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45" w:rsidRPr="00DE7649" w:rsidRDefault="00623245" w:rsidP="00DE7649">
      <w:pPr>
        <w:pStyle w:val="FCm"/>
      </w:pPr>
      <w:bookmarkStart w:id="0" w:name="_GoBack"/>
      <w:bookmarkEnd w:id="0"/>
      <w:r w:rsidRPr="00DE7649">
        <w:t xml:space="preserve">Karcag Városi Önkormányzat Képviselő-testületének </w:t>
      </w:r>
      <w:r w:rsidR="00737B76" w:rsidRPr="00DE7649">
        <w:t>8</w:t>
      </w:r>
      <w:r w:rsidRPr="00DE7649">
        <w:t>/</w:t>
      </w:r>
      <w:r w:rsidR="00737B76" w:rsidRPr="00DE7649">
        <w:t xml:space="preserve">2016. </w:t>
      </w:r>
      <w:r w:rsidRPr="00DE7649">
        <w:t>(</w:t>
      </w:r>
      <w:r w:rsidR="00214511" w:rsidRPr="00DE7649">
        <w:t>IV.29.</w:t>
      </w:r>
      <w:r w:rsidRPr="00DE7649">
        <w:t>) önkormányzati rendelete</w:t>
      </w:r>
    </w:p>
    <w:p w:rsidR="00623245" w:rsidRDefault="00623245" w:rsidP="00DE7649">
      <w:pPr>
        <w:pStyle w:val="FCm"/>
      </w:pPr>
      <w:proofErr w:type="gramStart"/>
      <w:r w:rsidRPr="00DE7649">
        <w:t>a</w:t>
      </w:r>
      <w:proofErr w:type="gramEnd"/>
      <w:r w:rsidRPr="00DE7649">
        <w:t xml:space="preserve"> Karcag város jó tanulója, jó sportolója díj alapításáról </w:t>
      </w:r>
    </w:p>
    <w:p w:rsidR="00EB3D46" w:rsidRPr="009A06DD" w:rsidRDefault="00EB3D46" w:rsidP="00DE7649">
      <w:pPr>
        <w:pStyle w:val="FCm"/>
        <w:rPr>
          <w:b w:val="0"/>
          <w:sz w:val="36"/>
        </w:rPr>
      </w:pPr>
      <w:proofErr w:type="gramStart"/>
      <w:r w:rsidRPr="009A06DD">
        <w:rPr>
          <w:b w:val="0"/>
          <w:i/>
          <w:sz w:val="24"/>
        </w:rPr>
        <w:t>a</w:t>
      </w:r>
      <w:proofErr w:type="gramEnd"/>
      <w:r w:rsidRPr="009A06DD">
        <w:rPr>
          <w:b w:val="0"/>
          <w:i/>
          <w:sz w:val="24"/>
        </w:rPr>
        <w:t xml:space="preserve"> Karcag Városi Önkor</w:t>
      </w:r>
      <w:r w:rsidR="00AA4962">
        <w:rPr>
          <w:b w:val="0"/>
          <w:i/>
          <w:sz w:val="24"/>
        </w:rPr>
        <w:t>mányzat Képviselő-testületének 16/2019. (VI.28</w:t>
      </w:r>
      <w:r w:rsidRPr="009A06DD">
        <w:rPr>
          <w:b w:val="0"/>
          <w:i/>
          <w:sz w:val="24"/>
        </w:rPr>
        <w:t>.) önkormányzati rendeletével módosított szöveg</w:t>
      </w:r>
    </w:p>
    <w:p w:rsidR="00623245" w:rsidRPr="00925B9B" w:rsidRDefault="00623245" w:rsidP="00623245">
      <w:pPr>
        <w:pStyle w:val="NormlWeb"/>
        <w:jc w:val="both"/>
        <w:rPr>
          <w:sz w:val="26"/>
          <w:szCs w:val="26"/>
        </w:rPr>
      </w:pPr>
      <w:r w:rsidRPr="00925B9B">
        <w:rPr>
          <w:sz w:val="26"/>
          <w:szCs w:val="26"/>
        </w:rPr>
        <w:t>Karcag Városi Önkormányzat Képviselő-testülete az Alaptörvény 32. cikk (1) bekezdés a) pontjában</w:t>
      </w:r>
      <w:r w:rsidR="00214511" w:rsidRPr="00925B9B">
        <w:rPr>
          <w:sz w:val="26"/>
          <w:szCs w:val="26"/>
        </w:rPr>
        <w:t xml:space="preserve"> </w:t>
      </w:r>
      <w:r w:rsidRPr="00925B9B">
        <w:rPr>
          <w:sz w:val="26"/>
          <w:szCs w:val="26"/>
        </w:rPr>
        <w:t>meghatározott jogalkotói hatáskörében, az Alaptörvény 32. cikk. (2) bekezdésében és a Magyarország helyi önkormányzatairól szóló 2011. évi CLXXXIX. törvény 42.§ (3) pontjában meghatározott feladatkörében eljárva az alábbi rendeletet alkotja</w:t>
      </w:r>
      <w:r w:rsidR="00214511" w:rsidRPr="00925B9B">
        <w:rPr>
          <w:sz w:val="26"/>
          <w:szCs w:val="26"/>
        </w:rPr>
        <w:t xml:space="preserve"> </w:t>
      </w:r>
    </w:p>
    <w:p w:rsidR="00623245" w:rsidRPr="00925B9B" w:rsidRDefault="00623245" w:rsidP="00925B9B">
      <w:pPr>
        <w:pStyle w:val="FejezetCm"/>
        <w:spacing w:before="360"/>
        <w:rPr>
          <w:b w:val="0"/>
          <w:bCs/>
          <w:sz w:val="26"/>
          <w:szCs w:val="26"/>
        </w:rPr>
      </w:pPr>
      <w:r w:rsidRPr="00925B9B">
        <w:rPr>
          <w:sz w:val="26"/>
          <w:szCs w:val="26"/>
        </w:rPr>
        <w:t>Karcag város jó tanulója, jó sportolója díj alapítása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b/>
          <w:bCs/>
          <w:sz w:val="26"/>
          <w:szCs w:val="26"/>
        </w:rPr>
        <w:t>1. §</w:t>
      </w:r>
      <w:r w:rsidRPr="00925B9B">
        <w:rPr>
          <w:sz w:val="26"/>
          <w:szCs w:val="26"/>
        </w:rPr>
        <w:t xml:space="preserve"> (1) Azon karcagi</w:t>
      </w:r>
      <w:r w:rsidR="00214511" w:rsidRPr="00925B9B">
        <w:rPr>
          <w:sz w:val="26"/>
          <w:szCs w:val="26"/>
        </w:rPr>
        <w:t xml:space="preserve"> </w:t>
      </w:r>
      <w:r w:rsidRPr="00925B9B">
        <w:rPr>
          <w:sz w:val="26"/>
          <w:szCs w:val="26"/>
        </w:rPr>
        <w:t xml:space="preserve">lakóhellyel rendelkező fiatalok részére, akik </w:t>
      </w:r>
      <w:proofErr w:type="gramStart"/>
      <w:r w:rsidRPr="00925B9B">
        <w:rPr>
          <w:sz w:val="26"/>
          <w:szCs w:val="26"/>
        </w:rPr>
        <w:t>általános</w:t>
      </w:r>
      <w:proofErr w:type="gramEnd"/>
      <w:r w:rsidRPr="00925B9B">
        <w:rPr>
          <w:sz w:val="26"/>
          <w:szCs w:val="26"/>
        </w:rPr>
        <w:t xml:space="preserve"> ill. középfokú iskolában kiemelkedő tanulmányi és sportolói eredményt értek el, Karcag Városi Önkormányzat megalapítja a Karcag város jó tanulója, jó sportolója díjat.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 xml:space="preserve">(2) A díj évente egy alkalommal adományozható a tanév befejezésekor két, rendkívüli esetben három általános iskolai tanulónak és egy vagy </w:t>
      </w:r>
      <w:r w:rsidRPr="00925B9B">
        <w:rPr>
          <w:i/>
          <w:sz w:val="26"/>
          <w:szCs w:val="26"/>
        </w:rPr>
        <w:t>két</w:t>
      </w:r>
      <w:r w:rsidRPr="00925B9B">
        <w:rPr>
          <w:sz w:val="26"/>
          <w:szCs w:val="26"/>
        </w:rPr>
        <w:t xml:space="preserve"> középiskolai tanulónak.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 xml:space="preserve">(3) A díj azon tanulóknak adható, akik tanulmányi munkájukban </w:t>
      </w:r>
      <w:r w:rsidRPr="00925B9B">
        <w:rPr>
          <w:i/>
          <w:sz w:val="26"/>
          <w:szCs w:val="26"/>
        </w:rPr>
        <w:t>(különösen indokolt esetben 4,0 vagy felett</w:t>
      </w:r>
      <w:proofErr w:type="gramStart"/>
      <w:r w:rsidRPr="00925B9B">
        <w:rPr>
          <w:i/>
          <w:sz w:val="26"/>
          <w:szCs w:val="26"/>
        </w:rPr>
        <w:t>)</w:t>
      </w:r>
      <w:r w:rsidRPr="00925B9B">
        <w:rPr>
          <w:sz w:val="26"/>
          <w:szCs w:val="26"/>
        </w:rPr>
        <w:t>4</w:t>
      </w:r>
      <w:proofErr w:type="gramEnd"/>
      <w:r w:rsidRPr="00925B9B">
        <w:rPr>
          <w:sz w:val="26"/>
          <w:szCs w:val="26"/>
        </w:rPr>
        <w:t>,5 vagy 4,5 felett teljesítenek és a sportban korosztályukhoz képest kimagasló eredményt értek el.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(4) Egy tanuló tanulmányai során – iskolafokozatonként – csak egyszer kaphatja meg ezt a díjat.</w:t>
      </w:r>
    </w:p>
    <w:p w:rsidR="00623245" w:rsidRPr="00925B9B" w:rsidRDefault="00623245" w:rsidP="00925B9B">
      <w:pPr>
        <w:pStyle w:val="FejezetCm"/>
        <w:spacing w:before="360"/>
        <w:rPr>
          <w:b w:val="0"/>
          <w:bCs/>
          <w:sz w:val="26"/>
          <w:szCs w:val="26"/>
        </w:rPr>
      </w:pPr>
      <w:r w:rsidRPr="00925B9B">
        <w:rPr>
          <w:sz w:val="26"/>
          <w:szCs w:val="26"/>
        </w:rPr>
        <w:t>Karcag város jó tanulója, jó sportolója díjról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b/>
          <w:bCs/>
          <w:sz w:val="26"/>
          <w:szCs w:val="26"/>
        </w:rPr>
        <w:t xml:space="preserve">2. § </w:t>
      </w:r>
      <w:r w:rsidRPr="00925B9B">
        <w:rPr>
          <w:sz w:val="26"/>
          <w:szCs w:val="26"/>
        </w:rPr>
        <w:t>(1) A díj egy adományozást igazoló emléklapból és nettó 30.000.- Ft értékű vásárlási utalványból áll.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(2) Az adományozást igazoló emléklapot a Karcag Városi Önkormányzat polgármestere és jegyzője írja alá.</w:t>
      </w:r>
    </w:p>
    <w:p w:rsidR="00623245" w:rsidRPr="00925B9B" w:rsidRDefault="00623245" w:rsidP="00925B9B">
      <w:pPr>
        <w:pStyle w:val="FejezetCm"/>
        <w:spacing w:before="360"/>
        <w:rPr>
          <w:b w:val="0"/>
          <w:bCs/>
          <w:sz w:val="26"/>
          <w:szCs w:val="26"/>
        </w:rPr>
      </w:pPr>
      <w:r w:rsidRPr="00925B9B">
        <w:rPr>
          <w:sz w:val="26"/>
          <w:szCs w:val="26"/>
        </w:rPr>
        <w:t>Ajánlás, javaslattétel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b/>
          <w:bCs/>
          <w:sz w:val="26"/>
          <w:szCs w:val="26"/>
        </w:rPr>
        <w:t>3. §</w:t>
      </w:r>
      <w:r w:rsidRPr="00925B9B">
        <w:rPr>
          <w:sz w:val="26"/>
          <w:szCs w:val="26"/>
        </w:rPr>
        <w:t xml:space="preserve"> (1) A díj adományozására a Karcag Városi Önkormányzat jogosult.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(2) A díj adományozására javaslatot tehetnek általános iskolák, középiskolák nevelőtestületei, diákönkormányzatai, szülői munkaközösségei, szakosztályok vezetőségei.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(3)</w:t>
      </w:r>
      <w:r w:rsidR="00FD79D2">
        <w:rPr>
          <w:rStyle w:val="Lbjegyzet-hivatkozs"/>
          <w:sz w:val="26"/>
          <w:szCs w:val="26"/>
        </w:rPr>
        <w:footnoteReference w:id="1"/>
      </w:r>
      <w:r w:rsidRPr="00925B9B">
        <w:rPr>
          <w:sz w:val="26"/>
          <w:szCs w:val="26"/>
        </w:rPr>
        <w:t xml:space="preserve"> </w:t>
      </w:r>
      <w:r w:rsidR="00FD79D2" w:rsidRPr="00FD79D2">
        <w:rPr>
          <w:sz w:val="26"/>
          <w:szCs w:val="26"/>
        </w:rPr>
        <w:t>A (2) bekezdés szerinti javaslatokat írásban vagy az elektronikus ügyintézés és a bizalmi szolgáltatások általános szabályairól szóló 2015. évi CCXXII. törvényben meghatározott elektronikus úton lehet benyújtani az Oktatási, Kulturális és Sport Bizott</w:t>
      </w:r>
      <w:r w:rsidR="00FD79D2">
        <w:rPr>
          <w:sz w:val="26"/>
          <w:szCs w:val="26"/>
        </w:rPr>
        <w:t>sághoz minden év április 30-ig.</w:t>
      </w:r>
    </w:p>
    <w:p w:rsidR="00623245" w:rsidRPr="00925B9B" w:rsidRDefault="00623245" w:rsidP="00623245">
      <w:pPr>
        <w:pStyle w:val="Bekezds"/>
        <w:ind w:left="142" w:firstLine="60"/>
        <w:rPr>
          <w:sz w:val="26"/>
          <w:szCs w:val="26"/>
        </w:rPr>
      </w:pPr>
      <w:r w:rsidRPr="00925B9B">
        <w:rPr>
          <w:sz w:val="26"/>
          <w:szCs w:val="26"/>
        </w:rPr>
        <w:lastRenderedPageBreak/>
        <w:t>(4) A díj odaítéléséről a Városi Önkormányzat Képviselő-testülete dönt minden év június 10-ig.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(5) A díj átadása mindenkor a tanuló intézményében a tanévzáró ünnepség keretében történik.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b/>
          <w:bCs/>
          <w:sz w:val="26"/>
          <w:szCs w:val="26"/>
        </w:rPr>
        <w:t xml:space="preserve">4. § </w:t>
      </w:r>
      <w:r w:rsidRPr="00925B9B">
        <w:rPr>
          <w:sz w:val="26"/>
          <w:szCs w:val="26"/>
        </w:rPr>
        <w:t>(1) A díj visszavonható attól, aki arra érdemtelenné vált.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(2) A visszavonásra mindazok javaslatot tehetnek, akiknek az adományozásra kezdeményezési joguk van.</w:t>
      </w:r>
    </w:p>
    <w:p w:rsidR="00623245" w:rsidRPr="00925B9B" w:rsidRDefault="00623245" w:rsidP="00623245">
      <w:pPr>
        <w:pStyle w:val="Bekezds"/>
        <w:rPr>
          <w:sz w:val="26"/>
          <w:szCs w:val="26"/>
        </w:rPr>
      </w:pPr>
      <w:r w:rsidRPr="00925B9B">
        <w:rPr>
          <w:sz w:val="26"/>
          <w:szCs w:val="26"/>
        </w:rPr>
        <w:t>(3) A pénzjutalom nem vonható vissza.</w:t>
      </w:r>
    </w:p>
    <w:p w:rsidR="00623245" w:rsidRPr="00925B9B" w:rsidRDefault="00623245" w:rsidP="00925B9B">
      <w:pPr>
        <w:pStyle w:val="FejezetCm"/>
        <w:spacing w:before="360"/>
        <w:rPr>
          <w:sz w:val="26"/>
          <w:szCs w:val="26"/>
        </w:rPr>
      </w:pPr>
      <w:r w:rsidRPr="00925B9B">
        <w:rPr>
          <w:sz w:val="26"/>
          <w:szCs w:val="26"/>
        </w:rPr>
        <w:t>Záró rendelkezés</w:t>
      </w:r>
    </w:p>
    <w:p w:rsidR="00623245" w:rsidRPr="00925B9B" w:rsidRDefault="00623245" w:rsidP="00623245">
      <w:pPr>
        <w:pStyle w:val="Bekezds"/>
        <w:ind w:left="284" w:firstLine="60"/>
        <w:rPr>
          <w:sz w:val="26"/>
          <w:szCs w:val="26"/>
        </w:rPr>
      </w:pPr>
      <w:r w:rsidRPr="00925B9B">
        <w:rPr>
          <w:b/>
          <w:bCs/>
          <w:sz w:val="26"/>
          <w:szCs w:val="26"/>
        </w:rPr>
        <w:t xml:space="preserve">5. § </w:t>
      </w:r>
      <w:r w:rsidRPr="00925B9B">
        <w:rPr>
          <w:sz w:val="26"/>
          <w:szCs w:val="26"/>
        </w:rPr>
        <w:t>E rendelet a kihirdetését követő napon lép hatályba,</w:t>
      </w:r>
      <w:r w:rsidR="0026598D">
        <w:rPr>
          <w:sz w:val="26"/>
          <w:szCs w:val="26"/>
        </w:rPr>
        <w:t xml:space="preserve"> </w:t>
      </w:r>
      <w:r w:rsidRPr="00925B9B">
        <w:rPr>
          <w:sz w:val="26"/>
          <w:szCs w:val="26"/>
        </w:rPr>
        <w:t>amellyel egyidejűleg hatályát veszti</w:t>
      </w:r>
      <w:r w:rsidR="00214511" w:rsidRPr="00925B9B">
        <w:rPr>
          <w:sz w:val="26"/>
          <w:szCs w:val="26"/>
        </w:rPr>
        <w:t xml:space="preserve"> </w:t>
      </w:r>
      <w:r w:rsidRPr="00925B9B">
        <w:rPr>
          <w:sz w:val="26"/>
          <w:szCs w:val="26"/>
        </w:rPr>
        <w:t>a Karcag város jó tanulója, jó sportolója díj alapításáról szóló 10/1993. (III.17.) önkormányzati rendelet.</w:t>
      </w:r>
    </w:p>
    <w:p w:rsidR="00623245" w:rsidRPr="00925B9B" w:rsidRDefault="00623245" w:rsidP="00623245">
      <w:pPr>
        <w:pStyle w:val="Bekezds"/>
        <w:spacing w:before="120" w:after="120"/>
        <w:ind w:firstLine="204"/>
        <w:rPr>
          <w:sz w:val="26"/>
          <w:szCs w:val="26"/>
        </w:rPr>
      </w:pPr>
      <w:r w:rsidRPr="00925B9B">
        <w:rPr>
          <w:sz w:val="26"/>
          <w:szCs w:val="26"/>
        </w:rPr>
        <w:t>K a r c a g, 2016. április 14.</w:t>
      </w:r>
    </w:p>
    <w:p w:rsidR="00C638C7" w:rsidRPr="00925B9B" w:rsidRDefault="00C638C7" w:rsidP="00C638C7">
      <w:pPr>
        <w:jc w:val="center"/>
        <w:rPr>
          <w:sz w:val="26"/>
          <w:szCs w:val="26"/>
        </w:rPr>
      </w:pPr>
      <w:r w:rsidRPr="00925B9B">
        <w:rPr>
          <w:sz w:val="26"/>
          <w:szCs w:val="26"/>
        </w:rPr>
        <w:t xml:space="preserve">K. </w:t>
      </w:r>
      <w:proofErr w:type="gramStart"/>
      <w:r w:rsidRPr="00925B9B">
        <w:rPr>
          <w:sz w:val="26"/>
          <w:szCs w:val="26"/>
        </w:rPr>
        <w:t>m</w:t>
      </w:r>
      <w:proofErr w:type="gramEnd"/>
      <w:r w:rsidRPr="00925B9B">
        <w:rPr>
          <w:sz w:val="26"/>
          <w:szCs w:val="26"/>
        </w:rPr>
        <w:t xml:space="preserve">. </w:t>
      </w:r>
      <w:proofErr w:type="gramStart"/>
      <w:r w:rsidRPr="00925B9B">
        <w:rPr>
          <w:sz w:val="26"/>
          <w:szCs w:val="26"/>
        </w:rPr>
        <w:t>f</w:t>
      </w:r>
      <w:proofErr w:type="gramEnd"/>
      <w:r w:rsidRPr="00925B9B">
        <w:rPr>
          <w:sz w:val="26"/>
          <w:szCs w:val="26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C638C7" w:rsidRPr="00925B9B" w:rsidTr="00C638C7">
        <w:trPr>
          <w:jc w:val="center"/>
        </w:trPr>
        <w:tc>
          <w:tcPr>
            <w:tcW w:w="4514" w:type="dxa"/>
          </w:tcPr>
          <w:p w:rsidR="00C638C7" w:rsidRPr="00925B9B" w:rsidRDefault="00C638C7" w:rsidP="00C638C7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498" w:type="dxa"/>
          </w:tcPr>
          <w:p w:rsidR="00C638C7" w:rsidRPr="00925B9B" w:rsidRDefault="00C638C7" w:rsidP="00C638C7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C638C7" w:rsidRPr="00925B9B" w:rsidTr="00C638C7">
        <w:trPr>
          <w:jc w:val="center"/>
        </w:trPr>
        <w:tc>
          <w:tcPr>
            <w:tcW w:w="4514" w:type="dxa"/>
          </w:tcPr>
          <w:p w:rsidR="00C638C7" w:rsidRPr="00925B9B" w:rsidRDefault="00C638C7" w:rsidP="00C638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5B9B">
              <w:rPr>
                <w:b/>
                <w:bCs/>
                <w:sz w:val="26"/>
                <w:szCs w:val="26"/>
              </w:rPr>
              <w:t>Dobos László s. k.</w:t>
            </w:r>
          </w:p>
        </w:tc>
        <w:tc>
          <w:tcPr>
            <w:tcW w:w="4498" w:type="dxa"/>
          </w:tcPr>
          <w:p w:rsidR="00C638C7" w:rsidRPr="00925B9B" w:rsidRDefault="00C638C7" w:rsidP="00C638C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925B9B">
              <w:rPr>
                <w:b/>
                <w:sz w:val="26"/>
                <w:szCs w:val="26"/>
              </w:rPr>
              <w:t>Rózsa Sándor s. k.</w:t>
            </w:r>
          </w:p>
        </w:tc>
      </w:tr>
      <w:tr w:rsidR="00C638C7" w:rsidRPr="00925B9B" w:rsidTr="00C638C7">
        <w:trPr>
          <w:jc w:val="center"/>
        </w:trPr>
        <w:tc>
          <w:tcPr>
            <w:tcW w:w="4514" w:type="dxa"/>
          </w:tcPr>
          <w:p w:rsidR="00C638C7" w:rsidRPr="00925B9B" w:rsidRDefault="00C638C7" w:rsidP="00C638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5B9B">
              <w:rPr>
                <w:sz w:val="26"/>
                <w:szCs w:val="26"/>
              </w:rPr>
              <w:t>polgármester</w:t>
            </w:r>
          </w:p>
        </w:tc>
        <w:tc>
          <w:tcPr>
            <w:tcW w:w="4498" w:type="dxa"/>
          </w:tcPr>
          <w:p w:rsidR="00C638C7" w:rsidRPr="00925B9B" w:rsidRDefault="00C638C7" w:rsidP="00C638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5B9B">
              <w:rPr>
                <w:sz w:val="26"/>
                <w:szCs w:val="26"/>
              </w:rPr>
              <w:t>jegyző</w:t>
            </w:r>
          </w:p>
        </w:tc>
      </w:tr>
    </w:tbl>
    <w:p w:rsidR="00C638C7" w:rsidRDefault="00C638C7" w:rsidP="00DE7649">
      <w:pPr>
        <w:jc w:val="center"/>
        <w:rPr>
          <w:sz w:val="26"/>
          <w:szCs w:val="26"/>
        </w:rPr>
      </w:pPr>
    </w:p>
    <w:p w:rsidR="00FD79D2" w:rsidRDefault="00FD79D2" w:rsidP="00DE7649">
      <w:pPr>
        <w:jc w:val="center"/>
        <w:rPr>
          <w:sz w:val="26"/>
          <w:szCs w:val="26"/>
        </w:rPr>
      </w:pPr>
    </w:p>
    <w:p w:rsidR="00FD79D2" w:rsidRPr="001749C9" w:rsidRDefault="00FD79D2" w:rsidP="00FD79D2">
      <w:pPr>
        <w:spacing w:before="240"/>
        <w:ind w:left="57" w:right="57"/>
        <w:rPr>
          <w:szCs w:val="24"/>
        </w:rPr>
      </w:pPr>
      <w:r w:rsidRPr="001749C9">
        <w:rPr>
          <w:szCs w:val="24"/>
        </w:rPr>
        <w:t>Egységes szerkezetbe foglalás hiteléül:</w:t>
      </w:r>
    </w:p>
    <w:p w:rsidR="00FD79D2" w:rsidRPr="001749C9" w:rsidRDefault="00FD79D2" w:rsidP="00FD79D2">
      <w:pPr>
        <w:ind w:left="57" w:right="57"/>
        <w:rPr>
          <w:szCs w:val="24"/>
        </w:rPr>
      </w:pPr>
      <w:r w:rsidRPr="001749C9">
        <w:rPr>
          <w:szCs w:val="24"/>
        </w:rPr>
        <w:t xml:space="preserve">K a r c a g, </w:t>
      </w:r>
      <w:r>
        <w:rPr>
          <w:szCs w:val="24"/>
        </w:rPr>
        <w:t>2019</w:t>
      </w:r>
      <w:r w:rsidRPr="001749C9">
        <w:rPr>
          <w:szCs w:val="24"/>
        </w:rPr>
        <w:t>.</w:t>
      </w:r>
      <w:r w:rsidR="00D52933">
        <w:rPr>
          <w:szCs w:val="24"/>
        </w:rPr>
        <w:t xml:space="preserve"> július 02</w:t>
      </w:r>
      <w:r>
        <w:rPr>
          <w:szCs w:val="24"/>
        </w:rPr>
        <w:t>.</w:t>
      </w:r>
    </w:p>
    <w:p w:rsidR="00FD79D2" w:rsidRPr="009A06DD" w:rsidRDefault="00FD79D2" w:rsidP="00FD79D2">
      <w:pPr>
        <w:spacing w:before="240"/>
        <w:ind w:left="57" w:right="57"/>
        <w:rPr>
          <w:b/>
          <w:szCs w:val="24"/>
        </w:rPr>
      </w:pPr>
      <w:r w:rsidRPr="009A06DD">
        <w:rPr>
          <w:b/>
          <w:szCs w:val="24"/>
        </w:rPr>
        <w:t xml:space="preserve"> (: Rózsa Sándor:)</w:t>
      </w:r>
    </w:p>
    <w:p w:rsidR="00FD79D2" w:rsidRPr="001749C9" w:rsidRDefault="00FD79D2" w:rsidP="00FD79D2">
      <w:pPr>
        <w:pStyle w:val="Bekezds"/>
        <w:ind w:firstLine="0"/>
        <w:rPr>
          <w:b/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jegyző</w:t>
      </w:r>
      <w:proofErr w:type="gramEnd"/>
    </w:p>
    <w:p w:rsidR="00FD79D2" w:rsidRPr="00925B9B" w:rsidRDefault="00FD79D2" w:rsidP="00DE7649">
      <w:pPr>
        <w:jc w:val="center"/>
        <w:rPr>
          <w:sz w:val="26"/>
          <w:szCs w:val="26"/>
        </w:rPr>
      </w:pPr>
    </w:p>
    <w:sectPr w:rsidR="00FD79D2" w:rsidRPr="00925B9B" w:rsidSect="00E656BD">
      <w:headerReference w:type="default" r:id="rId8"/>
      <w:pgSz w:w="11906" w:h="16838"/>
      <w:pgMar w:top="851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DD" w:rsidRDefault="007D3CDD" w:rsidP="005C365F">
      <w:r>
        <w:separator/>
      </w:r>
    </w:p>
  </w:endnote>
  <w:endnote w:type="continuationSeparator" w:id="0">
    <w:p w:rsidR="007D3CDD" w:rsidRDefault="007D3CDD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DD" w:rsidRDefault="007D3CDD" w:rsidP="005C365F">
      <w:r>
        <w:separator/>
      </w:r>
    </w:p>
  </w:footnote>
  <w:footnote w:type="continuationSeparator" w:id="0">
    <w:p w:rsidR="007D3CDD" w:rsidRDefault="007D3CDD" w:rsidP="005C365F">
      <w:r>
        <w:continuationSeparator/>
      </w:r>
    </w:p>
  </w:footnote>
  <w:footnote w:id="1">
    <w:p w:rsidR="00FD79D2" w:rsidRDefault="00FD79D2">
      <w:pPr>
        <w:pStyle w:val="Lbjegyzetszveg"/>
      </w:pPr>
      <w:r>
        <w:rPr>
          <w:rStyle w:val="Lbjegyzet-hivatkozs"/>
        </w:rPr>
        <w:footnoteRef/>
      </w:r>
      <w:r w:rsidR="00AA4962">
        <w:t xml:space="preserve"> Módosította a 16/2019. (VI. 28</w:t>
      </w:r>
      <w:r>
        <w:t>.) Karcag Városi Önkormányzat Képviselő-testületének önkormányzati rendelete 7. §</w:t>
      </w:r>
      <w:proofErr w:type="spellStart"/>
      <w:r>
        <w:t>-a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37B76" w:rsidRPr="004877D3" w:rsidRDefault="00737B76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3A3E94">
          <w:rPr>
            <w:noProof/>
            <w:sz w:val="20"/>
          </w:rPr>
          <w:t>2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3A3E94">
          <w:rPr>
            <w:noProof/>
            <w:sz w:val="20"/>
          </w:rPr>
          <w:t>2</w:t>
        </w:r>
        <w:r w:rsidRPr="004877D3">
          <w:rPr>
            <w:sz w:val="20"/>
          </w:rPr>
          <w:fldChar w:fldCharType="end"/>
        </w:r>
      </w:p>
    </w:sdtContent>
  </w:sdt>
  <w:p w:rsidR="00737B76" w:rsidRDefault="00737B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3BB"/>
    <w:multiLevelType w:val="hybridMultilevel"/>
    <w:tmpl w:val="077A4458"/>
    <w:lvl w:ilvl="0" w:tplc="EF4E35A6">
      <w:start w:val="6"/>
      <w:numFmt w:val="bullet"/>
      <w:lvlText w:val="-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8EE"/>
    <w:multiLevelType w:val="hybridMultilevel"/>
    <w:tmpl w:val="CB38D4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8014E3"/>
    <w:multiLevelType w:val="hybridMultilevel"/>
    <w:tmpl w:val="7DD01D4E"/>
    <w:lvl w:ilvl="0" w:tplc="BC360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5B4109"/>
    <w:multiLevelType w:val="hybridMultilevel"/>
    <w:tmpl w:val="EBE8E828"/>
    <w:lvl w:ilvl="0" w:tplc="7DC2DD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BB5BBB"/>
    <w:multiLevelType w:val="hybridMultilevel"/>
    <w:tmpl w:val="3A287B66"/>
    <w:lvl w:ilvl="0" w:tplc="EF4E35A6">
      <w:start w:val="6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42FE"/>
    <w:multiLevelType w:val="hybridMultilevel"/>
    <w:tmpl w:val="08E494BC"/>
    <w:lvl w:ilvl="0" w:tplc="DC5E9D7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5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31A26"/>
    <w:rsid w:val="00056DCA"/>
    <w:rsid w:val="0009350A"/>
    <w:rsid w:val="000A467E"/>
    <w:rsid w:val="000E1FE5"/>
    <w:rsid w:val="001038AD"/>
    <w:rsid w:val="00113315"/>
    <w:rsid w:val="00131AC7"/>
    <w:rsid w:val="0016713F"/>
    <w:rsid w:val="001928AD"/>
    <w:rsid w:val="001F3832"/>
    <w:rsid w:val="002028CE"/>
    <w:rsid w:val="00210650"/>
    <w:rsid w:val="002142BF"/>
    <w:rsid w:val="0021440C"/>
    <w:rsid w:val="00214511"/>
    <w:rsid w:val="00231E99"/>
    <w:rsid w:val="00232E6F"/>
    <w:rsid w:val="002373EC"/>
    <w:rsid w:val="0025406B"/>
    <w:rsid w:val="0026598D"/>
    <w:rsid w:val="0028671E"/>
    <w:rsid w:val="00294534"/>
    <w:rsid w:val="002955C7"/>
    <w:rsid w:val="002A3BA6"/>
    <w:rsid w:val="002A5664"/>
    <w:rsid w:val="002C3467"/>
    <w:rsid w:val="002C79CF"/>
    <w:rsid w:val="002D15C2"/>
    <w:rsid w:val="00301B66"/>
    <w:rsid w:val="00317395"/>
    <w:rsid w:val="0033171C"/>
    <w:rsid w:val="00341E5A"/>
    <w:rsid w:val="003511BC"/>
    <w:rsid w:val="0038343C"/>
    <w:rsid w:val="00387B05"/>
    <w:rsid w:val="00395C68"/>
    <w:rsid w:val="003A3E94"/>
    <w:rsid w:val="003A63DE"/>
    <w:rsid w:val="003B49D6"/>
    <w:rsid w:val="003B6666"/>
    <w:rsid w:val="003C6F78"/>
    <w:rsid w:val="003E1E4A"/>
    <w:rsid w:val="003E5626"/>
    <w:rsid w:val="00407023"/>
    <w:rsid w:val="00411973"/>
    <w:rsid w:val="004123FE"/>
    <w:rsid w:val="004219CA"/>
    <w:rsid w:val="00440605"/>
    <w:rsid w:val="00443804"/>
    <w:rsid w:val="004627EC"/>
    <w:rsid w:val="004877D3"/>
    <w:rsid w:val="00490D69"/>
    <w:rsid w:val="004936BA"/>
    <w:rsid w:val="004B0D1E"/>
    <w:rsid w:val="004D3AFC"/>
    <w:rsid w:val="004E5FDF"/>
    <w:rsid w:val="004F187B"/>
    <w:rsid w:val="004F4D23"/>
    <w:rsid w:val="00555043"/>
    <w:rsid w:val="00556691"/>
    <w:rsid w:val="00560734"/>
    <w:rsid w:val="00562675"/>
    <w:rsid w:val="00586FC8"/>
    <w:rsid w:val="005904DC"/>
    <w:rsid w:val="00591192"/>
    <w:rsid w:val="005A094F"/>
    <w:rsid w:val="005A53FD"/>
    <w:rsid w:val="005C365F"/>
    <w:rsid w:val="005E6B34"/>
    <w:rsid w:val="0061019F"/>
    <w:rsid w:val="00620FDC"/>
    <w:rsid w:val="00623245"/>
    <w:rsid w:val="006274EE"/>
    <w:rsid w:val="00631B12"/>
    <w:rsid w:val="00633E73"/>
    <w:rsid w:val="006342B8"/>
    <w:rsid w:val="00635E15"/>
    <w:rsid w:val="00636FE6"/>
    <w:rsid w:val="00637255"/>
    <w:rsid w:val="00680355"/>
    <w:rsid w:val="00682207"/>
    <w:rsid w:val="00685DD3"/>
    <w:rsid w:val="00686035"/>
    <w:rsid w:val="006877DD"/>
    <w:rsid w:val="00693565"/>
    <w:rsid w:val="006950CD"/>
    <w:rsid w:val="006C2BFF"/>
    <w:rsid w:val="006C60B4"/>
    <w:rsid w:val="006D786C"/>
    <w:rsid w:val="006D7F85"/>
    <w:rsid w:val="006E627E"/>
    <w:rsid w:val="0071582C"/>
    <w:rsid w:val="0073658F"/>
    <w:rsid w:val="00736E5E"/>
    <w:rsid w:val="00737B76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2CFA"/>
    <w:rsid w:val="007A426C"/>
    <w:rsid w:val="007A4F31"/>
    <w:rsid w:val="007B42FD"/>
    <w:rsid w:val="007C5332"/>
    <w:rsid w:val="007D3CDD"/>
    <w:rsid w:val="00844BFE"/>
    <w:rsid w:val="00851FCF"/>
    <w:rsid w:val="008637A8"/>
    <w:rsid w:val="00864128"/>
    <w:rsid w:val="00897DBB"/>
    <w:rsid w:val="008A057E"/>
    <w:rsid w:val="008F50A1"/>
    <w:rsid w:val="00925B9B"/>
    <w:rsid w:val="0097041D"/>
    <w:rsid w:val="00990046"/>
    <w:rsid w:val="009A06DD"/>
    <w:rsid w:val="009C77AF"/>
    <w:rsid w:val="009F4044"/>
    <w:rsid w:val="00A27A9D"/>
    <w:rsid w:val="00A303D3"/>
    <w:rsid w:val="00A326EA"/>
    <w:rsid w:val="00A40E02"/>
    <w:rsid w:val="00A70DF4"/>
    <w:rsid w:val="00A81661"/>
    <w:rsid w:val="00A85EC4"/>
    <w:rsid w:val="00A938C8"/>
    <w:rsid w:val="00AA4962"/>
    <w:rsid w:val="00AA6824"/>
    <w:rsid w:val="00AB4DA8"/>
    <w:rsid w:val="00AC0BB2"/>
    <w:rsid w:val="00B047F2"/>
    <w:rsid w:val="00B05370"/>
    <w:rsid w:val="00B16D22"/>
    <w:rsid w:val="00B22AA8"/>
    <w:rsid w:val="00B262FB"/>
    <w:rsid w:val="00B61D71"/>
    <w:rsid w:val="00B63652"/>
    <w:rsid w:val="00B83904"/>
    <w:rsid w:val="00BA3D0B"/>
    <w:rsid w:val="00BC087A"/>
    <w:rsid w:val="00BC7CBE"/>
    <w:rsid w:val="00BD0E1F"/>
    <w:rsid w:val="00BD43D6"/>
    <w:rsid w:val="00C03854"/>
    <w:rsid w:val="00C046C5"/>
    <w:rsid w:val="00C12C32"/>
    <w:rsid w:val="00C20292"/>
    <w:rsid w:val="00C36D7F"/>
    <w:rsid w:val="00C47264"/>
    <w:rsid w:val="00C61D38"/>
    <w:rsid w:val="00C638C7"/>
    <w:rsid w:val="00CA064A"/>
    <w:rsid w:val="00CC3CAD"/>
    <w:rsid w:val="00CC52CE"/>
    <w:rsid w:val="00CD1F92"/>
    <w:rsid w:val="00D42DE3"/>
    <w:rsid w:val="00D44433"/>
    <w:rsid w:val="00D52933"/>
    <w:rsid w:val="00D552DD"/>
    <w:rsid w:val="00D734CE"/>
    <w:rsid w:val="00DE7649"/>
    <w:rsid w:val="00E03656"/>
    <w:rsid w:val="00E22CAB"/>
    <w:rsid w:val="00E33AD6"/>
    <w:rsid w:val="00E53039"/>
    <w:rsid w:val="00E656BD"/>
    <w:rsid w:val="00E66262"/>
    <w:rsid w:val="00E81E5B"/>
    <w:rsid w:val="00EB3D46"/>
    <w:rsid w:val="00EC0896"/>
    <w:rsid w:val="00EC5A54"/>
    <w:rsid w:val="00EF5DB3"/>
    <w:rsid w:val="00F26C58"/>
    <w:rsid w:val="00F31F15"/>
    <w:rsid w:val="00F60305"/>
    <w:rsid w:val="00F7566F"/>
    <w:rsid w:val="00FA65FE"/>
    <w:rsid w:val="00FC6643"/>
    <w:rsid w:val="00FD79D2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35B52D-9A56-4672-B99E-48BFD48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16C-A788-4761-938D-F141150B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2</cp:revision>
  <cp:lastPrinted>2016-04-29T06:34:00Z</cp:lastPrinted>
  <dcterms:created xsi:type="dcterms:W3CDTF">2019-07-02T10:46:00Z</dcterms:created>
  <dcterms:modified xsi:type="dcterms:W3CDTF">2019-07-02T10:46:00Z</dcterms:modified>
</cp:coreProperties>
</file>