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540960" w:rsidRDefault="00C648D4" w:rsidP="00FE67E8">
      <w:pPr>
        <w:pStyle w:val="Cmsor6"/>
        <w:tabs>
          <w:tab w:val="center" w:pos="1260"/>
        </w:tabs>
        <w:jc w:val="center"/>
        <w:rPr>
          <w:sz w:val="24"/>
          <w:szCs w:val="24"/>
        </w:rPr>
      </w:pPr>
      <w:r>
        <w:rPr>
          <w:sz w:val="24"/>
          <w:szCs w:val="24"/>
        </w:rPr>
        <w:t xml:space="preserve">                                                                                                                                                                                                                                                                                                            </w:t>
      </w:r>
      <w:r w:rsidR="00FE67E8" w:rsidRPr="00540960">
        <w:rPr>
          <w:sz w:val="24"/>
          <w:szCs w:val="24"/>
        </w:rPr>
        <w:t>J e g y z ő k ö n y v</w:t>
      </w:r>
    </w:p>
    <w:p w:rsidR="00CA3470" w:rsidRPr="00540960" w:rsidRDefault="00CA3470" w:rsidP="00FE67E8">
      <w:pPr>
        <w:rPr>
          <w:b/>
          <w:bCs/>
          <w:sz w:val="24"/>
          <w:szCs w:val="24"/>
          <w:u w:val="single"/>
        </w:rPr>
      </w:pPr>
    </w:p>
    <w:p w:rsidR="00FE67E8" w:rsidRPr="00540960" w:rsidRDefault="00FE67E8" w:rsidP="00B92B07">
      <w:pPr>
        <w:ind w:left="1000" w:hanging="1000"/>
        <w:jc w:val="both"/>
        <w:rPr>
          <w:sz w:val="24"/>
          <w:szCs w:val="24"/>
        </w:rPr>
      </w:pPr>
      <w:r w:rsidRPr="00540960">
        <w:rPr>
          <w:b/>
          <w:bCs/>
          <w:sz w:val="24"/>
          <w:szCs w:val="24"/>
          <w:u w:val="single"/>
        </w:rPr>
        <w:t>Készült:</w:t>
      </w:r>
      <w:r w:rsidRPr="00540960">
        <w:rPr>
          <w:b/>
          <w:bCs/>
          <w:sz w:val="24"/>
          <w:szCs w:val="24"/>
        </w:rPr>
        <w:t xml:space="preserve"> </w:t>
      </w:r>
      <w:r w:rsidRPr="00540960">
        <w:rPr>
          <w:sz w:val="24"/>
          <w:szCs w:val="24"/>
        </w:rPr>
        <w:t xml:space="preserve">a Karcag Városi Önkormányzat Képviselő-testületének </w:t>
      </w:r>
      <w:r w:rsidRPr="00540960">
        <w:rPr>
          <w:b/>
          <w:bCs/>
          <w:sz w:val="24"/>
          <w:szCs w:val="24"/>
        </w:rPr>
        <w:t>201</w:t>
      </w:r>
      <w:r w:rsidR="007E3D8C" w:rsidRPr="00540960">
        <w:rPr>
          <w:b/>
          <w:bCs/>
          <w:sz w:val="24"/>
          <w:szCs w:val="24"/>
        </w:rPr>
        <w:t>8</w:t>
      </w:r>
      <w:r w:rsidRPr="00540960">
        <w:rPr>
          <w:b/>
          <w:bCs/>
          <w:sz w:val="24"/>
          <w:szCs w:val="24"/>
        </w:rPr>
        <w:t xml:space="preserve">. </w:t>
      </w:r>
      <w:r w:rsidR="00316C9F">
        <w:rPr>
          <w:b/>
          <w:bCs/>
          <w:sz w:val="24"/>
          <w:szCs w:val="24"/>
        </w:rPr>
        <w:t>szeptember 27-én</w:t>
      </w:r>
      <w:r w:rsidR="00463FA6" w:rsidRPr="00540960">
        <w:rPr>
          <w:b/>
          <w:bCs/>
          <w:sz w:val="24"/>
          <w:szCs w:val="24"/>
        </w:rPr>
        <w:t xml:space="preserve"> </w:t>
      </w:r>
      <w:r w:rsidR="00A23321" w:rsidRPr="00540960">
        <w:rPr>
          <w:bCs/>
          <w:sz w:val="24"/>
          <w:szCs w:val="24"/>
        </w:rPr>
        <w:t>megtartott</w:t>
      </w:r>
      <w:r w:rsidR="00DD47AB" w:rsidRPr="00540960">
        <w:rPr>
          <w:bCs/>
          <w:sz w:val="24"/>
          <w:szCs w:val="24"/>
        </w:rPr>
        <w:t xml:space="preserve"> </w:t>
      </w:r>
      <w:r w:rsidR="00CA3470" w:rsidRPr="00540960">
        <w:rPr>
          <w:bCs/>
          <w:sz w:val="24"/>
          <w:szCs w:val="24"/>
        </w:rPr>
        <w:t xml:space="preserve">nyílt </w:t>
      </w:r>
      <w:r w:rsidR="00245BBA" w:rsidRPr="00540960">
        <w:rPr>
          <w:sz w:val="24"/>
          <w:szCs w:val="24"/>
        </w:rPr>
        <w:t>üléséről</w:t>
      </w:r>
      <w:r w:rsidR="005E4DC6" w:rsidRPr="00540960">
        <w:rPr>
          <w:b/>
          <w:bCs/>
          <w:sz w:val="24"/>
          <w:szCs w:val="24"/>
        </w:rPr>
        <w:t xml:space="preserve"> </w:t>
      </w:r>
      <w:r w:rsidR="00A00647" w:rsidRPr="00540960">
        <w:rPr>
          <w:sz w:val="24"/>
          <w:szCs w:val="24"/>
        </w:rPr>
        <w:t>(</w:t>
      </w:r>
      <w:r w:rsidR="00A00647" w:rsidRPr="00540960">
        <w:rPr>
          <w:b/>
          <w:sz w:val="24"/>
          <w:szCs w:val="24"/>
        </w:rPr>
        <w:t>201</w:t>
      </w:r>
      <w:r w:rsidR="007E3D8C" w:rsidRPr="00540960">
        <w:rPr>
          <w:b/>
          <w:sz w:val="24"/>
          <w:szCs w:val="24"/>
        </w:rPr>
        <w:t>8</w:t>
      </w:r>
      <w:r w:rsidR="00A00647" w:rsidRPr="00540960">
        <w:rPr>
          <w:b/>
          <w:sz w:val="24"/>
          <w:szCs w:val="24"/>
        </w:rPr>
        <w:t>/</w:t>
      </w:r>
      <w:r w:rsidR="00316C9F">
        <w:rPr>
          <w:b/>
          <w:sz w:val="24"/>
          <w:szCs w:val="24"/>
        </w:rPr>
        <w:t>X</w:t>
      </w:r>
      <w:r w:rsidR="00500F87">
        <w:rPr>
          <w:b/>
          <w:sz w:val="24"/>
          <w:szCs w:val="24"/>
        </w:rPr>
        <w:t>I</w:t>
      </w:r>
      <w:r w:rsidRPr="00540960">
        <w:rPr>
          <w:b/>
          <w:sz w:val="24"/>
          <w:szCs w:val="24"/>
        </w:rPr>
        <w:t>. ülés</w:t>
      </w:r>
      <w:r w:rsidRPr="00540960">
        <w:rPr>
          <w:sz w:val="24"/>
          <w:szCs w:val="24"/>
        </w:rPr>
        <w:t>)</w:t>
      </w:r>
      <w:r w:rsidR="00A061F0" w:rsidRPr="00540960">
        <w:rPr>
          <w:sz w:val="24"/>
          <w:szCs w:val="24"/>
        </w:rPr>
        <w:t xml:space="preserve">  </w:t>
      </w:r>
    </w:p>
    <w:p w:rsidR="00FE67E8" w:rsidRPr="00540960" w:rsidRDefault="00FE67E8" w:rsidP="00FE67E8">
      <w:pPr>
        <w:rPr>
          <w:sz w:val="24"/>
          <w:szCs w:val="24"/>
        </w:rPr>
      </w:pPr>
    </w:p>
    <w:p w:rsidR="00FE67E8" w:rsidRPr="00540960" w:rsidRDefault="00FE67E8" w:rsidP="00FE67E8">
      <w:pPr>
        <w:rPr>
          <w:sz w:val="24"/>
          <w:szCs w:val="24"/>
        </w:rPr>
      </w:pPr>
      <w:r w:rsidRPr="00540960">
        <w:rPr>
          <w:b/>
          <w:bCs/>
          <w:sz w:val="24"/>
          <w:szCs w:val="24"/>
          <w:u w:val="single"/>
        </w:rPr>
        <w:t>Az ülés helye:</w:t>
      </w:r>
      <w:r w:rsidRPr="00540960">
        <w:rPr>
          <w:sz w:val="24"/>
          <w:szCs w:val="24"/>
        </w:rPr>
        <w:t xml:space="preserve"> Városháza 1. sz. tanácskozóterem (Karcag, Kossuth tér 1. sz.)</w:t>
      </w:r>
    </w:p>
    <w:p w:rsidR="00FE67E8" w:rsidRPr="00540960" w:rsidRDefault="00FE67E8" w:rsidP="00FE67E8">
      <w:pPr>
        <w:rPr>
          <w:sz w:val="24"/>
          <w:szCs w:val="24"/>
        </w:rPr>
      </w:pPr>
    </w:p>
    <w:p w:rsidR="007D2B08" w:rsidRPr="00540960" w:rsidRDefault="007D2B08" w:rsidP="002040CB">
      <w:pPr>
        <w:ind w:left="1560" w:hanging="1560"/>
        <w:jc w:val="both"/>
        <w:rPr>
          <w:sz w:val="24"/>
          <w:szCs w:val="24"/>
        </w:rPr>
      </w:pPr>
      <w:r w:rsidRPr="00540960">
        <w:rPr>
          <w:b/>
          <w:sz w:val="24"/>
          <w:szCs w:val="24"/>
          <w:u w:val="single"/>
        </w:rPr>
        <w:t>Jelen vannak:</w:t>
      </w:r>
      <w:r w:rsidRPr="00540960">
        <w:rPr>
          <w:sz w:val="24"/>
          <w:szCs w:val="24"/>
        </w:rPr>
        <w:t xml:space="preserve"> </w:t>
      </w:r>
      <w:r w:rsidR="0005238A" w:rsidRPr="00540960">
        <w:rPr>
          <w:sz w:val="24"/>
          <w:szCs w:val="24"/>
        </w:rPr>
        <w:t>Dobos László polgármester,</w:t>
      </w:r>
      <w:r w:rsidR="009E6E88" w:rsidRPr="00540960">
        <w:rPr>
          <w:sz w:val="24"/>
          <w:szCs w:val="24"/>
        </w:rPr>
        <w:t xml:space="preserve"> </w:t>
      </w:r>
      <w:proofErr w:type="spellStart"/>
      <w:r w:rsidR="004153E2" w:rsidRPr="00540960">
        <w:rPr>
          <w:sz w:val="24"/>
          <w:szCs w:val="24"/>
        </w:rPr>
        <w:t>Gyurcsek</w:t>
      </w:r>
      <w:proofErr w:type="spellEnd"/>
      <w:r w:rsidR="004153E2" w:rsidRPr="00540960">
        <w:rPr>
          <w:sz w:val="24"/>
          <w:szCs w:val="24"/>
        </w:rPr>
        <w:t xml:space="preserve"> János alpolgármester, </w:t>
      </w:r>
      <w:r w:rsidR="0005238A" w:rsidRPr="00540960">
        <w:rPr>
          <w:sz w:val="24"/>
          <w:szCs w:val="24"/>
        </w:rPr>
        <w:t xml:space="preserve">Molnár Pál, </w:t>
      </w:r>
      <w:r w:rsidR="007A5325" w:rsidRPr="00540960">
        <w:rPr>
          <w:sz w:val="24"/>
          <w:szCs w:val="24"/>
        </w:rPr>
        <w:t>Nagyné László Erzsébet</w:t>
      </w:r>
      <w:r w:rsidR="007A5325">
        <w:rPr>
          <w:sz w:val="24"/>
          <w:szCs w:val="24"/>
        </w:rPr>
        <w:t>,</w:t>
      </w:r>
      <w:r w:rsidR="007A5325" w:rsidRPr="00540960">
        <w:rPr>
          <w:sz w:val="24"/>
          <w:szCs w:val="24"/>
        </w:rPr>
        <w:t xml:space="preserve"> </w:t>
      </w:r>
      <w:proofErr w:type="spellStart"/>
      <w:r w:rsidR="007A5325" w:rsidRPr="00540960">
        <w:rPr>
          <w:sz w:val="24"/>
          <w:szCs w:val="24"/>
        </w:rPr>
        <w:t>Karcagi</w:t>
      </w:r>
      <w:r w:rsidR="007A5325" w:rsidRPr="00540960">
        <w:rPr>
          <w:sz w:val="24"/>
          <w:szCs w:val="24"/>
        </w:rPr>
        <w:noBreakHyphen/>
        <w:t>Nagy</w:t>
      </w:r>
      <w:proofErr w:type="spellEnd"/>
      <w:r w:rsidR="007A5325" w:rsidRPr="00540960">
        <w:rPr>
          <w:sz w:val="24"/>
          <w:szCs w:val="24"/>
        </w:rPr>
        <w:t> Zoltán,</w:t>
      </w:r>
      <w:r w:rsidR="007A5325">
        <w:rPr>
          <w:sz w:val="24"/>
          <w:szCs w:val="24"/>
        </w:rPr>
        <w:t xml:space="preserve"> </w:t>
      </w:r>
      <w:r w:rsidR="007A5325" w:rsidRPr="00540960">
        <w:rPr>
          <w:sz w:val="24"/>
          <w:szCs w:val="24"/>
        </w:rPr>
        <w:t>Szepesi Tibor</w:t>
      </w:r>
      <w:r w:rsidR="00B230B4">
        <w:rPr>
          <w:sz w:val="24"/>
          <w:szCs w:val="24"/>
        </w:rPr>
        <w:t xml:space="preserve">, </w:t>
      </w:r>
      <w:r w:rsidR="00873A7C" w:rsidRPr="00540960">
        <w:rPr>
          <w:sz w:val="24"/>
          <w:szCs w:val="24"/>
        </w:rPr>
        <w:t>Pánti Ildikó</w:t>
      </w:r>
      <w:r w:rsidR="0042713C" w:rsidRPr="00540960">
        <w:rPr>
          <w:sz w:val="24"/>
          <w:szCs w:val="24"/>
        </w:rPr>
        <w:t>,</w:t>
      </w:r>
      <w:r w:rsidR="00873A7C" w:rsidRPr="00540960">
        <w:rPr>
          <w:sz w:val="24"/>
          <w:szCs w:val="24"/>
        </w:rPr>
        <w:t xml:space="preserve"> </w:t>
      </w:r>
      <w:r w:rsidR="0065126F" w:rsidRPr="00540960">
        <w:rPr>
          <w:sz w:val="24"/>
          <w:szCs w:val="24"/>
        </w:rPr>
        <w:t xml:space="preserve">Andrási András, </w:t>
      </w:r>
      <w:r w:rsidR="00953A66" w:rsidRPr="00540960">
        <w:rPr>
          <w:sz w:val="24"/>
          <w:szCs w:val="24"/>
        </w:rPr>
        <w:t>Lengyel János, képviselők</w:t>
      </w:r>
    </w:p>
    <w:p w:rsidR="00E06410" w:rsidRPr="00540960" w:rsidRDefault="00E06410" w:rsidP="002040CB">
      <w:pPr>
        <w:ind w:left="1560" w:right="-1"/>
        <w:jc w:val="both"/>
        <w:rPr>
          <w:sz w:val="24"/>
          <w:szCs w:val="24"/>
        </w:rPr>
      </w:pPr>
    </w:p>
    <w:p w:rsidR="00003C39" w:rsidRPr="00540960" w:rsidRDefault="00C7295A" w:rsidP="002040CB">
      <w:pPr>
        <w:ind w:left="1560" w:right="-1"/>
        <w:jc w:val="both"/>
        <w:rPr>
          <w:sz w:val="24"/>
          <w:szCs w:val="24"/>
        </w:rPr>
      </w:pPr>
      <w:proofErr w:type="gramStart"/>
      <w:r w:rsidRPr="00540960">
        <w:rPr>
          <w:sz w:val="24"/>
          <w:szCs w:val="24"/>
        </w:rPr>
        <w:t>Kovács Szilvia alpolgármester</w:t>
      </w:r>
      <w:r>
        <w:rPr>
          <w:sz w:val="24"/>
          <w:szCs w:val="24"/>
        </w:rPr>
        <w:t>,</w:t>
      </w:r>
      <w:r w:rsidRPr="00540960">
        <w:rPr>
          <w:sz w:val="24"/>
          <w:szCs w:val="24"/>
        </w:rPr>
        <w:t xml:space="preserve"> </w:t>
      </w:r>
      <w:r w:rsidR="002040CB" w:rsidRPr="00540960">
        <w:rPr>
          <w:sz w:val="24"/>
          <w:szCs w:val="24"/>
        </w:rPr>
        <w:t xml:space="preserve">Rózsa Sándor jegyző, </w:t>
      </w:r>
      <w:r w:rsidR="00E06410" w:rsidRPr="00540960">
        <w:rPr>
          <w:sz w:val="24"/>
          <w:szCs w:val="24"/>
        </w:rPr>
        <w:t xml:space="preserve">Dr. </w:t>
      </w:r>
      <w:proofErr w:type="spellStart"/>
      <w:r w:rsidR="00E06410" w:rsidRPr="00540960">
        <w:rPr>
          <w:sz w:val="24"/>
          <w:szCs w:val="24"/>
        </w:rPr>
        <w:t>Bukács</w:t>
      </w:r>
      <w:proofErr w:type="spellEnd"/>
      <w:r w:rsidR="00E06410" w:rsidRPr="00540960">
        <w:rPr>
          <w:sz w:val="24"/>
          <w:szCs w:val="24"/>
        </w:rPr>
        <w:t xml:space="preserve"> Annamária irodavezető, </w:t>
      </w:r>
      <w:r w:rsidR="0034129B">
        <w:rPr>
          <w:sz w:val="24"/>
          <w:szCs w:val="24"/>
        </w:rPr>
        <w:t>Szabóné Bóka Réka</w:t>
      </w:r>
      <w:r>
        <w:rPr>
          <w:sz w:val="24"/>
          <w:szCs w:val="24"/>
        </w:rPr>
        <w:t xml:space="preserve"> </w:t>
      </w:r>
      <w:r w:rsidR="0034129B">
        <w:rPr>
          <w:sz w:val="24"/>
          <w:szCs w:val="24"/>
        </w:rPr>
        <w:t xml:space="preserve">költségvetési csoportvezető, </w:t>
      </w:r>
      <w:r w:rsidR="008C4140" w:rsidRPr="00540960">
        <w:rPr>
          <w:sz w:val="24"/>
          <w:szCs w:val="24"/>
        </w:rPr>
        <w:t xml:space="preserve">Kósáné Bene Hajnalka kistérségi csoportvezető, </w:t>
      </w:r>
      <w:proofErr w:type="spellStart"/>
      <w:r w:rsidR="003B0FA7">
        <w:rPr>
          <w:sz w:val="24"/>
          <w:szCs w:val="24"/>
        </w:rPr>
        <w:t>Nyester</w:t>
      </w:r>
      <w:proofErr w:type="spellEnd"/>
      <w:r w:rsidR="003B0FA7">
        <w:rPr>
          <w:sz w:val="24"/>
          <w:szCs w:val="24"/>
        </w:rPr>
        <w:t xml:space="preserve"> </w:t>
      </w:r>
      <w:r w:rsidR="002F7CF2">
        <w:rPr>
          <w:sz w:val="24"/>
          <w:szCs w:val="24"/>
        </w:rPr>
        <w:t xml:space="preserve">Ferenc önkormányzati tanácsadó, </w:t>
      </w:r>
      <w:r w:rsidR="008C4140" w:rsidRPr="00540960">
        <w:rPr>
          <w:sz w:val="24"/>
          <w:szCs w:val="24"/>
        </w:rPr>
        <w:t xml:space="preserve">Nagyné Major Mária intézményi és civil kapcsolatok ügyintéző, </w:t>
      </w:r>
      <w:r w:rsidR="002F7CF2">
        <w:rPr>
          <w:sz w:val="24"/>
          <w:szCs w:val="24"/>
        </w:rPr>
        <w:t xml:space="preserve">Gulyás Ferencné a Madarász Imre Egyesített Óvoda intézményvezetője, </w:t>
      </w:r>
      <w:r w:rsidR="004E275A">
        <w:rPr>
          <w:sz w:val="24"/>
          <w:szCs w:val="24"/>
        </w:rPr>
        <w:t xml:space="preserve">Dr. Nagy Molnár Miklós a Györffy István Nagykun Múzeum igazgatója, </w:t>
      </w:r>
      <w:r w:rsidR="00E628C5" w:rsidRPr="00540960">
        <w:rPr>
          <w:sz w:val="24"/>
          <w:szCs w:val="24"/>
        </w:rPr>
        <w:t xml:space="preserve">Andrási Zoltán </w:t>
      </w:r>
      <w:r w:rsidR="0019313C">
        <w:rPr>
          <w:sz w:val="24"/>
          <w:szCs w:val="24"/>
        </w:rPr>
        <w:t xml:space="preserve">az </w:t>
      </w:r>
      <w:r w:rsidR="00E628C5" w:rsidRPr="00540960">
        <w:rPr>
          <w:sz w:val="24"/>
          <w:szCs w:val="24"/>
        </w:rPr>
        <w:t xml:space="preserve">„Erőforrás” Kft. ügyvezetője, Karcag TV, FM </w:t>
      </w:r>
      <w:r w:rsidR="00EC25FD">
        <w:rPr>
          <w:sz w:val="24"/>
          <w:szCs w:val="24"/>
        </w:rPr>
        <w:t>R</w:t>
      </w:r>
      <w:r w:rsidR="00E628C5" w:rsidRPr="00540960">
        <w:rPr>
          <w:sz w:val="24"/>
          <w:szCs w:val="24"/>
        </w:rPr>
        <w:t>ádió,</w:t>
      </w:r>
      <w:r w:rsidR="00EC25FD">
        <w:rPr>
          <w:sz w:val="24"/>
          <w:szCs w:val="24"/>
        </w:rPr>
        <w:t xml:space="preserve"> </w:t>
      </w:r>
      <w:r w:rsidR="00775F13" w:rsidRPr="00540960">
        <w:rPr>
          <w:sz w:val="24"/>
          <w:szCs w:val="24"/>
        </w:rPr>
        <w:t xml:space="preserve">Donkó Gábor informatikus, </w:t>
      </w:r>
      <w:r w:rsidR="00275F40" w:rsidRPr="00540960">
        <w:rPr>
          <w:sz w:val="24"/>
          <w:szCs w:val="24"/>
        </w:rPr>
        <w:t xml:space="preserve">Bene Julianna </w:t>
      </w:r>
      <w:r w:rsidR="00CE66D6" w:rsidRPr="00540960">
        <w:rPr>
          <w:sz w:val="24"/>
          <w:szCs w:val="24"/>
        </w:rPr>
        <w:t>szervezési ügyintéző</w:t>
      </w:r>
      <w:r w:rsidR="00953A66" w:rsidRPr="00540960">
        <w:rPr>
          <w:sz w:val="24"/>
          <w:szCs w:val="24"/>
        </w:rPr>
        <w:t xml:space="preserve">, </w:t>
      </w:r>
      <w:proofErr w:type="spellStart"/>
      <w:r w:rsidR="00275F40" w:rsidRPr="00540960">
        <w:rPr>
          <w:sz w:val="24"/>
          <w:szCs w:val="24"/>
        </w:rPr>
        <w:t>Kompanekné</w:t>
      </w:r>
      <w:proofErr w:type="spellEnd"/>
      <w:r w:rsidR="00275F40" w:rsidRPr="00540960">
        <w:rPr>
          <w:sz w:val="24"/>
          <w:szCs w:val="24"/>
        </w:rPr>
        <w:t xml:space="preserve"> Sánta Mária szervezési ügyintéző </w:t>
      </w:r>
      <w:r w:rsidR="00CE66D6" w:rsidRPr="00540960">
        <w:rPr>
          <w:sz w:val="24"/>
          <w:szCs w:val="24"/>
        </w:rPr>
        <w:t>jegyzőköny</w:t>
      </w:r>
      <w:r w:rsidR="00BF6080" w:rsidRPr="00540960">
        <w:rPr>
          <w:sz w:val="24"/>
          <w:szCs w:val="24"/>
        </w:rPr>
        <w:t>v</w:t>
      </w:r>
      <w:r w:rsidR="00CE66D6" w:rsidRPr="00540960">
        <w:rPr>
          <w:sz w:val="24"/>
          <w:szCs w:val="24"/>
        </w:rPr>
        <w:t>vezető</w:t>
      </w:r>
      <w:proofErr w:type="gramEnd"/>
      <w:r w:rsidR="00445C65">
        <w:rPr>
          <w:sz w:val="24"/>
          <w:szCs w:val="24"/>
        </w:rPr>
        <w:t xml:space="preserve"> </w:t>
      </w:r>
    </w:p>
    <w:p w:rsidR="00F74700" w:rsidRPr="00540960" w:rsidRDefault="00F74700" w:rsidP="002040CB">
      <w:pPr>
        <w:ind w:left="1560" w:right="-1"/>
        <w:jc w:val="both"/>
        <w:rPr>
          <w:sz w:val="24"/>
          <w:szCs w:val="24"/>
        </w:rPr>
      </w:pPr>
    </w:p>
    <w:p w:rsidR="00F74700" w:rsidRPr="00540960" w:rsidRDefault="00F74700" w:rsidP="003B0FA7">
      <w:pPr>
        <w:ind w:left="1560" w:hanging="1560"/>
        <w:jc w:val="both"/>
        <w:rPr>
          <w:sz w:val="24"/>
          <w:szCs w:val="24"/>
        </w:rPr>
      </w:pPr>
      <w:r w:rsidRPr="00540960">
        <w:rPr>
          <w:b/>
          <w:sz w:val="24"/>
          <w:szCs w:val="24"/>
          <w:u w:val="single"/>
        </w:rPr>
        <w:t>Távolmaradt:</w:t>
      </w:r>
      <w:r w:rsidR="00044B7E" w:rsidRPr="00044B7E">
        <w:rPr>
          <w:b/>
          <w:sz w:val="24"/>
          <w:szCs w:val="24"/>
        </w:rPr>
        <w:t xml:space="preserve"> </w:t>
      </w:r>
      <w:r w:rsidR="007A5325">
        <w:rPr>
          <w:sz w:val="24"/>
          <w:szCs w:val="24"/>
        </w:rPr>
        <w:t>Dr. </w:t>
      </w:r>
      <w:proofErr w:type="spellStart"/>
      <w:r w:rsidR="007A5325">
        <w:rPr>
          <w:sz w:val="24"/>
          <w:szCs w:val="24"/>
        </w:rPr>
        <w:t>Kanász-Nagy</w:t>
      </w:r>
      <w:proofErr w:type="spellEnd"/>
      <w:r w:rsidR="007A5325">
        <w:rPr>
          <w:sz w:val="24"/>
          <w:szCs w:val="24"/>
        </w:rPr>
        <w:t xml:space="preserve"> László, </w:t>
      </w:r>
      <w:r w:rsidR="00B230B4" w:rsidRPr="00540960">
        <w:rPr>
          <w:sz w:val="24"/>
          <w:szCs w:val="24"/>
        </w:rPr>
        <w:t xml:space="preserve">Dr. Kovács László </w:t>
      </w:r>
      <w:r w:rsidR="00807FD1">
        <w:rPr>
          <w:sz w:val="24"/>
          <w:szCs w:val="24"/>
        </w:rPr>
        <w:t>képviselő</w:t>
      </w:r>
      <w:r w:rsidR="00044B7E">
        <w:rPr>
          <w:sz w:val="24"/>
          <w:szCs w:val="24"/>
        </w:rPr>
        <w:t>k</w:t>
      </w:r>
      <w:r w:rsidR="003B0FA7">
        <w:rPr>
          <w:sz w:val="24"/>
          <w:szCs w:val="24"/>
        </w:rPr>
        <w:t>,</w:t>
      </w:r>
      <w:r w:rsidR="003B0FA7" w:rsidRPr="003B0FA7">
        <w:rPr>
          <w:sz w:val="24"/>
          <w:szCs w:val="24"/>
        </w:rPr>
        <w:t xml:space="preserve"> </w:t>
      </w:r>
      <w:r w:rsidR="003B0FA7" w:rsidRPr="00540960">
        <w:rPr>
          <w:sz w:val="24"/>
          <w:szCs w:val="24"/>
        </w:rPr>
        <w:t xml:space="preserve">Dr. </w:t>
      </w:r>
      <w:r w:rsidR="003B0FA7">
        <w:rPr>
          <w:sz w:val="24"/>
          <w:szCs w:val="24"/>
        </w:rPr>
        <w:t>Czap Enikő aljegyző</w:t>
      </w:r>
      <w:r w:rsidR="00807FD1">
        <w:rPr>
          <w:sz w:val="24"/>
          <w:szCs w:val="24"/>
        </w:rPr>
        <w:t xml:space="preserve"> </w:t>
      </w:r>
    </w:p>
    <w:p w:rsidR="00F74700" w:rsidRPr="00540960" w:rsidRDefault="00F74700" w:rsidP="002040CB">
      <w:pPr>
        <w:ind w:left="1560" w:right="-1"/>
        <w:jc w:val="both"/>
        <w:rPr>
          <w:sz w:val="24"/>
          <w:szCs w:val="24"/>
        </w:rPr>
      </w:pPr>
    </w:p>
    <w:p w:rsidR="00FE67E8" w:rsidRPr="00540960" w:rsidRDefault="00D46EC3" w:rsidP="00FE67E8">
      <w:pPr>
        <w:jc w:val="both"/>
        <w:rPr>
          <w:sz w:val="24"/>
          <w:szCs w:val="24"/>
        </w:rPr>
      </w:pPr>
      <w:r w:rsidRPr="00540960">
        <w:rPr>
          <w:b/>
          <w:sz w:val="24"/>
          <w:szCs w:val="24"/>
          <w:u w:val="single"/>
        </w:rPr>
        <w:t xml:space="preserve">Dobos László </w:t>
      </w:r>
      <w:r w:rsidR="00DD22D5" w:rsidRPr="00540960">
        <w:rPr>
          <w:b/>
          <w:sz w:val="24"/>
          <w:szCs w:val="24"/>
          <w:u w:val="single"/>
        </w:rPr>
        <w:t>polgármester:</w:t>
      </w:r>
      <w:r w:rsidR="00FE67E8" w:rsidRPr="00540960">
        <w:rPr>
          <w:sz w:val="24"/>
          <w:szCs w:val="24"/>
        </w:rPr>
        <w:t xml:space="preserve"> </w:t>
      </w:r>
      <w:r w:rsidR="00632247" w:rsidRPr="00540960">
        <w:rPr>
          <w:sz w:val="24"/>
          <w:szCs w:val="24"/>
        </w:rPr>
        <w:t xml:space="preserve">Köszöntötte </w:t>
      </w:r>
      <w:r w:rsidR="00FE67E8" w:rsidRPr="00540960">
        <w:rPr>
          <w:sz w:val="24"/>
          <w:szCs w:val="24"/>
        </w:rPr>
        <w:t xml:space="preserve">a képviselő-testület tagjait, </w:t>
      </w:r>
      <w:r w:rsidR="00825E9C" w:rsidRPr="00540960">
        <w:rPr>
          <w:sz w:val="24"/>
          <w:szCs w:val="24"/>
        </w:rPr>
        <w:t>a meghívottakat.</w:t>
      </w:r>
      <w:r w:rsidR="00840144" w:rsidRPr="00540960">
        <w:rPr>
          <w:sz w:val="24"/>
          <w:szCs w:val="24"/>
        </w:rPr>
        <w:t xml:space="preserve">                                                                                         </w:t>
      </w:r>
    </w:p>
    <w:p w:rsidR="00AC09C3" w:rsidRPr="00540960" w:rsidRDefault="00AC09C3" w:rsidP="00FE67E8">
      <w:pPr>
        <w:jc w:val="both"/>
        <w:rPr>
          <w:sz w:val="24"/>
          <w:szCs w:val="24"/>
        </w:rPr>
      </w:pPr>
    </w:p>
    <w:p w:rsidR="0030048E" w:rsidRPr="0030048E" w:rsidRDefault="0030048E" w:rsidP="0030048E">
      <w:pPr>
        <w:jc w:val="both"/>
        <w:rPr>
          <w:sz w:val="24"/>
          <w:szCs w:val="24"/>
        </w:rPr>
      </w:pPr>
      <w:r w:rsidRPr="0030048E">
        <w:rPr>
          <w:sz w:val="24"/>
          <w:szCs w:val="24"/>
        </w:rPr>
        <w:t>Tisztelettel köszöntötte Dr. Berkó Attilát, a Jász-Nagykun-Szolnok Megyei Kormányhivatal kormánymegbízottját.</w:t>
      </w:r>
    </w:p>
    <w:p w:rsidR="0030048E" w:rsidRPr="0030048E" w:rsidRDefault="0030048E" w:rsidP="00CC1565">
      <w:pPr>
        <w:jc w:val="both"/>
        <w:rPr>
          <w:sz w:val="24"/>
          <w:szCs w:val="24"/>
        </w:rPr>
      </w:pPr>
    </w:p>
    <w:p w:rsidR="00CC1565" w:rsidRPr="00540960" w:rsidRDefault="00CC1565" w:rsidP="00CC1565">
      <w:pPr>
        <w:jc w:val="both"/>
        <w:rPr>
          <w:sz w:val="24"/>
          <w:szCs w:val="24"/>
        </w:rPr>
      </w:pPr>
      <w:r w:rsidRPr="00540960">
        <w:rPr>
          <w:sz w:val="24"/>
          <w:szCs w:val="24"/>
        </w:rPr>
        <w:t xml:space="preserve">A jelenléti ív alapján megállapította, hogy </w:t>
      </w:r>
      <w:r w:rsidR="00B230B4">
        <w:rPr>
          <w:sz w:val="24"/>
          <w:szCs w:val="24"/>
        </w:rPr>
        <w:t>9</w:t>
      </w:r>
      <w:r w:rsidR="00CA64C8" w:rsidRPr="00540960">
        <w:rPr>
          <w:sz w:val="24"/>
          <w:szCs w:val="24"/>
        </w:rPr>
        <w:t xml:space="preserve"> fő</w:t>
      </w:r>
      <w:r w:rsidR="00D709C2" w:rsidRPr="00540960">
        <w:rPr>
          <w:sz w:val="24"/>
          <w:szCs w:val="24"/>
        </w:rPr>
        <w:t xml:space="preserve"> megjelent</w:t>
      </w:r>
      <w:r w:rsidR="00F36FEE" w:rsidRPr="00540960">
        <w:rPr>
          <w:sz w:val="24"/>
          <w:szCs w:val="24"/>
        </w:rPr>
        <w:t>,</w:t>
      </w:r>
      <w:r w:rsidRPr="00540960">
        <w:rPr>
          <w:sz w:val="24"/>
          <w:szCs w:val="24"/>
        </w:rPr>
        <w:t xml:space="preserve"> az ülés határozatképes, s azt megnyitotta.</w:t>
      </w:r>
      <w:r w:rsidR="008525DA" w:rsidRPr="00540960">
        <w:rPr>
          <w:sz w:val="24"/>
          <w:szCs w:val="24"/>
        </w:rPr>
        <w:t xml:space="preserve">  </w:t>
      </w:r>
    </w:p>
    <w:p w:rsidR="00974682" w:rsidRPr="00540960" w:rsidRDefault="00974682" w:rsidP="00CC1565">
      <w:pPr>
        <w:jc w:val="both"/>
        <w:rPr>
          <w:sz w:val="24"/>
          <w:szCs w:val="24"/>
        </w:rPr>
      </w:pPr>
    </w:p>
    <w:p w:rsidR="00533D7A" w:rsidRPr="00540960" w:rsidRDefault="00CC35A4" w:rsidP="00303301">
      <w:pPr>
        <w:pStyle w:val="NormlWeb"/>
        <w:spacing w:before="0" w:after="0"/>
        <w:jc w:val="both"/>
        <w:rPr>
          <w:szCs w:val="24"/>
        </w:rPr>
      </w:pPr>
      <w:r w:rsidRPr="00540960">
        <w:rPr>
          <w:szCs w:val="24"/>
        </w:rPr>
        <w:t>Indítványozta, hogy a Képviselő-testület a kiküldött meghívóban foglaltaknak megfelelően tárgyalja meg a napirendet</w:t>
      </w:r>
      <w:r w:rsidR="00303301" w:rsidRPr="00540960">
        <w:rPr>
          <w:szCs w:val="24"/>
        </w:rPr>
        <w:t>.</w:t>
      </w:r>
    </w:p>
    <w:p w:rsidR="00303301" w:rsidRPr="00540960" w:rsidRDefault="00303301" w:rsidP="00303301">
      <w:pPr>
        <w:pStyle w:val="NormlWeb"/>
        <w:spacing w:before="0" w:after="0"/>
        <w:jc w:val="both"/>
        <w:rPr>
          <w:szCs w:val="24"/>
        </w:rPr>
      </w:pPr>
      <w:r w:rsidRPr="00540960">
        <w:rPr>
          <w:szCs w:val="24"/>
        </w:rPr>
        <w:t xml:space="preserve">                                                                                                                                                                                                                                                                                                                                                                                                                                                                                                                                                                                                                                                                                                                                                                                                                                                                                                                                                                                                                                                                      </w:t>
      </w:r>
    </w:p>
    <w:p w:rsidR="00AC289B" w:rsidRPr="00540960" w:rsidRDefault="003B0331" w:rsidP="00AC289B">
      <w:pPr>
        <w:tabs>
          <w:tab w:val="left" w:pos="2268"/>
        </w:tabs>
        <w:ind w:right="57"/>
        <w:jc w:val="both"/>
        <w:rPr>
          <w:sz w:val="24"/>
          <w:szCs w:val="24"/>
        </w:rPr>
      </w:pPr>
      <w:r w:rsidRPr="00540960">
        <w:rPr>
          <w:b/>
          <w:sz w:val="24"/>
          <w:szCs w:val="24"/>
          <w:u w:val="single"/>
        </w:rPr>
        <w:t>Dobos László polgármester:</w:t>
      </w:r>
      <w:r w:rsidRPr="00540960">
        <w:rPr>
          <w:b/>
          <w:sz w:val="24"/>
          <w:szCs w:val="24"/>
        </w:rPr>
        <w:t xml:space="preserve"> </w:t>
      </w:r>
      <w:r w:rsidR="00F84A15" w:rsidRPr="00540960">
        <w:rPr>
          <w:sz w:val="24"/>
          <w:szCs w:val="24"/>
        </w:rPr>
        <w:t>Van-e to</w:t>
      </w:r>
      <w:r w:rsidR="00AC289B" w:rsidRPr="00540960">
        <w:rPr>
          <w:sz w:val="24"/>
          <w:szCs w:val="24"/>
        </w:rPr>
        <w:t xml:space="preserve">vábbi napirendi javaslat? </w:t>
      </w:r>
    </w:p>
    <w:p w:rsidR="00AC289B" w:rsidRPr="00540960" w:rsidRDefault="00AC289B" w:rsidP="00AC289B">
      <w:pPr>
        <w:jc w:val="both"/>
        <w:rPr>
          <w:sz w:val="24"/>
          <w:szCs w:val="24"/>
        </w:rPr>
      </w:pPr>
    </w:p>
    <w:p w:rsidR="00AC289B" w:rsidRPr="00540960" w:rsidRDefault="00AC289B" w:rsidP="00AC289B">
      <w:pPr>
        <w:jc w:val="both"/>
        <w:rPr>
          <w:sz w:val="24"/>
          <w:szCs w:val="24"/>
        </w:rPr>
      </w:pPr>
      <w:r w:rsidRPr="00540960">
        <w:rPr>
          <w:sz w:val="24"/>
          <w:szCs w:val="24"/>
        </w:rPr>
        <w:t xml:space="preserve">További napirendi javaslat nem hangzott el. </w:t>
      </w:r>
    </w:p>
    <w:p w:rsidR="00974682" w:rsidRPr="00540960" w:rsidRDefault="00974682" w:rsidP="00FE67E8">
      <w:pPr>
        <w:pStyle w:val="NormlWeb"/>
        <w:spacing w:before="0" w:after="0"/>
        <w:jc w:val="both"/>
        <w:rPr>
          <w:b/>
          <w:szCs w:val="24"/>
          <w:u w:val="single"/>
        </w:rPr>
      </w:pPr>
    </w:p>
    <w:p w:rsidR="00FE67E8" w:rsidRPr="00540960" w:rsidRDefault="009F5A41" w:rsidP="00FE67E8">
      <w:pPr>
        <w:pStyle w:val="NormlWeb"/>
        <w:spacing w:before="0" w:after="0"/>
        <w:jc w:val="both"/>
        <w:rPr>
          <w:szCs w:val="24"/>
        </w:rPr>
      </w:pPr>
      <w:r w:rsidRPr="00540960">
        <w:rPr>
          <w:b/>
          <w:szCs w:val="24"/>
          <w:u w:val="single"/>
        </w:rPr>
        <w:t>Dobos László polgármester:</w:t>
      </w:r>
      <w:r w:rsidRPr="00540960">
        <w:rPr>
          <w:szCs w:val="24"/>
        </w:rPr>
        <w:t xml:space="preserve"> </w:t>
      </w:r>
      <w:r w:rsidR="00FE67E8" w:rsidRPr="00540960">
        <w:rPr>
          <w:szCs w:val="24"/>
        </w:rPr>
        <w:t>Ismertette a napirendet.</w:t>
      </w:r>
    </w:p>
    <w:p w:rsidR="00D22102" w:rsidRDefault="00D22102" w:rsidP="00FE67E8">
      <w:pPr>
        <w:pStyle w:val="NormlWeb"/>
        <w:spacing w:before="0" w:after="0"/>
        <w:jc w:val="both"/>
        <w:rPr>
          <w:szCs w:val="24"/>
        </w:rPr>
      </w:pPr>
    </w:p>
    <w:p w:rsidR="00AE610B" w:rsidRPr="00540960" w:rsidRDefault="00AE610B" w:rsidP="00FE67E8">
      <w:pPr>
        <w:pStyle w:val="NormlWeb"/>
        <w:spacing w:before="0" w:after="0"/>
        <w:jc w:val="both"/>
        <w:rPr>
          <w:szCs w:val="24"/>
        </w:rPr>
      </w:pPr>
    </w:p>
    <w:tbl>
      <w:tblPr>
        <w:tblW w:w="9464" w:type="dxa"/>
        <w:tblLook w:val="01E0"/>
      </w:tblPr>
      <w:tblGrid>
        <w:gridCol w:w="6062"/>
        <w:gridCol w:w="3402"/>
      </w:tblGrid>
      <w:tr w:rsidR="002B7A14" w:rsidRPr="008F4BC2" w:rsidTr="00114E2F">
        <w:tc>
          <w:tcPr>
            <w:tcW w:w="6062" w:type="dxa"/>
          </w:tcPr>
          <w:p w:rsidR="002B7A14" w:rsidRPr="008F4BC2" w:rsidRDefault="002B7A14" w:rsidP="00962014">
            <w:pPr>
              <w:pStyle w:val="NormlWeb"/>
              <w:spacing w:before="0" w:after="0"/>
              <w:jc w:val="center"/>
              <w:rPr>
                <w:b/>
                <w:bCs/>
                <w:szCs w:val="24"/>
                <w:u w:val="single"/>
              </w:rPr>
            </w:pPr>
            <w:r w:rsidRPr="008F4BC2">
              <w:rPr>
                <w:b/>
                <w:bCs/>
                <w:szCs w:val="24"/>
                <w:u w:val="single"/>
              </w:rPr>
              <w:t xml:space="preserve">N a p i r e n </w:t>
            </w:r>
            <w:proofErr w:type="gramStart"/>
            <w:r w:rsidRPr="008F4BC2">
              <w:rPr>
                <w:b/>
                <w:bCs/>
                <w:szCs w:val="24"/>
                <w:u w:val="single"/>
              </w:rPr>
              <w:t>d :</w:t>
            </w:r>
            <w:proofErr w:type="gramEnd"/>
          </w:p>
          <w:p w:rsidR="000372DC" w:rsidRPr="008F4BC2" w:rsidRDefault="000372DC" w:rsidP="00962014">
            <w:pPr>
              <w:pStyle w:val="NormlWeb"/>
              <w:spacing w:before="0" w:after="0"/>
              <w:jc w:val="center"/>
              <w:rPr>
                <w:b/>
                <w:bCs/>
                <w:szCs w:val="24"/>
                <w:u w:val="single"/>
              </w:rPr>
            </w:pPr>
          </w:p>
        </w:tc>
        <w:tc>
          <w:tcPr>
            <w:tcW w:w="3402" w:type="dxa"/>
          </w:tcPr>
          <w:p w:rsidR="002B7A14" w:rsidRPr="008F4BC2" w:rsidRDefault="00507EC7" w:rsidP="00162799">
            <w:pPr>
              <w:pStyle w:val="NormlWeb"/>
              <w:spacing w:before="0" w:after="0"/>
              <w:rPr>
                <w:b/>
                <w:bCs/>
                <w:szCs w:val="24"/>
                <w:u w:val="single"/>
              </w:rPr>
            </w:pPr>
            <w:r w:rsidRPr="008F4BC2">
              <w:rPr>
                <w:bCs/>
                <w:szCs w:val="24"/>
              </w:rPr>
              <w:t xml:space="preserve"> </w:t>
            </w:r>
            <w:r w:rsidR="002B7A14" w:rsidRPr="008F4BC2">
              <w:rPr>
                <w:b/>
                <w:bCs/>
                <w:szCs w:val="24"/>
                <w:u w:val="single"/>
              </w:rPr>
              <w:t xml:space="preserve">E l ő a d </w:t>
            </w:r>
            <w:proofErr w:type="gramStart"/>
            <w:r w:rsidR="002B7A14" w:rsidRPr="008F4BC2">
              <w:rPr>
                <w:b/>
                <w:bCs/>
                <w:szCs w:val="24"/>
                <w:u w:val="single"/>
              </w:rPr>
              <w:t>ó :</w:t>
            </w:r>
            <w:proofErr w:type="gramEnd"/>
          </w:p>
          <w:p w:rsidR="002B7A14" w:rsidRPr="008F4BC2" w:rsidRDefault="002B7A14" w:rsidP="00962014">
            <w:pPr>
              <w:pStyle w:val="NormlWeb"/>
              <w:spacing w:before="0" w:after="0"/>
              <w:jc w:val="center"/>
              <w:rPr>
                <w:b/>
                <w:bCs/>
                <w:szCs w:val="24"/>
              </w:rPr>
            </w:pPr>
          </w:p>
        </w:tc>
      </w:tr>
      <w:tr w:rsidR="00077448" w:rsidRPr="008F4BC2" w:rsidTr="00114E2F">
        <w:tc>
          <w:tcPr>
            <w:tcW w:w="6062" w:type="dxa"/>
          </w:tcPr>
          <w:p w:rsidR="00077448" w:rsidRPr="008F4BC2" w:rsidRDefault="00077448" w:rsidP="00550702">
            <w:pPr>
              <w:pStyle w:val="NormlWeb"/>
              <w:numPr>
                <w:ilvl w:val="0"/>
                <w:numId w:val="12"/>
              </w:numPr>
              <w:spacing w:before="0" w:after="0"/>
              <w:jc w:val="both"/>
              <w:rPr>
                <w:szCs w:val="24"/>
              </w:rPr>
            </w:pPr>
            <w:r w:rsidRPr="008F4BC2">
              <w:rPr>
                <w:szCs w:val="24"/>
              </w:rPr>
              <w:t xml:space="preserve">Beszámoló a Karcag Városi Önkormányzat 2018. évi költségvetésének I. félévi végrehajtásáról </w:t>
            </w:r>
          </w:p>
          <w:p w:rsidR="00077448" w:rsidRPr="008F4BC2" w:rsidRDefault="00077448" w:rsidP="00077448">
            <w:pPr>
              <w:pStyle w:val="NormlWeb"/>
              <w:spacing w:before="0" w:after="0"/>
              <w:jc w:val="both"/>
              <w:rPr>
                <w:bCs/>
                <w:szCs w:val="24"/>
              </w:rPr>
            </w:pPr>
          </w:p>
        </w:tc>
        <w:tc>
          <w:tcPr>
            <w:tcW w:w="3402" w:type="dxa"/>
          </w:tcPr>
          <w:p w:rsidR="00077448" w:rsidRPr="008F4BC2" w:rsidRDefault="00077448"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rPr>
                <w:bCs/>
              </w:rPr>
            </w:pPr>
            <w:r w:rsidRPr="008F4BC2">
              <w:rPr>
                <w:bCs/>
              </w:rPr>
              <w:t>Javaslat a Karcag Városi Önkormányzat 2018. évi költségvetéséről szóló 1/2018.  (I.26.) rendelet módosítására</w:t>
            </w:r>
          </w:p>
          <w:p w:rsidR="00077448" w:rsidRPr="008F4BC2" w:rsidRDefault="00077448" w:rsidP="00077448">
            <w:pPr>
              <w:pStyle w:val="NormlWeb"/>
              <w:spacing w:before="0" w:after="0"/>
              <w:jc w:val="both"/>
              <w:rPr>
                <w:bCs/>
                <w:szCs w:val="24"/>
                <w:lang w:eastAsia="en-US"/>
              </w:rPr>
            </w:pPr>
          </w:p>
        </w:tc>
        <w:tc>
          <w:tcPr>
            <w:tcW w:w="3402" w:type="dxa"/>
          </w:tcPr>
          <w:p w:rsidR="00077448" w:rsidRPr="008F4BC2" w:rsidRDefault="00077448" w:rsidP="00162799">
            <w:pPr>
              <w:pStyle w:val="NormlWeb"/>
              <w:spacing w:before="0" w:after="0"/>
              <w:rPr>
                <w:bCs/>
                <w:szCs w:val="24"/>
              </w:rPr>
            </w:pPr>
            <w:r w:rsidRPr="008F4BC2">
              <w:rPr>
                <w:szCs w:val="24"/>
              </w:rPr>
              <w:lastRenderedPageBreak/>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pPr>
            <w:r w:rsidRPr="008F4BC2">
              <w:lastRenderedPageBreak/>
              <w:t>Tájékoztató a Karcagi Többcélú Kistérségi Társulás Bölcsőde Intézménye tevékenységéről</w:t>
            </w:r>
          </w:p>
          <w:p w:rsidR="00077448" w:rsidRPr="008F4BC2" w:rsidRDefault="00077448" w:rsidP="00077448">
            <w:pPr>
              <w:pStyle w:val="NormlWeb"/>
              <w:spacing w:before="0" w:after="0"/>
              <w:jc w:val="both"/>
              <w:rPr>
                <w:szCs w:val="24"/>
                <w:lang w:eastAsia="en-US"/>
              </w:rPr>
            </w:pPr>
          </w:p>
        </w:tc>
        <w:tc>
          <w:tcPr>
            <w:tcW w:w="3402" w:type="dxa"/>
          </w:tcPr>
          <w:p w:rsidR="00077448" w:rsidRPr="008F4BC2" w:rsidRDefault="00077448" w:rsidP="00162799">
            <w:pPr>
              <w:pStyle w:val="NormlWeb"/>
              <w:spacing w:before="0" w:after="0"/>
              <w:rPr>
                <w:bCs/>
                <w:szCs w:val="24"/>
              </w:rPr>
            </w:pPr>
            <w:r w:rsidRPr="008F4BC2">
              <w:rPr>
                <w:szCs w:val="24"/>
              </w:rPr>
              <w:t>Némethné Szilágyi Ilona intézményvezető</w:t>
            </w: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t>Tájékoztató a Karcagi Többcélú Kistérségi Társulás 2017. évi működéséről, eredményeiről és célkitűzéseiről</w:t>
            </w:r>
            <w:r w:rsidR="006E36A0" w:rsidRPr="008F4BC2">
              <w:t xml:space="preserve">                                                              </w:t>
            </w:r>
          </w:p>
          <w:p w:rsidR="00077448" w:rsidRPr="008F4BC2" w:rsidRDefault="00077448" w:rsidP="00025DD9">
            <w:pPr>
              <w:pStyle w:val="NormlWeb"/>
              <w:spacing w:before="0" w:after="0"/>
              <w:jc w:val="both"/>
              <w:rPr>
                <w:szCs w:val="24"/>
              </w:rPr>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rPr>
                <w:bCs/>
                <w:color w:val="000000"/>
              </w:rPr>
            </w:pPr>
            <w:r w:rsidRPr="008F4BC2">
              <w:rPr>
                <w:bCs/>
                <w:color w:val="000000"/>
              </w:rPr>
              <w:t>Javaslat a Györffy István Nagykun Múzeum Szervezeti és Működési Szabályzatának jóváhagyására</w:t>
            </w:r>
          </w:p>
          <w:p w:rsidR="00077448" w:rsidRPr="008F4BC2" w:rsidRDefault="00077448" w:rsidP="00025DD9">
            <w:pPr>
              <w:spacing w:line="276" w:lineRule="auto"/>
              <w:jc w:val="both"/>
              <w:rPr>
                <w:sz w:val="24"/>
                <w:szCs w:val="24"/>
              </w:rPr>
            </w:pPr>
          </w:p>
        </w:tc>
        <w:tc>
          <w:tcPr>
            <w:tcW w:w="3402" w:type="dxa"/>
          </w:tcPr>
          <w:p w:rsidR="00077448" w:rsidRPr="008F4BC2" w:rsidRDefault="00025DD9" w:rsidP="00162799">
            <w:pPr>
              <w:pStyle w:val="NormlWeb"/>
              <w:spacing w:before="0" w:after="0"/>
              <w:rPr>
                <w:bCs/>
                <w:szCs w:val="24"/>
              </w:rPr>
            </w:pPr>
            <w:r w:rsidRPr="008F4BC2">
              <w:rPr>
                <w:bCs/>
                <w:color w:val="000000"/>
                <w:szCs w:val="24"/>
              </w:rPr>
              <w:t xml:space="preserve">Dr. Nagy Molnár Miklós igazgató          </w:t>
            </w: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t xml:space="preserve">Javaslat Karcag város </w:t>
            </w:r>
            <w:proofErr w:type="spellStart"/>
            <w:r w:rsidRPr="008F4BC2">
              <w:t>víziközműveinek</w:t>
            </w:r>
            <w:proofErr w:type="spellEnd"/>
            <w:r w:rsidRPr="008F4BC2">
              <w:t xml:space="preserve"> 2019-2033. évekre vonatkozó Gördülő fejlesztési tervére</w:t>
            </w:r>
          </w:p>
          <w:p w:rsidR="00077448" w:rsidRPr="008F4BC2" w:rsidRDefault="00077448" w:rsidP="00025DD9">
            <w:pPr>
              <w:pStyle w:val="NormlWeb"/>
              <w:spacing w:before="0" w:after="0"/>
              <w:jc w:val="both"/>
              <w:rPr>
                <w:szCs w:val="24"/>
              </w:rPr>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t xml:space="preserve">Javaslat a 2019. évi </w:t>
            </w:r>
            <w:proofErr w:type="spellStart"/>
            <w:r w:rsidRPr="008F4BC2">
              <w:t>Bursa</w:t>
            </w:r>
            <w:proofErr w:type="spellEnd"/>
            <w:r w:rsidRPr="008F4BC2">
              <w:t xml:space="preserve"> Hungarica Felsőoktatási Önkormányzati Ösztöndíjpályázathoz való csatlakozásra és a pályázathoz költségvetési előirányzat biztosítására</w:t>
            </w:r>
          </w:p>
          <w:p w:rsidR="00077448" w:rsidRPr="008F4BC2" w:rsidRDefault="00077448" w:rsidP="00025DD9">
            <w:pPr>
              <w:pStyle w:val="NormlWeb"/>
              <w:spacing w:before="0" w:after="0"/>
              <w:jc w:val="both"/>
              <w:rPr>
                <w:szCs w:val="24"/>
              </w:rPr>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Szvegtrzsbehzssal"/>
              <w:numPr>
                <w:ilvl w:val="0"/>
                <w:numId w:val="12"/>
              </w:numPr>
              <w:rPr>
                <w:szCs w:val="24"/>
              </w:rPr>
            </w:pPr>
            <w:r w:rsidRPr="008F4BC2">
              <w:rPr>
                <w:szCs w:val="24"/>
              </w:rPr>
              <w:t>Javaslat az „</w:t>
            </w:r>
            <w:r w:rsidRPr="008F4BC2">
              <w:rPr>
                <w:rFonts w:eastAsia="Calibri"/>
                <w:szCs w:val="24"/>
                <w:lang w:eastAsia="en-US"/>
              </w:rPr>
              <w:t>Önkormányzati feladatellátást szolgáló fejlesztések támogatására</w:t>
            </w:r>
            <w:r w:rsidRPr="008F4BC2">
              <w:rPr>
                <w:szCs w:val="24"/>
              </w:rPr>
              <w:t>” kiírt pályázat megvalósításához kapcsolódó közbeszerzés megindítására</w:t>
            </w:r>
          </w:p>
          <w:p w:rsidR="00077448" w:rsidRPr="008F4BC2" w:rsidRDefault="00077448" w:rsidP="00025DD9">
            <w:pPr>
              <w:pStyle w:val="NormlWeb"/>
              <w:spacing w:before="0" w:after="0"/>
              <w:jc w:val="both"/>
              <w:rPr>
                <w:szCs w:val="24"/>
              </w:rPr>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t xml:space="preserve">Javaslat a Karcag, Ohio tér 2. szám alatti 3. és 4. számú nem lakás céljára szolgáló helyiségek </w:t>
            </w:r>
            <w:proofErr w:type="spellStart"/>
            <w:r w:rsidRPr="008F4BC2">
              <w:t>Audiofon</w:t>
            </w:r>
            <w:proofErr w:type="spellEnd"/>
            <w:r w:rsidRPr="008F4BC2">
              <w:t xml:space="preserve"> Kft. részére történő bérbeadására</w:t>
            </w:r>
          </w:p>
          <w:p w:rsidR="00077448" w:rsidRPr="008F4BC2" w:rsidRDefault="00077448" w:rsidP="00025DD9">
            <w:pPr>
              <w:pStyle w:val="NormlWeb"/>
              <w:spacing w:before="0" w:after="0"/>
              <w:jc w:val="both"/>
              <w:rPr>
                <w:szCs w:val="24"/>
              </w:rPr>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t>Javaslat a Karcag, Dózsa György út 2. szám alatti, 43 m2 alapterületű nem lakás céljára szolgáló helyiség Ökrös és Ökrös Kft. részére történő bérbeadására</w:t>
            </w:r>
          </w:p>
          <w:p w:rsidR="00077448" w:rsidRPr="008F4BC2" w:rsidRDefault="00077448" w:rsidP="00077448">
            <w:pPr>
              <w:ind w:left="33"/>
              <w:jc w:val="both"/>
              <w:rPr>
                <w:bCs/>
                <w:sz w:val="24"/>
                <w:szCs w:val="24"/>
              </w:rPr>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rPr>
                <w:bCs/>
              </w:rPr>
            </w:pPr>
            <w:r w:rsidRPr="008F4BC2">
              <w:rPr>
                <w:bCs/>
              </w:rPr>
              <w:t>Jelentés a lejárt határidejű határozatok végrehajtásáról</w:t>
            </w:r>
          </w:p>
          <w:p w:rsidR="00077448" w:rsidRPr="008F4BC2" w:rsidRDefault="00077448" w:rsidP="00025DD9">
            <w:pPr>
              <w:ind w:left="33"/>
              <w:jc w:val="both"/>
              <w:rPr>
                <w:sz w:val="24"/>
                <w:szCs w:val="24"/>
              </w:rPr>
            </w:pPr>
          </w:p>
        </w:tc>
        <w:tc>
          <w:tcPr>
            <w:tcW w:w="3402" w:type="dxa"/>
          </w:tcPr>
          <w:p w:rsidR="00025DD9" w:rsidRPr="008F4BC2" w:rsidRDefault="00025DD9" w:rsidP="00025DD9">
            <w:pPr>
              <w:ind w:left="33"/>
              <w:jc w:val="both"/>
              <w:rPr>
                <w:sz w:val="24"/>
                <w:szCs w:val="24"/>
              </w:rPr>
            </w:pPr>
            <w:r w:rsidRPr="008F4BC2">
              <w:rPr>
                <w:sz w:val="24"/>
                <w:szCs w:val="24"/>
              </w:rPr>
              <w:t>Rózsa Sándor jegyző</w:t>
            </w:r>
          </w:p>
          <w:p w:rsidR="00025DD9" w:rsidRPr="008F4BC2" w:rsidRDefault="00025DD9" w:rsidP="00025DD9">
            <w:pPr>
              <w:ind w:left="33"/>
              <w:jc w:val="both"/>
              <w:rPr>
                <w:sz w:val="24"/>
                <w:szCs w:val="24"/>
              </w:rPr>
            </w:pPr>
            <w:r w:rsidRPr="008F4BC2">
              <w:rPr>
                <w:sz w:val="24"/>
                <w:szCs w:val="24"/>
              </w:rPr>
              <w:t>Dr. Czap Enikő aljegyző</w:t>
            </w:r>
          </w:p>
          <w:p w:rsidR="00025DD9" w:rsidRPr="008F4BC2" w:rsidRDefault="00025DD9" w:rsidP="00245651">
            <w:pPr>
              <w:ind w:left="33"/>
              <w:rPr>
                <w:sz w:val="24"/>
                <w:szCs w:val="24"/>
              </w:rPr>
            </w:pPr>
            <w:r w:rsidRPr="008F4BC2">
              <w:rPr>
                <w:sz w:val="24"/>
                <w:szCs w:val="24"/>
              </w:rPr>
              <w:t>Szabóné Bóka Réka költségvetési csoportvezető</w:t>
            </w:r>
          </w:p>
          <w:p w:rsidR="00077448" w:rsidRPr="008F4BC2" w:rsidRDefault="00077448" w:rsidP="00162799">
            <w:pPr>
              <w:pStyle w:val="NormlWeb"/>
              <w:spacing w:before="0" w:after="0"/>
              <w:rPr>
                <w:bCs/>
                <w:szCs w:val="24"/>
              </w:rPr>
            </w:pP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t>Javaslat a Karcag, Kórház u. 10. sz. alatti, 24 m</w:t>
            </w:r>
            <w:r w:rsidRPr="008F4BC2">
              <w:rPr>
                <w:vertAlign w:val="superscript"/>
              </w:rPr>
              <w:t>2</w:t>
            </w:r>
            <w:r w:rsidRPr="008F4BC2">
              <w:t xml:space="preserve"> alapterületű nem lakás céljára szolgáló helyiség Garai Ibolya részére történő bérbeadására</w:t>
            </w:r>
          </w:p>
          <w:p w:rsidR="00077448" w:rsidRPr="008F4BC2" w:rsidRDefault="00077448" w:rsidP="00025DD9">
            <w:pPr>
              <w:pStyle w:val="NormlWeb"/>
              <w:spacing w:before="0" w:after="0"/>
              <w:jc w:val="both"/>
              <w:rPr>
                <w:szCs w:val="24"/>
              </w:rPr>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t xml:space="preserve">Javaslat a Karcag, külterület 01454/1 és 01454/2 </w:t>
            </w:r>
            <w:proofErr w:type="spellStart"/>
            <w:r w:rsidRPr="008F4BC2">
              <w:t>hrsz</w:t>
            </w:r>
            <w:proofErr w:type="spellEnd"/>
            <w:r w:rsidRPr="008F4BC2">
              <w:t xml:space="preserve"> alatti ingatlanok Németh Attila részére történő értékesítésére</w:t>
            </w:r>
          </w:p>
          <w:p w:rsidR="00077448" w:rsidRPr="008F4BC2" w:rsidRDefault="00077448" w:rsidP="00025DD9">
            <w:pPr>
              <w:pStyle w:val="Listaszerbekezds"/>
              <w:ind w:left="0"/>
              <w:jc w:val="both"/>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t>Javaslat a Karcag, Varró u. 18. szám alatt található 3749/</w:t>
            </w:r>
            <w:proofErr w:type="gramStart"/>
            <w:r w:rsidRPr="008F4BC2">
              <w:t>A</w:t>
            </w:r>
            <w:proofErr w:type="gramEnd"/>
            <w:r w:rsidRPr="008F4BC2">
              <w:t xml:space="preserve">/7 </w:t>
            </w:r>
            <w:proofErr w:type="spellStart"/>
            <w:r w:rsidRPr="008F4BC2">
              <w:t>hrsz-ú</w:t>
            </w:r>
            <w:proofErr w:type="spellEnd"/>
            <w:r w:rsidRPr="008F4BC2">
              <w:t xml:space="preserve"> ingatlan Sebők Csaba Ferenc részére történő értékesítésére</w:t>
            </w:r>
          </w:p>
          <w:p w:rsidR="00077448" w:rsidRPr="008F4BC2" w:rsidRDefault="00077448" w:rsidP="00025DD9">
            <w:pPr>
              <w:pStyle w:val="Listaszerbekezds"/>
              <w:ind w:left="0"/>
              <w:jc w:val="both"/>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lastRenderedPageBreak/>
              <w:t xml:space="preserve">Javaslat a Karcag, Dózsa György u. 84. szám alatt található 1402 </w:t>
            </w:r>
            <w:proofErr w:type="spellStart"/>
            <w:r w:rsidRPr="008F4BC2">
              <w:t>hrsz-ú</w:t>
            </w:r>
            <w:proofErr w:type="spellEnd"/>
            <w:r w:rsidRPr="008F4BC2">
              <w:t xml:space="preserve"> ingatlan Gecse Annamária részére történő értékesítésére</w:t>
            </w:r>
          </w:p>
          <w:p w:rsidR="00077448" w:rsidRPr="008F4BC2" w:rsidRDefault="00077448" w:rsidP="00025DD9">
            <w:pPr>
              <w:pStyle w:val="Listaszerbekezds"/>
              <w:ind w:left="0"/>
              <w:jc w:val="both"/>
              <w:rPr>
                <w:bCs/>
              </w:rPr>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pPr>
            <w:r w:rsidRPr="008F4BC2">
              <w:t>Javaslat a Karcag, Széchenyi István sugárút 83. A épület fsz. 1. alatti önkormányzati bérlakásra kiírt pályázat eredményének megállapítására</w:t>
            </w:r>
          </w:p>
          <w:p w:rsidR="00077448" w:rsidRPr="008F4BC2" w:rsidRDefault="00077448" w:rsidP="00025DD9">
            <w:pPr>
              <w:pStyle w:val="Listaszerbekezds"/>
              <w:ind w:left="0"/>
              <w:jc w:val="both"/>
              <w:rPr>
                <w:bCs/>
              </w:rPr>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rPr>
                <w:u w:val="single"/>
              </w:rPr>
            </w:pPr>
            <w:r w:rsidRPr="008F4BC2">
              <w:t>Javaslat a Karcag, Széchenyi István sugárút 67/C 1. em. 6. alatti önkormányzati bérlakás Sebők Erika részére történő bérbeadására</w:t>
            </w:r>
          </w:p>
          <w:p w:rsidR="00077448" w:rsidRPr="008F4BC2" w:rsidRDefault="00077448" w:rsidP="00025DD9">
            <w:pPr>
              <w:pStyle w:val="Listaszerbekezds"/>
              <w:ind w:left="0"/>
              <w:jc w:val="both"/>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rPr>
                <w:u w:val="single"/>
              </w:rPr>
            </w:pPr>
            <w:r w:rsidRPr="008F4BC2">
              <w:t xml:space="preserve">Javaslat a Karcag, Táncsics Mihály körút 1-3. 1. </w:t>
            </w:r>
            <w:proofErr w:type="spellStart"/>
            <w:r w:rsidRPr="008F4BC2">
              <w:t>lph</w:t>
            </w:r>
            <w:proofErr w:type="spellEnd"/>
            <w:r w:rsidRPr="008F4BC2">
              <w:t xml:space="preserve">. 2. em. 6. alatti </w:t>
            </w:r>
            <w:r w:rsidRPr="008F4BC2">
              <w:rPr>
                <w:rFonts w:eastAsia="HG Mincho Light J"/>
                <w:bCs/>
              </w:rPr>
              <w:t>önkormányzati bérlakás Mag Péter és Bojti Nikolett részére történő bérbeadására</w:t>
            </w:r>
          </w:p>
          <w:p w:rsidR="00077448" w:rsidRPr="008F4BC2" w:rsidRDefault="00077448" w:rsidP="00D80DC6">
            <w:pPr>
              <w:pStyle w:val="Listaszerbekezds"/>
              <w:ind w:left="0"/>
              <w:jc w:val="both"/>
            </w:pPr>
          </w:p>
        </w:tc>
        <w:tc>
          <w:tcPr>
            <w:tcW w:w="3402" w:type="dxa"/>
          </w:tcPr>
          <w:p w:rsidR="00077448" w:rsidRPr="008F4BC2" w:rsidRDefault="00025DD9"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rPr>
                <w:u w:val="single"/>
              </w:rPr>
            </w:pPr>
            <w:r w:rsidRPr="008F4BC2">
              <w:rPr>
                <w:rFonts w:eastAsia="HG Mincho Light J"/>
                <w:bCs/>
              </w:rPr>
              <w:t>Javaslat a Karcag, Zöldfa utca 48/B fsz. 1. alatti önkormányzati bérlakás Herbák Péter részére történő bérbeadására</w:t>
            </w:r>
          </w:p>
          <w:p w:rsidR="00077448" w:rsidRPr="008F4BC2" w:rsidRDefault="00077448" w:rsidP="00D80DC6">
            <w:pPr>
              <w:pStyle w:val="Listaszerbekezds"/>
              <w:ind w:left="0"/>
              <w:jc w:val="both"/>
            </w:pPr>
          </w:p>
        </w:tc>
        <w:tc>
          <w:tcPr>
            <w:tcW w:w="3402" w:type="dxa"/>
          </w:tcPr>
          <w:p w:rsidR="00077448" w:rsidRPr="008F4BC2" w:rsidRDefault="00D80DC6"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rPr>
                <w:u w:val="single"/>
              </w:rPr>
            </w:pPr>
            <w:r w:rsidRPr="008F4BC2">
              <w:rPr>
                <w:rFonts w:eastAsia="HG Mincho Light J"/>
                <w:bCs/>
              </w:rPr>
              <w:t>Javaslat a Karcag, Kisújszállási út 47. szám alatt található 7. számú önkormányzati bérlakás Bíró Zsuzsánna részére történő bérbeadására</w:t>
            </w:r>
          </w:p>
          <w:p w:rsidR="00077448" w:rsidRPr="008F4BC2" w:rsidRDefault="00077448" w:rsidP="00D80DC6">
            <w:pPr>
              <w:pStyle w:val="Listaszerbekezds"/>
              <w:ind w:left="0"/>
              <w:jc w:val="both"/>
              <w:rPr>
                <w:b/>
                <w:bCs/>
              </w:rPr>
            </w:pPr>
          </w:p>
        </w:tc>
        <w:tc>
          <w:tcPr>
            <w:tcW w:w="3402" w:type="dxa"/>
          </w:tcPr>
          <w:p w:rsidR="00077448" w:rsidRPr="008F4BC2" w:rsidRDefault="00D80DC6"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rPr>
                <w:u w:val="single"/>
              </w:rPr>
            </w:pPr>
            <w:r w:rsidRPr="008F4BC2">
              <w:rPr>
                <w:rFonts w:eastAsia="HG Mincho Light J"/>
                <w:bCs/>
              </w:rPr>
              <w:t>Javaslat a Karcag, Kórház utca 25. fsz. 2. alatt található önkormányzati bérlakás Szűcs András részére történő bérbeadására</w:t>
            </w:r>
          </w:p>
          <w:p w:rsidR="00077448" w:rsidRPr="008F4BC2" w:rsidRDefault="00077448" w:rsidP="00D80DC6">
            <w:pPr>
              <w:pStyle w:val="Listaszerbekezds"/>
              <w:ind w:left="0"/>
              <w:jc w:val="both"/>
            </w:pPr>
          </w:p>
        </w:tc>
        <w:tc>
          <w:tcPr>
            <w:tcW w:w="3402" w:type="dxa"/>
          </w:tcPr>
          <w:p w:rsidR="00077448" w:rsidRPr="008F4BC2" w:rsidRDefault="00D80DC6" w:rsidP="00162799">
            <w:pPr>
              <w:pStyle w:val="NormlWeb"/>
              <w:spacing w:before="0" w:after="0"/>
              <w:rPr>
                <w:bCs/>
                <w:szCs w:val="24"/>
              </w:rPr>
            </w:pPr>
            <w:r w:rsidRPr="008F4BC2">
              <w:rPr>
                <w:szCs w:val="24"/>
              </w:rPr>
              <w:t>Dobos László polgármester</w:t>
            </w:r>
          </w:p>
        </w:tc>
      </w:tr>
      <w:tr w:rsidR="00077448" w:rsidRPr="008F4BC2" w:rsidTr="00114E2F">
        <w:tc>
          <w:tcPr>
            <w:tcW w:w="6062" w:type="dxa"/>
          </w:tcPr>
          <w:p w:rsidR="00077448" w:rsidRPr="008F4BC2" w:rsidRDefault="00077448" w:rsidP="00550702">
            <w:pPr>
              <w:pStyle w:val="Listaszerbekezds"/>
              <w:numPr>
                <w:ilvl w:val="0"/>
                <w:numId w:val="12"/>
              </w:numPr>
              <w:jc w:val="both"/>
              <w:rPr>
                <w:u w:val="single"/>
              </w:rPr>
            </w:pPr>
            <w:r w:rsidRPr="008F4BC2">
              <w:rPr>
                <w:rFonts w:eastAsia="HG Mincho Light J"/>
                <w:bCs/>
              </w:rPr>
              <w:t>Javaslat a Karcag, Kórház utca 25. 1. em. 6. alatti önkormányzati bérlakás a Karcagi Rendőrkapitányság állományába kerülő tisztek részére történő bérbeadására</w:t>
            </w:r>
          </w:p>
          <w:p w:rsidR="00077448" w:rsidRPr="008F4BC2" w:rsidRDefault="00077448" w:rsidP="00D80DC6">
            <w:pPr>
              <w:pStyle w:val="Listaszerbekezds"/>
              <w:ind w:left="0"/>
              <w:jc w:val="both"/>
              <w:rPr>
                <w:bCs/>
              </w:rPr>
            </w:pPr>
          </w:p>
        </w:tc>
        <w:tc>
          <w:tcPr>
            <w:tcW w:w="3402" w:type="dxa"/>
          </w:tcPr>
          <w:p w:rsidR="00077448" w:rsidRPr="008F4BC2" w:rsidRDefault="00D80DC6" w:rsidP="00162799">
            <w:pPr>
              <w:pStyle w:val="NormlWeb"/>
              <w:spacing w:before="0" w:after="0"/>
              <w:rPr>
                <w:bCs/>
                <w:szCs w:val="24"/>
              </w:rPr>
            </w:pPr>
            <w:r w:rsidRPr="008F4BC2">
              <w:rPr>
                <w:szCs w:val="24"/>
              </w:rPr>
              <w:t>Dobos László polgármester</w:t>
            </w:r>
          </w:p>
        </w:tc>
      </w:tr>
    </w:tbl>
    <w:p w:rsidR="00077448" w:rsidRDefault="00077448" w:rsidP="00AE71F8">
      <w:pPr>
        <w:jc w:val="both"/>
        <w:rPr>
          <w:sz w:val="24"/>
          <w:szCs w:val="24"/>
        </w:rPr>
      </w:pPr>
    </w:p>
    <w:p w:rsidR="00410D93" w:rsidRPr="00540960" w:rsidRDefault="00410D93" w:rsidP="00AE71F8">
      <w:pPr>
        <w:jc w:val="both"/>
        <w:rPr>
          <w:sz w:val="24"/>
          <w:szCs w:val="24"/>
        </w:rPr>
      </w:pPr>
      <w:r w:rsidRPr="00540960">
        <w:rPr>
          <w:sz w:val="24"/>
          <w:szCs w:val="24"/>
        </w:rPr>
        <w:t>Szavazásra tette fel a napirendet. Aki azzal egyetért, jelezze.</w:t>
      </w:r>
    </w:p>
    <w:p w:rsidR="00410D93" w:rsidRPr="00540960" w:rsidRDefault="004D6362" w:rsidP="004D6362">
      <w:pPr>
        <w:tabs>
          <w:tab w:val="left" w:pos="3210"/>
        </w:tabs>
        <w:ind w:left="-180"/>
        <w:rPr>
          <w:sz w:val="24"/>
          <w:szCs w:val="24"/>
        </w:rPr>
      </w:pPr>
      <w:r w:rsidRPr="00540960">
        <w:rPr>
          <w:sz w:val="24"/>
          <w:szCs w:val="24"/>
        </w:rPr>
        <w:tab/>
      </w:r>
    </w:p>
    <w:p w:rsidR="00410D93" w:rsidRPr="00540960" w:rsidRDefault="00410D93" w:rsidP="00B55872">
      <w:pPr>
        <w:rPr>
          <w:sz w:val="24"/>
          <w:szCs w:val="24"/>
        </w:rPr>
      </w:pPr>
      <w:r w:rsidRPr="00540960">
        <w:rPr>
          <w:b/>
          <w:sz w:val="24"/>
          <w:szCs w:val="24"/>
          <w:u w:val="single"/>
        </w:rPr>
        <w:t>A képviselő-testület döntése:</w:t>
      </w:r>
      <w:r w:rsidRPr="00540960">
        <w:rPr>
          <w:sz w:val="24"/>
          <w:szCs w:val="24"/>
        </w:rPr>
        <w:t xml:space="preserve"> </w:t>
      </w:r>
      <w:r w:rsidR="006301F9">
        <w:rPr>
          <w:sz w:val="24"/>
          <w:szCs w:val="24"/>
        </w:rPr>
        <w:t>9</w:t>
      </w:r>
      <w:r w:rsidR="00EE347F" w:rsidRPr="00540960">
        <w:rPr>
          <w:sz w:val="24"/>
          <w:szCs w:val="24"/>
        </w:rPr>
        <w:t xml:space="preserve"> </w:t>
      </w:r>
      <w:r w:rsidRPr="00540960">
        <w:rPr>
          <w:sz w:val="24"/>
          <w:szCs w:val="24"/>
        </w:rPr>
        <w:t>igen szavazat, nemleges szavazat, tartózkodás nem volt</w:t>
      </w:r>
    </w:p>
    <w:p w:rsidR="00C26E03" w:rsidRDefault="00C26E03" w:rsidP="00410D93">
      <w:pPr>
        <w:jc w:val="both"/>
        <w:rPr>
          <w:sz w:val="24"/>
          <w:szCs w:val="24"/>
        </w:rPr>
      </w:pPr>
    </w:p>
    <w:p w:rsidR="00C26E03" w:rsidRDefault="00C26E03" w:rsidP="00410D93">
      <w:pPr>
        <w:jc w:val="both"/>
        <w:rPr>
          <w:sz w:val="24"/>
          <w:szCs w:val="24"/>
        </w:rPr>
      </w:pPr>
    </w:p>
    <w:p w:rsidR="00C26E03" w:rsidRDefault="00C26E03" w:rsidP="00410D93">
      <w:pPr>
        <w:jc w:val="both"/>
        <w:rPr>
          <w:sz w:val="24"/>
          <w:szCs w:val="24"/>
        </w:rPr>
      </w:pPr>
    </w:p>
    <w:p w:rsidR="00410D93" w:rsidRPr="00540960" w:rsidRDefault="00C977EA" w:rsidP="00410D93">
      <w:pPr>
        <w:jc w:val="both"/>
        <w:rPr>
          <w:b/>
          <w:sz w:val="24"/>
          <w:szCs w:val="24"/>
        </w:rPr>
      </w:pPr>
      <w:r>
        <w:rPr>
          <w:b/>
          <w:sz w:val="24"/>
          <w:szCs w:val="24"/>
        </w:rPr>
        <w:t>241</w:t>
      </w:r>
      <w:r w:rsidR="003A1F8E" w:rsidRPr="00540960">
        <w:rPr>
          <w:b/>
          <w:sz w:val="24"/>
          <w:szCs w:val="24"/>
        </w:rPr>
        <w:t>/</w:t>
      </w:r>
      <w:r w:rsidR="00666AC5" w:rsidRPr="00540960">
        <w:rPr>
          <w:b/>
          <w:sz w:val="24"/>
          <w:szCs w:val="24"/>
        </w:rPr>
        <w:t>201</w:t>
      </w:r>
      <w:r w:rsidR="00967798" w:rsidRPr="00540960">
        <w:rPr>
          <w:b/>
          <w:sz w:val="24"/>
          <w:szCs w:val="24"/>
        </w:rPr>
        <w:t>8</w:t>
      </w:r>
      <w:r w:rsidR="00394F35" w:rsidRPr="00540960">
        <w:rPr>
          <w:b/>
          <w:sz w:val="24"/>
          <w:szCs w:val="24"/>
        </w:rPr>
        <w:t>. (</w:t>
      </w:r>
      <w:r w:rsidR="007B0824">
        <w:rPr>
          <w:b/>
          <w:sz w:val="24"/>
          <w:szCs w:val="24"/>
        </w:rPr>
        <w:t>I</w:t>
      </w:r>
      <w:r>
        <w:rPr>
          <w:b/>
          <w:sz w:val="24"/>
          <w:szCs w:val="24"/>
        </w:rPr>
        <w:t>X</w:t>
      </w:r>
      <w:r w:rsidR="003A1F8E" w:rsidRPr="00540960">
        <w:rPr>
          <w:b/>
          <w:sz w:val="24"/>
          <w:szCs w:val="24"/>
        </w:rPr>
        <w:t>.</w:t>
      </w:r>
      <w:r w:rsidR="00964F38">
        <w:rPr>
          <w:b/>
          <w:sz w:val="24"/>
          <w:szCs w:val="24"/>
        </w:rPr>
        <w:t>2</w:t>
      </w:r>
      <w:r w:rsidR="007867FA">
        <w:rPr>
          <w:b/>
          <w:sz w:val="24"/>
          <w:szCs w:val="24"/>
        </w:rPr>
        <w:t>7</w:t>
      </w:r>
      <w:r w:rsidR="00041233" w:rsidRPr="00540960">
        <w:rPr>
          <w:b/>
          <w:sz w:val="24"/>
          <w:szCs w:val="24"/>
        </w:rPr>
        <w:t>.</w:t>
      </w:r>
      <w:r w:rsidR="00410D93" w:rsidRPr="00540960">
        <w:rPr>
          <w:b/>
          <w:sz w:val="24"/>
          <w:szCs w:val="24"/>
        </w:rPr>
        <w:t>) „kt.” sz. h a t á r o z a t</w:t>
      </w:r>
    </w:p>
    <w:p w:rsidR="00410D93" w:rsidRPr="00540960" w:rsidRDefault="00410D93" w:rsidP="00410D93">
      <w:pPr>
        <w:jc w:val="both"/>
        <w:rPr>
          <w:b/>
          <w:sz w:val="24"/>
          <w:szCs w:val="24"/>
        </w:rPr>
      </w:pPr>
      <w:proofErr w:type="gramStart"/>
      <w:r w:rsidRPr="00540960">
        <w:rPr>
          <w:b/>
          <w:sz w:val="24"/>
          <w:szCs w:val="24"/>
        </w:rPr>
        <w:t>a</w:t>
      </w:r>
      <w:proofErr w:type="gramEnd"/>
      <w:r w:rsidRPr="00540960">
        <w:rPr>
          <w:b/>
          <w:sz w:val="24"/>
          <w:szCs w:val="24"/>
        </w:rPr>
        <w:t xml:space="preserve"> Karcag Városi </w:t>
      </w:r>
      <w:r w:rsidR="00865525" w:rsidRPr="00540960">
        <w:rPr>
          <w:b/>
          <w:sz w:val="24"/>
          <w:szCs w:val="24"/>
        </w:rPr>
        <w:t>Önkormányzat</w:t>
      </w:r>
      <w:r w:rsidRPr="00540960">
        <w:rPr>
          <w:b/>
          <w:sz w:val="24"/>
          <w:szCs w:val="24"/>
        </w:rPr>
        <w:t xml:space="preserve"> Képvi</w:t>
      </w:r>
      <w:r w:rsidR="00DB4613" w:rsidRPr="00540960">
        <w:rPr>
          <w:b/>
          <w:sz w:val="24"/>
          <w:szCs w:val="24"/>
        </w:rPr>
        <w:t>selő-testülete 201</w:t>
      </w:r>
      <w:r w:rsidR="00967798" w:rsidRPr="00540960">
        <w:rPr>
          <w:b/>
          <w:sz w:val="24"/>
          <w:szCs w:val="24"/>
        </w:rPr>
        <w:t>8</w:t>
      </w:r>
      <w:r w:rsidR="00DB4613" w:rsidRPr="00540960">
        <w:rPr>
          <w:b/>
          <w:sz w:val="24"/>
          <w:szCs w:val="24"/>
        </w:rPr>
        <w:t xml:space="preserve">. </w:t>
      </w:r>
      <w:r w:rsidR="00C977EA">
        <w:rPr>
          <w:b/>
          <w:sz w:val="24"/>
          <w:szCs w:val="24"/>
        </w:rPr>
        <w:t>szeptember 27</w:t>
      </w:r>
      <w:r w:rsidR="008A1FD5" w:rsidRPr="00540960">
        <w:rPr>
          <w:b/>
          <w:sz w:val="24"/>
          <w:szCs w:val="24"/>
        </w:rPr>
        <w:t>-</w:t>
      </w:r>
      <w:r w:rsidR="00C977EA">
        <w:rPr>
          <w:b/>
          <w:sz w:val="24"/>
          <w:szCs w:val="24"/>
        </w:rPr>
        <w:t>e</w:t>
      </w:r>
      <w:r w:rsidR="008A1FD5" w:rsidRPr="00540960">
        <w:rPr>
          <w:b/>
          <w:sz w:val="24"/>
          <w:szCs w:val="24"/>
        </w:rPr>
        <w:t>i</w:t>
      </w:r>
      <w:r w:rsidRPr="00540960">
        <w:rPr>
          <w:b/>
          <w:sz w:val="24"/>
          <w:szCs w:val="24"/>
        </w:rPr>
        <w:t xml:space="preserve"> ülése napirendjének elfogadásáról</w:t>
      </w:r>
    </w:p>
    <w:p w:rsidR="00410D93" w:rsidRPr="00540960" w:rsidRDefault="00410D93" w:rsidP="00410D93">
      <w:pPr>
        <w:jc w:val="both"/>
        <w:rPr>
          <w:b/>
          <w:sz w:val="24"/>
          <w:szCs w:val="24"/>
        </w:rPr>
      </w:pPr>
    </w:p>
    <w:p w:rsidR="00410D93" w:rsidRPr="00540960" w:rsidRDefault="00410D93" w:rsidP="00401D48">
      <w:pPr>
        <w:spacing w:before="120"/>
        <w:ind w:left="1080"/>
        <w:rPr>
          <w:sz w:val="24"/>
          <w:szCs w:val="24"/>
        </w:rPr>
      </w:pPr>
      <w:r w:rsidRPr="00540960">
        <w:rPr>
          <w:sz w:val="24"/>
          <w:szCs w:val="24"/>
        </w:rPr>
        <w:t xml:space="preserve">A Karcag Városi </w:t>
      </w:r>
      <w:r w:rsidR="00865525" w:rsidRPr="00540960">
        <w:rPr>
          <w:sz w:val="24"/>
          <w:szCs w:val="24"/>
        </w:rPr>
        <w:t>Önkormányzat</w:t>
      </w:r>
      <w:r w:rsidRPr="00540960">
        <w:rPr>
          <w:sz w:val="24"/>
          <w:szCs w:val="24"/>
        </w:rPr>
        <w:t xml:space="preserve"> Képviselő-testülete az ismertetett napirendet </w:t>
      </w:r>
    </w:p>
    <w:p w:rsidR="00410D93" w:rsidRPr="00540960" w:rsidRDefault="00410D93" w:rsidP="00410D93">
      <w:pPr>
        <w:spacing w:before="120"/>
        <w:ind w:left="1134"/>
        <w:jc w:val="center"/>
        <w:rPr>
          <w:b/>
          <w:sz w:val="24"/>
          <w:szCs w:val="24"/>
        </w:rPr>
      </w:pPr>
      <w:proofErr w:type="gramStart"/>
      <w:r w:rsidRPr="00540960">
        <w:rPr>
          <w:b/>
          <w:sz w:val="24"/>
          <w:szCs w:val="24"/>
        </w:rPr>
        <w:t>e</w:t>
      </w:r>
      <w:proofErr w:type="gramEnd"/>
      <w:r w:rsidRPr="00540960">
        <w:rPr>
          <w:b/>
          <w:sz w:val="24"/>
          <w:szCs w:val="24"/>
        </w:rPr>
        <w:t xml:space="preserve"> l f o g a d j a .</w:t>
      </w:r>
      <w:r w:rsidR="008664E4" w:rsidRPr="00540960">
        <w:rPr>
          <w:b/>
          <w:sz w:val="24"/>
          <w:szCs w:val="24"/>
        </w:rPr>
        <w:t xml:space="preserve">   </w:t>
      </w:r>
    </w:p>
    <w:p w:rsidR="00F576CF" w:rsidRPr="00540960" w:rsidRDefault="00F576CF" w:rsidP="009A467B">
      <w:pPr>
        <w:pStyle w:val="NormlWeb"/>
        <w:spacing w:before="0" w:after="0"/>
        <w:ind w:left="567"/>
        <w:rPr>
          <w:szCs w:val="24"/>
          <w:u w:val="single"/>
        </w:rPr>
      </w:pPr>
    </w:p>
    <w:p w:rsidR="006301F9" w:rsidRDefault="006301F9" w:rsidP="009A467B">
      <w:pPr>
        <w:pStyle w:val="NormlWeb"/>
        <w:spacing w:before="0" w:after="0"/>
        <w:ind w:left="567"/>
        <w:rPr>
          <w:szCs w:val="24"/>
          <w:u w:val="single"/>
        </w:rPr>
      </w:pPr>
    </w:p>
    <w:p w:rsidR="006301F9" w:rsidRDefault="006301F9" w:rsidP="009A467B">
      <w:pPr>
        <w:pStyle w:val="NormlWeb"/>
        <w:spacing w:before="0" w:after="0"/>
        <w:ind w:left="567"/>
        <w:rPr>
          <w:szCs w:val="24"/>
          <w:u w:val="single"/>
        </w:rPr>
      </w:pPr>
    </w:p>
    <w:p w:rsidR="006301F9" w:rsidRDefault="006301F9" w:rsidP="009A467B">
      <w:pPr>
        <w:pStyle w:val="NormlWeb"/>
        <w:spacing w:before="0" w:after="0"/>
        <w:ind w:left="567"/>
        <w:rPr>
          <w:szCs w:val="24"/>
          <w:u w:val="single"/>
        </w:rPr>
      </w:pPr>
    </w:p>
    <w:p w:rsidR="00655EF3" w:rsidRDefault="00655EF3" w:rsidP="009A467B">
      <w:pPr>
        <w:pStyle w:val="NormlWeb"/>
        <w:spacing w:before="0" w:after="0"/>
        <w:ind w:left="567"/>
        <w:rPr>
          <w:szCs w:val="24"/>
          <w:u w:val="single"/>
        </w:rPr>
      </w:pPr>
    </w:p>
    <w:p w:rsidR="009A467B" w:rsidRPr="00540960" w:rsidRDefault="009A467B" w:rsidP="009A467B">
      <w:pPr>
        <w:pStyle w:val="NormlWeb"/>
        <w:spacing w:before="0" w:after="0"/>
        <w:ind w:left="567"/>
        <w:rPr>
          <w:szCs w:val="24"/>
          <w:u w:val="single"/>
        </w:rPr>
      </w:pPr>
      <w:r w:rsidRPr="00540960">
        <w:rPr>
          <w:szCs w:val="24"/>
          <w:u w:val="single"/>
        </w:rPr>
        <w:t>Erről értesülnek:</w:t>
      </w:r>
    </w:p>
    <w:p w:rsidR="009A467B" w:rsidRPr="00540960" w:rsidRDefault="009A467B" w:rsidP="00237CF0">
      <w:pPr>
        <w:numPr>
          <w:ilvl w:val="0"/>
          <w:numId w:val="7"/>
        </w:numPr>
        <w:tabs>
          <w:tab w:val="left" w:pos="851"/>
        </w:tabs>
        <w:ind w:left="567" w:firstLine="0"/>
        <w:jc w:val="both"/>
        <w:rPr>
          <w:sz w:val="24"/>
          <w:szCs w:val="24"/>
        </w:rPr>
      </w:pPr>
      <w:r w:rsidRPr="00540960">
        <w:rPr>
          <w:sz w:val="24"/>
          <w:szCs w:val="24"/>
        </w:rPr>
        <w:t xml:space="preserve">Karcag Városi Önkormányzat Képviselő-testület tagjai, lakóhelyeiken </w:t>
      </w:r>
    </w:p>
    <w:p w:rsidR="009A467B" w:rsidRPr="00540960" w:rsidRDefault="009A467B" w:rsidP="00237CF0">
      <w:pPr>
        <w:pStyle w:val="NormlWeb"/>
        <w:numPr>
          <w:ilvl w:val="0"/>
          <w:numId w:val="7"/>
        </w:numPr>
        <w:tabs>
          <w:tab w:val="left" w:pos="851"/>
        </w:tabs>
        <w:spacing w:before="0" w:after="0"/>
        <w:ind w:left="567" w:firstLine="0"/>
        <w:jc w:val="both"/>
        <w:rPr>
          <w:szCs w:val="24"/>
        </w:rPr>
      </w:pPr>
      <w:r w:rsidRPr="00540960">
        <w:rPr>
          <w:szCs w:val="24"/>
        </w:rPr>
        <w:t>Karcag Városi Önkormányzat Polgármestere, helyben</w:t>
      </w:r>
    </w:p>
    <w:p w:rsidR="009A467B" w:rsidRPr="00540960" w:rsidRDefault="009A467B" w:rsidP="00237CF0">
      <w:pPr>
        <w:pStyle w:val="NormlWeb"/>
        <w:numPr>
          <w:ilvl w:val="0"/>
          <w:numId w:val="7"/>
        </w:numPr>
        <w:tabs>
          <w:tab w:val="left" w:pos="851"/>
        </w:tabs>
        <w:spacing w:before="0" w:after="0"/>
        <w:ind w:left="567" w:firstLine="0"/>
        <w:jc w:val="both"/>
        <w:rPr>
          <w:szCs w:val="24"/>
        </w:rPr>
      </w:pPr>
      <w:r w:rsidRPr="00540960">
        <w:rPr>
          <w:szCs w:val="24"/>
        </w:rPr>
        <w:t>Karcag Városi Önkormányzat Jegyzője, helyben</w:t>
      </w:r>
    </w:p>
    <w:p w:rsidR="009A467B" w:rsidRPr="00540960" w:rsidRDefault="009A467B" w:rsidP="00237CF0">
      <w:pPr>
        <w:pStyle w:val="NormlWeb"/>
        <w:numPr>
          <w:ilvl w:val="0"/>
          <w:numId w:val="7"/>
        </w:numPr>
        <w:tabs>
          <w:tab w:val="left" w:pos="851"/>
        </w:tabs>
        <w:spacing w:before="0" w:after="0"/>
        <w:ind w:left="567" w:firstLine="0"/>
        <w:jc w:val="both"/>
        <w:rPr>
          <w:szCs w:val="24"/>
        </w:rPr>
      </w:pPr>
      <w:r w:rsidRPr="00540960">
        <w:rPr>
          <w:szCs w:val="24"/>
        </w:rPr>
        <w:t>Karcagi Polgármesteri Hivatal, Aljegyzői Iroda, helyben</w:t>
      </w:r>
      <w:r w:rsidR="0094188A" w:rsidRPr="00540960">
        <w:rPr>
          <w:szCs w:val="24"/>
        </w:rPr>
        <w:t xml:space="preserve"> </w:t>
      </w:r>
    </w:p>
    <w:p w:rsidR="00BA5B9E" w:rsidRDefault="00BA5B9E" w:rsidP="00BA5B9E">
      <w:pPr>
        <w:pStyle w:val="NormlWeb"/>
        <w:spacing w:before="0" w:after="0"/>
        <w:jc w:val="center"/>
        <w:rPr>
          <w:b/>
          <w:i/>
          <w:szCs w:val="24"/>
        </w:rPr>
      </w:pPr>
    </w:p>
    <w:p w:rsidR="00BA5B9E" w:rsidRDefault="00BA5B9E" w:rsidP="00A66D04">
      <w:pPr>
        <w:pStyle w:val="NormlWeb"/>
        <w:spacing w:before="0" w:after="0"/>
        <w:jc w:val="both"/>
        <w:rPr>
          <w:b/>
          <w:szCs w:val="24"/>
          <w:u w:val="single"/>
        </w:rPr>
      </w:pPr>
    </w:p>
    <w:p w:rsidR="00793D97" w:rsidRPr="00540960" w:rsidRDefault="00E06410" w:rsidP="00793D97">
      <w:pPr>
        <w:jc w:val="both"/>
        <w:rPr>
          <w:sz w:val="24"/>
          <w:szCs w:val="24"/>
        </w:rPr>
      </w:pPr>
      <w:r w:rsidRPr="00540960">
        <w:rPr>
          <w:b/>
          <w:sz w:val="24"/>
          <w:szCs w:val="24"/>
          <w:u w:val="single"/>
        </w:rPr>
        <w:t>Dobos László polgármester:</w:t>
      </w:r>
      <w:r w:rsidRPr="00540960">
        <w:rPr>
          <w:sz w:val="24"/>
          <w:szCs w:val="24"/>
        </w:rPr>
        <w:t xml:space="preserve"> Javasolta, hogy a </w:t>
      </w:r>
      <w:r w:rsidR="00FE371C">
        <w:rPr>
          <w:b/>
          <w:sz w:val="24"/>
          <w:szCs w:val="24"/>
        </w:rPr>
        <w:t>1</w:t>
      </w:r>
      <w:r w:rsidR="00C977EA">
        <w:rPr>
          <w:b/>
          <w:sz w:val="24"/>
          <w:szCs w:val="24"/>
        </w:rPr>
        <w:t>2</w:t>
      </w:r>
      <w:r w:rsidR="00FE371C">
        <w:rPr>
          <w:b/>
          <w:sz w:val="24"/>
          <w:szCs w:val="24"/>
        </w:rPr>
        <w:t>-től 2</w:t>
      </w:r>
      <w:r w:rsidR="00C977EA">
        <w:rPr>
          <w:b/>
          <w:sz w:val="24"/>
          <w:szCs w:val="24"/>
        </w:rPr>
        <w:t>2</w:t>
      </w:r>
      <w:r w:rsidR="00FE371C">
        <w:rPr>
          <w:b/>
          <w:sz w:val="24"/>
          <w:szCs w:val="24"/>
        </w:rPr>
        <w:t>-ig</w:t>
      </w:r>
      <w:r w:rsidR="00793D97" w:rsidRPr="00540960">
        <w:rPr>
          <w:b/>
          <w:sz w:val="24"/>
          <w:szCs w:val="24"/>
        </w:rPr>
        <w:t xml:space="preserve"> terjedő napirendi pontokat – a Magyarország helyi önkormányzatairól szóló, 2011. évi CLXXXIX. törvény </w:t>
      </w:r>
      <w:r w:rsidR="00793D97" w:rsidRPr="00540960">
        <w:rPr>
          <w:sz w:val="24"/>
          <w:szCs w:val="24"/>
        </w:rPr>
        <w:t>(a</w:t>
      </w:r>
      <w:r w:rsidR="00831442" w:rsidRPr="00540960">
        <w:rPr>
          <w:sz w:val="24"/>
          <w:szCs w:val="24"/>
        </w:rPr>
        <w:t> </w:t>
      </w:r>
      <w:r w:rsidR="00793D97" w:rsidRPr="00540960">
        <w:rPr>
          <w:sz w:val="24"/>
          <w:szCs w:val="24"/>
        </w:rPr>
        <w:t xml:space="preserve">továbbiakban: </w:t>
      </w:r>
      <w:proofErr w:type="spellStart"/>
      <w:r w:rsidR="00793D97" w:rsidRPr="00540960">
        <w:rPr>
          <w:sz w:val="24"/>
          <w:szCs w:val="24"/>
        </w:rPr>
        <w:t>Mötv</w:t>
      </w:r>
      <w:proofErr w:type="spellEnd"/>
      <w:r w:rsidR="00793D97" w:rsidRPr="00540960">
        <w:rPr>
          <w:sz w:val="24"/>
          <w:szCs w:val="24"/>
        </w:rPr>
        <w:t xml:space="preserve">.) </w:t>
      </w:r>
      <w:r w:rsidR="00793D97" w:rsidRPr="00540960">
        <w:rPr>
          <w:b/>
          <w:sz w:val="24"/>
          <w:szCs w:val="24"/>
        </w:rPr>
        <w:t>46. § (2) bekezdés c) pontja értelmében – zárt ülés</w:t>
      </w:r>
      <w:r w:rsidR="00793D97" w:rsidRPr="00540960">
        <w:rPr>
          <w:sz w:val="24"/>
          <w:szCs w:val="24"/>
        </w:rPr>
        <w:t xml:space="preserve"> keretében tárgyalja meg a képviselő-testület.</w:t>
      </w:r>
    </w:p>
    <w:p w:rsidR="00E06410" w:rsidRPr="00540960" w:rsidRDefault="00E06410" w:rsidP="00E06410">
      <w:pPr>
        <w:jc w:val="both"/>
        <w:rPr>
          <w:sz w:val="24"/>
          <w:szCs w:val="24"/>
        </w:rPr>
      </w:pPr>
    </w:p>
    <w:p w:rsidR="00E06410" w:rsidRPr="00540960" w:rsidRDefault="00E06410" w:rsidP="00E06410">
      <w:pPr>
        <w:jc w:val="both"/>
        <w:rPr>
          <w:sz w:val="24"/>
          <w:szCs w:val="24"/>
        </w:rPr>
      </w:pPr>
      <w:r w:rsidRPr="00540960">
        <w:rPr>
          <w:sz w:val="24"/>
          <w:szCs w:val="24"/>
        </w:rPr>
        <w:t>Aki ezzel egyetért, kézfeltartással jelezze.</w:t>
      </w:r>
    </w:p>
    <w:p w:rsidR="00E06410" w:rsidRPr="00540960" w:rsidRDefault="00E06410" w:rsidP="00E06410">
      <w:pPr>
        <w:rPr>
          <w:sz w:val="24"/>
          <w:szCs w:val="24"/>
        </w:rPr>
      </w:pPr>
    </w:p>
    <w:p w:rsidR="00E06410" w:rsidRPr="00540960" w:rsidRDefault="00E06410" w:rsidP="00E06410">
      <w:pPr>
        <w:rPr>
          <w:sz w:val="24"/>
          <w:szCs w:val="24"/>
        </w:rPr>
      </w:pPr>
      <w:r w:rsidRPr="00540960">
        <w:rPr>
          <w:b/>
          <w:sz w:val="24"/>
          <w:szCs w:val="24"/>
          <w:u w:val="single"/>
        </w:rPr>
        <w:t>A képviselő-testület döntése:</w:t>
      </w:r>
      <w:r w:rsidRPr="00540960">
        <w:rPr>
          <w:sz w:val="24"/>
          <w:szCs w:val="24"/>
        </w:rPr>
        <w:t xml:space="preserve"> </w:t>
      </w:r>
      <w:r w:rsidR="006301F9">
        <w:rPr>
          <w:sz w:val="24"/>
          <w:szCs w:val="24"/>
        </w:rPr>
        <w:t>9</w:t>
      </w:r>
      <w:r w:rsidRPr="00540960">
        <w:rPr>
          <w:sz w:val="24"/>
          <w:szCs w:val="24"/>
        </w:rPr>
        <w:t xml:space="preserve"> igen szavazat, nemleges szavazat, tartózkodás nem volt.</w:t>
      </w:r>
    </w:p>
    <w:p w:rsidR="00E06410" w:rsidRPr="00540960" w:rsidRDefault="00E06410" w:rsidP="00E06410">
      <w:pPr>
        <w:pStyle w:val="NormlWeb"/>
        <w:spacing w:before="0" w:after="0"/>
        <w:jc w:val="both"/>
        <w:rPr>
          <w:b/>
          <w:szCs w:val="24"/>
        </w:rPr>
      </w:pPr>
    </w:p>
    <w:p w:rsidR="004D7C48" w:rsidRDefault="004D7C48" w:rsidP="00793D97">
      <w:pPr>
        <w:jc w:val="both"/>
        <w:rPr>
          <w:b/>
          <w:sz w:val="24"/>
          <w:szCs w:val="24"/>
        </w:rPr>
      </w:pPr>
    </w:p>
    <w:p w:rsidR="00793D97" w:rsidRPr="00540960" w:rsidRDefault="00A21239" w:rsidP="00793D97">
      <w:pPr>
        <w:jc w:val="both"/>
        <w:rPr>
          <w:b/>
          <w:sz w:val="24"/>
          <w:szCs w:val="24"/>
        </w:rPr>
      </w:pPr>
      <w:r>
        <w:rPr>
          <w:b/>
          <w:sz w:val="24"/>
          <w:szCs w:val="24"/>
        </w:rPr>
        <w:t>242</w:t>
      </w:r>
      <w:r w:rsidR="00FF3634">
        <w:rPr>
          <w:b/>
          <w:sz w:val="24"/>
          <w:szCs w:val="24"/>
        </w:rPr>
        <w:t>/2018. (</w:t>
      </w:r>
      <w:r w:rsidR="004D7C48">
        <w:rPr>
          <w:b/>
          <w:sz w:val="24"/>
          <w:szCs w:val="24"/>
        </w:rPr>
        <w:t>I</w:t>
      </w:r>
      <w:r>
        <w:rPr>
          <w:b/>
          <w:sz w:val="24"/>
          <w:szCs w:val="24"/>
        </w:rPr>
        <w:t>X</w:t>
      </w:r>
      <w:r w:rsidR="00793D97" w:rsidRPr="00540960">
        <w:rPr>
          <w:b/>
          <w:sz w:val="24"/>
          <w:szCs w:val="24"/>
        </w:rPr>
        <w:t>.2</w:t>
      </w:r>
      <w:r>
        <w:rPr>
          <w:b/>
          <w:sz w:val="24"/>
          <w:szCs w:val="24"/>
        </w:rPr>
        <w:t>7</w:t>
      </w:r>
      <w:r w:rsidR="00793D97" w:rsidRPr="00540960">
        <w:rPr>
          <w:b/>
          <w:sz w:val="24"/>
          <w:szCs w:val="24"/>
        </w:rPr>
        <w:t>.) „kt.” sz. h a t á r o z a t</w:t>
      </w:r>
    </w:p>
    <w:p w:rsidR="00E06410" w:rsidRPr="00540960" w:rsidRDefault="00E06410" w:rsidP="00E06410">
      <w:pPr>
        <w:pStyle w:val="NormlWeb"/>
        <w:spacing w:before="0" w:after="0"/>
        <w:jc w:val="both"/>
        <w:rPr>
          <w:b/>
          <w:szCs w:val="24"/>
        </w:rPr>
      </w:pPr>
      <w:proofErr w:type="gramStart"/>
      <w:r w:rsidRPr="00540960">
        <w:rPr>
          <w:b/>
          <w:szCs w:val="24"/>
        </w:rPr>
        <w:t>zárt</w:t>
      </w:r>
      <w:proofErr w:type="gramEnd"/>
      <w:r w:rsidRPr="00540960">
        <w:rPr>
          <w:b/>
          <w:szCs w:val="24"/>
        </w:rPr>
        <w:t xml:space="preserve"> ülés megtartásáról </w:t>
      </w:r>
    </w:p>
    <w:p w:rsidR="00E06410" w:rsidRPr="00540960" w:rsidRDefault="00E06410" w:rsidP="00E06410">
      <w:pPr>
        <w:pStyle w:val="NormlWeb"/>
        <w:spacing w:before="0" w:after="0"/>
        <w:jc w:val="both"/>
        <w:rPr>
          <w:b/>
          <w:szCs w:val="24"/>
        </w:rPr>
      </w:pPr>
    </w:p>
    <w:p w:rsidR="00E06410" w:rsidRPr="00540960" w:rsidRDefault="00E06410" w:rsidP="00E06410">
      <w:pPr>
        <w:pStyle w:val="NormlWeb"/>
        <w:spacing w:before="0" w:after="0"/>
        <w:ind w:left="1134" w:firstLine="21"/>
        <w:jc w:val="both"/>
        <w:rPr>
          <w:szCs w:val="24"/>
        </w:rPr>
      </w:pPr>
      <w:r w:rsidRPr="00540960">
        <w:rPr>
          <w:szCs w:val="24"/>
        </w:rPr>
        <w:t xml:space="preserve">A Karcag Városi Önkormányzat Képviselő-testülete </w:t>
      </w:r>
      <w:r w:rsidR="00CC31D3">
        <w:rPr>
          <w:b/>
          <w:szCs w:val="24"/>
        </w:rPr>
        <w:t>1</w:t>
      </w:r>
      <w:r w:rsidR="00A21239">
        <w:rPr>
          <w:b/>
          <w:szCs w:val="24"/>
        </w:rPr>
        <w:t>2</w:t>
      </w:r>
      <w:r w:rsidR="00CC31D3">
        <w:rPr>
          <w:b/>
          <w:szCs w:val="24"/>
        </w:rPr>
        <w:t>-től 2</w:t>
      </w:r>
      <w:r w:rsidR="00A21239">
        <w:rPr>
          <w:b/>
          <w:szCs w:val="24"/>
        </w:rPr>
        <w:t>2</w:t>
      </w:r>
      <w:r w:rsidR="00CC31D3">
        <w:rPr>
          <w:b/>
          <w:szCs w:val="24"/>
        </w:rPr>
        <w:t>-ig</w:t>
      </w:r>
      <w:r w:rsidRPr="00540960">
        <w:rPr>
          <w:b/>
          <w:szCs w:val="24"/>
        </w:rPr>
        <w:t xml:space="preserve"> terjedő napirendi pontokat</w:t>
      </w:r>
      <w:r w:rsidRPr="00540960">
        <w:rPr>
          <w:szCs w:val="24"/>
        </w:rPr>
        <w:t xml:space="preserve"> – </w:t>
      </w:r>
      <w:r w:rsidRPr="00540960">
        <w:rPr>
          <w:b/>
          <w:szCs w:val="24"/>
        </w:rPr>
        <w:t>a Magyarország helyi önkormányzatairól szóló, 2011. évi CLXXXIX. törvény 46. § (2) bekezdés c) pontja értelmében</w:t>
      </w:r>
      <w:r w:rsidRPr="00540960">
        <w:rPr>
          <w:szCs w:val="24"/>
        </w:rPr>
        <w:t xml:space="preserve"> – </w:t>
      </w:r>
      <w:r w:rsidRPr="00540960">
        <w:rPr>
          <w:b/>
          <w:szCs w:val="24"/>
        </w:rPr>
        <w:t>zárt ülés</w:t>
      </w:r>
      <w:r w:rsidRPr="00540960">
        <w:rPr>
          <w:szCs w:val="24"/>
        </w:rPr>
        <w:t xml:space="preserve"> keretében tárgyalja meg.</w:t>
      </w:r>
    </w:p>
    <w:p w:rsidR="00831442" w:rsidRPr="00540960" w:rsidRDefault="00831442" w:rsidP="00E06410">
      <w:pPr>
        <w:pStyle w:val="NormlWeb"/>
        <w:spacing w:before="0" w:after="0"/>
        <w:ind w:left="284"/>
        <w:rPr>
          <w:szCs w:val="24"/>
          <w:u w:val="single"/>
        </w:rPr>
      </w:pPr>
    </w:p>
    <w:p w:rsidR="00E06410" w:rsidRPr="00540960" w:rsidRDefault="00E06410" w:rsidP="00E06410">
      <w:pPr>
        <w:pStyle w:val="NormlWeb"/>
        <w:spacing w:before="0" w:after="0"/>
        <w:ind w:left="284"/>
        <w:rPr>
          <w:szCs w:val="24"/>
          <w:u w:val="single"/>
        </w:rPr>
      </w:pPr>
      <w:r w:rsidRPr="00540960">
        <w:rPr>
          <w:szCs w:val="24"/>
          <w:u w:val="single"/>
        </w:rPr>
        <w:t>Erről értesülnek:</w:t>
      </w:r>
    </w:p>
    <w:p w:rsidR="00E06410" w:rsidRPr="00540960" w:rsidRDefault="00E06410" w:rsidP="00237CF0">
      <w:pPr>
        <w:numPr>
          <w:ilvl w:val="0"/>
          <w:numId w:val="8"/>
        </w:numPr>
        <w:tabs>
          <w:tab w:val="left" w:pos="851"/>
        </w:tabs>
        <w:jc w:val="both"/>
        <w:rPr>
          <w:sz w:val="24"/>
          <w:szCs w:val="24"/>
        </w:rPr>
      </w:pPr>
      <w:r w:rsidRPr="00540960">
        <w:rPr>
          <w:sz w:val="24"/>
          <w:szCs w:val="24"/>
        </w:rPr>
        <w:t xml:space="preserve">Karcag Városi Önkormányzat Képviselő-testület tagjai, lakóhelyeiken </w:t>
      </w:r>
    </w:p>
    <w:p w:rsidR="00E06410" w:rsidRPr="00540960" w:rsidRDefault="00E06410" w:rsidP="00237CF0">
      <w:pPr>
        <w:pStyle w:val="NormlWeb"/>
        <w:numPr>
          <w:ilvl w:val="0"/>
          <w:numId w:val="8"/>
        </w:numPr>
        <w:tabs>
          <w:tab w:val="left" w:pos="851"/>
        </w:tabs>
        <w:spacing w:before="0" w:after="0"/>
        <w:jc w:val="both"/>
        <w:rPr>
          <w:szCs w:val="24"/>
        </w:rPr>
      </w:pPr>
      <w:r w:rsidRPr="00540960">
        <w:rPr>
          <w:szCs w:val="24"/>
        </w:rPr>
        <w:t>Karcag Városi Önkormányzat Polgármestere, helyben</w:t>
      </w:r>
    </w:p>
    <w:p w:rsidR="00E06410" w:rsidRPr="00540960" w:rsidRDefault="00E06410" w:rsidP="00237CF0">
      <w:pPr>
        <w:pStyle w:val="NormlWeb"/>
        <w:numPr>
          <w:ilvl w:val="0"/>
          <w:numId w:val="8"/>
        </w:numPr>
        <w:tabs>
          <w:tab w:val="left" w:pos="851"/>
        </w:tabs>
        <w:spacing w:before="0" w:after="0"/>
        <w:jc w:val="both"/>
        <w:rPr>
          <w:szCs w:val="24"/>
        </w:rPr>
      </w:pPr>
      <w:r w:rsidRPr="00540960">
        <w:rPr>
          <w:szCs w:val="24"/>
        </w:rPr>
        <w:t>Karcag Városi Önkormányzat Jegyzője, helyben</w:t>
      </w:r>
    </w:p>
    <w:p w:rsidR="00E06410" w:rsidRPr="00540960" w:rsidRDefault="00E06410" w:rsidP="00237CF0">
      <w:pPr>
        <w:pStyle w:val="NormlWeb"/>
        <w:numPr>
          <w:ilvl w:val="0"/>
          <w:numId w:val="8"/>
        </w:numPr>
        <w:tabs>
          <w:tab w:val="left" w:pos="851"/>
        </w:tabs>
        <w:spacing w:before="0" w:after="0"/>
        <w:jc w:val="both"/>
        <w:rPr>
          <w:szCs w:val="24"/>
        </w:rPr>
      </w:pPr>
      <w:r w:rsidRPr="00540960">
        <w:rPr>
          <w:szCs w:val="24"/>
        </w:rPr>
        <w:t>Karcagi Polgármesteri Hivatal, Aljegyzői Iroda, helyben</w:t>
      </w:r>
    </w:p>
    <w:p w:rsidR="00793D97" w:rsidRDefault="00793D97" w:rsidP="0079123E">
      <w:pPr>
        <w:jc w:val="center"/>
        <w:rPr>
          <w:b/>
          <w:sz w:val="24"/>
          <w:szCs w:val="24"/>
          <w:u w:val="single"/>
        </w:rPr>
      </w:pPr>
    </w:p>
    <w:p w:rsidR="0027103D" w:rsidRPr="00540960" w:rsidRDefault="0027103D" w:rsidP="002A6FB7">
      <w:pPr>
        <w:jc w:val="both"/>
        <w:rPr>
          <w:sz w:val="24"/>
          <w:szCs w:val="24"/>
        </w:rPr>
      </w:pPr>
    </w:p>
    <w:p w:rsidR="0058724B" w:rsidRPr="0058724B" w:rsidRDefault="00173A61" w:rsidP="0058724B">
      <w:pPr>
        <w:jc w:val="both"/>
        <w:rPr>
          <w:b/>
          <w:bCs/>
          <w:sz w:val="24"/>
          <w:szCs w:val="24"/>
        </w:rPr>
      </w:pPr>
      <w:r w:rsidRPr="00540960">
        <w:rPr>
          <w:b/>
          <w:bCs/>
          <w:sz w:val="24"/>
          <w:szCs w:val="24"/>
          <w:u w:val="single"/>
        </w:rPr>
        <w:t>Dobos László polgármester:</w:t>
      </w:r>
      <w:r w:rsidRPr="00540960">
        <w:rPr>
          <w:sz w:val="24"/>
          <w:szCs w:val="24"/>
        </w:rPr>
        <w:t xml:space="preserve"> </w:t>
      </w:r>
      <w:r w:rsidR="0058724B" w:rsidRPr="0058724B">
        <w:rPr>
          <w:bCs/>
          <w:sz w:val="24"/>
          <w:szCs w:val="24"/>
        </w:rPr>
        <w:t>A napirendi pontok tárgyalása előtt köszönt</w:t>
      </w:r>
      <w:r w:rsidR="0058724B">
        <w:rPr>
          <w:bCs/>
          <w:sz w:val="24"/>
          <w:szCs w:val="24"/>
        </w:rPr>
        <w:t xml:space="preserve">ötte </w:t>
      </w:r>
      <w:r w:rsidR="0058724B" w:rsidRPr="0058724B">
        <w:rPr>
          <w:b/>
          <w:bCs/>
          <w:sz w:val="24"/>
          <w:szCs w:val="24"/>
        </w:rPr>
        <w:t xml:space="preserve">Rózsa Sándor jegyző urat, </w:t>
      </w:r>
      <w:r w:rsidR="0058724B" w:rsidRPr="0058724B">
        <w:rPr>
          <w:bCs/>
          <w:sz w:val="24"/>
          <w:szCs w:val="24"/>
        </w:rPr>
        <w:t xml:space="preserve">aki a Szféra által szervezett 24. Városi Polgármesterek Randevúja hajdúszoboszlói szakmai tanácskozásán szeptember 14-én – </w:t>
      </w:r>
      <w:r w:rsidR="0058724B" w:rsidRPr="0058724B">
        <w:rPr>
          <w:b/>
          <w:bCs/>
          <w:sz w:val="24"/>
          <w:szCs w:val="24"/>
        </w:rPr>
        <w:t>magas szintű szakmai munkájának elismeréseként</w:t>
      </w:r>
      <w:r w:rsidR="0058724B" w:rsidRPr="0058724B">
        <w:rPr>
          <w:bCs/>
          <w:sz w:val="24"/>
          <w:szCs w:val="24"/>
        </w:rPr>
        <w:t xml:space="preserve"> </w:t>
      </w:r>
      <w:r w:rsidR="0058724B" w:rsidRPr="0058724B">
        <w:rPr>
          <w:b/>
          <w:bCs/>
          <w:sz w:val="24"/>
          <w:szCs w:val="24"/>
        </w:rPr>
        <w:t xml:space="preserve">– az "Év jegyzője" díjban részesült. </w:t>
      </w:r>
    </w:p>
    <w:p w:rsidR="0058724B" w:rsidRPr="0058724B" w:rsidRDefault="0058724B" w:rsidP="0058724B">
      <w:pPr>
        <w:pStyle w:val="NormlWeb"/>
        <w:spacing w:before="0" w:after="0"/>
        <w:jc w:val="both"/>
        <w:rPr>
          <w:bCs/>
          <w:szCs w:val="24"/>
        </w:rPr>
      </w:pPr>
    </w:p>
    <w:p w:rsidR="0058724B" w:rsidRPr="0058724B" w:rsidRDefault="0058724B" w:rsidP="0058724B">
      <w:pPr>
        <w:pStyle w:val="NormlWeb"/>
        <w:spacing w:before="0" w:after="0"/>
        <w:jc w:val="both"/>
        <w:rPr>
          <w:szCs w:val="24"/>
        </w:rPr>
      </w:pPr>
      <w:r w:rsidRPr="0058724B">
        <w:rPr>
          <w:szCs w:val="24"/>
        </w:rPr>
        <w:t>A rangos elismeréshez az önkormányzat nevében szívből gratulál</w:t>
      </w:r>
      <w:r>
        <w:rPr>
          <w:szCs w:val="24"/>
        </w:rPr>
        <w:t>t</w:t>
      </w:r>
      <w:r w:rsidRPr="0058724B">
        <w:rPr>
          <w:szCs w:val="24"/>
        </w:rPr>
        <w:t>, munkájához további sikereket, jó erőt, egészséget kíván</w:t>
      </w:r>
      <w:r>
        <w:rPr>
          <w:szCs w:val="24"/>
        </w:rPr>
        <w:t>t</w:t>
      </w:r>
      <w:r w:rsidRPr="0058724B">
        <w:rPr>
          <w:szCs w:val="24"/>
        </w:rPr>
        <w:t>.</w:t>
      </w:r>
    </w:p>
    <w:p w:rsidR="0058724B" w:rsidRPr="0058724B" w:rsidRDefault="0058724B" w:rsidP="0058724B">
      <w:pPr>
        <w:pStyle w:val="NormlWeb"/>
        <w:spacing w:before="0" w:after="0"/>
        <w:jc w:val="both"/>
        <w:rPr>
          <w:bCs/>
          <w:szCs w:val="24"/>
        </w:rPr>
      </w:pPr>
    </w:p>
    <w:p w:rsidR="0058724B" w:rsidRPr="0058724B" w:rsidRDefault="0058724B" w:rsidP="0058724B">
      <w:pPr>
        <w:jc w:val="both"/>
        <w:rPr>
          <w:sz w:val="24"/>
          <w:szCs w:val="24"/>
        </w:rPr>
      </w:pPr>
      <w:r w:rsidRPr="0058724B">
        <w:rPr>
          <w:sz w:val="24"/>
          <w:szCs w:val="24"/>
        </w:rPr>
        <w:t>Felkér</w:t>
      </w:r>
      <w:r>
        <w:rPr>
          <w:sz w:val="24"/>
          <w:szCs w:val="24"/>
        </w:rPr>
        <w:t>t</w:t>
      </w:r>
      <w:r w:rsidRPr="0058724B">
        <w:rPr>
          <w:sz w:val="24"/>
          <w:szCs w:val="24"/>
        </w:rPr>
        <w:t>e, hogy legyen szíves kifáradni és az ajándékot átvenni!</w:t>
      </w:r>
    </w:p>
    <w:p w:rsidR="0058724B" w:rsidRPr="0058724B" w:rsidRDefault="0058724B" w:rsidP="0058724B">
      <w:pPr>
        <w:jc w:val="center"/>
        <w:rPr>
          <w:b/>
          <w:i/>
          <w:sz w:val="24"/>
          <w:szCs w:val="24"/>
        </w:rPr>
      </w:pPr>
    </w:p>
    <w:p w:rsidR="0058724B" w:rsidRPr="0058724B" w:rsidRDefault="0058724B" w:rsidP="0058724B">
      <w:pPr>
        <w:jc w:val="center"/>
        <w:rPr>
          <w:b/>
          <w:i/>
          <w:sz w:val="24"/>
          <w:szCs w:val="24"/>
        </w:rPr>
      </w:pPr>
      <w:r w:rsidRPr="0058724B">
        <w:rPr>
          <w:b/>
          <w:i/>
          <w:sz w:val="24"/>
          <w:szCs w:val="24"/>
        </w:rPr>
        <w:t>– Rózsa Sándor köszöntése, ajándék átadása –</w:t>
      </w:r>
    </w:p>
    <w:p w:rsidR="0058724B" w:rsidRPr="0058724B" w:rsidRDefault="0058724B" w:rsidP="0058724B">
      <w:pPr>
        <w:jc w:val="both"/>
        <w:rPr>
          <w:b/>
          <w:sz w:val="24"/>
          <w:szCs w:val="24"/>
        </w:rPr>
      </w:pPr>
    </w:p>
    <w:p w:rsidR="0058724B" w:rsidRPr="0058724B" w:rsidRDefault="0058724B" w:rsidP="0058724B">
      <w:pPr>
        <w:jc w:val="both"/>
        <w:rPr>
          <w:b/>
          <w:sz w:val="24"/>
          <w:szCs w:val="24"/>
        </w:rPr>
      </w:pPr>
    </w:p>
    <w:p w:rsidR="0058724B" w:rsidRPr="0058724B" w:rsidRDefault="0058724B" w:rsidP="0058724B">
      <w:pPr>
        <w:jc w:val="both"/>
        <w:rPr>
          <w:b/>
          <w:bCs/>
          <w:sz w:val="24"/>
          <w:szCs w:val="24"/>
        </w:rPr>
      </w:pPr>
      <w:r w:rsidRPr="0058724B">
        <w:rPr>
          <w:b/>
          <w:sz w:val="24"/>
          <w:szCs w:val="24"/>
          <w:u w:val="single"/>
        </w:rPr>
        <w:t>Dobos László polgármester:</w:t>
      </w:r>
      <w:r w:rsidRPr="0058724B">
        <w:rPr>
          <w:b/>
          <w:sz w:val="24"/>
          <w:szCs w:val="24"/>
        </w:rPr>
        <w:t xml:space="preserve"> </w:t>
      </w:r>
      <w:r w:rsidRPr="0058724B">
        <w:rPr>
          <w:bCs/>
          <w:sz w:val="24"/>
          <w:szCs w:val="24"/>
        </w:rPr>
        <w:t>Köszöntö</w:t>
      </w:r>
      <w:r>
        <w:rPr>
          <w:bCs/>
          <w:sz w:val="24"/>
          <w:szCs w:val="24"/>
        </w:rPr>
        <w:t>tte továbbá</w:t>
      </w:r>
      <w:r w:rsidRPr="0058724B">
        <w:rPr>
          <w:bCs/>
          <w:sz w:val="24"/>
          <w:szCs w:val="24"/>
        </w:rPr>
        <w:t xml:space="preserve"> </w:t>
      </w:r>
      <w:r w:rsidRPr="0058724B">
        <w:rPr>
          <w:b/>
          <w:bCs/>
          <w:sz w:val="24"/>
          <w:szCs w:val="24"/>
        </w:rPr>
        <w:t xml:space="preserve">Csanádi Zádort, </w:t>
      </w:r>
      <w:r w:rsidRPr="0058724B">
        <w:rPr>
          <w:bCs/>
          <w:sz w:val="24"/>
          <w:szCs w:val="24"/>
        </w:rPr>
        <w:t xml:space="preserve">a Debreceni Egyetem </w:t>
      </w:r>
      <w:proofErr w:type="spellStart"/>
      <w:r w:rsidRPr="0058724B">
        <w:rPr>
          <w:bCs/>
          <w:sz w:val="24"/>
          <w:szCs w:val="24"/>
        </w:rPr>
        <w:t>Balásházy</w:t>
      </w:r>
      <w:proofErr w:type="spellEnd"/>
      <w:r w:rsidRPr="0058724B">
        <w:rPr>
          <w:bCs/>
          <w:sz w:val="24"/>
          <w:szCs w:val="24"/>
        </w:rPr>
        <w:t xml:space="preserve"> János Mezőgazdasági és Közgazdasági Gyakorló Szakközépiskolája és Kollégiuma végzős hallgatóját,</w:t>
      </w:r>
      <w:r w:rsidRPr="0058724B">
        <w:rPr>
          <w:b/>
          <w:bCs/>
          <w:sz w:val="24"/>
          <w:szCs w:val="24"/>
        </w:rPr>
        <w:t xml:space="preserve"> </w:t>
      </w:r>
      <w:r w:rsidRPr="0058724B">
        <w:rPr>
          <w:bCs/>
          <w:sz w:val="24"/>
          <w:szCs w:val="24"/>
        </w:rPr>
        <w:t xml:space="preserve">aki a gyulai Történelmi Íjász Világbajnokságon </w:t>
      </w:r>
      <w:r w:rsidRPr="0058724B">
        <w:rPr>
          <w:b/>
          <w:bCs/>
          <w:sz w:val="24"/>
          <w:szCs w:val="24"/>
        </w:rPr>
        <w:t>világbajnok lett</w:t>
      </w:r>
      <w:r w:rsidRPr="0058724B">
        <w:rPr>
          <w:bCs/>
          <w:sz w:val="24"/>
          <w:szCs w:val="24"/>
        </w:rPr>
        <w:t>.</w:t>
      </w:r>
    </w:p>
    <w:p w:rsidR="0058724B" w:rsidRPr="0058724B" w:rsidRDefault="0058724B" w:rsidP="0058724B">
      <w:pPr>
        <w:pStyle w:val="NormlWeb"/>
        <w:spacing w:before="0" w:after="0"/>
        <w:jc w:val="both"/>
        <w:rPr>
          <w:bCs/>
          <w:szCs w:val="24"/>
        </w:rPr>
      </w:pPr>
    </w:p>
    <w:p w:rsidR="0058724B" w:rsidRPr="0058724B" w:rsidRDefault="0058724B" w:rsidP="0058724B">
      <w:pPr>
        <w:pStyle w:val="NormlWeb"/>
        <w:spacing w:before="0" w:after="0"/>
        <w:jc w:val="both"/>
        <w:rPr>
          <w:szCs w:val="24"/>
        </w:rPr>
      </w:pPr>
      <w:r w:rsidRPr="0058724B">
        <w:rPr>
          <w:szCs w:val="24"/>
        </w:rPr>
        <w:lastRenderedPageBreak/>
        <w:t>A kiváló teljesítményhez az önkormányzat nevében szívből gratulál</w:t>
      </w:r>
      <w:r w:rsidR="0004340A">
        <w:rPr>
          <w:szCs w:val="24"/>
        </w:rPr>
        <w:t>t</w:t>
      </w:r>
      <w:r w:rsidRPr="0058724B">
        <w:rPr>
          <w:szCs w:val="24"/>
        </w:rPr>
        <w:t xml:space="preserve"> és további sok sikert kíván</w:t>
      </w:r>
      <w:r w:rsidR="0004340A">
        <w:rPr>
          <w:szCs w:val="24"/>
        </w:rPr>
        <w:t>t.</w:t>
      </w:r>
    </w:p>
    <w:p w:rsidR="0058724B" w:rsidRPr="0058724B" w:rsidRDefault="0058724B" w:rsidP="0058724B">
      <w:pPr>
        <w:pStyle w:val="NormlWeb"/>
        <w:spacing w:before="0" w:after="0"/>
        <w:jc w:val="both"/>
        <w:rPr>
          <w:bCs/>
          <w:szCs w:val="24"/>
        </w:rPr>
      </w:pPr>
    </w:p>
    <w:p w:rsidR="0058724B" w:rsidRPr="0058724B" w:rsidRDefault="0058724B" w:rsidP="0058724B">
      <w:pPr>
        <w:jc w:val="both"/>
        <w:rPr>
          <w:sz w:val="24"/>
          <w:szCs w:val="24"/>
        </w:rPr>
      </w:pPr>
      <w:r w:rsidRPr="0058724B">
        <w:rPr>
          <w:sz w:val="24"/>
          <w:szCs w:val="24"/>
        </w:rPr>
        <w:t>Felkér</w:t>
      </w:r>
      <w:r w:rsidR="0004340A">
        <w:rPr>
          <w:sz w:val="24"/>
          <w:szCs w:val="24"/>
        </w:rPr>
        <w:t>t</w:t>
      </w:r>
      <w:r w:rsidRPr="0058724B">
        <w:rPr>
          <w:sz w:val="24"/>
          <w:szCs w:val="24"/>
        </w:rPr>
        <w:t>e, hogy legyen szíves kifáradni és az ajándékot átvenni!</w:t>
      </w:r>
    </w:p>
    <w:p w:rsidR="0058724B" w:rsidRPr="0058724B" w:rsidRDefault="0058724B" w:rsidP="0058724B">
      <w:pPr>
        <w:jc w:val="center"/>
        <w:rPr>
          <w:b/>
          <w:i/>
          <w:sz w:val="24"/>
          <w:szCs w:val="24"/>
        </w:rPr>
      </w:pPr>
    </w:p>
    <w:p w:rsidR="0058724B" w:rsidRPr="0058724B" w:rsidRDefault="0058724B" w:rsidP="0058724B">
      <w:pPr>
        <w:jc w:val="center"/>
        <w:rPr>
          <w:b/>
          <w:i/>
          <w:sz w:val="24"/>
          <w:szCs w:val="24"/>
        </w:rPr>
      </w:pPr>
      <w:r w:rsidRPr="0058724B">
        <w:rPr>
          <w:b/>
          <w:i/>
          <w:sz w:val="24"/>
          <w:szCs w:val="24"/>
        </w:rPr>
        <w:t>– Csanádi Zádor köszöntése, ajándék átadása –</w:t>
      </w:r>
    </w:p>
    <w:p w:rsidR="0058724B" w:rsidRPr="0058724B" w:rsidRDefault="0058724B" w:rsidP="0058724B">
      <w:pPr>
        <w:jc w:val="both"/>
        <w:rPr>
          <w:b/>
          <w:sz w:val="24"/>
          <w:szCs w:val="24"/>
        </w:rPr>
      </w:pPr>
    </w:p>
    <w:p w:rsidR="0058724B" w:rsidRPr="0058724B" w:rsidRDefault="0058724B" w:rsidP="0058724B">
      <w:pPr>
        <w:jc w:val="both"/>
        <w:rPr>
          <w:b/>
          <w:sz w:val="24"/>
          <w:szCs w:val="24"/>
        </w:rPr>
      </w:pPr>
    </w:p>
    <w:p w:rsidR="0058724B" w:rsidRPr="0004340A" w:rsidRDefault="0004340A" w:rsidP="0004340A">
      <w:pPr>
        <w:jc w:val="both"/>
        <w:rPr>
          <w:bCs/>
          <w:sz w:val="24"/>
          <w:szCs w:val="24"/>
        </w:rPr>
      </w:pPr>
      <w:r w:rsidRPr="0004340A">
        <w:rPr>
          <w:b/>
          <w:sz w:val="24"/>
          <w:szCs w:val="24"/>
          <w:u w:val="single"/>
        </w:rPr>
        <w:t>Dobos László polgármester:</w:t>
      </w:r>
      <w:r w:rsidRPr="0004340A">
        <w:rPr>
          <w:b/>
          <w:i/>
          <w:sz w:val="24"/>
          <w:szCs w:val="24"/>
        </w:rPr>
        <w:t xml:space="preserve"> </w:t>
      </w:r>
      <w:r w:rsidR="0058724B" w:rsidRPr="0004340A">
        <w:rPr>
          <w:bCs/>
          <w:sz w:val="24"/>
          <w:szCs w:val="24"/>
        </w:rPr>
        <w:t>Örömmel tájékoztat</w:t>
      </w:r>
      <w:r>
        <w:rPr>
          <w:bCs/>
          <w:sz w:val="24"/>
          <w:szCs w:val="24"/>
        </w:rPr>
        <w:t>ta</w:t>
      </w:r>
      <w:r w:rsidR="0058724B" w:rsidRPr="0004340A">
        <w:rPr>
          <w:bCs/>
          <w:sz w:val="24"/>
          <w:szCs w:val="24"/>
        </w:rPr>
        <w:t xml:space="preserve"> a jelenlévőket, hogy július 7-én, Jásziványon rendezték meg a </w:t>
      </w:r>
      <w:r w:rsidR="0058724B" w:rsidRPr="0004340A">
        <w:rPr>
          <w:b/>
          <w:bCs/>
          <w:sz w:val="24"/>
          <w:szCs w:val="24"/>
        </w:rPr>
        <w:t xml:space="preserve">XIV. </w:t>
      </w:r>
      <w:proofErr w:type="spellStart"/>
      <w:r w:rsidR="0058724B" w:rsidRPr="0004340A">
        <w:rPr>
          <w:b/>
          <w:bCs/>
          <w:sz w:val="24"/>
          <w:szCs w:val="24"/>
        </w:rPr>
        <w:t>Hármas-Kerületi</w:t>
      </w:r>
      <w:proofErr w:type="spellEnd"/>
      <w:r w:rsidR="0058724B" w:rsidRPr="0004340A">
        <w:rPr>
          <w:b/>
          <w:bCs/>
          <w:sz w:val="24"/>
          <w:szCs w:val="24"/>
        </w:rPr>
        <w:t xml:space="preserve"> Kézi aratóverseny és Népi ételek Főzőverseny</w:t>
      </w:r>
      <w:r w:rsidR="0058724B" w:rsidRPr="0004340A">
        <w:rPr>
          <w:bCs/>
          <w:sz w:val="24"/>
          <w:szCs w:val="24"/>
        </w:rPr>
        <w:t xml:space="preserve">ét, ahol az </w:t>
      </w:r>
      <w:r w:rsidR="0058724B" w:rsidRPr="0004340A">
        <w:rPr>
          <w:b/>
          <w:bCs/>
          <w:sz w:val="24"/>
          <w:szCs w:val="24"/>
        </w:rPr>
        <w:t xml:space="preserve">Aranykalász </w:t>
      </w:r>
      <w:proofErr w:type="spellStart"/>
      <w:r w:rsidR="0058724B" w:rsidRPr="0004340A">
        <w:rPr>
          <w:b/>
          <w:bCs/>
          <w:sz w:val="24"/>
          <w:szCs w:val="24"/>
        </w:rPr>
        <w:t>Barátikör</w:t>
      </w:r>
      <w:proofErr w:type="spellEnd"/>
      <w:r w:rsidR="0058724B" w:rsidRPr="0004340A">
        <w:rPr>
          <w:bCs/>
          <w:sz w:val="24"/>
          <w:szCs w:val="24"/>
        </w:rPr>
        <w:t xml:space="preserve"> csapata </w:t>
      </w:r>
      <w:r w:rsidR="0058724B" w:rsidRPr="0004340A">
        <w:rPr>
          <w:b/>
          <w:bCs/>
          <w:sz w:val="24"/>
          <w:szCs w:val="24"/>
        </w:rPr>
        <w:t>III. helyezést</w:t>
      </w:r>
      <w:r w:rsidR="0058724B" w:rsidRPr="0004340A">
        <w:rPr>
          <w:bCs/>
          <w:sz w:val="24"/>
          <w:szCs w:val="24"/>
        </w:rPr>
        <w:t xml:space="preserve"> ért el.</w:t>
      </w:r>
    </w:p>
    <w:p w:rsidR="0058724B" w:rsidRPr="0004340A" w:rsidRDefault="0058724B" w:rsidP="0058724B">
      <w:pPr>
        <w:pStyle w:val="NormlWeb"/>
        <w:spacing w:before="0" w:after="0"/>
        <w:jc w:val="both"/>
        <w:rPr>
          <w:bCs/>
          <w:szCs w:val="24"/>
        </w:rPr>
      </w:pPr>
    </w:p>
    <w:p w:rsidR="0058724B" w:rsidRPr="0058724B" w:rsidRDefault="0058724B" w:rsidP="0058724B">
      <w:pPr>
        <w:pStyle w:val="NormlWeb"/>
        <w:spacing w:before="0" w:after="0"/>
        <w:jc w:val="both"/>
        <w:rPr>
          <w:bCs/>
          <w:szCs w:val="24"/>
        </w:rPr>
      </w:pPr>
      <w:r w:rsidRPr="0058724B">
        <w:rPr>
          <w:szCs w:val="24"/>
        </w:rPr>
        <w:t>Az elért eredményhez az önkormányzat nevében a csapat minden tagjának gratulál</w:t>
      </w:r>
      <w:r w:rsidR="0004340A">
        <w:rPr>
          <w:szCs w:val="24"/>
        </w:rPr>
        <w:t>t</w:t>
      </w:r>
      <w:r w:rsidRPr="0058724B">
        <w:rPr>
          <w:szCs w:val="24"/>
        </w:rPr>
        <w:t>, további sikereket és jó egészséget kíván</w:t>
      </w:r>
      <w:r w:rsidR="0004340A">
        <w:rPr>
          <w:szCs w:val="24"/>
        </w:rPr>
        <w:t>t</w:t>
      </w:r>
      <w:r w:rsidRPr="0058724B">
        <w:rPr>
          <w:szCs w:val="24"/>
        </w:rPr>
        <w:t>.</w:t>
      </w:r>
    </w:p>
    <w:p w:rsidR="0058724B" w:rsidRPr="0058724B" w:rsidRDefault="0058724B" w:rsidP="0058724B">
      <w:pPr>
        <w:jc w:val="both"/>
        <w:rPr>
          <w:sz w:val="24"/>
          <w:szCs w:val="24"/>
        </w:rPr>
      </w:pPr>
    </w:p>
    <w:p w:rsidR="0058724B" w:rsidRPr="0058724B" w:rsidRDefault="0058724B" w:rsidP="0058724B">
      <w:pPr>
        <w:jc w:val="both"/>
        <w:rPr>
          <w:sz w:val="24"/>
          <w:szCs w:val="24"/>
        </w:rPr>
      </w:pPr>
      <w:r w:rsidRPr="0058724B">
        <w:rPr>
          <w:sz w:val="24"/>
          <w:szCs w:val="24"/>
        </w:rPr>
        <w:t>Felkér</w:t>
      </w:r>
      <w:r w:rsidR="0004340A">
        <w:rPr>
          <w:sz w:val="24"/>
          <w:szCs w:val="24"/>
        </w:rPr>
        <w:t>t</w:t>
      </w:r>
      <w:r w:rsidRPr="0058724B">
        <w:rPr>
          <w:sz w:val="24"/>
          <w:szCs w:val="24"/>
        </w:rPr>
        <w:t xml:space="preserve">e Kálmán Imrénét az </w:t>
      </w:r>
      <w:r w:rsidRPr="0058724B">
        <w:rPr>
          <w:b/>
          <w:sz w:val="24"/>
          <w:szCs w:val="24"/>
        </w:rPr>
        <w:t xml:space="preserve">Aranykalász </w:t>
      </w:r>
      <w:proofErr w:type="spellStart"/>
      <w:r w:rsidRPr="0058724B">
        <w:rPr>
          <w:b/>
          <w:sz w:val="24"/>
          <w:szCs w:val="24"/>
        </w:rPr>
        <w:t>Barátikör</w:t>
      </w:r>
      <w:proofErr w:type="spellEnd"/>
      <w:r w:rsidRPr="0058724B">
        <w:rPr>
          <w:sz w:val="24"/>
          <w:szCs w:val="24"/>
        </w:rPr>
        <w:t xml:space="preserve"> </w:t>
      </w:r>
      <w:r w:rsidRPr="0058724B">
        <w:rPr>
          <w:b/>
          <w:sz w:val="24"/>
          <w:szCs w:val="24"/>
        </w:rPr>
        <w:t>elnökét</w:t>
      </w:r>
      <w:r w:rsidRPr="0058724B">
        <w:rPr>
          <w:sz w:val="24"/>
          <w:szCs w:val="24"/>
        </w:rPr>
        <w:t>, a csapat vezetőjét, hogy legyen szíves kifáradni és a virágcsokrot átvenni!</w:t>
      </w:r>
    </w:p>
    <w:p w:rsidR="0058724B" w:rsidRPr="0058724B" w:rsidRDefault="0058724B" w:rsidP="0058724B">
      <w:pPr>
        <w:jc w:val="center"/>
        <w:rPr>
          <w:b/>
          <w:i/>
          <w:sz w:val="24"/>
          <w:szCs w:val="24"/>
        </w:rPr>
      </w:pPr>
    </w:p>
    <w:p w:rsidR="0058724B" w:rsidRPr="0058724B" w:rsidRDefault="0058724B" w:rsidP="0058724B">
      <w:pPr>
        <w:jc w:val="center"/>
        <w:rPr>
          <w:b/>
          <w:i/>
          <w:sz w:val="24"/>
          <w:szCs w:val="24"/>
        </w:rPr>
      </w:pPr>
      <w:r w:rsidRPr="0058724B">
        <w:rPr>
          <w:b/>
          <w:i/>
          <w:sz w:val="24"/>
          <w:szCs w:val="24"/>
        </w:rPr>
        <w:t>– Kálmán Imréné köszöntése, virágcsokor átadása –</w:t>
      </w:r>
    </w:p>
    <w:p w:rsidR="0058724B" w:rsidRPr="0058724B" w:rsidRDefault="0058724B" w:rsidP="0058724B">
      <w:pPr>
        <w:jc w:val="both"/>
        <w:rPr>
          <w:b/>
          <w:sz w:val="24"/>
          <w:szCs w:val="24"/>
        </w:rPr>
      </w:pPr>
    </w:p>
    <w:p w:rsidR="0058724B" w:rsidRPr="0058724B" w:rsidRDefault="0004340A" w:rsidP="0058724B">
      <w:pPr>
        <w:jc w:val="both"/>
        <w:rPr>
          <w:sz w:val="24"/>
          <w:szCs w:val="24"/>
        </w:rPr>
      </w:pPr>
      <w:r w:rsidRPr="0004340A">
        <w:rPr>
          <w:b/>
          <w:sz w:val="24"/>
          <w:szCs w:val="24"/>
          <w:u w:val="single"/>
        </w:rPr>
        <w:t>Dobos László polgármester:</w:t>
      </w:r>
      <w:r w:rsidRPr="0004340A">
        <w:rPr>
          <w:b/>
          <w:sz w:val="24"/>
          <w:szCs w:val="24"/>
        </w:rPr>
        <w:t xml:space="preserve"> </w:t>
      </w:r>
      <w:r w:rsidR="0058724B" w:rsidRPr="0058724B">
        <w:rPr>
          <w:sz w:val="24"/>
          <w:szCs w:val="24"/>
        </w:rPr>
        <w:t>Bejelente</w:t>
      </w:r>
      <w:r>
        <w:rPr>
          <w:sz w:val="24"/>
          <w:szCs w:val="24"/>
        </w:rPr>
        <w:t>tte</w:t>
      </w:r>
      <w:r w:rsidR="0058724B" w:rsidRPr="0058724B">
        <w:rPr>
          <w:sz w:val="24"/>
          <w:szCs w:val="24"/>
        </w:rPr>
        <w:t>, hogy a szabadságolási tervtől eltért, a két ülés között eltelt időszakban az alábbi időpontokban vett ki szabadságot:</w:t>
      </w:r>
    </w:p>
    <w:p w:rsidR="0058724B" w:rsidRPr="0058724B" w:rsidRDefault="0058724B" w:rsidP="0058724B">
      <w:pPr>
        <w:jc w:val="both"/>
        <w:rPr>
          <w:sz w:val="24"/>
          <w:szCs w:val="24"/>
        </w:rPr>
      </w:pPr>
    </w:p>
    <w:p w:rsidR="0058724B" w:rsidRPr="0058724B" w:rsidRDefault="0058724B" w:rsidP="00550702">
      <w:pPr>
        <w:numPr>
          <w:ilvl w:val="0"/>
          <w:numId w:val="13"/>
        </w:numPr>
        <w:spacing w:line="360" w:lineRule="auto"/>
        <w:jc w:val="both"/>
        <w:rPr>
          <w:sz w:val="24"/>
          <w:szCs w:val="24"/>
        </w:rPr>
      </w:pPr>
      <w:r w:rsidRPr="0058724B">
        <w:rPr>
          <w:sz w:val="24"/>
          <w:szCs w:val="24"/>
        </w:rPr>
        <w:t>július 2-án, 6-án, 13-án,</w:t>
      </w:r>
    </w:p>
    <w:p w:rsidR="0058724B" w:rsidRPr="0058724B" w:rsidRDefault="0058724B" w:rsidP="00550702">
      <w:pPr>
        <w:numPr>
          <w:ilvl w:val="0"/>
          <w:numId w:val="13"/>
        </w:numPr>
        <w:spacing w:line="360" w:lineRule="auto"/>
        <w:jc w:val="both"/>
        <w:rPr>
          <w:sz w:val="24"/>
          <w:szCs w:val="24"/>
        </w:rPr>
      </w:pPr>
      <w:r w:rsidRPr="0058724B">
        <w:rPr>
          <w:sz w:val="24"/>
          <w:szCs w:val="24"/>
        </w:rPr>
        <w:t>július 23-25-ig,</w:t>
      </w:r>
    </w:p>
    <w:p w:rsidR="0058724B" w:rsidRPr="0058724B" w:rsidRDefault="0058724B" w:rsidP="00550702">
      <w:pPr>
        <w:numPr>
          <w:ilvl w:val="0"/>
          <w:numId w:val="13"/>
        </w:numPr>
        <w:spacing w:line="360" w:lineRule="auto"/>
        <w:jc w:val="both"/>
        <w:rPr>
          <w:sz w:val="24"/>
          <w:szCs w:val="24"/>
        </w:rPr>
      </w:pPr>
      <w:r w:rsidRPr="0058724B">
        <w:rPr>
          <w:sz w:val="24"/>
          <w:szCs w:val="24"/>
        </w:rPr>
        <w:t>július 27-31-ig,</w:t>
      </w:r>
    </w:p>
    <w:p w:rsidR="0058724B" w:rsidRPr="0058724B" w:rsidRDefault="0058724B" w:rsidP="00550702">
      <w:pPr>
        <w:numPr>
          <w:ilvl w:val="0"/>
          <w:numId w:val="13"/>
        </w:numPr>
        <w:spacing w:line="360" w:lineRule="auto"/>
        <w:jc w:val="both"/>
        <w:rPr>
          <w:sz w:val="24"/>
          <w:szCs w:val="24"/>
        </w:rPr>
      </w:pPr>
      <w:r w:rsidRPr="0058724B">
        <w:rPr>
          <w:sz w:val="24"/>
          <w:szCs w:val="24"/>
        </w:rPr>
        <w:t>augusztus 2-13-ig,</w:t>
      </w:r>
    </w:p>
    <w:p w:rsidR="0058724B" w:rsidRPr="0058724B" w:rsidRDefault="0058724B" w:rsidP="00550702">
      <w:pPr>
        <w:numPr>
          <w:ilvl w:val="0"/>
          <w:numId w:val="13"/>
        </w:numPr>
        <w:spacing w:line="360" w:lineRule="auto"/>
        <w:jc w:val="both"/>
        <w:rPr>
          <w:sz w:val="24"/>
          <w:szCs w:val="24"/>
        </w:rPr>
      </w:pPr>
      <w:r w:rsidRPr="0058724B">
        <w:rPr>
          <w:sz w:val="24"/>
          <w:szCs w:val="24"/>
        </w:rPr>
        <w:t>augusztus 24-én,</w:t>
      </w:r>
    </w:p>
    <w:p w:rsidR="0058724B" w:rsidRPr="0058724B" w:rsidRDefault="0058724B" w:rsidP="00550702">
      <w:pPr>
        <w:numPr>
          <w:ilvl w:val="0"/>
          <w:numId w:val="13"/>
        </w:numPr>
        <w:spacing w:line="360" w:lineRule="auto"/>
        <w:jc w:val="both"/>
        <w:rPr>
          <w:sz w:val="24"/>
          <w:szCs w:val="24"/>
        </w:rPr>
      </w:pPr>
      <w:r w:rsidRPr="0058724B">
        <w:rPr>
          <w:sz w:val="24"/>
          <w:szCs w:val="24"/>
        </w:rPr>
        <w:t>szeptember 2-án és 3-án</w:t>
      </w:r>
    </w:p>
    <w:p w:rsidR="005B7D95" w:rsidRPr="005B7D95" w:rsidRDefault="005B7D95" w:rsidP="005B7D95">
      <w:pPr>
        <w:spacing w:before="100" w:beforeAutospacing="1"/>
        <w:jc w:val="center"/>
        <w:rPr>
          <w:b/>
          <w:i/>
          <w:sz w:val="24"/>
          <w:szCs w:val="24"/>
        </w:rPr>
      </w:pPr>
      <w:r w:rsidRPr="005B7D95">
        <w:rPr>
          <w:b/>
          <w:i/>
          <w:sz w:val="24"/>
          <w:szCs w:val="24"/>
        </w:rPr>
        <w:t>– Dr. Kovács László képviselő úr megérkezett –</w:t>
      </w:r>
    </w:p>
    <w:p w:rsidR="005C4599" w:rsidRDefault="005C4599" w:rsidP="0062623D">
      <w:pPr>
        <w:spacing w:before="100" w:beforeAutospacing="1"/>
        <w:jc w:val="both"/>
        <w:rPr>
          <w:sz w:val="24"/>
          <w:szCs w:val="24"/>
        </w:rPr>
      </w:pPr>
      <w:r w:rsidRPr="005C4599">
        <w:rPr>
          <w:b/>
          <w:sz w:val="24"/>
          <w:szCs w:val="24"/>
          <w:u w:val="single"/>
        </w:rPr>
        <w:t>Dr. Berkó Attil</w:t>
      </w:r>
      <w:r>
        <w:rPr>
          <w:b/>
          <w:sz w:val="24"/>
          <w:szCs w:val="24"/>
          <w:u w:val="single"/>
        </w:rPr>
        <w:t>a</w:t>
      </w:r>
      <w:r w:rsidRPr="005C4599">
        <w:rPr>
          <w:b/>
          <w:sz w:val="24"/>
          <w:szCs w:val="24"/>
          <w:u w:val="single"/>
        </w:rPr>
        <w:t>, a Jász-Nagykun-Szolnok Megyei Kormányhivatal kormánymegbízottj</w:t>
      </w:r>
      <w:r>
        <w:rPr>
          <w:b/>
          <w:sz w:val="24"/>
          <w:szCs w:val="24"/>
          <w:u w:val="single"/>
        </w:rPr>
        <w:t>a:</w:t>
      </w:r>
      <w:r w:rsidR="00423137" w:rsidRPr="00E155DD">
        <w:rPr>
          <w:sz w:val="24"/>
          <w:szCs w:val="24"/>
        </w:rPr>
        <w:t xml:space="preserve"> </w:t>
      </w:r>
      <w:r w:rsidR="00E155DD" w:rsidRPr="00E155DD">
        <w:rPr>
          <w:sz w:val="24"/>
          <w:szCs w:val="24"/>
        </w:rPr>
        <w:t>Bemutatkozása után</w:t>
      </w:r>
      <w:r w:rsidR="00E155DD">
        <w:rPr>
          <w:sz w:val="24"/>
          <w:szCs w:val="24"/>
        </w:rPr>
        <w:t xml:space="preserve"> megjegyezte, hogy mindig örömmel jön Karcagra. </w:t>
      </w:r>
      <w:r w:rsidR="00B04AD0">
        <w:rPr>
          <w:sz w:val="24"/>
          <w:szCs w:val="24"/>
        </w:rPr>
        <w:t>N</w:t>
      </w:r>
      <w:r w:rsidR="00B67B8B">
        <w:rPr>
          <w:sz w:val="24"/>
          <w:szCs w:val="24"/>
        </w:rPr>
        <w:t>agyon s</w:t>
      </w:r>
      <w:r w:rsidR="00A74A32">
        <w:rPr>
          <w:sz w:val="24"/>
          <w:szCs w:val="24"/>
        </w:rPr>
        <w:t>zépen fejlődik</w:t>
      </w:r>
      <w:r w:rsidR="00B04AD0" w:rsidRPr="00B04AD0">
        <w:rPr>
          <w:sz w:val="24"/>
          <w:szCs w:val="24"/>
        </w:rPr>
        <w:t xml:space="preserve"> </w:t>
      </w:r>
      <w:r w:rsidR="00B04AD0">
        <w:rPr>
          <w:sz w:val="24"/>
          <w:szCs w:val="24"/>
        </w:rPr>
        <w:t>Karcag</w:t>
      </w:r>
      <w:r w:rsidR="00E155DD">
        <w:rPr>
          <w:sz w:val="24"/>
          <w:szCs w:val="24"/>
        </w:rPr>
        <w:t>, ez külön köszönhető polgármester úrnak és a képviselő-testületnek</w:t>
      </w:r>
      <w:r w:rsidR="008B5536">
        <w:rPr>
          <w:sz w:val="24"/>
          <w:szCs w:val="24"/>
        </w:rPr>
        <w:t xml:space="preserve">, hiszen szemmel láthatóan </w:t>
      </w:r>
      <w:r w:rsidR="002A1C79">
        <w:rPr>
          <w:sz w:val="24"/>
          <w:szCs w:val="24"/>
        </w:rPr>
        <w:t>halad előre</w:t>
      </w:r>
      <w:r w:rsidR="008B5536">
        <w:rPr>
          <w:sz w:val="24"/>
          <w:szCs w:val="24"/>
        </w:rPr>
        <w:t xml:space="preserve"> a város. Ha továbbra is ilyen szisztematikus, tudatos kormányzás elé néznek a következő időszakban, ennek kiváló eredményei lehetnek. Ha van elképzelése</w:t>
      </w:r>
      <w:r w:rsidR="00965C64">
        <w:rPr>
          <w:sz w:val="24"/>
          <w:szCs w:val="24"/>
        </w:rPr>
        <w:t xml:space="preserve"> a városnak, ahhoz most minden segítséget meg tud kapni. Ehhez a Kormányhivatal is segítőkezet tud nyújtani, akár a Járási Hivatalon keresztül is, hiszen a városban egy nagyon jól működő járási hivatal működik. </w:t>
      </w:r>
      <w:r w:rsidR="00A46314">
        <w:rPr>
          <w:sz w:val="24"/>
          <w:szCs w:val="24"/>
        </w:rPr>
        <w:t>Minden segítséget meg fognak ahhoz adni, hogy azok a fejlesztő vagy bármilyen jellegű jobbító elképzelések</w:t>
      </w:r>
      <w:r w:rsidR="006032B8">
        <w:rPr>
          <w:sz w:val="24"/>
          <w:szCs w:val="24"/>
        </w:rPr>
        <w:t xml:space="preserve"> </w:t>
      </w:r>
      <w:r w:rsidR="00A46314">
        <w:rPr>
          <w:sz w:val="24"/>
          <w:szCs w:val="24"/>
        </w:rPr>
        <w:t xml:space="preserve">a leghatékonyabban megvalósuljanak. </w:t>
      </w:r>
      <w:r w:rsidR="006032B8">
        <w:rPr>
          <w:sz w:val="24"/>
          <w:szCs w:val="24"/>
        </w:rPr>
        <w:t xml:space="preserve">Bízik abban, hogy szép jövő elé néz </w:t>
      </w:r>
      <w:r w:rsidR="004A53B8">
        <w:rPr>
          <w:sz w:val="24"/>
          <w:szCs w:val="24"/>
        </w:rPr>
        <w:t xml:space="preserve">a </w:t>
      </w:r>
      <w:r w:rsidR="006032B8">
        <w:rPr>
          <w:sz w:val="24"/>
          <w:szCs w:val="24"/>
        </w:rPr>
        <w:t>város</w:t>
      </w:r>
      <w:r w:rsidR="004A53B8">
        <w:rPr>
          <w:sz w:val="24"/>
          <w:szCs w:val="24"/>
        </w:rPr>
        <w:t>, a régió és Jász-Nagykun-Szolnok megye is</w:t>
      </w:r>
      <w:r w:rsidR="006032B8">
        <w:rPr>
          <w:sz w:val="24"/>
          <w:szCs w:val="24"/>
        </w:rPr>
        <w:t>.</w:t>
      </w:r>
    </w:p>
    <w:p w:rsidR="006032B8" w:rsidRDefault="006032B8" w:rsidP="0062623D">
      <w:pPr>
        <w:spacing w:before="100" w:beforeAutospacing="1"/>
        <w:jc w:val="both"/>
        <w:rPr>
          <w:sz w:val="24"/>
          <w:szCs w:val="24"/>
        </w:rPr>
      </w:pPr>
      <w:r>
        <w:rPr>
          <w:sz w:val="24"/>
          <w:szCs w:val="24"/>
        </w:rPr>
        <w:t xml:space="preserve">Gratulált jegyző úrnak és úgy gondolja nagyon jó helyre került ez az elismerés. </w:t>
      </w:r>
    </w:p>
    <w:p w:rsidR="006032B8" w:rsidRPr="00E155DD" w:rsidRDefault="006032B8" w:rsidP="0062623D">
      <w:pPr>
        <w:spacing w:before="100" w:beforeAutospacing="1"/>
        <w:jc w:val="both"/>
        <w:rPr>
          <w:sz w:val="24"/>
          <w:szCs w:val="24"/>
        </w:rPr>
      </w:pPr>
      <w:r w:rsidRPr="006032B8">
        <w:rPr>
          <w:b/>
          <w:sz w:val="24"/>
          <w:szCs w:val="24"/>
          <w:u w:val="single"/>
        </w:rPr>
        <w:lastRenderedPageBreak/>
        <w:t>Dobos László polgármester:</w:t>
      </w:r>
      <w:r w:rsidRPr="00F24712">
        <w:rPr>
          <w:b/>
          <w:sz w:val="24"/>
          <w:szCs w:val="24"/>
        </w:rPr>
        <w:t xml:space="preserve"> </w:t>
      </w:r>
      <w:r>
        <w:rPr>
          <w:sz w:val="24"/>
          <w:szCs w:val="24"/>
        </w:rPr>
        <w:t>Megköszönve a hozzászólást, az önkormányzat</w:t>
      </w:r>
      <w:r w:rsidR="00127DAF">
        <w:rPr>
          <w:sz w:val="24"/>
          <w:szCs w:val="24"/>
        </w:rPr>
        <w:t xml:space="preserve"> nevében szívből gratulált kormánymegbízott úr kinevezéséhez, sikeres és eredményes munkát kívánt. Előre is köszönte a felajánlott segítséget. </w:t>
      </w:r>
    </w:p>
    <w:p w:rsidR="00C53520" w:rsidRDefault="00F24712" w:rsidP="0062623D">
      <w:pPr>
        <w:spacing w:before="100" w:beforeAutospacing="1"/>
        <w:jc w:val="both"/>
        <w:rPr>
          <w:sz w:val="24"/>
          <w:szCs w:val="24"/>
        </w:rPr>
      </w:pPr>
      <w:r w:rsidRPr="00F24712">
        <w:rPr>
          <w:sz w:val="24"/>
          <w:szCs w:val="24"/>
        </w:rPr>
        <w:t>Kérte, hogy a fontosabb események ismertetésétől</w:t>
      </w:r>
      <w:r>
        <w:rPr>
          <w:sz w:val="24"/>
          <w:szCs w:val="24"/>
        </w:rPr>
        <w:t xml:space="preserve"> </w:t>
      </w:r>
      <w:r w:rsidRPr="00F24712">
        <w:rPr>
          <w:sz w:val="24"/>
          <w:szCs w:val="24"/>
        </w:rPr>
        <w:t>tek</w:t>
      </w:r>
      <w:r>
        <w:rPr>
          <w:sz w:val="24"/>
          <w:szCs w:val="24"/>
        </w:rPr>
        <w:t xml:space="preserve">intsenek el. </w:t>
      </w:r>
    </w:p>
    <w:p w:rsidR="00F24712" w:rsidRDefault="00F24712" w:rsidP="0062623D">
      <w:pPr>
        <w:spacing w:before="100" w:beforeAutospacing="1"/>
        <w:jc w:val="both"/>
        <w:rPr>
          <w:sz w:val="24"/>
          <w:szCs w:val="24"/>
        </w:rPr>
      </w:pPr>
      <w:r>
        <w:rPr>
          <w:sz w:val="24"/>
          <w:szCs w:val="24"/>
        </w:rPr>
        <w:t>A héten</w:t>
      </w:r>
      <w:r w:rsidR="00873B4F">
        <w:rPr>
          <w:sz w:val="24"/>
          <w:szCs w:val="24"/>
        </w:rPr>
        <w:t xml:space="preserve"> azonban </w:t>
      </w:r>
      <w:r w:rsidR="00AB1692">
        <w:rPr>
          <w:sz w:val="24"/>
          <w:szCs w:val="24"/>
        </w:rPr>
        <w:t xml:space="preserve">a német testvér településen, </w:t>
      </w:r>
      <w:proofErr w:type="spellStart"/>
      <w:r w:rsidR="00873B4F">
        <w:rPr>
          <w:sz w:val="24"/>
          <w:szCs w:val="24"/>
        </w:rPr>
        <w:t>Schwarzheideben</w:t>
      </w:r>
      <w:proofErr w:type="spellEnd"/>
      <w:r w:rsidR="00873B4F">
        <w:rPr>
          <w:sz w:val="24"/>
          <w:szCs w:val="24"/>
        </w:rPr>
        <w:t xml:space="preserve"> </w:t>
      </w:r>
      <w:r w:rsidR="00AB1692">
        <w:rPr>
          <w:sz w:val="24"/>
          <w:szCs w:val="24"/>
        </w:rPr>
        <w:t>volt egy ifjúsági sportrendezvény, ahol német, lengyel és karcagi versenyzők vettek részt, ahol már 5.</w:t>
      </w:r>
      <w:r w:rsidR="003421E4">
        <w:rPr>
          <w:sz w:val="24"/>
          <w:szCs w:val="24"/>
        </w:rPr>
        <w:t> </w:t>
      </w:r>
      <w:r w:rsidR="00AB1692">
        <w:rPr>
          <w:sz w:val="24"/>
          <w:szCs w:val="24"/>
        </w:rPr>
        <w:t>alkalommal sikerült </w:t>
      </w:r>
      <w:r w:rsidR="003421E4">
        <w:rPr>
          <w:sz w:val="24"/>
          <w:szCs w:val="24"/>
        </w:rPr>
        <w:t>az első helyet megszerezni. A csapatvezetőjét, Dr. Kapusi Lajos igazgató urat kérte meg</w:t>
      </w:r>
      <w:r w:rsidR="00131F17">
        <w:rPr>
          <w:sz w:val="24"/>
          <w:szCs w:val="24"/>
        </w:rPr>
        <w:t>, hogy</w:t>
      </w:r>
      <w:r w:rsidR="003421E4">
        <w:rPr>
          <w:sz w:val="24"/>
          <w:szCs w:val="24"/>
        </w:rPr>
        <w:t xml:space="preserve"> néhány szóban mondja el tapasztalatait.</w:t>
      </w:r>
      <w:r w:rsidR="00886292">
        <w:rPr>
          <w:sz w:val="24"/>
          <w:szCs w:val="24"/>
        </w:rPr>
        <w:t xml:space="preserve"> </w:t>
      </w:r>
      <w:r w:rsidR="003421E4">
        <w:rPr>
          <w:sz w:val="24"/>
          <w:szCs w:val="24"/>
        </w:rPr>
        <w:t xml:space="preserve"> </w:t>
      </w:r>
    </w:p>
    <w:p w:rsidR="00D623F5" w:rsidRDefault="00D623F5" w:rsidP="0098481D">
      <w:pPr>
        <w:jc w:val="both"/>
        <w:rPr>
          <w:b/>
          <w:sz w:val="24"/>
          <w:szCs w:val="24"/>
          <w:u w:val="single"/>
        </w:rPr>
      </w:pPr>
    </w:p>
    <w:p w:rsidR="0098481D" w:rsidRDefault="003421E4" w:rsidP="0098481D">
      <w:pPr>
        <w:jc w:val="both"/>
        <w:rPr>
          <w:sz w:val="24"/>
          <w:szCs w:val="24"/>
        </w:rPr>
      </w:pPr>
      <w:r>
        <w:rPr>
          <w:b/>
          <w:sz w:val="24"/>
          <w:szCs w:val="24"/>
          <w:u w:val="single"/>
        </w:rPr>
        <w:t xml:space="preserve">Dr. Kapusi Lajos, az </w:t>
      </w:r>
      <w:r w:rsidR="00461909">
        <w:rPr>
          <w:b/>
          <w:sz w:val="24"/>
          <w:szCs w:val="24"/>
          <w:u w:val="single"/>
        </w:rPr>
        <w:t>i</w:t>
      </w:r>
      <w:r>
        <w:rPr>
          <w:b/>
          <w:sz w:val="24"/>
          <w:szCs w:val="24"/>
          <w:u w:val="single"/>
        </w:rPr>
        <w:t xml:space="preserve">fjúsági </w:t>
      </w:r>
      <w:r w:rsidR="00461909">
        <w:rPr>
          <w:b/>
          <w:sz w:val="24"/>
          <w:szCs w:val="24"/>
          <w:u w:val="single"/>
        </w:rPr>
        <w:t>s</w:t>
      </w:r>
      <w:r>
        <w:rPr>
          <w:b/>
          <w:sz w:val="24"/>
          <w:szCs w:val="24"/>
          <w:u w:val="single"/>
        </w:rPr>
        <w:t>portrendezvény vezetője:</w:t>
      </w:r>
      <w:r w:rsidR="00AF4998">
        <w:rPr>
          <w:sz w:val="24"/>
          <w:szCs w:val="24"/>
        </w:rPr>
        <w:t xml:space="preserve"> </w:t>
      </w:r>
      <w:r w:rsidR="00886292">
        <w:rPr>
          <w:sz w:val="24"/>
          <w:szCs w:val="24"/>
        </w:rPr>
        <w:t xml:space="preserve">Az elmúlt hétvégén vettek részt </w:t>
      </w:r>
      <w:proofErr w:type="spellStart"/>
      <w:r w:rsidR="00886292">
        <w:rPr>
          <w:sz w:val="24"/>
          <w:szCs w:val="24"/>
        </w:rPr>
        <w:t>Schwarzheideben</w:t>
      </w:r>
      <w:proofErr w:type="spellEnd"/>
      <w:r w:rsidR="00886292">
        <w:rPr>
          <w:sz w:val="24"/>
          <w:szCs w:val="24"/>
        </w:rPr>
        <w:t>, az általános iskolások hagyományos sportversenyén</w:t>
      </w:r>
      <w:r w:rsidR="0098481D">
        <w:rPr>
          <w:sz w:val="24"/>
          <w:szCs w:val="24"/>
        </w:rPr>
        <w:t xml:space="preserve">, ahol, mint minden évben, </w:t>
      </w:r>
      <w:r w:rsidR="00B20C2A">
        <w:rPr>
          <w:sz w:val="24"/>
          <w:szCs w:val="24"/>
        </w:rPr>
        <w:t>5. alkalommal is</w:t>
      </w:r>
      <w:r w:rsidR="0098481D">
        <w:rPr>
          <w:sz w:val="24"/>
          <w:szCs w:val="24"/>
        </w:rPr>
        <w:t xml:space="preserve"> Karcag város csapata nyerte meg a tornát. </w:t>
      </w:r>
    </w:p>
    <w:p w:rsidR="00542709" w:rsidRDefault="0098481D" w:rsidP="0098481D">
      <w:pPr>
        <w:jc w:val="both"/>
        <w:rPr>
          <w:sz w:val="24"/>
          <w:szCs w:val="24"/>
        </w:rPr>
      </w:pPr>
      <w:r>
        <w:rPr>
          <w:sz w:val="24"/>
          <w:szCs w:val="24"/>
        </w:rPr>
        <w:t xml:space="preserve">Amíg a gyerekek </w:t>
      </w:r>
      <w:r w:rsidR="00542709">
        <w:rPr>
          <w:sz w:val="24"/>
          <w:szCs w:val="24"/>
        </w:rPr>
        <w:t>ismerkedtek</w:t>
      </w:r>
      <w:r>
        <w:rPr>
          <w:sz w:val="24"/>
          <w:szCs w:val="24"/>
        </w:rPr>
        <w:t>,</w:t>
      </w:r>
      <w:r w:rsidR="005A3C3A">
        <w:rPr>
          <w:sz w:val="24"/>
          <w:szCs w:val="24"/>
        </w:rPr>
        <w:t xml:space="preserve"> versenyeztek</w:t>
      </w:r>
      <w:r>
        <w:rPr>
          <w:sz w:val="24"/>
          <w:szCs w:val="24"/>
        </w:rPr>
        <w:t xml:space="preserve"> a felnőttek meglátogat</w:t>
      </w:r>
      <w:r w:rsidR="00632BBE">
        <w:rPr>
          <w:sz w:val="24"/>
          <w:szCs w:val="24"/>
        </w:rPr>
        <w:t>t</w:t>
      </w:r>
      <w:r>
        <w:rPr>
          <w:sz w:val="24"/>
          <w:szCs w:val="24"/>
        </w:rPr>
        <w:t xml:space="preserve">ák </w:t>
      </w:r>
      <w:proofErr w:type="spellStart"/>
      <w:r w:rsidR="00632BBE">
        <w:rPr>
          <w:sz w:val="24"/>
          <w:szCs w:val="24"/>
        </w:rPr>
        <w:t>Berndt</w:t>
      </w:r>
      <w:proofErr w:type="spellEnd"/>
      <w:r w:rsidR="00632BBE">
        <w:rPr>
          <w:sz w:val="24"/>
          <w:szCs w:val="24"/>
        </w:rPr>
        <w:t xml:space="preserve"> </w:t>
      </w:r>
      <w:proofErr w:type="spellStart"/>
      <w:r w:rsidR="00632BBE">
        <w:rPr>
          <w:sz w:val="24"/>
          <w:szCs w:val="24"/>
        </w:rPr>
        <w:t>Hübner</w:t>
      </w:r>
      <w:proofErr w:type="spellEnd"/>
      <w:r w:rsidR="00632BBE">
        <w:rPr>
          <w:sz w:val="24"/>
          <w:szCs w:val="24"/>
        </w:rPr>
        <w:t xml:space="preserve"> </w:t>
      </w:r>
      <w:r>
        <w:rPr>
          <w:sz w:val="24"/>
          <w:szCs w:val="24"/>
        </w:rPr>
        <w:t>polgármester úr s</w:t>
      </w:r>
      <w:r w:rsidR="00632BBE">
        <w:rPr>
          <w:sz w:val="24"/>
          <w:szCs w:val="24"/>
        </w:rPr>
        <w:t>í</w:t>
      </w:r>
      <w:r>
        <w:rPr>
          <w:sz w:val="24"/>
          <w:szCs w:val="24"/>
        </w:rPr>
        <w:t>rját</w:t>
      </w:r>
      <w:r w:rsidR="00632BBE">
        <w:rPr>
          <w:sz w:val="24"/>
          <w:szCs w:val="24"/>
        </w:rPr>
        <w:t xml:space="preserve"> és</w:t>
      </w:r>
      <w:r w:rsidR="00542709">
        <w:rPr>
          <w:sz w:val="24"/>
          <w:szCs w:val="24"/>
        </w:rPr>
        <w:t xml:space="preserve"> a Karcag Városi Önkormányzat nevében egy sírcsokrot helyeztek el. </w:t>
      </w:r>
    </w:p>
    <w:p w:rsidR="00B20C2A" w:rsidRDefault="00B20C2A" w:rsidP="0098481D">
      <w:pPr>
        <w:jc w:val="both"/>
        <w:rPr>
          <w:sz w:val="24"/>
          <w:szCs w:val="24"/>
        </w:rPr>
      </w:pPr>
      <w:r>
        <w:rPr>
          <w:sz w:val="24"/>
          <w:szCs w:val="24"/>
        </w:rPr>
        <w:t>Megköszönte Kiss János és Orosz István tanár uraknak a tevékenységét, akik tevőleges részesei voltak a sikernek, tekintve, hogy a gyerekek edzői. Továbbá Márki Zoltánnak a tolmács</w:t>
      </w:r>
      <w:r w:rsidR="001728DE">
        <w:rPr>
          <w:sz w:val="24"/>
          <w:szCs w:val="24"/>
        </w:rPr>
        <w:t>olási tevékenységét.</w:t>
      </w:r>
    </w:p>
    <w:p w:rsidR="001728DE" w:rsidRDefault="00000984" w:rsidP="0098481D">
      <w:pPr>
        <w:jc w:val="both"/>
        <w:rPr>
          <w:sz w:val="24"/>
          <w:szCs w:val="24"/>
        </w:rPr>
      </w:pPr>
      <w:r>
        <w:rPr>
          <w:sz w:val="24"/>
          <w:szCs w:val="24"/>
        </w:rPr>
        <w:t xml:space="preserve">Majd </w:t>
      </w:r>
      <w:proofErr w:type="spellStart"/>
      <w:r w:rsidR="002813A2">
        <w:rPr>
          <w:sz w:val="24"/>
          <w:szCs w:val="24"/>
        </w:rPr>
        <w:t>Kristof</w:t>
      </w:r>
      <w:proofErr w:type="spellEnd"/>
      <w:r w:rsidR="002813A2">
        <w:rPr>
          <w:sz w:val="24"/>
          <w:szCs w:val="24"/>
        </w:rPr>
        <w:t xml:space="preserve"> </w:t>
      </w:r>
      <w:proofErr w:type="spellStart"/>
      <w:r w:rsidR="002813A2">
        <w:rPr>
          <w:sz w:val="24"/>
          <w:szCs w:val="24"/>
        </w:rPr>
        <w:t>Smid</w:t>
      </w:r>
      <w:proofErr w:type="spellEnd"/>
      <w:r w:rsidR="002813A2">
        <w:rPr>
          <w:sz w:val="24"/>
          <w:szCs w:val="24"/>
        </w:rPr>
        <w:t xml:space="preserve"> polg</w:t>
      </w:r>
      <w:r w:rsidR="00A25446">
        <w:rPr>
          <w:sz w:val="24"/>
          <w:szCs w:val="24"/>
        </w:rPr>
        <w:t>á</w:t>
      </w:r>
      <w:r w:rsidR="002813A2">
        <w:rPr>
          <w:sz w:val="24"/>
          <w:szCs w:val="24"/>
        </w:rPr>
        <w:t>rmester úr üdvözletét</w:t>
      </w:r>
      <w:r>
        <w:rPr>
          <w:sz w:val="24"/>
          <w:szCs w:val="24"/>
        </w:rPr>
        <w:t xml:space="preserve"> adta át</w:t>
      </w:r>
      <w:r w:rsidR="002813A2">
        <w:rPr>
          <w:sz w:val="24"/>
          <w:szCs w:val="24"/>
        </w:rPr>
        <w:t xml:space="preserve"> polgármester úrnak, jegyző úrnak és a képviselő-testület valamennyi tagjának. </w:t>
      </w:r>
    </w:p>
    <w:p w:rsidR="00542709" w:rsidRDefault="00542709" w:rsidP="0098481D">
      <w:pPr>
        <w:jc w:val="both"/>
        <w:rPr>
          <w:sz w:val="24"/>
          <w:szCs w:val="24"/>
        </w:rPr>
      </w:pPr>
    </w:p>
    <w:p w:rsidR="0098481D" w:rsidRDefault="005A3C3A" w:rsidP="0098481D">
      <w:pPr>
        <w:jc w:val="both"/>
        <w:rPr>
          <w:sz w:val="24"/>
          <w:szCs w:val="24"/>
        </w:rPr>
      </w:pPr>
      <w:r w:rsidRPr="005A3C3A">
        <w:rPr>
          <w:b/>
          <w:sz w:val="24"/>
          <w:szCs w:val="24"/>
          <w:u w:val="single"/>
        </w:rPr>
        <w:t>Dobos László polgármester:</w:t>
      </w:r>
      <w:r w:rsidRPr="004930DA">
        <w:rPr>
          <w:b/>
          <w:sz w:val="24"/>
          <w:szCs w:val="24"/>
        </w:rPr>
        <w:t xml:space="preserve"> </w:t>
      </w:r>
      <w:r>
        <w:rPr>
          <w:sz w:val="24"/>
          <w:szCs w:val="24"/>
        </w:rPr>
        <w:t xml:space="preserve">Megköszönte a tájékoztatást </w:t>
      </w:r>
      <w:r w:rsidR="004930DA">
        <w:rPr>
          <w:sz w:val="24"/>
          <w:szCs w:val="24"/>
        </w:rPr>
        <w:t>Dr. Kapusi főorvos úrnak</w:t>
      </w:r>
      <w:r w:rsidR="00803860">
        <w:rPr>
          <w:sz w:val="24"/>
          <w:szCs w:val="24"/>
        </w:rPr>
        <w:t>, a delegáció vezet</w:t>
      </w:r>
      <w:r w:rsidR="000E4C69">
        <w:rPr>
          <w:sz w:val="24"/>
          <w:szCs w:val="24"/>
        </w:rPr>
        <w:t>ését</w:t>
      </w:r>
      <w:r w:rsidR="004930DA">
        <w:rPr>
          <w:sz w:val="24"/>
          <w:szCs w:val="24"/>
        </w:rPr>
        <w:t xml:space="preserve"> és azt is, hogy segítette a kiutazás lebonyolítását. Ez is egy olyan program, amely a testvérvárosi kapcsolatokat erősíti. </w:t>
      </w:r>
    </w:p>
    <w:p w:rsidR="004F3C26" w:rsidRPr="00540960" w:rsidRDefault="004F3C26" w:rsidP="0062623D">
      <w:pPr>
        <w:spacing w:before="100" w:beforeAutospacing="1"/>
        <w:jc w:val="both"/>
        <w:rPr>
          <w:sz w:val="24"/>
          <w:szCs w:val="24"/>
        </w:rPr>
      </w:pPr>
      <w:r w:rsidRPr="00540960">
        <w:rPr>
          <w:sz w:val="24"/>
          <w:szCs w:val="24"/>
        </w:rPr>
        <w:t>Ismertette, hogy napirend előtti kérd</w:t>
      </w:r>
      <w:r w:rsidR="00173A61" w:rsidRPr="00540960">
        <w:rPr>
          <w:sz w:val="24"/>
          <w:szCs w:val="24"/>
        </w:rPr>
        <w:t xml:space="preserve">ések feltevésére van lehetőség. </w:t>
      </w:r>
      <w:r w:rsidRPr="00540960">
        <w:rPr>
          <w:sz w:val="24"/>
          <w:szCs w:val="24"/>
        </w:rPr>
        <w:t>A kérdések</w:t>
      </w:r>
      <w:r w:rsidR="009026D5">
        <w:rPr>
          <w:sz w:val="24"/>
          <w:szCs w:val="24"/>
        </w:rPr>
        <w:t xml:space="preserve"> megválasz</w:t>
      </w:r>
      <w:r w:rsidRPr="00540960">
        <w:rPr>
          <w:sz w:val="24"/>
          <w:szCs w:val="24"/>
        </w:rPr>
        <w:t>olására a napirendek megtárgyalását követően kerül sor.</w:t>
      </w:r>
    </w:p>
    <w:p w:rsidR="004F3C26" w:rsidRPr="00540960" w:rsidRDefault="004F3C26" w:rsidP="0062623D">
      <w:pPr>
        <w:spacing w:before="100" w:beforeAutospacing="1"/>
        <w:rPr>
          <w:sz w:val="24"/>
          <w:szCs w:val="24"/>
        </w:rPr>
      </w:pPr>
      <w:r w:rsidRPr="00540960">
        <w:rPr>
          <w:sz w:val="24"/>
          <w:szCs w:val="24"/>
        </w:rPr>
        <w:t>Kérdés, hozzászólás van-e?</w:t>
      </w:r>
    </w:p>
    <w:p w:rsidR="00925289" w:rsidRDefault="00925289" w:rsidP="007D4F77">
      <w:pPr>
        <w:tabs>
          <w:tab w:val="left" w:pos="2518"/>
        </w:tabs>
        <w:jc w:val="both"/>
        <w:rPr>
          <w:bCs/>
          <w:iCs/>
          <w:sz w:val="24"/>
          <w:szCs w:val="24"/>
        </w:rPr>
      </w:pPr>
    </w:p>
    <w:p w:rsidR="00922416" w:rsidRDefault="00803860" w:rsidP="007D4F77">
      <w:pPr>
        <w:tabs>
          <w:tab w:val="left" w:pos="2518"/>
        </w:tabs>
        <w:jc w:val="both"/>
        <w:rPr>
          <w:bCs/>
          <w:iCs/>
          <w:sz w:val="24"/>
          <w:szCs w:val="24"/>
        </w:rPr>
      </w:pPr>
      <w:r w:rsidRPr="00803860">
        <w:rPr>
          <w:b/>
          <w:bCs/>
          <w:iCs/>
          <w:sz w:val="24"/>
          <w:szCs w:val="24"/>
          <w:u w:val="single"/>
        </w:rPr>
        <w:t>Lengyel János képviselő:</w:t>
      </w:r>
      <w:r>
        <w:rPr>
          <w:bCs/>
          <w:iCs/>
          <w:sz w:val="24"/>
          <w:szCs w:val="24"/>
        </w:rPr>
        <w:t xml:space="preserve"> Ismét kérdéssel fordult polgármester úrhoz a kórházi parkolás megoldásával kapcsolatban, amely már régi téma. Többször kérdezett már </w:t>
      </w:r>
      <w:r w:rsidR="00C3597F">
        <w:rPr>
          <w:bCs/>
          <w:iCs/>
          <w:sz w:val="24"/>
          <w:szCs w:val="24"/>
        </w:rPr>
        <w:t xml:space="preserve">rá </w:t>
      </w:r>
      <w:r>
        <w:rPr>
          <w:bCs/>
          <w:iCs/>
          <w:sz w:val="24"/>
          <w:szCs w:val="24"/>
        </w:rPr>
        <w:t>és tett is javaslatot a parko</w:t>
      </w:r>
      <w:r w:rsidR="00F23527">
        <w:rPr>
          <w:bCs/>
          <w:iCs/>
          <w:sz w:val="24"/>
          <w:szCs w:val="24"/>
        </w:rPr>
        <w:t>lóhely</w:t>
      </w:r>
      <w:r>
        <w:rPr>
          <w:bCs/>
          <w:iCs/>
          <w:sz w:val="24"/>
          <w:szCs w:val="24"/>
        </w:rPr>
        <w:t xml:space="preserve"> bővítésére. Javító javaslata volt a halszálkás parkolás bevezetés</w:t>
      </w:r>
      <w:r w:rsidR="007148C6">
        <w:rPr>
          <w:bCs/>
          <w:iCs/>
          <w:sz w:val="24"/>
          <w:szCs w:val="24"/>
        </w:rPr>
        <w:t>e</w:t>
      </w:r>
      <w:r>
        <w:rPr>
          <w:bCs/>
          <w:iCs/>
          <w:sz w:val="24"/>
          <w:szCs w:val="24"/>
        </w:rPr>
        <w:t>, a hátsó nagykapunál lévő terület parkolóvá alakítása</w:t>
      </w:r>
      <w:r w:rsidR="007148C6">
        <w:rPr>
          <w:bCs/>
          <w:iCs/>
          <w:sz w:val="24"/>
          <w:szCs w:val="24"/>
        </w:rPr>
        <w:t xml:space="preserve">, szilárd burkolattal való ellátása. Sajnos ezek nem valósultak meg. </w:t>
      </w:r>
    </w:p>
    <w:p w:rsidR="007148C6" w:rsidRDefault="007148C6" w:rsidP="007D4F77">
      <w:pPr>
        <w:tabs>
          <w:tab w:val="left" w:pos="2518"/>
        </w:tabs>
        <w:jc w:val="both"/>
        <w:rPr>
          <w:bCs/>
          <w:iCs/>
          <w:sz w:val="24"/>
          <w:szCs w:val="24"/>
        </w:rPr>
      </w:pPr>
      <w:r>
        <w:rPr>
          <w:bCs/>
          <w:iCs/>
          <w:sz w:val="24"/>
          <w:szCs w:val="24"/>
        </w:rPr>
        <w:t xml:space="preserve">Több személy megkereste, hogy nem elég, </w:t>
      </w:r>
      <w:r w:rsidR="00CE60E0">
        <w:rPr>
          <w:bCs/>
          <w:iCs/>
          <w:sz w:val="24"/>
          <w:szCs w:val="24"/>
        </w:rPr>
        <w:t xml:space="preserve">hogy </w:t>
      </w:r>
      <w:r>
        <w:rPr>
          <w:bCs/>
          <w:iCs/>
          <w:sz w:val="24"/>
          <w:szCs w:val="24"/>
        </w:rPr>
        <w:t xml:space="preserve">nincs </w:t>
      </w:r>
      <w:r w:rsidR="00F23527">
        <w:rPr>
          <w:bCs/>
          <w:iCs/>
          <w:sz w:val="24"/>
          <w:szCs w:val="24"/>
        </w:rPr>
        <w:t>szabad</w:t>
      </w:r>
      <w:r>
        <w:rPr>
          <w:bCs/>
          <w:iCs/>
          <w:sz w:val="24"/>
          <w:szCs w:val="24"/>
        </w:rPr>
        <w:t xml:space="preserve"> parkolóhely, de még büntetéssel is megfenyegették őket. </w:t>
      </w:r>
    </w:p>
    <w:p w:rsidR="007148C6" w:rsidRDefault="007148C6" w:rsidP="007D4F77">
      <w:pPr>
        <w:tabs>
          <w:tab w:val="left" w:pos="2518"/>
        </w:tabs>
        <w:jc w:val="both"/>
        <w:rPr>
          <w:bCs/>
          <w:iCs/>
          <w:sz w:val="24"/>
          <w:szCs w:val="24"/>
        </w:rPr>
      </w:pPr>
      <w:r>
        <w:rPr>
          <w:bCs/>
          <w:iCs/>
          <w:sz w:val="24"/>
          <w:szCs w:val="24"/>
        </w:rPr>
        <w:t xml:space="preserve">Ha lenne szabad parkolóhely, akkor valóban jogos lenne a felszólítás, de amíg nincs szabadhely ez a szankcionálás </w:t>
      </w:r>
      <w:r w:rsidR="00AA7221">
        <w:rPr>
          <w:bCs/>
          <w:iCs/>
          <w:sz w:val="24"/>
          <w:szCs w:val="24"/>
        </w:rPr>
        <w:t>visszataszító és abszolút nem korrekt intézkedés a város vezetőitől a k</w:t>
      </w:r>
      <w:r w:rsidR="00CE60E0">
        <w:rPr>
          <w:bCs/>
          <w:iCs/>
          <w:sz w:val="24"/>
          <w:szCs w:val="24"/>
        </w:rPr>
        <w:t>ó</w:t>
      </w:r>
      <w:r w:rsidR="00AA7221">
        <w:rPr>
          <w:bCs/>
          <w:iCs/>
          <w:sz w:val="24"/>
          <w:szCs w:val="24"/>
        </w:rPr>
        <w:t xml:space="preserve">rházba eljutni kívánó betegekkel szemben. </w:t>
      </w:r>
    </w:p>
    <w:p w:rsidR="00D91DC1" w:rsidRDefault="00C801F3" w:rsidP="007D4F77">
      <w:pPr>
        <w:tabs>
          <w:tab w:val="left" w:pos="2518"/>
        </w:tabs>
        <w:jc w:val="both"/>
        <w:rPr>
          <w:bCs/>
          <w:iCs/>
          <w:sz w:val="24"/>
          <w:szCs w:val="24"/>
        </w:rPr>
      </w:pPr>
      <w:r>
        <w:rPr>
          <w:bCs/>
          <w:iCs/>
          <w:sz w:val="24"/>
          <w:szCs w:val="24"/>
        </w:rPr>
        <w:t xml:space="preserve">Polgármester úr </w:t>
      </w:r>
      <w:r w:rsidR="00D91DC1">
        <w:rPr>
          <w:bCs/>
          <w:iCs/>
          <w:sz w:val="24"/>
          <w:szCs w:val="24"/>
        </w:rPr>
        <w:t xml:space="preserve">néhány hónapja </w:t>
      </w:r>
      <w:r>
        <w:rPr>
          <w:bCs/>
          <w:iCs/>
          <w:sz w:val="24"/>
          <w:szCs w:val="24"/>
        </w:rPr>
        <w:t xml:space="preserve">úgy tájékoztatta őket, hogy a kórház </w:t>
      </w:r>
      <w:r w:rsidR="00CE60E0">
        <w:rPr>
          <w:bCs/>
          <w:iCs/>
          <w:sz w:val="24"/>
          <w:szCs w:val="24"/>
        </w:rPr>
        <w:t>fő</w:t>
      </w:r>
      <w:r>
        <w:rPr>
          <w:bCs/>
          <w:iCs/>
          <w:sz w:val="24"/>
          <w:szCs w:val="24"/>
        </w:rPr>
        <w:t>igazgatójával egyeztetnek és a kórház területén belül kép</w:t>
      </w:r>
      <w:r w:rsidR="007F7B96">
        <w:rPr>
          <w:bCs/>
          <w:iCs/>
          <w:sz w:val="24"/>
          <w:szCs w:val="24"/>
        </w:rPr>
        <w:t>zelik el az új parkolóhelyek kialakítását.</w:t>
      </w:r>
    </w:p>
    <w:p w:rsidR="00DB7251" w:rsidRDefault="00D91DC1" w:rsidP="007D4F77">
      <w:pPr>
        <w:tabs>
          <w:tab w:val="left" w:pos="2518"/>
        </w:tabs>
        <w:jc w:val="both"/>
        <w:rPr>
          <w:bCs/>
          <w:iCs/>
          <w:sz w:val="24"/>
          <w:szCs w:val="24"/>
        </w:rPr>
      </w:pPr>
      <w:r>
        <w:rPr>
          <w:bCs/>
          <w:iCs/>
          <w:sz w:val="24"/>
          <w:szCs w:val="24"/>
        </w:rPr>
        <w:t>Megkérdezte, hogy mennyire voltak sikeresek a tárgyalások</w:t>
      </w:r>
      <w:r w:rsidR="002D7BF3">
        <w:rPr>
          <w:bCs/>
          <w:iCs/>
          <w:sz w:val="24"/>
          <w:szCs w:val="24"/>
        </w:rPr>
        <w:t>, lesznek-e új parkolóhelyek és a legfontosabb, hogy mikor tudják a betegek használatba venni?</w:t>
      </w:r>
    </w:p>
    <w:p w:rsidR="00DB7251" w:rsidRDefault="00DB7251" w:rsidP="007D4F77">
      <w:pPr>
        <w:tabs>
          <w:tab w:val="left" w:pos="2518"/>
        </w:tabs>
        <w:jc w:val="both"/>
        <w:rPr>
          <w:bCs/>
          <w:iCs/>
          <w:sz w:val="24"/>
          <w:szCs w:val="24"/>
        </w:rPr>
      </w:pPr>
    </w:p>
    <w:p w:rsidR="00C801F3" w:rsidRDefault="00DB7251" w:rsidP="007D4F77">
      <w:pPr>
        <w:tabs>
          <w:tab w:val="left" w:pos="2518"/>
        </w:tabs>
        <w:jc w:val="both"/>
        <w:rPr>
          <w:bCs/>
          <w:iCs/>
          <w:sz w:val="24"/>
          <w:szCs w:val="24"/>
        </w:rPr>
      </w:pPr>
      <w:r>
        <w:rPr>
          <w:bCs/>
          <w:iCs/>
          <w:sz w:val="24"/>
          <w:szCs w:val="24"/>
        </w:rPr>
        <w:t>"Sírjunk</w:t>
      </w:r>
      <w:r w:rsidR="00020511">
        <w:rPr>
          <w:bCs/>
          <w:iCs/>
          <w:sz w:val="24"/>
          <w:szCs w:val="24"/>
        </w:rPr>
        <w:t xml:space="preserve"> </w:t>
      </w:r>
      <w:r>
        <w:rPr>
          <w:bCs/>
          <w:iCs/>
          <w:sz w:val="24"/>
          <w:szCs w:val="24"/>
        </w:rPr>
        <w:t>vagy nevessünk</w:t>
      </w:r>
      <w:r w:rsidR="00B935C8">
        <w:rPr>
          <w:bCs/>
          <w:iCs/>
          <w:sz w:val="24"/>
          <w:szCs w:val="24"/>
        </w:rPr>
        <w:t>?</w:t>
      </w:r>
      <w:r>
        <w:rPr>
          <w:bCs/>
          <w:iCs/>
          <w:sz w:val="24"/>
          <w:szCs w:val="24"/>
        </w:rPr>
        <w:t xml:space="preserve">", hogy </w:t>
      </w:r>
      <w:r w:rsidR="00CE60E0">
        <w:rPr>
          <w:bCs/>
          <w:iCs/>
          <w:sz w:val="24"/>
          <w:szCs w:val="24"/>
        </w:rPr>
        <w:t xml:space="preserve">a </w:t>
      </w:r>
      <w:r>
        <w:rPr>
          <w:bCs/>
          <w:iCs/>
          <w:sz w:val="24"/>
          <w:szCs w:val="24"/>
        </w:rPr>
        <w:t xml:space="preserve">Berekfürdőbe vezető kerékpárút kezelését átvette a várostól a közútkezelő. </w:t>
      </w:r>
      <w:r w:rsidR="00FE4BDF">
        <w:rPr>
          <w:bCs/>
          <w:iCs/>
          <w:sz w:val="24"/>
          <w:szCs w:val="24"/>
        </w:rPr>
        <w:t xml:space="preserve">Sajnos a közútkezelő közel sem olyan jó gazdája a kerékpárútnak, mint amilyen a város volt. Elszomorító látvány a szemetes, elhanyagolt kerékpárút. </w:t>
      </w:r>
    </w:p>
    <w:p w:rsidR="00C233DA" w:rsidRDefault="00C233DA" w:rsidP="007D4F77">
      <w:pPr>
        <w:tabs>
          <w:tab w:val="left" w:pos="2518"/>
        </w:tabs>
        <w:jc w:val="both"/>
        <w:rPr>
          <w:bCs/>
          <w:iCs/>
          <w:sz w:val="24"/>
          <w:szCs w:val="24"/>
        </w:rPr>
      </w:pPr>
      <w:r>
        <w:rPr>
          <w:bCs/>
          <w:iCs/>
          <w:sz w:val="24"/>
          <w:szCs w:val="24"/>
        </w:rPr>
        <w:t xml:space="preserve">A szemetet sem a IV. sz. főútnál sehol nem szedi össze senki, és ez árt Karcag város turisztikájának. </w:t>
      </w:r>
    </w:p>
    <w:p w:rsidR="006A4D47" w:rsidRDefault="006A4D47" w:rsidP="007D4F77">
      <w:pPr>
        <w:tabs>
          <w:tab w:val="left" w:pos="2518"/>
        </w:tabs>
        <w:jc w:val="both"/>
        <w:rPr>
          <w:bCs/>
          <w:iCs/>
          <w:sz w:val="24"/>
          <w:szCs w:val="24"/>
        </w:rPr>
      </w:pPr>
    </w:p>
    <w:p w:rsidR="008935D9" w:rsidRDefault="008935D9" w:rsidP="007D4F77">
      <w:pPr>
        <w:tabs>
          <w:tab w:val="left" w:pos="2518"/>
        </w:tabs>
        <w:jc w:val="both"/>
        <w:rPr>
          <w:bCs/>
          <w:iCs/>
          <w:sz w:val="24"/>
          <w:szCs w:val="24"/>
        </w:rPr>
      </w:pPr>
      <w:r>
        <w:rPr>
          <w:bCs/>
          <w:iCs/>
          <w:sz w:val="24"/>
          <w:szCs w:val="24"/>
        </w:rPr>
        <w:t>Kérte polgármester urat, hogy a szemét eltakarítását jelezze a közútkezelőnek.</w:t>
      </w:r>
    </w:p>
    <w:p w:rsidR="00CE60E0" w:rsidRDefault="00CE60E0" w:rsidP="007D4F77">
      <w:pPr>
        <w:tabs>
          <w:tab w:val="left" w:pos="2518"/>
        </w:tabs>
        <w:jc w:val="both"/>
        <w:rPr>
          <w:bCs/>
          <w:iCs/>
          <w:sz w:val="24"/>
          <w:szCs w:val="24"/>
        </w:rPr>
      </w:pPr>
    </w:p>
    <w:p w:rsidR="006A4D47" w:rsidRDefault="00CE60E0" w:rsidP="007D4F77">
      <w:pPr>
        <w:tabs>
          <w:tab w:val="left" w:pos="2518"/>
        </w:tabs>
        <w:jc w:val="both"/>
        <w:rPr>
          <w:bCs/>
          <w:iCs/>
          <w:sz w:val="24"/>
          <w:szCs w:val="24"/>
        </w:rPr>
      </w:pPr>
      <w:r>
        <w:rPr>
          <w:bCs/>
          <w:iCs/>
          <w:sz w:val="24"/>
          <w:szCs w:val="24"/>
        </w:rPr>
        <w:t>Megjegyezte</w:t>
      </w:r>
      <w:r w:rsidR="008935D9">
        <w:rPr>
          <w:bCs/>
          <w:iCs/>
          <w:sz w:val="24"/>
          <w:szCs w:val="24"/>
        </w:rPr>
        <w:t xml:space="preserve">, hogy a Vadvirág parkoló viszont a városhoz tartozik és az is tele van szeméttel. </w:t>
      </w:r>
      <w:r w:rsidR="006A4D47">
        <w:rPr>
          <w:bCs/>
          <w:iCs/>
          <w:sz w:val="24"/>
          <w:szCs w:val="24"/>
        </w:rPr>
        <w:t>Javasolta már többször, hogy az ott pihenő román kamionoknak fizetőssé kellene tenni a parkolást, mely összeg fedezné a parkoló rend</w:t>
      </w:r>
      <w:r w:rsidR="0087595E">
        <w:rPr>
          <w:bCs/>
          <w:iCs/>
          <w:sz w:val="24"/>
          <w:szCs w:val="24"/>
        </w:rPr>
        <w:t>be</w:t>
      </w:r>
      <w:r w:rsidR="006A4D47">
        <w:rPr>
          <w:bCs/>
          <w:iCs/>
          <w:sz w:val="24"/>
          <w:szCs w:val="24"/>
        </w:rPr>
        <w:t>tartását.</w:t>
      </w:r>
    </w:p>
    <w:p w:rsidR="006A4D47" w:rsidRDefault="006A4D47" w:rsidP="007D4F77">
      <w:pPr>
        <w:tabs>
          <w:tab w:val="left" w:pos="2518"/>
        </w:tabs>
        <w:jc w:val="both"/>
        <w:rPr>
          <w:bCs/>
          <w:iCs/>
          <w:sz w:val="24"/>
          <w:szCs w:val="24"/>
        </w:rPr>
      </w:pPr>
    </w:p>
    <w:p w:rsidR="00D40D39" w:rsidRDefault="006A4D47" w:rsidP="007D4F77">
      <w:pPr>
        <w:tabs>
          <w:tab w:val="left" w:pos="2518"/>
        </w:tabs>
        <w:jc w:val="both"/>
        <w:rPr>
          <w:bCs/>
          <w:iCs/>
          <w:sz w:val="24"/>
          <w:szCs w:val="24"/>
        </w:rPr>
      </w:pPr>
      <w:r>
        <w:rPr>
          <w:bCs/>
          <w:iCs/>
          <w:sz w:val="24"/>
          <w:szCs w:val="24"/>
        </w:rPr>
        <w:t xml:space="preserve">A Dózsa György utcán is minden reggel szemetelnek az iskolába járó gyerekek. Az ingatlan tulajdonosai szedik </w:t>
      </w:r>
      <w:r w:rsidR="00D55AA5">
        <w:rPr>
          <w:bCs/>
          <w:iCs/>
          <w:sz w:val="24"/>
          <w:szCs w:val="24"/>
        </w:rPr>
        <w:t>rendszeresen</w:t>
      </w:r>
      <w:r>
        <w:rPr>
          <w:bCs/>
          <w:iCs/>
          <w:sz w:val="24"/>
          <w:szCs w:val="24"/>
        </w:rPr>
        <w:t xml:space="preserve"> regg</w:t>
      </w:r>
      <w:r w:rsidR="00D55AA5">
        <w:rPr>
          <w:bCs/>
          <w:iCs/>
          <w:sz w:val="24"/>
          <w:szCs w:val="24"/>
        </w:rPr>
        <w:t>elente</w:t>
      </w:r>
      <w:r>
        <w:rPr>
          <w:bCs/>
          <w:iCs/>
          <w:sz w:val="24"/>
          <w:szCs w:val="24"/>
        </w:rPr>
        <w:t xml:space="preserve"> össze</w:t>
      </w:r>
      <w:r w:rsidR="00D55AA5">
        <w:rPr>
          <w:bCs/>
          <w:iCs/>
          <w:sz w:val="24"/>
          <w:szCs w:val="24"/>
        </w:rPr>
        <w:t xml:space="preserve"> az eldobált szemetet</w:t>
      </w:r>
      <w:r>
        <w:rPr>
          <w:bCs/>
          <w:iCs/>
          <w:sz w:val="24"/>
          <w:szCs w:val="24"/>
        </w:rPr>
        <w:t>. Kéréssel fordult polgármester úrhoz, hogy az utcákra legyen szíves utcai szemétgyűjtőket kitetetni</w:t>
      </w:r>
      <w:r w:rsidR="00D40D39">
        <w:rPr>
          <w:bCs/>
          <w:iCs/>
          <w:sz w:val="24"/>
          <w:szCs w:val="24"/>
        </w:rPr>
        <w:t>, hátha lenne olyan, aki használná.</w:t>
      </w:r>
      <w:r w:rsidR="00974932">
        <w:rPr>
          <w:bCs/>
          <w:iCs/>
          <w:sz w:val="24"/>
          <w:szCs w:val="24"/>
        </w:rPr>
        <w:t xml:space="preserve"> </w:t>
      </w:r>
      <w:r w:rsidR="00D40D39">
        <w:rPr>
          <w:bCs/>
          <w:iCs/>
          <w:sz w:val="24"/>
          <w:szCs w:val="24"/>
        </w:rPr>
        <w:t>"Tegyük élhetőbbé városunkat!"</w:t>
      </w:r>
    </w:p>
    <w:p w:rsidR="00514B0B" w:rsidRDefault="00514B0B" w:rsidP="007D4F77">
      <w:pPr>
        <w:tabs>
          <w:tab w:val="left" w:pos="2518"/>
        </w:tabs>
        <w:jc w:val="both"/>
        <w:rPr>
          <w:bCs/>
          <w:iCs/>
          <w:sz w:val="24"/>
          <w:szCs w:val="24"/>
        </w:rPr>
      </w:pPr>
    </w:p>
    <w:p w:rsidR="00514B0B" w:rsidRDefault="00514B0B" w:rsidP="007D4F77">
      <w:pPr>
        <w:tabs>
          <w:tab w:val="left" w:pos="2518"/>
        </w:tabs>
        <w:jc w:val="both"/>
        <w:rPr>
          <w:bCs/>
          <w:iCs/>
          <w:sz w:val="24"/>
          <w:szCs w:val="24"/>
        </w:rPr>
      </w:pPr>
      <w:r w:rsidRPr="00514B0B">
        <w:rPr>
          <w:b/>
          <w:bCs/>
          <w:iCs/>
          <w:sz w:val="24"/>
          <w:szCs w:val="24"/>
          <w:u w:val="single"/>
        </w:rPr>
        <w:t>Dobos László polgármester:</w:t>
      </w:r>
      <w:r w:rsidRPr="00806F5D">
        <w:rPr>
          <w:b/>
          <w:bCs/>
          <w:iCs/>
          <w:sz w:val="24"/>
          <w:szCs w:val="24"/>
        </w:rPr>
        <w:t xml:space="preserve"> </w:t>
      </w:r>
      <w:r w:rsidR="00806F5D">
        <w:rPr>
          <w:bCs/>
          <w:iCs/>
          <w:sz w:val="24"/>
          <w:szCs w:val="24"/>
        </w:rPr>
        <w:t>A kórházi parkolás valóban komoly gondot jelent, hiszen a betegforgalom, valamint a gépjárműforgalom is szintén</w:t>
      </w:r>
      <w:r w:rsidR="00D55AA5">
        <w:rPr>
          <w:bCs/>
          <w:iCs/>
          <w:sz w:val="24"/>
          <w:szCs w:val="24"/>
        </w:rPr>
        <w:t xml:space="preserve"> nagyon megnövekedett az utóbbi években</w:t>
      </w:r>
      <w:r w:rsidR="00806F5D">
        <w:rPr>
          <w:bCs/>
          <w:iCs/>
          <w:sz w:val="24"/>
          <w:szCs w:val="24"/>
        </w:rPr>
        <w:t>.</w:t>
      </w:r>
    </w:p>
    <w:p w:rsidR="00806F5D" w:rsidRDefault="00806F5D" w:rsidP="007D4F77">
      <w:pPr>
        <w:tabs>
          <w:tab w:val="left" w:pos="2518"/>
        </w:tabs>
        <w:jc w:val="both"/>
        <w:rPr>
          <w:bCs/>
          <w:iCs/>
          <w:sz w:val="24"/>
          <w:szCs w:val="24"/>
        </w:rPr>
      </w:pPr>
      <w:r>
        <w:rPr>
          <w:bCs/>
          <w:iCs/>
          <w:sz w:val="24"/>
          <w:szCs w:val="24"/>
        </w:rPr>
        <w:t xml:space="preserve">A parkolással kapcsolatban eredményesek voltak a tárgyalások, bejárták a lehetőséget és rövidesen meg fog történni a kialakítás. </w:t>
      </w:r>
      <w:r w:rsidR="006E3E11">
        <w:rPr>
          <w:bCs/>
          <w:iCs/>
          <w:sz w:val="24"/>
          <w:szCs w:val="24"/>
        </w:rPr>
        <w:t xml:space="preserve">Az egyik a kórház területén egy zúzott köves parkolóhely kerül kialakításra, remélhetőleg még a tél beállta előtt. A Kórház úton pedig egy merőleges beállással történő kialakítást terveznek, hogy több autó férjen el. </w:t>
      </w:r>
    </w:p>
    <w:p w:rsidR="006E3E11" w:rsidRDefault="006E3E11" w:rsidP="007D4F77">
      <w:pPr>
        <w:tabs>
          <w:tab w:val="left" w:pos="2518"/>
        </w:tabs>
        <w:jc w:val="both"/>
        <w:rPr>
          <w:bCs/>
          <w:iCs/>
          <w:sz w:val="24"/>
          <w:szCs w:val="24"/>
        </w:rPr>
      </w:pPr>
    </w:p>
    <w:p w:rsidR="008A14C4" w:rsidRDefault="006E3E11" w:rsidP="007D4F77">
      <w:pPr>
        <w:tabs>
          <w:tab w:val="left" w:pos="2518"/>
        </w:tabs>
        <w:jc w:val="both"/>
        <w:rPr>
          <w:bCs/>
          <w:iCs/>
          <w:sz w:val="24"/>
          <w:szCs w:val="24"/>
        </w:rPr>
      </w:pPr>
      <w:r>
        <w:rPr>
          <w:bCs/>
          <w:iCs/>
          <w:sz w:val="24"/>
          <w:szCs w:val="24"/>
        </w:rPr>
        <w:t xml:space="preserve">A zöldfelületi parkolással kapcsolatban elmondta, hogy az említett helyre ki van téve </w:t>
      </w:r>
      <w:r w:rsidR="00934018">
        <w:rPr>
          <w:bCs/>
          <w:iCs/>
          <w:sz w:val="24"/>
          <w:szCs w:val="24"/>
        </w:rPr>
        <w:t>a behajtani tilos tábla</w:t>
      </w:r>
      <w:r w:rsidR="00F36244">
        <w:rPr>
          <w:bCs/>
          <w:iCs/>
          <w:sz w:val="24"/>
          <w:szCs w:val="24"/>
        </w:rPr>
        <w:t xml:space="preserve">. Akik ezért reklamálnak, azok először is megszegik a </w:t>
      </w:r>
      <w:proofErr w:type="spellStart"/>
      <w:r w:rsidR="00F36244">
        <w:rPr>
          <w:bCs/>
          <w:iCs/>
          <w:sz w:val="24"/>
          <w:szCs w:val="24"/>
        </w:rPr>
        <w:t>kresz</w:t>
      </w:r>
      <w:proofErr w:type="spellEnd"/>
      <w:r w:rsidR="00F36244">
        <w:rPr>
          <w:bCs/>
          <w:iCs/>
          <w:sz w:val="24"/>
          <w:szCs w:val="24"/>
        </w:rPr>
        <w:t xml:space="preserve"> szabályait</w:t>
      </w:r>
      <w:r w:rsidR="006316A4">
        <w:rPr>
          <w:bCs/>
          <w:iCs/>
          <w:sz w:val="24"/>
          <w:szCs w:val="24"/>
        </w:rPr>
        <w:t>.</w:t>
      </w:r>
      <w:r w:rsidR="00F36244">
        <w:rPr>
          <w:bCs/>
          <w:iCs/>
          <w:sz w:val="24"/>
          <w:szCs w:val="24"/>
        </w:rPr>
        <w:t xml:space="preserve"> </w:t>
      </w:r>
      <w:r w:rsidR="006316A4">
        <w:rPr>
          <w:bCs/>
          <w:iCs/>
          <w:sz w:val="24"/>
          <w:szCs w:val="24"/>
        </w:rPr>
        <w:t>E</w:t>
      </w:r>
      <w:r w:rsidR="008A14C4">
        <w:rPr>
          <w:bCs/>
          <w:iCs/>
          <w:sz w:val="24"/>
          <w:szCs w:val="24"/>
        </w:rPr>
        <w:t>gyelőre a közterület felügyelők</w:t>
      </w:r>
      <w:r w:rsidR="00887115">
        <w:rPr>
          <w:bCs/>
          <w:iCs/>
          <w:sz w:val="24"/>
          <w:szCs w:val="24"/>
        </w:rPr>
        <w:t xml:space="preserve"> jelenleg</w:t>
      </w:r>
      <w:r w:rsidR="008A14C4">
        <w:rPr>
          <w:bCs/>
          <w:iCs/>
          <w:sz w:val="24"/>
          <w:szCs w:val="24"/>
        </w:rPr>
        <w:t xml:space="preserve"> </w:t>
      </w:r>
      <w:r w:rsidR="00555947">
        <w:rPr>
          <w:bCs/>
          <w:iCs/>
          <w:sz w:val="24"/>
          <w:szCs w:val="24"/>
        </w:rPr>
        <w:t xml:space="preserve">még egy </w:t>
      </w:r>
      <w:r w:rsidR="008A14C4">
        <w:rPr>
          <w:bCs/>
          <w:iCs/>
          <w:sz w:val="24"/>
          <w:szCs w:val="24"/>
        </w:rPr>
        <w:t xml:space="preserve">figyelmeztető cédulát tesznek a tilosba parkolók számára. </w:t>
      </w:r>
    </w:p>
    <w:p w:rsidR="006E3E11" w:rsidRDefault="008A14C4" w:rsidP="007D4F77">
      <w:pPr>
        <w:tabs>
          <w:tab w:val="left" w:pos="2518"/>
        </w:tabs>
        <w:jc w:val="both"/>
        <w:rPr>
          <w:bCs/>
          <w:iCs/>
          <w:sz w:val="24"/>
          <w:szCs w:val="24"/>
        </w:rPr>
      </w:pPr>
      <w:r>
        <w:rPr>
          <w:bCs/>
          <w:iCs/>
          <w:sz w:val="24"/>
          <w:szCs w:val="24"/>
        </w:rPr>
        <w:t xml:space="preserve">Egyébként azt a rendeletet, </w:t>
      </w:r>
      <w:r w:rsidR="00871FAA">
        <w:rPr>
          <w:bCs/>
          <w:iCs/>
          <w:sz w:val="24"/>
          <w:szCs w:val="24"/>
        </w:rPr>
        <w:t>a</w:t>
      </w:r>
      <w:r>
        <w:rPr>
          <w:bCs/>
          <w:iCs/>
          <w:sz w:val="24"/>
          <w:szCs w:val="24"/>
        </w:rPr>
        <w:t>mely</w:t>
      </w:r>
      <w:r w:rsidR="00C3597F">
        <w:rPr>
          <w:bCs/>
          <w:iCs/>
          <w:sz w:val="24"/>
          <w:szCs w:val="24"/>
        </w:rPr>
        <w:t xml:space="preserve"> a zöldfelü</w:t>
      </w:r>
      <w:r w:rsidR="00871FAA">
        <w:rPr>
          <w:bCs/>
          <w:iCs/>
          <w:sz w:val="24"/>
          <w:szCs w:val="24"/>
        </w:rPr>
        <w:t xml:space="preserve">leten történő parkolásról szól, azt </w:t>
      </w:r>
      <w:r>
        <w:rPr>
          <w:bCs/>
          <w:iCs/>
          <w:sz w:val="24"/>
          <w:szCs w:val="24"/>
        </w:rPr>
        <w:t>Le</w:t>
      </w:r>
      <w:r w:rsidR="00D920E2">
        <w:rPr>
          <w:bCs/>
          <w:iCs/>
          <w:sz w:val="24"/>
          <w:szCs w:val="24"/>
        </w:rPr>
        <w:t>n</w:t>
      </w:r>
      <w:r>
        <w:rPr>
          <w:bCs/>
          <w:iCs/>
          <w:sz w:val="24"/>
          <w:szCs w:val="24"/>
        </w:rPr>
        <w:t>gyel János képviselő úr is megszavazta</w:t>
      </w:r>
      <w:r w:rsidR="00871FAA">
        <w:rPr>
          <w:bCs/>
          <w:iCs/>
          <w:sz w:val="24"/>
          <w:szCs w:val="24"/>
        </w:rPr>
        <w:t>.</w:t>
      </w:r>
      <w:r w:rsidR="00160028">
        <w:rPr>
          <w:bCs/>
          <w:iCs/>
          <w:sz w:val="24"/>
          <w:szCs w:val="24"/>
        </w:rPr>
        <w:t xml:space="preserve"> Ha képviselő úrtól legközelebb érdeklődnek, akkor </w:t>
      </w:r>
      <w:r w:rsidR="006316A4">
        <w:rPr>
          <w:bCs/>
          <w:iCs/>
          <w:sz w:val="24"/>
          <w:szCs w:val="24"/>
        </w:rPr>
        <w:t xml:space="preserve">nyugodtan </w:t>
      </w:r>
      <w:r w:rsidR="00160028">
        <w:rPr>
          <w:bCs/>
          <w:iCs/>
          <w:sz w:val="24"/>
          <w:szCs w:val="24"/>
        </w:rPr>
        <w:t>el lehet mondani</w:t>
      </w:r>
      <w:r w:rsidR="006316A4">
        <w:rPr>
          <w:bCs/>
          <w:iCs/>
          <w:sz w:val="24"/>
          <w:szCs w:val="24"/>
        </w:rPr>
        <w:t xml:space="preserve"> nekik</w:t>
      </w:r>
      <w:r w:rsidR="00160028">
        <w:rPr>
          <w:bCs/>
          <w:iCs/>
          <w:sz w:val="24"/>
          <w:szCs w:val="24"/>
        </w:rPr>
        <w:t>, hogy Lengyel János képviselő is megszavazta a</w:t>
      </w:r>
      <w:r w:rsidR="006316A4">
        <w:rPr>
          <w:bCs/>
          <w:iCs/>
          <w:sz w:val="24"/>
          <w:szCs w:val="24"/>
        </w:rPr>
        <w:t>zt a</w:t>
      </w:r>
      <w:r w:rsidR="00160028">
        <w:rPr>
          <w:bCs/>
          <w:iCs/>
          <w:sz w:val="24"/>
          <w:szCs w:val="24"/>
        </w:rPr>
        <w:t xml:space="preserve"> rendeletet</w:t>
      </w:r>
      <w:r w:rsidR="00C3597F">
        <w:rPr>
          <w:bCs/>
          <w:iCs/>
          <w:sz w:val="24"/>
          <w:szCs w:val="24"/>
        </w:rPr>
        <w:t>, ami alapján egyelőre felszólítják.</w:t>
      </w:r>
      <w:r w:rsidR="00160028">
        <w:rPr>
          <w:bCs/>
          <w:iCs/>
          <w:sz w:val="24"/>
          <w:szCs w:val="24"/>
        </w:rPr>
        <w:t xml:space="preserve"> </w:t>
      </w:r>
    </w:p>
    <w:p w:rsidR="00871FAA" w:rsidRDefault="00871FAA" w:rsidP="007D4F77">
      <w:pPr>
        <w:tabs>
          <w:tab w:val="left" w:pos="2518"/>
        </w:tabs>
        <w:jc w:val="both"/>
        <w:rPr>
          <w:bCs/>
          <w:iCs/>
          <w:sz w:val="24"/>
          <w:szCs w:val="24"/>
        </w:rPr>
      </w:pPr>
    </w:p>
    <w:p w:rsidR="00871FAA" w:rsidRDefault="00871FAA" w:rsidP="007D4F77">
      <w:pPr>
        <w:tabs>
          <w:tab w:val="left" w:pos="2518"/>
        </w:tabs>
        <w:jc w:val="both"/>
        <w:rPr>
          <w:bCs/>
          <w:iCs/>
          <w:sz w:val="24"/>
          <w:szCs w:val="24"/>
        </w:rPr>
      </w:pPr>
      <w:r>
        <w:rPr>
          <w:bCs/>
          <w:iCs/>
          <w:sz w:val="24"/>
          <w:szCs w:val="24"/>
        </w:rPr>
        <w:t xml:space="preserve">A kerékpárút sajnálatukra valóban a közútkezelőhöz került, ennek ellenére próbálják rendbe tartani. A kerékpárút mentén bőségesen van kitéve szemetes és mégis </w:t>
      </w:r>
      <w:r w:rsidR="0006505B">
        <w:rPr>
          <w:bCs/>
          <w:iCs/>
          <w:sz w:val="24"/>
          <w:szCs w:val="24"/>
        </w:rPr>
        <w:t xml:space="preserve">mellé </w:t>
      </w:r>
      <w:r>
        <w:rPr>
          <w:bCs/>
          <w:iCs/>
          <w:sz w:val="24"/>
          <w:szCs w:val="24"/>
        </w:rPr>
        <w:t>szemetelnek</w:t>
      </w:r>
      <w:r w:rsidR="0006505B">
        <w:rPr>
          <w:bCs/>
          <w:iCs/>
          <w:sz w:val="24"/>
          <w:szCs w:val="24"/>
        </w:rPr>
        <w:t>. A Városgondnokság munkatársai rendben tartják, és ez ugyanúgy vonatkozik más egyéb területekre. Próbálkozhatnak azzal, hogy még több szemétgyűjtőt tesznek ki</w:t>
      </w:r>
      <w:r w:rsidR="003459C0">
        <w:rPr>
          <w:bCs/>
          <w:iCs/>
          <w:sz w:val="24"/>
          <w:szCs w:val="24"/>
        </w:rPr>
        <w:t xml:space="preserve"> az utcákra, örülne, ha belekerülne a szemét. </w:t>
      </w:r>
    </w:p>
    <w:p w:rsidR="00D40D39" w:rsidRDefault="00D40D39" w:rsidP="007D4F77">
      <w:pPr>
        <w:tabs>
          <w:tab w:val="left" w:pos="2518"/>
        </w:tabs>
        <w:jc w:val="both"/>
        <w:rPr>
          <w:bCs/>
          <w:iCs/>
          <w:sz w:val="24"/>
          <w:szCs w:val="24"/>
        </w:rPr>
      </w:pPr>
    </w:p>
    <w:p w:rsidR="00973408" w:rsidRDefault="009915D3" w:rsidP="007D4F77">
      <w:pPr>
        <w:tabs>
          <w:tab w:val="left" w:pos="2518"/>
        </w:tabs>
        <w:jc w:val="both"/>
        <w:rPr>
          <w:bCs/>
          <w:iCs/>
          <w:sz w:val="24"/>
          <w:szCs w:val="24"/>
        </w:rPr>
      </w:pPr>
      <w:r>
        <w:rPr>
          <w:bCs/>
          <w:iCs/>
          <w:sz w:val="24"/>
          <w:szCs w:val="24"/>
        </w:rPr>
        <w:t xml:space="preserve">A kerékpárúttal kapcsolatosan megjegyezte, hogy más feladatát nem akarják átvállalni, mivel annak költségvonzata is van. </w:t>
      </w:r>
    </w:p>
    <w:p w:rsidR="00B442B8" w:rsidRDefault="00B442B8" w:rsidP="007D4F77">
      <w:pPr>
        <w:tabs>
          <w:tab w:val="left" w:pos="2518"/>
        </w:tabs>
        <w:jc w:val="both"/>
        <w:rPr>
          <w:bCs/>
          <w:iCs/>
          <w:sz w:val="24"/>
          <w:szCs w:val="24"/>
        </w:rPr>
      </w:pPr>
    </w:p>
    <w:p w:rsidR="00B442B8" w:rsidRDefault="00C7487F" w:rsidP="003B4045">
      <w:pPr>
        <w:jc w:val="both"/>
        <w:rPr>
          <w:bCs/>
          <w:iCs/>
          <w:sz w:val="24"/>
          <w:szCs w:val="24"/>
        </w:rPr>
      </w:pPr>
      <w:r w:rsidRPr="00C7487F">
        <w:rPr>
          <w:b/>
          <w:bCs/>
          <w:iCs/>
          <w:sz w:val="24"/>
          <w:szCs w:val="24"/>
          <w:u w:val="single"/>
        </w:rPr>
        <w:t>Andrási András képviselő:</w:t>
      </w:r>
      <w:r>
        <w:rPr>
          <w:bCs/>
          <w:iCs/>
          <w:sz w:val="24"/>
          <w:szCs w:val="24"/>
        </w:rPr>
        <w:t xml:space="preserve"> </w:t>
      </w:r>
      <w:r w:rsidR="00FC2AD4">
        <w:rPr>
          <w:bCs/>
          <w:iCs/>
          <w:sz w:val="24"/>
          <w:szCs w:val="24"/>
        </w:rPr>
        <w:t xml:space="preserve">A városban szépen épülnek az európai szintű játszóterek. </w:t>
      </w:r>
      <w:r w:rsidR="00AD4807">
        <w:rPr>
          <w:bCs/>
          <w:iCs/>
          <w:sz w:val="24"/>
          <w:szCs w:val="24"/>
        </w:rPr>
        <w:t xml:space="preserve">Hiányolja, hogy ivó kút és WC nincs, ami véleménye szerint nagyon fontos lenne. </w:t>
      </w:r>
    </w:p>
    <w:p w:rsidR="00AD4807" w:rsidRDefault="00AD4807" w:rsidP="003B4045">
      <w:pPr>
        <w:jc w:val="both"/>
        <w:rPr>
          <w:bCs/>
          <w:iCs/>
          <w:sz w:val="24"/>
          <w:szCs w:val="24"/>
        </w:rPr>
      </w:pPr>
      <w:r>
        <w:rPr>
          <w:bCs/>
          <w:iCs/>
          <w:sz w:val="24"/>
          <w:szCs w:val="24"/>
        </w:rPr>
        <w:t xml:space="preserve">Kérés érkezett hozzá, hogy a Rendőrségnél lévő játszótér körülkerítése megoldható lenne-e? </w:t>
      </w:r>
      <w:r w:rsidR="00023F85">
        <w:rPr>
          <w:bCs/>
          <w:iCs/>
          <w:sz w:val="24"/>
          <w:szCs w:val="24"/>
        </w:rPr>
        <w:t xml:space="preserve">Nagyon fontos lenne, hogy éjszakára zárható legyen, hogy ne használják illetéktelen személyek. </w:t>
      </w:r>
    </w:p>
    <w:p w:rsidR="00023F85" w:rsidRDefault="00023F85" w:rsidP="003B4045">
      <w:pPr>
        <w:jc w:val="both"/>
        <w:rPr>
          <w:bCs/>
          <w:iCs/>
          <w:sz w:val="24"/>
          <w:szCs w:val="24"/>
        </w:rPr>
      </w:pPr>
    </w:p>
    <w:p w:rsidR="00023F85" w:rsidRDefault="00023F85" w:rsidP="003B4045">
      <w:pPr>
        <w:jc w:val="both"/>
        <w:rPr>
          <w:bCs/>
          <w:iCs/>
          <w:sz w:val="24"/>
          <w:szCs w:val="24"/>
        </w:rPr>
      </w:pPr>
      <w:r>
        <w:rPr>
          <w:bCs/>
          <w:iCs/>
          <w:sz w:val="24"/>
          <w:szCs w:val="24"/>
        </w:rPr>
        <w:t>A Kisújszállási út felújításával kapcsolatban elmondta nagyon örülnek és nagyon szép lett, de észrevételezte, hogy a Malo</w:t>
      </w:r>
      <w:r w:rsidR="00DF4218">
        <w:rPr>
          <w:bCs/>
          <w:iCs/>
          <w:sz w:val="24"/>
          <w:szCs w:val="24"/>
        </w:rPr>
        <w:t xml:space="preserve">mnál már most leszakadt egy 20 centis része az útnak, reméli még garanciában javítható. </w:t>
      </w:r>
    </w:p>
    <w:p w:rsidR="00DF4218" w:rsidRDefault="00DF4218" w:rsidP="003B4045">
      <w:pPr>
        <w:jc w:val="both"/>
        <w:rPr>
          <w:bCs/>
          <w:iCs/>
          <w:sz w:val="24"/>
          <w:szCs w:val="24"/>
        </w:rPr>
      </w:pPr>
      <w:r>
        <w:rPr>
          <w:bCs/>
          <w:iCs/>
          <w:sz w:val="24"/>
          <w:szCs w:val="24"/>
        </w:rPr>
        <w:t>Megkérdezte, hogy miért nem lehet ilyen szép felújítás után a csatornákat megoldani, hogy azok szintbe legyenek?</w:t>
      </w:r>
    </w:p>
    <w:p w:rsidR="00DF4218" w:rsidRDefault="00DF4218" w:rsidP="003B4045">
      <w:pPr>
        <w:jc w:val="both"/>
        <w:rPr>
          <w:bCs/>
          <w:iCs/>
          <w:sz w:val="24"/>
          <w:szCs w:val="24"/>
        </w:rPr>
      </w:pPr>
      <w:r>
        <w:rPr>
          <w:bCs/>
          <w:iCs/>
          <w:sz w:val="24"/>
          <w:szCs w:val="24"/>
        </w:rPr>
        <w:lastRenderedPageBreak/>
        <w:t xml:space="preserve">Kérte, hogy jelezzék a közútkezelő felé, valamint szeretné, ha a </w:t>
      </w:r>
      <w:proofErr w:type="spellStart"/>
      <w:r>
        <w:rPr>
          <w:bCs/>
          <w:iCs/>
          <w:sz w:val="24"/>
          <w:szCs w:val="24"/>
        </w:rPr>
        <w:t>Bakondi</w:t>
      </w:r>
      <w:proofErr w:type="spellEnd"/>
      <w:r>
        <w:rPr>
          <w:bCs/>
          <w:iCs/>
          <w:sz w:val="24"/>
          <w:szCs w:val="24"/>
        </w:rPr>
        <w:t xml:space="preserve"> Patrik urat </w:t>
      </w:r>
      <w:r w:rsidR="007B0E7E">
        <w:rPr>
          <w:bCs/>
          <w:iCs/>
          <w:sz w:val="24"/>
          <w:szCs w:val="24"/>
        </w:rPr>
        <w:t xml:space="preserve">meghívnák a legközelebbi képviselő-testületi ülésre, mert szeretne néhány kérdést feltenni neki. </w:t>
      </w:r>
    </w:p>
    <w:p w:rsidR="00DF4218" w:rsidRDefault="00DF4218" w:rsidP="003B4045">
      <w:pPr>
        <w:jc w:val="both"/>
        <w:rPr>
          <w:bCs/>
          <w:iCs/>
          <w:sz w:val="24"/>
          <w:szCs w:val="24"/>
        </w:rPr>
      </w:pPr>
    </w:p>
    <w:p w:rsidR="0052033F" w:rsidRDefault="008873C5" w:rsidP="007D4F77">
      <w:pPr>
        <w:tabs>
          <w:tab w:val="left" w:pos="2518"/>
        </w:tabs>
        <w:jc w:val="both"/>
        <w:rPr>
          <w:bCs/>
          <w:iCs/>
          <w:sz w:val="24"/>
          <w:szCs w:val="24"/>
        </w:rPr>
      </w:pPr>
      <w:r>
        <w:rPr>
          <w:bCs/>
          <w:iCs/>
          <w:sz w:val="24"/>
          <w:szCs w:val="24"/>
        </w:rPr>
        <w:t>A kerékpárúttal kapcsolatban b</w:t>
      </w:r>
      <w:r w:rsidR="00611B93">
        <w:rPr>
          <w:bCs/>
          <w:iCs/>
          <w:sz w:val="24"/>
          <w:szCs w:val="24"/>
        </w:rPr>
        <w:t>eruházás keretében komoly fejlesztés várható</w:t>
      </w:r>
      <w:r>
        <w:rPr>
          <w:bCs/>
          <w:iCs/>
          <w:sz w:val="24"/>
          <w:szCs w:val="24"/>
        </w:rPr>
        <w:t xml:space="preserve"> a városban. A</w:t>
      </w:r>
      <w:r w:rsidR="00CD034F">
        <w:rPr>
          <w:bCs/>
          <w:iCs/>
          <w:sz w:val="24"/>
          <w:szCs w:val="24"/>
        </w:rPr>
        <w:t> </w:t>
      </w:r>
      <w:r>
        <w:rPr>
          <w:bCs/>
          <w:iCs/>
          <w:sz w:val="24"/>
          <w:szCs w:val="24"/>
        </w:rPr>
        <w:t>pályázatot Karcag város nyerte el. Megkérdezte, hogy az a kerékpárút is a közútkezelőé lesz?</w:t>
      </w:r>
    </w:p>
    <w:p w:rsidR="0052033F" w:rsidRDefault="0052033F" w:rsidP="007D4F77">
      <w:pPr>
        <w:tabs>
          <w:tab w:val="left" w:pos="2518"/>
        </w:tabs>
        <w:jc w:val="both"/>
        <w:rPr>
          <w:bCs/>
          <w:iCs/>
          <w:sz w:val="24"/>
          <w:szCs w:val="24"/>
        </w:rPr>
      </w:pPr>
    </w:p>
    <w:p w:rsidR="00A2228E" w:rsidRDefault="005718B5" w:rsidP="007D4F77">
      <w:pPr>
        <w:tabs>
          <w:tab w:val="left" w:pos="2518"/>
        </w:tabs>
        <w:jc w:val="both"/>
        <w:rPr>
          <w:bCs/>
          <w:iCs/>
          <w:sz w:val="24"/>
          <w:szCs w:val="24"/>
        </w:rPr>
      </w:pPr>
      <w:r>
        <w:rPr>
          <w:bCs/>
          <w:iCs/>
          <w:sz w:val="24"/>
          <w:szCs w:val="24"/>
        </w:rPr>
        <w:t>A Dózsa György út végig nagyon rossz állapotban</w:t>
      </w:r>
      <w:r w:rsidR="0073783D">
        <w:rPr>
          <w:bCs/>
          <w:iCs/>
          <w:sz w:val="24"/>
          <w:szCs w:val="24"/>
        </w:rPr>
        <w:t xml:space="preserve"> van</w:t>
      </w:r>
      <w:r>
        <w:rPr>
          <w:bCs/>
          <w:iCs/>
          <w:sz w:val="24"/>
          <w:szCs w:val="24"/>
        </w:rPr>
        <w:t>, ebben a kérdésben is noszogatni kellene a közútkezelőt. Szintén nagyon rossz állapotú</w:t>
      </w:r>
      <w:r w:rsidR="00A2228E">
        <w:rPr>
          <w:bCs/>
          <w:iCs/>
          <w:sz w:val="24"/>
          <w:szCs w:val="24"/>
        </w:rPr>
        <w:t xml:space="preserve"> az út </w:t>
      </w:r>
      <w:r>
        <w:rPr>
          <w:bCs/>
          <w:iCs/>
          <w:sz w:val="24"/>
          <w:szCs w:val="24"/>
        </w:rPr>
        <w:t>a</w:t>
      </w:r>
      <w:r w:rsidR="00A2228E">
        <w:rPr>
          <w:bCs/>
          <w:iCs/>
          <w:sz w:val="24"/>
          <w:szCs w:val="24"/>
        </w:rPr>
        <w:t xml:space="preserve"> postai kereszteződés és a </w:t>
      </w:r>
      <w:r>
        <w:rPr>
          <w:bCs/>
          <w:iCs/>
          <w:sz w:val="24"/>
          <w:szCs w:val="24"/>
        </w:rPr>
        <w:t>piac</w:t>
      </w:r>
      <w:r w:rsidR="008873C5">
        <w:rPr>
          <w:bCs/>
          <w:iCs/>
          <w:sz w:val="24"/>
          <w:szCs w:val="24"/>
        </w:rPr>
        <w:t xml:space="preserve"> </w:t>
      </w:r>
      <w:r w:rsidR="00A2228E">
        <w:rPr>
          <w:bCs/>
          <w:iCs/>
          <w:sz w:val="24"/>
          <w:szCs w:val="24"/>
        </w:rPr>
        <w:t xml:space="preserve">közötti szakaszon is. </w:t>
      </w:r>
    </w:p>
    <w:p w:rsidR="00A2228E" w:rsidRDefault="00A2228E" w:rsidP="007D4F77">
      <w:pPr>
        <w:tabs>
          <w:tab w:val="left" w:pos="2518"/>
        </w:tabs>
        <w:jc w:val="both"/>
        <w:rPr>
          <w:bCs/>
          <w:iCs/>
          <w:sz w:val="24"/>
          <w:szCs w:val="24"/>
        </w:rPr>
      </w:pPr>
    </w:p>
    <w:p w:rsidR="00D97C22" w:rsidRDefault="00A2228E" w:rsidP="007D4F77">
      <w:pPr>
        <w:tabs>
          <w:tab w:val="left" w:pos="2518"/>
        </w:tabs>
        <w:jc w:val="both"/>
        <w:rPr>
          <w:bCs/>
          <w:iCs/>
          <w:sz w:val="24"/>
          <w:szCs w:val="24"/>
        </w:rPr>
      </w:pPr>
      <w:r>
        <w:rPr>
          <w:bCs/>
          <w:iCs/>
          <w:sz w:val="24"/>
          <w:szCs w:val="24"/>
        </w:rPr>
        <w:t xml:space="preserve">Az utóbbi időben többször tapasztalta, hogy a nem kevés költségből megépült postai kereszteződésnél nem működik a lámpa, olyan szinten, hogy a még a sárgavillogó vészhelyzetre sem vált át. </w:t>
      </w:r>
    </w:p>
    <w:p w:rsidR="007F21AD" w:rsidRDefault="007F21AD" w:rsidP="007D4F77">
      <w:pPr>
        <w:tabs>
          <w:tab w:val="left" w:pos="2518"/>
        </w:tabs>
        <w:jc w:val="both"/>
        <w:rPr>
          <w:bCs/>
          <w:iCs/>
          <w:sz w:val="24"/>
          <w:szCs w:val="24"/>
        </w:rPr>
      </w:pPr>
    </w:p>
    <w:p w:rsidR="00D97C22" w:rsidRDefault="00121859" w:rsidP="007D4F77">
      <w:pPr>
        <w:tabs>
          <w:tab w:val="left" w:pos="2518"/>
        </w:tabs>
        <w:jc w:val="both"/>
        <w:rPr>
          <w:bCs/>
          <w:iCs/>
          <w:sz w:val="24"/>
          <w:szCs w:val="24"/>
        </w:rPr>
      </w:pPr>
      <w:r>
        <w:rPr>
          <w:bCs/>
          <w:iCs/>
          <w:sz w:val="24"/>
          <w:szCs w:val="24"/>
        </w:rPr>
        <w:t xml:space="preserve">Kormánymegbízott úrhoz intézte kérdését, hogy az elmúlt időszakban a </w:t>
      </w:r>
      <w:r w:rsidR="00DC6F95">
        <w:rPr>
          <w:bCs/>
          <w:iCs/>
          <w:sz w:val="24"/>
          <w:szCs w:val="24"/>
        </w:rPr>
        <w:t>K</w:t>
      </w:r>
      <w:r>
        <w:rPr>
          <w:bCs/>
          <w:iCs/>
          <w:sz w:val="24"/>
          <w:szCs w:val="24"/>
        </w:rPr>
        <w:t>ormány költségvetési hiánya nagyon elszállt, közelítette a 30</w:t>
      </w:r>
      <w:r w:rsidR="00C24948">
        <w:rPr>
          <w:bCs/>
          <w:iCs/>
          <w:sz w:val="24"/>
          <w:szCs w:val="24"/>
        </w:rPr>
        <w:t xml:space="preserve"> ezer</w:t>
      </w:r>
      <w:r>
        <w:rPr>
          <w:bCs/>
          <w:iCs/>
          <w:sz w:val="24"/>
          <w:szCs w:val="24"/>
        </w:rPr>
        <w:t>milliárd forintot.</w:t>
      </w:r>
      <w:r w:rsidR="00900328">
        <w:rPr>
          <w:bCs/>
          <w:iCs/>
          <w:sz w:val="24"/>
          <w:szCs w:val="24"/>
        </w:rPr>
        <w:t xml:space="preserve"> Mennyire hiteles ez az adat?  Milyen hatással van az önkormányzatra?  Az elhangzottak alapján úgy értelmezte, hogy </w:t>
      </w:r>
      <w:r w:rsidR="00104AA5">
        <w:rPr>
          <w:bCs/>
          <w:iCs/>
          <w:sz w:val="24"/>
          <w:szCs w:val="24"/>
        </w:rPr>
        <w:t xml:space="preserve">az </w:t>
      </w:r>
      <w:r w:rsidR="004C0F8E">
        <w:rPr>
          <w:bCs/>
          <w:iCs/>
          <w:sz w:val="24"/>
          <w:szCs w:val="24"/>
        </w:rPr>
        <w:t xml:space="preserve">elkövetkező időszakban </w:t>
      </w:r>
      <w:r w:rsidR="00104AA5">
        <w:rPr>
          <w:bCs/>
          <w:iCs/>
          <w:sz w:val="24"/>
          <w:szCs w:val="24"/>
        </w:rPr>
        <w:t xml:space="preserve">városok rendelkezésére </w:t>
      </w:r>
      <w:r w:rsidR="004C0F8E">
        <w:rPr>
          <w:bCs/>
          <w:iCs/>
          <w:sz w:val="24"/>
          <w:szCs w:val="24"/>
        </w:rPr>
        <w:t>pénz</w:t>
      </w:r>
      <w:r w:rsidR="00104AA5">
        <w:rPr>
          <w:bCs/>
          <w:iCs/>
          <w:sz w:val="24"/>
          <w:szCs w:val="24"/>
        </w:rPr>
        <w:t xml:space="preserve"> áll. Ez megnyugtató, ennek a megerősítését kérte.</w:t>
      </w:r>
    </w:p>
    <w:p w:rsidR="004C0F8E" w:rsidRDefault="004C0F8E" w:rsidP="007D4F77">
      <w:pPr>
        <w:tabs>
          <w:tab w:val="left" w:pos="2518"/>
        </w:tabs>
        <w:jc w:val="both"/>
        <w:rPr>
          <w:bCs/>
          <w:iCs/>
          <w:sz w:val="24"/>
          <w:szCs w:val="24"/>
        </w:rPr>
      </w:pPr>
    </w:p>
    <w:p w:rsidR="004C0F8E" w:rsidRDefault="004C0F8E" w:rsidP="007D4F77">
      <w:pPr>
        <w:tabs>
          <w:tab w:val="left" w:pos="2518"/>
        </w:tabs>
        <w:jc w:val="both"/>
        <w:rPr>
          <w:bCs/>
          <w:iCs/>
          <w:sz w:val="24"/>
          <w:szCs w:val="24"/>
        </w:rPr>
      </w:pPr>
      <w:r>
        <w:rPr>
          <w:bCs/>
          <w:iCs/>
          <w:sz w:val="24"/>
          <w:szCs w:val="24"/>
        </w:rPr>
        <w:t>Szintén sajtó hírek szerint pályázati pénzek visszafizetését szorgalmazza</w:t>
      </w:r>
      <w:r w:rsidR="008613C9">
        <w:rPr>
          <w:bCs/>
          <w:iCs/>
          <w:sz w:val="24"/>
          <w:szCs w:val="24"/>
        </w:rPr>
        <w:t xml:space="preserve"> a kincstár. Ennek mennyi valós alapja lehet? Érinti-e ez </w:t>
      </w:r>
      <w:r w:rsidR="00DC6F95">
        <w:rPr>
          <w:bCs/>
          <w:iCs/>
          <w:sz w:val="24"/>
          <w:szCs w:val="24"/>
        </w:rPr>
        <w:t xml:space="preserve">esetleg </w:t>
      </w:r>
      <w:r w:rsidR="008613C9">
        <w:rPr>
          <w:bCs/>
          <w:iCs/>
          <w:sz w:val="24"/>
          <w:szCs w:val="24"/>
        </w:rPr>
        <w:t>az önkormányzatot?</w:t>
      </w:r>
    </w:p>
    <w:p w:rsidR="008613C9" w:rsidRDefault="008613C9" w:rsidP="007D4F77">
      <w:pPr>
        <w:tabs>
          <w:tab w:val="left" w:pos="2518"/>
        </w:tabs>
        <w:jc w:val="both"/>
        <w:rPr>
          <w:bCs/>
          <w:iCs/>
          <w:sz w:val="24"/>
          <w:szCs w:val="24"/>
        </w:rPr>
      </w:pPr>
    </w:p>
    <w:p w:rsidR="00D7426C" w:rsidRDefault="00D7426C" w:rsidP="007D4F77">
      <w:pPr>
        <w:tabs>
          <w:tab w:val="left" w:pos="2518"/>
        </w:tabs>
        <w:jc w:val="both"/>
        <w:rPr>
          <w:bCs/>
          <w:iCs/>
          <w:sz w:val="24"/>
          <w:szCs w:val="24"/>
        </w:rPr>
      </w:pPr>
    </w:p>
    <w:p w:rsidR="008613C9" w:rsidRDefault="00071ED8" w:rsidP="007D4F77">
      <w:pPr>
        <w:tabs>
          <w:tab w:val="left" w:pos="2518"/>
        </w:tabs>
        <w:jc w:val="both"/>
        <w:rPr>
          <w:sz w:val="24"/>
          <w:szCs w:val="24"/>
        </w:rPr>
      </w:pPr>
      <w:r w:rsidRPr="005C4599">
        <w:rPr>
          <w:b/>
          <w:sz w:val="24"/>
          <w:szCs w:val="24"/>
          <w:u w:val="single"/>
        </w:rPr>
        <w:t>Dr. Berkó Attil</w:t>
      </w:r>
      <w:r>
        <w:rPr>
          <w:b/>
          <w:sz w:val="24"/>
          <w:szCs w:val="24"/>
          <w:u w:val="single"/>
        </w:rPr>
        <w:t>a</w:t>
      </w:r>
      <w:r w:rsidRPr="005C4599">
        <w:rPr>
          <w:b/>
          <w:sz w:val="24"/>
          <w:szCs w:val="24"/>
          <w:u w:val="single"/>
        </w:rPr>
        <w:t>, a Jász-Nagykun-Szolnok Megyei Kormányhivatal kormánymegbízottj</w:t>
      </w:r>
      <w:r>
        <w:rPr>
          <w:b/>
          <w:sz w:val="24"/>
          <w:szCs w:val="24"/>
          <w:u w:val="single"/>
        </w:rPr>
        <w:t>a:</w:t>
      </w:r>
      <w:r w:rsidRPr="00232938">
        <w:rPr>
          <w:b/>
          <w:sz w:val="24"/>
          <w:szCs w:val="24"/>
        </w:rPr>
        <w:t xml:space="preserve"> </w:t>
      </w:r>
      <w:r w:rsidR="00232938" w:rsidRPr="00232938">
        <w:rPr>
          <w:sz w:val="24"/>
          <w:szCs w:val="24"/>
        </w:rPr>
        <w:t>Elmondta,</w:t>
      </w:r>
      <w:r w:rsidR="00232938">
        <w:rPr>
          <w:sz w:val="24"/>
          <w:szCs w:val="24"/>
        </w:rPr>
        <w:t xml:space="preserve"> </w:t>
      </w:r>
      <w:r w:rsidR="00232938" w:rsidRPr="00232938">
        <w:rPr>
          <w:sz w:val="24"/>
          <w:szCs w:val="24"/>
        </w:rPr>
        <w:t xml:space="preserve">hogy nem tartozik a </w:t>
      </w:r>
      <w:r w:rsidR="00DC6F95">
        <w:rPr>
          <w:sz w:val="24"/>
          <w:szCs w:val="24"/>
        </w:rPr>
        <w:t>K</w:t>
      </w:r>
      <w:r w:rsidR="00232938" w:rsidRPr="00232938">
        <w:rPr>
          <w:sz w:val="24"/>
          <w:szCs w:val="24"/>
        </w:rPr>
        <w:t>ormány tagjai közé</w:t>
      </w:r>
      <w:r w:rsidR="00DC6F95">
        <w:rPr>
          <w:sz w:val="24"/>
          <w:szCs w:val="24"/>
        </w:rPr>
        <w:t xml:space="preserve">, tehát a Kormányt érintő kérdéskörre nem tud válaszolni. A megnevezés nyilván kormánymegbízott, de nem a Kormány tagjaként. </w:t>
      </w:r>
    </w:p>
    <w:p w:rsidR="00DC6F95" w:rsidRDefault="00DC6F95" w:rsidP="007D4F77">
      <w:pPr>
        <w:tabs>
          <w:tab w:val="left" w:pos="2518"/>
        </w:tabs>
        <w:jc w:val="both"/>
        <w:rPr>
          <w:sz w:val="24"/>
          <w:szCs w:val="24"/>
        </w:rPr>
      </w:pPr>
    </w:p>
    <w:p w:rsidR="00DC6F95" w:rsidRDefault="00DC6F95" w:rsidP="007D4F77">
      <w:pPr>
        <w:tabs>
          <w:tab w:val="left" w:pos="2518"/>
        </w:tabs>
        <w:jc w:val="both"/>
        <w:rPr>
          <w:sz w:val="24"/>
          <w:szCs w:val="24"/>
        </w:rPr>
      </w:pPr>
      <w:r>
        <w:rPr>
          <w:sz w:val="24"/>
          <w:szCs w:val="24"/>
        </w:rPr>
        <w:t>A kincstár vonatkozásában szintén nem tudott válaszolni, hiszen a kincstár egy teljesen önálló a Kormányhivatal</w:t>
      </w:r>
      <w:r w:rsidR="00234B6A">
        <w:rPr>
          <w:sz w:val="24"/>
          <w:szCs w:val="24"/>
        </w:rPr>
        <w:t xml:space="preserve">tól külön működő szervezet. Javasolta a kincsár vezetését megkérdezni. </w:t>
      </w:r>
    </w:p>
    <w:p w:rsidR="00AA7A7E" w:rsidRDefault="00AA7A7E" w:rsidP="007D4F77">
      <w:pPr>
        <w:tabs>
          <w:tab w:val="left" w:pos="2518"/>
        </w:tabs>
        <w:jc w:val="both"/>
        <w:rPr>
          <w:sz w:val="24"/>
          <w:szCs w:val="24"/>
        </w:rPr>
      </w:pPr>
    </w:p>
    <w:p w:rsidR="00C135BA" w:rsidRPr="00232938" w:rsidRDefault="00C135BA" w:rsidP="007D4F77">
      <w:pPr>
        <w:tabs>
          <w:tab w:val="left" w:pos="2518"/>
        </w:tabs>
        <w:jc w:val="both"/>
        <w:rPr>
          <w:bCs/>
          <w:iCs/>
          <w:sz w:val="24"/>
          <w:szCs w:val="24"/>
        </w:rPr>
      </w:pPr>
      <w:r>
        <w:rPr>
          <w:sz w:val="24"/>
          <w:szCs w:val="24"/>
        </w:rPr>
        <w:t xml:space="preserve">Azt mondta el, hogy </w:t>
      </w:r>
      <w:r w:rsidR="00194A3D">
        <w:rPr>
          <w:sz w:val="24"/>
          <w:szCs w:val="24"/>
        </w:rPr>
        <w:t>Karcag</w:t>
      </w:r>
      <w:r>
        <w:rPr>
          <w:sz w:val="24"/>
          <w:szCs w:val="24"/>
        </w:rPr>
        <w:t xml:space="preserve"> város minden lehetőséget megragadott a fejlesztésekhez, és biztos abban, </w:t>
      </w:r>
      <w:r w:rsidR="00194A3D">
        <w:rPr>
          <w:sz w:val="24"/>
          <w:szCs w:val="24"/>
        </w:rPr>
        <w:t>és</w:t>
      </w:r>
      <w:r>
        <w:rPr>
          <w:sz w:val="24"/>
          <w:szCs w:val="24"/>
        </w:rPr>
        <w:t xml:space="preserve"> tudomása szerint, hamarosan a Kormány elé kerül a </w:t>
      </w:r>
      <w:r w:rsidR="00996A55">
        <w:rPr>
          <w:sz w:val="24"/>
          <w:szCs w:val="24"/>
        </w:rPr>
        <w:t xml:space="preserve">modern </w:t>
      </w:r>
      <w:r>
        <w:rPr>
          <w:sz w:val="24"/>
          <w:szCs w:val="24"/>
        </w:rPr>
        <w:t>kisvárosok és falvak program, mely hasonló mérték</w:t>
      </w:r>
      <w:r w:rsidR="00D90330">
        <w:rPr>
          <w:sz w:val="24"/>
          <w:szCs w:val="24"/>
        </w:rPr>
        <w:t>ű lehetőséget</w:t>
      </w:r>
      <w:r>
        <w:rPr>
          <w:sz w:val="24"/>
          <w:szCs w:val="24"/>
        </w:rPr>
        <w:t xml:space="preserve"> nyújt a kisebb városoknak, illetve falvaknak. </w:t>
      </w:r>
      <w:r w:rsidR="00996A55">
        <w:rPr>
          <w:sz w:val="24"/>
          <w:szCs w:val="24"/>
        </w:rPr>
        <w:t xml:space="preserve">Így </w:t>
      </w:r>
      <w:r w:rsidR="00D90330">
        <w:rPr>
          <w:sz w:val="24"/>
          <w:szCs w:val="24"/>
        </w:rPr>
        <w:t xml:space="preserve">– a </w:t>
      </w:r>
      <w:r w:rsidR="001E4CF3">
        <w:rPr>
          <w:sz w:val="24"/>
          <w:szCs w:val="24"/>
        </w:rPr>
        <w:t>képviselő úr</w:t>
      </w:r>
      <w:r w:rsidR="00D90330">
        <w:rPr>
          <w:sz w:val="24"/>
          <w:szCs w:val="24"/>
        </w:rPr>
        <w:t xml:space="preserve"> által említett pénz – Karcag városnak is</w:t>
      </w:r>
      <w:r w:rsidR="00996A55">
        <w:rPr>
          <w:sz w:val="24"/>
          <w:szCs w:val="24"/>
        </w:rPr>
        <w:t xml:space="preserve"> pénzfo</w:t>
      </w:r>
      <w:r w:rsidR="00D90330">
        <w:rPr>
          <w:sz w:val="24"/>
          <w:szCs w:val="24"/>
        </w:rPr>
        <w:t>r</w:t>
      </w:r>
      <w:r w:rsidR="00996A55">
        <w:rPr>
          <w:sz w:val="24"/>
          <w:szCs w:val="24"/>
        </w:rPr>
        <w:t>rás</w:t>
      </w:r>
      <w:r w:rsidR="00AA472E">
        <w:rPr>
          <w:sz w:val="24"/>
          <w:szCs w:val="24"/>
        </w:rPr>
        <w:t>t jelenthet, azt gondolja</w:t>
      </w:r>
      <w:r w:rsidR="006C4B2A">
        <w:rPr>
          <w:sz w:val="24"/>
          <w:szCs w:val="24"/>
        </w:rPr>
        <w:t>,</w:t>
      </w:r>
      <w:r w:rsidR="00AA472E">
        <w:rPr>
          <w:sz w:val="24"/>
          <w:szCs w:val="24"/>
        </w:rPr>
        <w:t xml:space="preserve"> mindenki megelégedésére szolgálhat. </w:t>
      </w:r>
      <w:r w:rsidR="00996A55">
        <w:rPr>
          <w:sz w:val="24"/>
          <w:szCs w:val="24"/>
        </w:rPr>
        <w:t xml:space="preserve"> </w:t>
      </w:r>
    </w:p>
    <w:p w:rsidR="00900328" w:rsidRDefault="00900328" w:rsidP="007D4F77">
      <w:pPr>
        <w:tabs>
          <w:tab w:val="left" w:pos="2518"/>
        </w:tabs>
        <w:jc w:val="both"/>
        <w:rPr>
          <w:bCs/>
          <w:iCs/>
          <w:sz w:val="24"/>
          <w:szCs w:val="24"/>
        </w:rPr>
      </w:pPr>
    </w:p>
    <w:p w:rsidR="006C4B2A" w:rsidRDefault="006C4B2A" w:rsidP="007D4F77">
      <w:pPr>
        <w:tabs>
          <w:tab w:val="left" w:pos="2518"/>
        </w:tabs>
        <w:jc w:val="both"/>
        <w:rPr>
          <w:bCs/>
          <w:iCs/>
          <w:sz w:val="24"/>
          <w:szCs w:val="24"/>
        </w:rPr>
      </w:pPr>
      <w:r w:rsidRPr="006C4B2A">
        <w:rPr>
          <w:b/>
          <w:bCs/>
          <w:iCs/>
          <w:sz w:val="24"/>
          <w:szCs w:val="24"/>
          <w:u w:val="single"/>
        </w:rPr>
        <w:t>Dobos László polgármester:</w:t>
      </w:r>
      <w:r w:rsidRPr="006C4B2A">
        <w:rPr>
          <w:b/>
          <w:bCs/>
          <w:iCs/>
          <w:sz w:val="24"/>
          <w:szCs w:val="24"/>
        </w:rPr>
        <w:t xml:space="preserve"> </w:t>
      </w:r>
      <w:r>
        <w:rPr>
          <w:bCs/>
          <w:iCs/>
          <w:sz w:val="24"/>
          <w:szCs w:val="24"/>
        </w:rPr>
        <w:t>A játszóterekkel kapcsolatban elmondta, hogy az összes forrás</w:t>
      </w:r>
      <w:r w:rsidR="00F8459A">
        <w:rPr>
          <w:bCs/>
          <w:iCs/>
          <w:sz w:val="24"/>
          <w:szCs w:val="24"/>
        </w:rPr>
        <w:t>t</w:t>
      </w:r>
      <w:r>
        <w:rPr>
          <w:bCs/>
          <w:iCs/>
          <w:sz w:val="24"/>
          <w:szCs w:val="24"/>
        </w:rPr>
        <w:t xml:space="preserve"> felhasználták, és nincs lehetőség, nem </w:t>
      </w:r>
      <w:r w:rsidR="00942255">
        <w:rPr>
          <w:bCs/>
          <w:iCs/>
          <w:sz w:val="24"/>
          <w:szCs w:val="24"/>
        </w:rPr>
        <w:t xml:space="preserve">is </w:t>
      </w:r>
      <w:r>
        <w:rPr>
          <w:bCs/>
          <w:iCs/>
          <w:sz w:val="24"/>
          <w:szCs w:val="24"/>
        </w:rPr>
        <w:t xml:space="preserve">terveznek </w:t>
      </w:r>
      <w:r w:rsidR="00F8459A">
        <w:rPr>
          <w:bCs/>
          <w:iCs/>
          <w:sz w:val="24"/>
          <w:szCs w:val="24"/>
        </w:rPr>
        <w:t xml:space="preserve">további fejlesztést. A pénzkeret ki lett merítve. </w:t>
      </w:r>
      <w:r w:rsidR="006619C9">
        <w:rPr>
          <w:bCs/>
          <w:iCs/>
          <w:sz w:val="24"/>
          <w:szCs w:val="24"/>
        </w:rPr>
        <w:t>Amennyiben a későbbiekben lesz rá fedezet, gondolkozhatnak róla.</w:t>
      </w:r>
    </w:p>
    <w:p w:rsidR="006C4B2A" w:rsidRDefault="006C4B2A" w:rsidP="007D4F77">
      <w:pPr>
        <w:tabs>
          <w:tab w:val="left" w:pos="2518"/>
        </w:tabs>
        <w:jc w:val="both"/>
        <w:rPr>
          <w:bCs/>
          <w:iCs/>
          <w:sz w:val="24"/>
          <w:szCs w:val="24"/>
        </w:rPr>
      </w:pPr>
    </w:p>
    <w:p w:rsidR="00F86ECA" w:rsidRDefault="00F86ECA" w:rsidP="007D4F77">
      <w:pPr>
        <w:tabs>
          <w:tab w:val="left" w:pos="2518"/>
        </w:tabs>
        <w:jc w:val="both"/>
        <w:rPr>
          <w:bCs/>
          <w:iCs/>
          <w:sz w:val="24"/>
          <w:szCs w:val="24"/>
        </w:rPr>
      </w:pPr>
      <w:r>
        <w:rPr>
          <w:bCs/>
          <w:iCs/>
          <w:sz w:val="24"/>
          <w:szCs w:val="24"/>
        </w:rPr>
        <w:t>A Kisújszállási út</w:t>
      </w:r>
      <w:r w:rsidR="00917C5C">
        <w:rPr>
          <w:bCs/>
          <w:iCs/>
          <w:sz w:val="24"/>
          <w:szCs w:val="24"/>
        </w:rPr>
        <w:t xml:space="preserve"> és egyéb utak</w:t>
      </w:r>
      <w:r w:rsidR="00954234">
        <w:rPr>
          <w:bCs/>
          <w:iCs/>
          <w:sz w:val="24"/>
          <w:szCs w:val="24"/>
        </w:rPr>
        <w:t>, valamint a villanyrendőr</w:t>
      </w:r>
      <w:r>
        <w:rPr>
          <w:bCs/>
          <w:iCs/>
          <w:sz w:val="24"/>
          <w:szCs w:val="24"/>
        </w:rPr>
        <w:t xml:space="preserve"> problémája mindenkit bosszant, minden egyes alkalommal jelzik is ez</w:t>
      </w:r>
      <w:r w:rsidR="00917C5C">
        <w:rPr>
          <w:bCs/>
          <w:iCs/>
          <w:sz w:val="24"/>
          <w:szCs w:val="24"/>
        </w:rPr>
        <w:t>eke</w:t>
      </w:r>
      <w:r>
        <w:rPr>
          <w:bCs/>
          <w:iCs/>
          <w:sz w:val="24"/>
          <w:szCs w:val="24"/>
        </w:rPr>
        <w:t>t a közútkezelő felé, ennél többet nem tudnak tenni.</w:t>
      </w:r>
    </w:p>
    <w:p w:rsidR="00F86ECA" w:rsidRDefault="00F86ECA" w:rsidP="007D4F77">
      <w:pPr>
        <w:tabs>
          <w:tab w:val="left" w:pos="2518"/>
        </w:tabs>
        <w:jc w:val="both"/>
        <w:rPr>
          <w:bCs/>
          <w:iCs/>
          <w:sz w:val="24"/>
          <w:szCs w:val="24"/>
        </w:rPr>
      </w:pPr>
    </w:p>
    <w:p w:rsidR="00F86ECA" w:rsidRDefault="00F86ECA" w:rsidP="007D4F77">
      <w:pPr>
        <w:tabs>
          <w:tab w:val="left" w:pos="2518"/>
        </w:tabs>
        <w:jc w:val="both"/>
        <w:rPr>
          <w:bCs/>
          <w:iCs/>
          <w:sz w:val="24"/>
          <w:szCs w:val="24"/>
        </w:rPr>
      </w:pPr>
      <w:r>
        <w:rPr>
          <w:bCs/>
          <w:iCs/>
          <w:sz w:val="24"/>
          <w:szCs w:val="24"/>
        </w:rPr>
        <w:t>Reméli, hogy az új kerékpárút marad az önkormányzat kezelésé</w:t>
      </w:r>
      <w:r w:rsidR="00EC62A7">
        <w:rPr>
          <w:bCs/>
          <w:iCs/>
          <w:sz w:val="24"/>
          <w:szCs w:val="24"/>
        </w:rPr>
        <w:t>b</w:t>
      </w:r>
      <w:r w:rsidR="00954234">
        <w:rPr>
          <w:bCs/>
          <w:iCs/>
          <w:sz w:val="24"/>
          <w:szCs w:val="24"/>
        </w:rPr>
        <w:t xml:space="preserve">en, mindenképpen meg fognak küzdeni, hogy ez ne kerüljön át sehova. </w:t>
      </w:r>
    </w:p>
    <w:p w:rsidR="00F86ECA" w:rsidRDefault="00F86ECA" w:rsidP="007D4F77">
      <w:pPr>
        <w:tabs>
          <w:tab w:val="left" w:pos="2518"/>
        </w:tabs>
        <w:jc w:val="both"/>
        <w:rPr>
          <w:bCs/>
          <w:iCs/>
          <w:sz w:val="24"/>
          <w:szCs w:val="24"/>
        </w:rPr>
      </w:pPr>
    </w:p>
    <w:p w:rsidR="006C4B2A" w:rsidRDefault="0005731F" w:rsidP="007D4F77">
      <w:pPr>
        <w:tabs>
          <w:tab w:val="left" w:pos="2518"/>
        </w:tabs>
        <w:jc w:val="both"/>
        <w:rPr>
          <w:bCs/>
          <w:iCs/>
          <w:sz w:val="24"/>
          <w:szCs w:val="24"/>
        </w:rPr>
      </w:pPr>
      <w:r>
        <w:rPr>
          <w:bCs/>
          <w:iCs/>
          <w:sz w:val="24"/>
          <w:szCs w:val="24"/>
        </w:rPr>
        <w:lastRenderedPageBreak/>
        <w:t xml:space="preserve">Nagyon kicsi esélyét látja annak, hogy </w:t>
      </w:r>
      <w:proofErr w:type="spellStart"/>
      <w:r>
        <w:rPr>
          <w:bCs/>
          <w:iCs/>
          <w:sz w:val="24"/>
          <w:szCs w:val="24"/>
        </w:rPr>
        <w:t>Bakondi</w:t>
      </w:r>
      <w:proofErr w:type="spellEnd"/>
      <w:r>
        <w:rPr>
          <w:bCs/>
          <w:iCs/>
          <w:sz w:val="24"/>
          <w:szCs w:val="24"/>
        </w:rPr>
        <w:t xml:space="preserve"> Patrik igazgató úr eljöjjön egy karcagi képviselő-testületi ülésre. </w:t>
      </w:r>
      <w:r w:rsidR="00582A6B">
        <w:rPr>
          <w:bCs/>
          <w:iCs/>
          <w:sz w:val="24"/>
          <w:szCs w:val="24"/>
        </w:rPr>
        <w:t>Majd átgondolják a meghívását,</w:t>
      </w:r>
      <w:r w:rsidR="001E79BA">
        <w:rPr>
          <w:bCs/>
          <w:iCs/>
          <w:sz w:val="24"/>
          <w:szCs w:val="24"/>
        </w:rPr>
        <w:t xml:space="preserve"> de</w:t>
      </w:r>
      <w:r w:rsidR="00582A6B">
        <w:rPr>
          <w:bCs/>
          <w:iCs/>
          <w:sz w:val="24"/>
          <w:szCs w:val="24"/>
        </w:rPr>
        <w:t xml:space="preserve"> ő is csak annyi pénzzel tud gazdálkodni, amennyi van. </w:t>
      </w:r>
    </w:p>
    <w:p w:rsidR="00CC4AD9" w:rsidRDefault="00CC4AD9" w:rsidP="007D4F77">
      <w:pPr>
        <w:tabs>
          <w:tab w:val="left" w:pos="2518"/>
        </w:tabs>
        <w:jc w:val="both"/>
        <w:rPr>
          <w:bCs/>
          <w:iCs/>
          <w:sz w:val="24"/>
          <w:szCs w:val="24"/>
        </w:rPr>
      </w:pPr>
    </w:p>
    <w:p w:rsidR="00CC4AD9" w:rsidRDefault="00CC4AD9" w:rsidP="007D4F77">
      <w:pPr>
        <w:tabs>
          <w:tab w:val="left" w:pos="2518"/>
        </w:tabs>
        <w:jc w:val="both"/>
        <w:rPr>
          <w:bCs/>
          <w:iCs/>
          <w:sz w:val="24"/>
          <w:szCs w:val="24"/>
        </w:rPr>
      </w:pPr>
      <w:r w:rsidRPr="00CC4AD9">
        <w:rPr>
          <w:b/>
          <w:bCs/>
          <w:iCs/>
          <w:sz w:val="24"/>
          <w:szCs w:val="24"/>
          <w:u w:val="single"/>
        </w:rPr>
        <w:t>Nagyné László Erzsébet képviselő:</w:t>
      </w:r>
      <w:r>
        <w:rPr>
          <w:bCs/>
          <w:iCs/>
          <w:sz w:val="24"/>
          <w:szCs w:val="24"/>
        </w:rPr>
        <w:t xml:space="preserve"> Andrási képviselő úr utolsó felvetésére reagált, a magyar Kormány </w:t>
      </w:r>
      <w:r w:rsidR="009B5216">
        <w:rPr>
          <w:bCs/>
          <w:iCs/>
          <w:sz w:val="24"/>
          <w:szCs w:val="24"/>
        </w:rPr>
        <w:t xml:space="preserve">a jogszabályváltozásra tekintettel </w:t>
      </w:r>
      <w:r>
        <w:rPr>
          <w:bCs/>
          <w:iCs/>
          <w:sz w:val="24"/>
          <w:szCs w:val="24"/>
        </w:rPr>
        <w:t>nem követel</w:t>
      </w:r>
      <w:r w:rsidR="00112AB9">
        <w:rPr>
          <w:bCs/>
          <w:iCs/>
          <w:sz w:val="24"/>
          <w:szCs w:val="24"/>
        </w:rPr>
        <w:t>,</w:t>
      </w:r>
      <w:r w:rsidR="009B5216">
        <w:rPr>
          <w:bCs/>
          <w:iCs/>
          <w:sz w:val="24"/>
          <w:szCs w:val="24"/>
        </w:rPr>
        <w:t xml:space="preserve"> és nem kér vissza semmilyen uniós forrást. Ha</w:t>
      </w:r>
      <w:r w:rsidR="00105A5D">
        <w:rPr>
          <w:bCs/>
          <w:iCs/>
          <w:sz w:val="24"/>
          <w:szCs w:val="24"/>
        </w:rPr>
        <w:t xml:space="preserve"> képviselő úr</w:t>
      </w:r>
      <w:r w:rsidR="009B5216">
        <w:rPr>
          <w:bCs/>
          <w:iCs/>
          <w:sz w:val="24"/>
          <w:szCs w:val="24"/>
        </w:rPr>
        <w:t xml:space="preserve"> tájékozódott a jogszabályokban</w:t>
      </w:r>
      <w:r w:rsidR="00142779">
        <w:rPr>
          <w:bCs/>
          <w:iCs/>
          <w:sz w:val="24"/>
          <w:szCs w:val="24"/>
        </w:rPr>
        <w:t>,</w:t>
      </w:r>
      <w:r w:rsidR="009B5216">
        <w:rPr>
          <w:bCs/>
          <w:iCs/>
          <w:sz w:val="24"/>
          <w:szCs w:val="24"/>
        </w:rPr>
        <w:t xml:space="preserve"> akkor tudja, hogy ez a jogszabályváltozás arról szól, hogy az európai uniós forrásból kiutalt előleg</w:t>
      </w:r>
      <w:r w:rsidR="00112AB9">
        <w:rPr>
          <w:bCs/>
          <w:iCs/>
          <w:sz w:val="24"/>
          <w:szCs w:val="24"/>
        </w:rPr>
        <w:t>eket a Magyar Államkincstárnál vezetett számlán kell kezelni az önkormányzatoknak. Kizárólag abban az esetben, ha a támogatás meghaladja az 50 M forintot és október 30-ig</w:t>
      </w:r>
      <w:r w:rsidR="00C9685F">
        <w:rPr>
          <w:bCs/>
          <w:iCs/>
          <w:sz w:val="24"/>
          <w:szCs w:val="24"/>
        </w:rPr>
        <w:t xml:space="preserve"> nem használják fel, tehát azokat az előlegeket, amiket felhasználnak október 30-ig</w:t>
      </w:r>
      <w:r w:rsidR="001E6B43">
        <w:rPr>
          <w:bCs/>
          <w:iCs/>
          <w:sz w:val="24"/>
          <w:szCs w:val="24"/>
        </w:rPr>
        <w:t>,</w:t>
      </w:r>
      <w:r w:rsidR="00C9685F">
        <w:rPr>
          <w:bCs/>
          <w:iCs/>
          <w:sz w:val="24"/>
          <w:szCs w:val="24"/>
        </w:rPr>
        <w:t xml:space="preserve"> át sem kell vezetniük a Magyar Államkincstárnál vezetett saját számlájukra. </w:t>
      </w:r>
      <w:r w:rsidR="00142779">
        <w:rPr>
          <w:bCs/>
          <w:iCs/>
          <w:sz w:val="24"/>
          <w:szCs w:val="24"/>
        </w:rPr>
        <w:t>Hangsúlyozta, hogy a</w:t>
      </w:r>
      <w:r w:rsidR="00643AC5">
        <w:rPr>
          <w:bCs/>
          <w:iCs/>
          <w:sz w:val="24"/>
          <w:szCs w:val="24"/>
        </w:rPr>
        <w:t xml:space="preserve"> saját költségvetésükön belül marad az előleg, nem kerül vissza a Kormányhoz, nem kerül</w:t>
      </w:r>
      <w:r w:rsidR="00142779">
        <w:rPr>
          <w:bCs/>
          <w:iCs/>
          <w:sz w:val="24"/>
          <w:szCs w:val="24"/>
        </w:rPr>
        <w:t xml:space="preserve"> vissza Pénzügyminisztériumhoz, a támogatóhoz.</w:t>
      </w:r>
    </w:p>
    <w:p w:rsidR="00112AB9" w:rsidRDefault="00112AB9" w:rsidP="007D4F77">
      <w:pPr>
        <w:tabs>
          <w:tab w:val="left" w:pos="2518"/>
        </w:tabs>
        <w:jc w:val="both"/>
        <w:rPr>
          <w:bCs/>
          <w:iCs/>
          <w:sz w:val="24"/>
          <w:szCs w:val="24"/>
        </w:rPr>
      </w:pPr>
    </w:p>
    <w:p w:rsidR="00112AB9" w:rsidRDefault="00142779" w:rsidP="007D4F77">
      <w:pPr>
        <w:tabs>
          <w:tab w:val="left" w:pos="2518"/>
        </w:tabs>
        <w:jc w:val="both"/>
        <w:rPr>
          <w:bCs/>
          <w:iCs/>
          <w:sz w:val="24"/>
          <w:szCs w:val="24"/>
        </w:rPr>
      </w:pPr>
      <w:r w:rsidRPr="00142779">
        <w:rPr>
          <w:b/>
          <w:bCs/>
          <w:iCs/>
          <w:sz w:val="24"/>
          <w:szCs w:val="24"/>
          <w:u w:val="single"/>
        </w:rPr>
        <w:t>Andrási András képviselő:</w:t>
      </w:r>
      <w:r>
        <w:rPr>
          <w:bCs/>
          <w:iCs/>
          <w:sz w:val="24"/>
          <w:szCs w:val="24"/>
        </w:rPr>
        <w:t xml:space="preserve"> Elfogadta képviselőtársa válaszát, de úgy tudja, abban az esetben, ha az Államkincstár kezeli ezeket az összegeket, jóval n</w:t>
      </w:r>
      <w:r w:rsidR="0095460E">
        <w:rPr>
          <w:bCs/>
          <w:iCs/>
          <w:sz w:val="24"/>
          <w:szCs w:val="24"/>
        </w:rPr>
        <w:t>agyobb lesz a kezelési költség, mint amennyi lenne egy kereskedelmi banknál. Kérdése az volt, hogy az önkormányzatot érinti-e ez a dolog?</w:t>
      </w:r>
    </w:p>
    <w:p w:rsidR="0095460E" w:rsidRDefault="0095460E" w:rsidP="007D4F77">
      <w:pPr>
        <w:tabs>
          <w:tab w:val="left" w:pos="2518"/>
        </w:tabs>
        <w:jc w:val="both"/>
        <w:rPr>
          <w:bCs/>
          <w:iCs/>
          <w:sz w:val="24"/>
          <w:szCs w:val="24"/>
        </w:rPr>
      </w:pPr>
    </w:p>
    <w:p w:rsidR="0095460E" w:rsidRDefault="0095460E" w:rsidP="007D4F77">
      <w:pPr>
        <w:tabs>
          <w:tab w:val="left" w:pos="2518"/>
        </w:tabs>
        <w:jc w:val="both"/>
        <w:rPr>
          <w:bCs/>
          <w:iCs/>
          <w:sz w:val="24"/>
          <w:szCs w:val="24"/>
        </w:rPr>
      </w:pPr>
      <w:r w:rsidRPr="0095460E">
        <w:rPr>
          <w:b/>
          <w:bCs/>
          <w:iCs/>
          <w:sz w:val="24"/>
          <w:szCs w:val="24"/>
          <w:u w:val="single"/>
        </w:rPr>
        <w:t>Dobos László polgármester:</w:t>
      </w:r>
      <w:r w:rsidRPr="0095460E">
        <w:rPr>
          <w:bCs/>
          <w:iCs/>
          <w:sz w:val="24"/>
          <w:szCs w:val="24"/>
        </w:rPr>
        <w:t xml:space="preserve"> </w:t>
      </w:r>
      <w:r>
        <w:rPr>
          <w:bCs/>
          <w:iCs/>
          <w:sz w:val="24"/>
          <w:szCs w:val="24"/>
        </w:rPr>
        <w:t xml:space="preserve">A képviselő úr által feltett kérdés, illetve gondolat nem állja meg a helyét.  </w:t>
      </w:r>
    </w:p>
    <w:p w:rsidR="00112AB9" w:rsidRDefault="00112AB9" w:rsidP="007D4F77">
      <w:pPr>
        <w:tabs>
          <w:tab w:val="left" w:pos="2518"/>
        </w:tabs>
        <w:jc w:val="both"/>
        <w:rPr>
          <w:bCs/>
          <w:iCs/>
          <w:sz w:val="24"/>
          <w:szCs w:val="24"/>
        </w:rPr>
      </w:pPr>
    </w:p>
    <w:p w:rsidR="007D4F77" w:rsidRPr="00A45D51" w:rsidRDefault="001412CD" w:rsidP="007D4F77">
      <w:pPr>
        <w:tabs>
          <w:tab w:val="left" w:pos="2518"/>
        </w:tabs>
        <w:jc w:val="both"/>
        <w:rPr>
          <w:bCs/>
          <w:iCs/>
          <w:sz w:val="24"/>
          <w:szCs w:val="24"/>
        </w:rPr>
      </w:pPr>
      <w:r>
        <w:rPr>
          <w:bCs/>
          <w:iCs/>
          <w:sz w:val="24"/>
          <w:szCs w:val="24"/>
        </w:rPr>
        <w:t>További k</w:t>
      </w:r>
      <w:r w:rsidR="007D4F77" w:rsidRPr="00A45D51">
        <w:rPr>
          <w:bCs/>
          <w:iCs/>
          <w:sz w:val="24"/>
          <w:szCs w:val="24"/>
        </w:rPr>
        <w:t>érdés, hozzászólás van-e?</w:t>
      </w:r>
    </w:p>
    <w:p w:rsidR="007D4F77" w:rsidRPr="00A45D51" w:rsidRDefault="007D4F77" w:rsidP="007D4F77">
      <w:pPr>
        <w:tabs>
          <w:tab w:val="left" w:pos="2518"/>
        </w:tabs>
        <w:jc w:val="both"/>
        <w:rPr>
          <w:bCs/>
          <w:iCs/>
          <w:sz w:val="24"/>
          <w:szCs w:val="24"/>
        </w:rPr>
      </w:pPr>
    </w:p>
    <w:p w:rsidR="007D4F77" w:rsidRPr="00A45D51" w:rsidRDefault="001412CD" w:rsidP="007D4F77">
      <w:pPr>
        <w:rPr>
          <w:sz w:val="24"/>
          <w:szCs w:val="24"/>
        </w:rPr>
      </w:pPr>
      <w:r>
        <w:rPr>
          <w:sz w:val="24"/>
          <w:szCs w:val="24"/>
        </w:rPr>
        <w:t xml:space="preserve">További </w:t>
      </w:r>
      <w:r w:rsidR="00F34F86">
        <w:rPr>
          <w:sz w:val="24"/>
          <w:szCs w:val="24"/>
        </w:rPr>
        <w:t>k</w:t>
      </w:r>
      <w:r w:rsidR="007D4F77" w:rsidRPr="00A45D51">
        <w:rPr>
          <w:sz w:val="24"/>
          <w:szCs w:val="24"/>
        </w:rPr>
        <w:t xml:space="preserve">érdés, észrevétel nem hangzott el. </w:t>
      </w:r>
    </w:p>
    <w:p w:rsidR="005C4599" w:rsidRDefault="005C4599" w:rsidP="00EB32A8">
      <w:pPr>
        <w:pStyle w:val="NormlWeb"/>
        <w:tabs>
          <w:tab w:val="left" w:pos="2660"/>
        </w:tabs>
        <w:spacing w:before="0" w:after="0"/>
        <w:rPr>
          <w:bCs/>
          <w:szCs w:val="24"/>
        </w:rPr>
      </w:pPr>
    </w:p>
    <w:p w:rsidR="00EB32A8" w:rsidRDefault="00EB32A8" w:rsidP="00EB32A8">
      <w:pPr>
        <w:pStyle w:val="NormlWeb"/>
        <w:tabs>
          <w:tab w:val="left" w:pos="2660"/>
        </w:tabs>
        <w:spacing w:before="0" w:after="0"/>
        <w:rPr>
          <w:bCs/>
          <w:szCs w:val="24"/>
        </w:rPr>
      </w:pPr>
      <w:r w:rsidRPr="005E4EE8">
        <w:rPr>
          <w:bCs/>
          <w:szCs w:val="24"/>
        </w:rPr>
        <w:t xml:space="preserve">Rátértek a napirendek tárgyalására. </w:t>
      </w:r>
    </w:p>
    <w:p w:rsidR="00EB32A8" w:rsidRDefault="00EB32A8" w:rsidP="00EB32A8">
      <w:pPr>
        <w:pStyle w:val="NormlWeb"/>
        <w:tabs>
          <w:tab w:val="left" w:pos="2660"/>
        </w:tabs>
        <w:spacing w:before="0" w:after="0"/>
        <w:rPr>
          <w:bCs/>
          <w:szCs w:val="24"/>
        </w:rPr>
      </w:pPr>
    </w:p>
    <w:p w:rsidR="00EB32A8" w:rsidRDefault="00EB32A8" w:rsidP="00EB32A8">
      <w:pPr>
        <w:pStyle w:val="NormlWeb"/>
        <w:tabs>
          <w:tab w:val="left" w:pos="2660"/>
        </w:tabs>
        <w:spacing w:before="0" w:after="0"/>
        <w:rPr>
          <w:bCs/>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sidRPr="00B63A40">
              <w:rPr>
                <w:b/>
                <w:sz w:val="24"/>
                <w:szCs w:val="24"/>
              </w:rPr>
              <w:t xml:space="preserve">1. </w:t>
            </w:r>
            <w:r w:rsidRPr="00B63A40">
              <w:rPr>
                <w:b/>
                <w:sz w:val="24"/>
                <w:szCs w:val="24"/>
                <w:u w:val="single"/>
              </w:rPr>
              <w:t>napirendi pont:</w:t>
            </w:r>
          </w:p>
        </w:tc>
        <w:tc>
          <w:tcPr>
            <w:tcW w:w="6695" w:type="dxa"/>
          </w:tcPr>
          <w:p w:rsidR="00445B48" w:rsidRPr="002A4CF2" w:rsidRDefault="00445B48" w:rsidP="00445B48">
            <w:pPr>
              <w:pStyle w:val="NormlWeb"/>
              <w:spacing w:before="0" w:after="0"/>
              <w:ind w:left="176"/>
              <w:jc w:val="both"/>
              <w:rPr>
                <w:sz w:val="22"/>
                <w:szCs w:val="22"/>
              </w:rPr>
            </w:pPr>
            <w:r w:rsidRPr="002A4CF2">
              <w:rPr>
                <w:sz w:val="22"/>
                <w:szCs w:val="22"/>
              </w:rPr>
              <w:t xml:space="preserve">Beszámoló a Karcag Városi Önkormányzat 2018. évi költségvetésének I. félévi végrehajtásáról </w:t>
            </w:r>
          </w:p>
          <w:p w:rsidR="00445B48" w:rsidRPr="002A4CF2" w:rsidRDefault="00445B48" w:rsidP="00445B48">
            <w:pPr>
              <w:pStyle w:val="NormlWeb"/>
              <w:spacing w:before="0" w:after="0"/>
              <w:ind w:left="176"/>
              <w:jc w:val="both"/>
              <w:rPr>
                <w:bCs/>
                <w:sz w:val="22"/>
                <w:szCs w:val="22"/>
              </w:rPr>
            </w:pPr>
          </w:p>
        </w:tc>
      </w:tr>
    </w:tbl>
    <w:p w:rsidR="008E76FF" w:rsidRDefault="008E76FF" w:rsidP="00445B48">
      <w:pPr>
        <w:tabs>
          <w:tab w:val="left" w:pos="2518"/>
        </w:tabs>
        <w:rPr>
          <w:b/>
          <w:sz w:val="24"/>
          <w:szCs w:val="24"/>
        </w:rPr>
      </w:pPr>
      <w:r>
        <w:rPr>
          <w:b/>
          <w:sz w:val="24"/>
          <w:szCs w:val="24"/>
        </w:rPr>
        <w:tab/>
      </w:r>
    </w:p>
    <w:p w:rsidR="00123665" w:rsidRDefault="0033492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22F9A">
        <w:rPr>
          <w:bCs/>
          <w:iCs/>
          <w:sz w:val="24"/>
          <w:szCs w:val="24"/>
        </w:rPr>
        <w:t>Megtörtént a végrehajtás, természetes minden olyan alaptételt</w:t>
      </w:r>
      <w:r w:rsidR="00875EFD">
        <w:rPr>
          <w:bCs/>
          <w:iCs/>
          <w:sz w:val="24"/>
          <w:szCs w:val="24"/>
        </w:rPr>
        <w:t xml:space="preserve"> figyelembe véve, amit felállít</w:t>
      </w:r>
      <w:r w:rsidR="00383629">
        <w:rPr>
          <w:bCs/>
          <w:iCs/>
          <w:sz w:val="24"/>
          <w:szCs w:val="24"/>
        </w:rPr>
        <w:t>ottak</w:t>
      </w:r>
      <w:r w:rsidR="00875EFD">
        <w:rPr>
          <w:bCs/>
          <w:iCs/>
          <w:sz w:val="24"/>
          <w:szCs w:val="24"/>
        </w:rPr>
        <w:t xml:space="preserve"> egy költségvetés kialakításánál. Vitára bocsátotta a napirendet. </w:t>
      </w:r>
    </w:p>
    <w:p w:rsidR="00875EFD" w:rsidRDefault="00875EFD" w:rsidP="00C361C3">
      <w:pPr>
        <w:tabs>
          <w:tab w:val="left" w:pos="2518"/>
        </w:tabs>
        <w:jc w:val="both"/>
        <w:rPr>
          <w:bCs/>
          <w:iCs/>
          <w:sz w:val="24"/>
          <w:szCs w:val="24"/>
        </w:rPr>
      </w:pPr>
    </w:p>
    <w:p w:rsidR="00334922" w:rsidRPr="00A45D51" w:rsidRDefault="00334922" w:rsidP="00C361C3">
      <w:pPr>
        <w:tabs>
          <w:tab w:val="left" w:pos="2518"/>
        </w:tabs>
        <w:jc w:val="both"/>
        <w:rPr>
          <w:bCs/>
          <w:iCs/>
          <w:sz w:val="24"/>
          <w:szCs w:val="24"/>
        </w:rPr>
      </w:pPr>
      <w:r w:rsidRPr="00A45D51">
        <w:rPr>
          <w:bCs/>
          <w:iCs/>
          <w:sz w:val="24"/>
          <w:szCs w:val="24"/>
        </w:rPr>
        <w:t>Kérdés, hozzászólás van-e?</w:t>
      </w:r>
    </w:p>
    <w:p w:rsidR="00334922" w:rsidRDefault="00334922" w:rsidP="00C361C3">
      <w:pPr>
        <w:tabs>
          <w:tab w:val="left" w:pos="2518"/>
        </w:tabs>
        <w:jc w:val="both"/>
        <w:rPr>
          <w:bCs/>
          <w:iCs/>
          <w:sz w:val="24"/>
          <w:szCs w:val="24"/>
        </w:rPr>
      </w:pPr>
    </w:p>
    <w:p w:rsidR="00875EFD" w:rsidRDefault="00875EFD"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Az önkormányzat 2018. évi</w:t>
      </w:r>
      <w:r w:rsidR="00E9610D">
        <w:rPr>
          <w:bCs/>
          <w:iCs/>
          <w:sz w:val="24"/>
          <w:szCs w:val="24"/>
        </w:rPr>
        <w:t xml:space="preserve"> költségvetésének első félévi végrehajtásáról szóló beszámolója alapján megállapítható, hogy a kiadás az első félévben megfelelő ütemben, a fedezet folyamatos biztosításával valósult meg. </w:t>
      </w:r>
      <w:r w:rsidR="00DC6461">
        <w:rPr>
          <w:bCs/>
          <w:iCs/>
          <w:sz w:val="24"/>
          <w:szCs w:val="24"/>
        </w:rPr>
        <w:t>A költségvetési egyensúly és mindenkori fizetőképesség megtartása érdekében azonban mindenképpen szükséges a költségvetés végrehajtásának folyamatos felülvizsgálata és ellenőrzése. Mind az önkormányzatnak és mind az intézményeknek mindent meg kell tenniük a bevételek reali</w:t>
      </w:r>
      <w:r w:rsidR="00F21DBD">
        <w:rPr>
          <w:bCs/>
          <w:iCs/>
          <w:sz w:val="24"/>
          <w:szCs w:val="24"/>
        </w:rPr>
        <w:t xml:space="preserve">zálására és a kiadások bevételi forrásokhoz viszonyított szinten tartása érdekében. A beszámolót a bizottság megtárgyalta, támogatta és a képviselő-testületnek is elfogadásra ajánlja.  </w:t>
      </w:r>
    </w:p>
    <w:p w:rsidR="00875EFD" w:rsidRPr="00A45D51" w:rsidRDefault="00875EFD" w:rsidP="00C361C3">
      <w:pPr>
        <w:tabs>
          <w:tab w:val="left" w:pos="2518"/>
        </w:tabs>
        <w:jc w:val="both"/>
        <w:rPr>
          <w:bCs/>
          <w:iCs/>
          <w:sz w:val="24"/>
          <w:szCs w:val="24"/>
        </w:rPr>
      </w:pPr>
    </w:p>
    <w:p w:rsidR="00334922" w:rsidRPr="00A45D51" w:rsidRDefault="00334922" w:rsidP="00C361C3">
      <w:pPr>
        <w:rPr>
          <w:sz w:val="24"/>
          <w:szCs w:val="24"/>
        </w:rPr>
      </w:pPr>
      <w:r w:rsidRPr="00A45D51">
        <w:rPr>
          <w:sz w:val="24"/>
          <w:szCs w:val="24"/>
        </w:rPr>
        <w:t xml:space="preserve">Kérdés, észrevétel nem hangzott el. </w:t>
      </w:r>
    </w:p>
    <w:p w:rsidR="00334922" w:rsidRPr="00A45D51" w:rsidRDefault="00334922" w:rsidP="00C361C3">
      <w:pPr>
        <w:rPr>
          <w:sz w:val="24"/>
          <w:szCs w:val="24"/>
        </w:rPr>
      </w:pPr>
    </w:p>
    <w:p w:rsidR="00334922" w:rsidRPr="00A45D51" w:rsidRDefault="00334922"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34922" w:rsidRPr="00A45D51" w:rsidRDefault="00334922" w:rsidP="00C361C3">
      <w:pPr>
        <w:rPr>
          <w:b/>
          <w:bCs/>
          <w:sz w:val="24"/>
          <w:szCs w:val="24"/>
          <w:u w:val="single"/>
        </w:rPr>
      </w:pPr>
    </w:p>
    <w:p w:rsidR="00334922" w:rsidRPr="00A45D51" w:rsidRDefault="0033492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F27E41">
        <w:rPr>
          <w:bCs/>
          <w:sz w:val="24"/>
          <w:szCs w:val="24"/>
        </w:rPr>
        <w:t xml:space="preserve">8 </w:t>
      </w:r>
      <w:r w:rsidRPr="00A45D51">
        <w:rPr>
          <w:sz w:val="24"/>
          <w:szCs w:val="24"/>
        </w:rPr>
        <w:t>igen</w:t>
      </w:r>
      <w:r w:rsidR="00F27E41">
        <w:rPr>
          <w:sz w:val="24"/>
          <w:szCs w:val="24"/>
        </w:rPr>
        <w:t>, 2 nem</w:t>
      </w:r>
      <w:r w:rsidRPr="00A45D51">
        <w:rPr>
          <w:sz w:val="24"/>
          <w:szCs w:val="24"/>
        </w:rPr>
        <w:t xml:space="preserve"> szavazat. </w:t>
      </w:r>
      <w:r w:rsidR="00F27E41">
        <w:rPr>
          <w:sz w:val="24"/>
          <w:szCs w:val="24"/>
        </w:rPr>
        <w:t>T</w:t>
      </w:r>
      <w:r w:rsidRPr="00A45D51">
        <w:rPr>
          <w:sz w:val="24"/>
          <w:szCs w:val="24"/>
        </w:rPr>
        <w:t>artózkodás nem volt.</w:t>
      </w:r>
    </w:p>
    <w:p w:rsidR="008E76FF" w:rsidRDefault="008E76FF" w:rsidP="00445B48">
      <w:pPr>
        <w:tabs>
          <w:tab w:val="left" w:pos="2518"/>
        </w:tabs>
        <w:rPr>
          <w:b/>
          <w:sz w:val="24"/>
          <w:szCs w:val="24"/>
        </w:rPr>
      </w:pPr>
    </w:p>
    <w:p w:rsidR="008E76FF" w:rsidRDefault="008E76FF" w:rsidP="00445B48">
      <w:pPr>
        <w:tabs>
          <w:tab w:val="left" w:pos="2518"/>
        </w:tabs>
        <w:rPr>
          <w:b/>
          <w:sz w:val="24"/>
          <w:szCs w:val="24"/>
        </w:rPr>
      </w:pPr>
    </w:p>
    <w:p w:rsidR="005C4599" w:rsidRPr="00F53803" w:rsidRDefault="00844783" w:rsidP="005C4599">
      <w:pPr>
        <w:tabs>
          <w:tab w:val="right" w:pos="5670"/>
          <w:tab w:val="right" w:pos="7938"/>
        </w:tabs>
        <w:rPr>
          <w:b/>
          <w:sz w:val="24"/>
          <w:szCs w:val="24"/>
        </w:rPr>
      </w:pPr>
      <w:r>
        <w:rPr>
          <w:b/>
          <w:sz w:val="24"/>
          <w:szCs w:val="24"/>
        </w:rPr>
        <w:t>243</w:t>
      </w:r>
      <w:r w:rsidR="005C4599">
        <w:rPr>
          <w:b/>
          <w:sz w:val="24"/>
          <w:szCs w:val="24"/>
        </w:rPr>
        <w:t>/2018</w:t>
      </w:r>
      <w:r w:rsidR="005C4599" w:rsidRPr="00F53803">
        <w:rPr>
          <w:b/>
          <w:sz w:val="24"/>
          <w:szCs w:val="24"/>
        </w:rPr>
        <w:t>. (</w:t>
      </w:r>
      <w:r w:rsidR="005C4599">
        <w:rPr>
          <w:b/>
          <w:sz w:val="24"/>
          <w:szCs w:val="24"/>
        </w:rPr>
        <w:t>IX.27.</w:t>
      </w:r>
      <w:r w:rsidR="005C4599" w:rsidRPr="00F53803">
        <w:rPr>
          <w:b/>
          <w:sz w:val="24"/>
          <w:szCs w:val="24"/>
        </w:rPr>
        <w:t xml:space="preserve">) „kt” </w:t>
      </w:r>
      <w:proofErr w:type="gramStart"/>
      <w:r w:rsidR="005C4599" w:rsidRPr="00F53803">
        <w:rPr>
          <w:b/>
          <w:sz w:val="24"/>
          <w:szCs w:val="24"/>
        </w:rPr>
        <w:t>sz.  h</w:t>
      </w:r>
      <w:proofErr w:type="gramEnd"/>
      <w:r w:rsidR="005C4599" w:rsidRPr="00F53803">
        <w:rPr>
          <w:b/>
          <w:sz w:val="24"/>
          <w:szCs w:val="24"/>
        </w:rPr>
        <w:t xml:space="preserve"> a t á r o z a t</w:t>
      </w:r>
    </w:p>
    <w:p w:rsidR="005C4599" w:rsidRDefault="005C4599" w:rsidP="005C4599">
      <w:pPr>
        <w:rPr>
          <w:b/>
          <w:sz w:val="24"/>
          <w:szCs w:val="24"/>
        </w:rPr>
      </w:pPr>
      <w:proofErr w:type="gramStart"/>
      <w:r>
        <w:rPr>
          <w:b/>
          <w:sz w:val="24"/>
          <w:szCs w:val="24"/>
        </w:rPr>
        <w:t>a</w:t>
      </w:r>
      <w:proofErr w:type="gramEnd"/>
      <w:r>
        <w:rPr>
          <w:b/>
          <w:sz w:val="24"/>
          <w:szCs w:val="24"/>
        </w:rPr>
        <w:t xml:space="preserve"> Karcag Városi Önkormányzat 2018</w:t>
      </w:r>
      <w:r w:rsidRPr="00F53803">
        <w:rPr>
          <w:b/>
          <w:sz w:val="24"/>
          <w:szCs w:val="24"/>
        </w:rPr>
        <w:t xml:space="preserve">. évi költségvetésének I. félévi végrehajtásáról </w:t>
      </w:r>
    </w:p>
    <w:p w:rsidR="005C4599" w:rsidRDefault="005C4599" w:rsidP="005C4599">
      <w:pPr>
        <w:rPr>
          <w:b/>
          <w:sz w:val="24"/>
          <w:szCs w:val="24"/>
        </w:rPr>
      </w:pPr>
    </w:p>
    <w:p w:rsidR="005C4599" w:rsidRDefault="005C4599" w:rsidP="005C4599">
      <w:pPr>
        <w:pStyle w:val="Nincstrkz"/>
        <w:jc w:val="both"/>
        <w:rPr>
          <w:rFonts w:ascii="Times New Roman" w:hAnsi="Times New Roman"/>
          <w:sz w:val="24"/>
          <w:szCs w:val="24"/>
        </w:rPr>
      </w:pPr>
      <w:r w:rsidRPr="00786F7C">
        <w:rPr>
          <w:rFonts w:ascii="Times New Roman" w:hAnsi="Times New Roman"/>
          <w:sz w:val="24"/>
          <w:szCs w:val="24"/>
        </w:rPr>
        <w:t xml:space="preserve">A Karcag Városi Önkormányzat Képviselő-testülete (a továbbiakban: Képviselő-testület) az Alaptörvény 32. cikk. (1) bekezdésének b) és </w:t>
      </w:r>
      <w:r>
        <w:rPr>
          <w:rFonts w:ascii="Times New Roman" w:hAnsi="Times New Roman"/>
          <w:sz w:val="24"/>
          <w:szCs w:val="24"/>
        </w:rPr>
        <w:t>f</w:t>
      </w:r>
      <w:r w:rsidRPr="00786F7C">
        <w:rPr>
          <w:rFonts w:ascii="Times New Roman" w:hAnsi="Times New Roman"/>
          <w:sz w:val="24"/>
          <w:szCs w:val="24"/>
        </w:rPr>
        <w:t>)</w:t>
      </w:r>
      <w:r>
        <w:rPr>
          <w:rFonts w:ascii="Times New Roman" w:hAnsi="Times New Roman"/>
          <w:sz w:val="24"/>
          <w:szCs w:val="24"/>
        </w:rPr>
        <w:t xml:space="preserve"> pontjaiban biztosított jogkörében eljárva, figyelemmel a</w:t>
      </w:r>
      <w:r w:rsidRPr="00786F7C">
        <w:rPr>
          <w:rFonts w:ascii="Times New Roman" w:hAnsi="Times New Roman"/>
          <w:sz w:val="24"/>
          <w:szCs w:val="24"/>
        </w:rPr>
        <w:t xml:space="preserve"> Magyarország helyi önkormányzatairól s</w:t>
      </w:r>
      <w:r>
        <w:rPr>
          <w:rFonts w:ascii="Times New Roman" w:hAnsi="Times New Roman"/>
          <w:sz w:val="24"/>
          <w:szCs w:val="24"/>
        </w:rPr>
        <w:t xml:space="preserve">zóló 2011. évi CLXXXIX. törvény, az államháztartásról szóló </w:t>
      </w:r>
      <w:r w:rsidRPr="00CB3C14">
        <w:rPr>
          <w:rFonts w:ascii="Times New Roman" w:hAnsi="Times New Roman"/>
          <w:sz w:val="24"/>
          <w:szCs w:val="24"/>
        </w:rPr>
        <w:t>2011. évi CXCV. törvény</w:t>
      </w:r>
      <w:r>
        <w:rPr>
          <w:rFonts w:ascii="Times New Roman" w:hAnsi="Times New Roman"/>
          <w:sz w:val="24"/>
          <w:szCs w:val="24"/>
        </w:rPr>
        <w:t xml:space="preserve">, valamint az államháztartásról szóló törvény végrehajtásáról szóló </w:t>
      </w:r>
      <w:r w:rsidRPr="00CB3C14">
        <w:rPr>
          <w:rFonts w:ascii="Times New Roman" w:hAnsi="Times New Roman"/>
          <w:sz w:val="24"/>
          <w:szCs w:val="24"/>
        </w:rPr>
        <w:t>368</w:t>
      </w:r>
      <w:r>
        <w:rPr>
          <w:rFonts w:ascii="Times New Roman" w:hAnsi="Times New Roman"/>
          <w:sz w:val="24"/>
          <w:szCs w:val="24"/>
        </w:rPr>
        <w:t>/2011. (XII. 31.) Korm.</w:t>
      </w:r>
      <w:r w:rsidR="008306D5">
        <w:rPr>
          <w:rFonts w:ascii="Times New Roman" w:hAnsi="Times New Roman"/>
          <w:sz w:val="24"/>
          <w:szCs w:val="24"/>
        </w:rPr>
        <w:t xml:space="preserve"> </w:t>
      </w:r>
      <w:r>
        <w:rPr>
          <w:rFonts w:ascii="Times New Roman" w:hAnsi="Times New Roman"/>
          <w:sz w:val="24"/>
          <w:szCs w:val="24"/>
        </w:rPr>
        <w:t xml:space="preserve">rendelet előírásaira </w:t>
      </w:r>
      <w:r w:rsidRPr="00786F7C">
        <w:rPr>
          <w:rFonts w:ascii="Times New Roman" w:hAnsi="Times New Roman"/>
          <w:sz w:val="24"/>
          <w:szCs w:val="24"/>
        </w:rPr>
        <w:t>az alábbiak szerint dönt:</w:t>
      </w:r>
    </w:p>
    <w:p w:rsidR="005C4599" w:rsidRPr="00DE70FE" w:rsidRDefault="005C4599" w:rsidP="005C4599"/>
    <w:p w:rsidR="005C4599" w:rsidRPr="00F53803" w:rsidRDefault="005C4599" w:rsidP="00550702">
      <w:pPr>
        <w:numPr>
          <w:ilvl w:val="0"/>
          <w:numId w:val="14"/>
        </w:numPr>
        <w:jc w:val="both"/>
        <w:rPr>
          <w:sz w:val="24"/>
          <w:szCs w:val="24"/>
        </w:rPr>
      </w:pPr>
      <w:r>
        <w:rPr>
          <w:sz w:val="24"/>
          <w:szCs w:val="24"/>
        </w:rPr>
        <w:t>A</w:t>
      </w:r>
      <w:r w:rsidRPr="00F53803">
        <w:rPr>
          <w:sz w:val="24"/>
          <w:szCs w:val="24"/>
        </w:rPr>
        <w:t xml:space="preserve"> Képvisel</w:t>
      </w:r>
      <w:r>
        <w:rPr>
          <w:sz w:val="24"/>
          <w:szCs w:val="24"/>
        </w:rPr>
        <w:t>ő-testület az Önkormányzat 2018</w:t>
      </w:r>
      <w:r w:rsidRPr="00F53803">
        <w:rPr>
          <w:sz w:val="24"/>
          <w:szCs w:val="24"/>
        </w:rPr>
        <w:t>. évi költségvetésének I. félévi végrehajtásáról szóló besz</w:t>
      </w:r>
      <w:r>
        <w:rPr>
          <w:sz w:val="24"/>
          <w:szCs w:val="24"/>
        </w:rPr>
        <w:t xml:space="preserve">ámolót – az 1-8. </w:t>
      </w:r>
      <w:r w:rsidRPr="00F53803">
        <w:rPr>
          <w:sz w:val="24"/>
          <w:szCs w:val="24"/>
        </w:rPr>
        <w:t xml:space="preserve">sz. mellékletekben meghatározott számszaki tartalommal – jóváhagyja. </w:t>
      </w:r>
    </w:p>
    <w:p w:rsidR="005C4599" w:rsidRPr="00DE70FE" w:rsidRDefault="005C4599" w:rsidP="005C4599">
      <w:pPr>
        <w:jc w:val="both"/>
      </w:pPr>
    </w:p>
    <w:p w:rsidR="005C4599" w:rsidRPr="00304021" w:rsidRDefault="005C4599" w:rsidP="00550702">
      <w:pPr>
        <w:numPr>
          <w:ilvl w:val="0"/>
          <w:numId w:val="14"/>
        </w:numPr>
        <w:jc w:val="both"/>
        <w:rPr>
          <w:sz w:val="24"/>
          <w:szCs w:val="24"/>
        </w:rPr>
      </w:pPr>
      <w:r>
        <w:rPr>
          <w:sz w:val="24"/>
          <w:szCs w:val="24"/>
        </w:rPr>
        <w:t>Az Önkormányzat 2018. évi költségvetési</w:t>
      </w:r>
      <w:r w:rsidRPr="00F53803">
        <w:rPr>
          <w:sz w:val="24"/>
          <w:szCs w:val="24"/>
        </w:rPr>
        <w:t xml:space="preserve"> bev</w:t>
      </w:r>
      <w:r>
        <w:rPr>
          <w:sz w:val="24"/>
          <w:szCs w:val="24"/>
        </w:rPr>
        <w:t>ételének I. félévi teljesítését 5.054.807.068,- Ft összegben,</w:t>
      </w:r>
      <w:r w:rsidRPr="00F53803">
        <w:rPr>
          <w:sz w:val="24"/>
          <w:szCs w:val="24"/>
        </w:rPr>
        <w:t xml:space="preserve"> </w:t>
      </w:r>
      <w:r>
        <w:rPr>
          <w:sz w:val="24"/>
          <w:szCs w:val="24"/>
        </w:rPr>
        <w:t>74,86 %-os teljesítéssel</w:t>
      </w:r>
      <w:r w:rsidRPr="00304021">
        <w:rPr>
          <w:sz w:val="24"/>
          <w:szCs w:val="24"/>
        </w:rPr>
        <w:t xml:space="preserve"> elfogadja. </w:t>
      </w:r>
    </w:p>
    <w:p w:rsidR="005C4599" w:rsidRPr="00DE70FE" w:rsidRDefault="005C4599" w:rsidP="005C4599">
      <w:pPr>
        <w:jc w:val="both"/>
      </w:pPr>
    </w:p>
    <w:p w:rsidR="005C4599" w:rsidRPr="00304021" w:rsidRDefault="005C4599" w:rsidP="00550702">
      <w:pPr>
        <w:numPr>
          <w:ilvl w:val="0"/>
          <w:numId w:val="14"/>
        </w:numPr>
        <w:jc w:val="both"/>
        <w:rPr>
          <w:sz w:val="24"/>
          <w:szCs w:val="24"/>
        </w:rPr>
      </w:pPr>
      <w:r w:rsidRPr="00304021">
        <w:rPr>
          <w:sz w:val="24"/>
          <w:szCs w:val="24"/>
        </w:rPr>
        <w:t>Az Önkormányzat 201</w:t>
      </w:r>
      <w:r>
        <w:rPr>
          <w:sz w:val="24"/>
          <w:szCs w:val="24"/>
        </w:rPr>
        <w:t>8</w:t>
      </w:r>
      <w:r w:rsidRPr="00304021">
        <w:rPr>
          <w:sz w:val="24"/>
          <w:szCs w:val="24"/>
        </w:rPr>
        <w:t xml:space="preserve">. évi költségvetési kiadásának I. félévi teljesítését </w:t>
      </w:r>
      <w:r>
        <w:rPr>
          <w:sz w:val="24"/>
          <w:szCs w:val="24"/>
        </w:rPr>
        <w:t>1.902.857.817,- Ft összegben,</w:t>
      </w:r>
      <w:r w:rsidRPr="00F53803">
        <w:rPr>
          <w:sz w:val="24"/>
          <w:szCs w:val="24"/>
        </w:rPr>
        <w:t xml:space="preserve"> </w:t>
      </w:r>
      <w:r>
        <w:rPr>
          <w:sz w:val="24"/>
          <w:szCs w:val="24"/>
        </w:rPr>
        <w:t>28,18 %-os teljesítéssel</w:t>
      </w:r>
      <w:r w:rsidRPr="00304021">
        <w:rPr>
          <w:sz w:val="24"/>
          <w:szCs w:val="24"/>
        </w:rPr>
        <w:t xml:space="preserve"> elfogadja. </w:t>
      </w:r>
    </w:p>
    <w:p w:rsidR="005C4599" w:rsidRPr="00DE70FE" w:rsidRDefault="005C4599" w:rsidP="005C4599">
      <w:pPr>
        <w:ind w:left="960"/>
        <w:jc w:val="both"/>
      </w:pPr>
    </w:p>
    <w:p w:rsidR="00844783" w:rsidRDefault="00844783" w:rsidP="005C4599">
      <w:pPr>
        <w:pStyle w:val="Nincstrkz"/>
        <w:jc w:val="both"/>
        <w:rPr>
          <w:rFonts w:ascii="Times New Roman" w:hAnsi="Times New Roman"/>
          <w:sz w:val="24"/>
          <w:szCs w:val="24"/>
          <w:u w:val="single"/>
        </w:rPr>
      </w:pPr>
    </w:p>
    <w:p w:rsidR="005C4599" w:rsidRPr="000C760B" w:rsidRDefault="005C4599" w:rsidP="005C4599">
      <w:pPr>
        <w:pStyle w:val="Nincstrkz"/>
        <w:jc w:val="both"/>
        <w:rPr>
          <w:rFonts w:ascii="Times New Roman" w:hAnsi="Times New Roman"/>
          <w:sz w:val="24"/>
          <w:szCs w:val="24"/>
          <w:u w:val="single"/>
        </w:rPr>
      </w:pPr>
      <w:r w:rsidRPr="000C760B">
        <w:rPr>
          <w:rFonts w:ascii="Times New Roman" w:hAnsi="Times New Roman"/>
          <w:sz w:val="24"/>
          <w:szCs w:val="24"/>
          <w:u w:val="single"/>
        </w:rPr>
        <w:t xml:space="preserve">Erről értesülnek: </w:t>
      </w:r>
    </w:p>
    <w:p w:rsidR="005C4599" w:rsidRPr="000C760B" w:rsidRDefault="005C4599" w:rsidP="00550702">
      <w:pPr>
        <w:pStyle w:val="Nincstrkz"/>
        <w:numPr>
          <w:ilvl w:val="0"/>
          <w:numId w:val="15"/>
        </w:numPr>
        <w:ind w:left="851" w:hanging="425"/>
        <w:jc w:val="both"/>
        <w:rPr>
          <w:rFonts w:ascii="Times New Roman" w:hAnsi="Times New Roman"/>
          <w:sz w:val="24"/>
          <w:szCs w:val="24"/>
        </w:rPr>
      </w:pPr>
      <w:r w:rsidRPr="000C760B">
        <w:rPr>
          <w:rFonts w:ascii="Times New Roman" w:hAnsi="Times New Roman"/>
          <w:sz w:val="24"/>
          <w:szCs w:val="24"/>
        </w:rPr>
        <w:t>Karcag Városi Önkormányzat Képviselő-testületének tagjai, lakhelyükön</w:t>
      </w:r>
    </w:p>
    <w:p w:rsidR="005C4599" w:rsidRPr="000C760B" w:rsidRDefault="005C4599" w:rsidP="00550702">
      <w:pPr>
        <w:pStyle w:val="Nincstrkz"/>
        <w:numPr>
          <w:ilvl w:val="0"/>
          <w:numId w:val="15"/>
        </w:numPr>
        <w:ind w:left="851" w:hanging="425"/>
        <w:jc w:val="both"/>
        <w:rPr>
          <w:rFonts w:ascii="Times New Roman" w:hAnsi="Times New Roman"/>
          <w:sz w:val="24"/>
          <w:szCs w:val="24"/>
        </w:rPr>
      </w:pPr>
      <w:r w:rsidRPr="000C760B">
        <w:rPr>
          <w:rFonts w:ascii="Times New Roman" w:hAnsi="Times New Roman"/>
          <w:sz w:val="24"/>
          <w:szCs w:val="24"/>
        </w:rPr>
        <w:t>Karcag Városi Önkormányzat Polgármester</w:t>
      </w:r>
      <w:r>
        <w:rPr>
          <w:rFonts w:ascii="Times New Roman" w:hAnsi="Times New Roman"/>
          <w:sz w:val="24"/>
          <w:szCs w:val="24"/>
        </w:rPr>
        <w:t>e</w:t>
      </w:r>
      <w:r w:rsidRPr="000C760B">
        <w:rPr>
          <w:rFonts w:ascii="Times New Roman" w:hAnsi="Times New Roman"/>
          <w:sz w:val="24"/>
          <w:szCs w:val="24"/>
        </w:rPr>
        <w:t>, helyben</w:t>
      </w:r>
    </w:p>
    <w:p w:rsidR="005C4599" w:rsidRPr="000C760B" w:rsidRDefault="005C4599" w:rsidP="00550702">
      <w:pPr>
        <w:pStyle w:val="Nincstrkz"/>
        <w:numPr>
          <w:ilvl w:val="0"/>
          <w:numId w:val="15"/>
        </w:numPr>
        <w:ind w:left="851" w:hanging="425"/>
        <w:jc w:val="both"/>
        <w:rPr>
          <w:rFonts w:ascii="Times New Roman" w:hAnsi="Times New Roman"/>
          <w:sz w:val="24"/>
          <w:szCs w:val="24"/>
        </w:rPr>
      </w:pPr>
      <w:r w:rsidRPr="000C760B">
        <w:rPr>
          <w:rFonts w:ascii="Times New Roman" w:hAnsi="Times New Roman"/>
          <w:sz w:val="24"/>
          <w:szCs w:val="24"/>
        </w:rPr>
        <w:t>Karcag Városi Önkormányzat Jegyzője, helyben</w:t>
      </w:r>
    </w:p>
    <w:p w:rsidR="005C4599" w:rsidRPr="000C760B" w:rsidRDefault="005C4599" w:rsidP="00550702">
      <w:pPr>
        <w:pStyle w:val="Nincstrkz"/>
        <w:numPr>
          <w:ilvl w:val="0"/>
          <w:numId w:val="15"/>
        </w:numPr>
        <w:ind w:left="851" w:hanging="425"/>
        <w:jc w:val="both"/>
        <w:rPr>
          <w:rFonts w:ascii="Times New Roman" w:hAnsi="Times New Roman"/>
          <w:sz w:val="24"/>
          <w:szCs w:val="24"/>
        </w:rPr>
      </w:pPr>
      <w:r w:rsidRPr="000C760B">
        <w:rPr>
          <w:rFonts w:ascii="Times New Roman" w:hAnsi="Times New Roman"/>
          <w:sz w:val="24"/>
          <w:szCs w:val="24"/>
        </w:rPr>
        <w:t>Karcagi Polgármesteri Hivatal Költségvetési, Gazdálkodási és Kistérségi Iroda, helyben</w:t>
      </w:r>
    </w:p>
    <w:p w:rsidR="005C4599" w:rsidRPr="000C760B" w:rsidRDefault="005C4599" w:rsidP="00550702">
      <w:pPr>
        <w:pStyle w:val="Nincstrkz"/>
        <w:numPr>
          <w:ilvl w:val="0"/>
          <w:numId w:val="15"/>
        </w:numPr>
        <w:ind w:left="851" w:hanging="425"/>
        <w:jc w:val="both"/>
        <w:rPr>
          <w:rFonts w:ascii="Times New Roman" w:hAnsi="Times New Roman"/>
          <w:sz w:val="24"/>
          <w:szCs w:val="24"/>
        </w:rPr>
      </w:pPr>
      <w:r w:rsidRPr="000C760B">
        <w:rPr>
          <w:rFonts w:ascii="Times New Roman" w:hAnsi="Times New Roman"/>
          <w:sz w:val="24"/>
          <w:szCs w:val="24"/>
        </w:rPr>
        <w:t xml:space="preserve">Karcagi Polgármesteri Hivatal </w:t>
      </w:r>
      <w:r>
        <w:rPr>
          <w:rFonts w:ascii="Times New Roman" w:hAnsi="Times New Roman"/>
          <w:sz w:val="24"/>
          <w:szCs w:val="24"/>
        </w:rPr>
        <w:t>Aljegyzői</w:t>
      </w:r>
      <w:r w:rsidRPr="000C760B">
        <w:rPr>
          <w:rFonts w:ascii="Times New Roman" w:hAnsi="Times New Roman"/>
          <w:sz w:val="24"/>
          <w:szCs w:val="24"/>
        </w:rPr>
        <w:t xml:space="preserve"> Iroda, helyben</w:t>
      </w:r>
    </w:p>
    <w:p w:rsidR="008E76FF" w:rsidRDefault="008E76FF" w:rsidP="00445B48">
      <w:pPr>
        <w:tabs>
          <w:tab w:val="left" w:pos="2518"/>
        </w:tabs>
        <w:rPr>
          <w:b/>
          <w:sz w:val="24"/>
          <w:szCs w:val="24"/>
        </w:rPr>
      </w:pPr>
    </w:p>
    <w:p w:rsidR="00334922" w:rsidRDefault="00334922" w:rsidP="00445B48">
      <w:pPr>
        <w:tabs>
          <w:tab w:val="left" w:pos="2518"/>
        </w:tabs>
        <w:rPr>
          <w:b/>
          <w:sz w:val="24"/>
          <w:szCs w:val="24"/>
        </w:rPr>
      </w:pPr>
    </w:p>
    <w:p w:rsidR="009C2C5E" w:rsidRPr="003C43CE" w:rsidRDefault="009C2C5E" w:rsidP="009C2C5E">
      <w:pPr>
        <w:pStyle w:val="Nincstrkz"/>
        <w:jc w:val="both"/>
        <w:rPr>
          <w:rFonts w:ascii="Times New Roman" w:hAnsi="Times New Roman"/>
          <w:b/>
          <w:bCs/>
          <w:sz w:val="24"/>
          <w:szCs w:val="24"/>
          <w:u w:val="single"/>
        </w:rPr>
      </w:pPr>
      <w:r>
        <w:rPr>
          <w:rFonts w:ascii="Times New Roman" w:hAnsi="Times New Roman"/>
          <w:b/>
          <w:bCs/>
          <w:sz w:val="24"/>
          <w:szCs w:val="24"/>
          <w:u w:val="single"/>
        </w:rPr>
        <w:t>243</w:t>
      </w:r>
      <w:r w:rsidRPr="003C43CE">
        <w:rPr>
          <w:rFonts w:ascii="Times New Roman" w:hAnsi="Times New Roman"/>
          <w:b/>
          <w:bCs/>
          <w:sz w:val="24"/>
          <w:szCs w:val="24"/>
          <w:u w:val="single"/>
        </w:rPr>
        <w:t>/201</w:t>
      </w:r>
      <w:r>
        <w:rPr>
          <w:rFonts w:ascii="Times New Roman" w:hAnsi="Times New Roman"/>
          <w:b/>
          <w:bCs/>
          <w:sz w:val="24"/>
          <w:szCs w:val="24"/>
          <w:u w:val="single"/>
        </w:rPr>
        <w:t>8. (IX.27.) sz. határozat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1. sz. mellékletként csatolva</w:t>
      </w:r>
    </w:p>
    <w:p w:rsidR="00844783" w:rsidRDefault="00844783" w:rsidP="00445B48">
      <w:pPr>
        <w:tabs>
          <w:tab w:val="left" w:pos="2518"/>
        </w:tabs>
        <w:rPr>
          <w:b/>
          <w:sz w:val="24"/>
          <w:szCs w:val="24"/>
        </w:rPr>
      </w:pPr>
    </w:p>
    <w:p w:rsidR="00844783" w:rsidRDefault="00844783" w:rsidP="00445B48">
      <w:pPr>
        <w:tabs>
          <w:tab w:val="left" w:pos="2518"/>
        </w:tabs>
        <w:rPr>
          <w:b/>
          <w:sz w:val="24"/>
          <w:szCs w:val="24"/>
        </w:rPr>
      </w:pPr>
    </w:p>
    <w:p w:rsidR="008E76FF" w:rsidRPr="00445B48" w:rsidRDefault="008E76FF" w:rsidP="00445B48">
      <w:pPr>
        <w:tabs>
          <w:tab w:val="left" w:pos="2518"/>
        </w:tabs>
        <w:rPr>
          <w:bCs/>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Pr>
                <w:b/>
                <w:sz w:val="24"/>
                <w:szCs w:val="24"/>
              </w:rPr>
              <w:t>2</w:t>
            </w:r>
            <w:r w:rsidRPr="00B63A40">
              <w:rPr>
                <w:b/>
                <w:sz w:val="24"/>
                <w:szCs w:val="24"/>
              </w:rPr>
              <w:t xml:space="preserve">. </w:t>
            </w:r>
            <w:r w:rsidRPr="00B63A40">
              <w:rPr>
                <w:b/>
                <w:sz w:val="24"/>
                <w:szCs w:val="24"/>
                <w:u w:val="single"/>
              </w:rPr>
              <w:t>napirendi pont:</w:t>
            </w:r>
          </w:p>
        </w:tc>
        <w:tc>
          <w:tcPr>
            <w:tcW w:w="6695" w:type="dxa"/>
          </w:tcPr>
          <w:p w:rsidR="00445B48" w:rsidRPr="00445B48" w:rsidRDefault="00445B48" w:rsidP="00445B48">
            <w:pPr>
              <w:ind w:left="176"/>
              <w:jc w:val="both"/>
              <w:rPr>
                <w:bCs/>
                <w:sz w:val="22"/>
                <w:szCs w:val="22"/>
              </w:rPr>
            </w:pPr>
            <w:r w:rsidRPr="00445B48">
              <w:rPr>
                <w:bCs/>
                <w:sz w:val="22"/>
                <w:szCs w:val="22"/>
              </w:rPr>
              <w:t>Javaslat a Karcag Városi Önkormányzat 2018. évi költségvetéséről szóló 1/2018.  (I.26.) rendelet módosítására</w:t>
            </w:r>
          </w:p>
          <w:p w:rsidR="00445B48" w:rsidRPr="002A4CF2" w:rsidRDefault="00445B48" w:rsidP="00445B48">
            <w:pPr>
              <w:pStyle w:val="NormlWeb"/>
              <w:spacing w:before="0" w:after="0"/>
              <w:ind w:left="176"/>
              <w:jc w:val="both"/>
              <w:rPr>
                <w:bCs/>
                <w:sz w:val="22"/>
                <w:szCs w:val="22"/>
                <w:lang w:eastAsia="en-US"/>
              </w:rPr>
            </w:pPr>
          </w:p>
        </w:tc>
      </w:tr>
    </w:tbl>
    <w:p w:rsidR="008E76FF" w:rsidRDefault="008E76FF" w:rsidP="00445B48">
      <w:pPr>
        <w:tabs>
          <w:tab w:val="left" w:pos="2518"/>
        </w:tabs>
        <w:rPr>
          <w:b/>
          <w:sz w:val="24"/>
          <w:szCs w:val="24"/>
        </w:rPr>
      </w:pPr>
      <w:r>
        <w:rPr>
          <w:b/>
          <w:sz w:val="24"/>
          <w:szCs w:val="24"/>
        </w:rPr>
        <w:tab/>
      </w:r>
    </w:p>
    <w:p w:rsidR="00334922" w:rsidRPr="00A45D51" w:rsidRDefault="0033492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202D2">
        <w:rPr>
          <w:bCs/>
          <w:iCs/>
          <w:sz w:val="24"/>
          <w:szCs w:val="24"/>
        </w:rPr>
        <w:t xml:space="preserve">Törvényi kötelezettségnek tesznek eleget, valamint a változó tételeket is vezetni kell. </w:t>
      </w:r>
      <w:r w:rsidRPr="00A45D51">
        <w:rPr>
          <w:bCs/>
          <w:iCs/>
          <w:sz w:val="24"/>
          <w:szCs w:val="24"/>
        </w:rPr>
        <w:t>Kérdés, hozzászólás van-e?</w:t>
      </w:r>
    </w:p>
    <w:p w:rsidR="00334922" w:rsidRDefault="00334922" w:rsidP="00C361C3">
      <w:pPr>
        <w:tabs>
          <w:tab w:val="left" w:pos="2518"/>
        </w:tabs>
        <w:jc w:val="both"/>
        <w:rPr>
          <w:bCs/>
          <w:iCs/>
          <w:sz w:val="24"/>
          <w:szCs w:val="24"/>
        </w:rPr>
      </w:pPr>
    </w:p>
    <w:p w:rsidR="000202D2" w:rsidRDefault="000202D2"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vonatkozó jogszabályi előírások alapján a képviselő-testület a költségvetési rendeletet negy</w:t>
      </w:r>
      <w:r w:rsidR="00060C1B">
        <w:rPr>
          <w:bCs/>
          <w:iCs/>
          <w:sz w:val="24"/>
          <w:szCs w:val="24"/>
        </w:rPr>
        <w:t xml:space="preserve">edévente módosítja. A jelen javaslat az elteld időszakban ismertté vált előirányzatokat tartalmazza, melyből kiemelt néhány jelentősebb tételt. </w:t>
      </w:r>
      <w:r w:rsidR="008E343C">
        <w:rPr>
          <w:bCs/>
          <w:iCs/>
          <w:sz w:val="24"/>
          <w:szCs w:val="24"/>
        </w:rPr>
        <w:t>A bizottság megtárgyalta, támogatta és a képviselő-testületnek elfogadásra ajánlja.</w:t>
      </w:r>
    </w:p>
    <w:p w:rsidR="008E343C" w:rsidRDefault="008E343C" w:rsidP="00C361C3">
      <w:pPr>
        <w:tabs>
          <w:tab w:val="left" w:pos="2518"/>
        </w:tabs>
        <w:jc w:val="both"/>
        <w:rPr>
          <w:bCs/>
          <w:iCs/>
          <w:sz w:val="24"/>
          <w:szCs w:val="24"/>
        </w:rPr>
      </w:pPr>
    </w:p>
    <w:p w:rsidR="00334922" w:rsidRPr="00A45D51" w:rsidRDefault="00334922" w:rsidP="00C361C3">
      <w:pPr>
        <w:rPr>
          <w:sz w:val="24"/>
          <w:szCs w:val="24"/>
        </w:rPr>
      </w:pPr>
      <w:r w:rsidRPr="00A45D51">
        <w:rPr>
          <w:sz w:val="24"/>
          <w:szCs w:val="24"/>
        </w:rPr>
        <w:t xml:space="preserve">Kérdés, észrevétel nem hangzott el. </w:t>
      </w:r>
    </w:p>
    <w:p w:rsidR="00334922" w:rsidRPr="00A45D51" w:rsidRDefault="00334922" w:rsidP="00C361C3">
      <w:pPr>
        <w:rPr>
          <w:sz w:val="24"/>
          <w:szCs w:val="24"/>
        </w:rPr>
      </w:pPr>
    </w:p>
    <w:p w:rsidR="00334922" w:rsidRPr="00A45D51" w:rsidRDefault="00334922"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7867FA">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334922" w:rsidRPr="00A45D51" w:rsidRDefault="00334922" w:rsidP="00C361C3">
      <w:pPr>
        <w:rPr>
          <w:b/>
          <w:bCs/>
          <w:sz w:val="24"/>
          <w:szCs w:val="24"/>
          <w:u w:val="single"/>
        </w:rPr>
      </w:pPr>
    </w:p>
    <w:p w:rsidR="008E343C" w:rsidRPr="00A45D51" w:rsidRDefault="008E343C" w:rsidP="008E343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 xml:space="preserve">8 </w:t>
      </w:r>
      <w:r w:rsidRPr="00A45D51">
        <w:rPr>
          <w:sz w:val="24"/>
          <w:szCs w:val="24"/>
        </w:rPr>
        <w:t>igen</w:t>
      </w:r>
      <w:r>
        <w:rPr>
          <w:sz w:val="24"/>
          <w:szCs w:val="24"/>
        </w:rPr>
        <w:t>, 2 nem</w:t>
      </w:r>
      <w:r w:rsidRPr="00A45D51">
        <w:rPr>
          <w:sz w:val="24"/>
          <w:szCs w:val="24"/>
        </w:rPr>
        <w:t xml:space="preserve"> szavazat. </w:t>
      </w:r>
      <w:r>
        <w:rPr>
          <w:sz w:val="24"/>
          <w:szCs w:val="24"/>
        </w:rPr>
        <w:t>T</w:t>
      </w:r>
      <w:r w:rsidRPr="00A45D51">
        <w:rPr>
          <w:sz w:val="24"/>
          <w:szCs w:val="24"/>
        </w:rPr>
        <w:t>artózkodás nem volt.</w:t>
      </w:r>
    </w:p>
    <w:p w:rsidR="008E76FF" w:rsidRDefault="008E76FF" w:rsidP="00445B48">
      <w:pPr>
        <w:tabs>
          <w:tab w:val="left" w:pos="2518"/>
        </w:tabs>
        <w:rPr>
          <w:b/>
          <w:sz w:val="24"/>
          <w:szCs w:val="24"/>
        </w:rPr>
      </w:pPr>
    </w:p>
    <w:p w:rsidR="00B32927" w:rsidRDefault="00B32927" w:rsidP="00445B48">
      <w:pPr>
        <w:tabs>
          <w:tab w:val="left" w:pos="2518"/>
        </w:tabs>
        <w:rPr>
          <w:b/>
          <w:sz w:val="24"/>
          <w:szCs w:val="24"/>
        </w:rPr>
      </w:pPr>
    </w:p>
    <w:p w:rsidR="00B32927" w:rsidRDefault="00B32927" w:rsidP="00445B48">
      <w:pPr>
        <w:tabs>
          <w:tab w:val="left" w:pos="2518"/>
        </w:tabs>
        <w:rPr>
          <w:b/>
          <w:sz w:val="24"/>
          <w:szCs w:val="24"/>
        </w:rPr>
      </w:pPr>
    </w:p>
    <w:p w:rsidR="008E343C" w:rsidRPr="00B32927" w:rsidRDefault="008E343C" w:rsidP="008E343C">
      <w:pPr>
        <w:tabs>
          <w:tab w:val="center" w:pos="8222"/>
        </w:tabs>
        <w:ind w:right="-204"/>
        <w:jc w:val="center"/>
        <w:rPr>
          <w:rStyle w:val="FCmChar"/>
          <w:szCs w:val="24"/>
        </w:rPr>
      </w:pPr>
      <w:r w:rsidRPr="00B32927">
        <w:rPr>
          <w:rStyle w:val="FCmChar"/>
          <w:szCs w:val="24"/>
        </w:rPr>
        <w:t>Karcag Városi Önkormányzat Képviselő-testületének</w:t>
      </w:r>
    </w:p>
    <w:p w:rsidR="008E343C" w:rsidRPr="00B32927" w:rsidRDefault="008E343C" w:rsidP="008E343C">
      <w:pPr>
        <w:pStyle w:val="FCm"/>
        <w:spacing w:before="0" w:after="0"/>
        <w:rPr>
          <w:rStyle w:val="FCmChar"/>
          <w:b/>
          <w:szCs w:val="24"/>
        </w:rPr>
      </w:pPr>
      <w:r w:rsidRPr="00B32927">
        <w:rPr>
          <w:rStyle w:val="FCmChar"/>
          <w:b/>
          <w:szCs w:val="24"/>
        </w:rPr>
        <w:t>18/2018. (IX.28.) önkormányzati rendelete</w:t>
      </w:r>
    </w:p>
    <w:p w:rsidR="008E343C" w:rsidRPr="00B32927" w:rsidRDefault="008E343C" w:rsidP="008E343C">
      <w:pPr>
        <w:pStyle w:val="FCm"/>
        <w:spacing w:before="0" w:after="0"/>
        <w:rPr>
          <w:rStyle w:val="FCmChar"/>
          <w:b/>
          <w:szCs w:val="24"/>
        </w:rPr>
      </w:pPr>
    </w:p>
    <w:p w:rsidR="008E343C" w:rsidRPr="00B32927" w:rsidRDefault="008E343C" w:rsidP="008E343C">
      <w:pPr>
        <w:pStyle w:val="FCm"/>
        <w:spacing w:before="0" w:after="0"/>
        <w:rPr>
          <w:rStyle w:val="FCmChar"/>
          <w:b/>
          <w:szCs w:val="24"/>
        </w:rPr>
      </w:pPr>
      <w:proofErr w:type="gramStart"/>
      <w:r w:rsidRPr="00B32927">
        <w:rPr>
          <w:rStyle w:val="FCmChar"/>
          <w:b/>
          <w:szCs w:val="24"/>
        </w:rPr>
        <w:t>a</w:t>
      </w:r>
      <w:proofErr w:type="gramEnd"/>
      <w:r w:rsidRPr="00B32927">
        <w:rPr>
          <w:rStyle w:val="FCmChar"/>
          <w:b/>
          <w:szCs w:val="24"/>
        </w:rPr>
        <w:t xml:space="preserve"> Karcag Városi Önkormányzat 2018. évi költségvetéséről szóló 1/2018. (I.26.) rendelet módosításáról</w:t>
      </w:r>
    </w:p>
    <w:p w:rsidR="008E343C" w:rsidRPr="00C62BE5" w:rsidRDefault="008E343C" w:rsidP="008E343C">
      <w:pPr>
        <w:pStyle w:val="FCm"/>
        <w:spacing w:before="0" w:after="0"/>
        <w:rPr>
          <w:rStyle w:val="FCmChar"/>
          <w:szCs w:val="24"/>
        </w:rPr>
      </w:pPr>
    </w:p>
    <w:p w:rsidR="008E343C" w:rsidRPr="00C62BE5" w:rsidRDefault="008E343C" w:rsidP="008E343C">
      <w:pPr>
        <w:pStyle w:val="NormlWeb"/>
        <w:jc w:val="both"/>
      </w:pPr>
      <w:r w:rsidRPr="00C62BE5">
        <w:t>Karcag Városi Önkormányzat Képviselő-testülete az Alaptörvény 32. cikk (1) bekezdés a) és f) pontjában, az államháztartásról szóló 2011. évi CXCV. törvény 23-24. §</w:t>
      </w:r>
      <w:proofErr w:type="spellStart"/>
      <w:r w:rsidRPr="00C62BE5">
        <w:t>-ában</w:t>
      </w:r>
      <w:proofErr w:type="spellEnd"/>
      <w:r w:rsidRPr="00C62BE5">
        <w:t xml:space="preserve"> meghatározott jogalkotói jogkörében, a Magyarország gazdasági stabilitásáról szóló 2011. évi CXCIV. törvény 10- 10/E. §</w:t>
      </w:r>
      <w:proofErr w:type="spellStart"/>
      <w:r w:rsidRPr="00C62BE5">
        <w:t>-aiban</w:t>
      </w:r>
      <w:proofErr w:type="spellEnd"/>
      <w:r w:rsidRPr="00C62BE5">
        <w:t>, a Magyarország helyi önkormányzatairól szóló 2011. évi CLXXXIX. törvény 42. § 1. pontjában, és a Magyarország 2018. évi központi költségvetéséről szóló 2017. évi C. törvényben meghatározott feladatkörében eljárva az alábbi rendeletet alkotja:</w:t>
      </w:r>
    </w:p>
    <w:p w:rsidR="008E343C" w:rsidRPr="00C62BE5" w:rsidRDefault="008E343C" w:rsidP="008E343C">
      <w:pPr>
        <w:pStyle w:val="NormlWeb"/>
        <w:jc w:val="both"/>
        <w:rPr>
          <w:szCs w:val="24"/>
        </w:rPr>
      </w:pPr>
    </w:p>
    <w:p w:rsidR="008E343C" w:rsidRPr="00C62BE5" w:rsidRDefault="008E343C" w:rsidP="008E343C">
      <w:pPr>
        <w:pStyle w:val="NormlWeb"/>
        <w:spacing w:before="0" w:after="0"/>
        <w:jc w:val="both"/>
        <w:rPr>
          <w:szCs w:val="24"/>
        </w:rPr>
      </w:pPr>
      <w:r w:rsidRPr="00C62BE5">
        <w:rPr>
          <w:b/>
          <w:szCs w:val="24"/>
        </w:rPr>
        <w:t>1</w:t>
      </w:r>
      <w:r w:rsidRPr="00C62BE5">
        <w:rPr>
          <w:szCs w:val="24"/>
        </w:rPr>
        <w:t xml:space="preserve">. </w:t>
      </w:r>
      <w:r w:rsidRPr="00254AF4">
        <w:rPr>
          <w:b/>
          <w:szCs w:val="24"/>
        </w:rPr>
        <w:t>§</w:t>
      </w:r>
      <w:r w:rsidRPr="00C62BE5">
        <w:rPr>
          <w:szCs w:val="24"/>
        </w:rPr>
        <w:t xml:space="preserve"> A Karcag Városi Önkormányzat 2018. évi költségvetéséről szóló 1/2018. (I.26.) önkormányzati rendeletének (a továbbiakban: Rendelet) 3. § (1) –(3) bekezdése helyébe a következő rendelkezés lép: </w:t>
      </w:r>
    </w:p>
    <w:p w:rsidR="008E343C" w:rsidRPr="00C62BE5" w:rsidRDefault="008E343C" w:rsidP="008E343C">
      <w:pPr>
        <w:pStyle w:val="Bekezds"/>
        <w:ind w:firstLine="0"/>
        <w:rPr>
          <w:szCs w:val="24"/>
        </w:rPr>
      </w:pPr>
      <w:r w:rsidRPr="00C62BE5">
        <w:rPr>
          <w:szCs w:val="24"/>
        </w:rPr>
        <w:t>„3. § (1) A Képviselő-testület az Önkormányzat 2018. évi költségvetése – a (2) bekezdésében meghatározott finanszírozási műveletek nélküli – bevételi főösszegét 4.047.285.790,- Ft-ban, a kiadási főösszegét pedig 6.852.618.807,- Ft-ban határozza meg a hiány összege 2.805.333.017,- Ft.</w:t>
      </w:r>
    </w:p>
    <w:p w:rsidR="008E343C" w:rsidRPr="00C62BE5" w:rsidRDefault="008E343C" w:rsidP="008E343C">
      <w:pPr>
        <w:pStyle w:val="Bekezds"/>
        <w:ind w:firstLine="0"/>
      </w:pPr>
      <w:r w:rsidRPr="00C62BE5">
        <w:t xml:space="preserve">(2) A 2018. évi költségvetés egyensúlya az alábbi finanszírozási műveletekkel biztosítható: </w:t>
      </w:r>
    </w:p>
    <w:p w:rsidR="008E343C" w:rsidRPr="00C62BE5" w:rsidRDefault="008E343C" w:rsidP="008E343C">
      <w:pPr>
        <w:pStyle w:val="Bekezds"/>
        <w:ind w:firstLine="0"/>
      </w:pPr>
      <w:r w:rsidRPr="00C62BE5">
        <w:t>2018. évre vonatkozóan a hiány működési belső finanszírozására szolgáló bevétel 1.069.637.401,- Ft, a fejlesztés belső finanszírozására szolgáló bevétel 1.794.134.797,- Ft.</w:t>
      </w:r>
    </w:p>
    <w:p w:rsidR="008E343C" w:rsidRPr="00C62BE5" w:rsidRDefault="008E343C" w:rsidP="008E343C">
      <w:pPr>
        <w:pStyle w:val="Bekezds"/>
        <w:ind w:firstLine="0"/>
      </w:pPr>
      <w:r w:rsidRPr="00C62BE5">
        <w:t>(3) Finanszírozási bevételek összege 2.963.772.198,- Ft, finanszírozási kiadások összege 158.439.181,- Ft, finanszírozási bevételek és kiadások egyenlege 2.805.333.017,- Ft.”</w:t>
      </w:r>
    </w:p>
    <w:p w:rsidR="008E343C" w:rsidRPr="00C62BE5" w:rsidRDefault="008E343C" w:rsidP="008E343C">
      <w:pPr>
        <w:pStyle w:val="Bekezds"/>
        <w:ind w:firstLine="0"/>
        <w:rPr>
          <w:szCs w:val="24"/>
        </w:rPr>
      </w:pPr>
    </w:p>
    <w:p w:rsidR="008E343C" w:rsidRPr="00C62BE5" w:rsidRDefault="008E343C" w:rsidP="008E343C">
      <w:pPr>
        <w:pStyle w:val="Bekezds"/>
        <w:ind w:firstLine="0"/>
        <w:rPr>
          <w:szCs w:val="24"/>
        </w:rPr>
      </w:pPr>
      <w:r w:rsidRPr="00C62BE5">
        <w:rPr>
          <w:b/>
          <w:szCs w:val="24"/>
        </w:rPr>
        <w:t xml:space="preserve">2. § </w:t>
      </w:r>
      <w:r w:rsidRPr="00C62BE5">
        <w:rPr>
          <w:szCs w:val="24"/>
        </w:rPr>
        <w:t xml:space="preserve">(1) A Rendelet 4. § (1) bekezdésében meghatározott 1. </w:t>
      </w:r>
      <w:proofErr w:type="spellStart"/>
      <w:r w:rsidRPr="00C62BE5">
        <w:rPr>
          <w:szCs w:val="24"/>
        </w:rPr>
        <w:t>sz</w:t>
      </w:r>
      <w:proofErr w:type="spellEnd"/>
      <w:r w:rsidRPr="00C62BE5">
        <w:rPr>
          <w:szCs w:val="24"/>
        </w:rPr>
        <w:t xml:space="preserve"> melléklet helyébe jelen rendelet 1. sz. melléklete lép.</w:t>
      </w:r>
    </w:p>
    <w:p w:rsidR="008E343C" w:rsidRPr="00C62BE5" w:rsidRDefault="008E343C" w:rsidP="008E343C">
      <w:pPr>
        <w:pStyle w:val="Bekezds"/>
        <w:ind w:firstLine="0"/>
        <w:rPr>
          <w:szCs w:val="24"/>
        </w:rPr>
      </w:pPr>
      <w:r w:rsidRPr="00C62BE5">
        <w:rPr>
          <w:szCs w:val="24"/>
        </w:rPr>
        <w:t xml:space="preserve">(2) A Rendelet 4. § (1) bekezdésében meghatározott 2. </w:t>
      </w:r>
      <w:proofErr w:type="spellStart"/>
      <w:r w:rsidRPr="00C62BE5">
        <w:rPr>
          <w:szCs w:val="24"/>
        </w:rPr>
        <w:t>sz</w:t>
      </w:r>
      <w:proofErr w:type="spellEnd"/>
      <w:r w:rsidRPr="00C62BE5">
        <w:rPr>
          <w:szCs w:val="24"/>
        </w:rPr>
        <w:t xml:space="preserve"> melléklet helyébe jelen rendelet 2.</w:t>
      </w:r>
      <w:r w:rsidR="0027431E">
        <w:rPr>
          <w:szCs w:val="24"/>
        </w:rPr>
        <w:t> </w:t>
      </w:r>
      <w:r w:rsidRPr="00C62BE5">
        <w:rPr>
          <w:szCs w:val="24"/>
        </w:rPr>
        <w:t>sz. melléklete lép.</w:t>
      </w:r>
    </w:p>
    <w:p w:rsidR="008E343C" w:rsidRPr="00C62BE5" w:rsidRDefault="008E343C" w:rsidP="008E343C">
      <w:pPr>
        <w:pStyle w:val="Bekezds"/>
        <w:ind w:firstLine="0"/>
        <w:rPr>
          <w:szCs w:val="24"/>
        </w:rPr>
      </w:pPr>
      <w:r w:rsidRPr="00C62BE5">
        <w:rPr>
          <w:szCs w:val="24"/>
        </w:rPr>
        <w:t xml:space="preserve">(3) A Rendelet 4. § (1) bekezdésében meghatározott 3. </w:t>
      </w:r>
      <w:proofErr w:type="spellStart"/>
      <w:r w:rsidRPr="00C62BE5">
        <w:rPr>
          <w:szCs w:val="24"/>
        </w:rPr>
        <w:t>sz</w:t>
      </w:r>
      <w:proofErr w:type="spellEnd"/>
      <w:r w:rsidRPr="00C62BE5">
        <w:rPr>
          <w:szCs w:val="24"/>
        </w:rPr>
        <w:t xml:space="preserve"> melléklet helyébe jelen rendelet 3.</w:t>
      </w:r>
      <w:r w:rsidR="0027431E">
        <w:rPr>
          <w:szCs w:val="24"/>
        </w:rPr>
        <w:t> </w:t>
      </w:r>
      <w:r w:rsidRPr="00C62BE5">
        <w:rPr>
          <w:szCs w:val="24"/>
        </w:rPr>
        <w:t>sz. melléklete lép.</w:t>
      </w:r>
    </w:p>
    <w:p w:rsidR="008E343C" w:rsidRPr="00C62BE5" w:rsidRDefault="008E343C" w:rsidP="008E343C">
      <w:pPr>
        <w:pStyle w:val="Bekezds"/>
        <w:ind w:firstLine="0"/>
        <w:rPr>
          <w:szCs w:val="24"/>
        </w:rPr>
      </w:pPr>
      <w:r w:rsidRPr="00C62BE5">
        <w:rPr>
          <w:szCs w:val="24"/>
        </w:rPr>
        <w:t xml:space="preserve">(4) A Rendelet 4. § (1) bekezdésében meghatározott 4. </w:t>
      </w:r>
      <w:proofErr w:type="spellStart"/>
      <w:r w:rsidRPr="00C62BE5">
        <w:rPr>
          <w:szCs w:val="24"/>
        </w:rPr>
        <w:t>sz</w:t>
      </w:r>
      <w:proofErr w:type="spellEnd"/>
      <w:r w:rsidRPr="00C62BE5">
        <w:rPr>
          <w:szCs w:val="24"/>
        </w:rPr>
        <w:t xml:space="preserve"> melléklet helyébe jelen rendelet 4.</w:t>
      </w:r>
      <w:r w:rsidR="0027431E">
        <w:rPr>
          <w:szCs w:val="24"/>
        </w:rPr>
        <w:t> </w:t>
      </w:r>
      <w:r w:rsidRPr="00C62BE5">
        <w:rPr>
          <w:szCs w:val="24"/>
        </w:rPr>
        <w:t>sz. melléklete lép.</w:t>
      </w:r>
    </w:p>
    <w:p w:rsidR="008E343C" w:rsidRPr="00C62BE5" w:rsidRDefault="008E343C" w:rsidP="008E343C">
      <w:pPr>
        <w:pStyle w:val="Bekezds"/>
        <w:ind w:firstLine="0"/>
        <w:rPr>
          <w:szCs w:val="24"/>
        </w:rPr>
      </w:pPr>
      <w:r w:rsidRPr="00C62BE5">
        <w:rPr>
          <w:szCs w:val="24"/>
        </w:rPr>
        <w:t xml:space="preserve">(5) A Rendelet 4. § (1) bekezdésében meghatározott 5. </w:t>
      </w:r>
      <w:proofErr w:type="spellStart"/>
      <w:r w:rsidRPr="00C62BE5">
        <w:rPr>
          <w:szCs w:val="24"/>
        </w:rPr>
        <w:t>sz</w:t>
      </w:r>
      <w:proofErr w:type="spellEnd"/>
      <w:r w:rsidRPr="00C62BE5">
        <w:rPr>
          <w:szCs w:val="24"/>
        </w:rPr>
        <w:t xml:space="preserve"> melléklet helyébe jelen rendelet 5.</w:t>
      </w:r>
      <w:r w:rsidR="0027431E">
        <w:rPr>
          <w:szCs w:val="24"/>
        </w:rPr>
        <w:t> </w:t>
      </w:r>
      <w:r w:rsidRPr="00C62BE5">
        <w:rPr>
          <w:szCs w:val="24"/>
        </w:rPr>
        <w:t>sz. melléklete lép.</w:t>
      </w:r>
    </w:p>
    <w:p w:rsidR="008E343C" w:rsidRPr="00C62BE5" w:rsidRDefault="008E343C" w:rsidP="008E343C">
      <w:pPr>
        <w:pStyle w:val="Bekezds"/>
        <w:ind w:firstLine="0"/>
        <w:rPr>
          <w:szCs w:val="24"/>
        </w:rPr>
      </w:pPr>
      <w:r w:rsidRPr="00C62BE5">
        <w:rPr>
          <w:szCs w:val="24"/>
        </w:rPr>
        <w:t xml:space="preserve">(6) A Rendelet 4. § (1) bekezdésében meghatározott 6. </w:t>
      </w:r>
      <w:proofErr w:type="spellStart"/>
      <w:r w:rsidRPr="00C62BE5">
        <w:rPr>
          <w:szCs w:val="24"/>
        </w:rPr>
        <w:t>sz</w:t>
      </w:r>
      <w:proofErr w:type="spellEnd"/>
      <w:r w:rsidRPr="00C62BE5">
        <w:rPr>
          <w:szCs w:val="24"/>
        </w:rPr>
        <w:t xml:space="preserve"> melléklet helyébe jelen rendelet 6.</w:t>
      </w:r>
      <w:r w:rsidR="0027431E">
        <w:rPr>
          <w:szCs w:val="24"/>
        </w:rPr>
        <w:t> </w:t>
      </w:r>
      <w:r w:rsidRPr="00C62BE5">
        <w:rPr>
          <w:szCs w:val="24"/>
        </w:rPr>
        <w:t>sz. melléklete lép.</w:t>
      </w:r>
    </w:p>
    <w:p w:rsidR="008E343C" w:rsidRPr="00C62BE5" w:rsidRDefault="008E343C" w:rsidP="008E343C">
      <w:pPr>
        <w:pStyle w:val="Bekezds"/>
        <w:ind w:firstLine="0"/>
        <w:rPr>
          <w:szCs w:val="24"/>
        </w:rPr>
      </w:pPr>
      <w:r w:rsidRPr="00C62BE5">
        <w:rPr>
          <w:szCs w:val="24"/>
        </w:rPr>
        <w:lastRenderedPageBreak/>
        <w:t xml:space="preserve">(7) A Rendelet 4. § (1) bekezdésében meghatározott 7. </w:t>
      </w:r>
      <w:proofErr w:type="spellStart"/>
      <w:r w:rsidRPr="00C62BE5">
        <w:rPr>
          <w:szCs w:val="24"/>
        </w:rPr>
        <w:t>sz</w:t>
      </w:r>
      <w:proofErr w:type="spellEnd"/>
      <w:r w:rsidRPr="00C62BE5">
        <w:rPr>
          <w:szCs w:val="24"/>
        </w:rPr>
        <w:t xml:space="preserve"> melléklet helyébe jelen rendelet 7.</w:t>
      </w:r>
      <w:r w:rsidR="0027431E">
        <w:rPr>
          <w:szCs w:val="24"/>
        </w:rPr>
        <w:t> </w:t>
      </w:r>
      <w:r w:rsidRPr="00C62BE5">
        <w:rPr>
          <w:szCs w:val="24"/>
        </w:rPr>
        <w:t>sz. melléklete lép.</w:t>
      </w:r>
    </w:p>
    <w:p w:rsidR="008E343C" w:rsidRPr="00C62BE5" w:rsidRDefault="008E343C" w:rsidP="008E343C">
      <w:pPr>
        <w:pStyle w:val="Bekezds"/>
        <w:ind w:firstLine="0"/>
        <w:rPr>
          <w:szCs w:val="24"/>
        </w:rPr>
      </w:pPr>
      <w:r w:rsidRPr="00C62BE5">
        <w:rPr>
          <w:szCs w:val="24"/>
        </w:rPr>
        <w:t xml:space="preserve">(8) A Rendelet 4. § (1) bekezdésében meghatározott 8. </w:t>
      </w:r>
      <w:proofErr w:type="spellStart"/>
      <w:r w:rsidRPr="00C62BE5">
        <w:rPr>
          <w:szCs w:val="24"/>
        </w:rPr>
        <w:t>sz</w:t>
      </w:r>
      <w:proofErr w:type="spellEnd"/>
      <w:r w:rsidRPr="00C62BE5">
        <w:rPr>
          <w:szCs w:val="24"/>
        </w:rPr>
        <w:t xml:space="preserve"> melléklet helyébe jelen rendelet 8.</w:t>
      </w:r>
      <w:r w:rsidR="0027431E">
        <w:rPr>
          <w:szCs w:val="24"/>
        </w:rPr>
        <w:t> </w:t>
      </w:r>
      <w:r w:rsidRPr="00C62BE5">
        <w:rPr>
          <w:szCs w:val="24"/>
        </w:rPr>
        <w:t>sz. melléklete lép.</w:t>
      </w:r>
    </w:p>
    <w:p w:rsidR="008E343C" w:rsidRPr="00C62BE5" w:rsidRDefault="008E343C" w:rsidP="008E343C">
      <w:pPr>
        <w:pStyle w:val="Bekezds"/>
        <w:ind w:firstLine="0"/>
        <w:rPr>
          <w:szCs w:val="24"/>
        </w:rPr>
      </w:pPr>
      <w:r w:rsidRPr="00C62BE5">
        <w:rPr>
          <w:szCs w:val="24"/>
        </w:rPr>
        <w:t xml:space="preserve">(9) A Rendelet 4. § (1) bekezdésében meghatározott 11. </w:t>
      </w:r>
      <w:proofErr w:type="spellStart"/>
      <w:r w:rsidRPr="00C62BE5">
        <w:rPr>
          <w:szCs w:val="24"/>
        </w:rPr>
        <w:t>sz</w:t>
      </w:r>
      <w:proofErr w:type="spellEnd"/>
      <w:r w:rsidRPr="00C62BE5">
        <w:rPr>
          <w:szCs w:val="24"/>
        </w:rPr>
        <w:t xml:space="preserve"> melléklet helyébe jelen rendelet 9.</w:t>
      </w:r>
      <w:r w:rsidR="0027431E">
        <w:rPr>
          <w:szCs w:val="24"/>
        </w:rPr>
        <w:t> </w:t>
      </w:r>
      <w:r w:rsidRPr="00C62BE5">
        <w:rPr>
          <w:szCs w:val="24"/>
        </w:rPr>
        <w:t>sz. melléklete lép.</w:t>
      </w:r>
    </w:p>
    <w:p w:rsidR="008E343C" w:rsidRPr="00C62BE5" w:rsidRDefault="008E343C" w:rsidP="008E343C">
      <w:pPr>
        <w:pStyle w:val="Bekezds"/>
        <w:ind w:firstLine="0"/>
        <w:rPr>
          <w:szCs w:val="24"/>
        </w:rPr>
      </w:pPr>
      <w:r w:rsidRPr="00C62BE5">
        <w:rPr>
          <w:szCs w:val="24"/>
        </w:rPr>
        <w:t xml:space="preserve">(10) A Rendelet 4. § (1) bekezdésében meghatározott 14. </w:t>
      </w:r>
      <w:proofErr w:type="spellStart"/>
      <w:r w:rsidRPr="00C62BE5">
        <w:rPr>
          <w:szCs w:val="24"/>
        </w:rPr>
        <w:t>sz</w:t>
      </w:r>
      <w:proofErr w:type="spellEnd"/>
      <w:r w:rsidRPr="00C62BE5">
        <w:rPr>
          <w:szCs w:val="24"/>
        </w:rPr>
        <w:t xml:space="preserve"> melléklet helyébe jelen rendelet 10. sz. melléklete lép.</w:t>
      </w:r>
    </w:p>
    <w:p w:rsidR="008E343C" w:rsidRPr="00C62BE5" w:rsidRDefault="008E343C" w:rsidP="008E343C">
      <w:pPr>
        <w:pStyle w:val="Bekezds"/>
        <w:ind w:firstLine="0"/>
        <w:rPr>
          <w:szCs w:val="24"/>
        </w:rPr>
      </w:pPr>
      <w:r w:rsidRPr="00C62BE5">
        <w:rPr>
          <w:szCs w:val="24"/>
        </w:rPr>
        <w:t xml:space="preserve">(11) A Rendelet 4. § (1) bekezdésében meghatározott 15. </w:t>
      </w:r>
      <w:proofErr w:type="spellStart"/>
      <w:r w:rsidRPr="00C62BE5">
        <w:rPr>
          <w:szCs w:val="24"/>
        </w:rPr>
        <w:t>sz</w:t>
      </w:r>
      <w:proofErr w:type="spellEnd"/>
      <w:r w:rsidRPr="00C62BE5">
        <w:rPr>
          <w:szCs w:val="24"/>
        </w:rPr>
        <w:t xml:space="preserve"> melléklet helyébe jelen rendelet 11. sz. melléklete lép.</w:t>
      </w:r>
    </w:p>
    <w:p w:rsidR="008E343C" w:rsidRPr="00C62BE5" w:rsidRDefault="008E343C" w:rsidP="008E343C">
      <w:pPr>
        <w:pStyle w:val="Bekezds"/>
        <w:tabs>
          <w:tab w:val="left" w:pos="284"/>
        </w:tabs>
        <w:ind w:firstLine="0"/>
        <w:rPr>
          <w:b/>
          <w:szCs w:val="24"/>
          <w:lang w:eastAsia="ar-SA"/>
        </w:rPr>
      </w:pPr>
      <w:r>
        <w:rPr>
          <w:b/>
          <w:szCs w:val="24"/>
          <w:lang w:eastAsia="ar-SA"/>
        </w:rPr>
        <w:t>3.</w:t>
      </w:r>
      <w:r w:rsidRPr="00C62BE5">
        <w:rPr>
          <w:b/>
          <w:szCs w:val="24"/>
          <w:lang w:eastAsia="ar-SA"/>
        </w:rPr>
        <w:t xml:space="preserve">§ </w:t>
      </w:r>
      <w:r w:rsidRPr="00C62BE5">
        <w:rPr>
          <w:szCs w:val="24"/>
          <w:lang w:eastAsia="ar-SA"/>
        </w:rPr>
        <w:t>(1) Ez a rendelet a kihirdetést követő napon lép hatályba és az azt követő napon hatályát veszti.</w:t>
      </w:r>
    </w:p>
    <w:p w:rsidR="008E343C" w:rsidRPr="00C62BE5" w:rsidRDefault="008E343C" w:rsidP="008E343C">
      <w:pPr>
        <w:pStyle w:val="Nincstrkz"/>
        <w:rPr>
          <w:rFonts w:ascii="Times New Roman" w:hAnsi="Times New Roman"/>
          <w:sz w:val="24"/>
          <w:szCs w:val="24"/>
          <w:lang w:eastAsia="ar-SA"/>
        </w:rPr>
      </w:pPr>
      <w:r w:rsidRPr="00C62BE5">
        <w:rPr>
          <w:rFonts w:ascii="Times New Roman" w:hAnsi="Times New Roman"/>
          <w:sz w:val="24"/>
          <w:szCs w:val="24"/>
          <w:lang w:eastAsia="ar-SA"/>
        </w:rPr>
        <w:t>(2) E rendelet rendelkezéseit az előirányzatok vonatkozásában 2018. január 01. napjától kell alkalmazni.</w:t>
      </w:r>
    </w:p>
    <w:p w:rsidR="008E343C" w:rsidRPr="00C62BE5" w:rsidRDefault="008E343C" w:rsidP="008E343C">
      <w:pPr>
        <w:pStyle w:val="Bekezds"/>
        <w:ind w:firstLine="0"/>
        <w:rPr>
          <w:szCs w:val="24"/>
        </w:rPr>
      </w:pPr>
    </w:p>
    <w:p w:rsidR="008E343C" w:rsidRPr="00C62BE5" w:rsidRDefault="008E343C" w:rsidP="008E343C">
      <w:pPr>
        <w:pStyle w:val="Bekezds"/>
        <w:ind w:firstLine="0"/>
        <w:rPr>
          <w:szCs w:val="24"/>
        </w:rPr>
      </w:pPr>
      <w:r w:rsidRPr="00C62BE5">
        <w:rPr>
          <w:szCs w:val="24"/>
        </w:rPr>
        <w:tab/>
      </w:r>
    </w:p>
    <w:p w:rsidR="008E343C" w:rsidRPr="00C62BE5" w:rsidRDefault="008E343C" w:rsidP="008E343C">
      <w:pPr>
        <w:pStyle w:val="Bekezds"/>
        <w:ind w:firstLine="0"/>
        <w:rPr>
          <w:szCs w:val="24"/>
        </w:rPr>
      </w:pPr>
      <w:r w:rsidRPr="00C62BE5">
        <w:rPr>
          <w:szCs w:val="24"/>
        </w:rPr>
        <w:t>K a r c a g, 2018. szeptember 20.</w:t>
      </w:r>
    </w:p>
    <w:p w:rsidR="008E343C" w:rsidRDefault="008E343C" w:rsidP="008E343C">
      <w:pPr>
        <w:pStyle w:val="Bekezds"/>
        <w:ind w:firstLine="0"/>
        <w:jc w:val="center"/>
        <w:rPr>
          <w:szCs w:val="24"/>
        </w:rPr>
      </w:pPr>
    </w:p>
    <w:p w:rsidR="008E343C" w:rsidRDefault="008E343C" w:rsidP="008E343C">
      <w:pPr>
        <w:pStyle w:val="Bekezds"/>
        <w:ind w:firstLine="0"/>
        <w:jc w:val="center"/>
        <w:rPr>
          <w:szCs w:val="24"/>
        </w:rPr>
      </w:pPr>
    </w:p>
    <w:p w:rsidR="008E343C" w:rsidRPr="00C62BE5" w:rsidRDefault="008E343C" w:rsidP="008E343C">
      <w:pPr>
        <w:pStyle w:val="Bekezds"/>
        <w:ind w:firstLine="0"/>
        <w:jc w:val="center"/>
        <w:rPr>
          <w:szCs w:val="24"/>
        </w:rPr>
      </w:pPr>
    </w:p>
    <w:tbl>
      <w:tblPr>
        <w:tblW w:w="0" w:type="auto"/>
        <w:tblInd w:w="38" w:type="dxa"/>
        <w:tblLook w:val="01E0"/>
      </w:tblPr>
      <w:tblGrid>
        <w:gridCol w:w="4506"/>
        <w:gridCol w:w="4506"/>
      </w:tblGrid>
      <w:tr w:rsidR="008E343C" w:rsidRPr="00B4096F" w:rsidTr="00B267D9">
        <w:tc>
          <w:tcPr>
            <w:tcW w:w="4506" w:type="dxa"/>
          </w:tcPr>
          <w:p w:rsidR="008E343C" w:rsidRPr="00B4096F" w:rsidRDefault="008E343C" w:rsidP="00B267D9">
            <w:pPr>
              <w:jc w:val="center"/>
              <w:rPr>
                <w:b/>
                <w:sz w:val="24"/>
                <w:szCs w:val="24"/>
              </w:rPr>
            </w:pPr>
          </w:p>
        </w:tc>
        <w:tc>
          <w:tcPr>
            <w:tcW w:w="4506" w:type="dxa"/>
          </w:tcPr>
          <w:p w:rsidR="008E343C" w:rsidRPr="00B4096F" w:rsidRDefault="008E343C" w:rsidP="00B267D9">
            <w:pPr>
              <w:jc w:val="center"/>
              <w:rPr>
                <w:b/>
                <w:sz w:val="24"/>
                <w:szCs w:val="24"/>
              </w:rPr>
            </w:pPr>
          </w:p>
        </w:tc>
      </w:tr>
      <w:tr w:rsidR="008E343C" w:rsidRPr="00B4096F" w:rsidTr="00B267D9">
        <w:tc>
          <w:tcPr>
            <w:tcW w:w="4506" w:type="dxa"/>
          </w:tcPr>
          <w:p w:rsidR="008E343C" w:rsidRPr="00B4096F" w:rsidRDefault="008E343C" w:rsidP="00B267D9">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8E343C" w:rsidRPr="00B4096F" w:rsidRDefault="008E343C" w:rsidP="00B267D9">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8E343C" w:rsidRPr="00B4096F" w:rsidTr="00B267D9">
        <w:tc>
          <w:tcPr>
            <w:tcW w:w="4506" w:type="dxa"/>
          </w:tcPr>
          <w:p w:rsidR="008E343C" w:rsidRPr="00B4096F" w:rsidRDefault="008E343C" w:rsidP="00B267D9">
            <w:pPr>
              <w:jc w:val="center"/>
              <w:rPr>
                <w:sz w:val="24"/>
                <w:szCs w:val="24"/>
              </w:rPr>
            </w:pPr>
            <w:r w:rsidRPr="00B4096F">
              <w:rPr>
                <w:sz w:val="24"/>
                <w:szCs w:val="24"/>
              </w:rPr>
              <w:t xml:space="preserve">polgármester  </w:t>
            </w:r>
          </w:p>
        </w:tc>
        <w:tc>
          <w:tcPr>
            <w:tcW w:w="4506" w:type="dxa"/>
          </w:tcPr>
          <w:p w:rsidR="008E343C" w:rsidRPr="00B4096F" w:rsidRDefault="008E343C" w:rsidP="00B267D9">
            <w:pPr>
              <w:jc w:val="center"/>
              <w:rPr>
                <w:sz w:val="24"/>
                <w:szCs w:val="24"/>
              </w:rPr>
            </w:pPr>
            <w:r w:rsidRPr="00B4096F">
              <w:rPr>
                <w:sz w:val="24"/>
                <w:szCs w:val="24"/>
              </w:rPr>
              <w:t>jegyző</w:t>
            </w:r>
          </w:p>
        </w:tc>
      </w:tr>
    </w:tbl>
    <w:p w:rsidR="008E343C" w:rsidRDefault="008E343C" w:rsidP="008E343C"/>
    <w:p w:rsidR="008E343C" w:rsidRPr="008E343C" w:rsidRDefault="008E343C" w:rsidP="008E343C">
      <w:pPr>
        <w:spacing w:before="480" w:after="720"/>
        <w:jc w:val="center"/>
        <w:rPr>
          <w:b/>
          <w:sz w:val="24"/>
          <w:szCs w:val="24"/>
        </w:rPr>
      </w:pPr>
      <w:r>
        <w:br w:type="page"/>
      </w:r>
      <w:r w:rsidRPr="008E343C">
        <w:rPr>
          <w:b/>
          <w:sz w:val="24"/>
          <w:szCs w:val="24"/>
        </w:rPr>
        <w:lastRenderedPageBreak/>
        <w:t>ÁLTALÁNOS INDOKOLÁS</w:t>
      </w:r>
    </w:p>
    <w:p w:rsidR="008E343C" w:rsidRPr="008E343C" w:rsidRDefault="008E343C" w:rsidP="008E343C">
      <w:pPr>
        <w:pStyle w:val="Szvegtrzs"/>
        <w:ind w:right="-259"/>
        <w:rPr>
          <w:sz w:val="24"/>
          <w:szCs w:val="24"/>
        </w:rPr>
      </w:pPr>
      <w:r w:rsidRPr="008E343C">
        <w:rPr>
          <w:sz w:val="24"/>
          <w:szCs w:val="24"/>
        </w:rPr>
        <w:t>A törvényi előírások alapján Önkormányzatunknak lehetősége van a 2018. évre szóló költségvetési rendelet módosítására. A rendelet-tervezet tartalmazza a Képviselő-testületi döntéseket, az Önkormányzat irányítása alá tartozó költségvetési szervek által beadott előirányzatok közötti átcsoportosítási kérelmeket, a központi költségvetésből időközben lebontott támogatásokat, hozzájárulásokat, valamint az egyes feladatokhoz az átvett pénzeszközök előirányzatosítását.</w:t>
      </w:r>
    </w:p>
    <w:p w:rsidR="008E343C" w:rsidRPr="008E343C" w:rsidRDefault="008E343C" w:rsidP="008E343C">
      <w:pPr>
        <w:pStyle w:val="Szvegtrzs"/>
        <w:ind w:right="-259"/>
        <w:rPr>
          <w:sz w:val="24"/>
          <w:szCs w:val="24"/>
        </w:rPr>
      </w:pPr>
    </w:p>
    <w:p w:rsidR="008E343C" w:rsidRPr="008E343C" w:rsidRDefault="008E343C" w:rsidP="008E343C">
      <w:pPr>
        <w:pStyle w:val="Szvegtrzs"/>
        <w:ind w:right="-259"/>
        <w:rPr>
          <w:sz w:val="24"/>
          <w:szCs w:val="24"/>
        </w:rPr>
      </w:pPr>
    </w:p>
    <w:p w:rsidR="008E343C" w:rsidRPr="008E343C" w:rsidRDefault="008E343C" w:rsidP="008E343C">
      <w:pPr>
        <w:spacing w:before="120" w:after="120"/>
        <w:jc w:val="center"/>
        <w:rPr>
          <w:b/>
          <w:sz w:val="24"/>
          <w:szCs w:val="24"/>
        </w:rPr>
      </w:pPr>
      <w:r w:rsidRPr="008E343C">
        <w:rPr>
          <w:b/>
          <w:sz w:val="24"/>
          <w:szCs w:val="24"/>
        </w:rPr>
        <w:t>RÉSZLETES INDOKOLÁS</w:t>
      </w:r>
    </w:p>
    <w:p w:rsidR="008E343C" w:rsidRPr="008E343C" w:rsidRDefault="008E343C" w:rsidP="008E343C">
      <w:pPr>
        <w:spacing w:before="120" w:after="120"/>
        <w:jc w:val="center"/>
        <w:rPr>
          <w:b/>
          <w:sz w:val="24"/>
          <w:szCs w:val="24"/>
        </w:rPr>
      </w:pPr>
    </w:p>
    <w:p w:rsidR="008E343C" w:rsidRPr="008E343C" w:rsidRDefault="008E343C" w:rsidP="00550702">
      <w:pPr>
        <w:pStyle w:val="Listaszerbekezds"/>
        <w:numPr>
          <w:ilvl w:val="0"/>
          <w:numId w:val="9"/>
        </w:numPr>
        <w:spacing w:before="120" w:after="120"/>
        <w:jc w:val="center"/>
        <w:rPr>
          <w:b/>
        </w:rPr>
      </w:pPr>
      <w:r w:rsidRPr="008E343C">
        <w:rPr>
          <w:b/>
        </w:rPr>
        <w:t>§</w:t>
      </w:r>
      <w:proofErr w:type="spellStart"/>
      <w:r w:rsidRPr="008E343C">
        <w:rPr>
          <w:b/>
        </w:rPr>
        <w:t>-hoz</w:t>
      </w:r>
      <w:proofErr w:type="spellEnd"/>
    </w:p>
    <w:p w:rsidR="008E343C" w:rsidRPr="008E343C" w:rsidRDefault="008E343C" w:rsidP="008E343C">
      <w:pPr>
        <w:spacing w:before="240" w:after="120"/>
        <w:rPr>
          <w:sz w:val="24"/>
          <w:szCs w:val="24"/>
        </w:rPr>
      </w:pPr>
      <w:r w:rsidRPr="008E343C">
        <w:rPr>
          <w:sz w:val="24"/>
          <w:szCs w:val="24"/>
        </w:rPr>
        <w:t>A bevételi főösszeg és a kiadási főösszeg változásáról rendelkezik.</w:t>
      </w:r>
    </w:p>
    <w:p w:rsidR="008E343C" w:rsidRPr="008E343C" w:rsidRDefault="008E343C" w:rsidP="008E343C">
      <w:pPr>
        <w:spacing w:before="240" w:after="120"/>
        <w:rPr>
          <w:sz w:val="24"/>
          <w:szCs w:val="24"/>
        </w:rPr>
      </w:pPr>
    </w:p>
    <w:p w:rsidR="008E343C" w:rsidRPr="008E343C" w:rsidRDefault="008E343C" w:rsidP="00550702">
      <w:pPr>
        <w:pStyle w:val="Listaszerbekezds"/>
        <w:numPr>
          <w:ilvl w:val="0"/>
          <w:numId w:val="9"/>
        </w:numPr>
        <w:spacing w:before="120" w:after="120"/>
        <w:jc w:val="center"/>
        <w:rPr>
          <w:b/>
        </w:rPr>
      </w:pPr>
      <w:r w:rsidRPr="008E343C">
        <w:rPr>
          <w:b/>
        </w:rPr>
        <w:t>§</w:t>
      </w:r>
      <w:proofErr w:type="spellStart"/>
      <w:r w:rsidRPr="008E343C">
        <w:rPr>
          <w:b/>
        </w:rPr>
        <w:t>-hoz</w:t>
      </w:r>
      <w:proofErr w:type="spellEnd"/>
    </w:p>
    <w:p w:rsidR="008E343C" w:rsidRPr="008E343C" w:rsidRDefault="008E343C" w:rsidP="008E343C">
      <w:pPr>
        <w:spacing w:before="120" w:after="120"/>
        <w:rPr>
          <w:sz w:val="24"/>
          <w:szCs w:val="24"/>
        </w:rPr>
      </w:pPr>
      <w:r w:rsidRPr="008E343C">
        <w:rPr>
          <w:sz w:val="24"/>
          <w:szCs w:val="24"/>
        </w:rPr>
        <w:t>A rendelet mellékleteinek változásáról rendelkezik.</w:t>
      </w:r>
    </w:p>
    <w:p w:rsidR="008E343C" w:rsidRPr="008E343C" w:rsidRDefault="008E343C" w:rsidP="008E343C">
      <w:pPr>
        <w:spacing w:before="240" w:after="120"/>
        <w:rPr>
          <w:sz w:val="24"/>
          <w:szCs w:val="24"/>
        </w:rPr>
      </w:pPr>
    </w:p>
    <w:p w:rsidR="008E343C" w:rsidRPr="008E343C" w:rsidRDefault="008E343C" w:rsidP="008E343C">
      <w:pPr>
        <w:spacing w:before="120" w:after="120"/>
        <w:jc w:val="center"/>
        <w:rPr>
          <w:b/>
          <w:sz w:val="24"/>
          <w:szCs w:val="24"/>
        </w:rPr>
      </w:pPr>
      <w:r w:rsidRPr="008E343C">
        <w:rPr>
          <w:b/>
          <w:sz w:val="24"/>
          <w:szCs w:val="24"/>
        </w:rPr>
        <w:t xml:space="preserve">      3. §</w:t>
      </w:r>
      <w:proofErr w:type="spellStart"/>
      <w:r w:rsidRPr="008E343C">
        <w:rPr>
          <w:b/>
          <w:sz w:val="24"/>
          <w:szCs w:val="24"/>
        </w:rPr>
        <w:t>-hoz</w:t>
      </w:r>
      <w:proofErr w:type="spellEnd"/>
    </w:p>
    <w:p w:rsidR="008E343C" w:rsidRPr="008E343C" w:rsidRDefault="008E343C" w:rsidP="008E343C">
      <w:pPr>
        <w:ind w:right="-284"/>
        <w:rPr>
          <w:sz w:val="24"/>
          <w:szCs w:val="24"/>
        </w:rPr>
      </w:pPr>
      <w:r w:rsidRPr="008E343C">
        <w:rPr>
          <w:sz w:val="24"/>
          <w:szCs w:val="24"/>
        </w:rPr>
        <w:t>A rendelet hatályba lépéséről rendelkezik.</w:t>
      </w:r>
    </w:p>
    <w:p w:rsidR="008E343C" w:rsidRPr="008E343C" w:rsidRDefault="008E343C" w:rsidP="008E343C">
      <w:pPr>
        <w:ind w:right="-284"/>
        <w:rPr>
          <w:sz w:val="24"/>
          <w:szCs w:val="24"/>
        </w:rPr>
      </w:pPr>
    </w:p>
    <w:p w:rsidR="008E343C" w:rsidRPr="0029339D" w:rsidRDefault="008E343C" w:rsidP="008E343C">
      <w:pPr>
        <w:ind w:right="-284"/>
        <w:rPr>
          <w:sz w:val="19"/>
          <w:szCs w:val="19"/>
        </w:rPr>
      </w:pPr>
    </w:p>
    <w:p w:rsidR="008E343C" w:rsidRDefault="008E343C" w:rsidP="008E343C">
      <w:pPr>
        <w:spacing w:after="200" w:line="276" w:lineRule="auto"/>
      </w:pPr>
    </w:p>
    <w:p w:rsidR="008E76FF" w:rsidRDefault="008E76FF" w:rsidP="00445B48">
      <w:pPr>
        <w:tabs>
          <w:tab w:val="left" w:pos="2518"/>
        </w:tabs>
        <w:rPr>
          <w:b/>
          <w:sz w:val="24"/>
          <w:szCs w:val="24"/>
        </w:rPr>
      </w:pPr>
    </w:p>
    <w:p w:rsidR="009C2C5E" w:rsidRPr="003C43CE" w:rsidRDefault="009C2C5E" w:rsidP="009C2C5E">
      <w:pPr>
        <w:pStyle w:val="Nincstrkz"/>
        <w:jc w:val="both"/>
        <w:rPr>
          <w:rFonts w:ascii="Times New Roman" w:hAnsi="Times New Roman"/>
          <w:b/>
          <w:bCs/>
          <w:sz w:val="24"/>
          <w:szCs w:val="24"/>
          <w:u w:val="single"/>
        </w:rPr>
      </w:pPr>
      <w:r>
        <w:rPr>
          <w:rFonts w:ascii="Times New Roman" w:hAnsi="Times New Roman"/>
          <w:b/>
          <w:bCs/>
          <w:sz w:val="24"/>
          <w:szCs w:val="24"/>
          <w:u w:val="single"/>
        </w:rPr>
        <w:t>1</w:t>
      </w:r>
      <w:r w:rsidR="00D957FB">
        <w:rPr>
          <w:rFonts w:ascii="Times New Roman" w:hAnsi="Times New Roman"/>
          <w:b/>
          <w:bCs/>
          <w:sz w:val="24"/>
          <w:szCs w:val="24"/>
          <w:u w:val="single"/>
        </w:rPr>
        <w:t>8</w:t>
      </w:r>
      <w:r w:rsidRPr="003C43CE">
        <w:rPr>
          <w:rFonts w:ascii="Times New Roman" w:hAnsi="Times New Roman"/>
          <w:b/>
          <w:bCs/>
          <w:sz w:val="24"/>
          <w:szCs w:val="24"/>
          <w:u w:val="single"/>
        </w:rPr>
        <w:t>/201</w:t>
      </w:r>
      <w:r>
        <w:rPr>
          <w:rFonts w:ascii="Times New Roman" w:hAnsi="Times New Roman"/>
          <w:b/>
          <w:bCs/>
          <w:sz w:val="24"/>
          <w:szCs w:val="24"/>
          <w:u w:val="single"/>
        </w:rPr>
        <w:t>8. (I</w:t>
      </w:r>
      <w:r w:rsidR="00D957FB">
        <w:rPr>
          <w:rFonts w:ascii="Times New Roman" w:hAnsi="Times New Roman"/>
          <w:b/>
          <w:bCs/>
          <w:sz w:val="24"/>
          <w:szCs w:val="24"/>
          <w:u w:val="single"/>
        </w:rPr>
        <w:t>X.28</w:t>
      </w:r>
      <w:r>
        <w:rPr>
          <w:rFonts w:ascii="Times New Roman" w:hAnsi="Times New Roman"/>
          <w:b/>
          <w:bCs/>
          <w:sz w:val="24"/>
          <w:szCs w:val="24"/>
          <w:u w:val="single"/>
        </w:rPr>
        <w:t>.) 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2. sz. mellékletként csatolva</w:t>
      </w:r>
    </w:p>
    <w:p w:rsidR="008E76FF" w:rsidRDefault="008E76FF" w:rsidP="00445B48">
      <w:pPr>
        <w:tabs>
          <w:tab w:val="left" w:pos="2518"/>
        </w:tabs>
        <w:rPr>
          <w:b/>
          <w:sz w:val="24"/>
          <w:szCs w:val="24"/>
        </w:rPr>
      </w:pPr>
    </w:p>
    <w:p w:rsidR="008E76FF" w:rsidRDefault="008E76FF" w:rsidP="00445B48">
      <w:pPr>
        <w:tabs>
          <w:tab w:val="left" w:pos="2518"/>
        </w:tabs>
        <w:rPr>
          <w:sz w:val="22"/>
          <w:szCs w:val="22"/>
        </w:rPr>
      </w:pPr>
    </w:p>
    <w:p w:rsidR="008E343C" w:rsidRPr="00445B48" w:rsidRDefault="008E343C" w:rsidP="00445B48">
      <w:pPr>
        <w:tabs>
          <w:tab w:val="left" w:pos="2518"/>
        </w:tabs>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Pr>
                <w:b/>
                <w:sz w:val="24"/>
                <w:szCs w:val="24"/>
              </w:rPr>
              <w:t>3</w:t>
            </w:r>
            <w:r w:rsidRPr="00B63A40">
              <w:rPr>
                <w:b/>
                <w:sz w:val="24"/>
                <w:szCs w:val="24"/>
              </w:rPr>
              <w:t xml:space="preserve">. </w:t>
            </w:r>
            <w:r w:rsidRPr="00B63A40">
              <w:rPr>
                <w:b/>
                <w:sz w:val="24"/>
                <w:szCs w:val="24"/>
                <w:u w:val="single"/>
              </w:rPr>
              <w:t>napirendi pont:</w:t>
            </w:r>
          </w:p>
        </w:tc>
        <w:tc>
          <w:tcPr>
            <w:tcW w:w="6695" w:type="dxa"/>
          </w:tcPr>
          <w:p w:rsidR="00445B48" w:rsidRPr="00445B48" w:rsidRDefault="00445B48" w:rsidP="00B24580">
            <w:pPr>
              <w:ind w:left="176"/>
              <w:jc w:val="both"/>
              <w:rPr>
                <w:sz w:val="22"/>
                <w:szCs w:val="22"/>
              </w:rPr>
            </w:pPr>
            <w:r w:rsidRPr="00445B48">
              <w:rPr>
                <w:sz w:val="22"/>
                <w:szCs w:val="22"/>
              </w:rPr>
              <w:t>Tájékoztató a Karcagi Többcélú Kistérségi Társulás Bölcsőde Intézménye tevékenységéről</w:t>
            </w:r>
          </w:p>
          <w:p w:rsidR="00445B48" w:rsidRPr="002A4CF2" w:rsidRDefault="00445B48" w:rsidP="00445B48">
            <w:pPr>
              <w:pStyle w:val="NormlWeb"/>
              <w:spacing w:before="0" w:after="0"/>
              <w:ind w:left="176"/>
              <w:jc w:val="both"/>
              <w:rPr>
                <w:sz w:val="22"/>
                <w:szCs w:val="22"/>
                <w:lang w:eastAsia="en-US"/>
              </w:rPr>
            </w:pPr>
          </w:p>
        </w:tc>
      </w:tr>
    </w:tbl>
    <w:p w:rsidR="008E76FF" w:rsidRDefault="008E76FF" w:rsidP="00445B48">
      <w:pPr>
        <w:tabs>
          <w:tab w:val="left" w:pos="2518"/>
        </w:tabs>
        <w:rPr>
          <w:b/>
          <w:sz w:val="24"/>
          <w:szCs w:val="24"/>
        </w:rPr>
      </w:pPr>
      <w:r>
        <w:rPr>
          <w:b/>
          <w:sz w:val="24"/>
          <w:szCs w:val="24"/>
        </w:rPr>
        <w:tab/>
      </w:r>
    </w:p>
    <w:p w:rsidR="00B267D9" w:rsidRDefault="0033492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24580">
        <w:rPr>
          <w:bCs/>
          <w:iCs/>
          <w:sz w:val="24"/>
          <w:szCs w:val="24"/>
        </w:rPr>
        <w:t xml:space="preserve">Köszöntötte az ülésteremben megjelent Némethné Szilágyi Ilona megbízott intézményvezetőt. </w:t>
      </w:r>
    </w:p>
    <w:p w:rsidR="00B24580" w:rsidRDefault="00B24580" w:rsidP="00C361C3">
      <w:pPr>
        <w:tabs>
          <w:tab w:val="left" w:pos="2518"/>
        </w:tabs>
        <w:jc w:val="both"/>
        <w:rPr>
          <w:bCs/>
          <w:iCs/>
          <w:sz w:val="24"/>
          <w:szCs w:val="24"/>
        </w:rPr>
      </w:pPr>
    </w:p>
    <w:p w:rsidR="00B267D9" w:rsidRDefault="00B24580" w:rsidP="00C361C3">
      <w:pPr>
        <w:tabs>
          <w:tab w:val="left" w:pos="2518"/>
        </w:tabs>
        <w:jc w:val="both"/>
        <w:rPr>
          <w:bCs/>
          <w:iCs/>
          <w:sz w:val="24"/>
          <w:szCs w:val="24"/>
        </w:rPr>
      </w:pPr>
      <w:r w:rsidRPr="00B24580">
        <w:rPr>
          <w:b/>
          <w:bCs/>
          <w:iCs/>
          <w:sz w:val="24"/>
          <w:szCs w:val="24"/>
          <w:u w:val="single"/>
        </w:rPr>
        <w:t>Némethné Szilágyi Ilona a Karcagi Többcélú Kistérségi társulás Bölcsőde Intézménye mb. intézményvezetője:</w:t>
      </w:r>
      <w:r>
        <w:rPr>
          <w:bCs/>
          <w:iCs/>
          <w:sz w:val="24"/>
          <w:szCs w:val="24"/>
        </w:rPr>
        <w:t xml:space="preserve"> </w:t>
      </w:r>
      <w:r w:rsidR="00C934EE">
        <w:rPr>
          <w:bCs/>
          <w:iCs/>
          <w:sz w:val="24"/>
          <w:szCs w:val="24"/>
        </w:rPr>
        <w:t>A bölcsőde a gyermekjóléti alapellátás részeként a 0-3 éves korú kisgyermekek napközbeni, ellátását, gondozását, nevelését végzi</w:t>
      </w:r>
      <w:r w:rsidR="00864458">
        <w:rPr>
          <w:bCs/>
          <w:iCs/>
          <w:sz w:val="24"/>
          <w:szCs w:val="24"/>
        </w:rPr>
        <w:t>, szem előtt tartva és figyelembe véve a gyermekek életkori sajátosságait. A gyermekek ellátásával kapcsolatos tevékenysé</w:t>
      </w:r>
      <w:r w:rsidR="00784A99">
        <w:rPr>
          <w:bCs/>
          <w:iCs/>
          <w:sz w:val="24"/>
          <w:szCs w:val="24"/>
        </w:rPr>
        <w:t xml:space="preserve">geket a bölcsődei gondozás, nevelés alapelvei és a mindenkori módszertani irányelvek határozzák meg. Természetesen a középpontban a kisgyermekek állnak. Két </w:t>
      </w:r>
      <w:r w:rsidR="00784A99">
        <w:rPr>
          <w:bCs/>
          <w:iCs/>
          <w:sz w:val="24"/>
          <w:szCs w:val="24"/>
        </w:rPr>
        <w:lastRenderedPageBreak/>
        <w:t xml:space="preserve">telephelyen, hét csoportban végzik munkájukat, a Varró úti telephelyen 56 fő, a Széchenyi </w:t>
      </w:r>
      <w:proofErr w:type="spellStart"/>
      <w:r w:rsidR="00784A99">
        <w:rPr>
          <w:bCs/>
          <w:iCs/>
          <w:sz w:val="24"/>
          <w:szCs w:val="24"/>
        </w:rPr>
        <w:t>sgt-on</w:t>
      </w:r>
      <w:proofErr w:type="spellEnd"/>
      <w:r w:rsidR="00784A99">
        <w:rPr>
          <w:bCs/>
          <w:iCs/>
          <w:sz w:val="24"/>
          <w:szCs w:val="24"/>
        </w:rPr>
        <w:t xml:space="preserve"> 42 fő a felvehető gyermekek száma. A kisgyermeknevelők az rendelet</w:t>
      </w:r>
      <w:r w:rsidR="003425C8">
        <w:rPr>
          <w:bCs/>
          <w:iCs/>
          <w:sz w:val="24"/>
          <w:szCs w:val="24"/>
        </w:rPr>
        <w:t>b</w:t>
      </w:r>
      <w:r w:rsidR="00784A99">
        <w:rPr>
          <w:bCs/>
          <w:iCs/>
          <w:sz w:val="24"/>
          <w:szCs w:val="24"/>
        </w:rPr>
        <w:t>en</w:t>
      </w:r>
      <w:r w:rsidR="003425C8">
        <w:rPr>
          <w:bCs/>
          <w:iCs/>
          <w:sz w:val="24"/>
          <w:szCs w:val="24"/>
        </w:rPr>
        <w:t xml:space="preserve"> előírt szakképesítéssel rendelkeznek és pontszerzési kötelezettségeiknek eleget téve folyamatosan szakmai továbbképzéseken vesznek részt. </w:t>
      </w:r>
    </w:p>
    <w:p w:rsidR="00850EB2" w:rsidRDefault="00D20C87" w:rsidP="00C361C3">
      <w:pPr>
        <w:tabs>
          <w:tab w:val="left" w:pos="2518"/>
        </w:tabs>
        <w:jc w:val="both"/>
        <w:rPr>
          <w:bCs/>
          <w:iCs/>
          <w:sz w:val="24"/>
          <w:szCs w:val="24"/>
        </w:rPr>
      </w:pPr>
      <w:r>
        <w:rPr>
          <w:bCs/>
          <w:iCs/>
          <w:sz w:val="24"/>
          <w:szCs w:val="24"/>
        </w:rPr>
        <w:t>Az intézmény saját főzőkonyhával rendelkezik, amely megfelel az előírásoknak, megemlítette, hogy az ételal</w:t>
      </w:r>
      <w:r w:rsidR="00D26FA1">
        <w:rPr>
          <w:bCs/>
          <w:iCs/>
          <w:sz w:val="24"/>
          <w:szCs w:val="24"/>
        </w:rPr>
        <w:t>l</w:t>
      </w:r>
      <w:r>
        <w:rPr>
          <w:bCs/>
          <w:iCs/>
          <w:sz w:val="24"/>
          <w:szCs w:val="24"/>
        </w:rPr>
        <w:t xml:space="preserve">ergiás gyermekek számára is tudnak étkezést biztosítani.  </w:t>
      </w:r>
    </w:p>
    <w:p w:rsidR="00D26FA1" w:rsidRDefault="00D26FA1" w:rsidP="00C361C3">
      <w:pPr>
        <w:tabs>
          <w:tab w:val="left" w:pos="2518"/>
        </w:tabs>
        <w:jc w:val="both"/>
        <w:rPr>
          <w:bCs/>
          <w:iCs/>
          <w:sz w:val="24"/>
          <w:szCs w:val="24"/>
        </w:rPr>
      </w:pPr>
      <w:r>
        <w:rPr>
          <w:bCs/>
          <w:iCs/>
          <w:sz w:val="24"/>
          <w:szCs w:val="24"/>
        </w:rPr>
        <w:t>Az intézmény kihasználtsága mutatja, hogy a városban nagy szükség van a bölcsőde szolgáltatására. 2017. évben 140 család részére tudták biztosítani a gyermekeik napközbeni ellátását, lehetővé téve azt, hogy a szülők munkába állhassanak.</w:t>
      </w:r>
    </w:p>
    <w:p w:rsidR="00D26FA1" w:rsidRDefault="00D26FA1" w:rsidP="00C361C3">
      <w:pPr>
        <w:tabs>
          <w:tab w:val="left" w:pos="2518"/>
        </w:tabs>
        <w:jc w:val="both"/>
        <w:rPr>
          <w:bCs/>
          <w:iCs/>
          <w:sz w:val="24"/>
          <w:szCs w:val="24"/>
        </w:rPr>
      </w:pPr>
      <w:r>
        <w:rPr>
          <w:bCs/>
          <w:iCs/>
          <w:sz w:val="24"/>
          <w:szCs w:val="24"/>
        </w:rPr>
        <w:t>Jelenleg is várólista van az intézményben</w:t>
      </w:r>
      <w:r w:rsidR="006B1F18">
        <w:rPr>
          <w:bCs/>
          <w:iCs/>
          <w:sz w:val="24"/>
          <w:szCs w:val="24"/>
        </w:rPr>
        <w:t xml:space="preserve">, már 2018/19-es gondozási évben 18 gyermek neve került fel a listára. </w:t>
      </w:r>
    </w:p>
    <w:p w:rsidR="006B1F18" w:rsidRDefault="006B1F18" w:rsidP="00C361C3">
      <w:pPr>
        <w:tabs>
          <w:tab w:val="left" w:pos="2518"/>
        </w:tabs>
        <w:jc w:val="both"/>
        <w:rPr>
          <w:bCs/>
          <w:iCs/>
          <w:sz w:val="24"/>
          <w:szCs w:val="24"/>
        </w:rPr>
      </w:pPr>
      <w:r>
        <w:rPr>
          <w:bCs/>
          <w:iCs/>
          <w:sz w:val="24"/>
          <w:szCs w:val="24"/>
        </w:rPr>
        <w:t xml:space="preserve">Köszönetet mondott polgármester úrnak és </w:t>
      </w:r>
      <w:r w:rsidR="00B70DD2">
        <w:rPr>
          <w:bCs/>
          <w:iCs/>
          <w:sz w:val="24"/>
          <w:szCs w:val="24"/>
        </w:rPr>
        <w:t xml:space="preserve">a </w:t>
      </w:r>
      <w:r>
        <w:rPr>
          <w:bCs/>
          <w:iCs/>
          <w:sz w:val="24"/>
          <w:szCs w:val="24"/>
        </w:rPr>
        <w:t xml:space="preserve">társulási tanácsnak, hogy az intézményt támogatja és segíti a bölcsőde zavartalan működését. </w:t>
      </w:r>
    </w:p>
    <w:p w:rsidR="00D20C87" w:rsidRDefault="00D20C87" w:rsidP="00C361C3">
      <w:pPr>
        <w:tabs>
          <w:tab w:val="left" w:pos="2518"/>
        </w:tabs>
        <w:jc w:val="both"/>
        <w:rPr>
          <w:bCs/>
          <w:iCs/>
          <w:sz w:val="24"/>
          <w:szCs w:val="24"/>
        </w:rPr>
      </w:pPr>
    </w:p>
    <w:p w:rsidR="00D20C87" w:rsidRDefault="00B70DD2" w:rsidP="00C361C3">
      <w:pPr>
        <w:tabs>
          <w:tab w:val="left" w:pos="2518"/>
        </w:tabs>
        <w:jc w:val="both"/>
        <w:rPr>
          <w:bCs/>
          <w:iCs/>
          <w:sz w:val="24"/>
          <w:szCs w:val="24"/>
        </w:rPr>
      </w:pPr>
      <w:r w:rsidRPr="00B70DD2">
        <w:rPr>
          <w:b/>
          <w:bCs/>
          <w:iCs/>
          <w:sz w:val="24"/>
          <w:szCs w:val="24"/>
          <w:u w:val="single"/>
        </w:rPr>
        <w:t>Dobos László polgármester:</w:t>
      </w:r>
      <w:r w:rsidRPr="008478D5">
        <w:rPr>
          <w:b/>
          <w:bCs/>
          <w:iCs/>
          <w:sz w:val="24"/>
          <w:szCs w:val="24"/>
        </w:rPr>
        <w:t xml:space="preserve"> </w:t>
      </w:r>
      <w:r>
        <w:rPr>
          <w:bCs/>
          <w:iCs/>
          <w:sz w:val="24"/>
          <w:szCs w:val="24"/>
        </w:rPr>
        <w:t>Megköszönte a szóbeli kiegészítést, majd vitára bocsátotta a napirendet.</w:t>
      </w:r>
    </w:p>
    <w:p w:rsidR="00334922" w:rsidRPr="00A45D51" w:rsidRDefault="00334922" w:rsidP="00C361C3">
      <w:pPr>
        <w:tabs>
          <w:tab w:val="left" w:pos="2518"/>
        </w:tabs>
        <w:jc w:val="both"/>
        <w:rPr>
          <w:bCs/>
          <w:iCs/>
          <w:sz w:val="24"/>
          <w:szCs w:val="24"/>
        </w:rPr>
      </w:pPr>
      <w:r w:rsidRPr="00A45D51">
        <w:rPr>
          <w:bCs/>
          <w:iCs/>
          <w:sz w:val="24"/>
          <w:szCs w:val="24"/>
        </w:rPr>
        <w:t>Kérdés, hozzászólás van-e?</w:t>
      </w:r>
    </w:p>
    <w:p w:rsidR="00334922" w:rsidRDefault="00334922" w:rsidP="00C361C3">
      <w:pPr>
        <w:tabs>
          <w:tab w:val="left" w:pos="2518"/>
        </w:tabs>
        <w:jc w:val="both"/>
        <w:rPr>
          <w:bCs/>
          <w:iCs/>
          <w:sz w:val="24"/>
          <w:szCs w:val="24"/>
        </w:rPr>
      </w:pPr>
    </w:p>
    <w:p w:rsidR="00B70DD2" w:rsidRPr="008478D5" w:rsidRDefault="00B70DD2" w:rsidP="00C361C3">
      <w:pPr>
        <w:tabs>
          <w:tab w:val="left" w:pos="2518"/>
        </w:tabs>
        <w:jc w:val="both"/>
        <w:rPr>
          <w:bCs/>
          <w:iCs/>
          <w:sz w:val="24"/>
          <w:szCs w:val="24"/>
        </w:rPr>
      </w:pPr>
      <w:r w:rsidRPr="00B70DD2">
        <w:rPr>
          <w:b/>
          <w:bCs/>
          <w:iCs/>
          <w:sz w:val="24"/>
          <w:szCs w:val="24"/>
          <w:u w:val="single"/>
        </w:rPr>
        <w:t>Nagyné László Erzsébet képviselő, a Szociális és Egészségügyi Bizottság Elnöke:</w:t>
      </w:r>
      <w:r w:rsidR="008478D5" w:rsidRPr="008478D5">
        <w:rPr>
          <w:bCs/>
          <w:iCs/>
          <w:sz w:val="24"/>
          <w:szCs w:val="24"/>
        </w:rPr>
        <w:t xml:space="preserve"> A bizottság</w:t>
      </w:r>
      <w:r w:rsidR="008478D5">
        <w:rPr>
          <w:bCs/>
          <w:iCs/>
          <w:sz w:val="24"/>
          <w:szCs w:val="24"/>
        </w:rPr>
        <w:t xml:space="preserve"> a beszámolót megtárgyalta és elfogadásra </w:t>
      </w:r>
      <w:r w:rsidR="00755998">
        <w:rPr>
          <w:bCs/>
          <w:iCs/>
          <w:sz w:val="24"/>
          <w:szCs w:val="24"/>
        </w:rPr>
        <w:t>javasolja</w:t>
      </w:r>
      <w:r w:rsidR="00D60920">
        <w:rPr>
          <w:bCs/>
          <w:iCs/>
          <w:sz w:val="24"/>
          <w:szCs w:val="24"/>
        </w:rPr>
        <w:t xml:space="preserve"> </w:t>
      </w:r>
      <w:r w:rsidR="008478D5">
        <w:rPr>
          <w:bCs/>
          <w:iCs/>
          <w:sz w:val="24"/>
          <w:szCs w:val="24"/>
        </w:rPr>
        <w:t>a képviselő-testületnek</w:t>
      </w:r>
      <w:r w:rsidR="00D60920">
        <w:rPr>
          <w:bCs/>
          <w:iCs/>
          <w:sz w:val="24"/>
          <w:szCs w:val="24"/>
        </w:rPr>
        <w:t>. T</w:t>
      </w:r>
      <w:r w:rsidR="008478D5">
        <w:rPr>
          <w:bCs/>
          <w:iCs/>
          <w:sz w:val="24"/>
          <w:szCs w:val="24"/>
        </w:rPr>
        <w:t>ovábbi munkájukhoz, erőt, egészséget kívánt és megköszönte a bizottság</w:t>
      </w:r>
      <w:r w:rsidR="00D60920">
        <w:rPr>
          <w:bCs/>
          <w:iCs/>
          <w:sz w:val="24"/>
          <w:szCs w:val="24"/>
        </w:rPr>
        <w:t xml:space="preserve"> nevében </w:t>
      </w:r>
      <w:r w:rsidR="008478D5">
        <w:rPr>
          <w:bCs/>
          <w:iCs/>
          <w:sz w:val="24"/>
          <w:szCs w:val="24"/>
        </w:rPr>
        <w:t xml:space="preserve">az intézményvezetésének, valamennyi dolgozójának munkáját. </w:t>
      </w:r>
    </w:p>
    <w:p w:rsidR="00B70DD2" w:rsidRPr="00A45D51" w:rsidRDefault="00B70DD2" w:rsidP="00C361C3">
      <w:pPr>
        <w:tabs>
          <w:tab w:val="left" w:pos="2518"/>
        </w:tabs>
        <w:jc w:val="both"/>
        <w:rPr>
          <w:bCs/>
          <w:iCs/>
          <w:sz w:val="24"/>
          <w:szCs w:val="24"/>
        </w:rPr>
      </w:pPr>
    </w:p>
    <w:p w:rsidR="00D90689" w:rsidRDefault="00D90689" w:rsidP="00D90689">
      <w:pPr>
        <w:jc w:val="both"/>
        <w:rPr>
          <w:sz w:val="24"/>
          <w:szCs w:val="24"/>
        </w:rPr>
      </w:pPr>
      <w:r w:rsidRPr="00D90689">
        <w:rPr>
          <w:b/>
          <w:sz w:val="24"/>
          <w:szCs w:val="24"/>
          <w:u w:val="single"/>
        </w:rPr>
        <w:t>Pánti Ildikó képviselő:</w:t>
      </w:r>
      <w:r>
        <w:rPr>
          <w:sz w:val="24"/>
          <w:szCs w:val="24"/>
        </w:rPr>
        <w:t xml:space="preserve"> </w:t>
      </w:r>
      <w:r w:rsidR="002635DD">
        <w:rPr>
          <w:sz w:val="24"/>
          <w:szCs w:val="24"/>
        </w:rPr>
        <w:t xml:space="preserve">Néhány gondolatban örömmel adott tájékoztatást a bölcsőde múltjáról, mely szerint már 1949 óta működött bölcsőde a városban, melyet annak idején a Nőbizottság működtetetett. </w:t>
      </w:r>
      <w:r w:rsidR="00DC1C4E">
        <w:rPr>
          <w:sz w:val="24"/>
          <w:szCs w:val="24"/>
        </w:rPr>
        <w:t xml:space="preserve">Majd később a Városi Tanács vette át és már két bölcsőde is működött a városban. </w:t>
      </w:r>
      <w:r w:rsidR="00873237">
        <w:rPr>
          <w:sz w:val="24"/>
          <w:szCs w:val="24"/>
        </w:rPr>
        <w:t xml:space="preserve">Megnövekedett az igény is a bölcsőde iránt, így adták át </w:t>
      </w:r>
      <w:r w:rsidR="008933D3">
        <w:rPr>
          <w:sz w:val="24"/>
          <w:szCs w:val="24"/>
        </w:rPr>
        <w:t xml:space="preserve">1974-ben a jelenlegi Varró úti bölcsődét. </w:t>
      </w:r>
    </w:p>
    <w:p w:rsidR="0041757B" w:rsidRPr="00D90689" w:rsidRDefault="0041757B" w:rsidP="00D90689">
      <w:pPr>
        <w:jc w:val="both"/>
        <w:rPr>
          <w:sz w:val="24"/>
          <w:szCs w:val="24"/>
        </w:rPr>
      </w:pPr>
    </w:p>
    <w:p w:rsidR="00D90689" w:rsidRDefault="009C2F9C" w:rsidP="00DA41CF">
      <w:pPr>
        <w:jc w:val="both"/>
        <w:rPr>
          <w:sz w:val="24"/>
          <w:szCs w:val="24"/>
        </w:rPr>
      </w:pPr>
      <w:r w:rsidRPr="009C2F9C">
        <w:rPr>
          <w:b/>
          <w:sz w:val="24"/>
          <w:szCs w:val="24"/>
          <w:u w:val="single"/>
        </w:rPr>
        <w:t>Dobos László polgármester:</w:t>
      </w:r>
      <w:r w:rsidRPr="009C2F9C">
        <w:rPr>
          <w:b/>
          <w:sz w:val="24"/>
          <w:szCs w:val="24"/>
        </w:rPr>
        <w:t xml:space="preserve"> </w:t>
      </w:r>
      <w:r>
        <w:rPr>
          <w:sz w:val="24"/>
          <w:szCs w:val="24"/>
        </w:rPr>
        <w:t>Abban az időszakban vannak, hogy egyre nagyobb az igény a bölcsőde iránt</w:t>
      </w:r>
      <w:r w:rsidR="00AF39AD">
        <w:rPr>
          <w:sz w:val="24"/>
          <w:szCs w:val="24"/>
        </w:rPr>
        <w:t xml:space="preserve">, ami nagy öröm, hiszen ez azt jelenti egyrészt, hogy több gyermek születik, másrészt, hogy a szülők is találnak munkát. </w:t>
      </w:r>
    </w:p>
    <w:p w:rsidR="00D90689" w:rsidRDefault="00DA41CF" w:rsidP="00BE4C8D">
      <w:pPr>
        <w:jc w:val="both"/>
        <w:rPr>
          <w:sz w:val="24"/>
          <w:szCs w:val="24"/>
        </w:rPr>
      </w:pPr>
      <w:r>
        <w:rPr>
          <w:sz w:val="24"/>
          <w:szCs w:val="24"/>
        </w:rPr>
        <w:t xml:space="preserve">Véleménye szerint azon kell munkálkodni, hogy </w:t>
      </w:r>
      <w:r w:rsidR="000A61B5">
        <w:rPr>
          <w:sz w:val="24"/>
          <w:szCs w:val="24"/>
        </w:rPr>
        <w:t xml:space="preserve">Varró úton </w:t>
      </w:r>
      <w:r>
        <w:rPr>
          <w:sz w:val="24"/>
          <w:szCs w:val="24"/>
        </w:rPr>
        <w:t>a 3. pavilon felújításra kerüljön és ott is tudjon egy csoport működni.</w:t>
      </w:r>
    </w:p>
    <w:p w:rsidR="00DA41CF" w:rsidRDefault="00DA41CF" w:rsidP="00BE4C8D">
      <w:pPr>
        <w:jc w:val="both"/>
        <w:rPr>
          <w:sz w:val="24"/>
          <w:szCs w:val="24"/>
        </w:rPr>
      </w:pPr>
      <w:r>
        <w:rPr>
          <w:sz w:val="24"/>
          <w:szCs w:val="24"/>
        </w:rPr>
        <w:t xml:space="preserve">Megköszönte a magas színvonalú munkát a bölcsőde vezetésének és minden dolgozójának. </w:t>
      </w:r>
    </w:p>
    <w:p w:rsidR="00DA41CF" w:rsidRDefault="00DA41CF" w:rsidP="00C361C3">
      <w:pPr>
        <w:rPr>
          <w:sz w:val="24"/>
          <w:szCs w:val="24"/>
        </w:rPr>
      </w:pPr>
    </w:p>
    <w:p w:rsidR="00334922" w:rsidRPr="00A45D51" w:rsidRDefault="004A1B5C" w:rsidP="00C361C3">
      <w:pPr>
        <w:rPr>
          <w:sz w:val="24"/>
          <w:szCs w:val="24"/>
        </w:rPr>
      </w:pPr>
      <w:r>
        <w:rPr>
          <w:sz w:val="24"/>
          <w:szCs w:val="24"/>
        </w:rPr>
        <w:t>További k</w:t>
      </w:r>
      <w:r w:rsidR="00334922" w:rsidRPr="00A45D51">
        <w:rPr>
          <w:sz w:val="24"/>
          <w:szCs w:val="24"/>
        </w:rPr>
        <w:t xml:space="preserve">érdés, észrevétel nem hangzott el. </w:t>
      </w:r>
    </w:p>
    <w:p w:rsidR="00334922" w:rsidRPr="00A45D51" w:rsidRDefault="00334922" w:rsidP="00C361C3">
      <w:pPr>
        <w:rPr>
          <w:sz w:val="24"/>
          <w:szCs w:val="24"/>
        </w:rPr>
      </w:pPr>
    </w:p>
    <w:p w:rsidR="00334922" w:rsidRPr="00A45D51" w:rsidRDefault="00334922"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34922" w:rsidRPr="00A45D51" w:rsidRDefault="00334922" w:rsidP="00C361C3">
      <w:pPr>
        <w:rPr>
          <w:b/>
          <w:bCs/>
          <w:sz w:val="24"/>
          <w:szCs w:val="24"/>
          <w:u w:val="single"/>
        </w:rPr>
      </w:pPr>
    </w:p>
    <w:p w:rsidR="00334922" w:rsidRPr="00A45D51" w:rsidRDefault="0033492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A1B5C">
        <w:rPr>
          <w:bCs/>
          <w:sz w:val="24"/>
          <w:szCs w:val="24"/>
        </w:rPr>
        <w:t>10</w:t>
      </w:r>
      <w:r w:rsidRPr="00A45D51">
        <w:rPr>
          <w:sz w:val="24"/>
          <w:szCs w:val="24"/>
        </w:rPr>
        <w:t xml:space="preserve"> igen szavazat. Nemleges szavazat és tartózkodás nem volt.</w:t>
      </w:r>
    </w:p>
    <w:p w:rsidR="008E76FF" w:rsidRDefault="008E76FF" w:rsidP="00445B48">
      <w:pPr>
        <w:tabs>
          <w:tab w:val="left" w:pos="2518"/>
        </w:tabs>
        <w:rPr>
          <w:b/>
          <w:sz w:val="24"/>
          <w:szCs w:val="24"/>
        </w:rPr>
      </w:pPr>
    </w:p>
    <w:p w:rsidR="00155918" w:rsidRDefault="00155918" w:rsidP="00155918">
      <w:pPr>
        <w:jc w:val="both"/>
        <w:rPr>
          <w:b/>
          <w:sz w:val="24"/>
          <w:szCs w:val="24"/>
        </w:rPr>
      </w:pPr>
    </w:p>
    <w:p w:rsidR="00155918" w:rsidRDefault="00155918" w:rsidP="00155918">
      <w:pPr>
        <w:jc w:val="both"/>
        <w:rPr>
          <w:b/>
          <w:sz w:val="24"/>
          <w:szCs w:val="24"/>
        </w:rPr>
      </w:pPr>
    </w:p>
    <w:p w:rsidR="00155918" w:rsidRDefault="00155918" w:rsidP="00155918">
      <w:pPr>
        <w:jc w:val="both"/>
        <w:rPr>
          <w:b/>
          <w:sz w:val="24"/>
          <w:szCs w:val="24"/>
        </w:rPr>
      </w:pPr>
    </w:p>
    <w:p w:rsidR="00155918" w:rsidRDefault="00155918" w:rsidP="00155918">
      <w:pPr>
        <w:jc w:val="both"/>
        <w:rPr>
          <w:b/>
          <w:sz w:val="24"/>
          <w:szCs w:val="24"/>
        </w:rPr>
      </w:pPr>
    </w:p>
    <w:p w:rsidR="00155918" w:rsidRDefault="00155918" w:rsidP="00155918">
      <w:pPr>
        <w:jc w:val="both"/>
        <w:rPr>
          <w:b/>
          <w:sz w:val="24"/>
          <w:szCs w:val="24"/>
        </w:rPr>
      </w:pPr>
    </w:p>
    <w:p w:rsidR="00155918" w:rsidRDefault="00155918" w:rsidP="00155918">
      <w:pPr>
        <w:jc w:val="both"/>
        <w:rPr>
          <w:b/>
          <w:sz w:val="24"/>
          <w:szCs w:val="24"/>
        </w:rPr>
      </w:pPr>
    </w:p>
    <w:p w:rsidR="00155918" w:rsidRDefault="00155918" w:rsidP="00155918">
      <w:pPr>
        <w:jc w:val="both"/>
        <w:rPr>
          <w:b/>
          <w:sz w:val="24"/>
          <w:szCs w:val="24"/>
        </w:rPr>
      </w:pPr>
    </w:p>
    <w:p w:rsidR="00155918" w:rsidRDefault="00155918" w:rsidP="00155918">
      <w:pPr>
        <w:jc w:val="both"/>
        <w:rPr>
          <w:b/>
          <w:sz w:val="24"/>
          <w:szCs w:val="24"/>
        </w:rPr>
      </w:pPr>
    </w:p>
    <w:p w:rsidR="00155918" w:rsidRDefault="00155918" w:rsidP="00155918">
      <w:pPr>
        <w:jc w:val="both"/>
        <w:rPr>
          <w:b/>
          <w:sz w:val="24"/>
          <w:szCs w:val="24"/>
        </w:rPr>
      </w:pPr>
    </w:p>
    <w:p w:rsidR="00155918" w:rsidRPr="00540960" w:rsidRDefault="00155918" w:rsidP="00155918">
      <w:pPr>
        <w:jc w:val="both"/>
        <w:rPr>
          <w:b/>
          <w:sz w:val="24"/>
          <w:szCs w:val="24"/>
        </w:rPr>
      </w:pPr>
      <w:r>
        <w:rPr>
          <w:b/>
          <w:sz w:val="24"/>
          <w:szCs w:val="24"/>
        </w:rPr>
        <w:t>244</w:t>
      </w:r>
      <w:r w:rsidRPr="00540960">
        <w:rPr>
          <w:b/>
          <w:sz w:val="24"/>
          <w:szCs w:val="24"/>
        </w:rPr>
        <w:t>/2018. (</w:t>
      </w:r>
      <w:r>
        <w:rPr>
          <w:b/>
          <w:sz w:val="24"/>
          <w:szCs w:val="24"/>
        </w:rPr>
        <w:t>IX</w:t>
      </w:r>
      <w:r w:rsidRPr="00540960">
        <w:rPr>
          <w:b/>
          <w:sz w:val="24"/>
          <w:szCs w:val="24"/>
        </w:rPr>
        <w:t>.</w:t>
      </w:r>
      <w:r>
        <w:rPr>
          <w:b/>
          <w:sz w:val="24"/>
          <w:szCs w:val="24"/>
        </w:rPr>
        <w:t>2</w:t>
      </w:r>
      <w:r w:rsidR="00206035">
        <w:rPr>
          <w:b/>
          <w:sz w:val="24"/>
          <w:szCs w:val="24"/>
        </w:rPr>
        <w:t>7</w:t>
      </w:r>
      <w:r w:rsidRPr="00540960">
        <w:rPr>
          <w:b/>
          <w:sz w:val="24"/>
          <w:szCs w:val="24"/>
        </w:rPr>
        <w:t>.) „kt.” sz. h a t á r o z a t</w:t>
      </w:r>
    </w:p>
    <w:p w:rsidR="00155918" w:rsidRPr="00155918" w:rsidRDefault="00155918" w:rsidP="00155918">
      <w:pPr>
        <w:rPr>
          <w:b/>
          <w:sz w:val="24"/>
          <w:szCs w:val="24"/>
        </w:rPr>
      </w:pPr>
      <w:proofErr w:type="gramStart"/>
      <w:r w:rsidRPr="00155918">
        <w:rPr>
          <w:b/>
          <w:sz w:val="22"/>
          <w:szCs w:val="22"/>
        </w:rPr>
        <w:t>a</w:t>
      </w:r>
      <w:proofErr w:type="gramEnd"/>
      <w:r w:rsidRPr="00155918">
        <w:rPr>
          <w:b/>
          <w:sz w:val="22"/>
          <w:szCs w:val="22"/>
        </w:rPr>
        <w:t xml:space="preserve"> Karcagi Többcélú Kistérségi Társulás Bölcsőde Intézménye tevékenységéről</w:t>
      </w:r>
    </w:p>
    <w:p w:rsidR="00155918" w:rsidRDefault="00155918" w:rsidP="00155918">
      <w:pPr>
        <w:spacing w:before="120"/>
        <w:ind w:left="1080"/>
        <w:rPr>
          <w:sz w:val="24"/>
          <w:szCs w:val="24"/>
        </w:rPr>
      </w:pPr>
    </w:p>
    <w:p w:rsidR="00155918" w:rsidRPr="00540960" w:rsidRDefault="00155918" w:rsidP="00155918">
      <w:pPr>
        <w:spacing w:before="120"/>
        <w:ind w:left="1080"/>
        <w:rPr>
          <w:sz w:val="24"/>
          <w:szCs w:val="24"/>
        </w:rPr>
      </w:pPr>
      <w:r w:rsidRPr="00540960">
        <w:rPr>
          <w:sz w:val="24"/>
          <w:szCs w:val="24"/>
        </w:rPr>
        <w:t xml:space="preserve">A Karcag Városi Önkormányzat Képviselő-testülete </w:t>
      </w:r>
      <w:r w:rsidRPr="00445B48">
        <w:rPr>
          <w:sz w:val="22"/>
          <w:szCs w:val="22"/>
        </w:rPr>
        <w:t>a Karcagi Többcélú Kistérségi Társulás Bölcsőde Intézménye tevékenységéről</w:t>
      </w:r>
      <w:r>
        <w:rPr>
          <w:sz w:val="22"/>
          <w:szCs w:val="22"/>
        </w:rPr>
        <w:t xml:space="preserve"> szóló tájékoztatót </w:t>
      </w:r>
    </w:p>
    <w:p w:rsidR="00155918" w:rsidRPr="00540960" w:rsidRDefault="00155918" w:rsidP="00155918">
      <w:pPr>
        <w:spacing w:before="120"/>
        <w:ind w:left="1134"/>
        <w:jc w:val="center"/>
        <w:rPr>
          <w:b/>
          <w:sz w:val="24"/>
          <w:szCs w:val="24"/>
        </w:rPr>
      </w:pPr>
      <w:proofErr w:type="gramStart"/>
      <w:r w:rsidRPr="00540960">
        <w:rPr>
          <w:b/>
          <w:sz w:val="24"/>
          <w:szCs w:val="24"/>
        </w:rPr>
        <w:t>e</w:t>
      </w:r>
      <w:proofErr w:type="gramEnd"/>
      <w:r w:rsidRPr="00540960">
        <w:rPr>
          <w:b/>
          <w:sz w:val="24"/>
          <w:szCs w:val="24"/>
        </w:rPr>
        <w:t xml:space="preserve"> l f o g a d j a .   </w:t>
      </w:r>
    </w:p>
    <w:p w:rsidR="00155918" w:rsidRPr="00540960" w:rsidRDefault="00155918" w:rsidP="00155918">
      <w:pPr>
        <w:pStyle w:val="NormlWeb"/>
        <w:spacing w:before="0" w:after="0"/>
        <w:ind w:left="567"/>
        <w:rPr>
          <w:szCs w:val="24"/>
          <w:u w:val="single"/>
        </w:rPr>
      </w:pPr>
    </w:p>
    <w:p w:rsidR="00155918" w:rsidRPr="00540960" w:rsidRDefault="00155918" w:rsidP="008D2285">
      <w:pPr>
        <w:pStyle w:val="NormlWeb"/>
        <w:spacing w:before="0" w:after="0"/>
        <w:ind w:left="284"/>
        <w:rPr>
          <w:szCs w:val="24"/>
          <w:u w:val="single"/>
        </w:rPr>
      </w:pPr>
      <w:r w:rsidRPr="00540960">
        <w:rPr>
          <w:szCs w:val="24"/>
          <w:u w:val="single"/>
        </w:rPr>
        <w:t>Erről értesülnek:</w:t>
      </w:r>
    </w:p>
    <w:p w:rsidR="00155918" w:rsidRPr="00465F31" w:rsidRDefault="00155918" w:rsidP="00550702">
      <w:pPr>
        <w:pStyle w:val="Listaszerbekezds"/>
        <w:numPr>
          <w:ilvl w:val="0"/>
          <w:numId w:val="16"/>
        </w:numPr>
        <w:tabs>
          <w:tab w:val="left" w:pos="851"/>
        </w:tabs>
        <w:jc w:val="both"/>
      </w:pPr>
      <w:r w:rsidRPr="00465F31">
        <w:t xml:space="preserve">Karcag Városi Önkormányzat Képviselő-testület tagjai, lakóhelyeiken </w:t>
      </w:r>
    </w:p>
    <w:p w:rsidR="00155918" w:rsidRPr="00540960" w:rsidRDefault="00155918" w:rsidP="00550702">
      <w:pPr>
        <w:pStyle w:val="NormlWeb"/>
        <w:numPr>
          <w:ilvl w:val="0"/>
          <w:numId w:val="16"/>
        </w:numPr>
        <w:tabs>
          <w:tab w:val="left" w:pos="851"/>
        </w:tabs>
        <w:spacing w:before="0" w:after="0"/>
        <w:jc w:val="both"/>
        <w:rPr>
          <w:szCs w:val="24"/>
        </w:rPr>
      </w:pPr>
      <w:r w:rsidRPr="00540960">
        <w:rPr>
          <w:szCs w:val="24"/>
        </w:rPr>
        <w:t>Karcag Városi Önkormányzat Polgármestere, helyben</w:t>
      </w:r>
    </w:p>
    <w:p w:rsidR="00155918" w:rsidRPr="00540960" w:rsidRDefault="00155918" w:rsidP="00550702">
      <w:pPr>
        <w:pStyle w:val="NormlWeb"/>
        <w:numPr>
          <w:ilvl w:val="0"/>
          <w:numId w:val="16"/>
        </w:numPr>
        <w:tabs>
          <w:tab w:val="left" w:pos="851"/>
        </w:tabs>
        <w:spacing w:before="0" w:after="0"/>
        <w:jc w:val="both"/>
        <w:rPr>
          <w:szCs w:val="24"/>
        </w:rPr>
      </w:pPr>
      <w:r w:rsidRPr="00540960">
        <w:rPr>
          <w:szCs w:val="24"/>
        </w:rPr>
        <w:t>Karcag Városi Önkormányzat Jegyzője, helyben</w:t>
      </w:r>
    </w:p>
    <w:p w:rsidR="00155918" w:rsidRDefault="00155918" w:rsidP="00550702">
      <w:pPr>
        <w:pStyle w:val="NormlWeb"/>
        <w:numPr>
          <w:ilvl w:val="0"/>
          <w:numId w:val="16"/>
        </w:numPr>
        <w:tabs>
          <w:tab w:val="left" w:pos="851"/>
        </w:tabs>
        <w:spacing w:before="0" w:after="0"/>
        <w:jc w:val="both"/>
        <w:rPr>
          <w:szCs w:val="24"/>
        </w:rPr>
      </w:pPr>
      <w:r w:rsidRPr="00540960">
        <w:rPr>
          <w:szCs w:val="24"/>
        </w:rPr>
        <w:t xml:space="preserve">Karcagi Polgármesteri Hivatal, Aljegyzői Iroda, helyben </w:t>
      </w:r>
    </w:p>
    <w:p w:rsidR="00155918" w:rsidRPr="00540960" w:rsidRDefault="00155918" w:rsidP="00550702">
      <w:pPr>
        <w:pStyle w:val="NormlWeb"/>
        <w:numPr>
          <w:ilvl w:val="0"/>
          <w:numId w:val="16"/>
        </w:numPr>
        <w:tabs>
          <w:tab w:val="left" w:pos="851"/>
        </w:tabs>
        <w:spacing w:before="0" w:after="0"/>
        <w:jc w:val="both"/>
        <w:rPr>
          <w:szCs w:val="24"/>
        </w:rPr>
      </w:pPr>
      <w:r>
        <w:rPr>
          <w:szCs w:val="24"/>
        </w:rPr>
        <w:t>Karcagi Többcél</w:t>
      </w:r>
      <w:r w:rsidR="00B35A14">
        <w:rPr>
          <w:szCs w:val="24"/>
        </w:rPr>
        <w:t>ú</w:t>
      </w:r>
      <w:r>
        <w:rPr>
          <w:szCs w:val="24"/>
        </w:rPr>
        <w:t xml:space="preserve"> Kistérségi társulás Bölcsőde Int</w:t>
      </w:r>
      <w:r w:rsidR="00B35A14">
        <w:rPr>
          <w:szCs w:val="24"/>
        </w:rPr>
        <w:t>ézménye 5300 Karcag, Varró út 3.</w:t>
      </w:r>
    </w:p>
    <w:p w:rsidR="008E76FF" w:rsidRDefault="008E76FF" w:rsidP="00445B48">
      <w:pPr>
        <w:tabs>
          <w:tab w:val="left" w:pos="2518"/>
        </w:tabs>
        <w:rPr>
          <w:sz w:val="22"/>
          <w:szCs w:val="22"/>
        </w:rPr>
      </w:pPr>
    </w:p>
    <w:p w:rsidR="004A1B5C" w:rsidRDefault="004A1B5C" w:rsidP="00445B48">
      <w:pPr>
        <w:tabs>
          <w:tab w:val="left" w:pos="2518"/>
        </w:tabs>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Pr>
                <w:b/>
                <w:sz w:val="24"/>
                <w:szCs w:val="24"/>
              </w:rPr>
              <w:t>4</w:t>
            </w:r>
            <w:r w:rsidRPr="00B63A40">
              <w:rPr>
                <w:b/>
                <w:sz w:val="24"/>
                <w:szCs w:val="24"/>
              </w:rPr>
              <w:t xml:space="preserve">. </w:t>
            </w:r>
            <w:r w:rsidRPr="00B63A40">
              <w:rPr>
                <w:b/>
                <w:sz w:val="24"/>
                <w:szCs w:val="24"/>
                <w:u w:val="single"/>
              </w:rPr>
              <w:t>napirendi pont:</w:t>
            </w:r>
          </w:p>
        </w:tc>
        <w:tc>
          <w:tcPr>
            <w:tcW w:w="6695" w:type="dxa"/>
          </w:tcPr>
          <w:p w:rsidR="00445B48" w:rsidRPr="00445B48" w:rsidRDefault="00445B48" w:rsidP="00445B48">
            <w:pPr>
              <w:ind w:left="176"/>
              <w:jc w:val="both"/>
              <w:rPr>
                <w:sz w:val="22"/>
                <w:szCs w:val="22"/>
              </w:rPr>
            </w:pPr>
            <w:r w:rsidRPr="00445B48">
              <w:rPr>
                <w:sz w:val="22"/>
                <w:szCs w:val="22"/>
              </w:rPr>
              <w:t>Tájékoztató a Karcagi Többcélú Kistérségi Társulás 2017. évi működéséről, eredményeiről és célkitűzéseiről</w:t>
            </w:r>
          </w:p>
          <w:p w:rsidR="00445B48" w:rsidRPr="00187DA8" w:rsidRDefault="00445B48" w:rsidP="00445B48">
            <w:pPr>
              <w:pStyle w:val="NormlWeb"/>
              <w:spacing w:before="0" w:after="0"/>
              <w:ind w:left="176"/>
              <w:jc w:val="both"/>
              <w:rPr>
                <w:sz w:val="22"/>
                <w:szCs w:val="22"/>
              </w:rPr>
            </w:pPr>
          </w:p>
        </w:tc>
      </w:tr>
    </w:tbl>
    <w:p w:rsidR="008E76FF" w:rsidRDefault="008E76FF" w:rsidP="00445B48">
      <w:pPr>
        <w:tabs>
          <w:tab w:val="left" w:pos="2518"/>
        </w:tabs>
        <w:spacing w:line="276" w:lineRule="auto"/>
        <w:rPr>
          <w:b/>
          <w:sz w:val="24"/>
          <w:szCs w:val="24"/>
        </w:rPr>
      </w:pPr>
      <w:r>
        <w:rPr>
          <w:b/>
          <w:sz w:val="24"/>
          <w:szCs w:val="24"/>
        </w:rPr>
        <w:tab/>
      </w:r>
    </w:p>
    <w:p w:rsidR="001E6565" w:rsidRDefault="0033492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E6565">
        <w:rPr>
          <w:bCs/>
          <w:iCs/>
          <w:sz w:val="24"/>
          <w:szCs w:val="24"/>
        </w:rPr>
        <w:t>Öt település tartozik a kistérségi társuláshoz</w:t>
      </w:r>
      <w:r w:rsidR="006039D2">
        <w:rPr>
          <w:bCs/>
          <w:iCs/>
          <w:sz w:val="24"/>
          <w:szCs w:val="24"/>
        </w:rPr>
        <w:t>, m</w:t>
      </w:r>
      <w:r w:rsidR="00450E1E">
        <w:rPr>
          <w:bCs/>
          <w:iCs/>
          <w:sz w:val="24"/>
          <w:szCs w:val="24"/>
        </w:rPr>
        <w:t xml:space="preserve">unkája nagyon összetett, </w:t>
      </w:r>
      <w:r w:rsidR="001A1D9E">
        <w:rPr>
          <w:bCs/>
          <w:iCs/>
          <w:sz w:val="24"/>
          <w:szCs w:val="24"/>
        </w:rPr>
        <w:t>igen</w:t>
      </w:r>
      <w:r w:rsidR="00450E1E">
        <w:rPr>
          <w:bCs/>
          <w:iCs/>
          <w:sz w:val="24"/>
          <w:szCs w:val="24"/>
        </w:rPr>
        <w:t xml:space="preserve"> szerteágazó</w:t>
      </w:r>
      <w:r w:rsidR="001A1D9E">
        <w:rPr>
          <w:bCs/>
          <w:iCs/>
          <w:sz w:val="24"/>
          <w:szCs w:val="24"/>
        </w:rPr>
        <w:t xml:space="preserve"> </w:t>
      </w:r>
      <w:r w:rsidR="00450E1E">
        <w:rPr>
          <w:bCs/>
          <w:iCs/>
          <w:sz w:val="24"/>
          <w:szCs w:val="24"/>
        </w:rPr>
        <w:t xml:space="preserve">tevékenységet végez. </w:t>
      </w:r>
      <w:proofErr w:type="gramStart"/>
      <w:r w:rsidR="00B50DB7" w:rsidRPr="00B50DB7">
        <w:rPr>
          <w:bCs/>
          <w:iCs/>
          <w:sz w:val="24"/>
          <w:szCs w:val="24"/>
        </w:rPr>
        <w:t>Vitára bocsátotta a napirendet.</w:t>
      </w:r>
      <w:proofErr w:type="gramEnd"/>
      <w:r w:rsidR="001A1D9E">
        <w:rPr>
          <w:bCs/>
          <w:iCs/>
          <w:sz w:val="24"/>
          <w:szCs w:val="24"/>
        </w:rPr>
        <w:t xml:space="preserve">                                                                                                                                                                                                                                                                                                                                                                                                                                                                                                                                                                                                                                                                                                                                                                                                                                                                                                                                       </w:t>
      </w:r>
      <w:r w:rsidR="00450E1E">
        <w:rPr>
          <w:bCs/>
          <w:iCs/>
          <w:sz w:val="24"/>
          <w:szCs w:val="24"/>
        </w:rPr>
        <w:t xml:space="preserve"> </w:t>
      </w:r>
    </w:p>
    <w:p w:rsidR="001E6565" w:rsidRDefault="001E6565" w:rsidP="00C361C3">
      <w:pPr>
        <w:tabs>
          <w:tab w:val="left" w:pos="2518"/>
        </w:tabs>
        <w:jc w:val="both"/>
        <w:rPr>
          <w:bCs/>
          <w:iCs/>
          <w:sz w:val="24"/>
          <w:szCs w:val="24"/>
        </w:rPr>
      </w:pPr>
    </w:p>
    <w:p w:rsidR="00334922" w:rsidRPr="00A45D51" w:rsidRDefault="00334922" w:rsidP="00C361C3">
      <w:pPr>
        <w:tabs>
          <w:tab w:val="left" w:pos="2518"/>
        </w:tabs>
        <w:jc w:val="both"/>
        <w:rPr>
          <w:bCs/>
          <w:iCs/>
          <w:sz w:val="24"/>
          <w:szCs w:val="24"/>
        </w:rPr>
      </w:pPr>
      <w:r w:rsidRPr="00A45D51">
        <w:rPr>
          <w:bCs/>
          <w:iCs/>
          <w:sz w:val="24"/>
          <w:szCs w:val="24"/>
        </w:rPr>
        <w:t>Kérdés, hozzászólás van-e?</w:t>
      </w:r>
    </w:p>
    <w:p w:rsidR="00334922" w:rsidRPr="00A45D51" w:rsidRDefault="00334922" w:rsidP="00C361C3">
      <w:pPr>
        <w:tabs>
          <w:tab w:val="left" w:pos="2518"/>
        </w:tabs>
        <w:jc w:val="both"/>
        <w:rPr>
          <w:bCs/>
          <w:iCs/>
          <w:sz w:val="24"/>
          <w:szCs w:val="24"/>
        </w:rPr>
      </w:pPr>
    </w:p>
    <w:p w:rsidR="00334922" w:rsidRPr="00A45D51" w:rsidRDefault="00334922" w:rsidP="00C361C3">
      <w:pPr>
        <w:rPr>
          <w:sz w:val="24"/>
          <w:szCs w:val="24"/>
        </w:rPr>
      </w:pPr>
      <w:r w:rsidRPr="00A45D51">
        <w:rPr>
          <w:sz w:val="24"/>
          <w:szCs w:val="24"/>
        </w:rPr>
        <w:t xml:space="preserve">Kérdés, észrevétel nem hangzott el. </w:t>
      </w:r>
    </w:p>
    <w:p w:rsidR="00334922" w:rsidRPr="00A45D51" w:rsidRDefault="00334922" w:rsidP="00C361C3">
      <w:pPr>
        <w:rPr>
          <w:sz w:val="24"/>
          <w:szCs w:val="24"/>
        </w:rPr>
      </w:pPr>
    </w:p>
    <w:p w:rsidR="00334922" w:rsidRPr="00A45D51" w:rsidRDefault="00334922"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34922" w:rsidRPr="00A45D51" w:rsidRDefault="00334922" w:rsidP="00C361C3">
      <w:pPr>
        <w:rPr>
          <w:b/>
          <w:bCs/>
          <w:sz w:val="24"/>
          <w:szCs w:val="24"/>
          <w:u w:val="single"/>
        </w:rPr>
      </w:pPr>
    </w:p>
    <w:p w:rsidR="00334922" w:rsidRPr="00A45D51" w:rsidRDefault="0033492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1A1D9E">
        <w:rPr>
          <w:bCs/>
          <w:sz w:val="24"/>
          <w:szCs w:val="24"/>
        </w:rPr>
        <w:t>10</w:t>
      </w:r>
      <w:r w:rsidRPr="00A45D51">
        <w:rPr>
          <w:sz w:val="24"/>
          <w:szCs w:val="24"/>
        </w:rPr>
        <w:t xml:space="preserve"> igen szavazat. Nemleges szavazat és tartózkodás nem volt.</w:t>
      </w:r>
    </w:p>
    <w:p w:rsidR="001A1D9E" w:rsidRDefault="001A1D9E" w:rsidP="001A1D9E">
      <w:pPr>
        <w:jc w:val="both"/>
        <w:rPr>
          <w:b/>
          <w:sz w:val="24"/>
          <w:szCs w:val="24"/>
        </w:rPr>
      </w:pPr>
    </w:p>
    <w:p w:rsidR="001A1D9E" w:rsidRDefault="001A1D9E" w:rsidP="001A1D9E">
      <w:pPr>
        <w:jc w:val="both"/>
        <w:rPr>
          <w:b/>
          <w:sz w:val="24"/>
          <w:szCs w:val="24"/>
        </w:rPr>
      </w:pPr>
    </w:p>
    <w:p w:rsidR="001A1D9E" w:rsidRPr="00D306B1" w:rsidRDefault="001A1D9E" w:rsidP="001A1D9E">
      <w:pPr>
        <w:jc w:val="both"/>
        <w:rPr>
          <w:b/>
          <w:sz w:val="24"/>
          <w:szCs w:val="24"/>
        </w:rPr>
      </w:pPr>
      <w:r w:rsidRPr="00D306B1">
        <w:rPr>
          <w:b/>
          <w:sz w:val="24"/>
          <w:szCs w:val="24"/>
        </w:rPr>
        <w:t>245/2018. (IX.2</w:t>
      </w:r>
      <w:r w:rsidR="00E42796">
        <w:rPr>
          <w:b/>
          <w:sz w:val="24"/>
          <w:szCs w:val="24"/>
        </w:rPr>
        <w:t>7</w:t>
      </w:r>
      <w:r w:rsidRPr="00D306B1">
        <w:rPr>
          <w:b/>
          <w:sz w:val="24"/>
          <w:szCs w:val="24"/>
        </w:rPr>
        <w:t>.) „kt.” sz. h a t á r o z a t</w:t>
      </w:r>
    </w:p>
    <w:p w:rsidR="001A1D9E" w:rsidRPr="00D306B1" w:rsidRDefault="00D306B1" w:rsidP="006039D2">
      <w:pPr>
        <w:jc w:val="both"/>
        <w:rPr>
          <w:b/>
          <w:sz w:val="24"/>
          <w:szCs w:val="24"/>
        </w:rPr>
      </w:pPr>
      <w:proofErr w:type="gramStart"/>
      <w:r w:rsidRPr="00D306B1">
        <w:rPr>
          <w:b/>
          <w:sz w:val="24"/>
          <w:szCs w:val="24"/>
        </w:rPr>
        <w:t>a</w:t>
      </w:r>
      <w:proofErr w:type="gramEnd"/>
      <w:r w:rsidRPr="00D306B1">
        <w:rPr>
          <w:b/>
          <w:sz w:val="24"/>
          <w:szCs w:val="24"/>
        </w:rPr>
        <w:t xml:space="preserve"> Karcagi Többcélú Kistérségi Társulás 2017. évi működéséről, eredményeiről és célkitűzéseiről</w:t>
      </w:r>
    </w:p>
    <w:p w:rsidR="00D306B1" w:rsidRPr="00D306B1" w:rsidRDefault="00D306B1" w:rsidP="00D306B1">
      <w:pPr>
        <w:rPr>
          <w:b/>
          <w:sz w:val="24"/>
          <w:szCs w:val="24"/>
        </w:rPr>
      </w:pPr>
    </w:p>
    <w:p w:rsidR="001A1D9E" w:rsidRPr="00D306B1" w:rsidRDefault="001A1D9E" w:rsidP="00D306B1">
      <w:pPr>
        <w:ind w:left="567"/>
        <w:rPr>
          <w:sz w:val="24"/>
          <w:szCs w:val="24"/>
        </w:rPr>
      </w:pPr>
      <w:r w:rsidRPr="00D306B1">
        <w:rPr>
          <w:sz w:val="24"/>
          <w:szCs w:val="24"/>
        </w:rPr>
        <w:t xml:space="preserve">A Karcag Városi Önkormányzat Képviselő-testülete </w:t>
      </w:r>
      <w:r w:rsidR="00D306B1" w:rsidRPr="00D306B1">
        <w:rPr>
          <w:sz w:val="24"/>
          <w:szCs w:val="24"/>
        </w:rPr>
        <w:t>a Karcagi Többcélú Kistérségi Társulás 2017. évi működéséről, eredményeiről és célkitűzéseiről</w:t>
      </w:r>
      <w:r w:rsidR="00D306B1">
        <w:rPr>
          <w:sz w:val="24"/>
          <w:szCs w:val="24"/>
        </w:rPr>
        <w:t xml:space="preserve"> </w:t>
      </w:r>
      <w:r w:rsidRPr="00D306B1">
        <w:rPr>
          <w:sz w:val="24"/>
          <w:szCs w:val="24"/>
        </w:rPr>
        <w:t xml:space="preserve">szóló tájékoztatót </w:t>
      </w:r>
    </w:p>
    <w:p w:rsidR="001A1D9E" w:rsidRPr="00D306B1" w:rsidRDefault="001A1D9E" w:rsidP="001A1D9E">
      <w:pPr>
        <w:spacing w:before="120"/>
        <w:ind w:left="1134"/>
        <w:jc w:val="center"/>
        <w:rPr>
          <w:b/>
          <w:sz w:val="24"/>
          <w:szCs w:val="24"/>
        </w:rPr>
      </w:pPr>
      <w:proofErr w:type="gramStart"/>
      <w:r w:rsidRPr="00D306B1">
        <w:rPr>
          <w:b/>
          <w:sz w:val="24"/>
          <w:szCs w:val="24"/>
        </w:rPr>
        <w:t>e</w:t>
      </w:r>
      <w:proofErr w:type="gramEnd"/>
      <w:r w:rsidRPr="00D306B1">
        <w:rPr>
          <w:b/>
          <w:sz w:val="24"/>
          <w:szCs w:val="24"/>
        </w:rPr>
        <w:t xml:space="preserve"> l f o g a d j a .   </w:t>
      </w:r>
    </w:p>
    <w:p w:rsidR="001A1D9E" w:rsidRPr="00D306B1" w:rsidRDefault="001A1D9E" w:rsidP="001A1D9E">
      <w:pPr>
        <w:pStyle w:val="NormlWeb"/>
        <w:spacing w:before="0" w:after="0"/>
        <w:ind w:left="567"/>
        <w:rPr>
          <w:szCs w:val="24"/>
          <w:u w:val="single"/>
        </w:rPr>
      </w:pPr>
    </w:p>
    <w:p w:rsidR="001A1D9E" w:rsidRPr="00D306B1" w:rsidRDefault="001A1D9E" w:rsidP="001A1D9E">
      <w:pPr>
        <w:pStyle w:val="NormlWeb"/>
        <w:spacing w:before="0" w:after="0"/>
        <w:ind w:left="284"/>
        <w:rPr>
          <w:szCs w:val="24"/>
          <w:u w:val="single"/>
        </w:rPr>
      </w:pPr>
      <w:r w:rsidRPr="00D306B1">
        <w:rPr>
          <w:szCs w:val="24"/>
          <w:u w:val="single"/>
        </w:rPr>
        <w:t>Erről értesülnek:</w:t>
      </w:r>
    </w:p>
    <w:p w:rsidR="001A1D9E" w:rsidRPr="00D306B1" w:rsidRDefault="001A1D9E" w:rsidP="00550702">
      <w:pPr>
        <w:pStyle w:val="Listaszerbekezds"/>
        <w:numPr>
          <w:ilvl w:val="0"/>
          <w:numId w:val="17"/>
        </w:numPr>
        <w:tabs>
          <w:tab w:val="left" w:pos="851"/>
        </w:tabs>
        <w:ind w:left="851" w:hanging="284"/>
        <w:jc w:val="both"/>
      </w:pPr>
      <w:r w:rsidRPr="00D306B1">
        <w:t xml:space="preserve">Karcag Városi Önkormányzat Képviselő-testület tagjai, lakóhelyeiken </w:t>
      </w:r>
    </w:p>
    <w:p w:rsidR="001A1D9E" w:rsidRPr="00D306B1" w:rsidRDefault="001A1D9E" w:rsidP="00550702">
      <w:pPr>
        <w:pStyle w:val="NormlWeb"/>
        <w:numPr>
          <w:ilvl w:val="0"/>
          <w:numId w:val="17"/>
        </w:numPr>
        <w:tabs>
          <w:tab w:val="left" w:pos="851"/>
        </w:tabs>
        <w:spacing w:before="0" w:after="0"/>
        <w:ind w:left="851" w:hanging="284"/>
        <w:jc w:val="both"/>
        <w:rPr>
          <w:szCs w:val="24"/>
        </w:rPr>
      </w:pPr>
      <w:r w:rsidRPr="00D306B1">
        <w:rPr>
          <w:szCs w:val="24"/>
        </w:rPr>
        <w:t>Karcag Városi Önkormányzat Polgármestere, helyben</w:t>
      </w:r>
    </w:p>
    <w:p w:rsidR="001A1D9E" w:rsidRPr="00D306B1" w:rsidRDefault="001A1D9E" w:rsidP="00550702">
      <w:pPr>
        <w:pStyle w:val="NormlWeb"/>
        <w:numPr>
          <w:ilvl w:val="0"/>
          <w:numId w:val="17"/>
        </w:numPr>
        <w:tabs>
          <w:tab w:val="left" w:pos="851"/>
        </w:tabs>
        <w:spacing w:before="0" w:after="0"/>
        <w:ind w:left="851" w:hanging="284"/>
        <w:jc w:val="both"/>
        <w:rPr>
          <w:szCs w:val="24"/>
        </w:rPr>
      </w:pPr>
      <w:r w:rsidRPr="00D306B1">
        <w:rPr>
          <w:szCs w:val="24"/>
        </w:rPr>
        <w:t>Karcag Városi Önkormányzat Jegyzője, helyben</w:t>
      </w:r>
    </w:p>
    <w:p w:rsidR="001A1D9E" w:rsidRPr="00D306B1" w:rsidRDefault="001A1D9E" w:rsidP="00550702">
      <w:pPr>
        <w:pStyle w:val="NormlWeb"/>
        <w:numPr>
          <w:ilvl w:val="0"/>
          <w:numId w:val="17"/>
        </w:numPr>
        <w:tabs>
          <w:tab w:val="left" w:pos="851"/>
        </w:tabs>
        <w:spacing w:before="0" w:after="0"/>
        <w:ind w:left="851" w:hanging="284"/>
        <w:jc w:val="both"/>
        <w:rPr>
          <w:szCs w:val="24"/>
        </w:rPr>
      </w:pPr>
      <w:r w:rsidRPr="00D306B1">
        <w:rPr>
          <w:szCs w:val="24"/>
        </w:rPr>
        <w:t xml:space="preserve">Karcagi Polgármesteri Hivatal, Aljegyzői Iroda, helyben </w:t>
      </w:r>
    </w:p>
    <w:p w:rsidR="001A1D9E" w:rsidRPr="00D306B1" w:rsidRDefault="001A1D9E" w:rsidP="00550702">
      <w:pPr>
        <w:pStyle w:val="NormlWeb"/>
        <w:numPr>
          <w:ilvl w:val="0"/>
          <w:numId w:val="17"/>
        </w:numPr>
        <w:tabs>
          <w:tab w:val="left" w:pos="851"/>
        </w:tabs>
        <w:spacing w:before="0" w:after="0"/>
        <w:ind w:left="851" w:hanging="284"/>
        <w:jc w:val="both"/>
        <w:rPr>
          <w:szCs w:val="24"/>
        </w:rPr>
      </w:pPr>
      <w:r w:rsidRPr="00D306B1">
        <w:rPr>
          <w:szCs w:val="24"/>
        </w:rPr>
        <w:t xml:space="preserve">Karcagi </w:t>
      </w:r>
      <w:r w:rsidR="00550702">
        <w:rPr>
          <w:szCs w:val="24"/>
        </w:rPr>
        <w:t>Polgármesteri Hivatal, Költségvetési, Gazdálkodási és Kistérségi Iroda, Kistérségi Csoport</w:t>
      </w:r>
    </w:p>
    <w:p w:rsidR="008E76FF" w:rsidRPr="00D306B1" w:rsidRDefault="008E76FF" w:rsidP="00445B48">
      <w:pPr>
        <w:tabs>
          <w:tab w:val="left" w:pos="2518"/>
        </w:tabs>
        <w:spacing w:line="276" w:lineRule="auto"/>
        <w:rPr>
          <w:b/>
          <w:sz w:val="24"/>
          <w:szCs w:val="24"/>
        </w:rPr>
      </w:pPr>
    </w:p>
    <w:p w:rsidR="008E76FF" w:rsidRPr="00D306B1" w:rsidRDefault="008E76FF" w:rsidP="00445B48">
      <w:pPr>
        <w:tabs>
          <w:tab w:val="left" w:pos="2518"/>
        </w:tabs>
        <w:spacing w:line="276" w:lineRule="auto"/>
        <w:rPr>
          <w:b/>
          <w:sz w:val="24"/>
          <w:szCs w:val="24"/>
        </w:rPr>
      </w:pPr>
    </w:p>
    <w:p w:rsidR="00A15D02" w:rsidRPr="00445B48" w:rsidRDefault="004908F9" w:rsidP="00445B48">
      <w:pPr>
        <w:tabs>
          <w:tab w:val="left" w:pos="2518"/>
        </w:tabs>
        <w:spacing w:line="276" w:lineRule="auto"/>
        <w:rPr>
          <w:bCs/>
          <w:color w:val="000000"/>
          <w:sz w:val="22"/>
          <w:szCs w:val="22"/>
        </w:rPr>
      </w:pPr>
      <w:r>
        <w:rPr>
          <w:bCs/>
          <w:color w:val="000000"/>
          <w:sz w:val="22"/>
          <w:szCs w:val="22"/>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Pr>
                <w:b/>
                <w:sz w:val="24"/>
                <w:szCs w:val="24"/>
              </w:rPr>
              <w:t>5</w:t>
            </w:r>
            <w:r w:rsidRPr="00B63A40">
              <w:rPr>
                <w:b/>
                <w:sz w:val="24"/>
                <w:szCs w:val="24"/>
              </w:rPr>
              <w:t xml:space="preserve">. </w:t>
            </w:r>
            <w:r w:rsidRPr="00B63A40">
              <w:rPr>
                <w:b/>
                <w:sz w:val="24"/>
                <w:szCs w:val="24"/>
                <w:u w:val="single"/>
              </w:rPr>
              <w:t>napirendi pont:</w:t>
            </w:r>
          </w:p>
        </w:tc>
        <w:tc>
          <w:tcPr>
            <w:tcW w:w="6695" w:type="dxa"/>
          </w:tcPr>
          <w:p w:rsidR="00445B48" w:rsidRPr="00445B48" w:rsidRDefault="00445B48" w:rsidP="00445B48">
            <w:pPr>
              <w:spacing w:line="276" w:lineRule="auto"/>
              <w:ind w:left="176"/>
              <w:jc w:val="both"/>
              <w:rPr>
                <w:bCs/>
                <w:color w:val="000000"/>
                <w:sz w:val="22"/>
                <w:szCs w:val="22"/>
              </w:rPr>
            </w:pPr>
            <w:r w:rsidRPr="00445B48">
              <w:rPr>
                <w:bCs/>
                <w:color w:val="000000"/>
                <w:sz w:val="22"/>
                <w:szCs w:val="22"/>
              </w:rPr>
              <w:t>Javaslat a Györffy István Nagykun Múzeum Szervezeti és Működési Szabályzatának jóváhagyására</w:t>
            </w:r>
          </w:p>
          <w:p w:rsidR="00445B48" w:rsidRPr="002A4CF2" w:rsidRDefault="00445B48" w:rsidP="00445B48">
            <w:pPr>
              <w:spacing w:line="276" w:lineRule="auto"/>
              <w:ind w:left="176"/>
              <w:jc w:val="both"/>
              <w:rPr>
                <w:sz w:val="22"/>
                <w:szCs w:val="22"/>
              </w:rPr>
            </w:pPr>
          </w:p>
        </w:tc>
      </w:tr>
    </w:tbl>
    <w:p w:rsidR="00334922" w:rsidRPr="00A45D51" w:rsidRDefault="0033492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F67AF">
        <w:rPr>
          <w:bCs/>
          <w:iCs/>
          <w:sz w:val="24"/>
          <w:szCs w:val="24"/>
        </w:rPr>
        <w:t xml:space="preserve">A Hírmondó székhelye megváltozott, amit az alapító okiratban is módosítani kell. </w:t>
      </w:r>
      <w:r w:rsidRPr="00A45D51">
        <w:rPr>
          <w:bCs/>
          <w:iCs/>
          <w:sz w:val="24"/>
          <w:szCs w:val="24"/>
        </w:rPr>
        <w:t>Kérdés, hozzászólás van-e?</w:t>
      </w:r>
    </w:p>
    <w:p w:rsidR="00334922" w:rsidRPr="00A45D51" w:rsidRDefault="00334922" w:rsidP="00C361C3">
      <w:pPr>
        <w:tabs>
          <w:tab w:val="left" w:pos="2518"/>
        </w:tabs>
        <w:jc w:val="both"/>
        <w:rPr>
          <w:bCs/>
          <w:iCs/>
          <w:sz w:val="24"/>
          <w:szCs w:val="24"/>
        </w:rPr>
      </w:pPr>
    </w:p>
    <w:p w:rsidR="00334922" w:rsidRPr="00A45D51" w:rsidRDefault="00334922" w:rsidP="00C361C3">
      <w:pPr>
        <w:rPr>
          <w:sz w:val="24"/>
          <w:szCs w:val="24"/>
        </w:rPr>
      </w:pPr>
      <w:r w:rsidRPr="00A45D51">
        <w:rPr>
          <w:sz w:val="24"/>
          <w:szCs w:val="24"/>
        </w:rPr>
        <w:t xml:space="preserve">Kérdés, észrevétel nem hangzott el. </w:t>
      </w:r>
    </w:p>
    <w:p w:rsidR="00334922" w:rsidRPr="00A45D51" w:rsidRDefault="00334922" w:rsidP="00C361C3">
      <w:pPr>
        <w:rPr>
          <w:sz w:val="24"/>
          <w:szCs w:val="24"/>
        </w:rPr>
      </w:pPr>
    </w:p>
    <w:p w:rsidR="00334922" w:rsidRPr="00A45D51" w:rsidRDefault="00334922"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34922" w:rsidRPr="00A45D51" w:rsidRDefault="00334922" w:rsidP="00C361C3">
      <w:pPr>
        <w:rPr>
          <w:b/>
          <w:bCs/>
          <w:sz w:val="24"/>
          <w:szCs w:val="24"/>
          <w:u w:val="single"/>
        </w:rPr>
      </w:pPr>
    </w:p>
    <w:p w:rsidR="00334922" w:rsidRPr="00A45D51" w:rsidRDefault="0033492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7F67AF">
        <w:rPr>
          <w:bCs/>
          <w:sz w:val="24"/>
          <w:szCs w:val="24"/>
        </w:rPr>
        <w:t>10</w:t>
      </w:r>
      <w:r w:rsidRPr="00A45D51">
        <w:rPr>
          <w:sz w:val="24"/>
          <w:szCs w:val="24"/>
        </w:rPr>
        <w:t xml:space="preserve"> igen szavazat. Nemleges szavazat és tartózkodás nem volt.</w:t>
      </w:r>
    </w:p>
    <w:p w:rsidR="008E76FF" w:rsidRDefault="008E76FF" w:rsidP="00445B48">
      <w:pPr>
        <w:tabs>
          <w:tab w:val="left" w:pos="2518"/>
        </w:tabs>
        <w:rPr>
          <w:b/>
          <w:sz w:val="24"/>
          <w:szCs w:val="24"/>
        </w:rPr>
      </w:pPr>
    </w:p>
    <w:p w:rsidR="006039D2" w:rsidRDefault="006039D2" w:rsidP="006039D2">
      <w:pPr>
        <w:ind w:left="57" w:right="57"/>
        <w:rPr>
          <w:sz w:val="22"/>
          <w:szCs w:val="22"/>
        </w:rPr>
      </w:pPr>
    </w:p>
    <w:p w:rsidR="006039D2" w:rsidRPr="006039D2" w:rsidRDefault="006039D2" w:rsidP="006039D2">
      <w:pPr>
        <w:rPr>
          <w:sz w:val="24"/>
          <w:szCs w:val="24"/>
        </w:rPr>
      </w:pPr>
      <w:r w:rsidRPr="006039D2">
        <w:rPr>
          <w:b/>
          <w:bCs/>
          <w:color w:val="000000"/>
          <w:sz w:val="24"/>
          <w:szCs w:val="24"/>
        </w:rPr>
        <w:t>246/2018. (IX.27.)</w:t>
      </w:r>
      <w:r w:rsidR="00E42796">
        <w:rPr>
          <w:b/>
          <w:bCs/>
          <w:color w:val="000000"/>
          <w:sz w:val="24"/>
          <w:szCs w:val="24"/>
        </w:rPr>
        <w:t xml:space="preserve"> </w:t>
      </w:r>
      <w:r w:rsidRPr="006039D2">
        <w:rPr>
          <w:b/>
          <w:bCs/>
          <w:color w:val="000000"/>
          <w:sz w:val="24"/>
          <w:szCs w:val="24"/>
        </w:rPr>
        <w:t xml:space="preserve">"kt" sz. határozat </w:t>
      </w:r>
    </w:p>
    <w:p w:rsidR="006039D2" w:rsidRPr="006039D2" w:rsidRDefault="006039D2" w:rsidP="004C3121">
      <w:pPr>
        <w:jc w:val="both"/>
        <w:rPr>
          <w:b/>
          <w:bCs/>
          <w:color w:val="000000"/>
          <w:sz w:val="24"/>
          <w:szCs w:val="24"/>
        </w:rPr>
      </w:pPr>
      <w:proofErr w:type="gramStart"/>
      <w:r w:rsidRPr="006039D2">
        <w:rPr>
          <w:b/>
          <w:bCs/>
          <w:color w:val="000000"/>
          <w:sz w:val="24"/>
          <w:szCs w:val="24"/>
        </w:rPr>
        <w:t>a</w:t>
      </w:r>
      <w:proofErr w:type="gramEnd"/>
      <w:r w:rsidRPr="006039D2">
        <w:rPr>
          <w:b/>
          <w:bCs/>
          <w:color w:val="000000"/>
          <w:sz w:val="24"/>
          <w:szCs w:val="24"/>
        </w:rPr>
        <w:t xml:space="preserve"> Györffy István Nagykun Múzeum Szervezeti és Működési Szabályzatának jóváhagyásáról</w:t>
      </w:r>
    </w:p>
    <w:p w:rsidR="004C3121" w:rsidRDefault="004C3121" w:rsidP="004C3121">
      <w:pPr>
        <w:pStyle w:val="NormlWeb"/>
        <w:shd w:val="clear" w:color="auto" w:fill="FFFFFF"/>
        <w:spacing w:before="0" w:after="0"/>
        <w:ind w:left="150" w:right="150"/>
        <w:jc w:val="both"/>
        <w:rPr>
          <w:szCs w:val="24"/>
        </w:rPr>
      </w:pPr>
    </w:p>
    <w:p w:rsidR="006039D2" w:rsidRPr="006039D2" w:rsidRDefault="006039D2" w:rsidP="006039D2">
      <w:pPr>
        <w:pStyle w:val="NormlWeb"/>
        <w:shd w:val="clear" w:color="auto" w:fill="FFFFFF"/>
        <w:spacing w:before="57" w:after="113"/>
        <w:ind w:left="150" w:right="150"/>
        <w:jc w:val="both"/>
        <w:rPr>
          <w:szCs w:val="24"/>
        </w:rPr>
      </w:pPr>
      <w:r w:rsidRPr="006039D2">
        <w:rPr>
          <w:szCs w:val="24"/>
        </w:rPr>
        <w:t>Karcag Városi Önkormányzat Képviselő-testülete (továbbiakban: Képviselő-testület) az Alaptörvény 32. cikk (1) bekezdés b) pontjában meghatározott jogkörében, a Magyarország helyi önkormányzatairól szóló 2011. évi CLXXXIX. törvény 13. § (1)</w:t>
      </w:r>
      <w:r w:rsidR="004C3121">
        <w:rPr>
          <w:szCs w:val="24"/>
        </w:rPr>
        <w:t> </w:t>
      </w:r>
      <w:r w:rsidRPr="006039D2">
        <w:rPr>
          <w:szCs w:val="24"/>
        </w:rPr>
        <w:t xml:space="preserve">bekezdés 7. pontjában biztosított feladatkörében eljárva, az államháztartásról szóló 2011. évi CXCV. törvény 9. § b) pontja és a muzeális intézményekről, a nyilvános könyvtári ellátásról és a közművelődésről szóló 1997. évi CXL. törvény 50. § (2) bekezdés b) pontja </w:t>
      </w:r>
      <w:bookmarkStart w:id="0" w:name="pr323"/>
      <w:r w:rsidRPr="006039D2">
        <w:rPr>
          <w:szCs w:val="24"/>
        </w:rPr>
        <w:t xml:space="preserve">alapján </w:t>
      </w:r>
      <w:bookmarkEnd w:id="0"/>
      <w:r w:rsidRPr="006039D2">
        <w:rPr>
          <w:szCs w:val="24"/>
        </w:rPr>
        <w:t>az alábbiak szerint dönt:</w:t>
      </w:r>
    </w:p>
    <w:p w:rsidR="006039D2" w:rsidRPr="006039D2" w:rsidRDefault="006039D2" w:rsidP="004102BF">
      <w:pPr>
        <w:pStyle w:val="NormlWeb"/>
        <w:numPr>
          <w:ilvl w:val="0"/>
          <w:numId w:val="18"/>
        </w:numPr>
        <w:shd w:val="clear" w:color="auto" w:fill="FFFFFF"/>
        <w:tabs>
          <w:tab w:val="clear" w:pos="1776"/>
          <w:tab w:val="num" w:pos="0"/>
        </w:tabs>
        <w:suppressAutoHyphens/>
        <w:spacing w:before="57" w:after="113"/>
        <w:ind w:left="510" w:right="150"/>
        <w:jc w:val="both"/>
        <w:rPr>
          <w:szCs w:val="24"/>
        </w:rPr>
      </w:pPr>
      <w:r w:rsidRPr="006039D2">
        <w:rPr>
          <w:szCs w:val="24"/>
        </w:rPr>
        <w:t>A Képviselő-testület a határozat melléklete szerint elfogadja a Györffy István Nagykun Múzeum (Karcag, Kálvin u. 4.) Szervezeti és Működési Szabályzatát.</w:t>
      </w:r>
    </w:p>
    <w:p w:rsidR="006039D2" w:rsidRPr="006039D2" w:rsidRDefault="006039D2" w:rsidP="004102BF">
      <w:pPr>
        <w:pStyle w:val="NormlWeb"/>
        <w:numPr>
          <w:ilvl w:val="0"/>
          <w:numId w:val="18"/>
        </w:numPr>
        <w:shd w:val="clear" w:color="auto" w:fill="FFFFFF"/>
        <w:tabs>
          <w:tab w:val="clear" w:pos="1776"/>
          <w:tab w:val="num" w:pos="0"/>
        </w:tabs>
        <w:suppressAutoHyphens/>
        <w:spacing w:before="57" w:after="0"/>
        <w:ind w:left="510" w:right="150"/>
        <w:jc w:val="both"/>
        <w:rPr>
          <w:szCs w:val="24"/>
        </w:rPr>
      </w:pPr>
      <w:r w:rsidRPr="006039D2">
        <w:rPr>
          <w:szCs w:val="24"/>
        </w:rPr>
        <w:t>A Képviselő-testület utasítja a Györffy István Nagykun Múzeum igazgatóját a határozat 1. pontjából eredő feladatok végrehajtására.</w:t>
      </w:r>
    </w:p>
    <w:p w:rsidR="006039D2" w:rsidRPr="006039D2" w:rsidRDefault="006039D2" w:rsidP="006039D2">
      <w:pPr>
        <w:pStyle w:val="NormlWeb"/>
        <w:shd w:val="clear" w:color="auto" w:fill="FFFFFF"/>
        <w:spacing w:before="57" w:after="0"/>
        <w:ind w:left="510" w:right="150"/>
        <w:jc w:val="both"/>
        <w:rPr>
          <w:szCs w:val="24"/>
        </w:rPr>
      </w:pPr>
    </w:p>
    <w:p w:rsidR="006039D2" w:rsidRPr="006039D2" w:rsidRDefault="006039D2" w:rsidP="006039D2">
      <w:pPr>
        <w:rPr>
          <w:sz w:val="24"/>
          <w:szCs w:val="24"/>
        </w:rPr>
      </w:pPr>
      <w:r w:rsidRPr="006039D2">
        <w:rPr>
          <w:color w:val="000000"/>
          <w:sz w:val="24"/>
          <w:szCs w:val="24"/>
        </w:rPr>
        <w:t xml:space="preserve">         </w:t>
      </w:r>
      <w:r w:rsidRPr="006039D2">
        <w:rPr>
          <w:color w:val="000000"/>
          <w:sz w:val="24"/>
          <w:szCs w:val="24"/>
          <w:u w:val="single"/>
        </w:rPr>
        <w:t>Felelős:</w:t>
      </w:r>
      <w:r w:rsidRPr="006039D2">
        <w:rPr>
          <w:color w:val="000000"/>
          <w:sz w:val="24"/>
          <w:szCs w:val="24"/>
        </w:rPr>
        <w:t xml:space="preserve"> Dr. Nagy Molnár Miklós igazgató</w:t>
      </w:r>
    </w:p>
    <w:p w:rsidR="006039D2" w:rsidRPr="006039D2" w:rsidRDefault="006039D2" w:rsidP="006039D2">
      <w:pPr>
        <w:rPr>
          <w:color w:val="000000"/>
          <w:sz w:val="24"/>
          <w:szCs w:val="24"/>
        </w:rPr>
      </w:pPr>
      <w:r w:rsidRPr="006039D2">
        <w:rPr>
          <w:color w:val="000000"/>
          <w:sz w:val="24"/>
          <w:szCs w:val="24"/>
        </w:rPr>
        <w:t xml:space="preserve">         </w:t>
      </w:r>
      <w:r w:rsidRPr="006039D2">
        <w:rPr>
          <w:color w:val="000000"/>
          <w:sz w:val="24"/>
          <w:szCs w:val="24"/>
          <w:u w:val="single"/>
        </w:rPr>
        <w:t>Határidő:</w:t>
      </w:r>
      <w:r w:rsidRPr="006039D2">
        <w:rPr>
          <w:color w:val="000000"/>
          <w:sz w:val="24"/>
          <w:szCs w:val="24"/>
        </w:rPr>
        <w:t xml:space="preserve"> folyamatos</w:t>
      </w:r>
    </w:p>
    <w:p w:rsidR="006039D2" w:rsidRPr="006039D2" w:rsidRDefault="006039D2" w:rsidP="006039D2">
      <w:pPr>
        <w:rPr>
          <w:color w:val="000000"/>
          <w:sz w:val="24"/>
          <w:szCs w:val="24"/>
        </w:rPr>
      </w:pPr>
    </w:p>
    <w:p w:rsidR="006039D2" w:rsidRPr="006039D2" w:rsidRDefault="006039D2" w:rsidP="004102BF">
      <w:pPr>
        <w:pStyle w:val="NormlWeb"/>
        <w:numPr>
          <w:ilvl w:val="0"/>
          <w:numId w:val="18"/>
        </w:numPr>
        <w:shd w:val="clear" w:color="auto" w:fill="FFFFFF"/>
        <w:tabs>
          <w:tab w:val="clear" w:pos="1776"/>
          <w:tab w:val="num" w:pos="0"/>
        </w:tabs>
        <w:suppressAutoHyphens/>
        <w:spacing w:before="0" w:after="0"/>
        <w:ind w:left="510" w:right="150"/>
        <w:jc w:val="both"/>
        <w:rPr>
          <w:szCs w:val="24"/>
        </w:rPr>
      </w:pPr>
      <w:r w:rsidRPr="006039D2">
        <w:rPr>
          <w:szCs w:val="24"/>
        </w:rPr>
        <w:t xml:space="preserve">A Képviselő-testület a 201/2015. (VIII.31.)„kt.” sz. határozattal jóváhagyott Györffy István Nagykun Múzeum Szervezeti és Működési Szabályzatát hatályon kívül helyezi. </w:t>
      </w:r>
    </w:p>
    <w:p w:rsidR="006039D2" w:rsidRPr="006039D2" w:rsidRDefault="006039D2" w:rsidP="006039D2">
      <w:pPr>
        <w:widowControl w:val="0"/>
        <w:autoSpaceDE w:val="0"/>
        <w:rPr>
          <w:b/>
          <w:color w:val="000000"/>
          <w:sz w:val="24"/>
          <w:szCs w:val="24"/>
          <w:u w:val="single"/>
        </w:rPr>
      </w:pPr>
    </w:p>
    <w:p w:rsidR="006039D2" w:rsidRPr="006039D2" w:rsidRDefault="006039D2" w:rsidP="006039D2">
      <w:pPr>
        <w:widowControl w:val="0"/>
        <w:autoSpaceDE w:val="0"/>
        <w:ind w:left="142"/>
        <w:rPr>
          <w:sz w:val="24"/>
          <w:szCs w:val="24"/>
        </w:rPr>
      </w:pPr>
      <w:r w:rsidRPr="006039D2">
        <w:rPr>
          <w:color w:val="000000"/>
          <w:sz w:val="24"/>
          <w:szCs w:val="24"/>
          <w:u w:val="single"/>
        </w:rPr>
        <w:t xml:space="preserve">Erről értesülnek: </w:t>
      </w:r>
    </w:p>
    <w:p w:rsidR="006039D2" w:rsidRPr="004C3121" w:rsidRDefault="006039D2" w:rsidP="004102BF">
      <w:pPr>
        <w:pStyle w:val="Listaszerbekezds"/>
        <w:widowControl w:val="0"/>
        <w:numPr>
          <w:ilvl w:val="0"/>
          <w:numId w:val="52"/>
        </w:numPr>
        <w:suppressAutoHyphens/>
        <w:autoSpaceDE w:val="0"/>
        <w:jc w:val="both"/>
      </w:pPr>
      <w:r w:rsidRPr="004C3121">
        <w:rPr>
          <w:color w:val="000000"/>
        </w:rPr>
        <w:t xml:space="preserve">Karcag Városi Önkormányzat Képviselő-testületének tagjai, lakhelyükön </w:t>
      </w:r>
    </w:p>
    <w:p w:rsidR="006039D2" w:rsidRPr="004C3121" w:rsidRDefault="006039D2" w:rsidP="004102BF">
      <w:pPr>
        <w:pStyle w:val="Listaszerbekezds"/>
        <w:widowControl w:val="0"/>
        <w:numPr>
          <w:ilvl w:val="0"/>
          <w:numId w:val="52"/>
        </w:numPr>
        <w:suppressAutoHyphens/>
        <w:autoSpaceDE w:val="0"/>
        <w:jc w:val="both"/>
      </w:pPr>
      <w:r w:rsidRPr="004C3121">
        <w:rPr>
          <w:color w:val="000000"/>
        </w:rPr>
        <w:t xml:space="preserve">Karcag Városi Önkormányzat Polgármestere, helyben </w:t>
      </w:r>
    </w:p>
    <w:p w:rsidR="006039D2" w:rsidRPr="004C3121" w:rsidRDefault="006039D2" w:rsidP="004102BF">
      <w:pPr>
        <w:pStyle w:val="Listaszerbekezds"/>
        <w:widowControl w:val="0"/>
        <w:numPr>
          <w:ilvl w:val="0"/>
          <w:numId w:val="52"/>
        </w:numPr>
        <w:suppressAutoHyphens/>
        <w:autoSpaceDE w:val="0"/>
        <w:jc w:val="both"/>
      </w:pPr>
      <w:r w:rsidRPr="004C3121">
        <w:rPr>
          <w:color w:val="000000"/>
        </w:rPr>
        <w:t xml:space="preserve">Karcag Városi Önkormányzat Jegyzője, helyben </w:t>
      </w:r>
    </w:p>
    <w:p w:rsidR="006039D2" w:rsidRPr="004C3121" w:rsidRDefault="006039D2" w:rsidP="004102BF">
      <w:pPr>
        <w:pStyle w:val="Listaszerbekezds"/>
        <w:widowControl w:val="0"/>
        <w:numPr>
          <w:ilvl w:val="0"/>
          <w:numId w:val="52"/>
        </w:numPr>
        <w:suppressAutoHyphens/>
        <w:autoSpaceDE w:val="0"/>
        <w:jc w:val="both"/>
      </w:pPr>
      <w:r w:rsidRPr="004C3121">
        <w:rPr>
          <w:color w:val="000000"/>
        </w:rPr>
        <w:t xml:space="preserve">Karcagi Polgármesteri Hivatal Költségvetési, Gazdálkodási és Kistérségi Iroda, helyben </w:t>
      </w:r>
    </w:p>
    <w:p w:rsidR="006039D2" w:rsidRPr="004C3121" w:rsidRDefault="006039D2" w:rsidP="004102BF">
      <w:pPr>
        <w:pStyle w:val="Listaszerbekezds"/>
        <w:widowControl w:val="0"/>
        <w:numPr>
          <w:ilvl w:val="0"/>
          <w:numId w:val="52"/>
        </w:numPr>
        <w:suppressAutoHyphens/>
        <w:autoSpaceDE w:val="0"/>
        <w:jc w:val="both"/>
      </w:pPr>
      <w:r w:rsidRPr="004C3121">
        <w:rPr>
          <w:color w:val="000000"/>
        </w:rPr>
        <w:t>Karcagi Polgármesteri Hivatal Aljegyzői Iroda, helyben</w:t>
      </w:r>
    </w:p>
    <w:p w:rsidR="006039D2" w:rsidRPr="004C3121" w:rsidRDefault="006039D2" w:rsidP="004102BF">
      <w:pPr>
        <w:pStyle w:val="Listaszerbekezds"/>
        <w:widowControl w:val="0"/>
        <w:numPr>
          <w:ilvl w:val="0"/>
          <w:numId w:val="52"/>
        </w:numPr>
        <w:suppressAutoHyphens/>
        <w:autoSpaceDE w:val="0"/>
        <w:jc w:val="both"/>
      </w:pPr>
      <w:r w:rsidRPr="004C3121">
        <w:rPr>
          <w:color w:val="000000"/>
        </w:rPr>
        <w:t>Karcagi Polgármesteri Hivatal Nagyné Major Mária, intézményi és civil kapcsolatok ügyintézője, helyben</w:t>
      </w:r>
    </w:p>
    <w:p w:rsidR="006039D2" w:rsidRPr="004C3121" w:rsidRDefault="006039D2" w:rsidP="004102BF">
      <w:pPr>
        <w:pStyle w:val="Listaszerbekezds"/>
        <w:widowControl w:val="0"/>
        <w:numPr>
          <w:ilvl w:val="0"/>
          <w:numId w:val="52"/>
        </w:numPr>
        <w:suppressAutoHyphens/>
        <w:autoSpaceDE w:val="0"/>
        <w:jc w:val="both"/>
      </w:pPr>
      <w:r w:rsidRPr="004C3121">
        <w:rPr>
          <w:color w:val="000000"/>
        </w:rPr>
        <w:t>Dr. Nagy Molnár Miklós igazgató, 5300 Karcag, Kálvin u. 4.</w:t>
      </w:r>
    </w:p>
    <w:p w:rsidR="006039D2" w:rsidRPr="00DA6C58" w:rsidRDefault="006039D2" w:rsidP="004C3121">
      <w:pPr>
        <w:pStyle w:val="WW-Alaprtelmezett"/>
        <w:shd w:val="clear" w:color="auto" w:fill="FFFFFF"/>
        <w:tabs>
          <w:tab w:val="left" w:pos="426"/>
        </w:tabs>
        <w:jc w:val="both"/>
      </w:pPr>
    </w:p>
    <w:p w:rsidR="006039D2" w:rsidRPr="004C3121" w:rsidRDefault="006039D2" w:rsidP="006039D2">
      <w:pPr>
        <w:spacing w:before="240"/>
        <w:jc w:val="right"/>
        <w:rPr>
          <w:sz w:val="24"/>
          <w:szCs w:val="24"/>
          <w:u w:val="single"/>
        </w:rPr>
      </w:pPr>
      <w:r>
        <w:rPr>
          <w:sz w:val="22"/>
          <w:szCs w:val="22"/>
        </w:rPr>
        <w:br w:type="page"/>
      </w:r>
      <w:r w:rsidRPr="004C3121">
        <w:rPr>
          <w:b/>
          <w:color w:val="000000"/>
          <w:sz w:val="24"/>
          <w:szCs w:val="24"/>
        </w:rPr>
        <w:lastRenderedPageBreak/>
        <w:t xml:space="preserve"> </w:t>
      </w:r>
      <w:r w:rsidRPr="004C3121">
        <w:rPr>
          <w:b/>
          <w:color w:val="000000"/>
          <w:sz w:val="24"/>
          <w:szCs w:val="24"/>
          <w:u w:val="single"/>
        </w:rPr>
        <w:t>246/2018 (IX.27.) „kt” sz. határozat melléklete</w:t>
      </w:r>
    </w:p>
    <w:p w:rsidR="006039D2" w:rsidRDefault="006039D2" w:rsidP="006039D2">
      <w:pPr>
        <w:spacing w:line="276" w:lineRule="auto"/>
        <w:rPr>
          <w:b/>
          <w:color w:val="000000"/>
          <w:szCs w:val="24"/>
          <w:u w:val="single"/>
        </w:rPr>
      </w:pPr>
    </w:p>
    <w:p w:rsidR="006039D2" w:rsidRDefault="006039D2" w:rsidP="006039D2">
      <w:pPr>
        <w:spacing w:line="276" w:lineRule="auto"/>
        <w:rPr>
          <w:b/>
          <w:color w:val="000000"/>
          <w:szCs w:val="24"/>
          <w:u w:val="single"/>
        </w:rPr>
      </w:pPr>
    </w:p>
    <w:p w:rsidR="006039D2" w:rsidRPr="004153C5" w:rsidRDefault="006039D2" w:rsidP="006039D2">
      <w:pPr>
        <w:spacing w:line="276" w:lineRule="auto"/>
        <w:rPr>
          <w:b/>
          <w:color w:val="000000"/>
          <w:szCs w:val="24"/>
          <w:u w:val="single"/>
        </w:rPr>
      </w:pPr>
    </w:p>
    <w:p w:rsidR="006039D2" w:rsidRDefault="00DC670F" w:rsidP="006039D2">
      <w:pPr>
        <w:spacing w:line="276" w:lineRule="auto"/>
        <w:rPr>
          <w:b/>
          <w:color w:val="000000"/>
          <w:szCs w:val="24"/>
        </w:rPr>
      </w:pPr>
      <w:r w:rsidRPr="00DC670F">
        <w:pict>
          <v:group id="Csoportba foglalás 4" o:spid="_x0000_s1026" style="position:absolute;margin-left:4.5pt;margin-top:-.05pt;width:283.75pt;height:99.25pt;z-index:251658240;mso-wrap-distance-left:0;mso-wrap-distance-right:0;mso-position-horizontal-relative:char;mso-position-vertical-relative:line" coordorigin="90,1" coordsize="5675,1985">
            <o:lock v:ext="edit" text="t"/>
            <v:rect id="Rectangle 6" o:spid="_x0000_s1027" style="position:absolute;left:90;top:1;width:5674;height:1972;mso-wrap-style:none;v-text-anchor:middle" stroked="f" strokecolor="#3465a4">
              <v:fill color2="black"/>
              <v:stroke color2="#cb9a5b"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90;top:1;width:5668;height:1984;mso-wrap-style:none;v-text-anchor:middle" strokecolor="#3465a4">
              <v:fill type="frame"/>
              <v:stroke color2="#cb9a5b" joinstyle="round"/>
              <v:imagedata r:id="rId8" o:title=""/>
            </v:shape>
          </v:group>
        </w:pict>
      </w: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jc w:val="center"/>
        <w:rPr>
          <w:b/>
          <w:color w:val="000000"/>
          <w:szCs w:val="24"/>
        </w:rPr>
      </w:pPr>
    </w:p>
    <w:p w:rsidR="006039D2" w:rsidRDefault="006039D2" w:rsidP="006039D2">
      <w:pPr>
        <w:spacing w:line="276" w:lineRule="auto"/>
        <w:jc w:val="center"/>
        <w:rPr>
          <w:b/>
          <w:color w:val="000000"/>
          <w:szCs w:val="24"/>
        </w:rPr>
      </w:pPr>
    </w:p>
    <w:p w:rsidR="006039D2" w:rsidRDefault="006039D2" w:rsidP="006039D2">
      <w:pPr>
        <w:spacing w:line="276" w:lineRule="auto"/>
        <w:jc w:val="center"/>
        <w:rPr>
          <w:b/>
          <w:color w:val="000000"/>
          <w:szCs w:val="24"/>
        </w:rPr>
      </w:pPr>
    </w:p>
    <w:p w:rsidR="006039D2" w:rsidRDefault="006039D2" w:rsidP="006039D2">
      <w:pPr>
        <w:spacing w:line="276" w:lineRule="auto"/>
        <w:jc w:val="center"/>
        <w:rPr>
          <w:b/>
          <w:color w:val="000000"/>
          <w:szCs w:val="24"/>
        </w:rPr>
      </w:pPr>
    </w:p>
    <w:p w:rsidR="006039D2" w:rsidRDefault="006039D2" w:rsidP="006039D2">
      <w:pPr>
        <w:spacing w:line="276" w:lineRule="auto"/>
        <w:jc w:val="center"/>
        <w:rPr>
          <w:b/>
          <w:color w:val="000000"/>
          <w:szCs w:val="24"/>
        </w:rPr>
      </w:pPr>
    </w:p>
    <w:p w:rsidR="006039D2" w:rsidRDefault="006039D2" w:rsidP="006039D2">
      <w:pPr>
        <w:spacing w:line="276" w:lineRule="auto"/>
        <w:jc w:val="center"/>
        <w:rPr>
          <w:b/>
          <w:color w:val="000000"/>
          <w:szCs w:val="24"/>
        </w:rPr>
      </w:pPr>
    </w:p>
    <w:p w:rsidR="006039D2" w:rsidRDefault="006039D2" w:rsidP="006039D2">
      <w:pPr>
        <w:spacing w:line="276" w:lineRule="auto"/>
        <w:jc w:val="center"/>
        <w:rPr>
          <w:b/>
          <w:color w:val="000000"/>
          <w:szCs w:val="24"/>
        </w:rPr>
      </w:pPr>
    </w:p>
    <w:p w:rsidR="006039D2" w:rsidRDefault="006039D2" w:rsidP="006039D2">
      <w:pPr>
        <w:spacing w:line="276" w:lineRule="auto"/>
        <w:jc w:val="center"/>
        <w:rPr>
          <w:b/>
          <w:color w:val="000000"/>
          <w:szCs w:val="24"/>
        </w:rPr>
      </w:pPr>
    </w:p>
    <w:p w:rsidR="006039D2" w:rsidRPr="00D46B69" w:rsidRDefault="006039D2" w:rsidP="006039D2">
      <w:pPr>
        <w:spacing w:line="276" w:lineRule="auto"/>
        <w:jc w:val="center"/>
        <w:rPr>
          <w:sz w:val="36"/>
          <w:szCs w:val="36"/>
        </w:rPr>
      </w:pPr>
      <w:r w:rsidRPr="00D46B69">
        <w:rPr>
          <w:b/>
          <w:color w:val="000000"/>
          <w:sz w:val="36"/>
          <w:szCs w:val="36"/>
        </w:rPr>
        <w:t xml:space="preserve">SZERVEZETI </w:t>
      </w:r>
      <w:proofErr w:type="gramStart"/>
      <w:r w:rsidRPr="00D46B69">
        <w:rPr>
          <w:b/>
          <w:color w:val="000000"/>
          <w:sz w:val="36"/>
          <w:szCs w:val="36"/>
        </w:rPr>
        <w:t>ÉS</w:t>
      </w:r>
      <w:proofErr w:type="gramEnd"/>
      <w:r w:rsidRPr="00D46B69">
        <w:rPr>
          <w:b/>
          <w:color w:val="000000"/>
          <w:sz w:val="36"/>
          <w:szCs w:val="36"/>
        </w:rPr>
        <w:t xml:space="preserve"> MŰKÖDÉSI SZABÁLYZATA</w:t>
      </w:r>
    </w:p>
    <w:p w:rsidR="006039D2" w:rsidRDefault="006039D2" w:rsidP="006039D2">
      <w:pPr>
        <w:spacing w:line="276" w:lineRule="auto"/>
        <w:jc w:val="center"/>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b/>
          <w:color w:val="000000"/>
          <w:szCs w:val="24"/>
        </w:rPr>
      </w:pPr>
    </w:p>
    <w:p w:rsidR="006039D2" w:rsidRDefault="006039D2" w:rsidP="006039D2">
      <w:pPr>
        <w:spacing w:line="276" w:lineRule="auto"/>
        <w:rPr>
          <w:color w:val="000000"/>
          <w:szCs w:val="24"/>
        </w:rPr>
      </w:pPr>
    </w:p>
    <w:p w:rsidR="006039D2" w:rsidRDefault="006039D2" w:rsidP="006039D2">
      <w:pPr>
        <w:spacing w:line="276" w:lineRule="auto"/>
        <w:rPr>
          <w:color w:val="000000"/>
          <w:szCs w:val="24"/>
        </w:rPr>
      </w:pPr>
    </w:p>
    <w:p w:rsidR="006039D2" w:rsidRDefault="006039D2" w:rsidP="006039D2">
      <w:pPr>
        <w:tabs>
          <w:tab w:val="center" w:pos="2160"/>
          <w:tab w:val="center" w:pos="7380"/>
        </w:tabs>
        <w:spacing w:line="276" w:lineRule="auto"/>
        <w:jc w:val="center"/>
      </w:pPr>
      <w:r>
        <w:rPr>
          <w:b/>
          <w:color w:val="000000"/>
          <w:szCs w:val="24"/>
        </w:rPr>
        <w:t>KARCAG</w:t>
      </w:r>
    </w:p>
    <w:p w:rsidR="006039D2" w:rsidRDefault="006039D2" w:rsidP="006039D2">
      <w:pPr>
        <w:tabs>
          <w:tab w:val="center" w:pos="2160"/>
          <w:tab w:val="center" w:pos="7380"/>
        </w:tabs>
        <w:spacing w:line="276" w:lineRule="auto"/>
        <w:jc w:val="center"/>
      </w:pPr>
      <w:r>
        <w:rPr>
          <w:b/>
          <w:color w:val="000000"/>
          <w:szCs w:val="24"/>
        </w:rPr>
        <w:t>2018.</w:t>
      </w:r>
    </w:p>
    <w:p w:rsidR="006039D2" w:rsidRDefault="006039D2" w:rsidP="006039D2">
      <w:pPr>
        <w:widowControl w:val="0"/>
        <w:autoSpaceDE w:val="0"/>
        <w:spacing w:line="276" w:lineRule="auto"/>
        <w:jc w:val="center"/>
        <w:rPr>
          <w:b/>
          <w:bCs/>
          <w:color w:val="000000"/>
          <w:szCs w:val="24"/>
        </w:rPr>
      </w:pPr>
    </w:p>
    <w:p w:rsidR="004C3121" w:rsidRDefault="004C3121">
      <w:pPr>
        <w:rPr>
          <w:b/>
          <w:bCs/>
          <w:color w:val="000000"/>
          <w:szCs w:val="24"/>
        </w:rPr>
      </w:pPr>
      <w:r>
        <w:rPr>
          <w:b/>
          <w:bCs/>
          <w:color w:val="000000"/>
          <w:szCs w:val="24"/>
        </w:rPr>
        <w:br w:type="page"/>
      </w:r>
    </w:p>
    <w:p w:rsidR="006039D2" w:rsidRDefault="006039D2" w:rsidP="006039D2">
      <w:pPr>
        <w:widowControl w:val="0"/>
        <w:autoSpaceDE w:val="0"/>
        <w:spacing w:line="276" w:lineRule="auto"/>
        <w:jc w:val="center"/>
        <w:rPr>
          <w:b/>
          <w:bCs/>
          <w:color w:val="000000"/>
          <w:szCs w:val="24"/>
        </w:rPr>
      </w:pPr>
    </w:p>
    <w:p w:rsidR="006039D2" w:rsidRPr="009B5476" w:rsidRDefault="006039D2" w:rsidP="006039D2">
      <w:pPr>
        <w:widowControl w:val="0"/>
        <w:autoSpaceDE w:val="0"/>
        <w:spacing w:line="276" w:lineRule="auto"/>
        <w:jc w:val="center"/>
        <w:rPr>
          <w:sz w:val="32"/>
          <w:szCs w:val="32"/>
        </w:rPr>
      </w:pPr>
      <w:r w:rsidRPr="009B5476">
        <w:rPr>
          <w:b/>
          <w:bCs/>
          <w:color w:val="000000"/>
          <w:sz w:val="32"/>
          <w:szCs w:val="32"/>
        </w:rPr>
        <w:t>Tartalomjegyzék</w:t>
      </w:r>
    </w:p>
    <w:p w:rsidR="006039D2" w:rsidRDefault="006039D2" w:rsidP="006039D2">
      <w:pPr>
        <w:widowControl w:val="0"/>
        <w:autoSpaceDE w:val="0"/>
        <w:spacing w:line="276" w:lineRule="auto"/>
        <w:rPr>
          <w:bCs/>
          <w:color w:val="000000"/>
          <w:szCs w:val="24"/>
        </w:rPr>
      </w:pPr>
    </w:p>
    <w:p w:rsidR="006039D2" w:rsidRDefault="006039D2" w:rsidP="006039D2">
      <w:pPr>
        <w:widowControl w:val="0"/>
        <w:autoSpaceDE w:val="0"/>
        <w:spacing w:line="276" w:lineRule="auto"/>
        <w:rPr>
          <w:bCs/>
          <w:color w:val="000000"/>
          <w:szCs w:val="24"/>
        </w:rPr>
      </w:pPr>
    </w:p>
    <w:p w:rsidR="006039D2" w:rsidRPr="00092E28" w:rsidRDefault="006039D2" w:rsidP="006039D2">
      <w:pPr>
        <w:widowControl w:val="0"/>
        <w:autoSpaceDE w:val="0"/>
        <w:spacing w:line="360" w:lineRule="auto"/>
        <w:rPr>
          <w:sz w:val="24"/>
          <w:szCs w:val="24"/>
        </w:rPr>
      </w:pPr>
      <w:r w:rsidRPr="00092E28">
        <w:rPr>
          <w:b/>
          <w:bCs/>
          <w:color w:val="000000"/>
          <w:sz w:val="24"/>
          <w:szCs w:val="24"/>
        </w:rPr>
        <w:t xml:space="preserve">I. </w:t>
      </w:r>
      <w:proofErr w:type="gramStart"/>
      <w:r w:rsidRPr="00092E28">
        <w:rPr>
          <w:b/>
          <w:bCs/>
          <w:color w:val="000000"/>
          <w:sz w:val="24"/>
          <w:szCs w:val="24"/>
        </w:rPr>
        <w:t>BEVEZETÉS</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5</w:t>
      </w:r>
      <w:proofErr w:type="gramEnd"/>
    </w:p>
    <w:p w:rsidR="006039D2" w:rsidRPr="00092E28" w:rsidRDefault="006039D2" w:rsidP="006039D2">
      <w:pPr>
        <w:widowControl w:val="0"/>
        <w:autoSpaceDE w:val="0"/>
        <w:spacing w:line="360" w:lineRule="auto"/>
        <w:rPr>
          <w:sz w:val="24"/>
          <w:szCs w:val="24"/>
        </w:rPr>
      </w:pPr>
      <w:r w:rsidRPr="00092E28">
        <w:rPr>
          <w:b/>
          <w:bCs/>
          <w:color w:val="000000"/>
          <w:sz w:val="24"/>
          <w:szCs w:val="24"/>
        </w:rPr>
        <w:t xml:space="preserve">II. GYÖRFFY ISTVÁN NAGYKUN MÚZEUM </w:t>
      </w:r>
      <w:proofErr w:type="gramStart"/>
      <w:r w:rsidRPr="00092E28">
        <w:rPr>
          <w:b/>
          <w:bCs/>
          <w:color w:val="000000"/>
          <w:sz w:val="24"/>
          <w:szCs w:val="24"/>
        </w:rPr>
        <w:t>ALAPADATAI</w:t>
      </w:r>
      <w:r w:rsidRPr="00092E28">
        <w:rPr>
          <w:b/>
          <w:bCs/>
          <w:color w:val="000000"/>
          <w:sz w:val="24"/>
          <w:szCs w:val="24"/>
        </w:rPr>
        <w:tab/>
      </w:r>
      <w:r w:rsidRPr="00092E28">
        <w:rPr>
          <w:b/>
          <w:bCs/>
          <w:color w:val="000000"/>
          <w:sz w:val="24"/>
          <w:szCs w:val="24"/>
        </w:rPr>
        <w:tab/>
        <w:t xml:space="preserve">           5</w:t>
      </w:r>
      <w:proofErr w:type="gramEnd"/>
    </w:p>
    <w:p w:rsidR="006039D2" w:rsidRPr="00092E28" w:rsidRDefault="006039D2" w:rsidP="006039D2">
      <w:pPr>
        <w:widowControl w:val="0"/>
        <w:autoSpaceDE w:val="0"/>
        <w:spacing w:line="360" w:lineRule="auto"/>
        <w:rPr>
          <w:sz w:val="24"/>
          <w:szCs w:val="24"/>
        </w:rPr>
      </w:pPr>
      <w:r w:rsidRPr="00092E28">
        <w:rPr>
          <w:b/>
          <w:bCs/>
          <w:color w:val="000000"/>
          <w:sz w:val="24"/>
          <w:szCs w:val="24"/>
        </w:rPr>
        <w:t xml:space="preserve">III. </w:t>
      </w:r>
      <w:proofErr w:type="gramStart"/>
      <w:r w:rsidRPr="00092E28">
        <w:rPr>
          <w:b/>
          <w:bCs/>
          <w:color w:val="000000"/>
          <w:sz w:val="24"/>
          <w:szCs w:val="24"/>
        </w:rPr>
        <w:t>A</w:t>
      </w:r>
      <w:proofErr w:type="gramEnd"/>
      <w:r w:rsidRPr="00092E28">
        <w:rPr>
          <w:b/>
          <w:bCs/>
          <w:color w:val="000000"/>
          <w:sz w:val="24"/>
          <w:szCs w:val="24"/>
        </w:rPr>
        <w:t xml:space="preserve"> GYÖRFFY ISTVÁN NAGYKUN MÚZEUM FELADATAI</w:t>
      </w:r>
      <w:r w:rsidRPr="00092E28">
        <w:rPr>
          <w:b/>
          <w:bCs/>
          <w:color w:val="000000"/>
          <w:sz w:val="24"/>
          <w:szCs w:val="24"/>
        </w:rPr>
        <w:tab/>
      </w:r>
      <w:r w:rsidRPr="00092E28">
        <w:rPr>
          <w:b/>
          <w:bCs/>
          <w:color w:val="000000"/>
          <w:sz w:val="24"/>
          <w:szCs w:val="24"/>
        </w:rPr>
        <w:tab/>
        <w:t xml:space="preserve">           9</w:t>
      </w:r>
    </w:p>
    <w:p w:rsidR="006039D2" w:rsidRPr="00092E28" w:rsidRDefault="006039D2" w:rsidP="006039D2">
      <w:pPr>
        <w:widowControl w:val="0"/>
        <w:autoSpaceDE w:val="0"/>
        <w:spacing w:line="360" w:lineRule="auto"/>
        <w:ind w:left="426"/>
        <w:rPr>
          <w:sz w:val="24"/>
          <w:szCs w:val="24"/>
        </w:rPr>
      </w:pPr>
      <w:r w:rsidRPr="00092E28">
        <w:rPr>
          <w:b/>
          <w:bCs/>
          <w:color w:val="000000"/>
          <w:sz w:val="24"/>
          <w:szCs w:val="24"/>
        </w:rPr>
        <w:t>1. A Györffy István Nagykun Múzeum működésére vonatkozó</w:t>
      </w:r>
    </w:p>
    <w:p w:rsidR="006039D2" w:rsidRPr="00092E28" w:rsidRDefault="006039D2" w:rsidP="006039D2">
      <w:pPr>
        <w:widowControl w:val="0"/>
        <w:autoSpaceDE w:val="0"/>
        <w:spacing w:line="360" w:lineRule="auto"/>
        <w:ind w:left="426"/>
        <w:rPr>
          <w:sz w:val="24"/>
          <w:szCs w:val="24"/>
        </w:rPr>
      </w:pPr>
      <w:proofErr w:type="gramStart"/>
      <w:r w:rsidRPr="00092E28">
        <w:rPr>
          <w:b/>
          <w:bCs/>
          <w:color w:val="000000"/>
          <w:sz w:val="24"/>
          <w:szCs w:val="24"/>
        </w:rPr>
        <w:t>fontosabb</w:t>
      </w:r>
      <w:proofErr w:type="gramEnd"/>
      <w:r w:rsidRPr="00092E28">
        <w:rPr>
          <w:b/>
          <w:bCs/>
          <w:color w:val="000000"/>
          <w:sz w:val="24"/>
          <w:szCs w:val="24"/>
        </w:rPr>
        <w:t xml:space="preserve"> jogszabályok</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9</w:t>
      </w:r>
    </w:p>
    <w:p w:rsidR="006039D2" w:rsidRPr="00092E28" w:rsidRDefault="006039D2" w:rsidP="006039D2">
      <w:pPr>
        <w:widowControl w:val="0"/>
        <w:autoSpaceDE w:val="0"/>
        <w:spacing w:line="360" w:lineRule="auto"/>
        <w:ind w:left="426"/>
        <w:rPr>
          <w:sz w:val="24"/>
          <w:szCs w:val="24"/>
        </w:rPr>
      </w:pPr>
      <w:r w:rsidRPr="00092E28">
        <w:rPr>
          <w:b/>
          <w:bCs/>
          <w:color w:val="000000"/>
          <w:sz w:val="24"/>
          <w:szCs w:val="24"/>
        </w:rPr>
        <w:t xml:space="preserve">2. A Györffy István Nagykun Múzeum </w:t>
      </w:r>
      <w:proofErr w:type="gramStart"/>
      <w:r w:rsidRPr="00092E28">
        <w:rPr>
          <w:b/>
          <w:bCs/>
          <w:color w:val="000000"/>
          <w:sz w:val="24"/>
          <w:szCs w:val="24"/>
        </w:rPr>
        <w:t>feladatai</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10</w:t>
      </w:r>
      <w:proofErr w:type="gramEnd"/>
    </w:p>
    <w:p w:rsidR="006039D2" w:rsidRPr="00092E28" w:rsidRDefault="006039D2" w:rsidP="006039D2">
      <w:pPr>
        <w:widowControl w:val="0"/>
        <w:autoSpaceDE w:val="0"/>
        <w:spacing w:line="360" w:lineRule="auto"/>
        <w:ind w:left="426"/>
        <w:rPr>
          <w:sz w:val="24"/>
          <w:szCs w:val="24"/>
        </w:rPr>
      </w:pPr>
      <w:r w:rsidRPr="00092E28">
        <w:rPr>
          <w:b/>
          <w:bCs/>
          <w:color w:val="000000"/>
          <w:sz w:val="24"/>
          <w:szCs w:val="24"/>
        </w:rPr>
        <w:t xml:space="preserve">3. </w:t>
      </w:r>
      <w:r w:rsidRPr="00092E28">
        <w:rPr>
          <w:b/>
          <w:color w:val="000000"/>
          <w:sz w:val="24"/>
          <w:szCs w:val="24"/>
        </w:rPr>
        <w:t xml:space="preserve">Karcagi Hírmondó </w:t>
      </w:r>
      <w:proofErr w:type="gramStart"/>
      <w:r w:rsidRPr="00092E28">
        <w:rPr>
          <w:b/>
          <w:color w:val="000000"/>
          <w:sz w:val="24"/>
          <w:szCs w:val="24"/>
        </w:rPr>
        <w:t>f</w:t>
      </w:r>
      <w:r w:rsidRPr="00092E28">
        <w:rPr>
          <w:b/>
          <w:bCs/>
          <w:color w:val="000000"/>
          <w:sz w:val="24"/>
          <w:szCs w:val="24"/>
        </w:rPr>
        <w:t>eladatai</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11</w:t>
      </w:r>
      <w:proofErr w:type="gramEnd"/>
    </w:p>
    <w:p w:rsidR="006039D2" w:rsidRPr="00092E28" w:rsidRDefault="006039D2" w:rsidP="006039D2">
      <w:pPr>
        <w:widowControl w:val="0"/>
        <w:autoSpaceDE w:val="0"/>
        <w:spacing w:line="360" w:lineRule="auto"/>
        <w:rPr>
          <w:sz w:val="24"/>
          <w:szCs w:val="24"/>
        </w:rPr>
      </w:pPr>
      <w:r w:rsidRPr="00092E28">
        <w:rPr>
          <w:b/>
          <w:bCs/>
          <w:color w:val="000000"/>
          <w:sz w:val="24"/>
          <w:szCs w:val="24"/>
        </w:rPr>
        <w:t xml:space="preserve">IV. </w:t>
      </w:r>
      <w:proofErr w:type="gramStart"/>
      <w:r w:rsidRPr="00092E28">
        <w:rPr>
          <w:b/>
          <w:bCs/>
          <w:color w:val="000000"/>
          <w:sz w:val="24"/>
          <w:szCs w:val="24"/>
        </w:rPr>
        <w:t>A</w:t>
      </w:r>
      <w:proofErr w:type="gramEnd"/>
      <w:r w:rsidRPr="00092E28">
        <w:rPr>
          <w:b/>
          <w:bCs/>
          <w:color w:val="000000"/>
          <w:sz w:val="24"/>
          <w:szCs w:val="24"/>
        </w:rPr>
        <w:t xml:space="preserve"> GYÖRFFY ISTVÁN NAGYKUN MÚZEUM SZERVEZETE </w:t>
      </w:r>
      <w:r w:rsidRPr="00092E28">
        <w:rPr>
          <w:b/>
          <w:bCs/>
          <w:color w:val="000000"/>
          <w:sz w:val="24"/>
          <w:szCs w:val="24"/>
        </w:rPr>
        <w:tab/>
      </w:r>
      <w:r w:rsidRPr="00092E28">
        <w:rPr>
          <w:b/>
          <w:bCs/>
          <w:color w:val="000000"/>
          <w:sz w:val="24"/>
          <w:szCs w:val="24"/>
        </w:rPr>
        <w:tab/>
        <w:t xml:space="preserve">           12</w:t>
      </w:r>
    </w:p>
    <w:p w:rsidR="006039D2" w:rsidRPr="00092E28" w:rsidRDefault="006039D2" w:rsidP="006039D2">
      <w:pPr>
        <w:widowControl w:val="0"/>
        <w:autoSpaceDE w:val="0"/>
        <w:spacing w:line="360" w:lineRule="auto"/>
        <w:ind w:left="426"/>
        <w:rPr>
          <w:sz w:val="24"/>
          <w:szCs w:val="24"/>
        </w:rPr>
      </w:pPr>
      <w:r w:rsidRPr="00092E28">
        <w:rPr>
          <w:b/>
          <w:bCs/>
          <w:color w:val="000000"/>
          <w:sz w:val="24"/>
          <w:szCs w:val="24"/>
        </w:rPr>
        <w:t xml:space="preserve">1. Múzeumi </w:t>
      </w:r>
      <w:proofErr w:type="gramStart"/>
      <w:r w:rsidRPr="00092E28">
        <w:rPr>
          <w:b/>
          <w:bCs/>
          <w:color w:val="000000"/>
          <w:sz w:val="24"/>
          <w:szCs w:val="24"/>
        </w:rPr>
        <w:t>szakfeladat                                                                                               12</w:t>
      </w:r>
      <w:proofErr w:type="gramEnd"/>
    </w:p>
    <w:p w:rsidR="006039D2" w:rsidRPr="00092E28" w:rsidRDefault="006039D2" w:rsidP="006039D2">
      <w:pPr>
        <w:widowControl w:val="0"/>
        <w:autoSpaceDE w:val="0"/>
        <w:spacing w:line="360" w:lineRule="auto"/>
        <w:ind w:left="851"/>
        <w:rPr>
          <w:sz w:val="24"/>
          <w:szCs w:val="24"/>
        </w:rPr>
      </w:pPr>
      <w:r w:rsidRPr="00092E28">
        <w:rPr>
          <w:b/>
          <w:bCs/>
          <w:color w:val="000000"/>
          <w:sz w:val="24"/>
          <w:szCs w:val="24"/>
        </w:rPr>
        <w:t>1.1.</w:t>
      </w:r>
      <w:proofErr w:type="gramStart"/>
      <w:r w:rsidRPr="00092E28">
        <w:rPr>
          <w:b/>
          <w:bCs/>
          <w:color w:val="000000"/>
          <w:sz w:val="24"/>
          <w:szCs w:val="24"/>
        </w:rPr>
        <w:t xml:space="preserve">Múzeumigazgató </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13</w:t>
      </w:r>
      <w:proofErr w:type="gramEnd"/>
    </w:p>
    <w:p w:rsidR="006039D2" w:rsidRPr="00092E28" w:rsidRDefault="006039D2" w:rsidP="006039D2">
      <w:pPr>
        <w:widowControl w:val="0"/>
        <w:autoSpaceDE w:val="0"/>
        <w:spacing w:line="360" w:lineRule="auto"/>
        <w:ind w:left="851"/>
        <w:rPr>
          <w:sz w:val="24"/>
          <w:szCs w:val="24"/>
        </w:rPr>
      </w:pPr>
      <w:r w:rsidRPr="00092E28">
        <w:rPr>
          <w:b/>
          <w:bCs/>
          <w:color w:val="000000"/>
          <w:sz w:val="24"/>
          <w:szCs w:val="24"/>
        </w:rPr>
        <w:t xml:space="preserve">1.2. </w:t>
      </w:r>
      <w:proofErr w:type="gramStart"/>
      <w:r w:rsidRPr="00092E28">
        <w:rPr>
          <w:b/>
          <w:bCs/>
          <w:color w:val="000000"/>
          <w:sz w:val="24"/>
          <w:szCs w:val="24"/>
        </w:rPr>
        <w:t>Szakalkalmazottak</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14</w:t>
      </w:r>
      <w:proofErr w:type="gramEnd"/>
    </w:p>
    <w:p w:rsidR="006039D2" w:rsidRPr="00092E28" w:rsidRDefault="006039D2" w:rsidP="006039D2">
      <w:pPr>
        <w:widowControl w:val="0"/>
        <w:autoSpaceDE w:val="0"/>
        <w:spacing w:line="360" w:lineRule="auto"/>
        <w:ind w:left="851"/>
        <w:rPr>
          <w:sz w:val="24"/>
          <w:szCs w:val="24"/>
        </w:rPr>
      </w:pPr>
      <w:r w:rsidRPr="00092E28">
        <w:rPr>
          <w:b/>
          <w:bCs/>
          <w:color w:val="000000"/>
          <w:sz w:val="24"/>
          <w:szCs w:val="24"/>
        </w:rPr>
        <w:t xml:space="preserve">1.3. Egyéb </w:t>
      </w:r>
      <w:proofErr w:type="gramStart"/>
      <w:r w:rsidRPr="00092E28">
        <w:rPr>
          <w:b/>
          <w:bCs/>
          <w:color w:val="000000"/>
          <w:sz w:val="24"/>
          <w:szCs w:val="24"/>
        </w:rPr>
        <w:t>alkalmazottak</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16</w:t>
      </w:r>
      <w:proofErr w:type="gramEnd"/>
    </w:p>
    <w:p w:rsidR="006039D2" w:rsidRPr="00092E28" w:rsidRDefault="006039D2" w:rsidP="006039D2">
      <w:pPr>
        <w:widowControl w:val="0"/>
        <w:autoSpaceDE w:val="0"/>
        <w:spacing w:line="360" w:lineRule="auto"/>
        <w:ind w:left="426"/>
        <w:rPr>
          <w:sz w:val="24"/>
          <w:szCs w:val="24"/>
        </w:rPr>
      </w:pPr>
      <w:r w:rsidRPr="00092E28">
        <w:rPr>
          <w:b/>
          <w:bCs/>
          <w:color w:val="000000"/>
          <w:sz w:val="24"/>
          <w:szCs w:val="24"/>
        </w:rPr>
        <w:t xml:space="preserve">2. </w:t>
      </w:r>
      <w:r w:rsidRPr="00092E28">
        <w:rPr>
          <w:b/>
          <w:color w:val="000000"/>
          <w:sz w:val="24"/>
          <w:szCs w:val="24"/>
        </w:rPr>
        <w:t xml:space="preserve">Karcagi Hírmondó </w:t>
      </w:r>
      <w:proofErr w:type="gramStart"/>
      <w:r w:rsidRPr="00092E28">
        <w:rPr>
          <w:b/>
          <w:bCs/>
          <w:color w:val="000000"/>
          <w:sz w:val="24"/>
          <w:szCs w:val="24"/>
        </w:rPr>
        <w:t>szakfeladat</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17</w:t>
      </w:r>
      <w:proofErr w:type="gramEnd"/>
    </w:p>
    <w:p w:rsidR="006039D2" w:rsidRPr="00092E28" w:rsidRDefault="006039D2" w:rsidP="006039D2">
      <w:pPr>
        <w:widowControl w:val="0"/>
        <w:autoSpaceDE w:val="0"/>
        <w:spacing w:line="360" w:lineRule="auto"/>
        <w:ind w:left="851"/>
        <w:rPr>
          <w:sz w:val="24"/>
          <w:szCs w:val="24"/>
        </w:rPr>
      </w:pPr>
      <w:r w:rsidRPr="00092E28">
        <w:rPr>
          <w:b/>
          <w:bCs/>
          <w:color w:val="000000"/>
          <w:sz w:val="24"/>
          <w:szCs w:val="24"/>
        </w:rPr>
        <w:t xml:space="preserve">2.1. </w:t>
      </w:r>
      <w:proofErr w:type="gramStart"/>
      <w:r w:rsidRPr="00092E28">
        <w:rPr>
          <w:b/>
          <w:bCs/>
          <w:color w:val="000000"/>
          <w:sz w:val="24"/>
          <w:szCs w:val="24"/>
        </w:rPr>
        <w:t>Szerkesztőség                                                                                                  17</w:t>
      </w:r>
      <w:proofErr w:type="gramEnd"/>
    </w:p>
    <w:p w:rsidR="006039D2" w:rsidRPr="00092E28" w:rsidRDefault="006039D2" w:rsidP="006039D2">
      <w:pPr>
        <w:widowControl w:val="0"/>
        <w:autoSpaceDE w:val="0"/>
        <w:spacing w:line="360" w:lineRule="auto"/>
        <w:rPr>
          <w:sz w:val="24"/>
          <w:szCs w:val="24"/>
        </w:rPr>
      </w:pPr>
      <w:r w:rsidRPr="00092E28">
        <w:rPr>
          <w:b/>
          <w:bCs/>
          <w:color w:val="000000"/>
          <w:sz w:val="24"/>
          <w:szCs w:val="24"/>
        </w:rPr>
        <w:t xml:space="preserve">V. </w:t>
      </w:r>
      <w:proofErr w:type="gramStart"/>
      <w:r w:rsidRPr="00092E28">
        <w:rPr>
          <w:b/>
          <w:bCs/>
          <w:color w:val="000000"/>
          <w:sz w:val="24"/>
          <w:szCs w:val="24"/>
        </w:rPr>
        <w:t>A</w:t>
      </w:r>
      <w:proofErr w:type="gramEnd"/>
      <w:r w:rsidRPr="00092E28">
        <w:rPr>
          <w:b/>
          <w:bCs/>
          <w:color w:val="000000"/>
          <w:sz w:val="24"/>
          <w:szCs w:val="24"/>
        </w:rPr>
        <w:t xml:space="preserve"> GYÖRFFY ISTVÁN NAGYKUN MÚZEUM MŰKÖDÉSE</w:t>
      </w:r>
      <w:r w:rsidRPr="00092E28">
        <w:rPr>
          <w:b/>
          <w:bCs/>
          <w:color w:val="000000"/>
          <w:sz w:val="24"/>
          <w:szCs w:val="24"/>
        </w:rPr>
        <w:tab/>
      </w:r>
      <w:r w:rsidRPr="00092E28">
        <w:rPr>
          <w:b/>
          <w:bCs/>
          <w:color w:val="000000"/>
          <w:sz w:val="24"/>
          <w:szCs w:val="24"/>
        </w:rPr>
        <w:tab/>
        <w:t xml:space="preserve">           19</w:t>
      </w:r>
    </w:p>
    <w:p w:rsidR="006039D2" w:rsidRPr="00092E28" w:rsidRDefault="006039D2" w:rsidP="006039D2">
      <w:pPr>
        <w:widowControl w:val="0"/>
        <w:autoSpaceDE w:val="0"/>
        <w:spacing w:line="360" w:lineRule="auto"/>
        <w:ind w:left="426"/>
        <w:rPr>
          <w:sz w:val="24"/>
          <w:szCs w:val="24"/>
        </w:rPr>
      </w:pPr>
      <w:r w:rsidRPr="00092E28">
        <w:rPr>
          <w:b/>
          <w:bCs/>
          <w:color w:val="000000"/>
          <w:sz w:val="24"/>
          <w:szCs w:val="24"/>
        </w:rPr>
        <w:t xml:space="preserve">1. Az intézmény működési </w:t>
      </w:r>
      <w:proofErr w:type="gramStart"/>
      <w:r w:rsidRPr="00092E28">
        <w:rPr>
          <w:b/>
          <w:bCs/>
          <w:color w:val="000000"/>
          <w:sz w:val="24"/>
          <w:szCs w:val="24"/>
        </w:rPr>
        <w:t>rendje</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19</w:t>
      </w:r>
      <w:proofErr w:type="gramEnd"/>
    </w:p>
    <w:p w:rsidR="006039D2" w:rsidRPr="00092E28" w:rsidRDefault="006039D2" w:rsidP="006039D2">
      <w:pPr>
        <w:pStyle w:val="Cmsor1"/>
        <w:spacing w:line="360" w:lineRule="auto"/>
        <w:ind w:left="426"/>
        <w:rPr>
          <w:szCs w:val="24"/>
        </w:rPr>
      </w:pPr>
      <w:r w:rsidRPr="00092E28">
        <w:rPr>
          <w:rStyle w:val="Bodytext20"/>
          <w:sz w:val="24"/>
          <w:szCs w:val="24"/>
        </w:rPr>
        <w:t xml:space="preserve">2. </w:t>
      </w:r>
      <w:r w:rsidRPr="00092E28">
        <w:rPr>
          <w:szCs w:val="24"/>
        </w:rPr>
        <w:t xml:space="preserve">Pénzügyi és szakmai belső </w:t>
      </w:r>
      <w:proofErr w:type="gramStart"/>
      <w:r w:rsidRPr="00092E28">
        <w:rPr>
          <w:szCs w:val="24"/>
        </w:rPr>
        <w:t>ellenőrzés</w:t>
      </w:r>
      <w:r w:rsidRPr="00092E28">
        <w:rPr>
          <w:szCs w:val="24"/>
        </w:rPr>
        <w:tab/>
      </w:r>
      <w:r w:rsidRPr="00092E28">
        <w:rPr>
          <w:szCs w:val="24"/>
        </w:rPr>
        <w:tab/>
      </w:r>
      <w:r w:rsidRPr="00092E28">
        <w:rPr>
          <w:szCs w:val="24"/>
        </w:rPr>
        <w:tab/>
      </w:r>
      <w:r w:rsidRPr="00092E28">
        <w:rPr>
          <w:szCs w:val="24"/>
        </w:rPr>
        <w:tab/>
      </w:r>
      <w:r w:rsidRPr="00092E28">
        <w:rPr>
          <w:szCs w:val="24"/>
        </w:rPr>
        <w:tab/>
        <w:t xml:space="preserve">           19</w:t>
      </w:r>
      <w:proofErr w:type="gramEnd"/>
    </w:p>
    <w:p w:rsidR="006039D2" w:rsidRPr="00092E28" w:rsidRDefault="006039D2" w:rsidP="006039D2">
      <w:pPr>
        <w:widowControl w:val="0"/>
        <w:tabs>
          <w:tab w:val="left" w:pos="851"/>
          <w:tab w:val="left" w:pos="1276"/>
          <w:tab w:val="left" w:pos="1701"/>
        </w:tabs>
        <w:autoSpaceDE w:val="0"/>
        <w:spacing w:line="360" w:lineRule="auto"/>
        <w:rPr>
          <w:sz w:val="24"/>
          <w:szCs w:val="24"/>
        </w:rPr>
      </w:pPr>
      <w:r w:rsidRPr="00092E28">
        <w:rPr>
          <w:b/>
          <w:bCs/>
          <w:color w:val="000000"/>
          <w:sz w:val="24"/>
          <w:szCs w:val="24"/>
        </w:rPr>
        <w:t xml:space="preserve">VI. KÖZALKALMAZOTTI </w:t>
      </w:r>
      <w:proofErr w:type="gramStart"/>
      <w:r w:rsidRPr="00092E28">
        <w:rPr>
          <w:b/>
          <w:bCs/>
          <w:color w:val="000000"/>
          <w:sz w:val="24"/>
          <w:szCs w:val="24"/>
        </w:rPr>
        <w:t xml:space="preserve">JOGVISZONY </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21</w:t>
      </w:r>
      <w:proofErr w:type="gramEnd"/>
    </w:p>
    <w:p w:rsidR="006039D2" w:rsidRPr="00092E28" w:rsidRDefault="006039D2" w:rsidP="006039D2">
      <w:pPr>
        <w:keepNext/>
        <w:keepLines/>
        <w:widowControl w:val="0"/>
        <w:autoSpaceDE w:val="0"/>
        <w:spacing w:line="360" w:lineRule="auto"/>
        <w:ind w:left="426"/>
        <w:rPr>
          <w:sz w:val="24"/>
          <w:szCs w:val="24"/>
        </w:rPr>
      </w:pPr>
      <w:r w:rsidRPr="00092E28">
        <w:rPr>
          <w:b/>
          <w:bCs/>
          <w:color w:val="000000"/>
          <w:sz w:val="24"/>
          <w:szCs w:val="24"/>
        </w:rPr>
        <w:t xml:space="preserve">1. A munkavégzés </w:t>
      </w:r>
      <w:proofErr w:type="gramStart"/>
      <w:r w:rsidRPr="00092E28">
        <w:rPr>
          <w:b/>
          <w:bCs/>
          <w:color w:val="000000"/>
          <w:sz w:val="24"/>
          <w:szCs w:val="24"/>
        </w:rPr>
        <w:t>szabályai</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21</w:t>
      </w:r>
      <w:proofErr w:type="gramEnd"/>
    </w:p>
    <w:p w:rsidR="006039D2" w:rsidRPr="00092E28" w:rsidRDefault="006039D2" w:rsidP="006039D2">
      <w:pPr>
        <w:widowControl w:val="0"/>
        <w:tabs>
          <w:tab w:val="left" w:pos="851"/>
          <w:tab w:val="left" w:pos="1276"/>
          <w:tab w:val="left" w:pos="1701"/>
        </w:tabs>
        <w:autoSpaceDE w:val="0"/>
        <w:spacing w:line="360" w:lineRule="auto"/>
        <w:ind w:left="426"/>
        <w:rPr>
          <w:sz w:val="24"/>
          <w:szCs w:val="24"/>
        </w:rPr>
      </w:pPr>
      <w:r w:rsidRPr="00092E28">
        <w:rPr>
          <w:b/>
          <w:bCs/>
          <w:color w:val="000000"/>
          <w:sz w:val="24"/>
          <w:szCs w:val="24"/>
        </w:rPr>
        <w:t xml:space="preserve">2. A munkaidő és a </w:t>
      </w:r>
      <w:proofErr w:type="gramStart"/>
      <w:r w:rsidRPr="00092E28">
        <w:rPr>
          <w:b/>
          <w:bCs/>
          <w:color w:val="000000"/>
          <w:sz w:val="24"/>
          <w:szCs w:val="24"/>
        </w:rPr>
        <w:t>pihenőidő</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22</w:t>
      </w:r>
      <w:proofErr w:type="gramEnd"/>
    </w:p>
    <w:p w:rsidR="006039D2" w:rsidRPr="00092E28" w:rsidRDefault="006039D2" w:rsidP="006039D2">
      <w:pPr>
        <w:widowControl w:val="0"/>
        <w:tabs>
          <w:tab w:val="left" w:pos="851"/>
          <w:tab w:val="left" w:pos="1276"/>
          <w:tab w:val="left" w:pos="1701"/>
        </w:tabs>
        <w:autoSpaceDE w:val="0"/>
        <w:spacing w:line="360" w:lineRule="auto"/>
        <w:ind w:left="426"/>
        <w:rPr>
          <w:sz w:val="24"/>
          <w:szCs w:val="24"/>
        </w:rPr>
      </w:pPr>
      <w:r w:rsidRPr="00092E28">
        <w:rPr>
          <w:b/>
          <w:bCs/>
          <w:color w:val="000000"/>
          <w:sz w:val="24"/>
          <w:szCs w:val="24"/>
        </w:rPr>
        <w:t xml:space="preserve">3. A munka </w:t>
      </w:r>
      <w:proofErr w:type="gramStart"/>
      <w:r w:rsidRPr="00092E28">
        <w:rPr>
          <w:b/>
          <w:bCs/>
          <w:color w:val="000000"/>
          <w:sz w:val="24"/>
          <w:szCs w:val="24"/>
        </w:rPr>
        <w:t>díjazása</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23</w:t>
      </w:r>
      <w:proofErr w:type="gramEnd"/>
    </w:p>
    <w:p w:rsidR="006039D2" w:rsidRPr="00092E28" w:rsidRDefault="006039D2" w:rsidP="006039D2">
      <w:pPr>
        <w:widowControl w:val="0"/>
        <w:tabs>
          <w:tab w:val="left" w:pos="851"/>
          <w:tab w:val="left" w:pos="1276"/>
          <w:tab w:val="left" w:pos="1701"/>
        </w:tabs>
        <w:autoSpaceDE w:val="0"/>
        <w:spacing w:line="360" w:lineRule="auto"/>
        <w:rPr>
          <w:sz w:val="24"/>
          <w:szCs w:val="24"/>
        </w:rPr>
      </w:pPr>
      <w:r w:rsidRPr="00092E28">
        <w:rPr>
          <w:b/>
          <w:bCs/>
          <w:color w:val="000000"/>
          <w:sz w:val="24"/>
          <w:szCs w:val="24"/>
        </w:rPr>
        <w:t xml:space="preserve">VII. EGYÉB </w:t>
      </w:r>
      <w:proofErr w:type="gramStart"/>
      <w:r w:rsidRPr="00092E28">
        <w:rPr>
          <w:b/>
          <w:bCs/>
          <w:color w:val="000000"/>
          <w:sz w:val="24"/>
          <w:szCs w:val="24"/>
        </w:rPr>
        <w:t>RENDELKEZÉSEK</w:t>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r>
      <w:r w:rsidRPr="00092E28">
        <w:rPr>
          <w:b/>
          <w:bCs/>
          <w:color w:val="000000"/>
          <w:sz w:val="24"/>
          <w:szCs w:val="24"/>
        </w:rPr>
        <w:tab/>
        <w:t xml:space="preserve">           23</w:t>
      </w:r>
      <w:proofErr w:type="gramEnd"/>
    </w:p>
    <w:p w:rsidR="006039D2" w:rsidRPr="00092E28" w:rsidRDefault="006039D2" w:rsidP="006039D2">
      <w:pPr>
        <w:widowControl w:val="0"/>
        <w:tabs>
          <w:tab w:val="center" w:pos="6804"/>
        </w:tabs>
        <w:autoSpaceDE w:val="0"/>
        <w:spacing w:line="360" w:lineRule="auto"/>
        <w:rPr>
          <w:sz w:val="24"/>
          <w:szCs w:val="24"/>
        </w:rPr>
      </w:pPr>
      <w:r w:rsidRPr="00092E28">
        <w:rPr>
          <w:b/>
          <w:bCs/>
          <w:color w:val="000000"/>
          <w:sz w:val="24"/>
          <w:szCs w:val="24"/>
        </w:rPr>
        <w:t xml:space="preserve">1. sz. Melléklet - </w:t>
      </w:r>
      <w:r w:rsidRPr="00092E28">
        <w:rPr>
          <w:b/>
          <w:color w:val="000000"/>
          <w:sz w:val="24"/>
          <w:szCs w:val="24"/>
        </w:rPr>
        <w:t xml:space="preserve">A Györffy István Nagykun Múzeum szervezeti </w:t>
      </w:r>
      <w:proofErr w:type="gramStart"/>
      <w:r w:rsidRPr="00092E28">
        <w:rPr>
          <w:b/>
          <w:color w:val="000000"/>
          <w:sz w:val="24"/>
          <w:szCs w:val="24"/>
        </w:rPr>
        <w:t>ábrája</w:t>
      </w:r>
      <w:r w:rsidRPr="00092E28">
        <w:rPr>
          <w:b/>
          <w:color w:val="000000"/>
          <w:sz w:val="24"/>
          <w:szCs w:val="24"/>
        </w:rPr>
        <w:tab/>
        <w:t xml:space="preserve">           24</w:t>
      </w:r>
      <w:proofErr w:type="gramEnd"/>
    </w:p>
    <w:p w:rsidR="006039D2" w:rsidRPr="004C3121" w:rsidRDefault="006039D2" w:rsidP="006039D2">
      <w:pPr>
        <w:pageBreakBefore/>
        <w:widowControl w:val="0"/>
        <w:autoSpaceDE w:val="0"/>
        <w:spacing w:line="276" w:lineRule="auto"/>
        <w:jc w:val="center"/>
        <w:rPr>
          <w:sz w:val="24"/>
          <w:szCs w:val="24"/>
        </w:rPr>
      </w:pPr>
      <w:r w:rsidRPr="004C3121">
        <w:rPr>
          <w:b/>
          <w:bCs/>
          <w:color w:val="000000"/>
          <w:sz w:val="24"/>
          <w:szCs w:val="24"/>
        </w:rPr>
        <w:lastRenderedPageBreak/>
        <w:t>I. BEVEZETÉS</w:t>
      </w:r>
    </w:p>
    <w:p w:rsidR="006039D2" w:rsidRPr="004C3121" w:rsidRDefault="006039D2" w:rsidP="006039D2">
      <w:pPr>
        <w:widowControl w:val="0"/>
        <w:autoSpaceDE w:val="0"/>
        <w:spacing w:line="276" w:lineRule="auto"/>
        <w:rPr>
          <w:color w:val="000000"/>
          <w:sz w:val="24"/>
          <w:szCs w:val="24"/>
        </w:rPr>
      </w:pPr>
      <w:r w:rsidRPr="004C3121">
        <w:rPr>
          <w:color w:val="000000"/>
          <w:sz w:val="24"/>
          <w:szCs w:val="24"/>
        </w:rPr>
        <w:t xml:space="preserve"> </w:t>
      </w:r>
    </w:p>
    <w:p w:rsidR="006039D2" w:rsidRPr="004C3121" w:rsidRDefault="006039D2" w:rsidP="006039D2">
      <w:pPr>
        <w:widowControl w:val="0"/>
        <w:autoSpaceDE w:val="0"/>
        <w:spacing w:line="276" w:lineRule="auto"/>
        <w:rPr>
          <w:sz w:val="24"/>
          <w:szCs w:val="24"/>
        </w:rPr>
      </w:pPr>
    </w:p>
    <w:p w:rsidR="006039D2" w:rsidRPr="004C3121" w:rsidRDefault="006039D2" w:rsidP="00C775EE">
      <w:pPr>
        <w:widowControl w:val="0"/>
        <w:autoSpaceDE w:val="0"/>
        <w:spacing w:line="276" w:lineRule="auto"/>
        <w:jc w:val="both"/>
        <w:rPr>
          <w:sz w:val="24"/>
          <w:szCs w:val="24"/>
        </w:rPr>
      </w:pPr>
      <w:r w:rsidRPr="004C3121">
        <w:rPr>
          <w:color w:val="000000"/>
          <w:sz w:val="24"/>
          <w:szCs w:val="24"/>
        </w:rPr>
        <w:t xml:space="preserve">A Györffy István Nagykun Múzeum Szervezeti és Működési Szabályzata (továbbiakban: SZMSZ) az a dokumentum, amely a hatályos jogszabályok alapján tartalmazza a múzeum feladatait, szervezeti és működési rendjét. Az SZMSZ Karcag Városi Önkormányzat Képviselő </w:t>
      </w:r>
      <w:proofErr w:type="gramStart"/>
      <w:r w:rsidRPr="004C3121">
        <w:rPr>
          <w:color w:val="000000"/>
          <w:sz w:val="24"/>
          <w:szCs w:val="24"/>
        </w:rPr>
        <w:t>Testülete …</w:t>
      </w:r>
      <w:proofErr w:type="gramEnd"/>
      <w:r w:rsidRPr="004C3121">
        <w:rPr>
          <w:color w:val="000000"/>
          <w:sz w:val="24"/>
          <w:szCs w:val="24"/>
        </w:rPr>
        <w:t xml:space="preserve">…/2018 (IX..27.) „kt” </w:t>
      </w:r>
      <w:proofErr w:type="spellStart"/>
      <w:r w:rsidRPr="004C3121">
        <w:rPr>
          <w:color w:val="000000"/>
          <w:sz w:val="24"/>
          <w:szCs w:val="24"/>
        </w:rPr>
        <w:t>sz</w:t>
      </w:r>
      <w:proofErr w:type="spellEnd"/>
      <w:r w:rsidRPr="004C3121">
        <w:rPr>
          <w:color w:val="000000"/>
          <w:sz w:val="24"/>
          <w:szCs w:val="24"/>
        </w:rPr>
        <w:t xml:space="preserve"> határozatának jóváhagyásával válik hatályossá.</w:t>
      </w:r>
    </w:p>
    <w:p w:rsidR="006039D2" w:rsidRPr="004C3121" w:rsidRDefault="006039D2" w:rsidP="00C775EE">
      <w:pPr>
        <w:widowControl w:val="0"/>
        <w:autoSpaceDE w:val="0"/>
        <w:spacing w:line="276" w:lineRule="auto"/>
        <w:jc w:val="both"/>
        <w:rPr>
          <w:color w:val="000000"/>
          <w:sz w:val="24"/>
          <w:szCs w:val="24"/>
        </w:rPr>
      </w:pPr>
    </w:p>
    <w:p w:rsidR="006039D2" w:rsidRPr="004C3121" w:rsidRDefault="006039D2" w:rsidP="006039D2">
      <w:pPr>
        <w:widowControl w:val="0"/>
        <w:autoSpaceDE w:val="0"/>
        <w:spacing w:line="276" w:lineRule="auto"/>
        <w:rPr>
          <w:sz w:val="24"/>
          <w:szCs w:val="24"/>
        </w:rPr>
      </w:pPr>
      <w:r w:rsidRPr="004C3121">
        <w:rPr>
          <w:color w:val="000000"/>
          <w:sz w:val="24"/>
          <w:szCs w:val="24"/>
        </w:rPr>
        <w:t xml:space="preserve">A hatálybalépés ideje:2018. szeptember </w:t>
      </w:r>
    </w:p>
    <w:p w:rsidR="006039D2" w:rsidRPr="004C3121" w:rsidRDefault="006039D2" w:rsidP="006039D2">
      <w:pPr>
        <w:widowControl w:val="0"/>
        <w:autoSpaceDE w:val="0"/>
        <w:spacing w:line="276" w:lineRule="auto"/>
        <w:rPr>
          <w:color w:val="000000"/>
          <w:sz w:val="24"/>
          <w:szCs w:val="24"/>
        </w:rPr>
      </w:pPr>
    </w:p>
    <w:p w:rsidR="006039D2" w:rsidRPr="004C3121" w:rsidRDefault="006039D2" w:rsidP="006039D2">
      <w:pPr>
        <w:widowControl w:val="0"/>
        <w:autoSpaceDE w:val="0"/>
        <w:spacing w:line="276" w:lineRule="auto"/>
        <w:jc w:val="center"/>
        <w:rPr>
          <w:sz w:val="24"/>
          <w:szCs w:val="24"/>
        </w:rPr>
      </w:pPr>
      <w:r w:rsidRPr="004C3121">
        <w:rPr>
          <w:b/>
          <w:bCs/>
          <w:color w:val="000000"/>
          <w:sz w:val="24"/>
          <w:szCs w:val="24"/>
        </w:rPr>
        <w:t>II. GYÖRFFY ISTVÁN NAGYKUN MÚZEUM ALAPADATAI</w:t>
      </w:r>
    </w:p>
    <w:p w:rsidR="006039D2" w:rsidRPr="004C3121" w:rsidRDefault="006039D2" w:rsidP="006039D2">
      <w:pPr>
        <w:widowControl w:val="0"/>
        <w:autoSpaceDE w:val="0"/>
        <w:spacing w:line="276" w:lineRule="auto"/>
        <w:jc w:val="center"/>
        <w:rPr>
          <w:b/>
          <w:bCs/>
          <w:color w:val="000000"/>
          <w:sz w:val="24"/>
          <w:szCs w:val="24"/>
        </w:rPr>
      </w:pPr>
    </w:p>
    <w:p w:rsidR="006039D2" w:rsidRPr="004C3121" w:rsidRDefault="006039D2" w:rsidP="006039D2">
      <w:pPr>
        <w:widowControl w:val="0"/>
        <w:autoSpaceDE w:val="0"/>
        <w:spacing w:line="276" w:lineRule="auto"/>
        <w:rPr>
          <w:sz w:val="24"/>
          <w:szCs w:val="24"/>
        </w:rPr>
      </w:pPr>
      <w:r w:rsidRPr="004C3121">
        <w:rPr>
          <w:rFonts w:eastAsia="Tahoma"/>
          <w:b/>
          <w:bCs/>
          <w:color w:val="000000"/>
          <w:sz w:val="24"/>
          <w:szCs w:val="24"/>
        </w:rPr>
        <w:t>1. Az költségvetési szerv hivatalos neve</w:t>
      </w:r>
      <w:r w:rsidRPr="004C3121">
        <w:rPr>
          <w:rFonts w:eastAsia="Tahoma"/>
          <w:color w:val="000000"/>
          <w:sz w:val="24"/>
          <w:szCs w:val="24"/>
        </w:rPr>
        <w:t>:</w:t>
      </w:r>
    </w:p>
    <w:p w:rsidR="006039D2" w:rsidRPr="004C3121" w:rsidRDefault="006039D2" w:rsidP="006039D2">
      <w:pPr>
        <w:autoSpaceDE w:val="0"/>
        <w:spacing w:line="276" w:lineRule="auto"/>
        <w:ind w:left="1688"/>
        <w:rPr>
          <w:sz w:val="24"/>
          <w:szCs w:val="24"/>
        </w:rPr>
      </w:pPr>
      <w:r w:rsidRPr="004C3121">
        <w:rPr>
          <w:rFonts w:eastAsia="Tahoma"/>
          <w:color w:val="000000"/>
          <w:sz w:val="24"/>
          <w:szCs w:val="24"/>
        </w:rPr>
        <w:t>Györffy István Nagykun Múzeum</w:t>
      </w:r>
    </w:p>
    <w:p w:rsidR="006039D2" w:rsidRPr="004C3121" w:rsidRDefault="006039D2" w:rsidP="006039D2">
      <w:pPr>
        <w:widowControl w:val="0"/>
        <w:autoSpaceDE w:val="0"/>
        <w:spacing w:line="276" w:lineRule="auto"/>
        <w:ind w:left="1713"/>
        <w:rPr>
          <w:rFonts w:eastAsia="Tahoma"/>
          <w:color w:val="000000"/>
          <w:sz w:val="24"/>
          <w:szCs w:val="24"/>
        </w:rPr>
      </w:pPr>
    </w:p>
    <w:p w:rsidR="006039D2" w:rsidRPr="004C3121" w:rsidRDefault="006039D2" w:rsidP="006039D2">
      <w:pPr>
        <w:autoSpaceDE w:val="0"/>
        <w:spacing w:line="276" w:lineRule="auto"/>
        <w:rPr>
          <w:sz w:val="24"/>
          <w:szCs w:val="24"/>
        </w:rPr>
      </w:pPr>
      <w:r w:rsidRPr="004C3121">
        <w:rPr>
          <w:rFonts w:eastAsia="Tahoma"/>
          <w:b/>
          <w:bCs/>
          <w:color w:val="000000"/>
          <w:sz w:val="24"/>
          <w:szCs w:val="24"/>
        </w:rPr>
        <w:t>2. A költségvetési szerv</w:t>
      </w:r>
    </w:p>
    <w:p w:rsidR="006039D2" w:rsidRPr="004C3121" w:rsidRDefault="006039D2" w:rsidP="00C775EE">
      <w:pPr>
        <w:autoSpaceDE w:val="0"/>
        <w:spacing w:line="276" w:lineRule="auto"/>
        <w:ind w:left="1701"/>
        <w:jc w:val="both"/>
        <w:rPr>
          <w:sz w:val="24"/>
          <w:szCs w:val="24"/>
        </w:rPr>
      </w:pPr>
      <w:r w:rsidRPr="004C3121">
        <w:rPr>
          <w:rFonts w:eastAsia="Tahoma"/>
          <w:color w:val="000000"/>
          <w:sz w:val="24"/>
          <w:szCs w:val="24"/>
        </w:rPr>
        <w:t>Székhelye: 5300 Karcag, Kálvin u, 4.</w:t>
      </w:r>
    </w:p>
    <w:p w:rsidR="006039D2" w:rsidRPr="004C3121" w:rsidRDefault="006039D2" w:rsidP="00C775EE">
      <w:pPr>
        <w:widowControl w:val="0"/>
        <w:autoSpaceDE w:val="0"/>
        <w:spacing w:line="276" w:lineRule="auto"/>
        <w:ind w:left="1701"/>
        <w:jc w:val="both"/>
        <w:rPr>
          <w:sz w:val="24"/>
          <w:szCs w:val="24"/>
        </w:rPr>
      </w:pPr>
      <w:r w:rsidRPr="004C3121">
        <w:rPr>
          <w:color w:val="000000"/>
          <w:sz w:val="24"/>
          <w:szCs w:val="24"/>
        </w:rPr>
        <w:t>Szakmai besorolása: területi múzeum.</w:t>
      </w:r>
    </w:p>
    <w:p w:rsidR="006039D2" w:rsidRPr="004C3121" w:rsidRDefault="006039D2" w:rsidP="00C775EE">
      <w:pPr>
        <w:widowControl w:val="0"/>
        <w:autoSpaceDE w:val="0"/>
        <w:spacing w:line="276" w:lineRule="auto"/>
        <w:ind w:left="1701"/>
        <w:jc w:val="both"/>
        <w:rPr>
          <w:sz w:val="24"/>
          <w:szCs w:val="24"/>
        </w:rPr>
      </w:pPr>
      <w:r w:rsidRPr="004C3121">
        <w:rPr>
          <w:rFonts w:eastAsia="Tahoma"/>
          <w:color w:val="000000"/>
          <w:sz w:val="24"/>
          <w:szCs w:val="24"/>
        </w:rPr>
        <w:t>Alapítás éve: 1906 (1952)</w:t>
      </w:r>
    </w:p>
    <w:p w:rsidR="006039D2" w:rsidRPr="004C3121" w:rsidRDefault="006039D2" w:rsidP="00C775EE">
      <w:pPr>
        <w:widowControl w:val="0"/>
        <w:autoSpaceDE w:val="0"/>
        <w:spacing w:line="276" w:lineRule="auto"/>
        <w:ind w:left="1675"/>
        <w:jc w:val="both"/>
        <w:rPr>
          <w:sz w:val="24"/>
          <w:szCs w:val="24"/>
        </w:rPr>
      </w:pPr>
      <w:r w:rsidRPr="004C3121">
        <w:rPr>
          <w:rFonts w:eastAsia="Tahoma"/>
          <w:color w:val="000000"/>
          <w:sz w:val="24"/>
          <w:szCs w:val="24"/>
        </w:rPr>
        <w:t xml:space="preserve">Alapító okirata: </w:t>
      </w:r>
      <w:r w:rsidRPr="004C3121">
        <w:rPr>
          <w:color w:val="000000"/>
          <w:sz w:val="24"/>
          <w:szCs w:val="24"/>
        </w:rPr>
        <w:t xml:space="preserve">Karcagi Városi Önkormányzat Képviselő-testülete </w:t>
      </w:r>
      <w:r w:rsidRPr="004C3121">
        <w:rPr>
          <w:b/>
          <w:bCs/>
          <w:color w:val="000000"/>
          <w:sz w:val="24"/>
          <w:szCs w:val="24"/>
        </w:rPr>
        <w:t>1</w:t>
      </w:r>
      <w:r w:rsidRPr="004C3121">
        <w:rPr>
          <w:color w:val="000000"/>
          <w:sz w:val="24"/>
          <w:szCs w:val="24"/>
        </w:rPr>
        <w:t>61/2017. (V.25.) „kt.”sz. határozattal fogadta el.</w:t>
      </w:r>
    </w:p>
    <w:p w:rsidR="006039D2" w:rsidRPr="004C3121" w:rsidRDefault="006039D2" w:rsidP="00C775EE">
      <w:pPr>
        <w:widowControl w:val="0"/>
        <w:autoSpaceDE w:val="0"/>
        <w:spacing w:line="276" w:lineRule="auto"/>
        <w:ind w:left="1675"/>
        <w:jc w:val="both"/>
        <w:rPr>
          <w:sz w:val="24"/>
          <w:szCs w:val="24"/>
        </w:rPr>
      </w:pPr>
      <w:r w:rsidRPr="004C3121">
        <w:rPr>
          <w:color w:val="000000"/>
          <w:sz w:val="24"/>
          <w:szCs w:val="24"/>
        </w:rPr>
        <w:t>Jogállása: önálló jogi személy</w:t>
      </w:r>
    </w:p>
    <w:p w:rsidR="006039D2" w:rsidRPr="004C3121" w:rsidRDefault="006039D2" w:rsidP="00C775EE">
      <w:pPr>
        <w:widowControl w:val="0"/>
        <w:autoSpaceDE w:val="0"/>
        <w:spacing w:line="276" w:lineRule="auto"/>
        <w:ind w:left="1675"/>
        <w:jc w:val="both"/>
        <w:rPr>
          <w:sz w:val="24"/>
          <w:szCs w:val="24"/>
        </w:rPr>
      </w:pPr>
      <w:r w:rsidRPr="004C3121">
        <w:rPr>
          <w:color w:val="000000"/>
          <w:sz w:val="24"/>
          <w:szCs w:val="24"/>
        </w:rPr>
        <w:t xml:space="preserve">Jogelődje: </w:t>
      </w:r>
      <w:r w:rsidRPr="004C3121">
        <w:rPr>
          <w:sz w:val="24"/>
          <w:szCs w:val="24"/>
        </w:rPr>
        <w:t>Jász-Nagykun-Szolnok Megyei Múzeumok Igazgatósága</w:t>
      </w:r>
    </w:p>
    <w:p w:rsidR="006039D2" w:rsidRPr="004C3121" w:rsidRDefault="006039D2" w:rsidP="00C775EE">
      <w:pPr>
        <w:pStyle w:val="Bodytext1"/>
        <w:shd w:val="clear" w:color="auto" w:fill="auto"/>
        <w:spacing w:line="276" w:lineRule="auto"/>
        <w:ind w:left="1701" w:right="57" w:firstLine="0"/>
        <w:rPr>
          <w:sz w:val="24"/>
        </w:rPr>
      </w:pPr>
      <w:r w:rsidRPr="004C3121">
        <w:rPr>
          <w:sz w:val="24"/>
        </w:rPr>
        <w:t>Vezetője a múzeumigazgató, akit az alapító önkormányzat képviselő-testülete határozott időre nevez ki.</w:t>
      </w:r>
    </w:p>
    <w:p w:rsidR="006039D2" w:rsidRPr="004C3121" w:rsidRDefault="006039D2" w:rsidP="00C775EE">
      <w:pPr>
        <w:widowControl w:val="0"/>
        <w:autoSpaceDE w:val="0"/>
        <w:spacing w:line="276" w:lineRule="auto"/>
        <w:ind w:left="283"/>
        <w:jc w:val="both"/>
        <w:rPr>
          <w:rFonts w:eastAsia="Tahoma"/>
          <w:color w:val="000000"/>
          <w:sz w:val="24"/>
          <w:szCs w:val="24"/>
        </w:rPr>
      </w:pPr>
    </w:p>
    <w:p w:rsidR="006039D2" w:rsidRPr="004C3121" w:rsidRDefault="006039D2" w:rsidP="00C775EE">
      <w:pPr>
        <w:autoSpaceDE w:val="0"/>
        <w:spacing w:line="276" w:lineRule="auto"/>
        <w:jc w:val="both"/>
        <w:rPr>
          <w:sz w:val="24"/>
          <w:szCs w:val="24"/>
        </w:rPr>
      </w:pPr>
      <w:r w:rsidRPr="004C3121">
        <w:rPr>
          <w:rFonts w:eastAsia="Tahoma"/>
          <w:b/>
          <w:bCs/>
          <w:color w:val="000000"/>
          <w:sz w:val="24"/>
          <w:szCs w:val="24"/>
        </w:rPr>
        <w:t>3. A költségvetési szerv telephelyei</w:t>
      </w:r>
      <w:r w:rsidRPr="004C3121">
        <w:rPr>
          <w:rFonts w:eastAsia="Tahoma"/>
          <w:color w:val="000000"/>
          <w:sz w:val="24"/>
          <w:szCs w:val="24"/>
        </w:rPr>
        <w:t>:</w:t>
      </w:r>
    </w:p>
    <w:p w:rsidR="006039D2" w:rsidRPr="004C3121" w:rsidRDefault="006039D2" w:rsidP="00C775EE">
      <w:pPr>
        <w:autoSpaceDE w:val="0"/>
        <w:spacing w:line="276" w:lineRule="auto"/>
        <w:ind w:left="1650"/>
        <w:jc w:val="both"/>
        <w:rPr>
          <w:sz w:val="24"/>
          <w:szCs w:val="24"/>
        </w:rPr>
      </w:pPr>
      <w:r w:rsidRPr="004C3121">
        <w:rPr>
          <w:rFonts w:eastAsia="Tahoma"/>
          <w:color w:val="000000"/>
          <w:sz w:val="24"/>
          <w:szCs w:val="24"/>
        </w:rPr>
        <w:t xml:space="preserve">3.1. Györffy István Nagykun Múzeum – Nagykunsági Tájház, </w:t>
      </w:r>
    </w:p>
    <w:p w:rsidR="006039D2" w:rsidRPr="004C3121" w:rsidRDefault="006039D2" w:rsidP="00C775EE">
      <w:pPr>
        <w:autoSpaceDE w:val="0"/>
        <w:spacing w:line="276" w:lineRule="auto"/>
        <w:ind w:left="3125"/>
        <w:jc w:val="both"/>
        <w:rPr>
          <w:sz w:val="24"/>
          <w:szCs w:val="24"/>
        </w:rPr>
      </w:pPr>
      <w:r w:rsidRPr="004C3121">
        <w:rPr>
          <w:rFonts w:eastAsia="Tahoma"/>
          <w:color w:val="000000"/>
          <w:sz w:val="24"/>
          <w:szCs w:val="24"/>
        </w:rPr>
        <w:t>5300 Karcag, Jókai Mór u. 16.</w:t>
      </w:r>
    </w:p>
    <w:p w:rsidR="006039D2" w:rsidRPr="004C3121" w:rsidRDefault="006039D2" w:rsidP="00C775EE">
      <w:pPr>
        <w:widowControl w:val="0"/>
        <w:autoSpaceDE w:val="0"/>
        <w:spacing w:line="276" w:lineRule="auto"/>
        <w:ind w:left="2263"/>
        <w:jc w:val="both"/>
        <w:rPr>
          <w:sz w:val="24"/>
          <w:szCs w:val="24"/>
        </w:rPr>
      </w:pPr>
      <w:r w:rsidRPr="004C3121">
        <w:rPr>
          <w:color w:val="000000"/>
          <w:sz w:val="24"/>
          <w:szCs w:val="24"/>
        </w:rPr>
        <w:t xml:space="preserve">- Közérdekű muzeális kiállítóhely, a nagykunsági </w:t>
      </w:r>
      <w:proofErr w:type="spellStart"/>
      <w:r w:rsidRPr="004C3121">
        <w:rPr>
          <w:color w:val="000000"/>
          <w:sz w:val="24"/>
          <w:szCs w:val="24"/>
        </w:rPr>
        <w:t>redemptus</w:t>
      </w:r>
      <w:proofErr w:type="spellEnd"/>
      <w:r w:rsidRPr="004C3121">
        <w:rPr>
          <w:color w:val="000000"/>
          <w:sz w:val="24"/>
          <w:szCs w:val="24"/>
        </w:rPr>
        <w:t xml:space="preserve"> gazdák kulturális örökségére jellemző kiállítással, a Györffy István Nagykun Múzeum elkülönített gyűjteményével.</w:t>
      </w:r>
    </w:p>
    <w:p w:rsidR="006039D2" w:rsidRPr="004C3121" w:rsidRDefault="006039D2" w:rsidP="00C775EE">
      <w:pPr>
        <w:widowControl w:val="0"/>
        <w:autoSpaceDE w:val="0"/>
        <w:spacing w:line="276" w:lineRule="auto"/>
        <w:ind w:left="2263"/>
        <w:jc w:val="both"/>
        <w:rPr>
          <w:sz w:val="24"/>
          <w:szCs w:val="24"/>
        </w:rPr>
      </w:pPr>
      <w:r w:rsidRPr="004C3121">
        <w:rPr>
          <w:rFonts w:eastAsia="Tahoma"/>
          <w:color w:val="000000"/>
          <w:sz w:val="24"/>
          <w:szCs w:val="24"/>
        </w:rPr>
        <w:t>- Alapítás éve: 1984.</w:t>
      </w:r>
    </w:p>
    <w:p w:rsidR="006039D2" w:rsidRPr="004C3121" w:rsidRDefault="006039D2" w:rsidP="00C775EE">
      <w:pPr>
        <w:autoSpaceDE w:val="0"/>
        <w:spacing w:line="276" w:lineRule="auto"/>
        <w:ind w:left="1650"/>
        <w:jc w:val="both"/>
        <w:rPr>
          <w:sz w:val="24"/>
          <w:szCs w:val="24"/>
        </w:rPr>
      </w:pPr>
      <w:r w:rsidRPr="004C3121">
        <w:rPr>
          <w:rFonts w:eastAsia="Tahoma"/>
          <w:color w:val="000000"/>
          <w:sz w:val="24"/>
          <w:szCs w:val="24"/>
        </w:rPr>
        <w:t xml:space="preserve">3.2. Györffy István Nagykun Múzeum - Kántor Sándor </w:t>
      </w:r>
      <w:proofErr w:type="spellStart"/>
      <w:r w:rsidRPr="004C3121">
        <w:rPr>
          <w:rFonts w:eastAsia="Tahoma"/>
          <w:color w:val="000000"/>
          <w:sz w:val="24"/>
          <w:szCs w:val="24"/>
        </w:rPr>
        <w:t>Fazekasház</w:t>
      </w:r>
      <w:proofErr w:type="spellEnd"/>
    </w:p>
    <w:p w:rsidR="006039D2" w:rsidRPr="004C3121" w:rsidRDefault="006039D2" w:rsidP="00C775EE">
      <w:pPr>
        <w:autoSpaceDE w:val="0"/>
        <w:spacing w:line="276" w:lineRule="auto"/>
        <w:ind w:left="3100"/>
        <w:jc w:val="both"/>
        <w:rPr>
          <w:sz w:val="24"/>
          <w:szCs w:val="24"/>
        </w:rPr>
      </w:pPr>
      <w:r w:rsidRPr="004C3121">
        <w:rPr>
          <w:rFonts w:eastAsia="Tahoma"/>
          <w:color w:val="000000"/>
          <w:sz w:val="24"/>
          <w:szCs w:val="24"/>
        </w:rPr>
        <w:t>5300 Karcag, Erkel Ferenc u. 1.</w:t>
      </w:r>
    </w:p>
    <w:p w:rsidR="006039D2" w:rsidRPr="004C3121" w:rsidRDefault="006039D2" w:rsidP="00C775EE">
      <w:pPr>
        <w:widowControl w:val="0"/>
        <w:autoSpaceDE w:val="0"/>
        <w:spacing w:line="276" w:lineRule="auto"/>
        <w:ind w:left="2288"/>
        <w:jc w:val="both"/>
        <w:rPr>
          <w:sz w:val="24"/>
          <w:szCs w:val="24"/>
        </w:rPr>
      </w:pPr>
      <w:r w:rsidRPr="004C3121">
        <w:rPr>
          <w:color w:val="000000"/>
          <w:sz w:val="24"/>
          <w:szCs w:val="24"/>
        </w:rPr>
        <w:t>- Közérdekű muzeális kiállítóhely, Kántor Sándor karcagi fazekasmester és a karcagi fazekasság emlékházaként berendezve, a Damjanich János Múzeum elkülönített gyűjteményével.</w:t>
      </w:r>
    </w:p>
    <w:p w:rsidR="006039D2" w:rsidRPr="004C3121" w:rsidRDefault="006039D2" w:rsidP="00C775EE">
      <w:pPr>
        <w:widowControl w:val="0"/>
        <w:autoSpaceDE w:val="0"/>
        <w:spacing w:line="276" w:lineRule="auto"/>
        <w:ind w:left="2288"/>
        <w:jc w:val="both"/>
        <w:rPr>
          <w:rFonts w:eastAsia="Tahoma"/>
          <w:color w:val="000000"/>
          <w:sz w:val="24"/>
          <w:szCs w:val="24"/>
        </w:rPr>
      </w:pPr>
      <w:r w:rsidRPr="004C3121">
        <w:rPr>
          <w:rFonts w:eastAsia="Tahoma"/>
          <w:color w:val="000000"/>
          <w:sz w:val="24"/>
          <w:szCs w:val="24"/>
        </w:rPr>
        <w:t>- Alapítás éve: 1982.</w:t>
      </w:r>
    </w:p>
    <w:p w:rsidR="006039D2" w:rsidRPr="004C3121" w:rsidRDefault="006039D2" w:rsidP="00C775EE">
      <w:pPr>
        <w:widowControl w:val="0"/>
        <w:autoSpaceDE w:val="0"/>
        <w:spacing w:line="276" w:lineRule="auto"/>
        <w:ind w:left="2288"/>
        <w:jc w:val="both"/>
        <w:rPr>
          <w:rFonts w:eastAsia="Tahoma"/>
          <w:color w:val="000000"/>
          <w:sz w:val="24"/>
          <w:szCs w:val="24"/>
        </w:rPr>
      </w:pPr>
    </w:p>
    <w:p w:rsidR="006039D2" w:rsidRPr="004C3121" w:rsidRDefault="006039D2" w:rsidP="00C775EE">
      <w:pPr>
        <w:widowControl w:val="0"/>
        <w:autoSpaceDE w:val="0"/>
        <w:spacing w:line="276" w:lineRule="auto"/>
        <w:ind w:left="2288"/>
        <w:jc w:val="both"/>
        <w:rPr>
          <w:rFonts w:eastAsia="Tahoma"/>
          <w:color w:val="000000"/>
          <w:sz w:val="24"/>
          <w:szCs w:val="24"/>
        </w:rPr>
      </w:pPr>
    </w:p>
    <w:p w:rsidR="006039D2" w:rsidRPr="004C3121" w:rsidRDefault="006039D2" w:rsidP="00C775EE">
      <w:pPr>
        <w:widowControl w:val="0"/>
        <w:autoSpaceDE w:val="0"/>
        <w:spacing w:line="276" w:lineRule="auto"/>
        <w:ind w:left="2288"/>
        <w:jc w:val="both"/>
        <w:rPr>
          <w:rFonts w:eastAsia="Tahoma"/>
          <w:color w:val="000000"/>
          <w:sz w:val="24"/>
          <w:szCs w:val="24"/>
        </w:rPr>
      </w:pPr>
    </w:p>
    <w:p w:rsidR="006039D2" w:rsidRPr="004C3121" w:rsidRDefault="006039D2" w:rsidP="006039D2">
      <w:pPr>
        <w:widowControl w:val="0"/>
        <w:autoSpaceDE w:val="0"/>
        <w:spacing w:line="276" w:lineRule="auto"/>
        <w:ind w:left="2288"/>
        <w:rPr>
          <w:rFonts w:eastAsia="Tahoma"/>
          <w:color w:val="000000"/>
          <w:sz w:val="24"/>
          <w:szCs w:val="24"/>
        </w:rPr>
      </w:pPr>
    </w:p>
    <w:p w:rsidR="006039D2" w:rsidRPr="004C3121" w:rsidRDefault="006039D2" w:rsidP="00C775EE">
      <w:pPr>
        <w:widowControl w:val="0"/>
        <w:autoSpaceDE w:val="0"/>
        <w:spacing w:line="276" w:lineRule="auto"/>
        <w:ind w:left="2288"/>
        <w:jc w:val="both"/>
        <w:rPr>
          <w:sz w:val="24"/>
          <w:szCs w:val="24"/>
        </w:rPr>
      </w:pPr>
    </w:p>
    <w:p w:rsidR="006039D2" w:rsidRPr="004C3121" w:rsidRDefault="006039D2" w:rsidP="00C775EE">
      <w:pPr>
        <w:autoSpaceDE w:val="0"/>
        <w:spacing w:line="276" w:lineRule="auto"/>
        <w:ind w:left="1650"/>
        <w:jc w:val="both"/>
        <w:rPr>
          <w:sz w:val="24"/>
          <w:szCs w:val="24"/>
        </w:rPr>
      </w:pPr>
      <w:r w:rsidRPr="004C3121">
        <w:rPr>
          <w:rFonts w:eastAsia="Tahoma"/>
          <w:color w:val="000000"/>
          <w:sz w:val="24"/>
          <w:szCs w:val="24"/>
        </w:rPr>
        <w:t>3.3. Györffy István Nagykun Múzeum - Orvos- és Patikatörténeti kiállítás</w:t>
      </w:r>
    </w:p>
    <w:p w:rsidR="006039D2" w:rsidRPr="004C3121" w:rsidRDefault="006039D2" w:rsidP="00C775EE">
      <w:pPr>
        <w:autoSpaceDE w:val="0"/>
        <w:spacing w:line="276" w:lineRule="auto"/>
        <w:ind w:left="3050"/>
        <w:jc w:val="both"/>
        <w:rPr>
          <w:sz w:val="24"/>
          <w:szCs w:val="24"/>
        </w:rPr>
      </w:pPr>
      <w:r w:rsidRPr="004C3121">
        <w:rPr>
          <w:rFonts w:eastAsia="Tahoma"/>
          <w:color w:val="000000"/>
          <w:sz w:val="24"/>
          <w:szCs w:val="24"/>
        </w:rPr>
        <w:t>5300 Karcag, Széchenyi sgt. 45.</w:t>
      </w:r>
    </w:p>
    <w:p w:rsidR="006039D2" w:rsidRPr="004C3121" w:rsidRDefault="006039D2" w:rsidP="00C775EE">
      <w:pPr>
        <w:widowControl w:val="0"/>
        <w:autoSpaceDE w:val="0"/>
        <w:spacing w:line="276" w:lineRule="auto"/>
        <w:ind w:left="2325"/>
        <w:jc w:val="both"/>
        <w:rPr>
          <w:sz w:val="24"/>
          <w:szCs w:val="24"/>
        </w:rPr>
      </w:pPr>
      <w:r w:rsidRPr="004C3121">
        <w:rPr>
          <w:rFonts w:eastAsia="Tahoma"/>
          <w:color w:val="000000"/>
          <w:sz w:val="24"/>
          <w:szCs w:val="24"/>
        </w:rPr>
        <w:t>- Közérdekű muzeális kiállítóhely.</w:t>
      </w:r>
    </w:p>
    <w:p w:rsidR="006039D2" w:rsidRPr="004C3121" w:rsidRDefault="006039D2" w:rsidP="00C775EE">
      <w:pPr>
        <w:widowControl w:val="0"/>
        <w:autoSpaceDE w:val="0"/>
        <w:spacing w:line="276" w:lineRule="auto"/>
        <w:ind w:left="2325"/>
        <w:jc w:val="both"/>
        <w:rPr>
          <w:sz w:val="24"/>
          <w:szCs w:val="24"/>
        </w:rPr>
      </w:pPr>
      <w:r w:rsidRPr="004C3121">
        <w:rPr>
          <w:rFonts w:eastAsia="Tahoma"/>
          <w:color w:val="000000"/>
          <w:sz w:val="24"/>
          <w:szCs w:val="24"/>
        </w:rPr>
        <w:t>- Alapítás éve: 2003.</w:t>
      </w:r>
    </w:p>
    <w:p w:rsidR="006039D2" w:rsidRPr="004C3121" w:rsidRDefault="006039D2" w:rsidP="00C775EE">
      <w:pPr>
        <w:autoSpaceDE w:val="0"/>
        <w:spacing w:line="276" w:lineRule="auto"/>
        <w:ind w:left="1650"/>
        <w:jc w:val="both"/>
        <w:rPr>
          <w:sz w:val="24"/>
          <w:szCs w:val="24"/>
        </w:rPr>
      </w:pPr>
      <w:r w:rsidRPr="004C3121">
        <w:rPr>
          <w:rFonts w:eastAsia="Tahoma"/>
          <w:color w:val="000000"/>
          <w:sz w:val="24"/>
          <w:szCs w:val="24"/>
        </w:rPr>
        <w:t xml:space="preserve">3.4. Györffy István Nagykun </w:t>
      </w:r>
      <w:proofErr w:type="spellStart"/>
      <w:r w:rsidRPr="004C3121">
        <w:rPr>
          <w:rFonts w:eastAsia="Tahoma"/>
          <w:color w:val="000000"/>
          <w:sz w:val="24"/>
          <w:szCs w:val="24"/>
        </w:rPr>
        <w:t>Múzeum-Szélmalom</w:t>
      </w:r>
      <w:proofErr w:type="spellEnd"/>
    </w:p>
    <w:p w:rsidR="006039D2" w:rsidRPr="004C3121" w:rsidRDefault="006039D2" w:rsidP="00C775EE">
      <w:pPr>
        <w:autoSpaceDE w:val="0"/>
        <w:spacing w:line="276" w:lineRule="auto"/>
        <w:ind w:left="3113"/>
        <w:jc w:val="both"/>
        <w:rPr>
          <w:sz w:val="24"/>
          <w:szCs w:val="24"/>
        </w:rPr>
      </w:pPr>
      <w:r w:rsidRPr="004C3121">
        <w:rPr>
          <w:rFonts w:eastAsia="Tahoma"/>
          <w:color w:val="000000"/>
          <w:sz w:val="24"/>
          <w:szCs w:val="24"/>
        </w:rPr>
        <w:t>5300 Karcag, Vágóhíd út 22.</w:t>
      </w:r>
    </w:p>
    <w:p w:rsidR="006039D2" w:rsidRPr="004C3121" w:rsidRDefault="006039D2" w:rsidP="00C775EE">
      <w:pPr>
        <w:widowControl w:val="0"/>
        <w:autoSpaceDE w:val="0"/>
        <w:spacing w:line="276" w:lineRule="auto"/>
        <w:ind w:left="2313"/>
        <w:jc w:val="both"/>
        <w:rPr>
          <w:sz w:val="24"/>
          <w:szCs w:val="24"/>
        </w:rPr>
      </w:pPr>
      <w:r w:rsidRPr="004C3121">
        <w:rPr>
          <w:rFonts w:eastAsia="Tahoma"/>
          <w:color w:val="000000"/>
          <w:sz w:val="24"/>
          <w:szCs w:val="24"/>
        </w:rPr>
        <w:t>- Közérdekű muzeális kiállítóhely.</w:t>
      </w:r>
    </w:p>
    <w:p w:rsidR="006039D2" w:rsidRPr="004C3121" w:rsidRDefault="006039D2" w:rsidP="00C775EE">
      <w:pPr>
        <w:widowControl w:val="0"/>
        <w:autoSpaceDE w:val="0"/>
        <w:spacing w:line="276" w:lineRule="auto"/>
        <w:ind w:left="2313"/>
        <w:jc w:val="both"/>
        <w:rPr>
          <w:sz w:val="24"/>
          <w:szCs w:val="24"/>
        </w:rPr>
      </w:pPr>
      <w:r w:rsidRPr="004C3121">
        <w:rPr>
          <w:rFonts w:eastAsia="Tahoma"/>
          <w:color w:val="000000"/>
          <w:sz w:val="24"/>
          <w:szCs w:val="24"/>
        </w:rPr>
        <w:t>- Alapítás éve: 1996.</w:t>
      </w:r>
    </w:p>
    <w:p w:rsidR="006039D2" w:rsidRPr="004C3121" w:rsidRDefault="006039D2" w:rsidP="00C775EE">
      <w:pPr>
        <w:widowControl w:val="0"/>
        <w:autoSpaceDE w:val="0"/>
        <w:spacing w:line="276" w:lineRule="auto"/>
        <w:ind w:left="1701"/>
        <w:jc w:val="both"/>
        <w:rPr>
          <w:sz w:val="24"/>
          <w:szCs w:val="24"/>
        </w:rPr>
      </w:pPr>
      <w:r w:rsidRPr="004C3121">
        <w:rPr>
          <w:rFonts w:eastAsia="Tahoma"/>
          <w:color w:val="000000"/>
          <w:sz w:val="24"/>
          <w:szCs w:val="24"/>
        </w:rPr>
        <w:t xml:space="preserve">3.5. </w:t>
      </w:r>
      <w:r w:rsidRPr="004C3121">
        <w:rPr>
          <w:color w:val="000000"/>
          <w:sz w:val="24"/>
          <w:szCs w:val="24"/>
        </w:rPr>
        <w:t xml:space="preserve">Karcagi Hírmondó Szerkesztősége </w:t>
      </w:r>
    </w:p>
    <w:p w:rsidR="006039D2" w:rsidRPr="004C3121" w:rsidRDefault="006039D2" w:rsidP="00C775EE">
      <w:pPr>
        <w:widowControl w:val="0"/>
        <w:autoSpaceDE w:val="0"/>
        <w:spacing w:line="276" w:lineRule="auto"/>
        <w:ind w:left="1701"/>
        <w:jc w:val="both"/>
        <w:rPr>
          <w:sz w:val="24"/>
          <w:szCs w:val="24"/>
        </w:rPr>
      </w:pPr>
      <w:r w:rsidRPr="004C3121">
        <w:rPr>
          <w:rFonts w:eastAsia="Tahoma"/>
          <w:color w:val="000000"/>
          <w:sz w:val="24"/>
          <w:szCs w:val="24"/>
        </w:rPr>
        <w:tab/>
      </w:r>
      <w:r w:rsidRPr="004C3121">
        <w:rPr>
          <w:rFonts w:eastAsia="Tahoma"/>
          <w:color w:val="000000"/>
          <w:sz w:val="24"/>
          <w:szCs w:val="24"/>
        </w:rPr>
        <w:tab/>
      </w:r>
      <w:r w:rsidRPr="004C3121">
        <w:rPr>
          <w:color w:val="000000"/>
          <w:sz w:val="24"/>
          <w:szCs w:val="24"/>
        </w:rPr>
        <w:t>5300 Karcag, Bajcsy-Zsilinszky u. 6.</w:t>
      </w:r>
    </w:p>
    <w:p w:rsidR="006039D2" w:rsidRPr="004C3121" w:rsidRDefault="006039D2" w:rsidP="00C775EE">
      <w:pPr>
        <w:widowControl w:val="0"/>
        <w:autoSpaceDE w:val="0"/>
        <w:spacing w:line="276" w:lineRule="auto"/>
        <w:ind w:left="2268"/>
        <w:jc w:val="both"/>
        <w:rPr>
          <w:sz w:val="24"/>
          <w:szCs w:val="24"/>
        </w:rPr>
      </w:pPr>
      <w:r w:rsidRPr="004C3121">
        <w:rPr>
          <w:color w:val="000000"/>
          <w:sz w:val="24"/>
          <w:szCs w:val="24"/>
        </w:rPr>
        <w:t>- Alapítás éve: 1991.</w:t>
      </w:r>
    </w:p>
    <w:p w:rsidR="006039D2" w:rsidRPr="004C3121" w:rsidRDefault="006039D2" w:rsidP="00C775EE">
      <w:pPr>
        <w:autoSpaceDE w:val="0"/>
        <w:spacing w:line="276" w:lineRule="auto"/>
        <w:ind w:left="567" w:hanging="29"/>
        <w:jc w:val="both"/>
        <w:rPr>
          <w:sz w:val="24"/>
          <w:szCs w:val="24"/>
        </w:rPr>
      </w:pPr>
      <w:r w:rsidRPr="004C3121">
        <w:rPr>
          <w:rFonts w:eastAsia="Tahoma"/>
          <w:b/>
          <w:bCs/>
          <w:color w:val="000000"/>
          <w:sz w:val="24"/>
          <w:szCs w:val="24"/>
        </w:rPr>
        <w:t>A feladatellátást szolgáló további ingatlan:</w:t>
      </w:r>
    </w:p>
    <w:p w:rsidR="006039D2" w:rsidRPr="004C3121" w:rsidRDefault="006039D2" w:rsidP="00C775EE">
      <w:pPr>
        <w:autoSpaceDE w:val="0"/>
        <w:spacing w:line="276" w:lineRule="auto"/>
        <w:ind w:left="1675"/>
        <w:jc w:val="both"/>
        <w:rPr>
          <w:sz w:val="24"/>
          <w:szCs w:val="24"/>
        </w:rPr>
      </w:pPr>
      <w:r w:rsidRPr="004C3121">
        <w:rPr>
          <w:rFonts w:eastAsia="Tahoma"/>
          <w:color w:val="000000"/>
          <w:sz w:val="24"/>
          <w:szCs w:val="24"/>
        </w:rPr>
        <w:t>Györffy István Nagykun Múzeum raktára (5300 Karcag, Fürdő út 14. )</w:t>
      </w:r>
    </w:p>
    <w:p w:rsidR="006039D2" w:rsidRPr="004C3121" w:rsidRDefault="006039D2" w:rsidP="00C775EE">
      <w:pPr>
        <w:autoSpaceDE w:val="0"/>
        <w:spacing w:line="276" w:lineRule="auto"/>
        <w:jc w:val="both"/>
        <w:rPr>
          <w:rFonts w:eastAsia="Tahoma"/>
          <w:color w:val="000000"/>
          <w:sz w:val="24"/>
          <w:szCs w:val="24"/>
        </w:rPr>
      </w:pPr>
    </w:p>
    <w:p w:rsidR="006039D2" w:rsidRPr="004C3121" w:rsidRDefault="006039D2" w:rsidP="00C775EE">
      <w:pPr>
        <w:autoSpaceDE w:val="0"/>
        <w:spacing w:line="276" w:lineRule="auto"/>
        <w:jc w:val="both"/>
        <w:rPr>
          <w:sz w:val="24"/>
          <w:szCs w:val="24"/>
        </w:rPr>
      </w:pPr>
      <w:r w:rsidRPr="004C3121">
        <w:rPr>
          <w:rFonts w:eastAsia="Tahoma"/>
          <w:b/>
          <w:bCs/>
          <w:color w:val="000000"/>
          <w:sz w:val="24"/>
          <w:szCs w:val="24"/>
        </w:rPr>
        <w:t>4. A költségvetési szerv közfeladata</w:t>
      </w:r>
      <w:r w:rsidRPr="004C3121">
        <w:rPr>
          <w:rFonts w:eastAsia="Tahoma"/>
          <w:color w:val="000000"/>
          <w:sz w:val="24"/>
          <w:szCs w:val="24"/>
        </w:rPr>
        <w:t>:</w:t>
      </w:r>
    </w:p>
    <w:p w:rsidR="006039D2" w:rsidRPr="004C3121" w:rsidRDefault="006039D2" w:rsidP="00C775EE">
      <w:pPr>
        <w:autoSpaceDE w:val="0"/>
        <w:spacing w:line="276" w:lineRule="auto"/>
        <w:jc w:val="both"/>
        <w:rPr>
          <w:sz w:val="24"/>
          <w:szCs w:val="24"/>
        </w:rPr>
      </w:pPr>
      <w:r w:rsidRPr="004C3121">
        <w:rPr>
          <w:rFonts w:eastAsia="Tahoma"/>
          <w:color w:val="000000"/>
          <w:sz w:val="24"/>
          <w:szCs w:val="24"/>
        </w:rPr>
        <w:t>A muzeális intézményekről, a nyilvános könyvtári ellátásról és a közművelődésről szóló 1997. évi CXL törvény 37/</w:t>
      </w:r>
      <w:proofErr w:type="gramStart"/>
      <w:r w:rsidRPr="004C3121">
        <w:rPr>
          <w:rFonts w:eastAsia="Tahoma"/>
          <w:color w:val="000000"/>
          <w:sz w:val="24"/>
          <w:szCs w:val="24"/>
        </w:rPr>
        <w:t>A</w:t>
      </w:r>
      <w:proofErr w:type="gramEnd"/>
      <w:r w:rsidRPr="004C3121">
        <w:rPr>
          <w:rFonts w:eastAsia="Tahoma"/>
          <w:color w:val="000000"/>
          <w:sz w:val="24"/>
          <w:szCs w:val="24"/>
        </w:rPr>
        <w:t>. §, 42. §, 46. §</w:t>
      </w:r>
      <w:proofErr w:type="spellStart"/>
      <w:r w:rsidRPr="004C3121">
        <w:rPr>
          <w:rFonts w:eastAsia="Tahoma"/>
          <w:color w:val="000000"/>
          <w:sz w:val="24"/>
          <w:szCs w:val="24"/>
        </w:rPr>
        <w:t>-ai</w:t>
      </w:r>
      <w:proofErr w:type="spellEnd"/>
      <w:r w:rsidRPr="004C3121">
        <w:rPr>
          <w:rFonts w:eastAsia="Tahoma"/>
          <w:color w:val="000000"/>
          <w:sz w:val="24"/>
          <w:szCs w:val="24"/>
        </w:rPr>
        <w:t xml:space="preserve"> alapján gondoskodik a kulturális javak meghatározott anyagának folyamatos gyűjtéséről, nyilvántartásáról, megőrzéséről és restaurálásáról, tudományos feldolgozásáról és publikálásáról, valamint kiállításokon és más módon történő bemutatásáról, a közművelődési és közgyűjteményi feladatok ellátásáról. </w:t>
      </w:r>
    </w:p>
    <w:p w:rsidR="006039D2" w:rsidRPr="004C3121" w:rsidRDefault="006039D2" w:rsidP="00C775EE">
      <w:pPr>
        <w:autoSpaceDE w:val="0"/>
        <w:spacing w:line="276" w:lineRule="auto"/>
        <w:jc w:val="both"/>
        <w:rPr>
          <w:sz w:val="24"/>
          <w:szCs w:val="24"/>
        </w:rPr>
      </w:pPr>
      <w:r w:rsidRPr="004C3121">
        <w:rPr>
          <w:rFonts w:eastAsia="Tahoma"/>
          <w:color w:val="000000"/>
          <w:sz w:val="24"/>
          <w:szCs w:val="24"/>
        </w:rPr>
        <w:t>A kulturális örökség védelméről szóló 2001. évi LXV. törvény 20. § (2) bekezdése alapján területileg illetékes múzeumként régészeti feltárást végezhet.</w:t>
      </w:r>
    </w:p>
    <w:p w:rsidR="006039D2" w:rsidRPr="004C3121" w:rsidRDefault="006039D2" w:rsidP="00C775EE">
      <w:pPr>
        <w:autoSpaceDE w:val="0"/>
        <w:spacing w:line="276" w:lineRule="auto"/>
        <w:jc w:val="both"/>
        <w:rPr>
          <w:rFonts w:eastAsia="Tahoma"/>
          <w:color w:val="000000"/>
          <w:sz w:val="24"/>
          <w:szCs w:val="24"/>
        </w:rPr>
      </w:pPr>
    </w:p>
    <w:p w:rsidR="006039D2" w:rsidRPr="004C3121" w:rsidRDefault="006039D2" w:rsidP="00C775EE">
      <w:pPr>
        <w:autoSpaceDE w:val="0"/>
        <w:spacing w:line="276" w:lineRule="auto"/>
        <w:jc w:val="both"/>
        <w:rPr>
          <w:sz w:val="24"/>
          <w:szCs w:val="24"/>
        </w:rPr>
      </w:pPr>
      <w:r w:rsidRPr="004C3121">
        <w:rPr>
          <w:rFonts w:eastAsia="Tahoma"/>
          <w:b/>
          <w:bCs/>
          <w:color w:val="000000"/>
          <w:sz w:val="24"/>
          <w:szCs w:val="24"/>
        </w:rPr>
        <w:t>5. A költségvetési szerv tevékenysége</w:t>
      </w:r>
      <w:r w:rsidRPr="004C3121">
        <w:rPr>
          <w:rFonts w:eastAsia="Tahoma"/>
          <w:color w:val="000000"/>
          <w:sz w:val="24"/>
          <w:szCs w:val="24"/>
        </w:rPr>
        <w:t>:</w:t>
      </w:r>
    </w:p>
    <w:p w:rsidR="006039D2" w:rsidRPr="004C3121" w:rsidRDefault="006039D2" w:rsidP="00C775EE">
      <w:pPr>
        <w:autoSpaceDE w:val="0"/>
        <w:spacing w:line="276" w:lineRule="auto"/>
        <w:jc w:val="both"/>
        <w:rPr>
          <w:sz w:val="24"/>
          <w:szCs w:val="24"/>
        </w:rPr>
      </w:pPr>
      <w:r w:rsidRPr="004C3121">
        <w:rPr>
          <w:rFonts w:eastAsia="Tahoma"/>
          <w:b/>
          <w:bCs/>
          <w:color w:val="000000"/>
          <w:sz w:val="24"/>
          <w:szCs w:val="24"/>
        </w:rPr>
        <w:t>5.1. A költségvetési szerv alaptevékenysége:</w:t>
      </w:r>
    </w:p>
    <w:p w:rsidR="006039D2" w:rsidRPr="004C3121" w:rsidRDefault="006039D2" w:rsidP="00C775EE">
      <w:pPr>
        <w:autoSpaceDE w:val="0"/>
        <w:spacing w:line="276" w:lineRule="auto"/>
        <w:ind w:left="738" w:hanging="438"/>
        <w:jc w:val="both"/>
        <w:rPr>
          <w:sz w:val="24"/>
          <w:szCs w:val="24"/>
        </w:rPr>
      </w:pPr>
      <w:r w:rsidRPr="004C3121">
        <w:rPr>
          <w:rFonts w:eastAsia="Tahoma"/>
          <w:color w:val="000000"/>
          <w:sz w:val="24"/>
          <w:szCs w:val="24"/>
        </w:rPr>
        <w:t>5.1.1. Fe</w:t>
      </w:r>
      <w:r w:rsidRPr="004C3121">
        <w:rPr>
          <w:sz w:val="24"/>
          <w:szCs w:val="24"/>
        </w:rPr>
        <w:t>ladata a működési engedélyében meghatározott gyűjtőkörébe tartozó kulturális javak:</w:t>
      </w:r>
    </w:p>
    <w:p w:rsidR="006039D2" w:rsidRPr="004C3121" w:rsidRDefault="006039D2" w:rsidP="00C775EE">
      <w:pPr>
        <w:pStyle w:val="Bodytext1"/>
        <w:shd w:val="clear" w:color="auto" w:fill="auto"/>
        <w:spacing w:line="276" w:lineRule="auto"/>
        <w:ind w:left="1276" w:right="20" w:firstLine="0"/>
        <w:rPr>
          <w:sz w:val="24"/>
        </w:rPr>
      </w:pPr>
      <w:r w:rsidRPr="004C3121">
        <w:rPr>
          <w:sz w:val="24"/>
        </w:rPr>
        <w:t>- gyűjteménygondozása, ennek keretében azok gyarapítása, nyilvántartása, állományvédelme;</w:t>
      </w:r>
    </w:p>
    <w:p w:rsidR="006039D2" w:rsidRPr="004C3121" w:rsidRDefault="006039D2" w:rsidP="00C775EE">
      <w:pPr>
        <w:pStyle w:val="Bodytext1"/>
        <w:shd w:val="clear" w:color="auto" w:fill="auto"/>
        <w:spacing w:line="276" w:lineRule="auto"/>
        <w:ind w:left="1276" w:firstLine="0"/>
        <w:rPr>
          <w:sz w:val="24"/>
        </w:rPr>
      </w:pPr>
      <w:r w:rsidRPr="004C3121">
        <w:rPr>
          <w:sz w:val="24"/>
        </w:rPr>
        <w:t>- tudományos feldolgozása és publikálása;</w:t>
      </w:r>
    </w:p>
    <w:p w:rsidR="006039D2" w:rsidRPr="004C3121" w:rsidRDefault="006039D2" w:rsidP="00C775EE">
      <w:pPr>
        <w:pStyle w:val="Bodytext1"/>
        <w:shd w:val="clear" w:color="auto" w:fill="auto"/>
        <w:tabs>
          <w:tab w:val="left" w:pos="554"/>
        </w:tabs>
        <w:spacing w:line="276" w:lineRule="auto"/>
        <w:ind w:left="1276" w:right="40" w:firstLine="0"/>
        <w:rPr>
          <w:sz w:val="24"/>
        </w:rPr>
      </w:pPr>
      <w:r w:rsidRPr="004C3121">
        <w:rPr>
          <w:sz w:val="24"/>
        </w:rPr>
        <w:t>- hozzáférhetővé tétele, ennek keretében állandó és időszaki kiállítások rendezése, közművelődési és múzeumpedagógiai programok és kiadványok biztosítása, a kulturális javak digitalizálása, a kutatási tevékenység biztosítása.</w:t>
      </w:r>
    </w:p>
    <w:p w:rsidR="006039D2" w:rsidRPr="004C3121" w:rsidRDefault="006039D2" w:rsidP="00C775EE">
      <w:pPr>
        <w:widowControl w:val="0"/>
        <w:autoSpaceDE w:val="0"/>
        <w:spacing w:line="276" w:lineRule="auto"/>
        <w:ind w:left="709"/>
        <w:jc w:val="both"/>
        <w:rPr>
          <w:sz w:val="24"/>
          <w:szCs w:val="24"/>
        </w:rPr>
      </w:pPr>
      <w:r w:rsidRPr="004C3121">
        <w:rPr>
          <w:rFonts w:eastAsia="Tahoma"/>
          <w:color w:val="000000"/>
          <w:sz w:val="24"/>
          <w:szCs w:val="24"/>
        </w:rPr>
        <w:t>Gyűjtőterülete a néprajz- és a történettudomány gyűjtőkörében Karcag, Kisújszállás, Berekfürdő, Kunhegyes, Kunmadaras közigazgatási területére, illetve az egykori Nagykun Kerületre, a kunok kulturális örökségére terjed ki.</w:t>
      </w:r>
    </w:p>
    <w:p w:rsidR="006039D2" w:rsidRPr="004C3121" w:rsidRDefault="006039D2" w:rsidP="00C775EE">
      <w:pPr>
        <w:pStyle w:val="Bodytext1"/>
        <w:shd w:val="clear" w:color="auto" w:fill="auto"/>
        <w:tabs>
          <w:tab w:val="left" w:pos="663"/>
        </w:tabs>
        <w:spacing w:after="240" w:line="276" w:lineRule="auto"/>
        <w:ind w:left="851" w:right="40" w:hanging="567"/>
        <w:rPr>
          <w:rFonts w:eastAsia="Tahoma"/>
          <w:color w:val="000000"/>
          <w:sz w:val="24"/>
        </w:rPr>
      </w:pPr>
      <w:r w:rsidRPr="004C3121">
        <w:rPr>
          <w:rFonts w:eastAsia="Tahoma"/>
          <w:color w:val="000000"/>
          <w:sz w:val="24"/>
        </w:rPr>
        <w:t>5.1.2. Feladata ellátásában együttműködik muzeális intézményekkel, a kulturális örökség más értékeit gondozó intézményekkel, így különösen a könyvtárakkal, levéltárakkal és a közművelődés intézményeivel, továbbá tudományos köztestületekkel, a köznevelés és a fe1sőoktatás, valamint a szakképzés intézményeivel.</w:t>
      </w:r>
    </w:p>
    <w:p w:rsidR="006039D2" w:rsidRPr="004C3121" w:rsidRDefault="006039D2" w:rsidP="00C775EE">
      <w:pPr>
        <w:pStyle w:val="Bodytext1"/>
        <w:shd w:val="clear" w:color="auto" w:fill="auto"/>
        <w:tabs>
          <w:tab w:val="left" w:pos="663"/>
        </w:tabs>
        <w:spacing w:after="240" w:line="276" w:lineRule="auto"/>
        <w:ind w:left="851" w:right="40" w:hanging="567"/>
        <w:rPr>
          <w:rFonts w:eastAsia="Tahoma"/>
          <w:color w:val="000000"/>
          <w:sz w:val="24"/>
        </w:rPr>
      </w:pPr>
    </w:p>
    <w:p w:rsidR="006039D2" w:rsidRPr="004C3121" w:rsidRDefault="006039D2" w:rsidP="00C775EE">
      <w:pPr>
        <w:pStyle w:val="Bodytext1"/>
        <w:shd w:val="clear" w:color="auto" w:fill="auto"/>
        <w:tabs>
          <w:tab w:val="left" w:pos="663"/>
        </w:tabs>
        <w:spacing w:after="240" w:line="276" w:lineRule="auto"/>
        <w:ind w:left="851" w:right="40" w:hanging="567"/>
        <w:rPr>
          <w:rFonts w:eastAsia="Tahoma"/>
          <w:color w:val="000000"/>
          <w:sz w:val="24"/>
        </w:rPr>
      </w:pPr>
    </w:p>
    <w:p w:rsidR="006039D2" w:rsidRPr="004C3121" w:rsidRDefault="006039D2" w:rsidP="00C775EE">
      <w:pPr>
        <w:pStyle w:val="Bodytext1"/>
        <w:shd w:val="clear" w:color="auto" w:fill="auto"/>
        <w:tabs>
          <w:tab w:val="left" w:pos="663"/>
        </w:tabs>
        <w:spacing w:after="240" w:line="276" w:lineRule="auto"/>
        <w:ind w:left="851" w:right="40" w:hanging="567"/>
        <w:rPr>
          <w:sz w:val="24"/>
        </w:rPr>
      </w:pPr>
    </w:p>
    <w:p w:rsidR="006039D2" w:rsidRPr="004C3121" w:rsidRDefault="006039D2" w:rsidP="00C775EE">
      <w:pPr>
        <w:autoSpaceDE w:val="0"/>
        <w:spacing w:line="276" w:lineRule="auto"/>
        <w:ind w:left="738" w:hanging="438"/>
        <w:jc w:val="both"/>
        <w:rPr>
          <w:sz w:val="24"/>
          <w:szCs w:val="24"/>
        </w:rPr>
      </w:pPr>
      <w:r w:rsidRPr="004C3121">
        <w:rPr>
          <w:rFonts w:eastAsia="Tahoma"/>
          <w:color w:val="000000"/>
          <w:sz w:val="24"/>
          <w:szCs w:val="24"/>
        </w:rPr>
        <w:t>5.1.3. Biztosítja a nyilvántartásában lévő kulturális javakhoz való hozzáférést az alábbiak szerint:</w:t>
      </w:r>
    </w:p>
    <w:p w:rsidR="006039D2" w:rsidRPr="004C3121" w:rsidRDefault="006039D2" w:rsidP="00C775EE">
      <w:pPr>
        <w:tabs>
          <w:tab w:val="left" w:pos="1000"/>
        </w:tabs>
        <w:autoSpaceDE w:val="0"/>
        <w:spacing w:line="276" w:lineRule="auto"/>
        <w:ind w:left="1400" w:hanging="125"/>
        <w:jc w:val="both"/>
        <w:rPr>
          <w:sz w:val="24"/>
          <w:szCs w:val="24"/>
        </w:rPr>
      </w:pPr>
      <w:r w:rsidRPr="004C3121">
        <w:rPr>
          <w:rFonts w:eastAsia="Tahoma"/>
          <w:color w:val="000000"/>
          <w:sz w:val="24"/>
          <w:szCs w:val="24"/>
        </w:rPr>
        <w:t>- a kulturális javak egységes szaktudományos szempontok szerint, tudományos szaktevékenység keretében kialakított, nyilvántartott és dokumentált együttesét őrzi, gondozza és kiállításon bemutatja;</w:t>
      </w:r>
    </w:p>
    <w:p w:rsidR="006039D2" w:rsidRPr="004C3121" w:rsidRDefault="006039D2" w:rsidP="00C775EE">
      <w:pPr>
        <w:tabs>
          <w:tab w:val="left" w:pos="1000"/>
        </w:tabs>
        <w:autoSpaceDE w:val="0"/>
        <w:spacing w:line="276" w:lineRule="auto"/>
        <w:ind w:left="1400" w:hanging="125"/>
        <w:jc w:val="both"/>
        <w:rPr>
          <w:sz w:val="24"/>
          <w:szCs w:val="24"/>
        </w:rPr>
      </w:pPr>
      <w:r w:rsidRPr="004C3121">
        <w:rPr>
          <w:rFonts w:eastAsia="Tahoma"/>
          <w:color w:val="000000"/>
          <w:sz w:val="24"/>
          <w:szCs w:val="24"/>
        </w:rPr>
        <w:t>- biztosítja a kulturális javakhoz kapcsolódó kutatási tevékenység lehetőségét; kultúraközvetítő, közművelődési tevékenységével hozzájárul az egész életen át tartó tanulás folyamatához;</w:t>
      </w:r>
    </w:p>
    <w:p w:rsidR="006039D2" w:rsidRPr="004C3121" w:rsidRDefault="006039D2" w:rsidP="00C775EE">
      <w:pPr>
        <w:tabs>
          <w:tab w:val="left" w:pos="1000"/>
        </w:tabs>
        <w:autoSpaceDE w:val="0"/>
        <w:spacing w:line="276" w:lineRule="auto"/>
        <w:ind w:left="1400" w:hanging="125"/>
        <w:jc w:val="both"/>
        <w:rPr>
          <w:sz w:val="24"/>
          <w:szCs w:val="24"/>
        </w:rPr>
      </w:pPr>
      <w:r w:rsidRPr="004C3121">
        <w:rPr>
          <w:rFonts w:eastAsia="Tahoma"/>
          <w:color w:val="000000"/>
          <w:sz w:val="24"/>
          <w:szCs w:val="24"/>
        </w:rPr>
        <w:t>- közművelődési rendezvényeket és egyéb programokat rendez;</w:t>
      </w:r>
    </w:p>
    <w:p w:rsidR="006039D2" w:rsidRPr="004C3121" w:rsidRDefault="006039D2" w:rsidP="00C775EE">
      <w:pPr>
        <w:tabs>
          <w:tab w:val="left" w:pos="1000"/>
        </w:tabs>
        <w:autoSpaceDE w:val="0"/>
        <w:spacing w:line="276" w:lineRule="auto"/>
        <w:ind w:left="1401" w:hanging="125"/>
        <w:jc w:val="both"/>
        <w:rPr>
          <w:sz w:val="24"/>
          <w:szCs w:val="24"/>
        </w:rPr>
      </w:pPr>
      <w:r w:rsidRPr="004C3121">
        <w:rPr>
          <w:rFonts w:eastAsia="Tahoma"/>
          <w:color w:val="000000"/>
          <w:sz w:val="24"/>
          <w:szCs w:val="24"/>
        </w:rPr>
        <w:t>- együttműködik a nevelési-oktatási intézményekkel és múzeumpedagógiai programjaival segíti az iskolai és iskolán kívüli nevelés céljainak elérését;</w:t>
      </w:r>
    </w:p>
    <w:p w:rsidR="006039D2" w:rsidRPr="004C3121" w:rsidRDefault="006039D2" w:rsidP="00C775EE">
      <w:pPr>
        <w:tabs>
          <w:tab w:val="left" w:pos="1000"/>
        </w:tabs>
        <w:autoSpaceDE w:val="0"/>
        <w:spacing w:line="276" w:lineRule="auto"/>
        <w:ind w:left="1400" w:hanging="125"/>
        <w:jc w:val="both"/>
        <w:rPr>
          <w:sz w:val="24"/>
          <w:szCs w:val="24"/>
        </w:rPr>
      </w:pPr>
      <w:r w:rsidRPr="004C3121">
        <w:rPr>
          <w:rFonts w:eastAsia="Tahoma"/>
          <w:color w:val="000000"/>
          <w:sz w:val="24"/>
          <w:szCs w:val="24"/>
        </w:rPr>
        <w:t>- elvégzi a kulturális javak múzeumpedagógiai célú feldolgozását, folyamatosan megújuló múzeumpedagógiai és múzeumandragógiai programkínálatot biztosít;</w:t>
      </w:r>
    </w:p>
    <w:p w:rsidR="006039D2" w:rsidRPr="004C3121" w:rsidRDefault="006039D2" w:rsidP="00C775EE">
      <w:pPr>
        <w:tabs>
          <w:tab w:val="left" w:pos="1000"/>
        </w:tabs>
        <w:autoSpaceDE w:val="0"/>
        <w:spacing w:line="276" w:lineRule="auto"/>
        <w:ind w:left="1400" w:hanging="125"/>
        <w:jc w:val="both"/>
        <w:rPr>
          <w:sz w:val="24"/>
          <w:szCs w:val="24"/>
        </w:rPr>
      </w:pPr>
      <w:r w:rsidRPr="004C3121">
        <w:rPr>
          <w:rFonts w:eastAsia="Tahoma"/>
          <w:color w:val="000000"/>
          <w:sz w:val="24"/>
          <w:szCs w:val="24"/>
        </w:rPr>
        <w:t>- az intézmény turisztikai vonzerejének felhasználásával, a látogatóknak nyújtandó szolgáltatásokkal helyi és országos szinten elősegíti a gazdaság élénkítését;</w:t>
      </w:r>
    </w:p>
    <w:p w:rsidR="006039D2" w:rsidRPr="004C3121" w:rsidRDefault="006039D2" w:rsidP="00C775EE">
      <w:pPr>
        <w:tabs>
          <w:tab w:val="left" w:pos="1000"/>
        </w:tabs>
        <w:autoSpaceDE w:val="0"/>
        <w:spacing w:line="276" w:lineRule="auto"/>
        <w:ind w:left="1400" w:hanging="125"/>
        <w:jc w:val="both"/>
        <w:rPr>
          <w:sz w:val="24"/>
          <w:szCs w:val="24"/>
        </w:rPr>
      </w:pPr>
      <w:r w:rsidRPr="004C3121">
        <w:rPr>
          <w:rFonts w:eastAsia="Tahoma"/>
          <w:color w:val="000000"/>
          <w:sz w:val="24"/>
          <w:szCs w:val="24"/>
        </w:rPr>
        <w:t>- honismereti mozgalom helyi szakmai irányítását végzi,</w:t>
      </w:r>
    </w:p>
    <w:p w:rsidR="006039D2" w:rsidRPr="004C3121" w:rsidRDefault="006039D2" w:rsidP="00C775EE">
      <w:pPr>
        <w:tabs>
          <w:tab w:val="left" w:pos="1000"/>
        </w:tabs>
        <w:autoSpaceDE w:val="0"/>
        <w:spacing w:line="276" w:lineRule="auto"/>
        <w:ind w:left="1400" w:hanging="125"/>
        <w:jc w:val="both"/>
        <w:rPr>
          <w:sz w:val="24"/>
          <w:szCs w:val="24"/>
        </w:rPr>
      </w:pPr>
      <w:r w:rsidRPr="004C3121">
        <w:rPr>
          <w:rFonts w:eastAsia="Tahoma"/>
          <w:color w:val="000000"/>
          <w:sz w:val="24"/>
          <w:szCs w:val="24"/>
        </w:rPr>
        <w:t>- részt vesz a szellemi kulturális örökség védelmével kapcsolatos helyi tevékenységek koordinálásában és szakmai támogatásában,</w:t>
      </w:r>
    </w:p>
    <w:p w:rsidR="006039D2" w:rsidRPr="004C3121" w:rsidRDefault="006039D2" w:rsidP="00C775EE">
      <w:pPr>
        <w:widowControl w:val="0"/>
        <w:tabs>
          <w:tab w:val="left" w:pos="1000"/>
        </w:tabs>
        <w:autoSpaceDE w:val="0"/>
        <w:spacing w:line="276" w:lineRule="auto"/>
        <w:ind w:left="1400" w:hanging="125"/>
        <w:jc w:val="both"/>
        <w:rPr>
          <w:sz w:val="24"/>
          <w:szCs w:val="24"/>
        </w:rPr>
      </w:pPr>
      <w:r w:rsidRPr="004C3121">
        <w:rPr>
          <w:color w:val="000000"/>
          <w:sz w:val="24"/>
          <w:szCs w:val="24"/>
        </w:rPr>
        <w:t>- a Karcagi Hírmondó című hetilap szerkesztése és kiadása,</w:t>
      </w:r>
    </w:p>
    <w:p w:rsidR="006039D2" w:rsidRPr="004C3121" w:rsidRDefault="006039D2" w:rsidP="00C775EE">
      <w:pPr>
        <w:widowControl w:val="0"/>
        <w:tabs>
          <w:tab w:val="left" w:pos="1000"/>
        </w:tabs>
        <w:autoSpaceDE w:val="0"/>
        <w:spacing w:line="276" w:lineRule="auto"/>
        <w:ind w:left="1275"/>
        <w:jc w:val="both"/>
        <w:rPr>
          <w:sz w:val="24"/>
          <w:szCs w:val="24"/>
        </w:rPr>
      </w:pPr>
      <w:r w:rsidRPr="004C3121">
        <w:rPr>
          <w:rFonts w:eastAsia="Tahoma"/>
          <w:color w:val="000000"/>
          <w:sz w:val="24"/>
          <w:szCs w:val="24"/>
        </w:rPr>
        <w:t xml:space="preserve">- a </w:t>
      </w:r>
      <w:r w:rsidRPr="004C3121">
        <w:rPr>
          <w:color w:val="000000"/>
          <w:sz w:val="24"/>
          <w:szCs w:val="24"/>
        </w:rPr>
        <w:t>Karcagi Települési Értéktár Bizottság működtetése.</w:t>
      </w:r>
    </w:p>
    <w:p w:rsidR="006039D2" w:rsidRPr="004C3121" w:rsidRDefault="006039D2" w:rsidP="00C775EE">
      <w:pPr>
        <w:autoSpaceDE w:val="0"/>
        <w:spacing w:line="276" w:lineRule="auto"/>
        <w:ind w:left="851" w:hanging="567"/>
        <w:jc w:val="both"/>
        <w:rPr>
          <w:sz w:val="24"/>
          <w:szCs w:val="24"/>
        </w:rPr>
      </w:pPr>
      <w:r w:rsidRPr="004C3121">
        <w:rPr>
          <w:rFonts w:eastAsia="Tahoma"/>
          <w:color w:val="000000"/>
          <w:sz w:val="24"/>
          <w:szCs w:val="24"/>
        </w:rPr>
        <w:t>5.1.4. Szabad kapacitásai terhére kiállítások megrendezésével, kulturális javak kölcsönzésével, valamint tudományos, állományvédelmi és közönségkapcsolati tevékenységgel kapcsolatos szolgáltatást nyújthat.</w:t>
      </w:r>
    </w:p>
    <w:p w:rsidR="006039D2" w:rsidRPr="004C3121" w:rsidRDefault="006039D2" w:rsidP="00C775EE">
      <w:pPr>
        <w:pStyle w:val="Bodytext1"/>
        <w:shd w:val="clear" w:color="auto" w:fill="auto"/>
        <w:spacing w:line="276" w:lineRule="auto"/>
        <w:ind w:left="284" w:firstLine="0"/>
        <w:rPr>
          <w:sz w:val="24"/>
        </w:rPr>
      </w:pPr>
      <w:r w:rsidRPr="004C3121">
        <w:rPr>
          <w:sz w:val="24"/>
        </w:rPr>
        <w:t>Alapfeladatok forrásai</w:t>
      </w:r>
    </w:p>
    <w:p w:rsidR="006039D2" w:rsidRPr="004C3121" w:rsidRDefault="006039D2" w:rsidP="00C775EE">
      <w:pPr>
        <w:pStyle w:val="Bodytext1"/>
        <w:shd w:val="clear" w:color="auto" w:fill="auto"/>
        <w:spacing w:line="276" w:lineRule="auto"/>
        <w:ind w:left="700" w:firstLine="0"/>
        <w:rPr>
          <w:sz w:val="24"/>
        </w:rPr>
      </w:pPr>
      <w:r w:rsidRPr="004C3121">
        <w:rPr>
          <w:sz w:val="24"/>
        </w:rPr>
        <w:t>- fenntartói támogatás;</w:t>
      </w:r>
    </w:p>
    <w:p w:rsidR="006039D2" w:rsidRPr="004C3121" w:rsidRDefault="006039D2" w:rsidP="00C775EE">
      <w:pPr>
        <w:pStyle w:val="Bodytext1"/>
        <w:shd w:val="clear" w:color="auto" w:fill="auto"/>
        <w:spacing w:line="276" w:lineRule="auto"/>
        <w:ind w:left="700" w:right="40" w:firstLine="0"/>
        <w:rPr>
          <w:sz w:val="24"/>
        </w:rPr>
      </w:pPr>
      <w:r w:rsidRPr="004C3121">
        <w:rPr>
          <w:sz w:val="24"/>
        </w:rPr>
        <w:t xml:space="preserve">- átvett pénzeszközök, támogatásértékű bevételek; </w:t>
      </w:r>
    </w:p>
    <w:p w:rsidR="006039D2" w:rsidRPr="004C3121" w:rsidRDefault="006039D2" w:rsidP="00C775EE">
      <w:pPr>
        <w:pStyle w:val="Bodytext1"/>
        <w:shd w:val="clear" w:color="auto" w:fill="auto"/>
        <w:spacing w:after="240" w:line="276" w:lineRule="auto"/>
        <w:ind w:left="700" w:right="40" w:firstLine="0"/>
        <w:rPr>
          <w:sz w:val="24"/>
        </w:rPr>
      </w:pPr>
      <w:r w:rsidRPr="004C3121">
        <w:rPr>
          <w:sz w:val="24"/>
        </w:rPr>
        <w:t>- alaptevékenységből származó bevétel.</w:t>
      </w:r>
    </w:p>
    <w:p w:rsidR="006039D2" w:rsidRPr="004C3121" w:rsidRDefault="006039D2" w:rsidP="00C775EE">
      <w:pPr>
        <w:autoSpaceDE w:val="0"/>
        <w:spacing w:line="276" w:lineRule="auto"/>
        <w:jc w:val="both"/>
        <w:rPr>
          <w:sz w:val="24"/>
          <w:szCs w:val="24"/>
        </w:rPr>
      </w:pPr>
      <w:r w:rsidRPr="004C3121">
        <w:rPr>
          <w:rFonts w:eastAsia="Tahoma"/>
          <w:b/>
          <w:bCs/>
          <w:color w:val="000000"/>
          <w:sz w:val="24"/>
          <w:szCs w:val="24"/>
        </w:rPr>
        <w:t xml:space="preserve">5.2. </w:t>
      </w:r>
      <w:r w:rsidRPr="004C3121">
        <w:rPr>
          <w:b/>
          <w:bCs/>
          <w:color w:val="000000"/>
          <w:sz w:val="24"/>
          <w:szCs w:val="24"/>
        </w:rPr>
        <w:t xml:space="preserve">A költségvetési szerv alaptevékenységének kormányzati funkció szerinti megjelölése: </w:t>
      </w:r>
    </w:p>
    <w:p w:rsidR="006039D2" w:rsidRPr="004C3121" w:rsidRDefault="006039D2" w:rsidP="00C775EE">
      <w:pPr>
        <w:autoSpaceDE w:val="0"/>
        <w:spacing w:line="276" w:lineRule="auto"/>
        <w:ind w:left="1077"/>
        <w:jc w:val="both"/>
        <w:rPr>
          <w:sz w:val="24"/>
          <w:szCs w:val="24"/>
        </w:rPr>
      </w:pPr>
      <w:r w:rsidRPr="004C3121">
        <w:rPr>
          <w:color w:val="000000"/>
          <w:sz w:val="24"/>
          <w:szCs w:val="24"/>
        </w:rPr>
        <w:t>013350 Az önkormányzati vagyonnal való gazdálkodással kapcsolatos feladatok</w:t>
      </w:r>
    </w:p>
    <w:p w:rsidR="006039D2" w:rsidRPr="004C3121" w:rsidRDefault="006039D2" w:rsidP="00C775EE">
      <w:pPr>
        <w:autoSpaceDE w:val="0"/>
        <w:spacing w:line="276" w:lineRule="auto"/>
        <w:ind w:left="1077"/>
        <w:jc w:val="both"/>
        <w:rPr>
          <w:sz w:val="24"/>
          <w:szCs w:val="24"/>
        </w:rPr>
      </w:pPr>
      <w:r w:rsidRPr="004C3121">
        <w:rPr>
          <w:color w:val="000000"/>
          <w:sz w:val="24"/>
          <w:szCs w:val="24"/>
        </w:rPr>
        <w:t>041231 Rövid időtartalmú közfoglalkoztatás</w:t>
      </w:r>
    </w:p>
    <w:p w:rsidR="006039D2" w:rsidRPr="004C3121" w:rsidRDefault="006039D2" w:rsidP="00C775EE">
      <w:pPr>
        <w:autoSpaceDE w:val="0"/>
        <w:spacing w:line="276" w:lineRule="auto"/>
        <w:ind w:left="1077"/>
        <w:jc w:val="both"/>
        <w:rPr>
          <w:sz w:val="24"/>
          <w:szCs w:val="24"/>
        </w:rPr>
      </w:pPr>
      <w:r w:rsidRPr="004C3121">
        <w:rPr>
          <w:color w:val="000000"/>
          <w:sz w:val="24"/>
          <w:szCs w:val="24"/>
        </w:rPr>
        <w:t>041233 Hosszabb időtartalmú közfoglalkoztatás</w:t>
      </w:r>
    </w:p>
    <w:p w:rsidR="006039D2" w:rsidRPr="004C3121" w:rsidRDefault="006039D2" w:rsidP="00C775EE">
      <w:pPr>
        <w:autoSpaceDE w:val="0"/>
        <w:spacing w:line="276" w:lineRule="auto"/>
        <w:ind w:left="1077"/>
        <w:jc w:val="both"/>
        <w:rPr>
          <w:sz w:val="24"/>
          <w:szCs w:val="24"/>
        </w:rPr>
      </w:pPr>
      <w:r w:rsidRPr="004C3121">
        <w:rPr>
          <w:color w:val="000000"/>
          <w:sz w:val="24"/>
          <w:szCs w:val="24"/>
        </w:rPr>
        <w:t>083020 Könyvkiadás</w:t>
      </w:r>
    </w:p>
    <w:p w:rsidR="006039D2" w:rsidRPr="004C3121" w:rsidRDefault="006039D2" w:rsidP="00C775EE">
      <w:pPr>
        <w:widowControl w:val="0"/>
        <w:tabs>
          <w:tab w:val="left" w:pos="426"/>
          <w:tab w:val="left" w:pos="567"/>
        </w:tabs>
        <w:autoSpaceDE w:val="0"/>
        <w:spacing w:line="276" w:lineRule="auto"/>
        <w:ind w:left="1077"/>
        <w:jc w:val="both"/>
        <w:rPr>
          <w:sz w:val="24"/>
          <w:szCs w:val="24"/>
        </w:rPr>
      </w:pPr>
      <w:r w:rsidRPr="004C3121">
        <w:rPr>
          <w:color w:val="000000"/>
          <w:sz w:val="24"/>
          <w:szCs w:val="24"/>
        </w:rPr>
        <w:t>083030 Egyéb kiadói tevékenység</w:t>
      </w:r>
    </w:p>
    <w:p w:rsidR="006039D2" w:rsidRPr="004C3121" w:rsidRDefault="006039D2" w:rsidP="00C775EE">
      <w:pPr>
        <w:widowControl w:val="0"/>
        <w:tabs>
          <w:tab w:val="left" w:pos="426"/>
          <w:tab w:val="left" w:pos="567"/>
        </w:tabs>
        <w:autoSpaceDE w:val="0"/>
        <w:spacing w:line="276" w:lineRule="auto"/>
        <w:ind w:left="1077"/>
        <w:jc w:val="both"/>
        <w:rPr>
          <w:sz w:val="24"/>
          <w:szCs w:val="24"/>
        </w:rPr>
      </w:pPr>
      <w:r w:rsidRPr="004C3121">
        <w:rPr>
          <w:color w:val="000000"/>
          <w:sz w:val="24"/>
          <w:szCs w:val="24"/>
        </w:rPr>
        <w:t>082061 Múzeumi gyűjteményi tevékenység</w:t>
      </w:r>
    </w:p>
    <w:p w:rsidR="006039D2" w:rsidRPr="004C3121" w:rsidRDefault="006039D2" w:rsidP="00C775EE">
      <w:pPr>
        <w:widowControl w:val="0"/>
        <w:tabs>
          <w:tab w:val="left" w:pos="426"/>
          <w:tab w:val="left" w:pos="567"/>
        </w:tabs>
        <w:autoSpaceDE w:val="0"/>
        <w:spacing w:line="276" w:lineRule="auto"/>
        <w:ind w:left="1077"/>
        <w:jc w:val="both"/>
        <w:rPr>
          <w:sz w:val="24"/>
          <w:szCs w:val="24"/>
        </w:rPr>
      </w:pPr>
      <w:r w:rsidRPr="004C3121">
        <w:rPr>
          <w:color w:val="000000"/>
          <w:sz w:val="24"/>
          <w:szCs w:val="24"/>
        </w:rPr>
        <w:t>082062 Múzeumi tudományos feldolgozó és publikációs tevékenység</w:t>
      </w:r>
    </w:p>
    <w:p w:rsidR="006039D2" w:rsidRPr="004C3121" w:rsidRDefault="006039D2" w:rsidP="00C775EE">
      <w:pPr>
        <w:widowControl w:val="0"/>
        <w:tabs>
          <w:tab w:val="left" w:pos="426"/>
          <w:tab w:val="left" w:pos="567"/>
        </w:tabs>
        <w:autoSpaceDE w:val="0"/>
        <w:spacing w:line="276" w:lineRule="auto"/>
        <w:ind w:left="1077"/>
        <w:jc w:val="both"/>
        <w:rPr>
          <w:sz w:val="24"/>
          <w:szCs w:val="24"/>
        </w:rPr>
      </w:pPr>
      <w:r w:rsidRPr="004C3121">
        <w:rPr>
          <w:color w:val="000000"/>
          <w:sz w:val="24"/>
          <w:szCs w:val="24"/>
        </w:rPr>
        <w:t>086063 Múzeumi kiállítási tevékenység</w:t>
      </w:r>
    </w:p>
    <w:p w:rsidR="006039D2" w:rsidRPr="004C3121" w:rsidRDefault="006039D2" w:rsidP="00C775EE">
      <w:pPr>
        <w:widowControl w:val="0"/>
        <w:tabs>
          <w:tab w:val="left" w:pos="426"/>
          <w:tab w:val="left" w:pos="567"/>
        </w:tabs>
        <w:autoSpaceDE w:val="0"/>
        <w:spacing w:line="276" w:lineRule="auto"/>
        <w:ind w:left="1077"/>
        <w:jc w:val="both"/>
        <w:rPr>
          <w:sz w:val="24"/>
          <w:szCs w:val="24"/>
        </w:rPr>
      </w:pPr>
      <w:r w:rsidRPr="004C3121">
        <w:rPr>
          <w:color w:val="000000"/>
          <w:sz w:val="24"/>
          <w:szCs w:val="24"/>
        </w:rPr>
        <w:t xml:space="preserve">082064 Múzeumi közművelődési, és közönségkapcsolati tevékenység </w:t>
      </w:r>
    </w:p>
    <w:p w:rsidR="006039D2" w:rsidRPr="004C3121" w:rsidRDefault="006039D2" w:rsidP="00C775EE">
      <w:pPr>
        <w:widowControl w:val="0"/>
        <w:tabs>
          <w:tab w:val="left" w:pos="426"/>
          <w:tab w:val="left" w:pos="567"/>
        </w:tabs>
        <w:autoSpaceDE w:val="0"/>
        <w:spacing w:line="276" w:lineRule="auto"/>
        <w:ind w:left="1077"/>
        <w:jc w:val="both"/>
        <w:rPr>
          <w:sz w:val="24"/>
          <w:szCs w:val="24"/>
        </w:rPr>
      </w:pPr>
      <w:r w:rsidRPr="004C3121">
        <w:rPr>
          <w:color w:val="000000"/>
          <w:sz w:val="24"/>
          <w:szCs w:val="24"/>
        </w:rPr>
        <w:t xml:space="preserve">082070 Történelmi hely építmény, egyéb látványosság működtetése és megóvása </w:t>
      </w:r>
    </w:p>
    <w:p w:rsidR="006039D2" w:rsidRPr="004C3121" w:rsidRDefault="006039D2" w:rsidP="00C775EE">
      <w:pPr>
        <w:widowControl w:val="0"/>
        <w:tabs>
          <w:tab w:val="left" w:pos="426"/>
          <w:tab w:val="left" w:pos="567"/>
        </w:tabs>
        <w:autoSpaceDE w:val="0"/>
        <w:spacing w:line="276" w:lineRule="auto"/>
        <w:ind w:left="1077"/>
        <w:jc w:val="both"/>
        <w:rPr>
          <w:color w:val="000000"/>
          <w:sz w:val="24"/>
          <w:szCs w:val="24"/>
        </w:rPr>
      </w:pPr>
    </w:p>
    <w:p w:rsidR="006039D2" w:rsidRPr="004C3121" w:rsidRDefault="006039D2" w:rsidP="00C775EE">
      <w:pPr>
        <w:widowControl w:val="0"/>
        <w:tabs>
          <w:tab w:val="left" w:pos="426"/>
          <w:tab w:val="left" w:pos="567"/>
        </w:tabs>
        <w:autoSpaceDE w:val="0"/>
        <w:spacing w:line="276" w:lineRule="auto"/>
        <w:ind w:left="1077"/>
        <w:jc w:val="both"/>
        <w:rPr>
          <w:color w:val="000000"/>
          <w:sz w:val="24"/>
          <w:szCs w:val="24"/>
        </w:rPr>
      </w:pPr>
    </w:p>
    <w:p w:rsidR="006039D2" w:rsidRPr="004C3121" w:rsidRDefault="006039D2" w:rsidP="00C775EE">
      <w:pPr>
        <w:widowControl w:val="0"/>
        <w:tabs>
          <w:tab w:val="left" w:pos="426"/>
          <w:tab w:val="left" w:pos="567"/>
        </w:tabs>
        <w:autoSpaceDE w:val="0"/>
        <w:spacing w:line="276" w:lineRule="auto"/>
        <w:ind w:left="1077"/>
        <w:jc w:val="both"/>
        <w:rPr>
          <w:color w:val="000000"/>
          <w:sz w:val="24"/>
          <w:szCs w:val="24"/>
        </w:rPr>
      </w:pPr>
    </w:p>
    <w:p w:rsidR="006039D2" w:rsidRPr="004C3121" w:rsidRDefault="006039D2" w:rsidP="00C775EE">
      <w:pPr>
        <w:autoSpaceDE w:val="0"/>
        <w:spacing w:line="276" w:lineRule="auto"/>
        <w:jc w:val="both"/>
        <w:rPr>
          <w:sz w:val="24"/>
          <w:szCs w:val="24"/>
        </w:rPr>
      </w:pPr>
      <w:r w:rsidRPr="004C3121">
        <w:rPr>
          <w:rFonts w:eastAsia="Tahoma"/>
          <w:b/>
          <w:bCs/>
          <w:color w:val="000000"/>
          <w:sz w:val="24"/>
          <w:szCs w:val="24"/>
        </w:rPr>
        <w:t>5.3. A költségvetési szerv fő tevékenységének államháztartási szakágazati besorolása</w:t>
      </w:r>
      <w:r w:rsidRPr="004C3121">
        <w:rPr>
          <w:rFonts w:eastAsia="Tahoma"/>
          <w:color w:val="000000"/>
          <w:sz w:val="24"/>
          <w:szCs w:val="24"/>
        </w:rPr>
        <w:t>:</w:t>
      </w:r>
    </w:p>
    <w:p w:rsidR="006039D2" w:rsidRPr="004C3121" w:rsidRDefault="006039D2" w:rsidP="00C775EE">
      <w:pPr>
        <w:autoSpaceDE w:val="0"/>
        <w:spacing w:line="276" w:lineRule="auto"/>
        <w:ind w:left="1134"/>
        <w:jc w:val="both"/>
        <w:rPr>
          <w:sz w:val="24"/>
          <w:szCs w:val="24"/>
        </w:rPr>
      </w:pPr>
      <w:r w:rsidRPr="004C3121">
        <w:rPr>
          <w:rFonts w:eastAsia="Tahoma"/>
          <w:color w:val="000000"/>
          <w:sz w:val="24"/>
          <w:szCs w:val="24"/>
        </w:rPr>
        <w:t>910200 Múzeumi tevékenység</w:t>
      </w:r>
    </w:p>
    <w:p w:rsidR="006039D2" w:rsidRPr="004C3121" w:rsidRDefault="006039D2" w:rsidP="00C775EE">
      <w:pPr>
        <w:autoSpaceDE w:val="0"/>
        <w:spacing w:line="276" w:lineRule="auto"/>
        <w:jc w:val="both"/>
        <w:rPr>
          <w:sz w:val="24"/>
          <w:szCs w:val="24"/>
        </w:rPr>
      </w:pPr>
      <w:r w:rsidRPr="004C3121">
        <w:rPr>
          <w:rFonts w:eastAsia="Tahoma"/>
          <w:b/>
          <w:bCs/>
          <w:color w:val="000000"/>
          <w:sz w:val="24"/>
          <w:szCs w:val="24"/>
        </w:rPr>
        <w:t xml:space="preserve">5.4. A költségvetési </w:t>
      </w:r>
      <w:proofErr w:type="gramStart"/>
      <w:r w:rsidRPr="004C3121">
        <w:rPr>
          <w:rFonts w:eastAsia="Tahoma"/>
          <w:b/>
          <w:bCs/>
          <w:color w:val="000000"/>
          <w:sz w:val="24"/>
          <w:szCs w:val="24"/>
        </w:rPr>
        <w:t>szerv vállalkozási</w:t>
      </w:r>
      <w:proofErr w:type="gramEnd"/>
      <w:r w:rsidRPr="004C3121">
        <w:rPr>
          <w:rFonts w:eastAsia="Tahoma"/>
          <w:b/>
          <w:bCs/>
          <w:color w:val="000000"/>
          <w:sz w:val="24"/>
          <w:szCs w:val="24"/>
        </w:rPr>
        <w:t xml:space="preserve"> tevékenysége</w:t>
      </w:r>
      <w:r w:rsidRPr="004C3121">
        <w:rPr>
          <w:rFonts w:eastAsia="Tahoma"/>
          <w:color w:val="000000"/>
          <w:sz w:val="24"/>
          <w:szCs w:val="24"/>
        </w:rPr>
        <w:t>:</w:t>
      </w:r>
    </w:p>
    <w:p w:rsidR="006039D2" w:rsidRPr="004C3121" w:rsidRDefault="006039D2" w:rsidP="00C775EE">
      <w:pPr>
        <w:autoSpaceDE w:val="0"/>
        <w:spacing w:line="276" w:lineRule="auto"/>
        <w:ind w:left="454"/>
        <w:jc w:val="both"/>
        <w:rPr>
          <w:sz w:val="24"/>
          <w:szCs w:val="24"/>
        </w:rPr>
      </w:pPr>
      <w:r w:rsidRPr="004C3121">
        <w:rPr>
          <w:rFonts w:eastAsia="Tahoma"/>
          <w:color w:val="000000"/>
          <w:sz w:val="24"/>
          <w:szCs w:val="24"/>
        </w:rPr>
        <w:t xml:space="preserve">A költségvetési </w:t>
      </w:r>
      <w:proofErr w:type="gramStart"/>
      <w:r w:rsidRPr="004C3121">
        <w:rPr>
          <w:rFonts w:eastAsia="Tahoma"/>
          <w:color w:val="000000"/>
          <w:sz w:val="24"/>
          <w:szCs w:val="24"/>
        </w:rPr>
        <w:t>szerv vállalkozási</w:t>
      </w:r>
      <w:proofErr w:type="gramEnd"/>
      <w:r w:rsidRPr="004C3121">
        <w:rPr>
          <w:rFonts w:eastAsia="Tahoma"/>
          <w:color w:val="000000"/>
          <w:sz w:val="24"/>
          <w:szCs w:val="24"/>
        </w:rPr>
        <w:t xml:space="preserve"> tevékenységet nem folytat.</w:t>
      </w:r>
    </w:p>
    <w:p w:rsidR="006039D2" w:rsidRPr="004C3121" w:rsidRDefault="006039D2" w:rsidP="00C775EE">
      <w:pPr>
        <w:autoSpaceDE w:val="0"/>
        <w:spacing w:line="276" w:lineRule="auto"/>
        <w:ind w:left="454"/>
        <w:jc w:val="both"/>
        <w:rPr>
          <w:sz w:val="24"/>
          <w:szCs w:val="24"/>
        </w:rPr>
      </w:pPr>
      <w:r w:rsidRPr="004C3121">
        <w:rPr>
          <w:rFonts w:eastAsia="Tahoma"/>
          <w:color w:val="000000"/>
          <w:sz w:val="24"/>
          <w:szCs w:val="24"/>
        </w:rPr>
        <w:t>A költségvetési szerv szabad kapacitását alaptevékenysége körében hasznosítja a Szervezeti és Működési Szabályzatában felsorolt tevékenységek körében.</w:t>
      </w:r>
    </w:p>
    <w:p w:rsidR="006039D2" w:rsidRPr="004C3121" w:rsidRDefault="006039D2" w:rsidP="00C775EE">
      <w:pPr>
        <w:autoSpaceDE w:val="0"/>
        <w:spacing w:line="276" w:lineRule="auto"/>
        <w:jc w:val="both"/>
        <w:rPr>
          <w:rFonts w:eastAsia="Tahoma"/>
          <w:b/>
          <w:bCs/>
          <w:color w:val="000000"/>
          <w:sz w:val="24"/>
          <w:szCs w:val="24"/>
        </w:rPr>
      </w:pPr>
    </w:p>
    <w:p w:rsidR="006039D2" w:rsidRPr="004C3121" w:rsidRDefault="006039D2" w:rsidP="00C775EE">
      <w:pPr>
        <w:autoSpaceDE w:val="0"/>
        <w:spacing w:line="276" w:lineRule="auto"/>
        <w:jc w:val="both"/>
        <w:rPr>
          <w:sz w:val="24"/>
          <w:szCs w:val="24"/>
        </w:rPr>
      </w:pPr>
      <w:r w:rsidRPr="004C3121">
        <w:rPr>
          <w:rFonts w:eastAsia="Tahoma"/>
          <w:b/>
          <w:bCs/>
          <w:color w:val="000000"/>
          <w:sz w:val="24"/>
          <w:szCs w:val="24"/>
        </w:rPr>
        <w:t>6. A költségvetési szerv illetékessége, működési köre:</w:t>
      </w:r>
    </w:p>
    <w:p w:rsidR="006039D2" w:rsidRPr="004C3121" w:rsidRDefault="006039D2" w:rsidP="00C775EE">
      <w:pPr>
        <w:autoSpaceDE w:val="0"/>
        <w:spacing w:line="276" w:lineRule="auto"/>
        <w:ind w:left="413"/>
        <w:jc w:val="both"/>
        <w:rPr>
          <w:sz w:val="24"/>
          <w:szCs w:val="24"/>
        </w:rPr>
      </w:pPr>
      <w:r w:rsidRPr="004C3121">
        <w:rPr>
          <w:rFonts w:eastAsia="Tahoma"/>
          <w:color w:val="000000"/>
          <w:sz w:val="24"/>
          <w:szCs w:val="24"/>
        </w:rPr>
        <w:t>Jász-Nagykun-Szolnok megye közigazgatási területe.</w:t>
      </w:r>
    </w:p>
    <w:p w:rsidR="006039D2" w:rsidRPr="004C3121" w:rsidRDefault="006039D2" w:rsidP="00C775EE">
      <w:pPr>
        <w:autoSpaceDE w:val="0"/>
        <w:spacing w:line="276" w:lineRule="auto"/>
        <w:jc w:val="both"/>
        <w:rPr>
          <w:rFonts w:eastAsia="Tahoma"/>
          <w:color w:val="000000"/>
          <w:sz w:val="24"/>
          <w:szCs w:val="24"/>
        </w:rPr>
      </w:pPr>
    </w:p>
    <w:p w:rsidR="006039D2" w:rsidRPr="004C3121" w:rsidRDefault="006039D2" w:rsidP="00C775EE">
      <w:pPr>
        <w:autoSpaceDE w:val="0"/>
        <w:spacing w:line="276" w:lineRule="auto"/>
        <w:jc w:val="both"/>
        <w:rPr>
          <w:sz w:val="24"/>
          <w:szCs w:val="24"/>
        </w:rPr>
      </w:pPr>
      <w:r w:rsidRPr="004C3121">
        <w:rPr>
          <w:rFonts w:eastAsia="Tahoma"/>
          <w:b/>
          <w:bCs/>
          <w:color w:val="000000"/>
          <w:sz w:val="24"/>
          <w:szCs w:val="24"/>
        </w:rPr>
        <w:t>7. Alapítói jog gyakorlója, ill. a fenntartó neve és címe:</w:t>
      </w:r>
    </w:p>
    <w:p w:rsidR="006039D2" w:rsidRPr="004C3121" w:rsidRDefault="006039D2" w:rsidP="00C775EE">
      <w:pPr>
        <w:autoSpaceDE w:val="0"/>
        <w:spacing w:line="276" w:lineRule="auto"/>
        <w:ind w:left="475"/>
        <w:jc w:val="both"/>
        <w:rPr>
          <w:sz w:val="24"/>
          <w:szCs w:val="24"/>
        </w:rPr>
      </w:pPr>
      <w:r w:rsidRPr="004C3121">
        <w:rPr>
          <w:rFonts w:eastAsia="Tahoma"/>
          <w:color w:val="000000"/>
          <w:sz w:val="24"/>
          <w:szCs w:val="24"/>
        </w:rPr>
        <w:t>Karcag Városi Önkormányzat 5300 Karcag, Kossuth tér 1.</w:t>
      </w:r>
    </w:p>
    <w:p w:rsidR="006039D2" w:rsidRPr="004C3121" w:rsidRDefault="006039D2" w:rsidP="00C775EE">
      <w:pPr>
        <w:autoSpaceDE w:val="0"/>
        <w:spacing w:line="276" w:lineRule="auto"/>
        <w:jc w:val="both"/>
        <w:rPr>
          <w:rFonts w:eastAsia="Tahoma"/>
          <w:b/>
          <w:bCs/>
          <w:color w:val="000000"/>
          <w:sz w:val="24"/>
          <w:szCs w:val="24"/>
        </w:rPr>
      </w:pPr>
    </w:p>
    <w:p w:rsidR="006039D2" w:rsidRPr="004C3121" w:rsidRDefault="006039D2" w:rsidP="00C775EE">
      <w:pPr>
        <w:widowControl w:val="0"/>
        <w:autoSpaceDE w:val="0"/>
        <w:spacing w:line="276" w:lineRule="auto"/>
        <w:jc w:val="both"/>
        <w:rPr>
          <w:sz w:val="24"/>
          <w:szCs w:val="24"/>
        </w:rPr>
      </w:pPr>
      <w:r w:rsidRPr="004C3121">
        <w:rPr>
          <w:rFonts w:eastAsia="Tahoma"/>
          <w:b/>
          <w:bCs/>
          <w:color w:val="000000"/>
          <w:sz w:val="24"/>
          <w:szCs w:val="24"/>
        </w:rPr>
        <w:t>8. A költségvetési szerv</w:t>
      </w:r>
    </w:p>
    <w:p w:rsidR="006039D2" w:rsidRPr="004C3121" w:rsidRDefault="006039D2" w:rsidP="00C775EE">
      <w:pPr>
        <w:widowControl w:val="0"/>
        <w:numPr>
          <w:ilvl w:val="0"/>
          <w:numId w:val="21"/>
        </w:numPr>
        <w:tabs>
          <w:tab w:val="clear" w:pos="720"/>
          <w:tab w:val="num" w:pos="1004"/>
        </w:tabs>
        <w:suppressAutoHyphens/>
        <w:autoSpaceDE w:val="0"/>
        <w:spacing w:line="276" w:lineRule="auto"/>
        <w:ind w:left="1004"/>
        <w:jc w:val="both"/>
        <w:rPr>
          <w:sz w:val="24"/>
          <w:szCs w:val="24"/>
        </w:rPr>
      </w:pPr>
      <w:r w:rsidRPr="004C3121">
        <w:rPr>
          <w:color w:val="000000"/>
          <w:sz w:val="24"/>
          <w:szCs w:val="24"/>
          <w:u w:val="single"/>
        </w:rPr>
        <w:t>Adóazonosító száma:</w:t>
      </w:r>
      <w:r w:rsidRPr="004C3121">
        <w:rPr>
          <w:color w:val="000000"/>
          <w:sz w:val="24"/>
          <w:szCs w:val="24"/>
        </w:rPr>
        <w:t xml:space="preserve"> 15807195-1-16</w:t>
      </w:r>
    </w:p>
    <w:p w:rsidR="006039D2" w:rsidRPr="004C3121" w:rsidRDefault="006039D2" w:rsidP="00C775EE">
      <w:pPr>
        <w:widowControl w:val="0"/>
        <w:numPr>
          <w:ilvl w:val="0"/>
          <w:numId w:val="21"/>
        </w:numPr>
        <w:tabs>
          <w:tab w:val="clear" w:pos="720"/>
          <w:tab w:val="num" w:pos="1004"/>
        </w:tabs>
        <w:suppressAutoHyphens/>
        <w:autoSpaceDE w:val="0"/>
        <w:spacing w:line="276" w:lineRule="auto"/>
        <w:ind w:left="1004"/>
        <w:jc w:val="both"/>
        <w:rPr>
          <w:sz w:val="24"/>
          <w:szCs w:val="24"/>
        </w:rPr>
      </w:pPr>
      <w:r w:rsidRPr="004C3121">
        <w:rPr>
          <w:color w:val="000000"/>
          <w:sz w:val="24"/>
          <w:szCs w:val="24"/>
          <w:u w:val="single"/>
        </w:rPr>
        <w:t>Bankszámlaszáma:</w:t>
      </w:r>
      <w:r w:rsidRPr="004C3121">
        <w:rPr>
          <w:color w:val="000000"/>
          <w:sz w:val="24"/>
          <w:szCs w:val="24"/>
        </w:rPr>
        <w:t xml:space="preserve"> 12050002-01377891</w:t>
      </w:r>
    </w:p>
    <w:p w:rsidR="006039D2" w:rsidRPr="004C3121" w:rsidRDefault="006039D2" w:rsidP="00C775EE">
      <w:pPr>
        <w:widowControl w:val="0"/>
        <w:numPr>
          <w:ilvl w:val="0"/>
          <w:numId w:val="20"/>
        </w:numPr>
        <w:suppressAutoHyphens/>
        <w:autoSpaceDE w:val="0"/>
        <w:spacing w:line="276" w:lineRule="auto"/>
        <w:jc w:val="both"/>
        <w:rPr>
          <w:sz w:val="24"/>
          <w:szCs w:val="24"/>
        </w:rPr>
      </w:pPr>
      <w:r w:rsidRPr="004C3121">
        <w:rPr>
          <w:color w:val="000000"/>
          <w:sz w:val="24"/>
          <w:szCs w:val="24"/>
          <w:u w:val="single"/>
        </w:rPr>
        <w:t>Statisztikai száma</w:t>
      </w:r>
      <w:r w:rsidRPr="004C3121">
        <w:rPr>
          <w:color w:val="000000"/>
          <w:sz w:val="24"/>
          <w:szCs w:val="24"/>
        </w:rPr>
        <w:t>: 15807195-9102-322-16</w:t>
      </w:r>
    </w:p>
    <w:p w:rsidR="006039D2" w:rsidRPr="004C3121" w:rsidRDefault="006039D2" w:rsidP="00C775EE">
      <w:pPr>
        <w:widowControl w:val="0"/>
        <w:numPr>
          <w:ilvl w:val="0"/>
          <w:numId w:val="20"/>
        </w:numPr>
        <w:suppressAutoHyphens/>
        <w:autoSpaceDE w:val="0"/>
        <w:spacing w:line="276" w:lineRule="auto"/>
        <w:jc w:val="both"/>
        <w:rPr>
          <w:sz w:val="24"/>
          <w:szCs w:val="24"/>
        </w:rPr>
      </w:pPr>
      <w:r w:rsidRPr="004C3121">
        <w:rPr>
          <w:color w:val="000000"/>
          <w:sz w:val="24"/>
          <w:szCs w:val="24"/>
          <w:u w:val="single"/>
        </w:rPr>
        <w:t>Törzskönyvi azonosító szám</w:t>
      </w:r>
      <w:r w:rsidRPr="004C3121">
        <w:rPr>
          <w:color w:val="000000"/>
          <w:sz w:val="24"/>
          <w:szCs w:val="24"/>
        </w:rPr>
        <w:t>: 807195</w:t>
      </w:r>
    </w:p>
    <w:p w:rsidR="006039D2" w:rsidRPr="004C3121" w:rsidRDefault="006039D2" w:rsidP="00C775EE">
      <w:pPr>
        <w:widowControl w:val="0"/>
        <w:autoSpaceDE w:val="0"/>
        <w:spacing w:line="276" w:lineRule="auto"/>
        <w:jc w:val="both"/>
        <w:rPr>
          <w:color w:val="000000"/>
          <w:sz w:val="24"/>
          <w:szCs w:val="24"/>
        </w:rPr>
      </w:pPr>
    </w:p>
    <w:p w:rsidR="006039D2" w:rsidRPr="004C3121" w:rsidRDefault="006039D2" w:rsidP="006039D2">
      <w:pPr>
        <w:pageBreakBefore/>
        <w:widowControl w:val="0"/>
        <w:autoSpaceDE w:val="0"/>
        <w:spacing w:line="276" w:lineRule="auto"/>
        <w:jc w:val="center"/>
        <w:rPr>
          <w:sz w:val="24"/>
          <w:szCs w:val="24"/>
        </w:rPr>
      </w:pPr>
      <w:r w:rsidRPr="004C3121">
        <w:rPr>
          <w:b/>
          <w:bCs/>
          <w:color w:val="000000"/>
          <w:sz w:val="24"/>
          <w:szCs w:val="24"/>
        </w:rPr>
        <w:lastRenderedPageBreak/>
        <w:t xml:space="preserve">III. </w:t>
      </w:r>
      <w:proofErr w:type="gramStart"/>
      <w:r w:rsidRPr="004C3121">
        <w:rPr>
          <w:b/>
          <w:bCs/>
          <w:color w:val="000000"/>
          <w:sz w:val="24"/>
          <w:szCs w:val="24"/>
        </w:rPr>
        <w:t>A</w:t>
      </w:r>
      <w:proofErr w:type="gramEnd"/>
      <w:r w:rsidRPr="004C3121">
        <w:rPr>
          <w:b/>
          <w:bCs/>
          <w:color w:val="000000"/>
          <w:sz w:val="24"/>
          <w:szCs w:val="24"/>
        </w:rPr>
        <w:t xml:space="preserve"> GYÖRFFY ISTVÁN NAGYKUN MÚZEUM FELADATAI</w:t>
      </w:r>
    </w:p>
    <w:p w:rsidR="006039D2" w:rsidRPr="004C3121" w:rsidRDefault="006039D2" w:rsidP="006039D2">
      <w:pPr>
        <w:widowControl w:val="0"/>
        <w:autoSpaceDE w:val="0"/>
        <w:spacing w:line="276" w:lineRule="auto"/>
        <w:rPr>
          <w:b/>
          <w:bCs/>
          <w:color w:val="000000"/>
          <w:sz w:val="24"/>
          <w:szCs w:val="24"/>
        </w:rPr>
      </w:pPr>
    </w:p>
    <w:p w:rsidR="006039D2" w:rsidRPr="004C3121" w:rsidRDefault="006039D2" w:rsidP="00C775EE">
      <w:pPr>
        <w:widowControl w:val="0"/>
        <w:autoSpaceDE w:val="0"/>
        <w:spacing w:line="276" w:lineRule="auto"/>
        <w:jc w:val="both"/>
        <w:rPr>
          <w:sz w:val="24"/>
          <w:szCs w:val="24"/>
        </w:rPr>
      </w:pPr>
      <w:r w:rsidRPr="004C3121">
        <w:rPr>
          <w:b/>
          <w:bCs/>
          <w:color w:val="000000"/>
          <w:sz w:val="24"/>
          <w:szCs w:val="24"/>
        </w:rPr>
        <w:t>1. A Györffy István Nagykun Múzeum működésére vonatkozó fontosabb jogszabályok</w:t>
      </w:r>
    </w:p>
    <w:p w:rsidR="006039D2" w:rsidRPr="004C3121" w:rsidRDefault="006039D2" w:rsidP="00C775EE">
      <w:pPr>
        <w:widowControl w:val="0"/>
        <w:numPr>
          <w:ilvl w:val="0"/>
          <w:numId w:val="19"/>
        </w:numPr>
        <w:tabs>
          <w:tab w:val="left" w:pos="360"/>
        </w:tabs>
        <w:suppressAutoHyphens/>
        <w:autoSpaceDE w:val="0"/>
        <w:spacing w:line="276" w:lineRule="auto"/>
        <w:jc w:val="both"/>
        <w:rPr>
          <w:sz w:val="24"/>
          <w:szCs w:val="24"/>
        </w:rPr>
      </w:pPr>
      <w:r w:rsidRPr="004C3121">
        <w:rPr>
          <w:color w:val="000000"/>
          <w:sz w:val="24"/>
          <w:szCs w:val="24"/>
        </w:rPr>
        <w:t xml:space="preserve">1992. évi XXXIII. törvény (Kjt.) a Közalkalmazottak jogállásáról, </w:t>
      </w:r>
    </w:p>
    <w:p w:rsidR="006039D2" w:rsidRPr="004C3121" w:rsidRDefault="006039D2" w:rsidP="00C775EE">
      <w:pPr>
        <w:widowControl w:val="0"/>
        <w:numPr>
          <w:ilvl w:val="0"/>
          <w:numId w:val="19"/>
        </w:numPr>
        <w:tabs>
          <w:tab w:val="left" w:pos="360"/>
        </w:tabs>
        <w:suppressAutoHyphens/>
        <w:autoSpaceDE w:val="0"/>
        <w:spacing w:line="276" w:lineRule="auto"/>
        <w:jc w:val="both"/>
        <w:rPr>
          <w:sz w:val="24"/>
          <w:szCs w:val="24"/>
        </w:rPr>
      </w:pPr>
      <w:r w:rsidRPr="004C3121">
        <w:rPr>
          <w:rFonts w:eastAsia="Tahoma"/>
          <w:color w:val="000000"/>
          <w:sz w:val="24"/>
          <w:szCs w:val="24"/>
        </w:rPr>
        <w:t xml:space="preserve">1997. évi CXL. törvény a muzeális intézményekről, a nyilvános könyvtári ellátásról és a közművelődésről, </w:t>
      </w:r>
    </w:p>
    <w:p w:rsidR="006039D2" w:rsidRPr="004C3121" w:rsidRDefault="006039D2" w:rsidP="00C775EE">
      <w:pPr>
        <w:numPr>
          <w:ilvl w:val="0"/>
          <w:numId w:val="19"/>
        </w:numPr>
        <w:tabs>
          <w:tab w:val="left" w:pos="1288"/>
        </w:tabs>
        <w:suppressAutoHyphens/>
        <w:overflowPunct w:val="0"/>
        <w:autoSpaceDE w:val="0"/>
        <w:spacing w:line="276" w:lineRule="auto"/>
        <w:ind w:left="714" w:hanging="357"/>
        <w:jc w:val="both"/>
        <w:textAlignment w:val="baseline"/>
        <w:rPr>
          <w:sz w:val="24"/>
          <w:szCs w:val="24"/>
        </w:rPr>
      </w:pPr>
      <w:r w:rsidRPr="004C3121">
        <w:rPr>
          <w:color w:val="000000"/>
          <w:sz w:val="24"/>
          <w:szCs w:val="24"/>
        </w:rPr>
        <w:t>2000. évi C. törvény a számvitelről,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2001. évi LXIV. törvény a kulturális örökség védelméről,</w:t>
      </w:r>
    </w:p>
    <w:p w:rsidR="006039D2" w:rsidRPr="004C3121" w:rsidRDefault="006039D2" w:rsidP="00C775EE">
      <w:pPr>
        <w:pStyle w:val="Szvegtrzs"/>
        <w:widowControl w:val="0"/>
        <w:numPr>
          <w:ilvl w:val="0"/>
          <w:numId w:val="19"/>
        </w:numPr>
        <w:tabs>
          <w:tab w:val="left" w:pos="360"/>
        </w:tabs>
        <w:suppressAutoHyphens/>
        <w:autoSpaceDE w:val="0"/>
        <w:spacing w:line="276" w:lineRule="auto"/>
        <w:ind w:left="714" w:right="0" w:hanging="357"/>
        <w:rPr>
          <w:sz w:val="24"/>
          <w:szCs w:val="24"/>
        </w:rPr>
      </w:pPr>
      <w:r w:rsidRPr="004C3121">
        <w:rPr>
          <w:color w:val="000000"/>
          <w:sz w:val="24"/>
          <w:szCs w:val="24"/>
        </w:rPr>
        <w:t>2010. évi CLXXXV. törvény a médiaszolgáltatásokról és a tömegkommunikációról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2012. évi I. törvény a Munka törvénykönyvéről,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2013. évi V. törvény a Polgári Törvénykönyvről,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 xml:space="preserve">2011. évi CXCV. törvény az államháztartásról, </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2007. évi CXXVII. törvény az általános forgalmi adóról,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2005. évi LXXXVIII. törvény a közérdekű önkéntes tevékenységről,</w:t>
      </w:r>
    </w:p>
    <w:p w:rsidR="006039D2" w:rsidRPr="004C3121" w:rsidRDefault="006039D2" w:rsidP="00C775EE">
      <w:pPr>
        <w:widowControl w:val="0"/>
        <w:numPr>
          <w:ilvl w:val="0"/>
          <w:numId w:val="19"/>
        </w:numPr>
        <w:tabs>
          <w:tab w:val="left" w:pos="360"/>
        </w:tabs>
        <w:suppressAutoHyphens/>
        <w:autoSpaceDE w:val="0"/>
        <w:spacing w:line="276" w:lineRule="auto"/>
        <w:jc w:val="both"/>
        <w:rPr>
          <w:sz w:val="24"/>
          <w:szCs w:val="24"/>
        </w:rPr>
      </w:pPr>
      <w:r w:rsidRPr="004C3121">
        <w:rPr>
          <w:color w:val="000000"/>
          <w:sz w:val="24"/>
          <w:szCs w:val="24"/>
        </w:rPr>
        <w:t>2011. évi CXII törvény az információs önrendelkezési jogról és az információszabadságról,</w:t>
      </w:r>
    </w:p>
    <w:p w:rsidR="006039D2" w:rsidRPr="004C3121" w:rsidRDefault="006039D2" w:rsidP="00C775EE">
      <w:pPr>
        <w:widowControl w:val="0"/>
        <w:numPr>
          <w:ilvl w:val="0"/>
          <w:numId w:val="19"/>
        </w:numPr>
        <w:tabs>
          <w:tab w:val="left" w:pos="360"/>
        </w:tabs>
        <w:suppressAutoHyphens/>
        <w:autoSpaceDE w:val="0"/>
        <w:spacing w:line="276" w:lineRule="auto"/>
        <w:jc w:val="both"/>
        <w:rPr>
          <w:sz w:val="24"/>
          <w:szCs w:val="24"/>
        </w:rPr>
      </w:pPr>
      <w:r w:rsidRPr="004C3121">
        <w:rPr>
          <w:color w:val="000000"/>
          <w:sz w:val="24"/>
          <w:szCs w:val="24"/>
        </w:rPr>
        <w:t xml:space="preserve">150/1992. (XI.20.) sz. Korm. rendelet a Kjt. Végrehajtásáról, </w:t>
      </w:r>
    </w:p>
    <w:p w:rsidR="006039D2" w:rsidRPr="004C3121" w:rsidRDefault="006039D2" w:rsidP="00C775EE">
      <w:pPr>
        <w:numPr>
          <w:ilvl w:val="0"/>
          <w:numId w:val="19"/>
        </w:numPr>
        <w:tabs>
          <w:tab w:val="left" w:pos="1288"/>
        </w:tabs>
        <w:suppressAutoHyphens/>
        <w:overflowPunct w:val="0"/>
        <w:autoSpaceDE w:val="0"/>
        <w:spacing w:line="276" w:lineRule="auto"/>
        <w:ind w:left="714" w:hanging="357"/>
        <w:jc w:val="both"/>
        <w:textAlignment w:val="baseline"/>
        <w:rPr>
          <w:sz w:val="24"/>
          <w:szCs w:val="24"/>
        </w:rPr>
      </w:pPr>
      <w:r w:rsidRPr="004C3121">
        <w:rPr>
          <w:color w:val="000000"/>
          <w:sz w:val="24"/>
          <w:szCs w:val="24"/>
        </w:rPr>
        <w:t>249/2000. (XII.24.) Korm. rendelet az államháztartás szervezetei beszámolási és könyvvezetési kötelezettségének sajátosságairól,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150/1992 (XI. 20.) Korm. rendelet a közalkalmazottak jogállásáról szóló 1992. évi XXXIII. törvény végrehajtásáról a művészeti, a közművelődési összefüggő egyes kérdések rendezésére,</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47/2001. (III. 27.) Korm. rendelet a muzeális intézményekben folytatható kutatásról,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194/2000. (XI. 24.) Korm. rendelet muzeális intézmények látogatóit megillető kedvezményekről,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368/2011. (XII. 31.) Korm. rendelet az államháztartásról szóló törvény végrehajtásáról,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370/2011 (XII. 31.) Korm. rendelet a költségvetési szervek belső kontrollrendszeréről és belső ellenőrzéséről,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2/1993 (I. 30.) MKM rendelet az egyes kulturális közalkalmazotti munkakörök betöltéséhez szükséges képesítési és egyéb feltételekről,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20/2002. (X. 4.) NKÖM rendelet a muzeális intézmények nyilvántartási szabályzatáról,</w:t>
      </w:r>
    </w:p>
    <w:p w:rsidR="006039D2" w:rsidRPr="004C3121" w:rsidRDefault="006039D2" w:rsidP="00C775EE">
      <w:pPr>
        <w:numPr>
          <w:ilvl w:val="0"/>
          <w:numId w:val="31"/>
        </w:numPr>
        <w:tabs>
          <w:tab w:val="left" w:pos="720"/>
          <w:tab w:val="num" w:pos="889"/>
        </w:tabs>
        <w:suppressAutoHyphens/>
        <w:spacing w:line="276" w:lineRule="auto"/>
        <w:ind w:left="709" w:right="40" w:hanging="357"/>
        <w:jc w:val="both"/>
        <w:rPr>
          <w:sz w:val="24"/>
          <w:szCs w:val="24"/>
        </w:rPr>
      </w:pPr>
      <w:r w:rsidRPr="004C3121">
        <w:rPr>
          <w:color w:val="000000"/>
          <w:sz w:val="24"/>
          <w:szCs w:val="24"/>
        </w:rPr>
        <w:t>11/2002. (IV. 13.) NKÖM rendelet a muzeális intézményekben foglalkoztatottak szakmai munkaköreinek betöltéséhez szükséges képesítési feltételekről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3/2009 (II. 18.) OKM rendelet a muzeális intézmények szakfelügyeletéről</w:t>
      </w:r>
    </w:p>
    <w:p w:rsidR="006039D2" w:rsidRPr="004C3121" w:rsidRDefault="006039D2" w:rsidP="00C775EE">
      <w:pPr>
        <w:widowControl w:val="0"/>
        <w:numPr>
          <w:ilvl w:val="0"/>
          <w:numId w:val="19"/>
        </w:numPr>
        <w:tabs>
          <w:tab w:val="left" w:pos="360"/>
        </w:tabs>
        <w:suppressAutoHyphens/>
        <w:autoSpaceDE w:val="0"/>
        <w:spacing w:line="276" w:lineRule="auto"/>
        <w:ind w:left="714" w:hanging="357"/>
        <w:jc w:val="both"/>
        <w:rPr>
          <w:sz w:val="24"/>
          <w:szCs w:val="24"/>
        </w:rPr>
      </w:pPr>
      <w:r w:rsidRPr="004C3121">
        <w:rPr>
          <w:color w:val="000000"/>
          <w:sz w:val="24"/>
          <w:szCs w:val="24"/>
        </w:rPr>
        <w:t>Karcag Város Önkormányzata Képviselő Testületének 23/2007. (VI. 1.) rendelete az önkormányzat közművelődési feladatairól,</w:t>
      </w:r>
    </w:p>
    <w:p w:rsidR="006039D2" w:rsidRPr="004C3121" w:rsidRDefault="006039D2" w:rsidP="00C775EE">
      <w:pPr>
        <w:widowControl w:val="0"/>
        <w:tabs>
          <w:tab w:val="left" w:pos="360"/>
        </w:tabs>
        <w:autoSpaceDE w:val="0"/>
        <w:spacing w:line="276" w:lineRule="auto"/>
        <w:ind w:left="714" w:hanging="357"/>
        <w:jc w:val="both"/>
        <w:rPr>
          <w:color w:val="000000"/>
          <w:sz w:val="24"/>
          <w:szCs w:val="24"/>
        </w:rPr>
      </w:pPr>
    </w:p>
    <w:p w:rsidR="006039D2" w:rsidRPr="004C3121" w:rsidRDefault="006039D2" w:rsidP="00C775EE">
      <w:pPr>
        <w:widowControl w:val="0"/>
        <w:autoSpaceDE w:val="0"/>
        <w:spacing w:line="276" w:lineRule="auto"/>
        <w:jc w:val="both"/>
        <w:rPr>
          <w:color w:val="000000"/>
          <w:sz w:val="24"/>
          <w:szCs w:val="24"/>
        </w:rPr>
      </w:pPr>
    </w:p>
    <w:p w:rsidR="006039D2" w:rsidRPr="004C3121" w:rsidRDefault="006039D2" w:rsidP="00C775EE">
      <w:pPr>
        <w:pageBreakBefore/>
        <w:widowControl w:val="0"/>
        <w:autoSpaceDE w:val="0"/>
        <w:spacing w:line="276" w:lineRule="auto"/>
        <w:jc w:val="both"/>
        <w:rPr>
          <w:sz w:val="24"/>
          <w:szCs w:val="24"/>
        </w:rPr>
      </w:pPr>
      <w:r w:rsidRPr="004C3121">
        <w:rPr>
          <w:b/>
          <w:bCs/>
          <w:color w:val="000000"/>
          <w:sz w:val="24"/>
          <w:szCs w:val="24"/>
        </w:rPr>
        <w:lastRenderedPageBreak/>
        <w:t>2. A Györffy István Nagykun Múzeum feladatai</w:t>
      </w:r>
    </w:p>
    <w:p w:rsidR="006039D2" w:rsidRPr="004C3121" w:rsidRDefault="006039D2" w:rsidP="00C775EE">
      <w:pPr>
        <w:widowControl w:val="0"/>
        <w:autoSpaceDE w:val="0"/>
        <w:spacing w:line="276" w:lineRule="auto"/>
        <w:jc w:val="both"/>
        <w:rPr>
          <w:b/>
          <w:bCs/>
          <w:color w:val="000000"/>
          <w:sz w:val="24"/>
          <w:szCs w:val="24"/>
        </w:rPr>
      </w:pPr>
    </w:p>
    <w:p w:rsidR="006039D2" w:rsidRPr="004C3121" w:rsidRDefault="006039D2" w:rsidP="00C775EE">
      <w:pPr>
        <w:widowControl w:val="0"/>
        <w:autoSpaceDE w:val="0"/>
        <w:spacing w:line="276" w:lineRule="auto"/>
        <w:ind w:left="25"/>
        <w:jc w:val="both"/>
        <w:rPr>
          <w:sz w:val="24"/>
          <w:szCs w:val="24"/>
        </w:rPr>
      </w:pPr>
      <w:r w:rsidRPr="004C3121">
        <w:rPr>
          <w:b/>
          <w:bCs/>
          <w:color w:val="000000"/>
          <w:sz w:val="24"/>
          <w:szCs w:val="24"/>
        </w:rPr>
        <w:t>2.1. Általános feladatok:</w:t>
      </w:r>
    </w:p>
    <w:p w:rsidR="006039D2" w:rsidRPr="004C3121" w:rsidRDefault="006039D2" w:rsidP="00C775EE">
      <w:pPr>
        <w:widowControl w:val="0"/>
        <w:autoSpaceDE w:val="0"/>
        <w:spacing w:line="276" w:lineRule="auto"/>
        <w:ind w:left="525"/>
        <w:jc w:val="both"/>
        <w:rPr>
          <w:sz w:val="24"/>
          <w:szCs w:val="24"/>
        </w:rPr>
      </w:pPr>
      <w:r w:rsidRPr="004C3121">
        <w:rPr>
          <w:color w:val="000000"/>
          <w:sz w:val="24"/>
          <w:szCs w:val="24"/>
        </w:rPr>
        <w:t>2.1.1. Gondoskodik a gyűjtőterületén fellelhető kulturális javak gyűjtéséről, védelméről, nyilvántartásáról, megőrzéséről, restaurálásáról, tudományos feldolgozásáról és publikálásáról, valamint kiállításokon és más módon történő bemutatásáról.</w:t>
      </w:r>
    </w:p>
    <w:p w:rsidR="006039D2" w:rsidRPr="004C3121" w:rsidRDefault="006039D2" w:rsidP="00C775EE">
      <w:pPr>
        <w:widowControl w:val="0"/>
        <w:autoSpaceDE w:val="0"/>
        <w:spacing w:line="276" w:lineRule="auto"/>
        <w:ind w:left="525"/>
        <w:jc w:val="both"/>
        <w:rPr>
          <w:sz w:val="24"/>
          <w:szCs w:val="24"/>
        </w:rPr>
      </w:pPr>
      <w:r w:rsidRPr="004C3121">
        <w:rPr>
          <w:color w:val="000000"/>
          <w:sz w:val="24"/>
          <w:szCs w:val="24"/>
        </w:rPr>
        <w:t>2.1.2. Az intézmény részt vesz a megye és az ország szakmai és tudományos életében, együttműködik hazai és külföldi múzeumokkal, intézményekkel és szervezetekkel.</w:t>
      </w:r>
    </w:p>
    <w:p w:rsidR="006039D2" w:rsidRPr="004C3121" w:rsidRDefault="006039D2" w:rsidP="00C775EE">
      <w:pPr>
        <w:widowControl w:val="0"/>
        <w:autoSpaceDE w:val="0"/>
        <w:spacing w:line="276" w:lineRule="auto"/>
        <w:ind w:left="525"/>
        <w:jc w:val="both"/>
        <w:rPr>
          <w:sz w:val="24"/>
          <w:szCs w:val="24"/>
        </w:rPr>
      </w:pPr>
      <w:r w:rsidRPr="004C3121">
        <w:rPr>
          <w:color w:val="000000"/>
          <w:sz w:val="24"/>
          <w:szCs w:val="24"/>
        </w:rPr>
        <w:t>2.1.3. Lapkiadási szakfeladatok ellátása keretében megjelenteti a városi hetilapot.</w:t>
      </w:r>
    </w:p>
    <w:p w:rsidR="006039D2" w:rsidRPr="004C3121" w:rsidRDefault="006039D2" w:rsidP="00C775EE">
      <w:pPr>
        <w:widowControl w:val="0"/>
        <w:autoSpaceDE w:val="0"/>
        <w:spacing w:line="276" w:lineRule="auto"/>
        <w:ind w:left="525"/>
        <w:jc w:val="both"/>
        <w:rPr>
          <w:sz w:val="24"/>
          <w:szCs w:val="24"/>
        </w:rPr>
      </w:pPr>
      <w:r w:rsidRPr="004C3121">
        <w:rPr>
          <w:color w:val="000000"/>
          <w:sz w:val="24"/>
          <w:szCs w:val="24"/>
        </w:rPr>
        <w:t>2.1.4. Szervezi a Karcagi Települési Értéktár Bizottság munkáját.</w:t>
      </w:r>
    </w:p>
    <w:p w:rsidR="006039D2" w:rsidRPr="004C3121" w:rsidRDefault="006039D2" w:rsidP="00C775EE">
      <w:pPr>
        <w:widowControl w:val="0"/>
        <w:autoSpaceDE w:val="0"/>
        <w:spacing w:line="276" w:lineRule="auto"/>
        <w:jc w:val="both"/>
        <w:rPr>
          <w:sz w:val="24"/>
          <w:szCs w:val="24"/>
        </w:rPr>
      </w:pPr>
      <w:r w:rsidRPr="004C3121">
        <w:rPr>
          <w:b/>
          <w:bCs/>
          <w:color w:val="000000"/>
          <w:sz w:val="24"/>
          <w:szCs w:val="24"/>
        </w:rPr>
        <w:t>2.2. Részletes feladatok:</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2.2.1. A Györffy István Nagykun Múzeum és telephelyei járási gyűjtőkörű, muzeális közgyűjtemény, területi múzeum.</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 xml:space="preserve">2.2.2. Gyűjtőkörét képezik az élettelen és az élő természet keletkezésének, fejlődésének, az emberiség, a magyar nemzet és Magyarország népei történelmének minden kiemelkedő és jellemző tárgyi, képi, írásos és egyéb (régészeti jelenség vagy hangdokumentum) bizonyítékai, valamint művészeti alkotások. </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2.2.3. Az intézmény az ágazati főhatósági utasításoknak és a fenntartói határozatoknak megfelelően biztosítja a különböző muzeológiai szakágak és gyűjtemények összehangolt tevékenységét, az éves munkatervekben megfogalmazott tudományos és közművelődési feladatok végrehajtását.</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2.2.4. A jogelőd Jász-Nagykun-Szolnok Megyei Múzeumok Igazgatósága tagintézményeként a Magyar Tudományos Akadémia által 1984-ben elismert tudományos kutatóhely. Ennek értelmében szakemberei révén vezető szerepet játszik és alapkutatásokat végez a Nagykunság területén a szaktudományi kutatásokban.</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2.2.5. Kutatási eredményeit tudományos publikációkban adja közre. Külön felhatalmazás vagy megállapodás alapján részt vesz más intézmény, szervezet által a megye területén folyó kutatásban vagy a megye határain kívüli egyéb téma- vagy regionális kutatásokban.</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2.2.6. Az intézmény közművelődési tevékenységével, kiadványok megjelentetésével és más módon (pályázatok, táborok, szaktanácsadás, stb.) támogatja a megyei honismereti mozgalmat.</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 xml:space="preserve">2.2.7. Folyamatosan segíti szakmailag a közérdekű és magán muzeális gyűjteményeket, kiállítóhelyeket. Szakmai kapcsolatot alakít ki a </w:t>
      </w:r>
      <w:proofErr w:type="spellStart"/>
      <w:r w:rsidRPr="004C3121">
        <w:rPr>
          <w:color w:val="000000"/>
          <w:sz w:val="24"/>
          <w:szCs w:val="24"/>
        </w:rPr>
        <w:t>Kövesdarálóval</w:t>
      </w:r>
      <w:proofErr w:type="spellEnd"/>
      <w:r w:rsidRPr="004C3121">
        <w:rPr>
          <w:color w:val="000000"/>
          <w:sz w:val="24"/>
          <w:szCs w:val="24"/>
        </w:rPr>
        <w:t>.</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2.2.8. Kapcsolatot tart és együttműködik egyetemekkel, tudományos intézetekkel.</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 xml:space="preserve">2.2.9. Szerkeszti és kiadja a Karcagi Hírmondó című városi hetilapot, amelynek fő feladata, hogy informálja Karcag lakóit a legfontosabb városi történésekről, az önkormányzati munkáról. </w:t>
      </w:r>
    </w:p>
    <w:p w:rsidR="006039D2" w:rsidRPr="004C3121" w:rsidRDefault="006039D2" w:rsidP="00C775EE">
      <w:pPr>
        <w:widowControl w:val="0"/>
        <w:autoSpaceDE w:val="0"/>
        <w:spacing w:line="276" w:lineRule="auto"/>
        <w:ind w:left="1175" w:hanging="638"/>
        <w:jc w:val="both"/>
        <w:rPr>
          <w:sz w:val="24"/>
          <w:szCs w:val="24"/>
        </w:rPr>
      </w:pPr>
      <w:r w:rsidRPr="004C3121">
        <w:rPr>
          <w:color w:val="000000"/>
          <w:sz w:val="24"/>
          <w:szCs w:val="24"/>
        </w:rPr>
        <w:t>2.2.10. Megszervezi a városi hetilap terjesztését.</w:t>
      </w:r>
    </w:p>
    <w:p w:rsidR="006039D2" w:rsidRPr="004C3121" w:rsidRDefault="006039D2" w:rsidP="00C775EE">
      <w:pPr>
        <w:spacing w:line="276" w:lineRule="auto"/>
        <w:ind w:left="1175" w:hanging="638"/>
        <w:jc w:val="both"/>
        <w:rPr>
          <w:sz w:val="24"/>
          <w:szCs w:val="24"/>
        </w:rPr>
      </w:pPr>
      <w:r w:rsidRPr="004C3121">
        <w:rPr>
          <w:color w:val="000000"/>
          <w:sz w:val="24"/>
          <w:szCs w:val="24"/>
        </w:rPr>
        <w:t xml:space="preserve">2.2.11. A Karcagi Települési Értéktár Bizottság feladat- és hatáskörét a magyar nemzeti értékekről és a </w:t>
      </w:r>
      <w:proofErr w:type="spellStart"/>
      <w:r w:rsidRPr="004C3121">
        <w:rPr>
          <w:color w:val="000000"/>
          <w:sz w:val="24"/>
          <w:szCs w:val="24"/>
        </w:rPr>
        <w:t>hungarikumokról</w:t>
      </w:r>
      <w:proofErr w:type="spellEnd"/>
      <w:r w:rsidRPr="004C3121">
        <w:rPr>
          <w:color w:val="000000"/>
          <w:sz w:val="24"/>
          <w:szCs w:val="24"/>
        </w:rPr>
        <w:t xml:space="preserve"> szóló 2012. évi XXX. törvény, valamint a magyar nemzeti értékek és </w:t>
      </w:r>
      <w:proofErr w:type="spellStart"/>
      <w:r w:rsidRPr="004C3121">
        <w:rPr>
          <w:color w:val="000000"/>
          <w:sz w:val="24"/>
          <w:szCs w:val="24"/>
        </w:rPr>
        <w:t>hungarikumok</w:t>
      </w:r>
      <w:proofErr w:type="spellEnd"/>
      <w:r w:rsidRPr="004C3121">
        <w:rPr>
          <w:color w:val="000000"/>
          <w:sz w:val="24"/>
          <w:szCs w:val="24"/>
        </w:rPr>
        <w:t xml:space="preserve"> gondozásáról szóló 114/2013. (IV. 16.) </w:t>
      </w:r>
      <w:r w:rsidRPr="004C3121">
        <w:rPr>
          <w:color w:val="000000"/>
          <w:sz w:val="24"/>
          <w:szCs w:val="24"/>
        </w:rPr>
        <w:lastRenderedPageBreak/>
        <w:t>Korm. rendelet tartalmazza. Működését külön Szervezeti és Működési Szabályzat szabályozza.</w:t>
      </w:r>
    </w:p>
    <w:p w:rsidR="006039D2" w:rsidRPr="004C3121" w:rsidRDefault="006039D2" w:rsidP="00C775EE">
      <w:pPr>
        <w:widowControl w:val="0"/>
        <w:autoSpaceDE w:val="0"/>
        <w:spacing w:line="276" w:lineRule="auto"/>
        <w:jc w:val="both"/>
        <w:rPr>
          <w:sz w:val="24"/>
          <w:szCs w:val="24"/>
        </w:rPr>
      </w:pPr>
      <w:r w:rsidRPr="004C3121">
        <w:rPr>
          <w:b/>
          <w:bCs/>
          <w:color w:val="000000"/>
          <w:sz w:val="24"/>
          <w:szCs w:val="24"/>
        </w:rPr>
        <w:t>2.3. Az általános és részletes feladatok ellátása érdekében a Múzeum</w:t>
      </w:r>
    </w:p>
    <w:p w:rsidR="006039D2" w:rsidRPr="004C3121" w:rsidRDefault="006039D2" w:rsidP="00C775EE">
      <w:pPr>
        <w:widowControl w:val="0"/>
        <w:autoSpaceDE w:val="0"/>
        <w:spacing w:line="276" w:lineRule="auto"/>
        <w:ind w:left="1191" w:hanging="624"/>
        <w:jc w:val="both"/>
        <w:rPr>
          <w:sz w:val="24"/>
          <w:szCs w:val="24"/>
        </w:rPr>
      </w:pPr>
      <w:r w:rsidRPr="004C3121">
        <w:rPr>
          <w:color w:val="000000"/>
          <w:sz w:val="24"/>
          <w:szCs w:val="24"/>
        </w:rPr>
        <w:t>2.3.1. Biztosítja a gyűjteményeiben található muzeális anyag megőrzését, kezelését, nyilvántartását, vagyonbiztonságát.</w:t>
      </w:r>
    </w:p>
    <w:p w:rsidR="006039D2" w:rsidRPr="004C3121" w:rsidRDefault="006039D2" w:rsidP="00C775EE">
      <w:pPr>
        <w:widowControl w:val="0"/>
        <w:tabs>
          <w:tab w:val="left" w:pos="360"/>
        </w:tabs>
        <w:autoSpaceDE w:val="0"/>
        <w:spacing w:line="276" w:lineRule="auto"/>
        <w:ind w:left="1191" w:hanging="624"/>
        <w:jc w:val="both"/>
        <w:rPr>
          <w:sz w:val="24"/>
          <w:szCs w:val="24"/>
        </w:rPr>
      </w:pPr>
      <w:r w:rsidRPr="004C3121">
        <w:rPr>
          <w:color w:val="000000"/>
          <w:sz w:val="24"/>
          <w:szCs w:val="24"/>
        </w:rPr>
        <w:t>2.3.2. Alkalmazza a vonatkozó szaktudományok legkorszerűbb kutatási és feldolgozási módszereit.</w:t>
      </w:r>
    </w:p>
    <w:p w:rsidR="006039D2" w:rsidRPr="004C3121" w:rsidRDefault="006039D2" w:rsidP="00C775EE">
      <w:pPr>
        <w:widowControl w:val="0"/>
        <w:tabs>
          <w:tab w:val="left" w:pos="360"/>
        </w:tabs>
        <w:autoSpaceDE w:val="0"/>
        <w:spacing w:line="276" w:lineRule="auto"/>
        <w:ind w:left="1191" w:hanging="624"/>
        <w:jc w:val="both"/>
        <w:rPr>
          <w:sz w:val="24"/>
          <w:szCs w:val="24"/>
        </w:rPr>
      </w:pPr>
      <w:r w:rsidRPr="004C3121">
        <w:rPr>
          <w:color w:val="000000"/>
          <w:sz w:val="24"/>
          <w:szCs w:val="24"/>
        </w:rPr>
        <w:t>2.3.3. Felhasználja a hazai és a külföldi muzeológia általános és speciális módszereit a gyűjtés, tárolás, rendszerezés, nyilvántartás, adattárolás, konzerválás, restaurálás, kiállítás-rendezés, ismeretátadás terén.</w:t>
      </w:r>
    </w:p>
    <w:p w:rsidR="006039D2" w:rsidRPr="004C3121" w:rsidRDefault="006039D2" w:rsidP="00C775EE">
      <w:pPr>
        <w:widowControl w:val="0"/>
        <w:tabs>
          <w:tab w:val="left" w:pos="360"/>
        </w:tabs>
        <w:autoSpaceDE w:val="0"/>
        <w:spacing w:line="276" w:lineRule="auto"/>
        <w:ind w:left="1191" w:hanging="624"/>
        <w:jc w:val="both"/>
        <w:rPr>
          <w:sz w:val="24"/>
          <w:szCs w:val="24"/>
        </w:rPr>
      </w:pPr>
      <w:r w:rsidRPr="004C3121">
        <w:rPr>
          <w:color w:val="000000"/>
          <w:sz w:val="24"/>
          <w:szCs w:val="24"/>
        </w:rPr>
        <w:t>2.3.4. Megtervezi és szervezi az intézmény propaganda tevékenységét.</w:t>
      </w:r>
    </w:p>
    <w:p w:rsidR="006039D2" w:rsidRPr="004C3121" w:rsidRDefault="006039D2" w:rsidP="00C775EE">
      <w:pPr>
        <w:widowControl w:val="0"/>
        <w:tabs>
          <w:tab w:val="left" w:pos="360"/>
        </w:tabs>
        <w:autoSpaceDE w:val="0"/>
        <w:spacing w:line="276" w:lineRule="auto"/>
        <w:ind w:left="1191" w:hanging="624"/>
        <w:jc w:val="both"/>
        <w:rPr>
          <w:sz w:val="24"/>
          <w:szCs w:val="24"/>
        </w:rPr>
      </w:pPr>
      <w:r w:rsidRPr="004C3121">
        <w:rPr>
          <w:color w:val="000000"/>
          <w:sz w:val="24"/>
          <w:szCs w:val="24"/>
        </w:rPr>
        <w:t>2.3.5. Közművelődési tevékenység keretében állandó és időszaki kiállításokat rendez és más kulturális szolgáltatásokat végez.</w:t>
      </w:r>
    </w:p>
    <w:p w:rsidR="006039D2" w:rsidRPr="004C3121" w:rsidRDefault="006039D2" w:rsidP="00C775EE">
      <w:pPr>
        <w:widowControl w:val="0"/>
        <w:tabs>
          <w:tab w:val="left" w:pos="360"/>
        </w:tabs>
        <w:autoSpaceDE w:val="0"/>
        <w:spacing w:line="276" w:lineRule="auto"/>
        <w:ind w:left="1191" w:hanging="624"/>
        <w:jc w:val="both"/>
        <w:rPr>
          <w:sz w:val="24"/>
          <w:szCs w:val="24"/>
        </w:rPr>
      </w:pPr>
      <w:r w:rsidRPr="004C3121">
        <w:rPr>
          <w:color w:val="000000"/>
          <w:sz w:val="24"/>
          <w:szCs w:val="24"/>
        </w:rPr>
        <w:t>2.3.6. A megfelelően kialakított nyilvántartási rendszerrel a gyűjteményt hozzáférhetővé teszi a kutatások számára.</w:t>
      </w:r>
    </w:p>
    <w:p w:rsidR="006039D2" w:rsidRPr="004C3121" w:rsidRDefault="006039D2" w:rsidP="00C775EE">
      <w:pPr>
        <w:widowControl w:val="0"/>
        <w:tabs>
          <w:tab w:val="left" w:pos="360"/>
        </w:tabs>
        <w:autoSpaceDE w:val="0"/>
        <w:spacing w:line="276" w:lineRule="auto"/>
        <w:ind w:left="1191" w:hanging="624"/>
        <w:jc w:val="both"/>
        <w:rPr>
          <w:sz w:val="24"/>
          <w:szCs w:val="24"/>
        </w:rPr>
      </w:pPr>
      <w:r w:rsidRPr="004C3121">
        <w:rPr>
          <w:color w:val="000000"/>
          <w:sz w:val="24"/>
          <w:szCs w:val="24"/>
        </w:rPr>
        <w:t>2.3.7. A kulturális javak tudományos feldolgozása és bemutatása terén együttműködik a hazai és külföldi intézményekkel.</w:t>
      </w:r>
    </w:p>
    <w:p w:rsidR="006039D2" w:rsidRPr="004C3121" w:rsidRDefault="006039D2" w:rsidP="00C775EE">
      <w:pPr>
        <w:widowControl w:val="0"/>
        <w:tabs>
          <w:tab w:val="left" w:pos="360"/>
        </w:tabs>
        <w:autoSpaceDE w:val="0"/>
        <w:spacing w:line="276" w:lineRule="auto"/>
        <w:ind w:left="1191" w:hanging="624"/>
        <w:jc w:val="both"/>
        <w:rPr>
          <w:sz w:val="24"/>
          <w:szCs w:val="24"/>
        </w:rPr>
      </w:pPr>
      <w:r w:rsidRPr="004C3121">
        <w:rPr>
          <w:color w:val="000000"/>
          <w:sz w:val="24"/>
          <w:szCs w:val="24"/>
        </w:rPr>
        <w:t>2.3.8. A rábízott anyagi eszközökkel a vonatkozó jogszabályok szerint gazdálkodik.</w:t>
      </w:r>
    </w:p>
    <w:p w:rsidR="006039D2" w:rsidRPr="004C3121" w:rsidRDefault="006039D2" w:rsidP="00C775EE">
      <w:pPr>
        <w:widowControl w:val="0"/>
        <w:tabs>
          <w:tab w:val="left" w:pos="360"/>
        </w:tabs>
        <w:autoSpaceDE w:val="0"/>
        <w:spacing w:line="276" w:lineRule="auto"/>
        <w:ind w:left="1191" w:hanging="624"/>
        <w:jc w:val="both"/>
        <w:rPr>
          <w:sz w:val="24"/>
          <w:szCs w:val="24"/>
        </w:rPr>
      </w:pPr>
      <w:r w:rsidRPr="004C3121">
        <w:rPr>
          <w:color w:val="000000"/>
          <w:sz w:val="24"/>
          <w:szCs w:val="24"/>
        </w:rPr>
        <w:t>2.3.9. Kialakítja a feladatok optimális ellátását biztosító belső szervezeti és működési rendjét.</w:t>
      </w:r>
    </w:p>
    <w:p w:rsidR="006039D2" w:rsidRPr="004C3121" w:rsidRDefault="006039D2" w:rsidP="00C775EE">
      <w:pPr>
        <w:widowControl w:val="0"/>
        <w:autoSpaceDE w:val="0"/>
        <w:spacing w:line="276" w:lineRule="auto"/>
        <w:jc w:val="both"/>
        <w:rPr>
          <w:sz w:val="24"/>
          <w:szCs w:val="24"/>
        </w:rPr>
      </w:pPr>
      <w:r w:rsidRPr="004C3121">
        <w:rPr>
          <w:b/>
          <w:bCs/>
          <w:color w:val="000000"/>
          <w:sz w:val="24"/>
          <w:szCs w:val="24"/>
        </w:rPr>
        <w:t xml:space="preserve">3. </w:t>
      </w:r>
      <w:r w:rsidRPr="004C3121">
        <w:rPr>
          <w:b/>
          <w:color w:val="000000"/>
          <w:sz w:val="24"/>
          <w:szCs w:val="24"/>
        </w:rPr>
        <w:t>Karcagi Hírmondó f</w:t>
      </w:r>
      <w:r w:rsidRPr="004C3121">
        <w:rPr>
          <w:b/>
          <w:bCs/>
          <w:color w:val="000000"/>
          <w:sz w:val="24"/>
          <w:szCs w:val="24"/>
        </w:rPr>
        <w:t>eladatai</w:t>
      </w:r>
    </w:p>
    <w:p w:rsidR="006039D2" w:rsidRPr="004C3121" w:rsidRDefault="006039D2" w:rsidP="00C775EE">
      <w:pPr>
        <w:spacing w:line="276" w:lineRule="auto"/>
        <w:jc w:val="both"/>
        <w:rPr>
          <w:sz w:val="24"/>
          <w:szCs w:val="24"/>
        </w:rPr>
      </w:pPr>
      <w:r w:rsidRPr="004C3121">
        <w:rPr>
          <w:rStyle w:val="Szvegtrzs1"/>
          <w:b/>
          <w:bCs/>
          <w:color w:val="000000"/>
          <w:sz w:val="24"/>
          <w:szCs w:val="24"/>
        </w:rPr>
        <w:t>3.1. Tartalmi és formai követelmények</w:t>
      </w:r>
    </w:p>
    <w:p w:rsidR="006039D2" w:rsidRPr="004C3121" w:rsidRDefault="006039D2" w:rsidP="00C775EE">
      <w:pPr>
        <w:spacing w:line="276" w:lineRule="auto"/>
        <w:ind w:left="1247" w:hanging="680"/>
        <w:jc w:val="both"/>
        <w:rPr>
          <w:sz w:val="24"/>
          <w:szCs w:val="24"/>
        </w:rPr>
      </w:pPr>
      <w:r w:rsidRPr="004C3121">
        <w:rPr>
          <w:color w:val="000000"/>
          <w:sz w:val="24"/>
          <w:szCs w:val="24"/>
        </w:rPr>
        <w:t>3.1.1. A lap tevékenységi körébe hirdetési szolgáltatás is tartozik, mely térítésmentesen és térítés ellenében vehető igénybe. Térítésmentes hirdetés: közérdekű közlemények, önkormányzati tájékoztatás.</w:t>
      </w:r>
    </w:p>
    <w:p w:rsidR="006039D2" w:rsidRPr="004C3121" w:rsidRDefault="006039D2" w:rsidP="00C775EE">
      <w:pPr>
        <w:spacing w:line="276" w:lineRule="auto"/>
        <w:ind w:left="1247" w:hanging="680"/>
        <w:jc w:val="both"/>
        <w:rPr>
          <w:sz w:val="24"/>
          <w:szCs w:val="24"/>
        </w:rPr>
      </w:pPr>
      <w:r w:rsidRPr="004C3121">
        <w:rPr>
          <w:color w:val="000000"/>
          <w:sz w:val="24"/>
          <w:szCs w:val="24"/>
        </w:rPr>
        <w:t>3.1.2. A Karcagi Hírmondó hirdetési anyagokat, reklámanyagokat a lap cikkeitől megkülönböztetve jelentethet meg, melyek nem lehetnek ellentétesek Karcag Város Önkormányzata céljaival és szellemiségével, a lap stratégiájával és arculatával.</w:t>
      </w:r>
    </w:p>
    <w:p w:rsidR="006039D2" w:rsidRPr="004C3121" w:rsidRDefault="006039D2" w:rsidP="00C775EE">
      <w:pPr>
        <w:spacing w:line="276" w:lineRule="auto"/>
        <w:ind w:left="1247" w:hanging="680"/>
        <w:jc w:val="both"/>
        <w:rPr>
          <w:sz w:val="24"/>
          <w:szCs w:val="24"/>
        </w:rPr>
      </w:pPr>
      <w:r w:rsidRPr="004C3121">
        <w:rPr>
          <w:color w:val="000000"/>
          <w:sz w:val="24"/>
          <w:szCs w:val="24"/>
        </w:rPr>
        <w:t>3.1.3. A hirdetések megjelentetési módját, azok pénzügyi feltételeit a szerkesztőség és a hirdető közötti szerződés szabályozza. A hirdetési tarifákat a hirdetés megrendelőjének a lapzárta időpontjáig ki kell egyenlítenie a Karcagi Hírmondó szerkesztőségében, ellenkező esetben a hirdetés nem jelenhet meg.</w:t>
      </w:r>
    </w:p>
    <w:p w:rsidR="006039D2" w:rsidRPr="004C3121" w:rsidRDefault="006039D2" w:rsidP="00C775EE">
      <w:pPr>
        <w:spacing w:line="276" w:lineRule="auto"/>
        <w:jc w:val="both"/>
        <w:rPr>
          <w:color w:val="000000"/>
          <w:sz w:val="24"/>
          <w:szCs w:val="24"/>
        </w:rPr>
      </w:pPr>
    </w:p>
    <w:p w:rsidR="006039D2" w:rsidRPr="004C3121" w:rsidRDefault="006039D2" w:rsidP="00C775EE">
      <w:pPr>
        <w:spacing w:line="276" w:lineRule="auto"/>
        <w:jc w:val="both"/>
        <w:rPr>
          <w:sz w:val="24"/>
          <w:szCs w:val="24"/>
        </w:rPr>
      </w:pPr>
      <w:r w:rsidRPr="004C3121">
        <w:rPr>
          <w:b/>
          <w:color w:val="000000"/>
          <w:sz w:val="24"/>
          <w:szCs w:val="24"/>
        </w:rPr>
        <w:t>3.2. Működtetése, költségvetése</w:t>
      </w:r>
    </w:p>
    <w:p w:rsidR="006039D2" w:rsidRPr="004C3121" w:rsidRDefault="006039D2" w:rsidP="00C775EE">
      <w:pPr>
        <w:spacing w:line="276" w:lineRule="auto"/>
        <w:ind w:left="1247" w:firstLine="29"/>
        <w:jc w:val="both"/>
        <w:rPr>
          <w:sz w:val="24"/>
          <w:szCs w:val="24"/>
        </w:rPr>
      </w:pPr>
      <w:r w:rsidRPr="004C3121">
        <w:rPr>
          <w:color w:val="000000"/>
          <w:sz w:val="24"/>
          <w:szCs w:val="24"/>
        </w:rPr>
        <w:t xml:space="preserve">Karcag Város Önkormányzata Képviselő-testülete gondoskodik a hetilap működéséhez szükséges anyagi, technikai, személyi feltételek biztosításáról, amelynek fedezetét az éves költségvetési rendeletében a Györffy István Nagykun Múzeum költségvetésében elkülönítetten határozza meg. </w:t>
      </w:r>
    </w:p>
    <w:p w:rsidR="006039D2" w:rsidRPr="004C3121" w:rsidRDefault="006039D2" w:rsidP="00C775EE">
      <w:pPr>
        <w:spacing w:line="276" w:lineRule="auto"/>
        <w:ind w:left="709"/>
        <w:jc w:val="both"/>
        <w:rPr>
          <w:color w:val="000000"/>
          <w:sz w:val="24"/>
          <w:szCs w:val="24"/>
        </w:rPr>
      </w:pPr>
    </w:p>
    <w:p w:rsidR="006039D2" w:rsidRPr="004C3121" w:rsidRDefault="006039D2" w:rsidP="00C775EE">
      <w:pPr>
        <w:spacing w:line="276" w:lineRule="auto"/>
        <w:jc w:val="both"/>
        <w:rPr>
          <w:sz w:val="24"/>
          <w:szCs w:val="24"/>
        </w:rPr>
      </w:pPr>
      <w:r w:rsidRPr="004C3121">
        <w:rPr>
          <w:b/>
          <w:color w:val="000000"/>
          <w:sz w:val="24"/>
          <w:szCs w:val="24"/>
        </w:rPr>
        <w:t>3.3. A terjesztés köre</w:t>
      </w:r>
    </w:p>
    <w:p w:rsidR="006039D2" w:rsidRPr="004C3121" w:rsidRDefault="006039D2" w:rsidP="00C775EE">
      <w:pPr>
        <w:tabs>
          <w:tab w:val="left" w:pos="1185"/>
        </w:tabs>
        <w:spacing w:line="276" w:lineRule="auto"/>
        <w:ind w:left="1247" w:hanging="567"/>
        <w:jc w:val="both"/>
        <w:rPr>
          <w:color w:val="000000"/>
          <w:sz w:val="24"/>
          <w:szCs w:val="24"/>
        </w:rPr>
      </w:pPr>
      <w:r w:rsidRPr="004C3121">
        <w:rPr>
          <w:color w:val="000000"/>
          <w:sz w:val="24"/>
          <w:szCs w:val="24"/>
        </w:rPr>
        <w:t>3.3.1. Karcag Város közigazgatási területén található minden lakóház.</w:t>
      </w:r>
    </w:p>
    <w:p w:rsidR="006039D2" w:rsidRPr="004C3121" w:rsidRDefault="006039D2" w:rsidP="00C775EE">
      <w:pPr>
        <w:tabs>
          <w:tab w:val="left" w:pos="1185"/>
        </w:tabs>
        <w:spacing w:line="276" w:lineRule="auto"/>
        <w:ind w:left="1247" w:hanging="567"/>
        <w:jc w:val="both"/>
        <w:rPr>
          <w:color w:val="000000"/>
          <w:sz w:val="24"/>
          <w:szCs w:val="24"/>
        </w:rPr>
      </w:pPr>
    </w:p>
    <w:p w:rsidR="006039D2" w:rsidRPr="004C3121" w:rsidRDefault="006039D2" w:rsidP="00C775EE">
      <w:pPr>
        <w:tabs>
          <w:tab w:val="left" w:pos="1185"/>
        </w:tabs>
        <w:spacing w:line="276" w:lineRule="auto"/>
        <w:ind w:left="1247" w:hanging="567"/>
        <w:jc w:val="both"/>
        <w:rPr>
          <w:sz w:val="24"/>
          <w:szCs w:val="24"/>
        </w:rPr>
      </w:pPr>
    </w:p>
    <w:p w:rsidR="006039D2" w:rsidRPr="004C3121" w:rsidRDefault="006039D2" w:rsidP="00C775EE">
      <w:pPr>
        <w:spacing w:line="276" w:lineRule="auto"/>
        <w:ind w:left="1304" w:hanging="624"/>
        <w:jc w:val="both"/>
        <w:rPr>
          <w:sz w:val="24"/>
          <w:szCs w:val="24"/>
        </w:rPr>
      </w:pPr>
      <w:r w:rsidRPr="004C3121">
        <w:rPr>
          <w:color w:val="000000"/>
          <w:sz w:val="24"/>
          <w:szCs w:val="24"/>
        </w:rPr>
        <w:lastRenderedPageBreak/>
        <w:t>3.3.2. Az Önkormányzat fenntartásában és tulajdonában lévő közintézmények és gazdálkodó szervezetek;</w:t>
      </w:r>
    </w:p>
    <w:p w:rsidR="006039D2" w:rsidRPr="004C3121" w:rsidRDefault="006039D2" w:rsidP="00C775EE">
      <w:pPr>
        <w:spacing w:line="276" w:lineRule="auto"/>
        <w:ind w:left="1247" w:hanging="624"/>
        <w:jc w:val="both"/>
        <w:rPr>
          <w:sz w:val="24"/>
          <w:szCs w:val="24"/>
        </w:rPr>
      </w:pPr>
      <w:r w:rsidRPr="004C3121">
        <w:rPr>
          <w:color w:val="000000"/>
          <w:sz w:val="24"/>
          <w:szCs w:val="24"/>
        </w:rPr>
        <w:t>3.3.3. A kötelespéldányok címzettjei;</w:t>
      </w:r>
    </w:p>
    <w:p w:rsidR="006039D2" w:rsidRPr="004C3121" w:rsidRDefault="006039D2" w:rsidP="00C775EE">
      <w:pPr>
        <w:widowControl w:val="0"/>
        <w:tabs>
          <w:tab w:val="left" w:pos="360"/>
        </w:tabs>
        <w:autoSpaceDE w:val="0"/>
        <w:spacing w:line="276" w:lineRule="auto"/>
        <w:ind w:left="993" w:hanging="284"/>
        <w:jc w:val="both"/>
        <w:rPr>
          <w:sz w:val="24"/>
          <w:szCs w:val="24"/>
        </w:rPr>
      </w:pPr>
      <w:proofErr w:type="gramStart"/>
      <w:r w:rsidRPr="004C3121">
        <w:rPr>
          <w:color w:val="000000"/>
          <w:sz w:val="24"/>
          <w:szCs w:val="24"/>
        </w:rPr>
        <w:t>az</w:t>
      </w:r>
      <w:proofErr w:type="gramEnd"/>
      <w:r w:rsidRPr="004C3121">
        <w:rPr>
          <w:color w:val="000000"/>
          <w:sz w:val="24"/>
          <w:szCs w:val="24"/>
        </w:rPr>
        <w:t xml:space="preserve"> önkormányzattal kapcsolatban álló partnerek benyújtott igény alapján.</w:t>
      </w:r>
    </w:p>
    <w:p w:rsidR="006039D2" w:rsidRPr="004C3121" w:rsidRDefault="006039D2" w:rsidP="00C775EE">
      <w:pPr>
        <w:widowControl w:val="0"/>
        <w:tabs>
          <w:tab w:val="left" w:pos="360"/>
        </w:tabs>
        <w:autoSpaceDE w:val="0"/>
        <w:spacing w:line="276" w:lineRule="auto"/>
        <w:ind w:left="1191" w:hanging="624"/>
        <w:jc w:val="both"/>
        <w:rPr>
          <w:color w:val="000000"/>
          <w:sz w:val="24"/>
          <w:szCs w:val="24"/>
        </w:rPr>
      </w:pPr>
    </w:p>
    <w:p w:rsidR="006039D2" w:rsidRPr="004C3121" w:rsidRDefault="006039D2" w:rsidP="00C775EE">
      <w:pPr>
        <w:widowControl w:val="0"/>
        <w:tabs>
          <w:tab w:val="left" w:pos="360"/>
        </w:tabs>
        <w:autoSpaceDE w:val="0"/>
        <w:spacing w:line="276" w:lineRule="auto"/>
        <w:jc w:val="both"/>
        <w:rPr>
          <w:sz w:val="24"/>
          <w:szCs w:val="24"/>
        </w:rPr>
      </w:pPr>
      <w:r w:rsidRPr="004C3121">
        <w:rPr>
          <w:b/>
          <w:bCs/>
          <w:color w:val="000000"/>
          <w:sz w:val="24"/>
          <w:szCs w:val="24"/>
        </w:rPr>
        <w:t>3.4. Az általános és részletes feladatok ellátása érdekében a Karcagi Hírmondó</w:t>
      </w:r>
    </w:p>
    <w:p w:rsidR="006039D2" w:rsidRPr="004C3121" w:rsidRDefault="006039D2" w:rsidP="00C775EE">
      <w:pPr>
        <w:tabs>
          <w:tab w:val="left" w:pos="360"/>
          <w:tab w:val="left" w:pos="709"/>
        </w:tabs>
        <w:autoSpaceDE w:val="0"/>
        <w:spacing w:line="276" w:lineRule="auto"/>
        <w:ind w:left="1247" w:hanging="680"/>
        <w:jc w:val="both"/>
        <w:rPr>
          <w:sz w:val="24"/>
          <w:szCs w:val="24"/>
        </w:rPr>
      </w:pPr>
      <w:r w:rsidRPr="004C3121">
        <w:rPr>
          <w:color w:val="000000"/>
          <w:sz w:val="24"/>
          <w:szCs w:val="24"/>
        </w:rPr>
        <w:t xml:space="preserve">3.4.1. Karcag Város ingyenes várospolitikai, közéleti hetilapjaként hiteles, pontos és rendszeres tájékoztatást ad Karcag Város Önkormányzatának tevékenységéről. </w:t>
      </w:r>
    </w:p>
    <w:p w:rsidR="006039D2" w:rsidRPr="004C3121" w:rsidRDefault="006039D2" w:rsidP="00C775EE">
      <w:pPr>
        <w:tabs>
          <w:tab w:val="left" w:pos="426"/>
          <w:tab w:val="left" w:pos="709"/>
        </w:tabs>
        <w:spacing w:line="276" w:lineRule="auto"/>
        <w:ind w:left="1247" w:hanging="680"/>
        <w:jc w:val="both"/>
        <w:rPr>
          <w:sz w:val="24"/>
          <w:szCs w:val="24"/>
        </w:rPr>
      </w:pPr>
      <w:r w:rsidRPr="004C3121">
        <w:rPr>
          <w:color w:val="000000"/>
          <w:sz w:val="24"/>
          <w:szCs w:val="24"/>
        </w:rPr>
        <w:t>3.4.2. Sajátos eszközeivel – és összhangban Karcag Város Önkormányzata céljaival és szellemiségével, valamint a lap stratégiájával és arculatával – közvetít az önkormányzat és a lakosság között.</w:t>
      </w:r>
    </w:p>
    <w:p w:rsidR="006039D2" w:rsidRPr="004C3121" w:rsidRDefault="006039D2" w:rsidP="00C775EE">
      <w:pPr>
        <w:tabs>
          <w:tab w:val="left" w:pos="1245"/>
        </w:tabs>
        <w:autoSpaceDE w:val="0"/>
        <w:spacing w:line="276" w:lineRule="auto"/>
        <w:ind w:left="1247" w:hanging="680"/>
        <w:jc w:val="both"/>
        <w:rPr>
          <w:sz w:val="24"/>
          <w:szCs w:val="24"/>
        </w:rPr>
      </w:pPr>
      <w:r w:rsidRPr="004C3121">
        <w:rPr>
          <w:color w:val="000000"/>
          <w:sz w:val="24"/>
          <w:szCs w:val="24"/>
        </w:rPr>
        <w:t xml:space="preserve">3.4.3. Tájékoztatás ad a város társadalmi, gazdasági, tudományos, kulturális és sport életéről, valamint a várost érintő, más településeken történő jelentős eseményekről. </w:t>
      </w:r>
    </w:p>
    <w:p w:rsidR="006039D2" w:rsidRPr="004C3121" w:rsidRDefault="006039D2" w:rsidP="00C775EE">
      <w:pPr>
        <w:tabs>
          <w:tab w:val="left" w:pos="1245"/>
        </w:tabs>
        <w:autoSpaceDE w:val="0"/>
        <w:spacing w:line="276" w:lineRule="auto"/>
        <w:ind w:left="1247" w:hanging="680"/>
        <w:jc w:val="both"/>
        <w:rPr>
          <w:sz w:val="24"/>
          <w:szCs w:val="24"/>
        </w:rPr>
      </w:pPr>
      <w:r w:rsidRPr="004C3121">
        <w:rPr>
          <w:color w:val="000000"/>
          <w:sz w:val="24"/>
          <w:szCs w:val="24"/>
        </w:rPr>
        <w:t>3.4.4. Tájékoztatást ad a helyi közügyekről, anyakönyvi eseményekről (házasságkötések, családi közlemények: születés, keresztelő, elhalálozás stb.).</w:t>
      </w:r>
    </w:p>
    <w:p w:rsidR="006039D2" w:rsidRPr="004C3121" w:rsidRDefault="006039D2" w:rsidP="00C775EE">
      <w:pPr>
        <w:tabs>
          <w:tab w:val="left" w:pos="709"/>
        </w:tabs>
        <w:autoSpaceDE w:val="0"/>
        <w:spacing w:line="276" w:lineRule="auto"/>
        <w:ind w:left="1247" w:hanging="680"/>
        <w:jc w:val="both"/>
        <w:rPr>
          <w:sz w:val="24"/>
          <w:szCs w:val="24"/>
        </w:rPr>
      </w:pPr>
      <w:r w:rsidRPr="004C3121">
        <w:rPr>
          <w:color w:val="000000"/>
          <w:sz w:val="24"/>
          <w:szCs w:val="24"/>
        </w:rPr>
        <w:t>3.4.5. Közli az önkormányzat és intézményei által kiadott közleményeket.</w:t>
      </w:r>
    </w:p>
    <w:p w:rsidR="006039D2" w:rsidRPr="004C3121" w:rsidRDefault="006039D2" w:rsidP="00C775EE">
      <w:pPr>
        <w:autoSpaceDE w:val="0"/>
        <w:spacing w:line="276" w:lineRule="auto"/>
        <w:ind w:left="1191" w:hanging="624"/>
        <w:jc w:val="both"/>
        <w:rPr>
          <w:sz w:val="24"/>
          <w:szCs w:val="24"/>
        </w:rPr>
      </w:pPr>
      <w:r w:rsidRPr="004C3121">
        <w:rPr>
          <w:color w:val="000000"/>
          <w:sz w:val="24"/>
          <w:szCs w:val="24"/>
        </w:rPr>
        <w:t>3.4.6. Megnyilvánulási lehetőséget biztosít a város civil szervezetei számára.</w:t>
      </w:r>
    </w:p>
    <w:p w:rsidR="006039D2" w:rsidRPr="004C3121" w:rsidRDefault="006039D2" w:rsidP="00C775EE">
      <w:pPr>
        <w:tabs>
          <w:tab w:val="left" w:pos="709"/>
        </w:tabs>
        <w:autoSpaceDE w:val="0"/>
        <w:spacing w:line="276" w:lineRule="auto"/>
        <w:ind w:left="1247" w:hanging="680"/>
        <w:jc w:val="both"/>
        <w:rPr>
          <w:sz w:val="24"/>
          <w:szCs w:val="24"/>
        </w:rPr>
      </w:pPr>
      <w:r w:rsidRPr="004C3121">
        <w:rPr>
          <w:color w:val="000000"/>
          <w:sz w:val="24"/>
          <w:szCs w:val="24"/>
        </w:rPr>
        <w:t>3.4.7. Közérdekű információkat tesz közzé.</w:t>
      </w:r>
    </w:p>
    <w:p w:rsidR="006039D2" w:rsidRPr="004C3121" w:rsidRDefault="006039D2" w:rsidP="00C775EE">
      <w:pPr>
        <w:autoSpaceDE w:val="0"/>
        <w:spacing w:line="276" w:lineRule="auto"/>
        <w:ind w:left="360"/>
        <w:jc w:val="both"/>
        <w:rPr>
          <w:i/>
          <w:iCs/>
          <w:color w:val="000000"/>
          <w:sz w:val="24"/>
          <w:szCs w:val="24"/>
        </w:rPr>
      </w:pPr>
    </w:p>
    <w:p w:rsidR="006039D2" w:rsidRPr="004C3121" w:rsidRDefault="006039D2" w:rsidP="006039D2">
      <w:pPr>
        <w:widowControl w:val="0"/>
        <w:autoSpaceDE w:val="0"/>
        <w:spacing w:line="276" w:lineRule="auto"/>
        <w:jc w:val="center"/>
        <w:rPr>
          <w:sz w:val="24"/>
          <w:szCs w:val="24"/>
        </w:rPr>
      </w:pPr>
      <w:r w:rsidRPr="004C3121">
        <w:rPr>
          <w:b/>
          <w:bCs/>
          <w:color w:val="000000"/>
          <w:sz w:val="24"/>
          <w:szCs w:val="24"/>
        </w:rPr>
        <w:t xml:space="preserve">IV. </w:t>
      </w:r>
      <w:proofErr w:type="gramStart"/>
      <w:r w:rsidRPr="004C3121">
        <w:rPr>
          <w:b/>
          <w:bCs/>
          <w:color w:val="000000"/>
          <w:sz w:val="24"/>
          <w:szCs w:val="24"/>
        </w:rPr>
        <w:t>A</w:t>
      </w:r>
      <w:proofErr w:type="gramEnd"/>
      <w:r w:rsidRPr="004C3121">
        <w:rPr>
          <w:b/>
          <w:bCs/>
          <w:color w:val="000000"/>
          <w:sz w:val="24"/>
          <w:szCs w:val="24"/>
        </w:rPr>
        <w:t xml:space="preserve"> GYÖRFFY ISTVÁN NAGYKUN MÚZEUM SZERVEZETE</w:t>
      </w:r>
    </w:p>
    <w:p w:rsidR="006039D2" w:rsidRPr="004C3121" w:rsidRDefault="006039D2" w:rsidP="006039D2">
      <w:pPr>
        <w:widowControl w:val="0"/>
        <w:autoSpaceDE w:val="0"/>
        <w:spacing w:line="276" w:lineRule="auto"/>
        <w:jc w:val="center"/>
        <w:rPr>
          <w:b/>
          <w:bCs/>
          <w:color w:val="000000"/>
          <w:sz w:val="24"/>
          <w:szCs w:val="24"/>
        </w:rPr>
      </w:pPr>
    </w:p>
    <w:p w:rsidR="006039D2" w:rsidRPr="004C3121" w:rsidRDefault="006039D2" w:rsidP="00C775EE">
      <w:pPr>
        <w:widowControl w:val="0"/>
        <w:autoSpaceDE w:val="0"/>
        <w:spacing w:line="276" w:lineRule="auto"/>
        <w:jc w:val="both"/>
        <w:rPr>
          <w:sz w:val="24"/>
          <w:szCs w:val="24"/>
        </w:rPr>
      </w:pPr>
      <w:r w:rsidRPr="004C3121">
        <w:rPr>
          <w:sz w:val="24"/>
          <w:szCs w:val="24"/>
        </w:rPr>
        <w:t>A Györffy István Nagykun Múzeum kis intézmény, s mint ilyen, a vonatkozó előírások és pénzügyi keretek alapján kialakított munkaszervezetével csak a legfontosabb szak- és működési feladatokat tudja ellátni. A nagyságrendből adódik az is, hogy bizonyos feladatokat (például: restaurálás, régészeti ásatás, stb.) külső szakemberek bevonásával tud elvégezni.</w:t>
      </w:r>
    </w:p>
    <w:p w:rsidR="006039D2" w:rsidRPr="004C3121" w:rsidRDefault="006039D2" w:rsidP="00C775EE">
      <w:pPr>
        <w:widowControl w:val="0"/>
        <w:autoSpaceDE w:val="0"/>
        <w:spacing w:line="276" w:lineRule="auto"/>
        <w:jc w:val="both"/>
        <w:rPr>
          <w:sz w:val="24"/>
          <w:szCs w:val="24"/>
        </w:rPr>
      </w:pPr>
      <w:r w:rsidRPr="004C3121">
        <w:rPr>
          <w:sz w:val="24"/>
          <w:szCs w:val="24"/>
        </w:rPr>
        <w:t>A múzeum a feladatkörök alapján alakította ki munkatársi gárdáját. A szakemberállomány összhangban áll a múzeumi gyűjtemény nagyságával és jellegével, a realitásoknak megfelelően alakult.</w:t>
      </w:r>
    </w:p>
    <w:p w:rsidR="006039D2" w:rsidRPr="004C3121" w:rsidRDefault="006039D2" w:rsidP="00C775EE">
      <w:pPr>
        <w:widowControl w:val="0"/>
        <w:autoSpaceDE w:val="0"/>
        <w:spacing w:line="276" w:lineRule="auto"/>
        <w:jc w:val="both"/>
        <w:rPr>
          <w:sz w:val="24"/>
          <w:szCs w:val="24"/>
        </w:rPr>
      </w:pPr>
      <w:r w:rsidRPr="004C3121">
        <w:rPr>
          <w:sz w:val="24"/>
          <w:szCs w:val="24"/>
        </w:rPr>
        <w:t xml:space="preserve">A múzeum munkavállalói legjobb tudásukat, kapcsolatrendszerüket a Györffy István Nagykun Múzeum intézményi, illetve munkatársainak érdekében hasznosítják. A munkatársak külön utasítás nélkül is képzik magukat, és megszerzett ismereteiket a múzeum szolgálatába állítják. </w:t>
      </w:r>
    </w:p>
    <w:p w:rsidR="006039D2" w:rsidRPr="004C3121" w:rsidRDefault="006039D2" w:rsidP="00C775EE">
      <w:pPr>
        <w:widowControl w:val="0"/>
        <w:autoSpaceDE w:val="0"/>
        <w:spacing w:line="276" w:lineRule="auto"/>
        <w:jc w:val="both"/>
        <w:rPr>
          <w:sz w:val="24"/>
          <w:szCs w:val="24"/>
        </w:rPr>
      </w:pPr>
      <w:r w:rsidRPr="004C3121">
        <w:rPr>
          <w:sz w:val="24"/>
          <w:szCs w:val="24"/>
        </w:rPr>
        <w:t xml:space="preserve">Minden munkavállalónak lehetősége van javaslatok megfogalmazására, szakmai ötletek kezdeményezésére, múzeumi projektekben való részvételre. </w:t>
      </w:r>
    </w:p>
    <w:p w:rsidR="006039D2" w:rsidRPr="004C3121" w:rsidRDefault="006039D2" w:rsidP="00C775EE">
      <w:pPr>
        <w:widowControl w:val="0"/>
        <w:autoSpaceDE w:val="0"/>
        <w:spacing w:line="276" w:lineRule="auto"/>
        <w:jc w:val="both"/>
        <w:rPr>
          <w:sz w:val="24"/>
          <w:szCs w:val="24"/>
        </w:rPr>
      </w:pPr>
      <w:r w:rsidRPr="004C3121">
        <w:rPr>
          <w:b/>
          <w:bCs/>
          <w:color w:val="000000"/>
          <w:sz w:val="24"/>
          <w:szCs w:val="24"/>
        </w:rPr>
        <w:t>1. Múzeumi szakfeladat</w:t>
      </w:r>
    </w:p>
    <w:p w:rsidR="006039D2" w:rsidRPr="004C3121" w:rsidRDefault="006039D2" w:rsidP="00C775EE">
      <w:pPr>
        <w:widowControl w:val="0"/>
        <w:autoSpaceDE w:val="0"/>
        <w:spacing w:line="276" w:lineRule="auto"/>
        <w:jc w:val="both"/>
        <w:rPr>
          <w:sz w:val="24"/>
          <w:szCs w:val="24"/>
        </w:rPr>
      </w:pPr>
      <w:r w:rsidRPr="004C3121">
        <w:rPr>
          <w:color w:val="000000"/>
          <w:sz w:val="24"/>
          <w:szCs w:val="24"/>
        </w:rPr>
        <w:t>Engedélyezett álláshelyek száma: 7 (6,75) fő</w:t>
      </w:r>
    </w:p>
    <w:p w:rsidR="006039D2" w:rsidRPr="004C3121" w:rsidRDefault="006039D2" w:rsidP="00C775EE">
      <w:pPr>
        <w:widowControl w:val="0"/>
        <w:numPr>
          <w:ilvl w:val="0"/>
          <w:numId w:val="29"/>
        </w:numPr>
        <w:suppressAutoHyphens/>
        <w:autoSpaceDE w:val="0"/>
        <w:spacing w:line="276" w:lineRule="auto"/>
        <w:jc w:val="both"/>
        <w:rPr>
          <w:sz w:val="24"/>
          <w:szCs w:val="24"/>
        </w:rPr>
      </w:pPr>
      <w:r w:rsidRPr="004C3121">
        <w:rPr>
          <w:color w:val="000000"/>
          <w:sz w:val="24"/>
          <w:szCs w:val="24"/>
        </w:rPr>
        <w:t>Múzeumigazgató: 1 fő</w:t>
      </w:r>
    </w:p>
    <w:p w:rsidR="006039D2" w:rsidRPr="004C3121" w:rsidRDefault="006039D2" w:rsidP="00C775EE">
      <w:pPr>
        <w:widowControl w:val="0"/>
        <w:numPr>
          <w:ilvl w:val="0"/>
          <w:numId w:val="29"/>
        </w:numPr>
        <w:suppressAutoHyphens/>
        <w:autoSpaceDE w:val="0"/>
        <w:spacing w:line="276" w:lineRule="auto"/>
        <w:jc w:val="both"/>
        <w:rPr>
          <w:sz w:val="24"/>
          <w:szCs w:val="24"/>
        </w:rPr>
      </w:pPr>
      <w:r w:rsidRPr="004C3121">
        <w:rPr>
          <w:color w:val="000000"/>
          <w:sz w:val="24"/>
          <w:szCs w:val="24"/>
        </w:rPr>
        <w:t xml:space="preserve">Muzeológus-közművelődési munkatárs: 1 fő </w:t>
      </w:r>
    </w:p>
    <w:p w:rsidR="006039D2" w:rsidRPr="004C3121" w:rsidRDefault="006039D2" w:rsidP="00C775EE">
      <w:pPr>
        <w:widowControl w:val="0"/>
        <w:numPr>
          <w:ilvl w:val="0"/>
          <w:numId w:val="29"/>
        </w:numPr>
        <w:suppressAutoHyphens/>
        <w:autoSpaceDE w:val="0"/>
        <w:spacing w:line="276" w:lineRule="auto"/>
        <w:jc w:val="both"/>
        <w:rPr>
          <w:sz w:val="24"/>
          <w:szCs w:val="24"/>
        </w:rPr>
      </w:pPr>
      <w:r w:rsidRPr="004C3121">
        <w:rPr>
          <w:color w:val="000000"/>
          <w:sz w:val="24"/>
          <w:szCs w:val="24"/>
        </w:rPr>
        <w:t>Múzeumpedagógus: 1 fő</w:t>
      </w:r>
    </w:p>
    <w:p w:rsidR="006039D2" w:rsidRPr="004C3121" w:rsidRDefault="006039D2" w:rsidP="00C775EE">
      <w:pPr>
        <w:widowControl w:val="0"/>
        <w:numPr>
          <w:ilvl w:val="0"/>
          <w:numId w:val="29"/>
        </w:numPr>
        <w:suppressAutoHyphens/>
        <w:autoSpaceDE w:val="0"/>
        <w:spacing w:line="276" w:lineRule="auto"/>
        <w:jc w:val="both"/>
        <w:rPr>
          <w:sz w:val="24"/>
          <w:szCs w:val="24"/>
        </w:rPr>
      </w:pPr>
      <w:r w:rsidRPr="004C3121">
        <w:rPr>
          <w:color w:val="000000"/>
          <w:sz w:val="24"/>
          <w:szCs w:val="24"/>
        </w:rPr>
        <w:t>Gyűjteménykezelő: 1 fő</w:t>
      </w:r>
    </w:p>
    <w:p w:rsidR="006039D2" w:rsidRPr="004C3121" w:rsidRDefault="006039D2" w:rsidP="00C775EE">
      <w:pPr>
        <w:widowControl w:val="0"/>
        <w:numPr>
          <w:ilvl w:val="0"/>
          <w:numId w:val="29"/>
        </w:numPr>
        <w:suppressAutoHyphens/>
        <w:autoSpaceDE w:val="0"/>
        <w:spacing w:line="276" w:lineRule="auto"/>
        <w:jc w:val="both"/>
        <w:rPr>
          <w:sz w:val="24"/>
          <w:szCs w:val="24"/>
        </w:rPr>
      </w:pPr>
      <w:r w:rsidRPr="004C3121">
        <w:rPr>
          <w:color w:val="000000"/>
          <w:sz w:val="24"/>
          <w:szCs w:val="24"/>
        </w:rPr>
        <w:t>Teremőr: 1 fő</w:t>
      </w:r>
    </w:p>
    <w:p w:rsidR="006039D2" w:rsidRPr="004C3121" w:rsidRDefault="006039D2" w:rsidP="00C775EE">
      <w:pPr>
        <w:widowControl w:val="0"/>
        <w:numPr>
          <w:ilvl w:val="0"/>
          <w:numId w:val="29"/>
        </w:numPr>
        <w:suppressAutoHyphens/>
        <w:autoSpaceDE w:val="0"/>
        <w:spacing w:after="160" w:line="276" w:lineRule="auto"/>
        <w:jc w:val="both"/>
        <w:rPr>
          <w:sz w:val="24"/>
          <w:szCs w:val="24"/>
        </w:rPr>
      </w:pPr>
      <w:r w:rsidRPr="004C3121">
        <w:rPr>
          <w:color w:val="000000"/>
          <w:sz w:val="24"/>
          <w:szCs w:val="24"/>
        </w:rPr>
        <w:t>Takarító: 2 (1,75) fő</w:t>
      </w:r>
    </w:p>
    <w:p w:rsidR="006039D2" w:rsidRPr="004C3121" w:rsidRDefault="006039D2" w:rsidP="00C775EE">
      <w:pPr>
        <w:widowControl w:val="0"/>
        <w:suppressAutoHyphens/>
        <w:autoSpaceDE w:val="0"/>
        <w:spacing w:after="160" w:line="276" w:lineRule="auto"/>
        <w:jc w:val="both"/>
        <w:rPr>
          <w:sz w:val="24"/>
          <w:szCs w:val="24"/>
        </w:rPr>
      </w:pPr>
    </w:p>
    <w:p w:rsidR="006039D2" w:rsidRPr="004C3121" w:rsidRDefault="006039D2" w:rsidP="00C775EE">
      <w:pPr>
        <w:widowControl w:val="0"/>
        <w:autoSpaceDE w:val="0"/>
        <w:spacing w:line="276" w:lineRule="auto"/>
        <w:jc w:val="both"/>
        <w:rPr>
          <w:sz w:val="24"/>
          <w:szCs w:val="24"/>
        </w:rPr>
      </w:pPr>
      <w:r w:rsidRPr="004C3121">
        <w:rPr>
          <w:b/>
          <w:bCs/>
          <w:color w:val="000000"/>
          <w:sz w:val="24"/>
          <w:szCs w:val="24"/>
        </w:rPr>
        <w:t xml:space="preserve">1.1. Múzeumigazgató </w:t>
      </w:r>
    </w:p>
    <w:p w:rsidR="006039D2" w:rsidRPr="004C3121" w:rsidRDefault="006039D2" w:rsidP="00C775EE">
      <w:pPr>
        <w:pStyle w:val="Bodytext1"/>
        <w:shd w:val="clear" w:color="auto" w:fill="auto"/>
        <w:tabs>
          <w:tab w:val="left" w:pos="721"/>
        </w:tabs>
        <w:spacing w:after="240" w:line="276" w:lineRule="auto"/>
        <w:ind w:left="284" w:right="20" w:firstLine="0"/>
        <w:rPr>
          <w:sz w:val="24"/>
        </w:rPr>
      </w:pPr>
      <w:bookmarkStart w:id="1" w:name="bookmark19"/>
      <w:r w:rsidRPr="004C3121">
        <w:rPr>
          <w:sz w:val="24"/>
        </w:rPr>
        <w:t>A Györffy István Nagykun Múzeum egyszemélyi felelős vezetőjét pályázat útján Karcag Város Képviselő-testülete nevezi ki öt éves időtartamra. Felette a munkáltatói jogkört Karcag Város Polgármestere gyakorolja. Feladatellátása során Karcag Város Képviselő-testületének tartozik felelősséggel.</w:t>
      </w:r>
    </w:p>
    <w:p w:rsidR="006039D2" w:rsidRPr="004C3121" w:rsidRDefault="006039D2" w:rsidP="00C775EE">
      <w:pPr>
        <w:pStyle w:val="Heading31"/>
        <w:keepNext/>
        <w:keepLines/>
        <w:shd w:val="clear" w:color="auto" w:fill="auto"/>
        <w:spacing w:line="276" w:lineRule="auto"/>
        <w:ind w:left="709" w:hanging="425"/>
        <w:jc w:val="both"/>
        <w:rPr>
          <w:sz w:val="24"/>
        </w:rPr>
      </w:pPr>
      <w:r w:rsidRPr="004C3121">
        <w:rPr>
          <w:color w:val="000000"/>
          <w:sz w:val="24"/>
        </w:rPr>
        <w:t>Feladatköre</w:t>
      </w:r>
      <w:bookmarkEnd w:id="1"/>
      <w:r w:rsidRPr="004C3121">
        <w:rPr>
          <w:color w:val="000000"/>
          <w:sz w:val="24"/>
        </w:rPr>
        <w:t>:</w:t>
      </w:r>
    </w:p>
    <w:p w:rsidR="006039D2" w:rsidRPr="004C3121" w:rsidRDefault="006039D2" w:rsidP="00C775EE">
      <w:pPr>
        <w:pStyle w:val="Bodytext1"/>
        <w:numPr>
          <w:ilvl w:val="0"/>
          <w:numId w:val="26"/>
        </w:numPr>
        <w:shd w:val="clear" w:color="auto" w:fill="auto"/>
        <w:tabs>
          <w:tab w:val="clear" w:pos="720"/>
          <w:tab w:val="left" w:pos="716"/>
          <w:tab w:val="num" w:pos="1429"/>
        </w:tabs>
        <w:suppressAutoHyphens/>
        <w:spacing w:line="276" w:lineRule="auto"/>
        <w:ind w:left="709" w:right="20" w:hanging="357"/>
        <w:rPr>
          <w:sz w:val="24"/>
        </w:rPr>
      </w:pPr>
      <w:r w:rsidRPr="004C3121">
        <w:rPr>
          <w:sz w:val="24"/>
        </w:rPr>
        <w:t>Egyszemélyi felelősséggel vezeti a múzeumi szervezetet, az intézmény működéséért, gazdálkodásáért a megbízó szervnek felelős.</w:t>
      </w:r>
    </w:p>
    <w:p w:rsidR="006039D2" w:rsidRPr="004C3121" w:rsidRDefault="006039D2" w:rsidP="00C775EE">
      <w:pPr>
        <w:pStyle w:val="Bodytext1"/>
        <w:numPr>
          <w:ilvl w:val="0"/>
          <w:numId w:val="26"/>
        </w:numPr>
        <w:shd w:val="clear" w:color="auto" w:fill="auto"/>
        <w:tabs>
          <w:tab w:val="clear" w:pos="720"/>
          <w:tab w:val="left" w:pos="716"/>
          <w:tab w:val="num" w:pos="1429"/>
        </w:tabs>
        <w:suppressAutoHyphens/>
        <w:spacing w:line="276" w:lineRule="auto"/>
        <w:ind w:left="709" w:right="20" w:hanging="357"/>
        <w:rPr>
          <w:sz w:val="24"/>
        </w:rPr>
      </w:pPr>
      <w:r w:rsidRPr="004C3121">
        <w:rPr>
          <w:color w:val="000000"/>
          <w:sz w:val="24"/>
        </w:rPr>
        <w:t>Megszervezi és irányítja az intézmény szakmai, gazdasági, működtetési feladatainak ellátását.</w:t>
      </w:r>
    </w:p>
    <w:p w:rsidR="006039D2" w:rsidRPr="004C3121" w:rsidRDefault="006039D2" w:rsidP="00C775EE">
      <w:pPr>
        <w:pStyle w:val="Bodytext1"/>
        <w:numPr>
          <w:ilvl w:val="0"/>
          <w:numId w:val="26"/>
        </w:numPr>
        <w:shd w:val="clear" w:color="auto" w:fill="auto"/>
        <w:tabs>
          <w:tab w:val="clear" w:pos="720"/>
          <w:tab w:val="left" w:pos="716"/>
          <w:tab w:val="num" w:pos="1429"/>
        </w:tabs>
        <w:suppressAutoHyphens/>
        <w:spacing w:line="276" w:lineRule="auto"/>
        <w:ind w:left="709" w:right="20" w:hanging="357"/>
        <w:rPr>
          <w:sz w:val="24"/>
        </w:rPr>
      </w:pPr>
      <w:r w:rsidRPr="004C3121">
        <w:rPr>
          <w:sz w:val="24"/>
        </w:rPr>
        <w:t xml:space="preserve">Felelős a belső kontrollrendszer megszervezéséért és hatékony működtetéséért. </w:t>
      </w:r>
    </w:p>
    <w:p w:rsidR="006039D2" w:rsidRPr="004C3121" w:rsidRDefault="006039D2" w:rsidP="00C775EE">
      <w:pPr>
        <w:pStyle w:val="Bodytext1"/>
        <w:numPr>
          <w:ilvl w:val="0"/>
          <w:numId w:val="26"/>
        </w:numPr>
        <w:shd w:val="clear" w:color="auto" w:fill="auto"/>
        <w:tabs>
          <w:tab w:val="clear" w:pos="720"/>
          <w:tab w:val="left" w:pos="726"/>
          <w:tab w:val="num" w:pos="1429"/>
        </w:tabs>
        <w:suppressAutoHyphens/>
        <w:spacing w:line="276" w:lineRule="auto"/>
        <w:ind w:left="709" w:right="20" w:hanging="357"/>
        <w:rPr>
          <w:sz w:val="24"/>
        </w:rPr>
      </w:pPr>
      <w:r w:rsidRPr="004C3121">
        <w:rPr>
          <w:color w:val="000000"/>
          <w:sz w:val="24"/>
        </w:rPr>
        <w:t>Gondoskodik az intézmény működéséhez jogszabályban előírt belső szabályzatok elkészítéséről, és szükség esetén jóváhagyásra történő előterjesztéséről.</w:t>
      </w:r>
    </w:p>
    <w:p w:rsidR="006039D2" w:rsidRPr="004C3121" w:rsidRDefault="006039D2" w:rsidP="00C775EE">
      <w:pPr>
        <w:widowControl w:val="0"/>
        <w:numPr>
          <w:ilvl w:val="0"/>
          <w:numId w:val="23"/>
        </w:numPr>
        <w:tabs>
          <w:tab w:val="clear" w:pos="1140"/>
          <w:tab w:val="left" w:pos="360"/>
          <w:tab w:val="num" w:pos="720"/>
        </w:tabs>
        <w:suppressAutoHyphens/>
        <w:autoSpaceDE w:val="0"/>
        <w:spacing w:line="276" w:lineRule="auto"/>
        <w:ind w:left="720" w:hanging="357"/>
        <w:jc w:val="both"/>
        <w:rPr>
          <w:sz w:val="24"/>
          <w:szCs w:val="24"/>
        </w:rPr>
      </w:pPr>
      <w:r w:rsidRPr="004C3121">
        <w:rPr>
          <w:color w:val="000000"/>
          <w:sz w:val="24"/>
          <w:szCs w:val="24"/>
        </w:rPr>
        <w:t>Gondoskodik az intézmény munkatervének elkészítéséről, irányítja és ellenőrzi annak végrehajtását.</w:t>
      </w:r>
    </w:p>
    <w:p w:rsidR="006039D2" w:rsidRPr="004C3121" w:rsidRDefault="006039D2" w:rsidP="00C775EE">
      <w:pPr>
        <w:widowControl w:val="0"/>
        <w:numPr>
          <w:ilvl w:val="0"/>
          <w:numId w:val="23"/>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Felelős a jóváhagyott éves munkaterv és költségvetés teljesítéséért, az intézmény vagyonkezeléséért.</w:t>
      </w:r>
    </w:p>
    <w:p w:rsidR="006039D2" w:rsidRPr="004C3121" w:rsidRDefault="006039D2" w:rsidP="00C775EE">
      <w:pPr>
        <w:widowControl w:val="0"/>
        <w:numPr>
          <w:ilvl w:val="0"/>
          <w:numId w:val="23"/>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Rendszeres kapcsolatot épít ki és tart fenn más hazai és külföldi múzeumokkal, tudományos intézetekkel.</w:t>
      </w:r>
    </w:p>
    <w:p w:rsidR="006039D2" w:rsidRPr="004C3121" w:rsidRDefault="006039D2" w:rsidP="00C775EE">
      <w:pPr>
        <w:widowControl w:val="0"/>
        <w:numPr>
          <w:ilvl w:val="0"/>
          <w:numId w:val="23"/>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Gondoskodik az intézmény marketingtervében megfogalmazott célok érvényre juttatásáról.</w:t>
      </w:r>
    </w:p>
    <w:p w:rsidR="006039D2" w:rsidRPr="004C3121" w:rsidRDefault="006039D2" w:rsidP="00C775EE">
      <w:pPr>
        <w:widowControl w:val="0"/>
        <w:numPr>
          <w:ilvl w:val="0"/>
          <w:numId w:val="23"/>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A múzeum működéséről, az ott folyó munkáról a felügyeleti szerv részére - meghatározott időpontban - jelentést tesz.</w:t>
      </w:r>
    </w:p>
    <w:p w:rsidR="006039D2" w:rsidRPr="004C3121" w:rsidRDefault="006039D2" w:rsidP="00C775EE">
      <w:pPr>
        <w:widowControl w:val="0"/>
        <w:numPr>
          <w:ilvl w:val="0"/>
          <w:numId w:val="23"/>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Irányítja a múzeum működését, ennek keretében gondoskodik</w:t>
      </w:r>
    </w:p>
    <w:p w:rsidR="006039D2" w:rsidRPr="004C3121" w:rsidRDefault="006039D2" w:rsidP="00C775EE">
      <w:pPr>
        <w:widowControl w:val="0"/>
        <w:numPr>
          <w:ilvl w:val="2"/>
          <w:numId w:val="23"/>
        </w:numPr>
        <w:tabs>
          <w:tab w:val="clear" w:pos="1140"/>
          <w:tab w:val="num" w:pos="2160"/>
        </w:tabs>
        <w:suppressAutoHyphens/>
        <w:autoSpaceDE w:val="0"/>
        <w:spacing w:line="276" w:lineRule="auto"/>
        <w:ind w:left="2160"/>
        <w:jc w:val="both"/>
        <w:rPr>
          <w:sz w:val="24"/>
          <w:szCs w:val="24"/>
        </w:rPr>
      </w:pPr>
      <w:r w:rsidRPr="004C3121">
        <w:rPr>
          <w:color w:val="000000"/>
          <w:sz w:val="24"/>
          <w:szCs w:val="24"/>
        </w:rPr>
        <w:t>a vagyonvédelemről és hasznosításról</w:t>
      </w:r>
    </w:p>
    <w:p w:rsidR="006039D2" w:rsidRPr="004C3121" w:rsidRDefault="006039D2" w:rsidP="00C775EE">
      <w:pPr>
        <w:widowControl w:val="0"/>
        <w:numPr>
          <w:ilvl w:val="2"/>
          <w:numId w:val="23"/>
        </w:numPr>
        <w:tabs>
          <w:tab w:val="clear" w:pos="1140"/>
          <w:tab w:val="num" w:pos="2160"/>
        </w:tabs>
        <w:suppressAutoHyphens/>
        <w:autoSpaceDE w:val="0"/>
        <w:spacing w:line="276" w:lineRule="auto"/>
        <w:ind w:left="2160"/>
        <w:jc w:val="both"/>
        <w:rPr>
          <w:sz w:val="24"/>
          <w:szCs w:val="24"/>
        </w:rPr>
      </w:pPr>
      <w:r w:rsidRPr="004C3121">
        <w:rPr>
          <w:color w:val="000000"/>
          <w:sz w:val="24"/>
          <w:szCs w:val="24"/>
        </w:rPr>
        <w:t>a munkavédelmi előírások betartásáról</w:t>
      </w:r>
    </w:p>
    <w:p w:rsidR="006039D2" w:rsidRPr="004C3121" w:rsidRDefault="006039D2" w:rsidP="00C775EE">
      <w:pPr>
        <w:widowControl w:val="0"/>
        <w:numPr>
          <w:ilvl w:val="2"/>
          <w:numId w:val="23"/>
        </w:numPr>
        <w:tabs>
          <w:tab w:val="clear" w:pos="1140"/>
          <w:tab w:val="num" w:pos="2160"/>
        </w:tabs>
        <w:suppressAutoHyphens/>
        <w:autoSpaceDE w:val="0"/>
        <w:spacing w:line="276" w:lineRule="auto"/>
        <w:ind w:left="2160"/>
        <w:jc w:val="both"/>
        <w:rPr>
          <w:sz w:val="24"/>
          <w:szCs w:val="24"/>
        </w:rPr>
      </w:pPr>
      <w:r w:rsidRPr="004C3121">
        <w:rPr>
          <w:color w:val="000000"/>
          <w:sz w:val="24"/>
          <w:szCs w:val="24"/>
        </w:rPr>
        <w:t>a tűzvédelmi előírások betartásáról,</w:t>
      </w:r>
    </w:p>
    <w:p w:rsidR="006039D2" w:rsidRPr="004C3121" w:rsidRDefault="006039D2" w:rsidP="00C775EE">
      <w:pPr>
        <w:widowControl w:val="0"/>
        <w:numPr>
          <w:ilvl w:val="0"/>
          <w:numId w:val="23"/>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 xml:space="preserve">Részt vesz az intézmény tudományos és közművelődési munkájában. </w:t>
      </w:r>
    </w:p>
    <w:p w:rsidR="006039D2" w:rsidRPr="004C3121" w:rsidRDefault="006039D2" w:rsidP="00C775EE">
      <w:pPr>
        <w:widowControl w:val="0"/>
        <w:numPr>
          <w:ilvl w:val="0"/>
          <w:numId w:val="23"/>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Egyéni munkaterve alapján tudományos és közművelődési munkát végez.</w:t>
      </w:r>
    </w:p>
    <w:p w:rsidR="006039D2" w:rsidRPr="004C3121" w:rsidRDefault="006039D2" w:rsidP="00C775EE">
      <w:pPr>
        <w:widowControl w:val="0"/>
        <w:numPr>
          <w:ilvl w:val="0"/>
          <w:numId w:val="23"/>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A Magyar Vidéki Múzeumok Szövetségében képviseli az intézményt.</w:t>
      </w:r>
    </w:p>
    <w:p w:rsidR="006039D2" w:rsidRPr="004C3121" w:rsidRDefault="006039D2" w:rsidP="004102BF">
      <w:pPr>
        <w:widowControl w:val="0"/>
        <w:numPr>
          <w:ilvl w:val="0"/>
          <w:numId w:val="22"/>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Gondoskodik az intézmény gyűjteményi anyagának gyarapításáról, annak szakszerű megőrzéséről, kezeléséről és nyilvántartásáról.</w:t>
      </w:r>
    </w:p>
    <w:p w:rsidR="006039D2" w:rsidRPr="004C3121" w:rsidRDefault="006039D2" w:rsidP="004102BF">
      <w:pPr>
        <w:widowControl w:val="0"/>
        <w:numPr>
          <w:ilvl w:val="0"/>
          <w:numId w:val="22"/>
        </w:numPr>
        <w:tabs>
          <w:tab w:val="clear" w:pos="1140"/>
          <w:tab w:val="left" w:pos="360"/>
          <w:tab w:val="num" w:pos="720"/>
        </w:tabs>
        <w:suppressAutoHyphens/>
        <w:autoSpaceDE w:val="0"/>
        <w:spacing w:line="276" w:lineRule="auto"/>
        <w:ind w:left="720"/>
        <w:jc w:val="both"/>
        <w:rPr>
          <w:sz w:val="24"/>
          <w:szCs w:val="24"/>
        </w:rPr>
      </w:pPr>
      <w:r w:rsidRPr="004C3121">
        <w:rPr>
          <w:color w:val="000000"/>
          <w:sz w:val="24"/>
          <w:szCs w:val="24"/>
        </w:rPr>
        <w:t>Felkutatja és kihasználja a múzeum működését, munkatervét érintő pályázatok nyújtotta lehetőségeket.</w:t>
      </w:r>
    </w:p>
    <w:p w:rsidR="006039D2" w:rsidRPr="004C3121" w:rsidRDefault="006039D2" w:rsidP="004102BF">
      <w:pPr>
        <w:widowControl w:val="0"/>
        <w:numPr>
          <w:ilvl w:val="0"/>
          <w:numId w:val="22"/>
        </w:numPr>
        <w:tabs>
          <w:tab w:val="clear" w:pos="1140"/>
          <w:tab w:val="left" w:pos="360"/>
          <w:tab w:val="num" w:pos="720"/>
        </w:tabs>
        <w:suppressAutoHyphens/>
        <w:autoSpaceDE w:val="0"/>
        <w:spacing w:after="160" w:line="276" w:lineRule="auto"/>
        <w:ind w:left="720"/>
        <w:jc w:val="both"/>
        <w:rPr>
          <w:sz w:val="24"/>
          <w:szCs w:val="24"/>
        </w:rPr>
      </w:pPr>
      <w:r w:rsidRPr="004C3121">
        <w:rPr>
          <w:color w:val="000000"/>
          <w:sz w:val="24"/>
          <w:szCs w:val="24"/>
        </w:rPr>
        <w:t>Elősegíti az intézmény dolgozóinak szakmai fejlődését, továbbképzését,</w:t>
      </w:r>
    </w:p>
    <w:p w:rsidR="006039D2" w:rsidRPr="004C3121" w:rsidRDefault="006039D2" w:rsidP="006039D2">
      <w:pPr>
        <w:pStyle w:val="Heading31"/>
        <w:keepNext/>
        <w:keepLines/>
        <w:shd w:val="clear" w:color="auto" w:fill="auto"/>
        <w:spacing w:line="276" w:lineRule="auto"/>
        <w:ind w:left="284" w:firstLine="0"/>
        <w:jc w:val="both"/>
        <w:rPr>
          <w:sz w:val="24"/>
        </w:rPr>
      </w:pPr>
      <w:bookmarkStart w:id="2" w:name="bookmark20"/>
      <w:r w:rsidRPr="004C3121">
        <w:rPr>
          <w:color w:val="000000"/>
          <w:sz w:val="24"/>
        </w:rPr>
        <w:t>Hatásköre:</w:t>
      </w:r>
      <w:bookmarkEnd w:id="2"/>
    </w:p>
    <w:p w:rsidR="006039D2" w:rsidRPr="004C3121" w:rsidRDefault="006039D2" w:rsidP="004102BF">
      <w:pPr>
        <w:pStyle w:val="Bodytext1"/>
        <w:numPr>
          <w:ilvl w:val="0"/>
          <w:numId w:val="27"/>
        </w:numPr>
        <w:shd w:val="clear" w:color="auto" w:fill="auto"/>
        <w:tabs>
          <w:tab w:val="clear" w:pos="720"/>
          <w:tab w:val="left" w:pos="735"/>
          <w:tab w:val="num" w:pos="1429"/>
        </w:tabs>
        <w:spacing w:line="276" w:lineRule="auto"/>
        <w:ind w:left="740"/>
        <w:rPr>
          <w:sz w:val="24"/>
        </w:rPr>
      </w:pPr>
      <w:r w:rsidRPr="004C3121">
        <w:rPr>
          <w:sz w:val="24"/>
        </w:rPr>
        <w:t>Aláírási, utalványozási és kötelezettségvállalási joggal rendelkezik.</w:t>
      </w:r>
    </w:p>
    <w:p w:rsidR="006039D2" w:rsidRPr="004C3121" w:rsidRDefault="006039D2" w:rsidP="004102BF">
      <w:pPr>
        <w:pStyle w:val="Bodytext1"/>
        <w:numPr>
          <w:ilvl w:val="0"/>
          <w:numId w:val="27"/>
        </w:numPr>
        <w:shd w:val="clear" w:color="auto" w:fill="auto"/>
        <w:tabs>
          <w:tab w:val="clear" w:pos="720"/>
          <w:tab w:val="left" w:pos="735"/>
          <w:tab w:val="num" w:pos="1429"/>
        </w:tabs>
        <w:spacing w:line="276" w:lineRule="auto"/>
        <w:ind w:left="740"/>
        <w:rPr>
          <w:sz w:val="24"/>
        </w:rPr>
      </w:pPr>
      <w:r w:rsidRPr="004C3121">
        <w:rPr>
          <w:sz w:val="24"/>
        </w:rPr>
        <w:t>Az intézmény nevében kötelezettségeket vállalhat, és jogokat gyakorolhat az érvényben lévő mindenkori jogszabályok szerint.</w:t>
      </w:r>
    </w:p>
    <w:p w:rsidR="006039D2" w:rsidRPr="004C3121" w:rsidRDefault="006039D2" w:rsidP="004102BF">
      <w:pPr>
        <w:pStyle w:val="Bodytext1"/>
        <w:numPr>
          <w:ilvl w:val="0"/>
          <w:numId w:val="33"/>
        </w:numPr>
        <w:shd w:val="clear" w:color="auto" w:fill="auto"/>
        <w:tabs>
          <w:tab w:val="clear" w:pos="720"/>
          <w:tab w:val="left" w:pos="721"/>
          <w:tab w:val="num" w:pos="1429"/>
        </w:tabs>
        <w:suppressAutoHyphens/>
        <w:spacing w:line="276" w:lineRule="auto"/>
        <w:ind w:left="709" w:right="20"/>
        <w:rPr>
          <w:sz w:val="24"/>
        </w:rPr>
      </w:pPr>
      <w:r w:rsidRPr="004C3121">
        <w:rPr>
          <w:color w:val="000000"/>
          <w:sz w:val="24"/>
        </w:rPr>
        <w:t>Közvetlenül irányítja az intézményben dolgozó közalkalmazottak munkáját, elkészíti munkaköri leírásaikat.</w:t>
      </w:r>
    </w:p>
    <w:p w:rsidR="006039D2" w:rsidRPr="004C3121" w:rsidRDefault="006039D2" w:rsidP="004102BF">
      <w:pPr>
        <w:pStyle w:val="Bodytext1"/>
        <w:numPr>
          <w:ilvl w:val="0"/>
          <w:numId w:val="33"/>
        </w:numPr>
        <w:shd w:val="clear" w:color="auto" w:fill="auto"/>
        <w:tabs>
          <w:tab w:val="clear" w:pos="720"/>
          <w:tab w:val="left" w:pos="730"/>
          <w:tab w:val="num" w:pos="1429"/>
        </w:tabs>
        <w:suppressAutoHyphens/>
        <w:spacing w:line="276" w:lineRule="auto"/>
        <w:ind w:left="709" w:right="20"/>
        <w:rPr>
          <w:sz w:val="24"/>
        </w:rPr>
      </w:pPr>
      <w:r w:rsidRPr="004C3121">
        <w:rPr>
          <w:color w:val="000000"/>
          <w:sz w:val="24"/>
        </w:rPr>
        <w:lastRenderedPageBreak/>
        <w:t>Gyakorolja valamennyi intézménynél foglalkoztatott felett a munkáltatói jogokat.</w:t>
      </w:r>
    </w:p>
    <w:p w:rsidR="006039D2" w:rsidRPr="004C3121" w:rsidRDefault="006039D2" w:rsidP="004102BF">
      <w:pPr>
        <w:pStyle w:val="Bodytext1"/>
        <w:numPr>
          <w:ilvl w:val="0"/>
          <w:numId w:val="33"/>
        </w:numPr>
        <w:shd w:val="clear" w:color="auto" w:fill="auto"/>
        <w:tabs>
          <w:tab w:val="clear" w:pos="720"/>
          <w:tab w:val="left" w:pos="716"/>
          <w:tab w:val="num" w:pos="1429"/>
        </w:tabs>
        <w:suppressAutoHyphens/>
        <w:spacing w:line="276" w:lineRule="auto"/>
        <w:ind w:left="709"/>
        <w:rPr>
          <w:sz w:val="24"/>
        </w:rPr>
      </w:pPr>
      <w:r w:rsidRPr="004C3121">
        <w:rPr>
          <w:color w:val="000000"/>
          <w:sz w:val="24"/>
        </w:rPr>
        <w:t>Engedélyezi a dolgozók szabadságát és kiküldetését.</w:t>
      </w:r>
    </w:p>
    <w:p w:rsidR="006039D2" w:rsidRPr="004C3121" w:rsidRDefault="006039D2" w:rsidP="004102BF">
      <w:pPr>
        <w:pStyle w:val="Bodytext1"/>
        <w:numPr>
          <w:ilvl w:val="0"/>
          <w:numId w:val="33"/>
        </w:numPr>
        <w:shd w:val="clear" w:color="auto" w:fill="auto"/>
        <w:tabs>
          <w:tab w:val="clear" w:pos="720"/>
          <w:tab w:val="left" w:pos="716"/>
          <w:tab w:val="num" w:pos="1429"/>
        </w:tabs>
        <w:suppressAutoHyphens/>
        <w:spacing w:line="276" w:lineRule="auto"/>
        <w:ind w:left="709"/>
        <w:rPr>
          <w:sz w:val="24"/>
        </w:rPr>
      </w:pPr>
      <w:r w:rsidRPr="004C3121">
        <w:rPr>
          <w:color w:val="000000"/>
          <w:sz w:val="24"/>
        </w:rPr>
        <w:t xml:space="preserve">Megállapítja az </w:t>
      </w:r>
      <w:proofErr w:type="gramStart"/>
      <w:r w:rsidRPr="004C3121">
        <w:rPr>
          <w:color w:val="000000"/>
          <w:sz w:val="24"/>
        </w:rPr>
        <w:t>intézményi</w:t>
      </w:r>
      <w:proofErr w:type="gramEnd"/>
      <w:r w:rsidRPr="004C3121">
        <w:rPr>
          <w:color w:val="000000"/>
          <w:sz w:val="24"/>
        </w:rPr>
        <w:t xml:space="preserve"> szolgáltatások rendezvények díjait.</w:t>
      </w:r>
    </w:p>
    <w:p w:rsidR="006039D2" w:rsidRPr="004C3121" w:rsidRDefault="006039D2" w:rsidP="004102BF">
      <w:pPr>
        <w:pStyle w:val="Bodytext1"/>
        <w:numPr>
          <w:ilvl w:val="0"/>
          <w:numId w:val="33"/>
        </w:numPr>
        <w:shd w:val="clear" w:color="auto" w:fill="auto"/>
        <w:tabs>
          <w:tab w:val="clear" w:pos="720"/>
          <w:tab w:val="left" w:pos="721"/>
          <w:tab w:val="num" w:pos="1429"/>
        </w:tabs>
        <w:suppressAutoHyphens/>
        <w:spacing w:after="240" w:line="276" w:lineRule="auto"/>
        <w:ind w:left="709" w:right="20"/>
        <w:rPr>
          <w:sz w:val="24"/>
        </w:rPr>
      </w:pPr>
      <w:r w:rsidRPr="004C3121">
        <w:rPr>
          <w:color w:val="000000"/>
          <w:sz w:val="24"/>
        </w:rPr>
        <w:t>Az intézményi szabályzatokban foglaltak érvényesítése, betartatása az intézményben dolgozókkal és a használókkal.</w:t>
      </w:r>
    </w:p>
    <w:p w:rsidR="006039D2" w:rsidRPr="004C3121" w:rsidRDefault="006039D2" w:rsidP="006039D2">
      <w:pPr>
        <w:pStyle w:val="Heading31"/>
        <w:keepNext/>
        <w:keepLines/>
        <w:shd w:val="clear" w:color="auto" w:fill="auto"/>
        <w:spacing w:line="276" w:lineRule="auto"/>
        <w:ind w:left="284" w:firstLine="0"/>
        <w:jc w:val="both"/>
        <w:rPr>
          <w:sz w:val="24"/>
        </w:rPr>
      </w:pPr>
      <w:bookmarkStart w:id="3" w:name="bookmark21"/>
      <w:r w:rsidRPr="004C3121">
        <w:rPr>
          <w:color w:val="000000"/>
          <w:sz w:val="24"/>
        </w:rPr>
        <w:t>A helyettesítés rendje:</w:t>
      </w:r>
      <w:bookmarkEnd w:id="3"/>
    </w:p>
    <w:p w:rsidR="006039D2" w:rsidRPr="004C3121" w:rsidRDefault="006039D2" w:rsidP="004102BF">
      <w:pPr>
        <w:pStyle w:val="Bodytext1"/>
        <w:numPr>
          <w:ilvl w:val="0"/>
          <w:numId w:val="36"/>
        </w:numPr>
        <w:shd w:val="clear" w:color="auto" w:fill="auto"/>
        <w:tabs>
          <w:tab w:val="clear" w:pos="720"/>
          <w:tab w:val="left" w:pos="709"/>
          <w:tab w:val="num" w:pos="1429"/>
        </w:tabs>
        <w:suppressAutoHyphens/>
        <w:spacing w:line="276" w:lineRule="auto"/>
        <w:ind w:left="709" w:right="20"/>
        <w:rPr>
          <w:sz w:val="24"/>
        </w:rPr>
      </w:pPr>
      <w:r w:rsidRPr="004C3121">
        <w:rPr>
          <w:sz w:val="24"/>
        </w:rPr>
        <w:t>Az igazgató egyszemélyi felelős. T</w:t>
      </w:r>
      <w:r w:rsidRPr="004C3121">
        <w:rPr>
          <w:color w:val="000000"/>
          <w:sz w:val="24"/>
        </w:rPr>
        <w:t>ávollétében (betegség, szabadság idején) működtetési ügyekben az általa írásbeli megbízás alapján megbízott szakalkalmazott helyettesíti.</w:t>
      </w:r>
    </w:p>
    <w:p w:rsidR="006039D2" w:rsidRPr="004C3121" w:rsidRDefault="006039D2" w:rsidP="004102BF">
      <w:pPr>
        <w:pStyle w:val="Bodytext1"/>
        <w:numPr>
          <w:ilvl w:val="0"/>
          <w:numId w:val="36"/>
        </w:numPr>
        <w:shd w:val="clear" w:color="auto" w:fill="auto"/>
        <w:tabs>
          <w:tab w:val="clear" w:pos="720"/>
          <w:tab w:val="left" w:pos="709"/>
          <w:tab w:val="num" w:pos="1429"/>
        </w:tabs>
        <w:suppressAutoHyphens/>
        <w:spacing w:line="276" w:lineRule="auto"/>
        <w:ind w:left="709" w:right="20"/>
        <w:rPr>
          <w:sz w:val="24"/>
        </w:rPr>
      </w:pPr>
      <w:r w:rsidRPr="004C3121">
        <w:rPr>
          <w:color w:val="000000"/>
          <w:sz w:val="24"/>
        </w:rPr>
        <w:t xml:space="preserve">Az igazgató a feladatkörébe tartozó jogköröket az őt helyettesítőre nem ruházhatja át. </w:t>
      </w:r>
    </w:p>
    <w:p w:rsidR="006039D2" w:rsidRPr="004C3121" w:rsidRDefault="006039D2" w:rsidP="004102BF">
      <w:pPr>
        <w:pStyle w:val="Bodytext1"/>
        <w:numPr>
          <w:ilvl w:val="0"/>
          <w:numId w:val="36"/>
        </w:numPr>
        <w:shd w:val="clear" w:color="auto" w:fill="auto"/>
        <w:tabs>
          <w:tab w:val="clear" w:pos="720"/>
          <w:tab w:val="left" w:pos="709"/>
          <w:tab w:val="num" w:pos="1429"/>
        </w:tabs>
        <w:suppressAutoHyphens/>
        <w:spacing w:line="276" w:lineRule="auto"/>
        <w:ind w:left="709" w:right="20"/>
        <w:rPr>
          <w:sz w:val="24"/>
        </w:rPr>
      </w:pPr>
      <w:r w:rsidRPr="004C3121">
        <w:rPr>
          <w:color w:val="000000"/>
          <w:sz w:val="24"/>
        </w:rPr>
        <w:t>Az igazgató tartós akadályoztatása (minimum 1 hónap távollét) esetén helyettesítéséről a fenntartó gondoskodik.</w:t>
      </w:r>
    </w:p>
    <w:p w:rsidR="006039D2" w:rsidRPr="004C3121" w:rsidRDefault="006039D2" w:rsidP="00C775EE">
      <w:pPr>
        <w:pStyle w:val="Bodytext1"/>
        <w:shd w:val="clear" w:color="auto" w:fill="auto"/>
        <w:spacing w:line="240" w:lineRule="auto"/>
        <w:ind w:left="284" w:right="20" w:firstLine="0"/>
        <w:rPr>
          <w:color w:val="000000"/>
          <w:sz w:val="24"/>
        </w:rPr>
      </w:pPr>
    </w:p>
    <w:p w:rsidR="006039D2" w:rsidRPr="004C3121" w:rsidRDefault="006039D2" w:rsidP="006039D2">
      <w:pPr>
        <w:widowControl w:val="0"/>
        <w:autoSpaceDE w:val="0"/>
        <w:spacing w:line="276" w:lineRule="auto"/>
        <w:rPr>
          <w:sz w:val="24"/>
          <w:szCs w:val="24"/>
        </w:rPr>
      </w:pPr>
      <w:r w:rsidRPr="004C3121">
        <w:rPr>
          <w:b/>
          <w:bCs/>
          <w:color w:val="000000"/>
          <w:sz w:val="24"/>
          <w:szCs w:val="24"/>
        </w:rPr>
        <w:t>1.2. Szakalkalmazottak</w:t>
      </w:r>
    </w:p>
    <w:p w:rsidR="006039D2" w:rsidRPr="004C3121" w:rsidRDefault="006039D2" w:rsidP="004102BF">
      <w:pPr>
        <w:widowControl w:val="0"/>
        <w:numPr>
          <w:ilvl w:val="0"/>
          <w:numId w:val="41"/>
        </w:numPr>
        <w:tabs>
          <w:tab w:val="clear" w:pos="397"/>
          <w:tab w:val="num" w:pos="720"/>
        </w:tabs>
        <w:suppressAutoHyphens/>
        <w:autoSpaceDE w:val="0"/>
        <w:spacing w:line="276" w:lineRule="auto"/>
        <w:ind w:left="737"/>
        <w:jc w:val="both"/>
        <w:rPr>
          <w:sz w:val="24"/>
          <w:szCs w:val="24"/>
        </w:rPr>
      </w:pPr>
      <w:r w:rsidRPr="004C3121">
        <w:rPr>
          <w:color w:val="000000"/>
          <w:sz w:val="24"/>
          <w:szCs w:val="24"/>
        </w:rPr>
        <w:t xml:space="preserve">Szakalkalmazottak a múzeum szakirányú, felsőfokú végzettséggel rendelkező munkatársai. </w:t>
      </w:r>
    </w:p>
    <w:p w:rsidR="006039D2" w:rsidRPr="004C3121" w:rsidRDefault="006039D2" w:rsidP="004102BF">
      <w:pPr>
        <w:widowControl w:val="0"/>
        <w:numPr>
          <w:ilvl w:val="0"/>
          <w:numId w:val="41"/>
        </w:numPr>
        <w:tabs>
          <w:tab w:val="clear" w:pos="397"/>
          <w:tab w:val="num" w:pos="720"/>
        </w:tabs>
        <w:suppressAutoHyphens/>
        <w:autoSpaceDE w:val="0"/>
        <w:spacing w:line="276" w:lineRule="auto"/>
        <w:ind w:left="737"/>
        <w:jc w:val="both"/>
        <w:rPr>
          <w:sz w:val="24"/>
          <w:szCs w:val="24"/>
        </w:rPr>
      </w:pPr>
      <w:r w:rsidRPr="004C3121">
        <w:rPr>
          <w:color w:val="000000"/>
          <w:sz w:val="24"/>
          <w:szCs w:val="24"/>
        </w:rPr>
        <w:t>A szakalkalmazottak feladatait a személyre szabott munkaköri leírás tartalmazza. A munkaköri leírásokat a múzeum igazgatója készíti el.</w:t>
      </w:r>
    </w:p>
    <w:p w:rsidR="006039D2" w:rsidRPr="004C3121" w:rsidRDefault="006039D2" w:rsidP="00C775EE">
      <w:pPr>
        <w:widowControl w:val="0"/>
        <w:autoSpaceDE w:val="0"/>
        <w:ind w:left="1060"/>
        <w:jc w:val="both"/>
        <w:rPr>
          <w:color w:val="000000"/>
          <w:sz w:val="24"/>
          <w:szCs w:val="24"/>
        </w:rPr>
      </w:pPr>
    </w:p>
    <w:p w:rsidR="006039D2" w:rsidRPr="004C3121" w:rsidRDefault="006039D2" w:rsidP="00C775EE">
      <w:pPr>
        <w:pStyle w:val="Heading31"/>
        <w:keepNext/>
        <w:keepLines/>
        <w:shd w:val="clear" w:color="auto" w:fill="auto"/>
        <w:spacing w:after="159" w:line="276" w:lineRule="auto"/>
        <w:ind w:left="426" w:hanging="426"/>
        <w:jc w:val="both"/>
        <w:rPr>
          <w:sz w:val="24"/>
        </w:rPr>
      </w:pPr>
      <w:bookmarkStart w:id="4" w:name="bookmark65"/>
      <w:r w:rsidRPr="004C3121">
        <w:rPr>
          <w:color w:val="000000"/>
          <w:sz w:val="24"/>
        </w:rPr>
        <w:t>1.2.1</w:t>
      </w:r>
      <w:bookmarkEnd w:id="4"/>
      <w:r w:rsidRPr="004C3121">
        <w:rPr>
          <w:bCs/>
          <w:color w:val="000000"/>
          <w:sz w:val="24"/>
        </w:rPr>
        <w:t>. Történész-muzeológus - k</w:t>
      </w:r>
      <w:r w:rsidRPr="004C3121">
        <w:rPr>
          <w:color w:val="000000"/>
          <w:sz w:val="24"/>
        </w:rPr>
        <w:t>özművelődési munkatárs</w:t>
      </w:r>
      <w:r w:rsidRPr="004C3121">
        <w:rPr>
          <w:bCs/>
          <w:color w:val="000000"/>
          <w:sz w:val="24"/>
        </w:rPr>
        <w:t xml:space="preserve"> (1 fő) </w:t>
      </w:r>
    </w:p>
    <w:p w:rsidR="006039D2" w:rsidRPr="004C3121" w:rsidRDefault="006039D2" w:rsidP="00C775EE">
      <w:pPr>
        <w:spacing w:line="276" w:lineRule="auto"/>
        <w:ind w:left="283"/>
        <w:jc w:val="both"/>
        <w:rPr>
          <w:sz w:val="24"/>
          <w:szCs w:val="24"/>
        </w:rPr>
      </w:pPr>
      <w:r w:rsidRPr="004C3121">
        <w:rPr>
          <w:b/>
          <w:bCs/>
          <w:color w:val="000000"/>
          <w:sz w:val="24"/>
          <w:szCs w:val="24"/>
        </w:rPr>
        <w:t>Feladata</w:t>
      </w:r>
      <w:r w:rsidRPr="004C3121">
        <w:rPr>
          <w:color w:val="000000"/>
          <w:sz w:val="24"/>
          <w:szCs w:val="24"/>
        </w:rPr>
        <w:t xml:space="preserve">: </w:t>
      </w:r>
    </w:p>
    <w:p w:rsidR="006039D2" w:rsidRPr="004C3121" w:rsidRDefault="006039D2" w:rsidP="00C775EE">
      <w:pPr>
        <w:numPr>
          <w:ilvl w:val="0"/>
          <w:numId w:val="39"/>
        </w:numPr>
        <w:tabs>
          <w:tab w:val="clear" w:pos="360"/>
          <w:tab w:val="num" w:pos="720"/>
        </w:tabs>
        <w:suppressAutoHyphens/>
        <w:spacing w:line="276" w:lineRule="auto"/>
        <w:ind w:left="737" w:hanging="283"/>
        <w:jc w:val="both"/>
        <w:rPr>
          <w:sz w:val="24"/>
          <w:szCs w:val="24"/>
        </w:rPr>
      </w:pPr>
      <w:r w:rsidRPr="004C3121">
        <w:rPr>
          <w:color w:val="000000"/>
          <w:sz w:val="24"/>
          <w:szCs w:val="24"/>
        </w:rPr>
        <w:t>Éves munkaterve alapján tudományos, gyűjtő és feldolgozó munkát végez.</w:t>
      </w:r>
    </w:p>
    <w:p w:rsidR="006039D2" w:rsidRPr="004C3121" w:rsidRDefault="006039D2" w:rsidP="00C775EE">
      <w:pPr>
        <w:numPr>
          <w:ilvl w:val="0"/>
          <w:numId w:val="35"/>
        </w:numPr>
        <w:tabs>
          <w:tab w:val="clear" w:pos="720"/>
          <w:tab w:val="num" w:pos="360"/>
        </w:tabs>
        <w:suppressAutoHyphens/>
        <w:spacing w:line="276" w:lineRule="auto"/>
        <w:ind w:left="737" w:hanging="283"/>
        <w:jc w:val="both"/>
        <w:rPr>
          <w:sz w:val="24"/>
          <w:szCs w:val="24"/>
        </w:rPr>
      </w:pPr>
      <w:r w:rsidRPr="004C3121">
        <w:rPr>
          <w:color w:val="000000"/>
          <w:sz w:val="24"/>
          <w:szCs w:val="24"/>
        </w:rPr>
        <w:t>Magas szintű tudományos tevékenységet folytat.</w:t>
      </w:r>
    </w:p>
    <w:p w:rsidR="006039D2" w:rsidRPr="004C3121" w:rsidRDefault="006039D2" w:rsidP="00C775EE">
      <w:pPr>
        <w:numPr>
          <w:ilvl w:val="0"/>
          <w:numId w:val="38"/>
        </w:numPr>
        <w:suppressAutoHyphens/>
        <w:spacing w:line="276" w:lineRule="auto"/>
        <w:ind w:left="737" w:hanging="283"/>
        <w:jc w:val="both"/>
        <w:rPr>
          <w:sz w:val="24"/>
          <w:szCs w:val="24"/>
        </w:rPr>
      </w:pPr>
      <w:r w:rsidRPr="004C3121">
        <w:rPr>
          <w:color w:val="000000"/>
          <w:sz w:val="24"/>
          <w:szCs w:val="24"/>
        </w:rPr>
        <w:t xml:space="preserve">A történeti-helytörténeti anyag feldolgozása, leltározása és bemutatása időszaki kiállítás és kiadvány formájában. </w:t>
      </w:r>
    </w:p>
    <w:p w:rsidR="006039D2" w:rsidRPr="004C3121" w:rsidRDefault="006039D2" w:rsidP="00C775EE">
      <w:pPr>
        <w:numPr>
          <w:ilvl w:val="0"/>
          <w:numId w:val="38"/>
        </w:numPr>
        <w:suppressAutoHyphens/>
        <w:spacing w:line="276" w:lineRule="auto"/>
        <w:ind w:left="737" w:hanging="283"/>
        <w:jc w:val="both"/>
        <w:rPr>
          <w:sz w:val="24"/>
          <w:szCs w:val="24"/>
        </w:rPr>
      </w:pPr>
      <w:r w:rsidRPr="004C3121">
        <w:rPr>
          <w:color w:val="000000"/>
          <w:sz w:val="24"/>
          <w:szCs w:val="24"/>
        </w:rPr>
        <w:t xml:space="preserve">Tudományos konferenciák, előadások szervezése, előadások tartása. </w:t>
      </w:r>
    </w:p>
    <w:p w:rsidR="006039D2" w:rsidRPr="004C3121" w:rsidRDefault="006039D2" w:rsidP="00C775EE">
      <w:pPr>
        <w:numPr>
          <w:ilvl w:val="0"/>
          <w:numId w:val="38"/>
        </w:numPr>
        <w:suppressAutoHyphens/>
        <w:spacing w:line="276" w:lineRule="auto"/>
        <w:ind w:left="737" w:hanging="283"/>
        <w:jc w:val="both"/>
        <w:rPr>
          <w:sz w:val="24"/>
          <w:szCs w:val="24"/>
        </w:rPr>
      </w:pPr>
      <w:r w:rsidRPr="004C3121">
        <w:rPr>
          <w:color w:val="000000"/>
          <w:sz w:val="24"/>
          <w:szCs w:val="24"/>
        </w:rPr>
        <w:t xml:space="preserve">Tanulmányok írása. </w:t>
      </w:r>
    </w:p>
    <w:p w:rsidR="006039D2" w:rsidRPr="004C3121" w:rsidRDefault="006039D2" w:rsidP="00C775EE">
      <w:pPr>
        <w:pStyle w:val="Bodytext1"/>
        <w:numPr>
          <w:ilvl w:val="0"/>
          <w:numId w:val="27"/>
        </w:numPr>
        <w:shd w:val="clear" w:color="auto" w:fill="auto"/>
        <w:tabs>
          <w:tab w:val="clear" w:pos="720"/>
          <w:tab w:val="left" w:pos="735"/>
          <w:tab w:val="num" w:pos="1429"/>
        </w:tabs>
        <w:suppressAutoHyphens/>
        <w:spacing w:line="276" w:lineRule="auto"/>
        <w:ind w:left="737" w:right="57" w:hanging="283"/>
        <w:rPr>
          <w:sz w:val="24"/>
        </w:rPr>
      </w:pPr>
      <w:r w:rsidRPr="004C3121">
        <w:rPr>
          <w:color w:val="000000"/>
          <w:sz w:val="24"/>
        </w:rPr>
        <w:t>Az igazgató utasítására a szorosan vett tudományos, vagy szakmai feladatain kívül a múzeum érdekében végzendő egyéb feladatokat is köteles ellátni.</w:t>
      </w:r>
    </w:p>
    <w:p w:rsidR="006039D2" w:rsidRPr="004C3121" w:rsidRDefault="006039D2" w:rsidP="00C775EE">
      <w:pPr>
        <w:numPr>
          <w:ilvl w:val="0"/>
          <w:numId w:val="35"/>
        </w:numPr>
        <w:tabs>
          <w:tab w:val="clear" w:pos="720"/>
          <w:tab w:val="num" w:pos="360"/>
        </w:tabs>
        <w:suppressAutoHyphens/>
        <w:spacing w:line="276" w:lineRule="auto"/>
        <w:ind w:left="794" w:hanging="283"/>
        <w:jc w:val="both"/>
        <w:rPr>
          <w:sz w:val="24"/>
          <w:szCs w:val="24"/>
        </w:rPr>
      </w:pPr>
      <w:r w:rsidRPr="004C3121">
        <w:rPr>
          <w:color w:val="000000"/>
          <w:sz w:val="24"/>
          <w:szCs w:val="24"/>
        </w:rPr>
        <w:t>Részt vesz tudományszakán belüli ismeretterjesztésben (tárlatvezetés, előadások tartása).</w:t>
      </w:r>
    </w:p>
    <w:p w:rsidR="006039D2" w:rsidRPr="004C3121" w:rsidRDefault="006039D2" w:rsidP="00C775EE">
      <w:pPr>
        <w:pStyle w:val="Bodytext1"/>
        <w:numPr>
          <w:ilvl w:val="0"/>
          <w:numId w:val="30"/>
        </w:numPr>
        <w:shd w:val="clear" w:color="auto" w:fill="auto"/>
        <w:suppressAutoHyphens/>
        <w:spacing w:line="276" w:lineRule="auto"/>
        <w:ind w:left="794" w:right="57" w:hanging="283"/>
        <w:rPr>
          <w:sz w:val="24"/>
        </w:rPr>
      </w:pPr>
      <w:r w:rsidRPr="004C3121">
        <w:rPr>
          <w:color w:val="000000"/>
          <w:sz w:val="24"/>
        </w:rPr>
        <w:t xml:space="preserve">Szakmai továbbképzése érdekében részt vesz az országos- és regionális konferenciákon, szakmai jellegű kiállításokat, előadásokat </w:t>
      </w:r>
      <w:proofErr w:type="gramStart"/>
      <w:r w:rsidRPr="004C3121">
        <w:rPr>
          <w:color w:val="000000"/>
          <w:sz w:val="24"/>
        </w:rPr>
        <w:t>látogat</w:t>
      </w:r>
      <w:proofErr w:type="gramEnd"/>
      <w:r w:rsidRPr="004C3121">
        <w:rPr>
          <w:color w:val="000000"/>
          <w:sz w:val="24"/>
        </w:rPr>
        <w:t xml:space="preserve"> és ezekről beszámol.</w:t>
      </w:r>
    </w:p>
    <w:p w:rsidR="006039D2" w:rsidRPr="004C3121" w:rsidRDefault="006039D2" w:rsidP="00C775EE">
      <w:pPr>
        <w:numPr>
          <w:ilvl w:val="0"/>
          <w:numId w:val="38"/>
        </w:numPr>
        <w:suppressAutoHyphens/>
        <w:spacing w:line="276" w:lineRule="auto"/>
        <w:ind w:left="794" w:hanging="283"/>
        <w:jc w:val="both"/>
        <w:rPr>
          <w:sz w:val="24"/>
          <w:szCs w:val="24"/>
        </w:rPr>
      </w:pPr>
      <w:r w:rsidRPr="004C3121">
        <w:rPr>
          <w:color w:val="000000"/>
          <w:sz w:val="24"/>
          <w:szCs w:val="24"/>
        </w:rPr>
        <w:t>Történeti-helytörténeti kutatószolgálat ellátása.</w:t>
      </w:r>
    </w:p>
    <w:p w:rsidR="006039D2" w:rsidRPr="004C3121" w:rsidRDefault="006039D2" w:rsidP="00C775EE">
      <w:pPr>
        <w:pStyle w:val="Bodytext1"/>
        <w:numPr>
          <w:ilvl w:val="0"/>
          <w:numId w:val="34"/>
        </w:numPr>
        <w:shd w:val="clear" w:color="auto" w:fill="auto"/>
        <w:tabs>
          <w:tab w:val="clear" w:pos="720"/>
          <w:tab w:val="left" w:pos="709"/>
          <w:tab w:val="num" w:pos="889"/>
        </w:tabs>
        <w:suppressAutoHyphens/>
        <w:spacing w:line="276" w:lineRule="auto"/>
        <w:ind w:left="737" w:right="57" w:hanging="283"/>
        <w:rPr>
          <w:sz w:val="24"/>
        </w:rPr>
      </w:pPr>
      <w:r w:rsidRPr="004C3121">
        <w:rPr>
          <w:color w:val="000000"/>
          <w:sz w:val="24"/>
        </w:rPr>
        <w:t>Elkészítteti a kiállítások, egyéb közművelődési és szakmai programok meghívóit és gondoskodik azok eljuttatásáról.</w:t>
      </w:r>
    </w:p>
    <w:p w:rsidR="006039D2" w:rsidRPr="004C3121" w:rsidRDefault="006039D2" w:rsidP="00C775EE">
      <w:pPr>
        <w:pStyle w:val="Bodytext1"/>
        <w:numPr>
          <w:ilvl w:val="0"/>
          <w:numId w:val="34"/>
        </w:numPr>
        <w:shd w:val="clear" w:color="auto" w:fill="auto"/>
        <w:tabs>
          <w:tab w:val="clear" w:pos="720"/>
          <w:tab w:val="left" w:pos="709"/>
          <w:tab w:val="num" w:pos="889"/>
        </w:tabs>
        <w:suppressAutoHyphens/>
        <w:spacing w:line="276" w:lineRule="auto"/>
        <w:ind w:left="737" w:hanging="283"/>
        <w:rPr>
          <w:sz w:val="24"/>
        </w:rPr>
      </w:pPr>
      <w:r w:rsidRPr="004C3121">
        <w:rPr>
          <w:color w:val="000000"/>
          <w:sz w:val="24"/>
        </w:rPr>
        <w:t>Szervezi a kiállítás megnyitók programját.</w:t>
      </w:r>
    </w:p>
    <w:p w:rsidR="006039D2" w:rsidRPr="004C3121" w:rsidRDefault="006039D2" w:rsidP="00C775EE">
      <w:pPr>
        <w:pStyle w:val="Bodytext1"/>
        <w:numPr>
          <w:ilvl w:val="0"/>
          <w:numId w:val="34"/>
        </w:numPr>
        <w:shd w:val="clear" w:color="auto" w:fill="auto"/>
        <w:tabs>
          <w:tab w:val="clear" w:pos="720"/>
          <w:tab w:val="left" w:pos="709"/>
          <w:tab w:val="num" w:pos="889"/>
        </w:tabs>
        <w:suppressAutoHyphens/>
        <w:spacing w:line="276" w:lineRule="auto"/>
        <w:ind w:left="737" w:right="57" w:hanging="283"/>
        <w:rPr>
          <w:sz w:val="24"/>
        </w:rPr>
      </w:pPr>
      <w:r w:rsidRPr="004C3121">
        <w:rPr>
          <w:color w:val="000000"/>
          <w:sz w:val="24"/>
        </w:rPr>
        <w:t>Gondoskodik arról, hogy a múzeum tevékenységéről szóló tájékoztatás rendszeresen és időben eljusson a médiához.</w:t>
      </w:r>
    </w:p>
    <w:p w:rsidR="006039D2" w:rsidRPr="004C3121" w:rsidRDefault="006039D2" w:rsidP="00C775EE">
      <w:pPr>
        <w:pStyle w:val="Bodytext1"/>
        <w:numPr>
          <w:ilvl w:val="0"/>
          <w:numId w:val="34"/>
        </w:numPr>
        <w:shd w:val="clear" w:color="auto" w:fill="auto"/>
        <w:tabs>
          <w:tab w:val="clear" w:pos="720"/>
          <w:tab w:val="left" w:pos="709"/>
          <w:tab w:val="num" w:pos="889"/>
        </w:tabs>
        <w:suppressAutoHyphens/>
        <w:spacing w:line="276" w:lineRule="auto"/>
        <w:ind w:left="737" w:hanging="283"/>
        <w:rPr>
          <w:sz w:val="24"/>
        </w:rPr>
      </w:pPr>
      <w:r w:rsidRPr="004C3121">
        <w:rPr>
          <w:color w:val="000000"/>
          <w:sz w:val="24"/>
        </w:rPr>
        <w:t>Karbantartja a protokoll listát.</w:t>
      </w:r>
    </w:p>
    <w:p w:rsidR="006039D2" w:rsidRPr="004C3121" w:rsidRDefault="006039D2" w:rsidP="00C775EE">
      <w:pPr>
        <w:pStyle w:val="Bodytext1"/>
        <w:numPr>
          <w:ilvl w:val="0"/>
          <w:numId w:val="34"/>
        </w:numPr>
        <w:shd w:val="clear" w:color="auto" w:fill="auto"/>
        <w:tabs>
          <w:tab w:val="clear" w:pos="720"/>
          <w:tab w:val="left" w:pos="709"/>
          <w:tab w:val="num" w:pos="889"/>
        </w:tabs>
        <w:suppressAutoHyphens/>
        <w:spacing w:line="276" w:lineRule="auto"/>
        <w:ind w:left="737" w:hanging="283"/>
        <w:rPr>
          <w:sz w:val="24"/>
        </w:rPr>
      </w:pPr>
      <w:r w:rsidRPr="004C3121">
        <w:rPr>
          <w:color w:val="000000"/>
          <w:sz w:val="24"/>
        </w:rPr>
        <w:t>A múzeumi események dokumentálása, az írott és elektronikus sajtó figyelése.</w:t>
      </w:r>
    </w:p>
    <w:p w:rsidR="006039D2" w:rsidRPr="004C3121" w:rsidRDefault="006039D2" w:rsidP="00C775EE">
      <w:pPr>
        <w:numPr>
          <w:ilvl w:val="0"/>
          <w:numId w:val="35"/>
        </w:numPr>
        <w:tabs>
          <w:tab w:val="num" w:pos="360"/>
          <w:tab w:val="left" w:pos="720"/>
        </w:tabs>
        <w:suppressAutoHyphens/>
        <w:ind w:left="737" w:hanging="283"/>
        <w:jc w:val="both"/>
        <w:rPr>
          <w:sz w:val="24"/>
          <w:szCs w:val="24"/>
        </w:rPr>
      </w:pPr>
      <w:r w:rsidRPr="004C3121">
        <w:rPr>
          <w:color w:val="000000"/>
          <w:sz w:val="24"/>
          <w:szCs w:val="24"/>
        </w:rPr>
        <w:lastRenderedPageBreak/>
        <w:t>Közreműködik a közös programok kialakításában és szervezésében a város, valamint a Nagykunság kulturális intézményeivel, civil szervezeteivel.</w:t>
      </w:r>
    </w:p>
    <w:p w:rsidR="006039D2" w:rsidRPr="004C3121" w:rsidRDefault="006039D2" w:rsidP="00C775EE">
      <w:pPr>
        <w:numPr>
          <w:ilvl w:val="0"/>
          <w:numId w:val="35"/>
        </w:numPr>
        <w:tabs>
          <w:tab w:val="num" w:pos="360"/>
          <w:tab w:val="left" w:pos="720"/>
        </w:tabs>
        <w:suppressAutoHyphens/>
        <w:ind w:left="737" w:hanging="283"/>
        <w:jc w:val="both"/>
        <w:rPr>
          <w:sz w:val="24"/>
          <w:szCs w:val="24"/>
        </w:rPr>
      </w:pPr>
      <w:r w:rsidRPr="004C3121">
        <w:rPr>
          <w:color w:val="000000"/>
          <w:sz w:val="24"/>
          <w:szCs w:val="24"/>
        </w:rPr>
        <w:t>Munkakapcsolatot alakít ki a helytörténeti kutatókkal.</w:t>
      </w:r>
    </w:p>
    <w:p w:rsidR="006039D2" w:rsidRPr="004C3121" w:rsidRDefault="006039D2" w:rsidP="00C775EE">
      <w:pPr>
        <w:pStyle w:val="Default"/>
        <w:numPr>
          <w:ilvl w:val="0"/>
          <w:numId w:val="35"/>
        </w:numPr>
        <w:tabs>
          <w:tab w:val="num" w:pos="360"/>
          <w:tab w:val="left" w:pos="720"/>
        </w:tabs>
        <w:suppressAutoHyphens/>
        <w:autoSpaceDE/>
        <w:autoSpaceDN/>
        <w:adjustRightInd/>
        <w:ind w:left="737" w:hanging="283"/>
        <w:jc w:val="both"/>
        <w:rPr>
          <w:rFonts w:ascii="Times New Roman" w:hAnsi="Times New Roman" w:cs="Times New Roman"/>
        </w:rPr>
      </w:pPr>
      <w:r w:rsidRPr="004C3121">
        <w:rPr>
          <w:rFonts w:ascii="Times New Roman" w:hAnsi="Times New Roman" w:cs="Times New Roman"/>
        </w:rPr>
        <w:t xml:space="preserve">Reklám, internetkapcsolat, közművelődési programok szervezése. </w:t>
      </w:r>
    </w:p>
    <w:p w:rsidR="006039D2" w:rsidRPr="004C3121" w:rsidRDefault="006039D2" w:rsidP="00C775EE">
      <w:pPr>
        <w:pStyle w:val="Default"/>
        <w:widowControl w:val="0"/>
        <w:numPr>
          <w:ilvl w:val="0"/>
          <w:numId w:val="35"/>
        </w:numPr>
        <w:tabs>
          <w:tab w:val="clear" w:pos="720"/>
          <w:tab w:val="num" w:pos="360"/>
          <w:tab w:val="left" w:pos="735"/>
        </w:tabs>
        <w:suppressAutoHyphens/>
        <w:autoSpaceDE/>
        <w:autoSpaceDN/>
        <w:adjustRightInd/>
        <w:ind w:left="737" w:hanging="283"/>
        <w:jc w:val="both"/>
        <w:rPr>
          <w:rFonts w:ascii="Times New Roman" w:hAnsi="Times New Roman" w:cs="Times New Roman"/>
        </w:rPr>
      </w:pPr>
      <w:r w:rsidRPr="004C3121">
        <w:rPr>
          <w:rFonts w:ascii="Times New Roman" w:hAnsi="Times New Roman" w:cs="Times New Roman"/>
        </w:rPr>
        <w:t xml:space="preserve">Aktív közreműködés a múzeum </w:t>
      </w:r>
      <w:proofErr w:type="spellStart"/>
      <w:r w:rsidRPr="004C3121">
        <w:rPr>
          <w:rFonts w:ascii="Times New Roman" w:hAnsi="Times New Roman" w:cs="Times New Roman"/>
        </w:rPr>
        <w:t>imázsának</w:t>
      </w:r>
      <w:proofErr w:type="spellEnd"/>
      <w:r w:rsidRPr="004C3121">
        <w:rPr>
          <w:rFonts w:ascii="Times New Roman" w:hAnsi="Times New Roman" w:cs="Times New Roman"/>
        </w:rPr>
        <w:t xml:space="preserve"> kialakításában. A múzeummal kapcsolatos írott és elektronikus sajtó figyelése, gyűjtése. </w:t>
      </w:r>
    </w:p>
    <w:p w:rsidR="006039D2" w:rsidRPr="004C3121" w:rsidRDefault="006039D2" w:rsidP="00C775EE">
      <w:pPr>
        <w:pStyle w:val="Default"/>
        <w:widowControl w:val="0"/>
        <w:numPr>
          <w:ilvl w:val="0"/>
          <w:numId w:val="35"/>
        </w:numPr>
        <w:tabs>
          <w:tab w:val="clear" w:pos="720"/>
          <w:tab w:val="num" w:pos="360"/>
          <w:tab w:val="left" w:pos="735"/>
        </w:tabs>
        <w:suppressAutoHyphens/>
        <w:autoSpaceDE/>
        <w:autoSpaceDN/>
        <w:adjustRightInd/>
        <w:ind w:left="737" w:hanging="283"/>
        <w:jc w:val="both"/>
        <w:rPr>
          <w:rFonts w:ascii="Times New Roman" w:hAnsi="Times New Roman" w:cs="Times New Roman"/>
        </w:rPr>
      </w:pPr>
      <w:r w:rsidRPr="004C3121">
        <w:rPr>
          <w:rFonts w:ascii="Times New Roman" w:hAnsi="Times New Roman" w:cs="Times New Roman"/>
        </w:rPr>
        <w:t xml:space="preserve">A múzeumi események, rendezvények dokumentálása (fotó, hang-, videofelvétel stb.). </w:t>
      </w:r>
    </w:p>
    <w:p w:rsidR="006039D2" w:rsidRPr="004C3121" w:rsidRDefault="006039D2" w:rsidP="00C775EE">
      <w:pPr>
        <w:pStyle w:val="Default"/>
        <w:widowControl w:val="0"/>
        <w:numPr>
          <w:ilvl w:val="0"/>
          <w:numId w:val="35"/>
        </w:numPr>
        <w:tabs>
          <w:tab w:val="clear" w:pos="720"/>
          <w:tab w:val="num" w:pos="360"/>
          <w:tab w:val="left" w:pos="735"/>
        </w:tabs>
        <w:suppressAutoHyphens/>
        <w:autoSpaceDE/>
        <w:autoSpaceDN/>
        <w:adjustRightInd/>
        <w:ind w:left="737" w:hanging="283"/>
        <w:jc w:val="both"/>
        <w:rPr>
          <w:rFonts w:ascii="Times New Roman" w:hAnsi="Times New Roman" w:cs="Times New Roman"/>
        </w:rPr>
      </w:pPr>
      <w:r w:rsidRPr="004C3121">
        <w:rPr>
          <w:rFonts w:ascii="Times New Roman" w:hAnsi="Times New Roman" w:cs="Times New Roman"/>
        </w:rPr>
        <w:t xml:space="preserve">Felmérés készítése a látogatói szokásokról. </w:t>
      </w:r>
    </w:p>
    <w:p w:rsidR="006039D2" w:rsidRPr="004C3121" w:rsidRDefault="006039D2" w:rsidP="00C775EE">
      <w:pPr>
        <w:numPr>
          <w:ilvl w:val="0"/>
          <w:numId w:val="35"/>
        </w:numPr>
        <w:tabs>
          <w:tab w:val="num" w:pos="360"/>
          <w:tab w:val="left" w:pos="720"/>
        </w:tabs>
        <w:suppressAutoHyphens/>
        <w:spacing w:after="160"/>
        <w:ind w:left="737" w:hanging="283"/>
        <w:jc w:val="both"/>
        <w:rPr>
          <w:sz w:val="24"/>
          <w:szCs w:val="24"/>
        </w:rPr>
      </w:pPr>
      <w:r w:rsidRPr="004C3121">
        <w:rPr>
          <w:color w:val="000000"/>
          <w:sz w:val="24"/>
          <w:szCs w:val="24"/>
        </w:rPr>
        <w:t xml:space="preserve"> Közművelődési pályázatok írása. </w:t>
      </w:r>
    </w:p>
    <w:p w:rsidR="006039D2" w:rsidRPr="004C3121" w:rsidRDefault="006039D2" w:rsidP="00C775EE">
      <w:pPr>
        <w:ind w:left="340"/>
        <w:jc w:val="both"/>
        <w:rPr>
          <w:sz w:val="24"/>
          <w:szCs w:val="24"/>
        </w:rPr>
      </w:pPr>
      <w:r w:rsidRPr="004C3121">
        <w:rPr>
          <w:b/>
          <w:bCs/>
          <w:color w:val="000000"/>
          <w:sz w:val="24"/>
          <w:szCs w:val="24"/>
        </w:rPr>
        <w:t>Felelős:</w:t>
      </w:r>
    </w:p>
    <w:p w:rsidR="006039D2" w:rsidRPr="004C3121" w:rsidRDefault="006039D2" w:rsidP="00C775EE">
      <w:pPr>
        <w:pStyle w:val="Bodytext1"/>
        <w:numPr>
          <w:ilvl w:val="0"/>
          <w:numId w:val="32"/>
        </w:numPr>
        <w:shd w:val="clear" w:color="auto" w:fill="auto"/>
        <w:tabs>
          <w:tab w:val="clear" w:pos="720"/>
          <w:tab w:val="left" w:pos="-426"/>
          <w:tab w:val="num" w:pos="889"/>
        </w:tabs>
        <w:suppressAutoHyphens/>
        <w:spacing w:line="240" w:lineRule="auto"/>
        <w:ind w:left="737" w:right="57" w:hanging="283"/>
        <w:rPr>
          <w:sz w:val="24"/>
        </w:rPr>
      </w:pPr>
      <w:r w:rsidRPr="004C3121">
        <w:rPr>
          <w:color w:val="000000"/>
          <w:sz w:val="24"/>
        </w:rPr>
        <w:t>Az általa gyűjtött és gondozott tárgyak szakszerű leltározásáért, nyilvántartásba vételéért, megőrzéséért, dokumentálásáért, tudományos feldolgozásáért.</w:t>
      </w:r>
    </w:p>
    <w:p w:rsidR="006039D2" w:rsidRPr="004C3121" w:rsidRDefault="006039D2" w:rsidP="00C775EE">
      <w:pPr>
        <w:numPr>
          <w:ilvl w:val="0"/>
          <w:numId w:val="38"/>
        </w:numPr>
        <w:suppressAutoHyphens/>
        <w:ind w:left="907" w:hanging="454"/>
        <w:jc w:val="both"/>
        <w:rPr>
          <w:sz w:val="24"/>
          <w:szCs w:val="24"/>
        </w:rPr>
      </w:pPr>
      <w:r w:rsidRPr="004C3121">
        <w:rPr>
          <w:color w:val="000000"/>
          <w:sz w:val="24"/>
          <w:szCs w:val="24"/>
        </w:rPr>
        <w:t>A Karcagi Értéktár Bizottság munkájának megszervezéséért és a Megyei Értéktár Bizottsággal való kapcsolattartásért.</w:t>
      </w:r>
    </w:p>
    <w:p w:rsidR="006039D2" w:rsidRPr="004C3121" w:rsidRDefault="006039D2" w:rsidP="00C775EE">
      <w:pPr>
        <w:pStyle w:val="Bodytext1"/>
        <w:numPr>
          <w:ilvl w:val="0"/>
          <w:numId w:val="38"/>
        </w:numPr>
        <w:shd w:val="clear" w:color="auto" w:fill="auto"/>
        <w:tabs>
          <w:tab w:val="left" w:pos="-284"/>
        </w:tabs>
        <w:suppressAutoHyphens/>
        <w:spacing w:line="240" w:lineRule="auto"/>
        <w:ind w:left="907" w:hanging="454"/>
        <w:rPr>
          <w:sz w:val="24"/>
        </w:rPr>
      </w:pPr>
      <w:r w:rsidRPr="004C3121">
        <w:rPr>
          <w:color w:val="000000"/>
          <w:sz w:val="24"/>
        </w:rPr>
        <w:t>A feladatköréhez tartozó programok szakszerű szervezéséért, lebonyolításáért,</w:t>
      </w:r>
    </w:p>
    <w:p w:rsidR="006039D2" w:rsidRPr="004C3121" w:rsidRDefault="006039D2" w:rsidP="00C775EE">
      <w:pPr>
        <w:pStyle w:val="Bodytext1"/>
        <w:numPr>
          <w:ilvl w:val="0"/>
          <w:numId w:val="38"/>
        </w:numPr>
        <w:shd w:val="clear" w:color="auto" w:fill="auto"/>
        <w:tabs>
          <w:tab w:val="left" w:pos="-284"/>
        </w:tabs>
        <w:suppressAutoHyphens/>
        <w:spacing w:line="240" w:lineRule="auto"/>
        <w:ind w:left="794" w:hanging="340"/>
        <w:rPr>
          <w:sz w:val="24"/>
        </w:rPr>
      </w:pPr>
      <w:r w:rsidRPr="004C3121">
        <w:rPr>
          <w:color w:val="000000"/>
          <w:sz w:val="24"/>
        </w:rPr>
        <w:t>A protokoll lista folyamatos frissítéséért,</w:t>
      </w:r>
    </w:p>
    <w:p w:rsidR="006039D2" w:rsidRPr="004C3121" w:rsidRDefault="006039D2" w:rsidP="00C775EE">
      <w:pPr>
        <w:pStyle w:val="Bodytext1"/>
        <w:numPr>
          <w:ilvl w:val="0"/>
          <w:numId w:val="38"/>
        </w:numPr>
        <w:shd w:val="clear" w:color="auto" w:fill="auto"/>
        <w:tabs>
          <w:tab w:val="left" w:pos="-284"/>
        </w:tabs>
        <w:suppressAutoHyphens/>
        <w:spacing w:after="240" w:line="240" w:lineRule="auto"/>
        <w:ind w:left="737" w:hanging="283"/>
        <w:rPr>
          <w:sz w:val="24"/>
        </w:rPr>
      </w:pPr>
      <w:r w:rsidRPr="004C3121">
        <w:rPr>
          <w:color w:val="000000"/>
          <w:sz w:val="24"/>
        </w:rPr>
        <w:t>A média rendszeresen és időben történő tájékoztatásáért.</w:t>
      </w:r>
    </w:p>
    <w:p w:rsidR="006039D2" w:rsidRPr="004C3121" w:rsidRDefault="006039D2" w:rsidP="00C775EE">
      <w:pPr>
        <w:widowControl w:val="0"/>
        <w:tabs>
          <w:tab w:val="left" w:pos="-284"/>
        </w:tabs>
        <w:autoSpaceDE w:val="0"/>
        <w:ind w:left="454"/>
        <w:jc w:val="both"/>
        <w:rPr>
          <w:sz w:val="24"/>
          <w:szCs w:val="24"/>
        </w:rPr>
      </w:pPr>
      <w:r w:rsidRPr="004C3121">
        <w:rPr>
          <w:iCs/>
          <w:color w:val="000000"/>
          <w:sz w:val="24"/>
          <w:szCs w:val="24"/>
        </w:rPr>
        <w:t>Az igazgató utasítása alapján más, nem muzeológusi jellegű munkával is megbízható (pl.: adminisztrációs munka, teremőr helyettesítése)</w:t>
      </w:r>
    </w:p>
    <w:p w:rsidR="006039D2" w:rsidRPr="004C3121" w:rsidRDefault="006039D2" w:rsidP="00C775EE">
      <w:pPr>
        <w:widowControl w:val="0"/>
        <w:tabs>
          <w:tab w:val="left" w:pos="-284"/>
        </w:tabs>
        <w:autoSpaceDE w:val="0"/>
        <w:ind w:left="454"/>
        <w:jc w:val="both"/>
        <w:rPr>
          <w:color w:val="000000"/>
          <w:sz w:val="24"/>
          <w:szCs w:val="24"/>
        </w:rPr>
      </w:pPr>
    </w:p>
    <w:p w:rsidR="006039D2" w:rsidRPr="004C3121" w:rsidRDefault="006039D2" w:rsidP="00C775EE">
      <w:pPr>
        <w:pStyle w:val="Heading31"/>
        <w:keepNext/>
        <w:keepLines/>
        <w:shd w:val="clear" w:color="auto" w:fill="auto"/>
        <w:spacing w:after="159" w:line="240" w:lineRule="auto"/>
        <w:ind w:left="284" w:hanging="256"/>
        <w:jc w:val="both"/>
        <w:rPr>
          <w:sz w:val="24"/>
        </w:rPr>
      </w:pPr>
      <w:bookmarkStart w:id="5" w:name="bookmark80"/>
      <w:bookmarkStart w:id="6" w:name="bookmark83"/>
      <w:r w:rsidRPr="004C3121">
        <w:rPr>
          <w:color w:val="000000"/>
          <w:sz w:val="24"/>
        </w:rPr>
        <w:t xml:space="preserve">1.2.2. </w:t>
      </w:r>
      <w:bookmarkEnd w:id="5"/>
      <w:r w:rsidRPr="004C3121">
        <w:rPr>
          <w:color w:val="000000"/>
          <w:sz w:val="24"/>
        </w:rPr>
        <w:t>Múzeumpedagógus</w:t>
      </w:r>
      <w:bookmarkEnd w:id="6"/>
      <w:r w:rsidRPr="004C3121">
        <w:rPr>
          <w:color w:val="000000"/>
          <w:sz w:val="24"/>
        </w:rPr>
        <w:t xml:space="preserve"> (1 fő)</w:t>
      </w:r>
    </w:p>
    <w:p w:rsidR="006039D2" w:rsidRPr="004C3121" w:rsidRDefault="006039D2" w:rsidP="00C775EE">
      <w:pPr>
        <w:pStyle w:val="Heading31"/>
        <w:keepNext/>
        <w:keepLines/>
        <w:shd w:val="clear" w:color="auto" w:fill="auto"/>
        <w:spacing w:line="240" w:lineRule="auto"/>
        <w:ind w:left="284" w:firstLine="0"/>
        <w:jc w:val="both"/>
        <w:rPr>
          <w:sz w:val="24"/>
        </w:rPr>
      </w:pPr>
      <w:bookmarkStart w:id="7" w:name="bookmark84"/>
      <w:r w:rsidRPr="004C3121">
        <w:rPr>
          <w:color w:val="000000"/>
          <w:sz w:val="24"/>
        </w:rPr>
        <w:t>Feladata:</w:t>
      </w:r>
      <w:bookmarkEnd w:id="7"/>
    </w:p>
    <w:p w:rsidR="006039D2" w:rsidRPr="004C3121" w:rsidRDefault="006039D2" w:rsidP="00C775EE">
      <w:pPr>
        <w:pStyle w:val="Bodytext1"/>
        <w:numPr>
          <w:ilvl w:val="0"/>
          <w:numId w:val="28"/>
        </w:numPr>
        <w:shd w:val="clear" w:color="auto" w:fill="auto"/>
        <w:tabs>
          <w:tab w:val="clear" w:pos="720"/>
          <w:tab w:val="left" w:pos="709"/>
          <w:tab w:val="num" w:pos="889"/>
        </w:tabs>
        <w:suppressAutoHyphens/>
        <w:spacing w:line="240" w:lineRule="auto"/>
        <w:ind w:left="737" w:right="57" w:hanging="283"/>
        <w:rPr>
          <w:sz w:val="24"/>
        </w:rPr>
      </w:pPr>
      <w:r w:rsidRPr="004C3121">
        <w:rPr>
          <w:color w:val="000000"/>
          <w:sz w:val="24"/>
        </w:rPr>
        <w:t>Az állandó és időszaki kiállításokhoz kapcsolódó múzeumpedagógiai tevékenység megtervezése, szervezése és végzése, különös tekintettel az oktatási intézmények nevelési programjához és tantervéhez kapcsolódó múzeumi órák szervezésére és tartására az óvodások, általános és középiskolások részére.</w:t>
      </w:r>
    </w:p>
    <w:p w:rsidR="006039D2" w:rsidRPr="004C3121" w:rsidRDefault="006039D2" w:rsidP="00C775EE">
      <w:pPr>
        <w:pStyle w:val="Bodytext1"/>
        <w:numPr>
          <w:ilvl w:val="0"/>
          <w:numId w:val="28"/>
        </w:numPr>
        <w:shd w:val="clear" w:color="auto" w:fill="auto"/>
        <w:tabs>
          <w:tab w:val="clear" w:pos="720"/>
          <w:tab w:val="left" w:pos="795"/>
          <w:tab w:val="num" w:pos="889"/>
        </w:tabs>
        <w:suppressAutoHyphens/>
        <w:spacing w:line="240" w:lineRule="auto"/>
        <w:ind w:left="737" w:right="57" w:hanging="340"/>
        <w:rPr>
          <w:sz w:val="24"/>
        </w:rPr>
      </w:pPr>
      <w:r w:rsidRPr="004C3121">
        <w:rPr>
          <w:color w:val="000000"/>
          <w:sz w:val="24"/>
        </w:rPr>
        <w:t>A múzeumi órák témajavaslatainak elkészítése és azokról a tanintézetek részletes tájékoztatása.</w:t>
      </w:r>
    </w:p>
    <w:p w:rsidR="006039D2" w:rsidRPr="004C3121" w:rsidRDefault="006039D2" w:rsidP="00C775EE">
      <w:pPr>
        <w:pStyle w:val="Bodytext1"/>
        <w:numPr>
          <w:ilvl w:val="0"/>
          <w:numId w:val="28"/>
        </w:numPr>
        <w:shd w:val="clear" w:color="auto" w:fill="auto"/>
        <w:tabs>
          <w:tab w:val="clear" w:pos="720"/>
          <w:tab w:val="left" w:pos="709"/>
          <w:tab w:val="num" w:pos="889"/>
        </w:tabs>
        <w:suppressAutoHyphens/>
        <w:spacing w:line="240" w:lineRule="auto"/>
        <w:ind w:left="794" w:right="57" w:hanging="340"/>
        <w:rPr>
          <w:sz w:val="24"/>
        </w:rPr>
      </w:pPr>
      <w:r w:rsidRPr="004C3121">
        <w:rPr>
          <w:color w:val="000000"/>
          <w:sz w:val="24"/>
        </w:rPr>
        <w:t>Az általa szervezett programok propaganda anyagait (pl. meghívók, szórólapok) elkészíti, eljár megjelentetésük érdekében és gondoskodik arról, hogy eljussanak az illetékesekhez, illetve a közönséghez.</w:t>
      </w:r>
    </w:p>
    <w:p w:rsidR="006039D2" w:rsidRPr="004C3121" w:rsidRDefault="006039D2" w:rsidP="00C775EE">
      <w:pPr>
        <w:pStyle w:val="Bodytext1"/>
        <w:numPr>
          <w:ilvl w:val="0"/>
          <w:numId w:val="28"/>
        </w:numPr>
        <w:shd w:val="clear" w:color="auto" w:fill="auto"/>
        <w:tabs>
          <w:tab w:val="clear" w:pos="720"/>
          <w:tab w:val="left" w:pos="735"/>
          <w:tab w:val="num" w:pos="889"/>
        </w:tabs>
        <w:suppressAutoHyphens/>
        <w:spacing w:line="240" w:lineRule="auto"/>
        <w:ind w:left="794" w:right="57" w:hanging="340"/>
        <w:rPr>
          <w:sz w:val="24"/>
        </w:rPr>
      </w:pPr>
      <w:r w:rsidRPr="004C3121">
        <w:rPr>
          <w:color w:val="000000"/>
          <w:sz w:val="24"/>
        </w:rPr>
        <w:t>Az általa tervezett és bonyolított programokon fogadja a vendégeket és képviseli a múzeumot.</w:t>
      </w:r>
    </w:p>
    <w:p w:rsidR="006039D2" w:rsidRPr="004C3121" w:rsidRDefault="006039D2" w:rsidP="00C775EE">
      <w:pPr>
        <w:pStyle w:val="Bodytext1"/>
        <w:numPr>
          <w:ilvl w:val="0"/>
          <w:numId w:val="28"/>
        </w:numPr>
        <w:shd w:val="clear" w:color="auto" w:fill="auto"/>
        <w:tabs>
          <w:tab w:val="clear" w:pos="720"/>
          <w:tab w:val="left" w:pos="709"/>
          <w:tab w:val="num" w:pos="889"/>
        </w:tabs>
        <w:suppressAutoHyphens/>
        <w:spacing w:line="240" w:lineRule="auto"/>
        <w:ind w:left="794" w:hanging="340"/>
        <w:rPr>
          <w:sz w:val="24"/>
        </w:rPr>
      </w:pPr>
      <w:r w:rsidRPr="004C3121">
        <w:rPr>
          <w:color w:val="000000"/>
          <w:sz w:val="24"/>
        </w:rPr>
        <w:t>Gondozza a múzeumpedagógia programmal kapcsolatos statisztikát.</w:t>
      </w:r>
    </w:p>
    <w:p w:rsidR="006039D2" w:rsidRPr="004C3121" w:rsidRDefault="006039D2" w:rsidP="00C775EE">
      <w:pPr>
        <w:pStyle w:val="Bodytext1"/>
        <w:numPr>
          <w:ilvl w:val="0"/>
          <w:numId w:val="28"/>
        </w:numPr>
        <w:shd w:val="clear" w:color="auto" w:fill="auto"/>
        <w:tabs>
          <w:tab w:val="clear" w:pos="720"/>
          <w:tab w:val="left" w:pos="735"/>
          <w:tab w:val="num" w:pos="889"/>
        </w:tabs>
        <w:suppressAutoHyphens/>
        <w:spacing w:line="240" w:lineRule="auto"/>
        <w:ind w:left="794" w:right="57" w:hanging="340"/>
        <w:rPr>
          <w:sz w:val="24"/>
        </w:rPr>
      </w:pPr>
      <w:r w:rsidRPr="004C3121">
        <w:rPr>
          <w:color w:val="000000"/>
          <w:sz w:val="24"/>
        </w:rPr>
        <w:t>Vezeti a múzeumpedagógiával működésével kapcsolatos statisztikákat, eleget tesz a jogszabályokban foglalt statisztikai adatszolgáltatási kötelezettségeknek.</w:t>
      </w:r>
    </w:p>
    <w:p w:rsidR="006039D2" w:rsidRPr="004C3121" w:rsidRDefault="006039D2" w:rsidP="00C775EE">
      <w:pPr>
        <w:numPr>
          <w:ilvl w:val="0"/>
          <w:numId w:val="28"/>
        </w:numPr>
        <w:tabs>
          <w:tab w:val="clear" w:pos="720"/>
          <w:tab w:val="left" w:pos="735"/>
          <w:tab w:val="num" w:pos="889"/>
        </w:tabs>
        <w:suppressAutoHyphens/>
        <w:spacing w:after="160"/>
        <w:ind w:left="889"/>
        <w:jc w:val="both"/>
        <w:rPr>
          <w:sz w:val="24"/>
          <w:szCs w:val="24"/>
        </w:rPr>
      </w:pPr>
      <w:r w:rsidRPr="004C3121">
        <w:rPr>
          <w:color w:val="000000"/>
          <w:sz w:val="24"/>
          <w:szCs w:val="24"/>
        </w:rPr>
        <w:t>Segíti a Karcagi Települési Értéktár Bizottság tagjai munkáját.</w:t>
      </w:r>
    </w:p>
    <w:p w:rsidR="006039D2" w:rsidRPr="004C3121" w:rsidRDefault="006039D2" w:rsidP="00C775EE">
      <w:pPr>
        <w:pStyle w:val="Heading31"/>
        <w:keepNext/>
        <w:keepLines/>
        <w:shd w:val="clear" w:color="auto" w:fill="auto"/>
        <w:spacing w:line="240" w:lineRule="auto"/>
        <w:ind w:left="284" w:firstLine="0"/>
        <w:jc w:val="both"/>
        <w:rPr>
          <w:sz w:val="24"/>
        </w:rPr>
      </w:pPr>
      <w:bookmarkStart w:id="8" w:name="bookmark85"/>
      <w:r w:rsidRPr="004C3121">
        <w:rPr>
          <w:color w:val="000000"/>
          <w:sz w:val="24"/>
        </w:rPr>
        <w:t>Felelős:</w:t>
      </w:r>
      <w:bookmarkEnd w:id="8"/>
    </w:p>
    <w:p w:rsidR="006039D2" w:rsidRPr="004C3121" w:rsidRDefault="006039D2" w:rsidP="00C775EE">
      <w:pPr>
        <w:pStyle w:val="Bodytext1"/>
        <w:numPr>
          <w:ilvl w:val="0"/>
          <w:numId w:val="25"/>
        </w:numPr>
        <w:shd w:val="clear" w:color="auto" w:fill="auto"/>
        <w:tabs>
          <w:tab w:val="clear" w:pos="720"/>
          <w:tab w:val="left" w:pos="709"/>
          <w:tab w:val="num" w:pos="889"/>
        </w:tabs>
        <w:suppressAutoHyphens/>
        <w:spacing w:line="240" w:lineRule="auto"/>
        <w:ind w:left="794" w:hanging="340"/>
        <w:rPr>
          <w:sz w:val="24"/>
        </w:rPr>
      </w:pPr>
      <w:r w:rsidRPr="004C3121">
        <w:rPr>
          <w:color w:val="000000"/>
          <w:sz w:val="24"/>
        </w:rPr>
        <w:t>A feladatköréhez tartozó programok szakszerű szervezéséért, lebonyolításáért.</w:t>
      </w:r>
    </w:p>
    <w:p w:rsidR="006039D2" w:rsidRPr="004C3121" w:rsidRDefault="006039D2" w:rsidP="00C775EE">
      <w:pPr>
        <w:numPr>
          <w:ilvl w:val="0"/>
          <w:numId w:val="25"/>
        </w:numPr>
        <w:tabs>
          <w:tab w:val="clear" w:pos="720"/>
          <w:tab w:val="left" w:pos="709"/>
          <w:tab w:val="num" w:pos="889"/>
        </w:tabs>
        <w:suppressAutoHyphens/>
        <w:spacing w:after="160"/>
        <w:ind w:left="889"/>
        <w:jc w:val="both"/>
        <w:rPr>
          <w:sz w:val="24"/>
          <w:szCs w:val="24"/>
        </w:rPr>
      </w:pPr>
      <w:r w:rsidRPr="004C3121">
        <w:rPr>
          <w:color w:val="000000"/>
          <w:sz w:val="24"/>
          <w:szCs w:val="24"/>
        </w:rPr>
        <w:t>A Karcagi Települési Értéktár Bizottság munkájának szervezéséért.</w:t>
      </w:r>
    </w:p>
    <w:p w:rsidR="006039D2" w:rsidRPr="004C3121" w:rsidRDefault="006039D2" w:rsidP="00C775EE">
      <w:pPr>
        <w:widowControl w:val="0"/>
        <w:tabs>
          <w:tab w:val="left" w:pos="855"/>
        </w:tabs>
        <w:autoSpaceDE w:val="0"/>
        <w:ind w:left="454"/>
        <w:jc w:val="both"/>
        <w:rPr>
          <w:sz w:val="24"/>
          <w:szCs w:val="24"/>
        </w:rPr>
      </w:pPr>
      <w:r w:rsidRPr="004C3121">
        <w:rPr>
          <w:iCs/>
          <w:color w:val="000000"/>
          <w:sz w:val="24"/>
          <w:szCs w:val="24"/>
        </w:rPr>
        <w:t>Az igazgató utasítása alapján más, nem múzeumpedagógusi jellegű munkával is megbízható (pl.: adminisztrációs munka, teremőr helyettesítése)</w:t>
      </w:r>
    </w:p>
    <w:p w:rsidR="006039D2" w:rsidRPr="004C3121" w:rsidRDefault="006039D2" w:rsidP="00C775EE">
      <w:pPr>
        <w:widowControl w:val="0"/>
        <w:tabs>
          <w:tab w:val="left" w:pos="855"/>
        </w:tabs>
        <w:autoSpaceDE w:val="0"/>
        <w:ind w:left="454"/>
        <w:rPr>
          <w:iCs/>
          <w:color w:val="000000"/>
          <w:sz w:val="24"/>
          <w:szCs w:val="24"/>
        </w:rPr>
      </w:pPr>
    </w:p>
    <w:p w:rsidR="006039D2" w:rsidRPr="004C3121" w:rsidRDefault="006039D2" w:rsidP="006039D2">
      <w:pPr>
        <w:widowControl w:val="0"/>
        <w:tabs>
          <w:tab w:val="left" w:pos="855"/>
        </w:tabs>
        <w:autoSpaceDE w:val="0"/>
        <w:spacing w:line="276" w:lineRule="auto"/>
        <w:ind w:left="454"/>
        <w:rPr>
          <w:iCs/>
          <w:color w:val="000000"/>
          <w:sz w:val="24"/>
          <w:szCs w:val="24"/>
        </w:rPr>
      </w:pPr>
    </w:p>
    <w:p w:rsidR="006039D2" w:rsidRPr="004C3121" w:rsidRDefault="006039D2" w:rsidP="006039D2">
      <w:pPr>
        <w:widowControl w:val="0"/>
        <w:tabs>
          <w:tab w:val="left" w:pos="855"/>
        </w:tabs>
        <w:autoSpaceDE w:val="0"/>
        <w:spacing w:line="276" w:lineRule="auto"/>
        <w:ind w:left="454"/>
        <w:rPr>
          <w:iCs/>
          <w:color w:val="000000"/>
          <w:sz w:val="24"/>
          <w:szCs w:val="24"/>
        </w:rPr>
      </w:pPr>
    </w:p>
    <w:p w:rsidR="006039D2" w:rsidRPr="004C3121" w:rsidRDefault="006039D2" w:rsidP="006039D2">
      <w:pPr>
        <w:widowControl w:val="0"/>
        <w:tabs>
          <w:tab w:val="left" w:pos="855"/>
        </w:tabs>
        <w:autoSpaceDE w:val="0"/>
        <w:spacing w:line="276" w:lineRule="auto"/>
        <w:ind w:left="454"/>
        <w:rPr>
          <w:iCs/>
          <w:color w:val="000000"/>
          <w:sz w:val="24"/>
          <w:szCs w:val="24"/>
        </w:rPr>
      </w:pPr>
    </w:p>
    <w:p w:rsidR="006039D2" w:rsidRPr="004C3121" w:rsidRDefault="006039D2" w:rsidP="006039D2">
      <w:pPr>
        <w:widowControl w:val="0"/>
        <w:autoSpaceDE w:val="0"/>
        <w:spacing w:line="276" w:lineRule="auto"/>
        <w:rPr>
          <w:sz w:val="24"/>
          <w:szCs w:val="24"/>
        </w:rPr>
      </w:pPr>
      <w:r w:rsidRPr="004C3121">
        <w:rPr>
          <w:b/>
          <w:bCs/>
          <w:iCs/>
          <w:color w:val="000000"/>
          <w:sz w:val="24"/>
          <w:szCs w:val="24"/>
        </w:rPr>
        <w:lastRenderedPageBreak/>
        <w:t>1.2.3. Gyűjteménykezelő (1 fő)</w:t>
      </w:r>
    </w:p>
    <w:p w:rsidR="006039D2" w:rsidRPr="004C3121" w:rsidRDefault="006039D2" w:rsidP="006039D2">
      <w:pPr>
        <w:widowControl w:val="0"/>
        <w:autoSpaceDE w:val="0"/>
        <w:spacing w:line="276" w:lineRule="auto"/>
        <w:ind w:left="340"/>
        <w:rPr>
          <w:sz w:val="24"/>
          <w:szCs w:val="24"/>
        </w:rPr>
      </w:pPr>
      <w:r w:rsidRPr="004C3121">
        <w:rPr>
          <w:b/>
          <w:bCs/>
          <w:sz w:val="24"/>
          <w:szCs w:val="24"/>
        </w:rPr>
        <w:t>Feladata:</w:t>
      </w:r>
    </w:p>
    <w:p w:rsidR="006039D2" w:rsidRPr="004C3121" w:rsidRDefault="006039D2" w:rsidP="004102BF">
      <w:pPr>
        <w:widowControl w:val="0"/>
        <w:numPr>
          <w:ilvl w:val="1"/>
          <w:numId w:val="47"/>
        </w:numPr>
        <w:suppressAutoHyphens/>
        <w:autoSpaceDE w:val="0"/>
        <w:spacing w:line="276" w:lineRule="auto"/>
        <w:ind w:left="709" w:hanging="283"/>
        <w:jc w:val="both"/>
        <w:rPr>
          <w:sz w:val="24"/>
          <w:szCs w:val="24"/>
        </w:rPr>
      </w:pPr>
      <w:r w:rsidRPr="004C3121">
        <w:rPr>
          <w:sz w:val="24"/>
          <w:szCs w:val="24"/>
        </w:rPr>
        <w:t xml:space="preserve">A gyűjtemények elhelyezése, a raktárrend kialakítása, karbantartások, adatgyűjtések, leltározásban közreműködés. </w:t>
      </w:r>
    </w:p>
    <w:p w:rsidR="006039D2" w:rsidRPr="004C3121" w:rsidRDefault="006039D2" w:rsidP="004102BF">
      <w:pPr>
        <w:widowControl w:val="0"/>
        <w:numPr>
          <w:ilvl w:val="1"/>
          <w:numId w:val="47"/>
        </w:numPr>
        <w:suppressAutoHyphens/>
        <w:autoSpaceDE w:val="0"/>
        <w:spacing w:line="276" w:lineRule="auto"/>
        <w:ind w:left="709" w:hanging="283"/>
        <w:jc w:val="both"/>
        <w:rPr>
          <w:sz w:val="24"/>
          <w:szCs w:val="24"/>
        </w:rPr>
      </w:pPr>
      <w:r w:rsidRPr="004C3121">
        <w:rPr>
          <w:sz w:val="24"/>
          <w:szCs w:val="24"/>
        </w:rPr>
        <w:t xml:space="preserve">Gondozza a raktári gyűjteményeket, melynek keretében részt vesz a muzeológus tor irányítása mellett a múzeum gyűjtemény-nyilvántartási munkájában, a műtárgyak tisztításában, a digitalizálási feladatokban, valamint a digitális nyilvántartás vezetésében. </w:t>
      </w:r>
    </w:p>
    <w:p w:rsidR="006039D2" w:rsidRPr="004C3121" w:rsidRDefault="006039D2" w:rsidP="004102BF">
      <w:pPr>
        <w:widowControl w:val="0"/>
        <w:numPr>
          <w:ilvl w:val="1"/>
          <w:numId w:val="47"/>
        </w:numPr>
        <w:suppressAutoHyphens/>
        <w:autoSpaceDE w:val="0"/>
        <w:spacing w:line="276" w:lineRule="auto"/>
        <w:ind w:left="709" w:hanging="283"/>
        <w:jc w:val="both"/>
        <w:rPr>
          <w:sz w:val="24"/>
          <w:szCs w:val="24"/>
        </w:rPr>
      </w:pPr>
      <w:r w:rsidRPr="004C3121">
        <w:rPr>
          <w:sz w:val="24"/>
          <w:szCs w:val="24"/>
        </w:rPr>
        <w:t xml:space="preserve">Adminisztratív szempontból előkészíti a műtárgykölcsönzéseket, vezeti a kölcsönzési és mozgatási naplót. </w:t>
      </w:r>
    </w:p>
    <w:p w:rsidR="006039D2" w:rsidRPr="004C3121" w:rsidRDefault="006039D2" w:rsidP="004102BF">
      <w:pPr>
        <w:widowControl w:val="0"/>
        <w:numPr>
          <w:ilvl w:val="1"/>
          <w:numId w:val="47"/>
        </w:numPr>
        <w:suppressAutoHyphens/>
        <w:autoSpaceDE w:val="0"/>
        <w:spacing w:line="276" w:lineRule="auto"/>
        <w:ind w:left="709" w:hanging="283"/>
        <w:jc w:val="both"/>
        <w:rPr>
          <w:sz w:val="24"/>
          <w:szCs w:val="24"/>
        </w:rPr>
      </w:pPr>
      <w:r w:rsidRPr="004C3121">
        <w:rPr>
          <w:sz w:val="24"/>
          <w:szCs w:val="24"/>
        </w:rPr>
        <w:t xml:space="preserve">Segíti a muzeológus kutatószolgálati munkáját, ellátja a kutatószolgálattal kapcsolatos adminisztratív feladatokat. </w:t>
      </w:r>
    </w:p>
    <w:p w:rsidR="006039D2" w:rsidRPr="004C3121" w:rsidRDefault="006039D2" w:rsidP="004102BF">
      <w:pPr>
        <w:widowControl w:val="0"/>
        <w:numPr>
          <w:ilvl w:val="1"/>
          <w:numId w:val="47"/>
        </w:numPr>
        <w:suppressAutoHyphens/>
        <w:autoSpaceDE w:val="0"/>
        <w:spacing w:line="276" w:lineRule="auto"/>
        <w:ind w:left="709" w:hanging="283"/>
        <w:jc w:val="both"/>
        <w:rPr>
          <w:sz w:val="24"/>
          <w:szCs w:val="24"/>
        </w:rPr>
      </w:pPr>
      <w:r w:rsidRPr="004C3121">
        <w:rPr>
          <w:sz w:val="24"/>
          <w:szCs w:val="24"/>
        </w:rPr>
        <w:t xml:space="preserve">Éves jelentésben számol be a gyűjteményi nyilvántartással kapcsolatos munkavégzéséről. </w:t>
      </w:r>
    </w:p>
    <w:p w:rsidR="006039D2" w:rsidRPr="004C3121" w:rsidRDefault="006039D2" w:rsidP="004102BF">
      <w:pPr>
        <w:widowControl w:val="0"/>
        <w:numPr>
          <w:ilvl w:val="1"/>
          <w:numId w:val="47"/>
        </w:numPr>
        <w:suppressAutoHyphens/>
        <w:autoSpaceDE w:val="0"/>
        <w:spacing w:after="160" w:line="276" w:lineRule="auto"/>
        <w:ind w:left="709" w:hanging="283"/>
        <w:jc w:val="both"/>
        <w:rPr>
          <w:sz w:val="24"/>
          <w:szCs w:val="24"/>
        </w:rPr>
      </w:pPr>
      <w:r w:rsidRPr="004C3121">
        <w:rPr>
          <w:sz w:val="24"/>
          <w:szCs w:val="24"/>
        </w:rPr>
        <w:t>Közművelődési munkát is végez, részt vesz a múzeum programjainak lebonyolításában.</w:t>
      </w:r>
    </w:p>
    <w:p w:rsidR="006039D2" w:rsidRPr="004C3121" w:rsidRDefault="006039D2" w:rsidP="006039D2">
      <w:pPr>
        <w:widowControl w:val="0"/>
        <w:autoSpaceDE w:val="0"/>
        <w:spacing w:line="276" w:lineRule="auto"/>
        <w:ind w:left="794"/>
        <w:rPr>
          <w:sz w:val="24"/>
          <w:szCs w:val="24"/>
        </w:rPr>
      </w:pPr>
      <w:r w:rsidRPr="004C3121">
        <w:rPr>
          <w:iCs/>
          <w:color w:val="000000"/>
          <w:sz w:val="24"/>
          <w:szCs w:val="24"/>
        </w:rPr>
        <w:t xml:space="preserve">Az igazgató utasítása alapján más, nem gyűjteménykezelői jellegű munkával is megbízható (pl.: adminisztrációs munka, teremőr helyettesítése) </w:t>
      </w:r>
    </w:p>
    <w:p w:rsidR="006039D2" w:rsidRPr="004C3121" w:rsidRDefault="006039D2" w:rsidP="006039D2">
      <w:pPr>
        <w:widowControl w:val="0"/>
        <w:autoSpaceDE w:val="0"/>
        <w:spacing w:line="276" w:lineRule="auto"/>
        <w:ind w:left="794"/>
        <w:rPr>
          <w:sz w:val="24"/>
          <w:szCs w:val="24"/>
        </w:rPr>
      </w:pPr>
    </w:p>
    <w:p w:rsidR="006039D2" w:rsidRPr="004C3121" w:rsidRDefault="006039D2" w:rsidP="006039D2">
      <w:pPr>
        <w:widowControl w:val="0"/>
        <w:autoSpaceDE w:val="0"/>
        <w:spacing w:line="276" w:lineRule="auto"/>
        <w:ind w:left="340"/>
        <w:rPr>
          <w:sz w:val="24"/>
          <w:szCs w:val="24"/>
        </w:rPr>
      </w:pPr>
      <w:r w:rsidRPr="004C3121">
        <w:rPr>
          <w:b/>
          <w:bCs/>
          <w:iCs/>
          <w:color w:val="000000"/>
          <w:sz w:val="24"/>
          <w:szCs w:val="24"/>
        </w:rPr>
        <w:t>Felelős:</w:t>
      </w:r>
    </w:p>
    <w:p w:rsidR="006039D2" w:rsidRPr="004C3121" w:rsidRDefault="006039D2" w:rsidP="004102BF">
      <w:pPr>
        <w:widowControl w:val="0"/>
        <w:numPr>
          <w:ilvl w:val="0"/>
          <w:numId w:val="42"/>
        </w:numPr>
        <w:tabs>
          <w:tab w:val="clear" w:pos="720"/>
          <w:tab w:val="num" w:pos="0"/>
        </w:tabs>
        <w:suppressAutoHyphens/>
        <w:autoSpaceDE w:val="0"/>
        <w:spacing w:line="276" w:lineRule="auto"/>
        <w:ind w:left="709" w:hanging="283"/>
        <w:jc w:val="both"/>
        <w:rPr>
          <w:sz w:val="24"/>
          <w:szCs w:val="24"/>
        </w:rPr>
      </w:pPr>
      <w:r w:rsidRPr="004C3121">
        <w:rPr>
          <w:iCs/>
          <w:color w:val="000000"/>
          <w:sz w:val="24"/>
          <w:szCs w:val="24"/>
        </w:rPr>
        <w:t>A kialakított raktári rend fenntartásáért.</w:t>
      </w:r>
    </w:p>
    <w:p w:rsidR="006039D2" w:rsidRPr="004C3121" w:rsidRDefault="006039D2" w:rsidP="004102BF">
      <w:pPr>
        <w:widowControl w:val="0"/>
        <w:numPr>
          <w:ilvl w:val="0"/>
          <w:numId w:val="42"/>
        </w:numPr>
        <w:tabs>
          <w:tab w:val="clear" w:pos="720"/>
          <w:tab w:val="num" w:pos="0"/>
        </w:tabs>
        <w:suppressAutoHyphens/>
        <w:autoSpaceDE w:val="0"/>
        <w:spacing w:line="276" w:lineRule="auto"/>
        <w:ind w:left="709" w:hanging="283"/>
        <w:jc w:val="both"/>
        <w:rPr>
          <w:sz w:val="24"/>
          <w:szCs w:val="24"/>
        </w:rPr>
      </w:pPr>
      <w:r w:rsidRPr="004C3121">
        <w:rPr>
          <w:iCs/>
          <w:color w:val="000000"/>
          <w:sz w:val="24"/>
          <w:szCs w:val="24"/>
        </w:rPr>
        <w:t>A raktár tisztaságáért, a raktárban őrzött műtárgyak épségéért.</w:t>
      </w:r>
    </w:p>
    <w:p w:rsidR="006039D2" w:rsidRPr="004C3121" w:rsidRDefault="006039D2" w:rsidP="006039D2">
      <w:pPr>
        <w:widowControl w:val="0"/>
        <w:autoSpaceDE w:val="0"/>
        <w:spacing w:line="276" w:lineRule="auto"/>
        <w:ind w:left="794"/>
        <w:rPr>
          <w:b/>
          <w:bCs/>
          <w:sz w:val="24"/>
          <w:szCs w:val="24"/>
        </w:rPr>
      </w:pPr>
    </w:p>
    <w:p w:rsidR="006039D2" w:rsidRPr="004C3121" w:rsidRDefault="006039D2" w:rsidP="006039D2">
      <w:pPr>
        <w:widowControl w:val="0"/>
        <w:autoSpaceDE w:val="0"/>
        <w:spacing w:line="276" w:lineRule="auto"/>
        <w:rPr>
          <w:sz w:val="24"/>
          <w:szCs w:val="24"/>
        </w:rPr>
      </w:pPr>
      <w:r w:rsidRPr="004C3121">
        <w:rPr>
          <w:b/>
          <w:bCs/>
          <w:sz w:val="24"/>
          <w:szCs w:val="24"/>
        </w:rPr>
        <w:t xml:space="preserve">1.3. Egyéb alkalmazottak </w:t>
      </w:r>
    </w:p>
    <w:p w:rsidR="006039D2" w:rsidRPr="004C3121" w:rsidRDefault="006039D2" w:rsidP="006039D2">
      <w:pPr>
        <w:widowControl w:val="0"/>
        <w:autoSpaceDE w:val="0"/>
        <w:spacing w:line="276" w:lineRule="auto"/>
        <w:rPr>
          <w:sz w:val="24"/>
          <w:szCs w:val="24"/>
        </w:rPr>
      </w:pPr>
      <w:r w:rsidRPr="004C3121">
        <w:rPr>
          <w:b/>
          <w:bCs/>
          <w:sz w:val="24"/>
          <w:szCs w:val="24"/>
        </w:rPr>
        <w:t>1.3.1.Teremőr-pénztáros (1 fő)</w:t>
      </w:r>
    </w:p>
    <w:p w:rsidR="006039D2" w:rsidRPr="004C3121" w:rsidRDefault="006039D2" w:rsidP="006039D2">
      <w:pPr>
        <w:widowControl w:val="0"/>
        <w:autoSpaceDE w:val="0"/>
        <w:spacing w:line="276" w:lineRule="auto"/>
        <w:ind w:left="284"/>
        <w:rPr>
          <w:sz w:val="24"/>
          <w:szCs w:val="24"/>
        </w:rPr>
      </w:pPr>
      <w:r w:rsidRPr="004C3121">
        <w:rPr>
          <w:b/>
          <w:sz w:val="24"/>
          <w:szCs w:val="24"/>
        </w:rPr>
        <w:t>Feladata</w:t>
      </w:r>
      <w:r w:rsidRPr="004C3121">
        <w:rPr>
          <w:sz w:val="24"/>
          <w:szCs w:val="24"/>
        </w:rPr>
        <w:t xml:space="preserve">: </w:t>
      </w:r>
    </w:p>
    <w:p w:rsidR="006039D2" w:rsidRPr="004C3121" w:rsidRDefault="006039D2" w:rsidP="004102BF">
      <w:pPr>
        <w:widowControl w:val="0"/>
        <w:numPr>
          <w:ilvl w:val="0"/>
          <w:numId w:val="40"/>
        </w:numPr>
        <w:tabs>
          <w:tab w:val="clear" w:pos="643"/>
          <w:tab w:val="num" w:pos="0"/>
        </w:tabs>
        <w:suppressAutoHyphens/>
        <w:autoSpaceDE w:val="0"/>
        <w:spacing w:line="276" w:lineRule="auto"/>
        <w:ind w:left="709" w:hanging="283"/>
        <w:jc w:val="both"/>
        <w:rPr>
          <w:sz w:val="24"/>
          <w:szCs w:val="24"/>
        </w:rPr>
      </w:pPr>
      <w:r w:rsidRPr="004C3121">
        <w:rPr>
          <w:sz w:val="24"/>
          <w:szCs w:val="24"/>
        </w:rPr>
        <w:t xml:space="preserve">A múzeum nyitva tartás szerinti nyitása és zárása, a riasztóberendezés kezelése. </w:t>
      </w:r>
    </w:p>
    <w:p w:rsidR="006039D2" w:rsidRPr="004C3121" w:rsidRDefault="006039D2" w:rsidP="004102BF">
      <w:pPr>
        <w:widowControl w:val="0"/>
        <w:numPr>
          <w:ilvl w:val="0"/>
          <w:numId w:val="40"/>
        </w:numPr>
        <w:tabs>
          <w:tab w:val="clear" w:pos="643"/>
          <w:tab w:val="num" w:pos="0"/>
        </w:tabs>
        <w:suppressAutoHyphens/>
        <w:autoSpaceDE w:val="0"/>
        <w:spacing w:line="276" w:lineRule="auto"/>
        <w:ind w:left="709" w:hanging="283"/>
        <w:jc w:val="both"/>
        <w:rPr>
          <w:sz w:val="24"/>
          <w:szCs w:val="24"/>
        </w:rPr>
      </w:pPr>
      <w:r w:rsidRPr="004C3121">
        <w:rPr>
          <w:sz w:val="24"/>
          <w:szCs w:val="24"/>
        </w:rPr>
        <w:t xml:space="preserve">A termek és műtárgyak biztonságos őrzése, a teremőr a rá bízott kiállítási termek műtárgyállományáért erkölcsi és anyagi felelősséggel tartozik. </w:t>
      </w:r>
    </w:p>
    <w:p w:rsidR="006039D2" w:rsidRPr="004C3121" w:rsidRDefault="006039D2" w:rsidP="004102BF">
      <w:pPr>
        <w:widowControl w:val="0"/>
        <w:numPr>
          <w:ilvl w:val="0"/>
          <w:numId w:val="40"/>
        </w:numPr>
        <w:tabs>
          <w:tab w:val="clear" w:pos="643"/>
          <w:tab w:val="num" w:pos="0"/>
        </w:tabs>
        <w:suppressAutoHyphens/>
        <w:autoSpaceDE w:val="0"/>
        <w:spacing w:line="276" w:lineRule="auto"/>
        <w:ind w:left="709" w:hanging="283"/>
        <w:jc w:val="both"/>
        <w:rPr>
          <w:sz w:val="24"/>
          <w:szCs w:val="24"/>
        </w:rPr>
      </w:pPr>
      <w:r w:rsidRPr="004C3121">
        <w:rPr>
          <w:sz w:val="24"/>
          <w:szCs w:val="24"/>
        </w:rPr>
        <w:t xml:space="preserve">Nyilvántartja a múzeum saját és bizományosi termékeit. </w:t>
      </w:r>
    </w:p>
    <w:p w:rsidR="006039D2" w:rsidRPr="004C3121" w:rsidRDefault="006039D2" w:rsidP="004102BF">
      <w:pPr>
        <w:widowControl w:val="0"/>
        <w:numPr>
          <w:ilvl w:val="0"/>
          <w:numId w:val="40"/>
        </w:numPr>
        <w:tabs>
          <w:tab w:val="clear" w:pos="643"/>
          <w:tab w:val="num" w:pos="0"/>
        </w:tabs>
        <w:suppressAutoHyphens/>
        <w:autoSpaceDE w:val="0"/>
        <w:spacing w:line="276" w:lineRule="auto"/>
        <w:ind w:left="709" w:hanging="283"/>
        <w:jc w:val="both"/>
        <w:rPr>
          <w:sz w:val="24"/>
          <w:szCs w:val="24"/>
        </w:rPr>
      </w:pPr>
      <w:r w:rsidRPr="004C3121">
        <w:rPr>
          <w:sz w:val="24"/>
          <w:szCs w:val="24"/>
        </w:rPr>
        <w:t>A látogatók fogadása, kalauzolása, tájékoztatása.</w:t>
      </w:r>
    </w:p>
    <w:p w:rsidR="006039D2" w:rsidRPr="004C3121" w:rsidRDefault="006039D2" w:rsidP="004102BF">
      <w:pPr>
        <w:widowControl w:val="0"/>
        <w:numPr>
          <w:ilvl w:val="0"/>
          <w:numId w:val="40"/>
        </w:numPr>
        <w:tabs>
          <w:tab w:val="clear" w:pos="643"/>
          <w:tab w:val="num" w:pos="0"/>
        </w:tabs>
        <w:suppressAutoHyphens/>
        <w:autoSpaceDE w:val="0"/>
        <w:spacing w:line="276" w:lineRule="auto"/>
        <w:ind w:left="709" w:hanging="283"/>
        <w:jc w:val="both"/>
        <w:rPr>
          <w:sz w:val="24"/>
          <w:szCs w:val="24"/>
        </w:rPr>
      </w:pPr>
      <w:r w:rsidRPr="004C3121">
        <w:rPr>
          <w:sz w:val="24"/>
          <w:szCs w:val="24"/>
        </w:rPr>
        <w:t xml:space="preserve">Megállapítja és kiadja a belépőjegyeket, értékesíti a múzeumi kiadványokat. </w:t>
      </w:r>
    </w:p>
    <w:p w:rsidR="006039D2" w:rsidRPr="004C3121" w:rsidRDefault="006039D2" w:rsidP="004102BF">
      <w:pPr>
        <w:widowControl w:val="0"/>
        <w:numPr>
          <w:ilvl w:val="0"/>
          <w:numId w:val="40"/>
        </w:numPr>
        <w:tabs>
          <w:tab w:val="clear" w:pos="643"/>
          <w:tab w:val="num" w:pos="0"/>
        </w:tabs>
        <w:suppressAutoHyphens/>
        <w:autoSpaceDE w:val="0"/>
        <w:spacing w:line="276" w:lineRule="auto"/>
        <w:ind w:left="709" w:hanging="283"/>
        <w:jc w:val="both"/>
        <w:rPr>
          <w:sz w:val="24"/>
          <w:szCs w:val="24"/>
        </w:rPr>
      </w:pPr>
      <w:r w:rsidRPr="004C3121">
        <w:rPr>
          <w:sz w:val="24"/>
          <w:szCs w:val="24"/>
        </w:rPr>
        <w:t>Vezeti a látogatói statisztikát.</w:t>
      </w:r>
    </w:p>
    <w:p w:rsidR="006039D2" w:rsidRPr="004C3121" w:rsidRDefault="006039D2" w:rsidP="004102BF">
      <w:pPr>
        <w:widowControl w:val="0"/>
        <w:numPr>
          <w:ilvl w:val="0"/>
          <w:numId w:val="40"/>
        </w:numPr>
        <w:tabs>
          <w:tab w:val="clear" w:pos="643"/>
          <w:tab w:val="num" w:pos="0"/>
        </w:tabs>
        <w:suppressAutoHyphens/>
        <w:autoSpaceDE w:val="0"/>
        <w:spacing w:line="276" w:lineRule="auto"/>
        <w:ind w:left="709" w:hanging="283"/>
        <w:jc w:val="both"/>
        <w:rPr>
          <w:sz w:val="24"/>
          <w:szCs w:val="24"/>
        </w:rPr>
      </w:pPr>
      <w:r w:rsidRPr="004C3121">
        <w:rPr>
          <w:sz w:val="24"/>
          <w:szCs w:val="24"/>
        </w:rPr>
        <w:t>Ismeri a múzeum kiállításait, gyűjteményeit, velük kapcsolatban folyamatosan képzi magát. Közművelődési munkát is végez, részt vesz a múzeum programjainak lebonyolításában.</w:t>
      </w:r>
    </w:p>
    <w:p w:rsidR="006039D2" w:rsidRPr="004C3121" w:rsidRDefault="006039D2" w:rsidP="004102BF">
      <w:pPr>
        <w:numPr>
          <w:ilvl w:val="0"/>
          <w:numId w:val="35"/>
        </w:numPr>
        <w:tabs>
          <w:tab w:val="num" w:pos="360"/>
          <w:tab w:val="left" w:pos="720"/>
        </w:tabs>
        <w:suppressAutoHyphens/>
        <w:spacing w:line="276" w:lineRule="auto"/>
        <w:ind w:left="709" w:hanging="283"/>
        <w:jc w:val="both"/>
        <w:rPr>
          <w:sz w:val="24"/>
          <w:szCs w:val="24"/>
        </w:rPr>
      </w:pPr>
      <w:r w:rsidRPr="004C3121">
        <w:rPr>
          <w:color w:val="000000"/>
          <w:sz w:val="24"/>
          <w:szCs w:val="24"/>
        </w:rPr>
        <w:t>A múzeumigazgató írásos megbízása alapján a múzeum pénzkezelői feladatait is ellátja.</w:t>
      </w:r>
    </w:p>
    <w:p w:rsidR="006039D2" w:rsidRPr="004C3121" w:rsidRDefault="006039D2" w:rsidP="004102BF">
      <w:pPr>
        <w:numPr>
          <w:ilvl w:val="0"/>
          <w:numId w:val="35"/>
        </w:numPr>
        <w:tabs>
          <w:tab w:val="num" w:pos="360"/>
          <w:tab w:val="left" w:pos="720"/>
        </w:tabs>
        <w:suppressAutoHyphens/>
        <w:spacing w:line="276" w:lineRule="auto"/>
        <w:ind w:left="709" w:hanging="283"/>
        <w:jc w:val="both"/>
        <w:rPr>
          <w:sz w:val="24"/>
          <w:szCs w:val="24"/>
        </w:rPr>
      </w:pPr>
      <w:r w:rsidRPr="004C3121">
        <w:rPr>
          <w:color w:val="000000"/>
          <w:sz w:val="24"/>
          <w:szCs w:val="24"/>
        </w:rPr>
        <w:t>Napi kapcsolatot tart fenn a múzeum gazdasági ügyeit intéző gazdasági szervezettel.</w:t>
      </w:r>
    </w:p>
    <w:p w:rsidR="006039D2" w:rsidRPr="004C3121" w:rsidRDefault="006039D2" w:rsidP="004102BF">
      <w:pPr>
        <w:numPr>
          <w:ilvl w:val="0"/>
          <w:numId w:val="35"/>
        </w:numPr>
        <w:tabs>
          <w:tab w:val="num" w:pos="360"/>
          <w:tab w:val="left" w:pos="720"/>
        </w:tabs>
        <w:suppressAutoHyphens/>
        <w:spacing w:line="276" w:lineRule="auto"/>
        <w:ind w:left="709" w:hanging="283"/>
        <w:jc w:val="both"/>
        <w:rPr>
          <w:sz w:val="24"/>
          <w:szCs w:val="24"/>
        </w:rPr>
      </w:pPr>
      <w:r w:rsidRPr="004C3121">
        <w:rPr>
          <w:color w:val="000000"/>
          <w:sz w:val="24"/>
          <w:szCs w:val="24"/>
        </w:rPr>
        <w:t>Közreműködik a múzeum vagyonleltárának elkészítésében és karbantartásában.</w:t>
      </w:r>
    </w:p>
    <w:p w:rsidR="006039D2" w:rsidRPr="004C3121" w:rsidRDefault="006039D2" w:rsidP="004102BF">
      <w:pPr>
        <w:widowControl w:val="0"/>
        <w:numPr>
          <w:ilvl w:val="0"/>
          <w:numId w:val="35"/>
        </w:numPr>
        <w:tabs>
          <w:tab w:val="num" w:pos="360"/>
          <w:tab w:val="left" w:pos="720"/>
        </w:tabs>
        <w:suppressAutoHyphens/>
        <w:autoSpaceDE w:val="0"/>
        <w:spacing w:line="276" w:lineRule="auto"/>
        <w:ind w:left="709" w:hanging="283"/>
        <w:jc w:val="both"/>
        <w:rPr>
          <w:sz w:val="24"/>
          <w:szCs w:val="24"/>
        </w:rPr>
      </w:pPr>
      <w:r w:rsidRPr="004C3121">
        <w:rPr>
          <w:color w:val="000000"/>
          <w:sz w:val="24"/>
          <w:szCs w:val="24"/>
        </w:rPr>
        <w:t>Ellátja a szigorú számadású bizonylatok nyilvántartását, ellenőrzését.</w:t>
      </w:r>
    </w:p>
    <w:p w:rsidR="006039D2" w:rsidRPr="004C3121" w:rsidRDefault="006039D2" w:rsidP="004102BF">
      <w:pPr>
        <w:widowControl w:val="0"/>
        <w:numPr>
          <w:ilvl w:val="0"/>
          <w:numId w:val="35"/>
        </w:numPr>
        <w:tabs>
          <w:tab w:val="num" w:pos="360"/>
          <w:tab w:val="left" w:pos="720"/>
        </w:tabs>
        <w:suppressAutoHyphens/>
        <w:autoSpaceDE w:val="0"/>
        <w:spacing w:line="276" w:lineRule="auto"/>
        <w:ind w:left="1247" w:hanging="454"/>
        <w:jc w:val="both"/>
        <w:rPr>
          <w:sz w:val="24"/>
          <w:szCs w:val="24"/>
        </w:rPr>
      </w:pPr>
      <w:r w:rsidRPr="004C3121">
        <w:rPr>
          <w:color w:val="000000"/>
          <w:sz w:val="24"/>
          <w:szCs w:val="24"/>
        </w:rPr>
        <w:t xml:space="preserve">Kezeli az intézményi iratokat, vezeti az iktatókönyvet. </w:t>
      </w:r>
    </w:p>
    <w:p w:rsidR="006039D2" w:rsidRPr="004C3121" w:rsidRDefault="006039D2" w:rsidP="006039D2">
      <w:pPr>
        <w:pStyle w:val="Heading31"/>
        <w:keepNext/>
        <w:keepLines/>
        <w:shd w:val="clear" w:color="auto" w:fill="auto"/>
        <w:spacing w:line="276" w:lineRule="auto"/>
        <w:ind w:left="284" w:firstLine="0"/>
        <w:jc w:val="both"/>
        <w:rPr>
          <w:sz w:val="24"/>
        </w:rPr>
      </w:pPr>
      <w:r w:rsidRPr="004C3121">
        <w:rPr>
          <w:color w:val="000000"/>
          <w:sz w:val="24"/>
        </w:rPr>
        <w:lastRenderedPageBreak/>
        <w:t>Felelős:</w:t>
      </w:r>
    </w:p>
    <w:p w:rsidR="006039D2" w:rsidRPr="004C3121" w:rsidRDefault="006039D2" w:rsidP="004102BF">
      <w:pPr>
        <w:widowControl w:val="0"/>
        <w:numPr>
          <w:ilvl w:val="0"/>
          <w:numId w:val="38"/>
        </w:numPr>
        <w:tabs>
          <w:tab w:val="left" w:pos="-284"/>
        </w:tabs>
        <w:suppressAutoHyphens/>
        <w:autoSpaceDE w:val="0"/>
        <w:spacing w:line="276" w:lineRule="auto"/>
        <w:ind w:left="709" w:hanging="283"/>
        <w:jc w:val="both"/>
        <w:rPr>
          <w:sz w:val="24"/>
          <w:szCs w:val="24"/>
        </w:rPr>
      </w:pPr>
      <w:r w:rsidRPr="004C3121">
        <w:rPr>
          <w:color w:val="000000"/>
          <w:sz w:val="24"/>
          <w:szCs w:val="24"/>
        </w:rPr>
        <w:t xml:space="preserve">A kiállítóterekben található műtárgyak épségéért, biztonságáért. </w:t>
      </w:r>
    </w:p>
    <w:p w:rsidR="006039D2" w:rsidRPr="004C3121" w:rsidRDefault="006039D2" w:rsidP="004102BF">
      <w:pPr>
        <w:pStyle w:val="Bodytext1"/>
        <w:numPr>
          <w:ilvl w:val="0"/>
          <w:numId w:val="38"/>
        </w:numPr>
        <w:shd w:val="clear" w:color="auto" w:fill="auto"/>
        <w:tabs>
          <w:tab w:val="left" w:pos="-284"/>
        </w:tabs>
        <w:suppressAutoHyphens/>
        <w:spacing w:line="276" w:lineRule="auto"/>
        <w:ind w:left="709" w:hanging="283"/>
        <w:rPr>
          <w:sz w:val="24"/>
        </w:rPr>
      </w:pPr>
      <w:r w:rsidRPr="004C3121">
        <w:rPr>
          <w:color w:val="000000"/>
          <w:sz w:val="24"/>
        </w:rPr>
        <w:t>A belépőjegyek és a készpénzes kiadások lebonyolításáért.</w:t>
      </w:r>
    </w:p>
    <w:p w:rsidR="006039D2" w:rsidRPr="004C3121" w:rsidRDefault="006039D2" w:rsidP="004102BF">
      <w:pPr>
        <w:pStyle w:val="Bodytext1"/>
        <w:numPr>
          <w:ilvl w:val="0"/>
          <w:numId w:val="38"/>
        </w:numPr>
        <w:shd w:val="clear" w:color="auto" w:fill="auto"/>
        <w:tabs>
          <w:tab w:val="left" w:pos="-284"/>
        </w:tabs>
        <w:suppressAutoHyphens/>
        <w:spacing w:line="276" w:lineRule="auto"/>
        <w:ind w:left="709" w:hanging="283"/>
        <w:rPr>
          <w:sz w:val="24"/>
        </w:rPr>
      </w:pPr>
      <w:r w:rsidRPr="004C3121">
        <w:rPr>
          <w:color w:val="000000"/>
          <w:sz w:val="24"/>
        </w:rPr>
        <w:t>A múzeum leltárának napra pontosságáért.</w:t>
      </w:r>
    </w:p>
    <w:p w:rsidR="006039D2" w:rsidRPr="004C3121" w:rsidRDefault="006039D2" w:rsidP="006039D2">
      <w:pPr>
        <w:spacing w:line="276" w:lineRule="auto"/>
        <w:ind w:left="1134"/>
        <w:rPr>
          <w:sz w:val="24"/>
          <w:szCs w:val="24"/>
        </w:rPr>
      </w:pPr>
    </w:p>
    <w:p w:rsidR="006039D2" w:rsidRPr="004C3121" w:rsidRDefault="006039D2" w:rsidP="006039D2">
      <w:pPr>
        <w:widowControl w:val="0"/>
        <w:autoSpaceDE w:val="0"/>
        <w:spacing w:line="276" w:lineRule="auto"/>
        <w:rPr>
          <w:sz w:val="24"/>
          <w:szCs w:val="24"/>
        </w:rPr>
      </w:pPr>
      <w:r w:rsidRPr="004C3121">
        <w:rPr>
          <w:b/>
          <w:bCs/>
          <w:color w:val="000000"/>
          <w:sz w:val="24"/>
          <w:szCs w:val="24"/>
        </w:rPr>
        <w:t>1.3.2 Takarító (2 fő)</w:t>
      </w:r>
    </w:p>
    <w:p w:rsidR="006039D2" w:rsidRPr="004C3121" w:rsidRDefault="006039D2" w:rsidP="004102BF">
      <w:pPr>
        <w:widowControl w:val="0"/>
        <w:numPr>
          <w:ilvl w:val="0"/>
          <w:numId w:val="46"/>
        </w:numPr>
        <w:suppressAutoHyphens/>
        <w:autoSpaceDE w:val="0"/>
        <w:spacing w:line="276" w:lineRule="auto"/>
        <w:ind w:left="709" w:hanging="283"/>
        <w:jc w:val="both"/>
        <w:rPr>
          <w:sz w:val="24"/>
          <w:szCs w:val="24"/>
        </w:rPr>
      </w:pPr>
      <w:r w:rsidRPr="004C3121">
        <w:rPr>
          <w:i/>
          <w:iCs/>
          <w:color w:val="000000"/>
          <w:sz w:val="24"/>
          <w:szCs w:val="24"/>
        </w:rPr>
        <w:t xml:space="preserve"> </w:t>
      </w:r>
      <w:r w:rsidRPr="004C3121">
        <w:rPr>
          <w:color w:val="000000"/>
          <w:sz w:val="24"/>
          <w:szCs w:val="24"/>
        </w:rPr>
        <w:t>Gondoskodik a számára kijelölt terület tisztán tartásáról, a kiállított tárgyak portalanításáról.</w:t>
      </w:r>
      <w:r w:rsidRPr="004C3121">
        <w:rPr>
          <w:i/>
          <w:iCs/>
          <w:color w:val="000000"/>
          <w:sz w:val="24"/>
          <w:szCs w:val="24"/>
        </w:rPr>
        <w:t xml:space="preserve"> </w:t>
      </w:r>
    </w:p>
    <w:p w:rsidR="006039D2" w:rsidRPr="004C3121" w:rsidRDefault="006039D2" w:rsidP="004102BF">
      <w:pPr>
        <w:widowControl w:val="0"/>
        <w:numPr>
          <w:ilvl w:val="0"/>
          <w:numId w:val="38"/>
        </w:numPr>
        <w:suppressAutoHyphens/>
        <w:autoSpaceDE w:val="0"/>
        <w:spacing w:line="276" w:lineRule="auto"/>
        <w:ind w:left="709" w:hanging="283"/>
        <w:jc w:val="both"/>
        <w:rPr>
          <w:sz w:val="24"/>
          <w:szCs w:val="24"/>
        </w:rPr>
      </w:pPr>
      <w:r w:rsidRPr="004C3121">
        <w:rPr>
          <w:color w:val="000000"/>
          <w:sz w:val="24"/>
          <w:szCs w:val="24"/>
        </w:rPr>
        <w:t>Működési helye a múzeum központi épületében és a kiállítóhelyeken egyaránt meghatározható.</w:t>
      </w:r>
    </w:p>
    <w:p w:rsidR="006039D2" w:rsidRPr="004C3121" w:rsidRDefault="006039D2" w:rsidP="004102BF">
      <w:pPr>
        <w:widowControl w:val="0"/>
        <w:numPr>
          <w:ilvl w:val="0"/>
          <w:numId w:val="38"/>
        </w:numPr>
        <w:suppressAutoHyphens/>
        <w:autoSpaceDE w:val="0"/>
        <w:spacing w:line="276" w:lineRule="auto"/>
        <w:ind w:left="709" w:hanging="283"/>
        <w:jc w:val="both"/>
        <w:rPr>
          <w:sz w:val="24"/>
          <w:szCs w:val="24"/>
        </w:rPr>
      </w:pPr>
      <w:r w:rsidRPr="004C3121">
        <w:rPr>
          <w:color w:val="000000"/>
          <w:sz w:val="24"/>
          <w:szCs w:val="24"/>
        </w:rPr>
        <w:t>Feladatát a személyre szabott munkaköri leírás tartalmazza. A munkaköri leírását a működési helynek megfelelően a múzeum igazgatója készíti el.</w:t>
      </w:r>
    </w:p>
    <w:p w:rsidR="006039D2" w:rsidRPr="004C3121" w:rsidRDefault="006039D2" w:rsidP="006039D2">
      <w:pPr>
        <w:widowControl w:val="0"/>
        <w:autoSpaceDE w:val="0"/>
        <w:spacing w:line="276" w:lineRule="auto"/>
        <w:rPr>
          <w:i/>
          <w:iCs/>
          <w:color w:val="000000"/>
          <w:sz w:val="24"/>
          <w:szCs w:val="24"/>
        </w:rPr>
      </w:pPr>
    </w:p>
    <w:p w:rsidR="006039D2" w:rsidRPr="004C3121" w:rsidRDefault="006039D2" w:rsidP="006039D2">
      <w:pPr>
        <w:widowControl w:val="0"/>
        <w:autoSpaceDE w:val="0"/>
        <w:spacing w:line="276" w:lineRule="auto"/>
        <w:rPr>
          <w:sz w:val="24"/>
          <w:szCs w:val="24"/>
        </w:rPr>
      </w:pPr>
      <w:r w:rsidRPr="004C3121">
        <w:rPr>
          <w:b/>
          <w:bCs/>
          <w:color w:val="000000"/>
          <w:sz w:val="24"/>
          <w:szCs w:val="24"/>
        </w:rPr>
        <w:t xml:space="preserve">2. </w:t>
      </w:r>
      <w:r w:rsidRPr="004C3121">
        <w:rPr>
          <w:b/>
          <w:color w:val="000000"/>
          <w:sz w:val="24"/>
          <w:szCs w:val="24"/>
        </w:rPr>
        <w:t>Karcagi Hírmondó s</w:t>
      </w:r>
      <w:r w:rsidRPr="004C3121">
        <w:rPr>
          <w:b/>
          <w:bCs/>
          <w:color w:val="000000"/>
          <w:sz w:val="24"/>
          <w:szCs w:val="24"/>
        </w:rPr>
        <w:t>zakfeladat</w:t>
      </w:r>
    </w:p>
    <w:p w:rsidR="006039D2" w:rsidRPr="004C3121" w:rsidRDefault="006039D2" w:rsidP="006039D2">
      <w:pPr>
        <w:spacing w:line="276" w:lineRule="auto"/>
        <w:rPr>
          <w:sz w:val="24"/>
          <w:szCs w:val="24"/>
        </w:rPr>
      </w:pPr>
      <w:r w:rsidRPr="004C3121">
        <w:rPr>
          <w:b/>
          <w:bCs/>
          <w:color w:val="000000"/>
          <w:sz w:val="24"/>
          <w:szCs w:val="24"/>
        </w:rPr>
        <w:t>2.1. Szerkesztőség</w:t>
      </w:r>
    </w:p>
    <w:p w:rsidR="006039D2" w:rsidRPr="004C3121" w:rsidRDefault="006039D2" w:rsidP="006039D2">
      <w:pPr>
        <w:widowControl w:val="0"/>
        <w:autoSpaceDE w:val="0"/>
        <w:spacing w:line="276" w:lineRule="auto"/>
        <w:rPr>
          <w:sz w:val="24"/>
          <w:szCs w:val="24"/>
        </w:rPr>
      </w:pPr>
      <w:r w:rsidRPr="004C3121">
        <w:rPr>
          <w:color w:val="000000"/>
          <w:sz w:val="24"/>
          <w:szCs w:val="24"/>
        </w:rPr>
        <w:t>Engedélyezett álláshelyek száma: 4 fő</w:t>
      </w:r>
    </w:p>
    <w:p w:rsidR="006039D2" w:rsidRPr="004C3121" w:rsidRDefault="006039D2" w:rsidP="004102BF">
      <w:pPr>
        <w:widowControl w:val="0"/>
        <w:numPr>
          <w:ilvl w:val="0"/>
          <w:numId w:val="29"/>
        </w:numPr>
        <w:suppressAutoHyphens/>
        <w:autoSpaceDE w:val="0"/>
        <w:spacing w:line="276" w:lineRule="auto"/>
        <w:jc w:val="both"/>
        <w:rPr>
          <w:sz w:val="24"/>
          <w:szCs w:val="24"/>
        </w:rPr>
      </w:pPr>
      <w:r w:rsidRPr="004C3121">
        <w:rPr>
          <w:color w:val="000000"/>
          <w:sz w:val="24"/>
          <w:szCs w:val="24"/>
        </w:rPr>
        <w:t>Főszerkesztő: 1 fő</w:t>
      </w:r>
    </w:p>
    <w:p w:rsidR="006039D2" w:rsidRPr="004C3121" w:rsidRDefault="006039D2" w:rsidP="004102BF">
      <w:pPr>
        <w:widowControl w:val="0"/>
        <w:numPr>
          <w:ilvl w:val="0"/>
          <w:numId w:val="29"/>
        </w:numPr>
        <w:suppressAutoHyphens/>
        <w:autoSpaceDE w:val="0"/>
        <w:spacing w:line="276" w:lineRule="auto"/>
        <w:jc w:val="both"/>
        <w:rPr>
          <w:sz w:val="24"/>
          <w:szCs w:val="24"/>
        </w:rPr>
      </w:pPr>
      <w:r w:rsidRPr="004C3121">
        <w:rPr>
          <w:color w:val="000000"/>
          <w:sz w:val="24"/>
          <w:szCs w:val="24"/>
        </w:rPr>
        <w:t>Újságíró: 2 fő</w:t>
      </w:r>
    </w:p>
    <w:p w:rsidR="006039D2" w:rsidRPr="004C3121" w:rsidRDefault="006039D2" w:rsidP="004102BF">
      <w:pPr>
        <w:widowControl w:val="0"/>
        <w:numPr>
          <w:ilvl w:val="0"/>
          <w:numId w:val="29"/>
        </w:numPr>
        <w:suppressAutoHyphens/>
        <w:autoSpaceDE w:val="0"/>
        <w:spacing w:line="276" w:lineRule="auto"/>
        <w:jc w:val="both"/>
        <w:rPr>
          <w:sz w:val="24"/>
          <w:szCs w:val="24"/>
        </w:rPr>
      </w:pPr>
      <w:r w:rsidRPr="004C3121">
        <w:rPr>
          <w:color w:val="000000"/>
          <w:sz w:val="24"/>
          <w:szCs w:val="24"/>
        </w:rPr>
        <w:t>Adminisztrátor: 1 fő</w:t>
      </w:r>
    </w:p>
    <w:p w:rsidR="006039D2" w:rsidRPr="004C3121" w:rsidRDefault="006039D2" w:rsidP="006039D2">
      <w:pPr>
        <w:pStyle w:val="Bodytext1"/>
        <w:shd w:val="clear" w:color="auto" w:fill="auto"/>
        <w:tabs>
          <w:tab w:val="left" w:pos="709"/>
        </w:tabs>
        <w:spacing w:line="276" w:lineRule="auto"/>
        <w:ind w:left="709" w:hanging="425"/>
        <w:rPr>
          <w:b/>
          <w:bCs/>
          <w:color w:val="000000"/>
          <w:sz w:val="24"/>
        </w:rPr>
      </w:pPr>
    </w:p>
    <w:p w:rsidR="006039D2" w:rsidRPr="004C3121" w:rsidRDefault="006039D2" w:rsidP="006039D2">
      <w:pPr>
        <w:pStyle w:val="Bodytext1"/>
        <w:shd w:val="clear" w:color="auto" w:fill="auto"/>
        <w:tabs>
          <w:tab w:val="left" w:pos="0"/>
        </w:tabs>
        <w:spacing w:after="240" w:line="276" w:lineRule="auto"/>
        <w:ind w:firstLine="29"/>
        <w:rPr>
          <w:sz w:val="24"/>
        </w:rPr>
      </w:pPr>
      <w:r w:rsidRPr="004C3121">
        <w:rPr>
          <w:b/>
          <w:bCs/>
          <w:color w:val="000000"/>
          <w:sz w:val="24"/>
        </w:rPr>
        <w:t>2.1.1. Főszerkesztő</w:t>
      </w:r>
    </w:p>
    <w:p w:rsidR="006039D2" w:rsidRPr="004C3121" w:rsidRDefault="006039D2" w:rsidP="00C775EE">
      <w:pPr>
        <w:spacing w:line="276" w:lineRule="auto"/>
        <w:ind w:left="284"/>
        <w:jc w:val="both"/>
        <w:rPr>
          <w:sz w:val="24"/>
          <w:szCs w:val="24"/>
        </w:rPr>
      </w:pPr>
      <w:r w:rsidRPr="004C3121">
        <w:rPr>
          <w:b/>
          <w:bCs/>
          <w:color w:val="000000"/>
          <w:sz w:val="24"/>
          <w:szCs w:val="24"/>
        </w:rPr>
        <w:t>Feladata:</w:t>
      </w: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A lap megjelentetésének biztosítása.</w:t>
      </w: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 xml:space="preserve">Az újság színvonalas szerkesztése. </w:t>
      </w: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 xml:space="preserve">Javaslatot tesz a </w:t>
      </w:r>
      <w:r w:rsidRPr="004C3121">
        <w:rPr>
          <w:sz w:val="24"/>
          <w:szCs w:val="24"/>
        </w:rPr>
        <w:t>szerkesztőségben dolgozók személyére,</w:t>
      </w:r>
      <w:r w:rsidRPr="004C3121">
        <w:rPr>
          <w:color w:val="000000"/>
          <w:sz w:val="24"/>
          <w:szCs w:val="24"/>
        </w:rPr>
        <w:t xml:space="preserve"> munkaköri leírására.</w:t>
      </w: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 xml:space="preserve">Megszervezi és irányítja a szerkesztőség munkatársainak munkáját, </w:t>
      </w:r>
      <w:r w:rsidRPr="004C3121">
        <w:rPr>
          <w:sz w:val="24"/>
          <w:szCs w:val="24"/>
        </w:rPr>
        <w:t>utasítási joggal rendelkezik</w:t>
      </w:r>
      <w:r w:rsidRPr="004C3121">
        <w:rPr>
          <w:color w:val="000000"/>
          <w:sz w:val="24"/>
          <w:szCs w:val="24"/>
        </w:rPr>
        <w:t>.</w:t>
      </w:r>
    </w:p>
    <w:p w:rsidR="006039D2" w:rsidRPr="004C3121" w:rsidRDefault="006039D2" w:rsidP="00C775EE">
      <w:pPr>
        <w:pStyle w:val="Bodytext1"/>
        <w:numPr>
          <w:ilvl w:val="0"/>
          <w:numId w:val="37"/>
        </w:numPr>
        <w:shd w:val="clear" w:color="auto" w:fill="auto"/>
        <w:spacing w:line="276" w:lineRule="auto"/>
        <w:ind w:left="709" w:hanging="283"/>
        <w:rPr>
          <w:sz w:val="24"/>
        </w:rPr>
      </w:pPr>
      <w:r w:rsidRPr="004C3121">
        <w:rPr>
          <w:sz w:val="24"/>
        </w:rPr>
        <w:t>kezdeményezésekkel élhet munkajogi, jutalmazási, fegyelmi ügyekben.</w:t>
      </w:r>
    </w:p>
    <w:p w:rsidR="006039D2" w:rsidRPr="004C3121" w:rsidRDefault="006039D2" w:rsidP="00C775EE">
      <w:pPr>
        <w:pStyle w:val="Bodytext1"/>
        <w:numPr>
          <w:ilvl w:val="0"/>
          <w:numId w:val="37"/>
        </w:numPr>
        <w:shd w:val="clear" w:color="auto" w:fill="auto"/>
        <w:tabs>
          <w:tab w:val="clear" w:pos="720"/>
          <w:tab w:val="left" w:pos="730"/>
        </w:tabs>
        <w:spacing w:line="276" w:lineRule="auto"/>
        <w:ind w:left="709" w:hanging="283"/>
        <w:rPr>
          <w:sz w:val="24"/>
        </w:rPr>
      </w:pPr>
      <w:r w:rsidRPr="004C3121">
        <w:rPr>
          <w:sz w:val="24"/>
        </w:rPr>
        <w:t>A szerkesztőségen belül ellenőrzési jogkörrel rendelkezik.</w:t>
      </w: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Információgyűjtés, állandó figyelem a közérdeklődésre számot tartó események iránt.</w:t>
      </w: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Elvégzi a szöveggondozást: ellenőrzi a cikként leadott szövegek nyelvi megformáltságát, nyelvhelyességét, javítja a tárgyi tévedéseket.</w:t>
      </w: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Amennyiben szükséges, helyesbítés, helyreigazítás közlése.</w:t>
      </w: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Külső fórumokon képviseli a szerkesztőséget.</w:t>
      </w:r>
    </w:p>
    <w:p w:rsidR="006039D2" w:rsidRPr="004C3121" w:rsidRDefault="006039D2" w:rsidP="00C775EE">
      <w:pPr>
        <w:numPr>
          <w:ilvl w:val="0"/>
          <w:numId w:val="37"/>
        </w:numPr>
        <w:suppressAutoHyphens/>
        <w:spacing w:line="276" w:lineRule="auto"/>
        <w:ind w:left="709" w:hanging="283"/>
        <w:jc w:val="both"/>
        <w:rPr>
          <w:sz w:val="24"/>
          <w:szCs w:val="24"/>
        </w:rPr>
      </w:pPr>
      <w:r w:rsidRPr="004C3121">
        <w:rPr>
          <w:color w:val="000000"/>
          <w:sz w:val="24"/>
          <w:szCs w:val="24"/>
        </w:rPr>
        <w:t>Bonyolítja a lap nyomdai előállítását.</w:t>
      </w:r>
    </w:p>
    <w:p w:rsidR="006039D2" w:rsidRPr="004C3121" w:rsidRDefault="006039D2" w:rsidP="00C775EE">
      <w:pPr>
        <w:numPr>
          <w:ilvl w:val="0"/>
          <w:numId w:val="37"/>
        </w:numPr>
        <w:suppressAutoHyphens/>
        <w:spacing w:line="276" w:lineRule="auto"/>
        <w:ind w:left="709" w:hanging="283"/>
        <w:jc w:val="both"/>
        <w:rPr>
          <w:sz w:val="24"/>
          <w:szCs w:val="24"/>
        </w:rPr>
      </w:pPr>
      <w:r w:rsidRPr="004C3121">
        <w:rPr>
          <w:color w:val="000000"/>
          <w:sz w:val="24"/>
          <w:szCs w:val="24"/>
        </w:rPr>
        <w:t>Felügyeli az újság terjesztését.</w:t>
      </w:r>
    </w:p>
    <w:p w:rsidR="006039D2" w:rsidRPr="004C3121" w:rsidRDefault="006039D2" w:rsidP="00C775EE">
      <w:pPr>
        <w:numPr>
          <w:ilvl w:val="0"/>
          <w:numId w:val="37"/>
        </w:numPr>
        <w:suppressAutoHyphens/>
        <w:autoSpaceDE w:val="0"/>
        <w:spacing w:after="160" w:line="276" w:lineRule="auto"/>
        <w:ind w:left="709" w:hanging="283"/>
        <w:jc w:val="both"/>
        <w:rPr>
          <w:sz w:val="24"/>
          <w:szCs w:val="24"/>
        </w:rPr>
      </w:pPr>
      <w:r w:rsidRPr="004C3121">
        <w:rPr>
          <w:color w:val="000000"/>
          <w:sz w:val="24"/>
          <w:szCs w:val="24"/>
        </w:rPr>
        <w:t>A kiadással kapcsolatos költségek alakulását folyamatosan figyelemmel kíséri.</w:t>
      </w:r>
    </w:p>
    <w:p w:rsidR="006039D2" w:rsidRPr="004C3121" w:rsidRDefault="006039D2" w:rsidP="00C775EE">
      <w:pPr>
        <w:spacing w:line="276" w:lineRule="auto"/>
        <w:ind w:left="284"/>
        <w:jc w:val="both"/>
        <w:rPr>
          <w:sz w:val="24"/>
          <w:szCs w:val="24"/>
        </w:rPr>
      </w:pPr>
      <w:r w:rsidRPr="004C3121">
        <w:rPr>
          <w:b/>
          <w:bCs/>
          <w:color w:val="000000"/>
          <w:sz w:val="24"/>
          <w:szCs w:val="24"/>
        </w:rPr>
        <w:t>Felelős:</w:t>
      </w:r>
    </w:p>
    <w:p w:rsidR="006039D2" w:rsidRPr="004C3121" w:rsidRDefault="006039D2" w:rsidP="00C775EE">
      <w:pPr>
        <w:numPr>
          <w:ilvl w:val="0"/>
          <w:numId w:val="37"/>
        </w:numPr>
        <w:suppressAutoHyphens/>
        <w:spacing w:line="276" w:lineRule="auto"/>
        <w:ind w:left="709" w:hanging="283"/>
        <w:jc w:val="both"/>
        <w:rPr>
          <w:sz w:val="24"/>
          <w:szCs w:val="24"/>
        </w:rPr>
      </w:pPr>
      <w:r w:rsidRPr="004C3121">
        <w:rPr>
          <w:color w:val="000000"/>
          <w:sz w:val="24"/>
          <w:szCs w:val="24"/>
        </w:rPr>
        <w:t>A szerkesztőség működéséért, a szerkesztőségi munkatársak feladatainak ellátásáért.</w:t>
      </w:r>
    </w:p>
    <w:p w:rsidR="006039D2" w:rsidRPr="004C3121" w:rsidRDefault="006039D2" w:rsidP="00C775EE">
      <w:pPr>
        <w:numPr>
          <w:ilvl w:val="0"/>
          <w:numId w:val="37"/>
        </w:numPr>
        <w:suppressAutoHyphens/>
        <w:spacing w:line="276" w:lineRule="auto"/>
        <w:ind w:left="709" w:hanging="283"/>
        <w:jc w:val="both"/>
        <w:rPr>
          <w:sz w:val="24"/>
          <w:szCs w:val="24"/>
        </w:rPr>
      </w:pPr>
      <w:r w:rsidRPr="004C3121">
        <w:rPr>
          <w:color w:val="000000"/>
          <w:sz w:val="24"/>
          <w:szCs w:val="24"/>
        </w:rPr>
        <w:t>Felelős a lap tartalmáért.</w:t>
      </w: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Szakmai felelősséget visel a kiadvány színvonaláért.</w:t>
      </w:r>
    </w:p>
    <w:p w:rsidR="006039D2" w:rsidRPr="004C3121" w:rsidRDefault="006039D2" w:rsidP="00C775EE">
      <w:pPr>
        <w:suppressAutoHyphens/>
        <w:autoSpaceDE w:val="0"/>
        <w:spacing w:line="276" w:lineRule="auto"/>
        <w:jc w:val="both"/>
        <w:rPr>
          <w:color w:val="000000"/>
          <w:sz w:val="24"/>
          <w:szCs w:val="24"/>
        </w:rPr>
      </w:pPr>
    </w:p>
    <w:p w:rsidR="006039D2" w:rsidRPr="004C3121" w:rsidRDefault="006039D2" w:rsidP="00C775EE">
      <w:pPr>
        <w:suppressAutoHyphens/>
        <w:autoSpaceDE w:val="0"/>
        <w:spacing w:line="276" w:lineRule="auto"/>
        <w:jc w:val="both"/>
        <w:rPr>
          <w:color w:val="000000"/>
          <w:sz w:val="24"/>
          <w:szCs w:val="24"/>
        </w:rPr>
      </w:pPr>
    </w:p>
    <w:p w:rsidR="006039D2" w:rsidRPr="004C3121" w:rsidRDefault="006039D2" w:rsidP="00C775EE">
      <w:pPr>
        <w:suppressAutoHyphens/>
        <w:autoSpaceDE w:val="0"/>
        <w:spacing w:line="276" w:lineRule="auto"/>
        <w:jc w:val="both"/>
        <w:rPr>
          <w:color w:val="000000"/>
          <w:sz w:val="24"/>
          <w:szCs w:val="24"/>
        </w:rPr>
      </w:pPr>
    </w:p>
    <w:p w:rsidR="006039D2" w:rsidRPr="004C3121" w:rsidRDefault="006039D2" w:rsidP="00C775EE">
      <w:pPr>
        <w:numPr>
          <w:ilvl w:val="0"/>
          <w:numId w:val="37"/>
        </w:numPr>
        <w:suppressAutoHyphens/>
        <w:autoSpaceDE w:val="0"/>
        <w:spacing w:line="276" w:lineRule="auto"/>
        <w:ind w:left="709" w:hanging="283"/>
        <w:jc w:val="both"/>
        <w:rPr>
          <w:sz w:val="24"/>
          <w:szCs w:val="24"/>
        </w:rPr>
      </w:pPr>
      <w:r w:rsidRPr="004C3121">
        <w:rPr>
          <w:color w:val="000000"/>
          <w:sz w:val="24"/>
          <w:szCs w:val="24"/>
        </w:rPr>
        <w:t>Egy személyben felel azért, hogy a lap tartalma ne ütközzön a sajtótörvény előírásaiba.</w:t>
      </w:r>
    </w:p>
    <w:p w:rsidR="006039D2" w:rsidRPr="004C3121" w:rsidRDefault="006039D2" w:rsidP="00C775EE">
      <w:pPr>
        <w:numPr>
          <w:ilvl w:val="0"/>
          <w:numId w:val="37"/>
        </w:numPr>
        <w:suppressAutoHyphens/>
        <w:autoSpaceDE w:val="0"/>
        <w:spacing w:after="160" w:line="276" w:lineRule="auto"/>
        <w:ind w:left="709" w:hanging="283"/>
        <w:jc w:val="both"/>
        <w:rPr>
          <w:sz w:val="24"/>
          <w:szCs w:val="24"/>
        </w:rPr>
      </w:pPr>
      <w:r w:rsidRPr="004C3121">
        <w:rPr>
          <w:color w:val="000000"/>
          <w:sz w:val="24"/>
          <w:szCs w:val="24"/>
        </w:rPr>
        <w:t>A költségvetéssel való takarékos gazdálkodásért</w:t>
      </w:r>
    </w:p>
    <w:p w:rsidR="006039D2" w:rsidRPr="004C3121" w:rsidRDefault="006039D2" w:rsidP="00C775EE">
      <w:pPr>
        <w:pStyle w:val="Heading31"/>
        <w:keepNext/>
        <w:keepLines/>
        <w:shd w:val="clear" w:color="auto" w:fill="auto"/>
        <w:spacing w:line="276" w:lineRule="auto"/>
        <w:ind w:left="284" w:hanging="28"/>
        <w:jc w:val="both"/>
        <w:rPr>
          <w:sz w:val="24"/>
        </w:rPr>
      </w:pPr>
      <w:bookmarkStart w:id="9" w:name="bookmark2014"/>
      <w:r w:rsidRPr="004C3121">
        <w:rPr>
          <w:color w:val="000000"/>
          <w:sz w:val="24"/>
        </w:rPr>
        <w:t>Hatásköre:</w:t>
      </w:r>
      <w:bookmarkEnd w:id="9"/>
    </w:p>
    <w:p w:rsidR="006039D2" w:rsidRPr="004C3121" w:rsidRDefault="006039D2" w:rsidP="00C775EE">
      <w:pPr>
        <w:tabs>
          <w:tab w:val="left" w:pos="1140"/>
        </w:tabs>
        <w:spacing w:line="276" w:lineRule="auto"/>
        <w:ind w:left="1134" w:hanging="283"/>
        <w:jc w:val="both"/>
        <w:rPr>
          <w:sz w:val="24"/>
          <w:szCs w:val="24"/>
        </w:rPr>
      </w:pPr>
      <w:r w:rsidRPr="004C3121">
        <w:rPr>
          <w:color w:val="000000"/>
          <w:sz w:val="24"/>
          <w:szCs w:val="24"/>
        </w:rPr>
        <w:t>-</w:t>
      </w:r>
      <w:r w:rsidRPr="004C3121">
        <w:rPr>
          <w:color w:val="000000"/>
          <w:sz w:val="24"/>
          <w:szCs w:val="24"/>
        </w:rPr>
        <w:tab/>
        <w:t xml:space="preserve">Irányítja a szerkesztőségben dolgozó közalkalmazottak munkáját. </w:t>
      </w:r>
    </w:p>
    <w:p w:rsidR="006039D2" w:rsidRPr="004C3121" w:rsidRDefault="006039D2" w:rsidP="00C775EE">
      <w:pPr>
        <w:pStyle w:val="Bodytext1"/>
        <w:numPr>
          <w:ilvl w:val="0"/>
          <w:numId w:val="27"/>
        </w:numPr>
        <w:shd w:val="clear" w:color="auto" w:fill="auto"/>
        <w:tabs>
          <w:tab w:val="clear" w:pos="720"/>
          <w:tab w:val="left" w:pos="755"/>
          <w:tab w:val="num" w:pos="1429"/>
        </w:tabs>
        <w:spacing w:line="276" w:lineRule="auto"/>
        <w:ind w:left="1134" w:right="40" w:hanging="283"/>
        <w:rPr>
          <w:sz w:val="24"/>
        </w:rPr>
      </w:pPr>
      <w:r w:rsidRPr="004C3121">
        <w:rPr>
          <w:sz w:val="24"/>
        </w:rPr>
        <w:t>Közvetlen utasítási és ellenőrzési jogkörrel rendelkezik az irányítása alá tartozó valamennyi munkatárs felett;</w:t>
      </w:r>
    </w:p>
    <w:p w:rsidR="006039D2" w:rsidRPr="004C3121" w:rsidRDefault="006039D2" w:rsidP="00C775EE">
      <w:pPr>
        <w:pStyle w:val="Bodytext1"/>
        <w:numPr>
          <w:ilvl w:val="0"/>
          <w:numId w:val="27"/>
        </w:numPr>
        <w:shd w:val="clear" w:color="auto" w:fill="auto"/>
        <w:tabs>
          <w:tab w:val="clear" w:pos="720"/>
          <w:tab w:val="left" w:pos="736"/>
          <w:tab w:val="num" w:pos="1429"/>
        </w:tabs>
        <w:spacing w:line="276" w:lineRule="auto"/>
        <w:ind w:left="1134" w:hanging="283"/>
        <w:rPr>
          <w:sz w:val="24"/>
        </w:rPr>
      </w:pPr>
      <w:r w:rsidRPr="004C3121">
        <w:rPr>
          <w:sz w:val="24"/>
        </w:rPr>
        <w:t>Jogosult meghatározni munkatársai feladatkörét, hatáskörét és felelősségét;</w:t>
      </w:r>
    </w:p>
    <w:p w:rsidR="006039D2" w:rsidRPr="004C3121" w:rsidRDefault="006039D2" w:rsidP="00C775EE">
      <w:pPr>
        <w:pStyle w:val="Bodytext1"/>
        <w:numPr>
          <w:ilvl w:val="0"/>
          <w:numId w:val="27"/>
        </w:numPr>
        <w:shd w:val="clear" w:color="auto" w:fill="auto"/>
        <w:tabs>
          <w:tab w:val="clear" w:pos="720"/>
          <w:tab w:val="left" w:pos="760"/>
          <w:tab w:val="num" w:pos="1429"/>
        </w:tabs>
        <w:spacing w:line="276" w:lineRule="auto"/>
        <w:ind w:left="1134" w:right="40" w:hanging="283"/>
        <w:rPr>
          <w:sz w:val="24"/>
        </w:rPr>
      </w:pPr>
      <w:r w:rsidRPr="004C3121">
        <w:rPr>
          <w:sz w:val="24"/>
        </w:rPr>
        <w:t>A szerkesztőség munkatársainak tekintetében jogosult javaslatot tenni a kinevezési (alkalmazási), a felmentési, a munkaszerződés-módosítási, a fegyelmi ügyekben; a munkatársai kitüntetése, továbbképzése ügyében javaslatot tesz a múzeumigazgatónak, aki ezen ügyekben dönteni jogosult.</w:t>
      </w:r>
    </w:p>
    <w:p w:rsidR="006039D2" w:rsidRPr="004C3121" w:rsidRDefault="006039D2" w:rsidP="00C775EE">
      <w:pPr>
        <w:pStyle w:val="Bodytext1"/>
        <w:shd w:val="clear" w:color="auto" w:fill="auto"/>
        <w:tabs>
          <w:tab w:val="left" w:pos="795"/>
          <w:tab w:val="left" w:pos="1140"/>
        </w:tabs>
        <w:autoSpaceDE w:val="0"/>
        <w:spacing w:line="276" w:lineRule="auto"/>
        <w:ind w:left="1134" w:hanging="283"/>
        <w:rPr>
          <w:sz w:val="24"/>
        </w:rPr>
      </w:pPr>
      <w:r w:rsidRPr="004C3121">
        <w:rPr>
          <w:color w:val="000000"/>
          <w:sz w:val="24"/>
        </w:rPr>
        <w:t>-</w:t>
      </w:r>
      <w:r w:rsidRPr="004C3121">
        <w:rPr>
          <w:color w:val="000000"/>
          <w:sz w:val="24"/>
        </w:rPr>
        <w:tab/>
        <w:t>Az intézményi szabályzatokban foglaltak érvényesítése, betartatása az intézményben dolgozókkal és a használókkal.</w:t>
      </w:r>
    </w:p>
    <w:p w:rsidR="006039D2" w:rsidRPr="004C3121" w:rsidRDefault="006039D2" w:rsidP="00C775EE">
      <w:pPr>
        <w:pStyle w:val="Bodytext1"/>
        <w:shd w:val="clear" w:color="auto" w:fill="auto"/>
        <w:tabs>
          <w:tab w:val="left" w:pos="795"/>
          <w:tab w:val="left" w:pos="1140"/>
        </w:tabs>
        <w:autoSpaceDE w:val="0"/>
        <w:spacing w:line="276" w:lineRule="auto"/>
        <w:ind w:left="850" w:firstLine="0"/>
        <w:rPr>
          <w:b/>
          <w:bCs/>
          <w:color w:val="000000"/>
          <w:sz w:val="24"/>
        </w:rPr>
      </w:pPr>
    </w:p>
    <w:p w:rsidR="006039D2" w:rsidRPr="004C3121" w:rsidRDefault="006039D2" w:rsidP="00C775EE">
      <w:pPr>
        <w:pStyle w:val="Bodytext1"/>
        <w:shd w:val="clear" w:color="auto" w:fill="auto"/>
        <w:tabs>
          <w:tab w:val="left" w:pos="0"/>
        </w:tabs>
        <w:spacing w:after="240" w:line="276" w:lineRule="auto"/>
        <w:ind w:firstLine="29"/>
        <w:rPr>
          <w:sz w:val="24"/>
        </w:rPr>
      </w:pPr>
      <w:r w:rsidRPr="004C3121">
        <w:rPr>
          <w:b/>
          <w:bCs/>
          <w:color w:val="000000"/>
          <w:sz w:val="24"/>
        </w:rPr>
        <w:t>2.1.2. Újságíró</w:t>
      </w:r>
    </w:p>
    <w:p w:rsidR="006039D2" w:rsidRPr="004C3121" w:rsidRDefault="006039D2" w:rsidP="00C775EE">
      <w:pPr>
        <w:pStyle w:val="Bodytext1"/>
        <w:shd w:val="clear" w:color="auto" w:fill="auto"/>
        <w:tabs>
          <w:tab w:val="left" w:pos="709"/>
        </w:tabs>
        <w:spacing w:line="276" w:lineRule="auto"/>
        <w:ind w:left="284" w:firstLine="0"/>
        <w:rPr>
          <w:sz w:val="24"/>
        </w:rPr>
      </w:pPr>
      <w:r w:rsidRPr="004C3121">
        <w:rPr>
          <w:b/>
          <w:bCs/>
          <w:color w:val="000000"/>
          <w:sz w:val="24"/>
        </w:rPr>
        <w:t>Feladata:</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color w:val="000000"/>
          <w:sz w:val="24"/>
        </w:rPr>
        <w:t>-</w:t>
      </w:r>
      <w:r w:rsidRPr="004C3121">
        <w:rPr>
          <w:color w:val="000000"/>
          <w:sz w:val="24"/>
        </w:rPr>
        <w:tab/>
        <w:t>R</w:t>
      </w:r>
      <w:r w:rsidRPr="004C3121">
        <w:rPr>
          <w:rStyle w:val="Szvegtrzs1"/>
          <w:color w:val="000000"/>
          <w:sz w:val="24"/>
          <w:lang w:eastAsia="hu-HU"/>
        </w:rPr>
        <w:t>iportok, tudósítások készítése.</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rStyle w:val="Szvegtrzs1"/>
          <w:color w:val="000000"/>
          <w:sz w:val="24"/>
          <w:lang w:eastAsia="hu-HU"/>
        </w:rPr>
        <w:t>-</w:t>
      </w:r>
      <w:r w:rsidRPr="004C3121">
        <w:rPr>
          <w:rStyle w:val="Szvegtrzs1"/>
          <w:color w:val="000000"/>
          <w:sz w:val="24"/>
          <w:lang w:eastAsia="hu-HU"/>
        </w:rPr>
        <w:tab/>
        <w:t>Társadalmi, politikai, gazdasági, kulturális és sporteseményeken, rendezvényeken, sajtótájékoztatókon való részvéte</w:t>
      </w:r>
      <w:proofErr w:type="gramStart"/>
      <w:r w:rsidRPr="004C3121">
        <w:rPr>
          <w:rStyle w:val="Szvegtrzs1"/>
          <w:color w:val="000000"/>
          <w:sz w:val="24"/>
          <w:lang w:eastAsia="hu-HU"/>
        </w:rPr>
        <w:t>.,</w:t>
      </w:r>
      <w:proofErr w:type="gramEnd"/>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rStyle w:val="Szvegtrzs1"/>
          <w:color w:val="000000"/>
          <w:sz w:val="24"/>
          <w:lang w:eastAsia="hu-HU"/>
        </w:rPr>
        <w:t>-</w:t>
      </w:r>
      <w:r w:rsidRPr="004C3121">
        <w:rPr>
          <w:rStyle w:val="Szvegtrzs1"/>
          <w:color w:val="000000"/>
          <w:sz w:val="24"/>
          <w:lang w:eastAsia="hu-HU"/>
        </w:rPr>
        <w:tab/>
        <w:t>Munkája jellegének megfelelően részt vesz délutáni, est</w:t>
      </w:r>
      <w:r w:rsidRPr="004C3121">
        <w:rPr>
          <w:rStyle w:val="Bodytext2"/>
          <w:color w:val="000000"/>
          <w:sz w:val="24"/>
        </w:rPr>
        <w:t>i, hétvégi eseményeken, rendezvényeken.</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rStyle w:val="Szvegtrzs1"/>
          <w:color w:val="000000"/>
          <w:sz w:val="24"/>
          <w:lang w:eastAsia="hu-HU"/>
        </w:rPr>
        <w:t>-</w:t>
      </w:r>
      <w:r w:rsidRPr="004C3121">
        <w:rPr>
          <w:rStyle w:val="Szvegtrzs1"/>
          <w:color w:val="000000"/>
          <w:sz w:val="24"/>
          <w:lang w:eastAsia="hu-HU"/>
        </w:rPr>
        <w:tab/>
        <w:t>Beszámoló, híranyag, illetve, kommentár írása</w:t>
      </w:r>
    </w:p>
    <w:p w:rsidR="006039D2" w:rsidRPr="004C3121" w:rsidRDefault="006039D2" w:rsidP="00C775EE">
      <w:pPr>
        <w:pStyle w:val="Bodytext1"/>
        <w:shd w:val="clear" w:color="auto" w:fill="auto"/>
        <w:tabs>
          <w:tab w:val="left" w:pos="709"/>
        </w:tabs>
        <w:spacing w:after="240" w:line="276" w:lineRule="auto"/>
        <w:ind w:left="1134" w:hanging="283"/>
        <w:rPr>
          <w:sz w:val="24"/>
        </w:rPr>
      </w:pPr>
      <w:r w:rsidRPr="004C3121">
        <w:rPr>
          <w:rStyle w:val="Szvegtrzs1"/>
          <w:color w:val="000000"/>
          <w:sz w:val="24"/>
          <w:lang w:eastAsia="hu-HU"/>
        </w:rPr>
        <w:t>-</w:t>
      </w:r>
      <w:r w:rsidRPr="004C3121">
        <w:rPr>
          <w:rStyle w:val="Szvegtrzs1"/>
          <w:color w:val="000000"/>
          <w:sz w:val="24"/>
          <w:lang w:eastAsia="hu-HU"/>
        </w:rPr>
        <w:tab/>
        <w:t>A cikkeket napi rendszerességgel, a rendezvények, interjúk után a szerkesztőségben elkészíti és folyamatosan leadja.</w:t>
      </w:r>
    </w:p>
    <w:p w:rsidR="006039D2" w:rsidRPr="004C3121" w:rsidRDefault="006039D2" w:rsidP="00C775EE">
      <w:pPr>
        <w:pStyle w:val="Bodytext1"/>
        <w:shd w:val="clear" w:color="auto" w:fill="auto"/>
        <w:tabs>
          <w:tab w:val="left" w:pos="709"/>
        </w:tabs>
        <w:spacing w:line="276" w:lineRule="auto"/>
        <w:ind w:left="284" w:firstLine="0"/>
        <w:rPr>
          <w:sz w:val="24"/>
        </w:rPr>
      </w:pPr>
      <w:r w:rsidRPr="004C3121">
        <w:rPr>
          <w:rStyle w:val="Szvegtrzs1"/>
          <w:b/>
          <w:bCs/>
          <w:color w:val="000000"/>
          <w:sz w:val="24"/>
          <w:lang w:eastAsia="hu-HU"/>
        </w:rPr>
        <w:t>Felelős:</w:t>
      </w:r>
    </w:p>
    <w:p w:rsidR="006039D2" w:rsidRPr="004C3121" w:rsidRDefault="006039D2" w:rsidP="00C775EE">
      <w:pPr>
        <w:tabs>
          <w:tab w:val="left" w:pos="1080"/>
        </w:tabs>
        <w:spacing w:line="276" w:lineRule="auto"/>
        <w:ind w:left="1134" w:hanging="283"/>
        <w:jc w:val="both"/>
        <w:rPr>
          <w:sz w:val="24"/>
          <w:szCs w:val="24"/>
        </w:rPr>
      </w:pPr>
      <w:r w:rsidRPr="004C3121">
        <w:rPr>
          <w:rStyle w:val="Szvegtrzs1"/>
          <w:color w:val="000000"/>
          <w:sz w:val="24"/>
          <w:szCs w:val="24"/>
        </w:rPr>
        <w:t>-</w:t>
      </w:r>
      <w:r w:rsidRPr="004C3121">
        <w:rPr>
          <w:rStyle w:val="Szvegtrzs1"/>
          <w:color w:val="000000"/>
          <w:sz w:val="24"/>
          <w:szCs w:val="24"/>
        </w:rPr>
        <w:tab/>
        <w:t>A használatára bocsátott eszközök rendeltetésszerű használatáért és megőrzéséért.</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rStyle w:val="Szvegtrzs1"/>
          <w:color w:val="000000"/>
          <w:sz w:val="24"/>
          <w:lang w:eastAsia="hu-HU"/>
        </w:rPr>
        <w:t>-</w:t>
      </w:r>
      <w:r w:rsidRPr="004C3121">
        <w:rPr>
          <w:rStyle w:val="Szvegtrzs1"/>
          <w:color w:val="000000"/>
          <w:sz w:val="24"/>
          <w:lang w:eastAsia="hu-HU"/>
        </w:rPr>
        <w:tab/>
        <w:t>Az általa készített és leközölt cikkek, írások valóságtartalmáért.</w:t>
      </w:r>
    </w:p>
    <w:p w:rsidR="006039D2" w:rsidRPr="004C3121" w:rsidRDefault="006039D2" w:rsidP="00C775EE">
      <w:pPr>
        <w:pStyle w:val="Bodytext1"/>
        <w:shd w:val="clear" w:color="auto" w:fill="auto"/>
        <w:tabs>
          <w:tab w:val="left" w:pos="709"/>
        </w:tabs>
        <w:spacing w:line="276" w:lineRule="auto"/>
        <w:ind w:left="1077" w:hanging="283"/>
        <w:rPr>
          <w:color w:val="000000"/>
          <w:sz w:val="24"/>
        </w:rPr>
      </w:pPr>
    </w:p>
    <w:p w:rsidR="006039D2" w:rsidRPr="004C3121" w:rsidRDefault="006039D2" w:rsidP="00C775EE">
      <w:pPr>
        <w:pStyle w:val="Bodytext1"/>
        <w:shd w:val="clear" w:color="auto" w:fill="auto"/>
        <w:spacing w:after="240" w:line="276" w:lineRule="auto"/>
        <w:ind w:firstLine="29"/>
        <w:rPr>
          <w:sz w:val="24"/>
        </w:rPr>
      </w:pPr>
      <w:r w:rsidRPr="004C3121">
        <w:rPr>
          <w:b/>
          <w:bCs/>
          <w:color w:val="000000"/>
          <w:sz w:val="24"/>
        </w:rPr>
        <w:t>2.1.3. Adminisztrátor</w:t>
      </w:r>
    </w:p>
    <w:p w:rsidR="006039D2" w:rsidRPr="004C3121" w:rsidRDefault="006039D2" w:rsidP="00C775EE">
      <w:pPr>
        <w:pStyle w:val="Bodytext1"/>
        <w:shd w:val="clear" w:color="auto" w:fill="auto"/>
        <w:tabs>
          <w:tab w:val="left" w:pos="709"/>
        </w:tabs>
        <w:spacing w:line="276" w:lineRule="auto"/>
        <w:ind w:left="284" w:firstLine="0"/>
        <w:rPr>
          <w:sz w:val="24"/>
        </w:rPr>
      </w:pPr>
      <w:r w:rsidRPr="004C3121">
        <w:rPr>
          <w:b/>
          <w:bCs/>
          <w:color w:val="000000"/>
          <w:sz w:val="24"/>
        </w:rPr>
        <w:t>Feladata:</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color w:val="000000"/>
          <w:sz w:val="24"/>
        </w:rPr>
        <w:t>-</w:t>
      </w:r>
      <w:r w:rsidRPr="004C3121">
        <w:rPr>
          <w:color w:val="000000"/>
          <w:sz w:val="24"/>
        </w:rPr>
        <w:tab/>
        <w:t xml:space="preserve">A bejövő levelek iktatása, </w:t>
      </w:r>
      <w:proofErr w:type="spellStart"/>
      <w:r w:rsidRPr="004C3121">
        <w:rPr>
          <w:color w:val="000000"/>
          <w:sz w:val="24"/>
        </w:rPr>
        <w:t>irattározása</w:t>
      </w:r>
      <w:proofErr w:type="spellEnd"/>
      <w:r w:rsidRPr="004C3121">
        <w:rPr>
          <w:color w:val="000000"/>
          <w:sz w:val="24"/>
        </w:rPr>
        <w:t>, a kimenő levelek továbbítása.</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color w:val="000000"/>
          <w:sz w:val="24"/>
        </w:rPr>
        <w:t>-</w:t>
      </w:r>
      <w:r w:rsidRPr="004C3121">
        <w:rPr>
          <w:color w:val="000000"/>
          <w:sz w:val="24"/>
        </w:rPr>
        <w:tab/>
        <w:t>Anyagok gépelése, szerkesztése.</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color w:val="000000"/>
          <w:sz w:val="24"/>
        </w:rPr>
        <w:t>-</w:t>
      </w:r>
      <w:r w:rsidRPr="004C3121">
        <w:rPr>
          <w:color w:val="000000"/>
          <w:sz w:val="24"/>
        </w:rPr>
        <w:tab/>
        <w:t>Hirdetésfelvétel.</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color w:val="000000"/>
          <w:sz w:val="24"/>
        </w:rPr>
        <w:t>-</w:t>
      </w:r>
      <w:r w:rsidRPr="004C3121">
        <w:rPr>
          <w:color w:val="000000"/>
          <w:sz w:val="24"/>
        </w:rPr>
        <w:tab/>
        <w:t>Pénzkezelés.</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color w:val="000000"/>
          <w:sz w:val="24"/>
        </w:rPr>
        <w:t>-</w:t>
      </w:r>
      <w:r w:rsidRPr="004C3121">
        <w:rPr>
          <w:color w:val="000000"/>
          <w:sz w:val="24"/>
        </w:rPr>
        <w:tab/>
        <w:t>Kapcsolattartás a nyomdával és a hirdetőkkel.</w:t>
      </w:r>
    </w:p>
    <w:p w:rsidR="006039D2" w:rsidRPr="004C3121" w:rsidRDefault="006039D2" w:rsidP="00C775EE">
      <w:pPr>
        <w:pStyle w:val="Bodytext1"/>
        <w:shd w:val="clear" w:color="auto" w:fill="auto"/>
        <w:tabs>
          <w:tab w:val="left" w:pos="709"/>
        </w:tabs>
        <w:spacing w:line="276" w:lineRule="auto"/>
        <w:ind w:left="284" w:firstLine="0"/>
        <w:rPr>
          <w:sz w:val="24"/>
        </w:rPr>
      </w:pPr>
      <w:r w:rsidRPr="004C3121">
        <w:rPr>
          <w:b/>
          <w:bCs/>
          <w:color w:val="000000"/>
          <w:sz w:val="24"/>
        </w:rPr>
        <w:t>Felelős:</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color w:val="000000"/>
          <w:sz w:val="24"/>
        </w:rPr>
        <w:t>-</w:t>
      </w:r>
      <w:r w:rsidRPr="004C3121">
        <w:rPr>
          <w:color w:val="000000"/>
          <w:sz w:val="24"/>
        </w:rPr>
        <w:tab/>
        <w:t>A bejövő és a kimenő levelek kezeléséért.</w:t>
      </w:r>
    </w:p>
    <w:p w:rsidR="006039D2" w:rsidRPr="004C3121" w:rsidRDefault="006039D2" w:rsidP="00C775EE">
      <w:pPr>
        <w:pStyle w:val="Bodytext1"/>
        <w:shd w:val="clear" w:color="auto" w:fill="auto"/>
        <w:tabs>
          <w:tab w:val="left" w:pos="709"/>
        </w:tabs>
        <w:spacing w:line="276" w:lineRule="auto"/>
        <w:ind w:left="1134" w:hanging="283"/>
        <w:rPr>
          <w:sz w:val="24"/>
        </w:rPr>
      </w:pPr>
      <w:r w:rsidRPr="004C3121">
        <w:rPr>
          <w:color w:val="000000"/>
          <w:sz w:val="24"/>
        </w:rPr>
        <w:t>-</w:t>
      </w:r>
      <w:r w:rsidRPr="004C3121">
        <w:rPr>
          <w:color w:val="000000"/>
          <w:sz w:val="24"/>
        </w:rPr>
        <w:tab/>
        <w:t>A hirdetések pontos szövegének megjelentetéséért.</w:t>
      </w:r>
    </w:p>
    <w:p w:rsidR="006039D2" w:rsidRPr="004C3121" w:rsidRDefault="006039D2" w:rsidP="00C775EE">
      <w:pPr>
        <w:pStyle w:val="Bodytext1"/>
        <w:shd w:val="clear" w:color="auto" w:fill="auto"/>
        <w:tabs>
          <w:tab w:val="left" w:pos="709"/>
        </w:tabs>
        <w:spacing w:line="276" w:lineRule="auto"/>
        <w:ind w:left="1134" w:hanging="283"/>
        <w:rPr>
          <w:color w:val="000000"/>
          <w:sz w:val="24"/>
        </w:rPr>
      </w:pPr>
    </w:p>
    <w:p w:rsidR="006039D2" w:rsidRPr="004C3121" w:rsidRDefault="006039D2" w:rsidP="00C775EE">
      <w:pPr>
        <w:pStyle w:val="Bodytext1"/>
        <w:shd w:val="clear" w:color="auto" w:fill="auto"/>
        <w:tabs>
          <w:tab w:val="left" w:pos="709"/>
        </w:tabs>
        <w:spacing w:line="276" w:lineRule="auto"/>
        <w:ind w:left="1134" w:hanging="283"/>
        <w:rPr>
          <w:sz w:val="24"/>
        </w:rPr>
      </w:pPr>
    </w:p>
    <w:p w:rsidR="006039D2" w:rsidRPr="004C3121" w:rsidRDefault="006039D2" w:rsidP="00C775EE">
      <w:pPr>
        <w:pStyle w:val="Bodytext1"/>
        <w:shd w:val="clear" w:color="auto" w:fill="auto"/>
        <w:tabs>
          <w:tab w:val="left" w:pos="709"/>
        </w:tabs>
        <w:spacing w:line="276" w:lineRule="auto"/>
        <w:ind w:left="1134" w:hanging="283"/>
        <w:rPr>
          <w:sz w:val="24"/>
        </w:rPr>
      </w:pPr>
    </w:p>
    <w:p w:rsidR="006039D2" w:rsidRPr="004C3121" w:rsidRDefault="006039D2" w:rsidP="00C775EE">
      <w:pPr>
        <w:widowControl w:val="0"/>
        <w:autoSpaceDE w:val="0"/>
        <w:spacing w:line="276" w:lineRule="auto"/>
        <w:jc w:val="both"/>
        <w:rPr>
          <w:sz w:val="24"/>
          <w:szCs w:val="24"/>
        </w:rPr>
      </w:pPr>
      <w:r w:rsidRPr="004C3121">
        <w:rPr>
          <w:b/>
          <w:bCs/>
          <w:color w:val="000000"/>
          <w:sz w:val="24"/>
          <w:szCs w:val="24"/>
        </w:rPr>
        <w:t xml:space="preserve">V. </w:t>
      </w:r>
      <w:proofErr w:type="gramStart"/>
      <w:r w:rsidRPr="004C3121">
        <w:rPr>
          <w:b/>
          <w:bCs/>
          <w:color w:val="000000"/>
          <w:sz w:val="24"/>
          <w:szCs w:val="24"/>
        </w:rPr>
        <w:t>A</w:t>
      </w:r>
      <w:proofErr w:type="gramEnd"/>
      <w:r w:rsidRPr="004C3121">
        <w:rPr>
          <w:b/>
          <w:bCs/>
          <w:color w:val="000000"/>
          <w:sz w:val="24"/>
          <w:szCs w:val="24"/>
        </w:rPr>
        <w:t xml:space="preserve"> GYÖRFFY ISTVÁN NAGYKUN MÚZEUM MŰKÖDÉSE</w:t>
      </w:r>
    </w:p>
    <w:p w:rsidR="006039D2" w:rsidRPr="004C3121" w:rsidRDefault="006039D2" w:rsidP="00C775EE">
      <w:pPr>
        <w:widowControl w:val="0"/>
        <w:autoSpaceDE w:val="0"/>
        <w:spacing w:line="276" w:lineRule="auto"/>
        <w:jc w:val="both"/>
        <w:rPr>
          <w:sz w:val="24"/>
          <w:szCs w:val="24"/>
        </w:rPr>
      </w:pPr>
      <w:r w:rsidRPr="004C3121">
        <w:rPr>
          <w:b/>
          <w:bCs/>
          <w:color w:val="000000"/>
          <w:sz w:val="24"/>
          <w:szCs w:val="24"/>
        </w:rPr>
        <w:t>1. Az intézmény működési rendje</w:t>
      </w:r>
    </w:p>
    <w:p w:rsidR="006039D2" w:rsidRPr="004C3121" w:rsidRDefault="006039D2" w:rsidP="00C775EE">
      <w:pPr>
        <w:widowControl w:val="0"/>
        <w:autoSpaceDE w:val="0"/>
        <w:spacing w:line="276" w:lineRule="auto"/>
        <w:ind w:left="709" w:right="20" w:hanging="425"/>
        <w:jc w:val="both"/>
        <w:rPr>
          <w:sz w:val="24"/>
          <w:szCs w:val="24"/>
        </w:rPr>
      </w:pPr>
      <w:r w:rsidRPr="004C3121">
        <w:rPr>
          <w:rFonts w:eastAsia="Tahoma"/>
          <w:color w:val="000000"/>
          <w:sz w:val="24"/>
          <w:szCs w:val="24"/>
        </w:rPr>
        <w:t>1.1. Dolgozói képviselet: a munkavállalók érdekeit a dolgozók által választott közalkalmazotti képviselő jeleníti meg az igazgató felé.</w:t>
      </w:r>
    </w:p>
    <w:p w:rsidR="006039D2" w:rsidRPr="004C3121" w:rsidRDefault="006039D2" w:rsidP="00C775EE">
      <w:pPr>
        <w:widowControl w:val="0"/>
        <w:autoSpaceDE w:val="0"/>
        <w:spacing w:line="276" w:lineRule="auto"/>
        <w:ind w:left="709" w:right="20" w:hanging="425"/>
        <w:jc w:val="both"/>
        <w:rPr>
          <w:sz w:val="24"/>
          <w:szCs w:val="24"/>
        </w:rPr>
      </w:pPr>
      <w:r w:rsidRPr="004C3121">
        <w:rPr>
          <w:rFonts w:eastAsia="Tahoma"/>
          <w:color w:val="000000"/>
          <w:sz w:val="24"/>
          <w:szCs w:val="24"/>
        </w:rPr>
        <w:t xml:space="preserve">1.2. Munkaértekezletek: Az intézmény összes munkatársára kiterjedő munkamegbeszéléseket, tájékoztatókat szükség szerint, de évente legalább kétszer tart az igazgató. </w:t>
      </w:r>
    </w:p>
    <w:p w:rsidR="006039D2" w:rsidRPr="004C3121" w:rsidRDefault="006039D2" w:rsidP="00C775EE">
      <w:pPr>
        <w:widowControl w:val="0"/>
        <w:autoSpaceDE w:val="0"/>
        <w:spacing w:line="276" w:lineRule="auto"/>
        <w:ind w:left="709" w:right="20" w:hanging="425"/>
        <w:jc w:val="both"/>
        <w:rPr>
          <w:sz w:val="24"/>
          <w:szCs w:val="24"/>
        </w:rPr>
      </w:pPr>
      <w:r w:rsidRPr="004C3121">
        <w:rPr>
          <w:rFonts w:eastAsia="Tahoma"/>
          <w:color w:val="000000"/>
          <w:sz w:val="24"/>
          <w:szCs w:val="24"/>
        </w:rPr>
        <w:t>1.3 Javaslattétel rendje: A munkatársak az igazgató felé javaslatokkal, észrevételekkel élhetnek. Az írásba fektetett javaslatokra írásban kell válaszolni.</w:t>
      </w:r>
    </w:p>
    <w:p w:rsidR="006039D2" w:rsidRPr="004C3121" w:rsidRDefault="006039D2" w:rsidP="00C775EE">
      <w:pPr>
        <w:widowControl w:val="0"/>
        <w:autoSpaceDE w:val="0"/>
        <w:spacing w:line="276" w:lineRule="auto"/>
        <w:ind w:left="709" w:right="20" w:hanging="425"/>
        <w:jc w:val="both"/>
        <w:rPr>
          <w:sz w:val="24"/>
          <w:szCs w:val="24"/>
        </w:rPr>
      </w:pPr>
      <w:r w:rsidRPr="004C3121">
        <w:rPr>
          <w:rFonts w:eastAsia="Tahoma"/>
          <w:color w:val="000000"/>
          <w:sz w:val="24"/>
          <w:szCs w:val="24"/>
        </w:rPr>
        <w:t>1.4. Postabontás: A postát az igazgató bontja és kijelöli az egyes teendők ügyintézőit. Az iktatás az adminisztrációval megbízott személy feladata.</w:t>
      </w:r>
    </w:p>
    <w:p w:rsidR="006039D2" w:rsidRPr="004C3121" w:rsidRDefault="006039D2" w:rsidP="00C775EE">
      <w:pPr>
        <w:widowControl w:val="0"/>
        <w:autoSpaceDE w:val="0"/>
        <w:spacing w:line="276" w:lineRule="auto"/>
        <w:ind w:left="709" w:right="20" w:hanging="425"/>
        <w:jc w:val="both"/>
        <w:rPr>
          <w:sz w:val="24"/>
          <w:szCs w:val="24"/>
        </w:rPr>
      </w:pPr>
      <w:r w:rsidRPr="004C3121">
        <w:rPr>
          <w:rFonts w:eastAsia="Tahoma"/>
          <w:color w:val="000000"/>
          <w:sz w:val="24"/>
          <w:szCs w:val="24"/>
        </w:rPr>
        <w:t xml:space="preserve">1.5. Bélyegzőhasználat: Az intézmény bélyegzőinek használatára a munkakörben meghatározott kötelezettségvállalás és adatszolgáltatás mértékében, illetve </w:t>
      </w:r>
      <w:proofErr w:type="gramStart"/>
      <w:r w:rsidRPr="004C3121">
        <w:rPr>
          <w:rFonts w:eastAsia="Tahoma"/>
          <w:color w:val="000000"/>
          <w:sz w:val="24"/>
          <w:szCs w:val="24"/>
        </w:rPr>
        <w:t>a</w:t>
      </w:r>
      <w:proofErr w:type="gramEnd"/>
      <w:r w:rsidRPr="004C3121">
        <w:rPr>
          <w:rFonts w:eastAsia="Tahoma"/>
          <w:color w:val="000000"/>
          <w:sz w:val="24"/>
          <w:szCs w:val="24"/>
        </w:rPr>
        <w:t xml:space="preserve"> </w:t>
      </w:r>
    </w:p>
    <w:p w:rsidR="006039D2" w:rsidRPr="004C3121" w:rsidRDefault="006039D2" w:rsidP="00C775EE">
      <w:pPr>
        <w:pStyle w:val="Cmsor1"/>
        <w:spacing w:line="276" w:lineRule="auto"/>
        <w:jc w:val="both"/>
        <w:rPr>
          <w:szCs w:val="24"/>
        </w:rPr>
      </w:pPr>
      <w:r w:rsidRPr="004C3121">
        <w:rPr>
          <w:rStyle w:val="Bodytext20"/>
          <w:sz w:val="24"/>
          <w:szCs w:val="24"/>
        </w:rPr>
        <w:t xml:space="preserve">2. </w:t>
      </w:r>
      <w:r w:rsidRPr="004C3121">
        <w:rPr>
          <w:szCs w:val="24"/>
        </w:rPr>
        <w:t>Pénzügyi és szakmai belső ellenőrzés</w:t>
      </w:r>
    </w:p>
    <w:p w:rsidR="006039D2" w:rsidRPr="004C3121" w:rsidRDefault="006039D2" w:rsidP="00C775EE">
      <w:pPr>
        <w:pStyle w:val="Heading31"/>
        <w:keepNext/>
        <w:keepLines/>
        <w:shd w:val="clear" w:color="auto" w:fill="auto"/>
        <w:spacing w:line="276" w:lineRule="auto"/>
        <w:ind w:left="709" w:right="20" w:firstLine="0"/>
        <w:jc w:val="both"/>
        <w:rPr>
          <w:sz w:val="24"/>
        </w:rPr>
      </w:pPr>
      <w:r w:rsidRPr="004C3121">
        <w:rPr>
          <w:rFonts w:eastAsia="Tahoma"/>
          <w:b w:val="0"/>
          <w:bCs/>
          <w:color w:val="000000"/>
          <w:sz w:val="24"/>
        </w:rPr>
        <w:t>A múzeum olyan önállóan működő költségvetési szerv, amelynek pénzügyi, gazdálkodási feladatait 2013. január 1-től a Karcag Városi Önkormányzat Városgondnoksága látja el a két intézmény között megkötött munkamegosztás és felelősségvállalás rendjéről szóló megállapodás alapján,</w:t>
      </w:r>
    </w:p>
    <w:p w:rsidR="006039D2" w:rsidRPr="004C3121" w:rsidRDefault="006039D2" w:rsidP="00C775EE">
      <w:pPr>
        <w:pStyle w:val="Heading31"/>
        <w:keepNext/>
        <w:keepLines/>
        <w:widowControl w:val="0"/>
        <w:shd w:val="clear" w:color="auto" w:fill="auto"/>
        <w:autoSpaceDE w:val="0"/>
        <w:spacing w:after="240" w:line="276" w:lineRule="auto"/>
        <w:ind w:left="709" w:right="20" w:firstLine="0"/>
        <w:jc w:val="both"/>
        <w:rPr>
          <w:sz w:val="24"/>
        </w:rPr>
      </w:pPr>
      <w:r w:rsidRPr="004C3121">
        <w:rPr>
          <w:rFonts w:eastAsia="Tahoma"/>
          <w:b w:val="0"/>
          <w:bCs/>
          <w:color w:val="000000"/>
          <w:sz w:val="24"/>
        </w:rPr>
        <w:t>Feladatait és jogköreit a Karcag Városi Önkormányzat Városgondnoksága határozza meg.</w:t>
      </w:r>
    </w:p>
    <w:p w:rsidR="006039D2" w:rsidRPr="004C3121" w:rsidRDefault="006039D2" w:rsidP="00C775EE">
      <w:pPr>
        <w:pStyle w:val="Cmsor3"/>
        <w:suppressAutoHyphens w:val="0"/>
        <w:spacing w:line="276" w:lineRule="auto"/>
        <w:ind w:left="284"/>
        <w:jc w:val="both"/>
        <w:rPr>
          <w:szCs w:val="24"/>
        </w:rPr>
      </w:pPr>
      <w:r w:rsidRPr="004C3121">
        <w:rPr>
          <w:szCs w:val="24"/>
        </w:rPr>
        <w:t>2.1. Az intézmény belső kontrollrendszere</w:t>
      </w:r>
    </w:p>
    <w:p w:rsidR="006039D2" w:rsidRPr="004C3121" w:rsidRDefault="006039D2" w:rsidP="00C775EE">
      <w:pPr>
        <w:spacing w:line="276" w:lineRule="auto"/>
        <w:ind w:left="1068"/>
        <w:jc w:val="both"/>
        <w:rPr>
          <w:sz w:val="24"/>
          <w:szCs w:val="24"/>
        </w:rPr>
      </w:pPr>
      <w:r w:rsidRPr="004C3121">
        <w:rPr>
          <w:sz w:val="24"/>
          <w:szCs w:val="24"/>
        </w:rPr>
        <w:t>A belső kontrollrendszer a kockázatok kezelése és tárgyilagos bizonyosság megszerzése érdekében kialakított folyamatrendszer, amely azt a célt szolgálja, hogy megvalósuljanak a következő célok:</w:t>
      </w:r>
    </w:p>
    <w:p w:rsidR="006039D2" w:rsidRPr="004C3121" w:rsidRDefault="006039D2" w:rsidP="00C775EE">
      <w:pPr>
        <w:numPr>
          <w:ilvl w:val="0"/>
          <w:numId w:val="43"/>
        </w:numPr>
        <w:tabs>
          <w:tab w:val="left" w:pos="1620"/>
        </w:tabs>
        <w:spacing w:line="276" w:lineRule="auto"/>
        <w:ind w:left="1701"/>
        <w:jc w:val="both"/>
        <w:rPr>
          <w:sz w:val="24"/>
          <w:szCs w:val="24"/>
        </w:rPr>
      </w:pPr>
      <w:r w:rsidRPr="004C3121">
        <w:rPr>
          <w:sz w:val="24"/>
          <w:szCs w:val="24"/>
        </w:rPr>
        <w:t>a működés és gazdálkodás során a tevékenységeket szabályszerűen, gazdaságosan, hatékonyan, eredményesen hajtsák végre,</w:t>
      </w:r>
    </w:p>
    <w:p w:rsidR="006039D2" w:rsidRPr="004C3121" w:rsidRDefault="006039D2" w:rsidP="00C775EE">
      <w:pPr>
        <w:numPr>
          <w:ilvl w:val="0"/>
          <w:numId w:val="43"/>
        </w:numPr>
        <w:tabs>
          <w:tab w:val="left" w:pos="1620"/>
        </w:tabs>
        <w:spacing w:line="276" w:lineRule="auto"/>
        <w:ind w:left="1701"/>
        <w:jc w:val="both"/>
        <w:rPr>
          <w:sz w:val="24"/>
          <w:szCs w:val="24"/>
        </w:rPr>
      </w:pPr>
      <w:r w:rsidRPr="004C3121">
        <w:rPr>
          <w:sz w:val="24"/>
          <w:szCs w:val="24"/>
        </w:rPr>
        <w:t>az elszámolási kötelezettségeket teljesítsék, és</w:t>
      </w:r>
    </w:p>
    <w:p w:rsidR="006039D2" w:rsidRPr="004C3121" w:rsidRDefault="006039D2" w:rsidP="00C775EE">
      <w:pPr>
        <w:numPr>
          <w:ilvl w:val="0"/>
          <w:numId w:val="43"/>
        </w:numPr>
        <w:tabs>
          <w:tab w:val="left" w:pos="1620"/>
        </w:tabs>
        <w:spacing w:after="160" w:line="276" w:lineRule="auto"/>
        <w:ind w:left="1701"/>
        <w:jc w:val="both"/>
        <w:rPr>
          <w:sz w:val="24"/>
          <w:szCs w:val="24"/>
        </w:rPr>
      </w:pPr>
      <w:proofErr w:type="gramStart"/>
      <w:r w:rsidRPr="004C3121">
        <w:rPr>
          <w:sz w:val="24"/>
          <w:szCs w:val="24"/>
        </w:rPr>
        <w:t>.</w:t>
      </w:r>
      <w:proofErr w:type="gramEnd"/>
      <w:r w:rsidRPr="004C3121">
        <w:rPr>
          <w:sz w:val="24"/>
          <w:szCs w:val="24"/>
        </w:rPr>
        <w:t>megvédjék az erőforrásokat a veszteségektől, károktól és nem rendeltetésszerű használattól.</w:t>
      </w:r>
    </w:p>
    <w:p w:rsidR="006039D2" w:rsidRPr="004C3121" w:rsidRDefault="006039D2" w:rsidP="00C775EE">
      <w:pPr>
        <w:pStyle w:val="Cmsor3"/>
        <w:suppressAutoHyphens w:val="0"/>
        <w:spacing w:line="276" w:lineRule="auto"/>
        <w:ind w:left="284"/>
        <w:jc w:val="both"/>
        <w:rPr>
          <w:szCs w:val="24"/>
        </w:rPr>
      </w:pPr>
      <w:r w:rsidRPr="004C3121">
        <w:rPr>
          <w:szCs w:val="24"/>
        </w:rPr>
        <w:t>2.2. A költségvetési szerv vezetője felelős</w:t>
      </w:r>
    </w:p>
    <w:p w:rsidR="006039D2" w:rsidRPr="004C3121" w:rsidRDefault="006039D2" w:rsidP="00C775EE">
      <w:pPr>
        <w:spacing w:line="276" w:lineRule="auto"/>
        <w:ind w:left="1080"/>
        <w:jc w:val="both"/>
        <w:rPr>
          <w:sz w:val="24"/>
          <w:szCs w:val="24"/>
        </w:rPr>
      </w:pPr>
      <w:proofErr w:type="gramStart"/>
      <w:r w:rsidRPr="004C3121">
        <w:rPr>
          <w:sz w:val="24"/>
          <w:szCs w:val="24"/>
        </w:rPr>
        <w:t>a</w:t>
      </w:r>
      <w:proofErr w:type="gramEnd"/>
      <w:r w:rsidRPr="004C3121">
        <w:rPr>
          <w:sz w:val="24"/>
          <w:szCs w:val="24"/>
        </w:rPr>
        <w:t xml:space="preserve"> belső kontrollrendszer keretében – a szervezet minden szintjén érvényesülő –megfelelő </w:t>
      </w:r>
    </w:p>
    <w:p w:rsidR="006039D2" w:rsidRPr="004C3121" w:rsidRDefault="006039D2" w:rsidP="00C775EE">
      <w:pPr>
        <w:numPr>
          <w:ilvl w:val="0"/>
          <w:numId w:val="49"/>
        </w:numPr>
        <w:suppressAutoHyphens/>
        <w:spacing w:line="276" w:lineRule="auto"/>
        <w:jc w:val="both"/>
        <w:rPr>
          <w:sz w:val="24"/>
          <w:szCs w:val="24"/>
        </w:rPr>
      </w:pPr>
      <w:r w:rsidRPr="004C3121">
        <w:rPr>
          <w:sz w:val="24"/>
          <w:szCs w:val="24"/>
        </w:rPr>
        <w:t>kontrollkörnyezet,</w:t>
      </w:r>
    </w:p>
    <w:p w:rsidR="006039D2" w:rsidRPr="004C3121" w:rsidRDefault="006039D2" w:rsidP="00C775EE">
      <w:pPr>
        <w:numPr>
          <w:ilvl w:val="0"/>
          <w:numId w:val="49"/>
        </w:numPr>
        <w:suppressAutoHyphens/>
        <w:spacing w:line="276" w:lineRule="auto"/>
        <w:jc w:val="both"/>
        <w:rPr>
          <w:sz w:val="24"/>
          <w:szCs w:val="24"/>
        </w:rPr>
      </w:pPr>
      <w:r w:rsidRPr="004C3121">
        <w:rPr>
          <w:sz w:val="24"/>
          <w:szCs w:val="24"/>
        </w:rPr>
        <w:t>kockázatkezelési rendszer,</w:t>
      </w:r>
    </w:p>
    <w:p w:rsidR="006039D2" w:rsidRPr="004C3121" w:rsidRDefault="006039D2" w:rsidP="00C775EE">
      <w:pPr>
        <w:numPr>
          <w:ilvl w:val="0"/>
          <w:numId w:val="49"/>
        </w:numPr>
        <w:suppressAutoHyphens/>
        <w:spacing w:line="276" w:lineRule="auto"/>
        <w:jc w:val="both"/>
        <w:rPr>
          <w:sz w:val="24"/>
          <w:szCs w:val="24"/>
        </w:rPr>
      </w:pPr>
      <w:r w:rsidRPr="004C3121">
        <w:rPr>
          <w:sz w:val="24"/>
          <w:szCs w:val="24"/>
        </w:rPr>
        <w:t>kontrolltevékenységek,</w:t>
      </w:r>
    </w:p>
    <w:p w:rsidR="006039D2" w:rsidRPr="004C3121" w:rsidRDefault="006039D2" w:rsidP="00C775EE">
      <w:pPr>
        <w:numPr>
          <w:ilvl w:val="0"/>
          <w:numId w:val="49"/>
        </w:numPr>
        <w:suppressAutoHyphens/>
        <w:spacing w:line="276" w:lineRule="auto"/>
        <w:jc w:val="both"/>
        <w:rPr>
          <w:sz w:val="24"/>
          <w:szCs w:val="24"/>
        </w:rPr>
      </w:pPr>
      <w:r w:rsidRPr="004C3121">
        <w:rPr>
          <w:sz w:val="24"/>
          <w:szCs w:val="24"/>
        </w:rPr>
        <w:t>információs és kommunikációs rendszer, és</w:t>
      </w:r>
    </w:p>
    <w:p w:rsidR="006039D2" w:rsidRPr="004C3121" w:rsidRDefault="006039D2" w:rsidP="00C775EE">
      <w:pPr>
        <w:numPr>
          <w:ilvl w:val="0"/>
          <w:numId w:val="49"/>
        </w:numPr>
        <w:suppressAutoHyphens/>
        <w:spacing w:after="160" w:line="276" w:lineRule="auto"/>
        <w:jc w:val="both"/>
        <w:rPr>
          <w:sz w:val="24"/>
          <w:szCs w:val="24"/>
        </w:rPr>
      </w:pPr>
      <w:r w:rsidRPr="004C3121">
        <w:rPr>
          <w:sz w:val="24"/>
          <w:szCs w:val="24"/>
        </w:rPr>
        <w:t>nyomon követési rendszer (monitoring</w:t>
      </w:r>
      <w:proofErr w:type="gramStart"/>
      <w:r w:rsidRPr="004C3121">
        <w:rPr>
          <w:sz w:val="24"/>
          <w:szCs w:val="24"/>
        </w:rPr>
        <w:t>)kialakításáért</w:t>
      </w:r>
      <w:proofErr w:type="gramEnd"/>
      <w:r w:rsidRPr="004C3121">
        <w:rPr>
          <w:sz w:val="24"/>
          <w:szCs w:val="24"/>
        </w:rPr>
        <w:t>, működtetéséért és fejlesztéséért.</w:t>
      </w:r>
    </w:p>
    <w:p w:rsidR="00060BF0" w:rsidRDefault="00060BF0" w:rsidP="006039D2">
      <w:pPr>
        <w:pStyle w:val="Cmsor3"/>
        <w:suppressAutoHyphens w:val="0"/>
        <w:spacing w:line="276" w:lineRule="auto"/>
        <w:ind w:left="284"/>
        <w:rPr>
          <w:szCs w:val="24"/>
        </w:rPr>
      </w:pPr>
    </w:p>
    <w:p w:rsidR="006039D2" w:rsidRPr="004C3121" w:rsidRDefault="006039D2" w:rsidP="00060BF0">
      <w:pPr>
        <w:pStyle w:val="Cmsor3"/>
        <w:tabs>
          <w:tab w:val="left" w:pos="284"/>
        </w:tabs>
        <w:suppressAutoHyphens w:val="0"/>
        <w:spacing w:line="276" w:lineRule="auto"/>
        <w:ind w:left="284"/>
        <w:rPr>
          <w:szCs w:val="24"/>
        </w:rPr>
      </w:pPr>
      <w:r w:rsidRPr="004C3121">
        <w:rPr>
          <w:szCs w:val="24"/>
        </w:rPr>
        <w:t>2.3. A belső kontrollrendszer tartalmazza</w:t>
      </w:r>
    </w:p>
    <w:p w:rsidR="006039D2" w:rsidRPr="004C3121" w:rsidRDefault="006039D2" w:rsidP="006039D2">
      <w:pPr>
        <w:spacing w:line="276" w:lineRule="auto"/>
        <w:ind w:left="1080"/>
        <w:rPr>
          <w:sz w:val="24"/>
          <w:szCs w:val="24"/>
        </w:rPr>
      </w:pPr>
      <w:proofErr w:type="gramStart"/>
      <w:r w:rsidRPr="004C3121">
        <w:rPr>
          <w:sz w:val="24"/>
          <w:szCs w:val="24"/>
        </w:rPr>
        <w:t>mindazon</w:t>
      </w:r>
      <w:proofErr w:type="gramEnd"/>
      <w:r w:rsidRPr="004C3121">
        <w:rPr>
          <w:sz w:val="24"/>
          <w:szCs w:val="24"/>
        </w:rPr>
        <w:t xml:space="preserve"> elveket, eljárásokat és belső szabályzatokat, melyek biztosítják, hogy</w:t>
      </w:r>
    </w:p>
    <w:p w:rsidR="006039D2" w:rsidRPr="004C3121" w:rsidRDefault="006039D2" w:rsidP="004102BF">
      <w:pPr>
        <w:numPr>
          <w:ilvl w:val="0"/>
          <w:numId w:val="48"/>
        </w:numPr>
        <w:suppressAutoHyphens/>
        <w:spacing w:line="276" w:lineRule="auto"/>
        <w:jc w:val="both"/>
        <w:rPr>
          <w:sz w:val="24"/>
          <w:szCs w:val="24"/>
        </w:rPr>
      </w:pPr>
      <w:r w:rsidRPr="004C3121">
        <w:rPr>
          <w:sz w:val="24"/>
          <w:szCs w:val="24"/>
        </w:rPr>
        <w:t>a költségvetési szerv valamennyi tevékenysége és célja összhangban legyen a szabályszerűséggel, szabályozottsággal, valamint a gazdaságosság, hatékonyság és eredményesség követelményeivel,</w:t>
      </w:r>
    </w:p>
    <w:p w:rsidR="006039D2" w:rsidRPr="004C3121" w:rsidRDefault="006039D2" w:rsidP="004102BF">
      <w:pPr>
        <w:numPr>
          <w:ilvl w:val="0"/>
          <w:numId w:val="48"/>
        </w:numPr>
        <w:suppressAutoHyphens/>
        <w:spacing w:line="276" w:lineRule="auto"/>
        <w:jc w:val="both"/>
        <w:rPr>
          <w:sz w:val="24"/>
          <w:szCs w:val="24"/>
        </w:rPr>
      </w:pPr>
      <w:r w:rsidRPr="004C3121">
        <w:rPr>
          <w:sz w:val="24"/>
          <w:szCs w:val="24"/>
        </w:rPr>
        <w:t>az eszközökkel és forrásokkal való gazdálkodásban ne kerüljön sor pazarlásra, visszaélésre, rendeltetésellenes felhasználásra,</w:t>
      </w:r>
    </w:p>
    <w:p w:rsidR="006039D2" w:rsidRPr="004C3121" w:rsidRDefault="006039D2" w:rsidP="004102BF">
      <w:pPr>
        <w:numPr>
          <w:ilvl w:val="0"/>
          <w:numId w:val="48"/>
        </w:numPr>
        <w:suppressAutoHyphens/>
        <w:spacing w:line="276" w:lineRule="auto"/>
        <w:jc w:val="both"/>
        <w:rPr>
          <w:sz w:val="24"/>
          <w:szCs w:val="24"/>
        </w:rPr>
      </w:pPr>
      <w:r w:rsidRPr="004C3121">
        <w:rPr>
          <w:sz w:val="24"/>
          <w:szCs w:val="24"/>
        </w:rPr>
        <w:t>megfelelő, pontos és naprakész információk álljanak rendelkezésre a költségvetési szerv működésével kapcsolatosan, és</w:t>
      </w:r>
    </w:p>
    <w:p w:rsidR="006039D2" w:rsidRPr="004C3121" w:rsidRDefault="006039D2" w:rsidP="004102BF">
      <w:pPr>
        <w:numPr>
          <w:ilvl w:val="0"/>
          <w:numId w:val="48"/>
        </w:numPr>
        <w:suppressAutoHyphens/>
        <w:spacing w:after="160" w:line="276" w:lineRule="auto"/>
        <w:jc w:val="both"/>
        <w:rPr>
          <w:sz w:val="24"/>
          <w:szCs w:val="24"/>
        </w:rPr>
      </w:pPr>
      <w:r w:rsidRPr="004C3121">
        <w:rPr>
          <w:sz w:val="24"/>
          <w:szCs w:val="24"/>
        </w:rPr>
        <w:t>a belső kontrollrendszer harmonizációjára és összehangolására vonatkozó jogszabályok végrehajtásra kerüljenek a módszertani útmutatók figyelembevételével.</w:t>
      </w:r>
    </w:p>
    <w:p w:rsidR="006039D2" w:rsidRPr="004C3121" w:rsidRDefault="006039D2" w:rsidP="006039D2">
      <w:pPr>
        <w:pStyle w:val="Cmsor3"/>
        <w:suppressAutoHyphens w:val="0"/>
        <w:spacing w:line="276" w:lineRule="auto"/>
        <w:ind w:left="284"/>
        <w:rPr>
          <w:szCs w:val="24"/>
        </w:rPr>
      </w:pPr>
      <w:r w:rsidRPr="004C3121">
        <w:rPr>
          <w:szCs w:val="24"/>
        </w:rPr>
        <w:t>2.4. A folyamatba épített, előzetes, utólagos és vezetői ellenőrzés (FEUVE)</w:t>
      </w:r>
    </w:p>
    <w:p w:rsidR="006039D2" w:rsidRPr="004C3121" w:rsidRDefault="006039D2" w:rsidP="006039D2">
      <w:pPr>
        <w:spacing w:line="276" w:lineRule="auto"/>
        <w:ind w:left="1418"/>
        <w:rPr>
          <w:sz w:val="24"/>
          <w:szCs w:val="24"/>
        </w:rPr>
      </w:pPr>
      <w:r w:rsidRPr="004C3121">
        <w:rPr>
          <w:sz w:val="24"/>
          <w:szCs w:val="24"/>
        </w:rPr>
        <w:t xml:space="preserve">A kontrolltevékenység részeként minden tevékenységre vonatkozóan biztosítani kell a </w:t>
      </w:r>
      <w:proofErr w:type="spellStart"/>
      <w:r w:rsidRPr="004C3121">
        <w:rPr>
          <w:sz w:val="24"/>
          <w:szCs w:val="24"/>
        </w:rPr>
        <w:t>FEUVE-t</w:t>
      </w:r>
      <w:proofErr w:type="spellEnd"/>
      <w:r w:rsidRPr="004C3121">
        <w:rPr>
          <w:sz w:val="24"/>
          <w:szCs w:val="24"/>
        </w:rPr>
        <w:t>, különösen az alábbiak vonatkozásában:</w:t>
      </w:r>
    </w:p>
    <w:p w:rsidR="006039D2" w:rsidRPr="004C3121" w:rsidRDefault="006039D2" w:rsidP="004102BF">
      <w:pPr>
        <w:numPr>
          <w:ilvl w:val="0"/>
          <w:numId w:val="51"/>
        </w:numPr>
        <w:suppressAutoHyphens/>
        <w:spacing w:line="276" w:lineRule="auto"/>
        <w:ind w:left="2127"/>
        <w:jc w:val="both"/>
        <w:rPr>
          <w:sz w:val="24"/>
          <w:szCs w:val="24"/>
        </w:rPr>
      </w:pPr>
      <w:r w:rsidRPr="004C3121">
        <w:rPr>
          <w:sz w:val="24"/>
          <w:szCs w:val="24"/>
        </w:rPr>
        <w:t>a pénzügyi döntések dokumentumainak elkészítése (ideértve a költségvetési tervezés, a kötelezettségvállalások, a szerződések, a kifizetések, a támogatásokkal való elszámolás, a szabálytalanság miatti visszafizettetések dokumentumait is),</w:t>
      </w:r>
    </w:p>
    <w:p w:rsidR="006039D2" w:rsidRPr="004C3121" w:rsidRDefault="006039D2" w:rsidP="004102BF">
      <w:pPr>
        <w:numPr>
          <w:ilvl w:val="0"/>
          <w:numId w:val="44"/>
        </w:numPr>
        <w:suppressAutoHyphens/>
        <w:spacing w:line="276" w:lineRule="auto"/>
        <w:jc w:val="both"/>
        <w:rPr>
          <w:sz w:val="24"/>
          <w:szCs w:val="24"/>
        </w:rPr>
      </w:pPr>
      <w:r w:rsidRPr="004C3121">
        <w:rPr>
          <w:sz w:val="24"/>
          <w:szCs w:val="24"/>
        </w:rPr>
        <w:t>a pénzügyi kihatású döntések célszerűségi, gazdaságossági, hatékonysági és eredményességi szempontú megalapozottsága,</w:t>
      </w:r>
    </w:p>
    <w:p w:rsidR="006039D2" w:rsidRPr="004C3121" w:rsidRDefault="006039D2" w:rsidP="004102BF">
      <w:pPr>
        <w:numPr>
          <w:ilvl w:val="0"/>
          <w:numId w:val="45"/>
        </w:numPr>
        <w:suppressAutoHyphens/>
        <w:spacing w:line="276" w:lineRule="auto"/>
        <w:jc w:val="both"/>
        <w:rPr>
          <w:sz w:val="24"/>
          <w:szCs w:val="24"/>
        </w:rPr>
      </w:pPr>
      <w:r w:rsidRPr="004C3121">
        <w:rPr>
          <w:sz w:val="24"/>
          <w:szCs w:val="24"/>
        </w:rPr>
        <w:t>a költségvetési gazdálkodás során az előzetes és utólagos pénzügyi ellenőrzés, a pénzügyi döntések szabályszerűségi szempontból történő jóváhagyása, illetve ellenjegyzése,</w:t>
      </w:r>
    </w:p>
    <w:p w:rsidR="006039D2" w:rsidRPr="004C3121" w:rsidRDefault="006039D2" w:rsidP="004102BF">
      <w:pPr>
        <w:numPr>
          <w:ilvl w:val="0"/>
          <w:numId w:val="45"/>
        </w:numPr>
        <w:suppressAutoHyphens/>
        <w:spacing w:after="160" w:line="276" w:lineRule="auto"/>
        <w:jc w:val="both"/>
        <w:rPr>
          <w:sz w:val="24"/>
          <w:szCs w:val="24"/>
        </w:rPr>
      </w:pPr>
      <w:r w:rsidRPr="004C3121">
        <w:rPr>
          <w:sz w:val="24"/>
          <w:szCs w:val="24"/>
        </w:rPr>
        <w:t>a gazdasági események elszámolása, kontrollja.</w:t>
      </w:r>
    </w:p>
    <w:p w:rsidR="006039D2" w:rsidRPr="004C3121" w:rsidRDefault="006039D2" w:rsidP="006039D2">
      <w:pPr>
        <w:spacing w:line="276" w:lineRule="auto"/>
        <w:ind w:left="1440"/>
        <w:rPr>
          <w:sz w:val="24"/>
          <w:szCs w:val="24"/>
        </w:rPr>
      </w:pPr>
      <w:r w:rsidRPr="004C3121">
        <w:rPr>
          <w:sz w:val="24"/>
          <w:szCs w:val="24"/>
        </w:rPr>
        <w:t>Az intézmény vezetője köteles a költségvetési szerv belső szabályzataiban a felelősségi körök meghatározásával legalább az alábbiakat szabályozni:</w:t>
      </w:r>
    </w:p>
    <w:p w:rsidR="006039D2" w:rsidRPr="004C3121" w:rsidRDefault="006039D2" w:rsidP="004102BF">
      <w:pPr>
        <w:numPr>
          <w:ilvl w:val="0"/>
          <w:numId w:val="50"/>
        </w:numPr>
        <w:suppressAutoHyphens/>
        <w:spacing w:line="276" w:lineRule="auto"/>
        <w:ind w:left="2127"/>
        <w:jc w:val="both"/>
        <w:rPr>
          <w:sz w:val="24"/>
          <w:szCs w:val="24"/>
        </w:rPr>
      </w:pPr>
      <w:r w:rsidRPr="004C3121">
        <w:rPr>
          <w:sz w:val="24"/>
          <w:szCs w:val="24"/>
        </w:rPr>
        <w:t>engedélyezési, jóváhagyási és kontrolleljárások,</w:t>
      </w:r>
    </w:p>
    <w:p w:rsidR="006039D2" w:rsidRPr="004C3121" w:rsidRDefault="006039D2" w:rsidP="004102BF">
      <w:pPr>
        <w:numPr>
          <w:ilvl w:val="0"/>
          <w:numId w:val="50"/>
        </w:numPr>
        <w:suppressAutoHyphens/>
        <w:spacing w:line="276" w:lineRule="auto"/>
        <w:ind w:left="2127"/>
        <w:jc w:val="both"/>
        <w:rPr>
          <w:sz w:val="24"/>
          <w:szCs w:val="24"/>
        </w:rPr>
      </w:pPr>
      <w:r w:rsidRPr="004C3121">
        <w:rPr>
          <w:sz w:val="24"/>
          <w:szCs w:val="24"/>
        </w:rPr>
        <w:t>a dokumentumokhoz és információkhoz való hozzáférés,</w:t>
      </w:r>
    </w:p>
    <w:p w:rsidR="006039D2" w:rsidRPr="004C3121" w:rsidRDefault="006039D2" w:rsidP="004102BF">
      <w:pPr>
        <w:numPr>
          <w:ilvl w:val="0"/>
          <w:numId w:val="50"/>
        </w:numPr>
        <w:suppressAutoHyphens/>
        <w:spacing w:after="160" w:line="276" w:lineRule="auto"/>
        <w:ind w:left="2127"/>
        <w:rPr>
          <w:sz w:val="24"/>
          <w:szCs w:val="24"/>
        </w:rPr>
      </w:pPr>
      <w:r w:rsidRPr="004C3121">
        <w:rPr>
          <w:sz w:val="24"/>
          <w:szCs w:val="24"/>
        </w:rPr>
        <w:t>beszámolási eljárások.</w:t>
      </w:r>
    </w:p>
    <w:p w:rsidR="006039D2" w:rsidRPr="004C3121" w:rsidRDefault="006039D2" w:rsidP="006039D2">
      <w:pPr>
        <w:pStyle w:val="Bodytext1"/>
        <w:shd w:val="clear" w:color="auto" w:fill="auto"/>
        <w:spacing w:line="276" w:lineRule="auto"/>
        <w:ind w:left="284" w:firstLine="0"/>
        <w:rPr>
          <w:sz w:val="24"/>
        </w:rPr>
      </w:pPr>
      <w:r w:rsidRPr="004C3121">
        <w:rPr>
          <w:rStyle w:val="Bodytext20"/>
          <w:b/>
          <w:sz w:val="24"/>
          <w:szCs w:val="24"/>
        </w:rPr>
        <w:t>2.5. Belső ellenőrzés</w:t>
      </w:r>
    </w:p>
    <w:p w:rsidR="006039D2" w:rsidRPr="004C3121" w:rsidRDefault="006039D2" w:rsidP="006039D2">
      <w:pPr>
        <w:spacing w:line="276" w:lineRule="auto"/>
        <w:ind w:left="1418"/>
        <w:rPr>
          <w:sz w:val="24"/>
          <w:szCs w:val="24"/>
        </w:rPr>
      </w:pPr>
      <w:r w:rsidRPr="004C3121">
        <w:rPr>
          <w:sz w:val="24"/>
          <w:szCs w:val="24"/>
        </w:rPr>
        <w:t>A költségvetési szervek belső kontrollrendszeréről és belső ellenőrzéséről szóló 370/2011. (XII.31.) Korm. rendelet alapján Karcag Város Képviselő-testülete 52/2017. (II. 23.) „kt.” sz. határozata szerint a múzeum belső ellenőrzését Karcag Város Polgármesteri Hivatala belső ellenőrei látják el.</w:t>
      </w:r>
    </w:p>
    <w:p w:rsidR="006039D2" w:rsidRPr="004C3121" w:rsidRDefault="006039D2" w:rsidP="006039D2">
      <w:pPr>
        <w:pStyle w:val="Heading31"/>
        <w:widowControl w:val="0"/>
        <w:shd w:val="clear" w:color="auto" w:fill="auto"/>
        <w:autoSpaceDE w:val="0"/>
        <w:spacing w:line="276" w:lineRule="auto"/>
        <w:ind w:left="709" w:right="20" w:hanging="425"/>
        <w:jc w:val="both"/>
        <w:rPr>
          <w:rFonts w:eastAsia="Tahoma"/>
          <w:bCs/>
          <w:color w:val="000000"/>
          <w:sz w:val="24"/>
        </w:rPr>
      </w:pPr>
    </w:p>
    <w:p w:rsidR="006039D2" w:rsidRPr="004C3121" w:rsidRDefault="006039D2" w:rsidP="006039D2">
      <w:pPr>
        <w:pStyle w:val="Heading31"/>
        <w:widowControl w:val="0"/>
        <w:shd w:val="clear" w:color="auto" w:fill="auto"/>
        <w:autoSpaceDE w:val="0"/>
        <w:spacing w:line="276" w:lineRule="auto"/>
        <w:ind w:left="57" w:firstLine="0"/>
        <w:jc w:val="both"/>
        <w:rPr>
          <w:sz w:val="24"/>
        </w:rPr>
      </w:pPr>
      <w:r w:rsidRPr="004C3121">
        <w:rPr>
          <w:b w:val="0"/>
          <w:color w:val="000000"/>
          <w:sz w:val="24"/>
        </w:rPr>
        <w:t>A Györffy István Nagykun Múzeumban szakszervezet nem működik, ezért Kollektív Szerződés hiányában az alábbiakban rögzítjük a munkavégzésre irányuló jogviszonnyal kapcsolatos szabályokat:</w:t>
      </w:r>
    </w:p>
    <w:p w:rsidR="006039D2" w:rsidRPr="004C3121" w:rsidRDefault="006039D2" w:rsidP="006039D2">
      <w:pPr>
        <w:widowControl w:val="0"/>
        <w:autoSpaceDE w:val="0"/>
        <w:spacing w:line="276" w:lineRule="auto"/>
        <w:rPr>
          <w:b/>
          <w:color w:val="000000"/>
          <w:sz w:val="24"/>
          <w:szCs w:val="24"/>
        </w:rPr>
      </w:pPr>
    </w:p>
    <w:p w:rsidR="006039D2" w:rsidRPr="004C3121" w:rsidRDefault="006039D2" w:rsidP="006039D2">
      <w:pPr>
        <w:tabs>
          <w:tab w:val="left" w:pos="851"/>
          <w:tab w:val="left" w:pos="1276"/>
          <w:tab w:val="left" w:pos="1701"/>
        </w:tabs>
        <w:spacing w:line="276" w:lineRule="auto"/>
        <w:jc w:val="center"/>
        <w:rPr>
          <w:b/>
          <w:color w:val="000000"/>
          <w:sz w:val="24"/>
          <w:szCs w:val="24"/>
        </w:rPr>
      </w:pPr>
    </w:p>
    <w:p w:rsidR="006039D2" w:rsidRPr="004C3121" w:rsidRDefault="006039D2" w:rsidP="006039D2">
      <w:pPr>
        <w:tabs>
          <w:tab w:val="left" w:pos="851"/>
          <w:tab w:val="left" w:pos="1276"/>
          <w:tab w:val="left" w:pos="1701"/>
        </w:tabs>
        <w:spacing w:line="276" w:lineRule="auto"/>
        <w:jc w:val="center"/>
        <w:rPr>
          <w:b/>
          <w:color w:val="000000"/>
          <w:sz w:val="24"/>
          <w:szCs w:val="24"/>
        </w:rPr>
      </w:pPr>
    </w:p>
    <w:p w:rsidR="006039D2" w:rsidRPr="004C3121" w:rsidRDefault="006039D2" w:rsidP="006039D2">
      <w:pPr>
        <w:tabs>
          <w:tab w:val="left" w:pos="851"/>
          <w:tab w:val="left" w:pos="1276"/>
          <w:tab w:val="left" w:pos="1701"/>
        </w:tabs>
        <w:spacing w:line="276" w:lineRule="auto"/>
        <w:jc w:val="center"/>
        <w:rPr>
          <w:sz w:val="24"/>
          <w:szCs w:val="24"/>
        </w:rPr>
      </w:pPr>
      <w:r w:rsidRPr="004C3121">
        <w:rPr>
          <w:b/>
          <w:color w:val="000000"/>
          <w:sz w:val="24"/>
          <w:szCs w:val="24"/>
        </w:rPr>
        <w:t>VI. KÖZALKALMAZOTTI JOGVISZONY</w:t>
      </w:r>
    </w:p>
    <w:p w:rsidR="006039D2" w:rsidRPr="004C3121" w:rsidRDefault="006039D2" w:rsidP="006039D2">
      <w:pPr>
        <w:tabs>
          <w:tab w:val="left" w:pos="851"/>
          <w:tab w:val="left" w:pos="1276"/>
          <w:tab w:val="left" w:pos="1701"/>
        </w:tabs>
        <w:spacing w:line="276" w:lineRule="auto"/>
        <w:rPr>
          <w:b/>
          <w:color w:val="000000"/>
          <w:sz w:val="24"/>
          <w:szCs w:val="24"/>
        </w:rPr>
      </w:pPr>
    </w:p>
    <w:p w:rsidR="006039D2" w:rsidRPr="004C3121" w:rsidRDefault="006039D2" w:rsidP="006039D2">
      <w:pPr>
        <w:tabs>
          <w:tab w:val="left" w:pos="851"/>
          <w:tab w:val="left" w:pos="1276"/>
          <w:tab w:val="left" w:pos="1701"/>
        </w:tabs>
        <w:spacing w:line="276" w:lineRule="auto"/>
        <w:rPr>
          <w:sz w:val="24"/>
          <w:szCs w:val="24"/>
        </w:rPr>
      </w:pPr>
      <w:r w:rsidRPr="004C3121">
        <w:rPr>
          <w:color w:val="000000"/>
          <w:sz w:val="24"/>
          <w:szCs w:val="24"/>
        </w:rPr>
        <w:t>A közalkalmazotti jogviszonyra a Közalkalmazottak jogállásáról szóló 1992. évi XXXIII. törvény (Kjt.) rendelkezései vonatkoznak.</w:t>
      </w:r>
    </w:p>
    <w:p w:rsidR="006039D2" w:rsidRPr="004C3121" w:rsidRDefault="006039D2" w:rsidP="006039D2">
      <w:pPr>
        <w:keepNext/>
        <w:keepLines/>
        <w:tabs>
          <w:tab w:val="left" w:pos="851"/>
          <w:tab w:val="left" w:pos="1276"/>
          <w:tab w:val="left" w:pos="1701"/>
        </w:tabs>
        <w:spacing w:line="276" w:lineRule="auto"/>
        <w:rPr>
          <w:sz w:val="24"/>
          <w:szCs w:val="24"/>
        </w:rPr>
      </w:pPr>
      <w:r w:rsidRPr="004C3121">
        <w:rPr>
          <w:b/>
          <w:color w:val="000000"/>
          <w:sz w:val="24"/>
          <w:szCs w:val="24"/>
        </w:rPr>
        <w:t>1. A munkavégzés szabályai</w:t>
      </w:r>
    </w:p>
    <w:p w:rsidR="006039D2" w:rsidRPr="004C3121" w:rsidRDefault="006039D2" w:rsidP="006039D2">
      <w:pPr>
        <w:pStyle w:val="Bodytext1"/>
        <w:shd w:val="clear" w:color="auto" w:fill="auto"/>
        <w:spacing w:line="276" w:lineRule="auto"/>
        <w:ind w:left="737" w:right="57" w:hanging="454"/>
        <w:rPr>
          <w:sz w:val="24"/>
        </w:rPr>
      </w:pPr>
      <w:r w:rsidRPr="004C3121">
        <w:rPr>
          <w:color w:val="000000"/>
          <w:spacing w:val="-2"/>
          <w:sz w:val="24"/>
        </w:rPr>
        <w:t xml:space="preserve">1.1. A közalkalmazott munkaköri feladatait a közalkalmazotti jogviszonyra vonatkozó szabályoknak, az egyéb szakmai szabályoknak, valamint a munkáltató utasításainak megfelelően a közérdek figyelembevételével látja el. </w:t>
      </w:r>
      <w:r w:rsidRPr="004C3121">
        <w:rPr>
          <w:color w:val="000000"/>
          <w:sz w:val="24"/>
        </w:rPr>
        <w:t>A munkáltatói jogok gyakorlója az intézmény igazgatója. Az intézmény közalkalmazottainak foglalkoztatási, illetményi és jövedelmi viszonyát, munkafeltételeit a Kjt. és végrehajtási rendelete, valamint az éves költségvetési törvény és helyi önkormányzati rendeletek határozzák meg.</w:t>
      </w:r>
    </w:p>
    <w:p w:rsidR="006039D2" w:rsidRPr="004C3121" w:rsidRDefault="006039D2" w:rsidP="006039D2">
      <w:pPr>
        <w:pStyle w:val="Bodytext1"/>
        <w:shd w:val="clear" w:color="auto" w:fill="auto"/>
        <w:spacing w:line="276" w:lineRule="auto"/>
        <w:ind w:left="737" w:right="57" w:hanging="397"/>
        <w:rPr>
          <w:sz w:val="24"/>
        </w:rPr>
      </w:pPr>
      <w:r w:rsidRPr="004C3121">
        <w:rPr>
          <w:color w:val="000000"/>
          <w:sz w:val="24"/>
        </w:rPr>
        <w:t>1.2. Az intézmény az alkalmazottak esetében belépéskor munkaszerződésben, határozott vagy határozatlan idejű kinevezéssel határozza meg, hogy az alkalmazottat milyen munkakörben, milyen feltételekkel és milyen mértékű alapbérrel foglalkoztatja.</w:t>
      </w:r>
    </w:p>
    <w:p w:rsidR="006039D2" w:rsidRPr="004C3121" w:rsidRDefault="006039D2" w:rsidP="006039D2">
      <w:pPr>
        <w:pStyle w:val="Bodytext1"/>
        <w:shd w:val="clear" w:color="auto" w:fill="auto"/>
        <w:spacing w:line="276" w:lineRule="auto"/>
        <w:ind w:left="794" w:right="57" w:hanging="454"/>
        <w:jc w:val="left"/>
        <w:rPr>
          <w:sz w:val="24"/>
        </w:rPr>
      </w:pPr>
      <w:r w:rsidRPr="004C3121">
        <w:rPr>
          <w:color w:val="000000"/>
          <w:sz w:val="24"/>
        </w:rPr>
        <w:t>1.3. A munkaviszony létesítésekor az intézmény - minden dolgozóra vonatkozóan - háromhavi próbaidőt ír elő.</w:t>
      </w:r>
    </w:p>
    <w:p w:rsidR="006039D2" w:rsidRPr="004C3121" w:rsidRDefault="006039D2" w:rsidP="006039D2">
      <w:pPr>
        <w:tabs>
          <w:tab w:val="left" w:pos="851"/>
          <w:tab w:val="left" w:pos="1276"/>
          <w:tab w:val="left" w:pos="1701"/>
        </w:tabs>
        <w:spacing w:line="276" w:lineRule="auto"/>
        <w:ind w:left="794" w:hanging="454"/>
        <w:rPr>
          <w:sz w:val="24"/>
          <w:szCs w:val="24"/>
        </w:rPr>
      </w:pPr>
      <w:r w:rsidRPr="004C3121">
        <w:rPr>
          <w:color w:val="000000"/>
          <w:sz w:val="24"/>
          <w:szCs w:val="24"/>
        </w:rPr>
        <w:t>1.4. A közalkalmazott köteles:</w:t>
      </w:r>
    </w:p>
    <w:p w:rsidR="006039D2" w:rsidRPr="004C3121" w:rsidRDefault="006039D2" w:rsidP="004102BF">
      <w:pPr>
        <w:pStyle w:val="Felsorols1"/>
        <w:numPr>
          <w:ilvl w:val="0"/>
          <w:numId w:val="24"/>
        </w:numPr>
        <w:tabs>
          <w:tab w:val="clear" w:pos="1140"/>
          <w:tab w:val="num" w:pos="0"/>
        </w:tabs>
        <w:overflowPunct w:val="0"/>
        <w:autoSpaceDE w:val="0"/>
        <w:spacing w:line="276" w:lineRule="auto"/>
        <w:ind w:left="1560" w:hanging="284"/>
        <w:jc w:val="both"/>
        <w:textAlignment w:val="baseline"/>
      </w:pPr>
      <w:r w:rsidRPr="004C3121">
        <w:rPr>
          <w:color w:val="000000"/>
        </w:rPr>
        <w:t>az előírt helyen és időben munkára képes állapotban megjelenni és munkaidejét munkában tölteni, illetőleg ez alatt a munkáltató rendelkezésére állni,</w:t>
      </w:r>
    </w:p>
    <w:p w:rsidR="006039D2" w:rsidRPr="004C3121" w:rsidRDefault="006039D2" w:rsidP="004102BF">
      <w:pPr>
        <w:pStyle w:val="Felsorols1"/>
        <w:numPr>
          <w:ilvl w:val="0"/>
          <w:numId w:val="24"/>
        </w:numPr>
        <w:tabs>
          <w:tab w:val="clear" w:pos="1140"/>
          <w:tab w:val="num" w:pos="0"/>
        </w:tabs>
        <w:overflowPunct w:val="0"/>
        <w:autoSpaceDE w:val="0"/>
        <w:spacing w:line="276" w:lineRule="auto"/>
        <w:ind w:left="1560" w:hanging="284"/>
        <w:jc w:val="both"/>
        <w:textAlignment w:val="baseline"/>
      </w:pPr>
      <w:r w:rsidRPr="004C3121">
        <w:rPr>
          <w:color w:val="000000"/>
        </w:rPr>
        <w:t>munkáját az elvárható szakértelemmel és gondossággal, a munkájára vonatkozó szabályok, előírások és utasítások szerint végezni,</w:t>
      </w:r>
    </w:p>
    <w:p w:rsidR="006039D2" w:rsidRPr="004C3121" w:rsidRDefault="006039D2" w:rsidP="004102BF">
      <w:pPr>
        <w:pStyle w:val="Felsorols1"/>
        <w:numPr>
          <w:ilvl w:val="0"/>
          <w:numId w:val="24"/>
        </w:numPr>
        <w:tabs>
          <w:tab w:val="clear" w:pos="1140"/>
          <w:tab w:val="num" w:pos="0"/>
        </w:tabs>
        <w:overflowPunct w:val="0"/>
        <w:autoSpaceDE w:val="0"/>
        <w:spacing w:line="276" w:lineRule="auto"/>
        <w:ind w:left="1560" w:hanging="284"/>
        <w:jc w:val="both"/>
        <w:textAlignment w:val="baseline"/>
      </w:pPr>
      <w:r w:rsidRPr="004C3121">
        <w:rPr>
          <w:color w:val="000000"/>
          <w:spacing w:val="-2"/>
        </w:rPr>
        <w:t xml:space="preserve">munkatársaival együttműködni, </w:t>
      </w:r>
    </w:p>
    <w:p w:rsidR="006039D2" w:rsidRPr="004C3121" w:rsidRDefault="006039D2" w:rsidP="004102BF">
      <w:pPr>
        <w:pStyle w:val="Felsorols1"/>
        <w:numPr>
          <w:ilvl w:val="0"/>
          <w:numId w:val="24"/>
        </w:numPr>
        <w:tabs>
          <w:tab w:val="clear" w:pos="1140"/>
          <w:tab w:val="num" w:pos="0"/>
        </w:tabs>
        <w:overflowPunct w:val="0"/>
        <w:autoSpaceDE w:val="0"/>
        <w:spacing w:line="276" w:lineRule="auto"/>
        <w:ind w:left="1560" w:hanging="284"/>
        <w:jc w:val="both"/>
        <w:textAlignment w:val="baseline"/>
      </w:pPr>
      <w:r w:rsidRPr="004C3121">
        <w:rPr>
          <w:color w:val="000000"/>
        </w:rPr>
        <w:t xml:space="preserve">a közalkalmazotti jogviszonyra vonatkozó szabályban vagy a kinevezésben megállapított, a munkaköréhez kapcsolódó előkészítő és befejező munkát - a törvényes munkaidőn belül - elvégezni; </w:t>
      </w:r>
    </w:p>
    <w:p w:rsidR="006039D2" w:rsidRPr="004C3121" w:rsidRDefault="006039D2" w:rsidP="004102BF">
      <w:pPr>
        <w:pStyle w:val="Felsorols1"/>
        <w:numPr>
          <w:ilvl w:val="0"/>
          <w:numId w:val="24"/>
        </w:numPr>
        <w:tabs>
          <w:tab w:val="clear" w:pos="1140"/>
          <w:tab w:val="num" w:pos="0"/>
        </w:tabs>
        <w:overflowPunct w:val="0"/>
        <w:autoSpaceDE w:val="0"/>
        <w:spacing w:line="276" w:lineRule="auto"/>
        <w:ind w:left="1560" w:hanging="284"/>
        <w:jc w:val="both"/>
        <w:textAlignment w:val="baseline"/>
      </w:pPr>
      <w:r w:rsidRPr="004C3121">
        <w:rPr>
          <w:color w:val="000000"/>
        </w:rPr>
        <w:t>a munkája során tudomására jutott információt megőrizni és nem közölhet illetéktelen személlyel olyan adatot, ismeretet, amelynek közlése a munkáltatóra vagy más személyre hátrányos következményekkel járna,</w:t>
      </w:r>
    </w:p>
    <w:p w:rsidR="006039D2" w:rsidRPr="004C3121" w:rsidRDefault="006039D2" w:rsidP="004102BF">
      <w:pPr>
        <w:pStyle w:val="Felsorols1"/>
        <w:numPr>
          <w:ilvl w:val="0"/>
          <w:numId w:val="24"/>
        </w:numPr>
        <w:tabs>
          <w:tab w:val="clear" w:pos="1140"/>
          <w:tab w:val="num" w:pos="0"/>
        </w:tabs>
        <w:overflowPunct w:val="0"/>
        <w:autoSpaceDE w:val="0"/>
        <w:spacing w:line="276" w:lineRule="auto"/>
        <w:ind w:left="1560" w:hanging="284"/>
        <w:jc w:val="both"/>
        <w:textAlignment w:val="baseline"/>
      </w:pPr>
      <w:r w:rsidRPr="004C3121">
        <w:rPr>
          <w:color w:val="000000"/>
        </w:rPr>
        <w:t>a munkáltató által kijelölt tanfolyamon vagy továbbképzésen részt venni, és az előírt vizsgákat letenni.</w:t>
      </w:r>
    </w:p>
    <w:p w:rsidR="006039D2" w:rsidRPr="004C3121" w:rsidRDefault="006039D2" w:rsidP="006039D2">
      <w:pPr>
        <w:pStyle w:val="Szvegtrzsbehzssal31"/>
        <w:spacing w:line="276" w:lineRule="auto"/>
        <w:ind w:left="850" w:hanging="454"/>
        <w:rPr>
          <w:sz w:val="24"/>
          <w:szCs w:val="24"/>
        </w:rPr>
      </w:pPr>
      <w:r w:rsidRPr="004C3121">
        <w:rPr>
          <w:color w:val="000000"/>
          <w:sz w:val="24"/>
          <w:szCs w:val="24"/>
        </w:rPr>
        <w:t>1.5. A munkahelyen megjelenés önmagában nem minősül tényleges munkavégzésnek.</w:t>
      </w:r>
    </w:p>
    <w:p w:rsidR="006039D2" w:rsidRPr="004C3121" w:rsidRDefault="006039D2" w:rsidP="006039D2">
      <w:pPr>
        <w:pStyle w:val="Szvegtrzsbehzssal31"/>
        <w:tabs>
          <w:tab w:val="left" w:pos="855"/>
        </w:tabs>
        <w:spacing w:after="57" w:line="276" w:lineRule="auto"/>
        <w:ind w:left="850" w:hanging="454"/>
        <w:rPr>
          <w:sz w:val="24"/>
          <w:szCs w:val="24"/>
        </w:rPr>
      </w:pPr>
      <w:r w:rsidRPr="004C3121">
        <w:rPr>
          <w:color w:val="000000"/>
          <w:sz w:val="24"/>
          <w:szCs w:val="24"/>
        </w:rPr>
        <w:t>1.6.</w:t>
      </w:r>
      <w:r w:rsidRPr="004C3121">
        <w:rPr>
          <w:b/>
          <w:bCs/>
          <w:color w:val="000000"/>
          <w:sz w:val="24"/>
          <w:szCs w:val="24"/>
        </w:rPr>
        <w:t xml:space="preserve"> </w:t>
      </w:r>
      <w:r w:rsidRPr="004C3121">
        <w:rPr>
          <w:color w:val="000000"/>
          <w:sz w:val="24"/>
          <w:szCs w:val="24"/>
        </w:rPr>
        <w:t>Minden közalkalmazottnak és önkéntesnek lehetősége van javaslatok megfogalmazására, szakmai ötletek kezdeményezésére, múzeumi projektekben való részvételre.</w:t>
      </w:r>
    </w:p>
    <w:p w:rsidR="006039D2" w:rsidRPr="004C3121" w:rsidRDefault="006039D2" w:rsidP="004102BF">
      <w:pPr>
        <w:pStyle w:val="Szvegtrzsbehzssal31"/>
        <w:spacing w:after="57" w:line="276" w:lineRule="auto"/>
        <w:ind w:left="850" w:hanging="397"/>
        <w:jc w:val="both"/>
        <w:rPr>
          <w:sz w:val="24"/>
          <w:szCs w:val="24"/>
        </w:rPr>
      </w:pPr>
      <w:r w:rsidRPr="004C3121">
        <w:rPr>
          <w:color w:val="000000"/>
          <w:sz w:val="24"/>
          <w:szCs w:val="24"/>
        </w:rPr>
        <w:t>1.7. Minden közalkalmazott a vezető utasításainak megfelelően részt vesz a múzeumi rendezvények, pályázatok előkészítésében és lebonyolításában.</w:t>
      </w:r>
    </w:p>
    <w:p w:rsidR="006039D2" w:rsidRPr="004C3121" w:rsidRDefault="006039D2" w:rsidP="004102BF">
      <w:pPr>
        <w:pStyle w:val="Szvegtrzsbehzssal31"/>
        <w:spacing w:line="276" w:lineRule="auto"/>
        <w:ind w:left="850" w:hanging="397"/>
        <w:jc w:val="both"/>
        <w:rPr>
          <w:sz w:val="24"/>
          <w:szCs w:val="24"/>
        </w:rPr>
      </w:pPr>
      <w:r w:rsidRPr="004C3121">
        <w:rPr>
          <w:color w:val="000000"/>
          <w:sz w:val="24"/>
          <w:szCs w:val="24"/>
        </w:rPr>
        <w:t>1.8. A szakalkalmazottak munkájukat éves munkaterv keretében végzik. Munkavégzésükről minden év végén – december 1-ig – beszámolót készítenek.</w:t>
      </w:r>
    </w:p>
    <w:p w:rsidR="006039D2" w:rsidRPr="004C3121" w:rsidRDefault="006039D2" w:rsidP="004102BF">
      <w:pPr>
        <w:pStyle w:val="Szvegtrzsbehzssal31"/>
        <w:spacing w:line="276" w:lineRule="auto"/>
        <w:ind w:left="850" w:hanging="397"/>
        <w:jc w:val="both"/>
        <w:rPr>
          <w:sz w:val="24"/>
          <w:szCs w:val="24"/>
        </w:rPr>
      </w:pPr>
      <w:r w:rsidRPr="004C3121">
        <w:rPr>
          <w:sz w:val="24"/>
          <w:szCs w:val="24"/>
        </w:rPr>
        <w:t>1.9. A múzeum munkatársai munkaidőben és munkaidőn kívül tartózkodnak a szélsőséges véleménynyilvánítástól, nem adnak hangot olyan álláspontnak, véleménynek, melyek sértik a személyiségi jogokat, az emberi méltóságot.</w:t>
      </w:r>
    </w:p>
    <w:p w:rsidR="006039D2" w:rsidRPr="004C3121" w:rsidRDefault="006039D2" w:rsidP="004102BF">
      <w:pPr>
        <w:pStyle w:val="Szvegtrzsbehzssal31"/>
        <w:spacing w:line="276" w:lineRule="auto"/>
        <w:ind w:left="850" w:hanging="397"/>
        <w:jc w:val="both"/>
        <w:rPr>
          <w:sz w:val="24"/>
          <w:szCs w:val="24"/>
        </w:rPr>
      </w:pPr>
    </w:p>
    <w:p w:rsidR="006039D2" w:rsidRPr="004C3121" w:rsidRDefault="006039D2" w:rsidP="004102BF">
      <w:pPr>
        <w:pStyle w:val="Szvegtrzsbehzssal31"/>
        <w:spacing w:line="276" w:lineRule="auto"/>
        <w:ind w:left="850" w:hanging="397"/>
        <w:jc w:val="both"/>
        <w:rPr>
          <w:sz w:val="24"/>
          <w:szCs w:val="24"/>
        </w:rPr>
      </w:pPr>
    </w:p>
    <w:p w:rsidR="006039D2" w:rsidRPr="004C3121" w:rsidRDefault="006039D2" w:rsidP="004102BF">
      <w:pPr>
        <w:widowControl w:val="0"/>
        <w:autoSpaceDE w:val="0"/>
        <w:spacing w:line="276" w:lineRule="auto"/>
        <w:ind w:left="907" w:hanging="397"/>
        <w:jc w:val="both"/>
        <w:rPr>
          <w:sz w:val="24"/>
          <w:szCs w:val="24"/>
        </w:rPr>
      </w:pPr>
      <w:r w:rsidRPr="004C3121">
        <w:rPr>
          <w:sz w:val="24"/>
          <w:szCs w:val="24"/>
        </w:rPr>
        <w:t>1.10. A múzeum minden munkatársa munkaidejében és munkaidején kívül is a múzeum Küldetésnyilatkozatában, illetve a Szervezeti és Működési Szabályzatban foglalt elvek szellemében viselkedik.</w:t>
      </w:r>
    </w:p>
    <w:p w:rsidR="006039D2" w:rsidRPr="004C3121" w:rsidRDefault="006039D2" w:rsidP="004102BF">
      <w:pPr>
        <w:widowControl w:val="0"/>
        <w:autoSpaceDE w:val="0"/>
        <w:spacing w:line="276" w:lineRule="auto"/>
        <w:ind w:left="907" w:hanging="454"/>
        <w:jc w:val="both"/>
        <w:rPr>
          <w:sz w:val="24"/>
          <w:szCs w:val="24"/>
        </w:rPr>
      </w:pPr>
      <w:r w:rsidRPr="004C3121">
        <w:rPr>
          <w:sz w:val="24"/>
          <w:szCs w:val="24"/>
        </w:rPr>
        <w:t>1.11. A munkavállaló ismeri, tudomásul veszi, munkavégzése során betartja az előbbieken túl a munkaköri leírásban foglaltakat, a hatályos jogszabályokat.</w:t>
      </w:r>
    </w:p>
    <w:p w:rsidR="006039D2" w:rsidRPr="004C3121" w:rsidRDefault="006039D2" w:rsidP="006039D2">
      <w:pPr>
        <w:pStyle w:val="Szvegtrzsbehzssal31"/>
        <w:spacing w:line="276" w:lineRule="auto"/>
        <w:ind w:left="1363" w:hanging="413"/>
        <w:rPr>
          <w:color w:val="000000"/>
          <w:sz w:val="24"/>
          <w:szCs w:val="24"/>
        </w:rPr>
      </w:pPr>
    </w:p>
    <w:p w:rsidR="006039D2" w:rsidRPr="004C3121" w:rsidRDefault="006039D2" w:rsidP="006039D2">
      <w:pPr>
        <w:pStyle w:val="Szvegtrzsbehzssal31"/>
        <w:spacing w:after="240" w:line="276" w:lineRule="auto"/>
        <w:ind w:left="0"/>
        <w:rPr>
          <w:sz w:val="24"/>
          <w:szCs w:val="24"/>
        </w:rPr>
      </w:pPr>
      <w:r w:rsidRPr="004C3121">
        <w:rPr>
          <w:b/>
          <w:color w:val="000000"/>
          <w:sz w:val="24"/>
          <w:szCs w:val="24"/>
        </w:rPr>
        <w:t>2. A munkaidő és a pihenőidő</w:t>
      </w:r>
    </w:p>
    <w:p w:rsidR="006039D2" w:rsidRPr="004C3121" w:rsidRDefault="006039D2" w:rsidP="004102BF">
      <w:pPr>
        <w:tabs>
          <w:tab w:val="left" w:pos="284"/>
          <w:tab w:val="left" w:pos="1276"/>
          <w:tab w:val="left" w:pos="1701"/>
        </w:tabs>
        <w:spacing w:line="276" w:lineRule="auto"/>
        <w:ind w:left="284"/>
        <w:jc w:val="both"/>
        <w:rPr>
          <w:sz w:val="24"/>
          <w:szCs w:val="24"/>
        </w:rPr>
      </w:pPr>
      <w:r w:rsidRPr="004C3121">
        <w:rPr>
          <w:b/>
          <w:color w:val="000000"/>
          <w:sz w:val="24"/>
          <w:szCs w:val="24"/>
        </w:rPr>
        <w:t>2.1. A munkaidő és a pihenőidő beosztása</w:t>
      </w:r>
    </w:p>
    <w:p w:rsidR="006039D2" w:rsidRPr="004C3121" w:rsidRDefault="006039D2" w:rsidP="004102BF">
      <w:pPr>
        <w:tabs>
          <w:tab w:val="left" w:pos="851"/>
          <w:tab w:val="left" w:pos="1276"/>
          <w:tab w:val="left" w:pos="1701"/>
        </w:tabs>
        <w:spacing w:line="276" w:lineRule="auto"/>
        <w:ind w:left="709"/>
        <w:jc w:val="both"/>
        <w:rPr>
          <w:sz w:val="24"/>
          <w:szCs w:val="24"/>
        </w:rPr>
      </w:pPr>
      <w:r w:rsidRPr="004C3121">
        <w:rPr>
          <w:b/>
          <w:color w:val="000000"/>
          <w:sz w:val="24"/>
          <w:szCs w:val="24"/>
        </w:rPr>
        <w:t xml:space="preserve">2.1.1. A munkaidő </w:t>
      </w:r>
    </w:p>
    <w:p w:rsidR="006039D2" w:rsidRPr="004C3121" w:rsidRDefault="006039D2" w:rsidP="004102BF">
      <w:pPr>
        <w:pStyle w:val="Szvegtrzs21"/>
        <w:tabs>
          <w:tab w:val="left" w:pos="-2268"/>
        </w:tabs>
        <w:spacing w:line="276" w:lineRule="auto"/>
        <w:ind w:left="1560" w:hanging="425"/>
        <w:jc w:val="both"/>
      </w:pPr>
      <w:r w:rsidRPr="004C3121">
        <w:rPr>
          <w:color w:val="000000"/>
        </w:rPr>
        <w:t>2.1.1.1. Az intézmény heti 5 napos munkarend szerint működik. Az intézménnyel közalkalmazotti jogviszonyban álló közalkalmazottak teljes munkaidő mértéke heti 40 óra.</w:t>
      </w:r>
    </w:p>
    <w:p w:rsidR="006039D2" w:rsidRPr="004C3121" w:rsidRDefault="006039D2" w:rsidP="004102BF">
      <w:pPr>
        <w:pStyle w:val="Szvegtrzs21"/>
        <w:tabs>
          <w:tab w:val="left" w:pos="-2268"/>
        </w:tabs>
        <w:spacing w:line="276" w:lineRule="auto"/>
        <w:ind w:left="1560" w:hanging="425"/>
        <w:jc w:val="both"/>
      </w:pPr>
      <w:r w:rsidRPr="004C3121">
        <w:rPr>
          <w:color w:val="000000"/>
        </w:rPr>
        <w:t>2.1.1.2. A múzeumban foglalkoztatott közalkalmazottak munkaidő beosztását az intézményvezető határozza meg, szem előtt tartva az intézmény zavartalan működését.</w:t>
      </w:r>
    </w:p>
    <w:p w:rsidR="006039D2" w:rsidRPr="004C3121" w:rsidRDefault="006039D2" w:rsidP="004102BF">
      <w:pPr>
        <w:spacing w:line="276" w:lineRule="auto"/>
        <w:ind w:left="1560" w:hanging="388"/>
        <w:jc w:val="both"/>
        <w:rPr>
          <w:sz w:val="24"/>
          <w:szCs w:val="24"/>
        </w:rPr>
      </w:pPr>
      <w:r w:rsidRPr="004C3121">
        <w:rPr>
          <w:color w:val="000000"/>
          <w:sz w:val="24"/>
          <w:szCs w:val="24"/>
        </w:rPr>
        <w:t>2.1.1.3. A múzeum munkaidő beosztása, munkaideje a következők szerint lett kialakítva:</w:t>
      </w:r>
    </w:p>
    <w:p w:rsidR="006039D2" w:rsidRPr="004C3121" w:rsidRDefault="006039D2" w:rsidP="004102BF">
      <w:pPr>
        <w:spacing w:line="276" w:lineRule="auto"/>
        <w:ind w:left="2552" w:hanging="283"/>
        <w:jc w:val="both"/>
        <w:rPr>
          <w:sz w:val="24"/>
          <w:szCs w:val="24"/>
        </w:rPr>
      </w:pPr>
      <w:r w:rsidRPr="004C3121">
        <w:rPr>
          <w:color w:val="000000"/>
          <w:sz w:val="24"/>
          <w:szCs w:val="24"/>
        </w:rPr>
        <w:t>- minden dolgozó a teremőr kivételével</w:t>
      </w:r>
      <w:r w:rsidRPr="004C3121">
        <w:rPr>
          <w:color w:val="000000"/>
          <w:sz w:val="24"/>
          <w:szCs w:val="24"/>
        </w:rPr>
        <w:tab/>
      </w:r>
      <w:r w:rsidRPr="004C3121">
        <w:rPr>
          <w:color w:val="000000"/>
          <w:sz w:val="24"/>
          <w:szCs w:val="24"/>
        </w:rPr>
        <w:tab/>
        <w:t xml:space="preserve">8.00-tól 16.30-ig, </w:t>
      </w:r>
    </w:p>
    <w:p w:rsidR="006039D2" w:rsidRPr="004C3121" w:rsidRDefault="006039D2" w:rsidP="006039D2">
      <w:pPr>
        <w:spacing w:line="276" w:lineRule="auto"/>
        <w:ind w:left="1560" w:firstLine="1701"/>
        <w:rPr>
          <w:sz w:val="24"/>
          <w:szCs w:val="24"/>
        </w:rPr>
      </w:pPr>
      <w:r w:rsidRPr="004C3121">
        <w:rPr>
          <w:color w:val="000000"/>
          <w:sz w:val="24"/>
          <w:szCs w:val="24"/>
        </w:rPr>
        <w:t xml:space="preserve">                                         </w:t>
      </w:r>
      <w:proofErr w:type="gramStart"/>
      <w:r w:rsidRPr="004C3121">
        <w:rPr>
          <w:color w:val="000000"/>
          <w:sz w:val="24"/>
          <w:szCs w:val="24"/>
        </w:rPr>
        <w:t>pénteken</w:t>
      </w:r>
      <w:proofErr w:type="gramEnd"/>
      <w:r w:rsidRPr="004C3121">
        <w:rPr>
          <w:color w:val="000000"/>
          <w:sz w:val="24"/>
          <w:szCs w:val="24"/>
        </w:rPr>
        <w:tab/>
        <w:t>8.00-tól 15.20-ig,</w:t>
      </w:r>
    </w:p>
    <w:p w:rsidR="006039D2" w:rsidRPr="004C3121" w:rsidRDefault="006039D2" w:rsidP="006039D2">
      <w:pPr>
        <w:spacing w:line="276" w:lineRule="auto"/>
        <w:ind w:left="1560" w:firstLine="1701"/>
        <w:rPr>
          <w:sz w:val="24"/>
          <w:szCs w:val="24"/>
        </w:rPr>
      </w:pPr>
      <w:r w:rsidRPr="004C3121">
        <w:rPr>
          <w:color w:val="000000"/>
          <w:sz w:val="24"/>
          <w:szCs w:val="24"/>
        </w:rPr>
        <w:t>- teremőr</w:t>
      </w:r>
      <w:r w:rsidRPr="004C3121">
        <w:rPr>
          <w:color w:val="000000"/>
          <w:sz w:val="24"/>
          <w:szCs w:val="24"/>
        </w:rPr>
        <w:tab/>
      </w:r>
      <w:r w:rsidRPr="004C3121">
        <w:rPr>
          <w:color w:val="000000"/>
          <w:sz w:val="24"/>
          <w:szCs w:val="24"/>
        </w:rPr>
        <w:tab/>
      </w:r>
      <w:r w:rsidRPr="004C3121">
        <w:rPr>
          <w:color w:val="000000"/>
          <w:sz w:val="24"/>
          <w:szCs w:val="24"/>
        </w:rPr>
        <w:tab/>
      </w:r>
      <w:r w:rsidRPr="004C3121">
        <w:rPr>
          <w:color w:val="000000"/>
          <w:sz w:val="24"/>
          <w:szCs w:val="24"/>
        </w:rPr>
        <w:tab/>
      </w:r>
      <w:r w:rsidRPr="004C3121">
        <w:rPr>
          <w:color w:val="000000"/>
          <w:sz w:val="24"/>
          <w:szCs w:val="24"/>
        </w:rPr>
        <w:tab/>
        <w:t xml:space="preserve"> </w:t>
      </w:r>
      <w:r w:rsidRPr="004C3121">
        <w:rPr>
          <w:color w:val="000000"/>
          <w:sz w:val="24"/>
          <w:szCs w:val="24"/>
        </w:rPr>
        <w:tab/>
        <w:t>9-től 17-ig</w:t>
      </w:r>
    </w:p>
    <w:p w:rsidR="006039D2" w:rsidRPr="004C3121" w:rsidRDefault="006039D2" w:rsidP="006039D2">
      <w:pPr>
        <w:spacing w:line="276" w:lineRule="auto"/>
        <w:ind w:left="1134"/>
        <w:rPr>
          <w:sz w:val="24"/>
          <w:szCs w:val="24"/>
        </w:rPr>
      </w:pPr>
      <w:r w:rsidRPr="004C3121">
        <w:rPr>
          <w:color w:val="000000"/>
          <w:sz w:val="24"/>
          <w:szCs w:val="24"/>
        </w:rPr>
        <w:t xml:space="preserve">2.1.1.4. A szerkesztőség munkatársainak munkaidő beosztása, munkaideje a speciális munkavégzés miatt a következők szerint lett kialakítva: </w:t>
      </w:r>
    </w:p>
    <w:p w:rsidR="006039D2" w:rsidRPr="004C3121" w:rsidRDefault="006039D2" w:rsidP="006039D2">
      <w:pPr>
        <w:spacing w:line="276" w:lineRule="auto"/>
        <w:ind w:left="2268"/>
        <w:rPr>
          <w:sz w:val="24"/>
          <w:szCs w:val="24"/>
        </w:rPr>
      </w:pPr>
      <w:r w:rsidRPr="004C3121">
        <w:rPr>
          <w:color w:val="000000"/>
          <w:sz w:val="24"/>
          <w:szCs w:val="24"/>
        </w:rPr>
        <w:t>- az újságírók munkavégzése heti munkaidőkeretben történik</w:t>
      </w:r>
    </w:p>
    <w:p w:rsidR="006039D2" w:rsidRPr="004C3121" w:rsidRDefault="006039D2" w:rsidP="006039D2">
      <w:pPr>
        <w:spacing w:line="276" w:lineRule="auto"/>
        <w:ind w:left="2268"/>
        <w:rPr>
          <w:sz w:val="24"/>
          <w:szCs w:val="24"/>
        </w:rPr>
      </w:pPr>
      <w:r w:rsidRPr="004C3121">
        <w:rPr>
          <w:color w:val="000000"/>
          <w:sz w:val="24"/>
          <w:szCs w:val="24"/>
        </w:rPr>
        <w:t>- a főszerkesztő és az adminisztrátor</w:t>
      </w:r>
      <w:r w:rsidRPr="004C3121">
        <w:rPr>
          <w:color w:val="000000"/>
          <w:sz w:val="24"/>
          <w:szCs w:val="24"/>
        </w:rPr>
        <w:tab/>
        <w:t xml:space="preserve"> hétfő, kedd: </w:t>
      </w:r>
      <w:r w:rsidRPr="004C3121">
        <w:rPr>
          <w:color w:val="000000"/>
          <w:sz w:val="24"/>
          <w:szCs w:val="24"/>
        </w:rPr>
        <w:tab/>
        <w:t xml:space="preserve"> 8.00-tól 17.00-ig</w:t>
      </w:r>
    </w:p>
    <w:p w:rsidR="006039D2" w:rsidRPr="004C3121" w:rsidRDefault="006039D2" w:rsidP="006039D2">
      <w:pPr>
        <w:spacing w:line="276" w:lineRule="auto"/>
        <w:ind w:left="1560"/>
        <w:rPr>
          <w:sz w:val="24"/>
          <w:szCs w:val="24"/>
        </w:rPr>
      </w:pPr>
      <w:r w:rsidRPr="004C3121">
        <w:rPr>
          <w:color w:val="000000"/>
          <w:sz w:val="24"/>
          <w:szCs w:val="24"/>
        </w:rPr>
        <w:tab/>
      </w:r>
      <w:r w:rsidRPr="004C3121">
        <w:rPr>
          <w:color w:val="000000"/>
          <w:sz w:val="24"/>
          <w:szCs w:val="24"/>
        </w:rPr>
        <w:tab/>
      </w:r>
      <w:r w:rsidRPr="004C3121">
        <w:rPr>
          <w:color w:val="000000"/>
          <w:sz w:val="24"/>
          <w:szCs w:val="24"/>
        </w:rPr>
        <w:tab/>
      </w:r>
      <w:r w:rsidRPr="004C3121">
        <w:rPr>
          <w:color w:val="000000"/>
          <w:sz w:val="24"/>
          <w:szCs w:val="24"/>
        </w:rPr>
        <w:tab/>
      </w:r>
      <w:r w:rsidRPr="004C3121">
        <w:rPr>
          <w:color w:val="000000"/>
          <w:sz w:val="24"/>
          <w:szCs w:val="24"/>
        </w:rPr>
        <w:tab/>
        <w:t xml:space="preserve">      </w:t>
      </w:r>
      <w:proofErr w:type="gramStart"/>
      <w:r w:rsidRPr="004C3121">
        <w:rPr>
          <w:color w:val="000000"/>
          <w:sz w:val="24"/>
          <w:szCs w:val="24"/>
        </w:rPr>
        <w:t>szerda</w:t>
      </w:r>
      <w:proofErr w:type="gramEnd"/>
      <w:r w:rsidRPr="004C3121">
        <w:rPr>
          <w:color w:val="000000"/>
          <w:sz w:val="24"/>
          <w:szCs w:val="24"/>
        </w:rPr>
        <w:t>, csütörtök:  8.00-tól 16.00-ig</w:t>
      </w:r>
    </w:p>
    <w:p w:rsidR="006039D2" w:rsidRPr="004C3121" w:rsidRDefault="006039D2" w:rsidP="006039D2">
      <w:pPr>
        <w:spacing w:line="276" w:lineRule="auto"/>
        <w:ind w:left="1560"/>
        <w:rPr>
          <w:sz w:val="24"/>
          <w:szCs w:val="24"/>
        </w:rPr>
      </w:pPr>
      <w:r w:rsidRPr="004C3121">
        <w:rPr>
          <w:color w:val="000000"/>
          <w:sz w:val="24"/>
          <w:szCs w:val="24"/>
        </w:rPr>
        <w:tab/>
      </w:r>
      <w:r w:rsidRPr="004C3121">
        <w:rPr>
          <w:color w:val="000000"/>
          <w:sz w:val="24"/>
          <w:szCs w:val="24"/>
        </w:rPr>
        <w:tab/>
      </w:r>
      <w:r w:rsidRPr="004C3121">
        <w:rPr>
          <w:color w:val="000000"/>
          <w:sz w:val="24"/>
          <w:szCs w:val="24"/>
        </w:rPr>
        <w:tab/>
      </w:r>
      <w:r w:rsidRPr="004C3121">
        <w:rPr>
          <w:color w:val="000000"/>
          <w:sz w:val="24"/>
          <w:szCs w:val="24"/>
        </w:rPr>
        <w:tab/>
      </w:r>
      <w:r w:rsidRPr="004C3121">
        <w:rPr>
          <w:color w:val="000000"/>
          <w:sz w:val="24"/>
          <w:szCs w:val="24"/>
        </w:rPr>
        <w:tab/>
        <w:t xml:space="preserve">              </w:t>
      </w:r>
      <w:proofErr w:type="gramStart"/>
      <w:r w:rsidRPr="004C3121">
        <w:rPr>
          <w:color w:val="000000"/>
          <w:sz w:val="24"/>
          <w:szCs w:val="24"/>
        </w:rPr>
        <w:t>péntek</w:t>
      </w:r>
      <w:proofErr w:type="gramEnd"/>
      <w:r w:rsidRPr="004C3121">
        <w:rPr>
          <w:color w:val="000000"/>
          <w:sz w:val="24"/>
          <w:szCs w:val="24"/>
        </w:rPr>
        <w:t>:</w:t>
      </w:r>
      <w:r w:rsidRPr="004C3121">
        <w:rPr>
          <w:color w:val="000000"/>
          <w:sz w:val="24"/>
          <w:szCs w:val="24"/>
        </w:rPr>
        <w:tab/>
        <w:t>8.00-tól 14.00-ig</w:t>
      </w:r>
    </w:p>
    <w:p w:rsidR="006039D2" w:rsidRPr="004C3121" w:rsidRDefault="006039D2" w:rsidP="004102BF">
      <w:pPr>
        <w:pStyle w:val="Szvegtrzs21"/>
        <w:tabs>
          <w:tab w:val="left" w:pos="-3261"/>
        </w:tabs>
        <w:spacing w:after="240" w:line="276" w:lineRule="auto"/>
        <w:ind w:left="709"/>
        <w:jc w:val="both"/>
      </w:pPr>
      <w:r w:rsidRPr="004C3121">
        <w:rPr>
          <w:color w:val="000000"/>
        </w:rPr>
        <w:t>2.1.2. Pihenőnap</w:t>
      </w:r>
    </w:p>
    <w:p w:rsidR="006039D2" w:rsidRPr="004C3121" w:rsidRDefault="006039D2" w:rsidP="004102BF">
      <w:pPr>
        <w:pStyle w:val="Szvegtrzs21"/>
        <w:tabs>
          <w:tab w:val="left" w:pos="-3261"/>
        </w:tabs>
        <w:spacing w:line="276" w:lineRule="auto"/>
        <w:ind w:left="1134"/>
        <w:jc w:val="both"/>
      </w:pPr>
      <w:r w:rsidRPr="004C3121">
        <w:rPr>
          <w:color w:val="000000"/>
        </w:rPr>
        <w:t>2.1.2.1. A közalkalmazottat hetenként két pihenőnap illeti meg, ezek közül az egyiknek vasárnapra kell esnie.</w:t>
      </w:r>
    </w:p>
    <w:p w:rsidR="006039D2" w:rsidRPr="004C3121" w:rsidRDefault="006039D2" w:rsidP="004102BF">
      <w:pPr>
        <w:tabs>
          <w:tab w:val="left" w:pos="1276"/>
          <w:tab w:val="left" w:pos="1701"/>
        </w:tabs>
        <w:spacing w:line="276" w:lineRule="auto"/>
        <w:ind w:left="1134"/>
        <w:jc w:val="both"/>
        <w:rPr>
          <w:sz w:val="24"/>
          <w:szCs w:val="24"/>
        </w:rPr>
      </w:pPr>
      <w:r w:rsidRPr="004C3121">
        <w:rPr>
          <w:color w:val="000000"/>
          <w:sz w:val="24"/>
          <w:szCs w:val="24"/>
        </w:rPr>
        <w:t xml:space="preserve">2.1.2.2. A közalkalmazott napi, illetve heti munkaideje a 12, illetve a 48 órát nem haladhatja meg. </w:t>
      </w:r>
    </w:p>
    <w:p w:rsidR="006039D2" w:rsidRPr="004C3121" w:rsidRDefault="006039D2" w:rsidP="004102BF">
      <w:pPr>
        <w:tabs>
          <w:tab w:val="left" w:pos="1276"/>
          <w:tab w:val="left" w:pos="1701"/>
        </w:tabs>
        <w:spacing w:line="276" w:lineRule="auto"/>
        <w:ind w:left="1134" w:right="-150"/>
        <w:jc w:val="both"/>
        <w:rPr>
          <w:sz w:val="24"/>
          <w:szCs w:val="24"/>
        </w:rPr>
      </w:pPr>
      <w:r w:rsidRPr="004C3121">
        <w:rPr>
          <w:color w:val="000000"/>
          <w:sz w:val="24"/>
          <w:szCs w:val="24"/>
        </w:rPr>
        <w:t>2.1.4. Ha a napi munkaidő a hat órát meghaladja, az intézmény 20 perc egybefüggő munkaközi szünetet biztosít a közalkalmazottak részére.</w:t>
      </w:r>
    </w:p>
    <w:p w:rsidR="006039D2" w:rsidRPr="004C3121" w:rsidRDefault="006039D2" w:rsidP="006039D2">
      <w:pPr>
        <w:keepNext/>
        <w:keepLines/>
        <w:tabs>
          <w:tab w:val="left" w:pos="851"/>
          <w:tab w:val="left" w:pos="1276"/>
          <w:tab w:val="left" w:pos="1701"/>
        </w:tabs>
        <w:spacing w:line="276" w:lineRule="auto"/>
        <w:ind w:left="709"/>
        <w:rPr>
          <w:sz w:val="24"/>
          <w:szCs w:val="24"/>
        </w:rPr>
      </w:pPr>
      <w:r w:rsidRPr="004C3121">
        <w:rPr>
          <w:b/>
          <w:color w:val="000000"/>
          <w:sz w:val="24"/>
          <w:szCs w:val="24"/>
        </w:rPr>
        <w:t>2.2. Rendkívüli munkavégzés</w:t>
      </w:r>
    </w:p>
    <w:p w:rsidR="006039D2" w:rsidRPr="004C3121" w:rsidRDefault="006039D2" w:rsidP="006039D2">
      <w:pPr>
        <w:spacing w:line="276" w:lineRule="auto"/>
        <w:ind w:left="1134"/>
        <w:rPr>
          <w:sz w:val="24"/>
          <w:szCs w:val="24"/>
        </w:rPr>
      </w:pPr>
      <w:r w:rsidRPr="004C3121">
        <w:rPr>
          <w:color w:val="000000"/>
          <w:sz w:val="24"/>
          <w:szCs w:val="24"/>
        </w:rPr>
        <w:t xml:space="preserve">2.2.1. Rendkívüli munkavégzésnek minősül </w:t>
      </w:r>
    </w:p>
    <w:p w:rsidR="006039D2" w:rsidRPr="004C3121" w:rsidRDefault="006039D2" w:rsidP="006039D2">
      <w:pPr>
        <w:spacing w:line="276" w:lineRule="auto"/>
        <w:ind w:left="1843"/>
        <w:rPr>
          <w:sz w:val="24"/>
          <w:szCs w:val="24"/>
        </w:rPr>
      </w:pPr>
      <w:r w:rsidRPr="004C3121">
        <w:rPr>
          <w:color w:val="000000"/>
          <w:sz w:val="24"/>
          <w:szCs w:val="24"/>
        </w:rPr>
        <w:t xml:space="preserve">- a munkaidő-beosztástól eltérő, </w:t>
      </w:r>
    </w:p>
    <w:p w:rsidR="006039D2" w:rsidRPr="004C3121" w:rsidRDefault="006039D2" w:rsidP="006039D2">
      <w:pPr>
        <w:spacing w:line="276" w:lineRule="auto"/>
        <w:ind w:left="1843"/>
        <w:rPr>
          <w:sz w:val="24"/>
          <w:szCs w:val="24"/>
        </w:rPr>
      </w:pPr>
      <w:r w:rsidRPr="004C3121">
        <w:rPr>
          <w:color w:val="000000"/>
          <w:sz w:val="24"/>
          <w:szCs w:val="24"/>
        </w:rPr>
        <w:t xml:space="preserve">- a munkaidőkereten felüli időtartam. </w:t>
      </w:r>
    </w:p>
    <w:p w:rsidR="006039D2" w:rsidRPr="004C3121" w:rsidRDefault="006039D2" w:rsidP="006039D2">
      <w:pPr>
        <w:spacing w:line="276" w:lineRule="auto"/>
        <w:ind w:left="1701" w:hanging="588"/>
        <w:rPr>
          <w:sz w:val="24"/>
          <w:szCs w:val="24"/>
        </w:rPr>
      </w:pPr>
      <w:r w:rsidRPr="004C3121">
        <w:rPr>
          <w:color w:val="000000"/>
          <w:sz w:val="24"/>
          <w:szCs w:val="24"/>
        </w:rPr>
        <w:t>2.2.2. A rendkívüli munkavégzést az intézmény vezetője rendelheti el írásban legalább 24 órával a munka megkezdése előtt.</w:t>
      </w:r>
    </w:p>
    <w:p w:rsidR="006039D2" w:rsidRPr="004C3121" w:rsidRDefault="006039D2" w:rsidP="006039D2">
      <w:pPr>
        <w:spacing w:line="276" w:lineRule="auto"/>
        <w:ind w:left="1701" w:hanging="588"/>
        <w:rPr>
          <w:sz w:val="24"/>
          <w:szCs w:val="24"/>
        </w:rPr>
      </w:pPr>
      <w:r w:rsidRPr="004C3121">
        <w:rPr>
          <w:color w:val="000000"/>
          <w:sz w:val="24"/>
          <w:szCs w:val="24"/>
        </w:rPr>
        <w:lastRenderedPageBreak/>
        <w:t>2.2.3. Biztonsági szempontból, az intézmény folyamatos üzemeltetésének érdekében a múzeumigazgató rendkívüli munkavégzést rendelhet el szóban, illetve telefonon.</w:t>
      </w:r>
    </w:p>
    <w:p w:rsidR="006039D2" w:rsidRPr="004C3121" w:rsidRDefault="006039D2" w:rsidP="006039D2">
      <w:pPr>
        <w:spacing w:line="276" w:lineRule="auto"/>
        <w:ind w:left="1701" w:hanging="588"/>
        <w:rPr>
          <w:sz w:val="24"/>
          <w:szCs w:val="24"/>
        </w:rPr>
      </w:pPr>
      <w:r w:rsidRPr="004C3121">
        <w:rPr>
          <w:color w:val="000000"/>
          <w:sz w:val="24"/>
          <w:szCs w:val="24"/>
        </w:rPr>
        <w:t>2.2.4. Az elrendelhető rendkívüli munkavégzés felső határa naptári évenként 200 óra.</w:t>
      </w:r>
    </w:p>
    <w:p w:rsidR="006039D2" w:rsidRPr="004C3121" w:rsidRDefault="006039D2" w:rsidP="006039D2">
      <w:pPr>
        <w:spacing w:line="276" w:lineRule="auto"/>
        <w:ind w:left="1701" w:hanging="588"/>
        <w:rPr>
          <w:color w:val="000000"/>
          <w:sz w:val="24"/>
          <w:szCs w:val="24"/>
        </w:rPr>
      </w:pPr>
      <w:r w:rsidRPr="004C3121">
        <w:rPr>
          <w:color w:val="000000"/>
          <w:sz w:val="24"/>
          <w:szCs w:val="24"/>
        </w:rPr>
        <w:t>2.2.5. Nem minősül rendkívüli munkavégzésnek, ha a közalkalmazott az engedélyezett távollét idejét a munkáltatóval történt írásbeli megállapodás alapján ledolgozza.</w:t>
      </w:r>
    </w:p>
    <w:p w:rsidR="006039D2" w:rsidRPr="004C3121" w:rsidRDefault="006039D2" w:rsidP="006039D2">
      <w:pPr>
        <w:spacing w:line="276" w:lineRule="auto"/>
        <w:ind w:left="1701" w:hanging="588"/>
        <w:rPr>
          <w:sz w:val="24"/>
          <w:szCs w:val="24"/>
        </w:rPr>
      </w:pPr>
    </w:p>
    <w:p w:rsidR="006039D2" w:rsidRPr="004C3121" w:rsidRDefault="006039D2" w:rsidP="004102BF">
      <w:pPr>
        <w:tabs>
          <w:tab w:val="left" w:pos="851"/>
          <w:tab w:val="left" w:pos="1276"/>
          <w:tab w:val="left" w:pos="1701"/>
        </w:tabs>
        <w:spacing w:line="276" w:lineRule="auto"/>
        <w:jc w:val="both"/>
        <w:rPr>
          <w:sz w:val="24"/>
          <w:szCs w:val="24"/>
        </w:rPr>
      </w:pPr>
      <w:r w:rsidRPr="004C3121">
        <w:rPr>
          <w:b/>
          <w:color w:val="000000"/>
          <w:sz w:val="24"/>
          <w:szCs w:val="24"/>
        </w:rPr>
        <w:t>3. A munka díjazása</w:t>
      </w:r>
    </w:p>
    <w:p w:rsidR="006039D2" w:rsidRPr="004C3121" w:rsidRDefault="006039D2" w:rsidP="004102BF">
      <w:pPr>
        <w:tabs>
          <w:tab w:val="left" w:pos="1276"/>
          <w:tab w:val="left" w:pos="1701"/>
        </w:tabs>
        <w:spacing w:line="276" w:lineRule="auto"/>
        <w:ind w:left="284"/>
        <w:jc w:val="both"/>
        <w:rPr>
          <w:sz w:val="24"/>
          <w:szCs w:val="24"/>
        </w:rPr>
      </w:pPr>
      <w:r w:rsidRPr="004C3121">
        <w:rPr>
          <w:color w:val="000000"/>
          <w:sz w:val="24"/>
          <w:szCs w:val="24"/>
        </w:rPr>
        <w:t>Az intézményben a közalkalmazottak illetményének és az illetménypótlékainak megállapítása és folyósítása a hatályos jogszabályok alapján történik.</w:t>
      </w:r>
    </w:p>
    <w:p w:rsidR="006039D2" w:rsidRPr="004C3121" w:rsidRDefault="006039D2" w:rsidP="004102BF">
      <w:pPr>
        <w:tabs>
          <w:tab w:val="left" w:pos="1276"/>
          <w:tab w:val="left" w:pos="1701"/>
        </w:tabs>
        <w:spacing w:line="276" w:lineRule="auto"/>
        <w:ind w:left="284"/>
        <w:jc w:val="both"/>
        <w:rPr>
          <w:sz w:val="24"/>
          <w:szCs w:val="24"/>
        </w:rPr>
      </w:pPr>
      <w:r w:rsidRPr="004C3121">
        <w:rPr>
          <w:color w:val="000000"/>
          <w:sz w:val="24"/>
          <w:szCs w:val="24"/>
        </w:rPr>
        <w:t>A kereset kiegészítés feltételeit a kollektív szerződés, ennek hiányában a munkáltató állapítja meg.</w:t>
      </w:r>
    </w:p>
    <w:p w:rsidR="006039D2" w:rsidRPr="004C3121" w:rsidRDefault="006039D2" w:rsidP="006039D2">
      <w:pPr>
        <w:widowControl w:val="0"/>
        <w:autoSpaceDE w:val="0"/>
        <w:spacing w:line="276" w:lineRule="auto"/>
        <w:rPr>
          <w:color w:val="000000"/>
          <w:sz w:val="24"/>
          <w:szCs w:val="24"/>
        </w:rPr>
      </w:pPr>
    </w:p>
    <w:p w:rsidR="006039D2" w:rsidRPr="004C3121" w:rsidRDefault="006039D2" w:rsidP="006039D2">
      <w:pPr>
        <w:widowControl w:val="0"/>
        <w:autoSpaceDE w:val="0"/>
        <w:spacing w:line="276" w:lineRule="auto"/>
        <w:jc w:val="center"/>
        <w:rPr>
          <w:b/>
          <w:bCs/>
          <w:color w:val="000000"/>
          <w:sz w:val="24"/>
          <w:szCs w:val="24"/>
        </w:rPr>
      </w:pPr>
    </w:p>
    <w:p w:rsidR="006039D2" w:rsidRPr="004C3121" w:rsidRDefault="006039D2" w:rsidP="006039D2">
      <w:pPr>
        <w:widowControl w:val="0"/>
        <w:autoSpaceDE w:val="0"/>
        <w:spacing w:line="276" w:lineRule="auto"/>
        <w:jc w:val="center"/>
        <w:rPr>
          <w:sz w:val="24"/>
          <w:szCs w:val="24"/>
        </w:rPr>
      </w:pPr>
      <w:r w:rsidRPr="004C3121">
        <w:rPr>
          <w:b/>
          <w:bCs/>
          <w:color w:val="000000"/>
          <w:sz w:val="24"/>
          <w:szCs w:val="24"/>
        </w:rPr>
        <w:t>VII. EGYÉB RENDELKEZÉSEK</w:t>
      </w:r>
    </w:p>
    <w:p w:rsidR="006039D2" w:rsidRPr="004C3121" w:rsidRDefault="006039D2" w:rsidP="006039D2">
      <w:pPr>
        <w:widowControl w:val="0"/>
        <w:autoSpaceDE w:val="0"/>
        <w:spacing w:line="276" w:lineRule="auto"/>
        <w:rPr>
          <w:b/>
          <w:bCs/>
          <w:color w:val="000000"/>
          <w:sz w:val="24"/>
          <w:szCs w:val="24"/>
        </w:rPr>
      </w:pPr>
    </w:p>
    <w:p w:rsidR="006039D2" w:rsidRPr="004C3121" w:rsidRDefault="006039D2" w:rsidP="004102BF">
      <w:pPr>
        <w:widowControl w:val="0"/>
        <w:autoSpaceDE w:val="0"/>
        <w:spacing w:line="276" w:lineRule="auto"/>
        <w:jc w:val="both"/>
        <w:rPr>
          <w:sz w:val="24"/>
          <w:szCs w:val="24"/>
        </w:rPr>
      </w:pPr>
      <w:r w:rsidRPr="004C3121">
        <w:rPr>
          <w:color w:val="000000"/>
          <w:sz w:val="24"/>
          <w:szCs w:val="24"/>
        </w:rPr>
        <w:t>1. A jelen Szervezeti és Működési Szabályzatban nem rögzített kérdésekben a vonatkozó jogszabályoknak és utasításoknak megfelelően kell eljárni.</w:t>
      </w:r>
    </w:p>
    <w:p w:rsidR="006039D2" w:rsidRPr="004C3121" w:rsidRDefault="006039D2" w:rsidP="004102BF">
      <w:pPr>
        <w:widowControl w:val="0"/>
        <w:autoSpaceDE w:val="0"/>
        <w:spacing w:line="276" w:lineRule="auto"/>
        <w:jc w:val="both"/>
        <w:rPr>
          <w:color w:val="000000"/>
          <w:sz w:val="24"/>
          <w:szCs w:val="24"/>
        </w:rPr>
      </w:pPr>
    </w:p>
    <w:p w:rsidR="006039D2" w:rsidRPr="004C3121" w:rsidRDefault="006039D2" w:rsidP="004102BF">
      <w:pPr>
        <w:widowControl w:val="0"/>
        <w:autoSpaceDE w:val="0"/>
        <w:spacing w:line="276" w:lineRule="auto"/>
        <w:jc w:val="both"/>
        <w:rPr>
          <w:sz w:val="24"/>
          <w:szCs w:val="24"/>
        </w:rPr>
      </w:pPr>
      <w:r w:rsidRPr="004C3121">
        <w:rPr>
          <w:color w:val="000000"/>
          <w:sz w:val="24"/>
          <w:szCs w:val="24"/>
        </w:rPr>
        <w:t>2. Ezen Szervezeti és Működési Szabályzat hatálybalépését követően, annak a múzeumban történő érvényesítéséért a múzeumigazgató felel. Az SZMSZ megtartása és folyamatos érvényesítése minden közalkalmazottnak és egyéb alkalmazottnak munkaköri kötelessége.</w:t>
      </w:r>
    </w:p>
    <w:p w:rsidR="006039D2" w:rsidRPr="004C3121" w:rsidRDefault="006039D2" w:rsidP="004102BF">
      <w:pPr>
        <w:widowControl w:val="0"/>
        <w:autoSpaceDE w:val="0"/>
        <w:spacing w:line="276" w:lineRule="auto"/>
        <w:jc w:val="both"/>
        <w:rPr>
          <w:color w:val="000000"/>
          <w:sz w:val="24"/>
          <w:szCs w:val="24"/>
        </w:rPr>
      </w:pPr>
    </w:p>
    <w:p w:rsidR="006039D2" w:rsidRPr="004C3121" w:rsidRDefault="006039D2" w:rsidP="004102BF">
      <w:pPr>
        <w:widowControl w:val="0"/>
        <w:autoSpaceDE w:val="0"/>
        <w:spacing w:line="276" w:lineRule="auto"/>
        <w:jc w:val="both"/>
        <w:rPr>
          <w:color w:val="000000"/>
          <w:sz w:val="24"/>
          <w:szCs w:val="24"/>
        </w:rPr>
      </w:pPr>
    </w:p>
    <w:p w:rsidR="006039D2" w:rsidRPr="004C3121" w:rsidRDefault="006039D2" w:rsidP="006039D2">
      <w:pPr>
        <w:widowControl w:val="0"/>
        <w:autoSpaceDE w:val="0"/>
        <w:spacing w:line="276" w:lineRule="auto"/>
        <w:rPr>
          <w:sz w:val="24"/>
          <w:szCs w:val="24"/>
        </w:rPr>
      </w:pPr>
      <w:r w:rsidRPr="004C3121">
        <w:rPr>
          <w:color w:val="000000"/>
          <w:sz w:val="24"/>
          <w:szCs w:val="24"/>
        </w:rPr>
        <w:t>Karcag, 2018. augusztus 29.</w:t>
      </w:r>
    </w:p>
    <w:p w:rsidR="006039D2" w:rsidRPr="004C3121" w:rsidRDefault="006039D2" w:rsidP="006039D2">
      <w:pPr>
        <w:widowControl w:val="0"/>
        <w:autoSpaceDE w:val="0"/>
        <w:spacing w:line="276" w:lineRule="auto"/>
        <w:rPr>
          <w:color w:val="000000"/>
          <w:sz w:val="24"/>
          <w:szCs w:val="24"/>
        </w:rPr>
      </w:pPr>
    </w:p>
    <w:p w:rsidR="006039D2" w:rsidRPr="004C3121" w:rsidRDefault="006039D2" w:rsidP="006039D2">
      <w:pPr>
        <w:widowControl w:val="0"/>
        <w:autoSpaceDE w:val="0"/>
        <w:spacing w:line="276" w:lineRule="auto"/>
        <w:rPr>
          <w:color w:val="000000"/>
          <w:sz w:val="24"/>
          <w:szCs w:val="24"/>
        </w:rPr>
      </w:pPr>
    </w:p>
    <w:p w:rsidR="006039D2" w:rsidRPr="004C3121" w:rsidRDefault="006039D2" w:rsidP="006039D2">
      <w:pPr>
        <w:widowControl w:val="0"/>
        <w:tabs>
          <w:tab w:val="center" w:pos="6804"/>
        </w:tabs>
        <w:autoSpaceDE w:val="0"/>
        <w:jc w:val="right"/>
        <w:rPr>
          <w:sz w:val="24"/>
          <w:szCs w:val="24"/>
        </w:rPr>
      </w:pPr>
      <w:proofErr w:type="gramStart"/>
      <w:r w:rsidRPr="004C3121">
        <w:rPr>
          <w:color w:val="000000"/>
          <w:sz w:val="24"/>
          <w:szCs w:val="24"/>
        </w:rPr>
        <w:t>dr.</w:t>
      </w:r>
      <w:proofErr w:type="gramEnd"/>
      <w:r w:rsidRPr="004C3121">
        <w:rPr>
          <w:color w:val="000000"/>
          <w:sz w:val="24"/>
          <w:szCs w:val="24"/>
        </w:rPr>
        <w:t xml:space="preserve"> Nagy Molnár Miklós</w:t>
      </w:r>
    </w:p>
    <w:p w:rsidR="006039D2" w:rsidRPr="004C3121" w:rsidRDefault="006039D2" w:rsidP="006039D2">
      <w:pPr>
        <w:ind w:left="284"/>
        <w:jc w:val="right"/>
        <w:rPr>
          <w:sz w:val="24"/>
          <w:szCs w:val="24"/>
        </w:rPr>
        <w:sectPr w:rsidR="006039D2" w:rsidRPr="004C3121" w:rsidSect="006039D2">
          <w:headerReference w:type="default" r:id="rId9"/>
          <w:headerReference w:type="first" r:id="rId10"/>
          <w:type w:val="continuous"/>
          <w:pgSz w:w="11906" w:h="16838"/>
          <w:pgMar w:top="1276" w:right="1417" w:bottom="1417" w:left="1417" w:header="708" w:footer="708" w:gutter="0"/>
          <w:cols w:space="708"/>
          <w:docGrid w:linePitch="360"/>
        </w:sectPr>
      </w:pPr>
      <w:proofErr w:type="gramStart"/>
      <w:r w:rsidRPr="004C3121">
        <w:rPr>
          <w:color w:val="000000"/>
          <w:sz w:val="24"/>
          <w:szCs w:val="24"/>
        </w:rPr>
        <w:t>múzeumigazgató</w:t>
      </w:r>
      <w:proofErr w:type="gramEnd"/>
      <w:r w:rsidRPr="004C3121">
        <w:rPr>
          <w:color w:val="000000"/>
          <w:sz w:val="24"/>
          <w:szCs w:val="24"/>
        </w:rPr>
        <w:t xml:space="preserve">   </w:t>
      </w:r>
    </w:p>
    <w:p w:rsidR="006039D2" w:rsidRDefault="006039D2" w:rsidP="006039D2">
      <w:pPr>
        <w:pStyle w:val="Listaszerbekezds"/>
        <w:widowControl w:val="0"/>
        <w:tabs>
          <w:tab w:val="center" w:pos="6804"/>
        </w:tabs>
        <w:autoSpaceDE w:val="0"/>
        <w:spacing w:line="276" w:lineRule="auto"/>
        <w:jc w:val="center"/>
        <w:rPr>
          <w:b/>
          <w:bCs/>
          <w:i/>
          <w:color w:val="000000"/>
        </w:rPr>
      </w:pPr>
      <w:r>
        <w:rPr>
          <w:b/>
          <w:bCs/>
          <w:i/>
          <w:color w:val="000000"/>
        </w:rPr>
        <w:lastRenderedPageBreak/>
        <w:t xml:space="preserve">             </w:t>
      </w:r>
    </w:p>
    <w:p w:rsidR="006039D2" w:rsidRDefault="006039D2" w:rsidP="006039D2">
      <w:pPr>
        <w:pStyle w:val="Listaszerbekezds"/>
        <w:widowControl w:val="0"/>
        <w:tabs>
          <w:tab w:val="center" w:pos="6804"/>
        </w:tabs>
        <w:autoSpaceDE w:val="0"/>
        <w:spacing w:line="276" w:lineRule="auto"/>
        <w:jc w:val="right"/>
        <w:rPr>
          <w:b/>
          <w:bCs/>
          <w:i/>
          <w:color w:val="000000"/>
        </w:rPr>
      </w:pPr>
    </w:p>
    <w:p w:rsidR="00060BF0" w:rsidRDefault="00060BF0">
      <w:pPr>
        <w:rPr>
          <w:bCs/>
          <w:i/>
          <w:color w:val="000000"/>
          <w:sz w:val="24"/>
          <w:szCs w:val="24"/>
          <w:u w:val="single"/>
        </w:rPr>
      </w:pPr>
      <w:r>
        <w:rPr>
          <w:bCs/>
          <w:i/>
          <w:color w:val="000000"/>
          <w:u w:val="single"/>
        </w:rPr>
        <w:br w:type="page"/>
      </w:r>
    </w:p>
    <w:p w:rsidR="006039D2" w:rsidRPr="00CB070F" w:rsidRDefault="006039D2" w:rsidP="006039D2">
      <w:pPr>
        <w:pStyle w:val="Listaszerbekezds"/>
        <w:widowControl w:val="0"/>
        <w:tabs>
          <w:tab w:val="center" w:pos="6804"/>
        </w:tabs>
        <w:autoSpaceDE w:val="0"/>
        <w:spacing w:line="276" w:lineRule="auto"/>
        <w:jc w:val="right"/>
        <w:rPr>
          <w:u w:val="single"/>
        </w:rPr>
      </w:pPr>
      <w:r w:rsidRPr="00CB070F">
        <w:rPr>
          <w:bCs/>
          <w:i/>
          <w:color w:val="000000"/>
          <w:u w:val="single"/>
        </w:rPr>
        <w:lastRenderedPageBreak/>
        <w:t>1. sz. melléklet - A Györffy István Nagykun Múzeum szervezeti ábrája</w:t>
      </w:r>
    </w:p>
    <w:p w:rsidR="006039D2" w:rsidRDefault="006039D2" w:rsidP="006039D2">
      <w:pPr>
        <w:spacing w:line="276" w:lineRule="auto"/>
      </w:pPr>
      <w:r>
        <w:rPr>
          <w:noProof/>
        </w:rPr>
        <w:drawing>
          <wp:inline distT="0" distB="0" distL="0" distR="0">
            <wp:extent cx="6105525" cy="6838950"/>
            <wp:effectExtent l="19050" t="0" r="9525"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43275" b="-43414"/>
                    <a:stretch>
                      <a:fillRect/>
                    </a:stretch>
                  </pic:blipFill>
                  <pic:spPr bwMode="auto">
                    <a:xfrm>
                      <a:off x="0" y="0"/>
                      <a:ext cx="6105525" cy="6838950"/>
                    </a:xfrm>
                    <a:prstGeom prst="rect">
                      <a:avLst/>
                    </a:prstGeom>
                    <a:solidFill>
                      <a:srgbClr val="FFFFFF"/>
                    </a:solidFill>
                    <a:ln w="9525">
                      <a:noFill/>
                      <a:miter lim="800000"/>
                      <a:headEnd/>
                      <a:tailEnd/>
                    </a:ln>
                  </pic:spPr>
                </pic:pic>
              </a:graphicData>
            </a:graphic>
          </wp:inline>
        </w:drawing>
      </w:r>
    </w:p>
    <w:p w:rsidR="006039D2" w:rsidRDefault="006039D2" w:rsidP="006039D2">
      <w:pPr>
        <w:ind w:left="57" w:right="57"/>
        <w:rPr>
          <w:sz w:val="22"/>
          <w:szCs w:val="22"/>
        </w:rPr>
      </w:pPr>
    </w:p>
    <w:p w:rsidR="004C3121" w:rsidRDefault="004C3121">
      <w:pPr>
        <w:rPr>
          <w:b/>
          <w:sz w:val="24"/>
          <w:szCs w:val="24"/>
        </w:rPr>
      </w:pPr>
      <w:r>
        <w:rPr>
          <w:b/>
          <w:sz w:val="24"/>
          <w:szCs w:val="24"/>
        </w:rPr>
        <w:br w:type="page"/>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Pr>
                <w:b/>
                <w:sz w:val="24"/>
                <w:szCs w:val="24"/>
              </w:rPr>
              <w:lastRenderedPageBreak/>
              <w:t>6</w:t>
            </w:r>
            <w:r w:rsidRPr="00B63A40">
              <w:rPr>
                <w:b/>
                <w:sz w:val="24"/>
                <w:szCs w:val="24"/>
              </w:rPr>
              <w:t xml:space="preserve">. </w:t>
            </w:r>
            <w:r w:rsidRPr="00B63A40">
              <w:rPr>
                <w:b/>
                <w:sz w:val="24"/>
                <w:szCs w:val="24"/>
                <w:u w:val="single"/>
              </w:rPr>
              <w:t>napirendi pont:</w:t>
            </w:r>
          </w:p>
        </w:tc>
        <w:tc>
          <w:tcPr>
            <w:tcW w:w="6695" w:type="dxa"/>
          </w:tcPr>
          <w:p w:rsidR="00445B48" w:rsidRPr="00445B48" w:rsidRDefault="00445B48" w:rsidP="00445B48">
            <w:pPr>
              <w:ind w:left="176"/>
              <w:jc w:val="both"/>
              <w:rPr>
                <w:sz w:val="22"/>
                <w:szCs w:val="22"/>
              </w:rPr>
            </w:pPr>
            <w:r w:rsidRPr="00445B48">
              <w:rPr>
                <w:sz w:val="22"/>
                <w:szCs w:val="22"/>
              </w:rPr>
              <w:t xml:space="preserve">Javaslat Karcag város </w:t>
            </w:r>
            <w:proofErr w:type="spellStart"/>
            <w:r w:rsidRPr="00445B48">
              <w:rPr>
                <w:sz w:val="22"/>
                <w:szCs w:val="22"/>
              </w:rPr>
              <w:t>víziközműveinek</w:t>
            </w:r>
            <w:proofErr w:type="spellEnd"/>
            <w:r w:rsidRPr="00445B48">
              <w:rPr>
                <w:sz w:val="22"/>
                <w:szCs w:val="22"/>
              </w:rPr>
              <w:t xml:space="preserve"> 2019-2033. évekre vonatkozó Gördülő fejlesztési tervére</w:t>
            </w:r>
          </w:p>
          <w:p w:rsidR="00445B48" w:rsidRPr="002A4CF2" w:rsidRDefault="00445B48" w:rsidP="00445B48">
            <w:pPr>
              <w:pStyle w:val="NormlWeb"/>
              <w:spacing w:before="0" w:after="0"/>
              <w:ind w:left="176"/>
              <w:jc w:val="both"/>
              <w:rPr>
                <w:sz w:val="22"/>
                <w:szCs w:val="22"/>
              </w:rPr>
            </w:pPr>
          </w:p>
        </w:tc>
      </w:tr>
    </w:tbl>
    <w:p w:rsidR="004102BF" w:rsidRDefault="0090747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E50C2">
        <w:rPr>
          <w:bCs/>
          <w:iCs/>
          <w:sz w:val="24"/>
          <w:szCs w:val="24"/>
        </w:rPr>
        <w:t xml:space="preserve">Törvényi előírásnak </w:t>
      </w:r>
      <w:r w:rsidR="003D5D63">
        <w:rPr>
          <w:bCs/>
          <w:iCs/>
          <w:sz w:val="24"/>
          <w:szCs w:val="24"/>
        </w:rPr>
        <w:t xml:space="preserve">meg </w:t>
      </w:r>
      <w:proofErr w:type="gramStart"/>
      <w:r w:rsidR="00BE50C2">
        <w:rPr>
          <w:bCs/>
          <w:iCs/>
          <w:sz w:val="24"/>
          <w:szCs w:val="24"/>
        </w:rPr>
        <w:t>kel</w:t>
      </w:r>
      <w:r w:rsidR="003D5D63">
        <w:rPr>
          <w:bCs/>
          <w:iCs/>
          <w:sz w:val="24"/>
          <w:szCs w:val="24"/>
        </w:rPr>
        <w:t>l</w:t>
      </w:r>
      <w:proofErr w:type="gramEnd"/>
      <w:r w:rsidR="00BE50C2">
        <w:rPr>
          <w:bCs/>
          <w:iCs/>
          <w:sz w:val="24"/>
          <w:szCs w:val="24"/>
        </w:rPr>
        <w:t xml:space="preserve"> hogy feleljen</w:t>
      </w:r>
      <w:r w:rsidR="003C06B1">
        <w:rPr>
          <w:bCs/>
          <w:iCs/>
          <w:sz w:val="24"/>
          <w:szCs w:val="24"/>
        </w:rPr>
        <w:t>, 15</w:t>
      </w:r>
      <w:r w:rsidR="00D20280">
        <w:rPr>
          <w:bCs/>
          <w:iCs/>
          <w:sz w:val="24"/>
          <w:szCs w:val="24"/>
        </w:rPr>
        <w:t xml:space="preserve"> éves távlatra előre kell leírn</w:t>
      </w:r>
      <w:r w:rsidR="003D5D63">
        <w:rPr>
          <w:bCs/>
          <w:iCs/>
          <w:sz w:val="24"/>
          <w:szCs w:val="24"/>
        </w:rPr>
        <w:t>i</w:t>
      </w:r>
      <w:r w:rsidR="003C06B1">
        <w:rPr>
          <w:bCs/>
          <w:iCs/>
          <w:sz w:val="24"/>
          <w:szCs w:val="24"/>
        </w:rPr>
        <w:t xml:space="preserve"> a megvalósítandó feladatokat. </w:t>
      </w:r>
    </w:p>
    <w:p w:rsidR="00D20280" w:rsidRDefault="0012753E" w:rsidP="00C361C3">
      <w:pPr>
        <w:tabs>
          <w:tab w:val="left" w:pos="2518"/>
        </w:tabs>
        <w:jc w:val="both"/>
        <w:rPr>
          <w:bCs/>
          <w:iCs/>
          <w:sz w:val="24"/>
          <w:szCs w:val="24"/>
        </w:rPr>
      </w:pPr>
      <w:r>
        <w:rPr>
          <w:bCs/>
          <w:iCs/>
          <w:sz w:val="24"/>
          <w:szCs w:val="24"/>
        </w:rPr>
        <w:t xml:space="preserve">Köszöntötte Vincze Katalin és Fodor Miklós munkatársakat. </w:t>
      </w:r>
    </w:p>
    <w:p w:rsidR="0012753E" w:rsidRDefault="0012753E" w:rsidP="00C361C3">
      <w:pPr>
        <w:tabs>
          <w:tab w:val="left" w:pos="2518"/>
        </w:tabs>
        <w:jc w:val="both"/>
        <w:rPr>
          <w:bCs/>
          <w:iCs/>
          <w:sz w:val="24"/>
          <w:szCs w:val="24"/>
        </w:rPr>
      </w:pPr>
      <w:r>
        <w:rPr>
          <w:bCs/>
          <w:iCs/>
          <w:sz w:val="24"/>
          <w:szCs w:val="24"/>
        </w:rPr>
        <w:t>A szakbizottság megtárgyalta és támogatta a javaslatot.</w:t>
      </w:r>
      <w:r w:rsidR="007945F6">
        <w:rPr>
          <w:bCs/>
          <w:iCs/>
          <w:sz w:val="24"/>
          <w:szCs w:val="24"/>
        </w:rPr>
        <w:t xml:space="preserve"> </w:t>
      </w:r>
      <w:r w:rsidR="007945F6" w:rsidRPr="007945F6">
        <w:rPr>
          <w:bCs/>
          <w:iCs/>
          <w:sz w:val="24"/>
          <w:szCs w:val="24"/>
        </w:rPr>
        <w:t>Vitára bocsátotta a napirendet.</w:t>
      </w:r>
    </w:p>
    <w:p w:rsidR="004102BF" w:rsidRDefault="004102BF" w:rsidP="00C361C3">
      <w:pPr>
        <w:tabs>
          <w:tab w:val="left" w:pos="2518"/>
        </w:tabs>
        <w:jc w:val="both"/>
        <w:rPr>
          <w:bCs/>
          <w:iCs/>
          <w:sz w:val="24"/>
          <w:szCs w:val="24"/>
        </w:rPr>
      </w:pPr>
    </w:p>
    <w:p w:rsidR="00907479" w:rsidRPr="00A45D51" w:rsidRDefault="00907479" w:rsidP="00C361C3">
      <w:pPr>
        <w:tabs>
          <w:tab w:val="left" w:pos="2518"/>
        </w:tabs>
        <w:jc w:val="both"/>
        <w:rPr>
          <w:bCs/>
          <w:iCs/>
          <w:sz w:val="24"/>
          <w:szCs w:val="24"/>
        </w:rPr>
      </w:pPr>
      <w:r w:rsidRPr="00A45D51">
        <w:rPr>
          <w:bCs/>
          <w:iCs/>
          <w:sz w:val="24"/>
          <w:szCs w:val="24"/>
        </w:rPr>
        <w:t>Kérdés, hozzászólás van-e?</w:t>
      </w:r>
    </w:p>
    <w:p w:rsidR="00907479" w:rsidRPr="00A45D51" w:rsidRDefault="00907479" w:rsidP="00C361C3">
      <w:pPr>
        <w:tabs>
          <w:tab w:val="left" w:pos="2518"/>
        </w:tabs>
        <w:jc w:val="both"/>
        <w:rPr>
          <w:bCs/>
          <w:iCs/>
          <w:sz w:val="24"/>
          <w:szCs w:val="24"/>
        </w:rPr>
      </w:pPr>
    </w:p>
    <w:p w:rsidR="00907479" w:rsidRPr="00A45D51" w:rsidRDefault="00907479" w:rsidP="00C361C3">
      <w:pPr>
        <w:rPr>
          <w:sz w:val="24"/>
          <w:szCs w:val="24"/>
        </w:rPr>
      </w:pPr>
      <w:r w:rsidRPr="00A45D51">
        <w:rPr>
          <w:sz w:val="24"/>
          <w:szCs w:val="24"/>
        </w:rPr>
        <w:t xml:space="preserve">Kérdés, észrevétel nem hangzott el. </w:t>
      </w:r>
    </w:p>
    <w:p w:rsidR="00907479" w:rsidRPr="00A45D51" w:rsidRDefault="00907479" w:rsidP="00C361C3">
      <w:pPr>
        <w:rPr>
          <w:sz w:val="24"/>
          <w:szCs w:val="24"/>
        </w:rPr>
      </w:pPr>
    </w:p>
    <w:p w:rsidR="00907479" w:rsidRPr="00A45D51" w:rsidRDefault="0090747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07479" w:rsidRPr="00A45D51" w:rsidRDefault="00907479" w:rsidP="00C361C3">
      <w:pPr>
        <w:rPr>
          <w:b/>
          <w:bCs/>
          <w:sz w:val="24"/>
          <w:szCs w:val="24"/>
          <w:u w:val="single"/>
        </w:rPr>
      </w:pPr>
    </w:p>
    <w:p w:rsidR="00907479" w:rsidRPr="00A45D51" w:rsidRDefault="00907479"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F331D9">
        <w:rPr>
          <w:bCs/>
          <w:sz w:val="24"/>
          <w:szCs w:val="24"/>
        </w:rPr>
        <w:t>8</w:t>
      </w:r>
      <w:r w:rsidRPr="00A45D51">
        <w:rPr>
          <w:sz w:val="24"/>
          <w:szCs w:val="24"/>
        </w:rPr>
        <w:t xml:space="preserve"> igen</w:t>
      </w:r>
      <w:r w:rsidR="00F331D9">
        <w:rPr>
          <w:sz w:val="24"/>
          <w:szCs w:val="24"/>
        </w:rPr>
        <w:t>, 2 nem</w:t>
      </w:r>
      <w:r w:rsidRPr="00A45D51">
        <w:rPr>
          <w:sz w:val="24"/>
          <w:szCs w:val="24"/>
        </w:rPr>
        <w:t xml:space="preserve"> szavazat. </w:t>
      </w:r>
      <w:r w:rsidR="00F331D9">
        <w:rPr>
          <w:sz w:val="24"/>
          <w:szCs w:val="24"/>
        </w:rPr>
        <w:t>T</w:t>
      </w:r>
      <w:r w:rsidRPr="00A45D51">
        <w:rPr>
          <w:sz w:val="24"/>
          <w:szCs w:val="24"/>
        </w:rPr>
        <w:t>artózkodás nem volt.</w:t>
      </w:r>
    </w:p>
    <w:p w:rsidR="008E76FF" w:rsidRDefault="008E76FF" w:rsidP="00445B48">
      <w:pPr>
        <w:tabs>
          <w:tab w:val="left" w:pos="2518"/>
        </w:tabs>
        <w:rPr>
          <w:b/>
          <w:sz w:val="24"/>
          <w:szCs w:val="24"/>
        </w:rPr>
      </w:pPr>
    </w:p>
    <w:p w:rsidR="00D20280" w:rsidRDefault="00D20280" w:rsidP="00D20280">
      <w:pPr>
        <w:ind w:left="57" w:right="57"/>
        <w:jc w:val="center"/>
        <w:rPr>
          <w:b/>
          <w:szCs w:val="24"/>
        </w:rPr>
      </w:pPr>
    </w:p>
    <w:p w:rsidR="00D20280" w:rsidRPr="00E249FF" w:rsidRDefault="00D20280" w:rsidP="00D20280">
      <w:pPr>
        <w:pStyle w:val="Listaszerbekezds"/>
        <w:ind w:left="0"/>
        <w:jc w:val="both"/>
        <w:rPr>
          <w:b/>
        </w:rPr>
      </w:pPr>
      <w:r>
        <w:rPr>
          <w:b/>
        </w:rPr>
        <w:t>247</w:t>
      </w:r>
      <w:r w:rsidRPr="00E249FF">
        <w:rPr>
          <w:b/>
        </w:rPr>
        <w:t>/201</w:t>
      </w:r>
      <w:r>
        <w:rPr>
          <w:b/>
        </w:rPr>
        <w:t>8</w:t>
      </w:r>
      <w:r w:rsidRPr="00E249FF">
        <w:rPr>
          <w:b/>
        </w:rPr>
        <w:t>. (IX.2</w:t>
      </w:r>
      <w:r>
        <w:rPr>
          <w:b/>
        </w:rPr>
        <w:t>7</w:t>
      </w:r>
      <w:r w:rsidRPr="00E249FF">
        <w:rPr>
          <w:b/>
        </w:rPr>
        <w:t>.) ,</w:t>
      </w:r>
      <w:proofErr w:type="gramStart"/>
      <w:r w:rsidRPr="00E249FF">
        <w:rPr>
          <w:b/>
        </w:rPr>
        <w:t>,kt</w:t>
      </w:r>
      <w:proofErr w:type="gramEnd"/>
      <w:r w:rsidRPr="00E249FF">
        <w:rPr>
          <w:b/>
        </w:rPr>
        <w:t>.” sz. határozat</w:t>
      </w:r>
    </w:p>
    <w:p w:rsidR="00D20280" w:rsidRPr="00E249FF" w:rsidRDefault="00D20280" w:rsidP="00D20280">
      <w:pPr>
        <w:pStyle w:val="Listaszerbekezds"/>
        <w:ind w:left="0"/>
        <w:jc w:val="both"/>
        <w:rPr>
          <w:b/>
        </w:rPr>
      </w:pPr>
      <w:r w:rsidRPr="00E249FF">
        <w:rPr>
          <w:b/>
        </w:rPr>
        <w:t xml:space="preserve"> Ka</w:t>
      </w:r>
      <w:r>
        <w:rPr>
          <w:b/>
        </w:rPr>
        <w:t xml:space="preserve">rcag város </w:t>
      </w:r>
      <w:proofErr w:type="spellStart"/>
      <w:r>
        <w:rPr>
          <w:b/>
        </w:rPr>
        <w:t>víziközműveinek</w:t>
      </w:r>
      <w:proofErr w:type="spellEnd"/>
      <w:r>
        <w:rPr>
          <w:b/>
        </w:rPr>
        <w:t xml:space="preserve"> 2019-2033</w:t>
      </w:r>
      <w:r w:rsidRPr="00E249FF">
        <w:rPr>
          <w:b/>
        </w:rPr>
        <w:t xml:space="preserve"> évekre vonatkozó Gördülő fejlesztési tervéről</w:t>
      </w:r>
    </w:p>
    <w:p w:rsidR="00D20280" w:rsidRPr="00E249FF" w:rsidRDefault="00D20280" w:rsidP="00D20280">
      <w:pPr>
        <w:ind w:left="540"/>
      </w:pPr>
    </w:p>
    <w:p w:rsidR="00D20280" w:rsidRPr="00D20280" w:rsidRDefault="00D20280" w:rsidP="00D20280">
      <w:pPr>
        <w:spacing w:after="240"/>
        <w:jc w:val="both"/>
        <w:rPr>
          <w:sz w:val="24"/>
          <w:szCs w:val="24"/>
        </w:rPr>
      </w:pPr>
      <w:r w:rsidRPr="00D20280">
        <w:rPr>
          <w:sz w:val="24"/>
          <w:szCs w:val="24"/>
        </w:rPr>
        <w:t xml:space="preserve">Karcag Városi Önkormányzat Képviselő-testülete (továbbiakban: Képviselő-testület) az Alaptörvény 32. cikk (1) bekezdése b) pontjában és a Magyarország helyi önkormányzatairól szóló 2011. évi CLXXXIX. törvény (továbbiakban: </w:t>
      </w:r>
      <w:proofErr w:type="spellStart"/>
      <w:r w:rsidRPr="00D20280">
        <w:rPr>
          <w:sz w:val="24"/>
          <w:szCs w:val="24"/>
        </w:rPr>
        <w:t>Mötv</w:t>
      </w:r>
      <w:proofErr w:type="spellEnd"/>
      <w:r w:rsidRPr="00D20280">
        <w:rPr>
          <w:sz w:val="24"/>
          <w:szCs w:val="24"/>
        </w:rPr>
        <w:t>.) 107. §</w:t>
      </w:r>
      <w:proofErr w:type="spellStart"/>
      <w:r w:rsidRPr="00D20280">
        <w:rPr>
          <w:sz w:val="24"/>
          <w:szCs w:val="24"/>
        </w:rPr>
        <w:t>-ában</w:t>
      </w:r>
      <w:proofErr w:type="spellEnd"/>
      <w:r w:rsidRPr="00D20280">
        <w:rPr>
          <w:sz w:val="24"/>
          <w:szCs w:val="24"/>
        </w:rPr>
        <w:t xml:space="preserve"> meghatározott jogkörében eljárva, továbbá az Alaptörvény 32. cikk (1) bekezdése e-f) pontjában, valamint a </w:t>
      </w:r>
      <w:proofErr w:type="spellStart"/>
      <w:r w:rsidRPr="00D20280">
        <w:rPr>
          <w:sz w:val="24"/>
          <w:szCs w:val="24"/>
        </w:rPr>
        <w:t>Mötv</w:t>
      </w:r>
      <w:proofErr w:type="spellEnd"/>
      <w:r w:rsidRPr="00D20280">
        <w:rPr>
          <w:sz w:val="24"/>
          <w:szCs w:val="24"/>
        </w:rPr>
        <w:t>. 10. § (1) bekezdésében biztosított feladatkörében eljárva, figyelemmel a víziközmű-szolgáltatásról szóló 2011. évi CCIX. törvény 11. § (1) bekezdésére az alábbiak szerint dönt:</w:t>
      </w:r>
    </w:p>
    <w:p w:rsidR="00D20280" w:rsidRPr="00E249FF" w:rsidRDefault="00D20280" w:rsidP="00170439">
      <w:pPr>
        <w:pStyle w:val="Listaszerbekezds"/>
        <w:numPr>
          <w:ilvl w:val="0"/>
          <w:numId w:val="54"/>
        </w:numPr>
        <w:spacing w:after="200" w:line="276" w:lineRule="auto"/>
        <w:ind w:left="567"/>
        <w:contextualSpacing w:val="0"/>
        <w:jc w:val="both"/>
      </w:pPr>
      <w:r w:rsidRPr="00E249FF">
        <w:t>A</w:t>
      </w:r>
      <w:r>
        <w:t xml:space="preserve"> </w:t>
      </w:r>
      <w:r w:rsidRPr="00E249FF">
        <w:t>Képviselő-testület a határozat 1. sz. mellékletében foglalt</w:t>
      </w:r>
      <w:r>
        <w:t xml:space="preserve"> </w:t>
      </w:r>
      <w:r w:rsidRPr="00E249FF">
        <w:t>K</w:t>
      </w:r>
      <w:r>
        <w:t xml:space="preserve">arcag város </w:t>
      </w:r>
      <w:proofErr w:type="spellStart"/>
      <w:r>
        <w:t>víziközműveinek</w:t>
      </w:r>
      <w:proofErr w:type="spellEnd"/>
      <w:r>
        <w:t xml:space="preserve"> 2019-2033</w:t>
      </w:r>
      <w:r w:rsidRPr="00E249FF">
        <w:t>. évekre vonatkozó Gördülő fejlesztési tervét elfogadja.</w:t>
      </w:r>
    </w:p>
    <w:p w:rsidR="00D20280" w:rsidRPr="00E249FF" w:rsidRDefault="00D20280" w:rsidP="00170439">
      <w:pPr>
        <w:pStyle w:val="Listaszerbekezds"/>
        <w:numPr>
          <w:ilvl w:val="0"/>
          <w:numId w:val="54"/>
        </w:numPr>
        <w:spacing w:after="200" w:line="276" w:lineRule="auto"/>
        <w:ind w:left="567"/>
        <w:contextualSpacing w:val="0"/>
        <w:jc w:val="both"/>
      </w:pPr>
      <w:r w:rsidRPr="00E249FF">
        <w:t>A Képviselő-testület felhatalmazza Karcag Városi Önkormányzat polgármesterét, hogy az elkészített Gördülő fejlesztési tervet benyújtsa, és</w:t>
      </w:r>
      <w:r>
        <w:t xml:space="preserve"> </w:t>
      </w:r>
      <w:r w:rsidRPr="00E249FF">
        <w:t>a szükséges nyilatkozatokat megtegye a Magyar Energetikai és Közmű-szabályozási Hivatal felé.</w:t>
      </w:r>
    </w:p>
    <w:p w:rsidR="00D20280" w:rsidRPr="00E249FF" w:rsidRDefault="00D20280" w:rsidP="00170439">
      <w:pPr>
        <w:pStyle w:val="Listaszerbekezds"/>
        <w:numPr>
          <w:ilvl w:val="0"/>
          <w:numId w:val="54"/>
        </w:numPr>
        <w:ind w:left="567"/>
        <w:contextualSpacing w:val="0"/>
        <w:jc w:val="both"/>
      </w:pPr>
      <w:r w:rsidRPr="00E249FF">
        <w:t>A Képviselő-testület utasítja a Polgármesteri Hivatalt a szükséges intézkedések megtételére.</w:t>
      </w:r>
    </w:p>
    <w:p w:rsidR="00D20280" w:rsidRPr="00E249FF" w:rsidRDefault="00D20280" w:rsidP="00D20280">
      <w:pPr>
        <w:pStyle w:val="Listaszerbekezds"/>
        <w:ind w:left="567"/>
        <w:jc w:val="both"/>
      </w:pPr>
      <w:r w:rsidRPr="00E249FF">
        <w:br/>
      </w:r>
      <w:r w:rsidRPr="00E249FF">
        <w:rPr>
          <w:u w:val="single"/>
        </w:rPr>
        <w:t>Felelős:</w:t>
      </w:r>
      <w:r>
        <w:rPr>
          <w:u w:val="single"/>
        </w:rPr>
        <w:t xml:space="preserve"> </w:t>
      </w:r>
      <w:proofErr w:type="spellStart"/>
      <w:r w:rsidRPr="00E249FF">
        <w:t>Nyester</w:t>
      </w:r>
      <w:proofErr w:type="spellEnd"/>
      <w:r w:rsidRPr="00E249FF">
        <w:t xml:space="preserve"> Fe</w:t>
      </w:r>
      <w:r>
        <w:t>renc önkormányzati tanácsadó</w:t>
      </w:r>
    </w:p>
    <w:p w:rsidR="00D20280" w:rsidRPr="00E249FF" w:rsidRDefault="00D20280" w:rsidP="00D20280">
      <w:pPr>
        <w:pStyle w:val="Listaszerbekezds"/>
        <w:ind w:left="567"/>
        <w:jc w:val="both"/>
      </w:pPr>
      <w:r w:rsidRPr="00E249FF">
        <w:rPr>
          <w:u w:val="single"/>
        </w:rPr>
        <w:t>Határidő</w:t>
      </w:r>
      <w:r>
        <w:t>: 2018</w:t>
      </w:r>
      <w:r w:rsidRPr="00E249FF">
        <w:t>.09.30.</w:t>
      </w:r>
    </w:p>
    <w:p w:rsidR="00D20280" w:rsidRPr="00E249FF" w:rsidRDefault="00D20280" w:rsidP="00D20280"/>
    <w:p w:rsidR="00D20280" w:rsidRPr="007945F6" w:rsidRDefault="00D20280" w:rsidP="00D20280">
      <w:pPr>
        <w:spacing w:before="180"/>
        <w:ind w:left="567"/>
        <w:rPr>
          <w:sz w:val="24"/>
          <w:szCs w:val="24"/>
          <w:u w:val="single"/>
        </w:rPr>
      </w:pPr>
      <w:r w:rsidRPr="007945F6">
        <w:rPr>
          <w:sz w:val="24"/>
          <w:szCs w:val="24"/>
          <w:u w:val="single"/>
        </w:rPr>
        <w:t xml:space="preserve">Erről értesülnek: </w:t>
      </w:r>
    </w:p>
    <w:p w:rsidR="00D20280" w:rsidRPr="00E249FF" w:rsidRDefault="00D20280" w:rsidP="00170439">
      <w:pPr>
        <w:pStyle w:val="Listaszerbekezds"/>
        <w:numPr>
          <w:ilvl w:val="0"/>
          <w:numId w:val="53"/>
        </w:numPr>
        <w:jc w:val="both"/>
      </w:pPr>
      <w:r w:rsidRPr="00E249FF">
        <w:t>Karcag Városi Önkormányzat Képviselő-testületének tagjai, lakhelyükön</w:t>
      </w:r>
    </w:p>
    <w:p w:rsidR="00D20280" w:rsidRPr="00E249FF" w:rsidRDefault="00D20280" w:rsidP="00170439">
      <w:pPr>
        <w:pStyle w:val="Listaszerbekezds"/>
        <w:numPr>
          <w:ilvl w:val="0"/>
          <w:numId w:val="53"/>
        </w:numPr>
        <w:jc w:val="both"/>
      </w:pPr>
      <w:r w:rsidRPr="00E249FF">
        <w:t>Karcag Városi Önkormányzat Polgármestere, helyben</w:t>
      </w:r>
    </w:p>
    <w:p w:rsidR="00D20280" w:rsidRPr="00E249FF" w:rsidRDefault="00D20280" w:rsidP="00170439">
      <w:pPr>
        <w:pStyle w:val="Listaszerbekezds"/>
        <w:numPr>
          <w:ilvl w:val="0"/>
          <w:numId w:val="53"/>
        </w:numPr>
        <w:jc w:val="both"/>
      </w:pPr>
      <w:r w:rsidRPr="00E249FF">
        <w:t>Karcag Városi Önkormányzat Jegyzője, helyben</w:t>
      </w:r>
    </w:p>
    <w:p w:rsidR="00D20280" w:rsidRPr="00E249FF" w:rsidRDefault="00D20280" w:rsidP="00170439">
      <w:pPr>
        <w:pStyle w:val="Listaszerbekezds"/>
        <w:numPr>
          <w:ilvl w:val="0"/>
          <w:numId w:val="53"/>
        </w:numPr>
        <w:jc w:val="both"/>
      </w:pPr>
      <w:r w:rsidRPr="00E249FF">
        <w:t>Karcagi Polgármesteri Hivatal Költségvetési, Gazdálkodási és Kistérségi Iroda, helyben</w:t>
      </w:r>
    </w:p>
    <w:p w:rsidR="00D20280" w:rsidRPr="00E249FF" w:rsidRDefault="00D20280" w:rsidP="00170439">
      <w:pPr>
        <w:pStyle w:val="Listaszerbekezds"/>
        <w:numPr>
          <w:ilvl w:val="0"/>
          <w:numId w:val="53"/>
        </w:numPr>
        <w:jc w:val="both"/>
      </w:pPr>
      <w:r w:rsidRPr="00E249FF">
        <w:t>Karcagi Polgármesteri Hivatal Aljegyzői Iroda, helyben</w:t>
      </w:r>
    </w:p>
    <w:p w:rsidR="00D20280" w:rsidRPr="00E249FF" w:rsidRDefault="00D20280" w:rsidP="00170439">
      <w:pPr>
        <w:pStyle w:val="Listaszerbekezds"/>
        <w:numPr>
          <w:ilvl w:val="0"/>
          <w:numId w:val="53"/>
        </w:numPr>
        <w:jc w:val="both"/>
      </w:pPr>
      <w:r>
        <w:t>Karcag Városi Önkormányzat önkormányzati tanácsadó</w:t>
      </w:r>
      <w:r w:rsidRPr="00E249FF">
        <w:t>, helyben</w:t>
      </w:r>
    </w:p>
    <w:p w:rsidR="00D20280" w:rsidRPr="00E249FF" w:rsidRDefault="00D20280" w:rsidP="00170439">
      <w:pPr>
        <w:pStyle w:val="Listaszerbekezds"/>
        <w:numPr>
          <w:ilvl w:val="0"/>
          <w:numId w:val="53"/>
        </w:numPr>
        <w:jc w:val="both"/>
      </w:pPr>
      <w:r w:rsidRPr="00E249FF">
        <w:t>TRV</w:t>
      </w:r>
      <w:r>
        <w:t xml:space="preserve"> </w:t>
      </w:r>
      <w:proofErr w:type="spellStart"/>
      <w:r w:rsidRPr="00E249FF">
        <w:t>Zrt</w:t>
      </w:r>
      <w:proofErr w:type="spellEnd"/>
      <w:proofErr w:type="gramStart"/>
      <w:r w:rsidRPr="00E249FF">
        <w:t>.,</w:t>
      </w:r>
      <w:proofErr w:type="gramEnd"/>
      <w:r w:rsidRPr="00E249FF">
        <w:t xml:space="preserve"> 5000 Szolnok, Kossuth Lajos út 5.</w:t>
      </w:r>
    </w:p>
    <w:p w:rsidR="00D20280" w:rsidRDefault="00D20280" w:rsidP="00D20280">
      <w:pPr>
        <w:ind w:left="57" w:right="57"/>
        <w:jc w:val="center"/>
        <w:rPr>
          <w:b/>
          <w:szCs w:val="24"/>
        </w:rPr>
      </w:pPr>
    </w:p>
    <w:p w:rsidR="00D20280" w:rsidRPr="007708E0" w:rsidRDefault="00D20280" w:rsidP="00D20280">
      <w:pPr>
        <w:spacing w:after="200" w:line="276" w:lineRule="auto"/>
        <w:jc w:val="right"/>
        <w:rPr>
          <w:b/>
          <w:szCs w:val="24"/>
          <w:u w:val="single"/>
        </w:rPr>
      </w:pPr>
      <w:r w:rsidRPr="007708E0">
        <w:rPr>
          <w:b/>
          <w:sz w:val="22"/>
          <w:szCs w:val="22"/>
          <w:u w:val="single"/>
        </w:rPr>
        <w:t>247</w:t>
      </w:r>
      <w:r w:rsidRPr="007708E0">
        <w:rPr>
          <w:b/>
          <w:szCs w:val="24"/>
          <w:u w:val="single"/>
        </w:rPr>
        <w:t>/2018.(IX.27.) ”kt” sz. határozat 1. sz. melléklete</w:t>
      </w:r>
    </w:p>
    <w:p w:rsidR="00D20280" w:rsidRPr="00E249FF" w:rsidRDefault="00D20280" w:rsidP="00D20280">
      <w:pPr>
        <w:ind w:hanging="6"/>
        <w:rPr>
          <w:szCs w:val="24"/>
        </w:rPr>
      </w:pPr>
    </w:p>
    <w:p w:rsidR="00D20280" w:rsidRPr="00E249FF" w:rsidRDefault="00D20280" w:rsidP="00D20280">
      <w:pPr>
        <w:ind w:hanging="6"/>
        <w:rPr>
          <w:szCs w:val="24"/>
        </w:rPr>
      </w:pPr>
    </w:p>
    <w:p w:rsidR="00D20280" w:rsidRPr="00E249FF" w:rsidRDefault="00D20280" w:rsidP="00D20280">
      <w:pPr>
        <w:ind w:hanging="6"/>
        <w:rPr>
          <w:szCs w:val="24"/>
        </w:rPr>
      </w:pPr>
    </w:p>
    <w:p w:rsidR="00D20280" w:rsidRPr="00E249FF" w:rsidRDefault="00D20280" w:rsidP="00D20280">
      <w:pPr>
        <w:ind w:hanging="6"/>
        <w:rPr>
          <w:szCs w:val="24"/>
        </w:rPr>
      </w:pPr>
    </w:p>
    <w:p w:rsidR="00D20280" w:rsidRPr="00E249FF" w:rsidRDefault="00D20280" w:rsidP="00D20280">
      <w:pPr>
        <w:ind w:hanging="6"/>
        <w:rPr>
          <w:szCs w:val="24"/>
        </w:rPr>
      </w:pPr>
    </w:p>
    <w:p w:rsidR="00D20280" w:rsidRPr="00E249FF" w:rsidRDefault="00D20280" w:rsidP="00D20280">
      <w:pPr>
        <w:ind w:hanging="6"/>
        <w:rPr>
          <w:szCs w:val="24"/>
        </w:rPr>
      </w:pPr>
    </w:p>
    <w:p w:rsidR="00D20280" w:rsidRPr="00E249FF" w:rsidRDefault="00D20280" w:rsidP="00D20280">
      <w:pPr>
        <w:ind w:hanging="6"/>
        <w:jc w:val="center"/>
        <w:rPr>
          <w:b/>
          <w:sz w:val="32"/>
          <w:szCs w:val="32"/>
        </w:rPr>
      </w:pPr>
    </w:p>
    <w:p w:rsidR="00D20280" w:rsidRPr="00E249FF" w:rsidRDefault="00D20280" w:rsidP="00D20280">
      <w:pPr>
        <w:ind w:hanging="6"/>
        <w:jc w:val="center"/>
        <w:rPr>
          <w:b/>
          <w:sz w:val="32"/>
          <w:szCs w:val="32"/>
        </w:rPr>
      </w:pPr>
    </w:p>
    <w:p w:rsidR="00D20280" w:rsidRPr="00E249FF" w:rsidRDefault="00D20280" w:rsidP="00D20280">
      <w:pPr>
        <w:ind w:hanging="6"/>
        <w:jc w:val="center"/>
        <w:rPr>
          <w:b/>
          <w:sz w:val="32"/>
          <w:szCs w:val="32"/>
        </w:rPr>
      </w:pPr>
    </w:p>
    <w:p w:rsidR="00D20280" w:rsidRPr="00E249FF" w:rsidRDefault="00D20280" w:rsidP="00D20280">
      <w:pPr>
        <w:ind w:hanging="6"/>
        <w:jc w:val="center"/>
        <w:rPr>
          <w:b/>
          <w:sz w:val="32"/>
          <w:szCs w:val="32"/>
        </w:rPr>
      </w:pPr>
    </w:p>
    <w:p w:rsidR="00D20280" w:rsidRPr="00E249FF" w:rsidRDefault="00D20280" w:rsidP="00D20280">
      <w:pPr>
        <w:ind w:hanging="6"/>
        <w:jc w:val="center"/>
        <w:rPr>
          <w:b/>
          <w:sz w:val="32"/>
          <w:szCs w:val="32"/>
        </w:rPr>
      </w:pPr>
      <w:r w:rsidRPr="00E249FF">
        <w:rPr>
          <w:b/>
          <w:sz w:val="32"/>
          <w:szCs w:val="32"/>
        </w:rPr>
        <w:t>KARCAG VÁROS VÍZIKÖZMŰVEINEK</w:t>
      </w:r>
    </w:p>
    <w:p w:rsidR="00D20280" w:rsidRPr="00E249FF" w:rsidRDefault="00D20280" w:rsidP="00D20280">
      <w:pPr>
        <w:ind w:hanging="6"/>
        <w:jc w:val="center"/>
        <w:rPr>
          <w:b/>
          <w:sz w:val="32"/>
          <w:szCs w:val="32"/>
        </w:rPr>
      </w:pPr>
    </w:p>
    <w:p w:rsidR="00D20280" w:rsidRDefault="00D20280" w:rsidP="00D20280">
      <w:pPr>
        <w:ind w:hanging="6"/>
        <w:jc w:val="center"/>
        <w:rPr>
          <w:b/>
          <w:sz w:val="32"/>
          <w:szCs w:val="32"/>
        </w:rPr>
      </w:pPr>
      <w:r w:rsidRPr="00E249FF">
        <w:rPr>
          <w:b/>
          <w:sz w:val="32"/>
          <w:szCs w:val="32"/>
        </w:rPr>
        <w:t>GÖRDÜLŐ FEJLESZTÉSI TERVE</w:t>
      </w:r>
    </w:p>
    <w:p w:rsidR="00D20280" w:rsidRDefault="00D20280" w:rsidP="00D20280">
      <w:pPr>
        <w:ind w:hanging="6"/>
        <w:jc w:val="center"/>
        <w:rPr>
          <w:b/>
          <w:sz w:val="32"/>
          <w:szCs w:val="32"/>
        </w:rPr>
      </w:pPr>
    </w:p>
    <w:p w:rsidR="00D20280" w:rsidRDefault="00D20280" w:rsidP="00D20280">
      <w:pPr>
        <w:ind w:hanging="6"/>
        <w:jc w:val="center"/>
        <w:rPr>
          <w:b/>
          <w:sz w:val="32"/>
          <w:szCs w:val="32"/>
        </w:rPr>
      </w:pPr>
      <w:r>
        <w:rPr>
          <w:b/>
          <w:sz w:val="32"/>
          <w:szCs w:val="32"/>
        </w:rPr>
        <w:t>TISZAMENTI REGIONÁLIS VÍZMŰVEK ZRT.</w:t>
      </w: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ind w:hanging="6"/>
        <w:jc w:val="center"/>
        <w:rPr>
          <w:b/>
          <w:sz w:val="32"/>
          <w:szCs w:val="32"/>
        </w:rPr>
      </w:pPr>
    </w:p>
    <w:p w:rsidR="00D20280" w:rsidRDefault="00D20280" w:rsidP="00D20280">
      <w:pPr>
        <w:jc w:val="center"/>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22860</wp:posOffset>
            </wp:positionH>
            <wp:positionV relativeFrom="paragraph">
              <wp:posOffset>152400</wp:posOffset>
            </wp:positionV>
            <wp:extent cx="1464310" cy="1456690"/>
            <wp:effectExtent l="19050" t="0" r="2540" b="0"/>
            <wp:wrapSquare wrapText="bothSides"/>
            <wp:docPr id="7" name="Picture" descr="D:\Gombos László dokumentumai\TRVZ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Gombos László dokumentumai\TRVZrt Logo.jpg"/>
                    <pic:cNvPicPr>
                      <a:picLocks noChangeAspect="1" noChangeArrowheads="1"/>
                    </pic:cNvPicPr>
                  </pic:nvPicPr>
                  <pic:blipFill>
                    <a:blip r:embed="rId12"/>
                    <a:srcRect/>
                    <a:stretch>
                      <a:fillRect/>
                    </a:stretch>
                  </pic:blipFill>
                  <pic:spPr bwMode="auto">
                    <a:xfrm>
                      <a:off x="0" y="0"/>
                      <a:ext cx="1464310" cy="1456690"/>
                    </a:xfrm>
                    <a:prstGeom prst="rect">
                      <a:avLst/>
                    </a:prstGeom>
                    <a:noFill/>
                    <a:ln w="9525">
                      <a:noFill/>
                      <a:miter lim="800000"/>
                      <a:headEnd/>
                      <a:tailEnd/>
                    </a:ln>
                  </pic:spPr>
                </pic:pic>
              </a:graphicData>
            </a:graphic>
          </wp:anchor>
        </w:drawing>
      </w:r>
    </w:p>
    <w:p w:rsidR="00D20280" w:rsidRDefault="00D20280" w:rsidP="00D20280">
      <w:pPr>
        <w:spacing w:line="360" w:lineRule="auto"/>
        <w:rPr>
          <w:sz w:val="32"/>
          <w:szCs w:val="32"/>
        </w:rPr>
      </w:pPr>
      <w:r>
        <w:rPr>
          <w:sz w:val="32"/>
          <w:szCs w:val="32"/>
        </w:rPr>
        <w:t>TISZAMENTI REGIONÁLIS VÍZMŰVEK ZRT.</w:t>
      </w:r>
    </w:p>
    <w:p w:rsidR="00D20280" w:rsidRDefault="00D20280" w:rsidP="00D20280">
      <w:pPr>
        <w:pBdr>
          <w:top w:val="single" w:sz="4" w:space="1" w:color="00000A"/>
          <w:left w:val="nil"/>
          <w:bottom w:val="nil"/>
          <w:right w:val="nil"/>
        </w:pBdr>
        <w:rPr>
          <w:sz w:val="72"/>
          <w:szCs w:val="72"/>
        </w:rPr>
      </w:pPr>
    </w:p>
    <w:p w:rsidR="00D20280" w:rsidRDefault="00D20280" w:rsidP="00D20280">
      <w:pPr>
        <w:rPr>
          <w:sz w:val="72"/>
          <w:szCs w:val="72"/>
        </w:rPr>
      </w:pPr>
    </w:p>
    <w:p w:rsidR="00D20280" w:rsidRPr="000765E9" w:rsidRDefault="00D20280" w:rsidP="00D20280">
      <w:pPr>
        <w:rPr>
          <w:sz w:val="72"/>
          <w:szCs w:val="72"/>
        </w:rPr>
      </w:pPr>
      <w:r>
        <w:rPr>
          <w:sz w:val="72"/>
          <w:szCs w:val="72"/>
        </w:rPr>
        <w:t xml:space="preserve">      </w:t>
      </w:r>
      <w:r w:rsidRPr="000765E9">
        <w:rPr>
          <w:sz w:val="72"/>
          <w:szCs w:val="72"/>
        </w:rPr>
        <w:t>Gördülő Fejlesztési Terv</w:t>
      </w:r>
    </w:p>
    <w:p w:rsidR="00D20280" w:rsidRPr="008830D2" w:rsidRDefault="00D20280" w:rsidP="00D20280">
      <w:pPr>
        <w:jc w:val="center"/>
        <w:rPr>
          <w:sz w:val="40"/>
          <w:szCs w:val="40"/>
        </w:rPr>
      </w:pPr>
      <w:r w:rsidRPr="008830D2">
        <w:rPr>
          <w:sz w:val="40"/>
          <w:szCs w:val="40"/>
        </w:rPr>
        <w:t>KA-IV</w:t>
      </w:r>
    </w:p>
    <w:p w:rsidR="00D20280" w:rsidRPr="008830D2" w:rsidRDefault="00D20280" w:rsidP="00D20280">
      <w:pPr>
        <w:tabs>
          <w:tab w:val="left" w:pos="3686"/>
        </w:tabs>
        <w:jc w:val="center"/>
        <w:rPr>
          <w:sz w:val="52"/>
          <w:szCs w:val="52"/>
        </w:rPr>
      </w:pPr>
      <w:proofErr w:type="spellStart"/>
      <w:r w:rsidRPr="008830D2">
        <w:rPr>
          <w:sz w:val="52"/>
          <w:szCs w:val="52"/>
        </w:rPr>
        <w:t>víziközmű</w:t>
      </w:r>
      <w:proofErr w:type="spellEnd"/>
      <w:r w:rsidRPr="008830D2">
        <w:rPr>
          <w:sz w:val="52"/>
          <w:szCs w:val="52"/>
        </w:rPr>
        <w:t xml:space="preserve"> rendszerre</w:t>
      </w:r>
    </w:p>
    <w:p w:rsidR="00D20280" w:rsidRPr="008830D2" w:rsidRDefault="00D20280" w:rsidP="00D20280">
      <w:pPr>
        <w:tabs>
          <w:tab w:val="left" w:pos="3686"/>
        </w:tabs>
        <w:jc w:val="center"/>
        <w:rPr>
          <w:sz w:val="52"/>
          <w:szCs w:val="52"/>
        </w:rPr>
      </w:pPr>
      <w:r w:rsidRPr="008830D2">
        <w:rPr>
          <w:sz w:val="52"/>
          <w:szCs w:val="52"/>
        </w:rPr>
        <w:t>2019-2033</w:t>
      </w:r>
    </w:p>
    <w:p w:rsidR="00D20280" w:rsidRPr="008830D2" w:rsidRDefault="00D20280" w:rsidP="00D20280">
      <w:pPr>
        <w:tabs>
          <w:tab w:val="left" w:pos="3686"/>
        </w:tabs>
        <w:jc w:val="center"/>
        <w:rPr>
          <w:sz w:val="52"/>
          <w:szCs w:val="52"/>
        </w:rPr>
      </w:pPr>
    </w:p>
    <w:p w:rsidR="00D20280" w:rsidRPr="008830D2" w:rsidRDefault="00D20280" w:rsidP="00D20280">
      <w:pPr>
        <w:rPr>
          <w:sz w:val="28"/>
          <w:szCs w:val="28"/>
        </w:rPr>
      </w:pPr>
      <w:r w:rsidRPr="008830D2">
        <w:rPr>
          <w:sz w:val="28"/>
          <w:szCs w:val="28"/>
        </w:rPr>
        <w:t xml:space="preserve">Ellátásért felelős megnevezése: </w:t>
      </w:r>
      <w:r w:rsidRPr="008830D2">
        <w:rPr>
          <w:sz w:val="28"/>
          <w:szCs w:val="28"/>
        </w:rPr>
        <w:tab/>
        <w:t>Karcag Város</w:t>
      </w:r>
      <w:r>
        <w:rPr>
          <w:sz w:val="28"/>
          <w:szCs w:val="28"/>
        </w:rPr>
        <w:t>i Önkormányzat</w:t>
      </w:r>
    </w:p>
    <w:p w:rsidR="00D20280" w:rsidRPr="008830D2" w:rsidRDefault="00D20280" w:rsidP="00D20280">
      <w:pPr>
        <w:ind w:left="3672" w:firstLine="408"/>
        <w:rPr>
          <w:sz w:val="28"/>
          <w:szCs w:val="28"/>
        </w:rPr>
      </w:pPr>
    </w:p>
    <w:p w:rsidR="00D20280" w:rsidRPr="008830D2" w:rsidRDefault="00D20280" w:rsidP="00D20280">
      <w:pPr>
        <w:rPr>
          <w:sz w:val="28"/>
          <w:szCs w:val="28"/>
        </w:rPr>
      </w:pPr>
      <w:r w:rsidRPr="008830D2">
        <w:rPr>
          <w:sz w:val="28"/>
          <w:szCs w:val="28"/>
        </w:rPr>
        <w:t>Víziközmű-szolgáltató megnevezése:</w:t>
      </w:r>
    </w:p>
    <w:p w:rsidR="00D20280" w:rsidRPr="008830D2" w:rsidRDefault="00D20280" w:rsidP="00D20280">
      <w:pPr>
        <w:ind w:left="3540" w:firstLine="708"/>
        <w:rPr>
          <w:sz w:val="28"/>
          <w:szCs w:val="28"/>
        </w:rPr>
      </w:pPr>
      <w:proofErr w:type="spellStart"/>
      <w:r w:rsidRPr="008830D2">
        <w:rPr>
          <w:sz w:val="28"/>
          <w:szCs w:val="28"/>
        </w:rPr>
        <w:t>Tiszamenti</w:t>
      </w:r>
      <w:proofErr w:type="spellEnd"/>
      <w:r w:rsidRPr="008830D2">
        <w:rPr>
          <w:sz w:val="28"/>
          <w:szCs w:val="28"/>
        </w:rPr>
        <w:t xml:space="preserve"> Regionális Vízművek </w:t>
      </w:r>
      <w:proofErr w:type="spellStart"/>
      <w:r w:rsidRPr="008830D2">
        <w:rPr>
          <w:sz w:val="28"/>
          <w:szCs w:val="28"/>
        </w:rPr>
        <w:t>Zrt</w:t>
      </w:r>
      <w:proofErr w:type="spellEnd"/>
      <w:r w:rsidRPr="008830D2">
        <w:rPr>
          <w:sz w:val="28"/>
          <w:szCs w:val="28"/>
        </w:rPr>
        <w:t>.</w:t>
      </w:r>
    </w:p>
    <w:p w:rsidR="00D20280" w:rsidRPr="008830D2" w:rsidRDefault="00D20280" w:rsidP="00D20280">
      <w:pPr>
        <w:ind w:left="3540" w:firstLine="708"/>
        <w:rPr>
          <w:sz w:val="28"/>
          <w:szCs w:val="28"/>
        </w:rPr>
      </w:pPr>
      <w:r w:rsidRPr="008830D2">
        <w:rPr>
          <w:sz w:val="28"/>
          <w:szCs w:val="28"/>
        </w:rPr>
        <w:t>5000 Szolnok,</w:t>
      </w:r>
    </w:p>
    <w:p w:rsidR="00D20280" w:rsidRPr="008830D2" w:rsidRDefault="00D20280" w:rsidP="00D20280">
      <w:pPr>
        <w:ind w:left="3540" w:firstLine="708"/>
        <w:rPr>
          <w:sz w:val="28"/>
          <w:szCs w:val="28"/>
        </w:rPr>
      </w:pPr>
      <w:r w:rsidRPr="008830D2">
        <w:rPr>
          <w:sz w:val="28"/>
          <w:szCs w:val="28"/>
        </w:rPr>
        <w:t>Kossuth Lajos út 5.</w:t>
      </w:r>
    </w:p>
    <w:p w:rsidR="00D20280" w:rsidRPr="008830D2" w:rsidRDefault="00D20280" w:rsidP="00D20280">
      <w:pPr>
        <w:rPr>
          <w:sz w:val="32"/>
          <w:szCs w:val="32"/>
        </w:rPr>
      </w:pPr>
    </w:p>
    <w:p w:rsidR="00D20280" w:rsidRPr="008830D2" w:rsidRDefault="00D20280" w:rsidP="00D20280">
      <w:pPr>
        <w:rPr>
          <w:sz w:val="32"/>
          <w:szCs w:val="32"/>
        </w:rPr>
      </w:pPr>
    </w:p>
    <w:p w:rsidR="00D20280" w:rsidRDefault="00D20280" w:rsidP="00D20280">
      <w:pPr>
        <w:spacing w:after="200" w:line="276" w:lineRule="auto"/>
        <w:rPr>
          <w:sz w:val="32"/>
          <w:szCs w:val="32"/>
        </w:rPr>
      </w:pPr>
      <w:r>
        <w:rPr>
          <w:sz w:val="32"/>
          <w:szCs w:val="32"/>
        </w:rPr>
        <w:br w:type="page"/>
      </w:r>
    </w:p>
    <w:p w:rsidR="00D20280" w:rsidRPr="00FC2622" w:rsidRDefault="00D20280" w:rsidP="00D20280">
      <w:r w:rsidRPr="008830D2">
        <w:rPr>
          <w:sz w:val="32"/>
          <w:szCs w:val="32"/>
        </w:rPr>
        <w:lastRenderedPageBreak/>
        <w:t>Szolnok, 2018. augusztus 30.</w:t>
      </w:r>
    </w:p>
    <w:p w:rsidR="00D20280" w:rsidRPr="0031318B" w:rsidRDefault="00D20280" w:rsidP="00D20280">
      <w:pPr>
        <w:rPr>
          <w:b/>
          <w:sz w:val="32"/>
          <w:szCs w:val="32"/>
        </w:rPr>
      </w:pPr>
      <w:r w:rsidRPr="0031318B">
        <w:rPr>
          <w:b/>
          <w:sz w:val="32"/>
          <w:szCs w:val="32"/>
        </w:rPr>
        <w:t>A Víziközmű-rendszer, ellátási terület bemutatása</w:t>
      </w:r>
    </w:p>
    <w:p w:rsidR="00D20280" w:rsidRDefault="00D20280" w:rsidP="00D20280"/>
    <w:p w:rsidR="00D20280" w:rsidRDefault="00D20280" w:rsidP="00D20280">
      <w:pPr>
        <w:rPr>
          <w:color w:val="000000"/>
        </w:rPr>
      </w:pPr>
      <w:r>
        <w:t>Víziközmű-rendszer megnevezése: KA</w:t>
      </w:r>
      <w:r>
        <w:rPr>
          <w:color w:val="000000"/>
        </w:rPr>
        <w:t>-IV</w:t>
      </w:r>
    </w:p>
    <w:p w:rsidR="00D20280" w:rsidRDefault="00D20280" w:rsidP="00D20280"/>
    <w:p w:rsidR="00D20280" w:rsidRDefault="00D20280" w:rsidP="00D20280">
      <w:r>
        <w:t>A víziközmű-rendszer részei: Karcag vízmű, Karcag ivóvízhálózat</w:t>
      </w:r>
    </w:p>
    <w:p w:rsidR="00D20280" w:rsidRDefault="00D20280" w:rsidP="00D20280"/>
    <w:p w:rsidR="00D20280" w:rsidRDefault="00D20280" w:rsidP="00D20280">
      <w:pPr>
        <w:jc w:val="center"/>
      </w:pPr>
      <w:r>
        <w:rPr>
          <w:noProof/>
        </w:rPr>
        <w:drawing>
          <wp:inline distT="0" distB="0" distL="0" distR="0">
            <wp:extent cx="5600700" cy="3200400"/>
            <wp:effectExtent l="19050" t="0" r="0" b="0"/>
            <wp:docPr id="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3"/>
                    <a:srcRect l="-166" t="7407" r="2943" b="3703"/>
                    <a:stretch>
                      <a:fillRect/>
                    </a:stretch>
                  </pic:blipFill>
                  <pic:spPr bwMode="auto">
                    <a:xfrm>
                      <a:off x="0" y="0"/>
                      <a:ext cx="5600700" cy="3200400"/>
                    </a:xfrm>
                    <a:prstGeom prst="rect">
                      <a:avLst/>
                    </a:prstGeom>
                    <a:noFill/>
                    <a:ln w="9525">
                      <a:noFill/>
                      <a:miter lim="800000"/>
                      <a:headEnd/>
                      <a:tailEnd/>
                    </a:ln>
                  </pic:spPr>
                </pic:pic>
              </a:graphicData>
            </a:graphic>
          </wp:inline>
        </w:drawing>
      </w:r>
    </w:p>
    <w:p w:rsidR="00D20280" w:rsidRDefault="00D20280" w:rsidP="00D20280">
      <w:pPr>
        <w:rPr>
          <w:b/>
          <w:sz w:val="32"/>
          <w:szCs w:val="32"/>
        </w:rPr>
      </w:pPr>
    </w:p>
    <w:p w:rsidR="00D20280" w:rsidRPr="00F16C71" w:rsidRDefault="00D20280" w:rsidP="00D20280">
      <w:pPr>
        <w:rPr>
          <w:b/>
          <w:sz w:val="24"/>
          <w:szCs w:val="24"/>
        </w:rPr>
      </w:pPr>
      <w:r w:rsidRPr="00F16C71">
        <w:rPr>
          <w:b/>
          <w:sz w:val="24"/>
          <w:szCs w:val="24"/>
        </w:rPr>
        <w:t>A víziközmű-rendszer bemutatása; létesítmények, berendezések; állapotjellemzés:</w:t>
      </w:r>
    </w:p>
    <w:p w:rsidR="00D20280" w:rsidRPr="00F16C71" w:rsidRDefault="00D20280" w:rsidP="00D20280">
      <w:pPr>
        <w:rPr>
          <w:b/>
          <w:sz w:val="24"/>
          <w:szCs w:val="24"/>
        </w:rPr>
      </w:pPr>
    </w:p>
    <w:p w:rsidR="00D20280" w:rsidRPr="00F16C71" w:rsidRDefault="00D20280" w:rsidP="00BC094D">
      <w:pPr>
        <w:jc w:val="both"/>
        <w:rPr>
          <w:b/>
          <w:sz w:val="24"/>
          <w:szCs w:val="24"/>
        </w:rPr>
      </w:pPr>
      <w:r w:rsidRPr="00F16C71">
        <w:rPr>
          <w:b/>
          <w:sz w:val="24"/>
          <w:szCs w:val="24"/>
        </w:rPr>
        <w:t>Karcag vízmű:</w:t>
      </w:r>
    </w:p>
    <w:p w:rsidR="00D20280" w:rsidRPr="00F16C71" w:rsidRDefault="00D20280" w:rsidP="00BC094D">
      <w:pPr>
        <w:jc w:val="both"/>
        <w:rPr>
          <w:sz w:val="24"/>
          <w:szCs w:val="24"/>
        </w:rPr>
      </w:pPr>
      <w:r w:rsidRPr="00F16C71">
        <w:rPr>
          <w:sz w:val="24"/>
          <w:szCs w:val="24"/>
        </w:rPr>
        <w:t xml:space="preserve">A város vízellátására 7 db termelő kút létesült, melyekből 4 db tartalék kút. A vízmű kapacitása 4350 m3/d. A vízmű 1970-ben létesült, felújítása 2015-ben történt. A vízmű automatizált. Alkalmazott technológia: </w:t>
      </w:r>
      <w:proofErr w:type="spellStart"/>
      <w:r w:rsidRPr="00F16C71">
        <w:rPr>
          <w:sz w:val="24"/>
          <w:szCs w:val="24"/>
        </w:rPr>
        <w:t>gáztalanítás</w:t>
      </w:r>
      <w:proofErr w:type="spellEnd"/>
      <w:r w:rsidRPr="00F16C71">
        <w:rPr>
          <w:sz w:val="24"/>
          <w:szCs w:val="24"/>
        </w:rPr>
        <w:t xml:space="preserve">, vas-, és </w:t>
      </w:r>
      <w:proofErr w:type="spellStart"/>
      <w:r w:rsidRPr="00F16C71">
        <w:rPr>
          <w:sz w:val="24"/>
          <w:szCs w:val="24"/>
        </w:rPr>
        <w:t>mangántalanítás</w:t>
      </w:r>
      <w:proofErr w:type="spellEnd"/>
      <w:r w:rsidRPr="00F16C71">
        <w:rPr>
          <w:sz w:val="24"/>
          <w:szCs w:val="24"/>
        </w:rPr>
        <w:t>, arzénmentesítés.</w:t>
      </w:r>
    </w:p>
    <w:p w:rsidR="00D20280" w:rsidRPr="00F16C71" w:rsidRDefault="00D20280" w:rsidP="00BC094D">
      <w:pPr>
        <w:jc w:val="both"/>
        <w:rPr>
          <w:sz w:val="24"/>
          <w:szCs w:val="24"/>
        </w:rPr>
      </w:pPr>
      <w:r w:rsidRPr="00F16C71">
        <w:rPr>
          <w:sz w:val="24"/>
          <w:szCs w:val="24"/>
        </w:rPr>
        <w:t xml:space="preserve">A kutakból kitermelt nyersvíz a </w:t>
      </w:r>
      <w:proofErr w:type="spellStart"/>
      <w:r w:rsidRPr="00F16C71">
        <w:rPr>
          <w:sz w:val="24"/>
          <w:szCs w:val="24"/>
        </w:rPr>
        <w:t>gáztalanítón</w:t>
      </w:r>
      <w:proofErr w:type="spellEnd"/>
      <w:r w:rsidRPr="00F16C71">
        <w:rPr>
          <w:sz w:val="24"/>
          <w:szCs w:val="24"/>
        </w:rPr>
        <w:t xml:space="preserve"> keresztül a 600 m3-es </w:t>
      </w:r>
      <w:proofErr w:type="spellStart"/>
      <w:r w:rsidRPr="00F16C71">
        <w:rPr>
          <w:sz w:val="24"/>
          <w:szCs w:val="24"/>
        </w:rPr>
        <w:t>nyersvíztározóba</w:t>
      </w:r>
      <w:proofErr w:type="spellEnd"/>
      <w:r w:rsidRPr="00F16C71">
        <w:rPr>
          <w:sz w:val="24"/>
          <w:szCs w:val="24"/>
        </w:rPr>
        <w:t xml:space="preserve"> kerül, ahonnan szivattyúk juttatják a szűrési technológián keresztül a kezeltvíz tározókba.  A nyersvíz </w:t>
      </w:r>
      <w:proofErr w:type="spellStart"/>
      <w:r w:rsidRPr="00F16C71">
        <w:rPr>
          <w:sz w:val="24"/>
          <w:szCs w:val="24"/>
        </w:rPr>
        <w:t>vas-mangántalanítóba</w:t>
      </w:r>
      <w:proofErr w:type="spellEnd"/>
      <w:r w:rsidRPr="00F16C71">
        <w:rPr>
          <w:sz w:val="24"/>
          <w:szCs w:val="24"/>
        </w:rPr>
        <w:t xml:space="preserve"> kerülése előtt kálium-permanganát és </w:t>
      </w:r>
      <w:proofErr w:type="gramStart"/>
      <w:r w:rsidRPr="00F16C71">
        <w:rPr>
          <w:sz w:val="24"/>
          <w:szCs w:val="24"/>
        </w:rPr>
        <w:t>vas-klorid adagolás</w:t>
      </w:r>
      <w:proofErr w:type="gramEnd"/>
      <w:r w:rsidRPr="00F16C71">
        <w:rPr>
          <w:sz w:val="24"/>
          <w:szCs w:val="24"/>
        </w:rPr>
        <w:t xml:space="preserve"> történik. A szűrőkről távozó vízhez az ammóniatartalom bontásához klóradagolás történik (törésponti klórozás). A klórozási melléktermékek megkötésére aktívszenes szűrők szolgálnak. A kezelt víz utófertőtlenítése klórozással történik. A kezelt víz a 3 db 600 m3-es térszíni tározóba jut, ahonnan hálózati szivattyúk juttatják a hálózatba, illetve víztoronyba.</w:t>
      </w:r>
    </w:p>
    <w:p w:rsidR="00D20280" w:rsidRPr="00F16C71" w:rsidRDefault="00D20280" w:rsidP="00BC094D">
      <w:pPr>
        <w:jc w:val="both"/>
        <w:rPr>
          <w:sz w:val="24"/>
          <w:szCs w:val="24"/>
        </w:rPr>
      </w:pPr>
    </w:p>
    <w:p w:rsidR="00D20280" w:rsidRPr="00F16C71" w:rsidRDefault="00D20280" w:rsidP="00BC094D">
      <w:pPr>
        <w:spacing w:after="200" w:line="276" w:lineRule="auto"/>
        <w:jc w:val="both"/>
        <w:rPr>
          <w:sz w:val="24"/>
          <w:szCs w:val="24"/>
        </w:rPr>
      </w:pPr>
      <w:r w:rsidRPr="00F16C71">
        <w:rPr>
          <w:sz w:val="24"/>
          <w:szCs w:val="24"/>
        </w:rPr>
        <w:br w:type="page"/>
      </w:r>
    </w:p>
    <w:p w:rsidR="00D20280" w:rsidRPr="00F16C71" w:rsidRDefault="00D20280" w:rsidP="00D20280">
      <w:pPr>
        <w:spacing w:line="480" w:lineRule="auto"/>
        <w:rPr>
          <w:sz w:val="24"/>
          <w:szCs w:val="24"/>
        </w:rPr>
      </w:pPr>
      <w:r w:rsidRPr="00F16C71">
        <w:rPr>
          <w:sz w:val="24"/>
          <w:szCs w:val="24"/>
        </w:rPr>
        <w:lastRenderedPageBreak/>
        <w:t>7 db mélyfúrású kút (melyből 4 tartalék)</w:t>
      </w:r>
    </w:p>
    <w:p w:rsidR="00D20280" w:rsidRPr="00F16C71" w:rsidRDefault="00D20280" w:rsidP="00D20280">
      <w:pPr>
        <w:spacing w:line="480" w:lineRule="auto"/>
        <w:rPr>
          <w:sz w:val="24"/>
          <w:szCs w:val="24"/>
        </w:rPr>
      </w:pPr>
      <w:r w:rsidRPr="00F16C71">
        <w:rPr>
          <w:sz w:val="24"/>
          <w:szCs w:val="24"/>
        </w:rPr>
        <w:t xml:space="preserve">1 db </w:t>
      </w:r>
      <w:proofErr w:type="spellStart"/>
      <w:r w:rsidRPr="00F16C71">
        <w:rPr>
          <w:sz w:val="24"/>
          <w:szCs w:val="24"/>
        </w:rPr>
        <w:t>gáztalanító</w:t>
      </w:r>
      <w:proofErr w:type="spellEnd"/>
      <w:r w:rsidRPr="00F16C71">
        <w:rPr>
          <w:sz w:val="24"/>
          <w:szCs w:val="24"/>
        </w:rPr>
        <w:t xml:space="preserve"> GMT 1200 </w:t>
      </w:r>
      <w:proofErr w:type="spellStart"/>
      <w:r w:rsidRPr="00F16C71">
        <w:rPr>
          <w:sz w:val="24"/>
          <w:szCs w:val="24"/>
        </w:rPr>
        <w:t>tip</w:t>
      </w:r>
      <w:proofErr w:type="spellEnd"/>
      <w:r w:rsidRPr="00F16C71">
        <w:rPr>
          <w:sz w:val="24"/>
          <w:szCs w:val="24"/>
        </w:rPr>
        <w:t>.</w:t>
      </w:r>
    </w:p>
    <w:p w:rsidR="00D20280" w:rsidRPr="00F16C71" w:rsidRDefault="00D20280" w:rsidP="00D20280">
      <w:pPr>
        <w:spacing w:line="480" w:lineRule="auto"/>
        <w:rPr>
          <w:sz w:val="24"/>
          <w:szCs w:val="24"/>
        </w:rPr>
      </w:pPr>
      <w:r w:rsidRPr="00F16C71">
        <w:rPr>
          <w:sz w:val="24"/>
          <w:szCs w:val="24"/>
        </w:rPr>
        <w:t>1 db nyersvíz tároló 600 m3</w:t>
      </w:r>
    </w:p>
    <w:p w:rsidR="00D20280" w:rsidRPr="00F16C71" w:rsidRDefault="00D20280" w:rsidP="00D20280">
      <w:pPr>
        <w:spacing w:line="480" w:lineRule="auto"/>
        <w:rPr>
          <w:sz w:val="24"/>
          <w:szCs w:val="24"/>
        </w:rPr>
      </w:pPr>
      <w:proofErr w:type="gramStart"/>
      <w:r w:rsidRPr="00F16C71">
        <w:rPr>
          <w:sz w:val="24"/>
          <w:szCs w:val="24"/>
        </w:rPr>
        <w:t>technológiai</w:t>
      </w:r>
      <w:proofErr w:type="gramEnd"/>
      <w:r w:rsidRPr="00F16C71">
        <w:rPr>
          <w:sz w:val="24"/>
          <w:szCs w:val="24"/>
        </w:rPr>
        <w:t xml:space="preserve"> szivattyúk</w:t>
      </w:r>
    </w:p>
    <w:p w:rsidR="00D20280" w:rsidRPr="00F16C71" w:rsidRDefault="00D20280" w:rsidP="00D20280">
      <w:pPr>
        <w:spacing w:line="480" w:lineRule="auto"/>
        <w:rPr>
          <w:sz w:val="24"/>
          <w:szCs w:val="24"/>
        </w:rPr>
      </w:pPr>
      <w:r w:rsidRPr="00F16C71">
        <w:rPr>
          <w:sz w:val="24"/>
          <w:szCs w:val="24"/>
        </w:rPr>
        <w:t>1 db kálium-permanganát adagoló berendezés</w:t>
      </w:r>
    </w:p>
    <w:p w:rsidR="00D20280" w:rsidRPr="00F16C71" w:rsidRDefault="00D20280" w:rsidP="00D20280">
      <w:pPr>
        <w:spacing w:line="480" w:lineRule="auto"/>
        <w:rPr>
          <w:sz w:val="24"/>
          <w:szCs w:val="24"/>
        </w:rPr>
      </w:pPr>
      <w:r w:rsidRPr="00F16C71">
        <w:rPr>
          <w:sz w:val="24"/>
          <w:szCs w:val="24"/>
        </w:rPr>
        <w:t xml:space="preserve">1 db </w:t>
      </w:r>
      <w:proofErr w:type="gramStart"/>
      <w:r w:rsidRPr="00F16C71">
        <w:rPr>
          <w:sz w:val="24"/>
          <w:szCs w:val="24"/>
        </w:rPr>
        <w:t>vas-klorid adagoló</w:t>
      </w:r>
      <w:proofErr w:type="gramEnd"/>
      <w:r w:rsidRPr="00F16C71">
        <w:rPr>
          <w:sz w:val="24"/>
          <w:szCs w:val="24"/>
        </w:rPr>
        <w:t xml:space="preserve"> berendezés</w:t>
      </w:r>
    </w:p>
    <w:p w:rsidR="00D20280" w:rsidRPr="00F16C71" w:rsidRDefault="00D20280" w:rsidP="00D20280">
      <w:pPr>
        <w:spacing w:line="480" w:lineRule="auto"/>
        <w:rPr>
          <w:sz w:val="24"/>
          <w:szCs w:val="24"/>
        </w:rPr>
      </w:pPr>
      <w:r w:rsidRPr="00F16C71">
        <w:rPr>
          <w:sz w:val="24"/>
          <w:szCs w:val="24"/>
        </w:rPr>
        <w:t xml:space="preserve">3 db D=3150 </w:t>
      </w:r>
      <w:proofErr w:type="spellStart"/>
      <w:r w:rsidRPr="00F16C71">
        <w:rPr>
          <w:sz w:val="24"/>
          <w:szCs w:val="24"/>
        </w:rPr>
        <w:t>vas-mangántalanító</w:t>
      </w:r>
      <w:proofErr w:type="spellEnd"/>
      <w:r w:rsidRPr="00F16C71">
        <w:rPr>
          <w:sz w:val="24"/>
          <w:szCs w:val="24"/>
        </w:rPr>
        <w:t xml:space="preserve"> szűrő</w:t>
      </w:r>
    </w:p>
    <w:p w:rsidR="00D20280" w:rsidRPr="00F16C71" w:rsidRDefault="00D20280" w:rsidP="00D20280">
      <w:pPr>
        <w:spacing w:line="480" w:lineRule="auto"/>
        <w:rPr>
          <w:sz w:val="24"/>
          <w:szCs w:val="24"/>
        </w:rPr>
      </w:pPr>
      <w:r w:rsidRPr="00F16C71">
        <w:rPr>
          <w:sz w:val="24"/>
          <w:szCs w:val="24"/>
        </w:rPr>
        <w:t xml:space="preserve">1 db </w:t>
      </w:r>
      <w:proofErr w:type="spellStart"/>
      <w:r w:rsidRPr="00F16C71">
        <w:rPr>
          <w:sz w:val="24"/>
          <w:szCs w:val="24"/>
        </w:rPr>
        <w:t>klórgázadagoló</w:t>
      </w:r>
      <w:proofErr w:type="spellEnd"/>
      <w:r w:rsidRPr="00F16C71">
        <w:rPr>
          <w:sz w:val="24"/>
          <w:szCs w:val="24"/>
        </w:rPr>
        <w:t xml:space="preserve"> berendezés</w:t>
      </w:r>
    </w:p>
    <w:p w:rsidR="00D20280" w:rsidRPr="00F16C71" w:rsidRDefault="00D20280" w:rsidP="00D20280">
      <w:pPr>
        <w:spacing w:line="480" w:lineRule="auto"/>
        <w:rPr>
          <w:sz w:val="24"/>
          <w:szCs w:val="24"/>
        </w:rPr>
      </w:pPr>
      <w:r w:rsidRPr="00F16C71">
        <w:rPr>
          <w:sz w:val="24"/>
          <w:szCs w:val="24"/>
        </w:rPr>
        <w:t>3 db D=3150 aktívszenes szűrő</w:t>
      </w:r>
    </w:p>
    <w:p w:rsidR="00D20280" w:rsidRPr="00F16C71" w:rsidRDefault="00D20280" w:rsidP="00D20280">
      <w:pPr>
        <w:spacing w:line="480" w:lineRule="auto"/>
        <w:rPr>
          <w:sz w:val="24"/>
          <w:szCs w:val="24"/>
        </w:rPr>
      </w:pPr>
      <w:r w:rsidRPr="00F16C71">
        <w:rPr>
          <w:sz w:val="24"/>
          <w:szCs w:val="24"/>
        </w:rPr>
        <w:t>3 db 600 m3-es térszíni tározó</w:t>
      </w:r>
    </w:p>
    <w:p w:rsidR="00D20280" w:rsidRPr="00F16C71" w:rsidRDefault="00D20280" w:rsidP="00D20280">
      <w:pPr>
        <w:spacing w:line="480" w:lineRule="auto"/>
        <w:rPr>
          <w:sz w:val="24"/>
          <w:szCs w:val="24"/>
        </w:rPr>
      </w:pPr>
      <w:r w:rsidRPr="00F16C71">
        <w:rPr>
          <w:sz w:val="24"/>
          <w:szCs w:val="24"/>
        </w:rPr>
        <w:t>2 db utóklórozó berendezés</w:t>
      </w:r>
    </w:p>
    <w:p w:rsidR="00D20280" w:rsidRPr="00F16C71" w:rsidRDefault="00D20280" w:rsidP="00D20280">
      <w:pPr>
        <w:spacing w:line="480" w:lineRule="auto"/>
        <w:rPr>
          <w:sz w:val="24"/>
          <w:szCs w:val="24"/>
        </w:rPr>
      </w:pPr>
      <w:proofErr w:type="gramStart"/>
      <w:r w:rsidRPr="00F16C71">
        <w:rPr>
          <w:sz w:val="24"/>
          <w:szCs w:val="24"/>
        </w:rPr>
        <w:t>hálózati</w:t>
      </w:r>
      <w:proofErr w:type="gramEnd"/>
      <w:r w:rsidRPr="00F16C71">
        <w:rPr>
          <w:sz w:val="24"/>
          <w:szCs w:val="24"/>
        </w:rPr>
        <w:t xml:space="preserve"> szivattyúk</w:t>
      </w:r>
    </w:p>
    <w:p w:rsidR="00D20280" w:rsidRPr="00F16C71" w:rsidRDefault="00D20280" w:rsidP="00D20280">
      <w:pPr>
        <w:spacing w:line="480" w:lineRule="auto"/>
        <w:rPr>
          <w:sz w:val="24"/>
          <w:szCs w:val="24"/>
        </w:rPr>
      </w:pPr>
      <w:r w:rsidRPr="00F16C71">
        <w:rPr>
          <w:sz w:val="24"/>
          <w:szCs w:val="24"/>
        </w:rPr>
        <w:t>1 db ikerkamrás kialakítású vasiszap ülepítő</w:t>
      </w:r>
    </w:p>
    <w:p w:rsidR="00D20280" w:rsidRPr="00F16C71" w:rsidRDefault="00D20280" w:rsidP="00D20280">
      <w:pPr>
        <w:spacing w:line="480" w:lineRule="auto"/>
        <w:rPr>
          <w:sz w:val="24"/>
          <w:szCs w:val="24"/>
        </w:rPr>
      </w:pPr>
      <w:r w:rsidRPr="00F16C71">
        <w:rPr>
          <w:sz w:val="24"/>
          <w:szCs w:val="24"/>
        </w:rPr>
        <w:t>1 db 600 m3-es víztorony</w:t>
      </w:r>
    </w:p>
    <w:p w:rsidR="00D20280" w:rsidRPr="00F16C71" w:rsidRDefault="00D20280" w:rsidP="00D20280">
      <w:pPr>
        <w:spacing w:line="480" w:lineRule="auto"/>
        <w:rPr>
          <w:sz w:val="24"/>
          <w:szCs w:val="24"/>
        </w:rPr>
      </w:pPr>
    </w:p>
    <w:p w:rsidR="00D20280" w:rsidRPr="00F16C71" w:rsidRDefault="00D20280" w:rsidP="00BC094D">
      <w:pPr>
        <w:jc w:val="both"/>
        <w:rPr>
          <w:sz w:val="24"/>
          <w:szCs w:val="24"/>
        </w:rPr>
      </w:pPr>
      <w:r w:rsidRPr="00F16C71">
        <w:rPr>
          <w:sz w:val="24"/>
          <w:szCs w:val="24"/>
        </w:rPr>
        <w:t xml:space="preserve">A KEOP-1.3.0/2F/09-2010-0034 azonosító számú ""Karcag-Kenderes ivóvízminőség-javító projekt"" keretében 2015-ben megtörtént a vízműben a vízkezelési technológia fejlesztése. A </w:t>
      </w:r>
      <w:proofErr w:type="spellStart"/>
      <w:r w:rsidRPr="00F16C71">
        <w:rPr>
          <w:sz w:val="24"/>
          <w:szCs w:val="24"/>
        </w:rPr>
        <w:t>vízműtelep</w:t>
      </w:r>
      <w:proofErr w:type="spellEnd"/>
      <w:r w:rsidRPr="00F16C71">
        <w:rPr>
          <w:sz w:val="24"/>
          <w:szCs w:val="24"/>
        </w:rPr>
        <w:t xml:space="preserve"> jól karbantartott létesítmény. Az üzemépület állapota jó, szerkezeti problémák nincsenek. A víztisztítási technológia felújított.</w:t>
      </w:r>
    </w:p>
    <w:p w:rsidR="00D20280" w:rsidRPr="00F16C71" w:rsidRDefault="00D20280" w:rsidP="00BC094D">
      <w:pPr>
        <w:jc w:val="both"/>
        <w:rPr>
          <w:sz w:val="24"/>
          <w:szCs w:val="24"/>
        </w:rPr>
      </w:pPr>
    </w:p>
    <w:p w:rsidR="00D20280" w:rsidRPr="00F16C71" w:rsidRDefault="00D20280" w:rsidP="00BC094D">
      <w:pPr>
        <w:jc w:val="both"/>
        <w:rPr>
          <w:b/>
          <w:sz w:val="24"/>
          <w:szCs w:val="24"/>
        </w:rPr>
      </w:pPr>
      <w:r w:rsidRPr="00F16C71">
        <w:rPr>
          <w:b/>
          <w:sz w:val="24"/>
          <w:szCs w:val="24"/>
        </w:rPr>
        <w:t>Karcag ivóvízhálózat:</w:t>
      </w:r>
    </w:p>
    <w:p w:rsidR="00D20280" w:rsidRPr="00F16C71" w:rsidRDefault="00D20280" w:rsidP="00BC094D">
      <w:pPr>
        <w:jc w:val="both"/>
        <w:rPr>
          <w:sz w:val="24"/>
          <w:szCs w:val="24"/>
        </w:rPr>
      </w:pPr>
      <w:r w:rsidRPr="00F16C71">
        <w:rPr>
          <w:sz w:val="24"/>
          <w:szCs w:val="24"/>
        </w:rPr>
        <w:t>A településen az elosztóhálózatot 1975 előtt kezdték építeni, melyet később többször bővítettek illetve felújítottak. A hálózat 68%-a 1975-ben, 30%-a 1990-ben és 2%-a 1992-ben létesült. A teljes települési ivóvíz hálózat csőanyaga jellemzően azbesztcement és KM-PVC.</w:t>
      </w:r>
    </w:p>
    <w:p w:rsidR="00D20280" w:rsidRPr="00F16C71" w:rsidRDefault="00D20280" w:rsidP="00BC094D">
      <w:pPr>
        <w:jc w:val="both"/>
        <w:rPr>
          <w:sz w:val="24"/>
          <w:szCs w:val="24"/>
        </w:rPr>
      </w:pPr>
    </w:p>
    <w:p w:rsidR="00D20280" w:rsidRPr="00F16C71" w:rsidRDefault="00D20280" w:rsidP="00BC094D">
      <w:pPr>
        <w:spacing w:after="200" w:line="276" w:lineRule="auto"/>
        <w:jc w:val="both"/>
        <w:rPr>
          <w:sz w:val="24"/>
          <w:szCs w:val="24"/>
        </w:rPr>
      </w:pPr>
      <w:r w:rsidRPr="00F16C71">
        <w:rPr>
          <w:sz w:val="24"/>
          <w:szCs w:val="24"/>
        </w:rPr>
        <w:br w:type="page"/>
      </w:r>
    </w:p>
    <w:p w:rsidR="00D20280" w:rsidRPr="00F16C71" w:rsidRDefault="00D20280" w:rsidP="00D20280">
      <w:pPr>
        <w:spacing w:line="480" w:lineRule="auto"/>
        <w:rPr>
          <w:sz w:val="24"/>
          <w:szCs w:val="24"/>
        </w:rPr>
      </w:pPr>
      <w:r w:rsidRPr="00F16C71">
        <w:rPr>
          <w:sz w:val="24"/>
          <w:szCs w:val="24"/>
        </w:rPr>
        <w:lastRenderedPageBreak/>
        <w:t xml:space="preserve">100 </w:t>
      </w:r>
      <w:proofErr w:type="spellStart"/>
      <w:r w:rsidRPr="00F16C71">
        <w:rPr>
          <w:sz w:val="24"/>
          <w:szCs w:val="24"/>
        </w:rPr>
        <w:t>fm</w:t>
      </w:r>
      <w:proofErr w:type="spellEnd"/>
      <w:r w:rsidRPr="00F16C71">
        <w:rPr>
          <w:sz w:val="24"/>
          <w:szCs w:val="24"/>
        </w:rPr>
        <w:t xml:space="preserve"> NA50 öntöttvas vezeték</w:t>
      </w:r>
    </w:p>
    <w:p w:rsidR="00D20280" w:rsidRPr="00F16C71" w:rsidRDefault="00D20280" w:rsidP="00D20280">
      <w:pPr>
        <w:spacing w:line="480" w:lineRule="auto"/>
        <w:rPr>
          <w:sz w:val="24"/>
          <w:szCs w:val="24"/>
        </w:rPr>
      </w:pPr>
      <w:r w:rsidRPr="00F16C71">
        <w:rPr>
          <w:sz w:val="24"/>
          <w:szCs w:val="24"/>
        </w:rPr>
        <w:t xml:space="preserve">2400 </w:t>
      </w:r>
      <w:proofErr w:type="spellStart"/>
      <w:r w:rsidRPr="00F16C71">
        <w:rPr>
          <w:sz w:val="24"/>
          <w:szCs w:val="24"/>
        </w:rPr>
        <w:t>fm</w:t>
      </w:r>
      <w:proofErr w:type="spellEnd"/>
      <w:r w:rsidRPr="00F16C71">
        <w:rPr>
          <w:sz w:val="24"/>
          <w:szCs w:val="24"/>
        </w:rPr>
        <w:t xml:space="preserve"> NA60 öntöttvas vezeték</w:t>
      </w:r>
    </w:p>
    <w:p w:rsidR="00D20280" w:rsidRPr="00F16C71" w:rsidRDefault="00D20280" w:rsidP="00D20280">
      <w:pPr>
        <w:spacing w:line="480" w:lineRule="auto"/>
        <w:rPr>
          <w:sz w:val="24"/>
          <w:szCs w:val="24"/>
        </w:rPr>
      </w:pPr>
      <w:r w:rsidRPr="00F16C71">
        <w:rPr>
          <w:sz w:val="24"/>
          <w:szCs w:val="24"/>
        </w:rPr>
        <w:t xml:space="preserve">200 </w:t>
      </w:r>
      <w:proofErr w:type="spellStart"/>
      <w:r w:rsidRPr="00F16C71">
        <w:rPr>
          <w:sz w:val="24"/>
          <w:szCs w:val="24"/>
        </w:rPr>
        <w:t>fm</w:t>
      </w:r>
      <w:proofErr w:type="spellEnd"/>
      <w:r w:rsidRPr="00F16C71">
        <w:rPr>
          <w:sz w:val="24"/>
          <w:szCs w:val="24"/>
        </w:rPr>
        <w:t xml:space="preserve"> NA60 </w:t>
      </w:r>
      <w:proofErr w:type="spellStart"/>
      <w:r w:rsidRPr="00F16C71">
        <w:rPr>
          <w:sz w:val="24"/>
          <w:szCs w:val="24"/>
        </w:rPr>
        <w:t>ac</w:t>
      </w:r>
      <w:proofErr w:type="spellEnd"/>
      <w:r w:rsidRPr="00F16C71">
        <w:rPr>
          <w:sz w:val="24"/>
          <w:szCs w:val="24"/>
        </w:rPr>
        <w:t xml:space="preserve"> vezeték</w:t>
      </w:r>
    </w:p>
    <w:p w:rsidR="00D20280" w:rsidRPr="00F16C71" w:rsidRDefault="00D20280" w:rsidP="00D20280">
      <w:pPr>
        <w:spacing w:line="480" w:lineRule="auto"/>
        <w:rPr>
          <w:sz w:val="24"/>
          <w:szCs w:val="24"/>
        </w:rPr>
      </w:pPr>
      <w:r w:rsidRPr="00F16C71">
        <w:rPr>
          <w:sz w:val="24"/>
          <w:szCs w:val="24"/>
        </w:rPr>
        <w:t xml:space="preserve">300 </w:t>
      </w:r>
      <w:proofErr w:type="spellStart"/>
      <w:r w:rsidRPr="00F16C71">
        <w:rPr>
          <w:sz w:val="24"/>
          <w:szCs w:val="24"/>
        </w:rPr>
        <w:t>fm</w:t>
      </w:r>
      <w:proofErr w:type="spellEnd"/>
      <w:r w:rsidRPr="00F16C71">
        <w:rPr>
          <w:sz w:val="24"/>
          <w:szCs w:val="24"/>
        </w:rPr>
        <w:t xml:space="preserve"> D63 KPE vezeték</w:t>
      </w:r>
    </w:p>
    <w:p w:rsidR="00D20280" w:rsidRPr="00F16C71" w:rsidRDefault="00D20280" w:rsidP="00D20280">
      <w:pPr>
        <w:spacing w:line="480" w:lineRule="auto"/>
        <w:rPr>
          <w:sz w:val="24"/>
          <w:szCs w:val="24"/>
        </w:rPr>
      </w:pPr>
      <w:r w:rsidRPr="00F16C71">
        <w:rPr>
          <w:sz w:val="24"/>
          <w:szCs w:val="24"/>
        </w:rPr>
        <w:t xml:space="preserve">1400 </w:t>
      </w:r>
      <w:proofErr w:type="spellStart"/>
      <w:r w:rsidRPr="00F16C71">
        <w:rPr>
          <w:sz w:val="24"/>
          <w:szCs w:val="24"/>
        </w:rPr>
        <w:t>fm</w:t>
      </w:r>
      <w:proofErr w:type="spellEnd"/>
      <w:r w:rsidRPr="00F16C71">
        <w:rPr>
          <w:sz w:val="24"/>
          <w:szCs w:val="24"/>
        </w:rPr>
        <w:t xml:space="preserve"> NA80 öntöttvas vezeték</w:t>
      </w:r>
    </w:p>
    <w:p w:rsidR="00D20280" w:rsidRPr="00F16C71" w:rsidRDefault="00D20280" w:rsidP="00D20280">
      <w:pPr>
        <w:spacing w:line="480" w:lineRule="auto"/>
        <w:rPr>
          <w:sz w:val="24"/>
          <w:szCs w:val="24"/>
        </w:rPr>
      </w:pPr>
      <w:r w:rsidRPr="00F16C71">
        <w:rPr>
          <w:sz w:val="24"/>
          <w:szCs w:val="24"/>
        </w:rPr>
        <w:t xml:space="preserve">37300 </w:t>
      </w:r>
      <w:proofErr w:type="spellStart"/>
      <w:r w:rsidRPr="00F16C71">
        <w:rPr>
          <w:sz w:val="24"/>
          <w:szCs w:val="24"/>
        </w:rPr>
        <w:t>fm</w:t>
      </w:r>
      <w:proofErr w:type="spellEnd"/>
      <w:r w:rsidRPr="00F16C71">
        <w:rPr>
          <w:sz w:val="24"/>
          <w:szCs w:val="24"/>
        </w:rPr>
        <w:t xml:space="preserve"> NA80 KM-PVC vezeték</w:t>
      </w:r>
    </w:p>
    <w:p w:rsidR="00D20280" w:rsidRPr="00F16C71" w:rsidRDefault="00D20280" w:rsidP="00D20280">
      <w:pPr>
        <w:spacing w:line="480" w:lineRule="auto"/>
        <w:rPr>
          <w:sz w:val="24"/>
          <w:szCs w:val="24"/>
        </w:rPr>
      </w:pPr>
      <w:r w:rsidRPr="00F16C71">
        <w:rPr>
          <w:sz w:val="24"/>
          <w:szCs w:val="24"/>
        </w:rPr>
        <w:t xml:space="preserve">41200 </w:t>
      </w:r>
      <w:proofErr w:type="spellStart"/>
      <w:r w:rsidRPr="00F16C71">
        <w:rPr>
          <w:sz w:val="24"/>
          <w:szCs w:val="24"/>
        </w:rPr>
        <w:t>fm</w:t>
      </w:r>
      <w:proofErr w:type="spellEnd"/>
      <w:r w:rsidRPr="00F16C71">
        <w:rPr>
          <w:sz w:val="24"/>
          <w:szCs w:val="24"/>
        </w:rPr>
        <w:t xml:space="preserve"> NA80 </w:t>
      </w:r>
      <w:proofErr w:type="spellStart"/>
      <w:r w:rsidRPr="00F16C71">
        <w:rPr>
          <w:sz w:val="24"/>
          <w:szCs w:val="24"/>
        </w:rPr>
        <w:t>ac</w:t>
      </w:r>
      <w:proofErr w:type="spellEnd"/>
      <w:r w:rsidRPr="00F16C71">
        <w:rPr>
          <w:sz w:val="24"/>
          <w:szCs w:val="24"/>
        </w:rPr>
        <w:t xml:space="preserve"> vezeték</w:t>
      </w:r>
    </w:p>
    <w:p w:rsidR="00D20280" w:rsidRPr="00F16C71" w:rsidRDefault="00D20280" w:rsidP="00D20280">
      <w:pPr>
        <w:spacing w:line="480" w:lineRule="auto"/>
        <w:rPr>
          <w:sz w:val="24"/>
          <w:szCs w:val="24"/>
        </w:rPr>
      </w:pPr>
      <w:r w:rsidRPr="00F16C71">
        <w:rPr>
          <w:sz w:val="24"/>
          <w:szCs w:val="24"/>
        </w:rPr>
        <w:t xml:space="preserve">8700 </w:t>
      </w:r>
      <w:proofErr w:type="spellStart"/>
      <w:r w:rsidRPr="00F16C71">
        <w:rPr>
          <w:sz w:val="24"/>
          <w:szCs w:val="24"/>
        </w:rPr>
        <w:t>fm</w:t>
      </w:r>
      <w:proofErr w:type="spellEnd"/>
      <w:r w:rsidRPr="00F16C71">
        <w:rPr>
          <w:sz w:val="24"/>
          <w:szCs w:val="24"/>
        </w:rPr>
        <w:t xml:space="preserve"> NA100 KM-PVC vezeték</w:t>
      </w:r>
    </w:p>
    <w:p w:rsidR="00D20280" w:rsidRPr="00F16C71" w:rsidRDefault="00D20280" w:rsidP="00D20280">
      <w:pPr>
        <w:spacing w:line="480" w:lineRule="auto"/>
        <w:rPr>
          <w:sz w:val="24"/>
          <w:szCs w:val="24"/>
        </w:rPr>
      </w:pPr>
      <w:r w:rsidRPr="00F16C71">
        <w:rPr>
          <w:sz w:val="24"/>
          <w:szCs w:val="24"/>
        </w:rPr>
        <w:t xml:space="preserve">5600 </w:t>
      </w:r>
      <w:proofErr w:type="spellStart"/>
      <w:r w:rsidRPr="00F16C71">
        <w:rPr>
          <w:sz w:val="24"/>
          <w:szCs w:val="24"/>
        </w:rPr>
        <w:t>fm</w:t>
      </w:r>
      <w:proofErr w:type="spellEnd"/>
      <w:r w:rsidRPr="00F16C71">
        <w:rPr>
          <w:sz w:val="24"/>
          <w:szCs w:val="24"/>
        </w:rPr>
        <w:t xml:space="preserve"> NA100 </w:t>
      </w:r>
      <w:proofErr w:type="spellStart"/>
      <w:r w:rsidRPr="00F16C71">
        <w:rPr>
          <w:sz w:val="24"/>
          <w:szCs w:val="24"/>
        </w:rPr>
        <w:t>ac</w:t>
      </w:r>
      <w:proofErr w:type="spellEnd"/>
      <w:r w:rsidRPr="00F16C71">
        <w:rPr>
          <w:sz w:val="24"/>
          <w:szCs w:val="24"/>
        </w:rPr>
        <w:t xml:space="preserve"> vezeték</w:t>
      </w:r>
    </w:p>
    <w:p w:rsidR="00D20280" w:rsidRPr="00F16C71" w:rsidRDefault="00D20280" w:rsidP="00D20280">
      <w:pPr>
        <w:spacing w:line="480" w:lineRule="auto"/>
        <w:rPr>
          <w:sz w:val="24"/>
          <w:szCs w:val="24"/>
        </w:rPr>
      </w:pPr>
      <w:r w:rsidRPr="00F16C71">
        <w:rPr>
          <w:sz w:val="24"/>
          <w:szCs w:val="24"/>
        </w:rPr>
        <w:t xml:space="preserve">700 </w:t>
      </w:r>
      <w:proofErr w:type="spellStart"/>
      <w:r w:rsidRPr="00F16C71">
        <w:rPr>
          <w:sz w:val="24"/>
          <w:szCs w:val="24"/>
        </w:rPr>
        <w:t>fm</w:t>
      </w:r>
      <w:proofErr w:type="spellEnd"/>
      <w:r w:rsidRPr="00F16C71">
        <w:rPr>
          <w:sz w:val="24"/>
          <w:szCs w:val="24"/>
        </w:rPr>
        <w:t xml:space="preserve"> NA125 </w:t>
      </w:r>
      <w:proofErr w:type="spellStart"/>
      <w:r w:rsidRPr="00F16C71">
        <w:rPr>
          <w:sz w:val="24"/>
          <w:szCs w:val="24"/>
        </w:rPr>
        <w:t>ac</w:t>
      </w:r>
      <w:proofErr w:type="spellEnd"/>
      <w:r w:rsidRPr="00F16C71">
        <w:rPr>
          <w:sz w:val="24"/>
          <w:szCs w:val="24"/>
        </w:rPr>
        <w:t xml:space="preserve"> vezeték</w:t>
      </w:r>
    </w:p>
    <w:p w:rsidR="00D20280" w:rsidRPr="00F16C71" w:rsidRDefault="00D20280" w:rsidP="00D20280">
      <w:pPr>
        <w:spacing w:line="480" w:lineRule="auto"/>
        <w:rPr>
          <w:sz w:val="24"/>
          <w:szCs w:val="24"/>
        </w:rPr>
      </w:pPr>
      <w:r w:rsidRPr="00F16C71">
        <w:rPr>
          <w:sz w:val="24"/>
          <w:szCs w:val="24"/>
        </w:rPr>
        <w:t xml:space="preserve">1400 </w:t>
      </w:r>
      <w:proofErr w:type="spellStart"/>
      <w:r w:rsidRPr="00F16C71">
        <w:rPr>
          <w:sz w:val="24"/>
          <w:szCs w:val="24"/>
        </w:rPr>
        <w:t>fm</w:t>
      </w:r>
      <w:proofErr w:type="spellEnd"/>
      <w:r w:rsidRPr="00F16C71">
        <w:rPr>
          <w:sz w:val="24"/>
          <w:szCs w:val="24"/>
        </w:rPr>
        <w:t xml:space="preserve"> NA150 KM-PVC vezeték</w:t>
      </w:r>
    </w:p>
    <w:p w:rsidR="00D20280" w:rsidRPr="00F16C71" w:rsidRDefault="00D20280" w:rsidP="00D20280">
      <w:pPr>
        <w:spacing w:line="480" w:lineRule="auto"/>
        <w:rPr>
          <w:sz w:val="24"/>
          <w:szCs w:val="24"/>
        </w:rPr>
      </w:pPr>
      <w:r w:rsidRPr="00F16C71">
        <w:rPr>
          <w:sz w:val="24"/>
          <w:szCs w:val="24"/>
        </w:rPr>
        <w:t xml:space="preserve">4000 </w:t>
      </w:r>
      <w:proofErr w:type="spellStart"/>
      <w:r w:rsidRPr="00F16C71">
        <w:rPr>
          <w:sz w:val="24"/>
          <w:szCs w:val="24"/>
        </w:rPr>
        <w:t>fm</w:t>
      </w:r>
      <w:proofErr w:type="spellEnd"/>
      <w:r w:rsidRPr="00F16C71">
        <w:rPr>
          <w:sz w:val="24"/>
          <w:szCs w:val="24"/>
        </w:rPr>
        <w:t xml:space="preserve"> NA150 </w:t>
      </w:r>
      <w:proofErr w:type="spellStart"/>
      <w:r w:rsidRPr="00F16C71">
        <w:rPr>
          <w:sz w:val="24"/>
          <w:szCs w:val="24"/>
        </w:rPr>
        <w:t>ac</w:t>
      </w:r>
      <w:proofErr w:type="spellEnd"/>
      <w:r w:rsidRPr="00F16C71">
        <w:rPr>
          <w:sz w:val="24"/>
          <w:szCs w:val="24"/>
        </w:rPr>
        <w:t xml:space="preserve"> vezeték</w:t>
      </w:r>
    </w:p>
    <w:p w:rsidR="00D20280" w:rsidRPr="00F16C71" w:rsidRDefault="00D20280" w:rsidP="00D20280">
      <w:pPr>
        <w:spacing w:line="480" w:lineRule="auto"/>
        <w:rPr>
          <w:sz w:val="24"/>
          <w:szCs w:val="24"/>
        </w:rPr>
      </w:pPr>
      <w:r w:rsidRPr="00F16C71">
        <w:rPr>
          <w:sz w:val="24"/>
          <w:szCs w:val="24"/>
        </w:rPr>
        <w:t xml:space="preserve">2400 </w:t>
      </w:r>
      <w:proofErr w:type="spellStart"/>
      <w:r w:rsidRPr="00F16C71">
        <w:rPr>
          <w:sz w:val="24"/>
          <w:szCs w:val="24"/>
        </w:rPr>
        <w:t>fm</w:t>
      </w:r>
      <w:proofErr w:type="spellEnd"/>
      <w:r w:rsidRPr="00F16C71">
        <w:rPr>
          <w:sz w:val="24"/>
          <w:szCs w:val="24"/>
        </w:rPr>
        <w:t xml:space="preserve"> NA200 KM-PVC vezeték</w:t>
      </w:r>
    </w:p>
    <w:p w:rsidR="00D20280" w:rsidRPr="00F16C71" w:rsidRDefault="00D20280" w:rsidP="00D20280">
      <w:pPr>
        <w:spacing w:line="480" w:lineRule="auto"/>
        <w:rPr>
          <w:sz w:val="24"/>
          <w:szCs w:val="24"/>
        </w:rPr>
      </w:pPr>
      <w:r w:rsidRPr="00F16C71">
        <w:rPr>
          <w:sz w:val="24"/>
          <w:szCs w:val="24"/>
        </w:rPr>
        <w:t xml:space="preserve">6000 </w:t>
      </w:r>
      <w:proofErr w:type="spellStart"/>
      <w:r w:rsidRPr="00F16C71">
        <w:rPr>
          <w:sz w:val="24"/>
          <w:szCs w:val="24"/>
        </w:rPr>
        <w:t>fm</w:t>
      </w:r>
      <w:proofErr w:type="spellEnd"/>
      <w:r w:rsidRPr="00F16C71">
        <w:rPr>
          <w:sz w:val="24"/>
          <w:szCs w:val="24"/>
        </w:rPr>
        <w:t xml:space="preserve"> NA200 </w:t>
      </w:r>
      <w:proofErr w:type="spellStart"/>
      <w:r w:rsidRPr="00F16C71">
        <w:rPr>
          <w:sz w:val="24"/>
          <w:szCs w:val="24"/>
        </w:rPr>
        <w:t>ac</w:t>
      </w:r>
      <w:proofErr w:type="spellEnd"/>
      <w:r w:rsidRPr="00F16C71">
        <w:rPr>
          <w:sz w:val="24"/>
          <w:szCs w:val="24"/>
        </w:rPr>
        <w:t xml:space="preserve"> vezeték</w:t>
      </w:r>
    </w:p>
    <w:p w:rsidR="00D20280" w:rsidRPr="00F16C71" w:rsidRDefault="00D20280" w:rsidP="00D20280">
      <w:pPr>
        <w:spacing w:line="480" w:lineRule="auto"/>
        <w:rPr>
          <w:sz w:val="24"/>
          <w:szCs w:val="24"/>
        </w:rPr>
      </w:pPr>
      <w:r w:rsidRPr="00F16C71">
        <w:rPr>
          <w:sz w:val="24"/>
          <w:szCs w:val="24"/>
        </w:rPr>
        <w:t xml:space="preserve">1200 </w:t>
      </w:r>
      <w:proofErr w:type="spellStart"/>
      <w:r w:rsidRPr="00F16C71">
        <w:rPr>
          <w:sz w:val="24"/>
          <w:szCs w:val="24"/>
        </w:rPr>
        <w:t>fm</w:t>
      </w:r>
      <w:proofErr w:type="spellEnd"/>
      <w:r w:rsidRPr="00F16C71">
        <w:rPr>
          <w:sz w:val="24"/>
          <w:szCs w:val="24"/>
        </w:rPr>
        <w:t xml:space="preserve"> NA250 </w:t>
      </w:r>
      <w:proofErr w:type="spellStart"/>
      <w:r w:rsidRPr="00F16C71">
        <w:rPr>
          <w:sz w:val="24"/>
          <w:szCs w:val="24"/>
        </w:rPr>
        <w:t>ac</w:t>
      </w:r>
      <w:proofErr w:type="spellEnd"/>
      <w:r w:rsidRPr="00F16C71">
        <w:rPr>
          <w:sz w:val="24"/>
          <w:szCs w:val="24"/>
        </w:rPr>
        <w:t xml:space="preserve"> vezeték</w:t>
      </w:r>
    </w:p>
    <w:p w:rsidR="00D20280" w:rsidRPr="00F16C71" w:rsidRDefault="00D20280" w:rsidP="00D20280">
      <w:pPr>
        <w:spacing w:line="480" w:lineRule="auto"/>
        <w:rPr>
          <w:sz w:val="24"/>
          <w:szCs w:val="24"/>
        </w:rPr>
      </w:pPr>
      <w:r w:rsidRPr="00F16C71">
        <w:rPr>
          <w:sz w:val="24"/>
          <w:szCs w:val="24"/>
        </w:rPr>
        <w:t xml:space="preserve">400 </w:t>
      </w:r>
      <w:proofErr w:type="spellStart"/>
      <w:r w:rsidRPr="00F16C71">
        <w:rPr>
          <w:sz w:val="24"/>
          <w:szCs w:val="24"/>
        </w:rPr>
        <w:t>fm</w:t>
      </w:r>
      <w:proofErr w:type="spellEnd"/>
      <w:r w:rsidRPr="00F16C71">
        <w:rPr>
          <w:sz w:val="24"/>
          <w:szCs w:val="24"/>
        </w:rPr>
        <w:t xml:space="preserve"> NA300 </w:t>
      </w:r>
      <w:proofErr w:type="spellStart"/>
      <w:r w:rsidRPr="00F16C71">
        <w:rPr>
          <w:sz w:val="24"/>
          <w:szCs w:val="24"/>
        </w:rPr>
        <w:t>ac</w:t>
      </w:r>
      <w:proofErr w:type="spellEnd"/>
      <w:r w:rsidRPr="00F16C71">
        <w:rPr>
          <w:sz w:val="24"/>
          <w:szCs w:val="24"/>
        </w:rPr>
        <w:t xml:space="preserve"> vezeték</w:t>
      </w:r>
    </w:p>
    <w:p w:rsidR="00D20280" w:rsidRPr="00F16C71" w:rsidRDefault="00D20280" w:rsidP="00D20280">
      <w:pPr>
        <w:spacing w:line="480" w:lineRule="auto"/>
        <w:rPr>
          <w:sz w:val="24"/>
          <w:szCs w:val="24"/>
        </w:rPr>
      </w:pPr>
      <w:r w:rsidRPr="00F16C71">
        <w:rPr>
          <w:sz w:val="24"/>
          <w:szCs w:val="24"/>
        </w:rPr>
        <w:t>38 db mosató csomópont</w:t>
      </w:r>
    </w:p>
    <w:p w:rsidR="00D20280" w:rsidRPr="00F16C71" w:rsidRDefault="00D20280" w:rsidP="00D20280">
      <w:pPr>
        <w:spacing w:line="480" w:lineRule="auto"/>
        <w:rPr>
          <w:sz w:val="24"/>
          <w:szCs w:val="24"/>
        </w:rPr>
      </w:pPr>
      <w:r w:rsidRPr="00F16C71">
        <w:rPr>
          <w:sz w:val="24"/>
          <w:szCs w:val="24"/>
        </w:rPr>
        <w:t>83 db földfeletti tűzcsap</w:t>
      </w:r>
    </w:p>
    <w:p w:rsidR="00D20280" w:rsidRPr="00F16C71" w:rsidRDefault="00D20280" w:rsidP="00D20280">
      <w:pPr>
        <w:spacing w:line="480" w:lineRule="auto"/>
        <w:rPr>
          <w:sz w:val="24"/>
          <w:szCs w:val="24"/>
        </w:rPr>
      </w:pPr>
      <w:r w:rsidRPr="00F16C71">
        <w:rPr>
          <w:sz w:val="24"/>
          <w:szCs w:val="24"/>
        </w:rPr>
        <w:t>145 db földalatti tűzcsap</w:t>
      </w:r>
    </w:p>
    <w:p w:rsidR="00D20280" w:rsidRPr="00F16C71" w:rsidRDefault="00D20280" w:rsidP="00D20280">
      <w:pPr>
        <w:spacing w:line="480" w:lineRule="auto"/>
        <w:rPr>
          <w:sz w:val="24"/>
          <w:szCs w:val="24"/>
        </w:rPr>
      </w:pPr>
      <w:r w:rsidRPr="00F16C71">
        <w:rPr>
          <w:sz w:val="24"/>
          <w:szCs w:val="24"/>
        </w:rPr>
        <w:t>31 db közkifolyó</w:t>
      </w:r>
    </w:p>
    <w:p w:rsidR="00D20280" w:rsidRPr="00F16C71" w:rsidRDefault="00D20280" w:rsidP="00D20280">
      <w:pPr>
        <w:rPr>
          <w:sz w:val="24"/>
          <w:szCs w:val="24"/>
        </w:rPr>
      </w:pPr>
    </w:p>
    <w:p w:rsidR="00D20280" w:rsidRPr="00F16C71" w:rsidRDefault="00D20280" w:rsidP="00BC094D">
      <w:pPr>
        <w:jc w:val="both"/>
        <w:rPr>
          <w:sz w:val="24"/>
          <w:szCs w:val="24"/>
        </w:rPr>
      </w:pPr>
      <w:r w:rsidRPr="00F16C71">
        <w:rPr>
          <w:sz w:val="24"/>
          <w:szCs w:val="24"/>
        </w:rPr>
        <w:t>A tolózár aknák műszaki állapota változó, ami korukból is adódik. Beépített tolózárak műszaki állapota is változó. Az elzáró szerelvények többsége még eredeti. Az elmúlt 5 évben jelentősebb felújítási munkák nem történtek a karbantartás jellegű munkákat és hibaelhárításokat kivéve.</w:t>
      </w:r>
    </w:p>
    <w:p w:rsidR="00D20280" w:rsidRPr="00F16C71" w:rsidRDefault="00D20280" w:rsidP="00BC094D">
      <w:pPr>
        <w:jc w:val="both"/>
        <w:rPr>
          <w:sz w:val="24"/>
          <w:szCs w:val="24"/>
        </w:rPr>
      </w:pPr>
    </w:p>
    <w:p w:rsidR="00D20280" w:rsidRPr="00F16C71" w:rsidRDefault="00D20280" w:rsidP="00D20280">
      <w:pPr>
        <w:rPr>
          <w:sz w:val="24"/>
          <w:szCs w:val="24"/>
        </w:rPr>
      </w:pPr>
    </w:p>
    <w:p w:rsidR="00D20280" w:rsidRPr="00F16C71" w:rsidRDefault="00D20280" w:rsidP="00D20280">
      <w:pPr>
        <w:rPr>
          <w:sz w:val="24"/>
          <w:szCs w:val="24"/>
        </w:rPr>
      </w:pPr>
    </w:p>
    <w:p w:rsidR="00D20280" w:rsidRPr="00F16C71" w:rsidRDefault="00D20280" w:rsidP="00D20280">
      <w:pPr>
        <w:rPr>
          <w:sz w:val="24"/>
          <w:szCs w:val="24"/>
        </w:rPr>
      </w:pPr>
    </w:p>
    <w:p w:rsidR="00D20280" w:rsidRPr="00F16C71" w:rsidRDefault="00D20280" w:rsidP="00D20280">
      <w:pPr>
        <w:rPr>
          <w:sz w:val="24"/>
          <w:szCs w:val="24"/>
        </w:rPr>
      </w:pPr>
    </w:p>
    <w:p w:rsidR="00D20280" w:rsidRPr="00F16C71" w:rsidRDefault="00D20280" w:rsidP="00D20280">
      <w:pPr>
        <w:rPr>
          <w:sz w:val="24"/>
          <w:szCs w:val="24"/>
        </w:rPr>
      </w:pPr>
    </w:p>
    <w:p w:rsidR="00D20280" w:rsidRPr="00F16C71" w:rsidRDefault="00D20280" w:rsidP="00D20280">
      <w:pPr>
        <w:jc w:val="center"/>
        <w:rPr>
          <w:b/>
          <w:sz w:val="24"/>
          <w:szCs w:val="24"/>
        </w:rPr>
      </w:pPr>
    </w:p>
    <w:p w:rsidR="00D20280" w:rsidRPr="00F16C71" w:rsidRDefault="00D20280" w:rsidP="00D20280">
      <w:pPr>
        <w:jc w:val="center"/>
        <w:rPr>
          <w:b/>
          <w:sz w:val="24"/>
          <w:szCs w:val="24"/>
        </w:rPr>
      </w:pPr>
      <w:r w:rsidRPr="00F16C71">
        <w:rPr>
          <w:b/>
          <w:sz w:val="24"/>
          <w:szCs w:val="24"/>
        </w:rPr>
        <w:t>ELFOGADÓ NYILATKOZAT</w:t>
      </w:r>
    </w:p>
    <w:p w:rsidR="00D20280" w:rsidRPr="00F16C71" w:rsidRDefault="00D20280" w:rsidP="00D20280">
      <w:pPr>
        <w:jc w:val="center"/>
        <w:rPr>
          <w:b/>
          <w:sz w:val="24"/>
          <w:szCs w:val="24"/>
        </w:rPr>
      </w:pPr>
      <w:r w:rsidRPr="00F16C71">
        <w:rPr>
          <w:b/>
          <w:sz w:val="24"/>
          <w:szCs w:val="24"/>
        </w:rPr>
        <w:br/>
        <w:t xml:space="preserve">GFT FELÚJÍTÁSI </w:t>
      </w:r>
      <w:proofErr w:type="gramStart"/>
      <w:r w:rsidRPr="00F16C71">
        <w:rPr>
          <w:b/>
          <w:sz w:val="24"/>
          <w:szCs w:val="24"/>
        </w:rPr>
        <w:t>ÉS</w:t>
      </w:r>
      <w:proofErr w:type="gramEnd"/>
      <w:r w:rsidRPr="00F16C71">
        <w:rPr>
          <w:b/>
          <w:sz w:val="24"/>
          <w:szCs w:val="24"/>
        </w:rPr>
        <w:t xml:space="preserve"> PÓTLÁSI TERVRÉSZRŐL</w:t>
      </w:r>
    </w:p>
    <w:p w:rsidR="00D20280" w:rsidRPr="00F16C71" w:rsidRDefault="00D20280" w:rsidP="00D20280">
      <w:pPr>
        <w:jc w:val="center"/>
        <w:rPr>
          <w:sz w:val="24"/>
          <w:szCs w:val="24"/>
        </w:rPr>
      </w:pPr>
    </w:p>
    <w:p w:rsidR="00D20280" w:rsidRPr="00F16C71" w:rsidRDefault="00D20280" w:rsidP="006F728C">
      <w:pPr>
        <w:jc w:val="both"/>
        <w:rPr>
          <w:sz w:val="24"/>
          <w:szCs w:val="24"/>
        </w:rPr>
      </w:pPr>
    </w:p>
    <w:p w:rsidR="00D20280" w:rsidRPr="00F16C71" w:rsidRDefault="00D20280" w:rsidP="006F728C">
      <w:pPr>
        <w:jc w:val="both"/>
        <w:rPr>
          <w:sz w:val="24"/>
          <w:szCs w:val="24"/>
        </w:rPr>
      </w:pPr>
      <w:r w:rsidRPr="00F16C71">
        <w:rPr>
          <w:sz w:val="24"/>
          <w:szCs w:val="24"/>
        </w:rPr>
        <w:t xml:space="preserve">A 11-04923-1-001-00-02 </w:t>
      </w:r>
      <w:proofErr w:type="spellStart"/>
      <w:r w:rsidRPr="00F16C71">
        <w:rPr>
          <w:sz w:val="24"/>
          <w:szCs w:val="24"/>
        </w:rPr>
        <w:t>vkr</w:t>
      </w:r>
      <w:proofErr w:type="spellEnd"/>
      <w:r w:rsidRPr="00F16C71">
        <w:rPr>
          <w:sz w:val="24"/>
          <w:szCs w:val="24"/>
        </w:rPr>
        <w:t xml:space="preserve">. kóddal rendelkező KA-IV megnevezésű víziközmű-rendszer ellátásért felelőseként nyilatkozom, hogy a </w:t>
      </w:r>
      <w:proofErr w:type="spellStart"/>
      <w:r w:rsidRPr="00F16C71">
        <w:rPr>
          <w:sz w:val="24"/>
          <w:szCs w:val="24"/>
        </w:rPr>
        <w:t>Tiszamenti</w:t>
      </w:r>
      <w:proofErr w:type="spellEnd"/>
      <w:r w:rsidRPr="00F16C71">
        <w:rPr>
          <w:sz w:val="24"/>
          <w:szCs w:val="24"/>
        </w:rPr>
        <w:t xml:space="preserve"> Regionális Vízművek </w:t>
      </w:r>
      <w:proofErr w:type="spellStart"/>
      <w:r w:rsidRPr="00F16C71">
        <w:rPr>
          <w:sz w:val="24"/>
          <w:szCs w:val="24"/>
        </w:rPr>
        <w:t>Zrt</w:t>
      </w:r>
      <w:proofErr w:type="spellEnd"/>
      <w:r w:rsidRPr="00F16C71">
        <w:rPr>
          <w:sz w:val="24"/>
          <w:szCs w:val="24"/>
        </w:rPr>
        <w:t>. által véleményezésre megküldött - 2019-2033 tervezési időszakra vonatkozó - Gördülő fejlesztési terv, Felújítási és pótlási tervrészt tanulmányoztuk, annak tartalmát elfogadjuk, előterjesztéséhez hozzájárulunk.</w:t>
      </w:r>
    </w:p>
    <w:p w:rsidR="00D20280" w:rsidRPr="00F16C71" w:rsidRDefault="00D20280" w:rsidP="006F728C">
      <w:pPr>
        <w:jc w:val="both"/>
        <w:rPr>
          <w:sz w:val="24"/>
          <w:szCs w:val="24"/>
        </w:rPr>
      </w:pPr>
      <w:r w:rsidRPr="00F16C71">
        <w:rPr>
          <w:sz w:val="24"/>
          <w:szCs w:val="24"/>
        </w:rPr>
        <w:t xml:space="preserve">Ezen nyilatkozatot a </w:t>
      </w:r>
      <w:proofErr w:type="spellStart"/>
      <w:r w:rsidRPr="00F16C71">
        <w:rPr>
          <w:sz w:val="24"/>
          <w:szCs w:val="24"/>
        </w:rPr>
        <w:t>Tiszamenti</w:t>
      </w:r>
      <w:proofErr w:type="spellEnd"/>
      <w:r w:rsidRPr="00F16C71">
        <w:rPr>
          <w:sz w:val="24"/>
          <w:szCs w:val="24"/>
        </w:rPr>
        <w:t xml:space="preserve"> Regionális Vízművek </w:t>
      </w:r>
      <w:proofErr w:type="spellStart"/>
      <w:r w:rsidRPr="00F16C71">
        <w:rPr>
          <w:sz w:val="24"/>
          <w:szCs w:val="24"/>
        </w:rPr>
        <w:t>Zrt</w:t>
      </w:r>
      <w:proofErr w:type="spellEnd"/>
      <w:r w:rsidRPr="00F16C71">
        <w:rPr>
          <w:sz w:val="24"/>
          <w:szCs w:val="24"/>
        </w:rPr>
        <w:t>. részére adjuk ki a Gördülő fejlesztési terv, felújítási és pótlási tervrész Magyar Energetikai és Közmű-szabályozási Hivatalhoz történő benyújtásához és az eljárás lefolytatásához.</w:t>
      </w:r>
    </w:p>
    <w:p w:rsidR="00D20280" w:rsidRPr="00F16C71" w:rsidRDefault="00D20280" w:rsidP="006F728C">
      <w:pPr>
        <w:jc w:val="both"/>
        <w:rPr>
          <w:sz w:val="24"/>
          <w:szCs w:val="24"/>
        </w:rPr>
      </w:pPr>
    </w:p>
    <w:p w:rsidR="00D20280" w:rsidRPr="00F16C71" w:rsidRDefault="00D20280" w:rsidP="006F728C">
      <w:pPr>
        <w:jc w:val="both"/>
        <w:rPr>
          <w:sz w:val="24"/>
          <w:szCs w:val="24"/>
        </w:rPr>
      </w:pPr>
    </w:p>
    <w:p w:rsidR="00D20280" w:rsidRPr="00F16C71" w:rsidRDefault="00D20280" w:rsidP="00D20280">
      <w:pPr>
        <w:rPr>
          <w:sz w:val="24"/>
          <w:szCs w:val="24"/>
        </w:rPr>
      </w:pPr>
      <w:r w:rsidRPr="00F16C71">
        <w:rPr>
          <w:sz w:val="24"/>
          <w:szCs w:val="24"/>
        </w:rPr>
        <w:t>Karcag, 2018. szeptember 28.</w:t>
      </w:r>
    </w:p>
    <w:p w:rsidR="00D20280" w:rsidRPr="00F16C71" w:rsidRDefault="00D20280" w:rsidP="00D20280">
      <w:pPr>
        <w:rPr>
          <w:sz w:val="24"/>
          <w:szCs w:val="24"/>
        </w:rPr>
      </w:pPr>
    </w:p>
    <w:p w:rsidR="00D20280" w:rsidRPr="00F16C71" w:rsidRDefault="00D20280" w:rsidP="00D20280">
      <w:pPr>
        <w:rPr>
          <w:sz w:val="24"/>
          <w:szCs w:val="24"/>
        </w:rPr>
      </w:pPr>
    </w:p>
    <w:p w:rsidR="00D20280" w:rsidRPr="00F16C71" w:rsidRDefault="00D20280" w:rsidP="00D20280">
      <w:pPr>
        <w:rPr>
          <w:sz w:val="24"/>
          <w:szCs w:val="24"/>
        </w:rPr>
      </w:pPr>
      <w:r w:rsidRPr="00F16C71">
        <w:rPr>
          <w:sz w:val="24"/>
          <w:szCs w:val="24"/>
        </w:rPr>
        <w:tab/>
      </w:r>
      <w:r w:rsidRPr="00F16C71">
        <w:rPr>
          <w:sz w:val="24"/>
          <w:szCs w:val="24"/>
        </w:rPr>
        <w:tab/>
        <w:t>_____________________________</w:t>
      </w:r>
    </w:p>
    <w:p w:rsidR="00D20280" w:rsidRPr="00F16C71" w:rsidRDefault="00D20280" w:rsidP="00D20280">
      <w:pPr>
        <w:rPr>
          <w:sz w:val="24"/>
          <w:szCs w:val="24"/>
        </w:rPr>
      </w:pPr>
      <w:r w:rsidRPr="00F16C71">
        <w:rPr>
          <w:sz w:val="24"/>
          <w:szCs w:val="24"/>
        </w:rPr>
        <w:tab/>
      </w:r>
      <w:r w:rsidRPr="00F16C71">
        <w:rPr>
          <w:sz w:val="24"/>
          <w:szCs w:val="24"/>
        </w:rPr>
        <w:tab/>
      </w:r>
      <w:r w:rsidRPr="00F16C71">
        <w:rPr>
          <w:sz w:val="24"/>
          <w:szCs w:val="24"/>
        </w:rPr>
        <w:tab/>
      </w:r>
      <w:r w:rsidRPr="00F16C71">
        <w:rPr>
          <w:sz w:val="24"/>
          <w:szCs w:val="24"/>
        </w:rPr>
        <w:tab/>
      </w:r>
      <w:proofErr w:type="gramStart"/>
      <w:r w:rsidRPr="00F16C71">
        <w:rPr>
          <w:sz w:val="24"/>
          <w:szCs w:val="24"/>
        </w:rPr>
        <w:t>polgármester</w:t>
      </w:r>
      <w:proofErr w:type="gramEnd"/>
    </w:p>
    <w:p w:rsidR="00D20280" w:rsidRPr="00F16C71" w:rsidRDefault="00D20280" w:rsidP="00D20280">
      <w:pPr>
        <w:ind w:left="708" w:firstLine="708"/>
        <w:rPr>
          <w:sz w:val="24"/>
          <w:szCs w:val="24"/>
        </w:rPr>
      </w:pPr>
      <w:r w:rsidRPr="00F16C71">
        <w:rPr>
          <w:sz w:val="24"/>
          <w:szCs w:val="24"/>
        </w:rPr>
        <w:t xml:space="preserve">    </w:t>
      </w:r>
    </w:p>
    <w:p w:rsidR="00D20280" w:rsidRPr="00F16C71" w:rsidRDefault="00D20280" w:rsidP="00D20280">
      <w:pPr>
        <w:ind w:left="708" w:firstLine="708"/>
        <w:rPr>
          <w:sz w:val="24"/>
          <w:szCs w:val="24"/>
        </w:rPr>
        <w:sectPr w:rsidR="00D20280" w:rsidRPr="00F16C71" w:rsidSect="00D20280">
          <w:headerReference w:type="default" r:id="rId14"/>
          <w:headerReference w:type="first" r:id="rId15"/>
          <w:type w:val="continuous"/>
          <w:pgSz w:w="11906" w:h="16838"/>
          <w:pgMar w:top="1417" w:right="1417" w:bottom="1417" w:left="1417" w:header="708" w:footer="708" w:gutter="0"/>
          <w:cols w:space="708"/>
          <w:titlePg/>
          <w:docGrid w:linePitch="360"/>
        </w:sectPr>
      </w:pPr>
      <w:r w:rsidRPr="00F16C71">
        <w:rPr>
          <w:sz w:val="24"/>
          <w:szCs w:val="24"/>
        </w:rPr>
        <w:t xml:space="preserve">      Karcag Városi Önkormányzat</w:t>
      </w:r>
    </w:p>
    <w:tbl>
      <w:tblPr>
        <w:tblpPr w:leftFromText="141" w:rightFromText="141" w:horzAnchor="margin" w:tblpXSpec="center" w:tblpY="-780"/>
        <w:tblW w:w="23015" w:type="dxa"/>
        <w:tblLayout w:type="fixed"/>
        <w:tblCellMar>
          <w:left w:w="70" w:type="dxa"/>
          <w:right w:w="70" w:type="dxa"/>
        </w:tblCellMar>
        <w:tblLook w:val="04A0"/>
      </w:tblPr>
      <w:tblGrid>
        <w:gridCol w:w="897"/>
        <w:gridCol w:w="3516"/>
        <w:gridCol w:w="2159"/>
        <w:gridCol w:w="2127"/>
        <w:gridCol w:w="438"/>
        <w:gridCol w:w="270"/>
        <w:gridCol w:w="866"/>
        <w:gridCol w:w="1082"/>
        <w:gridCol w:w="1560"/>
        <w:gridCol w:w="622"/>
        <w:gridCol w:w="212"/>
        <w:gridCol w:w="212"/>
        <w:gridCol w:w="212"/>
        <w:gridCol w:w="212"/>
        <w:gridCol w:w="212"/>
        <w:gridCol w:w="212"/>
        <w:gridCol w:w="212"/>
        <w:gridCol w:w="212"/>
        <w:gridCol w:w="212"/>
        <w:gridCol w:w="341"/>
        <w:gridCol w:w="407"/>
        <w:gridCol w:w="302"/>
        <w:gridCol w:w="425"/>
        <w:gridCol w:w="407"/>
        <w:gridCol w:w="444"/>
        <w:gridCol w:w="2551"/>
        <w:gridCol w:w="2693"/>
      </w:tblGrid>
      <w:tr w:rsidR="00D20280" w:rsidRPr="00E84B05" w:rsidTr="00D20280">
        <w:trPr>
          <w:trHeight w:val="273"/>
        </w:trPr>
        <w:tc>
          <w:tcPr>
            <w:tcW w:w="17771" w:type="dxa"/>
            <w:gridSpan w:val="2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20280" w:rsidRPr="00862183" w:rsidRDefault="00D20280" w:rsidP="00D20280">
            <w:pPr>
              <w:jc w:val="center"/>
              <w:rPr>
                <w:b/>
                <w:bCs/>
                <w:color w:val="000000"/>
                <w:sz w:val="16"/>
                <w:szCs w:val="16"/>
              </w:rPr>
            </w:pPr>
            <w:r w:rsidRPr="00862183">
              <w:rPr>
                <w:b/>
                <w:bCs/>
                <w:color w:val="000000"/>
                <w:sz w:val="16"/>
                <w:szCs w:val="16"/>
              </w:rPr>
              <w:lastRenderedPageBreak/>
              <w:t>Gördülő fejlesztési terv a 2019 - 2033 időszakra</w:t>
            </w: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260"/>
        </w:trPr>
        <w:tc>
          <w:tcPr>
            <w:tcW w:w="17771" w:type="dxa"/>
            <w:gridSpan w:val="2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0280" w:rsidRPr="00862183" w:rsidRDefault="00D20280" w:rsidP="00D20280">
            <w:pPr>
              <w:jc w:val="center"/>
              <w:rPr>
                <w:b/>
                <w:bCs/>
                <w:color w:val="000000"/>
                <w:sz w:val="16"/>
                <w:szCs w:val="16"/>
              </w:rPr>
            </w:pPr>
            <w:r w:rsidRPr="00862183">
              <w:rPr>
                <w:b/>
                <w:bCs/>
                <w:color w:val="000000"/>
                <w:sz w:val="16"/>
                <w:szCs w:val="16"/>
              </w:rPr>
              <w:t xml:space="preserve">FELÚJÍTÁSOK </w:t>
            </w:r>
            <w:proofErr w:type="gramStart"/>
            <w:r w:rsidRPr="00862183">
              <w:rPr>
                <w:b/>
                <w:bCs/>
                <w:color w:val="000000"/>
                <w:sz w:val="16"/>
                <w:szCs w:val="16"/>
              </w:rPr>
              <w:t>ÉS</w:t>
            </w:r>
            <w:proofErr w:type="gramEnd"/>
            <w:r w:rsidRPr="00862183">
              <w:rPr>
                <w:b/>
                <w:bCs/>
                <w:color w:val="000000"/>
                <w:sz w:val="16"/>
                <w:szCs w:val="16"/>
              </w:rPr>
              <w:t xml:space="preserve"> PÓTLÁSOK ÖSSZEFOGLALÓ TÁBLÁZATA</w:t>
            </w: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277"/>
        </w:trPr>
        <w:tc>
          <w:tcPr>
            <w:tcW w:w="9137"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862183" w:rsidRDefault="00D20280" w:rsidP="00D20280">
            <w:pPr>
              <w:rPr>
                <w:color w:val="000000"/>
                <w:sz w:val="16"/>
                <w:szCs w:val="16"/>
              </w:rPr>
            </w:pPr>
            <w:r w:rsidRPr="00862183">
              <w:rPr>
                <w:color w:val="000000"/>
                <w:sz w:val="16"/>
                <w:szCs w:val="16"/>
              </w:rPr>
              <w:t>A tervet benyújtó szervezet megnevezése:</w:t>
            </w:r>
          </w:p>
        </w:tc>
        <w:tc>
          <w:tcPr>
            <w:tcW w:w="8634"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862183" w:rsidRDefault="00D20280" w:rsidP="00D20280">
            <w:pPr>
              <w:jc w:val="center"/>
              <w:rPr>
                <w:color w:val="000000"/>
                <w:sz w:val="16"/>
                <w:szCs w:val="16"/>
              </w:rPr>
            </w:pPr>
            <w:r w:rsidRPr="00862183">
              <w:rPr>
                <w:color w:val="000000"/>
                <w:sz w:val="16"/>
                <w:szCs w:val="16"/>
              </w:rPr>
              <w:t xml:space="preserve">ellátásért felelős / ellátásért felelősök képviselője / </w:t>
            </w:r>
            <w:r w:rsidRPr="00862183">
              <w:rPr>
                <w:color w:val="000000"/>
                <w:sz w:val="16"/>
                <w:szCs w:val="16"/>
                <w:u w:val="single"/>
              </w:rPr>
              <w:t>víziközmű-szolgáltató</w:t>
            </w:r>
            <w:r w:rsidRPr="00862183">
              <w:rPr>
                <w:color w:val="000000"/>
                <w:sz w:val="16"/>
                <w:szCs w:val="16"/>
              </w:rPr>
              <w:t xml:space="preserve"> *</w:t>
            </w: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281"/>
        </w:trPr>
        <w:tc>
          <w:tcPr>
            <w:tcW w:w="9137"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862183" w:rsidRDefault="00D20280" w:rsidP="00D20280">
            <w:pPr>
              <w:rPr>
                <w:color w:val="000000"/>
                <w:sz w:val="16"/>
                <w:szCs w:val="16"/>
              </w:rPr>
            </w:pPr>
            <w:r w:rsidRPr="00862183">
              <w:rPr>
                <w:color w:val="000000"/>
                <w:sz w:val="16"/>
                <w:szCs w:val="16"/>
              </w:rPr>
              <w:t>Víziközmű-szolgáltató megnevezése:</w:t>
            </w:r>
          </w:p>
        </w:tc>
        <w:tc>
          <w:tcPr>
            <w:tcW w:w="8634"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862183" w:rsidRDefault="00D20280" w:rsidP="00D20280">
            <w:pPr>
              <w:jc w:val="center"/>
              <w:rPr>
                <w:color w:val="000000"/>
                <w:sz w:val="16"/>
                <w:szCs w:val="16"/>
              </w:rPr>
            </w:pPr>
            <w:r w:rsidRPr="00862183">
              <w:rPr>
                <w:color w:val="000000"/>
                <w:sz w:val="16"/>
                <w:szCs w:val="16"/>
              </w:rPr>
              <w:t>TISZAMENTI REGIONÁLIS VÍZMŰVEK ZRT.</w:t>
            </w: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227"/>
        </w:trPr>
        <w:tc>
          <w:tcPr>
            <w:tcW w:w="9137"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862183" w:rsidRDefault="00D20280" w:rsidP="00D20280">
            <w:pPr>
              <w:rPr>
                <w:color w:val="000000"/>
                <w:sz w:val="16"/>
                <w:szCs w:val="16"/>
              </w:rPr>
            </w:pPr>
            <w:r w:rsidRPr="00862183">
              <w:rPr>
                <w:color w:val="000000"/>
                <w:sz w:val="16"/>
                <w:szCs w:val="16"/>
              </w:rPr>
              <w:t>Víziközmű-szolgáltatási ágazat megnevezése:</w:t>
            </w:r>
          </w:p>
        </w:tc>
        <w:tc>
          <w:tcPr>
            <w:tcW w:w="8634"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862183" w:rsidRDefault="00D20280" w:rsidP="00D20280">
            <w:pPr>
              <w:jc w:val="center"/>
              <w:rPr>
                <w:color w:val="000000"/>
                <w:sz w:val="16"/>
                <w:szCs w:val="16"/>
              </w:rPr>
            </w:pPr>
            <w:r w:rsidRPr="00862183">
              <w:rPr>
                <w:color w:val="000000"/>
                <w:sz w:val="16"/>
                <w:szCs w:val="16"/>
              </w:rPr>
              <w:t>Ivóvíz</w:t>
            </w: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147"/>
        </w:trPr>
        <w:tc>
          <w:tcPr>
            <w:tcW w:w="9137"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862183" w:rsidRDefault="00D20280" w:rsidP="00D20280">
            <w:pPr>
              <w:rPr>
                <w:color w:val="000000"/>
                <w:sz w:val="16"/>
                <w:szCs w:val="16"/>
              </w:rPr>
            </w:pPr>
            <w:r w:rsidRPr="00862183">
              <w:rPr>
                <w:color w:val="000000"/>
                <w:sz w:val="16"/>
                <w:szCs w:val="16"/>
              </w:rPr>
              <w:t xml:space="preserve">A </w:t>
            </w:r>
            <w:proofErr w:type="spellStart"/>
            <w:r w:rsidRPr="00862183">
              <w:rPr>
                <w:color w:val="000000"/>
                <w:sz w:val="16"/>
                <w:szCs w:val="16"/>
              </w:rPr>
              <w:t>Vksztv</w:t>
            </w:r>
            <w:proofErr w:type="spellEnd"/>
            <w:r w:rsidRPr="00862183">
              <w:rPr>
                <w:color w:val="000000"/>
                <w:sz w:val="16"/>
                <w:szCs w:val="16"/>
              </w:rPr>
              <w:t>. 11.§ (4) bekezdés szerinti véleményező fél megnevezése:</w:t>
            </w:r>
          </w:p>
        </w:tc>
        <w:tc>
          <w:tcPr>
            <w:tcW w:w="8634"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862183" w:rsidRDefault="00D20280" w:rsidP="00D20280">
            <w:pPr>
              <w:jc w:val="center"/>
              <w:rPr>
                <w:color w:val="000000"/>
                <w:sz w:val="16"/>
                <w:szCs w:val="16"/>
              </w:rPr>
            </w:pPr>
            <w:r w:rsidRPr="00862183">
              <w:rPr>
                <w:color w:val="000000"/>
                <w:sz w:val="16"/>
                <w:szCs w:val="16"/>
              </w:rPr>
              <w:t>Karcag Város</w:t>
            </w:r>
            <w:r>
              <w:rPr>
                <w:color w:val="000000"/>
                <w:sz w:val="16"/>
                <w:szCs w:val="16"/>
              </w:rPr>
              <w:t>i Önkormányzat</w:t>
            </w: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218"/>
        </w:trPr>
        <w:tc>
          <w:tcPr>
            <w:tcW w:w="9137"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862183" w:rsidRDefault="00D20280" w:rsidP="00D20280">
            <w:pPr>
              <w:rPr>
                <w:color w:val="000000"/>
                <w:sz w:val="16"/>
                <w:szCs w:val="16"/>
              </w:rPr>
            </w:pPr>
            <w:r w:rsidRPr="00862183">
              <w:rPr>
                <w:color w:val="000000"/>
                <w:sz w:val="16"/>
                <w:szCs w:val="16"/>
              </w:rPr>
              <w:t>Víziközmű-rendszer kódja: **</w:t>
            </w:r>
          </w:p>
        </w:tc>
        <w:tc>
          <w:tcPr>
            <w:tcW w:w="8634"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862183" w:rsidRDefault="00D20280" w:rsidP="00D20280">
            <w:pPr>
              <w:jc w:val="center"/>
              <w:rPr>
                <w:color w:val="000000"/>
                <w:sz w:val="16"/>
                <w:szCs w:val="16"/>
              </w:rPr>
            </w:pPr>
            <w:r w:rsidRPr="00862183">
              <w:rPr>
                <w:color w:val="000000"/>
                <w:sz w:val="16"/>
                <w:szCs w:val="16"/>
              </w:rPr>
              <w:t>11-04923-1-001-00-02</w:t>
            </w: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136"/>
        </w:trPr>
        <w:tc>
          <w:tcPr>
            <w:tcW w:w="17771" w:type="dxa"/>
            <w:gridSpan w:val="2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0280" w:rsidRPr="00862183" w:rsidRDefault="00D20280" w:rsidP="00D20280">
            <w:pPr>
              <w:jc w:val="center"/>
              <w:rPr>
                <w:color w:val="000000"/>
                <w:sz w:val="16"/>
                <w:szCs w:val="16"/>
              </w:rPr>
            </w:pPr>
            <w:r w:rsidRPr="00862183">
              <w:rPr>
                <w:color w:val="000000"/>
                <w:sz w:val="16"/>
                <w:szCs w:val="16"/>
              </w:rPr>
              <w:t> </w:t>
            </w: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844"/>
        </w:trPr>
        <w:tc>
          <w:tcPr>
            <w:tcW w:w="897" w:type="dxa"/>
            <w:vMerge w:val="restart"/>
            <w:tcBorders>
              <w:top w:val="nil"/>
              <w:left w:val="single" w:sz="8" w:space="0" w:color="auto"/>
              <w:bottom w:val="single" w:sz="4" w:space="0" w:color="auto"/>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Fontossági sorrend</w:t>
            </w:r>
          </w:p>
        </w:tc>
        <w:tc>
          <w:tcPr>
            <w:tcW w:w="3516"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Felújítás és pótlás megnevezése</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Vízjogi üzemeltetési/fennmaradási engedély száma</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 xml:space="preserve">Az érintett ellátásért </w:t>
            </w:r>
            <w:proofErr w:type="gramStart"/>
            <w:r w:rsidRPr="00862183">
              <w:rPr>
                <w:b/>
                <w:bCs/>
                <w:color w:val="000000"/>
                <w:sz w:val="16"/>
                <w:szCs w:val="16"/>
              </w:rPr>
              <w:t>felelős(</w:t>
            </w:r>
            <w:proofErr w:type="spellStart"/>
            <w:proofErr w:type="gramEnd"/>
            <w:r w:rsidRPr="00862183">
              <w:rPr>
                <w:b/>
                <w:bCs/>
                <w:color w:val="000000"/>
                <w:sz w:val="16"/>
                <w:szCs w:val="16"/>
              </w:rPr>
              <w:t>ök</w:t>
            </w:r>
            <w:proofErr w:type="spellEnd"/>
            <w:r w:rsidRPr="00862183">
              <w:rPr>
                <w:b/>
                <w:bCs/>
                <w:color w:val="000000"/>
                <w:sz w:val="16"/>
                <w:szCs w:val="16"/>
              </w:rPr>
              <w:t>) megnevezése</w:t>
            </w:r>
          </w:p>
        </w:tc>
        <w:tc>
          <w:tcPr>
            <w:tcW w:w="708" w:type="dxa"/>
            <w:gridSpan w:val="2"/>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Tervezett nettó költség</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Forrás megnevezése***</w:t>
            </w:r>
          </w:p>
        </w:tc>
        <w:tc>
          <w:tcPr>
            <w:tcW w:w="2642" w:type="dxa"/>
            <w:gridSpan w:val="2"/>
            <w:tcBorders>
              <w:top w:val="single" w:sz="4" w:space="0" w:color="auto"/>
              <w:left w:val="nil"/>
              <w:bottom w:val="single" w:sz="4" w:space="0" w:color="auto"/>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Megvalósítás időtartama</w:t>
            </w:r>
          </w:p>
        </w:tc>
        <w:tc>
          <w:tcPr>
            <w:tcW w:w="622"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Tervezett időtáv</w:t>
            </w:r>
          </w:p>
        </w:tc>
        <w:tc>
          <w:tcPr>
            <w:tcW w:w="4234" w:type="dxa"/>
            <w:gridSpan w:val="15"/>
            <w:tcBorders>
              <w:top w:val="single" w:sz="4" w:space="0" w:color="auto"/>
              <w:left w:val="nil"/>
              <w:bottom w:val="single" w:sz="4" w:space="0" w:color="auto"/>
              <w:right w:val="single" w:sz="8" w:space="0" w:color="000000"/>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A beruházás ütemezése a tervezési időszak évei szerint****</w:t>
            </w:r>
          </w:p>
        </w:tc>
        <w:tc>
          <w:tcPr>
            <w:tcW w:w="2551" w:type="dxa"/>
            <w:tcBorders>
              <w:top w:val="nil"/>
              <w:left w:val="nil"/>
              <w:bottom w:val="nil"/>
              <w:right w:val="nil"/>
            </w:tcBorders>
            <w:shd w:val="clear" w:color="auto" w:fill="auto"/>
            <w:noWrap/>
            <w:vAlign w:val="bottom"/>
            <w:hideMark/>
          </w:tcPr>
          <w:p w:rsidR="00D20280" w:rsidRPr="00862183" w:rsidRDefault="00D20280" w:rsidP="00D20280">
            <w:pPr>
              <w:jc w:val="cente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jc w:val="center"/>
              <w:rPr>
                <w:color w:val="000000"/>
                <w:sz w:val="16"/>
                <w:szCs w:val="16"/>
              </w:rPr>
            </w:pPr>
          </w:p>
        </w:tc>
      </w:tr>
      <w:tr w:rsidR="00D20280" w:rsidRPr="00E84B05" w:rsidTr="00D20280">
        <w:trPr>
          <w:trHeight w:val="678"/>
        </w:trPr>
        <w:tc>
          <w:tcPr>
            <w:tcW w:w="897" w:type="dxa"/>
            <w:vMerge/>
            <w:tcBorders>
              <w:top w:val="nil"/>
              <w:left w:val="single" w:sz="8" w:space="0" w:color="auto"/>
              <w:bottom w:val="single" w:sz="4" w:space="0" w:color="auto"/>
              <w:right w:val="single" w:sz="4" w:space="0" w:color="auto"/>
            </w:tcBorders>
            <w:vAlign w:val="center"/>
            <w:hideMark/>
          </w:tcPr>
          <w:p w:rsidR="00D20280" w:rsidRPr="00862183" w:rsidRDefault="00D20280" w:rsidP="00D20280">
            <w:pPr>
              <w:jc w:val="center"/>
              <w:rPr>
                <w:b/>
                <w:bCs/>
                <w:color w:val="000000"/>
                <w:sz w:val="16"/>
                <w:szCs w:val="16"/>
              </w:rPr>
            </w:pPr>
          </w:p>
        </w:tc>
        <w:tc>
          <w:tcPr>
            <w:tcW w:w="3516"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jc w:val="center"/>
              <w:rPr>
                <w:b/>
                <w:bCs/>
                <w:color w:val="000000"/>
                <w:sz w:val="16"/>
                <w:szCs w:val="16"/>
              </w:rPr>
            </w:pPr>
          </w:p>
        </w:tc>
        <w:tc>
          <w:tcPr>
            <w:tcW w:w="2159"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jc w:val="center"/>
              <w:rPr>
                <w:b/>
                <w:bCs/>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jc w:val="center"/>
              <w:rPr>
                <w:b/>
                <w:bCs/>
                <w:color w:val="000000"/>
                <w:sz w:val="16"/>
                <w:szCs w:val="16"/>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862183" w:rsidRDefault="00D20280" w:rsidP="00D20280">
            <w:pPr>
              <w:jc w:val="center"/>
              <w:rPr>
                <w:color w:val="000000"/>
                <w:sz w:val="16"/>
                <w:szCs w:val="16"/>
              </w:rPr>
            </w:pPr>
            <w:r w:rsidRPr="00862183">
              <w:rPr>
                <w:color w:val="000000"/>
                <w:sz w:val="16"/>
                <w:szCs w:val="16"/>
              </w:rPr>
              <w:t>(</w:t>
            </w:r>
            <w:proofErr w:type="spellStart"/>
            <w:r w:rsidRPr="00862183">
              <w:rPr>
                <w:color w:val="000000"/>
                <w:sz w:val="16"/>
                <w:szCs w:val="16"/>
              </w:rPr>
              <w:t>eFt</w:t>
            </w:r>
            <w:proofErr w:type="spellEnd"/>
            <w:r w:rsidRPr="00862183">
              <w:rPr>
                <w:color w:val="000000"/>
                <w:sz w:val="16"/>
                <w:szCs w:val="16"/>
              </w:rPr>
              <w:t>)</w:t>
            </w:r>
          </w:p>
        </w:tc>
        <w:tc>
          <w:tcPr>
            <w:tcW w:w="866"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jc w:val="center"/>
              <w:rPr>
                <w:b/>
                <w:bCs/>
                <w:color w:val="000000"/>
                <w:sz w:val="16"/>
                <w:szCs w:val="16"/>
              </w:rPr>
            </w:pPr>
          </w:p>
        </w:tc>
        <w:tc>
          <w:tcPr>
            <w:tcW w:w="10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Kezdés</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Befejezés</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862183" w:rsidRDefault="00D20280" w:rsidP="00D20280">
            <w:pPr>
              <w:jc w:val="center"/>
              <w:rPr>
                <w:color w:val="000000"/>
                <w:sz w:val="16"/>
                <w:szCs w:val="16"/>
              </w:rPr>
            </w:pPr>
            <w:r w:rsidRPr="00862183">
              <w:rPr>
                <w:color w:val="000000"/>
                <w:sz w:val="16"/>
                <w:szCs w:val="16"/>
              </w:rPr>
              <w:t>(rövid/közép/hosszú)</w:t>
            </w:r>
          </w:p>
        </w:tc>
        <w:tc>
          <w:tcPr>
            <w:tcW w:w="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1</w:t>
            </w:r>
          </w:p>
        </w:tc>
        <w:tc>
          <w:tcPr>
            <w:tcW w:w="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2</w:t>
            </w:r>
          </w:p>
        </w:tc>
        <w:tc>
          <w:tcPr>
            <w:tcW w:w="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3</w:t>
            </w:r>
          </w:p>
        </w:tc>
        <w:tc>
          <w:tcPr>
            <w:tcW w:w="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4</w:t>
            </w:r>
          </w:p>
        </w:tc>
        <w:tc>
          <w:tcPr>
            <w:tcW w:w="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5</w:t>
            </w:r>
          </w:p>
        </w:tc>
        <w:tc>
          <w:tcPr>
            <w:tcW w:w="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6</w:t>
            </w:r>
          </w:p>
        </w:tc>
        <w:tc>
          <w:tcPr>
            <w:tcW w:w="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7</w:t>
            </w:r>
          </w:p>
        </w:tc>
        <w:tc>
          <w:tcPr>
            <w:tcW w:w="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8</w:t>
            </w:r>
          </w:p>
        </w:tc>
        <w:tc>
          <w:tcPr>
            <w:tcW w:w="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9</w:t>
            </w:r>
          </w:p>
        </w:tc>
        <w:tc>
          <w:tcPr>
            <w:tcW w:w="3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10</w:t>
            </w:r>
          </w:p>
        </w:tc>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11</w:t>
            </w:r>
          </w:p>
        </w:tc>
        <w:tc>
          <w:tcPr>
            <w:tcW w:w="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12</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13</w:t>
            </w:r>
          </w:p>
        </w:tc>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14</w:t>
            </w:r>
          </w:p>
        </w:tc>
        <w:tc>
          <w:tcPr>
            <w:tcW w:w="44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15</w:t>
            </w:r>
          </w:p>
        </w:tc>
        <w:tc>
          <w:tcPr>
            <w:tcW w:w="2551" w:type="dxa"/>
            <w:vMerge w:val="restart"/>
            <w:tcBorders>
              <w:top w:val="single" w:sz="8" w:space="0" w:color="auto"/>
              <w:left w:val="nil"/>
              <w:bottom w:val="single" w:sz="4" w:space="0" w:color="auto"/>
              <w:right w:val="single" w:sz="4" w:space="0" w:color="auto"/>
            </w:tcBorders>
            <w:shd w:val="clear" w:color="auto" w:fill="auto"/>
            <w:noWrap/>
            <w:vAlign w:val="center"/>
            <w:hideMark/>
          </w:tcPr>
          <w:p w:rsidR="00D20280" w:rsidRPr="00862183" w:rsidRDefault="00D20280" w:rsidP="00D20280">
            <w:pPr>
              <w:jc w:val="center"/>
              <w:rPr>
                <w:b/>
                <w:bCs/>
                <w:color w:val="000000"/>
                <w:sz w:val="16"/>
                <w:szCs w:val="16"/>
              </w:rPr>
            </w:pPr>
            <w:r w:rsidRPr="00862183">
              <w:rPr>
                <w:b/>
                <w:bCs/>
                <w:color w:val="000000"/>
                <w:sz w:val="16"/>
                <w:szCs w:val="16"/>
              </w:rPr>
              <w:t>Feladat szükségességének indoklása</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20280" w:rsidRPr="00862183" w:rsidRDefault="00D20280" w:rsidP="00D20280">
            <w:pPr>
              <w:jc w:val="center"/>
              <w:rPr>
                <w:b/>
                <w:bCs/>
                <w:color w:val="000000"/>
                <w:sz w:val="16"/>
                <w:szCs w:val="16"/>
              </w:rPr>
            </w:pPr>
            <w:r w:rsidRPr="00862183">
              <w:rPr>
                <w:b/>
                <w:bCs/>
                <w:color w:val="000000"/>
                <w:sz w:val="16"/>
                <w:szCs w:val="16"/>
              </w:rPr>
              <w:t>Feladat műszaki leírása</w:t>
            </w:r>
          </w:p>
        </w:tc>
      </w:tr>
      <w:tr w:rsidR="00D20280" w:rsidRPr="00E84B05" w:rsidTr="00D20280">
        <w:trPr>
          <w:trHeight w:val="184"/>
        </w:trPr>
        <w:tc>
          <w:tcPr>
            <w:tcW w:w="897" w:type="dxa"/>
            <w:vMerge/>
            <w:tcBorders>
              <w:top w:val="nil"/>
              <w:left w:val="single" w:sz="8" w:space="0" w:color="auto"/>
              <w:bottom w:val="single" w:sz="4" w:space="0" w:color="auto"/>
              <w:right w:val="single" w:sz="4" w:space="0" w:color="auto"/>
            </w:tcBorders>
            <w:vAlign w:val="center"/>
            <w:hideMark/>
          </w:tcPr>
          <w:p w:rsidR="00D20280" w:rsidRPr="00862183" w:rsidRDefault="00D20280" w:rsidP="00D20280">
            <w:pPr>
              <w:rPr>
                <w:b/>
                <w:bCs/>
                <w:color w:val="000000"/>
                <w:sz w:val="16"/>
                <w:szCs w:val="16"/>
              </w:rPr>
            </w:pPr>
          </w:p>
        </w:tc>
        <w:tc>
          <w:tcPr>
            <w:tcW w:w="3516"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b/>
                <w:bCs/>
                <w:color w:val="000000"/>
                <w:sz w:val="16"/>
                <w:szCs w:val="16"/>
              </w:rPr>
            </w:pPr>
          </w:p>
        </w:tc>
        <w:tc>
          <w:tcPr>
            <w:tcW w:w="2159"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b/>
                <w:bCs/>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b/>
                <w:bCs/>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866"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b/>
                <w:bCs/>
                <w:color w:val="000000"/>
                <w:sz w:val="16"/>
                <w:szCs w:val="16"/>
              </w:rPr>
            </w:pPr>
          </w:p>
        </w:tc>
        <w:tc>
          <w:tcPr>
            <w:tcW w:w="108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62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21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21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21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21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21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21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21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21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21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341"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407"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407" w:type="dxa"/>
            <w:vMerge/>
            <w:tcBorders>
              <w:top w:val="nil"/>
              <w:left w:val="single" w:sz="4" w:space="0" w:color="auto"/>
              <w:bottom w:val="single" w:sz="4" w:space="0" w:color="auto"/>
              <w:right w:val="single" w:sz="4" w:space="0" w:color="auto"/>
            </w:tcBorders>
            <w:vAlign w:val="center"/>
            <w:hideMark/>
          </w:tcPr>
          <w:p w:rsidR="00D20280" w:rsidRPr="00862183" w:rsidRDefault="00D20280" w:rsidP="00D20280">
            <w:pPr>
              <w:rPr>
                <w:color w:val="000000"/>
                <w:sz w:val="16"/>
                <w:szCs w:val="16"/>
              </w:rPr>
            </w:pPr>
          </w:p>
        </w:tc>
        <w:tc>
          <w:tcPr>
            <w:tcW w:w="444" w:type="dxa"/>
            <w:vMerge/>
            <w:tcBorders>
              <w:top w:val="nil"/>
              <w:left w:val="single" w:sz="4" w:space="0" w:color="auto"/>
              <w:bottom w:val="single" w:sz="4" w:space="0" w:color="auto"/>
              <w:right w:val="single" w:sz="8" w:space="0" w:color="auto"/>
            </w:tcBorders>
            <w:vAlign w:val="center"/>
            <w:hideMark/>
          </w:tcPr>
          <w:p w:rsidR="00D20280" w:rsidRPr="00862183" w:rsidRDefault="00D20280" w:rsidP="00D20280">
            <w:pPr>
              <w:rPr>
                <w:color w:val="000000"/>
                <w:sz w:val="16"/>
                <w:szCs w:val="16"/>
              </w:rPr>
            </w:pPr>
          </w:p>
        </w:tc>
        <w:tc>
          <w:tcPr>
            <w:tcW w:w="2551" w:type="dxa"/>
            <w:vMerge/>
            <w:tcBorders>
              <w:top w:val="single" w:sz="8" w:space="0" w:color="auto"/>
              <w:left w:val="nil"/>
              <w:bottom w:val="single" w:sz="4" w:space="0" w:color="auto"/>
              <w:right w:val="single" w:sz="4" w:space="0" w:color="auto"/>
            </w:tcBorders>
            <w:vAlign w:val="center"/>
            <w:hideMark/>
          </w:tcPr>
          <w:p w:rsidR="00D20280" w:rsidRPr="00862183" w:rsidRDefault="00D20280" w:rsidP="00D20280">
            <w:pPr>
              <w:rPr>
                <w:b/>
                <w:bCs/>
                <w:color w:val="000000"/>
                <w:sz w:val="16"/>
                <w:szCs w:val="16"/>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20280" w:rsidRPr="00862183" w:rsidRDefault="00D20280" w:rsidP="00D20280">
            <w:pPr>
              <w:rPr>
                <w:b/>
                <w:bCs/>
                <w:color w:val="000000"/>
                <w:sz w:val="16"/>
                <w:szCs w:val="16"/>
              </w:rPr>
            </w:pPr>
          </w:p>
        </w:tc>
      </w:tr>
      <w:tr w:rsidR="00D20280" w:rsidRPr="00E84B05" w:rsidTr="00D20280">
        <w:trPr>
          <w:trHeight w:val="360"/>
        </w:trPr>
        <w:tc>
          <w:tcPr>
            <w:tcW w:w="897"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1.</w:t>
            </w:r>
          </w:p>
        </w:tc>
        <w:tc>
          <w:tcPr>
            <w:tcW w:w="3516" w:type="dxa"/>
            <w:tcBorders>
              <w:top w:val="nil"/>
              <w:left w:val="nil"/>
              <w:bottom w:val="single" w:sz="4" w:space="0" w:color="auto"/>
              <w:right w:val="single" w:sz="4" w:space="0" w:color="auto"/>
            </w:tcBorders>
            <w:shd w:val="clear" w:color="000000" w:fill="DBEEF3"/>
            <w:vAlign w:val="center"/>
            <w:hideMark/>
          </w:tcPr>
          <w:p w:rsidR="00D20280" w:rsidRPr="00862183" w:rsidRDefault="00D20280" w:rsidP="00D20280">
            <w:pPr>
              <w:rPr>
                <w:color w:val="000000"/>
                <w:sz w:val="16"/>
                <w:szCs w:val="16"/>
              </w:rPr>
            </w:pPr>
            <w:r w:rsidRPr="00862183">
              <w:rPr>
                <w:color w:val="000000"/>
                <w:sz w:val="16"/>
                <w:szCs w:val="16"/>
              </w:rPr>
              <w:t>Rendkívüli helyzetből adódó azonnali feladatok</w:t>
            </w:r>
          </w:p>
        </w:tc>
        <w:tc>
          <w:tcPr>
            <w:tcW w:w="2159"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7"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Karcag Város</w:t>
            </w:r>
            <w:r>
              <w:rPr>
                <w:color w:val="000000"/>
                <w:sz w:val="16"/>
                <w:szCs w:val="16"/>
              </w:rPr>
              <w:t>i Önkormányzat</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9 990</w:t>
            </w:r>
          </w:p>
        </w:tc>
        <w:tc>
          <w:tcPr>
            <w:tcW w:w="866" w:type="dxa"/>
            <w:tcBorders>
              <w:top w:val="nil"/>
              <w:left w:val="nil"/>
              <w:bottom w:val="single" w:sz="4" w:space="0" w:color="auto"/>
              <w:right w:val="single" w:sz="4" w:space="0" w:color="auto"/>
            </w:tcBorders>
            <w:shd w:val="clear" w:color="000000" w:fill="FFFFFF"/>
            <w:vAlign w:val="center"/>
            <w:hideMark/>
          </w:tcPr>
          <w:p w:rsidR="00D20280" w:rsidRPr="00862183" w:rsidRDefault="00D20280" w:rsidP="00D20280">
            <w:pPr>
              <w:jc w:val="center"/>
              <w:rPr>
                <w:color w:val="000000"/>
                <w:sz w:val="16"/>
                <w:szCs w:val="16"/>
              </w:rPr>
            </w:pPr>
            <w:r w:rsidRPr="00862183">
              <w:rPr>
                <w:color w:val="000000"/>
                <w:sz w:val="16"/>
                <w:szCs w:val="16"/>
              </w:rPr>
              <w:t>használati díj</w:t>
            </w:r>
          </w:p>
        </w:tc>
        <w:tc>
          <w:tcPr>
            <w:tcW w:w="108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2019. január</w:t>
            </w:r>
          </w:p>
        </w:tc>
        <w:tc>
          <w:tcPr>
            <w:tcW w:w="1560"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2019. december</w:t>
            </w:r>
          </w:p>
        </w:tc>
        <w:tc>
          <w:tcPr>
            <w:tcW w:w="62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rövid</w:t>
            </w:r>
          </w:p>
        </w:tc>
        <w:tc>
          <w:tcPr>
            <w:tcW w:w="212" w:type="dxa"/>
            <w:tcBorders>
              <w:top w:val="nil"/>
              <w:left w:val="nil"/>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41"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0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25"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44"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693" w:type="dxa"/>
            <w:tcBorders>
              <w:top w:val="nil"/>
              <w:left w:val="nil"/>
              <w:bottom w:val="single" w:sz="4" w:space="0" w:color="auto"/>
              <w:right w:val="single" w:sz="8"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r>
      <w:tr w:rsidR="00D20280" w:rsidRPr="00E84B05" w:rsidTr="00D20280">
        <w:trPr>
          <w:trHeight w:val="837"/>
        </w:trPr>
        <w:tc>
          <w:tcPr>
            <w:tcW w:w="897"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w:t>
            </w:r>
          </w:p>
        </w:tc>
        <w:tc>
          <w:tcPr>
            <w:tcW w:w="3516"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 xml:space="preserve">Ivóvízhálózat rekonstrukció csőcserés felújítással a hozzá tartozó bekötésekkel és szerelvény aknákkal 1800 </w:t>
            </w:r>
            <w:proofErr w:type="spellStart"/>
            <w:r w:rsidRPr="00862183">
              <w:rPr>
                <w:color w:val="000000"/>
                <w:sz w:val="16"/>
                <w:szCs w:val="16"/>
              </w:rPr>
              <w:t>fm</w:t>
            </w:r>
            <w:proofErr w:type="spellEnd"/>
            <w:r w:rsidRPr="00862183">
              <w:rPr>
                <w:color w:val="000000"/>
                <w:sz w:val="16"/>
                <w:szCs w:val="16"/>
              </w:rPr>
              <w:t xml:space="preserve"> hosszban.</w:t>
            </w:r>
          </w:p>
        </w:tc>
        <w:tc>
          <w:tcPr>
            <w:tcW w:w="2159" w:type="dxa"/>
            <w:tcBorders>
              <w:top w:val="nil"/>
              <w:left w:val="nil"/>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nem</w:t>
            </w:r>
          </w:p>
        </w:tc>
        <w:tc>
          <w:tcPr>
            <w:tcW w:w="2127"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Karcag Város</w:t>
            </w:r>
            <w:r>
              <w:rPr>
                <w:color w:val="000000"/>
                <w:sz w:val="16"/>
                <w:szCs w:val="16"/>
              </w:rPr>
              <w:t>i Önkormányzat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56 610</w:t>
            </w:r>
          </w:p>
        </w:tc>
        <w:tc>
          <w:tcPr>
            <w:tcW w:w="866"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jc w:val="center"/>
              <w:rPr>
                <w:color w:val="000000"/>
                <w:sz w:val="16"/>
                <w:szCs w:val="16"/>
              </w:rPr>
            </w:pPr>
            <w:r w:rsidRPr="00862183">
              <w:rPr>
                <w:color w:val="000000"/>
                <w:sz w:val="16"/>
                <w:szCs w:val="16"/>
              </w:rPr>
              <w:t>használati díj</w:t>
            </w:r>
          </w:p>
        </w:tc>
        <w:tc>
          <w:tcPr>
            <w:tcW w:w="108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2019. január</w:t>
            </w:r>
          </w:p>
        </w:tc>
        <w:tc>
          <w:tcPr>
            <w:tcW w:w="1560"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2019. december</w:t>
            </w:r>
          </w:p>
        </w:tc>
        <w:tc>
          <w:tcPr>
            <w:tcW w:w="62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rövid</w:t>
            </w:r>
          </w:p>
        </w:tc>
        <w:tc>
          <w:tcPr>
            <w:tcW w:w="212" w:type="dxa"/>
            <w:tcBorders>
              <w:top w:val="nil"/>
              <w:left w:val="nil"/>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41"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0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25"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44"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551"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 xml:space="preserve">A jelenlegi acél vezetékszakaszon egyre </w:t>
            </w:r>
            <w:proofErr w:type="gramStart"/>
            <w:r w:rsidRPr="00862183">
              <w:rPr>
                <w:color w:val="000000"/>
                <w:sz w:val="16"/>
                <w:szCs w:val="16"/>
              </w:rPr>
              <w:t>több  esetben</w:t>
            </w:r>
            <w:proofErr w:type="gramEnd"/>
            <w:r w:rsidRPr="00862183">
              <w:rPr>
                <w:color w:val="000000"/>
                <w:sz w:val="16"/>
                <w:szCs w:val="16"/>
              </w:rPr>
              <w:t xml:space="preserve"> fordulnak elő váratlanul csőtörések, repedések, ezért új KPE anyagú gerincvezeték kiépítésével a meghibásodások száma csökkenthető, megszüntethető.</w:t>
            </w:r>
          </w:p>
        </w:tc>
        <w:tc>
          <w:tcPr>
            <w:tcW w:w="2693" w:type="dxa"/>
            <w:tcBorders>
              <w:top w:val="nil"/>
              <w:left w:val="nil"/>
              <w:bottom w:val="single" w:sz="4" w:space="0" w:color="auto"/>
              <w:right w:val="single" w:sz="8"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 xml:space="preserve">Ivóvízhálózat rekonstrukció csőcserés felújítással a hozzá tartozó bekötésekkel és szerelvény aknákkal 3900 </w:t>
            </w:r>
            <w:proofErr w:type="spellStart"/>
            <w:r w:rsidRPr="00862183">
              <w:rPr>
                <w:color w:val="000000"/>
                <w:sz w:val="16"/>
                <w:szCs w:val="16"/>
              </w:rPr>
              <w:t>fm</w:t>
            </w:r>
            <w:proofErr w:type="spellEnd"/>
            <w:r w:rsidRPr="00862183">
              <w:rPr>
                <w:color w:val="000000"/>
                <w:sz w:val="16"/>
                <w:szCs w:val="16"/>
              </w:rPr>
              <w:t xml:space="preserve"> hosszban.</w:t>
            </w:r>
          </w:p>
        </w:tc>
      </w:tr>
      <w:tr w:rsidR="00D20280" w:rsidRPr="00E84B05" w:rsidTr="00D20280">
        <w:trPr>
          <w:trHeight w:val="510"/>
        </w:trPr>
        <w:tc>
          <w:tcPr>
            <w:tcW w:w="897"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3.</w:t>
            </w:r>
          </w:p>
        </w:tc>
        <w:tc>
          <w:tcPr>
            <w:tcW w:w="3516" w:type="dxa"/>
            <w:tcBorders>
              <w:top w:val="nil"/>
              <w:left w:val="nil"/>
              <w:bottom w:val="single" w:sz="4" w:space="0" w:color="auto"/>
              <w:right w:val="single" w:sz="4" w:space="0" w:color="auto"/>
            </w:tcBorders>
            <w:shd w:val="clear" w:color="000000" w:fill="DBEEF3"/>
            <w:vAlign w:val="center"/>
            <w:hideMark/>
          </w:tcPr>
          <w:p w:rsidR="00D20280" w:rsidRPr="00862183" w:rsidRDefault="00D20280" w:rsidP="00D20280">
            <w:pPr>
              <w:rPr>
                <w:color w:val="000000"/>
                <w:sz w:val="16"/>
                <w:szCs w:val="16"/>
              </w:rPr>
            </w:pPr>
            <w:r w:rsidRPr="00862183">
              <w:rPr>
                <w:color w:val="000000"/>
                <w:sz w:val="16"/>
                <w:szCs w:val="16"/>
              </w:rPr>
              <w:t>Rendkívüli helyzetből adódó azonnali feladatok</w:t>
            </w:r>
          </w:p>
        </w:tc>
        <w:tc>
          <w:tcPr>
            <w:tcW w:w="2159"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7"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Karcag Város</w:t>
            </w:r>
            <w:r>
              <w:rPr>
                <w:color w:val="000000"/>
                <w:sz w:val="16"/>
                <w:szCs w:val="16"/>
              </w:rPr>
              <w:t>i Önkormányzat</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39 960</w:t>
            </w:r>
          </w:p>
        </w:tc>
        <w:tc>
          <w:tcPr>
            <w:tcW w:w="866" w:type="dxa"/>
            <w:tcBorders>
              <w:top w:val="nil"/>
              <w:left w:val="nil"/>
              <w:bottom w:val="single" w:sz="4" w:space="0" w:color="auto"/>
              <w:right w:val="single" w:sz="4" w:space="0" w:color="auto"/>
            </w:tcBorders>
            <w:shd w:val="clear" w:color="000000" w:fill="FFFFFF"/>
            <w:vAlign w:val="center"/>
            <w:hideMark/>
          </w:tcPr>
          <w:p w:rsidR="00D20280" w:rsidRPr="00862183" w:rsidRDefault="00D20280" w:rsidP="00D20280">
            <w:pPr>
              <w:jc w:val="center"/>
              <w:rPr>
                <w:color w:val="000000"/>
                <w:sz w:val="16"/>
                <w:szCs w:val="16"/>
              </w:rPr>
            </w:pPr>
            <w:r w:rsidRPr="00862183">
              <w:rPr>
                <w:color w:val="000000"/>
                <w:sz w:val="16"/>
                <w:szCs w:val="16"/>
              </w:rPr>
              <w:t>használati díj</w:t>
            </w:r>
          </w:p>
        </w:tc>
        <w:tc>
          <w:tcPr>
            <w:tcW w:w="108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2020</w:t>
            </w:r>
          </w:p>
        </w:tc>
        <w:tc>
          <w:tcPr>
            <w:tcW w:w="1560"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2023</w:t>
            </w:r>
          </w:p>
        </w:tc>
        <w:tc>
          <w:tcPr>
            <w:tcW w:w="62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közép</w:t>
            </w:r>
          </w:p>
        </w:tc>
        <w:tc>
          <w:tcPr>
            <w:tcW w:w="212" w:type="dxa"/>
            <w:tcBorders>
              <w:top w:val="nil"/>
              <w:left w:val="nil"/>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41"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0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25"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44"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693" w:type="dxa"/>
            <w:tcBorders>
              <w:top w:val="nil"/>
              <w:left w:val="nil"/>
              <w:bottom w:val="single" w:sz="4" w:space="0" w:color="auto"/>
              <w:right w:val="single" w:sz="8" w:space="0" w:color="auto"/>
            </w:tcBorders>
            <w:shd w:val="clear" w:color="000000" w:fill="FFFFFF"/>
            <w:vAlign w:val="center"/>
            <w:hideMark/>
          </w:tcPr>
          <w:p w:rsidR="00D20280" w:rsidRPr="00862183" w:rsidRDefault="00D20280" w:rsidP="00D20280">
            <w:pPr>
              <w:jc w:val="center"/>
              <w:rPr>
                <w:color w:val="000000"/>
                <w:sz w:val="16"/>
                <w:szCs w:val="16"/>
              </w:rPr>
            </w:pPr>
            <w:r w:rsidRPr="00862183">
              <w:rPr>
                <w:color w:val="000000"/>
                <w:sz w:val="16"/>
                <w:szCs w:val="16"/>
              </w:rPr>
              <w:t> </w:t>
            </w:r>
          </w:p>
        </w:tc>
      </w:tr>
      <w:tr w:rsidR="00D20280" w:rsidRPr="00E84B05" w:rsidTr="00D20280">
        <w:trPr>
          <w:trHeight w:val="767"/>
        </w:trPr>
        <w:tc>
          <w:tcPr>
            <w:tcW w:w="897"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4.</w:t>
            </w:r>
          </w:p>
        </w:tc>
        <w:tc>
          <w:tcPr>
            <w:tcW w:w="3516"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 xml:space="preserve">Ivóvízhálózat rekonstrukció csőcserés felújítással a hozzá tartozó bekötésekkel és szerelvény aknákkal 7200 </w:t>
            </w:r>
            <w:proofErr w:type="spellStart"/>
            <w:r w:rsidRPr="00862183">
              <w:rPr>
                <w:color w:val="000000"/>
                <w:sz w:val="16"/>
                <w:szCs w:val="16"/>
              </w:rPr>
              <w:t>fm</w:t>
            </w:r>
            <w:proofErr w:type="spellEnd"/>
            <w:r w:rsidRPr="00862183">
              <w:rPr>
                <w:color w:val="000000"/>
                <w:sz w:val="16"/>
                <w:szCs w:val="16"/>
              </w:rPr>
              <w:t xml:space="preserve"> hosszban.</w:t>
            </w:r>
          </w:p>
        </w:tc>
        <w:tc>
          <w:tcPr>
            <w:tcW w:w="2159" w:type="dxa"/>
            <w:tcBorders>
              <w:top w:val="nil"/>
              <w:left w:val="nil"/>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nem</w:t>
            </w:r>
          </w:p>
        </w:tc>
        <w:tc>
          <w:tcPr>
            <w:tcW w:w="2127"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Karcag Város</w:t>
            </w:r>
            <w:r>
              <w:rPr>
                <w:color w:val="000000"/>
                <w:sz w:val="16"/>
                <w:szCs w:val="16"/>
              </w:rPr>
              <w:t>i Önkormányzat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181 440</w:t>
            </w:r>
          </w:p>
        </w:tc>
        <w:tc>
          <w:tcPr>
            <w:tcW w:w="866"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jc w:val="center"/>
              <w:rPr>
                <w:color w:val="000000"/>
                <w:sz w:val="16"/>
                <w:szCs w:val="16"/>
              </w:rPr>
            </w:pPr>
            <w:r w:rsidRPr="00862183">
              <w:rPr>
                <w:color w:val="000000"/>
                <w:sz w:val="16"/>
                <w:szCs w:val="16"/>
              </w:rPr>
              <w:t>használati díj</w:t>
            </w:r>
          </w:p>
        </w:tc>
        <w:tc>
          <w:tcPr>
            <w:tcW w:w="108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2023</w:t>
            </w:r>
          </w:p>
        </w:tc>
        <w:tc>
          <w:tcPr>
            <w:tcW w:w="1560"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2023</w:t>
            </w:r>
          </w:p>
        </w:tc>
        <w:tc>
          <w:tcPr>
            <w:tcW w:w="62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közép</w:t>
            </w:r>
          </w:p>
        </w:tc>
        <w:tc>
          <w:tcPr>
            <w:tcW w:w="212" w:type="dxa"/>
            <w:tcBorders>
              <w:top w:val="nil"/>
              <w:left w:val="nil"/>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41"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0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25"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44"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551"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 xml:space="preserve">A jelenlegi acél vezetékszakaszon egyre </w:t>
            </w:r>
            <w:proofErr w:type="gramStart"/>
            <w:r w:rsidRPr="00862183">
              <w:rPr>
                <w:color w:val="000000"/>
                <w:sz w:val="16"/>
                <w:szCs w:val="16"/>
              </w:rPr>
              <w:t>több  esetben</w:t>
            </w:r>
            <w:proofErr w:type="gramEnd"/>
            <w:r w:rsidRPr="00862183">
              <w:rPr>
                <w:color w:val="000000"/>
                <w:sz w:val="16"/>
                <w:szCs w:val="16"/>
              </w:rPr>
              <w:t xml:space="preserve"> fordulnak elő váratlanul csőtörések, repedések, ezért új KPE anyagú gerincvezeték kiépítésével a meghibásodások száma csökkenthető, megszüntethető.</w:t>
            </w:r>
          </w:p>
        </w:tc>
        <w:tc>
          <w:tcPr>
            <w:tcW w:w="2693" w:type="dxa"/>
            <w:tcBorders>
              <w:top w:val="nil"/>
              <w:left w:val="nil"/>
              <w:bottom w:val="single" w:sz="4" w:space="0" w:color="auto"/>
              <w:right w:val="single" w:sz="8"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 xml:space="preserve">Ivóvízhálózat rekonstrukció csőcserés felújítással a hozzá tartozó bekötésekkel és szerelvény aknákkal 3900 </w:t>
            </w:r>
            <w:proofErr w:type="spellStart"/>
            <w:r w:rsidRPr="00862183">
              <w:rPr>
                <w:color w:val="000000"/>
                <w:sz w:val="16"/>
                <w:szCs w:val="16"/>
              </w:rPr>
              <w:t>fm</w:t>
            </w:r>
            <w:proofErr w:type="spellEnd"/>
            <w:r w:rsidRPr="00862183">
              <w:rPr>
                <w:color w:val="000000"/>
                <w:sz w:val="16"/>
                <w:szCs w:val="16"/>
              </w:rPr>
              <w:t xml:space="preserve"> hosszban.</w:t>
            </w:r>
          </w:p>
        </w:tc>
      </w:tr>
      <w:tr w:rsidR="00D20280" w:rsidRPr="00E84B05" w:rsidTr="00D20280">
        <w:trPr>
          <w:trHeight w:val="902"/>
        </w:trPr>
        <w:tc>
          <w:tcPr>
            <w:tcW w:w="897"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5.</w:t>
            </w:r>
          </w:p>
        </w:tc>
        <w:tc>
          <w:tcPr>
            <w:tcW w:w="3516" w:type="dxa"/>
            <w:tcBorders>
              <w:top w:val="nil"/>
              <w:left w:val="nil"/>
              <w:bottom w:val="single" w:sz="4" w:space="0" w:color="auto"/>
              <w:right w:val="single" w:sz="4" w:space="0" w:color="auto"/>
            </w:tcBorders>
            <w:shd w:val="clear" w:color="000000" w:fill="DBEEF3"/>
            <w:vAlign w:val="center"/>
            <w:hideMark/>
          </w:tcPr>
          <w:p w:rsidR="00D20280" w:rsidRPr="00862183" w:rsidRDefault="00D20280" w:rsidP="00D20280">
            <w:pPr>
              <w:rPr>
                <w:color w:val="000000"/>
                <w:sz w:val="16"/>
                <w:szCs w:val="16"/>
              </w:rPr>
            </w:pPr>
            <w:r w:rsidRPr="00862183">
              <w:rPr>
                <w:color w:val="000000"/>
                <w:sz w:val="16"/>
                <w:szCs w:val="16"/>
              </w:rPr>
              <w:t>Rendkívüli helyzetből adódó azonnali feladatok</w:t>
            </w:r>
          </w:p>
        </w:tc>
        <w:tc>
          <w:tcPr>
            <w:tcW w:w="2159"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7"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Karcag Város</w:t>
            </w:r>
            <w:r>
              <w:rPr>
                <w:color w:val="000000"/>
                <w:sz w:val="16"/>
                <w:szCs w:val="16"/>
              </w:rPr>
              <w:t>i Önkormányzat</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99 900</w:t>
            </w:r>
          </w:p>
        </w:tc>
        <w:tc>
          <w:tcPr>
            <w:tcW w:w="866" w:type="dxa"/>
            <w:tcBorders>
              <w:top w:val="nil"/>
              <w:left w:val="nil"/>
              <w:bottom w:val="single" w:sz="4" w:space="0" w:color="auto"/>
              <w:right w:val="single" w:sz="4" w:space="0" w:color="auto"/>
            </w:tcBorders>
            <w:shd w:val="clear" w:color="000000" w:fill="FFFFFF"/>
            <w:vAlign w:val="center"/>
            <w:hideMark/>
          </w:tcPr>
          <w:p w:rsidR="00D20280" w:rsidRPr="00862183" w:rsidRDefault="00D20280" w:rsidP="00D20280">
            <w:pPr>
              <w:jc w:val="center"/>
              <w:rPr>
                <w:color w:val="000000"/>
                <w:sz w:val="16"/>
                <w:szCs w:val="16"/>
              </w:rPr>
            </w:pPr>
            <w:r w:rsidRPr="00862183">
              <w:rPr>
                <w:color w:val="000000"/>
                <w:sz w:val="16"/>
                <w:szCs w:val="16"/>
              </w:rPr>
              <w:t>használati díj</w:t>
            </w:r>
          </w:p>
        </w:tc>
        <w:tc>
          <w:tcPr>
            <w:tcW w:w="108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2024</w:t>
            </w:r>
          </w:p>
        </w:tc>
        <w:tc>
          <w:tcPr>
            <w:tcW w:w="1560"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2033</w:t>
            </w:r>
          </w:p>
        </w:tc>
        <w:tc>
          <w:tcPr>
            <w:tcW w:w="62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hosszú</w:t>
            </w:r>
          </w:p>
        </w:tc>
        <w:tc>
          <w:tcPr>
            <w:tcW w:w="212" w:type="dxa"/>
            <w:tcBorders>
              <w:top w:val="nil"/>
              <w:left w:val="nil"/>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341"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30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425"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444"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551"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693" w:type="dxa"/>
            <w:tcBorders>
              <w:top w:val="nil"/>
              <w:left w:val="nil"/>
              <w:bottom w:val="single" w:sz="4" w:space="0" w:color="auto"/>
              <w:right w:val="single" w:sz="8" w:space="0" w:color="auto"/>
            </w:tcBorders>
            <w:shd w:val="clear" w:color="000000" w:fill="FFFFFF"/>
            <w:vAlign w:val="center"/>
            <w:hideMark/>
          </w:tcPr>
          <w:p w:rsidR="00D20280" w:rsidRPr="00862183" w:rsidRDefault="00D20280" w:rsidP="00D20280">
            <w:pPr>
              <w:jc w:val="center"/>
              <w:rPr>
                <w:color w:val="000000"/>
                <w:sz w:val="16"/>
                <w:szCs w:val="16"/>
              </w:rPr>
            </w:pPr>
            <w:r w:rsidRPr="00862183">
              <w:rPr>
                <w:color w:val="000000"/>
                <w:sz w:val="16"/>
                <w:szCs w:val="16"/>
              </w:rPr>
              <w:t> </w:t>
            </w:r>
          </w:p>
        </w:tc>
      </w:tr>
      <w:tr w:rsidR="00D20280" w:rsidRPr="00E84B05" w:rsidTr="00D20280">
        <w:trPr>
          <w:trHeight w:val="698"/>
        </w:trPr>
        <w:tc>
          <w:tcPr>
            <w:tcW w:w="897"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6.</w:t>
            </w:r>
          </w:p>
        </w:tc>
        <w:tc>
          <w:tcPr>
            <w:tcW w:w="3516"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proofErr w:type="spellStart"/>
            <w:r w:rsidRPr="00862183">
              <w:rPr>
                <w:color w:val="000000"/>
                <w:sz w:val="16"/>
                <w:szCs w:val="16"/>
              </w:rPr>
              <w:t>Vízműtelep</w:t>
            </w:r>
            <w:proofErr w:type="spellEnd"/>
            <w:r w:rsidRPr="00862183">
              <w:rPr>
                <w:color w:val="000000"/>
                <w:sz w:val="16"/>
                <w:szCs w:val="16"/>
              </w:rPr>
              <w:t xml:space="preserve"> technológia felújítás</w:t>
            </w:r>
          </w:p>
        </w:tc>
        <w:tc>
          <w:tcPr>
            <w:tcW w:w="2159" w:type="dxa"/>
            <w:tcBorders>
              <w:top w:val="nil"/>
              <w:left w:val="nil"/>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nem</w:t>
            </w:r>
          </w:p>
        </w:tc>
        <w:tc>
          <w:tcPr>
            <w:tcW w:w="2127"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Karcag Város</w:t>
            </w:r>
            <w:r>
              <w:rPr>
                <w:color w:val="000000"/>
                <w:sz w:val="16"/>
                <w:szCs w:val="16"/>
              </w:rPr>
              <w:t>i Önkormányzat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113 220</w:t>
            </w:r>
          </w:p>
        </w:tc>
        <w:tc>
          <w:tcPr>
            <w:tcW w:w="866" w:type="dxa"/>
            <w:tcBorders>
              <w:top w:val="nil"/>
              <w:left w:val="nil"/>
              <w:bottom w:val="single" w:sz="4" w:space="0" w:color="auto"/>
              <w:right w:val="single" w:sz="4" w:space="0" w:color="auto"/>
            </w:tcBorders>
            <w:shd w:val="clear" w:color="000000" w:fill="FFFFFF"/>
            <w:vAlign w:val="center"/>
            <w:hideMark/>
          </w:tcPr>
          <w:p w:rsidR="00D20280" w:rsidRPr="00862183" w:rsidRDefault="00D20280" w:rsidP="00D20280">
            <w:pPr>
              <w:jc w:val="center"/>
              <w:rPr>
                <w:color w:val="000000"/>
                <w:sz w:val="16"/>
                <w:szCs w:val="16"/>
              </w:rPr>
            </w:pPr>
            <w:r w:rsidRPr="00862183">
              <w:rPr>
                <w:color w:val="000000"/>
                <w:sz w:val="16"/>
                <w:szCs w:val="16"/>
              </w:rPr>
              <w:t>használati díj</w:t>
            </w:r>
          </w:p>
        </w:tc>
        <w:tc>
          <w:tcPr>
            <w:tcW w:w="108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2033</w:t>
            </w:r>
          </w:p>
        </w:tc>
        <w:tc>
          <w:tcPr>
            <w:tcW w:w="1560"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2033</w:t>
            </w:r>
          </w:p>
        </w:tc>
        <w:tc>
          <w:tcPr>
            <w:tcW w:w="622" w:type="dxa"/>
            <w:tcBorders>
              <w:top w:val="nil"/>
              <w:left w:val="nil"/>
              <w:bottom w:val="single" w:sz="4"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hosszú</w:t>
            </w:r>
          </w:p>
        </w:tc>
        <w:tc>
          <w:tcPr>
            <w:tcW w:w="212" w:type="dxa"/>
            <w:tcBorders>
              <w:top w:val="nil"/>
              <w:left w:val="nil"/>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41"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02"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25"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4"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44"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551"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 xml:space="preserve">A </w:t>
            </w:r>
            <w:proofErr w:type="spellStart"/>
            <w:r w:rsidRPr="00862183">
              <w:rPr>
                <w:color w:val="000000"/>
                <w:sz w:val="16"/>
                <w:szCs w:val="16"/>
              </w:rPr>
              <w:t>vízműtelep</w:t>
            </w:r>
            <w:proofErr w:type="spellEnd"/>
            <w:r w:rsidRPr="00862183">
              <w:rPr>
                <w:color w:val="000000"/>
                <w:sz w:val="16"/>
                <w:szCs w:val="16"/>
              </w:rPr>
              <w:t xml:space="preserve"> technológiai berendezései várhatóan elérik azt a műszaki avultsági szintet, hogy felújításuk az üzembiztonság érdekében szükségszerűvé válik.</w:t>
            </w:r>
          </w:p>
        </w:tc>
        <w:tc>
          <w:tcPr>
            <w:tcW w:w="2693" w:type="dxa"/>
            <w:tcBorders>
              <w:top w:val="nil"/>
              <w:left w:val="nil"/>
              <w:bottom w:val="single" w:sz="4" w:space="0" w:color="auto"/>
              <w:right w:val="single" w:sz="8"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Vízmű tisztítási technológia felújítás.</w:t>
            </w:r>
          </w:p>
        </w:tc>
      </w:tr>
      <w:tr w:rsidR="00D20280" w:rsidRPr="00E84B05" w:rsidTr="00D20280">
        <w:trPr>
          <w:trHeight w:val="610"/>
        </w:trPr>
        <w:tc>
          <w:tcPr>
            <w:tcW w:w="897" w:type="dxa"/>
            <w:tcBorders>
              <w:top w:val="nil"/>
              <w:left w:val="single" w:sz="8" w:space="0" w:color="auto"/>
              <w:bottom w:val="single" w:sz="8"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7.</w:t>
            </w:r>
          </w:p>
        </w:tc>
        <w:tc>
          <w:tcPr>
            <w:tcW w:w="3516" w:type="dxa"/>
            <w:tcBorders>
              <w:top w:val="nil"/>
              <w:left w:val="nil"/>
              <w:bottom w:val="single" w:sz="8"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 xml:space="preserve">Ivóvízhálózat rekonstrukció csőcserés felújítással a hozzá tartozó bekötésekkel és szerelvény aknákkal 14400 </w:t>
            </w:r>
            <w:proofErr w:type="spellStart"/>
            <w:r w:rsidRPr="00862183">
              <w:rPr>
                <w:color w:val="000000"/>
                <w:sz w:val="16"/>
                <w:szCs w:val="16"/>
              </w:rPr>
              <w:t>fm</w:t>
            </w:r>
            <w:proofErr w:type="spellEnd"/>
            <w:r w:rsidRPr="00862183">
              <w:rPr>
                <w:color w:val="000000"/>
                <w:sz w:val="16"/>
                <w:szCs w:val="16"/>
              </w:rPr>
              <w:t xml:space="preserve"> hosszban.</w:t>
            </w:r>
          </w:p>
        </w:tc>
        <w:tc>
          <w:tcPr>
            <w:tcW w:w="2159" w:type="dxa"/>
            <w:tcBorders>
              <w:top w:val="nil"/>
              <w:left w:val="nil"/>
              <w:bottom w:val="single" w:sz="8"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nem</w:t>
            </w:r>
          </w:p>
        </w:tc>
        <w:tc>
          <w:tcPr>
            <w:tcW w:w="2127" w:type="dxa"/>
            <w:tcBorders>
              <w:top w:val="nil"/>
              <w:left w:val="nil"/>
              <w:bottom w:val="single" w:sz="8"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Karcag Város</w:t>
            </w:r>
            <w:r>
              <w:rPr>
                <w:color w:val="000000"/>
                <w:sz w:val="16"/>
                <w:szCs w:val="16"/>
              </w:rPr>
              <w:t>i Önkormányzat</w:t>
            </w:r>
          </w:p>
        </w:tc>
        <w:tc>
          <w:tcPr>
            <w:tcW w:w="708" w:type="dxa"/>
            <w:gridSpan w:val="2"/>
            <w:tcBorders>
              <w:top w:val="nil"/>
              <w:left w:val="nil"/>
              <w:bottom w:val="single" w:sz="8" w:space="0" w:color="auto"/>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372 880</w:t>
            </w:r>
          </w:p>
        </w:tc>
        <w:tc>
          <w:tcPr>
            <w:tcW w:w="866" w:type="dxa"/>
            <w:tcBorders>
              <w:top w:val="nil"/>
              <w:left w:val="nil"/>
              <w:bottom w:val="single" w:sz="8" w:space="0" w:color="auto"/>
              <w:right w:val="single" w:sz="4" w:space="0" w:color="auto"/>
            </w:tcBorders>
            <w:shd w:val="clear" w:color="000000" w:fill="FFFFFF"/>
            <w:vAlign w:val="center"/>
            <w:hideMark/>
          </w:tcPr>
          <w:p w:rsidR="00D20280" w:rsidRPr="00862183" w:rsidRDefault="00D20280" w:rsidP="00D20280">
            <w:pPr>
              <w:jc w:val="center"/>
              <w:rPr>
                <w:color w:val="000000"/>
                <w:sz w:val="16"/>
                <w:szCs w:val="16"/>
              </w:rPr>
            </w:pPr>
            <w:r w:rsidRPr="00862183">
              <w:rPr>
                <w:color w:val="000000"/>
                <w:sz w:val="16"/>
                <w:szCs w:val="16"/>
              </w:rPr>
              <w:t>használati díj</w:t>
            </w:r>
          </w:p>
        </w:tc>
        <w:tc>
          <w:tcPr>
            <w:tcW w:w="1082" w:type="dxa"/>
            <w:tcBorders>
              <w:top w:val="nil"/>
              <w:left w:val="nil"/>
              <w:bottom w:val="single" w:sz="8"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2032</w:t>
            </w:r>
          </w:p>
        </w:tc>
        <w:tc>
          <w:tcPr>
            <w:tcW w:w="1560" w:type="dxa"/>
            <w:tcBorders>
              <w:top w:val="nil"/>
              <w:left w:val="nil"/>
              <w:bottom w:val="single" w:sz="8"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2033</w:t>
            </w:r>
          </w:p>
        </w:tc>
        <w:tc>
          <w:tcPr>
            <w:tcW w:w="622" w:type="dxa"/>
            <w:tcBorders>
              <w:top w:val="nil"/>
              <w:left w:val="nil"/>
              <w:bottom w:val="single" w:sz="8" w:space="0" w:color="auto"/>
              <w:right w:val="single" w:sz="4"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hosszú</w:t>
            </w:r>
          </w:p>
        </w:tc>
        <w:tc>
          <w:tcPr>
            <w:tcW w:w="212" w:type="dxa"/>
            <w:tcBorders>
              <w:top w:val="nil"/>
              <w:left w:val="nil"/>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212"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41"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02"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25"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407" w:type="dxa"/>
            <w:tcBorders>
              <w:top w:val="nil"/>
              <w:left w:val="single" w:sz="4" w:space="0" w:color="auto"/>
              <w:bottom w:val="single" w:sz="8" w:space="0" w:color="auto"/>
              <w:right w:val="nil"/>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444" w:type="dxa"/>
            <w:tcBorders>
              <w:top w:val="nil"/>
              <w:left w:val="single" w:sz="4" w:space="0" w:color="auto"/>
              <w:bottom w:val="single" w:sz="8" w:space="0" w:color="auto"/>
              <w:right w:val="single" w:sz="8" w:space="0" w:color="auto"/>
            </w:tcBorders>
            <w:shd w:val="clear" w:color="000000" w:fill="FFFFFF"/>
            <w:noWrap/>
            <w:vAlign w:val="center"/>
            <w:hideMark/>
          </w:tcPr>
          <w:p w:rsidR="00D20280" w:rsidRPr="00862183" w:rsidRDefault="00D20280" w:rsidP="00D20280">
            <w:pPr>
              <w:jc w:val="center"/>
              <w:rPr>
                <w:color w:val="000000"/>
                <w:sz w:val="16"/>
                <w:szCs w:val="16"/>
              </w:rPr>
            </w:pPr>
            <w:r w:rsidRPr="00862183">
              <w:rPr>
                <w:color w:val="000000"/>
                <w:sz w:val="16"/>
                <w:szCs w:val="16"/>
              </w:rPr>
              <w:t>x</w:t>
            </w:r>
          </w:p>
        </w:tc>
        <w:tc>
          <w:tcPr>
            <w:tcW w:w="2551" w:type="dxa"/>
            <w:tcBorders>
              <w:top w:val="nil"/>
              <w:left w:val="nil"/>
              <w:bottom w:val="single" w:sz="4" w:space="0" w:color="auto"/>
              <w:right w:val="single" w:sz="4"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A jelenlegi acél vezetékszakaszon egyre több esetben fordulnak elő váratlanul csőtörések, repedések, ezért új KPE anyagú gerincvezeték kiépítésével a meghibásodások száma csökkenthető, megszüntethető.</w:t>
            </w:r>
          </w:p>
        </w:tc>
        <w:tc>
          <w:tcPr>
            <w:tcW w:w="2693" w:type="dxa"/>
            <w:tcBorders>
              <w:top w:val="nil"/>
              <w:left w:val="nil"/>
              <w:bottom w:val="single" w:sz="4" w:space="0" w:color="auto"/>
              <w:right w:val="single" w:sz="8" w:space="0" w:color="auto"/>
            </w:tcBorders>
            <w:shd w:val="clear" w:color="auto" w:fill="auto"/>
            <w:vAlign w:val="center"/>
            <w:hideMark/>
          </w:tcPr>
          <w:p w:rsidR="00D20280" w:rsidRPr="00862183" w:rsidRDefault="00D20280" w:rsidP="00D20280">
            <w:pPr>
              <w:rPr>
                <w:color w:val="000000"/>
                <w:sz w:val="16"/>
                <w:szCs w:val="16"/>
              </w:rPr>
            </w:pPr>
            <w:r w:rsidRPr="00862183">
              <w:rPr>
                <w:color w:val="000000"/>
                <w:sz w:val="16"/>
                <w:szCs w:val="16"/>
              </w:rPr>
              <w:t xml:space="preserve">Ivóvízhálózat rekonstrukció csőcserés felújítással a hozzá tartozó bekötésekkel és szerelvény aknákkal 3900 </w:t>
            </w:r>
            <w:proofErr w:type="spellStart"/>
            <w:r w:rsidRPr="00862183">
              <w:rPr>
                <w:color w:val="000000"/>
                <w:sz w:val="16"/>
                <w:szCs w:val="16"/>
              </w:rPr>
              <w:t>fm</w:t>
            </w:r>
            <w:proofErr w:type="spellEnd"/>
            <w:r w:rsidRPr="00862183">
              <w:rPr>
                <w:color w:val="000000"/>
                <w:sz w:val="16"/>
                <w:szCs w:val="16"/>
              </w:rPr>
              <w:t xml:space="preserve"> hosszban.</w:t>
            </w:r>
          </w:p>
        </w:tc>
      </w:tr>
      <w:tr w:rsidR="00D20280" w:rsidRPr="00E84B05" w:rsidTr="00D20280">
        <w:trPr>
          <w:trHeight w:val="902"/>
        </w:trPr>
        <w:tc>
          <w:tcPr>
            <w:tcW w:w="897" w:type="dxa"/>
            <w:tcBorders>
              <w:top w:val="nil"/>
              <w:left w:val="nil"/>
              <w:bottom w:val="single" w:sz="4" w:space="0" w:color="auto"/>
              <w:right w:val="nil"/>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516" w:type="dxa"/>
            <w:tcBorders>
              <w:top w:val="nil"/>
              <w:left w:val="nil"/>
              <w:bottom w:val="single" w:sz="4" w:space="0" w:color="auto"/>
              <w:right w:val="nil"/>
            </w:tcBorders>
            <w:shd w:val="clear" w:color="auto" w:fill="auto"/>
            <w:noWrap/>
            <w:vAlign w:val="center"/>
            <w:hideMark/>
          </w:tcPr>
          <w:p w:rsidR="00D20280" w:rsidRPr="00862183" w:rsidRDefault="00D20280" w:rsidP="00D20280">
            <w:pPr>
              <w:rPr>
                <w:color w:val="000000"/>
                <w:sz w:val="16"/>
                <w:szCs w:val="16"/>
              </w:rPr>
            </w:pPr>
            <w:r w:rsidRPr="00862183">
              <w:rPr>
                <w:color w:val="000000"/>
                <w:sz w:val="16"/>
                <w:szCs w:val="16"/>
              </w:rPr>
              <w:t> </w:t>
            </w:r>
          </w:p>
        </w:tc>
        <w:tc>
          <w:tcPr>
            <w:tcW w:w="2159" w:type="dxa"/>
            <w:tcBorders>
              <w:top w:val="nil"/>
              <w:left w:val="nil"/>
              <w:bottom w:val="single" w:sz="4" w:space="0" w:color="auto"/>
              <w:right w:val="nil"/>
            </w:tcBorders>
            <w:shd w:val="clear" w:color="auto" w:fill="auto"/>
            <w:noWrap/>
            <w:vAlign w:val="center"/>
            <w:hideMark/>
          </w:tcPr>
          <w:p w:rsidR="00D20280" w:rsidRPr="00862183" w:rsidRDefault="00D20280" w:rsidP="00D20280">
            <w:pPr>
              <w:rPr>
                <w:color w:val="000000"/>
                <w:sz w:val="16"/>
                <w:szCs w:val="16"/>
              </w:rPr>
            </w:pPr>
            <w:r w:rsidRPr="00862183">
              <w:rPr>
                <w:color w:val="000000"/>
                <w:sz w:val="16"/>
                <w:szCs w:val="16"/>
              </w:rPr>
              <w:t> </w:t>
            </w:r>
          </w:p>
        </w:tc>
        <w:tc>
          <w:tcPr>
            <w:tcW w:w="2127"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708" w:type="dxa"/>
            <w:gridSpan w:val="2"/>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866" w:type="dxa"/>
            <w:tcBorders>
              <w:top w:val="nil"/>
              <w:left w:val="nil"/>
              <w:bottom w:val="nil"/>
              <w:right w:val="nil"/>
            </w:tcBorders>
            <w:shd w:val="clear" w:color="auto" w:fill="auto"/>
            <w:noWrap/>
            <w:vAlign w:val="center"/>
            <w:hideMark/>
          </w:tcPr>
          <w:p w:rsidR="00D20280" w:rsidRPr="00862183" w:rsidRDefault="00D20280" w:rsidP="00D20280">
            <w:pPr>
              <w:jc w:val="center"/>
              <w:rPr>
                <w:color w:val="000000"/>
                <w:sz w:val="16"/>
                <w:szCs w:val="16"/>
              </w:rPr>
            </w:pPr>
          </w:p>
        </w:tc>
        <w:tc>
          <w:tcPr>
            <w:tcW w:w="108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1560"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62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4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0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25"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44"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708"/>
        </w:trPr>
        <w:tc>
          <w:tcPr>
            <w:tcW w:w="897" w:type="dxa"/>
            <w:tcBorders>
              <w:top w:val="nil"/>
              <w:left w:val="single" w:sz="8" w:space="0" w:color="auto"/>
              <w:bottom w:val="nil"/>
              <w:right w:val="single" w:sz="4" w:space="0" w:color="auto"/>
            </w:tcBorders>
            <w:shd w:val="clear" w:color="auto" w:fill="auto"/>
            <w:noWrap/>
            <w:vAlign w:val="center"/>
            <w:hideMark/>
          </w:tcPr>
          <w:p w:rsidR="00D20280" w:rsidRPr="00862183" w:rsidRDefault="00D20280" w:rsidP="00D20280">
            <w:pPr>
              <w:jc w:val="center"/>
              <w:rPr>
                <w:color w:val="000000"/>
                <w:sz w:val="16"/>
                <w:szCs w:val="16"/>
              </w:rPr>
            </w:pPr>
            <w:r w:rsidRPr="00862183">
              <w:rPr>
                <w:color w:val="000000"/>
                <w:sz w:val="16"/>
                <w:szCs w:val="16"/>
              </w:rPr>
              <w:t> </w:t>
            </w:r>
          </w:p>
        </w:tc>
        <w:tc>
          <w:tcPr>
            <w:tcW w:w="3516" w:type="dxa"/>
            <w:tcBorders>
              <w:top w:val="nil"/>
              <w:left w:val="nil"/>
              <w:bottom w:val="nil"/>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Tervezett feladatok nettó költsége a teljes ütem tekintetében [</w:t>
            </w:r>
            <w:proofErr w:type="spellStart"/>
            <w:r w:rsidRPr="00862183">
              <w:rPr>
                <w:b/>
                <w:bCs/>
                <w:color w:val="000000"/>
                <w:sz w:val="16"/>
                <w:szCs w:val="16"/>
              </w:rPr>
              <w:t>eFt</w:t>
            </w:r>
            <w:proofErr w:type="spellEnd"/>
            <w:r w:rsidRPr="00862183">
              <w:rPr>
                <w:b/>
                <w:bCs/>
                <w:color w:val="000000"/>
                <w:sz w:val="16"/>
                <w:szCs w:val="16"/>
              </w:rPr>
              <w:t>]</w:t>
            </w:r>
          </w:p>
        </w:tc>
        <w:tc>
          <w:tcPr>
            <w:tcW w:w="2159" w:type="dxa"/>
            <w:tcBorders>
              <w:top w:val="nil"/>
              <w:left w:val="nil"/>
              <w:bottom w:val="nil"/>
              <w:right w:val="single" w:sz="4" w:space="0" w:color="auto"/>
            </w:tcBorders>
            <w:shd w:val="clear" w:color="auto" w:fill="auto"/>
            <w:vAlign w:val="center"/>
            <w:hideMark/>
          </w:tcPr>
          <w:p w:rsidR="00D20280" w:rsidRPr="00862183" w:rsidRDefault="00D20280" w:rsidP="00D20280">
            <w:pPr>
              <w:jc w:val="center"/>
              <w:rPr>
                <w:b/>
                <w:bCs/>
                <w:color w:val="000000"/>
                <w:sz w:val="16"/>
                <w:szCs w:val="16"/>
              </w:rPr>
            </w:pPr>
            <w:r w:rsidRPr="00862183">
              <w:rPr>
                <w:b/>
                <w:bCs/>
                <w:color w:val="000000"/>
                <w:sz w:val="16"/>
                <w:szCs w:val="16"/>
              </w:rPr>
              <w:t>Rendelkezésre álló források számszerűsített értéke a teljes ütem tekintetében [</w:t>
            </w:r>
            <w:proofErr w:type="spellStart"/>
            <w:r w:rsidRPr="00862183">
              <w:rPr>
                <w:b/>
                <w:bCs/>
                <w:color w:val="000000"/>
                <w:sz w:val="16"/>
                <w:szCs w:val="16"/>
              </w:rPr>
              <w:t>eFt</w:t>
            </w:r>
            <w:proofErr w:type="spellEnd"/>
            <w:r w:rsidRPr="00862183">
              <w:rPr>
                <w:b/>
                <w:bCs/>
                <w:color w:val="000000"/>
                <w:sz w:val="16"/>
                <w:szCs w:val="16"/>
              </w:rPr>
              <w:t>]</w:t>
            </w:r>
          </w:p>
        </w:tc>
        <w:tc>
          <w:tcPr>
            <w:tcW w:w="2127"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708" w:type="dxa"/>
            <w:gridSpan w:val="2"/>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866" w:type="dxa"/>
            <w:tcBorders>
              <w:top w:val="nil"/>
              <w:left w:val="nil"/>
              <w:bottom w:val="nil"/>
              <w:right w:val="nil"/>
            </w:tcBorders>
            <w:shd w:val="clear" w:color="auto" w:fill="auto"/>
            <w:noWrap/>
            <w:vAlign w:val="center"/>
            <w:hideMark/>
          </w:tcPr>
          <w:p w:rsidR="00D20280" w:rsidRPr="00862183" w:rsidRDefault="00D20280" w:rsidP="00D20280">
            <w:pPr>
              <w:jc w:val="center"/>
              <w:rPr>
                <w:color w:val="000000"/>
                <w:sz w:val="16"/>
                <w:szCs w:val="16"/>
              </w:rPr>
            </w:pPr>
          </w:p>
        </w:tc>
        <w:tc>
          <w:tcPr>
            <w:tcW w:w="108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1560"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62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4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0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25"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44"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265"/>
        </w:trPr>
        <w:tc>
          <w:tcPr>
            <w:tcW w:w="897" w:type="dxa"/>
            <w:tcBorders>
              <w:top w:val="single" w:sz="4" w:space="0" w:color="auto"/>
              <w:left w:val="single" w:sz="8" w:space="0" w:color="auto"/>
              <w:bottom w:val="nil"/>
              <w:right w:val="single" w:sz="4" w:space="0" w:color="auto"/>
            </w:tcBorders>
            <w:shd w:val="clear" w:color="auto" w:fill="auto"/>
            <w:noWrap/>
            <w:vAlign w:val="center"/>
            <w:hideMark/>
          </w:tcPr>
          <w:p w:rsidR="00D20280" w:rsidRPr="00862183" w:rsidRDefault="00D20280" w:rsidP="00D20280">
            <w:pPr>
              <w:jc w:val="center"/>
              <w:rPr>
                <w:b/>
                <w:bCs/>
                <w:color w:val="000000"/>
                <w:sz w:val="16"/>
                <w:szCs w:val="16"/>
              </w:rPr>
            </w:pPr>
            <w:r w:rsidRPr="00862183">
              <w:rPr>
                <w:b/>
                <w:bCs/>
                <w:color w:val="000000"/>
                <w:sz w:val="16"/>
                <w:szCs w:val="16"/>
              </w:rPr>
              <w:t>I. ütem</w:t>
            </w:r>
          </w:p>
        </w:tc>
        <w:tc>
          <w:tcPr>
            <w:tcW w:w="3516" w:type="dxa"/>
            <w:tcBorders>
              <w:top w:val="single" w:sz="4" w:space="0" w:color="auto"/>
              <w:left w:val="nil"/>
              <w:bottom w:val="nil"/>
              <w:right w:val="single" w:sz="4" w:space="0" w:color="auto"/>
            </w:tcBorders>
            <w:shd w:val="clear" w:color="auto" w:fill="auto"/>
            <w:noWrap/>
            <w:vAlign w:val="center"/>
            <w:hideMark/>
          </w:tcPr>
          <w:p w:rsidR="00D20280" w:rsidRPr="00862183" w:rsidRDefault="00D20280" w:rsidP="00D20280">
            <w:pPr>
              <w:jc w:val="right"/>
              <w:rPr>
                <w:b/>
                <w:bCs/>
                <w:color w:val="000000"/>
                <w:sz w:val="16"/>
                <w:szCs w:val="16"/>
              </w:rPr>
            </w:pPr>
            <w:r w:rsidRPr="00862183">
              <w:rPr>
                <w:b/>
                <w:bCs/>
                <w:color w:val="000000"/>
                <w:sz w:val="16"/>
                <w:szCs w:val="16"/>
              </w:rPr>
              <w:t>66 600</w:t>
            </w:r>
          </w:p>
        </w:tc>
        <w:tc>
          <w:tcPr>
            <w:tcW w:w="2159" w:type="dxa"/>
            <w:tcBorders>
              <w:top w:val="single" w:sz="4" w:space="0" w:color="auto"/>
              <w:left w:val="nil"/>
              <w:bottom w:val="nil"/>
              <w:right w:val="single" w:sz="4" w:space="0" w:color="auto"/>
            </w:tcBorders>
            <w:shd w:val="clear" w:color="auto" w:fill="auto"/>
            <w:noWrap/>
            <w:vAlign w:val="center"/>
            <w:hideMark/>
          </w:tcPr>
          <w:p w:rsidR="00D20280" w:rsidRPr="00862183" w:rsidRDefault="00D20280" w:rsidP="00D20280">
            <w:pPr>
              <w:jc w:val="right"/>
              <w:rPr>
                <w:b/>
                <w:bCs/>
                <w:color w:val="000000"/>
                <w:sz w:val="16"/>
                <w:szCs w:val="16"/>
              </w:rPr>
            </w:pPr>
            <w:r w:rsidRPr="00862183">
              <w:rPr>
                <w:b/>
                <w:bCs/>
                <w:color w:val="000000"/>
                <w:sz w:val="16"/>
                <w:szCs w:val="16"/>
              </w:rPr>
              <w:t>66 600</w:t>
            </w:r>
          </w:p>
        </w:tc>
        <w:tc>
          <w:tcPr>
            <w:tcW w:w="2127"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708" w:type="dxa"/>
            <w:gridSpan w:val="2"/>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866"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108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1560"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62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4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0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25"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44"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276"/>
        </w:trPr>
        <w:tc>
          <w:tcPr>
            <w:tcW w:w="897" w:type="dxa"/>
            <w:tcBorders>
              <w:top w:val="single" w:sz="4" w:space="0" w:color="auto"/>
              <w:left w:val="single" w:sz="8" w:space="0" w:color="auto"/>
              <w:bottom w:val="nil"/>
              <w:right w:val="single" w:sz="4" w:space="0" w:color="auto"/>
            </w:tcBorders>
            <w:shd w:val="clear" w:color="auto" w:fill="auto"/>
            <w:noWrap/>
            <w:vAlign w:val="center"/>
            <w:hideMark/>
          </w:tcPr>
          <w:p w:rsidR="00D20280" w:rsidRPr="00862183" w:rsidRDefault="00D20280" w:rsidP="00D20280">
            <w:pPr>
              <w:jc w:val="center"/>
              <w:rPr>
                <w:b/>
                <w:bCs/>
                <w:color w:val="000000"/>
                <w:sz w:val="16"/>
                <w:szCs w:val="16"/>
              </w:rPr>
            </w:pPr>
            <w:r w:rsidRPr="00862183">
              <w:rPr>
                <w:b/>
                <w:bCs/>
                <w:color w:val="000000"/>
                <w:sz w:val="16"/>
                <w:szCs w:val="16"/>
              </w:rPr>
              <w:t>II. ütem</w:t>
            </w:r>
          </w:p>
        </w:tc>
        <w:tc>
          <w:tcPr>
            <w:tcW w:w="3516" w:type="dxa"/>
            <w:tcBorders>
              <w:top w:val="single" w:sz="4" w:space="0" w:color="auto"/>
              <w:left w:val="nil"/>
              <w:bottom w:val="nil"/>
              <w:right w:val="single" w:sz="4" w:space="0" w:color="auto"/>
            </w:tcBorders>
            <w:shd w:val="clear" w:color="auto" w:fill="auto"/>
            <w:noWrap/>
            <w:vAlign w:val="center"/>
            <w:hideMark/>
          </w:tcPr>
          <w:p w:rsidR="00D20280" w:rsidRPr="00862183" w:rsidRDefault="00D20280" w:rsidP="00D20280">
            <w:pPr>
              <w:jc w:val="right"/>
              <w:rPr>
                <w:b/>
                <w:bCs/>
                <w:color w:val="000000"/>
                <w:sz w:val="16"/>
                <w:szCs w:val="16"/>
              </w:rPr>
            </w:pPr>
            <w:r w:rsidRPr="00862183">
              <w:rPr>
                <w:b/>
                <w:bCs/>
                <w:color w:val="000000"/>
                <w:sz w:val="16"/>
                <w:szCs w:val="16"/>
              </w:rPr>
              <w:t>221 400</w:t>
            </w:r>
          </w:p>
        </w:tc>
        <w:tc>
          <w:tcPr>
            <w:tcW w:w="2159" w:type="dxa"/>
            <w:tcBorders>
              <w:top w:val="single" w:sz="4" w:space="0" w:color="auto"/>
              <w:left w:val="nil"/>
              <w:bottom w:val="nil"/>
              <w:right w:val="single" w:sz="4" w:space="0" w:color="auto"/>
            </w:tcBorders>
            <w:shd w:val="clear" w:color="auto" w:fill="auto"/>
            <w:noWrap/>
            <w:vAlign w:val="center"/>
            <w:hideMark/>
          </w:tcPr>
          <w:p w:rsidR="00D20280" w:rsidRPr="00862183" w:rsidRDefault="00D20280" w:rsidP="00D20280">
            <w:pPr>
              <w:jc w:val="right"/>
              <w:rPr>
                <w:b/>
                <w:bCs/>
                <w:color w:val="000000"/>
                <w:sz w:val="16"/>
                <w:szCs w:val="16"/>
              </w:rPr>
            </w:pPr>
            <w:r w:rsidRPr="00862183">
              <w:rPr>
                <w:b/>
                <w:bCs/>
                <w:color w:val="000000"/>
                <w:sz w:val="16"/>
                <w:szCs w:val="16"/>
              </w:rPr>
              <w:t>266 400</w:t>
            </w:r>
          </w:p>
        </w:tc>
        <w:tc>
          <w:tcPr>
            <w:tcW w:w="2127"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708" w:type="dxa"/>
            <w:gridSpan w:val="2"/>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866"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108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1560"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62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4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0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25"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44"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287"/>
        </w:trPr>
        <w:tc>
          <w:tcPr>
            <w:tcW w:w="89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20280" w:rsidRPr="00862183" w:rsidRDefault="00D20280" w:rsidP="00D20280">
            <w:pPr>
              <w:jc w:val="center"/>
              <w:rPr>
                <w:b/>
                <w:bCs/>
                <w:color w:val="000000"/>
                <w:sz w:val="16"/>
                <w:szCs w:val="16"/>
              </w:rPr>
            </w:pPr>
            <w:r w:rsidRPr="00862183">
              <w:rPr>
                <w:b/>
                <w:bCs/>
                <w:color w:val="000000"/>
                <w:sz w:val="16"/>
                <w:szCs w:val="16"/>
              </w:rPr>
              <w:t>III. ütem</w:t>
            </w:r>
          </w:p>
        </w:tc>
        <w:tc>
          <w:tcPr>
            <w:tcW w:w="3516" w:type="dxa"/>
            <w:tcBorders>
              <w:top w:val="single" w:sz="4" w:space="0" w:color="auto"/>
              <w:left w:val="nil"/>
              <w:bottom w:val="single" w:sz="8" w:space="0" w:color="auto"/>
              <w:right w:val="single" w:sz="4" w:space="0" w:color="auto"/>
            </w:tcBorders>
            <w:shd w:val="clear" w:color="auto" w:fill="auto"/>
            <w:noWrap/>
            <w:vAlign w:val="center"/>
            <w:hideMark/>
          </w:tcPr>
          <w:p w:rsidR="00D20280" w:rsidRPr="00862183" w:rsidRDefault="00D20280" w:rsidP="00D20280">
            <w:pPr>
              <w:jc w:val="right"/>
              <w:rPr>
                <w:b/>
                <w:bCs/>
                <w:color w:val="000000"/>
                <w:sz w:val="16"/>
                <w:szCs w:val="16"/>
              </w:rPr>
            </w:pPr>
            <w:r w:rsidRPr="00862183">
              <w:rPr>
                <w:b/>
                <w:bCs/>
                <w:color w:val="000000"/>
                <w:sz w:val="16"/>
                <w:szCs w:val="16"/>
              </w:rPr>
              <w:t>586 000</w:t>
            </w:r>
          </w:p>
        </w:tc>
        <w:tc>
          <w:tcPr>
            <w:tcW w:w="2159" w:type="dxa"/>
            <w:tcBorders>
              <w:top w:val="single" w:sz="4" w:space="0" w:color="auto"/>
              <w:left w:val="nil"/>
              <w:bottom w:val="single" w:sz="8" w:space="0" w:color="auto"/>
              <w:right w:val="single" w:sz="4" w:space="0" w:color="auto"/>
            </w:tcBorders>
            <w:shd w:val="clear" w:color="auto" w:fill="auto"/>
            <w:noWrap/>
            <w:vAlign w:val="center"/>
            <w:hideMark/>
          </w:tcPr>
          <w:p w:rsidR="00D20280" w:rsidRPr="00862183" w:rsidRDefault="00D20280" w:rsidP="00D20280">
            <w:pPr>
              <w:jc w:val="right"/>
              <w:rPr>
                <w:b/>
                <w:bCs/>
                <w:color w:val="000000"/>
                <w:sz w:val="16"/>
                <w:szCs w:val="16"/>
              </w:rPr>
            </w:pPr>
            <w:r w:rsidRPr="00862183">
              <w:rPr>
                <w:b/>
                <w:bCs/>
                <w:color w:val="000000"/>
                <w:sz w:val="16"/>
                <w:szCs w:val="16"/>
              </w:rPr>
              <w:t>666 000</w:t>
            </w:r>
          </w:p>
        </w:tc>
        <w:tc>
          <w:tcPr>
            <w:tcW w:w="2127"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708" w:type="dxa"/>
            <w:gridSpan w:val="2"/>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866"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108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1560"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622"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4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0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25"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44"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423"/>
        </w:trPr>
        <w:tc>
          <w:tcPr>
            <w:tcW w:w="89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516"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59"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708" w:type="dxa"/>
            <w:gridSpan w:val="2"/>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866"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108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1560"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62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4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0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25"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44"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423"/>
        </w:trPr>
        <w:tc>
          <w:tcPr>
            <w:tcW w:w="6572" w:type="dxa"/>
            <w:gridSpan w:val="3"/>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r w:rsidRPr="00862183">
              <w:rPr>
                <w:color w:val="000000"/>
                <w:sz w:val="16"/>
                <w:szCs w:val="16"/>
              </w:rPr>
              <w:t>* a megfelelő szövegrészt aláhúzással kell jelölni</w:t>
            </w:r>
          </w:p>
        </w:tc>
        <w:tc>
          <w:tcPr>
            <w:tcW w:w="2127"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708" w:type="dxa"/>
            <w:gridSpan w:val="2"/>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866"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108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1560"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62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4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0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25"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44"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423"/>
        </w:trPr>
        <w:tc>
          <w:tcPr>
            <w:tcW w:w="6572" w:type="dxa"/>
            <w:gridSpan w:val="3"/>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r w:rsidRPr="00862183">
              <w:rPr>
                <w:color w:val="000000"/>
                <w:sz w:val="16"/>
                <w:szCs w:val="16"/>
              </w:rPr>
              <w:t xml:space="preserve">** a Hivatal által a működési engedélyben megállapított </w:t>
            </w:r>
            <w:proofErr w:type="spellStart"/>
            <w:r w:rsidRPr="00862183">
              <w:rPr>
                <w:color w:val="000000"/>
                <w:sz w:val="16"/>
                <w:szCs w:val="16"/>
              </w:rPr>
              <w:t>VKR-kód</w:t>
            </w:r>
            <w:proofErr w:type="spellEnd"/>
          </w:p>
        </w:tc>
        <w:tc>
          <w:tcPr>
            <w:tcW w:w="2127"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708" w:type="dxa"/>
            <w:gridSpan w:val="2"/>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866"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108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1560"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62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4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0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25"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44"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r w:rsidR="00D20280" w:rsidRPr="00E84B05" w:rsidTr="00D20280">
        <w:trPr>
          <w:trHeight w:val="80"/>
        </w:trPr>
        <w:tc>
          <w:tcPr>
            <w:tcW w:w="6572" w:type="dxa"/>
            <w:gridSpan w:val="3"/>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r w:rsidRPr="00862183">
              <w:rPr>
                <w:color w:val="000000"/>
                <w:sz w:val="16"/>
                <w:szCs w:val="16"/>
              </w:rPr>
              <w:t xml:space="preserve">*** amennyiben pénzügyi forrás az adott feladat elvégzésére nem áll rendelkezésre, ezt jelölni kell "forráshiány" </w:t>
            </w:r>
            <w:r>
              <w:rPr>
                <w:color w:val="000000"/>
                <w:sz w:val="16"/>
                <w:szCs w:val="16"/>
              </w:rPr>
              <w:t>kifejezéssel</w:t>
            </w:r>
            <w:r w:rsidRPr="00862183">
              <w:rPr>
                <w:color w:val="000000"/>
                <w:sz w:val="16"/>
                <w:szCs w:val="16"/>
              </w:rPr>
              <w:t xml:space="preserve">**** a megfelelő </w:t>
            </w:r>
            <w:proofErr w:type="gramStart"/>
            <w:r w:rsidRPr="00862183">
              <w:rPr>
                <w:color w:val="000000"/>
                <w:sz w:val="16"/>
                <w:szCs w:val="16"/>
              </w:rPr>
              <w:t>időtávot</w:t>
            </w:r>
            <w:r>
              <w:rPr>
                <w:color w:val="000000"/>
                <w:sz w:val="16"/>
                <w:szCs w:val="16"/>
              </w:rPr>
              <w:t xml:space="preserve"> </w:t>
            </w:r>
            <w:r w:rsidRPr="00862183">
              <w:rPr>
                <w:color w:val="000000"/>
                <w:sz w:val="16"/>
                <w:szCs w:val="16"/>
              </w:rPr>
              <w:t xml:space="preserve"> </w:t>
            </w:r>
            <w:proofErr w:type="spellStart"/>
            <w:r w:rsidRPr="00862183">
              <w:rPr>
                <w:color w:val="000000"/>
                <w:sz w:val="16"/>
                <w:szCs w:val="16"/>
              </w:rPr>
              <w:t>x-el</w:t>
            </w:r>
            <w:proofErr w:type="spellEnd"/>
            <w:proofErr w:type="gramEnd"/>
            <w:r>
              <w:rPr>
                <w:color w:val="000000"/>
                <w:sz w:val="16"/>
                <w:szCs w:val="16"/>
              </w:rPr>
              <w:t xml:space="preserve"> kell jelölni  </w:t>
            </w:r>
          </w:p>
        </w:tc>
        <w:tc>
          <w:tcPr>
            <w:tcW w:w="2127" w:type="dxa"/>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708" w:type="dxa"/>
            <w:gridSpan w:val="2"/>
            <w:tcBorders>
              <w:top w:val="nil"/>
              <w:left w:val="nil"/>
              <w:bottom w:val="nil"/>
              <w:right w:val="nil"/>
            </w:tcBorders>
            <w:shd w:val="clear" w:color="auto" w:fill="auto"/>
            <w:noWrap/>
            <w:vAlign w:val="center"/>
            <w:hideMark/>
          </w:tcPr>
          <w:p w:rsidR="00D20280" w:rsidRPr="00862183" w:rsidRDefault="00D20280" w:rsidP="00D20280">
            <w:pPr>
              <w:rPr>
                <w:color w:val="000000"/>
                <w:sz w:val="16"/>
                <w:szCs w:val="16"/>
              </w:rPr>
            </w:pPr>
          </w:p>
        </w:tc>
        <w:tc>
          <w:tcPr>
            <w:tcW w:w="866"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108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1560"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62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1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4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302"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25"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07"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444"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c>
          <w:tcPr>
            <w:tcW w:w="2693" w:type="dxa"/>
            <w:tcBorders>
              <w:top w:val="nil"/>
              <w:left w:val="nil"/>
              <w:bottom w:val="nil"/>
              <w:right w:val="nil"/>
            </w:tcBorders>
            <w:shd w:val="clear" w:color="auto" w:fill="auto"/>
            <w:noWrap/>
            <w:vAlign w:val="bottom"/>
            <w:hideMark/>
          </w:tcPr>
          <w:p w:rsidR="00D20280" w:rsidRPr="00862183" w:rsidRDefault="00D20280" w:rsidP="00D20280">
            <w:pPr>
              <w:rPr>
                <w:color w:val="000000"/>
                <w:sz w:val="16"/>
                <w:szCs w:val="16"/>
              </w:rPr>
            </w:pPr>
          </w:p>
        </w:tc>
      </w:tr>
    </w:tbl>
    <w:p w:rsidR="00D20280" w:rsidRDefault="00D20280" w:rsidP="00D20280">
      <w:pPr>
        <w:rPr>
          <w:color w:val="000000"/>
        </w:rPr>
        <w:sectPr w:rsidR="00D20280" w:rsidSect="00D20280">
          <w:pgSz w:w="23814" w:h="16839" w:orient="landscape" w:code="8"/>
          <w:pgMar w:top="1417" w:right="1417" w:bottom="1417" w:left="1417" w:header="708" w:footer="708" w:gutter="0"/>
          <w:cols w:space="708"/>
          <w:docGrid w:linePitch="360"/>
        </w:sectPr>
      </w:pPr>
    </w:p>
    <w:p w:rsidR="00D20280" w:rsidRPr="008E799E" w:rsidRDefault="00D20280" w:rsidP="00D20280">
      <w:pPr>
        <w:jc w:val="center"/>
        <w:rPr>
          <w:sz w:val="28"/>
          <w:szCs w:val="28"/>
        </w:rPr>
      </w:pPr>
      <w:r>
        <w:rPr>
          <w:sz w:val="28"/>
          <w:szCs w:val="28"/>
        </w:rPr>
        <w:lastRenderedPageBreak/>
        <w:t xml:space="preserve">ELFOGADÓ </w:t>
      </w:r>
      <w:r w:rsidRPr="008E799E">
        <w:rPr>
          <w:sz w:val="28"/>
          <w:szCs w:val="28"/>
        </w:rPr>
        <w:t>NYILATKOZAT</w:t>
      </w:r>
      <w:r>
        <w:rPr>
          <w:sz w:val="28"/>
          <w:szCs w:val="28"/>
        </w:rPr>
        <w:br/>
        <w:t>GFT BERUHÁZÁSI</w:t>
      </w:r>
      <w:r w:rsidRPr="008E799E">
        <w:rPr>
          <w:sz w:val="28"/>
          <w:szCs w:val="28"/>
        </w:rPr>
        <w:t xml:space="preserve"> TERV</w:t>
      </w:r>
      <w:r>
        <w:rPr>
          <w:sz w:val="28"/>
          <w:szCs w:val="28"/>
        </w:rPr>
        <w:t>RÉSZRŐL</w:t>
      </w:r>
    </w:p>
    <w:p w:rsidR="00D20280" w:rsidRPr="008E799E" w:rsidRDefault="00D20280" w:rsidP="00D20280">
      <w:pPr>
        <w:jc w:val="center"/>
      </w:pPr>
    </w:p>
    <w:p w:rsidR="00D20280" w:rsidRDefault="00D20280" w:rsidP="006F728C">
      <w:pPr>
        <w:jc w:val="both"/>
        <w:rPr>
          <w:sz w:val="28"/>
          <w:szCs w:val="28"/>
        </w:rPr>
      </w:pPr>
    </w:p>
    <w:p w:rsidR="00D20280" w:rsidRDefault="00D20280" w:rsidP="006F728C">
      <w:pPr>
        <w:jc w:val="both"/>
        <w:rPr>
          <w:sz w:val="28"/>
          <w:szCs w:val="28"/>
        </w:rPr>
      </w:pPr>
      <w:r w:rsidRPr="008E799E">
        <w:rPr>
          <w:sz w:val="28"/>
          <w:szCs w:val="28"/>
        </w:rPr>
        <w:t xml:space="preserve">A </w:t>
      </w:r>
      <w:r>
        <w:rPr>
          <w:sz w:val="28"/>
          <w:szCs w:val="28"/>
        </w:rPr>
        <w:t>1</w:t>
      </w:r>
      <w:r w:rsidRPr="008E799E">
        <w:rPr>
          <w:sz w:val="28"/>
          <w:szCs w:val="28"/>
        </w:rPr>
        <w:t>1-</w:t>
      </w:r>
      <w:r>
        <w:rPr>
          <w:sz w:val="28"/>
          <w:szCs w:val="28"/>
        </w:rPr>
        <w:t>04923</w:t>
      </w:r>
      <w:r w:rsidRPr="008E799E">
        <w:rPr>
          <w:sz w:val="28"/>
          <w:szCs w:val="28"/>
        </w:rPr>
        <w:t>-</w:t>
      </w:r>
      <w:r>
        <w:rPr>
          <w:sz w:val="28"/>
          <w:szCs w:val="28"/>
        </w:rPr>
        <w:t>1</w:t>
      </w:r>
      <w:r w:rsidRPr="008E799E">
        <w:rPr>
          <w:sz w:val="28"/>
          <w:szCs w:val="28"/>
        </w:rPr>
        <w:t>-</w:t>
      </w:r>
      <w:r>
        <w:rPr>
          <w:sz w:val="28"/>
          <w:szCs w:val="28"/>
        </w:rPr>
        <w:t>001</w:t>
      </w:r>
      <w:r w:rsidRPr="008E799E">
        <w:rPr>
          <w:sz w:val="28"/>
          <w:szCs w:val="28"/>
        </w:rPr>
        <w:t>-</w:t>
      </w:r>
      <w:r>
        <w:rPr>
          <w:sz w:val="28"/>
          <w:szCs w:val="28"/>
        </w:rPr>
        <w:t>00</w:t>
      </w:r>
      <w:r w:rsidRPr="008E799E">
        <w:rPr>
          <w:sz w:val="28"/>
          <w:szCs w:val="28"/>
        </w:rPr>
        <w:t>-</w:t>
      </w:r>
      <w:r>
        <w:rPr>
          <w:sz w:val="28"/>
          <w:szCs w:val="28"/>
        </w:rPr>
        <w:t>02</w:t>
      </w:r>
      <w:r w:rsidRPr="008E799E">
        <w:rPr>
          <w:sz w:val="28"/>
          <w:szCs w:val="28"/>
        </w:rPr>
        <w:t xml:space="preserve"> kóddal rendelkező </w:t>
      </w:r>
      <w:r>
        <w:rPr>
          <w:sz w:val="28"/>
          <w:szCs w:val="28"/>
        </w:rPr>
        <w:t>KA-IV</w:t>
      </w:r>
      <w:r w:rsidRPr="008E799E">
        <w:rPr>
          <w:sz w:val="28"/>
          <w:szCs w:val="28"/>
        </w:rPr>
        <w:t xml:space="preserve"> megnevezésű víziközmű-rendszer ellátásért felelőse</w:t>
      </w:r>
      <w:r>
        <w:rPr>
          <w:sz w:val="28"/>
          <w:szCs w:val="28"/>
        </w:rPr>
        <w:t>ként</w:t>
      </w:r>
      <w:r w:rsidRPr="008E799E">
        <w:rPr>
          <w:sz w:val="28"/>
          <w:szCs w:val="28"/>
        </w:rPr>
        <w:t xml:space="preserve"> nyilatkozom, hogy </w:t>
      </w:r>
      <w:r>
        <w:rPr>
          <w:sz w:val="28"/>
          <w:szCs w:val="28"/>
        </w:rPr>
        <w:t xml:space="preserve">a </w:t>
      </w:r>
      <w:proofErr w:type="spellStart"/>
      <w:r>
        <w:rPr>
          <w:sz w:val="28"/>
          <w:szCs w:val="28"/>
        </w:rPr>
        <w:t>Tiszamenti</w:t>
      </w:r>
      <w:proofErr w:type="spellEnd"/>
      <w:r>
        <w:rPr>
          <w:sz w:val="28"/>
          <w:szCs w:val="28"/>
        </w:rPr>
        <w:t xml:space="preserve"> Regionális Vízművek </w:t>
      </w:r>
      <w:proofErr w:type="spellStart"/>
      <w:r>
        <w:rPr>
          <w:sz w:val="28"/>
          <w:szCs w:val="28"/>
        </w:rPr>
        <w:t>Zrt</w:t>
      </w:r>
      <w:proofErr w:type="spellEnd"/>
      <w:r>
        <w:rPr>
          <w:sz w:val="28"/>
          <w:szCs w:val="28"/>
        </w:rPr>
        <w:t>. által javaslatként megküldött -2018-2033 tervezési időszakra vonatkozó- Gördülő fejlesztési terv, beruházási tervrészt tanulmányoztuk, annak tartalmát elfogadjuk.</w:t>
      </w:r>
    </w:p>
    <w:p w:rsidR="00D20280" w:rsidRDefault="00D20280" w:rsidP="006F728C">
      <w:pPr>
        <w:jc w:val="both"/>
        <w:rPr>
          <w:sz w:val="28"/>
          <w:szCs w:val="28"/>
        </w:rPr>
      </w:pPr>
    </w:p>
    <w:p w:rsidR="00D20280" w:rsidRDefault="00D20280" w:rsidP="006F728C">
      <w:pPr>
        <w:jc w:val="both"/>
        <w:rPr>
          <w:sz w:val="28"/>
          <w:szCs w:val="28"/>
        </w:rPr>
      </w:pPr>
      <w:r>
        <w:rPr>
          <w:sz w:val="28"/>
          <w:szCs w:val="28"/>
        </w:rPr>
        <w:t xml:space="preserve">Ezen nyilatkozatot a </w:t>
      </w:r>
      <w:proofErr w:type="spellStart"/>
      <w:r>
        <w:rPr>
          <w:sz w:val="28"/>
          <w:szCs w:val="28"/>
        </w:rPr>
        <w:t>Tiszamenti</w:t>
      </w:r>
      <w:proofErr w:type="spellEnd"/>
      <w:r>
        <w:rPr>
          <w:sz w:val="28"/>
          <w:szCs w:val="28"/>
        </w:rPr>
        <w:t xml:space="preserve"> Regionális Vízművek </w:t>
      </w:r>
      <w:proofErr w:type="spellStart"/>
      <w:r>
        <w:rPr>
          <w:sz w:val="28"/>
          <w:szCs w:val="28"/>
        </w:rPr>
        <w:t>Zrt</w:t>
      </w:r>
      <w:proofErr w:type="spellEnd"/>
      <w:r>
        <w:rPr>
          <w:sz w:val="28"/>
          <w:szCs w:val="28"/>
        </w:rPr>
        <w:t>. részére adjuk ki a Gördülő fejlesztési terv, beruházási tervrész Magyar Energetikai és Közmű-szabályozási Hivatalhoz történő benyújtásához és az eljárás lefolytatásához.</w:t>
      </w:r>
    </w:p>
    <w:p w:rsidR="00D20280" w:rsidRDefault="00D20280" w:rsidP="00D20280">
      <w:pPr>
        <w:rPr>
          <w:sz w:val="28"/>
          <w:szCs w:val="28"/>
        </w:rPr>
      </w:pPr>
    </w:p>
    <w:p w:rsidR="00D20280" w:rsidRDefault="00D20280" w:rsidP="00D20280">
      <w:pPr>
        <w:rPr>
          <w:sz w:val="28"/>
          <w:szCs w:val="28"/>
        </w:rPr>
      </w:pPr>
    </w:p>
    <w:p w:rsidR="00D20280" w:rsidRDefault="00D20280" w:rsidP="00D20280">
      <w:pPr>
        <w:rPr>
          <w:sz w:val="28"/>
          <w:szCs w:val="28"/>
        </w:rPr>
      </w:pPr>
      <w:r>
        <w:rPr>
          <w:sz w:val="28"/>
          <w:szCs w:val="28"/>
        </w:rPr>
        <w:t>Karcag, 2018. szeptember 28.</w:t>
      </w:r>
    </w:p>
    <w:p w:rsidR="00D20280" w:rsidRDefault="00D20280" w:rsidP="00D20280">
      <w:pPr>
        <w:rPr>
          <w:sz w:val="28"/>
          <w:szCs w:val="28"/>
        </w:rPr>
      </w:pPr>
    </w:p>
    <w:p w:rsidR="00D20280" w:rsidRDefault="00D20280" w:rsidP="00D20280">
      <w:pPr>
        <w:rPr>
          <w:sz w:val="28"/>
          <w:szCs w:val="28"/>
        </w:rPr>
      </w:pPr>
    </w:p>
    <w:p w:rsidR="00D20280" w:rsidRDefault="00D20280" w:rsidP="00D202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w:t>
      </w:r>
    </w:p>
    <w:p w:rsidR="00D20280" w:rsidRPr="008E799E" w:rsidRDefault="00D20280" w:rsidP="00D202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Karcag Városi Önkormányzat</w:t>
      </w:r>
    </w:p>
    <w:p w:rsidR="00D20280" w:rsidRDefault="00D20280" w:rsidP="00D20280">
      <w:pPr>
        <w:rPr>
          <w:color w:val="000000"/>
        </w:rPr>
        <w:sectPr w:rsidR="00D20280" w:rsidSect="00D20280">
          <w:pgSz w:w="11907" w:h="16839" w:code="9"/>
          <w:pgMar w:top="1417" w:right="1417" w:bottom="1417" w:left="1417" w:header="708" w:footer="708" w:gutter="0"/>
          <w:cols w:space="708"/>
          <w:docGrid w:linePitch="360"/>
        </w:sectPr>
      </w:pPr>
    </w:p>
    <w:tbl>
      <w:tblPr>
        <w:tblpPr w:leftFromText="141" w:rightFromText="141" w:horzAnchor="page" w:tblpX="489" w:tblpY="-735"/>
        <w:tblW w:w="22608" w:type="dxa"/>
        <w:tblLayout w:type="fixed"/>
        <w:tblCellMar>
          <w:left w:w="70" w:type="dxa"/>
          <w:right w:w="70" w:type="dxa"/>
        </w:tblCellMar>
        <w:tblLook w:val="04A0"/>
      </w:tblPr>
      <w:tblGrid>
        <w:gridCol w:w="779"/>
        <w:gridCol w:w="330"/>
        <w:gridCol w:w="1604"/>
        <w:gridCol w:w="759"/>
        <w:gridCol w:w="2410"/>
        <w:gridCol w:w="1134"/>
        <w:gridCol w:w="760"/>
        <w:gridCol w:w="1694"/>
        <w:gridCol w:w="758"/>
        <w:gridCol w:w="1040"/>
        <w:gridCol w:w="1560"/>
        <w:gridCol w:w="715"/>
        <w:gridCol w:w="251"/>
        <w:gridCol w:w="251"/>
        <w:gridCol w:w="251"/>
        <w:gridCol w:w="251"/>
        <w:gridCol w:w="251"/>
        <w:gridCol w:w="251"/>
        <w:gridCol w:w="251"/>
        <w:gridCol w:w="251"/>
        <w:gridCol w:w="363"/>
        <w:gridCol w:w="363"/>
        <w:gridCol w:w="363"/>
        <w:gridCol w:w="363"/>
        <w:gridCol w:w="363"/>
        <w:gridCol w:w="363"/>
        <w:gridCol w:w="2328"/>
        <w:gridCol w:w="2551"/>
      </w:tblGrid>
      <w:tr w:rsidR="00D20280" w:rsidRPr="00E84B05" w:rsidTr="00F16C71">
        <w:trPr>
          <w:trHeight w:val="260"/>
        </w:trPr>
        <w:tc>
          <w:tcPr>
            <w:tcW w:w="17729" w:type="dxa"/>
            <w:gridSpan w:val="2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20280" w:rsidRPr="00594427" w:rsidRDefault="00D20280" w:rsidP="00F16C71">
            <w:pPr>
              <w:jc w:val="center"/>
              <w:rPr>
                <w:b/>
                <w:bCs/>
                <w:color w:val="000000"/>
                <w:sz w:val="16"/>
                <w:szCs w:val="16"/>
              </w:rPr>
            </w:pPr>
            <w:r w:rsidRPr="00594427">
              <w:rPr>
                <w:b/>
                <w:bCs/>
                <w:color w:val="000000"/>
                <w:sz w:val="16"/>
                <w:szCs w:val="16"/>
              </w:rPr>
              <w:lastRenderedPageBreak/>
              <w:t>Gördülő fejlesztési terv a 2019 - 2033 időszakra</w:t>
            </w:r>
          </w:p>
        </w:tc>
        <w:tc>
          <w:tcPr>
            <w:tcW w:w="2328" w:type="dxa"/>
            <w:tcBorders>
              <w:top w:val="nil"/>
              <w:left w:val="nil"/>
              <w:bottom w:val="nil"/>
              <w:right w:val="nil"/>
            </w:tcBorders>
            <w:shd w:val="clear" w:color="auto" w:fill="auto"/>
            <w:noWrap/>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noWrap/>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7729" w:type="dxa"/>
            <w:gridSpan w:val="26"/>
            <w:tcBorders>
              <w:top w:val="single" w:sz="4" w:space="0" w:color="auto"/>
              <w:left w:val="single" w:sz="8" w:space="0" w:color="auto"/>
              <w:bottom w:val="single" w:sz="4" w:space="0" w:color="auto"/>
              <w:right w:val="single" w:sz="8" w:space="0" w:color="000000"/>
            </w:tcBorders>
            <w:shd w:val="clear" w:color="auto" w:fill="auto"/>
            <w:vAlign w:val="bottom"/>
            <w:hideMark/>
          </w:tcPr>
          <w:p w:rsidR="00D20280" w:rsidRPr="00594427" w:rsidRDefault="00D20280" w:rsidP="00F16C71">
            <w:pPr>
              <w:jc w:val="center"/>
              <w:rPr>
                <w:b/>
                <w:bCs/>
                <w:color w:val="000000"/>
                <w:sz w:val="16"/>
                <w:szCs w:val="16"/>
              </w:rPr>
            </w:pPr>
            <w:r w:rsidRPr="00594427">
              <w:rPr>
                <w:b/>
                <w:bCs/>
                <w:color w:val="000000"/>
                <w:sz w:val="16"/>
                <w:szCs w:val="16"/>
              </w:rPr>
              <w:t>BERUHÁZÁSOK ÖSSZEFOGLALÓ TÁBLÁZATA</w:t>
            </w: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166"/>
        </w:trPr>
        <w:tc>
          <w:tcPr>
            <w:tcW w:w="777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594427" w:rsidRDefault="00D20280" w:rsidP="00F16C71">
            <w:pPr>
              <w:rPr>
                <w:color w:val="000000"/>
                <w:sz w:val="16"/>
                <w:szCs w:val="16"/>
              </w:rPr>
            </w:pPr>
            <w:r w:rsidRPr="00594427">
              <w:rPr>
                <w:color w:val="000000"/>
                <w:sz w:val="16"/>
                <w:szCs w:val="16"/>
              </w:rPr>
              <w:t>A tervet benyújtó szervezet megnevezése:</w:t>
            </w:r>
          </w:p>
        </w:tc>
        <w:tc>
          <w:tcPr>
            <w:tcW w:w="9953" w:type="dxa"/>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594427" w:rsidRDefault="00D20280" w:rsidP="00F16C71">
            <w:pPr>
              <w:jc w:val="center"/>
              <w:rPr>
                <w:color w:val="000000"/>
                <w:sz w:val="16"/>
                <w:szCs w:val="16"/>
              </w:rPr>
            </w:pPr>
            <w:r w:rsidRPr="00594427">
              <w:rPr>
                <w:color w:val="000000"/>
                <w:sz w:val="16"/>
                <w:szCs w:val="16"/>
                <w:u w:val="single"/>
              </w:rPr>
              <w:t>ellátásért felelős</w:t>
            </w:r>
            <w:r w:rsidRPr="00594427">
              <w:rPr>
                <w:color w:val="000000"/>
                <w:sz w:val="16"/>
                <w:szCs w:val="16"/>
              </w:rPr>
              <w:t xml:space="preserve"> / ellátásért felelősök képviselője / víziközmű-szolgáltató *</w:t>
            </w: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169"/>
        </w:trPr>
        <w:tc>
          <w:tcPr>
            <w:tcW w:w="777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594427" w:rsidRDefault="00D20280" w:rsidP="00F16C71">
            <w:pPr>
              <w:rPr>
                <w:color w:val="000000"/>
                <w:sz w:val="16"/>
                <w:szCs w:val="16"/>
              </w:rPr>
            </w:pPr>
            <w:r w:rsidRPr="00594427">
              <w:rPr>
                <w:color w:val="000000"/>
                <w:sz w:val="16"/>
                <w:szCs w:val="16"/>
              </w:rPr>
              <w:t>Víziközmű-szolgáltató megnevezése:</w:t>
            </w:r>
          </w:p>
        </w:tc>
        <w:tc>
          <w:tcPr>
            <w:tcW w:w="9953" w:type="dxa"/>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594427" w:rsidRDefault="00D20280" w:rsidP="00F16C71">
            <w:pPr>
              <w:jc w:val="center"/>
              <w:rPr>
                <w:color w:val="000000"/>
                <w:sz w:val="16"/>
                <w:szCs w:val="16"/>
              </w:rPr>
            </w:pPr>
            <w:r w:rsidRPr="00594427">
              <w:rPr>
                <w:color w:val="000000"/>
                <w:sz w:val="16"/>
                <w:szCs w:val="16"/>
              </w:rPr>
              <w:t>TISZAMENTI REGIONÁLIS VÍZMŰVEK ZRT.</w:t>
            </w: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173"/>
        </w:trPr>
        <w:tc>
          <w:tcPr>
            <w:tcW w:w="777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594427" w:rsidRDefault="00D20280" w:rsidP="00F16C71">
            <w:pPr>
              <w:rPr>
                <w:color w:val="000000"/>
                <w:sz w:val="16"/>
                <w:szCs w:val="16"/>
              </w:rPr>
            </w:pPr>
            <w:r w:rsidRPr="00594427">
              <w:rPr>
                <w:color w:val="000000"/>
                <w:sz w:val="16"/>
                <w:szCs w:val="16"/>
              </w:rPr>
              <w:t>Víziközmű-szolgáltatási ágazat megnevezése:</w:t>
            </w:r>
          </w:p>
        </w:tc>
        <w:tc>
          <w:tcPr>
            <w:tcW w:w="9953" w:type="dxa"/>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594427" w:rsidRDefault="00D20280" w:rsidP="00F16C71">
            <w:pPr>
              <w:jc w:val="center"/>
              <w:rPr>
                <w:color w:val="000000"/>
                <w:sz w:val="16"/>
                <w:szCs w:val="16"/>
              </w:rPr>
            </w:pPr>
            <w:r w:rsidRPr="00594427">
              <w:rPr>
                <w:color w:val="000000"/>
                <w:sz w:val="16"/>
                <w:szCs w:val="16"/>
              </w:rPr>
              <w:t>Ivóvíz</w:t>
            </w: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177"/>
        </w:trPr>
        <w:tc>
          <w:tcPr>
            <w:tcW w:w="777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594427" w:rsidRDefault="00D20280" w:rsidP="00F16C71">
            <w:pPr>
              <w:rPr>
                <w:color w:val="000000"/>
                <w:sz w:val="16"/>
                <w:szCs w:val="16"/>
              </w:rPr>
            </w:pPr>
            <w:r w:rsidRPr="00594427">
              <w:rPr>
                <w:color w:val="000000"/>
                <w:sz w:val="16"/>
                <w:szCs w:val="16"/>
              </w:rPr>
              <w:t xml:space="preserve">A </w:t>
            </w:r>
            <w:proofErr w:type="spellStart"/>
            <w:r w:rsidRPr="00594427">
              <w:rPr>
                <w:color w:val="000000"/>
                <w:sz w:val="16"/>
                <w:szCs w:val="16"/>
              </w:rPr>
              <w:t>Vksztv</w:t>
            </w:r>
            <w:proofErr w:type="spellEnd"/>
            <w:r w:rsidRPr="00594427">
              <w:rPr>
                <w:color w:val="000000"/>
                <w:sz w:val="16"/>
                <w:szCs w:val="16"/>
              </w:rPr>
              <w:t>. 11.§ (4) bekezdés szerinti véleményező fél megnevezése:</w:t>
            </w:r>
          </w:p>
        </w:tc>
        <w:tc>
          <w:tcPr>
            <w:tcW w:w="9953" w:type="dxa"/>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594427" w:rsidRDefault="00D20280" w:rsidP="00F16C71">
            <w:pPr>
              <w:jc w:val="center"/>
              <w:rPr>
                <w:color w:val="000000"/>
                <w:sz w:val="16"/>
                <w:szCs w:val="16"/>
              </w:rPr>
            </w:pPr>
            <w:r w:rsidRPr="00594427">
              <w:rPr>
                <w:color w:val="000000"/>
                <w:sz w:val="16"/>
                <w:szCs w:val="16"/>
              </w:rPr>
              <w:t>TISZAMENTI REGIONÁLIS VÍZMŰVEK ZRT.</w:t>
            </w: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195"/>
        </w:trPr>
        <w:tc>
          <w:tcPr>
            <w:tcW w:w="777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594427" w:rsidRDefault="00D20280" w:rsidP="00F16C71">
            <w:pPr>
              <w:rPr>
                <w:color w:val="000000"/>
                <w:sz w:val="16"/>
                <w:szCs w:val="16"/>
              </w:rPr>
            </w:pPr>
            <w:r w:rsidRPr="00594427">
              <w:rPr>
                <w:color w:val="000000"/>
                <w:sz w:val="16"/>
                <w:szCs w:val="16"/>
              </w:rPr>
              <w:t>Víziközmű-rendszer kódja: **</w:t>
            </w:r>
          </w:p>
        </w:tc>
        <w:tc>
          <w:tcPr>
            <w:tcW w:w="9953" w:type="dxa"/>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594427" w:rsidRDefault="00D20280" w:rsidP="00F16C71">
            <w:pPr>
              <w:jc w:val="center"/>
              <w:rPr>
                <w:color w:val="000000"/>
                <w:sz w:val="16"/>
                <w:szCs w:val="16"/>
              </w:rPr>
            </w:pPr>
            <w:r w:rsidRPr="00594427">
              <w:rPr>
                <w:color w:val="000000"/>
                <w:sz w:val="16"/>
                <w:szCs w:val="16"/>
              </w:rPr>
              <w:t>11-04923-1-001-00-02</w:t>
            </w: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185"/>
        </w:trPr>
        <w:tc>
          <w:tcPr>
            <w:tcW w:w="17729" w:type="dxa"/>
            <w:gridSpan w:val="26"/>
            <w:tcBorders>
              <w:top w:val="single" w:sz="4" w:space="0" w:color="auto"/>
              <w:left w:val="single" w:sz="8" w:space="0" w:color="auto"/>
              <w:bottom w:val="single" w:sz="4" w:space="0" w:color="auto"/>
              <w:right w:val="single" w:sz="8" w:space="0" w:color="000000"/>
            </w:tcBorders>
            <w:shd w:val="clear" w:color="auto" w:fill="auto"/>
            <w:vAlign w:val="bottom"/>
            <w:hideMark/>
          </w:tcPr>
          <w:p w:rsidR="00D20280" w:rsidRPr="00594427" w:rsidRDefault="00D20280" w:rsidP="00F16C71">
            <w:pPr>
              <w:jc w:val="center"/>
              <w:rPr>
                <w:color w:val="000000"/>
                <w:sz w:val="16"/>
                <w:szCs w:val="16"/>
              </w:rPr>
            </w:pPr>
            <w:r w:rsidRPr="00594427">
              <w:rPr>
                <w:color w:val="000000"/>
                <w:sz w:val="16"/>
                <w:szCs w:val="16"/>
              </w:rPr>
              <w:t> </w:t>
            </w: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600"/>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Fontossági sorrend</w:t>
            </w:r>
          </w:p>
        </w:tc>
        <w:tc>
          <w:tcPr>
            <w:tcW w:w="269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Felújítás és pótlás megnevezése</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Vízjogi üzemeltetési/fennmaradási engedély száma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 xml:space="preserve">Az érintett ellátásért </w:t>
            </w:r>
            <w:proofErr w:type="gramStart"/>
            <w:r w:rsidRPr="00594427">
              <w:rPr>
                <w:b/>
                <w:bCs/>
                <w:color w:val="000000"/>
                <w:sz w:val="16"/>
                <w:szCs w:val="16"/>
              </w:rPr>
              <w:t>felelős(</w:t>
            </w:r>
            <w:proofErr w:type="spellStart"/>
            <w:proofErr w:type="gramEnd"/>
            <w:r w:rsidRPr="00594427">
              <w:rPr>
                <w:b/>
                <w:bCs/>
                <w:color w:val="000000"/>
                <w:sz w:val="16"/>
                <w:szCs w:val="16"/>
              </w:rPr>
              <w:t>ök</w:t>
            </w:r>
            <w:proofErr w:type="spellEnd"/>
            <w:r w:rsidRPr="00594427">
              <w:rPr>
                <w:b/>
                <w:bCs/>
                <w:color w:val="000000"/>
                <w:sz w:val="16"/>
                <w:szCs w:val="16"/>
              </w:rPr>
              <w:t>) megnevezése</w:t>
            </w:r>
          </w:p>
        </w:tc>
        <w:tc>
          <w:tcPr>
            <w:tcW w:w="760" w:type="dxa"/>
            <w:tcBorders>
              <w:top w:val="nil"/>
              <w:left w:val="nil"/>
              <w:bottom w:val="single" w:sz="4"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Tervezett nettó költség</w:t>
            </w:r>
          </w:p>
        </w:tc>
        <w:tc>
          <w:tcPr>
            <w:tcW w:w="1694"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Forrás megnevezése***</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Megvalósítás időtartama</w:t>
            </w:r>
          </w:p>
        </w:tc>
        <w:tc>
          <w:tcPr>
            <w:tcW w:w="1560" w:type="dxa"/>
            <w:tcBorders>
              <w:top w:val="nil"/>
              <w:left w:val="nil"/>
              <w:bottom w:val="single" w:sz="4"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Tervezett időtáv</w:t>
            </w:r>
          </w:p>
        </w:tc>
        <w:tc>
          <w:tcPr>
            <w:tcW w:w="4901" w:type="dxa"/>
            <w:gridSpan w:val="15"/>
            <w:tcBorders>
              <w:top w:val="single" w:sz="4" w:space="0" w:color="auto"/>
              <w:left w:val="nil"/>
              <w:bottom w:val="single" w:sz="4" w:space="0" w:color="auto"/>
              <w:right w:val="single" w:sz="8" w:space="0" w:color="000000"/>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A beruházás ütemezése a tervezési időszak évei szerint****</w:t>
            </w: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779" w:type="dxa"/>
            <w:vMerge/>
            <w:tcBorders>
              <w:top w:val="nil"/>
              <w:left w:val="single" w:sz="8"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2693" w:type="dxa"/>
            <w:gridSpan w:val="3"/>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w:t>
            </w:r>
            <w:proofErr w:type="spellStart"/>
            <w:r w:rsidRPr="00594427">
              <w:rPr>
                <w:color w:val="000000"/>
                <w:sz w:val="16"/>
                <w:szCs w:val="16"/>
              </w:rPr>
              <w:t>eFt</w:t>
            </w:r>
            <w:proofErr w:type="spellEnd"/>
            <w:r w:rsidRPr="00594427">
              <w:rPr>
                <w:color w:val="000000"/>
                <w:sz w:val="16"/>
                <w:szCs w:val="16"/>
              </w:rPr>
              <w:t>)</w:t>
            </w:r>
          </w:p>
        </w:tc>
        <w:tc>
          <w:tcPr>
            <w:tcW w:w="1694"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Kezdés</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Befejezés</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(rövid/közép/hosszú)</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1</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2</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3</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4</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5</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6</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7</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8</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9</w:t>
            </w:r>
          </w:p>
        </w:tc>
        <w:tc>
          <w:tcPr>
            <w:tcW w:w="363"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10</w:t>
            </w:r>
          </w:p>
        </w:tc>
        <w:tc>
          <w:tcPr>
            <w:tcW w:w="363"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11</w:t>
            </w:r>
          </w:p>
        </w:tc>
        <w:tc>
          <w:tcPr>
            <w:tcW w:w="363"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12</w:t>
            </w:r>
          </w:p>
        </w:tc>
        <w:tc>
          <w:tcPr>
            <w:tcW w:w="363"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13</w:t>
            </w:r>
          </w:p>
        </w:tc>
        <w:tc>
          <w:tcPr>
            <w:tcW w:w="363"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14</w:t>
            </w:r>
          </w:p>
        </w:tc>
        <w:tc>
          <w:tcPr>
            <w:tcW w:w="363" w:type="dxa"/>
            <w:vMerge w:val="restart"/>
            <w:tcBorders>
              <w:top w:val="nil"/>
              <w:left w:val="single" w:sz="4" w:space="0" w:color="auto"/>
              <w:bottom w:val="single" w:sz="4" w:space="0" w:color="auto"/>
              <w:right w:val="single" w:sz="8"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15</w:t>
            </w:r>
          </w:p>
        </w:tc>
        <w:tc>
          <w:tcPr>
            <w:tcW w:w="232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Feladat szükségességének indoklása</w:t>
            </w:r>
          </w:p>
        </w:tc>
        <w:tc>
          <w:tcPr>
            <w:tcW w:w="255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Feladat műszaki leírása</w:t>
            </w:r>
          </w:p>
        </w:tc>
      </w:tr>
      <w:tr w:rsidR="00D20280" w:rsidRPr="00E84B05" w:rsidTr="00F16C71">
        <w:trPr>
          <w:trHeight w:val="269"/>
        </w:trPr>
        <w:tc>
          <w:tcPr>
            <w:tcW w:w="779" w:type="dxa"/>
            <w:vMerge/>
            <w:tcBorders>
              <w:top w:val="nil"/>
              <w:left w:val="single" w:sz="8"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2693" w:type="dxa"/>
            <w:gridSpan w:val="3"/>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1694"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758"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1040"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715"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251"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251"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251"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251"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251"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251"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251"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251"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363"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363"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363"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363"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363" w:type="dxa"/>
            <w:vMerge/>
            <w:tcBorders>
              <w:top w:val="nil"/>
              <w:left w:val="single" w:sz="4" w:space="0" w:color="auto"/>
              <w:bottom w:val="single" w:sz="4" w:space="0" w:color="auto"/>
              <w:right w:val="single" w:sz="4" w:space="0" w:color="auto"/>
            </w:tcBorders>
            <w:vAlign w:val="center"/>
            <w:hideMark/>
          </w:tcPr>
          <w:p w:rsidR="00D20280" w:rsidRPr="00594427" w:rsidRDefault="00D20280" w:rsidP="00F16C71">
            <w:pPr>
              <w:rPr>
                <w:color w:val="000000"/>
                <w:sz w:val="16"/>
                <w:szCs w:val="16"/>
              </w:rPr>
            </w:pPr>
          </w:p>
        </w:tc>
        <w:tc>
          <w:tcPr>
            <w:tcW w:w="363" w:type="dxa"/>
            <w:vMerge/>
            <w:tcBorders>
              <w:top w:val="nil"/>
              <w:left w:val="single" w:sz="4" w:space="0" w:color="auto"/>
              <w:bottom w:val="single" w:sz="4" w:space="0" w:color="auto"/>
              <w:right w:val="single" w:sz="8" w:space="0" w:color="auto"/>
            </w:tcBorders>
            <w:vAlign w:val="center"/>
            <w:hideMark/>
          </w:tcPr>
          <w:p w:rsidR="00D20280" w:rsidRPr="00594427" w:rsidRDefault="00D20280" w:rsidP="00F16C71">
            <w:pPr>
              <w:rPr>
                <w:color w:val="000000"/>
                <w:sz w:val="16"/>
                <w:szCs w:val="16"/>
              </w:rPr>
            </w:pPr>
          </w:p>
        </w:tc>
        <w:tc>
          <w:tcPr>
            <w:tcW w:w="2328" w:type="dxa"/>
            <w:vMerge/>
            <w:tcBorders>
              <w:top w:val="single" w:sz="8" w:space="0" w:color="auto"/>
              <w:left w:val="single" w:sz="8" w:space="0" w:color="auto"/>
              <w:bottom w:val="single" w:sz="4" w:space="0" w:color="auto"/>
              <w:right w:val="single" w:sz="4" w:space="0" w:color="auto"/>
            </w:tcBorders>
            <w:vAlign w:val="center"/>
            <w:hideMark/>
          </w:tcPr>
          <w:p w:rsidR="00D20280" w:rsidRPr="00594427" w:rsidRDefault="00D20280" w:rsidP="00F16C71">
            <w:pPr>
              <w:rPr>
                <w:b/>
                <w:bCs/>
                <w:color w:val="000000"/>
                <w:sz w:val="16"/>
                <w:szCs w:val="16"/>
              </w:rPr>
            </w:pPr>
          </w:p>
        </w:tc>
        <w:tc>
          <w:tcPr>
            <w:tcW w:w="2551" w:type="dxa"/>
            <w:vMerge/>
            <w:tcBorders>
              <w:top w:val="single" w:sz="8" w:space="0" w:color="auto"/>
              <w:left w:val="single" w:sz="4" w:space="0" w:color="auto"/>
              <w:bottom w:val="single" w:sz="4" w:space="0" w:color="auto"/>
              <w:right w:val="single" w:sz="8" w:space="0" w:color="auto"/>
            </w:tcBorders>
            <w:vAlign w:val="center"/>
            <w:hideMark/>
          </w:tcPr>
          <w:p w:rsidR="00D20280" w:rsidRPr="00594427" w:rsidRDefault="00D20280" w:rsidP="00F16C71">
            <w:pPr>
              <w:rPr>
                <w:b/>
                <w:bCs/>
                <w:color w:val="000000"/>
                <w:sz w:val="16"/>
                <w:szCs w:val="16"/>
              </w:rPr>
            </w:pPr>
          </w:p>
        </w:tc>
      </w:tr>
      <w:tr w:rsidR="00D20280" w:rsidRPr="00E84B05" w:rsidTr="00F16C71">
        <w:trPr>
          <w:trHeight w:val="419"/>
        </w:trPr>
        <w:tc>
          <w:tcPr>
            <w:tcW w:w="779" w:type="dxa"/>
            <w:tcBorders>
              <w:top w:val="nil"/>
              <w:left w:val="single" w:sz="8" w:space="0" w:color="auto"/>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1.</w:t>
            </w:r>
          </w:p>
        </w:tc>
        <w:tc>
          <w:tcPr>
            <w:tcW w:w="2693" w:type="dxa"/>
            <w:gridSpan w:val="3"/>
            <w:tcBorders>
              <w:top w:val="nil"/>
              <w:left w:val="nil"/>
              <w:bottom w:val="single" w:sz="4" w:space="0" w:color="auto"/>
              <w:right w:val="single" w:sz="4" w:space="0" w:color="auto"/>
            </w:tcBorders>
            <w:shd w:val="clear" w:color="000000" w:fill="DBEEF3"/>
            <w:vAlign w:val="center"/>
            <w:hideMark/>
          </w:tcPr>
          <w:p w:rsidR="00D20280" w:rsidRPr="00594427" w:rsidRDefault="00D20280" w:rsidP="00F16C71">
            <w:pPr>
              <w:rPr>
                <w:color w:val="000000"/>
                <w:sz w:val="16"/>
                <w:szCs w:val="16"/>
              </w:rPr>
            </w:pPr>
            <w:r w:rsidRPr="00594427">
              <w:rPr>
                <w:color w:val="000000"/>
                <w:sz w:val="16"/>
                <w:szCs w:val="16"/>
              </w:rPr>
              <w:t>Rendkívüli helyzetből adódó azonnali feladatok</w:t>
            </w:r>
          </w:p>
        </w:tc>
        <w:tc>
          <w:tcPr>
            <w:tcW w:w="241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Karcag Városi Önkormányzat</w:t>
            </w:r>
          </w:p>
        </w:tc>
        <w:tc>
          <w:tcPr>
            <w:tcW w:w="76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0</w:t>
            </w:r>
          </w:p>
        </w:tc>
        <w:tc>
          <w:tcPr>
            <w:tcW w:w="1694"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75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2019. január</w:t>
            </w:r>
          </w:p>
        </w:tc>
        <w:tc>
          <w:tcPr>
            <w:tcW w:w="104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2019. december</w:t>
            </w:r>
          </w:p>
        </w:tc>
        <w:tc>
          <w:tcPr>
            <w:tcW w:w="156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rövid</w:t>
            </w:r>
          </w:p>
        </w:tc>
        <w:tc>
          <w:tcPr>
            <w:tcW w:w="715" w:type="dxa"/>
            <w:tcBorders>
              <w:top w:val="nil"/>
              <w:left w:val="nil"/>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single" w:sz="8"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32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51" w:type="dxa"/>
            <w:tcBorders>
              <w:top w:val="nil"/>
              <w:left w:val="nil"/>
              <w:bottom w:val="single" w:sz="4" w:space="0" w:color="auto"/>
              <w:right w:val="single" w:sz="8"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r>
      <w:tr w:rsidR="00D20280" w:rsidRPr="00E84B05" w:rsidTr="00F16C71">
        <w:trPr>
          <w:trHeight w:val="303"/>
        </w:trPr>
        <w:tc>
          <w:tcPr>
            <w:tcW w:w="779" w:type="dxa"/>
            <w:tcBorders>
              <w:top w:val="nil"/>
              <w:left w:val="single" w:sz="8" w:space="0" w:color="auto"/>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w:t>
            </w:r>
          </w:p>
        </w:tc>
        <w:tc>
          <w:tcPr>
            <w:tcW w:w="2693" w:type="dxa"/>
            <w:gridSpan w:val="3"/>
            <w:tcBorders>
              <w:top w:val="nil"/>
              <w:left w:val="nil"/>
              <w:bottom w:val="single" w:sz="4" w:space="0" w:color="auto"/>
              <w:right w:val="single" w:sz="4" w:space="0" w:color="auto"/>
            </w:tcBorders>
            <w:shd w:val="clear" w:color="000000" w:fill="DBEEF3"/>
            <w:vAlign w:val="center"/>
            <w:hideMark/>
          </w:tcPr>
          <w:p w:rsidR="00D20280" w:rsidRPr="00594427" w:rsidRDefault="00D20280" w:rsidP="00F16C71">
            <w:pPr>
              <w:rPr>
                <w:color w:val="000000"/>
                <w:sz w:val="16"/>
                <w:szCs w:val="16"/>
              </w:rPr>
            </w:pPr>
            <w:r w:rsidRPr="00594427">
              <w:rPr>
                <w:color w:val="000000"/>
                <w:sz w:val="16"/>
                <w:szCs w:val="16"/>
              </w:rPr>
              <w:t>Rendkívüli helyzetből adódó azonnali feladatok</w:t>
            </w:r>
          </w:p>
        </w:tc>
        <w:tc>
          <w:tcPr>
            <w:tcW w:w="241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Karcag Városi Önkormányzat</w:t>
            </w:r>
          </w:p>
        </w:tc>
        <w:tc>
          <w:tcPr>
            <w:tcW w:w="76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0</w:t>
            </w:r>
          </w:p>
        </w:tc>
        <w:tc>
          <w:tcPr>
            <w:tcW w:w="1694"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75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2020</w:t>
            </w:r>
          </w:p>
        </w:tc>
        <w:tc>
          <w:tcPr>
            <w:tcW w:w="104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2023</w:t>
            </w:r>
          </w:p>
        </w:tc>
        <w:tc>
          <w:tcPr>
            <w:tcW w:w="156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közép</w:t>
            </w:r>
          </w:p>
        </w:tc>
        <w:tc>
          <w:tcPr>
            <w:tcW w:w="715" w:type="dxa"/>
            <w:tcBorders>
              <w:top w:val="nil"/>
              <w:left w:val="nil"/>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single" w:sz="8"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32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51" w:type="dxa"/>
            <w:tcBorders>
              <w:top w:val="nil"/>
              <w:left w:val="nil"/>
              <w:bottom w:val="single" w:sz="4" w:space="0" w:color="auto"/>
              <w:right w:val="single" w:sz="8"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r>
      <w:tr w:rsidR="00D20280" w:rsidRPr="00E84B05" w:rsidTr="00F16C71">
        <w:trPr>
          <w:trHeight w:val="642"/>
        </w:trPr>
        <w:tc>
          <w:tcPr>
            <w:tcW w:w="779" w:type="dxa"/>
            <w:tcBorders>
              <w:top w:val="nil"/>
              <w:left w:val="single" w:sz="8" w:space="0" w:color="auto"/>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3.</w:t>
            </w:r>
          </w:p>
        </w:tc>
        <w:tc>
          <w:tcPr>
            <w:tcW w:w="2693" w:type="dxa"/>
            <w:gridSpan w:val="3"/>
            <w:tcBorders>
              <w:top w:val="nil"/>
              <w:left w:val="nil"/>
              <w:bottom w:val="single" w:sz="4" w:space="0" w:color="auto"/>
              <w:right w:val="single" w:sz="4" w:space="0" w:color="auto"/>
            </w:tcBorders>
            <w:shd w:val="clear" w:color="auto" w:fill="auto"/>
            <w:vAlign w:val="center"/>
            <w:hideMark/>
          </w:tcPr>
          <w:p w:rsidR="00D20280" w:rsidRPr="00594427" w:rsidRDefault="00D20280" w:rsidP="00F16C71">
            <w:pPr>
              <w:rPr>
                <w:color w:val="000000"/>
                <w:sz w:val="16"/>
                <w:szCs w:val="16"/>
              </w:rPr>
            </w:pPr>
            <w:r w:rsidRPr="00594427">
              <w:rPr>
                <w:color w:val="000000"/>
                <w:sz w:val="16"/>
                <w:szCs w:val="16"/>
              </w:rPr>
              <w:t>Tanyaközpontok ivóvízellátása</w:t>
            </w:r>
          </w:p>
        </w:tc>
        <w:tc>
          <w:tcPr>
            <w:tcW w:w="2410" w:type="dxa"/>
            <w:tcBorders>
              <w:top w:val="nil"/>
              <w:left w:val="nil"/>
              <w:bottom w:val="single" w:sz="4" w:space="0" w:color="auto"/>
              <w:right w:val="single" w:sz="4" w:space="0" w:color="auto"/>
            </w:tcBorders>
            <w:shd w:val="clear" w:color="auto" w:fill="auto"/>
            <w:noWrap/>
            <w:vAlign w:val="center"/>
            <w:hideMark/>
          </w:tcPr>
          <w:p w:rsidR="00D20280" w:rsidRPr="00594427" w:rsidRDefault="00D20280" w:rsidP="00F16C71">
            <w:pPr>
              <w:jc w:val="center"/>
              <w:rPr>
                <w:color w:val="000000"/>
                <w:sz w:val="16"/>
                <w:szCs w:val="16"/>
              </w:rPr>
            </w:pPr>
            <w:r w:rsidRPr="00594427">
              <w:rPr>
                <w:color w:val="000000"/>
                <w:sz w:val="16"/>
                <w:szCs w:val="16"/>
              </w:rPr>
              <w:t>igen</w:t>
            </w:r>
          </w:p>
        </w:tc>
        <w:tc>
          <w:tcPr>
            <w:tcW w:w="1134" w:type="dxa"/>
            <w:tcBorders>
              <w:top w:val="nil"/>
              <w:left w:val="nil"/>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Karcag Városi Önkormányzat</w:t>
            </w:r>
          </w:p>
        </w:tc>
        <w:tc>
          <w:tcPr>
            <w:tcW w:w="760" w:type="dxa"/>
            <w:tcBorders>
              <w:top w:val="nil"/>
              <w:left w:val="nil"/>
              <w:bottom w:val="single" w:sz="4" w:space="0" w:color="auto"/>
              <w:right w:val="single" w:sz="4" w:space="0" w:color="auto"/>
            </w:tcBorders>
            <w:shd w:val="clear" w:color="auto" w:fill="auto"/>
            <w:noWrap/>
            <w:vAlign w:val="center"/>
            <w:hideMark/>
          </w:tcPr>
          <w:p w:rsidR="00D20280" w:rsidRPr="00594427" w:rsidRDefault="00D20280" w:rsidP="00F16C71">
            <w:pPr>
              <w:jc w:val="center"/>
              <w:rPr>
                <w:color w:val="000000"/>
                <w:sz w:val="16"/>
                <w:szCs w:val="16"/>
              </w:rPr>
            </w:pPr>
            <w:r w:rsidRPr="00594427">
              <w:rPr>
                <w:color w:val="000000"/>
                <w:sz w:val="16"/>
                <w:szCs w:val="16"/>
              </w:rPr>
              <w:t>45 000</w:t>
            </w:r>
          </w:p>
        </w:tc>
        <w:tc>
          <w:tcPr>
            <w:tcW w:w="1694"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használati díj</w:t>
            </w:r>
          </w:p>
        </w:tc>
        <w:tc>
          <w:tcPr>
            <w:tcW w:w="75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2023</w:t>
            </w:r>
          </w:p>
        </w:tc>
        <w:tc>
          <w:tcPr>
            <w:tcW w:w="104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2023</w:t>
            </w:r>
          </w:p>
        </w:tc>
        <w:tc>
          <w:tcPr>
            <w:tcW w:w="156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közép</w:t>
            </w:r>
          </w:p>
        </w:tc>
        <w:tc>
          <w:tcPr>
            <w:tcW w:w="715" w:type="dxa"/>
            <w:tcBorders>
              <w:top w:val="nil"/>
              <w:left w:val="nil"/>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single" w:sz="8"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32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rPr>
                <w:color w:val="000000"/>
                <w:sz w:val="16"/>
                <w:szCs w:val="16"/>
              </w:rPr>
            </w:pPr>
            <w:r w:rsidRPr="00594427">
              <w:rPr>
                <w:color w:val="000000"/>
                <w:sz w:val="16"/>
                <w:szCs w:val="16"/>
              </w:rPr>
              <w:t>A tanyaközpontok, zártkertek nem rendelkeznek vezetékes ivóvízellátással.</w:t>
            </w:r>
          </w:p>
        </w:tc>
        <w:tc>
          <w:tcPr>
            <w:tcW w:w="2551" w:type="dxa"/>
            <w:tcBorders>
              <w:top w:val="nil"/>
              <w:left w:val="nil"/>
              <w:bottom w:val="single" w:sz="4" w:space="0" w:color="auto"/>
              <w:right w:val="single" w:sz="8" w:space="0" w:color="auto"/>
            </w:tcBorders>
            <w:shd w:val="clear" w:color="000000" w:fill="FFFFFF"/>
            <w:vAlign w:val="center"/>
            <w:hideMark/>
          </w:tcPr>
          <w:p w:rsidR="00D20280" w:rsidRPr="00594427" w:rsidRDefault="00D20280" w:rsidP="00F16C71">
            <w:pPr>
              <w:rPr>
                <w:color w:val="000000"/>
                <w:sz w:val="16"/>
                <w:szCs w:val="16"/>
              </w:rPr>
            </w:pPr>
            <w:r w:rsidRPr="00594427">
              <w:rPr>
                <w:color w:val="000000"/>
                <w:sz w:val="16"/>
                <w:szCs w:val="16"/>
              </w:rPr>
              <w:t>Ivóvízellátó rendszer kiépítése.</w:t>
            </w:r>
          </w:p>
        </w:tc>
      </w:tr>
      <w:tr w:rsidR="00D20280" w:rsidRPr="00E84B05" w:rsidTr="00F16C71">
        <w:trPr>
          <w:trHeight w:val="642"/>
        </w:trPr>
        <w:tc>
          <w:tcPr>
            <w:tcW w:w="779" w:type="dxa"/>
            <w:tcBorders>
              <w:top w:val="nil"/>
              <w:left w:val="single" w:sz="8" w:space="0" w:color="auto"/>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4.</w:t>
            </w:r>
          </w:p>
        </w:tc>
        <w:tc>
          <w:tcPr>
            <w:tcW w:w="2693" w:type="dxa"/>
            <w:gridSpan w:val="3"/>
            <w:tcBorders>
              <w:top w:val="nil"/>
              <w:left w:val="nil"/>
              <w:bottom w:val="single" w:sz="4" w:space="0" w:color="auto"/>
              <w:right w:val="single" w:sz="4" w:space="0" w:color="auto"/>
            </w:tcBorders>
            <w:shd w:val="clear" w:color="000000" w:fill="DBEEF3"/>
            <w:vAlign w:val="center"/>
            <w:hideMark/>
          </w:tcPr>
          <w:p w:rsidR="00D20280" w:rsidRPr="00594427" w:rsidRDefault="00D20280" w:rsidP="00F16C71">
            <w:pPr>
              <w:rPr>
                <w:color w:val="000000"/>
                <w:sz w:val="16"/>
                <w:szCs w:val="16"/>
              </w:rPr>
            </w:pPr>
            <w:r w:rsidRPr="00594427">
              <w:rPr>
                <w:color w:val="000000"/>
                <w:sz w:val="16"/>
                <w:szCs w:val="16"/>
              </w:rPr>
              <w:t>Rendkívüli helyzetből adódó azonnali feladatok</w:t>
            </w:r>
          </w:p>
        </w:tc>
        <w:tc>
          <w:tcPr>
            <w:tcW w:w="241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Karcag Városi</w:t>
            </w:r>
            <w:r>
              <w:rPr>
                <w:color w:val="000000"/>
                <w:sz w:val="16"/>
                <w:szCs w:val="16"/>
              </w:rPr>
              <w:t xml:space="preserve"> Önkormányzat</w:t>
            </w:r>
          </w:p>
        </w:tc>
        <w:tc>
          <w:tcPr>
            <w:tcW w:w="76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0</w:t>
            </w:r>
          </w:p>
        </w:tc>
        <w:tc>
          <w:tcPr>
            <w:tcW w:w="1694"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75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2024</w:t>
            </w:r>
          </w:p>
        </w:tc>
        <w:tc>
          <w:tcPr>
            <w:tcW w:w="104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2033</w:t>
            </w:r>
          </w:p>
        </w:tc>
        <w:tc>
          <w:tcPr>
            <w:tcW w:w="156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hosszú</w:t>
            </w:r>
          </w:p>
        </w:tc>
        <w:tc>
          <w:tcPr>
            <w:tcW w:w="715" w:type="dxa"/>
            <w:tcBorders>
              <w:top w:val="nil"/>
              <w:left w:val="nil"/>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363" w:type="dxa"/>
            <w:tcBorders>
              <w:top w:val="nil"/>
              <w:left w:val="single" w:sz="4" w:space="0" w:color="auto"/>
              <w:bottom w:val="single" w:sz="4" w:space="0" w:color="auto"/>
              <w:right w:val="single" w:sz="8"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32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51" w:type="dxa"/>
            <w:tcBorders>
              <w:top w:val="nil"/>
              <w:left w:val="nil"/>
              <w:bottom w:val="single" w:sz="4" w:space="0" w:color="auto"/>
              <w:right w:val="single" w:sz="8"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r>
      <w:tr w:rsidR="00D20280" w:rsidRPr="00E84B05" w:rsidTr="00F16C71">
        <w:trPr>
          <w:trHeight w:val="960"/>
        </w:trPr>
        <w:tc>
          <w:tcPr>
            <w:tcW w:w="779" w:type="dxa"/>
            <w:tcBorders>
              <w:top w:val="nil"/>
              <w:left w:val="single" w:sz="8" w:space="0" w:color="auto"/>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5.</w:t>
            </w:r>
          </w:p>
        </w:tc>
        <w:tc>
          <w:tcPr>
            <w:tcW w:w="2693" w:type="dxa"/>
            <w:gridSpan w:val="3"/>
            <w:tcBorders>
              <w:top w:val="nil"/>
              <w:left w:val="nil"/>
              <w:bottom w:val="single" w:sz="4" w:space="0" w:color="auto"/>
              <w:right w:val="single" w:sz="4" w:space="0" w:color="auto"/>
            </w:tcBorders>
            <w:shd w:val="clear" w:color="auto" w:fill="auto"/>
            <w:vAlign w:val="center"/>
            <w:hideMark/>
          </w:tcPr>
          <w:p w:rsidR="00D20280" w:rsidRPr="00594427" w:rsidRDefault="00D20280" w:rsidP="00F16C71">
            <w:pPr>
              <w:rPr>
                <w:color w:val="000000"/>
                <w:sz w:val="16"/>
                <w:szCs w:val="16"/>
              </w:rPr>
            </w:pPr>
            <w:r w:rsidRPr="00594427">
              <w:rPr>
                <w:color w:val="000000"/>
                <w:sz w:val="16"/>
                <w:szCs w:val="16"/>
              </w:rPr>
              <w:t xml:space="preserve">Ivóvízvezeték építése ágvezetékek </w:t>
            </w:r>
            <w:proofErr w:type="spellStart"/>
            <w:r w:rsidRPr="00594427">
              <w:rPr>
                <w:color w:val="000000"/>
                <w:sz w:val="16"/>
                <w:szCs w:val="16"/>
              </w:rPr>
              <w:t>körkörösítése</w:t>
            </w:r>
            <w:proofErr w:type="spellEnd"/>
            <w:r w:rsidRPr="00594427">
              <w:rPr>
                <w:color w:val="000000"/>
                <w:sz w:val="16"/>
                <w:szCs w:val="16"/>
              </w:rPr>
              <w:t xml:space="preserve"> 2500 </w:t>
            </w:r>
            <w:proofErr w:type="spellStart"/>
            <w:r w:rsidRPr="00594427">
              <w:rPr>
                <w:color w:val="000000"/>
                <w:sz w:val="16"/>
                <w:szCs w:val="16"/>
              </w:rPr>
              <w:t>fm</w:t>
            </w:r>
            <w:proofErr w:type="spellEnd"/>
            <w:r w:rsidRPr="00594427">
              <w:rPr>
                <w:color w:val="000000"/>
                <w:sz w:val="16"/>
                <w:szCs w:val="16"/>
              </w:rPr>
              <w:t xml:space="preserve"> hosszban</w:t>
            </w:r>
          </w:p>
        </w:tc>
        <w:tc>
          <w:tcPr>
            <w:tcW w:w="2410" w:type="dxa"/>
            <w:tcBorders>
              <w:top w:val="nil"/>
              <w:left w:val="nil"/>
              <w:bottom w:val="single" w:sz="4" w:space="0" w:color="auto"/>
              <w:right w:val="single" w:sz="4" w:space="0" w:color="auto"/>
            </w:tcBorders>
            <w:shd w:val="clear" w:color="auto" w:fill="auto"/>
            <w:noWrap/>
            <w:vAlign w:val="center"/>
            <w:hideMark/>
          </w:tcPr>
          <w:p w:rsidR="00D20280" w:rsidRPr="00594427" w:rsidRDefault="00D20280" w:rsidP="00F16C71">
            <w:pPr>
              <w:jc w:val="center"/>
              <w:rPr>
                <w:color w:val="000000"/>
                <w:sz w:val="16"/>
                <w:szCs w:val="16"/>
              </w:rPr>
            </w:pPr>
            <w:r w:rsidRPr="00594427">
              <w:rPr>
                <w:color w:val="000000"/>
                <w:sz w:val="16"/>
                <w:szCs w:val="16"/>
              </w:rPr>
              <w:t>igen</w:t>
            </w:r>
          </w:p>
        </w:tc>
        <w:tc>
          <w:tcPr>
            <w:tcW w:w="1134" w:type="dxa"/>
            <w:tcBorders>
              <w:top w:val="nil"/>
              <w:left w:val="nil"/>
              <w:bottom w:val="single" w:sz="4"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Karcag Város</w:t>
            </w:r>
            <w:r>
              <w:rPr>
                <w:color w:val="000000"/>
                <w:sz w:val="16"/>
                <w:szCs w:val="16"/>
              </w:rPr>
              <w:t>i Önkormányzat</w:t>
            </w:r>
          </w:p>
        </w:tc>
        <w:tc>
          <w:tcPr>
            <w:tcW w:w="760" w:type="dxa"/>
            <w:tcBorders>
              <w:top w:val="nil"/>
              <w:left w:val="nil"/>
              <w:bottom w:val="single" w:sz="4" w:space="0" w:color="auto"/>
              <w:right w:val="single" w:sz="4" w:space="0" w:color="auto"/>
            </w:tcBorders>
            <w:shd w:val="clear" w:color="auto" w:fill="auto"/>
            <w:noWrap/>
            <w:vAlign w:val="center"/>
            <w:hideMark/>
          </w:tcPr>
          <w:p w:rsidR="00D20280" w:rsidRPr="00594427" w:rsidRDefault="00D20280" w:rsidP="00F16C71">
            <w:pPr>
              <w:jc w:val="center"/>
              <w:rPr>
                <w:color w:val="000000"/>
                <w:sz w:val="16"/>
                <w:szCs w:val="16"/>
              </w:rPr>
            </w:pPr>
            <w:r w:rsidRPr="00594427">
              <w:rPr>
                <w:color w:val="000000"/>
                <w:sz w:val="16"/>
                <w:szCs w:val="16"/>
              </w:rPr>
              <w:t>80 000</w:t>
            </w:r>
          </w:p>
        </w:tc>
        <w:tc>
          <w:tcPr>
            <w:tcW w:w="1694"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használati díj</w:t>
            </w:r>
          </w:p>
        </w:tc>
        <w:tc>
          <w:tcPr>
            <w:tcW w:w="75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2028</w:t>
            </w:r>
          </w:p>
        </w:tc>
        <w:tc>
          <w:tcPr>
            <w:tcW w:w="104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2028</w:t>
            </w:r>
          </w:p>
        </w:tc>
        <w:tc>
          <w:tcPr>
            <w:tcW w:w="1560"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hosszú</w:t>
            </w:r>
          </w:p>
        </w:tc>
        <w:tc>
          <w:tcPr>
            <w:tcW w:w="715" w:type="dxa"/>
            <w:tcBorders>
              <w:top w:val="nil"/>
              <w:left w:val="nil"/>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4" w:space="0" w:color="auto"/>
              <w:right w:val="single" w:sz="8"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328" w:type="dxa"/>
            <w:tcBorders>
              <w:top w:val="nil"/>
              <w:left w:val="nil"/>
              <w:bottom w:val="single" w:sz="4" w:space="0" w:color="auto"/>
              <w:right w:val="single" w:sz="4" w:space="0" w:color="auto"/>
            </w:tcBorders>
            <w:shd w:val="clear" w:color="000000" w:fill="FFFFFF"/>
            <w:vAlign w:val="center"/>
            <w:hideMark/>
          </w:tcPr>
          <w:p w:rsidR="00D20280" w:rsidRPr="00594427" w:rsidRDefault="00D20280" w:rsidP="00F16C71">
            <w:pPr>
              <w:rPr>
                <w:color w:val="000000"/>
                <w:sz w:val="16"/>
                <w:szCs w:val="16"/>
              </w:rPr>
            </w:pPr>
            <w:r w:rsidRPr="00594427">
              <w:rPr>
                <w:color w:val="000000"/>
                <w:sz w:val="16"/>
                <w:szCs w:val="16"/>
              </w:rPr>
              <w:t>Körhálózat kialakításával a pangó víz kialakulásának lehetősége minimalizálódik, ivóvízminőség javulást eredményez.</w:t>
            </w:r>
          </w:p>
        </w:tc>
        <w:tc>
          <w:tcPr>
            <w:tcW w:w="2551" w:type="dxa"/>
            <w:tcBorders>
              <w:top w:val="nil"/>
              <w:left w:val="nil"/>
              <w:bottom w:val="single" w:sz="4" w:space="0" w:color="auto"/>
              <w:right w:val="single" w:sz="8" w:space="0" w:color="auto"/>
            </w:tcBorders>
            <w:shd w:val="clear" w:color="000000" w:fill="FFFFFF"/>
            <w:vAlign w:val="center"/>
            <w:hideMark/>
          </w:tcPr>
          <w:p w:rsidR="00D20280" w:rsidRPr="00594427" w:rsidRDefault="00D20280" w:rsidP="00F16C71">
            <w:pPr>
              <w:rPr>
                <w:color w:val="000000"/>
                <w:sz w:val="16"/>
                <w:szCs w:val="16"/>
              </w:rPr>
            </w:pPr>
            <w:r w:rsidRPr="00594427">
              <w:rPr>
                <w:color w:val="000000"/>
                <w:sz w:val="16"/>
                <w:szCs w:val="16"/>
              </w:rPr>
              <w:t>Ágvezetékek összekötésével körhálózat kialakítás.</w:t>
            </w:r>
          </w:p>
        </w:tc>
      </w:tr>
      <w:tr w:rsidR="00D20280" w:rsidRPr="00E84B05" w:rsidTr="00F16C71">
        <w:trPr>
          <w:trHeight w:val="667"/>
        </w:trPr>
        <w:tc>
          <w:tcPr>
            <w:tcW w:w="779" w:type="dxa"/>
            <w:tcBorders>
              <w:top w:val="nil"/>
              <w:left w:val="single" w:sz="8" w:space="0" w:color="auto"/>
              <w:bottom w:val="single" w:sz="8"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6.</w:t>
            </w:r>
          </w:p>
        </w:tc>
        <w:tc>
          <w:tcPr>
            <w:tcW w:w="2693" w:type="dxa"/>
            <w:gridSpan w:val="3"/>
            <w:tcBorders>
              <w:top w:val="nil"/>
              <w:left w:val="nil"/>
              <w:bottom w:val="single" w:sz="8" w:space="0" w:color="auto"/>
              <w:right w:val="single" w:sz="4" w:space="0" w:color="auto"/>
            </w:tcBorders>
            <w:shd w:val="clear" w:color="auto" w:fill="auto"/>
            <w:vAlign w:val="center"/>
            <w:hideMark/>
          </w:tcPr>
          <w:p w:rsidR="00D20280" w:rsidRPr="00594427" w:rsidRDefault="00D20280" w:rsidP="00F16C71">
            <w:pPr>
              <w:rPr>
                <w:color w:val="000000"/>
                <w:sz w:val="16"/>
                <w:szCs w:val="16"/>
              </w:rPr>
            </w:pPr>
            <w:r w:rsidRPr="00594427">
              <w:rPr>
                <w:color w:val="000000"/>
                <w:sz w:val="16"/>
                <w:szCs w:val="16"/>
              </w:rPr>
              <w:t>Zártkertek ivóvízellátása III. ütem</w:t>
            </w:r>
          </w:p>
        </w:tc>
        <w:tc>
          <w:tcPr>
            <w:tcW w:w="2410" w:type="dxa"/>
            <w:tcBorders>
              <w:top w:val="nil"/>
              <w:left w:val="nil"/>
              <w:bottom w:val="single" w:sz="8" w:space="0" w:color="auto"/>
              <w:right w:val="single" w:sz="4" w:space="0" w:color="auto"/>
            </w:tcBorders>
            <w:shd w:val="clear" w:color="auto" w:fill="auto"/>
            <w:noWrap/>
            <w:vAlign w:val="center"/>
            <w:hideMark/>
          </w:tcPr>
          <w:p w:rsidR="00D20280" w:rsidRPr="00594427" w:rsidRDefault="00D20280" w:rsidP="00F16C71">
            <w:pPr>
              <w:jc w:val="center"/>
              <w:rPr>
                <w:color w:val="000000"/>
                <w:sz w:val="16"/>
                <w:szCs w:val="16"/>
              </w:rPr>
            </w:pPr>
            <w:r w:rsidRPr="00594427">
              <w:rPr>
                <w:color w:val="000000"/>
                <w:sz w:val="16"/>
                <w:szCs w:val="16"/>
              </w:rPr>
              <w:t>igen</w:t>
            </w:r>
          </w:p>
        </w:tc>
        <w:tc>
          <w:tcPr>
            <w:tcW w:w="1134" w:type="dxa"/>
            <w:tcBorders>
              <w:top w:val="nil"/>
              <w:left w:val="nil"/>
              <w:bottom w:val="single" w:sz="8" w:space="0" w:color="auto"/>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Karcag Város</w:t>
            </w:r>
            <w:r>
              <w:rPr>
                <w:color w:val="000000"/>
                <w:sz w:val="16"/>
                <w:szCs w:val="16"/>
              </w:rPr>
              <w:t>i Önkormányzat</w:t>
            </w:r>
          </w:p>
        </w:tc>
        <w:tc>
          <w:tcPr>
            <w:tcW w:w="760" w:type="dxa"/>
            <w:tcBorders>
              <w:top w:val="nil"/>
              <w:left w:val="nil"/>
              <w:bottom w:val="single" w:sz="8" w:space="0" w:color="auto"/>
              <w:right w:val="single" w:sz="4" w:space="0" w:color="auto"/>
            </w:tcBorders>
            <w:shd w:val="clear" w:color="auto" w:fill="auto"/>
            <w:noWrap/>
            <w:vAlign w:val="center"/>
            <w:hideMark/>
          </w:tcPr>
          <w:p w:rsidR="00D20280" w:rsidRPr="00594427" w:rsidRDefault="00D20280" w:rsidP="00F16C71">
            <w:pPr>
              <w:jc w:val="center"/>
              <w:rPr>
                <w:color w:val="000000"/>
                <w:sz w:val="16"/>
                <w:szCs w:val="16"/>
              </w:rPr>
            </w:pPr>
            <w:r w:rsidRPr="00594427">
              <w:rPr>
                <w:color w:val="000000"/>
                <w:sz w:val="16"/>
                <w:szCs w:val="16"/>
              </w:rPr>
              <w:t>235 400</w:t>
            </w:r>
          </w:p>
        </w:tc>
        <w:tc>
          <w:tcPr>
            <w:tcW w:w="1694" w:type="dxa"/>
            <w:tcBorders>
              <w:top w:val="nil"/>
              <w:left w:val="nil"/>
              <w:bottom w:val="single" w:sz="8"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forráshiány</w:t>
            </w:r>
          </w:p>
        </w:tc>
        <w:tc>
          <w:tcPr>
            <w:tcW w:w="758" w:type="dxa"/>
            <w:tcBorders>
              <w:top w:val="nil"/>
              <w:left w:val="nil"/>
              <w:bottom w:val="single" w:sz="8"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2033</w:t>
            </w:r>
          </w:p>
        </w:tc>
        <w:tc>
          <w:tcPr>
            <w:tcW w:w="1040" w:type="dxa"/>
            <w:tcBorders>
              <w:top w:val="nil"/>
              <w:left w:val="nil"/>
              <w:bottom w:val="single" w:sz="8"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2033</w:t>
            </w:r>
          </w:p>
        </w:tc>
        <w:tc>
          <w:tcPr>
            <w:tcW w:w="1560" w:type="dxa"/>
            <w:tcBorders>
              <w:top w:val="nil"/>
              <w:left w:val="nil"/>
              <w:bottom w:val="single" w:sz="8" w:space="0" w:color="auto"/>
              <w:right w:val="single" w:sz="4"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hosszú</w:t>
            </w:r>
          </w:p>
        </w:tc>
        <w:tc>
          <w:tcPr>
            <w:tcW w:w="715" w:type="dxa"/>
            <w:tcBorders>
              <w:top w:val="nil"/>
              <w:left w:val="nil"/>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51"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8" w:space="0" w:color="auto"/>
              <w:right w:val="nil"/>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363" w:type="dxa"/>
            <w:tcBorders>
              <w:top w:val="nil"/>
              <w:left w:val="single" w:sz="4" w:space="0" w:color="auto"/>
              <w:bottom w:val="single" w:sz="8" w:space="0" w:color="auto"/>
              <w:right w:val="single" w:sz="8" w:space="0" w:color="auto"/>
            </w:tcBorders>
            <w:shd w:val="clear" w:color="000000" w:fill="FFFFFF"/>
            <w:vAlign w:val="center"/>
            <w:hideMark/>
          </w:tcPr>
          <w:p w:rsidR="00D20280" w:rsidRPr="00594427" w:rsidRDefault="00D20280" w:rsidP="00F16C71">
            <w:pPr>
              <w:jc w:val="center"/>
              <w:rPr>
                <w:color w:val="000000"/>
                <w:sz w:val="16"/>
                <w:szCs w:val="16"/>
              </w:rPr>
            </w:pPr>
            <w:r w:rsidRPr="00594427">
              <w:rPr>
                <w:color w:val="000000"/>
                <w:sz w:val="16"/>
                <w:szCs w:val="16"/>
              </w:rPr>
              <w:t>x</w:t>
            </w:r>
          </w:p>
        </w:tc>
        <w:tc>
          <w:tcPr>
            <w:tcW w:w="2328" w:type="dxa"/>
            <w:tcBorders>
              <w:top w:val="nil"/>
              <w:left w:val="nil"/>
              <w:bottom w:val="single" w:sz="8" w:space="0" w:color="auto"/>
              <w:right w:val="single" w:sz="4" w:space="0" w:color="auto"/>
            </w:tcBorders>
            <w:shd w:val="clear" w:color="000000" w:fill="FFFFFF"/>
            <w:vAlign w:val="center"/>
            <w:hideMark/>
          </w:tcPr>
          <w:p w:rsidR="00D20280" w:rsidRPr="00594427" w:rsidRDefault="00D20280" w:rsidP="00F16C71">
            <w:pPr>
              <w:rPr>
                <w:color w:val="000000"/>
                <w:sz w:val="16"/>
                <w:szCs w:val="16"/>
              </w:rPr>
            </w:pPr>
            <w:r w:rsidRPr="00594427">
              <w:rPr>
                <w:color w:val="000000"/>
                <w:sz w:val="16"/>
                <w:szCs w:val="16"/>
              </w:rPr>
              <w:t>A tanyaközpontok, zártkertek nem rendelkeznek vezetékes ivóvízellátással.</w:t>
            </w:r>
          </w:p>
        </w:tc>
        <w:tc>
          <w:tcPr>
            <w:tcW w:w="2551" w:type="dxa"/>
            <w:tcBorders>
              <w:top w:val="nil"/>
              <w:left w:val="nil"/>
              <w:bottom w:val="single" w:sz="8" w:space="0" w:color="auto"/>
              <w:right w:val="single" w:sz="8" w:space="0" w:color="auto"/>
            </w:tcBorders>
            <w:shd w:val="clear" w:color="000000" w:fill="FFFFFF"/>
            <w:vAlign w:val="center"/>
            <w:hideMark/>
          </w:tcPr>
          <w:p w:rsidR="00D20280" w:rsidRPr="00594427" w:rsidRDefault="00D20280" w:rsidP="00F16C71">
            <w:pPr>
              <w:rPr>
                <w:color w:val="000000"/>
                <w:sz w:val="16"/>
                <w:szCs w:val="16"/>
              </w:rPr>
            </w:pPr>
            <w:r w:rsidRPr="00594427">
              <w:rPr>
                <w:color w:val="000000"/>
                <w:sz w:val="16"/>
                <w:szCs w:val="16"/>
              </w:rPr>
              <w:t>Ivóvízellátó rendszer kiépítése.</w:t>
            </w:r>
          </w:p>
        </w:tc>
      </w:tr>
      <w:tr w:rsidR="00D20280" w:rsidRPr="00E84B05" w:rsidTr="00F16C71">
        <w:trPr>
          <w:trHeight w:val="642"/>
        </w:trPr>
        <w:tc>
          <w:tcPr>
            <w:tcW w:w="779" w:type="dxa"/>
            <w:tcBorders>
              <w:top w:val="nil"/>
              <w:left w:val="nil"/>
              <w:bottom w:val="single" w:sz="4" w:space="0" w:color="auto"/>
              <w:right w:val="nil"/>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693" w:type="dxa"/>
            <w:gridSpan w:val="3"/>
            <w:tcBorders>
              <w:top w:val="nil"/>
              <w:left w:val="nil"/>
              <w:bottom w:val="single" w:sz="4" w:space="0" w:color="auto"/>
              <w:right w:val="nil"/>
            </w:tcBorders>
            <w:shd w:val="clear" w:color="auto" w:fill="auto"/>
            <w:vAlign w:val="center"/>
            <w:hideMark/>
          </w:tcPr>
          <w:p w:rsidR="00D20280" w:rsidRPr="00594427" w:rsidRDefault="00D20280" w:rsidP="00F16C71">
            <w:pPr>
              <w:rPr>
                <w:color w:val="000000"/>
                <w:sz w:val="16"/>
                <w:szCs w:val="16"/>
              </w:rPr>
            </w:pPr>
            <w:r w:rsidRPr="00594427">
              <w:rPr>
                <w:color w:val="000000"/>
                <w:sz w:val="16"/>
                <w:szCs w:val="16"/>
              </w:rPr>
              <w:t> </w:t>
            </w:r>
          </w:p>
        </w:tc>
        <w:tc>
          <w:tcPr>
            <w:tcW w:w="2410" w:type="dxa"/>
            <w:tcBorders>
              <w:top w:val="nil"/>
              <w:left w:val="nil"/>
              <w:bottom w:val="single" w:sz="4" w:space="0" w:color="auto"/>
              <w:right w:val="nil"/>
            </w:tcBorders>
            <w:shd w:val="clear" w:color="auto" w:fill="auto"/>
            <w:vAlign w:val="center"/>
            <w:hideMark/>
          </w:tcPr>
          <w:p w:rsidR="00D20280" w:rsidRPr="00594427" w:rsidRDefault="00D20280" w:rsidP="00F16C71">
            <w:pPr>
              <w:rPr>
                <w:color w:val="000000"/>
                <w:sz w:val="16"/>
                <w:szCs w:val="16"/>
              </w:rPr>
            </w:pPr>
            <w:r w:rsidRPr="00594427">
              <w:rPr>
                <w:color w:val="000000"/>
                <w:sz w:val="16"/>
                <w:szCs w:val="16"/>
              </w:rPr>
              <w:t> </w:t>
            </w:r>
          </w:p>
        </w:tc>
        <w:tc>
          <w:tcPr>
            <w:tcW w:w="113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center"/>
            <w:hideMark/>
          </w:tcPr>
          <w:p w:rsidR="00D20280" w:rsidRPr="00594427" w:rsidRDefault="00D20280" w:rsidP="00F16C71">
            <w:pPr>
              <w:jc w:val="center"/>
              <w:rPr>
                <w:color w:val="000000"/>
                <w:sz w:val="16"/>
                <w:szCs w:val="16"/>
              </w:rPr>
            </w:pPr>
          </w:p>
        </w:tc>
        <w:tc>
          <w:tcPr>
            <w:tcW w:w="758"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724"/>
        </w:trPr>
        <w:tc>
          <w:tcPr>
            <w:tcW w:w="779" w:type="dxa"/>
            <w:tcBorders>
              <w:top w:val="nil"/>
              <w:left w:val="single" w:sz="8" w:space="0" w:color="auto"/>
              <w:bottom w:val="nil"/>
              <w:right w:val="single" w:sz="4" w:space="0" w:color="auto"/>
            </w:tcBorders>
            <w:shd w:val="clear" w:color="auto" w:fill="auto"/>
            <w:vAlign w:val="center"/>
            <w:hideMark/>
          </w:tcPr>
          <w:p w:rsidR="00D20280" w:rsidRPr="00594427" w:rsidRDefault="00D20280" w:rsidP="00F16C71">
            <w:pPr>
              <w:jc w:val="center"/>
              <w:rPr>
                <w:color w:val="000000"/>
                <w:sz w:val="16"/>
                <w:szCs w:val="16"/>
              </w:rPr>
            </w:pPr>
            <w:r w:rsidRPr="00594427">
              <w:rPr>
                <w:color w:val="000000"/>
                <w:sz w:val="16"/>
                <w:szCs w:val="16"/>
              </w:rPr>
              <w:t> </w:t>
            </w:r>
          </w:p>
        </w:tc>
        <w:tc>
          <w:tcPr>
            <w:tcW w:w="2693" w:type="dxa"/>
            <w:gridSpan w:val="3"/>
            <w:tcBorders>
              <w:top w:val="nil"/>
              <w:left w:val="nil"/>
              <w:bottom w:val="nil"/>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Tervezett feladatok nettó költsége a teljes ütem tekintetében [</w:t>
            </w:r>
            <w:proofErr w:type="spellStart"/>
            <w:r w:rsidRPr="00594427">
              <w:rPr>
                <w:b/>
                <w:bCs/>
                <w:color w:val="000000"/>
                <w:sz w:val="16"/>
                <w:szCs w:val="16"/>
              </w:rPr>
              <w:t>eFt</w:t>
            </w:r>
            <w:proofErr w:type="spellEnd"/>
            <w:r w:rsidRPr="00594427">
              <w:rPr>
                <w:b/>
                <w:bCs/>
                <w:color w:val="000000"/>
                <w:sz w:val="16"/>
                <w:szCs w:val="16"/>
              </w:rPr>
              <w:t>]</w:t>
            </w:r>
          </w:p>
        </w:tc>
        <w:tc>
          <w:tcPr>
            <w:tcW w:w="2410" w:type="dxa"/>
            <w:tcBorders>
              <w:top w:val="nil"/>
              <w:left w:val="nil"/>
              <w:bottom w:val="nil"/>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Rendelkezésre álló források számszerűsített értéke a teljes ütem tekintetében [</w:t>
            </w:r>
            <w:proofErr w:type="spellStart"/>
            <w:r w:rsidRPr="00594427">
              <w:rPr>
                <w:b/>
                <w:bCs/>
                <w:color w:val="000000"/>
                <w:sz w:val="16"/>
                <w:szCs w:val="16"/>
              </w:rPr>
              <w:t>eFt</w:t>
            </w:r>
            <w:proofErr w:type="spellEnd"/>
            <w:r w:rsidRPr="00594427">
              <w:rPr>
                <w:b/>
                <w:bCs/>
                <w:color w:val="000000"/>
                <w:sz w:val="16"/>
                <w:szCs w:val="16"/>
              </w:rPr>
              <w:t>]</w:t>
            </w:r>
          </w:p>
        </w:tc>
        <w:tc>
          <w:tcPr>
            <w:tcW w:w="113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center"/>
            <w:hideMark/>
          </w:tcPr>
          <w:p w:rsidR="00D20280" w:rsidRPr="00594427" w:rsidRDefault="00D20280" w:rsidP="00F16C71">
            <w:pPr>
              <w:jc w:val="center"/>
              <w:rPr>
                <w:color w:val="000000"/>
                <w:sz w:val="16"/>
                <w:szCs w:val="16"/>
              </w:rPr>
            </w:pPr>
          </w:p>
        </w:tc>
        <w:tc>
          <w:tcPr>
            <w:tcW w:w="758"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39"/>
        </w:trPr>
        <w:tc>
          <w:tcPr>
            <w:tcW w:w="779" w:type="dxa"/>
            <w:tcBorders>
              <w:top w:val="single" w:sz="4" w:space="0" w:color="auto"/>
              <w:left w:val="single" w:sz="8" w:space="0" w:color="auto"/>
              <w:bottom w:val="nil"/>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I. ütem</w:t>
            </w:r>
          </w:p>
        </w:tc>
        <w:tc>
          <w:tcPr>
            <w:tcW w:w="2693" w:type="dxa"/>
            <w:gridSpan w:val="3"/>
            <w:tcBorders>
              <w:top w:val="single" w:sz="4" w:space="0" w:color="auto"/>
              <w:left w:val="nil"/>
              <w:bottom w:val="nil"/>
              <w:right w:val="single" w:sz="4" w:space="0" w:color="auto"/>
            </w:tcBorders>
            <w:shd w:val="clear" w:color="auto" w:fill="auto"/>
            <w:vAlign w:val="center"/>
            <w:hideMark/>
          </w:tcPr>
          <w:p w:rsidR="00D20280" w:rsidRPr="00594427" w:rsidRDefault="00D20280" w:rsidP="00F16C71">
            <w:pPr>
              <w:jc w:val="right"/>
              <w:rPr>
                <w:b/>
                <w:bCs/>
                <w:color w:val="000000"/>
                <w:sz w:val="16"/>
                <w:szCs w:val="16"/>
              </w:rPr>
            </w:pPr>
            <w:r w:rsidRPr="00594427">
              <w:rPr>
                <w:b/>
                <w:bCs/>
                <w:color w:val="000000"/>
                <w:sz w:val="16"/>
                <w:szCs w:val="16"/>
              </w:rPr>
              <w:t>0</w:t>
            </w:r>
          </w:p>
        </w:tc>
        <w:tc>
          <w:tcPr>
            <w:tcW w:w="2410" w:type="dxa"/>
            <w:tcBorders>
              <w:top w:val="single" w:sz="4" w:space="0" w:color="auto"/>
              <w:left w:val="nil"/>
              <w:bottom w:val="nil"/>
              <w:right w:val="single" w:sz="4" w:space="0" w:color="auto"/>
            </w:tcBorders>
            <w:shd w:val="clear" w:color="auto" w:fill="auto"/>
            <w:vAlign w:val="center"/>
            <w:hideMark/>
          </w:tcPr>
          <w:p w:rsidR="00D20280" w:rsidRPr="00594427" w:rsidRDefault="00D20280" w:rsidP="00F16C71">
            <w:pPr>
              <w:jc w:val="right"/>
              <w:rPr>
                <w:b/>
                <w:bCs/>
                <w:color w:val="000000"/>
                <w:sz w:val="16"/>
                <w:szCs w:val="16"/>
              </w:rPr>
            </w:pPr>
            <w:r w:rsidRPr="00594427">
              <w:rPr>
                <w:b/>
                <w:bCs/>
                <w:color w:val="000000"/>
                <w:sz w:val="16"/>
                <w:szCs w:val="16"/>
              </w:rPr>
              <w:t>0</w:t>
            </w:r>
          </w:p>
        </w:tc>
        <w:tc>
          <w:tcPr>
            <w:tcW w:w="113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502"/>
        </w:trPr>
        <w:tc>
          <w:tcPr>
            <w:tcW w:w="779" w:type="dxa"/>
            <w:tcBorders>
              <w:top w:val="single" w:sz="4" w:space="0" w:color="auto"/>
              <w:left w:val="single" w:sz="8" w:space="0" w:color="auto"/>
              <w:bottom w:val="nil"/>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II. ütem</w:t>
            </w:r>
          </w:p>
        </w:tc>
        <w:tc>
          <w:tcPr>
            <w:tcW w:w="2693" w:type="dxa"/>
            <w:gridSpan w:val="3"/>
            <w:tcBorders>
              <w:top w:val="single" w:sz="4" w:space="0" w:color="auto"/>
              <w:left w:val="nil"/>
              <w:bottom w:val="nil"/>
              <w:right w:val="single" w:sz="4" w:space="0" w:color="auto"/>
            </w:tcBorders>
            <w:shd w:val="clear" w:color="auto" w:fill="auto"/>
            <w:vAlign w:val="center"/>
            <w:hideMark/>
          </w:tcPr>
          <w:p w:rsidR="00D20280" w:rsidRPr="00594427" w:rsidRDefault="00D20280" w:rsidP="00F16C71">
            <w:pPr>
              <w:jc w:val="right"/>
              <w:rPr>
                <w:b/>
                <w:bCs/>
                <w:color w:val="000000"/>
                <w:sz w:val="16"/>
                <w:szCs w:val="16"/>
              </w:rPr>
            </w:pPr>
            <w:r w:rsidRPr="00594427">
              <w:rPr>
                <w:b/>
                <w:bCs/>
                <w:color w:val="000000"/>
                <w:sz w:val="16"/>
                <w:szCs w:val="16"/>
              </w:rPr>
              <w:t>45 000</w:t>
            </w:r>
          </w:p>
        </w:tc>
        <w:tc>
          <w:tcPr>
            <w:tcW w:w="2410" w:type="dxa"/>
            <w:tcBorders>
              <w:top w:val="single" w:sz="4" w:space="0" w:color="auto"/>
              <w:left w:val="nil"/>
              <w:bottom w:val="nil"/>
              <w:right w:val="single" w:sz="4" w:space="0" w:color="auto"/>
            </w:tcBorders>
            <w:shd w:val="clear" w:color="auto" w:fill="auto"/>
            <w:vAlign w:val="center"/>
            <w:hideMark/>
          </w:tcPr>
          <w:p w:rsidR="00D20280" w:rsidRPr="00594427" w:rsidRDefault="00D20280" w:rsidP="00F16C71">
            <w:pPr>
              <w:jc w:val="right"/>
              <w:rPr>
                <w:b/>
                <w:bCs/>
                <w:color w:val="000000"/>
                <w:sz w:val="16"/>
                <w:szCs w:val="16"/>
              </w:rPr>
            </w:pPr>
            <w:r w:rsidRPr="00594427">
              <w:rPr>
                <w:b/>
                <w:bCs/>
                <w:color w:val="000000"/>
                <w:sz w:val="16"/>
                <w:szCs w:val="16"/>
              </w:rPr>
              <w:t>45 000</w:t>
            </w:r>
          </w:p>
        </w:tc>
        <w:tc>
          <w:tcPr>
            <w:tcW w:w="113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83"/>
        </w:trPr>
        <w:tc>
          <w:tcPr>
            <w:tcW w:w="77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20280" w:rsidRPr="00594427" w:rsidRDefault="00D20280" w:rsidP="00F16C71">
            <w:pPr>
              <w:jc w:val="center"/>
              <w:rPr>
                <w:b/>
                <w:bCs/>
                <w:color w:val="000000"/>
                <w:sz w:val="16"/>
                <w:szCs w:val="16"/>
              </w:rPr>
            </w:pPr>
            <w:r w:rsidRPr="00594427">
              <w:rPr>
                <w:b/>
                <w:bCs/>
                <w:color w:val="000000"/>
                <w:sz w:val="16"/>
                <w:szCs w:val="16"/>
              </w:rPr>
              <w:t>III. ütem</w:t>
            </w:r>
          </w:p>
        </w:tc>
        <w:tc>
          <w:tcPr>
            <w:tcW w:w="2693" w:type="dxa"/>
            <w:gridSpan w:val="3"/>
            <w:tcBorders>
              <w:top w:val="single" w:sz="4" w:space="0" w:color="auto"/>
              <w:left w:val="nil"/>
              <w:bottom w:val="single" w:sz="8" w:space="0" w:color="auto"/>
              <w:right w:val="single" w:sz="4" w:space="0" w:color="auto"/>
            </w:tcBorders>
            <w:shd w:val="clear" w:color="auto" w:fill="auto"/>
            <w:vAlign w:val="center"/>
            <w:hideMark/>
          </w:tcPr>
          <w:p w:rsidR="00D20280" w:rsidRPr="00594427" w:rsidRDefault="00D20280" w:rsidP="00F16C71">
            <w:pPr>
              <w:jc w:val="right"/>
              <w:rPr>
                <w:b/>
                <w:bCs/>
                <w:color w:val="000000"/>
                <w:sz w:val="16"/>
                <w:szCs w:val="16"/>
              </w:rPr>
            </w:pPr>
            <w:r w:rsidRPr="00594427">
              <w:rPr>
                <w:b/>
                <w:bCs/>
                <w:color w:val="000000"/>
                <w:sz w:val="16"/>
                <w:szCs w:val="16"/>
              </w:rPr>
              <w:t>315 400</w:t>
            </w:r>
          </w:p>
        </w:tc>
        <w:tc>
          <w:tcPr>
            <w:tcW w:w="2410" w:type="dxa"/>
            <w:tcBorders>
              <w:top w:val="single" w:sz="4" w:space="0" w:color="auto"/>
              <w:left w:val="nil"/>
              <w:bottom w:val="single" w:sz="8" w:space="0" w:color="auto"/>
              <w:right w:val="single" w:sz="4" w:space="0" w:color="auto"/>
            </w:tcBorders>
            <w:shd w:val="clear" w:color="auto" w:fill="auto"/>
            <w:vAlign w:val="center"/>
            <w:hideMark/>
          </w:tcPr>
          <w:p w:rsidR="00D20280" w:rsidRPr="00594427" w:rsidRDefault="00D20280" w:rsidP="00F16C71">
            <w:pPr>
              <w:jc w:val="right"/>
              <w:rPr>
                <w:b/>
                <w:bCs/>
                <w:color w:val="000000"/>
                <w:sz w:val="16"/>
                <w:szCs w:val="16"/>
              </w:rPr>
            </w:pPr>
            <w:r w:rsidRPr="00594427">
              <w:rPr>
                <w:b/>
                <w:bCs/>
                <w:color w:val="000000"/>
                <w:sz w:val="16"/>
                <w:szCs w:val="16"/>
              </w:rPr>
              <w:t>80 000</w:t>
            </w:r>
          </w:p>
        </w:tc>
        <w:tc>
          <w:tcPr>
            <w:tcW w:w="113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779"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693" w:type="dxa"/>
            <w:gridSpan w:val="3"/>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41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5882" w:type="dxa"/>
            <w:gridSpan w:val="5"/>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r w:rsidRPr="00594427">
              <w:rPr>
                <w:color w:val="000000"/>
                <w:sz w:val="16"/>
                <w:szCs w:val="16"/>
              </w:rPr>
              <w:t>* a megfelelő szövegrészt aláhúzással kell jelölni</w:t>
            </w:r>
          </w:p>
        </w:tc>
        <w:tc>
          <w:tcPr>
            <w:tcW w:w="113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5882" w:type="dxa"/>
            <w:gridSpan w:val="5"/>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r w:rsidRPr="00594427">
              <w:rPr>
                <w:color w:val="000000"/>
                <w:sz w:val="16"/>
                <w:szCs w:val="16"/>
              </w:rPr>
              <w:t xml:space="preserve">** a Hivatal által a működési engedélyben megállapított </w:t>
            </w:r>
            <w:proofErr w:type="spellStart"/>
            <w:r w:rsidRPr="00594427">
              <w:rPr>
                <w:color w:val="000000"/>
                <w:sz w:val="16"/>
                <w:szCs w:val="16"/>
              </w:rPr>
              <w:t>VKR-kód</w:t>
            </w:r>
            <w:proofErr w:type="spellEnd"/>
          </w:p>
        </w:tc>
        <w:tc>
          <w:tcPr>
            <w:tcW w:w="113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585"/>
        </w:trPr>
        <w:tc>
          <w:tcPr>
            <w:tcW w:w="5882" w:type="dxa"/>
            <w:gridSpan w:val="5"/>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r w:rsidRPr="00594427">
              <w:rPr>
                <w:color w:val="000000"/>
                <w:sz w:val="16"/>
                <w:szCs w:val="16"/>
              </w:rPr>
              <w:t>*** amennyiben pénzügyi forrás az adott feladat elvégzésére nem áll rendelkezésre, ezt jelölni kell "forráshiány" kifejezéssel</w:t>
            </w:r>
          </w:p>
        </w:tc>
        <w:tc>
          <w:tcPr>
            <w:tcW w:w="1134"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center"/>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5882" w:type="dxa"/>
            <w:gridSpan w:val="5"/>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r w:rsidRPr="00594427">
              <w:rPr>
                <w:color w:val="000000"/>
                <w:sz w:val="16"/>
                <w:szCs w:val="16"/>
              </w:rPr>
              <w:t xml:space="preserve">**** a megfelelő időtávot </w:t>
            </w:r>
            <w:proofErr w:type="spellStart"/>
            <w:r w:rsidRPr="00594427">
              <w:rPr>
                <w:color w:val="000000"/>
                <w:sz w:val="16"/>
                <w:szCs w:val="16"/>
              </w:rPr>
              <w:t>x-el</w:t>
            </w:r>
            <w:proofErr w:type="spellEnd"/>
            <w:r w:rsidRPr="00594427">
              <w:rPr>
                <w:color w:val="000000"/>
                <w:sz w:val="16"/>
                <w:szCs w:val="16"/>
              </w:rPr>
              <w:t xml:space="preserve"> kell jelölni</w:t>
            </w: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10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0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16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10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0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16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10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0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16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10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0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16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10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0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16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10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0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16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10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0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16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10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0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16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r w:rsidR="00D20280" w:rsidRPr="00E84B05" w:rsidTr="00F16C71">
        <w:trPr>
          <w:trHeight w:val="300"/>
        </w:trPr>
        <w:tc>
          <w:tcPr>
            <w:tcW w:w="110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0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169" w:type="dxa"/>
            <w:gridSpan w:val="2"/>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13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694"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5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04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1560"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715"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363"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328"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c>
          <w:tcPr>
            <w:tcW w:w="2551" w:type="dxa"/>
            <w:tcBorders>
              <w:top w:val="nil"/>
              <w:left w:val="nil"/>
              <w:bottom w:val="nil"/>
              <w:right w:val="nil"/>
            </w:tcBorders>
            <w:shd w:val="clear" w:color="auto" w:fill="auto"/>
            <w:vAlign w:val="bottom"/>
            <w:hideMark/>
          </w:tcPr>
          <w:p w:rsidR="00D20280" w:rsidRPr="00594427" w:rsidRDefault="00D20280" w:rsidP="00F16C71">
            <w:pPr>
              <w:rPr>
                <w:color w:val="000000"/>
                <w:sz w:val="16"/>
                <w:szCs w:val="16"/>
              </w:rPr>
            </w:pPr>
          </w:p>
        </w:tc>
      </w:tr>
    </w:tbl>
    <w:p w:rsidR="00D20280" w:rsidRPr="00661F69" w:rsidRDefault="00D20280" w:rsidP="00D20280">
      <w:pPr>
        <w:sectPr w:rsidR="00D20280" w:rsidRPr="00661F69" w:rsidSect="00D20280">
          <w:pgSz w:w="23814" w:h="16839" w:orient="landscape" w:code="8"/>
          <w:pgMar w:top="1417" w:right="1417" w:bottom="1417" w:left="1417" w:header="708" w:footer="708" w:gutter="0"/>
          <w:cols w:space="708"/>
          <w:docGrid w:linePitch="360"/>
        </w:sectPr>
      </w:pPr>
    </w:p>
    <w:p w:rsidR="00D20280" w:rsidRDefault="00D20280" w:rsidP="00D20280">
      <w:pPr>
        <w:jc w:val="center"/>
        <w:rPr>
          <w:sz w:val="32"/>
          <w:szCs w:val="32"/>
        </w:rPr>
      </w:pPr>
      <w:r>
        <w:rPr>
          <w:noProof/>
          <w:sz w:val="32"/>
          <w:szCs w:val="32"/>
        </w:rPr>
        <w:lastRenderedPageBreak/>
        <w:drawing>
          <wp:anchor distT="0" distB="0" distL="114300" distR="114300" simplePos="0" relativeHeight="251661312" behindDoc="0" locked="0" layoutInCell="1" allowOverlap="1">
            <wp:simplePos x="0" y="0"/>
            <wp:positionH relativeFrom="column">
              <wp:posOffset>22860</wp:posOffset>
            </wp:positionH>
            <wp:positionV relativeFrom="paragraph">
              <wp:posOffset>152400</wp:posOffset>
            </wp:positionV>
            <wp:extent cx="1464310" cy="1456690"/>
            <wp:effectExtent l="19050" t="0" r="2540" b="0"/>
            <wp:wrapSquare wrapText="bothSides"/>
            <wp:docPr id="9" name="Picture" descr="D:\Gombos László dokumentumai\TRVZ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Gombos László dokumentumai\TRVZrt Logo.jpg"/>
                    <pic:cNvPicPr>
                      <a:picLocks noChangeAspect="1" noChangeArrowheads="1"/>
                    </pic:cNvPicPr>
                  </pic:nvPicPr>
                  <pic:blipFill>
                    <a:blip r:embed="rId12"/>
                    <a:srcRect/>
                    <a:stretch>
                      <a:fillRect/>
                    </a:stretch>
                  </pic:blipFill>
                  <pic:spPr bwMode="auto">
                    <a:xfrm>
                      <a:off x="0" y="0"/>
                      <a:ext cx="1464310" cy="1456690"/>
                    </a:xfrm>
                    <a:prstGeom prst="rect">
                      <a:avLst/>
                    </a:prstGeom>
                    <a:noFill/>
                    <a:ln w="9525">
                      <a:noFill/>
                      <a:miter lim="800000"/>
                      <a:headEnd/>
                      <a:tailEnd/>
                    </a:ln>
                  </pic:spPr>
                </pic:pic>
              </a:graphicData>
            </a:graphic>
          </wp:anchor>
        </w:drawing>
      </w:r>
    </w:p>
    <w:p w:rsidR="00D20280" w:rsidRDefault="00D20280" w:rsidP="00D20280">
      <w:pPr>
        <w:spacing w:line="360" w:lineRule="auto"/>
        <w:rPr>
          <w:sz w:val="32"/>
          <w:szCs w:val="32"/>
        </w:rPr>
      </w:pPr>
      <w:r>
        <w:rPr>
          <w:sz w:val="32"/>
          <w:szCs w:val="32"/>
        </w:rPr>
        <w:t>TISZAMENTI REGIONÁLIS VÍZMŰVEK ZRT.</w:t>
      </w:r>
    </w:p>
    <w:p w:rsidR="00D20280" w:rsidRDefault="00D20280" w:rsidP="00D20280">
      <w:pPr>
        <w:pBdr>
          <w:top w:val="single" w:sz="4" w:space="1" w:color="00000A"/>
          <w:left w:val="nil"/>
          <w:bottom w:val="nil"/>
          <w:right w:val="nil"/>
        </w:pBdr>
        <w:rPr>
          <w:sz w:val="72"/>
          <w:szCs w:val="72"/>
        </w:rPr>
      </w:pPr>
    </w:p>
    <w:p w:rsidR="00D20280" w:rsidRDefault="00D20280" w:rsidP="00D20280">
      <w:pPr>
        <w:pBdr>
          <w:top w:val="single" w:sz="4" w:space="1" w:color="00000A"/>
          <w:left w:val="nil"/>
          <w:bottom w:val="nil"/>
          <w:right w:val="nil"/>
        </w:pBdr>
        <w:rPr>
          <w:sz w:val="72"/>
          <w:szCs w:val="72"/>
        </w:rPr>
      </w:pPr>
    </w:p>
    <w:p w:rsidR="00D20280" w:rsidRDefault="00D20280" w:rsidP="00D20280">
      <w:pPr>
        <w:rPr>
          <w:sz w:val="72"/>
          <w:szCs w:val="72"/>
        </w:rPr>
      </w:pPr>
      <w:r>
        <w:rPr>
          <w:sz w:val="72"/>
          <w:szCs w:val="72"/>
        </w:rPr>
        <w:t xml:space="preserve">      Gördülő Fejlesztési Terv</w:t>
      </w:r>
    </w:p>
    <w:p w:rsidR="00D20280" w:rsidRDefault="00D20280" w:rsidP="00D20280">
      <w:pPr>
        <w:jc w:val="center"/>
        <w:rPr>
          <w:sz w:val="40"/>
          <w:szCs w:val="40"/>
        </w:rPr>
      </w:pPr>
      <w:r>
        <w:rPr>
          <w:sz w:val="40"/>
          <w:szCs w:val="40"/>
        </w:rPr>
        <w:t>KA</w:t>
      </w:r>
      <w:r w:rsidRPr="00181828">
        <w:rPr>
          <w:sz w:val="40"/>
          <w:szCs w:val="40"/>
        </w:rPr>
        <w:t>-</w:t>
      </w:r>
      <w:r>
        <w:rPr>
          <w:sz w:val="40"/>
          <w:szCs w:val="40"/>
        </w:rPr>
        <w:t>SZV</w:t>
      </w:r>
    </w:p>
    <w:p w:rsidR="00D20280" w:rsidRDefault="00D20280" w:rsidP="00D20280">
      <w:pPr>
        <w:tabs>
          <w:tab w:val="left" w:pos="3686"/>
        </w:tabs>
        <w:jc w:val="center"/>
        <w:rPr>
          <w:sz w:val="52"/>
          <w:szCs w:val="52"/>
        </w:rPr>
      </w:pPr>
      <w:proofErr w:type="spellStart"/>
      <w:r>
        <w:rPr>
          <w:sz w:val="52"/>
          <w:szCs w:val="52"/>
        </w:rPr>
        <w:t>víziközmű</w:t>
      </w:r>
      <w:proofErr w:type="spellEnd"/>
      <w:r>
        <w:rPr>
          <w:sz w:val="52"/>
          <w:szCs w:val="52"/>
        </w:rPr>
        <w:t xml:space="preserve"> rendszerre</w:t>
      </w:r>
    </w:p>
    <w:p w:rsidR="00D20280" w:rsidRDefault="00D20280" w:rsidP="00D20280">
      <w:pPr>
        <w:tabs>
          <w:tab w:val="left" w:pos="3686"/>
        </w:tabs>
        <w:jc w:val="center"/>
        <w:rPr>
          <w:sz w:val="52"/>
          <w:szCs w:val="52"/>
        </w:rPr>
      </w:pPr>
      <w:r>
        <w:rPr>
          <w:sz w:val="52"/>
          <w:szCs w:val="52"/>
        </w:rPr>
        <w:t>2019-2033</w:t>
      </w:r>
    </w:p>
    <w:p w:rsidR="00D20280" w:rsidRDefault="00D20280" w:rsidP="00D20280">
      <w:pPr>
        <w:tabs>
          <w:tab w:val="left" w:pos="3686"/>
        </w:tabs>
        <w:jc w:val="center"/>
        <w:rPr>
          <w:sz w:val="52"/>
          <w:szCs w:val="52"/>
        </w:rPr>
      </w:pPr>
    </w:p>
    <w:p w:rsidR="00D20280" w:rsidRDefault="00D20280" w:rsidP="00D20280">
      <w:pPr>
        <w:tabs>
          <w:tab w:val="left" w:pos="3686"/>
        </w:tabs>
        <w:jc w:val="center"/>
        <w:rPr>
          <w:sz w:val="52"/>
          <w:szCs w:val="52"/>
        </w:rPr>
      </w:pPr>
    </w:p>
    <w:p w:rsidR="00D20280" w:rsidRPr="001462F9" w:rsidRDefault="00D20280" w:rsidP="00D20280">
      <w:pPr>
        <w:rPr>
          <w:sz w:val="28"/>
          <w:szCs w:val="28"/>
        </w:rPr>
      </w:pPr>
      <w:r>
        <w:rPr>
          <w:sz w:val="28"/>
          <w:szCs w:val="28"/>
        </w:rPr>
        <w:t>Ellátásért felelős megnevezése:</w:t>
      </w:r>
      <w:r>
        <w:rPr>
          <w:sz w:val="28"/>
          <w:szCs w:val="28"/>
        </w:rPr>
        <w:tab/>
        <w:t>Karcag Városi Önkormányzat</w:t>
      </w:r>
    </w:p>
    <w:p w:rsidR="00D20280" w:rsidRDefault="00D20280" w:rsidP="00D20280">
      <w:pPr>
        <w:rPr>
          <w:sz w:val="28"/>
          <w:szCs w:val="28"/>
        </w:rPr>
      </w:pPr>
      <w:r>
        <w:rPr>
          <w:sz w:val="28"/>
          <w:szCs w:val="28"/>
        </w:rPr>
        <w:t>Víziközmű-szolgáltató megnevezése:</w:t>
      </w:r>
    </w:p>
    <w:p w:rsidR="00D20280" w:rsidRDefault="00D20280" w:rsidP="00D20280">
      <w:pPr>
        <w:ind w:left="3540" w:firstLine="708"/>
        <w:rPr>
          <w:sz w:val="28"/>
          <w:szCs w:val="28"/>
        </w:rPr>
      </w:pPr>
      <w:proofErr w:type="spellStart"/>
      <w:r>
        <w:rPr>
          <w:sz w:val="28"/>
          <w:szCs w:val="28"/>
        </w:rPr>
        <w:t>Tiszamenti</w:t>
      </w:r>
      <w:proofErr w:type="spellEnd"/>
      <w:r>
        <w:rPr>
          <w:sz w:val="28"/>
          <w:szCs w:val="28"/>
        </w:rPr>
        <w:t xml:space="preserve"> Regionális Vízművek </w:t>
      </w:r>
      <w:proofErr w:type="spellStart"/>
      <w:r>
        <w:rPr>
          <w:sz w:val="28"/>
          <w:szCs w:val="28"/>
        </w:rPr>
        <w:t>Zrt</w:t>
      </w:r>
      <w:proofErr w:type="spellEnd"/>
      <w:r>
        <w:rPr>
          <w:sz w:val="28"/>
          <w:szCs w:val="28"/>
        </w:rPr>
        <w:t>.</w:t>
      </w:r>
    </w:p>
    <w:p w:rsidR="00D20280" w:rsidRDefault="00D20280" w:rsidP="00D20280">
      <w:pPr>
        <w:ind w:left="3540" w:firstLine="708"/>
        <w:rPr>
          <w:sz w:val="28"/>
          <w:szCs w:val="28"/>
        </w:rPr>
      </w:pPr>
      <w:r>
        <w:rPr>
          <w:sz w:val="28"/>
          <w:szCs w:val="28"/>
        </w:rPr>
        <w:t>5000 Szolnok,</w:t>
      </w:r>
    </w:p>
    <w:p w:rsidR="00D20280" w:rsidRDefault="00D20280" w:rsidP="00D20280">
      <w:pPr>
        <w:ind w:left="3540" w:firstLine="708"/>
        <w:rPr>
          <w:sz w:val="28"/>
          <w:szCs w:val="28"/>
        </w:rPr>
      </w:pPr>
      <w:r>
        <w:rPr>
          <w:sz w:val="28"/>
          <w:szCs w:val="28"/>
        </w:rPr>
        <w:t>Kossuth Lajos út 5.</w:t>
      </w:r>
    </w:p>
    <w:p w:rsidR="00D20280" w:rsidRDefault="00D20280" w:rsidP="00D20280">
      <w:pPr>
        <w:rPr>
          <w:sz w:val="32"/>
          <w:szCs w:val="32"/>
        </w:rPr>
      </w:pPr>
    </w:p>
    <w:p w:rsidR="00D20280" w:rsidRPr="00D25F42" w:rsidRDefault="00D20280" w:rsidP="00D20280">
      <w:pPr>
        <w:rPr>
          <w:sz w:val="28"/>
          <w:szCs w:val="28"/>
        </w:rPr>
      </w:pPr>
      <w:r>
        <w:rPr>
          <w:sz w:val="32"/>
          <w:szCs w:val="32"/>
        </w:rPr>
        <w:t>Szolnok, 2018. augusztus 30.</w:t>
      </w:r>
    </w:p>
    <w:p w:rsidR="00D20280" w:rsidRDefault="00D20280" w:rsidP="00D20280">
      <w:pPr>
        <w:jc w:val="center"/>
        <w:rPr>
          <w:b/>
          <w:sz w:val="40"/>
          <w:szCs w:val="40"/>
        </w:rPr>
      </w:pPr>
    </w:p>
    <w:p w:rsidR="00D20280" w:rsidRDefault="00D20280" w:rsidP="00D20280">
      <w:pPr>
        <w:spacing w:after="200" w:line="276" w:lineRule="auto"/>
        <w:rPr>
          <w:b/>
          <w:sz w:val="32"/>
          <w:szCs w:val="32"/>
        </w:rPr>
      </w:pPr>
      <w:r>
        <w:rPr>
          <w:b/>
          <w:sz w:val="32"/>
          <w:szCs w:val="32"/>
        </w:rPr>
        <w:br w:type="page"/>
      </w:r>
    </w:p>
    <w:p w:rsidR="00D20280" w:rsidRDefault="00D20280" w:rsidP="00D20280">
      <w:pPr>
        <w:rPr>
          <w:b/>
          <w:sz w:val="32"/>
          <w:szCs w:val="32"/>
        </w:rPr>
      </w:pPr>
    </w:p>
    <w:p w:rsidR="00D20280" w:rsidRDefault="00D20280" w:rsidP="00D20280">
      <w:pPr>
        <w:rPr>
          <w:b/>
          <w:sz w:val="32"/>
          <w:szCs w:val="32"/>
        </w:rPr>
      </w:pPr>
    </w:p>
    <w:p w:rsidR="00D20280" w:rsidRPr="00141B80" w:rsidRDefault="00D20280" w:rsidP="00D20280">
      <w:pPr>
        <w:rPr>
          <w:b/>
          <w:sz w:val="32"/>
          <w:szCs w:val="32"/>
        </w:rPr>
      </w:pPr>
      <w:r w:rsidRPr="00141B80">
        <w:rPr>
          <w:b/>
          <w:sz w:val="32"/>
          <w:szCs w:val="32"/>
        </w:rPr>
        <w:t>A Víziközmű-rendszer, ellátási terület bemutatása</w:t>
      </w:r>
    </w:p>
    <w:p w:rsidR="00D20280" w:rsidRDefault="00D20280" w:rsidP="00D20280"/>
    <w:p w:rsidR="00D20280" w:rsidRPr="006F728C" w:rsidRDefault="00D20280" w:rsidP="00D20280">
      <w:pPr>
        <w:rPr>
          <w:color w:val="000000"/>
          <w:sz w:val="24"/>
          <w:szCs w:val="24"/>
        </w:rPr>
      </w:pPr>
      <w:r w:rsidRPr="006F728C">
        <w:rPr>
          <w:sz w:val="24"/>
          <w:szCs w:val="24"/>
        </w:rPr>
        <w:t>Víziközmű-rendszer megnevezése: KA</w:t>
      </w:r>
      <w:r w:rsidRPr="006F728C">
        <w:rPr>
          <w:color w:val="000000"/>
          <w:sz w:val="24"/>
          <w:szCs w:val="24"/>
        </w:rPr>
        <w:t>-SZV</w:t>
      </w:r>
    </w:p>
    <w:p w:rsidR="00D20280" w:rsidRPr="006F728C" w:rsidRDefault="00D20280" w:rsidP="00D20280">
      <w:pPr>
        <w:rPr>
          <w:sz w:val="24"/>
          <w:szCs w:val="24"/>
        </w:rPr>
      </w:pPr>
    </w:p>
    <w:p w:rsidR="00D20280" w:rsidRPr="006F728C" w:rsidRDefault="00D20280" w:rsidP="00D20280">
      <w:pPr>
        <w:rPr>
          <w:sz w:val="24"/>
          <w:szCs w:val="24"/>
        </w:rPr>
      </w:pPr>
      <w:r w:rsidRPr="006F728C">
        <w:rPr>
          <w:sz w:val="24"/>
          <w:szCs w:val="24"/>
        </w:rPr>
        <w:t>A víziközmű-rendszer részei: Karcag szennyvíztisztító, Karcag csatornahálózat</w:t>
      </w:r>
    </w:p>
    <w:p w:rsidR="00D20280" w:rsidRDefault="00D20280" w:rsidP="00D20280"/>
    <w:p w:rsidR="00D20280" w:rsidRDefault="00D20280" w:rsidP="00D20280">
      <w:r>
        <w:rPr>
          <w:noProof/>
        </w:rPr>
        <w:drawing>
          <wp:inline distT="0" distB="0" distL="0" distR="0">
            <wp:extent cx="5600700" cy="3200400"/>
            <wp:effectExtent l="19050" t="0" r="0" b="0"/>
            <wp:docPr id="1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3"/>
                    <a:srcRect l="-166" t="7407" r="2943" b="3703"/>
                    <a:stretch>
                      <a:fillRect/>
                    </a:stretch>
                  </pic:blipFill>
                  <pic:spPr bwMode="auto">
                    <a:xfrm>
                      <a:off x="0" y="0"/>
                      <a:ext cx="5600700" cy="3200400"/>
                    </a:xfrm>
                    <a:prstGeom prst="rect">
                      <a:avLst/>
                    </a:prstGeom>
                    <a:noFill/>
                    <a:ln w="9525">
                      <a:noFill/>
                      <a:miter lim="800000"/>
                      <a:headEnd/>
                      <a:tailEnd/>
                    </a:ln>
                  </pic:spPr>
                </pic:pic>
              </a:graphicData>
            </a:graphic>
          </wp:inline>
        </w:drawing>
      </w:r>
    </w:p>
    <w:p w:rsidR="00D20280" w:rsidRDefault="00D20280" w:rsidP="00D20280"/>
    <w:p w:rsidR="00D20280" w:rsidRPr="00F16C71" w:rsidRDefault="00D20280" w:rsidP="006F728C">
      <w:pPr>
        <w:jc w:val="both"/>
        <w:rPr>
          <w:sz w:val="24"/>
          <w:szCs w:val="24"/>
        </w:rPr>
      </w:pPr>
      <w:r w:rsidRPr="00F16C71">
        <w:rPr>
          <w:sz w:val="24"/>
          <w:szCs w:val="24"/>
        </w:rPr>
        <w:t>A víziközmű-rendszer bemutatása; létesítmények, berendezések; állapotjellemzés:</w:t>
      </w:r>
    </w:p>
    <w:p w:rsidR="00D20280" w:rsidRDefault="00D20280" w:rsidP="006F728C">
      <w:pPr>
        <w:jc w:val="both"/>
      </w:pPr>
    </w:p>
    <w:p w:rsidR="00D20280" w:rsidRPr="00F16C71" w:rsidRDefault="00D20280" w:rsidP="006F728C">
      <w:pPr>
        <w:jc w:val="both"/>
        <w:rPr>
          <w:b/>
          <w:sz w:val="24"/>
          <w:szCs w:val="24"/>
        </w:rPr>
      </w:pPr>
      <w:r w:rsidRPr="00F16C71">
        <w:rPr>
          <w:b/>
          <w:sz w:val="24"/>
          <w:szCs w:val="24"/>
        </w:rPr>
        <w:t>Karcag szennyvíztisztító:</w:t>
      </w:r>
    </w:p>
    <w:p w:rsidR="00D20280" w:rsidRPr="00F16C71" w:rsidRDefault="00D20280" w:rsidP="006F728C">
      <w:pPr>
        <w:jc w:val="both"/>
        <w:rPr>
          <w:sz w:val="24"/>
          <w:szCs w:val="24"/>
        </w:rPr>
      </w:pPr>
      <w:r w:rsidRPr="00F16C71">
        <w:rPr>
          <w:sz w:val="24"/>
          <w:szCs w:val="24"/>
        </w:rPr>
        <w:t xml:space="preserve">Karcag város szennyvíztisztító telepe 1967-ben létesült, melynek bővítése és rekonstrukciója 2006-ban történt. A szennyvíztisztító telep kapacitása 4000 m3/d.  Alkalmazott technológia: Biológiai tisztítás ZW ZG membrán típusú technológia nitrifikációval, </w:t>
      </w:r>
      <w:proofErr w:type="spellStart"/>
      <w:r w:rsidRPr="00F16C71">
        <w:rPr>
          <w:sz w:val="24"/>
          <w:szCs w:val="24"/>
        </w:rPr>
        <w:t>denitrifikációval</w:t>
      </w:r>
      <w:proofErr w:type="spellEnd"/>
      <w:r w:rsidRPr="00F16C71">
        <w:rPr>
          <w:sz w:val="24"/>
          <w:szCs w:val="24"/>
        </w:rPr>
        <w:t>, foszforeltávolítással.</w:t>
      </w:r>
    </w:p>
    <w:p w:rsidR="00D20280" w:rsidRPr="00F16C71" w:rsidRDefault="00D20280" w:rsidP="006F728C">
      <w:pPr>
        <w:jc w:val="both"/>
        <w:rPr>
          <w:sz w:val="24"/>
          <w:szCs w:val="24"/>
        </w:rPr>
      </w:pPr>
      <w:r w:rsidRPr="00F16C71">
        <w:rPr>
          <w:sz w:val="24"/>
          <w:szCs w:val="24"/>
        </w:rPr>
        <w:t xml:space="preserve">A telepen a mechanikai tisztítást a gépi rács, a homokfogó, majd finomszűrő végzi. A biológiai tisztítás membrántechnológiával történik, a meglévő és átalakított medencék technológiai tereinek felhasználásával. A szűrő membránok membránmedencébe kerültek telepítésre. A biológiai tisztítás a 2 db </w:t>
      </w:r>
      <w:proofErr w:type="spellStart"/>
      <w:r w:rsidRPr="00F16C71">
        <w:rPr>
          <w:sz w:val="24"/>
          <w:szCs w:val="24"/>
        </w:rPr>
        <w:t>anoxikus</w:t>
      </w:r>
      <w:proofErr w:type="spellEnd"/>
      <w:r w:rsidRPr="00F16C71">
        <w:rPr>
          <w:sz w:val="24"/>
          <w:szCs w:val="24"/>
        </w:rPr>
        <w:t xml:space="preserve"> térben kezdődik, majd a 2 db </w:t>
      </w:r>
      <w:proofErr w:type="spellStart"/>
      <w:r w:rsidRPr="00F16C71">
        <w:rPr>
          <w:sz w:val="24"/>
          <w:szCs w:val="24"/>
        </w:rPr>
        <w:t>mélylégbefúvásos</w:t>
      </w:r>
      <w:proofErr w:type="spellEnd"/>
      <w:r w:rsidRPr="00F16C71">
        <w:rPr>
          <w:sz w:val="24"/>
          <w:szCs w:val="24"/>
        </w:rPr>
        <w:t xml:space="preserve"> aerob térben folytatódik. A fázis szétválasztása bemerülő membrános ultraszűrő rendszerrel történik. A tisztított szennyvíz elvétele </w:t>
      </w:r>
      <w:proofErr w:type="spellStart"/>
      <w:r w:rsidRPr="00F16C71">
        <w:rPr>
          <w:sz w:val="24"/>
          <w:szCs w:val="24"/>
        </w:rPr>
        <w:t>permeátum</w:t>
      </w:r>
      <w:proofErr w:type="spellEnd"/>
      <w:r w:rsidRPr="00F16C71">
        <w:rPr>
          <w:sz w:val="24"/>
          <w:szCs w:val="24"/>
        </w:rPr>
        <w:t xml:space="preserve"> szivattyúkkal vákuum alatt történik. Az </w:t>
      </w:r>
      <w:proofErr w:type="spellStart"/>
      <w:r w:rsidRPr="00F16C71">
        <w:rPr>
          <w:sz w:val="24"/>
          <w:szCs w:val="24"/>
        </w:rPr>
        <w:t>iszaprecirkuláció</w:t>
      </w:r>
      <w:proofErr w:type="spellEnd"/>
      <w:r w:rsidRPr="00F16C71">
        <w:rPr>
          <w:sz w:val="24"/>
          <w:szCs w:val="24"/>
        </w:rPr>
        <w:t xml:space="preserve"> a membrán medencékből az </w:t>
      </w:r>
      <w:proofErr w:type="spellStart"/>
      <w:r w:rsidRPr="00F16C71">
        <w:rPr>
          <w:sz w:val="24"/>
          <w:szCs w:val="24"/>
        </w:rPr>
        <w:t>anoxikus</w:t>
      </w:r>
      <w:proofErr w:type="spellEnd"/>
      <w:r w:rsidRPr="00F16C71">
        <w:rPr>
          <w:sz w:val="24"/>
          <w:szCs w:val="24"/>
        </w:rPr>
        <w:t xml:space="preserve"> medencébe történik. A vegyszeres foszforeltávolítás </w:t>
      </w:r>
      <w:proofErr w:type="gramStart"/>
      <w:r w:rsidRPr="00F16C71">
        <w:rPr>
          <w:sz w:val="24"/>
          <w:szCs w:val="24"/>
        </w:rPr>
        <w:t>vas-só adagolással</w:t>
      </w:r>
      <w:proofErr w:type="gramEnd"/>
      <w:r w:rsidRPr="00F16C71">
        <w:rPr>
          <w:sz w:val="24"/>
          <w:szCs w:val="24"/>
        </w:rPr>
        <w:t xml:space="preserve"> történik. A fertőtlenítés az ultraszűrő membrán visszamosásával (BP) együtt </w:t>
      </w:r>
      <w:proofErr w:type="spellStart"/>
      <w:r w:rsidRPr="00F16C71">
        <w:rPr>
          <w:sz w:val="24"/>
          <w:szCs w:val="24"/>
        </w:rPr>
        <w:t>hypo</w:t>
      </w:r>
      <w:proofErr w:type="spellEnd"/>
      <w:r w:rsidRPr="00F16C71">
        <w:rPr>
          <w:sz w:val="24"/>
          <w:szCs w:val="24"/>
        </w:rPr>
        <w:t xml:space="preserve"> adagolással történik. A technológiából kikerülő </w:t>
      </w:r>
      <w:proofErr w:type="spellStart"/>
      <w:r w:rsidRPr="00F16C71">
        <w:rPr>
          <w:sz w:val="24"/>
          <w:szCs w:val="24"/>
        </w:rPr>
        <w:t>fölösiszap</w:t>
      </w:r>
      <w:proofErr w:type="spellEnd"/>
      <w:r w:rsidRPr="00F16C71">
        <w:rPr>
          <w:sz w:val="24"/>
          <w:szCs w:val="24"/>
        </w:rPr>
        <w:t xml:space="preserve"> sűrítés, víztelenítés után komposztálásra kerül.</w:t>
      </w:r>
    </w:p>
    <w:p w:rsidR="00D20280" w:rsidRPr="00F16C71" w:rsidRDefault="00D20280" w:rsidP="006F728C">
      <w:pPr>
        <w:jc w:val="both"/>
        <w:rPr>
          <w:sz w:val="24"/>
          <w:szCs w:val="24"/>
        </w:rPr>
      </w:pPr>
    </w:p>
    <w:p w:rsidR="00D20280" w:rsidRPr="00F16C71" w:rsidRDefault="00D20280" w:rsidP="00D20280">
      <w:pPr>
        <w:spacing w:after="200" w:line="276" w:lineRule="auto"/>
        <w:rPr>
          <w:sz w:val="24"/>
          <w:szCs w:val="24"/>
        </w:rPr>
      </w:pPr>
      <w:r w:rsidRPr="00F16C71">
        <w:rPr>
          <w:sz w:val="24"/>
          <w:szCs w:val="24"/>
        </w:rPr>
        <w:br w:type="page"/>
      </w:r>
    </w:p>
    <w:p w:rsidR="00D20280" w:rsidRPr="00636AFA" w:rsidRDefault="00D20280" w:rsidP="00D20280">
      <w:pPr>
        <w:spacing w:line="480" w:lineRule="auto"/>
        <w:rPr>
          <w:sz w:val="24"/>
          <w:szCs w:val="24"/>
        </w:rPr>
      </w:pPr>
      <w:r w:rsidRPr="00636AFA">
        <w:rPr>
          <w:sz w:val="24"/>
          <w:szCs w:val="24"/>
        </w:rPr>
        <w:lastRenderedPageBreak/>
        <w:t xml:space="preserve">1 db gépi tisztítású finomrács MEVA RS12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 xml:space="preserve">1 db tangenciális homokfogó TH-250 </w:t>
      </w:r>
      <w:proofErr w:type="spellStart"/>
      <w:r w:rsidRPr="00636AFA">
        <w:rPr>
          <w:sz w:val="24"/>
          <w:szCs w:val="24"/>
        </w:rPr>
        <w:t>tip</w:t>
      </w:r>
      <w:proofErr w:type="spellEnd"/>
      <w:r w:rsidRPr="00636AFA">
        <w:rPr>
          <w:sz w:val="24"/>
          <w:szCs w:val="24"/>
        </w:rPr>
        <w:t xml:space="preserve">. (keverő motorral, </w:t>
      </w:r>
      <w:proofErr w:type="spellStart"/>
      <w:r w:rsidRPr="00636AFA">
        <w:rPr>
          <w:sz w:val="24"/>
          <w:szCs w:val="24"/>
        </w:rPr>
        <w:t>Robox</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 Mamutszivattyú fúvóval)</w:t>
      </w:r>
    </w:p>
    <w:p w:rsidR="00D20280" w:rsidRPr="00636AFA" w:rsidRDefault="00D20280" w:rsidP="00D20280">
      <w:pPr>
        <w:spacing w:line="480" w:lineRule="auto"/>
        <w:rPr>
          <w:sz w:val="24"/>
          <w:szCs w:val="24"/>
        </w:rPr>
      </w:pPr>
      <w:r w:rsidRPr="00636AFA">
        <w:rPr>
          <w:sz w:val="24"/>
          <w:szCs w:val="24"/>
        </w:rPr>
        <w:t>1 db finomszűrő</w:t>
      </w:r>
    </w:p>
    <w:p w:rsidR="00D20280" w:rsidRPr="00636AFA" w:rsidRDefault="00D20280" w:rsidP="00D20280">
      <w:pPr>
        <w:spacing w:line="480" w:lineRule="auto"/>
        <w:rPr>
          <w:sz w:val="24"/>
          <w:szCs w:val="24"/>
        </w:rPr>
      </w:pPr>
      <w:proofErr w:type="spellStart"/>
      <w:r w:rsidRPr="00636AFA">
        <w:rPr>
          <w:sz w:val="24"/>
          <w:szCs w:val="24"/>
        </w:rPr>
        <w:t>Bioreaktorok</w:t>
      </w:r>
      <w:proofErr w:type="spellEnd"/>
      <w:r w:rsidRPr="00636AFA">
        <w:rPr>
          <w:sz w:val="24"/>
          <w:szCs w:val="24"/>
        </w:rPr>
        <w:t xml:space="preserve"> és membrángépház gépészeti elemei:</w:t>
      </w:r>
    </w:p>
    <w:p w:rsidR="00D20280" w:rsidRPr="00636AFA" w:rsidRDefault="00D20280" w:rsidP="00D20280">
      <w:pPr>
        <w:spacing w:line="480" w:lineRule="auto"/>
        <w:rPr>
          <w:sz w:val="24"/>
          <w:szCs w:val="24"/>
        </w:rPr>
      </w:pPr>
      <w:r w:rsidRPr="00636AFA">
        <w:rPr>
          <w:sz w:val="24"/>
          <w:szCs w:val="24"/>
        </w:rPr>
        <w:t xml:space="preserve">2 db </w:t>
      </w:r>
      <w:proofErr w:type="spellStart"/>
      <w:r w:rsidRPr="00636AFA">
        <w:rPr>
          <w:sz w:val="24"/>
          <w:szCs w:val="24"/>
        </w:rPr>
        <w:t>anoxikus</w:t>
      </w:r>
      <w:proofErr w:type="spellEnd"/>
      <w:r w:rsidRPr="00636AFA">
        <w:rPr>
          <w:sz w:val="24"/>
          <w:szCs w:val="24"/>
        </w:rPr>
        <w:t xml:space="preserve"> tér keverő </w:t>
      </w:r>
      <w:proofErr w:type="spellStart"/>
      <w:r w:rsidRPr="00636AFA">
        <w:rPr>
          <w:sz w:val="24"/>
          <w:szCs w:val="24"/>
        </w:rPr>
        <w:t>Flygt</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 xml:space="preserve">2 db ürítő akna szivattyú </w:t>
      </w:r>
      <w:proofErr w:type="spellStart"/>
      <w:r w:rsidRPr="00636AFA">
        <w:rPr>
          <w:sz w:val="24"/>
          <w:szCs w:val="24"/>
        </w:rPr>
        <w:t>Flygt</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 xml:space="preserve">2 db </w:t>
      </w:r>
      <w:proofErr w:type="spellStart"/>
      <w:r w:rsidRPr="00636AFA">
        <w:rPr>
          <w:sz w:val="24"/>
          <w:szCs w:val="24"/>
        </w:rPr>
        <w:t>fölösiszap</w:t>
      </w:r>
      <w:proofErr w:type="spellEnd"/>
      <w:r w:rsidRPr="00636AFA">
        <w:rPr>
          <w:sz w:val="24"/>
          <w:szCs w:val="24"/>
        </w:rPr>
        <w:t xml:space="preserve"> szivattyú </w:t>
      </w:r>
      <w:proofErr w:type="spellStart"/>
      <w:r w:rsidRPr="00636AFA">
        <w:rPr>
          <w:sz w:val="24"/>
          <w:szCs w:val="24"/>
        </w:rPr>
        <w:t>Flygt</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 xml:space="preserve">4x3 db ZW-500d </w:t>
      </w:r>
      <w:proofErr w:type="spellStart"/>
      <w:r w:rsidRPr="00636AFA">
        <w:rPr>
          <w:sz w:val="24"/>
          <w:szCs w:val="24"/>
        </w:rPr>
        <w:t>tip</w:t>
      </w:r>
      <w:proofErr w:type="spellEnd"/>
      <w:r w:rsidRPr="00636AFA">
        <w:rPr>
          <w:sz w:val="24"/>
          <w:szCs w:val="24"/>
        </w:rPr>
        <w:t xml:space="preserve">. </w:t>
      </w:r>
      <w:proofErr w:type="gramStart"/>
      <w:r w:rsidRPr="00636AFA">
        <w:rPr>
          <w:sz w:val="24"/>
          <w:szCs w:val="24"/>
        </w:rPr>
        <w:t>ultraszűrő</w:t>
      </w:r>
      <w:proofErr w:type="gramEnd"/>
      <w:r w:rsidRPr="00636AFA">
        <w:rPr>
          <w:sz w:val="24"/>
          <w:szCs w:val="24"/>
        </w:rPr>
        <w:t xml:space="preserve"> membránkazetta</w:t>
      </w:r>
    </w:p>
    <w:p w:rsidR="00D20280" w:rsidRPr="00636AFA" w:rsidRDefault="00D20280" w:rsidP="00D20280">
      <w:pPr>
        <w:spacing w:line="480" w:lineRule="auto"/>
        <w:rPr>
          <w:sz w:val="24"/>
          <w:szCs w:val="24"/>
        </w:rPr>
      </w:pPr>
      <w:r w:rsidRPr="00636AFA">
        <w:rPr>
          <w:sz w:val="24"/>
          <w:szCs w:val="24"/>
        </w:rPr>
        <w:t xml:space="preserve">2 db membránmedence </w:t>
      </w:r>
      <w:proofErr w:type="spellStart"/>
      <w:r w:rsidRPr="00636AFA">
        <w:rPr>
          <w:sz w:val="24"/>
          <w:szCs w:val="24"/>
        </w:rPr>
        <w:t>rec</w:t>
      </w:r>
      <w:proofErr w:type="spellEnd"/>
      <w:r w:rsidRPr="00636AFA">
        <w:rPr>
          <w:sz w:val="24"/>
          <w:szCs w:val="24"/>
        </w:rPr>
        <w:t xml:space="preserve">. </w:t>
      </w:r>
      <w:proofErr w:type="spellStart"/>
      <w:r w:rsidRPr="00636AFA">
        <w:rPr>
          <w:sz w:val="24"/>
          <w:szCs w:val="24"/>
        </w:rPr>
        <w:t>sziv</w:t>
      </w:r>
      <w:proofErr w:type="spellEnd"/>
      <w:r w:rsidRPr="00636AFA">
        <w:rPr>
          <w:sz w:val="24"/>
          <w:szCs w:val="24"/>
        </w:rPr>
        <w:t xml:space="preserve">. </w:t>
      </w:r>
      <w:proofErr w:type="spellStart"/>
      <w:r w:rsidRPr="00636AFA">
        <w:rPr>
          <w:sz w:val="24"/>
          <w:szCs w:val="24"/>
        </w:rPr>
        <w:t>Flygt</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 xml:space="preserve">2 db membránfúvó SRB 85/3P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2+1 db biológiai fúvó SRB 95/3P</w:t>
      </w:r>
    </w:p>
    <w:p w:rsidR="00D20280" w:rsidRPr="00636AFA" w:rsidRDefault="00D20280" w:rsidP="00D20280">
      <w:pPr>
        <w:spacing w:line="480" w:lineRule="auto"/>
        <w:rPr>
          <w:sz w:val="24"/>
          <w:szCs w:val="24"/>
        </w:rPr>
      </w:pPr>
      <w:r w:rsidRPr="00636AFA">
        <w:rPr>
          <w:sz w:val="24"/>
          <w:szCs w:val="24"/>
        </w:rPr>
        <w:t>4+4 db motoros zsilip</w:t>
      </w:r>
    </w:p>
    <w:p w:rsidR="00D20280" w:rsidRPr="00636AFA" w:rsidRDefault="00D20280" w:rsidP="00D20280">
      <w:pPr>
        <w:spacing w:line="480" w:lineRule="auto"/>
        <w:rPr>
          <w:sz w:val="24"/>
          <w:szCs w:val="24"/>
        </w:rPr>
      </w:pPr>
      <w:r w:rsidRPr="00636AFA">
        <w:rPr>
          <w:sz w:val="24"/>
          <w:szCs w:val="24"/>
        </w:rPr>
        <w:t xml:space="preserve">4 db folyamati szivattyú </w:t>
      </w:r>
      <w:proofErr w:type="spellStart"/>
      <w:r w:rsidRPr="00636AFA">
        <w:rPr>
          <w:sz w:val="24"/>
          <w:szCs w:val="24"/>
        </w:rPr>
        <w:t>Grundfos</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 xml:space="preserve">2 db BP/MC szivattyú </w:t>
      </w:r>
      <w:proofErr w:type="spellStart"/>
      <w:r w:rsidRPr="00636AFA">
        <w:rPr>
          <w:sz w:val="24"/>
          <w:szCs w:val="24"/>
        </w:rPr>
        <w:t>Grundfos</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2 db visszamosás (</w:t>
      </w:r>
      <w:proofErr w:type="spellStart"/>
      <w:r w:rsidRPr="00636AFA">
        <w:rPr>
          <w:sz w:val="24"/>
          <w:szCs w:val="24"/>
        </w:rPr>
        <w:t>hypo</w:t>
      </w:r>
      <w:proofErr w:type="spellEnd"/>
      <w:r w:rsidRPr="00636AFA">
        <w:rPr>
          <w:sz w:val="24"/>
          <w:szCs w:val="24"/>
        </w:rPr>
        <w:t xml:space="preserve">) adagoló </w:t>
      </w:r>
      <w:proofErr w:type="spellStart"/>
      <w:r w:rsidRPr="00636AFA">
        <w:rPr>
          <w:sz w:val="24"/>
          <w:szCs w:val="24"/>
        </w:rPr>
        <w:t>sziv</w:t>
      </w:r>
      <w:proofErr w:type="spellEnd"/>
      <w:r w:rsidRPr="00636AFA">
        <w:rPr>
          <w:sz w:val="24"/>
          <w:szCs w:val="24"/>
        </w:rPr>
        <w:t xml:space="preserve">. </w:t>
      </w:r>
      <w:proofErr w:type="spellStart"/>
      <w:r w:rsidRPr="00636AFA">
        <w:rPr>
          <w:sz w:val="24"/>
          <w:szCs w:val="24"/>
        </w:rPr>
        <w:t>Grundfos</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1 db fertőtlenítő (</w:t>
      </w:r>
      <w:proofErr w:type="spellStart"/>
      <w:r w:rsidRPr="00636AFA">
        <w:rPr>
          <w:sz w:val="24"/>
          <w:szCs w:val="24"/>
        </w:rPr>
        <w:t>hypo</w:t>
      </w:r>
      <w:proofErr w:type="spellEnd"/>
      <w:r w:rsidRPr="00636AFA">
        <w:rPr>
          <w:sz w:val="24"/>
          <w:szCs w:val="24"/>
        </w:rPr>
        <w:t xml:space="preserve">) adagoló </w:t>
      </w:r>
      <w:proofErr w:type="spellStart"/>
      <w:r w:rsidRPr="00636AFA">
        <w:rPr>
          <w:sz w:val="24"/>
          <w:szCs w:val="24"/>
        </w:rPr>
        <w:t>sziv</w:t>
      </w:r>
      <w:proofErr w:type="spellEnd"/>
      <w:r w:rsidRPr="00636AFA">
        <w:rPr>
          <w:sz w:val="24"/>
          <w:szCs w:val="24"/>
        </w:rPr>
        <w:t xml:space="preserve">. </w:t>
      </w:r>
      <w:proofErr w:type="spellStart"/>
      <w:r w:rsidRPr="00636AFA">
        <w:rPr>
          <w:sz w:val="24"/>
          <w:szCs w:val="24"/>
        </w:rPr>
        <w:t>Grundfos</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1 db MC (</w:t>
      </w:r>
      <w:proofErr w:type="spellStart"/>
      <w:r w:rsidRPr="00636AFA">
        <w:rPr>
          <w:sz w:val="24"/>
          <w:szCs w:val="24"/>
        </w:rPr>
        <w:t>hypo</w:t>
      </w:r>
      <w:proofErr w:type="spellEnd"/>
      <w:r w:rsidRPr="00636AFA">
        <w:rPr>
          <w:sz w:val="24"/>
          <w:szCs w:val="24"/>
        </w:rPr>
        <w:t xml:space="preserve">) adagoló szivattyú </w:t>
      </w:r>
      <w:proofErr w:type="spellStart"/>
      <w:r w:rsidRPr="00636AFA">
        <w:rPr>
          <w:sz w:val="24"/>
          <w:szCs w:val="24"/>
        </w:rPr>
        <w:t>Grundfos</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 xml:space="preserve">1 db MC (citromsav) adagoló szivattyú </w:t>
      </w:r>
      <w:proofErr w:type="spellStart"/>
      <w:r w:rsidRPr="00636AFA">
        <w:rPr>
          <w:sz w:val="24"/>
          <w:szCs w:val="24"/>
        </w:rPr>
        <w:t>Grundfos</w:t>
      </w:r>
      <w:proofErr w:type="spellEnd"/>
      <w:r w:rsidRPr="00636AFA">
        <w:rPr>
          <w:sz w:val="24"/>
          <w:szCs w:val="24"/>
        </w:rPr>
        <w:t xml:space="preserv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1 db citromsav tartály keverővel</w:t>
      </w:r>
    </w:p>
    <w:p w:rsidR="00D20280" w:rsidRPr="00636AFA" w:rsidRDefault="00D20280" w:rsidP="00D20280">
      <w:pPr>
        <w:spacing w:line="480" w:lineRule="auto"/>
        <w:rPr>
          <w:sz w:val="24"/>
          <w:szCs w:val="24"/>
        </w:rPr>
      </w:pPr>
      <w:r w:rsidRPr="00636AFA">
        <w:rPr>
          <w:sz w:val="24"/>
          <w:szCs w:val="24"/>
        </w:rPr>
        <w:t xml:space="preserve">1 db kompresszor </w:t>
      </w:r>
      <w:proofErr w:type="spellStart"/>
      <w:r w:rsidRPr="00636AFA">
        <w:rPr>
          <w:sz w:val="24"/>
          <w:szCs w:val="24"/>
        </w:rPr>
        <w:t>hűtveszárítóval</w:t>
      </w:r>
      <w:proofErr w:type="spellEnd"/>
      <w:r w:rsidRPr="00636AFA">
        <w:rPr>
          <w:sz w:val="24"/>
          <w:szCs w:val="24"/>
        </w:rPr>
        <w:t xml:space="preserve"> BOGE </w:t>
      </w:r>
      <w:proofErr w:type="spellStart"/>
      <w:r w:rsidRPr="00636AFA">
        <w:rPr>
          <w:sz w:val="24"/>
          <w:szCs w:val="24"/>
        </w:rPr>
        <w:t>tip</w:t>
      </w:r>
      <w:proofErr w:type="spellEnd"/>
      <w:r w:rsidRPr="00636AFA">
        <w:rPr>
          <w:sz w:val="24"/>
          <w:szCs w:val="24"/>
        </w:rPr>
        <w:t>.</w:t>
      </w:r>
    </w:p>
    <w:p w:rsidR="00D20280" w:rsidRPr="00636AFA" w:rsidRDefault="00D20280" w:rsidP="00D20280">
      <w:pPr>
        <w:spacing w:line="480" w:lineRule="auto"/>
        <w:rPr>
          <w:sz w:val="24"/>
          <w:szCs w:val="24"/>
        </w:rPr>
      </w:pPr>
      <w:r w:rsidRPr="00636AFA">
        <w:rPr>
          <w:sz w:val="24"/>
          <w:szCs w:val="24"/>
        </w:rPr>
        <w:t>Iszapvíztelenítő gépház gépészete:</w:t>
      </w:r>
    </w:p>
    <w:p w:rsidR="00D20280" w:rsidRPr="00636AFA" w:rsidRDefault="00D20280" w:rsidP="00D20280">
      <w:pPr>
        <w:spacing w:line="480" w:lineRule="auto"/>
        <w:rPr>
          <w:sz w:val="24"/>
          <w:szCs w:val="24"/>
        </w:rPr>
      </w:pPr>
      <w:r w:rsidRPr="00636AFA">
        <w:rPr>
          <w:sz w:val="24"/>
          <w:szCs w:val="24"/>
        </w:rPr>
        <w:t xml:space="preserve">1 db LIM-1500 </w:t>
      </w:r>
      <w:proofErr w:type="spellStart"/>
      <w:r w:rsidRPr="00636AFA">
        <w:rPr>
          <w:sz w:val="24"/>
          <w:szCs w:val="24"/>
        </w:rPr>
        <w:t>tip</w:t>
      </w:r>
      <w:proofErr w:type="spellEnd"/>
      <w:r w:rsidRPr="00636AFA">
        <w:rPr>
          <w:sz w:val="24"/>
          <w:szCs w:val="24"/>
        </w:rPr>
        <w:t xml:space="preserve">. </w:t>
      </w:r>
      <w:proofErr w:type="gramStart"/>
      <w:r w:rsidRPr="00636AFA">
        <w:rPr>
          <w:sz w:val="24"/>
          <w:szCs w:val="24"/>
        </w:rPr>
        <w:t>szalagprés</w:t>
      </w:r>
      <w:proofErr w:type="gramEnd"/>
      <w:r w:rsidRPr="00636AFA">
        <w:rPr>
          <w:sz w:val="24"/>
          <w:szCs w:val="24"/>
        </w:rPr>
        <w:t xml:space="preserve"> a tartozékaival</w:t>
      </w:r>
    </w:p>
    <w:p w:rsidR="00D20280" w:rsidRPr="00636AFA" w:rsidRDefault="00D20280" w:rsidP="00D20280">
      <w:pPr>
        <w:rPr>
          <w:sz w:val="24"/>
          <w:szCs w:val="24"/>
        </w:rPr>
      </w:pPr>
    </w:p>
    <w:p w:rsidR="00D20280" w:rsidRPr="00636AFA" w:rsidRDefault="00D20280" w:rsidP="00D20280">
      <w:pPr>
        <w:rPr>
          <w:sz w:val="24"/>
          <w:szCs w:val="24"/>
        </w:rPr>
      </w:pPr>
      <w:r w:rsidRPr="00636AFA">
        <w:rPr>
          <w:sz w:val="24"/>
          <w:szCs w:val="24"/>
        </w:rPr>
        <w:t>Az 1967-ben átadott telep többször átépítésre került. A műtárgyak állaga koruknak megfelelőek, a betonfelületek jó-közepes állapotúak.</w:t>
      </w:r>
    </w:p>
    <w:p w:rsidR="00D20280" w:rsidRPr="00636AFA" w:rsidRDefault="00D20280" w:rsidP="00636AFA">
      <w:pPr>
        <w:jc w:val="both"/>
        <w:rPr>
          <w:sz w:val="24"/>
          <w:szCs w:val="24"/>
        </w:rPr>
      </w:pPr>
      <w:r w:rsidRPr="00636AFA">
        <w:rPr>
          <w:sz w:val="24"/>
          <w:szCs w:val="24"/>
        </w:rPr>
        <w:lastRenderedPageBreak/>
        <w:t>Régebbi építésű szerkezeteken betonkorrózió figyelhető meg. A rács gépház és a membrángépház belső tereiben acélkorrózió jelei tapasztalhatóak. A szennyvíztisztító telep gépészeti berendezései jó állapotúak.</w:t>
      </w:r>
    </w:p>
    <w:p w:rsidR="00D20280" w:rsidRPr="00636AFA" w:rsidRDefault="00D20280" w:rsidP="00636AFA">
      <w:pPr>
        <w:jc w:val="both"/>
        <w:rPr>
          <w:sz w:val="24"/>
          <w:szCs w:val="24"/>
        </w:rPr>
      </w:pPr>
      <w:r w:rsidRPr="00636AFA">
        <w:rPr>
          <w:sz w:val="24"/>
          <w:szCs w:val="24"/>
        </w:rPr>
        <w:t>A membrán medencék és a hozzá kapcsolódó membrángépészet 2005-ben épült, jó állapotú.</w:t>
      </w:r>
    </w:p>
    <w:p w:rsidR="00D20280" w:rsidRPr="00636AFA" w:rsidRDefault="00D20280" w:rsidP="00636AFA">
      <w:pPr>
        <w:jc w:val="both"/>
        <w:rPr>
          <w:sz w:val="24"/>
          <w:szCs w:val="24"/>
        </w:rPr>
      </w:pPr>
    </w:p>
    <w:p w:rsidR="00D20280" w:rsidRPr="00636AFA" w:rsidRDefault="00D20280" w:rsidP="00636AFA">
      <w:pPr>
        <w:jc w:val="both"/>
        <w:rPr>
          <w:b/>
          <w:sz w:val="24"/>
          <w:szCs w:val="24"/>
        </w:rPr>
      </w:pPr>
      <w:r w:rsidRPr="00636AFA">
        <w:rPr>
          <w:b/>
          <w:sz w:val="24"/>
          <w:szCs w:val="24"/>
        </w:rPr>
        <w:t>Karcag csatornahálózat:</w:t>
      </w:r>
    </w:p>
    <w:p w:rsidR="00D20280" w:rsidRPr="00636AFA" w:rsidRDefault="00D20280" w:rsidP="00636AFA">
      <w:pPr>
        <w:jc w:val="both"/>
        <w:rPr>
          <w:sz w:val="24"/>
          <w:szCs w:val="24"/>
        </w:rPr>
      </w:pPr>
      <w:r w:rsidRPr="00636AFA">
        <w:rPr>
          <w:sz w:val="24"/>
          <w:szCs w:val="24"/>
        </w:rPr>
        <w:t>A település csatorna hálózata alapvetően gravitációs üzemű és elválasztott rendszerű. A szennyvízelvezető rendszer a Karcaghoz tartozó ingatlanok vízelvezetését biztosítja, és továbbítja a szennyvíztisztító telepre. A településen tizenegy átemelő üzemel. A hálózat és az átemelők is több lépésben épültek. A település hálózatának nagy része 1986-ban épült, melyet később kisebb bővítésekkel növeltek.</w:t>
      </w:r>
    </w:p>
    <w:p w:rsidR="00D20280" w:rsidRPr="00636AFA" w:rsidRDefault="00D20280" w:rsidP="00636AFA">
      <w:pPr>
        <w:jc w:val="both"/>
        <w:rPr>
          <w:sz w:val="24"/>
          <w:szCs w:val="24"/>
        </w:rPr>
      </w:pPr>
      <w:r w:rsidRPr="00636AFA">
        <w:rPr>
          <w:sz w:val="24"/>
          <w:szCs w:val="24"/>
        </w:rPr>
        <w:t xml:space="preserve">A hálózat gravitációs </w:t>
      </w:r>
      <w:proofErr w:type="gramStart"/>
      <w:r w:rsidRPr="00636AFA">
        <w:rPr>
          <w:sz w:val="24"/>
          <w:szCs w:val="24"/>
        </w:rPr>
        <w:t>vezetékei</w:t>
      </w:r>
      <w:proofErr w:type="gramEnd"/>
      <w:r w:rsidRPr="00636AFA">
        <w:rPr>
          <w:sz w:val="24"/>
          <w:szCs w:val="24"/>
        </w:rPr>
        <w:t xml:space="preserve"> NA 150 - NA 600 átmérőjű csőből készültek. Ezek főleg KG-PVC illetve AC vezetékek, de beton csőből is létesült közel 9 km vezeték.</w:t>
      </w:r>
    </w:p>
    <w:p w:rsidR="00D20280" w:rsidRPr="00636AFA" w:rsidRDefault="00D20280" w:rsidP="00636AFA">
      <w:pPr>
        <w:jc w:val="both"/>
        <w:rPr>
          <w:sz w:val="24"/>
          <w:szCs w:val="24"/>
        </w:rPr>
      </w:pPr>
      <w:r w:rsidRPr="00636AFA">
        <w:rPr>
          <w:sz w:val="24"/>
          <w:szCs w:val="24"/>
        </w:rPr>
        <w:t>A nyomott szennyvíz KPE, KM-PVC csőből létesült.</w:t>
      </w:r>
    </w:p>
    <w:p w:rsidR="00D20280" w:rsidRPr="00636AFA" w:rsidRDefault="00D20280" w:rsidP="00D20280">
      <w:pPr>
        <w:rPr>
          <w:sz w:val="24"/>
          <w:szCs w:val="24"/>
        </w:rPr>
      </w:pPr>
    </w:p>
    <w:p w:rsidR="00D20280" w:rsidRPr="00636AFA" w:rsidRDefault="00D20280" w:rsidP="00D20280">
      <w:pPr>
        <w:spacing w:line="480" w:lineRule="auto"/>
        <w:rPr>
          <w:sz w:val="24"/>
          <w:szCs w:val="24"/>
        </w:rPr>
      </w:pPr>
      <w:r w:rsidRPr="00636AFA">
        <w:rPr>
          <w:sz w:val="24"/>
          <w:szCs w:val="24"/>
        </w:rPr>
        <w:t xml:space="preserve">296 </w:t>
      </w:r>
      <w:proofErr w:type="spellStart"/>
      <w:r w:rsidRPr="00636AFA">
        <w:rPr>
          <w:sz w:val="24"/>
          <w:szCs w:val="24"/>
        </w:rPr>
        <w:t>fm</w:t>
      </w:r>
      <w:proofErr w:type="spellEnd"/>
      <w:r w:rsidRPr="00636AFA">
        <w:rPr>
          <w:sz w:val="24"/>
          <w:szCs w:val="24"/>
        </w:rPr>
        <w:t xml:space="preserve"> NA150 </w:t>
      </w:r>
      <w:proofErr w:type="spellStart"/>
      <w:r w:rsidRPr="00636AFA">
        <w:rPr>
          <w:sz w:val="24"/>
          <w:szCs w:val="24"/>
        </w:rPr>
        <w:t>ac</w:t>
      </w:r>
      <w:proofErr w:type="spellEnd"/>
      <w:r w:rsidRPr="00636AFA">
        <w:rPr>
          <w:sz w:val="24"/>
          <w:szCs w:val="24"/>
        </w:rPr>
        <w:t xml:space="preserve"> gerincvezeték</w:t>
      </w:r>
    </w:p>
    <w:p w:rsidR="00D20280" w:rsidRPr="00636AFA" w:rsidRDefault="00D20280" w:rsidP="00D20280">
      <w:pPr>
        <w:spacing w:line="480" w:lineRule="auto"/>
        <w:rPr>
          <w:sz w:val="24"/>
          <w:szCs w:val="24"/>
        </w:rPr>
      </w:pPr>
      <w:r w:rsidRPr="00636AFA">
        <w:rPr>
          <w:sz w:val="24"/>
          <w:szCs w:val="24"/>
        </w:rPr>
        <w:t xml:space="preserve">5957 </w:t>
      </w:r>
      <w:proofErr w:type="spellStart"/>
      <w:r w:rsidRPr="00636AFA">
        <w:rPr>
          <w:sz w:val="24"/>
          <w:szCs w:val="24"/>
        </w:rPr>
        <w:t>fm</w:t>
      </w:r>
      <w:proofErr w:type="spellEnd"/>
      <w:r w:rsidRPr="00636AFA">
        <w:rPr>
          <w:sz w:val="24"/>
          <w:szCs w:val="24"/>
        </w:rPr>
        <w:t xml:space="preserve"> NA200 </w:t>
      </w:r>
      <w:proofErr w:type="spellStart"/>
      <w:r w:rsidRPr="00636AFA">
        <w:rPr>
          <w:sz w:val="24"/>
          <w:szCs w:val="24"/>
        </w:rPr>
        <w:t>ac</w:t>
      </w:r>
      <w:proofErr w:type="spellEnd"/>
      <w:r w:rsidRPr="00636AFA">
        <w:rPr>
          <w:sz w:val="24"/>
          <w:szCs w:val="24"/>
        </w:rPr>
        <w:t xml:space="preserve"> gerincvezeték</w:t>
      </w:r>
    </w:p>
    <w:p w:rsidR="00D20280" w:rsidRPr="00636AFA" w:rsidRDefault="00D20280" w:rsidP="00D20280">
      <w:pPr>
        <w:spacing w:line="480" w:lineRule="auto"/>
        <w:rPr>
          <w:sz w:val="24"/>
          <w:szCs w:val="24"/>
        </w:rPr>
      </w:pPr>
      <w:r w:rsidRPr="00636AFA">
        <w:rPr>
          <w:sz w:val="24"/>
          <w:szCs w:val="24"/>
        </w:rPr>
        <w:t xml:space="preserve">8049 </w:t>
      </w:r>
      <w:proofErr w:type="spellStart"/>
      <w:r w:rsidRPr="00636AFA">
        <w:rPr>
          <w:sz w:val="24"/>
          <w:szCs w:val="24"/>
        </w:rPr>
        <w:t>fm</w:t>
      </w:r>
      <w:proofErr w:type="spellEnd"/>
      <w:r w:rsidRPr="00636AFA">
        <w:rPr>
          <w:sz w:val="24"/>
          <w:szCs w:val="24"/>
        </w:rPr>
        <w:t xml:space="preserve"> NA300 </w:t>
      </w:r>
      <w:proofErr w:type="spellStart"/>
      <w:r w:rsidRPr="00636AFA">
        <w:rPr>
          <w:sz w:val="24"/>
          <w:szCs w:val="24"/>
        </w:rPr>
        <w:t>ac</w:t>
      </w:r>
      <w:proofErr w:type="spellEnd"/>
      <w:r w:rsidRPr="00636AFA">
        <w:rPr>
          <w:sz w:val="24"/>
          <w:szCs w:val="24"/>
        </w:rPr>
        <w:t xml:space="preserve"> gerincvezeték</w:t>
      </w:r>
    </w:p>
    <w:p w:rsidR="00D20280" w:rsidRPr="00636AFA" w:rsidRDefault="00D20280" w:rsidP="00D20280">
      <w:pPr>
        <w:spacing w:line="480" w:lineRule="auto"/>
        <w:rPr>
          <w:sz w:val="24"/>
          <w:szCs w:val="24"/>
        </w:rPr>
      </w:pPr>
      <w:r w:rsidRPr="00636AFA">
        <w:rPr>
          <w:sz w:val="24"/>
          <w:szCs w:val="24"/>
        </w:rPr>
        <w:t xml:space="preserve">964 </w:t>
      </w:r>
      <w:proofErr w:type="spellStart"/>
      <w:r w:rsidRPr="00636AFA">
        <w:rPr>
          <w:sz w:val="24"/>
          <w:szCs w:val="24"/>
        </w:rPr>
        <w:t>fm</w:t>
      </w:r>
      <w:proofErr w:type="spellEnd"/>
      <w:r w:rsidRPr="00636AFA">
        <w:rPr>
          <w:sz w:val="24"/>
          <w:szCs w:val="24"/>
        </w:rPr>
        <w:t xml:space="preserve"> NA400 </w:t>
      </w:r>
      <w:proofErr w:type="spellStart"/>
      <w:r w:rsidRPr="00636AFA">
        <w:rPr>
          <w:sz w:val="24"/>
          <w:szCs w:val="24"/>
        </w:rPr>
        <w:t>ac</w:t>
      </w:r>
      <w:proofErr w:type="spellEnd"/>
      <w:r w:rsidRPr="00636AFA">
        <w:rPr>
          <w:sz w:val="24"/>
          <w:szCs w:val="24"/>
        </w:rPr>
        <w:t xml:space="preserve"> gerincvezeték</w:t>
      </w:r>
    </w:p>
    <w:p w:rsidR="00D20280" w:rsidRPr="00636AFA" w:rsidRDefault="00D20280" w:rsidP="00D20280">
      <w:pPr>
        <w:spacing w:line="480" w:lineRule="auto"/>
        <w:rPr>
          <w:sz w:val="24"/>
          <w:szCs w:val="24"/>
        </w:rPr>
      </w:pPr>
      <w:r w:rsidRPr="00636AFA">
        <w:rPr>
          <w:sz w:val="24"/>
          <w:szCs w:val="24"/>
        </w:rPr>
        <w:t xml:space="preserve">712 </w:t>
      </w:r>
      <w:proofErr w:type="spellStart"/>
      <w:r w:rsidRPr="00636AFA">
        <w:rPr>
          <w:sz w:val="24"/>
          <w:szCs w:val="24"/>
        </w:rPr>
        <w:t>fm</w:t>
      </w:r>
      <w:proofErr w:type="spellEnd"/>
      <w:r w:rsidRPr="00636AFA">
        <w:rPr>
          <w:sz w:val="24"/>
          <w:szCs w:val="24"/>
        </w:rPr>
        <w:t xml:space="preserve"> NA500 </w:t>
      </w:r>
      <w:proofErr w:type="spellStart"/>
      <w:r w:rsidRPr="00636AFA">
        <w:rPr>
          <w:sz w:val="24"/>
          <w:szCs w:val="24"/>
        </w:rPr>
        <w:t>ac</w:t>
      </w:r>
      <w:proofErr w:type="spellEnd"/>
      <w:r w:rsidRPr="00636AFA">
        <w:rPr>
          <w:sz w:val="24"/>
          <w:szCs w:val="24"/>
        </w:rPr>
        <w:t xml:space="preserve"> gerincvezeték</w:t>
      </w:r>
    </w:p>
    <w:p w:rsidR="00D20280" w:rsidRPr="00636AFA" w:rsidRDefault="00D20280" w:rsidP="00D20280">
      <w:pPr>
        <w:spacing w:line="480" w:lineRule="auto"/>
        <w:rPr>
          <w:sz w:val="24"/>
          <w:szCs w:val="24"/>
        </w:rPr>
      </w:pPr>
      <w:r w:rsidRPr="00636AFA">
        <w:rPr>
          <w:sz w:val="24"/>
          <w:szCs w:val="24"/>
        </w:rPr>
        <w:t xml:space="preserve">1692 </w:t>
      </w:r>
      <w:proofErr w:type="spellStart"/>
      <w:r w:rsidRPr="00636AFA">
        <w:rPr>
          <w:sz w:val="24"/>
          <w:szCs w:val="24"/>
        </w:rPr>
        <w:t>fm</w:t>
      </w:r>
      <w:proofErr w:type="spellEnd"/>
      <w:r w:rsidRPr="00636AFA">
        <w:rPr>
          <w:sz w:val="24"/>
          <w:szCs w:val="24"/>
        </w:rPr>
        <w:t xml:space="preserve"> NA200 beton gerinccsatorna</w:t>
      </w:r>
    </w:p>
    <w:p w:rsidR="00D20280" w:rsidRPr="00636AFA" w:rsidRDefault="00D20280" w:rsidP="00D20280">
      <w:pPr>
        <w:spacing w:line="480" w:lineRule="auto"/>
        <w:rPr>
          <w:sz w:val="24"/>
          <w:szCs w:val="24"/>
        </w:rPr>
      </w:pPr>
      <w:r w:rsidRPr="00636AFA">
        <w:rPr>
          <w:sz w:val="24"/>
          <w:szCs w:val="24"/>
        </w:rPr>
        <w:t xml:space="preserve">5500 </w:t>
      </w:r>
      <w:proofErr w:type="spellStart"/>
      <w:r w:rsidRPr="00636AFA">
        <w:rPr>
          <w:sz w:val="24"/>
          <w:szCs w:val="24"/>
        </w:rPr>
        <w:t>fm</w:t>
      </w:r>
      <w:proofErr w:type="spellEnd"/>
      <w:r w:rsidRPr="00636AFA">
        <w:rPr>
          <w:sz w:val="24"/>
          <w:szCs w:val="24"/>
        </w:rPr>
        <w:t xml:space="preserve"> NA300 beton gerinccsatorna</w:t>
      </w:r>
    </w:p>
    <w:p w:rsidR="00D20280" w:rsidRPr="00636AFA" w:rsidRDefault="00D20280" w:rsidP="00D20280">
      <w:pPr>
        <w:spacing w:line="480" w:lineRule="auto"/>
        <w:rPr>
          <w:sz w:val="24"/>
          <w:szCs w:val="24"/>
        </w:rPr>
      </w:pPr>
      <w:r w:rsidRPr="00636AFA">
        <w:rPr>
          <w:sz w:val="24"/>
          <w:szCs w:val="24"/>
        </w:rPr>
        <w:t xml:space="preserve">1662 </w:t>
      </w:r>
      <w:proofErr w:type="spellStart"/>
      <w:r w:rsidRPr="00636AFA">
        <w:rPr>
          <w:sz w:val="24"/>
          <w:szCs w:val="24"/>
        </w:rPr>
        <w:t>fm</w:t>
      </w:r>
      <w:proofErr w:type="spellEnd"/>
      <w:r w:rsidRPr="00636AFA">
        <w:rPr>
          <w:sz w:val="24"/>
          <w:szCs w:val="24"/>
        </w:rPr>
        <w:t xml:space="preserve"> NA400 beton gerinccsatorna</w:t>
      </w:r>
    </w:p>
    <w:p w:rsidR="00D20280" w:rsidRPr="00636AFA" w:rsidRDefault="00D20280" w:rsidP="00D20280">
      <w:pPr>
        <w:spacing w:line="480" w:lineRule="auto"/>
        <w:rPr>
          <w:sz w:val="24"/>
          <w:szCs w:val="24"/>
        </w:rPr>
      </w:pPr>
      <w:r w:rsidRPr="00636AFA">
        <w:rPr>
          <w:sz w:val="24"/>
          <w:szCs w:val="24"/>
        </w:rPr>
        <w:t xml:space="preserve">18 </w:t>
      </w:r>
      <w:proofErr w:type="spellStart"/>
      <w:r w:rsidRPr="00636AFA">
        <w:rPr>
          <w:sz w:val="24"/>
          <w:szCs w:val="24"/>
        </w:rPr>
        <w:t>fm</w:t>
      </w:r>
      <w:proofErr w:type="spellEnd"/>
      <w:r w:rsidRPr="00636AFA">
        <w:rPr>
          <w:sz w:val="24"/>
          <w:szCs w:val="24"/>
        </w:rPr>
        <w:t xml:space="preserve"> NA600 beton gerinccsatorna</w:t>
      </w:r>
    </w:p>
    <w:p w:rsidR="00D20280" w:rsidRPr="00636AFA" w:rsidRDefault="00D20280" w:rsidP="00D20280">
      <w:pPr>
        <w:spacing w:line="480" w:lineRule="auto"/>
        <w:rPr>
          <w:sz w:val="24"/>
          <w:szCs w:val="24"/>
        </w:rPr>
      </w:pPr>
      <w:r w:rsidRPr="00636AFA">
        <w:rPr>
          <w:sz w:val="24"/>
          <w:szCs w:val="24"/>
        </w:rPr>
        <w:t xml:space="preserve">1100 </w:t>
      </w:r>
      <w:proofErr w:type="spellStart"/>
      <w:r w:rsidRPr="00636AFA">
        <w:rPr>
          <w:sz w:val="24"/>
          <w:szCs w:val="24"/>
        </w:rPr>
        <w:t>fm</w:t>
      </w:r>
      <w:proofErr w:type="spellEnd"/>
      <w:r w:rsidRPr="00636AFA">
        <w:rPr>
          <w:sz w:val="24"/>
          <w:szCs w:val="24"/>
        </w:rPr>
        <w:t xml:space="preserve"> D160 KG-PVC gerincvezeték</w:t>
      </w:r>
    </w:p>
    <w:p w:rsidR="00D20280" w:rsidRPr="00636AFA" w:rsidRDefault="00D20280" w:rsidP="00D20280">
      <w:pPr>
        <w:spacing w:line="480" w:lineRule="auto"/>
        <w:rPr>
          <w:sz w:val="24"/>
          <w:szCs w:val="24"/>
        </w:rPr>
      </w:pPr>
      <w:r w:rsidRPr="00636AFA">
        <w:rPr>
          <w:sz w:val="24"/>
          <w:szCs w:val="24"/>
        </w:rPr>
        <w:t xml:space="preserve">54627 </w:t>
      </w:r>
      <w:proofErr w:type="spellStart"/>
      <w:r w:rsidRPr="00636AFA">
        <w:rPr>
          <w:sz w:val="24"/>
          <w:szCs w:val="24"/>
        </w:rPr>
        <w:t>fm</w:t>
      </w:r>
      <w:proofErr w:type="spellEnd"/>
      <w:r w:rsidRPr="00636AFA">
        <w:rPr>
          <w:sz w:val="24"/>
          <w:szCs w:val="24"/>
        </w:rPr>
        <w:t xml:space="preserve"> D200 KG-PVC gerincvezeték</w:t>
      </w:r>
    </w:p>
    <w:p w:rsidR="00D20280" w:rsidRPr="00636AFA" w:rsidRDefault="00D20280" w:rsidP="00D20280">
      <w:pPr>
        <w:spacing w:line="480" w:lineRule="auto"/>
        <w:rPr>
          <w:sz w:val="24"/>
          <w:szCs w:val="24"/>
        </w:rPr>
      </w:pPr>
      <w:r w:rsidRPr="00636AFA">
        <w:rPr>
          <w:sz w:val="24"/>
          <w:szCs w:val="24"/>
        </w:rPr>
        <w:t xml:space="preserve">158 </w:t>
      </w:r>
      <w:proofErr w:type="spellStart"/>
      <w:r w:rsidRPr="00636AFA">
        <w:rPr>
          <w:sz w:val="24"/>
          <w:szCs w:val="24"/>
        </w:rPr>
        <w:t>fm</w:t>
      </w:r>
      <w:proofErr w:type="spellEnd"/>
      <w:r w:rsidRPr="00636AFA">
        <w:rPr>
          <w:sz w:val="24"/>
          <w:szCs w:val="24"/>
        </w:rPr>
        <w:t xml:space="preserve"> D315 KG-PVC gerincvezeték</w:t>
      </w:r>
    </w:p>
    <w:p w:rsidR="00D20280" w:rsidRPr="00636AFA" w:rsidRDefault="00D20280" w:rsidP="00D20280">
      <w:pPr>
        <w:spacing w:line="480" w:lineRule="auto"/>
        <w:rPr>
          <w:sz w:val="24"/>
          <w:szCs w:val="24"/>
        </w:rPr>
      </w:pPr>
      <w:r w:rsidRPr="00636AFA">
        <w:rPr>
          <w:sz w:val="24"/>
          <w:szCs w:val="24"/>
        </w:rPr>
        <w:t xml:space="preserve">139 </w:t>
      </w:r>
      <w:proofErr w:type="spellStart"/>
      <w:r w:rsidRPr="00636AFA">
        <w:rPr>
          <w:sz w:val="24"/>
          <w:szCs w:val="24"/>
        </w:rPr>
        <w:t>fm</w:t>
      </w:r>
      <w:proofErr w:type="spellEnd"/>
      <w:r w:rsidRPr="00636AFA">
        <w:rPr>
          <w:sz w:val="24"/>
          <w:szCs w:val="24"/>
        </w:rPr>
        <w:t xml:space="preserve"> D400 KG-PVC gerincvezeték</w:t>
      </w:r>
    </w:p>
    <w:p w:rsidR="00D20280" w:rsidRPr="00636AFA" w:rsidRDefault="00D20280" w:rsidP="00D20280">
      <w:pPr>
        <w:spacing w:line="480" w:lineRule="auto"/>
        <w:rPr>
          <w:sz w:val="24"/>
          <w:szCs w:val="24"/>
        </w:rPr>
      </w:pPr>
      <w:r w:rsidRPr="00636AFA">
        <w:rPr>
          <w:sz w:val="24"/>
          <w:szCs w:val="24"/>
        </w:rPr>
        <w:t xml:space="preserve">2322 </w:t>
      </w:r>
      <w:proofErr w:type="spellStart"/>
      <w:r w:rsidRPr="00636AFA">
        <w:rPr>
          <w:sz w:val="24"/>
          <w:szCs w:val="24"/>
        </w:rPr>
        <w:t>fm</w:t>
      </w:r>
      <w:proofErr w:type="spellEnd"/>
      <w:r w:rsidRPr="00636AFA">
        <w:rPr>
          <w:sz w:val="24"/>
          <w:szCs w:val="24"/>
        </w:rPr>
        <w:t xml:space="preserve"> D160 KM-PVC nyomóvezeték</w:t>
      </w:r>
    </w:p>
    <w:p w:rsidR="00D20280" w:rsidRPr="00636AFA" w:rsidRDefault="00D20280" w:rsidP="00D20280">
      <w:pPr>
        <w:spacing w:line="480" w:lineRule="auto"/>
        <w:rPr>
          <w:sz w:val="24"/>
          <w:szCs w:val="24"/>
        </w:rPr>
      </w:pPr>
      <w:r w:rsidRPr="00636AFA">
        <w:rPr>
          <w:sz w:val="24"/>
          <w:szCs w:val="24"/>
        </w:rPr>
        <w:t xml:space="preserve">2128 </w:t>
      </w:r>
      <w:proofErr w:type="spellStart"/>
      <w:r w:rsidRPr="00636AFA">
        <w:rPr>
          <w:sz w:val="24"/>
          <w:szCs w:val="24"/>
        </w:rPr>
        <w:t>fm</w:t>
      </w:r>
      <w:proofErr w:type="spellEnd"/>
      <w:r w:rsidRPr="00636AFA">
        <w:rPr>
          <w:sz w:val="24"/>
          <w:szCs w:val="24"/>
        </w:rPr>
        <w:t xml:space="preserve"> D315 KM-PVC nyomóvezeték</w:t>
      </w:r>
    </w:p>
    <w:p w:rsidR="00D20280" w:rsidRPr="00636AFA" w:rsidRDefault="00D20280" w:rsidP="00D20280">
      <w:pPr>
        <w:spacing w:line="480" w:lineRule="auto"/>
        <w:rPr>
          <w:sz w:val="24"/>
          <w:szCs w:val="24"/>
        </w:rPr>
      </w:pPr>
      <w:r w:rsidRPr="00636AFA">
        <w:rPr>
          <w:sz w:val="24"/>
          <w:szCs w:val="24"/>
        </w:rPr>
        <w:t xml:space="preserve">902 </w:t>
      </w:r>
      <w:proofErr w:type="spellStart"/>
      <w:r w:rsidRPr="00636AFA">
        <w:rPr>
          <w:sz w:val="24"/>
          <w:szCs w:val="24"/>
        </w:rPr>
        <w:t>fm</w:t>
      </w:r>
      <w:proofErr w:type="spellEnd"/>
      <w:r w:rsidRPr="00636AFA">
        <w:rPr>
          <w:sz w:val="24"/>
          <w:szCs w:val="24"/>
        </w:rPr>
        <w:t xml:space="preserve"> D200 KM-PVC gerincvezeték</w:t>
      </w:r>
    </w:p>
    <w:p w:rsidR="00D20280" w:rsidRPr="00636AFA" w:rsidRDefault="00D20280" w:rsidP="00D20280">
      <w:pPr>
        <w:spacing w:line="480" w:lineRule="auto"/>
        <w:rPr>
          <w:sz w:val="24"/>
          <w:szCs w:val="24"/>
        </w:rPr>
      </w:pPr>
      <w:r w:rsidRPr="00636AFA">
        <w:rPr>
          <w:sz w:val="24"/>
          <w:szCs w:val="24"/>
        </w:rPr>
        <w:t xml:space="preserve">218 </w:t>
      </w:r>
      <w:proofErr w:type="spellStart"/>
      <w:r w:rsidRPr="00636AFA">
        <w:rPr>
          <w:sz w:val="24"/>
          <w:szCs w:val="24"/>
        </w:rPr>
        <w:t>fm</w:t>
      </w:r>
      <w:proofErr w:type="spellEnd"/>
      <w:r w:rsidRPr="00636AFA">
        <w:rPr>
          <w:sz w:val="24"/>
          <w:szCs w:val="24"/>
        </w:rPr>
        <w:t xml:space="preserve"> D90 KPE nyomóvezeték</w:t>
      </w:r>
    </w:p>
    <w:p w:rsidR="00D20280" w:rsidRPr="00636AFA" w:rsidRDefault="00D20280" w:rsidP="00D20280">
      <w:pPr>
        <w:spacing w:line="480" w:lineRule="auto"/>
        <w:rPr>
          <w:sz w:val="24"/>
          <w:szCs w:val="24"/>
        </w:rPr>
      </w:pPr>
      <w:r w:rsidRPr="00636AFA">
        <w:rPr>
          <w:sz w:val="24"/>
          <w:szCs w:val="24"/>
        </w:rPr>
        <w:t>11 db szennyvízátemelő</w:t>
      </w:r>
    </w:p>
    <w:p w:rsidR="00D20280" w:rsidRPr="00636AFA" w:rsidRDefault="00D20280" w:rsidP="006F728C">
      <w:pPr>
        <w:jc w:val="both"/>
        <w:rPr>
          <w:sz w:val="24"/>
          <w:szCs w:val="24"/>
        </w:rPr>
      </w:pPr>
      <w:r w:rsidRPr="00636AFA">
        <w:rPr>
          <w:sz w:val="24"/>
          <w:szCs w:val="24"/>
        </w:rPr>
        <w:lastRenderedPageBreak/>
        <w:t>A hálózat kapacitása a fogyasztói igényeket kielégíti, üzembiztonsága megfelelő, műszaki állapota korától és anyagától függően változó.</w:t>
      </w:r>
    </w:p>
    <w:p w:rsidR="00D20280" w:rsidRPr="00636AFA" w:rsidRDefault="00D20280" w:rsidP="006F728C">
      <w:pPr>
        <w:jc w:val="both"/>
        <w:rPr>
          <w:sz w:val="24"/>
          <w:szCs w:val="24"/>
        </w:rPr>
      </w:pPr>
      <w:r w:rsidRPr="00636AFA">
        <w:rPr>
          <w:sz w:val="24"/>
          <w:szCs w:val="24"/>
        </w:rPr>
        <w:t>Az elmúlt 5 évben nem volt rekonstrukció a hálózaton. Az aknák építészeti állapota kissé elavult. A vasbeton töredezett és kezd mállani a szennyvíz maró hatásai miatt. A gépészeti elemek a szennyvíz maró hatásának és a párás környezetnek köszönhetően erősen korrodáltak. Villamos kapcsolószekrények elavultak.</w:t>
      </w:r>
    </w:p>
    <w:p w:rsidR="00D20280" w:rsidRPr="00636AFA" w:rsidRDefault="00D20280" w:rsidP="00D20280">
      <w:pPr>
        <w:rPr>
          <w:sz w:val="24"/>
          <w:szCs w:val="24"/>
        </w:rPr>
      </w:pPr>
    </w:p>
    <w:p w:rsidR="00D20280" w:rsidRDefault="00D20280" w:rsidP="00D20280">
      <w:pPr>
        <w:tabs>
          <w:tab w:val="left" w:pos="2895"/>
        </w:tabs>
      </w:pPr>
    </w:p>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Pr="001A07BF" w:rsidRDefault="00D20280" w:rsidP="00D20280"/>
    <w:p w:rsidR="00D20280" w:rsidRDefault="00D20280" w:rsidP="00D20280"/>
    <w:p w:rsidR="00D20280" w:rsidRDefault="00D20280" w:rsidP="00D20280">
      <w:pPr>
        <w:ind w:firstLine="708"/>
      </w:pPr>
    </w:p>
    <w:p w:rsidR="00D20280" w:rsidRDefault="00D20280" w:rsidP="00D20280">
      <w:pPr>
        <w:jc w:val="center"/>
        <w:rPr>
          <w:b/>
          <w:sz w:val="28"/>
          <w:szCs w:val="28"/>
        </w:rPr>
      </w:pPr>
    </w:p>
    <w:p w:rsidR="00D20280" w:rsidRDefault="00D20280" w:rsidP="00D20280">
      <w:pPr>
        <w:spacing w:after="200" w:line="276" w:lineRule="auto"/>
        <w:rPr>
          <w:b/>
          <w:sz w:val="28"/>
          <w:szCs w:val="28"/>
        </w:rPr>
      </w:pPr>
      <w:r>
        <w:rPr>
          <w:b/>
          <w:sz w:val="28"/>
          <w:szCs w:val="28"/>
        </w:rPr>
        <w:br w:type="page"/>
      </w:r>
    </w:p>
    <w:p w:rsidR="00D20280" w:rsidRDefault="00D20280" w:rsidP="00D20280">
      <w:pPr>
        <w:jc w:val="center"/>
        <w:rPr>
          <w:b/>
          <w:sz w:val="28"/>
          <w:szCs w:val="28"/>
        </w:rPr>
      </w:pPr>
      <w:r w:rsidRPr="00C8311D">
        <w:rPr>
          <w:b/>
          <w:sz w:val="28"/>
          <w:szCs w:val="28"/>
        </w:rPr>
        <w:lastRenderedPageBreak/>
        <w:t>ELFOGADÓ NYILATKOZAT</w:t>
      </w:r>
    </w:p>
    <w:p w:rsidR="00D20280" w:rsidRPr="00C8311D" w:rsidRDefault="00D20280" w:rsidP="00D20280">
      <w:pPr>
        <w:jc w:val="center"/>
        <w:rPr>
          <w:b/>
          <w:sz w:val="28"/>
          <w:szCs w:val="28"/>
        </w:rPr>
      </w:pPr>
      <w:r w:rsidRPr="00C8311D">
        <w:rPr>
          <w:b/>
          <w:sz w:val="28"/>
          <w:szCs w:val="28"/>
        </w:rPr>
        <w:br/>
      </w:r>
      <w:r>
        <w:rPr>
          <w:b/>
          <w:sz w:val="28"/>
          <w:szCs w:val="28"/>
        </w:rPr>
        <w:t xml:space="preserve">GFT </w:t>
      </w:r>
      <w:r w:rsidRPr="00C8311D">
        <w:rPr>
          <w:b/>
          <w:sz w:val="28"/>
          <w:szCs w:val="28"/>
        </w:rPr>
        <w:t xml:space="preserve">FELÚJÍTÁSI </w:t>
      </w:r>
      <w:proofErr w:type="gramStart"/>
      <w:r w:rsidRPr="00C8311D">
        <w:rPr>
          <w:b/>
          <w:sz w:val="28"/>
          <w:szCs w:val="28"/>
        </w:rPr>
        <w:t>ÉS</w:t>
      </w:r>
      <w:proofErr w:type="gramEnd"/>
      <w:r w:rsidRPr="00C8311D">
        <w:rPr>
          <w:b/>
          <w:sz w:val="28"/>
          <w:szCs w:val="28"/>
        </w:rPr>
        <w:t xml:space="preserve"> PÓTLÁSI TERVRÉSZRŐL</w:t>
      </w:r>
    </w:p>
    <w:p w:rsidR="00D20280" w:rsidRPr="008E799E" w:rsidRDefault="00D20280" w:rsidP="00D20280">
      <w:pPr>
        <w:jc w:val="center"/>
      </w:pPr>
    </w:p>
    <w:p w:rsidR="00D20280" w:rsidRDefault="00D20280" w:rsidP="00D20280">
      <w:pPr>
        <w:rPr>
          <w:sz w:val="28"/>
          <w:szCs w:val="28"/>
        </w:rPr>
      </w:pPr>
    </w:p>
    <w:p w:rsidR="00D20280" w:rsidRDefault="00D20280" w:rsidP="00F36F26">
      <w:pPr>
        <w:jc w:val="both"/>
        <w:rPr>
          <w:sz w:val="28"/>
          <w:szCs w:val="28"/>
        </w:rPr>
      </w:pPr>
      <w:r w:rsidRPr="008E799E">
        <w:rPr>
          <w:sz w:val="28"/>
          <w:szCs w:val="28"/>
        </w:rPr>
        <w:t xml:space="preserve">A </w:t>
      </w:r>
      <w:r w:rsidRPr="00F51E58">
        <w:rPr>
          <w:sz w:val="28"/>
          <w:szCs w:val="28"/>
        </w:rPr>
        <w:t>21-04923-1-001-00-00</w:t>
      </w:r>
      <w:r>
        <w:rPr>
          <w:sz w:val="28"/>
          <w:szCs w:val="28"/>
        </w:rPr>
        <w:t xml:space="preserve"> </w:t>
      </w:r>
      <w:proofErr w:type="spellStart"/>
      <w:r>
        <w:rPr>
          <w:sz w:val="28"/>
          <w:szCs w:val="28"/>
        </w:rPr>
        <w:t>vkr</w:t>
      </w:r>
      <w:proofErr w:type="spellEnd"/>
      <w:r>
        <w:rPr>
          <w:sz w:val="28"/>
          <w:szCs w:val="28"/>
        </w:rPr>
        <w:t>. kóddal rendelkező KA-SZV</w:t>
      </w:r>
      <w:r w:rsidRPr="008E799E">
        <w:rPr>
          <w:sz w:val="28"/>
          <w:szCs w:val="28"/>
        </w:rPr>
        <w:t xml:space="preserve"> megnevezésű víziközmű-rendszer ellátásért felelőse</w:t>
      </w:r>
      <w:r>
        <w:rPr>
          <w:sz w:val="28"/>
          <w:szCs w:val="28"/>
        </w:rPr>
        <w:t xml:space="preserve">ként </w:t>
      </w:r>
      <w:r w:rsidRPr="008E799E">
        <w:rPr>
          <w:sz w:val="28"/>
          <w:szCs w:val="28"/>
        </w:rPr>
        <w:t xml:space="preserve">nyilatkozom, hogy </w:t>
      </w:r>
      <w:r>
        <w:rPr>
          <w:sz w:val="28"/>
          <w:szCs w:val="28"/>
        </w:rPr>
        <w:t xml:space="preserve">a </w:t>
      </w:r>
      <w:proofErr w:type="spellStart"/>
      <w:r>
        <w:rPr>
          <w:sz w:val="28"/>
          <w:szCs w:val="28"/>
        </w:rPr>
        <w:t>Tiszamenti</w:t>
      </w:r>
      <w:proofErr w:type="spellEnd"/>
      <w:r>
        <w:rPr>
          <w:sz w:val="28"/>
          <w:szCs w:val="28"/>
        </w:rPr>
        <w:t xml:space="preserve"> Regionális Vízművek </w:t>
      </w:r>
      <w:proofErr w:type="spellStart"/>
      <w:r>
        <w:rPr>
          <w:sz w:val="28"/>
          <w:szCs w:val="28"/>
        </w:rPr>
        <w:t>Zrt</w:t>
      </w:r>
      <w:proofErr w:type="spellEnd"/>
      <w:r>
        <w:rPr>
          <w:sz w:val="28"/>
          <w:szCs w:val="28"/>
        </w:rPr>
        <w:t>. által véleményezésre megküldött - 2019-2033 tervezési időszakra vonatkozó - Gördülő fejlesztési terv, Felújítási és pótlási tervrészt tanulmányoztuk, annak tartalmát elfogadjuk, előterjesztéséhez hozzájárulunk.</w:t>
      </w:r>
    </w:p>
    <w:p w:rsidR="00D20280" w:rsidRDefault="00D20280" w:rsidP="00F36F26">
      <w:pPr>
        <w:jc w:val="both"/>
        <w:rPr>
          <w:sz w:val="28"/>
          <w:szCs w:val="28"/>
        </w:rPr>
      </w:pPr>
      <w:r>
        <w:rPr>
          <w:sz w:val="28"/>
          <w:szCs w:val="28"/>
        </w:rPr>
        <w:t xml:space="preserve">Ezen nyilatkozatot a </w:t>
      </w:r>
      <w:proofErr w:type="spellStart"/>
      <w:r>
        <w:rPr>
          <w:sz w:val="28"/>
          <w:szCs w:val="28"/>
        </w:rPr>
        <w:t>Tiszamenti</w:t>
      </w:r>
      <w:proofErr w:type="spellEnd"/>
      <w:r>
        <w:rPr>
          <w:sz w:val="28"/>
          <w:szCs w:val="28"/>
        </w:rPr>
        <w:t xml:space="preserve"> Regionális Vízművek </w:t>
      </w:r>
      <w:proofErr w:type="spellStart"/>
      <w:r>
        <w:rPr>
          <w:sz w:val="28"/>
          <w:szCs w:val="28"/>
        </w:rPr>
        <w:t>Zrt</w:t>
      </w:r>
      <w:proofErr w:type="spellEnd"/>
      <w:r>
        <w:rPr>
          <w:sz w:val="28"/>
          <w:szCs w:val="28"/>
        </w:rPr>
        <w:t>. részére adjuk ki a Gördülő fejlesztési terv, felújítási és pótlási tervrész Magyar Energetikai és Közmű-szabályozási Hivatalhoz történő benyújtásához és az eljárás lefolytatásához.</w:t>
      </w:r>
    </w:p>
    <w:p w:rsidR="00D20280" w:rsidRDefault="00D20280" w:rsidP="00F36F26">
      <w:pPr>
        <w:jc w:val="both"/>
        <w:rPr>
          <w:sz w:val="28"/>
          <w:szCs w:val="28"/>
        </w:rPr>
      </w:pPr>
    </w:p>
    <w:p w:rsidR="00D20280" w:rsidRDefault="00D20280" w:rsidP="00D20280">
      <w:pPr>
        <w:rPr>
          <w:sz w:val="28"/>
          <w:szCs w:val="28"/>
        </w:rPr>
      </w:pPr>
    </w:p>
    <w:p w:rsidR="00D20280" w:rsidRDefault="00D20280" w:rsidP="00D20280">
      <w:pPr>
        <w:rPr>
          <w:sz w:val="28"/>
          <w:szCs w:val="28"/>
        </w:rPr>
      </w:pPr>
      <w:r>
        <w:rPr>
          <w:sz w:val="28"/>
          <w:szCs w:val="28"/>
        </w:rPr>
        <w:t>Karcag, 2018. szeptember 28.</w:t>
      </w:r>
    </w:p>
    <w:p w:rsidR="00D20280" w:rsidRDefault="00D20280" w:rsidP="00D20280">
      <w:pPr>
        <w:rPr>
          <w:sz w:val="28"/>
          <w:szCs w:val="28"/>
        </w:rPr>
      </w:pPr>
    </w:p>
    <w:p w:rsidR="00D20280" w:rsidRDefault="00D20280" w:rsidP="00D20280">
      <w:pPr>
        <w:rPr>
          <w:sz w:val="28"/>
          <w:szCs w:val="28"/>
        </w:rPr>
      </w:pPr>
    </w:p>
    <w:p w:rsidR="00D20280" w:rsidRDefault="00D20280" w:rsidP="00D20280">
      <w:pPr>
        <w:rPr>
          <w:sz w:val="28"/>
          <w:szCs w:val="28"/>
        </w:rPr>
      </w:pPr>
      <w:r>
        <w:rPr>
          <w:sz w:val="28"/>
          <w:szCs w:val="28"/>
        </w:rPr>
        <w:tab/>
      </w:r>
      <w:r>
        <w:rPr>
          <w:sz w:val="28"/>
          <w:szCs w:val="28"/>
        </w:rPr>
        <w:tab/>
        <w:t>_____________________________</w:t>
      </w:r>
    </w:p>
    <w:p w:rsidR="00D20280" w:rsidRDefault="00D20280" w:rsidP="00D20280">
      <w:pPr>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polgármester</w:t>
      </w:r>
      <w:proofErr w:type="gramEnd"/>
    </w:p>
    <w:p w:rsidR="00D20280" w:rsidRDefault="00D20280" w:rsidP="00D20280">
      <w:pPr>
        <w:rPr>
          <w:sz w:val="28"/>
          <w:szCs w:val="28"/>
        </w:rPr>
      </w:pPr>
    </w:p>
    <w:p w:rsidR="00D20280" w:rsidRDefault="00D20280" w:rsidP="00D20280">
      <w:pPr>
        <w:ind w:left="708" w:firstLine="708"/>
        <w:rPr>
          <w:sz w:val="28"/>
          <w:szCs w:val="28"/>
        </w:rPr>
        <w:sectPr w:rsidR="00D20280" w:rsidSect="00D20280">
          <w:footerReference w:type="default" r:id="rId16"/>
          <w:pgSz w:w="11906" w:h="16838"/>
          <w:pgMar w:top="1417" w:right="1417" w:bottom="1417" w:left="1417" w:header="568" w:footer="708" w:gutter="0"/>
          <w:cols w:space="708"/>
          <w:formProt w:val="0"/>
          <w:docGrid w:linePitch="360" w:charSpace="-6145"/>
        </w:sectPr>
      </w:pPr>
      <w:r>
        <w:rPr>
          <w:sz w:val="28"/>
          <w:szCs w:val="28"/>
        </w:rPr>
        <w:t xml:space="preserve">       Karcag Városi Önkormányzat</w:t>
      </w:r>
    </w:p>
    <w:tbl>
      <w:tblPr>
        <w:tblpPr w:leftFromText="141" w:rightFromText="141" w:vertAnchor="text" w:horzAnchor="page" w:tblpX="516" w:tblpY="-815"/>
        <w:tblW w:w="22609" w:type="dxa"/>
        <w:tblLayout w:type="fixed"/>
        <w:tblCellMar>
          <w:left w:w="70" w:type="dxa"/>
          <w:right w:w="70" w:type="dxa"/>
        </w:tblCellMar>
        <w:tblLook w:val="04A0"/>
      </w:tblPr>
      <w:tblGrid>
        <w:gridCol w:w="779"/>
        <w:gridCol w:w="2835"/>
        <w:gridCol w:w="1276"/>
        <w:gridCol w:w="2126"/>
        <w:gridCol w:w="655"/>
        <w:gridCol w:w="196"/>
        <w:gridCol w:w="992"/>
        <w:gridCol w:w="850"/>
        <w:gridCol w:w="851"/>
        <w:gridCol w:w="2175"/>
        <w:gridCol w:w="241"/>
        <w:gridCol w:w="241"/>
        <w:gridCol w:w="241"/>
        <w:gridCol w:w="241"/>
        <w:gridCol w:w="241"/>
        <w:gridCol w:w="241"/>
        <w:gridCol w:w="241"/>
        <w:gridCol w:w="241"/>
        <w:gridCol w:w="241"/>
        <w:gridCol w:w="342"/>
        <w:gridCol w:w="342"/>
        <w:gridCol w:w="342"/>
        <w:gridCol w:w="342"/>
        <w:gridCol w:w="342"/>
        <w:gridCol w:w="342"/>
        <w:gridCol w:w="2818"/>
        <w:gridCol w:w="2835"/>
      </w:tblGrid>
      <w:tr w:rsidR="00D20280" w:rsidRPr="00E84B05" w:rsidTr="00D20280">
        <w:trPr>
          <w:trHeight w:val="375"/>
        </w:trPr>
        <w:tc>
          <w:tcPr>
            <w:tcW w:w="16956" w:type="dxa"/>
            <w:gridSpan w:val="2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20280" w:rsidRPr="0007291A" w:rsidRDefault="00D20280" w:rsidP="00D20280">
            <w:pPr>
              <w:jc w:val="center"/>
              <w:rPr>
                <w:b/>
                <w:bCs/>
                <w:color w:val="000000"/>
                <w:sz w:val="12"/>
                <w:szCs w:val="12"/>
              </w:rPr>
            </w:pPr>
            <w:r w:rsidRPr="0007291A">
              <w:rPr>
                <w:b/>
                <w:bCs/>
                <w:color w:val="000000"/>
                <w:sz w:val="12"/>
                <w:szCs w:val="12"/>
              </w:rPr>
              <w:lastRenderedPageBreak/>
              <w:t>Gördülő fejlesztési terv a 2019 - 2033 időszakra</w:t>
            </w: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300"/>
        </w:trPr>
        <w:tc>
          <w:tcPr>
            <w:tcW w:w="16956" w:type="dxa"/>
            <w:gridSpan w:val="2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0280" w:rsidRPr="0007291A" w:rsidRDefault="00D20280" w:rsidP="00D20280">
            <w:pPr>
              <w:jc w:val="center"/>
              <w:rPr>
                <w:b/>
                <w:bCs/>
                <w:color w:val="000000"/>
                <w:sz w:val="12"/>
                <w:szCs w:val="12"/>
              </w:rPr>
            </w:pPr>
            <w:r w:rsidRPr="0007291A">
              <w:rPr>
                <w:b/>
                <w:bCs/>
                <w:color w:val="000000"/>
                <w:sz w:val="12"/>
                <w:szCs w:val="12"/>
              </w:rPr>
              <w:t xml:space="preserve">FELÚJÍTÁSOK </w:t>
            </w:r>
            <w:proofErr w:type="gramStart"/>
            <w:r w:rsidRPr="0007291A">
              <w:rPr>
                <w:b/>
                <w:bCs/>
                <w:color w:val="000000"/>
                <w:sz w:val="12"/>
                <w:szCs w:val="12"/>
              </w:rPr>
              <w:t>ÉS</w:t>
            </w:r>
            <w:proofErr w:type="gramEnd"/>
            <w:r w:rsidRPr="0007291A">
              <w:rPr>
                <w:b/>
                <w:bCs/>
                <w:color w:val="000000"/>
                <w:sz w:val="12"/>
                <w:szCs w:val="12"/>
              </w:rPr>
              <w:t xml:space="preserve"> PÓTLÁSOK ÖSSZEFOGLALÓ TÁBLÁZATA</w:t>
            </w: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271"/>
        </w:trPr>
        <w:tc>
          <w:tcPr>
            <w:tcW w:w="7671"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07291A" w:rsidRDefault="00D20280" w:rsidP="00D20280">
            <w:pPr>
              <w:rPr>
                <w:color w:val="000000"/>
                <w:sz w:val="12"/>
                <w:szCs w:val="12"/>
              </w:rPr>
            </w:pPr>
            <w:r w:rsidRPr="0007291A">
              <w:rPr>
                <w:color w:val="000000"/>
                <w:sz w:val="12"/>
                <w:szCs w:val="12"/>
              </w:rPr>
              <w:t>A tervet benyújtó szervezet megnevezése:</w:t>
            </w:r>
          </w:p>
        </w:tc>
        <w:tc>
          <w:tcPr>
            <w:tcW w:w="9285"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07291A" w:rsidRDefault="00D20280" w:rsidP="00D20280">
            <w:pPr>
              <w:jc w:val="center"/>
              <w:rPr>
                <w:color w:val="000000"/>
                <w:sz w:val="12"/>
                <w:szCs w:val="12"/>
              </w:rPr>
            </w:pPr>
            <w:r w:rsidRPr="0007291A">
              <w:rPr>
                <w:color w:val="000000"/>
                <w:sz w:val="12"/>
                <w:szCs w:val="12"/>
              </w:rPr>
              <w:t xml:space="preserve">ellátásért felelős / ellátásért felelősök képviselője / </w:t>
            </w:r>
            <w:r w:rsidRPr="0007291A">
              <w:rPr>
                <w:color w:val="000000"/>
                <w:sz w:val="12"/>
                <w:szCs w:val="12"/>
                <w:u w:val="single"/>
              </w:rPr>
              <w:t>víziközmű-szolgáltató</w:t>
            </w:r>
            <w:r w:rsidRPr="0007291A">
              <w:rPr>
                <w:color w:val="000000"/>
                <w:sz w:val="12"/>
                <w:szCs w:val="12"/>
              </w:rPr>
              <w:t xml:space="preserve"> *</w:t>
            </w: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132"/>
        </w:trPr>
        <w:tc>
          <w:tcPr>
            <w:tcW w:w="7671"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07291A" w:rsidRDefault="00D20280" w:rsidP="00D20280">
            <w:pPr>
              <w:rPr>
                <w:color w:val="000000"/>
                <w:sz w:val="12"/>
                <w:szCs w:val="12"/>
              </w:rPr>
            </w:pPr>
            <w:r w:rsidRPr="0007291A">
              <w:rPr>
                <w:color w:val="000000"/>
                <w:sz w:val="12"/>
                <w:szCs w:val="12"/>
              </w:rPr>
              <w:t>Víziközmű-szolgáltató megnevezése:</w:t>
            </w:r>
          </w:p>
        </w:tc>
        <w:tc>
          <w:tcPr>
            <w:tcW w:w="9285"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07291A" w:rsidRDefault="00D20280" w:rsidP="00D20280">
            <w:pPr>
              <w:jc w:val="center"/>
              <w:rPr>
                <w:color w:val="000000"/>
                <w:sz w:val="12"/>
                <w:szCs w:val="12"/>
              </w:rPr>
            </w:pPr>
            <w:r w:rsidRPr="0007291A">
              <w:rPr>
                <w:color w:val="000000"/>
                <w:sz w:val="12"/>
                <w:szCs w:val="12"/>
              </w:rPr>
              <w:t>TISZAMENTI REGIONÁLIS VÍZMŰVEK ZRT.</w:t>
            </w: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151"/>
        </w:trPr>
        <w:tc>
          <w:tcPr>
            <w:tcW w:w="7671"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07291A" w:rsidRDefault="00D20280" w:rsidP="00D20280">
            <w:pPr>
              <w:rPr>
                <w:color w:val="000000"/>
                <w:sz w:val="12"/>
                <w:szCs w:val="12"/>
              </w:rPr>
            </w:pPr>
            <w:r w:rsidRPr="0007291A">
              <w:rPr>
                <w:color w:val="000000"/>
                <w:sz w:val="12"/>
                <w:szCs w:val="12"/>
              </w:rPr>
              <w:t>Víziközmű-szolgáltatási ágazat megnevezése:</w:t>
            </w:r>
          </w:p>
        </w:tc>
        <w:tc>
          <w:tcPr>
            <w:tcW w:w="9285"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07291A" w:rsidRDefault="00D20280" w:rsidP="00D20280">
            <w:pPr>
              <w:jc w:val="center"/>
              <w:rPr>
                <w:color w:val="000000"/>
                <w:sz w:val="12"/>
                <w:szCs w:val="12"/>
              </w:rPr>
            </w:pPr>
            <w:r w:rsidRPr="0007291A">
              <w:rPr>
                <w:color w:val="000000"/>
                <w:sz w:val="12"/>
                <w:szCs w:val="12"/>
              </w:rPr>
              <w:t>Szennyvíz</w:t>
            </w: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282"/>
        </w:trPr>
        <w:tc>
          <w:tcPr>
            <w:tcW w:w="7671"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07291A" w:rsidRDefault="00D20280" w:rsidP="00D20280">
            <w:pPr>
              <w:rPr>
                <w:color w:val="000000"/>
                <w:sz w:val="12"/>
                <w:szCs w:val="12"/>
              </w:rPr>
            </w:pPr>
            <w:r w:rsidRPr="0007291A">
              <w:rPr>
                <w:color w:val="000000"/>
                <w:sz w:val="12"/>
                <w:szCs w:val="12"/>
              </w:rPr>
              <w:t xml:space="preserve">A </w:t>
            </w:r>
            <w:proofErr w:type="spellStart"/>
            <w:r w:rsidRPr="0007291A">
              <w:rPr>
                <w:color w:val="000000"/>
                <w:sz w:val="12"/>
                <w:szCs w:val="12"/>
              </w:rPr>
              <w:t>Vksztv</w:t>
            </w:r>
            <w:proofErr w:type="spellEnd"/>
            <w:r w:rsidRPr="0007291A">
              <w:rPr>
                <w:color w:val="000000"/>
                <w:sz w:val="12"/>
                <w:szCs w:val="12"/>
              </w:rPr>
              <w:t>. 11.§ (4) bekezdés szerinti véleményező fél megnevezése:</w:t>
            </w:r>
          </w:p>
        </w:tc>
        <w:tc>
          <w:tcPr>
            <w:tcW w:w="9285"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07291A" w:rsidRDefault="00D20280" w:rsidP="00D20280">
            <w:pPr>
              <w:jc w:val="center"/>
              <w:rPr>
                <w:color w:val="000000"/>
                <w:sz w:val="12"/>
                <w:szCs w:val="12"/>
              </w:rPr>
            </w:pPr>
            <w:r w:rsidRPr="0007291A">
              <w:rPr>
                <w:color w:val="000000"/>
                <w:sz w:val="12"/>
                <w:szCs w:val="12"/>
              </w:rPr>
              <w:t>Karcag Város Önkormányzata</w:t>
            </w: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145"/>
        </w:trPr>
        <w:tc>
          <w:tcPr>
            <w:tcW w:w="7671"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280" w:rsidRPr="0007291A" w:rsidRDefault="00D20280" w:rsidP="00D20280">
            <w:pPr>
              <w:rPr>
                <w:color w:val="000000"/>
                <w:sz w:val="12"/>
                <w:szCs w:val="12"/>
              </w:rPr>
            </w:pPr>
            <w:r w:rsidRPr="0007291A">
              <w:rPr>
                <w:color w:val="000000"/>
                <w:sz w:val="12"/>
                <w:szCs w:val="12"/>
              </w:rPr>
              <w:t>Víziközmű-rendszer kódja: **</w:t>
            </w:r>
          </w:p>
        </w:tc>
        <w:tc>
          <w:tcPr>
            <w:tcW w:w="9285"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D20280" w:rsidRPr="0007291A" w:rsidRDefault="00D20280" w:rsidP="00D20280">
            <w:pPr>
              <w:jc w:val="center"/>
              <w:rPr>
                <w:color w:val="000000"/>
                <w:sz w:val="12"/>
                <w:szCs w:val="12"/>
              </w:rPr>
            </w:pPr>
            <w:r w:rsidRPr="0007291A">
              <w:rPr>
                <w:color w:val="000000"/>
                <w:sz w:val="12"/>
                <w:szCs w:val="12"/>
              </w:rPr>
              <w:t>21-04923-1-001-00-00</w:t>
            </w: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148"/>
        </w:trPr>
        <w:tc>
          <w:tcPr>
            <w:tcW w:w="16956" w:type="dxa"/>
            <w:gridSpan w:val="2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505"/>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Fontossági sorrend</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Felújítás és pótlás megnevezése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Vízjogi üzemeltetési/fennmaradási engedély száma</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 xml:space="preserve">Az érintett ellátásért </w:t>
            </w:r>
            <w:proofErr w:type="gramStart"/>
            <w:r w:rsidRPr="0007291A">
              <w:rPr>
                <w:b/>
                <w:bCs/>
                <w:color w:val="000000"/>
                <w:sz w:val="12"/>
                <w:szCs w:val="12"/>
              </w:rPr>
              <w:t>felelős(</w:t>
            </w:r>
            <w:proofErr w:type="spellStart"/>
            <w:proofErr w:type="gramEnd"/>
            <w:r w:rsidRPr="0007291A">
              <w:rPr>
                <w:b/>
                <w:bCs/>
                <w:color w:val="000000"/>
                <w:sz w:val="12"/>
                <w:szCs w:val="12"/>
              </w:rPr>
              <w:t>ök</w:t>
            </w:r>
            <w:proofErr w:type="spellEnd"/>
            <w:r w:rsidRPr="0007291A">
              <w:rPr>
                <w:b/>
                <w:bCs/>
                <w:color w:val="000000"/>
                <w:sz w:val="12"/>
                <w:szCs w:val="12"/>
              </w:rPr>
              <w:t>) megnevezése</w:t>
            </w:r>
          </w:p>
        </w:tc>
        <w:tc>
          <w:tcPr>
            <w:tcW w:w="851" w:type="dxa"/>
            <w:gridSpan w:val="2"/>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Tervezett nettó költség</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Forrás megnevezése***</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Megvalósítás időtartama</w:t>
            </w:r>
          </w:p>
        </w:tc>
        <w:tc>
          <w:tcPr>
            <w:tcW w:w="217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Tervezett időtáv</w:t>
            </w:r>
          </w:p>
        </w:tc>
        <w:tc>
          <w:tcPr>
            <w:tcW w:w="4221" w:type="dxa"/>
            <w:gridSpan w:val="15"/>
            <w:tcBorders>
              <w:top w:val="single" w:sz="4" w:space="0" w:color="auto"/>
              <w:left w:val="nil"/>
              <w:bottom w:val="single" w:sz="4" w:space="0" w:color="auto"/>
              <w:right w:val="single" w:sz="8" w:space="0" w:color="000000"/>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A beruházás ütemezése a tervezési időszak évei szerint****</w:t>
            </w: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300"/>
        </w:trPr>
        <w:tc>
          <w:tcPr>
            <w:tcW w:w="779" w:type="dxa"/>
            <w:vMerge/>
            <w:tcBorders>
              <w:top w:val="nil"/>
              <w:left w:val="single" w:sz="8"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2835"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w:t>
            </w:r>
            <w:proofErr w:type="spellStart"/>
            <w:r w:rsidRPr="0007291A">
              <w:rPr>
                <w:color w:val="000000"/>
                <w:sz w:val="12"/>
                <w:szCs w:val="12"/>
              </w:rPr>
              <w:t>eFt</w:t>
            </w:r>
            <w:proofErr w:type="spellEnd"/>
            <w:r w:rsidRPr="0007291A">
              <w:rPr>
                <w:color w:val="000000"/>
                <w:sz w:val="12"/>
                <w:szCs w:val="12"/>
              </w:rPr>
              <w:t>)</w:t>
            </w:r>
          </w:p>
        </w:tc>
        <w:tc>
          <w:tcPr>
            <w:tcW w:w="992"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Kezdés</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Befejezés</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(rövid/közép/hosszú)</w:t>
            </w:r>
          </w:p>
        </w:tc>
        <w:tc>
          <w:tcPr>
            <w:tcW w:w="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1</w:t>
            </w:r>
          </w:p>
        </w:tc>
        <w:tc>
          <w:tcPr>
            <w:tcW w:w="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2</w:t>
            </w:r>
          </w:p>
        </w:tc>
        <w:tc>
          <w:tcPr>
            <w:tcW w:w="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3</w:t>
            </w:r>
          </w:p>
        </w:tc>
        <w:tc>
          <w:tcPr>
            <w:tcW w:w="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4</w:t>
            </w:r>
          </w:p>
        </w:tc>
        <w:tc>
          <w:tcPr>
            <w:tcW w:w="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5</w:t>
            </w:r>
          </w:p>
        </w:tc>
        <w:tc>
          <w:tcPr>
            <w:tcW w:w="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6</w:t>
            </w:r>
          </w:p>
        </w:tc>
        <w:tc>
          <w:tcPr>
            <w:tcW w:w="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7</w:t>
            </w:r>
          </w:p>
        </w:tc>
        <w:tc>
          <w:tcPr>
            <w:tcW w:w="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8</w:t>
            </w:r>
          </w:p>
        </w:tc>
        <w:tc>
          <w:tcPr>
            <w:tcW w:w="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9</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10</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11</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12</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13</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14</w:t>
            </w:r>
          </w:p>
        </w:tc>
        <w:tc>
          <w:tcPr>
            <w:tcW w:w="34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15</w:t>
            </w:r>
          </w:p>
        </w:tc>
        <w:tc>
          <w:tcPr>
            <w:tcW w:w="2818" w:type="dxa"/>
            <w:vMerge w:val="restart"/>
            <w:tcBorders>
              <w:top w:val="single" w:sz="8" w:space="0" w:color="auto"/>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b/>
                <w:bCs/>
                <w:color w:val="000000"/>
                <w:sz w:val="12"/>
                <w:szCs w:val="12"/>
              </w:rPr>
            </w:pPr>
            <w:r w:rsidRPr="0007291A">
              <w:rPr>
                <w:b/>
                <w:bCs/>
                <w:color w:val="000000"/>
                <w:sz w:val="12"/>
                <w:szCs w:val="12"/>
              </w:rPr>
              <w:t>Feladat szükségességének indoklása</w:t>
            </w:r>
          </w:p>
        </w:tc>
        <w:tc>
          <w:tcPr>
            <w:tcW w:w="2835"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20280" w:rsidRPr="0007291A" w:rsidRDefault="00D20280" w:rsidP="00D20280">
            <w:pPr>
              <w:jc w:val="center"/>
              <w:rPr>
                <w:b/>
                <w:bCs/>
                <w:color w:val="000000"/>
                <w:sz w:val="12"/>
                <w:szCs w:val="12"/>
              </w:rPr>
            </w:pPr>
            <w:r w:rsidRPr="0007291A">
              <w:rPr>
                <w:b/>
                <w:bCs/>
                <w:color w:val="000000"/>
                <w:sz w:val="12"/>
                <w:szCs w:val="12"/>
              </w:rPr>
              <w:t>Feladat műszaki leírása</w:t>
            </w:r>
          </w:p>
        </w:tc>
      </w:tr>
      <w:tr w:rsidR="00D20280" w:rsidRPr="00E84B05" w:rsidTr="00D20280">
        <w:trPr>
          <w:trHeight w:val="269"/>
        </w:trPr>
        <w:tc>
          <w:tcPr>
            <w:tcW w:w="779" w:type="dxa"/>
            <w:vMerge/>
            <w:tcBorders>
              <w:top w:val="nil"/>
              <w:left w:val="single" w:sz="8"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2835"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851" w:type="dxa"/>
            <w:gridSpan w:val="2"/>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175"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4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4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4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4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4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4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4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4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241"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342"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342"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342"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342"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342" w:type="dxa"/>
            <w:vMerge/>
            <w:tcBorders>
              <w:top w:val="nil"/>
              <w:left w:val="single" w:sz="4" w:space="0" w:color="auto"/>
              <w:bottom w:val="single" w:sz="4" w:space="0" w:color="auto"/>
              <w:right w:val="single" w:sz="4" w:space="0" w:color="auto"/>
            </w:tcBorders>
            <w:vAlign w:val="center"/>
            <w:hideMark/>
          </w:tcPr>
          <w:p w:rsidR="00D20280" w:rsidRPr="0007291A" w:rsidRDefault="00D20280" w:rsidP="00D20280">
            <w:pPr>
              <w:rPr>
                <w:color w:val="000000"/>
                <w:sz w:val="12"/>
                <w:szCs w:val="12"/>
              </w:rPr>
            </w:pPr>
          </w:p>
        </w:tc>
        <w:tc>
          <w:tcPr>
            <w:tcW w:w="342" w:type="dxa"/>
            <w:vMerge/>
            <w:tcBorders>
              <w:top w:val="nil"/>
              <w:left w:val="single" w:sz="4" w:space="0" w:color="auto"/>
              <w:bottom w:val="single" w:sz="4" w:space="0" w:color="auto"/>
              <w:right w:val="single" w:sz="8" w:space="0" w:color="auto"/>
            </w:tcBorders>
            <w:vAlign w:val="center"/>
            <w:hideMark/>
          </w:tcPr>
          <w:p w:rsidR="00D20280" w:rsidRPr="0007291A" w:rsidRDefault="00D20280" w:rsidP="00D20280">
            <w:pPr>
              <w:rPr>
                <w:color w:val="000000"/>
                <w:sz w:val="12"/>
                <w:szCs w:val="12"/>
              </w:rPr>
            </w:pPr>
          </w:p>
        </w:tc>
        <w:tc>
          <w:tcPr>
            <w:tcW w:w="2818" w:type="dxa"/>
            <w:vMerge/>
            <w:tcBorders>
              <w:top w:val="single" w:sz="8" w:space="0" w:color="auto"/>
              <w:left w:val="nil"/>
              <w:bottom w:val="single" w:sz="4" w:space="0" w:color="auto"/>
              <w:right w:val="single" w:sz="4" w:space="0" w:color="auto"/>
            </w:tcBorders>
            <w:vAlign w:val="center"/>
            <w:hideMark/>
          </w:tcPr>
          <w:p w:rsidR="00D20280" w:rsidRPr="0007291A" w:rsidRDefault="00D20280" w:rsidP="00D20280">
            <w:pPr>
              <w:rPr>
                <w:b/>
                <w:bCs/>
                <w:color w:val="000000"/>
                <w:sz w:val="12"/>
                <w:szCs w:val="12"/>
              </w:rPr>
            </w:pPr>
          </w:p>
        </w:tc>
        <w:tc>
          <w:tcPr>
            <w:tcW w:w="2835" w:type="dxa"/>
            <w:vMerge/>
            <w:tcBorders>
              <w:top w:val="single" w:sz="8" w:space="0" w:color="auto"/>
              <w:left w:val="single" w:sz="4" w:space="0" w:color="auto"/>
              <w:bottom w:val="single" w:sz="4" w:space="0" w:color="auto"/>
              <w:right w:val="single" w:sz="8" w:space="0" w:color="auto"/>
            </w:tcBorders>
            <w:vAlign w:val="center"/>
            <w:hideMark/>
          </w:tcPr>
          <w:p w:rsidR="00D20280" w:rsidRPr="0007291A" w:rsidRDefault="00D20280" w:rsidP="00D20280">
            <w:pPr>
              <w:rPr>
                <w:b/>
                <w:bCs/>
                <w:color w:val="000000"/>
                <w:sz w:val="12"/>
                <w:szCs w:val="12"/>
              </w:rPr>
            </w:pPr>
          </w:p>
        </w:tc>
      </w:tr>
      <w:tr w:rsidR="00D20280" w:rsidRPr="00E84B05" w:rsidTr="00D20280">
        <w:trPr>
          <w:trHeight w:val="409"/>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1.</w:t>
            </w:r>
          </w:p>
        </w:tc>
        <w:tc>
          <w:tcPr>
            <w:tcW w:w="2835" w:type="dxa"/>
            <w:tcBorders>
              <w:top w:val="nil"/>
              <w:left w:val="nil"/>
              <w:bottom w:val="single" w:sz="4" w:space="0" w:color="auto"/>
              <w:right w:val="single" w:sz="4" w:space="0" w:color="auto"/>
            </w:tcBorders>
            <w:shd w:val="clear" w:color="000000" w:fill="DBEEF3"/>
            <w:vAlign w:val="center"/>
            <w:hideMark/>
          </w:tcPr>
          <w:p w:rsidR="00D20280" w:rsidRPr="0007291A" w:rsidRDefault="00D20280" w:rsidP="00D20280">
            <w:pPr>
              <w:rPr>
                <w:color w:val="000000"/>
                <w:sz w:val="12"/>
                <w:szCs w:val="12"/>
              </w:rPr>
            </w:pPr>
            <w:r w:rsidRPr="0007291A">
              <w:rPr>
                <w:color w:val="000000"/>
                <w:sz w:val="12"/>
                <w:szCs w:val="12"/>
              </w:rPr>
              <w:t>Rendkívüli helyzetből adódó azonnali feladatok</w:t>
            </w:r>
          </w:p>
        </w:tc>
        <w:tc>
          <w:tcPr>
            <w:tcW w:w="1276"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6 660</w:t>
            </w:r>
          </w:p>
        </w:tc>
        <w:tc>
          <w:tcPr>
            <w:tcW w:w="992" w:type="dxa"/>
            <w:tcBorders>
              <w:top w:val="nil"/>
              <w:left w:val="nil"/>
              <w:bottom w:val="single" w:sz="4" w:space="0" w:color="auto"/>
              <w:right w:val="single" w:sz="4" w:space="0" w:color="auto"/>
            </w:tcBorders>
            <w:shd w:val="clear" w:color="000000" w:fill="FFFFFF"/>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2019. január</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2019. december</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rövid</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35" w:type="dxa"/>
            <w:tcBorders>
              <w:top w:val="nil"/>
              <w:left w:val="nil"/>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r>
      <w:tr w:rsidR="00D20280" w:rsidRPr="00E84B05" w:rsidTr="00D20280">
        <w:trPr>
          <w:trHeight w:val="401"/>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w:t>
            </w:r>
          </w:p>
        </w:tc>
        <w:tc>
          <w:tcPr>
            <w:tcW w:w="2835" w:type="dxa"/>
            <w:tcBorders>
              <w:top w:val="nil"/>
              <w:left w:val="nil"/>
              <w:bottom w:val="single" w:sz="4" w:space="0" w:color="auto"/>
              <w:right w:val="single" w:sz="4" w:space="0" w:color="auto"/>
            </w:tcBorders>
            <w:shd w:val="clear" w:color="000000" w:fill="DBEEF3"/>
            <w:vAlign w:val="center"/>
            <w:hideMark/>
          </w:tcPr>
          <w:p w:rsidR="00D20280" w:rsidRPr="0007291A" w:rsidRDefault="00D20280" w:rsidP="00D20280">
            <w:pPr>
              <w:rPr>
                <w:color w:val="000000"/>
                <w:sz w:val="12"/>
                <w:szCs w:val="12"/>
              </w:rPr>
            </w:pPr>
            <w:r w:rsidRPr="0007291A">
              <w:rPr>
                <w:color w:val="000000"/>
                <w:sz w:val="12"/>
                <w:szCs w:val="12"/>
              </w:rPr>
              <w:t>Rendkívüli helyzetből adódó azonnali feladatok</w:t>
            </w:r>
          </w:p>
        </w:tc>
        <w:tc>
          <w:tcPr>
            <w:tcW w:w="1276"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26 640</w:t>
            </w:r>
          </w:p>
        </w:tc>
        <w:tc>
          <w:tcPr>
            <w:tcW w:w="992" w:type="dxa"/>
            <w:tcBorders>
              <w:top w:val="nil"/>
              <w:left w:val="nil"/>
              <w:bottom w:val="single" w:sz="4" w:space="0" w:color="auto"/>
              <w:right w:val="single" w:sz="4" w:space="0" w:color="auto"/>
            </w:tcBorders>
            <w:shd w:val="clear" w:color="000000" w:fill="FFFFFF"/>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2020</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2023</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közép</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35" w:type="dxa"/>
            <w:tcBorders>
              <w:top w:val="nil"/>
              <w:left w:val="nil"/>
              <w:bottom w:val="single" w:sz="4" w:space="0" w:color="auto"/>
              <w:right w:val="single" w:sz="8" w:space="0" w:color="auto"/>
            </w:tcBorders>
            <w:shd w:val="clear" w:color="000000" w:fill="FFFFFF"/>
            <w:vAlign w:val="center"/>
            <w:hideMark/>
          </w:tcPr>
          <w:p w:rsidR="00D20280" w:rsidRPr="0007291A" w:rsidRDefault="00D20280" w:rsidP="00D20280">
            <w:pPr>
              <w:jc w:val="center"/>
              <w:rPr>
                <w:color w:val="000000"/>
                <w:sz w:val="12"/>
                <w:szCs w:val="12"/>
              </w:rPr>
            </w:pPr>
            <w:r w:rsidRPr="0007291A">
              <w:rPr>
                <w:color w:val="000000"/>
                <w:sz w:val="12"/>
                <w:szCs w:val="12"/>
              </w:rPr>
              <w:t> </w:t>
            </w:r>
          </w:p>
        </w:tc>
      </w:tr>
      <w:tr w:rsidR="00D20280" w:rsidRPr="00E84B05" w:rsidTr="00D20280">
        <w:trPr>
          <w:trHeight w:val="576"/>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3.</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 xml:space="preserve">Szennyvíztisztító telep membrántechnológia </w:t>
            </w:r>
            <w:proofErr w:type="spellStart"/>
            <w:r w:rsidRPr="0007291A">
              <w:rPr>
                <w:sz w:val="12"/>
                <w:szCs w:val="12"/>
              </w:rPr>
              <w:t>ZeeWeed</w:t>
            </w:r>
            <w:proofErr w:type="spellEnd"/>
            <w:r w:rsidRPr="0007291A">
              <w:rPr>
                <w:sz w:val="12"/>
                <w:szCs w:val="12"/>
              </w:rPr>
              <w:t xml:space="preserve"> 500D modulok 324 db cseréje</w:t>
            </w:r>
          </w:p>
        </w:tc>
        <w:tc>
          <w:tcPr>
            <w:tcW w:w="1276"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188 700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2023</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2023</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közép</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color w:val="000000"/>
                <w:sz w:val="12"/>
                <w:szCs w:val="12"/>
              </w:rPr>
            </w:pPr>
            <w:r w:rsidRPr="0007291A">
              <w:rPr>
                <w:color w:val="000000"/>
                <w:sz w:val="12"/>
                <w:szCs w:val="12"/>
              </w:rPr>
              <w:t>Elhasználódásuk miatt. A tisztító technológia megfelelő üzemeltetése érdekében.</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 xml:space="preserve">Szennyvíztisztító telep membrántechnológia </w:t>
            </w:r>
            <w:proofErr w:type="spellStart"/>
            <w:r w:rsidRPr="0007291A">
              <w:rPr>
                <w:sz w:val="12"/>
                <w:szCs w:val="12"/>
              </w:rPr>
              <w:t>ZeeWeed</w:t>
            </w:r>
            <w:proofErr w:type="spellEnd"/>
            <w:r w:rsidRPr="0007291A">
              <w:rPr>
                <w:sz w:val="12"/>
                <w:szCs w:val="12"/>
              </w:rPr>
              <w:t xml:space="preserve"> 500D modulok 432 db cseréje</w:t>
            </w:r>
          </w:p>
        </w:tc>
      </w:tr>
      <w:tr w:rsidR="00D20280" w:rsidRPr="00E84B05" w:rsidTr="00D20280">
        <w:trPr>
          <w:trHeight w:val="401"/>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4.</w:t>
            </w:r>
          </w:p>
        </w:tc>
        <w:tc>
          <w:tcPr>
            <w:tcW w:w="2835" w:type="dxa"/>
            <w:tcBorders>
              <w:top w:val="nil"/>
              <w:left w:val="nil"/>
              <w:bottom w:val="single" w:sz="4" w:space="0" w:color="auto"/>
              <w:right w:val="single" w:sz="4" w:space="0" w:color="auto"/>
            </w:tcBorders>
            <w:shd w:val="clear" w:color="000000" w:fill="DBEEF3"/>
            <w:vAlign w:val="center"/>
            <w:hideMark/>
          </w:tcPr>
          <w:p w:rsidR="00D20280" w:rsidRPr="0007291A" w:rsidRDefault="00D20280" w:rsidP="00D20280">
            <w:pPr>
              <w:rPr>
                <w:color w:val="000000"/>
                <w:sz w:val="12"/>
                <w:szCs w:val="12"/>
              </w:rPr>
            </w:pPr>
            <w:r w:rsidRPr="0007291A">
              <w:rPr>
                <w:color w:val="000000"/>
                <w:sz w:val="12"/>
                <w:szCs w:val="12"/>
              </w:rPr>
              <w:t>Rendkívüli helyzetből adódó azonnali feladatok</w:t>
            </w:r>
          </w:p>
        </w:tc>
        <w:tc>
          <w:tcPr>
            <w:tcW w:w="1276"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66 600</w:t>
            </w:r>
          </w:p>
        </w:tc>
        <w:tc>
          <w:tcPr>
            <w:tcW w:w="992" w:type="dxa"/>
            <w:tcBorders>
              <w:top w:val="nil"/>
              <w:left w:val="nil"/>
              <w:bottom w:val="single" w:sz="4" w:space="0" w:color="auto"/>
              <w:right w:val="single" w:sz="4" w:space="0" w:color="auto"/>
            </w:tcBorders>
            <w:shd w:val="clear" w:color="000000" w:fill="FFFFFF"/>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2024</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818"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rPr>
                <w:color w:val="000000"/>
                <w:sz w:val="12"/>
                <w:szCs w:val="12"/>
              </w:rPr>
            </w:pPr>
            <w:r w:rsidRPr="0007291A">
              <w:rPr>
                <w:color w:val="000000"/>
                <w:sz w:val="12"/>
                <w:szCs w:val="12"/>
              </w:rPr>
              <w:t> </w:t>
            </w:r>
          </w:p>
        </w:tc>
        <w:tc>
          <w:tcPr>
            <w:tcW w:w="2835" w:type="dxa"/>
            <w:tcBorders>
              <w:top w:val="nil"/>
              <w:left w:val="nil"/>
              <w:bottom w:val="single" w:sz="4" w:space="0" w:color="auto"/>
              <w:right w:val="single" w:sz="8" w:space="0" w:color="auto"/>
            </w:tcBorders>
            <w:shd w:val="clear" w:color="000000" w:fill="FFFFFF"/>
            <w:vAlign w:val="center"/>
            <w:hideMark/>
          </w:tcPr>
          <w:p w:rsidR="00D20280" w:rsidRPr="0007291A" w:rsidRDefault="00D20280" w:rsidP="00D20280">
            <w:pPr>
              <w:rPr>
                <w:color w:val="000000"/>
                <w:sz w:val="12"/>
                <w:szCs w:val="12"/>
              </w:rPr>
            </w:pPr>
            <w:r w:rsidRPr="0007291A">
              <w:rPr>
                <w:color w:val="000000"/>
                <w:sz w:val="12"/>
                <w:szCs w:val="12"/>
              </w:rPr>
              <w:t> </w:t>
            </w:r>
          </w:p>
        </w:tc>
      </w:tr>
      <w:tr w:rsidR="00D20280" w:rsidRPr="00E84B05" w:rsidTr="00D20280">
        <w:trPr>
          <w:trHeight w:val="421"/>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5.</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Biológiai reaktor aerob terében a levegőztető panelek (1083 db) cseréje</w:t>
            </w:r>
          </w:p>
        </w:tc>
        <w:tc>
          <w:tcPr>
            <w:tcW w:w="1276"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16 500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2024</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2024</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color w:val="000000"/>
                <w:sz w:val="12"/>
                <w:szCs w:val="12"/>
              </w:rPr>
            </w:pPr>
            <w:r w:rsidRPr="0007291A">
              <w:rPr>
                <w:color w:val="000000"/>
                <w:sz w:val="12"/>
                <w:szCs w:val="12"/>
              </w:rPr>
              <w:t>Elhasználódásuk miatt. A tisztító technológia megfelelő üzemeltetése érdekében.</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 xml:space="preserve">Szennyvíztisztító telep membrántechnológia </w:t>
            </w:r>
            <w:proofErr w:type="spellStart"/>
            <w:r w:rsidRPr="0007291A">
              <w:rPr>
                <w:sz w:val="12"/>
                <w:szCs w:val="12"/>
              </w:rPr>
              <w:t>ZeeWeed</w:t>
            </w:r>
            <w:proofErr w:type="spellEnd"/>
            <w:r w:rsidRPr="0007291A">
              <w:rPr>
                <w:sz w:val="12"/>
                <w:szCs w:val="12"/>
              </w:rPr>
              <w:t xml:space="preserve"> 500D modulok 432 db cseréje</w:t>
            </w:r>
          </w:p>
        </w:tc>
      </w:tr>
      <w:tr w:rsidR="00D20280" w:rsidRPr="00E84B05" w:rsidTr="00D20280">
        <w:trPr>
          <w:trHeight w:val="427"/>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6.</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 xml:space="preserve">Szennyvíztisztító telep membrántechnológia </w:t>
            </w:r>
            <w:proofErr w:type="spellStart"/>
            <w:r w:rsidRPr="0007291A">
              <w:rPr>
                <w:sz w:val="12"/>
                <w:szCs w:val="12"/>
              </w:rPr>
              <w:t>ZeeWeed</w:t>
            </w:r>
            <w:proofErr w:type="spellEnd"/>
            <w:r w:rsidRPr="0007291A">
              <w:rPr>
                <w:sz w:val="12"/>
                <w:szCs w:val="12"/>
              </w:rPr>
              <w:t xml:space="preserve"> 500D modulok 432 db cseréje</w:t>
            </w:r>
          </w:p>
        </w:tc>
        <w:tc>
          <w:tcPr>
            <w:tcW w:w="1276"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 Önkormányzata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287 400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2031</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2031</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color w:val="000000"/>
                <w:sz w:val="12"/>
                <w:szCs w:val="12"/>
              </w:rPr>
            </w:pPr>
            <w:r w:rsidRPr="0007291A">
              <w:rPr>
                <w:color w:val="000000"/>
                <w:sz w:val="12"/>
                <w:szCs w:val="12"/>
              </w:rPr>
              <w:t>Elhasználódásuk miatt. A tisztító technológia megfelelő üzemeltetése érdekében.</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 xml:space="preserve">Szennyvíztisztító telep membrántechnológia </w:t>
            </w:r>
            <w:proofErr w:type="spellStart"/>
            <w:r w:rsidRPr="0007291A">
              <w:rPr>
                <w:sz w:val="12"/>
                <w:szCs w:val="12"/>
              </w:rPr>
              <w:t>ZeeWeed</w:t>
            </w:r>
            <w:proofErr w:type="spellEnd"/>
            <w:r w:rsidRPr="0007291A">
              <w:rPr>
                <w:sz w:val="12"/>
                <w:szCs w:val="12"/>
              </w:rPr>
              <w:t xml:space="preserve"> 500D modulok 432 db cseréje</w:t>
            </w:r>
          </w:p>
        </w:tc>
      </w:tr>
      <w:tr w:rsidR="00D20280" w:rsidRPr="00E84B05" w:rsidTr="00D20280">
        <w:trPr>
          <w:trHeight w:val="547"/>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7.</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Finom dobszűrő hajtómotor, mosószivattyú, vezérlőszekrény, szűrődob cseréje</w:t>
            </w:r>
          </w:p>
        </w:tc>
        <w:tc>
          <w:tcPr>
            <w:tcW w:w="1276"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14 000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2032</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2032</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single" w:sz="4" w:space="0" w:color="auto"/>
              <w:right w:val="single" w:sz="4" w:space="0" w:color="auto"/>
            </w:tcBorders>
            <w:shd w:val="clear" w:color="000000" w:fill="FFFFFF"/>
            <w:vAlign w:val="center"/>
            <w:hideMark/>
          </w:tcPr>
          <w:p w:rsidR="00D20280" w:rsidRPr="0007291A" w:rsidRDefault="00D20280" w:rsidP="00D20280">
            <w:pPr>
              <w:rPr>
                <w:color w:val="000000"/>
                <w:sz w:val="12"/>
                <w:szCs w:val="12"/>
              </w:rPr>
            </w:pPr>
            <w:r w:rsidRPr="0007291A">
              <w:rPr>
                <w:color w:val="000000"/>
                <w:sz w:val="12"/>
                <w:szCs w:val="12"/>
              </w:rPr>
              <w:t>A szennyvíztisztító telep gépészeti berendezései folyamatosan elhasználódnak, elavulnak, felújításuk szükségszerű.</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Finom dobszűrő hajtómotor, mosószivattyú, vezérlőszekrény, szűrődob cseréje</w:t>
            </w:r>
          </w:p>
        </w:tc>
      </w:tr>
      <w:tr w:rsidR="00D20280" w:rsidRPr="00E84B05" w:rsidTr="00D20280">
        <w:trPr>
          <w:trHeight w:val="414"/>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8.</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Fúvók felújítása</w:t>
            </w:r>
          </w:p>
        </w:tc>
        <w:tc>
          <w:tcPr>
            <w:tcW w:w="1276"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5 000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2032</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2032</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single" w:sz="4" w:space="0" w:color="auto"/>
              <w:right w:val="single" w:sz="4" w:space="0" w:color="auto"/>
            </w:tcBorders>
            <w:shd w:val="clear" w:color="000000" w:fill="FFFFFF"/>
            <w:vAlign w:val="center"/>
            <w:hideMark/>
          </w:tcPr>
          <w:p w:rsidR="00D20280" w:rsidRPr="0007291A" w:rsidRDefault="00D20280" w:rsidP="00D20280">
            <w:pPr>
              <w:rPr>
                <w:color w:val="000000"/>
                <w:sz w:val="12"/>
                <w:szCs w:val="12"/>
              </w:rPr>
            </w:pPr>
            <w:r w:rsidRPr="0007291A">
              <w:rPr>
                <w:color w:val="000000"/>
                <w:sz w:val="12"/>
                <w:szCs w:val="12"/>
              </w:rPr>
              <w:t>A biológiai tisztításban kulcsfontosságú légfúvó berendezések folyamatos üzeműek, alkatrészeik elhasználódnak, felújításuk szükségszerű.</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Fúvók felújítása</w:t>
            </w:r>
          </w:p>
        </w:tc>
      </w:tr>
      <w:tr w:rsidR="00D20280" w:rsidRPr="00E84B05" w:rsidTr="00D20280">
        <w:trPr>
          <w:trHeight w:val="419"/>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9.</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Kezelőépület, finomszűrő gépház felújítása</w:t>
            </w:r>
          </w:p>
        </w:tc>
        <w:tc>
          <w:tcPr>
            <w:tcW w:w="1276"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15 000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2032</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2032</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rPr>
                <w:color w:val="000000"/>
                <w:sz w:val="12"/>
                <w:szCs w:val="12"/>
              </w:rPr>
            </w:pPr>
            <w:r w:rsidRPr="0007291A">
              <w:rPr>
                <w:color w:val="000000"/>
                <w:sz w:val="12"/>
                <w:szCs w:val="12"/>
              </w:rPr>
              <w:t>A kezelőépület, gépház elavult, felújítását el kell végezni.</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Kezelőépület, finomszűrő gépház felújítása</w:t>
            </w:r>
          </w:p>
        </w:tc>
      </w:tr>
      <w:tr w:rsidR="00D20280" w:rsidRPr="00E84B05" w:rsidTr="00D20280">
        <w:trPr>
          <w:trHeight w:val="269"/>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10.</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Iszapvíztelenítő szalagszűrő présgép felújítása</w:t>
            </w:r>
          </w:p>
        </w:tc>
        <w:tc>
          <w:tcPr>
            <w:tcW w:w="1276"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6 500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2032</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2032</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18" w:type="dxa"/>
            <w:tcBorders>
              <w:top w:val="nil"/>
              <w:left w:val="nil"/>
              <w:bottom w:val="single" w:sz="4" w:space="0" w:color="auto"/>
              <w:right w:val="single" w:sz="4" w:space="0" w:color="auto"/>
            </w:tcBorders>
            <w:shd w:val="clear" w:color="000000" w:fill="FFFFFF"/>
            <w:vAlign w:val="center"/>
            <w:hideMark/>
          </w:tcPr>
          <w:p w:rsidR="00D20280" w:rsidRPr="0007291A" w:rsidRDefault="00D20280" w:rsidP="00D20280">
            <w:pPr>
              <w:rPr>
                <w:color w:val="000000"/>
                <w:sz w:val="12"/>
                <w:szCs w:val="12"/>
              </w:rPr>
            </w:pPr>
            <w:r w:rsidRPr="0007291A">
              <w:rPr>
                <w:color w:val="000000"/>
                <w:sz w:val="12"/>
                <w:szCs w:val="12"/>
              </w:rPr>
              <w:t>A szennyvíztisztító telep gépészeti berendezései folyamatosan elhasználódnak, elavulnak, felújításuk szükségszerű.</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Iszapvíztelenítő szalagszűrő présgép felújítása</w:t>
            </w:r>
          </w:p>
        </w:tc>
      </w:tr>
      <w:tr w:rsidR="00D20280" w:rsidRPr="00E84B05" w:rsidTr="00D20280">
        <w:trPr>
          <w:trHeight w:val="403"/>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11.</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 xml:space="preserve">2 db Szennyvízátemelő (Gépgyár u., Kántor S. u.) cseréje </w:t>
            </w:r>
          </w:p>
        </w:tc>
        <w:tc>
          <w:tcPr>
            <w:tcW w:w="1276"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20 000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818"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rPr>
                <w:color w:val="000000"/>
                <w:sz w:val="12"/>
                <w:szCs w:val="12"/>
              </w:rPr>
            </w:pPr>
            <w:r w:rsidRPr="0007291A">
              <w:rPr>
                <w:color w:val="000000"/>
                <w:sz w:val="12"/>
                <w:szCs w:val="12"/>
              </w:rPr>
              <w:t>Az átemelőkben lévő gépészeti szerelvények, nyomócsövek korrodáltak, az üzembiztonság érdekében cseréjüket el kell végezni.</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Gépészeti szerelvények, nyomócsövek cseréje.</w:t>
            </w:r>
          </w:p>
        </w:tc>
      </w:tr>
      <w:tr w:rsidR="00D20280" w:rsidRPr="00E84B05" w:rsidTr="00D20280">
        <w:trPr>
          <w:trHeight w:val="551"/>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12.</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Fúvók cseréje</w:t>
            </w:r>
          </w:p>
        </w:tc>
        <w:tc>
          <w:tcPr>
            <w:tcW w:w="1276" w:type="dxa"/>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13 000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használati díj</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818" w:type="dxa"/>
            <w:tcBorders>
              <w:top w:val="nil"/>
              <w:left w:val="nil"/>
              <w:bottom w:val="single" w:sz="4" w:space="0" w:color="auto"/>
              <w:right w:val="single" w:sz="4" w:space="0" w:color="auto"/>
            </w:tcBorders>
            <w:shd w:val="clear" w:color="000000" w:fill="FFFFFF"/>
            <w:vAlign w:val="center"/>
            <w:hideMark/>
          </w:tcPr>
          <w:p w:rsidR="00D20280" w:rsidRPr="0007291A" w:rsidRDefault="00D20280" w:rsidP="00D20280">
            <w:pPr>
              <w:rPr>
                <w:color w:val="000000"/>
                <w:sz w:val="12"/>
                <w:szCs w:val="12"/>
              </w:rPr>
            </w:pPr>
            <w:r w:rsidRPr="0007291A">
              <w:rPr>
                <w:color w:val="000000"/>
                <w:sz w:val="12"/>
                <w:szCs w:val="12"/>
              </w:rPr>
              <w:t>A szennyvíztisztító telep gépészeti berendezései várhatóan elérik azt a műszaki avultsági szintet, hogy felújításuk nem gazdaságos, cserére szorulnak.</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Fúvók cseréje</w:t>
            </w:r>
          </w:p>
        </w:tc>
      </w:tr>
      <w:tr w:rsidR="00D20280" w:rsidRPr="00E84B05" w:rsidTr="00D20280">
        <w:trPr>
          <w:trHeight w:val="417"/>
        </w:trPr>
        <w:tc>
          <w:tcPr>
            <w:tcW w:w="779" w:type="dxa"/>
            <w:tcBorders>
              <w:top w:val="nil"/>
              <w:left w:val="single" w:sz="8" w:space="0" w:color="auto"/>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13.</w:t>
            </w:r>
          </w:p>
        </w:tc>
        <w:tc>
          <w:tcPr>
            <w:tcW w:w="2835"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Szennyvízátemelők teljes körű gépészeti felújítása</w:t>
            </w:r>
          </w:p>
        </w:tc>
        <w:tc>
          <w:tcPr>
            <w:tcW w:w="1276" w:type="dxa"/>
            <w:tcBorders>
              <w:top w:val="nil"/>
              <w:left w:val="nil"/>
              <w:bottom w:val="nil"/>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60 000</w:t>
            </w:r>
          </w:p>
        </w:tc>
        <w:tc>
          <w:tcPr>
            <w:tcW w:w="992"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forráshiány</w:t>
            </w:r>
          </w:p>
        </w:tc>
        <w:tc>
          <w:tcPr>
            <w:tcW w:w="850"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851"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2175" w:type="dxa"/>
            <w:tcBorders>
              <w:top w:val="nil"/>
              <w:left w:val="nil"/>
              <w:bottom w:val="single" w:sz="4"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4"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818" w:type="dxa"/>
            <w:tcBorders>
              <w:top w:val="nil"/>
              <w:left w:val="nil"/>
              <w:bottom w:val="single" w:sz="4" w:space="0" w:color="auto"/>
              <w:right w:val="single" w:sz="4" w:space="0" w:color="auto"/>
            </w:tcBorders>
            <w:shd w:val="clear" w:color="auto" w:fill="auto"/>
            <w:vAlign w:val="center"/>
            <w:hideMark/>
          </w:tcPr>
          <w:p w:rsidR="00D20280" w:rsidRPr="0007291A" w:rsidRDefault="00D20280" w:rsidP="00D20280">
            <w:pPr>
              <w:rPr>
                <w:color w:val="000000"/>
                <w:sz w:val="12"/>
                <w:szCs w:val="12"/>
              </w:rPr>
            </w:pPr>
            <w:r w:rsidRPr="0007291A">
              <w:rPr>
                <w:color w:val="000000"/>
                <w:sz w:val="12"/>
                <w:szCs w:val="12"/>
              </w:rPr>
              <w:t>Az átemelőkben lévő gépészeti szerelvények, nyomócsövek korrodáltak, irányítástechnikai berendezések elhasználódnak, az üzembiztonság érdekében cseréjüket el kell végezni.</w:t>
            </w:r>
          </w:p>
        </w:tc>
        <w:tc>
          <w:tcPr>
            <w:tcW w:w="2835" w:type="dxa"/>
            <w:tcBorders>
              <w:top w:val="nil"/>
              <w:left w:val="nil"/>
              <w:bottom w:val="single" w:sz="4"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Gépészeti szerelvények, nyomócsövek, villamos vezérlés cseréje.</w:t>
            </w:r>
          </w:p>
        </w:tc>
      </w:tr>
      <w:tr w:rsidR="00D20280" w:rsidRPr="00E84B05" w:rsidTr="00D20280">
        <w:trPr>
          <w:trHeight w:val="567"/>
        </w:trPr>
        <w:tc>
          <w:tcPr>
            <w:tcW w:w="779" w:type="dxa"/>
            <w:tcBorders>
              <w:top w:val="nil"/>
              <w:left w:val="single" w:sz="8" w:space="0" w:color="auto"/>
              <w:bottom w:val="single" w:sz="8"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14.</w:t>
            </w:r>
          </w:p>
        </w:tc>
        <w:tc>
          <w:tcPr>
            <w:tcW w:w="2835" w:type="dxa"/>
            <w:tcBorders>
              <w:top w:val="nil"/>
              <w:left w:val="nil"/>
              <w:bottom w:val="single" w:sz="8"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Finom dobszűrő cseréje</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nem</w:t>
            </w:r>
          </w:p>
        </w:tc>
        <w:tc>
          <w:tcPr>
            <w:tcW w:w="2126" w:type="dxa"/>
            <w:tcBorders>
              <w:top w:val="nil"/>
              <w:left w:val="nil"/>
              <w:bottom w:val="single" w:sz="8"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15 000</w:t>
            </w:r>
          </w:p>
        </w:tc>
        <w:tc>
          <w:tcPr>
            <w:tcW w:w="992" w:type="dxa"/>
            <w:tcBorders>
              <w:top w:val="nil"/>
              <w:left w:val="nil"/>
              <w:bottom w:val="single" w:sz="8"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forráshiány</w:t>
            </w:r>
          </w:p>
        </w:tc>
        <w:tc>
          <w:tcPr>
            <w:tcW w:w="850" w:type="dxa"/>
            <w:tcBorders>
              <w:top w:val="nil"/>
              <w:left w:val="nil"/>
              <w:bottom w:val="single" w:sz="8"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851" w:type="dxa"/>
            <w:tcBorders>
              <w:top w:val="nil"/>
              <w:left w:val="nil"/>
              <w:bottom w:val="single" w:sz="8"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2175" w:type="dxa"/>
            <w:tcBorders>
              <w:top w:val="nil"/>
              <w:left w:val="nil"/>
              <w:bottom w:val="single" w:sz="8"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nil"/>
              <w:left w:val="nil"/>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nil"/>
              <w:left w:val="single" w:sz="4" w:space="0" w:color="auto"/>
              <w:bottom w:val="single" w:sz="8"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818" w:type="dxa"/>
            <w:tcBorders>
              <w:top w:val="nil"/>
              <w:left w:val="nil"/>
              <w:bottom w:val="single" w:sz="8" w:space="0" w:color="auto"/>
              <w:right w:val="single" w:sz="4" w:space="0" w:color="auto"/>
            </w:tcBorders>
            <w:shd w:val="clear" w:color="000000" w:fill="FFFFFF"/>
            <w:vAlign w:val="center"/>
            <w:hideMark/>
          </w:tcPr>
          <w:p w:rsidR="00D20280" w:rsidRPr="0007291A" w:rsidRDefault="00D20280" w:rsidP="00D20280">
            <w:pPr>
              <w:rPr>
                <w:color w:val="000000"/>
                <w:sz w:val="12"/>
                <w:szCs w:val="12"/>
              </w:rPr>
            </w:pPr>
            <w:r w:rsidRPr="0007291A">
              <w:rPr>
                <w:color w:val="000000"/>
                <w:sz w:val="12"/>
                <w:szCs w:val="12"/>
              </w:rPr>
              <w:t>A szennyvíztisztító telep gépészeti berendezései várhatóan elérik azt a műszaki avultsági szintet, hogy felújításuk nem gazdaságos, cserére szorulnak.</w:t>
            </w:r>
          </w:p>
        </w:tc>
        <w:tc>
          <w:tcPr>
            <w:tcW w:w="2835" w:type="dxa"/>
            <w:tcBorders>
              <w:top w:val="nil"/>
              <w:left w:val="nil"/>
              <w:bottom w:val="single" w:sz="8" w:space="0" w:color="auto"/>
              <w:right w:val="single" w:sz="8" w:space="0" w:color="auto"/>
            </w:tcBorders>
            <w:shd w:val="clear" w:color="auto" w:fill="auto"/>
            <w:vAlign w:val="center"/>
            <w:hideMark/>
          </w:tcPr>
          <w:p w:rsidR="00D20280" w:rsidRPr="0007291A" w:rsidRDefault="00D20280" w:rsidP="00D20280">
            <w:pPr>
              <w:rPr>
                <w:sz w:val="12"/>
                <w:szCs w:val="12"/>
              </w:rPr>
            </w:pPr>
            <w:r w:rsidRPr="0007291A">
              <w:rPr>
                <w:sz w:val="12"/>
                <w:szCs w:val="12"/>
              </w:rPr>
              <w:t>Finom dobszűrő cseréje</w:t>
            </w:r>
          </w:p>
        </w:tc>
      </w:tr>
      <w:tr w:rsidR="00D20280" w:rsidRPr="00E84B05" w:rsidTr="00D20280">
        <w:trPr>
          <w:trHeight w:val="642"/>
        </w:trPr>
        <w:tc>
          <w:tcPr>
            <w:tcW w:w="77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15.</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 xml:space="preserve">Szennyvízcsatorna rekonstrukció 4895 </w:t>
            </w:r>
            <w:proofErr w:type="spellStart"/>
            <w:r w:rsidRPr="0007291A">
              <w:rPr>
                <w:sz w:val="12"/>
                <w:szCs w:val="12"/>
              </w:rPr>
              <w:t>fm</w:t>
            </w:r>
            <w:proofErr w:type="spellEnd"/>
            <w:r w:rsidRPr="0007291A">
              <w:rPr>
                <w:sz w:val="12"/>
                <w:szCs w:val="12"/>
              </w:rPr>
              <w:t xml:space="preserve"> hosszban</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igen</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D20280" w:rsidRPr="0007291A" w:rsidRDefault="00D20280" w:rsidP="00D20280">
            <w:pPr>
              <w:rPr>
                <w:sz w:val="12"/>
                <w:szCs w:val="12"/>
              </w:rPr>
            </w:pPr>
            <w:r w:rsidRPr="0007291A">
              <w:rPr>
                <w:sz w:val="12"/>
                <w:szCs w:val="12"/>
              </w:rPr>
              <w:t>Karcag Városi Önkormányzat</w:t>
            </w:r>
          </w:p>
        </w:tc>
        <w:tc>
          <w:tcPr>
            <w:tcW w:w="851" w:type="dxa"/>
            <w:gridSpan w:val="2"/>
            <w:tcBorders>
              <w:top w:val="single" w:sz="8" w:space="0" w:color="auto"/>
              <w:left w:val="nil"/>
              <w:bottom w:val="single" w:sz="8" w:space="0" w:color="auto"/>
              <w:right w:val="single" w:sz="4" w:space="0" w:color="auto"/>
            </w:tcBorders>
            <w:shd w:val="clear" w:color="auto" w:fill="auto"/>
            <w:noWrap/>
            <w:vAlign w:val="center"/>
            <w:hideMark/>
          </w:tcPr>
          <w:p w:rsidR="00D20280" w:rsidRPr="0007291A" w:rsidRDefault="00D20280" w:rsidP="00D20280">
            <w:pPr>
              <w:jc w:val="center"/>
              <w:rPr>
                <w:sz w:val="12"/>
                <w:szCs w:val="12"/>
              </w:rPr>
            </w:pPr>
            <w:r w:rsidRPr="0007291A">
              <w:rPr>
                <w:sz w:val="12"/>
                <w:szCs w:val="12"/>
              </w:rPr>
              <w:t>220 000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D20280" w:rsidRPr="0007291A" w:rsidRDefault="00D20280" w:rsidP="00D20280">
            <w:pPr>
              <w:jc w:val="center"/>
              <w:rPr>
                <w:color w:val="000000"/>
                <w:sz w:val="12"/>
                <w:szCs w:val="12"/>
              </w:rPr>
            </w:pPr>
            <w:r w:rsidRPr="0007291A">
              <w:rPr>
                <w:color w:val="000000"/>
                <w:sz w:val="12"/>
                <w:szCs w:val="12"/>
              </w:rPr>
              <w:t>forráshiány</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2032</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2033</w:t>
            </w:r>
          </w:p>
        </w:tc>
        <w:tc>
          <w:tcPr>
            <w:tcW w:w="2175" w:type="dxa"/>
            <w:tcBorders>
              <w:top w:val="single" w:sz="8" w:space="0" w:color="auto"/>
              <w:left w:val="nil"/>
              <w:bottom w:val="single" w:sz="8" w:space="0" w:color="auto"/>
              <w:right w:val="single" w:sz="4"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hosszú</w:t>
            </w:r>
          </w:p>
        </w:tc>
        <w:tc>
          <w:tcPr>
            <w:tcW w:w="241" w:type="dxa"/>
            <w:tcBorders>
              <w:top w:val="single" w:sz="8" w:space="0" w:color="auto"/>
              <w:left w:val="nil"/>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41"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342" w:type="dxa"/>
            <w:tcBorders>
              <w:top w:val="single" w:sz="8" w:space="0" w:color="auto"/>
              <w:left w:val="single" w:sz="4" w:space="0" w:color="auto"/>
              <w:bottom w:val="single" w:sz="8" w:space="0" w:color="auto"/>
              <w:right w:val="nil"/>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3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D20280" w:rsidRPr="0007291A" w:rsidRDefault="00D20280" w:rsidP="00D20280">
            <w:pPr>
              <w:jc w:val="center"/>
              <w:rPr>
                <w:color w:val="000000"/>
                <w:sz w:val="12"/>
                <w:szCs w:val="12"/>
              </w:rPr>
            </w:pPr>
            <w:r w:rsidRPr="0007291A">
              <w:rPr>
                <w:color w:val="000000"/>
                <w:sz w:val="12"/>
                <w:szCs w:val="12"/>
              </w:rPr>
              <w:t>x</w:t>
            </w:r>
          </w:p>
        </w:tc>
        <w:tc>
          <w:tcPr>
            <w:tcW w:w="2818" w:type="dxa"/>
            <w:tcBorders>
              <w:top w:val="single" w:sz="8" w:space="0" w:color="auto"/>
              <w:left w:val="nil"/>
              <w:bottom w:val="single" w:sz="4" w:space="0" w:color="auto"/>
              <w:right w:val="single" w:sz="4" w:space="0" w:color="auto"/>
            </w:tcBorders>
            <w:shd w:val="clear" w:color="auto" w:fill="auto"/>
            <w:noWrap/>
            <w:vAlign w:val="center"/>
            <w:hideMark/>
          </w:tcPr>
          <w:p w:rsidR="00D20280" w:rsidRPr="0007291A" w:rsidRDefault="00D20280" w:rsidP="00D20280">
            <w:pPr>
              <w:rPr>
                <w:color w:val="000000"/>
                <w:sz w:val="12"/>
                <w:szCs w:val="12"/>
              </w:rPr>
            </w:pPr>
            <w:r w:rsidRPr="0007291A">
              <w:rPr>
                <w:color w:val="000000"/>
                <w:sz w:val="12"/>
                <w:szCs w:val="12"/>
              </w:rPr>
              <w:t xml:space="preserve">A szennyvíz gerinchálózat beton és AC </w:t>
            </w:r>
            <w:proofErr w:type="spellStart"/>
            <w:r w:rsidRPr="0007291A">
              <w:rPr>
                <w:color w:val="000000"/>
                <w:sz w:val="12"/>
                <w:szCs w:val="12"/>
              </w:rPr>
              <w:t>csőböl</w:t>
            </w:r>
            <w:proofErr w:type="spellEnd"/>
            <w:r w:rsidRPr="0007291A">
              <w:rPr>
                <w:color w:val="000000"/>
                <w:sz w:val="12"/>
                <w:szCs w:val="12"/>
              </w:rPr>
              <w:t xml:space="preserve"> épült meg korábban, amely elöregedett és a folyamatos hiba javítások elkerülése miatt új KG-PVC vezeték kiépítése vált szükségessé.</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D20280" w:rsidRPr="0007291A" w:rsidRDefault="00D20280" w:rsidP="00D20280">
            <w:pPr>
              <w:rPr>
                <w:color w:val="000000"/>
                <w:sz w:val="12"/>
                <w:szCs w:val="12"/>
              </w:rPr>
            </w:pPr>
            <w:r w:rsidRPr="0007291A">
              <w:rPr>
                <w:color w:val="000000"/>
                <w:sz w:val="12"/>
                <w:szCs w:val="12"/>
              </w:rPr>
              <w:t>A régi AC, beton csatornahálózat elbontását követően, új KG-PVC vezeték beépítése történik.</w:t>
            </w:r>
          </w:p>
        </w:tc>
      </w:tr>
      <w:tr w:rsidR="00D20280" w:rsidRPr="00E84B05" w:rsidTr="00D20280">
        <w:trPr>
          <w:trHeight w:val="642"/>
        </w:trPr>
        <w:tc>
          <w:tcPr>
            <w:tcW w:w="779" w:type="dxa"/>
            <w:tcBorders>
              <w:top w:val="nil"/>
              <w:left w:val="nil"/>
              <w:bottom w:val="single" w:sz="4" w:space="0" w:color="auto"/>
              <w:right w:val="nil"/>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35" w:type="dxa"/>
            <w:tcBorders>
              <w:top w:val="nil"/>
              <w:left w:val="nil"/>
              <w:bottom w:val="single" w:sz="4" w:space="0" w:color="auto"/>
              <w:right w:val="nil"/>
            </w:tcBorders>
            <w:shd w:val="clear" w:color="auto" w:fill="auto"/>
            <w:noWrap/>
            <w:vAlign w:val="center"/>
            <w:hideMark/>
          </w:tcPr>
          <w:p w:rsidR="00D20280" w:rsidRPr="0007291A" w:rsidRDefault="00D20280" w:rsidP="00D20280">
            <w:pPr>
              <w:rPr>
                <w:color w:val="000000"/>
                <w:sz w:val="12"/>
                <w:szCs w:val="12"/>
              </w:rPr>
            </w:pPr>
            <w:r w:rsidRPr="0007291A">
              <w:rPr>
                <w:color w:val="000000"/>
                <w:sz w:val="12"/>
                <w:szCs w:val="12"/>
              </w:rPr>
              <w:t> </w:t>
            </w:r>
          </w:p>
        </w:tc>
        <w:tc>
          <w:tcPr>
            <w:tcW w:w="1276" w:type="dxa"/>
            <w:tcBorders>
              <w:top w:val="nil"/>
              <w:left w:val="nil"/>
              <w:bottom w:val="single" w:sz="4" w:space="0" w:color="auto"/>
              <w:right w:val="nil"/>
            </w:tcBorders>
            <w:shd w:val="clear" w:color="auto" w:fill="auto"/>
            <w:noWrap/>
            <w:vAlign w:val="center"/>
            <w:hideMark/>
          </w:tcPr>
          <w:p w:rsidR="00D20280" w:rsidRPr="0007291A" w:rsidRDefault="00D20280" w:rsidP="00D20280">
            <w:pPr>
              <w:rPr>
                <w:color w:val="000000"/>
                <w:sz w:val="12"/>
                <w:szCs w:val="12"/>
              </w:rPr>
            </w:pPr>
            <w:r w:rsidRPr="0007291A">
              <w:rPr>
                <w:color w:val="000000"/>
                <w:sz w:val="12"/>
                <w:szCs w:val="12"/>
              </w:rPr>
              <w:t> </w:t>
            </w:r>
          </w:p>
        </w:tc>
        <w:tc>
          <w:tcPr>
            <w:tcW w:w="2126"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center"/>
            <w:hideMark/>
          </w:tcPr>
          <w:p w:rsidR="00D20280" w:rsidRPr="0007291A" w:rsidRDefault="00D20280" w:rsidP="00D20280">
            <w:pPr>
              <w:jc w:val="center"/>
              <w:rPr>
                <w:color w:val="000000"/>
                <w:sz w:val="12"/>
                <w:szCs w:val="12"/>
              </w:rPr>
            </w:pPr>
          </w:p>
        </w:tc>
        <w:tc>
          <w:tcPr>
            <w:tcW w:w="850"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651"/>
        </w:trPr>
        <w:tc>
          <w:tcPr>
            <w:tcW w:w="779" w:type="dxa"/>
            <w:tcBorders>
              <w:top w:val="nil"/>
              <w:left w:val="single" w:sz="8" w:space="0" w:color="auto"/>
              <w:bottom w:val="nil"/>
              <w:right w:val="single" w:sz="4" w:space="0" w:color="auto"/>
            </w:tcBorders>
            <w:shd w:val="clear" w:color="auto" w:fill="auto"/>
            <w:noWrap/>
            <w:vAlign w:val="center"/>
            <w:hideMark/>
          </w:tcPr>
          <w:p w:rsidR="00D20280" w:rsidRPr="0007291A" w:rsidRDefault="00D20280" w:rsidP="00D20280">
            <w:pPr>
              <w:jc w:val="center"/>
              <w:rPr>
                <w:color w:val="000000"/>
                <w:sz w:val="12"/>
                <w:szCs w:val="12"/>
              </w:rPr>
            </w:pPr>
            <w:r w:rsidRPr="0007291A">
              <w:rPr>
                <w:color w:val="000000"/>
                <w:sz w:val="12"/>
                <w:szCs w:val="12"/>
              </w:rPr>
              <w:t> </w:t>
            </w:r>
          </w:p>
        </w:tc>
        <w:tc>
          <w:tcPr>
            <w:tcW w:w="2835" w:type="dxa"/>
            <w:tcBorders>
              <w:top w:val="nil"/>
              <w:left w:val="nil"/>
              <w:bottom w:val="nil"/>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Tervezett feladatok nettó költsége a teljes ütem tekintetében [</w:t>
            </w:r>
            <w:proofErr w:type="spellStart"/>
            <w:r w:rsidRPr="0007291A">
              <w:rPr>
                <w:b/>
                <w:bCs/>
                <w:color w:val="000000"/>
                <w:sz w:val="12"/>
                <w:szCs w:val="12"/>
              </w:rPr>
              <w:t>eFt</w:t>
            </w:r>
            <w:proofErr w:type="spellEnd"/>
            <w:r w:rsidRPr="0007291A">
              <w:rPr>
                <w:b/>
                <w:bCs/>
                <w:color w:val="000000"/>
                <w:sz w:val="12"/>
                <w:szCs w:val="12"/>
              </w:rPr>
              <w:t>]</w:t>
            </w:r>
          </w:p>
        </w:tc>
        <w:tc>
          <w:tcPr>
            <w:tcW w:w="1276" w:type="dxa"/>
            <w:tcBorders>
              <w:top w:val="nil"/>
              <w:left w:val="nil"/>
              <w:bottom w:val="nil"/>
              <w:right w:val="single" w:sz="4" w:space="0" w:color="auto"/>
            </w:tcBorders>
            <w:shd w:val="clear" w:color="auto" w:fill="auto"/>
            <w:vAlign w:val="center"/>
            <w:hideMark/>
          </w:tcPr>
          <w:p w:rsidR="00D20280" w:rsidRPr="0007291A" w:rsidRDefault="00D20280" w:rsidP="00D20280">
            <w:pPr>
              <w:jc w:val="center"/>
              <w:rPr>
                <w:b/>
                <w:bCs/>
                <w:color w:val="000000"/>
                <w:sz w:val="12"/>
                <w:szCs w:val="12"/>
              </w:rPr>
            </w:pPr>
            <w:r w:rsidRPr="0007291A">
              <w:rPr>
                <w:b/>
                <w:bCs/>
                <w:color w:val="000000"/>
                <w:sz w:val="12"/>
                <w:szCs w:val="12"/>
              </w:rPr>
              <w:t>Rendelkezésre álló források számszerűsített értéke a teljes ütem tekintetében [</w:t>
            </w:r>
            <w:proofErr w:type="spellStart"/>
            <w:r w:rsidRPr="0007291A">
              <w:rPr>
                <w:b/>
                <w:bCs/>
                <w:color w:val="000000"/>
                <w:sz w:val="12"/>
                <w:szCs w:val="12"/>
              </w:rPr>
              <w:t>eFt</w:t>
            </w:r>
            <w:proofErr w:type="spellEnd"/>
            <w:r w:rsidRPr="0007291A">
              <w:rPr>
                <w:b/>
                <w:bCs/>
                <w:color w:val="000000"/>
                <w:sz w:val="12"/>
                <w:szCs w:val="12"/>
              </w:rPr>
              <w:t>]</w:t>
            </w:r>
          </w:p>
        </w:tc>
        <w:tc>
          <w:tcPr>
            <w:tcW w:w="2126"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center"/>
            <w:hideMark/>
          </w:tcPr>
          <w:p w:rsidR="00D20280" w:rsidRPr="0007291A" w:rsidRDefault="00D20280" w:rsidP="00D20280">
            <w:pPr>
              <w:jc w:val="center"/>
              <w:rPr>
                <w:color w:val="000000"/>
                <w:sz w:val="12"/>
                <w:szCs w:val="12"/>
              </w:rPr>
            </w:pPr>
          </w:p>
        </w:tc>
        <w:tc>
          <w:tcPr>
            <w:tcW w:w="850"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325"/>
        </w:trPr>
        <w:tc>
          <w:tcPr>
            <w:tcW w:w="779" w:type="dxa"/>
            <w:tcBorders>
              <w:top w:val="single" w:sz="4" w:space="0" w:color="auto"/>
              <w:left w:val="single" w:sz="8" w:space="0" w:color="auto"/>
              <w:bottom w:val="nil"/>
              <w:right w:val="single" w:sz="4" w:space="0" w:color="auto"/>
            </w:tcBorders>
            <w:shd w:val="clear" w:color="auto" w:fill="auto"/>
            <w:noWrap/>
            <w:vAlign w:val="center"/>
            <w:hideMark/>
          </w:tcPr>
          <w:p w:rsidR="00D20280" w:rsidRPr="0007291A" w:rsidRDefault="00D20280" w:rsidP="00D20280">
            <w:pPr>
              <w:jc w:val="center"/>
              <w:rPr>
                <w:b/>
                <w:bCs/>
                <w:color w:val="000000"/>
                <w:sz w:val="12"/>
                <w:szCs w:val="12"/>
              </w:rPr>
            </w:pPr>
            <w:r w:rsidRPr="0007291A">
              <w:rPr>
                <w:b/>
                <w:bCs/>
                <w:color w:val="000000"/>
                <w:sz w:val="12"/>
                <w:szCs w:val="12"/>
              </w:rPr>
              <w:t>I. ütem</w:t>
            </w:r>
          </w:p>
        </w:tc>
        <w:tc>
          <w:tcPr>
            <w:tcW w:w="2835" w:type="dxa"/>
            <w:tcBorders>
              <w:top w:val="single" w:sz="4" w:space="0" w:color="auto"/>
              <w:left w:val="nil"/>
              <w:bottom w:val="nil"/>
              <w:right w:val="single" w:sz="4" w:space="0" w:color="auto"/>
            </w:tcBorders>
            <w:shd w:val="clear" w:color="auto" w:fill="auto"/>
            <w:noWrap/>
            <w:vAlign w:val="center"/>
            <w:hideMark/>
          </w:tcPr>
          <w:p w:rsidR="00D20280" w:rsidRPr="0007291A" w:rsidRDefault="00D20280" w:rsidP="00D20280">
            <w:pPr>
              <w:jc w:val="right"/>
              <w:rPr>
                <w:b/>
                <w:bCs/>
                <w:color w:val="000000"/>
                <w:sz w:val="12"/>
                <w:szCs w:val="12"/>
              </w:rPr>
            </w:pPr>
            <w:r w:rsidRPr="0007291A">
              <w:rPr>
                <w:b/>
                <w:bCs/>
                <w:color w:val="000000"/>
                <w:sz w:val="12"/>
                <w:szCs w:val="12"/>
              </w:rPr>
              <w:t>6 660</w:t>
            </w:r>
          </w:p>
        </w:tc>
        <w:tc>
          <w:tcPr>
            <w:tcW w:w="1276" w:type="dxa"/>
            <w:tcBorders>
              <w:top w:val="single" w:sz="4" w:space="0" w:color="auto"/>
              <w:left w:val="nil"/>
              <w:bottom w:val="nil"/>
              <w:right w:val="single" w:sz="4" w:space="0" w:color="auto"/>
            </w:tcBorders>
            <w:shd w:val="clear" w:color="auto" w:fill="auto"/>
            <w:noWrap/>
            <w:vAlign w:val="center"/>
            <w:hideMark/>
          </w:tcPr>
          <w:p w:rsidR="00D20280" w:rsidRPr="0007291A" w:rsidRDefault="00D20280" w:rsidP="00D20280">
            <w:pPr>
              <w:jc w:val="right"/>
              <w:rPr>
                <w:b/>
                <w:bCs/>
                <w:color w:val="000000"/>
                <w:sz w:val="12"/>
                <w:szCs w:val="12"/>
              </w:rPr>
            </w:pPr>
            <w:r w:rsidRPr="0007291A">
              <w:rPr>
                <w:b/>
                <w:bCs/>
                <w:color w:val="000000"/>
                <w:sz w:val="12"/>
                <w:szCs w:val="12"/>
              </w:rPr>
              <w:t>44 400</w:t>
            </w:r>
          </w:p>
        </w:tc>
        <w:tc>
          <w:tcPr>
            <w:tcW w:w="2126"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0"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367"/>
        </w:trPr>
        <w:tc>
          <w:tcPr>
            <w:tcW w:w="779" w:type="dxa"/>
            <w:tcBorders>
              <w:top w:val="single" w:sz="4" w:space="0" w:color="auto"/>
              <w:left w:val="single" w:sz="8" w:space="0" w:color="auto"/>
              <w:bottom w:val="nil"/>
              <w:right w:val="single" w:sz="4" w:space="0" w:color="auto"/>
            </w:tcBorders>
            <w:shd w:val="clear" w:color="auto" w:fill="auto"/>
            <w:noWrap/>
            <w:vAlign w:val="center"/>
            <w:hideMark/>
          </w:tcPr>
          <w:p w:rsidR="00D20280" w:rsidRPr="0007291A" w:rsidRDefault="00D20280" w:rsidP="00D20280">
            <w:pPr>
              <w:jc w:val="center"/>
              <w:rPr>
                <w:b/>
                <w:bCs/>
                <w:color w:val="000000"/>
                <w:sz w:val="12"/>
                <w:szCs w:val="12"/>
              </w:rPr>
            </w:pPr>
            <w:r w:rsidRPr="0007291A">
              <w:rPr>
                <w:b/>
                <w:bCs/>
                <w:color w:val="000000"/>
                <w:sz w:val="12"/>
                <w:szCs w:val="12"/>
              </w:rPr>
              <w:t>II. ütem</w:t>
            </w:r>
          </w:p>
        </w:tc>
        <w:tc>
          <w:tcPr>
            <w:tcW w:w="2835" w:type="dxa"/>
            <w:tcBorders>
              <w:top w:val="single" w:sz="4" w:space="0" w:color="auto"/>
              <w:left w:val="nil"/>
              <w:bottom w:val="nil"/>
              <w:right w:val="single" w:sz="4" w:space="0" w:color="auto"/>
            </w:tcBorders>
            <w:shd w:val="clear" w:color="auto" w:fill="auto"/>
            <w:noWrap/>
            <w:vAlign w:val="center"/>
            <w:hideMark/>
          </w:tcPr>
          <w:p w:rsidR="00D20280" w:rsidRPr="0007291A" w:rsidRDefault="00D20280" w:rsidP="00D20280">
            <w:pPr>
              <w:jc w:val="right"/>
              <w:rPr>
                <w:b/>
                <w:bCs/>
                <w:color w:val="000000"/>
                <w:sz w:val="12"/>
                <w:szCs w:val="12"/>
              </w:rPr>
            </w:pPr>
            <w:r w:rsidRPr="0007291A">
              <w:rPr>
                <w:b/>
                <w:bCs/>
                <w:color w:val="000000"/>
                <w:sz w:val="12"/>
                <w:szCs w:val="12"/>
              </w:rPr>
              <w:t>203 340</w:t>
            </w:r>
          </w:p>
        </w:tc>
        <w:tc>
          <w:tcPr>
            <w:tcW w:w="1276" w:type="dxa"/>
            <w:tcBorders>
              <w:top w:val="single" w:sz="4" w:space="0" w:color="auto"/>
              <w:left w:val="nil"/>
              <w:bottom w:val="nil"/>
              <w:right w:val="single" w:sz="4" w:space="0" w:color="auto"/>
            </w:tcBorders>
            <w:shd w:val="clear" w:color="auto" w:fill="auto"/>
            <w:noWrap/>
            <w:vAlign w:val="center"/>
            <w:hideMark/>
          </w:tcPr>
          <w:p w:rsidR="00D20280" w:rsidRPr="0007291A" w:rsidRDefault="00D20280" w:rsidP="00D20280">
            <w:pPr>
              <w:jc w:val="right"/>
              <w:rPr>
                <w:b/>
                <w:bCs/>
                <w:color w:val="000000"/>
                <w:sz w:val="12"/>
                <w:szCs w:val="12"/>
              </w:rPr>
            </w:pPr>
            <w:r w:rsidRPr="0007291A">
              <w:rPr>
                <w:b/>
                <w:bCs/>
                <w:color w:val="000000"/>
                <w:sz w:val="12"/>
                <w:szCs w:val="12"/>
              </w:rPr>
              <w:t>165 600</w:t>
            </w:r>
          </w:p>
        </w:tc>
        <w:tc>
          <w:tcPr>
            <w:tcW w:w="2126"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0"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187"/>
        </w:trPr>
        <w:tc>
          <w:tcPr>
            <w:tcW w:w="77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20280" w:rsidRPr="0007291A" w:rsidRDefault="00D20280" w:rsidP="00D20280">
            <w:pPr>
              <w:jc w:val="center"/>
              <w:rPr>
                <w:b/>
                <w:bCs/>
                <w:color w:val="000000"/>
                <w:sz w:val="12"/>
                <w:szCs w:val="12"/>
              </w:rPr>
            </w:pPr>
            <w:r w:rsidRPr="0007291A">
              <w:rPr>
                <w:b/>
                <w:bCs/>
                <w:color w:val="000000"/>
                <w:sz w:val="12"/>
                <w:szCs w:val="12"/>
              </w:rPr>
              <w:t>III. ütem</w:t>
            </w:r>
          </w:p>
        </w:tc>
        <w:tc>
          <w:tcPr>
            <w:tcW w:w="2835" w:type="dxa"/>
            <w:tcBorders>
              <w:top w:val="single" w:sz="4" w:space="0" w:color="auto"/>
              <w:left w:val="nil"/>
              <w:bottom w:val="single" w:sz="8" w:space="0" w:color="auto"/>
              <w:right w:val="single" w:sz="4" w:space="0" w:color="auto"/>
            </w:tcBorders>
            <w:shd w:val="clear" w:color="auto" w:fill="auto"/>
            <w:noWrap/>
            <w:vAlign w:val="center"/>
            <w:hideMark/>
          </w:tcPr>
          <w:p w:rsidR="00D20280" w:rsidRPr="0007291A" w:rsidRDefault="00D20280" w:rsidP="00D20280">
            <w:pPr>
              <w:jc w:val="right"/>
              <w:rPr>
                <w:b/>
                <w:bCs/>
                <w:color w:val="000000"/>
                <w:sz w:val="12"/>
                <w:szCs w:val="12"/>
              </w:rPr>
            </w:pPr>
            <w:r w:rsidRPr="0007291A">
              <w:rPr>
                <w:b/>
                <w:bCs/>
                <w:color w:val="000000"/>
                <w:sz w:val="12"/>
                <w:szCs w:val="12"/>
              </w:rPr>
              <w:t>739 000</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D20280" w:rsidRPr="0007291A" w:rsidRDefault="00D20280" w:rsidP="00D20280">
            <w:pPr>
              <w:jc w:val="right"/>
              <w:rPr>
                <w:b/>
                <w:bCs/>
                <w:color w:val="000000"/>
                <w:sz w:val="12"/>
                <w:szCs w:val="12"/>
              </w:rPr>
            </w:pPr>
            <w:r w:rsidRPr="0007291A">
              <w:rPr>
                <w:b/>
                <w:bCs/>
                <w:color w:val="000000"/>
                <w:sz w:val="12"/>
                <w:szCs w:val="12"/>
              </w:rPr>
              <w:t>444 000</w:t>
            </w:r>
          </w:p>
        </w:tc>
        <w:tc>
          <w:tcPr>
            <w:tcW w:w="2126"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0"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300"/>
        </w:trPr>
        <w:tc>
          <w:tcPr>
            <w:tcW w:w="779"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1276"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126"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0"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300"/>
        </w:trPr>
        <w:tc>
          <w:tcPr>
            <w:tcW w:w="4890" w:type="dxa"/>
            <w:gridSpan w:val="3"/>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r w:rsidRPr="0007291A">
              <w:rPr>
                <w:color w:val="000000"/>
                <w:sz w:val="12"/>
                <w:szCs w:val="12"/>
              </w:rPr>
              <w:t>* a megfelelő szövegrészt aláhúzással kell jelölni</w:t>
            </w:r>
          </w:p>
        </w:tc>
        <w:tc>
          <w:tcPr>
            <w:tcW w:w="2126"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0"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300"/>
        </w:trPr>
        <w:tc>
          <w:tcPr>
            <w:tcW w:w="4890" w:type="dxa"/>
            <w:gridSpan w:val="3"/>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r w:rsidRPr="0007291A">
              <w:rPr>
                <w:color w:val="000000"/>
                <w:sz w:val="12"/>
                <w:szCs w:val="12"/>
              </w:rPr>
              <w:t xml:space="preserve">** a Hivatal által a működési engedélyben megállapított </w:t>
            </w:r>
            <w:proofErr w:type="spellStart"/>
            <w:r w:rsidRPr="0007291A">
              <w:rPr>
                <w:color w:val="000000"/>
                <w:sz w:val="12"/>
                <w:szCs w:val="12"/>
              </w:rPr>
              <w:t>VKR-kód</w:t>
            </w:r>
            <w:proofErr w:type="spellEnd"/>
          </w:p>
        </w:tc>
        <w:tc>
          <w:tcPr>
            <w:tcW w:w="2126"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0"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585"/>
        </w:trPr>
        <w:tc>
          <w:tcPr>
            <w:tcW w:w="4890" w:type="dxa"/>
            <w:gridSpan w:val="3"/>
            <w:tcBorders>
              <w:top w:val="nil"/>
              <w:left w:val="nil"/>
              <w:bottom w:val="nil"/>
              <w:right w:val="nil"/>
            </w:tcBorders>
            <w:shd w:val="clear" w:color="auto" w:fill="auto"/>
            <w:vAlign w:val="center"/>
            <w:hideMark/>
          </w:tcPr>
          <w:p w:rsidR="00D20280" w:rsidRPr="0007291A" w:rsidRDefault="00D20280" w:rsidP="00D20280">
            <w:pPr>
              <w:rPr>
                <w:color w:val="000000"/>
                <w:sz w:val="12"/>
                <w:szCs w:val="12"/>
              </w:rPr>
            </w:pPr>
            <w:r w:rsidRPr="0007291A">
              <w:rPr>
                <w:color w:val="000000"/>
                <w:sz w:val="12"/>
                <w:szCs w:val="12"/>
              </w:rPr>
              <w:t>*** amennyiben pénzügyi forrás az adott feladat elvégzésére nem áll rendelkezésre, ezt jelölni kell "forráshiány" kifejezéssel</w:t>
            </w:r>
          </w:p>
        </w:tc>
        <w:tc>
          <w:tcPr>
            <w:tcW w:w="2126" w:type="dxa"/>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center"/>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0"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r w:rsidR="00D20280" w:rsidRPr="00E84B05" w:rsidTr="00D20280">
        <w:trPr>
          <w:trHeight w:val="300"/>
        </w:trPr>
        <w:tc>
          <w:tcPr>
            <w:tcW w:w="4890" w:type="dxa"/>
            <w:gridSpan w:val="3"/>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r w:rsidRPr="0007291A">
              <w:rPr>
                <w:color w:val="000000"/>
                <w:sz w:val="12"/>
                <w:szCs w:val="12"/>
              </w:rPr>
              <w:t xml:space="preserve">**** a megfelelő időtávot </w:t>
            </w:r>
            <w:proofErr w:type="spellStart"/>
            <w:r w:rsidRPr="0007291A">
              <w:rPr>
                <w:color w:val="000000"/>
                <w:sz w:val="12"/>
                <w:szCs w:val="12"/>
              </w:rPr>
              <w:t>x-el</w:t>
            </w:r>
            <w:proofErr w:type="spellEnd"/>
            <w:r w:rsidRPr="0007291A">
              <w:rPr>
                <w:color w:val="000000"/>
                <w:sz w:val="12"/>
                <w:szCs w:val="12"/>
              </w:rPr>
              <w:t xml:space="preserve"> kell jelölni</w:t>
            </w:r>
          </w:p>
        </w:tc>
        <w:tc>
          <w:tcPr>
            <w:tcW w:w="2126"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1" w:type="dxa"/>
            <w:gridSpan w:val="2"/>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99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0"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85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17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41"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342"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18"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c>
          <w:tcPr>
            <w:tcW w:w="2835" w:type="dxa"/>
            <w:tcBorders>
              <w:top w:val="nil"/>
              <w:left w:val="nil"/>
              <w:bottom w:val="nil"/>
              <w:right w:val="nil"/>
            </w:tcBorders>
            <w:shd w:val="clear" w:color="auto" w:fill="auto"/>
            <w:noWrap/>
            <w:vAlign w:val="bottom"/>
            <w:hideMark/>
          </w:tcPr>
          <w:p w:rsidR="00D20280" w:rsidRPr="0007291A" w:rsidRDefault="00D20280" w:rsidP="00D20280">
            <w:pPr>
              <w:rPr>
                <w:color w:val="000000"/>
                <w:sz w:val="12"/>
                <w:szCs w:val="12"/>
              </w:rPr>
            </w:pPr>
          </w:p>
        </w:tc>
      </w:tr>
    </w:tbl>
    <w:p w:rsidR="00D20280" w:rsidRDefault="00D20280" w:rsidP="00D20280">
      <w:pPr>
        <w:rPr>
          <w:color w:val="000000"/>
          <w:sz w:val="12"/>
          <w:szCs w:val="12"/>
        </w:rPr>
        <w:sectPr w:rsidR="00D20280" w:rsidSect="00D20280">
          <w:pgSz w:w="23814" w:h="16839" w:orient="landscape" w:code="8"/>
          <w:pgMar w:top="1417" w:right="1417" w:bottom="1417" w:left="1417" w:header="284" w:footer="708" w:gutter="0"/>
          <w:cols w:space="708"/>
          <w:formProt w:val="0"/>
          <w:docGrid w:linePitch="360" w:charSpace="-6145"/>
        </w:sectPr>
      </w:pPr>
    </w:p>
    <w:p w:rsidR="00D20280" w:rsidRPr="008E799E" w:rsidRDefault="00D20280" w:rsidP="00D20280">
      <w:pPr>
        <w:jc w:val="center"/>
        <w:rPr>
          <w:sz w:val="28"/>
          <w:szCs w:val="28"/>
        </w:rPr>
      </w:pPr>
      <w:r>
        <w:rPr>
          <w:sz w:val="28"/>
          <w:szCs w:val="28"/>
        </w:rPr>
        <w:lastRenderedPageBreak/>
        <w:t xml:space="preserve">ELFOGADÓ </w:t>
      </w:r>
      <w:r w:rsidRPr="008E799E">
        <w:rPr>
          <w:sz w:val="28"/>
          <w:szCs w:val="28"/>
        </w:rPr>
        <w:t>NYILATKOZAT</w:t>
      </w:r>
      <w:r>
        <w:rPr>
          <w:sz w:val="28"/>
          <w:szCs w:val="28"/>
        </w:rPr>
        <w:br/>
        <w:t>GFT BERUHÁZÁSI</w:t>
      </w:r>
      <w:r w:rsidRPr="008E799E">
        <w:rPr>
          <w:sz w:val="28"/>
          <w:szCs w:val="28"/>
        </w:rPr>
        <w:t xml:space="preserve"> TERV</w:t>
      </w:r>
      <w:r>
        <w:rPr>
          <w:sz w:val="28"/>
          <w:szCs w:val="28"/>
        </w:rPr>
        <w:t>RÉSZRŐL</w:t>
      </w:r>
    </w:p>
    <w:p w:rsidR="00D20280" w:rsidRPr="008E799E" w:rsidRDefault="00D20280" w:rsidP="00D20280">
      <w:pPr>
        <w:jc w:val="center"/>
      </w:pPr>
    </w:p>
    <w:p w:rsidR="00D20280" w:rsidRDefault="00D20280" w:rsidP="00D20280">
      <w:pPr>
        <w:rPr>
          <w:sz w:val="28"/>
          <w:szCs w:val="28"/>
        </w:rPr>
      </w:pPr>
    </w:p>
    <w:p w:rsidR="00D20280" w:rsidRDefault="00D20280" w:rsidP="00E9538C">
      <w:pPr>
        <w:jc w:val="both"/>
        <w:rPr>
          <w:sz w:val="28"/>
          <w:szCs w:val="28"/>
        </w:rPr>
      </w:pPr>
      <w:r w:rsidRPr="008E799E">
        <w:rPr>
          <w:sz w:val="28"/>
          <w:szCs w:val="28"/>
        </w:rPr>
        <w:t xml:space="preserve">A </w:t>
      </w:r>
      <w:r>
        <w:rPr>
          <w:sz w:val="28"/>
          <w:szCs w:val="28"/>
        </w:rPr>
        <w:t>2</w:t>
      </w:r>
      <w:r w:rsidRPr="008E799E">
        <w:rPr>
          <w:sz w:val="28"/>
          <w:szCs w:val="28"/>
        </w:rPr>
        <w:t>1-</w:t>
      </w:r>
      <w:r>
        <w:rPr>
          <w:sz w:val="28"/>
          <w:szCs w:val="28"/>
        </w:rPr>
        <w:t>04923</w:t>
      </w:r>
      <w:r w:rsidRPr="008E799E">
        <w:rPr>
          <w:sz w:val="28"/>
          <w:szCs w:val="28"/>
        </w:rPr>
        <w:t>-</w:t>
      </w:r>
      <w:r>
        <w:rPr>
          <w:sz w:val="28"/>
          <w:szCs w:val="28"/>
        </w:rPr>
        <w:t>1</w:t>
      </w:r>
      <w:r w:rsidRPr="008E799E">
        <w:rPr>
          <w:sz w:val="28"/>
          <w:szCs w:val="28"/>
        </w:rPr>
        <w:t>-</w:t>
      </w:r>
      <w:r>
        <w:rPr>
          <w:sz w:val="28"/>
          <w:szCs w:val="28"/>
        </w:rPr>
        <w:t>001</w:t>
      </w:r>
      <w:r w:rsidRPr="008E799E">
        <w:rPr>
          <w:sz w:val="28"/>
          <w:szCs w:val="28"/>
        </w:rPr>
        <w:t>-</w:t>
      </w:r>
      <w:r>
        <w:rPr>
          <w:sz w:val="28"/>
          <w:szCs w:val="28"/>
        </w:rPr>
        <w:t>00</w:t>
      </w:r>
      <w:r w:rsidRPr="008E799E">
        <w:rPr>
          <w:sz w:val="28"/>
          <w:szCs w:val="28"/>
        </w:rPr>
        <w:t>-</w:t>
      </w:r>
      <w:r>
        <w:rPr>
          <w:sz w:val="28"/>
          <w:szCs w:val="28"/>
        </w:rPr>
        <w:t>00</w:t>
      </w:r>
      <w:r w:rsidRPr="008E799E">
        <w:rPr>
          <w:sz w:val="28"/>
          <w:szCs w:val="28"/>
        </w:rPr>
        <w:t xml:space="preserve"> kóddal rendelkező </w:t>
      </w:r>
      <w:r>
        <w:rPr>
          <w:sz w:val="28"/>
          <w:szCs w:val="28"/>
        </w:rPr>
        <w:t>KA-SZV</w:t>
      </w:r>
      <w:r w:rsidRPr="008E799E">
        <w:rPr>
          <w:sz w:val="28"/>
          <w:szCs w:val="28"/>
        </w:rPr>
        <w:t xml:space="preserve"> megnevezésű víziközmű-rendszer ellátásért felelőse</w:t>
      </w:r>
      <w:r>
        <w:rPr>
          <w:sz w:val="28"/>
          <w:szCs w:val="28"/>
        </w:rPr>
        <w:t>ként</w:t>
      </w:r>
      <w:r w:rsidRPr="008E799E">
        <w:rPr>
          <w:sz w:val="28"/>
          <w:szCs w:val="28"/>
        </w:rPr>
        <w:t xml:space="preserve"> nyilatkozom, hogy </w:t>
      </w:r>
      <w:r>
        <w:rPr>
          <w:sz w:val="28"/>
          <w:szCs w:val="28"/>
        </w:rPr>
        <w:t xml:space="preserve">a </w:t>
      </w:r>
      <w:proofErr w:type="spellStart"/>
      <w:r>
        <w:rPr>
          <w:sz w:val="28"/>
          <w:szCs w:val="28"/>
        </w:rPr>
        <w:t>Tiszamenti</w:t>
      </w:r>
      <w:proofErr w:type="spellEnd"/>
      <w:r>
        <w:rPr>
          <w:sz w:val="28"/>
          <w:szCs w:val="28"/>
        </w:rPr>
        <w:t xml:space="preserve"> Regionális Vízművek </w:t>
      </w:r>
      <w:proofErr w:type="spellStart"/>
      <w:r>
        <w:rPr>
          <w:sz w:val="28"/>
          <w:szCs w:val="28"/>
        </w:rPr>
        <w:t>Zrt</w:t>
      </w:r>
      <w:proofErr w:type="spellEnd"/>
      <w:r>
        <w:rPr>
          <w:sz w:val="28"/>
          <w:szCs w:val="28"/>
        </w:rPr>
        <w:t>. által javaslatként megküldött -2019-2033 tervezési időszakra vonatkozó- Gördülő fejlesztési terv, beruházási tervrészt tanulmányoztuk, annak tartalmát elfogadjuk.</w:t>
      </w:r>
    </w:p>
    <w:p w:rsidR="00D20280" w:rsidRDefault="00D20280" w:rsidP="00E9538C">
      <w:pPr>
        <w:jc w:val="both"/>
        <w:rPr>
          <w:sz w:val="28"/>
          <w:szCs w:val="28"/>
        </w:rPr>
      </w:pPr>
    </w:p>
    <w:p w:rsidR="00D20280" w:rsidRDefault="00D20280" w:rsidP="00E9538C">
      <w:pPr>
        <w:jc w:val="both"/>
        <w:rPr>
          <w:sz w:val="28"/>
          <w:szCs w:val="28"/>
        </w:rPr>
      </w:pPr>
      <w:r>
        <w:rPr>
          <w:sz w:val="28"/>
          <w:szCs w:val="28"/>
        </w:rPr>
        <w:t xml:space="preserve">Ezen nyilatkozatot a </w:t>
      </w:r>
      <w:proofErr w:type="spellStart"/>
      <w:r>
        <w:rPr>
          <w:sz w:val="28"/>
          <w:szCs w:val="28"/>
        </w:rPr>
        <w:t>Tiszamenti</w:t>
      </w:r>
      <w:proofErr w:type="spellEnd"/>
      <w:r>
        <w:rPr>
          <w:sz w:val="28"/>
          <w:szCs w:val="28"/>
        </w:rPr>
        <w:t xml:space="preserve"> Regionális Vízművek </w:t>
      </w:r>
      <w:proofErr w:type="spellStart"/>
      <w:r>
        <w:rPr>
          <w:sz w:val="28"/>
          <w:szCs w:val="28"/>
        </w:rPr>
        <w:t>Zrt</w:t>
      </w:r>
      <w:proofErr w:type="spellEnd"/>
      <w:r>
        <w:rPr>
          <w:sz w:val="28"/>
          <w:szCs w:val="28"/>
        </w:rPr>
        <w:t>. részére adjuk ki a Gördülő fejlesztési terv, beruházási tervrész Magyar Energetikai és Közmű-szabályozási Hivatalhoz történő benyújtásához és az eljárás lefolytatásához.</w:t>
      </w:r>
    </w:p>
    <w:p w:rsidR="00D20280" w:rsidRDefault="00D20280" w:rsidP="00D20280">
      <w:pPr>
        <w:rPr>
          <w:sz w:val="28"/>
          <w:szCs w:val="28"/>
        </w:rPr>
      </w:pPr>
    </w:p>
    <w:p w:rsidR="00D20280" w:rsidRDefault="00D20280" w:rsidP="00D20280">
      <w:pPr>
        <w:rPr>
          <w:sz w:val="28"/>
          <w:szCs w:val="28"/>
        </w:rPr>
      </w:pPr>
      <w:r>
        <w:rPr>
          <w:sz w:val="28"/>
          <w:szCs w:val="28"/>
        </w:rPr>
        <w:t>Karcag, 2018. szeptember 28.</w:t>
      </w:r>
    </w:p>
    <w:p w:rsidR="00D20280" w:rsidRDefault="00D20280" w:rsidP="00D20280">
      <w:pPr>
        <w:rPr>
          <w:sz w:val="28"/>
          <w:szCs w:val="28"/>
        </w:rPr>
      </w:pPr>
    </w:p>
    <w:p w:rsidR="00D20280" w:rsidRDefault="00D20280" w:rsidP="00D20280">
      <w:pPr>
        <w:rPr>
          <w:sz w:val="28"/>
          <w:szCs w:val="28"/>
        </w:rPr>
      </w:pPr>
    </w:p>
    <w:p w:rsidR="00D20280" w:rsidRDefault="00D20280" w:rsidP="00D202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w:t>
      </w:r>
    </w:p>
    <w:p w:rsidR="00D20280" w:rsidRPr="008E799E" w:rsidRDefault="00D20280" w:rsidP="00D202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Karcag Városi Önkormányzat</w:t>
      </w:r>
    </w:p>
    <w:p w:rsidR="00D20280" w:rsidRDefault="00D20280" w:rsidP="00D20280"/>
    <w:p w:rsidR="00F36F26" w:rsidRDefault="00F36F26" w:rsidP="00D20280"/>
    <w:p w:rsidR="00F36F26" w:rsidRDefault="00F36F26" w:rsidP="00D20280">
      <w:pPr>
        <w:sectPr w:rsidR="00F36F26" w:rsidSect="00655EF3">
          <w:headerReference w:type="default" r:id="rId17"/>
          <w:footerReference w:type="even" r:id="rId18"/>
          <w:type w:val="continuous"/>
          <w:pgSz w:w="11907" w:h="16840" w:code="9"/>
          <w:pgMar w:top="1134" w:right="1417" w:bottom="1417" w:left="1417" w:header="709" w:footer="709" w:gutter="0"/>
          <w:cols w:space="708"/>
          <w:titlePg/>
          <w:docGrid w:linePitch="272"/>
        </w:sectPr>
      </w:pPr>
    </w:p>
    <w:tbl>
      <w:tblPr>
        <w:tblW w:w="0" w:type="auto"/>
        <w:jc w:val="center"/>
        <w:tblInd w:w="-1206" w:type="dxa"/>
        <w:tblCellMar>
          <w:left w:w="70" w:type="dxa"/>
          <w:right w:w="70" w:type="dxa"/>
        </w:tblCellMar>
        <w:tblLook w:val="04A0"/>
      </w:tblPr>
      <w:tblGrid>
        <w:gridCol w:w="810"/>
        <w:gridCol w:w="1430"/>
        <w:gridCol w:w="1814"/>
        <w:gridCol w:w="1079"/>
        <w:gridCol w:w="736"/>
        <w:gridCol w:w="1160"/>
        <w:gridCol w:w="572"/>
        <w:gridCol w:w="711"/>
        <w:gridCol w:w="1380"/>
        <w:gridCol w:w="213"/>
        <w:gridCol w:w="213"/>
        <w:gridCol w:w="213"/>
        <w:gridCol w:w="213"/>
        <w:gridCol w:w="213"/>
        <w:gridCol w:w="213"/>
        <w:gridCol w:w="213"/>
        <w:gridCol w:w="213"/>
        <w:gridCol w:w="213"/>
        <w:gridCol w:w="287"/>
        <w:gridCol w:w="287"/>
        <w:gridCol w:w="287"/>
        <w:gridCol w:w="287"/>
        <w:gridCol w:w="287"/>
        <w:gridCol w:w="287"/>
        <w:gridCol w:w="1234"/>
        <w:gridCol w:w="1070"/>
      </w:tblGrid>
      <w:tr w:rsidR="00D20280" w:rsidRPr="0060286D" w:rsidTr="00645C02">
        <w:trPr>
          <w:trHeight w:val="61"/>
          <w:jc w:val="center"/>
        </w:trPr>
        <w:tc>
          <w:tcPr>
            <w:tcW w:w="0" w:type="auto"/>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20280" w:rsidRPr="0060286D" w:rsidRDefault="00D20280" w:rsidP="00D20280">
            <w:pPr>
              <w:jc w:val="center"/>
              <w:rPr>
                <w:b/>
                <w:bCs/>
                <w:color w:val="000000"/>
                <w:sz w:val="16"/>
                <w:szCs w:val="16"/>
              </w:rPr>
            </w:pPr>
            <w:r w:rsidRPr="0060286D">
              <w:rPr>
                <w:b/>
                <w:bCs/>
                <w:color w:val="000000"/>
                <w:sz w:val="16"/>
                <w:szCs w:val="16"/>
              </w:rPr>
              <w:lastRenderedPageBreak/>
              <w:t>Gördülő fejlesztési terv a 2019 - 2033 időszakra</w:t>
            </w:r>
          </w:p>
        </w:tc>
        <w:tc>
          <w:tcPr>
            <w:tcW w:w="0" w:type="auto"/>
            <w:tcBorders>
              <w:top w:val="nil"/>
              <w:left w:val="nil"/>
              <w:bottom w:val="nil"/>
              <w:right w:val="nil"/>
            </w:tcBorders>
            <w:shd w:val="clear" w:color="auto" w:fill="auto"/>
            <w:noWrap/>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noWrap/>
            <w:vAlign w:val="bottom"/>
            <w:hideMark/>
          </w:tcPr>
          <w:p w:rsidR="00D20280" w:rsidRPr="0060286D" w:rsidRDefault="00D20280" w:rsidP="00D20280">
            <w:pPr>
              <w:rPr>
                <w:color w:val="000000"/>
                <w:sz w:val="16"/>
                <w:szCs w:val="16"/>
              </w:rPr>
            </w:pPr>
          </w:p>
        </w:tc>
      </w:tr>
      <w:tr w:rsidR="00D20280" w:rsidRPr="0060286D" w:rsidTr="00881C1F">
        <w:trPr>
          <w:trHeight w:val="300"/>
          <w:jc w:val="center"/>
        </w:trPr>
        <w:tc>
          <w:tcPr>
            <w:tcW w:w="0" w:type="auto"/>
            <w:gridSpan w:val="24"/>
            <w:tcBorders>
              <w:top w:val="single" w:sz="4" w:space="0" w:color="auto"/>
              <w:left w:val="single" w:sz="8" w:space="0" w:color="auto"/>
              <w:bottom w:val="single" w:sz="4" w:space="0" w:color="auto"/>
              <w:right w:val="single" w:sz="8" w:space="0" w:color="000000"/>
            </w:tcBorders>
            <w:shd w:val="clear" w:color="auto" w:fill="auto"/>
            <w:vAlign w:val="bottom"/>
            <w:hideMark/>
          </w:tcPr>
          <w:p w:rsidR="00D20280" w:rsidRPr="0060286D" w:rsidRDefault="00D20280" w:rsidP="00D20280">
            <w:pPr>
              <w:jc w:val="center"/>
              <w:rPr>
                <w:b/>
                <w:bCs/>
                <w:color w:val="000000"/>
                <w:sz w:val="16"/>
                <w:szCs w:val="16"/>
              </w:rPr>
            </w:pPr>
            <w:r w:rsidRPr="0060286D">
              <w:rPr>
                <w:b/>
                <w:bCs/>
                <w:color w:val="000000"/>
                <w:sz w:val="16"/>
                <w:szCs w:val="16"/>
              </w:rPr>
              <w:t>BERUHÁZÁSOK ÖSSZEFOGLALÓ TÁBLÁZATA</w:t>
            </w: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342"/>
          <w:jc w:val="center"/>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60286D" w:rsidRDefault="00D20280" w:rsidP="00D20280">
            <w:pPr>
              <w:rPr>
                <w:color w:val="000000"/>
                <w:sz w:val="16"/>
                <w:szCs w:val="16"/>
              </w:rPr>
            </w:pPr>
            <w:r w:rsidRPr="0060286D">
              <w:rPr>
                <w:color w:val="000000"/>
                <w:sz w:val="16"/>
                <w:szCs w:val="16"/>
              </w:rPr>
              <w:t>A tervet benyújtó szervezet megnevezése:</w:t>
            </w:r>
          </w:p>
        </w:tc>
        <w:tc>
          <w:tcPr>
            <w:tcW w:w="0" w:type="auto"/>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60286D" w:rsidRDefault="00D20280" w:rsidP="00D20280">
            <w:pPr>
              <w:jc w:val="center"/>
              <w:rPr>
                <w:color w:val="000000"/>
                <w:sz w:val="16"/>
                <w:szCs w:val="16"/>
              </w:rPr>
            </w:pPr>
            <w:r w:rsidRPr="0060286D">
              <w:rPr>
                <w:color w:val="000000"/>
                <w:sz w:val="16"/>
                <w:szCs w:val="16"/>
                <w:u w:val="single"/>
              </w:rPr>
              <w:t>ellátásért felelős</w:t>
            </w:r>
            <w:r w:rsidRPr="0060286D">
              <w:rPr>
                <w:color w:val="000000"/>
                <w:sz w:val="16"/>
                <w:szCs w:val="16"/>
              </w:rPr>
              <w:t xml:space="preserve"> / ellátásért felelősök képviselője / víziközmű-szolgáltató *</w:t>
            </w: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225"/>
          <w:jc w:val="center"/>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60286D" w:rsidRDefault="00D20280" w:rsidP="00D20280">
            <w:pPr>
              <w:rPr>
                <w:color w:val="000000"/>
                <w:sz w:val="16"/>
                <w:szCs w:val="16"/>
              </w:rPr>
            </w:pPr>
            <w:r w:rsidRPr="0060286D">
              <w:rPr>
                <w:color w:val="000000"/>
                <w:sz w:val="16"/>
                <w:szCs w:val="16"/>
              </w:rPr>
              <w:t>Víziközmű-szolgáltató megnevezése:</w:t>
            </w:r>
          </w:p>
        </w:tc>
        <w:tc>
          <w:tcPr>
            <w:tcW w:w="0" w:type="auto"/>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60286D" w:rsidRDefault="00D20280" w:rsidP="00D20280">
            <w:pPr>
              <w:jc w:val="center"/>
              <w:rPr>
                <w:color w:val="000000"/>
                <w:sz w:val="16"/>
                <w:szCs w:val="16"/>
              </w:rPr>
            </w:pPr>
            <w:r w:rsidRPr="0060286D">
              <w:rPr>
                <w:color w:val="000000"/>
                <w:sz w:val="16"/>
                <w:szCs w:val="16"/>
              </w:rPr>
              <w:t>TISZAMENTI REGIONÁLIS VÍZMŰVEK ZRT.</w:t>
            </w: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159"/>
          <w:jc w:val="center"/>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60286D" w:rsidRDefault="00D20280" w:rsidP="00D20280">
            <w:pPr>
              <w:rPr>
                <w:color w:val="000000"/>
                <w:sz w:val="16"/>
                <w:szCs w:val="16"/>
              </w:rPr>
            </w:pPr>
            <w:r w:rsidRPr="0060286D">
              <w:rPr>
                <w:color w:val="000000"/>
                <w:sz w:val="16"/>
                <w:szCs w:val="16"/>
              </w:rPr>
              <w:t>Víziközmű-szolgáltatási ágazat megnevezése:</w:t>
            </w:r>
          </w:p>
        </w:tc>
        <w:tc>
          <w:tcPr>
            <w:tcW w:w="0" w:type="auto"/>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60286D" w:rsidRDefault="00D20280" w:rsidP="00D20280">
            <w:pPr>
              <w:jc w:val="center"/>
              <w:rPr>
                <w:color w:val="000000"/>
                <w:sz w:val="16"/>
                <w:szCs w:val="16"/>
              </w:rPr>
            </w:pPr>
            <w:r w:rsidRPr="0060286D">
              <w:rPr>
                <w:color w:val="000000"/>
                <w:sz w:val="16"/>
                <w:szCs w:val="16"/>
              </w:rPr>
              <w:t>Szennyvíz</w:t>
            </w: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342"/>
          <w:jc w:val="center"/>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60286D" w:rsidRDefault="00D20280" w:rsidP="00D20280">
            <w:pPr>
              <w:rPr>
                <w:color w:val="000000"/>
                <w:sz w:val="16"/>
                <w:szCs w:val="16"/>
              </w:rPr>
            </w:pPr>
            <w:r w:rsidRPr="0060286D">
              <w:rPr>
                <w:color w:val="000000"/>
                <w:sz w:val="16"/>
                <w:szCs w:val="16"/>
              </w:rPr>
              <w:t xml:space="preserve">A </w:t>
            </w:r>
            <w:proofErr w:type="spellStart"/>
            <w:r w:rsidRPr="0060286D">
              <w:rPr>
                <w:color w:val="000000"/>
                <w:sz w:val="16"/>
                <w:szCs w:val="16"/>
              </w:rPr>
              <w:t>Vksztv</w:t>
            </w:r>
            <w:proofErr w:type="spellEnd"/>
            <w:r w:rsidRPr="0060286D">
              <w:rPr>
                <w:color w:val="000000"/>
                <w:sz w:val="16"/>
                <w:szCs w:val="16"/>
              </w:rPr>
              <w:t>. 11.§ (4) bekezdés szerinti véleményező fél megnevezése:</w:t>
            </w:r>
          </w:p>
        </w:tc>
        <w:tc>
          <w:tcPr>
            <w:tcW w:w="0" w:type="auto"/>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60286D" w:rsidRDefault="00D20280" w:rsidP="00D20280">
            <w:pPr>
              <w:jc w:val="center"/>
              <w:rPr>
                <w:color w:val="000000"/>
                <w:sz w:val="16"/>
                <w:szCs w:val="16"/>
              </w:rPr>
            </w:pPr>
            <w:r w:rsidRPr="0060286D">
              <w:rPr>
                <w:color w:val="000000"/>
                <w:sz w:val="16"/>
                <w:szCs w:val="16"/>
              </w:rPr>
              <w:t>TISZAMENTI REGIONÁLIS VÍZMŰVEK ZRT.</w:t>
            </w: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342"/>
          <w:jc w:val="center"/>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20280" w:rsidRPr="0060286D" w:rsidRDefault="00D20280" w:rsidP="00D20280">
            <w:pPr>
              <w:rPr>
                <w:color w:val="000000"/>
                <w:sz w:val="16"/>
                <w:szCs w:val="16"/>
              </w:rPr>
            </w:pPr>
            <w:r w:rsidRPr="0060286D">
              <w:rPr>
                <w:color w:val="000000"/>
                <w:sz w:val="16"/>
                <w:szCs w:val="16"/>
              </w:rPr>
              <w:t>Víziközmű-rendszer kódja: **</w:t>
            </w:r>
          </w:p>
        </w:tc>
        <w:tc>
          <w:tcPr>
            <w:tcW w:w="0" w:type="auto"/>
            <w:gridSpan w:val="19"/>
            <w:tcBorders>
              <w:top w:val="single" w:sz="4" w:space="0" w:color="auto"/>
              <w:left w:val="nil"/>
              <w:bottom w:val="single" w:sz="4" w:space="0" w:color="auto"/>
              <w:right w:val="single" w:sz="8" w:space="0" w:color="000000"/>
            </w:tcBorders>
            <w:shd w:val="clear" w:color="auto" w:fill="auto"/>
            <w:vAlign w:val="bottom"/>
            <w:hideMark/>
          </w:tcPr>
          <w:p w:rsidR="00D20280" w:rsidRPr="0060286D" w:rsidRDefault="00D20280" w:rsidP="00D20280">
            <w:pPr>
              <w:jc w:val="center"/>
              <w:rPr>
                <w:color w:val="000000"/>
                <w:sz w:val="16"/>
                <w:szCs w:val="16"/>
              </w:rPr>
            </w:pPr>
            <w:r w:rsidRPr="0060286D">
              <w:rPr>
                <w:color w:val="000000"/>
                <w:sz w:val="16"/>
                <w:szCs w:val="16"/>
              </w:rPr>
              <w:t>21-04923-1-001-00-00</w:t>
            </w: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600"/>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Fontossági sorrend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Felújítás és pótlás megnevezése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Vízjogi üzemeltetési/fennmaradási engedély száma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 xml:space="preserve">Az érintett ellátásért </w:t>
            </w:r>
            <w:proofErr w:type="gramStart"/>
            <w:r w:rsidRPr="0060286D">
              <w:rPr>
                <w:b/>
                <w:bCs/>
                <w:color w:val="000000"/>
                <w:sz w:val="16"/>
                <w:szCs w:val="16"/>
              </w:rPr>
              <w:t>felelős(</w:t>
            </w:r>
            <w:proofErr w:type="spellStart"/>
            <w:proofErr w:type="gramEnd"/>
            <w:r w:rsidRPr="0060286D">
              <w:rPr>
                <w:b/>
                <w:bCs/>
                <w:color w:val="000000"/>
                <w:sz w:val="16"/>
                <w:szCs w:val="16"/>
              </w:rPr>
              <w:t>ök</w:t>
            </w:r>
            <w:proofErr w:type="spellEnd"/>
            <w:r w:rsidRPr="0060286D">
              <w:rPr>
                <w:b/>
                <w:bCs/>
                <w:color w:val="000000"/>
                <w:sz w:val="16"/>
                <w:szCs w:val="16"/>
              </w:rPr>
              <w:t>) megnevezése</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Tervezett nettó költség</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Forrás megnevezése***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Megvalósítás időtartama</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Tervezett időtáv</w:t>
            </w:r>
          </w:p>
        </w:tc>
        <w:tc>
          <w:tcPr>
            <w:tcW w:w="0" w:type="auto"/>
            <w:gridSpan w:val="15"/>
            <w:tcBorders>
              <w:top w:val="single" w:sz="4" w:space="0" w:color="auto"/>
              <w:left w:val="nil"/>
              <w:bottom w:val="single" w:sz="4" w:space="0" w:color="auto"/>
              <w:right w:val="single" w:sz="8" w:space="0" w:color="000000"/>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A beruházás ütemezése a tervezési időszak évei szerint****</w:t>
            </w: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300"/>
          <w:jc w:val="center"/>
        </w:trPr>
        <w:tc>
          <w:tcPr>
            <w:tcW w:w="0" w:type="auto"/>
            <w:vMerge/>
            <w:tcBorders>
              <w:top w:val="nil"/>
              <w:left w:val="single" w:sz="8"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w:t>
            </w:r>
            <w:proofErr w:type="spellStart"/>
            <w:r w:rsidRPr="0060286D">
              <w:rPr>
                <w:color w:val="000000"/>
                <w:sz w:val="16"/>
                <w:szCs w:val="16"/>
              </w:rPr>
              <w:t>eFt</w:t>
            </w:r>
            <w:proofErr w:type="spellEnd"/>
            <w:r w:rsidRPr="0060286D">
              <w:rPr>
                <w:color w:val="000000"/>
                <w:sz w:val="16"/>
                <w:szCs w:val="16"/>
              </w:rPr>
              <w:t>)</w:t>
            </w: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Kezdés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Befejezés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(rövid/közép/hosszú)</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14</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15</w:t>
            </w:r>
          </w:p>
        </w:tc>
        <w:tc>
          <w:tcPr>
            <w:tcW w:w="0" w:type="auto"/>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Feladat szükségességének indoklása</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Feladat műszaki leírása</w:t>
            </w:r>
          </w:p>
        </w:tc>
      </w:tr>
      <w:tr w:rsidR="00D20280" w:rsidRPr="0060286D" w:rsidTr="00881C1F">
        <w:trPr>
          <w:trHeight w:val="184"/>
          <w:jc w:val="center"/>
        </w:trPr>
        <w:tc>
          <w:tcPr>
            <w:tcW w:w="0" w:type="auto"/>
            <w:vMerge/>
            <w:tcBorders>
              <w:top w:val="nil"/>
              <w:left w:val="single" w:sz="8"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D20280" w:rsidRPr="0060286D" w:rsidRDefault="00D20280" w:rsidP="00D20280">
            <w:pPr>
              <w:rPr>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rsidR="00D20280" w:rsidRPr="0060286D" w:rsidRDefault="00D20280" w:rsidP="00D20280">
            <w:pPr>
              <w:rPr>
                <w:color w:val="000000"/>
                <w:sz w:val="16"/>
                <w:szCs w:val="16"/>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rsidR="00D20280" w:rsidRPr="0060286D" w:rsidRDefault="00D20280" w:rsidP="00D20280">
            <w:pPr>
              <w:rPr>
                <w:b/>
                <w:bCs/>
                <w:color w:val="000000"/>
                <w:sz w:val="16"/>
                <w:szCs w:val="16"/>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D20280" w:rsidRPr="0060286D" w:rsidRDefault="00D20280" w:rsidP="00D20280">
            <w:pPr>
              <w:rPr>
                <w:b/>
                <w:bCs/>
                <w:color w:val="000000"/>
                <w:sz w:val="16"/>
                <w:szCs w:val="16"/>
              </w:rPr>
            </w:pPr>
          </w:p>
        </w:tc>
      </w:tr>
      <w:tr w:rsidR="00D20280" w:rsidRPr="0060286D" w:rsidTr="00881C1F">
        <w:trPr>
          <w:trHeight w:val="547"/>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1.</w:t>
            </w:r>
          </w:p>
        </w:tc>
        <w:tc>
          <w:tcPr>
            <w:tcW w:w="0" w:type="auto"/>
            <w:tcBorders>
              <w:top w:val="nil"/>
              <w:left w:val="nil"/>
              <w:bottom w:val="single" w:sz="4" w:space="0" w:color="auto"/>
              <w:right w:val="single" w:sz="4" w:space="0" w:color="auto"/>
            </w:tcBorders>
            <w:shd w:val="clear" w:color="000000" w:fill="DBEEF3"/>
            <w:vAlign w:val="center"/>
            <w:hideMark/>
          </w:tcPr>
          <w:p w:rsidR="00D20280" w:rsidRPr="0060286D" w:rsidRDefault="00D20280" w:rsidP="00D20280">
            <w:pPr>
              <w:rPr>
                <w:color w:val="000000"/>
                <w:sz w:val="16"/>
                <w:szCs w:val="16"/>
              </w:rPr>
            </w:pPr>
            <w:r w:rsidRPr="0060286D">
              <w:rPr>
                <w:color w:val="000000"/>
                <w:sz w:val="16"/>
                <w:szCs w:val="16"/>
              </w:rPr>
              <w:t>Rendkívüli helyzetből adódó azonnali feladatok</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Karcag Város Önkormányzata</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2019. január</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2019. december</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rövid</w:t>
            </w:r>
          </w:p>
        </w:tc>
        <w:tc>
          <w:tcPr>
            <w:tcW w:w="0" w:type="auto"/>
            <w:tcBorders>
              <w:top w:val="nil"/>
              <w:left w:val="nil"/>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8"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r>
      <w:tr w:rsidR="00D20280" w:rsidRPr="0060286D" w:rsidTr="00881C1F">
        <w:trPr>
          <w:trHeight w:val="413"/>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w:t>
            </w:r>
          </w:p>
        </w:tc>
        <w:tc>
          <w:tcPr>
            <w:tcW w:w="0" w:type="auto"/>
            <w:tcBorders>
              <w:top w:val="nil"/>
              <w:left w:val="nil"/>
              <w:bottom w:val="single" w:sz="4" w:space="0" w:color="auto"/>
              <w:right w:val="single" w:sz="4" w:space="0" w:color="auto"/>
            </w:tcBorders>
            <w:shd w:val="clear" w:color="000000" w:fill="DBEEF3"/>
            <w:vAlign w:val="center"/>
            <w:hideMark/>
          </w:tcPr>
          <w:p w:rsidR="00D20280" w:rsidRPr="0060286D" w:rsidRDefault="00D20280" w:rsidP="00D20280">
            <w:pPr>
              <w:rPr>
                <w:color w:val="000000"/>
                <w:sz w:val="16"/>
                <w:szCs w:val="16"/>
              </w:rPr>
            </w:pPr>
            <w:r w:rsidRPr="0060286D">
              <w:rPr>
                <w:color w:val="000000"/>
                <w:sz w:val="16"/>
                <w:szCs w:val="16"/>
              </w:rPr>
              <w:t>Rendkívüli helyzetből adódó azonnali feladatok</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Karcag Város Önkormányzata</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2020</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2023</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közép</w:t>
            </w:r>
          </w:p>
        </w:tc>
        <w:tc>
          <w:tcPr>
            <w:tcW w:w="0" w:type="auto"/>
            <w:tcBorders>
              <w:top w:val="nil"/>
              <w:left w:val="nil"/>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8"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r>
      <w:tr w:rsidR="00D20280" w:rsidRPr="0060286D" w:rsidTr="00881C1F">
        <w:trPr>
          <w:trHeight w:val="465"/>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rPr>
                <w:sz w:val="16"/>
                <w:szCs w:val="16"/>
              </w:rPr>
            </w:pPr>
            <w:r w:rsidRPr="0060286D">
              <w:rPr>
                <w:sz w:val="16"/>
                <w:szCs w:val="16"/>
              </w:rPr>
              <w:t>Iszapvíztelenítő szalagszűrő présgép beszerzése</w:t>
            </w:r>
          </w:p>
        </w:tc>
        <w:tc>
          <w:tcPr>
            <w:tcW w:w="0" w:type="auto"/>
            <w:tcBorders>
              <w:top w:val="nil"/>
              <w:left w:val="nil"/>
              <w:bottom w:val="single" w:sz="4" w:space="0" w:color="auto"/>
              <w:right w:val="single" w:sz="4" w:space="0" w:color="auto"/>
            </w:tcBorders>
            <w:shd w:val="clear" w:color="auto" w:fill="auto"/>
            <w:noWrap/>
            <w:vAlign w:val="center"/>
            <w:hideMark/>
          </w:tcPr>
          <w:p w:rsidR="00D20280" w:rsidRPr="0060286D" w:rsidRDefault="00D20280" w:rsidP="00D20280">
            <w:pPr>
              <w:jc w:val="center"/>
              <w:rPr>
                <w:color w:val="000000"/>
                <w:sz w:val="16"/>
                <w:szCs w:val="16"/>
              </w:rPr>
            </w:pPr>
            <w:r w:rsidRPr="0060286D">
              <w:rPr>
                <w:color w:val="000000"/>
                <w:sz w:val="16"/>
                <w:szCs w:val="16"/>
              </w:rPr>
              <w:t>nem</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Karcag Város Önkormányzata</w:t>
            </w:r>
          </w:p>
        </w:tc>
        <w:tc>
          <w:tcPr>
            <w:tcW w:w="0" w:type="auto"/>
            <w:tcBorders>
              <w:top w:val="nil"/>
              <w:left w:val="nil"/>
              <w:bottom w:val="single" w:sz="4" w:space="0" w:color="auto"/>
              <w:right w:val="single" w:sz="4" w:space="0" w:color="auto"/>
            </w:tcBorders>
            <w:shd w:val="clear" w:color="auto" w:fill="auto"/>
            <w:noWrap/>
            <w:vAlign w:val="center"/>
            <w:hideMark/>
          </w:tcPr>
          <w:p w:rsidR="00D20280" w:rsidRPr="0060286D" w:rsidRDefault="00D20280" w:rsidP="00D20280">
            <w:pPr>
              <w:jc w:val="center"/>
              <w:rPr>
                <w:sz w:val="16"/>
                <w:szCs w:val="16"/>
              </w:rPr>
            </w:pPr>
            <w:r w:rsidRPr="0060286D">
              <w:rPr>
                <w:sz w:val="16"/>
                <w:szCs w:val="16"/>
              </w:rPr>
              <w:t>12 000</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sz w:val="16"/>
                <w:szCs w:val="16"/>
              </w:rPr>
            </w:pPr>
            <w:r w:rsidRPr="0060286D">
              <w:rPr>
                <w:sz w:val="16"/>
                <w:szCs w:val="16"/>
              </w:rPr>
              <w:t>használati díj</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2023</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2023</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közép</w:t>
            </w:r>
          </w:p>
        </w:tc>
        <w:tc>
          <w:tcPr>
            <w:tcW w:w="0" w:type="auto"/>
            <w:tcBorders>
              <w:top w:val="nil"/>
              <w:left w:val="nil"/>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Biztonságos és megfelelő üzemeltetés érdekében.</w:t>
            </w:r>
          </w:p>
        </w:tc>
        <w:tc>
          <w:tcPr>
            <w:tcW w:w="0" w:type="auto"/>
            <w:tcBorders>
              <w:top w:val="nil"/>
              <w:left w:val="nil"/>
              <w:bottom w:val="single" w:sz="4" w:space="0" w:color="auto"/>
              <w:right w:val="single" w:sz="8" w:space="0" w:color="auto"/>
            </w:tcBorders>
            <w:shd w:val="clear" w:color="auto" w:fill="auto"/>
            <w:vAlign w:val="center"/>
            <w:hideMark/>
          </w:tcPr>
          <w:p w:rsidR="00D20280" w:rsidRPr="0060286D" w:rsidRDefault="00D20280" w:rsidP="00D20280">
            <w:pPr>
              <w:rPr>
                <w:sz w:val="16"/>
                <w:szCs w:val="16"/>
              </w:rPr>
            </w:pPr>
            <w:r w:rsidRPr="0060286D">
              <w:rPr>
                <w:sz w:val="16"/>
                <w:szCs w:val="16"/>
              </w:rPr>
              <w:t>Iszapvíztelenítő szalagszűrő présgép beszerzése</w:t>
            </w:r>
          </w:p>
        </w:tc>
      </w:tr>
      <w:tr w:rsidR="00D20280" w:rsidRPr="0060286D" w:rsidTr="00881C1F">
        <w:trPr>
          <w:trHeight w:val="898"/>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Szennyvízátemelőkbe 16 db tartalék szivattyú beszerzése (4 db FLYGT 3153, 4 db FLYGT 3127, 2 db FLYGT 3068 és 6 db FLYGT 3102)</w:t>
            </w:r>
          </w:p>
        </w:tc>
        <w:tc>
          <w:tcPr>
            <w:tcW w:w="0" w:type="auto"/>
            <w:tcBorders>
              <w:top w:val="nil"/>
              <w:left w:val="nil"/>
              <w:bottom w:val="single" w:sz="4" w:space="0" w:color="auto"/>
              <w:right w:val="single" w:sz="4" w:space="0" w:color="auto"/>
            </w:tcBorders>
            <w:shd w:val="clear" w:color="auto" w:fill="auto"/>
            <w:noWrap/>
            <w:vAlign w:val="center"/>
            <w:hideMark/>
          </w:tcPr>
          <w:p w:rsidR="00D20280" w:rsidRPr="0060286D" w:rsidRDefault="00D20280" w:rsidP="00D20280">
            <w:pPr>
              <w:jc w:val="center"/>
              <w:rPr>
                <w:color w:val="000000"/>
                <w:sz w:val="16"/>
                <w:szCs w:val="16"/>
              </w:rPr>
            </w:pPr>
            <w:r w:rsidRPr="0060286D">
              <w:rPr>
                <w:color w:val="000000"/>
                <w:sz w:val="16"/>
                <w:szCs w:val="16"/>
              </w:rPr>
              <w:t>nem</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Karcag Város Önkormányzata</w:t>
            </w:r>
          </w:p>
        </w:tc>
        <w:tc>
          <w:tcPr>
            <w:tcW w:w="0" w:type="auto"/>
            <w:tcBorders>
              <w:top w:val="nil"/>
              <w:left w:val="nil"/>
              <w:bottom w:val="single" w:sz="4" w:space="0" w:color="auto"/>
              <w:right w:val="single" w:sz="4" w:space="0" w:color="auto"/>
            </w:tcBorders>
            <w:shd w:val="clear" w:color="auto" w:fill="auto"/>
            <w:noWrap/>
            <w:vAlign w:val="center"/>
            <w:hideMark/>
          </w:tcPr>
          <w:p w:rsidR="00D20280" w:rsidRPr="0060286D" w:rsidRDefault="00D20280" w:rsidP="00D20280">
            <w:pPr>
              <w:jc w:val="center"/>
              <w:rPr>
                <w:color w:val="000000"/>
                <w:sz w:val="16"/>
                <w:szCs w:val="16"/>
              </w:rPr>
            </w:pPr>
            <w:r w:rsidRPr="0060286D">
              <w:rPr>
                <w:color w:val="000000"/>
                <w:sz w:val="16"/>
                <w:szCs w:val="16"/>
              </w:rPr>
              <w:t>22 500</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Forráshiány</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2023</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2023</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közép</w:t>
            </w:r>
          </w:p>
        </w:tc>
        <w:tc>
          <w:tcPr>
            <w:tcW w:w="0" w:type="auto"/>
            <w:tcBorders>
              <w:top w:val="nil"/>
              <w:left w:val="nil"/>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A zavartalan és biztonságos üzemeltetés érdekében.</w:t>
            </w:r>
          </w:p>
        </w:tc>
        <w:tc>
          <w:tcPr>
            <w:tcW w:w="0" w:type="auto"/>
            <w:tcBorders>
              <w:top w:val="nil"/>
              <w:left w:val="nil"/>
              <w:bottom w:val="single" w:sz="4" w:space="0" w:color="auto"/>
              <w:right w:val="single" w:sz="8" w:space="0" w:color="auto"/>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4 db FLYGT 3153, 4 db FLYGT 3127, 2 db FLYGT 3068 és 6 db FLYGT 3102 szivattyú beszerzése</w:t>
            </w:r>
          </w:p>
        </w:tc>
      </w:tr>
      <w:tr w:rsidR="00D20280" w:rsidRPr="0060286D" w:rsidTr="00881C1F">
        <w:trPr>
          <w:trHeight w:val="443"/>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Új központi gépház építése</w:t>
            </w:r>
          </w:p>
        </w:tc>
        <w:tc>
          <w:tcPr>
            <w:tcW w:w="0" w:type="auto"/>
            <w:tcBorders>
              <w:top w:val="nil"/>
              <w:left w:val="nil"/>
              <w:bottom w:val="single" w:sz="4" w:space="0" w:color="auto"/>
              <w:right w:val="single" w:sz="4" w:space="0" w:color="auto"/>
            </w:tcBorders>
            <w:shd w:val="clear" w:color="auto" w:fill="auto"/>
            <w:noWrap/>
            <w:vAlign w:val="center"/>
            <w:hideMark/>
          </w:tcPr>
          <w:p w:rsidR="00D20280" w:rsidRPr="0060286D" w:rsidRDefault="00D20280" w:rsidP="00D20280">
            <w:pPr>
              <w:jc w:val="center"/>
              <w:rPr>
                <w:color w:val="000000"/>
                <w:sz w:val="16"/>
                <w:szCs w:val="16"/>
              </w:rPr>
            </w:pPr>
            <w:r w:rsidRPr="0060286D">
              <w:rPr>
                <w:color w:val="000000"/>
                <w:sz w:val="16"/>
                <w:szCs w:val="16"/>
              </w:rPr>
              <w:t>nem</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Karcag Város Önkormányzata</w:t>
            </w:r>
          </w:p>
        </w:tc>
        <w:tc>
          <w:tcPr>
            <w:tcW w:w="0" w:type="auto"/>
            <w:tcBorders>
              <w:top w:val="nil"/>
              <w:left w:val="nil"/>
              <w:bottom w:val="single" w:sz="4" w:space="0" w:color="auto"/>
              <w:right w:val="single" w:sz="4" w:space="0" w:color="auto"/>
            </w:tcBorders>
            <w:shd w:val="clear" w:color="auto" w:fill="auto"/>
            <w:noWrap/>
            <w:vAlign w:val="center"/>
            <w:hideMark/>
          </w:tcPr>
          <w:p w:rsidR="00D20280" w:rsidRPr="0060286D" w:rsidRDefault="00D20280" w:rsidP="00D20280">
            <w:pPr>
              <w:jc w:val="center"/>
              <w:rPr>
                <w:color w:val="000000"/>
                <w:sz w:val="16"/>
                <w:szCs w:val="16"/>
              </w:rPr>
            </w:pPr>
            <w:r w:rsidRPr="0060286D">
              <w:rPr>
                <w:color w:val="000000"/>
                <w:sz w:val="16"/>
                <w:szCs w:val="16"/>
              </w:rPr>
              <w:t>20 000</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Forráshiány</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2023</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2023</w:t>
            </w:r>
          </w:p>
        </w:tc>
        <w:tc>
          <w:tcPr>
            <w:tcW w:w="0" w:type="auto"/>
            <w:tcBorders>
              <w:top w:val="nil"/>
              <w:left w:val="nil"/>
              <w:bottom w:val="single" w:sz="4"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közép</w:t>
            </w:r>
          </w:p>
        </w:tc>
        <w:tc>
          <w:tcPr>
            <w:tcW w:w="0" w:type="auto"/>
            <w:tcBorders>
              <w:top w:val="nil"/>
              <w:left w:val="nil"/>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A meglévő elavultsága miatt.</w:t>
            </w:r>
          </w:p>
        </w:tc>
        <w:tc>
          <w:tcPr>
            <w:tcW w:w="0" w:type="auto"/>
            <w:tcBorders>
              <w:top w:val="nil"/>
              <w:left w:val="nil"/>
              <w:bottom w:val="single" w:sz="4" w:space="0" w:color="auto"/>
              <w:right w:val="single" w:sz="8" w:space="0" w:color="auto"/>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Új központi gépház építése</w:t>
            </w:r>
          </w:p>
        </w:tc>
      </w:tr>
      <w:tr w:rsidR="00D20280" w:rsidRPr="0060286D" w:rsidTr="00881C1F">
        <w:trPr>
          <w:trHeight w:val="642"/>
          <w:jc w:val="center"/>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6.</w:t>
            </w:r>
          </w:p>
        </w:tc>
        <w:tc>
          <w:tcPr>
            <w:tcW w:w="0" w:type="auto"/>
            <w:tcBorders>
              <w:top w:val="nil"/>
              <w:left w:val="nil"/>
              <w:bottom w:val="single" w:sz="8" w:space="0" w:color="auto"/>
              <w:right w:val="single" w:sz="4" w:space="0" w:color="auto"/>
            </w:tcBorders>
            <w:shd w:val="clear" w:color="000000" w:fill="DBEEF3"/>
            <w:vAlign w:val="center"/>
            <w:hideMark/>
          </w:tcPr>
          <w:p w:rsidR="00D20280" w:rsidRPr="0060286D" w:rsidRDefault="00D20280" w:rsidP="00D20280">
            <w:pPr>
              <w:rPr>
                <w:color w:val="000000"/>
                <w:sz w:val="16"/>
                <w:szCs w:val="16"/>
              </w:rPr>
            </w:pPr>
            <w:r w:rsidRPr="0060286D">
              <w:rPr>
                <w:color w:val="000000"/>
                <w:sz w:val="16"/>
                <w:szCs w:val="16"/>
              </w:rPr>
              <w:t>Rendkívüli helyzetből adódó azonnali feladatok</w:t>
            </w:r>
          </w:p>
        </w:tc>
        <w:tc>
          <w:tcPr>
            <w:tcW w:w="0" w:type="auto"/>
            <w:tcBorders>
              <w:top w:val="nil"/>
              <w:left w:val="nil"/>
              <w:bottom w:val="single" w:sz="8"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8" w:space="0" w:color="auto"/>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Karcag Város Önkormányzata</w:t>
            </w:r>
          </w:p>
        </w:tc>
        <w:tc>
          <w:tcPr>
            <w:tcW w:w="0" w:type="auto"/>
            <w:tcBorders>
              <w:top w:val="nil"/>
              <w:left w:val="nil"/>
              <w:bottom w:val="single" w:sz="8"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0</w:t>
            </w:r>
          </w:p>
        </w:tc>
        <w:tc>
          <w:tcPr>
            <w:tcW w:w="0" w:type="auto"/>
            <w:tcBorders>
              <w:top w:val="nil"/>
              <w:left w:val="nil"/>
              <w:bottom w:val="single" w:sz="8"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8"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2024</w:t>
            </w:r>
          </w:p>
        </w:tc>
        <w:tc>
          <w:tcPr>
            <w:tcW w:w="0" w:type="auto"/>
            <w:tcBorders>
              <w:top w:val="nil"/>
              <w:left w:val="nil"/>
              <w:bottom w:val="single" w:sz="8"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2033</w:t>
            </w:r>
          </w:p>
        </w:tc>
        <w:tc>
          <w:tcPr>
            <w:tcW w:w="0" w:type="auto"/>
            <w:tcBorders>
              <w:top w:val="nil"/>
              <w:left w:val="nil"/>
              <w:bottom w:val="single" w:sz="8"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hosszú</w:t>
            </w:r>
          </w:p>
        </w:tc>
        <w:tc>
          <w:tcPr>
            <w:tcW w:w="0" w:type="auto"/>
            <w:tcBorders>
              <w:top w:val="nil"/>
              <w:left w:val="nil"/>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8" w:space="0" w:color="auto"/>
              <w:right w:val="nil"/>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x</w:t>
            </w:r>
          </w:p>
        </w:tc>
        <w:tc>
          <w:tcPr>
            <w:tcW w:w="0" w:type="auto"/>
            <w:tcBorders>
              <w:top w:val="nil"/>
              <w:left w:val="nil"/>
              <w:bottom w:val="single" w:sz="8" w:space="0" w:color="auto"/>
              <w:right w:val="single" w:sz="4"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single" w:sz="8" w:space="0" w:color="auto"/>
              <w:right w:val="single" w:sz="8" w:space="0" w:color="auto"/>
            </w:tcBorders>
            <w:shd w:val="clear" w:color="000000" w:fill="FFFFFF"/>
            <w:vAlign w:val="center"/>
            <w:hideMark/>
          </w:tcPr>
          <w:p w:rsidR="00D20280" w:rsidRPr="0060286D" w:rsidRDefault="00D20280" w:rsidP="00D20280">
            <w:pPr>
              <w:jc w:val="center"/>
              <w:rPr>
                <w:color w:val="000000"/>
                <w:sz w:val="16"/>
                <w:szCs w:val="16"/>
              </w:rPr>
            </w:pPr>
            <w:r w:rsidRPr="0060286D">
              <w:rPr>
                <w:color w:val="000000"/>
                <w:sz w:val="16"/>
                <w:szCs w:val="16"/>
              </w:rPr>
              <w:t> </w:t>
            </w:r>
          </w:p>
        </w:tc>
      </w:tr>
      <w:tr w:rsidR="00D20280" w:rsidRPr="0060286D" w:rsidTr="00881C1F">
        <w:trPr>
          <w:trHeight w:val="463"/>
          <w:jc w:val="center"/>
        </w:trPr>
        <w:tc>
          <w:tcPr>
            <w:tcW w:w="0" w:type="auto"/>
            <w:tcBorders>
              <w:top w:val="nil"/>
              <w:left w:val="single" w:sz="8" w:space="0" w:color="auto"/>
              <w:bottom w:val="nil"/>
              <w:right w:val="single" w:sz="4" w:space="0" w:color="auto"/>
            </w:tcBorders>
            <w:shd w:val="clear" w:color="auto" w:fill="auto"/>
            <w:vAlign w:val="center"/>
            <w:hideMark/>
          </w:tcPr>
          <w:p w:rsidR="00D20280" w:rsidRPr="0060286D" w:rsidRDefault="00D20280" w:rsidP="00D20280">
            <w:pPr>
              <w:jc w:val="center"/>
              <w:rPr>
                <w:color w:val="000000"/>
                <w:sz w:val="16"/>
                <w:szCs w:val="16"/>
              </w:rPr>
            </w:pPr>
            <w:r w:rsidRPr="0060286D">
              <w:rPr>
                <w:color w:val="000000"/>
                <w:sz w:val="16"/>
                <w:szCs w:val="16"/>
              </w:rPr>
              <w:t> </w:t>
            </w:r>
          </w:p>
        </w:tc>
        <w:tc>
          <w:tcPr>
            <w:tcW w:w="0" w:type="auto"/>
            <w:tcBorders>
              <w:top w:val="nil"/>
              <w:left w:val="nil"/>
              <w:bottom w:val="nil"/>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Tervezett feladatok nettó költsége a teljes ütem tekintetében [</w:t>
            </w:r>
            <w:proofErr w:type="spellStart"/>
            <w:r w:rsidRPr="0060286D">
              <w:rPr>
                <w:b/>
                <w:bCs/>
                <w:color w:val="000000"/>
                <w:sz w:val="16"/>
                <w:szCs w:val="16"/>
              </w:rPr>
              <w:t>eFt</w:t>
            </w:r>
            <w:proofErr w:type="spellEnd"/>
            <w:r w:rsidRPr="0060286D">
              <w:rPr>
                <w:b/>
                <w:bCs/>
                <w:color w:val="000000"/>
                <w:sz w:val="16"/>
                <w:szCs w:val="16"/>
              </w:rPr>
              <w:t>]</w:t>
            </w:r>
          </w:p>
        </w:tc>
        <w:tc>
          <w:tcPr>
            <w:tcW w:w="0" w:type="auto"/>
            <w:tcBorders>
              <w:top w:val="nil"/>
              <w:left w:val="nil"/>
              <w:bottom w:val="nil"/>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Rendelkezésre álló források számszerűsített értéke a teljes ütem tekintetében [</w:t>
            </w:r>
            <w:proofErr w:type="spellStart"/>
            <w:r w:rsidRPr="0060286D">
              <w:rPr>
                <w:b/>
                <w:bCs/>
                <w:color w:val="000000"/>
                <w:sz w:val="16"/>
                <w:szCs w:val="16"/>
              </w:rPr>
              <w:t>eFt</w:t>
            </w:r>
            <w:proofErr w:type="spellEnd"/>
            <w:r w:rsidRPr="0060286D">
              <w:rPr>
                <w:b/>
                <w:bCs/>
                <w:color w:val="000000"/>
                <w:sz w:val="16"/>
                <w:szCs w:val="16"/>
              </w:rPr>
              <w:t>]</w:t>
            </w: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jc w:val="cente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264"/>
          <w:jc w:val="center"/>
        </w:trPr>
        <w:tc>
          <w:tcPr>
            <w:tcW w:w="0" w:type="auto"/>
            <w:tcBorders>
              <w:top w:val="single" w:sz="4" w:space="0" w:color="auto"/>
              <w:left w:val="single" w:sz="8" w:space="0" w:color="auto"/>
              <w:bottom w:val="nil"/>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I. ütem</w:t>
            </w:r>
          </w:p>
        </w:tc>
        <w:tc>
          <w:tcPr>
            <w:tcW w:w="0" w:type="auto"/>
            <w:tcBorders>
              <w:top w:val="single" w:sz="4" w:space="0" w:color="auto"/>
              <w:left w:val="nil"/>
              <w:bottom w:val="nil"/>
              <w:right w:val="single" w:sz="4" w:space="0" w:color="auto"/>
            </w:tcBorders>
            <w:shd w:val="clear" w:color="auto" w:fill="auto"/>
            <w:vAlign w:val="center"/>
            <w:hideMark/>
          </w:tcPr>
          <w:p w:rsidR="00D20280" w:rsidRPr="0060286D" w:rsidRDefault="00D20280" w:rsidP="00D20280">
            <w:pPr>
              <w:jc w:val="right"/>
              <w:rPr>
                <w:b/>
                <w:bCs/>
                <w:color w:val="000000"/>
                <w:sz w:val="16"/>
                <w:szCs w:val="16"/>
              </w:rPr>
            </w:pPr>
            <w:r w:rsidRPr="0060286D">
              <w:rPr>
                <w:b/>
                <w:bCs/>
                <w:color w:val="000000"/>
                <w:sz w:val="16"/>
                <w:szCs w:val="16"/>
              </w:rPr>
              <w:t>0</w:t>
            </w:r>
          </w:p>
        </w:tc>
        <w:tc>
          <w:tcPr>
            <w:tcW w:w="0" w:type="auto"/>
            <w:tcBorders>
              <w:top w:val="single" w:sz="4" w:space="0" w:color="auto"/>
              <w:left w:val="nil"/>
              <w:bottom w:val="nil"/>
              <w:right w:val="single" w:sz="4" w:space="0" w:color="auto"/>
            </w:tcBorders>
            <w:shd w:val="clear" w:color="auto" w:fill="auto"/>
            <w:vAlign w:val="center"/>
            <w:hideMark/>
          </w:tcPr>
          <w:p w:rsidR="00D20280" w:rsidRPr="0060286D" w:rsidRDefault="00D20280" w:rsidP="00D20280">
            <w:pPr>
              <w:jc w:val="right"/>
              <w:rPr>
                <w:b/>
                <w:bCs/>
                <w:color w:val="000000"/>
                <w:sz w:val="16"/>
                <w:szCs w:val="16"/>
              </w:rPr>
            </w:pPr>
            <w:r w:rsidRPr="0060286D">
              <w:rPr>
                <w:b/>
                <w:bCs/>
                <w:color w:val="000000"/>
                <w:sz w:val="16"/>
                <w:szCs w:val="16"/>
              </w:rPr>
              <w:t>0</w:t>
            </w: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270"/>
          <w:jc w:val="center"/>
        </w:trPr>
        <w:tc>
          <w:tcPr>
            <w:tcW w:w="0" w:type="auto"/>
            <w:tcBorders>
              <w:top w:val="single" w:sz="4" w:space="0" w:color="auto"/>
              <w:left w:val="single" w:sz="8" w:space="0" w:color="auto"/>
              <w:bottom w:val="nil"/>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II. ütem</w:t>
            </w:r>
          </w:p>
        </w:tc>
        <w:tc>
          <w:tcPr>
            <w:tcW w:w="0" w:type="auto"/>
            <w:tcBorders>
              <w:top w:val="single" w:sz="4" w:space="0" w:color="auto"/>
              <w:left w:val="nil"/>
              <w:bottom w:val="nil"/>
              <w:right w:val="single" w:sz="4" w:space="0" w:color="auto"/>
            </w:tcBorders>
            <w:shd w:val="clear" w:color="auto" w:fill="auto"/>
            <w:vAlign w:val="center"/>
            <w:hideMark/>
          </w:tcPr>
          <w:p w:rsidR="00D20280" w:rsidRPr="0060286D" w:rsidRDefault="00D20280" w:rsidP="00D20280">
            <w:pPr>
              <w:jc w:val="right"/>
              <w:rPr>
                <w:b/>
                <w:bCs/>
                <w:color w:val="000000"/>
                <w:sz w:val="16"/>
                <w:szCs w:val="16"/>
              </w:rPr>
            </w:pPr>
            <w:r w:rsidRPr="0060286D">
              <w:rPr>
                <w:b/>
                <w:bCs/>
                <w:color w:val="000000"/>
                <w:sz w:val="16"/>
                <w:szCs w:val="16"/>
              </w:rPr>
              <w:t>54 500</w:t>
            </w:r>
          </w:p>
        </w:tc>
        <w:tc>
          <w:tcPr>
            <w:tcW w:w="0" w:type="auto"/>
            <w:tcBorders>
              <w:top w:val="single" w:sz="4" w:space="0" w:color="auto"/>
              <w:left w:val="nil"/>
              <w:bottom w:val="nil"/>
              <w:right w:val="single" w:sz="4" w:space="0" w:color="auto"/>
            </w:tcBorders>
            <w:shd w:val="clear" w:color="auto" w:fill="auto"/>
            <w:vAlign w:val="center"/>
            <w:hideMark/>
          </w:tcPr>
          <w:p w:rsidR="00D20280" w:rsidRPr="0060286D" w:rsidRDefault="00D20280" w:rsidP="00D20280">
            <w:pPr>
              <w:jc w:val="right"/>
              <w:rPr>
                <w:b/>
                <w:bCs/>
                <w:color w:val="000000"/>
                <w:sz w:val="16"/>
                <w:szCs w:val="16"/>
              </w:rPr>
            </w:pPr>
            <w:r w:rsidRPr="0060286D">
              <w:rPr>
                <w:b/>
                <w:bCs/>
                <w:color w:val="000000"/>
                <w:sz w:val="16"/>
                <w:szCs w:val="16"/>
              </w:rPr>
              <w:t>12 000</w:t>
            </w: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276"/>
          <w:jc w:val="center"/>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rsidR="00D20280" w:rsidRPr="0060286D" w:rsidRDefault="00D20280" w:rsidP="00D20280">
            <w:pPr>
              <w:jc w:val="center"/>
              <w:rPr>
                <w:b/>
                <w:bCs/>
                <w:color w:val="000000"/>
                <w:sz w:val="16"/>
                <w:szCs w:val="16"/>
              </w:rPr>
            </w:pPr>
            <w:r w:rsidRPr="0060286D">
              <w:rPr>
                <w:b/>
                <w:bCs/>
                <w:color w:val="000000"/>
                <w:sz w:val="16"/>
                <w:szCs w:val="16"/>
              </w:rPr>
              <w:t>III. ütem</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D20280" w:rsidRPr="0060286D" w:rsidRDefault="00D20280" w:rsidP="00D20280">
            <w:pPr>
              <w:jc w:val="right"/>
              <w:rPr>
                <w:b/>
                <w:bCs/>
                <w:color w:val="000000"/>
                <w:sz w:val="16"/>
                <w:szCs w:val="16"/>
              </w:rPr>
            </w:pPr>
            <w:r w:rsidRPr="0060286D">
              <w:rPr>
                <w:b/>
                <w:bCs/>
                <w:color w:val="000000"/>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D20280" w:rsidRPr="0060286D" w:rsidRDefault="00D20280" w:rsidP="00D20280">
            <w:pPr>
              <w:jc w:val="right"/>
              <w:rPr>
                <w:b/>
                <w:bCs/>
                <w:color w:val="000000"/>
                <w:sz w:val="16"/>
                <w:szCs w:val="16"/>
              </w:rPr>
            </w:pPr>
            <w:r w:rsidRPr="0060286D">
              <w:rPr>
                <w:b/>
                <w:bCs/>
                <w:color w:val="000000"/>
                <w:sz w:val="16"/>
                <w:szCs w:val="16"/>
              </w:rPr>
              <w:t>0</w:t>
            </w: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300"/>
          <w:jc w:val="center"/>
        </w:trPr>
        <w:tc>
          <w:tcPr>
            <w:tcW w:w="0" w:type="auto"/>
            <w:gridSpan w:val="3"/>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 a megfelelő szövegrészt aláhúzással kell jelölni</w:t>
            </w: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300"/>
          <w:jc w:val="center"/>
        </w:trPr>
        <w:tc>
          <w:tcPr>
            <w:tcW w:w="0" w:type="auto"/>
            <w:gridSpan w:val="3"/>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 xml:space="preserve">** a Hivatal által a működési engedélyben megállapított </w:t>
            </w:r>
            <w:proofErr w:type="spellStart"/>
            <w:r w:rsidRPr="0060286D">
              <w:rPr>
                <w:color w:val="000000"/>
                <w:sz w:val="16"/>
                <w:szCs w:val="16"/>
              </w:rPr>
              <w:t>VKR-kód</w:t>
            </w:r>
            <w:proofErr w:type="spellEnd"/>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r w:rsidR="00D20280" w:rsidRPr="0060286D" w:rsidTr="00881C1F">
        <w:trPr>
          <w:trHeight w:val="585"/>
          <w:jc w:val="center"/>
        </w:trPr>
        <w:tc>
          <w:tcPr>
            <w:tcW w:w="0" w:type="auto"/>
            <w:gridSpan w:val="3"/>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r w:rsidRPr="0060286D">
              <w:rPr>
                <w:color w:val="000000"/>
                <w:sz w:val="16"/>
                <w:szCs w:val="16"/>
              </w:rPr>
              <w:t>*** amennyiben pénzügyi forrás az adott feladat elvégzésére nem áll rendelkezésre, ezt jelölni kell "forráshiány" kifejezéssel</w:t>
            </w: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center"/>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c>
          <w:tcPr>
            <w:tcW w:w="0" w:type="auto"/>
            <w:tcBorders>
              <w:top w:val="nil"/>
              <w:left w:val="nil"/>
              <w:bottom w:val="nil"/>
              <w:right w:val="nil"/>
            </w:tcBorders>
            <w:shd w:val="clear" w:color="auto" w:fill="auto"/>
            <w:vAlign w:val="bottom"/>
            <w:hideMark/>
          </w:tcPr>
          <w:p w:rsidR="00D20280" w:rsidRPr="0060286D" w:rsidRDefault="00D20280" w:rsidP="00D20280">
            <w:pPr>
              <w:rPr>
                <w:color w:val="000000"/>
                <w:sz w:val="16"/>
                <w:szCs w:val="16"/>
              </w:rPr>
            </w:pPr>
          </w:p>
        </w:tc>
      </w:tr>
    </w:tbl>
    <w:p w:rsidR="00D20280" w:rsidRPr="00B931A3" w:rsidRDefault="00D20280" w:rsidP="00645C02">
      <w:pPr>
        <w:ind w:left="-284"/>
        <w:rPr>
          <w:sz w:val="22"/>
          <w:szCs w:val="22"/>
        </w:rPr>
      </w:pPr>
      <w:r w:rsidRPr="00AF79C5">
        <w:rPr>
          <w:color w:val="000000"/>
        </w:rPr>
        <w:t>**** a megf</w:t>
      </w:r>
      <w:r>
        <w:rPr>
          <w:color w:val="000000"/>
        </w:rPr>
        <w:t xml:space="preserve">elelő időtávot </w:t>
      </w:r>
      <w:proofErr w:type="spellStart"/>
      <w:r>
        <w:rPr>
          <w:color w:val="000000"/>
        </w:rPr>
        <w:t>x-el</w:t>
      </w:r>
      <w:proofErr w:type="spellEnd"/>
      <w:r>
        <w:rPr>
          <w:color w:val="000000"/>
        </w:rPr>
        <w:t xml:space="preserve"> kell jelölni</w:t>
      </w:r>
    </w:p>
    <w:p w:rsidR="00F36F26" w:rsidRDefault="00F36F26" w:rsidP="00445B48">
      <w:pPr>
        <w:tabs>
          <w:tab w:val="left" w:pos="2518"/>
        </w:tabs>
        <w:rPr>
          <w:b/>
          <w:sz w:val="24"/>
          <w:szCs w:val="24"/>
        </w:rPr>
        <w:sectPr w:rsidR="00F36F26" w:rsidSect="00645C02">
          <w:pgSz w:w="16840" w:h="11907" w:orient="landscape" w:code="9"/>
          <w:pgMar w:top="0" w:right="1134" w:bottom="142" w:left="1417" w:header="145" w:footer="0" w:gutter="0"/>
          <w:cols w:space="708"/>
          <w:titlePg/>
          <w:docGrid w:linePitch="272"/>
        </w:sectPr>
      </w:pPr>
    </w:p>
    <w:p w:rsidR="008E76FF" w:rsidRPr="00445B48" w:rsidRDefault="008E76FF" w:rsidP="00445B48">
      <w:pPr>
        <w:tabs>
          <w:tab w:val="left" w:pos="2518"/>
        </w:tabs>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Pr>
                <w:b/>
                <w:sz w:val="24"/>
                <w:szCs w:val="24"/>
              </w:rPr>
              <w:t>7</w:t>
            </w:r>
            <w:r w:rsidRPr="00B63A40">
              <w:rPr>
                <w:b/>
                <w:sz w:val="24"/>
                <w:szCs w:val="24"/>
              </w:rPr>
              <w:t xml:space="preserve">. </w:t>
            </w:r>
            <w:r w:rsidRPr="00B63A40">
              <w:rPr>
                <w:b/>
                <w:sz w:val="24"/>
                <w:szCs w:val="24"/>
                <w:u w:val="single"/>
              </w:rPr>
              <w:t>napirendi pont:</w:t>
            </w:r>
          </w:p>
        </w:tc>
        <w:tc>
          <w:tcPr>
            <w:tcW w:w="6695" w:type="dxa"/>
          </w:tcPr>
          <w:p w:rsidR="00445B48" w:rsidRPr="00445B48" w:rsidRDefault="00445B48" w:rsidP="00445B48">
            <w:pPr>
              <w:ind w:left="176"/>
              <w:jc w:val="both"/>
              <w:rPr>
                <w:sz w:val="22"/>
                <w:szCs w:val="22"/>
              </w:rPr>
            </w:pPr>
            <w:r w:rsidRPr="00445B48">
              <w:rPr>
                <w:sz w:val="22"/>
                <w:szCs w:val="22"/>
              </w:rPr>
              <w:t xml:space="preserve">Javaslat a 2019. évi </w:t>
            </w:r>
            <w:proofErr w:type="spellStart"/>
            <w:r w:rsidRPr="00445B48">
              <w:rPr>
                <w:sz w:val="22"/>
                <w:szCs w:val="22"/>
              </w:rPr>
              <w:t>Bursa</w:t>
            </w:r>
            <w:proofErr w:type="spellEnd"/>
            <w:r w:rsidRPr="00445B48">
              <w:rPr>
                <w:sz w:val="22"/>
                <w:szCs w:val="22"/>
              </w:rPr>
              <w:t xml:space="preserve"> Hungarica Felsőoktatási Önkormányzati Ösztöndíjpályázathoz való csatlakozásra és a pályázathoz költségvetési előirányzat biztosítására</w:t>
            </w:r>
          </w:p>
          <w:p w:rsidR="00445B48" w:rsidRPr="001575A8" w:rsidRDefault="00445B48" w:rsidP="00445B48">
            <w:pPr>
              <w:pStyle w:val="NormlWeb"/>
              <w:spacing w:before="0" w:after="0"/>
              <w:ind w:left="176"/>
              <w:jc w:val="both"/>
              <w:rPr>
                <w:sz w:val="22"/>
                <w:szCs w:val="22"/>
              </w:rPr>
            </w:pPr>
          </w:p>
        </w:tc>
      </w:tr>
    </w:tbl>
    <w:p w:rsidR="00334922" w:rsidRDefault="00334922" w:rsidP="00445B48">
      <w:pPr>
        <w:pStyle w:val="Szvegtrzsbehzssal"/>
        <w:tabs>
          <w:tab w:val="left" w:pos="2518"/>
        </w:tabs>
        <w:jc w:val="left"/>
        <w:rPr>
          <w:b/>
          <w:szCs w:val="24"/>
        </w:rPr>
      </w:pPr>
      <w:r>
        <w:rPr>
          <w:b/>
          <w:szCs w:val="24"/>
        </w:rPr>
        <w:tab/>
      </w:r>
    </w:p>
    <w:p w:rsidR="00857E46" w:rsidRDefault="0090747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58650F">
        <w:rPr>
          <w:bCs/>
          <w:iCs/>
          <w:sz w:val="24"/>
          <w:szCs w:val="24"/>
        </w:rPr>
        <w:t>Minden évben eddig még pozitívan döntöttek, 2000-től a Karcag Városi Önkormányzat minden évben a saját költségvetéséből támogatta a pályázókat.</w:t>
      </w:r>
      <w:r w:rsidR="00BA48E6">
        <w:rPr>
          <w:bCs/>
          <w:iCs/>
          <w:sz w:val="24"/>
          <w:szCs w:val="24"/>
        </w:rPr>
        <w:t xml:space="preserve"> A szakbizottság is támogatta a napirendet.</w:t>
      </w:r>
    </w:p>
    <w:p w:rsidR="00857E46" w:rsidRDefault="00857E46" w:rsidP="00C361C3">
      <w:pPr>
        <w:tabs>
          <w:tab w:val="left" w:pos="2518"/>
        </w:tabs>
        <w:jc w:val="both"/>
        <w:rPr>
          <w:bCs/>
          <w:iCs/>
          <w:sz w:val="24"/>
          <w:szCs w:val="24"/>
        </w:rPr>
      </w:pPr>
    </w:p>
    <w:p w:rsidR="00907479" w:rsidRPr="00A45D51" w:rsidRDefault="00907479" w:rsidP="00C361C3">
      <w:pPr>
        <w:tabs>
          <w:tab w:val="left" w:pos="2518"/>
        </w:tabs>
        <w:jc w:val="both"/>
        <w:rPr>
          <w:bCs/>
          <w:iCs/>
          <w:sz w:val="24"/>
          <w:szCs w:val="24"/>
        </w:rPr>
      </w:pPr>
      <w:r w:rsidRPr="00A45D51">
        <w:rPr>
          <w:bCs/>
          <w:iCs/>
          <w:sz w:val="24"/>
          <w:szCs w:val="24"/>
        </w:rPr>
        <w:t>Kérdés, hozzászólás van-e?</w:t>
      </w:r>
    </w:p>
    <w:p w:rsidR="00907479" w:rsidRPr="00A45D51" w:rsidRDefault="00907479" w:rsidP="00C361C3">
      <w:pPr>
        <w:tabs>
          <w:tab w:val="left" w:pos="2518"/>
        </w:tabs>
        <w:jc w:val="both"/>
        <w:rPr>
          <w:bCs/>
          <w:iCs/>
          <w:sz w:val="24"/>
          <w:szCs w:val="24"/>
        </w:rPr>
      </w:pPr>
    </w:p>
    <w:p w:rsidR="00907479" w:rsidRPr="00A45D51" w:rsidRDefault="00907479" w:rsidP="00C361C3">
      <w:pPr>
        <w:rPr>
          <w:sz w:val="24"/>
          <w:szCs w:val="24"/>
        </w:rPr>
      </w:pPr>
      <w:r w:rsidRPr="00A45D51">
        <w:rPr>
          <w:sz w:val="24"/>
          <w:szCs w:val="24"/>
        </w:rPr>
        <w:t xml:space="preserve">Kérdés, észrevétel nem hangzott el. </w:t>
      </w:r>
    </w:p>
    <w:p w:rsidR="00907479" w:rsidRPr="00A45D51" w:rsidRDefault="00907479" w:rsidP="00C361C3">
      <w:pPr>
        <w:rPr>
          <w:sz w:val="24"/>
          <w:szCs w:val="24"/>
        </w:rPr>
      </w:pPr>
    </w:p>
    <w:p w:rsidR="00907479" w:rsidRPr="00A45D51" w:rsidRDefault="0090747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07479" w:rsidRPr="00A45D51" w:rsidRDefault="00907479" w:rsidP="00C361C3">
      <w:pPr>
        <w:rPr>
          <w:b/>
          <w:bCs/>
          <w:sz w:val="24"/>
          <w:szCs w:val="24"/>
          <w:u w:val="single"/>
        </w:rPr>
      </w:pPr>
    </w:p>
    <w:p w:rsidR="00907479" w:rsidRPr="00A45D51" w:rsidRDefault="00907479"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E4043A">
        <w:rPr>
          <w:bCs/>
          <w:sz w:val="24"/>
          <w:szCs w:val="24"/>
        </w:rPr>
        <w:t>10</w:t>
      </w:r>
      <w:r w:rsidRPr="00A45D51">
        <w:rPr>
          <w:sz w:val="24"/>
          <w:szCs w:val="24"/>
        </w:rPr>
        <w:t xml:space="preserve"> igen szavazat. Nemleges szavazat és tartózkodás nem volt.</w:t>
      </w:r>
    </w:p>
    <w:p w:rsidR="00334922" w:rsidRDefault="00334922" w:rsidP="00445B48">
      <w:pPr>
        <w:pStyle w:val="Szvegtrzsbehzssal"/>
        <w:tabs>
          <w:tab w:val="left" w:pos="2518"/>
        </w:tabs>
        <w:jc w:val="left"/>
        <w:rPr>
          <w:b/>
          <w:szCs w:val="24"/>
        </w:rPr>
      </w:pPr>
    </w:p>
    <w:p w:rsidR="00D921D9" w:rsidRDefault="00D921D9" w:rsidP="00445B48">
      <w:pPr>
        <w:pStyle w:val="Szvegtrzsbehzssal"/>
        <w:tabs>
          <w:tab w:val="left" w:pos="2518"/>
        </w:tabs>
        <w:jc w:val="left"/>
        <w:rPr>
          <w:b/>
          <w:szCs w:val="24"/>
        </w:rPr>
      </w:pPr>
    </w:p>
    <w:p w:rsidR="00D921D9" w:rsidRPr="00D921D9" w:rsidRDefault="00D921D9" w:rsidP="00D921D9">
      <w:pPr>
        <w:pStyle w:val="Szvegtrzs"/>
        <w:rPr>
          <w:b/>
          <w:bCs/>
          <w:sz w:val="24"/>
          <w:szCs w:val="24"/>
        </w:rPr>
      </w:pPr>
      <w:r w:rsidRPr="00D921D9">
        <w:rPr>
          <w:b/>
          <w:bCs/>
          <w:sz w:val="24"/>
          <w:szCs w:val="24"/>
        </w:rPr>
        <w:t>248/2018. (IX.27.) „kt.” sz. h a t á r o z a t</w:t>
      </w:r>
    </w:p>
    <w:p w:rsidR="00D921D9" w:rsidRPr="00D921D9" w:rsidRDefault="00D921D9" w:rsidP="00D921D9">
      <w:pPr>
        <w:pStyle w:val="Szvegtrzs"/>
        <w:rPr>
          <w:b/>
          <w:bCs/>
          <w:sz w:val="24"/>
          <w:szCs w:val="24"/>
        </w:rPr>
      </w:pPr>
      <w:proofErr w:type="gramStart"/>
      <w:r w:rsidRPr="00D921D9">
        <w:rPr>
          <w:b/>
          <w:bCs/>
          <w:sz w:val="24"/>
          <w:szCs w:val="24"/>
        </w:rPr>
        <w:t>a</w:t>
      </w:r>
      <w:proofErr w:type="gramEnd"/>
      <w:r w:rsidRPr="00D921D9">
        <w:rPr>
          <w:b/>
          <w:bCs/>
          <w:sz w:val="24"/>
          <w:szCs w:val="24"/>
        </w:rPr>
        <w:t xml:space="preserve"> 2019. évi </w:t>
      </w:r>
      <w:proofErr w:type="spellStart"/>
      <w:r w:rsidRPr="00D921D9">
        <w:rPr>
          <w:b/>
          <w:bCs/>
          <w:sz w:val="24"/>
          <w:szCs w:val="24"/>
        </w:rPr>
        <w:t>Bursa</w:t>
      </w:r>
      <w:proofErr w:type="spellEnd"/>
      <w:r w:rsidRPr="00D921D9">
        <w:rPr>
          <w:b/>
          <w:bCs/>
          <w:sz w:val="24"/>
          <w:szCs w:val="24"/>
        </w:rPr>
        <w:t xml:space="preserve"> Hungarica Felsőoktatási Önkormányzati Ösztöndíjpályázathoz való csatlakozásról és a pályázathoz költségvetési előirányzat biztosításáról</w:t>
      </w:r>
    </w:p>
    <w:p w:rsidR="00D921D9" w:rsidRPr="00D921D9" w:rsidRDefault="00D921D9" w:rsidP="00D921D9">
      <w:pPr>
        <w:rPr>
          <w:sz w:val="24"/>
          <w:szCs w:val="24"/>
        </w:rPr>
      </w:pPr>
    </w:p>
    <w:p w:rsidR="00D921D9" w:rsidRPr="00D921D9" w:rsidRDefault="00D921D9" w:rsidP="00D921D9">
      <w:pPr>
        <w:jc w:val="both"/>
        <w:rPr>
          <w:sz w:val="24"/>
          <w:szCs w:val="24"/>
        </w:rPr>
      </w:pPr>
      <w:r w:rsidRPr="00D921D9">
        <w:rPr>
          <w:sz w:val="24"/>
          <w:szCs w:val="24"/>
        </w:rPr>
        <w:t xml:space="preserve">Karcag Városi Önkormányzat Képviselő-testülete a Magyarország helyi önkormányzatairól szóló </w:t>
      </w:r>
      <w:r w:rsidRPr="00D921D9">
        <w:rPr>
          <w:sz w:val="24"/>
          <w:szCs w:val="24"/>
          <w:lang w:eastAsia="en-US"/>
        </w:rPr>
        <w:t xml:space="preserve">2011. évi CLXXXIX. tv. </w:t>
      </w:r>
      <w:r w:rsidRPr="00D921D9">
        <w:rPr>
          <w:sz w:val="24"/>
          <w:szCs w:val="24"/>
        </w:rPr>
        <w:t>10. § (1) bekezdésére tekintettel az alábbiak szerint dönt:</w:t>
      </w:r>
    </w:p>
    <w:p w:rsidR="00D921D9" w:rsidRPr="00D921D9" w:rsidRDefault="00D921D9" w:rsidP="00D921D9">
      <w:pPr>
        <w:rPr>
          <w:sz w:val="24"/>
          <w:szCs w:val="24"/>
        </w:rPr>
      </w:pPr>
    </w:p>
    <w:p w:rsidR="00D921D9" w:rsidRPr="00D921D9" w:rsidRDefault="00D921D9" w:rsidP="00D921D9">
      <w:pPr>
        <w:numPr>
          <w:ilvl w:val="0"/>
          <w:numId w:val="56"/>
        </w:numPr>
        <w:tabs>
          <w:tab w:val="clear" w:pos="360"/>
          <w:tab w:val="num" w:pos="420"/>
        </w:tabs>
        <w:ind w:left="419" w:hanging="357"/>
        <w:jc w:val="both"/>
        <w:rPr>
          <w:sz w:val="24"/>
          <w:szCs w:val="24"/>
        </w:rPr>
      </w:pPr>
      <w:r w:rsidRPr="00D921D9">
        <w:rPr>
          <w:sz w:val="24"/>
          <w:szCs w:val="24"/>
        </w:rPr>
        <w:t xml:space="preserve">Karcag Városi Önkormányzat (a továbbiakban: Önkormányzat) csatlakozik a hátrányos helyzetű, szociálisan rászoruló felsőoktatási hallgatók, illetve felsőoktatási tanulmányokat kezdő fiatalok támogatására létrehozott </w:t>
      </w:r>
      <w:proofErr w:type="spellStart"/>
      <w:r w:rsidRPr="00D921D9">
        <w:rPr>
          <w:sz w:val="24"/>
          <w:szCs w:val="24"/>
        </w:rPr>
        <w:t>Bursa</w:t>
      </w:r>
      <w:proofErr w:type="spellEnd"/>
      <w:r w:rsidRPr="00D921D9">
        <w:rPr>
          <w:sz w:val="24"/>
          <w:szCs w:val="24"/>
        </w:rPr>
        <w:t xml:space="preserve"> Hungarica Felsőoktatási Önkormányzati Ösztöndíjpályázat 2019. évi fordulójához. Kijelenti, hogy a felsőoktatási hallgatók számára, valamint a felsőoktatási tanulmányokat kezdő fiatalok részére kiírandó </w:t>
      </w:r>
      <w:proofErr w:type="spellStart"/>
      <w:r w:rsidRPr="00D921D9">
        <w:rPr>
          <w:sz w:val="24"/>
          <w:szCs w:val="24"/>
        </w:rPr>
        <w:t>Bursa</w:t>
      </w:r>
      <w:proofErr w:type="spellEnd"/>
      <w:r w:rsidRPr="00D921D9">
        <w:rPr>
          <w:sz w:val="24"/>
          <w:szCs w:val="24"/>
        </w:rPr>
        <w:t xml:space="preserve"> Hungarica Felsőoktatási Önkormányzati Ösztöndíjpályázat 2019. évi fordulójának Általános Szerződési Feltételeit elfogadja és kötelezettséget vállal arra, hogy a pályázatok kiírása, elbírálása és folyósítása során az abban foglaltaknak megfelelően jár el. </w:t>
      </w:r>
    </w:p>
    <w:p w:rsidR="00D921D9" w:rsidRPr="00D921D9" w:rsidRDefault="00D921D9" w:rsidP="00D921D9">
      <w:pPr>
        <w:rPr>
          <w:sz w:val="24"/>
          <w:szCs w:val="24"/>
        </w:rPr>
      </w:pPr>
    </w:p>
    <w:p w:rsidR="00D921D9" w:rsidRPr="00D921D9" w:rsidRDefault="00D921D9" w:rsidP="00D921D9">
      <w:pPr>
        <w:numPr>
          <w:ilvl w:val="0"/>
          <w:numId w:val="56"/>
        </w:numPr>
        <w:tabs>
          <w:tab w:val="clear" w:pos="360"/>
          <w:tab w:val="num" w:pos="420"/>
        </w:tabs>
        <w:ind w:left="419" w:hanging="357"/>
        <w:jc w:val="both"/>
        <w:rPr>
          <w:sz w:val="24"/>
          <w:szCs w:val="24"/>
        </w:rPr>
      </w:pPr>
      <w:r w:rsidRPr="00D921D9">
        <w:rPr>
          <w:sz w:val="24"/>
          <w:szCs w:val="24"/>
        </w:rPr>
        <w:t xml:space="preserve">Az Önkormányzat kötelezettséget vállal arra, hogy a </w:t>
      </w:r>
      <w:proofErr w:type="spellStart"/>
      <w:r w:rsidRPr="00D921D9">
        <w:rPr>
          <w:sz w:val="24"/>
          <w:szCs w:val="24"/>
        </w:rPr>
        <w:t>Bursa</w:t>
      </w:r>
      <w:proofErr w:type="spellEnd"/>
      <w:r w:rsidRPr="00D921D9">
        <w:rPr>
          <w:sz w:val="24"/>
          <w:szCs w:val="24"/>
        </w:rPr>
        <w:t xml:space="preserve"> Hungarica Felsőoktatási Önkormányzati Ösztöndíjrendszer 2019. évi fordulója keretében a beérkezett pályázatokat ellenőrzi, elbírálja és rögzíti az </w:t>
      </w:r>
      <w:proofErr w:type="spellStart"/>
      <w:r w:rsidRPr="00D921D9">
        <w:rPr>
          <w:sz w:val="24"/>
          <w:szCs w:val="24"/>
        </w:rPr>
        <w:t>EPER-Bursa</w:t>
      </w:r>
      <w:proofErr w:type="spellEnd"/>
      <w:r w:rsidRPr="00D921D9">
        <w:rPr>
          <w:sz w:val="24"/>
          <w:szCs w:val="24"/>
        </w:rPr>
        <w:t xml:space="preserve"> rendszerben.</w:t>
      </w:r>
    </w:p>
    <w:p w:rsidR="00D921D9" w:rsidRPr="00D921D9" w:rsidRDefault="00D921D9" w:rsidP="00D921D9">
      <w:pPr>
        <w:rPr>
          <w:sz w:val="24"/>
          <w:szCs w:val="24"/>
        </w:rPr>
      </w:pPr>
    </w:p>
    <w:p w:rsidR="00D921D9" w:rsidRPr="00D921D9" w:rsidRDefault="00D921D9" w:rsidP="00D921D9">
      <w:pPr>
        <w:ind w:left="360" w:firstLine="349"/>
        <w:rPr>
          <w:sz w:val="24"/>
          <w:szCs w:val="24"/>
        </w:rPr>
      </w:pPr>
      <w:r w:rsidRPr="00D921D9">
        <w:rPr>
          <w:sz w:val="24"/>
          <w:szCs w:val="24"/>
          <w:u w:val="single"/>
        </w:rPr>
        <w:t>Felelős</w:t>
      </w:r>
      <w:proofErr w:type="gramStart"/>
      <w:r w:rsidRPr="00D921D9">
        <w:rPr>
          <w:sz w:val="24"/>
          <w:szCs w:val="24"/>
        </w:rPr>
        <w:t>:  Dr.</w:t>
      </w:r>
      <w:proofErr w:type="gramEnd"/>
      <w:r w:rsidRPr="00D921D9">
        <w:rPr>
          <w:sz w:val="24"/>
          <w:szCs w:val="24"/>
        </w:rPr>
        <w:t xml:space="preserve"> </w:t>
      </w:r>
      <w:proofErr w:type="spellStart"/>
      <w:r w:rsidRPr="00D921D9">
        <w:rPr>
          <w:sz w:val="24"/>
          <w:szCs w:val="24"/>
        </w:rPr>
        <w:t>Bukács</w:t>
      </w:r>
      <w:proofErr w:type="spellEnd"/>
      <w:r w:rsidRPr="00D921D9">
        <w:rPr>
          <w:sz w:val="24"/>
          <w:szCs w:val="24"/>
        </w:rPr>
        <w:t xml:space="preserve"> Annamária irodavezető</w:t>
      </w:r>
    </w:p>
    <w:p w:rsidR="00D921D9" w:rsidRPr="00D921D9" w:rsidRDefault="00D921D9" w:rsidP="00D921D9">
      <w:pPr>
        <w:ind w:left="419" w:firstLine="290"/>
        <w:rPr>
          <w:sz w:val="24"/>
          <w:szCs w:val="24"/>
        </w:rPr>
      </w:pPr>
      <w:r w:rsidRPr="00D921D9">
        <w:rPr>
          <w:sz w:val="24"/>
          <w:szCs w:val="24"/>
          <w:u w:val="single"/>
        </w:rPr>
        <w:t>Határidő</w:t>
      </w:r>
      <w:r w:rsidRPr="00D921D9">
        <w:rPr>
          <w:sz w:val="24"/>
          <w:szCs w:val="24"/>
        </w:rPr>
        <w:t>: 2018. december 07.</w:t>
      </w:r>
    </w:p>
    <w:p w:rsidR="00D921D9" w:rsidRPr="00D921D9" w:rsidRDefault="00D921D9" w:rsidP="00D921D9">
      <w:pPr>
        <w:ind w:left="419" w:firstLine="290"/>
        <w:rPr>
          <w:sz w:val="24"/>
          <w:szCs w:val="24"/>
        </w:rPr>
      </w:pPr>
    </w:p>
    <w:p w:rsidR="00D921D9" w:rsidRPr="00D921D9" w:rsidRDefault="00D921D9" w:rsidP="00D921D9">
      <w:pPr>
        <w:numPr>
          <w:ilvl w:val="0"/>
          <w:numId w:val="56"/>
        </w:numPr>
        <w:tabs>
          <w:tab w:val="clear" w:pos="360"/>
          <w:tab w:val="num" w:pos="420"/>
        </w:tabs>
        <w:ind w:left="419" w:hanging="357"/>
        <w:jc w:val="both"/>
        <w:rPr>
          <w:sz w:val="24"/>
          <w:szCs w:val="24"/>
        </w:rPr>
      </w:pPr>
      <w:r w:rsidRPr="00D921D9">
        <w:rPr>
          <w:sz w:val="24"/>
          <w:szCs w:val="24"/>
        </w:rPr>
        <w:t xml:space="preserve">A Karcag Városi Önkormányzat Képviselő-testülete (a továbbiakban: Képviselő-testület) a </w:t>
      </w:r>
      <w:proofErr w:type="spellStart"/>
      <w:r w:rsidRPr="00D921D9">
        <w:rPr>
          <w:sz w:val="24"/>
          <w:szCs w:val="24"/>
        </w:rPr>
        <w:t>Bursa</w:t>
      </w:r>
      <w:proofErr w:type="spellEnd"/>
      <w:r w:rsidRPr="00D921D9">
        <w:rPr>
          <w:sz w:val="24"/>
          <w:szCs w:val="24"/>
        </w:rPr>
        <w:t xml:space="preserve"> Hungarica Felsőoktatási Önkormányzati Ösztöndíjpályázathoz a 2019. évi költségvetésében 4.000.000,- Ft-ot, azaz Négymillió forintot biztosít és a megítélt ösztöndíjak tanulmányi félévenkénti összegét határidőre átutalja a támogatáskezelő számlájára.</w:t>
      </w:r>
    </w:p>
    <w:p w:rsidR="00D921D9" w:rsidRPr="00D921D9" w:rsidRDefault="00D921D9" w:rsidP="00D921D9">
      <w:pPr>
        <w:ind w:left="360" w:firstLine="349"/>
        <w:rPr>
          <w:sz w:val="24"/>
          <w:szCs w:val="24"/>
          <w:u w:val="single"/>
        </w:rPr>
      </w:pPr>
    </w:p>
    <w:p w:rsidR="00D921D9" w:rsidRPr="00D921D9" w:rsidRDefault="00D921D9" w:rsidP="00D921D9">
      <w:pPr>
        <w:ind w:left="360" w:firstLine="349"/>
        <w:rPr>
          <w:sz w:val="24"/>
          <w:szCs w:val="24"/>
        </w:rPr>
      </w:pPr>
      <w:r w:rsidRPr="00D921D9">
        <w:rPr>
          <w:sz w:val="24"/>
          <w:szCs w:val="24"/>
          <w:u w:val="single"/>
        </w:rPr>
        <w:t>Felelős</w:t>
      </w:r>
      <w:r w:rsidRPr="00D921D9">
        <w:rPr>
          <w:sz w:val="24"/>
          <w:szCs w:val="24"/>
        </w:rPr>
        <w:t xml:space="preserve">: Dr. </w:t>
      </w:r>
      <w:proofErr w:type="spellStart"/>
      <w:r w:rsidRPr="00D921D9">
        <w:rPr>
          <w:sz w:val="24"/>
          <w:szCs w:val="24"/>
        </w:rPr>
        <w:t>Bukács</w:t>
      </w:r>
      <w:proofErr w:type="spellEnd"/>
      <w:r w:rsidRPr="00D921D9">
        <w:rPr>
          <w:sz w:val="24"/>
          <w:szCs w:val="24"/>
        </w:rPr>
        <w:t xml:space="preserve"> Annamária irodavezető</w:t>
      </w:r>
    </w:p>
    <w:p w:rsidR="00D921D9" w:rsidRPr="00D921D9" w:rsidRDefault="00D921D9" w:rsidP="00D921D9">
      <w:pPr>
        <w:ind w:left="1067" w:firstLine="349"/>
        <w:rPr>
          <w:sz w:val="24"/>
          <w:szCs w:val="24"/>
        </w:rPr>
      </w:pPr>
      <w:r w:rsidRPr="00D921D9">
        <w:rPr>
          <w:sz w:val="24"/>
          <w:szCs w:val="24"/>
        </w:rPr>
        <w:t xml:space="preserve">  Szabóné Bóka Réka költségvetési csoportvezető</w:t>
      </w:r>
    </w:p>
    <w:p w:rsidR="00D921D9" w:rsidRPr="00D921D9" w:rsidRDefault="00D921D9" w:rsidP="00D921D9">
      <w:pPr>
        <w:ind w:firstLine="709"/>
        <w:rPr>
          <w:sz w:val="24"/>
          <w:szCs w:val="24"/>
        </w:rPr>
      </w:pPr>
      <w:r w:rsidRPr="00D921D9">
        <w:rPr>
          <w:sz w:val="24"/>
          <w:szCs w:val="24"/>
          <w:u w:val="single"/>
        </w:rPr>
        <w:t>Határidő</w:t>
      </w:r>
      <w:r w:rsidRPr="00D921D9">
        <w:rPr>
          <w:sz w:val="24"/>
          <w:szCs w:val="24"/>
        </w:rPr>
        <w:t>: 2019. január 31. és 2019. augusztus 31.</w:t>
      </w:r>
    </w:p>
    <w:p w:rsidR="00D921D9" w:rsidRPr="00D921D9" w:rsidRDefault="00D921D9" w:rsidP="00D921D9">
      <w:pPr>
        <w:ind w:left="419"/>
        <w:rPr>
          <w:sz w:val="24"/>
          <w:szCs w:val="24"/>
        </w:rPr>
      </w:pPr>
    </w:p>
    <w:p w:rsidR="00D921D9" w:rsidRPr="00D921D9" w:rsidRDefault="00D921D9" w:rsidP="00D921D9">
      <w:pPr>
        <w:numPr>
          <w:ilvl w:val="0"/>
          <w:numId w:val="56"/>
        </w:numPr>
        <w:tabs>
          <w:tab w:val="clear" w:pos="360"/>
          <w:tab w:val="num" w:pos="422"/>
        </w:tabs>
        <w:ind w:left="419" w:hanging="357"/>
        <w:jc w:val="both"/>
        <w:rPr>
          <w:sz w:val="24"/>
          <w:szCs w:val="24"/>
        </w:rPr>
      </w:pPr>
      <w:r w:rsidRPr="00D921D9">
        <w:rPr>
          <w:sz w:val="24"/>
          <w:szCs w:val="24"/>
        </w:rPr>
        <w:t>A Képviselő-testület felkéri a Polgármesteri Hivatal Igazgatási és Szociális Irodáját az 1.</w:t>
      </w:r>
      <w:r>
        <w:rPr>
          <w:sz w:val="24"/>
          <w:szCs w:val="24"/>
        </w:rPr>
        <w:t> </w:t>
      </w:r>
      <w:r w:rsidRPr="00D921D9">
        <w:rPr>
          <w:sz w:val="24"/>
          <w:szCs w:val="24"/>
        </w:rPr>
        <w:t xml:space="preserve">és a 2. pontból eredő feladatok végrehajtására. </w:t>
      </w:r>
    </w:p>
    <w:p w:rsidR="00D921D9" w:rsidRPr="00D921D9" w:rsidRDefault="00D921D9" w:rsidP="00D921D9">
      <w:pPr>
        <w:ind w:left="62"/>
        <w:rPr>
          <w:sz w:val="24"/>
          <w:szCs w:val="24"/>
        </w:rPr>
      </w:pPr>
    </w:p>
    <w:p w:rsidR="00D921D9" w:rsidRPr="00D921D9" w:rsidRDefault="00D921D9" w:rsidP="00D921D9">
      <w:pPr>
        <w:ind w:firstLine="360"/>
        <w:rPr>
          <w:sz w:val="24"/>
          <w:szCs w:val="24"/>
        </w:rPr>
      </w:pPr>
      <w:r w:rsidRPr="00D921D9">
        <w:rPr>
          <w:sz w:val="24"/>
          <w:szCs w:val="24"/>
        </w:rPr>
        <w:tab/>
      </w:r>
      <w:r w:rsidRPr="00D921D9">
        <w:rPr>
          <w:sz w:val="24"/>
          <w:szCs w:val="24"/>
          <w:u w:val="single"/>
        </w:rPr>
        <w:t>Felelős</w:t>
      </w:r>
      <w:r w:rsidRPr="00D921D9">
        <w:rPr>
          <w:sz w:val="24"/>
          <w:szCs w:val="24"/>
        </w:rPr>
        <w:t xml:space="preserve">: Dr. </w:t>
      </w:r>
      <w:proofErr w:type="spellStart"/>
      <w:r w:rsidRPr="00D921D9">
        <w:rPr>
          <w:sz w:val="24"/>
          <w:szCs w:val="24"/>
        </w:rPr>
        <w:t>Bukács</w:t>
      </w:r>
      <w:proofErr w:type="spellEnd"/>
      <w:r w:rsidRPr="00D921D9">
        <w:rPr>
          <w:sz w:val="24"/>
          <w:szCs w:val="24"/>
        </w:rPr>
        <w:t xml:space="preserve"> Annamária irodavezető</w:t>
      </w:r>
    </w:p>
    <w:p w:rsidR="00D921D9" w:rsidRPr="00D921D9" w:rsidRDefault="00D921D9" w:rsidP="00D921D9">
      <w:pPr>
        <w:ind w:firstLine="357"/>
        <w:rPr>
          <w:sz w:val="24"/>
          <w:szCs w:val="24"/>
        </w:rPr>
      </w:pPr>
      <w:r w:rsidRPr="00D921D9">
        <w:rPr>
          <w:sz w:val="24"/>
          <w:szCs w:val="24"/>
        </w:rPr>
        <w:tab/>
      </w:r>
      <w:r w:rsidRPr="00D921D9">
        <w:rPr>
          <w:sz w:val="24"/>
          <w:szCs w:val="24"/>
          <w:u w:val="single"/>
        </w:rPr>
        <w:t>Határidő</w:t>
      </w:r>
      <w:r w:rsidRPr="00D921D9">
        <w:rPr>
          <w:sz w:val="24"/>
          <w:szCs w:val="24"/>
        </w:rPr>
        <w:t>: folyamatos</w:t>
      </w:r>
    </w:p>
    <w:p w:rsidR="00D921D9" w:rsidRPr="00D921D9" w:rsidRDefault="00D921D9" w:rsidP="00D921D9">
      <w:pPr>
        <w:ind w:firstLine="357"/>
        <w:rPr>
          <w:sz w:val="24"/>
          <w:szCs w:val="24"/>
        </w:rPr>
      </w:pPr>
    </w:p>
    <w:p w:rsidR="00D921D9" w:rsidRPr="00D921D9" w:rsidRDefault="00D921D9" w:rsidP="00D921D9">
      <w:pPr>
        <w:numPr>
          <w:ilvl w:val="0"/>
          <w:numId w:val="56"/>
        </w:numPr>
        <w:ind w:left="357" w:hanging="357"/>
        <w:jc w:val="both"/>
        <w:rPr>
          <w:sz w:val="24"/>
          <w:szCs w:val="24"/>
        </w:rPr>
      </w:pPr>
      <w:r w:rsidRPr="00D921D9">
        <w:rPr>
          <w:sz w:val="24"/>
          <w:szCs w:val="24"/>
        </w:rPr>
        <w:t>A Képviselő-testület felkéri a Polgármesteri Hivatal Költségvetési, Gazdálkodási és Kistérségi Iroda költségvetési csoportját, hogy az Önkormányzat 2019. évi költségvetési koncepciója, valamint rendelete előkészítésekor a 3. pontban meghatározott összeget céllal kötötten építse be a tervezetbe.</w:t>
      </w:r>
    </w:p>
    <w:p w:rsidR="00D921D9" w:rsidRPr="00D921D9" w:rsidRDefault="00D921D9" w:rsidP="00D921D9">
      <w:pPr>
        <w:rPr>
          <w:sz w:val="24"/>
          <w:szCs w:val="24"/>
        </w:rPr>
      </w:pPr>
    </w:p>
    <w:p w:rsidR="00D921D9" w:rsidRPr="00D921D9" w:rsidRDefault="00D921D9" w:rsidP="00D921D9">
      <w:pPr>
        <w:ind w:left="420"/>
        <w:rPr>
          <w:sz w:val="24"/>
          <w:szCs w:val="24"/>
        </w:rPr>
      </w:pPr>
      <w:r w:rsidRPr="00D921D9">
        <w:rPr>
          <w:sz w:val="24"/>
          <w:szCs w:val="24"/>
        </w:rPr>
        <w:tab/>
      </w:r>
      <w:r w:rsidRPr="00D921D9">
        <w:rPr>
          <w:sz w:val="24"/>
          <w:szCs w:val="24"/>
          <w:u w:val="single"/>
        </w:rPr>
        <w:t>Felelős</w:t>
      </w:r>
      <w:r w:rsidRPr="00D921D9">
        <w:rPr>
          <w:sz w:val="24"/>
          <w:szCs w:val="24"/>
        </w:rPr>
        <w:t>: Szabóné Bóka Réka költségvetési csoportvezető</w:t>
      </w:r>
    </w:p>
    <w:p w:rsidR="00D921D9" w:rsidRPr="00D921D9" w:rsidRDefault="00D921D9" w:rsidP="00D921D9">
      <w:pPr>
        <w:ind w:left="420"/>
        <w:rPr>
          <w:sz w:val="24"/>
          <w:szCs w:val="24"/>
        </w:rPr>
      </w:pPr>
      <w:r w:rsidRPr="00D921D9">
        <w:rPr>
          <w:sz w:val="24"/>
          <w:szCs w:val="24"/>
        </w:rPr>
        <w:tab/>
      </w:r>
      <w:r w:rsidRPr="00D921D9">
        <w:rPr>
          <w:sz w:val="24"/>
          <w:szCs w:val="24"/>
          <w:u w:val="single"/>
        </w:rPr>
        <w:t>Határidő</w:t>
      </w:r>
      <w:r w:rsidRPr="00D921D9">
        <w:rPr>
          <w:sz w:val="24"/>
          <w:szCs w:val="24"/>
        </w:rPr>
        <w:t>: 2019. február 15.</w:t>
      </w:r>
    </w:p>
    <w:p w:rsidR="00D921D9" w:rsidRPr="00D921D9" w:rsidRDefault="00D921D9" w:rsidP="00D921D9">
      <w:pPr>
        <w:rPr>
          <w:sz w:val="24"/>
          <w:szCs w:val="24"/>
        </w:rPr>
      </w:pPr>
    </w:p>
    <w:p w:rsidR="00D921D9" w:rsidRPr="00D921D9" w:rsidRDefault="00D921D9" w:rsidP="00D921D9">
      <w:pPr>
        <w:rPr>
          <w:sz w:val="24"/>
          <w:szCs w:val="24"/>
          <w:u w:val="single"/>
        </w:rPr>
      </w:pPr>
      <w:r w:rsidRPr="00D921D9">
        <w:rPr>
          <w:sz w:val="24"/>
          <w:szCs w:val="24"/>
          <w:u w:val="single"/>
        </w:rPr>
        <w:t>Erről értesülnek:</w:t>
      </w:r>
    </w:p>
    <w:p w:rsidR="00D921D9" w:rsidRPr="00D921D9" w:rsidRDefault="00D921D9" w:rsidP="00D921D9">
      <w:pPr>
        <w:pStyle w:val="WW-Alaprtelmezett"/>
        <w:numPr>
          <w:ilvl w:val="0"/>
          <w:numId w:val="55"/>
        </w:numPr>
        <w:shd w:val="clear" w:color="auto" w:fill="FFFFFF"/>
        <w:ind w:left="709" w:hanging="425"/>
        <w:jc w:val="both"/>
      </w:pPr>
      <w:r w:rsidRPr="00D921D9">
        <w:t>Karcag Városi Önkormányzat Képviselő-testületének tagjai, lakhelyükön</w:t>
      </w:r>
    </w:p>
    <w:p w:rsidR="00D921D9" w:rsidRPr="00D921D9" w:rsidRDefault="00D921D9" w:rsidP="00D921D9">
      <w:pPr>
        <w:pStyle w:val="WW-Alaprtelmezett"/>
        <w:numPr>
          <w:ilvl w:val="0"/>
          <w:numId w:val="55"/>
        </w:numPr>
        <w:shd w:val="clear" w:color="auto" w:fill="FFFFFF"/>
        <w:ind w:left="709" w:hanging="425"/>
        <w:jc w:val="both"/>
      </w:pPr>
      <w:r w:rsidRPr="00D921D9">
        <w:t>Karcag Városi Önkormányzat Polgármestere, helyben</w:t>
      </w:r>
    </w:p>
    <w:p w:rsidR="00D921D9" w:rsidRPr="00D921D9" w:rsidRDefault="00D921D9" w:rsidP="00D921D9">
      <w:pPr>
        <w:pStyle w:val="WW-Alaprtelmezett"/>
        <w:numPr>
          <w:ilvl w:val="0"/>
          <w:numId w:val="55"/>
        </w:numPr>
        <w:shd w:val="clear" w:color="auto" w:fill="FFFFFF"/>
        <w:ind w:left="709" w:hanging="425"/>
        <w:jc w:val="both"/>
      </w:pPr>
      <w:r w:rsidRPr="00D921D9">
        <w:t>Karcag Városi Önkormányzat Jegyzője, helyben</w:t>
      </w:r>
    </w:p>
    <w:p w:rsidR="00D921D9" w:rsidRPr="00D921D9" w:rsidRDefault="00D921D9" w:rsidP="00D921D9">
      <w:pPr>
        <w:pStyle w:val="WW-Alaprtelmezett"/>
        <w:numPr>
          <w:ilvl w:val="0"/>
          <w:numId w:val="55"/>
        </w:numPr>
        <w:shd w:val="clear" w:color="auto" w:fill="FFFFFF"/>
        <w:ind w:left="709" w:hanging="425"/>
        <w:jc w:val="both"/>
      </w:pPr>
      <w:r w:rsidRPr="00D921D9">
        <w:t>Karcagi Polgármesteri Hivatal, Aljegyzői Iroda helyben</w:t>
      </w:r>
    </w:p>
    <w:p w:rsidR="00D921D9" w:rsidRPr="00D921D9" w:rsidRDefault="00D921D9" w:rsidP="00D921D9">
      <w:pPr>
        <w:pStyle w:val="WW-Alaprtelmezett"/>
        <w:numPr>
          <w:ilvl w:val="0"/>
          <w:numId w:val="55"/>
        </w:numPr>
        <w:shd w:val="clear" w:color="auto" w:fill="FFFFFF"/>
        <w:ind w:left="709" w:hanging="425"/>
        <w:jc w:val="both"/>
      </w:pPr>
      <w:r w:rsidRPr="00D921D9">
        <w:t>Karcagi Polgármesteri Hivatal, Költségvetési, Gazdálkodási és Kistérségi Iroda, helyben</w:t>
      </w:r>
    </w:p>
    <w:p w:rsidR="00D921D9" w:rsidRPr="00D921D9" w:rsidRDefault="00D921D9" w:rsidP="00D921D9">
      <w:pPr>
        <w:pStyle w:val="WW-Alaprtelmezett"/>
        <w:numPr>
          <w:ilvl w:val="0"/>
          <w:numId w:val="55"/>
        </w:numPr>
        <w:shd w:val="clear" w:color="auto" w:fill="FFFFFF"/>
        <w:ind w:left="709" w:hanging="425"/>
        <w:jc w:val="both"/>
      </w:pPr>
      <w:r w:rsidRPr="00D921D9">
        <w:t>Karcagi Polgármesteri Hivatal, Igazgatási és Szociális Iroda, helyben</w:t>
      </w:r>
    </w:p>
    <w:p w:rsidR="00D921D9" w:rsidRPr="00D921D9" w:rsidRDefault="00D921D9" w:rsidP="00D921D9">
      <w:pPr>
        <w:pStyle w:val="WW-Alaprtelmezett"/>
        <w:numPr>
          <w:ilvl w:val="0"/>
          <w:numId w:val="55"/>
        </w:numPr>
        <w:shd w:val="clear" w:color="auto" w:fill="FFFFFF"/>
        <w:ind w:left="709" w:hanging="425"/>
        <w:jc w:val="both"/>
      </w:pPr>
      <w:r w:rsidRPr="00D921D9">
        <w:t>Emberi Erőforrás Támogatáskezelő, 1381 Budapest Pf. 1418 /Igazgatási és Szociális Iroda által/</w:t>
      </w:r>
    </w:p>
    <w:p w:rsidR="00D921D9" w:rsidRPr="00D921D9" w:rsidRDefault="00D921D9" w:rsidP="00D921D9">
      <w:pPr>
        <w:pStyle w:val="WW-Alaprtelmezett"/>
        <w:shd w:val="clear" w:color="auto" w:fill="FFFFFF"/>
        <w:tabs>
          <w:tab w:val="left" w:pos="426"/>
        </w:tabs>
        <w:jc w:val="both"/>
      </w:pPr>
    </w:p>
    <w:p w:rsidR="00334922" w:rsidRDefault="00334922" w:rsidP="00445B48">
      <w:pPr>
        <w:pStyle w:val="Szvegtrzsbehzssal"/>
        <w:tabs>
          <w:tab w:val="left" w:pos="2518"/>
        </w:tabs>
        <w:jc w:val="left"/>
        <w:rPr>
          <w:b/>
          <w:szCs w:val="24"/>
        </w:rPr>
      </w:pPr>
    </w:p>
    <w:p w:rsidR="00334922" w:rsidRDefault="00334922" w:rsidP="00445B48">
      <w:pPr>
        <w:pStyle w:val="Szvegtrzsbehzssal"/>
        <w:tabs>
          <w:tab w:val="left" w:pos="2518"/>
        </w:tabs>
        <w:jc w:val="left"/>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Pr>
                <w:b/>
                <w:sz w:val="24"/>
                <w:szCs w:val="24"/>
              </w:rPr>
              <w:t>8</w:t>
            </w:r>
            <w:r w:rsidRPr="00B63A40">
              <w:rPr>
                <w:b/>
                <w:sz w:val="24"/>
                <w:szCs w:val="24"/>
              </w:rPr>
              <w:t xml:space="preserve">. </w:t>
            </w:r>
            <w:r w:rsidRPr="00B63A40">
              <w:rPr>
                <w:b/>
                <w:sz w:val="24"/>
                <w:szCs w:val="24"/>
                <w:u w:val="single"/>
              </w:rPr>
              <w:t>napirendi pont:</w:t>
            </w:r>
          </w:p>
        </w:tc>
        <w:tc>
          <w:tcPr>
            <w:tcW w:w="6695" w:type="dxa"/>
          </w:tcPr>
          <w:p w:rsidR="00445B48" w:rsidRDefault="00445B48" w:rsidP="00445B48">
            <w:pPr>
              <w:pStyle w:val="Szvegtrzsbehzssal"/>
              <w:ind w:left="176"/>
              <w:rPr>
                <w:sz w:val="21"/>
                <w:szCs w:val="21"/>
              </w:rPr>
            </w:pPr>
            <w:r>
              <w:rPr>
                <w:sz w:val="22"/>
                <w:szCs w:val="22"/>
              </w:rPr>
              <w:t xml:space="preserve">Javaslat </w:t>
            </w:r>
            <w:r w:rsidRPr="0074633D">
              <w:rPr>
                <w:sz w:val="22"/>
                <w:szCs w:val="22"/>
              </w:rPr>
              <w:t>az „</w:t>
            </w:r>
            <w:r w:rsidRPr="0074633D">
              <w:rPr>
                <w:rFonts w:eastAsia="Calibri"/>
                <w:sz w:val="22"/>
                <w:szCs w:val="22"/>
                <w:lang w:eastAsia="en-US"/>
              </w:rPr>
              <w:t>Önkormányzati feladatellátást szolgáló fejlesztések támogatására</w:t>
            </w:r>
            <w:r w:rsidRPr="0074633D">
              <w:rPr>
                <w:sz w:val="22"/>
                <w:szCs w:val="22"/>
              </w:rPr>
              <w:t>”</w:t>
            </w:r>
            <w:r>
              <w:rPr>
                <w:sz w:val="22"/>
                <w:szCs w:val="22"/>
              </w:rPr>
              <w:t xml:space="preserve"> kiírt </w:t>
            </w:r>
            <w:r w:rsidRPr="00DC601A">
              <w:rPr>
                <w:sz w:val="21"/>
                <w:szCs w:val="21"/>
              </w:rPr>
              <w:t xml:space="preserve">pályázat </w:t>
            </w:r>
            <w:r>
              <w:rPr>
                <w:sz w:val="21"/>
                <w:szCs w:val="21"/>
              </w:rPr>
              <w:t>megvalósításához</w:t>
            </w:r>
            <w:r w:rsidRPr="00DC601A">
              <w:rPr>
                <w:sz w:val="21"/>
                <w:szCs w:val="21"/>
              </w:rPr>
              <w:t xml:space="preserve"> kapcsolódó közbeszerzés</w:t>
            </w:r>
            <w:r>
              <w:rPr>
                <w:sz w:val="21"/>
                <w:szCs w:val="21"/>
              </w:rPr>
              <w:t xml:space="preserve"> megindítására</w:t>
            </w:r>
          </w:p>
          <w:p w:rsidR="00445B48" w:rsidRPr="002A4CF2" w:rsidRDefault="00445B48" w:rsidP="00445B48">
            <w:pPr>
              <w:pStyle w:val="NormlWeb"/>
              <w:spacing w:before="0" w:after="0"/>
              <w:ind w:left="176"/>
              <w:jc w:val="both"/>
              <w:rPr>
                <w:sz w:val="22"/>
                <w:szCs w:val="22"/>
              </w:rPr>
            </w:pPr>
          </w:p>
        </w:tc>
      </w:tr>
    </w:tbl>
    <w:p w:rsidR="00907479" w:rsidRDefault="00907479" w:rsidP="00445B48">
      <w:pPr>
        <w:tabs>
          <w:tab w:val="left" w:pos="2518"/>
        </w:tabs>
        <w:rPr>
          <w:b/>
          <w:sz w:val="24"/>
          <w:szCs w:val="24"/>
        </w:rPr>
      </w:pPr>
    </w:p>
    <w:p w:rsidR="00E75A36" w:rsidRDefault="0090747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75A36">
        <w:rPr>
          <w:bCs/>
          <w:iCs/>
          <w:sz w:val="24"/>
          <w:szCs w:val="24"/>
        </w:rPr>
        <w:t>A Belügyminisztériumtól kapott összeget, 30 M forintot a szükséges rosszabb állapotú járdák felújítására kívánja az önkormányzat felhasználni</w:t>
      </w:r>
      <w:r w:rsidR="009D0147">
        <w:rPr>
          <w:bCs/>
          <w:iCs/>
          <w:sz w:val="24"/>
          <w:szCs w:val="24"/>
        </w:rPr>
        <w:t xml:space="preserve"> és ehhez a közbeszerzés megindítása szükséges.</w:t>
      </w:r>
    </w:p>
    <w:p w:rsidR="00E75A36" w:rsidRDefault="00E75A36" w:rsidP="00C361C3">
      <w:pPr>
        <w:tabs>
          <w:tab w:val="left" w:pos="2518"/>
        </w:tabs>
        <w:jc w:val="both"/>
        <w:rPr>
          <w:bCs/>
          <w:iCs/>
          <w:sz w:val="24"/>
          <w:szCs w:val="24"/>
        </w:rPr>
      </w:pPr>
    </w:p>
    <w:p w:rsidR="00907479" w:rsidRPr="00A45D51" w:rsidRDefault="00907479" w:rsidP="00C361C3">
      <w:pPr>
        <w:tabs>
          <w:tab w:val="left" w:pos="2518"/>
        </w:tabs>
        <w:jc w:val="both"/>
        <w:rPr>
          <w:bCs/>
          <w:iCs/>
          <w:sz w:val="24"/>
          <w:szCs w:val="24"/>
        </w:rPr>
      </w:pPr>
      <w:r w:rsidRPr="00A45D51">
        <w:rPr>
          <w:bCs/>
          <w:iCs/>
          <w:sz w:val="24"/>
          <w:szCs w:val="24"/>
        </w:rPr>
        <w:t>Kérdés, hozzászólás van-e?</w:t>
      </w:r>
    </w:p>
    <w:p w:rsidR="00907479" w:rsidRPr="00A45D51" w:rsidRDefault="00907479" w:rsidP="00C361C3">
      <w:pPr>
        <w:tabs>
          <w:tab w:val="left" w:pos="2518"/>
        </w:tabs>
        <w:jc w:val="both"/>
        <w:rPr>
          <w:bCs/>
          <w:iCs/>
          <w:sz w:val="24"/>
          <w:szCs w:val="24"/>
        </w:rPr>
      </w:pPr>
    </w:p>
    <w:p w:rsidR="00907479" w:rsidRPr="00A45D51" w:rsidRDefault="00907479" w:rsidP="00C361C3">
      <w:pPr>
        <w:rPr>
          <w:sz w:val="24"/>
          <w:szCs w:val="24"/>
        </w:rPr>
      </w:pPr>
      <w:r w:rsidRPr="00A45D51">
        <w:rPr>
          <w:sz w:val="24"/>
          <w:szCs w:val="24"/>
        </w:rPr>
        <w:t xml:space="preserve">Kérdés, észrevétel nem hangzott el. </w:t>
      </w:r>
    </w:p>
    <w:p w:rsidR="00907479" w:rsidRPr="00A45D51" w:rsidRDefault="00907479" w:rsidP="00C361C3">
      <w:pPr>
        <w:rPr>
          <w:sz w:val="24"/>
          <w:szCs w:val="24"/>
        </w:rPr>
      </w:pPr>
    </w:p>
    <w:p w:rsidR="00907479" w:rsidRPr="00A45D51" w:rsidRDefault="0090747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07479" w:rsidRPr="00A45D51" w:rsidRDefault="00907479" w:rsidP="00C361C3">
      <w:pPr>
        <w:rPr>
          <w:b/>
          <w:bCs/>
          <w:sz w:val="24"/>
          <w:szCs w:val="24"/>
          <w:u w:val="single"/>
        </w:rPr>
      </w:pPr>
    </w:p>
    <w:p w:rsidR="00907479" w:rsidRPr="00A45D51" w:rsidRDefault="00907479"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E849DE">
        <w:rPr>
          <w:bCs/>
          <w:sz w:val="24"/>
          <w:szCs w:val="24"/>
        </w:rPr>
        <w:t>10</w:t>
      </w:r>
      <w:r w:rsidR="00CF4D5B">
        <w:rPr>
          <w:bCs/>
          <w:sz w:val="24"/>
          <w:szCs w:val="24"/>
        </w:rPr>
        <w:t xml:space="preserve"> </w:t>
      </w:r>
      <w:r w:rsidRPr="00A45D51">
        <w:rPr>
          <w:sz w:val="24"/>
          <w:szCs w:val="24"/>
        </w:rPr>
        <w:t>igen szavazat. Nemleges szavazat és tartózkodás nem volt.</w:t>
      </w:r>
    </w:p>
    <w:p w:rsidR="00334922" w:rsidRDefault="00334922" w:rsidP="00445B48">
      <w:pPr>
        <w:tabs>
          <w:tab w:val="left" w:pos="2518"/>
        </w:tabs>
        <w:rPr>
          <w:b/>
          <w:sz w:val="24"/>
          <w:szCs w:val="24"/>
        </w:rPr>
      </w:pPr>
      <w:r>
        <w:rPr>
          <w:b/>
          <w:sz w:val="24"/>
          <w:szCs w:val="24"/>
        </w:rPr>
        <w:tab/>
      </w:r>
    </w:p>
    <w:p w:rsidR="00334922" w:rsidRDefault="00334922" w:rsidP="00445B48">
      <w:pPr>
        <w:tabs>
          <w:tab w:val="left" w:pos="2518"/>
        </w:tabs>
        <w:rPr>
          <w:b/>
          <w:sz w:val="24"/>
          <w:szCs w:val="24"/>
        </w:rPr>
      </w:pPr>
    </w:p>
    <w:p w:rsidR="007778FB" w:rsidRDefault="007778FB" w:rsidP="00445B48">
      <w:pPr>
        <w:tabs>
          <w:tab w:val="left" w:pos="2518"/>
        </w:tabs>
        <w:rPr>
          <w:b/>
          <w:sz w:val="24"/>
          <w:szCs w:val="24"/>
        </w:rPr>
      </w:pPr>
    </w:p>
    <w:p w:rsidR="007778FB" w:rsidRDefault="007778FB" w:rsidP="00445B48">
      <w:pPr>
        <w:tabs>
          <w:tab w:val="left" w:pos="2518"/>
        </w:tabs>
        <w:rPr>
          <w:b/>
          <w:sz w:val="24"/>
          <w:szCs w:val="24"/>
        </w:rPr>
      </w:pPr>
    </w:p>
    <w:p w:rsidR="007778FB" w:rsidRDefault="007778FB" w:rsidP="00445B48">
      <w:pPr>
        <w:tabs>
          <w:tab w:val="left" w:pos="2518"/>
        </w:tabs>
        <w:rPr>
          <w:b/>
          <w:sz w:val="24"/>
          <w:szCs w:val="24"/>
        </w:rPr>
      </w:pPr>
    </w:p>
    <w:p w:rsidR="007778FB" w:rsidRDefault="007778FB" w:rsidP="00445B48">
      <w:pPr>
        <w:tabs>
          <w:tab w:val="left" w:pos="2518"/>
        </w:tabs>
        <w:rPr>
          <w:b/>
          <w:sz w:val="24"/>
          <w:szCs w:val="24"/>
        </w:rPr>
      </w:pPr>
    </w:p>
    <w:p w:rsidR="007778FB" w:rsidRDefault="007778FB" w:rsidP="00445B48">
      <w:pPr>
        <w:tabs>
          <w:tab w:val="left" w:pos="2518"/>
        </w:tabs>
        <w:rPr>
          <w:b/>
          <w:sz w:val="24"/>
          <w:szCs w:val="24"/>
        </w:rPr>
      </w:pPr>
    </w:p>
    <w:p w:rsidR="007778FB" w:rsidRDefault="007778FB" w:rsidP="00445B48">
      <w:pPr>
        <w:tabs>
          <w:tab w:val="left" w:pos="2518"/>
        </w:tabs>
        <w:rPr>
          <w:b/>
          <w:sz w:val="24"/>
          <w:szCs w:val="24"/>
        </w:rPr>
      </w:pPr>
    </w:p>
    <w:p w:rsidR="007778FB" w:rsidRDefault="007778FB" w:rsidP="007778FB">
      <w:pPr>
        <w:pStyle w:val="Szvegtrzsbehzssal"/>
        <w:jc w:val="left"/>
        <w:rPr>
          <w:b/>
          <w:szCs w:val="24"/>
        </w:rPr>
      </w:pPr>
    </w:p>
    <w:p w:rsidR="007778FB" w:rsidRDefault="007778FB" w:rsidP="007778FB">
      <w:pPr>
        <w:pStyle w:val="Szvegtrzsbehzssal"/>
        <w:jc w:val="left"/>
        <w:rPr>
          <w:b/>
          <w:szCs w:val="24"/>
        </w:rPr>
      </w:pPr>
    </w:p>
    <w:p w:rsidR="007778FB" w:rsidRPr="00E07047" w:rsidRDefault="007778FB" w:rsidP="007778FB">
      <w:pPr>
        <w:pStyle w:val="Szvegtrzsbehzssal"/>
        <w:jc w:val="left"/>
        <w:rPr>
          <w:b/>
          <w:bCs/>
          <w:szCs w:val="24"/>
        </w:rPr>
      </w:pPr>
      <w:r w:rsidRPr="00E07047">
        <w:rPr>
          <w:b/>
          <w:szCs w:val="24"/>
        </w:rPr>
        <w:t>249/2018. (IX. 27.) ,</w:t>
      </w:r>
      <w:proofErr w:type="gramStart"/>
      <w:r w:rsidRPr="00E07047">
        <w:rPr>
          <w:b/>
          <w:szCs w:val="24"/>
        </w:rPr>
        <w:t>,kt</w:t>
      </w:r>
      <w:proofErr w:type="gramEnd"/>
      <w:r w:rsidRPr="00E07047">
        <w:rPr>
          <w:b/>
          <w:szCs w:val="24"/>
        </w:rPr>
        <w:t xml:space="preserve">.” sz. </w:t>
      </w:r>
      <w:r w:rsidRPr="00E07047">
        <w:rPr>
          <w:b/>
          <w:bCs/>
          <w:szCs w:val="24"/>
        </w:rPr>
        <w:t>h a t á r o z a t</w:t>
      </w:r>
    </w:p>
    <w:p w:rsidR="007778FB" w:rsidRPr="00E07047" w:rsidRDefault="007778FB" w:rsidP="007778FB">
      <w:pPr>
        <w:pStyle w:val="Szvegtrzsbehzssal"/>
        <w:rPr>
          <w:b/>
          <w:szCs w:val="24"/>
        </w:rPr>
      </w:pPr>
      <w:proofErr w:type="gramStart"/>
      <w:r w:rsidRPr="00E07047">
        <w:rPr>
          <w:b/>
          <w:szCs w:val="24"/>
        </w:rPr>
        <w:t>az</w:t>
      </w:r>
      <w:proofErr w:type="gramEnd"/>
      <w:r w:rsidRPr="00E07047">
        <w:rPr>
          <w:b/>
          <w:szCs w:val="24"/>
        </w:rPr>
        <w:t xml:space="preserve"> „</w:t>
      </w:r>
      <w:r w:rsidRPr="00E07047">
        <w:rPr>
          <w:rFonts w:eastAsia="Calibri"/>
          <w:b/>
          <w:szCs w:val="24"/>
          <w:lang w:eastAsia="en-US"/>
        </w:rPr>
        <w:t>Önkormányzati feladatellátást szolgáló fejlesztések támogatására</w:t>
      </w:r>
      <w:r w:rsidRPr="00E07047">
        <w:rPr>
          <w:b/>
          <w:szCs w:val="24"/>
        </w:rPr>
        <w:t>” kiírt pályázat megvalósításához kapcsolódó közbeszerzés megindításáról</w:t>
      </w:r>
    </w:p>
    <w:p w:rsidR="007778FB" w:rsidRPr="00E07047" w:rsidRDefault="007778FB" w:rsidP="007778FB">
      <w:pPr>
        <w:pStyle w:val="Szvegtrzsbehzssal"/>
        <w:jc w:val="left"/>
        <w:rPr>
          <w:szCs w:val="24"/>
        </w:rPr>
      </w:pPr>
    </w:p>
    <w:p w:rsidR="007778FB" w:rsidRPr="00E07047" w:rsidRDefault="007778FB" w:rsidP="007778FB">
      <w:pPr>
        <w:pStyle w:val="Listaszerbekezds"/>
        <w:ind w:left="0"/>
        <w:jc w:val="both"/>
      </w:pPr>
      <w:r w:rsidRPr="00E07047">
        <w:t>Karcag Városi Önkormányzat Képviselő-testülete (a továbbiakban: Képviselő-testület) a Magyarország Alaptörvénye 32. cikk (1) bekezdésének b) pontjában biztosított jogkörében eljárva, a Magyarország helyi önkormányzatairól szóló 2011. évi CLXXXIX. tv. 10. § (1)</w:t>
      </w:r>
      <w:r>
        <w:t> </w:t>
      </w:r>
      <w:r w:rsidRPr="00E07047">
        <w:t>bekezdése alapján, valamint a közbeszerzésekről szóló 2015. évi CXLIII. törvény 115. § (1) bekezdés alapján az alábbiak szerint dönt:</w:t>
      </w:r>
    </w:p>
    <w:p w:rsidR="007778FB" w:rsidRPr="00E07047" w:rsidRDefault="007778FB" w:rsidP="007778FB">
      <w:pPr>
        <w:pStyle w:val="Listaszerbekezds"/>
        <w:ind w:left="0"/>
        <w:jc w:val="both"/>
      </w:pPr>
    </w:p>
    <w:p w:rsidR="007778FB" w:rsidRPr="00E07047" w:rsidRDefault="007778FB" w:rsidP="007778FB">
      <w:pPr>
        <w:pStyle w:val="Listaszerbekezds"/>
        <w:numPr>
          <w:ilvl w:val="0"/>
          <w:numId w:val="58"/>
        </w:numPr>
        <w:ind w:left="709" w:hanging="283"/>
        <w:jc w:val="both"/>
      </w:pPr>
      <w:r w:rsidRPr="00E07047">
        <w:t>Karcag Városi Önkormányzat, mint ajánlatkérő közbeszerzési eljárást indít az „Önkormányzati feladatellátást szolgáló fejlesztések támogatására” kiírt pályázat megvalósítása érdekében.</w:t>
      </w:r>
    </w:p>
    <w:p w:rsidR="007778FB" w:rsidRPr="00E07047" w:rsidRDefault="007778FB" w:rsidP="007778FB">
      <w:pPr>
        <w:pStyle w:val="Listaszerbekezds"/>
        <w:ind w:left="709"/>
        <w:jc w:val="both"/>
      </w:pPr>
    </w:p>
    <w:p w:rsidR="007778FB" w:rsidRPr="00E07047" w:rsidRDefault="007778FB" w:rsidP="007778FB">
      <w:pPr>
        <w:pStyle w:val="Listaszerbekezds"/>
        <w:numPr>
          <w:ilvl w:val="0"/>
          <w:numId w:val="58"/>
        </w:numPr>
        <w:jc w:val="both"/>
      </w:pPr>
      <w:r w:rsidRPr="00E07047">
        <w:t>A Képviselő-testület felhatalmazza a Karcag Városi Önkormányzat Polgármesterét, hogy a határozat 1. pontja szerinti közbeszerzési eljárással kapcsolatos dokumentumokat, szerződéseket és azok esetleges szükséges módosításait aláírja.</w:t>
      </w:r>
    </w:p>
    <w:p w:rsidR="007778FB" w:rsidRPr="00E07047" w:rsidRDefault="007778FB" w:rsidP="007778FB">
      <w:pPr>
        <w:pStyle w:val="Listaszerbekezds"/>
        <w:ind w:left="0"/>
        <w:jc w:val="both"/>
      </w:pPr>
    </w:p>
    <w:p w:rsidR="007778FB" w:rsidRPr="00E07047" w:rsidRDefault="007778FB" w:rsidP="007778FB">
      <w:pPr>
        <w:pStyle w:val="WW-Alaprtelmezett"/>
        <w:numPr>
          <w:ilvl w:val="0"/>
          <w:numId w:val="58"/>
        </w:numPr>
        <w:tabs>
          <w:tab w:val="left" w:pos="709"/>
        </w:tabs>
        <w:jc w:val="both"/>
      </w:pPr>
      <w:r w:rsidRPr="00E07047">
        <w:rPr>
          <w:bCs/>
        </w:rPr>
        <w:t>A Képviselő-testület felkéri a Karcagi Polgármesteri Hivatalt a szükséges intézkedések megtételére.</w:t>
      </w:r>
    </w:p>
    <w:p w:rsidR="007778FB" w:rsidRPr="007778FB" w:rsidRDefault="007778FB" w:rsidP="007778FB">
      <w:pPr>
        <w:rPr>
          <w:sz w:val="24"/>
          <w:szCs w:val="24"/>
        </w:rPr>
      </w:pPr>
      <w:r w:rsidRPr="007778FB">
        <w:rPr>
          <w:rFonts w:eastAsia="Calibri"/>
          <w:sz w:val="24"/>
          <w:szCs w:val="24"/>
          <w:lang w:eastAsia="en-US"/>
        </w:rPr>
        <w:t xml:space="preserve">                           </w:t>
      </w:r>
      <w:r w:rsidRPr="007778FB">
        <w:rPr>
          <w:sz w:val="24"/>
          <w:szCs w:val="24"/>
          <w:u w:val="single"/>
        </w:rPr>
        <w:t>Felelős:</w:t>
      </w:r>
      <w:r w:rsidRPr="007778FB">
        <w:rPr>
          <w:sz w:val="24"/>
          <w:szCs w:val="24"/>
        </w:rPr>
        <w:t xml:space="preserve"> Rózsa Sándor jegyző</w:t>
      </w:r>
    </w:p>
    <w:p w:rsidR="007778FB" w:rsidRPr="007778FB" w:rsidRDefault="007778FB" w:rsidP="007778FB">
      <w:pPr>
        <w:rPr>
          <w:sz w:val="24"/>
          <w:szCs w:val="24"/>
        </w:rPr>
      </w:pPr>
      <w:r w:rsidRPr="007778FB">
        <w:rPr>
          <w:sz w:val="24"/>
          <w:szCs w:val="24"/>
        </w:rPr>
        <w:tab/>
      </w:r>
      <w:r w:rsidRPr="007778FB">
        <w:rPr>
          <w:sz w:val="24"/>
          <w:szCs w:val="24"/>
        </w:rPr>
        <w:tab/>
        <w:t xml:space="preserve">   </w:t>
      </w:r>
      <w:r w:rsidRPr="007778FB">
        <w:rPr>
          <w:sz w:val="24"/>
          <w:szCs w:val="24"/>
          <w:u w:val="single"/>
        </w:rPr>
        <w:t>Határidő:</w:t>
      </w:r>
      <w:r w:rsidRPr="007778FB">
        <w:rPr>
          <w:sz w:val="24"/>
          <w:szCs w:val="24"/>
        </w:rPr>
        <w:t xml:space="preserve"> 2018. december 31.</w:t>
      </w:r>
    </w:p>
    <w:p w:rsidR="007778FB" w:rsidRPr="007778FB" w:rsidRDefault="007778FB" w:rsidP="007778FB">
      <w:pPr>
        <w:ind w:left="709" w:hanging="425"/>
        <w:rPr>
          <w:sz w:val="24"/>
          <w:szCs w:val="24"/>
        </w:rPr>
      </w:pPr>
    </w:p>
    <w:p w:rsidR="007778FB" w:rsidRPr="007778FB" w:rsidRDefault="007778FB" w:rsidP="007778FB">
      <w:pPr>
        <w:ind w:left="142"/>
        <w:rPr>
          <w:sz w:val="24"/>
          <w:szCs w:val="24"/>
          <w:u w:val="single"/>
        </w:rPr>
      </w:pPr>
      <w:r w:rsidRPr="007778FB">
        <w:rPr>
          <w:sz w:val="24"/>
          <w:szCs w:val="24"/>
          <w:u w:val="single"/>
        </w:rPr>
        <w:t xml:space="preserve">Erről értesülnek: </w:t>
      </w:r>
    </w:p>
    <w:p w:rsidR="007778FB" w:rsidRPr="007778FB" w:rsidRDefault="007778FB" w:rsidP="007778FB">
      <w:pPr>
        <w:numPr>
          <w:ilvl w:val="0"/>
          <w:numId w:val="57"/>
        </w:numPr>
        <w:tabs>
          <w:tab w:val="clear" w:pos="1571"/>
          <w:tab w:val="num" w:pos="851"/>
        </w:tabs>
        <w:ind w:left="851" w:hanging="425"/>
        <w:jc w:val="both"/>
        <w:rPr>
          <w:sz w:val="24"/>
          <w:szCs w:val="24"/>
        </w:rPr>
      </w:pPr>
      <w:r w:rsidRPr="007778FB">
        <w:rPr>
          <w:sz w:val="24"/>
          <w:szCs w:val="24"/>
        </w:rPr>
        <w:t>Karcag Városi Önkormányzat Képviselő-testületének tagjai, lakhelyükön</w:t>
      </w:r>
    </w:p>
    <w:p w:rsidR="007778FB" w:rsidRPr="007778FB" w:rsidRDefault="007778FB" w:rsidP="007778FB">
      <w:pPr>
        <w:numPr>
          <w:ilvl w:val="0"/>
          <w:numId w:val="57"/>
        </w:numPr>
        <w:tabs>
          <w:tab w:val="clear" w:pos="1571"/>
          <w:tab w:val="num" w:pos="851"/>
        </w:tabs>
        <w:ind w:left="851" w:hanging="425"/>
        <w:jc w:val="both"/>
        <w:rPr>
          <w:sz w:val="24"/>
          <w:szCs w:val="24"/>
        </w:rPr>
      </w:pPr>
      <w:r w:rsidRPr="007778FB">
        <w:rPr>
          <w:sz w:val="24"/>
          <w:szCs w:val="24"/>
        </w:rPr>
        <w:t>Karcag Városi Önkormányzat Polgármestere, helyben</w:t>
      </w:r>
    </w:p>
    <w:p w:rsidR="007778FB" w:rsidRPr="007778FB" w:rsidRDefault="007778FB" w:rsidP="007778FB">
      <w:pPr>
        <w:numPr>
          <w:ilvl w:val="0"/>
          <w:numId w:val="57"/>
        </w:numPr>
        <w:tabs>
          <w:tab w:val="clear" w:pos="1571"/>
          <w:tab w:val="num" w:pos="851"/>
        </w:tabs>
        <w:ind w:left="851" w:hanging="425"/>
        <w:jc w:val="both"/>
        <w:rPr>
          <w:sz w:val="24"/>
          <w:szCs w:val="24"/>
        </w:rPr>
      </w:pPr>
      <w:r w:rsidRPr="007778FB">
        <w:rPr>
          <w:sz w:val="24"/>
          <w:szCs w:val="24"/>
        </w:rPr>
        <w:t>Karcag Városi Önkormányzat Jegyzője, helyben</w:t>
      </w:r>
    </w:p>
    <w:p w:rsidR="007778FB" w:rsidRPr="007778FB" w:rsidRDefault="007778FB" w:rsidP="007778FB">
      <w:pPr>
        <w:numPr>
          <w:ilvl w:val="0"/>
          <w:numId w:val="57"/>
        </w:numPr>
        <w:tabs>
          <w:tab w:val="clear" w:pos="1571"/>
          <w:tab w:val="num" w:pos="851"/>
        </w:tabs>
        <w:ind w:left="851" w:hanging="425"/>
        <w:jc w:val="both"/>
        <w:rPr>
          <w:sz w:val="24"/>
          <w:szCs w:val="24"/>
        </w:rPr>
      </w:pPr>
      <w:r w:rsidRPr="007778FB">
        <w:rPr>
          <w:sz w:val="24"/>
          <w:szCs w:val="24"/>
        </w:rPr>
        <w:t>Karcagi Polgármesteri Hivatal Aljegyzői Iroda, helyben</w:t>
      </w:r>
    </w:p>
    <w:p w:rsidR="007778FB" w:rsidRPr="007778FB" w:rsidRDefault="007778FB" w:rsidP="007778FB">
      <w:pPr>
        <w:numPr>
          <w:ilvl w:val="0"/>
          <w:numId w:val="57"/>
        </w:numPr>
        <w:tabs>
          <w:tab w:val="clear" w:pos="1571"/>
          <w:tab w:val="num" w:pos="851"/>
        </w:tabs>
        <w:ind w:left="851" w:hanging="425"/>
        <w:jc w:val="both"/>
        <w:rPr>
          <w:sz w:val="24"/>
          <w:szCs w:val="24"/>
        </w:rPr>
      </w:pPr>
      <w:r w:rsidRPr="007778FB">
        <w:rPr>
          <w:sz w:val="24"/>
          <w:szCs w:val="24"/>
        </w:rPr>
        <w:t>Karcagi Polgármesteri Hivatal Költségvetési, Gazdálkodási és Kistérségi Iroda, helyben</w:t>
      </w:r>
    </w:p>
    <w:p w:rsidR="007778FB" w:rsidRDefault="007778FB" w:rsidP="00445B48">
      <w:pPr>
        <w:tabs>
          <w:tab w:val="left" w:pos="2518"/>
        </w:tabs>
        <w:rPr>
          <w:b/>
          <w:sz w:val="24"/>
          <w:szCs w:val="24"/>
        </w:rPr>
      </w:pPr>
    </w:p>
    <w:p w:rsidR="00334922" w:rsidRPr="00445B48" w:rsidRDefault="00334922" w:rsidP="00445B48">
      <w:pPr>
        <w:tabs>
          <w:tab w:val="left" w:pos="2518"/>
        </w:tabs>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Pr>
                <w:b/>
                <w:sz w:val="24"/>
                <w:szCs w:val="24"/>
              </w:rPr>
              <w:t>9</w:t>
            </w:r>
            <w:r w:rsidRPr="00B63A40">
              <w:rPr>
                <w:b/>
                <w:sz w:val="24"/>
                <w:szCs w:val="24"/>
              </w:rPr>
              <w:t xml:space="preserve">. </w:t>
            </w:r>
            <w:r w:rsidRPr="00B63A40">
              <w:rPr>
                <w:b/>
                <w:sz w:val="24"/>
                <w:szCs w:val="24"/>
                <w:u w:val="single"/>
              </w:rPr>
              <w:t>napirendi pont:</w:t>
            </w:r>
          </w:p>
        </w:tc>
        <w:tc>
          <w:tcPr>
            <w:tcW w:w="6695" w:type="dxa"/>
          </w:tcPr>
          <w:p w:rsidR="00445B48" w:rsidRPr="00445B48" w:rsidRDefault="00445B48" w:rsidP="00445B48">
            <w:pPr>
              <w:ind w:left="176"/>
              <w:jc w:val="both"/>
              <w:rPr>
                <w:sz w:val="22"/>
                <w:szCs w:val="22"/>
              </w:rPr>
            </w:pPr>
            <w:r w:rsidRPr="00445B48">
              <w:rPr>
                <w:sz w:val="22"/>
                <w:szCs w:val="22"/>
              </w:rPr>
              <w:t xml:space="preserve">Javaslat a Karcag, Ohio tér 2. szám alatti 3. és 4. számú nem lakás céljára szolgáló helyiségek </w:t>
            </w:r>
            <w:proofErr w:type="spellStart"/>
            <w:r w:rsidRPr="00445B48">
              <w:rPr>
                <w:sz w:val="22"/>
                <w:szCs w:val="22"/>
              </w:rPr>
              <w:t>Audiofon</w:t>
            </w:r>
            <w:proofErr w:type="spellEnd"/>
            <w:r w:rsidRPr="00445B48">
              <w:rPr>
                <w:sz w:val="22"/>
                <w:szCs w:val="22"/>
              </w:rPr>
              <w:t xml:space="preserve"> Kft. részére történő bérbeadására</w:t>
            </w:r>
          </w:p>
          <w:p w:rsidR="00445B48" w:rsidRPr="002A4CF2" w:rsidRDefault="00445B48" w:rsidP="00445B48">
            <w:pPr>
              <w:pStyle w:val="NormlWeb"/>
              <w:spacing w:before="0" w:after="0"/>
              <w:ind w:left="176"/>
              <w:jc w:val="both"/>
              <w:rPr>
                <w:sz w:val="22"/>
                <w:szCs w:val="22"/>
              </w:rPr>
            </w:pPr>
          </w:p>
        </w:tc>
      </w:tr>
    </w:tbl>
    <w:p w:rsidR="00334922" w:rsidRDefault="00334922" w:rsidP="00445B48">
      <w:pPr>
        <w:tabs>
          <w:tab w:val="left" w:pos="2518"/>
        </w:tabs>
        <w:rPr>
          <w:b/>
          <w:sz w:val="24"/>
          <w:szCs w:val="24"/>
        </w:rPr>
      </w:pPr>
      <w:r w:rsidRPr="00B63A40">
        <w:rPr>
          <w:b/>
          <w:sz w:val="24"/>
          <w:szCs w:val="24"/>
        </w:rPr>
        <w:tab/>
      </w:r>
    </w:p>
    <w:p w:rsidR="00024F11" w:rsidRDefault="0090747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C7A72">
        <w:rPr>
          <w:bCs/>
          <w:iCs/>
          <w:sz w:val="24"/>
          <w:szCs w:val="24"/>
        </w:rPr>
        <w:t>A Gazdasági Tanácsadó Testület is tárgyalta a témát, két üres helyiség áll rendelkezésre. A szakbizottság is javasolta a bérbeadást.</w:t>
      </w:r>
    </w:p>
    <w:p w:rsidR="00024F11" w:rsidRDefault="00024F11" w:rsidP="00C361C3">
      <w:pPr>
        <w:tabs>
          <w:tab w:val="left" w:pos="2518"/>
        </w:tabs>
        <w:jc w:val="both"/>
        <w:rPr>
          <w:bCs/>
          <w:iCs/>
          <w:sz w:val="24"/>
          <w:szCs w:val="24"/>
        </w:rPr>
      </w:pPr>
    </w:p>
    <w:p w:rsidR="00907479" w:rsidRPr="00A45D51" w:rsidRDefault="00907479" w:rsidP="00C361C3">
      <w:pPr>
        <w:tabs>
          <w:tab w:val="left" w:pos="2518"/>
        </w:tabs>
        <w:jc w:val="both"/>
        <w:rPr>
          <w:bCs/>
          <w:iCs/>
          <w:sz w:val="24"/>
          <w:szCs w:val="24"/>
        </w:rPr>
      </w:pPr>
      <w:r w:rsidRPr="00A45D51">
        <w:rPr>
          <w:bCs/>
          <w:iCs/>
          <w:sz w:val="24"/>
          <w:szCs w:val="24"/>
        </w:rPr>
        <w:t>Kérdés, hozzászólás van-e?</w:t>
      </w:r>
    </w:p>
    <w:p w:rsidR="00907479" w:rsidRPr="00A45D51" w:rsidRDefault="00907479" w:rsidP="00C361C3">
      <w:pPr>
        <w:tabs>
          <w:tab w:val="left" w:pos="2518"/>
        </w:tabs>
        <w:jc w:val="both"/>
        <w:rPr>
          <w:bCs/>
          <w:iCs/>
          <w:sz w:val="24"/>
          <w:szCs w:val="24"/>
        </w:rPr>
      </w:pPr>
    </w:p>
    <w:p w:rsidR="00907479" w:rsidRPr="00A45D51" w:rsidRDefault="00907479" w:rsidP="00C361C3">
      <w:pPr>
        <w:rPr>
          <w:sz w:val="24"/>
          <w:szCs w:val="24"/>
        </w:rPr>
      </w:pPr>
      <w:r w:rsidRPr="00A45D51">
        <w:rPr>
          <w:sz w:val="24"/>
          <w:szCs w:val="24"/>
        </w:rPr>
        <w:t xml:space="preserve">Kérdés, észrevétel nem hangzott el. </w:t>
      </w:r>
    </w:p>
    <w:p w:rsidR="00907479" w:rsidRPr="00A45D51" w:rsidRDefault="00907479" w:rsidP="00C361C3">
      <w:pPr>
        <w:rPr>
          <w:sz w:val="24"/>
          <w:szCs w:val="24"/>
        </w:rPr>
      </w:pPr>
    </w:p>
    <w:p w:rsidR="00907479" w:rsidRPr="00A45D51" w:rsidRDefault="0090747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07479" w:rsidRPr="00A45D51" w:rsidRDefault="00907479" w:rsidP="00C361C3">
      <w:pPr>
        <w:rPr>
          <w:b/>
          <w:bCs/>
          <w:sz w:val="24"/>
          <w:szCs w:val="24"/>
          <w:u w:val="single"/>
        </w:rPr>
      </w:pPr>
    </w:p>
    <w:p w:rsidR="00907479" w:rsidRPr="00A45D51" w:rsidRDefault="00907479"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667315">
        <w:rPr>
          <w:bCs/>
          <w:sz w:val="24"/>
          <w:szCs w:val="24"/>
        </w:rPr>
        <w:t>10</w:t>
      </w:r>
      <w:r w:rsidRPr="00A45D51">
        <w:rPr>
          <w:sz w:val="24"/>
          <w:szCs w:val="24"/>
        </w:rPr>
        <w:t xml:space="preserve"> igen szavazat. Nemleges szavazat és tartózkodás nem volt.</w:t>
      </w:r>
    </w:p>
    <w:p w:rsidR="00334922" w:rsidRDefault="00334922" w:rsidP="00445B48">
      <w:pPr>
        <w:tabs>
          <w:tab w:val="left" w:pos="2518"/>
        </w:tabs>
        <w:rPr>
          <w:b/>
          <w:sz w:val="24"/>
          <w:szCs w:val="24"/>
        </w:rPr>
      </w:pPr>
    </w:p>
    <w:p w:rsidR="00334922" w:rsidRDefault="00334922" w:rsidP="00445B48">
      <w:pPr>
        <w:tabs>
          <w:tab w:val="left" w:pos="2518"/>
        </w:tabs>
        <w:rPr>
          <w:b/>
          <w:sz w:val="24"/>
          <w:szCs w:val="24"/>
        </w:rPr>
      </w:pPr>
    </w:p>
    <w:p w:rsidR="0014185B" w:rsidRDefault="0014185B" w:rsidP="00445B48">
      <w:pPr>
        <w:tabs>
          <w:tab w:val="left" w:pos="2518"/>
        </w:tabs>
        <w:rPr>
          <w:b/>
          <w:sz w:val="24"/>
          <w:szCs w:val="24"/>
        </w:rPr>
      </w:pPr>
    </w:p>
    <w:p w:rsidR="00F12B32" w:rsidRPr="00C44465" w:rsidRDefault="00F12B32" w:rsidP="00F12B32">
      <w:pPr>
        <w:rPr>
          <w:b/>
          <w:bCs/>
          <w:sz w:val="24"/>
          <w:szCs w:val="24"/>
        </w:rPr>
      </w:pPr>
      <w:r w:rsidRPr="00C44465">
        <w:rPr>
          <w:b/>
          <w:bCs/>
          <w:sz w:val="24"/>
          <w:szCs w:val="24"/>
        </w:rPr>
        <w:t>250/2018. (IX. 27.) „kt.” sz. határozat</w:t>
      </w:r>
    </w:p>
    <w:p w:rsidR="00F12B32" w:rsidRPr="00C44465" w:rsidRDefault="00F12B32" w:rsidP="00F12B32">
      <w:pPr>
        <w:tabs>
          <w:tab w:val="left" w:pos="5220"/>
        </w:tabs>
        <w:spacing w:after="100"/>
        <w:rPr>
          <w:rFonts w:cs="Arial Unicode MS"/>
          <w:b/>
          <w:sz w:val="24"/>
          <w:szCs w:val="24"/>
        </w:rPr>
      </w:pPr>
      <w:proofErr w:type="gramStart"/>
      <w:r w:rsidRPr="00C44465">
        <w:rPr>
          <w:rFonts w:cs="Arial Unicode MS"/>
          <w:b/>
          <w:sz w:val="24"/>
          <w:szCs w:val="24"/>
        </w:rPr>
        <w:t>a</w:t>
      </w:r>
      <w:proofErr w:type="gramEnd"/>
      <w:r w:rsidRPr="00C44465">
        <w:rPr>
          <w:rFonts w:cs="Arial Unicode MS"/>
          <w:b/>
          <w:sz w:val="24"/>
          <w:szCs w:val="24"/>
        </w:rPr>
        <w:t xml:space="preserve"> Karcag, Ohio tér 2. szám alatti 3. és 4. számú nem lakás céljára szolgáló helyiségek </w:t>
      </w:r>
      <w:proofErr w:type="spellStart"/>
      <w:r w:rsidRPr="00C44465">
        <w:rPr>
          <w:rFonts w:cs="Arial Unicode MS"/>
          <w:b/>
          <w:sz w:val="24"/>
          <w:szCs w:val="24"/>
        </w:rPr>
        <w:t>Audiofon</w:t>
      </w:r>
      <w:proofErr w:type="spellEnd"/>
      <w:r w:rsidRPr="00C44465">
        <w:rPr>
          <w:rFonts w:cs="Arial Unicode MS"/>
          <w:b/>
          <w:sz w:val="24"/>
          <w:szCs w:val="24"/>
        </w:rPr>
        <w:t xml:space="preserve"> Kft. részére történő bérbeadásáról</w:t>
      </w:r>
    </w:p>
    <w:p w:rsidR="00F12B32" w:rsidRPr="00C44465" w:rsidRDefault="00F12B32" w:rsidP="00F12B32">
      <w:pPr>
        <w:tabs>
          <w:tab w:val="left" w:pos="5220"/>
        </w:tabs>
        <w:spacing w:after="100"/>
        <w:rPr>
          <w:sz w:val="24"/>
          <w:szCs w:val="24"/>
        </w:rPr>
      </w:pPr>
      <w:r w:rsidRPr="00C44465">
        <w:rPr>
          <w:sz w:val="24"/>
          <w:szCs w:val="24"/>
        </w:rPr>
        <w:tab/>
      </w:r>
    </w:p>
    <w:p w:rsidR="00F12B32" w:rsidRPr="00C44465" w:rsidRDefault="00F12B32" w:rsidP="000C7A72">
      <w:pPr>
        <w:spacing w:after="100"/>
        <w:jc w:val="both"/>
        <w:rPr>
          <w:sz w:val="24"/>
          <w:szCs w:val="24"/>
        </w:rPr>
      </w:pPr>
      <w:r w:rsidRPr="00C44465">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C44465">
        <w:rPr>
          <w:sz w:val="24"/>
          <w:szCs w:val="24"/>
        </w:rPr>
        <w:t>Mötv</w:t>
      </w:r>
      <w:proofErr w:type="spellEnd"/>
      <w:r w:rsidRPr="00C44465">
        <w:rPr>
          <w:sz w:val="24"/>
          <w:szCs w:val="24"/>
        </w:rPr>
        <w:t>.) 107. §</w:t>
      </w:r>
      <w:proofErr w:type="spellStart"/>
      <w:r w:rsidRPr="00C44465">
        <w:rPr>
          <w:sz w:val="24"/>
          <w:szCs w:val="24"/>
        </w:rPr>
        <w:t>-ában</w:t>
      </w:r>
      <w:proofErr w:type="spellEnd"/>
      <w:r w:rsidRPr="00C44465">
        <w:rPr>
          <w:sz w:val="24"/>
          <w:szCs w:val="24"/>
        </w:rPr>
        <w:t xml:space="preserve"> biztosított jogkörében, valamint a </w:t>
      </w:r>
      <w:proofErr w:type="spellStart"/>
      <w:r w:rsidRPr="00C44465">
        <w:rPr>
          <w:sz w:val="24"/>
          <w:szCs w:val="24"/>
        </w:rPr>
        <w:t>Mötv</w:t>
      </w:r>
      <w:proofErr w:type="spellEnd"/>
      <w:r w:rsidRPr="00C44465">
        <w:rPr>
          <w:sz w:val="24"/>
          <w:szCs w:val="24"/>
        </w:rPr>
        <w:t xml:space="preserve">. 13. § (1) bekezdés 9. pontjában meghatározott feladatkörében eljárva, továbbá a </w:t>
      </w:r>
      <w:r w:rsidRPr="00C44465">
        <w:rPr>
          <w:color w:val="000000"/>
          <w:sz w:val="24"/>
          <w:szCs w:val="24"/>
        </w:rPr>
        <w:t>Karcag Városi Önkormányzat Képviselő-testületének a Karcag Városi Önkormányzat tulajdonában lévő lakások és nem lakás céljára szolgáló helyiségek bérbeadásáról szóló 21/2013. (VI.28.) rendeletének</w:t>
      </w:r>
      <w:r w:rsidRPr="00C44465">
        <w:rPr>
          <w:sz w:val="24"/>
          <w:szCs w:val="24"/>
        </w:rPr>
        <w:t>23.§ b) pontja alapján az alábbiak szerint dönt:</w:t>
      </w:r>
    </w:p>
    <w:p w:rsidR="00F12B32" w:rsidRPr="00C44465" w:rsidRDefault="00F12B32" w:rsidP="00F12B32">
      <w:pPr>
        <w:rPr>
          <w:sz w:val="24"/>
          <w:szCs w:val="24"/>
        </w:rPr>
      </w:pPr>
    </w:p>
    <w:p w:rsidR="00F12B32" w:rsidRPr="00C44465" w:rsidRDefault="00F12B32" w:rsidP="00F12B32">
      <w:pPr>
        <w:pStyle w:val="Listaszerbekezds"/>
        <w:numPr>
          <w:ilvl w:val="0"/>
          <w:numId w:val="60"/>
        </w:numPr>
        <w:suppressAutoHyphens/>
        <w:contextualSpacing w:val="0"/>
        <w:jc w:val="both"/>
      </w:pPr>
      <w:r w:rsidRPr="00C44465">
        <w:t>A Karcag Városi Önkormányzat (a továbbiakban: Bérbeadó) bérbe adja a tulajdonában lévő 2. pontban meghatározott helyiségeket az alábbi feltételekkel:</w:t>
      </w:r>
    </w:p>
    <w:p w:rsidR="00F12B32" w:rsidRPr="00C44465" w:rsidRDefault="00F12B32" w:rsidP="00F12B32">
      <w:pPr>
        <w:ind w:left="705"/>
        <w:rPr>
          <w:sz w:val="24"/>
          <w:szCs w:val="24"/>
          <w:highlight w:val="yellow"/>
        </w:rPr>
      </w:pPr>
    </w:p>
    <w:p w:rsidR="00F12B32" w:rsidRPr="00C44465" w:rsidRDefault="00F12B32" w:rsidP="00F12B32">
      <w:pPr>
        <w:numPr>
          <w:ilvl w:val="0"/>
          <w:numId w:val="62"/>
        </w:numPr>
        <w:spacing w:after="120"/>
        <w:ind w:left="568" w:hanging="284"/>
        <w:jc w:val="both"/>
        <w:rPr>
          <w:sz w:val="24"/>
          <w:szCs w:val="24"/>
          <w:u w:val="single"/>
        </w:rPr>
      </w:pPr>
      <w:r w:rsidRPr="00C44465">
        <w:rPr>
          <w:sz w:val="24"/>
          <w:szCs w:val="24"/>
          <w:u w:val="single"/>
        </w:rPr>
        <w:t>Az ingatlanok adatai</w:t>
      </w:r>
      <w:r w:rsidRPr="00C44465">
        <w:rPr>
          <w:sz w:val="24"/>
          <w:szCs w:val="24"/>
        </w:rPr>
        <w:t>:</w:t>
      </w:r>
    </w:p>
    <w:p w:rsidR="00F12B32" w:rsidRPr="00C44465" w:rsidRDefault="00F12B32" w:rsidP="00F12B32">
      <w:pPr>
        <w:numPr>
          <w:ilvl w:val="0"/>
          <w:numId w:val="61"/>
        </w:numPr>
        <w:suppressAutoHyphens/>
        <w:jc w:val="both"/>
        <w:rPr>
          <w:sz w:val="24"/>
          <w:szCs w:val="24"/>
        </w:rPr>
      </w:pPr>
      <w:bookmarkStart w:id="10" w:name="_Hlk494966285"/>
      <w:r w:rsidRPr="00C44465">
        <w:rPr>
          <w:sz w:val="24"/>
          <w:szCs w:val="24"/>
        </w:rPr>
        <w:t>Helye: Karcag Ohio tér 2. szám alatti 3. számú üzlet</w:t>
      </w:r>
    </w:p>
    <w:p w:rsidR="00F12B32" w:rsidRPr="00C44465" w:rsidRDefault="00F12B32" w:rsidP="00F12B32">
      <w:pPr>
        <w:ind w:firstLine="1134"/>
        <w:rPr>
          <w:sz w:val="24"/>
          <w:szCs w:val="24"/>
        </w:rPr>
      </w:pPr>
      <w:r w:rsidRPr="00C44465">
        <w:rPr>
          <w:sz w:val="24"/>
          <w:szCs w:val="24"/>
        </w:rPr>
        <w:t>Helyrajzi száma: 1778/2</w:t>
      </w:r>
    </w:p>
    <w:p w:rsidR="00F12B32" w:rsidRPr="00C44465" w:rsidRDefault="00F12B32" w:rsidP="00F12B32">
      <w:pPr>
        <w:ind w:left="705" w:firstLine="429"/>
        <w:rPr>
          <w:sz w:val="24"/>
          <w:szCs w:val="24"/>
        </w:rPr>
      </w:pPr>
      <w:r w:rsidRPr="00C44465">
        <w:rPr>
          <w:sz w:val="24"/>
          <w:szCs w:val="24"/>
        </w:rPr>
        <w:t>Megnevezés: kivett üzlet</w:t>
      </w:r>
    </w:p>
    <w:p w:rsidR="00F12B32" w:rsidRPr="00C44465" w:rsidRDefault="00F12B32" w:rsidP="00F12B32">
      <w:pPr>
        <w:spacing w:after="120"/>
        <w:ind w:left="1985" w:hanging="851"/>
        <w:rPr>
          <w:sz w:val="24"/>
          <w:szCs w:val="24"/>
        </w:rPr>
      </w:pPr>
      <w:r w:rsidRPr="00C44465">
        <w:rPr>
          <w:sz w:val="24"/>
          <w:szCs w:val="24"/>
        </w:rPr>
        <w:t>Alapterülete: 20,88 m</w:t>
      </w:r>
      <w:r w:rsidRPr="00C44465">
        <w:rPr>
          <w:sz w:val="24"/>
          <w:szCs w:val="24"/>
          <w:vertAlign w:val="superscript"/>
        </w:rPr>
        <w:t xml:space="preserve">2 </w:t>
      </w:r>
      <w:bookmarkEnd w:id="10"/>
    </w:p>
    <w:p w:rsidR="00F12B32" w:rsidRPr="00C44465" w:rsidRDefault="00F12B32" w:rsidP="00F12B32">
      <w:pPr>
        <w:numPr>
          <w:ilvl w:val="0"/>
          <w:numId w:val="61"/>
        </w:numPr>
        <w:suppressAutoHyphens/>
        <w:jc w:val="both"/>
        <w:rPr>
          <w:sz w:val="24"/>
          <w:szCs w:val="24"/>
        </w:rPr>
      </w:pPr>
      <w:r w:rsidRPr="00C44465">
        <w:rPr>
          <w:sz w:val="24"/>
          <w:szCs w:val="24"/>
        </w:rPr>
        <w:t xml:space="preserve"> Helye: Karcag Ohio tér 2. szám alatti 4. számú üzlet</w:t>
      </w:r>
    </w:p>
    <w:p w:rsidR="00F12B32" w:rsidRPr="00C44465" w:rsidRDefault="00F12B32" w:rsidP="00F12B32">
      <w:pPr>
        <w:ind w:firstLine="1134"/>
        <w:rPr>
          <w:sz w:val="24"/>
          <w:szCs w:val="24"/>
        </w:rPr>
      </w:pPr>
      <w:r w:rsidRPr="00C44465">
        <w:rPr>
          <w:sz w:val="24"/>
          <w:szCs w:val="24"/>
        </w:rPr>
        <w:t>Helyrajzi száma: 1778/2</w:t>
      </w:r>
    </w:p>
    <w:p w:rsidR="00F12B32" w:rsidRPr="00C44465" w:rsidRDefault="00F12B32" w:rsidP="00F12B32">
      <w:pPr>
        <w:ind w:left="705" w:firstLine="429"/>
        <w:rPr>
          <w:sz w:val="24"/>
          <w:szCs w:val="24"/>
        </w:rPr>
      </w:pPr>
      <w:r w:rsidRPr="00C44465">
        <w:rPr>
          <w:sz w:val="24"/>
          <w:szCs w:val="24"/>
        </w:rPr>
        <w:t>Megnevezés: kivett üzlet</w:t>
      </w:r>
    </w:p>
    <w:p w:rsidR="00F12B32" w:rsidRPr="00C44465" w:rsidRDefault="00F12B32" w:rsidP="00F12B32">
      <w:pPr>
        <w:ind w:left="1985" w:hanging="851"/>
        <w:rPr>
          <w:sz w:val="24"/>
          <w:szCs w:val="24"/>
        </w:rPr>
      </w:pPr>
      <w:r w:rsidRPr="00C44465">
        <w:rPr>
          <w:sz w:val="24"/>
          <w:szCs w:val="24"/>
        </w:rPr>
        <w:t>Alapterülete: 20,88 m</w:t>
      </w:r>
      <w:r w:rsidRPr="00C44465">
        <w:rPr>
          <w:sz w:val="24"/>
          <w:szCs w:val="24"/>
          <w:vertAlign w:val="superscript"/>
        </w:rPr>
        <w:t xml:space="preserve">2 </w:t>
      </w:r>
    </w:p>
    <w:p w:rsidR="00F12B32" w:rsidRPr="00C44465" w:rsidRDefault="00F12B32" w:rsidP="00F12B32">
      <w:pPr>
        <w:ind w:left="705" w:firstLine="3"/>
        <w:rPr>
          <w:sz w:val="24"/>
          <w:szCs w:val="24"/>
          <w:highlight w:val="yellow"/>
          <w:vertAlign w:val="superscript"/>
        </w:rPr>
      </w:pPr>
    </w:p>
    <w:p w:rsidR="00F12B32" w:rsidRPr="00C44465" w:rsidRDefault="00F12B32" w:rsidP="000C7A72">
      <w:pPr>
        <w:numPr>
          <w:ilvl w:val="0"/>
          <w:numId w:val="60"/>
        </w:numPr>
        <w:suppressAutoHyphens/>
        <w:jc w:val="both"/>
        <w:rPr>
          <w:sz w:val="24"/>
          <w:szCs w:val="24"/>
          <w:u w:val="single"/>
        </w:rPr>
      </w:pPr>
      <w:r w:rsidRPr="00C44465">
        <w:rPr>
          <w:sz w:val="24"/>
          <w:szCs w:val="24"/>
          <w:u w:val="single"/>
        </w:rPr>
        <w:t>A bérlő adatai:</w:t>
      </w:r>
    </w:p>
    <w:p w:rsidR="00F12B32" w:rsidRPr="00C44465" w:rsidRDefault="00F12B32" w:rsidP="000C7A72">
      <w:pPr>
        <w:ind w:left="705"/>
        <w:jc w:val="both"/>
        <w:rPr>
          <w:sz w:val="24"/>
          <w:szCs w:val="24"/>
        </w:rPr>
      </w:pPr>
      <w:proofErr w:type="spellStart"/>
      <w:r w:rsidRPr="00C44465">
        <w:rPr>
          <w:sz w:val="24"/>
          <w:szCs w:val="24"/>
        </w:rPr>
        <w:t>Audiofon</w:t>
      </w:r>
      <w:proofErr w:type="spellEnd"/>
      <w:r w:rsidRPr="00C44465">
        <w:rPr>
          <w:sz w:val="24"/>
          <w:szCs w:val="24"/>
        </w:rPr>
        <w:t xml:space="preserve"> Egészségügyi és Szolgáltató Korlátolt Felelősségű Társaság (székhelye: 1196 Budapest, Petőfi utca 75., képviseli: Dr. </w:t>
      </w:r>
      <w:proofErr w:type="spellStart"/>
      <w:r w:rsidRPr="00C44465">
        <w:rPr>
          <w:sz w:val="24"/>
          <w:szCs w:val="24"/>
        </w:rPr>
        <w:t>Vaszi</w:t>
      </w:r>
      <w:proofErr w:type="spellEnd"/>
      <w:r w:rsidRPr="00C44465">
        <w:rPr>
          <w:sz w:val="24"/>
          <w:szCs w:val="24"/>
        </w:rPr>
        <w:t xml:space="preserve"> Tibor ügyvezető igazgató, adószám: 12761159-2-43, cégjegyzékszám:01-09-702168)</w:t>
      </w:r>
      <w:r w:rsidRPr="00C44465">
        <w:rPr>
          <w:bCs/>
          <w:kern w:val="1"/>
          <w:sz w:val="24"/>
          <w:szCs w:val="24"/>
        </w:rPr>
        <w:t>(a továbbiakban: Bérlő).</w:t>
      </w:r>
    </w:p>
    <w:p w:rsidR="00F12B32" w:rsidRPr="00C44465" w:rsidRDefault="00F12B32" w:rsidP="000C7A72">
      <w:pPr>
        <w:ind w:left="705"/>
        <w:jc w:val="both"/>
        <w:rPr>
          <w:bCs/>
          <w:kern w:val="1"/>
          <w:sz w:val="24"/>
          <w:szCs w:val="24"/>
          <w:highlight w:val="yellow"/>
        </w:rPr>
      </w:pPr>
    </w:p>
    <w:p w:rsidR="00F12B32" w:rsidRPr="00C44465" w:rsidRDefault="00F12B32" w:rsidP="000C7A72">
      <w:pPr>
        <w:numPr>
          <w:ilvl w:val="0"/>
          <w:numId w:val="60"/>
        </w:numPr>
        <w:suppressAutoHyphens/>
        <w:jc w:val="both"/>
        <w:rPr>
          <w:sz w:val="24"/>
          <w:szCs w:val="24"/>
          <w:u w:val="single"/>
        </w:rPr>
      </w:pPr>
      <w:r w:rsidRPr="00C44465">
        <w:rPr>
          <w:sz w:val="24"/>
          <w:szCs w:val="24"/>
          <w:u w:val="single"/>
        </w:rPr>
        <w:t>A bérbeadás időtartama:</w:t>
      </w:r>
    </w:p>
    <w:p w:rsidR="00F12B32" w:rsidRPr="00C44465" w:rsidRDefault="00F12B32" w:rsidP="000C7A72">
      <w:pPr>
        <w:ind w:left="345"/>
        <w:jc w:val="both"/>
        <w:rPr>
          <w:sz w:val="24"/>
          <w:szCs w:val="24"/>
        </w:rPr>
      </w:pPr>
      <w:r w:rsidRPr="00C44465">
        <w:rPr>
          <w:sz w:val="24"/>
          <w:szCs w:val="24"/>
        </w:rPr>
        <w:tab/>
        <w:t xml:space="preserve">Bérleti időszak: 2018. október1. </w:t>
      </w:r>
      <w:proofErr w:type="gramStart"/>
      <w:r w:rsidRPr="00C44465">
        <w:rPr>
          <w:sz w:val="24"/>
          <w:szCs w:val="24"/>
        </w:rPr>
        <w:t>napjától</w:t>
      </w:r>
      <w:proofErr w:type="gramEnd"/>
      <w:r w:rsidRPr="00C44465">
        <w:rPr>
          <w:sz w:val="24"/>
          <w:szCs w:val="24"/>
        </w:rPr>
        <w:t xml:space="preserve"> 2021. december 31. napjáig.</w:t>
      </w:r>
    </w:p>
    <w:p w:rsidR="00F12B32" w:rsidRPr="00C44465" w:rsidRDefault="00F12B32" w:rsidP="000C7A72">
      <w:pPr>
        <w:ind w:left="345"/>
        <w:jc w:val="both"/>
        <w:rPr>
          <w:sz w:val="24"/>
          <w:szCs w:val="24"/>
          <w:highlight w:val="yellow"/>
        </w:rPr>
      </w:pPr>
    </w:p>
    <w:p w:rsidR="00F12B32" w:rsidRPr="00C44465" w:rsidRDefault="00F12B32" w:rsidP="000C7A72">
      <w:pPr>
        <w:numPr>
          <w:ilvl w:val="0"/>
          <w:numId w:val="60"/>
        </w:numPr>
        <w:suppressAutoHyphens/>
        <w:jc w:val="both"/>
        <w:rPr>
          <w:sz w:val="24"/>
          <w:szCs w:val="24"/>
        </w:rPr>
      </w:pPr>
      <w:r w:rsidRPr="00C44465">
        <w:rPr>
          <w:sz w:val="24"/>
          <w:szCs w:val="24"/>
          <w:u w:val="single"/>
        </w:rPr>
        <w:t>A bérleti díj</w:t>
      </w:r>
      <w:r w:rsidRPr="00C44465">
        <w:rPr>
          <w:sz w:val="24"/>
          <w:szCs w:val="24"/>
        </w:rPr>
        <w:t>összege60.000 Ft/hó+ÁFA, azaz Hatvanezer forint/hó+ÁFA</w:t>
      </w:r>
    </w:p>
    <w:p w:rsidR="00F12B32" w:rsidRPr="00C44465" w:rsidRDefault="00F12B32" w:rsidP="000C7A72">
      <w:pPr>
        <w:ind w:left="705"/>
        <w:jc w:val="both"/>
        <w:rPr>
          <w:sz w:val="24"/>
          <w:szCs w:val="24"/>
        </w:rPr>
      </w:pPr>
      <w:r w:rsidRPr="00C44465">
        <w:rPr>
          <w:sz w:val="24"/>
          <w:szCs w:val="24"/>
        </w:rPr>
        <w:t>A bérleti díj évente felülvizsgálatra és a szükséges mértékben megemelésre kerülhet.</w:t>
      </w:r>
    </w:p>
    <w:p w:rsidR="00F12B32" w:rsidRPr="00C44465" w:rsidRDefault="00F12B32" w:rsidP="000C7A72">
      <w:pPr>
        <w:ind w:left="709" w:hanging="709"/>
        <w:jc w:val="both"/>
        <w:rPr>
          <w:sz w:val="24"/>
          <w:szCs w:val="24"/>
        </w:rPr>
      </w:pPr>
      <w:r w:rsidRPr="00C44465">
        <w:rPr>
          <w:sz w:val="24"/>
          <w:szCs w:val="24"/>
        </w:rPr>
        <w:tab/>
      </w:r>
    </w:p>
    <w:p w:rsidR="00F12B32" w:rsidRPr="00C44465" w:rsidRDefault="00F12B32" w:rsidP="000C7A72">
      <w:pPr>
        <w:ind w:left="705"/>
        <w:jc w:val="both"/>
        <w:rPr>
          <w:sz w:val="24"/>
          <w:szCs w:val="24"/>
        </w:rPr>
      </w:pPr>
      <w:r w:rsidRPr="00C44465">
        <w:rPr>
          <w:sz w:val="24"/>
          <w:szCs w:val="24"/>
        </w:rPr>
        <w:t xml:space="preserve">A Bérlő a bérleti díjat havonta előre, minden hónap 15. napjáig köteles megfizetni a </w:t>
      </w:r>
      <w:r w:rsidRPr="00C44465">
        <w:rPr>
          <w:sz w:val="24"/>
          <w:szCs w:val="24"/>
        </w:rPr>
        <w:tab/>
        <w:t>Karcagi „Erőforrás” Vagyonhasznosító és Szolgáltató Kft. (5300 Karcag, Kossuth tér 14.) által biztosított csekken, vagy folyószámlára történő utalással.</w:t>
      </w:r>
    </w:p>
    <w:p w:rsidR="00F12B32" w:rsidRPr="00C44465" w:rsidRDefault="00F12B32" w:rsidP="000C7A72">
      <w:pPr>
        <w:ind w:left="705"/>
        <w:jc w:val="both"/>
        <w:rPr>
          <w:sz w:val="24"/>
          <w:szCs w:val="24"/>
          <w:highlight w:val="yellow"/>
        </w:rPr>
      </w:pPr>
    </w:p>
    <w:p w:rsidR="00F12B32" w:rsidRPr="00C44465" w:rsidRDefault="00F12B32" w:rsidP="000C7A72">
      <w:pPr>
        <w:numPr>
          <w:ilvl w:val="0"/>
          <w:numId w:val="60"/>
        </w:numPr>
        <w:suppressAutoHyphens/>
        <w:jc w:val="both"/>
        <w:rPr>
          <w:sz w:val="24"/>
          <w:szCs w:val="24"/>
          <w:u w:val="single"/>
        </w:rPr>
      </w:pPr>
      <w:r w:rsidRPr="00C44465">
        <w:rPr>
          <w:sz w:val="24"/>
          <w:szCs w:val="24"/>
          <w:u w:val="single"/>
        </w:rPr>
        <w:t>Egyéb feltételek:</w:t>
      </w:r>
    </w:p>
    <w:p w:rsidR="00F12B32" w:rsidRDefault="00F12B32" w:rsidP="000C7A72">
      <w:pPr>
        <w:numPr>
          <w:ilvl w:val="0"/>
          <w:numId w:val="59"/>
        </w:numPr>
        <w:suppressAutoHyphens/>
        <w:jc w:val="both"/>
        <w:rPr>
          <w:sz w:val="24"/>
          <w:szCs w:val="24"/>
        </w:rPr>
      </w:pPr>
      <w:r w:rsidRPr="00C44465">
        <w:rPr>
          <w:sz w:val="24"/>
          <w:szCs w:val="24"/>
        </w:rPr>
        <w:t>A Bérlő köteles a helyiségeket rendeltetésszerűen használni.</w:t>
      </w:r>
    </w:p>
    <w:p w:rsidR="000C7A72" w:rsidRDefault="000C7A72" w:rsidP="000C7A72">
      <w:pPr>
        <w:suppressAutoHyphens/>
        <w:jc w:val="both"/>
        <w:rPr>
          <w:sz w:val="24"/>
          <w:szCs w:val="24"/>
        </w:rPr>
      </w:pPr>
    </w:p>
    <w:p w:rsidR="000C7A72" w:rsidRDefault="000C7A72" w:rsidP="000C7A72">
      <w:pPr>
        <w:suppressAutoHyphens/>
        <w:jc w:val="both"/>
        <w:rPr>
          <w:sz w:val="24"/>
          <w:szCs w:val="24"/>
        </w:rPr>
      </w:pPr>
    </w:p>
    <w:p w:rsidR="000C7A72" w:rsidRDefault="000C7A72" w:rsidP="000C7A72">
      <w:pPr>
        <w:suppressAutoHyphens/>
        <w:jc w:val="both"/>
        <w:rPr>
          <w:sz w:val="24"/>
          <w:szCs w:val="24"/>
        </w:rPr>
      </w:pPr>
    </w:p>
    <w:p w:rsidR="000C7A72" w:rsidRDefault="000C7A72" w:rsidP="000C7A72">
      <w:pPr>
        <w:suppressAutoHyphens/>
        <w:jc w:val="both"/>
        <w:rPr>
          <w:sz w:val="24"/>
          <w:szCs w:val="24"/>
        </w:rPr>
      </w:pPr>
    </w:p>
    <w:p w:rsidR="000C7A72" w:rsidRPr="00C44465" w:rsidRDefault="000C7A72" w:rsidP="000C7A72">
      <w:pPr>
        <w:suppressAutoHyphens/>
        <w:jc w:val="both"/>
        <w:rPr>
          <w:sz w:val="24"/>
          <w:szCs w:val="24"/>
        </w:rPr>
      </w:pPr>
    </w:p>
    <w:p w:rsidR="00F12B32" w:rsidRPr="00C44465" w:rsidRDefault="00F12B32" w:rsidP="000C7A72">
      <w:pPr>
        <w:numPr>
          <w:ilvl w:val="0"/>
          <w:numId w:val="59"/>
        </w:numPr>
        <w:suppressAutoHyphens/>
        <w:jc w:val="both"/>
        <w:rPr>
          <w:sz w:val="24"/>
          <w:szCs w:val="24"/>
        </w:rPr>
      </w:pPr>
      <w:r w:rsidRPr="00C44465">
        <w:rPr>
          <w:sz w:val="24"/>
          <w:szCs w:val="24"/>
        </w:rPr>
        <w:t>A Bérbeadó a helyiségeket rendeltetésszerű használatra alkalmas állapotban adja át Bérlőnek. A Bérlő a helyiségeket megtekintett állapotban veszi bérbe, tisztában van a helyiségek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rsidR="00F12B32" w:rsidRPr="00C44465" w:rsidRDefault="00F12B32" w:rsidP="00F12B32">
      <w:pPr>
        <w:numPr>
          <w:ilvl w:val="0"/>
          <w:numId w:val="59"/>
        </w:numPr>
        <w:suppressAutoHyphens/>
        <w:jc w:val="both"/>
        <w:rPr>
          <w:sz w:val="24"/>
          <w:szCs w:val="24"/>
        </w:rPr>
      </w:pPr>
      <w:r w:rsidRPr="00C44465">
        <w:rPr>
          <w:sz w:val="24"/>
          <w:szCs w:val="24"/>
        </w:rPr>
        <w:t>A Bérlő a helyiségekben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helyiségekben, az okozott kárért felelősséggel tartozik.</w:t>
      </w:r>
    </w:p>
    <w:p w:rsidR="00F12B32" w:rsidRPr="00C44465" w:rsidRDefault="00F12B32" w:rsidP="00F12B32">
      <w:pPr>
        <w:numPr>
          <w:ilvl w:val="0"/>
          <w:numId w:val="59"/>
        </w:numPr>
        <w:suppressAutoHyphens/>
        <w:jc w:val="both"/>
        <w:rPr>
          <w:color w:val="000000" w:themeColor="text1"/>
          <w:sz w:val="24"/>
          <w:szCs w:val="24"/>
        </w:rPr>
      </w:pPr>
      <w:r w:rsidRPr="00C44465">
        <w:rPr>
          <w:sz w:val="24"/>
          <w:szCs w:val="24"/>
        </w:rPr>
        <w:t xml:space="preserve">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w:t>
      </w:r>
      <w:r w:rsidRPr="00C44465">
        <w:rPr>
          <w:color w:val="000000" w:themeColor="text1"/>
          <w:sz w:val="24"/>
          <w:szCs w:val="24"/>
        </w:rPr>
        <w:t>A bérleti szerződés időtartama alatt a Bérlő a nevére átírt közműszerződések alapján fizetett közüzemi fogyasztás befizetett számláit köteles az üzemeltető illetékes ügyintézőjének havi rendszerességgel bemutatni.</w:t>
      </w:r>
    </w:p>
    <w:p w:rsidR="00F12B32" w:rsidRPr="00C44465" w:rsidRDefault="00F12B32" w:rsidP="00F12B32">
      <w:pPr>
        <w:numPr>
          <w:ilvl w:val="0"/>
          <w:numId w:val="59"/>
        </w:numPr>
        <w:suppressAutoHyphens/>
        <w:jc w:val="both"/>
        <w:rPr>
          <w:sz w:val="24"/>
          <w:szCs w:val="24"/>
        </w:rPr>
      </w:pPr>
      <w:r w:rsidRPr="00C44465">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F12B32" w:rsidRPr="00C44465" w:rsidRDefault="00F12B32" w:rsidP="00F12B32">
      <w:pPr>
        <w:numPr>
          <w:ilvl w:val="0"/>
          <w:numId w:val="59"/>
        </w:numPr>
        <w:suppressAutoHyphens/>
        <w:jc w:val="both"/>
        <w:rPr>
          <w:sz w:val="24"/>
          <w:szCs w:val="24"/>
        </w:rPr>
      </w:pPr>
      <w:r w:rsidRPr="00C44465">
        <w:rPr>
          <w:sz w:val="24"/>
          <w:szCs w:val="24"/>
        </w:rPr>
        <w:t xml:space="preserve">A Bérlő saját költségén köteles karbantartani és felújítani a helyiségek burkolatait, nyílászáróit, továbbá javítani, pótolni vagy cserélni a helyiségek berendezési tárgyait (elektromos vezetékekhez tartozó kapcsolók és csatlakozóaljak, stb.), illetve a Bérlőnek felróható magatartásból vagy a rendeltetéstől eltérő használat miatt szükségessé váló egyéb berendezések cseréjéről gondoskodni. Bérlő feladata </w:t>
      </w:r>
      <w:proofErr w:type="gramStart"/>
      <w:r w:rsidRPr="00C44465">
        <w:rPr>
          <w:sz w:val="24"/>
          <w:szCs w:val="24"/>
        </w:rPr>
        <w:t>ezenkívül</w:t>
      </w:r>
      <w:proofErr w:type="gramEnd"/>
      <w:r w:rsidRPr="00C44465">
        <w:rPr>
          <w:sz w:val="24"/>
          <w:szCs w:val="24"/>
        </w:rPr>
        <w:t xml:space="preserve"> az általa használt épület részek karbantartása, állagmegóvása, valamint az épület felújítási pályázatokban együttműködés a Bérbeadóval.</w:t>
      </w:r>
    </w:p>
    <w:p w:rsidR="00F12B32" w:rsidRPr="00C44465" w:rsidRDefault="00F12B32" w:rsidP="00F12B32">
      <w:pPr>
        <w:numPr>
          <w:ilvl w:val="0"/>
          <w:numId w:val="59"/>
        </w:numPr>
        <w:suppressAutoHyphens/>
        <w:jc w:val="both"/>
        <w:rPr>
          <w:sz w:val="24"/>
          <w:szCs w:val="24"/>
        </w:rPr>
      </w:pPr>
      <w:r w:rsidRPr="00C44465">
        <w:rPr>
          <w:sz w:val="24"/>
          <w:szCs w:val="24"/>
        </w:rPr>
        <w:t>A Bérbeadó köteles gondoskodni a jelen határozat előző bekezdésében meghatározott karbantartási és felújítási munkálatokon felül az épület karbantartásáról, állandó, üzemképes állapotáról.</w:t>
      </w:r>
    </w:p>
    <w:p w:rsidR="00F12B32" w:rsidRPr="00C44465" w:rsidRDefault="00F12B32" w:rsidP="00F12B32">
      <w:pPr>
        <w:numPr>
          <w:ilvl w:val="0"/>
          <w:numId w:val="59"/>
        </w:numPr>
        <w:suppressAutoHyphens/>
        <w:jc w:val="both"/>
        <w:rPr>
          <w:sz w:val="24"/>
          <w:szCs w:val="24"/>
        </w:rPr>
      </w:pPr>
      <w:r w:rsidRPr="00C44465">
        <w:rPr>
          <w:sz w:val="24"/>
          <w:szCs w:val="24"/>
        </w:rPr>
        <w:t xml:space="preserve">A bérlemények </w:t>
      </w:r>
      <w:proofErr w:type="spellStart"/>
      <w:r w:rsidRPr="00C44465">
        <w:rPr>
          <w:sz w:val="24"/>
          <w:szCs w:val="24"/>
        </w:rPr>
        <w:t>hóközi</w:t>
      </w:r>
      <w:proofErr w:type="spellEnd"/>
      <w:r w:rsidRPr="00C44465">
        <w:rPr>
          <w:sz w:val="24"/>
          <w:szCs w:val="24"/>
        </w:rPr>
        <w:t xml:space="preserve"> átadásának és leadásának időpontja tekintetében minden hónap 15. napja a fordulópont. Amennyiben a bérlemények Bérlőnek történő átadása a hónap 15. napját megelőzően történik, a Bérlőnek a teljes hónapra vonatkozó bérleti díjat, ha az átadás a hónap 15. napját követően történik, a fél hónapra vonatkozó bérleti díjat kell megfizetnie. Ha a bérlemények Bérlő általi leadása a hónap 15. napját megelőzően történik, a Bérlőnek fél hónapra vonatkozó bérleti díjat, ha a hónap 15. napját követően történik, teljes hónapra vonatkozó bérleti díjat kell megfizetnie.</w:t>
      </w:r>
    </w:p>
    <w:p w:rsidR="00F12B32" w:rsidRPr="00C44465" w:rsidRDefault="00F12B32" w:rsidP="00F12B32">
      <w:pPr>
        <w:numPr>
          <w:ilvl w:val="0"/>
          <w:numId w:val="59"/>
        </w:numPr>
        <w:suppressAutoHyphens/>
        <w:jc w:val="both"/>
        <w:rPr>
          <w:sz w:val="24"/>
          <w:szCs w:val="24"/>
        </w:rPr>
      </w:pPr>
      <w:r w:rsidRPr="00C44465">
        <w:rPr>
          <w:sz w:val="24"/>
          <w:szCs w:val="24"/>
        </w:rPr>
        <w:t xml:space="preserve">A Bérlő köteles Bérbeadónak 30 nappal korábban, írásban bejelenteni és írásbeli hozzájárulást kérni, ha a helyiségeket átalakítja, bővíti, vagy ott az épület állagára, esztétikai megjelenésére, továbbá a szomszédos ingatlanokra is kiható beruházást kíván végezni. A kérelemhez csatolni kell a beruházási tervet és a költségvetést. A helyiségekben végzett felújítás költsége a Bérlőt terheli, a bérleti díjba nem számítható be. A Bérbeadó hozzájárulása nem helyettesíti a jogszabályok által előírt hatósági engedélyek beszerzését. A bérleti szerződés megszűnésekor, a végleges kiköltözéskor a Bérlő az üzemeltetővel előzetesen egyeztetve, jegyzőkönyv alapján magával viheti </w:t>
      </w:r>
      <w:r w:rsidRPr="00C44465">
        <w:rPr>
          <w:sz w:val="24"/>
          <w:szCs w:val="24"/>
        </w:rPr>
        <w:lastRenderedPageBreak/>
        <w:t>az általa felszerelt tárgyak közül azokat, amelyek leszerelése a helyiséget nem rongálja.</w:t>
      </w:r>
    </w:p>
    <w:p w:rsidR="00F12B32" w:rsidRPr="00C44465" w:rsidRDefault="00F12B32" w:rsidP="00F12B32">
      <w:pPr>
        <w:numPr>
          <w:ilvl w:val="0"/>
          <w:numId w:val="59"/>
        </w:numPr>
        <w:suppressAutoHyphens/>
        <w:jc w:val="both"/>
        <w:rPr>
          <w:sz w:val="24"/>
          <w:szCs w:val="24"/>
        </w:rPr>
      </w:pPr>
      <w:r w:rsidRPr="00C44465">
        <w:rPr>
          <w:sz w:val="24"/>
          <w:szCs w:val="24"/>
        </w:rPr>
        <w:t>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helyiségekben való elhelyezésre csak akkor tarthat igényt, ha a tervezett munkavégzés a 60 napot eléri, vagy meghaladja. A Bérlő a Bérbeadóval szemben kártérítési, kártalanítási igényt nem támaszthat. Ezen időtartam alatt a Bérlő bérleti díjfizetési kötelezettsége szünetel.</w:t>
      </w:r>
    </w:p>
    <w:p w:rsidR="00F12B32" w:rsidRPr="00C44465" w:rsidRDefault="00F12B32" w:rsidP="00F12B32">
      <w:pPr>
        <w:numPr>
          <w:ilvl w:val="0"/>
          <w:numId w:val="59"/>
        </w:numPr>
        <w:suppressAutoHyphens/>
        <w:jc w:val="both"/>
        <w:rPr>
          <w:sz w:val="24"/>
          <w:szCs w:val="24"/>
        </w:rPr>
      </w:pPr>
      <w:r w:rsidRPr="00C44465">
        <w:rPr>
          <w:sz w:val="24"/>
          <w:szCs w:val="24"/>
        </w:rPr>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F12B32" w:rsidRPr="00C44465" w:rsidRDefault="00F12B32" w:rsidP="00F12B32">
      <w:pPr>
        <w:numPr>
          <w:ilvl w:val="0"/>
          <w:numId w:val="59"/>
        </w:numPr>
        <w:suppressAutoHyphens/>
        <w:jc w:val="both"/>
        <w:rPr>
          <w:sz w:val="24"/>
          <w:szCs w:val="24"/>
        </w:rPr>
      </w:pPr>
      <w:r w:rsidRPr="00C44465">
        <w:rPr>
          <w:sz w:val="24"/>
          <w:szCs w:val="24"/>
        </w:rPr>
        <w:t>A Bérlő által bérelt helyiségek albérletbe nem adhatóak, a bérleti jog nem cserélhető el, valamint az átruházáshoz hozzájárulás nem adható.</w:t>
      </w:r>
    </w:p>
    <w:p w:rsidR="00F12B32" w:rsidRPr="00C44465" w:rsidRDefault="00F12B32" w:rsidP="00F12B32">
      <w:pPr>
        <w:numPr>
          <w:ilvl w:val="0"/>
          <w:numId w:val="59"/>
        </w:numPr>
        <w:suppressAutoHyphens/>
        <w:jc w:val="both"/>
        <w:rPr>
          <w:sz w:val="24"/>
          <w:szCs w:val="24"/>
        </w:rPr>
      </w:pPr>
      <w:r w:rsidRPr="00C44465">
        <w:rPr>
          <w:sz w:val="24"/>
          <w:szCs w:val="24"/>
        </w:rPr>
        <w:t>Szerződő felek a szerződést határozott időre kötik, de azt bármelyik fél jogosult a határidő lejárta előtt, 30 nap felmondási időre közölt írásbeli nyilatkozatával felmondani.</w:t>
      </w:r>
    </w:p>
    <w:p w:rsidR="00F12B32" w:rsidRDefault="00F12B32" w:rsidP="00F12B32">
      <w:pPr>
        <w:numPr>
          <w:ilvl w:val="0"/>
          <w:numId w:val="59"/>
        </w:numPr>
        <w:suppressAutoHyphens/>
        <w:jc w:val="both"/>
      </w:pPr>
      <w:r w:rsidRPr="00C44465">
        <w:rPr>
          <w:sz w:val="24"/>
          <w:szCs w:val="24"/>
        </w:rPr>
        <w:t>A Bérlő bérleti joga megszűnik a bérleti szerződésben megjelölt időpont, vagy feltétel bekövetkezésével, illetve a jogszabályban meghatározott esetekben. A bérleti szerződés megszűnése után a Bérlő a helyiségeket leltár szerint, tisztán és rendeltetésszerű használatra alkalmas állapotban, a tisztasági meszelés elvégzését követően köteles a Bérbeadónak visszaadni. Amennyiben a Bérlő a tisztasági meszelést a bérlemények leadásának időpontjára nem végzi el, az üzemeltető saját költségén</w:t>
      </w:r>
      <w:r w:rsidRPr="004F4941">
        <w:t xml:space="preserve"> elvégzi azt, és kiszámlázza a Bérlőnek, aki köteles a számlát kiegyenlíteni.</w:t>
      </w:r>
    </w:p>
    <w:p w:rsidR="00F12B32" w:rsidRPr="004F4941" w:rsidRDefault="00F12B32" w:rsidP="00F12B32">
      <w:pPr>
        <w:ind w:left="705"/>
      </w:pPr>
    </w:p>
    <w:p w:rsidR="00F12B32" w:rsidRPr="004F4941" w:rsidRDefault="00F12B32" w:rsidP="00F12B32">
      <w:pPr>
        <w:pStyle w:val="Szvegtrzsbehzssal"/>
        <w:numPr>
          <w:ilvl w:val="0"/>
          <w:numId w:val="60"/>
        </w:numPr>
      </w:pPr>
      <w:r w:rsidRPr="004F4941">
        <w:t>A Képviselő-testület felhatalmazza a Karcag Városi Önkormányzat Polgármesterét, hogy a helyiség</w:t>
      </w:r>
      <w:r>
        <w:t>-</w:t>
      </w:r>
      <w:r w:rsidRPr="004F4941">
        <w:t>bérleti szerződést a Bérlővel kösse meg.</w:t>
      </w:r>
    </w:p>
    <w:p w:rsidR="00F12B32" w:rsidRPr="004F4941" w:rsidRDefault="00F12B32" w:rsidP="00F12B32">
      <w:pPr>
        <w:pStyle w:val="Szvegtrzsbehzssal"/>
        <w:ind w:left="705"/>
      </w:pPr>
    </w:p>
    <w:p w:rsidR="00F12B32" w:rsidRDefault="00F12B32" w:rsidP="00F12B32">
      <w:pPr>
        <w:pStyle w:val="Listaszerbekezds1"/>
        <w:numPr>
          <w:ilvl w:val="0"/>
          <w:numId w:val="60"/>
        </w:numPr>
        <w:suppressAutoHyphens/>
        <w:jc w:val="both"/>
      </w:pPr>
      <w:r w:rsidRPr="004F4941">
        <w:t xml:space="preserve">A Képviselő-testület felkéri a Karcagi Polgármesteri Hivatalt a szükséges intézkedések megtételére. </w:t>
      </w:r>
    </w:p>
    <w:p w:rsidR="00F12B32" w:rsidRPr="008C5470" w:rsidRDefault="00F12B32" w:rsidP="00F12B32">
      <w:pPr>
        <w:pStyle w:val="Listaszerbekezds"/>
        <w:spacing w:before="120"/>
        <w:ind w:left="1413" w:firstLine="3"/>
        <w:jc w:val="both"/>
      </w:pPr>
      <w:r w:rsidRPr="008C5470">
        <w:rPr>
          <w:u w:val="single"/>
        </w:rPr>
        <w:t>Felelős</w:t>
      </w:r>
      <w:r w:rsidRPr="008B3FCC">
        <w:t>:</w:t>
      </w:r>
      <w:r w:rsidRPr="008C5470">
        <w:t xml:space="preserve"> Rózsa Sándor jegyző</w:t>
      </w:r>
    </w:p>
    <w:p w:rsidR="00F12B32" w:rsidRPr="008C5470" w:rsidRDefault="00F12B32" w:rsidP="00F12B32">
      <w:pPr>
        <w:ind w:left="705" w:firstLine="708"/>
      </w:pPr>
      <w:r w:rsidRPr="008C5470">
        <w:rPr>
          <w:u w:val="single"/>
        </w:rPr>
        <w:t>Határidő</w:t>
      </w:r>
      <w:r w:rsidRPr="008B3FCC">
        <w:t>:</w:t>
      </w:r>
      <w:r w:rsidRPr="008C5470">
        <w:t xml:space="preserve"> 201</w:t>
      </w:r>
      <w:r>
        <w:t>8</w:t>
      </w:r>
      <w:r w:rsidRPr="008C5470">
        <w:t>.</w:t>
      </w:r>
      <w:r>
        <w:t>október 31</w:t>
      </w:r>
      <w:r w:rsidRPr="008C5470">
        <w:t>.</w:t>
      </w:r>
    </w:p>
    <w:p w:rsidR="00F12B32" w:rsidRDefault="00F12B32" w:rsidP="00F12B32">
      <w:pPr>
        <w:pStyle w:val="Listaszerbekezds"/>
      </w:pPr>
    </w:p>
    <w:p w:rsidR="00F12B32" w:rsidRPr="001D0080" w:rsidRDefault="00F12B32" w:rsidP="00F12B32"/>
    <w:p w:rsidR="00F12B32" w:rsidRPr="00F12B32" w:rsidRDefault="00F12B32" w:rsidP="00F12B32">
      <w:pPr>
        <w:rPr>
          <w:sz w:val="24"/>
          <w:szCs w:val="24"/>
          <w:u w:val="single"/>
        </w:rPr>
      </w:pPr>
      <w:r w:rsidRPr="00F12B32">
        <w:rPr>
          <w:sz w:val="24"/>
          <w:szCs w:val="24"/>
          <w:u w:val="single"/>
        </w:rPr>
        <w:t>Erről értesülnek</w:t>
      </w:r>
      <w:r w:rsidRPr="00F12B32">
        <w:rPr>
          <w:sz w:val="24"/>
          <w:szCs w:val="24"/>
        </w:rPr>
        <w:t>:</w:t>
      </w:r>
    </w:p>
    <w:p w:rsidR="00F12B32" w:rsidRPr="004F4941" w:rsidRDefault="00F12B32" w:rsidP="00F12B32">
      <w:pPr>
        <w:pStyle w:val="WW-Alaprtelmezett"/>
        <w:numPr>
          <w:ilvl w:val="0"/>
          <w:numId w:val="63"/>
        </w:numPr>
        <w:ind w:left="426" w:hanging="426"/>
        <w:jc w:val="both"/>
      </w:pPr>
      <w:r w:rsidRPr="004F4941">
        <w:t>Karcag Városi Önkormányzat Képviselő-testületének tagjai, lakhelyükön</w:t>
      </w:r>
    </w:p>
    <w:p w:rsidR="00F12B32" w:rsidRPr="004F4941" w:rsidRDefault="00F12B32" w:rsidP="00F12B32">
      <w:pPr>
        <w:pStyle w:val="WW-Alaprtelmezett"/>
        <w:numPr>
          <w:ilvl w:val="0"/>
          <w:numId w:val="63"/>
        </w:numPr>
        <w:ind w:left="426" w:hanging="426"/>
        <w:jc w:val="both"/>
      </w:pPr>
      <w:r w:rsidRPr="004F4941">
        <w:t>Karcag Városi Önkormányzat Polgármestere, helyben</w:t>
      </w:r>
    </w:p>
    <w:p w:rsidR="00F12B32" w:rsidRPr="004F4941" w:rsidRDefault="00F12B32" w:rsidP="00F12B32">
      <w:pPr>
        <w:pStyle w:val="WW-Alaprtelmezett"/>
        <w:numPr>
          <w:ilvl w:val="0"/>
          <w:numId w:val="63"/>
        </w:numPr>
        <w:ind w:left="426" w:hanging="426"/>
        <w:jc w:val="both"/>
      </w:pPr>
      <w:r w:rsidRPr="004F4941">
        <w:t>Karcag Városi Önkormányzat Jegyzője, helyben</w:t>
      </w:r>
    </w:p>
    <w:p w:rsidR="00F12B32" w:rsidRPr="004F4941" w:rsidRDefault="00F12B32" w:rsidP="00F12B32">
      <w:pPr>
        <w:pStyle w:val="WW-Alaprtelmezett"/>
        <w:numPr>
          <w:ilvl w:val="0"/>
          <w:numId w:val="63"/>
        </w:numPr>
        <w:ind w:left="426" w:hanging="426"/>
        <w:jc w:val="both"/>
      </w:pPr>
      <w:r w:rsidRPr="004F4941">
        <w:t xml:space="preserve">Karcagi Polgármesteri Hivatal Költségvetési, Gazdálkodási és Kistérségi Iroda, Gazdálkodási Csoport, helyben </w:t>
      </w:r>
    </w:p>
    <w:p w:rsidR="00F12B32" w:rsidRPr="004F4941" w:rsidRDefault="00F12B32" w:rsidP="00F12B32">
      <w:pPr>
        <w:pStyle w:val="WW-Alaprtelmezett"/>
        <w:numPr>
          <w:ilvl w:val="0"/>
          <w:numId w:val="63"/>
        </w:numPr>
        <w:ind w:left="426" w:hanging="426"/>
        <w:jc w:val="both"/>
      </w:pPr>
      <w:r w:rsidRPr="004F4941">
        <w:t>Karcagi Polgármesteri Hivatal Költségvetési, Gazdálkodási és Kistérségi Iroda, Költségvetési Csoport, helyben</w:t>
      </w:r>
    </w:p>
    <w:p w:rsidR="00F12B32" w:rsidRPr="004F4941" w:rsidRDefault="00F12B32" w:rsidP="00F12B32">
      <w:pPr>
        <w:pStyle w:val="WW-Alaprtelmezett"/>
        <w:numPr>
          <w:ilvl w:val="0"/>
          <w:numId w:val="63"/>
        </w:numPr>
        <w:ind w:left="426" w:hanging="426"/>
        <w:jc w:val="both"/>
      </w:pPr>
      <w:r w:rsidRPr="004F4941">
        <w:t>Karcagi Polgármesteri Hivatal Aljegyzői Iroda, Szervezési Csoport, helyben</w:t>
      </w:r>
    </w:p>
    <w:p w:rsidR="00F12B32" w:rsidRPr="004F4941" w:rsidRDefault="00F12B32" w:rsidP="00F12B32">
      <w:pPr>
        <w:pStyle w:val="WW-Alaprtelmezett"/>
        <w:numPr>
          <w:ilvl w:val="0"/>
          <w:numId w:val="63"/>
        </w:numPr>
        <w:ind w:left="426" w:hanging="426"/>
        <w:jc w:val="both"/>
      </w:pPr>
      <w:r w:rsidRPr="004F4941">
        <w:t xml:space="preserve">Karcagi „Erőforrás” Vagyonhasznosító és Szolgáltató Kft., </w:t>
      </w:r>
      <w:r>
        <w:t xml:space="preserve">5300 </w:t>
      </w:r>
      <w:r w:rsidRPr="004F4941">
        <w:t xml:space="preserve">Karcag, Kossuth tér 14. </w:t>
      </w:r>
    </w:p>
    <w:p w:rsidR="00F12B32" w:rsidRPr="004F4941" w:rsidRDefault="00F12B32" w:rsidP="00F12B32">
      <w:pPr>
        <w:pStyle w:val="WW-Alaprtelmezett"/>
        <w:numPr>
          <w:ilvl w:val="0"/>
          <w:numId w:val="63"/>
        </w:numPr>
        <w:ind w:left="426" w:hanging="426"/>
        <w:jc w:val="both"/>
      </w:pPr>
      <w:proofErr w:type="spellStart"/>
      <w:r>
        <w:t>Audiofon</w:t>
      </w:r>
      <w:proofErr w:type="spellEnd"/>
      <w:r>
        <w:t xml:space="preserve"> Kft.1196Budapest</w:t>
      </w:r>
      <w:r w:rsidRPr="004F4941">
        <w:t xml:space="preserve">, </w:t>
      </w:r>
      <w:r>
        <w:t xml:space="preserve">Petőfi utca 75. </w:t>
      </w:r>
      <w:r w:rsidRPr="004F4941">
        <w:t>/Költségvetési, Gazdálkodási és Kistérségi Iroda Gazdálkodási Csoport által/</w:t>
      </w:r>
    </w:p>
    <w:p w:rsidR="00F12B32" w:rsidRPr="00482CF7" w:rsidRDefault="00F12B32" w:rsidP="00F12B32">
      <w:pPr>
        <w:pStyle w:val="WW-Alaprtelmezett"/>
        <w:shd w:val="clear" w:color="auto" w:fill="FFFFFF"/>
        <w:tabs>
          <w:tab w:val="left" w:pos="567"/>
        </w:tabs>
        <w:ind w:left="567" w:hanging="567"/>
        <w:jc w:val="both"/>
        <w:rPr>
          <w:bCs/>
        </w:rPr>
      </w:pPr>
    </w:p>
    <w:p w:rsidR="0014185B" w:rsidRDefault="0014185B" w:rsidP="00445B48">
      <w:pPr>
        <w:tabs>
          <w:tab w:val="left" w:pos="2518"/>
        </w:tabs>
        <w:rPr>
          <w:b/>
          <w:sz w:val="24"/>
          <w:szCs w:val="24"/>
        </w:rPr>
      </w:pPr>
    </w:p>
    <w:p w:rsidR="000C7A72" w:rsidRDefault="000C7A72" w:rsidP="00445B48">
      <w:pPr>
        <w:tabs>
          <w:tab w:val="left" w:pos="2518"/>
        </w:tabs>
        <w:rPr>
          <w:b/>
          <w:sz w:val="24"/>
          <w:szCs w:val="24"/>
        </w:rPr>
      </w:pPr>
    </w:p>
    <w:p w:rsidR="000C7A72" w:rsidRDefault="000C7A72" w:rsidP="00445B48">
      <w:pPr>
        <w:tabs>
          <w:tab w:val="left" w:pos="2518"/>
        </w:tabs>
        <w:rPr>
          <w:b/>
          <w:sz w:val="24"/>
          <w:szCs w:val="24"/>
        </w:rPr>
      </w:pPr>
    </w:p>
    <w:p w:rsidR="000C7A72" w:rsidRDefault="000C7A72" w:rsidP="00445B48">
      <w:pPr>
        <w:tabs>
          <w:tab w:val="left" w:pos="2518"/>
        </w:tabs>
        <w:rPr>
          <w:b/>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445B48" w:rsidTr="00B63A40">
        <w:tc>
          <w:tcPr>
            <w:tcW w:w="2518" w:type="dxa"/>
          </w:tcPr>
          <w:p w:rsidR="00445B48" w:rsidRPr="00B63A40" w:rsidRDefault="00445B48" w:rsidP="00754DAC">
            <w:pPr>
              <w:pStyle w:val="Szvegtrzs"/>
              <w:rPr>
                <w:b/>
                <w:sz w:val="24"/>
                <w:szCs w:val="24"/>
              </w:rPr>
            </w:pPr>
            <w:r w:rsidRPr="00B63A40">
              <w:rPr>
                <w:b/>
                <w:sz w:val="24"/>
                <w:szCs w:val="24"/>
              </w:rPr>
              <w:t>1</w:t>
            </w:r>
            <w:r>
              <w:rPr>
                <w:b/>
                <w:sz w:val="24"/>
                <w:szCs w:val="24"/>
              </w:rPr>
              <w:t>0</w:t>
            </w:r>
            <w:r w:rsidRPr="00B63A40">
              <w:rPr>
                <w:b/>
                <w:sz w:val="24"/>
                <w:szCs w:val="24"/>
              </w:rPr>
              <w:t xml:space="preserve">. </w:t>
            </w:r>
            <w:r w:rsidRPr="00B63A40">
              <w:rPr>
                <w:b/>
                <w:sz w:val="24"/>
                <w:szCs w:val="24"/>
                <w:u w:val="single"/>
              </w:rPr>
              <w:t>napirendi pont:</w:t>
            </w:r>
          </w:p>
        </w:tc>
        <w:tc>
          <w:tcPr>
            <w:tcW w:w="6695" w:type="dxa"/>
          </w:tcPr>
          <w:p w:rsidR="00445B48" w:rsidRPr="00445B48" w:rsidRDefault="00445B48" w:rsidP="00445B48">
            <w:pPr>
              <w:ind w:left="176"/>
              <w:jc w:val="both"/>
              <w:rPr>
                <w:sz w:val="22"/>
                <w:szCs w:val="22"/>
              </w:rPr>
            </w:pPr>
            <w:r w:rsidRPr="00445B48">
              <w:rPr>
                <w:sz w:val="22"/>
                <w:szCs w:val="22"/>
              </w:rPr>
              <w:t>Javaslat a Karcag, Dózsa György út 2. szám alatti, 43 m2 alapterületű nem lakás céljára szolgáló helyiség Ökrös és Ökrös Kft. részére történő bérbeadására</w:t>
            </w:r>
          </w:p>
          <w:p w:rsidR="00445B48" w:rsidRPr="00575A2F" w:rsidRDefault="00445B48" w:rsidP="00445B48">
            <w:pPr>
              <w:ind w:left="176"/>
              <w:jc w:val="both"/>
              <w:rPr>
                <w:bCs/>
                <w:sz w:val="22"/>
                <w:szCs w:val="22"/>
              </w:rPr>
            </w:pPr>
          </w:p>
        </w:tc>
      </w:tr>
    </w:tbl>
    <w:p w:rsidR="00907479" w:rsidRDefault="00907479" w:rsidP="00C763B8">
      <w:pPr>
        <w:tabs>
          <w:tab w:val="left" w:pos="2518"/>
        </w:tabs>
        <w:rPr>
          <w:b/>
          <w:sz w:val="24"/>
          <w:szCs w:val="24"/>
        </w:rPr>
      </w:pPr>
    </w:p>
    <w:p w:rsidR="000C7A72" w:rsidRDefault="0090747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C7A72">
        <w:rPr>
          <w:bCs/>
          <w:iCs/>
          <w:sz w:val="24"/>
          <w:szCs w:val="24"/>
        </w:rPr>
        <w:t xml:space="preserve">Korábban a helyiséget a </w:t>
      </w:r>
      <w:proofErr w:type="spellStart"/>
      <w:r w:rsidR="000C7A72">
        <w:rPr>
          <w:bCs/>
          <w:iCs/>
          <w:sz w:val="24"/>
          <w:szCs w:val="24"/>
        </w:rPr>
        <w:t>Triadom</w:t>
      </w:r>
      <w:proofErr w:type="spellEnd"/>
      <w:r w:rsidR="000C7A72">
        <w:rPr>
          <w:bCs/>
          <w:iCs/>
          <w:sz w:val="24"/>
          <w:szCs w:val="24"/>
        </w:rPr>
        <w:t xml:space="preserve"> Kft. bérelte</w:t>
      </w:r>
      <w:r w:rsidR="009B2E14">
        <w:rPr>
          <w:bCs/>
          <w:iCs/>
          <w:sz w:val="24"/>
          <w:szCs w:val="24"/>
        </w:rPr>
        <w:t xml:space="preserve">, aki felmondta a szerződést. Az Ökrös és Ökrös Biztosítási Tanácsadó </w:t>
      </w:r>
      <w:r w:rsidR="005B0252">
        <w:rPr>
          <w:bCs/>
          <w:iCs/>
          <w:sz w:val="24"/>
          <w:szCs w:val="24"/>
        </w:rPr>
        <w:t>Kft.</w:t>
      </w:r>
      <w:r w:rsidR="009B2E14">
        <w:rPr>
          <w:bCs/>
          <w:iCs/>
          <w:sz w:val="24"/>
          <w:szCs w:val="24"/>
        </w:rPr>
        <w:t xml:space="preserve"> az üzlethelyiség bérletére kérelmet</w:t>
      </w:r>
      <w:r w:rsidR="00FF7271">
        <w:rPr>
          <w:bCs/>
          <w:iCs/>
          <w:sz w:val="24"/>
          <w:szCs w:val="24"/>
        </w:rPr>
        <w:t xml:space="preserve"> nyújtott be. </w:t>
      </w:r>
    </w:p>
    <w:p w:rsidR="000C7A72" w:rsidRDefault="000C7A72" w:rsidP="00C361C3">
      <w:pPr>
        <w:tabs>
          <w:tab w:val="left" w:pos="2518"/>
        </w:tabs>
        <w:jc w:val="both"/>
        <w:rPr>
          <w:bCs/>
          <w:iCs/>
          <w:sz w:val="24"/>
          <w:szCs w:val="24"/>
        </w:rPr>
      </w:pPr>
    </w:p>
    <w:p w:rsidR="00907479" w:rsidRPr="00A45D51" w:rsidRDefault="00907479" w:rsidP="00C361C3">
      <w:pPr>
        <w:tabs>
          <w:tab w:val="left" w:pos="2518"/>
        </w:tabs>
        <w:jc w:val="both"/>
        <w:rPr>
          <w:bCs/>
          <w:iCs/>
          <w:sz w:val="24"/>
          <w:szCs w:val="24"/>
        </w:rPr>
      </w:pPr>
      <w:r w:rsidRPr="00A45D51">
        <w:rPr>
          <w:bCs/>
          <w:iCs/>
          <w:sz w:val="24"/>
          <w:szCs w:val="24"/>
        </w:rPr>
        <w:t>Kérdés, hozzászólás van-e?</w:t>
      </w:r>
    </w:p>
    <w:p w:rsidR="00907479" w:rsidRPr="00A45D51" w:rsidRDefault="00907479" w:rsidP="00C361C3">
      <w:pPr>
        <w:tabs>
          <w:tab w:val="left" w:pos="2518"/>
        </w:tabs>
        <w:jc w:val="both"/>
        <w:rPr>
          <w:bCs/>
          <w:iCs/>
          <w:sz w:val="24"/>
          <w:szCs w:val="24"/>
        </w:rPr>
      </w:pPr>
    </w:p>
    <w:p w:rsidR="00907479" w:rsidRPr="00A45D51" w:rsidRDefault="00907479" w:rsidP="00C361C3">
      <w:pPr>
        <w:rPr>
          <w:sz w:val="24"/>
          <w:szCs w:val="24"/>
        </w:rPr>
      </w:pPr>
      <w:r w:rsidRPr="00A45D51">
        <w:rPr>
          <w:sz w:val="24"/>
          <w:szCs w:val="24"/>
        </w:rPr>
        <w:t xml:space="preserve">Kérdés, észrevétel nem hangzott el. </w:t>
      </w:r>
    </w:p>
    <w:p w:rsidR="00907479" w:rsidRPr="00A45D51" w:rsidRDefault="00907479" w:rsidP="00C361C3">
      <w:pPr>
        <w:rPr>
          <w:sz w:val="24"/>
          <w:szCs w:val="24"/>
        </w:rPr>
      </w:pPr>
    </w:p>
    <w:p w:rsidR="00907479" w:rsidRPr="00A45D51" w:rsidRDefault="0090747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07479" w:rsidRPr="00A45D51" w:rsidRDefault="00907479" w:rsidP="00C361C3">
      <w:pPr>
        <w:rPr>
          <w:b/>
          <w:bCs/>
          <w:sz w:val="24"/>
          <w:szCs w:val="24"/>
          <w:u w:val="single"/>
        </w:rPr>
      </w:pPr>
    </w:p>
    <w:p w:rsidR="00A31C93" w:rsidRPr="00A45D51" w:rsidRDefault="00A31C93" w:rsidP="00A31C9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329BA" w:rsidRDefault="00A329BA" w:rsidP="00C763B8">
      <w:pPr>
        <w:tabs>
          <w:tab w:val="left" w:pos="2518"/>
        </w:tabs>
        <w:rPr>
          <w:b/>
          <w:sz w:val="24"/>
          <w:szCs w:val="24"/>
        </w:rPr>
      </w:pPr>
      <w:r>
        <w:rPr>
          <w:b/>
          <w:sz w:val="24"/>
          <w:szCs w:val="24"/>
        </w:rPr>
        <w:tab/>
      </w:r>
    </w:p>
    <w:p w:rsidR="00575561" w:rsidRDefault="00575561" w:rsidP="00C763B8">
      <w:pPr>
        <w:tabs>
          <w:tab w:val="left" w:pos="2518"/>
        </w:tabs>
        <w:rPr>
          <w:bCs/>
          <w:sz w:val="24"/>
          <w:szCs w:val="24"/>
        </w:rPr>
      </w:pPr>
    </w:p>
    <w:p w:rsidR="008124D2" w:rsidRPr="008124D2" w:rsidRDefault="008124D2" w:rsidP="008124D2">
      <w:pPr>
        <w:rPr>
          <w:b/>
          <w:bCs/>
          <w:sz w:val="24"/>
          <w:szCs w:val="24"/>
        </w:rPr>
      </w:pPr>
      <w:r w:rsidRPr="008124D2">
        <w:rPr>
          <w:b/>
          <w:bCs/>
          <w:sz w:val="24"/>
          <w:szCs w:val="24"/>
        </w:rPr>
        <w:t>251/2018. (IX. 27.) „kt.” sz. határozat</w:t>
      </w:r>
    </w:p>
    <w:p w:rsidR="008124D2" w:rsidRPr="008124D2" w:rsidRDefault="008124D2" w:rsidP="008124D2">
      <w:pPr>
        <w:rPr>
          <w:b/>
          <w:sz w:val="24"/>
          <w:szCs w:val="24"/>
        </w:rPr>
      </w:pPr>
      <w:proofErr w:type="gramStart"/>
      <w:r w:rsidRPr="008124D2">
        <w:rPr>
          <w:b/>
          <w:sz w:val="24"/>
          <w:szCs w:val="24"/>
        </w:rPr>
        <w:t>a</w:t>
      </w:r>
      <w:proofErr w:type="gramEnd"/>
      <w:r w:rsidRPr="008124D2">
        <w:rPr>
          <w:b/>
          <w:sz w:val="24"/>
          <w:szCs w:val="24"/>
        </w:rPr>
        <w:t xml:space="preserve"> Karcag, Dózsa György út 2. szám alatti, 43 m</w:t>
      </w:r>
      <w:r w:rsidRPr="008124D2">
        <w:rPr>
          <w:b/>
          <w:sz w:val="24"/>
          <w:szCs w:val="24"/>
          <w:vertAlign w:val="superscript"/>
        </w:rPr>
        <w:t>2</w:t>
      </w:r>
      <w:r w:rsidRPr="008124D2">
        <w:rPr>
          <w:b/>
          <w:sz w:val="24"/>
          <w:szCs w:val="24"/>
        </w:rPr>
        <w:t xml:space="preserve"> alapterületű nem lakás céljára szolgáló helyiség Ökrös és Ökrös Kft. részére történő bérbeadásáról</w:t>
      </w:r>
    </w:p>
    <w:p w:rsidR="008124D2" w:rsidRPr="008124D2" w:rsidRDefault="008124D2" w:rsidP="008124D2">
      <w:pPr>
        <w:tabs>
          <w:tab w:val="left" w:pos="5220"/>
        </w:tabs>
        <w:spacing w:after="100"/>
        <w:rPr>
          <w:sz w:val="24"/>
          <w:szCs w:val="24"/>
        </w:rPr>
      </w:pPr>
      <w:r w:rsidRPr="008124D2">
        <w:rPr>
          <w:sz w:val="24"/>
          <w:szCs w:val="24"/>
        </w:rPr>
        <w:tab/>
      </w:r>
    </w:p>
    <w:p w:rsidR="008124D2" w:rsidRPr="008124D2" w:rsidRDefault="008124D2" w:rsidP="008124D2">
      <w:pPr>
        <w:spacing w:after="100"/>
        <w:jc w:val="both"/>
        <w:rPr>
          <w:sz w:val="24"/>
          <w:szCs w:val="24"/>
        </w:rPr>
      </w:pPr>
      <w:r w:rsidRPr="008124D2">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8124D2">
        <w:rPr>
          <w:sz w:val="24"/>
          <w:szCs w:val="24"/>
        </w:rPr>
        <w:t>Mötv</w:t>
      </w:r>
      <w:proofErr w:type="spellEnd"/>
      <w:r w:rsidRPr="008124D2">
        <w:rPr>
          <w:sz w:val="24"/>
          <w:szCs w:val="24"/>
        </w:rPr>
        <w:t>.) 107. §</w:t>
      </w:r>
      <w:proofErr w:type="spellStart"/>
      <w:r w:rsidRPr="008124D2">
        <w:rPr>
          <w:sz w:val="24"/>
          <w:szCs w:val="24"/>
        </w:rPr>
        <w:t>-ában</w:t>
      </w:r>
      <w:proofErr w:type="spellEnd"/>
      <w:r w:rsidRPr="008124D2">
        <w:rPr>
          <w:sz w:val="24"/>
          <w:szCs w:val="24"/>
        </w:rPr>
        <w:t xml:space="preserve"> biztosított jogkörében, valamint a </w:t>
      </w:r>
      <w:proofErr w:type="spellStart"/>
      <w:r w:rsidRPr="008124D2">
        <w:rPr>
          <w:sz w:val="24"/>
          <w:szCs w:val="24"/>
        </w:rPr>
        <w:t>Mötv</w:t>
      </w:r>
      <w:proofErr w:type="spellEnd"/>
      <w:r w:rsidRPr="008124D2">
        <w:rPr>
          <w:sz w:val="24"/>
          <w:szCs w:val="24"/>
        </w:rPr>
        <w:t xml:space="preserve">. 13. § (1) bekezdés 9. pontjában meghatározott feladatkörében eljárva, továbbá a </w:t>
      </w:r>
      <w:r w:rsidRPr="008124D2">
        <w:rPr>
          <w:color w:val="000000"/>
          <w:sz w:val="24"/>
          <w:szCs w:val="24"/>
        </w:rPr>
        <w:t>Karcag Városi Önkormányzat Képviselő-testületének a Karcag Városi Önkormányzat tulajdonában lévő lakások és nem lakás céljára szolgáló helyiségek bérbeadásáról szóló 21/2013. (VI. 28.) rendeletének</w:t>
      </w:r>
      <w:r w:rsidRPr="008124D2">
        <w:rPr>
          <w:sz w:val="24"/>
          <w:szCs w:val="24"/>
        </w:rPr>
        <w:t xml:space="preserve"> 23. § b) pontja alapján az alábbiak szerint dönt:</w:t>
      </w:r>
    </w:p>
    <w:p w:rsidR="008124D2" w:rsidRPr="008124D2" w:rsidRDefault="008124D2" w:rsidP="008124D2">
      <w:pPr>
        <w:rPr>
          <w:sz w:val="24"/>
          <w:szCs w:val="24"/>
        </w:rPr>
      </w:pPr>
    </w:p>
    <w:p w:rsidR="008124D2" w:rsidRPr="008124D2" w:rsidRDefault="008124D2" w:rsidP="008124D2">
      <w:pPr>
        <w:pStyle w:val="Listaszerbekezds"/>
        <w:numPr>
          <w:ilvl w:val="0"/>
          <w:numId w:val="66"/>
        </w:numPr>
        <w:suppressAutoHyphens/>
        <w:ind w:left="709" w:hanging="425"/>
        <w:jc w:val="both"/>
      </w:pPr>
      <w:r w:rsidRPr="008124D2">
        <w:t>A Karcag Városi Önkormányzat (a továbbiakban: Bérbeadó) bérbe adja a tulajdonában lévő 2. pontban meghatározott ingatlant az alábbi feltételekkel:</w:t>
      </w:r>
    </w:p>
    <w:p w:rsidR="008124D2" w:rsidRPr="008124D2" w:rsidRDefault="008124D2" w:rsidP="008124D2">
      <w:pPr>
        <w:ind w:left="705"/>
        <w:rPr>
          <w:sz w:val="24"/>
          <w:szCs w:val="24"/>
          <w:highlight w:val="yellow"/>
        </w:rPr>
      </w:pPr>
    </w:p>
    <w:p w:rsidR="008124D2" w:rsidRPr="008124D2" w:rsidRDefault="008124D2" w:rsidP="008124D2">
      <w:pPr>
        <w:pStyle w:val="Listaszerbekezds"/>
        <w:numPr>
          <w:ilvl w:val="0"/>
          <w:numId w:val="66"/>
        </w:numPr>
        <w:suppressAutoHyphens/>
        <w:ind w:left="709" w:hanging="425"/>
        <w:jc w:val="both"/>
        <w:rPr>
          <w:u w:val="single"/>
        </w:rPr>
      </w:pPr>
      <w:r w:rsidRPr="008124D2">
        <w:rPr>
          <w:u w:val="single"/>
        </w:rPr>
        <w:t>Az ingatlan adatai</w:t>
      </w:r>
      <w:r w:rsidRPr="008124D2">
        <w:t>:</w:t>
      </w:r>
    </w:p>
    <w:p w:rsidR="008124D2" w:rsidRPr="008124D2" w:rsidRDefault="008124D2" w:rsidP="008124D2">
      <w:pPr>
        <w:ind w:left="345"/>
        <w:rPr>
          <w:sz w:val="24"/>
          <w:szCs w:val="24"/>
        </w:rPr>
      </w:pPr>
      <w:r w:rsidRPr="008124D2">
        <w:rPr>
          <w:sz w:val="24"/>
          <w:szCs w:val="24"/>
        </w:rPr>
        <w:tab/>
        <w:t>Helye: Karcag, Dózsa György út 2.</w:t>
      </w:r>
    </w:p>
    <w:p w:rsidR="008124D2" w:rsidRPr="008124D2" w:rsidRDefault="008124D2" w:rsidP="008124D2">
      <w:pPr>
        <w:ind w:left="345"/>
        <w:rPr>
          <w:sz w:val="24"/>
          <w:szCs w:val="24"/>
        </w:rPr>
      </w:pPr>
      <w:r w:rsidRPr="008124D2">
        <w:rPr>
          <w:sz w:val="24"/>
          <w:szCs w:val="24"/>
        </w:rPr>
        <w:tab/>
        <w:t>Helyrajzi szám: 156</w:t>
      </w:r>
    </w:p>
    <w:p w:rsidR="008124D2" w:rsidRPr="008124D2" w:rsidRDefault="008124D2" w:rsidP="008124D2">
      <w:pPr>
        <w:ind w:left="345"/>
        <w:rPr>
          <w:sz w:val="24"/>
          <w:szCs w:val="24"/>
        </w:rPr>
      </w:pPr>
      <w:r w:rsidRPr="008124D2">
        <w:rPr>
          <w:sz w:val="24"/>
          <w:szCs w:val="24"/>
        </w:rPr>
        <w:tab/>
        <w:t>Megnevezés: kivett lakóház, udvar, kereskedelmi egység</w:t>
      </w:r>
    </w:p>
    <w:p w:rsidR="008124D2" w:rsidRPr="008124D2" w:rsidRDefault="008124D2" w:rsidP="008124D2">
      <w:pPr>
        <w:ind w:left="705" w:firstLine="3"/>
        <w:rPr>
          <w:sz w:val="24"/>
          <w:szCs w:val="24"/>
        </w:rPr>
      </w:pPr>
      <w:r w:rsidRPr="008124D2">
        <w:rPr>
          <w:sz w:val="24"/>
          <w:szCs w:val="24"/>
        </w:rPr>
        <w:t>Alapterülete: 2783 m</w:t>
      </w:r>
      <w:r w:rsidRPr="008124D2">
        <w:rPr>
          <w:sz w:val="24"/>
          <w:szCs w:val="24"/>
          <w:vertAlign w:val="superscript"/>
        </w:rPr>
        <w:t>2</w:t>
      </w:r>
      <w:r w:rsidRPr="008124D2">
        <w:rPr>
          <w:sz w:val="24"/>
          <w:szCs w:val="24"/>
        </w:rPr>
        <w:t>, melyből bérbeadásra kerül 43m</w:t>
      </w:r>
      <w:r w:rsidRPr="008124D2">
        <w:rPr>
          <w:sz w:val="24"/>
          <w:szCs w:val="24"/>
          <w:vertAlign w:val="superscript"/>
        </w:rPr>
        <w:t>2</w:t>
      </w:r>
      <w:r w:rsidRPr="008124D2">
        <w:rPr>
          <w:sz w:val="24"/>
          <w:szCs w:val="24"/>
        </w:rPr>
        <w:t xml:space="preserve"> alapterületű nem lakás céljára szolgáló helyiség.</w:t>
      </w:r>
    </w:p>
    <w:p w:rsidR="008124D2" w:rsidRPr="008124D2" w:rsidRDefault="008124D2" w:rsidP="008124D2">
      <w:pPr>
        <w:ind w:left="705" w:firstLine="3"/>
        <w:rPr>
          <w:sz w:val="24"/>
          <w:szCs w:val="24"/>
          <w:highlight w:val="yellow"/>
          <w:vertAlign w:val="superscript"/>
        </w:rPr>
      </w:pPr>
    </w:p>
    <w:p w:rsidR="008124D2" w:rsidRPr="008124D2" w:rsidRDefault="008124D2" w:rsidP="008124D2">
      <w:pPr>
        <w:pStyle w:val="Listaszerbekezds"/>
        <w:numPr>
          <w:ilvl w:val="0"/>
          <w:numId w:val="66"/>
        </w:numPr>
        <w:suppressAutoHyphens/>
        <w:ind w:left="709" w:hanging="425"/>
        <w:jc w:val="both"/>
        <w:rPr>
          <w:u w:val="single"/>
        </w:rPr>
      </w:pPr>
      <w:r w:rsidRPr="008124D2">
        <w:rPr>
          <w:u w:val="single"/>
        </w:rPr>
        <w:t>A bérlő adatai</w:t>
      </w:r>
      <w:r w:rsidRPr="008124D2">
        <w:t>:</w:t>
      </w:r>
    </w:p>
    <w:p w:rsidR="008124D2" w:rsidRPr="008124D2" w:rsidRDefault="008124D2" w:rsidP="008124D2">
      <w:pPr>
        <w:ind w:left="705"/>
        <w:rPr>
          <w:sz w:val="24"/>
          <w:szCs w:val="24"/>
        </w:rPr>
      </w:pPr>
      <w:r w:rsidRPr="008124D2">
        <w:rPr>
          <w:sz w:val="24"/>
          <w:szCs w:val="24"/>
        </w:rPr>
        <w:t xml:space="preserve">Ökrös és Ökrös Kft. (székhely: </w:t>
      </w:r>
      <w:bookmarkStart w:id="11" w:name="_Hlk496171558"/>
      <w:r w:rsidRPr="008124D2">
        <w:rPr>
          <w:sz w:val="24"/>
          <w:szCs w:val="24"/>
        </w:rPr>
        <w:t>5300Karcag, Csokonai utca</w:t>
      </w:r>
      <w:bookmarkEnd w:id="11"/>
      <w:r w:rsidRPr="008124D2">
        <w:rPr>
          <w:sz w:val="24"/>
          <w:szCs w:val="24"/>
        </w:rPr>
        <w:t>29</w:t>
      </w:r>
      <w:proofErr w:type="gramStart"/>
      <w:r w:rsidRPr="008124D2">
        <w:rPr>
          <w:sz w:val="24"/>
          <w:szCs w:val="24"/>
        </w:rPr>
        <w:t>.,</w:t>
      </w:r>
      <w:proofErr w:type="gramEnd"/>
      <w:r w:rsidRPr="008124D2">
        <w:rPr>
          <w:sz w:val="24"/>
          <w:szCs w:val="24"/>
        </w:rPr>
        <w:t xml:space="preserve"> adószám: 22924924-2-16, cégjegyzékszám: 16-09-012430) </w:t>
      </w:r>
      <w:r w:rsidRPr="008124D2">
        <w:rPr>
          <w:bCs/>
          <w:kern w:val="1"/>
          <w:sz w:val="24"/>
          <w:szCs w:val="24"/>
        </w:rPr>
        <w:t>(a továbbiakban: Bérlő).</w:t>
      </w:r>
    </w:p>
    <w:p w:rsidR="008124D2" w:rsidRPr="008124D2" w:rsidRDefault="008124D2" w:rsidP="008124D2">
      <w:pPr>
        <w:ind w:left="705"/>
        <w:rPr>
          <w:bCs/>
          <w:kern w:val="1"/>
          <w:sz w:val="24"/>
          <w:szCs w:val="24"/>
          <w:highlight w:val="yellow"/>
        </w:rPr>
      </w:pPr>
    </w:p>
    <w:p w:rsidR="008124D2" w:rsidRPr="008124D2" w:rsidRDefault="008124D2" w:rsidP="008124D2">
      <w:pPr>
        <w:pStyle w:val="Listaszerbekezds"/>
        <w:numPr>
          <w:ilvl w:val="0"/>
          <w:numId w:val="66"/>
        </w:numPr>
        <w:suppressAutoHyphens/>
        <w:jc w:val="both"/>
        <w:rPr>
          <w:u w:val="single"/>
        </w:rPr>
      </w:pPr>
      <w:r w:rsidRPr="008124D2">
        <w:rPr>
          <w:u w:val="single"/>
        </w:rPr>
        <w:t>A bérbeadás időtartama</w:t>
      </w:r>
      <w:r w:rsidRPr="008124D2">
        <w:t>:</w:t>
      </w:r>
    </w:p>
    <w:p w:rsidR="008124D2" w:rsidRPr="008124D2" w:rsidRDefault="008124D2" w:rsidP="008124D2">
      <w:pPr>
        <w:ind w:left="345"/>
        <w:rPr>
          <w:sz w:val="24"/>
          <w:szCs w:val="24"/>
        </w:rPr>
      </w:pPr>
      <w:r w:rsidRPr="008124D2">
        <w:rPr>
          <w:sz w:val="24"/>
          <w:szCs w:val="24"/>
        </w:rPr>
        <w:tab/>
        <w:t xml:space="preserve">Bérleti időszak: 2018. október1. </w:t>
      </w:r>
      <w:proofErr w:type="gramStart"/>
      <w:r w:rsidRPr="008124D2">
        <w:rPr>
          <w:sz w:val="24"/>
          <w:szCs w:val="24"/>
        </w:rPr>
        <w:t>napjától</w:t>
      </w:r>
      <w:proofErr w:type="gramEnd"/>
      <w:r w:rsidRPr="008124D2">
        <w:rPr>
          <w:sz w:val="24"/>
          <w:szCs w:val="24"/>
        </w:rPr>
        <w:t xml:space="preserve"> 2019. december31. napjáig.</w:t>
      </w:r>
    </w:p>
    <w:p w:rsidR="008124D2" w:rsidRDefault="008124D2" w:rsidP="008124D2">
      <w:pPr>
        <w:ind w:left="345"/>
        <w:rPr>
          <w:sz w:val="24"/>
          <w:szCs w:val="24"/>
          <w:highlight w:val="yellow"/>
        </w:rPr>
      </w:pPr>
    </w:p>
    <w:p w:rsidR="008124D2" w:rsidRDefault="008124D2" w:rsidP="008124D2">
      <w:pPr>
        <w:ind w:left="345"/>
        <w:rPr>
          <w:sz w:val="24"/>
          <w:szCs w:val="24"/>
          <w:highlight w:val="yellow"/>
        </w:rPr>
      </w:pPr>
    </w:p>
    <w:p w:rsidR="008124D2" w:rsidRPr="008124D2" w:rsidRDefault="008124D2" w:rsidP="008124D2">
      <w:pPr>
        <w:ind w:left="345"/>
        <w:rPr>
          <w:sz w:val="24"/>
          <w:szCs w:val="24"/>
          <w:highlight w:val="yellow"/>
        </w:rPr>
      </w:pPr>
    </w:p>
    <w:p w:rsidR="008124D2" w:rsidRPr="008124D2" w:rsidRDefault="008124D2" w:rsidP="00717B5E">
      <w:pPr>
        <w:pStyle w:val="Listaszerbekezds"/>
        <w:numPr>
          <w:ilvl w:val="0"/>
          <w:numId w:val="66"/>
        </w:numPr>
        <w:suppressAutoHyphens/>
        <w:ind w:left="709" w:hanging="425"/>
        <w:jc w:val="both"/>
      </w:pPr>
      <w:r w:rsidRPr="008124D2">
        <w:rPr>
          <w:u w:val="single"/>
        </w:rPr>
        <w:t>A bérleti díj</w:t>
      </w:r>
      <w:r w:rsidRPr="008124D2">
        <w:t xml:space="preserve"> összege 45.000 Ft/hó+ÁFA, azaz Negyvenötezer</w:t>
      </w:r>
      <w:r w:rsidR="003B2457">
        <w:t xml:space="preserve"> </w:t>
      </w:r>
      <w:r w:rsidRPr="008124D2">
        <w:t>forint/hó+ÁFA</w:t>
      </w:r>
    </w:p>
    <w:p w:rsidR="008124D2" w:rsidRPr="008124D2" w:rsidRDefault="008124D2" w:rsidP="00717B5E">
      <w:pPr>
        <w:ind w:left="705"/>
        <w:jc w:val="both"/>
        <w:rPr>
          <w:sz w:val="24"/>
          <w:szCs w:val="24"/>
        </w:rPr>
      </w:pPr>
      <w:r w:rsidRPr="008124D2">
        <w:rPr>
          <w:sz w:val="24"/>
          <w:szCs w:val="24"/>
        </w:rPr>
        <w:t>A bérleti díj évente felülvizsgálatra és a szükséges mértékben megemelésre kerül.</w:t>
      </w:r>
    </w:p>
    <w:p w:rsidR="008124D2" w:rsidRPr="008124D2" w:rsidRDefault="008124D2" w:rsidP="00717B5E">
      <w:pPr>
        <w:ind w:left="709" w:hanging="709"/>
        <w:jc w:val="both"/>
        <w:rPr>
          <w:sz w:val="24"/>
          <w:szCs w:val="24"/>
        </w:rPr>
      </w:pPr>
      <w:r w:rsidRPr="008124D2">
        <w:rPr>
          <w:sz w:val="24"/>
          <w:szCs w:val="24"/>
        </w:rPr>
        <w:tab/>
      </w:r>
    </w:p>
    <w:p w:rsidR="008124D2" w:rsidRPr="008124D2" w:rsidRDefault="008124D2" w:rsidP="00717B5E">
      <w:pPr>
        <w:ind w:left="705"/>
        <w:jc w:val="both"/>
        <w:rPr>
          <w:sz w:val="24"/>
          <w:szCs w:val="24"/>
        </w:rPr>
      </w:pPr>
      <w:r w:rsidRPr="008124D2">
        <w:rPr>
          <w:sz w:val="24"/>
          <w:szCs w:val="24"/>
        </w:rPr>
        <w:t xml:space="preserve">A Bérlő a bérleti díjat havonta előre, minden hónap 15. napjáig köteles megfizetni a </w:t>
      </w:r>
      <w:r w:rsidRPr="008124D2">
        <w:rPr>
          <w:sz w:val="24"/>
          <w:szCs w:val="24"/>
        </w:rPr>
        <w:tab/>
        <w:t>Karcagi „Erőforrás” Vagyonhasznosító és Szolgáltató Kft. (5300 Karcag, Kossuth tér 14.) által biztosított csekken, vagy folyószámlára történő utalással.</w:t>
      </w:r>
    </w:p>
    <w:p w:rsidR="008124D2" w:rsidRPr="008124D2" w:rsidRDefault="008124D2" w:rsidP="008124D2">
      <w:pPr>
        <w:ind w:left="705"/>
        <w:rPr>
          <w:sz w:val="24"/>
          <w:szCs w:val="24"/>
          <w:highlight w:val="yellow"/>
        </w:rPr>
      </w:pPr>
    </w:p>
    <w:p w:rsidR="008124D2" w:rsidRPr="00717B5E" w:rsidRDefault="008124D2" w:rsidP="00717B5E">
      <w:pPr>
        <w:pStyle w:val="Listaszerbekezds"/>
        <w:numPr>
          <w:ilvl w:val="0"/>
          <w:numId w:val="66"/>
        </w:numPr>
        <w:suppressAutoHyphens/>
        <w:ind w:left="709" w:hanging="425"/>
        <w:jc w:val="both"/>
        <w:rPr>
          <w:u w:val="single"/>
        </w:rPr>
      </w:pPr>
      <w:r w:rsidRPr="00717B5E">
        <w:rPr>
          <w:u w:val="single"/>
        </w:rPr>
        <w:t>Egyéb feltételek</w:t>
      </w:r>
      <w:r w:rsidRPr="00717B5E">
        <w:t>:</w:t>
      </w:r>
    </w:p>
    <w:p w:rsidR="008124D2" w:rsidRPr="008124D2" w:rsidRDefault="008124D2" w:rsidP="008124D2">
      <w:pPr>
        <w:numPr>
          <w:ilvl w:val="0"/>
          <w:numId w:val="59"/>
        </w:numPr>
        <w:suppressAutoHyphens/>
        <w:jc w:val="both"/>
        <w:rPr>
          <w:bCs/>
          <w:sz w:val="24"/>
          <w:szCs w:val="24"/>
        </w:rPr>
      </w:pPr>
      <w:r w:rsidRPr="008124D2">
        <w:rPr>
          <w:bCs/>
          <w:sz w:val="24"/>
          <w:szCs w:val="24"/>
        </w:rPr>
        <w:t xml:space="preserve">Bérlő köteles a helyiséget rendeltetésszerűen használni. </w:t>
      </w:r>
    </w:p>
    <w:p w:rsidR="008124D2" w:rsidRPr="008124D2" w:rsidRDefault="008124D2" w:rsidP="008124D2">
      <w:pPr>
        <w:numPr>
          <w:ilvl w:val="0"/>
          <w:numId w:val="59"/>
        </w:numPr>
        <w:suppressAutoHyphens/>
        <w:jc w:val="both"/>
        <w:rPr>
          <w:sz w:val="24"/>
          <w:szCs w:val="24"/>
        </w:rPr>
      </w:pPr>
      <w:r w:rsidRPr="008124D2">
        <w:rPr>
          <w:sz w:val="24"/>
          <w:szCs w:val="24"/>
        </w:rPr>
        <w:t>Bérbeadó a helyiséget rendeltetésszerű használatra alkalmas állapotban adja át Bérlőnek. A Bérlő a helyiséget megtekintett állapotban veszi bérbe, tisztában van a helyiség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rsidR="008124D2" w:rsidRPr="008124D2" w:rsidRDefault="008124D2" w:rsidP="008124D2">
      <w:pPr>
        <w:numPr>
          <w:ilvl w:val="0"/>
          <w:numId w:val="59"/>
        </w:numPr>
        <w:suppressAutoHyphens/>
        <w:jc w:val="both"/>
        <w:rPr>
          <w:sz w:val="24"/>
          <w:szCs w:val="24"/>
        </w:rPr>
      </w:pPr>
      <w:r w:rsidRPr="008124D2">
        <w:rPr>
          <w:sz w:val="24"/>
          <w:szCs w:val="24"/>
        </w:rPr>
        <w:t>Bérlő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8124D2" w:rsidRPr="008124D2" w:rsidRDefault="008124D2" w:rsidP="008124D2">
      <w:pPr>
        <w:numPr>
          <w:ilvl w:val="0"/>
          <w:numId w:val="59"/>
        </w:numPr>
        <w:suppressAutoHyphens/>
        <w:jc w:val="both"/>
        <w:rPr>
          <w:sz w:val="24"/>
          <w:szCs w:val="24"/>
        </w:rPr>
      </w:pPr>
      <w:r w:rsidRPr="008124D2">
        <w:rPr>
          <w:sz w:val="24"/>
          <w:szCs w:val="24"/>
        </w:rPr>
        <w:t xml:space="preserve">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A bérleti szerződés időtartama alatt a Bérlő a nevére átírt közműszerződések alapján fizetett közüzemi fogyasztás befizetett számláit köteles az üzemeltető illetékes ügyintézőjének havi rendszerességgel bemutatni </w:t>
      </w:r>
    </w:p>
    <w:p w:rsidR="008124D2" w:rsidRPr="008124D2" w:rsidRDefault="008124D2" w:rsidP="008124D2">
      <w:pPr>
        <w:numPr>
          <w:ilvl w:val="0"/>
          <w:numId w:val="59"/>
        </w:numPr>
        <w:suppressAutoHyphens/>
        <w:jc w:val="both"/>
        <w:rPr>
          <w:sz w:val="24"/>
          <w:szCs w:val="24"/>
        </w:rPr>
      </w:pPr>
      <w:r w:rsidRPr="008124D2">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8124D2" w:rsidRPr="008124D2" w:rsidRDefault="008124D2" w:rsidP="008124D2">
      <w:pPr>
        <w:numPr>
          <w:ilvl w:val="0"/>
          <w:numId w:val="59"/>
        </w:numPr>
        <w:suppressAutoHyphens/>
        <w:jc w:val="both"/>
        <w:rPr>
          <w:sz w:val="24"/>
          <w:szCs w:val="24"/>
        </w:rPr>
      </w:pPr>
      <w:r w:rsidRPr="008124D2">
        <w:rPr>
          <w:sz w:val="24"/>
          <w:szCs w:val="24"/>
        </w:rPr>
        <w:t>A Bérlő saját költségén köteles karbantartani és felújítani a helyiség burkolatait, nyílászáróit, továbbá javítani, pótolni vagy cserélni a helyiség berendezési tárgyait (elektromos vezetékekhez tartozó kapcsolók és csatlakozóaljak stb.), illetve a Bérlőnek felróható magatartásból vagy a rendeltetéstől eltérő használat miatt szükségessé váló egyéb berendezések cseréjéről gondoskodni. Bérlő feladata ezen kívül az általa használt épület részek karbantartása, állagmegóvása, valamint az épület felújítási pályázatokban együttműködés a Bérbeadóval.</w:t>
      </w:r>
    </w:p>
    <w:p w:rsidR="008124D2" w:rsidRPr="008124D2" w:rsidRDefault="008124D2" w:rsidP="008124D2">
      <w:pPr>
        <w:numPr>
          <w:ilvl w:val="0"/>
          <w:numId w:val="59"/>
        </w:numPr>
        <w:suppressAutoHyphens/>
        <w:jc w:val="both"/>
        <w:rPr>
          <w:sz w:val="24"/>
          <w:szCs w:val="24"/>
        </w:rPr>
      </w:pPr>
      <w:r w:rsidRPr="008124D2">
        <w:rPr>
          <w:sz w:val="24"/>
          <w:szCs w:val="24"/>
        </w:rPr>
        <w:t>A Bérbeadó köteles gondoskodni a jelen határozat előző bekezdésében meghatározott karbantartási és felújítási munkálatokon felül az épület karbantartásáról, állandó, üzemképes állapotáról.</w:t>
      </w:r>
    </w:p>
    <w:p w:rsidR="008124D2" w:rsidRPr="008124D2" w:rsidRDefault="008124D2" w:rsidP="008124D2">
      <w:pPr>
        <w:numPr>
          <w:ilvl w:val="0"/>
          <w:numId w:val="59"/>
        </w:numPr>
        <w:suppressAutoHyphens/>
        <w:jc w:val="both"/>
        <w:rPr>
          <w:sz w:val="24"/>
          <w:szCs w:val="24"/>
        </w:rPr>
      </w:pPr>
      <w:r w:rsidRPr="008124D2">
        <w:rPr>
          <w:sz w:val="24"/>
          <w:szCs w:val="24"/>
        </w:rPr>
        <w:t xml:space="preserve">A bérlemény </w:t>
      </w:r>
      <w:proofErr w:type="spellStart"/>
      <w:r w:rsidRPr="008124D2">
        <w:rPr>
          <w:sz w:val="24"/>
          <w:szCs w:val="24"/>
        </w:rPr>
        <w:t>hóközi</w:t>
      </w:r>
      <w:proofErr w:type="spellEnd"/>
      <w:r w:rsidRPr="008124D2">
        <w:rPr>
          <w:sz w:val="24"/>
          <w:szCs w:val="24"/>
        </w:rPr>
        <w:t xml:space="preserve">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fél hónapra vonatkozó bérleti díjat, ha a hónap 15. napját követően történik, teljes hónapra vonatkozó bérleti díjat kell megfizetnie.</w:t>
      </w:r>
    </w:p>
    <w:p w:rsidR="008124D2" w:rsidRPr="008124D2" w:rsidRDefault="008124D2" w:rsidP="008124D2">
      <w:pPr>
        <w:numPr>
          <w:ilvl w:val="0"/>
          <w:numId w:val="59"/>
        </w:numPr>
        <w:suppressAutoHyphens/>
        <w:jc w:val="both"/>
        <w:rPr>
          <w:sz w:val="24"/>
          <w:szCs w:val="24"/>
        </w:rPr>
      </w:pPr>
      <w:r w:rsidRPr="008124D2">
        <w:rPr>
          <w:sz w:val="24"/>
          <w:szCs w:val="24"/>
        </w:rPr>
        <w:lastRenderedPageBreak/>
        <w:t>A Bérlő köteles Bérbeadónak 30 nappal korábban, írásban bejelenteni és írásbeli hozzájárulást kérni, ha a helyiséget átalakítja, bővíti, vagy ott az épület állagára, 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Bérbeadó hozzájárulása nem helyettesíti a jogszabályok által előírt hatósági engedélyek beszerzését. A bérleti szerződés megszűnésekor, a végleges kiköltözéskor a Bérlő az üzemeltetővel előzetesen egyeztetve, jegyzőkönyv alapján magával viheti az általa felszerelt tárgyak közül azokat, amelyek leszerelése a helyiséget nem rongálja.</w:t>
      </w:r>
    </w:p>
    <w:p w:rsidR="008124D2" w:rsidRPr="008124D2" w:rsidRDefault="008124D2" w:rsidP="008124D2">
      <w:pPr>
        <w:numPr>
          <w:ilvl w:val="0"/>
          <w:numId w:val="59"/>
        </w:numPr>
        <w:suppressAutoHyphens/>
        <w:jc w:val="both"/>
        <w:rPr>
          <w:sz w:val="24"/>
          <w:szCs w:val="24"/>
        </w:rPr>
      </w:pPr>
      <w:r w:rsidRPr="008124D2">
        <w:rPr>
          <w:sz w:val="24"/>
          <w:szCs w:val="24"/>
        </w:rPr>
        <w:t xml:space="preserve">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Bérbeadóval szemben kártérítési, kártalanítási igényt nem támaszthat. Ezen időtartam alatt a Bérlő bérleti </w:t>
      </w:r>
      <w:proofErr w:type="gramStart"/>
      <w:r w:rsidRPr="008124D2">
        <w:rPr>
          <w:sz w:val="24"/>
          <w:szCs w:val="24"/>
        </w:rPr>
        <w:t>díj fizetési</w:t>
      </w:r>
      <w:proofErr w:type="gramEnd"/>
      <w:r w:rsidRPr="008124D2">
        <w:rPr>
          <w:sz w:val="24"/>
          <w:szCs w:val="24"/>
        </w:rPr>
        <w:t xml:space="preserve"> kötelezettsége szünetel.</w:t>
      </w:r>
    </w:p>
    <w:p w:rsidR="008124D2" w:rsidRPr="008124D2" w:rsidRDefault="008124D2" w:rsidP="008124D2">
      <w:pPr>
        <w:numPr>
          <w:ilvl w:val="0"/>
          <w:numId w:val="59"/>
        </w:numPr>
        <w:suppressAutoHyphens/>
        <w:jc w:val="both"/>
        <w:rPr>
          <w:sz w:val="24"/>
          <w:szCs w:val="24"/>
        </w:rPr>
      </w:pPr>
      <w:r w:rsidRPr="008124D2">
        <w:rPr>
          <w:sz w:val="24"/>
          <w:szCs w:val="24"/>
        </w:rPr>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8124D2" w:rsidRPr="008124D2" w:rsidRDefault="008124D2" w:rsidP="008124D2">
      <w:pPr>
        <w:numPr>
          <w:ilvl w:val="0"/>
          <w:numId w:val="59"/>
        </w:numPr>
        <w:suppressAutoHyphens/>
        <w:jc w:val="both"/>
        <w:rPr>
          <w:sz w:val="24"/>
          <w:szCs w:val="24"/>
        </w:rPr>
      </w:pPr>
      <w:r w:rsidRPr="008124D2">
        <w:rPr>
          <w:sz w:val="24"/>
          <w:szCs w:val="24"/>
        </w:rPr>
        <w:t>A Bérlő által bérelt helyiség albérletbe nem adható, a bérleti jog nem cserélhető el, valamint az átruházáshoz hozzájárulás nem adható.</w:t>
      </w:r>
    </w:p>
    <w:p w:rsidR="008124D2" w:rsidRPr="008124D2" w:rsidRDefault="008124D2" w:rsidP="008124D2">
      <w:pPr>
        <w:numPr>
          <w:ilvl w:val="0"/>
          <w:numId w:val="59"/>
        </w:numPr>
        <w:suppressAutoHyphens/>
        <w:jc w:val="both"/>
        <w:rPr>
          <w:sz w:val="24"/>
          <w:szCs w:val="24"/>
        </w:rPr>
      </w:pPr>
      <w:r w:rsidRPr="008124D2">
        <w:rPr>
          <w:sz w:val="24"/>
          <w:szCs w:val="24"/>
        </w:rPr>
        <w:t>Szerződő felek a szerződést határozott időre kötik, de azt bármelyik fél jogosult a határidő lejárta előtt, 15 nap felmondási időre közölt írásbeli nyilatkozatával felmondani.</w:t>
      </w:r>
    </w:p>
    <w:p w:rsidR="008124D2" w:rsidRPr="008124D2" w:rsidRDefault="008124D2" w:rsidP="008124D2">
      <w:pPr>
        <w:numPr>
          <w:ilvl w:val="0"/>
          <w:numId w:val="59"/>
        </w:numPr>
        <w:suppressAutoHyphens/>
        <w:jc w:val="both"/>
        <w:rPr>
          <w:sz w:val="24"/>
          <w:szCs w:val="24"/>
        </w:rPr>
      </w:pPr>
      <w:r w:rsidRPr="008124D2">
        <w:rPr>
          <w:sz w:val="24"/>
          <w:szCs w:val="24"/>
        </w:rPr>
        <w:t>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rsidR="008124D2" w:rsidRPr="008124D2" w:rsidRDefault="008124D2" w:rsidP="003B132D">
      <w:pPr>
        <w:pStyle w:val="Szvegtrzsbehzssal"/>
        <w:numPr>
          <w:ilvl w:val="0"/>
          <w:numId w:val="66"/>
        </w:numPr>
        <w:ind w:left="709" w:hanging="425"/>
        <w:rPr>
          <w:szCs w:val="24"/>
        </w:rPr>
      </w:pPr>
      <w:r w:rsidRPr="008124D2">
        <w:rPr>
          <w:szCs w:val="24"/>
        </w:rPr>
        <w:t>A Képviselő-testület felhatalmazza a Karcag Városi Önkormányzat Polgármesterét, hogy a helyiségbérleti szerződést a Bérlővel kösse meg.</w:t>
      </w:r>
    </w:p>
    <w:p w:rsidR="008124D2" w:rsidRPr="008124D2" w:rsidRDefault="008124D2" w:rsidP="008124D2">
      <w:pPr>
        <w:pStyle w:val="Listaszerbekezds1"/>
        <w:numPr>
          <w:ilvl w:val="0"/>
          <w:numId w:val="60"/>
        </w:numPr>
        <w:suppressAutoHyphens/>
        <w:jc w:val="both"/>
      </w:pPr>
      <w:r w:rsidRPr="008124D2">
        <w:t xml:space="preserve">A Képviselő-testület felkéri a Karcagi Polgármesteri Hivatalt a szükséges intézkedések megtételére. </w:t>
      </w:r>
    </w:p>
    <w:p w:rsidR="008124D2" w:rsidRPr="008124D2" w:rsidRDefault="008124D2" w:rsidP="008124D2">
      <w:pPr>
        <w:spacing w:before="120"/>
        <w:ind w:left="1560" w:hanging="144"/>
        <w:rPr>
          <w:sz w:val="24"/>
          <w:szCs w:val="24"/>
        </w:rPr>
      </w:pPr>
      <w:r w:rsidRPr="008124D2">
        <w:rPr>
          <w:sz w:val="24"/>
          <w:szCs w:val="24"/>
          <w:u w:val="single"/>
        </w:rPr>
        <w:t>Felelős</w:t>
      </w:r>
      <w:r w:rsidRPr="008124D2">
        <w:rPr>
          <w:sz w:val="24"/>
          <w:szCs w:val="24"/>
        </w:rPr>
        <w:t xml:space="preserve">: Rózsa Sándor jegyző </w:t>
      </w:r>
    </w:p>
    <w:p w:rsidR="008124D2" w:rsidRPr="008124D2" w:rsidRDefault="008124D2" w:rsidP="008124D2">
      <w:pPr>
        <w:ind w:left="1560" w:hanging="144"/>
        <w:rPr>
          <w:sz w:val="24"/>
          <w:szCs w:val="24"/>
        </w:rPr>
      </w:pPr>
      <w:r w:rsidRPr="008124D2">
        <w:rPr>
          <w:sz w:val="24"/>
          <w:szCs w:val="24"/>
          <w:u w:val="single"/>
        </w:rPr>
        <w:t>Határidő</w:t>
      </w:r>
      <w:r w:rsidRPr="008124D2">
        <w:rPr>
          <w:sz w:val="24"/>
          <w:szCs w:val="24"/>
        </w:rPr>
        <w:t>: 2018. október31.</w:t>
      </w:r>
    </w:p>
    <w:p w:rsidR="008124D2" w:rsidRPr="008124D2" w:rsidRDefault="008124D2" w:rsidP="008124D2">
      <w:pPr>
        <w:ind w:left="1560" w:hanging="851"/>
        <w:rPr>
          <w:sz w:val="24"/>
          <w:szCs w:val="24"/>
        </w:rPr>
      </w:pPr>
    </w:p>
    <w:p w:rsidR="008124D2" w:rsidRPr="008124D2" w:rsidRDefault="008124D2" w:rsidP="008124D2">
      <w:pPr>
        <w:ind w:left="284"/>
        <w:rPr>
          <w:sz w:val="24"/>
          <w:szCs w:val="24"/>
          <w:u w:val="single"/>
        </w:rPr>
      </w:pPr>
      <w:r w:rsidRPr="008124D2">
        <w:rPr>
          <w:sz w:val="24"/>
          <w:szCs w:val="24"/>
          <w:u w:val="single"/>
        </w:rPr>
        <w:t>Erről értesülnek</w:t>
      </w:r>
      <w:r w:rsidRPr="008124D2">
        <w:rPr>
          <w:sz w:val="24"/>
          <w:szCs w:val="24"/>
        </w:rPr>
        <w:t>:</w:t>
      </w:r>
    </w:p>
    <w:p w:rsidR="008124D2" w:rsidRPr="004F4941" w:rsidRDefault="008124D2" w:rsidP="008124D2">
      <w:pPr>
        <w:pStyle w:val="WW-Alaprtelmezett"/>
        <w:numPr>
          <w:ilvl w:val="0"/>
          <w:numId w:val="65"/>
        </w:numPr>
        <w:tabs>
          <w:tab w:val="left" w:pos="426"/>
        </w:tabs>
        <w:jc w:val="both"/>
      </w:pPr>
      <w:r w:rsidRPr="004F4941">
        <w:t>Karcag Városi Önkormányzat Képviselő-testületének tagjai, lakhelyükön</w:t>
      </w:r>
    </w:p>
    <w:p w:rsidR="008124D2" w:rsidRPr="004F4941" w:rsidRDefault="008124D2" w:rsidP="008124D2">
      <w:pPr>
        <w:pStyle w:val="WW-Alaprtelmezett"/>
        <w:numPr>
          <w:ilvl w:val="0"/>
          <w:numId w:val="65"/>
        </w:numPr>
        <w:tabs>
          <w:tab w:val="left" w:pos="426"/>
        </w:tabs>
        <w:jc w:val="both"/>
      </w:pPr>
      <w:r w:rsidRPr="004F4941">
        <w:t>Karcag Városi Önkormányzat Polgármestere, helyben</w:t>
      </w:r>
    </w:p>
    <w:p w:rsidR="008124D2" w:rsidRPr="004F4941" w:rsidRDefault="008124D2" w:rsidP="008124D2">
      <w:pPr>
        <w:pStyle w:val="WW-Alaprtelmezett"/>
        <w:numPr>
          <w:ilvl w:val="0"/>
          <w:numId w:val="65"/>
        </w:numPr>
        <w:tabs>
          <w:tab w:val="left" w:pos="426"/>
        </w:tabs>
        <w:jc w:val="both"/>
      </w:pPr>
      <w:r w:rsidRPr="004F4941">
        <w:t>Karcag Városi Önkormányzat Jegyzője, helyben</w:t>
      </w:r>
    </w:p>
    <w:p w:rsidR="008124D2" w:rsidRPr="004F4941" w:rsidRDefault="008124D2" w:rsidP="008124D2">
      <w:pPr>
        <w:pStyle w:val="WW-Alaprtelmezett"/>
        <w:numPr>
          <w:ilvl w:val="0"/>
          <w:numId w:val="65"/>
        </w:numPr>
        <w:tabs>
          <w:tab w:val="left" w:pos="426"/>
        </w:tabs>
        <w:jc w:val="both"/>
      </w:pPr>
      <w:r w:rsidRPr="004F4941">
        <w:t>Karcagi Polgármesteri Hivatal</w:t>
      </w:r>
      <w:r>
        <w:t xml:space="preserve"> </w:t>
      </w:r>
      <w:r w:rsidRPr="004F4941">
        <w:t>Költségvetési, Gazdálkodási és Kistérségi Iroda, Gazdálkodási Csoport, helyben</w:t>
      </w:r>
    </w:p>
    <w:p w:rsidR="008124D2" w:rsidRPr="004F4941" w:rsidRDefault="008124D2" w:rsidP="008124D2">
      <w:pPr>
        <w:pStyle w:val="WW-Alaprtelmezett"/>
        <w:numPr>
          <w:ilvl w:val="0"/>
          <w:numId w:val="65"/>
        </w:numPr>
        <w:tabs>
          <w:tab w:val="left" w:pos="426"/>
        </w:tabs>
        <w:jc w:val="both"/>
      </w:pPr>
      <w:r w:rsidRPr="004F4941">
        <w:t>Karcagi Polgármesteri Hivatal Költségvetési, Gazdálkodási és Kistérségi Iroda, Költségvetési Csoport, helyben</w:t>
      </w:r>
    </w:p>
    <w:p w:rsidR="008124D2" w:rsidRPr="004F4941" w:rsidRDefault="008124D2" w:rsidP="008124D2">
      <w:pPr>
        <w:pStyle w:val="WW-Alaprtelmezett"/>
        <w:numPr>
          <w:ilvl w:val="0"/>
          <w:numId w:val="65"/>
        </w:numPr>
        <w:tabs>
          <w:tab w:val="left" w:pos="426"/>
        </w:tabs>
        <w:jc w:val="both"/>
      </w:pPr>
      <w:r w:rsidRPr="004F4941">
        <w:t>Karcagi Polgármesteri Hivatal</w:t>
      </w:r>
      <w:r>
        <w:t xml:space="preserve"> </w:t>
      </w:r>
      <w:r w:rsidRPr="004F4941">
        <w:t>Aljegyzői Iroda, Szervezési Csoport, helyben</w:t>
      </w:r>
    </w:p>
    <w:p w:rsidR="008124D2" w:rsidRPr="004F4941" w:rsidRDefault="008124D2" w:rsidP="008124D2">
      <w:pPr>
        <w:pStyle w:val="WW-Alaprtelmezett"/>
        <w:numPr>
          <w:ilvl w:val="0"/>
          <w:numId w:val="65"/>
        </w:numPr>
        <w:tabs>
          <w:tab w:val="left" w:pos="426"/>
        </w:tabs>
        <w:jc w:val="both"/>
      </w:pPr>
      <w:r w:rsidRPr="004F4941">
        <w:lastRenderedPageBreak/>
        <w:t xml:space="preserve">Karcagi „Erőforrás” Vagyonhasznosító és Szolgáltató Kft., </w:t>
      </w:r>
      <w:r>
        <w:t xml:space="preserve">5300 </w:t>
      </w:r>
      <w:r w:rsidRPr="004F4941">
        <w:t xml:space="preserve">Karcag, Kossuth tér 14. </w:t>
      </w:r>
    </w:p>
    <w:p w:rsidR="008124D2" w:rsidRPr="004F4941" w:rsidRDefault="008124D2" w:rsidP="008124D2">
      <w:pPr>
        <w:pStyle w:val="WW-Alaprtelmezett"/>
        <w:numPr>
          <w:ilvl w:val="0"/>
          <w:numId w:val="65"/>
        </w:numPr>
        <w:tabs>
          <w:tab w:val="left" w:pos="426"/>
        </w:tabs>
        <w:jc w:val="both"/>
      </w:pPr>
      <w:r>
        <w:t xml:space="preserve">Ökrös és Ökrös </w:t>
      </w:r>
      <w:r w:rsidRPr="004F4941">
        <w:t xml:space="preserve">Kft. </w:t>
      </w:r>
      <w:r>
        <w:t>5300 Karcag, Csokonai</w:t>
      </w:r>
      <w:r w:rsidRPr="006D1914">
        <w:t xml:space="preserve"> utca </w:t>
      </w:r>
      <w:r>
        <w:t>29</w:t>
      </w:r>
      <w:r w:rsidRPr="004F4941">
        <w:t>. /Költségvetési, Gazdálkodási és Kistérségi Iroda Gazdálkodási Csoport által/</w:t>
      </w:r>
    </w:p>
    <w:p w:rsidR="008124D2" w:rsidRPr="00482CF7" w:rsidRDefault="008124D2" w:rsidP="008124D2">
      <w:pPr>
        <w:pStyle w:val="WW-Alaprtelmezett"/>
        <w:shd w:val="clear" w:color="auto" w:fill="FFFFFF"/>
        <w:jc w:val="both"/>
        <w:rPr>
          <w:bCs/>
        </w:rPr>
      </w:pPr>
    </w:p>
    <w:p w:rsidR="00907479" w:rsidRPr="00C763B8" w:rsidRDefault="00907479" w:rsidP="00C763B8">
      <w:pPr>
        <w:tabs>
          <w:tab w:val="left" w:pos="2518"/>
        </w:tabs>
        <w:rPr>
          <w:bCs/>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C763B8" w:rsidTr="00B63A40">
        <w:tc>
          <w:tcPr>
            <w:tcW w:w="2518" w:type="dxa"/>
          </w:tcPr>
          <w:p w:rsidR="00C763B8" w:rsidRPr="00B63A40" w:rsidRDefault="00C763B8" w:rsidP="00445B48">
            <w:pPr>
              <w:pStyle w:val="Szvegtrzs"/>
              <w:rPr>
                <w:b/>
                <w:sz w:val="24"/>
                <w:szCs w:val="24"/>
              </w:rPr>
            </w:pPr>
            <w:r w:rsidRPr="00B63A40">
              <w:rPr>
                <w:b/>
                <w:sz w:val="24"/>
                <w:szCs w:val="24"/>
              </w:rPr>
              <w:t>1</w:t>
            </w:r>
            <w:r w:rsidR="00445B48">
              <w:rPr>
                <w:b/>
                <w:sz w:val="24"/>
                <w:szCs w:val="24"/>
              </w:rPr>
              <w:t>1</w:t>
            </w:r>
            <w:r w:rsidRPr="00B63A40">
              <w:rPr>
                <w:b/>
                <w:sz w:val="24"/>
                <w:szCs w:val="24"/>
              </w:rPr>
              <w:t xml:space="preserve">. </w:t>
            </w:r>
            <w:r w:rsidRPr="00B63A40">
              <w:rPr>
                <w:b/>
                <w:sz w:val="24"/>
                <w:szCs w:val="24"/>
                <w:u w:val="single"/>
              </w:rPr>
              <w:t>napirendi pont:</w:t>
            </w:r>
          </w:p>
        </w:tc>
        <w:tc>
          <w:tcPr>
            <w:tcW w:w="6695" w:type="dxa"/>
          </w:tcPr>
          <w:p w:rsidR="00C763B8" w:rsidRPr="00C763B8" w:rsidRDefault="00C763B8" w:rsidP="00C763B8">
            <w:pPr>
              <w:ind w:left="284"/>
              <w:jc w:val="both"/>
              <w:rPr>
                <w:bCs/>
                <w:sz w:val="24"/>
                <w:szCs w:val="24"/>
              </w:rPr>
            </w:pPr>
            <w:r w:rsidRPr="00C763B8">
              <w:rPr>
                <w:bCs/>
                <w:sz w:val="24"/>
                <w:szCs w:val="24"/>
              </w:rPr>
              <w:t>Jelentés a lejárt határidejű határozatok végrehajtásáról</w:t>
            </w:r>
          </w:p>
          <w:p w:rsidR="00C763B8" w:rsidRPr="00C763B8" w:rsidRDefault="00C763B8" w:rsidP="00C763B8">
            <w:pPr>
              <w:ind w:left="284"/>
              <w:jc w:val="both"/>
              <w:rPr>
                <w:sz w:val="24"/>
                <w:szCs w:val="24"/>
              </w:rPr>
            </w:pPr>
          </w:p>
        </w:tc>
      </w:tr>
    </w:tbl>
    <w:p w:rsidR="00293B5D" w:rsidRDefault="00293B5D" w:rsidP="00754DAC">
      <w:pPr>
        <w:pStyle w:val="Szvegtrzs"/>
        <w:rPr>
          <w:sz w:val="24"/>
          <w:szCs w:val="24"/>
        </w:rPr>
      </w:pPr>
    </w:p>
    <w:p w:rsidR="00DB0CC3" w:rsidRPr="00EB7C62" w:rsidRDefault="00DB0CC3" w:rsidP="00DB0CC3">
      <w:pPr>
        <w:tabs>
          <w:tab w:val="left" w:pos="2660"/>
        </w:tabs>
        <w:ind w:hanging="33"/>
        <w:jc w:val="both"/>
        <w:rPr>
          <w:bCs/>
          <w:iCs/>
          <w:sz w:val="24"/>
          <w:szCs w:val="24"/>
        </w:rPr>
      </w:pPr>
      <w:r w:rsidRPr="00EB7C62">
        <w:rPr>
          <w:b/>
          <w:bCs/>
          <w:sz w:val="24"/>
          <w:szCs w:val="24"/>
        </w:rPr>
        <w:tab/>
      </w:r>
      <w:r w:rsidRPr="00EB7C62">
        <w:rPr>
          <w:b/>
          <w:bCs/>
          <w:iCs/>
          <w:sz w:val="24"/>
          <w:szCs w:val="24"/>
          <w:u w:val="single"/>
        </w:rPr>
        <w:t>Dobos László polgármester:</w:t>
      </w:r>
      <w:r w:rsidRPr="00EB7C62">
        <w:rPr>
          <w:bCs/>
          <w:iCs/>
          <w:sz w:val="24"/>
          <w:szCs w:val="24"/>
        </w:rPr>
        <w:t xml:space="preserve"> </w:t>
      </w:r>
      <w:r w:rsidRPr="00EB7C62">
        <w:rPr>
          <w:sz w:val="24"/>
          <w:szCs w:val="24"/>
        </w:rPr>
        <w:t xml:space="preserve">Közölte, hogy </w:t>
      </w:r>
      <w:r w:rsidR="005E4B07">
        <w:rPr>
          <w:sz w:val="24"/>
          <w:szCs w:val="24"/>
        </w:rPr>
        <w:t>22</w:t>
      </w:r>
      <w:r w:rsidRPr="00EB7C62">
        <w:rPr>
          <w:sz w:val="24"/>
          <w:szCs w:val="24"/>
        </w:rPr>
        <w:t xml:space="preserve"> db jelentés van, összevont vitára és szavazásra kerül sor. </w:t>
      </w:r>
      <w:r w:rsidRPr="00EB7C62">
        <w:rPr>
          <w:bCs/>
          <w:iCs/>
          <w:sz w:val="24"/>
          <w:szCs w:val="24"/>
        </w:rPr>
        <w:t>Kérdés, hozzászólás van-e?</w:t>
      </w:r>
    </w:p>
    <w:p w:rsidR="00DB0CC3" w:rsidRPr="00EB7C62" w:rsidRDefault="00DB0CC3" w:rsidP="00DB0CC3">
      <w:pPr>
        <w:tabs>
          <w:tab w:val="left" w:pos="2518"/>
        </w:tabs>
        <w:jc w:val="both"/>
        <w:rPr>
          <w:bCs/>
          <w:iCs/>
          <w:sz w:val="24"/>
          <w:szCs w:val="24"/>
        </w:rPr>
      </w:pPr>
    </w:p>
    <w:p w:rsidR="00DB0CC3" w:rsidRPr="00EB7C62" w:rsidRDefault="00DB0CC3" w:rsidP="00DB0CC3">
      <w:pPr>
        <w:jc w:val="both"/>
        <w:rPr>
          <w:sz w:val="24"/>
          <w:szCs w:val="24"/>
        </w:rPr>
      </w:pPr>
      <w:r w:rsidRPr="00EB7C62">
        <w:rPr>
          <w:sz w:val="24"/>
          <w:szCs w:val="24"/>
        </w:rPr>
        <w:t xml:space="preserve">Kérdés, észrevétel nem hangzott el. </w:t>
      </w:r>
    </w:p>
    <w:p w:rsidR="00DB0CC3" w:rsidRPr="00EB7C62" w:rsidRDefault="00DB0CC3" w:rsidP="00DB0CC3">
      <w:pPr>
        <w:jc w:val="both"/>
        <w:rPr>
          <w:sz w:val="24"/>
          <w:szCs w:val="24"/>
        </w:rPr>
      </w:pPr>
    </w:p>
    <w:p w:rsidR="00DB0CC3" w:rsidRPr="00EB7C62" w:rsidRDefault="00DB0CC3" w:rsidP="00DB0CC3">
      <w:pPr>
        <w:ind w:right="70"/>
        <w:jc w:val="both"/>
        <w:rPr>
          <w:bCs/>
          <w:sz w:val="24"/>
          <w:szCs w:val="24"/>
        </w:rPr>
      </w:pPr>
      <w:r w:rsidRPr="00EB7C62">
        <w:rPr>
          <w:b/>
          <w:bCs/>
          <w:sz w:val="24"/>
          <w:szCs w:val="24"/>
          <w:u w:val="single"/>
        </w:rPr>
        <w:t>Dobos László polgármester:</w:t>
      </w:r>
      <w:r w:rsidRPr="00EB7C62">
        <w:rPr>
          <w:sz w:val="24"/>
          <w:szCs w:val="24"/>
        </w:rPr>
        <w:t xml:space="preserve"> Javasolta a jelentések elfogadását. </w:t>
      </w:r>
      <w:r w:rsidRPr="00EB7C62">
        <w:rPr>
          <w:bCs/>
          <w:sz w:val="24"/>
          <w:szCs w:val="24"/>
        </w:rPr>
        <w:t xml:space="preserve">Aki egyetért, kézfeltartással jelezze. </w:t>
      </w:r>
    </w:p>
    <w:p w:rsidR="00DB0CC3" w:rsidRPr="00EB7C62" w:rsidRDefault="00DB0CC3" w:rsidP="00DB0CC3">
      <w:pPr>
        <w:rPr>
          <w:b/>
          <w:bCs/>
          <w:sz w:val="24"/>
          <w:szCs w:val="24"/>
          <w:u w:val="single"/>
        </w:rPr>
      </w:pPr>
    </w:p>
    <w:p w:rsidR="00DB0CC3" w:rsidRPr="00EB7C62" w:rsidRDefault="00DB0CC3" w:rsidP="00DB0CC3">
      <w:pPr>
        <w:rPr>
          <w:b/>
          <w:bCs/>
          <w:sz w:val="24"/>
          <w:szCs w:val="24"/>
          <w:u w:val="single"/>
        </w:rPr>
      </w:pPr>
    </w:p>
    <w:p w:rsidR="00A31C93" w:rsidRPr="00A45D51" w:rsidRDefault="00A31C93" w:rsidP="00A31C9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B0CC3" w:rsidRPr="00EB7C62" w:rsidRDefault="00DB0CC3" w:rsidP="00DB0CC3">
      <w:pPr>
        <w:pStyle w:val="NormlWeb"/>
        <w:tabs>
          <w:tab w:val="left" w:pos="2448"/>
        </w:tabs>
        <w:spacing w:before="0" w:after="0"/>
        <w:rPr>
          <w:b/>
          <w:szCs w:val="24"/>
        </w:rPr>
      </w:pPr>
    </w:p>
    <w:p w:rsidR="00DB0CC3" w:rsidRPr="00EB7C62" w:rsidRDefault="00DB0CC3" w:rsidP="00DB0CC3">
      <w:pPr>
        <w:pStyle w:val="NormlWeb"/>
        <w:tabs>
          <w:tab w:val="left" w:pos="937"/>
          <w:tab w:val="left" w:pos="9392"/>
        </w:tabs>
        <w:spacing w:before="0" w:after="0"/>
        <w:jc w:val="both"/>
        <w:rPr>
          <w:b/>
          <w:bCs/>
          <w:szCs w:val="24"/>
        </w:rPr>
      </w:pPr>
    </w:p>
    <w:p w:rsidR="00DB0CC3" w:rsidRPr="00EB7C62" w:rsidRDefault="005442DF" w:rsidP="00DB0CC3">
      <w:pPr>
        <w:pStyle w:val="NormlWeb"/>
        <w:tabs>
          <w:tab w:val="left" w:pos="937"/>
          <w:tab w:val="left" w:pos="9392"/>
        </w:tabs>
        <w:spacing w:before="0" w:after="0"/>
        <w:jc w:val="both"/>
        <w:rPr>
          <w:szCs w:val="24"/>
        </w:rPr>
      </w:pPr>
      <w:r>
        <w:rPr>
          <w:b/>
          <w:bCs/>
          <w:szCs w:val="24"/>
        </w:rPr>
        <w:t>252</w:t>
      </w:r>
      <w:r w:rsidR="00DB0CC3" w:rsidRPr="00EB7C62">
        <w:rPr>
          <w:b/>
          <w:bCs/>
          <w:szCs w:val="24"/>
        </w:rPr>
        <w:t>/2018</w:t>
      </w:r>
      <w:r>
        <w:rPr>
          <w:b/>
          <w:bCs/>
          <w:szCs w:val="24"/>
        </w:rPr>
        <w:t>. (</w:t>
      </w:r>
      <w:r w:rsidR="00DB0CC3">
        <w:rPr>
          <w:b/>
          <w:bCs/>
          <w:szCs w:val="24"/>
        </w:rPr>
        <w:t>I</w:t>
      </w:r>
      <w:r>
        <w:rPr>
          <w:b/>
          <w:bCs/>
          <w:szCs w:val="24"/>
        </w:rPr>
        <w:t>X</w:t>
      </w:r>
      <w:r w:rsidR="00DB0CC3" w:rsidRPr="00EB7C62">
        <w:rPr>
          <w:b/>
          <w:bCs/>
          <w:szCs w:val="24"/>
        </w:rPr>
        <w:t>.2</w:t>
      </w:r>
      <w:r>
        <w:rPr>
          <w:b/>
          <w:bCs/>
          <w:szCs w:val="24"/>
        </w:rPr>
        <w:t>7</w:t>
      </w:r>
      <w:r w:rsidR="00DB0CC3" w:rsidRPr="00EB7C62">
        <w:rPr>
          <w:b/>
          <w:bCs/>
          <w:szCs w:val="24"/>
        </w:rPr>
        <w:t xml:space="preserve">.) „kt” sz. h a t á r o z a t </w:t>
      </w:r>
    </w:p>
    <w:p w:rsidR="00DB0CC3" w:rsidRPr="00EB7C62" w:rsidRDefault="00DB0CC3" w:rsidP="00DB0CC3">
      <w:pPr>
        <w:pStyle w:val="NormlWeb"/>
        <w:tabs>
          <w:tab w:val="left" w:pos="937"/>
          <w:tab w:val="left" w:pos="9392"/>
        </w:tabs>
        <w:spacing w:before="0" w:after="0"/>
        <w:jc w:val="both"/>
        <w:rPr>
          <w:b/>
          <w:bCs/>
          <w:szCs w:val="24"/>
        </w:rPr>
      </w:pPr>
      <w:proofErr w:type="gramStart"/>
      <w:r w:rsidRPr="00EB7C62">
        <w:rPr>
          <w:b/>
          <w:bCs/>
          <w:szCs w:val="24"/>
        </w:rPr>
        <w:t>a</w:t>
      </w:r>
      <w:proofErr w:type="gramEnd"/>
      <w:r w:rsidRPr="00EB7C62">
        <w:rPr>
          <w:b/>
          <w:bCs/>
          <w:szCs w:val="24"/>
        </w:rPr>
        <w:t xml:space="preserve"> lejárt határidejű határozatok végrehajtásáról</w:t>
      </w:r>
    </w:p>
    <w:p w:rsidR="00DB0CC3" w:rsidRPr="00EB7C62" w:rsidRDefault="00DB0CC3" w:rsidP="00DB0CC3">
      <w:pPr>
        <w:pStyle w:val="NormlWeb"/>
        <w:tabs>
          <w:tab w:val="left" w:pos="937"/>
          <w:tab w:val="left" w:pos="9392"/>
        </w:tabs>
        <w:spacing w:before="0" w:after="0"/>
        <w:jc w:val="both"/>
        <w:rPr>
          <w:szCs w:val="24"/>
        </w:rPr>
      </w:pPr>
    </w:p>
    <w:p w:rsidR="00DB0CC3" w:rsidRPr="00EB7C62" w:rsidRDefault="00DB0CC3" w:rsidP="00DB0CC3">
      <w:pPr>
        <w:pStyle w:val="NormlWeb"/>
        <w:tabs>
          <w:tab w:val="left" w:pos="937"/>
          <w:tab w:val="left" w:pos="9392"/>
        </w:tabs>
        <w:spacing w:before="0" w:after="0"/>
        <w:ind w:left="993"/>
        <w:jc w:val="both"/>
        <w:rPr>
          <w:szCs w:val="24"/>
        </w:rPr>
      </w:pPr>
      <w:r w:rsidRPr="00EB7C62">
        <w:rPr>
          <w:szCs w:val="24"/>
        </w:rPr>
        <w:t xml:space="preserve">A Karcag Városi Önkormányzat Képviselő-testülete a lejárt határidejű határozatok végrehajtásáról szóló jelentéseket megtárgyalta, azokat </w:t>
      </w:r>
      <w:r w:rsidRPr="00EB7C62">
        <w:rPr>
          <w:b/>
          <w:szCs w:val="24"/>
        </w:rPr>
        <w:t>elfogadja.</w:t>
      </w:r>
    </w:p>
    <w:p w:rsidR="00DB0CC3" w:rsidRPr="00EB7C62" w:rsidRDefault="00DB0CC3" w:rsidP="00DB0CC3">
      <w:pPr>
        <w:pStyle w:val="NormlWeb"/>
        <w:tabs>
          <w:tab w:val="left" w:pos="937"/>
          <w:tab w:val="left" w:pos="9392"/>
        </w:tabs>
        <w:spacing w:before="0" w:after="0"/>
        <w:ind w:left="-72"/>
        <w:jc w:val="both"/>
        <w:rPr>
          <w:b/>
          <w:bCs/>
          <w:szCs w:val="24"/>
          <w:u w:val="single"/>
        </w:rPr>
      </w:pPr>
    </w:p>
    <w:p w:rsidR="00404A90" w:rsidRDefault="00404A90" w:rsidP="00DB0CC3">
      <w:pPr>
        <w:tabs>
          <w:tab w:val="left" w:pos="2660"/>
        </w:tabs>
        <w:ind w:left="426"/>
        <w:rPr>
          <w:b/>
          <w:bCs/>
          <w:sz w:val="24"/>
          <w:szCs w:val="24"/>
          <w:u w:val="single"/>
        </w:rPr>
      </w:pPr>
    </w:p>
    <w:p w:rsidR="00DB0CC3" w:rsidRPr="00EB7C62" w:rsidRDefault="00DB0CC3" w:rsidP="00DB0CC3">
      <w:pPr>
        <w:tabs>
          <w:tab w:val="left" w:pos="2660"/>
        </w:tabs>
        <w:ind w:left="426"/>
        <w:rPr>
          <w:b/>
          <w:bCs/>
          <w:sz w:val="24"/>
          <w:szCs w:val="24"/>
          <w:u w:val="single"/>
        </w:rPr>
      </w:pPr>
      <w:r w:rsidRPr="00EB7C62">
        <w:rPr>
          <w:b/>
          <w:bCs/>
          <w:sz w:val="24"/>
          <w:szCs w:val="24"/>
          <w:u w:val="single"/>
        </w:rPr>
        <w:t>Hatályban tartja:</w:t>
      </w:r>
    </w:p>
    <w:p w:rsidR="00DB0CC3" w:rsidRPr="00EB7C62" w:rsidRDefault="00DB0CC3" w:rsidP="00DB0CC3">
      <w:pPr>
        <w:tabs>
          <w:tab w:val="left" w:pos="2660"/>
        </w:tabs>
        <w:ind w:left="426"/>
        <w:rPr>
          <w:b/>
          <w:bCs/>
          <w:sz w:val="24"/>
          <w:szCs w:val="24"/>
          <w:u w:val="single"/>
        </w:rPr>
      </w:pPr>
    </w:p>
    <w:p w:rsidR="005442DF" w:rsidRDefault="005442DF" w:rsidP="005442DF">
      <w:pPr>
        <w:jc w:val="both"/>
        <w:rPr>
          <w:sz w:val="24"/>
          <w:szCs w:val="24"/>
          <w:lang w:eastAsia="ar-SA"/>
        </w:rPr>
      </w:pPr>
    </w:p>
    <w:p w:rsidR="005442DF" w:rsidRDefault="005442DF" w:rsidP="00550702">
      <w:pPr>
        <w:numPr>
          <w:ilvl w:val="0"/>
          <w:numId w:val="10"/>
        </w:numPr>
        <w:ind w:left="851" w:hanging="436"/>
        <w:jc w:val="both"/>
        <w:rPr>
          <w:sz w:val="24"/>
          <w:szCs w:val="24"/>
        </w:rPr>
      </w:pPr>
      <w:r w:rsidRPr="00477B92">
        <w:rPr>
          <w:sz w:val="24"/>
          <w:szCs w:val="24"/>
        </w:rPr>
        <w:t xml:space="preserve">a </w:t>
      </w:r>
      <w:r w:rsidR="0035248E">
        <w:rPr>
          <w:sz w:val="24"/>
          <w:szCs w:val="24"/>
        </w:rPr>
        <w:t>289</w:t>
      </w:r>
      <w:r w:rsidRPr="00477B92">
        <w:rPr>
          <w:sz w:val="24"/>
          <w:szCs w:val="24"/>
        </w:rPr>
        <w:t>/201</w:t>
      </w:r>
      <w:r w:rsidR="0035248E">
        <w:rPr>
          <w:sz w:val="24"/>
          <w:szCs w:val="24"/>
        </w:rPr>
        <w:t>7</w:t>
      </w:r>
      <w:r w:rsidRPr="00477B92">
        <w:rPr>
          <w:sz w:val="24"/>
          <w:szCs w:val="24"/>
        </w:rPr>
        <w:t>. (</w:t>
      </w:r>
      <w:r w:rsidR="0035248E">
        <w:rPr>
          <w:sz w:val="24"/>
          <w:szCs w:val="24"/>
        </w:rPr>
        <w:t>XI</w:t>
      </w:r>
      <w:r w:rsidRPr="00477B92">
        <w:rPr>
          <w:sz w:val="24"/>
          <w:szCs w:val="24"/>
        </w:rPr>
        <w:t>.</w:t>
      </w:r>
      <w:r>
        <w:rPr>
          <w:sz w:val="24"/>
          <w:szCs w:val="24"/>
        </w:rPr>
        <w:t>2</w:t>
      </w:r>
      <w:r w:rsidR="0035248E">
        <w:rPr>
          <w:sz w:val="24"/>
          <w:szCs w:val="24"/>
        </w:rPr>
        <w:t>9</w:t>
      </w:r>
      <w:r w:rsidRPr="00477B92">
        <w:rPr>
          <w:sz w:val="24"/>
          <w:szCs w:val="24"/>
        </w:rPr>
        <w:t xml:space="preserve">.) „kt.” sz. </w:t>
      </w:r>
      <w:r w:rsidRPr="00477B92">
        <w:rPr>
          <w:bCs/>
          <w:sz w:val="24"/>
          <w:szCs w:val="24"/>
        </w:rPr>
        <w:t>határozatot</w:t>
      </w:r>
      <w:r>
        <w:rPr>
          <w:bCs/>
          <w:sz w:val="24"/>
          <w:szCs w:val="24"/>
        </w:rPr>
        <w:t xml:space="preserve"> –</w:t>
      </w:r>
      <w:r w:rsidR="0035248E" w:rsidRPr="0035248E">
        <w:rPr>
          <w:sz w:val="24"/>
          <w:szCs w:val="24"/>
        </w:rPr>
        <w:t xml:space="preserve"> </w:t>
      </w:r>
      <w:r w:rsidR="0035248E" w:rsidRPr="00F2493A">
        <w:rPr>
          <w:sz w:val="24"/>
          <w:szCs w:val="24"/>
        </w:rPr>
        <w:t xml:space="preserve">a Karcag-Kenderes (Bánhalma) </w:t>
      </w:r>
      <w:proofErr w:type="spellStart"/>
      <w:r w:rsidR="0035248E" w:rsidRPr="00F2493A">
        <w:rPr>
          <w:sz w:val="24"/>
          <w:szCs w:val="24"/>
        </w:rPr>
        <w:t>Viziközmű</w:t>
      </w:r>
      <w:proofErr w:type="spellEnd"/>
      <w:r w:rsidR="0035248E" w:rsidRPr="00F2493A">
        <w:rPr>
          <w:sz w:val="24"/>
          <w:szCs w:val="24"/>
        </w:rPr>
        <w:t xml:space="preserve"> Beruházási Társulás megszüntetéséről</w:t>
      </w:r>
      <w:r>
        <w:rPr>
          <w:bCs/>
          <w:sz w:val="24"/>
          <w:szCs w:val="24"/>
        </w:rPr>
        <w:t xml:space="preserve"> </w:t>
      </w:r>
      <w:r w:rsidRPr="00FB6D40">
        <w:rPr>
          <w:sz w:val="24"/>
          <w:szCs w:val="24"/>
          <w:lang w:eastAsia="ar-SA"/>
        </w:rPr>
        <w:t>–,</w:t>
      </w:r>
    </w:p>
    <w:p w:rsidR="0035248E" w:rsidRDefault="0035248E" w:rsidP="0035248E">
      <w:pPr>
        <w:ind w:left="415"/>
        <w:jc w:val="both"/>
        <w:rPr>
          <w:sz w:val="24"/>
          <w:szCs w:val="24"/>
        </w:rPr>
      </w:pPr>
    </w:p>
    <w:p w:rsidR="005442DF" w:rsidRDefault="0035248E" w:rsidP="00550702">
      <w:pPr>
        <w:numPr>
          <w:ilvl w:val="0"/>
          <w:numId w:val="10"/>
        </w:numPr>
        <w:ind w:left="851" w:hanging="436"/>
        <w:jc w:val="both"/>
        <w:rPr>
          <w:sz w:val="24"/>
          <w:szCs w:val="24"/>
        </w:rPr>
      </w:pPr>
      <w:r w:rsidRPr="00477B92">
        <w:rPr>
          <w:sz w:val="24"/>
          <w:szCs w:val="24"/>
        </w:rPr>
        <w:t xml:space="preserve">a </w:t>
      </w:r>
      <w:r>
        <w:rPr>
          <w:sz w:val="24"/>
          <w:szCs w:val="24"/>
        </w:rPr>
        <w:t>290</w:t>
      </w:r>
      <w:r w:rsidRPr="00477B92">
        <w:rPr>
          <w:sz w:val="24"/>
          <w:szCs w:val="24"/>
        </w:rPr>
        <w:t>/201</w:t>
      </w:r>
      <w:r>
        <w:rPr>
          <w:sz w:val="24"/>
          <w:szCs w:val="24"/>
        </w:rPr>
        <w:t>7</w:t>
      </w:r>
      <w:r w:rsidRPr="00477B92">
        <w:rPr>
          <w:sz w:val="24"/>
          <w:szCs w:val="24"/>
        </w:rPr>
        <w:t>. (</w:t>
      </w:r>
      <w:r>
        <w:rPr>
          <w:sz w:val="24"/>
          <w:szCs w:val="24"/>
        </w:rPr>
        <w:t>XI</w:t>
      </w:r>
      <w:r w:rsidRPr="00477B92">
        <w:rPr>
          <w:sz w:val="24"/>
          <w:szCs w:val="24"/>
        </w:rPr>
        <w:t>.</w:t>
      </w:r>
      <w:r>
        <w:rPr>
          <w:sz w:val="24"/>
          <w:szCs w:val="24"/>
        </w:rPr>
        <w:t>29</w:t>
      </w:r>
      <w:r w:rsidRPr="00477B92">
        <w:rPr>
          <w:sz w:val="24"/>
          <w:szCs w:val="24"/>
        </w:rPr>
        <w:t xml:space="preserve">.) </w:t>
      </w:r>
      <w:r w:rsidR="005442DF" w:rsidRPr="00477B92">
        <w:rPr>
          <w:sz w:val="24"/>
          <w:szCs w:val="24"/>
        </w:rPr>
        <w:t xml:space="preserve">„kt.” sz. </w:t>
      </w:r>
      <w:r w:rsidR="005442DF" w:rsidRPr="00477B92">
        <w:rPr>
          <w:bCs/>
          <w:sz w:val="24"/>
          <w:szCs w:val="24"/>
        </w:rPr>
        <w:t>határozatot</w:t>
      </w:r>
      <w:r w:rsidR="005442DF">
        <w:rPr>
          <w:bCs/>
          <w:sz w:val="24"/>
          <w:szCs w:val="24"/>
        </w:rPr>
        <w:t xml:space="preserve"> –</w:t>
      </w:r>
      <w:r>
        <w:rPr>
          <w:bCs/>
          <w:sz w:val="24"/>
          <w:szCs w:val="24"/>
        </w:rPr>
        <w:t xml:space="preserve"> </w:t>
      </w:r>
      <w:r w:rsidRPr="0035248E">
        <w:rPr>
          <w:sz w:val="24"/>
          <w:szCs w:val="24"/>
        </w:rPr>
        <w:t xml:space="preserve">az </w:t>
      </w:r>
      <w:proofErr w:type="spellStart"/>
      <w:r w:rsidRPr="0035248E">
        <w:rPr>
          <w:sz w:val="24"/>
          <w:szCs w:val="24"/>
        </w:rPr>
        <w:t>Emergency</w:t>
      </w:r>
      <w:proofErr w:type="spellEnd"/>
      <w:r w:rsidRPr="0035248E">
        <w:rPr>
          <w:sz w:val="24"/>
          <w:szCs w:val="24"/>
        </w:rPr>
        <w:t xml:space="preserve"> Service Kft. által ellátott központi orvosi ügyeleti ellátás kiegészítő finanszírozásáról</w:t>
      </w:r>
      <w:r w:rsidR="005442DF">
        <w:rPr>
          <w:bCs/>
          <w:sz w:val="24"/>
          <w:szCs w:val="24"/>
        </w:rPr>
        <w:t xml:space="preserve"> </w:t>
      </w:r>
      <w:r w:rsidR="005442DF" w:rsidRPr="00FB6D40">
        <w:rPr>
          <w:sz w:val="24"/>
          <w:szCs w:val="24"/>
          <w:lang w:eastAsia="ar-SA"/>
        </w:rPr>
        <w:t>–,</w:t>
      </w:r>
    </w:p>
    <w:p w:rsidR="0035248E" w:rsidRDefault="0035248E" w:rsidP="0035248E">
      <w:pPr>
        <w:jc w:val="both"/>
        <w:rPr>
          <w:sz w:val="24"/>
          <w:szCs w:val="24"/>
        </w:rPr>
      </w:pPr>
    </w:p>
    <w:p w:rsidR="005442DF" w:rsidRPr="007E3BA2" w:rsidRDefault="005442DF" w:rsidP="00550702">
      <w:pPr>
        <w:numPr>
          <w:ilvl w:val="0"/>
          <w:numId w:val="10"/>
        </w:numPr>
        <w:ind w:left="851" w:hanging="436"/>
        <w:jc w:val="both"/>
        <w:rPr>
          <w:sz w:val="24"/>
          <w:szCs w:val="24"/>
        </w:rPr>
      </w:pPr>
      <w:r w:rsidRPr="00477B92">
        <w:rPr>
          <w:sz w:val="24"/>
          <w:szCs w:val="24"/>
        </w:rPr>
        <w:t xml:space="preserve">a </w:t>
      </w:r>
      <w:r w:rsidR="00D60AED">
        <w:rPr>
          <w:sz w:val="24"/>
          <w:szCs w:val="24"/>
        </w:rPr>
        <w:t>324</w:t>
      </w:r>
      <w:r w:rsidRPr="00477B92">
        <w:rPr>
          <w:sz w:val="24"/>
          <w:szCs w:val="24"/>
        </w:rPr>
        <w:t>/201</w:t>
      </w:r>
      <w:r w:rsidR="00D60AED">
        <w:rPr>
          <w:sz w:val="24"/>
          <w:szCs w:val="24"/>
        </w:rPr>
        <w:t>7</w:t>
      </w:r>
      <w:r w:rsidRPr="00477B92">
        <w:rPr>
          <w:sz w:val="24"/>
          <w:szCs w:val="24"/>
        </w:rPr>
        <w:t>. (</w:t>
      </w:r>
      <w:r w:rsidR="00D60AED">
        <w:rPr>
          <w:sz w:val="24"/>
          <w:szCs w:val="24"/>
        </w:rPr>
        <w:t>XII</w:t>
      </w:r>
      <w:r w:rsidRPr="00477B92">
        <w:rPr>
          <w:sz w:val="24"/>
          <w:szCs w:val="24"/>
        </w:rPr>
        <w:t>.</w:t>
      </w:r>
      <w:r w:rsidR="00D60AED">
        <w:rPr>
          <w:sz w:val="24"/>
          <w:szCs w:val="24"/>
        </w:rPr>
        <w:t>14</w:t>
      </w:r>
      <w:r w:rsidRPr="00477B92">
        <w:rPr>
          <w:sz w:val="24"/>
          <w:szCs w:val="24"/>
        </w:rPr>
        <w:t xml:space="preserve">.) „kt.” sz. </w:t>
      </w:r>
      <w:r w:rsidRPr="00477B92">
        <w:rPr>
          <w:bCs/>
          <w:sz w:val="24"/>
          <w:szCs w:val="24"/>
        </w:rPr>
        <w:t>határozatot</w:t>
      </w:r>
      <w:r>
        <w:rPr>
          <w:bCs/>
          <w:sz w:val="24"/>
          <w:szCs w:val="24"/>
        </w:rPr>
        <w:t xml:space="preserve"> –</w:t>
      </w:r>
      <w:r w:rsidR="00D60AED">
        <w:rPr>
          <w:bCs/>
          <w:sz w:val="24"/>
          <w:szCs w:val="24"/>
        </w:rPr>
        <w:t xml:space="preserve"> </w:t>
      </w:r>
      <w:r w:rsidR="00D60AED" w:rsidRPr="007E3BA2">
        <w:rPr>
          <w:sz w:val="24"/>
          <w:szCs w:val="24"/>
        </w:rPr>
        <w:t>a Karcag, Horváth Ferenc u. 7. szám alatti helyiség Karcag Kincse Rendezvényszervező Nonprofit Korlátolt Felelősségű Társaság részére nem lakás céljára történő bérbeadásáról</w:t>
      </w:r>
      <w:r w:rsidRPr="007E3BA2">
        <w:rPr>
          <w:bCs/>
          <w:sz w:val="24"/>
          <w:szCs w:val="24"/>
        </w:rPr>
        <w:t xml:space="preserve"> </w:t>
      </w:r>
      <w:r w:rsidRPr="007E3BA2">
        <w:rPr>
          <w:sz w:val="24"/>
          <w:szCs w:val="24"/>
          <w:lang w:eastAsia="ar-SA"/>
        </w:rPr>
        <w:t>–,</w:t>
      </w:r>
    </w:p>
    <w:p w:rsidR="00D60AED" w:rsidRDefault="00D60AED" w:rsidP="00D60AED">
      <w:pPr>
        <w:ind w:left="415"/>
        <w:jc w:val="both"/>
        <w:rPr>
          <w:sz w:val="24"/>
          <w:szCs w:val="24"/>
        </w:rPr>
      </w:pPr>
    </w:p>
    <w:p w:rsidR="005442DF" w:rsidRPr="00DC0C1F" w:rsidRDefault="005442DF" w:rsidP="00550702">
      <w:pPr>
        <w:numPr>
          <w:ilvl w:val="0"/>
          <w:numId w:val="10"/>
        </w:numPr>
        <w:ind w:left="851" w:hanging="436"/>
        <w:jc w:val="both"/>
        <w:rPr>
          <w:sz w:val="24"/>
          <w:szCs w:val="24"/>
        </w:rPr>
      </w:pPr>
      <w:r w:rsidRPr="00477B92">
        <w:rPr>
          <w:sz w:val="24"/>
          <w:szCs w:val="24"/>
        </w:rPr>
        <w:t xml:space="preserve">a </w:t>
      </w:r>
      <w:r w:rsidR="007E3BA2">
        <w:rPr>
          <w:sz w:val="24"/>
          <w:szCs w:val="24"/>
        </w:rPr>
        <w:t>21</w:t>
      </w:r>
      <w:r w:rsidRPr="00477B92">
        <w:rPr>
          <w:sz w:val="24"/>
          <w:szCs w:val="24"/>
        </w:rPr>
        <w:t>/201</w:t>
      </w:r>
      <w:r>
        <w:rPr>
          <w:sz w:val="24"/>
          <w:szCs w:val="24"/>
        </w:rPr>
        <w:t>8</w:t>
      </w:r>
      <w:r w:rsidRPr="00477B92">
        <w:rPr>
          <w:sz w:val="24"/>
          <w:szCs w:val="24"/>
        </w:rPr>
        <w:t>. (</w:t>
      </w:r>
      <w:r w:rsidR="007E3BA2">
        <w:rPr>
          <w:sz w:val="24"/>
          <w:szCs w:val="24"/>
        </w:rPr>
        <w:t>I</w:t>
      </w:r>
      <w:r w:rsidRPr="00477B92">
        <w:rPr>
          <w:sz w:val="24"/>
          <w:szCs w:val="24"/>
        </w:rPr>
        <w:t>.</w:t>
      </w:r>
      <w:r>
        <w:rPr>
          <w:sz w:val="24"/>
          <w:szCs w:val="24"/>
        </w:rPr>
        <w:t>25</w:t>
      </w:r>
      <w:r w:rsidRPr="00477B92">
        <w:rPr>
          <w:sz w:val="24"/>
          <w:szCs w:val="24"/>
        </w:rPr>
        <w:t xml:space="preserve">.) „kt.” sz. </w:t>
      </w:r>
      <w:r w:rsidRPr="00477B92">
        <w:rPr>
          <w:bCs/>
          <w:sz w:val="24"/>
          <w:szCs w:val="24"/>
        </w:rPr>
        <w:t>határozatot</w:t>
      </w:r>
      <w:r>
        <w:rPr>
          <w:bCs/>
          <w:sz w:val="24"/>
          <w:szCs w:val="24"/>
        </w:rPr>
        <w:t xml:space="preserve"> –</w:t>
      </w:r>
      <w:r w:rsidR="00DC0C1F" w:rsidRPr="00DC0C1F">
        <w:rPr>
          <w:b/>
          <w:sz w:val="24"/>
          <w:szCs w:val="24"/>
        </w:rPr>
        <w:t xml:space="preserve"> </w:t>
      </w:r>
      <w:r w:rsidR="00DC0C1F" w:rsidRPr="00DC0C1F">
        <w:rPr>
          <w:sz w:val="24"/>
          <w:szCs w:val="24"/>
        </w:rPr>
        <w:t xml:space="preserve">a Karcag, Ohio téri 1778/2 </w:t>
      </w:r>
      <w:proofErr w:type="spellStart"/>
      <w:r w:rsidR="00DC0C1F" w:rsidRPr="00DC0C1F">
        <w:rPr>
          <w:sz w:val="24"/>
          <w:szCs w:val="24"/>
        </w:rPr>
        <w:t>hrsz-ú</w:t>
      </w:r>
      <w:proofErr w:type="spellEnd"/>
      <w:r w:rsidR="00DC0C1F" w:rsidRPr="00DC0C1F">
        <w:rPr>
          <w:sz w:val="24"/>
          <w:szCs w:val="24"/>
        </w:rPr>
        <w:t xml:space="preserve"> ingatlanon álló 3. és 4. számú üzlethelyiségek Karcagi „Erőforrás” Kft-nek történő üzemeltetésre átadásáról</w:t>
      </w:r>
      <w:r w:rsidRPr="00DC0C1F">
        <w:rPr>
          <w:bCs/>
          <w:sz w:val="24"/>
          <w:szCs w:val="24"/>
        </w:rPr>
        <w:t xml:space="preserve"> </w:t>
      </w:r>
      <w:r w:rsidRPr="00DC0C1F">
        <w:rPr>
          <w:sz w:val="24"/>
          <w:szCs w:val="24"/>
          <w:lang w:eastAsia="ar-SA"/>
        </w:rPr>
        <w:t>–,</w:t>
      </w:r>
    </w:p>
    <w:p w:rsidR="00DC0C1F" w:rsidRDefault="00DC0C1F" w:rsidP="00DC0C1F">
      <w:pPr>
        <w:ind w:left="415"/>
        <w:jc w:val="both"/>
        <w:rPr>
          <w:sz w:val="24"/>
          <w:szCs w:val="24"/>
        </w:rPr>
      </w:pPr>
    </w:p>
    <w:p w:rsidR="005442DF" w:rsidRPr="003E77AA" w:rsidRDefault="005442DF" w:rsidP="00550702">
      <w:pPr>
        <w:numPr>
          <w:ilvl w:val="0"/>
          <w:numId w:val="10"/>
        </w:numPr>
        <w:ind w:left="851" w:hanging="436"/>
        <w:jc w:val="both"/>
        <w:rPr>
          <w:sz w:val="24"/>
          <w:szCs w:val="24"/>
        </w:rPr>
      </w:pPr>
      <w:r w:rsidRPr="00477B92">
        <w:rPr>
          <w:sz w:val="24"/>
          <w:szCs w:val="24"/>
        </w:rPr>
        <w:t xml:space="preserve">a </w:t>
      </w:r>
      <w:r w:rsidR="005A1FFF">
        <w:rPr>
          <w:sz w:val="24"/>
          <w:szCs w:val="24"/>
        </w:rPr>
        <w:t>29</w:t>
      </w:r>
      <w:r w:rsidRPr="00477B92">
        <w:rPr>
          <w:sz w:val="24"/>
          <w:szCs w:val="24"/>
        </w:rPr>
        <w:t>/201</w:t>
      </w:r>
      <w:r>
        <w:rPr>
          <w:sz w:val="24"/>
          <w:szCs w:val="24"/>
        </w:rPr>
        <w:t>8</w:t>
      </w:r>
      <w:r w:rsidRPr="00477B92">
        <w:rPr>
          <w:sz w:val="24"/>
          <w:szCs w:val="24"/>
        </w:rPr>
        <w:t>. (</w:t>
      </w:r>
      <w:r w:rsidR="005A1FFF">
        <w:rPr>
          <w:sz w:val="24"/>
          <w:szCs w:val="24"/>
        </w:rPr>
        <w:t>I</w:t>
      </w:r>
      <w:r w:rsidRPr="00477B92">
        <w:rPr>
          <w:sz w:val="24"/>
          <w:szCs w:val="24"/>
        </w:rPr>
        <w:t>.</w:t>
      </w:r>
      <w:r>
        <w:rPr>
          <w:sz w:val="24"/>
          <w:szCs w:val="24"/>
        </w:rPr>
        <w:t>25</w:t>
      </w:r>
      <w:r w:rsidRPr="00477B92">
        <w:rPr>
          <w:sz w:val="24"/>
          <w:szCs w:val="24"/>
        </w:rPr>
        <w:t xml:space="preserve">.) „kt.” sz. </w:t>
      </w:r>
      <w:r w:rsidRPr="00477B92">
        <w:rPr>
          <w:bCs/>
          <w:sz w:val="24"/>
          <w:szCs w:val="24"/>
        </w:rPr>
        <w:t>határozatot</w:t>
      </w:r>
      <w:r>
        <w:rPr>
          <w:bCs/>
          <w:sz w:val="24"/>
          <w:szCs w:val="24"/>
        </w:rPr>
        <w:t xml:space="preserve"> –</w:t>
      </w:r>
      <w:r w:rsidR="005A1FFF">
        <w:rPr>
          <w:bCs/>
          <w:sz w:val="24"/>
          <w:szCs w:val="24"/>
        </w:rPr>
        <w:t xml:space="preserve"> </w:t>
      </w:r>
      <w:r w:rsidR="003E77AA" w:rsidRPr="003E77AA">
        <w:rPr>
          <w:sz w:val="24"/>
          <w:szCs w:val="24"/>
        </w:rPr>
        <w:t>a Karcag Kincse Rendezvényszervező Nonprofit Korlátolt Felelősségű Társaság Javadalmazási Szabályzatának elfogadásáról</w:t>
      </w:r>
      <w:r w:rsidRPr="003E77AA">
        <w:rPr>
          <w:bCs/>
          <w:sz w:val="24"/>
          <w:szCs w:val="24"/>
        </w:rPr>
        <w:t xml:space="preserve"> </w:t>
      </w:r>
      <w:r w:rsidRPr="003E77AA">
        <w:rPr>
          <w:sz w:val="24"/>
          <w:szCs w:val="24"/>
          <w:lang w:eastAsia="ar-SA"/>
        </w:rPr>
        <w:t>–,</w:t>
      </w:r>
    </w:p>
    <w:p w:rsidR="005442DF" w:rsidRDefault="005442DF" w:rsidP="005442DF">
      <w:pPr>
        <w:jc w:val="both"/>
        <w:rPr>
          <w:sz w:val="24"/>
          <w:szCs w:val="24"/>
        </w:rPr>
      </w:pPr>
    </w:p>
    <w:p w:rsidR="003E77AA" w:rsidRDefault="003E77AA" w:rsidP="003E77AA">
      <w:pPr>
        <w:numPr>
          <w:ilvl w:val="0"/>
          <w:numId w:val="10"/>
        </w:numPr>
        <w:ind w:left="851" w:hanging="436"/>
        <w:jc w:val="both"/>
        <w:rPr>
          <w:sz w:val="24"/>
          <w:szCs w:val="24"/>
        </w:rPr>
      </w:pPr>
      <w:r w:rsidRPr="00477B92">
        <w:rPr>
          <w:sz w:val="24"/>
          <w:szCs w:val="24"/>
        </w:rPr>
        <w:lastRenderedPageBreak/>
        <w:t xml:space="preserve">a </w:t>
      </w:r>
      <w:r>
        <w:rPr>
          <w:sz w:val="24"/>
          <w:szCs w:val="24"/>
        </w:rPr>
        <w:t>31</w:t>
      </w:r>
      <w:r w:rsidRPr="00477B92">
        <w:rPr>
          <w:sz w:val="24"/>
          <w:szCs w:val="24"/>
        </w:rPr>
        <w:t>/201</w:t>
      </w:r>
      <w:r>
        <w:rPr>
          <w:sz w:val="24"/>
          <w:szCs w:val="24"/>
        </w:rPr>
        <w:t>8</w:t>
      </w:r>
      <w:r w:rsidRPr="00477B92">
        <w:rPr>
          <w:sz w:val="24"/>
          <w:szCs w:val="24"/>
        </w:rPr>
        <w:t>. (</w:t>
      </w:r>
      <w:r>
        <w:rPr>
          <w:sz w:val="24"/>
          <w:szCs w:val="24"/>
        </w:rPr>
        <w:t>II</w:t>
      </w:r>
      <w:r w:rsidRPr="00477B92">
        <w:rPr>
          <w:sz w:val="24"/>
          <w:szCs w:val="24"/>
        </w:rPr>
        <w:t>.</w:t>
      </w:r>
      <w:r>
        <w:rPr>
          <w:sz w:val="24"/>
          <w:szCs w:val="24"/>
        </w:rPr>
        <w:t>05</w:t>
      </w:r>
      <w:r w:rsidRPr="00477B92">
        <w:rPr>
          <w:sz w:val="24"/>
          <w:szCs w:val="24"/>
        </w:rPr>
        <w:t xml:space="preserve">.) „kt.” sz. </w:t>
      </w:r>
      <w:r w:rsidRPr="00477B92">
        <w:rPr>
          <w:bCs/>
          <w:sz w:val="24"/>
          <w:szCs w:val="24"/>
        </w:rPr>
        <w:t>határozatot</w:t>
      </w:r>
      <w:r>
        <w:rPr>
          <w:bCs/>
          <w:sz w:val="24"/>
          <w:szCs w:val="24"/>
        </w:rPr>
        <w:t xml:space="preserve"> – </w:t>
      </w:r>
      <w:r w:rsidR="00356CF6" w:rsidRPr="00356CF6">
        <w:rPr>
          <w:sz w:val="24"/>
          <w:szCs w:val="24"/>
        </w:rPr>
        <w:t xml:space="preserve">a Karcag, Horváth Ferenc u. 3-5. fsz. 1. szám alatti nem lakás céljára szolgáló helyiség </w:t>
      </w:r>
      <w:proofErr w:type="spellStart"/>
      <w:r w:rsidR="00356CF6" w:rsidRPr="00356CF6">
        <w:rPr>
          <w:sz w:val="24"/>
          <w:szCs w:val="24"/>
        </w:rPr>
        <w:t>Nédiosz</w:t>
      </w:r>
      <w:proofErr w:type="spellEnd"/>
      <w:r w:rsidR="00356CF6" w:rsidRPr="00356CF6">
        <w:rPr>
          <w:sz w:val="24"/>
          <w:szCs w:val="24"/>
        </w:rPr>
        <w:t xml:space="preserve"> Kereskedelmi, Kiadó és Szolgáltató Korlátolt Felelősségű Társaság részére történő bérbeadásáról</w:t>
      </w:r>
      <w:r>
        <w:rPr>
          <w:bCs/>
          <w:sz w:val="24"/>
          <w:szCs w:val="24"/>
        </w:rPr>
        <w:t xml:space="preserve"> </w:t>
      </w:r>
      <w:r w:rsidRPr="00FB6D40">
        <w:rPr>
          <w:sz w:val="24"/>
          <w:szCs w:val="24"/>
          <w:lang w:eastAsia="ar-SA"/>
        </w:rPr>
        <w:t>–,</w:t>
      </w:r>
    </w:p>
    <w:p w:rsidR="003E77AA" w:rsidRDefault="003E77AA" w:rsidP="003E77AA">
      <w:pPr>
        <w:ind w:left="360"/>
        <w:jc w:val="both"/>
      </w:pPr>
    </w:p>
    <w:p w:rsidR="003E77AA" w:rsidRDefault="003E77AA" w:rsidP="003E77AA">
      <w:pPr>
        <w:pStyle w:val="Listaszerbekezds"/>
        <w:numPr>
          <w:ilvl w:val="0"/>
          <w:numId w:val="10"/>
        </w:numPr>
        <w:ind w:left="851" w:hanging="425"/>
        <w:jc w:val="both"/>
      </w:pPr>
      <w:r w:rsidRPr="00143D8C">
        <w:t xml:space="preserve">a </w:t>
      </w:r>
      <w:r w:rsidR="00356CF6">
        <w:t>44</w:t>
      </w:r>
      <w:r>
        <w:t>/201</w:t>
      </w:r>
      <w:r w:rsidR="00356CF6">
        <w:t>8</w:t>
      </w:r>
      <w:r w:rsidRPr="00143D8C">
        <w:t>. (</w:t>
      </w:r>
      <w:r w:rsidR="00356CF6">
        <w:t>I</w:t>
      </w:r>
      <w:r w:rsidRPr="00143D8C">
        <w:t>I.</w:t>
      </w:r>
      <w:r>
        <w:t>2</w:t>
      </w:r>
      <w:r w:rsidR="00356CF6">
        <w:t>2</w:t>
      </w:r>
      <w:r w:rsidRPr="00143D8C">
        <w:t xml:space="preserve">.) „kt.” sz. </w:t>
      </w:r>
      <w:r w:rsidRPr="00143D8C">
        <w:rPr>
          <w:bCs/>
        </w:rPr>
        <w:t>határozatot –</w:t>
      </w:r>
      <w:r w:rsidRPr="00070C53">
        <w:t xml:space="preserve"> </w:t>
      </w:r>
      <w:r w:rsidR="00CA479E" w:rsidRPr="00702B26">
        <w:rPr>
          <w:rFonts w:eastAsia="Calibri"/>
          <w:lang w:eastAsia="en-US"/>
        </w:rPr>
        <w:t xml:space="preserve">a Karcag, külterület 01118/2 </w:t>
      </w:r>
      <w:proofErr w:type="spellStart"/>
      <w:r w:rsidR="00CA479E" w:rsidRPr="00702B26">
        <w:rPr>
          <w:rFonts w:eastAsia="Calibri"/>
          <w:lang w:eastAsia="en-US"/>
        </w:rPr>
        <w:t>hrsz-ú</w:t>
      </w:r>
      <w:proofErr w:type="spellEnd"/>
      <w:r w:rsidR="00CA479E" w:rsidRPr="00702B26">
        <w:rPr>
          <w:rFonts w:eastAsia="Calibri"/>
          <w:lang w:eastAsia="en-US"/>
        </w:rPr>
        <w:t xml:space="preserve"> ingatlan (téglagyári-halastó) Nagykun Horgász Egyesület részére történő haszonkölcsönbe adásáról</w:t>
      </w:r>
      <w:r>
        <w:t xml:space="preserve"> </w:t>
      </w:r>
      <w:r w:rsidRPr="00277D61">
        <w:rPr>
          <w:lang w:eastAsia="ar-SA"/>
        </w:rPr>
        <w:t>–,</w:t>
      </w:r>
    </w:p>
    <w:p w:rsidR="00356CF6" w:rsidRDefault="00356CF6" w:rsidP="00356CF6">
      <w:pPr>
        <w:ind w:left="426"/>
        <w:jc w:val="both"/>
      </w:pPr>
    </w:p>
    <w:p w:rsidR="003E77AA" w:rsidRDefault="003E77AA" w:rsidP="003E77AA">
      <w:pPr>
        <w:numPr>
          <w:ilvl w:val="0"/>
          <w:numId w:val="10"/>
        </w:numPr>
        <w:ind w:left="851" w:hanging="436"/>
        <w:jc w:val="both"/>
        <w:rPr>
          <w:sz w:val="24"/>
          <w:szCs w:val="24"/>
        </w:rPr>
      </w:pPr>
      <w:r w:rsidRPr="00477B92">
        <w:rPr>
          <w:sz w:val="24"/>
          <w:szCs w:val="24"/>
        </w:rPr>
        <w:t xml:space="preserve">a </w:t>
      </w:r>
      <w:r w:rsidR="00062CD2">
        <w:rPr>
          <w:sz w:val="24"/>
          <w:szCs w:val="24"/>
        </w:rPr>
        <w:t>77</w:t>
      </w:r>
      <w:r w:rsidRPr="00477B92">
        <w:rPr>
          <w:sz w:val="24"/>
          <w:szCs w:val="24"/>
        </w:rPr>
        <w:t>/201</w:t>
      </w:r>
      <w:r>
        <w:rPr>
          <w:sz w:val="24"/>
          <w:szCs w:val="24"/>
        </w:rPr>
        <w:t>8</w:t>
      </w:r>
      <w:r w:rsidRPr="00477B92">
        <w:rPr>
          <w:sz w:val="24"/>
          <w:szCs w:val="24"/>
        </w:rPr>
        <w:t>. (</w:t>
      </w:r>
      <w:r w:rsidR="00062CD2">
        <w:rPr>
          <w:sz w:val="24"/>
          <w:szCs w:val="24"/>
        </w:rPr>
        <w:t>III</w:t>
      </w:r>
      <w:r w:rsidRPr="00477B92">
        <w:rPr>
          <w:sz w:val="24"/>
          <w:szCs w:val="24"/>
        </w:rPr>
        <w:t>.</w:t>
      </w:r>
      <w:r>
        <w:rPr>
          <w:sz w:val="24"/>
          <w:szCs w:val="24"/>
        </w:rPr>
        <w:t>2</w:t>
      </w:r>
      <w:r w:rsidR="00062CD2">
        <w:rPr>
          <w:sz w:val="24"/>
          <w:szCs w:val="24"/>
        </w:rPr>
        <w:t>9</w:t>
      </w:r>
      <w:r w:rsidRPr="00477B92">
        <w:rPr>
          <w:sz w:val="24"/>
          <w:szCs w:val="24"/>
        </w:rPr>
        <w:t xml:space="preserve">.) „kt.” sz. </w:t>
      </w:r>
      <w:r w:rsidRPr="00477B92">
        <w:rPr>
          <w:bCs/>
          <w:sz w:val="24"/>
          <w:szCs w:val="24"/>
        </w:rPr>
        <w:t>határozatot</w:t>
      </w:r>
      <w:r>
        <w:rPr>
          <w:bCs/>
          <w:sz w:val="24"/>
          <w:szCs w:val="24"/>
        </w:rPr>
        <w:t xml:space="preserve"> –</w:t>
      </w:r>
      <w:r w:rsidR="00062CD2">
        <w:rPr>
          <w:bCs/>
          <w:sz w:val="24"/>
          <w:szCs w:val="24"/>
        </w:rPr>
        <w:t xml:space="preserve"> </w:t>
      </w:r>
      <w:r w:rsidR="00CC0077" w:rsidRPr="00CC0077">
        <w:rPr>
          <w:sz w:val="24"/>
          <w:szCs w:val="24"/>
        </w:rPr>
        <w:t xml:space="preserve">a Karcag belterület 246/2 </w:t>
      </w:r>
      <w:proofErr w:type="spellStart"/>
      <w:r w:rsidR="00CC0077" w:rsidRPr="00CC0077">
        <w:rPr>
          <w:sz w:val="24"/>
          <w:szCs w:val="24"/>
        </w:rPr>
        <w:t>hrsz</w:t>
      </w:r>
      <w:proofErr w:type="spellEnd"/>
      <w:r w:rsidR="00CC0077" w:rsidRPr="00CC0077">
        <w:rPr>
          <w:sz w:val="24"/>
          <w:szCs w:val="24"/>
        </w:rPr>
        <w:t xml:space="preserve"> alatti 20,16 m</w:t>
      </w:r>
      <w:r w:rsidR="00CC0077" w:rsidRPr="00CC0077">
        <w:rPr>
          <w:sz w:val="24"/>
          <w:szCs w:val="24"/>
          <w:vertAlign w:val="superscript"/>
        </w:rPr>
        <w:t>2</w:t>
      </w:r>
      <w:r w:rsidR="00CC0077" w:rsidRPr="00CC0077">
        <w:rPr>
          <w:sz w:val="24"/>
          <w:szCs w:val="24"/>
        </w:rPr>
        <w:t xml:space="preserve"> nagyságú ingatlan T. Szabó Anikó részére történő bérbeadásáról </w:t>
      </w:r>
      <w:r w:rsidRPr="00CC0077">
        <w:rPr>
          <w:sz w:val="24"/>
          <w:szCs w:val="24"/>
          <w:lang w:eastAsia="ar-SA"/>
        </w:rPr>
        <w:t>–,</w:t>
      </w:r>
    </w:p>
    <w:p w:rsidR="003E77AA" w:rsidRDefault="003E77AA" w:rsidP="003E77AA">
      <w:pPr>
        <w:ind w:left="360"/>
        <w:jc w:val="both"/>
      </w:pPr>
    </w:p>
    <w:p w:rsidR="003E77AA" w:rsidRDefault="003E77AA" w:rsidP="003E77AA">
      <w:pPr>
        <w:pStyle w:val="Listaszerbekezds"/>
        <w:numPr>
          <w:ilvl w:val="0"/>
          <w:numId w:val="10"/>
        </w:numPr>
        <w:ind w:left="851" w:hanging="425"/>
        <w:jc w:val="both"/>
      </w:pPr>
      <w:r w:rsidRPr="00143D8C">
        <w:t xml:space="preserve">a </w:t>
      </w:r>
      <w:r w:rsidR="000E01BF">
        <w:t>10</w:t>
      </w:r>
      <w:r w:rsidR="00D67186">
        <w:t>2</w:t>
      </w:r>
      <w:r>
        <w:t>/201</w:t>
      </w:r>
      <w:r w:rsidR="000E01BF">
        <w:t>8</w:t>
      </w:r>
      <w:r w:rsidRPr="00143D8C">
        <w:t>. (</w:t>
      </w:r>
      <w:r w:rsidR="00D67186">
        <w:t>I</w:t>
      </w:r>
      <w:r w:rsidR="000E01BF">
        <w:t>V</w:t>
      </w:r>
      <w:r w:rsidRPr="00143D8C">
        <w:t>.</w:t>
      </w:r>
      <w:r>
        <w:t>26</w:t>
      </w:r>
      <w:r w:rsidRPr="00143D8C">
        <w:t xml:space="preserve">.) „kt.” sz. </w:t>
      </w:r>
      <w:r w:rsidRPr="00143D8C">
        <w:rPr>
          <w:bCs/>
        </w:rPr>
        <w:t>határozatot –</w:t>
      </w:r>
      <w:r w:rsidRPr="00070C53">
        <w:t xml:space="preserve"> </w:t>
      </w:r>
      <w:r w:rsidR="000E01BF" w:rsidRPr="00124878">
        <w:rPr>
          <w:rFonts w:eastAsia="Calibri"/>
          <w:lang w:eastAsia="en-US"/>
        </w:rPr>
        <w:t xml:space="preserve">egyes termőföldeknek a Karcagi Nagykun Vadásztársaság részére történő haszonbérbe adásáról szóló 62/2015. (III.26.) „kt.” számú határozat </w:t>
      </w:r>
      <w:proofErr w:type="gramStart"/>
      <w:r w:rsidR="000E01BF" w:rsidRPr="00124878">
        <w:rPr>
          <w:rFonts w:eastAsia="Calibri"/>
          <w:lang w:eastAsia="en-US"/>
        </w:rPr>
        <w:t>módosításáról</w:t>
      </w:r>
      <w:r>
        <w:t xml:space="preserve"> </w:t>
      </w:r>
      <w:r w:rsidRPr="00277D61">
        <w:rPr>
          <w:bCs/>
        </w:rPr>
        <w:t xml:space="preserve"> </w:t>
      </w:r>
      <w:r w:rsidRPr="00277D61">
        <w:rPr>
          <w:lang w:eastAsia="ar-SA"/>
        </w:rPr>
        <w:t>–</w:t>
      </w:r>
      <w:proofErr w:type="gramEnd"/>
      <w:r w:rsidRPr="00277D61">
        <w:rPr>
          <w:lang w:eastAsia="ar-SA"/>
        </w:rPr>
        <w:t>,</w:t>
      </w:r>
    </w:p>
    <w:p w:rsidR="00D67186" w:rsidRDefault="00D67186" w:rsidP="00D67186">
      <w:pPr>
        <w:ind w:left="426"/>
        <w:jc w:val="both"/>
      </w:pPr>
    </w:p>
    <w:p w:rsidR="003E77AA" w:rsidRPr="00540665" w:rsidRDefault="003E77AA" w:rsidP="008F04F4">
      <w:pPr>
        <w:numPr>
          <w:ilvl w:val="0"/>
          <w:numId w:val="10"/>
        </w:numPr>
        <w:ind w:left="851" w:hanging="436"/>
        <w:jc w:val="both"/>
        <w:rPr>
          <w:sz w:val="24"/>
          <w:szCs w:val="24"/>
        </w:rPr>
      </w:pPr>
      <w:r w:rsidRPr="00477B92">
        <w:rPr>
          <w:sz w:val="24"/>
          <w:szCs w:val="24"/>
        </w:rPr>
        <w:t xml:space="preserve">a </w:t>
      </w:r>
      <w:r>
        <w:rPr>
          <w:sz w:val="24"/>
          <w:szCs w:val="24"/>
        </w:rPr>
        <w:t>1</w:t>
      </w:r>
      <w:r w:rsidR="000E01BF">
        <w:rPr>
          <w:sz w:val="24"/>
          <w:szCs w:val="24"/>
        </w:rPr>
        <w:t>2</w:t>
      </w:r>
      <w:r>
        <w:rPr>
          <w:sz w:val="24"/>
          <w:szCs w:val="24"/>
        </w:rPr>
        <w:t>2</w:t>
      </w:r>
      <w:r w:rsidRPr="00477B92">
        <w:rPr>
          <w:sz w:val="24"/>
          <w:szCs w:val="24"/>
        </w:rPr>
        <w:t>/201</w:t>
      </w:r>
      <w:r>
        <w:rPr>
          <w:sz w:val="24"/>
          <w:szCs w:val="24"/>
        </w:rPr>
        <w:t>8</w:t>
      </w:r>
      <w:r w:rsidRPr="00477B92">
        <w:rPr>
          <w:sz w:val="24"/>
          <w:szCs w:val="24"/>
        </w:rPr>
        <w:t>. (</w:t>
      </w:r>
      <w:r w:rsidR="000E01BF">
        <w:rPr>
          <w:sz w:val="24"/>
          <w:szCs w:val="24"/>
        </w:rPr>
        <w:t>I</w:t>
      </w:r>
      <w:r>
        <w:rPr>
          <w:sz w:val="24"/>
          <w:szCs w:val="24"/>
        </w:rPr>
        <w:t>V</w:t>
      </w:r>
      <w:r w:rsidRPr="00477B92">
        <w:rPr>
          <w:sz w:val="24"/>
          <w:szCs w:val="24"/>
        </w:rPr>
        <w:t>.</w:t>
      </w:r>
      <w:r>
        <w:rPr>
          <w:sz w:val="24"/>
          <w:szCs w:val="24"/>
        </w:rPr>
        <w:t>2</w:t>
      </w:r>
      <w:r w:rsidR="000E01BF">
        <w:rPr>
          <w:sz w:val="24"/>
          <w:szCs w:val="24"/>
        </w:rPr>
        <w:t>6</w:t>
      </w:r>
      <w:r w:rsidRPr="00477B92">
        <w:rPr>
          <w:sz w:val="24"/>
          <w:szCs w:val="24"/>
        </w:rPr>
        <w:t xml:space="preserve">.) „kt.” sz. </w:t>
      </w:r>
      <w:r w:rsidRPr="00477B92">
        <w:rPr>
          <w:bCs/>
          <w:sz w:val="24"/>
          <w:szCs w:val="24"/>
        </w:rPr>
        <w:t>határozat</w:t>
      </w:r>
      <w:r w:rsidR="002B768B">
        <w:rPr>
          <w:bCs/>
          <w:sz w:val="24"/>
          <w:szCs w:val="24"/>
        </w:rPr>
        <w:t xml:space="preserve"> / 1/2018. (IV.26.) </w:t>
      </w:r>
      <w:r w:rsidR="002B768B">
        <w:rPr>
          <w:sz w:val="24"/>
          <w:szCs w:val="24"/>
        </w:rPr>
        <w:t>„</w:t>
      </w:r>
      <w:proofErr w:type="spellStart"/>
      <w:r w:rsidR="002B768B" w:rsidRPr="00477B92">
        <w:rPr>
          <w:sz w:val="24"/>
          <w:szCs w:val="24"/>
        </w:rPr>
        <w:t>t</w:t>
      </w:r>
      <w:r w:rsidR="002B768B">
        <w:rPr>
          <w:sz w:val="24"/>
          <w:szCs w:val="24"/>
        </w:rPr>
        <w:t>gy</w:t>
      </w:r>
      <w:proofErr w:type="spellEnd"/>
      <w:r w:rsidR="002B768B" w:rsidRPr="00477B92">
        <w:rPr>
          <w:sz w:val="24"/>
          <w:szCs w:val="24"/>
        </w:rPr>
        <w:t xml:space="preserve">.” sz. </w:t>
      </w:r>
      <w:r w:rsidR="002B768B" w:rsidRPr="00477B92">
        <w:rPr>
          <w:bCs/>
          <w:sz w:val="24"/>
          <w:szCs w:val="24"/>
        </w:rPr>
        <w:t>határoza</w:t>
      </w:r>
      <w:r w:rsidR="002B768B">
        <w:rPr>
          <w:bCs/>
          <w:sz w:val="24"/>
          <w:szCs w:val="24"/>
        </w:rPr>
        <w:t>t</w:t>
      </w:r>
      <w:r w:rsidRPr="00477B92">
        <w:rPr>
          <w:bCs/>
          <w:sz w:val="24"/>
          <w:szCs w:val="24"/>
        </w:rPr>
        <w:t>ot</w:t>
      </w:r>
      <w:r>
        <w:rPr>
          <w:bCs/>
          <w:sz w:val="24"/>
          <w:szCs w:val="24"/>
        </w:rPr>
        <w:t xml:space="preserve"> </w:t>
      </w:r>
      <w:r w:rsidRPr="00540665">
        <w:rPr>
          <w:bCs/>
          <w:sz w:val="24"/>
          <w:szCs w:val="24"/>
        </w:rPr>
        <w:t>–</w:t>
      </w:r>
      <w:r w:rsidR="00540665" w:rsidRPr="00540665">
        <w:rPr>
          <w:bCs/>
          <w:sz w:val="24"/>
          <w:szCs w:val="24"/>
          <w:lang w:eastAsia="ar-SA"/>
        </w:rPr>
        <w:t xml:space="preserve"> a „Karcag Kincse Rendezvényszervező Nonprofit Kft.” alapító okiratának módosításáról</w:t>
      </w:r>
      <w:r w:rsidR="000E01BF" w:rsidRPr="00540665">
        <w:rPr>
          <w:bCs/>
          <w:sz w:val="24"/>
          <w:szCs w:val="24"/>
        </w:rPr>
        <w:t xml:space="preserve"> </w:t>
      </w:r>
      <w:r w:rsidRPr="00540665">
        <w:rPr>
          <w:sz w:val="24"/>
          <w:szCs w:val="24"/>
          <w:lang w:eastAsia="ar-SA"/>
        </w:rPr>
        <w:t>–,</w:t>
      </w:r>
    </w:p>
    <w:p w:rsidR="003E77AA" w:rsidRDefault="003E77AA" w:rsidP="008F04F4">
      <w:pPr>
        <w:ind w:left="360" w:hanging="436"/>
        <w:jc w:val="both"/>
      </w:pPr>
    </w:p>
    <w:p w:rsidR="003E77AA" w:rsidRPr="00837195" w:rsidRDefault="003E77AA" w:rsidP="008F04F4">
      <w:pPr>
        <w:pStyle w:val="Listaszerbekezds"/>
        <w:numPr>
          <w:ilvl w:val="0"/>
          <w:numId w:val="10"/>
        </w:numPr>
        <w:ind w:left="851" w:hanging="436"/>
        <w:jc w:val="both"/>
      </w:pPr>
      <w:r w:rsidRPr="00143D8C">
        <w:t xml:space="preserve">a </w:t>
      </w:r>
      <w:r>
        <w:t>1</w:t>
      </w:r>
      <w:r w:rsidR="00837195">
        <w:t>25</w:t>
      </w:r>
      <w:r>
        <w:t>/201</w:t>
      </w:r>
      <w:r w:rsidR="00837195">
        <w:t>8</w:t>
      </w:r>
      <w:r w:rsidRPr="00143D8C">
        <w:t>. (</w:t>
      </w:r>
      <w:r w:rsidR="00837195">
        <w:t>I</w:t>
      </w:r>
      <w:r>
        <w:t>V</w:t>
      </w:r>
      <w:r w:rsidRPr="00143D8C">
        <w:t>.</w:t>
      </w:r>
      <w:r>
        <w:t>26</w:t>
      </w:r>
      <w:r w:rsidRPr="00143D8C">
        <w:t xml:space="preserve">.) „kt.” sz. </w:t>
      </w:r>
      <w:r w:rsidRPr="00143D8C">
        <w:rPr>
          <w:bCs/>
        </w:rPr>
        <w:t>határozatot –</w:t>
      </w:r>
      <w:r w:rsidRPr="00070C53">
        <w:t xml:space="preserve"> </w:t>
      </w:r>
      <w:r w:rsidR="00837195" w:rsidRPr="00837195">
        <w:t>a Karcagi Laktanyában található Karcag 5376/40 helyrajzi számú ingatlanból 500 m</w:t>
      </w:r>
      <w:r w:rsidR="00837195" w:rsidRPr="00837195">
        <w:rPr>
          <w:vertAlign w:val="superscript"/>
        </w:rPr>
        <w:t>2</w:t>
      </w:r>
      <w:r w:rsidR="00837195" w:rsidRPr="00837195">
        <w:t xml:space="preserve"> nagyságú terület Birkás Erzsébet részére történő bérbeadásáról </w:t>
      </w:r>
      <w:r w:rsidR="00837195" w:rsidRPr="00837195">
        <w:rPr>
          <w:rFonts w:eastAsia="Calibri"/>
          <w:lang w:eastAsia="en-US"/>
        </w:rPr>
        <w:t>szóló 202/2016. (VII. 21) „kt” sz. határozat módosításáról</w:t>
      </w:r>
      <w:r w:rsidRPr="00837195">
        <w:t xml:space="preserve"> </w:t>
      </w:r>
      <w:r w:rsidRPr="00837195">
        <w:rPr>
          <w:lang w:eastAsia="ar-SA"/>
        </w:rPr>
        <w:t>–,</w:t>
      </w:r>
    </w:p>
    <w:p w:rsidR="00837195" w:rsidRDefault="00837195" w:rsidP="008F04F4">
      <w:pPr>
        <w:ind w:left="426" w:hanging="436"/>
        <w:jc w:val="both"/>
      </w:pPr>
    </w:p>
    <w:p w:rsidR="003E77AA" w:rsidRPr="00642BCC" w:rsidRDefault="003E77AA" w:rsidP="008F04F4">
      <w:pPr>
        <w:numPr>
          <w:ilvl w:val="0"/>
          <w:numId w:val="10"/>
        </w:numPr>
        <w:ind w:left="851" w:hanging="436"/>
        <w:jc w:val="both"/>
        <w:rPr>
          <w:sz w:val="24"/>
          <w:szCs w:val="24"/>
        </w:rPr>
      </w:pPr>
      <w:r w:rsidRPr="00477B92">
        <w:rPr>
          <w:sz w:val="24"/>
          <w:szCs w:val="24"/>
        </w:rPr>
        <w:t xml:space="preserve">a </w:t>
      </w:r>
      <w:r>
        <w:rPr>
          <w:sz w:val="24"/>
          <w:szCs w:val="24"/>
        </w:rPr>
        <w:t>1</w:t>
      </w:r>
      <w:r w:rsidR="00642BCC">
        <w:rPr>
          <w:sz w:val="24"/>
          <w:szCs w:val="24"/>
        </w:rPr>
        <w:t>26</w:t>
      </w:r>
      <w:r w:rsidRPr="00477B92">
        <w:rPr>
          <w:sz w:val="24"/>
          <w:szCs w:val="24"/>
        </w:rPr>
        <w:t>/201</w:t>
      </w:r>
      <w:r>
        <w:rPr>
          <w:sz w:val="24"/>
          <w:szCs w:val="24"/>
        </w:rPr>
        <w:t>8</w:t>
      </w:r>
      <w:r w:rsidRPr="00477B92">
        <w:rPr>
          <w:sz w:val="24"/>
          <w:szCs w:val="24"/>
        </w:rPr>
        <w:t>. (</w:t>
      </w:r>
      <w:r w:rsidR="00642BCC">
        <w:rPr>
          <w:sz w:val="24"/>
          <w:szCs w:val="24"/>
        </w:rPr>
        <w:t>I</w:t>
      </w:r>
      <w:r>
        <w:rPr>
          <w:sz w:val="24"/>
          <w:szCs w:val="24"/>
        </w:rPr>
        <w:t>V</w:t>
      </w:r>
      <w:r w:rsidRPr="00477B92">
        <w:rPr>
          <w:sz w:val="24"/>
          <w:szCs w:val="24"/>
        </w:rPr>
        <w:t>.</w:t>
      </w:r>
      <w:r>
        <w:rPr>
          <w:sz w:val="24"/>
          <w:szCs w:val="24"/>
        </w:rPr>
        <w:t>2</w:t>
      </w:r>
      <w:r w:rsidR="00642BCC">
        <w:rPr>
          <w:sz w:val="24"/>
          <w:szCs w:val="24"/>
        </w:rPr>
        <w:t>6</w:t>
      </w:r>
      <w:r w:rsidRPr="00477B92">
        <w:rPr>
          <w:sz w:val="24"/>
          <w:szCs w:val="24"/>
        </w:rPr>
        <w:t xml:space="preserve">.) „kt.” sz. </w:t>
      </w:r>
      <w:r w:rsidRPr="00477B92">
        <w:rPr>
          <w:bCs/>
          <w:sz w:val="24"/>
          <w:szCs w:val="24"/>
        </w:rPr>
        <w:t>határozatot</w:t>
      </w:r>
      <w:r>
        <w:rPr>
          <w:bCs/>
          <w:sz w:val="24"/>
          <w:szCs w:val="24"/>
        </w:rPr>
        <w:t xml:space="preserve"> –</w:t>
      </w:r>
      <w:r w:rsidR="00642BCC" w:rsidRPr="00642BCC">
        <w:rPr>
          <w:b/>
          <w:sz w:val="24"/>
          <w:szCs w:val="24"/>
        </w:rPr>
        <w:t xml:space="preserve"> </w:t>
      </w:r>
      <w:r w:rsidR="00642BCC" w:rsidRPr="00642BCC">
        <w:rPr>
          <w:sz w:val="24"/>
          <w:szCs w:val="24"/>
        </w:rPr>
        <w:t>a Karcag, Dózsa György u. 2. szám alatti, 24 m</w:t>
      </w:r>
      <w:r w:rsidR="00642BCC" w:rsidRPr="00642BCC">
        <w:rPr>
          <w:sz w:val="24"/>
          <w:szCs w:val="24"/>
          <w:vertAlign w:val="superscript"/>
        </w:rPr>
        <w:t xml:space="preserve">2 </w:t>
      </w:r>
      <w:r w:rsidR="00642BCC" w:rsidRPr="00642BCC">
        <w:rPr>
          <w:rFonts w:eastAsia="Calibri"/>
          <w:sz w:val="24"/>
          <w:szCs w:val="24"/>
          <w:lang w:eastAsia="en-US"/>
        </w:rPr>
        <w:t xml:space="preserve">alapterületű nem lakás céljára szolgáló helyiség Szabó Gábor részére történő bérbeadásáról </w:t>
      </w:r>
      <w:r w:rsidRPr="00642BCC">
        <w:rPr>
          <w:sz w:val="24"/>
          <w:szCs w:val="24"/>
          <w:lang w:eastAsia="ar-SA"/>
        </w:rPr>
        <w:t>–,</w:t>
      </w:r>
    </w:p>
    <w:p w:rsidR="003E77AA" w:rsidRDefault="003E77AA" w:rsidP="008F04F4">
      <w:pPr>
        <w:ind w:left="426" w:hanging="436"/>
        <w:jc w:val="both"/>
      </w:pPr>
    </w:p>
    <w:p w:rsidR="003E77AA" w:rsidRDefault="003E77AA" w:rsidP="008F04F4">
      <w:pPr>
        <w:pStyle w:val="Listaszerbekezds"/>
        <w:numPr>
          <w:ilvl w:val="0"/>
          <w:numId w:val="10"/>
        </w:numPr>
        <w:ind w:left="851" w:hanging="436"/>
        <w:jc w:val="both"/>
      </w:pPr>
      <w:r w:rsidRPr="00143D8C">
        <w:t xml:space="preserve">a </w:t>
      </w:r>
      <w:r>
        <w:t>1</w:t>
      </w:r>
      <w:r w:rsidR="00501232">
        <w:t>92</w:t>
      </w:r>
      <w:r>
        <w:t>/201</w:t>
      </w:r>
      <w:r w:rsidR="00501232">
        <w:t>8</w:t>
      </w:r>
      <w:r w:rsidRPr="00143D8C">
        <w:t>. (</w:t>
      </w:r>
      <w:r>
        <w:t>V</w:t>
      </w:r>
      <w:r w:rsidRPr="00143D8C">
        <w:t>I.</w:t>
      </w:r>
      <w:r>
        <w:t>2</w:t>
      </w:r>
      <w:r w:rsidR="00501232">
        <w:t>8</w:t>
      </w:r>
      <w:r w:rsidRPr="00143D8C">
        <w:t xml:space="preserve">.) „kt.” sz. </w:t>
      </w:r>
      <w:r w:rsidRPr="00143D8C">
        <w:rPr>
          <w:bCs/>
        </w:rPr>
        <w:t>határozatot –</w:t>
      </w:r>
      <w:r w:rsidRPr="00070C53">
        <w:t xml:space="preserve"> </w:t>
      </w:r>
      <w:r w:rsidR="006B2566" w:rsidRPr="00124878">
        <w:rPr>
          <w:rFonts w:eastAsia="Calibri"/>
          <w:lang w:eastAsia="en-US"/>
        </w:rPr>
        <w:t xml:space="preserve">a karácsonyi fénydekorációs eszközök 2018. évi </w:t>
      </w:r>
      <w:proofErr w:type="gramStart"/>
      <w:r w:rsidR="006B2566" w:rsidRPr="00124878">
        <w:rPr>
          <w:rFonts w:eastAsia="Calibri"/>
          <w:lang w:eastAsia="en-US"/>
        </w:rPr>
        <w:t>beszerzéséről</w:t>
      </w:r>
      <w:r>
        <w:t xml:space="preserve"> </w:t>
      </w:r>
      <w:r w:rsidRPr="00277D61">
        <w:rPr>
          <w:bCs/>
        </w:rPr>
        <w:t xml:space="preserve"> </w:t>
      </w:r>
      <w:r w:rsidRPr="00277D61">
        <w:rPr>
          <w:lang w:eastAsia="ar-SA"/>
        </w:rPr>
        <w:t>–</w:t>
      </w:r>
      <w:proofErr w:type="gramEnd"/>
      <w:r w:rsidRPr="00277D61">
        <w:rPr>
          <w:lang w:eastAsia="ar-SA"/>
        </w:rPr>
        <w:t>,</w:t>
      </w:r>
    </w:p>
    <w:p w:rsidR="00222533" w:rsidRDefault="00222533" w:rsidP="00222533">
      <w:pPr>
        <w:jc w:val="both"/>
      </w:pPr>
    </w:p>
    <w:p w:rsidR="00222533" w:rsidRPr="00EA3389" w:rsidRDefault="00222533" w:rsidP="00222533">
      <w:pPr>
        <w:pStyle w:val="Listaszerbekezds"/>
        <w:numPr>
          <w:ilvl w:val="0"/>
          <w:numId w:val="10"/>
        </w:numPr>
        <w:jc w:val="both"/>
      </w:pPr>
      <w:r>
        <w:t xml:space="preserve"> 214</w:t>
      </w:r>
      <w:r w:rsidRPr="00477B92">
        <w:t>/201</w:t>
      </w:r>
      <w:r>
        <w:t>8</w:t>
      </w:r>
      <w:r w:rsidRPr="00477B92">
        <w:t>. (</w:t>
      </w:r>
      <w:r>
        <w:t>VI</w:t>
      </w:r>
      <w:r w:rsidRPr="00477B92">
        <w:t>.</w:t>
      </w:r>
      <w:r>
        <w:t>28</w:t>
      </w:r>
      <w:r w:rsidRPr="00477B92">
        <w:t xml:space="preserve">.) „kt.” sz. </w:t>
      </w:r>
      <w:r w:rsidRPr="00477B92">
        <w:rPr>
          <w:bCs/>
        </w:rPr>
        <w:t>határozat</w:t>
      </w:r>
      <w:r>
        <w:rPr>
          <w:bCs/>
        </w:rPr>
        <w:t xml:space="preserve"> / 5/2018. (VI.28.) </w:t>
      </w:r>
      <w:r>
        <w:t>„</w:t>
      </w:r>
      <w:proofErr w:type="spellStart"/>
      <w:r w:rsidRPr="00477B92">
        <w:t>t</w:t>
      </w:r>
      <w:r>
        <w:t>gy</w:t>
      </w:r>
      <w:proofErr w:type="spellEnd"/>
      <w:r w:rsidRPr="00477B92">
        <w:t xml:space="preserve">.” sz. </w:t>
      </w:r>
      <w:r w:rsidRPr="00477B92">
        <w:rPr>
          <w:bCs/>
        </w:rPr>
        <w:t>határoza</w:t>
      </w:r>
      <w:r>
        <w:rPr>
          <w:bCs/>
        </w:rPr>
        <w:t>t</w:t>
      </w:r>
      <w:r w:rsidRPr="00477B92">
        <w:rPr>
          <w:bCs/>
        </w:rPr>
        <w:t>ot</w:t>
      </w:r>
      <w:r>
        <w:rPr>
          <w:bCs/>
        </w:rPr>
        <w:t xml:space="preserve"> –</w:t>
      </w:r>
      <w:r w:rsidR="00DF7154" w:rsidRPr="00DF7154">
        <w:rPr>
          <w:b/>
          <w:bCs/>
          <w:lang w:eastAsia="ar-SA"/>
        </w:rPr>
        <w:t xml:space="preserve"> </w:t>
      </w:r>
      <w:r w:rsidR="00DF7154" w:rsidRPr="00DF7154">
        <w:rPr>
          <w:bCs/>
          <w:lang w:eastAsia="ar-SA"/>
        </w:rPr>
        <w:t>a „Karcag Kincse Rendezvényszervező Nonprofit Kft.” részére tagi kölcsön és egyéb pénzeszköz biztosításáról</w:t>
      </w:r>
      <w:r w:rsidRPr="00DF7154">
        <w:rPr>
          <w:bCs/>
        </w:rPr>
        <w:t xml:space="preserve"> –</w:t>
      </w:r>
    </w:p>
    <w:p w:rsidR="00EA3389" w:rsidRPr="00DF7154" w:rsidRDefault="00EA3389" w:rsidP="00EA3389">
      <w:pPr>
        <w:ind w:left="360"/>
        <w:jc w:val="both"/>
      </w:pPr>
    </w:p>
    <w:p w:rsidR="00DF7154" w:rsidRPr="00DF7154" w:rsidRDefault="00DF7154" w:rsidP="00DF7154">
      <w:pPr>
        <w:pStyle w:val="Listaszerbekezds"/>
        <w:numPr>
          <w:ilvl w:val="0"/>
          <w:numId w:val="10"/>
        </w:numPr>
        <w:jc w:val="both"/>
      </w:pPr>
      <w:r w:rsidRPr="00DF7154">
        <w:t xml:space="preserve">a </w:t>
      </w:r>
      <w:r w:rsidR="00EA3389">
        <w:t>226</w:t>
      </w:r>
      <w:r w:rsidRPr="00DF7154">
        <w:t>/2018. (V</w:t>
      </w:r>
      <w:r w:rsidR="00EA3389">
        <w:t>II</w:t>
      </w:r>
      <w:r w:rsidRPr="00DF7154">
        <w:t>.</w:t>
      </w:r>
      <w:r w:rsidR="00EA3389">
        <w:t>19</w:t>
      </w:r>
      <w:r w:rsidRPr="00DF7154">
        <w:t xml:space="preserve">.) „kt.” sz. </w:t>
      </w:r>
      <w:r w:rsidRPr="00DF7154">
        <w:rPr>
          <w:bCs/>
        </w:rPr>
        <w:t>határozatot –</w:t>
      </w:r>
      <w:r w:rsidR="008F04F4" w:rsidRPr="008F04F4">
        <w:rPr>
          <w:rFonts w:eastAsia="Calibri"/>
          <w:lang w:eastAsia="en-US"/>
        </w:rPr>
        <w:t xml:space="preserve"> </w:t>
      </w:r>
      <w:r w:rsidR="008F04F4" w:rsidRPr="00DA2B32">
        <w:rPr>
          <w:rFonts w:eastAsia="Calibri"/>
          <w:lang w:eastAsia="en-US"/>
        </w:rPr>
        <w:t xml:space="preserve">a Karcag, külterület 01118/2 </w:t>
      </w:r>
      <w:proofErr w:type="spellStart"/>
      <w:r w:rsidR="008F04F4" w:rsidRPr="00DA2B32">
        <w:rPr>
          <w:rFonts w:eastAsia="Calibri"/>
          <w:lang w:eastAsia="en-US"/>
        </w:rPr>
        <w:t>hrsz-ú</w:t>
      </w:r>
      <w:proofErr w:type="spellEnd"/>
      <w:r w:rsidR="008F04F4" w:rsidRPr="00DA2B32">
        <w:rPr>
          <w:rFonts w:eastAsia="Calibri"/>
          <w:lang w:eastAsia="en-US"/>
        </w:rPr>
        <w:t xml:space="preserve"> ingatlan (téglagyári-halastó) Nagykun Horgász Egyesület részére történő haszonkölcsönbe adásáról szóló 44/2018. (II.22.) „kt.” számú határozat módosításáról</w:t>
      </w:r>
      <w:r w:rsidR="00EE4228">
        <w:rPr>
          <w:bCs/>
        </w:rPr>
        <w:t xml:space="preserve"> </w:t>
      </w:r>
      <w:r w:rsidRPr="00DF7154">
        <w:rPr>
          <w:lang w:eastAsia="ar-SA"/>
        </w:rPr>
        <w:t>–,</w:t>
      </w:r>
    </w:p>
    <w:p w:rsidR="00DF7154" w:rsidRDefault="00DF7154" w:rsidP="00DF7154">
      <w:pPr>
        <w:ind w:left="360"/>
        <w:jc w:val="both"/>
      </w:pPr>
    </w:p>
    <w:p w:rsidR="00DF7154" w:rsidRPr="00ED1AC6" w:rsidRDefault="00DF7154" w:rsidP="00DF7154">
      <w:pPr>
        <w:pStyle w:val="Listaszerbekezds"/>
        <w:numPr>
          <w:ilvl w:val="0"/>
          <w:numId w:val="10"/>
        </w:numPr>
        <w:jc w:val="both"/>
      </w:pPr>
      <w:r w:rsidRPr="00143D8C">
        <w:t xml:space="preserve">a </w:t>
      </w:r>
      <w:r w:rsidR="00155F7E">
        <w:t>227</w:t>
      </w:r>
      <w:r>
        <w:t>/201</w:t>
      </w:r>
      <w:r w:rsidR="00155F7E">
        <w:t>8</w:t>
      </w:r>
      <w:r w:rsidRPr="00143D8C">
        <w:t>. (</w:t>
      </w:r>
      <w:r>
        <w:t>V</w:t>
      </w:r>
      <w:r w:rsidR="00AC723B">
        <w:t>I</w:t>
      </w:r>
      <w:r w:rsidRPr="00143D8C">
        <w:t>I.</w:t>
      </w:r>
      <w:r w:rsidR="00AC723B">
        <w:t>19</w:t>
      </w:r>
      <w:r>
        <w:t>6</w:t>
      </w:r>
      <w:r w:rsidRPr="00143D8C">
        <w:t xml:space="preserve">.) „kt.” sz. </w:t>
      </w:r>
      <w:r w:rsidRPr="00DF7154">
        <w:rPr>
          <w:bCs/>
        </w:rPr>
        <w:t>határozatot –</w:t>
      </w:r>
      <w:r w:rsidRPr="00070C53">
        <w:t xml:space="preserve"> </w:t>
      </w:r>
      <w:r w:rsidR="00ED1AC6" w:rsidRPr="00ED1AC6">
        <w:rPr>
          <w:rFonts w:eastAsia="Calibri"/>
          <w:lang w:eastAsia="en-US"/>
        </w:rPr>
        <w:t xml:space="preserve">a Karcag, Dózsa György út 29. szám alatti ingatlanra a Magyar Agrár-, Élelmiszergazdasági és Vidékfejlesztési Kamarával kötött bérleti szerződés helyébe lépő haszonkölcsön szerződés </w:t>
      </w:r>
      <w:proofErr w:type="gramStart"/>
      <w:r w:rsidR="00ED1AC6" w:rsidRPr="00ED1AC6">
        <w:rPr>
          <w:rFonts w:eastAsia="Calibri"/>
          <w:lang w:eastAsia="en-US"/>
        </w:rPr>
        <w:t>megkötéséről</w:t>
      </w:r>
      <w:r w:rsidRPr="00ED1AC6">
        <w:t xml:space="preserve"> </w:t>
      </w:r>
      <w:r w:rsidRPr="00ED1AC6">
        <w:rPr>
          <w:bCs/>
        </w:rPr>
        <w:t xml:space="preserve"> </w:t>
      </w:r>
      <w:r w:rsidRPr="00ED1AC6">
        <w:rPr>
          <w:lang w:eastAsia="ar-SA"/>
        </w:rPr>
        <w:t>–</w:t>
      </w:r>
      <w:proofErr w:type="gramEnd"/>
      <w:r w:rsidRPr="00ED1AC6">
        <w:rPr>
          <w:lang w:eastAsia="ar-SA"/>
        </w:rPr>
        <w:t>,</w:t>
      </w:r>
    </w:p>
    <w:p w:rsidR="00DF7154" w:rsidRPr="00EB7C62" w:rsidRDefault="00DF7154" w:rsidP="00DF7154">
      <w:pPr>
        <w:tabs>
          <w:tab w:val="left" w:pos="2660"/>
        </w:tabs>
        <w:ind w:left="360" w:firstLine="66"/>
        <w:rPr>
          <w:b/>
          <w:bCs/>
          <w:sz w:val="24"/>
          <w:szCs w:val="24"/>
          <w:u w:val="single"/>
        </w:rPr>
      </w:pPr>
    </w:p>
    <w:p w:rsidR="00DF7154" w:rsidRPr="00DF7154" w:rsidRDefault="00DF7154" w:rsidP="00DF7154">
      <w:pPr>
        <w:jc w:val="both"/>
      </w:pPr>
    </w:p>
    <w:p w:rsidR="00DB0CC3" w:rsidRDefault="00DB0CC3" w:rsidP="00DB0CC3">
      <w:pPr>
        <w:tabs>
          <w:tab w:val="left" w:pos="2660"/>
        </w:tabs>
        <w:ind w:left="360" w:firstLine="66"/>
        <w:rPr>
          <w:b/>
          <w:bCs/>
          <w:sz w:val="24"/>
          <w:szCs w:val="24"/>
          <w:u w:val="single"/>
        </w:rPr>
      </w:pPr>
      <w:r w:rsidRPr="00EB7C62">
        <w:rPr>
          <w:b/>
          <w:bCs/>
          <w:sz w:val="24"/>
          <w:szCs w:val="24"/>
          <w:u w:val="single"/>
        </w:rPr>
        <w:t>Hatályon kívül helyezi:</w:t>
      </w:r>
    </w:p>
    <w:p w:rsidR="005376B1" w:rsidRDefault="005376B1" w:rsidP="00DB0CC3">
      <w:pPr>
        <w:tabs>
          <w:tab w:val="left" w:pos="2660"/>
        </w:tabs>
        <w:ind w:left="360" w:firstLine="66"/>
        <w:rPr>
          <w:b/>
          <w:bCs/>
          <w:sz w:val="24"/>
          <w:szCs w:val="24"/>
          <w:u w:val="single"/>
        </w:rPr>
      </w:pPr>
    </w:p>
    <w:p w:rsidR="0030074D" w:rsidRPr="00D3427E" w:rsidRDefault="0030074D" w:rsidP="00DF7154">
      <w:pPr>
        <w:pStyle w:val="Listaszerbekezds"/>
        <w:numPr>
          <w:ilvl w:val="0"/>
          <w:numId w:val="10"/>
        </w:numPr>
        <w:jc w:val="both"/>
      </w:pPr>
      <w:r w:rsidRPr="00DF7154">
        <w:t>a 1</w:t>
      </w:r>
      <w:r w:rsidR="00E935CF">
        <w:t>46</w:t>
      </w:r>
      <w:r w:rsidRPr="00DF7154">
        <w:t>/201</w:t>
      </w:r>
      <w:r w:rsidR="00E935CF">
        <w:t>3</w:t>
      </w:r>
      <w:r w:rsidRPr="00DF7154">
        <w:t>. (V</w:t>
      </w:r>
      <w:r w:rsidR="00E935CF">
        <w:t>I</w:t>
      </w:r>
      <w:r w:rsidRPr="00DF7154">
        <w:t>.2</w:t>
      </w:r>
      <w:r w:rsidR="00E935CF">
        <w:t>7</w:t>
      </w:r>
      <w:r w:rsidRPr="00DF7154">
        <w:t xml:space="preserve">.) „kt.” sz. </w:t>
      </w:r>
      <w:r w:rsidRPr="00DF7154">
        <w:rPr>
          <w:bCs/>
        </w:rPr>
        <w:t>határozatot –</w:t>
      </w:r>
      <w:r w:rsidR="00E935CF">
        <w:rPr>
          <w:bCs/>
        </w:rPr>
        <w:t xml:space="preserve"> </w:t>
      </w:r>
      <w:r w:rsidR="00D3427E" w:rsidRPr="00D3427E">
        <w:rPr>
          <w:bCs/>
        </w:rPr>
        <w:t xml:space="preserve">a Karcag, Varró u. 1. sz. alatti ingatlan térítésmentes használatba adásáról </w:t>
      </w:r>
      <w:r w:rsidRPr="00D3427E">
        <w:rPr>
          <w:lang w:eastAsia="ar-SA"/>
        </w:rPr>
        <w:t>–,</w:t>
      </w:r>
    </w:p>
    <w:p w:rsidR="0030074D" w:rsidRDefault="0030074D" w:rsidP="0030074D">
      <w:pPr>
        <w:ind w:left="360"/>
        <w:jc w:val="both"/>
      </w:pPr>
    </w:p>
    <w:p w:rsidR="005376B1" w:rsidRPr="004834EA" w:rsidRDefault="005376B1" w:rsidP="00DF7154">
      <w:pPr>
        <w:pStyle w:val="Listaszerbekezds"/>
        <w:numPr>
          <w:ilvl w:val="0"/>
          <w:numId w:val="10"/>
        </w:numPr>
        <w:jc w:val="both"/>
      </w:pPr>
      <w:r w:rsidRPr="00143D8C">
        <w:t xml:space="preserve">a </w:t>
      </w:r>
      <w:r w:rsidR="00D3427E">
        <w:t>271</w:t>
      </w:r>
      <w:r>
        <w:t>/201</w:t>
      </w:r>
      <w:r w:rsidR="00D3427E">
        <w:t>7</w:t>
      </w:r>
      <w:r w:rsidRPr="00143D8C">
        <w:t>. (</w:t>
      </w:r>
      <w:r w:rsidR="00D3427E">
        <w:t>X</w:t>
      </w:r>
      <w:r w:rsidRPr="00143D8C">
        <w:t>.</w:t>
      </w:r>
      <w:r>
        <w:t>26</w:t>
      </w:r>
      <w:r w:rsidRPr="00143D8C">
        <w:t xml:space="preserve">.) „kt.” sz. </w:t>
      </w:r>
      <w:r w:rsidRPr="00DF7154">
        <w:rPr>
          <w:bCs/>
        </w:rPr>
        <w:t>határozatot –</w:t>
      </w:r>
      <w:r w:rsidRPr="00070C53">
        <w:t xml:space="preserve"> </w:t>
      </w:r>
      <w:r w:rsidR="004834EA" w:rsidRPr="004834EA">
        <w:t xml:space="preserve">a Karcag, külterület 0145/1 és 0145/2 </w:t>
      </w:r>
      <w:proofErr w:type="spellStart"/>
      <w:r w:rsidR="004834EA" w:rsidRPr="004834EA">
        <w:t>hrsz</w:t>
      </w:r>
      <w:proofErr w:type="spellEnd"/>
      <w:r w:rsidR="004834EA" w:rsidRPr="004834EA">
        <w:t xml:space="preserve"> alatti ingatlanok Németh Attila részére nem lakás céljára történő bérbeadásáról</w:t>
      </w:r>
      <w:r w:rsidRPr="004834EA">
        <w:rPr>
          <w:bCs/>
        </w:rPr>
        <w:t xml:space="preserve"> </w:t>
      </w:r>
      <w:r w:rsidRPr="004834EA">
        <w:rPr>
          <w:lang w:eastAsia="ar-SA"/>
        </w:rPr>
        <w:t>–,</w:t>
      </w:r>
    </w:p>
    <w:p w:rsidR="00DF7154" w:rsidRDefault="00DF7154" w:rsidP="00DF7154">
      <w:pPr>
        <w:ind w:left="360"/>
        <w:jc w:val="both"/>
      </w:pPr>
    </w:p>
    <w:p w:rsidR="00DF7154" w:rsidRPr="00F31071" w:rsidRDefault="00DF7154" w:rsidP="00DF7154">
      <w:pPr>
        <w:pStyle w:val="Listaszerbekezds"/>
        <w:numPr>
          <w:ilvl w:val="0"/>
          <w:numId w:val="10"/>
        </w:numPr>
        <w:jc w:val="both"/>
      </w:pPr>
      <w:r w:rsidRPr="00DF7154">
        <w:lastRenderedPageBreak/>
        <w:t>a 1</w:t>
      </w:r>
      <w:r w:rsidR="004834EA">
        <w:t>3</w:t>
      </w:r>
      <w:r w:rsidRPr="00DF7154">
        <w:t>/2018. (</w:t>
      </w:r>
      <w:r w:rsidR="004834EA">
        <w:t>I</w:t>
      </w:r>
      <w:r w:rsidRPr="00DF7154">
        <w:t>.2</w:t>
      </w:r>
      <w:r w:rsidR="004834EA">
        <w:t>5</w:t>
      </w:r>
      <w:r w:rsidRPr="00DF7154">
        <w:t xml:space="preserve">.) „kt.” sz. </w:t>
      </w:r>
      <w:r w:rsidRPr="00DF7154">
        <w:rPr>
          <w:bCs/>
        </w:rPr>
        <w:t>határozatot –</w:t>
      </w:r>
      <w:r w:rsidR="00F31071" w:rsidRPr="00F31071">
        <w:rPr>
          <w:b/>
        </w:rPr>
        <w:t xml:space="preserve"> </w:t>
      </w:r>
      <w:r w:rsidR="00F31071" w:rsidRPr="00F31071">
        <w:t xml:space="preserve">az államháztartás körébe nem tartozó szervezetek pénzügyi támogatásáról </w:t>
      </w:r>
      <w:r w:rsidRPr="00F31071">
        <w:rPr>
          <w:lang w:eastAsia="ar-SA"/>
        </w:rPr>
        <w:t>–,</w:t>
      </w:r>
    </w:p>
    <w:p w:rsidR="00DF7154" w:rsidRDefault="00DF7154" w:rsidP="00DF7154">
      <w:pPr>
        <w:ind w:left="426"/>
        <w:jc w:val="both"/>
      </w:pPr>
    </w:p>
    <w:p w:rsidR="00DF7154" w:rsidRPr="004D52F7" w:rsidRDefault="00DF7154" w:rsidP="00DF7154">
      <w:pPr>
        <w:pStyle w:val="Listaszerbekezds"/>
        <w:numPr>
          <w:ilvl w:val="0"/>
          <w:numId w:val="10"/>
        </w:numPr>
        <w:jc w:val="both"/>
      </w:pPr>
      <w:r w:rsidRPr="00143D8C">
        <w:t xml:space="preserve">a </w:t>
      </w:r>
      <w:r w:rsidR="00F31071">
        <w:t>27</w:t>
      </w:r>
      <w:r>
        <w:t>/201</w:t>
      </w:r>
      <w:r w:rsidR="00F31071">
        <w:t>8</w:t>
      </w:r>
      <w:r w:rsidRPr="00143D8C">
        <w:t>. (I.</w:t>
      </w:r>
      <w:r>
        <w:t>2</w:t>
      </w:r>
      <w:r w:rsidR="00F31071">
        <w:t>5</w:t>
      </w:r>
      <w:r w:rsidRPr="00143D8C">
        <w:t xml:space="preserve">.) „kt.” sz. </w:t>
      </w:r>
      <w:r w:rsidRPr="00DF7154">
        <w:rPr>
          <w:bCs/>
        </w:rPr>
        <w:t>határozatot –</w:t>
      </w:r>
      <w:r w:rsidRPr="00070C53">
        <w:t xml:space="preserve"> </w:t>
      </w:r>
      <w:r w:rsidR="004D52F7" w:rsidRPr="004D52F7">
        <w:t>a Karcag, Kórház u. 10. sz. alatti 32 m</w:t>
      </w:r>
      <w:r w:rsidR="004D52F7" w:rsidRPr="004D52F7">
        <w:rPr>
          <w:vertAlign w:val="superscript"/>
        </w:rPr>
        <w:t>2</w:t>
      </w:r>
      <w:r w:rsidR="004D52F7" w:rsidRPr="004D52F7">
        <w:rPr>
          <w:rFonts w:eastAsia="Calibri"/>
          <w:lang w:eastAsia="en-US"/>
        </w:rPr>
        <w:t xml:space="preserve"> alapterületű nem lakás céljára szolgáló helyiség Nagy Sándor és neje részére történő bérbeadásáról</w:t>
      </w:r>
      <w:r w:rsidRPr="004D52F7">
        <w:rPr>
          <w:bCs/>
        </w:rPr>
        <w:t xml:space="preserve"> </w:t>
      </w:r>
      <w:r w:rsidRPr="004D52F7">
        <w:rPr>
          <w:lang w:eastAsia="ar-SA"/>
        </w:rPr>
        <w:t>–,</w:t>
      </w:r>
    </w:p>
    <w:p w:rsidR="004D52F7" w:rsidRDefault="004D52F7" w:rsidP="004D52F7">
      <w:pPr>
        <w:ind w:left="360"/>
        <w:jc w:val="both"/>
      </w:pPr>
    </w:p>
    <w:p w:rsidR="004D52F7" w:rsidRPr="004D52F7" w:rsidRDefault="004D52F7" w:rsidP="004D52F7">
      <w:pPr>
        <w:pStyle w:val="Listaszerbekezds"/>
        <w:numPr>
          <w:ilvl w:val="0"/>
          <w:numId w:val="10"/>
        </w:numPr>
        <w:jc w:val="both"/>
      </w:pPr>
      <w:r w:rsidRPr="00DF7154">
        <w:t>a 1</w:t>
      </w:r>
      <w:r>
        <w:t>23</w:t>
      </w:r>
      <w:r w:rsidRPr="00DF7154">
        <w:t>/2018. (</w:t>
      </w:r>
      <w:r>
        <w:t>IV</w:t>
      </w:r>
      <w:r w:rsidRPr="00DF7154">
        <w:t>.2</w:t>
      </w:r>
      <w:r>
        <w:t>6</w:t>
      </w:r>
      <w:r w:rsidRPr="00DF7154">
        <w:t xml:space="preserve">.) „kt.” sz. </w:t>
      </w:r>
      <w:r w:rsidRPr="00DF7154">
        <w:rPr>
          <w:bCs/>
        </w:rPr>
        <w:t>határozatot –</w:t>
      </w:r>
      <w:r w:rsidRPr="00F31071">
        <w:rPr>
          <w:b/>
        </w:rPr>
        <w:t xml:space="preserve"> </w:t>
      </w:r>
      <w:r w:rsidRPr="004D52F7">
        <w:t xml:space="preserve">a Karcag, Kántor Sándor utca – Kórház utca sarkán található 2566/77, 2566/79, 2566/80 </w:t>
      </w:r>
      <w:proofErr w:type="spellStart"/>
      <w:r w:rsidRPr="004D52F7">
        <w:t>hrsz-ú</w:t>
      </w:r>
      <w:proofErr w:type="spellEnd"/>
      <w:r w:rsidRPr="004D52F7">
        <w:t xml:space="preserve"> ingatlanok Szilágyi Erika és Teleki Zoltán részére történő értékesítéséről </w:t>
      </w:r>
      <w:r w:rsidRPr="004D52F7">
        <w:rPr>
          <w:lang w:eastAsia="ar-SA"/>
        </w:rPr>
        <w:t>–,</w:t>
      </w:r>
    </w:p>
    <w:p w:rsidR="004D52F7" w:rsidRDefault="004D52F7" w:rsidP="004D52F7">
      <w:pPr>
        <w:ind w:left="426"/>
        <w:jc w:val="both"/>
      </w:pPr>
    </w:p>
    <w:p w:rsidR="004D52F7" w:rsidRDefault="004D52F7" w:rsidP="004D52F7">
      <w:pPr>
        <w:pStyle w:val="Listaszerbekezds"/>
        <w:numPr>
          <w:ilvl w:val="0"/>
          <w:numId w:val="10"/>
        </w:numPr>
        <w:jc w:val="both"/>
      </w:pPr>
      <w:r w:rsidRPr="00143D8C">
        <w:t xml:space="preserve">a </w:t>
      </w:r>
      <w:r>
        <w:t>182/2018</w:t>
      </w:r>
      <w:r w:rsidRPr="00143D8C">
        <w:t>. (</w:t>
      </w:r>
      <w:r>
        <w:t>V</w:t>
      </w:r>
      <w:r w:rsidRPr="00143D8C">
        <w:t>.</w:t>
      </w:r>
      <w:r>
        <w:t>24</w:t>
      </w:r>
      <w:r w:rsidRPr="00143D8C">
        <w:t xml:space="preserve">.) „kt.” sz. </w:t>
      </w:r>
      <w:r w:rsidRPr="00DF7154">
        <w:rPr>
          <w:bCs/>
        </w:rPr>
        <w:t>határozatot –</w:t>
      </w:r>
      <w:r w:rsidRPr="00070C53">
        <w:t xml:space="preserve"> </w:t>
      </w:r>
      <w:r w:rsidR="00400FAA" w:rsidRPr="00400FAA">
        <w:t xml:space="preserve">a Karcag, Szivárvány utca 25/B. szám alatt található 6559 </w:t>
      </w:r>
      <w:proofErr w:type="spellStart"/>
      <w:r w:rsidR="00400FAA" w:rsidRPr="00400FAA">
        <w:t>hrsz-ú</w:t>
      </w:r>
      <w:proofErr w:type="spellEnd"/>
      <w:r w:rsidR="00400FAA" w:rsidRPr="00400FAA">
        <w:t xml:space="preserve"> ingatlan Balogh Béla részére történő értékesítéséről</w:t>
      </w:r>
      <w:r w:rsidRPr="00400FAA">
        <w:rPr>
          <w:bCs/>
        </w:rPr>
        <w:t xml:space="preserve"> </w:t>
      </w:r>
      <w:r w:rsidRPr="00400FAA">
        <w:rPr>
          <w:lang w:eastAsia="ar-SA"/>
        </w:rPr>
        <w:t>–,</w:t>
      </w:r>
    </w:p>
    <w:p w:rsidR="00F31071" w:rsidRDefault="00F31071" w:rsidP="004D52F7">
      <w:pPr>
        <w:ind w:left="360"/>
        <w:jc w:val="both"/>
      </w:pPr>
    </w:p>
    <w:p w:rsidR="00DF7154" w:rsidRDefault="00DF7154" w:rsidP="00DF7154">
      <w:pPr>
        <w:jc w:val="both"/>
      </w:pPr>
    </w:p>
    <w:p w:rsidR="00DB0CC3" w:rsidRPr="00BF0CFB" w:rsidRDefault="00DB0CC3" w:rsidP="00DB0CC3">
      <w:pPr>
        <w:ind w:left="284"/>
        <w:jc w:val="both"/>
        <w:rPr>
          <w:sz w:val="24"/>
          <w:szCs w:val="24"/>
          <w:u w:val="single"/>
        </w:rPr>
      </w:pPr>
      <w:r w:rsidRPr="00BF0CFB">
        <w:rPr>
          <w:sz w:val="24"/>
          <w:szCs w:val="24"/>
          <w:u w:val="single"/>
        </w:rPr>
        <w:t>Erről értesülnek:</w:t>
      </w:r>
    </w:p>
    <w:p w:rsidR="00DB0CC3" w:rsidRPr="00EB7C62" w:rsidRDefault="00DB0CC3" w:rsidP="00550702">
      <w:pPr>
        <w:numPr>
          <w:ilvl w:val="0"/>
          <w:numId w:val="11"/>
        </w:numPr>
        <w:tabs>
          <w:tab w:val="left" w:pos="851"/>
        </w:tabs>
        <w:ind w:left="709" w:hanging="283"/>
        <w:jc w:val="both"/>
        <w:rPr>
          <w:sz w:val="24"/>
          <w:szCs w:val="24"/>
        </w:rPr>
      </w:pPr>
      <w:r w:rsidRPr="00EB7C62">
        <w:rPr>
          <w:sz w:val="24"/>
          <w:szCs w:val="24"/>
        </w:rPr>
        <w:t xml:space="preserve">Karcag Városi Önkormányzat Képviselő-testület tagjai, lakóhelyeiken </w:t>
      </w:r>
    </w:p>
    <w:p w:rsidR="00DB0CC3" w:rsidRPr="00EB7C62" w:rsidRDefault="00DB0CC3" w:rsidP="00550702">
      <w:pPr>
        <w:pStyle w:val="NormlWeb"/>
        <w:numPr>
          <w:ilvl w:val="0"/>
          <w:numId w:val="11"/>
        </w:numPr>
        <w:tabs>
          <w:tab w:val="left" w:pos="851"/>
        </w:tabs>
        <w:spacing w:before="0" w:after="0"/>
        <w:ind w:left="709" w:hanging="283"/>
        <w:jc w:val="both"/>
        <w:rPr>
          <w:szCs w:val="24"/>
        </w:rPr>
      </w:pPr>
      <w:r w:rsidRPr="00EB7C62">
        <w:rPr>
          <w:szCs w:val="24"/>
        </w:rPr>
        <w:t>Karcag Városi Önkormányzat Polgármestere, helyben</w:t>
      </w:r>
    </w:p>
    <w:p w:rsidR="00DB0CC3" w:rsidRPr="00EB7C62" w:rsidRDefault="00DB0CC3" w:rsidP="00550702">
      <w:pPr>
        <w:pStyle w:val="NormlWeb"/>
        <w:numPr>
          <w:ilvl w:val="0"/>
          <w:numId w:val="11"/>
        </w:numPr>
        <w:tabs>
          <w:tab w:val="left" w:pos="851"/>
        </w:tabs>
        <w:spacing w:before="0" w:after="0"/>
        <w:ind w:left="709" w:hanging="283"/>
        <w:jc w:val="both"/>
        <w:rPr>
          <w:szCs w:val="24"/>
        </w:rPr>
      </w:pPr>
      <w:r w:rsidRPr="00EB7C62">
        <w:rPr>
          <w:szCs w:val="24"/>
        </w:rPr>
        <w:t>Karcag Városi Önkormányzat Jegyzője, helyben</w:t>
      </w:r>
    </w:p>
    <w:p w:rsidR="00DB0CC3" w:rsidRPr="00EB7C62" w:rsidRDefault="00DB0CC3" w:rsidP="00550702">
      <w:pPr>
        <w:pStyle w:val="NormlWeb"/>
        <w:numPr>
          <w:ilvl w:val="0"/>
          <w:numId w:val="11"/>
        </w:numPr>
        <w:tabs>
          <w:tab w:val="left" w:pos="851"/>
        </w:tabs>
        <w:spacing w:before="0" w:after="0"/>
        <w:ind w:left="709" w:hanging="283"/>
        <w:jc w:val="both"/>
        <w:rPr>
          <w:szCs w:val="24"/>
        </w:rPr>
      </w:pPr>
      <w:r w:rsidRPr="00EB7C62">
        <w:rPr>
          <w:szCs w:val="24"/>
        </w:rPr>
        <w:t>Karcagi Polgármesteri Hivatal, Aljegyzői Iroda, helyben</w:t>
      </w:r>
    </w:p>
    <w:p w:rsidR="00DB0CC3" w:rsidRDefault="00DB0CC3" w:rsidP="00550702">
      <w:pPr>
        <w:pStyle w:val="Listaszerbekezds"/>
        <w:numPr>
          <w:ilvl w:val="0"/>
          <w:numId w:val="11"/>
        </w:numPr>
        <w:tabs>
          <w:tab w:val="left" w:pos="851"/>
        </w:tabs>
        <w:ind w:left="709" w:hanging="283"/>
        <w:jc w:val="both"/>
      </w:pPr>
      <w:r w:rsidRPr="00EB7C62">
        <w:t>Rózsa Sándor jegyző</w:t>
      </w:r>
    </w:p>
    <w:p w:rsidR="003838BF" w:rsidRPr="00EB7C62" w:rsidRDefault="003838BF" w:rsidP="00550702">
      <w:pPr>
        <w:pStyle w:val="Listaszerbekezds"/>
        <w:numPr>
          <w:ilvl w:val="0"/>
          <w:numId w:val="11"/>
        </w:numPr>
        <w:tabs>
          <w:tab w:val="left" w:pos="851"/>
        </w:tabs>
        <w:ind w:left="709" w:hanging="283"/>
        <w:jc w:val="both"/>
      </w:pPr>
      <w:r>
        <w:t>Dr. Czap Enikő aljegyző</w:t>
      </w:r>
    </w:p>
    <w:p w:rsidR="00DB0CC3" w:rsidRDefault="00B25967" w:rsidP="00550702">
      <w:pPr>
        <w:pStyle w:val="Szvegtrzs"/>
        <w:numPr>
          <w:ilvl w:val="0"/>
          <w:numId w:val="11"/>
        </w:numPr>
        <w:tabs>
          <w:tab w:val="left" w:pos="851"/>
        </w:tabs>
        <w:ind w:left="709" w:hanging="283"/>
        <w:rPr>
          <w:sz w:val="24"/>
          <w:szCs w:val="24"/>
        </w:rPr>
      </w:pPr>
      <w:r>
        <w:rPr>
          <w:sz w:val="24"/>
          <w:szCs w:val="24"/>
        </w:rPr>
        <w:t>Szabóné Bóka Réka költségvetési csoportvezető</w:t>
      </w:r>
    </w:p>
    <w:p w:rsidR="00712487" w:rsidRDefault="00712487" w:rsidP="00754DAC">
      <w:pPr>
        <w:pStyle w:val="Szvegtrzs"/>
        <w:rPr>
          <w:sz w:val="24"/>
          <w:szCs w:val="24"/>
        </w:rPr>
      </w:pPr>
    </w:p>
    <w:p w:rsidR="00080489" w:rsidRPr="00540960" w:rsidRDefault="00080489" w:rsidP="00754DAC">
      <w:pPr>
        <w:pStyle w:val="Szvegtrzs"/>
        <w:rPr>
          <w:sz w:val="24"/>
          <w:szCs w:val="24"/>
        </w:rPr>
      </w:pPr>
    </w:p>
    <w:p w:rsidR="00396600" w:rsidRPr="00EB7C62" w:rsidRDefault="00396600" w:rsidP="00396600">
      <w:pPr>
        <w:jc w:val="both"/>
        <w:rPr>
          <w:bCs/>
          <w:sz w:val="24"/>
          <w:szCs w:val="24"/>
        </w:rPr>
      </w:pPr>
      <w:r w:rsidRPr="00EB7C62">
        <w:rPr>
          <w:b/>
          <w:bCs/>
          <w:sz w:val="24"/>
          <w:szCs w:val="24"/>
          <w:u w:val="single"/>
        </w:rPr>
        <w:t>Dobos László polgármester:</w:t>
      </w:r>
      <w:r w:rsidRPr="00EB7C62">
        <w:rPr>
          <w:bCs/>
          <w:sz w:val="24"/>
          <w:szCs w:val="24"/>
        </w:rPr>
        <w:t xml:space="preserve"> Bejelentette, hogy a </w:t>
      </w:r>
      <w:r w:rsidR="00AC4BFA">
        <w:rPr>
          <w:bCs/>
          <w:sz w:val="24"/>
          <w:szCs w:val="24"/>
        </w:rPr>
        <w:t>1</w:t>
      </w:r>
      <w:r w:rsidR="005100E4">
        <w:rPr>
          <w:bCs/>
          <w:sz w:val="24"/>
          <w:szCs w:val="24"/>
        </w:rPr>
        <w:t>2</w:t>
      </w:r>
      <w:r w:rsidR="00E867CF">
        <w:rPr>
          <w:bCs/>
          <w:sz w:val="24"/>
          <w:szCs w:val="24"/>
        </w:rPr>
        <w:t>-től</w:t>
      </w:r>
      <w:r w:rsidRPr="00EB7C62">
        <w:rPr>
          <w:bCs/>
          <w:sz w:val="24"/>
          <w:szCs w:val="24"/>
        </w:rPr>
        <w:t xml:space="preserve"> </w:t>
      </w:r>
      <w:r w:rsidR="005100E4">
        <w:rPr>
          <w:bCs/>
          <w:sz w:val="24"/>
          <w:szCs w:val="24"/>
        </w:rPr>
        <w:t>22</w:t>
      </w:r>
      <w:r w:rsidRPr="00EB7C62">
        <w:rPr>
          <w:bCs/>
          <w:sz w:val="24"/>
          <w:szCs w:val="24"/>
        </w:rPr>
        <w:t>-ig terjedő napirendi pontok tárgyalásánál zárt ülést rendel el.</w:t>
      </w:r>
    </w:p>
    <w:p w:rsidR="00396600" w:rsidRPr="00EB7C62" w:rsidRDefault="00396600" w:rsidP="00396600">
      <w:pPr>
        <w:pStyle w:val="Szvegtrzs"/>
        <w:rPr>
          <w:sz w:val="24"/>
          <w:szCs w:val="24"/>
        </w:rPr>
      </w:pPr>
    </w:p>
    <w:p w:rsidR="00396600" w:rsidRPr="00EB7C62" w:rsidRDefault="00396600" w:rsidP="00396600">
      <w:pPr>
        <w:pStyle w:val="Szvegtrzs"/>
        <w:rPr>
          <w:sz w:val="24"/>
          <w:szCs w:val="24"/>
        </w:rPr>
      </w:pPr>
      <w:r w:rsidRPr="00EB7C62">
        <w:rPr>
          <w:sz w:val="24"/>
          <w:szCs w:val="24"/>
        </w:rPr>
        <w:t xml:space="preserve">Tájékoztatta a jelenlévőket, hogy a Magyarország helyi önkormányzatairól szóló 2011. évi CLXXXIX. törvény 46. § (3) bekezdése értelmében </w:t>
      </w:r>
      <w:r w:rsidRPr="00EB7C62">
        <w:rPr>
          <w:b/>
          <w:sz w:val="24"/>
          <w:szCs w:val="24"/>
        </w:rPr>
        <w:t>zárt ülésen</w:t>
      </w:r>
      <w:r w:rsidRPr="00EB7C62">
        <w:rPr>
          <w:sz w:val="24"/>
          <w:szCs w:val="24"/>
        </w:rPr>
        <w:t xml:space="preserve"> a képviselő-testület tagjai, a nem képviselő-testület tagjai közül választott alpolgármester, jegyző, aljegyző, továbbá meghívása esetén az érintett és a szakértő vehetnek részt. </w:t>
      </w:r>
    </w:p>
    <w:p w:rsidR="00396600" w:rsidRPr="00EB7C62" w:rsidRDefault="00396600" w:rsidP="00396600">
      <w:pPr>
        <w:pStyle w:val="Szvegtrzs"/>
        <w:rPr>
          <w:sz w:val="24"/>
          <w:szCs w:val="24"/>
        </w:rPr>
      </w:pPr>
      <w:r w:rsidRPr="00EB7C62">
        <w:rPr>
          <w:sz w:val="24"/>
          <w:szCs w:val="24"/>
        </w:rPr>
        <w:t>Ezért megkérte a meghívottakat és a vendégeket, hogy a zárt ülés időtartamára a tanácskozótermet szíveskedjenek elhagyni.</w:t>
      </w:r>
    </w:p>
    <w:p w:rsidR="00396600" w:rsidRPr="00EB7C62" w:rsidRDefault="00396600" w:rsidP="00396600">
      <w:pPr>
        <w:pStyle w:val="Szvegtrzs"/>
        <w:rPr>
          <w:sz w:val="24"/>
          <w:szCs w:val="24"/>
        </w:rPr>
      </w:pPr>
    </w:p>
    <w:p w:rsidR="00396600" w:rsidRPr="00EB7C62" w:rsidRDefault="00396600" w:rsidP="00396600">
      <w:pPr>
        <w:pStyle w:val="Szvegtrzs"/>
        <w:rPr>
          <w:sz w:val="24"/>
          <w:szCs w:val="24"/>
        </w:rPr>
      </w:pPr>
      <w:r w:rsidRPr="00EB7C62">
        <w:rPr>
          <w:sz w:val="24"/>
          <w:szCs w:val="24"/>
        </w:rPr>
        <w:t>Az ügyben érintett személyeknek, az adott napirend tárgyalásánál a hivatal köztisztviselői szólni fognak</w:t>
      </w:r>
    </w:p>
    <w:p w:rsidR="00396600" w:rsidRPr="00EB7C62" w:rsidRDefault="00396600" w:rsidP="00396600">
      <w:pPr>
        <w:pStyle w:val="Szvegtrzs"/>
        <w:rPr>
          <w:sz w:val="24"/>
          <w:szCs w:val="24"/>
        </w:rPr>
      </w:pPr>
    </w:p>
    <w:p w:rsidR="00396600" w:rsidRPr="00EB7C62" w:rsidRDefault="00396600" w:rsidP="00396600">
      <w:pPr>
        <w:pStyle w:val="Szvegtrzs"/>
        <w:rPr>
          <w:sz w:val="24"/>
          <w:szCs w:val="24"/>
        </w:rPr>
      </w:pPr>
      <w:r w:rsidRPr="00EB7C62">
        <w:rPr>
          <w:sz w:val="24"/>
          <w:szCs w:val="24"/>
        </w:rPr>
        <w:t>Rátértek a zárt ülés napirendjének a megtárgyalására.</w:t>
      </w:r>
    </w:p>
    <w:p w:rsidR="00396600" w:rsidRDefault="00396600" w:rsidP="00396600">
      <w:pPr>
        <w:jc w:val="both"/>
        <w:rPr>
          <w:i/>
          <w:sz w:val="24"/>
          <w:szCs w:val="24"/>
        </w:rPr>
      </w:pPr>
    </w:p>
    <w:p w:rsidR="00396600" w:rsidRPr="00EB7C62" w:rsidRDefault="00396600" w:rsidP="00396600">
      <w:pPr>
        <w:pStyle w:val="Szvegtrzs"/>
        <w:rPr>
          <w:sz w:val="24"/>
          <w:szCs w:val="24"/>
        </w:rPr>
      </w:pPr>
    </w:p>
    <w:p w:rsidR="00396600" w:rsidRPr="00EB7C62" w:rsidRDefault="00396600" w:rsidP="00396600">
      <w:pPr>
        <w:pStyle w:val="Szvegtrzs"/>
        <w:jc w:val="center"/>
        <w:rPr>
          <w:b/>
          <w:i/>
          <w:sz w:val="24"/>
          <w:szCs w:val="24"/>
        </w:rPr>
      </w:pPr>
      <w:r w:rsidRPr="00EB7C62">
        <w:rPr>
          <w:b/>
          <w:i/>
          <w:sz w:val="24"/>
          <w:szCs w:val="24"/>
        </w:rPr>
        <w:t>– A zárt ülés anyagát külön jegyzőkönyv tartalmazza. –</w:t>
      </w:r>
    </w:p>
    <w:p w:rsidR="00396600" w:rsidRPr="00EB7C62" w:rsidRDefault="00396600" w:rsidP="00396600">
      <w:pPr>
        <w:tabs>
          <w:tab w:val="left" w:pos="2448"/>
        </w:tabs>
        <w:rPr>
          <w:sz w:val="24"/>
          <w:szCs w:val="24"/>
        </w:rPr>
      </w:pPr>
    </w:p>
    <w:p w:rsidR="00396600" w:rsidRPr="00EB7C62" w:rsidRDefault="00396600" w:rsidP="00396600">
      <w:pPr>
        <w:pStyle w:val="NormlWeb"/>
        <w:spacing w:before="0" w:after="0"/>
        <w:jc w:val="both"/>
        <w:rPr>
          <w:b/>
          <w:bCs/>
          <w:iCs/>
          <w:szCs w:val="24"/>
          <w:u w:val="single"/>
        </w:rPr>
      </w:pPr>
    </w:p>
    <w:p w:rsidR="00396600" w:rsidRDefault="00396600" w:rsidP="00396600">
      <w:pPr>
        <w:pStyle w:val="NormlWeb"/>
        <w:spacing w:before="0" w:after="0"/>
        <w:jc w:val="both"/>
        <w:rPr>
          <w:szCs w:val="24"/>
        </w:rPr>
      </w:pPr>
      <w:r w:rsidRPr="00EB7C62">
        <w:rPr>
          <w:b/>
          <w:bCs/>
          <w:iCs/>
          <w:szCs w:val="24"/>
          <w:u w:val="single"/>
        </w:rPr>
        <w:t>Dobos László polgármester:</w:t>
      </w:r>
      <w:r w:rsidRPr="00EB7C62">
        <w:rPr>
          <w:b/>
          <w:bCs/>
          <w:iCs/>
          <w:szCs w:val="24"/>
        </w:rPr>
        <w:t xml:space="preserve"> </w:t>
      </w:r>
      <w:r w:rsidRPr="00EB7C62">
        <w:rPr>
          <w:szCs w:val="24"/>
        </w:rPr>
        <w:t xml:space="preserve">Bejelentette, hogy a zárt ülés </w:t>
      </w:r>
      <w:r>
        <w:rPr>
          <w:szCs w:val="24"/>
        </w:rPr>
        <w:t xml:space="preserve">és egyben a napirendek </w:t>
      </w:r>
      <w:r w:rsidRPr="00EB7C62">
        <w:rPr>
          <w:szCs w:val="24"/>
        </w:rPr>
        <w:t xml:space="preserve">megtárgyalásának a végére értek, a testület nyilvános ülés keretében folytatja munkáját.  </w:t>
      </w:r>
    </w:p>
    <w:p w:rsidR="007B6833" w:rsidRPr="007B6833" w:rsidRDefault="007B6833" w:rsidP="00754DAC">
      <w:pPr>
        <w:pStyle w:val="Szvegtrzs"/>
        <w:rPr>
          <w:sz w:val="24"/>
          <w:szCs w:val="24"/>
        </w:rPr>
      </w:pPr>
    </w:p>
    <w:p w:rsidR="007835FD" w:rsidRDefault="007835FD" w:rsidP="008133A2">
      <w:pPr>
        <w:pStyle w:val="NormlWeb"/>
        <w:spacing w:before="0" w:after="0"/>
        <w:jc w:val="both"/>
        <w:rPr>
          <w:b/>
          <w:szCs w:val="24"/>
          <w:u w:val="single"/>
        </w:rPr>
      </w:pPr>
    </w:p>
    <w:p w:rsidR="003B2457" w:rsidRDefault="003B2457" w:rsidP="008133A2">
      <w:pPr>
        <w:pStyle w:val="NormlWeb"/>
        <w:spacing w:before="0" w:after="0"/>
        <w:jc w:val="both"/>
        <w:rPr>
          <w:b/>
          <w:szCs w:val="24"/>
          <w:u w:val="single"/>
        </w:rPr>
      </w:pPr>
    </w:p>
    <w:p w:rsidR="003B2457" w:rsidRDefault="003B2457" w:rsidP="008133A2">
      <w:pPr>
        <w:pStyle w:val="NormlWeb"/>
        <w:spacing w:before="0" w:after="0"/>
        <w:jc w:val="both"/>
        <w:rPr>
          <w:b/>
          <w:szCs w:val="24"/>
          <w:u w:val="single"/>
        </w:rPr>
      </w:pPr>
    </w:p>
    <w:p w:rsidR="003B2457" w:rsidRDefault="003B2457" w:rsidP="008133A2">
      <w:pPr>
        <w:pStyle w:val="NormlWeb"/>
        <w:spacing w:before="0" w:after="0"/>
        <w:jc w:val="both"/>
        <w:rPr>
          <w:b/>
          <w:szCs w:val="24"/>
          <w:u w:val="single"/>
        </w:rPr>
      </w:pPr>
    </w:p>
    <w:p w:rsidR="003B2457" w:rsidRDefault="003B2457" w:rsidP="008133A2">
      <w:pPr>
        <w:pStyle w:val="NormlWeb"/>
        <w:spacing w:before="0" w:after="0"/>
        <w:jc w:val="both"/>
        <w:rPr>
          <w:b/>
          <w:szCs w:val="24"/>
          <w:u w:val="single"/>
        </w:rPr>
      </w:pPr>
    </w:p>
    <w:p w:rsidR="003B2457" w:rsidRDefault="003B2457" w:rsidP="008133A2">
      <w:pPr>
        <w:pStyle w:val="NormlWeb"/>
        <w:spacing w:before="0" w:after="0"/>
        <w:jc w:val="both"/>
        <w:rPr>
          <w:b/>
          <w:szCs w:val="24"/>
          <w:u w:val="single"/>
        </w:rPr>
      </w:pPr>
    </w:p>
    <w:p w:rsidR="003B2457" w:rsidRDefault="003B2457" w:rsidP="008133A2">
      <w:pPr>
        <w:pStyle w:val="NormlWeb"/>
        <w:spacing w:before="0" w:after="0"/>
        <w:jc w:val="both"/>
        <w:rPr>
          <w:b/>
          <w:szCs w:val="24"/>
          <w:u w:val="single"/>
        </w:rPr>
      </w:pPr>
    </w:p>
    <w:p w:rsidR="00CD7CC6" w:rsidRPr="00540960" w:rsidRDefault="005A4230" w:rsidP="008133A2">
      <w:pPr>
        <w:pStyle w:val="NormlWeb"/>
        <w:spacing w:before="0" w:after="0"/>
        <w:jc w:val="both"/>
        <w:rPr>
          <w:szCs w:val="24"/>
        </w:rPr>
      </w:pPr>
      <w:r w:rsidRPr="005A4230">
        <w:rPr>
          <w:b/>
          <w:szCs w:val="24"/>
          <w:u w:val="single"/>
        </w:rPr>
        <w:t>Dobos László polgármester:</w:t>
      </w:r>
      <w:r w:rsidRPr="005A4230">
        <w:rPr>
          <w:szCs w:val="24"/>
        </w:rPr>
        <w:t xml:space="preserve"> </w:t>
      </w:r>
      <w:r w:rsidR="00054364" w:rsidRPr="00540960">
        <w:rPr>
          <w:szCs w:val="24"/>
        </w:rPr>
        <w:t>Ismertette</w:t>
      </w:r>
      <w:r w:rsidR="00292CFD" w:rsidRPr="00540960">
        <w:rPr>
          <w:szCs w:val="24"/>
        </w:rPr>
        <w:t xml:space="preserve">, </w:t>
      </w:r>
      <w:r w:rsidR="008133A2" w:rsidRPr="00540960">
        <w:rPr>
          <w:szCs w:val="24"/>
        </w:rPr>
        <w:t xml:space="preserve">hogy </w:t>
      </w:r>
      <w:r w:rsidR="00FD15CE" w:rsidRPr="00540960">
        <w:rPr>
          <w:szCs w:val="24"/>
        </w:rPr>
        <w:t>legközelebb</w:t>
      </w:r>
      <w:r w:rsidR="001169CF">
        <w:rPr>
          <w:szCs w:val="24"/>
        </w:rPr>
        <w:t xml:space="preserve"> </w:t>
      </w:r>
      <w:r w:rsidR="008C1462" w:rsidRPr="00540960">
        <w:rPr>
          <w:szCs w:val="24"/>
        </w:rPr>
        <w:t>munkaterv szerint</w:t>
      </w:r>
      <w:r w:rsidR="00A9782A" w:rsidRPr="00540960">
        <w:rPr>
          <w:szCs w:val="24"/>
        </w:rPr>
        <w:t xml:space="preserve"> </w:t>
      </w:r>
    </w:p>
    <w:p w:rsidR="00207FBB" w:rsidRPr="00540960" w:rsidRDefault="00207FBB" w:rsidP="000D3A80">
      <w:pPr>
        <w:pStyle w:val="NormlWeb"/>
        <w:spacing w:before="0" w:after="0"/>
        <w:jc w:val="center"/>
        <w:rPr>
          <w:b/>
          <w:szCs w:val="24"/>
        </w:rPr>
      </w:pPr>
    </w:p>
    <w:p w:rsidR="000D3A80" w:rsidRPr="00540960" w:rsidRDefault="00B55015" w:rsidP="000D3A80">
      <w:pPr>
        <w:pStyle w:val="NormlWeb"/>
        <w:spacing w:before="0" w:after="0"/>
        <w:jc w:val="center"/>
        <w:rPr>
          <w:b/>
          <w:szCs w:val="24"/>
        </w:rPr>
      </w:pPr>
      <w:r w:rsidRPr="00540960">
        <w:rPr>
          <w:b/>
          <w:szCs w:val="24"/>
        </w:rPr>
        <w:t>201</w:t>
      </w:r>
      <w:r w:rsidR="00C22646" w:rsidRPr="00540960">
        <w:rPr>
          <w:b/>
          <w:szCs w:val="24"/>
        </w:rPr>
        <w:t>8</w:t>
      </w:r>
      <w:r w:rsidR="00070E0B">
        <w:rPr>
          <w:b/>
          <w:szCs w:val="24"/>
        </w:rPr>
        <w:t xml:space="preserve">. </w:t>
      </w:r>
      <w:r w:rsidR="003B0838">
        <w:rPr>
          <w:b/>
          <w:szCs w:val="24"/>
        </w:rPr>
        <w:t>október 25</w:t>
      </w:r>
      <w:r w:rsidR="00E21DCC">
        <w:rPr>
          <w:b/>
          <w:szCs w:val="24"/>
        </w:rPr>
        <w:t>-é</w:t>
      </w:r>
      <w:r w:rsidR="00070E0B">
        <w:rPr>
          <w:b/>
          <w:szCs w:val="24"/>
        </w:rPr>
        <w:t xml:space="preserve">n </w:t>
      </w:r>
      <w:r w:rsidR="000D3A80" w:rsidRPr="00540960">
        <w:rPr>
          <w:b/>
          <w:szCs w:val="24"/>
        </w:rPr>
        <w:t>(</w:t>
      </w:r>
      <w:r w:rsidR="0036242C" w:rsidRPr="00540960">
        <w:rPr>
          <w:b/>
          <w:szCs w:val="24"/>
        </w:rPr>
        <w:t>csütörtökön</w:t>
      </w:r>
      <w:r w:rsidR="007867FA">
        <w:rPr>
          <w:b/>
          <w:szCs w:val="24"/>
        </w:rPr>
        <w:t>) 15 órai kezdettel</w:t>
      </w:r>
    </w:p>
    <w:p w:rsidR="000D3A80" w:rsidRPr="00540960" w:rsidRDefault="000D3A80" w:rsidP="000D3A80">
      <w:pPr>
        <w:pStyle w:val="NormlWeb"/>
        <w:spacing w:before="0" w:after="0"/>
        <w:jc w:val="center"/>
        <w:rPr>
          <w:b/>
          <w:szCs w:val="24"/>
        </w:rPr>
      </w:pPr>
    </w:p>
    <w:p w:rsidR="000D3A80" w:rsidRPr="00540960" w:rsidRDefault="000D3A80" w:rsidP="000D3A80">
      <w:pPr>
        <w:pStyle w:val="NormlWeb"/>
        <w:spacing w:before="0" w:after="0"/>
        <w:jc w:val="both"/>
        <w:rPr>
          <w:szCs w:val="24"/>
        </w:rPr>
      </w:pPr>
      <w:proofErr w:type="gramStart"/>
      <w:r w:rsidRPr="00540960">
        <w:rPr>
          <w:szCs w:val="24"/>
        </w:rPr>
        <w:t>ülésezik</w:t>
      </w:r>
      <w:proofErr w:type="gramEnd"/>
      <w:r w:rsidRPr="00540960">
        <w:rPr>
          <w:szCs w:val="24"/>
        </w:rPr>
        <w:t xml:space="preserve"> a képviselő-testület.</w:t>
      </w:r>
    </w:p>
    <w:p w:rsidR="00A8735D" w:rsidRPr="00540960" w:rsidRDefault="00A8735D" w:rsidP="00292CFD">
      <w:pPr>
        <w:pStyle w:val="NormlWeb"/>
        <w:spacing w:before="0" w:after="0"/>
        <w:rPr>
          <w:b/>
          <w:szCs w:val="24"/>
        </w:rPr>
      </w:pPr>
    </w:p>
    <w:p w:rsidR="00292CFD" w:rsidRPr="00540960" w:rsidRDefault="00292CFD" w:rsidP="00292CFD">
      <w:pPr>
        <w:pStyle w:val="NormlWeb"/>
        <w:spacing w:before="0" w:after="0"/>
        <w:rPr>
          <w:szCs w:val="24"/>
        </w:rPr>
      </w:pPr>
      <w:r w:rsidRPr="00540960">
        <w:rPr>
          <w:szCs w:val="24"/>
        </w:rPr>
        <w:t>Van-e valakinek napirendi javaslata erre az ülésre?</w:t>
      </w:r>
    </w:p>
    <w:p w:rsidR="00292CFD" w:rsidRPr="00540960" w:rsidRDefault="00292CFD" w:rsidP="00292CFD">
      <w:pPr>
        <w:rPr>
          <w:sz w:val="24"/>
          <w:szCs w:val="24"/>
        </w:rPr>
      </w:pPr>
    </w:p>
    <w:p w:rsidR="001E1287" w:rsidRPr="00540960" w:rsidRDefault="00292CFD" w:rsidP="007E4DA3">
      <w:pPr>
        <w:pStyle w:val="NormlWeb"/>
        <w:spacing w:before="0" w:after="0"/>
        <w:jc w:val="both"/>
        <w:rPr>
          <w:szCs w:val="24"/>
        </w:rPr>
      </w:pPr>
      <w:r w:rsidRPr="00540960">
        <w:rPr>
          <w:szCs w:val="24"/>
        </w:rPr>
        <w:t>N</w:t>
      </w:r>
      <w:r w:rsidR="001E1287" w:rsidRPr="00540960">
        <w:rPr>
          <w:szCs w:val="24"/>
        </w:rPr>
        <w:t>apirendi javaslat nem hangzott el.</w:t>
      </w:r>
    </w:p>
    <w:p w:rsidR="00851EB6" w:rsidRPr="00540960" w:rsidRDefault="00851EB6" w:rsidP="00D70E37">
      <w:pPr>
        <w:tabs>
          <w:tab w:val="left" w:pos="2268"/>
        </w:tabs>
        <w:ind w:right="57"/>
        <w:jc w:val="both"/>
        <w:rPr>
          <w:b/>
          <w:sz w:val="24"/>
          <w:szCs w:val="24"/>
          <w:u w:val="single"/>
        </w:rPr>
      </w:pPr>
    </w:p>
    <w:p w:rsidR="00080489" w:rsidRDefault="00080489" w:rsidP="00D66EFF">
      <w:pPr>
        <w:jc w:val="both"/>
        <w:rPr>
          <w:b/>
          <w:sz w:val="24"/>
          <w:szCs w:val="24"/>
          <w:u w:val="single"/>
        </w:rPr>
      </w:pPr>
    </w:p>
    <w:p w:rsidR="00D66EFF" w:rsidRPr="00540960" w:rsidRDefault="00D66EFF" w:rsidP="00D66EFF">
      <w:pPr>
        <w:jc w:val="both"/>
        <w:rPr>
          <w:sz w:val="24"/>
          <w:szCs w:val="24"/>
        </w:rPr>
      </w:pPr>
      <w:r w:rsidRPr="00540960">
        <w:rPr>
          <w:b/>
          <w:sz w:val="24"/>
          <w:szCs w:val="24"/>
          <w:u w:val="single"/>
        </w:rPr>
        <w:t>Dobos László polgármester:</w:t>
      </w:r>
      <w:r w:rsidRPr="00540960">
        <w:rPr>
          <w:sz w:val="24"/>
          <w:szCs w:val="24"/>
        </w:rPr>
        <w:t xml:space="preserve"> Megköszönte a képviselő-testület tagjainak, a meghívottakn</w:t>
      </w:r>
      <w:r w:rsidR="005A1752">
        <w:rPr>
          <w:sz w:val="24"/>
          <w:szCs w:val="24"/>
        </w:rPr>
        <w:t>ak a megjelenését, aktivitását.</w:t>
      </w:r>
    </w:p>
    <w:p w:rsidR="007139AD" w:rsidRPr="00540960" w:rsidRDefault="007139AD" w:rsidP="007704EC">
      <w:pPr>
        <w:rPr>
          <w:b/>
          <w:sz w:val="24"/>
          <w:szCs w:val="24"/>
          <w:u w:val="single"/>
        </w:rPr>
      </w:pPr>
    </w:p>
    <w:p w:rsidR="00BB60A3" w:rsidRPr="00540960" w:rsidRDefault="00BB60A3" w:rsidP="007704EC">
      <w:pPr>
        <w:rPr>
          <w:b/>
          <w:sz w:val="24"/>
          <w:szCs w:val="24"/>
          <w:u w:val="single"/>
        </w:rPr>
      </w:pPr>
    </w:p>
    <w:p w:rsidR="007704EC" w:rsidRPr="00540960" w:rsidRDefault="007704EC" w:rsidP="007704EC">
      <w:pPr>
        <w:jc w:val="center"/>
        <w:rPr>
          <w:sz w:val="24"/>
          <w:szCs w:val="24"/>
        </w:rPr>
      </w:pPr>
      <w:r w:rsidRPr="00540960">
        <w:rPr>
          <w:sz w:val="24"/>
          <w:szCs w:val="24"/>
        </w:rPr>
        <w:t xml:space="preserve">K. </w:t>
      </w:r>
      <w:proofErr w:type="gramStart"/>
      <w:r w:rsidRPr="00540960">
        <w:rPr>
          <w:sz w:val="24"/>
          <w:szCs w:val="24"/>
        </w:rPr>
        <w:t>m</w:t>
      </w:r>
      <w:proofErr w:type="gramEnd"/>
      <w:r w:rsidRPr="00540960">
        <w:rPr>
          <w:sz w:val="24"/>
          <w:szCs w:val="24"/>
        </w:rPr>
        <w:t xml:space="preserve">. </w:t>
      </w:r>
      <w:proofErr w:type="gramStart"/>
      <w:r w:rsidRPr="00540960">
        <w:rPr>
          <w:sz w:val="24"/>
          <w:szCs w:val="24"/>
        </w:rPr>
        <w:t>f</w:t>
      </w:r>
      <w:proofErr w:type="gramEnd"/>
      <w:r w:rsidRPr="00540960">
        <w:rPr>
          <w:sz w:val="24"/>
          <w:szCs w:val="24"/>
        </w:rPr>
        <w:t>.</w:t>
      </w:r>
    </w:p>
    <w:p w:rsidR="008F5BC2" w:rsidRDefault="008F5BC2" w:rsidP="007704EC">
      <w:pPr>
        <w:jc w:val="center"/>
        <w:rPr>
          <w:sz w:val="24"/>
          <w:szCs w:val="24"/>
        </w:rPr>
      </w:pPr>
    </w:p>
    <w:p w:rsidR="007D4F77" w:rsidRDefault="007D4F77" w:rsidP="007704EC">
      <w:pPr>
        <w:jc w:val="center"/>
        <w:rPr>
          <w:sz w:val="24"/>
          <w:szCs w:val="24"/>
        </w:rPr>
      </w:pPr>
    </w:p>
    <w:p w:rsidR="00336ADB" w:rsidRDefault="00336ADB" w:rsidP="007704EC">
      <w:pPr>
        <w:jc w:val="center"/>
        <w:rPr>
          <w:sz w:val="24"/>
          <w:szCs w:val="24"/>
        </w:rPr>
      </w:pPr>
    </w:p>
    <w:p w:rsidR="00336ADB" w:rsidRPr="00540960" w:rsidRDefault="00336ADB" w:rsidP="007704EC">
      <w:pPr>
        <w:jc w:val="center"/>
        <w:rPr>
          <w:sz w:val="24"/>
          <w:szCs w:val="24"/>
        </w:rPr>
      </w:pPr>
    </w:p>
    <w:tbl>
      <w:tblPr>
        <w:tblW w:w="0" w:type="auto"/>
        <w:tblInd w:w="38" w:type="dxa"/>
        <w:tblLook w:val="01E0"/>
      </w:tblPr>
      <w:tblGrid>
        <w:gridCol w:w="4506"/>
        <w:gridCol w:w="4506"/>
      </w:tblGrid>
      <w:tr w:rsidR="00DA530C" w:rsidRPr="00540960" w:rsidTr="00ED152D">
        <w:tc>
          <w:tcPr>
            <w:tcW w:w="4506" w:type="dxa"/>
          </w:tcPr>
          <w:p w:rsidR="00DA530C" w:rsidRPr="00540960" w:rsidRDefault="00DA530C" w:rsidP="00ED152D">
            <w:pPr>
              <w:jc w:val="center"/>
              <w:rPr>
                <w:sz w:val="24"/>
                <w:szCs w:val="24"/>
              </w:rPr>
            </w:pPr>
          </w:p>
        </w:tc>
        <w:tc>
          <w:tcPr>
            <w:tcW w:w="4506" w:type="dxa"/>
          </w:tcPr>
          <w:p w:rsidR="00DA530C" w:rsidRPr="00540960" w:rsidRDefault="00DA530C" w:rsidP="00ED152D">
            <w:pPr>
              <w:jc w:val="center"/>
              <w:rPr>
                <w:sz w:val="24"/>
                <w:szCs w:val="24"/>
              </w:rPr>
            </w:pPr>
          </w:p>
        </w:tc>
      </w:tr>
      <w:tr w:rsidR="006B298E" w:rsidRPr="00540960" w:rsidTr="00ED152D">
        <w:tc>
          <w:tcPr>
            <w:tcW w:w="4506" w:type="dxa"/>
          </w:tcPr>
          <w:p w:rsidR="006B298E" w:rsidRPr="00540960" w:rsidRDefault="006B298E" w:rsidP="00ED152D">
            <w:pPr>
              <w:jc w:val="center"/>
              <w:rPr>
                <w:sz w:val="24"/>
                <w:szCs w:val="24"/>
              </w:rPr>
            </w:pPr>
          </w:p>
        </w:tc>
        <w:tc>
          <w:tcPr>
            <w:tcW w:w="4506" w:type="dxa"/>
          </w:tcPr>
          <w:p w:rsidR="006B298E" w:rsidRPr="00540960" w:rsidRDefault="006B298E" w:rsidP="00ED152D">
            <w:pPr>
              <w:jc w:val="center"/>
              <w:rPr>
                <w:sz w:val="24"/>
                <w:szCs w:val="24"/>
              </w:rPr>
            </w:pPr>
          </w:p>
        </w:tc>
      </w:tr>
      <w:tr w:rsidR="006B298E" w:rsidRPr="00540960" w:rsidTr="00ED152D">
        <w:tc>
          <w:tcPr>
            <w:tcW w:w="4506" w:type="dxa"/>
          </w:tcPr>
          <w:p w:rsidR="006B298E" w:rsidRPr="00540960" w:rsidRDefault="006B298E" w:rsidP="00096FFD">
            <w:pPr>
              <w:jc w:val="center"/>
              <w:rPr>
                <w:sz w:val="24"/>
                <w:szCs w:val="24"/>
              </w:rPr>
            </w:pPr>
            <w:r w:rsidRPr="00540960">
              <w:rPr>
                <w:b/>
                <w:sz w:val="24"/>
                <w:szCs w:val="24"/>
              </w:rPr>
              <w:t xml:space="preserve">(: Dobos </w:t>
            </w:r>
            <w:proofErr w:type="gramStart"/>
            <w:r w:rsidRPr="00540960">
              <w:rPr>
                <w:b/>
                <w:sz w:val="24"/>
                <w:szCs w:val="24"/>
              </w:rPr>
              <w:t>László :</w:t>
            </w:r>
            <w:proofErr w:type="gramEnd"/>
            <w:r w:rsidRPr="00540960">
              <w:rPr>
                <w:b/>
                <w:sz w:val="24"/>
                <w:szCs w:val="24"/>
              </w:rPr>
              <w:t>)</w:t>
            </w:r>
          </w:p>
        </w:tc>
        <w:tc>
          <w:tcPr>
            <w:tcW w:w="4506" w:type="dxa"/>
          </w:tcPr>
          <w:p w:rsidR="006B298E" w:rsidRPr="00540960" w:rsidRDefault="006B298E" w:rsidP="00D75C1C">
            <w:pPr>
              <w:jc w:val="center"/>
              <w:rPr>
                <w:b/>
                <w:sz w:val="24"/>
                <w:szCs w:val="24"/>
              </w:rPr>
            </w:pPr>
            <w:r w:rsidRPr="00540960">
              <w:rPr>
                <w:b/>
                <w:sz w:val="24"/>
                <w:szCs w:val="24"/>
              </w:rPr>
              <w:t xml:space="preserve">(: </w:t>
            </w:r>
            <w:r w:rsidR="00D75C1C" w:rsidRPr="00540960">
              <w:rPr>
                <w:b/>
                <w:sz w:val="24"/>
                <w:szCs w:val="24"/>
              </w:rPr>
              <w:t xml:space="preserve">Rózsa </w:t>
            </w:r>
            <w:proofErr w:type="gramStart"/>
            <w:r w:rsidR="00D75C1C" w:rsidRPr="00540960">
              <w:rPr>
                <w:b/>
                <w:sz w:val="24"/>
                <w:szCs w:val="24"/>
              </w:rPr>
              <w:t>Sándor</w:t>
            </w:r>
            <w:r w:rsidRPr="00540960">
              <w:rPr>
                <w:b/>
                <w:sz w:val="24"/>
                <w:szCs w:val="24"/>
              </w:rPr>
              <w:t xml:space="preserve"> :</w:t>
            </w:r>
            <w:proofErr w:type="gramEnd"/>
            <w:r w:rsidRPr="00540960">
              <w:rPr>
                <w:b/>
                <w:sz w:val="24"/>
                <w:szCs w:val="24"/>
              </w:rPr>
              <w:t>)</w:t>
            </w:r>
          </w:p>
        </w:tc>
      </w:tr>
      <w:tr w:rsidR="006B298E" w:rsidRPr="00540960" w:rsidTr="00ED152D">
        <w:tc>
          <w:tcPr>
            <w:tcW w:w="4506" w:type="dxa"/>
          </w:tcPr>
          <w:p w:rsidR="006B298E" w:rsidRPr="00540960" w:rsidRDefault="006B298E" w:rsidP="00096FFD">
            <w:pPr>
              <w:jc w:val="center"/>
              <w:rPr>
                <w:sz w:val="24"/>
                <w:szCs w:val="24"/>
              </w:rPr>
            </w:pPr>
            <w:r w:rsidRPr="00540960">
              <w:rPr>
                <w:sz w:val="24"/>
                <w:szCs w:val="24"/>
              </w:rPr>
              <w:t xml:space="preserve">polgármester  </w:t>
            </w:r>
          </w:p>
        </w:tc>
        <w:tc>
          <w:tcPr>
            <w:tcW w:w="4506" w:type="dxa"/>
          </w:tcPr>
          <w:p w:rsidR="006B298E" w:rsidRPr="00540960" w:rsidRDefault="006B298E" w:rsidP="00ED152D">
            <w:pPr>
              <w:jc w:val="center"/>
              <w:rPr>
                <w:sz w:val="24"/>
                <w:szCs w:val="24"/>
              </w:rPr>
            </w:pPr>
            <w:r w:rsidRPr="00540960">
              <w:rPr>
                <w:sz w:val="24"/>
                <w:szCs w:val="24"/>
              </w:rPr>
              <w:t>jegyző</w:t>
            </w:r>
          </w:p>
        </w:tc>
      </w:tr>
    </w:tbl>
    <w:p w:rsidR="0097700E" w:rsidRPr="00540960" w:rsidRDefault="0097700E" w:rsidP="00E01AB3">
      <w:pPr>
        <w:jc w:val="center"/>
        <w:rPr>
          <w:sz w:val="24"/>
          <w:szCs w:val="24"/>
        </w:rPr>
      </w:pPr>
    </w:p>
    <w:sectPr w:rsidR="0097700E" w:rsidRPr="00540960" w:rsidSect="00F36F26">
      <w:pgSz w:w="11907" w:h="16840" w:code="9"/>
      <w:pgMar w:top="1134"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548" w:rsidRDefault="002D6548">
      <w:r>
        <w:separator/>
      </w:r>
    </w:p>
  </w:endnote>
  <w:endnote w:type="continuationSeparator" w:id="1">
    <w:p w:rsidR="002D6548" w:rsidRDefault="002D6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0" w:usb1="00000000" w:usb2="00000000" w:usb3="00000000" w:csb0="00000000"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48" w:rsidRDefault="002D6548">
    <w:pPr>
      <w:pStyle w:val="llb"/>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48" w:rsidRDefault="00DC670F" w:rsidP="009B37A9">
    <w:pPr>
      <w:pStyle w:val="llb"/>
      <w:framePr w:wrap="around" w:vAnchor="text" w:hAnchor="margin" w:xAlign="center" w:y="1"/>
      <w:rPr>
        <w:rStyle w:val="Oldalszm"/>
      </w:rPr>
    </w:pPr>
    <w:r>
      <w:rPr>
        <w:rStyle w:val="Oldalszm"/>
      </w:rPr>
      <w:fldChar w:fldCharType="begin"/>
    </w:r>
    <w:r w:rsidR="002D6548">
      <w:rPr>
        <w:rStyle w:val="Oldalszm"/>
      </w:rPr>
      <w:instrText xml:space="preserve">PAGE  </w:instrText>
    </w:r>
    <w:r>
      <w:rPr>
        <w:rStyle w:val="Oldalszm"/>
      </w:rPr>
      <w:fldChar w:fldCharType="end"/>
    </w:r>
  </w:p>
  <w:p w:rsidR="002D6548" w:rsidRDefault="002D654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548" w:rsidRDefault="002D6548">
      <w:r>
        <w:separator/>
      </w:r>
    </w:p>
  </w:footnote>
  <w:footnote w:type="continuationSeparator" w:id="1">
    <w:p w:rsidR="002D6548" w:rsidRDefault="002D6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48" w:rsidRPr="00FB0630" w:rsidRDefault="00DC670F">
    <w:pPr>
      <w:pStyle w:val="lfej"/>
      <w:jc w:val="center"/>
    </w:pPr>
    <w:fldSimple w:instr=" PAGE ">
      <w:r w:rsidR="003B132D">
        <w:rPr>
          <w:noProof/>
        </w:rPr>
        <w:t>37</w:t>
      </w:r>
    </w:fldSimple>
  </w:p>
  <w:p w:rsidR="002D6548" w:rsidRDefault="002D6548">
    <w:pPr>
      <w:pStyle w:val="lfej"/>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403"/>
      <w:docPartObj>
        <w:docPartGallery w:val="Page Numbers (Top of Page)"/>
        <w:docPartUnique/>
      </w:docPartObj>
    </w:sdtPr>
    <w:sdtContent>
      <w:p w:rsidR="002D6548" w:rsidRDefault="00DC670F">
        <w:pPr>
          <w:pStyle w:val="lfej"/>
          <w:jc w:val="center"/>
        </w:pPr>
        <w:fldSimple w:instr=" PAGE   \* MERGEFORMAT ">
          <w:r w:rsidR="002D6548">
            <w:rPr>
              <w:noProof/>
            </w:rPr>
            <w:t>38</w:t>
          </w:r>
        </w:fldSimple>
      </w:p>
    </w:sdtContent>
  </w:sdt>
  <w:p w:rsidR="002D6548" w:rsidRDefault="002D6548">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48" w:rsidRPr="00970620" w:rsidRDefault="00DC670F" w:rsidP="00D20280">
    <w:pPr>
      <w:pStyle w:val="lfej"/>
      <w:jc w:val="center"/>
    </w:pPr>
    <w:fldSimple w:instr=" PAGE   \* MERGEFORMAT ">
      <w:r w:rsidR="003B132D">
        <w:rPr>
          <w:noProof/>
        </w:rPr>
        <w:t>55</w:t>
      </w:r>
    </w:fldSimple>
  </w:p>
  <w:p w:rsidR="002D6548" w:rsidRDefault="002D6548">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2636"/>
      <w:docPartObj>
        <w:docPartGallery w:val="Page Numbers (Top of Page)"/>
        <w:docPartUnique/>
      </w:docPartObj>
    </w:sdtPr>
    <w:sdtContent>
      <w:p w:rsidR="002D6548" w:rsidRPr="0063759B" w:rsidRDefault="00DC670F">
        <w:pPr>
          <w:pStyle w:val="lfej"/>
          <w:jc w:val="center"/>
        </w:pPr>
        <w:fldSimple w:instr=" PAGE   \* MERGEFORMAT ">
          <w:r w:rsidR="003B132D">
            <w:rPr>
              <w:noProof/>
            </w:rPr>
            <w:t>58</w:t>
          </w:r>
        </w:fldSimple>
      </w:p>
    </w:sdtContent>
  </w:sdt>
  <w:p w:rsidR="002D6548" w:rsidRPr="0063759B" w:rsidRDefault="002D6548" w:rsidP="00D20280">
    <w:pPr>
      <w:pStyle w:val="lfej"/>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31"/>
      <w:docPartObj>
        <w:docPartGallery w:val="Page Numbers (Top of Page)"/>
        <w:docPartUnique/>
      </w:docPartObj>
    </w:sdtPr>
    <w:sdtContent>
      <w:p w:rsidR="002D6548" w:rsidRDefault="00DC670F">
        <w:pPr>
          <w:pStyle w:val="lfej"/>
          <w:jc w:val="center"/>
        </w:pPr>
        <w:fldSimple w:instr=" PAGE   \* MERGEFORMAT ">
          <w:r w:rsidR="003B132D">
            <w:rPr>
              <w:noProof/>
            </w:rPr>
            <w:t>66</w:t>
          </w:r>
        </w:fldSimple>
      </w:p>
    </w:sdtContent>
  </w:sdt>
  <w:p w:rsidR="002D6548" w:rsidRDefault="002D6548" w:rsidP="00F76359">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3">
    <w:nsid w:val="00000002"/>
    <w:multiLevelType w:val="singleLevel"/>
    <w:tmpl w:val="00000002"/>
    <w:lvl w:ilvl="0">
      <w:start w:val="1"/>
      <w:numFmt w:val="bullet"/>
      <w:lvlText w:val="-"/>
      <w:lvlJc w:val="left"/>
      <w:pPr>
        <w:tabs>
          <w:tab w:val="num" w:pos="720"/>
        </w:tabs>
        <w:ind w:left="720" w:hanging="360"/>
      </w:pPr>
      <w:rPr>
        <w:rFonts w:ascii="Times New Roman" w:hAnsi="Times New Roman" w:cs="Times New Roman"/>
        <w:color w:val="000000"/>
        <w:sz w:val="24"/>
        <w:szCs w:val="24"/>
        <w:lang w:val="hu-HU"/>
      </w:rPr>
    </w:lvl>
  </w:abstractNum>
  <w:abstractNum w:abstractNumId="4">
    <w:nsid w:val="00000003"/>
    <w:multiLevelType w:val="singleLevel"/>
    <w:tmpl w:val="00000003"/>
    <w:lvl w:ilvl="0">
      <w:start w:val="1"/>
      <w:numFmt w:val="bullet"/>
      <w:lvlText w:val="-"/>
      <w:lvlJc w:val="left"/>
      <w:pPr>
        <w:tabs>
          <w:tab w:val="num" w:pos="1004"/>
        </w:tabs>
        <w:ind w:left="1004" w:hanging="360"/>
      </w:pPr>
      <w:rPr>
        <w:rFonts w:ascii="Times New Roman" w:hAnsi="Times New Roman" w:cs="Times New Roman"/>
        <w:color w:val="000000"/>
        <w:sz w:val="24"/>
        <w:szCs w:val="24"/>
      </w:rPr>
    </w:lvl>
  </w:abstractNum>
  <w:abstractNum w:abstractNumId="5">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7">
    <w:nsid w:val="00000006"/>
    <w:multiLevelType w:val="singleLevel"/>
    <w:tmpl w:val="00000006"/>
    <w:name w:val="WW8Num4"/>
    <w:lvl w:ilvl="0">
      <w:start w:val="1"/>
      <w:numFmt w:val="decimal"/>
      <w:lvlText w:val="%1."/>
      <w:lvlJc w:val="left"/>
      <w:pPr>
        <w:tabs>
          <w:tab w:val="num" w:pos="720"/>
        </w:tabs>
        <w:ind w:left="720" w:hanging="360"/>
      </w:pPr>
    </w:lvl>
  </w:abstractNum>
  <w:abstractNum w:abstractNumId="8">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9">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10">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1">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2">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4">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5">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6">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7">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8">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9">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20">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1">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2">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3">
    <w:nsid w:val="00000016"/>
    <w:multiLevelType w:val="singleLevel"/>
    <w:tmpl w:val="00000016"/>
    <w:lvl w:ilvl="0">
      <w:start w:val="1"/>
      <w:numFmt w:val="bullet"/>
      <w:lvlText w:val="-"/>
      <w:lvlJc w:val="left"/>
      <w:pPr>
        <w:tabs>
          <w:tab w:val="num" w:pos="720"/>
        </w:tabs>
        <w:ind w:left="720" w:hanging="360"/>
      </w:pPr>
      <w:rPr>
        <w:rFonts w:ascii="Times New Roman" w:hAnsi="Times New Roman" w:cs="Times New Roman"/>
      </w:rPr>
    </w:lvl>
  </w:abstractNum>
  <w:abstractNum w:abstractNumId="24">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5">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6">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7">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8">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9">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30">
    <w:nsid w:val="0000001D"/>
    <w:multiLevelType w:val="singleLevel"/>
    <w:tmpl w:val="0000001D"/>
    <w:name w:val="WW8Num30"/>
    <w:lvl w:ilvl="0">
      <w:start w:val="1"/>
      <w:numFmt w:val="bullet"/>
      <w:lvlText w:val=""/>
      <w:lvlJc w:val="left"/>
      <w:pPr>
        <w:tabs>
          <w:tab w:val="num" w:pos="0"/>
        </w:tabs>
        <w:ind w:left="2487" w:hanging="360"/>
      </w:pPr>
      <w:rPr>
        <w:rFonts w:ascii="Symbol" w:hAnsi="Symbol" w:cs="Symbol" w:hint="default"/>
      </w:rPr>
    </w:lvl>
  </w:abstractNum>
  <w:abstractNum w:abstractNumId="31">
    <w:nsid w:val="0000001E"/>
    <w:multiLevelType w:val="singleLevel"/>
    <w:tmpl w:val="0000001E"/>
    <w:name w:val="WW8Num31"/>
    <w:lvl w:ilvl="0">
      <w:start w:val="1"/>
      <w:numFmt w:val="bullet"/>
      <w:lvlText w:val=""/>
      <w:lvlJc w:val="left"/>
      <w:pPr>
        <w:tabs>
          <w:tab w:val="num" w:pos="0"/>
        </w:tabs>
        <w:ind w:left="2138" w:hanging="360"/>
      </w:pPr>
      <w:rPr>
        <w:rFonts w:ascii="Symbol" w:hAnsi="Symbol" w:cs="Symbol" w:hint="default"/>
      </w:rPr>
    </w:lvl>
  </w:abstractNum>
  <w:abstractNum w:abstractNumId="32">
    <w:nsid w:val="0000001F"/>
    <w:multiLevelType w:val="singleLevel"/>
    <w:tmpl w:val="0000001F"/>
    <w:name w:val="WW8Num33"/>
    <w:lvl w:ilvl="0">
      <w:start w:val="1"/>
      <w:numFmt w:val="bullet"/>
      <w:lvlText w:val=""/>
      <w:lvlJc w:val="left"/>
      <w:pPr>
        <w:tabs>
          <w:tab w:val="num" w:pos="0"/>
        </w:tabs>
        <w:ind w:left="2138" w:hanging="360"/>
      </w:pPr>
      <w:rPr>
        <w:rFonts w:ascii="Symbol" w:hAnsi="Symbol" w:cs="Symbol" w:hint="default"/>
      </w:rPr>
    </w:lvl>
  </w:abstractNum>
  <w:abstractNum w:abstractNumId="33">
    <w:nsid w:val="00000020"/>
    <w:multiLevelType w:val="singleLevel"/>
    <w:tmpl w:val="00000020"/>
    <w:name w:val="WW8Num34"/>
    <w:lvl w:ilvl="0">
      <w:start w:val="1"/>
      <w:numFmt w:val="bullet"/>
      <w:lvlText w:val=""/>
      <w:lvlJc w:val="left"/>
      <w:pPr>
        <w:tabs>
          <w:tab w:val="num" w:pos="0"/>
        </w:tabs>
        <w:ind w:left="1146" w:hanging="360"/>
      </w:pPr>
      <w:rPr>
        <w:rFonts w:ascii="Symbol" w:hAnsi="Symbol" w:cs="Symbol" w:hint="default"/>
      </w:rPr>
    </w:lvl>
  </w:abstractNum>
  <w:abstractNum w:abstractNumId="34">
    <w:nsid w:val="00000021"/>
    <w:multiLevelType w:val="multilevel"/>
    <w:tmpl w:val="00000021"/>
    <w:name w:val="WW8Num3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00000022"/>
    <w:multiLevelType w:val="singleLevel"/>
    <w:tmpl w:val="00000022"/>
    <w:name w:val="WW8Num36"/>
    <w:lvl w:ilvl="0">
      <w:start w:val="1"/>
      <w:numFmt w:val="bullet"/>
      <w:lvlText w:val=""/>
      <w:lvlJc w:val="left"/>
      <w:pPr>
        <w:tabs>
          <w:tab w:val="num" w:pos="0"/>
        </w:tabs>
        <w:ind w:left="2138" w:hanging="360"/>
      </w:pPr>
      <w:rPr>
        <w:rFonts w:ascii="Symbol" w:hAnsi="Symbol" w:cs="Symbol" w:hint="default"/>
      </w:rPr>
    </w:lvl>
  </w:abstractNum>
  <w:abstractNum w:abstractNumId="36">
    <w:nsid w:val="00000023"/>
    <w:multiLevelType w:val="singleLevel"/>
    <w:tmpl w:val="00000023"/>
    <w:name w:val="WW8Num39"/>
    <w:lvl w:ilvl="0">
      <w:start w:val="1"/>
      <w:numFmt w:val="bullet"/>
      <w:lvlText w:val=""/>
      <w:lvlJc w:val="left"/>
      <w:pPr>
        <w:tabs>
          <w:tab w:val="num" w:pos="0"/>
        </w:tabs>
        <w:ind w:left="2138" w:hanging="360"/>
      </w:pPr>
      <w:rPr>
        <w:rFonts w:ascii="Symbol" w:hAnsi="Symbol" w:cs="Symbol" w:hint="default"/>
      </w:rPr>
    </w:lvl>
  </w:abstractNum>
  <w:abstractNum w:abstractNumId="37">
    <w:nsid w:val="00000024"/>
    <w:multiLevelType w:val="singleLevel"/>
    <w:tmpl w:val="00000024"/>
    <w:name w:val="WW8Num43"/>
    <w:lvl w:ilvl="0">
      <w:start w:val="1"/>
      <w:numFmt w:val="bullet"/>
      <w:lvlText w:val=""/>
      <w:lvlJc w:val="left"/>
      <w:pPr>
        <w:tabs>
          <w:tab w:val="num" w:pos="0"/>
        </w:tabs>
        <w:ind w:left="2847" w:hanging="360"/>
      </w:pPr>
      <w:rPr>
        <w:rFonts w:ascii="Symbol" w:hAnsi="Symbol" w:cs="Symbol" w:hint="default"/>
      </w:rPr>
    </w:lvl>
  </w:abstractNum>
  <w:abstractNum w:abstractNumId="38">
    <w:nsid w:val="00000025"/>
    <w:multiLevelType w:val="singleLevel"/>
    <w:tmpl w:val="00000025"/>
    <w:name w:val="WW8Num46"/>
    <w:lvl w:ilvl="0">
      <w:start w:val="1"/>
      <w:numFmt w:val="bullet"/>
      <w:lvlText w:val=""/>
      <w:lvlJc w:val="left"/>
      <w:pPr>
        <w:tabs>
          <w:tab w:val="num" w:pos="0"/>
        </w:tabs>
        <w:ind w:left="2138" w:hanging="360"/>
      </w:pPr>
      <w:rPr>
        <w:rFonts w:ascii="Symbol" w:hAnsi="Symbol" w:cs="Symbol" w:hint="default"/>
        <w:sz w:val="24"/>
        <w:szCs w:val="24"/>
      </w:rPr>
    </w:lvl>
  </w:abstractNum>
  <w:abstractNum w:abstractNumId="39">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40">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41">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42">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4">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0F130E0D"/>
    <w:multiLevelType w:val="hybridMultilevel"/>
    <w:tmpl w:val="C2328FBC"/>
    <w:lvl w:ilvl="0" w:tplc="B1CA2920">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6">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7">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158F47D9"/>
    <w:multiLevelType w:val="hybridMultilevel"/>
    <w:tmpl w:val="3BCA363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9">
    <w:nsid w:val="166376C2"/>
    <w:multiLevelType w:val="hybridMultilevel"/>
    <w:tmpl w:val="CA34D94E"/>
    <w:lvl w:ilvl="0" w:tplc="040E000F">
      <w:start w:val="1"/>
      <w:numFmt w:val="decimal"/>
      <w:lvlText w:val="%1."/>
      <w:lvlJc w:val="left"/>
      <w:pPr>
        <w:ind w:left="1065" w:hanging="360"/>
      </w:p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0">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1D3E1B55"/>
    <w:multiLevelType w:val="hybridMultilevel"/>
    <w:tmpl w:val="789A3D6E"/>
    <w:lvl w:ilvl="0" w:tplc="B7BE7A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202905F8"/>
    <w:multiLevelType w:val="hybridMultilevel"/>
    <w:tmpl w:val="4EC67B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2151505C"/>
    <w:multiLevelType w:val="hybridMultilevel"/>
    <w:tmpl w:val="609EFD04"/>
    <w:lvl w:ilvl="0" w:tplc="B7BE7AA2">
      <w:start w:val="1"/>
      <w:numFmt w:val="decimal"/>
      <w:lvlText w:val="%1."/>
      <w:lvlJc w:val="left"/>
      <w:pPr>
        <w:ind w:left="1135" w:hanging="360"/>
      </w:pPr>
      <w:rPr>
        <w:b w:val="0"/>
      </w:rPr>
    </w:lvl>
    <w:lvl w:ilvl="1" w:tplc="040E0019" w:tentative="1">
      <w:start w:val="1"/>
      <w:numFmt w:val="lowerLetter"/>
      <w:lvlText w:val="%2."/>
      <w:lvlJc w:val="left"/>
      <w:pPr>
        <w:ind w:left="1855" w:hanging="360"/>
      </w:pPr>
    </w:lvl>
    <w:lvl w:ilvl="2" w:tplc="040E001B" w:tentative="1">
      <w:start w:val="1"/>
      <w:numFmt w:val="lowerRoman"/>
      <w:lvlText w:val="%3."/>
      <w:lvlJc w:val="right"/>
      <w:pPr>
        <w:ind w:left="2575" w:hanging="180"/>
      </w:pPr>
    </w:lvl>
    <w:lvl w:ilvl="3" w:tplc="040E000F" w:tentative="1">
      <w:start w:val="1"/>
      <w:numFmt w:val="decimal"/>
      <w:lvlText w:val="%4."/>
      <w:lvlJc w:val="left"/>
      <w:pPr>
        <w:ind w:left="3295" w:hanging="360"/>
      </w:pPr>
    </w:lvl>
    <w:lvl w:ilvl="4" w:tplc="040E0019" w:tentative="1">
      <w:start w:val="1"/>
      <w:numFmt w:val="lowerLetter"/>
      <w:lvlText w:val="%5."/>
      <w:lvlJc w:val="left"/>
      <w:pPr>
        <w:ind w:left="4015" w:hanging="360"/>
      </w:pPr>
    </w:lvl>
    <w:lvl w:ilvl="5" w:tplc="040E001B" w:tentative="1">
      <w:start w:val="1"/>
      <w:numFmt w:val="lowerRoman"/>
      <w:lvlText w:val="%6."/>
      <w:lvlJc w:val="right"/>
      <w:pPr>
        <w:ind w:left="4735" w:hanging="180"/>
      </w:pPr>
    </w:lvl>
    <w:lvl w:ilvl="6" w:tplc="040E000F" w:tentative="1">
      <w:start w:val="1"/>
      <w:numFmt w:val="decimal"/>
      <w:lvlText w:val="%7."/>
      <w:lvlJc w:val="left"/>
      <w:pPr>
        <w:ind w:left="5455" w:hanging="360"/>
      </w:pPr>
    </w:lvl>
    <w:lvl w:ilvl="7" w:tplc="040E0019" w:tentative="1">
      <w:start w:val="1"/>
      <w:numFmt w:val="lowerLetter"/>
      <w:lvlText w:val="%8."/>
      <w:lvlJc w:val="left"/>
      <w:pPr>
        <w:ind w:left="6175" w:hanging="360"/>
      </w:pPr>
    </w:lvl>
    <w:lvl w:ilvl="8" w:tplc="040E001B" w:tentative="1">
      <w:start w:val="1"/>
      <w:numFmt w:val="lowerRoman"/>
      <w:lvlText w:val="%9."/>
      <w:lvlJc w:val="right"/>
      <w:pPr>
        <w:ind w:left="6895" w:hanging="180"/>
      </w:pPr>
    </w:lvl>
  </w:abstractNum>
  <w:abstractNum w:abstractNumId="54">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55">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2BDD06EA"/>
    <w:multiLevelType w:val="multilevel"/>
    <w:tmpl w:val="284EAFC2"/>
    <w:lvl w:ilvl="0">
      <w:start w:val="1"/>
      <w:numFmt w:val="decimal"/>
      <w:lvlText w:val="%1."/>
      <w:lvlJc w:val="left"/>
      <w:pPr>
        <w:tabs>
          <w:tab w:val="num" w:pos="4330"/>
        </w:tabs>
        <w:ind w:left="4330" w:hanging="360"/>
      </w:pPr>
      <w:rPr>
        <w:rFonts w:hint="default"/>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204"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7">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8">
    <w:nsid w:val="2F65726D"/>
    <w:multiLevelType w:val="singleLevel"/>
    <w:tmpl w:val="261C8828"/>
    <w:lvl w:ilvl="0">
      <w:start w:val="1"/>
      <w:numFmt w:val="decimal"/>
      <w:lvlText w:val="%1."/>
      <w:lvlJc w:val="left"/>
      <w:pPr>
        <w:tabs>
          <w:tab w:val="num" w:pos="960"/>
        </w:tabs>
        <w:ind w:left="960" w:hanging="360"/>
      </w:pPr>
      <w:rPr>
        <w:rFonts w:hint="default"/>
      </w:rPr>
    </w:lvl>
  </w:abstractNum>
  <w:abstractNum w:abstractNumId="59">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0">
    <w:nsid w:val="37EB7A08"/>
    <w:multiLevelType w:val="hybridMultilevel"/>
    <w:tmpl w:val="CF16FA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nsid w:val="39AC3ECE"/>
    <w:multiLevelType w:val="hybridMultilevel"/>
    <w:tmpl w:val="BB10D7D8"/>
    <w:lvl w:ilvl="0" w:tplc="BACA8402">
      <w:start w:val="1"/>
      <w:numFmt w:val="decimal"/>
      <w:lvlText w:val="%1."/>
      <w:lvlJc w:val="left"/>
      <w:pPr>
        <w:ind w:left="705"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62">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3">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4">
    <w:nsid w:val="49DD600F"/>
    <w:multiLevelType w:val="hybridMultilevel"/>
    <w:tmpl w:val="AF8E7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4CE24C4E"/>
    <w:multiLevelType w:val="hybridMultilevel"/>
    <w:tmpl w:val="669E5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1770914"/>
    <w:multiLevelType w:val="singleLevel"/>
    <w:tmpl w:val="040E000F"/>
    <w:lvl w:ilvl="0">
      <w:start w:val="1"/>
      <w:numFmt w:val="decimal"/>
      <w:lvlText w:val="%1."/>
      <w:lvlJc w:val="left"/>
      <w:pPr>
        <w:tabs>
          <w:tab w:val="num" w:pos="360"/>
        </w:tabs>
        <w:ind w:left="360" w:hanging="360"/>
      </w:pPr>
      <w:rPr>
        <w:rFonts w:cs="Times New Roman"/>
      </w:rPr>
    </w:lvl>
  </w:abstractNum>
  <w:abstractNum w:abstractNumId="67">
    <w:nsid w:val="526A63DA"/>
    <w:multiLevelType w:val="hybridMultilevel"/>
    <w:tmpl w:val="C1906E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69">
    <w:nsid w:val="567506F5"/>
    <w:multiLevelType w:val="hybridMultilevel"/>
    <w:tmpl w:val="15C2340A"/>
    <w:name w:val="Számozott lista 1"/>
    <w:lvl w:ilvl="0" w:tplc="EC90E93C">
      <w:start w:val="1"/>
      <w:numFmt w:val="decimal"/>
      <w:lvlText w:val="%1."/>
      <w:lvlJc w:val="left"/>
      <w:pPr>
        <w:ind w:left="1211" w:firstLine="0"/>
      </w:pPr>
    </w:lvl>
    <w:lvl w:ilvl="1" w:tplc="26920B96">
      <w:start w:val="1"/>
      <w:numFmt w:val="decimal"/>
      <w:lvlText w:val="%2."/>
      <w:lvlJc w:val="left"/>
      <w:pPr>
        <w:ind w:left="720" w:firstLine="0"/>
      </w:pPr>
    </w:lvl>
    <w:lvl w:ilvl="2" w:tplc="BB509368">
      <w:start w:val="1"/>
      <w:numFmt w:val="decimal"/>
      <w:lvlText w:val="%3."/>
      <w:lvlJc w:val="left"/>
      <w:pPr>
        <w:ind w:left="1080" w:firstLine="0"/>
      </w:pPr>
    </w:lvl>
    <w:lvl w:ilvl="3" w:tplc="A1EA28D6">
      <w:start w:val="1"/>
      <w:numFmt w:val="decimal"/>
      <w:lvlText w:val="%4."/>
      <w:lvlJc w:val="left"/>
      <w:pPr>
        <w:ind w:left="1440" w:firstLine="0"/>
      </w:pPr>
    </w:lvl>
    <w:lvl w:ilvl="4" w:tplc="FFE6C594">
      <w:start w:val="1"/>
      <w:numFmt w:val="decimal"/>
      <w:lvlText w:val="%5."/>
      <w:lvlJc w:val="left"/>
      <w:pPr>
        <w:ind w:left="1800" w:firstLine="0"/>
      </w:pPr>
    </w:lvl>
    <w:lvl w:ilvl="5" w:tplc="558EBA24">
      <w:start w:val="1"/>
      <w:numFmt w:val="decimal"/>
      <w:lvlText w:val="%6."/>
      <w:lvlJc w:val="left"/>
      <w:pPr>
        <w:ind w:left="2160" w:firstLine="0"/>
      </w:pPr>
    </w:lvl>
    <w:lvl w:ilvl="6" w:tplc="84705480">
      <w:start w:val="1"/>
      <w:numFmt w:val="decimal"/>
      <w:lvlText w:val="%7."/>
      <w:lvlJc w:val="left"/>
      <w:pPr>
        <w:ind w:left="2520" w:firstLine="0"/>
      </w:pPr>
    </w:lvl>
    <w:lvl w:ilvl="7" w:tplc="3716B2B4">
      <w:start w:val="1"/>
      <w:numFmt w:val="decimal"/>
      <w:lvlText w:val="%8."/>
      <w:lvlJc w:val="left"/>
      <w:pPr>
        <w:ind w:left="2880" w:firstLine="0"/>
      </w:pPr>
    </w:lvl>
    <w:lvl w:ilvl="8" w:tplc="2AA688EA">
      <w:start w:val="1"/>
      <w:numFmt w:val="decimal"/>
      <w:lvlText w:val="%9."/>
      <w:lvlJc w:val="left"/>
      <w:pPr>
        <w:ind w:left="3240" w:firstLine="0"/>
      </w:pPr>
    </w:lvl>
  </w:abstractNum>
  <w:abstractNum w:abstractNumId="70">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5F074870"/>
    <w:multiLevelType w:val="hybridMultilevel"/>
    <w:tmpl w:val="42D41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632545B2"/>
    <w:multiLevelType w:val="hybridMultilevel"/>
    <w:tmpl w:val="493C19E0"/>
    <w:lvl w:ilvl="0" w:tplc="B7BE7A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45551A9"/>
    <w:multiLevelType w:val="hybridMultilevel"/>
    <w:tmpl w:val="A48C0418"/>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75">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6">
    <w:nsid w:val="679876FF"/>
    <w:multiLevelType w:val="hybridMultilevel"/>
    <w:tmpl w:val="8A426A6E"/>
    <w:lvl w:ilvl="0" w:tplc="FFFFFFFF">
      <w:start w:val="1"/>
      <w:numFmt w:val="decimal"/>
      <w:lvlText w:val="%1."/>
      <w:lvlJc w:val="left"/>
      <w:pPr>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nsid w:val="6A7E42D0"/>
    <w:multiLevelType w:val="hybridMultilevel"/>
    <w:tmpl w:val="669E5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6C430EEE"/>
    <w:multiLevelType w:val="hybridMultilevel"/>
    <w:tmpl w:val="0742A7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6CA1272D"/>
    <w:multiLevelType w:val="hybridMultilevel"/>
    <w:tmpl w:val="6A4411B0"/>
    <w:lvl w:ilvl="0" w:tplc="040E000F">
      <w:start w:val="1"/>
      <w:numFmt w:val="decimal"/>
      <w:lvlText w:val="%1."/>
      <w:lvlJc w:val="left"/>
      <w:pPr>
        <w:ind w:left="1065" w:hanging="360"/>
      </w:p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0">
    <w:nsid w:val="6E865D75"/>
    <w:multiLevelType w:val="hybridMultilevel"/>
    <w:tmpl w:val="47D2A56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1">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83">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
  </w:num>
  <w:num w:numId="2">
    <w:abstractNumId w:val="0"/>
  </w:num>
  <w:num w:numId="3">
    <w:abstractNumId w:val="59"/>
  </w:num>
  <w:num w:numId="4">
    <w:abstractNumId w:val="75"/>
  </w:num>
  <w:num w:numId="5">
    <w:abstractNumId w:val="55"/>
  </w:num>
  <w:num w:numId="6">
    <w:abstractNumId w:val="63"/>
  </w:num>
  <w:num w:numId="7">
    <w:abstractNumId w:val="70"/>
  </w:num>
  <w:num w:numId="8">
    <w:abstractNumId w:val="46"/>
  </w:num>
  <w:num w:numId="9">
    <w:abstractNumId w:val="65"/>
  </w:num>
  <w:num w:numId="10">
    <w:abstractNumId w:val="73"/>
  </w:num>
  <w:num w:numId="11">
    <w:abstractNumId w:val="84"/>
  </w:num>
  <w:num w:numId="12">
    <w:abstractNumId w:val="52"/>
  </w:num>
  <w:num w:numId="13">
    <w:abstractNumId w:val="67"/>
  </w:num>
  <w:num w:numId="14">
    <w:abstractNumId w:val="58"/>
  </w:num>
  <w:num w:numId="15">
    <w:abstractNumId w:val="80"/>
  </w:num>
  <w:num w:numId="16">
    <w:abstractNumId w:val="77"/>
  </w:num>
  <w:num w:numId="17">
    <w:abstractNumId w:val="60"/>
  </w:num>
  <w:num w:numId="18">
    <w:abstractNumId w:val="26"/>
  </w:num>
  <w:num w:numId="19">
    <w:abstractNumId w:val="3"/>
  </w:num>
  <w:num w:numId="20">
    <w:abstractNumId w:val="4"/>
  </w:num>
  <w:num w:numId="21">
    <w:abstractNumId w:val="5"/>
  </w:num>
  <w:num w:numId="22">
    <w:abstractNumId w:val="6"/>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6"/>
  </w:num>
  <w:num w:numId="50">
    <w:abstractNumId w:val="37"/>
  </w:num>
  <w:num w:numId="51">
    <w:abstractNumId w:val="38"/>
  </w:num>
  <w:num w:numId="52">
    <w:abstractNumId w:val="78"/>
  </w:num>
  <w:num w:numId="53">
    <w:abstractNumId w:val="76"/>
  </w:num>
  <w:num w:numId="54">
    <w:abstractNumId w:val="74"/>
  </w:num>
  <w:num w:numId="55">
    <w:abstractNumId w:val="72"/>
  </w:num>
  <w:num w:numId="56">
    <w:abstractNumId w:val="66"/>
  </w:num>
  <w:num w:numId="57">
    <w:abstractNumId w:val="68"/>
  </w:num>
  <w:num w:numId="58">
    <w:abstractNumId w:val="71"/>
  </w:num>
  <w:num w:numId="59">
    <w:abstractNumId w:val="40"/>
  </w:num>
  <w:num w:numId="60">
    <w:abstractNumId w:val="61"/>
  </w:num>
  <w:num w:numId="61">
    <w:abstractNumId w:val="45"/>
  </w:num>
  <w:num w:numId="62">
    <w:abstractNumId w:val="56"/>
  </w:num>
  <w:num w:numId="63">
    <w:abstractNumId w:val="64"/>
  </w:num>
  <w:num w:numId="64">
    <w:abstractNumId w:val="43"/>
  </w:num>
  <w:num w:numId="65">
    <w:abstractNumId w:val="48"/>
  </w:num>
  <w:num w:numId="66">
    <w:abstractNumId w:val="49"/>
  </w:num>
  <w:num w:numId="67">
    <w:abstractNumId w:val="79"/>
  </w:num>
  <w:num w:numId="68">
    <w:abstractNumId w:val="51"/>
  </w:num>
  <w:num w:numId="69">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10593"/>
  </w:hdrShapeDefaults>
  <w:footnotePr>
    <w:footnote w:id="0"/>
    <w:footnote w:id="1"/>
  </w:footnotePr>
  <w:endnotePr>
    <w:endnote w:id="0"/>
    <w:endnote w:id="1"/>
  </w:endnotePr>
  <w:compat/>
  <w:rsids>
    <w:rsidRoot w:val="00E257BA"/>
    <w:rsid w:val="0000008E"/>
    <w:rsid w:val="00000277"/>
    <w:rsid w:val="00000735"/>
    <w:rsid w:val="00000977"/>
    <w:rsid w:val="00000984"/>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783"/>
    <w:rsid w:val="0000494D"/>
    <w:rsid w:val="00004A11"/>
    <w:rsid w:val="00004B74"/>
    <w:rsid w:val="00004B8A"/>
    <w:rsid w:val="0000500C"/>
    <w:rsid w:val="000052A1"/>
    <w:rsid w:val="0000544B"/>
    <w:rsid w:val="000057F0"/>
    <w:rsid w:val="000059D1"/>
    <w:rsid w:val="00005E86"/>
    <w:rsid w:val="00005EA2"/>
    <w:rsid w:val="00005F7E"/>
    <w:rsid w:val="00005FDC"/>
    <w:rsid w:val="0000608A"/>
    <w:rsid w:val="00006159"/>
    <w:rsid w:val="000064D8"/>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258"/>
    <w:rsid w:val="000113C2"/>
    <w:rsid w:val="000118BC"/>
    <w:rsid w:val="00011A88"/>
    <w:rsid w:val="00011B5A"/>
    <w:rsid w:val="00011BB2"/>
    <w:rsid w:val="00011FB2"/>
    <w:rsid w:val="000120E4"/>
    <w:rsid w:val="000120F1"/>
    <w:rsid w:val="000122B8"/>
    <w:rsid w:val="00012335"/>
    <w:rsid w:val="000125CB"/>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3E7"/>
    <w:rsid w:val="00014453"/>
    <w:rsid w:val="00014454"/>
    <w:rsid w:val="000145AE"/>
    <w:rsid w:val="00014C08"/>
    <w:rsid w:val="00014E33"/>
    <w:rsid w:val="0001516B"/>
    <w:rsid w:val="000151D2"/>
    <w:rsid w:val="00015334"/>
    <w:rsid w:val="000153F6"/>
    <w:rsid w:val="000156F3"/>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2"/>
    <w:rsid w:val="000202DD"/>
    <w:rsid w:val="000202FF"/>
    <w:rsid w:val="00020511"/>
    <w:rsid w:val="00020567"/>
    <w:rsid w:val="00020635"/>
    <w:rsid w:val="00020660"/>
    <w:rsid w:val="00020749"/>
    <w:rsid w:val="00020797"/>
    <w:rsid w:val="000208DA"/>
    <w:rsid w:val="0002098A"/>
    <w:rsid w:val="00020B68"/>
    <w:rsid w:val="00020BC5"/>
    <w:rsid w:val="00020C64"/>
    <w:rsid w:val="000213AC"/>
    <w:rsid w:val="0002163F"/>
    <w:rsid w:val="00021686"/>
    <w:rsid w:val="000216F7"/>
    <w:rsid w:val="00021703"/>
    <w:rsid w:val="000218C6"/>
    <w:rsid w:val="000218E0"/>
    <w:rsid w:val="000218F8"/>
    <w:rsid w:val="00021934"/>
    <w:rsid w:val="00021D23"/>
    <w:rsid w:val="00021D57"/>
    <w:rsid w:val="000226A3"/>
    <w:rsid w:val="00022AAB"/>
    <w:rsid w:val="00022CED"/>
    <w:rsid w:val="00022E09"/>
    <w:rsid w:val="0002312C"/>
    <w:rsid w:val="0002347B"/>
    <w:rsid w:val="000235E3"/>
    <w:rsid w:val="000236AD"/>
    <w:rsid w:val="00023ABC"/>
    <w:rsid w:val="00023CFB"/>
    <w:rsid w:val="00023F85"/>
    <w:rsid w:val="0002406D"/>
    <w:rsid w:val="000241E5"/>
    <w:rsid w:val="000242FE"/>
    <w:rsid w:val="000244E8"/>
    <w:rsid w:val="00024529"/>
    <w:rsid w:val="00024F11"/>
    <w:rsid w:val="000251ED"/>
    <w:rsid w:val="000254C0"/>
    <w:rsid w:val="00025B3A"/>
    <w:rsid w:val="00025BF8"/>
    <w:rsid w:val="00025DD9"/>
    <w:rsid w:val="00025DDE"/>
    <w:rsid w:val="00025ED0"/>
    <w:rsid w:val="000260DD"/>
    <w:rsid w:val="00026178"/>
    <w:rsid w:val="000264DB"/>
    <w:rsid w:val="000265C7"/>
    <w:rsid w:val="00026608"/>
    <w:rsid w:val="000266AA"/>
    <w:rsid w:val="0002674F"/>
    <w:rsid w:val="00026C36"/>
    <w:rsid w:val="0002732B"/>
    <w:rsid w:val="0002741F"/>
    <w:rsid w:val="0002766B"/>
    <w:rsid w:val="000277F6"/>
    <w:rsid w:val="00027B2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932"/>
    <w:rsid w:val="00031B58"/>
    <w:rsid w:val="00031B62"/>
    <w:rsid w:val="00031ECE"/>
    <w:rsid w:val="00031FAD"/>
    <w:rsid w:val="000322D6"/>
    <w:rsid w:val="0003240D"/>
    <w:rsid w:val="0003243E"/>
    <w:rsid w:val="00032756"/>
    <w:rsid w:val="000327EA"/>
    <w:rsid w:val="000328A1"/>
    <w:rsid w:val="00032949"/>
    <w:rsid w:val="0003298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2DC"/>
    <w:rsid w:val="00037435"/>
    <w:rsid w:val="00037579"/>
    <w:rsid w:val="000375CC"/>
    <w:rsid w:val="00037836"/>
    <w:rsid w:val="000378D0"/>
    <w:rsid w:val="00037963"/>
    <w:rsid w:val="000379DC"/>
    <w:rsid w:val="00037E3A"/>
    <w:rsid w:val="00040417"/>
    <w:rsid w:val="00040619"/>
    <w:rsid w:val="0004075A"/>
    <w:rsid w:val="000409D4"/>
    <w:rsid w:val="00040C12"/>
    <w:rsid w:val="00040CB7"/>
    <w:rsid w:val="00040D45"/>
    <w:rsid w:val="00040F04"/>
    <w:rsid w:val="00040F50"/>
    <w:rsid w:val="00040F81"/>
    <w:rsid w:val="00040FB2"/>
    <w:rsid w:val="00041233"/>
    <w:rsid w:val="0004130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40A"/>
    <w:rsid w:val="0004361C"/>
    <w:rsid w:val="000438BA"/>
    <w:rsid w:val="00043AE9"/>
    <w:rsid w:val="00043CC9"/>
    <w:rsid w:val="00043D8B"/>
    <w:rsid w:val="00044103"/>
    <w:rsid w:val="000442B5"/>
    <w:rsid w:val="000448AE"/>
    <w:rsid w:val="0004491E"/>
    <w:rsid w:val="00044B4F"/>
    <w:rsid w:val="00044B7E"/>
    <w:rsid w:val="00044D24"/>
    <w:rsid w:val="00044ED6"/>
    <w:rsid w:val="00045016"/>
    <w:rsid w:val="0004501F"/>
    <w:rsid w:val="0004520A"/>
    <w:rsid w:val="00045261"/>
    <w:rsid w:val="000452CD"/>
    <w:rsid w:val="000452E7"/>
    <w:rsid w:val="0004582A"/>
    <w:rsid w:val="00045A0C"/>
    <w:rsid w:val="00045A7F"/>
    <w:rsid w:val="00045BA1"/>
    <w:rsid w:val="00045C15"/>
    <w:rsid w:val="00045C2C"/>
    <w:rsid w:val="00045CF0"/>
    <w:rsid w:val="00045F61"/>
    <w:rsid w:val="0004601A"/>
    <w:rsid w:val="0004628D"/>
    <w:rsid w:val="000464F8"/>
    <w:rsid w:val="00046588"/>
    <w:rsid w:val="00046594"/>
    <w:rsid w:val="000465D9"/>
    <w:rsid w:val="00046633"/>
    <w:rsid w:val="000466B6"/>
    <w:rsid w:val="00046C3D"/>
    <w:rsid w:val="00046F5B"/>
    <w:rsid w:val="00046F6B"/>
    <w:rsid w:val="00046F71"/>
    <w:rsid w:val="00047141"/>
    <w:rsid w:val="000473A6"/>
    <w:rsid w:val="00047447"/>
    <w:rsid w:val="00047497"/>
    <w:rsid w:val="000475D6"/>
    <w:rsid w:val="00047661"/>
    <w:rsid w:val="00047837"/>
    <w:rsid w:val="00047A10"/>
    <w:rsid w:val="00047AB6"/>
    <w:rsid w:val="00047FB9"/>
    <w:rsid w:val="00047FE9"/>
    <w:rsid w:val="0005013B"/>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26F"/>
    <w:rsid w:val="0005636B"/>
    <w:rsid w:val="000563D0"/>
    <w:rsid w:val="0005676B"/>
    <w:rsid w:val="000568ED"/>
    <w:rsid w:val="00056ECB"/>
    <w:rsid w:val="00056FCF"/>
    <w:rsid w:val="0005731F"/>
    <w:rsid w:val="00057399"/>
    <w:rsid w:val="000573E1"/>
    <w:rsid w:val="00057B82"/>
    <w:rsid w:val="00057CE8"/>
    <w:rsid w:val="00057DC3"/>
    <w:rsid w:val="00057E18"/>
    <w:rsid w:val="00057F84"/>
    <w:rsid w:val="00060100"/>
    <w:rsid w:val="0006011D"/>
    <w:rsid w:val="0006031F"/>
    <w:rsid w:val="00060397"/>
    <w:rsid w:val="0006058C"/>
    <w:rsid w:val="00060619"/>
    <w:rsid w:val="00060665"/>
    <w:rsid w:val="00060B54"/>
    <w:rsid w:val="00060BF0"/>
    <w:rsid w:val="00060C1B"/>
    <w:rsid w:val="0006130C"/>
    <w:rsid w:val="000617CA"/>
    <w:rsid w:val="0006184A"/>
    <w:rsid w:val="00061B10"/>
    <w:rsid w:val="00061ED6"/>
    <w:rsid w:val="00062310"/>
    <w:rsid w:val="0006240B"/>
    <w:rsid w:val="00062773"/>
    <w:rsid w:val="00062794"/>
    <w:rsid w:val="00062818"/>
    <w:rsid w:val="00062863"/>
    <w:rsid w:val="00062CD2"/>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05B"/>
    <w:rsid w:val="0006520F"/>
    <w:rsid w:val="00065293"/>
    <w:rsid w:val="000654BA"/>
    <w:rsid w:val="00065509"/>
    <w:rsid w:val="00065665"/>
    <w:rsid w:val="00065A6F"/>
    <w:rsid w:val="00065D8A"/>
    <w:rsid w:val="00065FBF"/>
    <w:rsid w:val="00066A9D"/>
    <w:rsid w:val="00066AC1"/>
    <w:rsid w:val="00066BFB"/>
    <w:rsid w:val="00066EC4"/>
    <w:rsid w:val="00066EF0"/>
    <w:rsid w:val="00066FBA"/>
    <w:rsid w:val="00066FD8"/>
    <w:rsid w:val="00067767"/>
    <w:rsid w:val="000679E5"/>
    <w:rsid w:val="00067A18"/>
    <w:rsid w:val="00067E07"/>
    <w:rsid w:val="00067F8F"/>
    <w:rsid w:val="000701E6"/>
    <w:rsid w:val="0007085D"/>
    <w:rsid w:val="00070B3F"/>
    <w:rsid w:val="00070B72"/>
    <w:rsid w:val="00070C53"/>
    <w:rsid w:val="00070CE0"/>
    <w:rsid w:val="00070E0B"/>
    <w:rsid w:val="0007130C"/>
    <w:rsid w:val="00071449"/>
    <w:rsid w:val="0007157F"/>
    <w:rsid w:val="000716A9"/>
    <w:rsid w:val="00071832"/>
    <w:rsid w:val="0007193F"/>
    <w:rsid w:val="00071BF5"/>
    <w:rsid w:val="00071D08"/>
    <w:rsid w:val="00071ED8"/>
    <w:rsid w:val="00071F2B"/>
    <w:rsid w:val="00071F54"/>
    <w:rsid w:val="00071FC9"/>
    <w:rsid w:val="00072482"/>
    <w:rsid w:val="0007250B"/>
    <w:rsid w:val="00072830"/>
    <w:rsid w:val="00072925"/>
    <w:rsid w:val="00072ACB"/>
    <w:rsid w:val="00072C77"/>
    <w:rsid w:val="00072D98"/>
    <w:rsid w:val="00072DD6"/>
    <w:rsid w:val="00072E37"/>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9C7"/>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249"/>
    <w:rsid w:val="00077318"/>
    <w:rsid w:val="00077396"/>
    <w:rsid w:val="00077448"/>
    <w:rsid w:val="000774DB"/>
    <w:rsid w:val="00077698"/>
    <w:rsid w:val="0007787A"/>
    <w:rsid w:val="00077B76"/>
    <w:rsid w:val="00077CDF"/>
    <w:rsid w:val="00077F5E"/>
    <w:rsid w:val="000800D0"/>
    <w:rsid w:val="00080287"/>
    <w:rsid w:val="00080299"/>
    <w:rsid w:val="0008048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55C"/>
    <w:rsid w:val="000925DA"/>
    <w:rsid w:val="00092E28"/>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4D"/>
    <w:rsid w:val="0009556B"/>
    <w:rsid w:val="0009592B"/>
    <w:rsid w:val="00095955"/>
    <w:rsid w:val="0009684E"/>
    <w:rsid w:val="0009687A"/>
    <w:rsid w:val="00096914"/>
    <w:rsid w:val="00096AE5"/>
    <w:rsid w:val="00096B0B"/>
    <w:rsid w:val="00096EE4"/>
    <w:rsid w:val="00096FFD"/>
    <w:rsid w:val="0009707D"/>
    <w:rsid w:val="0009712B"/>
    <w:rsid w:val="000974D8"/>
    <w:rsid w:val="00097763"/>
    <w:rsid w:val="000977E5"/>
    <w:rsid w:val="000978F3"/>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0E9C"/>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5D5"/>
    <w:rsid w:val="000A26D3"/>
    <w:rsid w:val="000A2700"/>
    <w:rsid w:val="000A297B"/>
    <w:rsid w:val="000A3222"/>
    <w:rsid w:val="000A34CB"/>
    <w:rsid w:val="000A3699"/>
    <w:rsid w:val="000A3729"/>
    <w:rsid w:val="000A3ADE"/>
    <w:rsid w:val="000A3D00"/>
    <w:rsid w:val="000A3D74"/>
    <w:rsid w:val="000A4109"/>
    <w:rsid w:val="000A412D"/>
    <w:rsid w:val="000A42FE"/>
    <w:rsid w:val="000A48CD"/>
    <w:rsid w:val="000A4A0D"/>
    <w:rsid w:val="000A4ABF"/>
    <w:rsid w:val="000A4BB5"/>
    <w:rsid w:val="000A4CD0"/>
    <w:rsid w:val="000A4EFF"/>
    <w:rsid w:val="000A5147"/>
    <w:rsid w:val="000A5325"/>
    <w:rsid w:val="000A53BE"/>
    <w:rsid w:val="000A57BB"/>
    <w:rsid w:val="000A5E1E"/>
    <w:rsid w:val="000A5E28"/>
    <w:rsid w:val="000A5FBE"/>
    <w:rsid w:val="000A604A"/>
    <w:rsid w:val="000A6115"/>
    <w:rsid w:val="000A6143"/>
    <w:rsid w:val="000A61B5"/>
    <w:rsid w:val="000A625C"/>
    <w:rsid w:val="000A6442"/>
    <w:rsid w:val="000A6524"/>
    <w:rsid w:val="000A6700"/>
    <w:rsid w:val="000A67A3"/>
    <w:rsid w:val="000A68D5"/>
    <w:rsid w:val="000A6E72"/>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2F7F"/>
    <w:rsid w:val="000B3158"/>
    <w:rsid w:val="000B3612"/>
    <w:rsid w:val="000B3640"/>
    <w:rsid w:val="000B38EC"/>
    <w:rsid w:val="000B395E"/>
    <w:rsid w:val="000B3996"/>
    <w:rsid w:val="000B3BB8"/>
    <w:rsid w:val="000B3C59"/>
    <w:rsid w:val="000B3DDB"/>
    <w:rsid w:val="000B4291"/>
    <w:rsid w:val="000B4307"/>
    <w:rsid w:val="000B431B"/>
    <w:rsid w:val="000B4618"/>
    <w:rsid w:val="000B469D"/>
    <w:rsid w:val="000B478A"/>
    <w:rsid w:val="000B47D8"/>
    <w:rsid w:val="000B48BD"/>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65"/>
    <w:rsid w:val="000C2FAE"/>
    <w:rsid w:val="000C314F"/>
    <w:rsid w:val="000C31BF"/>
    <w:rsid w:val="000C3212"/>
    <w:rsid w:val="000C3608"/>
    <w:rsid w:val="000C36CF"/>
    <w:rsid w:val="000C372B"/>
    <w:rsid w:val="000C3A0F"/>
    <w:rsid w:val="000C3CED"/>
    <w:rsid w:val="000C3D28"/>
    <w:rsid w:val="000C3E07"/>
    <w:rsid w:val="000C3EA3"/>
    <w:rsid w:val="000C3F9E"/>
    <w:rsid w:val="000C40F0"/>
    <w:rsid w:val="000C4236"/>
    <w:rsid w:val="000C4330"/>
    <w:rsid w:val="000C4977"/>
    <w:rsid w:val="000C49F2"/>
    <w:rsid w:val="000C4AC0"/>
    <w:rsid w:val="000C4C80"/>
    <w:rsid w:val="000C4CFF"/>
    <w:rsid w:val="000C4D8A"/>
    <w:rsid w:val="000C504B"/>
    <w:rsid w:val="000C52F6"/>
    <w:rsid w:val="000C5355"/>
    <w:rsid w:val="000C53AE"/>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72"/>
    <w:rsid w:val="000C7A8D"/>
    <w:rsid w:val="000C7D01"/>
    <w:rsid w:val="000D035F"/>
    <w:rsid w:val="000D0380"/>
    <w:rsid w:val="000D040E"/>
    <w:rsid w:val="000D0958"/>
    <w:rsid w:val="000D0982"/>
    <w:rsid w:val="000D0A07"/>
    <w:rsid w:val="000D0C76"/>
    <w:rsid w:val="000D0D7D"/>
    <w:rsid w:val="000D0E41"/>
    <w:rsid w:val="000D1163"/>
    <w:rsid w:val="000D12B2"/>
    <w:rsid w:val="000D153C"/>
    <w:rsid w:val="000D1560"/>
    <w:rsid w:val="000D16A9"/>
    <w:rsid w:val="000D17D1"/>
    <w:rsid w:val="000D1D13"/>
    <w:rsid w:val="000D1ED0"/>
    <w:rsid w:val="000D20BF"/>
    <w:rsid w:val="000D20C5"/>
    <w:rsid w:val="000D24D7"/>
    <w:rsid w:val="000D25BA"/>
    <w:rsid w:val="000D2617"/>
    <w:rsid w:val="000D2653"/>
    <w:rsid w:val="000D2835"/>
    <w:rsid w:val="000D28F7"/>
    <w:rsid w:val="000D290C"/>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94C"/>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7DA"/>
    <w:rsid w:val="000D682D"/>
    <w:rsid w:val="000D6B3B"/>
    <w:rsid w:val="000D6B53"/>
    <w:rsid w:val="000D6E8F"/>
    <w:rsid w:val="000D742D"/>
    <w:rsid w:val="000D7630"/>
    <w:rsid w:val="000D7664"/>
    <w:rsid w:val="000D774B"/>
    <w:rsid w:val="000D78B5"/>
    <w:rsid w:val="000D79D6"/>
    <w:rsid w:val="000D7C00"/>
    <w:rsid w:val="000D7CA5"/>
    <w:rsid w:val="000D7CEF"/>
    <w:rsid w:val="000D7D8C"/>
    <w:rsid w:val="000D7DF8"/>
    <w:rsid w:val="000D7E34"/>
    <w:rsid w:val="000E01BF"/>
    <w:rsid w:val="000E048A"/>
    <w:rsid w:val="000E0714"/>
    <w:rsid w:val="000E0727"/>
    <w:rsid w:val="000E08F5"/>
    <w:rsid w:val="000E0E32"/>
    <w:rsid w:val="000E0EBB"/>
    <w:rsid w:val="000E0EBF"/>
    <w:rsid w:val="000E145C"/>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C69"/>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56E"/>
    <w:rsid w:val="000F0677"/>
    <w:rsid w:val="000F08F5"/>
    <w:rsid w:val="000F12D5"/>
    <w:rsid w:val="000F1373"/>
    <w:rsid w:val="000F15A0"/>
    <w:rsid w:val="000F1717"/>
    <w:rsid w:val="000F1980"/>
    <w:rsid w:val="000F1AE2"/>
    <w:rsid w:val="000F1F80"/>
    <w:rsid w:val="000F20EE"/>
    <w:rsid w:val="000F213D"/>
    <w:rsid w:val="000F2170"/>
    <w:rsid w:val="000F22B1"/>
    <w:rsid w:val="000F2645"/>
    <w:rsid w:val="000F2A46"/>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0B5"/>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01D"/>
    <w:rsid w:val="000F7198"/>
    <w:rsid w:val="000F71D1"/>
    <w:rsid w:val="000F7210"/>
    <w:rsid w:val="000F729B"/>
    <w:rsid w:val="000F72B6"/>
    <w:rsid w:val="000F734E"/>
    <w:rsid w:val="000F779D"/>
    <w:rsid w:val="000F7AFB"/>
    <w:rsid w:val="000F7F1A"/>
    <w:rsid w:val="00100246"/>
    <w:rsid w:val="001003CF"/>
    <w:rsid w:val="00100589"/>
    <w:rsid w:val="001005C8"/>
    <w:rsid w:val="00100609"/>
    <w:rsid w:val="00100712"/>
    <w:rsid w:val="0010098D"/>
    <w:rsid w:val="001009A7"/>
    <w:rsid w:val="00100AD2"/>
    <w:rsid w:val="00100D8D"/>
    <w:rsid w:val="00101099"/>
    <w:rsid w:val="0010127C"/>
    <w:rsid w:val="001013D8"/>
    <w:rsid w:val="00101D8D"/>
    <w:rsid w:val="00101F43"/>
    <w:rsid w:val="00102028"/>
    <w:rsid w:val="001020C3"/>
    <w:rsid w:val="0010269B"/>
    <w:rsid w:val="00102703"/>
    <w:rsid w:val="00102741"/>
    <w:rsid w:val="00102D22"/>
    <w:rsid w:val="00102D7E"/>
    <w:rsid w:val="00102E07"/>
    <w:rsid w:val="00102ED6"/>
    <w:rsid w:val="0010356E"/>
    <w:rsid w:val="001036FB"/>
    <w:rsid w:val="00103759"/>
    <w:rsid w:val="001037B4"/>
    <w:rsid w:val="00103AA0"/>
    <w:rsid w:val="00103D50"/>
    <w:rsid w:val="0010420A"/>
    <w:rsid w:val="00104446"/>
    <w:rsid w:val="00104468"/>
    <w:rsid w:val="00104749"/>
    <w:rsid w:val="0010477D"/>
    <w:rsid w:val="001047B1"/>
    <w:rsid w:val="00104AA5"/>
    <w:rsid w:val="00104C22"/>
    <w:rsid w:val="00104DE1"/>
    <w:rsid w:val="00104E04"/>
    <w:rsid w:val="00104E16"/>
    <w:rsid w:val="001052B9"/>
    <w:rsid w:val="001052FD"/>
    <w:rsid w:val="00105486"/>
    <w:rsid w:val="0010548E"/>
    <w:rsid w:val="00105A5D"/>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1FC"/>
    <w:rsid w:val="001104DE"/>
    <w:rsid w:val="0011064F"/>
    <w:rsid w:val="001106DF"/>
    <w:rsid w:val="001107D4"/>
    <w:rsid w:val="001109E9"/>
    <w:rsid w:val="001109F6"/>
    <w:rsid w:val="00110B36"/>
    <w:rsid w:val="00110BA9"/>
    <w:rsid w:val="00110BFF"/>
    <w:rsid w:val="00110C6C"/>
    <w:rsid w:val="00110F69"/>
    <w:rsid w:val="00110FDC"/>
    <w:rsid w:val="00111206"/>
    <w:rsid w:val="001112BF"/>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AB9"/>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2F"/>
    <w:rsid w:val="00114E61"/>
    <w:rsid w:val="00115269"/>
    <w:rsid w:val="00115359"/>
    <w:rsid w:val="00115758"/>
    <w:rsid w:val="001159D5"/>
    <w:rsid w:val="00115A22"/>
    <w:rsid w:val="00115D44"/>
    <w:rsid w:val="00115E45"/>
    <w:rsid w:val="0011610A"/>
    <w:rsid w:val="001169CF"/>
    <w:rsid w:val="00116AAD"/>
    <w:rsid w:val="00116B9A"/>
    <w:rsid w:val="00116C49"/>
    <w:rsid w:val="00116D21"/>
    <w:rsid w:val="00116D2F"/>
    <w:rsid w:val="00116F7A"/>
    <w:rsid w:val="00117B68"/>
    <w:rsid w:val="00117D4D"/>
    <w:rsid w:val="00117DE6"/>
    <w:rsid w:val="00117E64"/>
    <w:rsid w:val="00117F1D"/>
    <w:rsid w:val="00120106"/>
    <w:rsid w:val="0012033B"/>
    <w:rsid w:val="0012043E"/>
    <w:rsid w:val="0012050D"/>
    <w:rsid w:val="001207FA"/>
    <w:rsid w:val="001209CB"/>
    <w:rsid w:val="00120D9A"/>
    <w:rsid w:val="00120E0F"/>
    <w:rsid w:val="001213EF"/>
    <w:rsid w:val="00121491"/>
    <w:rsid w:val="00121859"/>
    <w:rsid w:val="00121B53"/>
    <w:rsid w:val="00121ED7"/>
    <w:rsid w:val="001220CE"/>
    <w:rsid w:val="001223A7"/>
    <w:rsid w:val="00122432"/>
    <w:rsid w:val="001225C6"/>
    <w:rsid w:val="00122999"/>
    <w:rsid w:val="001229A1"/>
    <w:rsid w:val="00122E0C"/>
    <w:rsid w:val="0012358A"/>
    <w:rsid w:val="00123665"/>
    <w:rsid w:val="001236CF"/>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5FEC"/>
    <w:rsid w:val="001260EF"/>
    <w:rsid w:val="001263A2"/>
    <w:rsid w:val="001264C1"/>
    <w:rsid w:val="00126693"/>
    <w:rsid w:val="001267F7"/>
    <w:rsid w:val="00126842"/>
    <w:rsid w:val="00126B68"/>
    <w:rsid w:val="00126C6C"/>
    <w:rsid w:val="00126C9D"/>
    <w:rsid w:val="00126CB4"/>
    <w:rsid w:val="00126E21"/>
    <w:rsid w:val="0012753E"/>
    <w:rsid w:val="0012774B"/>
    <w:rsid w:val="00127AC6"/>
    <w:rsid w:val="00127AD5"/>
    <w:rsid w:val="00127B43"/>
    <w:rsid w:val="00127D8E"/>
    <w:rsid w:val="00127DAF"/>
    <w:rsid w:val="00127E35"/>
    <w:rsid w:val="00127E4B"/>
    <w:rsid w:val="00127FE3"/>
    <w:rsid w:val="00130218"/>
    <w:rsid w:val="0013028A"/>
    <w:rsid w:val="00130793"/>
    <w:rsid w:val="001313C6"/>
    <w:rsid w:val="001315B2"/>
    <w:rsid w:val="00131720"/>
    <w:rsid w:val="00131AA6"/>
    <w:rsid w:val="00131B09"/>
    <w:rsid w:val="00131F17"/>
    <w:rsid w:val="00131F1C"/>
    <w:rsid w:val="00132071"/>
    <w:rsid w:val="00132158"/>
    <w:rsid w:val="001322C9"/>
    <w:rsid w:val="00132352"/>
    <w:rsid w:val="001325EC"/>
    <w:rsid w:val="001326E1"/>
    <w:rsid w:val="001326F6"/>
    <w:rsid w:val="001326FE"/>
    <w:rsid w:val="00132948"/>
    <w:rsid w:val="0013296A"/>
    <w:rsid w:val="00133165"/>
    <w:rsid w:val="001331BA"/>
    <w:rsid w:val="00133214"/>
    <w:rsid w:val="00133254"/>
    <w:rsid w:val="001334E4"/>
    <w:rsid w:val="00133888"/>
    <w:rsid w:val="00133D3A"/>
    <w:rsid w:val="00133D94"/>
    <w:rsid w:val="00133ED5"/>
    <w:rsid w:val="00134030"/>
    <w:rsid w:val="00134302"/>
    <w:rsid w:val="001344A3"/>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5D48"/>
    <w:rsid w:val="0013627A"/>
    <w:rsid w:val="001363BD"/>
    <w:rsid w:val="00136833"/>
    <w:rsid w:val="00136925"/>
    <w:rsid w:val="00136AA8"/>
    <w:rsid w:val="00136DE1"/>
    <w:rsid w:val="00136E4F"/>
    <w:rsid w:val="001370B4"/>
    <w:rsid w:val="001370C3"/>
    <w:rsid w:val="0013718D"/>
    <w:rsid w:val="00137391"/>
    <w:rsid w:val="0013739C"/>
    <w:rsid w:val="00137473"/>
    <w:rsid w:val="001374A0"/>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2CD"/>
    <w:rsid w:val="00141650"/>
    <w:rsid w:val="001416B1"/>
    <w:rsid w:val="0014185B"/>
    <w:rsid w:val="00141A7D"/>
    <w:rsid w:val="00141AB0"/>
    <w:rsid w:val="00141DF9"/>
    <w:rsid w:val="00141FAF"/>
    <w:rsid w:val="001420C7"/>
    <w:rsid w:val="001421E6"/>
    <w:rsid w:val="00142779"/>
    <w:rsid w:val="00142832"/>
    <w:rsid w:val="001428E7"/>
    <w:rsid w:val="001433D8"/>
    <w:rsid w:val="001437B3"/>
    <w:rsid w:val="00143D8C"/>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16"/>
    <w:rsid w:val="001527A6"/>
    <w:rsid w:val="00152D0E"/>
    <w:rsid w:val="00152D17"/>
    <w:rsid w:val="00152E32"/>
    <w:rsid w:val="00153045"/>
    <w:rsid w:val="001530D2"/>
    <w:rsid w:val="0015324E"/>
    <w:rsid w:val="001532A9"/>
    <w:rsid w:val="001532DF"/>
    <w:rsid w:val="001532F9"/>
    <w:rsid w:val="0015342C"/>
    <w:rsid w:val="001534BD"/>
    <w:rsid w:val="00153588"/>
    <w:rsid w:val="00153810"/>
    <w:rsid w:val="001539AB"/>
    <w:rsid w:val="00153AC5"/>
    <w:rsid w:val="00153BC8"/>
    <w:rsid w:val="00153BD5"/>
    <w:rsid w:val="00153C03"/>
    <w:rsid w:val="00153CC8"/>
    <w:rsid w:val="00153DAE"/>
    <w:rsid w:val="00153DCE"/>
    <w:rsid w:val="00153E94"/>
    <w:rsid w:val="00153F88"/>
    <w:rsid w:val="00153FA7"/>
    <w:rsid w:val="00154001"/>
    <w:rsid w:val="001541F0"/>
    <w:rsid w:val="001541FB"/>
    <w:rsid w:val="00154323"/>
    <w:rsid w:val="0015470D"/>
    <w:rsid w:val="00154C9B"/>
    <w:rsid w:val="001554EC"/>
    <w:rsid w:val="001555D4"/>
    <w:rsid w:val="001556D3"/>
    <w:rsid w:val="00155918"/>
    <w:rsid w:val="00155A1B"/>
    <w:rsid w:val="00155C15"/>
    <w:rsid w:val="00155D32"/>
    <w:rsid w:val="00155E31"/>
    <w:rsid w:val="00155F7E"/>
    <w:rsid w:val="00156131"/>
    <w:rsid w:val="00156133"/>
    <w:rsid w:val="001562FF"/>
    <w:rsid w:val="0015662B"/>
    <w:rsid w:val="00156725"/>
    <w:rsid w:val="0015675F"/>
    <w:rsid w:val="0015677D"/>
    <w:rsid w:val="00156AF4"/>
    <w:rsid w:val="00156E01"/>
    <w:rsid w:val="0015751F"/>
    <w:rsid w:val="00157845"/>
    <w:rsid w:val="00157B9B"/>
    <w:rsid w:val="00157C33"/>
    <w:rsid w:val="00157CFD"/>
    <w:rsid w:val="00160028"/>
    <w:rsid w:val="00160670"/>
    <w:rsid w:val="00160806"/>
    <w:rsid w:val="00160993"/>
    <w:rsid w:val="00160A2D"/>
    <w:rsid w:val="00160BDA"/>
    <w:rsid w:val="001612BD"/>
    <w:rsid w:val="001612CB"/>
    <w:rsid w:val="001613AC"/>
    <w:rsid w:val="0016140D"/>
    <w:rsid w:val="001614F5"/>
    <w:rsid w:val="001616E8"/>
    <w:rsid w:val="001617BA"/>
    <w:rsid w:val="00161832"/>
    <w:rsid w:val="00161837"/>
    <w:rsid w:val="00161A43"/>
    <w:rsid w:val="00161BEE"/>
    <w:rsid w:val="00161E45"/>
    <w:rsid w:val="00161FC8"/>
    <w:rsid w:val="00162021"/>
    <w:rsid w:val="00162050"/>
    <w:rsid w:val="00162311"/>
    <w:rsid w:val="00162333"/>
    <w:rsid w:val="0016233C"/>
    <w:rsid w:val="00162799"/>
    <w:rsid w:val="00162813"/>
    <w:rsid w:val="00162924"/>
    <w:rsid w:val="00162BEE"/>
    <w:rsid w:val="00162EFF"/>
    <w:rsid w:val="00162F36"/>
    <w:rsid w:val="0016307D"/>
    <w:rsid w:val="00163204"/>
    <w:rsid w:val="00163214"/>
    <w:rsid w:val="001632C3"/>
    <w:rsid w:val="00163B2A"/>
    <w:rsid w:val="00163BCF"/>
    <w:rsid w:val="00163C3B"/>
    <w:rsid w:val="001641BF"/>
    <w:rsid w:val="001642FE"/>
    <w:rsid w:val="00164B30"/>
    <w:rsid w:val="00164BC3"/>
    <w:rsid w:val="00164FF5"/>
    <w:rsid w:val="001650FB"/>
    <w:rsid w:val="0016522A"/>
    <w:rsid w:val="0016539B"/>
    <w:rsid w:val="001653A3"/>
    <w:rsid w:val="0016545A"/>
    <w:rsid w:val="00165657"/>
    <w:rsid w:val="001657A8"/>
    <w:rsid w:val="001658F3"/>
    <w:rsid w:val="00165BA2"/>
    <w:rsid w:val="00165C3B"/>
    <w:rsid w:val="001661BF"/>
    <w:rsid w:val="0016666F"/>
    <w:rsid w:val="00166F24"/>
    <w:rsid w:val="001670FB"/>
    <w:rsid w:val="0016716C"/>
    <w:rsid w:val="0016737F"/>
    <w:rsid w:val="001678C0"/>
    <w:rsid w:val="00167F7A"/>
    <w:rsid w:val="00170033"/>
    <w:rsid w:val="001702DA"/>
    <w:rsid w:val="00170439"/>
    <w:rsid w:val="00170586"/>
    <w:rsid w:val="00170915"/>
    <w:rsid w:val="00170982"/>
    <w:rsid w:val="001709F4"/>
    <w:rsid w:val="00170A43"/>
    <w:rsid w:val="00170ABD"/>
    <w:rsid w:val="00170D5F"/>
    <w:rsid w:val="00171360"/>
    <w:rsid w:val="0017189C"/>
    <w:rsid w:val="00171EA8"/>
    <w:rsid w:val="001720A0"/>
    <w:rsid w:val="001721FC"/>
    <w:rsid w:val="0017253E"/>
    <w:rsid w:val="00172696"/>
    <w:rsid w:val="001728DE"/>
    <w:rsid w:val="00172BBC"/>
    <w:rsid w:val="00172BED"/>
    <w:rsid w:val="00172C15"/>
    <w:rsid w:val="00172DDE"/>
    <w:rsid w:val="00173142"/>
    <w:rsid w:val="0017360B"/>
    <w:rsid w:val="0017362C"/>
    <w:rsid w:val="001737F4"/>
    <w:rsid w:val="001738B8"/>
    <w:rsid w:val="00173A61"/>
    <w:rsid w:val="00173B22"/>
    <w:rsid w:val="00173C08"/>
    <w:rsid w:val="00173DC1"/>
    <w:rsid w:val="001745BC"/>
    <w:rsid w:val="0017475B"/>
    <w:rsid w:val="00174980"/>
    <w:rsid w:val="001749BD"/>
    <w:rsid w:val="00174D49"/>
    <w:rsid w:val="00174F15"/>
    <w:rsid w:val="0017503A"/>
    <w:rsid w:val="00175443"/>
    <w:rsid w:val="0017547C"/>
    <w:rsid w:val="00175650"/>
    <w:rsid w:val="00175861"/>
    <w:rsid w:val="00175922"/>
    <w:rsid w:val="00175977"/>
    <w:rsid w:val="001759A3"/>
    <w:rsid w:val="00175BC9"/>
    <w:rsid w:val="00175C35"/>
    <w:rsid w:val="001763C0"/>
    <w:rsid w:val="0017646D"/>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682"/>
    <w:rsid w:val="001817AC"/>
    <w:rsid w:val="00181A19"/>
    <w:rsid w:val="00181FF6"/>
    <w:rsid w:val="001822F5"/>
    <w:rsid w:val="001825D5"/>
    <w:rsid w:val="00182814"/>
    <w:rsid w:val="001828E1"/>
    <w:rsid w:val="00182A73"/>
    <w:rsid w:val="00182BA5"/>
    <w:rsid w:val="00182DE3"/>
    <w:rsid w:val="00182FCB"/>
    <w:rsid w:val="00182FE8"/>
    <w:rsid w:val="001830E7"/>
    <w:rsid w:val="001832F9"/>
    <w:rsid w:val="00183690"/>
    <w:rsid w:val="001837CA"/>
    <w:rsid w:val="001838BD"/>
    <w:rsid w:val="00183A1E"/>
    <w:rsid w:val="00183DC6"/>
    <w:rsid w:val="00183DFD"/>
    <w:rsid w:val="00183F13"/>
    <w:rsid w:val="00184028"/>
    <w:rsid w:val="0018413D"/>
    <w:rsid w:val="0018414A"/>
    <w:rsid w:val="00184299"/>
    <w:rsid w:val="00184812"/>
    <w:rsid w:val="00184913"/>
    <w:rsid w:val="001849C7"/>
    <w:rsid w:val="001853FC"/>
    <w:rsid w:val="001855CF"/>
    <w:rsid w:val="00185773"/>
    <w:rsid w:val="00185FE3"/>
    <w:rsid w:val="00186245"/>
    <w:rsid w:val="0018657C"/>
    <w:rsid w:val="00186929"/>
    <w:rsid w:val="00186C39"/>
    <w:rsid w:val="0018701E"/>
    <w:rsid w:val="00187020"/>
    <w:rsid w:val="00187084"/>
    <w:rsid w:val="00187488"/>
    <w:rsid w:val="00187587"/>
    <w:rsid w:val="00187D37"/>
    <w:rsid w:val="00187F8E"/>
    <w:rsid w:val="001904C6"/>
    <w:rsid w:val="00190D31"/>
    <w:rsid w:val="00190DF4"/>
    <w:rsid w:val="00190ECC"/>
    <w:rsid w:val="00190FEC"/>
    <w:rsid w:val="00191020"/>
    <w:rsid w:val="001911C8"/>
    <w:rsid w:val="001914CE"/>
    <w:rsid w:val="00191685"/>
    <w:rsid w:val="0019169E"/>
    <w:rsid w:val="00191913"/>
    <w:rsid w:val="0019197D"/>
    <w:rsid w:val="00191AAB"/>
    <w:rsid w:val="00191BA3"/>
    <w:rsid w:val="00191D71"/>
    <w:rsid w:val="00191E2B"/>
    <w:rsid w:val="00192181"/>
    <w:rsid w:val="00192299"/>
    <w:rsid w:val="001922DB"/>
    <w:rsid w:val="00192323"/>
    <w:rsid w:val="0019249E"/>
    <w:rsid w:val="0019275D"/>
    <w:rsid w:val="0019291E"/>
    <w:rsid w:val="00192953"/>
    <w:rsid w:val="00192C6F"/>
    <w:rsid w:val="0019313C"/>
    <w:rsid w:val="0019327C"/>
    <w:rsid w:val="001933C0"/>
    <w:rsid w:val="00193C87"/>
    <w:rsid w:val="001941EF"/>
    <w:rsid w:val="00194443"/>
    <w:rsid w:val="00194461"/>
    <w:rsid w:val="00194572"/>
    <w:rsid w:val="001947E7"/>
    <w:rsid w:val="00194833"/>
    <w:rsid w:val="00194A33"/>
    <w:rsid w:val="00194A3D"/>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6B6E"/>
    <w:rsid w:val="00197299"/>
    <w:rsid w:val="00197489"/>
    <w:rsid w:val="001975B9"/>
    <w:rsid w:val="00197674"/>
    <w:rsid w:val="001976D6"/>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0CF"/>
    <w:rsid w:val="001A1176"/>
    <w:rsid w:val="001A1304"/>
    <w:rsid w:val="001A1342"/>
    <w:rsid w:val="001A150D"/>
    <w:rsid w:val="001A16B9"/>
    <w:rsid w:val="001A1827"/>
    <w:rsid w:val="001A18B9"/>
    <w:rsid w:val="001A1AE4"/>
    <w:rsid w:val="001A1B30"/>
    <w:rsid w:val="001A1D9E"/>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3BC"/>
    <w:rsid w:val="001A6939"/>
    <w:rsid w:val="001A6949"/>
    <w:rsid w:val="001A69CB"/>
    <w:rsid w:val="001A6AE0"/>
    <w:rsid w:val="001A6B96"/>
    <w:rsid w:val="001A6DC9"/>
    <w:rsid w:val="001A6DE0"/>
    <w:rsid w:val="001A6F95"/>
    <w:rsid w:val="001A6FB4"/>
    <w:rsid w:val="001A6FC5"/>
    <w:rsid w:val="001A6FC6"/>
    <w:rsid w:val="001A7146"/>
    <w:rsid w:val="001A72D9"/>
    <w:rsid w:val="001A774F"/>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7B6"/>
    <w:rsid w:val="001B2BBF"/>
    <w:rsid w:val="001B2C5C"/>
    <w:rsid w:val="001B2C7D"/>
    <w:rsid w:val="001B2CFA"/>
    <w:rsid w:val="001B2E2D"/>
    <w:rsid w:val="001B2FC2"/>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841"/>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6F"/>
    <w:rsid w:val="001C32D3"/>
    <w:rsid w:val="001C32D8"/>
    <w:rsid w:val="001C3721"/>
    <w:rsid w:val="001C37CE"/>
    <w:rsid w:val="001C38A0"/>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77C"/>
    <w:rsid w:val="001C58E4"/>
    <w:rsid w:val="001C5D12"/>
    <w:rsid w:val="001C5DD3"/>
    <w:rsid w:val="001C6117"/>
    <w:rsid w:val="001C636D"/>
    <w:rsid w:val="001C6381"/>
    <w:rsid w:val="001C638C"/>
    <w:rsid w:val="001C6D1B"/>
    <w:rsid w:val="001C6D67"/>
    <w:rsid w:val="001C6E08"/>
    <w:rsid w:val="001C6EB5"/>
    <w:rsid w:val="001C74E7"/>
    <w:rsid w:val="001C7790"/>
    <w:rsid w:val="001C7B17"/>
    <w:rsid w:val="001C7D6F"/>
    <w:rsid w:val="001C7DBB"/>
    <w:rsid w:val="001C7F08"/>
    <w:rsid w:val="001D007E"/>
    <w:rsid w:val="001D0137"/>
    <w:rsid w:val="001D0175"/>
    <w:rsid w:val="001D0385"/>
    <w:rsid w:val="001D0917"/>
    <w:rsid w:val="001D1000"/>
    <w:rsid w:val="001D14B0"/>
    <w:rsid w:val="001D1A1E"/>
    <w:rsid w:val="001D1C13"/>
    <w:rsid w:val="001D27E0"/>
    <w:rsid w:val="001D2B8E"/>
    <w:rsid w:val="001D2CCD"/>
    <w:rsid w:val="001D2D65"/>
    <w:rsid w:val="001D2E6E"/>
    <w:rsid w:val="001D3595"/>
    <w:rsid w:val="001D401B"/>
    <w:rsid w:val="001D43A8"/>
    <w:rsid w:val="001D4829"/>
    <w:rsid w:val="001D4953"/>
    <w:rsid w:val="001D4A1F"/>
    <w:rsid w:val="001D4CBE"/>
    <w:rsid w:val="001D4CE7"/>
    <w:rsid w:val="001D4E16"/>
    <w:rsid w:val="001D4FEC"/>
    <w:rsid w:val="001D5039"/>
    <w:rsid w:val="001D507A"/>
    <w:rsid w:val="001D51E3"/>
    <w:rsid w:val="001D553E"/>
    <w:rsid w:val="001D55B5"/>
    <w:rsid w:val="001D5AFE"/>
    <w:rsid w:val="001D5B82"/>
    <w:rsid w:val="001D5E66"/>
    <w:rsid w:val="001D5EF3"/>
    <w:rsid w:val="001D63B3"/>
    <w:rsid w:val="001D63E5"/>
    <w:rsid w:val="001D672E"/>
    <w:rsid w:val="001D673B"/>
    <w:rsid w:val="001D694D"/>
    <w:rsid w:val="001D6AA8"/>
    <w:rsid w:val="001D6B59"/>
    <w:rsid w:val="001D715B"/>
    <w:rsid w:val="001D7174"/>
    <w:rsid w:val="001D72A9"/>
    <w:rsid w:val="001D73AF"/>
    <w:rsid w:val="001D73DB"/>
    <w:rsid w:val="001D75E2"/>
    <w:rsid w:val="001D7942"/>
    <w:rsid w:val="001D7BB4"/>
    <w:rsid w:val="001D7EFD"/>
    <w:rsid w:val="001D7F77"/>
    <w:rsid w:val="001E0467"/>
    <w:rsid w:val="001E05A0"/>
    <w:rsid w:val="001E0917"/>
    <w:rsid w:val="001E1287"/>
    <w:rsid w:val="001E1634"/>
    <w:rsid w:val="001E18D9"/>
    <w:rsid w:val="001E1FAC"/>
    <w:rsid w:val="001E21C3"/>
    <w:rsid w:val="001E22E5"/>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CF3"/>
    <w:rsid w:val="001E4E74"/>
    <w:rsid w:val="001E4F51"/>
    <w:rsid w:val="001E516A"/>
    <w:rsid w:val="001E51F2"/>
    <w:rsid w:val="001E538D"/>
    <w:rsid w:val="001E53AE"/>
    <w:rsid w:val="001E53D3"/>
    <w:rsid w:val="001E56B3"/>
    <w:rsid w:val="001E56C6"/>
    <w:rsid w:val="001E5912"/>
    <w:rsid w:val="001E5B7F"/>
    <w:rsid w:val="001E5BC8"/>
    <w:rsid w:val="001E5E0E"/>
    <w:rsid w:val="001E5FD4"/>
    <w:rsid w:val="001E60A5"/>
    <w:rsid w:val="001E6307"/>
    <w:rsid w:val="001E6369"/>
    <w:rsid w:val="001E636A"/>
    <w:rsid w:val="001E6565"/>
    <w:rsid w:val="001E65A8"/>
    <w:rsid w:val="001E670F"/>
    <w:rsid w:val="001E671A"/>
    <w:rsid w:val="001E696F"/>
    <w:rsid w:val="001E6B43"/>
    <w:rsid w:val="001E6CF3"/>
    <w:rsid w:val="001E6D0D"/>
    <w:rsid w:val="001E7153"/>
    <w:rsid w:val="001E79AB"/>
    <w:rsid w:val="001E79BA"/>
    <w:rsid w:val="001E79E4"/>
    <w:rsid w:val="001E7AED"/>
    <w:rsid w:val="001E7B07"/>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3A7"/>
    <w:rsid w:val="001F243A"/>
    <w:rsid w:val="001F24DF"/>
    <w:rsid w:val="001F26E5"/>
    <w:rsid w:val="001F2A9E"/>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51C"/>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8BD"/>
    <w:rsid w:val="001F691A"/>
    <w:rsid w:val="001F6EF1"/>
    <w:rsid w:val="001F70F8"/>
    <w:rsid w:val="001F70FF"/>
    <w:rsid w:val="001F7385"/>
    <w:rsid w:val="001F74D3"/>
    <w:rsid w:val="001F77C4"/>
    <w:rsid w:val="001F7994"/>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0CB"/>
    <w:rsid w:val="00204541"/>
    <w:rsid w:val="002046E5"/>
    <w:rsid w:val="00204991"/>
    <w:rsid w:val="00204A91"/>
    <w:rsid w:val="00204F44"/>
    <w:rsid w:val="002050CB"/>
    <w:rsid w:val="00205188"/>
    <w:rsid w:val="00205189"/>
    <w:rsid w:val="002051B7"/>
    <w:rsid w:val="00205205"/>
    <w:rsid w:val="00205345"/>
    <w:rsid w:val="0020541E"/>
    <w:rsid w:val="002054B3"/>
    <w:rsid w:val="0020578E"/>
    <w:rsid w:val="002057C1"/>
    <w:rsid w:val="00205941"/>
    <w:rsid w:val="002059C0"/>
    <w:rsid w:val="002059D9"/>
    <w:rsid w:val="00205F23"/>
    <w:rsid w:val="00205F76"/>
    <w:rsid w:val="00205FB8"/>
    <w:rsid w:val="00206025"/>
    <w:rsid w:val="00206035"/>
    <w:rsid w:val="002062DC"/>
    <w:rsid w:val="00206371"/>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31B"/>
    <w:rsid w:val="0021187B"/>
    <w:rsid w:val="002118AD"/>
    <w:rsid w:val="00211A20"/>
    <w:rsid w:val="00211F1A"/>
    <w:rsid w:val="0021204F"/>
    <w:rsid w:val="002121ED"/>
    <w:rsid w:val="002121F0"/>
    <w:rsid w:val="00212321"/>
    <w:rsid w:val="00212365"/>
    <w:rsid w:val="00212618"/>
    <w:rsid w:val="00212716"/>
    <w:rsid w:val="002127D2"/>
    <w:rsid w:val="0021289D"/>
    <w:rsid w:val="00212D09"/>
    <w:rsid w:val="00212F1A"/>
    <w:rsid w:val="002130E9"/>
    <w:rsid w:val="002132D3"/>
    <w:rsid w:val="002132D5"/>
    <w:rsid w:val="00213375"/>
    <w:rsid w:val="0021351E"/>
    <w:rsid w:val="0021359F"/>
    <w:rsid w:val="002136D8"/>
    <w:rsid w:val="0021388E"/>
    <w:rsid w:val="00213BE9"/>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97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4EF"/>
    <w:rsid w:val="002216FD"/>
    <w:rsid w:val="00221AB4"/>
    <w:rsid w:val="00221B57"/>
    <w:rsid w:val="00221E1C"/>
    <w:rsid w:val="00221E90"/>
    <w:rsid w:val="00222070"/>
    <w:rsid w:val="0022212D"/>
    <w:rsid w:val="00222533"/>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650"/>
    <w:rsid w:val="0022567C"/>
    <w:rsid w:val="002257D1"/>
    <w:rsid w:val="00225E8F"/>
    <w:rsid w:val="00226125"/>
    <w:rsid w:val="00226489"/>
    <w:rsid w:val="00226B89"/>
    <w:rsid w:val="00226CB8"/>
    <w:rsid w:val="00226FDE"/>
    <w:rsid w:val="002272B2"/>
    <w:rsid w:val="00227400"/>
    <w:rsid w:val="00227751"/>
    <w:rsid w:val="002277F4"/>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21A"/>
    <w:rsid w:val="00232479"/>
    <w:rsid w:val="0023253E"/>
    <w:rsid w:val="00232615"/>
    <w:rsid w:val="00232718"/>
    <w:rsid w:val="00232745"/>
    <w:rsid w:val="002327DD"/>
    <w:rsid w:val="00232901"/>
    <w:rsid w:val="00232938"/>
    <w:rsid w:val="00232B8F"/>
    <w:rsid w:val="00232E53"/>
    <w:rsid w:val="002333D3"/>
    <w:rsid w:val="002333E9"/>
    <w:rsid w:val="0023373D"/>
    <w:rsid w:val="00233745"/>
    <w:rsid w:val="00233DA8"/>
    <w:rsid w:val="0023437E"/>
    <w:rsid w:val="0023443B"/>
    <w:rsid w:val="0023446F"/>
    <w:rsid w:val="002344CA"/>
    <w:rsid w:val="002345BE"/>
    <w:rsid w:val="00234784"/>
    <w:rsid w:val="00234872"/>
    <w:rsid w:val="00234A5A"/>
    <w:rsid w:val="00234B6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C73"/>
    <w:rsid w:val="00236DB8"/>
    <w:rsid w:val="00236DCA"/>
    <w:rsid w:val="00236E71"/>
    <w:rsid w:val="00236EC2"/>
    <w:rsid w:val="00237304"/>
    <w:rsid w:val="00237483"/>
    <w:rsid w:val="00237991"/>
    <w:rsid w:val="00237AE8"/>
    <w:rsid w:val="00237CF0"/>
    <w:rsid w:val="00237F61"/>
    <w:rsid w:val="00237FFA"/>
    <w:rsid w:val="0024012A"/>
    <w:rsid w:val="0024016D"/>
    <w:rsid w:val="00240406"/>
    <w:rsid w:val="00240545"/>
    <w:rsid w:val="0024063E"/>
    <w:rsid w:val="00240C33"/>
    <w:rsid w:val="002410D4"/>
    <w:rsid w:val="0024136C"/>
    <w:rsid w:val="00241A81"/>
    <w:rsid w:val="00241AE9"/>
    <w:rsid w:val="00241D5D"/>
    <w:rsid w:val="00241E6D"/>
    <w:rsid w:val="00241F12"/>
    <w:rsid w:val="00241FD0"/>
    <w:rsid w:val="0024220B"/>
    <w:rsid w:val="0024229D"/>
    <w:rsid w:val="0024260A"/>
    <w:rsid w:val="00242670"/>
    <w:rsid w:val="00242801"/>
    <w:rsid w:val="00242896"/>
    <w:rsid w:val="002428D8"/>
    <w:rsid w:val="00242B96"/>
    <w:rsid w:val="00242E73"/>
    <w:rsid w:val="0024338A"/>
    <w:rsid w:val="002433EE"/>
    <w:rsid w:val="00243935"/>
    <w:rsid w:val="00243A61"/>
    <w:rsid w:val="00243C2D"/>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51"/>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D68"/>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027"/>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697"/>
    <w:rsid w:val="00261725"/>
    <w:rsid w:val="00261761"/>
    <w:rsid w:val="00261AB9"/>
    <w:rsid w:val="00261B01"/>
    <w:rsid w:val="00261D70"/>
    <w:rsid w:val="00261E4B"/>
    <w:rsid w:val="00261F7E"/>
    <w:rsid w:val="00261F84"/>
    <w:rsid w:val="00261F87"/>
    <w:rsid w:val="0026218E"/>
    <w:rsid w:val="00262457"/>
    <w:rsid w:val="002624A2"/>
    <w:rsid w:val="002626C2"/>
    <w:rsid w:val="00262900"/>
    <w:rsid w:val="00262A61"/>
    <w:rsid w:val="00262A78"/>
    <w:rsid w:val="00262C15"/>
    <w:rsid w:val="00262C97"/>
    <w:rsid w:val="00262F23"/>
    <w:rsid w:val="00263162"/>
    <w:rsid w:val="00263183"/>
    <w:rsid w:val="0026338A"/>
    <w:rsid w:val="002633F2"/>
    <w:rsid w:val="002634AF"/>
    <w:rsid w:val="002635DD"/>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D9D"/>
    <w:rsid w:val="00265EA3"/>
    <w:rsid w:val="00265F74"/>
    <w:rsid w:val="00265FE6"/>
    <w:rsid w:val="002660A4"/>
    <w:rsid w:val="002660EC"/>
    <w:rsid w:val="00266234"/>
    <w:rsid w:val="002666FF"/>
    <w:rsid w:val="0026679A"/>
    <w:rsid w:val="002667E8"/>
    <w:rsid w:val="00266890"/>
    <w:rsid w:val="002668CB"/>
    <w:rsid w:val="00266906"/>
    <w:rsid w:val="00266919"/>
    <w:rsid w:val="00266922"/>
    <w:rsid w:val="00266DB5"/>
    <w:rsid w:val="00266FB6"/>
    <w:rsid w:val="0026705B"/>
    <w:rsid w:val="00267410"/>
    <w:rsid w:val="002674CE"/>
    <w:rsid w:val="00267611"/>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03D"/>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1E"/>
    <w:rsid w:val="00274386"/>
    <w:rsid w:val="002744F8"/>
    <w:rsid w:val="00274995"/>
    <w:rsid w:val="00274DC5"/>
    <w:rsid w:val="00274FF5"/>
    <w:rsid w:val="00275102"/>
    <w:rsid w:val="002755A9"/>
    <w:rsid w:val="0027590D"/>
    <w:rsid w:val="002759F2"/>
    <w:rsid w:val="00275F40"/>
    <w:rsid w:val="00276006"/>
    <w:rsid w:val="002760AF"/>
    <w:rsid w:val="002760C8"/>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61"/>
    <w:rsid w:val="00277D79"/>
    <w:rsid w:val="00277E0F"/>
    <w:rsid w:val="002800CE"/>
    <w:rsid w:val="00280137"/>
    <w:rsid w:val="002804F9"/>
    <w:rsid w:val="002805DF"/>
    <w:rsid w:val="00280891"/>
    <w:rsid w:val="00280C2C"/>
    <w:rsid w:val="00280C54"/>
    <w:rsid w:val="00280CF8"/>
    <w:rsid w:val="00280D48"/>
    <w:rsid w:val="00280D86"/>
    <w:rsid w:val="00280E6B"/>
    <w:rsid w:val="00281177"/>
    <w:rsid w:val="00281299"/>
    <w:rsid w:val="002813A2"/>
    <w:rsid w:val="0028164F"/>
    <w:rsid w:val="002817E4"/>
    <w:rsid w:val="0028181B"/>
    <w:rsid w:val="00281A11"/>
    <w:rsid w:val="00281A86"/>
    <w:rsid w:val="00281BDE"/>
    <w:rsid w:val="00281E1C"/>
    <w:rsid w:val="00281FDC"/>
    <w:rsid w:val="00282045"/>
    <w:rsid w:val="0028281E"/>
    <w:rsid w:val="00282984"/>
    <w:rsid w:val="002829D4"/>
    <w:rsid w:val="00282EEF"/>
    <w:rsid w:val="002830B7"/>
    <w:rsid w:val="002832F2"/>
    <w:rsid w:val="00283355"/>
    <w:rsid w:val="00283367"/>
    <w:rsid w:val="002833F4"/>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B31"/>
    <w:rsid w:val="00287D36"/>
    <w:rsid w:val="002902BB"/>
    <w:rsid w:val="00290348"/>
    <w:rsid w:val="00290365"/>
    <w:rsid w:val="002904D9"/>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B5D"/>
    <w:rsid w:val="00293D30"/>
    <w:rsid w:val="00293DF2"/>
    <w:rsid w:val="00293F59"/>
    <w:rsid w:val="00293FBB"/>
    <w:rsid w:val="0029403A"/>
    <w:rsid w:val="002940DB"/>
    <w:rsid w:val="0029418C"/>
    <w:rsid w:val="00294550"/>
    <w:rsid w:val="00295074"/>
    <w:rsid w:val="002950C2"/>
    <w:rsid w:val="00295225"/>
    <w:rsid w:val="002955BF"/>
    <w:rsid w:val="002955D0"/>
    <w:rsid w:val="00295666"/>
    <w:rsid w:val="00295678"/>
    <w:rsid w:val="002957B2"/>
    <w:rsid w:val="00295911"/>
    <w:rsid w:val="00295B93"/>
    <w:rsid w:val="00295D1E"/>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313"/>
    <w:rsid w:val="0029763D"/>
    <w:rsid w:val="002977ED"/>
    <w:rsid w:val="002978D8"/>
    <w:rsid w:val="002979B0"/>
    <w:rsid w:val="00297B2F"/>
    <w:rsid w:val="00297C58"/>
    <w:rsid w:val="002A0143"/>
    <w:rsid w:val="002A017C"/>
    <w:rsid w:val="002A0290"/>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C79"/>
    <w:rsid w:val="002A1D49"/>
    <w:rsid w:val="002A1D90"/>
    <w:rsid w:val="002A2314"/>
    <w:rsid w:val="002A24BC"/>
    <w:rsid w:val="002A24D2"/>
    <w:rsid w:val="002A255E"/>
    <w:rsid w:val="002A25B9"/>
    <w:rsid w:val="002A3078"/>
    <w:rsid w:val="002A317A"/>
    <w:rsid w:val="002A3228"/>
    <w:rsid w:val="002A3521"/>
    <w:rsid w:val="002A3732"/>
    <w:rsid w:val="002A39C5"/>
    <w:rsid w:val="002A42ED"/>
    <w:rsid w:val="002A4F76"/>
    <w:rsid w:val="002A50C6"/>
    <w:rsid w:val="002A55EC"/>
    <w:rsid w:val="002A56C2"/>
    <w:rsid w:val="002A587C"/>
    <w:rsid w:val="002A5A6D"/>
    <w:rsid w:val="002A5BB6"/>
    <w:rsid w:val="002A5C73"/>
    <w:rsid w:val="002A615E"/>
    <w:rsid w:val="002A61CA"/>
    <w:rsid w:val="002A61D7"/>
    <w:rsid w:val="002A6403"/>
    <w:rsid w:val="002A66FD"/>
    <w:rsid w:val="002A670E"/>
    <w:rsid w:val="002A6728"/>
    <w:rsid w:val="002A6764"/>
    <w:rsid w:val="002A6932"/>
    <w:rsid w:val="002A6BBA"/>
    <w:rsid w:val="002A6D13"/>
    <w:rsid w:val="002A6E00"/>
    <w:rsid w:val="002A6F08"/>
    <w:rsid w:val="002A6F32"/>
    <w:rsid w:val="002A6FB7"/>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2B"/>
    <w:rsid w:val="002B4296"/>
    <w:rsid w:val="002B43F7"/>
    <w:rsid w:val="002B452E"/>
    <w:rsid w:val="002B4A3C"/>
    <w:rsid w:val="002B53A9"/>
    <w:rsid w:val="002B5524"/>
    <w:rsid w:val="002B5900"/>
    <w:rsid w:val="002B593B"/>
    <w:rsid w:val="002B594D"/>
    <w:rsid w:val="002B5998"/>
    <w:rsid w:val="002B5DE6"/>
    <w:rsid w:val="002B5E95"/>
    <w:rsid w:val="002B5EF0"/>
    <w:rsid w:val="002B65EA"/>
    <w:rsid w:val="002B668F"/>
    <w:rsid w:val="002B681A"/>
    <w:rsid w:val="002B6A9D"/>
    <w:rsid w:val="002B6AD2"/>
    <w:rsid w:val="002B6CCD"/>
    <w:rsid w:val="002B6D06"/>
    <w:rsid w:val="002B6F83"/>
    <w:rsid w:val="002B7262"/>
    <w:rsid w:val="002B756A"/>
    <w:rsid w:val="002B768B"/>
    <w:rsid w:val="002B77C4"/>
    <w:rsid w:val="002B77F2"/>
    <w:rsid w:val="002B7A14"/>
    <w:rsid w:val="002B7DA4"/>
    <w:rsid w:val="002B7E46"/>
    <w:rsid w:val="002C01D8"/>
    <w:rsid w:val="002C01FD"/>
    <w:rsid w:val="002C0210"/>
    <w:rsid w:val="002C037B"/>
    <w:rsid w:val="002C0722"/>
    <w:rsid w:val="002C07E0"/>
    <w:rsid w:val="002C0B51"/>
    <w:rsid w:val="002C0B81"/>
    <w:rsid w:val="002C0D62"/>
    <w:rsid w:val="002C0E12"/>
    <w:rsid w:val="002C10CD"/>
    <w:rsid w:val="002C1299"/>
    <w:rsid w:val="002C137F"/>
    <w:rsid w:val="002C13EA"/>
    <w:rsid w:val="002C16E0"/>
    <w:rsid w:val="002C17FC"/>
    <w:rsid w:val="002C2207"/>
    <w:rsid w:val="002C227C"/>
    <w:rsid w:val="002C24B5"/>
    <w:rsid w:val="002C255A"/>
    <w:rsid w:val="002C2566"/>
    <w:rsid w:val="002C291A"/>
    <w:rsid w:val="002C2A8E"/>
    <w:rsid w:val="002C2CF7"/>
    <w:rsid w:val="002C2EB1"/>
    <w:rsid w:val="002C3330"/>
    <w:rsid w:val="002C3594"/>
    <w:rsid w:val="002C368C"/>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956"/>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C66"/>
    <w:rsid w:val="002D1DAC"/>
    <w:rsid w:val="002D21CC"/>
    <w:rsid w:val="002D224A"/>
    <w:rsid w:val="002D23F6"/>
    <w:rsid w:val="002D25BB"/>
    <w:rsid w:val="002D25C4"/>
    <w:rsid w:val="002D2B17"/>
    <w:rsid w:val="002D2C88"/>
    <w:rsid w:val="002D2E3C"/>
    <w:rsid w:val="002D2F76"/>
    <w:rsid w:val="002D2F81"/>
    <w:rsid w:val="002D2F99"/>
    <w:rsid w:val="002D2FEB"/>
    <w:rsid w:val="002D30FD"/>
    <w:rsid w:val="002D337F"/>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48"/>
    <w:rsid w:val="002D65A5"/>
    <w:rsid w:val="002D6822"/>
    <w:rsid w:val="002D6A93"/>
    <w:rsid w:val="002D70C0"/>
    <w:rsid w:val="002D7196"/>
    <w:rsid w:val="002D7349"/>
    <w:rsid w:val="002D7700"/>
    <w:rsid w:val="002D7855"/>
    <w:rsid w:val="002D7A56"/>
    <w:rsid w:val="002D7A89"/>
    <w:rsid w:val="002D7B6A"/>
    <w:rsid w:val="002D7BD2"/>
    <w:rsid w:val="002D7BF3"/>
    <w:rsid w:val="002D7CB0"/>
    <w:rsid w:val="002D7CCC"/>
    <w:rsid w:val="002D7E44"/>
    <w:rsid w:val="002D7E6D"/>
    <w:rsid w:val="002D7EA5"/>
    <w:rsid w:val="002E00A2"/>
    <w:rsid w:val="002E0A07"/>
    <w:rsid w:val="002E0C3F"/>
    <w:rsid w:val="002E0C6C"/>
    <w:rsid w:val="002E0CF5"/>
    <w:rsid w:val="002E0E8E"/>
    <w:rsid w:val="002E0EB6"/>
    <w:rsid w:val="002E0EB8"/>
    <w:rsid w:val="002E1437"/>
    <w:rsid w:val="002E14EA"/>
    <w:rsid w:val="002E1D33"/>
    <w:rsid w:val="002E20C1"/>
    <w:rsid w:val="002E20EF"/>
    <w:rsid w:val="002E2180"/>
    <w:rsid w:val="002E2219"/>
    <w:rsid w:val="002E2476"/>
    <w:rsid w:val="002E24A1"/>
    <w:rsid w:val="002E2CC3"/>
    <w:rsid w:val="002E2F12"/>
    <w:rsid w:val="002E30DC"/>
    <w:rsid w:val="002E329B"/>
    <w:rsid w:val="002E332F"/>
    <w:rsid w:val="002E34A1"/>
    <w:rsid w:val="002E3D43"/>
    <w:rsid w:val="002E455A"/>
    <w:rsid w:val="002E457D"/>
    <w:rsid w:val="002E4786"/>
    <w:rsid w:val="002E483F"/>
    <w:rsid w:val="002E4881"/>
    <w:rsid w:val="002E4D4F"/>
    <w:rsid w:val="002E4D63"/>
    <w:rsid w:val="002E4DD1"/>
    <w:rsid w:val="002E5173"/>
    <w:rsid w:val="002E5289"/>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95F"/>
    <w:rsid w:val="002F1A72"/>
    <w:rsid w:val="002F1AE3"/>
    <w:rsid w:val="002F1CE4"/>
    <w:rsid w:val="002F1F68"/>
    <w:rsid w:val="002F1FA6"/>
    <w:rsid w:val="002F2026"/>
    <w:rsid w:val="002F2203"/>
    <w:rsid w:val="002F2489"/>
    <w:rsid w:val="002F277E"/>
    <w:rsid w:val="002F2D68"/>
    <w:rsid w:val="002F3190"/>
    <w:rsid w:val="002F34BB"/>
    <w:rsid w:val="002F3598"/>
    <w:rsid w:val="002F38A4"/>
    <w:rsid w:val="002F3CF7"/>
    <w:rsid w:val="002F3D77"/>
    <w:rsid w:val="002F3DA8"/>
    <w:rsid w:val="002F4225"/>
    <w:rsid w:val="002F4253"/>
    <w:rsid w:val="002F44AE"/>
    <w:rsid w:val="002F45D2"/>
    <w:rsid w:val="002F47E6"/>
    <w:rsid w:val="002F487E"/>
    <w:rsid w:val="002F4A2C"/>
    <w:rsid w:val="002F4B12"/>
    <w:rsid w:val="002F4BED"/>
    <w:rsid w:val="002F50D6"/>
    <w:rsid w:val="002F510B"/>
    <w:rsid w:val="002F51C8"/>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55"/>
    <w:rsid w:val="002F6DC3"/>
    <w:rsid w:val="002F716C"/>
    <w:rsid w:val="002F7237"/>
    <w:rsid w:val="002F744C"/>
    <w:rsid w:val="002F76F3"/>
    <w:rsid w:val="002F79C7"/>
    <w:rsid w:val="002F7CF2"/>
    <w:rsid w:val="002F7FB6"/>
    <w:rsid w:val="002F7FF9"/>
    <w:rsid w:val="0030005B"/>
    <w:rsid w:val="0030006E"/>
    <w:rsid w:val="0030017A"/>
    <w:rsid w:val="00300335"/>
    <w:rsid w:val="0030048E"/>
    <w:rsid w:val="003004C3"/>
    <w:rsid w:val="00300554"/>
    <w:rsid w:val="003005E7"/>
    <w:rsid w:val="0030074D"/>
    <w:rsid w:val="00300810"/>
    <w:rsid w:val="00300825"/>
    <w:rsid w:val="00300BEA"/>
    <w:rsid w:val="00300FB5"/>
    <w:rsid w:val="0030121A"/>
    <w:rsid w:val="003012B6"/>
    <w:rsid w:val="003012B8"/>
    <w:rsid w:val="00301389"/>
    <w:rsid w:val="00301790"/>
    <w:rsid w:val="00301917"/>
    <w:rsid w:val="00301E0E"/>
    <w:rsid w:val="00301F11"/>
    <w:rsid w:val="00301F53"/>
    <w:rsid w:val="00302074"/>
    <w:rsid w:val="00302101"/>
    <w:rsid w:val="00303078"/>
    <w:rsid w:val="003030EF"/>
    <w:rsid w:val="0030312E"/>
    <w:rsid w:val="003032CC"/>
    <w:rsid w:val="00303300"/>
    <w:rsid w:val="00303301"/>
    <w:rsid w:val="00303520"/>
    <w:rsid w:val="003038CB"/>
    <w:rsid w:val="00303A98"/>
    <w:rsid w:val="00303D15"/>
    <w:rsid w:val="00303D1F"/>
    <w:rsid w:val="00303D46"/>
    <w:rsid w:val="00304099"/>
    <w:rsid w:val="00304265"/>
    <w:rsid w:val="00304326"/>
    <w:rsid w:val="00304602"/>
    <w:rsid w:val="003048CE"/>
    <w:rsid w:val="003048DB"/>
    <w:rsid w:val="00304B9F"/>
    <w:rsid w:val="00304D6C"/>
    <w:rsid w:val="00305516"/>
    <w:rsid w:val="003058B8"/>
    <w:rsid w:val="003059E2"/>
    <w:rsid w:val="00305A6F"/>
    <w:rsid w:val="00305CCB"/>
    <w:rsid w:val="0030619D"/>
    <w:rsid w:val="003064FA"/>
    <w:rsid w:val="00306A6D"/>
    <w:rsid w:val="00306A77"/>
    <w:rsid w:val="00306E91"/>
    <w:rsid w:val="003070E0"/>
    <w:rsid w:val="00307180"/>
    <w:rsid w:val="00307282"/>
    <w:rsid w:val="003072B5"/>
    <w:rsid w:val="003077BD"/>
    <w:rsid w:val="003078DD"/>
    <w:rsid w:val="00307AFD"/>
    <w:rsid w:val="00307BDB"/>
    <w:rsid w:val="00307BE4"/>
    <w:rsid w:val="00307D97"/>
    <w:rsid w:val="00307DDC"/>
    <w:rsid w:val="00307F9E"/>
    <w:rsid w:val="0031027C"/>
    <w:rsid w:val="00310961"/>
    <w:rsid w:val="00310F27"/>
    <w:rsid w:val="00310F66"/>
    <w:rsid w:val="0031112B"/>
    <w:rsid w:val="003112DD"/>
    <w:rsid w:val="003112DF"/>
    <w:rsid w:val="00311405"/>
    <w:rsid w:val="00311620"/>
    <w:rsid w:val="00311709"/>
    <w:rsid w:val="00311802"/>
    <w:rsid w:val="003119C0"/>
    <w:rsid w:val="003120B1"/>
    <w:rsid w:val="003120ED"/>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1ED"/>
    <w:rsid w:val="003146A2"/>
    <w:rsid w:val="0031480F"/>
    <w:rsid w:val="00314D64"/>
    <w:rsid w:val="003151B7"/>
    <w:rsid w:val="003152B8"/>
    <w:rsid w:val="003152E6"/>
    <w:rsid w:val="003157A2"/>
    <w:rsid w:val="00315E83"/>
    <w:rsid w:val="003160BD"/>
    <w:rsid w:val="003161ED"/>
    <w:rsid w:val="0031674D"/>
    <w:rsid w:val="00316751"/>
    <w:rsid w:val="003168CC"/>
    <w:rsid w:val="003168F8"/>
    <w:rsid w:val="00316B6C"/>
    <w:rsid w:val="00316C09"/>
    <w:rsid w:val="00316C9F"/>
    <w:rsid w:val="00316D19"/>
    <w:rsid w:val="00316E53"/>
    <w:rsid w:val="00316F3B"/>
    <w:rsid w:val="00316FE0"/>
    <w:rsid w:val="003170B9"/>
    <w:rsid w:val="0031726C"/>
    <w:rsid w:val="003174C3"/>
    <w:rsid w:val="0031789A"/>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57"/>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3EF9"/>
    <w:rsid w:val="0032417F"/>
    <w:rsid w:val="0032419C"/>
    <w:rsid w:val="0032421C"/>
    <w:rsid w:val="003245A6"/>
    <w:rsid w:val="00324728"/>
    <w:rsid w:val="0032484F"/>
    <w:rsid w:val="00324903"/>
    <w:rsid w:val="003249E4"/>
    <w:rsid w:val="003250A9"/>
    <w:rsid w:val="003250D6"/>
    <w:rsid w:val="003255BA"/>
    <w:rsid w:val="003256CC"/>
    <w:rsid w:val="00325925"/>
    <w:rsid w:val="0032592C"/>
    <w:rsid w:val="00325A3C"/>
    <w:rsid w:val="003260C8"/>
    <w:rsid w:val="00326101"/>
    <w:rsid w:val="003263C2"/>
    <w:rsid w:val="0032651D"/>
    <w:rsid w:val="003268FC"/>
    <w:rsid w:val="00326FA3"/>
    <w:rsid w:val="003271A6"/>
    <w:rsid w:val="003279F5"/>
    <w:rsid w:val="00327B55"/>
    <w:rsid w:val="00327B78"/>
    <w:rsid w:val="00330454"/>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2A3"/>
    <w:rsid w:val="003324F8"/>
    <w:rsid w:val="0033271F"/>
    <w:rsid w:val="003327A5"/>
    <w:rsid w:val="00332988"/>
    <w:rsid w:val="00332B24"/>
    <w:rsid w:val="00332B83"/>
    <w:rsid w:val="00332EED"/>
    <w:rsid w:val="00333065"/>
    <w:rsid w:val="003333B0"/>
    <w:rsid w:val="003333EF"/>
    <w:rsid w:val="0033340C"/>
    <w:rsid w:val="00333551"/>
    <w:rsid w:val="0033363F"/>
    <w:rsid w:val="00333828"/>
    <w:rsid w:val="00333922"/>
    <w:rsid w:val="00333B24"/>
    <w:rsid w:val="00333DBD"/>
    <w:rsid w:val="003343B4"/>
    <w:rsid w:val="0033456A"/>
    <w:rsid w:val="003345E2"/>
    <w:rsid w:val="00334696"/>
    <w:rsid w:val="00334922"/>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ADB"/>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29B"/>
    <w:rsid w:val="0034130F"/>
    <w:rsid w:val="00341571"/>
    <w:rsid w:val="00341659"/>
    <w:rsid w:val="00341A2A"/>
    <w:rsid w:val="00341AFB"/>
    <w:rsid w:val="00341B89"/>
    <w:rsid w:val="00341C7E"/>
    <w:rsid w:val="00341E90"/>
    <w:rsid w:val="003421E4"/>
    <w:rsid w:val="0034225D"/>
    <w:rsid w:val="0034231F"/>
    <w:rsid w:val="003425C2"/>
    <w:rsid w:val="003425C8"/>
    <w:rsid w:val="0034297B"/>
    <w:rsid w:val="003429EC"/>
    <w:rsid w:val="00342E25"/>
    <w:rsid w:val="00343027"/>
    <w:rsid w:val="003430AE"/>
    <w:rsid w:val="003430C3"/>
    <w:rsid w:val="00343200"/>
    <w:rsid w:val="003432EB"/>
    <w:rsid w:val="003436EB"/>
    <w:rsid w:val="003437E3"/>
    <w:rsid w:val="0034388F"/>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83"/>
    <w:rsid w:val="003451A0"/>
    <w:rsid w:val="003453E1"/>
    <w:rsid w:val="00345415"/>
    <w:rsid w:val="003459C0"/>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7D5"/>
    <w:rsid w:val="003518B0"/>
    <w:rsid w:val="003518E1"/>
    <w:rsid w:val="00351BA9"/>
    <w:rsid w:val="00352214"/>
    <w:rsid w:val="003523C9"/>
    <w:rsid w:val="0035248E"/>
    <w:rsid w:val="00352531"/>
    <w:rsid w:val="00352745"/>
    <w:rsid w:val="003528EE"/>
    <w:rsid w:val="00352981"/>
    <w:rsid w:val="00352EB1"/>
    <w:rsid w:val="00352F61"/>
    <w:rsid w:val="00353037"/>
    <w:rsid w:val="00353144"/>
    <w:rsid w:val="00353262"/>
    <w:rsid w:val="003537EB"/>
    <w:rsid w:val="00353888"/>
    <w:rsid w:val="0035399E"/>
    <w:rsid w:val="00353A04"/>
    <w:rsid w:val="00353C8D"/>
    <w:rsid w:val="00353D2D"/>
    <w:rsid w:val="00353D7A"/>
    <w:rsid w:val="00354233"/>
    <w:rsid w:val="00354593"/>
    <w:rsid w:val="0035486B"/>
    <w:rsid w:val="00354A37"/>
    <w:rsid w:val="00354C7D"/>
    <w:rsid w:val="00354EEA"/>
    <w:rsid w:val="00355101"/>
    <w:rsid w:val="003551B1"/>
    <w:rsid w:val="0035537F"/>
    <w:rsid w:val="003553D4"/>
    <w:rsid w:val="003553EA"/>
    <w:rsid w:val="003554AD"/>
    <w:rsid w:val="00355525"/>
    <w:rsid w:val="003558C4"/>
    <w:rsid w:val="00355B2E"/>
    <w:rsid w:val="00355B56"/>
    <w:rsid w:val="00355CE0"/>
    <w:rsid w:val="0035645E"/>
    <w:rsid w:val="003564B1"/>
    <w:rsid w:val="00356536"/>
    <w:rsid w:val="003566E0"/>
    <w:rsid w:val="003568F9"/>
    <w:rsid w:val="00356A5C"/>
    <w:rsid w:val="00356B16"/>
    <w:rsid w:val="00356B49"/>
    <w:rsid w:val="00356BBC"/>
    <w:rsid w:val="00356CF6"/>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F"/>
    <w:rsid w:val="00362B05"/>
    <w:rsid w:val="00362B42"/>
    <w:rsid w:val="00362D1A"/>
    <w:rsid w:val="00362F09"/>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7E2"/>
    <w:rsid w:val="00365B5A"/>
    <w:rsid w:val="00365D6B"/>
    <w:rsid w:val="00365DF4"/>
    <w:rsid w:val="00365FD3"/>
    <w:rsid w:val="003667F3"/>
    <w:rsid w:val="00366805"/>
    <w:rsid w:val="0036683B"/>
    <w:rsid w:val="0036689E"/>
    <w:rsid w:val="00366BFF"/>
    <w:rsid w:val="003670DC"/>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20"/>
    <w:rsid w:val="00371258"/>
    <w:rsid w:val="0037134D"/>
    <w:rsid w:val="003713E6"/>
    <w:rsid w:val="0037157B"/>
    <w:rsid w:val="00371699"/>
    <w:rsid w:val="00371788"/>
    <w:rsid w:val="00371859"/>
    <w:rsid w:val="003719AE"/>
    <w:rsid w:val="00371A3F"/>
    <w:rsid w:val="00371BF6"/>
    <w:rsid w:val="00371CC3"/>
    <w:rsid w:val="00371E81"/>
    <w:rsid w:val="00371FD0"/>
    <w:rsid w:val="003721BD"/>
    <w:rsid w:val="0037241E"/>
    <w:rsid w:val="00372554"/>
    <w:rsid w:val="003725EB"/>
    <w:rsid w:val="003726FD"/>
    <w:rsid w:val="003727FC"/>
    <w:rsid w:val="00372CD2"/>
    <w:rsid w:val="00372F19"/>
    <w:rsid w:val="00372F25"/>
    <w:rsid w:val="00372FF0"/>
    <w:rsid w:val="003730DD"/>
    <w:rsid w:val="0037320D"/>
    <w:rsid w:val="00373290"/>
    <w:rsid w:val="003734D1"/>
    <w:rsid w:val="003735EE"/>
    <w:rsid w:val="00373727"/>
    <w:rsid w:val="00373879"/>
    <w:rsid w:val="003738D9"/>
    <w:rsid w:val="00373B0C"/>
    <w:rsid w:val="00373BD0"/>
    <w:rsid w:val="00373C7C"/>
    <w:rsid w:val="00373EAB"/>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EF5"/>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2BF"/>
    <w:rsid w:val="0038189B"/>
    <w:rsid w:val="00381D38"/>
    <w:rsid w:val="00381D6D"/>
    <w:rsid w:val="00381E25"/>
    <w:rsid w:val="00381EB8"/>
    <w:rsid w:val="003829FF"/>
    <w:rsid w:val="00382D07"/>
    <w:rsid w:val="00382EBE"/>
    <w:rsid w:val="00383317"/>
    <w:rsid w:val="003834DF"/>
    <w:rsid w:val="00383629"/>
    <w:rsid w:val="00383673"/>
    <w:rsid w:val="003838BF"/>
    <w:rsid w:val="003838C7"/>
    <w:rsid w:val="00383B83"/>
    <w:rsid w:val="0038411D"/>
    <w:rsid w:val="003841B5"/>
    <w:rsid w:val="00384392"/>
    <w:rsid w:val="003846DD"/>
    <w:rsid w:val="003848C6"/>
    <w:rsid w:val="003849C9"/>
    <w:rsid w:val="00384B4E"/>
    <w:rsid w:val="00384B7D"/>
    <w:rsid w:val="00384C0B"/>
    <w:rsid w:val="00384DC4"/>
    <w:rsid w:val="00384E48"/>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6E4E"/>
    <w:rsid w:val="00387195"/>
    <w:rsid w:val="00387570"/>
    <w:rsid w:val="00390A98"/>
    <w:rsid w:val="003911B8"/>
    <w:rsid w:val="00391290"/>
    <w:rsid w:val="0039130A"/>
    <w:rsid w:val="0039136A"/>
    <w:rsid w:val="003914FB"/>
    <w:rsid w:val="0039160C"/>
    <w:rsid w:val="00391616"/>
    <w:rsid w:val="00391AB5"/>
    <w:rsid w:val="00391DD1"/>
    <w:rsid w:val="00391E2E"/>
    <w:rsid w:val="00392201"/>
    <w:rsid w:val="00392323"/>
    <w:rsid w:val="003923FE"/>
    <w:rsid w:val="0039245B"/>
    <w:rsid w:val="00392518"/>
    <w:rsid w:val="00392894"/>
    <w:rsid w:val="00392930"/>
    <w:rsid w:val="00392D12"/>
    <w:rsid w:val="00392D5C"/>
    <w:rsid w:val="00392E9D"/>
    <w:rsid w:val="00392F5D"/>
    <w:rsid w:val="00393068"/>
    <w:rsid w:val="00393BBF"/>
    <w:rsid w:val="00393E19"/>
    <w:rsid w:val="00393EF2"/>
    <w:rsid w:val="0039426C"/>
    <w:rsid w:val="0039453C"/>
    <w:rsid w:val="003947B1"/>
    <w:rsid w:val="003947CB"/>
    <w:rsid w:val="00394984"/>
    <w:rsid w:val="00394A5B"/>
    <w:rsid w:val="00394A72"/>
    <w:rsid w:val="00394C6D"/>
    <w:rsid w:val="00394D6A"/>
    <w:rsid w:val="00394F35"/>
    <w:rsid w:val="00395115"/>
    <w:rsid w:val="0039532E"/>
    <w:rsid w:val="003954AE"/>
    <w:rsid w:val="003954BF"/>
    <w:rsid w:val="0039561E"/>
    <w:rsid w:val="003956E2"/>
    <w:rsid w:val="00395829"/>
    <w:rsid w:val="00395C70"/>
    <w:rsid w:val="00395D26"/>
    <w:rsid w:val="003964C8"/>
    <w:rsid w:val="00396600"/>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3F53"/>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765"/>
    <w:rsid w:val="003A7AE2"/>
    <w:rsid w:val="003A7B08"/>
    <w:rsid w:val="003B0177"/>
    <w:rsid w:val="003B0295"/>
    <w:rsid w:val="003B0331"/>
    <w:rsid w:val="003B03CB"/>
    <w:rsid w:val="003B0838"/>
    <w:rsid w:val="003B0A9D"/>
    <w:rsid w:val="003B0C43"/>
    <w:rsid w:val="003B0C64"/>
    <w:rsid w:val="003B0D5E"/>
    <w:rsid w:val="003B0D97"/>
    <w:rsid w:val="003B0FA7"/>
    <w:rsid w:val="003B132D"/>
    <w:rsid w:val="003B163B"/>
    <w:rsid w:val="003B199E"/>
    <w:rsid w:val="003B1B4B"/>
    <w:rsid w:val="003B1D25"/>
    <w:rsid w:val="003B2093"/>
    <w:rsid w:val="003B2407"/>
    <w:rsid w:val="003B2457"/>
    <w:rsid w:val="003B263F"/>
    <w:rsid w:val="003B27AB"/>
    <w:rsid w:val="003B2852"/>
    <w:rsid w:val="003B285E"/>
    <w:rsid w:val="003B2BF0"/>
    <w:rsid w:val="003B2CFD"/>
    <w:rsid w:val="003B318A"/>
    <w:rsid w:val="003B345C"/>
    <w:rsid w:val="003B3820"/>
    <w:rsid w:val="003B3DF3"/>
    <w:rsid w:val="003B3F51"/>
    <w:rsid w:val="003B3F6D"/>
    <w:rsid w:val="003B4045"/>
    <w:rsid w:val="003B4285"/>
    <w:rsid w:val="003B4412"/>
    <w:rsid w:val="003B442A"/>
    <w:rsid w:val="003B463B"/>
    <w:rsid w:val="003B4B69"/>
    <w:rsid w:val="003B4CA2"/>
    <w:rsid w:val="003B56CB"/>
    <w:rsid w:val="003B595F"/>
    <w:rsid w:val="003B5E20"/>
    <w:rsid w:val="003B63BD"/>
    <w:rsid w:val="003B6782"/>
    <w:rsid w:val="003B6BB8"/>
    <w:rsid w:val="003B6E10"/>
    <w:rsid w:val="003B6FD0"/>
    <w:rsid w:val="003B6FDE"/>
    <w:rsid w:val="003B734B"/>
    <w:rsid w:val="003B735F"/>
    <w:rsid w:val="003B7AC1"/>
    <w:rsid w:val="003B7F18"/>
    <w:rsid w:val="003B7F55"/>
    <w:rsid w:val="003B7FAA"/>
    <w:rsid w:val="003B7FCB"/>
    <w:rsid w:val="003C0365"/>
    <w:rsid w:val="003C054C"/>
    <w:rsid w:val="003C06B1"/>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264"/>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96A"/>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10"/>
    <w:rsid w:val="003C7827"/>
    <w:rsid w:val="003C7B1D"/>
    <w:rsid w:val="003C7BA1"/>
    <w:rsid w:val="003C7EE3"/>
    <w:rsid w:val="003C7F73"/>
    <w:rsid w:val="003C7F8E"/>
    <w:rsid w:val="003D0700"/>
    <w:rsid w:val="003D0B3A"/>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8DF"/>
    <w:rsid w:val="003D2C63"/>
    <w:rsid w:val="003D2EED"/>
    <w:rsid w:val="003D305D"/>
    <w:rsid w:val="003D3401"/>
    <w:rsid w:val="003D35BA"/>
    <w:rsid w:val="003D35ED"/>
    <w:rsid w:val="003D3C1D"/>
    <w:rsid w:val="003D3CAE"/>
    <w:rsid w:val="003D40BD"/>
    <w:rsid w:val="003D45F9"/>
    <w:rsid w:val="003D4813"/>
    <w:rsid w:val="003D4FE6"/>
    <w:rsid w:val="003D50F5"/>
    <w:rsid w:val="003D51E3"/>
    <w:rsid w:val="003D522A"/>
    <w:rsid w:val="003D562D"/>
    <w:rsid w:val="003D56B3"/>
    <w:rsid w:val="003D56F0"/>
    <w:rsid w:val="003D59DD"/>
    <w:rsid w:val="003D5A10"/>
    <w:rsid w:val="003D5CDD"/>
    <w:rsid w:val="003D5D63"/>
    <w:rsid w:val="003D6147"/>
    <w:rsid w:val="003D63EE"/>
    <w:rsid w:val="003D64D3"/>
    <w:rsid w:val="003D658C"/>
    <w:rsid w:val="003D66FA"/>
    <w:rsid w:val="003D6A02"/>
    <w:rsid w:val="003D6B85"/>
    <w:rsid w:val="003D6E9A"/>
    <w:rsid w:val="003D6FDA"/>
    <w:rsid w:val="003D70A3"/>
    <w:rsid w:val="003D7511"/>
    <w:rsid w:val="003D756C"/>
    <w:rsid w:val="003D79F8"/>
    <w:rsid w:val="003D7BC9"/>
    <w:rsid w:val="003D7D16"/>
    <w:rsid w:val="003D7DD6"/>
    <w:rsid w:val="003D7E16"/>
    <w:rsid w:val="003D7FC5"/>
    <w:rsid w:val="003E00D5"/>
    <w:rsid w:val="003E0372"/>
    <w:rsid w:val="003E03EE"/>
    <w:rsid w:val="003E08D1"/>
    <w:rsid w:val="003E091E"/>
    <w:rsid w:val="003E0AEE"/>
    <w:rsid w:val="003E0B6E"/>
    <w:rsid w:val="003E0DAD"/>
    <w:rsid w:val="003E10AC"/>
    <w:rsid w:val="003E115B"/>
    <w:rsid w:val="003E115F"/>
    <w:rsid w:val="003E131A"/>
    <w:rsid w:val="003E1D53"/>
    <w:rsid w:val="003E1D88"/>
    <w:rsid w:val="003E23B2"/>
    <w:rsid w:val="003E242A"/>
    <w:rsid w:val="003E292A"/>
    <w:rsid w:val="003E2954"/>
    <w:rsid w:val="003E2AC6"/>
    <w:rsid w:val="003E2EA6"/>
    <w:rsid w:val="003E32AD"/>
    <w:rsid w:val="003E3397"/>
    <w:rsid w:val="003E33C6"/>
    <w:rsid w:val="003E39CE"/>
    <w:rsid w:val="003E3BC5"/>
    <w:rsid w:val="003E3C3C"/>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A7"/>
    <w:rsid w:val="003E6ABE"/>
    <w:rsid w:val="003E6DC4"/>
    <w:rsid w:val="003E6F74"/>
    <w:rsid w:val="003E6F87"/>
    <w:rsid w:val="003E77AA"/>
    <w:rsid w:val="003E7948"/>
    <w:rsid w:val="003E7A8F"/>
    <w:rsid w:val="003E7E1C"/>
    <w:rsid w:val="003F0624"/>
    <w:rsid w:val="003F0A41"/>
    <w:rsid w:val="003F0EA1"/>
    <w:rsid w:val="003F0EAB"/>
    <w:rsid w:val="003F100F"/>
    <w:rsid w:val="003F1024"/>
    <w:rsid w:val="003F1487"/>
    <w:rsid w:val="003F1774"/>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09"/>
    <w:rsid w:val="003F3D8C"/>
    <w:rsid w:val="003F3E47"/>
    <w:rsid w:val="003F414C"/>
    <w:rsid w:val="003F427B"/>
    <w:rsid w:val="003F4705"/>
    <w:rsid w:val="003F474F"/>
    <w:rsid w:val="003F497F"/>
    <w:rsid w:val="003F49E6"/>
    <w:rsid w:val="003F4BAE"/>
    <w:rsid w:val="003F4C83"/>
    <w:rsid w:val="003F4CB5"/>
    <w:rsid w:val="003F5576"/>
    <w:rsid w:val="003F569F"/>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65C"/>
    <w:rsid w:val="003F7767"/>
    <w:rsid w:val="003F78FA"/>
    <w:rsid w:val="003F79AB"/>
    <w:rsid w:val="003F7A10"/>
    <w:rsid w:val="003F7B68"/>
    <w:rsid w:val="003F7B92"/>
    <w:rsid w:val="003F7BDE"/>
    <w:rsid w:val="004003EB"/>
    <w:rsid w:val="004004D4"/>
    <w:rsid w:val="00400567"/>
    <w:rsid w:val="0040061D"/>
    <w:rsid w:val="0040062E"/>
    <w:rsid w:val="0040084E"/>
    <w:rsid w:val="0040086B"/>
    <w:rsid w:val="0040088A"/>
    <w:rsid w:val="00400959"/>
    <w:rsid w:val="00400CA3"/>
    <w:rsid w:val="00400D9C"/>
    <w:rsid w:val="00400ED7"/>
    <w:rsid w:val="00400FAA"/>
    <w:rsid w:val="004010D2"/>
    <w:rsid w:val="0040110D"/>
    <w:rsid w:val="004013F2"/>
    <w:rsid w:val="004016CC"/>
    <w:rsid w:val="00401D48"/>
    <w:rsid w:val="00401DE5"/>
    <w:rsid w:val="00401F0C"/>
    <w:rsid w:val="00401F2C"/>
    <w:rsid w:val="00401FB7"/>
    <w:rsid w:val="00402009"/>
    <w:rsid w:val="004020B2"/>
    <w:rsid w:val="00402120"/>
    <w:rsid w:val="004023BD"/>
    <w:rsid w:val="00402520"/>
    <w:rsid w:val="004026C1"/>
    <w:rsid w:val="00402BA1"/>
    <w:rsid w:val="00402C68"/>
    <w:rsid w:val="00402D79"/>
    <w:rsid w:val="0040306E"/>
    <w:rsid w:val="00403192"/>
    <w:rsid w:val="004035DC"/>
    <w:rsid w:val="0040376A"/>
    <w:rsid w:val="004038A6"/>
    <w:rsid w:val="00403929"/>
    <w:rsid w:val="00403CA6"/>
    <w:rsid w:val="00403F8F"/>
    <w:rsid w:val="004040E0"/>
    <w:rsid w:val="004041E1"/>
    <w:rsid w:val="00404281"/>
    <w:rsid w:val="00404433"/>
    <w:rsid w:val="00404520"/>
    <w:rsid w:val="00404A90"/>
    <w:rsid w:val="00404C5D"/>
    <w:rsid w:val="00404E2D"/>
    <w:rsid w:val="00404E54"/>
    <w:rsid w:val="0040516F"/>
    <w:rsid w:val="00405255"/>
    <w:rsid w:val="00405269"/>
    <w:rsid w:val="004053CF"/>
    <w:rsid w:val="00405441"/>
    <w:rsid w:val="004054CE"/>
    <w:rsid w:val="0040599D"/>
    <w:rsid w:val="00405A56"/>
    <w:rsid w:val="00405A8F"/>
    <w:rsid w:val="00405BCE"/>
    <w:rsid w:val="00405E57"/>
    <w:rsid w:val="00406168"/>
    <w:rsid w:val="004061AD"/>
    <w:rsid w:val="004061EC"/>
    <w:rsid w:val="004062C3"/>
    <w:rsid w:val="0040683F"/>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BF"/>
    <w:rsid w:val="004102D9"/>
    <w:rsid w:val="0041034A"/>
    <w:rsid w:val="004105BD"/>
    <w:rsid w:val="00410656"/>
    <w:rsid w:val="00410BFF"/>
    <w:rsid w:val="00410D93"/>
    <w:rsid w:val="00410EFF"/>
    <w:rsid w:val="0041118C"/>
    <w:rsid w:val="004111AA"/>
    <w:rsid w:val="00411533"/>
    <w:rsid w:val="0041173B"/>
    <w:rsid w:val="00411DE9"/>
    <w:rsid w:val="00411EF5"/>
    <w:rsid w:val="004120BB"/>
    <w:rsid w:val="004121D2"/>
    <w:rsid w:val="00412604"/>
    <w:rsid w:val="00412D47"/>
    <w:rsid w:val="00412F34"/>
    <w:rsid w:val="00413148"/>
    <w:rsid w:val="004131B5"/>
    <w:rsid w:val="004138BE"/>
    <w:rsid w:val="00413A73"/>
    <w:rsid w:val="00413B05"/>
    <w:rsid w:val="00413E8A"/>
    <w:rsid w:val="00414162"/>
    <w:rsid w:val="00414247"/>
    <w:rsid w:val="004145D3"/>
    <w:rsid w:val="004145D5"/>
    <w:rsid w:val="00414C48"/>
    <w:rsid w:val="004150DF"/>
    <w:rsid w:val="0041519F"/>
    <w:rsid w:val="0041520D"/>
    <w:rsid w:val="00415333"/>
    <w:rsid w:val="004153E2"/>
    <w:rsid w:val="0041559D"/>
    <w:rsid w:val="00415B11"/>
    <w:rsid w:val="00415CB3"/>
    <w:rsid w:val="00415E88"/>
    <w:rsid w:val="00415EAC"/>
    <w:rsid w:val="00415F91"/>
    <w:rsid w:val="00416030"/>
    <w:rsid w:val="0041642C"/>
    <w:rsid w:val="00416525"/>
    <w:rsid w:val="00416995"/>
    <w:rsid w:val="00416DF3"/>
    <w:rsid w:val="00417239"/>
    <w:rsid w:val="0041757B"/>
    <w:rsid w:val="00417631"/>
    <w:rsid w:val="004177A0"/>
    <w:rsid w:val="00417969"/>
    <w:rsid w:val="00417AEA"/>
    <w:rsid w:val="00417DB0"/>
    <w:rsid w:val="00417E0E"/>
    <w:rsid w:val="00417E95"/>
    <w:rsid w:val="0042011A"/>
    <w:rsid w:val="004204DF"/>
    <w:rsid w:val="004206A8"/>
    <w:rsid w:val="0042076E"/>
    <w:rsid w:val="004208C6"/>
    <w:rsid w:val="00420A75"/>
    <w:rsid w:val="004210F4"/>
    <w:rsid w:val="0042139B"/>
    <w:rsid w:val="004213BE"/>
    <w:rsid w:val="00421623"/>
    <w:rsid w:val="0042169E"/>
    <w:rsid w:val="00421C03"/>
    <w:rsid w:val="00421C3A"/>
    <w:rsid w:val="00422445"/>
    <w:rsid w:val="0042249C"/>
    <w:rsid w:val="00422694"/>
    <w:rsid w:val="004227C1"/>
    <w:rsid w:val="00422C40"/>
    <w:rsid w:val="00422F43"/>
    <w:rsid w:val="00422FDD"/>
    <w:rsid w:val="00423137"/>
    <w:rsid w:val="0042319C"/>
    <w:rsid w:val="004231BC"/>
    <w:rsid w:val="00423517"/>
    <w:rsid w:val="00423890"/>
    <w:rsid w:val="00423CF7"/>
    <w:rsid w:val="00423DE4"/>
    <w:rsid w:val="0042421F"/>
    <w:rsid w:val="00424638"/>
    <w:rsid w:val="00424F33"/>
    <w:rsid w:val="004250AA"/>
    <w:rsid w:val="00425499"/>
    <w:rsid w:val="004254F3"/>
    <w:rsid w:val="00425DBC"/>
    <w:rsid w:val="00425EA5"/>
    <w:rsid w:val="0042612B"/>
    <w:rsid w:val="004264E4"/>
    <w:rsid w:val="004264EB"/>
    <w:rsid w:val="004268CD"/>
    <w:rsid w:val="004269E3"/>
    <w:rsid w:val="00426AC3"/>
    <w:rsid w:val="00427134"/>
    <w:rsid w:val="0042713C"/>
    <w:rsid w:val="004272C0"/>
    <w:rsid w:val="0042743E"/>
    <w:rsid w:val="004276C0"/>
    <w:rsid w:val="0042772C"/>
    <w:rsid w:val="004279FA"/>
    <w:rsid w:val="004279FF"/>
    <w:rsid w:val="00427ACC"/>
    <w:rsid w:val="00427AF2"/>
    <w:rsid w:val="00427B83"/>
    <w:rsid w:val="0043007A"/>
    <w:rsid w:val="0043008C"/>
    <w:rsid w:val="004300FA"/>
    <w:rsid w:val="00430494"/>
    <w:rsid w:val="004305AA"/>
    <w:rsid w:val="004305B7"/>
    <w:rsid w:val="004306EB"/>
    <w:rsid w:val="0043072D"/>
    <w:rsid w:val="00430792"/>
    <w:rsid w:val="004307C6"/>
    <w:rsid w:val="004307EA"/>
    <w:rsid w:val="00430B1C"/>
    <w:rsid w:val="00430C77"/>
    <w:rsid w:val="00430C94"/>
    <w:rsid w:val="00430E7B"/>
    <w:rsid w:val="00431195"/>
    <w:rsid w:val="0043157E"/>
    <w:rsid w:val="0043165A"/>
    <w:rsid w:val="004316A1"/>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47"/>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155"/>
    <w:rsid w:val="00436339"/>
    <w:rsid w:val="00436450"/>
    <w:rsid w:val="004365CE"/>
    <w:rsid w:val="004368C9"/>
    <w:rsid w:val="004368CE"/>
    <w:rsid w:val="00436B1A"/>
    <w:rsid w:val="00436D68"/>
    <w:rsid w:val="00436EEC"/>
    <w:rsid w:val="0043733C"/>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11"/>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938"/>
    <w:rsid w:val="00444E24"/>
    <w:rsid w:val="00444F26"/>
    <w:rsid w:val="00444FA1"/>
    <w:rsid w:val="004450BB"/>
    <w:rsid w:val="004452D3"/>
    <w:rsid w:val="0044579F"/>
    <w:rsid w:val="004457B8"/>
    <w:rsid w:val="00445875"/>
    <w:rsid w:val="004458CE"/>
    <w:rsid w:val="00445974"/>
    <w:rsid w:val="00445985"/>
    <w:rsid w:val="004459D5"/>
    <w:rsid w:val="004459DD"/>
    <w:rsid w:val="00445A3B"/>
    <w:rsid w:val="00445B48"/>
    <w:rsid w:val="00445C65"/>
    <w:rsid w:val="00445CD5"/>
    <w:rsid w:val="00445EDD"/>
    <w:rsid w:val="00446016"/>
    <w:rsid w:val="00446241"/>
    <w:rsid w:val="0044660C"/>
    <w:rsid w:val="004466EC"/>
    <w:rsid w:val="00446795"/>
    <w:rsid w:val="0044686B"/>
    <w:rsid w:val="0044687B"/>
    <w:rsid w:val="00446CF9"/>
    <w:rsid w:val="00446D82"/>
    <w:rsid w:val="00447627"/>
    <w:rsid w:val="00447750"/>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0E1E"/>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2E3C"/>
    <w:rsid w:val="00453479"/>
    <w:rsid w:val="0045354A"/>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D1D"/>
    <w:rsid w:val="00456F46"/>
    <w:rsid w:val="00456F93"/>
    <w:rsid w:val="00457082"/>
    <w:rsid w:val="00457085"/>
    <w:rsid w:val="00457389"/>
    <w:rsid w:val="00457857"/>
    <w:rsid w:val="00457AAD"/>
    <w:rsid w:val="00457AAF"/>
    <w:rsid w:val="00457EC0"/>
    <w:rsid w:val="0046012A"/>
    <w:rsid w:val="00460172"/>
    <w:rsid w:val="004608B2"/>
    <w:rsid w:val="004608B9"/>
    <w:rsid w:val="00460941"/>
    <w:rsid w:val="00460B11"/>
    <w:rsid w:val="00460C54"/>
    <w:rsid w:val="00460CB8"/>
    <w:rsid w:val="00460D2F"/>
    <w:rsid w:val="004615E9"/>
    <w:rsid w:val="00461909"/>
    <w:rsid w:val="004619C3"/>
    <w:rsid w:val="00461B09"/>
    <w:rsid w:val="00461B0F"/>
    <w:rsid w:val="00461E1F"/>
    <w:rsid w:val="0046206B"/>
    <w:rsid w:val="00462087"/>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2B"/>
    <w:rsid w:val="004645B4"/>
    <w:rsid w:val="004645C4"/>
    <w:rsid w:val="0046460E"/>
    <w:rsid w:val="00464AFE"/>
    <w:rsid w:val="00464EFE"/>
    <w:rsid w:val="00465075"/>
    <w:rsid w:val="00465157"/>
    <w:rsid w:val="0046531D"/>
    <w:rsid w:val="00465647"/>
    <w:rsid w:val="00465698"/>
    <w:rsid w:val="00465700"/>
    <w:rsid w:val="004657DA"/>
    <w:rsid w:val="00465C1E"/>
    <w:rsid w:val="00465DD3"/>
    <w:rsid w:val="00465F31"/>
    <w:rsid w:val="00466051"/>
    <w:rsid w:val="004660C6"/>
    <w:rsid w:val="00466812"/>
    <w:rsid w:val="004668BF"/>
    <w:rsid w:val="00466DAE"/>
    <w:rsid w:val="00466F3A"/>
    <w:rsid w:val="00466FE1"/>
    <w:rsid w:val="00467234"/>
    <w:rsid w:val="0046728D"/>
    <w:rsid w:val="004674DD"/>
    <w:rsid w:val="00467631"/>
    <w:rsid w:val="0046770C"/>
    <w:rsid w:val="00467948"/>
    <w:rsid w:val="00467956"/>
    <w:rsid w:val="004679CA"/>
    <w:rsid w:val="00467A3D"/>
    <w:rsid w:val="00467B0A"/>
    <w:rsid w:val="00467BC5"/>
    <w:rsid w:val="00467CFA"/>
    <w:rsid w:val="00467F77"/>
    <w:rsid w:val="00470043"/>
    <w:rsid w:val="0047021F"/>
    <w:rsid w:val="0047028A"/>
    <w:rsid w:val="00470298"/>
    <w:rsid w:val="00470378"/>
    <w:rsid w:val="00470395"/>
    <w:rsid w:val="00470467"/>
    <w:rsid w:val="00470473"/>
    <w:rsid w:val="004704AB"/>
    <w:rsid w:val="00470614"/>
    <w:rsid w:val="004707A3"/>
    <w:rsid w:val="004707B8"/>
    <w:rsid w:val="00470A95"/>
    <w:rsid w:val="00470C65"/>
    <w:rsid w:val="00470F22"/>
    <w:rsid w:val="0047103B"/>
    <w:rsid w:val="004711D9"/>
    <w:rsid w:val="004712DD"/>
    <w:rsid w:val="00471975"/>
    <w:rsid w:val="00471E0A"/>
    <w:rsid w:val="00471E97"/>
    <w:rsid w:val="00471F08"/>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7E"/>
    <w:rsid w:val="004756DC"/>
    <w:rsid w:val="00475786"/>
    <w:rsid w:val="00475892"/>
    <w:rsid w:val="004758AF"/>
    <w:rsid w:val="00475A66"/>
    <w:rsid w:val="00475AA4"/>
    <w:rsid w:val="00475D08"/>
    <w:rsid w:val="00475DB6"/>
    <w:rsid w:val="00475E90"/>
    <w:rsid w:val="0047646C"/>
    <w:rsid w:val="00476944"/>
    <w:rsid w:val="00476A75"/>
    <w:rsid w:val="00476CD8"/>
    <w:rsid w:val="00476E1F"/>
    <w:rsid w:val="00476E3E"/>
    <w:rsid w:val="004771A4"/>
    <w:rsid w:val="00477349"/>
    <w:rsid w:val="00477659"/>
    <w:rsid w:val="004776C9"/>
    <w:rsid w:val="00477B92"/>
    <w:rsid w:val="0048008A"/>
    <w:rsid w:val="004802EF"/>
    <w:rsid w:val="0048048B"/>
    <w:rsid w:val="00480855"/>
    <w:rsid w:val="00480A59"/>
    <w:rsid w:val="00480B9D"/>
    <w:rsid w:val="00480C40"/>
    <w:rsid w:val="00480E04"/>
    <w:rsid w:val="00480E60"/>
    <w:rsid w:val="00481534"/>
    <w:rsid w:val="004816C9"/>
    <w:rsid w:val="00481A0E"/>
    <w:rsid w:val="00481C5E"/>
    <w:rsid w:val="00481C9D"/>
    <w:rsid w:val="00481D15"/>
    <w:rsid w:val="00481ED8"/>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4B5"/>
    <w:rsid w:val="004834EA"/>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05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372"/>
    <w:rsid w:val="004877E6"/>
    <w:rsid w:val="0048788A"/>
    <w:rsid w:val="004879CB"/>
    <w:rsid w:val="004879FC"/>
    <w:rsid w:val="00487D78"/>
    <w:rsid w:val="00487E29"/>
    <w:rsid w:val="004901CA"/>
    <w:rsid w:val="00490602"/>
    <w:rsid w:val="004908F9"/>
    <w:rsid w:val="00490C21"/>
    <w:rsid w:val="00490CCB"/>
    <w:rsid w:val="00490EDA"/>
    <w:rsid w:val="00491334"/>
    <w:rsid w:val="004914AF"/>
    <w:rsid w:val="0049151C"/>
    <w:rsid w:val="0049167E"/>
    <w:rsid w:val="004916D5"/>
    <w:rsid w:val="0049182C"/>
    <w:rsid w:val="004919F1"/>
    <w:rsid w:val="00491B5B"/>
    <w:rsid w:val="00492038"/>
    <w:rsid w:val="00492274"/>
    <w:rsid w:val="00492383"/>
    <w:rsid w:val="00492589"/>
    <w:rsid w:val="00492C5E"/>
    <w:rsid w:val="00492ED5"/>
    <w:rsid w:val="0049307E"/>
    <w:rsid w:val="004930DA"/>
    <w:rsid w:val="0049316A"/>
    <w:rsid w:val="0049375C"/>
    <w:rsid w:val="0049385C"/>
    <w:rsid w:val="00493F51"/>
    <w:rsid w:val="00494240"/>
    <w:rsid w:val="0049429B"/>
    <w:rsid w:val="004944EB"/>
    <w:rsid w:val="0049453E"/>
    <w:rsid w:val="004946CE"/>
    <w:rsid w:val="004947C8"/>
    <w:rsid w:val="00494891"/>
    <w:rsid w:val="00494C0A"/>
    <w:rsid w:val="00494DAB"/>
    <w:rsid w:val="00494E88"/>
    <w:rsid w:val="00494FEA"/>
    <w:rsid w:val="0049505E"/>
    <w:rsid w:val="00495230"/>
    <w:rsid w:val="00495521"/>
    <w:rsid w:val="00495601"/>
    <w:rsid w:val="00495890"/>
    <w:rsid w:val="004961E9"/>
    <w:rsid w:val="00496381"/>
    <w:rsid w:val="00496B14"/>
    <w:rsid w:val="00496B1C"/>
    <w:rsid w:val="00496F76"/>
    <w:rsid w:val="0049729F"/>
    <w:rsid w:val="004972FB"/>
    <w:rsid w:val="004974D0"/>
    <w:rsid w:val="004978E0"/>
    <w:rsid w:val="00497CBF"/>
    <w:rsid w:val="004A0312"/>
    <w:rsid w:val="004A0643"/>
    <w:rsid w:val="004A08E8"/>
    <w:rsid w:val="004A0CEC"/>
    <w:rsid w:val="004A0F9A"/>
    <w:rsid w:val="004A0FF3"/>
    <w:rsid w:val="004A10C1"/>
    <w:rsid w:val="004A10FF"/>
    <w:rsid w:val="004A16F3"/>
    <w:rsid w:val="004A17B0"/>
    <w:rsid w:val="004A1AEE"/>
    <w:rsid w:val="004A1B5C"/>
    <w:rsid w:val="004A1C82"/>
    <w:rsid w:val="004A1F6A"/>
    <w:rsid w:val="004A20DD"/>
    <w:rsid w:val="004A2C43"/>
    <w:rsid w:val="004A309C"/>
    <w:rsid w:val="004A31A3"/>
    <w:rsid w:val="004A32CC"/>
    <w:rsid w:val="004A3D7B"/>
    <w:rsid w:val="004A3F2C"/>
    <w:rsid w:val="004A4320"/>
    <w:rsid w:val="004A45BF"/>
    <w:rsid w:val="004A4922"/>
    <w:rsid w:val="004A4960"/>
    <w:rsid w:val="004A5276"/>
    <w:rsid w:val="004A53B8"/>
    <w:rsid w:val="004A5425"/>
    <w:rsid w:val="004A55EA"/>
    <w:rsid w:val="004A561F"/>
    <w:rsid w:val="004A58B7"/>
    <w:rsid w:val="004A59AE"/>
    <w:rsid w:val="004A5B48"/>
    <w:rsid w:val="004A5B86"/>
    <w:rsid w:val="004A5CE7"/>
    <w:rsid w:val="004A61B8"/>
    <w:rsid w:val="004A6236"/>
    <w:rsid w:val="004A6523"/>
    <w:rsid w:val="004A652D"/>
    <w:rsid w:val="004A684C"/>
    <w:rsid w:val="004A688A"/>
    <w:rsid w:val="004A689E"/>
    <w:rsid w:val="004A6B09"/>
    <w:rsid w:val="004A6B0F"/>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50"/>
    <w:rsid w:val="004B1A68"/>
    <w:rsid w:val="004B1C63"/>
    <w:rsid w:val="004B241D"/>
    <w:rsid w:val="004B2844"/>
    <w:rsid w:val="004B28F5"/>
    <w:rsid w:val="004B2930"/>
    <w:rsid w:val="004B2DC6"/>
    <w:rsid w:val="004B2E44"/>
    <w:rsid w:val="004B2EC6"/>
    <w:rsid w:val="004B2FE7"/>
    <w:rsid w:val="004B3060"/>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0DE"/>
    <w:rsid w:val="004B5130"/>
    <w:rsid w:val="004B52A9"/>
    <w:rsid w:val="004B57E7"/>
    <w:rsid w:val="004B598D"/>
    <w:rsid w:val="004B5C0C"/>
    <w:rsid w:val="004B606A"/>
    <w:rsid w:val="004B60AF"/>
    <w:rsid w:val="004B6568"/>
    <w:rsid w:val="004B669F"/>
    <w:rsid w:val="004B6A71"/>
    <w:rsid w:val="004B6AC4"/>
    <w:rsid w:val="004B6C58"/>
    <w:rsid w:val="004B6C68"/>
    <w:rsid w:val="004B6D3C"/>
    <w:rsid w:val="004B6EC3"/>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0F8E"/>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121"/>
    <w:rsid w:val="004C325A"/>
    <w:rsid w:val="004C346E"/>
    <w:rsid w:val="004C3537"/>
    <w:rsid w:val="004C37A6"/>
    <w:rsid w:val="004C3836"/>
    <w:rsid w:val="004C3A55"/>
    <w:rsid w:val="004C3C79"/>
    <w:rsid w:val="004C3E7D"/>
    <w:rsid w:val="004C3EF4"/>
    <w:rsid w:val="004C40EB"/>
    <w:rsid w:val="004C415D"/>
    <w:rsid w:val="004C445C"/>
    <w:rsid w:val="004C44B5"/>
    <w:rsid w:val="004C44B6"/>
    <w:rsid w:val="004C44D6"/>
    <w:rsid w:val="004C46D3"/>
    <w:rsid w:val="004C478B"/>
    <w:rsid w:val="004C492E"/>
    <w:rsid w:val="004C4E43"/>
    <w:rsid w:val="004C4EDF"/>
    <w:rsid w:val="004C5467"/>
    <w:rsid w:val="004C55F8"/>
    <w:rsid w:val="004C583F"/>
    <w:rsid w:val="004C586E"/>
    <w:rsid w:val="004C5A4E"/>
    <w:rsid w:val="004C5AC5"/>
    <w:rsid w:val="004C5BC2"/>
    <w:rsid w:val="004C5CCA"/>
    <w:rsid w:val="004C6794"/>
    <w:rsid w:val="004C685F"/>
    <w:rsid w:val="004C6997"/>
    <w:rsid w:val="004C6A44"/>
    <w:rsid w:val="004C6B6A"/>
    <w:rsid w:val="004C70B6"/>
    <w:rsid w:val="004C70C8"/>
    <w:rsid w:val="004C7338"/>
    <w:rsid w:val="004C7441"/>
    <w:rsid w:val="004C74AB"/>
    <w:rsid w:val="004C7944"/>
    <w:rsid w:val="004C7A80"/>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CAF"/>
    <w:rsid w:val="004D2DEC"/>
    <w:rsid w:val="004D2E05"/>
    <w:rsid w:val="004D329E"/>
    <w:rsid w:val="004D34D9"/>
    <w:rsid w:val="004D35CA"/>
    <w:rsid w:val="004D3604"/>
    <w:rsid w:val="004D3807"/>
    <w:rsid w:val="004D3908"/>
    <w:rsid w:val="004D3948"/>
    <w:rsid w:val="004D3B02"/>
    <w:rsid w:val="004D3D09"/>
    <w:rsid w:val="004D411C"/>
    <w:rsid w:val="004D41B1"/>
    <w:rsid w:val="004D462C"/>
    <w:rsid w:val="004D4BD2"/>
    <w:rsid w:val="004D4E52"/>
    <w:rsid w:val="004D510F"/>
    <w:rsid w:val="004D52F7"/>
    <w:rsid w:val="004D5320"/>
    <w:rsid w:val="004D54F1"/>
    <w:rsid w:val="004D56FC"/>
    <w:rsid w:val="004D576B"/>
    <w:rsid w:val="004D5A0B"/>
    <w:rsid w:val="004D5BE7"/>
    <w:rsid w:val="004D5C33"/>
    <w:rsid w:val="004D5D4E"/>
    <w:rsid w:val="004D629B"/>
    <w:rsid w:val="004D6311"/>
    <w:rsid w:val="004D6362"/>
    <w:rsid w:val="004D674F"/>
    <w:rsid w:val="004D69B1"/>
    <w:rsid w:val="004D6C66"/>
    <w:rsid w:val="004D6F80"/>
    <w:rsid w:val="004D70C4"/>
    <w:rsid w:val="004D7110"/>
    <w:rsid w:val="004D76CC"/>
    <w:rsid w:val="004D7C48"/>
    <w:rsid w:val="004D7E56"/>
    <w:rsid w:val="004D7F1F"/>
    <w:rsid w:val="004E028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C4F"/>
    <w:rsid w:val="004E1D9A"/>
    <w:rsid w:val="004E1EA0"/>
    <w:rsid w:val="004E2307"/>
    <w:rsid w:val="004E2375"/>
    <w:rsid w:val="004E255A"/>
    <w:rsid w:val="004E25C4"/>
    <w:rsid w:val="004E275A"/>
    <w:rsid w:val="004E2860"/>
    <w:rsid w:val="004E2D16"/>
    <w:rsid w:val="004E2D5B"/>
    <w:rsid w:val="004E32C6"/>
    <w:rsid w:val="004E34C2"/>
    <w:rsid w:val="004E39AB"/>
    <w:rsid w:val="004E3A35"/>
    <w:rsid w:val="004E3A61"/>
    <w:rsid w:val="004E3B0D"/>
    <w:rsid w:val="004E3D56"/>
    <w:rsid w:val="004E3EAB"/>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8AB"/>
    <w:rsid w:val="004E69DA"/>
    <w:rsid w:val="004E69F9"/>
    <w:rsid w:val="004E6DD0"/>
    <w:rsid w:val="004E702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A55"/>
    <w:rsid w:val="004F0B41"/>
    <w:rsid w:val="004F0F85"/>
    <w:rsid w:val="004F107F"/>
    <w:rsid w:val="004F1089"/>
    <w:rsid w:val="004F133C"/>
    <w:rsid w:val="004F1570"/>
    <w:rsid w:val="004F157D"/>
    <w:rsid w:val="004F1678"/>
    <w:rsid w:val="004F1950"/>
    <w:rsid w:val="004F1BCA"/>
    <w:rsid w:val="004F1D39"/>
    <w:rsid w:val="004F207D"/>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4BE7"/>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4F7DFA"/>
    <w:rsid w:val="0050022E"/>
    <w:rsid w:val="00500332"/>
    <w:rsid w:val="0050036A"/>
    <w:rsid w:val="0050049D"/>
    <w:rsid w:val="00500547"/>
    <w:rsid w:val="0050070F"/>
    <w:rsid w:val="005007B8"/>
    <w:rsid w:val="00500E59"/>
    <w:rsid w:val="00500F37"/>
    <w:rsid w:val="00500F87"/>
    <w:rsid w:val="0050103D"/>
    <w:rsid w:val="00501232"/>
    <w:rsid w:val="0050156C"/>
    <w:rsid w:val="005015C0"/>
    <w:rsid w:val="00501BC0"/>
    <w:rsid w:val="00501EA0"/>
    <w:rsid w:val="0050230E"/>
    <w:rsid w:val="0050242B"/>
    <w:rsid w:val="005026AD"/>
    <w:rsid w:val="00502A7F"/>
    <w:rsid w:val="00502B0F"/>
    <w:rsid w:val="00502B4E"/>
    <w:rsid w:val="00502D75"/>
    <w:rsid w:val="005031C1"/>
    <w:rsid w:val="0050347F"/>
    <w:rsid w:val="00503826"/>
    <w:rsid w:val="00503B31"/>
    <w:rsid w:val="00503D46"/>
    <w:rsid w:val="0050411F"/>
    <w:rsid w:val="0050430A"/>
    <w:rsid w:val="0050431E"/>
    <w:rsid w:val="0050463F"/>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EC7"/>
    <w:rsid w:val="00507F8F"/>
    <w:rsid w:val="005100E4"/>
    <w:rsid w:val="00510271"/>
    <w:rsid w:val="005102A1"/>
    <w:rsid w:val="00510629"/>
    <w:rsid w:val="00510767"/>
    <w:rsid w:val="00510B43"/>
    <w:rsid w:val="00510CA3"/>
    <w:rsid w:val="00510F58"/>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C21"/>
    <w:rsid w:val="00512ED9"/>
    <w:rsid w:val="005133A2"/>
    <w:rsid w:val="0051356F"/>
    <w:rsid w:val="0051369C"/>
    <w:rsid w:val="005136B8"/>
    <w:rsid w:val="005136F1"/>
    <w:rsid w:val="0051384A"/>
    <w:rsid w:val="00513DEC"/>
    <w:rsid w:val="005144C4"/>
    <w:rsid w:val="005146A4"/>
    <w:rsid w:val="005146C3"/>
    <w:rsid w:val="00514AFA"/>
    <w:rsid w:val="00514B0B"/>
    <w:rsid w:val="00514D43"/>
    <w:rsid w:val="00514E94"/>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7"/>
    <w:rsid w:val="005172B8"/>
    <w:rsid w:val="005173A1"/>
    <w:rsid w:val="00517438"/>
    <w:rsid w:val="0051787B"/>
    <w:rsid w:val="00517920"/>
    <w:rsid w:val="00517F49"/>
    <w:rsid w:val="005200BB"/>
    <w:rsid w:val="005201FE"/>
    <w:rsid w:val="0052026B"/>
    <w:rsid w:val="0052029D"/>
    <w:rsid w:val="0052033F"/>
    <w:rsid w:val="00520505"/>
    <w:rsid w:val="0052063D"/>
    <w:rsid w:val="005206B7"/>
    <w:rsid w:val="005206E8"/>
    <w:rsid w:val="00520CF8"/>
    <w:rsid w:val="00520F51"/>
    <w:rsid w:val="00520F9B"/>
    <w:rsid w:val="00521286"/>
    <w:rsid w:val="00521373"/>
    <w:rsid w:val="00521414"/>
    <w:rsid w:val="005217D6"/>
    <w:rsid w:val="0052186F"/>
    <w:rsid w:val="00521940"/>
    <w:rsid w:val="00521B25"/>
    <w:rsid w:val="00521B9F"/>
    <w:rsid w:val="00522088"/>
    <w:rsid w:val="005220B7"/>
    <w:rsid w:val="00522577"/>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4FD"/>
    <w:rsid w:val="005275F1"/>
    <w:rsid w:val="00527848"/>
    <w:rsid w:val="0052786D"/>
    <w:rsid w:val="00530240"/>
    <w:rsid w:val="00530492"/>
    <w:rsid w:val="00530535"/>
    <w:rsid w:val="0053056D"/>
    <w:rsid w:val="005307CB"/>
    <w:rsid w:val="005308AB"/>
    <w:rsid w:val="00530E62"/>
    <w:rsid w:val="00530E80"/>
    <w:rsid w:val="00531126"/>
    <w:rsid w:val="00531184"/>
    <w:rsid w:val="00531225"/>
    <w:rsid w:val="005312AC"/>
    <w:rsid w:val="00531339"/>
    <w:rsid w:val="00531469"/>
    <w:rsid w:val="0053181A"/>
    <w:rsid w:val="005319D7"/>
    <w:rsid w:val="00531A0E"/>
    <w:rsid w:val="00531C61"/>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B1"/>
    <w:rsid w:val="005376F7"/>
    <w:rsid w:val="0053776E"/>
    <w:rsid w:val="005379A2"/>
    <w:rsid w:val="00537C62"/>
    <w:rsid w:val="00537D51"/>
    <w:rsid w:val="00540665"/>
    <w:rsid w:val="00540960"/>
    <w:rsid w:val="00540B38"/>
    <w:rsid w:val="00540D6E"/>
    <w:rsid w:val="00540D81"/>
    <w:rsid w:val="00540DDA"/>
    <w:rsid w:val="00540EB7"/>
    <w:rsid w:val="00540ECC"/>
    <w:rsid w:val="0054100A"/>
    <w:rsid w:val="00541332"/>
    <w:rsid w:val="00541592"/>
    <w:rsid w:val="005418D9"/>
    <w:rsid w:val="005418E5"/>
    <w:rsid w:val="00541D2C"/>
    <w:rsid w:val="00541F9F"/>
    <w:rsid w:val="005420CA"/>
    <w:rsid w:val="00542190"/>
    <w:rsid w:val="00542709"/>
    <w:rsid w:val="0054270C"/>
    <w:rsid w:val="00542A17"/>
    <w:rsid w:val="00542AC6"/>
    <w:rsid w:val="00542C67"/>
    <w:rsid w:val="00542E16"/>
    <w:rsid w:val="00542ED5"/>
    <w:rsid w:val="00543263"/>
    <w:rsid w:val="00543539"/>
    <w:rsid w:val="0054363F"/>
    <w:rsid w:val="00543BBD"/>
    <w:rsid w:val="00543C42"/>
    <w:rsid w:val="0054407C"/>
    <w:rsid w:val="0054412E"/>
    <w:rsid w:val="005442DF"/>
    <w:rsid w:val="00544476"/>
    <w:rsid w:val="005444CD"/>
    <w:rsid w:val="00544567"/>
    <w:rsid w:val="00544F6D"/>
    <w:rsid w:val="00544F8D"/>
    <w:rsid w:val="0054549D"/>
    <w:rsid w:val="005455A7"/>
    <w:rsid w:val="00545B6B"/>
    <w:rsid w:val="00545C39"/>
    <w:rsid w:val="00545D92"/>
    <w:rsid w:val="00545E3B"/>
    <w:rsid w:val="00545F9A"/>
    <w:rsid w:val="005460B9"/>
    <w:rsid w:val="00546629"/>
    <w:rsid w:val="00546682"/>
    <w:rsid w:val="00546714"/>
    <w:rsid w:val="0054687A"/>
    <w:rsid w:val="00546AE6"/>
    <w:rsid w:val="00547347"/>
    <w:rsid w:val="0054769D"/>
    <w:rsid w:val="00547910"/>
    <w:rsid w:val="00547AA8"/>
    <w:rsid w:val="00547B18"/>
    <w:rsid w:val="00547B69"/>
    <w:rsid w:val="00547F8C"/>
    <w:rsid w:val="00550702"/>
    <w:rsid w:val="00550AF7"/>
    <w:rsid w:val="00550C2E"/>
    <w:rsid w:val="00550F71"/>
    <w:rsid w:val="00550FE8"/>
    <w:rsid w:val="00551028"/>
    <w:rsid w:val="00551398"/>
    <w:rsid w:val="00551647"/>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5B"/>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947"/>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6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B58"/>
    <w:rsid w:val="00562072"/>
    <w:rsid w:val="005620CA"/>
    <w:rsid w:val="0056213E"/>
    <w:rsid w:val="005621A8"/>
    <w:rsid w:val="005621DE"/>
    <w:rsid w:val="00562274"/>
    <w:rsid w:val="00562450"/>
    <w:rsid w:val="005624AB"/>
    <w:rsid w:val="00562571"/>
    <w:rsid w:val="00562811"/>
    <w:rsid w:val="00562D2B"/>
    <w:rsid w:val="00563064"/>
    <w:rsid w:val="005630AA"/>
    <w:rsid w:val="00563401"/>
    <w:rsid w:val="0056365A"/>
    <w:rsid w:val="0056365C"/>
    <w:rsid w:val="005636BF"/>
    <w:rsid w:val="00563707"/>
    <w:rsid w:val="00563E30"/>
    <w:rsid w:val="00563E38"/>
    <w:rsid w:val="00563E44"/>
    <w:rsid w:val="00564028"/>
    <w:rsid w:val="00564118"/>
    <w:rsid w:val="0056417F"/>
    <w:rsid w:val="00564753"/>
    <w:rsid w:val="00564785"/>
    <w:rsid w:val="00564891"/>
    <w:rsid w:val="005648CA"/>
    <w:rsid w:val="00564A5F"/>
    <w:rsid w:val="00564C7E"/>
    <w:rsid w:val="00564D35"/>
    <w:rsid w:val="00564E87"/>
    <w:rsid w:val="005653E6"/>
    <w:rsid w:val="00565663"/>
    <w:rsid w:val="00565668"/>
    <w:rsid w:val="005657AD"/>
    <w:rsid w:val="005658AA"/>
    <w:rsid w:val="00565999"/>
    <w:rsid w:val="005659D8"/>
    <w:rsid w:val="00565F1D"/>
    <w:rsid w:val="005663CD"/>
    <w:rsid w:val="00566503"/>
    <w:rsid w:val="0056658A"/>
    <w:rsid w:val="005668CB"/>
    <w:rsid w:val="00566965"/>
    <w:rsid w:val="00566BAF"/>
    <w:rsid w:val="00566BB0"/>
    <w:rsid w:val="00566D4B"/>
    <w:rsid w:val="00566EAF"/>
    <w:rsid w:val="005672B3"/>
    <w:rsid w:val="005672DC"/>
    <w:rsid w:val="00567330"/>
    <w:rsid w:val="005674E1"/>
    <w:rsid w:val="00567539"/>
    <w:rsid w:val="005675C0"/>
    <w:rsid w:val="0056763A"/>
    <w:rsid w:val="00567778"/>
    <w:rsid w:val="00567874"/>
    <w:rsid w:val="00567892"/>
    <w:rsid w:val="005678B9"/>
    <w:rsid w:val="00567A8F"/>
    <w:rsid w:val="00567E73"/>
    <w:rsid w:val="00567F30"/>
    <w:rsid w:val="0057001A"/>
    <w:rsid w:val="005701DE"/>
    <w:rsid w:val="0057074A"/>
    <w:rsid w:val="005707A2"/>
    <w:rsid w:val="00570959"/>
    <w:rsid w:val="00570A5A"/>
    <w:rsid w:val="00570CB5"/>
    <w:rsid w:val="00570E17"/>
    <w:rsid w:val="00570EE1"/>
    <w:rsid w:val="005714BD"/>
    <w:rsid w:val="00571536"/>
    <w:rsid w:val="005715DF"/>
    <w:rsid w:val="0057186B"/>
    <w:rsid w:val="005718AA"/>
    <w:rsid w:val="005718B5"/>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3DE8"/>
    <w:rsid w:val="0057425A"/>
    <w:rsid w:val="005742A1"/>
    <w:rsid w:val="005742D0"/>
    <w:rsid w:val="00574A10"/>
    <w:rsid w:val="00575561"/>
    <w:rsid w:val="005756EB"/>
    <w:rsid w:val="00575922"/>
    <w:rsid w:val="00575987"/>
    <w:rsid w:val="0057599C"/>
    <w:rsid w:val="00575D6A"/>
    <w:rsid w:val="00575E39"/>
    <w:rsid w:val="005768BE"/>
    <w:rsid w:val="005769BD"/>
    <w:rsid w:val="00576A0B"/>
    <w:rsid w:val="00576A33"/>
    <w:rsid w:val="00576AB7"/>
    <w:rsid w:val="00576AED"/>
    <w:rsid w:val="00576D4B"/>
    <w:rsid w:val="00576EC1"/>
    <w:rsid w:val="00576EE4"/>
    <w:rsid w:val="005771E2"/>
    <w:rsid w:val="005772AC"/>
    <w:rsid w:val="005772E8"/>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6DD"/>
    <w:rsid w:val="005817D8"/>
    <w:rsid w:val="00581802"/>
    <w:rsid w:val="00581891"/>
    <w:rsid w:val="00581979"/>
    <w:rsid w:val="00581D78"/>
    <w:rsid w:val="00581E19"/>
    <w:rsid w:val="005820EC"/>
    <w:rsid w:val="005820F4"/>
    <w:rsid w:val="00582503"/>
    <w:rsid w:val="005828FE"/>
    <w:rsid w:val="00582902"/>
    <w:rsid w:val="00582A6B"/>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4EAD"/>
    <w:rsid w:val="005852DB"/>
    <w:rsid w:val="005853B7"/>
    <w:rsid w:val="005853C5"/>
    <w:rsid w:val="005857BE"/>
    <w:rsid w:val="005858CF"/>
    <w:rsid w:val="00585A80"/>
    <w:rsid w:val="00585BD0"/>
    <w:rsid w:val="00585C63"/>
    <w:rsid w:val="00585D54"/>
    <w:rsid w:val="00585EA6"/>
    <w:rsid w:val="00586047"/>
    <w:rsid w:val="0058632F"/>
    <w:rsid w:val="005864C3"/>
    <w:rsid w:val="0058650F"/>
    <w:rsid w:val="00586725"/>
    <w:rsid w:val="00586776"/>
    <w:rsid w:val="005867BC"/>
    <w:rsid w:val="00586A16"/>
    <w:rsid w:val="0058719B"/>
    <w:rsid w:val="0058724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82"/>
    <w:rsid w:val="005917A5"/>
    <w:rsid w:val="005917D8"/>
    <w:rsid w:val="00591955"/>
    <w:rsid w:val="00591CFD"/>
    <w:rsid w:val="00591E44"/>
    <w:rsid w:val="00591EBF"/>
    <w:rsid w:val="00592003"/>
    <w:rsid w:val="005921BC"/>
    <w:rsid w:val="005923ED"/>
    <w:rsid w:val="00592522"/>
    <w:rsid w:val="0059268B"/>
    <w:rsid w:val="005926C0"/>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4F10"/>
    <w:rsid w:val="005950B5"/>
    <w:rsid w:val="00595295"/>
    <w:rsid w:val="005958AF"/>
    <w:rsid w:val="0059596F"/>
    <w:rsid w:val="00595C11"/>
    <w:rsid w:val="00595E29"/>
    <w:rsid w:val="00595EF2"/>
    <w:rsid w:val="005961F6"/>
    <w:rsid w:val="00596316"/>
    <w:rsid w:val="00596366"/>
    <w:rsid w:val="005965D9"/>
    <w:rsid w:val="005968AD"/>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752"/>
    <w:rsid w:val="005A18DE"/>
    <w:rsid w:val="005A197B"/>
    <w:rsid w:val="005A1CD7"/>
    <w:rsid w:val="005A1CDA"/>
    <w:rsid w:val="005A1DDD"/>
    <w:rsid w:val="005A1FFF"/>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3C3A"/>
    <w:rsid w:val="005A4230"/>
    <w:rsid w:val="005A4561"/>
    <w:rsid w:val="005A4721"/>
    <w:rsid w:val="005A473A"/>
    <w:rsid w:val="005A47A0"/>
    <w:rsid w:val="005A48DE"/>
    <w:rsid w:val="005A4AFE"/>
    <w:rsid w:val="005A4B97"/>
    <w:rsid w:val="005A4D5E"/>
    <w:rsid w:val="005A4EAE"/>
    <w:rsid w:val="005A5074"/>
    <w:rsid w:val="005A5174"/>
    <w:rsid w:val="005A5361"/>
    <w:rsid w:val="005A5445"/>
    <w:rsid w:val="005A5669"/>
    <w:rsid w:val="005A5780"/>
    <w:rsid w:val="005A588E"/>
    <w:rsid w:val="005A5A20"/>
    <w:rsid w:val="005A5BE6"/>
    <w:rsid w:val="005A6040"/>
    <w:rsid w:val="005A617D"/>
    <w:rsid w:val="005A644D"/>
    <w:rsid w:val="005A64BD"/>
    <w:rsid w:val="005A6737"/>
    <w:rsid w:val="005A6940"/>
    <w:rsid w:val="005A6A01"/>
    <w:rsid w:val="005A6A66"/>
    <w:rsid w:val="005A6A79"/>
    <w:rsid w:val="005A6DBC"/>
    <w:rsid w:val="005A6EF3"/>
    <w:rsid w:val="005A70D3"/>
    <w:rsid w:val="005A710A"/>
    <w:rsid w:val="005A721E"/>
    <w:rsid w:val="005A7935"/>
    <w:rsid w:val="005A79F4"/>
    <w:rsid w:val="005A7A33"/>
    <w:rsid w:val="005A7A7A"/>
    <w:rsid w:val="005A7B63"/>
    <w:rsid w:val="005B00BE"/>
    <w:rsid w:val="005B01E6"/>
    <w:rsid w:val="005B0252"/>
    <w:rsid w:val="005B0492"/>
    <w:rsid w:val="005B07D5"/>
    <w:rsid w:val="005B0B8D"/>
    <w:rsid w:val="005B0DF7"/>
    <w:rsid w:val="005B0E61"/>
    <w:rsid w:val="005B10D7"/>
    <w:rsid w:val="005B1483"/>
    <w:rsid w:val="005B1528"/>
    <w:rsid w:val="005B16AA"/>
    <w:rsid w:val="005B1832"/>
    <w:rsid w:val="005B18C5"/>
    <w:rsid w:val="005B190C"/>
    <w:rsid w:val="005B1AE9"/>
    <w:rsid w:val="005B1C15"/>
    <w:rsid w:val="005B1E3B"/>
    <w:rsid w:val="005B1E64"/>
    <w:rsid w:val="005B1FF3"/>
    <w:rsid w:val="005B2159"/>
    <w:rsid w:val="005B2392"/>
    <w:rsid w:val="005B2828"/>
    <w:rsid w:val="005B28EC"/>
    <w:rsid w:val="005B2C4A"/>
    <w:rsid w:val="005B2C51"/>
    <w:rsid w:val="005B2C5A"/>
    <w:rsid w:val="005B2DB6"/>
    <w:rsid w:val="005B3131"/>
    <w:rsid w:val="005B3192"/>
    <w:rsid w:val="005B3223"/>
    <w:rsid w:val="005B32EF"/>
    <w:rsid w:val="005B33DC"/>
    <w:rsid w:val="005B3800"/>
    <w:rsid w:val="005B3C86"/>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57"/>
    <w:rsid w:val="005B60B2"/>
    <w:rsid w:val="005B643F"/>
    <w:rsid w:val="005B664E"/>
    <w:rsid w:val="005B6678"/>
    <w:rsid w:val="005B6AC5"/>
    <w:rsid w:val="005B6D36"/>
    <w:rsid w:val="005B731A"/>
    <w:rsid w:val="005B734C"/>
    <w:rsid w:val="005B75FB"/>
    <w:rsid w:val="005B7B32"/>
    <w:rsid w:val="005B7D95"/>
    <w:rsid w:val="005B7E49"/>
    <w:rsid w:val="005B7E76"/>
    <w:rsid w:val="005C0010"/>
    <w:rsid w:val="005C010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3D5"/>
    <w:rsid w:val="005C27CD"/>
    <w:rsid w:val="005C2858"/>
    <w:rsid w:val="005C2984"/>
    <w:rsid w:val="005C2B33"/>
    <w:rsid w:val="005C2B56"/>
    <w:rsid w:val="005C2C19"/>
    <w:rsid w:val="005C2F21"/>
    <w:rsid w:val="005C30F0"/>
    <w:rsid w:val="005C315B"/>
    <w:rsid w:val="005C323E"/>
    <w:rsid w:val="005C354C"/>
    <w:rsid w:val="005C3910"/>
    <w:rsid w:val="005C39D0"/>
    <w:rsid w:val="005C3B7A"/>
    <w:rsid w:val="005C3CAF"/>
    <w:rsid w:val="005C3D32"/>
    <w:rsid w:val="005C3E80"/>
    <w:rsid w:val="005C43A7"/>
    <w:rsid w:val="005C4555"/>
    <w:rsid w:val="005C4599"/>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333"/>
    <w:rsid w:val="005C64D5"/>
    <w:rsid w:val="005C658A"/>
    <w:rsid w:val="005C6B53"/>
    <w:rsid w:val="005C6D8F"/>
    <w:rsid w:val="005C6EEC"/>
    <w:rsid w:val="005C6F95"/>
    <w:rsid w:val="005C72F4"/>
    <w:rsid w:val="005C73BC"/>
    <w:rsid w:val="005C73E6"/>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EEB"/>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D7EF6"/>
    <w:rsid w:val="005E01DB"/>
    <w:rsid w:val="005E0527"/>
    <w:rsid w:val="005E08FF"/>
    <w:rsid w:val="005E0C42"/>
    <w:rsid w:val="005E0D0D"/>
    <w:rsid w:val="005E0F6F"/>
    <w:rsid w:val="005E13B3"/>
    <w:rsid w:val="005E1421"/>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B07"/>
    <w:rsid w:val="005E4D36"/>
    <w:rsid w:val="005E4DC6"/>
    <w:rsid w:val="005E4DEA"/>
    <w:rsid w:val="005E4EE8"/>
    <w:rsid w:val="005E5010"/>
    <w:rsid w:val="005E501D"/>
    <w:rsid w:val="005E5939"/>
    <w:rsid w:val="005E5D58"/>
    <w:rsid w:val="005E5F9E"/>
    <w:rsid w:val="005E612B"/>
    <w:rsid w:val="005E6137"/>
    <w:rsid w:val="005E64A8"/>
    <w:rsid w:val="005E658B"/>
    <w:rsid w:val="005E6641"/>
    <w:rsid w:val="005E6776"/>
    <w:rsid w:val="005E68A8"/>
    <w:rsid w:val="005E68B9"/>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05"/>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5F7FD0"/>
    <w:rsid w:val="00600128"/>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AB2"/>
    <w:rsid w:val="00601B3B"/>
    <w:rsid w:val="00601C18"/>
    <w:rsid w:val="00601C91"/>
    <w:rsid w:val="00601D97"/>
    <w:rsid w:val="00601FB4"/>
    <w:rsid w:val="00601FE5"/>
    <w:rsid w:val="006026EA"/>
    <w:rsid w:val="0060286D"/>
    <w:rsid w:val="006029DF"/>
    <w:rsid w:val="00602B15"/>
    <w:rsid w:val="00602C54"/>
    <w:rsid w:val="00602F90"/>
    <w:rsid w:val="006030FD"/>
    <w:rsid w:val="006032B8"/>
    <w:rsid w:val="0060349F"/>
    <w:rsid w:val="00603591"/>
    <w:rsid w:val="006035FD"/>
    <w:rsid w:val="0060365F"/>
    <w:rsid w:val="0060375E"/>
    <w:rsid w:val="006037AD"/>
    <w:rsid w:val="006038C3"/>
    <w:rsid w:val="006039D2"/>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AC3"/>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B93"/>
    <w:rsid w:val="00611DC5"/>
    <w:rsid w:val="00611E08"/>
    <w:rsid w:val="00611E60"/>
    <w:rsid w:val="00612026"/>
    <w:rsid w:val="0061205C"/>
    <w:rsid w:val="006120B8"/>
    <w:rsid w:val="006122BD"/>
    <w:rsid w:val="006123DA"/>
    <w:rsid w:val="00612700"/>
    <w:rsid w:val="00612AFE"/>
    <w:rsid w:val="00612C09"/>
    <w:rsid w:val="00612D4A"/>
    <w:rsid w:val="00612D71"/>
    <w:rsid w:val="00612D74"/>
    <w:rsid w:val="006130B3"/>
    <w:rsid w:val="006131AC"/>
    <w:rsid w:val="00613255"/>
    <w:rsid w:val="0061339C"/>
    <w:rsid w:val="006136FC"/>
    <w:rsid w:val="00613B3D"/>
    <w:rsid w:val="00613C1F"/>
    <w:rsid w:val="00613C3D"/>
    <w:rsid w:val="00613D59"/>
    <w:rsid w:val="00613E03"/>
    <w:rsid w:val="00613EE8"/>
    <w:rsid w:val="00613F02"/>
    <w:rsid w:val="006142B7"/>
    <w:rsid w:val="0061446C"/>
    <w:rsid w:val="006146E1"/>
    <w:rsid w:val="006147DA"/>
    <w:rsid w:val="00614803"/>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04E"/>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814"/>
    <w:rsid w:val="00624E10"/>
    <w:rsid w:val="00625084"/>
    <w:rsid w:val="00625470"/>
    <w:rsid w:val="00625471"/>
    <w:rsid w:val="0062555B"/>
    <w:rsid w:val="00625702"/>
    <w:rsid w:val="00625DDE"/>
    <w:rsid w:val="00625E47"/>
    <w:rsid w:val="00625F45"/>
    <w:rsid w:val="00625FE0"/>
    <w:rsid w:val="00626040"/>
    <w:rsid w:val="0062623D"/>
    <w:rsid w:val="00626284"/>
    <w:rsid w:val="0062649F"/>
    <w:rsid w:val="00626522"/>
    <w:rsid w:val="00626762"/>
    <w:rsid w:val="00626A6C"/>
    <w:rsid w:val="00626CCB"/>
    <w:rsid w:val="00626D1D"/>
    <w:rsid w:val="00626D93"/>
    <w:rsid w:val="00626DDB"/>
    <w:rsid w:val="00626DEB"/>
    <w:rsid w:val="00626E8A"/>
    <w:rsid w:val="0062700A"/>
    <w:rsid w:val="00627406"/>
    <w:rsid w:val="0062749B"/>
    <w:rsid w:val="0062787E"/>
    <w:rsid w:val="00627AD8"/>
    <w:rsid w:val="00627D30"/>
    <w:rsid w:val="00627E07"/>
    <w:rsid w:val="00627E6D"/>
    <w:rsid w:val="006301F9"/>
    <w:rsid w:val="00630453"/>
    <w:rsid w:val="006304AB"/>
    <w:rsid w:val="0063064F"/>
    <w:rsid w:val="006308FD"/>
    <w:rsid w:val="006309AD"/>
    <w:rsid w:val="00630B02"/>
    <w:rsid w:val="00630C2D"/>
    <w:rsid w:val="00630DD3"/>
    <w:rsid w:val="00630EB5"/>
    <w:rsid w:val="00630F6F"/>
    <w:rsid w:val="00631385"/>
    <w:rsid w:val="0063152D"/>
    <w:rsid w:val="00631698"/>
    <w:rsid w:val="006316A4"/>
    <w:rsid w:val="006317B4"/>
    <w:rsid w:val="00631FFA"/>
    <w:rsid w:val="006320CD"/>
    <w:rsid w:val="00632247"/>
    <w:rsid w:val="006322DC"/>
    <w:rsid w:val="00632353"/>
    <w:rsid w:val="00632461"/>
    <w:rsid w:val="006326DF"/>
    <w:rsid w:val="00632BBE"/>
    <w:rsid w:val="00632D09"/>
    <w:rsid w:val="00632DA9"/>
    <w:rsid w:val="00632E1B"/>
    <w:rsid w:val="00632E41"/>
    <w:rsid w:val="006330D4"/>
    <w:rsid w:val="00633346"/>
    <w:rsid w:val="00633596"/>
    <w:rsid w:val="00633838"/>
    <w:rsid w:val="006338C5"/>
    <w:rsid w:val="00633948"/>
    <w:rsid w:val="0063398B"/>
    <w:rsid w:val="00633D4E"/>
    <w:rsid w:val="00633FAB"/>
    <w:rsid w:val="0063423B"/>
    <w:rsid w:val="00634916"/>
    <w:rsid w:val="006349E1"/>
    <w:rsid w:val="00634B79"/>
    <w:rsid w:val="00634BB7"/>
    <w:rsid w:val="00634F06"/>
    <w:rsid w:val="00634F6A"/>
    <w:rsid w:val="0063505F"/>
    <w:rsid w:val="00635133"/>
    <w:rsid w:val="0063519D"/>
    <w:rsid w:val="00635352"/>
    <w:rsid w:val="006355C4"/>
    <w:rsid w:val="006355E3"/>
    <w:rsid w:val="0063572A"/>
    <w:rsid w:val="00635AFD"/>
    <w:rsid w:val="00636083"/>
    <w:rsid w:val="006363ED"/>
    <w:rsid w:val="00636A98"/>
    <w:rsid w:val="00636AFA"/>
    <w:rsid w:val="00636CF6"/>
    <w:rsid w:val="006373BA"/>
    <w:rsid w:val="0063747E"/>
    <w:rsid w:val="0063756C"/>
    <w:rsid w:val="006376F6"/>
    <w:rsid w:val="00637726"/>
    <w:rsid w:val="00637C4B"/>
    <w:rsid w:val="00640290"/>
    <w:rsid w:val="0064051C"/>
    <w:rsid w:val="006408B1"/>
    <w:rsid w:val="006408B6"/>
    <w:rsid w:val="00640D06"/>
    <w:rsid w:val="00641048"/>
    <w:rsid w:val="0064123A"/>
    <w:rsid w:val="00641246"/>
    <w:rsid w:val="00641250"/>
    <w:rsid w:val="00641395"/>
    <w:rsid w:val="006413FA"/>
    <w:rsid w:val="006414B5"/>
    <w:rsid w:val="00641738"/>
    <w:rsid w:val="00641A56"/>
    <w:rsid w:val="00641A8F"/>
    <w:rsid w:val="00641B71"/>
    <w:rsid w:val="00641F62"/>
    <w:rsid w:val="00641F95"/>
    <w:rsid w:val="00642224"/>
    <w:rsid w:val="00642B3D"/>
    <w:rsid w:val="00642BCC"/>
    <w:rsid w:val="006430AF"/>
    <w:rsid w:val="0064376B"/>
    <w:rsid w:val="00643882"/>
    <w:rsid w:val="00643A0F"/>
    <w:rsid w:val="00643AC5"/>
    <w:rsid w:val="00644295"/>
    <w:rsid w:val="006444C9"/>
    <w:rsid w:val="00644AA0"/>
    <w:rsid w:val="00644AC9"/>
    <w:rsid w:val="00644C58"/>
    <w:rsid w:val="00644D27"/>
    <w:rsid w:val="00644DF5"/>
    <w:rsid w:val="00645477"/>
    <w:rsid w:val="006455BF"/>
    <w:rsid w:val="006456CF"/>
    <w:rsid w:val="00645844"/>
    <w:rsid w:val="00645C02"/>
    <w:rsid w:val="00646240"/>
    <w:rsid w:val="00646442"/>
    <w:rsid w:val="006466D0"/>
    <w:rsid w:val="006466EA"/>
    <w:rsid w:val="0064690E"/>
    <w:rsid w:val="00646A9E"/>
    <w:rsid w:val="00646D91"/>
    <w:rsid w:val="00646F91"/>
    <w:rsid w:val="006471FA"/>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037"/>
    <w:rsid w:val="00651178"/>
    <w:rsid w:val="0065126F"/>
    <w:rsid w:val="006513E7"/>
    <w:rsid w:val="0065165C"/>
    <w:rsid w:val="00651996"/>
    <w:rsid w:val="00651B8C"/>
    <w:rsid w:val="00651CDF"/>
    <w:rsid w:val="00651F13"/>
    <w:rsid w:val="00651FDC"/>
    <w:rsid w:val="0065259F"/>
    <w:rsid w:val="006525A1"/>
    <w:rsid w:val="006528E7"/>
    <w:rsid w:val="00652954"/>
    <w:rsid w:val="00652A03"/>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EF3"/>
    <w:rsid w:val="00655F34"/>
    <w:rsid w:val="00656428"/>
    <w:rsid w:val="006564A6"/>
    <w:rsid w:val="00656739"/>
    <w:rsid w:val="00656847"/>
    <w:rsid w:val="00656944"/>
    <w:rsid w:val="00656D61"/>
    <w:rsid w:val="00656F4E"/>
    <w:rsid w:val="00657154"/>
    <w:rsid w:val="006572F2"/>
    <w:rsid w:val="00657549"/>
    <w:rsid w:val="006577D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9C9"/>
    <w:rsid w:val="00661B76"/>
    <w:rsid w:val="00662128"/>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DE6"/>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254"/>
    <w:rsid w:val="00666319"/>
    <w:rsid w:val="00666395"/>
    <w:rsid w:val="00666480"/>
    <w:rsid w:val="006665C2"/>
    <w:rsid w:val="00666711"/>
    <w:rsid w:val="0066684D"/>
    <w:rsid w:val="0066688E"/>
    <w:rsid w:val="00666A34"/>
    <w:rsid w:val="00666AC5"/>
    <w:rsid w:val="00666B2D"/>
    <w:rsid w:val="00666F40"/>
    <w:rsid w:val="0066715A"/>
    <w:rsid w:val="006672FD"/>
    <w:rsid w:val="00667315"/>
    <w:rsid w:val="00667648"/>
    <w:rsid w:val="00667E38"/>
    <w:rsid w:val="00670098"/>
    <w:rsid w:val="0067032E"/>
    <w:rsid w:val="00670338"/>
    <w:rsid w:val="00670424"/>
    <w:rsid w:val="00670731"/>
    <w:rsid w:val="00670C45"/>
    <w:rsid w:val="00670D62"/>
    <w:rsid w:val="00670F19"/>
    <w:rsid w:val="0067101B"/>
    <w:rsid w:val="00671437"/>
    <w:rsid w:val="0067152E"/>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040"/>
    <w:rsid w:val="006744FB"/>
    <w:rsid w:val="00674C26"/>
    <w:rsid w:val="00675188"/>
    <w:rsid w:val="00675342"/>
    <w:rsid w:val="00675355"/>
    <w:rsid w:val="00675462"/>
    <w:rsid w:val="006754A5"/>
    <w:rsid w:val="00675532"/>
    <w:rsid w:val="00675622"/>
    <w:rsid w:val="006757F7"/>
    <w:rsid w:val="006759D6"/>
    <w:rsid w:val="006759F3"/>
    <w:rsid w:val="00675AAB"/>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D55"/>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1EA"/>
    <w:rsid w:val="00683241"/>
    <w:rsid w:val="006832B7"/>
    <w:rsid w:val="00683489"/>
    <w:rsid w:val="00683506"/>
    <w:rsid w:val="0068352C"/>
    <w:rsid w:val="00683676"/>
    <w:rsid w:val="00683C10"/>
    <w:rsid w:val="00683CDF"/>
    <w:rsid w:val="00683CE8"/>
    <w:rsid w:val="00684006"/>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5D3"/>
    <w:rsid w:val="006876DF"/>
    <w:rsid w:val="0068788E"/>
    <w:rsid w:val="00687A28"/>
    <w:rsid w:val="00687D77"/>
    <w:rsid w:val="00687E49"/>
    <w:rsid w:val="006902B4"/>
    <w:rsid w:val="0069037B"/>
    <w:rsid w:val="00690694"/>
    <w:rsid w:val="00690947"/>
    <w:rsid w:val="00690C9D"/>
    <w:rsid w:val="00690D91"/>
    <w:rsid w:val="00690ED1"/>
    <w:rsid w:val="0069138B"/>
    <w:rsid w:val="0069145D"/>
    <w:rsid w:val="006914C3"/>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67F"/>
    <w:rsid w:val="006979AF"/>
    <w:rsid w:val="00697A4C"/>
    <w:rsid w:val="00697ACE"/>
    <w:rsid w:val="006A0326"/>
    <w:rsid w:val="006A050F"/>
    <w:rsid w:val="006A087E"/>
    <w:rsid w:val="006A0899"/>
    <w:rsid w:val="006A08B9"/>
    <w:rsid w:val="006A096F"/>
    <w:rsid w:val="006A098D"/>
    <w:rsid w:val="006A0DF9"/>
    <w:rsid w:val="006A0F64"/>
    <w:rsid w:val="006A125A"/>
    <w:rsid w:val="006A129C"/>
    <w:rsid w:val="006A1367"/>
    <w:rsid w:val="006A15E9"/>
    <w:rsid w:val="006A1621"/>
    <w:rsid w:val="006A1644"/>
    <w:rsid w:val="006A167C"/>
    <w:rsid w:val="006A1884"/>
    <w:rsid w:val="006A19C4"/>
    <w:rsid w:val="006A1AE1"/>
    <w:rsid w:val="006A1C36"/>
    <w:rsid w:val="006A237F"/>
    <w:rsid w:val="006A255D"/>
    <w:rsid w:val="006A2673"/>
    <w:rsid w:val="006A2B38"/>
    <w:rsid w:val="006A2BA5"/>
    <w:rsid w:val="006A2D9D"/>
    <w:rsid w:val="006A319E"/>
    <w:rsid w:val="006A3424"/>
    <w:rsid w:val="006A344B"/>
    <w:rsid w:val="006A36AE"/>
    <w:rsid w:val="006A3A80"/>
    <w:rsid w:val="006A3B63"/>
    <w:rsid w:val="006A3C1B"/>
    <w:rsid w:val="006A3D4B"/>
    <w:rsid w:val="006A3FB3"/>
    <w:rsid w:val="006A3FB4"/>
    <w:rsid w:val="006A3FFB"/>
    <w:rsid w:val="006A42B9"/>
    <w:rsid w:val="006A48B8"/>
    <w:rsid w:val="006A49E1"/>
    <w:rsid w:val="006A4A84"/>
    <w:rsid w:val="006A4D24"/>
    <w:rsid w:val="006A4D25"/>
    <w:rsid w:val="006A4D47"/>
    <w:rsid w:val="006A4DB4"/>
    <w:rsid w:val="006A5019"/>
    <w:rsid w:val="006A507A"/>
    <w:rsid w:val="006A5126"/>
    <w:rsid w:val="006A5146"/>
    <w:rsid w:val="006A52C0"/>
    <w:rsid w:val="006A5595"/>
    <w:rsid w:val="006A5B75"/>
    <w:rsid w:val="006A5BBA"/>
    <w:rsid w:val="006A5E01"/>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8B8"/>
    <w:rsid w:val="006B1A4C"/>
    <w:rsid w:val="006B1C0F"/>
    <w:rsid w:val="006B1C20"/>
    <w:rsid w:val="006B1DCF"/>
    <w:rsid w:val="006B1F18"/>
    <w:rsid w:val="006B1FBC"/>
    <w:rsid w:val="006B201D"/>
    <w:rsid w:val="006B234F"/>
    <w:rsid w:val="006B237D"/>
    <w:rsid w:val="006B2410"/>
    <w:rsid w:val="006B2423"/>
    <w:rsid w:val="006B2566"/>
    <w:rsid w:val="006B2782"/>
    <w:rsid w:val="006B298E"/>
    <w:rsid w:val="006B2A03"/>
    <w:rsid w:val="006B2A33"/>
    <w:rsid w:val="006B2AF2"/>
    <w:rsid w:val="006B3009"/>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C5"/>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D61"/>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1F7"/>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53"/>
    <w:rsid w:val="006C4164"/>
    <w:rsid w:val="006C462B"/>
    <w:rsid w:val="006C4B2A"/>
    <w:rsid w:val="006C5263"/>
    <w:rsid w:val="006C56A6"/>
    <w:rsid w:val="006C57C3"/>
    <w:rsid w:val="006C5926"/>
    <w:rsid w:val="006C5A71"/>
    <w:rsid w:val="006C5A94"/>
    <w:rsid w:val="006C5E06"/>
    <w:rsid w:val="006C60D1"/>
    <w:rsid w:val="006C6255"/>
    <w:rsid w:val="006C6260"/>
    <w:rsid w:val="006C62DB"/>
    <w:rsid w:val="006C68D7"/>
    <w:rsid w:val="006C6AE3"/>
    <w:rsid w:val="006C6C52"/>
    <w:rsid w:val="006C6C6D"/>
    <w:rsid w:val="006C6F1E"/>
    <w:rsid w:val="006C6F37"/>
    <w:rsid w:val="006C703A"/>
    <w:rsid w:val="006C75C2"/>
    <w:rsid w:val="006C78A1"/>
    <w:rsid w:val="006C7AFF"/>
    <w:rsid w:val="006C7C0C"/>
    <w:rsid w:val="006C7FE4"/>
    <w:rsid w:val="006D0135"/>
    <w:rsid w:val="006D018A"/>
    <w:rsid w:val="006D0230"/>
    <w:rsid w:val="006D03A6"/>
    <w:rsid w:val="006D0692"/>
    <w:rsid w:val="006D070B"/>
    <w:rsid w:val="006D0768"/>
    <w:rsid w:val="006D08A4"/>
    <w:rsid w:val="006D0A7F"/>
    <w:rsid w:val="006D0E51"/>
    <w:rsid w:val="006D0F27"/>
    <w:rsid w:val="006D114C"/>
    <w:rsid w:val="006D11BF"/>
    <w:rsid w:val="006D13E7"/>
    <w:rsid w:val="006D13EB"/>
    <w:rsid w:val="006D1563"/>
    <w:rsid w:val="006D16E0"/>
    <w:rsid w:val="006D1707"/>
    <w:rsid w:val="006D1CA8"/>
    <w:rsid w:val="006D1D89"/>
    <w:rsid w:val="006D20B8"/>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91E"/>
    <w:rsid w:val="006D4E78"/>
    <w:rsid w:val="006D4E82"/>
    <w:rsid w:val="006D4F69"/>
    <w:rsid w:val="006D50E3"/>
    <w:rsid w:val="006D5427"/>
    <w:rsid w:val="006D55FD"/>
    <w:rsid w:val="006D5768"/>
    <w:rsid w:val="006D5788"/>
    <w:rsid w:val="006D5A4E"/>
    <w:rsid w:val="006D5BB5"/>
    <w:rsid w:val="006D6066"/>
    <w:rsid w:val="006D60AB"/>
    <w:rsid w:val="006D6201"/>
    <w:rsid w:val="006D62F1"/>
    <w:rsid w:val="006D6650"/>
    <w:rsid w:val="006D665E"/>
    <w:rsid w:val="006D66DB"/>
    <w:rsid w:val="006D6CF3"/>
    <w:rsid w:val="006D6F02"/>
    <w:rsid w:val="006D7262"/>
    <w:rsid w:val="006D733A"/>
    <w:rsid w:val="006D77E2"/>
    <w:rsid w:val="006D7909"/>
    <w:rsid w:val="006D7ACA"/>
    <w:rsid w:val="006D7F50"/>
    <w:rsid w:val="006E05F8"/>
    <w:rsid w:val="006E060A"/>
    <w:rsid w:val="006E0AD6"/>
    <w:rsid w:val="006E0C9C"/>
    <w:rsid w:val="006E1043"/>
    <w:rsid w:val="006E11BA"/>
    <w:rsid w:val="006E11EB"/>
    <w:rsid w:val="006E1403"/>
    <w:rsid w:val="006E152C"/>
    <w:rsid w:val="006E1794"/>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A0"/>
    <w:rsid w:val="006E36CC"/>
    <w:rsid w:val="006E376F"/>
    <w:rsid w:val="006E39DA"/>
    <w:rsid w:val="006E3A53"/>
    <w:rsid w:val="006E3AB3"/>
    <w:rsid w:val="006E3E11"/>
    <w:rsid w:val="006E3F2B"/>
    <w:rsid w:val="006E40F4"/>
    <w:rsid w:val="006E4205"/>
    <w:rsid w:val="006E42E1"/>
    <w:rsid w:val="006E4E1F"/>
    <w:rsid w:val="006E4F6F"/>
    <w:rsid w:val="006E502B"/>
    <w:rsid w:val="006E5186"/>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D03"/>
    <w:rsid w:val="006E7F0A"/>
    <w:rsid w:val="006F00D9"/>
    <w:rsid w:val="006F01CB"/>
    <w:rsid w:val="006F03D3"/>
    <w:rsid w:val="006F04A8"/>
    <w:rsid w:val="006F04AB"/>
    <w:rsid w:val="006F056C"/>
    <w:rsid w:val="006F0738"/>
    <w:rsid w:val="006F0842"/>
    <w:rsid w:val="006F08D8"/>
    <w:rsid w:val="006F0A3A"/>
    <w:rsid w:val="006F0D74"/>
    <w:rsid w:val="006F0FAC"/>
    <w:rsid w:val="006F1339"/>
    <w:rsid w:val="006F1364"/>
    <w:rsid w:val="006F1495"/>
    <w:rsid w:val="006F15A9"/>
    <w:rsid w:val="006F19BD"/>
    <w:rsid w:val="006F1A61"/>
    <w:rsid w:val="006F1AE0"/>
    <w:rsid w:val="006F1BBE"/>
    <w:rsid w:val="006F1CAB"/>
    <w:rsid w:val="006F1FF1"/>
    <w:rsid w:val="006F2033"/>
    <w:rsid w:val="006F228D"/>
    <w:rsid w:val="006F2420"/>
    <w:rsid w:val="006F2658"/>
    <w:rsid w:val="006F271D"/>
    <w:rsid w:val="006F2A46"/>
    <w:rsid w:val="006F2BE0"/>
    <w:rsid w:val="006F2F53"/>
    <w:rsid w:val="006F3128"/>
    <w:rsid w:val="006F31A2"/>
    <w:rsid w:val="006F337D"/>
    <w:rsid w:val="006F35AB"/>
    <w:rsid w:val="006F3889"/>
    <w:rsid w:val="006F38E2"/>
    <w:rsid w:val="006F3945"/>
    <w:rsid w:val="006F3A34"/>
    <w:rsid w:val="006F3AD8"/>
    <w:rsid w:val="006F3BBC"/>
    <w:rsid w:val="006F3BE6"/>
    <w:rsid w:val="006F3C21"/>
    <w:rsid w:val="006F3F46"/>
    <w:rsid w:val="006F3F95"/>
    <w:rsid w:val="006F3FC3"/>
    <w:rsid w:val="006F400B"/>
    <w:rsid w:val="006F41BB"/>
    <w:rsid w:val="006F42F0"/>
    <w:rsid w:val="006F48BA"/>
    <w:rsid w:val="006F4B1B"/>
    <w:rsid w:val="006F4CE0"/>
    <w:rsid w:val="006F520E"/>
    <w:rsid w:val="006F54D2"/>
    <w:rsid w:val="006F592B"/>
    <w:rsid w:val="006F5C76"/>
    <w:rsid w:val="006F5FCC"/>
    <w:rsid w:val="006F6026"/>
    <w:rsid w:val="006F6158"/>
    <w:rsid w:val="006F685D"/>
    <w:rsid w:val="006F6980"/>
    <w:rsid w:val="006F6991"/>
    <w:rsid w:val="006F6C62"/>
    <w:rsid w:val="006F6EA3"/>
    <w:rsid w:val="006F6F83"/>
    <w:rsid w:val="006F7140"/>
    <w:rsid w:val="006F728C"/>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6DF"/>
    <w:rsid w:val="007018A2"/>
    <w:rsid w:val="007018F3"/>
    <w:rsid w:val="00701917"/>
    <w:rsid w:val="00701B87"/>
    <w:rsid w:val="00701C90"/>
    <w:rsid w:val="00701CA3"/>
    <w:rsid w:val="00701F25"/>
    <w:rsid w:val="00702163"/>
    <w:rsid w:val="007023C3"/>
    <w:rsid w:val="007028EE"/>
    <w:rsid w:val="00702E17"/>
    <w:rsid w:val="00702EAC"/>
    <w:rsid w:val="00702EF5"/>
    <w:rsid w:val="007031E0"/>
    <w:rsid w:val="00703359"/>
    <w:rsid w:val="007033EE"/>
    <w:rsid w:val="007037CD"/>
    <w:rsid w:val="00703E39"/>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487"/>
    <w:rsid w:val="007125D8"/>
    <w:rsid w:val="00712EE9"/>
    <w:rsid w:val="00712F21"/>
    <w:rsid w:val="007130A3"/>
    <w:rsid w:val="007132E6"/>
    <w:rsid w:val="0071365C"/>
    <w:rsid w:val="00713755"/>
    <w:rsid w:val="007139AD"/>
    <w:rsid w:val="00713BE6"/>
    <w:rsid w:val="00713C09"/>
    <w:rsid w:val="00713C8F"/>
    <w:rsid w:val="00713E69"/>
    <w:rsid w:val="00713F6C"/>
    <w:rsid w:val="00713FB3"/>
    <w:rsid w:val="00714033"/>
    <w:rsid w:val="007141CB"/>
    <w:rsid w:val="0071438F"/>
    <w:rsid w:val="007144DE"/>
    <w:rsid w:val="00714631"/>
    <w:rsid w:val="007148C6"/>
    <w:rsid w:val="00714A51"/>
    <w:rsid w:val="00714ABA"/>
    <w:rsid w:val="00714B3D"/>
    <w:rsid w:val="00714F15"/>
    <w:rsid w:val="00715520"/>
    <w:rsid w:val="00715939"/>
    <w:rsid w:val="00715961"/>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B5E"/>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DFD"/>
    <w:rsid w:val="00721E81"/>
    <w:rsid w:val="00721F40"/>
    <w:rsid w:val="0072256D"/>
    <w:rsid w:val="007225DE"/>
    <w:rsid w:val="00722919"/>
    <w:rsid w:val="00722989"/>
    <w:rsid w:val="00722A13"/>
    <w:rsid w:val="00722A36"/>
    <w:rsid w:val="00722CA6"/>
    <w:rsid w:val="00722F4A"/>
    <w:rsid w:val="007235A6"/>
    <w:rsid w:val="007235D0"/>
    <w:rsid w:val="00723912"/>
    <w:rsid w:val="00723AB5"/>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0F5"/>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3B5"/>
    <w:rsid w:val="007314D3"/>
    <w:rsid w:val="00731515"/>
    <w:rsid w:val="007319A3"/>
    <w:rsid w:val="00731A85"/>
    <w:rsid w:val="00731CAD"/>
    <w:rsid w:val="00731DE8"/>
    <w:rsid w:val="00731E1A"/>
    <w:rsid w:val="00732042"/>
    <w:rsid w:val="00732091"/>
    <w:rsid w:val="007320A8"/>
    <w:rsid w:val="0073239A"/>
    <w:rsid w:val="0073239F"/>
    <w:rsid w:val="00732588"/>
    <w:rsid w:val="007328DB"/>
    <w:rsid w:val="00732DD8"/>
    <w:rsid w:val="00732EBE"/>
    <w:rsid w:val="00733659"/>
    <w:rsid w:val="00733AD5"/>
    <w:rsid w:val="00733B35"/>
    <w:rsid w:val="00733B99"/>
    <w:rsid w:val="00733BE1"/>
    <w:rsid w:val="00733C67"/>
    <w:rsid w:val="00733D2A"/>
    <w:rsid w:val="00733F28"/>
    <w:rsid w:val="00733FFF"/>
    <w:rsid w:val="00734126"/>
    <w:rsid w:val="00734195"/>
    <w:rsid w:val="00734351"/>
    <w:rsid w:val="007343FF"/>
    <w:rsid w:val="00734421"/>
    <w:rsid w:val="007344EA"/>
    <w:rsid w:val="007347D1"/>
    <w:rsid w:val="007349C8"/>
    <w:rsid w:val="00734DEE"/>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3D"/>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662"/>
    <w:rsid w:val="007457B3"/>
    <w:rsid w:val="0074597F"/>
    <w:rsid w:val="007459EC"/>
    <w:rsid w:val="00745B4B"/>
    <w:rsid w:val="00745B98"/>
    <w:rsid w:val="00745D65"/>
    <w:rsid w:val="00746163"/>
    <w:rsid w:val="007464DE"/>
    <w:rsid w:val="00746559"/>
    <w:rsid w:val="0074658C"/>
    <w:rsid w:val="00746B36"/>
    <w:rsid w:val="007470F2"/>
    <w:rsid w:val="007470FA"/>
    <w:rsid w:val="00747280"/>
    <w:rsid w:val="00747284"/>
    <w:rsid w:val="007472FC"/>
    <w:rsid w:val="007473DC"/>
    <w:rsid w:val="00747717"/>
    <w:rsid w:val="007477EF"/>
    <w:rsid w:val="00747B82"/>
    <w:rsid w:val="00747D74"/>
    <w:rsid w:val="00747EFE"/>
    <w:rsid w:val="00747F0B"/>
    <w:rsid w:val="00750257"/>
    <w:rsid w:val="007502DA"/>
    <w:rsid w:val="0075045E"/>
    <w:rsid w:val="0075081D"/>
    <w:rsid w:val="007508D8"/>
    <w:rsid w:val="00750BE1"/>
    <w:rsid w:val="00750D7D"/>
    <w:rsid w:val="007511D9"/>
    <w:rsid w:val="00751341"/>
    <w:rsid w:val="00751851"/>
    <w:rsid w:val="0075193D"/>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05"/>
    <w:rsid w:val="00753F70"/>
    <w:rsid w:val="00754145"/>
    <w:rsid w:val="007541EC"/>
    <w:rsid w:val="00754336"/>
    <w:rsid w:val="00754649"/>
    <w:rsid w:val="007548F7"/>
    <w:rsid w:val="00754CC8"/>
    <w:rsid w:val="00754DAC"/>
    <w:rsid w:val="007553AD"/>
    <w:rsid w:val="0075553A"/>
    <w:rsid w:val="0075560D"/>
    <w:rsid w:val="0075563A"/>
    <w:rsid w:val="00755717"/>
    <w:rsid w:val="007558A1"/>
    <w:rsid w:val="00755998"/>
    <w:rsid w:val="00755D4A"/>
    <w:rsid w:val="00755DB3"/>
    <w:rsid w:val="00756149"/>
    <w:rsid w:val="00756185"/>
    <w:rsid w:val="00756763"/>
    <w:rsid w:val="0075685C"/>
    <w:rsid w:val="007568DD"/>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7A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77E"/>
    <w:rsid w:val="00762CF9"/>
    <w:rsid w:val="00762D6D"/>
    <w:rsid w:val="00762EDC"/>
    <w:rsid w:val="007631FF"/>
    <w:rsid w:val="00763925"/>
    <w:rsid w:val="00763A15"/>
    <w:rsid w:val="00763B40"/>
    <w:rsid w:val="00763C02"/>
    <w:rsid w:val="00763CA4"/>
    <w:rsid w:val="0076446C"/>
    <w:rsid w:val="007644A4"/>
    <w:rsid w:val="007644F7"/>
    <w:rsid w:val="00764623"/>
    <w:rsid w:val="007647F2"/>
    <w:rsid w:val="00764844"/>
    <w:rsid w:val="00764BB5"/>
    <w:rsid w:val="00764E7F"/>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416"/>
    <w:rsid w:val="00767811"/>
    <w:rsid w:val="00767A85"/>
    <w:rsid w:val="00767CE8"/>
    <w:rsid w:val="00767CFC"/>
    <w:rsid w:val="00767D10"/>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62"/>
    <w:rsid w:val="00771F9A"/>
    <w:rsid w:val="0077201F"/>
    <w:rsid w:val="00772072"/>
    <w:rsid w:val="007724CB"/>
    <w:rsid w:val="007726F8"/>
    <w:rsid w:val="007728F5"/>
    <w:rsid w:val="00772B9A"/>
    <w:rsid w:val="00772C21"/>
    <w:rsid w:val="00772D75"/>
    <w:rsid w:val="00773116"/>
    <w:rsid w:val="007732F0"/>
    <w:rsid w:val="00773465"/>
    <w:rsid w:val="0077374E"/>
    <w:rsid w:val="007739B4"/>
    <w:rsid w:val="00773B06"/>
    <w:rsid w:val="00774071"/>
    <w:rsid w:val="00774252"/>
    <w:rsid w:val="007744FA"/>
    <w:rsid w:val="0077466C"/>
    <w:rsid w:val="0077495C"/>
    <w:rsid w:val="00774A1B"/>
    <w:rsid w:val="00774A7D"/>
    <w:rsid w:val="00774AC6"/>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8FB"/>
    <w:rsid w:val="00777B0E"/>
    <w:rsid w:val="00777BDF"/>
    <w:rsid w:val="007801B6"/>
    <w:rsid w:val="0078022F"/>
    <w:rsid w:val="00780276"/>
    <w:rsid w:val="00780523"/>
    <w:rsid w:val="007809A4"/>
    <w:rsid w:val="00780C56"/>
    <w:rsid w:val="00780C7A"/>
    <w:rsid w:val="00780DB2"/>
    <w:rsid w:val="00780FAC"/>
    <w:rsid w:val="007810C1"/>
    <w:rsid w:val="00781422"/>
    <w:rsid w:val="00781456"/>
    <w:rsid w:val="0078172E"/>
    <w:rsid w:val="00781960"/>
    <w:rsid w:val="00782032"/>
    <w:rsid w:val="007820D6"/>
    <w:rsid w:val="00782106"/>
    <w:rsid w:val="0078221A"/>
    <w:rsid w:val="0078244F"/>
    <w:rsid w:val="00782598"/>
    <w:rsid w:val="007825B0"/>
    <w:rsid w:val="007825FD"/>
    <w:rsid w:val="007829B7"/>
    <w:rsid w:val="00782BC9"/>
    <w:rsid w:val="00782F8C"/>
    <w:rsid w:val="007831FD"/>
    <w:rsid w:val="007835FD"/>
    <w:rsid w:val="007837AA"/>
    <w:rsid w:val="007839FC"/>
    <w:rsid w:val="00783A90"/>
    <w:rsid w:val="00783F5D"/>
    <w:rsid w:val="00783FF2"/>
    <w:rsid w:val="007843A0"/>
    <w:rsid w:val="00784509"/>
    <w:rsid w:val="00784680"/>
    <w:rsid w:val="00784776"/>
    <w:rsid w:val="00784A26"/>
    <w:rsid w:val="00784A99"/>
    <w:rsid w:val="00784AAC"/>
    <w:rsid w:val="00784D0A"/>
    <w:rsid w:val="00784EB2"/>
    <w:rsid w:val="00784F08"/>
    <w:rsid w:val="007851AC"/>
    <w:rsid w:val="0078521D"/>
    <w:rsid w:val="0078596B"/>
    <w:rsid w:val="0078597C"/>
    <w:rsid w:val="00785A9C"/>
    <w:rsid w:val="00785F45"/>
    <w:rsid w:val="00786013"/>
    <w:rsid w:val="00786270"/>
    <w:rsid w:val="007863D6"/>
    <w:rsid w:val="007864F8"/>
    <w:rsid w:val="0078679E"/>
    <w:rsid w:val="007867FA"/>
    <w:rsid w:val="00786875"/>
    <w:rsid w:val="00786B71"/>
    <w:rsid w:val="00786BEF"/>
    <w:rsid w:val="00786CE3"/>
    <w:rsid w:val="00786EAC"/>
    <w:rsid w:val="007876E1"/>
    <w:rsid w:val="00787996"/>
    <w:rsid w:val="00787A75"/>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3E"/>
    <w:rsid w:val="00791291"/>
    <w:rsid w:val="00791467"/>
    <w:rsid w:val="007914CD"/>
    <w:rsid w:val="007915AE"/>
    <w:rsid w:val="007916F7"/>
    <w:rsid w:val="00792004"/>
    <w:rsid w:val="007920F5"/>
    <w:rsid w:val="007922BA"/>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3D97"/>
    <w:rsid w:val="007940FF"/>
    <w:rsid w:val="00794150"/>
    <w:rsid w:val="0079433E"/>
    <w:rsid w:val="007945F6"/>
    <w:rsid w:val="00794877"/>
    <w:rsid w:val="007948F1"/>
    <w:rsid w:val="00794949"/>
    <w:rsid w:val="007949AC"/>
    <w:rsid w:val="0079513C"/>
    <w:rsid w:val="00795230"/>
    <w:rsid w:val="00795566"/>
    <w:rsid w:val="00795628"/>
    <w:rsid w:val="00795981"/>
    <w:rsid w:val="00795A24"/>
    <w:rsid w:val="007962C1"/>
    <w:rsid w:val="007963DF"/>
    <w:rsid w:val="007964D6"/>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575"/>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4F1C"/>
    <w:rsid w:val="007A5007"/>
    <w:rsid w:val="007A50AA"/>
    <w:rsid w:val="007A51D3"/>
    <w:rsid w:val="007A5325"/>
    <w:rsid w:val="007A5557"/>
    <w:rsid w:val="007A597A"/>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2A"/>
    <w:rsid w:val="007A76F4"/>
    <w:rsid w:val="007A7758"/>
    <w:rsid w:val="007A78EF"/>
    <w:rsid w:val="007A79A4"/>
    <w:rsid w:val="007A7A51"/>
    <w:rsid w:val="007A7FDE"/>
    <w:rsid w:val="007B01FB"/>
    <w:rsid w:val="007B0204"/>
    <w:rsid w:val="007B0308"/>
    <w:rsid w:val="007B06A2"/>
    <w:rsid w:val="007B0824"/>
    <w:rsid w:val="007B086A"/>
    <w:rsid w:val="007B08E8"/>
    <w:rsid w:val="007B091D"/>
    <w:rsid w:val="007B0C92"/>
    <w:rsid w:val="007B0D5E"/>
    <w:rsid w:val="007B0E7E"/>
    <w:rsid w:val="007B1189"/>
    <w:rsid w:val="007B1236"/>
    <w:rsid w:val="007B13A8"/>
    <w:rsid w:val="007B1819"/>
    <w:rsid w:val="007B1BB7"/>
    <w:rsid w:val="007B1D68"/>
    <w:rsid w:val="007B21A8"/>
    <w:rsid w:val="007B23CE"/>
    <w:rsid w:val="007B2744"/>
    <w:rsid w:val="007B2986"/>
    <w:rsid w:val="007B2CFE"/>
    <w:rsid w:val="007B2D04"/>
    <w:rsid w:val="007B2DBC"/>
    <w:rsid w:val="007B3357"/>
    <w:rsid w:val="007B335B"/>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3AB"/>
    <w:rsid w:val="007B550F"/>
    <w:rsid w:val="007B56DB"/>
    <w:rsid w:val="007B5702"/>
    <w:rsid w:val="007B5797"/>
    <w:rsid w:val="007B5A69"/>
    <w:rsid w:val="007B5AB8"/>
    <w:rsid w:val="007B5B24"/>
    <w:rsid w:val="007B61A6"/>
    <w:rsid w:val="007B628C"/>
    <w:rsid w:val="007B639A"/>
    <w:rsid w:val="007B6459"/>
    <w:rsid w:val="007B64B3"/>
    <w:rsid w:val="007B65A2"/>
    <w:rsid w:val="007B6833"/>
    <w:rsid w:val="007B6BFB"/>
    <w:rsid w:val="007B6D67"/>
    <w:rsid w:val="007B6D78"/>
    <w:rsid w:val="007B6E52"/>
    <w:rsid w:val="007B7130"/>
    <w:rsid w:val="007B71AC"/>
    <w:rsid w:val="007B71B8"/>
    <w:rsid w:val="007B7290"/>
    <w:rsid w:val="007B7435"/>
    <w:rsid w:val="007B7466"/>
    <w:rsid w:val="007B7762"/>
    <w:rsid w:val="007B7948"/>
    <w:rsid w:val="007B7D3B"/>
    <w:rsid w:val="007B7DD8"/>
    <w:rsid w:val="007B7FBA"/>
    <w:rsid w:val="007C032B"/>
    <w:rsid w:val="007C04B4"/>
    <w:rsid w:val="007C0779"/>
    <w:rsid w:val="007C0BEB"/>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77"/>
    <w:rsid w:val="007C35C0"/>
    <w:rsid w:val="007C3930"/>
    <w:rsid w:val="007C3940"/>
    <w:rsid w:val="007C3D7D"/>
    <w:rsid w:val="007C3E35"/>
    <w:rsid w:val="007C3F26"/>
    <w:rsid w:val="007C41F5"/>
    <w:rsid w:val="007C4218"/>
    <w:rsid w:val="007C4865"/>
    <w:rsid w:val="007C5348"/>
    <w:rsid w:val="007C5373"/>
    <w:rsid w:val="007C53B8"/>
    <w:rsid w:val="007C543B"/>
    <w:rsid w:val="007C55C4"/>
    <w:rsid w:val="007C59A5"/>
    <w:rsid w:val="007C5AB8"/>
    <w:rsid w:val="007C5D46"/>
    <w:rsid w:val="007C5E35"/>
    <w:rsid w:val="007C65AF"/>
    <w:rsid w:val="007C683D"/>
    <w:rsid w:val="007C6EDC"/>
    <w:rsid w:val="007C6F20"/>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5B2"/>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4F77"/>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7DC"/>
    <w:rsid w:val="007D7887"/>
    <w:rsid w:val="007D7A1F"/>
    <w:rsid w:val="007E0102"/>
    <w:rsid w:val="007E011C"/>
    <w:rsid w:val="007E0672"/>
    <w:rsid w:val="007E06A0"/>
    <w:rsid w:val="007E06EE"/>
    <w:rsid w:val="007E092A"/>
    <w:rsid w:val="007E09E8"/>
    <w:rsid w:val="007E0BC5"/>
    <w:rsid w:val="007E0D3B"/>
    <w:rsid w:val="007E1205"/>
    <w:rsid w:val="007E13EE"/>
    <w:rsid w:val="007E1524"/>
    <w:rsid w:val="007E1587"/>
    <w:rsid w:val="007E15FF"/>
    <w:rsid w:val="007E1746"/>
    <w:rsid w:val="007E17F3"/>
    <w:rsid w:val="007E1812"/>
    <w:rsid w:val="007E1A43"/>
    <w:rsid w:val="007E230F"/>
    <w:rsid w:val="007E23F2"/>
    <w:rsid w:val="007E27C0"/>
    <w:rsid w:val="007E2B1A"/>
    <w:rsid w:val="007E2B48"/>
    <w:rsid w:val="007E2D94"/>
    <w:rsid w:val="007E314C"/>
    <w:rsid w:val="007E3185"/>
    <w:rsid w:val="007E3BA2"/>
    <w:rsid w:val="007E3C25"/>
    <w:rsid w:val="007E3D87"/>
    <w:rsid w:val="007E3D8C"/>
    <w:rsid w:val="007E3E4E"/>
    <w:rsid w:val="007E482E"/>
    <w:rsid w:val="007E48BE"/>
    <w:rsid w:val="007E490A"/>
    <w:rsid w:val="007E4DA3"/>
    <w:rsid w:val="007E4E14"/>
    <w:rsid w:val="007E4F02"/>
    <w:rsid w:val="007E5508"/>
    <w:rsid w:val="007E5517"/>
    <w:rsid w:val="007E5925"/>
    <w:rsid w:val="007E5B85"/>
    <w:rsid w:val="007E5B89"/>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3A2"/>
    <w:rsid w:val="007E74A4"/>
    <w:rsid w:val="007E75B2"/>
    <w:rsid w:val="007E7861"/>
    <w:rsid w:val="007E78DF"/>
    <w:rsid w:val="007E7ACE"/>
    <w:rsid w:val="007E7BD0"/>
    <w:rsid w:val="007E7DFD"/>
    <w:rsid w:val="007E7ECF"/>
    <w:rsid w:val="007F05F9"/>
    <w:rsid w:val="007F0A71"/>
    <w:rsid w:val="007F0DAE"/>
    <w:rsid w:val="007F115B"/>
    <w:rsid w:val="007F1162"/>
    <w:rsid w:val="007F11BB"/>
    <w:rsid w:val="007F11D0"/>
    <w:rsid w:val="007F11F2"/>
    <w:rsid w:val="007F12CB"/>
    <w:rsid w:val="007F1514"/>
    <w:rsid w:val="007F15C6"/>
    <w:rsid w:val="007F1A04"/>
    <w:rsid w:val="007F1A14"/>
    <w:rsid w:val="007F1B92"/>
    <w:rsid w:val="007F1F6F"/>
    <w:rsid w:val="007F212D"/>
    <w:rsid w:val="007F21AD"/>
    <w:rsid w:val="007F2501"/>
    <w:rsid w:val="007F2555"/>
    <w:rsid w:val="007F27DF"/>
    <w:rsid w:val="007F2825"/>
    <w:rsid w:val="007F2859"/>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16E"/>
    <w:rsid w:val="007F54A3"/>
    <w:rsid w:val="007F5529"/>
    <w:rsid w:val="007F5C90"/>
    <w:rsid w:val="007F5C96"/>
    <w:rsid w:val="007F5CA8"/>
    <w:rsid w:val="007F650E"/>
    <w:rsid w:val="007F67A4"/>
    <w:rsid w:val="007F67AF"/>
    <w:rsid w:val="007F67BA"/>
    <w:rsid w:val="007F68D3"/>
    <w:rsid w:val="007F6A10"/>
    <w:rsid w:val="007F6F21"/>
    <w:rsid w:val="007F72A0"/>
    <w:rsid w:val="007F75E9"/>
    <w:rsid w:val="007F7729"/>
    <w:rsid w:val="007F77B5"/>
    <w:rsid w:val="007F7B96"/>
    <w:rsid w:val="007F7C89"/>
    <w:rsid w:val="007F7D2C"/>
    <w:rsid w:val="007F7D50"/>
    <w:rsid w:val="00800169"/>
    <w:rsid w:val="00800568"/>
    <w:rsid w:val="00800A82"/>
    <w:rsid w:val="00800ACB"/>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860"/>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856"/>
    <w:rsid w:val="00805F50"/>
    <w:rsid w:val="00805FFB"/>
    <w:rsid w:val="008061D1"/>
    <w:rsid w:val="00806411"/>
    <w:rsid w:val="00806428"/>
    <w:rsid w:val="008068A3"/>
    <w:rsid w:val="00806B78"/>
    <w:rsid w:val="00806D8C"/>
    <w:rsid w:val="00806E17"/>
    <w:rsid w:val="00806F5D"/>
    <w:rsid w:val="00807010"/>
    <w:rsid w:val="008070D7"/>
    <w:rsid w:val="008071AA"/>
    <w:rsid w:val="008075A6"/>
    <w:rsid w:val="0080766E"/>
    <w:rsid w:val="008078E5"/>
    <w:rsid w:val="008079B7"/>
    <w:rsid w:val="00807C26"/>
    <w:rsid w:val="00807DFF"/>
    <w:rsid w:val="00807FD1"/>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4D2"/>
    <w:rsid w:val="008125E4"/>
    <w:rsid w:val="008128FA"/>
    <w:rsid w:val="008129C0"/>
    <w:rsid w:val="008129E6"/>
    <w:rsid w:val="00812B25"/>
    <w:rsid w:val="00812B48"/>
    <w:rsid w:val="00812F73"/>
    <w:rsid w:val="0081319D"/>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33F"/>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25A"/>
    <w:rsid w:val="0082225F"/>
    <w:rsid w:val="00822531"/>
    <w:rsid w:val="00822600"/>
    <w:rsid w:val="0082270B"/>
    <w:rsid w:val="0082312A"/>
    <w:rsid w:val="00823486"/>
    <w:rsid w:val="00823549"/>
    <w:rsid w:val="00823580"/>
    <w:rsid w:val="00823A2E"/>
    <w:rsid w:val="00823BBC"/>
    <w:rsid w:val="00823BEB"/>
    <w:rsid w:val="00823FE0"/>
    <w:rsid w:val="0082446E"/>
    <w:rsid w:val="008244C0"/>
    <w:rsid w:val="0082456A"/>
    <w:rsid w:val="008247B5"/>
    <w:rsid w:val="008248CE"/>
    <w:rsid w:val="00824A4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6D5"/>
    <w:rsid w:val="0083085D"/>
    <w:rsid w:val="00830882"/>
    <w:rsid w:val="00830BB4"/>
    <w:rsid w:val="00830C55"/>
    <w:rsid w:val="008311D2"/>
    <w:rsid w:val="00831442"/>
    <w:rsid w:val="008316C0"/>
    <w:rsid w:val="00831903"/>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30D"/>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378"/>
    <w:rsid w:val="0083576E"/>
    <w:rsid w:val="008358C7"/>
    <w:rsid w:val="00835974"/>
    <w:rsid w:val="00835DBF"/>
    <w:rsid w:val="00836004"/>
    <w:rsid w:val="00836251"/>
    <w:rsid w:val="0083626B"/>
    <w:rsid w:val="008365E5"/>
    <w:rsid w:val="00836661"/>
    <w:rsid w:val="008367BD"/>
    <w:rsid w:val="008367D2"/>
    <w:rsid w:val="00836CB4"/>
    <w:rsid w:val="00836D0C"/>
    <w:rsid w:val="00836E32"/>
    <w:rsid w:val="00837101"/>
    <w:rsid w:val="00837195"/>
    <w:rsid w:val="0083726E"/>
    <w:rsid w:val="0083741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296"/>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98D"/>
    <w:rsid w:val="00843AE4"/>
    <w:rsid w:val="00843F4F"/>
    <w:rsid w:val="00844135"/>
    <w:rsid w:val="00844164"/>
    <w:rsid w:val="008444F9"/>
    <w:rsid w:val="0084462B"/>
    <w:rsid w:val="00844783"/>
    <w:rsid w:val="008447AA"/>
    <w:rsid w:val="008449B1"/>
    <w:rsid w:val="00844E99"/>
    <w:rsid w:val="00844FFB"/>
    <w:rsid w:val="0084526A"/>
    <w:rsid w:val="00845355"/>
    <w:rsid w:val="008453A6"/>
    <w:rsid w:val="008453B2"/>
    <w:rsid w:val="008453BC"/>
    <w:rsid w:val="00845420"/>
    <w:rsid w:val="008455C1"/>
    <w:rsid w:val="00845631"/>
    <w:rsid w:val="00845818"/>
    <w:rsid w:val="00845821"/>
    <w:rsid w:val="008459C5"/>
    <w:rsid w:val="00845BED"/>
    <w:rsid w:val="00845BFD"/>
    <w:rsid w:val="00845C38"/>
    <w:rsid w:val="00845D5C"/>
    <w:rsid w:val="00845E51"/>
    <w:rsid w:val="00846149"/>
    <w:rsid w:val="008461AE"/>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8D5"/>
    <w:rsid w:val="00847A20"/>
    <w:rsid w:val="00847B20"/>
    <w:rsid w:val="00847D23"/>
    <w:rsid w:val="00847E19"/>
    <w:rsid w:val="00847E81"/>
    <w:rsid w:val="00850170"/>
    <w:rsid w:val="00850230"/>
    <w:rsid w:val="00850265"/>
    <w:rsid w:val="00850313"/>
    <w:rsid w:val="008503EE"/>
    <w:rsid w:val="00850613"/>
    <w:rsid w:val="0085067F"/>
    <w:rsid w:val="008507E1"/>
    <w:rsid w:val="00850AD9"/>
    <w:rsid w:val="00850CE4"/>
    <w:rsid w:val="00850EB2"/>
    <w:rsid w:val="00850EF7"/>
    <w:rsid w:val="00850F04"/>
    <w:rsid w:val="00851053"/>
    <w:rsid w:val="0085106D"/>
    <w:rsid w:val="0085106F"/>
    <w:rsid w:val="00851664"/>
    <w:rsid w:val="008517CA"/>
    <w:rsid w:val="0085187E"/>
    <w:rsid w:val="00851981"/>
    <w:rsid w:val="00851B00"/>
    <w:rsid w:val="00851B9B"/>
    <w:rsid w:val="00851CDB"/>
    <w:rsid w:val="00851EB6"/>
    <w:rsid w:val="00851FA8"/>
    <w:rsid w:val="00851FC5"/>
    <w:rsid w:val="00852084"/>
    <w:rsid w:val="008525DA"/>
    <w:rsid w:val="00852CF8"/>
    <w:rsid w:val="00852D1D"/>
    <w:rsid w:val="00852E46"/>
    <w:rsid w:val="0085332A"/>
    <w:rsid w:val="00853734"/>
    <w:rsid w:val="008537A7"/>
    <w:rsid w:val="00853AD7"/>
    <w:rsid w:val="00853B2B"/>
    <w:rsid w:val="00853DBE"/>
    <w:rsid w:val="00853E04"/>
    <w:rsid w:val="00853E56"/>
    <w:rsid w:val="00853E7E"/>
    <w:rsid w:val="00853EAC"/>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4ED"/>
    <w:rsid w:val="008576C9"/>
    <w:rsid w:val="008576EB"/>
    <w:rsid w:val="008578A5"/>
    <w:rsid w:val="008579D1"/>
    <w:rsid w:val="00857B38"/>
    <w:rsid w:val="00857C23"/>
    <w:rsid w:val="00857E46"/>
    <w:rsid w:val="00857E75"/>
    <w:rsid w:val="008601DB"/>
    <w:rsid w:val="00860273"/>
    <w:rsid w:val="008604D7"/>
    <w:rsid w:val="00860892"/>
    <w:rsid w:val="00860F6C"/>
    <w:rsid w:val="00860FAE"/>
    <w:rsid w:val="008613C9"/>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420"/>
    <w:rsid w:val="00864458"/>
    <w:rsid w:val="008645C2"/>
    <w:rsid w:val="008649B7"/>
    <w:rsid w:val="00864A95"/>
    <w:rsid w:val="00864F8B"/>
    <w:rsid w:val="0086530B"/>
    <w:rsid w:val="008654D3"/>
    <w:rsid w:val="00865525"/>
    <w:rsid w:val="0086565F"/>
    <w:rsid w:val="00865A31"/>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61A"/>
    <w:rsid w:val="00871631"/>
    <w:rsid w:val="00871AF3"/>
    <w:rsid w:val="00871C15"/>
    <w:rsid w:val="00871D0B"/>
    <w:rsid w:val="00871DFB"/>
    <w:rsid w:val="00871E29"/>
    <w:rsid w:val="00871FAA"/>
    <w:rsid w:val="0087205F"/>
    <w:rsid w:val="008723D9"/>
    <w:rsid w:val="008726FC"/>
    <w:rsid w:val="00872825"/>
    <w:rsid w:val="0087286B"/>
    <w:rsid w:val="00872A4A"/>
    <w:rsid w:val="00872BD9"/>
    <w:rsid w:val="00872C02"/>
    <w:rsid w:val="00872C4A"/>
    <w:rsid w:val="00872CC6"/>
    <w:rsid w:val="00872F68"/>
    <w:rsid w:val="00873237"/>
    <w:rsid w:val="008732E1"/>
    <w:rsid w:val="00873A7C"/>
    <w:rsid w:val="00873B4F"/>
    <w:rsid w:val="00873F98"/>
    <w:rsid w:val="00874197"/>
    <w:rsid w:val="00874435"/>
    <w:rsid w:val="00874A23"/>
    <w:rsid w:val="00874A6E"/>
    <w:rsid w:val="00874C77"/>
    <w:rsid w:val="00874DAA"/>
    <w:rsid w:val="00874E0F"/>
    <w:rsid w:val="00874E7B"/>
    <w:rsid w:val="00874EA9"/>
    <w:rsid w:val="00874EE9"/>
    <w:rsid w:val="00874F76"/>
    <w:rsid w:val="008753A5"/>
    <w:rsid w:val="0087595E"/>
    <w:rsid w:val="00875D5A"/>
    <w:rsid w:val="00875D7A"/>
    <w:rsid w:val="00875E76"/>
    <w:rsid w:val="00875EFD"/>
    <w:rsid w:val="00876850"/>
    <w:rsid w:val="00876E4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77E99"/>
    <w:rsid w:val="00880023"/>
    <w:rsid w:val="00880394"/>
    <w:rsid w:val="008806ED"/>
    <w:rsid w:val="008809C1"/>
    <w:rsid w:val="00880A24"/>
    <w:rsid w:val="00880B34"/>
    <w:rsid w:val="00880C79"/>
    <w:rsid w:val="0088106E"/>
    <w:rsid w:val="00881736"/>
    <w:rsid w:val="008817F6"/>
    <w:rsid w:val="00881C1F"/>
    <w:rsid w:val="00882057"/>
    <w:rsid w:val="008823C6"/>
    <w:rsid w:val="0088240D"/>
    <w:rsid w:val="00882510"/>
    <w:rsid w:val="008825A3"/>
    <w:rsid w:val="008826E9"/>
    <w:rsid w:val="0088290B"/>
    <w:rsid w:val="00882988"/>
    <w:rsid w:val="00882BD8"/>
    <w:rsid w:val="00882D0B"/>
    <w:rsid w:val="00882DDD"/>
    <w:rsid w:val="00882F5A"/>
    <w:rsid w:val="00882FA6"/>
    <w:rsid w:val="00883053"/>
    <w:rsid w:val="0088310A"/>
    <w:rsid w:val="008833BB"/>
    <w:rsid w:val="00883764"/>
    <w:rsid w:val="00883936"/>
    <w:rsid w:val="00883A1F"/>
    <w:rsid w:val="00883ADD"/>
    <w:rsid w:val="00883EF0"/>
    <w:rsid w:val="0088403C"/>
    <w:rsid w:val="008840BF"/>
    <w:rsid w:val="0088429C"/>
    <w:rsid w:val="00884480"/>
    <w:rsid w:val="00884987"/>
    <w:rsid w:val="008849BC"/>
    <w:rsid w:val="00884CC8"/>
    <w:rsid w:val="008851BC"/>
    <w:rsid w:val="00885671"/>
    <w:rsid w:val="0088573F"/>
    <w:rsid w:val="00885852"/>
    <w:rsid w:val="00885A3D"/>
    <w:rsid w:val="00885D1D"/>
    <w:rsid w:val="00885F65"/>
    <w:rsid w:val="00885FBC"/>
    <w:rsid w:val="00886095"/>
    <w:rsid w:val="00886292"/>
    <w:rsid w:val="008865DE"/>
    <w:rsid w:val="00886762"/>
    <w:rsid w:val="008867CC"/>
    <w:rsid w:val="00886885"/>
    <w:rsid w:val="00886A8B"/>
    <w:rsid w:val="00886C96"/>
    <w:rsid w:val="00886F76"/>
    <w:rsid w:val="00886FAD"/>
    <w:rsid w:val="00887115"/>
    <w:rsid w:val="0088712A"/>
    <w:rsid w:val="0088727E"/>
    <w:rsid w:val="008873C5"/>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1FE"/>
    <w:rsid w:val="0089292B"/>
    <w:rsid w:val="00892992"/>
    <w:rsid w:val="00892BBC"/>
    <w:rsid w:val="00892C84"/>
    <w:rsid w:val="00892CCC"/>
    <w:rsid w:val="00892EF5"/>
    <w:rsid w:val="00892FE8"/>
    <w:rsid w:val="0089300C"/>
    <w:rsid w:val="008930EE"/>
    <w:rsid w:val="00893325"/>
    <w:rsid w:val="008933D3"/>
    <w:rsid w:val="008935D9"/>
    <w:rsid w:val="00893719"/>
    <w:rsid w:val="00893AB2"/>
    <w:rsid w:val="00893ECD"/>
    <w:rsid w:val="008940A2"/>
    <w:rsid w:val="00894412"/>
    <w:rsid w:val="0089442E"/>
    <w:rsid w:val="008944F3"/>
    <w:rsid w:val="008945B5"/>
    <w:rsid w:val="0089470D"/>
    <w:rsid w:val="008948E0"/>
    <w:rsid w:val="0089494A"/>
    <w:rsid w:val="00894A51"/>
    <w:rsid w:val="00894B4D"/>
    <w:rsid w:val="00894BAE"/>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5F1"/>
    <w:rsid w:val="00897AD3"/>
    <w:rsid w:val="00897AFA"/>
    <w:rsid w:val="00897B30"/>
    <w:rsid w:val="00897BC7"/>
    <w:rsid w:val="00897C3A"/>
    <w:rsid w:val="00897C64"/>
    <w:rsid w:val="00897DEE"/>
    <w:rsid w:val="008A0007"/>
    <w:rsid w:val="008A0408"/>
    <w:rsid w:val="008A0441"/>
    <w:rsid w:val="008A04A7"/>
    <w:rsid w:val="008A04FB"/>
    <w:rsid w:val="008A0C07"/>
    <w:rsid w:val="008A1009"/>
    <w:rsid w:val="008A1258"/>
    <w:rsid w:val="008A14C4"/>
    <w:rsid w:val="008A1F1D"/>
    <w:rsid w:val="008A1FD5"/>
    <w:rsid w:val="008A22E9"/>
    <w:rsid w:val="008A2890"/>
    <w:rsid w:val="008A29E7"/>
    <w:rsid w:val="008A2BED"/>
    <w:rsid w:val="008A2C43"/>
    <w:rsid w:val="008A2DBA"/>
    <w:rsid w:val="008A2E72"/>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8F5"/>
    <w:rsid w:val="008A4B4B"/>
    <w:rsid w:val="008A4F57"/>
    <w:rsid w:val="008A4F58"/>
    <w:rsid w:val="008A50C9"/>
    <w:rsid w:val="008A5142"/>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59"/>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00"/>
    <w:rsid w:val="008B0A9F"/>
    <w:rsid w:val="008B119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499"/>
    <w:rsid w:val="008B3539"/>
    <w:rsid w:val="008B364A"/>
    <w:rsid w:val="008B3775"/>
    <w:rsid w:val="008B37D1"/>
    <w:rsid w:val="008B38AB"/>
    <w:rsid w:val="008B3A54"/>
    <w:rsid w:val="008B3D09"/>
    <w:rsid w:val="008B3F69"/>
    <w:rsid w:val="008B406F"/>
    <w:rsid w:val="008B40B5"/>
    <w:rsid w:val="008B417D"/>
    <w:rsid w:val="008B4990"/>
    <w:rsid w:val="008B4C59"/>
    <w:rsid w:val="008B521D"/>
    <w:rsid w:val="008B5335"/>
    <w:rsid w:val="008B5496"/>
    <w:rsid w:val="008B54DB"/>
    <w:rsid w:val="008B5536"/>
    <w:rsid w:val="008B59A3"/>
    <w:rsid w:val="008B5AFB"/>
    <w:rsid w:val="008B5B99"/>
    <w:rsid w:val="008B5F83"/>
    <w:rsid w:val="008B60B7"/>
    <w:rsid w:val="008B62D0"/>
    <w:rsid w:val="008B63D1"/>
    <w:rsid w:val="008B657C"/>
    <w:rsid w:val="008B672B"/>
    <w:rsid w:val="008B67BD"/>
    <w:rsid w:val="008B67CF"/>
    <w:rsid w:val="008B6869"/>
    <w:rsid w:val="008B68AD"/>
    <w:rsid w:val="008B6BB1"/>
    <w:rsid w:val="008B6D35"/>
    <w:rsid w:val="008B6EA3"/>
    <w:rsid w:val="008B7078"/>
    <w:rsid w:val="008B73D6"/>
    <w:rsid w:val="008B7416"/>
    <w:rsid w:val="008B7466"/>
    <w:rsid w:val="008B7591"/>
    <w:rsid w:val="008B780D"/>
    <w:rsid w:val="008B797C"/>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49A"/>
    <w:rsid w:val="008C1A1A"/>
    <w:rsid w:val="008C1CB4"/>
    <w:rsid w:val="008C1D11"/>
    <w:rsid w:val="008C1E4E"/>
    <w:rsid w:val="008C1F13"/>
    <w:rsid w:val="008C1F16"/>
    <w:rsid w:val="008C1FD2"/>
    <w:rsid w:val="008C2123"/>
    <w:rsid w:val="008C23F1"/>
    <w:rsid w:val="008C25C8"/>
    <w:rsid w:val="008C27B3"/>
    <w:rsid w:val="008C2886"/>
    <w:rsid w:val="008C2B00"/>
    <w:rsid w:val="008C2F3F"/>
    <w:rsid w:val="008C3007"/>
    <w:rsid w:val="008C3106"/>
    <w:rsid w:val="008C3153"/>
    <w:rsid w:val="008C315A"/>
    <w:rsid w:val="008C3231"/>
    <w:rsid w:val="008C324A"/>
    <w:rsid w:val="008C3276"/>
    <w:rsid w:val="008C39F9"/>
    <w:rsid w:val="008C3A4B"/>
    <w:rsid w:val="008C3DD4"/>
    <w:rsid w:val="008C3E5F"/>
    <w:rsid w:val="008C4140"/>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CDC"/>
    <w:rsid w:val="008C6ECB"/>
    <w:rsid w:val="008C7066"/>
    <w:rsid w:val="008C70A3"/>
    <w:rsid w:val="008C714A"/>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285"/>
    <w:rsid w:val="008D2533"/>
    <w:rsid w:val="008D2743"/>
    <w:rsid w:val="008D27AC"/>
    <w:rsid w:val="008D295B"/>
    <w:rsid w:val="008D29B1"/>
    <w:rsid w:val="008D2CAC"/>
    <w:rsid w:val="008D2D08"/>
    <w:rsid w:val="008D2F8B"/>
    <w:rsid w:val="008D3090"/>
    <w:rsid w:val="008D3178"/>
    <w:rsid w:val="008D33CC"/>
    <w:rsid w:val="008D34AD"/>
    <w:rsid w:val="008D34D5"/>
    <w:rsid w:val="008D34E8"/>
    <w:rsid w:val="008D4211"/>
    <w:rsid w:val="008D43B7"/>
    <w:rsid w:val="008D458E"/>
    <w:rsid w:val="008D45AD"/>
    <w:rsid w:val="008D4B26"/>
    <w:rsid w:val="008D4E8B"/>
    <w:rsid w:val="008D50DD"/>
    <w:rsid w:val="008D5138"/>
    <w:rsid w:val="008D5439"/>
    <w:rsid w:val="008D5543"/>
    <w:rsid w:val="008D578D"/>
    <w:rsid w:val="008D5D6B"/>
    <w:rsid w:val="008D64D2"/>
    <w:rsid w:val="008D6725"/>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80"/>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43C"/>
    <w:rsid w:val="008E35B8"/>
    <w:rsid w:val="008E374A"/>
    <w:rsid w:val="008E39DC"/>
    <w:rsid w:val="008E3C8B"/>
    <w:rsid w:val="008E3D93"/>
    <w:rsid w:val="008E3DDB"/>
    <w:rsid w:val="008E3F6C"/>
    <w:rsid w:val="008E4133"/>
    <w:rsid w:val="008E41A5"/>
    <w:rsid w:val="008E47D9"/>
    <w:rsid w:val="008E48C6"/>
    <w:rsid w:val="008E4A84"/>
    <w:rsid w:val="008E4AD9"/>
    <w:rsid w:val="008E4EDE"/>
    <w:rsid w:val="008E50A7"/>
    <w:rsid w:val="008E5118"/>
    <w:rsid w:val="008E5172"/>
    <w:rsid w:val="008E5197"/>
    <w:rsid w:val="008E55D1"/>
    <w:rsid w:val="008E5668"/>
    <w:rsid w:val="008E56DC"/>
    <w:rsid w:val="008E576A"/>
    <w:rsid w:val="008E5828"/>
    <w:rsid w:val="008E5A05"/>
    <w:rsid w:val="008E5B30"/>
    <w:rsid w:val="008E5D31"/>
    <w:rsid w:val="008E5E74"/>
    <w:rsid w:val="008E6010"/>
    <w:rsid w:val="008E6030"/>
    <w:rsid w:val="008E60A5"/>
    <w:rsid w:val="008E667B"/>
    <w:rsid w:val="008E69AB"/>
    <w:rsid w:val="008E6A8A"/>
    <w:rsid w:val="008E6FC8"/>
    <w:rsid w:val="008E704F"/>
    <w:rsid w:val="008E71F2"/>
    <w:rsid w:val="008E72C5"/>
    <w:rsid w:val="008E7539"/>
    <w:rsid w:val="008E758B"/>
    <w:rsid w:val="008E76E1"/>
    <w:rsid w:val="008E76FF"/>
    <w:rsid w:val="008E785E"/>
    <w:rsid w:val="008E7C24"/>
    <w:rsid w:val="008E7D37"/>
    <w:rsid w:val="008E7D6D"/>
    <w:rsid w:val="008F0212"/>
    <w:rsid w:val="008F02CB"/>
    <w:rsid w:val="008F0337"/>
    <w:rsid w:val="008F04F4"/>
    <w:rsid w:val="008F04F9"/>
    <w:rsid w:val="008F060B"/>
    <w:rsid w:val="008F0C39"/>
    <w:rsid w:val="008F0E6F"/>
    <w:rsid w:val="008F0F4B"/>
    <w:rsid w:val="008F1032"/>
    <w:rsid w:val="008F13F7"/>
    <w:rsid w:val="008F17A9"/>
    <w:rsid w:val="008F186E"/>
    <w:rsid w:val="008F19DE"/>
    <w:rsid w:val="008F1A6D"/>
    <w:rsid w:val="008F1C5C"/>
    <w:rsid w:val="008F1C6F"/>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910"/>
    <w:rsid w:val="008F4A80"/>
    <w:rsid w:val="008F4B91"/>
    <w:rsid w:val="008F4BC2"/>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62"/>
    <w:rsid w:val="009002FF"/>
    <w:rsid w:val="00900328"/>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6D5"/>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79"/>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399B"/>
    <w:rsid w:val="00914218"/>
    <w:rsid w:val="009142CB"/>
    <w:rsid w:val="0091433B"/>
    <w:rsid w:val="009144A6"/>
    <w:rsid w:val="00914833"/>
    <w:rsid w:val="00914840"/>
    <w:rsid w:val="009148B7"/>
    <w:rsid w:val="00914910"/>
    <w:rsid w:val="00914B36"/>
    <w:rsid w:val="00914D75"/>
    <w:rsid w:val="00914F7D"/>
    <w:rsid w:val="00915147"/>
    <w:rsid w:val="0091527D"/>
    <w:rsid w:val="009152E0"/>
    <w:rsid w:val="00915301"/>
    <w:rsid w:val="0091582F"/>
    <w:rsid w:val="0091587E"/>
    <w:rsid w:val="00915961"/>
    <w:rsid w:val="00915A03"/>
    <w:rsid w:val="00915B55"/>
    <w:rsid w:val="00915D2B"/>
    <w:rsid w:val="00915DB8"/>
    <w:rsid w:val="00915F0A"/>
    <w:rsid w:val="00915F83"/>
    <w:rsid w:val="00916182"/>
    <w:rsid w:val="0091633E"/>
    <w:rsid w:val="00916418"/>
    <w:rsid w:val="0091658E"/>
    <w:rsid w:val="00916C65"/>
    <w:rsid w:val="00916C6C"/>
    <w:rsid w:val="0091732A"/>
    <w:rsid w:val="0091740C"/>
    <w:rsid w:val="00917A52"/>
    <w:rsid w:val="00917C5C"/>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416"/>
    <w:rsid w:val="00922507"/>
    <w:rsid w:val="00922559"/>
    <w:rsid w:val="00922675"/>
    <w:rsid w:val="009228AB"/>
    <w:rsid w:val="00922974"/>
    <w:rsid w:val="00922B88"/>
    <w:rsid w:val="00922C8B"/>
    <w:rsid w:val="00922DDC"/>
    <w:rsid w:val="00922E8A"/>
    <w:rsid w:val="0092328D"/>
    <w:rsid w:val="0092389C"/>
    <w:rsid w:val="009238CE"/>
    <w:rsid w:val="0092397D"/>
    <w:rsid w:val="009239A3"/>
    <w:rsid w:val="00923DC8"/>
    <w:rsid w:val="00924108"/>
    <w:rsid w:val="00924476"/>
    <w:rsid w:val="00924532"/>
    <w:rsid w:val="00924691"/>
    <w:rsid w:val="00924740"/>
    <w:rsid w:val="0092493E"/>
    <w:rsid w:val="00924993"/>
    <w:rsid w:val="009249A5"/>
    <w:rsid w:val="00924B2A"/>
    <w:rsid w:val="00924B53"/>
    <w:rsid w:val="00924BE0"/>
    <w:rsid w:val="00924CC2"/>
    <w:rsid w:val="00924D83"/>
    <w:rsid w:val="00924F4C"/>
    <w:rsid w:val="00925204"/>
    <w:rsid w:val="00925231"/>
    <w:rsid w:val="00925289"/>
    <w:rsid w:val="00925345"/>
    <w:rsid w:val="00925806"/>
    <w:rsid w:val="00925C24"/>
    <w:rsid w:val="00925C68"/>
    <w:rsid w:val="00925C7C"/>
    <w:rsid w:val="00925EC2"/>
    <w:rsid w:val="00925F53"/>
    <w:rsid w:val="00925F83"/>
    <w:rsid w:val="0092630D"/>
    <w:rsid w:val="00926972"/>
    <w:rsid w:val="00926A84"/>
    <w:rsid w:val="00926B88"/>
    <w:rsid w:val="00926D3F"/>
    <w:rsid w:val="00926DFF"/>
    <w:rsid w:val="00926F38"/>
    <w:rsid w:val="00927276"/>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5D7"/>
    <w:rsid w:val="009327A5"/>
    <w:rsid w:val="00932913"/>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9F1"/>
    <w:rsid w:val="00933A77"/>
    <w:rsid w:val="00933BDA"/>
    <w:rsid w:val="00933D73"/>
    <w:rsid w:val="00933D9A"/>
    <w:rsid w:val="00934018"/>
    <w:rsid w:val="00934143"/>
    <w:rsid w:val="00934572"/>
    <w:rsid w:val="009347A1"/>
    <w:rsid w:val="009348B2"/>
    <w:rsid w:val="009348D2"/>
    <w:rsid w:val="00934C46"/>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5D3"/>
    <w:rsid w:val="00940A6E"/>
    <w:rsid w:val="00940B3F"/>
    <w:rsid w:val="00940C6A"/>
    <w:rsid w:val="00940CF1"/>
    <w:rsid w:val="00940F97"/>
    <w:rsid w:val="009412CD"/>
    <w:rsid w:val="009412D0"/>
    <w:rsid w:val="009412FE"/>
    <w:rsid w:val="0094188A"/>
    <w:rsid w:val="00941934"/>
    <w:rsid w:val="00941DB5"/>
    <w:rsid w:val="00942092"/>
    <w:rsid w:val="0094219B"/>
    <w:rsid w:val="00942255"/>
    <w:rsid w:val="009424A4"/>
    <w:rsid w:val="009428C4"/>
    <w:rsid w:val="00942D0D"/>
    <w:rsid w:val="00942D57"/>
    <w:rsid w:val="00942F8D"/>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4F6E"/>
    <w:rsid w:val="00945012"/>
    <w:rsid w:val="0094527C"/>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068"/>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A66"/>
    <w:rsid w:val="00953D33"/>
    <w:rsid w:val="00953DCB"/>
    <w:rsid w:val="009541CB"/>
    <w:rsid w:val="00954234"/>
    <w:rsid w:val="00954605"/>
    <w:rsid w:val="0095460E"/>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57A"/>
    <w:rsid w:val="00957719"/>
    <w:rsid w:val="009578F4"/>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2E47"/>
    <w:rsid w:val="00963116"/>
    <w:rsid w:val="00963186"/>
    <w:rsid w:val="009633AB"/>
    <w:rsid w:val="0096349F"/>
    <w:rsid w:val="009637C0"/>
    <w:rsid w:val="009637FD"/>
    <w:rsid w:val="00963860"/>
    <w:rsid w:val="00963C52"/>
    <w:rsid w:val="00963FFD"/>
    <w:rsid w:val="009640BE"/>
    <w:rsid w:val="00964585"/>
    <w:rsid w:val="009647D1"/>
    <w:rsid w:val="00964816"/>
    <w:rsid w:val="00964937"/>
    <w:rsid w:val="00964C49"/>
    <w:rsid w:val="00964F38"/>
    <w:rsid w:val="009650A7"/>
    <w:rsid w:val="00965227"/>
    <w:rsid w:val="00965338"/>
    <w:rsid w:val="00965414"/>
    <w:rsid w:val="00965831"/>
    <w:rsid w:val="00965A35"/>
    <w:rsid w:val="00965BDE"/>
    <w:rsid w:val="00965C64"/>
    <w:rsid w:val="00965D2E"/>
    <w:rsid w:val="00965F04"/>
    <w:rsid w:val="00966136"/>
    <w:rsid w:val="00966288"/>
    <w:rsid w:val="0096647F"/>
    <w:rsid w:val="0096662B"/>
    <w:rsid w:val="009669D6"/>
    <w:rsid w:val="00966A09"/>
    <w:rsid w:val="00967087"/>
    <w:rsid w:val="009670C8"/>
    <w:rsid w:val="00967633"/>
    <w:rsid w:val="0096776B"/>
    <w:rsid w:val="00967798"/>
    <w:rsid w:val="009679DD"/>
    <w:rsid w:val="00967B06"/>
    <w:rsid w:val="00967B7B"/>
    <w:rsid w:val="00967CF6"/>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043"/>
    <w:rsid w:val="00972163"/>
    <w:rsid w:val="00972525"/>
    <w:rsid w:val="0097284E"/>
    <w:rsid w:val="00972E98"/>
    <w:rsid w:val="00972EA3"/>
    <w:rsid w:val="00972F83"/>
    <w:rsid w:val="0097314D"/>
    <w:rsid w:val="0097328C"/>
    <w:rsid w:val="009732F1"/>
    <w:rsid w:val="00973408"/>
    <w:rsid w:val="009739EB"/>
    <w:rsid w:val="00973BA3"/>
    <w:rsid w:val="00973BB1"/>
    <w:rsid w:val="00973C57"/>
    <w:rsid w:val="00973D4F"/>
    <w:rsid w:val="009741A5"/>
    <w:rsid w:val="0097430A"/>
    <w:rsid w:val="009744C6"/>
    <w:rsid w:val="00974682"/>
    <w:rsid w:val="00974932"/>
    <w:rsid w:val="00974ABC"/>
    <w:rsid w:val="009751CB"/>
    <w:rsid w:val="00975314"/>
    <w:rsid w:val="00975411"/>
    <w:rsid w:val="00975592"/>
    <w:rsid w:val="00975C0A"/>
    <w:rsid w:val="00975C3A"/>
    <w:rsid w:val="00975E67"/>
    <w:rsid w:val="0097690B"/>
    <w:rsid w:val="0097690F"/>
    <w:rsid w:val="00976A68"/>
    <w:rsid w:val="00976E1C"/>
    <w:rsid w:val="00976EB8"/>
    <w:rsid w:val="00976FFA"/>
    <w:rsid w:val="0097700E"/>
    <w:rsid w:val="0097767E"/>
    <w:rsid w:val="00977990"/>
    <w:rsid w:val="00977A4E"/>
    <w:rsid w:val="00977AA8"/>
    <w:rsid w:val="00977EBB"/>
    <w:rsid w:val="00977FB8"/>
    <w:rsid w:val="00980064"/>
    <w:rsid w:val="009800E5"/>
    <w:rsid w:val="00980108"/>
    <w:rsid w:val="00980172"/>
    <w:rsid w:val="009801D1"/>
    <w:rsid w:val="00980458"/>
    <w:rsid w:val="00980477"/>
    <w:rsid w:val="00980591"/>
    <w:rsid w:val="009806BC"/>
    <w:rsid w:val="009807BB"/>
    <w:rsid w:val="00980997"/>
    <w:rsid w:val="009809F1"/>
    <w:rsid w:val="00980BB5"/>
    <w:rsid w:val="00980C59"/>
    <w:rsid w:val="00980C7D"/>
    <w:rsid w:val="00980CE5"/>
    <w:rsid w:val="00980D87"/>
    <w:rsid w:val="00980E47"/>
    <w:rsid w:val="009810B8"/>
    <w:rsid w:val="00981174"/>
    <w:rsid w:val="0098143B"/>
    <w:rsid w:val="00981505"/>
    <w:rsid w:val="00981667"/>
    <w:rsid w:val="0098171D"/>
    <w:rsid w:val="0098180A"/>
    <w:rsid w:val="00981876"/>
    <w:rsid w:val="00981895"/>
    <w:rsid w:val="009819DF"/>
    <w:rsid w:val="00981B37"/>
    <w:rsid w:val="00981BD7"/>
    <w:rsid w:val="00981CAB"/>
    <w:rsid w:val="00981E8B"/>
    <w:rsid w:val="0098210B"/>
    <w:rsid w:val="009822CF"/>
    <w:rsid w:val="009822F6"/>
    <w:rsid w:val="0098268C"/>
    <w:rsid w:val="009826B8"/>
    <w:rsid w:val="00982BC2"/>
    <w:rsid w:val="00982CAF"/>
    <w:rsid w:val="00983046"/>
    <w:rsid w:val="009831AD"/>
    <w:rsid w:val="009832A2"/>
    <w:rsid w:val="00983450"/>
    <w:rsid w:val="0098346D"/>
    <w:rsid w:val="00983677"/>
    <w:rsid w:val="00983A84"/>
    <w:rsid w:val="00983F95"/>
    <w:rsid w:val="00983FA0"/>
    <w:rsid w:val="009846A7"/>
    <w:rsid w:val="0098481D"/>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5D3"/>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3CB9"/>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A55"/>
    <w:rsid w:val="00996BBF"/>
    <w:rsid w:val="00996CA6"/>
    <w:rsid w:val="00996D2D"/>
    <w:rsid w:val="00996F70"/>
    <w:rsid w:val="009972A0"/>
    <w:rsid w:val="009972B4"/>
    <w:rsid w:val="009972FA"/>
    <w:rsid w:val="009975FC"/>
    <w:rsid w:val="0099798C"/>
    <w:rsid w:val="009979C5"/>
    <w:rsid w:val="00997A6F"/>
    <w:rsid w:val="00997A7F"/>
    <w:rsid w:val="00997B79"/>
    <w:rsid w:val="00997DD8"/>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4A"/>
    <w:rsid w:val="009A34BB"/>
    <w:rsid w:val="009A363E"/>
    <w:rsid w:val="009A37DD"/>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8D"/>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B62"/>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65A"/>
    <w:rsid w:val="009B298F"/>
    <w:rsid w:val="009B2E14"/>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216"/>
    <w:rsid w:val="009B55D7"/>
    <w:rsid w:val="009B5EE4"/>
    <w:rsid w:val="009B5F3B"/>
    <w:rsid w:val="009B6464"/>
    <w:rsid w:val="009B6857"/>
    <w:rsid w:val="009B689D"/>
    <w:rsid w:val="009B69E8"/>
    <w:rsid w:val="009B7127"/>
    <w:rsid w:val="009B72F1"/>
    <w:rsid w:val="009B733D"/>
    <w:rsid w:val="009B7558"/>
    <w:rsid w:val="009B7604"/>
    <w:rsid w:val="009B776C"/>
    <w:rsid w:val="009B78D0"/>
    <w:rsid w:val="009B793E"/>
    <w:rsid w:val="009B7A8B"/>
    <w:rsid w:val="009B7B2E"/>
    <w:rsid w:val="009B7B84"/>
    <w:rsid w:val="009C0198"/>
    <w:rsid w:val="009C03C2"/>
    <w:rsid w:val="009C0448"/>
    <w:rsid w:val="009C04C4"/>
    <w:rsid w:val="009C0544"/>
    <w:rsid w:val="009C0737"/>
    <w:rsid w:val="009C07D5"/>
    <w:rsid w:val="009C08E4"/>
    <w:rsid w:val="009C0A55"/>
    <w:rsid w:val="009C0E17"/>
    <w:rsid w:val="009C0E5A"/>
    <w:rsid w:val="009C118E"/>
    <w:rsid w:val="009C1287"/>
    <w:rsid w:val="009C14E0"/>
    <w:rsid w:val="009C154A"/>
    <w:rsid w:val="009C1614"/>
    <w:rsid w:val="009C166E"/>
    <w:rsid w:val="009C16B2"/>
    <w:rsid w:val="009C1781"/>
    <w:rsid w:val="009C18ED"/>
    <w:rsid w:val="009C1C24"/>
    <w:rsid w:val="009C1C46"/>
    <w:rsid w:val="009C1E27"/>
    <w:rsid w:val="009C2537"/>
    <w:rsid w:val="009C2683"/>
    <w:rsid w:val="009C2914"/>
    <w:rsid w:val="009C29AA"/>
    <w:rsid w:val="009C2AA5"/>
    <w:rsid w:val="009C2B91"/>
    <w:rsid w:val="009C2C55"/>
    <w:rsid w:val="009C2C5E"/>
    <w:rsid w:val="009C2D45"/>
    <w:rsid w:val="009C2DA7"/>
    <w:rsid w:val="009C2E4A"/>
    <w:rsid w:val="009C2F9C"/>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A2F"/>
    <w:rsid w:val="009C5D85"/>
    <w:rsid w:val="009C6320"/>
    <w:rsid w:val="009C6597"/>
    <w:rsid w:val="009C6758"/>
    <w:rsid w:val="009C6775"/>
    <w:rsid w:val="009C6985"/>
    <w:rsid w:val="009C6BAB"/>
    <w:rsid w:val="009C6CB7"/>
    <w:rsid w:val="009C6EDE"/>
    <w:rsid w:val="009C70F7"/>
    <w:rsid w:val="009C7108"/>
    <w:rsid w:val="009C7231"/>
    <w:rsid w:val="009C780C"/>
    <w:rsid w:val="009C787E"/>
    <w:rsid w:val="009C79F8"/>
    <w:rsid w:val="009C7A1C"/>
    <w:rsid w:val="009D00D2"/>
    <w:rsid w:val="009D0147"/>
    <w:rsid w:val="009D024D"/>
    <w:rsid w:val="009D05EA"/>
    <w:rsid w:val="009D082A"/>
    <w:rsid w:val="009D0BFF"/>
    <w:rsid w:val="009D0EA4"/>
    <w:rsid w:val="009D0FDD"/>
    <w:rsid w:val="009D107E"/>
    <w:rsid w:val="009D11AE"/>
    <w:rsid w:val="009D14E6"/>
    <w:rsid w:val="009D1501"/>
    <w:rsid w:val="009D17D4"/>
    <w:rsid w:val="009D1806"/>
    <w:rsid w:val="009D1BF0"/>
    <w:rsid w:val="009D1C92"/>
    <w:rsid w:val="009D1E77"/>
    <w:rsid w:val="009D21BA"/>
    <w:rsid w:val="009D24BC"/>
    <w:rsid w:val="009D251E"/>
    <w:rsid w:val="009D2666"/>
    <w:rsid w:val="009D290D"/>
    <w:rsid w:val="009D293D"/>
    <w:rsid w:val="009D2CD3"/>
    <w:rsid w:val="009D2CDA"/>
    <w:rsid w:val="009D2DDE"/>
    <w:rsid w:val="009D2F8B"/>
    <w:rsid w:val="009D2FB3"/>
    <w:rsid w:val="009D3861"/>
    <w:rsid w:val="009D3A79"/>
    <w:rsid w:val="009D3E06"/>
    <w:rsid w:val="009D40D5"/>
    <w:rsid w:val="009D423E"/>
    <w:rsid w:val="009D44DF"/>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5DDC"/>
    <w:rsid w:val="009D6046"/>
    <w:rsid w:val="009D69A0"/>
    <w:rsid w:val="009D6B25"/>
    <w:rsid w:val="009D6E92"/>
    <w:rsid w:val="009D6EA0"/>
    <w:rsid w:val="009D6F85"/>
    <w:rsid w:val="009D72BB"/>
    <w:rsid w:val="009D73A5"/>
    <w:rsid w:val="009D752B"/>
    <w:rsid w:val="009D753D"/>
    <w:rsid w:val="009D755D"/>
    <w:rsid w:val="009D78BD"/>
    <w:rsid w:val="009D7A3C"/>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14"/>
    <w:rsid w:val="009E2D88"/>
    <w:rsid w:val="009E2EDB"/>
    <w:rsid w:val="009E31EF"/>
    <w:rsid w:val="009E32DF"/>
    <w:rsid w:val="009E3381"/>
    <w:rsid w:val="009E39A3"/>
    <w:rsid w:val="009E39D2"/>
    <w:rsid w:val="009E3BBE"/>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F0"/>
    <w:rsid w:val="009F1EBE"/>
    <w:rsid w:val="009F21A9"/>
    <w:rsid w:val="009F22D5"/>
    <w:rsid w:val="009F260A"/>
    <w:rsid w:val="009F26E8"/>
    <w:rsid w:val="009F27B6"/>
    <w:rsid w:val="009F29A4"/>
    <w:rsid w:val="009F2B5F"/>
    <w:rsid w:val="009F2DC3"/>
    <w:rsid w:val="009F2FE8"/>
    <w:rsid w:val="009F31CA"/>
    <w:rsid w:val="009F36C8"/>
    <w:rsid w:val="009F3863"/>
    <w:rsid w:val="009F390C"/>
    <w:rsid w:val="009F3BB7"/>
    <w:rsid w:val="009F3C5E"/>
    <w:rsid w:val="009F3EF7"/>
    <w:rsid w:val="009F4130"/>
    <w:rsid w:val="009F44C0"/>
    <w:rsid w:val="009F44E3"/>
    <w:rsid w:val="009F4984"/>
    <w:rsid w:val="009F4BB4"/>
    <w:rsid w:val="009F4E54"/>
    <w:rsid w:val="009F513D"/>
    <w:rsid w:val="009F5204"/>
    <w:rsid w:val="009F551F"/>
    <w:rsid w:val="009F5853"/>
    <w:rsid w:val="009F5986"/>
    <w:rsid w:val="009F59CF"/>
    <w:rsid w:val="009F5A41"/>
    <w:rsid w:val="009F5DEA"/>
    <w:rsid w:val="009F5E75"/>
    <w:rsid w:val="009F622A"/>
    <w:rsid w:val="009F630F"/>
    <w:rsid w:val="009F64AE"/>
    <w:rsid w:val="009F6593"/>
    <w:rsid w:val="009F6E5F"/>
    <w:rsid w:val="009F6EE4"/>
    <w:rsid w:val="009F6FEE"/>
    <w:rsid w:val="009F71CA"/>
    <w:rsid w:val="009F77AF"/>
    <w:rsid w:val="009F7982"/>
    <w:rsid w:val="009F7BD1"/>
    <w:rsid w:val="009F7BDE"/>
    <w:rsid w:val="009F7EFF"/>
    <w:rsid w:val="00A0000E"/>
    <w:rsid w:val="00A001A6"/>
    <w:rsid w:val="00A003B2"/>
    <w:rsid w:val="00A0046B"/>
    <w:rsid w:val="00A004A8"/>
    <w:rsid w:val="00A00647"/>
    <w:rsid w:val="00A006CA"/>
    <w:rsid w:val="00A006CB"/>
    <w:rsid w:val="00A007BF"/>
    <w:rsid w:val="00A0082D"/>
    <w:rsid w:val="00A00AA1"/>
    <w:rsid w:val="00A00B02"/>
    <w:rsid w:val="00A011EA"/>
    <w:rsid w:val="00A0178B"/>
    <w:rsid w:val="00A01856"/>
    <w:rsid w:val="00A01949"/>
    <w:rsid w:val="00A01A9B"/>
    <w:rsid w:val="00A01BAD"/>
    <w:rsid w:val="00A01DAB"/>
    <w:rsid w:val="00A01EDF"/>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59"/>
    <w:rsid w:val="00A0485E"/>
    <w:rsid w:val="00A04B4C"/>
    <w:rsid w:val="00A04CF4"/>
    <w:rsid w:val="00A05029"/>
    <w:rsid w:val="00A05079"/>
    <w:rsid w:val="00A050F5"/>
    <w:rsid w:val="00A05133"/>
    <w:rsid w:val="00A05196"/>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0E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3BF"/>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02"/>
    <w:rsid w:val="00A15DEF"/>
    <w:rsid w:val="00A16217"/>
    <w:rsid w:val="00A1679F"/>
    <w:rsid w:val="00A16855"/>
    <w:rsid w:val="00A172DB"/>
    <w:rsid w:val="00A174E4"/>
    <w:rsid w:val="00A17C7F"/>
    <w:rsid w:val="00A17E20"/>
    <w:rsid w:val="00A20027"/>
    <w:rsid w:val="00A20146"/>
    <w:rsid w:val="00A202E2"/>
    <w:rsid w:val="00A20338"/>
    <w:rsid w:val="00A204A6"/>
    <w:rsid w:val="00A206E2"/>
    <w:rsid w:val="00A20A6B"/>
    <w:rsid w:val="00A20EBC"/>
    <w:rsid w:val="00A21239"/>
    <w:rsid w:val="00A21445"/>
    <w:rsid w:val="00A21DEE"/>
    <w:rsid w:val="00A21F59"/>
    <w:rsid w:val="00A220F6"/>
    <w:rsid w:val="00A2228E"/>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446"/>
    <w:rsid w:val="00A2559B"/>
    <w:rsid w:val="00A25AF1"/>
    <w:rsid w:val="00A25FBA"/>
    <w:rsid w:val="00A2604F"/>
    <w:rsid w:val="00A260F5"/>
    <w:rsid w:val="00A26945"/>
    <w:rsid w:val="00A2698F"/>
    <w:rsid w:val="00A26AF4"/>
    <w:rsid w:val="00A26E5A"/>
    <w:rsid w:val="00A2727E"/>
    <w:rsid w:val="00A274D8"/>
    <w:rsid w:val="00A27822"/>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C93"/>
    <w:rsid w:val="00A31E26"/>
    <w:rsid w:val="00A31E71"/>
    <w:rsid w:val="00A3203E"/>
    <w:rsid w:val="00A322B0"/>
    <w:rsid w:val="00A3271F"/>
    <w:rsid w:val="00A329BA"/>
    <w:rsid w:val="00A32A1E"/>
    <w:rsid w:val="00A32CC5"/>
    <w:rsid w:val="00A32E45"/>
    <w:rsid w:val="00A32E51"/>
    <w:rsid w:val="00A32F84"/>
    <w:rsid w:val="00A331FB"/>
    <w:rsid w:val="00A3328C"/>
    <w:rsid w:val="00A33540"/>
    <w:rsid w:val="00A33699"/>
    <w:rsid w:val="00A33738"/>
    <w:rsid w:val="00A337E6"/>
    <w:rsid w:val="00A3387C"/>
    <w:rsid w:val="00A3393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D4A"/>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7E7"/>
    <w:rsid w:val="00A3780E"/>
    <w:rsid w:val="00A378D9"/>
    <w:rsid w:val="00A37A12"/>
    <w:rsid w:val="00A37B19"/>
    <w:rsid w:val="00A37B77"/>
    <w:rsid w:val="00A37CEA"/>
    <w:rsid w:val="00A37FCE"/>
    <w:rsid w:val="00A4000B"/>
    <w:rsid w:val="00A4016B"/>
    <w:rsid w:val="00A4023D"/>
    <w:rsid w:val="00A40410"/>
    <w:rsid w:val="00A40C0D"/>
    <w:rsid w:val="00A40D85"/>
    <w:rsid w:val="00A40E30"/>
    <w:rsid w:val="00A40EAE"/>
    <w:rsid w:val="00A40FD0"/>
    <w:rsid w:val="00A41017"/>
    <w:rsid w:val="00A41082"/>
    <w:rsid w:val="00A410BD"/>
    <w:rsid w:val="00A414B6"/>
    <w:rsid w:val="00A41AC8"/>
    <w:rsid w:val="00A41AC9"/>
    <w:rsid w:val="00A41D2D"/>
    <w:rsid w:val="00A4263E"/>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361"/>
    <w:rsid w:val="00A444DF"/>
    <w:rsid w:val="00A44535"/>
    <w:rsid w:val="00A446A2"/>
    <w:rsid w:val="00A4471E"/>
    <w:rsid w:val="00A44882"/>
    <w:rsid w:val="00A459A2"/>
    <w:rsid w:val="00A45AF4"/>
    <w:rsid w:val="00A45CAF"/>
    <w:rsid w:val="00A45DFC"/>
    <w:rsid w:val="00A46102"/>
    <w:rsid w:val="00A46165"/>
    <w:rsid w:val="00A46314"/>
    <w:rsid w:val="00A463D0"/>
    <w:rsid w:val="00A46553"/>
    <w:rsid w:val="00A469E7"/>
    <w:rsid w:val="00A46B69"/>
    <w:rsid w:val="00A46C14"/>
    <w:rsid w:val="00A46CDD"/>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160"/>
    <w:rsid w:val="00A52382"/>
    <w:rsid w:val="00A52A2E"/>
    <w:rsid w:val="00A52A36"/>
    <w:rsid w:val="00A52AE8"/>
    <w:rsid w:val="00A52B1C"/>
    <w:rsid w:val="00A52BFC"/>
    <w:rsid w:val="00A52C18"/>
    <w:rsid w:val="00A52E8B"/>
    <w:rsid w:val="00A52FF8"/>
    <w:rsid w:val="00A53AC6"/>
    <w:rsid w:val="00A53C90"/>
    <w:rsid w:val="00A5405C"/>
    <w:rsid w:val="00A5405F"/>
    <w:rsid w:val="00A54107"/>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BC"/>
    <w:rsid w:val="00A55AE9"/>
    <w:rsid w:val="00A55AEB"/>
    <w:rsid w:val="00A55B87"/>
    <w:rsid w:val="00A55BD5"/>
    <w:rsid w:val="00A55CDD"/>
    <w:rsid w:val="00A5617D"/>
    <w:rsid w:val="00A56307"/>
    <w:rsid w:val="00A56605"/>
    <w:rsid w:val="00A566AB"/>
    <w:rsid w:val="00A56820"/>
    <w:rsid w:val="00A568EF"/>
    <w:rsid w:val="00A56987"/>
    <w:rsid w:val="00A569DA"/>
    <w:rsid w:val="00A56C8B"/>
    <w:rsid w:val="00A56D76"/>
    <w:rsid w:val="00A56E2D"/>
    <w:rsid w:val="00A56EAD"/>
    <w:rsid w:val="00A56F2E"/>
    <w:rsid w:val="00A571B1"/>
    <w:rsid w:val="00A57411"/>
    <w:rsid w:val="00A575A5"/>
    <w:rsid w:val="00A57823"/>
    <w:rsid w:val="00A57944"/>
    <w:rsid w:val="00A57FDD"/>
    <w:rsid w:val="00A60311"/>
    <w:rsid w:val="00A608CA"/>
    <w:rsid w:val="00A60CC2"/>
    <w:rsid w:val="00A61031"/>
    <w:rsid w:val="00A61076"/>
    <w:rsid w:val="00A6118D"/>
    <w:rsid w:val="00A612F8"/>
    <w:rsid w:val="00A614D6"/>
    <w:rsid w:val="00A617BE"/>
    <w:rsid w:val="00A617C1"/>
    <w:rsid w:val="00A61847"/>
    <w:rsid w:val="00A623FD"/>
    <w:rsid w:val="00A6266A"/>
    <w:rsid w:val="00A6289D"/>
    <w:rsid w:val="00A62909"/>
    <w:rsid w:val="00A62A30"/>
    <w:rsid w:val="00A62C38"/>
    <w:rsid w:val="00A62CD4"/>
    <w:rsid w:val="00A63210"/>
    <w:rsid w:val="00A63378"/>
    <w:rsid w:val="00A63C0A"/>
    <w:rsid w:val="00A63E97"/>
    <w:rsid w:val="00A63F8E"/>
    <w:rsid w:val="00A64012"/>
    <w:rsid w:val="00A641E9"/>
    <w:rsid w:val="00A64227"/>
    <w:rsid w:val="00A64278"/>
    <w:rsid w:val="00A64345"/>
    <w:rsid w:val="00A64861"/>
    <w:rsid w:val="00A64970"/>
    <w:rsid w:val="00A64AF8"/>
    <w:rsid w:val="00A64BAC"/>
    <w:rsid w:val="00A64D5E"/>
    <w:rsid w:val="00A6526B"/>
    <w:rsid w:val="00A65644"/>
    <w:rsid w:val="00A65AD2"/>
    <w:rsid w:val="00A65AD9"/>
    <w:rsid w:val="00A65B27"/>
    <w:rsid w:val="00A663BF"/>
    <w:rsid w:val="00A66A4C"/>
    <w:rsid w:val="00A66D04"/>
    <w:rsid w:val="00A67008"/>
    <w:rsid w:val="00A670EF"/>
    <w:rsid w:val="00A67366"/>
    <w:rsid w:val="00A674A2"/>
    <w:rsid w:val="00A676CA"/>
    <w:rsid w:val="00A677B7"/>
    <w:rsid w:val="00A67863"/>
    <w:rsid w:val="00A67BD4"/>
    <w:rsid w:val="00A67C62"/>
    <w:rsid w:val="00A67C74"/>
    <w:rsid w:val="00A7056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A32"/>
    <w:rsid w:val="00A74B04"/>
    <w:rsid w:val="00A74E42"/>
    <w:rsid w:val="00A74EEE"/>
    <w:rsid w:val="00A74F24"/>
    <w:rsid w:val="00A750FF"/>
    <w:rsid w:val="00A75346"/>
    <w:rsid w:val="00A754DB"/>
    <w:rsid w:val="00A75520"/>
    <w:rsid w:val="00A756BA"/>
    <w:rsid w:val="00A756F4"/>
    <w:rsid w:val="00A75881"/>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1F4"/>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41"/>
    <w:rsid w:val="00A82592"/>
    <w:rsid w:val="00A82669"/>
    <w:rsid w:val="00A82802"/>
    <w:rsid w:val="00A828F2"/>
    <w:rsid w:val="00A82A6F"/>
    <w:rsid w:val="00A82CA8"/>
    <w:rsid w:val="00A830AE"/>
    <w:rsid w:val="00A830E3"/>
    <w:rsid w:val="00A8323A"/>
    <w:rsid w:val="00A835E6"/>
    <w:rsid w:val="00A838C4"/>
    <w:rsid w:val="00A838C5"/>
    <w:rsid w:val="00A8394F"/>
    <w:rsid w:val="00A84880"/>
    <w:rsid w:val="00A84948"/>
    <w:rsid w:val="00A84AC0"/>
    <w:rsid w:val="00A84C20"/>
    <w:rsid w:val="00A84F6C"/>
    <w:rsid w:val="00A85501"/>
    <w:rsid w:val="00A85810"/>
    <w:rsid w:val="00A85868"/>
    <w:rsid w:val="00A858AF"/>
    <w:rsid w:val="00A85B68"/>
    <w:rsid w:val="00A85CA6"/>
    <w:rsid w:val="00A85E00"/>
    <w:rsid w:val="00A862D5"/>
    <w:rsid w:val="00A863F8"/>
    <w:rsid w:val="00A864B5"/>
    <w:rsid w:val="00A86594"/>
    <w:rsid w:val="00A86647"/>
    <w:rsid w:val="00A86B0B"/>
    <w:rsid w:val="00A86B59"/>
    <w:rsid w:val="00A86BC2"/>
    <w:rsid w:val="00A86F41"/>
    <w:rsid w:val="00A8712A"/>
    <w:rsid w:val="00A87189"/>
    <w:rsid w:val="00A8734D"/>
    <w:rsid w:val="00A8734F"/>
    <w:rsid w:val="00A8735D"/>
    <w:rsid w:val="00A87583"/>
    <w:rsid w:val="00A87A26"/>
    <w:rsid w:val="00A87A2F"/>
    <w:rsid w:val="00A87F8E"/>
    <w:rsid w:val="00A900E6"/>
    <w:rsid w:val="00A902D7"/>
    <w:rsid w:val="00A904E1"/>
    <w:rsid w:val="00A90522"/>
    <w:rsid w:val="00A90557"/>
    <w:rsid w:val="00A9066D"/>
    <w:rsid w:val="00A906D9"/>
    <w:rsid w:val="00A9076B"/>
    <w:rsid w:val="00A90A07"/>
    <w:rsid w:val="00A90BA1"/>
    <w:rsid w:val="00A90DA2"/>
    <w:rsid w:val="00A90E57"/>
    <w:rsid w:val="00A9144D"/>
    <w:rsid w:val="00A9161A"/>
    <w:rsid w:val="00A91984"/>
    <w:rsid w:val="00A919D2"/>
    <w:rsid w:val="00A91C1A"/>
    <w:rsid w:val="00A91E6B"/>
    <w:rsid w:val="00A9220D"/>
    <w:rsid w:val="00A9237F"/>
    <w:rsid w:val="00A92942"/>
    <w:rsid w:val="00A92C40"/>
    <w:rsid w:val="00A93004"/>
    <w:rsid w:val="00A9307B"/>
    <w:rsid w:val="00A930B9"/>
    <w:rsid w:val="00A93394"/>
    <w:rsid w:val="00A93411"/>
    <w:rsid w:val="00A935ED"/>
    <w:rsid w:val="00A93B3F"/>
    <w:rsid w:val="00A93BB7"/>
    <w:rsid w:val="00A93D70"/>
    <w:rsid w:val="00A93E3D"/>
    <w:rsid w:val="00A93E82"/>
    <w:rsid w:val="00A93EA4"/>
    <w:rsid w:val="00A93F88"/>
    <w:rsid w:val="00A9444E"/>
    <w:rsid w:val="00A94BCA"/>
    <w:rsid w:val="00A94EC1"/>
    <w:rsid w:val="00A95042"/>
    <w:rsid w:val="00A95139"/>
    <w:rsid w:val="00A951F2"/>
    <w:rsid w:val="00A95221"/>
    <w:rsid w:val="00A95226"/>
    <w:rsid w:val="00A95420"/>
    <w:rsid w:val="00A95580"/>
    <w:rsid w:val="00A9560E"/>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186"/>
    <w:rsid w:val="00A97227"/>
    <w:rsid w:val="00A9744C"/>
    <w:rsid w:val="00A97587"/>
    <w:rsid w:val="00A9782A"/>
    <w:rsid w:val="00A97967"/>
    <w:rsid w:val="00A97AF6"/>
    <w:rsid w:val="00AA0042"/>
    <w:rsid w:val="00AA05CC"/>
    <w:rsid w:val="00AA0BDE"/>
    <w:rsid w:val="00AA0F08"/>
    <w:rsid w:val="00AA0F21"/>
    <w:rsid w:val="00AA126E"/>
    <w:rsid w:val="00AA1494"/>
    <w:rsid w:val="00AA15DD"/>
    <w:rsid w:val="00AA1615"/>
    <w:rsid w:val="00AA1F60"/>
    <w:rsid w:val="00AA1F79"/>
    <w:rsid w:val="00AA2081"/>
    <w:rsid w:val="00AA2170"/>
    <w:rsid w:val="00AA23D2"/>
    <w:rsid w:val="00AA24D9"/>
    <w:rsid w:val="00AA2989"/>
    <w:rsid w:val="00AA2B6C"/>
    <w:rsid w:val="00AA2B86"/>
    <w:rsid w:val="00AA301C"/>
    <w:rsid w:val="00AA3025"/>
    <w:rsid w:val="00AA314E"/>
    <w:rsid w:val="00AA324B"/>
    <w:rsid w:val="00AA329F"/>
    <w:rsid w:val="00AA3374"/>
    <w:rsid w:val="00AA33E0"/>
    <w:rsid w:val="00AA34AA"/>
    <w:rsid w:val="00AA34E5"/>
    <w:rsid w:val="00AA3616"/>
    <w:rsid w:val="00AA370C"/>
    <w:rsid w:val="00AA3793"/>
    <w:rsid w:val="00AA3CB7"/>
    <w:rsid w:val="00AA3D94"/>
    <w:rsid w:val="00AA44CE"/>
    <w:rsid w:val="00AA459D"/>
    <w:rsid w:val="00AA4649"/>
    <w:rsid w:val="00AA472E"/>
    <w:rsid w:val="00AA4795"/>
    <w:rsid w:val="00AA48BB"/>
    <w:rsid w:val="00AA49AA"/>
    <w:rsid w:val="00AA4BEC"/>
    <w:rsid w:val="00AA4D33"/>
    <w:rsid w:val="00AA4EC7"/>
    <w:rsid w:val="00AA4F67"/>
    <w:rsid w:val="00AA4FFE"/>
    <w:rsid w:val="00AA514F"/>
    <w:rsid w:val="00AA527A"/>
    <w:rsid w:val="00AA53BF"/>
    <w:rsid w:val="00AA54E4"/>
    <w:rsid w:val="00AA5518"/>
    <w:rsid w:val="00AA589F"/>
    <w:rsid w:val="00AA5914"/>
    <w:rsid w:val="00AA591E"/>
    <w:rsid w:val="00AA59DD"/>
    <w:rsid w:val="00AA5AED"/>
    <w:rsid w:val="00AA5B65"/>
    <w:rsid w:val="00AA5DCD"/>
    <w:rsid w:val="00AA5F67"/>
    <w:rsid w:val="00AA60AA"/>
    <w:rsid w:val="00AA618E"/>
    <w:rsid w:val="00AA653D"/>
    <w:rsid w:val="00AA658E"/>
    <w:rsid w:val="00AA6954"/>
    <w:rsid w:val="00AA6AF1"/>
    <w:rsid w:val="00AA6BAD"/>
    <w:rsid w:val="00AA6BDA"/>
    <w:rsid w:val="00AA6BE9"/>
    <w:rsid w:val="00AA6D11"/>
    <w:rsid w:val="00AA6D47"/>
    <w:rsid w:val="00AA6D99"/>
    <w:rsid w:val="00AA70D3"/>
    <w:rsid w:val="00AA7221"/>
    <w:rsid w:val="00AA72F8"/>
    <w:rsid w:val="00AA75AE"/>
    <w:rsid w:val="00AA7674"/>
    <w:rsid w:val="00AA793B"/>
    <w:rsid w:val="00AA7A7E"/>
    <w:rsid w:val="00AA7A8F"/>
    <w:rsid w:val="00AA7B83"/>
    <w:rsid w:val="00AA7D81"/>
    <w:rsid w:val="00AB020B"/>
    <w:rsid w:val="00AB0255"/>
    <w:rsid w:val="00AB033F"/>
    <w:rsid w:val="00AB03C1"/>
    <w:rsid w:val="00AB0611"/>
    <w:rsid w:val="00AB0684"/>
    <w:rsid w:val="00AB07D5"/>
    <w:rsid w:val="00AB0DB7"/>
    <w:rsid w:val="00AB0F27"/>
    <w:rsid w:val="00AB118C"/>
    <w:rsid w:val="00AB12D5"/>
    <w:rsid w:val="00AB1692"/>
    <w:rsid w:val="00AB16BB"/>
    <w:rsid w:val="00AB18FF"/>
    <w:rsid w:val="00AB1994"/>
    <w:rsid w:val="00AB19D3"/>
    <w:rsid w:val="00AB1A9F"/>
    <w:rsid w:val="00AB1AA9"/>
    <w:rsid w:val="00AB1DCB"/>
    <w:rsid w:val="00AB1EB3"/>
    <w:rsid w:val="00AB1FAF"/>
    <w:rsid w:val="00AB1FE2"/>
    <w:rsid w:val="00AB2048"/>
    <w:rsid w:val="00AB213D"/>
    <w:rsid w:val="00AB243C"/>
    <w:rsid w:val="00AB2508"/>
    <w:rsid w:val="00AB26B6"/>
    <w:rsid w:val="00AB29A5"/>
    <w:rsid w:val="00AB2E54"/>
    <w:rsid w:val="00AB2E97"/>
    <w:rsid w:val="00AB3038"/>
    <w:rsid w:val="00AB304E"/>
    <w:rsid w:val="00AB3097"/>
    <w:rsid w:val="00AB315C"/>
    <w:rsid w:val="00AB325A"/>
    <w:rsid w:val="00AB3371"/>
    <w:rsid w:val="00AB360A"/>
    <w:rsid w:val="00AB3A4C"/>
    <w:rsid w:val="00AB3BB7"/>
    <w:rsid w:val="00AB3D1F"/>
    <w:rsid w:val="00AB3E72"/>
    <w:rsid w:val="00AB3F69"/>
    <w:rsid w:val="00AB3FE8"/>
    <w:rsid w:val="00AB401D"/>
    <w:rsid w:val="00AB435D"/>
    <w:rsid w:val="00AB46C4"/>
    <w:rsid w:val="00AB4A3B"/>
    <w:rsid w:val="00AB4A52"/>
    <w:rsid w:val="00AB4A75"/>
    <w:rsid w:val="00AB4B53"/>
    <w:rsid w:val="00AB4C36"/>
    <w:rsid w:val="00AB4C6A"/>
    <w:rsid w:val="00AB5152"/>
    <w:rsid w:val="00AB530C"/>
    <w:rsid w:val="00AB5448"/>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B3E"/>
    <w:rsid w:val="00AC0CA8"/>
    <w:rsid w:val="00AC0EBB"/>
    <w:rsid w:val="00AC0F99"/>
    <w:rsid w:val="00AC1301"/>
    <w:rsid w:val="00AC17EF"/>
    <w:rsid w:val="00AC1930"/>
    <w:rsid w:val="00AC19E9"/>
    <w:rsid w:val="00AC1B4F"/>
    <w:rsid w:val="00AC1C5C"/>
    <w:rsid w:val="00AC1D0A"/>
    <w:rsid w:val="00AC2081"/>
    <w:rsid w:val="00AC2185"/>
    <w:rsid w:val="00AC232E"/>
    <w:rsid w:val="00AC2396"/>
    <w:rsid w:val="00AC2528"/>
    <w:rsid w:val="00AC270A"/>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BFA"/>
    <w:rsid w:val="00AC4C56"/>
    <w:rsid w:val="00AC4C80"/>
    <w:rsid w:val="00AC4F62"/>
    <w:rsid w:val="00AC5224"/>
    <w:rsid w:val="00AC5476"/>
    <w:rsid w:val="00AC555D"/>
    <w:rsid w:val="00AC55C0"/>
    <w:rsid w:val="00AC5741"/>
    <w:rsid w:val="00AC587E"/>
    <w:rsid w:val="00AC5981"/>
    <w:rsid w:val="00AC59A2"/>
    <w:rsid w:val="00AC5A1E"/>
    <w:rsid w:val="00AC5C07"/>
    <w:rsid w:val="00AC5D6C"/>
    <w:rsid w:val="00AC615A"/>
    <w:rsid w:val="00AC674B"/>
    <w:rsid w:val="00AC6955"/>
    <w:rsid w:val="00AC698C"/>
    <w:rsid w:val="00AC6B04"/>
    <w:rsid w:val="00AC6CEA"/>
    <w:rsid w:val="00AC6E42"/>
    <w:rsid w:val="00AC6F54"/>
    <w:rsid w:val="00AC71DE"/>
    <w:rsid w:val="00AC723B"/>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807"/>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D7EBB"/>
    <w:rsid w:val="00AD7FFA"/>
    <w:rsid w:val="00AE00F4"/>
    <w:rsid w:val="00AE0121"/>
    <w:rsid w:val="00AE0190"/>
    <w:rsid w:val="00AE01C8"/>
    <w:rsid w:val="00AE0207"/>
    <w:rsid w:val="00AE0281"/>
    <w:rsid w:val="00AE031A"/>
    <w:rsid w:val="00AE0453"/>
    <w:rsid w:val="00AE045F"/>
    <w:rsid w:val="00AE0E84"/>
    <w:rsid w:val="00AE0F17"/>
    <w:rsid w:val="00AE160E"/>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22E"/>
    <w:rsid w:val="00AE3353"/>
    <w:rsid w:val="00AE33DE"/>
    <w:rsid w:val="00AE3446"/>
    <w:rsid w:val="00AE35A6"/>
    <w:rsid w:val="00AE373A"/>
    <w:rsid w:val="00AE3B0F"/>
    <w:rsid w:val="00AE3E26"/>
    <w:rsid w:val="00AE3F5E"/>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0B"/>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90"/>
    <w:rsid w:val="00AF34CA"/>
    <w:rsid w:val="00AF3592"/>
    <w:rsid w:val="00AF36AE"/>
    <w:rsid w:val="00AF37B4"/>
    <w:rsid w:val="00AF3882"/>
    <w:rsid w:val="00AF39AD"/>
    <w:rsid w:val="00AF3E6E"/>
    <w:rsid w:val="00AF41ED"/>
    <w:rsid w:val="00AF4998"/>
    <w:rsid w:val="00AF4A1C"/>
    <w:rsid w:val="00AF4B94"/>
    <w:rsid w:val="00AF5126"/>
    <w:rsid w:val="00AF5150"/>
    <w:rsid w:val="00AF54E0"/>
    <w:rsid w:val="00AF54F5"/>
    <w:rsid w:val="00AF554D"/>
    <w:rsid w:val="00AF55C2"/>
    <w:rsid w:val="00AF5845"/>
    <w:rsid w:val="00AF5B68"/>
    <w:rsid w:val="00AF5CFD"/>
    <w:rsid w:val="00AF639D"/>
    <w:rsid w:val="00AF6986"/>
    <w:rsid w:val="00AF71E5"/>
    <w:rsid w:val="00AF7217"/>
    <w:rsid w:val="00AF73FA"/>
    <w:rsid w:val="00AF741F"/>
    <w:rsid w:val="00AF7781"/>
    <w:rsid w:val="00AF796D"/>
    <w:rsid w:val="00AF7A0B"/>
    <w:rsid w:val="00AF7D54"/>
    <w:rsid w:val="00B0011C"/>
    <w:rsid w:val="00B00209"/>
    <w:rsid w:val="00B00773"/>
    <w:rsid w:val="00B00879"/>
    <w:rsid w:val="00B008C0"/>
    <w:rsid w:val="00B00926"/>
    <w:rsid w:val="00B00DA7"/>
    <w:rsid w:val="00B00F70"/>
    <w:rsid w:val="00B00F9F"/>
    <w:rsid w:val="00B01322"/>
    <w:rsid w:val="00B0155B"/>
    <w:rsid w:val="00B01560"/>
    <w:rsid w:val="00B01582"/>
    <w:rsid w:val="00B01595"/>
    <w:rsid w:val="00B01CE1"/>
    <w:rsid w:val="00B01E28"/>
    <w:rsid w:val="00B01E7C"/>
    <w:rsid w:val="00B0204A"/>
    <w:rsid w:val="00B020EB"/>
    <w:rsid w:val="00B02579"/>
    <w:rsid w:val="00B025BE"/>
    <w:rsid w:val="00B028C5"/>
    <w:rsid w:val="00B02B61"/>
    <w:rsid w:val="00B02EC4"/>
    <w:rsid w:val="00B02ED0"/>
    <w:rsid w:val="00B02FEC"/>
    <w:rsid w:val="00B0307F"/>
    <w:rsid w:val="00B0333B"/>
    <w:rsid w:val="00B03731"/>
    <w:rsid w:val="00B03C14"/>
    <w:rsid w:val="00B03E96"/>
    <w:rsid w:val="00B03FA4"/>
    <w:rsid w:val="00B03FDA"/>
    <w:rsid w:val="00B04AD0"/>
    <w:rsid w:val="00B04F10"/>
    <w:rsid w:val="00B04FA3"/>
    <w:rsid w:val="00B05297"/>
    <w:rsid w:val="00B053DD"/>
    <w:rsid w:val="00B0582F"/>
    <w:rsid w:val="00B05B1B"/>
    <w:rsid w:val="00B05C6E"/>
    <w:rsid w:val="00B05D96"/>
    <w:rsid w:val="00B06221"/>
    <w:rsid w:val="00B0623A"/>
    <w:rsid w:val="00B0653E"/>
    <w:rsid w:val="00B06724"/>
    <w:rsid w:val="00B06913"/>
    <w:rsid w:val="00B06A26"/>
    <w:rsid w:val="00B06D0F"/>
    <w:rsid w:val="00B06ED0"/>
    <w:rsid w:val="00B06EE6"/>
    <w:rsid w:val="00B06F0C"/>
    <w:rsid w:val="00B06FC1"/>
    <w:rsid w:val="00B0753E"/>
    <w:rsid w:val="00B076A5"/>
    <w:rsid w:val="00B07928"/>
    <w:rsid w:val="00B07A01"/>
    <w:rsid w:val="00B07AE8"/>
    <w:rsid w:val="00B07B78"/>
    <w:rsid w:val="00B10131"/>
    <w:rsid w:val="00B10167"/>
    <w:rsid w:val="00B102B2"/>
    <w:rsid w:val="00B1042E"/>
    <w:rsid w:val="00B1047B"/>
    <w:rsid w:val="00B10A65"/>
    <w:rsid w:val="00B10B9C"/>
    <w:rsid w:val="00B10DE8"/>
    <w:rsid w:val="00B10E1B"/>
    <w:rsid w:val="00B10E29"/>
    <w:rsid w:val="00B10E80"/>
    <w:rsid w:val="00B10F62"/>
    <w:rsid w:val="00B110F6"/>
    <w:rsid w:val="00B1112D"/>
    <w:rsid w:val="00B112E0"/>
    <w:rsid w:val="00B11452"/>
    <w:rsid w:val="00B11662"/>
    <w:rsid w:val="00B11735"/>
    <w:rsid w:val="00B1177F"/>
    <w:rsid w:val="00B11887"/>
    <w:rsid w:val="00B118CD"/>
    <w:rsid w:val="00B11911"/>
    <w:rsid w:val="00B11C27"/>
    <w:rsid w:val="00B11C60"/>
    <w:rsid w:val="00B11DD6"/>
    <w:rsid w:val="00B11F08"/>
    <w:rsid w:val="00B11F0E"/>
    <w:rsid w:val="00B120A8"/>
    <w:rsid w:val="00B1214D"/>
    <w:rsid w:val="00B12278"/>
    <w:rsid w:val="00B123F2"/>
    <w:rsid w:val="00B12543"/>
    <w:rsid w:val="00B128E5"/>
    <w:rsid w:val="00B129A1"/>
    <w:rsid w:val="00B12B12"/>
    <w:rsid w:val="00B12C9D"/>
    <w:rsid w:val="00B12FE0"/>
    <w:rsid w:val="00B1312C"/>
    <w:rsid w:val="00B131CD"/>
    <w:rsid w:val="00B13403"/>
    <w:rsid w:val="00B1342C"/>
    <w:rsid w:val="00B1367E"/>
    <w:rsid w:val="00B136DE"/>
    <w:rsid w:val="00B13B8A"/>
    <w:rsid w:val="00B13C46"/>
    <w:rsid w:val="00B13DE1"/>
    <w:rsid w:val="00B1429C"/>
    <w:rsid w:val="00B143AF"/>
    <w:rsid w:val="00B14C75"/>
    <w:rsid w:val="00B14CEC"/>
    <w:rsid w:val="00B14D7C"/>
    <w:rsid w:val="00B14E27"/>
    <w:rsid w:val="00B14F51"/>
    <w:rsid w:val="00B15359"/>
    <w:rsid w:val="00B15608"/>
    <w:rsid w:val="00B15616"/>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0C2A"/>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4"/>
    <w:rsid w:val="00B230B5"/>
    <w:rsid w:val="00B23671"/>
    <w:rsid w:val="00B23CAF"/>
    <w:rsid w:val="00B23D36"/>
    <w:rsid w:val="00B23D3D"/>
    <w:rsid w:val="00B24186"/>
    <w:rsid w:val="00B243C2"/>
    <w:rsid w:val="00B24580"/>
    <w:rsid w:val="00B2461F"/>
    <w:rsid w:val="00B2470F"/>
    <w:rsid w:val="00B24750"/>
    <w:rsid w:val="00B24828"/>
    <w:rsid w:val="00B24961"/>
    <w:rsid w:val="00B24B2E"/>
    <w:rsid w:val="00B24D06"/>
    <w:rsid w:val="00B24E64"/>
    <w:rsid w:val="00B250B2"/>
    <w:rsid w:val="00B250B9"/>
    <w:rsid w:val="00B25818"/>
    <w:rsid w:val="00B25847"/>
    <w:rsid w:val="00B25967"/>
    <w:rsid w:val="00B259AF"/>
    <w:rsid w:val="00B25CB7"/>
    <w:rsid w:val="00B25EA9"/>
    <w:rsid w:val="00B25EB2"/>
    <w:rsid w:val="00B2614A"/>
    <w:rsid w:val="00B26237"/>
    <w:rsid w:val="00B26273"/>
    <w:rsid w:val="00B264E1"/>
    <w:rsid w:val="00B2670C"/>
    <w:rsid w:val="00B267D9"/>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27E46"/>
    <w:rsid w:val="00B302A9"/>
    <w:rsid w:val="00B302BF"/>
    <w:rsid w:val="00B30859"/>
    <w:rsid w:val="00B3085A"/>
    <w:rsid w:val="00B30D46"/>
    <w:rsid w:val="00B30E27"/>
    <w:rsid w:val="00B30E44"/>
    <w:rsid w:val="00B31071"/>
    <w:rsid w:val="00B314F4"/>
    <w:rsid w:val="00B31512"/>
    <w:rsid w:val="00B317C3"/>
    <w:rsid w:val="00B31B1D"/>
    <w:rsid w:val="00B31D6E"/>
    <w:rsid w:val="00B31DA8"/>
    <w:rsid w:val="00B31E46"/>
    <w:rsid w:val="00B31F54"/>
    <w:rsid w:val="00B31F70"/>
    <w:rsid w:val="00B323F6"/>
    <w:rsid w:val="00B32405"/>
    <w:rsid w:val="00B32458"/>
    <w:rsid w:val="00B324AF"/>
    <w:rsid w:val="00B324FE"/>
    <w:rsid w:val="00B32927"/>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A14"/>
    <w:rsid w:val="00B35BAC"/>
    <w:rsid w:val="00B35C1B"/>
    <w:rsid w:val="00B35F39"/>
    <w:rsid w:val="00B36207"/>
    <w:rsid w:val="00B36543"/>
    <w:rsid w:val="00B3660B"/>
    <w:rsid w:val="00B3660F"/>
    <w:rsid w:val="00B3678D"/>
    <w:rsid w:val="00B36CD1"/>
    <w:rsid w:val="00B36ED0"/>
    <w:rsid w:val="00B373A2"/>
    <w:rsid w:val="00B375C2"/>
    <w:rsid w:val="00B375D3"/>
    <w:rsid w:val="00B37808"/>
    <w:rsid w:val="00B3785E"/>
    <w:rsid w:val="00B37C1F"/>
    <w:rsid w:val="00B37F08"/>
    <w:rsid w:val="00B402E2"/>
    <w:rsid w:val="00B4057D"/>
    <w:rsid w:val="00B405BE"/>
    <w:rsid w:val="00B409B2"/>
    <w:rsid w:val="00B40A12"/>
    <w:rsid w:val="00B40A2F"/>
    <w:rsid w:val="00B40A36"/>
    <w:rsid w:val="00B40AB0"/>
    <w:rsid w:val="00B40AB2"/>
    <w:rsid w:val="00B40ED2"/>
    <w:rsid w:val="00B40EF7"/>
    <w:rsid w:val="00B412E8"/>
    <w:rsid w:val="00B4157A"/>
    <w:rsid w:val="00B41899"/>
    <w:rsid w:val="00B41B9E"/>
    <w:rsid w:val="00B42003"/>
    <w:rsid w:val="00B42139"/>
    <w:rsid w:val="00B42142"/>
    <w:rsid w:val="00B422E2"/>
    <w:rsid w:val="00B42334"/>
    <w:rsid w:val="00B423BB"/>
    <w:rsid w:val="00B423EC"/>
    <w:rsid w:val="00B426D4"/>
    <w:rsid w:val="00B427E9"/>
    <w:rsid w:val="00B428C6"/>
    <w:rsid w:val="00B42A46"/>
    <w:rsid w:val="00B42BAC"/>
    <w:rsid w:val="00B42EF7"/>
    <w:rsid w:val="00B42FEF"/>
    <w:rsid w:val="00B431D8"/>
    <w:rsid w:val="00B43220"/>
    <w:rsid w:val="00B4323F"/>
    <w:rsid w:val="00B432A1"/>
    <w:rsid w:val="00B435F2"/>
    <w:rsid w:val="00B43DBB"/>
    <w:rsid w:val="00B43E99"/>
    <w:rsid w:val="00B440E4"/>
    <w:rsid w:val="00B44121"/>
    <w:rsid w:val="00B4419B"/>
    <w:rsid w:val="00B442B8"/>
    <w:rsid w:val="00B442D0"/>
    <w:rsid w:val="00B442F2"/>
    <w:rsid w:val="00B4477D"/>
    <w:rsid w:val="00B448A2"/>
    <w:rsid w:val="00B448EF"/>
    <w:rsid w:val="00B44A46"/>
    <w:rsid w:val="00B44B2A"/>
    <w:rsid w:val="00B44CF9"/>
    <w:rsid w:val="00B4513B"/>
    <w:rsid w:val="00B452B2"/>
    <w:rsid w:val="00B4539F"/>
    <w:rsid w:val="00B456B1"/>
    <w:rsid w:val="00B458AA"/>
    <w:rsid w:val="00B45AE8"/>
    <w:rsid w:val="00B45D24"/>
    <w:rsid w:val="00B45ECE"/>
    <w:rsid w:val="00B46066"/>
    <w:rsid w:val="00B4620D"/>
    <w:rsid w:val="00B46B22"/>
    <w:rsid w:val="00B46C93"/>
    <w:rsid w:val="00B46C9A"/>
    <w:rsid w:val="00B46D9F"/>
    <w:rsid w:val="00B46E3C"/>
    <w:rsid w:val="00B471F2"/>
    <w:rsid w:val="00B4790A"/>
    <w:rsid w:val="00B47FDA"/>
    <w:rsid w:val="00B500EF"/>
    <w:rsid w:val="00B50596"/>
    <w:rsid w:val="00B5060C"/>
    <w:rsid w:val="00B507B0"/>
    <w:rsid w:val="00B50AC0"/>
    <w:rsid w:val="00B50B11"/>
    <w:rsid w:val="00B50DB7"/>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1EC"/>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A3B"/>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BE9"/>
    <w:rsid w:val="00B62C8F"/>
    <w:rsid w:val="00B62C96"/>
    <w:rsid w:val="00B62D0D"/>
    <w:rsid w:val="00B63306"/>
    <w:rsid w:val="00B633E2"/>
    <w:rsid w:val="00B6353A"/>
    <w:rsid w:val="00B6369B"/>
    <w:rsid w:val="00B63A40"/>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A6F"/>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B8B"/>
    <w:rsid w:val="00B67E43"/>
    <w:rsid w:val="00B67E4A"/>
    <w:rsid w:val="00B7034B"/>
    <w:rsid w:val="00B7059B"/>
    <w:rsid w:val="00B70BB3"/>
    <w:rsid w:val="00B70C71"/>
    <w:rsid w:val="00B70DD2"/>
    <w:rsid w:val="00B71013"/>
    <w:rsid w:val="00B71209"/>
    <w:rsid w:val="00B71704"/>
    <w:rsid w:val="00B717B5"/>
    <w:rsid w:val="00B71AD5"/>
    <w:rsid w:val="00B71CDE"/>
    <w:rsid w:val="00B71F94"/>
    <w:rsid w:val="00B721A5"/>
    <w:rsid w:val="00B72A0E"/>
    <w:rsid w:val="00B72EF8"/>
    <w:rsid w:val="00B730CC"/>
    <w:rsid w:val="00B73166"/>
    <w:rsid w:val="00B732D3"/>
    <w:rsid w:val="00B73531"/>
    <w:rsid w:val="00B73725"/>
    <w:rsid w:val="00B73911"/>
    <w:rsid w:val="00B73BCE"/>
    <w:rsid w:val="00B73D36"/>
    <w:rsid w:val="00B73D7E"/>
    <w:rsid w:val="00B74142"/>
    <w:rsid w:val="00B7426A"/>
    <w:rsid w:val="00B743F5"/>
    <w:rsid w:val="00B7440D"/>
    <w:rsid w:val="00B74669"/>
    <w:rsid w:val="00B746AF"/>
    <w:rsid w:val="00B747BC"/>
    <w:rsid w:val="00B747D5"/>
    <w:rsid w:val="00B74854"/>
    <w:rsid w:val="00B748F9"/>
    <w:rsid w:val="00B74AFA"/>
    <w:rsid w:val="00B7513E"/>
    <w:rsid w:val="00B75320"/>
    <w:rsid w:val="00B75661"/>
    <w:rsid w:val="00B75AB3"/>
    <w:rsid w:val="00B75B7C"/>
    <w:rsid w:val="00B75CFC"/>
    <w:rsid w:val="00B75EFD"/>
    <w:rsid w:val="00B76499"/>
    <w:rsid w:val="00B76675"/>
    <w:rsid w:val="00B76788"/>
    <w:rsid w:val="00B7685D"/>
    <w:rsid w:val="00B77289"/>
    <w:rsid w:val="00B773B2"/>
    <w:rsid w:val="00B773CB"/>
    <w:rsid w:val="00B7740B"/>
    <w:rsid w:val="00B77621"/>
    <w:rsid w:val="00B779C0"/>
    <w:rsid w:val="00B77ABA"/>
    <w:rsid w:val="00B77C83"/>
    <w:rsid w:val="00B77CC1"/>
    <w:rsid w:val="00B8012F"/>
    <w:rsid w:val="00B8013F"/>
    <w:rsid w:val="00B803DB"/>
    <w:rsid w:val="00B80694"/>
    <w:rsid w:val="00B808E9"/>
    <w:rsid w:val="00B809D1"/>
    <w:rsid w:val="00B80B67"/>
    <w:rsid w:val="00B80CAF"/>
    <w:rsid w:val="00B80D44"/>
    <w:rsid w:val="00B813C6"/>
    <w:rsid w:val="00B814A5"/>
    <w:rsid w:val="00B81541"/>
    <w:rsid w:val="00B815ED"/>
    <w:rsid w:val="00B817A7"/>
    <w:rsid w:val="00B81964"/>
    <w:rsid w:val="00B819C1"/>
    <w:rsid w:val="00B81A41"/>
    <w:rsid w:val="00B81A97"/>
    <w:rsid w:val="00B81DA8"/>
    <w:rsid w:val="00B82648"/>
    <w:rsid w:val="00B828D0"/>
    <w:rsid w:val="00B82CED"/>
    <w:rsid w:val="00B82D51"/>
    <w:rsid w:val="00B831B5"/>
    <w:rsid w:val="00B832BB"/>
    <w:rsid w:val="00B833A7"/>
    <w:rsid w:val="00B83439"/>
    <w:rsid w:val="00B835EC"/>
    <w:rsid w:val="00B83789"/>
    <w:rsid w:val="00B837ED"/>
    <w:rsid w:val="00B83B79"/>
    <w:rsid w:val="00B83CA8"/>
    <w:rsid w:val="00B83D91"/>
    <w:rsid w:val="00B83E46"/>
    <w:rsid w:val="00B84298"/>
    <w:rsid w:val="00B843C0"/>
    <w:rsid w:val="00B8441A"/>
    <w:rsid w:val="00B846B8"/>
    <w:rsid w:val="00B84841"/>
    <w:rsid w:val="00B848ED"/>
    <w:rsid w:val="00B84902"/>
    <w:rsid w:val="00B84AF9"/>
    <w:rsid w:val="00B84D8C"/>
    <w:rsid w:val="00B84F42"/>
    <w:rsid w:val="00B85254"/>
    <w:rsid w:val="00B85B87"/>
    <w:rsid w:val="00B85DA5"/>
    <w:rsid w:val="00B85FD8"/>
    <w:rsid w:val="00B8672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A14"/>
    <w:rsid w:val="00B92B07"/>
    <w:rsid w:val="00B92E2B"/>
    <w:rsid w:val="00B92F26"/>
    <w:rsid w:val="00B9313D"/>
    <w:rsid w:val="00B931B5"/>
    <w:rsid w:val="00B93307"/>
    <w:rsid w:val="00B935C1"/>
    <w:rsid w:val="00B935C8"/>
    <w:rsid w:val="00B9362E"/>
    <w:rsid w:val="00B936C4"/>
    <w:rsid w:val="00B9377E"/>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68"/>
    <w:rsid w:val="00B96EB1"/>
    <w:rsid w:val="00B97347"/>
    <w:rsid w:val="00B9762E"/>
    <w:rsid w:val="00B976FF"/>
    <w:rsid w:val="00B9777F"/>
    <w:rsid w:val="00B97781"/>
    <w:rsid w:val="00B9785D"/>
    <w:rsid w:val="00B97D02"/>
    <w:rsid w:val="00B97EB1"/>
    <w:rsid w:val="00B97F3D"/>
    <w:rsid w:val="00BA0298"/>
    <w:rsid w:val="00BA0312"/>
    <w:rsid w:val="00BA03CF"/>
    <w:rsid w:val="00BA0413"/>
    <w:rsid w:val="00BA0D34"/>
    <w:rsid w:val="00BA0F52"/>
    <w:rsid w:val="00BA0FFE"/>
    <w:rsid w:val="00BA124E"/>
    <w:rsid w:val="00BA12C7"/>
    <w:rsid w:val="00BA1346"/>
    <w:rsid w:val="00BA1840"/>
    <w:rsid w:val="00BA1997"/>
    <w:rsid w:val="00BA1AE1"/>
    <w:rsid w:val="00BA1C89"/>
    <w:rsid w:val="00BA1D92"/>
    <w:rsid w:val="00BA1EC7"/>
    <w:rsid w:val="00BA202E"/>
    <w:rsid w:val="00BA204E"/>
    <w:rsid w:val="00BA2095"/>
    <w:rsid w:val="00BA22E9"/>
    <w:rsid w:val="00BA242A"/>
    <w:rsid w:val="00BA257F"/>
    <w:rsid w:val="00BA26CD"/>
    <w:rsid w:val="00BA2820"/>
    <w:rsid w:val="00BA2911"/>
    <w:rsid w:val="00BA29F7"/>
    <w:rsid w:val="00BA2C2E"/>
    <w:rsid w:val="00BA2CD5"/>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8E6"/>
    <w:rsid w:val="00BA49AB"/>
    <w:rsid w:val="00BA4B8D"/>
    <w:rsid w:val="00BA4E30"/>
    <w:rsid w:val="00BA4EF2"/>
    <w:rsid w:val="00BA5077"/>
    <w:rsid w:val="00BA5192"/>
    <w:rsid w:val="00BA54CB"/>
    <w:rsid w:val="00BA5716"/>
    <w:rsid w:val="00BA5921"/>
    <w:rsid w:val="00BA5A22"/>
    <w:rsid w:val="00BA5B9E"/>
    <w:rsid w:val="00BA5D8B"/>
    <w:rsid w:val="00BA5E90"/>
    <w:rsid w:val="00BA6556"/>
    <w:rsid w:val="00BA66B7"/>
    <w:rsid w:val="00BA6837"/>
    <w:rsid w:val="00BA68CC"/>
    <w:rsid w:val="00BA68F1"/>
    <w:rsid w:val="00BA6909"/>
    <w:rsid w:val="00BA697F"/>
    <w:rsid w:val="00BA6E6E"/>
    <w:rsid w:val="00BA74FA"/>
    <w:rsid w:val="00BA75AB"/>
    <w:rsid w:val="00BA75DB"/>
    <w:rsid w:val="00BA7A3A"/>
    <w:rsid w:val="00BB004D"/>
    <w:rsid w:val="00BB0198"/>
    <w:rsid w:val="00BB02A5"/>
    <w:rsid w:val="00BB0529"/>
    <w:rsid w:val="00BB076D"/>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729"/>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27F"/>
    <w:rsid w:val="00BB6980"/>
    <w:rsid w:val="00BB6EEE"/>
    <w:rsid w:val="00BB7051"/>
    <w:rsid w:val="00BB70E3"/>
    <w:rsid w:val="00BB71A0"/>
    <w:rsid w:val="00BB725E"/>
    <w:rsid w:val="00BB74C5"/>
    <w:rsid w:val="00BB76E6"/>
    <w:rsid w:val="00BB795E"/>
    <w:rsid w:val="00BB7CC4"/>
    <w:rsid w:val="00BC03CB"/>
    <w:rsid w:val="00BC0538"/>
    <w:rsid w:val="00BC064F"/>
    <w:rsid w:val="00BC06EA"/>
    <w:rsid w:val="00BC06FF"/>
    <w:rsid w:val="00BC07E2"/>
    <w:rsid w:val="00BC094D"/>
    <w:rsid w:val="00BC098A"/>
    <w:rsid w:val="00BC0AD4"/>
    <w:rsid w:val="00BC0F76"/>
    <w:rsid w:val="00BC1107"/>
    <w:rsid w:val="00BC1266"/>
    <w:rsid w:val="00BC149E"/>
    <w:rsid w:val="00BC15DF"/>
    <w:rsid w:val="00BC1904"/>
    <w:rsid w:val="00BC1B93"/>
    <w:rsid w:val="00BC1BBC"/>
    <w:rsid w:val="00BC1EF2"/>
    <w:rsid w:val="00BC23D9"/>
    <w:rsid w:val="00BC24C6"/>
    <w:rsid w:val="00BC2794"/>
    <w:rsid w:val="00BC2806"/>
    <w:rsid w:val="00BC2EC0"/>
    <w:rsid w:val="00BC2F4E"/>
    <w:rsid w:val="00BC307B"/>
    <w:rsid w:val="00BC3311"/>
    <w:rsid w:val="00BC3517"/>
    <w:rsid w:val="00BC3C14"/>
    <w:rsid w:val="00BC4605"/>
    <w:rsid w:val="00BC4E1A"/>
    <w:rsid w:val="00BC5116"/>
    <w:rsid w:val="00BC5173"/>
    <w:rsid w:val="00BC552B"/>
    <w:rsid w:val="00BC55F8"/>
    <w:rsid w:val="00BC59CE"/>
    <w:rsid w:val="00BC5A89"/>
    <w:rsid w:val="00BC5AE4"/>
    <w:rsid w:val="00BC5D6C"/>
    <w:rsid w:val="00BC5E90"/>
    <w:rsid w:val="00BC6AE6"/>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1B9"/>
    <w:rsid w:val="00BD152C"/>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B95"/>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21"/>
    <w:rsid w:val="00BE128B"/>
    <w:rsid w:val="00BE1591"/>
    <w:rsid w:val="00BE1AE8"/>
    <w:rsid w:val="00BE1D94"/>
    <w:rsid w:val="00BE1F3F"/>
    <w:rsid w:val="00BE2290"/>
    <w:rsid w:val="00BE2573"/>
    <w:rsid w:val="00BE29C7"/>
    <w:rsid w:val="00BE2B9F"/>
    <w:rsid w:val="00BE2BFA"/>
    <w:rsid w:val="00BE2C7F"/>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C8D"/>
    <w:rsid w:val="00BE4ED0"/>
    <w:rsid w:val="00BE4F14"/>
    <w:rsid w:val="00BE50C2"/>
    <w:rsid w:val="00BE5164"/>
    <w:rsid w:val="00BE5363"/>
    <w:rsid w:val="00BE54EE"/>
    <w:rsid w:val="00BE5742"/>
    <w:rsid w:val="00BE5AF5"/>
    <w:rsid w:val="00BE5B64"/>
    <w:rsid w:val="00BE5F55"/>
    <w:rsid w:val="00BE5FD4"/>
    <w:rsid w:val="00BE6089"/>
    <w:rsid w:val="00BE61A3"/>
    <w:rsid w:val="00BE61CD"/>
    <w:rsid w:val="00BE6875"/>
    <w:rsid w:val="00BE699C"/>
    <w:rsid w:val="00BE69BD"/>
    <w:rsid w:val="00BE6D20"/>
    <w:rsid w:val="00BE6E45"/>
    <w:rsid w:val="00BE734D"/>
    <w:rsid w:val="00BE74F9"/>
    <w:rsid w:val="00BE7CD5"/>
    <w:rsid w:val="00BF00EB"/>
    <w:rsid w:val="00BF0515"/>
    <w:rsid w:val="00BF05D5"/>
    <w:rsid w:val="00BF067F"/>
    <w:rsid w:val="00BF0790"/>
    <w:rsid w:val="00BF082B"/>
    <w:rsid w:val="00BF0AD5"/>
    <w:rsid w:val="00BF0BAF"/>
    <w:rsid w:val="00BF0CFB"/>
    <w:rsid w:val="00BF0FA8"/>
    <w:rsid w:val="00BF0FAD"/>
    <w:rsid w:val="00BF1051"/>
    <w:rsid w:val="00BF155F"/>
    <w:rsid w:val="00BF16A0"/>
    <w:rsid w:val="00BF195F"/>
    <w:rsid w:val="00BF1AF3"/>
    <w:rsid w:val="00BF1E5B"/>
    <w:rsid w:val="00BF22CF"/>
    <w:rsid w:val="00BF24EE"/>
    <w:rsid w:val="00BF298B"/>
    <w:rsid w:val="00BF2DF5"/>
    <w:rsid w:val="00BF2FC9"/>
    <w:rsid w:val="00BF304C"/>
    <w:rsid w:val="00BF3426"/>
    <w:rsid w:val="00BF34A9"/>
    <w:rsid w:val="00BF3539"/>
    <w:rsid w:val="00BF3814"/>
    <w:rsid w:val="00BF3EF5"/>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4EC3"/>
    <w:rsid w:val="00BF555E"/>
    <w:rsid w:val="00BF5658"/>
    <w:rsid w:val="00BF569E"/>
    <w:rsid w:val="00BF5B0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2F8"/>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9FB"/>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3C"/>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BA9"/>
    <w:rsid w:val="00C05D68"/>
    <w:rsid w:val="00C05DA3"/>
    <w:rsid w:val="00C05E82"/>
    <w:rsid w:val="00C0606E"/>
    <w:rsid w:val="00C06533"/>
    <w:rsid w:val="00C0675A"/>
    <w:rsid w:val="00C067B7"/>
    <w:rsid w:val="00C067C1"/>
    <w:rsid w:val="00C06F54"/>
    <w:rsid w:val="00C070D0"/>
    <w:rsid w:val="00C07124"/>
    <w:rsid w:val="00C072D0"/>
    <w:rsid w:val="00C07318"/>
    <w:rsid w:val="00C07461"/>
    <w:rsid w:val="00C07690"/>
    <w:rsid w:val="00C0776E"/>
    <w:rsid w:val="00C079B1"/>
    <w:rsid w:val="00C079DE"/>
    <w:rsid w:val="00C07A9D"/>
    <w:rsid w:val="00C07AEB"/>
    <w:rsid w:val="00C07C91"/>
    <w:rsid w:val="00C07DAB"/>
    <w:rsid w:val="00C07DEB"/>
    <w:rsid w:val="00C07ED6"/>
    <w:rsid w:val="00C10086"/>
    <w:rsid w:val="00C10719"/>
    <w:rsid w:val="00C10934"/>
    <w:rsid w:val="00C110D4"/>
    <w:rsid w:val="00C110F0"/>
    <w:rsid w:val="00C117CB"/>
    <w:rsid w:val="00C11A43"/>
    <w:rsid w:val="00C11AC3"/>
    <w:rsid w:val="00C11AF7"/>
    <w:rsid w:val="00C11AFA"/>
    <w:rsid w:val="00C11CDB"/>
    <w:rsid w:val="00C122CA"/>
    <w:rsid w:val="00C122E4"/>
    <w:rsid w:val="00C12763"/>
    <w:rsid w:val="00C12853"/>
    <w:rsid w:val="00C128B4"/>
    <w:rsid w:val="00C1290B"/>
    <w:rsid w:val="00C12A18"/>
    <w:rsid w:val="00C12A91"/>
    <w:rsid w:val="00C12B0F"/>
    <w:rsid w:val="00C12EBE"/>
    <w:rsid w:val="00C12F10"/>
    <w:rsid w:val="00C13250"/>
    <w:rsid w:val="00C132C6"/>
    <w:rsid w:val="00C13363"/>
    <w:rsid w:val="00C135BA"/>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5A29"/>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BA8"/>
    <w:rsid w:val="00C21D4D"/>
    <w:rsid w:val="00C21E14"/>
    <w:rsid w:val="00C21F4C"/>
    <w:rsid w:val="00C22102"/>
    <w:rsid w:val="00C22162"/>
    <w:rsid w:val="00C223FB"/>
    <w:rsid w:val="00C22646"/>
    <w:rsid w:val="00C2294F"/>
    <w:rsid w:val="00C22C8E"/>
    <w:rsid w:val="00C233DA"/>
    <w:rsid w:val="00C23C69"/>
    <w:rsid w:val="00C24100"/>
    <w:rsid w:val="00C24225"/>
    <w:rsid w:val="00C24449"/>
    <w:rsid w:val="00C24736"/>
    <w:rsid w:val="00C24948"/>
    <w:rsid w:val="00C24957"/>
    <w:rsid w:val="00C25014"/>
    <w:rsid w:val="00C25049"/>
    <w:rsid w:val="00C2518B"/>
    <w:rsid w:val="00C251AE"/>
    <w:rsid w:val="00C253C0"/>
    <w:rsid w:val="00C254DE"/>
    <w:rsid w:val="00C257FF"/>
    <w:rsid w:val="00C25ED3"/>
    <w:rsid w:val="00C26368"/>
    <w:rsid w:val="00C266B3"/>
    <w:rsid w:val="00C266C0"/>
    <w:rsid w:val="00C267DD"/>
    <w:rsid w:val="00C26809"/>
    <w:rsid w:val="00C26B09"/>
    <w:rsid w:val="00C26BCC"/>
    <w:rsid w:val="00C26E03"/>
    <w:rsid w:val="00C273FB"/>
    <w:rsid w:val="00C2751F"/>
    <w:rsid w:val="00C2786E"/>
    <w:rsid w:val="00C27A0D"/>
    <w:rsid w:val="00C27B07"/>
    <w:rsid w:val="00C27B61"/>
    <w:rsid w:val="00C27D5D"/>
    <w:rsid w:val="00C3032C"/>
    <w:rsid w:val="00C30331"/>
    <w:rsid w:val="00C30590"/>
    <w:rsid w:val="00C306A7"/>
    <w:rsid w:val="00C3086E"/>
    <w:rsid w:val="00C308E5"/>
    <w:rsid w:val="00C30D35"/>
    <w:rsid w:val="00C31353"/>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2FD1"/>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97F"/>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14"/>
    <w:rsid w:val="00C40ED0"/>
    <w:rsid w:val="00C40F0D"/>
    <w:rsid w:val="00C40FC8"/>
    <w:rsid w:val="00C40FF6"/>
    <w:rsid w:val="00C41531"/>
    <w:rsid w:val="00C417A5"/>
    <w:rsid w:val="00C419A9"/>
    <w:rsid w:val="00C41A93"/>
    <w:rsid w:val="00C41AD7"/>
    <w:rsid w:val="00C41BB0"/>
    <w:rsid w:val="00C41BB5"/>
    <w:rsid w:val="00C41C48"/>
    <w:rsid w:val="00C41F96"/>
    <w:rsid w:val="00C41F9A"/>
    <w:rsid w:val="00C41FC4"/>
    <w:rsid w:val="00C4232C"/>
    <w:rsid w:val="00C42356"/>
    <w:rsid w:val="00C42781"/>
    <w:rsid w:val="00C42860"/>
    <w:rsid w:val="00C428DB"/>
    <w:rsid w:val="00C42BB9"/>
    <w:rsid w:val="00C42D09"/>
    <w:rsid w:val="00C42D22"/>
    <w:rsid w:val="00C42D4B"/>
    <w:rsid w:val="00C42F3D"/>
    <w:rsid w:val="00C430E2"/>
    <w:rsid w:val="00C436B9"/>
    <w:rsid w:val="00C4391C"/>
    <w:rsid w:val="00C439B6"/>
    <w:rsid w:val="00C43C20"/>
    <w:rsid w:val="00C43F6B"/>
    <w:rsid w:val="00C44197"/>
    <w:rsid w:val="00C44465"/>
    <w:rsid w:val="00C446A5"/>
    <w:rsid w:val="00C44958"/>
    <w:rsid w:val="00C44979"/>
    <w:rsid w:val="00C449A0"/>
    <w:rsid w:val="00C45658"/>
    <w:rsid w:val="00C45E7D"/>
    <w:rsid w:val="00C45F25"/>
    <w:rsid w:val="00C46166"/>
    <w:rsid w:val="00C461DA"/>
    <w:rsid w:val="00C461F4"/>
    <w:rsid w:val="00C462C7"/>
    <w:rsid w:val="00C46463"/>
    <w:rsid w:val="00C46D14"/>
    <w:rsid w:val="00C4702D"/>
    <w:rsid w:val="00C4727E"/>
    <w:rsid w:val="00C47611"/>
    <w:rsid w:val="00C47B7E"/>
    <w:rsid w:val="00C47C7D"/>
    <w:rsid w:val="00C47FC6"/>
    <w:rsid w:val="00C50083"/>
    <w:rsid w:val="00C5008E"/>
    <w:rsid w:val="00C501BB"/>
    <w:rsid w:val="00C5023A"/>
    <w:rsid w:val="00C5058A"/>
    <w:rsid w:val="00C505DA"/>
    <w:rsid w:val="00C50767"/>
    <w:rsid w:val="00C50768"/>
    <w:rsid w:val="00C50B11"/>
    <w:rsid w:val="00C51105"/>
    <w:rsid w:val="00C513E7"/>
    <w:rsid w:val="00C514A8"/>
    <w:rsid w:val="00C51527"/>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2E3D"/>
    <w:rsid w:val="00C5318A"/>
    <w:rsid w:val="00C53397"/>
    <w:rsid w:val="00C533B7"/>
    <w:rsid w:val="00C53520"/>
    <w:rsid w:val="00C535B5"/>
    <w:rsid w:val="00C53834"/>
    <w:rsid w:val="00C53959"/>
    <w:rsid w:val="00C5397F"/>
    <w:rsid w:val="00C53BCD"/>
    <w:rsid w:val="00C53C3B"/>
    <w:rsid w:val="00C53C78"/>
    <w:rsid w:val="00C53D27"/>
    <w:rsid w:val="00C5462E"/>
    <w:rsid w:val="00C547AC"/>
    <w:rsid w:val="00C5493E"/>
    <w:rsid w:val="00C54985"/>
    <w:rsid w:val="00C54B0C"/>
    <w:rsid w:val="00C54BA0"/>
    <w:rsid w:val="00C54D4B"/>
    <w:rsid w:val="00C54E9A"/>
    <w:rsid w:val="00C54EB3"/>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7A9"/>
    <w:rsid w:val="00C5791E"/>
    <w:rsid w:val="00C57AFB"/>
    <w:rsid w:val="00C57E7B"/>
    <w:rsid w:val="00C601B6"/>
    <w:rsid w:val="00C6046F"/>
    <w:rsid w:val="00C60556"/>
    <w:rsid w:val="00C6060E"/>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8C6"/>
    <w:rsid w:val="00C63AAD"/>
    <w:rsid w:val="00C63B35"/>
    <w:rsid w:val="00C64084"/>
    <w:rsid w:val="00C6431D"/>
    <w:rsid w:val="00C6484D"/>
    <w:rsid w:val="00C648D4"/>
    <w:rsid w:val="00C64918"/>
    <w:rsid w:val="00C6495C"/>
    <w:rsid w:val="00C64BD8"/>
    <w:rsid w:val="00C650EE"/>
    <w:rsid w:val="00C65253"/>
    <w:rsid w:val="00C6529F"/>
    <w:rsid w:val="00C6532D"/>
    <w:rsid w:val="00C654F2"/>
    <w:rsid w:val="00C655C4"/>
    <w:rsid w:val="00C6574C"/>
    <w:rsid w:val="00C657E7"/>
    <w:rsid w:val="00C65931"/>
    <w:rsid w:val="00C65A7E"/>
    <w:rsid w:val="00C65B9C"/>
    <w:rsid w:val="00C65DFA"/>
    <w:rsid w:val="00C65EAD"/>
    <w:rsid w:val="00C65F61"/>
    <w:rsid w:val="00C65F9B"/>
    <w:rsid w:val="00C662C2"/>
    <w:rsid w:val="00C6632C"/>
    <w:rsid w:val="00C6659C"/>
    <w:rsid w:val="00C66696"/>
    <w:rsid w:val="00C666AE"/>
    <w:rsid w:val="00C66B98"/>
    <w:rsid w:val="00C66FC2"/>
    <w:rsid w:val="00C670D0"/>
    <w:rsid w:val="00C673F3"/>
    <w:rsid w:val="00C6752E"/>
    <w:rsid w:val="00C677CB"/>
    <w:rsid w:val="00C67A41"/>
    <w:rsid w:val="00C67C18"/>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95A"/>
    <w:rsid w:val="00C72A37"/>
    <w:rsid w:val="00C72AD1"/>
    <w:rsid w:val="00C72BB3"/>
    <w:rsid w:val="00C72CC1"/>
    <w:rsid w:val="00C72D18"/>
    <w:rsid w:val="00C72E88"/>
    <w:rsid w:val="00C72E8E"/>
    <w:rsid w:val="00C73036"/>
    <w:rsid w:val="00C73E66"/>
    <w:rsid w:val="00C7440F"/>
    <w:rsid w:val="00C74799"/>
    <w:rsid w:val="00C747D1"/>
    <w:rsid w:val="00C7484B"/>
    <w:rsid w:val="00C7487F"/>
    <w:rsid w:val="00C74A6E"/>
    <w:rsid w:val="00C74AFA"/>
    <w:rsid w:val="00C74D38"/>
    <w:rsid w:val="00C74F59"/>
    <w:rsid w:val="00C757CF"/>
    <w:rsid w:val="00C757D7"/>
    <w:rsid w:val="00C75A8F"/>
    <w:rsid w:val="00C75C79"/>
    <w:rsid w:val="00C75E29"/>
    <w:rsid w:val="00C75EC1"/>
    <w:rsid w:val="00C761F6"/>
    <w:rsid w:val="00C7632E"/>
    <w:rsid w:val="00C763B8"/>
    <w:rsid w:val="00C765E5"/>
    <w:rsid w:val="00C76D0E"/>
    <w:rsid w:val="00C76EAF"/>
    <w:rsid w:val="00C7706E"/>
    <w:rsid w:val="00C773B3"/>
    <w:rsid w:val="00C775EE"/>
    <w:rsid w:val="00C7765E"/>
    <w:rsid w:val="00C776BA"/>
    <w:rsid w:val="00C777EA"/>
    <w:rsid w:val="00C77AE1"/>
    <w:rsid w:val="00C77D02"/>
    <w:rsid w:val="00C77EF2"/>
    <w:rsid w:val="00C80056"/>
    <w:rsid w:val="00C80086"/>
    <w:rsid w:val="00C801C8"/>
    <w:rsid w:val="00C801CF"/>
    <w:rsid w:val="00C801F3"/>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1C8"/>
    <w:rsid w:val="00C86516"/>
    <w:rsid w:val="00C867EF"/>
    <w:rsid w:val="00C867F4"/>
    <w:rsid w:val="00C86DDC"/>
    <w:rsid w:val="00C86E78"/>
    <w:rsid w:val="00C86EE5"/>
    <w:rsid w:val="00C87281"/>
    <w:rsid w:val="00C873C7"/>
    <w:rsid w:val="00C873FC"/>
    <w:rsid w:val="00C87405"/>
    <w:rsid w:val="00C87D49"/>
    <w:rsid w:val="00C87DAF"/>
    <w:rsid w:val="00C87DDC"/>
    <w:rsid w:val="00C87F39"/>
    <w:rsid w:val="00C9004F"/>
    <w:rsid w:val="00C90085"/>
    <w:rsid w:val="00C9008F"/>
    <w:rsid w:val="00C902E3"/>
    <w:rsid w:val="00C90328"/>
    <w:rsid w:val="00C903B4"/>
    <w:rsid w:val="00C903DA"/>
    <w:rsid w:val="00C9043F"/>
    <w:rsid w:val="00C906CE"/>
    <w:rsid w:val="00C908A3"/>
    <w:rsid w:val="00C90BF3"/>
    <w:rsid w:val="00C90FD0"/>
    <w:rsid w:val="00C91305"/>
    <w:rsid w:val="00C9148E"/>
    <w:rsid w:val="00C91C25"/>
    <w:rsid w:val="00C91C26"/>
    <w:rsid w:val="00C92484"/>
    <w:rsid w:val="00C92691"/>
    <w:rsid w:val="00C928AD"/>
    <w:rsid w:val="00C92902"/>
    <w:rsid w:val="00C92B1A"/>
    <w:rsid w:val="00C92B1D"/>
    <w:rsid w:val="00C92C34"/>
    <w:rsid w:val="00C93001"/>
    <w:rsid w:val="00C9324F"/>
    <w:rsid w:val="00C9344F"/>
    <w:rsid w:val="00C93498"/>
    <w:rsid w:val="00C934EE"/>
    <w:rsid w:val="00C93527"/>
    <w:rsid w:val="00C9369C"/>
    <w:rsid w:val="00C937DA"/>
    <w:rsid w:val="00C938FE"/>
    <w:rsid w:val="00C9394C"/>
    <w:rsid w:val="00C93C53"/>
    <w:rsid w:val="00C93C6D"/>
    <w:rsid w:val="00C93EB7"/>
    <w:rsid w:val="00C93FB4"/>
    <w:rsid w:val="00C93FE4"/>
    <w:rsid w:val="00C94110"/>
    <w:rsid w:val="00C944B9"/>
    <w:rsid w:val="00C94592"/>
    <w:rsid w:val="00C946AF"/>
    <w:rsid w:val="00C9483A"/>
    <w:rsid w:val="00C94A8C"/>
    <w:rsid w:val="00C94E62"/>
    <w:rsid w:val="00C9515D"/>
    <w:rsid w:val="00C9534E"/>
    <w:rsid w:val="00C955C8"/>
    <w:rsid w:val="00C95697"/>
    <w:rsid w:val="00C957A9"/>
    <w:rsid w:val="00C9581B"/>
    <w:rsid w:val="00C95AAF"/>
    <w:rsid w:val="00C95AF8"/>
    <w:rsid w:val="00C95B9D"/>
    <w:rsid w:val="00C95C51"/>
    <w:rsid w:val="00C95DB6"/>
    <w:rsid w:val="00C95DF3"/>
    <w:rsid w:val="00C95F15"/>
    <w:rsid w:val="00C9618F"/>
    <w:rsid w:val="00C96242"/>
    <w:rsid w:val="00C96489"/>
    <w:rsid w:val="00C96825"/>
    <w:rsid w:val="00C9685F"/>
    <w:rsid w:val="00C9686F"/>
    <w:rsid w:val="00C9691A"/>
    <w:rsid w:val="00C96A30"/>
    <w:rsid w:val="00C96A81"/>
    <w:rsid w:val="00C96BA6"/>
    <w:rsid w:val="00C96EED"/>
    <w:rsid w:val="00C96FA7"/>
    <w:rsid w:val="00C972F6"/>
    <w:rsid w:val="00C973EE"/>
    <w:rsid w:val="00C9751B"/>
    <w:rsid w:val="00C97773"/>
    <w:rsid w:val="00C977EA"/>
    <w:rsid w:val="00C97AF8"/>
    <w:rsid w:val="00C97BB8"/>
    <w:rsid w:val="00C97FF1"/>
    <w:rsid w:val="00CA0012"/>
    <w:rsid w:val="00CA01A5"/>
    <w:rsid w:val="00CA058F"/>
    <w:rsid w:val="00CA06CE"/>
    <w:rsid w:val="00CA0A0C"/>
    <w:rsid w:val="00CA0A86"/>
    <w:rsid w:val="00CA0F6C"/>
    <w:rsid w:val="00CA1201"/>
    <w:rsid w:val="00CA197B"/>
    <w:rsid w:val="00CA1B86"/>
    <w:rsid w:val="00CA1C6C"/>
    <w:rsid w:val="00CA1EE4"/>
    <w:rsid w:val="00CA1F59"/>
    <w:rsid w:val="00CA2AB8"/>
    <w:rsid w:val="00CA2CF6"/>
    <w:rsid w:val="00CA2E85"/>
    <w:rsid w:val="00CA3027"/>
    <w:rsid w:val="00CA30BD"/>
    <w:rsid w:val="00CA3287"/>
    <w:rsid w:val="00CA3470"/>
    <w:rsid w:val="00CA36C9"/>
    <w:rsid w:val="00CA370F"/>
    <w:rsid w:val="00CA3722"/>
    <w:rsid w:val="00CA3739"/>
    <w:rsid w:val="00CA452F"/>
    <w:rsid w:val="00CA4625"/>
    <w:rsid w:val="00CA479E"/>
    <w:rsid w:val="00CA487A"/>
    <w:rsid w:val="00CA4951"/>
    <w:rsid w:val="00CA4A12"/>
    <w:rsid w:val="00CA4ABE"/>
    <w:rsid w:val="00CA4C3E"/>
    <w:rsid w:val="00CA4D36"/>
    <w:rsid w:val="00CA4DB2"/>
    <w:rsid w:val="00CA4F10"/>
    <w:rsid w:val="00CA4F6E"/>
    <w:rsid w:val="00CA5006"/>
    <w:rsid w:val="00CA51FF"/>
    <w:rsid w:val="00CA5263"/>
    <w:rsid w:val="00CA53BD"/>
    <w:rsid w:val="00CA56E3"/>
    <w:rsid w:val="00CA5D49"/>
    <w:rsid w:val="00CA5E89"/>
    <w:rsid w:val="00CA5EDF"/>
    <w:rsid w:val="00CA5F19"/>
    <w:rsid w:val="00CA5FBC"/>
    <w:rsid w:val="00CA61A2"/>
    <w:rsid w:val="00CA649F"/>
    <w:rsid w:val="00CA64C8"/>
    <w:rsid w:val="00CA64F9"/>
    <w:rsid w:val="00CA680F"/>
    <w:rsid w:val="00CA6A28"/>
    <w:rsid w:val="00CA6B23"/>
    <w:rsid w:val="00CA6D09"/>
    <w:rsid w:val="00CA6DE7"/>
    <w:rsid w:val="00CA7138"/>
    <w:rsid w:val="00CA7153"/>
    <w:rsid w:val="00CA72BA"/>
    <w:rsid w:val="00CA74B9"/>
    <w:rsid w:val="00CA7F6B"/>
    <w:rsid w:val="00CB054F"/>
    <w:rsid w:val="00CB06B5"/>
    <w:rsid w:val="00CB0854"/>
    <w:rsid w:val="00CB0B77"/>
    <w:rsid w:val="00CB1292"/>
    <w:rsid w:val="00CB13D4"/>
    <w:rsid w:val="00CB1475"/>
    <w:rsid w:val="00CB1648"/>
    <w:rsid w:val="00CB198A"/>
    <w:rsid w:val="00CB1EC8"/>
    <w:rsid w:val="00CB1EE5"/>
    <w:rsid w:val="00CB1F9D"/>
    <w:rsid w:val="00CB20E2"/>
    <w:rsid w:val="00CB2316"/>
    <w:rsid w:val="00CB2533"/>
    <w:rsid w:val="00CB2716"/>
    <w:rsid w:val="00CB2CAB"/>
    <w:rsid w:val="00CB3D74"/>
    <w:rsid w:val="00CB3D91"/>
    <w:rsid w:val="00CB4056"/>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740"/>
    <w:rsid w:val="00CB6B20"/>
    <w:rsid w:val="00CB6E7A"/>
    <w:rsid w:val="00CB6FAA"/>
    <w:rsid w:val="00CB6FC8"/>
    <w:rsid w:val="00CB7286"/>
    <w:rsid w:val="00CB72D0"/>
    <w:rsid w:val="00CB739E"/>
    <w:rsid w:val="00CB76A4"/>
    <w:rsid w:val="00CB76AB"/>
    <w:rsid w:val="00CB793C"/>
    <w:rsid w:val="00CB79D4"/>
    <w:rsid w:val="00CB7AFE"/>
    <w:rsid w:val="00CB7B19"/>
    <w:rsid w:val="00CB7CCC"/>
    <w:rsid w:val="00CB7E09"/>
    <w:rsid w:val="00CB7F8C"/>
    <w:rsid w:val="00CB7FB1"/>
    <w:rsid w:val="00CC004C"/>
    <w:rsid w:val="00CC0077"/>
    <w:rsid w:val="00CC0106"/>
    <w:rsid w:val="00CC0328"/>
    <w:rsid w:val="00CC0542"/>
    <w:rsid w:val="00CC065C"/>
    <w:rsid w:val="00CC08BA"/>
    <w:rsid w:val="00CC09D5"/>
    <w:rsid w:val="00CC0A42"/>
    <w:rsid w:val="00CC0B09"/>
    <w:rsid w:val="00CC0B4B"/>
    <w:rsid w:val="00CC0C38"/>
    <w:rsid w:val="00CC0E2D"/>
    <w:rsid w:val="00CC0FE7"/>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161"/>
    <w:rsid w:val="00CC31D3"/>
    <w:rsid w:val="00CC32F7"/>
    <w:rsid w:val="00CC333A"/>
    <w:rsid w:val="00CC34CF"/>
    <w:rsid w:val="00CC357B"/>
    <w:rsid w:val="00CC35A4"/>
    <w:rsid w:val="00CC3615"/>
    <w:rsid w:val="00CC3A8C"/>
    <w:rsid w:val="00CC3E91"/>
    <w:rsid w:val="00CC3F43"/>
    <w:rsid w:val="00CC42DC"/>
    <w:rsid w:val="00CC4328"/>
    <w:rsid w:val="00CC472E"/>
    <w:rsid w:val="00CC474C"/>
    <w:rsid w:val="00CC4843"/>
    <w:rsid w:val="00CC48F5"/>
    <w:rsid w:val="00CC4AB8"/>
    <w:rsid w:val="00CC4AD9"/>
    <w:rsid w:val="00CC4E8D"/>
    <w:rsid w:val="00CC4F62"/>
    <w:rsid w:val="00CC4FAB"/>
    <w:rsid w:val="00CC500B"/>
    <w:rsid w:val="00CC5185"/>
    <w:rsid w:val="00CC540C"/>
    <w:rsid w:val="00CC548A"/>
    <w:rsid w:val="00CC566E"/>
    <w:rsid w:val="00CC5757"/>
    <w:rsid w:val="00CC581C"/>
    <w:rsid w:val="00CC5831"/>
    <w:rsid w:val="00CC5E6F"/>
    <w:rsid w:val="00CC5EAB"/>
    <w:rsid w:val="00CC60E2"/>
    <w:rsid w:val="00CC613A"/>
    <w:rsid w:val="00CC6702"/>
    <w:rsid w:val="00CC6895"/>
    <w:rsid w:val="00CC68B8"/>
    <w:rsid w:val="00CC6BF5"/>
    <w:rsid w:val="00CC6EF4"/>
    <w:rsid w:val="00CC7C43"/>
    <w:rsid w:val="00CD00A3"/>
    <w:rsid w:val="00CD00DD"/>
    <w:rsid w:val="00CD034F"/>
    <w:rsid w:val="00CD0421"/>
    <w:rsid w:val="00CD06B8"/>
    <w:rsid w:val="00CD07E5"/>
    <w:rsid w:val="00CD0805"/>
    <w:rsid w:val="00CD0C62"/>
    <w:rsid w:val="00CD0C97"/>
    <w:rsid w:val="00CD0F1D"/>
    <w:rsid w:val="00CD0F32"/>
    <w:rsid w:val="00CD11B6"/>
    <w:rsid w:val="00CD11DB"/>
    <w:rsid w:val="00CD151D"/>
    <w:rsid w:val="00CD1614"/>
    <w:rsid w:val="00CD1623"/>
    <w:rsid w:val="00CD1B9A"/>
    <w:rsid w:val="00CD1D2E"/>
    <w:rsid w:val="00CD2172"/>
    <w:rsid w:val="00CD240F"/>
    <w:rsid w:val="00CD286A"/>
    <w:rsid w:val="00CD2D39"/>
    <w:rsid w:val="00CD3042"/>
    <w:rsid w:val="00CD321E"/>
    <w:rsid w:val="00CD330A"/>
    <w:rsid w:val="00CD37C7"/>
    <w:rsid w:val="00CD3E0E"/>
    <w:rsid w:val="00CD3E9A"/>
    <w:rsid w:val="00CD3EF9"/>
    <w:rsid w:val="00CD42F2"/>
    <w:rsid w:val="00CD4420"/>
    <w:rsid w:val="00CD4661"/>
    <w:rsid w:val="00CD4706"/>
    <w:rsid w:val="00CD49D2"/>
    <w:rsid w:val="00CD4A0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A8B"/>
    <w:rsid w:val="00CE3D3E"/>
    <w:rsid w:val="00CE3DD8"/>
    <w:rsid w:val="00CE451A"/>
    <w:rsid w:val="00CE461A"/>
    <w:rsid w:val="00CE46E3"/>
    <w:rsid w:val="00CE484B"/>
    <w:rsid w:val="00CE4A7F"/>
    <w:rsid w:val="00CE4B5E"/>
    <w:rsid w:val="00CE4B91"/>
    <w:rsid w:val="00CE4E7C"/>
    <w:rsid w:val="00CE4F16"/>
    <w:rsid w:val="00CE4FC5"/>
    <w:rsid w:val="00CE5170"/>
    <w:rsid w:val="00CE51CB"/>
    <w:rsid w:val="00CE5322"/>
    <w:rsid w:val="00CE537A"/>
    <w:rsid w:val="00CE5481"/>
    <w:rsid w:val="00CE576A"/>
    <w:rsid w:val="00CE58FC"/>
    <w:rsid w:val="00CE5A06"/>
    <w:rsid w:val="00CE5E82"/>
    <w:rsid w:val="00CE60E0"/>
    <w:rsid w:val="00CE617B"/>
    <w:rsid w:val="00CE6203"/>
    <w:rsid w:val="00CE64C4"/>
    <w:rsid w:val="00CE66D6"/>
    <w:rsid w:val="00CE677D"/>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009"/>
    <w:rsid w:val="00CF130B"/>
    <w:rsid w:val="00CF1333"/>
    <w:rsid w:val="00CF15C1"/>
    <w:rsid w:val="00CF1671"/>
    <w:rsid w:val="00CF1BB6"/>
    <w:rsid w:val="00CF1D7C"/>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5C"/>
    <w:rsid w:val="00CF3488"/>
    <w:rsid w:val="00CF3510"/>
    <w:rsid w:val="00CF3D57"/>
    <w:rsid w:val="00CF4086"/>
    <w:rsid w:val="00CF45CE"/>
    <w:rsid w:val="00CF45D1"/>
    <w:rsid w:val="00CF4749"/>
    <w:rsid w:val="00CF49E8"/>
    <w:rsid w:val="00CF4D5B"/>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DFD"/>
    <w:rsid w:val="00D03EF4"/>
    <w:rsid w:val="00D0401F"/>
    <w:rsid w:val="00D040FB"/>
    <w:rsid w:val="00D04332"/>
    <w:rsid w:val="00D046D0"/>
    <w:rsid w:val="00D0477A"/>
    <w:rsid w:val="00D04DDD"/>
    <w:rsid w:val="00D04FAC"/>
    <w:rsid w:val="00D055DF"/>
    <w:rsid w:val="00D0565B"/>
    <w:rsid w:val="00D0567A"/>
    <w:rsid w:val="00D0568C"/>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C1F"/>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97C"/>
    <w:rsid w:val="00D12A45"/>
    <w:rsid w:val="00D12B07"/>
    <w:rsid w:val="00D12DDB"/>
    <w:rsid w:val="00D1307E"/>
    <w:rsid w:val="00D134AC"/>
    <w:rsid w:val="00D13779"/>
    <w:rsid w:val="00D13790"/>
    <w:rsid w:val="00D1397D"/>
    <w:rsid w:val="00D1398E"/>
    <w:rsid w:val="00D13AB3"/>
    <w:rsid w:val="00D13C56"/>
    <w:rsid w:val="00D13CFC"/>
    <w:rsid w:val="00D13F88"/>
    <w:rsid w:val="00D142F0"/>
    <w:rsid w:val="00D14D11"/>
    <w:rsid w:val="00D14E28"/>
    <w:rsid w:val="00D15104"/>
    <w:rsid w:val="00D155E7"/>
    <w:rsid w:val="00D156C7"/>
    <w:rsid w:val="00D1572F"/>
    <w:rsid w:val="00D158DC"/>
    <w:rsid w:val="00D159DE"/>
    <w:rsid w:val="00D15B08"/>
    <w:rsid w:val="00D1602E"/>
    <w:rsid w:val="00D160CC"/>
    <w:rsid w:val="00D16243"/>
    <w:rsid w:val="00D164E3"/>
    <w:rsid w:val="00D16AB1"/>
    <w:rsid w:val="00D16AF4"/>
    <w:rsid w:val="00D16F6D"/>
    <w:rsid w:val="00D1714E"/>
    <w:rsid w:val="00D17240"/>
    <w:rsid w:val="00D17560"/>
    <w:rsid w:val="00D17684"/>
    <w:rsid w:val="00D17699"/>
    <w:rsid w:val="00D17765"/>
    <w:rsid w:val="00D178E1"/>
    <w:rsid w:val="00D17928"/>
    <w:rsid w:val="00D17DC3"/>
    <w:rsid w:val="00D20192"/>
    <w:rsid w:val="00D20280"/>
    <w:rsid w:val="00D20481"/>
    <w:rsid w:val="00D20506"/>
    <w:rsid w:val="00D2050C"/>
    <w:rsid w:val="00D20860"/>
    <w:rsid w:val="00D20C87"/>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9A"/>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52F"/>
    <w:rsid w:val="00D24A38"/>
    <w:rsid w:val="00D24D1A"/>
    <w:rsid w:val="00D24DC5"/>
    <w:rsid w:val="00D24DE0"/>
    <w:rsid w:val="00D24FAA"/>
    <w:rsid w:val="00D25094"/>
    <w:rsid w:val="00D25151"/>
    <w:rsid w:val="00D25355"/>
    <w:rsid w:val="00D25455"/>
    <w:rsid w:val="00D25683"/>
    <w:rsid w:val="00D257FB"/>
    <w:rsid w:val="00D25844"/>
    <w:rsid w:val="00D258DB"/>
    <w:rsid w:val="00D25A66"/>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6FA1"/>
    <w:rsid w:val="00D27130"/>
    <w:rsid w:val="00D27194"/>
    <w:rsid w:val="00D2774A"/>
    <w:rsid w:val="00D27B09"/>
    <w:rsid w:val="00D27BBC"/>
    <w:rsid w:val="00D27D6F"/>
    <w:rsid w:val="00D27E22"/>
    <w:rsid w:val="00D27F60"/>
    <w:rsid w:val="00D30058"/>
    <w:rsid w:val="00D301B0"/>
    <w:rsid w:val="00D3022F"/>
    <w:rsid w:val="00D30285"/>
    <w:rsid w:val="00D30325"/>
    <w:rsid w:val="00D30344"/>
    <w:rsid w:val="00D30645"/>
    <w:rsid w:val="00D306B1"/>
    <w:rsid w:val="00D30A3C"/>
    <w:rsid w:val="00D30AAA"/>
    <w:rsid w:val="00D30AED"/>
    <w:rsid w:val="00D30CFD"/>
    <w:rsid w:val="00D30DCC"/>
    <w:rsid w:val="00D311A4"/>
    <w:rsid w:val="00D312BE"/>
    <w:rsid w:val="00D312DB"/>
    <w:rsid w:val="00D3154C"/>
    <w:rsid w:val="00D31589"/>
    <w:rsid w:val="00D31787"/>
    <w:rsid w:val="00D317DB"/>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27E"/>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33C"/>
    <w:rsid w:val="00D364CE"/>
    <w:rsid w:val="00D36529"/>
    <w:rsid w:val="00D36555"/>
    <w:rsid w:val="00D367D7"/>
    <w:rsid w:val="00D36916"/>
    <w:rsid w:val="00D36A5A"/>
    <w:rsid w:val="00D36B7C"/>
    <w:rsid w:val="00D36C3F"/>
    <w:rsid w:val="00D36CB1"/>
    <w:rsid w:val="00D36E0E"/>
    <w:rsid w:val="00D36E3F"/>
    <w:rsid w:val="00D37369"/>
    <w:rsid w:val="00D37613"/>
    <w:rsid w:val="00D37665"/>
    <w:rsid w:val="00D3767F"/>
    <w:rsid w:val="00D376A8"/>
    <w:rsid w:val="00D37840"/>
    <w:rsid w:val="00D379E8"/>
    <w:rsid w:val="00D37A97"/>
    <w:rsid w:val="00D37C6A"/>
    <w:rsid w:val="00D37D4B"/>
    <w:rsid w:val="00D40838"/>
    <w:rsid w:val="00D40954"/>
    <w:rsid w:val="00D40A33"/>
    <w:rsid w:val="00D40C33"/>
    <w:rsid w:val="00D40D39"/>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2D6"/>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7DE"/>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162"/>
    <w:rsid w:val="00D52319"/>
    <w:rsid w:val="00D523FA"/>
    <w:rsid w:val="00D525F0"/>
    <w:rsid w:val="00D52985"/>
    <w:rsid w:val="00D52A43"/>
    <w:rsid w:val="00D52B68"/>
    <w:rsid w:val="00D52B9C"/>
    <w:rsid w:val="00D530A7"/>
    <w:rsid w:val="00D53234"/>
    <w:rsid w:val="00D5342E"/>
    <w:rsid w:val="00D53602"/>
    <w:rsid w:val="00D53783"/>
    <w:rsid w:val="00D5394D"/>
    <w:rsid w:val="00D539B4"/>
    <w:rsid w:val="00D53A13"/>
    <w:rsid w:val="00D53C9B"/>
    <w:rsid w:val="00D53F61"/>
    <w:rsid w:val="00D542E5"/>
    <w:rsid w:val="00D54571"/>
    <w:rsid w:val="00D5487B"/>
    <w:rsid w:val="00D549CA"/>
    <w:rsid w:val="00D54A3E"/>
    <w:rsid w:val="00D54CA0"/>
    <w:rsid w:val="00D55554"/>
    <w:rsid w:val="00D55559"/>
    <w:rsid w:val="00D55767"/>
    <w:rsid w:val="00D55A49"/>
    <w:rsid w:val="00D55A92"/>
    <w:rsid w:val="00D55AA5"/>
    <w:rsid w:val="00D55BBC"/>
    <w:rsid w:val="00D56111"/>
    <w:rsid w:val="00D5612E"/>
    <w:rsid w:val="00D5614F"/>
    <w:rsid w:val="00D563BC"/>
    <w:rsid w:val="00D56527"/>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920"/>
    <w:rsid w:val="00D60AED"/>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1F87"/>
    <w:rsid w:val="00D62262"/>
    <w:rsid w:val="00D62264"/>
    <w:rsid w:val="00D6228C"/>
    <w:rsid w:val="00D62365"/>
    <w:rsid w:val="00D623F5"/>
    <w:rsid w:val="00D626B5"/>
    <w:rsid w:val="00D62726"/>
    <w:rsid w:val="00D62D99"/>
    <w:rsid w:val="00D62E71"/>
    <w:rsid w:val="00D62F74"/>
    <w:rsid w:val="00D630B4"/>
    <w:rsid w:val="00D63478"/>
    <w:rsid w:val="00D6353A"/>
    <w:rsid w:val="00D6356E"/>
    <w:rsid w:val="00D6362D"/>
    <w:rsid w:val="00D638E3"/>
    <w:rsid w:val="00D63A35"/>
    <w:rsid w:val="00D63E84"/>
    <w:rsid w:val="00D63F36"/>
    <w:rsid w:val="00D641EF"/>
    <w:rsid w:val="00D642D8"/>
    <w:rsid w:val="00D64414"/>
    <w:rsid w:val="00D64430"/>
    <w:rsid w:val="00D6453C"/>
    <w:rsid w:val="00D64595"/>
    <w:rsid w:val="00D645E9"/>
    <w:rsid w:val="00D64A2A"/>
    <w:rsid w:val="00D64DD7"/>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186"/>
    <w:rsid w:val="00D6720E"/>
    <w:rsid w:val="00D672A8"/>
    <w:rsid w:val="00D675C4"/>
    <w:rsid w:val="00D678A5"/>
    <w:rsid w:val="00D70309"/>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E5D"/>
    <w:rsid w:val="00D71F38"/>
    <w:rsid w:val="00D72187"/>
    <w:rsid w:val="00D72399"/>
    <w:rsid w:val="00D72583"/>
    <w:rsid w:val="00D725AA"/>
    <w:rsid w:val="00D7293C"/>
    <w:rsid w:val="00D72966"/>
    <w:rsid w:val="00D72E95"/>
    <w:rsid w:val="00D72EE3"/>
    <w:rsid w:val="00D731AE"/>
    <w:rsid w:val="00D733CF"/>
    <w:rsid w:val="00D73461"/>
    <w:rsid w:val="00D73A05"/>
    <w:rsid w:val="00D73A2B"/>
    <w:rsid w:val="00D7403D"/>
    <w:rsid w:val="00D7426C"/>
    <w:rsid w:val="00D7429A"/>
    <w:rsid w:val="00D7434E"/>
    <w:rsid w:val="00D74370"/>
    <w:rsid w:val="00D74560"/>
    <w:rsid w:val="00D74577"/>
    <w:rsid w:val="00D74A1E"/>
    <w:rsid w:val="00D74A2C"/>
    <w:rsid w:val="00D74E11"/>
    <w:rsid w:val="00D75622"/>
    <w:rsid w:val="00D75C1C"/>
    <w:rsid w:val="00D75C5B"/>
    <w:rsid w:val="00D75D36"/>
    <w:rsid w:val="00D76155"/>
    <w:rsid w:val="00D76181"/>
    <w:rsid w:val="00D76643"/>
    <w:rsid w:val="00D76740"/>
    <w:rsid w:val="00D7686D"/>
    <w:rsid w:val="00D76A35"/>
    <w:rsid w:val="00D76BA3"/>
    <w:rsid w:val="00D76D4F"/>
    <w:rsid w:val="00D76E58"/>
    <w:rsid w:val="00D7739E"/>
    <w:rsid w:val="00D77445"/>
    <w:rsid w:val="00D77552"/>
    <w:rsid w:val="00D778B4"/>
    <w:rsid w:val="00D779F8"/>
    <w:rsid w:val="00D77A79"/>
    <w:rsid w:val="00D77A7B"/>
    <w:rsid w:val="00D77B2B"/>
    <w:rsid w:val="00D77BBE"/>
    <w:rsid w:val="00D80078"/>
    <w:rsid w:val="00D80139"/>
    <w:rsid w:val="00D8048F"/>
    <w:rsid w:val="00D80499"/>
    <w:rsid w:val="00D80994"/>
    <w:rsid w:val="00D80DC6"/>
    <w:rsid w:val="00D81004"/>
    <w:rsid w:val="00D810C1"/>
    <w:rsid w:val="00D812DC"/>
    <w:rsid w:val="00D81AFD"/>
    <w:rsid w:val="00D821B3"/>
    <w:rsid w:val="00D82242"/>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8D6"/>
    <w:rsid w:val="00D86C7A"/>
    <w:rsid w:val="00D86D2F"/>
    <w:rsid w:val="00D86D63"/>
    <w:rsid w:val="00D86D7D"/>
    <w:rsid w:val="00D86EA5"/>
    <w:rsid w:val="00D87402"/>
    <w:rsid w:val="00D87923"/>
    <w:rsid w:val="00D87D25"/>
    <w:rsid w:val="00D87E9E"/>
    <w:rsid w:val="00D900D0"/>
    <w:rsid w:val="00D9028B"/>
    <w:rsid w:val="00D90312"/>
    <w:rsid w:val="00D90330"/>
    <w:rsid w:val="00D90449"/>
    <w:rsid w:val="00D9056F"/>
    <w:rsid w:val="00D90689"/>
    <w:rsid w:val="00D9094F"/>
    <w:rsid w:val="00D90DE9"/>
    <w:rsid w:val="00D910F3"/>
    <w:rsid w:val="00D9113A"/>
    <w:rsid w:val="00D91155"/>
    <w:rsid w:val="00D91158"/>
    <w:rsid w:val="00D915B1"/>
    <w:rsid w:val="00D91600"/>
    <w:rsid w:val="00D919A2"/>
    <w:rsid w:val="00D91A3C"/>
    <w:rsid w:val="00D91A46"/>
    <w:rsid w:val="00D91B11"/>
    <w:rsid w:val="00D91BA8"/>
    <w:rsid w:val="00D91C7D"/>
    <w:rsid w:val="00D91DC1"/>
    <w:rsid w:val="00D920BB"/>
    <w:rsid w:val="00D920E2"/>
    <w:rsid w:val="00D92132"/>
    <w:rsid w:val="00D9219F"/>
    <w:rsid w:val="00D921D9"/>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5AB"/>
    <w:rsid w:val="00D946A5"/>
    <w:rsid w:val="00D94936"/>
    <w:rsid w:val="00D9493A"/>
    <w:rsid w:val="00D94979"/>
    <w:rsid w:val="00D94980"/>
    <w:rsid w:val="00D94B01"/>
    <w:rsid w:val="00D94CFE"/>
    <w:rsid w:val="00D955DE"/>
    <w:rsid w:val="00D95607"/>
    <w:rsid w:val="00D957FB"/>
    <w:rsid w:val="00D958E9"/>
    <w:rsid w:val="00D95932"/>
    <w:rsid w:val="00D959FB"/>
    <w:rsid w:val="00D95A83"/>
    <w:rsid w:val="00D95A88"/>
    <w:rsid w:val="00D95E0B"/>
    <w:rsid w:val="00D95E47"/>
    <w:rsid w:val="00D95EBF"/>
    <w:rsid w:val="00D96301"/>
    <w:rsid w:val="00D963DD"/>
    <w:rsid w:val="00D9669C"/>
    <w:rsid w:val="00D96F6F"/>
    <w:rsid w:val="00D970DE"/>
    <w:rsid w:val="00D973A7"/>
    <w:rsid w:val="00D9785A"/>
    <w:rsid w:val="00D97991"/>
    <w:rsid w:val="00D97B41"/>
    <w:rsid w:val="00D97C09"/>
    <w:rsid w:val="00D97C22"/>
    <w:rsid w:val="00D97CC7"/>
    <w:rsid w:val="00D97E8F"/>
    <w:rsid w:val="00DA036C"/>
    <w:rsid w:val="00DA04E0"/>
    <w:rsid w:val="00DA068E"/>
    <w:rsid w:val="00DA074F"/>
    <w:rsid w:val="00DA0A44"/>
    <w:rsid w:val="00DA0B92"/>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7A5"/>
    <w:rsid w:val="00DA29FA"/>
    <w:rsid w:val="00DA2A6E"/>
    <w:rsid w:val="00DA2D7F"/>
    <w:rsid w:val="00DA2E57"/>
    <w:rsid w:val="00DA2F0F"/>
    <w:rsid w:val="00DA3001"/>
    <w:rsid w:val="00DA3222"/>
    <w:rsid w:val="00DA35CC"/>
    <w:rsid w:val="00DA3795"/>
    <w:rsid w:val="00DA3ACF"/>
    <w:rsid w:val="00DA3AF7"/>
    <w:rsid w:val="00DA3F66"/>
    <w:rsid w:val="00DA4100"/>
    <w:rsid w:val="00DA41BB"/>
    <w:rsid w:val="00DA41CF"/>
    <w:rsid w:val="00DA4204"/>
    <w:rsid w:val="00DA4490"/>
    <w:rsid w:val="00DA4526"/>
    <w:rsid w:val="00DA45D3"/>
    <w:rsid w:val="00DA4883"/>
    <w:rsid w:val="00DA4A54"/>
    <w:rsid w:val="00DA4B04"/>
    <w:rsid w:val="00DA4DBF"/>
    <w:rsid w:val="00DA4E32"/>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A7FC1"/>
    <w:rsid w:val="00DB00D1"/>
    <w:rsid w:val="00DB0180"/>
    <w:rsid w:val="00DB03FC"/>
    <w:rsid w:val="00DB043C"/>
    <w:rsid w:val="00DB077D"/>
    <w:rsid w:val="00DB09E4"/>
    <w:rsid w:val="00DB0B09"/>
    <w:rsid w:val="00DB0B3F"/>
    <w:rsid w:val="00DB0BFD"/>
    <w:rsid w:val="00DB0CC3"/>
    <w:rsid w:val="00DB0D23"/>
    <w:rsid w:val="00DB0D6D"/>
    <w:rsid w:val="00DB10F2"/>
    <w:rsid w:val="00DB1323"/>
    <w:rsid w:val="00DB140E"/>
    <w:rsid w:val="00DB14F4"/>
    <w:rsid w:val="00DB1681"/>
    <w:rsid w:val="00DB1777"/>
    <w:rsid w:val="00DB194C"/>
    <w:rsid w:val="00DB1B03"/>
    <w:rsid w:val="00DB1F06"/>
    <w:rsid w:val="00DB209C"/>
    <w:rsid w:val="00DB2118"/>
    <w:rsid w:val="00DB222A"/>
    <w:rsid w:val="00DB250A"/>
    <w:rsid w:val="00DB2513"/>
    <w:rsid w:val="00DB258B"/>
    <w:rsid w:val="00DB26B0"/>
    <w:rsid w:val="00DB2CA2"/>
    <w:rsid w:val="00DB2D67"/>
    <w:rsid w:val="00DB2DF2"/>
    <w:rsid w:val="00DB2E43"/>
    <w:rsid w:val="00DB31C6"/>
    <w:rsid w:val="00DB3491"/>
    <w:rsid w:val="00DB37BB"/>
    <w:rsid w:val="00DB3B92"/>
    <w:rsid w:val="00DB40E5"/>
    <w:rsid w:val="00DB411A"/>
    <w:rsid w:val="00DB4217"/>
    <w:rsid w:val="00DB42A3"/>
    <w:rsid w:val="00DB441A"/>
    <w:rsid w:val="00DB4613"/>
    <w:rsid w:val="00DB47FC"/>
    <w:rsid w:val="00DB488E"/>
    <w:rsid w:val="00DB496B"/>
    <w:rsid w:val="00DB4B96"/>
    <w:rsid w:val="00DB4BBC"/>
    <w:rsid w:val="00DB4E33"/>
    <w:rsid w:val="00DB4EA2"/>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251"/>
    <w:rsid w:val="00DB7D8A"/>
    <w:rsid w:val="00DB7DF5"/>
    <w:rsid w:val="00DC00F7"/>
    <w:rsid w:val="00DC023E"/>
    <w:rsid w:val="00DC0525"/>
    <w:rsid w:val="00DC0689"/>
    <w:rsid w:val="00DC0768"/>
    <w:rsid w:val="00DC08DF"/>
    <w:rsid w:val="00DC0B58"/>
    <w:rsid w:val="00DC0C1F"/>
    <w:rsid w:val="00DC0FF1"/>
    <w:rsid w:val="00DC10FC"/>
    <w:rsid w:val="00DC128A"/>
    <w:rsid w:val="00DC141B"/>
    <w:rsid w:val="00DC1589"/>
    <w:rsid w:val="00DC1592"/>
    <w:rsid w:val="00DC16B0"/>
    <w:rsid w:val="00DC1C0F"/>
    <w:rsid w:val="00DC1C4E"/>
    <w:rsid w:val="00DC1F5A"/>
    <w:rsid w:val="00DC1FE7"/>
    <w:rsid w:val="00DC22AC"/>
    <w:rsid w:val="00DC2354"/>
    <w:rsid w:val="00DC25B2"/>
    <w:rsid w:val="00DC25EB"/>
    <w:rsid w:val="00DC26F3"/>
    <w:rsid w:val="00DC2810"/>
    <w:rsid w:val="00DC28AA"/>
    <w:rsid w:val="00DC2CA8"/>
    <w:rsid w:val="00DC2D2B"/>
    <w:rsid w:val="00DC2E5E"/>
    <w:rsid w:val="00DC2ECC"/>
    <w:rsid w:val="00DC2EE8"/>
    <w:rsid w:val="00DC2F9C"/>
    <w:rsid w:val="00DC3045"/>
    <w:rsid w:val="00DC355A"/>
    <w:rsid w:val="00DC3884"/>
    <w:rsid w:val="00DC394B"/>
    <w:rsid w:val="00DC3B3D"/>
    <w:rsid w:val="00DC3B68"/>
    <w:rsid w:val="00DC3CF8"/>
    <w:rsid w:val="00DC42C2"/>
    <w:rsid w:val="00DC4335"/>
    <w:rsid w:val="00DC44B1"/>
    <w:rsid w:val="00DC459E"/>
    <w:rsid w:val="00DC4A76"/>
    <w:rsid w:val="00DC4D94"/>
    <w:rsid w:val="00DC5086"/>
    <w:rsid w:val="00DC5451"/>
    <w:rsid w:val="00DC54A0"/>
    <w:rsid w:val="00DC59E6"/>
    <w:rsid w:val="00DC5A2C"/>
    <w:rsid w:val="00DC5A87"/>
    <w:rsid w:val="00DC5CC1"/>
    <w:rsid w:val="00DC5E96"/>
    <w:rsid w:val="00DC6461"/>
    <w:rsid w:val="00DC64D1"/>
    <w:rsid w:val="00DC670F"/>
    <w:rsid w:val="00DC6799"/>
    <w:rsid w:val="00DC6B56"/>
    <w:rsid w:val="00DC6D7A"/>
    <w:rsid w:val="00DC6F95"/>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9FB"/>
    <w:rsid w:val="00DD1AAE"/>
    <w:rsid w:val="00DD1B4A"/>
    <w:rsid w:val="00DD1FFC"/>
    <w:rsid w:val="00DD204D"/>
    <w:rsid w:val="00DD22D5"/>
    <w:rsid w:val="00DD2556"/>
    <w:rsid w:val="00DD25CE"/>
    <w:rsid w:val="00DD26CF"/>
    <w:rsid w:val="00DD2786"/>
    <w:rsid w:val="00DD27D1"/>
    <w:rsid w:val="00DD2959"/>
    <w:rsid w:val="00DD2FCF"/>
    <w:rsid w:val="00DD31D6"/>
    <w:rsid w:val="00DD33FB"/>
    <w:rsid w:val="00DD34B9"/>
    <w:rsid w:val="00DD359A"/>
    <w:rsid w:val="00DD3626"/>
    <w:rsid w:val="00DD36BF"/>
    <w:rsid w:val="00DD3712"/>
    <w:rsid w:val="00DD3802"/>
    <w:rsid w:val="00DD3AB6"/>
    <w:rsid w:val="00DD3B53"/>
    <w:rsid w:val="00DD3C1A"/>
    <w:rsid w:val="00DD3E1A"/>
    <w:rsid w:val="00DD3F42"/>
    <w:rsid w:val="00DD412F"/>
    <w:rsid w:val="00DD418D"/>
    <w:rsid w:val="00DD42E3"/>
    <w:rsid w:val="00DD440F"/>
    <w:rsid w:val="00DD4523"/>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B3E"/>
    <w:rsid w:val="00DD7CC8"/>
    <w:rsid w:val="00DE017A"/>
    <w:rsid w:val="00DE025E"/>
    <w:rsid w:val="00DE02E2"/>
    <w:rsid w:val="00DE0404"/>
    <w:rsid w:val="00DE0463"/>
    <w:rsid w:val="00DE04E8"/>
    <w:rsid w:val="00DE0793"/>
    <w:rsid w:val="00DE0927"/>
    <w:rsid w:val="00DE0C74"/>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000"/>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24"/>
    <w:rsid w:val="00DE73C2"/>
    <w:rsid w:val="00DE743E"/>
    <w:rsid w:val="00DE7497"/>
    <w:rsid w:val="00DE74F3"/>
    <w:rsid w:val="00DE7591"/>
    <w:rsid w:val="00DE761D"/>
    <w:rsid w:val="00DE7B52"/>
    <w:rsid w:val="00DE7C26"/>
    <w:rsid w:val="00DE7D10"/>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430"/>
    <w:rsid w:val="00DF37DB"/>
    <w:rsid w:val="00DF387B"/>
    <w:rsid w:val="00DF3E92"/>
    <w:rsid w:val="00DF3F35"/>
    <w:rsid w:val="00DF3F3A"/>
    <w:rsid w:val="00DF409D"/>
    <w:rsid w:val="00DF4218"/>
    <w:rsid w:val="00DF443D"/>
    <w:rsid w:val="00DF44EB"/>
    <w:rsid w:val="00DF48F2"/>
    <w:rsid w:val="00DF4C0E"/>
    <w:rsid w:val="00DF4E95"/>
    <w:rsid w:val="00DF4EF8"/>
    <w:rsid w:val="00DF500A"/>
    <w:rsid w:val="00DF5035"/>
    <w:rsid w:val="00DF51D3"/>
    <w:rsid w:val="00DF5301"/>
    <w:rsid w:val="00DF5394"/>
    <w:rsid w:val="00DF53BB"/>
    <w:rsid w:val="00DF5424"/>
    <w:rsid w:val="00DF54DC"/>
    <w:rsid w:val="00DF5A03"/>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154"/>
    <w:rsid w:val="00DF73F0"/>
    <w:rsid w:val="00DF745A"/>
    <w:rsid w:val="00DF7CDA"/>
    <w:rsid w:val="00DF7CDC"/>
    <w:rsid w:val="00E0002B"/>
    <w:rsid w:val="00E000FF"/>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23"/>
    <w:rsid w:val="00E023AB"/>
    <w:rsid w:val="00E024B9"/>
    <w:rsid w:val="00E02715"/>
    <w:rsid w:val="00E0303F"/>
    <w:rsid w:val="00E0316C"/>
    <w:rsid w:val="00E0327D"/>
    <w:rsid w:val="00E03509"/>
    <w:rsid w:val="00E037A5"/>
    <w:rsid w:val="00E038AE"/>
    <w:rsid w:val="00E03B8B"/>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10"/>
    <w:rsid w:val="00E0645A"/>
    <w:rsid w:val="00E067AF"/>
    <w:rsid w:val="00E06D92"/>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DE2"/>
    <w:rsid w:val="00E12E2A"/>
    <w:rsid w:val="00E12FD8"/>
    <w:rsid w:val="00E13261"/>
    <w:rsid w:val="00E1337B"/>
    <w:rsid w:val="00E133FB"/>
    <w:rsid w:val="00E13541"/>
    <w:rsid w:val="00E137BC"/>
    <w:rsid w:val="00E137E5"/>
    <w:rsid w:val="00E1385E"/>
    <w:rsid w:val="00E139D3"/>
    <w:rsid w:val="00E13A70"/>
    <w:rsid w:val="00E13A74"/>
    <w:rsid w:val="00E14035"/>
    <w:rsid w:val="00E1443C"/>
    <w:rsid w:val="00E14660"/>
    <w:rsid w:val="00E148C4"/>
    <w:rsid w:val="00E14C6B"/>
    <w:rsid w:val="00E14DEA"/>
    <w:rsid w:val="00E151D1"/>
    <w:rsid w:val="00E155DD"/>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CC7"/>
    <w:rsid w:val="00E20D00"/>
    <w:rsid w:val="00E20EC6"/>
    <w:rsid w:val="00E20F67"/>
    <w:rsid w:val="00E21251"/>
    <w:rsid w:val="00E21341"/>
    <w:rsid w:val="00E2140D"/>
    <w:rsid w:val="00E217A1"/>
    <w:rsid w:val="00E2197D"/>
    <w:rsid w:val="00E21DCC"/>
    <w:rsid w:val="00E21ECC"/>
    <w:rsid w:val="00E22000"/>
    <w:rsid w:val="00E22295"/>
    <w:rsid w:val="00E22774"/>
    <w:rsid w:val="00E22B88"/>
    <w:rsid w:val="00E22C53"/>
    <w:rsid w:val="00E22CD0"/>
    <w:rsid w:val="00E22DE5"/>
    <w:rsid w:val="00E22EAB"/>
    <w:rsid w:val="00E22F11"/>
    <w:rsid w:val="00E23310"/>
    <w:rsid w:val="00E233E1"/>
    <w:rsid w:val="00E2348A"/>
    <w:rsid w:val="00E2372F"/>
    <w:rsid w:val="00E237BF"/>
    <w:rsid w:val="00E239A5"/>
    <w:rsid w:val="00E23B51"/>
    <w:rsid w:val="00E23BD6"/>
    <w:rsid w:val="00E23F22"/>
    <w:rsid w:val="00E23FD4"/>
    <w:rsid w:val="00E241E1"/>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1E"/>
    <w:rsid w:val="00E30F79"/>
    <w:rsid w:val="00E31909"/>
    <w:rsid w:val="00E3199F"/>
    <w:rsid w:val="00E31B21"/>
    <w:rsid w:val="00E3213E"/>
    <w:rsid w:val="00E321D8"/>
    <w:rsid w:val="00E3233E"/>
    <w:rsid w:val="00E32395"/>
    <w:rsid w:val="00E325D7"/>
    <w:rsid w:val="00E32AA4"/>
    <w:rsid w:val="00E32BF6"/>
    <w:rsid w:val="00E32D18"/>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4FAF"/>
    <w:rsid w:val="00E3502A"/>
    <w:rsid w:val="00E3512C"/>
    <w:rsid w:val="00E354E0"/>
    <w:rsid w:val="00E355D1"/>
    <w:rsid w:val="00E3570A"/>
    <w:rsid w:val="00E35880"/>
    <w:rsid w:val="00E358B6"/>
    <w:rsid w:val="00E35ACD"/>
    <w:rsid w:val="00E35AD0"/>
    <w:rsid w:val="00E35C1F"/>
    <w:rsid w:val="00E35F38"/>
    <w:rsid w:val="00E3615C"/>
    <w:rsid w:val="00E36184"/>
    <w:rsid w:val="00E3632A"/>
    <w:rsid w:val="00E36469"/>
    <w:rsid w:val="00E3675F"/>
    <w:rsid w:val="00E36B20"/>
    <w:rsid w:val="00E36B6E"/>
    <w:rsid w:val="00E36F44"/>
    <w:rsid w:val="00E3710F"/>
    <w:rsid w:val="00E371CD"/>
    <w:rsid w:val="00E375DC"/>
    <w:rsid w:val="00E375F2"/>
    <w:rsid w:val="00E3769C"/>
    <w:rsid w:val="00E37A05"/>
    <w:rsid w:val="00E37BFB"/>
    <w:rsid w:val="00E37F58"/>
    <w:rsid w:val="00E37F9B"/>
    <w:rsid w:val="00E4025E"/>
    <w:rsid w:val="00E4043A"/>
    <w:rsid w:val="00E4051D"/>
    <w:rsid w:val="00E4081B"/>
    <w:rsid w:val="00E40D06"/>
    <w:rsid w:val="00E40DC5"/>
    <w:rsid w:val="00E40E11"/>
    <w:rsid w:val="00E40EC6"/>
    <w:rsid w:val="00E4113B"/>
    <w:rsid w:val="00E41300"/>
    <w:rsid w:val="00E4139D"/>
    <w:rsid w:val="00E41430"/>
    <w:rsid w:val="00E414FF"/>
    <w:rsid w:val="00E41676"/>
    <w:rsid w:val="00E41B34"/>
    <w:rsid w:val="00E41C0B"/>
    <w:rsid w:val="00E41CBD"/>
    <w:rsid w:val="00E41E83"/>
    <w:rsid w:val="00E41E91"/>
    <w:rsid w:val="00E421A8"/>
    <w:rsid w:val="00E424C1"/>
    <w:rsid w:val="00E424D3"/>
    <w:rsid w:val="00E42796"/>
    <w:rsid w:val="00E42AA4"/>
    <w:rsid w:val="00E42C2D"/>
    <w:rsid w:val="00E432A4"/>
    <w:rsid w:val="00E43333"/>
    <w:rsid w:val="00E4362B"/>
    <w:rsid w:val="00E436B3"/>
    <w:rsid w:val="00E436B5"/>
    <w:rsid w:val="00E437A5"/>
    <w:rsid w:val="00E43A23"/>
    <w:rsid w:val="00E43E2A"/>
    <w:rsid w:val="00E441BA"/>
    <w:rsid w:val="00E4433D"/>
    <w:rsid w:val="00E447C6"/>
    <w:rsid w:val="00E447E1"/>
    <w:rsid w:val="00E447F4"/>
    <w:rsid w:val="00E44C3B"/>
    <w:rsid w:val="00E44F8E"/>
    <w:rsid w:val="00E44FA8"/>
    <w:rsid w:val="00E451FB"/>
    <w:rsid w:val="00E4527A"/>
    <w:rsid w:val="00E4541E"/>
    <w:rsid w:val="00E4552C"/>
    <w:rsid w:val="00E4568E"/>
    <w:rsid w:val="00E456C2"/>
    <w:rsid w:val="00E45780"/>
    <w:rsid w:val="00E45847"/>
    <w:rsid w:val="00E45A2A"/>
    <w:rsid w:val="00E45CE1"/>
    <w:rsid w:val="00E45E92"/>
    <w:rsid w:val="00E46103"/>
    <w:rsid w:val="00E4651A"/>
    <w:rsid w:val="00E465A9"/>
    <w:rsid w:val="00E466C8"/>
    <w:rsid w:val="00E46906"/>
    <w:rsid w:val="00E46BA6"/>
    <w:rsid w:val="00E46E97"/>
    <w:rsid w:val="00E47098"/>
    <w:rsid w:val="00E470B0"/>
    <w:rsid w:val="00E47395"/>
    <w:rsid w:val="00E473CA"/>
    <w:rsid w:val="00E47758"/>
    <w:rsid w:val="00E47AB6"/>
    <w:rsid w:val="00E47AF3"/>
    <w:rsid w:val="00E50553"/>
    <w:rsid w:val="00E506F4"/>
    <w:rsid w:val="00E50824"/>
    <w:rsid w:val="00E50855"/>
    <w:rsid w:val="00E50879"/>
    <w:rsid w:val="00E5088F"/>
    <w:rsid w:val="00E508DA"/>
    <w:rsid w:val="00E508EE"/>
    <w:rsid w:val="00E50B0B"/>
    <w:rsid w:val="00E50C40"/>
    <w:rsid w:val="00E50F48"/>
    <w:rsid w:val="00E511FD"/>
    <w:rsid w:val="00E514B9"/>
    <w:rsid w:val="00E5160B"/>
    <w:rsid w:val="00E51680"/>
    <w:rsid w:val="00E516FF"/>
    <w:rsid w:val="00E5184C"/>
    <w:rsid w:val="00E51881"/>
    <w:rsid w:val="00E51C8B"/>
    <w:rsid w:val="00E51CC9"/>
    <w:rsid w:val="00E51E83"/>
    <w:rsid w:val="00E51FEE"/>
    <w:rsid w:val="00E52382"/>
    <w:rsid w:val="00E523BE"/>
    <w:rsid w:val="00E5251F"/>
    <w:rsid w:val="00E5256B"/>
    <w:rsid w:val="00E527CA"/>
    <w:rsid w:val="00E5287D"/>
    <w:rsid w:val="00E52CB9"/>
    <w:rsid w:val="00E52D24"/>
    <w:rsid w:val="00E52EAC"/>
    <w:rsid w:val="00E52FFC"/>
    <w:rsid w:val="00E5317A"/>
    <w:rsid w:val="00E53229"/>
    <w:rsid w:val="00E53259"/>
    <w:rsid w:val="00E533A0"/>
    <w:rsid w:val="00E5387C"/>
    <w:rsid w:val="00E538E2"/>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2F"/>
    <w:rsid w:val="00E5617A"/>
    <w:rsid w:val="00E5643F"/>
    <w:rsid w:val="00E56541"/>
    <w:rsid w:val="00E56DBD"/>
    <w:rsid w:val="00E56DE2"/>
    <w:rsid w:val="00E56F20"/>
    <w:rsid w:val="00E56F55"/>
    <w:rsid w:val="00E571AA"/>
    <w:rsid w:val="00E571CD"/>
    <w:rsid w:val="00E57274"/>
    <w:rsid w:val="00E574A8"/>
    <w:rsid w:val="00E57534"/>
    <w:rsid w:val="00E57A46"/>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8C5"/>
    <w:rsid w:val="00E6291D"/>
    <w:rsid w:val="00E62C60"/>
    <w:rsid w:val="00E62F06"/>
    <w:rsid w:val="00E62F1F"/>
    <w:rsid w:val="00E63030"/>
    <w:rsid w:val="00E63499"/>
    <w:rsid w:val="00E634EF"/>
    <w:rsid w:val="00E63568"/>
    <w:rsid w:val="00E6359B"/>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BEA"/>
    <w:rsid w:val="00E66C00"/>
    <w:rsid w:val="00E67094"/>
    <w:rsid w:val="00E671CF"/>
    <w:rsid w:val="00E672C2"/>
    <w:rsid w:val="00E67553"/>
    <w:rsid w:val="00E67558"/>
    <w:rsid w:val="00E67620"/>
    <w:rsid w:val="00E676F3"/>
    <w:rsid w:val="00E67738"/>
    <w:rsid w:val="00E6773D"/>
    <w:rsid w:val="00E67785"/>
    <w:rsid w:val="00E67802"/>
    <w:rsid w:val="00E67D86"/>
    <w:rsid w:val="00E67DB2"/>
    <w:rsid w:val="00E70209"/>
    <w:rsid w:val="00E70257"/>
    <w:rsid w:val="00E704CF"/>
    <w:rsid w:val="00E706AB"/>
    <w:rsid w:val="00E706BB"/>
    <w:rsid w:val="00E707F6"/>
    <w:rsid w:val="00E70953"/>
    <w:rsid w:val="00E70B61"/>
    <w:rsid w:val="00E70C81"/>
    <w:rsid w:val="00E70D99"/>
    <w:rsid w:val="00E70DD1"/>
    <w:rsid w:val="00E7128B"/>
    <w:rsid w:val="00E713EF"/>
    <w:rsid w:val="00E714A2"/>
    <w:rsid w:val="00E71508"/>
    <w:rsid w:val="00E71EDF"/>
    <w:rsid w:val="00E71F73"/>
    <w:rsid w:val="00E720A2"/>
    <w:rsid w:val="00E7212F"/>
    <w:rsid w:val="00E72172"/>
    <w:rsid w:val="00E724F2"/>
    <w:rsid w:val="00E72636"/>
    <w:rsid w:val="00E72660"/>
    <w:rsid w:val="00E729D6"/>
    <w:rsid w:val="00E72B36"/>
    <w:rsid w:val="00E72DB8"/>
    <w:rsid w:val="00E72DF3"/>
    <w:rsid w:val="00E72EA6"/>
    <w:rsid w:val="00E72EFD"/>
    <w:rsid w:val="00E7317B"/>
    <w:rsid w:val="00E73260"/>
    <w:rsid w:val="00E73674"/>
    <w:rsid w:val="00E736D6"/>
    <w:rsid w:val="00E73977"/>
    <w:rsid w:val="00E73A60"/>
    <w:rsid w:val="00E73A6F"/>
    <w:rsid w:val="00E73B4E"/>
    <w:rsid w:val="00E73E44"/>
    <w:rsid w:val="00E73EE6"/>
    <w:rsid w:val="00E73FE4"/>
    <w:rsid w:val="00E7412C"/>
    <w:rsid w:val="00E7417D"/>
    <w:rsid w:val="00E74681"/>
    <w:rsid w:val="00E7468C"/>
    <w:rsid w:val="00E74708"/>
    <w:rsid w:val="00E74896"/>
    <w:rsid w:val="00E74CAA"/>
    <w:rsid w:val="00E74D23"/>
    <w:rsid w:val="00E74D3F"/>
    <w:rsid w:val="00E75514"/>
    <w:rsid w:val="00E75739"/>
    <w:rsid w:val="00E758B1"/>
    <w:rsid w:val="00E75A36"/>
    <w:rsid w:val="00E75B13"/>
    <w:rsid w:val="00E75BF7"/>
    <w:rsid w:val="00E75EDC"/>
    <w:rsid w:val="00E75F1D"/>
    <w:rsid w:val="00E7603F"/>
    <w:rsid w:val="00E7614A"/>
    <w:rsid w:val="00E7676A"/>
    <w:rsid w:val="00E76775"/>
    <w:rsid w:val="00E76C04"/>
    <w:rsid w:val="00E770F0"/>
    <w:rsid w:val="00E7747F"/>
    <w:rsid w:val="00E77556"/>
    <w:rsid w:val="00E777DB"/>
    <w:rsid w:val="00E7780D"/>
    <w:rsid w:val="00E778D2"/>
    <w:rsid w:val="00E779A6"/>
    <w:rsid w:val="00E77B43"/>
    <w:rsid w:val="00E77E9B"/>
    <w:rsid w:val="00E77EE3"/>
    <w:rsid w:val="00E77F86"/>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4B"/>
    <w:rsid w:val="00E8178B"/>
    <w:rsid w:val="00E81916"/>
    <w:rsid w:val="00E81942"/>
    <w:rsid w:val="00E81FB1"/>
    <w:rsid w:val="00E82040"/>
    <w:rsid w:val="00E8207A"/>
    <w:rsid w:val="00E823D2"/>
    <w:rsid w:val="00E82420"/>
    <w:rsid w:val="00E82456"/>
    <w:rsid w:val="00E824EC"/>
    <w:rsid w:val="00E825A4"/>
    <w:rsid w:val="00E82604"/>
    <w:rsid w:val="00E829A9"/>
    <w:rsid w:val="00E82C72"/>
    <w:rsid w:val="00E82EEA"/>
    <w:rsid w:val="00E82FC8"/>
    <w:rsid w:val="00E83113"/>
    <w:rsid w:val="00E83296"/>
    <w:rsid w:val="00E832D8"/>
    <w:rsid w:val="00E839FC"/>
    <w:rsid w:val="00E83A67"/>
    <w:rsid w:val="00E83DB8"/>
    <w:rsid w:val="00E83E63"/>
    <w:rsid w:val="00E83E89"/>
    <w:rsid w:val="00E84026"/>
    <w:rsid w:val="00E84270"/>
    <w:rsid w:val="00E842B7"/>
    <w:rsid w:val="00E84342"/>
    <w:rsid w:val="00E843BD"/>
    <w:rsid w:val="00E8440F"/>
    <w:rsid w:val="00E84426"/>
    <w:rsid w:val="00E84578"/>
    <w:rsid w:val="00E8484E"/>
    <w:rsid w:val="00E84894"/>
    <w:rsid w:val="00E849DE"/>
    <w:rsid w:val="00E84AB9"/>
    <w:rsid w:val="00E84FD7"/>
    <w:rsid w:val="00E8514A"/>
    <w:rsid w:val="00E85421"/>
    <w:rsid w:val="00E85426"/>
    <w:rsid w:val="00E85445"/>
    <w:rsid w:val="00E855C3"/>
    <w:rsid w:val="00E85927"/>
    <w:rsid w:val="00E85A50"/>
    <w:rsid w:val="00E85A56"/>
    <w:rsid w:val="00E85A70"/>
    <w:rsid w:val="00E85F66"/>
    <w:rsid w:val="00E861F6"/>
    <w:rsid w:val="00E86421"/>
    <w:rsid w:val="00E86799"/>
    <w:rsid w:val="00E8679A"/>
    <w:rsid w:val="00E867CF"/>
    <w:rsid w:val="00E86847"/>
    <w:rsid w:val="00E869BB"/>
    <w:rsid w:val="00E869F9"/>
    <w:rsid w:val="00E86A93"/>
    <w:rsid w:val="00E86B36"/>
    <w:rsid w:val="00E86B77"/>
    <w:rsid w:val="00E8701D"/>
    <w:rsid w:val="00E8717D"/>
    <w:rsid w:val="00E8721F"/>
    <w:rsid w:val="00E8763B"/>
    <w:rsid w:val="00E877DC"/>
    <w:rsid w:val="00E87F4A"/>
    <w:rsid w:val="00E87F72"/>
    <w:rsid w:val="00E904DE"/>
    <w:rsid w:val="00E9081D"/>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B4"/>
    <w:rsid w:val="00E92CD8"/>
    <w:rsid w:val="00E92D0E"/>
    <w:rsid w:val="00E92D26"/>
    <w:rsid w:val="00E92DC0"/>
    <w:rsid w:val="00E93127"/>
    <w:rsid w:val="00E9348F"/>
    <w:rsid w:val="00E935CF"/>
    <w:rsid w:val="00E93738"/>
    <w:rsid w:val="00E93910"/>
    <w:rsid w:val="00E93D3B"/>
    <w:rsid w:val="00E93F10"/>
    <w:rsid w:val="00E9428F"/>
    <w:rsid w:val="00E94C5B"/>
    <w:rsid w:val="00E94E6D"/>
    <w:rsid w:val="00E94F80"/>
    <w:rsid w:val="00E9501A"/>
    <w:rsid w:val="00E9528B"/>
    <w:rsid w:val="00E95363"/>
    <w:rsid w:val="00E9538C"/>
    <w:rsid w:val="00E95B85"/>
    <w:rsid w:val="00E95C7A"/>
    <w:rsid w:val="00E95EE5"/>
    <w:rsid w:val="00E95F99"/>
    <w:rsid w:val="00E95FE2"/>
    <w:rsid w:val="00E9610D"/>
    <w:rsid w:val="00E961BE"/>
    <w:rsid w:val="00E96339"/>
    <w:rsid w:val="00E96445"/>
    <w:rsid w:val="00E96470"/>
    <w:rsid w:val="00E96858"/>
    <w:rsid w:val="00E96888"/>
    <w:rsid w:val="00E96B0B"/>
    <w:rsid w:val="00E96B12"/>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59B"/>
    <w:rsid w:val="00EA05C1"/>
    <w:rsid w:val="00EA0734"/>
    <w:rsid w:val="00EA08B3"/>
    <w:rsid w:val="00EA0937"/>
    <w:rsid w:val="00EA0980"/>
    <w:rsid w:val="00EA0AA5"/>
    <w:rsid w:val="00EA0BD5"/>
    <w:rsid w:val="00EA0BE9"/>
    <w:rsid w:val="00EA0DBA"/>
    <w:rsid w:val="00EA0E02"/>
    <w:rsid w:val="00EA0E83"/>
    <w:rsid w:val="00EA128A"/>
    <w:rsid w:val="00EA1803"/>
    <w:rsid w:val="00EA180A"/>
    <w:rsid w:val="00EA1864"/>
    <w:rsid w:val="00EA1930"/>
    <w:rsid w:val="00EA19AC"/>
    <w:rsid w:val="00EA19E7"/>
    <w:rsid w:val="00EA1AC3"/>
    <w:rsid w:val="00EA1B30"/>
    <w:rsid w:val="00EA1B5C"/>
    <w:rsid w:val="00EA1CB4"/>
    <w:rsid w:val="00EA2322"/>
    <w:rsid w:val="00EA2501"/>
    <w:rsid w:val="00EA275A"/>
    <w:rsid w:val="00EA28D7"/>
    <w:rsid w:val="00EA2B91"/>
    <w:rsid w:val="00EA30A7"/>
    <w:rsid w:val="00EA31C2"/>
    <w:rsid w:val="00EA3389"/>
    <w:rsid w:val="00EA35CA"/>
    <w:rsid w:val="00EA37AA"/>
    <w:rsid w:val="00EA3910"/>
    <w:rsid w:val="00EA3A02"/>
    <w:rsid w:val="00EA3A0E"/>
    <w:rsid w:val="00EA3A54"/>
    <w:rsid w:val="00EA3C6C"/>
    <w:rsid w:val="00EA3CC9"/>
    <w:rsid w:val="00EA3E0D"/>
    <w:rsid w:val="00EA3F43"/>
    <w:rsid w:val="00EA3F63"/>
    <w:rsid w:val="00EA3FC4"/>
    <w:rsid w:val="00EA404D"/>
    <w:rsid w:val="00EA40FE"/>
    <w:rsid w:val="00EA420C"/>
    <w:rsid w:val="00EA432E"/>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3F"/>
    <w:rsid w:val="00EA675E"/>
    <w:rsid w:val="00EA6A80"/>
    <w:rsid w:val="00EA6BD7"/>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E0"/>
    <w:rsid w:val="00EB19F2"/>
    <w:rsid w:val="00EB1C30"/>
    <w:rsid w:val="00EB1D47"/>
    <w:rsid w:val="00EB206C"/>
    <w:rsid w:val="00EB245D"/>
    <w:rsid w:val="00EB24B1"/>
    <w:rsid w:val="00EB2C38"/>
    <w:rsid w:val="00EB2D25"/>
    <w:rsid w:val="00EB2D52"/>
    <w:rsid w:val="00EB3245"/>
    <w:rsid w:val="00EB32A8"/>
    <w:rsid w:val="00EB360A"/>
    <w:rsid w:val="00EB3818"/>
    <w:rsid w:val="00EB3ACC"/>
    <w:rsid w:val="00EB3FE7"/>
    <w:rsid w:val="00EB44BD"/>
    <w:rsid w:val="00EB454B"/>
    <w:rsid w:val="00EB50F5"/>
    <w:rsid w:val="00EB52E5"/>
    <w:rsid w:val="00EB5922"/>
    <w:rsid w:val="00EB5E47"/>
    <w:rsid w:val="00EB60AE"/>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48"/>
    <w:rsid w:val="00EC02A8"/>
    <w:rsid w:val="00EC05CB"/>
    <w:rsid w:val="00EC05DB"/>
    <w:rsid w:val="00EC0898"/>
    <w:rsid w:val="00EC09C4"/>
    <w:rsid w:val="00EC0BD5"/>
    <w:rsid w:val="00EC0DAA"/>
    <w:rsid w:val="00EC102A"/>
    <w:rsid w:val="00EC1088"/>
    <w:rsid w:val="00EC10B8"/>
    <w:rsid w:val="00EC137B"/>
    <w:rsid w:val="00EC13B6"/>
    <w:rsid w:val="00EC13DB"/>
    <w:rsid w:val="00EC1432"/>
    <w:rsid w:val="00EC15FF"/>
    <w:rsid w:val="00EC16B8"/>
    <w:rsid w:val="00EC1740"/>
    <w:rsid w:val="00EC175A"/>
    <w:rsid w:val="00EC179A"/>
    <w:rsid w:val="00EC18F5"/>
    <w:rsid w:val="00EC1983"/>
    <w:rsid w:val="00EC1D4A"/>
    <w:rsid w:val="00EC1E39"/>
    <w:rsid w:val="00EC25FD"/>
    <w:rsid w:val="00EC2655"/>
    <w:rsid w:val="00EC29E2"/>
    <w:rsid w:val="00EC2A39"/>
    <w:rsid w:val="00EC2ABC"/>
    <w:rsid w:val="00EC2CBB"/>
    <w:rsid w:val="00EC2CD6"/>
    <w:rsid w:val="00EC2DA8"/>
    <w:rsid w:val="00EC3536"/>
    <w:rsid w:val="00EC392B"/>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5E50"/>
    <w:rsid w:val="00EC6114"/>
    <w:rsid w:val="00EC62A7"/>
    <w:rsid w:val="00EC630D"/>
    <w:rsid w:val="00EC6311"/>
    <w:rsid w:val="00EC63FF"/>
    <w:rsid w:val="00EC6526"/>
    <w:rsid w:val="00EC6720"/>
    <w:rsid w:val="00EC6965"/>
    <w:rsid w:val="00EC6E4E"/>
    <w:rsid w:val="00EC7050"/>
    <w:rsid w:val="00EC7249"/>
    <w:rsid w:val="00EC72E8"/>
    <w:rsid w:val="00EC7340"/>
    <w:rsid w:val="00EC7439"/>
    <w:rsid w:val="00EC7695"/>
    <w:rsid w:val="00EC7BA7"/>
    <w:rsid w:val="00ED0090"/>
    <w:rsid w:val="00ED0551"/>
    <w:rsid w:val="00ED0713"/>
    <w:rsid w:val="00ED0773"/>
    <w:rsid w:val="00ED0799"/>
    <w:rsid w:val="00ED08F0"/>
    <w:rsid w:val="00ED0A13"/>
    <w:rsid w:val="00ED0D1E"/>
    <w:rsid w:val="00ED0DFD"/>
    <w:rsid w:val="00ED1355"/>
    <w:rsid w:val="00ED1443"/>
    <w:rsid w:val="00ED1523"/>
    <w:rsid w:val="00ED152D"/>
    <w:rsid w:val="00ED1579"/>
    <w:rsid w:val="00ED17CA"/>
    <w:rsid w:val="00ED1805"/>
    <w:rsid w:val="00ED1842"/>
    <w:rsid w:val="00ED19E8"/>
    <w:rsid w:val="00ED1AC6"/>
    <w:rsid w:val="00ED1B07"/>
    <w:rsid w:val="00ED1B2C"/>
    <w:rsid w:val="00ED1B7A"/>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3CB1"/>
    <w:rsid w:val="00ED4191"/>
    <w:rsid w:val="00ED4305"/>
    <w:rsid w:val="00ED444B"/>
    <w:rsid w:val="00ED4647"/>
    <w:rsid w:val="00ED46B6"/>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50A"/>
    <w:rsid w:val="00EE0C9E"/>
    <w:rsid w:val="00EE0E6F"/>
    <w:rsid w:val="00EE0F24"/>
    <w:rsid w:val="00EE0F6B"/>
    <w:rsid w:val="00EE1005"/>
    <w:rsid w:val="00EE1109"/>
    <w:rsid w:val="00EE12D5"/>
    <w:rsid w:val="00EE142A"/>
    <w:rsid w:val="00EE15C0"/>
    <w:rsid w:val="00EE178B"/>
    <w:rsid w:val="00EE1C38"/>
    <w:rsid w:val="00EE1EA6"/>
    <w:rsid w:val="00EE2088"/>
    <w:rsid w:val="00EE2093"/>
    <w:rsid w:val="00EE2145"/>
    <w:rsid w:val="00EE23A6"/>
    <w:rsid w:val="00EE23B1"/>
    <w:rsid w:val="00EE2487"/>
    <w:rsid w:val="00EE268B"/>
    <w:rsid w:val="00EE2796"/>
    <w:rsid w:val="00EE2845"/>
    <w:rsid w:val="00EE2A40"/>
    <w:rsid w:val="00EE2A8E"/>
    <w:rsid w:val="00EE2CA0"/>
    <w:rsid w:val="00EE2D84"/>
    <w:rsid w:val="00EE2E0B"/>
    <w:rsid w:val="00EE2E8B"/>
    <w:rsid w:val="00EE347F"/>
    <w:rsid w:val="00EE353F"/>
    <w:rsid w:val="00EE39A3"/>
    <w:rsid w:val="00EE3D7C"/>
    <w:rsid w:val="00EE3E0B"/>
    <w:rsid w:val="00EE3F03"/>
    <w:rsid w:val="00EE41C2"/>
    <w:rsid w:val="00EE4228"/>
    <w:rsid w:val="00EE4271"/>
    <w:rsid w:val="00EE42C6"/>
    <w:rsid w:val="00EE47D5"/>
    <w:rsid w:val="00EE4AE4"/>
    <w:rsid w:val="00EE4B50"/>
    <w:rsid w:val="00EE545D"/>
    <w:rsid w:val="00EE586E"/>
    <w:rsid w:val="00EE58A2"/>
    <w:rsid w:val="00EE5B1D"/>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D6D"/>
    <w:rsid w:val="00EF2EF3"/>
    <w:rsid w:val="00EF2F54"/>
    <w:rsid w:val="00EF370D"/>
    <w:rsid w:val="00EF3A8D"/>
    <w:rsid w:val="00EF3E10"/>
    <w:rsid w:val="00EF3EC8"/>
    <w:rsid w:val="00EF3F58"/>
    <w:rsid w:val="00EF476A"/>
    <w:rsid w:val="00EF47CF"/>
    <w:rsid w:val="00EF4936"/>
    <w:rsid w:val="00EF4A09"/>
    <w:rsid w:val="00EF5349"/>
    <w:rsid w:val="00EF53B6"/>
    <w:rsid w:val="00EF5665"/>
    <w:rsid w:val="00EF56E6"/>
    <w:rsid w:val="00EF5ADD"/>
    <w:rsid w:val="00EF5B96"/>
    <w:rsid w:val="00EF5D01"/>
    <w:rsid w:val="00EF5FA2"/>
    <w:rsid w:val="00EF6015"/>
    <w:rsid w:val="00EF62AF"/>
    <w:rsid w:val="00EF6334"/>
    <w:rsid w:val="00EF6751"/>
    <w:rsid w:val="00EF68E1"/>
    <w:rsid w:val="00EF68FE"/>
    <w:rsid w:val="00EF6ECF"/>
    <w:rsid w:val="00EF6F1F"/>
    <w:rsid w:val="00EF70B2"/>
    <w:rsid w:val="00EF70FB"/>
    <w:rsid w:val="00EF72F6"/>
    <w:rsid w:val="00EF72F7"/>
    <w:rsid w:val="00EF756F"/>
    <w:rsid w:val="00EF7605"/>
    <w:rsid w:val="00EF77D9"/>
    <w:rsid w:val="00EF7C4F"/>
    <w:rsid w:val="00EF7C78"/>
    <w:rsid w:val="00EF7E2A"/>
    <w:rsid w:val="00F0038C"/>
    <w:rsid w:val="00F006EE"/>
    <w:rsid w:val="00F010C5"/>
    <w:rsid w:val="00F01201"/>
    <w:rsid w:val="00F0150D"/>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685"/>
    <w:rsid w:val="00F03DC6"/>
    <w:rsid w:val="00F03EBF"/>
    <w:rsid w:val="00F03F4C"/>
    <w:rsid w:val="00F04037"/>
    <w:rsid w:val="00F041DE"/>
    <w:rsid w:val="00F042CF"/>
    <w:rsid w:val="00F04815"/>
    <w:rsid w:val="00F04895"/>
    <w:rsid w:val="00F04948"/>
    <w:rsid w:val="00F049D3"/>
    <w:rsid w:val="00F04C20"/>
    <w:rsid w:val="00F054A9"/>
    <w:rsid w:val="00F05755"/>
    <w:rsid w:val="00F05758"/>
    <w:rsid w:val="00F05B50"/>
    <w:rsid w:val="00F05C08"/>
    <w:rsid w:val="00F05D98"/>
    <w:rsid w:val="00F0615D"/>
    <w:rsid w:val="00F06A38"/>
    <w:rsid w:val="00F06AB5"/>
    <w:rsid w:val="00F06BBA"/>
    <w:rsid w:val="00F06E06"/>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2FD"/>
    <w:rsid w:val="00F11302"/>
    <w:rsid w:val="00F115C6"/>
    <w:rsid w:val="00F1184D"/>
    <w:rsid w:val="00F118F1"/>
    <w:rsid w:val="00F11BF9"/>
    <w:rsid w:val="00F11C3C"/>
    <w:rsid w:val="00F11D67"/>
    <w:rsid w:val="00F11E4F"/>
    <w:rsid w:val="00F11E61"/>
    <w:rsid w:val="00F12202"/>
    <w:rsid w:val="00F122A4"/>
    <w:rsid w:val="00F127B0"/>
    <w:rsid w:val="00F128A9"/>
    <w:rsid w:val="00F12903"/>
    <w:rsid w:val="00F12B32"/>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8BC"/>
    <w:rsid w:val="00F1598E"/>
    <w:rsid w:val="00F15A28"/>
    <w:rsid w:val="00F15D33"/>
    <w:rsid w:val="00F15EF5"/>
    <w:rsid w:val="00F15FF2"/>
    <w:rsid w:val="00F160E1"/>
    <w:rsid w:val="00F161FD"/>
    <w:rsid w:val="00F1628C"/>
    <w:rsid w:val="00F1689D"/>
    <w:rsid w:val="00F16919"/>
    <w:rsid w:val="00F1691C"/>
    <w:rsid w:val="00F16C25"/>
    <w:rsid w:val="00F16C71"/>
    <w:rsid w:val="00F16E15"/>
    <w:rsid w:val="00F16EAD"/>
    <w:rsid w:val="00F17062"/>
    <w:rsid w:val="00F171B5"/>
    <w:rsid w:val="00F17662"/>
    <w:rsid w:val="00F17B0C"/>
    <w:rsid w:val="00F17B28"/>
    <w:rsid w:val="00F17B47"/>
    <w:rsid w:val="00F17BAF"/>
    <w:rsid w:val="00F17CC0"/>
    <w:rsid w:val="00F17E0B"/>
    <w:rsid w:val="00F2008D"/>
    <w:rsid w:val="00F2010D"/>
    <w:rsid w:val="00F20130"/>
    <w:rsid w:val="00F20200"/>
    <w:rsid w:val="00F2041C"/>
    <w:rsid w:val="00F205AF"/>
    <w:rsid w:val="00F2076D"/>
    <w:rsid w:val="00F20865"/>
    <w:rsid w:val="00F20F3E"/>
    <w:rsid w:val="00F20FED"/>
    <w:rsid w:val="00F2102D"/>
    <w:rsid w:val="00F212A4"/>
    <w:rsid w:val="00F21347"/>
    <w:rsid w:val="00F2155C"/>
    <w:rsid w:val="00F2171E"/>
    <w:rsid w:val="00F218C8"/>
    <w:rsid w:val="00F21B06"/>
    <w:rsid w:val="00F21BCF"/>
    <w:rsid w:val="00F21C4C"/>
    <w:rsid w:val="00F21CAA"/>
    <w:rsid w:val="00F21D5E"/>
    <w:rsid w:val="00F21DBD"/>
    <w:rsid w:val="00F21DC8"/>
    <w:rsid w:val="00F21FAE"/>
    <w:rsid w:val="00F22117"/>
    <w:rsid w:val="00F223ED"/>
    <w:rsid w:val="00F226A5"/>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527"/>
    <w:rsid w:val="00F23771"/>
    <w:rsid w:val="00F23816"/>
    <w:rsid w:val="00F238CA"/>
    <w:rsid w:val="00F238E3"/>
    <w:rsid w:val="00F23912"/>
    <w:rsid w:val="00F23D5D"/>
    <w:rsid w:val="00F23DB0"/>
    <w:rsid w:val="00F23DB3"/>
    <w:rsid w:val="00F23E29"/>
    <w:rsid w:val="00F23FBD"/>
    <w:rsid w:val="00F23FEF"/>
    <w:rsid w:val="00F244C3"/>
    <w:rsid w:val="00F24531"/>
    <w:rsid w:val="00F24667"/>
    <w:rsid w:val="00F24712"/>
    <w:rsid w:val="00F24760"/>
    <w:rsid w:val="00F2493A"/>
    <w:rsid w:val="00F24C16"/>
    <w:rsid w:val="00F24F28"/>
    <w:rsid w:val="00F24FF4"/>
    <w:rsid w:val="00F2503F"/>
    <w:rsid w:val="00F25135"/>
    <w:rsid w:val="00F251C9"/>
    <w:rsid w:val="00F25298"/>
    <w:rsid w:val="00F257D0"/>
    <w:rsid w:val="00F258D8"/>
    <w:rsid w:val="00F25BE7"/>
    <w:rsid w:val="00F25C27"/>
    <w:rsid w:val="00F25C2D"/>
    <w:rsid w:val="00F25DF6"/>
    <w:rsid w:val="00F25E8D"/>
    <w:rsid w:val="00F2646F"/>
    <w:rsid w:val="00F266E6"/>
    <w:rsid w:val="00F26714"/>
    <w:rsid w:val="00F26BB1"/>
    <w:rsid w:val="00F26BF1"/>
    <w:rsid w:val="00F26C0F"/>
    <w:rsid w:val="00F26D02"/>
    <w:rsid w:val="00F26D39"/>
    <w:rsid w:val="00F2705D"/>
    <w:rsid w:val="00F270AC"/>
    <w:rsid w:val="00F273C7"/>
    <w:rsid w:val="00F273FD"/>
    <w:rsid w:val="00F2746B"/>
    <w:rsid w:val="00F274F0"/>
    <w:rsid w:val="00F27554"/>
    <w:rsid w:val="00F27704"/>
    <w:rsid w:val="00F27AA1"/>
    <w:rsid w:val="00F27BC8"/>
    <w:rsid w:val="00F27E41"/>
    <w:rsid w:val="00F27F62"/>
    <w:rsid w:val="00F305F0"/>
    <w:rsid w:val="00F3061A"/>
    <w:rsid w:val="00F308BB"/>
    <w:rsid w:val="00F309A8"/>
    <w:rsid w:val="00F30AA8"/>
    <w:rsid w:val="00F30CEF"/>
    <w:rsid w:val="00F30CF8"/>
    <w:rsid w:val="00F31071"/>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1D9"/>
    <w:rsid w:val="00F33523"/>
    <w:rsid w:val="00F3388C"/>
    <w:rsid w:val="00F33C90"/>
    <w:rsid w:val="00F33F6C"/>
    <w:rsid w:val="00F3410D"/>
    <w:rsid w:val="00F341FD"/>
    <w:rsid w:val="00F34224"/>
    <w:rsid w:val="00F342C3"/>
    <w:rsid w:val="00F3443D"/>
    <w:rsid w:val="00F344A4"/>
    <w:rsid w:val="00F3450A"/>
    <w:rsid w:val="00F345DC"/>
    <w:rsid w:val="00F34678"/>
    <w:rsid w:val="00F346DB"/>
    <w:rsid w:val="00F34840"/>
    <w:rsid w:val="00F34B0A"/>
    <w:rsid w:val="00F34EDF"/>
    <w:rsid w:val="00F34F86"/>
    <w:rsid w:val="00F35125"/>
    <w:rsid w:val="00F353B7"/>
    <w:rsid w:val="00F35607"/>
    <w:rsid w:val="00F3564A"/>
    <w:rsid w:val="00F35A02"/>
    <w:rsid w:val="00F35CAD"/>
    <w:rsid w:val="00F35F05"/>
    <w:rsid w:val="00F35F15"/>
    <w:rsid w:val="00F36005"/>
    <w:rsid w:val="00F36244"/>
    <w:rsid w:val="00F363D0"/>
    <w:rsid w:val="00F364C9"/>
    <w:rsid w:val="00F36731"/>
    <w:rsid w:val="00F36886"/>
    <w:rsid w:val="00F368E6"/>
    <w:rsid w:val="00F369E3"/>
    <w:rsid w:val="00F36C9D"/>
    <w:rsid w:val="00F36F26"/>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89C"/>
    <w:rsid w:val="00F418D2"/>
    <w:rsid w:val="00F419C0"/>
    <w:rsid w:val="00F41E58"/>
    <w:rsid w:val="00F424AB"/>
    <w:rsid w:val="00F42593"/>
    <w:rsid w:val="00F425E5"/>
    <w:rsid w:val="00F42A98"/>
    <w:rsid w:val="00F42B32"/>
    <w:rsid w:val="00F42BBE"/>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6F"/>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9D3"/>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5C"/>
    <w:rsid w:val="00F50EDC"/>
    <w:rsid w:val="00F51830"/>
    <w:rsid w:val="00F518F3"/>
    <w:rsid w:val="00F51A49"/>
    <w:rsid w:val="00F51B75"/>
    <w:rsid w:val="00F51C85"/>
    <w:rsid w:val="00F51F8C"/>
    <w:rsid w:val="00F520A9"/>
    <w:rsid w:val="00F52118"/>
    <w:rsid w:val="00F52252"/>
    <w:rsid w:val="00F5247F"/>
    <w:rsid w:val="00F52606"/>
    <w:rsid w:val="00F5261D"/>
    <w:rsid w:val="00F526A1"/>
    <w:rsid w:val="00F528CA"/>
    <w:rsid w:val="00F52B50"/>
    <w:rsid w:val="00F52BD5"/>
    <w:rsid w:val="00F52D5E"/>
    <w:rsid w:val="00F52F4D"/>
    <w:rsid w:val="00F532EA"/>
    <w:rsid w:val="00F53481"/>
    <w:rsid w:val="00F5398C"/>
    <w:rsid w:val="00F53CE1"/>
    <w:rsid w:val="00F53D42"/>
    <w:rsid w:val="00F54054"/>
    <w:rsid w:val="00F541F5"/>
    <w:rsid w:val="00F545AA"/>
    <w:rsid w:val="00F54666"/>
    <w:rsid w:val="00F54896"/>
    <w:rsid w:val="00F54A42"/>
    <w:rsid w:val="00F54D0F"/>
    <w:rsid w:val="00F54D54"/>
    <w:rsid w:val="00F54F87"/>
    <w:rsid w:val="00F551B5"/>
    <w:rsid w:val="00F551C5"/>
    <w:rsid w:val="00F551CC"/>
    <w:rsid w:val="00F551EE"/>
    <w:rsid w:val="00F55ADC"/>
    <w:rsid w:val="00F55C1E"/>
    <w:rsid w:val="00F55C6A"/>
    <w:rsid w:val="00F55F9D"/>
    <w:rsid w:val="00F55FC6"/>
    <w:rsid w:val="00F5602D"/>
    <w:rsid w:val="00F563CF"/>
    <w:rsid w:val="00F5647F"/>
    <w:rsid w:val="00F567A7"/>
    <w:rsid w:val="00F567D3"/>
    <w:rsid w:val="00F5695A"/>
    <w:rsid w:val="00F56A52"/>
    <w:rsid w:val="00F56B2E"/>
    <w:rsid w:val="00F56C4B"/>
    <w:rsid w:val="00F5709F"/>
    <w:rsid w:val="00F5721F"/>
    <w:rsid w:val="00F572F6"/>
    <w:rsid w:val="00F576CF"/>
    <w:rsid w:val="00F578FB"/>
    <w:rsid w:val="00F57AAE"/>
    <w:rsid w:val="00F57BB7"/>
    <w:rsid w:val="00F57E33"/>
    <w:rsid w:val="00F57E48"/>
    <w:rsid w:val="00F60137"/>
    <w:rsid w:val="00F60456"/>
    <w:rsid w:val="00F60512"/>
    <w:rsid w:val="00F60540"/>
    <w:rsid w:val="00F6057C"/>
    <w:rsid w:val="00F608BF"/>
    <w:rsid w:val="00F60CB8"/>
    <w:rsid w:val="00F60E00"/>
    <w:rsid w:val="00F6108E"/>
    <w:rsid w:val="00F6120F"/>
    <w:rsid w:val="00F6125D"/>
    <w:rsid w:val="00F614FC"/>
    <w:rsid w:val="00F61854"/>
    <w:rsid w:val="00F619CD"/>
    <w:rsid w:val="00F61AAA"/>
    <w:rsid w:val="00F61CF7"/>
    <w:rsid w:val="00F61D38"/>
    <w:rsid w:val="00F61F1C"/>
    <w:rsid w:val="00F61FCF"/>
    <w:rsid w:val="00F62107"/>
    <w:rsid w:val="00F62254"/>
    <w:rsid w:val="00F62307"/>
    <w:rsid w:val="00F623A9"/>
    <w:rsid w:val="00F6243E"/>
    <w:rsid w:val="00F6265D"/>
    <w:rsid w:val="00F62663"/>
    <w:rsid w:val="00F627DC"/>
    <w:rsid w:val="00F629AD"/>
    <w:rsid w:val="00F62A3D"/>
    <w:rsid w:val="00F62B22"/>
    <w:rsid w:val="00F62B4F"/>
    <w:rsid w:val="00F62BAE"/>
    <w:rsid w:val="00F62BC0"/>
    <w:rsid w:val="00F62D73"/>
    <w:rsid w:val="00F631E2"/>
    <w:rsid w:val="00F6328A"/>
    <w:rsid w:val="00F63480"/>
    <w:rsid w:val="00F63556"/>
    <w:rsid w:val="00F63981"/>
    <w:rsid w:val="00F6399C"/>
    <w:rsid w:val="00F63B13"/>
    <w:rsid w:val="00F63D01"/>
    <w:rsid w:val="00F64088"/>
    <w:rsid w:val="00F641B4"/>
    <w:rsid w:val="00F6422F"/>
    <w:rsid w:val="00F64426"/>
    <w:rsid w:val="00F6471F"/>
    <w:rsid w:val="00F647BF"/>
    <w:rsid w:val="00F64810"/>
    <w:rsid w:val="00F64861"/>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A44"/>
    <w:rsid w:val="00F70B12"/>
    <w:rsid w:val="00F70EA6"/>
    <w:rsid w:val="00F70FB6"/>
    <w:rsid w:val="00F70FDC"/>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007"/>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00"/>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677"/>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3D26"/>
    <w:rsid w:val="00F840CD"/>
    <w:rsid w:val="00F843B0"/>
    <w:rsid w:val="00F844A9"/>
    <w:rsid w:val="00F8459A"/>
    <w:rsid w:val="00F84A15"/>
    <w:rsid w:val="00F84C52"/>
    <w:rsid w:val="00F84D29"/>
    <w:rsid w:val="00F84E14"/>
    <w:rsid w:val="00F85410"/>
    <w:rsid w:val="00F85470"/>
    <w:rsid w:val="00F855F7"/>
    <w:rsid w:val="00F859A6"/>
    <w:rsid w:val="00F85CC8"/>
    <w:rsid w:val="00F86432"/>
    <w:rsid w:val="00F864A1"/>
    <w:rsid w:val="00F86945"/>
    <w:rsid w:val="00F86A9B"/>
    <w:rsid w:val="00F86E13"/>
    <w:rsid w:val="00F86ECA"/>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5EB"/>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9C4"/>
    <w:rsid w:val="00FA2BA7"/>
    <w:rsid w:val="00FA2BCC"/>
    <w:rsid w:val="00FA2C64"/>
    <w:rsid w:val="00FA2E6B"/>
    <w:rsid w:val="00FA2E70"/>
    <w:rsid w:val="00FA3134"/>
    <w:rsid w:val="00FA31BA"/>
    <w:rsid w:val="00FA3AAF"/>
    <w:rsid w:val="00FA3DBB"/>
    <w:rsid w:val="00FA42D8"/>
    <w:rsid w:val="00FA4400"/>
    <w:rsid w:val="00FA4606"/>
    <w:rsid w:val="00FA4886"/>
    <w:rsid w:val="00FA4908"/>
    <w:rsid w:val="00FA4930"/>
    <w:rsid w:val="00FA4A88"/>
    <w:rsid w:val="00FA5011"/>
    <w:rsid w:val="00FA5261"/>
    <w:rsid w:val="00FA52F2"/>
    <w:rsid w:val="00FA54EE"/>
    <w:rsid w:val="00FA560D"/>
    <w:rsid w:val="00FA5647"/>
    <w:rsid w:val="00FA57C1"/>
    <w:rsid w:val="00FA5C78"/>
    <w:rsid w:val="00FA5D2C"/>
    <w:rsid w:val="00FA5FDA"/>
    <w:rsid w:val="00FA606F"/>
    <w:rsid w:val="00FA6256"/>
    <w:rsid w:val="00FA6498"/>
    <w:rsid w:val="00FA64B6"/>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AC9"/>
    <w:rsid w:val="00FB0F36"/>
    <w:rsid w:val="00FB0FA2"/>
    <w:rsid w:val="00FB11F3"/>
    <w:rsid w:val="00FB120C"/>
    <w:rsid w:val="00FB14FE"/>
    <w:rsid w:val="00FB176E"/>
    <w:rsid w:val="00FB1A04"/>
    <w:rsid w:val="00FB1A32"/>
    <w:rsid w:val="00FB1E31"/>
    <w:rsid w:val="00FB1EA8"/>
    <w:rsid w:val="00FB20A0"/>
    <w:rsid w:val="00FB2592"/>
    <w:rsid w:val="00FB2B64"/>
    <w:rsid w:val="00FB325D"/>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974"/>
    <w:rsid w:val="00FB6A6C"/>
    <w:rsid w:val="00FB6B94"/>
    <w:rsid w:val="00FB6D40"/>
    <w:rsid w:val="00FB6FEF"/>
    <w:rsid w:val="00FB74D8"/>
    <w:rsid w:val="00FB78D8"/>
    <w:rsid w:val="00FB7D0D"/>
    <w:rsid w:val="00FB7D51"/>
    <w:rsid w:val="00FB7D74"/>
    <w:rsid w:val="00FB7E7D"/>
    <w:rsid w:val="00FC01AB"/>
    <w:rsid w:val="00FC01EB"/>
    <w:rsid w:val="00FC0664"/>
    <w:rsid w:val="00FC0753"/>
    <w:rsid w:val="00FC078E"/>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AD4"/>
    <w:rsid w:val="00FC2CEA"/>
    <w:rsid w:val="00FC301F"/>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B91"/>
    <w:rsid w:val="00FC5CCA"/>
    <w:rsid w:val="00FC5E9C"/>
    <w:rsid w:val="00FC60BA"/>
    <w:rsid w:val="00FC6195"/>
    <w:rsid w:val="00FC6272"/>
    <w:rsid w:val="00FC6682"/>
    <w:rsid w:val="00FC6C94"/>
    <w:rsid w:val="00FC6EA9"/>
    <w:rsid w:val="00FC6EEA"/>
    <w:rsid w:val="00FC6F97"/>
    <w:rsid w:val="00FC766B"/>
    <w:rsid w:val="00FC76EF"/>
    <w:rsid w:val="00FC77B9"/>
    <w:rsid w:val="00FC7ED8"/>
    <w:rsid w:val="00FC7EE4"/>
    <w:rsid w:val="00FC7F93"/>
    <w:rsid w:val="00FD0675"/>
    <w:rsid w:val="00FD0707"/>
    <w:rsid w:val="00FD08AE"/>
    <w:rsid w:val="00FD095F"/>
    <w:rsid w:val="00FD0D23"/>
    <w:rsid w:val="00FD0D9B"/>
    <w:rsid w:val="00FD0DA1"/>
    <w:rsid w:val="00FD1012"/>
    <w:rsid w:val="00FD127F"/>
    <w:rsid w:val="00FD1412"/>
    <w:rsid w:val="00FD15CE"/>
    <w:rsid w:val="00FD1610"/>
    <w:rsid w:val="00FD1613"/>
    <w:rsid w:val="00FD162C"/>
    <w:rsid w:val="00FD1941"/>
    <w:rsid w:val="00FD1A6E"/>
    <w:rsid w:val="00FD1B8D"/>
    <w:rsid w:val="00FD20DC"/>
    <w:rsid w:val="00FD214A"/>
    <w:rsid w:val="00FD24D7"/>
    <w:rsid w:val="00FD27DC"/>
    <w:rsid w:val="00FD27EA"/>
    <w:rsid w:val="00FD28E2"/>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185"/>
    <w:rsid w:val="00FD42A5"/>
    <w:rsid w:val="00FD4325"/>
    <w:rsid w:val="00FD4494"/>
    <w:rsid w:val="00FD4B0A"/>
    <w:rsid w:val="00FD4E91"/>
    <w:rsid w:val="00FD4FB0"/>
    <w:rsid w:val="00FD5486"/>
    <w:rsid w:val="00FD55C7"/>
    <w:rsid w:val="00FD5887"/>
    <w:rsid w:val="00FD5D59"/>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812"/>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465"/>
    <w:rsid w:val="00FE256E"/>
    <w:rsid w:val="00FE2618"/>
    <w:rsid w:val="00FE28A5"/>
    <w:rsid w:val="00FE29C4"/>
    <w:rsid w:val="00FE2A5D"/>
    <w:rsid w:val="00FE2A60"/>
    <w:rsid w:val="00FE2ED1"/>
    <w:rsid w:val="00FE2F9B"/>
    <w:rsid w:val="00FE32D9"/>
    <w:rsid w:val="00FE357D"/>
    <w:rsid w:val="00FE371C"/>
    <w:rsid w:val="00FE3781"/>
    <w:rsid w:val="00FE3C7F"/>
    <w:rsid w:val="00FE3E57"/>
    <w:rsid w:val="00FE406C"/>
    <w:rsid w:val="00FE42AA"/>
    <w:rsid w:val="00FE43E5"/>
    <w:rsid w:val="00FE461E"/>
    <w:rsid w:val="00FE467A"/>
    <w:rsid w:val="00FE47AD"/>
    <w:rsid w:val="00FE49F8"/>
    <w:rsid w:val="00FE4BDF"/>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4BA"/>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634"/>
    <w:rsid w:val="00FF3852"/>
    <w:rsid w:val="00FF38C4"/>
    <w:rsid w:val="00FF393E"/>
    <w:rsid w:val="00FF3998"/>
    <w:rsid w:val="00FF40D2"/>
    <w:rsid w:val="00FF44B2"/>
    <w:rsid w:val="00FF45F1"/>
    <w:rsid w:val="00FF4703"/>
    <w:rsid w:val="00FF4A41"/>
    <w:rsid w:val="00FF4B82"/>
    <w:rsid w:val="00FF4F0E"/>
    <w:rsid w:val="00FF4F61"/>
    <w:rsid w:val="00FF5197"/>
    <w:rsid w:val="00FF53A9"/>
    <w:rsid w:val="00FF5505"/>
    <w:rsid w:val="00FF5615"/>
    <w:rsid w:val="00FF5A5A"/>
    <w:rsid w:val="00FF5A64"/>
    <w:rsid w:val="00FF5D4F"/>
    <w:rsid w:val="00FF5F6C"/>
    <w:rsid w:val="00FF62E6"/>
    <w:rsid w:val="00FF6334"/>
    <w:rsid w:val="00FF6579"/>
    <w:rsid w:val="00FF6A20"/>
    <w:rsid w:val="00FF6A22"/>
    <w:rsid w:val="00FF6C68"/>
    <w:rsid w:val="00FF6D2C"/>
    <w:rsid w:val="00FF6EA1"/>
    <w:rsid w:val="00FF727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lsdException w:name="footer" w:uiPriority="99" w:qFormat="1"/>
    <w:lsdException w:name="caption" w:qFormat="1"/>
    <w:lsdException w:name="Title" w:uiPriority="99" w:qFormat="1"/>
    <w:lsdException w:name="Body Text" w:qFormat="1"/>
    <w:lsdException w:name="Subtitle" w:qFormat="1"/>
    <w:lsdException w:name="Body Text 2" w:uiPriority="99"/>
    <w:lsdException w:name="Body Text Indent 2" w:uiPriority="99"/>
    <w:lsdException w:name="Strong" w:uiPriority="22" w:qFormat="1"/>
    <w:lsdException w:name="Emphasis" w:uiPriority="20" w:qFormat="1"/>
    <w:lsdException w:name="Plain Text" w:uiPriority="99"/>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Char"/>
    <w:basedOn w:val="Norml"/>
    <w:link w:val="lfejChar1"/>
    <w:uiPriority w:val="99"/>
    <w:rsid w:val="00771905"/>
    <w:pPr>
      <w:tabs>
        <w:tab w:val="center" w:pos="4536"/>
        <w:tab w:val="right" w:pos="9072"/>
      </w:tabs>
    </w:pPr>
  </w:style>
  <w:style w:type="character" w:customStyle="1" w:styleId="lfejChar1">
    <w:name w:val="Élőfej Char1"/>
    <w:aliases w:val="fejléc1sor Char1, Char Char1"/>
    <w:basedOn w:val="Bekezdsalapbettpusa"/>
    <w:link w:val="lfej"/>
    <w:rsid w:val="008D1045"/>
    <w:rPr>
      <w:lang w:val="hu-HU" w:eastAsia="hu-HU" w:bidi="ar-SA"/>
    </w:rPr>
  </w:style>
  <w:style w:type="paragraph" w:styleId="llb">
    <w:name w:val="footer"/>
    <w:basedOn w:val="Norml"/>
    <w:link w:val="llbChar1"/>
    <w:uiPriority w:val="99"/>
    <w:qFormat/>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
    <w:basedOn w:val="Norml"/>
    <w:link w:val="SzvegtrzsChar1"/>
    <w:qFormat/>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uiPriority w:val="99"/>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qFormat/>
    <w:rsid w:val="00771905"/>
  </w:style>
  <w:style w:type="character" w:styleId="Lbjegyzet-hivatkozs">
    <w:name w:val="footnote reference"/>
    <w:aliases w:val="Footnote symbol"/>
    <w:basedOn w:val="Bekezdsalapbettpusa"/>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link w:val="NoSpacingChar"/>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1"/>
      </w:numPr>
    </w:pPr>
  </w:style>
  <w:style w:type="paragraph" w:styleId="Felsorols4">
    <w:name w:val="List Bullet 4"/>
    <w:basedOn w:val="Norml"/>
    <w:rsid w:val="008043F6"/>
    <w:pPr>
      <w:numPr>
        <w:numId w:val="2"/>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3"/>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uiPriority w:val="99"/>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4"/>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5"/>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6"/>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m-636584545980809472msonospacing">
    <w:name w:val="m_-636584545980809472msonospacing"/>
    <w:basedOn w:val="Norml"/>
    <w:rsid w:val="00793D97"/>
    <w:pPr>
      <w:spacing w:before="100" w:beforeAutospacing="1" w:after="100" w:afterAutospacing="1"/>
    </w:pPr>
    <w:rPr>
      <w:sz w:val="24"/>
      <w:szCs w:val="24"/>
    </w:rPr>
  </w:style>
  <w:style w:type="paragraph" w:customStyle="1" w:styleId="Szvegtrzs20">
    <w:name w:val="Szövegtörzs2"/>
    <w:basedOn w:val="Norml"/>
    <w:rsid w:val="004B50DE"/>
    <w:pPr>
      <w:widowControl w:val="0"/>
      <w:shd w:val="clear" w:color="auto" w:fill="FFFFFF"/>
      <w:spacing w:line="216" w:lineRule="exact"/>
      <w:ind w:hanging="460"/>
      <w:jc w:val="center"/>
    </w:pPr>
    <w:rPr>
      <w:rFonts w:cstheme="minorBidi"/>
      <w:sz w:val="17"/>
      <w:szCs w:val="17"/>
      <w:lang w:eastAsia="en-US"/>
    </w:rPr>
  </w:style>
  <w:style w:type="paragraph" w:customStyle="1" w:styleId="Szvegtrzs4">
    <w:name w:val="Szövegtörzs4"/>
    <w:basedOn w:val="Norml"/>
    <w:rsid w:val="004B50DE"/>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basedOn w:val="Szvegtrzs0"/>
    <w:rsid w:val="004B50DE"/>
    <w:rPr>
      <w:rFonts w:ascii="Times New Roman" w:eastAsia="Times New Roman" w:hAnsi="Times New Roman" w:cs="Times New Roman"/>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4B50DE"/>
    <w:rPr>
      <w:rFonts w:ascii="Times New Roman" w:eastAsia="Times New Roman" w:hAnsi="Times New Roman" w:cs="Times New Roman"/>
      <w:i w:val="0"/>
      <w:iCs w:val="0"/>
      <w:smallCaps w:val="0"/>
      <w:strike w:val="0"/>
      <w:color w:val="000000"/>
      <w:spacing w:val="0"/>
      <w:w w:val="100"/>
      <w:position w:val="0"/>
      <w:sz w:val="21"/>
      <w:szCs w:val="21"/>
      <w:u w:val="none"/>
      <w:shd w:val="clear" w:color="auto" w:fill="FFFFFF"/>
      <w:lang w:val="hu-HU"/>
    </w:rPr>
  </w:style>
  <w:style w:type="character" w:customStyle="1" w:styleId="st">
    <w:name w:val="st"/>
    <w:basedOn w:val="Bekezdsalapbettpusa"/>
    <w:rsid w:val="004B50DE"/>
  </w:style>
  <w:style w:type="character" w:customStyle="1" w:styleId="Ershangslyozs1">
    <w:name w:val="Erős hangsúlyozás1"/>
    <w:basedOn w:val="Bekezdsalapbettpusa"/>
    <w:rsid w:val="00D52B68"/>
    <w:rPr>
      <w:b/>
      <w:bCs w:val="0"/>
    </w:rPr>
  </w:style>
  <w:style w:type="paragraph" w:customStyle="1" w:styleId="Listaszerbekezds3">
    <w:name w:val="Listaszerű bekezdés3"/>
    <w:basedOn w:val="Norml"/>
    <w:rsid w:val="008461AE"/>
    <w:pPr>
      <w:spacing w:after="200" w:line="276" w:lineRule="auto"/>
      <w:ind w:left="720"/>
      <w:contextualSpacing/>
    </w:pPr>
    <w:rPr>
      <w:rFonts w:ascii="Calibri" w:hAnsi="Calibri"/>
      <w:sz w:val="22"/>
      <w:szCs w:val="22"/>
      <w:lang w:eastAsia="en-US"/>
    </w:rPr>
  </w:style>
  <w:style w:type="character" w:customStyle="1" w:styleId="NoSpacingChar">
    <w:name w:val="No Spacing Char"/>
    <w:link w:val="Nincstrkz10"/>
    <w:rsid w:val="003A3F53"/>
    <w:rPr>
      <w:rFonts w:ascii="Calibri" w:eastAsia="Calibri" w:hAnsi="Calibri" w:cs="Calibri"/>
      <w:sz w:val="22"/>
      <w:szCs w:val="22"/>
      <w:lang w:eastAsia="en-US"/>
    </w:rPr>
  </w:style>
  <w:style w:type="paragraph" w:customStyle="1" w:styleId="m-4297181429316602717gmail-m-3960987983759117747msolistparagraph">
    <w:name w:val="m_-4297181429316602717gmail-m_-3960987983759117747msolistparagraph"/>
    <w:basedOn w:val="Norml"/>
    <w:rsid w:val="00E436B5"/>
    <w:pPr>
      <w:spacing w:before="100" w:beforeAutospacing="1" w:after="100" w:afterAutospacing="1"/>
    </w:pPr>
    <w:rPr>
      <w:sz w:val="24"/>
      <w:szCs w:val="24"/>
    </w:rPr>
  </w:style>
  <w:style w:type="character" w:customStyle="1" w:styleId="Bodytext20">
    <w:name w:val="Body text2"/>
    <w:rsid w:val="006039D2"/>
    <w:rPr>
      <w:rFonts w:cs="Times New Roman"/>
      <w:spacing w:val="0"/>
      <w:sz w:val="23"/>
      <w:szCs w:val="23"/>
      <w:u w:val="single"/>
      <w:shd w:val="clear" w:color="auto" w:fill="FFFFFF"/>
      <w:lang w:eastAsia="zh-CN"/>
    </w:rPr>
  </w:style>
  <w:style w:type="paragraph" w:customStyle="1" w:styleId="font0">
    <w:name w:val="font0"/>
    <w:basedOn w:val="Norml"/>
    <w:rsid w:val="00D20280"/>
    <w:pPr>
      <w:spacing w:before="100" w:beforeAutospacing="1" w:after="100" w:afterAutospacing="1"/>
    </w:pPr>
    <w:rPr>
      <w:rFonts w:ascii="Calibri" w:hAnsi="Calibri"/>
      <w:color w:val="000000"/>
      <w:sz w:val="22"/>
      <w:szCs w:val="22"/>
    </w:rPr>
  </w:style>
  <w:style w:type="paragraph" w:customStyle="1" w:styleId="font5">
    <w:name w:val="font5"/>
    <w:basedOn w:val="Norml"/>
    <w:rsid w:val="00D20280"/>
    <w:pPr>
      <w:spacing w:before="100" w:beforeAutospacing="1" w:after="100" w:afterAutospacing="1"/>
    </w:pPr>
    <w:rPr>
      <w:rFonts w:ascii="Calibri" w:hAnsi="Calibri"/>
      <w:color w:val="000000"/>
      <w:sz w:val="22"/>
      <w:szCs w:val="22"/>
      <w:u w:val="single"/>
    </w:rPr>
  </w:style>
  <w:style w:type="paragraph" w:customStyle="1" w:styleId="xl64">
    <w:name w:val="xl64"/>
    <w:basedOn w:val="Norml"/>
    <w:rsid w:val="00D2028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5">
    <w:name w:val="xl65"/>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66">
    <w:name w:val="xl66"/>
    <w:basedOn w:val="Norml"/>
    <w:rsid w:val="00D20280"/>
    <w:pPr>
      <w:spacing w:before="100" w:beforeAutospacing="1" w:after="100" w:afterAutospacing="1"/>
      <w:textAlignment w:val="center"/>
    </w:pPr>
    <w:rPr>
      <w:color w:val="000000"/>
      <w:sz w:val="24"/>
      <w:szCs w:val="24"/>
    </w:rPr>
  </w:style>
  <w:style w:type="paragraph" w:customStyle="1" w:styleId="xl67">
    <w:name w:val="xl6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8">
    <w:name w:val="xl6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9">
    <w:name w:val="xl69"/>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l"/>
    <w:rsid w:val="00D20280"/>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73">
    <w:name w:val="xl73"/>
    <w:basedOn w:val="Norml"/>
    <w:rsid w:val="00D20280"/>
    <w:pPr>
      <w:pBdr>
        <w:bottom w:val="single" w:sz="4" w:space="0" w:color="auto"/>
      </w:pBdr>
      <w:spacing w:before="100" w:beforeAutospacing="1" w:after="100" w:afterAutospacing="1"/>
      <w:textAlignment w:val="center"/>
    </w:pPr>
    <w:rPr>
      <w:color w:val="000000"/>
      <w:sz w:val="24"/>
      <w:szCs w:val="24"/>
    </w:rPr>
  </w:style>
  <w:style w:type="paragraph" w:customStyle="1" w:styleId="xl74">
    <w:name w:val="xl74"/>
    <w:basedOn w:val="Norml"/>
    <w:rsid w:val="00D20280"/>
    <w:pPr>
      <w:spacing w:before="100" w:beforeAutospacing="1" w:after="100" w:afterAutospacing="1"/>
      <w:textAlignment w:val="center"/>
    </w:pPr>
    <w:rPr>
      <w:color w:val="000000"/>
      <w:sz w:val="24"/>
      <w:szCs w:val="24"/>
    </w:rPr>
  </w:style>
  <w:style w:type="paragraph" w:customStyle="1" w:styleId="xl75">
    <w:name w:val="xl75"/>
    <w:basedOn w:val="Norml"/>
    <w:rsid w:val="00D20280"/>
    <w:pPr>
      <w:spacing w:before="100" w:beforeAutospacing="1" w:after="100" w:afterAutospacing="1"/>
      <w:jc w:val="center"/>
      <w:textAlignment w:val="center"/>
    </w:pPr>
    <w:rPr>
      <w:color w:val="000000"/>
      <w:sz w:val="24"/>
      <w:szCs w:val="24"/>
    </w:rPr>
  </w:style>
  <w:style w:type="paragraph" w:customStyle="1" w:styleId="xl76">
    <w:name w:val="xl76"/>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7">
    <w:name w:val="xl77"/>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8">
    <w:name w:val="xl78"/>
    <w:basedOn w:val="Norml"/>
    <w:rsid w:val="00D20280"/>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9">
    <w:name w:val="xl79"/>
    <w:basedOn w:val="Norml"/>
    <w:rsid w:val="00D2028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1">
    <w:name w:val="xl81"/>
    <w:basedOn w:val="Norml"/>
    <w:rsid w:val="00D20280"/>
    <w:pPr>
      <w:spacing w:before="100" w:beforeAutospacing="1" w:after="100" w:afterAutospacing="1"/>
    </w:pPr>
    <w:rPr>
      <w:sz w:val="24"/>
      <w:szCs w:val="24"/>
    </w:rPr>
  </w:style>
  <w:style w:type="paragraph" w:customStyle="1" w:styleId="xl82">
    <w:name w:val="xl82"/>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7">
    <w:name w:val="xl87"/>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color w:val="000000"/>
      <w:sz w:val="24"/>
      <w:szCs w:val="24"/>
    </w:rPr>
  </w:style>
  <w:style w:type="paragraph" w:customStyle="1" w:styleId="xl88">
    <w:name w:val="xl8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9">
    <w:name w:val="xl89"/>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0">
    <w:name w:val="xl90"/>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3">
    <w:name w:val="xl9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6">
    <w:name w:val="xl96"/>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9">
    <w:name w:val="xl99"/>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4">
    <w:name w:val="xl104"/>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l"/>
    <w:rsid w:val="00D2028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0">
    <w:name w:val="xl110"/>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5">
    <w:name w:val="xl115"/>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l"/>
    <w:rsid w:val="00D2028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l"/>
    <w:rsid w:val="00D20280"/>
    <w:pPr>
      <w:pBdr>
        <w:top w:val="single" w:sz="8"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18">
    <w:name w:val="xl118"/>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19">
    <w:name w:val="xl119"/>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0">
    <w:name w:val="xl120"/>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Norml"/>
    <w:rsid w:val="00D20280"/>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2">
    <w:name w:val="xl122"/>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23">
    <w:name w:val="xl12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7">
    <w:name w:val="xl127"/>
    <w:basedOn w:val="Norml"/>
    <w:rsid w:val="00D20280"/>
    <w:pPr>
      <w:spacing w:before="100" w:beforeAutospacing="1" w:after="100" w:afterAutospacing="1"/>
    </w:pPr>
    <w:rPr>
      <w:sz w:val="24"/>
      <w:szCs w:val="24"/>
    </w:rPr>
  </w:style>
  <w:style w:type="paragraph" w:customStyle="1" w:styleId="xl128">
    <w:name w:val="xl128"/>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l"/>
    <w:rsid w:val="00D2028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31">
    <w:name w:val="xl131"/>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2">
    <w:name w:val="xl132"/>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3">
    <w:name w:val="xl133"/>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4">
    <w:name w:val="xl13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5">
    <w:name w:val="xl135"/>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6">
    <w:name w:val="xl136"/>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7">
    <w:name w:val="xl137"/>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8">
    <w:name w:val="xl138"/>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9">
    <w:name w:val="xl139"/>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1949386855">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C92D-04C6-440A-9D8F-905B654C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70</Pages>
  <Words>16883</Words>
  <Characters>122205</Characters>
  <Application>Microsoft Office Word</Application>
  <DocSecurity>0</DocSecurity>
  <Lines>1018</Lines>
  <Paragraphs>277</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138811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256</cp:revision>
  <cp:lastPrinted>2018-10-12T13:43:00Z</cp:lastPrinted>
  <dcterms:created xsi:type="dcterms:W3CDTF">2018-09-27T07:38:00Z</dcterms:created>
  <dcterms:modified xsi:type="dcterms:W3CDTF">2018-10-12T13:46:00Z</dcterms:modified>
</cp:coreProperties>
</file>