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Default Extension="xlsx" ContentType="application/vnd.openxmlformats-officedocument.spreadsheetml.sheet"/>
  <Override PartName="/word/charts/chart3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2.xml" ContentType="application/vnd.openxmlformats-officedocument.themeOverride+xml"/>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1BA" w:rsidRPr="005E4EE8" w:rsidRDefault="00662979" w:rsidP="00FE67E8">
      <w:pPr>
        <w:pStyle w:val="Cmsor6"/>
        <w:tabs>
          <w:tab w:val="center" w:pos="1260"/>
        </w:tabs>
        <w:jc w:val="center"/>
        <w:rPr>
          <w:sz w:val="24"/>
          <w:szCs w:val="24"/>
        </w:rPr>
      </w:pPr>
      <w:r>
        <w:rPr>
          <w:sz w:val="24"/>
          <w:szCs w:val="24"/>
        </w:rPr>
        <w:t xml:space="preserve">  </w:t>
      </w:r>
      <w:r w:rsidR="00221D89">
        <w:rPr>
          <w:sz w:val="24"/>
          <w:szCs w:val="24"/>
        </w:rPr>
        <w:t xml:space="preserve"> </w:t>
      </w:r>
      <w:r w:rsidR="007547A5">
        <w:rPr>
          <w:sz w:val="24"/>
          <w:szCs w:val="24"/>
        </w:rPr>
        <w:t xml:space="preserve"> </w:t>
      </w:r>
      <w:r w:rsidR="00B4419B">
        <w:rPr>
          <w:sz w:val="24"/>
          <w:szCs w:val="24"/>
        </w:rPr>
        <w:t xml:space="preserve">                                                                                                                   </w:t>
      </w:r>
      <w:r w:rsidR="00563064" w:rsidRPr="005E4EE8">
        <w:rPr>
          <w:sz w:val="24"/>
          <w:szCs w:val="24"/>
        </w:rPr>
        <w:t xml:space="preserve">                                                                                                     </w:t>
      </w:r>
      <w:r w:rsidR="000120F1" w:rsidRPr="005E4EE8">
        <w:rPr>
          <w:sz w:val="24"/>
          <w:szCs w:val="24"/>
        </w:rPr>
        <w:t xml:space="preserve"> </w:t>
      </w:r>
      <w:r w:rsidR="002F45D2" w:rsidRPr="005E4EE8">
        <w:rPr>
          <w:sz w:val="24"/>
          <w:szCs w:val="24"/>
        </w:rPr>
        <w:t xml:space="preserve">                                                                                                                                                                                                                                                                                                                                                                                                                                                                                                                                                                                                                                                                                                                                                                                                                                                                                                                                                                                                                                                                                                                                                                                                                                                                                                                                                                                                                                                                                                                                                                     </w:t>
      </w:r>
      <w:r w:rsidR="00CA4A12" w:rsidRPr="005E4EE8">
        <w:rPr>
          <w:sz w:val="24"/>
          <w:szCs w:val="24"/>
        </w:rPr>
        <w:t xml:space="preserve">                                                                                                                                                                                                                                                                                                                                                                                                                                                                                                                                                                                                                                                                                                                                                                                                                                                                                                                                                                                                                                                                                                                                                                                                                                                                                                                                                                                                                                                                                                                                                                                                                                                                                                                                                                                                                                                                                                                                                                                                                                                                                                                                                                                                     </w:t>
      </w:r>
      <w:r w:rsidR="002E68A9" w:rsidRPr="005E4EE8">
        <w:rPr>
          <w:sz w:val="24"/>
          <w:szCs w:val="24"/>
        </w:rPr>
        <w:t xml:space="preserve">                                                                                                                                                                                                                                                                                                                                                                                                                     </w:t>
      </w:r>
      <w:r w:rsidR="00B435F2" w:rsidRPr="005E4EE8">
        <w:rPr>
          <w:sz w:val="24"/>
          <w:szCs w:val="24"/>
        </w:rPr>
        <w:t xml:space="preserve">       </w:t>
      </w:r>
    </w:p>
    <w:p w:rsidR="00FE67E8" w:rsidRPr="005E4EE8" w:rsidRDefault="00FE67E8" w:rsidP="00FE67E8">
      <w:pPr>
        <w:pStyle w:val="Cmsor6"/>
        <w:tabs>
          <w:tab w:val="center" w:pos="1260"/>
        </w:tabs>
        <w:jc w:val="center"/>
        <w:rPr>
          <w:sz w:val="24"/>
          <w:szCs w:val="24"/>
        </w:rPr>
      </w:pPr>
      <w:r w:rsidRPr="005E4EE8">
        <w:rPr>
          <w:sz w:val="24"/>
          <w:szCs w:val="24"/>
        </w:rPr>
        <w:t>J e g y z ő k ö n y v</w:t>
      </w:r>
    </w:p>
    <w:p w:rsidR="00FE67E8" w:rsidRPr="005E4EE8" w:rsidRDefault="00FE67E8" w:rsidP="00FE67E8">
      <w:pPr>
        <w:rPr>
          <w:b/>
          <w:bCs/>
          <w:sz w:val="24"/>
          <w:szCs w:val="24"/>
          <w:u w:val="single"/>
        </w:rPr>
      </w:pPr>
    </w:p>
    <w:p w:rsidR="006E11BA" w:rsidRPr="005E4EE8" w:rsidRDefault="006E11BA" w:rsidP="00FE67E8">
      <w:pPr>
        <w:rPr>
          <w:b/>
          <w:bCs/>
          <w:sz w:val="24"/>
          <w:szCs w:val="24"/>
          <w:u w:val="single"/>
        </w:rPr>
      </w:pPr>
    </w:p>
    <w:p w:rsidR="00FE67E8" w:rsidRPr="005E4EE8" w:rsidRDefault="00FE67E8" w:rsidP="00B92B07">
      <w:pPr>
        <w:ind w:left="1000" w:hanging="1000"/>
        <w:jc w:val="both"/>
        <w:rPr>
          <w:sz w:val="24"/>
          <w:szCs w:val="24"/>
        </w:rPr>
      </w:pPr>
      <w:r w:rsidRPr="005E4EE8">
        <w:rPr>
          <w:b/>
          <w:bCs/>
          <w:sz w:val="24"/>
          <w:szCs w:val="24"/>
          <w:u w:val="single"/>
        </w:rPr>
        <w:t>Készült:</w:t>
      </w:r>
      <w:r w:rsidRPr="005E4EE8">
        <w:rPr>
          <w:b/>
          <w:bCs/>
          <w:sz w:val="24"/>
          <w:szCs w:val="24"/>
        </w:rPr>
        <w:t xml:space="preserve"> </w:t>
      </w:r>
      <w:r w:rsidRPr="005E4EE8">
        <w:rPr>
          <w:sz w:val="24"/>
          <w:szCs w:val="24"/>
        </w:rPr>
        <w:t xml:space="preserve">a Karcag Városi Önkormányzat Képviselő-testületének </w:t>
      </w:r>
      <w:r w:rsidRPr="005E4EE8">
        <w:rPr>
          <w:b/>
          <w:bCs/>
          <w:sz w:val="24"/>
          <w:szCs w:val="24"/>
        </w:rPr>
        <w:t>201</w:t>
      </w:r>
      <w:r w:rsidR="00246E04">
        <w:rPr>
          <w:b/>
          <w:bCs/>
          <w:sz w:val="24"/>
          <w:szCs w:val="24"/>
        </w:rPr>
        <w:t>9</w:t>
      </w:r>
      <w:r w:rsidRPr="005E4EE8">
        <w:rPr>
          <w:b/>
          <w:bCs/>
          <w:sz w:val="24"/>
          <w:szCs w:val="24"/>
        </w:rPr>
        <w:t xml:space="preserve">. </w:t>
      </w:r>
      <w:r w:rsidR="00246E04">
        <w:rPr>
          <w:b/>
          <w:bCs/>
          <w:sz w:val="24"/>
          <w:szCs w:val="24"/>
        </w:rPr>
        <w:t>február 28-án</w:t>
      </w:r>
      <w:r w:rsidR="00463FA6" w:rsidRPr="005E4EE8">
        <w:rPr>
          <w:b/>
          <w:bCs/>
          <w:sz w:val="24"/>
          <w:szCs w:val="24"/>
        </w:rPr>
        <w:t xml:space="preserve"> </w:t>
      </w:r>
      <w:r w:rsidR="00A23321" w:rsidRPr="005E4EE8">
        <w:rPr>
          <w:bCs/>
          <w:sz w:val="24"/>
          <w:szCs w:val="24"/>
        </w:rPr>
        <w:t>megtartott</w:t>
      </w:r>
      <w:r w:rsidR="00DD47AB" w:rsidRPr="005E4EE8">
        <w:rPr>
          <w:bCs/>
          <w:sz w:val="24"/>
          <w:szCs w:val="24"/>
        </w:rPr>
        <w:t xml:space="preserve"> </w:t>
      </w:r>
      <w:r w:rsidR="00245BBA" w:rsidRPr="005E4EE8">
        <w:rPr>
          <w:sz w:val="24"/>
          <w:szCs w:val="24"/>
        </w:rPr>
        <w:t>üléséről</w:t>
      </w:r>
      <w:r w:rsidR="005E4DC6" w:rsidRPr="005E4EE8">
        <w:rPr>
          <w:b/>
          <w:bCs/>
          <w:sz w:val="24"/>
          <w:szCs w:val="24"/>
        </w:rPr>
        <w:t xml:space="preserve"> </w:t>
      </w:r>
      <w:r w:rsidR="00A00647" w:rsidRPr="005E4EE8">
        <w:rPr>
          <w:sz w:val="24"/>
          <w:szCs w:val="24"/>
        </w:rPr>
        <w:t>(</w:t>
      </w:r>
      <w:r w:rsidR="00A00647" w:rsidRPr="005E4EE8">
        <w:rPr>
          <w:b/>
          <w:sz w:val="24"/>
          <w:szCs w:val="24"/>
        </w:rPr>
        <w:t>201</w:t>
      </w:r>
      <w:r w:rsidR="00246E04">
        <w:rPr>
          <w:b/>
          <w:sz w:val="24"/>
          <w:szCs w:val="24"/>
        </w:rPr>
        <w:t>9</w:t>
      </w:r>
      <w:r w:rsidR="00A00647" w:rsidRPr="005E4EE8">
        <w:rPr>
          <w:b/>
          <w:sz w:val="24"/>
          <w:szCs w:val="24"/>
        </w:rPr>
        <w:t>/</w:t>
      </w:r>
      <w:r w:rsidR="0069668E" w:rsidRPr="005E4EE8">
        <w:rPr>
          <w:b/>
          <w:sz w:val="24"/>
          <w:szCs w:val="24"/>
        </w:rPr>
        <w:t>I</w:t>
      </w:r>
      <w:r w:rsidR="00246E04">
        <w:rPr>
          <w:b/>
          <w:sz w:val="24"/>
          <w:szCs w:val="24"/>
        </w:rPr>
        <w:t>II</w:t>
      </w:r>
      <w:r w:rsidRPr="005E4EE8">
        <w:rPr>
          <w:b/>
          <w:sz w:val="24"/>
          <w:szCs w:val="24"/>
        </w:rPr>
        <w:t>. ülés</w:t>
      </w:r>
      <w:r w:rsidRPr="005E4EE8">
        <w:rPr>
          <w:sz w:val="24"/>
          <w:szCs w:val="24"/>
        </w:rPr>
        <w:t>)</w:t>
      </w:r>
      <w:r w:rsidR="00A061F0" w:rsidRPr="005E4EE8">
        <w:rPr>
          <w:sz w:val="24"/>
          <w:szCs w:val="24"/>
        </w:rPr>
        <w:t xml:space="preserve">  </w:t>
      </w:r>
    </w:p>
    <w:p w:rsidR="00FE67E8" w:rsidRPr="005E4EE8" w:rsidRDefault="00FE67E8" w:rsidP="00FE67E8">
      <w:pPr>
        <w:rPr>
          <w:sz w:val="24"/>
          <w:szCs w:val="24"/>
        </w:rPr>
      </w:pPr>
    </w:p>
    <w:p w:rsidR="00FE67E8" w:rsidRPr="005E4EE8" w:rsidRDefault="00FE67E8" w:rsidP="00FE67E8">
      <w:pPr>
        <w:rPr>
          <w:sz w:val="24"/>
          <w:szCs w:val="24"/>
        </w:rPr>
      </w:pPr>
      <w:r w:rsidRPr="005E4EE8">
        <w:rPr>
          <w:b/>
          <w:bCs/>
          <w:sz w:val="24"/>
          <w:szCs w:val="24"/>
          <w:u w:val="single"/>
        </w:rPr>
        <w:t>Az ülés helye:</w:t>
      </w:r>
      <w:r w:rsidRPr="005E4EE8">
        <w:rPr>
          <w:sz w:val="24"/>
          <w:szCs w:val="24"/>
        </w:rPr>
        <w:t xml:space="preserve"> Városháza 1. sz. tanácskozóterem (Karcag, Kossuth tér 1. sz.)</w:t>
      </w:r>
    </w:p>
    <w:p w:rsidR="00FE67E8" w:rsidRPr="005E4EE8" w:rsidRDefault="00FE67E8" w:rsidP="00FE67E8">
      <w:pPr>
        <w:rPr>
          <w:sz w:val="24"/>
          <w:szCs w:val="24"/>
        </w:rPr>
      </w:pPr>
    </w:p>
    <w:p w:rsidR="007D2B08" w:rsidRPr="005E4EE8" w:rsidRDefault="007D2B08" w:rsidP="007B49A1">
      <w:pPr>
        <w:ind w:left="1701" w:right="141" w:hanging="1701"/>
        <w:jc w:val="both"/>
        <w:rPr>
          <w:sz w:val="24"/>
          <w:szCs w:val="24"/>
        </w:rPr>
      </w:pPr>
      <w:r w:rsidRPr="005E4EE8">
        <w:rPr>
          <w:b/>
          <w:sz w:val="24"/>
          <w:szCs w:val="24"/>
          <w:u w:val="single"/>
        </w:rPr>
        <w:t>Jelen vannak:</w:t>
      </w:r>
      <w:r w:rsidRPr="005E4EE8">
        <w:rPr>
          <w:sz w:val="24"/>
          <w:szCs w:val="24"/>
        </w:rPr>
        <w:t xml:space="preserve"> </w:t>
      </w:r>
      <w:r w:rsidR="0005238A" w:rsidRPr="005E4EE8">
        <w:rPr>
          <w:sz w:val="24"/>
          <w:szCs w:val="24"/>
        </w:rPr>
        <w:t>Dobos László polgármester,</w:t>
      </w:r>
      <w:r w:rsidR="009E6E88" w:rsidRPr="005E4EE8">
        <w:rPr>
          <w:sz w:val="24"/>
          <w:szCs w:val="24"/>
        </w:rPr>
        <w:t xml:space="preserve"> </w:t>
      </w:r>
      <w:proofErr w:type="spellStart"/>
      <w:r w:rsidR="004A7E63" w:rsidRPr="005E4EE8">
        <w:rPr>
          <w:sz w:val="24"/>
          <w:szCs w:val="24"/>
        </w:rPr>
        <w:t>Gyurcsek</w:t>
      </w:r>
      <w:proofErr w:type="spellEnd"/>
      <w:r w:rsidR="004A7E63" w:rsidRPr="005E4EE8">
        <w:rPr>
          <w:sz w:val="24"/>
          <w:szCs w:val="24"/>
        </w:rPr>
        <w:t xml:space="preserve"> János alpolgármester, </w:t>
      </w:r>
      <w:r w:rsidR="0005238A" w:rsidRPr="005E4EE8">
        <w:rPr>
          <w:sz w:val="24"/>
          <w:szCs w:val="24"/>
        </w:rPr>
        <w:t xml:space="preserve">Molnár Pál, </w:t>
      </w:r>
      <w:r w:rsidR="00B56EF4">
        <w:rPr>
          <w:sz w:val="24"/>
          <w:szCs w:val="24"/>
        </w:rPr>
        <w:t>Dr. </w:t>
      </w:r>
      <w:proofErr w:type="spellStart"/>
      <w:r w:rsidR="00B56EF4">
        <w:rPr>
          <w:sz w:val="24"/>
          <w:szCs w:val="24"/>
        </w:rPr>
        <w:t>Kanász-Nagy</w:t>
      </w:r>
      <w:proofErr w:type="spellEnd"/>
      <w:r w:rsidR="00B56EF4">
        <w:rPr>
          <w:sz w:val="24"/>
          <w:szCs w:val="24"/>
        </w:rPr>
        <w:t xml:space="preserve"> László,</w:t>
      </w:r>
      <w:r w:rsidR="00B56EF4" w:rsidRPr="005E4EE8">
        <w:rPr>
          <w:sz w:val="24"/>
          <w:szCs w:val="24"/>
        </w:rPr>
        <w:t xml:space="preserve"> </w:t>
      </w:r>
      <w:r w:rsidR="000F22B1" w:rsidRPr="005E4EE8">
        <w:rPr>
          <w:sz w:val="24"/>
          <w:szCs w:val="24"/>
        </w:rPr>
        <w:t xml:space="preserve">Nagyné László Erzsébet, </w:t>
      </w:r>
      <w:proofErr w:type="spellStart"/>
      <w:r w:rsidR="00050851" w:rsidRPr="005E4EE8">
        <w:rPr>
          <w:sz w:val="24"/>
          <w:szCs w:val="24"/>
        </w:rPr>
        <w:t>Karcagi</w:t>
      </w:r>
      <w:r w:rsidR="00050851" w:rsidRPr="005E4EE8">
        <w:rPr>
          <w:sz w:val="24"/>
          <w:szCs w:val="24"/>
        </w:rPr>
        <w:noBreakHyphen/>
        <w:t>Nagy</w:t>
      </w:r>
      <w:proofErr w:type="spellEnd"/>
      <w:r w:rsidR="00050851" w:rsidRPr="005E4EE8">
        <w:rPr>
          <w:sz w:val="24"/>
          <w:szCs w:val="24"/>
        </w:rPr>
        <w:t> Zoltán,</w:t>
      </w:r>
      <w:r w:rsidR="00050851" w:rsidRPr="005E4EE8">
        <w:rPr>
          <w:szCs w:val="24"/>
        </w:rPr>
        <w:t xml:space="preserve"> </w:t>
      </w:r>
      <w:r w:rsidR="00830C55" w:rsidRPr="005E4EE8">
        <w:rPr>
          <w:sz w:val="24"/>
          <w:szCs w:val="24"/>
        </w:rPr>
        <w:t xml:space="preserve">Szepesi Tibor, </w:t>
      </w:r>
      <w:r w:rsidR="00873A7C" w:rsidRPr="005E4EE8">
        <w:rPr>
          <w:sz w:val="24"/>
          <w:szCs w:val="24"/>
        </w:rPr>
        <w:t xml:space="preserve">Pánti Ildikó, </w:t>
      </w:r>
      <w:r w:rsidR="00B56EF4" w:rsidRPr="005E4EE8">
        <w:rPr>
          <w:sz w:val="24"/>
          <w:szCs w:val="24"/>
        </w:rPr>
        <w:t>Andrási András</w:t>
      </w:r>
      <w:r w:rsidR="00B56EF4">
        <w:rPr>
          <w:sz w:val="24"/>
          <w:szCs w:val="24"/>
        </w:rPr>
        <w:t>,</w:t>
      </w:r>
      <w:r w:rsidR="00B56EF4" w:rsidRPr="005E4EE8">
        <w:rPr>
          <w:sz w:val="24"/>
          <w:szCs w:val="24"/>
        </w:rPr>
        <w:t xml:space="preserve"> </w:t>
      </w:r>
      <w:r w:rsidR="00050851" w:rsidRPr="005E4EE8">
        <w:rPr>
          <w:sz w:val="24"/>
          <w:szCs w:val="24"/>
        </w:rPr>
        <w:t xml:space="preserve">Lengyel </w:t>
      </w:r>
      <w:r w:rsidR="00830C55" w:rsidRPr="005E4EE8">
        <w:rPr>
          <w:sz w:val="24"/>
          <w:szCs w:val="24"/>
        </w:rPr>
        <w:t>János</w:t>
      </w:r>
      <w:r w:rsidR="009831B1">
        <w:rPr>
          <w:sz w:val="24"/>
          <w:szCs w:val="24"/>
        </w:rPr>
        <w:t>,</w:t>
      </w:r>
      <w:r w:rsidR="00830C55" w:rsidRPr="005E4EE8">
        <w:rPr>
          <w:sz w:val="24"/>
          <w:szCs w:val="24"/>
        </w:rPr>
        <w:t xml:space="preserve"> </w:t>
      </w:r>
      <w:r w:rsidR="009831B1" w:rsidRPr="005E4EE8">
        <w:rPr>
          <w:sz w:val="24"/>
          <w:szCs w:val="24"/>
        </w:rPr>
        <w:t>Dr. Kovács László</w:t>
      </w:r>
      <w:r w:rsidR="009831B1" w:rsidRPr="00B56EF4">
        <w:rPr>
          <w:sz w:val="24"/>
          <w:szCs w:val="24"/>
        </w:rPr>
        <w:t xml:space="preserve"> </w:t>
      </w:r>
      <w:r w:rsidR="00067E07" w:rsidRPr="005E4EE8">
        <w:rPr>
          <w:sz w:val="24"/>
          <w:szCs w:val="24"/>
        </w:rPr>
        <w:t>képviselők</w:t>
      </w:r>
    </w:p>
    <w:p w:rsidR="007D2B08" w:rsidRPr="005E4EE8" w:rsidRDefault="007D2B08" w:rsidP="007B49A1">
      <w:pPr>
        <w:ind w:right="141"/>
        <w:jc w:val="both"/>
        <w:rPr>
          <w:sz w:val="24"/>
          <w:szCs w:val="24"/>
        </w:rPr>
      </w:pPr>
    </w:p>
    <w:p w:rsidR="00E1458F" w:rsidRDefault="004C415D" w:rsidP="007B49A1">
      <w:pPr>
        <w:ind w:left="1620" w:right="141" w:hanging="20"/>
        <w:jc w:val="both"/>
        <w:rPr>
          <w:sz w:val="24"/>
          <w:szCs w:val="24"/>
        </w:rPr>
      </w:pPr>
      <w:proofErr w:type="gramStart"/>
      <w:r w:rsidRPr="005E4EE8">
        <w:rPr>
          <w:sz w:val="24"/>
          <w:szCs w:val="24"/>
        </w:rPr>
        <w:t>Rózsa Sándor jegyző</w:t>
      </w:r>
      <w:r w:rsidR="00FC5E9C" w:rsidRPr="005E4EE8">
        <w:rPr>
          <w:sz w:val="24"/>
          <w:szCs w:val="24"/>
        </w:rPr>
        <w:t>,</w:t>
      </w:r>
      <w:r w:rsidR="00A55A5F" w:rsidRPr="005E4EE8">
        <w:rPr>
          <w:sz w:val="24"/>
          <w:szCs w:val="24"/>
        </w:rPr>
        <w:t xml:space="preserve"> </w:t>
      </w:r>
      <w:r w:rsidR="00753413" w:rsidRPr="005E4EE8">
        <w:rPr>
          <w:sz w:val="24"/>
          <w:szCs w:val="24"/>
        </w:rPr>
        <w:t xml:space="preserve">Dr. Czap Enikő aljegyző, </w:t>
      </w:r>
      <w:r w:rsidR="002F2203" w:rsidRPr="005E4EE8">
        <w:rPr>
          <w:sz w:val="24"/>
          <w:szCs w:val="24"/>
        </w:rPr>
        <w:t xml:space="preserve">Dr. </w:t>
      </w:r>
      <w:proofErr w:type="spellStart"/>
      <w:r w:rsidR="002F2203" w:rsidRPr="005E4EE8">
        <w:rPr>
          <w:sz w:val="24"/>
          <w:szCs w:val="24"/>
        </w:rPr>
        <w:t>Bukács</w:t>
      </w:r>
      <w:proofErr w:type="spellEnd"/>
      <w:r w:rsidR="004250AA" w:rsidRPr="005E4EE8">
        <w:rPr>
          <w:sz w:val="24"/>
          <w:szCs w:val="24"/>
        </w:rPr>
        <w:t xml:space="preserve"> </w:t>
      </w:r>
      <w:r w:rsidR="009E1235" w:rsidRPr="005E4EE8">
        <w:rPr>
          <w:sz w:val="24"/>
          <w:szCs w:val="24"/>
        </w:rPr>
        <w:t>Annamária</w:t>
      </w:r>
      <w:r w:rsidR="002F2203" w:rsidRPr="005E4EE8">
        <w:rPr>
          <w:sz w:val="24"/>
          <w:szCs w:val="24"/>
        </w:rPr>
        <w:t xml:space="preserve"> </w:t>
      </w:r>
      <w:r w:rsidR="007D2B08" w:rsidRPr="005E4EE8">
        <w:rPr>
          <w:sz w:val="24"/>
          <w:szCs w:val="24"/>
        </w:rPr>
        <w:t>irodavezető, </w:t>
      </w:r>
      <w:r w:rsidR="009327A5" w:rsidRPr="005E4EE8">
        <w:rPr>
          <w:sz w:val="24"/>
          <w:szCs w:val="24"/>
        </w:rPr>
        <w:t xml:space="preserve"> </w:t>
      </w:r>
      <w:r w:rsidR="00B44CF9" w:rsidRPr="005E4EE8">
        <w:rPr>
          <w:sz w:val="24"/>
          <w:szCs w:val="24"/>
        </w:rPr>
        <w:t xml:space="preserve">Kósáné Bene Hajnalka kistérségi csoportvezető, </w:t>
      </w:r>
      <w:r w:rsidR="009327A5" w:rsidRPr="005E4EE8">
        <w:rPr>
          <w:sz w:val="24"/>
          <w:szCs w:val="24"/>
        </w:rPr>
        <w:t xml:space="preserve">Nagyné Major Mária civil kapcsolatok ügyintézője, </w:t>
      </w:r>
      <w:proofErr w:type="spellStart"/>
      <w:r w:rsidR="00B44CF9" w:rsidRPr="005E4EE8">
        <w:rPr>
          <w:sz w:val="24"/>
          <w:szCs w:val="24"/>
        </w:rPr>
        <w:t>Nyester</w:t>
      </w:r>
      <w:proofErr w:type="spellEnd"/>
      <w:r w:rsidR="00B44CF9" w:rsidRPr="005E4EE8">
        <w:rPr>
          <w:sz w:val="24"/>
          <w:szCs w:val="24"/>
        </w:rPr>
        <w:t xml:space="preserve"> Ferenc </w:t>
      </w:r>
      <w:r w:rsidR="00CA01A5" w:rsidRPr="005E4EE8">
        <w:rPr>
          <w:sz w:val="24"/>
          <w:szCs w:val="24"/>
        </w:rPr>
        <w:t>önkormányzati tanácsadó</w:t>
      </w:r>
      <w:r w:rsidR="00B44CF9" w:rsidRPr="005E4EE8">
        <w:rPr>
          <w:sz w:val="24"/>
          <w:szCs w:val="24"/>
        </w:rPr>
        <w:t xml:space="preserve">, </w:t>
      </w:r>
      <w:proofErr w:type="spellStart"/>
      <w:r w:rsidR="007422EF" w:rsidRPr="005E4EE8">
        <w:rPr>
          <w:sz w:val="24"/>
          <w:szCs w:val="24"/>
        </w:rPr>
        <w:t>Czampó</w:t>
      </w:r>
      <w:proofErr w:type="spellEnd"/>
      <w:r w:rsidR="007422EF" w:rsidRPr="005E4EE8">
        <w:rPr>
          <w:sz w:val="24"/>
          <w:szCs w:val="24"/>
        </w:rPr>
        <w:t xml:space="preserve"> Klaudia beruházási ügyintéző,</w:t>
      </w:r>
      <w:r w:rsidR="00CA01A5" w:rsidRPr="005E4EE8">
        <w:rPr>
          <w:sz w:val="24"/>
          <w:szCs w:val="24"/>
        </w:rPr>
        <w:t xml:space="preserve"> </w:t>
      </w:r>
      <w:r w:rsidR="00B44CF9" w:rsidRPr="005E4EE8">
        <w:rPr>
          <w:sz w:val="24"/>
          <w:szCs w:val="24"/>
        </w:rPr>
        <w:t xml:space="preserve">Gulyás Ferencné a Madarász Imre Egyesített Óvoda intézményvezetője, </w:t>
      </w:r>
      <w:r w:rsidR="00463091">
        <w:rPr>
          <w:sz w:val="24"/>
          <w:szCs w:val="24"/>
        </w:rPr>
        <w:t xml:space="preserve">Dr. Nagy Molnár Miklós a Györffy István Nagykun Múzeum igazgatója, </w:t>
      </w:r>
      <w:r w:rsidR="00E42A42">
        <w:rPr>
          <w:sz w:val="24"/>
          <w:szCs w:val="24"/>
        </w:rPr>
        <w:t xml:space="preserve">Andrási Zoltán a Karcagi "Erőforrás" Kft. ügyvezetője, </w:t>
      </w:r>
      <w:r w:rsidR="00F15A28" w:rsidRPr="005E4EE8">
        <w:rPr>
          <w:sz w:val="24"/>
          <w:szCs w:val="24"/>
        </w:rPr>
        <w:t xml:space="preserve">Karcag TV, </w:t>
      </w:r>
      <w:r w:rsidR="001F50A0">
        <w:rPr>
          <w:sz w:val="24"/>
          <w:szCs w:val="24"/>
        </w:rPr>
        <w:t>FM rádió munkat</w:t>
      </w:r>
      <w:r w:rsidR="00177C64">
        <w:rPr>
          <w:sz w:val="24"/>
          <w:szCs w:val="24"/>
        </w:rPr>
        <w:t>árs</w:t>
      </w:r>
      <w:r w:rsidR="001F50A0">
        <w:rPr>
          <w:sz w:val="24"/>
          <w:szCs w:val="24"/>
        </w:rPr>
        <w:t xml:space="preserve">a, </w:t>
      </w:r>
      <w:r w:rsidR="00775F13" w:rsidRPr="005E4EE8">
        <w:rPr>
          <w:sz w:val="24"/>
          <w:szCs w:val="24"/>
        </w:rPr>
        <w:t xml:space="preserve">Donkó Gábor informatikus, </w:t>
      </w:r>
      <w:proofErr w:type="spellStart"/>
      <w:r w:rsidRPr="005E4EE8">
        <w:rPr>
          <w:sz w:val="24"/>
          <w:szCs w:val="24"/>
        </w:rPr>
        <w:t>Kompanekné</w:t>
      </w:r>
      <w:proofErr w:type="spellEnd"/>
      <w:r w:rsidRPr="005E4EE8">
        <w:rPr>
          <w:sz w:val="24"/>
          <w:szCs w:val="24"/>
        </w:rPr>
        <w:t xml:space="preserve"> Sánta Mária</w:t>
      </w:r>
      <w:r w:rsidR="001E3DE0" w:rsidRPr="005E4EE8">
        <w:rPr>
          <w:sz w:val="24"/>
          <w:szCs w:val="24"/>
        </w:rPr>
        <w:t xml:space="preserve"> </w:t>
      </w:r>
      <w:r w:rsidR="00CE66D6" w:rsidRPr="005E4EE8">
        <w:rPr>
          <w:sz w:val="24"/>
          <w:szCs w:val="24"/>
        </w:rPr>
        <w:t>szervezési ügyintéző-jegyzőköny</w:t>
      </w:r>
      <w:r w:rsidR="00BF6080" w:rsidRPr="005E4EE8">
        <w:rPr>
          <w:sz w:val="24"/>
          <w:szCs w:val="24"/>
        </w:rPr>
        <w:t>v</w:t>
      </w:r>
      <w:r w:rsidR="00CE66D6" w:rsidRPr="005E4EE8">
        <w:rPr>
          <w:sz w:val="24"/>
          <w:szCs w:val="24"/>
        </w:rPr>
        <w:t>vezető</w:t>
      </w:r>
      <w:r w:rsidR="002676C1">
        <w:rPr>
          <w:sz w:val="24"/>
          <w:szCs w:val="24"/>
        </w:rPr>
        <w:t>,</w:t>
      </w:r>
      <w:r w:rsidR="00E1458F" w:rsidRPr="00E1458F">
        <w:rPr>
          <w:sz w:val="24"/>
          <w:szCs w:val="24"/>
        </w:rPr>
        <w:t xml:space="preserve"> </w:t>
      </w:r>
      <w:r w:rsidR="00E1458F">
        <w:rPr>
          <w:sz w:val="24"/>
          <w:szCs w:val="24"/>
        </w:rPr>
        <w:t>v</w:t>
      </w:r>
      <w:r w:rsidR="00E1458F" w:rsidRPr="0048442C">
        <w:rPr>
          <w:sz w:val="24"/>
          <w:szCs w:val="24"/>
        </w:rPr>
        <w:t>alamint a lakosság és a pártok részéről</w:t>
      </w:r>
      <w:proofErr w:type="gramEnd"/>
      <w:r w:rsidR="00E1458F" w:rsidRPr="0048442C">
        <w:rPr>
          <w:sz w:val="24"/>
          <w:szCs w:val="24"/>
        </w:rPr>
        <w:t xml:space="preserve"> </w:t>
      </w:r>
      <w:r w:rsidR="00E1458F">
        <w:rPr>
          <w:sz w:val="24"/>
          <w:szCs w:val="24"/>
        </w:rPr>
        <w:t>8</w:t>
      </w:r>
      <w:r w:rsidR="00E1458F">
        <w:rPr>
          <w:sz w:val="24"/>
          <w:szCs w:val="24"/>
        </w:rPr>
        <w:noBreakHyphen/>
        <w:t>10</w:t>
      </w:r>
      <w:r w:rsidR="00E1458F" w:rsidRPr="0048442C">
        <w:rPr>
          <w:sz w:val="24"/>
          <w:szCs w:val="24"/>
        </w:rPr>
        <w:t xml:space="preserve"> fő</w:t>
      </w:r>
    </w:p>
    <w:p w:rsidR="00E1458F" w:rsidRDefault="00E1458F" w:rsidP="00E1458F">
      <w:pPr>
        <w:ind w:left="1620" w:right="-204" w:hanging="1620"/>
        <w:jc w:val="both"/>
        <w:rPr>
          <w:sz w:val="24"/>
          <w:szCs w:val="24"/>
        </w:rPr>
      </w:pPr>
    </w:p>
    <w:p w:rsidR="00D51A17" w:rsidRDefault="00D51A17" w:rsidP="00FE67E8">
      <w:pPr>
        <w:jc w:val="both"/>
        <w:rPr>
          <w:sz w:val="24"/>
          <w:szCs w:val="24"/>
        </w:rPr>
      </w:pPr>
      <w:r>
        <w:rPr>
          <w:b/>
          <w:sz w:val="24"/>
          <w:szCs w:val="24"/>
          <w:u w:val="single"/>
        </w:rPr>
        <w:t>Távolmaradt</w:t>
      </w:r>
      <w:proofErr w:type="gramStart"/>
      <w:r>
        <w:rPr>
          <w:b/>
          <w:sz w:val="24"/>
          <w:szCs w:val="24"/>
          <w:u w:val="single"/>
        </w:rPr>
        <w:t>:</w:t>
      </w:r>
      <w:r w:rsidRPr="00D51A17">
        <w:rPr>
          <w:sz w:val="24"/>
          <w:szCs w:val="24"/>
        </w:rPr>
        <w:t xml:space="preserve">  </w:t>
      </w:r>
      <w:r>
        <w:rPr>
          <w:sz w:val="24"/>
          <w:szCs w:val="24"/>
        </w:rPr>
        <w:t xml:space="preserve"> </w:t>
      </w:r>
      <w:r w:rsidR="009831B1" w:rsidRPr="005E4EE8">
        <w:rPr>
          <w:sz w:val="24"/>
          <w:szCs w:val="24"/>
        </w:rPr>
        <w:t>Kovács</w:t>
      </w:r>
      <w:proofErr w:type="gramEnd"/>
      <w:r w:rsidR="009831B1" w:rsidRPr="005E4EE8">
        <w:rPr>
          <w:sz w:val="24"/>
          <w:szCs w:val="24"/>
        </w:rPr>
        <w:t xml:space="preserve"> Szilvia alpolgármester</w:t>
      </w:r>
    </w:p>
    <w:p w:rsidR="009831B1" w:rsidRDefault="009831B1" w:rsidP="00FE67E8">
      <w:pPr>
        <w:jc w:val="both"/>
        <w:rPr>
          <w:b/>
          <w:sz w:val="24"/>
          <w:szCs w:val="24"/>
          <w:u w:val="single"/>
        </w:rPr>
      </w:pPr>
    </w:p>
    <w:p w:rsidR="00FE67E8" w:rsidRPr="005E4EE8" w:rsidRDefault="00D46EC3" w:rsidP="00FE67E8">
      <w:pPr>
        <w:jc w:val="both"/>
        <w:rPr>
          <w:sz w:val="24"/>
          <w:szCs w:val="24"/>
        </w:rPr>
      </w:pPr>
      <w:r w:rsidRPr="005E4EE8">
        <w:rPr>
          <w:b/>
          <w:sz w:val="24"/>
          <w:szCs w:val="24"/>
          <w:u w:val="single"/>
        </w:rPr>
        <w:t xml:space="preserve">Dobos László </w:t>
      </w:r>
      <w:r w:rsidR="00DD22D5" w:rsidRPr="005E4EE8">
        <w:rPr>
          <w:b/>
          <w:sz w:val="24"/>
          <w:szCs w:val="24"/>
          <w:u w:val="single"/>
        </w:rPr>
        <w:t>polgármester:</w:t>
      </w:r>
      <w:r w:rsidR="00FE67E8" w:rsidRPr="005E4EE8">
        <w:rPr>
          <w:sz w:val="24"/>
          <w:szCs w:val="24"/>
        </w:rPr>
        <w:t xml:space="preserve"> </w:t>
      </w:r>
      <w:r w:rsidR="00632247" w:rsidRPr="005E4EE8">
        <w:rPr>
          <w:sz w:val="24"/>
          <w:szCs w:val="24"/>
        </w:rPr>
        <w:t xml:space="preserve">Köszöntötte </w:t>
      </w:r>
      <w:r w:rsidR="00FE67E8" w:rsidRPr="005E4EE8">
        <w:rPr>
          <w:sz w:val="24"/>
          <w:szCs w:val="24"/>
        </w:rPr>
        <w:t xml:space="preserve">a képviselő-testület tagjait, </w:t>
      </w:r>
      <w:r w:rsidR="00825E9C" w:rsidRPr="005E4EE8">
        <w:rPr>
          <w:sz w:val="24"/>
          <w:szCs w:val="24"/>
        </w:rPr>
        <w:t>a meghívottakat.</w:t>
      </w:r>
      <w:r w:rsidR="00840144" w:rsidRPr="005E4EE8">
        <w:rPr>
          <w:sz w:val="24"/>
          <w:szCs w:val="24"/>
        </w:rPr>
        <w:t xml:space="preserve">                                                                                         </w:t>
      </w:r>
    </w:p>
    <w:p w:rsidR="00AC09C3" w:rsidRPr="005E4EE8" w:rsidRDefault="00AC09C3" w:rsidP="00FE67E8">
      <w:pPr>
        <w:jc w:val="both"/>
        <w:rPr>
          <w:sz w:val="24"/>
          <w:szCs w:val="24"/>
        </w:rPr>
      </w:pPr>
    </w:p>
    <w:p w:rsidR="00CC1565" w:rsidRPr="005E4EE8" w:rsidRDefault="00CC1565" w:rsidP="00CC1565">
      <w:pPr>
        <w:jc w:val="both"/>
        <w:rPr>
          <w:sz w:val="24"/>
          <w:szCs w:val="24"/>
        </w:rPr>
      </w:pPr>
      <w:r w:rsidRPr="005E4EE8">
        <w:rPr>
          <w:sz w:val="24"/>
          <w:szCs w:val="24"/>
        </w:rPr>
        <w:t xml:space="preserve">A jelenléti ív alapján megállapította, hogy </w:t>
      </w:r>
      <w:r w:rsidR="00CA64C8">
        <w:rPr>
          <w:sz w:val="24"/>
          <w:szCs w:val="24"/>
        </w:rPr>
        <w:t>1</w:t>
      </w:r>
      <w:r w:rsidR="009831B1">
        <w:rPr>
          <w:sz w:val="24"/>
          <w:szCs w:val="24"/>
        </w:rPr>
        <w:t>1</w:t>
      </w:r>
      <w:r w:rsidR="00CA64C8">
        <w:rPr>
          <w:sz w:val="24"/>
          <w:szCs w:val="24"/>
        </w:rPr>
        <w:t xml:space="preserve"> fő</w:t>
      </w:r>
      <w:r w:rsidR="00D709C2" w:rsidRPr="005E4EE8">
        <w:rPr>
          <w:sz w:val="24"/>
          <w:szCs w:val="24"/>
        </w:rPr>
        <w:t xml:space="preserve"> megjelent</w:t>
      </w:r>
      <w:r w:rsidR="00F36FEE" w:rsidRPr="005E4EE8">
        <w:rPr>
          <w:sz w:val="24"/>
          <w:szCs w:val="24"/>
        </w:rPr>
        <w:t>,</w:t>
      </w:r>
      <w:r w:rsidRPr="005E4EE8">
        <w:rPr>
          <w:sz w:val="24"/>
          <w:szCs w:val="24"/>
        </w:rPr>
        <w:t xml:space="preserve"> </w:t>
      </w:r>
      <w:r w:rsidR="00ED6729" w:rsidRPr="005E4EE8">
        <w:rPr>
          <w:sz w:val="24"/>
          <w:szCs w:val="24"/>
        </w:rPr>
        <w:t xml:space="preserve">így </w:t>
      </w:r>
      <w:r w:rsidRPr="005E4EE8">
        <w:rPr>
          <w:sz w:val="24"/>
          <w:szCs w:val="24"/>
        </w:rPr>
        <w:t>az ülés határozatképes, s azt megnyitotta.</w:t>
      </w:r>
      <w:r w:rsidR="008525DA" w:rsidRPr="005E4EE8">
        <w:rPr>
          <w:sz w:val="24"/>
          <w:szCs w:val="24"/>
        </w:rPr>
        <w:t xml:space="preserve">  </w:t>
      </w:r>
    </w:p>
    <w:p w:rsidR="00974682" w:rsidRPr="005E4EE8" w:rsidRDefault="00974682" w:rsidP="00CC1565">
      <w:pPr>
        <w:jc w:val="both"/>
        <w:rPr>
          <w:sz w:val="24"/>
          <w:szCs w:val="24"/>
        </w:rPr>
      </w:pPr>
    </w:p>
    <w:p w:rsidR="00344488" w:rsidRPr="00344488" w:rsidRDefault="00800B04" w:rsidP="00344488">
      <w:pPr>
        <w:pStyle w:val="NormlWeb"/>
        <w:spacing w:before="0" w:after="0"/>
        <w:jc w:val="both"/>
        <w:rPr>
          <w:szCs w:val="24"/>
        </w:rPr>
      </w:pPr>
      <w:r w:rsidRPr="005E4EE8">
        <w:rPr>
          <w:szCs w:val="24"/>
        </w:rPr>
        <w:t>Indítványozta, hogy a képviselő-testület a kiküldött meghívóban foglaltaknak megfelel</w:t>
      </w:r>
      <w:r w:rsidR="00BC7FC1" w:rsidRPr="005E4EE8">
        <w:rPr>
          <w:szCs w:val="24"/>
        </w:rPr>
        <w:t>ően tárgyalja meg a napirendeket</w:t>
      </w:r>
      <w:r w:rsidR="00344488">
        <w:rPr>
          <w:szCs w:val="24"/>
        </w:rPr>
        <w:t xml:space="preserve">, </w:t>
      </w:r>
      <w:r w:rsidR="00344488" w:rsidRPr="00344488">
        <w:rPr>
          <w:szCs w:val="24"/>
        </w:rPr>
        <w:t xml:space="preserve">azzal a változtatással, hogy </w:t>
      </w:r>
      <w:r w:rsidR="00F0310B">
        <w:rPr>
          <w:szCs w:val="24"/>
        </w:rPr>
        <w:t xml:space="preserve">a 16. napirend kerüljön levételre, </w:t>
      </w:r>
      <w:r w:rsidR="00344488" w:rsidRPr="00344488">
        <w:rPr>
          <w:szCs w:val="24"/>
        </w:rPr>
        <w:t>az alábbi napirend</w:t>
      </w:r>
      <w:r w:rsidR="00F0310B">
        <w:rPr>
          <w:szCs w:val="24"/>
        </w:rPr>
        <w:t>ek pedig</w:t>
      </w:r>
      <w:r w:rsidR="00344488" w:rsidRPr="00344488">
        <w:rPr>
          <w:szCs w:val="24"/>
        </w:rPr>
        <w:t xml:space="preserve"> kerülj</w:t>
      </w:r>
      <w:r w:rsidR="00F0310B">
        <w:rPr>
          <w:szCs w:val="24"/>
        </w:rPr>
        <w:t>enek</w:t>
      </w:r>
      <w:r w:rsidR="00344488" w:rsidRPr="00344488">
        <w:rPr>
          <w:szCs w:val="24"/>
        </w:rPr>
        <w:t xml:space="preserve"> felvételre:</w:t>
      </w:r>
    </w:p>
    <w:p w:rsidR="00344488" w:rsidRPr="00344488" w:rsidRDefault="00344488" w:rsidP="00344488">
      <w:pPr>
        <w:pStyle w:val="NormlWeb"/>
        <w:spacing w:before="0" w:after="0"/>
        <w:jc w:val="both"/>
        <w:rPr>
          <w:szCs w:val="24"/>
        </w:rPr>
      </w:pPr>
    </w:p>
    <w:tbl>
      <w:tblPr>
        <w:tblW w:w="9212" w:type="dxa"/>
        <w:tblLook w:val="04A0"/>
      </w:tblPr>
      <w:tblGrid>
        <w:gridCol w:w="3085"/>
        <w:gridCol w:w="6127"/>
      </w:tblGrid>
      <w:tr w:rsidR="00290B74" w:rsidRPr="00BF199C" w:rsidTr="00290B74">
        <w:tc>
          <w:tcPr>
            <w:tcW w:w="3085" w:type="dxa"/>
          </w:tcPr>
          <w:p w:rsidR="00290B74" w:rsidRPr="00BF199C" w:rsidRDefault="00290B74" w:rsidP="00AA17B4">
            <w:pPr>
              <w:pStyle w:val="NormlWeb"/>
              <w:spacing w:before="0" w:after="0"/>
              <w:jc w:val="both"/>
              <w:rPr>
                <w:b/>
                <w:szCs w:val="24"/>
              </w:rPr>
            </w:pPr>
            <w:r w:rsidRPr="00BF199C">
              <w:rPr>
                <w:b/>
                <w:szCs w:val="24"/>
              </w:rPr>
              <w:t>2</w:t>
            </w:r>
            <w:r w:rsidR="00AA17B4">
              <w:rPr>
                <w:b/>
                <w:szCs w:val="24"/>
              </w:rPr>
              <w:t>0</w:t>
            </w:r>
            <w:r w:rsidRPr="00BF199C">
              <w:rPr>
                <w:b/>
                <w:szCs w:val="24"/>
              </w:rPr>
              <w:t xml:space="preserve">. </w:t>
            </w:r>
            <w:r w:rsidRPr="00BF199C">
              <w:rPr>
                <w:b/>
                <w:szCs w:val="24"/>
                <w:u w:val="single"/>
              </w:rPr>
              <w:t>pótnapirendi pont</w:t>
            </w:r>
          </w:p>
        </w:tc>
        <w:tc>
          <w:tcPr>
            <w:tcW w:w="6127" w:type="dxa"/>
          </w:tcPr>
          <w:p w:rsidR="00290B74" w:rsidRPr="00BF199C" w:rsidRDefault="00290B74" w:rsidP="00E411EA">
            <w:pPr>
              <w:pStyle w:val="Default"/>
              <w:jc w:val="both"/>
              <w:rPr>
                <w:rFonts w:ascii="Times New Roman" w:hAnsi="Times New Roman" w:cs="Times New Roman"/>
              </w:rPr>
            </w:pPr>
            <w:r w:rsidRPr="00BF199C">
              <w:rPr>
                <w:rFonts w:ascii="Times New Roman" w:hAnsi="Times New Roman" w:cs="Times New Roman"/>
              </w:rPr>
              <w:t xml:space="preserve">Javaslat az </w:t>
            </w:r>
            <w:proofErr w:type="spellStart"/>
            <w:r w:rsidRPr="00BF199C">
              <w:rPr>
                <w:rFonts w:ascii="Times New Roman" w:hAnsi="Times New Roman" w:cs="Times New Roman"/>
              </w:rPr>
              <w:t>ívóvízhálózat</w:t>
            </w:r>
            <w:proofErr w:type="spellEnd"/>
            <w:r w:rsidRPr="00BF199C">
              <w:rPr>
                <w:rFonts w:ascii="Times New Roman" w:hAnsi="Times New Roman" w:cs="Times New Roman"/>
              </w:rPr>
              <w:t xml:space="preserve"> és a szennyvízhálózat rekonstrukciójára vonatkozó pályázatok benyújtására</w:t>
            </w:r>
          </w:p>
          <w:p w:rsidR="00290B74" w:rsidRPr="00BF199C" w:rsidRDefault="00290B74" w:rsidP="00E411EA">
            <w:pPr>
              <w:pStyle w:val="Default"/>
              <w:jc w:val="both"/>
              <w:rPr>
                <w:rFonts w:ascii="Times New Roman" w:hAnsi="Times New Roman" w:cs="Times New Roman"/>
              </w:rPr>
            </w:pPr>
            <w:r w:rsidRPr="00BF199C">
              <w:rPr>
                <w:rFonts w:ascii="Times New Roman" w:hAnsi="Times New Roman" w:cs="Times New Roman"/>
                <w:u w:val="single"/>
              </w:rPr>
              <w:t>Előadó:</w:t>
            </w:r>
            <w:r w:rsidRPr="00BF199C">
              <w:rPr>
                <w:rFonts w:ascii="Times New Roman" w:hAnsi="Times New Roman" w:cs="Times New Roman"/>
              </w:rPr>
              <w:t xml:space="preserve"> Dobos László polgármester</w:t>
            </w:r>
          </w:p>
          <w:p w:rsidR="00290B74" w:rsidRPr="00BF199C" w:rsidRDefault="00290B74" w:rsidP="00E411EA">
            <w:pPr>
              <w:pStyle w:val="NormlWeb"/>
              <w:spacing w:before="0" w:after="0"/>
              <w:jc w:val="both"/>
              <w:rPr>
                <w:szCs w:val="24"/>
              </w:rPr>
            </w:pPr>
          </w:p>
        </w:tc>
      </w:tr>
      <w:tr w:rsidR="00290B74" w:rsidRPr="00BF199C" w:rsidTr="00290B74">
        <w:tc>
          <w:tcPr>
            <w:tcW w:w="3085" w:type="dxa"/>
          </w:tcPr>
          <w:p w:rsidR="00290B74" w:rsidRPr="00BF199C" w:rsidRDefault="00290B74" w:rsidP="00AA17B4">
            <w:pPr>
              <w:pStyle w:val="NormlWeb"/>
              <w:spacing w:before="0" w:after="0"/>
              <w:jc w:val="both"/>
              <w:rPr>
                <w:b/>
                <w:szCs w:val="24"/>
              </w:rPr>
            </w:pPr>
            <w:r w:rsidRPr="00BF199C">
              <w:rPr>
                <w:b/>
                <w:szCs w:val="24"/>
              </w:rPr>
              <w:t>2</w:t>
            </w:r>
            <w:r w:rsidR="00AA17B4">
              <w:rPr>
                <w:b/>
                <w:szCs w:val="24"/>
              </w:rPr>
              <w:t>1</w:t>
            </w:r>
            <w:r w:rsidRPr="00BF199C">
              <w:rPr>
                <w:b/>
                <w:szCs w:val="24"/>
              </w:rPr>
              <w:t xml:space="preserve">. </w:t>
            </w:r>
            <w:r w:rsidRPr="00BF199C">
              <w:rPr>
                <w:b/>
                <w:szCs w:val="24"/>
                <w:u w:val="single"/>
              </w:rPr>
              <w:t>pótnapirendi pont</w:t>
            </w:r>
          </w:p>
        </w:tc>
        <w:tc>
          <w:tcPr>
            <w:tcW w:w="6127" w:type="dxa"/>
          </w:tcPr>
          <w:p w:rsidR="00290B74" w:rsidRPr="00BF199C" w:rsidRDefault="00290B74" w:rsidP="00E411EA">
            <w:pPr>
              <w:pStyle w:val="NormlWeb"/>
              <w:spacing w:before="0" w:after="0"/>
              <w:jc w:val="both"/>
              <w:rPr>
                <w:szCs w:val="24"/>
              </w:rPr>
            </w:pPr>
            <w:r w:rsidRPr="00BF199C">
              <w:rPr>
                <w:szCs w:val="24"/>
              </w:rPr>
              <w:t xml:space="preserve">Javaslat a </w:t>
            </w:r>
            <w:proofErr w:type="spellStart"/>
            <w:r w:rsidRPr="00BF199C">
              <w:rPr>
                <w:szCs w:val="24"/>
              </w:rPr>
              <w:t>víziközművek</w:t>
            </w:r>
            <w:proofErr w:type="spellEnd"/>
            <w:r w:rsidRPr="00BF199C">
              <w:rPr>
                <w:szCs w:val="24"/>
              </w:rPr>
              <w:t xml:space="preserve"> energiahatékonyságának fejlesztése támogatás igénylésére</w:t>
            </w:r>
          </w:p>
          <w:p w:rsidR="00290B74" w:rsidRPr="00BF199C" w:rsidRDefault="00290B74" w:rsidP="00E411EA">
            <w:pPr>
              <w:pStyle w:val="Default"/>
              <w:jc w:val="both"/>
              <w:rPr>
                <w:rFonts w:ascii="Times New Roman" w:hAnsi="Times New Roman" w:cs="Times New Roman"/>
              </w:rPr>
            </w:pPr>
            <w:r w:rsidRPr="00BF199C">
              <w:rPr>
                <w:rFonts w:ascii="Times New Roman" w:hAnsi="Times New Roman" w:cs="Times New Roman"/>
                <w:u w:val="single"/>
              </w:rPr>
              <w:t>Előadó:</w:t>
            </w:r>
            <w:r w:rsidRPr="00BF199C">
              <w:rPr>
                <w:rFonts w:ascii="Times New Roman" w:hAnsi="Times New Roman" w:cs="Times New Roman"/>
              </w:rPr>
              <w:t xml:space="preserve"> Dobos László polgármester</w:t>
            </w:r>
          </w:p>
          <w:p w:rsidR="00290B74" w:rsidRPr="00BF199C" w:rsidRDefault="00290B74" w:rsidP="00E411EA">
            <w:pPr>
              <w:pStyle w:val="NormlWeb"/>
              <w:spacing w:before="0" w:after="0"/>
              <w:jc w:val="both"/>
              <w:rPr>
                <w:szCs w:val="24"/>
              </w:rPr>
            </w:pPr>
          </w:p>
        </w:tc>
      </w:tr>
    </w:tbl>
    <w:p w:rsidR="00344488" w:rsidRPr="00344488" w:rsidRDefault="00344488" w:rsidP="00344488">
      <w:pPr>
        <w:pStyle w:val="NormlWeb"/>
        <w:spacing w:before="0" w:after="0"/>
        <w:jc w:val="both"/>
        <w:rPr>
          <w:szCs w:val="24"/>
        </w:rPr>
      </w:pPr>
    </w:p>
    <w:p w:rsidR="009936DE" w:rsidRPr="00344488" w:rsidRDefault="00344488" w:rsidP="00344488">
      <w:pPr>
        <w:pStyle w:val="NormlWeb"/>
        <w:spacing w:before="0" w:after="0"/>
        <w:jc w:val="both"/>
        <w:rPr>
          <w:szCs w:val="24"/>
        </w:rPr>
      </w:pPr>
      <w:r w:rsidRPr="00344488">
        <w:rPr>
          <w:szCs w:val="24"/>
        </w:rPr>
        <w:t>Először a módosító indítvány elfogadásáról kell dönteni</w:t>
      </w:r>
      <w:r>
        <w:rPr>
          <w:szCs w:val="24"/>
        </w:rPr>
        <w:t>, a</w:t>
      </w:r>
      <w:r w:rsidRPr="00344488">
        <w:rPr>
          <w:szCs w:val="24"/>
        </w:rPr>
        <w:t>ki egyetért, kézfeltartással jelezze</w:t>
      </w:r>
      <w:r>
        <w:rPr>
          <w:szCs w:val="24"/>
        </w:rPr>
        <w:t>.</w:t>
      </w:r>
    </w:p>
    <w:p w:rsidR="00533D7A" w:rsidRDefault="00533D7A" w:rsidP="00533D7A">
      <w:pPr>
        <w:pStyle w:val="NormlWeb"/>
        <w:spacing w:before="0" w:after="0"/>
        <w:jc w:val="both"/>
        <w:rPr>
          <w:szCs w:val="24"/>
        </w:rPr>
      </w:pPr>
    </w:p>
    <w:p w:rsidR="00B45C90" w:rsidRDefault="00B45C90" w:rsidP="00533D7A">
      <w:pPr>
        <w:pStyle w:val="NormlWeb"/>
        <w:spacing w:before="0" w:after="0"/>
        <w:jc w:val="both"/>
        <w:rPr>
          <w:szCs w:val="24"/>
        </w:rPr>
      </w:pPr>
    </w:p>
    <w:p w:rsidR="00B45C90" w:rsidRPr="005E4EE8" w:rsidRDefault="00B45C90" w:rsidP="00B45C90">
      <w:pPr>
        <w:rPr>
          <w:sz w:val="24"/>
          <w:szCs w:val="24"/>
        </w:rPr>
      </w:pPr>
      <w:r w:rsidRPr="005E4EE8">
        <w:rPr>
          <w:b/>
          <w:sz w:val="24"/>
          <w:szCs w:val="24"/>
          <w:u w:val="single"/>
        </w:rPr>
        <w:t>A képviselő-testület döntése:</w:t>
      </w:r>
      <w:r w:rsidRPr="005E4EE8">
        <w:rPr>
          <w:sz w:val="24"/>
          <w:szCs w:val="24"/>
        </w:rPr>
        <w:t xml:space="preserve"> </w:t>
      </w:r>
      <w:r>
        <w:rPr>
          <w:sz w:val="24"/>
          <w:szCs w:val="24"/>
        </w:rPr>
        <w:t>1</w:t>
      </w:r>
      <w:r w:rsidR="00E1458F">
        <w:rPr>
          <w:sz w:val="24"/>
          <w:szCs w:val="24"/>
        </w:rPr>
        <w:t>1</w:t>
      </w:r>
      <w:r w:rsidRPr="005E4EE8">
        <w:rPr>
          <w:sz w:val="24"/>
          <w:szCs w:val="24"/>
        </w:rPr>
        <w:t xml:space="preserve"> igen szavazat, nemleges szavazat, tartózkodás nem volt</w:t>
      </w:r>
    </w:p>
    <w:p w:rsidR="00B45C90" w:rsidRPr="005E4EE8" w:rsidRDefault="00B45C90" w:rsidP="00533D7A">
      <w:pPr>
        <w:pStyle w:val="NormlWeb"/>
        <w:spacing w:before="0" w:after="0"/>
        <w:jc w:val="both"/>
        <w:rPr>
          <w:szCs w:val="24"/>
        </w:rPr>
      </w:pPr>
    </w:p>
    <w:p w:rsidR="00AC289B" w:rsidRPr="005E4EE8" w:rsidRDefault="003B0331" w:rsidP="00AC289B">
      <w:pPr>
        <w:tabs>
          <w:tab w:val="left" w:pos="2268"/>
        </w:tabs>
        <w:ind w:right="57"/>
        <w:jc w:val="both"/>
        <w:rPr>
          <w:sz w:val="24"/>
          <w:szCs w:val="24"/>
        </w:rPr>
      </w:pPr>
      <w:r w:rsidRPr="005E4EE8">
        <w:rPr>
          <w:b/>
          <w:sz w:val="24"/>
          <w:szCs w:val="24"/>
          <w:u w:val="single"/>
        </w:rPr>
        <w:t>Dobos László polgármester:</w:t>
      </w:r>
      <w:r w:rsidRPr="005E4EE8">
        <w:rPr>
          <w:b/>
          <w:sz w:val="24"/>
          <w:szCs w:val="24"/>
        </w:rPr>
        <w:t xml:space="preserve"> </w:t>
      </w:r>
      <w:r w:rsidR="00F84A15" w:rsidRPr="005E4EE8">
        <w:rPr>
          <w:sz w:val="24"/>
          <w:szCs w:val="24"/>
        </w:rPr>
        <w:t>Van-e to</w:t>
      </w:r>
      <w:r w:rsidR="00AC289B" w:rsidRPr="005E4EE8">
        <w:rPr>
          <w:sz w:val="24"/>
          <w:szCs w:val="24"/>
        </w:rPr>
        <w:t xml:space="preserve">vábbi napirendi javaslat? </w:t>
      </w:r>
    </w:p>
    <w:p w:rsidR="00AC289B" w:rsidRPr="005E4EE8" w:rsidRDefault="00AC289B" w:rsidP="00AC289B">
      <w:pPr>
        <w:jc w:val="both"/>
        <w:rPr>
          <w:sz w:val="24"/>
          <w:szCs w:val="24"/>
        </w:rPr>
      </w:pPr>
    </w:p>
    <w:p w:rsidR="00AC289B" w:rsidRPr="005E4EE8" w:rsidRDefault="00AC289B" w:rsidP="00AC289B">
      <w:pPr>
        <w:jc w:val="both"/>
        <w:rPr>
          <w:sz w:val="24"/>
          <w:szCs w:val="24"/>
        </w:rPr>
      </w:pPr>
      <w:r w:rsidRPr="005E4EE8">
        <w:rPr>
          <w:sz w:val="24"/>
          <w:szCs w:val="24"/>
        </w:rPr>
        <w:t xml:space="preserve">További napirendi javaslat nem hangzott el. </w:t>
      </w:r>
    </w:p>
    <w:p w:rsidR="00974682" w:rsidRPr="005E4EE8" w:rsidRDefault="00974682" w:rsidP="00FE67E8">
      <w:pPr>
        <w:pStyle w:val="NormlWeb"/>
        <w:spacing w:before="0" w:after="0"/>
        <w:jc w:val="both"/>
        <w:rPr>
          <w:b/>
          <w:szCs w:val="24"/>
          <w:u w:val="single"/>
        </w:rPr>
      </w:pPr>
    </w:p>
    <w:p w:rsidR="00FE67E8" w:rsidRPr="005E4EE8" w:rsidRDefault="009F5A41" w:rsidP="00FE67E8">
      <w:pPr>
        <w:pStyle w:val="NormlWeb"/>
        <w:spacing w:before="0" w:after="0"/>
        <w:jc w:val="both"/>
        <w:rPr>
          <w:szCs w:val="24"/>
        </w:rPr>
      </w:pPr>
      <w:r w:rsidRPr="005E4EE8">
        <w:rPr>
          <w:b/>
          <w:szCs w:val="24"/>
          <w:u w:val="single"/>
        </w:rPr>
        <w:t>Dobos László polgármester:</w:t>
      </w:r>
      <w:r w:rsidRPr="005E4EE8">
        <w:rPr>
          <w:szCs w:val="24"/>
        </w:rPr>
        <w:t xml:space="preserve"> </w:t>
      </w:r>
      <w:r w:rsidR="00FE67E8" w:rsidRPr="005E4EE8">
        <w:rPr>
          <w:szCs w:val="24"/>
        </w:rPr>
        <w:t>Ismertette a napirendet.</w:t>
      </w:r>
    </w:p>
    <w:p w:rsidR="00E20C36" w:rsidRDefault="00E20C36" w:rsidP="00FE67E8">
      <w:pPr>
        <w:pStyle w:val="NormlWeb"/>
        <w:spacing w:before="0" w:after="0"/>
        <w:jc w:val="both"/>
        <w:rPr>
          <w:szCs w:val="24"/>
        </w:rPr>
      </w:pPr>
    </w:p>
    <w:p w:rsidR="00B918D4" w:rsidRDefault="00B918D4" w:rsidP="00FE67E8">
      <w:pPr>
        <w:pStyle w:val="NormlWeb"/>
        <w:spacing w:before="0" w:after="0"/>
        <w:jc w:val="both"/>
        <w:rPr>
          <w:szCs w:val="24"/>
        </w:rPr>
      </w:pPr>
    </w:p>
    <w:p w:rsidR="00B918D4" w:rsidRPr="005E4EE8" w:rsidRDefault="00B918D4" w:rsidP="00FE67E8">
      <w:pPr>
        <w:pStyle w:val="NormlWeb"/>
        <w:spacing w:before="0" w:after="0"/>
        <w:jc w:val="both"/>
        <w:rPr>
          <w:szCs w:val="24"/>
        </w:rPr>
      </w:pPr>
    </w:p>
    <w:p w:rsidR="009B4995" w:rsidRDefault="009B4995" w:rsidP="00FE67E8">
      <w:pPr>
        <w:pStyle w:val="NormlWeb"/>
        <w:spacing w:before="0" w:after="0"/>
        <w:jc w:val="both"/>
        <w:rPr>
          <w:szCs w:val="24"/>
        </w:rPr>
      </w:pPr>
    </w:p>
    <w:tbl>
      <w:tblPr>
        <w:tblW w:w="9644" w:type="dxa"/>
        <w:tblLook w:val="01E0"/>
      </w:tblPr>
      <w:tblGrid>
        <w:gridCol w:w="5353"/>
        <w:gridCol w:w="4291"/>
      </w:tblGrid>
      <w:tr w:rsidR="002B7A14" w:rsidRPr="00E411EA" w:rsidTr="00431A50">
        <w:tc>
          <w:tcPr>
            <w:tcW w:w="5353" w:type="dxa"/>
          </w:tcPr>
          <w:p w:rsidR="002B7A14" w:rsidRPr="00E411EA" w:rsidRDefault="002B7A14" w:rsidP="00962014">
            <w:pPr>
              <w:pStyle w:val="NormlWeb"/>
              <w:spacing w:before="0" w:after="0"/>
              <w:jc w:val="center"/>
              <w:rPr>
                <w:b/>
                <w:bCs/>
                <w:szCs w:val="24"/>
                <w:u w:val="single"/>
              </w:rPr>
            </w:pPr>
            <w:r w:rsidRPr="00E411EA">
              <w:rPr>
                <w:b/>
                <w:bCs/>
                <w:szCs w:val="24"/>
                <w:u w:val="single"/>
              </w:rPr>
              <w:t xml:space="preserve">N a p i r e n </w:t>
            </w:r>
            <w:proofErr w:type="gramStart"/>
            <w:r w:rsidRPr="00E411EA">
              <w:rPr>
                <w:b/>
                <w:bCs/>
                <w:szCs w:val="24"/>
                <w:u w:val="single"/>
              </w:rPr>
              <w:t>d :</w:t>
            </w:r>
            <w:proofErr w:type="gramEnd"/>
          </w:p>
        </w:tc>
        <w:tc>
          <w:tcPr>
            <w:tcW w:w="4291" w:type="dxa"/>
          </w:tcPr>
          <w:p w:rsidR="002B7A14" w:rsidRPr="00E411EA" w:rsidRDefault="002B7A14" w:rsidP="00962014">
            <w:pPr>
              <w:pStyle w:val="NormlWeb"/>
              <w:spacing w:before="0" w:after="0"/>
              <w:jc w:val="center"/>
              <w:rPr>
                <w:b/>
                <w:bCs/>
                <w:szCs w:val="24"/>
                <w:u w:val="single"/>
              </w:rPr>
            </w:pPr>
            <w:r w:rsidRPr="00E411EA">
              <w:rPr>
                <w:b/>
                <w:bCs/>
                <w:szCs w:val="24"/>
                <w:u w:val="single"/>
              </w:rPr>
              <w:t xml:space="preserve">E l ő a d </w:t>
            </w:r>
            <w:proofErr w:type="gramStart"/>
            <w:r w:rsidRPr="00E411EA">
              <w:rPr>
                <w:b/>
                <w:bCs/>
                <w:szCs w:val="24"/>
                <w:u w:val="single"/>
              </w:rPr>
              <w:t>ó :</w:t>
            </w:r>
            <w:proofErr w:type="gramEnd"/>
          </w:p>
          <w:p w:rsidR="002B7A14" w:rsidRPr="00E411EA" w:rsidRDefault="002B7A14" w:rsidP="00962014">
            <w:pPr>
              <w:pStyle w:val="NormlWeb"/>
              <w:spacing w:before="0" w:after="0"/>
              <w:jc w:val="center"/>
              <w:rPr>
                <w:b/>
                <w:bCs/>
                <w:szCs w:val="24"/>
              </w:rPr>
            </w:pPr>
          </w:p>
        </w:tc>
      </w:tr>
      <w:tr w:rsidR="00E411EA" w:rsidRPr="00E411EA" w:rsidTr="00431A50">
        <w:tc>
          <w:tcPr>
            <w:tcW w:w="5353" w:type="dxa"/>
          </w:tcPr>
          <w:p w:rsidR="00E411EA" w:rsidRPr="0044714B" w:rsidRDefault="00E411EA" w:rsidP="003344C8">
            <w:pPr>
              <w:pStyle w:val="Listaszerbekezds"/>
              <w:numPr>
                <w:ilvl w:val="0"/>
                <w:numId w:val="14"/>
              </w:numPr>
              <w:jc w:val="both"/>
            </w:pPr>
            <w:r w:rsidRPr="0044714B">
              <w:t xml:space="preserve">Javaslat a Karcag Városi Önkormányzat 2018. évi költségvetéséről szóló </w:t>
            </w:r>
            <w:r w:rsidRPr="0044714B">
              <w:rPr>
                <w:bCs/>
              </w:rPr>
              <w:t xml:space="preserve">1/2018. (I.26.) </w:t>
            </w:r>
            <w:r w:rsidR="008418E1" w:rsidRPr="0044714B">
              <w:rPr>
                <w:bCs/>
              </w:rPr>
              <w:t>r</w:t>
            </w:r>
            <w:r w:rsidRPr="0044714B">
              <w:t>endelet módosítására</w:t>
            </w:r>
          </w:p>
          <w:p w:rsidR="00E411EA" w:rsidRPr="00E411EA" w:rsidRDefault="00E411EA" w:rsidP="008418E1">
            <w:pPr>
              <w:ind w:left="33"/>
              <w:jc w:val="both"/>
              <w:rPr>
                <w:sz w:val="24"/>
                <w:szCs w:val="24"/>
              </w:rPr>
            </w:pPr>
          </w:p>
        </w:tc>
        <w:tc>
          <w:tcPr>
            <w:tcW w:w="4291" w:type="dxa"/>
          </w:tcPr>
          <w:p w:rsidR="00E411EA" w:rsidRPr="00E411EA" w:rsidRDefault="008418E1" w:rsidP="00F51C85">
            <w:pPr>
              <w:pStyle w:val="NormlWeb"/>
              <w:spacing w:before="0" w:after="0"/>
              <w:ind w:left="176"/>
              <w:jc w:val="both"/>
              <w:rPr>
                <w:b/>
                <w:bCs/>
                <w:szCs w:val="24"/>
                <w:u w:val="single"/>
              </w:rPr>
            </w:pPr>
            <w:r w:rsidRPr="00E411EA">
              <w:rPr>
                <w:szCs w:val="24"/>
              </w:rPr>
              <w:t>Dobos László polgármester</w:t>
            </w:r>
          </w:p>
        </w:tc>
      </w:tr>
      <w:tr w:rsidR="00E411EA" w:rsidRPr="00E411EA" w:rsidTr="00431A50">
        <w:tc>
          <w:tcPr>
            <w:tcW w:w="5353" w:type="dxa"/>
          </w:tcPr>
          <w:p w:rsidR="00E411EA" w:rsidRPr="0044714B" w:rsidRDefault="00E411EA" w:rsidP="003344C8">
            <w:pPr>
              <w:pStyle w:val="Listaszerbekezds"/>
              <w:numPr>
                <w:ilvl w:val="0"/>
                <w:numId w:val="14"/>
              </w:numPr>
              <w:jc w:val="both"/>
            </w:pPr>
            <w:r w:rsidRPr="0044714B">
              <w:rPr>
                <w:bCs/>
                <w:color w:val="000000"/>
              </w:rPr>
              <w:t>Javaslat a közterületi térfigyelő kamerarendszer működtetéséről szóló 2/2018. (I.26.) rendelet módosítására</w:t>
            </w:r>
          </w:p>
          <w:p w:rsidR="00E411EA" w:rsidRPr="00E411EA" w:rsidRDefault="00E411EA" w:rsidP="008418E1">
            <w:pPr>
              <w:ind w:left="33"/>
              <w:jc w:val="both"/>
              <w:rPr>
                <w:sz w:val="24"/>
                <w:szCs w:val="24"/>
              </w:rPr>
            </w:pPr>
          </w:p>
        </w:tc>
        <w:tc>
          <w:tcPr>
            <w:tcW w:w="4291" w:type="dxa"/>
          </w:tcPr>
          <w:p w:rsidR="00E411EA" w:rsidRPr="00E411EA" w:rsidRDefault="008418E1" w:rsidP="00F51C85">
            <w:pPr>
              <w:pStyle w:val="NormlWeb"/>
              <w:spacing w:before="0" w:after="0"/>
              <w:ind w:left="176"/>
              <w:jc w:val="both"/>
              <w:rPr>
                <w:b/>
                <w:bCs/>
                <w:szCs w:val="24"/>
                <w:u w:val="single"/>
              </w:rPr>
            </w:pPr>
            <w:r w:rsidRPr="00E411EA">
              <w:rPr>
                <w:szCs w:val="24"/>
              </w:rPr>
              <w:t>Rózsa Sándor jegyző</w:t>
            </w:r>
          </w:p>
        </w:tc>
      </w:tr>
      <w:tr w:rsidR="00E411EA" w:rsidRPr="00E411EA" w:rsidTr="00431A50">
        <w:tc>
          <w:tcPr>
            <w:tcW w:w="5353" w:type="dxa"/>
          </w:tcPr>
          <w:p w:rsidR="00E411EA" w:rsidRPr="0044714B" w:rsidRDefault="00E411EA" w:rsidP="003344C8">
            <w:pPr>
              <w:pStyle w:val="Listaszerbekezds"/>
              <w:numPr>
                <w:ilvl w:val="0"/>
                <w:numId w:val="14"/>
              </w:numPr>
              <w:jc w:val="both"/>
              <w:rPr>
                <w:bCs/>
              </w:rPr>
            </w:pPr>
            <w:r w:rsidRPr="0044714B">
              <w:rPr>
                <w:bCs/>
              </w:rPr>
              <w:t>Javaslat a közterületek elnevezéséről, valamint az ingatlanok házszámozásáról szóló 23/2013. (VI.28.) önkormányzati rendelet módosítására</w:t>
            </w:r>
          </w:p>
          <w:p w:rsidR="00E411EA" w:rsidRPr="00E411EA" w:rsidRDefault="00E411EA" w:rsidP="008418E1">
            <w:pPr>
              <w:ind w:left="33"/>
              <w:jc w:val="both"/>
              <w:rPr>
                <w:sz w:val="24"/>
                <w:szCs w:val="24"/>
              </w:rPr>
            </w:pPr>
          </w:p>
        </w:tc>
        <w:tc>
          <w:tcPr>
            <w:tcW w:w="4291" w:type="dxa"/>
          </w:tcPr>
          <w:p w:rsidR="00E411EA" w:rsidRPr="00E411EA" w:rsidRDefault="008418E1" w:rsidP="00F51C85">
            <w:pPr>
              <w:pStyle w:val="NormlWeb"/>
              <w:spacing w:before="0" w:after="0"/>
              <w:ind w:left="176"/>
              <w:jc w:val="both"/>
              <w:rPr>
                <w:b/>
                <w:bCs/>
                <w:szCs w:val="24"/>
                <w:u w:val="single"/>
              </w:rPr>
            </w:pPr>
            <w:r w:rsidRPr="00E411EA">
              <w:rPr>
                <w:szCs w:val="24"/>
              </w:rPr>
              <w:t>Rózsa Sándor jegyző</w:t>
            </w:r>
          </w:p>
        </w:tc>
      </w:tr>
      <w:tr w:rsidR="00E411EA" w:rsidRPr="00E411EA" w:rsidTr="00431A50">
        <w:tc>
          <w:tcPr>
            <w:tcW w:w="5353" w:type="dxa"/>
          </w:tcPr>
          <w:p w:rsidR="00E411EA" w:rsidRPr="0044714B" w:rsidRDefault="00E411EA" w:rsidP="003344C8">
            <w:pPr>
              <w:pStyle w:val="Listaszerbekezds"/>
              <w:numPr>
                <w:ilvl w:val="0"/>
                <w:numId w:val="14"/>
              </w:numPr>
              <w:jc w:val="both"/>
            </w:pPr>
            <w:r w:rsidRPr="0044714B">
              <w:t>Beszámoló a Déryné Kulturális, Turisztikai, Sport Központ és Könyvtár 2018. évi tevékenységéről</w:t>
            </w:r>
          </w:p>
          <w:p w:rsidR="00E411EA" w:rsidRPr="00E411EA" w:rsidRDefault="00E411EA" w:rsidP="008418E1">
            <w:pPr>
              <w:ind w:left="33"/>
              <w:jc w:val="both"/>
              <w:rPr>
                <w:bCs/>
                <w:sz w:val="24"/>
                <w:szCs w:val="24"/>
              </w:rPr>
            </w:pPr>
          </w:p>
        </w:tc>
        <w:tc>
          <w:tcPr>
            <w:tcW w:w="4291" w:type="dxa"/>
          </w:tcPr>
          <w:p w:rsidR="00E411EA" w:rsidRPr="00E411EA" w:rsidRDefault="008418E1" w:rsidP="00F51C85">
            <w:pPr>
              <w:pStyle w:val="NormlWeb"/>
              <w:spacing w:before="0" w:after="0"/>
              <w:ind w:left="176"/>
              <w:jc w:val="both"/>
              <w:rPr>
                <w:b/>
                <w:bCs/>
                <w:szCs w:val="24"/>
                <w:u w:val="single"/>
              </w:rPr>
            </w:pPr>
            <w:r w:rsidRPr="00E411EA">
              <w:rPr>
                <w:szCs w:val="24"/>
              </w:rPr>
              <w:t>Szepesi Tibor igazgató</w:t>
            </w:r>
          </w:p>
        </w:tc>
      </w:tr>
      <w:tr w:rsidR="00E411EA" w:rsidRPr="00E411EA" w:rsidTr="00431A50">
        <w:tc>
          <w:tcPr>
            <w:tcW w:w="5353" w:type="dxa"/>
          </w:tcPr>
          <w:p w:rsidR="00E411EA" w:rsidRPr="00E411EA" w:rsidRDefault="00E411EA" w:rsidP="003344C8">
            <w:pPr>
              <w:pStyle w:val="NormlWeb"/>
              <w:numPr>
                <w:ilvl w:val="0"/>
                <w:numId w:val="14"/>
              </w:numPr>
              <w:spacing w:before="0" w:after="0"/>
              <w:jc w:val="both"/>
              <w:rPr>
                <w:bCs/>
                <w:szCs w:val="24"/>
              </w:rPr>
            </w:pPr>
            <w:r w:rsidRPr="00E411EA">
              <w:rPr>
                <w:bCs/>
                <w:szCs w:val="24"/>
              </w:rPr>
              <w:t>Javaslat a Déryné Kulturális, Turisztikai, Sport Központ és Könyvtár 2019. évi munkatervének jóváhagyására</w:t>
            </w:r>
          </w:p>
          <w:p w:rsidR="00E411EA" w:rsidRPr="00E411EA" w:rsidRDefault="00E411EA" w:rsidP="00E411EA">
            <w:pPr>
              <w:pStyle w:val="NormlWeb"/>
              <w:spacing w:before="0" w:after="0"/>
              <w:ind w:left="33"/>
              <w:jc w:val="both"/>
              <w:rPr>
                <w:bCs/>
                <w:szCs w:val="24"/>
              </w:rPr>
            </w:pPr>
          </w:p>
        </w:tc>
        <w:tc>
          <w:tcPr>
            <w:tcW w:w="4291" w:type="dxa"/>
          </w:tcPr>
          <w:p w:rsidR="00E411EA" w:rsidRPr="00E411EA" w:rsidRDefault="008418E1" w:rsidP="00F51C85">
            <w:pPr>
              <w:pStyle w:val="NormlWeb"/>
              <w:spacing w:before="0" w:after="0"/>
              <w:ind w:left="176"/>
              <w:jc w:val="both"/>
              <w:rPr>
                <w:b/>
                <w:bCs/>
                <w:szCs w:val="24"/>
                <w:u w:val="single"/>
              </w:rPr>
            </w:pPr>
            <w:r w:rsidRPr="00E411EA">
              <w:rPr>
                <w:bCs/>
                <w:szCs w:val="24"/>
              </w:rPr>
              <w:t>Szepesi Tibor igazgató</w:t>
            </w:r>
          </w:p>
        </w:tc>
      </w:tr>
      <w:tr w:rsidR="00E411EA" w:rsidRPr="00E411EA" w:rsidTr="00431A50">
        <w:tc>
          <w:tcPr>
            <w:tcW w:w="5353" w:type="dxa"/>
          </w:tcPr>
          <w:p w:rsidR="00E411EA" w:rsidRPr="0044714B" w:rsidRDefault="00E411EA" w:rsidP="003344C8">
            <w:pPr>
              <w:pStyle w:val="Listaszerbekezds"/>
              <w:numPr>
                <w:ilvl w:val="0"/>
                <w:numId w:val="14"/>
              </w:numPr>
              <w:jc w:val="both"/>
            </w:pPr>
            <w:r w:rsidRPr="0044714B">
              <w:t>Beszámoló a Györffy István Nagykun Múzeum 2018. évi tevékenységéről</w:t>
            </w:r>
          </w:p>
          <w:p w:rsidR="00E411EA" w:rsidRPr="00E411EA" w:rsidRDefault="00E411EA" w:rsidP="008418E1">
            <w:pPr>
              <w:ind w:left="33" w:hanging="33"/>
              <w:jc w:val="both"/>
              <w:rPr>
                <w:szCs w:val="24"/>
              </w:rPr>
            </w:pPr>
          </w:p>
        </w:tc>
        <w:tc>
          <w:tcPr>
            <w:tcW w:w="4291" w:type="dxa"/>
          </w:tcPr>
          <w:p w:rsidR="00E411EA" w:rsidRPr="00E411EA" w:rsidRDefault="008418E1" w:rsidP="00F51C85">
            <w:pPr>
              <w:pStyle w:val="NormlWeb"/>
              <w:spacing w:before="0" w:after="0"/>
              <w:ind w:left="176"/>
              <w:jc w:val="both"/>
              <w:rPr>
                <w:b/>
                <w:bCs/>
                <w:szCs w:val="24"/>
                <w:u w:val="single"/>
              </w:rPr>
            </w:pPr>
            <w:r w:rsidRPr="00E411EA">
              <w:rPr>
                <w:szCs w:val="24"/>
              </w:rPr>
              <w:t>Dr. Nagy Molnár Miklós igazgató</w:t>
            </w:r>
          </w:p>
        </w:tc>
      </w:tr>
      <w:tr w:rsidR="00E411EA" w:rsidRPr="00E411EA" w:rsidTr="00431A50">
        <w:tc>
          <w:tcPr>
            <w:tcW w:w="5353" w:type="dxa"/>
          </w:tcPr>
          <w:p w:rsidR="00E411EA" w:rsidRPr="00E411EA" w:rsidRDefault="00E411EA" w:rsidP="003344C8">
            <w:pPr>
              <w:pStyle w:val="NormlWeb"/>
              <w:numPr>
                <w:ilvl w:val="0"/>
                <w:numId w:val="14"/>
              </w:numPr>
              <w:spacing w:before="0" w:after="0"/>
              <w:jc w:val="both"/>
              <w:rPr>
                <w:szCs w:val="24"/>
              </w:rPr>
            </w:pPr>
            <w:r w:rsidRPr="00E411EA">
              <w:rPr>
                <w:szCs w:val="24"/>
              </w:rPr>
              <w:t>Javaslat a Györffy István Nagykun Múzeum 2019. évi munkatervének jóváhagyására</w:t>
            </w:r>
          </w:p>
          <w:p w:rsidR="00E411EA" w:rsidRPr="00E411EA" w:rsidRDefault="00E411EA" w:rsidP="0083234E">
            <w:pPr>
              <w:pStyle w:val="NormlWeb"/>
              <w:spacing w:before="0" w:after="0"/>
              <w:ind w:left="33"/>
              <w:jc w:val="both"/>
              <w:rPr>
                <w:szCs w:val="24"/>
              </w:rPr>
            </w:pPr>
          </w:p>
        </w:tc>
        <w:tc>
          <w:tcPr>
            <w:tcW w:w="4291" w:type="dxa"/>
          </w:tcPr>
          <w:p w:rsidR="00E411EA" w:rsidRPr="00E411EA" w:rsidRDefault="0083234E" w:rsidP="00F51C85">
            <w:pPr>
              <w:pStyle w:val="NormlWeb"/>
              <w:spacing w:before="0" w:after="0"/>
              <w:ind w:left="176"/>
              <w:jc w:val="both"/>
              <w:rPr>
                <w:b/>
                <w:bCs/>
                <w:szCs w:val="24"/>
                <w:u w:val="single"/>
              </w:rPr>
            </w:pPr>
            <w:r w:rsidRPr="00E411EA">
              <w:rPr>
                <w:bCs/>
                <w:szCs w:val="24"/>
              </w:rPr>
              <w:t>Dr. Nagy Molnár Miklós igazgató</w:t>
            </w:r>
          </w:p>
        </w:tc>
      </w:tr>
      <w:tr w:rsidR="00E411EA" w:rsidRPr="00E411EA" w:rsidTr="00431A50">
        <w:tc>
          <w:tcPr>
            <w:tcW w:w="5353" w:type="dxa"/>
          </w:tcPr>
          <w:p w:rsidR="00E411EA" w:rsidRPr="0044714B" w:rsidRDefault="00E411EA" w:rsidP="003344C8">
            <w:pPr>
              <w:pStyle w:val="Listaszerbekezds"/>
              <w:numPr>
                <w:ilvl w:val="0"/>
                <w:numId w:val="14"/>
              </w:numPr>
              <w:jc w:val="both"/>
              <w:rPr>
                <w:rFonts w:eastAsia="Calibri"/>
              </w:rPr>
            </w:pPr>
            <w:r w:rsidRPr="0044714B">
              <w:rPr>
                <w:rFonts w:eastAsia="Calibri"/>
              </w:rPr>
              <w:t>Javaslat az államháztartás körébe nem tartozó szervezetek pénzügyi támogatására</w:t>
            </w:r>
          </w:p>
          <w:p w:rsidR="00E411EA" w:rsidRPr="00E411EA" w:rsidRDefault="00E411EA" w:rsidP="0083234E">
            <w:pPr>
              <w:pStyle w:val="NormlWeb"/>
              <w:spacing w:before="0" w:after="0"/>
              <w:ind w:left="33"/>
              <w:jc w:val="both"/>
              <w:rPr>
                <w:szCs w:val="24"/>
              </w:rPr>
            </w:pPr>
          </w:p>
        </w:tc>
        <w:tc>
          <w:tcPr>
            <w:tcW w:w="4291" w:type="dxa"/>
          </w:tcPr>
          <w:p w:rsidR="00E411EA" w:rsidRPr="00E411EA" w:rsidRDefault="0083234E" w:rsidP="00F51C85">
            <w:pPr>
              <w:pStyle w:val="NormlWeb"/>
              <w:spacing w:before="0" w:after="0"/>
              <w:ind w:left="176"/>
              <w:jc w:val="both"/>
              <w:rPr>
                <w:b/>
                <w:bCs/>
                <w:szCs w:val="24"/>
                <w:u w:val="single"/>
              </w:rPr>
            </w:pPr>
            <w:r w:rsidRPr="00E411EA">
              <w:rPr>
                <w:szCs w:val="24"/>
              </w:rPr>
              <w:t>Dobos László polgármester</w:t>
            </w:r>
          </w:p>
        </w:tc>
      </w:tr>
      <w:tr w:rsidR="00E411EA" w:rsidRPr="00E411EA" w:rsidTr="00431A50">
        <w:tc>
          <w:tcPr>
            <w:tcW w:w="5353" w:type="dxa"/>
          </w:tcPr>
          <w:p w:rsidR="00E411EA" w:rsidRPr="0044714B" w:rsidRDefault="00E411EA" w:rsidP="003344C8">
            <w:pPr>
              <w:pStyle w:val="Listaszerbekezds"/>
              <w:numPr>
                <w:ilvl w:val="0"/>
                <w:numId w:val="14"/>
              </w:numPr>
              <w:jc w:val="both"/>
              <w:rPr>
                <w:rFonts w:eastAsia="Calibri"/>
              </w:rPr>
            </w:pPr>
            <w:r w:rsidRPr="0044714B">
              <w:rPr>
                <w:rFonts w:eastAsia="Calibri"/>
              </w:rPr>
              <w:t>Javaslat a Helyi Esélyegyenlőségi Program megalkotására</w:t>
            </w:r>
          </w:p>
          <w:p w:rsidR="00E411EA" w:rsidRPr="00E411EA" w:rsidRDefault="00E411EA" w:rsidP="001727FA">
            <w:pPr>
              <w:ind w:left="33"/>
              <w:jc w:val="both"/>
              <w:rPr>
                <w:rFonts w:eastAsia="Calibri"/>
                <w:sz w:val="24"/>
                <w:szCs w:val="24"/>
              </w:rPr>
            </w:pPr>
          </w:p>
        </w:tc>
        <w:tc>
          <w:tcPr>
            <w:tcW w:w="4291" w:type="dxa"/>
          </w:tcPr>
          <w:p w:rsidR="00E411EA" w:rsidRPr="00E411EA" w:rsidRDefault="001727FA" w:rsidP="00F51C85">
            <w:pPr>
              <w:pStyle w:val="NormlWeb"/>
              <w:spacing w:before="0" w:after="0"/>
              <w:ind w:left="176"/>
              <w:jc w:val="both"/>
              <w:rPr>
                <w:b/>
                <w:bCs/>
                <w:szCs w:val="24"/>
                <w:u w:val="single"/>
              </w:rPr>
            </w:pPr>
            <w:r w:rsidRPr="00E411EA">
              <w:rPr>
                <w:szCs w:val="24"/>
              </w:rPr>
              <w:t>Dobos László polgármester</w:t>
            </w:r>
          </w:p>
        </w:tc>
      </w:tr>
      <w:tr w:rsidR="00E411EA" w:rsidRPr="00E411EA" w:rsidTr="00431A50">
        <w:tc>
          <w:tcPr>
            <w:tcW w:w="5353" w:type="dxa"/>
          </w:tcPr>
          <w:p w:rsidR="00E411EA" w:rsidRPr="00E411EA" w:rsidRDefault="00E411EA" w:rsidP="003344C8">
            <w:pPr>
              <w:pStyle w:val="NormlWeb"/>
              <w:numPr>
                <w:ilvl w:val="0"/>
                <w:numId w:val="14"/>
              </w:numPr>
              <w:spacing w:before="0" w:after="0"/>
              <w:ind w:hanging="436"/>
              <w:jc w:val="both"/>
              <w:rPr>
                <w:szCs w:val="24"/>
              </w:rPr>
            </w:pPr>
            <w:r w:rsidRPr="00E411EA">
              <w:rPr>
                <w:szCs w:val="24"/>
              </w:rPr>
              <w:t>Javaslat a Karcag Városi Önkormányzat és a KÖZVIL Rt. közötti, Karcag város közvilágítási rendszerére kötött karbantartási, üzemeltetési szerződés felbontására</w:t>
            </w:r>
          </w:p>
          <w:p w:rsidR="005375D4" w:rsidRPr="00E411EA" w:rsidRDefault="005375D4" w:rsidP="00F40150">
            <w:pPr>
              <w:pStyle w:val="NormlWeb"/>
              <w:spacing w:before="0" w:after="0"/>
              <w:ind w:left="33" w:hanging="436"/>
              <w:jc w:val="both"/>
              <w:rPr>
                <w:szCs w:val="24"/>
              </w:rPr>
            </w:pPr>
          </w:p>
        </w:tc>
        <w:tc>
          <w:tcPr>
            <w:tcW w:w="4291" w:type="dxa"/>
          </w:tcPr>
          <w:p w:rsidR="00E411EA" w:rsidRPr="00E411EA" w:rsidRDefault="005375D4" w:rsidP="00F51C85">
            <w:pPr>
              <w:pStyle w:val="NormlWeb"/>
              <w:spacing w:before="0" w:after="0"/>
              <w:ind w:left="176"/>
              <w:jc w:val="both"/>
              <w:rPr>
                <w:b/>
                <w:bCs/>
                <w:szCs w:val="24"/>
                <w:u w:val="single"/>
              </w:rPr>
            </w:pPr>
            <w:r w:rsidRPr="00E411EA">
              <w:rPr>
                <w:szCs w:val="24"/>
              </w:rPr>
              <w:t>Dobos László polgármester</w:t>
            </w:r>
          </w:p>
        </w:tc>
      </w:tr>
      <w:tr w:rsidR="00E411EA" w:rsidRPr="00E411EA" w:rsidTr="00431A50">
        <w:tc>
          <w:tcPr>
            <w:tcW w:w="5353" w:type="dxa"/>
          </w:tcPr>
          <w:p w:rsidR="00E411EA" w:rsidRDefault="00E411EA" w:rsidP="003344C8">
            <w:pPr>
              <w:pStyle w:val="Szvegtrzs"/>
              <w:numPr>
                <w:ilvl w:val="0"/>
                <w:numId w:val="14"/>
              </w:numPr>
              <w:ind w:hanging="436"/>
              <w:rPr>
                <w:sz w:val="24"/>
                <w:szCs w:val="24"/>
              </w:rPr>
            </w:pPr>
            <w:r w:rsidRPr="00E411EA">
              <w:rPr>
                <w:sz w:val="24"/>
                <w:szCs w:val="24"/>
              </w:rPr>
              <w:t>Javaslat a Karcag, 02148/18, 02148/14, 02148/6, 02148/5, 01721/1</w:t>
            </w:r>
            <w:r w:rsidR="000C5C0D">
              <w:rPr>
                <w:sz w:val="24"/>
                <w:szCs w:val="24"/>
              </w:rPr>
              <w:t>, 539/3</w:t>
            </w:r>
            <w:r w:rsidR="00EB7BEF">
              <w:rPr>
                <w:sz w:val="24"/>
                <w:szCs w:val="24"/>
              </w:rPr>
              <w:t xml:space="preserve"> </w:t>
            </w:r>
            <w:proofErr w:type="spellStart"/>
            <w:r w:rsidRPr="00E411EA">
              <w:rPr>
                <w:sz w:val="24"/>
                <w:szCs w:val="24"/>
              </w:rPr>
              <w:t>hrsz-ú</w:t>
            </w:r>
            <w:proofErr w:type="spellEnd"/>
            <w:r w:rsidRPr="00E411EA">
              <w:rPr>
                <w:sz w:val="24"/>
                <w:szCs w:val="24"/>
              </w:rPr>
              <w:t xml:space="preserve"> ingatlanok kiemelt fejlesztési területté nyilvánítására</w:t>
            </w:r>
          </w:p>
          <w:p w:rsidR="00EB7BEF" w:rsidRDefault="00EB7BEF" w:rsidP="00EB7BEF">
            <w:pPr>
              <w:pStyle w:val="Szvegtrzs"/>
              <w:rPr>
                <w:sz w:val="24"/>
                <w:szCs w:val="24"/>
              </w:rPr>
            </w:pPr>
          </w:p>
          <w:p w:rsidR="00EB7BEF" w:rsidRDefault="00EB7BEF" w:rsidP="00EB7BEF">
            <w:pPr>
              <w:pStyle w:val="Szvegtrzs"/>
              <w:rPr>
                <w:sz w:val="24"/>
                <w:szCs w:val="24"/>
              </w:rPr>
            </w:pPr>
          </w:p>
          <w:p w:rsidR="00EB7BEF" w:rsidRDefault="00EB7BEF" w:rsidP="00EB7BEF">
            <w:pPr>
              <w:pStyle w:val="Szvegtrzs"/>
              <w:rPr>
                <w:sz w:val="24"/>
                <w:szCs w:val="24"/>
              </w:rPr>
            </w:pPr>
          </w:p>
          <w:p w:rsidR="00EB7BEF" w:rsidRDefault="00EB7BEF" w:rsidP="00EB7BEF">
            <w:pPr>
              <w:pStyle w:val="Szvegtrzs"/>
              <w:rPr>
                <w:sz w:val="24"/>
                <w:szCs w:val="24"/>
              </w:rPr>
            </w:pPr>
          </w:p>
          <w:p w:rsidR="00EB7BEF" w:rsidRDefault="00EB7BEF" w:rsidP="00EB7BEF">
            <w:pPr>
              <w:pStyle w:val="Szvegtrzs"/>
              <w:rPr>
                <w:sz w:val="24"/>
                <w:szCs w:val="24"/>
              </w:rPr>
            </w:pPr>
          </w:p>
          <w:p w:rsidR="00EB7BEF" w:rsidRDefault="00EB7BEF" w:rsidP="00EB7BEF">
            <w:pPr>
              <w:pStyle w:val="Szvegtrzs"/>
              <w:rPr>
                <w:sz w:val="24"/>
                <w:szCs w:val="24"/>
              </w:rPr>
            </w:pPr>
          </w:p>
          <w:p w:rsidR="00E411EA" w:rsidRPr="00E411EA" w:rsidRDefault="00BE2613" w:rsidP="00F40150">
            <w:pPr>
              <w:pStyle w:val="NormlWeb"/>
              <w:spacing w:before="0" w:after="0"/>
              <w:ind w:left="33" w:hanging="436"/>
              <w:jc w:val="both"/>
              <w:rPr>
                <w:szCs w:val="24"/>
              </w:rPr>
            </w:pPr>
            <w:r>
              <w:rPr>
                <w:szCs w:val="24"/>
              </w:rPr>
              <w:t xml:space="preserve">    </w:t>
            </w:r>
          </w:p>
        </w:tc>
        <w:tc>
          <w:tcPr>
            <w:tcW w:w="4291" w:type="dxa"/>
          </w:tcPr>
          <w:p w:rsidR="00E411EA" w:rsidRPr="00E411EA" w:rsidRDefault="00C12C30" w:rsidP="00F51C85">
            <w:pPr>
              <w:pStyle w:val="NormlWeb"/>
              <w:spacing w:before="0" w:after="0"/>
              <w:ind w:left="176"/>
              <w:jc w:val="both"/>
              <w:rPr>
                <w:b/>
                <w:bCs/>
                <w:szCs w:val="24"/>
                <w:u w:val="single"/>
              </w:rPr>
            </w:pPr>
            <w:r w:rsidRPr="00E411EA">
              <w:rPr>
                <w:szCs w:val="24"/>
              </w:rPr>
              <w:lastRenderedPageBreak/>
              <w:t>Dobos László polgármester</w:t>
            </w:r>
          </w:p>
        </w:tc>
      </w:tr>
      <w:tr w:rsidR="00E411EA" w:rsidRPr="00E411EA" w:rsidTr="00431A50">
        <w:tc>
          <w:tcPr>
            <w:tcW w:w="5353" w:type="dxa"/>
          </w:tcPr>
          <w:p w:rsidR="00E411EA" w:rsidRPr="0044714B" w:rsidRDefault="00E411EA" w:rsidP="003344C8">
            <w:pPr>
              <w:pStyle w:val="Listaszerbekezds"/>
              <w:numPr>
                <w:ilvl w:val="0"/>
                <w:numId w:val="14"/>
              </w:numPr>
              <w:ind w:hanging="436"/>
              <w:jc w:val="both"/>
            </w:pPr>
            <w:r w:rsidRPr="0044714B">
              <w:lastRenderedPageBreak/>
              <w:t>Javaslat a Karcag Város Településszerkezeti Tervének megállapításáról szóló 309/2001. (VI.20.) „kt.” sz. határozat, illetve a Karcagi Településrendezési Terv részeit képező Karcagi Építési Szabályzat és Szabályozási Terv megállapításáról szóló 18/2001. (VII. 04.) rendelet módosítási céljainak elfogadásáról szóló 275/2018.(X. 25.) „kt” sz. határozat módosítására</w:t>
            </w:r>
          </w:p>
          <w:p w:rsidR="00E411EA" w:rsidRPr="00E411EA" w:rsidRDefault="00E411EA" w:rsidP="00F40150">
            <w:pPr>
              <w:pStyle w:val="NormlWeb"/>
              <w:spacing w:before="0" w:after="0"/>
              <w:ind w:left="33" w:hanging="436"/>
              <w:jc w:val="both"/>
              <w:rPr>
                <w:bCs/>
                <w:color w:val="000000"/>
                <w:szCs w:val="24"/>
              </w:rPr>
            </w:pPr>
          </w:p>
        </w:tc>
        <w:tc>
          <w:tcPr>
            <w:tcW w:w="4291" w:type="dxa"/>
          </w:tcPr>
          <w:p w:rsidR="00E411EA" w:rsidRPr="00E411EA" w:rsidRDefault="00C12C30" w:rsidP="00F51C85">
            <w:pPr>
              <w:pStyle w:val="NormlWeb"/>
              <w:spacing w:before="0" w:after="0"/>
              <w:ind w:left="176"/>
              <w:jc w:val="both"/>
              <w:rPr>
                <w:b/>
                <w:bCs/>
                <w:szCs w:val="24"/>
                <w:u w:val="single"/>
              </w:rPr>
            </w:pPr>
            <w:r w:rsidRPr="00E411EA">
              <w:rPr>
                <w:szCs w:val="24"/>
              </w:rPr>
              <w:t>Dobos László polgármester</w:t>
            </w:r>
          </w:p>
        </w:tc>
      </w:tr>
      <w:tr w:rsidR="00E411EA" w:rsidRPr="00E411EA" w:rsidTr="00431A50">
        <w:tc>
          <w:tcPr>
            <w:tcW w:w="5353" w:type="dxa"/>
          </w:tcPr>
          <w:p w:rsidR="00E411EA" w:rsidRPr="00E411EA" w:rsidRDefault="00E411EA" w:rsidP="003344C8">
            <w:pPr>
              <w:pStyle w:val="NormlWeb"/>
              <w:numPr>
                <w:ilvl w:val="0"/>
                <w:numId w:val="14"/>
              </w:numPr>
              <w:spacing w:before="0" w:after="0"/>
              <w:ind w:hanging="436"/>
              <w:jc w:val="both"/>
              <w:rPr>
                <w:szCs w:val="24"/>
                <w:u w:val="single"/>
              </w:rPr>
            </w:pPr>
            <w:r w:rsidRPr="00E411EA">
              <w:rPr>
                <w:rFonts w:eastAsia="Calibri"/>
                <w:color w:val="00000A"/>
                <w:szCs w:val="24"/>
              </w:rPr>
              <w:t>Javaslat a településkép védelméről szóló 9/2018. (III.29.) önkormányzati rendelet módosításával kapcsolatos előkészítő munkálatok elindítására</w:t>
            </w:r>
          </w:p>
          <w:p w:rsidR="00E411EA" w:rsidRPr="00E411EA" w:rsidRDefault="00E411EA" w:rsidP="00F40150">
            <w:pPr>
              <w:pStyle w:val="NormlWeb"/>
              <w:spacing w:before="0" w:after="0"/>
              <w:ind w:left="33" w:hanging="436"/>
              <w:jc w:val="both"/>
              <w:rPr>
                <w:bCs/>
                <w:color w:val="000000"/>
                <w:szCs w:val="24"/>
              </w:rPr>
            </w:pPr>
          </w:p>
        </w:tc>
        <w:tc>
          <w:tcPr>
            <w:tcW w:w="4291" w:type="dxa"/>
          </w:tcPr>
          <w:p w:rsidR="00E411EA" w:rsidRPr="00E411EA" w:rsidRDefault="00C12C30" w:rsidP="00F51C85">
            <w:pPr>
              <w:pStyle w:val="NormlWeb"/>
              <w:spacing w:before="0" w:after="0"/>
              <w:ind w:left="176"/>
              <w:jc w:val="both"/>
              <w:rPr>
                <w:b/>
                <w:bCs/>
                <w:szCs w:val="24"/>
                <w:u w:val="single"/>
              </w:rPr>
            </w:pPr>
            <w:r w:rsidRPr="00E411EA">
              <w:rPr>
                <w:szCs w:val="24"/>
              </w:rPr>
              <w:t>Dobos László polgármester</w:t>
            </w:r>
          </w:p>
        </w:tc>
      </w:tr>
      <w:tr w:rsidR="00E411EA" w:rsidRPr="00E411EA" w:rsidTr="00431A50">
        <w:tc>
          <w:tcPr>
            <w:tcW w:w="5353" w:type="dxa"/>
          </w:tcPr>
          <w:p w:rsidR="00E411EA" w:rsidRPr="0044714B" w:rsidRDefault="00E411EA" w:rsidP="003344C8">
            <w:pPr>
              <w:pStyle w:val="Listaszerbekezds"/>
              <w:numPr>
                <w:ilvl w:val="0"/>
                <w:numId w:val="14"/>
              </w:numPr>
              <w:ind w:hanging="436"/>
              <w:rPr>
                <w:bCs/>
                <w:color w:val="000000"/>
              </w:rPr>
            </w:pPr>
            <w:r w:rsidRPr="0044714B">
              <w:t>Javaslat a térfigyelő kamerák adatvédelmi, üzemeltetési és adatbiztonsági szabályzatának elfogadásáról szóló 18/2018. (I.25.) „kt.” sz. határozat módosítására</w:t>
            </w:r>
          </w:p>
          <w:p w:rsidR="00E411EA" w:rsidRPr="00E411EA" w:rsidRDefault="00E411EA" w:rsidP="00F40150">
            <w:pPr>
              <w:ind w:left="33" w:hanging="436"/>
              <w:rPr>
                <w:sz w:val="24"/>
                <w:szCs w:val="24"/>
              </w:rPr>
            </w:pPr>
          </w:p>
        </w:tc>
        <w:tc>
          <w:tcPr>
            <w:tcW w:w="4291" w:type="dxa"/>
          </w:tcPr>
          <w:p w:rsidR="00E411EA" w:rsidRPr="00E411EA" w:rsidRDefault="00C12C30" w:rsidP="00F51C85">
            <w:pPr>
              <w:pStyle w:val="NormlWeb"/>
              <w:spacing w:before="0" w:after="0"/>
              <w:ind w:left="176"/>
              <w:jc w:val="both"/>
              <w:rPr>
                <w:b/>
                <w:bCs/>
                <w:szCs w:val="24"/>
                <w:u w:val="single"/>
              </w:rPr>
            </w:pPr>
            <w:r w:rsidRPr="00E411EA">
              <w:rPr>
                <w:szCs w:val="24"/>
              </w:rPr>
              <w:t>Dobos László polgármester</w:t>
            </w:r>
          </w:p>
        </w:tc>
      </w:tr>
      <w:tr w:rsidR="00E411EA" w:rsidRPr="00E411EA" w:rsidTr="00431A50">
        <w:tc>
          <w:tcPr>
            <w:tcW w:w="5353" w:type="dxa"/>
          </w:tcPr>
          <w:p w:rsidR="00E411EA" w:rsidRPr="00E411EA" w:rsidRDefault="00E411EA" w:rsidP="003344C8">
            <w:pPr>
              <w:pStyle w:val="NormlWeb"/>
              <w:numPr>
                <w:ilvl w:val="0"/>
                <w:numId w:val="14"/>
              </w:numPr>
              <w:spacing w:before="0" w:after="0"/>
              <w:ind w:hanging="436"/>
              <w:jc w:val="both"/>
              <w:rPr>
                <w:szCs w:val="24"/>
              </w:rPr>
            </w:pPr>
            <w:bookmarkStart w:id="0" w:name="_Hlk519360"/>
            <w:r w:rsidRPr="00E411EA">
              <w:rPr>
                <w:rFonts w:eastAsia="HG Mincho Light J"/>
                <w:szCs w:val="24"/>
              </w:rPr>
              <w:t xml:space="preserve">Javaslat a Karcagi Laktanyában lévő 5376/40 </w:t>
            </w:r>
            <w:proofErr w:type="spellStart"/>
            <w:r w:rsidRPr="00E411EA">
              <w:rPr>
                <w:rFonts w:eastAsia="HG Mincho Light J"/>
                <w:szCs w:val="24"/>
              </w:rPr>
              <w:t>hrsz-ú</w:t>
            </w:r>
            <w:proofErr w:type="spellEnd"/>
            <w:r w:rsidRPr="00E411EA">
              <w:rPr>
                <w:rFonts w:eastAsia="HG Mincho Light J"/>
                <w:szCs w:val="24"/>
              </w:rPr>
              <w:t xml:space="preserve"> 90,28 m</w:t>
            </w:r>
            <w:r w:rsidRPr="00E411EA">
              <w:rPr>
                <w:rFonts w:eastAsia="HG Mincho Light J"/>
                <w:szCs w:val="24"/>
                <w:vertAlign w:val="superscript"/>
              </w:rPr>
              <w:t>2</w:t>
            </w:r>
            <w:r w:rsidRPr="00E411EA">
              <w:rPr>
                <w:rFonts w:eastAsia="HG Mincho Light J"/>
                <w:szCs w:val="24"/>
              </w:rPr>
              <w:t xml:space="preserve"> alapterületű nem lakás céljára szolgáló helyiség Karcagi Hagyományőrző Talpas Íjászkör Egyesület részére történő pályázaton kívüli bérbeadásáról szóló 23/2017. (I.26.) „kt” sz. határozat</w:t>
            </w:r>
            <w:bookmarkEnd w:id="0"/>
            <w:r w:rsidRPr="00E411EA">
              <w:rPr>
                <w:rFonts w:eastAsia="HG Mincho Light J"/>
                <w:szCs w:val="24"/>
              </w:rPr>
              <w:t xml:space="preserve"> módosítására</w:t>
            </w:r>
          </w:p>
          <w:p w:rsidR="00E411EA" w:rsidRPr="00E411EA" w:rsidRDefault="00E411EA" w:rsidP="00F40150">
            <w:pPr>
              <w:pStyle w:val="NormlWeb"/>
              <w:spacing w:before="0" w:after="0"/>
              <w:ind w:left="33" w:hanging="436"/>
              <w:jc w:val="both"/>
              <w:rPr>
                <w:szCs w:val="24"/>
              </w:rPr>
            </w:pPr>
          </w:p>
        </w:tc>
        <w:tc>
          <w:tcPr>
            <w:tcW w:w="4291" w:type="dxa"/>
          </w:tcPr>
          <w:p w:rsidR="00E411EA" w:rsidRPr="00E411EA" w:rsidRDefault="00C12C30" w:rsidP="00F51C85">
            <w:pPr>
              <w:pStyle w:val="NormlWeb"/>
              <w:spacing w:before="0" w:after="0"/>
              <w:ind w:left="176"/>
              <w:jc w:val="both"/>
              <w:rPr>
                <w:b/>
                <w:bCs/>
                <w:szCs w:val="24"/>
                <w:u w:val="single"/>
              </w:rPr>
            </w:pPr>
            <w:r w:rsidRPr="00E411EA">
              <w:rPr>
                <w:szCs w:val="24"/>
              </w:rPr>
              <w:t>Dobos László polgármester</w:t>
            </w:r>
          </w:p>
        </w:tc>
      </w:tr>
      <w:tr w:rsidR="00E411EA" w:rsidRPr="00E411EA" w:rsidTr="00431A50">
        <w:tc>
          <w:tcPr>
            <w:tcW w:w="5353" w:type="dxa"/>
          </w:tcPr>
          <w:p w:rsidR="00E411EA" w:rsidRPr="00E411EA" w:rsidRDefault="00E411EA" w:rsidP="003344C8">
            <w:pPr>
              <w:pStyle w:val="NormlWeb"/>
              <w:numPr>
                <w:ilvl w:val="0"/>
                <w:numId w:val="14"/>
              </w:numPr>
              <w:spacing w:before="0" w:after="0"/>
              <w:ind w:hanging="436"/>
              <w:jc w:val="both"/>
              <w:rPr>
                <w:szCs w:val="24"/>
              </w:rPr>
            </w:pPr>
            <w:r w:rsidRPr="00E411EA">
              <w:rPr>
                <w:szCs w:val="24"/>
              </w:rPr>
              <w:t>Javaslat a Karcag, Széchenyi István sugárút 83. C épület sz. 3. alatti önkormányzati bérlakás pályázat útján történő bérbeadására</w:t>
            </w:r>
          </w:p>
          <w:p w:rsidR="00E411EA" w:rsidRPr="00E411EA" w:rsidRDefault="00E411EA" w:rsidP="00F40150">
            <w:pPr>
              <w:pStyle w:val="NormlWeb"/>
              <w:spacing w:before="0" w:after="0"/>
              <w:ind w:left="33" w:hanging="436"/>
              <w:jc w:val="both"/>
              <w:rPr>
                <w:szCs w:val="24"/>
              </w:rPr>
            </w:pPr>
          </w:p>
        </w:tc>
        <w:tc>
          <w:tcPr>
            <w:tcW w:w="4291" w:type="dxa"/>
          </w:tcPr>
          <w:p w:rsidR="00E411EA" w:rsidRPr="00E411EA" w:rsidRDefault="00C12C30" w:rsidP="00F51C85">
            <w:pPr>
              <w:pStyle w:val="NormlWeb"/>
              <w:spacing w:before="0" w:after="0"/>
              <w:ind w:left="176"/>
              <w:jc w:val="both"/>
              <w:rPr>
                <w:b/>
                <w:bCs/>
                <w:szCs w:val="24"/>
                <w:u w:val="single"/>
              </w:rPr>
            </w:pPr>
            <w:r w:rsidRPr="00E411EA">
              <w:rPr>
                <w:szCs w:val="24"/>
              </w:rPr>
              <w:t>Dobos László polgármester</w:t>
            </w:r>
          </w:p>
        </w:tc>
      </w:tr>
      <w:tr w:rsidR="00E411EA" w:rsidRPr="00E411EA" w:rsidTr="00431A50">
        <w:tc>
          <w:tcPr>
            <w:tcW w:w="5353" w:type="dxa"/>
          </w:tcPr>
          <w:p w:rsidR="00E411EA" w:rsidRPr="0044714B" w:rsidRDefault="00E411EA" w:rsidP="003344C8">
            <w:pPr>
              <w:pStyle w:val="Listaszerbekezds"/>
              <w:numPr>
                <w:ilvl w:val="0"/>
                <w:numId w:val="14"/>
              </w:numPr>
              <w:ind w:hanging="436"/>
              <w:jc w:val="both"/>
              <w:rPr>
                <w:bCs/>
              </w:rPr>
            </w:pPr>
            <w:r w:rsidRPr="0044714B">
              <w:rPr>
                <w:bCs/>
              </w:rPr>
              <w:t>Jelentés a lejárt határidejű határozatok végrehajtásáról</w:t>
            </w:r>
          </w:p>
          <w:p w:rsidR="00E411EA" w:rsidRPr="00E411EA" w:rsidRDefault="00E411EA" w:rsidP="00F40150">
            <w:pPr>
              <w:ind w:left="1026" w:hanging="436"/>
              <w:jc w:val="both"/>
              <w:rPr>
                <w:sz w:val="24"/>
                <w:szCs w:val="24"/>
              </w:rPr>
            </w:pPr>
          </w:p>
          <w:p w:rsidR="00E411EA" w:rsidRPr="00E411EA" w:rsidRDefault="00E411EA" w:rsidP="00F40150">
            <w:pPr>
              <w:pStyle w:val="NormlWeb"/>
              <w:spacing w:before="0" w:after="0"/>
              <w:ind w:left="33" w:hanging="436"/>
              <w:jc w:val="both"/>
              <w:rPr>
                <w:szCs w:val="24"/>
              </w:rPr>
            </w:pPr>
          </w:p>
        </w:tc>
        <w:tc>
          <w:tcPr>
            <w:tcW w:w="4291" w:type="dxa"/>
          </w:tcPr>
          <w:p w:rsidR="00C12C30" w:rsidRPr="00E411EA" w:rsidRDefault="00C12C30" w:rsidP="0044714B">
            <w:pPr>
              <w:ind w:left="176"/>
              <w:rPr>
                <w:sz w:val="24"/>
                <w:szCs w:val="24"/>
              </w:rPr>
            </w:pPr>
            <w:r w:rsidRPr="00E411EA">
              <w:rPr>
                <w:sz w:val="24"/>
                <w:szCs w:val="24"/>
              </w:rPr>
              <w:t>Rózsa Sándor jegyző</w:t>
            </w:r>
          </w:p>
          <w:p w:rsidR="00C12C30" w:rsidRPr="00E411EA" w:rsidRDefault="00C12C30" w:rsidP="0044714B">
            <w:pPr>
              <w:ind w:left="176"/>
              <w:rPr>
                <w:sz w:val="24"/>
                <w:szCs w:val="24"/>
              </w:rPr>
            </w:pPr>
            <w:r w:rsidRPr="00E411EA">
              <w:rPr>
                <w:sz w:val="24"/>
                <w:szCs w:val="24"/>
              </w:rPr>
              <w:t>Dr. Czap Enikő aljegyző</w:t>
            </w:r>
          </w:p>
          <w:p w:rsidR="00C12C30" w:rsidRPr="00E411EA" w:rsidRDefault="00C12C30" w:rsidP="0044714B">
            <w:pPr>
              <w:ind w:left="176"/>
              <w:rPr>
                <w:sz w:val="24"/>
                <w:szCs w:val="24"/>
              </w:rPr>
            </w:pPr>
            <w:r w:rsidRPr="00E411EA">
              <w:rPr>
                <w:sz w:val="24"/>
                <w:szCs w:val="24"/>
              </w:rPr>
              <w:t xml:space="preserve">Dr. </w:t>
            </w:r>
            <w:proofErr w:type="spellStart"/>
            <w:r w:rsidRPr="00E411EA">
              <w:rPr>
                <w:sz w:val="24"/>
                <w:szCs w:val="24"/>
              </w:rPr>
              <w:t>Bukács</w:t>
            </w:r>
            <w:proofErr w:type="spellEnd"/>
            <w:r w:rsidRPr="00E411EA">
              <w:rPr>
                <w:sz w:val="24"/>
                <w:szCs w:val="24"/>
              </w:rPr>
              <w:t xml:space="preserve"> Annamária irodavezető</w:t>
            </w:r>
          </w:p>
          <w:p w:rsidR="00C12C30" w:rsidRPr="00E411EA" w:rsidRDefault="00C12C30" w:rsidP="0044714B">
            <w:pPr>
              <w:ind w:left="176"/>
              <w:rPr>
                <w:sz w:val="24"/>
                <w:szCs w:val="24"/>
              </w:rPr>
            </w:pPr>
            <w:r w:rsidRPr="00E411EA">
              <w:rPr>
                <w:sz w:val="24"/>
                <w:szCs w:val="24"/>
              </w:rPr>
              <w:t>Szabóné Bóka Réka költségvetési csoportvezető</w:t>
            </w:r>
          </w:p>
          <w:p w:rsidR="00C12C30" w:rsidRPr="00E411EA" w:rsidRDefault="00C12C30" w:rsidP="0044714B">
            <w:pPr>
              <w:ind w:left="176"/>
              <w:rPr>
                <w:sz w:val="24"/>
                <w:szCs w:val="24"/>
              </w:rPr>
            </w:pPr>
            <w:proofErr w:type="spellStart"/>
            <w:r w:rsidRPr="00E411EA">
              <w:rPr>
                <w:sz w:val="24"/>
                <w:szCs w:val="24"/>
              </w:rPr>
              <w:t>Nyester</w:t>
            </w:r>
            <w:proofErr w:type="spellEnd"/>
            <w:r w:rsidRPr="00E411EA">
              <w:rPr>
                <w:sz w:val="24"/>
                <w:szCs w:val="24"/>
              </w:rPr>
              <w:t xml:space="preserve"> Ferenc önkormányzati tanácsadó</w:t>
            </w:r>
          </w:p>
          <w:p w:rsidR="00E411EA" w:rsidRDefault="00C12C30" w:rsidP="0044714B">
            <w:pPr>
              <w:pStyle w:val="NormlWeb"/>
              <w:spacing w:before="0" w:after="0"/>
              <w:ind w:left="176"/>
              <w:rPr>
                <w:szCs w:val="24"/>
              </w:rPr>
            </w:pPr>
            <w:r w:rsidRPr="00E411EA">
              <w:rPr>
                <w:szCs w:val="24"/>
              </w:rPr>
              <w:t>Gulyás Ferencné intézményvezető</w:t>
            </w:r>
          </w:p>
          <w:p w:rsidR="005E0ED7" w:rsidRPr="00E411EA" w:rsidRDefault="005E0ED7" w:rsidP="0044714B">
            <w:pPr>
              <w:pStyle w:val="NormlWeb"/>
              <w:spacing w:before="0" w:after="0"/>
              <w:ind w:left="176"/>
              <w:rPr>
                <w:b/>
                <w:bCs/>
                <w:szCs w:val="24"/>
                <w:u w:val="single"/>
              </w:rPr>
            </w:pPr>
          </w:p>
        </w:tc>
      </w:tr>
      <w:tr w:rsidR="00E411EA" w:rsidRPr="00E411EA" w:rsidTr="00431A50">
        <w:tc>
          <w:tcPr>
            <w:tcW w:w="5353" w:type="dxa"/>
          </w:tcPr>
          <w:p w:rsidR="00E411EA" w:rsidRDefault="00E411EA" w:rsidP="003344C8">
            <w:pPr>
              <w:pStyle w:val="NormlWeb"/>
              <w:numPr>
                <w:ilvl w:val="0"/>
                <w:numId w:val="14"/>
              </w:numPr>
              <w:spacing w:before="0" w:after="0"/>
              <w:ind w:hanging="436"/>
              <w:jc w:val="both"/>
              <w:rPr>
                <w:bCs/>
                <w:szCs w:val="24"/>
              </w:rPr>
            </w:pPr>
            <w:r w:rsidRPr="00E411EA">
              <w:rPr>
                <w:bCs/>
                <w:szCs w:val="24"/>
              </w:rPr>
              <w:t xml:space="preserve">Javaslat a Karcagi Laktanyában található 5376/40 </w:t>
            </w:r>
            <w:proofErr w:type="spellStart"/>
            <w:r w:rsidRPr="00E411EA">
              <w:rPr>
                <w:bCs/>
                <w:szCs w:val="24"/>
              </w:rPr>
              <w:t>hrsz-ú</w:t>
            </w:r>
            <w:proofErr w:type="spellEnd"/>
            <w:r w:rsidRPr="00E411EA">
              <w:rPr>
                <w:bCs/>
                <w:szCs w:val="24"/>
              </w:rPr>
              <w:t xml:space="preserve"> ingatlanból 100 m</w:t>
            </w:r>
            <w:r w:rsidRPr="00E411EA">
              <w:rPr>
                <w:bCs/>
                <w:szCs w:val="24"/>
                <w:vertAlign w:val="superscript"/>
              </w:rPr>
              <w:t>2</w:t>
            </w:r>
            <w:r w:rsidRPr="00E411EA">
              <w:rPr>
                <w:bCs/>
                <w:szCs w:val="24"/>
              </w:rPr>
              <w:t xml:space="preserve"> nagyságú terület Tóth Sándor részére történő bérbeadásáról szóló 26/2018. (I.25.) „kt” sz. határozat módosítására</w:t>
            </w:r>
          </w:p>
          <w:p w:rsidR="00EB7BEF" w:rsidRDefault="00EB7BEF" w:rsidP="00EB7BEF">
            <w:pPr>
              <w:pStyle w:val="NormlWeb"/>
              <w:spacing w:before="0" w:after="0"/>
              <w:jc w:val="both"/>
              <w:rPr>
                <w:bCs/>
                <w:szCs w:val="24"/>
              </w:rPr>
            </w:pPr>
          </w:p>
          <w:p w:rsidR="00EB7BEF" w:rsidRDefault="00EB7BEF" w:rsidP="00EB7BEF">
            <w:pPr>
              <w:pStyle w:val="NormlWeb"/>
              <w:spacing w:before="0" w:after="0"/>
              <w:jc w:val="both"/>
              <w:rPr>
                <w:bCs/>
                <w:szCs w:val="24"/>
              </w:rPr>
            </w:pPr>
          </w:p>
          <w:p w:rsidR="00EB7BEF" w:rsidRPr="00E411EA" w:rsidRDefault="00EB7BEF" w:rsidP="00EB7BEF">
            <w:pPr>
              <w:pStyle w:val="NormlWeb"/>
              <w:spacing w:before="0" w:after="0"/>
              <w:jc w:val="both"/>
              <w:rPr>
                <w:bCs/>
                <w:szCs w:val="24"/>
              </w:rPr>
            </w:pPr>
          </w:p>
          <w:p w:rsidR="00E411EA" w:rsidRDefault="00E411EA" w:rsidP="00F40150">
            <w:pPr>
              <w:pStyle w:val="NormlWeb"/>
              <w:spacing w:before="0" w:after="0"/>
              <w:ind w:left="33" w:hanging="436"/>
              <w:jc w:val="both"/>
              <w:rPr>
                <w:szCs w:val="24"/>
              </w:rPr>
            </w:pPr>
          </w:p>
          <w:p w:rsidR="00E1458F" w:rsidRDefault="00E1458F" w:rsidP="00F40150">
            <w:pPr>
              <w:pStyle w:val="NormlWeb"/>
              <w:spacing w:before="0" w:after="0"/>
              <w:ind w:left="33" w:hanging="436"/>
              <w:jc w:val="both"/>
              <w:rPr>
                <w:szCs w:val="24"/>
              </w:rPr>
            </w:pPr>
          </w:p>
          <w:p w:rsidR="00E1458F" w:rsidRDefault="00E1458F" w:rsidP="00F40150">
            <w:pPr>
              <w:pStyle w:val="NormlWeb"/>
              <w:spacing w:before="0" w:after="0"/>
              <w:ind w:left="33" w:hanging="436"/>
              <w:jc w:val="both"/>
              <w:rPr>
                <w:szCs w:val="24"/>
              </w:rPr>
            </w:pPr>
          </w:p>
          <w:p w:rsidR="00E1458F" w:rsidRPr="00E411EA" w:rsidRDefault="00E1458F" w:rsidP="00F40150">
            <w:pPr>
              <w:pStyle w:val="NormlWeb"/>
              <w:spacing w:before="0" w:after="0"/>
              <w:ind w:left="33" w:hanging="436"/>
              <w:jc w:val="both"/>
              <w:rPr>
                <w:szCs w:val="24"/>
              </w:rPr>
            </w:pPr>
          </w:p>
        </w:tc>
        <w:tc>
          <w:tcPr>
            <w:tcW w:w="4291" w:type="dxa"/>
          </w:tcPr>
          <w:p w:rsidR="00E411EA" w:rsidRPr="00E411EA" w:rsidRDefault="0044714B" w:rsidP="00F51C85">
            <w:pPr>
              <w:pStyle w:val="NormlWeb"/>
              <w:spacing w:before="0" w:after="0"/>
              <w:ind w:left="176"/>
              <w:jc w:val="both"/>
              <w:rPr>
                <w:b/>
                <w:bCs/>
                <w:szCs w:val="24"/>
                <w:u w:val="single"/>
              </w:rPr>
            </w:pPr>
            <w:r w:rsidRPr="00E411EA">
              <w:rPr>
                <w:szCs w:val="24"/>
              </w:rPr>
              <w:lastRenderedPageBreak/>
              <w:t>Dobos László polgármester</w:t>
            </w:r>
          </w:p>
        </w:tc>
      </w:tr>
      <w:tr w:rsidR="00E411EA" w:rsidRPr="00E411EA" w:rsidTr="00431A50">
        <w:tc>
          <w:tcPr>
            <w:tcW w:w="5353" w:type="dxa"/>
          </w:tcPr>
          <w:p w:rsidR="00E411EA" w:rsidRPr="00E411EA" w:rsidRDefault="00E411EA" w:rsidP="003344C8">
            <w:pPr>
              <w:pStyle w:val="NormlWeb"/>
              <w:numPr>
                <w:ilvl w:val="0"/>
                <w:numId w:val="14"/>
              </w:numPr>
              <w:spacing w:before="0" w:after="0"/>
              <w:ind w:hanging="436"/>
              <w:jc w:val="both"/>
              <w:rPr>
                <w:szCs w:val="24"/>
              </w:rPr>
            </w:pPr>
            <w:r w:rsidRPr="00E411EA">
              <w:rPr>
                <w:szCs w:val="24"/>
              </w:rPr>
              <w:lastRenderedPageBreak/>
              <w:t>Javaslat a Karcag, Kisújszállási út 306. szám alatt lévő 65 m</w:t>
            </w:r>
            <w:r w:rsidRPr="00E411EA">
              <w:rPr>
                <w:szCs w:val="24"/>
                <w:vertAlign w:val="superscript"/>
              </w:rPr>
              <w:t>ˇ2</w:t>
            </w:r>
            <w:r w:rsidRPr="00E411EA">
              <w:rPr>
                <w:szCs w:val="24"/>
              </w:rPr>
              <w:t xml:space="preserve"> alapterületű önkormányzati bérlakás bérbeadására</w:t>
            </w:r>
          </w:p>
          <w:p w:rsidR="00E411EA" w:rsidRPr="00E411EA" w:rsidRDefault="00E411EA" w:rsidP="00F40150">
            <w:pPr>
              <w:pStyle w:val="NormlWeb"/>
              <w:spacing w:before="0" w:after="0"/>
              <w:ind w:left="33" w:hanging="436"/>
              <w:jc w:val="both"/>
              <w:rPr>
                <w:szCs w:val="24"/>
              </w:rPr>
            </w:pPr>
          </w:p>
        </w:tc>
        <w:tc>
          <w:tcPr>
            <w:tcW w:w="4291" w:type="dxa"/>
          </w:tcPr>
          <w:p w:rsidR="00E411EA" w:rsidRPr="00E411EA" w:rsidRDefault="0044714B" w:rsidP="00F51C85">
            <w:pPr>
              <w:pStyle w:val="NormlWeb"/>
              <w:spacing w:before="0" w:after="0"/>
              <w:ind w:left="176"/>
              <w:jc w:val="both"/>
              <w:rPr>
                <w:b/>
                <w:bCs/>
                <w:szCs w:val="24"/>
                <w:u w:val="single"/>
              </w:rPr>
            </w:pPr>
            <w:r w:rsidRPr="00E411EA">
              <w:rPr>
                <w:szCs w:val="24"/>
              </w:rPr>
              <w:t>Dobos László polgármester</w:t>
            </w:r>
          </w:p>
        </w:tc>
      </w:tr>
      <w:tr w:rsidR="003C1EDB" w:rsidRPr="00E411EA" w:rsidTr="00431A50">
        <w:tc>
          <w:tcPr>
            <w:tcW w:w="5353" w:type="dxa"/>
          </w:tcPr>
          <w:p w:rsidR="003C1EDB" w:rsidRPr="00CD5A02" w:rsidRDefault="003C1EDB" w:rsidP="003344C8">
            <w:pPr>
              <w:pStyle w:val="Default"/>
              <w:numPr>
                <w:ilvl w:val="0"/>
                <w:numId w:val="14"/>
              </w:numPr>
              <w:ind w:hanging="436"/>
              <w:jc w:val="both"/>
              <w:rPr>
                <w:rFonts w:ascii="Times New Roman" w:hAnsi="Times New Roman" w:cs="Times New Roman"/>
              </w:rPr>
            </w:pPr>
            <w:r w:rsidRPr="00CD5A02">
              <w:rPr>
                <w:rFonts w:ascii="Times New Roman" w:hAnsi="Times New Roman" w:cs="Times New Roman"/>
              </w:rPr>
              <w:t xml:space="preserve">Javaslat az </w:t>
            </w:r>
            <w:proofErr w:type="spellStart"/>
            <w:r w:rsidRPr="00CD5A02">
              <w:rPr>
                <w:rFonts w:ascii="Times New Roman" w:hAnsi="Times New Roman" w:cs="Times New Roman"/>
              </w:rPr>
              <w:t>ívóvízhálózat</w:t>
            </w:r>
            <w:proofErr w:type="spellEnd"/>
            <w:r w:rsidRPr="00CD5A02">
              <w:rPr>
                <w:rFonts w:ascii="Times New Roman" w:hAnsi="Times New Roman" w:cs="Times New Roman"/>
              </w:rPr>
              <w:t xml:space="preserve"> és a szennyvízhálózat rekonstrukciójára vonatkozó pályázatok benyújtására</w:t>
            </w:r>
          </w:p>
          <w:p w:rsidR="003C1EDB" w:rsidRPr="00CD5A02" w:rsidRDefault="003C1EDB" w:rsidP="00F40150">
            <w:pPr>
              <w:pStyle w:val="Default"/>
              <w:ind w:left="720" w:hanging="436"/>
              <w:jc w:val="both"/>
            </w:pPr>
          </w:p>
        </w:tc>
        <w:tc>
          <w:tcPr>
            <w:tcW w:w="4291" w:type="dxa"/>
          </w:tcPr>
          <w:p w:rsidR="003C1EDB" w:rsidRPr="00CD5A02" w:rsidRDefault="003C1EDB" w:rsidP="00F51C85">
            <w:pPr>
              <w:pStyle w:val="NormlWeb"/>
              <w:spacing w:before="0" w:after="0"/>
              <w:ind w:left="176"/>
              <w:jc w:val="both"/>
              <w:rPr>
                <w:szCs w:val="24"/>
              </w:rPr>
            </w:pPr>
            <w:r w:rsidRPr="00CD5A02">
              <w:rPr>
                <w:szCs w:val="24"/>
              </w:rPr>
              <w:t>Dobos László polgármester</w:t>
            </w:r>
          </w:p>
        </w:tc>
      </w:tr>
      <w:tr w:rsidR="003C1EDB" w:rsidRPr="00E411EA" w:rsidTr="00431A50">
        <w:tc>
          <w:tcPr>
            <w:tcW w:w="5353" w:type="dxa"/>
          </w:tcPr>
          <w:p w:rsidR="003C1EDB" w:rsidRPr="00CD5A02" w:rsidRDefault="003C1EDB" w:rsidP="003344C8">
            <w:pPr>
              <w:pStyle w:val="NormlWeb"/>
              <w:numPr>
                <w:ilvl w:val="0"/>
                <w:numId w:val="14"/>
              </w:numPr>
              <w:spacing w:before="0" w:after="0"/>
              <w:ind w:hanging="436"/>
              <w:jc w:val="both"/>
              <w:rPr>
                <w:szCs w:val="24"/>
              </w:rPr>
            </w:pPr>
            <w:r w:rsidRPr="00CD5A02">
              <w:rPr>
                <w:szCs w:val="24"/>
              </w:rPr>
              <w:t xml:space="preserve">Javaslat a </w:t>
            </w:r>
            <w:proofErr w:type="spellStart"/>
            <w:r w:rsidRPr="00CD5A02">
              <w:rPr>
                <w:szCs w:val="24"/>
              </w:rPr>
              <w:t>víziközművek</w:t>
            </w:r>
            <w:proofErr w:type="spellEnd"/>
            <w:r w:rsidRPr="00CD5A02">
              <w:rPr>
                <w:szCs w:val="24"/>
              </w:rPr>
              <w:t xml:space="preserve"> energiahatékonyságának fejlesztése támogatás igénylésére</w:t>
            </w:r>
          </w:p>
          <w:p w:rsidR="003C1EDB" w:rsidRPr="00CD5A02" w:rsidRDefault="003C1EDB" w:rsidP="00F40150">
            <w:pPr>
              <w:pStyle w:val="Default"/>
              <w:ind w:left="720" w:hanging="436"/>
              <w:jc w:val="both"/>
            </w:pPr>
          </w:p>
        </w:tc>
        <w:tc>
          <w:tcPr>
            <w:tcW w:w="4291" w:type="dxa"/>
          </w:tcPr>
          <w:p w:rsidR="003C1EDB" w:rsidRPr="00CD5A02" w:rsidRDefault="003C1EDB" w:rsidP="00F51C85">
            <w:pPr>
              <w:pStyle w:val="NormlWeb"/>
              <w:spacing w:before="0" w:after="0"/>
              <w:ind w:left="176"/>
              <w:jc w:val="both"/>
              <w:rPr>
                <w:szCs w:val="24"/>
              </w:rPr>
            </w:pPr>
            <w:r w:rsidRPr="00CD5A02">
              <w:rPr>
                <w:szCs w:val="24"/>
              </w:rPr>
              <w:t>Dobos László polgármester</w:t>
            </w:r>
          </w:p>
        </w:tc>
      </w:tr>
    </w:tbl>
    <w:p w:rsidR="00807C26" w:rsidRPr="005E4EE8" w:rsidRDefault="00807C26" w:rsidP="00AE71F8">
      <w:pPr>
        <w:jc w:val="both"/>
        <w:rPr>
          <w:sz w:val="24"/>
          <w:szCs w:val="24"/>
        </w:rPr>
      </w:pPr>
    </w:p>
    <w:p w:rsidR="00410D93" w:rsidRPr="005E4EE8" w:rsidRDefault="00410D93" w:rsidP="00AE71F8">
      <w:pPr>
        <w:jc w:val="both"/>
        <w:rPr>
          <w:sz w:val="24"/>
          <w:szCs w:val="24"/>
        </w:rPr>
      </w:pPr>
      <w:r w:rsidRPr="005E4EE8">
        <w:rPr>
          <w:sz w:val="24"/>
          <w:szCs w:val="24"/>
        </w:rPr>
        <w:t>Szavazásra tette fel a napirendet. Aki azzal egyetért, jelezze.</w:t>
      </w:r>
    </w:p>
    <w:p w:rsidR="003516C9" w:rsidRDefault="003516C9" w:rsidP="004D6362">
      <w:pPr>
        <w:tabs>
          <w:tab w:val="left" w:pos="3210"/>
        </w:tabs>
        <w:ind w:left="-180"/>
        <w:rPr>
          <w:sz w:val="24"/>
          <w:szCs w:val="24"/>
        </w:rPr>
      </w:pPr>
    </w:p>
    <w:p w:rsidR="00410D93" w:rsidRPr="005E4EE8" w:rsidRDefault="004D6362" w:rsidP="004D6362">
      <w:pPr>
        <w:tabs>
          <w:tab w:val="left" w:pos="3210"/>
        </w:tabs>
        <w:ind w:left="-180"/>
        <w:rPr>
          <w:sz w:val="24"/>
          <w:szCs w:val="24"/>
        </w:rPr>
      </w:pPr>
      <w:r w:rsidRPr="005E4EE8">
        <w:rPr>
          <w:sz w:val="24"/>
          <w:szCs w:val="24"/>
        </w:rPr>
        <w:tab/>
      </w:r>
    </w:p>
    <w:p w:rsidR="00410D93" w:rsidRPr="005E4EE8" w:rsidRDefault="00410D93" w:rsidP="00B55872">
      <w:pPr>
        <w:rPr>
          <w:sz w:val="24"/>
          <w:szCs w:val="24"/>
        </w:rPr>
      </w:pPr>
      <w:r w:rsidRPr="005E4EE8">
        <w:rPr>
          <w:b/>
          <w:sz w:val="24"/>
          <w:szCs w:val="24"/>
          <w:u w:val="single"/>
        </w:rPr>
        <w:t>A képviselő-testület döntése:</w:t>
      </w:r>
      <w:r w:rsidRPr="005E4EE8">
        <w:rPr>
          <w:sz w:val="24"/>
          <w:szCs w:val="24"/>
        </w:rPr>
        <w:t xml:space="preserve"> </w:t>
      </w:r>
      <w:r w:rsidR="0097314D">
        <w:rPr>
          <w:sz w:val="24"/>
          <w:szCs w:val="24"/>
        </w:rPr>
        <w:t>1</w:t>
      </w:r>
      <w:r w:rsidR="005E083E">
        <w:rPr>
          <w:sz w:val="24"/>
          <w:szCs w:val="24"/>
        </w:rPr>
        <w:t>1</w:t>
      </w:r>
      <w:r w:rsidR="001F66C9" w:rsidRPr="005E4EE8">
        <w:rPr>
          <w:sz w:val="24"/>
          <w:szCs w:val="24"/>
        </w:rPr>
        <w:t xml:space="preserve"> </w:t>
      </w:r>
      <w:r w:rsidRPr="005E4EE8">
        <w:rPr>
          <w:sz w:val="24"/>
          <w:szCs w:val="24"/>
        </w:rPr>
        <w:t>igen szavazat, nemleges szavazat, tartózkodás nem volt</w:t>
      </w:r>
    </w:p>
    <w:p w:rsidR="00410D93" w:rsidRPr="005E4EE8" w:rsidRDefault="00410D93" w:rsidP="002A086C">
      <w:pPr>
        <w:ind w:left="-180"/>
        <w:rPr>
          <w:sz w:val="24"/>
          <w:szCs w:val="24"/>
        </w:rPr>
      </w:pPr>
    </w:p>
    <w:p w:rsidR="00B45C90" w:rsidRDefault="00B45C90" w:rsidP="00410D93">
      <w:pPr>
        <w:jc w:val="both"/>
        <w:rPr>
          <w:b/>
          <w:sz w:val="24"/>
          <w:szCs w:val="24"/>
        </w:rPr>
      </w:pPr>
    </w:p>
    <w:p w:rsidR="00410D93" w:rsidRPr="005E4EE8" w:rsidRDefault="00DE55AF" w:rsidP="00410D93">
      <w:pPr>
        <w:jc w:val="both"/>
        <w:rPr>
          <w:b/>
          <w:sz w:val="24"/>
          <w:szCs w:val="24"/>
        </w:rPr>
      </w:pPr>
      <w:r>
        <w:rPr>
          <w:b/>
          <w:sz w:val="24"/>
          <w:szCs w:val="24"/>
        </w:rPr>
        <w:t>23</w:t>
      </w:r>
      <w:r w:rsidR="003A1F8E" w:rsidRPr="005E4EE8">
        <w:rPr>
          <w:b/>
          <w:sz w:val="24"/>
          <w:szCs w:val="24"/>
        </w:rPr>
        <w:t>/</w:t>
      </w:r>
      <w:r w:rsidR="00666AC5" w:rsidRPr="005E4EE8">
        <w:rPr>
          <w:b/>
          <w:sz w:val="24"/>
          <w:szCs w:val="24"/>
        </w:rPr>
        <w:t>201</w:t>
      </w:r>
      <w:r>
        <w:rPr>
          <w:b/>
          <w:sz w:val="24"/>
          <w:szCs w:val="24"/>
        </w:rPr>
        <w:t>9</w:t>
      </w:r>
      <w:r w:rsidR="00394F35" w:rsidRPr="005E4EE8">
        <w:rPr>
          <w:b/>
          <w:sz w:val="24"/>
          <w:szCs w:val="24"/>
        </w:rPr>
        <w:t>. (</w:t>
      </w:r>
      <w:r w:rsidR="003528EE" w:rsidRPr="005E4EE8">
        <w:rPr>
          <w:b/>
          <w:sz w:val="24"/>
          <w:szCs w:val="24"/>
        </w:rPr>
        <w:t>I</w:t>
      </w:r>
      <w:r>
        <w:rPr>
          <w:b/>
          <w:sz w:val="24"/>
          <w:szCs w:val="24"/>
        </w:rPr>
        <w:t>I</w:t>
      </w:r>
      <w:r w:rsidR="003A1F8E" w:rsidRPr="005E4EE8">
        <w:rPr>
          <w:b/>
          <w:sz w:val="24"/>
          <w:szCs w:val="24"/>
        </w:rPr>
        <w:t>.</w:t>
      </w:r>
      <w:r w:rsidR="00C87F39">
        <w:rPr>
          <w:b/>
          <w:sz w:val="24"/>
          <w:szCs w:val="24"/>
        </w:rPr>
        <w:t>2</w:t>
      </w:r>
      <w:r>
        <w:rPr>
          <w:b/>
          <w:sz w:val="24"/>
          <w:szCs w:val="24"/>
        </w:rPr>
        <w:t>8</w:t>
      </w:r>
      <w:r w:rsidR="00041233" w:rsidRPr="005E4EE8">
        <w:rPr>
          <w:b/>
          <w:sz w:val="24"/>
          <w:szCs w:val="24"/>
        </w:rPr>
        <w:t>.</w:t>
      </w:r>
      <w:r w:rsidR="00410D93" w:rsidRPr="005E4EE8">
        <w:rPr>
          <w:b/>
          <w:sz w:val="24"/>
          <w:szCs w:val="24"/>
        </w:rPr>
        <w:t>) „kt.” sz. h a t á r o z a t</w:t>
      </w:r>
    </w:p>
    <w:p w:rsidR="00410D93" w:rsidRPr="005E4EE8" w:rsidRDefault="00410D93" w:rsidP="00410D93">
      <w:pPr>
        <w:jc w:val="both"/>
        <w:rPr>
          <w:b/>
          <w:sz w:val="24"/>
          <w:szCs w:val="24"/>
        </w:rPr>
      </w:pPr>
      <w:proofErr w:type="gramStart"/>
      <w:r w:rsidRPr="005E4EE8">
        <w:rPr>
          <w:b/>
          <w:sz w:val="24"/>
          <w:szCs w:val="24"/>
        </w:rPr>
        <w:t>a</w:t>
      </w:r>
      <w:proofErr w:type="gramEnd"/>
      <w:r w:rsidRPr="005E4EE8">
        <w:rPr>
          <w:b/>
          <w:sz w:val="24"/>
          <w:szCs w:val="24"/>
        </w:rPr>
        <w:t xml:space="preserve"> Karcag Városi </w:t>
      </w:r>
      <w:r w:rsidR="00865525" w:rsidRPr="005E4EE8">
        <w:rPr>
          <w:b/>
          <w:sz w:val="24"/>
          <w:szCs w:val="24"/>
        </w:rPr>
        <w:t>Önkormányzat</w:t>
      </w:r>
      <w:r w:rsidRPr="005E4EE8">
        <w:rPr>
          <w:b/>
          <w:sz w:val="24"/>
          <w:szCs w:val="24"/>
        </w:rPr>
        <w:t xml:space="preserve"> Képvi</w:t>
      </w:r>
      <w:r w:rsidR="00DB4613" w:rsidRPr="005E4EE8">
        <w:rPr>
          <w:b/>
          <w:sz w:val="24"/>
          <w:szCs w:val="24"/>
        </w:rPr>
        <w:t>selő-testülete 201</w:t>
      </w:r>
      <w:r w:rsidR="00DE55AF">
        <w:rPr>
          <w:b/>
          <w:sz w:val="24"/>
          <w:szCs w:val="24"/>
        </w:rPr>
        <w:t>9</w:t>
      </w:r>
      <w:r w:rsidR="00DB4613" w:rsidRPr="005E4EE8">
        <w:rPr>
          <w:b/>
          <w:sz w:val="24"/>
          <w:szCs w:val="24"/>
        </w:rPr>
        <w:t xml:space="preserve">. </w:t>
      </w:r>
      <w:r w:rsidR="00DE55AF">
        <w:rPr>
          <w:b/>
          <w:sz w:val="24"/>
          <w:szCs w:val="24"/>
        </w:rPr>
        <w:t>február 28</w:t>
      </w:r>
      <w:r w:rsidR="00C87F39">
        <w:rPr>
          <w:b/>
          <w:sz w:val="24"/>
          <w:szCs w:val="24"/>
        </w:rPr>
        <w:t>-</w:t>
      </w:r>
      <w:r w:rsidR="00DE55AF">
        <w:rPr>
          <w:b/>
          <w:sz w:val="24"/>
          <w:szCs w:val="24"/>
        </w:rPr>
        <w:t>a</w:t>
      </w:r>
      <w:r w:rsidR="00C87F39">
        <w:rPr>
          <w:b/>
          <w:sz w:val="24"/>
          <w:szCs w:val="24"/>
        </w:rPr>
        <w:t>i</w:t>
      </w:r>
      <w:r w:rsidRPr="005E4EE8">
        <w:rPr>
          <w:b/>
          <w:sz w:val="24"/>
          <w:szCs w:val="24"/>
        </w:rPr>
        <w:t xml:space="preserve"> ülése napirendjének elfogadásáról</w:t>
      </w:r>
    </w:p>
    <w:p w:rsidR="00410D93" w:rsidRPr="005E4EE8" w:rsidRDefault="00410D93" w:rsidP="00410D93">
      <w:pPr>
        <w:jc w:val="both"/>
        <w:rPr>
          <w:b/>
          <w:sz w:val="24"/>
          <w:szCs w:val="24"/>
        </w:rPr>
      </w:pPr>
    </w:p>
    <w:p w:rsidR="00410D93" w:rsidRPr="005E4EE8" w:rsidRDefault="00410D93" w:rsidP="00401D48">
      <w:pPr>
        <w:spacing w:before="120"/>
        <w:ind w:left="1080"/>
        <w:rPr>
          <w:sz w:val="24"/>
          <w:szCs w:val="24"/>
        </w:rPr>
      </w:pPr>
      <w:r w:rsidRPr="005E4EE8">
        <w:rPr>
          <w:sz w:val="24"/>
          <w:szCs w:val="24"/>
        </w:rPr>
        <w:t xml:space="preserve">A Karcag Városi </w:t>
      </w:r>
      <w:r w:rsidR="00865525" w:rsidRPr="005E4EE8">
        <w:rPr>
          <w:sz w:val="24"/>
          <w:szCs w:val="24"/>
        </w:rPr>
        <w:t>Önkormányzat</w:t>
      </w:r>
      <w:r w:rsidRPr="005E4EE8">
        <w:rPr>
          <w:sz w:val="24"/>
          <w:szCs w:val="24"/>
        </w:rPr>
        <w:t xml:space="preserve"> Képviselő-testülete az ismertetett napirendet </w:t>
      </w:r>
    </w:p>
    <w:p w:rsidR="00410D93" w:rsidRPr="005E4EE8" w:rsidRDefault="00410D93" w:rsidP="00410D93">
      <w:pPr>
        <w:spacing w:before="120"/>
        <w:ind w:left="1134"/>
        <w:jc w:val="center"/>
        <w:rPr>
          <w:b/>
          <w:sz w:val="24"/>
          <w:szCs w:val="24"/>
        </w:rPr>
      </w:pPr>
      <w:proofErr w:type="gramStart"/>
      <w:r w:rsidRPr="005E4EE8">
        <w:rPr>
          <w:b/>
          <w:sz w:val="24"/>
          <w:szCs w:val="24"/>
        </w:rPr>
        <w:t>e</w:t>
      </w:r>
      <w:proofErr w:type="gramEnd"/>
      <w:r w:rsidRPr="005E4EE8">
        <w:rPr>
          <w:b/>
          <w:sz w:val="24"/>
          <w:szCs w:val="24"/>
        </w:rPr>
        <w:t xml:space="preserve"> l f o g a d j a .</w:t>
      </w:r>
      <w:r w:rsidR="008664E4" w:rsidRPr="005E4EE8">
        <w:rPr>
          <w:b/>
          <w:sz w:val="24"/>
          <w:szCs w:val="24"/>
        </w:rPr>
        <w:t xml:space="preserve">   </w:t>
      </w:r>
    </w:p>
    <w:p w:rsidR="003516C9" w:rsidRDefault="003516C9" w:rsidP="009A467B">
      <w:pPr>
        <w:pStyle w:val="NormlWeb"/>
        <w:spacing w:before="0" w:after="0"/>
        <w:ind w:left="567"/>
        <w:rPr>
          <w:szCs w:val="24"/>
          <w:u w:val="single"/>
        </w:rPr>
      </w:pPr>
    </w:p>
    <w:p w:rsidR="009A467B" w:rsidRPr="005E4EE8" w:rsidRDefault="009A467B" w:rsidP="009A467B">
      <w:pPr>
        <w:pStyle w:val="NormlWeb"/>
        <w:spacing w:before="0" w:after="0"/>
        <w:ind w:left="567"/>
        <w:rPr>
          <w:szCs w:val="24"/>
          <w:u w:val="single"/>
        </w:rPr>
      </w:pPr>
      <w:r w:rsidRPr="005E4EE8">
        <w:rPr>
          <w:szCs w:val="24"/>
          <w:u w:val="single"/>
        </w:rPr>
        <w:t>Erről értesülnek:</w:t>
      </w:r>
    </w:p>
    <w:p w:rsidR="009A467B" w:rsidRPr="005E4EE8" w:rsidRDefault="009A467B" w:rsidP="006F592B">
      <w:pPr>
        <w:numPr>
          <w:ilvl w:val="0"/>
          <w:numId w:val="8"/>
        </w:numPr>
        <w:tabs>
          <w:tab w:val="left" w:pos="851"/>
        </w:tabs>
        <w:ind w:left="567" w:firstLine="0"/>
        <w:jc w:val="both"/>
        <w:rPr>
          <w:sz w:val="24"/>
          <w:szCs w:val="24"/>
        </w:rPr>
      </w:pPr>
      <w:r w:rsidRPr="005E4EE8">
        <w:rPr>
          <w:sz w:val="24"/>
          <w:szCs w:val="24"/>
        </w:rPr>
        <w:t xml:space="preserve">Karcag Városi Önkormányzat Képviselő-testület tagjai, lakóhelyeiken </w:t>
      </w:r>
    </w:p>
    <w:p w:rsidR="009A467B" w:rsidRPr="005E4EE8" w:rsidRDefault="009A467B" w:rsidP="006F592B">
      <w:pPr>
        <w:pStyle w:val="NormlWeb"/>
        <w:numPr>
          <w:ilvl w:val="0"/>
          <w:numId w:val="8"/>
        </w:numPr>
        <w:tabs>
          <w:tab w:val="left" w:pos="851"/>
        </w:tabs>
        <w:spacing w:before="0" w:after="0"/>
        <w:ind w:left="567" w:firstLine="0"/>
        <w:jc w:val="both"/>
        <w:rPr>
          <w:szCs w:val="24"/>
        </w:rPr>
      </w:pPr>
      <w:r w:rsidRPr="005E4EE8">
        <w:rPr>
          <w:szCs w:val="24"/>
        </w:rPr>
        <w:t>Karcag Városi Önkormányzat Polgármestere, helyben</w:t>
      </w:r>
    </w:p>
    <w:p w:rsidR="009A467B" w:rsidRPr="005E4EE8" w:rsidRDefault="009A467B" w:rsidP="006F592B">
      <w:pPr>
        <w:pStyle w:val="NormlWeb"/>
        <w:numPr>
          <w:ilvl w:val="0"/>
          <w:numId w:val="8"/>
        </w:numPr>
        <w:tabs>
          <w:tab w:val="left" w:pos="851"/>
        </w:tabs>
        <w:spacing w:before="0" w:after="0"/>
        <w:ind w:left="567" w:firstLine="0"/>
        <w:jc w:val="both"/>
        <w:rPr>
          <w:szCs w:val="24"/>
        </w:rPr>
      </w:pPr>
      <w:r w:rsidRPr="005E4EE8">
        <w:rPr>
          <w:szCs w:val="24"/>
        </w:rPr>
        <w:t>Karcag Városi Önkormányzat Jegyzője, helyben</w:t>
      </w:r>
    </w:p>
    <w:p w:rsidR="009A467B" w:rsidRPr="005E4EE8" w:rsidRDefault="009A467B" w:rsidP="006F592B">
      <w:pPr>
        <w:pStyle w:val="NormlWeb"/>
        <w:numPr>
          <w:ilvl w:val="0"/>
          <w:numId w:val="8"/>
        </w:numPr>
        <w:tabs>
          <w:tab w:val="left" w:pos="851"/>
        </w:tabs>
        <w:spacing w:before="0" w:after="0"/>
        <w:ind w:left="567" w:firstLine="0"/>
        <w:jc w:val="both"/>
        <w:rPr>
          <w:szCs w:val="24"/>
        </w:rPr>
      </w:pPr>
      <w:r w:rsidRPr="005E4EE8">
        <w:rPr>
          <w:szCs w:val="24"/>
        </w:rPr>
        <w:t>Karcagi Polgármesteri Hivatal, Aljegyzői Iroda, helyben</w:t>
      </w:r>
      <w:r w:rsidR="0094188A" w:rsidRPr="005E4EE8">
        <w:rPr>
          <w:szCs w:val="24"/>
        </w:rPr>
        <w:t xml:space="preserve"> </w:t>
      </w:r>
    </w:p>
    <w:p w:rsidR="007B5A69" w:rsidRPr="005E4EE8" w:rsidRDefault="007B5A69" w:rsidP="007B5A69">
      <w:pPr>
        <w:jc w:val="both"/>
        <w:rPr>
          <w:b/>
          <w:sz w:val="24"/>
          <w:szCs w:val="24"/>
          <w:u w:val="single"/>
        </w:rPr>
      </w:pPr>
    </w:p>
    <w:p w:rsidR="00DE55AF" w:rsidRDefault="00DE55AF" w:rsidP="00045016">
      <w:pPr>
        <w:jc w:val="both"/>
        <w:rPr>
          <w:b/>
          <w:sz w:val="24"/>
          <w:szCs w:val="24"/>
          <w:u w:val="single"/>
        </w:rPr>
      </w:pPr>
    </w:p>
    <w:p w:rsidR="00045016" w:rsidRPr="005E4EE8" w:rsidRDefault="00045016" w:rsidP="00045016">
      <w:pPr>
        <w:jc w:val="both"/>
        <w:rPr>
          <w:sz w:val="24"/>
          <w:szCs w:val="24"/>
        </w:rPr>
      </w:pPr>
      <w:r w:rsidRPr="005E4EE8">
        <w:rPr>
          <w:b/>
          <w:sz w:val="24"/>
          <w:szCs w:val="24"/>
          <w:u w:val="single"/>
        </w:rPr>
        <w:t>Dobos László polgármester:</w:t>
      </w:r>
      <w:r w:rsidRPr="005E4EE8">
        <w:rPr>
          <w:sz w:val="24"/>
          <w:szCs w:val="24"/>
        </w:rPr>
        <w:t xml:space="preserve"> Javasolta, hogy </w:t>
      </w:r>
      <w:r w:rsidR="00D35609" w:rsidRPr="005E4EE8">
        <w:rPr>
          <w:sz w:val="24"/>
          <w:szCs w:val="24"/>
        </w:rPr>
        <w:t>a</w:t>
      </w:r>
      <w:r w:rsidR="007B5370" w:rsidRPr="005E4EE8">
        <w:rPr>
          <w:sz w:val="24"/>
          <w:szCs w:val="24"/>
        </w:rPr>
        <w:t>z</w:t>
      </w:r>
      <w:r w:rsidR="00D35609" w:rsidRPr="005E4EE8">
        <w:rPr>
          <w:sz w:val="24"/>
          <w:szCs w:val="24"/>
        </w:rPr>
        <w:t xml:space="preserve"> </w:t>
      </w:r>
      <w:r w:rsidR="005E083E">
        <w:rPr>
          <w:b/>
          <w:sz w:val="24"/>
          <w:szCs w:val="24"/>
        </w:rPr>
        <w:t>18</w:t>
      </w:r>
      <w:r w:rsidR="00DE55AF">
        <w:rPr>
          <w:b/>
          <w:sz w:val="24"/>
          <w:szCs w:val="24"/>
        </w:rPr>
        <w:t xml:space="preserve">-től </w:t>
      </w:r>
      <w:r w:rsidR="005E083E">
        <w:rPr>
          <w:b/>
          <w:sz w:val="24"/>
          <w:szCs w:val="24"/>
        </w:rPr>
        <w:t>19</w:t>
      </w:r>
      <w:r w:rsidR="007B5370" w:rsidRPr="005E4EE8">
        <w:rPr>
          <w:b/>
          <w:sz w:val="24"/>
          <w:szCs w:val="24"/>
        </w:rPr>
        <w:t>-</w:t>
      </w:r>
      <w:r w:rsidR="00266922" w:rsidRPr="005E4EE8">
        <w:rPr>
          <w:b/>
          <w:sz w:val="24"/>
          <w:szCs w:val="24"/>
        </w:rPr>
        <w:t>ig</w:t>
      </w:r>
      <w:r w:rsidR="006A49E1" w:rsidRPr="005E4EE8">
        <w:rPr>
          <w:b/>
          <w:sz w:val="24"/>
          <w:szCs w:val="24"/>
        </w:rPr>
        <w:t xml:space="preserve"> </w:t>
      </w:r>
      <w:r w:rsidR="00266922" w:rsidRPr="005E4EE8">
        <w:rPr>
          <w:b/>
          <w:sz w:val="24"/>
          <w:szCs w:val="24"/>
        </w:rPr>
        <w:t xml:space="preserve">terjedő </w:t>
      </w:r>
      <w:r w:rsidRPr="005E4EE8">
        <w:rPr>
          <w:b/>
          <w:sz w:val="24"/>
          <w:szCs w:val="24"/>
        </w:rPr>
        <w:t>napirendi pont</w:t>
      </w:r>
      <w:r w:rsidR="006A6ED5" w:rsidRPr="005E4EE8">
        <w:rPr>
          <w:b/>
          <w:sz w:val="24"/>
          <w:szCs w:val="24"/>
        </w:rPr>
        <w:t>o</w:t>
      </w:r>
      <w:r w:rsidR="00266922" w:rsidRPr="005E4EE8">
        <w:rPr>
          <w:b/>
          <w:sz w:val="24"/>
          <w:szCs w:val="24"/>
        </w:rPr>
        <w:t>kat</w:t>
      </w:r>
      <w:r w:rsidRPr="005E4EE8">
        <w:rPr>
          <w:sz w:val="24"/>
          <w:szCs w:val="24"/>
        </w:rPr>
        <w:t xml:space="preserve"> – </w:t>
      </w:r>
      <w:r w:rsidRPr="005E4EE8">
        <w:rPr>
          <w:b/>
          <w:sz w:val="24"/>
          <w:szCs w:val="24"/>
        </w:rPr>
        <w:t xml:space="preserve">a Magyarország helyi önkormányzatairól szóló, 2011. évi CLXXXIX. törvény </w:t>
      </w:r>
      <w:r w:rsidR="00FE2F9B">
        <w:rPr>
          <w:b/>
          <w:sz w:val="24"/>
          <w:szCs w:val="24"/>
        </w:rPr>
        <w:t xml:space="preserve">(továbbiakban: </w:t>
      </w:r>
      <w:proofErr w:type="spellStart"/>
      <w:r w:rsidR="00FE2F9B">
        <w:rPr>
          <w:b/>
          <w:sz w:val="24"/>
          <w:szCs w:val="24"/>
        </w:rPr>
        <w:t>Mötv</w:t>
      </w:r>
      <w:proofErr w:type="spellEnd"/>
      <w:r w:rsidR="00FE2F9B">
        <w:rPr>
          <w:b/>
          <w:sz w:val="24"/>
          <w:szCs w:val="24"/>
        </w:rPr>
        <w:t xml:space="preserve">.) </w:t>
      </w:r>
      <w:r w:rsidRPr="005E4EE8">
        <w:rPr>
          <w:b/>
          <w:sz w:val="24"/>
          <w:szCs w:val="24"/>
        </w:rPr>
        <w:t>46.</w:t>
      </w:r>
      <w:r w:rsidR="00DC6B56" w:rsidRPr="005E4EE8">
        <w:rPr>
          <w:b/>
          <w:sz w:val="24"/>
          <w:szCs w:val="24"/>
        </w:rPr>
        <w:t> </w:t>
      </w:r>
      <w:r w:rsidRPr="005E4EE8">
        <w:rPr>
          <w:b/>
          <w:sz w:val="24"/>
          <w:szCs w:val="24"/>
        </w:rPr>
        <w:t>§</w:t>
      </w:r>
      <w:r w:rsidR="00DC6B56" w:rsidRPr="005E4EE8">
        <w:rPr>
          <w:b/>
          <w:sz w:val="24"/>
          <w:szCs w:val="24"/>
        </w:rPr>
        <w:t> </w:t>
      </w:r>
      <w:r w:rsidRPr="005E4EE8">
        <w:rPr>
          <w:b/>
          <w:sz w:val="24"/>
          <w:szCs w:val="24"/>
        </w:rPr>
        <w:t>(2) bekezdés</w:t>
      </w:r>
      <w:r w:rsidR="00EA76CE" w:rsidRPr="005E4EE8">
        <w:rPr>
          <w:b/>
          <w:sz w:val="24"/>
          <w:szCs w:val="24"/>
        </w:rPr>
        <w:t xml:space="preserve"> </w:t>
      </w:r>
      <w:r w:rsidR="007B5370" w:rsidRPr="005E4EE8">
        <w:rPr>
          <w:b/>
          <w:sz w:val="24"/>
          <w:szCs w:val="24"/>
        </w:rPr>
        <w:t>c</w:t>
      </w:r>
      <w:r w:rsidR="00DC6B56" w:rsidRPr="005E4EE8">
        <w:rPr>
          <w:b/>
          <w:sz w:val="24"/>
          <w:szCs w:val="24"/>
        </w:rPr>
        <w:t>)</w:t>
      </w:r>
      <w:r w:rsidR="00EA76CE" w:rsidRPr="005E4EE8">
        <w:rPr>
          <w:b/>
          <w:sz w:val="24"/>
          <w:szCs w:val="24"/>
        </w:rPr>
        <w:t xml:space="preserve"> </w:t>
      </w:r>
      <w:r w:rsidRPr="005E4EE8">
        <w:rPr>
          <w:b/>
          <w:sz w:val="24"/>
          <w:szCs w:val="24"/>
        </w:rPr>
        <w:t>pontja értelmében</w:t>
      </w:r>
      <w:r w:rsidRPr="005E4EE8">
        <w:rPr>
          <w:sz w:val="24"/>
          <w:szCs w:val="24"/>
        </w:rPr>
        <w:t xml:space="preserve"> –</w:t>
      </w:r>
      <w:r w:rsidRPr="005E4EE8">
        <w:rPr>
          <w:bCs/>
          <w:sz w:val="24"/>
          <w:szCs w:val="24"/>
        </w:rPr>
        <w:t xml:space="preserve"> </w:t>
      </w:r>
      <w:r w:rsidRPr="005E4EE8">
        <w:rPr>
          <w:sz w:val="24"/>
          <w:szCs w:val="24"/>
        </w:rPr>
        <w:t>zárt ülés keretében tárgyalja meg a képviselő</w:t>
      </w:r>
      <w:r w:rsidR="00D35609" w:rsidRPr="005E4EE8">
        <w:rPr>
          <w:sz w:val="24"/>
          <w:szCs w:val="24"/>
        </w:rPr>
        <w:noBreakHyphen/>
      </w:r>
      <w:r w:rsidRPr="005E4EE8">
        <w:rPr>
          <w:sz w:val="24"/>
          <w:szCs w:val="24"/>
        </w:rPr>
        <w:t>testület.</w:t>
      </w:r>
      <w:r w:rsidR="00E869F9" w:rsidRPr="005E4EE8">
        <w:rPr>
          <w:sz w:val="24"/>
          <w:szCs w:val="24"/>
        </w:rPr>
        <w:t xml:space="preserve">  </w:t>
      </w:r>
    </w:p>
    <w:p w:rsidR="00983677" w:rsidRPr="005E4EE8" w:rsidRDefault="00983677" w:rsidP="00045016">
      <w:pPr>
        <w:jc w:val="both"/>
        <w:rPr>
          <w:sz w:val="24"/>
          <w:szCs w:val="24"/>
        </w:rPr>
      </w:pPr>
    </w:p>
    <w:p w:rsidR="00045016" w:rsidRPr="005E4EE8" w:rsidRDefault="00045016" w:rsidP="00045016">
      <w:pPr>
        <w:jc w:val="both"/>
        <w:rPr>
          <w:sz w:val="24"/>
          <w:szCs w:val="24"/>
        </w:rPr>
      </w:pPr>
      <w:r w:rsidRPr="005E4EE8">
        <w:rPr>
          <w:sz w:val="24"/>
          <w:szCs w:val="24"/>
        </w:rPr>
        <w:t>Aki ezzel egyetért, kézfeltartással jelezze.</w:t>
      </w:r>
    </w:p>
    <w:p w:rsidR="00045016" w:rsidRPr="005E4EE8" w:rsidRDefault="00045016" w:rsidP="00045016">
      <w:pPr>
        <w:rPr>
          <w:sz w:val="24"/>
          <w:szCs w:val="24"/>
        </w:rPr>
      </w:pPr>
    </w:p>
    <w:p w:rsidR="00045016" w:rsidRPr="005E4EE8" w:rsidRDefault="00045016" w:rsidP="00045016">
      <w:pPr>
        <w:rPr>
          <w:sz w:val="24"/>
          <w:szCs w:val="24"/>
        </w:rPr>
      </w:pPr>
      <w:r w:rsidRPr="005E4EE8">
        <w:rPr>
          <w:b/>
          <w:sz w:val="24"/>
          <w:szCs w:val="24"/>
          <w:u w:val="single"/>
        </w:rPr>
        <w:t>A képviselő-testület döntése:</w:t>
      </w:r>
      <w:r w:rsidRPr="005E4EE8">
        <w:rPr>
          <w:sz w:val="24"/>
          <w:szCs w:val="24"/>
        </w:rPr>
        <w:t xml:space="preserve"> </w:t>
      </w:r>
      <w:r w:rsidR="00EB0898" w:rsidRPr="005E4EE8">
        <w:rPr>
          <w:sz w:val="24"/>
          <w:szCs w:val="24"/>
        </w:rPr>
        <w:t>1</w:t>
      </w:r>
      <w:r w:rsidR="005E083E">
        <w:rPr>
          <w:sz w:val="24"/>
          <w:szCs w:val="24"/>
        </w:rPr>
        <w:t>1</w:t>
      </w:r>
      <w:r w:rsidRPr="005E4EE8">
        <w:rPr>
          <w:sz w:val="24"/>
          <w:szCs w:val="24"/>
        </w:rPr>
        <w:t xml:space="preserve"> igen szavazat, nemleges szavazat, tartózkodás nem volt.</w:t>
      </w:r>
    </w:p>
    <w:p w:rsidR="00045016" w:rsidRPr="005E4EE8" w:rsidRDefault="00045016" w:rsidP="00045016">
      <w:pPr>
        <w:pStyle w:val="NormlWeb"/>
        <w:spacing w:before="0" w:after="0"/>
        <w:jc w:val="both"/>
        <w:rPr>
          <w:b/>
          <w:szCs w:val="24"/>
        </w:rPr>
      </w:pPr>
    </w:p>
    <w:p w:rsidR="005E083E" w:rsidRDefault="005E083E" w:rsidP="00045016">
      <w:pPr>
        <w:pStyle w:val="NormlWeb"/>
        <w:spacing w:before="0" w:after="0"/>
        <w:jc w:val="both"/>
        <w:rPr>
          <w:b/>
          <w:szCs w:val="24"/>
        </w:rPr>
      </w:pPr>
    </w:p>
    <w:p w:rsidR="00045016" w:rsidRPr="005E4EE8" w:rsidRDefault="00787A16" w:rsidP="00045016">
      <w:pPr>
        <w:pStyle w:val="NormlWeb"/>
        <w:spacing w:before="0" w:after="0"/>
        <w:jc w:val="both"/>
        <w:rPr>
          <w:b/>
          <w:szCs w:val="24"/>
        </w:rPr>
      </w:pPr>
      <w:r>
        <w:rPr>
          <w:b/>
          <w:szCs w:val="24"/>
        </w:rPr>
        <w:t>24</w:t>
      </w:r>
      <w:r w:rsidR="00DE41D1" w:rsidRPr="005E4EE8">
        <w:rPr>
          <w:b/>
          <w:szCs w:val="24"/>
        </w:rPr>
        <w:t>/201</w:t>
      </w:r>
      <w:r>
        <w:rPr>
          <w:b/>
          <w:szCs w:val="24"/>
        </w:rPr>
        <w:t>9</w:t>
      </w:r>
      <w:r w:rsidR="007C59A5" w:rsidRPr="005E4EE8">
        <w:rPr>
          <w:b/>
          <w:szCs w:val="24"/>
        </w:rPr>
        <w:t>. (</w:t>
      </w:r>
      <w:r w:rsidR="005550F6" w:rsidRPr="005E4EE8">
        <w:rPr>
          <w:b/>
          <w:szCs w:val="24"/>
        </w:rPr>
        <w:t>I</w:t>
      </w:r>
      <w:r>
        <w:rPr>
          <w:b/>
          <w:szCs w:val="24"/>
        </w:rPr>
        <w:t>I</w:t>
      </w:r>
      <w:r w:rsidR="003A1F8E" w:rsidRPr="005E4EE8">
        <w:rPr>
          <w:b/>
          <w:szCs w:val="24"/>
        </w:rPr>
        <w:t>.</w:t>
      </w:r>
      <w:r w:rsidR="00C87F39">
        <w:rPr>
          <w:b/>
          <w:szCs w:val="24"/>
        </w:rPr>
        <w:t>2</w:t>
      </w:r>
      <w:r>
        <w:rPr>
          <w:b/>
          <w:szCs w:val="24"/>
        </w:rPr>
        <w:t>8</w:t>
      </w:r>
      <w:r w:rsidR="00045016" w:rsidRPr="005E4EE8">
        <w:rPr>
          <w:b/>
          <w:szCs w:val="24"/>
        </w:rPr>
        <w:t>.) „kt.” sz. h a t á r o z a t</w:t>
      </w:r>
    </w:p>
    <w:p w:rsidR="00045016" w:rsidRPr="005E4EE8" w:rsidRDefault="00045016" w:rsidP="00045016">
      <w:pPr>
        <w:pStyle w:val="NormlWeb"/>
        <w:spacing w:before="0" w:after="0"/>
        <w:jc w:val="both"/>
        <w:rPr>
          <w:b/>
          <w:szCs w:val="24"/>
        </w:rPr>
      </w:pPr>
      <w:proofErr w:type="gramStart"/>
      <w:r w:rsidRPr="005E4EE8">
        <w:rPr>
          <w:b/>
          <w:szCs w:val="24"/>
        </w:rPr>
        <w:t>zárt</w:t>
      </w:r>
      <w:proofErr w:type="gramEnd"/>
      <w:r w:rsidRPr="005E4EE8">
        <w:rPr>
          <w:b/>
          <w:szCs w:val="24"/>
        </w:rPr>
        <w:t xml:space="preserve"> ülés megtartásáról</w:t>
      </w:r>
      <w:r w:rsidR="00B076A5" w:rsidRPr="005E4EE8">
        <w:rPr>
          <w:b/>
          <w:szCs w:val="24"/>
        </w:rPr>
        <w:t xml:space="preserve"> </w:t>
      </w:r>
    </w:p>
    <w:p w:rsidR="00B076A5" w:rsidRPr="005E4EE8" w:rsidRDefault="00B076A5" w:rsidP="00045016">
      <w:pPr>
        <w:pStyle w:val="NormlWeb"/>
        <w:spacing w:before="0" w:after="0"/>
        <w:jc w:val="both"/>
        <w:rPr>
          <w:b/>
          <w:szCs w:val="24"/>
        </w:rPr>
      </w:pPr>
    </w:p>
    <w:p w:rsidR="00045016" w:rsidRPr="005E4EE8" w:rsidRDefault="00045016" w:rsidP="00045016">
      <w:pPr>
        <w:pStyle w:val="NormlWeb"/>
        <w:spacing w:before="0" w:after="0"/>
        <w:ind w:left="1134" w:firstLine="21"/>
        <w:jc w:val="both"/>
        <w:rPr>
          <w:szCs w:val="24"/>
        </w:rPr>
      </w:pPr>
      <w:r w:rsidRPr="005E4EE8">
        <w:rPr>
          <w:szCs w:val="24"/>
        </w:rPr>
        <w:t xml:space="preserve">A Karcag Városi Önkormányzat Képviselő-testülete </w:t>
      </w:r>
      <w:r w:rsidR="00D96AE0">
        <w:rPr>
          <w:b/>
          <w:szCs w:val="24"/>
        </w:rPr>
        <w:t>18</w:t>
      </w:r>
      <w:r w:rsidR="007B5370" w:rsidRPr="005E4EE8">
        <w:rPr>
          <w:b/>
          <w:szCs w:val="24"/>
        </w:rPr>
        <w:t>-t</w:t>
      </w:r>
      <w:r w:rsidR="00C03774" w:rsidRPr="005E4EE8">
        <w:rPr>
          <w:b/>
          <w:szCs w:val="24"/>
        </w:rPr>
        <w:t>ó</w:t>
      </w:r>
      <w:r w:rsidR="007B5370" w:rsidRPr="005E4EE8">
        <w:rPr>
          <w:b/>
          <w:szCs w:val="24"/>
        </w:rPr>
        <w:t xml:space="preserve">l </w:t>
      </w:r>
      <w:r w:rsidR="00D96AE0">
        <w:rPr>
          <w:b/>
          <w:szCs w:val="24"/>
        </w:rPr>
        <w:t>19</w:t>
      </w:r>
      <w:r w:rsidR="007B5370" w:rsidRPr="005E4EE8">
        <w:rPr>
          <w:b/>
          <w:szCs w:val="24"/>
        </w:rPr>
        <w:t>-ig terjedő napirendi pontokat</w:t>
      </w:r>
      <w:r w:rsidRPr="005E4EE8">
        <w:rPr>
          <w:szCs w:val="24"/>
        </w:rPr>
        <w:t xml:space="preserve"> </w:t>
      </w:r>
      <w:r w:rsidR="00D35609" w:rsidRPr="005E4EE8">
        <w:rPr>
          <w:szCs w:val="24"/>
        </w:rPr>
        <w:t>–</w:t>
      </w:r>
      <w:r w:rsidRPr="005E4EE8">
        <w:rPr>
          <w:szCs w:val="24"/>
        </w:rPr>
        <w:t xml:space="preserve"> </w:t>
      </w:r>
      <w:r w:rsidRPr="005E4EE8">
        <w:rPr>
          <w:b/>
          <w:szCs w:val="24"/>
        </w:rPr>
        <w:t>a Magyarország helyi önkormányzatairól szóló, 2011.</w:t>
      </w:r>
      <w:r w:rsidR="00E80505" w:rsidRPr="005E4EE8">
        <w:rPr>
          <w:b/>
          <w:szCs w:val="24"/>
        </w:rPr>
        <w:t> </w:t>
      </w:r>
      <w:r w:rsidRPr="005E4EE8">
        <w:rPr>
          <w:b/>
          <w:szCs w:val="24"/>
        </w:rPr>
        <w:t>évi CLXX</w:t>
      </w:r>
      <w:r w:rsidR="00793CC8" w:rsidRPr="005E4EE8">
        <w:rPr>
          <w:b/>
          <w:szCs w:val="24"/>
        </w:rPr>
        <w:t xml:space="preserve">XIX. törvény 46. § (2) bekezdés </w:t>
      </w:r>
      <w:r w:rsidR="007B5370" w:rsidRPr="005E4EE8">
        <w:rPr>
          <w:b/>
          <w:szCs w:val="24"/>
        </w:rPr>
        <w:t>c)</w:t>
      </w:r>
      <w:r w:rsidR="00D3362F" w:rsidRPr="005E4EE8">
        <w:rPr>
          <w:b/>
          <w:szCs w:val="24"/>
        </w:rPr>
        <w:t xml:space="preserve"> </w:t>
      </w:r>
      <w:r w:rsidRPr="005E4EE8">
        <w:rPr>
          <w:b/>
          <w:szCs w:val="24"/>
        </w:rPr>
        <w:t>pontja értelmében</w:t>
      </w:r>
      <w:r w:rsidRPr="005E4EE8">
        <w:rPr>
          <w:szCs w:val="24"/>
        </w:rPr>
        <w:t xml:space="preserve"> – </w:t>
      </w:r>
      <w:r w:rsidRPr="005E4EE8">
        <w:rPr>
          <w:b/>
          <w:szCs w:val="24"/>
        </w:rPr>
        <w:t>zárt ülés</w:t>
      </w:r>
      <w:r w:rsidRPr="005E4EE8">
        <w:rPr>
          <w:szCs w:val="24"/>
        </w:rPr>
        <w:t xml:space="preserve"> keretében tárgyalja meg.</w:t>
      </w:r>
    </w:p>
    <w:p w:rsidR="00045016" w:rsidRPr="005E4EE8" w:rsidRDefault="00045016" w:rsidP="00045016">
      <w:pPr>
        <w:pStyle w:val="NormlWeb"/>
        <w:spacing w:before="0" w:after="0"/>
        <w:ind w:left="567" w:hanging="141"/>
        <w:rPr>
          <w:szCs w:val="24"/>
          <w:u w:val="single"/>
        </w:rPr>
      </w:pPr>
    </w:p>
    <w:p w:rsidR="00EB7BEF" w:rsidRDefault="00EB7BEF" w:rsidP="00B06913">
      <w:pPr>
        <w:pStyle w:val="NormlWeb"/>
        <w:spacing w:before="0" w:after="0"/>
        <w:ind w:left="284"/>
        <w:rPr>
          <w:szCs w:val="24"/>
          <w:u w:val="single"/>
        </w:rPr>
      </w:pPr>
    </w:p>
    <w:p w:rsidR="00045016" w:rsidRPr="005E4EE8" w:rsidRDefault="00045016" w:rsidP="00B06913">
      <w:pPr>
        <w:pStyle w:val="NormlWeb"/>
        <w:spacing w:before="0" w:after="0"/>
        <w:ind w:left="284"/>
        <w:rPr>
          <w:szCs w:val="24"/>
          <w:u w:val="single"/>
        </w:rPr>
      </w:pPr>
      <w:r w:rsidRPr="005E4EE8">
        <w:rPr>
          <w:szCs w:val="24"/>
          <w:u w:val="single"/>
        </w:rPr>
        <w:t>Erről értesülnek:</w:t>
      </w:r>
    </w:p>
    <w:p w:rsidR="00045016" w:rsidRPr="005E4EE8" w:rsidRDefault="00045016" w:rsidP="00EF6334">
      <w:pPr>
        <w:numPr>
          <w:ilvl w:val="0"/>
          <w:numId w:val="9"/>
        </w:numPr>
        <w:tabs>
          <w:tab w:val="left" w:pos="851"/>
        </w:tabs>
        <w:jc w:val="both"/>
        <w:rPr>
          <w:sz w:val="24"/>
          <w:szCs w:val="24"/>
        </w:rPr>
      </w:pPr>
      <w:r w:rsidRPr="005E4EE8">
        <w:rPr>
          <w:sz w:val="24"/>
          <w:szCs w:val="24"/>
        </w:rPr>
        <w:t xml:space="preserve">Karcag Városi Önkormányzat Képviselő-testület tagjai, lakóhelyeiken </w:t>
      </w:r>
    </w:p>
    <w:p w:rsidR="00045016" w:rsidRPr="005E4EE8" w:rsidRDefault="00045016" w:rsidP="00EF6334">
      <w:pPr>
        <w:pStyle w:val="NormlWeb"/>
        <w:numPr>
          <w:ilvl w:val="0"/>
          <w:numId w:val="9"/>
        </w:numPr>
        <w:tabs>
          <w:tab w:val="left" w:pos="851"/>
        </w:tabs>
        <w:spacing w:before="0" w:after="0"/>
        <w:jc w:val="both"/>
        <w:rPr>
          <w:szCs w:val="24"/>
        </w:rPr>
      </w:pPr>
      <w:r w:rsidRPr="005E4EE8">
        <w:rPr>
          <w:szCs w:val="24"/>
        </w:rPr>
        <w:t>Karcag Városi Önkormányzat Polgármestere, helyben</w:t>
      </w:r>
    </w:p>
    <w:p w:rsidR="00045016" w:rsidRPr="005E4EE8" w:rsidRDefault="00045016" w:rsidP="00EF6334">
      <w:pPr>
        <w:pStyle w:val="NormlWeb"/>
        <w:numPr>
          <w:ilvl w:val="0"/>
          <w:numId w:val="9"/>
        </w:numPr>
        <w:tabs>
          <w:tab w:val="left" w:pos="851"/>
        </w:tabs>
        <w:spacing w:before="0" w:after="0"/>
        <w:jc w:val="both"/>
        <w:rPr>
          <w:szCs w:val="24"/>
        </w:rPr>
      </w:pPr>
      <w:r w:rsidRPr="005E4EE8">
        <w:rPr>
          <w:szCs w:val="24"/>
        </w:rPr>
        <w:t>Karcag Városi Önkormányzat Jegyzője, helyben</w:t>
      </w:r>
    </w:p>
    <w:p w:rsidR="00045016" w:rsidRDefault="00045016" w:rsidP="00EF6334">
      <w:pPr>
        <w:pStyle w:val="NormlWeb"/>
        <w:numPr>
          <w:ilvl w:val="0"/>
          <w:numId w:val="9"/>
        </w:numPr>
        <w:tabs>
          <w:tab w:val="left" w:pos="851"/>
        </w:tabs>
        <w:spacing w:before="0" w:after="0"/>
        <w:jc w:val="both"/>
        <w:rPr>
          <w:szCs w:val="24"/>
        </w:rPr>
      </w:pPr>
      <w:r w:rsidRPr="005E4EE8">
        <w:rPr>
          <w:szCs w:val="24"/>
        </w:rPr>
        <w:t>Karcagi Polgármesteri Hivatal, Aljegyzői Iroda, helyben</w:t>
      </w:r>
    </w:p>
    <w:p w:rsidR="003E3F65" w:rsidRDefault="003E3F65" w:rsidP="003E3F65">
      <w:pPr>
        <w:pStyle w:val="NormlWeb"/>
        <w:tabs>
          <w:tab w:val="left" w:pos="851"/>
        </w:tabs>
        <w:spacing w:before="0" w:after="0"/>
        <w:jc w:val="both"/>
        <w:rPr>
          <w:szCs w:val="24"/>
        </w:rPr>
      </w:pPr>
    </w:p>
    <w:p w:rsidR="001E25EA" w:rsidRPr="001A4BE5" w:rsidRDefault="001E25EA" w:rsidP="003E3F65">
      <w:pPr>
        <w:pStyle w:val="NormlWeb"/>
        <w:tabs>
          <w:tab w:val="left" w:pos="851"/>
        </w:tabs>
        <w:spacing w:before="0" w:after="0"/>
        <w:jc w:val="both"/>
        <w:rPr>
          <w:szCs w:val="24"/>
        </w:rPr>
      </w:pPr>
    </w:p>
    <w:p w:rsidR="001A4BE5" w:rsidRPr="001A4BE5" w:rsidRDefault="006A213E" w:rsidP="00F575FF">
      <w:pPr>
        <w:pStyle w:val="NormlWeb"/>
        <w:spacing w:before="0" w:after="0"/>
        <w:jc w:val="both"/>
        <w:rPr>
          <w:color w:val="000000"/>
          <w:szCs w:val="24"/>
        </w:rPr>
      </w:pPr>
      <w:r w:rsidRPr="006A213E">
        <w:rPr>
          <w:b/>
          <w:szCs w:val="24"/>
          <w:u w:val="single"/>
        </w:rPr>
        <w:t>Dobos László polgármester:</w:t>
      </w:r>
      <w:r w:rsidRPr="00F575FF">
        <w:rPr>
          <w:b/>
          <w:szCs w:val="24"/>
        </w:rPr>
        <w:t xml:space="preserve"> </w:t>
      </w:r>
      <w:r w:rsidR="001A4BE5" w:rsidRPr="001A4BE5">
        <w:rPr>
          <w:szCs w:val="24"/>
        </w:rPr>
        <w:t xml:space="preserve">Február 25-én, hétfőn volt a </w:t>
      </w:r>
      <w:r w:rsidR="001A4BE5" w:rsidRPr="001A4BE5">
        <w:rPr>
          <w:b/>
          <w:szCs w:val="24"/>
        </w:rPr>
        <w:t xml:space="preserve">Kommunizmus Áldozatainak Emléknapja, </w:t>
      </w:r>
      <w:r w:rsidR="001A4BE5" w:rsidRPr="001A4BE5">
        <w:rPr>
          <w:szCs w:val="24"/>
        </w:rPr>
        <w:t>e</w:t>
      </w:r>
      <w:r w:rsidR="001A4BE5" w:rsidRPr="001A4BE5">
        <w:rPr>
          <w:color w:val="000000"/>
          <w:szCs w:val="24"/>
        </w:rPr>
        <w:t>zen a napon emlékezünk a több tízezer, családjától elválasztott és kényszermunkatáborba hurcolt honfitársunkra, a koholt vádak alapján mészárszékre küldött nemzettársainkra, az ellenállóként mártírhalált halt hősökre.</w:t>
      </w:r>
    </w:p>
    <w:p w:rsidR="001A4BE5" w:rsidRPr="001A4BE5" w:rsidRDefault="001A4BE5" w:rsidP="001A4BE5">
      <w:pPr>
        <w:jc w:val="both"/>
        <w:rPr>
          <w:b/>
          <w:sz w:val="24"/>
          <w:szCs w:val="24"/>
        </w:rPr>
      </w:pPr>
    </w:p>
    <w:p w:rsidR="001A4BE5" w:rsidRPr="001A4BE5" w:rsidRDefault="001A4BE5" w:rsidP="001A4BE5">
      <w:pPr>
        <w:jc w:val="both"/>
        <w:rPr>
          <w:b/>
          <w:sz w:val="24"/>
          <w:szCs w:val="24"/>
        </w:rPr>
      </w:pPr>
      <w:r w:rsidRPr="001A4BE5">
        <w:rPr>
          <w:b/>
          <w:sz w:val="24"/>
          <w:szCs w:val="24"/>
        </w:rPr>
        <w:t>Együttérzésünk jeléül kér</w:t>
      </w:r>
      <w:r w:rsidR="00F575FF">
        <w:rPr>
          <w:b/>
          <w:sz w:val="24"/>
          <w:szCs w:val="24"/>
        </w:rPr>
        <w:t>t</w:t>
      </w:r>
      <w:r w:rsidRPr="001A4BE5">
        <w:rPr>
          <w:b/>
          <w:sz w:val="24"/>
          <w:szCs w:val="24"/>
        </w:rPr>
        <w:t>e, hogy egy perces néma felállással tisztelegj</w:t>
      </w:r>
      <w:r w:rsidR="00F575FF">
        <w:rPr>
          <w:b/>
          <w:sz w:val="24"/>
          <w:szCs w:val="24"/>
        </w:rPr>
        <w:t>e</w:t>
      </w:r>
      <w:r w:rsidRPr="001A4BE5">
        <w:rPr>
          <w:b/>
          <w:sz w:val="24"/>
          <w:szCs w:val="24"/>
        </w:rPr>
        <w:t>n</w:t>
      </w:r>
      <w:r w:rsidR="00F575FF">
        <w:rPr>
          <w:b/>
          <w:sz w:val="24"/>
          <w:szCs w:val="24"/>
        </w:rPr>
        <w:t>e</w:t>
      </w:r>
      <w:r w:rsidRPr="001A4BE5">
        <w:rPr>
          <w:b/>
          <w:sz w:val="24"/>
          <w:szCs w:val="24"/>
        </w:rPr>
        <w:t>k az áldozatok és hozzátartozóik előtt.</w:t>
      </w:r>
    </w:p>
    <w:p w:rsidR="001A4BE5" w:rsidRPr="001A4BE5" w:rsidRDefault="001A4BE5" w:rsidP="001A4BE5">
      <w:pPr>
        <w:jc w:val="both"/>
        <w:rPr>
          <w:b/>
          <w:sz w:val="24"/>
          <w:szCs w:val="24"/>
        </w:rPr>
      </w:pPr>
      <w:r w:rsidRPr="001A4BE5">
        <w:rPr>
          <w:b/>
          <w:sz w:val="24"/>
          <w:szCs w:val="24"/>
        </w:rPr>
        <w:t xml:space="preserve"> </w:t>
      </w:r>
    </w:p>
    <w:p w:rsidR="001A4BE5" w:rsidRPr="001A4BE5" w:rsidRDefault="001A4BE5" w:rsidP="001A4BE5">
      <w:pPr>
        <w:jc w:val="center"/>
        <w:rPr>
          <w:b/>
          <w:i/>
          <w:sz w:val="24"/>
          <w:szCs w:val="24"/>
        </w:rPr>
      </w:pPr>
      <w:r w:rsidRPr="001A4BE5">
        <w:rPr>
          <w:b/>
          <w:i/>
          <w:sz w:val="24"/>
          <w:szCs w:val="24"/>
        </w:rPr>
        <w:t>– 1 perces néma felállás –</w:t>
      </w:r>
    </w:p>
    <w:p w:rsidR="001A4BE5" w:rsidRPr="001A4BE5" w:rsidRDefault="001A4BE5" w:rsidP="001A4BE5">
      <w:pPr>
        <w:pStyle w:val="NormlWeb"/>
        <w:spacing w:before="0" w:after="0"/>
        <w:jc w:val="both"/>
        <w:rPr>
          <w:b/>
          <w:szCs w:val="24"/>
        </w:rPr>
      </w:pPr>
    </w:p>
    <w:p w:rsidR="001A4BE5" w:rsidRPr="001A4BE5" w:rsidRDefault="001A4BE5" w:rsidP="001A4BE5">
      <w:pPr>
        <w:rPr>
          <w:b/>
          <w:sz w:val="24"/>
          <w:szCs w:val="24"/>
        </w:rPr>
      </w:pPr>
    </w:p>
    <w:p w:rsidR="001A4BE5" w:rsidRPr="001A4BE5" w:rsidRDefault="009F6B4B" w:rsidP="009F6B4B">
      <w:pPr>
        <w:pStyle w:val="NormlWeb"/>
        <w:spacing w:before="0" w:after="0"/>
        <w:jc w:val="both"/>
        <w:rPr>
          <w:b/>
          <w:bCs/>
          <w:szCs w:val="24"/>
        </w:rPr>
      </w:pPr>
      <w:r w:rsidRPr="009F6B4B">
        <w:rPr>
          <w:b/>
          <w:szCs w:val="24"/>
          <w:u w:val="single"/>
        </w:rPr>
        <w:t>Dobos László polgármester:</w:t>
      </w:r>
      <w:r w:rsidRPr="009F6B4B">
        <w:rPr>
          <w:b/>
          <w:szCs w:val="24"/>
        </w:rPr>
        <w:t xml:space="preserve"> </w:t>
      </w:r>
      <w:r w:rsidR="001A4BE5" w:rsidRPr="001A4BE5">
        <w:rPr>
          <w:bCs/>
          <w:szCs w:val="24"/>
        </w:rPr>
        <w:t xml:space="preserve">A napirendek megtárgyalása előtt köszönteni szeretném </w:t>
      </w:r>
      <w:r w:rsidR="001A4BE5" w:rsidRPr="001A4BE5">
        <w:rPr>
          <w:b/>
          <w:bCs/>
          <w:szCs w:val="24"/>
        </w:rPr>
        <w:t xml:space="preserve">Kabai Annamáriát, </w:t>
      </w:r>
      <w:r w:rsidR="001A4BE5" w:rsidRPr="001A4BE5">
        <w:rPr>
          <w:bCs/>
          <w:szCs w:val="24"/>
        </w:rPr>
        <w:t>a Karcagi Kátai Gábor Kórház</w:t>
      </w:r>
      <w:r w:rsidR="001A4BE5" w:rsidRPr="001A4BE5">
        <w:rPr>
          <w:b/>
          <w:bCs/>
          <w:szCs w:val="24"/>
        </w:rPr>
        <w:t xml:space="preserve"> </w:t>
      </w:r>
      <w:r w:rsidR="001A4BE5" w:rsidRPr="001A4BE5">
        <w:rPr>
          <w:bCs/>
          <w:szCs w:val="24"/>
        </w:rPr>
        <w:t>szakasszisztensét</w:t>
      </w:r>
      <w:r w:rsidR="001A4BE5" w:rsidRPr="001A4BE5">
        <w:rPr>
          <w:b/>
          <w:bCs/>
          <w:szCs w:val="24"/>
        </w:rPr>
        <w:t xml:space="preserve">, </w:t>
      </w:r>
      <w:r w:rsidR="001A4BE5" w:rsidRPr="001A4BE5">
        <w:rPr>
          <w:bCs/>
          <w:szCs w:val="24"/>
        </w:rPr>
        <w:t>aki a Magyar Ápolók Napja alkalmából</w:t>
      </w:r>
      <w:r w:rsidR="001A4BE5" w:rsidRPr="001A4BE5">
        <w:rPr>
          <w:b/>
          <w:bCs/>
          <w:szCs w:val="24"/>
        </w:rPr>
        <w:t xml:space="preserve"> </w:t>
      </w:r>
      <w:r w:rsidR="001A4BE5" w:rsidRPr="001A4BE5">
        <w:rPr>
          <w:bCs/>
          <w:szCs w:val="24"/>
        </w:rPr>
        <w:t xml:space="preserve">– kiemelkedő szakmai munkájának elismeréseként </w:t>
      </w:r>
      <w:r w:rsidR="001A4BE5" w:rsidRPr="001A4BE5">
        <w:rPr>
          <w:b/>
          <w:bCs/>
          <w:szCs w:val="24"/>
        </w:rPr>
        <w:t xml:space="preserve">– Pro </w:t>
      </w:r>
      <w:proofErr w:type="spellStart"/>
      <w:r w:rsidR="001A4BE5" w:rsidRPr="001A4BE5">
        <w:rPr>
          <w:b/>
          <w:bCs/>
          <w:szCs w:val="24"/>
        </w:rPr>
        <w:t>Sanitate</w:t>
      </w:r>
      <w:proofErr w:type="spellEnd"/>
      <w:r w:rsidR="001A4BE5" w:rsidRPr="001A4BE5">
        <w:rPr>
          <w:b/>
          <w:bCs/>
          <w:szCs w:val="24"/>
        </w:rPr>
        <w:t xml:space="preserve"> Díjban részesült.</w:t>
      </w:r>
    </w:p>
    <w:p w:rsidR="001A4BE5" w:rsidRPr="001A4BE5" w:rsidRDefault="001A4BE5" w:rsidP="001A4BE5">
      <w:pPr>
        <w:jc w:val="both"/>
        <w:rPr>
          <w:sz w:val="24"/>
          <w:szCs w:val="24"/>
        </w:rPr>
      </w:pPr>
    </w:p>
    <w:p w:rsidR="001A4BE5" w:rsidRPr="001A4BE5" w:rsidRDefault="001A4BE5" w:rsidP="001A4BE5">
      <w:pPr>
        <w:jc w:val="both"/>
        <w:rPr>
          <w:sz w:val="24"/>
          <w:szCs w:val="24"/>
        </w:rPr>
      </w:pPr>
      <w:r w:rsidRPr="001A4BE5">
        <w:rPr>
          <w:sz w:val="24"/>
          <w:szCs w:val="24"/>
        </w:rPr>
        <w:t>A rangos elismeréshez az önkormányzat nevében szívből gratulál</w:t>
      </w:r>
      <w:r w:rsidR="009F6B4B">
        <w:rPr>
          <w:sz w:val="24"/>
          <w:szCs w:val="24"/>
        </w:rPr>
        <w:t>t</w:t>
      </w:r>
      <w:r w:rsidRPr="001A4BE5">
        <w:rPr>
          <w:sz w:val="24"/>
          <w:szCs w:val="24"/>
        </w:rPr>
        <w:t>, további munkájához minden jót kíván</w:t>
      </w:r>
      <w:r w:rsidR="009F6B4B">
        <w:rPr>
          <w:sz w:val="24"/>
          <w:szCs w:val="24"/>
        </w:rPr>
        <w:t>t</w:t>
      </w:r>
      <w:r w:rsidRPr="001A4BE5">
        <w:rPr>
          <w:sz w:val="24"/>
          <w:szCs w:val="24"/>
        </w:rPr>
        <w:t>!</w:t>
      </w:r>
    </w:p>
    <w:p w:rsidR="001A4BE5" w:rsidRPr="001A4BE5" w:rsidRDefault="001A4BE5" w:rsidP="001A4BE5">
      <w:pPr>
        <w:pStyle w:val="NormlWeb"/>
        <w:spacing w:before="0" w:after="0"/>
        <w:jc w:val="both"/>
        <w:rPr>
          <w:bCs/>
          <w:szCs w:val="24"/>
        </w:rPr>
      </w:pPr>
    </w:p>
    <w:p w:rsidR="001A4BE5" w:rsidRPr="001A4BE5" w:rsidRDefault="001A4BE5" w:rsidP="001A4BE5">
      <w:pPr>
        <w:jc w:val="both"/>
        <w:rPr>
          <w:sz w:val="24"/>
          <w:szCs w:val="24"/>
        </w:rPr>
      </w:pPr>
      <w:r w:rsidRPr="001A4BE5">
        <w:rPr>
          <w:sz w:val="24"/>
          <w:szCs w:val="24"/>
        </w:rPr>
        <w:t>Felkér</w:t>
      </w:r>
      <w:r w:rsidR="009F6B4B">
        <w:rPr>
          <w:sz w:val="24"/>
          <w:szCs w:val="24"/>
        </w:rPr>
        <w:t>t</w:t>
      </w:r>
      <w:r w:rsidRPr="001A4BE5">
        <w:rPr>
          <w:sz w:val="24"/>
          <w:szCs w:val="24"/>
        </w:rPr>
        <w:t>e, hogy legyen szíves kifáradni és a virágcsokrot átvenni!</w:t>
      </w:r>
    </w:p>
    <w:p w:rsidR="001A4BE5" w:rsidRPr="001A4BE5" w:rsidRDefault="001A4BE5" w:rsidP="001A4BE5">
      <w:pPr>
        <w:jc w:val="center"/>
        <w:rPr>
          <w:b/>
          <w:i/>
          <w:sz w:val="24"/>
          <w:szCs w:val="24"/>
        </w:rPr>
      </w:pPr>
    </w:p>
    <w:p w:rsidR="001A4BE5" w:rsidRPr="001A4BE5" w:rsidRDefault="001A4BE5" w:rsidP="001A4BE5">
      <w:pPr>
        <w:jc w:val="center"/>
        <w:rPr>
          <w:b/>
          <w:i/>
          <w:sz w:val="24"/>
          <w:szCs w:val="24"/>
        </w:rPr>
      </w:pPr>
      <w:r w:rsidRPr="001A4BE5">
        <w:rPr>
          <w:b/>
          <w:i/>
          <w:sz w:val="24"/>
          <w:szCs w:val="24"/>
        </w:rPr>
        <w:t>– Kabai Annamária köszöntése, virágcsokor átadása –</w:t>
      </w:r>
    </w:p>
    <w:p w:rsidR="001A4BE5" w:rsidRPr="001A4BE5" w:rsidRDefault="001A4BE5" w:rsidP="001A4BE5">
      <w:pPr>
        <w:pStyle w:val="NormlWeb"/>
        <w:spacing w:before="0" w:after="0"/>
        <w:jc w:val="both"/>
        <w:rPr>
          <w:bCs/>
          <w:szCs w:val="24"/>
        </w:rPr>
      </w:pPr>
    </w:p>
    <w:p w:rsidR="001A4BE5" w:rsidRPr="001A4BE5" w:rsidRDefault="001A4BE5" w:rsidP="001A4BE5">
      <w:pPr>
        <w:jc w:val="both"/>
        <w:rPr>
          <w:b/>
          <w:sz w:val="24"/>
          <w:szCs w:val="24"/>
        </w:rPr>
      </w:pPr>
    </w:p>
    <w:p w:rsidR="001A4BE5" w:rsidRPr="009F6B4B" w:rsidRDefault="009F6B4B" w:rsidP="009F6B4B">
      <w:pPr>
        <w:jc w:val="both"/>
        <w:rPr>
          <w:bCs/>
          <w:sz w:val="24"/>
          <w:szCs w:val="24"/>
        </w:rPr>
      </w:pPr>
      <w:r w:rsidRPr="009F6B4B">
        <w:rPr>
          <w:b/>
          <w:sz w:val="24"/>
          <w:szCs w:val="24"/>
          <w:u w:val="single"/>
        </w:rPr>
        <w:t>Dobos László polgármester:</w:t>
      </w:r>
      <w:r w:rsidRPr="009F6B4B">
        <w:rPr>
          <w:b/>
          <w:sz w:val="24"/>
          <w:szCs w:val="24"/>
        </w:rPr>
        <w:t xml:space="preserve"> </w:t>
      </w:r>
      <w:r w:rsidR="001A4BE5" w:rsidRPr="009F6B4B">
        <w:rPr>
          <w:bCs/>
          <w:sz w:val="24"/>
          <w:szCs w:val="24"/>
        </w:rPr>
        <w:t>Köszönt</w:t>
      </w:r>
      <w:r>
        <w:rPr>
          <w:bCs/>
          <w:sz w:val="24"/>
          <w:szCs w:val="24"/>
        </w:rPr>
        <w:t xml:space="preserve">ötte </w:t>
      </w:r>
      <w:r w:rsidR="001A4BE5" w:rsidRPr="009F6B4B">
        <w:rPr>
          <w:bCs/>
          <w:sz w:val="24"/>
          <w:szCs w:val="24"/>
        </w:rPr>
        <w:t xml:space="preserve">továbbá </w:t>
      </w:r>
      <w:r w:rsidR="001A4BE5" w:rsidRPr="009F6B4B">
        <w:rPr>
          <w:b/>
          <w:bCs/>
          <w:sz w:val="24"/>
          <w:szCs w:val="24"/>
        </w:rPr>
        <w:t xml:space="preserve">Szopkó Lászlóné és Ézsiás Antal gazdálkodókat, </w:t>
      </w:r>
      <w:r w:rsidR="001A4BE5" w:rsidRPr="009F6B4B">
        <w:rPr>
          <w:bCs/>
          <w:sz w:val="24"/>
          <w:szCs w:val="24"/>
        </w:rPr>
        <w:t>akik a Jász-Nagykun-Szolnok Megyei Gazdafórum Öntözési szakmai konferencián, –</w:t>
      </w:r>
      <w:r>
        <w:rPr>
          <w:bCs/>
          <w:sz w:val="24"/>
          <w:szCs w:val="24"/>
        </w:rPr>
        <w:t xml:space="preserve"> </w:t>
      </w:r>
      <w:r w:rsidR="001A4BE5" w:rsidRPr="009F6B4B">
        <w:rPr>
          <w:bCs/>
          <w:sz w:val="24"/>
          <w:szCs w:val="24"/>
        </w:rPr>
        <w:t xml:space="preserve">kiemelkedően tevékenykedő gazdálkodásukért – az </w:t>
      </w:r>
      <w:r w:rsidR="001A4BE5" w:rsidRPr="009F6B4B">
        <w:rPr>
          <w:b/>
          <w:bCs/>
          <w:sz w:val="24"/>
          <w:szCs w:val="24"/>
        </w:rPr>
        <w:t xml:space="preserve">"Év Gazdája" Díjban </w:t>
      </w:r>
      <w:r w:rsidR="001A4BE5" w:rsidRPr="009F6B4B">
        <w:rPr>
          <w:bCs/>
          <w:sz w:val="24"/>
          <w:szCs w:val="24"/>
        </w:rPr>
        <w:t>részesültek</w:t>
      </w:r>
      <w:r w:rsidR="001A4BE5" w:rsidRPr="009F6B4B">
        <w:rPr>
          <w:b/>
          <w:bCs/>
          <w:sz w:val="24"/>
          <w:szCs w:val="24"/>
        </w:rPr>
        <w:t>.</w:t>
      </w:r>
      <w:r w:rsidR="001A4BE5" w:rsidRPr="009F6B4B">
        <w:rPr>
          <w:bCs/>
          <w:sz w:val="24"/>
          <w:szCs w:val="24"/>
        </w:rPr>
        <w:t xml:space="preserve"> </w:t>
      </w:r>
    </w:p>
    <w:p w:rsidR="001A4BE5" w:rsidRPr="009F6B4B" w:rsidRDefault="001A4BE5" w:rsidP="001A4BE5">
      <w:pPr>
        <w:pStyle w:val="NormlWeb"/>
        <w:spacing w:before="0" w:after="0"/>
        <w:jc w:val="both"/>
        <w:rPr>
          <w:szCs w:val="24"/>
        </w:rPr>
      </w:pPr>
    </w:p>
    <w:p w:rsidR="001A4BE5" w:rsidRPr="001A4BE5" w:rsidRDefault="001A4BE5" w:rsidP="001A4BE5">
      <w:pPr>
        <w:pStyle w:val="NormlWeb"/>
        <w:spacing w:before="0" w:after="0"/>
        <w:jc w:val="both"/>
        <w:rPr>
          <w:szCs w:val="24"/>
        </w:rPr>
      </w:pPr>
      <w:r w:rsidRPr="009F6B4B">
        <w:rPr>
          <w:szCs w:val="24"/>
        </w:rPr>
        <w:t>A kitüntetésekhez az önkormányzat nevében gratulál</w:t>
      </w:r>
      <w:r w:rsidR="009F6B4B">
        <w:rPr>
          <w:szCs w:val="24"/>
        </w:rPr>
        <w:t>t</w:t>
      </w:r>
      <w:r w:rsidRPr="009F6B4B">
        <w:rPr>
          <w:szCs w:val="24"/>
        </w:rPr>
        <w:t>, további tevékenységükhöz erőt,</w:t>
      </w:r>
      <w:r w:rsidRPr="001A4BE5">
        <w:rPr>
          <w:szCs w:val="24"/>
        </w:rPr>
        <w:t xml:space="preserve"> egészséget kíván</w:t>
      </w:r>
      <w:r w:rsidR="009F6B4B">
        <w:rPr>
          <w:szCs w:val="24"/>
        </w:rPr>
        <w:t>t</w:t>
      </w:r>
      <w:r w:rsidRPr="001A4BE5">
        <w:rPr>
          <w:szCs w:val="24"/>
        </w:rPr>
        <w:t>!</w:t>
      </w:r>
    </w:p>
    <w:p w:rsidR="001A4BE5" w:rsidRPr="001A4BE5" w:rsidRDefault="001A4BE5" w:rsidP="001A4BE5">
      <w:pPr>
        <w:pStyle w:val="NormlWeb"/>
        <w:spacing w:before="0" w:after="0"/>
        <w:jc w:val="both"/>
        <w:rPr>
          <w:bCs/>
          <w:szCs w:val="24"/>
        </w:rPr>
      </w:pPr>
    </w:p>
    <w:p w:rsidR="001A4BE5" w:rsidRPr="001A4BE5" w:rsidRDefault="001A4BE5" w:rsidP="001A4BE5">
      <w:pPr>
        <w:jc w:val="both"/>
        <w:rPr>
          <w:sz w:val="24"/>
          <w:szCs w:val="24"/>
        </w:rPr>
      </w:pPr>
      <w:r w:rsidRPr="001A4BE5">
        <w:rPr>
          <w:sz w:val="24"/>
          <w:szCs w:val="24"/>
        </w:rPr>
        <w:t>Felkér</w:t>
      </w:r>
      <w:r w:rsidR="009F6B4B">
        <w:rPr>
          <w:sz w:val="24"/>
          <w:szCs w:val="24"/>
        </w:rPr>
        <w:t>t</w:t>
      </w:r>
      <w:r w:rsidRPr="001A4BE5">
        <w:rPr>
          <w:sz w:val="24"/>
          <w:szCs w:val="24"/>
        </w:rPr>
        <w:t>e, hogy legyenek szívesek kifáradni, a virágcsokrot és az ajándékot átvenni!</w:t>
      </w:r>
    </w:p>
    <w:p w:rsidR="001A4BE5" w:rsidRPr="001A4BE5" w:rsidRDefault="001A4BE5" w:rsidP="001A4BE5">
      <w:pPr>
        <w:jc w:val="center"/>
        <w:rPr>
          <w:b/>
          <w:i/>
          <w:sz w:val="24"/>
          <w:szCs w:val="24"/>
        </w:rPr>
      </w:pPr>
    </w:p>
    <w:p w:rsidR="001A4BE5" w:rsidRPr="001A4BE5" w:rsidRDefault="001A4BE5" w:rsidP="001A4BE5">
      <w:pPr>
        <w:jc w:val="center"/>
        <w:rPr>
          <w:b/>
          <w:i/>
          <w:sz w:val="24"/>
          <w:szCs w:val="24"/>
        </w:rPr>
      </w:pPr>
      <w:r w:rsidRPr="001A4BE5">
        <w:rPr>
          <w:b/>
          <w:i/>
          <w:sz w:val="24"/>
          <w:szCs w:val="24"/>
        </w:rPr>
        <w:t>– Szopkó Lászlóné és Ézsiás Antal köszöntése, virágcsokor és ajándék átadása –</w:t>
      </w:r>
    </w:p>
    <w:p w:rsidR="001A4BE5" w:rsidRPr="001A4BE5" w:rsidRDefault="001A4BE5" w:rsidP="001A4BE5">
      <w:pPr>
        <w:rPr>
          <w:b/>
          <w:sz w:val="24"/>
          <w:szCs w:val="24"/>
        </w:rPr>
      </w:pPr>
    </w:p>
    <w:p w:rsidR="001A4BE5" w:rsidRPr="001A4BE5" w:rsidRDefault="001A4BE5" w:rsidP="001A4BE5">
      <w:pPr>
        <w:jc w:val="both"/>
        <w:rPr>
          <w:b/>
          <w:sz w:val="24"/>
          <w:szCs w:val="24"/>
        </w:rPr>
      </w:pPr>
    </w:p>
    <w:p w:rsidR="001A4BE5" w:rsidRPr="001A4BE5" w:rsidRDefault="009F6B4B" w:rsidP="009F6B4B">
      <w:pPr>
        <w:jc w:val="both"/>
        <w:rPr>
          <w:sz w:val="24"/>
          <w:szCs w:val="24"/>
        </w:rPr>
      </w:pPr>
      <w:r w:rsidRPr="009F6B4B">
        <w:rPr>
          <w:b/>
          <w:sz w:val="24"/>
          <w:szCs w:val="24"/>
          <w:u w:val="single"/>
        </w:rPr>
        <w:t>Dobos László polgármester:</w:t>
      </w:r>
      <w:r w:rsidRPr="009F6B4B">
        <w:rPr>
          <w:b/>
          <w:sz w:val="24"/>
          <w:szCs w:val="24"/>
        </w:rPr>
        <w:t xml:space="preserve"> </w:t>
      </w:r>
      <w:r w:rsidR="001A4BE5" w:rsidRPr="001A4BE5">
        <w:rPr>
          <w:sz w:val="24"/>
          <w:szCs w:val="24"/>
        </w:rPr>
        <w:t>Köszöntö</w:t>
      </w:r>
      <w:r>
        <w:rPr>
          <w:sz w:val="24"/>
          <w:szCs w:val="24"/>
        </w:rPr>
        <w:t>tte</w:t>
      </w:r>
      <w:r w:rsidR="001A4BE5" w:rsidRPr="001A4BE5">
        <w:rPr>
          <w:sz w:val="24"/>
          <w:szCs w:val="24"/>
        </w:rPr>
        <w:t xml:space="preserve"> </w:t>
      </w:r>
      <w:r w:rsidR="001A4BE5" w:rsidRPr="001A4BE5">
        <w:rPr>
          <w:b/>
          <w:sz w:val="24"/>
          <w:szCs w:val="24"/>
        </w:rPr>
        <w:t>Barta Mihály főtörzsőrmester</w:t>
      </w:r>
      <w:r w:rsidR="001A4BE5" w:rsidRPr="001A4BE5">
        <w:rPr>
          <w:sz w:val="24"/>
          <w:szCs w:val="24"/>
        </w:rPr>
        <w:t xml:space="preserve"> </w:t>
      </w:r>
      <w:r w:rsidR="001A4BE5" w:rsidRPr="001A4BE5">
        <w:rPr>
          <w:b/>
          <w:sz w:val="24"/>
          <w:szCs w:val="24"/>
        </w:rPr>
        <w:t>urat</w:t>
      </w:r>
      <w:r w:rsidR="001A4BE5" w:rsidRPr="001A4BE5">
        <w:rPr>
          <w:sz w:val="24"/>
          <w:szCs w:val="24"/>
        </w:rPr>
        <w:t xml:space="preserve">, a Karcagi Katasztrófavédelmi Kirendeltség hivatásos tűzoltóját, aki – a Megyei Tűzoltószövetség és a Megyei Polgári Védelmi Szövetség által alapított – a 2018-as év </w:t>
      </w:r>
      <w:r w:rsidR="001A4BE5" w:rsidRPr="001A4BE5">
        <w:rPr>
          <w:b/>
          <w:sz w:val="24"/>
          <w:szCs w:val="24"/>
        </w:rPr>
        <w:t xml:space="preserve">Jász-Nagykun-Szolnok </w:t>
      </w:r>
      <w:proofErr w:type="gramStart"/>
      <w:r w:rsidR="001A4BE5" w:rsidRPr="001A4BE5">
        <w:rPr>
          <w:b/>
          <w:sz w:val="24"/>
          <w:szCs w:val="24"/>
        </w:rPr>
        <w:t>megye vonulós</w:t>
      </w:r>
      <w:proofErr w:type="gramEnd"/>
      <w:r w:rsidR="001A4BE5" w:rsidRPr="001A4BE5">
        <w:rPr>
          <w:b/>
          <w:sz w:val="24"/>
          <w:szCs w:val="24"/>
        </w:rPr>
        <w:t xml:space="preserve"> tűzoltója </w:t>
      </w:r>
      <w:r w:rsidR="001A4BE5" w:rsidRPr="001A4BE5">
        <w:rPr>
          <w:sz w:val="24"/>
          <w:szCs w:val="24"/>
        </w:rPr>
        <w:t>díjban részesült.</w:t>
      </w:r>
    </w:p>
    <w:p w:rsidR="001A4BE5" w:rsidRPr="001A4BE5" w:rsidRDefault="001A4BE5" w:rsidP="001A4BE5">
      <w:pPr>
        <w:jc w:val="both"/>
        <w:rPr>
          <w:sz w:val="24"/>
          <w:szCs w:val="24"/>
        </w:rPr>
      </w:pPr>
    </w:p>
    <w:p w:rsidR="001A4BE5" w:rsidRPr="001A4BE5" w:rsidRDefault="001A4BE5" w:rsidP="001A4BE5">
      <w:pPr>
        <w:pStyle w:val="NormlWeb"/>
        <w:spacing w:before="0" w:after="0"/>
        <w:jc w:val="both"/>
        <w:rPr>
          <w:szCs w:val="24"/>
        </w:rPr>
      </w:pPr>
      <w:r w:rsidRPr="001A4BE5">
        <w:rPr>
          <w:szCs w:val="24"/>
        </w:rPr>
        <w:t>A méltó elismeréshez a</w:t>
      </w:r>
      <w:r w:rsidR="009C4753">
        <w:rPr>
          <w:szCs w:val="24"/>
        </w:rPr>
        <w:t>z önkormányzat nevében gratulált</w:t>
      </w:r>
      <w:r w:rsidRPr="001A4BE5">
        <w:rPr>
          <w:szCs w:val="24"/>
        </w:rPr>
        <w:t>, további munkájához kitar</w:t>
      </w:r>
      <w:r w:rsidR="009C4753">
        <w:rPr>
          <w:szCs w:val="24"/>
        </w:rPr>
        <w:t>tást, jó erőt, egészséget kívánt</w:t>
      </w:r>
      <w:r w:rsidRPr="001A4BE5">
        <w:rPr>
          <w:szCs w:val="24"/>
        </w:rPr>
        <w:t>!</w:t>
      </w:r>
    </w:p>
    <w:p w:rsidR="001A4BE5" w:rsidRPr="001A4BE5" w:rsidRDefault="001A4BE5" w:rsidP="001A4BE5">
      <w:pPr>
        <w:pStyle w:val="NormlWeb"/>
        <w:spacing w:before="0" w:after="0"/>
        <w:jc w:val="both"/>
        <w:rPr>
          <w:bCs/>
          <w:szCs w:val="24"/>
        </w:rPr>
      </w:pPr>
    </w:p>
    <w:p w:rsidR="001A4BE5" w:rsidRPr="001A4BE5" w:rsidRDefault="001A4BE5" w:rsidP="001A4BE5">
      <w:pPr>
        <w:jc w:val="both"/>
        <w:rPr>
          <w:sz w:val="24"/>
          <w:szCs w:val="24"/>
        </w:rPr>
      </w:pPr>
      <w:r w:rsidRPr="001A4BE5">
        <w:rPr>
          <w:sz w:val="24"/>
          <w:szCs w:val="24"/>
        </w:rPr>
        <w:t>Felkér</w:t>
      </w:r>
      <w:r w:rsidR="009C4753">
        <w:rPr>
          <w:sz w:val="24"/>
          <w:szCs w:val="24"/>
        </w:rPr>
        <w:t>t</w:t>
      </w:r>
      <w:r w:rsidRPr="001A4BE5">
        <w:rPr>
          <w:sz w:val="24"/>
          <w:szCs w:val="24"/>
        </w:rPr>
        <w:t>e, hogy legyen szíves kifáradni és az ajándékot átvenni!</w:t>
      </w:r>
    </w:p>
    <w:p w:rsidR="001A4BE5" w:rsidRPr="001A4BE5" w:rsidRDefault="001A4BE5" w:rsidP="001A4BE5">
      <w:pPr>
        <w:jc w:val="center"/>
        <w:rPr>
          <w:b/>
          <w:i/>
          <w:sz w:val="24"/>
          <w:szCs w:val="24"/>
        </w:rPr>
      </w:pPr>
    </w:p>
    <w:p w:rsidR="001A4BE5" w:rsidRPr="001A4BE5" w:rsidRDefault="001A4BE5" w:rsidP="001A4BE5">
      <w:pPr>
        <w:jc w:val="center"/>
        <w:rPr>
          <w:b/>
          <w:i/>
          <w:sz w:val="24"/>
          <w:szCs w:val="24"/>
        </w:rPr>
      </w:pPr>
      <w:r w:rsidRPr="001A4BE5">
        <w:rPr>
          <w:b/>
          <w:i/>
          <w:sz w:val="24"/>
          <w:szCs w:val="24"/>
        </w:rPr>
        <w:t>– Barta Mihály ajándék átadása –</w:t>
      </w:r>
    </w:p>
    <w:p w:rsidR="00B44F44" w:rsidRPr="001A4BE5" w:rsidRDefault="00B44F44" w:rsidP="00B44F44">
      <w:pPr>
        <w:jc w:val="both"/>
        <w:rPr>
          <w:b/>
          <w:sz w:val="24"/>
          <w:szCs w:val="24"/>
        </w:rPr>
      </w:pPr>
    </w:p>
    <w:p w:rsidR="007A64B7" w:rsidRPr="009C4753" w:rsidRDefault="007A64B7" w:rsidP="007A64B7">
      <w:pPr>
        <w:jc w:val="both"/>
        <w:rPr>
          <w:sz w:val="24"/>
          <w:szCs w:val="24"/>
        </w:rPr>
      </w:pPr>
      <w:r w:rsidRPr="009C4753">
        <w:rPr>
          <w:b/>
          <w:sz w:val="24"/>
          <w:szCs w:val="24"/>
          <w:u w:val="single"/>
        </w:rPr>
        <w:t>Dobos László polgármester:</w:t>
      </w:r>
      <w:r w:rsidRPr="009C4753">
        <w:rPr>
          <w:sz w:val="24"/>
          <w:szCs w:val="24"/>
        </w:rPr>
        <w:t xml:space="preserve"> Bejelente</w:t>
      </w:r>
      <w:r>
        <w:rPr>
          <w:sz w:val="24"/>
          <w:szCs w:val="24"/>
        </w:rPr>
        <w:t>tte</w:t>
      </w:r>
      <w:r w:rsidRPr="009C4753">
        <w:rPr>
          <w:sz w:val="24"/>
          <w:szCs w:val="24"/>
        </w:rPr>
        <w:t>, hogy a szabadságolási tervtől eltért, a két ülés között eltelt időszakban 2019. február 4-én és 5-én vett ki szabadságot.</w:t>
      </w:r>
    </w:p>
    <w:p w:rsidR="007A64B7" w:rsidRDefault="007A64B7" w:rsidP="007C5D46">
      <w:pPr>
        <w:jc w:val="both"/>
        <w:rPr>
          <w:b/>
          <w:sz w:val="24"/>
          <w:szCs w:val="24"/>
          <w:u w:val="single"/>
        </w:rPr>
      </w:pPr>
    </w:p>
    <w:p w:rsidR="007C5D46" w:rsidRPr="005E4EE8" w:rsidRDefault="00AE373A" w:rsidP="007C5D46">
      <w:pPr>
        <w:jc w:val="both"/>
        <w:rPr>
          <w:b/>
          <w:sz w:val="24"/>
          <w:szCs w:val="24"/>
        </w:rPr>
      </w:pPr>
      <w:r w:rsidRPr="005E4EE8">
        <w:rPr>
          <w:b/>
          <w:sz w:val="24"/>
          <w:szCs w:val="24"/>
          <w:u w:val="single"/>
        </w:rPr>
        <w:t>Dobos László polgármester:</w:t>
      </w:r>
      <w:r w:rsidRPr="005E4EE8">
        <w:rPr>
          <w:b/>
          <w:sz w:val="24"/>
          <w:szCs w:val="24"/>
        </w:rPr>
        <w:t xml:space="preserve"> </w:t>
      </w:r>
      <w:r w:rsidR="00793CC8" w:rsidRPr="005E4EE8">
        <w:rPr>
          <w:sz w:val="24"/>
          <w:szCs w:val="24"/>
        </w:rPr>
        <w:t xml:space="preserve">Kérte, hogy jegyző úr </w:t>
      </w:r>
      <w:r w:rsidR="007C5D46" w:rsidRPr="005E4EE8">
        <w:rPr>
          <w:sz w:val="24"/>
          <w:szCs w:val="24"/>
        </w:rPr>
        <w:t xml:space="preserve">a két testületi ülés között történt </w:t>
      </w:r>
      <w:r w:rsidR="007C5D46" w:rsidRPr="005E4EE8">
        <w:rPr>
          <w:b/>
          <w:sz w:val="24"/>
          <w:szCs w:val="24"/>
        </w:rPr>
        <w:t>fontosabb események</w:t>
      </w:r>
      <w:r w:rsidR="007C5D46" w:rsidRPr="005E4EE8">
        <w:rPr>
          <w:sz w:val="24"/>
          <w:szCs w:val="24"/>
        </w:rPr>
        <w:t xml:space="preserve">ről adjon tájékoztatást. </w:t>
      </w:r>
    </w:p>
    <w:p w:rsidR="007A03AC" w:rsidRPr="005E4EE8" w:rsidRDefault="007A03AC" w:rsidP="003972FC">
      <w:pPr>
        <w:pStyle w:val="NormlWeb"/>
        <w:spacing w:before="0" w:after="0"/>
        <w:jc w:val="both"/>
        <w:rPr>
          <w:szCs w:val="24"/>
        </w:rPr>
      </w:pPr>
    </w:p>
    <w:p w:rsidR="009C4753" w:rsidRDefault="009C4753" w:rsidP="007418F5">
      <w:pPr>
        <w:jc w:val="both"/>
        <w:rPr>
          <w:b/>
          <w:sz w:val="24"/>
          <w:szCs w:val="24"/>
          <w:u w:val="single"/>
        </w:rPr>
      </w:pPr>
    </w:p>
    <w:p w:rsidR="007418F5" w:rsidRPr="005E4EE8" w:rsidRDefault="007A03AC" w:rsidP="007418F5">
      <w:pPr>
        <w:jc w:val="both"/>
        <w:rPr>
          <w:sz w:val="24"/>
          <w:szCs w:val="24"/>
        </w:rPr>
      </w:pPr>
      <w:r w:rsidRPr="005E4EE8">
        <w:rPr>
          <w:b/>
          <w:sz w:val="24"/>
          <w:szCs w:val="24"/>
          <w:u w:val="single"/>
        </w:rPr>
        <w:t>Rózsa Sándor jegyző:</w:t>
      </w:r>
      <w:r w:rsidR="003E2EA6" w:rsidRPr="005E4EE8">
        <w:rPr>
          <w:b/>
          <w:sz w:val="24"/>
          <w:szCs w:val="24"/>
          <w:u w:val="single"/>
        </w:rPr>
        <w:t xml:space="preserve"> </w:t>
      </w:r>
      <w:r w:rsidR="007418F5" w:rsidRPr="005E4EE8">
        <w:rPr>
          <w:sz w:val="24"/>
          <w:szCs w:val="24"/>
        </w:rPr>
        <w:t xml:space="preserve"> </w:t>
      </w:r>
    </w:p>
    <w:p w:rsidR="00626D1D" w:rsidRPr="005E4EE8" w:rsidRDefault="00626D1D" w:rsidP="007418F5">
      <w:pPr>
        <w:jc w:val="both"/>
        <w:rPr>
          <w:sz w:val="24"/>
          <w:szCs w:val="24"/>
        </w:rPr>
      </w:pPr>
    </w:p>
    <w:p w:rsidR="001C757A" w:rsidRDefault="000A16D1" w:rsidP="003344C8">
      <w:pPr>
        <w:pStyle w:val="Listaszerbekezds"/>
        <w:numPr>
          <w:ilvl w:val="0"/>
          <w:numId w:val="15"/>
        </w:numPr>
        <w:jc w:val="both"/>
        <w:rPr>
          <w:color w:val="000000"/>
        </w:rPr>
      </w:pPr>
      <w:r w:rsidRPr="001C757A">
        <w:rPr>
          <w:b/>
        </w:rPr>
        <w:t>"</w:t>
      </w:r>
      <w:r w:rsidR="001C757A" w:rsidRPr="001C757A">
        <w:rPr>
          <w:b/>
          <w:color w:val="000000"/>
        </w:rPr>
        <w:t>Február 1-jén</w:t>
      </w:r>
      <w:r w:rsidR="001C757A" w:rsidRPr="001C757A">
        <w:rPr>
          <w:color w:val="000000"/>
        </w:rPr>
        <w:t xml:space="preserve"> a Kátai Gábor Kórházban a népegészségügyi szűréseken való részvételre ösztönző kommunikációs kampányt szerveztek. A résztvevőket Nagyné László Erzsébet főigazgató és Dobos László polgármester köszöntötte.</w:t>
      </w:r>
    </w:p>
    <w:p w:rsidR="001C757A" w:rsidRPr="001C757A" w:rsidRDefault="001C757A" w:rsidP="001C757A">
      <w:pPr>
        <w:ind w:left="360"/>
        <w:jc w:val="both"/>
        <w:rPr>
          <w:color w:val="000000"/>
        </w:rPr>
      </w:pPr>
    </w:p>
    <w:p w:rsidR="001C757A" w:rsidRDefault="001C757A" w:rsidP="003344C8">
      <w:pPr>
        <w:pStyle w:val="Listaszerbekezds"/>
        <w:numPr>
          <w:ilvl w:val="0"/>
          <w:numId w:val="15"/>
        </w:numPr>
        <w:jc w:val="both"/>
      </w:pPr>
      <w:r w:rsidRPr="001C757A">
        <w:rPr>
          <w:b/>
        </w:rPr>
        <w:t xml:space="preserve">Február 2-án </w:t>
      </w:r>
      <w:r w:rsidRPr="001C757A">
        <w:t xml:space="preserve">a Megyei Önkormányzat szervezésében került megrendezésre a XVII. Megyebál, melyen Dobos László polgármester képviselte az önkormányzatot. </w:t>
      </w:r>
    </w:p>
    <w:p w:rsidR="001C757A" w:rsidRPr="001C757A" w:rsidRDefault="001C757A" w:rsidP="001C757A">
      <w:pPr>
        <w:ind w:left="360"/>
        <w:jc w:val="both"/>
      </w:pPr>
    </w:p>
    <w:p w:rsidR="001C757A" w:rsidRDefault="001C757A" w:rsidP="003344C8">
      <w:pPr>
        <w:pStyle w:val="Cmsor2"/>
        <w:numPr>
          <w:ilvl w:val="0"/>
          <w:numId w:val="15"/>
        </w:numPr>
        <w:rPr>
          <w:b w:val="0"/>
          <w:sz w:val="24"/>
          <w:szCs w:val="24"/>
        </w:rPr>
      </w:pPr>
      <w:r w:rsidRPr="001C757A">
        <w:rPr>
          <w:sz w:val="24"/>
          <w:szCs w:val="24"/>
        </w:rPr>
        <w:t>Február 7-én</w:t>
      </w:r>
      <w:r w:rsidRPr="001C757A">
        <w:rPr>
          <w:color w:val="FF0000"/>
          <w:sz w:val="24"/>
          <w:szCs w:val="24"/>
        </w:rPr>
        <w:t xml:space="preserve"> </w:t>
      </w:r>
      <w:r w:rsidRPr="001C757A">
        <w:rPr>
          <w:b w:val="0"/>
          <w:sz w:val="24"/>
          <w:szCs w:val="24"/>
        </w:rPr>
        <w:t xml:space="preserve">rendezte meg a Pedagógiai Oktatási Központ és a Déryné Kulturális, Turisztikai, Sport Központ és Könyvtár az általános iskolás felső tagozatos diákok számára meghirdetett </w:t>
      </w:r>
      <w:r w:rsidRPr="001C757A">
        <w:rPr>
          <w:b w:val="0"/>
          <w:i/>
          <w:sz w:val="24"/>
          <w:szCs w:val="24"/>
        </w:rPr>
        <w:t>„Szép magyar beszéd”</w:t>
      </w:r>
      <w:r w:rsidRPr="001C757A">
        <w:rPr>
          <w:b w:val="0"/>
          <w:sz w:val="24"/>
          <w:szCs w:val="24"/>
        </w:rPr>
        <w:t xml:space="preserve"> verseny területi fordulóját a Csokonai Könyvtárban.</w:t>
      </w:r>
    </w:p>
    <w:p w:rsidR="001C757A" w:rsidRPr="001C757A" w:rsidRDefault="001C757A" w:rsidP="001C757A"/>
    <w:p w:rsidR="001C757A" w:rsidRDefault="001C757A" w:rsidP="003344C8">
      <w:pPr>
        <w:pStyle w:val="Listaszerbekezds"/>
        <w:numPr>
          <w:ilvl w:val="0"/>
          <w:numId w:val="15"/>
        </w:numPr>
        <w:jc w:val="both"/>
      </w:pPr>
      <w:r w:rsidRPr="001C757A">
        <w:rPr>
          <w:b/>
        </w:rPr>
        <w:t>Február 7-én</w:t>
      </w:r>
      <w:r w:rsidRPr="001C757A">
        <w:t xml:space="preserve"> Szűcs Imre fazekas, a Népművészet Mestere munkáiból nyílt kiállítás a Györffy István Nagykun Múzeumban. Az alkotót és munkáit dr. </w:t>
      </w:r>
      <w:proofErr w:type="spellStart"/>
      <w:r w:rsidRPr="001C757A">
        <w:t>Füvessy</w:t>
      </w:r>
      <w:proofErr w:type="spellEnd"/>
      <w:r w:rsidRPr="001C757A">
        <w:t xml:space="preserve"> Anikó néprajzkutató mutatta be. A megnyitón részt vett Pánti Ildikó képviselő.</w:t>
      </w:r>
    </w:p>
    <w:p w:rsidR="001C757A" w:rsidRPr="001C757A" w:rsidRDefault="001C757A" w:rsidP="001C757A">
      <w:pPr>
        <w:ind w:left="360"/>
        <w:jc w:val="both"/>
      </w:pPr>
    </w:p>
    <w:p w:rsidR="001C757A" w:rsidRDefault="001C757A" w:rsidP="003344C8">
      <w:pPr>
        <w:pStyle w:val="Listaszerbekezds"/>
        <w:numPr>
          <w:ilvl w:val="0"/>
          <w:numId w:val="15"/>
        </w:numPr>
        <w:jc w:val="both"/>
      </w:pPr>
      <w:r w:rsidRPr="001C757A">
        <w:rPr>
          <w:b/>
        </w:rPr>
        <w:t xml:space="preserve">Szintén február 7-én </w:t>
      </w:r>
      <w:r w:rsidRPr="001C757A">
        <w:t xml:space="preserve">koszorúzással, </w:t>
      </w:r>
      <w:r w:rsidRPr="001C757A">
        <w:rPr>
          <w:b/>
        </w:rPr>
        <w:t>8-án</w:t>
      </w:r>
      <w:r w:rsidRPr="001C757A">
        <w:t xml:space="preserve"> előadásokkal emlékeztek</w:t>
      </w:r>
      <w:r w:rsidRPr="001C757A">
        <w:rPr>
          <w:b/>
        </w:rPr>
        <w:t xml:space="preserve"> </w:t>
      </w:r>
      <w:r w:rsidRPr="001C757A">
        <w:t xml:space="preserve">Karcag szülöttére, a 75 éve született </w:t>
      </w:r>
      <w:proofErr w:type="spellStart"/>
      <w:r w:rsidRPr="001C757A">
        <w:t>Mándoky</w:t>
      </w:r>
      <w:proofErr w:type="spellEnd"/>
      <w:r w:rsidRPr="001C757A">
        <w:t xml:space="preserve"> </w:t>
      </w:r>
      <w:proofErr w:type="spellStart"/>
      <w:r w:rsidRPr="001C757A">
        <w:t>Kongur</w:t>
      </w:r>
      <w:proofErr w:type="spellEnd"/>
      <w:r w:rsidRPr="001C757A">
        <w:t xml:space="preserve"> István turkológus, nyelvészre tudóstársai, barátai, egykori iskolatársai és tisztelői. A rendezvényeken Szepesi Tibor képviselte Karcag Város Önkormányzatát.</w:t>
      </w:r>
    </w:p>
    <w:p w:rsidR="001C757A" w:rsidRPr="001C757A" w:rsidRDefault="001C757A" w:rsidP="001C757A">
      <w:pPr>
        <w:ind w:left="360"/>
        <w:jc w:val="both"/>
      </w:pPr>
    </w:p>
    <w:p w:rsidR="001C757A" w:rsidRDefault="001C757A" w:rsidP="003344C8">
      <w:pPr>
        <w:pStyle w:val="Listaszerbekezds"/>
        <w:numPr>
          <w:ilvl w:val="0"/>
          <w:numId w:val="15"/>
        </w:numPr>
        <w:jc w:val="both"/>
      </w:pPr>
      <w:r w:rsidRPr="001C757A">
        <w:rPr>
          <w:b/>
        </w:rPr>
        <w:t>Február 8-án</w:t>
      </w:r>
      <w:r w:rsidRPr="001C757A">
        <w:t xml:space="preserve"> tartotta éves közgyűlését az Országos Nyugdíjas Polgári Egyesület. Jelen volt Pánti Ildikó képviselő.</w:t>
      </w:r>
    </w:p>
    <w:p w:rsidR="001C757A" w:rsidRPr="001C757A" w:rsidRDefault="001C757A" w:rsidP="001C757A">
      <w:pPr>
        <w:ind w:left="360"/>
        <w:jc w:val="both"/>
      </w:pPr>
    </w:p>
    <w:p w:rsidR="001C757A" w:rsidRDefault="001C757A" w:rsidP="003344C8">
      <w:pPr>
        <w:pStyle w:val="Listaszerbekezds"/>
        <w:numPr>
          <w:ilvl w:val="0"/>
          <w:numId w:val="15"/>
        </w:numPr>
        <w:jc w:val="both"/>
      </w:pPr>
      <w:r w:rsidRPr="001C757A">
        <w:rPr>
          <w:b/>
        </w:rPr>
        <w:t>Február 14-e és 17-e között</w:t>
      </w:r>
      <w:r w:rsidRPr="001C757A">
        <w:rPr>
          <w:color w:val="FF0000"/>
        </w:rPr>
        <w:t xml:space="preserve"> </w:t>
      </w:r>
      <w:r w:rsidRPr="001C757A">
        <w:t>harmadik alkalommal került sor az Asztalitenisz Országos Diákolimpia döntőjére a Városi Sportcsarnokban. A versenyen az ország 400 asztaliteniszezője vett részt az alsó tagozatosoktól a középiskolás korosztályig. A sporteseményen Pánti Ildikó és Szepesi Tibor vettek részt az önkormányzat képviseletében.</w:t>
      </w:r>
    </w:p>
    <w:p w:rsidR="001C757A" w:rsidRPr="001C757A" w:rsidRDefault="001C757A" w:rsidP="001C757A">
      <w:pPr>
        <w:ind w:left="360"/>
        <w:jc w:val="both"/>
      </w:pPr>
    </w:p>
    <w:p w:rsidR="001C757A" w:rsidRDefault="001C757A" w:rsidP="003344C8">
      <w:pPr>
        <w:pStyle w:val="Listaszerbekezds"/>
        <w:numPr>
          <w:ilvl w:val="0"/>
          <w:numId w:val="15"/>
        </w:numPr>
        <w:jc w:val="both"/>
      </w:pPr>
      <w:r w:rsidRPr="001C757A">
        <w:t xml:space="preserve">A Györffy István Katolikus Általános Iskola </w:t>
      </w:r>
      <w:r w:rsidRPr="001C757A">
        <w:rPr>
          <w:b/>
        </w:rPr>
        <w:t>február 11-e és 15-e között</w:t>
      </w:r>
      <w:r w:rsidRPr="001C757A">
        <w:t xml:space="preserve"> rendezte meg a Györffy Napok programjait. A rendezvénysorozat programjain jelen voltak Pánti Ildikó, Molnár Pál és Karcagi Nagy Zoltán képviselők. A Györffy István születésének 135. évfordulója alkalmából rendezett ünnepségen Dobos László polgármester és Pánti Ildikó képviselő helyezett el koszorút a Múzeumparkban található szobornál.</w:t>
      </w:r>
    </w:p>
    <w:p w:rsidR="001C757A" w:rsidRPr="001C757A" w:rsidRDefault="001C757A" w:rsidP="001C757A">
      <w:pPr>
        <w:ind w:left="360"/>
        <w:jc w:val="both"/>
      </w:pPr>
    </w:p>
    <w:p w:rsidR="001C757A" w:rsidRPr="001C757A" w:rsidRDefault="001C757A" w:rsidP="003344C8">
      <w:pPr>
        <w:pStyle w:val="Listaszerbekezds"/>
        <w:numPr>
          <w:ilvl w:val="0"/>
          <w:numId w:val="15"/>
        </w:numPr>
        <w:jc w:val="both"/>
        <w:rPr>
          <w:color w:val="FF0000"/>
        </w:rPr>
      </w:pPr>
      <w:r w:rsidRPr="001C757A">
        <w:rPr>
          <w:b/>
        </w:rPr>
        <w:t>Február 15-én</w:t>
      </w:r>
      <w:r w:rsidRPr="001C757A">
        <w:rPr>
          <w:color w:val="FF0000"/>
        </w:rPr>
        <w:t xml:space="preserve"> </w:t>
      </w:r>
      <w:r w:rsidRPr="001C757A">
        <w:t>a Györffy Néptánc Gála című rendezvénynek a Déryné Kulturális Központ adott otthont.</w:t>
      </w:r>
      <w:r w:rsidRPr="001C757A">
        <w:rPr>
          <w:color w:val="FF0000"/>
        </w:rPr>
        <w:t xml:space="preserve">  </w:t>
      </w:r>
      <w:r w:rsidRPr="001C757A">
        <w:t>A rendezvényen Karcagi Nagy Zoltán és Molnár Pál képviselők, valamint Dobos László polgármester képviselték a város vezetését. Megnyitó beszédet mondott Pánti Ildikó képviselő.</w:t>
      </w:r>
    </w:p>
    <w:p w:rsidR="001C757A" w:rsidRPr="001C757A" w:rsidRDefault="001C757A" w:rsidP="001C757A">
      <w:pPr>
        <w:ind w:left="360"/>
        <w:jc w:val="both"/>
        <w:rPr>
          <w:color w:val="FF0000"/>
        </w:rPr>
      </w:pPr>
    </w:p>
    <w:p w:rsidR="001C757A" w:rsidRDefault="001C757A" w:rsidP="003344C8">
      <w:pPr>
        <w:pStyle w:val="Listaszerbekezds"/>
        <w:numPr>
          <w:ilvl w:val="0"/>
          <w:numId w:val="15"/>
        </w:numPr>
        <w:jc w:val="both"/>
      </w:pPr>
      <w:r w:rsidRPr="001C757A">
        <w:rPr>
          <w:b/>
        </w:rPr>
        <w:t>Február 17-én</w:t>
      </w:r>
      <w:r w:rsidRPr="001C757A">
        <w:t xml:space="preserve"> rendezték meg a Déryné Kulturális Központban a DDC Sport Egyesület Országos Minősítő </w:t>
      </w:r>
      <w:proofErr w:type="spellStart"/>
      <w:r w:rsidRPr="001C757A">
        <w:t>Fashion</w:t>
      </w:r>
      <w:proofErr w:type="spellEnd"/>
      <w:r w:rsidRPr="001C757A">
        <w:t xml:space="preserve"> </w:t>
      </w:r>
      <w:proofErr w:type="spellStart"/>
      <w:r w:rsidRPr="001C757A">
        <w:t>Dance</w:t>
      </w:r>
      <w:proofErr w:type="spellEnd"/>
      <w:r w:rsidRPr="001C757A">
        <w:t xml:space="preserve"> és Rock &amp; Show farsangi táncversenyét. A verseny résztvevőit Karcagi Nagy Zoltán képviselő köszöntötte.</w:t>
      </w:r>
    </w:p>
    <w:p w:rsidR="001C757A" w:rsidRPr="001C757A" w:rsidRDefault="001C757A" w:rsidP="001C757A">
      <w:pPr>
        <w:ind w:left="360"/>
        <w:jc w:val="both"/>
      </w:pPr>
      <w:r w:rsidRPr="001C757A">
        <w:t xml:space="preserve"> </w:t>
      </w:r>
    </w:p>
    <w:p w:rsidR="001C757A" w:rsidRDefault="001C757A" w:rsidP="003344C8">
      <w:pPr>
        <w:pStyle w:val="Listaszerbekezds"/>
        <w:numPr>
          <w:ilvl w:val="0"/>
          <w:numId w:val="15"/>
        </w:numPr>
        <w:jc w:val="both"/>
      </w:pPr>
      <w:r w:rsidRPr="001C757A">
        <w:rPr>
          <w:b/>
        </w:rPr>
        <w:lastRenderedPageBreak/>
        <w:t>Február 20-án</w:t>
      </w:r>
      <w:r w:rsidRPr="001C757A">
        <w:t xml:space="preserve"> rendezte meg a Madarász Imre Egyesített Óvoda a Karcag és Térsége Tehetségsegítő Tanács szakmai fórumát az Ifjúsági házban. A szakmai fórumon Pánti Ildikó képviselő vett részt.</w:t>
      </w:r>
    </w:p>
    <w:p w:rsidR="001C757A" w:rsidRPr="001C757A" w:rsidRDefault="001C757A" w:rsidP="001C757A">
      <w:pPr>
        <w:ind w:left="360"/>
        <w:jc w:val="both"/>
      </w:pPr>
    </w:p>
    <w:p w:rsidR="001C757A" w:rsidRDefault="001C757A" w:rsidP="003344C8">
      <w:pPr>
        <w:pStyle w:val="Listaszerbekezds"/>
        <w:numPr>
          <w:ilvl w:val="0"/>
          <w:numId w:val="15"/>
        </w:numPr>
        <w:jc w:val="both"/>
      </w:pPr>
      <w:r w:rsidRPr="001C757A">
        <w:rPr>
          <w:b/>
        </w:rPr>
        <w:t>Február 21-én</w:t>
      </w:r>
      <w:r w:rsidRPr="001C757A">
        <w:t xml:space="preserve"> került sor a biztonságpolitikai esték újabb rendezvényére </w:t>
      </w:r>
      <w:r w:rsidRPr="001C757A">
        <w:rPr>
          <w:i/>
        </w:rPr>
        <w:t xml:space="preserve">Húsz év a NATO-ban, sikerek és nehézségek </w:t>
      </w:r>
      <w:r w:rsidRPr="001C757A">
        <w:t>címmel a Déryné Kulturális Központban. Az előadó dr. Demkó Attila, biztonság- és védelempolitikai szakértő, az est házigazdája dr. Fazekas Sándor országgyűlési képviselő volt. Az előadáson részt vettek Pánti Ildikó, Molnár Pál és Szepesi Tibor képviselők, Kovács Szilvia alpolgármester, valamint Dobos László polgármester.</w:t>
      </w:r>
    </w:p>
    <w:p w:rsidR="001C757A" w:rsidRPr="001C757A" w:rsidRDefault="001C757A" w:rsidP="001C757A">
      <w:pPr>
        <w:ind w:left="360"/>
        <w:jc w:val="both"/>
      </w:pPr>
    </w:p>
    <w:p w:rsidR="001C757A" w:rsidRDefault="001C757A" w:rsidP="003344C8">
      <w:pPr>
        <w:pStyle w:val="Listaszerbekezds"/>
        <w:numPr>
          <w:ilvl w:val="0"/>
          <w:numId w:val="15"/>
        </w:numPr>
        <w:jc w:val="both"/>
      </w:pPr>
      <w:r w:rsidRPr="001C757A">
        <w:rPr>
          <w:b/>
        </w:rPr>
        <w:t>Február 22-én</w:t>
      </w:r>
      <w:r w:rsidRPr="001C757A">
        <w:t xml:space="preserve"> került megrendezésre a Wass Albert felolvasó est a Nagykun Református Iskolában. A város önkormányzatát Pánti Ildikó képviselte a rendezvényen.</w:t>
      </w:r>
    </w:p>
    <w:p w:rsidR="001C757A" w:rsidRPr="001C757A" w:rsidRDefault="001C757A" w:rsidP="001C757A">
      <w:pPr>
        <w:ind w:left="360"/>
        <w:jc w:val="both"/>
      </w:pPr>
    </w:p>
    <w:p w:rsidR="001C757A" w:rsidRDefault="001C757A" w:rsidP="003344C8">
      <w:pPr>
        <w:pStyle w:val="Listaszerbekezds"/>
        <w:numPr>
          <w:ilvl w:val="0"/>
          <w:numId w:val="15"/>
        </w:numPr>
        <w:jc w:val="both"/>
      </w:pPr>
      <w:r w:rsidRPr="001C757A">
        <w:rPr>
          <w:b/>
        </w:rPr>
        <w:t>Február 25-én,</w:t>
      </w:r>
      <w:r w:rsidRPr="001C757A">
        <w:t xml:space="preserve"> a kommunista diktatúra áldozatainak emléknapján Dobos László polgármester és </w:t>
      </w:r>
      <w:proofErr w:type="spellStart"/>
      <w:r w:rsidRPr="001C757A">
        <w:t>Gyurcsek</w:t>
      </w:r>
      <w:proofErr w:type="spellEnd"/>
      <w:r w:rsidRPr="001C757A">
        <w:t xml:space="preserve"> János alpolgármester koszorúzással emlékeztek az áldozatok emlékére állított kopjafánál.</w:t>
      </w:r>
    </w:p>
    <w:p w:rsidR="001C757A" w:rsidRPr="001C757A" w:rsidRDefault="001C757A" w:rsidP="001C757A">
      <w:pPr>
        <w:ind w:left="360"/>
        <w:jc w:val="both"/>
      </w:pPr>
    </w:p>
    <w:p w:rsidR="001C757A" w:rsidRDefault="001C757A" w:rsidP="003344C8">
      <w:pPr>
        <w:pStyle w:val="Listaszerbekezds"/>
        <w:numPr>
          <w:ilvl w:val="0"/>
          <w:numId w:val="15"/>
        </w:numPr>
        <w:jc w:val="both"/>
      </w:pPr>
      <w:r w:rsidRPr="001C757A">
        <w:rPr>
          <w:b/>
        </w:rPr>
        <w:t>Február 25-én</w:t>
      </w:r>
      <w:r w:rsidRPr="001C757A">
        <w:t xml:space="preserve"> a „Mindig van remény” Daganatos Betegekért Alapítvány és a Karcagi Római Katolikus Egyházközösség által szervezett </w:t>
      </w:r>
      <w:r w:rsidRPr="001C757A">
        <w:rPr>
          <w:i/>
        </w:rPr>
        <w:t xml:space="preserve">Mennyország és pokol az afrikai orvos </w:t>
      </w:r>
      <w:proofErr w:type="gramStart"/>
      <w:r w:rsidRPr="001C757A">
        <w:rPr>
          <w:i/>
        </w:rPr>
        <w:t xml:space="preserve">missziókban </w:t>
      </w:r>
      <w:r w:rsidRPr="001C757A">
        <w:t>című</w:t>
      </w:r>
      <w:proofErr w:type="gramEnd"/>
      <w:r w:rsidRPr="001C757A">
        <w:t xml:space="preserve"> rendezvényen, a Györffy István Katolikus Általános Iskolában Kovács Szilvia alpolgármester vett részt a város önkormányzatának képviseletében.</w:t>
      </w:r>
    </w:p>
    <w:p w:rsidR="001C757A" w:rsidRPr="001C757A" w:rsidRDefault="001C757A" w:rsidP="001C757A">
      <w:pPr>
        <w:ind w:left="360"/>
        <w:jc w:val="both"/>
      </w:pPr>
    </w:p>
    <w:p w:rsidR="001C757A" w:rsidRDefault="001C757A" w:rsidP="003344C8">
      <w:pPr>
        <w:pStyle w:val="Listaszerbekezds"/>
        <w:numPr>
          <w:ilvl w:val="0"/>
          <w:numId w:val="15"/>
        </w:numPr>
        <w:jc w:val="both"/>
      </w:pPr>
      <w:r w:rsidRPr="001C757A">
        <w:rPr>
          <w:b/>
        </w:rPr>
        <w:t>Február 26-án</w:t>
      </w:r>
      <w:r w:rsidRPr="001C757A">
        <w:t xml:space="preserve"> tartották a Zöldfa úti Idősek Otthonában a farsangi ünnepségét. A rendezvényen jelen voltak Pánti Ildikó és Molnár Pál képviselők.</w:t>
      </w:r>
    </w:p>
    <w:p w:rsidR="001C757A" w:rsidRPr="001C757A" w:rsidRDefault="001C757A" w:rsidP="001C757A">
      <w:pPr>
        <w:ind w:left="360"/>
        <w:jc w:val="both"/>
      </w:pPr>
    </w:p>
    <w:p w:rsidR="00C87F39" w:rsidRPr="001C757A" w:rsidRDefault="001C757A" w:rsidP="003344C8">
      <w:pPr>
        <w:pStyle w:val="Listaszerbekezds"/>
        <w:numPr>
          <w:ilvl w:val="0"/>
          <w:numId w:val="15"/>
        </w:numPr>
        <w:jc w:val="both"/>
      </w:pPr>
      <w:r w:rsidRPr="001C757A">
        <w:rPr>
          <w:b/>
        </w:rPr>
        <w:t>Február 27-én</w:t>
      </w:r>
      <w:r w:rsidRPr="001C757A">
        <w:t xml:space="preserve"> az Agrárminisztérium </w:t>
      </w:r>
      <w:r w:rsidRPr="001C757A">
        <w:rPr>
          <w:i/>
        </w:rPr>
        <w:t>Ments meg egy kertet</w:t>
      </w:r>
      <w:r w:rsidRPr="001C757A">
        <w:t xml:space="preserve"> elnevezésű program 2018. évi díjátadó ünnepségén elismerésben </w:t>
      </w:r>
      <w:r w:rsidRPr="001C757A">
        <w:tab/>
        <w:t xml:space="preserve">részesültek a </w:t>
      </w:r>
      <w:proofErr w:type="spellStart"/>
      <w:r w:rsidRPr="001C757A">
        <w:t>Szentannai</w:t>
      </w:r>
      <w:proofErr w:type="spellEnd"/>
      <w:r w:rsidRPr="001C757A">
        <w:t xml:space="preserve"> Sámuel Középiskola kertművelői. Az ünnepélyen Kovács Szilvia alpolgármester képviselte városunkat</w:t>
      </w:r>
      <w:r w:rsidR="000348BF" w:rsidRPr="001C757A">
        <w:t>.</w:t>
      </w:r>
      <w:r w:rsidR="00C039D3" w:rsidRPr="001C757A">
        <w:t>"</w:t>
      </w:r>
    </w:p>
    <w:p w:rsidR="00B91854" w:rsidRPr="005E4EE8" w:rsidRDefault="00C87F39" w:rsidP="00C039D3">
      <w:pPr>
        <w:ind w:left="360"/>
        <w:jc w:val="both"/>
      </w:pPr>
      <w:r w:rsidRPr="005E4EE8">
        <w:t xml:space="preserve"> </w:t>
      </w:r>
    </w:p>
    <w:p w:rsidR="003972FC" w:rsidRPr="005E4EE8" w:rsidRDefault="001F02CA" w:rsidP="00DF2B9A">
      <w:pPr>
        <w:jc w:val="both"/>
        <w:rPr>
          <w:sz w:val="24"/>
          <w:szCs w:val="24"/>
        </w:rPr>
      </w:pPr>
      <w:r w:rsidRPr="005E4EE8">
        <w:rPr>
          <w:b/>
          <w:bCs/>
          <w:sz w:val="24"/>
          <w:szCs w:val="24"/>
          <w:u w:val="single"/>
        </w:rPr>
        <w:t>Dobos László polgármester:</w:t>
      </w:r>
      <w:r w:rsidRPr="005E4EE8">
        <w:rPr>
          <w:sz w:val="24"/>
          <w:szCs w:val="24"/>
        </w:rPr>
        <w:t xml:space="preserve"> </w:t>
      </w:r>
      <w:r w:rsidR="003972FC" w:rsidRPr="005E4EE8">
        <w:rPr>
          <w:sz w:val="24"/>
          <w:szCs w:val="24"/>
        </w:rPr>
        <w:t>Kérdés, hozzászólás van-e?</w:t>
      </w:r>
    </w:p>
    <w:p w:rsidR="00F4030A" w:rsidRPr="005E4EE8" w:rsidRDefault="00F4030A" w:rsidP="003972FC">
      <w:pPr>
        <w:rPr>
          <w:sz w:val="24"/>
          <w:szCs w:val="24"/>
        </w:rPr>
      </w:pPr>
    </w:p>
    <w:p w:rsidR="003972FC" w:rsidRPr="005E4EE8" w:rsidRDefault="003972FC" w:rsidP="003972FC">
      <w:pPr>
        <w:rPr>
          <w:sz w:val="24"/>
          <w:szCs w:val="24"/>
        </w:rPr>
      </w:pPr>
      <w:r w:rsidRPr="005E4EE8">
        <w:rPr>
          <w:sz w:val="24"/>
          <w:szCs w:val="24"/>
        </w:rPr>
        <w:t xml:space="preserve">Kérdés, hozzászólás nem hangzott el. </w:t>
      </w:r>
    </w:p>
    <w:p w:rsidR="003972FC" w:rsidRPr="005E4EE8" w:rsidRDefault="003972FC" w:rsidP="003972FC">
      <w:pPr>
        <w:rPr>
          <w:sz w:val="24"/>
          <w:szCs w:val="24"/>
        </w:rPr>
      </w:pPr>
    </w:p>
    <w:p w:rsidR="003972FC" w:rsidRPr="005E4EE8" w:rsidRDefault="003972FC" w:rsidP="003972FC">
      <w:pPr>
        <w:ind w:right="70"/>
        <w:jc w:val="both"/>
        <w:rPr>
          <w:bCs/>
          <w:sz w:val="24"/>
          <w:szCs w:val="24"/>
        </w:rPr>
      </w:pPr>
      <w:r w:rsidRPr="005E4EE8">
        <w:rPr>
          <w:sz w:val="24"/>
          <w:szCs w:val="24"/>
        </w:rPr>
        <w:t xml:space="preserve">Javasolta a két testületi ülés között történt fontosabb eseményekről szóló tájékoztatás elfogadását. </w:t>
      </w:r>
      <w:r w:rsidRPr="005E4EE8">
        <w:rPr>
          <w:bCs/>
          <w:sz w:val="24"/>
          <w:szCs w:val="24"/>
        </w:rPr>
        <w:t xml:space="preserve">Aki egyetért, kézfeltartással jelezze. </w:t>
      </w:r>
    </w:p>
    <w:p w:rsidR="003972FC" w:rsidRPr="005E4EE8" w:rsidRDefault="003972FC" w:rsidP="003972FC">
      <w:pPr>
        <w:rPr>
          <w:b/>
          <w:bCs/>
          <w:sz w:val="24"/>
          <w:szCs w:val="24"/>
          <w:u w:val="single"/>
        </w:rPr>
      </w:pPr>
    </w:p>
    <w:p w:rsidR="003972FC" w:rsidRPr="005E4EE8" w:rsidRDefault="003972FC" w:rsidP="003972FC">
      <w:pPr>
        <w:tabs>
          <w:tab w:val="left" w:pos="1267"/>
          <w:tab w:val="left" w:pos="9180"/>
        </w:tabs>
        <w:ind w:right="-204"/>
        <w:jc w:val="both"/>
        <w:rPr>
          <w:sz w:val="24"/>
          <w:szCs w:val="24"/>
        </w:rPr>
      </w:pPr>
      <w:r w:rsidRPr="005E4EE8">
        <w:rPr>
          <w:b/>
          <w:bCs/>
          <w:sz w:val="24"/>
          <w:szCs w:val="24"/>
          <w:u w:val="single"/>
        </w:rPr>
        <w:t>A képviselő-testület döntése:</w:t>
      </w:r>
      <w:r w:rsidRPr="005E4EE8">
        <w:rPr>
          <w:b/>
          <w:bCs/>
          <w:sz w:val="24"/>
          <w:szCs w:val="24"/>
        </w:rPr>
        <w:t xml:space="preserve"> </w:t>
      </w:r>
      <w:r w:rsidR="00475D08" w:rsidRPr="005E4EE8">
        <w:rPr>
          <w:bCs/>
          <w:sz w:val="24"/>
          <w:szCs w:val="24"/>
        </w:rPr>
        <w:t>1</w:t>
      </w:r>
      <w:r w:rsidR="0039163D">
        <w:rPr>
          <w:bCs/>
          <w:sz w:val="24"/>
          <w:szCs w:val="24"/>
        </w:rPr>
        <w:t>1</w:t>
      </w:r>
      <w:r w:rsidRPr="005E4EE8">
        <w:rPr>
          <w:sz w:val="24"/>
          <w:szCs w:val="24"/>
        </w:rPr>
        <w:t xml:space="preserve"> igen szavazat. Nemleges szavazat és tartózkodás nem volt.</w:t>
      </w:r>
    </w:p>
    <w:p w:rsidR="003972FC" w:rsidRPr="005E4EE8" w:rsidRDefault="003972FC" w:rsidP="003972FC">
      <w:pPr>
        <w:pStyle w:val="Szvegtrzs"/>
        <w:rPr>
          <w:sz w:val="24"/>
          <w:szCs w:val="24"/>
        </w:rPr>
      </w:pPr>
    </w:p>
    <w:p w:rsidR="00D814B3" w:rsidRDefault="00D814B3" w:rsidP="003972FC">
      <w:pPr>
        <w:rPr>
          <w:b/>
          <w:sz w:val="24"/>
          <w:szCs w:val="24"/>
        </w:rPr>
      </w:pPr>
    </w:p>
    <w:p w:rsidR="003972FC" w:rsidRPr="005E4EE8" w:rsidRDefault="00D76D22" w:rsidP="003972FC">
      <w:pPr>
        <w:rPr>
          <w:b/>
          <w:sz w:val="24"/>
          <w:szCs w:val="24"/>
        </w:rPr>
      </w:pPr>
      <w:r>
        <w:rPr>
          <w:b/>
          <w:sz w:val="24"/>
          <w:szCs w:val="24"/>
        </w:rPr>
        <w:t>25</w:t>
      </w:r>
      <w:r w:rsidR="003972FC" w:rsidRPr="005E4EE8">
        <w:rPr>
          <w:b/>
          <w:sz w:val="24"/>
          <w:szCs w:val="24"/>
        </w:rPr>
        <w:t>/201</w:t>
      </w:r>
      <w:r>
        <w:rPr>
          <w:b/>
          <w:sz w:val="24"/>
          <w:szCs w:val="24"/>
        </w:rPr>
        <w:t>9</w:t>
      </w:r>
      <w:r w:rsidR="003972FC" w:rsidRPr="005E4EE8">
        <w:rPr>
          <w:b/>
          <w:sz w:val="24"/>
          <w:szCs w:val="24"/>
        </w:rPr>
        <w:t>. (</w:t>
      </w:r>
      <w:r w:rsidR="001370B4" w:rsidRPr="005E4EE8">
        <w:rPr>
          <w:b/>
          <w:sz w:val="24"/>
          <w:szCs w:val="24"/>
        </w:rPr>
        <w:t>I</w:t>
      </w:r>
      <w:r>
        <w:rPr>
          <w:b/>
          <w:sz w:val="24"/>
          <w:szCs w:val="24"/>
        </w:rPr>
        <w:t>I</w:t>
      </w:r>
      <w:r w:rsidR="000D5116" w:rsidRPr="005E4EE8">
        <w:rPr>
          <w:b/>
          <w:sz w:val="24"/>
          <w:szCs w:val="24"/>
        </w:rPr>
        <w:t>.</w:t>
      </w:r>
      <w:r w:rsidR="00CE4FC5">
        <w:rPr>
          <w:b/>
          <w:sz w:val="24"/>
          <w:szCs w:val="24"/>
        </w:rPr>
        <w:t>2</w:t>
      </w:r>
      <w:r>
        <w:rPr>
          <w:b/>
          <w:sz w:val="24"/>
          <w:szCs w:val="24"/>
        </w:rPr>
        <w:t>8</w:t>
      </w:r>
      <w:r w:rsidR="003972FC" w:rsidRPr="005E4EE8">
        <w:rPr>
          <w:b/>
          <w:sz w:val="24"/>
          <w:szCs w:val="24"/>
        </w:rPr>
        <w:t>.) „kt.” sz. h a t á r o z a t</w:t>
      </w:r>
    </w:p>
    <w:p w:rsidR="003972FC" w:rsidRPr="005E4EE8" w:rsidRDefault="003972FC" w:rsidP="003972FC">
      <w:pPr>
        <w:rPr>
          <w:b/>
          <w:sz w:val="24"/>
          <w:szCs w:val="24"/>
        </w:rPr>
      </w:pPr>
      <w:proofErr w:type="gramStart"/>
      <w:r w:rsidRPr="005E4EE8">
        <w:rPr>
          <w:b/>
          <w:sz w:val="24"/>
          <w:szCs w:val="24"/>
        </w:rPr>
        <w:t>a</w:t>
      </w:r>
      <w:proofErr w:type="gramEnd"/>
      <w:r w:rsidRPr="005E4EE8">
        <w:rPr>
          <w:b/>
          <w:sz w:val="24"/>
          <w:szCs w:val="24"/>
        </w:rPr>
        <w:t xml:space="preserve"> két testületi ülés között történt fontosabb eseményekről</w:t>
      </w:r>
    </w:p>
    <w:p w:rsidR="003972FC" w:rsidRPr="005E4EE8" w:rsidRDefault="003972FC" w:rsidP="003972FC">
      <w:pPr>
        <w:rPr>
          <w:sz w:val="24"/>
          <w:szCs w:val="24"/>
        </w:rPr>
      </w:pPr>
    </w:p>
    <w:p w:rsidR="003972FC" w:rsidRPr="005E4EE8" w:rsidRDefault="003972FC" w:rsidP="00F11C3C">
      <w:pPr>
        <w:pStyle w:val="Szvegtrzs"/>
        <w:ind w:left="567"/>
        <w:rPr>
          <w:bCs/>
          <w:sz w:val="24"/>
          <w:szCs w:val="24"/>
        </w:rPr>
      </w:pPr>
      <w:r w:rsidRPr="005E4EE8">
        <w:rPr>
          <w:sz w:val="24"/>
          <w:szCs w:val="24"/>
        </w:rPr>
        <w:t xml:space="preserve">A Karcag Városi Önkormányzat Képviselő-testülete a két testületi ülés között történt fontosabb eseményekről szóló </w:t>
      </w:r>
      <w:proofErr w:type="gramStart"/>
      <w:r w:rsidRPr="005E4EE8">
        <w:rPr>
          <w:sz w:val="24"/>
          <w:szCs w:val="24"/>
        </w:rPr>
        <w:t xml:space="preserve">tájékoztatót  </w:t>
      </w:r>
      <w:r w:rsidRPr="005E4EE8">
        <w:rPr>
          <w:b/>
          <w:bCs/>
          <w:sz w:val="24"/>
          <w:szCs w:val="24"/>
        </w:rPr>
        <w:t>e</w:t>
      </w:r>
      <w:proofErr w:type="gramEnd"/>
      <w:r w:rsidRPr="005E4EE8">
        <w:rPr>
          <w:b/>
          <w:bCs/>
          <w:sz w:val="24"/>
          <w:szCs w:val="24"/>
        </w:rPr>
        <w:t xml:space="preserve"> l f o g a d j a .</w:t>
      </w:r>
    </w:p>
    <w:p w:rsidR="003972FC" w:rsidRPr="005E4EE8" w:rsidRDefault="003972FC" w:rsidP="003972FC">
      <w:pPr>
        <w:pStyle w:val="Szvegtrzs"/>
        <w:rPr>
          <w:sz w:val="24"/>
          <w:szCs w:val="24"/>
        </w:rPr>
      </w:pPr>
      <w:r w:rsidRPr="005E4EE8">
        <w:rPr>
          <w:sz w:val="24"/>
          <w:szCs w:val="24"/>
        </w:rPr>
        <w:t xml:space="preserve">                    </w:t>
      </w:r>
    </w:p>
    <w:p w:rsidR="003972FC" w:rsidRPr="005E4EE8" w:rsidRDefault="003972FC" w:rsidP="00F11C3C">
      <w:pPr>
        <w:pStyle w:val="Szvegtrzs"/>
        <w:ind w:left="851" w:hanging="284"/>
        <w:rPr>
          <w:sz w:val="24"/>
          <w:szCs w:val="24"/>
          <w:u w:val="single"/>
        </w:rPr>
      </w:pPr>
      <w:r w:rsidRPr="005E4EE8">
        <w:rPr>
          <w:sz w:val="24"/>
          <w:szCs w:val="24"/>
          <w:u w:val="single"/>
        </w:rPr>
        <w:t>Erről értesülnek:</w:t>
      </w:r>
    </w:p>
    <w:p w:rsidR="003972FC" w:rsidRPr="005E4EE8" w:rsidRDefault="003972FC" w:rsidP="00280E6B">
      <w:pPr>
        <w:numPr>
          <w:ilvl w:val="0"/>
          <w:numId w:val="10"/>
        </w:numPr>
        <w:ind w:left="851" w:hanging="284"/>
        <w:jc w:val="both"/>
        <w:rPr>
          <w:sz w:val="24"/>
          <w:szCs w:val="24"/>
        </w:rPr>
      </w:pPr>
      <w:r w:rsidRPr="005E4EE8">
        <w:rPr>
          <w:sz w:val="24"/>
          <w:szCs w:val="24"/>
        </w:rPr>
        <w:t xml:space="preserve">Karcag Városi Önkormányzat Képviselő-testület tagjai, lakóhelyeiken </w:t>
      </w:r>
    </w:p>
    <w:p w:rsidR="003972FC" w:rsidRPr="005E4EE8" w:rsidRDefault="003972FC" w:rsidP="00280E6B">
      <w:pPr>
        <w:pStyle w:val="NormlWeb"/>
        <w:numPr>
          <w:ilvl w:val="0"/>
          <w:numId w:val="10"/>
        </w:numPr>
        <w:spacing w:before="0" w:after="0"/>
        <w:ind w:left="851" w:hanging="284"/>
        <w:jc w:val="both"/>
        <w:rPr>
          <w:szCs w:val="24"/>
        </w:rPr>
      </w:pPr>
      <w:r w:rsidRPr="005E4EE8">
        <w:rPr>
          <w:szCs w:val="24"/>
        </w:rPr>
        <w:t>Karcag Városi Önkormányzat Polgármestere, helyben</w:t>
      </w:r>
    </w:p>
    <w:p w:rsidR="003972FC" w:rsidRPr="005E4EE8" w:rsidRDefault="003972FC" w:rsidP="00280E6B">
      <w:pPr>
        <w:pStyle w:val="NormlWeb"/>
        <w:numPr>
          <w:ilvl w:val="0"/>
          <w:numId w:val="10"/>
        </w:numPr>
        <w:spacing w:before="0" w:after="0"/>
        <w:ind w:left="851" w:hanging="284"/>
        <w:jc w:val="both"/>
        <w:rPr>
          <w:szCs w:val="24"/>
        </w:rPr>
      </w:pPr>
      <w:r w:rsidRPr="005E4EE8">
        <w:rPr>
          <w:szCs w:val="24"/>
        </w:rPr>
        <w:t>Karcag Városi Önkormányzat Jegyzője, helyben</w:t>
      </w:r>
    </w:p>
    <w:p w:rsidR="003972FC" w:rsidRDefault="003972FC" w:rsidP="00280E6B">
      <w:pPr>
        <w:pStyle w:val="NormlWeb"/>
        <w:numPr>
          <w:ilvl w:val="0"/>
          <w:numId w:val="10"/>
        </w:numPr>
        <w:spacing w:before="0" w:after="0"/>
        <w:ind w:left="851" w:hanging="284"/>
        <w:jc w:val="both"/>
        <w:rPr>
          <w:szCs w:val="24"/>
        </w:rPr>
      </w:pPr>
      <w:r w:rsidRPr="005E4EE8">
        <w:rPr>
          <w:szCs w:val="24"/>
        </w:rPr>
        <w:t>Karcagi Polgármesteri Hivatal, Aljegyzői Iroda, helyben</w:t>
      </w:r>
    </w:p>
    <w:p w:rsidR="002A7E35" w:rsidRDefault="002A7E35" w:rsidP="002A7E35">
      <w:pPr>
        <w:pStyle w:val="NormlWeb"/>
        <w:spacing w:before="0" w:after="0"/>
        <w:jc w:val="both"/>
        <w:rPr>
          <w:szCs w:val="24"/>
        </w:rPr>
      </w:pPr>
    </w:p>
    <w:p w:rsidR="002A7E35" w:rsidRDefault="002A7E35" w:rsidP="002A7E35">
      <w:pPr>
        <w:pStyle w:val="NormlWeb"/>
        <w:spacing w:before="0" w:after="0"/>
        <w:jc w:val="both"/>
        <w:rPr>
          <w:szCs w:val="24"/>
        </w:rPr>
      </w:pPr>
    </w:p>
    <w:p w:rsidR="00FE3127" w:rsidRDefault="00FE3127" w:rsidP="002A7E35">
      <w:pPr>
        <w:pStyle w:val="NormlWeb"/>
        <w:spacing w:before="0" w:after="0"/>
        <w:jc w:val="both"/>
        <w:rPr>
          <w:szCs w:val="24"/>
        </w:rPr>
      </w:pPr>
    </w:p>
    <w:p w:rsidR="00FE3127" w:rsidRDefault="00FE3127" w:rsidP="002A7E35">
      <w:pPr>
        <w:pStyle w:val="NormlWeb"/>
        <w:spacing w:before="0" w:after="0"/>
        <w:jc w:val="both"/>
        <w:rPr>
          <w:szCs w:val="24"/>
        </w:rPr>
      </w:pPr>
    </w:p>
    <w:p w:rsidR="00FE3127" w:rsidRPr="005E4EE8" w:rsidRDefault="00FE3127" w:rsidP="002A7E35">
      <w:pPr>
        <w:pStyle w:val="NormlWeb"/>
        <w:spacing w:before="0" w:after="0"/>
        <w:jc w:val="both"/>
        <w:rPr>
          <w:szCs w:val="24"/>
        </w:rPr>
      </w:pPr>
    </w:p>
    <w:p w:rsidR="004F3C26" w:rsidRPr="005E4EE8" w:rsidRDefault="004F3C26" w:rsidP="00003346">
      <w:pPr>
        <w:jc w:val="both"/>
        <w:rPr>
          <w:szCs w:val="24"/>
        </w:rPr>
      </w:pPr>
      <w:r w:rsidRPr="005E4EE8">
        <w:rPr>
          <w:b/>
          <w:sz w:val="24"/>
          <w:szCs w:val="24"/>
          <w:u w:val="single"/>
        </w:rPr>
        <w:t>Dobos László polgármester:</w:t>
      </w:r>
      <w:r w:rsidRPr="005E4EE8">
        <w:rPr>
          <w:b/>
          <w:i/>
          <w:sz w:val="24"/>
          <w:szCs w:val="24"/>
        </w:rPr>
        <w:t xml:space="preserve"> </w:t>
      </w:r>
      <w:r w:rsidRPr="005E4EE8">
        <w:rPr>
          <w:sz w:val="24"/>
          <w:szCs w:val="24"/>
        </w:rPr>
        <w:t>Ismertette, hogy napirend előtti kérdések feltevésére van lehetőség. A kérdések megválaszolására a napirendek megtárgyalását követően kerül sor.</w:t>
      </w:r>
    </w:p>
    <w:p w:rsidR="004F3C26" w:rsidRPr="005E4EE8" w:rsidRDefault="004F3C26" w:rsidP="004F3C26">
      <w:pPr>
        <w:pStyle w:val="NormlWeb"/>
        <w:spacing w:before="0" w:after="0"/>
        <w:jc w:val="center"/>
        <w:rPr>
          <w:szCs w:val="24"/>
        </w:rPr>
      </w:pPr>
    </w:p>
    <w:p w:rsidR="004F3C26" w:rsidRPr="005E4EE8" w:rsidRDefault="004F3C26" w:rsidP="004F3C26">
      <w:pPr>
        <w:rPr>
          <w:sz w:val="24"/>
          <w:szCs w:val="24"/>
        </w:rPr>
      </w:pPr>
      <w:r w:rsidRPr="005E4EE8">
        <w:rPr>
          <w:sz w:val="24"/>
          <w:szCs w:val="24"/>
        </w:rPr>
        <w:t>Kérdés, hozzászólás van-e?</w:t>
      </w:r>
    </w:p>
    <w:p w:rsidR="004F3C26" w:rsidRDefault="004F3C26" w:rsidP="004F3C26">
      <w:pPr>
        <w:rPr>
          <w:sz w:val="24"/>
          <w:szCs w:val="24"/>
        </w:rPr>
      </w:pPr>
    </w:p>
    <w:p w:rsidR="0006290A" w:rsidRDefault="0006290A" w:rsidP="00437B2F">
      <w:pPr>
        <w:jc w:val="both"/>
        <w:rPr>
          <w:sz w:val="24"/>
          <w:szCs w:val="24"/>
        </w:rPr>
      </w:pPr>
      <w:r w:rsidRPr="0006290A">
        <w:rPr>
          <w:b/>
          <w:sz w:val="24"/>
          <w:szCs w:val="24"/>
          <w:u w:val="single"/>
        </w:rPr>
        <w:t>Lengyel János képviselő:</w:t>
      </w:r>
      <w:r>
        <w:rPr>
          <w:sz w:val="24"/>
          <w:szCs w:val="24"/>
        </w:rPr>
        <w:t xml:space="preserve"> </w:t>
      </w:r>
      <w:r w:rsidR="00437B2F">
        <w:rPr>
          <w:sz w:val="24"/>
          <w:szCs w:val="24"/>
        </w:rPr>
        <w:t xml:space="preserve">Sajnos többször előfordult már, hogy </w:t>
      </w:r>
      <w:r w:rsidR="00193AD6">
        <w:rPr>
          <w:sz w:val="24"/>
          <w:szCs w:val="24"/>
        </w:rPr>
        <w:t xml:space="preserve">temetésen </w:t>
      </w:r>
      <w:r w:rsidR="00437B2F">
        <w:rPr>
          <w:sz w:val="24"/>
          <w:szCs w:val="24"/>
        </w:rPr>
        <w:t xml:space="preserve">gyászszertartás közepette megszólal a </w:t>
      </w:r>
      <w:proofErr w:type="spellStart"/>
      <w:r w:rsidR="00437B2F">
        <w:rPr>
          <w:sz w:val="24"/>
          <w:szCs w:val="24"/>
        </w:rPr>
        <w:t>Family</w:t>
      </w:r>
      <w:proofErr w:type="spellEnd"/>
      <w:r w:rsidR="00437B2F">
        <w:rPr>
          <w:sz w:val="24"/>
          <w:szCs w:val="24"/>
        </w:rPr>
        <w:t xml:space="preserve"> Frostos autó és végig szirénázza a szertartást. Megkérdezte, hogy lehet-e ez ellen tenni?</w:t>
      </w:r>
    </w:p>
    <w:p w:rsidR="000E1AE4" w:rsidRDefault="00013A6A" w:rsidP="00437B2F">
      <w:pPr>
        <w:jc w:val="both"/>
        <w:rPr>
          <w:sz w:val="24"/>
          <w:szCs w:val="24"/>
        </w:rPr>
      </w:pPr>
      <w:r>
        <w:rPr>
          <w:sz w:val="24"/>
          <w:szCs w:val="24"/>
        </w:rPr>
        <w:t>Javasolta, hogy alkossanak rendeletet, melyben legalább temetési időpontokban korlátozzák a szirénázást. Ez a rendelet vonatkozhatna minden hangosan szirénázó és hangosan bemondó</w:t>
      </w:r>
      <w:r w:rsidR="000E1AE4">
        <w:rPr>
          <w:sz w:val="24"/>
          <w:szCs w:val="24"/>
        </w:rPr>
        <w:t xml:space="preserve"> járműre. </w:t>
      </w:r>
    </w:p>
    <w:p w:rsidR="000E1AE4" w:rsidRDefault="000E1AE4" w:rsidP="00437B2F">
      <w:pPr>
        <w:jc w:val="both"/>
        <w:rPr>
          <w:sz w:val="24"/>
          <w:szCs w:val="24"/>
        </w:rPr>
      </w:pPr>
    </w:p>
    <w:p w:rsidR="00176F35" w:rsidRDefault="000E1AE4" w:rsidP="00437B2F">
      <w:pPr>
        <w:jc w:val="both"/>
        <w:rPr>
          <w:sz w:val="24"/>
          <w:szCs w:val="24"/>
        </w:rPr>
      </w:pPr>
      <w:r>
        <w:rPr>
          <w:sz w:val="24"/>
          <w:szCs w:val="24"/>
        </w:rPr>
        <w:t>Kérte továbbá polgármester úrtól, hogy kísérje figyelemmel a</w:t>
      </w:r>
      <w:r w:rsidR="00656DE6">
        <w:rPr>
          <w:sz w:val="24"/>
          <w:szCs w:val="24"/>
        </w:rPr>
        <w:t>z</w:t>
      </w:r>
      <w:r>
        <w:rPr>
          <w:sz w:val="24"/>
          <w:szCs w:val="24"/>
        </w:rPr>
        <w:t xml:space="preserve"> elektronikai eszközöket szétszerelő üzemet, az </w:t>
      </w:r>
      <w:proofErr w:type="spellStart"/>
      <w:r>
        <w:rPr>
          <w:sz w:val="24"/>
          <w:szCs w:val="24"/>
        </w:rPr>
        <w:t>EHULL-t</w:t>
      </w:r>
      <w:proofErr w:type="spellEnd"/>
      <w:r>
        <w:rPr>
          <w:sz w:val="24"/>
          <w:szCs w:val="24"/>
        </w:rPr>
        <w:t xml:space="preserve">, mivel folyamatosan halmozódik a szemét. </w:t>
      </w:r>
      <w:r w:rsidR="00656DE6">
        <w:rPr>
          <w:sz w:val="24"/>
          <w:szCs w:val="24"/>
        </w:rPr>
        <w:t>Tudja, hogy n</w:t>
      </w:r>
      <w:r>
        <w:rPr>
          <w:sz w:val="24"/>
          <w:szCs w:val="24"/>
        </w:rPr>
        <w:t xml:space="preserve">incs befolyása az önkormányzatnak a cégre, de </w:t>
      </w:r>
      <w:r w:rsidR="00656DE6">
        <w:rPr>
          <w:sz w:val="24"/>
          <w:szCs w:val="24"/>
        </w:rPr>
        <w:t>mindenki érdeke</w:t>
      </w:r>
      <w:r>
        <w:rPr>
          <w:sz w:val="24"/>
          <w:szCs w:val="24"/>
        </w:rPr>
        <w:t xml:space="preserve">, hogy ne legyenek Európa szemétlerakója. </w:t>
      </w:r>
    </w:p>
    <w:p w:rsidR="00176F35" w:rsidRDefault="00176F35" w:rsidP="00437B2F">
      <w:pPr>
        <w:jc w:val="both"/>
        <w:rPr>
          <w:sz w:val="24"/>
          <w:szCs w:val="24"/>
        </w:rPr>
      </w:pPr>
    </w:p>
    <w:p w:rsidR="003B7012" w:rsidRDefault="00176F35" w:rsidP="00437B2F">
      <w:pPr>
        <w:jc w:val="both"/>
        <w:rPr>
          <w:sz w:val="24"/>
          <w:szCs w:val="24"/>
        </w:rPr>
      </w:pPr>
      <w:r>
        <w:rPr>
          <w:sz w:val="24"/>
          <w:szCs w:val="24"/>
        </w:rPr>
        <w:t xml:space="preserve">Ismét szólt a Vadvirág parkolójáról, </w:t>
      </w:r>
      <w:r w:rsidR="002B419C">
        <w:rPr>
          <w:sz w:val="24"/>
          <w:szCs w:val="24"/>
        </w:rPr>
        <w:t>mely Karcag város fennt</w:t>
      </w:r>
      <w:r w:rsidR="003B7012">
        <w:rPr>
          <w:sz w:val="24"/>
          <w:szCs w:val="24"/>
        </w:rPr>
        <w:t xml:space="preserve">artása alatt </w:t>
      </w:r>
      <w:r w:rsidR="001848BB">
        <w:rPr>
          <w:sz w:val="24"/>
          <w:szCs w:val="24"/>
        </w:rPr>
        <w:t xml:space="preserve">áll </w:t>
      </w:r>
      <w:r w:rsidR="003B7012">
        <w:rPr>
          <w:sz w:val="24"/>
          <w:szCs w:val="24"/>
        </w:rPr>
        <w:t xml:space="preserve">és nagyon szemetes, úgy néz ki, mint egy szemétlerakó. Kérte polgármester urat, hogy takarítassa ki a parkolót. Javasolta már korábban is, hogy szedjenek parkolási díjat és a bevétel fedezné a parkoló tisztántartását. </w:t>
      </w:r>
      <w:r w:rsidR="00FB7D3F">
        <w:rPr>
          <w:sz w:val="24"/>
          <w:szCs w:val="24"/>
        </w:rPr>
        <w:t xml:space="preserve">Javasolta továbbá, hogy erre a területre is helyezzenek ki kamerát, amely a szemetelést is visszaszorítaná. </w:t>
      </w:r>
    </w:p>
    <w:p w:rsidR="00FB7D3F" w:rsidRDefault="00FB7D3F" w:rsidP="00437B2F">
      <w:pPr>
        <w:jc w:val="both"/>
        <w:rPr>
          <w:sz w:val="24"/>
          <w:szCs w:val="24"/>
        </w:rPr>
      </w:pPr>
    </w:p>
    <w:p w:rsidR="002D4210" w:rsidRDefault="002D4210" w:rsidP="00437B2F">
      <w:pPr>
        <w:jc w:val="both"/>
        <w:rPr>
          <w:sz w:val="24"/>
          <w:szCs w:val="24"/>
        </w:rPr>
      </w:pPr>
      <w:r w:rsidRPr="002D4210">
        <w:rPr>
          <w:b/>
          <w:sz w:val="24"/>
          <w:szCs w:val="24"/>
          <w:u w:val="single"/>
        </w:rPr>
        <w:t>Dobos László polgármester:</w:t>
      </w:r>
      <w:r w:rsidRPr="002D4210">
        <w:rPr>
          <w:sz w:val="24"/>
          <w:szCs w:val="24"/>
        </w:rPr>
        <w:t xml:space="preserve"> </w:t>
      </w:r>
      <w:r w:rsidR="00771E67">
        <w:rPr>
          <w:sz w:val="24"/>
          <w:szCs w:val="24"/>
        </w:rPr>
        <w:t>Véleménye szerint k</w:t>
      </w:r>
      <w:r>
        <w:rPr>
          <w:sz w:val="24"/>
          <w:szCs w:val="24"/>
        </w:rPr>
        <w:t>épviselő úrnak az első kérdése</w:t>
      </w:r>
      <w:r w:rsidR="00771E67">
        <w:rPr>
          <w:sz w:val="24"/>
          <w:szCs w:val="24"/>
        </w:rPr>
        <w:t xml:space="preserve"> </w:t>
      </w:r>
      <w:r>
        <w:rPr>
          <w:sz w:val="24"/>
          <w:szCs w:val="24"/>
        </w:rPr>
        <w:t>teljes mértékben megoldhatatlan</w:t>
      </w:r>
      <w:r w:rsidR="00780E82">
        <w:rPr>
          <w:sz w:val="24"/>
          <w:szCs w:val="24"/>
        </w:rPr>
        <w:t xml:space="preserve">, az árusításhoz semmi köze nincs az önkormányzatnak. </w:t>
      </w:r>
      <w:r w:rsidR="00706BAE">
        <w:rPr>
          <w:sz w:val="24"/>
          <w:szCs w:val="24"/>
        </w:rPr>
        <w:t>Több szervezet használ megkülönböztető jelzést, nyilván akkor</w:t>
      </w:r>
      <w:r w:rsidR="00EE46CC">
        <w:rPr>
          <w:sz w:val="24"/>
          <w:szCs w:val="24"/>
        </w:rPr>
        <w:t>,</w:t>
      </w:r>
      <w:r w:rsidR="00706BAE">
        <w:rPr>
          <w:sz w:val="24"/>
          <w:szCs w:val="24"/>
        </w:rPr>
        <w:t xml:space="preserve"> amikor szükség van rá</w:t>
      </w:r>
      <w:r w:rsidR="00EE46CC">
        <w:rPr>
          <w:sz w:val="24"/>
          <w:szCs w:val="24"/>
        </w:rPr>
        <w:t>. Mit szólna a katasztrófavédelem, a rendőrség, a tűzoltóság,</w:t>
      </w:r>
      <w:r w:rsidR="001422AC">
        <w:rPr>
          <w:sz w:val="24"/>
          <w:szCs w:val="24"/>
        </w:rPr>
        <w:t xml:space="preserve"> a mentők,</w:t>
      </w:r>
      <w:r w:rsidR="00EE46CC">
        <w:rPr>
          <w:sz w:val="24"/>
          <w:szCs w:val="24"/>
        </w:rPr>
        <w:t xml:space="preserve"> ha rendeletben szabályoznák a tevékenységüket. </w:t>
      </w:r>
      <w:r w:rsidR="00DC390A">
        <w:rPr>
          <w:sz w:val="24"/>
          <w:szCs w:val="24"/>
        </w:rPr>
        <w:t>Semmiképp sem megoldható, nem tudhatják</w:t>
      </w:r>
      <w:r w:rsidR="0083736B">
        <w:rPr>
          <w:sz w:val="24"/>
          <w:szCs w:val="24"/>
        </w:rPr>
        <w:t>,</w:t>
      </w:r>
      <w:r w:rsidR="00DC390A">
        <w:rPr>
          <w:sz w:val="24"/>
          <w:szCs w:val="24"/>
        </w:rPr>
        <w:t xml:space="preserve"> mikor vannak a temetések. </w:t>
      </w:r>
      <w:r w:rsidR="0083736B">
        <w:rPr>
          <w:sz w:val="24"/>
          <w:szCs w:val="24"/>
        </w:rPr>
        <w:t xml:space="preserve">Mit szólnának a bajbajutottak, ha korlátozás miatt nem tudnának a segítséghez jutni. </w:t>
      </w:r>
    </w:p>
    <w:p w:rsidR="003B7012" w:rsidRDefault="003B7012" w:rsidP="00437B2F">
      <w:pPr>
        <w:jc w:val="both"/>
        <w:rPr>
          <w:sz w:val="24"/>
          <w:szCs w:val="24"/>
        </w:rPr>
      </w:pPr>
    </w:p>
    <w:p w:rsidR="00013A6A" w:rsidRDefault="00013A6A" w:rsidP="00437B2F">
      <w:pPr>
        <w:jc w:val="both"/>
        <w:rPr>
          <w:sz w:val="24"/>
          <w:szCs w:val="24"/>
        </w:rPr>
      </w:pPr>
      <w:r>
        <w:rPr>
          <w:sz w:val="24"/>
          <w:szCs w:val="24"/>
        </w:rPr>
        <w:t xml:space="preserve"> </w:t>
      </w:r>
      <w:r w:rsidR="00FB5631">
        <w:rPr>
          <w:sz w:val="24"/>
          <w:szCs w:val="24"/>
        </w:rPr>
        <w:t>Az EHULL nem önkormányzati cég, magánkézben van. Valószínű, hogy tudatosan rendezik a hulladékokat. Fog szólni nekik, hogy próbáljanak meg gyorsítani a feldolgozáson.</w:t>
      </w:r>
    </w:p>
    <w:p w:rsidR="00FB5631" w:rsidRDefault="00FB5631" w:rsidP="00437B2F">
      <w:pPr>
        <w:jc w:val="both"/>
        <w:rPr>
          <w:sz w:val="24"/>
          <w:szCs w:val="24"/>
        </w:rPr>
      </w:pPr>
    </w:p>
    <w:p w:rsidR="00FB5631" w:rsidRPr="0006290A" w:rsidRDefault="00425725" w:rsidP="00437B2F">
      <w:pPr>
        <w:jc w:val="both"/>
        <w:rPr>
          <w:sz w:val="24"/>
          <w:szCs w:val="24"/>
        </w:rPr>
      </w:pPr>
      <w:r>
        <w:rPr>
          <w:sz w:val="24"/>
          <w:szCs w:val="24"/>
        </w:rPr>
        <w:t xml:space="preserve">Megkérte a </w:t>
      </w:r>
      <w:r w:rsidR="00EE2E40">
        <w:rPr>
          <w:sz w:val="24"/>
          <w:szCs w:val="24"/>
        </w:rPr>
        <w:t>v</w:t>
      </w:r>
      <w:r>
        <w:rPr>
          <w:sz w:val="24"/>
          <w:szCs w:val="24"/>
        </w:rPr>
        <w:t xml:space="preserve">árosgondság igazgatóját, hogy a Vadvirág parkolóját takarítsák ki. </w:t>
      </w:r>
    </w:p>
    <w:p w:rsidR="002B1113" w:rsidRDefault="002B1113" w:rsidP="002B1113">
      <w:pPr>
        <w:jc w:val="both"/>
        <w:rPr>
          <w:sz w:val="24"/>
          <w:szCs w:val="24"/>
        </w:rPr>
      </w:pPr>
    </w:p>
    <w:p w:rsidR="000C2450" w:rsidRDefault="000C2450" w:rsidP="00677046">
      <w:pPr>
        <w:pStyle w:val="NormlWeb"/>
        <w:tabs>
          <w:tab w:val="left" w:pos="2660"/>
        </w:tabs>
        <w:spacing w:before="0" w:after="0"/>
        <w:jc w:val="both"/>
        <w:rPr>
          <w:bCs/>
          <w:szCs w:val="24"/>
        </w:rPr>
      </w:pPr>
      <w:r w:rsidRPr="000C2450">
        <w:rPr>
          <w:b/>
          <w:bCs/>
          <w:szCs w:val="24"/>
          <w:u w:val="single"/>
        </w:rPr>
        <w:t>Szepesi Tibor képviselő:</w:t>
      </w:r>
      <w:r w:rsidRPr="00A45EC8">
        <w:rPr>
          <w:bCs/>
          <w:szCs w:val="24"/>
        </w:rPr>
        <w:t xml:space="preserve"> </w:t>
      </w:r>
      <w:r w:rsidR="00A45EC8">
        <w:rPr>
          <w:bCs/>
          <w:szCs w:val="24"/>
        </w:rPr>
        <w:t>Bejelentette, hogy február 15-én tartotta Kisújszálláson a Nagykun Hagyományőrző Társulás az év eleji soro</w:t>
      </w:r>
      <w:r w:rsidR="009174A3">
        <w:rPr>
          <w:bCs/>
          <w:szCs w:val="24"/>
        </w:rPr>
        <w:t>s</w:t>
      </w:r>
      <w:r w:rsidR="00A45EC8">
        <w:rPr>
          <w:bCs/>
          <w:szCs w:val="24"/>
        </w:rPr>
        <w:t xml:space="preserve"> ülését, ahol két fontos napirend került elfogadásra. A társulás pályázatot írt ki a társult önkormányzatok</w:t>
      </w:r>
      <w:r w:rsidR="00572E22">
        <w:rPr>
          <w:bCs/>
          <w:szCs w:val="24"/>
        </w:rPr>
        <w:t xml:space="preserve"> területén működő hagyományőrző civilszervezetek támogatására. A pályázati keret 1 </w:t>
      </w:r>
      <w:proofErr w:type="spellStart"/>
      <w:r w:rsidR="00572E22">
        <w:rPr>
          <w:bCs/>
          <w:szCs w:val="24"/>
        </w:rPr>
        <w:t>MFt</w:t>
      </w:r>
      <w:proofErr w:type="spellEnd"/>
      <w:r w:rsidR="00572E22">
        <w:rPr>
          <w:bCs/>
          <w:szCs w:val="24"/>
        </w:rPr>
        <w:t xml:space="preserve">, 200 ezer Ft-ra lehet pályázni a hagyományőrzés témakörében. Valamennyi </w:t>
      </w:r>
      <w:r w:rsidR="00C56AC4">
        <w:rPr>
          <w:bCs/>
          <w:szCs w:val="24"/>
        </w:rPr>
        <w:t xml:space="preserve">Karcagon működő hagyományőrző </w:t>
      </w:r>
      <w:r w:rsidR="00572E22">
        <w:rPr>
          <w:bCs/>
          <w:szCs w:val="24"/>
        </w:rPr>
        <w:t>civilszerve</w:t>
      </w:r>
      <w:r w:rsidR="00C56AC4">
        <w:rPr>
          <w:bCs/>
          <w:szCs w:val="24"/>
        </w:rPr>
        <w:t>zetnek ajánlotta ezt a pályázatot. Kérte, hogy a karcagi honlapon legyen elérhető ez a pályázati űrlap.</w:t>
      </w:r>
    </w:p>
    <w:p w:rsidR="00C56AC4" w:rsidRDefault="00C56AC4" w:rsidP="00677046">
      <w:pPr>
        <w:pStyle w:val="NormlWeb"/>
        <w:tabs>
          <w:tab w:val="left" w:pos="2660"/>
        </w:tabs>
        <w:spacing w:before="0" w:after="0"/>
        <w:jc w:val="both"/>
        <w:rPr>
          <w:bCs/>
          <w:szCs w:val="24"/>
        </w:rPr>
      </w:pPr>
    </w:p>
    <w:p w:rsidR="00A45EC8" w:rsidRDefault="00C56AC4" w:rsidP="00677046">
      <w:pPr>
        <w:pStyle w:val="NormlWeb"/>
        <w:tabs>
          <w:tab w:val="left" w:pos="2660"/>
        </w:tabs>
        <w:spacing w:before="0" w:after="0"/>
        <w:jc w:val="both"/>
        <w:rPr>
          <w:bCs/>
          <w:szCs w:val="24"/>
        </w:rPr>
      </w:pPr>
      <w:r>
        <w:rPr>
          <w:bCs/>
          <w:szCs w:val="24"/>
        </w:rPr>
        <w:t xml:space="preserve">A másik szintén egy pályázat, egy 500 ezer Ft-os keretösszegben </w:t>
      </w:r>
      <w:r w:rsidR="00AA41E0">
        <w:rPr>
          <w:bCs/>
          <w:szCs w:val="24"/>
        </w:rPr>
        <w:t xml:space="preserve">a </w:t>
      </w:r>
      <w:r>
        <w:rPr>
          <w:bCs/>
          <w:szCs w:val="24"/>
        </w:rPr>
        <w:t>hagyományőrzés területén kiadványalapról döntött a társulás. Olyan kiadványok megjelentetésére van lehetőség,</w:t>
      </w:r>
      <w:r w:rsidR="00AA41E0">
        <w:rPr>
          <w:bCs/>
          <w:szCs w:val="24"/>
        </w:rPr>
        <w:t xml:space="preserve"> amely ugyanerről a témakörről szól. </w:t>
      </w:r>
      <w:r w:rsidR="003B10C0">
        <w:rPr>
          <w:bCs/>
          <w:szCs w:val="24"/>
        </w:rPr>
        <w:t xml:space="preserve">Ezt is kéri, hogy Karcag honlapján elérhető legyen. </w:t>
      </w:r>
    </w:p>
    <w:p w:rsidR="00A45EC8" w:rsidRDefault="00A45EC8" w:rsidP="00677046">
      <w:pPr>
        <w:pStyle w:val="NormlWeb"/>
        <w:tabs>
          <w:tab w:val="left" w:pos="2660"/>
        </w:tabs>
        <w:spacing w:before="0" w:after="0"/>
        <w:jc w:val="both"/>
        <w:rPr>
          <w:bCs/>
          <w:szCs w:val="24"/>
        </w:rPr>
      </w:pPr>
    </w:p>
    <w:p w:rsidR="00E43F71" w:rsidRDefault="00E43F71" w:rsidP="00677046">
      <w:pPr>
        <w:pStyle w:val="NormlWeb"/>
        <w:tabs>
          <w:tab w:val="left" w:pos="2660"/>
        </w:tabs>
        <w:spacing w:before="0" w:after="0"/>
        <w:jc w:val="both"/>
        <w:rPr>
          <w:bCs/>
          <w:szCs w:val="24"/>
        </w:rPr>
      </w:pPr>
      <w:r w:rsidRPr="00E43F71">
        <w:rPr>
          <w:b/>
          <w:bCs/>
          <w:szCs w:val="24"/>
          <w:u w:val="single"/>
        </w:rPr>
        <w:t>Dobos László polgármester:</w:t>
      </w:r>
      <w:r w:rsidRPr="00E43F71">
        <w:rPr>
          <w:b/>
          <w:bCs/>
          <w:szCs w:val="24"/>
        </w:rPr>
        <w:t xml:space="preserve"> </w:t>
      </w:r>
      <w:r>
        <w:rPr>
          <w:bCs/>
          <w:szCs w:val="24"/>
        </w:rPr>
        <w:t>Megköszönte a tájékoztatást és kérte, hogy éljenek</w:t>
      </w:r>
      <w:r w:rsidR="005D6ABA">
        <w:rPr>
          <w:bCs/>
          <w:szCs w:val="24"/>
        </w:rPr>
        <w:t xml:space="preserve"> a pályázati </w:t>
      </w:r>
      <w:r>
        <w:rPr>
          <w:bCs/>
          <w:szCs w:val="24"/>
        </w:rPr>
        <w:t xml:space="preserve">lehetőséggel. </w:t>
      </w:r>
    </w:p>
    <w:p w:rsidR="00E43F71" w:rsidRDefault="00E43F71" w:rsidP="00677046">
      <w:pPr>
        <w:pStyle w:val="NormlWeb"/>
        <w:tabs>
          <w:tab w:val="left" w:pos="2660"/>
        </w:tabs>
        <w:spacing w:before="0" w:after="0"/>
        <w:jc w:val="both"/>
        <w:rPr>
          <w:bCs/>
          <w:szCs w:val="24"/>
        </w:rPr>
      </w:pPr>
    </w:p>
    <w:p w:rsidR="005D6ABA" w:rsidRDefault="005D6ABA" w:rsidP="00677046">
      <w:pPr>
        <w:pStyle w:val="NormlWeb"/>
        <w:tabs>
          <w:tab w:val="left" w:pos="2660"/>
        </w:tabs>
        <w:spacing w:before="0" w:after="0"/>
        <w:jc w:val="both"/>
        <w:rPr>
          <w:bCs/>
          <w:szCs w:val="24"/>
        </w:rPr>
      </w:pPr>
      <w:r w:rsidRPr="005D6ABA">
        <w:rPr>
          <w:b/>
          <w:bCs/>
          <w:szCs w:val="24"/>
          <w:u w:val="single"/>
        </w:rPr>
        <w:t>Molnár Pál képviselő:</w:t>
      </w:r>
      <w:r w:rsidRPr="005265E7">
        <w:rPr>
          <w:bCs/>
          <w:szCs w:val="24"/>
        </w:rPr>
        <w:t xml:space="preserve"> </w:t>
      </w:r>
      <w:r w:rsidR="005265E7">
        <w:rPr>
          <w:bCs/>
          <w:szCs w:val="24"/>
        </w:rPr>
        <w:t xml:space="preserve">A városban vannak olyan </w:t>
      </w:r>
      <w:r w:rsidR="00006D80">
        <w:rPr>
          <w:bCs/>
          <w:szCs w:val="24"/>
        </w:rPr>
        <w:t>gyalogátkelőhelyek, amelyek nincsenek útburkolati jellel ellátva</w:t>
      </w:r>
      <w:r w:rsidR="005265E7">
        <w:rPr>
          <w:bCs/>
          <w:szCs w:val="24"/>
        </w:rPr>
        <w:t xml:space="preserve">. </w:t>
      </w:r>
      <w:r w:rsidR="00006D80">
        <w:rPr>
          <w:bCs/>
          <w:szCs w:val="24"/>
        </w:rPr>
        <w:t>Ezek közül k</w:t>
      </w:r>
      <w:r w:rsidR="005265E7">
        <w:rPr>
          <w:bCs/>
          <w:szCs w:val="24"/>
        </w:rPr>
        <w:t xml:space="preserve">iemelte a </w:t>
      </w:r>
      <w:r w:rsidR="00006D80">
        <w:rPr>
          <w:bCs/>
          <w:szCs w:val="24"/>
        </w:rPr>
        <w:t xml:space="preserve">Bikás ház előtti illegális átkelőhelyet. Megkérdezte, hogy nem lehetne </w:t>
      </w:r>
      <w:r w:rsidR="009D0711">
        <w:rPr>
          <w:bCs/>
          <w:szCs w:val="24"/>
        </w:rPr>
        <w:t xml:space="preserve">ott kialakítani egy gyalogátkelőhelyet, mert nagyon-nagyon indokolt lenne. </w:t>
      </w:r>
    </w:p>
    <w:p w:rsidR="009D0711" w:rsidRDefault="009D0711" w:rsidP="00677046">
      <w:pPr>
        <w:pStyle w:val="NormlWeb"/>
        <w:tabs>
          <w:tab w:val="left" w:pos="2660"/>
        </w:tabs>
        <w:spacing w:before="0" w:after="0"/>
        <w:jc w:val="both"/>
        <w:rPr>
          <w:bCs/>
          <w:szCs w:val="24"/>
        </w:rPr>
      </w:pPr>
    </w:p>
    <w:p w:rsidR="00EB7BEF" w:rsidRDefault="00EB7BEF" w:rsidP="00677046">
      <w:pPr>
        <w:pStyle w:val="NormlWeb"/>
        <w:tabs>
          <w:tab w:val="left" w:pos="2660"/>
        </w:tabs>
        <w:spacing w:before="0" w:after="0"/>
        <w:jc w:val="both"/>
        <w:rPr>
          <w:bCs/>
          <w:szCs w:val="24"/>
        </w:rPr>
      </w:pPr>
    </w:p>
    <w:p w:rsidR="00EB7BEF" w:rsidRDefault="00EB7BEF" w:rsidP="00677046">
      <w:pPr>
        <w:pStyle w:val="NormlWeb"/>
        <w:tabs>
          <w:tab w:val="left" w:pos="2660"/>
        </w:tabs>
        <w:spacing w:before="0" w:after="0"/>
        <w:jc w:val="both"/>
        <w:rPr>
          <w:bCs/>
          <w:szCs w:val="24"/>
        </w:rPr>
      </w:pPr>
    </w:p>
    <w:p w:rsidR="009D0711" w:rsidRPr="00080C1D" w:rsidRDefault="009D0711" w:rsidP="00677046">
      <w:pPr>
        <w:pStyle w:val="NormlWeb"/>
        <w:tabs>
          <w:tab w:val="left" w:pos="2660"/>
        </w:tabs>
        <w:spacing w:before="0" w:after="0"/>
        <w:jc w:val="both"/>
        <w:rPr>
          <w:bCs/>
          <w:szCs w:val="24"/>
        </w:rPr>
      </w:pPr>
      <w:r>
        <w:rPr>
          <w:bCs/>
          <w:szCs w:val="24"/>
        </w:rPr>
        <w:t>A Vadvirág parkolóját természetes</w:t>
      </w:r>
      <w:r w:rsidR="00E94A29">
        <w:rPr>
          <w:bCs/>
          <w:szCs w:val="24"/>
        </w:rPr>
        <w:t>en</w:t>
      </w:r>
      <w:r>
        <w:rPr>
          <w:bCs/>
          <w:szCs w:val="24"/>
        </w:rPr>
        <w:t xml:space="preserve"> a városgondnokság rendbe fogja tenni. A munkák során azt tapasztalják, hogy már karcagi vállalkozók is kamionparkolónak használják. </w:t>
      </w:r>
      <w:r w:rsidR="003403DB">
        <w:rPr>
          <w:bCs/>
          <w:szCs w:val="24"/>
        </w:rPr>
        <w:t xml:space="preserve">Megkérdezte polgármester úrtól, </w:t>
      </w:r>
      <w:r w:rsidR="00E94A29">
        <w:rPr>
          <w:bCs/>
          <w:szCs w:val="24"/>
        </w:rPr>
        <w:t xml:space="preserve">nem lehetne-e megoldani azt, </w:t>
      </w:r>
      <w:r w:rsidR="003403DB">
        <w:rPr>
          <w:bCs/>
          <w:szCs w:val="24"/>
        </w:rPr>
        <w:t xml:space="preserve">– ahogy évekkel ezelőtt </w:t>
      </w:r>
      <w:r w:rsidR="00E94A29">
        <w:rPr>
          <w:bCs/>
          <w:szCs w:val="24"/>
        </w:rPr>
        <w:t xml:space="preserve">volt </w:t>
      </w:r>
      <w:r w:rsidR="003403DB">
        <w:rPr>
          <w:bCs/>
          <w:szCs w:val="24"/>
        </w:rPr>
        <w:t>–</w:t>
      </w:r>
      <w:r w:rsidR="00E94A29">
        <w:rPr>
          <w:bCs/>
          <w:szCs w:val="24"/>
        </w:rPr>
        <w:t xml:space="preserve"> </w:t>
      </w:r>
      <w:r w:rsidR="003403DB">
        <w:rPr>
          <w:bCs/>
          <w:szCs w:val="24"/>
        </w:rPr>
        <w:t>hogy egy helyi vállalkozó</w:t>
      </w:r>
      <w:r w:rsidR="00E94A29">
        <w:rPr>
          <w:bCs/>
          <w:szCs w:val="24"/>
        </w:rPr>
        <w:t xml:space="preserve"> működtetné</w:t>
      </w:r>
      <w:r w:rsidR="001848BB">
        <w:rPr>
          <w:bCs/>
          <w:szCs w:val="24"/>
        </w:rPr>
        <w:t>?</w:t>
      </w:r>
      <w:r w:rsidR="003403DB">
        <w:rPr>
          <w:bCs/>
          <w:szCs w:val="24"/>
        </w:rPr>
        <w:t xml:space="preserve"> </w:t>
      </w:r>
    </w:p>
    <w:p w:rsidR="005D6ABA" w:rsidRDefault="005D6ABA" w:rsidP="00677046">
      <w:pPr>
        <w:pStyle w:val="NormlWeb"/>
        <w:tabs>
          <w:tab w:val="left" w:pos="2660"/>
        </w:tabs>
        <w:spacing w:before="0" w:after="0"/>
        <w:jc w:val="both"/>
        <w:rPr>
          <w:bCs/>
          <w:szCs w:val="24"/>
        </w:rPr>
      </w:pPr>
    </w:p>
    <w:p w:rsidR="005D6ABA" w:rsidRDefault="002D2C4A" w:rsidP="00677046">
      <w:pPr>
        <w:pStyle w:val="NormlWeb"/>
        <w:tabs>
          <w:tab w:val="left" w:pos="2660"/>
        </w:tabs>
        <w:spacing w:before="0" w:after="0"/>
        <w:jc w:val="both"/>
        <w:rPr>
          <w:bCs/>
          <w:szCs w:val="24"/>
        </w:rPr>
      </w:pPr>
      <w:r w:rsidRPr="002D2C4A">
        <w:rPr>
          <w:b/>
          <w:bCs/>
          <w:szCs w:val="24"/>
          <w:u w:val="single"/>
        </w:rPr>
        <w:t>Dobos László polgármester:</w:t>
      </w:r>
      <w:r w:rsidRPr="007D7208">
        <w:rPr>
          <w:b/>
          <w:bCs/>
          <w:szCs w:val="24"/>
        </w:rPr>
        <w:t xml:space="preserve"> </w:t>
      </w:r>
      <w:r w:rsidR="007D7208">
        <w:rPr>
          <w:bCs/>
          <w:szCs w:val="24"/>
        </w:rPr>
        <w:t>A gyalogátkelőhelyek kérdését</w:t>
      </w:r>
      <w:r w:rsidR="00202183">
        <w:rPr>
          <w:bCs/>
          <w:szCs w:val="24"/>
        </w:rPr>
        <w:t xml:space="preserve"> természetesen</w:t>
      </w:r>
      <w:r w:rsidR="007D7208">
        <w:rPr>
          <w:bCs/>
          <w:szCs w:val="24"/>
        </w:rPr>
        <w:t xml:space="preserve"> át fogják tekinteni, folyam</w:t>
      </w:r>
      <w:r w:rsidR="00D43639">
        <w:rPr>
          <w:bCs/>
          <w:szCs w:val="24"/>
        </w:rPr>
        <w:t>atosan figyelik</w:t>
      </w:r>
      <w:r w:rsidR="00202183">
        <w:rPr>
          <w:bCs/>
          <w:szCs w:val="24"/>
        </w:rPr>
        <w:t>. J</w:t>
      </w:r>
      <w:r w:rsidR="00D43639">
        <w:rPr>
          <w:bCs/>
          <w:szCs w:val="24"/>
        </w:rPr>
        <w:t xml:space="preserve">avasolta, hogy minden képviselő a 2 </w:t>
      </w:r>
      <w:proofErr w:type="spellStart"/>
      <w:r w:rsidR="00D43639">
        <w:rPr>
          <w:bCs/>
          <w:szCs w:val="24"/>
        </w:rPr>
        <w:t>MFt-os</w:t>
      </w:r>
      <w:proofErr w:type="spellEnd"/>
      <w:r w:rsidR="00D43639">
        <w:rPr>
          <w:bCs/>
          <w:szCs w:val="24"/>
        </w:rPr>
        <w:t xml:space="preserve"> </w:t>
      </w:r>
      <w:r w:rsidR="00202183">
        <w:rPr>
          <w:bCs/>
          <w:szCs w:val="24"/>
        </w:rPr>
        <w:t xml:space="preserve">képviselői keret </w:t>
      </w:r>
      <w:r w:rsidR="00D43639">
        <w:rPr>
          <w:bCs/>
          <w:szCs w:val="24"/>
        </w:rPr>
        <w:t xml:space="preserve">terhére a sajátkörzetében gondoskodjon arról, hogy ezek a gyalogátkelőhelyek fel legyenek festve. </w:t>
      </w:r>
    </w:p>
    <w:p w:rsidR="00B84E90" w:rsidRDefault="00B84E90" w:rsidP="00677046">
      <w:pPr>
        <w:pStyle w:val="NormlWeb"/>
        <w:tabs>
          <w:tab w:val="left" w:pos="2660"/>
        </w:tabs>
        <w:spacing w:before="0" w:after="0"/>
        <w:jc w:val="both"/>
        <w:rPr>
          <w:bCs/>
          <w:szCs w:val="24"/>
        </w:rPr>
      </w:pPr>
    </w:p>
    <w:p w:rsidR="00B84E90" w:rsidRDefault="00B84E90" w:rsidP="00677046">
      <w:pPr>
        <w:pStyle w:val="NormlWeb"/>
        <w:tabs>
          <w:tab w:val="left" w:pos="2660"/>
        </w:tabs>
        <w:spacing w:before="0" w:after="0"/>
        <w:jc w:val="both"/>
        <w:rPr>
          <w:bCs/>
          <w:szCs w:val="24"/>
        </w:rPr>
      </w:pPr>
      <w:r>
        <w:rPr>
          <w:bCs/>
          <w:szCs w:val="24"/>
        </w:rPr>
        <w:t xml:space="preserve">A Vadvirág parkolóját nem rég bejárták, és komolyabb szándékaik vannak. Reményeik szerint rövid idő alatt megoldódik és nem lesz elhagyatott terület. </w:t>
      </w:r>
      <w:r w:rsidR="003F57C8">
        <w:rPr>
          <w:bCs/>
          <w:szCs w:val="24"/>
        </w:rPr>
        <w:t>Amennyiben meglesznek az információi</w:t>
      </w:r>
      <w:r w:rsidR="00AE685E">
        <w:rPr>
          <w:bCs/>
          <w:szCs w:val="24"/>
        </w:rPr>
        <w:t>,</w:t>
      </w:r>
      <w:r w:rsidR="003F57C8">
        <w:rPr>
          <w:bCs/>
          <w:szCs w:val="24"/>
        </w:rPr>
        <w:t xml:space="preserve"> természetesen azonnal megossza a képviselő-testülettel.</w:t>
      </w:r>
    </w:p>
    <w:p w:rsidR="00882F52" w:rsidRDefault="00882F52" w:rsidP="00677046">
      <w:pPr>
        <w:pStyle w:val="NormlWeb"/>
        <w:tabs>
          <w:tab w:val="left" w:pos="2660"/>
        </w:tabs>
        <w:spacing w:before="0" w:after="0"/>
        <w:jc w:val="both"/>
        <w:rPr>
          <w:bCs/>
          <w:szCs w:val="24"/>
        </w:rPr>
      </w:pPr>
    </w:p>
    <w:p w:rsidR="00882F52" w:rsidRDefault="00882F52" w:rsidP="00677046">
      <w:pPr>
        <w:pStyle w:val="NormlWeb"/>
        <w:tabs>
          <w:tab w:val="left" w:pos="2660"/>
        </w:tabs>
        <w:spacing w:before="0" w:after="0"/>
        <w:jc w:val="both"/>
        <w:rPr>
          <w:bCs/>
          <w:szCs w:val="24"/>
        </w:rPr>
      </w:pPr>
      <w:r w:rsidRPr="00882F52">
        <w:rPr>
          <w:b/>
          <w:bCs/>
          <w:szCs w:val="24"/>
          <w:u w:val="single"/>
        </w:rPr>
        <w:t>Andrási András képviselő:</w:t>
      </w:r>
      <w:r>
        <w:rPr>
          <w:bCs/>
          <w:szCs w:val="24"/>
        </w:rPr>
        <w:t xml:space="preserve"> A lakosság nagy örömmel fogadja az elkészülendő kerékpárutat. Megkérdezte, hogy milyen szinten vannak a tervek és lehet-e még esetleg a nyomvonalon módosítani? Amennyiben lehet, lennének javaslatok. </w:t>
      </w:r>
    </w:p>
    <w:p w:rsidR="00882F52" w:rsidRDefault="00882F52" w:rsidP="00677046">
      <w:pPr>
        <w:pStyle w:val="NormlWeb"/>
        <w:tabs>
          <w:tab w:val="left" w:pos="2660"/>
        </w:tabs>
        <w:spacing w:before="0" w:after="0"/>
        <w:jc w:val="both"/>
        <w:rPr>
          <w:bCs/>
          <w:szCs w:val="24"/>
        </w:rPr>
      </w:pPr>
    </w:p>
    <w:p w:rsidR="00D901CD" w:rsidRDefault="001F01D6" w:rsidP="00677046">
      <w:pPr>
        <w:pStyle w:val="NormlWeb"/>
        <w:tabs>
          <w:tab w:val="left" w:pos="2660"/>
        </w:tabs>
        <w:spacing w:before="0" w:after="0"/>
        <w:jc w:val="both"/>
        <w:rPr>
          <w:bCs/>
          <w:szCs w:val="24"/>
        </w:rPr>
      </w:pPr>
      <w:r w:rsidRPr="001F01D6">
        <w:rPr>
          <w:b/>
          <w:bCs/>
          <w:szCs w:val="24"/>
          <w:u w:val="single"/>
        </w:rPr>
        <w:t>Dobos László polgármester:</w:t>
      </w:r>
      <w:r w:rsidRPr="001F01D6">
        <w:rPr>
          <w:b/>
          <w:bCs/>
          <w:szCs w:val="24"/>
        </w:rPr>
        <w:t xml:space="preserve"> </w:t>
      </w:r>
      <w:r w:rsidR="00382F6E" w:rsidRPr="00382F6E">
        <w:rPr>
          <w:bCs/>
          <w:szCs w:val="24"/>
        </w:rPr>
        <w:t>Ezen utólag már változtatni</w:t>
      </w:r>
      <w:r w:rsidR="00382F6E">
        <w:rPr>
          <w:b/>
          <w:bCs/>
          <w:szCs w:val="24"/>
        </w:rPr>
        <w:t xml:space="preserve"> </w:t>
      </w:r>
      <w:r w:rsidR="00382F6E">
        <w:rPr>
          <w:bCs/>
          <w:szCs w:val="24"/>
        </w:rPr>
        <w:t>n</w:t>
      </w:r>
      <w:r>
        <w:rPr>
          <w:bCs/>
          <w:szCs w:val="24"/>
        </w:rPr>
        <w:t>em lehet</w:t>
      </w:r>
      <w:r w:rsidR="00382F6E">
        <w:rPr>
          <w:bCs/>
          <w:szCs w:val="24"/>
        </w:rPr>
        <w:t>, be kellett adni egy bizonyos tervet a pályázat</w:t>
      </w:r>
      <w:r w:rsidR="00ED55B5">
        <w:rPr>
          <w:bCs/>
          <w:szCs w:val="24"/>
        </w:rPr>
        <w:t xml:space="preserve">tal és azt kell megvalósítani. </w:t>
      </w:r>
    </w:p>
    <w:p w:rsidR="00D901CD" w:rsidRPr="00882F52" w:rsidRDefault="00D901CD" w:rsidP="00677046">
      <w:pPr>
        <w:pStyle w:val="NormlWeb"/>
        <w:tabs>
          <w:tab w:val="left" w:pos="2660"/>
        </w:tabs>
        <w:spacing w:before="0" w:after="0"/>
        <w:jc w:val="both"/>
        <w:rPr>
          <w:bCs/>
          <w:szCs w:val="24"/>
        </w:rPr>
      </w:pPr>
    </w:p>
    <w:p w:rsidR="00202183" w:rsidRDefault="00202183" w:rsidP="00677046">
      <w:pPr>
        <w:pStyle w:val="NormlWeb"/>
        <w:tabs>
          <w:tab w:val="left" w:pos="2660"/>
        </w:tabs>
        <w:spacing w:before="0" w:after="0"/>
        <w:jc w:val="both"/>
        <w:rPr>
          <w:bCs/>
          <w:szCs w:val="24"/>
        </w:rPr>
      </w:pPr>
    </w:p>
    <w:p w:rsidR="00890838" w:rsidRDefault="00890838" w:rsidP="00677046">
      <w:pPr>
        <w:pStyle w:val="NormlWeb"/>
        <w:tabs>
          <w:tab w:val="left" w:pos="2660"/>
        </w:tabs>
        <w:spacing w:before="0" w:after="0"/>
        <w:jc w:val="both"/>
        <w:rPr>
          <w:bCs/>
          <w:szCs w:val="24"/>
        </w:rPr>
      </w:pPr>
      <w:r>
        <w:rPr>
          <w:bCs/>
          <w:szCs w:val="24"/>
        </w:rPr>
        <w:t>További napirend előtti kérdés, észrevétel nem volt.</w:t>
      </w:r>
    </w:p>
    <w:p w:rsidR="00677046" w:rsidRDefault="00677046" w:rsidP="00015D31">
      <w:pPr>
        <w:pStyle w:val="NormlWeb"/>
        <w:tabs>
          <w:tab w:val="left" w:pos="2660"/>
        </w:tabs>
        <w:spacing w:before="0" w:after="0"/>
        <w:rPr>
          <w:bCs/>
          <w:szCs w:val="24"/>
        </w:rPr>
      </w:pPr>
    </w:p>
    <w:p w:rsidR="00677046" w:rsidRDefault="00677046" w:rsidP="00015D31">
      <w:pPr>
        <w:pStyle w:val="NormlWeb"/>
        <w:tabs>
          <w:tab w:val="left" w:pos="2660"/>
        </w:tabs>
        <w:spacing w:before="0" w:after="0"/>
        <w:rPr>
          <w:bCs/>
          <w:szCs w:val="24"/>
        </w:rPr>
      </w:pPr>
    </w:p>
    <w:p w:rsidR="00B123F2" w:rsidRDefault="004C7ADF" w:rsidP="00015D31">
      <w:pPr>
        <w:pStyle w:val="NormlWeb"/>
        <w:tabs>
          <w:tab w:val="left" w:pos="2660"/>
        </w:tabs>
        <w:spacing w:before="0" w:after="0"/>
        <w:rPr>
          <w:bCs/>
          <w:szCs w:val="24"/>
        </w:rPr>
      </w:pPr>
      <w:r w:rsidRPr="005E4EE8">
        <w:rPr>
          <w:bCs/>
          <w:szCs w:val="24"/>
        </w:rPr>
        <w:t xml:space="preserve">Rátértek a napirendek tárgyalására. </w:t>
      </w:r>
    </w:p>
    <w:p w:rsidR="00C70381" w:rsidRDefault="00C70381" w:rsidP="00015D31">
      <w:pPr>
        <w:pStyle w:val="NormlWeb"/>
        <w:tabs>
          <w:tab w:val="left" w:pos="2660"/>
        </w:tabs>
        <w:spacing w:before="0" w:after="0"/>
        <w:rPr>
          <w:bCs/>
          <w:szCs w:val="24"/>
        </w:rPr>
      </w:pPr>
    </w:p>
    <w:p w:rsidR="00F218C8" w:rsidRDefault="00F218C8" w:rsidP="00015D31">
      <w:pPr>
        <w:pStyle w:val="NormlWeb"/>
        <w:tabs>
          <w:tab w:val="left" w:pos="2660"/>
        </w:tabs>
        <w:spacing w:before="0" w:after="0"/>
        <w:rPr>
          <w:bCs/>
          <w:szCs w:val="24"/>
        </w:rPr>
      </w:pPr>
    </w:p>
    <w:tbl>
      <w:tblPr>
        <w:tblW w:w="0" w:type="auto"/>
        <w:tblLook w:val="04A0"/>
      </w:tblPr>
      <w:tblGrid>
        <w:gridCol w:w="2660"/>
        <w:gridCol w:w="6551"/>
      </w:tblGrid>
      <w:tr w:rsidR="00B93D17" w:rsidRPr="00E10EDC" w:rsidTr="00B16D1E">
        <w:tc>
          <w:tcPr>
            <w:tcW w:w="2660" w:type="dxa"/>
          </w:tcPr>
          <w:p w:rsidR="00B93D17" w:rsidRPr="00E10EDC" w:rsidRDefault="00B93D17" w:rsidP="00B16D1E">
            <w:pPr>
              <w:jc w:val="both"/>
              <w:rPr>
                <w:b/>
                <w:bCs/>
                <w:sz w:val="24"/>
                <w:szCs w:val="24"/>
              </w:rPr>
            </w:pPr>
            <w:r w:rsidRPr="00E10EDC">
              <w:rPr>
                <w:b/>
                <w:bCs/>
                <w:sz w:val="24"/>
                <w:szCs w:val="24"/>
              </w:rPr>
              <w:t xml:space="preserve">1. </w:t>
            </w:r>
            <w:r w:rsidRPr="00E10EDC">
              <w:rPr>
                <w:b/>
                <w:bCs/>
                <w:sz w:val="24"/>
                <w:szCs w:val="24"/>
                <w:u w:val="single"/>
              </w:rPr>
              <w:t>napirendi pont:</w:t>
            </w:r>
          </w:p>
        </w:tc>
        <w:tc>
          <w:tcPr>
            <w:tcW w:w="6551" w:type="dxa"/>
          </w:tcPr>
          <w:p w:rsidR="00B93D17" w:rsidRPr="00B93D17" w:rsidRDefault="00B93D17" w:rsidP="00B93D17">
            <w:pPr>
              <w:ind w:left="33"/>
              <w:jc w:val="both"/>
              <w:rPr>
                <w:sz w:val="24"/>
                <w:szCs w:val="24"/>
              </w:rPr>
            </w:pPr>
            <w:r w:rsidRPr="00B93D17">
              <w:rPr>
                <w:sz w:val="24"/>
                <w:szCs w:val="24"/>
              </w:rPr>
              <w:t xml:space="preserve">Javaslat a Karcag Városi Önkormányzat 2018. évi költségvetéséről szóló </w:t>
            </w:r>
            <w:r w:rsidRPr="00B93D17">
              <w:rPr>
                <w:bCs/>
                <w:sz w:val="24"/>
                <w:szCs w:val="24"/>
              </w:rPr>
              <w:t xml:space="preserve">1/2018. (I.26.) </w:t>
            </w:r>
            <w:r w:rsidRPr="00B93D17">
              <w:rPr>
                <w:sz w:val="24"/>
                <w:szCs w:val="24"/>
              </w:rPr>
              <w:t>rendelet módosítására</w:t>
            </w:r>
          </w:p>
          <w:p w:rsidR="00B93D17" w:rsidRPr="00B93D17" w:rsidRDefault="00B93D17" w:rsidP="008A26BC">
            <w:pPr>
              <w:ind w:left="33"/>
              <w:jc w:val="both"/>
              <w:rPr>
                <w:sz w:val="24"/>
                <w:szCs w:val="24"/>
              </w:rPr>
            </w:pPr>
          </w:p>
        </w:tc>
      </w:tr>
    </w:tbl>
    <w:p w:rsidR="00C45B27" w:rsidRDefault="00C45B27" w:rsidP="00B93D17">
      <w:pPr>
        <w:tabs>
          <w:tab w:val="left" w:pos="2660"/>
        </w:tabs>
        <w:rPr>
          <w:b/>
          <w:bCs/>
          <w:sz w:val="24"/>
          <w:szCs w:val="24"/>
        </w:rPr>
      </w:pPr>
      <w:r>
        <w:rPr>
          <w:b/>
          <w:bCs/>
          <w:sz w:val="24"/>
          <w:szCs w:val="24"/>
        </w:rPr>
        <w:tab/>
      </w:r>
    </w:p>
    <w:p w:rsidR="00D901CD" w:rsidRDefault="00C45B27"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2908E0">
        <w:rPr>
          <w:bCs/>
          <w:iCs/>
          <w:sz w:val="24"/>
          <w:szCs w:val="24"/>
        </w:rPr>
        <w:t xml:space="preserve">Az utolsó módosítás óta eltelt időszak pénzmozgásait tartalmazza ez a rendeletmódosítás. </w:t>
      </w:r>
    </w:p>
    <w:p w:rsidR="00D901CD" w:rsidRDefault="00D901CD" w:rsidP="00C361C3">
      <w:pPr>
        <w:tabs>
          <w:tab w:val="left" w:pos="2518"/>
        </w:tabs>
        <w:jc w:val="both"/>
        <w:rPr>
          <w:bCs/>
          <w:iCs/>
          <w:sz w:val="24"/>
          <w:szCs w:val="24"/>
        </w:rPr>
      </w:pPr>
    </w:p>
    <w:p w:rsidR="00C45B27" w:rsidRPr="00A45D51" w:rsidRDefault="00C45B27" w:rsidP="00C361C3">
      <w:pPr>
        <w:tabs>
          <w:tab w:val="left" w:pos="2518"/>
        </w:tabs>
        <w:jc w:val="both"/>
        <w:rPr>
          <w:bCs/>
          <w:iCs/>
          <w:sz w:val="24"/>
          <w:szCs w:val="24"/>
        </w:rPr>
      </w:pPr>
      <w:r w:rsidRPr="00A45D51">
        <w:rPr>
          <w:bCs/>
          <w:iCs/>
          <w:sz w:val="24"/>
          <w:szCs w:val="24"/>
        </w:rPr>
        <w:t>Kérdés, hozzászólás van-e?</w:t>
      </w:r>
    </w:p>
    <w:p w:rsidR="00C45B27" w:rsidRPr="003344C8" w:rsidRDefault="00C45B27" w:rsidP="00C361C3">
      <w:pPr>
        <w:tabs>
          <w:tab w:val="left" w:pos="2518"/>
        </w:tabs>
        <w:jc w:val="both"/>
        <w:rPr>
          <w:b/>
          <w:bCs/>
          <w:iCs/>
          <w:sz w:val="24"/>
          <w:szCs w:val="24"/>
        </w:rPr>
      </w:pPr>
    </w:p>
    <w:p w:rsidR="00BA6257" w:rsidRPr="00DE36B3" w:rsidRDefault="007F3F13" w:rsidP="00BA6257">
      <w:pPr>
        <w:pStyle w:val="FCm"/>
        <w:spacing w:before="0" w:after="0"/>
        <w:jc w:val="both"/>
        <w:rPr>
          <w:b w:val="0"/>
          <w:sz w:val="24"/>
          <w:szCs w:val="24"/>
        </w:rPr>
      </w:pPr>
      <w:r w:rsidRPr="003344C8">
        <w:rPr>
          <w:bCs/>
          <w:iCs/>
          <w:sz w:val="24"/>
          <w:szCs w:val="24"/>
          <w:u w:val="single"/>
        </w:rPr>
        <w:t>Karcagi Nagy Zoltán képviselő, a Pénzügyi, Fejlesztési és Mezőgazdasági Bizottság elnöke</w:t>
      </w:r>
      <w:r w:rsidRPr="001505AE">
        <w:rPr>
          <w:b w:val="0"/>
          <w:bCs/>
          <w:iCs/>
          <w:sz w:val="24"/>
          <w:szCs w:val="24"/>
          <w:u w:val="single"/>
        </w:rPr>
        <w:t>:</w:t>
      </w:r>
      <w:r w:rsidRPr="001505AE">
        <w:rPr>
          <w:bCs/>
          <w:iCs/>
          <w:sz w:val="24"/>
          <w:szCs w:val="24"/>
        </w:rPr>
        <w:t xml:space="preserve"> </w:t>
      </w:r>
      <w:r w:rsidR="003344C8">
        <w:rPr>
          <w:bCs/>
          <w:iCs/>
          <w:sz w:val="24"/>
          <w:szCs w:val="24"/>
        </w:rPr>
        <w:t>"</w:t>
      </w:r>
      <w:r w:rsidR="00BA6257" w:rsidRPr="00DE36B3">
        <w:rPr>
          <w:b w:val="0"/>
          <w:sz w:val="24"/>
          <w:szCs w:val="24"/>
        </w:rPr>
        <w:t>A</w:t>
      </w:r>
      <w:r w:rsidR="00BA6257">
        <w:rPr>
          <w:b w:val="0"/>
          <w:sz w:val="24"/>
          <w:szCs w:val="24"/>
        </w:rPr>
        <w:t xml:space="preserve"> vonatkozó jogszabályi előírások alapján </w:t>
      </w:r>
      <w:r w:rsidR="00BA6257" w:rsidRPr="00DE36B3">
        <w:rPr>
          <w:b w:val="0"/>
          <w:sz w:val="24"/>
          <w:szCs w:val="24"/>
        </w:rPr>
        <w:t xml:space="preserve">a Képviselő-testület </w:t>
      </w:r>
      <w:r w:rsidR="00BA6257">
        <w:rPr>
          <w:b w:val="0"/>
          <w:sz w:val="24"/>
          <w:szCs w:val="24"/>
        </w:rPr>
        <w:t>a költségvetési rendeletet negyedévente módosítja</w:t>
      </w:r>
      <w:r w:rsidR="00BA6257" w:rsidRPr="00DE36B3">
        <w:rPr>
          <w:b w:val="0"/>
          <w:sz w:val="24"/>
          <w:szCs w:val="24"/>
        </w:rPr>
        <w:t>.</w:t>
      </w:r>
      <w:r w:rsidR="00BA6257">
        <w:rPr>
          <w:b w:val="0"/>
          <w:sz w:val="24"/>
          <w:szCs w:val="24"/>
        </w:rPr>
        <w:t xml:space="preserve"> Jelen javaslat a decemberi módosítás óta eltelt időszakban ismertté vált előirányzat változásokat tartalmazza.</w:t>
      </w:r>
    </w:p>
    <w:p w:rsidR="00BA6257" w:rsidRPr="003344C8" w:rsidRDefault="00BA6257" w:rsidP="00BA6257">
      <w:pPr>
        <w:jc w:val="both"/>
        <w:rPr>
          <w:sz w:val="24"/>
          <w:szCs w:val="24"/>
        </w:rPr>
      </w:pPr>
      <w:r w:rsidRPr="0082603F">
        <w:rPr>
          <w:sz w:val="24"/>
          <w:szCs w:val="24"/>
        </w:rPr>
        <w:t xml:space="preserve">Jelen módosító javaslat összességében </w:t>
      </w:r>
      <w:r w:rsidRPr="003344C8">
        <w:rPr>
          <w:sz w:val="24"/>
          <w:szCs w:val="24"/>
        </w:rPr>
        <w:t>513.019.458,- Ft</w:t>
      </w:r>
      <w:r w:rsidRPr="003344C8">
        <w:rPr>
          <w:color w:val="000000"/>
          <w:sz w:val="24"/>
          <w:szCs w:val="24"/>
        </w:rPr>
        <w:t xml:space="preserve"> bevételi- és kiadási előirányzat növekedést</w:t>
      </w:r>
      <w:r w:rsidRPr="003344C8">
        <w:rPr>
          <w:sz w:val="24"/>
          <w:szCs w:val="24"/>
        </w:rPr>
        <w:t xml:space="preserve"> tartalmaz.</w:t>
      </w:r>
    </w:p>
    <w:p w:rsidR="00BA6257" w:rsidRDefault="00BA6257" w:rsidP="00BA6257">
      <w:pPr>
        <w:ind w:left="426"/>
        <w:jc w:val="both"/>
        <w:rPr>
          <w:sz w:val="24"/>
          <w:szCs w:val="24"/>
        </w:rPr>
      </w:pPr>
      <w:r w:rsidRPr="003344C8">
        <w:rPr>
          <w:sz w:val="24"/>
          <w:szCs w:val="24"/>
        </w:rPr>
        <w:t>Bevételi oldalon ki kell emelni:</w:t>
      </w:r>
      <w:r w:rsidR="003344C8">
        <w:rPr>
          <w:sz w:val="24"/>
          <w:szCs w:val="24"/>
        </w:rPr>
        <w:t xml:space="preserve"> </w:t>
      </w:r>
    </w:p>
    <w:p w:rsidR="00BA6257" w:rsidRDefault="00BA6257" w:rsidP="00BA6257">
      <w:pPr>
        <w:ind w:left="426"/>
        <w:jc w:val="both"/>
        <w:rPr>
          <w:sz w:val="24"/>
          <w:szCs w:val="24"/>
        </w:rPr>
      </w:pPr>
      <w:r>
        <w:rPr>
          <w:sz w:val="24"/>
          <w:szCs w:val="24"/>
        </w:rPr>
        <w:t>Kötelező feladatainkhoz működési célra összesen 22.858.298</w:t>
      </w:r>
      <w:r w:rsidRPr="00F37A80">
        <w:rPr>
          <w:sz w:val="24"/>
          <w:szCs w:val="24"/>
        </w:rPr>
        <w:t>,-</w:t>
      </w:r>
      <w:r>
        <w:rPr>
          <w:sz w:val="24"/>
          <w:szCs w:val="24"/>
        </w:rPr>
        <w:t xml:space="preserve"> Ft működési támogatást kaptunk. Közfoglalkoztatás támogatására önkormányzati szinten 21.914.568,- Ft támogatás érkezett, beépítésre került a novemberi gyermekvédelmi támogatás 7.806.000,- Ft összege, valamint a NŐ-KÖZ-PONT pályázat támogatása 39.016.952,- FT.</w:t>
      </w:r>
    </w:p>
    <w:p w:rsidR="00BA6257" w:rsidRDefault="00BA6257" w:rsidP="00BA6257">
      <w:pPr>
        <w:ind w:left="426"/>
        <w:jc w:val="both"/>
        <w:rPr>
          <w:sz w:val="24"/>
          <w:szCs w:val="24"/>
        </w:rPr>
      </w:pPr>
      <w:r>
        <w:rPr>
          <w:sz w:val="24"/>
          <w:szCs w:val="24"/>
        </w:rPr>
        <w:t>Felhalmozási célú támogatásként a Karcag Kincse élmény- és gasztronómiai park kialakítására kapott központi támogatás 400.000.000,- Ft-os összege került beépítésre.</w:t>
      </w:r>
    </w:p>
    <w:p w:rsidR="003344C8" w:rsidRDefault="00BA6257" w:rsidP="003344C8">
      <w:pPr>
        <w:ind w:left="426"/>
        <w:jc w:val="both"/>
        <w:rPr>
          <w:sz w:val="24"/>
          <w:szCs w:val="24"/>
        </w:rPr>
      </w:pPr>
      <w:r>
        <w:rPr>
          <w:sz w:val="24"/>
          <w:szCs w:val="24"/>
        </w:rPr>
        <w:t>Működési bevételként 21.423.648,- Ft került előirányzatosításra.</w:t>
      </w:r>
    </w:p>
    <w:p w:rsidR="00EB7BEF" w:rsidRDefault="00EB7BEF" w:rsidP="003344C8">
      <w:pPr>
        <w:ind w:left="426"/>
        <w:jc w:val="both"/>
        <w:rPr>
          <w:sz w:val="24"/>
          <w:szCs w:val="24"/>
        </w:rPr>
      </w:pPr>
    </w:p>
    <w:p w:rsidR="00EB7BEF" w:rsidRDefault="00EB7BEF" w:rsidP="003344C8">
      <w:pPr>
        <w:ind w:left="426"/>
        <w:jc w:val="both"/>
        <w:rPr>
          <w:sz w:val="24"/>
          <w:szCs w:val="24"/>
        </w:rPr>
      </w:pPr>
    </w:p>
    <w:p w:rsidR="00BA6257" w:rsidRPr="003344C8" w:rsidRDefault="00BA6257" w:rsidP="003344C8">
      <w:pPr>
        <w:ind w:left="426"/>
        <w:jc w:val="both"/>
        <w:rPr>
          <w:sz w:val="24"/>
          <w:szCs w:val="24"/>
        </w:rPr>
      </w:pPr>
      <w:r w:rsidRPr="003344C8">
        <w:rPr>
          <w:sz w:val="24"/>
          <w:szCs w:val="24"/>
        </w:rPr>
        <w:t>Kiadási oldalon:</w:t>
      </w:r>
    </w:p>
    <w:p w:rsidR="00BA6257" w:rsidRDefault="00BA6257" w:rsidP="00BA6257">
      <w:pPr>
        <w:ind w:left="426"/>
        <w:jc w:val="both"/>
        <w:rPr>
          <w:sz w:val="24"/>
          <w:szCs w:val="24"/>
        </w:rPr>
      </w:pPr>
      <w:r>
        <w:rPr>
          <w:sz w:val="24"/>
          <w:szCs w:val="24"/>
        </w:rPr>
        <w:t>A</w:t>
      </w:r>
      <w:r w:rsidRPr="00D1060C">
        <w:rPr>
          <w:sz w:val="24"/>
          <w:szCs w:val="24"/>
        </w:rPr>
        <w:t xml:space="preserve"> beépített bevételek meghatározott feladatokra lebontása és kiemelt előirányzatok közötti átcsoportosítások történtek</w:t>
      </w:r>
      <w:r>
        <w:rPr>
          <w:sz w:val="24"/>
          <w:szCs w:val="24"/>
        </w:rPr>
        <w:t xml:space="preserve"> meg intézményi és önkormányzati szinten. Intézményi körben önkormányzati támogatás elvonás és többlettámogatás biztosítása történt meg.</w:t>
      </w:r>
    </w:p>
    <w:p w:rsidR="00BA6257" w:rsidRDefault="00BA6257" w:rsidP="00BA6257">
      <w:pPr>
        <w:pStyle w:val="Szvegtrzs"/>
        <w:ind w:right="0"/>
        <w:rPr>
          <w:sz w:val="24"/>
          <w:szCs w:val="24"/>
        </w:rPr>
      </w:pPr>
      <w:r w:rsidRPr="003344C8">
        <w:rPr>
          <w:sz w:val="24"/>
          <w:szCs w:val="24"/>
        </w:rPr>
        <w:t>Így Önkormányzatunk 2018. évi költségvetése</w:t>
      </w:r>
      <w:r w:rsidR="003344C8" w:rsidRPr="003344C8">
        <w:rPr>
          <w:sz w:val="24"/>
          <w:szCs w:val="24"/>
        </w:rPr>
        <w:t xml:space="preserve"> </w:t>
      </w:r>
      <w:r w:rsidRPr="003344C8">
        <w:rPr>
          <w:sz w:val="24"/>
          <w:szCs w:val="24"/>
        </w:rPr>
        <w:t>végleges bevételi-, és kiadási</w:t>
      </w:r>
      <w:r w:rsidR="003344C8" w:rsidRPr="003344C8">
        <w:rPr>
          <w:sz w:val="24"/>
          <w:szCs w:val="24"/>
        </w:rPr>
        <w:t xml:space="preserve"> </w:t>
      </w:r>
      <w:r w:rsidRPr="003344C8">
        <w:rPr>
          <w:sz w:val="24"/>
          <w:szCs w:val="24"/>
        </w:rPr>
        <w:t>főösszegének finanszírozási műveleteket is tartalmazó módosított előirányzata 8.306.176.707,- Ft.</w:t>
      </w:r>
      <w:r w:rsidR="003344C8">
        <w:rPr>
          <w:sz w:val="24"/>
          <w:szCs w:val="24"/>
        </w:rPr>
        <w:t>"</w:t>
      </w:r>
    </w:p>
    <w:p w:rsidR="003344C8" w:rsidRPr="003344C8" w:rsidRDefault="003344C8" w:rsidP="00BA6257">
      <w:pPr>
        <w:pStyle w:val="Szvegtrzs"/>
        <w:ind w:right="0"/>
        <w:rPr>
          <w:sz w:val="24"/>
          <w:szCs w:val="24"/>
        </w:rPr>
      </w:pPr>
    </w:p>
    <w:p w:rsidR="007F3F13" w:rsidRDefault="007F3F13" w:rsidP="00C361C3">
      <w:pPr>
        <w:tabs>
          <w:tab w:val="left" w:pos="2518"/>
        </w:tabs>
        <w:jc w:val="both"/>
        <w:rPr>
          <w:bCs/>
          <w:iCs/>
          <w:sz w:val="24"/>
          <w:szCs w:val="24"/>
        </w:rPr>
      </w:pPr>
      <w:r>
        <w:rPr>
          <w:bCs/>
          <w:iCs/>
          <w:sz w:val="24"/>
          <w:szCs w:val="24"/>
        </w:rPr>
        <w:t>A bizottság támogatta a napirendet és a képviselő-tes</w:t>
      </w:r>
      <w:r w:rsidR="0048485E">
        <w:rPr>
          <w:bCs/>
          <w:iCs/>
          <w:sz w:val="24"/>
          <w:szCs w:val="24"/>
        </w:rPr>
        <w:t>tületnek is elfogadásra javasolt</w:t>
      </w:r>
      <w:r>
        <w:rPr>
          <w:bCs/>
          <w:iCs/>
          <w:sz w:val="24"/>
          <w:szCs w:val="24"/>
        </w:rPr>
        <w:t>a.</w:t>
      </w:r>
    </w:p>
    <w:p w:rsidR="007F3F13" w:rsidRDefault="007F3F13" w:rsidP="00C361C3">
      <w:pPr>
        <w:tabs>
          <w:tab w:val="left" w:pos="2518"/>
        </w:tabs>
        <w:jc w:val="both"/>
        <w:rPr>
          <w:bCs/>
          <w:iCs/>
          <w:sz w:val="24"/>
          <w:szCs w:val="24"/>
        </w:rPr>
      </w:pPr>
    </w:p>
    <w:p w:rsidR="007F3F13" w:rsidRDefault="007F3F13" w:rsidP="00C361C3">
      <w:pPr>
        <w:tabs>
          <w:tab w:val="left" w:pos="2518"/>
        </w:tabs>
        <w:jc w:val="both"/>
        <w:rPr>
          <w:bCs/>
          <w:iCs/>
          <w:sz w:val="24"/>
          <w:szCs w:val="24"/>
        </w:rPr>
      </w:pPr>
    </w:p>
    <w:p w:rsidR="007F3F13" w:rsidRPr="008767D4" w:rsidRDefault="007F3F13" w:rsidP="00C361C3">
      <w:pPr>
        <w:tabs>
          <w:tab w:val="left" w:pos="2518"/>
        </w:tabs>
        <w:jc w:val="both"/>
        <w:rPr>
          <w:bCs/>
          <w:iCs/>
          <w:sz w:val="24"/>
          <w:szCs w:val="24"/>
        </w:rPr>
      </w:pPr>
      <w:r w:rsidRPr="007F3F13">
        <w:rPr>
          <w:b/>
          <w:bCs/>
          <w:iCs/>
          <w:sz w:val="24"/>
          <w:szCs w:val="24"/>
          <w:u w:val="single"/>
        </w:rPr>
        <w:t>Szepesi Tibor</w:t>
      </w:r>
      <w:r>
        <w:rPr>
          <w:b/>
          <w:bCs/>
          <w:iCs/>
          <w:sz w:val="24"/>
          <w:szCs w:val="24"/>
          <w:u w:val="single"/>
        </w:rPr>
        <w:t xml:space="preserve"> képviselő, a Költségvetési Intézmények Érdekegyeztető Fórumának elnöke:</w:t>
      </w:r>
      <w:r w:rsidR="008767D4" w:rsidRPr="00020697">
        <w:rPr>
          <w:b/>
          <w:bCs/>
          <w:iCs/>
          <w:sz w:val="24"/>
          <w:szCs w:val="24"/>
        </w:rPr>
        <w:t xml:space="preserve"> </w:t>
      </w:r>
      <w:r w:rsidR="008767D4" w:rsidRPr="008767D4">
        <w:rPr>
          <w:bCs/>
          <w:iCs/>
          <w:sz w:val="24"/>
          <w:szCs w:val="24"/>
        </w:rPr>
        <w:t xml:space="preserve">A </w:t>
      </w:r>
      <w:r w:rsidR="008767D4">
        <w:rPr>
          <w:bCs/>
          <w:iCs/>
          <w:sz w:val="24"/>
          <w:szCs w:val="24"/>
        </w:rPr>
        <w:t xml:space="preserve">fórum </w:t>
      </w:r>
      <w:r w:rsidR="00020697">
        <w:rPr>
          <w:bCs/>
          <w:iCs/>
          <w:sz w:val="24"/>
          <w:szCs w:val="24"/>
        </w:rPr>
        <w:t xml:space="preserve">is </w:t>
      </w:r>
      <w:r w:rsidR="008767D4">
        <w:rPr>
          <w:bCs/>
          <w:iCs/>
          <w:sz w:val="24"/>
          <w:szCs w:val="24"/>
        </w:rPr>
        <w:t>megtárgyalta a módosítást</w:t>
      </w:r>
      <w:r w:rsidR="003228C6">
        <w:rPr>
          <w:bCs/>
          <w:iCs/>
          <w:sz w:val="24"/>
          <w:szCs w:val="24"/>
        </w:rPr>
        <w:t>, támogatta</w:t>
      </w:r>
      <w:r w:rsidR="008767D4">
        <w:rPr>
          <w:bCs/>
          <w:iCs/>
          <w:sz w:val="24"/>
          <w:szCs w:val="24"/>
        </w:rPr>
        <w:t xml:space="preserve"> </w:t>
      </w:r>
      <w:r w:rsidR="003228C6">
        <w:rPr>
          <w:bCs/>
          <w:iCs/>
          <w:sz w:val="24"/>
          <w:szCs w:val="24"/>
        </w:rPr>
        <w:t xml:space="preserve">és a képviselő-testületnek </w:t>
      </w:r>
      <w:r w:rsidR="00A20F9B">
        <w:rPr>
          <w:bCs/>
          <w:iCs/>
          <w:sz w:val="24"/>
          <w:szCs w:val="24"/>
        </w:rPr>
        <w:t xml:space="preserve">is </w:t>
      </w:r>
      <w:r w:rsidR="003228C6">
        <w:rPr>
          <w:bCs/>
          <w:iCs/>
          <w:sz w:val="24"/>
          <w:szCs w:val="24"/>
        </w:rPr>
        <w:t>elfogadásra javasol</w:t>
      </w:r>
      <w:r w:rsidR="0048485E">
        <w:rPr>
          <w:bCs/>
          <w:iCs/>
          <w:sz w:val="24"/>
          <w:szCs w:val="24"/>
        </w:rPr>
        <w:t>t</w:t>
      </w:r>
      <w:r w:rsidR="003228C6">
        <w:rPr>
          <w:bCs/>
          <w:iCs/>
          <w:sz w:val="24"/>
          <w:szCs w:val="24"/>
        </w:rPr>
        <w:t>a.</w:t>
      </w:r>
    </w:p>
    <w:p w:rsidR="007F3F13" w:rsidRDefault="007F3F13" w:rsidP="00C361C3">
      <w:pPr>
        <w:tabs>
          <w:tab w:val="left" w:pos="2518"/>
        </w:tabs>
        <w:jc w:val="both"/>
        <w:rPr>
          <w:bCs/>
          <w:iCs/>
          <w:sz w:val="24"/>
          <w:szCs w:val="24"/>
        </w:rPr>
      </w:pPr>
    </w:p>
    <w:p w:rsidR="00C45B27" w:rsidRPr="00A45D51" w:rsidRDefault="00C45B27" w:rsidP="00C361C3">
      <w:pPr>
        <w:rPr>
          <w:sz w:val="24"/>
          <w:szCs w:val="24"/>
        </w:rPr>
      </w:pPr>
      <w:r w:rsidRPr="00A45D51">
        <w:rPr>
          <w:sz w:val="24"/>
          <w:szCs w:val="24"/>
        </w:rPr>
        <w:t xml:space="preserve">Kérdés, észrevétel nem hangzott el. </w:t>
      </w:r>
    </w:p>
    <w:p w:rsidR="00C45B27" w:rsidRPr="00A45D51" w:rsidRDefault="00C45B27" w:rsidP="00C361C3">
      <w:pPr>
        <w:rPr>
          <w:sz w:val="24"/>
          <w:szCs w:val="24"/>
        </w:rPr>
      </w:pPr>
    </w:p>
    <w:p w:rsidR="00C45B27" w:rsidRPr="00A45D51" w:rsidRDefault="00C45B27"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w:t>
      </w:r>
      <w:r w:rsidR="007F3EF1">
        <w:rPr>
          <w:sz w:val="24"/>
          <w:szCs w:val="24"/>
        </w:rPr>
        <w:t>rendelet-tervezet</w:t>
      </w:r>
      <w:r w:rsidRPr="00A45D51">
        <w:rPr>
          <w:sz w:val="24"/>
          <w:szCs w:val="24"/>
        </w:rPr>
        <w:t xml:space="preserve"> elfogadását. </w:t>
      </w:r>
      <w:r w:rsidRPr="00A45D51">
        <w:rPr>
          <w:bCs/>
          <w:sz w:val="24"/>
          <w:szCs w:val="24"/>
        </w:rPr>
        <w:t xml:space="preserve">Aki egyetért, kézfeltartással jelezze. </w:t>
      </w:r>
    </w:p>
    <w:p w:rsidR="00C45B27" w:rsidRPr="00A45D51" w:rsidRDefault="00C45B27" w:rsidP="00C361C3">
      <w:pPr>
        <w:rPr>
          <w:b/>
          <w:bCs/>
          <w:sz w:val="24"/>
          <w:szCs w:val="24"/>
          <w:u w:val="single"/>
        </w:rPr>
      </w:pPr>
    </w:p>
    <w:p w:rsidR="00C45B27" w:rsidRPr="00A45D51" w:rsidRDefault="00C45B27"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3934A7">
        <w:rPr>
          <w:bCs/>
          <w:sz w:val="24"/>
          <w:szCs w:val="24"/>
        </w:rPr>
        <w:t>9</w:t>
      </w:r>
      <w:r w:rsidRPr="00A45D51">
        <w:rPr>
          <w:sz w:val="24"/>
          <w:szCs w:val="24"/>
        </w:rPr>
        <w:t xml:space="preserve"> igen szavazat.</w:t>
      </w:r>
      <w:r w:rsidR="003934A7">
        <w:rPr>
          <w:sz w:val="24"/>
          <w:szCs w:val="24"/>
        </w:rPr>
        <w:t xml:space="preserve"> 2 </w:t>
      </w:r>
      <w:r w:rsidR="003934A7" w:rsidRPr="00A45D51">
        <w:rPr>
          <w:sz w:val="24"/>
          <w:szCs w:val="24"/>
        </w:rPr>
        <w:t>tartózkodás</w:t>
      </w:r>
      <w:r w:rsidR="003934A7">
        <w:rPr>
          <w:sz w:val="24"/>
          <w:szCs w:val="24"/>
        </w:rPr>
        <w:t>.</w:t>
      </w:r>
      <w:r w:rsidRPr="00A45D51">
        <w:rPr>
          <w:sz w:val="24"/>
          <w:szCs w:val="24"/>
        </w:rPr>
        <w:t xml:space="preserve"> Nemleges szavazat nem volt.</w:t>
      </w:r>
    </w:p>
    <w:p w:rsidR="00C45B27" w:rsidRDefault="00C45B27" w:rsidP="00B93D17">
      <w:pPr>
        <w:tabs>
          <w:tab w:val="left" w:pos="2660"/>
        </w:tabs>
        <w:rPr>
          <w:b/>
          <w:bCs/>
          <w:sz w:val="24"/>
          <w:szCs w:val="24"/>
        </w:rPr>
      </w:pPr>
    </w:p>
    <w:p w:rsidR="00C45B27" w:rsidRDefault="00C45B27" w:rsidP="00B93D17">
      <w:pPr>
        <w:tabs>
          <w:tab w:val="left" w:pos="2660"/>
        </w:tabs>
        <w:rPr>
          <w:b/>
          <w:bCs/>
          <w:sz w:val="24"/>
          <w:szCs w:val="24"/>
        </w:rPr>
      </w:pPr>
    </w:p>
    <w:p w:rsidR="009C2D39" w:rsidRDefault="009C2D39" w:rsidP="00B03F56">
      <w:pPr>
        <w:tabs>
          <w:tab w:val="center" w:pos="8222"/>
        </w:tabs>
        <w:ind w:right="-204"/>
        <w:jc w:val="center"/>
        <w:rPr>
          <w:rStyle w:val="FCmChar"/>
          <w:szCs w:val="28"/>
        </w:rPr>
      </w:pPr>
    </w:p>
    <w:p w:rsidR="00B03F56" w:rsidRPr="001563E2" w:rsidRDefault="00B03F56" w:rsidP="00B03F56">
      <w:pPr>
        <w:tabs>
          <w:tab w:val="center" w:pos="8222"/>
        </w:tabs>
        <w:ind w:right="-204"/>
        <w:jc w:val="center"/>
        <w:rPr>
          <w:rStyle w:val="FCmChar"/>
          <w:szCs w:val="28"/>
        </w:rPr>
      </w:pPr>
      <w:r w:rsidRPr="001563E2">
        <w:rPr>
          <w:rStyle w:val="FCmChar"/>
          <w:szCs w:val="28"/>
        </w:rPr>
        <w:t>Karcag Városi Önkormányzat Képviselő-testületének</w:t>
      </w:r>
    </w:p>
    <w:p w:rsidR="00B03F56" w:rsidRPr="00B03F56" w:rsidRDefault="00B03F56" w:rsidP="00B03F56">
      <w:pPr>
        <w:pStyle w:val="FCm"/>
        <w:spacing w:before="0" w:after="0"/>
        <w:rPr>
          <w:rStyle w:val="FCmChar"/>
          <w:b/>
          <w:szCs w:val="28"/>
        </w:rPr>
      </w:pPr>
      <w:r w:rsidRPr="00B03F56">
        <w:rPr>
          <w:rStyle w:val="FCmChar"/>
          <w:b/>
          <w:szCs w:val="28"/>
        </w:rPr>
        <w:t>4/2019. (III.01.) önkormányzati rendelete</w:t>
      </w:r>
    </w:p>
    <w:p w:rsidR="00B03F56" w:rsidRPr="00B03F56" w:rsidRDefault="00B03F56" w:rsidP="00B03F56">
      <w:pPr>
        <w:pStyle w:val="FCm"/>
        <w:spacing w:before="0" w:after="0"/>
        <w:rPr>
          <w:rStyle w:val="FCmChar"/>
          <w:b/>
          <w:szCs w:val="28"/>
        </w:rPr>
      </w:pPr>
    </w:p>
    <w:p w:rsidR="00B03F56" w:rsidRPr="00B03F56" w:rsidRDefault="00B03F56" w:rsidP="00B03F56">
      <w:pPr>
        <w:pStyle w:val="FCm"/>
        <w:spacing w:before="0" w:after="0"/>
        <w:rPr>
          <w:rStyle w:val="FCmChar"/>
          <w:b/>
          <w:szCs w:val="28"/>
        </w:rPr>
      </w:pPr>
      <w:proofErr w:type="gramStart"/>
      <w:r w:rsidRPr="00B03F56">
        <w:rPr>
          <w:rStyle w:val="FCmChar"/>
          <w:b/>
          <w:szCs w:val="28"/>
        </w:rPr>
        <w:t>a</w:t>
      </w:r>
      <w:proofErr w:type="gramEnd"/>
      <w:r w:rsidRPr="00B03F56">
        <w:rPr>
          <w:rStyle w:val="FCmChar"/>
          <w:b/>
          <w:szCs w:val="28"/>
        </w:rPr>
        <w:t xml:space="preserve"> Karcag Városi Önkormányzat 2018. évi költségvetéséről szóló 1/2018. (I.26.) rendelet módosításáról</w:t>
      </w:r>
    </w:p>
    <w:p w:rsidR="00B03F56" w:rsidRPr="000A1457" w:rsidRDefault="00B03F56" w:rsidP="00B03F56">
      <w:pPr>
        <w:pStyle w:val="FCm"/>
        <w:spacing w:before="0" w:after="0"/>
        <w:rPr>
          <w:rStyle w:val="FCmChar"/>
          <w:sz w:val="24"/>
          <w:szCs w:val="24"/>
        </w:rPr>
      </w:pPr>
    </w:p>
    <w:p w:rsidR="00B03F56" w:rsidRPr="000A1457" w:rsidRDefault="00B03F56" w:rsidP="00B03F56">
      <w:pPr>
        <w:pStyle w:val="NormlWeb"/>
        <w:jc w:val="both"/>
      </w:pPr>
      <w:r w:rsidRPr="000A1457">
        <w:t>Karcag Városi Önkormányzat Képviselő-testülete az Alaptörvény 32. cikk (1) bekezdés a) és f) pontjában, az államháztartásról szóló 2011. évi CXCV. törvény 23-24. §</w:t>
      </w:r>
      <w:proofErr w:type="spellStart"/>
      <w:r w:rsidRPr="000A1457">
        <w:t>-ában</w:t>
      </w:r>
      <w:proofErr w:type="spellEnd"/>
      <w:r w:rsidRPr="000A1457">
        <w:t xml:space="preserve"> meghatározott jogalkotói jogkörében, a Magyarország gazdasági stabilitásáról szóló 2011. évi CXCIV. törvény 10- 10/E. §</w:t>
      </w:r>
      <w:proofErr w:type="spellStart"/>
      <w:r w:rsidRPr="000A1457">
        <w:t>-aiban</w:t>
      </w:r>
      <w:proofErr w:type="spellEnd"/>
      <w:r w:rsidRPr="000A1457">
        <w:t>, a Magyarország helyi önkormányzatairól szóló 2011. évi CLXXXIX. törvény 42. § 1. pontjában, és a Magyarország 2018. évi központi költségvetéséről szóló 2017. évi C. törvényben meghatározott feladatkörében eljárva az alábbi rendeletet alkotja:</w:t>
      </w:r>
    </w:p>
    <w:p w:rsidR="00B03F56" w:rsidRPr="000A1457" w:rsidRDefault="00B03F56" w:rsidP="00B03F56">
      <w:pPr>
        <w:pStyle w:val="NormlWeb"/>
        <w:jc w:val="both"/>
        <w:rPr>
          <w:szCs w:val="24"/>
        </w:rPr>
      </w:pPr>
    </w:p>
    <w:p w:rsidR="00B03F56" w:rsidRPr="000A1457" w:rsidRDefault="00B03F56" w:rsidP="00B03F56">
      <w:pPr>
        <w:pStyle w:val="NormlWeb"/>
        <w:spacing w:before="0" w:after="0"/>
        <w:jc w:val="both"/>
        <w:rPr>
          <w:szCs w:val="24"/>
        </w:rPr>
      </w:pPr>
      <w:r w:rsidRPr="000A1457">
        <w:rPr>
          <w:b/>
          <w:szCs w:val="24"/>
        </w:rPr>
        <w:t>1</w:t>
      </w:r>
      <w:r w:rsidRPr="000A1457">
        <w:rPr>
          <w:szCs w:val="24"/>
        </w:rPr>
        <w:t xml:space="preserve">. § A Karcag Városi Önkormányzat 2018. évi költségvetéséről szóló 1/2018. (I.26.) önkormányzati rendeletének (a továbbiakban: Rendelet) 3. § (1) –(3) bekezdése helyébe a következő rendelkezés lép: </w:t>
      </w:r>
    </w:p>
    <w:p w:rsidR="00B03F56" w:rsidRPr="006B4E35" w:rsidRDefault="00B03F56" w:rsidP="00B03F56">
      <w:pPr>
        <w:pStyle w:val="Bekezds"/>
        <w:ind w:firstLine="0"/>
        <w:rPr>
          <w:szCs w:val="24"/>
        </w:rPr>
      </w:pPr>
      <w:r w:rsidRPr="006B4E35">
        <w:rPr>
          <w:szCs w:val="24"/>
        </w:rPr>
        <w:t>„3. § (1) A Képviselő-testület az Önkormányzat 2018. évi költségvetése – a (2) bekezdésében meghatározott finanszírozási műveletek nélküli – bevételi főösszegét 5.284.053.271,- Ft-ban, a kiadási főösszegét pedig 8.089.386.288,- Ft-ban határozza meg a hiány összege 2.805.333.017,- Ft.</w:t>
      </w:r>
    </w:p>
    <w:p w:rsidR="00B03F56" w:rsidRPr="006B4E35" w:rsidRDefault="00B03F56" w:rsidP="00B03F56">
      <w:pPr>
        <w:pStyle w:val="Bekezds"/>
        <w:ind w:firstLine="0"/>
      </w:pPr>
      <w:r w:rsidRPr="006B4E35">
        <w:t xml:space="preserve">(2) A 2018. évi költségvetés egyensúlya az alábbi finanszírozási műveletekkel biztosítható: </w:t>
      </w:r>
    </w:p>
    <w:p w:rsidR="00B03F56" w:rsidRPr="006B4E35" w:rsidRDefault="00B03F56" w:rsidP="00B03F56">
      <w:pPr>
        <w:pStyle w:val="Bekezds"/>
        <w:ind w:firstLine="0"/>
      </w:pPr>
      <w:r w:rsidRPr="006B4E35">
        <w:t>2018. évre vonatkozóan a hiány működési belső finanszírozására szolgáló bevétel 1.011.198.220,- Ft, a fejlesztés belső finanszírozására szolgáló bevétel 1.794.134.797,- Ft.</w:t>
      </w:r>
    </w:p>
    <w:p w:rsidR="00B03F56" w:rsidRPr="000A1457" w:rsidRDefault="00B03F56" w:rsidP="00B03F56">
      <w:pPr>
        <w:pStyle w:val="Bekezds"/>
        <w:ind w:firstLine="0"/>
      </w:pPr>
      <w:r w:rsidRPr="000A1457">
        <w:t>(3) Finanszírozási bevételek összege 3.022.123.436,- Ft, finanszírozási kiadások összege 216.790.419,- Ft, finanszírozási bevételek és kiadások egyenlege 2.805.333.017,- Ft.”</w:t>
      </w:r>
    </w:p>
    <w:p w:rsidR="00B03F56" w:rsidRPr="00B80B70" w:rsidRDefault="00B03F56" w:rsidP="00B03F56">
      <w:pPr>
        <w:pStyle w:val="Bekezds"/>
        <w:ind w:firstLine="0"/>
        <w:rPr>
          <w:szCs w:val="24"/>
          <w:highlight w:val="yellow"/>
        </w:rPr>
      </w:pPr>
    </w:p>
    <w:p w:rsidR="00B03F56" w:rsidRPr="000A1457" w:rsidRDefault="00B03F56" w:rsidP="00B03F56">
      <w:pPr>
        <w:pStyle w:val="Bekezds"/>
        <w:ind w:firstLine="0"/>
        <w:rPr>
          <w:szCs w:val="24"/>
        </w:rPr>
      </w:pPr>
      <w:r w:rsidRPr="000A1457">
        <w:rPr>
          <w:b/>
          <w:szCs w:val="24"/>
        </w:rPr>
        <w:t xml:space="preserve">2. § </w:t>
      </w:r>
      <w:r w:rsidRPr="000A1457">
        <w:rPr>
          <w:szCs w:val="24"/>
        </w:rPr>
        <w:t xml:space="preserve">(1) A Rendelet 4. § (1) bekezdésében meghatározott 1. </w:t>
      </w:r>
      <w:proofErr w:type="spellStart"/>
      <w:r w:rsidRPr="000A1457">
        <w:rPr>
          <w:szCs w:val="24"/>
        </w:rPr>
        <w:t>sz</w:t>
      </w:r>
      <w:proofErr w:type="spellEnd"/>
      <w:r w:rsidRPr="000A1457">
        <w:rPr>
          <w:szCs w:val="24"/>
        </w:rPr>
        <w:t xml:space="preserve"> melléklet helyébe jelen rendelet 1. sz. melléklete lép.</w:t>
      </w:r>
    </w:p>
    <w:p w:rsidR="00B03F56" w:rsidRPr="000A1457" w:rsidRDefault="00B03F56" w:rsidP="00B03F56">
      <w:pPr>
        <w:pStyle w:val="Bekezds"/>
        <w:ind w:firstLine="0"/>
        <w:rPr>
          <w:szCs w:val="24"/>
        </w:rPr>
      </w:pPr>
      <w:r w:rsidRPr="000A1457">
        <w:rPr>
          <w:szCs w:val="24"/>
        </w:rPr>
        <w:lastRenderedPageBreak/>
        <w:t xml:space="preserve">(2) A Rendelet 4. § (1) bekezdésében meghatározott 2. </w:t>
      </w:r>
      <w:proofErr w:type="spellStart"/>
      <w:r w:rsidRPr="000A1457">
        <w:rPr>
          <w:szCs w:val="24"/>
        </w:rPr>
        <w:t>sz</w:t>
      </w:r>
      <w:proofErr w:type="spellEnd"/>
      <w:r w:rsidRPr="000A1457">
        <w:rPr>
          <w:szCs w:val="24"/>
        </w:rPr>
        <w:t xml:space="preserve"> melléklet helyébe jelen rendelet 2. sz. melléklete lép.</w:t>
      </w:r>
    </w:p>
    <w:p w:rsidR="00B03F56" w:rsidRPr="000A1457" w:rsidRDefault="00B03F56" w:rsidP="00B03F56">
      <w:pPr>
        <w:pStyle w:val="Bekezds"/>
        <w:ind w:firstLine="0"/>
        <w:rPr>
          <w:szCs w:val="24"/>
        </w:rPr>
      </w:pPr>
      <w:r w:rsidRPr="000A1457">
        <w:rPr>
          <w:szCs w:val="24"/>
        </w:rPr>
        <w:t xml:space="preserve">(3) A Rendelet 4. § (1) bekezdésében meghatározott 3. </w:t>
      </w:r>
      <w:proofErr w:type="spellStart"/>
      <w:r w:rsidRPr="000A1457">
        <w:rPr>
          <w:szCs w:val="24"/>
        </w:rPr>
        <w:t>sz</w:t>
      </w:r>
      <w:proofErr w:type="spellEnd"/>
      <w:r w:rsidRPr="000A1457">
        <w:rPr>
          <w:szCs w:val="24"/>
        </w:rPr>
        <w:t xml:space="preserve"> melléklet helyébe jelen rendelet 3. sz. melléklete lép.</w:t>
      </w:r>
    </w:p>
    <w:p w:rsidR="00B03F56" w:rsidRPr="000A1457" w:rsidRDefault="00B03F56" w:rsidP="00B03F56">
      <w:pPr>
        <w:pStyle w:val="Bekezds"/>
        <w:ind w:firstLine="0"/>
        <w:rPr>
          <w:szCs w:val="24"/>
        </w:rPr>
      </w:pPr>
      <w:r w:rsidRPr="000A1457">
        <w:rPr>
          <w:szCs w:val="24"/>
        </w:rPr>
        <w:t xml:space="preserve">(4) A Rendelet 4. § (1) bekezdésében meghatározott 4. </w:t>
      </w:r>
      <w:proofErr w:type="spellStart"/>
      <w:r w:rsidRPr="000A1457">
        <w:rPr>
          <w:szCs w:val="24"/>
        </w:rPr>
        <w:t>sz</w:t>
      </w:r>
      <w:proofErr w:type="spellEnd"/>
      <w:r w:rsidRPr="000A1457">
        <w:rPr>
          <w:szCs w:val="24"/>
        </w:rPr>
        <w:t xml:space="preserve"> melléklet helyébe jelen rendelet 4. sz. melléklete lép.</w:t>
      </w:r>
    </w:p>
    <w:p w:rsidR="00B03F56" w:rsidRPr="000A1457" w:rsidRDefault="00B03F56" w:rsidP="00B03F56">
      <w:pPr>
        <w:pStyle w:val="Bekezds"/>
        <w:ind w:firstLine="0"/>
        <w:rPr>
          <w:szCs w:val="24"/>
        </w:rPr>
      </w:pPr>
      <w:r w:rsidRPr="000A1457">
        <w:rPr>
          <w:szCs w:val="24"/>
        </w:rPr>
        <w:t xml:space="preserve">(5) A Rendelet 4. § (1) bekezdésében meghatározott 5. </w:t>
      </w:r>
      <w:proofErr w:type="spellStart"/>
      <w:r w:rsidRPr="000A1457">
        <w:rPr>
          <w:szCs w:val="24"/>
        </w:rPr>
        <w:t>sz</w:t>
      </w:r>
      <w:proofErr w:type="spellEnd"/>
      <w:r w:rsidRPr="000A1457">
        <w:rPr>
          <w:szCs w:val="24"/>
        </w:rPr>
        <w:t xml:space="preserve"> melléklet helyébe jelen rendelet 5. sz. melléklete lép.</w:t>
      </w:r>
    </w:p>
    <w:p w:rsidR="00B03F56" w:rsidRPr="000A1457" w:rsidRDefault="00B03F56" w:rsidP="00B03F56">
      <w:pPr>
        <w:pStyle w:val="Bekezds"/>
        <w:ind w:firstLine="0"/>
        <w:rPr>
          <w:szCs w:val="24"/>
        </w:rPr>
      </w:pPr>
      <w:r w:rsidRPr="000A1457">
        <w:rPr>
          <w:szCs w:val="24"/>
        </w:rPr>
        <w:t xml:space="preserve">(6) A Rendelet 4. § (1) bekezdésében meghatározott 6. </w:t>
      </w:r>
      <w:proofErr w:type="spellStart"/>
      <w:r w:rsidRPr="000A1457">
        <w:rPr>
          <w:szCs w:val="24"/>
        </w:rPr>
        <w:t>sz</w:t>
      </w:r>
      <w:proofErr w:type="spellEnd"/>
      <w:r w:rsidRPr="000A1457">
        <w:rPr>
          <w:szCs w:val="24"/>
        </w:rPr>
        <w:t xml:space="preserve"> melléklet helyébe jelen rendelet 6. sz. melléklete lép.</w:t>
      </w:r>
    </w:p>
    <w:p w:rsidR="00B03F56" w:rsidRPr="000A1457" w:rsidRDefault="00B03F56" w:rsidP="00B03F56">
      <w:pPr>
        <w:pStyle w:val="Bekezds"/>
        <w:ind w:firstLine="0"/>
        <w:rPr>
          <w:szCs w:val="24"/>
        </w:rPr>
      </w:pPr>
      <w:r w:rsidRPr="000A1457">
        <w:rPr>
          <w:szCs w:val="24"/>
        </w:rPr>
        <w:t xml:space="preserve">(7) A Rendelet 4. § (1) bekezdésében meghatározott 7. </w:t>
      </w:r>
      <w:proofErr w:type="spellStart"/>
      <w:r w:rsidRPr="000A1457">
        <w:rPr>
          <w:szCs w:val="24"/>
        </w:rPr>
        <w:t>sz</w:t>
      </w:r>
      <w:proofErr w:type="spellEnd"/>
      <w:r w:rsidRPr="000A1457">
        <w:rPr>
          <w:szCs w:val="24"/>
        </w:rPr>
        <w:t xml:space="preserve"> melléklet helyébe jelen rendelet 7. sz. melléklete lép.</w:t>
      </w:r>
    </w:p>
    <w:p w:rsidR="00B03F56" w:rsidRPr="000A1457" w:rsidRDefault="00B03F56" w:rsidP="00B03F56">
      <w:pPr>
        <w:pStyle w:val="Bekezds"/>
        <w:ind w:firstLine="0"/>
        <w:rPr>
          <w:szCs w:val="24"/>
        </w:rPr>
      </w:pPr>
      <w:r w:rsidRPr="000A1457">
        <w:rPr>
          <w:szCs w:val="24"/>
        </w:rPr>
        <w:t xml:space="preserve">(8) A Rendelet 4. § (1) bekezdésében meghatározott 8. </w:t>
      </w:r>
      <w:proofErr w:type="spellStart"/>
      <w:r w:rsidRPr="000A1457">
        <w:rPr>
          <w:szCs w:val="24"/>
        </w:rPr>
        <w:t>sz</w:t>
      </w:r>
      <w:proofErr w:type="spellEnd"/>
      <w:r w:rsidRPr="000A1457">
        <w:rPr>
          <w:szCs w:val="24"/>
        </w:rPr>
        <w:t xml:space="preserve"> melléklet helyébe jelen rendelet 8. sz. melléklete lép.</w:t>
      </w:r>
    </w:p>
    <w:p w:rsidR="00B03F56" w:rsidRPr="000A1457" w:rsidRDefault="00B03F56" w:rsidP="00B03F56">
      <w:pPr>
        <w:pStyle w:val="Bekezds"/>
        <w:ind w:firstLine="0"/>
        <w:rPr>
          <w:szCs w:val="24"/>
        </w:rPr>
      </w:pPr>
      <w:r w:rsidRPr="000A1457">
        <w:rPr>
          <w:szCs w:val="24"/>
        </w:rPr>
        <w:t xml:space="preserve">(9) A Rendelet 4. § (1) bekezdésében meghatározott 11. </w:t>
      </w:r>
      <w:proofErr w:type="spellStart"/>
      <w:r w:rsidRPr="000A1457">
        <w:rPr>
          <w:szCs w:val="24"/>
        </w:rPr>
        <w:t>sz</w:t>
      </w:r>
      <w:proofErr w:type="spellEnd"/>
      <w:r w:rsidRPr="000A1457">
        <w:rPr>
          <w:szCs w:val="24"/>
        </w:rPr>
        <w:t xml:space="preserve"> melléklet helyébe jelen rendelet 9. sz. melléklete lép.</w:t>
      </w:r>
    </w:p>
    <w:p w:rsidR="00B03F56" w:rsidRPr="000A1457" w:rsidRDefault="00B03F56" w:rsidP="00B03F56">
      <w:pPr>
        <w:pStyle w:val="Bekezds"/>
        <w:ind w:firstLine="0"/>
        <w:rPr>
          <w:szCs w:val="24"/>
        </w:rPr>
      </w:pPr>
      <w:r w:rsidRPr="000A1457">
        <w:rPr>
          <w:szCs w:val="24"/>
        </w:rPr>
        <w:t xml:space="preserve">(10) A Rendelet 4. § (1) bekezdésében meghatározott 14. </w:t>
      </w:r>
      <w:proofErr w:type="spellStart"/>
      <w:r w:rsidRPr="000A1457">
        <w:rPr>
          <w:szCs w:val="24"/>
        </w:rPr>
        <w:t>sz</w:t>
      </w:r>
      <w:proofErr w:type="spellEnd"/>
      <w:r w:rsidRPr="000A1457">
        <w:rPr>
          <w:szCs w:val="24"/>
        </w:rPr>
        <w:t xml:space="preserve"> melléklet helyébe jelen rendelet 10. sz. melléklete lép.</w:t>
      </w:r>
    </w:p>
    <w:p w:rsidR="00B03F56" w:rsidRPr="000A1457" w:rsidRDefault="00B03F56" w:rsidP="00B03F56">
      <w:pPr>
        <w:pStyle w:val="Bekezds"/>
        <w:ind w:firstLine="0"/>
        <w:rPr>
          <w:szCs w:val="24"/>
        </w:rPr>
      </w:pPr>
      <w:r w:rsidRPr="000A1457">
        <w:rPr>
          <w:szCs w:val="24"/>
        </w:rPr>
        <w:t xml:space="preserve">(11) A Rendelet 4. § (1) bekezdésében meghatározott 15. </w:t>
      </w:r>
      <w:proofErr w:type="spellStart"/>
      <w:r w:rsidRPr="000A1457">
        <w:rPr>
          <w:szCs w:val="24"/>
        </w:rPr>
        <w:t>sz</w:t>
      </w:r>
      <w:proofErr w:type="spellEnd"/>
      <w:r w:rsidRPr="000A1457">
        <w:rPr>
          <w:szCs w:val="24"/>
        </w:rPr>
        <w:t xml:space="preserve"> melléklet helyébe jelen rendelet 11. sz. melléklete lép.</w:t>
      </w:r>
    </w:p>
    <w:p w:rsidR="00B03F56" w:rsidRPr="006B4E35" w:rsidRDefault="00B03F56" w:rsidP="003344C8">
      <w:pPr>
        <w:pStyle w:val="Bekezds"/>
        <w:numPr>
          <w:ilvl w:val="0"/>
          <w:numId w:val="17"/>
        </w:numPr>
        <w:tabs>
          <w:tab w:val="left" w:pos="284"/>
        </w:tabs>
        <w:ind w:hanging="780"/>
        <w:rPr>
          <w:b/>
          <w:szCs w:val="24"/>
          <w:lang w:eastAsia="ar-SA"/>
        </w:rPr>
      </w:pPr>
      <w:r w:rsidRPr="006B4E35">
        <w:rPr>
          <w:b/>
          <w:szCs w:val="24"/>
          <w:lang w:eastAsia="ar-SA"/>
        </w:rPr>
        <w:t xml:space="preserve">§ </w:t>
      </w:r>
      <w:r w:rsidRPr="006B4E35">
        <w:rPr>
          <w:szCs w:val="24"/>
          <w:lang w:eastAsia="ar-SA"/>
        </w:rPr>
        <w:t>(1) Ez a rendelet a kihirdetést követő napon lép hatályba és az azt követő napon hatályát veszti.</w:t>
      </w:r>
    </w:p>
    <w:p w:rsidR="00B03F56" w:rsidRPr="006B4E35" w:rsidRDefault="00B03F56" w:rsidP="00B03F56">
      <w:pPr>
        <w:pStyle w:val="Nincstrkz"/>
        <w:rPr>
          <w:rFonts w:ascii="Times New Roman" w:hAnsi="Times New Roman"/>
          <w:sz w:val="24"/>
          <w:szCs w:val="24"/>
          <w:lang w:eastAsia="ar-SA"/>
        </w:rPr>
      </w:pPr>
      <w:r w:rsidRPr="006B4E35">
        <w:rPr>
          <w:rFonts w:ascii="Times New Roman" w:hAnsi="Times New Roman"/>
          <w:sz w:val="24"/>
          <w:szCs w:val="24"/>
          <w:lang w:eastAsia="ar-SA"/>
        </w:rPr>
        <w:t>(2) E rendelet rendelkezéseit az előirányzatok vonatkozásában 2018. január 01. napjától kell alkalmazni.</w:t>
      </w:r>
    </w:p>
    <w:p w:rsidR="00B03F56" w:rsidRPr="006B4E35" w:rsidRDefault="00B03F56" w:rsidP="00B03F56">
      <w:pPr>
        <w:pStyle w:val="Bekezds"/>
        <w:ind w:firstLine="0"/>
        <w:rPr>
          <w:szCs w:val="24"/>
        </w:rPr>
      </w:pPr>
      <w:r w:rsidRPr="006B4E35">
        <w:rPr>
          <w:szCs w:val="24"/>
        </w:rPr>
        <w:tab/>
      </w:r>
    </w:p>
    <w:p w:rsidR="00B03F56" w:rsidRDefault="00B03F56" w:rsidP="00B03F56">
      <w:pPr>
        <w:pStyle w:val="Bekezds"/>
        <w:ind w:firstLine="0"/>
        <w:rPr>
          <w:szCs w:val="24"/>
        </w:rPr>
      </w:pPr>
      <w:r w:rsidRPr="006B4E35">
        <w:rPr>
          <w:szCs w:val="24"/>
        </w:rPr>
        <w:t>K a r c a g, 2019. február 21.</w:t>
      </w:r>
    </w:p>
    <w:p w:rsidR="00B03F56" w:rsidRDefault="00B03F56" w:rsidP="00B03F56">
      <w:pPr>
        <w:pStyle w:val="Bekezds"/>
        <w:ind w:firstLine="0"/>
        <w:rPr>
          <w:szCs w:val="24"/>
        </w:rPr>
      </w:pPr>
    </w:p>
    <w:p w:rsidR="00B03F56" w:rsidRDefault="00B03F56" w:rsidP="00B03F56">
      <w:pPr>
        <w:pStyle w:val="Bekezds"/>
        <w:ind w:firstLine="0"/>
        <w:rPr>
          <w:szCs w:val="24"/>
        </w:rPr>
      </w:pPr>
    </w:p>
    <w:p w:rsidR="00B03F56" w:rsidRPr="006B4E35" w:rsidRDefault="00B03F56" w:rsidP="00B03F56">
      <w:pPr>
        <w:pStyle w:val="Bekezds"/>
        <w:ind w:firstLine="0"/>
        <w:jc w:val="center"/>
        <w:rPr>
          <w:szCs w:val="24"/>
        </w:rPr>
      </w:pPr>
    </w:p>
    <w:tbl>
      <w:tblPr>
        <w:tblW w:w="0" w:type="auto"/>
        <w:tblInd w:w="38" w:type="dxa"/>
        <w:tblLook w:val="01E0"/>
      </w:tblPr>
      <w:tblGrid>
        <w:gridCol w:w="4506"/>
        <w:gridCol w:w="4506"/>
      </w:tblGrid>
      <w:tr w:rsidR="00B03F56" w:rsidRPr="00B4096F" w:rsidTr="00B03F56">
        <w:tc>
          <w:tcPr>
            <w:tcW w:w="4506" w:type="dxa"/>
          </w:tcPr>
          <w:p w:rsidR="00B03F56" w:rsidRPr="00B4096F" w:rsidRDefault="00B03F56" w:rsidP="00B03F56">
            <w:pPr>
              <w:jc w:val="center"/>
              <w:rPr>
                <w:b/>
                <w:sz w:val="24"/>
                <w:szCs w:val="24"/>
              </w:rPr>
            </w:pPr>
          </w:p>
        </w:tc>
        <w:tc>
          <w:tcPr>
            <w:tcW w:w="4506" w:type="dxa"/>
          </w:tcPr>
          <w:p w:rsidR="00B03F56" w:rsidRPr="00B4096F" w:rsidRDefault="00B03F56" w:rsidP="00B03F56">
            <w:pPr>
              <w:jc w:val="center"/>
              <w:rPr>
                <w:b/>
                <w:sz w:val="24"/>
                <w:szCs w:val="24"/>
              </w:rPr>
            </w:pPr>
          </w:p>
        </w:tc>
      </w:tr>
      <w:tr w:rsidR="00B03F56" w:rsidRPr="00B4096F" w:rsidTr="00B03F56">
        <w:tc>
          <w:tcPr>
            <w:tcW w:w="4506" w:type="dxa"/>
          </w:tcPr>
          <w:p w:rsidR="00B03F56" w:rsidRPr="00B4096F" w:rsidRDefault="00B03F56" w:rsidP="00B03F56">
            <w:pPr>
              <w:jc w:val="center"/>
              <w:rPr>
                <w:sz w:val="24"/>
                <w:szCs w:val="24"/>
              </w:rPr>
            </w:pPr>
            <w:r w:rsidRPr="00B4096F">
              <w:rPr>
                <w:b/>
                <w:sz w:val="24"/>
                <w:szCs w:val="24"/>
              </w:rPr>
              <w:t xml:space="preserve">(: Dobos </w:t>
            </w:r>
            <w:proofErr w:type="gramStart"/>
            <w:r w:rsidRPr="00B4096F">
              <w:rPr>
                <w:b/>
                <w:sz w:val="24"/>
                <w:szCs w:val="24"/>
              </w:rPr>
              <w:t>László :</w:t>
            </w:r>
            <w:proofErr w:type="gramEnd"/>
            <w:r w:rsidRPr="00B4096F">
              <w:rPr>
                <w:b/>
                <w:sz w:val="24"/>
                <w:szCs w:val="24"/>
              </w:rPr>
              <w:t>)</w:t>
            </w:r>
          </w:p>
        </w:tc>
        <w:tc>
          <w:tcPr>
            <w:tcW w:w="4506" w:type="dxa"/>
          </w:tcPr>
          <w:p w:rsidR="00B03F56" w:rsidRPr="00B4096F" w:rsidRDefault="00B03F56" w:rsidP="00B03F56">
            <w:pPr>
              <w:jc w:val="center"/>
              <w:rPr>
                <w:b/>
                <w:sz w:val="24"/>
                <w:szCs w:val="24"/>
              </w:rPr>
            </w:pPr>
            <w:r w:rsidRPr="00B4096F">
              <w:rPr>
                <w:b/>
                <w:sz w:val="24"/>
                <w:szCs w:val="24"/>
              </w:rPr>
              <w:t xml:space="preserve">(: Rózsa </w:t>
            </w:r>
            <w:proofErr w:type="gramStart"/>
            <w:r w:rsidRPr="00B4096F">
              <w:rPr>
                <w:b/>
                <w:sz w:val="24"/>
                <w:szCs w:val="24"/>
              </w:rPr>
              <w:t>Sándor :</w:t>
            </w:r>
            <w:proofErr w:type="gramEnd"/>
            <w:r w:rsidRPr="00B4096F">
              <w:rPr>
                <w:b/>
                <w:sz w:val="24"/>
                <w:szCs w:val="24"/>
              </w:rPr>
              <w:t>)</w:t>
            </w:r>
          </w:p>
        </w:tc>
      </w:tr>
      <w:tr w:rsidR="00B03F56" w:rsidRPr="00B4096F" w:rsidTr="00B03F56">
        <w:tc>
          <w:tcPr>
            <w:tcW w:w="4506" w:type="dxa"/>
          </w:tcPr>
          <w:p w:rsidR="00B03F56" w:rsidRPr="00B4096F" w:rsidRDefault="00B03F56" w:rsidP="00B03F56">
            <w:pPr>
              <w:jc w:val="center"/>
              <w:rPr>
                <w:sz w:val="24"/>
                <w:szCs w:val="24"/>
              </w:rPr>
            </w:pPr>
            <w:r w:rsidRPr="00B4096F">
              <w:rPr>
                <w:sz w:val="24"/>
                <w:szCs w:val="24"/>
              </w:rPr>
              <w:t xml:space="preserve">polgármester  </w:t>
            </w:r>
          </w:p>
        </w:tc>
        <w:tc>
          <w:tcPr>
            <w:tcW w:w="4506" w:type="dxa"/>
          </w:tcPr>
          <w:p w:rsidR="00B03F56" w:rsidRPr="00B4096F" w:rsidRDefault="00B03F56" w:rsidP="00B03F56">
            <w:pPr>
              <w:jc w:val="center"/>
              <w:rPr>
                <w:sz w:val="24"/>
                <w:szCs w:val="24"/>
              </w:rPr>
            </w:pPr>
            <w:r w:rsidRPr="00B4096F">
              <w:rPr>
                <w:sz w:val="24"/>
                <w:szCs w:val="24"/>
              </w:rPr>
              <w:t>jegyző</w:t>
            </w:r>
          </w:p>
        </w:tc>
      </w:tr>
    </w:tbl>
    <w:p w:rsidR="00CC00C9" w:rsidRDefault="00CC00C9" w:rsidP="00B03F56">
      <w:pPr>
        <w:spacing w:before="480" w:after="720"/>
        <w:jc w:val="center"/>
        <w:rPr>
          <w:b/>
          <w:sz w:val="24"/>
          <w:szCs w:val="24"/>
        </w:rPr>
      </w:pPr>
    </w:p>
    <w:p w:rsidR="00CC00C9" w:rsidRDefault="00CC00C9" w:rsidP="00B03F56">
      <w:pPr>
        <w:spacing w:before="480" w:after="720"/>
        <w:jc w:val="center"/>
        <w:rPr>
          <w:b/>
          <w:sz w:val="24"/>
          <w:szCs w:val="24"/>
        </w:rPr>
      </w:pPr>
    </w:p>
    <w:p w:rsidR="00CC00C9" w:rsidRDefault="00CC00C9" w:rsidP="00B03F56">
      <w:pPr>
        <w:spacing w:before="480" w:after="720"/>
        <w:jc w:val="center"/>
        <w:rPr>
          <w:b/>
          <w:sz w:val="24"/>
          <w:szCs w:val="24"/>
        </w:rPr>
      </w:pPr>
    </w:p>
    <w:p w:rsidR="00CC00C9" w:rsidRDefault="00CC00C9" w:rsidP="00B03F56">
      <w:pPr>
        <w:spacing w:before="480" w:after="720"/>
        <w:jc w:val="center"/>
        <w:rPr>
          <w:b/>
          <w:sz w:val="24"/>
          <w:szCs w:val="24"/>
        </w:rPr>
      </w:pPr>
    </w:p>
    <w:p w:rsidR="00CC00C9" w:rsidRDefault="00CC00C9" w:rsidP="00B03F56">
      <w:pPr>
        <w:spacing w:before="480" w:after="720"/>
        <w:jc w:val="center"/>
        <w:rPr>
          <w:b/>
          <w:sz w:val="24"/>
          <w:szCs w:val="24"/>
        </w:rPr>
      </w:pPr>
    </w:p>
    <w:p w:rsidR="00CC00C9" w:rsidRDefault="00CC00C9" w:rsidP="00B03F56">
      <w:pPr>
        <w:spacing w:before="480" w:after="720"/>
        <w:jc w:val="center"/>
        <w:rPr>
          <w:b/>
          <w:sz w:val="24"/>
          <w:szCs w:val="24"/>
        </w:rPr>
      </w:pPr>
    </w:p>
    <w:p w:rsidR="00CC00C9" w:rsidRDefault="00CC00C9" w:rsidP="00B03F56">
      <w:pPr>
        <w:spacing w:before="480" w:after="720"/>
        <w:jc w:val="center"/>
        <w:rPr>
          <w:b/>
          <w:sz w:val="24"/>
          <w:szCs w:val="24"/>
        </w:rPr>
      </w:pPr>
    </w:p>
    <w:p w:rsidR="00B03F56" w:rsidRPr="006B4E35" w:rsidRDefault="00B03F56" w:rsidP="00B03F56">
      <w:pPr>
        <w:spacing w:before="480" w:after="720"/>
        <w:jc w:val="center"/>
        <w:rPr>
          <w:b/>
          <w:sz w:val="24"/>
          <w:szCs w:val="24"/>
        </w:rPr>
      </w:pPr>
      <w:r w:rsidRPr="006B4E35">
        <w:rPr>
          <w:b/>
          <w:sz w:val="24"/>
          <w:szCs w:val="24"/>
        </w:rPr>
        <w:t>ÁLTALÁNOS INDOKOLÁS</w:t>
      </w:r>
    </w:p>
    <w:p w:rsidR="00B03F56" w:rsidRPr="006B4E35" w:rsidRDefault="00B03F56" w:rsidP="00B03F56">
      <w:pPr>
        <w:pStyle w:val="Szvegtrzs"/>
        <w:ind w:right="-259"/>
        <w:rPr>
          <w:sz w:val="24"/>
          <w:szCs w:val="24"/>
        </w:rPr>
      </w:pPr>
      <w:r w:rsidRPr="006B4E35">
        <w:rPr>
          <w:sz w:val="24"/>
          <w:szCs w:val="24"/>
        </w:rPr>
        <w:t>A törvényi előírások alapján Önkormányzatunknak lehetősége van a 2018. évre szóló költségvetési rendelet módosítására. A rendelet-tervezet tartalmazza a Képviselő-testületi döntéseket, az Önkormányzat irányítása alá tartozó költségvetési szervek által beadott előirányzatok közötti átcsoportosítási kérelmeket, a központi költségvetésből időközben lebontott támogatásokat, hozzájárulásokat, valamint az egyes feladatokhoz az átvett pénzeszközök előirányzatosítását.</w:t>
      </w:r>
    </w:p>
    <w:p w:rsidR="00B03F56" w:rsidRPr="006B4E35" w:rsidRDefault="00B03F56" w:rsidP="00B03F56">
      <w:pPr>
        <w:pStyle w:val="Szvegtrzs"/>
        <w:ind w:right="-259"/>
        <w:rPr>
          <w:sz w:val="24"/>
          <w:szCs w:val="24"/>
        </w:rPr>
      </w:pPr>
    </w:p>
    <w:p w:rsidR="00B03F56" w:rsidRPr="006B4E35" w:rsidRDefault="00B03F56" w:rsidP="00B03F56">
      <w:pPr>
        <w:pStyle w:val="Szvegtrzs"/>
        <w:ind w:right="-259"/>
        <w:rPr>
          <w:sz w:val="24"/>
          <w:szCs w:val="24"/>
        </w:rPr>
      </w:pPr>
    </w:p>
    <w:p w:rsidR="00B03F56" w:rsidRPr="006B4E35" w:rsidRDefault="00B03F56" w:rsidP="00B03F56">
      <w:pPr>
        <w:spacing w:before="120" w:after="120"/>
        <w:jc w:val="center"/>
        <w:rPr>
          <w:b/>
          <w:sz w:val="24"/>
          <w:szCs w:val="24"/>
        </w:rPr>
      </w:pPr>
      <w:r w:rsidRPr="006B4E35">
        <w:rPr>
          <w:b/>
          <w:sz w:val="24"/>
          <w:szCs w:val="24"/>
        </w:rPr>
        <w:t>RÉSZLETES INDOKOLÁS</w:t>
      </w:r>
    </w:p>
    <w:p w:rsidR="00B03F56" w:rsidRPr="006B4E35" w:rsidRDefault="00B03F56" w:rsidP="00B03F56">
      <w:pPr>
        <w:spacing w:before="120" w:after="120"/>
        <w:jc w:val="center"/>
        <w:rPr>
          <w:b/>
          <w:sz w:val="24"/>
          <w:szCs w:val="24"/>
        </w:rPr>
      </w:pPr>
    </w:p>
    <w:p w:rsidR="00B03F56" w:rsidRPr="006B4E35" w:rsidRDefault="00B03F56" w:rsidP="003344C8">
      <w:pPr>
        <w:pStyle w:val="Listaszerbekezds"/>
        <w:numPr>
          <w:ilvl w:val="0"/>
          <w:numId w:val="16"/>
        </w:numPr>
        <w:spacing w:before="120" w:after="120"/>
        <w:jc w:val="center"/>
        <w:rPr>
          <w:b/>
        </w:rPr>
      </w:pPr>
      <w:r w:rsidRPr="006B4E35">
        <w:rPr>
          <w:b/>
        </w:rPr>
        <w:t>§</w:t>
      </w:r>
      <w:proofErr w:type="spellStart"/>
      <w:r w:rsidRPr="006B4E35">
        <w:rPr>
          <w:b/>
        </w:rPr>
        <w:t>-hoz</w:t>
      </w:r>
      <w:proofErr w:type="spellEnd"/>
    </w:p>
    <w:p w:rsidR="00B03F56" w:rsidRPr="006B4E35" w:rsidRDefault="00B03F56" w:rsidP="00B03F56">
      <w:pPr>
        <w:spacing w:before="240" w:after="120"/>
        <w:jc w:val="both"/>
        <w:rPr>
          <w:sz w:val="24"/>
          <w:szCs w:val="24"/>
        </w:rPr>
      </w:pPr>
      <w:r w:rsidRPr="006B4E35">
        <w:rPr>
          <w:sz w:val="24"/>
          <w:szCs w:val="24"/>
        </w:rPr>
        <w:t>A bevételi főösszeg és a kiadási főösszeg változásáról rendelkezik.</w:t>
      </w:r>
    </w:p>
    <w:p w:rsidR="00B03F56" w:rsidRPr="006B4E35" w:rsidRDefault="00B03F56" w:rsidP="00B03F56">
      <w:pPr>
        <w:spacing w:before="240" w:after="120"/>
        <w:jc w:val="both"/>
        <w:rPr>
          <w:sz w:val="24"/>
          <w:szCs w:val="24"/>
        </w:rPr>
      </w:pPr>
    </w:p>
    <w:p w:rsidR="00B03F56" w:rsidRPr="006B4E35" w:rsidRDefault="00B03F56" w:rsidP="003344C8">
      <w:pPr>
        <w:pStyle w:val="Listaszerbekezds"/>
        <w:numPr>
          <w:ilvl w:val="0"/>
          <w:numId w:val="16"/>
        </w:numPr>
        <w:spacing w:before="120" w:after="120"/>
        <w:jc w:val="center"/>
        <w:rPr>
          <w:b/>
        </w:rPr>
      </w:pPr>
      <w:r w:rsidRPr="006B4E35">
        <w:rPr>
          <w:b/>
        </w:rPr>
        <w:t>§</w:t>
      </w:r>
      <w:proofErr w:type="spellStart"/>
      <w:r w:rsidRPr="006B4E35">
        <w:rPr>
          <w:b/>
        </w:rPr>
        <w:t>-hoz</w:t>
      </w:r>
      <w:proofErr w:type="spellEnd"/>
    </w:p>
    <w:p w:rsidR="00B03F56" w:rsidRPr="006B4E35" w:rsidRDefault="00B03F56" w:rsidP="00B03F56">
      <w:pPr>
        <w:spacing w:before="120" w:after="120"/>
        <w:jc w:val="both"/>
        <w:rPr>
          <w:sz w:val="24"/>
          <w:szCs w:val="24"/>
        </w:rPr>
      </w:pPr>
      <w:r w:rsidRPr="006B4E35">
        <w:rPr>
          <w:sz w:val="24"/>
          <w:szCs w:val="24"/>
        </w:rPr>
        <w:t>A rendelet mellékleteinek változásáról rendelkezik.</w:t>
      </w:r>
    </w:p>
    <w:p w:rsidR="00B03F56" w:rsidRPr="006B4E35" w:rsidRDefault="00B03F56" w:rsidP="00B03F56">
      <w:pPr>
        <w:spacing w:before="240" w:after="120"/>
        <w:jc w:val="both"/>
        <w:rPr>
          <w:sz w:val="24"/>
          <w:szCs w:val="24"/>
        </w:rPr>
      </w:pPr>
    </w:p>
    <w:p w:rsidR="00B03F56" w:rsidRPr="006B4E35" w:rsidRDefault="00B03F56" w:rsidP="00B03F56">
      <w:pPr>
        <w:spacing w:before="120" w:after="120"/>
        <w:jc w:val="center"/>
        <w:rPr>
          <w:b/>
          <w:sz w:val="24"/>
          <w:szCs w:val="24"/>
        </w:rPr>
      </w:pPr>
      <w:r w:rsidRPr="006B4E35">
        <w:rPr>
          <w:b/>
          <w:sz w:val="24"/>
          <w:szCs w:val="24"/>
        </w:rPr>
        <w:t xml:space="preserve">      3. §</w:t>
      </w:r>
      <w:proofErr w:type="spellStart"/>
      <w:r w:rsidRPr="006B4E35">
        <w:rPr>
          <w:b/>
          <w:sz w:val="24"/>
          <w:szCs w:val="24"/>
        </w:rPr>
        <w:t>-hoz</w:t>
      </w:r>
      <w:proofErr w:type="spellEnd"/>
    </w:p>
    <w:p w:rsidR="00B03F56" w:rsidRDefault="00B03F56" w:rsidP="00B03F56">
      <w:pPr>
        <w:ind w:right="-284"/>
        <w:rPr>
          <w:sz w:val="19"/>
          <w:szCs w:val="19"/>
        </w:rPr>
      </w:pPr>
      <w:r w:rsidRPr="006B4E35">
        <w:rPr>
          <w:sz w:val="24"/>
          <w:szCs w:val="24"/>
        </w:rPr>
        <w:t>A rendelet hatályba lépéséről rendelkezik.</w:t>
      </w:r>
    </w:p>
    <w:p w:rsidR="00B03F56" w:rsidRDefault="00B03F56" w:rsidP="00B03F56">
      <w:pPr>
        <w:tabs>
          <w:tab w:val="left" w:pos="2660"/>
        </w:tabs>
        <w:rPr>
          <w:b/>
          <w:bCs/>
          <w:sz w:val="24"/>
          <w:szCs w:val="24"/>
        </w:rPr>
      </w:pPr>
    </w:p>
    <w:p w:rsidR="00B44A05" w:rsidRDefault="00B44A05" w:rsidP="00B93D17">
      <w:pPr>
        <w:tabs>
          <w:tab w:val="left" w:pos="2660"/>
        </w:tabs>
        <w:rPr>
          <w:bCs/>
          <w:color w:val="000000"/>
          <w:sz w:val="24"/>
          <w:szCs w:val="24"/>
        </w:rPr>
      </w:pPr>
    </w:p>
    <w:p w:rsidR="00B44A05" w:rsidRPr="006B6E6F" w:rsidRDefault="00B44A05" w:rsidP="00B44A05">
      <w:pPr>
        <w:pStyle w:val="Nincstrkz"/>
        <w:jc w:val="both"/>
        <w:rPr>
          <w:rFonts w:ascii="Times New Roman" w:hAnsi="Times New Roman"/>
          <w:b/>
          <w:bCs/>
          <w:sz w:val="24"/>
          <w:szCs w:val="24"/>
          <w:u w:val="single"/>
        </w:rPr>
      </w:pPr>
      <w:r>
        <w:rPr>
          <w:rFonts w:ascii="Times New Roman" w:hAnsi="Times New Roman"/>
          <w:b/>
          <w:bCs/>
          <w:sz w:val="24"/>
          <w:szCs w:val="24"/>
          <w:u w:val="single"/>
        </w:rPr>
        <w:t>4</w:t>
      </w:r>
      <w:r w:rsidRPr="006B6E6F">
        <w:rPr>
          <w:rFonts w:ascii="Times New Roman" w:hAnsi="Times New Roman"/>
          <w:b/>
          <w:bCs/>
          <w:sz w:val="24"/>
          <w:szCs w:val="24"/>
          <w:u w:val="single"/>
        </w:rPr>
        <w:t>/2019. (I</w:t>
      </w:r>
      <w:r>
        <w:rPr>
          <w:rFonts w:ascii="Times New Roman" w:hAnsi="Times New Roman"/>
          <w:b/>
          <w:bCs/>
          <w:sz w:val="24"/>
          <w:szCs w:val="24"/>
          <w:u w:val="single"/>
        </w:rPr>
        <w:t>I</w:t>
      </w:r>
      <w:r w:rsidRPr="006B6E6F">
        <w:rPr>
          <w:rFonts w:ascii="Times New Roman" w:hAnsi="Times New Roman"/>
          <w:b/>
          <w:bCs/>
          <w:sz w:val="24"/>
          <w:szCs w:val="24"/>
          <w:u w:val="single"/>
        </w:rPr>
        <w:t xml:space="preserve">I.01.) önkormányzati rendelet melléklete e jegyzőkönyvhöz </w:t>
      </w:r>
      <w:r>
        <w:rPr>
          <w:rFonts w:ascii="Times New Roman" w:hAnsi="Times New Roman"/>
          <w:b/>
          <w:bCs/>
          <w:sz w:val="24"/>
          <w:szCs w:val="24"/>
          <w:u w:val="single"/>
        </w:rPr>
        <w:t>1</w:t>
      </w:r>
      <w:r w:rsidRPr="006B6E6F">
        <w:rPr>
          <w:rFonts w:ascii="Times New Roman" w:hAnsi="Times New Roman"/>
          <w:b/>
          <w:bCs/>
          <w:sz w:val="24"/>
          <w:szCs w:val="24"/>
          <w:u w:val="single"/>
        </w:rPr>
        <w:t>. sz. mellékletként csatolva</w:t>
      </w:r>
    </w:p>
    <w:p w:rsidR="00B03F56" w:rsidRDefault="00B03F56" w:rsidP="00B93D17">
      <w:pPr>
        <w:tabs>
          <w:tab w:val="left" w:pos="2660"/>
        </w:tabs>
        <w:rPr>
          <w:bCs/>
          <w:color w:val="000000"/>
          <w:sz w:val="24"/>
          <w:szCs w:val="24"/>
        </w:rPr>
      </w:pPr>
    </w:p>
    <w:p w:rsidR="00B03F56" w:rsidRDefault="00B03F56" w:rsidP="00B93D17">
      <w:pPr>
        <w:tabs>
          <w:tab w:val="left" w:pos="2660"/>
        </w:tabs>
        <w:rPr>
          <w:bCs/>
          <w:color w:val="000000"/>
          <w:sz w:val="24"/>
          <w:szCs w:val="24"/>
        </w:rPr>
      </w:pPr>
    </w:p>
    <w:p w:rsidR="00B03F56" w:rsidRDefault="00B03F56" w:rsidP="00B93D17">
      <w:pPr>
        <w:tabs>
          <w:tab w:val="left" w:pos="2660"/>
        </w:tabs>
        <w:rPr>
          <w:bCs/>
          <w:color w:val="000000"/>
          <w:sz w:val="24"/>
          <w:szCs w:val="24"/>
        </w:rPr>
      </w:pPr>
    </w:p>
    <w:p w:rsidR="00CC00C9" w:rsidRDefault="00CC00C9" w:rsidP="00B93D17">
      <w:pPr>
        <w:tabs>
          <w:tab w:val="left" w:pos="2660"/>
        </w:tabs>
        <w:rPr>
          <w:bCs/>
          <w:color w:val="000000"/>
          <w:sz w:val="24"/>
          <w:szCs w:val="24"/>
        </w:rPr>
      </w:pPr>
    </w:p>
    <w:p w:rsidR="008A26BC" w:rsidRPr="00B93D17" w:rsidRDefault="008A26BC" w:rsidP="00B93D17">
      <w:pPr>
        <w:tabs>
          <w:tab w:val="left" w:pos="2660"/>
        </w:tabs>
        <w:rPr>
          <w:bCs/>
          <w:color w:val="000000"/>
          <w:sz w:val="24"/>
          <w:szCs w:val="24"/>
        </w:rPr>
      </w:pPr>
    </w:p>
    <w:tbl>
      <w:tblPr>
        <w:tblW w:w="0" w:type="auto"/>
        <w:tblLook w:val="04A0"/>
      </w:tblPr>
      <w:tblGrid>
        <w:gridCol w:w="2660"/>
        <w:gridCol w:w="6551"/>
      </w:tblGrid>
      <w:tr w:rsidR="00B93D17" w:rsidRPr="00E10EDC" w:rsidTr="00B16D1E">
        <w:tc>
          <w:tcPr>
            <w:tcW w:w="2660" w:type="dxa"/>
          </w:tcPr>
          <w:p w:rsidR="00B93D17" w:rsidRPr="00E10EDC" w:rsidRDefault="00C45B27" w:rsidP="00B16D1E">
            <w:pPr>
              <w:jc w:val="both"/>
              <w:rPr>
                <w:b/>
                <w:bCs/>
                <w:sz w:val="24"/>
                <w:szCs w:val="24"/>
              </w:rPr>
            </w:pPr>
            <w:r>
              <w:rPr>
                <w:b/>
                <w:bCs/>
                <w:sz w:val="24"/>
                <w:szCs w:val="24"/>
              </w:rPr>
              <w:t>2</w:t>
            </w:r>
            <w:r w:rsidR="00B93D17" w:rsidRPr="00E10EDC">
              <w:rPr>
                <w:b/>
                <w:bCs/>
                <w:sz w:val="24"/>
                <w:szCs w:val="24"/>
              </w:rPr>
              <w:t xml:space="preserve">. </w:t>
            </w:r>
            <w:r w:rsidR="00B93D17" w:rsidRPr="00E10EDC">
              <w:rPr>
                <w:b/>
                <w:bCs/>
                <w:sz w:val="24"/>
                <w:szCs w:val="24"/>
                <w:u w:val="single"/>
              </w:rPr>
              <w:t>napirendi pont:</w:t>
            </w:r>
          </w:p>
        </w:tc>
        <w:tc>
          <w:tcPr>
            <w:tcW w:w="6551" w:type="dxa"/>
          </w:tcPr>
          <w:p w:rsidR="00B93D17" w:rsidRPr="00B93D17" w:rsidRDefault="00B93D17" w:rsidP="00B93D17">
            <w:pPr>
              <w:ind w:left="33"/>
              <w:jc w:val="both"/>
              <w:rPr>
                <w:sz w:val="24"/>
                <w:szCs w:val="24"/>
              </w:rPr>
            </w:pPr>
            <w:r w:rsidRPr="00B93D17">
              <w:rPr>
                <w:bCs/>
                <w:color w:val="000000"/>
                <w:sz w:val="24"/>
                <w:szCs w:val="24"/>
              </w:rPr>
              <w:t>Javaslat a közterületi térfigyelő kamerarendszer működtetéséről szóló 2/2018. (I.26.) rendelet módosítására</w:t>
            </w:r>
          </w:p>
          <w:p w:rsidR="00B93D17" w:rsidRPr="00B93D17" w:rsidRDefault="00B93D17" w:rsidP="008A26BC">
            <w:pPr>
              <w:ind w:left="33"/>
              <w:jc w:val="both"/>
              <w:rPr>
                <w:sz w:val="24"/>
                <w:szCs w:val="24"/>
              </w:rPr>
            </w:pPr>
          </w:p>
        </w:tc>
      </w:tr>
    </w:tbl>
    <w:p w:rsidR="00C45B27" w:rsidRDefault="00C45B27" w:rsidP="00B93D17">
      <w:pPr>
        <w:tabs>
          <w:tab w:val="left" w:pos="2660"/>
        </w:tabs>
        <w:rPr>
          <w:b/>
          <w:bCs/>
          <w:sz w:val="24"/>
          <w:szCs w:val="24"/>
        </w:rPr>
      </w:pPr>
      <w:r>
        <w:rPr>
          <w:b/>
          <w:bCs/>
          <w:sz w:val="24"/>
          <w:szCs w:val="24"/>
        </w:rPr>
        <w:tab/>
      </w:r>
    </w:p>
    <w:p w:rsidR="00B97F6F" w:rsidRPr="00B97F6F" w:rsidRDefault="007F3EF1" w:rsidP="00B97F6F">
      <w:pPr>
        <w:spacing w:line="276" w:lineRule="auto"/>
        <w:jc w:val="both"/>
        <w:rPr>
          <w:sz w:val="24"/>
          <w:szCs w:val="24"/>
        </w:rPr>
      </w:pPr>
      <w:r w:rsidRPr="00A45D51">
        <w:rPr>
          <w:b/>
          <w:bCs/>
          <w:iCs/>
          <w:sz w:val="24"/>
          <w:szCs w:val="24"/>
          <w:u w:val="single"/>
        </w:rPr>
        <w:t>Dobos László polgármester:</w:t>
      </w:r>
      <w:r w:rsidRPr="00A45D51">
        <w:rPr>
          <w:bCs/>
          <w:iCs/>
          <w:sz w:val="24"/>
          <w:szCs w:val="24"/>
        </w:rPr>
        <w:t xml:space="preserve"> </w:t>
      </w:r>
      <w:r w:rsidR="00B97F6F" w:rsidRPr="00B97F6F">
        <w:rPr>
          <w:sz w:val="24"/>
          <w:szCs w:val="24"/>
        </w:rPr>
        <w:t xml:space="preserve">2017. évben 12 térfigyelő kamera és 4 rendszámfelismerő rendszer került felszerelésre. 2018-ban újabb 18 db térfigyelő kamera került kiépítésre a </w:t>
      </w:r>
      <w:proofErr w:type="gramStart"/>
      <w:r w:rsidR="00B97F6F" w:rsidRPr="00B97F6F">
        <w:rPr>
          <w:sz w:val="24"/>
          <w:szCs w:val="24"/>
        </w:rPr>
        <w:t>város különböző</w:t>
      </w:r>
      <w:proofErr w:type="gramEnd"/>
      <w:r w:rsidR="00B97F6F" w:rsidRPr="00B97F6F">
        <w:rPr>
          <w:sz w:val="24"/>
          <w:szCs w:val="24"/>
        </w:rPr>
        <w:t xml:space="preserve"> pontjain. Az új kamerák felsorolása teszi szükségessé a rendelet módosítását.</w:t>
      </w:r>
    </w:p>
    <w:p w:rsidR="00B97F6F" w:rsidRDefault="00B97F6F" w:rsidP="00C361C3">
      <w:pPr>
        <w:tabs>
          <w:tab w:val="left" w:pos="2518"/>
        </w:tabs>
        <w:jc w:val="both"/>
        <w:rPr>
          <w:bCs/>
          <w:iCs/>
          <w:sz w:val="24"/>
          <w:szCs w:val="24"/>
        </w:rPr>
      </w:pPr>
    </w:p>
    <w:p w:rsidR="007F3EF1" w:rsidRPr="00A45D51" w:rsidRDefault="007F3EF1" w:rsidP="00C361C3">
      <w:pPr>
        <w:tabs>
          <w:tab w:val="left" w:pos="2518"/>
        </w:tabs>
        <w:jc w:val="both"/>
        <w:rPr>
          <w:bCs/>
          <w:iCs/>
          <w:sz w:val="24"/>
          <w:szCs w:val="24"/>
        </w:rPr>
      </w:pPr>
      <w:r w:rsidRPr="00A45D51">
        <w:rPr>
          <w:bCs/>
          <w:iCs/>
          <w:sz w:val="24"/>
          <w:szCs w:val="24"/>
        </w:rPr>
        <w:t>Kérdés, hozzászólás van-e?</w:t>
      </w:r>
    </w:p>
    <w:p w:rsidR="007F3EF1" w:rsidRPr="00A45D51" w:rsidRDefault="007F3EF1" w:rsidP="00C361C3">
      <w:pPr>
        <w:tabs>
          <w:tab w:val="left" w:pos="2518"/>
        </w:tabs>
        <w:jc w:val="both"/>
        <w:rPr>
          <w:bCs/>
          <w:iCs/>
          <w:sz w:val="24"/>
          <w:szCs w:val="24"/>
        </w:rPr>
      </w:pPr>
    </w:p>
    <w:p w:rsidR="007F3EF1" w:rsidRPr="00A45D51" w:rsidRDefault="007F3EF1" w:rsidP="00C361C3">
      <w:pPr>
        <w:rPr>
          <w:sz w:val="24"/>
          <w:szCs w:val="24"/>
        </w:rPr>
      </w:pPr>
      <w:r w:rsidRPr="00A45D51">
        <w:rPr>
          <w:sz w:val="24"/>
          <w:szCs w:val="24"/>
        </w:rPr>
        <w:t xml:space="preserve">Kérdés, észrevétel nem hangzott el. </w:t>
      </w:r>
    </w:p>
    <w:p w:rsidR="007F3EF1" w:rsidRPr="00A45D51" w:rsidRDefault="007F3EF1" w:rsidP="00C361C3">
      <w:pPr>
        <w:rPr>
          <w:sz w:val="24"/>
          <w:szCs w:val="24"/>
        </w:rPr>
      </w:pPr>
    </w:p>
    <w:p w:rsidR="007F3EF1" w:rsidRPr="00A45D51" w:rsidRDefault="007F3EF1"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w:t>
      </w:r>
      <w:r>
        <w:rPr>
          <w:sz w:val="24"/>
          <w:szCs w:val="24"/>
        </w:rPr>
        <w:t>rendelet-tervezet</w:t>
      </w:r>
      <w:r w:rsidRPr="00A45D51">
        <w:rPr>
          <w:sz w:val="24"/>
          <w:szCs w:val="24"/>
        </w:rPr>
        <w:t xml:space="preserve"> elfogadását. </w:t>
      </w:r>
      <w:r w:rsidRPr="00A45D51">
        <w:rPr>
          <w:bCs/>
          <w:sz w:val="24"/>
          <w:szCs w:val="24"/>
        </w:rPr>
        <w:t xml:space="preserve">Aki egyetért, kézfeltartással jelezze. </w:t>
      </w:r>
    </w:p>
    <w:p w:rsidR="007F3EF1" w:rsidRPr="00A45D51" w:rsidRDefault="007F3EF1" w:rsidP="00C361C3">
      <w:pPr>
        <w:rPr>
          <w:b/>
          <w:bCs/>
          <w:sz w:val="24"/>
          <w:szCs w:val="24"/>
          <w:u w:val="single"/>
        </w:rPr>
      </w:pPr>
    </w:p>
    <w:p w:rsidR="007F3EF1" w:rsidRPr="00A45D51" w:rsidRDefault="007F3EF1"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39163D">
        <w:rPr>
          <w:bCs/>
          <w:sz w:val="24"/>
          <w:szCs w:val="24"/>
        </w:rPr>
        <w:t>11</w:t>
      </w:r>
      <w:r w:rsidRPr="00A45D51">
        <w:rPr>
          <w:sz w:val="24"/>
          <w:szCs w:val="24"/>
        </w:rPr>
        <w:t xml:space="preserve"> igen szavazat. Nemleges szavazat és tartózkodás nem volt.</w:t>
      </w:r>
    </w:p>
    <w:p w:rsidR="00C45B27" w:rsidRDefault="00C45B27" w:rsidP="00B93D17">
      <w:pPr>
        <w:tabs>
          <w:tab w:val="left" w:pos="2660"/>
        </w:tabs>
        <w:rPr>
          <w:b/>
          <w:bCs/>
          <w:sz w:val="24"/>
          <w:szCs w:val="24"/>
        </w:rPr>
      </w:pPr>
    </w:p>
    <w:p w:rsidR="001034BA" w:rsidRDefault="001034BA" w:rsidP="00B93D17">
      <w:pPr>
        <w:tabs>
          <w:tab w:val="left" w:pos="2660"/>
        </w:tabs>
        <w:rPr>
          <w:b/>
          <w:bCs/>
          <w:sz w:val="24"/>
          <w:szCs w:val="24"/>
        </w:rPr>
      </w:pPr>
    </w:p>
    <w:p w:rsidR="008A26BC" w:rsidRDefault="008A26BC" w:rsidP="00B93D17">
      <w:pPr>
        <w:tabs>
          <w:tab w:val="left" w:pos="2660"/>
        </w:tabs>
        <w:rPr>
          <w:b/>
          <w:bCs/>
          <w:sz w:val="24"/>
          <w:szCs w:val="24"/>
        </w:rPr>
      </w:pPr>
    </w:p>
    <w:p w:rsidR="001034BA" w:rsidRDefault="001034BA" w:rsidP="00B93D17">
      <w:pPr>
        <w:tabs>
          <w:tab w:val="left" w:pos="2660"/>
        </w:tabs>
        <w:rPr>
          <w:b/>
          <w:bCs/>
          <w:sz w:val="24"/>
          <w:szCs w:val="24"/>
        </w:rPr>
      </w:pPr>
    </w:p>
    <w:p w:rsidR="001034BA" w:rsidRPr="0018109E" w:rsidRDefault="001034BA" w:rsidP="001034BA">
      <w:pPr>
        <w:pStyle w:val="NormlWeb"/>
        <w:spacing w:before="0" w:after="0"/>
        <w:jc w:val="center"/>
        <w:rPr>
          <w:b/>
          <w:bCs/>
          <w:color w:val="000000"/>
          <w:sz w:val="28"/>
          <w:szCs w:val="28"/>
        </w:rPr>
      </w:pPr>
      <w:r w:rsidRPr="0018109E">
        <w:rPr>
          <w:b/>
          <w:bCs/>
          <w:color w:val="000000"/>
          <w:sz w:val="28"/>
          <w:szCs w:val="28"/>
        </w:rPr>
        <w:t>Karcag Városi Önkormányzat</w:t>
      </w:r>
      <w:r>
        <w:rPr>
          <w:b/>
          <w:bCs/>
          <w:color w:val="000000"/>
          <w:sz w:val="28"/>
          <w:szCs w:val="28"/>
        </w:rPr>
        <w:t xml:space="preserve"> </w:t>
      </w:r>
      <w:r w:rsidRPr="0018109E">
        <w:rPr>
          <w:b/>
          <w:bCs/>
          <w:color w:val="000000"/>
          <w:sz w:val="28"/>
          <w:szCs w:val="28"/>
        </w:rPr>
        <w:t xml:space="preserve">Képviselő-testületének </w:t>
      </w:r>
      <w:r>
        <w:rPr>
          <w:b/>
          <w:bCs/>
          <w:color w:val="000000"/>
          <w:sz w:val="28"/>
          <w:szCs w:val="28"/>
        </w:rPr>
        <w:t>5</w:t>
      </w:r>
      <w:r w:rsidRPr="0018109E">
        <w:rPr>
          <w:b/>
          <w:bCs/>
          <w:color w:val="000000"/>
          <w:sz w:val="28"/>
          <w:szCs w:val="28"/>
        </w:rPr>
        <w:t>/2019. (</w:t>
      </w:r>
      <w:r>
        <w:rPr>
          <w:b/>
          <w:bCs/>
          <w:color w:val="000000"/>
          <w:sz w:val="28"/>
          <w:szCs w:val="28"/>
        </w:rPr>
        <w:t>III.01</w:t>
      </w:r>
      <w:r w:rsidRPr="0018109E">
        <w:rPr>
          <w:b/>
          <w:bCs/>
          <w:color w:val="000000"/>
          <w:sz w:val="28"/>
          <w:szCs w:val="28"/>
        </w:rPr>
        <w:t xml:space="preserve">) </w:t>
      </w:r>
      <w:r>
        <w:rPr>
          <w:b/>
          <w:bCs/>
          <w:color w:val="000000"/>
          <w:sz w:val="28"/>
          <w:szCs w:val="28"/>
        </w:rPr>
        <w:t xml:space="preserve">önkormányzati </w:t>
      </w:r>
      <w:r w:rsidRPr="0018109E">
        <w:rPr>
          <w:b/>
          <w:bCs/>
          <w:color w:val="000000"/>
          <w:sz w:val="28"/>
          <w:szCs w:val="28"/>
        </w:rPr>
        <w:t>rendelete</w:t>
      </w:r>
    </w:p>
    <w:p w:rsidR="001034BA" w:rsidRPr="0018109E" w:rsidRDefault="001034BA" w:rsidP="001034BA">
      <w:pPr>
        <w:pStyle w:val="NormlWeb"/>
        <w:spacing w:before="0" w:after="0"/>
        <w:jc w:val="center"/>
        <w:rPr>
          <w:color w:val="000000"/>
          <w:sz w:val="28"/>
          <w:szCs w:val="28"/>
        </w:rPr>
      </w:pPr>
    </w:p>
    <w:p w:rsidR="001034BA" w:rsidRPr="0018109E" w:rsidRDefault="001034BA" w:rsidP="001034BA">
      <w:pPr>
        <w:pStyle w:val="NormlWeb"/>
        <w:spacing w:before="0" w:after="0"/>
        <w:jc w:val="center"/>
        <w:rPr>
          <w:color w:val="000000"/>
          <w:sz w:val="28"/>
          <w:szCs w:val="28"/>
        </w:rPr>
      </w:pPr>
      <w:proofErr w:type="gramStart"/>
      <w:r w:rsidRPr="0018109E">
        <w:rPr>
          <w:b/>
          <w:bCs/>
          <w:color w:val="000000"/>
          <w:sz w:val="28"/>
          <w:szCs w:val="28"/>
        </w:rPr>
        <w:t>a</w:t>
      </w:r>
      <w:proofErr w:type="gramEnd"/>
      <w:r w:rsidRPr="0018109E">
        <w:rPr>
          <w:b/>
          <w:bCs/>
          <w:color w:val="000000"/>
          <w:sz w:val="28"/>
          <w:szCs w:val="28"/>
        </w:rPr>
        <w:t xml:space="preserve"> közterületi térfigyelő kamerarendszer működtetéséről szóló 2/2018. (I.26.) rendelet módosításáról</w:t>
      </w:r>
    </w:p>
    <w:p w:rsidR="001034BA" w:rsidRPr="00D40FCB" w:rsidRDefault="001034BA" w:rsidP="001034BA">
      <w:pPr>
        <w:pStyle w:val="NormlWeb"/>
        <w:spacing w:before="0" w:after="0"/>
        <w:jc w:val="center"/>
        <w:rPr>
          <w:color w:val="000000"/>
        </w:rPr>
      </w:pPr>
    </w:p>
    <w:p w:rsidR="001034BA" w:rsidRPr="001034BA" w:rsidRDefault="001034BA" w:rsidP="001034BA">
      <w:pPr>
        <w:pStyle w:val="Style2"/>
        <w:widowControl/>
        <w:spacing w:before="82" w:line="276" w:lineRule="auto"/>
        <w:rPr>
          <w:rStyle w:val="FontStyle15"/>
          <w:rFonts w:ascii="Times New Roman" w:hAnsi="Times New Roman" w:cs="Times New Roman"/>
          <w:b w:val="0"/>
          <w:sz w:val="24"/>
          <w:szCs w:val="24"/>
        </w:rPr>
      </w:pPr>
      <w:r w:rsidRPr="001034BA">
        <w:rPr>
          <w:rStyle w:val="FontStyle15"/>
          <w:rFonts w:ascii="Times New Roman" w:hAnsi="Times New Roman" w:cs="Times New Roman"/>
          <w:b w:val="0"/>
          <w:sz w:val="24"/>
          <w:szCs w:val="24"/>
        </w:rPr>
        <w:t>Karcag Városi Önkormányzat Képviselő-testülete Magyarország Alaptörvénye 32. cikk (1) bekezdés a) pontja, valamint a (2.) bekezdésében kapott felhatalmazás alapján, a Magyarország helyi önkormányzatairól szóló 2011. évi CLXXXIX. törvény 13.§ (1) bekezdés 17. pontjában meghatározott feladatkörében eljárva - figyelemmel a közterület-felügyeletről szóló 1999. évi LXIII. törvény 1. § (2) és (6) bekezdésére, a 22. § (1) bekezdésére, valamint az információs önrendelkezési jogról és az információszabadságról szóló 2011. évi CXII. törvény 5. § (1) bekezdés b) pontjában foglaltakra, a közterületi térfigyelő kamerarendszer működtetéséről szóló 2/2018. (I. 26.) rendeletét (továbbiakban: R.) az alábbiak szerint módosítja:</w:t>
      </w:r>
    </w:p>
    <w:p w:rsidR="001034BA" w:rsidRPr="001034BA" w:rsidRDefault="001034BA" w:rsidP="001034BA">
      <w:pPr>
        <w:pStyle w:val="Style2"/>
        <w:widowControl/>
        <w:spacing w:line="276" w:lineRule="auto"/>
      </w:pPr>
      <w:r w:rsidRPr="001034BA">
        <w:rPr>
          <w:b/>
        </w:rPr>
        <w:t xml:space="preserve">1.§ </w:t>
      </w:r>
      <w:r w:rsidRPr="001034BA">
        <w:rPr>
          <w:rStyle w:val="FontStyle15"/>
          <w:rFonts w:ascii="Times New Roman" w:hAnsi="Times New Roman" w:cs="Times New Roman"/>
          <w:sz w:val="24"/>
          <w:szCs w:val="24"/>
        </w:rPr>
        <w:t>A R.</w:t>
      </w:r>
      <w:r w:rsidRPr="001034BA">
        <w:t xml:space="preserve"> 1. számú mellékletének helyébe jelen rendelet 1. számú melléklete lép.</w:t>
      </w:r>
    </w:p>
    <w:p w:rsidR="008A26BC" w:rsidRDefault="008A26BC" w:rsidP="001034BA">
      <w:pPr>
        <w:pStyle w:val="Nincstrkz"/>
        <w:rPr>
          <w:rStyle w:val="FontStyle15"/>
          <w:rFonts w:ascii="Times New Roman" w:hAnsi="Times New Roman" w:cs="Times New Roman"/>
          <w:sz w:val="24"/>
          <w:szCs w:val="24"/>
        </w:rPr>
      </w:pPr>
    </w:p>
    <w:p w:rsidR="001034BA" w:rsidRPr="001034BA" w:rsidRDefault="001034BA" w:rsidP="001034BA">
      <w:pPr>
        <w:pStyle w:val="Nincstrkz"/>
        <w:rPr>
          <w:rStyle w:val="FontStyle15"/>
          <w:rFonts w:ascii="Times New Roman" w:hAnsi="Times New Roman" w:cs="Times New Roman"/>
          <w:b w:val="0"/>
          <w:sz w:val="24"/>
          <w:szCs w:val="24"/>
        </w:rPr>
      </w:pPr>
      <w:r w:rsidRPr="001034BA">
        <w:rPr>
          <w:rStyle w:val="FontStyle15"/>
          <w:rFonts w:ascii="Times New Roman" w:hAnsi="Times New Roman" w:cs="Times New Roman"/>
          <w:sz w:val="24"/>
          <w:szCs w:val="24"/>
        </w:rPr>
        <w:t xml:space="preserve">2. § </w:t>
      </w:r>
      <w:r w:rsidRPr="001034BA">
        <w:rPr>
          <w:rStyle w:val="FontStyle15"/>
          <w:rFonts w:ascii="Times New Roman" w:hAnsi="Times New Roman" w:cs="Times New Roman"/>
          <w:b w:val="0"/>
          <w:sz w:val="24"/>
          <w:szCs w:val="24"/>
        </w:rPr>
        <w:t>Jelen rendelet a kihirdetést követő napon lép hatályba és azt követő napon hatályát veszti.</w:t>
      </w:r>
      <w:r w:rsidRPr="001034BA">
        <w:rPr>
          <w:rStyle w:val="FontStyle15"/>
          <w:rFonts w:ascii="Times New Roman" w:hAnsi="Times New Roman" w:cs="Times New Roman"/>
          <w:sz w:val="24"/>
          <w:szCs w:val="24"/>
        </w:rPr>
        <w:t xml:space="preserve"> </w:t>
      </w:r>
    </w:p>
    <w:p w:rsidR="008A26BC" w:rsidRDefault="008A26BC" w:rsidP="001034BA">
      <w:pPr>
        <w:pStyle w:val="Nincstrkz"/>
        <w:rPr>
          <w:rFonts w:ascii="Times New Roman" w:hAnsi="Times New Roman" w:cs="Times New Roman"/>
          <w:sz w:val="24"/>
          <w:szCs w:val="24"/>
        </w:rPr>
      </w:pPr>
    </w:p>
    <w:p w:rsidR="001034BA" w:rsidRDefault="001034BA" w:rsidP="001034BA">
      <w:pPr>
        <w:pStyle w:val="Nincstrkz"/>
        <w:rPr>
          <w:rFonts w:ascii="Times New Roman" w:hAnsi="Times New Roman" w:cs="Times New Roman"/>
          <w:sz w:val="24"/>
          <w:szCs w:val="24"/>
        </w:rPr>
      </w:pPr>
      <w:r w:rsidRPr="001034BA">
        <w:rPr>
          <w:rFonts w:ascii="Times New Roman" w:hAnsi="Times New Roman" w:cs="Times New Roman"/>
          <w:sz w:val="24"/>
          <w:szCs w:val="24"/>
        </w:rPr>
        <w:t>Karcag, 2019. február 18.</w:t>
      </w:r>
    </w:p>
    <w:p w:rsidR="001034BA" w:rsidRDefault="001034BA" w:rsidP="001034BA">
      <w:pPr>
        <w:pStyle w:val="Nincstrkz"/>
        <w:rPr>
          <w:rFonts w:ascii="Times New Roman" w:hAnsi="Times New Roman" w:cs="Times New Roman"/>
          <w:sz w:val="24"/>
          <w:szCs w:val="24"/>
        </w:rPr>
      </w:pPr>
    </w:p>
    <w:p w:rsidR="001034BA" w:rsidRDefault="001034BA" w:rsidP="001034BA">
      <w:pPr>
        <w:pStyle w:val="Nincstrkz"/>
        <w:rPr>
          <w:rFonts w:ascii="Times New Roman" w:hAnsi="Times New Roman" w:cs="Times New Roman"/>
          <w:sz w:val="24"/>
          <w:szCs w:val="24"/>
        </w:rPr>
      </w:pPr>
    </w:p>
    <w:p w:rsidR="001034BA" w:rsidRDefault="001034BA" w:rsidP="001034BA">
      <w:pPr>
        <w:pStyle w:val="Nincstrkz"/>
        <w:rPr>
          <w:rFonts w:ascii="Times New Roman" w:hAnsi="Times New Roman" w:cs="Times New Roman"/>
          <w:sz w:val="24"/>
          <w:szCs w:val="24"/>
        </w:rPr>
      </w:pPr>
    </w:p>
    <w:p w:rsidR="001034BA" w:rsidRPr="001034BA" w:rsidRDefault="001034BA" w:rsidP="001034BA">
      <w:pPr>
        <w:pStyle w:val="Nincstrkz"/>
        <w:rPr>
          <w:rFonts w:ascii="Times New Roman" w:hAnsi="Times New Roman" w:cs="Times New Roman"/>
          <w:bCs/>
          <w:sz w:val="24"/>
          <w:szCs w:val="24"/>
        </w:rPr>
      </w:pPr>
    </w:p>
    <w:tbl>
      <w:tblPr>
        <w:tblW w:w="0" w:type="auto"/>
        <w:tblInd w:w="38" w:type="dxa"/>
        <w:tblLook w:val="01E0"/>
      </w:tblPr>
      <w:tblGrid>
        <w:gridCol w:w="4506"/>
        <w:gridCol w:w="4506"/>
      </w:tblGrid>
      <w:tr w:rsidR="001034BA" w:rsidRPr="00B4096F" w:rsidTr="00B03F56">
        <w:tc>
          <w:tcPr>
            <w:tcW w:w="4506" w:type="dxa"/>
          </w:tcPr>
          <w:p w:rsidR="001034BA" w:rsidRPr="00B4096F" w:rsidRDefault="001034BA" w:rsidP="00B03F56">
            <w:pPr>
              <w:jc w:val="center"/>
              <w:rPr>
                <w:b/>
                <w:sz w:val="24"/>
                <w:szCs w:val="24"/>
              </w:rPr>
            </w:pPr>
          </w:p>
        </w:tc>
        <w:tc>
          <w:tcPr>
            <w:tcW w:w="4506" w:type="dxa"/>
          </w:tcPr>
          <w:p w:rsidR="001034BA" w:rsidRPr="00B4096F" w:rsidRDefault="001034BA" w:rsidP="00B03F56">
            <w:pPr>
              <w:jc w:val="center"/>
              <w:rPr>
                <w:b/>
                <w:sz w:val="24"/>
                <w:szCs w:val="24"/>
              </w:rPr>
            </w:pPr>
          </w:p>
        </w:tc>
      </w:tr>
      <w:tr w:rsidR="001034BA" w:rsidRPr="00B4096F" w:rsidTr="00B03F56">
        <w:tc>
          <w:tcPr>
            <w:tcW w:w="4506" w:type="dxa"/>
          </w:tcPr>
          <w:p w:rsidR="001034BA" w:rsidRPr="00B4096F" w:rsidRDefault="001034BA" w:rsidP="00B03F56">
            <w:pPr>
              <w:jc w:val="center"/>
              <w:rPr>
                <w:sz w:val="24"/>
                <w:szCs w:val="24"/>
              </w:rPr>
            </w:pPr>
            <w:r w:rsidRPr="00B4096F">
              <w:rPr>
                <w:b/>
                <w:sz w:val="24"/>
                <w:szCs w:val="24"/>
              </w:rPr>
              <w:t xml:space="preserve">(: Dobos </w:t>
            </w:r>
            <w:proofErr w:type="gramStart"/>
            <w:r w:rsidRPr="00B4096F">
              <w:rPr>
                <w:b/>
                <w:sz w:val="24"/>
                <w:szCs w:val="24"/>
              </w:rPr>
              <w:t>László :</w:t>
            </w:r>
            <w:proofErr w:type="gramEnd"/>
            <w:r w:rsidRPr="00B4096F">
              <w:rPr>
                <w:b/>
                <w:sz w:val="24"/>
                <w:szCs w:val="24"/>
              </w:rPr>
              <w:t>)</w:t>
            </w:r>
          </w:p>
        </w:tc>
        <w:tc>
          <w:tcPr>
            <w:tcW w:w="4506" w:type="dxa"/>
          </w:tcPr>
          <w:p w:rsidR="001034BA" w:rsidRPr="00B4096F" w:rsidRDefault="001034BA" w:rsidP="00B03F56">
            <w:pPr>
              <w:jc w:val="center"/>
              <w:rPr>
                <w:b/>
                <w:sz w:val="24"/>
                <w:szCs w:val="24"/>
              </w:rPr>
            </w:pPr>
            <w:r w:rsidRPr="00B4096F">
              <w:rPr>
                <w:b/>
                <w:sz w:val="24"/>
                <w:szCs w:val="24"/>
              </w:rPr>
              <w:t xml:space="preserve">(: Rózsa </w:t>
            </w:r>
            <w:proofErr w:type="gramStart"/>
            <w:r w:rsidRPr="00B4096F">
              <w:rPr>
                <w:b/>
                <w:sz w:val="24"/>
                <w:szCs w:val="24"/>
              </w:rPr>
              <w:t>Sándor :</w:t>
            </w:r>
            <w:proofErr w:type="gramEnd"/>
            <w:r w:rsidRPr="00B4096F">
              <w:rPr>
                <w:b/>
                <w:sz w:val="24"/>
                <w:szCs w:val="24"/>
              </w:rPr>
              <w:t>)</w:t>
            </w:r>
          </w:p>
        </w:tc>
      </w:tr>
      <w:tr w:rsidR="001034BA" w:rsidRPr="00B4096F" w:rsidTr="00B03F56">
        <w:tc>
          <w:tcPr>
            <w:tcW w:w="4506" w:type="dxa"/>
          </w:tcPr>
          <w:p w:rsidR="001034BA" w:rsidRPr="00B4096F" w:rsidRDefault="001034BA" w:rsidP="00B03F56">
            <w:pPr>
              <w:jc w:val="center"/>
              <w:rPr>
                <w:sz w:val="24"/>
                <w:szCs w:val="24"/>
              </w:rPr>
            </w:pPr>
            <w:r w:rsidRPr="00B4096F">
              <w:rPr>
                <w:sz w:val="24"/>
                <w:szCs w:val="24"/>
              </w:rPr>
              <w:t xml:space="preserve">polgármester  </w:t>
            </w:r>
          </w:p>
        </w:tc>
        <w:tc>
          <w:tcPr>
            <w:tcW w:w="4506" w:type="dxa"/>
          </w:tcPr>
          <w:p w:rsidR="001034BA" w:rsidRPr="00B4096F" w:rsidRDefault="001034BA" w:rsidP="00B03F56">
            <w:pPr>
              <w:jc w:val="center"/>
              <w:rPr>
                <w:sz w:val="24"/>
                <w:szCs w:val="24"/>
              </w:rPr>
            </w:pPr>
            <w:r w:rsidRPr="00B4096F">
              <w:rPr>
                <w:sz w:val="24"/>
                <w:szCs w:val="24"/>
              </w:rPr>
              <w:t>jegyző</w:t>
            </w:r>
          </w:p>
        </w:tc>
      </w:tr>
    </w:tbl>
    <w:p w:rsidR="001034BA" w:rsidRDefault="001034BA" w:rsidP="001034BA">
      <w:pPr>
        <w:suppressAutoHyphens/>
        <w:spacing w:line="360" w:lineRule="auto"/>
        <w:ind w:left="420"/>
        <w:rPr>
          <w:snapToGrid w:val="0"/>
          <w:sz w:val="24"/>
          <w:szCs w:val="24"/>
        </w:rPr>
      </w:pPr>
    </w:p>
    <w:p w:rsidR="001034BA" w:rsidRDefault="001034BA">
      <w:pPr>
        <w:rPr>
          <w:snapToGrid w:val="0"/>
          <w:sz w:val="24"/>
          <w:szCs w:val="24"/>
        </w:rPr>
      </w:pPr>
      <w:r>
        <w:rPr>
          <w:snapToGrid w:val="0"/>
          <w:sz w:val="24"/>
          <w:szCs w:val="24"/>
        </w:rPr>
        <w:br w:type="page"/>
      </w:r>
    </w:p>
    <w:p w:rsidR="001034BA" w:rsidRPr="001034BA" w:rsidRDefault="001034BA" w:rsidP="001034BA">
      <w:pPr>
        <w:suppressAutoHyphens/>
        <w:spacing w:line="360" w:lineRule="auto"/>
        <w:ind w:left="420"/>
        <w:rPr>
          <w:sz w:val="24"/>
          <w:szCs w:val="24"/>
        </w:rPr>
      </w:pPr>
    </w:p>
    <w:p w:rsidR="001034BA" w:rsidRPr="001034BA" w:rsidRDefault="001034BA" w:rsidP="001034BA">
      <w:pPr>
        <w:spacing w:line="276" w:lineRule="auto"/>
        <w:jc w:val="right"/>
        <w:rPr>
          <w:b/>
          <w:sz w:val="24"/>
          <w:szCs w:val="24"/>
          <w:u w:val="single"/>
        </w:rPr>
      </w:pPr>
      <w:r w:rsidRPr="001034BA">
        <w:rPr>
          <w:b/>
          <w:sz w:val="24"/>
          <w:szCs w:val="24"/>
          <w:u w:val="single"/>
        </w:rPr>
        <w:t xml:space="preserve">1. számú melléklet </w:t>
      </w:r>
      <w:proofErr w:type="gramStart"/>
      <w:r w:rsidRPr="001034BA">
        <w:rPr>
          <w:b/>
          <w:sz w:val="24"/>
          <w:szCs w:val="24"/>
          <w:u w:val="single"/>
        </w:rPr>
        <w:t>az  5</w:t>
      </w:r>
      <w:proofErr w:type="gramEnd"/>
      <w:r w:rsidRPr="001034BA">
        <w:rPr>
          <w:b/>
          <w:sz w:val="24"/>
          <w:szCs w:val="24"/>
          <w:u w:val="single"/>
        </w:rPr>
        <w:t xml:space="preserve"> /2019. (III.01.) számú önkormányzati rendelethez</w:t>
      </w:r>
    </w:p>
    <w:p w:rsidR="001034BA" w:rsidRPr="001034BA" w:rsidRDefault="001034BA" w:rsidP="001034BA">
      <w:pPr>
        <w:spacing w:line="276" w:lineRule="auto"/>
        <w:rPr>
          <w:sz w:val="24"/>
          <w:szCs w:val="24"/>
        </w:rPr>
      </w:pPr>
    </w:p>
    <w:p w:rsidR="001034BA" w:rsidRPr="001034BA" w:rsidRDefault="001034BA" w:rsidP="001034BA">
      <w:pPr>
        <w:spacing w:line="276" w:lineRule="auto"/>
        <w:rPr>
          <w:sz w:val="24"/>
          <w:szCs w:val="24"/>
        </w:rPr>
      </w:pPr>
      <w:r w:rsidRPr="001034BA">
        <w:rPr>
          <w:sz w:val="24"/>
          <w:szCs w:val="24"/>
        </w:rPr>
        <w:t>Képfelvevők helye és a képfelvevőkkel megfigyelt közterületek felsorolása</w:t>
      </w:r>
    </w:p>
    <w:p w:rsidR="001034BA" w:rsidRPr="001034BA" w:rsidRDefault="001034BA" w:rsidP="001034BA">
      <w:pPr>
        <w:spacing w:line="276" w:lineRule="auto"/>
        <w:rPr>
          <w:sz w:val="24"/>
          <w:szCs w:val="24"/>
        </w:rPr>
      </w:pPr>
    </w:p>
    <w:tbl>
      <w:tblPr>
        <w:tblW w:w="7642"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0"/>
        <w:gridCol w:w="4304"/>
        <w:gridCol w:w="2698"/>
      </w:tblGrid>
      <w:tr w:rsidR="001034BA" w:rsidRPr="001034BA" w:rsidTr="00B03F56">
        <w:tc>
          <w:tcPr>
            <w:tcW w:w="640" w:type="dxa"/>
          </w:tcPr>
          <w:p w:rsidR="001034BA" w:rsidRPr="001034BA" w:rsidRDefault="001034BA" w:rsidP="00B03F56">
            <w:pPr>
              <w:rPr>
                <w:b/>
                <w:bCs/>
                <w:sz w:val="24"/>
                <w:szCs w:val="24"/>
              </w:rPr>
            </w:pPr>
          </w:p>
        </w:tc>
        <w:tc>
          <w:tcPr>
            <w:tcW w:w="4304" w:type="dxa"/>
          </w:tcPr>
          <w:p w:rsidR="001034BA" w:rsidRPr="001034BA" w:rsidRDefault="001034BA" w:rsidP="00B03F56">
            <w:pPr>
              <w:jc w:val="center"/>
              <w:rPr>
                <w:b/>
                <w:bCs/>
                <w:sz w:val="24"/>
                <w:szCs w:val="24"/>
              </w:rPr>
            </w:pPr>
            <w:r w:rsidRPr="001034BA">
              <w:rPr>
                <w:b/>
                <w:bCs/>
                <w:sz w:val="24"/>
                <w:szCs w:val="24"/>
              </w:rPr>
              <w:t>Helyszín</w:t>
            </w:r>
          </w:p>
        </w:tc>
        <w:tc>
          <w:tcPr>
            <w:tcW w:w="2698" w:type="dxa"/>
          </w:tcPr>
          <w:p w:rsidR="001034BA" w:rsidRPr="001034BA" w:rsidRDefault="001034BA" w:rsidP="00B03F56">
            <w:pPr>
              <w:jc w:val="center"/>
              <w:rPr>
                <w:b/>
                <w:bCs/>
                <w:sz w:val="24"/>
                <w:szCs w:val="24"/>
              </w:rPr>
            </w:pPr>
            <w:r w:rsidRPr="001034BA">
              <w:rPr>
                <w:b/>
                <w:bCs/>
                <w:sz w:val="24"/>
                <w:szCs w:val="24"/>
              </w:rPr>
              <w:t>Térfigyelő rendszer funkciója</w:t>
            </w:r>
          </w:p>
        </w:tc>
      </w:tr>
      <w:tr w:rsidR="001034BA" w:rsidRPr="001034BA" w:rsidTr="00B03F56">
        <w:tc>
          <w:tcPr>
            <w:tcW w:w="640" w:type="dxa"/>
          </w:tcPr>
          <w:p w:rsidR="001034BA" w:rsidRPr="001034BA" w:rsidRDefault="001034BA" w:rsidP="00B03F56">
            <w:pPr>
              <w:rPr>
                <w:sz w:val="24"/>
                <w:szCs w:val="24"/>
              </w:rPr>
            </w:pPr>
            <w:r w:rsidRPr="001034BA">
              <w:rPr>
                <w:sz w:val="24"/>
                <w:szCs w:val="24"/>
              </w:rPr>
              <w:t>1.</w:t>
            </w:r>
          </w:p>
        </w:tc>
        <w:tc>
          <w:tcPr>
            <w:tcW w:w="4304" w:type="dxa"/>
          </w:tcPr>
          <w:p w:rsidR="001034BA" w:rsidRPr="001034BA" w:rsidRDefault="001034BA" w:rsidP="00B03F56">
            <w:pPr>
              <w:rPr>
                <w:sz w:val="24"/>
                <w:szCs w:val="24"/>
              </w:rPr>
            </w:pPr>
            <w:r w:rsidRPr="001034BA">
              <w:rPr>
                <w:sz w:val="24"/>
                <w:szCs w:val="24"/>
              </w:rPr>
              <w:t>Madarasi út Kálvin utca kereszteződése (Gimnázium épülete)</w:t>
            </w:r>
          </w:p>
        </w:tc>
        <w:tc>
          <w:tcPr>
            <w:tcW w:w="2698" w:type="dxa"/>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Pr>
          <w:p w:rsidR="001034BA" w:rsidRPr="001034BA" w:rsidRDefault="001034BA" w:rsidP="00B03F56">
            <w:pPr>
              <w:rPr>
                <w:sz w:val="24"/>
                <w:szCs w:val="24"/>
              </w:rPr>
            </w:pPr>
            <w:r w:rsidRPr="001034BA">
              <w:rPr>
                <w:sz w:val="24"/>
                <w:szCs w:val="24"/>
              </w:rPr>
              <w:t>2.</w:t>
            </w:r>
          </w:p>
        </w:tc>
        <w:tc>
          <w:tcPr>
            <w:tcW w:w="4304" w:type="dxa"/>
          </w:tcPr>
          <w:p w:rsidR="001034BA" w:rsidRPr="001034BA" w:rsidRDefault="001034BA" w:rsidP="00B03F56">
            <w:pPr>
              <w:rPr>
                <w:sz w:val="24"/>
                <w:szCs w:val="24"/>
              </w:rPr>
            </w:pPr>
            <w:r w:rsidRPr="001034BA">
              <w:rPr>
                <w:sz w:val="24"/>
                <w:szCs w:val="24"/>
              </w:rPr>
              <w:t>Kossuth tér Nagykunsági Áruház épülete</w:t>
            </w:r>
          </w:p>
        </w:tc>
        <w:tc>
          <w:tcPr>
            <w:tcW w:w="2698" w:type="dxa"/>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Pr>
          <w:p w:rsidR="001034BA" w:rsidRPr="001034BA" w:rsidRDefault="001034BA" w:rsidP="00B03F56">
            <w:pPr>
              <w:rPr>
                <w:sz w:val="24"/>
                <w:szCs w:val="24"/>
              </w:rPr>
            </w:pPr>
            <w:r w:rsidRPr="001034BA">
              <w:rPr>
                <w:sz w:val="24"/>
                <w:szCs w:val="24"/>
              </w:rPr>
              <w:t>3.</w:t>
            </w:r>
          </w:p>
        </w:tc>
        <w:tc>
          <w:tcPr>
            <w:tcW w:w="4304" w:type="dxa"/>
          </w:tcPr>
          <w:p w:rsidR="001034BA" w:rsidRPr="001034BA" w:rsidRDefault="001034BA" w:rsidP="00B03F56">
            <w:pPr>
              <w:rPr>
                <w:sz w:val="24"/>
                <w:szCs w:val="24"/>
              </w:rPr>
            </w:pPr>
            <w:r w:rsidRPr="001034BA">
              <w:rPr>
                <w:sz w:val="24"/>
                <w:szCs w:val="24"/>
              </w:rPr>
              <w:t>Kossuth tér Széchenyi sugárút felőli vége</w:t>
            </w:r>
          </w:p>
        </w:tc>
        <w:tc>
          <w:tcPr>
            <w:tcW w:w="2698" w:type="dxa"/>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Pr>
          <w:p w:rsidR="001034BA" w:rsidRPr="001034BA" w:rsidRDefault="001034BA" w:rsidP="00B03F56">
            <w:pPr>
              <w:rPr>
                <w:sz w:val="24"/>
                <w:szCs w:val="24"/>
              </w:rPr>
            </w:pPr>
            <w:r w:rsidRPr="001034BA">
              <w:rPr>
                <w:sz w:val="24"/>
                <w:szCs w:val="24"/>
              </w:rPr>
              <w:t>4.</w:t>
            </w:r>
          </w:p>
        </w:tc>
        <w:tc>
          <w:tcPr>
            <w:tcW w:w="4304" w:type="dxa"/>
          </w:tcPr>
          <w:p w:rsidR="001034BA" w:rsidRPr="001034BA" w:rsidRDefault="001034BA" w:rsidP="00B03F56">
            <w:pPr>
              <w:rPr>
                <w:sz w:val="24"/>
                <w:szCs w:val="24"/>
              </w:rPr>
            </w:pPr>
            <w:r w:rsidRPr="001034BA">
              <w:rPr>
                <w:sz w:val="24"/>
                <w:szCs w:val="24"/>
              </w:rPr>
              <w:t>Kacsóh utca Kertész József utca kereszteződése</w:t>
            </w:r>
          </w:p>
        </w:tc>
        <w:tc>
          <w:tcPr>
            <w:tcW w:w="2698" w:type="dxa"/>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Pr>
          <w:p w:rsidR="001034BA" w:rsidRPr="001034BA" w:rsidRDefault="001034BA" w:rsidP="00B03F56">
            <w:pPr>
              <w:rPr>
                <w:sz w:val="24"/>
                <w:szCs w:val="24"/>
              </w:rPr>
            </w:pPr>
            <w:r w:rsidRPr="001034BA">
              <w:rPr>
                <w:sz w:val="24"/>
                <w:szCs w:val="24"/>
              </w:rPr>
              <w:t>5.</w:t>
            </w:r>
          </w:p>
        </w:tc>
        <w:tc>
          <w:tcPr>
            <w:tcW w:w="4304" w:type="dxa"/>
          </w:tcPr>
          <w:p w:rsidR="001034BA" w:rsidRPr="001034BA" w:rsidRDefault="001034BA" w:rsidP="00B03F56">
            <w:pPr>
              <w:rPr>
                <w:sz w:val="24"/>
                <w:szCs w:val="24"/>
              </w:rPr>
            </w:pPr>
            <w:r w:rsidRPr="001034BA">
              <w:rPr>
                <w:sz w:val="24"/>
                <w:szCs w:val="24"/>
              </w:rPr>
              <w:t>Dózsa György út Vágóhíd utca kereszteződése</w:t>
            </w:r>
          </w:p>
        </w:tc>
        <w:tc>
          <w:tcPr>
            <w:tcW w:w="2698" w:type="dxa"/>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Pr>
          <w:p w:rsidR="001034BA" w:rsidRPr="001034BA" w:rsidRDefault="001034BA" w:rsidP="00B03F56">
            <w:pPr>
              <w:rPr>
                <w:sz w:val="24"/>
                <w:szCs w:val="24"/>
              </w:rPr>
            </w:pPr>
            <w:r w:rsidRPr="001034BA">
              <w:rPr>
                <w:sz w:val="24"/>
                <w:szCs w:val="24"/>
              </w:rPr>
              <w:t>6.</w:t>
            </w:r>
          </w:p>
        </w:tc>
        <w:tc>
          <w:tcPr>
            <w:tcW w:w="4304" w:type="dxa"/>
          </w:tcPr>
          <w:p w:rsidR="001034BA" w:rsidRPr="001034BA" w:rsidRDefault="001034BA" w:rsidP="00B03F56">
            <w:pPr>
              <w:rPr>
                <w:sz w:val="24"/>
                <w:szCs w:val="24"/>
              </w:rPr>
            </w:pPr>
            <w:r w:rsidRPr="001034BA">
              <w:rPr>
                <w:sz w:val="24"/>
                <w:szCs w:val="24"/>
              </w:rPr>
              <w:t>Madarasi út volt OMV benzinkút mellett</w:t>
            </w:r>
          </w:p>
        </w:tc>
        <w:tc>
          <w:tcPr>
            <w:tcW w:w="2698" w:type="dxa"/>
          </w:tcPr>
          <w:p w:rsidR="001034BA" w:rsidRPr="001034BA" w:rsidRDefault="001034BA" w:rsidP="00B03F56">
            <w:pPr>
              <w:jc w:val="center"/>
              <w:rPr>
                <w:sz w:val="24"/>
                <w:szCs w:val="24"/>
              </w:rPr>
            </w:pPr>
            <w:r w:rsidRPr="001034BA">
              <w:rPr>
                <w:sz w:val="24"/>
                <w:szCs w:val="24"/>
              </w:rPr>
              <w:t>térfigyelő rendszer,</w:t>
            </w:r>
          </w:p>
          <w:p w:rsidR="001034BA" w:rsidRPr="001034BA" w:rsidRDefault="001034BA" w:rsidP="00B03F56">
            <w:pPr>
              <w:jc w:val="center"/>
              <w:rPr>
                <w:sz w:val="24"/>
                <w:szCs w:val="24"/>
              </w:rPr>
            </w:pPr>
            <w:r w:rsidRPr="001034BA">
              <w:rPr>
                <w:sz w:val="24"/>
                <w:szCs w:val="24"/>
              </w:rPr>
              <w:t>rendszámfelismerő pont</w:t>
            </w:r>
          </w:p>
        </w:tc>
      </w:tr>
      <w:tr w:rsidR="001034BA" w:rsidRPr="001034BA" w:rsidTr="00B03F56">
        <w:tc>
          <w:tcPr>
            <w:tcW w:w="640" w:type="dxa"/>
          </w:tcPr>
          <w:p w:rsidR="001034BA" w:rsidRPr="001034BA" w:rsidRDefault="001034BA" w:rsidP="00B03F56">
            <w:pPr>
              <w:rPr>
                <w:sz w:val="24"/>
                <w:szCs w:val="24"/>
              </w:rPr>
            </w:pPr>
            <w:r w:rsidRPr="001034BA">
              <w:rPr>
                <w:sz w:val="24"/>
                <w:szCs w:val="24"/>
              </w:rPr>
              <w:t>7.</w:t>
            </w:r>
          </w:p>
        </w:tc>
        <w:tc>
          <w:tcPr>
            <w:tcW w:w="4304" w:type="dxa"/>
          </w:tcPr>
          <w:p w:rsidR="001034BA" w:rsidRPr="001034BA" w:rsidRDefault="001034BA" w:rsidP="00B03F56">
            <w:pPr>
              <w:rPr>
                <w:sz w:val="24"/>
                <w:szCs w:val="24"/>
              </w:rPr>
            </w:pPr>
            <w:r w:rsidRPr="001034BA">
              <w:rPr>
                <w:sz w:val="24"/>
                <w:szCs w:val="24"/>
              </w:rPr>
              <w:t>Kisújszállási út volt Állatkórház előtt</w:t>
            </w:r>
          </w:p>
        </w:tc>
        <w:tc>
          <w:tcPr>
            <w:tcW w:w="2698" w:type="dxa"/>
          </w:tcPr>
          <w:p w:rsidR="001034BA" w:rsidRPr="001034BA" w:rsidRDefault="001034BA" w:rsidP="00B03F56">
            <w:pPr>
              <w:jc w:val="center"/>
              <w:rPr>
                <w:sz w:val="24"/>
                <w:szCs w:val="24"/>
              </w:rPr>
            </w:pPr>
            <w:r w:rsidRPr="001034BA">
              <w:rPr>
                <w:sz w:val="24"/>
                <w:szCs w:val="24"/>
              </w:rPr>
              <w:t>térfigyelő rendszer,</w:t>
            </w:r>
          </w:p>
          <w:p w:rsidR="001034BA" w:rsidRPr="001034BA" w:rsidRDefault="001034BA" w:rsidP="00B03F56">
            <w:pPr>
              <w:jc w:val="center"/>
              <w:rPr>
                <w:sz w:val="24"/>
                <w:szCs w:val="24"/>
              </w:rPr>
            </w:pPr>
            <w:r w:rsidRPr="001034BA">
              <w:rPr>
                <w:sz w:val="24"/>
                <w:szCs w:val="24"/>
              </w:rPr>
              <w:t>rendszámfelismerő pont</w:t>
            </w:r>
          </w:p>
        </w:tc>
      </w:tr>
      <w:tr w:rsidR="001034BA" w:rsidRPr="001034BA" w:rsidTr="00B03F56">
        <w:tc>
          <w:tcPr>
            <w:tcW w:w="640" w:type="dxa"/>
          </w:tcPr>
          <w:p w:rsidR="001034BA" w:rsidRPr="001034BA" w:rsidRDefault="001034BA" w:rsidP="00B03F56">
            <w:pPr>
              <w:rPr>
                <w:sz w:val="24"/>
                <w:szCs w:val="24"/>
              </w:rPr>
            </w:pPr>
            <w:r w:rsidRPr="001034BA">
              <w:rPr>
                <w:sz w:val="24"/>
                <w:szCs w:val="24"/>
              </w:rPr>
              <w:t>8.</w:t>
            </w:r>
          </w:p>
        </w:tc>
        <w:tc>
          <w:tcPr>
            <w:tcW w:w="4304" w:type="dxa"/>
          </w:tcPr>
          <w:p w:rsidR="001034BA" w:rsidRPr="001034BA" w:rsidRDefault="001034BA" w:rsidP="00B03F56">
            <w:pPr>
              <w:rPr>
                <w:sz w:val="24"/>
                <w:szCs w:val="24"/>
              </w:rPr>
            </w:pPr>
            <w:r w:rsidRPr="001034BA">
              <w:rPr>
                <w:sz w:val="24"/>
                <w:szCs w:val="24"/>
              </w:rPr>
              <w:t>Gyarmati út</w:t>
            </w:r>
          </w:p>
        </w:tc>
        <w:tc>
          <w:tcPr>
            <w:tcW w:w="2698" w:type="dxa"/>
          </w:tcPr>
          <w:p w:rsidR="001034BA" w:rsidRPr="001034BA" w:rsidRDefault="001034BA" w:rsidP="00B03F56">
            <w:pPr>
              <w:jc w:val="center"/>
              <w:rPr>
                <w:sz w:val="24"/>
                <w:szCs w:val="24"/>
              </w:rPr>
            </w:pPr>
            <w:r w:rsidRPr="001034BA">
              <w:rPr>
                <w:sz w:val="24"/>
                <w:szCs w:val="24"/>
              </w:rPr>
              <w:t>térfigyelő rendszer,</w:t>
            </w:r>
          </w:p>
          <w:p w:rsidR="001034BA" w:rsidRPr="001034BA" w:rsidRDefault="001034BA" w:rsidP="00B03F56">
            <w:pPr>
              <w:jc w:val="center"/>
              <w:rPr>
                <w:sz w:val="24"/>
                <w:szCs w:val="24"/>
              </w:rPr>
            </w:pPr>
            <w:r w:rsidRPr="001034BA">
              <w:rPr>
                <w:sz w:val="24"/>
                <w:szCs w:val="24"/>
              </w:rPr>
              <w:t>rendszámfelismerő pont</w:t>
            </w:r>
          </w:p>
        </w:tc>
      </w:tr>
      <w:tr w:rsidR="001034BA" w:rsidRPr="001034BA" w:rsidTr="00B03F56">
        <w:tc>
          <w:tcPr>
            <w:tcW w:w="640" w:type="dxa"/>
          </w:tcPr>
          <w:p w:rsidR="001034BA" w:rsidRPr="001034BA" w:rsidRDefault="001034BA" w:rsidP="00B03F56">
            <w:pPr>
              <w:rPr>
                <w:sz w:val="24"/>
                <w:szCs w:val="24"/>
              </w:rPr>
            </w:pPr>
            <w:r w:rsidRPr="001034BA">
              <w:rPr>
                <w:sz w:val="24"/>
                <w:szCs w:val="24"/>
              </w:rPr>
              <w:t>9.</w:t>
            </w:r>
          </w:p>
        </w:tc>
        <w:tc>
          <w:tcPr>
            <w:tcW w:w="4304" w:type="dxa"/>
          </w:tcPr>
          <w:p w:rsidR="001034BA" w:rsidRPr="001034BA" w:rsidRDefault="001034BA" w:rsidP="00B03F56">
            <w:pPr>
              <w:rPr>
                <w:sz w:val="24"/>
                <w:szCs w:val="24"/>
              </w:rPr>
            </w:pPr>
            <w:r w:rsidRPr="001034BA">
              <w:rPr>
                <w:sz w:val="24"/>
                <w:szCs w:val="24"/>
              </w:rPr>
              <w:t>Vasútállomás</w:t>
            </w:r>
          </w:p>
        </w:tc>
        <w:tc>
          <w:tcPr>
            <w:tcW w:w="2698" w:type="dxa"/>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Pr>
          <w:p w:rsidR="001034BA" w:rsidRPr="001034BA" w:rsidRDefault="001034BA" w:rsidP="00B03F56">
            <w:pPr>
              <w:rPr>
                <w:sz w:val="24"/>
                <w:szCs w:val="24"/>
              </w:rPr>
            </w:pPr>
            <w:r w:rsidRPr="001034BA">
              <w:rPr>
                <w:sz w:val="24"/>
                <w:szCs w:val="24"/>
              </w:rPr>
              <w:t>10.</w:t>
            </w:r>
          </w:p>
        </w:tc>
        <w:tc>
          <w:tcPr>
            <w:tcW w:w="4304" w:type="dxa"/>
          </w:tcPr>
          <w:p w:rsidR="001034BA" w:rsidRPr="001034BA" w:rsidRDefault="001034BA" w:rsidP="00B03F56">
            <w:pPr>
              <w:rPr>
                <w:sz w:val="24"/>
                <w:szCs w:val="24"/>
              </w:rPr>
            </w:pPr>
            <w:r w:rsidRPr="001034BA">
              <w:rPr>
                <w:sz w:val="24"/>
                <w:szCs w:val="24"/>
              </w:rPr>
              <w:t>Püspökladányi út PENNY Áruház előtt</w:t>
            </w:r>
          </w:p>
        </w:tc>
        <w:tc>
          <w:tcPr>
            <w:tcW w:w="2698" w:type="dxa"/>
          </w:tcPr>
          <w:p w:rsidR="001034BA" w:rsidRPr="001034BA" w:rsidRDefault="001034BA" w:rsidP="00B03F56">
            <w:pPr>
              <w:jc w:val="center"/>
              <w:rPr>
                <w:sz w:val="24"/>
                <w:szCs w:val="24"/>
              </w:rPr>
            </w:pPr>
            <w:r w:rsidRPr="001034BA">
              <w:rPr>
                <w:sz w:val="24"/>
                <w:szCs w:val="24"/>
              </w:rPr>
              <w:t>térfigyelő rendszer,</w:t>
            </w:r>
          </w:p>
          <w:p w:rsidR="001034BA" w:rsidRPr="001034BA" w:rsidRDefault="001034BA" w:rsidP="00B03F56">
            <w:pPr>
              <w:jc w:val="center"/>
              <w:rPr>
                <w:sz w:val="24"/>
                <w:szCs w:val="24"/>
              </w:rPr>
            </w:pPr>
            <w:r w:rsidRPr="001034BA">
              <w:rPr>
                <w:sz w:val="24"/>
                <w:szCs w:val="24"/>
              </w:rPr>
              <w:t>rendszámfelismerő pont</w:t>
            </w:r>
          </w:p>
        </w:tc>
      </w:tr>
      <w:tr w:rsidR="001034BA" w:rsidRPr="001034BA" w:rsidTr="00B03F56">
        <w:tc>
          <w:tcPr>
            <w:tcW w:w="640" w:type="dxa"/>
          </w:tcPr>
          <w:p w:rsidR="001034BA" w:rsidRPr="001034BA" w:rsidRDefault="001034BA" w:rsidP="00B03F56">
            <w:pPr>
              <w:rPr>
                <w:sz w:val="24"/>
                <w:szCs w:val="24"/>
              </w:rPr>
            </w:pPr>
            <w:r w:rsidRPr="001034BA">
              <w:rPr>
                <w:sz w:val="24"/>
                <w:szCs w:val="24"/>
              </w:rPr>
              <w:t>11.</w:t>
            </w:r>
          </w:p>
        </w:tc>
        <w:tc>
          <w:tcPr>
            <w:tcW w:w="4304" w:type="dxa"/>
          </w:tcPr>
          <w:p w:rsidR="001034BA" w:rsidRPr="001034BA" w:rsidRDefault="001034BA" w:rsidP="00B03F56">
            <w:pPr>
              <w:rPr>
                <w:sz w:val="24"/>
                <w:szCs w:val="24"/>
              </w:rPr>
            </w:pPr>
            <w:r w:rsidRPr="001034BA">
              <w:rPr>
                <w:sz w:val="24"/>
                <w:szCs w:val="24"/>
              </w:rPr>
              <w:t>Széchenyi sugárút Nyár utca kereszteződése</w:t>
            </w:r>
          </w:p>
        </w:tc>
        <w:tc>
          <w:tcPr>
            <w:tcW w:w="2698" w:type="dxa"/>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Pr>
          <w:p w:rsidR="001034BA" w:rsidRPr="001034BA" w:rsidRDefault="001034BA" w:rsidP="00B03F56">
            <w:pPr>
              <w:rPr>
                <w:sz w:val="24"/>
                <w:szCs w:val="24"/>
              </w:rPr>
            </w:pPr>
            <w:r w:rsidRPr="001034BA">
              <w:rPr>
                <w:sz w:val="24"/>
                <w:szCs w:val="24"/>
              </w:rPr>
              <w:t>12.</w:t>
            </w:r>
          </w:p>
        </w:tc>
        <w:tc>
          <w:tcPr>
            <w:tcW w:w="4304" w:type="dxa"/>
          </w:tcPr>
          <w:p w:rsidR="001034BA" w:rsidRPr="001034BA" w:rsidRDefault="001034BA" w:rsidP="00B03F56">
            <w:pPr>
              <w:rPr>
                <w:sz w:val="24"/>
                <w:szCs w:val="24"/>
              </w:rPr>
            </w:pPr>
            <w:r w:rsidRPr="001034BA">
              <w:rPr>
                <w:sz w:val="24"/>
                <w:szCs w:val="24"/>
              </w:rPr>
              <w:t>Püspökladányi u.- Kálvin u. kereszteződés</w:t>
            </w:r>
          </w:p>
        </w:tc>
        <w:tc>
          <w:tcPr>
            <w:tcW w:w="2698" w:type="dxa"/>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13.</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Damjanich u.-Füredi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14.</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Deák krt.-Liget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15.</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 xml:space="preserve">Kátai G. u.- </w:t>
            </w:r>
            <w:proofErr w:type="spellStart"/>
            <w:r w:rsidRPr="001034BA">
              <w:rPr>
                <w:sz w:val="24"/>
                <w:szCs w:val="24"/>
              </w:rPr>
              <w:t>Rimaszombathy</w:t>
            </w:r>
            <w:proofErr w:type="spellEnd"/>
            <w:r w:rsidRPr="001034BA">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16.</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 xml:space="preserve">Damjanich </w:t>
            </w:r>
            <w:proofErr w:type="spellStart"/>
            <w:r w:rsidRPr="001034BA">
              <w:rPr>
                <w:sz w:val="24"/>
                <w:szCs w:val="24"/>
              </w:rPr>
              <w:t>u.-Cserepes</w:t>
            </w:r>
            <w:proofErr w:type="spellEnd"/>
            <w:r w:rsidRPr="001034BA">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17.</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 xml:space="preserve">Hideg </w:t>
            </w:r>
            <w:proofErr w:type="spellStart"/>
            <w:r w:rsidRPr="001034BA">
              <w:rPr>
                <w:sz w:val="24"/>
                <w:szCs w:val="24"/>
              </w:rPr>
              <w:t>u.-Napsugár</w:t>
            </w:r>
            <w:proofErr w:type="spellEnd"/>
            <w:r w:rsidRPr="001034BA">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18.</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 xml:space="preserve">Napsugár </w:t>
            </w:r>
            <w:proofErr w:type="spellStart"/>
            <w:r w:rsidRPr="001034BA">
              <w:rPr>
                <w:sz w:val="24"/>
                <w:szCs w:val="24"/>
              </w:rPr>
              <w:t>u.-Északi</w:t>
            </w:r>
            <w:proofErr w:type="spellEnd"/>
            <w:r w:rsidRPr="001034BA">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19.</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Vágóhíd u.- Daru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20.</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Vasút u.-Gyarmati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21.</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 xml:space="preserve">Arany János </w:t>
            </w:r>
            <w:proofErr w:type="spellStart"/>
            <w:r w:rsidRPr="001034BA">
              <w:rPr>
                <w:sz w:val="24"/>
                <w:szCs w:val="24"/>
              </w:rPr>
              <w:t>u.-Nyár</w:t>
            </w:r>
            <w:proofErr w:type="spellEnd"/>
            <w:r w:rsidRPr="001034BA">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22.</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Haladás u.-Báthory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23.</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 xml:space="preserve">Báthory </w:t>
            </w:r>
            <w:proofErr w:type="spellStart"/>
            <w:r w:rsidRPr="001034BA">
              <w:rPr>
                <w:sz w:val="24"/>
                <w:szCs w:val="24"/>
              </w:rPr>
              <w:t>u.-Pálya</w:t>
            </w:r>
            <w:proofErr w:type="spellEnd"/>
            <w:r w:rsidRPr="001034BA">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24.</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 xml:space="preserve">Pálya </w:t>
            </w:r>
            <w:proofErr w:type="spellStart"/>
            <w:r w:rsidRPr="001034BA">
              <w:rPr>
                <w:sz w:val="24"/>
                <w:szCs w:val="24"/>
              </w:rPr>
              <w:t>u.-Vajda</w:t>
            </w:r>
            <w:proofErr w:type="spellEnd"/>
            <w:r w:rsidRPr="001034BA">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25.</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 xml:space="preserve">Vajda </w:t>
            </w:r>
            <w:proofErr w:type="spellStart"/>
            <w:r w:rsidRPr="001034BA">
              <w:rPr>
                <w:sz w:val="24"/>
                <w:szCs w:val="24"/>
              </w:rPr>
              <w:t>u.-Tiszta</w:t>
            </w:r>
            <w:proofErr w:type="spellEnd"/>
            <w:r w:rsidRPr="001034BA">
              <w:rPr>
                <w:sz w:val="24"/>
                <w:szCs w:val="24"/>
              </w:rPr>
              <w:t xml:space="preserve"> u. kereszteződés </w:t>
            </w:r>
            <w:r w:rsidRPr="001034BA">
              <w:rPr>
                <w:i/>
                <w:sz w:val="24"/>
                <w:szCs w:val="24"/>
              </w:rPr>
              <w:t>2 db</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26.</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84299C" w:rsidP="0084299C">
            <w:pPr>
              <w:rPr>
                <w:sz w:val="24"/>
                <w:szCs w:val="24"/>
              </w:rPr>
            </w:pPr>
            <w:r>
              <w:rPr>
                <w:sz w:val="24"/>
                <w:szCs w:val="24"/>
              </w:rPr>
              <w:t>Búzavirág</w:t>
            </w:r>
            <w:r w:rsidR="001034BA" w:rsidRPr="001034BA">
              <w:rPr>
                <w:sz w:val="24"/>
                <w:szCs w:val="24"/>
              </w:rPr>
              <w:t xml:space="preserve"> </w:t>
            </w:r>
            <w:proofErr w:type="spellStart"/>
            <w:r w:rsidR="001034BA" w:rsidRPr="001034BA">
              <w:rPr>
                <w:sz w:val="24"/>
                <w:szCs w:val="24"/>
              </w:rPr>
              <w:t>u.-Szűcs</w:t>
            </w:r>
            <w:proofErr w:type="spellEnd"/>
            <w:r w:rsidR="001034BA" w:rsidRPr="001034BA">
              <w:rPr>
                <w:sz w:val="24"/>
                <w:szCs w:val="24"/>
              </w:rPr>
              <w:t xml:space="preserve"> S.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27.</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proofErr w:type="spellStart"/>
            <w:r w:rsidRPr="001034BA">
              <w:rPr>
                <w:sz w:val="24"/>
                <w:szCs w:val="24"/>
              </w:rPr>
              <w:t>Szentannaiu.-Kert</w:t>
            </w:r>
            <w:proofErr w:type="spellEnd"/>
            <w:r w:rsidRPr="001034BA">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28.</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 xml:space="preserve">Sajó </w:t>
            </w:r>
            <w:proofErr w:type="spellStart"/>
            <w:r w:rsidRPr="001034BA">
              <w:rPr>
                <w:sz w:val="24"/>
                <w:szCs w:val="24"/>
              </w:rPr>
              <w:t>u.-.Bodrog</w:t>
            </w:r>
            <w:proofErr w:type="spellEnd"/>
            <w:r w:rsidRPr="001034BA">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r w:rsidR="001034BA" w:rsidRPr="001034BA" w:rsidTr="00B03F56">
        <w:tc>
          <w:tcPr>
            <w:tcW w:w="640"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29.</w:t>
            </w:r>
          </w:p>
        </w:tc>
        <w:tc>
          <w:tcPr>
            <w:tcW w:w="4304"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rPr>
                <w:sz w:val="24"/>
                <w:szCs w:val="24"/>
              </w:rPr>
            </w:pPr>
            <w:r w:rsidRPr="001034BA">
              <w:rPr>
                <w:sz w:val="24"/>
                <w:szCs w:val="24"/>
              </w:rPr>
              <w:t>Kórház úti lakótelep Kosárlabda liget</w:t>
            </w:r>
          </w:p>
        </w:tc>
        <w:tc>
          <w:tcPr>
            <w:tcW w:w="2698" w:type="dxa"/>
            <w:tcBorders>
              <w:top w:val="single" w:sz="4" w:space="0" w:color="auto"/>
              <w:left w:val="single" w:sz="4" w:space="0" w:color="auto"/>
              <w:bottom w:val="single" w:sz="4" w:space="0" w:color="auto"/>
              <w:right w:val="single" w:sz="4" w:space="0" w:color="auto"/>
            </w:tcBorders>
          </w:tcPr>
          <w:p w:rsidR="001034BA" w:rsidRPr="001034BA" w:rsidRDefault="001034BA" w:rsidP="00B03F56">
            <w:pPr>
              <w:jc w:val="center"/>
              <w:rPr>
                <w:sz w:val="24"/>
                <w:szCs w:val="24"/>
              </w:rPr>
            </w:pPr>
            <w:r w:rsidRPr="001034BA">
              <w:rPr>
                <w:sz w:val="24"/>
                <w:szCs w:val="24"/>
              </w:rPr>
              <w:t>Térfigyelő rendszer</w:t>
            </w:r>
          </w:p>
        </w:tc>
      </w:tr>
    </w:tbl>
    <w:p w:rsidR="001034BA" w:rsidRPr="001034BA" w:rsidRDefault="001034BA" w:rsidP="001034BA">
      <w:pPr>
        <w:spacing w:line="276" w:lineRule="auto"/>
        <w:rPr>
          <w:sz w:val="24"/>
          <w:szCs w:val="24"/>
        </w:rPr>
      </w:pPr>
    </w:p>
    <w:p w:rsidR="001034BA" w:rsidRPr="001034BA" w:rsidRDefault="001034BA" w:rsidP="001034BA">
      <w:pPr>
        <w:spacing w:line="276" w:lineRule="auto"/>
        <w:rPr>
          <w:sz w:val="24"/>
          <w:szCs w:val="24"/>
        </w:rPr>
      </w:pPr>
    </w:p>
    <w:p w:rsidR="001034BA" w:rsidRPr="001034BA" w:rsidRDefault="001034BA" w:rsidP="001034BA">
      <w:pPr>
        <w:spacing w:line="276" w:lineRule="auto"/>
        <w:rPr>
          <w:sz w:val="24"/>
          <w:szCs w:val="24"/>
        </w:rPr>
      </w:pPr>
    </w:p>
    <w:p w:rsidR="001034BA" w:rsidRPr="001034BA" w:rsidRDefault="001034BA" w:rsidP="001034BA">
      <w:pPr>
        <w:spacing w:line="276" w:lineRule="auto"/>
        <w:rPr>
          <w:sz w:val="24"/>
          <w:szCs w:val="24"/>
        </w:rPr>
      </w:pPr>
    </w:p>
    <w:p w:rsidR="00B918D4" w:rsidRDefault="00B918D4">
      <w:pPr>
        <w:rPr>
          <w:b/>
          <w:bCs/>
          <w:color w:val="000000"/>
          <w:sz w:val="24"/>
          <w:szCs w:val="24"/>
        </w:rPr>
      </w:pPr>
      <w:r>
        <w:rPr>
          <w:b/>
          <w:bCs/>
          <w:color w:val="000000"/>
          <w:sz w:val="24"/>
          <w:szCs w:val="24"/>
        </w:rPr>
        <w:br w:type="page"/>
      </w:r>
    </w:p>
    <w:p w:rsidR="00A32927" w:rsidRDefault="00A32927" w:rsidP="001034BA">
      <w:pPr>
        <w:jc w:val="center"/>
        <w:rPr>
          <w:b/>
          <w:bCs/>
          <w:color w:val="000000"/>
          <w:sz w:val="24"/>
          <w:szCs w:val="24"/>
        </w:rPr>
      </w:pPr>
    </w:p>
    <w:p w:rsidR="001034BA" w:rsidRPr="001034BA" w:rsidRDefault="001034BA" w:rsidP="001034BA">
      <w:pPr>
        <w:jc w:val="center"/>
        <w:rPr>
          <w:b/>
          <w:bCs/>
          <w:color w:val="000000"/>
          <w:sz w:val="24"/>
          <w:szCs w:val="24"/>
        </w:rPr>
      </w:pPr>
      <w:r w:rsidRPr="001034BA">
        <w:rPr>
          <w:b/>
          <w:bCs/>
          <w:color w:val="000000"/>
          <w:sz w:val="24"/>
          <w:szCs w:val="24"/>
        </w:rPr>
        <w:t xml:space="preserve">Á L T </w:t>
      </w:r>
      <w:proofErr w:type="gramStart"/>
      <w:r w:rsidRPr="001034BA">
        <w:rPr>
          <w:b/>
          <w:bCs/>
          <w:color w:val="000000"/>
          <w:sz w:val="24"/>
          <w:szCs w:val="24"/>
        </w:rPr>
        <w:t>A</w:t>
      </w:r>
      <w:proofErr w:type="gramEnd"/>
      <w:r w:rsidRPr="001034BA">
        <w:rPr>
          <w:b/>
          <w:bCs/>
          <w:color w:val="000000"/>
          <w:sz w:val="24"/>
          <w:szCs w:val="24"/>
        </w:rPr>
        <w:t xml:space="preserve"> L Á N O S   I N D O K O L Á S</w:t>
      </w:r>
    </w:p>
    <w:p w:rsidR="001034BA" w:rsidRPr="001034BA" w:rsidRDefault="001034BA" w:rsidP="001034BA">
      <w:pPr>
        <w:rPr>
          <w:b/>
          <w:bCs/>
          <w:color w:val="000000"/>
          <w:sz w:val="24"/>
          <w:szCs w:val="24"/>
        </w:rPr>
      </w:pPr>
    </w:p>
    <w:p w:rsidR="001034BA" w:rsidRPr="001034BA" w:rsidRDefault="001034BA" w:rsidP="001034BA">
      <w:pPr>
        <w:rPr>
          <w:b/>
          <w:bCs/>
          <w:color w:val="000000"/>
          <w:sz w:val="24"/>
          <w:szCs w:val="24"/>
        </w:rPr>
      </w:pPr>
    </w:p>
    <w:p w:rsidR="001034BA" w:rsidRPr="001034BA" w:rsidRDefault="001034BA" w:rsidP="00B03F56">
      <w:pPr>
        <w:jc w:val="both"/>
        <w:rPr>
          <w:bCs/>
          <w:color w:val="000000"/>
          <w:sz w:val="24"/>
          <w:szCs w:val="24"/>
        </w:rPr>
      </w:pPr>
      <w:r w:rsidRPr="001034BA">
        <w:rPr>
          <w:bCs/>
          <w:color w:val="000000"/>
          <w:sz w:val="24"/>
          <w:szCs w:val="24"/>
        </w:rPr>
        <w:t>Karcag Városi Önkormányzatának a közterületi térfigyelő kamerarendszer kiépítésével célja a városban a közbiztonság növelése, a közterület általános rendjének biztosítása, a térfigyelő rendszer által lefedett területen található vagyon megóvása, a közterület felügyelet tevékenységének, a rendőrség bűnüldöző munkájának elősegítése, a lakosság, a városba látogatók biztonságérzetének növelése, a jogsértések visszaszorítása. A 2018-ban felszerelt kamerák helyeinek beépítése.</w:t>
      </w:r>
    </w:p>
    <w:p w:rsidR="001034BA" w:rsidRPr="001034BA" w:rsidRDefault="001034BA" w:rsidP="00B03F56">
      <w:pPr>
        <w:jc w:val="both"/>
        <w:rPr>
          <w:bCs/>
          <w:color w:val="000000"/>
          <w:sz w:val="24"/>
          <w:szCs w:val="24"/>
        </w:rPr>
      </w:pPr>
    </w:p>
    <w:p w:rsidR="001034BA" w:rsidRPr="001034BA" w:rsidRDefault="001034BA" w:rsidP="00B03F56">
      <w:pPr>
        <w:jc w:val="both"/>
        <w:rPr>
          <w:bCs/>
          <w:color w:val="000000"/>
          <w:sz w:val="24"/>
          <w:szCs w:val="24"/>
        </w:rPr>
      </w:pPr>
      <w:r w:rsidRPr="001034BA">
        <w:rPr>
          <w:bCs/>
          <w:color w:val="000000"/>
          <w:sz w:val="24"/>
          <w:szCs w:val="24"/>
        </w:rPr>
        <w:t xml:space="preserve">A képfelvevők elhelyezésére, a felvételek felhasználására és adatkezelésre vonatkozóan a rendőrségről szóló 1994. évi XXXIV. törvény, a </w:t>
      </w:r>
      <w:proofErr w:type="spellStart"/>
      <w:r w:rsidRPr="001034BA">
        <w:rPr>
          <w:bCs/>
          <w:color w:val="000000"/>
          <w:sz w:val="24"/>
          <w:szCs w:val="24"/>
        </w:rPr>
        <w:t>közterületfelügyeletről</w:t>
      </w:r>
      <w:proofErr w:type="spellEnd"/>
      <w:r w:rsidRPr="001034BA">
        <w:rPr>
          <w:bCs/>
          <w:color w:val="000000"/>
          <w:sz w:val="24"/>
          <w:szCs w:val="24"/>
        </w:rPr>
        <w:t xml:space="preserve"> szóló 1999. évi LXIII. törvény, valamint az információs önrendelkezési jogról és az információszabadságról szóló 2011. évi CXII. törvény az irányadó.</w:t>
      </w:r>
    </w:p>
    <w:p w:rsidR="001034BA" w:rsidRPr="001034BA" w:rsidRDefault="001034BA" w:rsidP="00B03F56">
      <w:pPr>
        <w:jc w:val="both"/>
        <w:rPr>
          <w:bCs/>
          <w:color w:val="000000"/>
          <w:sz w:val="24"/>
          <w:szCs w:val="24"/>
        </w:rPr>
      </w:pPr>
    </w:p>
    <w:p w:rsidR="001034BA" w:rsidRPr="001034BA" w:rsidRDefault="001034BA" w:rsidP="001034BA">
      <w:pPr>
        <w:rPr>
          <w:bCs/>
          <w:color w:val="000000"/>
          <w:sz w:val="24"/>
          <w:szCs w:val="24"/>
        </w:rPr>
      </w:pPr>
    </w:p>
    <w:p w:rsidR="001034BA" w:rsidRPr="001034BA" w:rsidRDefault="001034BA" w:rsidP="001034BA">
      <w:pPr>
        <w:rPr>
          <w:bCs/>
          <w:color w:val="000000"/>
          <w:sz w:val="24"/>
          <w:szCs w:val="24"/>
        </w:rPr>
      </w:pPr>
    </w:p>
    <w:p w:rsidR="001034BA" w:rsidRPr="001034BA" w:rsidRDefault="001034BA" w:rsidP="001034BA">
      <w:pPr>
        <w:rPr>
          <w:bCs/>
          <w:color w:val="000000"/>
          <w:sz w:val="24"/>
          <w:szCs w:val="24"/>
        </w:rPr>
      </w:pPr>
    </w:p>
    <w:p w:rsidR="001034BA" w:rsidRPr="001034BA" w:rsidRDefault="001034BA" w:rsidP="001034BA">
      <w:pPr>
        <w:jc w:val="center"/>
        <w:rPr>
          <w:b/>
          <w:bCs/>
          <w:color w:val="000000"/>
          <w:sz w:val="24"/>
          <w:szCs w:val="24"/>
        </w:rPr>
      </w:pPr>
      <w:r w:rsidRPr="001034BA">
        <w:rPr>
          <w:b/>
          <w:bCs/>
          <w:color w:val="000000"/>
          <w:sz w:val="24"/>
          <w:szCs w:val="24"/>
        </w:rPr>
        <w:t xml:space="preserve">R É S Z L E T E </w:t>
      </w:r>
      <w:proofErr w:type="gramStart"/>
      <w:r w:rsidRPr="001034BA">
        <w:rPr>
          <w:b/>
          <w:bCs/>
          <w:color w:val="000000"/>
          <w:sz w:val="24"/>
          <w:szCs w:val="24"/>
        </w:rPr>
        <w:t>S   I</w:t>
      </w:r>
      <w:proofErr w:type="gramEnd"/>
      <w:r w:rsidRPr="001034BA">
        <w:rPr>
          <w:b/>
          <w:bCs/>
          <w:color w:val="000000"/>
          <w:sz w:val="24"/>
          <w:szCs w:val="24"/>
        </w:rPr>
        <w:t xml:space="preserve"> N D O K O L Á S</w:t>
      </w:r>
    </w:p>
    <w:p w:rsidR="001034BA" w:rsidRPr="001034BA" w:rsidRDefault="001034BA" w:rsidP="001034BA">
      <w:pPr>
        <w:rPr>
          <w:bCs/>
          <w:color w:val="000000"/>
          <w:sz w:val="24"/>
          <w:szCs w:val="24"/>
        </w:rPr>
      </w:pPr>
    </w:p>
    <w:p w:rsidR="001034BA" w:rsidRPr="001034BA" w:rsidRDefault="001034BA" w:rsidP="001034BA">
      <w:pPr>
        <w:rPr>
          <w:b/>
          <w:bCs/>
          <w:color w:val="000000"/>
          <w:sz w:val="24"/>
          <w:szCs w:val="24"/>
        </w:rPr>
      </w:pPr>
    </w:p>
    <w:p w:rsidR="001034BA" w:rsidRPr="001034BA" w:rsidRDefault="001034BA" w:rsidP="003344C8">
      <w:pPr>
        <w:pStyle w:val="Listaszerbekezds"/>
        <w:numPr>
          <w:ilvl w:val="0"/>
          <w:numId w:val="13"/>
        </w:numPr>
        <w:jc w:val="center"/>
        <w:rPr>
          <w:b/>
          <w:bCs/>
          <w:color w:val="000000"/>
        </w:rPr>
      </w:pPr>
      <w:r w:rsidRPr="001034BA">
        <w:rPr>
          <w:b/>
          <w:bCs/>
          <w:color w:val="000000"/>
        </w:rPr>
        <w:t xml:space="preserve">§ </w:t>
      </w:r>
      <w:proofErr w:type="spellStart"/>
      <w:r w:rsidRPr="001034BA">
        <w:rPr>
          <w:b/>
          <w:bCs/>
          <w:color w:val="000000"/>
        </w:rPr>
        <w:t>-hoz</w:t>
      </w:r>
      <w:proofErr w:type="spellEnd"/>
    </w:p>
    <w:p w:rsidR="001034BA" w:rsidRPr="001034BA" w:rsidRDefault="001034BA" w:rsidP="001034BA">
      <w:pPr>
        <w:pStyle w:val="Listaszerbekezds"/>
        <w:rPr>
          <w:b/>
          <w:bCs/>
          <w:color w:val="000000"/>
        </w:rPr>
      </w:pPr>
    </w:p>
    <w:p w:rsidR="001034BA" w:rsidRPr="001034BA" w:rsidRDefault="001034BA" w:rsidP="001034BA">
      <w:pPr>
        <w:rPr>
          <w:bCs/>
          <w:color w:val="000000"/>
          <w:sz w:val="24"/>
          <w:szCs w:val="24"/>
        </w:rPr>
      </w:pPr>
      <w:r w:rsidRPr="001034BA">
        <w:rPr>
          <w:bCs/>
          <w:color w:val="000000"/>
          <w:sz w:val="24"/>
          <w:szCs w:val="24"/>
        </w:rPr>
        <w:t>Rendelkezik az 1. számú melléklet kiegészítéséről</w:t>
      </w:r>
    </w:p>
    <w:p w:rsidR="001034BA" w:rsidRPr="001034BA" w:rsidRDefault="001034BA" w:rsidP="001034BA">
      <w:pPr>
        <w:rPr>
          <w:bCs/>
          <w:color w:val="000000"/>
          <w:sz w:val="24"/>
          <w:szCs w:val="24"/>
        </w:rPr>
      </w:pPr>
    </w:p>
    <w:p w:rsidR="001034BA" w:rsidRPr="001034BA" w:rsidRDefault="001034BA" w:rsidP="001034BA">
      <w:pPr>
        <w:jc w:val="center"/>
        <w:rPr>
          <w:b/>
          <w:bCs/>
          <w:color w:val="000000"/>
          <w:sz w:val="24"/>
          <w:szCs w:val="24"/>
        </w:rPr>
      </w:pPr>
      <w:r w:rsidRPr="001034BA">
        <w:rPr>
          <w:b/>
          <w:bCs/>
          <w:color w:val="000000"/>
          <w:sz w:val="24"/>
          <w:szCs w:val="24"/>
        </w:rPr>
        <w:t xml:space="preserve">2. § </w:t>
      </w:r>
      <w:proofErr w:type="spellStart"/>
      <w:r w:rsidRPr="001034BA">
        <w:rPr>
          <w:b/>
          <w:bCs/>
          <w:color w:val="000000"/>
          <w:sz w:val="24"/>
          <w:szCs w:val="24"/>
        </w:rPr>
        <w:t>-hoz</w:t>
      </w:r>
      <w:proofErr w:type="spellEnd"/>
    </w:p>
    <w:p w:rsidR="001034BA" w:rsidRPr="001034BA" w:rsidRDefault="001034BA" w:rsidP="001034BA">
      <w:pPr>
        <w:jc w:val="center"/>
        <w:rPr>
          <w:b/>
          <w:bCs/>
          <w:color w:val="000000"/>
          <w:sz w:val="24"/>
          <w:szCs w:val="24"/>
        </w:rPr>
      </w:pPr>
    </w:p>
    <w:p w:rsidR="001034BA" w:rsidRPr="001034BA" w:rsidRDefault="001034BA" w:rsidP="001034BA">
      <w:pPr>
        <w:rPr>
          <w:color w:val="000000"/>
          <w:sz w:val="24"/>
          <w:szCs w:val="24"/>
        </w:rPr>
      </w:pPr>
      <w:r w:rsidRPr="001034BA">
        <w:rPr>
          <w:bCs/>
          <w:color w:val="000000"/>
          <w:sz w:val="24"/>
          <w:szCs w:val="24"/>
        </w:rPr>
        <w:t>Rendelkezik a rendelet hatályba lépéséről.</w:t>
      </w:r>
    </w:p>
    <w:p w:rsidR="001034BA" w:rsidRPr="001034BA" w:rsidRDefault="001034BA" w:rsidP="00B93D17">
      <w:pPr>
        <w:tabs>
          <w:tab w:val="left" w:pos="2660"/>
        </w:tabs>
        <w:rPr>
          <w:b/>
          <w:bCs/>
          <w:sz w:val="24"/>
          <w:szCs w:val="24"/>
        </w:rPr>
      </w:pPr>
    </w:p>
    <w:p w:rsidR="001034BA" w:rsidRPr="001034BA" w:rsidRDefault="001034BA" w:rsidP="00B93D17">
      <w:pPr>
        <w:tabs>
          <w:tab w:val="left" w:pos="2660"/>
        </w:tabs>
        <w:rPr>
          <w:b/>
          <w:bCs/>
          <w:sz w:val="24"/>
          <w:szCs w:val="24"/>
        </w:rPr>
      </w:pPr>
    </w:p>
    <w:p w:rsidR="001034BA" w:rsidRDefault="001034BA" w:rsidP="00B93D17">
      <w:pPr>
        <w:tabs>
          <w:tab w:val="left" w:pos="2660"/>
        </w:tabs>
        <w:rPr>
          <w:b/>
          <w:bCs/>
          <w:sz w:val="24"/>
          <w:szCs w:val="24"/>
        </w:rPr>
      </w:pPr>
    </w:p>
    <w:p w:rsidR="001034BA" w:rsidRDefault="001034BA" w:rsidP="00B93D17">
      <w:pPr>
        <w:tabs>
          <w:tab w:val="left" w:pos="2660"/>
        </w:tabs>
        <w:rPr>
          <w:b/>
          <w:bCs/>
          <w:sz w:val="24"/>
          <w:szCs w:val="24"/>
        </w:rPr>
      </w:pPr>
    </w:p>
    <w:p w:rsidR="00C45B27" w:rsidRPr="00B93D17" w:rsidRDefault="00C45B27" w:rsidP="00B93D17">
      <w:pPr>
        <w:tabs>
          <w:tab w:val="left" w:pos="2660"/>
        </w:tabs>
        <w:rPr>
          <w:bCs/>
          <w:sz w:val="24"/>
          <w:szCs w:val="24"/>
        </w:rPr>
      </w:pPr>
    </w:p>
    <w:tbl>
      <w:tblPr>
        <w:tblW w:w="0" w:type="auto"/>
        <w:tblLook w:val="04A0"/>
      </w:tblPr>
      <w:tblGrid>
        <w:gridCol w:w="2660"/>
        <w:gridCol w:w="6551"/>
      </w:tblGrid>
      <w:tr w:rsidR="00B93D17" w:rsidRPr="00E10EDC" w:rsidTr="00B16D1E">
        <w:tc>
          <w:tcPr>
            <w:tcW w:w="2660" w:type="dxa"/>
          </w:tcPr>
          <w:p w:rsidR="00B93D17" w:rsidRPr="00E10EDC" w:rsidRDefault="00C45B27" w:rsidP="00B16D1E">
            <w:pPr>
              <w:jc w:val="both"/>
              <w:rPr>
                <w:b/>
                <w:bCs/>
                <w:sz w:val="24"/>
                <w:szCs w:val="24"/>
              </w:rPr>
            </w:pPr>
            <w:r>
              <w:rPr>
                <w:b/>
                <w:bCs/>
                <w:sz w:val="24"/>
                <w:szCs w:val="24"/>
              </w:rPr>
              <w:t>3</w:t>
            </w:r>
            <w:r w:rsidR="00B93D17" w:rsidRPr="00E10EDC">
              <w:rPr>
                <w:b/>
                <w:bCs/>
                <w:sz w:val="24"/>
                <w:szCs w:val="24"/>
              </w:rPr>
              <w:t xml:space="preserve">. </w:t>
            </w:r>
            <w:r w:rsidR="00B93D17" w:rsidRPr="00E10EDC">
              <w:rPr>
                <w:b/>
                <w:bCs/>
                <w:sz w:val="24"/>
                <w:szCs w:val="24"/>
                <w:u w:val="single"/>
              </w:rPr>
              <w:t>napirendi pont:</w:t>
            </w:r>
          </w:p>
        </w:tc>
        <w:tc>
          <w:tcPr>
            <w:tcW w:w="6551" w:type="dxa"/>
          </w:tcPr>
          <w:p w:rsidR="00B93D17" w:rsidRPr="00B93D17" w:rsidRDefault="00B93D17" w:rsidP="00B93D17">
            <w:pPr>
              <w:ind w:left="33"/>
              <w:jc w:val="both"/>
              <w:rPr>
                <w:bCs/>
                <w:sz w:val="24"/>
                <w:szCs w:val="24"/>
              </w:rPr>
            </w:pPr>
            <w:r w:rsidRPr="00B93D17">
              <w:rPr>
                <w:bCs/>
                <w:sz w:val="24"/>
                <w:szCs w:val="24"/>
              </w:rPr>
              <w:t>Javaslat a közterületek elnevezéséről, valamint az ingatlanok házszámozásáról szóló 23/2013. (VI.28.) önkormányzati rendelet módosítására</w:t>
            </w:r>
          </w:p>
          <w:p w:rsidR="00B93D17" w:rsidRPr="00B93D17" w:rsidRDefault="00B93D17" w:rsidP="008A26BC">
            <w:pPr>
              <w:ind w:left="33"/>
              <w:jc w:val="both"/>
              <w:rPr>
                <w:sz w:val="24"/>
                <w:szCs w:val="24"/>
              </w:rPr>
            </w:pPr>
          </w:p>
        </w:tc>
      </w:tr>
    </w:tbl>
    <w:p w:rsidR="00C45B27" w:rsidRDefault="00C45B27" w:rsidP="00B93D17">
      <w:pPr>
        <w:tabs>
          <w:tab w:val="left" w:pos="2660"/>
        </w:tabs>
        <w:rPr>
          <w:b/>
          <w:bCs/>
          <w:sz w:val="24"/>
          <w:szCs w:val="24"/>
        </w:rPr>
      </w:pPr>
      <w:r>
        <w:rPr>
          <w:b/>
          <w:bCs/>
          <w:sz w:val="24"/>
          <w:szCs w:val="24"/>
        </w:rPr>
        <w:tab/>
      </w:r>
    </w:p>
    <w:p w:rsidR="00BA6257" w:rsidRPr="00BA6257" w:rsidRDefault="007F3EF1" w:rsidP="00BA6257">
      <w:pPr>
        <w:spacing w:line="276" w:lineRule="auto"/>
        <w:jc w:val="both"/>
        <w:rPr>
          <w:sz w:val="24"/>
          <w:szCs w:val="24"/>
        </w:rPr>
      </w:pPr>
      <w:r w:rsidRPr="00A45D51">
        <w:rPr>
          <w:b/>
          <w:bCs/>
          <w:iCs/>
          <w:sz w:val="24"/>
          <w:szCs w:val="24"/>
          <w:u w:val="single"/>
        </w:rPr>
        <w:t>Dobos László polgármester:</w:t>
      </w:r>
      <w:r w:rsidRPr="00A45D51">
        <w:rPr>
          <w:bCs/>
          <w:iCs/>
          <w:sz w:val="24"/>
          <w:szCs w:val="24"/>
        </w:rPr>
        <w:t xml:space="preserve"> </w:t>
      </w:r>
      <w:r w:rsidR="00797130">
        <w:rPr>
          <w:bCs/>
          <w:iCs/>
          <w:sz w:val="24"/>
          <w:szCs w:val="24"/>
        </w:rPr>
        <w:t>Az elmúlt időszakban több tulajdonos kezdeményezte, hogy a tulajdonát képező külterületi tanyás ingatlan címe kerüljön megállapításra. Javas</w:t>
      </w:r>
      <w:r w:rsidR="00020697">
        <w:rPr>
          <w:bCs/>
          <w:iCs/>
          <w:sz w:val="24"/>
          <w:szCs w:val="24"/>
        </w:rPr>
        <w:t>o</w:t>
      </w:r>
      <w:r w:rsidR="00797130">
        <w:rPr>
          <w:bCs/>
          <w:iCs/>
          <w:sz w:val="24"/>
          <w:szCs w:val="24"/>
        </w:rPr>
        <w:t>l</w:t>
      </w:r>
      <w:r w:rsidR="00020697">
        <w:rPr>
          <w:bCs/>
          <w:iCs/>
          <w:sz w:val="24"/>
          <w:szCs w:val="24"/>
        </w:rPr>
        <w:t>ta,</w:t>
      </w:r>
      <w:r w:rsidR="00797130">
        <w:rPr>
          <w:bCs/>
          <w:iCs/>
          <w:sz w:val="24"/>
          <w:szCs w:val="24"/>
        </w:rPr>
        <w:t xml:space="preserve"> hogy az előterjesztésben található 4 ingatlan kerüljön be a rendeletbe.</w:t>
      </w:r>
    </w:p>
    <w:p w:rsidR="00BA6257" w:rsidRDefault="00BA6257" w:rsidP="00C361C3">
      <w:pPr>
        <w:tabs>
          <w:tab w:val="left" w:pos="2518"/>
        </w:tabs>
        <w:jc w:val="both"/>
        <w:rPr>
          <w:bCs/>
          <w:iCs/>
          <w:sz w:val="24"/>
          <w:szCs w:val="24"/>
        </w:rPr>
      </w:pPr>
    </w:p>
    <w:p w:rsidR="007F3EF1" w:rsidRPr="00A45D51" w:rsidRDefault="007F3EF1" w:rsidP="00C361C3">
      <w:pPr>
        <w:tabs>
          <w:tab w:val="left" w:pos="2518"/>
        </w:tabs>
        <w:jc w:val="both"/>
        <w:rPr>
          <w:bCs/>
          <w:iCs/>
          <w:sz w:val="24"/>
          <w:szCs w:val="24"/>
        </w:rPr>
      </w:pPr>
      <w:r w:rsidRPr="00A45D51">
        <w:rPr>
          <w:bCs/>
          <w:iCs/>
          <w:sz w:val="24"/>
          <w:szCs w:val="24"/>
        </w:rPr>
        <w:t>Kérdés, hozzászólás van-e?</w:t>
      </w:r>
    </w:p>
    <w:p w:rsidR="007F3EF1" w:rsidRPr="00A45D51" w:rsidRDefault="007F3EF1" w:rsidP="00C361C3">
      <w:pPr>
        <w:tabs>
          <w:tab w:val="left" w:pos="2518"/>
        </w:tabs>
        <w:jc w:val="both"/>
        <w:rPr>
          <w:bCs/>
          <w:iCs/>
          <w:sz w:val="24"/>
          <w:szCs w:val="24"/>
        </w:rPr>
      </w:pPr>
    </w:p>
    <w:p w:rsidR="007F3EF1" w:rsidRPr="00A45D51" w:rsidRDefault="007F3EF1" w:rsidP="00C361C3">
      <w:pPr>
        <w:rPr>
          <w:sz w:val="24"/>
          <w:szCs w:val="24"/>
        </w:rPr>
      </w:pPr>
      <w:r w:rsidRPr="00A45D51">
        <w:rPr>
          <w:sz w:val="24"/>
          <w:szCs w:val="24"/>
        </w:rPr>
        <w:t xml:space="preserve">Kérdés, észrevétel nem hangzott el. </w:t>
      </w:r>
    </w:p>
    <w:p w:rsidR="007F3EF1" w:rsidRPr="00A45D51" w:rsidRDefault="007F3EF1" w:rsidP="00C361C3">
      <w:pPr>
        <w:rPr>
          <w:sz w:val="24"/>
          <w:szCs w:val="24"/>
        </w:rPr>
      </w:pPr>
    </w:p>
    <w:p w:rsidR="007F3EF1" w:rsidRPr="00A45D51" w:rsidRDefault="007F3EF1"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w:t>
      </w:r>
      <w:r>
        <w:rPr>
          <w:sz w:val="24"/>
          <w:szCs w:val="24"/>
        </w:rPr>
        <w:t>rendelet-tervezet</w:t>
      </w:r>
      <w:r w:rsidRPr="00A45D51">
        <w:rPr>
          <w:sz w:val="24"/>
          <w:szCs w:val="24"/>
        </w:rPr>
        <w:t xml:space="preserve"> elfogadását. </w:t>
      </w:r>
      <w:r w:rsidRPr="00A45D51">
        <w:rPr>
          <w:bCs/>
          <w:sz w:val="24"/>
          <w:szCs w:val="24"/>
        </w:rPr>
        <w:t xml:space="preserve">Aki egyetért, kézfeltartással jelezze. </w:t>
      </w:r>
    </w:p>
    <w:p w:rsidR="007F3EF1" w:rsidRPr="00A45D51" w:rsidRDefault="007F3EF1" w:rsidP="00C361C3">
      <w:pPr>
        <w:rPr>
          <w:b/>
          <w:bCs/>
          <w:sz w:val="24"/>
          <w:szCs w:val="24"/>
          <w:u w:val="single"/>
        </w:rPr>
      </w:pPr>
    </w:p>
    <w:p w:rsidR="007F3EF1" w:rsidRPr="00A45D51" w:rsidRDefault="007F3EF1"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39163D">
        <w:rPr>
          <w:bCs/>
          <w:sz w:val="24"/>
          <w:szCs w:val="24"/>
        </w:rPr>
        <w:t>11</w:t>
      </w:r>
      <w:r w:rsidRPr="00A45D51">
        <w:rPr>
          <w:sz w:val="24"/>
          <w:szCs w:val="24"/>
        </w:rPr>
        <w:t xml:space="preserve"> igen szavazat. Nemleges szavazat és tartózkodás nem volt.</w:t>
      </w:r>
    </w:p>
    <w:p w:rsidR="00C45B27" w:rsidRDefault="00C45B27" w:rsidP="00B93D17">
      <w:pPr>
        <w:tabs>
          <w:tab w:val="left" w:pos="2660"/>
        </w:tabs>
        <w:rPr>
          <w:b/>
          <w:bCs/>
          <w:sz w:val="24"/>
          <w:szCs w:val="24"/>
        </w:rPr>
      </w:pPr>
    </w:p>
    <w:p w:rsidR="0065400C" w:rsidRDefault="0065400C" w:rsidP="00B93D17">
      <w:pPr>
        <w:tabs>
          <w:tab w:val="left" w:pos="2660"/>
        </w:tabs>
        <w:rPr>
          <w:b/>
          <w:bCs/>
          <w:sz w:val="24"/>
          <w:szCs w:val="24"/>
        </w:rPr>
      </w:pPr>
    </w:p>
    <w:p w:rsidR="00CC00C9" w:rsidRDefault="00CC00C9" w:rsidP="00B03F56">
      <w:pPr>
        <w:jc w:val="center"/>
        <w:rPr>
          <w:b/>
          <w:bCs/>
          <w:sz w:val="28"/>
          <w:szCs w:val="28"/>
        </w:rPr>
      </w:pPr>
    </w:p>
    <w:p w:rsidR="00020697" w:rsidRDefault="00020697" w:rsidP="00B03F56">
      <w:pPr>
        <w:jc w:val="center"/>
        <w:rPr>
          <w:b/>
          <w:bCs/>
          <w:sz w:val="28"/>
          <w:szCs w:val="28"/>
        </w:rPr>
      </w:pPr>
    </w:p>
    <w:p w:rsidR="00B03F56" w:rsidRPr="00462781" w:rsidRDefault="00B03F56" w:rsidP="00B03F56">
      <w:pPr>
        <w:jc w:val="center"/>
        <w:rPr>
          <w:b/>
          <w:bCs/>
          <w:sz w:val="28"/>
          <w:szCs w:val="28"/>
        </w:rPr>
      </w:pPr>
      <w:r w:rsidRPr="00462781">
        <w:rPr>
          <w:b/>
          <w:bCs/>
          <w:sz w:val="28"/>
          <w:szCs w:val="28"/>
        </w:rPr>
        <w:t xml:space="preserve">Karcag Városi Önkormányzat Képviselő-testületének </w:t>
      </w:r>
      <w:r>
        <w:rPr>
          <w:b/>
          <w:bCs/>
          <w:sz w:val="28"/>
          <w:szCs w:val="28"/>
        </w:rPr>
        <w:t>6</w:t>
      </w:r>
      <w:r w:rsidRPr="00462781">
        <w:rPr>
          <w:b/>
          <w:bCs/>
          <w:sz w:val="28"/>
          <w:szCs w:val="28"/>
        </w:rPr>
        <w:t>/</w:t>
      </w:r>
      <w:r>
        <w:rPr>
          <w:b/>
          <w:bCs/>
          <w:sz w:val="28"/>
          <w:szCs w:val="28"/>
        </w:rPr>
        <w:t>2019.</w:t>
      </w:r>
      <w:r w:rsidRPr="00462781">
        <w:rPr>
          <w:b/>
          <w:bCs/>
          <w:sz w:val="28"/>
          <w:szCs w:val="28"/>
        </w:rPr>
        <w:t xml:space="preserve"> (</w:t>
      </w:r>
      <w:r>
        <w:rPr>
          <w:b/>
          <w:bCs/>
          <w:sz w:val="28"/>
          <w:szCs w:val="28"/>
        </w:rPr>
        <w:t>III.01.</w:t>
      </w:r>
      <w:r w:rsidRPr="00462781">
        <w:rPr>
          <w:b/>
          <w:bCs/>
          <w:sz w:val="28"/>
          <w:szCs w:val="28"/>
        </w:rPr>
        <w:t>)</w:t>
      </w:r>
    </w:p>
    <w:p w:rsidR="00B03F56" w:rsidRPr="00462781" w:rsidRDefault="00B03F56" w:rsidP="00B03F56">
      <w:pPr>
        <w:jc w:val="center"/>
        <w:rPr>
          <w:b/>
          <w:bCs/>
          <w:sz w:val="28"/>
          <w:szCs w:val="28"/>
        </w:rPr>
      </w:pPr>
      <w:proofErr w:type="gramStart"/>
      <w:r w:rsidRPr="00462781">
        <w:rPr>
          <w:b/>
          <w:bCs/>
          <w:sz w:val="28"/>
          <w:szCs w:val="28"/>
        </w:rPr>
        <w:t>önkormányzati</w:t>
      </w:r>
      <w:proofErr w:type="gramEnd"/>
      <w:r w:rsidRPr="00462781">
        <w:rPr>
          <w:b/>
          <w:bCs/>
          <w:sz w:val="28"/>
          <w:szCs w:val="28"/>
        </w:rPr>
        <w:t xml:space="preserve"> rendelete</w:t>
      </w:r>
    </w:p>
    <w:p w:rsidR="00B03F56" w:rsidRPr="00462781" w:rsidRDefault="00B03F56" w:rsidP="00B03F56">
      <w:pPr>
        <w:jc w:val="center"/>
        <w:rPr>
          <w:b/>
          <w:bCs/>
          <w:sz w:val="28"/>
          <w:szCs w:val="28"/>
        </w:rPr>
      </w:pPr>
    </w:p>
    <w:p w:rsidR="00B03F56" w:rsidRPr="00462781" w:rsidRDefault="00B03F56" w:rsidP="00B03F56">
      <w:pPr>
        <w:jc w:val="center"/>
        <w:rPr>
          <w:b/>
          <w:bCs/>
          <w:sz w:val="28"/>
          <w:szCs w:val="28"/>
        </w:rPr>
      </w:pPr>
      <w:proofErr w:type="gramStart"/>
      <w:r w:rsidRPr="00462781">
        <w:rPr>
          <w:b/>
          <w:bCs/>
          <w:sz w:val="28"/>
          <w:szCs w:val="28"/>
        </w:rPr>
        <w:t>a</w:t>
      </w:r>
      <w:proofErr w:type="gramEnd"/>
      <w:r w:rsidRPr="00462781">
        <w:rPr>
          <w:b/>
          <w:bCs/>
          <w:sz w:val="28"/>
          <w:szCs w:val="28"/>
        </w:rPr>
        <w:t xml:space="preserve"> közterületek elnevezéséről, valamint az ingatlanok házszámozásáról szóló 23/2013. (VI. 28.) önkormányzati rendelet módosításáról</w:t>
      </w:r>
    </w:p>
    <w:p w:rsidR="00B03F56" w:rsidRPr="00B66DA4" w:rsidRDefault="00B03F56" w:rsidP="00B03F56">
      <w:pPr>
        <w:rPr>
          <w:b/>
          <w:bCs/>
          <w:szCs w:val="24"/>
        </w:rPr>
      </w:pPr>
    </w:p>
    <w:p w:rsidR="00B03F56" w:rsidRPr="009C2D39" w:rsidRDefault="00B03F56" w:rsidP="009C2D39">
      <w:pPr>
        <w:jc w:val="both"/>
        <w:rPr>
          <w:sz w:val="24"/>
          <w:szCs w:val="24"/>
        </w:rPr>
      </w:pPr>
      <w:r w:rsidRPr="009C2D39">
        <w:rPr>
          <w:sz w:val="24"/>
          <w:szCs w:val="24"/>
        </w:rPr>
        <w:t xml:space="preserve">Karcag Városi Önkormányzat Képviselő-testülete a Magyarország Alaptörvénye 32. cikk (1) bekezdése a) pontjában, a </w:t>
      </w:r>
      <w:r w:rsidRPr="009C2D39">
        <w:rPr>
          <w:bCs/>
          <w:sz w:val="24"/>
          <w:szCs w:val="24"/>
        </w:rPr>
        <w:t xml:space="preserve">Magyarország helyi önkormányzatairól szóló 2011. évi CLXXXIX. törvény (továbbiakban: </w:t>
      </w:r>
      <w:proofErr w:type="spellStart"/>
      <w:r w:rsidRPr="009C2D39">
        <w:rPr>
          <w:bCs/>
          <w:sz w:val="24"/>
          <w:szCs w:val="24"/>
        </w:rPr>
        <w:t>Mötv</w:t>
      </w:r>
      <w:proofErr w:type="spellEnd"/>
      <w:r w:rsidRPr="009C2D39">
        <w:rPr>
          <w:bCs/>
          <w:sz w:val="24"/>
          <w:szCs w:val="24"/>
        </w:rPr>
        <w:t>.) 42. § 8. pontjában és 143. § (3) bekezdésében</w:t>
      </w:r>
      <w:r w:rsidRPr="009C2D39">
        <w:rPr>
          <w:sz w:val="24"/>
          <w:szCs w:val="24"/>
        </w:rPr>
        <w:t xml:space="preserve"> meghatározott jogalkotói hatáskörében, a </w:t>
      </w:r>
      <w:proofErr w:type="spellStart"/>
      <w:r w:rsidRPr="009C2D39">
        <w:rPr>
          <w:sz w:val="24"/>
          <w:szCs w:val="24"/>
        </w:rPr>
        <w:t>Mötv</w:t>
      </w:r>
      <w:proofErr w:type="spellEnd"/>
      <w:r w:rsidRPr="009C2D39">
        <w:rPr>
          <w:sz w:val="24"/>
          <w:szCs w:val="24"/>
        </w:rPr>
        <w:t>.</w:t>
      </w:r>
      <w:r w:rsidRPr="009C2D39">
        <w:rPr>
          <w:bCs/>
          <w:sz w:val="24"/>
          <w:szCs w:val="24"/>
        </w:rPr>
        <w:t xml:space="preserve"> 13. § (1) bekezdésének 3. pontja alapján </w:t>
      </w:r>
      <w:r w:rsidRPr="009C2D39">
        <w:rPr>
          <w:sz w:val="24"/>
          <w:szCs w:val="24"/>
        </w:rPr>
        <w:t xml:space="preserve">meghatározott feladatkörében eljárva </w:t>
      </w:r>
      <w:r w:rsidRPr="009C2D39">
        <w:rPr>
          <w:bCs/>
          <w:sz w:val="24"/>
          <w:szCs w:val="24"/>
        </w:rPr>
        <w:t>a közterületek elnevezéséről, valamint az ingatlanok házszámozásáról szóló 23/2013. (VI. 28.) önkormányzati rendeletet (továbbiakban: R.)</w:t>
      </w:r>
      <w:r w:rsidRPr="009C2D39">
        <w:rPr>
          <w:sz w:val="24"/>
          <w:szCs w:val="24"/>
        </w:rPr>
        <w:t xml:space="preserve"> az alábbiak szerint módosítja: </w:t>
      </w:r>
    </w:p>
    <w:p w:rsidR="00B03F56" w:rsidRPr="009C2D39" w:rsidRDefault="00B03F56" w:rsidP="00B03F56">
      <w:pPr>
        <w:rPr>
          <w:b/>
          <w:bCs/>
          <w:sz w:val="24"/>
          <w:szCs w:val="24"/>
        </w:rPr>
      </w:pPr>
    </w:p>
    <w:p w:rsidR="00B03F56" w:rsidRPr="009C2D39" w:rsidRDefault="00B03F56" w:rsidP="00B03F56">
      <w:pPr>
        <w:rPr>
          <w:bCs/>
          <w:sz w:val="24"/>
          <w:szCs w:val="24"/>
        </w:rPr>
      </w:pPr>
      <w:r w:rsidRPr="009C2D39">
        <w:rPr>
          <w:b/>
          <w:bCs/>
          <w:sz w:val="24"/>
          <w:szCs w:val="24"/>
        </w:rPr>
        <w:t xml:space="preserve">1.§ </w:t>
      </w:r>
      <w:r w:rsidRPr="009C2D39">
        <w:rPr>
          <w:bCs/>
          <w:sz w:val="24"/>
          <w:szCs w:val="24"/>
        </w:rPr>
        <w:t xml:space="preserve">A R. 9. § (1) bekezdés b) pontjában szereplő „amennyiben ez a megoldás nem </w:t>
      </w:r>
      <w:proofErr w:type="gramStart"/>
      <w:r w:rsidRPr="009C2D39">
        <w:rPr>
          <w:bCs/>
          <w:sz w:val="24"/>
          <w:szCs w:val="24"/>
        </w:rPr>
        <w:t>alkalmazható„ szövegrész</w:t>
      </w:r>
      <w:proofErr w:type="gramEnd"/>
      <w:r w:rsidRPr="009C2D39">
        <w:rPr>
          <w:bCs/>
          <w:sz w:val="24"/>
          <w:szCs w:val="24"/>
        </w:rPr>
        <w:t xml:space="preserve"> helyébe a „vagy” szövegrész kerül.</w:t>
      </w:r>
    </w:p>
    <w:p w:rsidR="00B03F56" w:rsidRPr="009C2D39" w:rsidRDefault="00B03F56" w:rsidP="00B03F56">
      <w:pPr>
        <w:rPr>
          <w:b/>
          <w:bCs/>
          <w:sz w:val="24"/>
          <w:szCs w:val="24"/>
        </w:rPr>
      </w:pPr>
    </w:p>
    <w:p w:rsidR="00B03F56" w:rsidRPr="009C2D39" w:rsidRDefault="00B03F56" w:rsidP="00B03F56">
      <w:pPr>
        <w:rPr>
          <w:bCs/>
          <w:sz w:val="24"/>
          <w:szCs w:val="24"/>
        </w:rPr>
      </w:pPr>
      <w:r w:rsidRPr="009C2D39">
        <w:rPr>
          <w:b/>
          <w:bCs/>
          <w:sz w:val="24"/>
          <w:szCs w:val="24"/>
        </w:rPr>
        <w:t xml:space="preserve">2. § </w:t>
      </w:r>
      <w:r w:rsidRPr="009C2D39">
        <w:rPr>
          <w:bCs/>
          <w:sz w:val="24"/>
          <w:szCs w:val="24"/>
        </w:rPr>
        <w:t>A R. 4. számú melléklete az alábbi pontokkal egészül ki:</w:t>
      </w:r>
    </w:p>
    <w:p w:rsidR="00B03F56" w:rsidRPr="009C2D39" w:rsidRDefault="00B03F56" w:rsidP="00B03F56">
      <w:pPr>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2814"/>
        <w:gridCol w:w="1693"/>
        <w:gridCol w:w="1339"/>
        <w:gridCol w:w="1483"/>
        <w:gridCol w:w="1077"/>
      </w:tblGrid>
      <w:tr w:rsidR="00B03F56" w:rsidRPr="009C2D39" w:rsidTr="00B03F56">
        <w:tc>
          <w:tcPr>
            <w:tcW w:w="656" w:type="dxa"/>
          </w:tcPr>
          <w:p w:rsidR="00B03F56" w:rsidRPr="009C2D39" w:rsidRDefault="00B03F56" w:rsidP="00B03F56">
            <w:pPr>
              <w:rPr>
                <w:bCs/>
                <w:sz w:val="24"/>
                <w:szCs w:val="24"/>
              </w:rPr>
            </w:pPr>
            <w:r w:rsidRPr="009C2D39">
              <w:rPr>
                <w:bCs/>
                <w:sz w:val="24"/>
                <w:szCs w:val="24"/>
              </w:rPr>
              <w:t>7.</w:t>
            </w:r>
          </w:p>
        </w:tc>
        <w:tc>
          <w:tcPr>
            <w:tcW w:w="2814" w:type="dxa"/>
          </w:tcPr>
          <w:p w:rsidR="00B03F56" w:rsidRPr="009C2D39" w:rsidRDefault="00B03F56" w:rsidP="00B03F56">
            <w:pPr>
              <w:rPr>
                <w:bCs/>
                <w:sz w:val="24"/>
                <w:szCs w:val="24"/>
              </w:rPr>
            </w:pPr>
            <w:r w:rsidRPr="009C2D39">
              <w:rPr>
                <w:bCs/>
                <w:sz w:val="24"/>
                <w:szCs w:val="24"/>
              </w:rPr>
              <w:t>Karcag, külterület 0268/4</w:t>
            </w:r>
          </w:p>
        </w:tc>
        <w:tc>
          <w:tcPr>
            <w:tcW w:w="1693" w:type="dxa"/>
          </w:tcPr>
          <w:p w:rsidR="00B03F56" w:rsidRPr="009C2D39" w:rsidRDefault="00B03F56" w:rsidP="00B03F56">
            <w:pPr>
              <w:rPr>
                <w:bCs/>
                <w:sz w:val="24"/>
                <w:szCs w:val="24"/>
              </w:rPr>
            </w:pPr>
            <w:r w:rsidRPr="009C2D39">
              <w:rPr>
                <w:bCs/>
                <w:sz w:val="24"/>
                <w:szCs w:val="24"/>
              </w:rPr>
              <w:t>Szűcs</w:t>
            </w:r>
          </w:p>
        </w:tc>
        <w:tc>
          <w:tcPr>
            <w:tcW w:w="1339" w:type="dxa"/>
          </w:tcPr>
          <w:p w:rsidR="00B03F56" w:rsidRPr="009C2D39" w:rsidRDefault="00B03F56" w:rsidP="00B03F56">
            <w:pPr>
              <w:rPr>
                <w:bCs/>
                <w:sz w:val="24"/>
                <w:szCs w:val="24"/>
              </w:rPr>
            </w:pPr>
          </w:p>
        </w:tc>
        <w:tc>
          <w:tcPr>
            <w:tcW w:w="1483" w:type="dxa"/>
          </w:tcPr>
          <w:p w:rsidR="00B03F56" w:rsidRPr="009C2D39" w:rsidRDefault="00B03F56" w:rsidP="00B03F56">
            <w:pPr>
              <w:rPr>
                <w:bCs/>
                <w:sz w:val="24"/>
                <w:szCs w:val="24"/>
              </w:rPr>
            </w:pPr>
            <w:r w:rsidRPr="009C2D39">
              <w:rPr>
                <w:bCs/>
                <w:sz w:val="24"/>
                <w:szCs w:val="24"/>
              </w:rPr>
              <w:t>tanya</w:t>
            </w:r>
          </w:p>
        </w:tc>
        <w:tc>
          <w:tcPr>
            <w:tcW w:w="1077" w:type="dxa"/>
          </w:tcPr>
          <w:p w:rsidR="00B03F56" w:rsidRPr="009C2D39" w:rsidRDefault="00B03F56" w:rsidP="00B03F56">
            <w:pPr>
              <w:rPr>
                <w:bCs/>
                <w:sz w:val="24"/>
                <w:szCs w:val="24"/>
              </w:rPr>
            </w:pPr>
            <w:r w:rsidRPr="009C2D39">
              <w:rPr>
                <w:bCs/>
                <w:sz w:val="24"/>
                <w:szCs w:val="24"/>
              </w:rPr>
              <w:t>1</w:t>
            </w:r>
          </w:p>
        </w:tc>
      </w:tr>
      <w:tr w:rsidR="00B03F56" w:rsidRPr="009C2D39" w:rsidTr="00B03F56">
        <w:tc>
          <w:tcPr>
            <w:tcW w:w="656" w:type="dxa"/>
          </w:tcPr>
          <w:p w:rsidR="00B03F56" w:rsidRPr="009C2D39" w:rsidRDefault="00B03F56" w:rsidP="00B03F56">
            <w:pPr>
              <w:rPr>
                <w:bCs/>
                <w:sz w:val="24"/>
                <w:szCs w:val="24"/>
              </w:rPr>
            </w:pPr>
            <w:r w:rsidRPr="009C2D39">
              <w:rPr>
                <w:bCs/>
                <w:sz w:val="24"/>
                <w:szCs w:val="24"/>
              </w:rPr>
              <w:t>8.</w:t>
            </w:r>
          </w:p>
        </w:tc>
        <w:tc>
          <w:tcPr>
            <w:tcW w:w="2814" w:type="dxa"/>
          </w:tcPr>
          <w:p w:rsidR="00B03F56" w:rsidRPr="009C2D39" w:rsidRDefault="00B03F56" w:rsidP="00B03F56">
            <w:pPr>
              <w:rPr>
                <w:bCs/>
                <w:sz w:val="24"/>
                <w:szCs w:val="24"/>
              </w:rPr>
            </w:pPr>
            <w:r w:rsidRPr="009C2D39">
              <w:rPr>
                <w:bCs/>
                <w:sz w:val="24"/>
                <w:szCs w:val="24"/>
              </w:rPr>
              <w:t>Karcag, külterület 02409/2</w:t>
            </w:r>
          </w:p>
        </w:tc>
        <w:tc>
          <w:tcPr>
            <w:tcW w:w="1693" w:type="dxa"/>
          </w:tcPr>
          <w:p w:rsidR="00B03F56" w:rsidRPr="009C2D39" w:rsidRDefault="00B03F56" w:rsidP="00B03F56">
            <w:pPr>
              <w:rPr>
                <w:bCs/>
                <w:sz w:val="24"/>
                <w:szCs w:val="24"/>
              </w:rPr>
            </w:pPr>
            <w:r w:rsidRPr="009C2D39">
              <w:rPr>
                <w:bCs/>
                <w:sz w:val="24"/>
                <w:szCs w:val="24"/>
              </w:rPr>
              <w:t xml:space="preserve">Mészáros </w:t>
            </w:r>
          </w:p>
        </w:tc>
        <w:tc>
          <w:tcPr>
            <w:tcW w:w="1339" w:type="dxa"/>
          </w:tcPr>
          <w:p w:rsidR="00B03F56" w:rsidRPr="009C2D39" w:rsidRDefault="00B03F56" w:rsidP="00B03F56">
            <w:pPr>
              <w:rPr>
                <w:bCs/>
                <w:sz w:val="24"/>
                <w:szCs w:val="24"/>
              </w:rPr>
            </w:pPr>
          </w:p>
        </w:tc>
        <w:tc>
          <w:tcPr>
            <w:tcW w:w="1483" w:type="dxa"/>
          </w:tcPr>
          <w:p w:rsidR="00B03F56" w:rsidRPr="009C2D39" w:rsidRDefault="00B03F56" w:rsidP="00B03F56">
            <w:pPr>
              <w:rPr>
                <w:bCs/>
                <w:sz w:val="24"/>
                <w:szCs w:val="24"/>
              </w:rPr>
            </w:pPr>
            <w:r w:rsidRPr="009C2D39">
              <w:rPr>
                <w:bCs/>
                <w:sz w:val="24"/>
                <w:szCs w:val="24"/>
              </w:rPr>
              <w:t>tanya</w:t>
            </w:r>
          </w:p>
        </w:tc>
        <w:tc>
          <w:tcPr>
            <w:tcW w:w="1077" w:type="dxa"/>
          </w:tcPr>
          <w:p w:rsidR="00B03F56" w:rsidRPr="009C2D39" w:rsidRDefault="00B03F56" w:rsidP="00B03F56">
            <w:pPr>
              <w:rPr>
                <w:bCs/>
                <w:sz w:val="24"/>
                <w:szCs w:val="24"/>
              </w:rPr>
            </w:pPr>
            <w:r w:rsidRPr="009C2D39">
              <w:rPr>
                <w:bCs/>
                <w:sz w:val="24"/>
                <w:szCs w:val="24"/>
              </w:rPr>
              <w:t>1</w:t>
            </w:r>
          </w:p>
        </w:tc>
      </w:tr>
      <w:tr w:rsidR="00B03F56" w:rsidRPr="009C2D39" w:rsidTr="00B03F56">
        <w:tc>
          <w:tcPr>
            <w:tcW w:w="656" w:type="dxa"/>
          </w:tcPr>
          <w:p w:rsidR="00B03F56" w:rsidRPr="009C2D39" w:rsidRDefault="00B03F56" w:rsidP="00B03F56">
            <w:pPr>
              <w:rPr>
                <w:bCs/>
                <w:sz w:val="24"/>
                <w:szCs w:val="24"/>
              </w:rPr>
            </w:pPr>
            <w:r w:rsidRPr="009C2D39">
              <w:rPr>
                <w:bCs/>
                <w:sz w:val="24"/>
                <w:szCs w:val="24"/>
              </w:rPr>
              <w:t>9.</w:t>
            </w:r>
          </w:p>
        </w:tc>
        <w:tc>
          <w:tcPr>
            <w:tcW w:w="2814" w:type="dxa"/>
          </w:tcPr>
          <w:p w:rsidR="00B03F56" w:rsidRPr="009C2D39" w:rsidRDefault="00B03F56" w:rsidP="00B03F56">
            <w:pPr>
              <w:rPr>
                <w:bCs/>
                <w:sz w:val="24"/>
                <w:szCs w:val="24"/>
              </w:rPr>
            </w:pPr>
            <w:r w:rsidRPr="009C2D39">
              <w:rPr>
                <w:bCs/>
                <w:sz w:val="24"/>
                <w:szCs w:val="24"/>
              </w:rPr>
              <w:t>Karcag, külterület 01411/3</w:t>
            </w:r>
          </w:p>
        </w:tc>
        <w:tc>
          <w:tcPr>
            <w:tcW w:w="1693" w:type="dxa"/>
          </w:tcPr>
          <w:p w:rsidR="00B03F56" w:rsidRPr="009C2D39" w:rsidRDefault="00B03F56" w:rsidP="00B03F56">
            <w:pPr>
              <w:rPr>
                <w:bCs/>
                <w:sz w:val="24"/>
                <w:szCs w:val="24"/>
              </w:rPr>
            </w:pPr>
            <w:r w:rsidRPr="009C2D39">
              <w:rPr>
                <w:bCs/>
                <w:sz w:val="24"/>
                <w:szCs w:val="24"/>
              </w:rPr>
              <w:t>Varsányi halas</w:t>
            </w:r>
          </w:p>
        </w:tc>
        <w:tc>
          <w:tcPr>
            <w:tcW w:w="1339" w:type="dxa"/>
          </w:tcPr>
          <w:p w:rsidR="00B03F56" w:rsidRPr="009C2D39" w:rsidRDefault="00B03F56" w:rsidP="00B03F56">
            <w:pPr>
              <w:rPr>
                <w:bCs/>
                <w:sz w:val="24"/>
                <w:szCs w:val="24"/>
              </w:rPr>
            </w:pPr>
          </w:p>
        </w:tc>
        <w:tc>
          <w:tcPr>
            <w:tcW w:w="1483" w:type="dxa"/>
          </w:tcPr>
          <w:p w:rsidR="00B03F56" w:rsidRPr="009C2D39" w:rsidRDefault="00B03F56" w:rsidP="00B03F56">
            <w:pPr>
              <w:rPr>
                <w:bCs/>
                <w:sz w:val="24"/>
                <w:szCs w:val="24"/>
              </w:rPr>
            </w:pPr>
            <w:r w:rsidRPr="009C2D39">
              <w:rPr>
                <w:bCs/>
                <w:sz w:val="24"/>
                <w:szCs w:val="24"/>
              </w:rPr>
              <w:t>tanya</w:t>
            </w:r>
          </w:p>
        </w:tc>
        <w:tc>
          <w:tcPr>
            <w:tcW w:w="1077" w:type="dxa"/>
          </w:tcPr>
          <w:p w:rsidR="00B03F56" w:rsidRPr="009C2D39" w:rsidRDefault="00B03F56" w:rsidP="00B03F56">
            <w:pPr>
              <w:rPr>
                <w:bCs/>
                <w:sz w:val="24"/>
                <w:szCs w:val="24"/>
              </w:rPr>
            </w:pPr>
            <w:r w:rsidRPr="009C2D39">
              <w:rPr>
                <w:bCs/>
                <w:sz w:val="24"/>
                <w:szCs w:val="24"/>
              </w:rPr>
              <w:t>1</w:t>
            </w:r>
          </w:p>
        </w:tc>
      </w:tr>
      <w:tr w:rsidR="00B03F56" w:rsidRPr="009C2D39" w:rsidTr="00B03F56">
        <w:tc>
          <w:tcPr>
            <w:tcW w:w="656" w:type="dxa"/>
          </w:tcPr>
          <w:p w:rsidR="00B03F56" w:rsidRPr="009C2D39" w:rsidRDefault="00B03F56" w:rsidP="00B03F56">
            <w:pPr>
              <w:rPr>
                <w:bCs/>
                <w:sz w:val="24"/>
                <w:szCs w:val="24"/>
              </w:rPr>
            </w:pPr>
            <w:r w:rsidRPr="009C2D39">
              <w:rPr>
                <w:bCs/>
                <w:sz w:val="24"/>
                <w:szCs w:val="24"/>
              </w:rPr>
              <w:t>10.</w:t>
            </w:r>
          </w:p>
        </w:tc>
        <w:tc>
          <w:tcPr>
            <w:tcW w:w="2814" w:type="dxa"/>
          </w:tcPr>
          <w:p w:rsidR="00B03F56" w:rsidRPr="009C2D39" w:rsidRDefault="00B03F56" w:rsidP="00B03F56">
            <w:pPr>
              <w:rPr>
                <w:bCs/>
                <w:sz w:val="24"/>
                <w:szCs w:val="24"/>
              </w:rPr>
            </w:pPr>
            <w:r w:rsidRPr="009C2D39">
              <w:rPr>
                <w:bCs/>
                <w:sz w:val="24"/>
                <w:szCs w:val="24"/>
              </w:rPr>
              <w:t>Karcag, külterület 01911</w:t>
            </w:r>
          </w:p>
        </w:tc>
        <w:tc>
          <w:tcPr>
            <w:tcW w:w="1693" w:type="dxa"/>
          </w:tcPr>
          <w:p w:rsidR="00B03F56" w:rsidRPr="009C2D39" w:rsidRDefault="00B03F56" w:rsidP="00B03F56">
            <w:pPr>
              <w:rPr>
                <w:bCs/>
                <w:sz w:val="24"/>
                <w:szCs w:val="24"/>
              </w:rPr>
            </w:pPr>
            <w:r w:rsidRPr="009C2D39">
              <w:rPr>
                <w:bCs/>
                <w:sz w:val="24"/>
                <w:szCs w:val="24"/>
              </w:rPr>
              <w:t>Szopkó</w:t>
            </w:r>
          </w:p>
        </w:tc>
        <w:tc>
          <w:tcPr>
            <w:tcW w:w="1339" w:type="dxa"/>
          </w:tcPr>
          <w:p w:rsidR="00B03F56" w:rsidRPr="009C2D39" w:rsidRDefault="00B03F56" w:rsidP="00B03F56">
            <w:pPr>
              <w:rPr>
                <w:bCs/>
                <w:sz w:val="24"/>
                <w:szCs w:val="24"/>
              </w:rPr>
            </w:pPr>
          </w:p>
        </w:tc>
        <w:tc>
          <w:tcPr>
            <w:tcW w:w="1483" w:type="dxa"/>
          </w:tcPr>
          <w:p w:rsidR="00B03F56" w:rsidRPr="009C2D39" w:rsidRDefault="00B03F56" w:rsidP="00B03F56">
            <w:pPr>
              <w:rPr>
                <w:bCs/>
                <w:sz w:val="24"/>
                <w:szCs w:val="24"/>
              </w:rPr>
            </w:pPr>
            <w:r w:rsidRPr="009C2D39">
              <w:rPr>
                <w:bCs/>
                <w:sz w:val="24"/>
                <w:szCs w:val="24"/>
              </w:rPr>
              <w:t>major</w:t>
            </w:r>
          </w:p>
        </w:tc>
        <w:tc>
          <w:tcPr>
            <w:tcW w:w="1077" w:type="dxa"/>
          </w:tcPr>
          <w:p w:rsidR="00B03F56" w:rsidRPr="009C2D39" w:rsidRDefault="00B03F56" w:rsidP="00B03F56">
            <w:pPr>
              <w:rPr>
                <w:bCs/>
                <w:sz w:val="24"/>
                <w:szCs w:val="24"/>
              </w:rPr>
            </w:pPr>
            <w:r w:rsidRPr="009C2D39">
              <w:rPr>
                <w:bCs/>
                <w:sz w:val="24"/>
                <w:szCs w:val="24"/>
              </w:rPr>
              <w:t>1</w:t>
            </w:r>
          </w:p>
        </w:tc>
      </w:tr>
    </w:tbl>
    <w:p w:rsidR="00B03F56" w:rsidRPr="009C2D39" w:rsidRDefault="00B03F56" w:rsidP="00B03F56">
      <w:pPr>
        <w:rPr>
          <w:bCs/>
          <w:sz w:val="24"/>
          <w:szCs w:val="24"/>
        </w:rPr>
      </w:pPr>
    </w:p>
    <w:p w:rsidR="00B03F56" w:rsidRPr="009C2D39" w:rsidRDefault="00B03F56" w:rsidP="00B03F56">
      <w:pPr>
        <w:spacing w:line="276" w:lineRule="auto"/>
        <w:rPr>
          <w:sz w:val="24"/>
          <w:szCs w:val="24"/>
        </w:rPr>
      </w:pPr>
      <w:r w:rsidRPr="009C2D39">
        <w:rPr>
          <w:b/>
          <w:bCs/>
          <w:sz w:val="24"/>
          <w:szCs w:val="24"/>
        </w:rPr>
        <w:t>3. §</w:t>
      </w:r>
      <w:r w:rsidRPr="009C2D39">
        <w:rPr>
          <w:bCs/>
          <w:sz w:val="24"/>
          <w:szCs w:val="24"/>
        </w:rPr>
        <w:t xml:space="preserve"> Jelen rendelet </w:t>
      </w:r>
      <w:r w:rsidRPr="009C2D39">
        <w:rPr>
          <w:sz w:val="24"/>
          <w:szCs w:val="24"/>
        </w:rPr>
        <w:t>a kihirdetését követő napon lép hatályba és az azt követő napon hatályát veszti.</w:t>
      </w:r>
    </w:p>
    <w:p w:rsidR="00B03F56" w:rsidRPr="009C2D39" w:rsidRDefault="00B03F56" w:rsidP="00B03F56">
      <w:pPr>
        <w:spacing w:line="276" w:lineRule="auto"/>
        <w:rPr>
          <w:sz w:val="24"/>
          <w:szCs w:val="24"/>
        </w:rPr>
      </w:pPr>
    </w:p>
    <w:p w:rsidR="00B03F56" w:rsidRDefault="00B03F56" w:rsidP="00B03F56">
      <w:pPr>
        <w:tabs>
          <w:tab w:val="right" w:pos="4800"/>
        </w:tabs>
        <w:spacing w:line="276" w:lineRule="auto"/>
        <w:rPr>
          <w:sz w:val="24"/>
          <w:szCs w:val="24"/>
        </w:rPr>
      </w:pPr>
      <w:r w:rsidRPr="009C2D39">
        <w:rPr>
          <w:sz w:val="24"/>
          <w:szCs w:val="24"/>
        </w:rPr>
        <w:t>K a r c a g, 2019. 02. 20.</w:t>
      </w:r>
    </w:p>
    <w:p w:rsidR="009C2D39" w:rsidRDefault="009C2D39" w:rsidP="00B03F56">
      <w:pPr>
        <w:tabs>
          <w:tab w:val="right" w:pos="4800"/>
        </w:tabs>
        <w:spacing w:line="276" w:lineRule="auto"/>
        <w:rPr>
          <w:sz w:val="24"/>
          <w:szCs w:val="24"/>
        </w:rPr>
      </w:pPr>
    </w:p>
    <w:p w:rsidR="009C2D39" w:rsidRDefault="009C2D39" w:rsidP="00B03F56">
      <w:pPr>
        <w:tabs>
          <w:tab w:val="right" w:pos="4800"/>
        </w:tabs>
        <w:spacing w:line="276" w:lineRule="auto"/>
        <w:rPr>
          <w:sz w:val="24"/>
          <w:szCs w:val="24"/>
        </w:rPr>
      </w:pPr>
    </w:p>
    <w:p w:rsidR="009C2D39" w:rsidRDefault="009C2D39" w:rsidP="00B03F56">
      <w:pPr>
        <w:tabs>
          <w:tab w:val="right" w:pos="4800"/>
        </w:tabs>
        <w:spacing w:line="276" w:lineRule="auto"/>
        <w:rPr>
          <w:sz w:val="24"/>
          <w:szCs w:val="24"/>
        </w:rPr>
      </w:pPr>
    </w:p>
    <w:p w:rsidR="009C2D39" w:rsidRDefault="009C2D39" w:rsidP="00B03F56">
      <w:pPr>
        <w:tabs>
          <w:tab w:val="right" w:pos="4800"/>
        </w:tabs>
        <w:spacing w:line="276" w:lineRule="auto"/>
        <w:rPr>
          <w:sz w:val="24"/>
          <w:szCs w:val="24"/>
        </w:rPr>
      </w:pPr>
    </w:p>
    <w:p w:rsidR="009C2D39" w:rsidRPr="009C2D39" w:rsidRDefault="009C2D39" w:rsidP="00B03F56">
      <w:pPr>
        <w:tabs>
          <w:tab w:val="right" w:pos="4800"/>
        </w:tabs>
        <w:spacing w:line="276" w:lineRule="auto"/>
        <w:rPr>
          <w:sz w:val="24"/>
          <w:szCs w:val="24"/>
        </w:rPr>
      </w:pPr>
    </w:p>
    <w:tbl>
      <w:tblPr>
        <w:tblW w:w="0" w:type="auto"/>
        <w:tblInd w:w="38" w:type="dxa"/>
        <w:tblLook w:val="01E0"/>
      </w:tblPr>
      <w:tblGrid>
        <w:gridCol w:w="4506"/>
        <w:gridCol w:w="4506"/>
      </w:tblGrid>
      <w:tr w:rsidR="009C2D39" w:rsidRPr="00B4096F" w:rsidTr="009C2D39">
        <w:tc>
          <w:tcPr>
            <w:tcW w:w="4506" w:type="dxa"/>
          </w:tcPr>
          <w:p w:rsidR="009C2D39" w:rsidRPr="00B4096F" w:rsidRDefault="009C2D39" w:rsidP="009C2D39">
            <w:pPr>
              <w:jc w:val="center"/>
              <w:rPr>
                <w:b/>
                <w:sz w:val="24"/>
                <w:szCs w:val="24"/>
              </w:rPr>
            </w:pPr>
          </w:p>
        </w:tc>
        <w:tc>
          <w:tcPr>
            <w:tcW w:w="4506" w:type="dxa"/>
          </w:tcPr>
          <w:p w:rsidR="009C2D39" w:rsidRPr="00B4096F" w:rsidRDefault="009C2D39" w:rsidP="009C2D39">
            <w:pPr>
              <w:jc w:val="center"/>
              <w:rPr>
                <w:b/>
                <w:sz w:val="24"/>
                <w:szCs w:val="24"/>
              </w:rPr>
            </w:pPr>
          </w:p>
        </w:tc>
      </w:tr>
      <w:tr w:rsidR="009C2D39" w:rsidRPr="00B4096F" w:rsidTr="009C2D39">
        <w:tc>
          <w:tcPr>
            <w:tcW w:w="4506" w:type="dxa"/>
          </w:tcPr>
          <w:p w:rsidR="009C2D39" w:rsidRPr="00B4096F" w:rsidRDefault="009C2D39" w:rsidP="009C2D39">
            <w:pPr>
              <w:jc w:val="center"/>
              <w:rPr>
                <w:sz w:val="24"/>
                <w:szCs w:val="24"/>
              </w:rPr>
            </w:pPr>
            <w:r w:rsidRPr="00B4096F">
              <w:rPr>
                <w:b/>
                <w:sz w:val="24"/>
                <w:szCs w:val="24"/>
              </w:rPr>
              <w:t xml:space="preserve">(: Dobos </w:t>
            </w:r>
            <w:proofErr w:type="gramStart"/>
            <w:r w:rsidRPr="00B4096F">
              <w:rPr>
                <w:b/>
                <w:sz w:val="24"/>
                <w:szCs w:val="24"/>
              </w:rPr>
              <w:t>László :</w:t>
            </w:r>
            <w:proofErr w:type="gramEnd"/>
            <w:r w:rsidRPr="00B4096F">
              <w:rPr>
                <w:b/>
                <w:sz w:val="24"/>
                <w:szCs w:val="24"/>
              </w:rPr>
              <w:t>)</w:t>
            </w:r>
          </w:p>
        </w:tc>
        <w:tc>
          <w:tcPr>
            <w:tcW w:w="4506" w:type="dxa"/>
          </w:tcPr>
          <w:p w:rsidR="009C2D39" w:rsidRPr="00B4096F" w:rsidRDefault="009C2D39" w:rsidP="009C2D39">
            <w:pPr>
              <w:jc w:val="center"/>
              <w:rPr>
                <w:b/>
                <w:sz w:val="24"/>
                <w:szCs w:val="24"/>
              </w:rPr>
            </w:pPr>
            <w:r w:rsidRPr="00B4096F">
              <w:rPr>
                <w:b/>
                <w:sz w:val="24"/>
                <w:szCs w:val="24"/>
              </w:rPr>
              <w:t xml:space="preserve">(: Rózsa </w:t>
            </w:r>
            <w:proofErr w:type="gramStart"/>
            <w:r w:rsidRPr="00B4096F">
              <w:rPr>
                <w:b/>
                <w:sz w:val="24"/>
                <w:szCs w:val="24"/>
              </w:rPr>
              <w:t>Sándor :</w:t>
            </w:r>
            <w:proofErr w:type="gramEnd"/>
            <w:r w:rsidRPr="00B4096F">
              <w:rPr>
                <w:b/>
                <w:sz w:val="24"/>
                <w:szCs w:val="24"/>
              </w:rPr>
              <w:t>)</w:t>
            </w:r>
          </w:p>
        </w:tc>
      </w:tr>
      <w:tr w:rsidR="009C2D39" w:rsidRPr="00B4096F" w:rsidTr="009C2D39">
        <w:tc>
          <w:tcPr>
            <w:tcW w:w="4506" w:type="dxa"/>
          </w:tcPr>
          <w:p w:rsidR="009C2D39" w:rsidRPr="00B4096F" w:rsidRDefault="009C2D39" w:rsidP="009C2D39">
            <w:pPr>
              <w:jc w:val="center"/>
              <w:rPr>
                <w:sz w:val="24"/>
                <w:szCs w:val="24"/>
              </w:rPr>
            </w:pPr>
            <w:r w:rsidRPr="00B4096F">
              <w:rPr>
                <w:sz w:val="24"/>
                <w:szCs w:val="24"/>
              </w:rPr>
              <w:t xml:space="preserve">polgármester  </w:t>
            </w:r>
          </w:p>
        </w:tc>
        <w:tc>
          <w:tcPr>
            <w:tcW w:w="4506" w:type="dxa"/>
          </w:tcPr>
          <w:p w:rsidR="009C2D39" w:rsidRPr="00B4096F" w:rsidRDefault="009C2D39" w:rsidP="009C2D39">
            <w:pPr>
              <w:jc w:val="center"/>
              <w:rPr>
                <w:sz w:val="24"/>
                <w:szCs w:val="24"/>
              </w:rPr>
            </w:pPr>
            <w:r w:rsidRPr="00B4096F">
              <w:rPr>
                <w:sz w:val="24"/>
                <w:szCs w:val="24"/>
              </w:rPr>
              <w:t>jegyző</w:t>
            </w:r>
          </w:p>
        </w:tc>
      </w:tr>
    </w:tbl>
    <w:p w:rsidR="00B03F56" w:rsidRDefault="00B03F56" w:rsidP="00B03F56">
      <w:pPr>
        <w:tabs>
          <w:tab w:val="right" w:pos="4800"/>
        </w:tabs>
        <w:spacing w:line="276" w:lineRule="auto"/>
        <w:rPr>
          <w:szCs w:val="24"/>
        </w:rPr>
      </w:pPr>
    </w:p>
    <w:p w:rsidR="00B03F56" w:rsidRPr="00B66DA4" w:rsidRDefault="00B03F56" w:rsidP="00B03F56">
      <w:pPr>
        <w:rPr>
          <w:szCs w:val="24"/>
        </w:rPr>
      </w:pPr>
    </w:p>
    <w:p w:rsidR="009C2D39" w:rsidRDefault="009C2D39">
      <w:pPr>
        <w:rPr>
          <w:b/>
          <w:szCs w:val="24"/>
        </w:rPr>
      </w:pPr>
      <w:r>
        <w:rPr>
          <w:b/>
          <w:szCs w:val="24"/>
        </w:rPr>
        <w:br w:type="page"/>
      </w:r>
    </w:p>
    <w:p w:rsidR="00CC00C9" w:rsidRDefault="00CC00C9" w:rsidP="00B03F56">
      <w:pPr>
        <w:ind w:left="720"/>
        <w:jc w:val="center"/>
        <w:rPr>
          <w:b/>
          <w:sz w:val="24"/>
          <w:szCs w:val="24"/>
        </w:rPr>
      </w:pPr>
    </w:p>
    <w:p w:rsidR="00B03F56" w:rsidRPr="009C2D39" w:rsidRDefault="00B03F56" w:rsidP="00B03F56">
      <w:pPr>
        <w:ind w:left="720"/>
        <w:jc w:val="center"/>
        <w:rPr>
          <w:b/>
          <w:sz w:val="24"/>
          <w:szCs w:val="24"/>
        </w:rPr>
      </w:pPr>
      <w:r w:rsidRPr="009C2D39">
        <w:rPr>
          <w:b/>
          <w:sz w:val="24"/>
          <w:szCs w:val="24"/>
        </w:rPr>
        <w:t>ÁLTALÁNOS INDOKOLÁS</w:t>
      </w:r>
    </w:p>
    <w:p w:rsidR="00B03F56" w:rsidRPr="009C2D39" w:rsidRDefault="00B03F56" w:rsidP="00B03F56">
      <w:pPr>
        <w:spacing w:after="48"/>
        <w:jc w:val="center"/>
        <w:rPr>
          <w:b/>
          <w:sz w:val="24"/>
          <w:szCs w:val="24"/>
        </w:rPr>
      </w:pPr>
    </w:p>
    <w:p w:rsidR="00B03F56" w:rsidRPr="009C2D39" w:rsidRDefault="00B03F56" w:rsidP="00B03F56">
      <w:pPr>
        <w:spacing w:after="48"/>
        <w:jc w:val="center"/>
        <w:rPr>
          <w:b/>
          <w:sz w:val="24"/>
          <w:szCs w:val="24"/>
        </w:rPr>
      </w:pPr>
    </w:p>
    <w:p w:rsidR="00B03F56" w:rsidRPr="009C2D39" w:rsidRDefault="00B03F56" w:rsidP="009C2D39">
      <w:pPr>
        <w:jc w:val="both"/>
        <w:rPr>
          <w:sz w:val="24"/>
          <w:szCs w:val="24"/>
        </w:rPr>
      </w:pPr>
      <w:r w:rsidRPr="009C2D39">
        <w:rPr>
          <w:sz w:val="24"/>
          <w:szCs w:val="24"/>
        </w:rPr>
        <w:t>Az Alaptörvény 32. cikk (1) bekezdés a) pontja értelmében a helyi önkormányzat a helyi közügyek intézése körében a törvény keretei között rendeletet alkot.</w:t>
      </w:r>
    </w:p>
    <w:p w:rsidR="00B03F56" w:rsidRPr="009C2D39" w:rsidRDefault="00B03F56" w:rsidP="009C2D39">
      <w:pPr>
        <w:jc w:val="both"/>
        <w:rPr>
          <w:sz w:val="24"/>
          <w:szCs w:val="24"/>
        </w:rPr>
      </w:pPr>
    </w:p>
    <w:p w:rsidR="00B03F56" w:rsidRPr="009C2D39" w:rsidRDefault="00B03F56" w:rsidP="009C2D39">
      <w:pPr>
        <w:jc w:val="both"/>
        <w:rPr>
          <w:sz w:val="24"/>
          <w:szCs w:val="24"/>
        </w:rPr>
      </w:pPr>
      <w:r w:rsidRPr="009C2D39">
        <w:rPr>
          <w:sz w:val="24"/>
          <w:szCs w:val="24"/>
        </w:rPr>
        <w:t>Az Alaptörvény 32. cikk (2) bekezdése értelmében feladatkörében eljárva a helyi önkormányzat törvény által nem szabályozott helyi társadalmi viszonyok rendezésére, illetve törvényben kapott felhatalmazás alapján önkormányzati rendeletet alkot.</w:t>
      </w:r>
    </w:p>
    <w:p w:rsidR="00B03F56" w:rsidRPr="009C2D39" w:rsidRDefault="00B03F56" w:rsidP="009C2D39">
      <w:pPr>
        <w:jc w:val="both"/>
        <w:rPr>
          <w:sz w:val="24"/>
          <w:szCs w:val="24"/>
        </w:rPr>
      </w:pPr>
    </w:p>
    <w:p w:rsidR="00B03F56" w:rsidRPr="009C2D39" w:rsidRDefault="00B03F56" w:rsidP="009C2D39">
      <w:pPr>
        <w:pStyle w:val="NormlWeb"/>
        <w:spacing w:before="0" w:after="0"/>
        <w:jc w:val="both"/>
        <w:rPr>
          <w:szCs w:val="24"/>
        </w:rPr>
      </w:pPr>
      <w:r w:rsidRPr="009C2D39">
        <w:rPr>
          <w:szCs w:val="24"/>
        </w:rPr>
        <w:t xml:space="preserve">A </w:t>
      </w:r>
      <w:r w:rsidRPr="009C2D39">
        <w:rPr>
          <w:bCs/>
          <w:szCs w:val="24"/>
        </w:rPr>
        <w:t xml:space="preserve">központi címregiszterről és a címkezelésről szóló 345/2014. (XII. 23.) Korm. rendelet (továbbiakban: KR.) 13. § </w:t>
      </w:r>
      <w:r w:rsidRPr="009C2D39">
        <w:rPr>
          <w:szCs w:val="24"/>
        </w:rPr>
        <w:t>(3) bekezdése értelmében az (1) bekezdésben foglaltak szerint megközelíthető, azonban elkülönülten, megjelenését tekintve szigetszerűen elhelyezkedő külterületi ingatlan – különösen tanya – esetén a címet elsősorban a tulajdonos által javasolt elnevezés szerint kell megállapítani.</w:t>
      </w:r>
    </w:p>
    <w:p w:rsidR="00B03F56" w:rsidRPr="009C2D39" w:rsidRDefault="00B03F56" w:rsidP="009C2D39">
      <w:pPr>
        <w:pStyle w:val="uj"/>
        <w:spacing w:beforeAutospacing="0" w:after="0" w:afterAutospacing="0"/>
        <w:jc w:val="both"/>
      </w:pPr>
    </w:p>
    <w:p w:rsidR="00B03F56" w:rsidRPr="009C2D39" w:rsidRDefault="00B03F56" w:rsidP="009C2D39">
      <w:pPr>
        <w:pStyle w:val="uj"/>
        <w:spacing w:beforeAutospacing="0" w:after="0" w:afterAutospacing="0"/>
        <w:jc w:val="both"/>
      </w:pPr>
      <w:r w:rsidRPr="009C2D39">
        <w:t xml:space="preserve">A KR. 13. § (5) bekezdése értelmében a tulajdonos elnevezésre irányuló javaslatát el kell fogadni, ha az elnevezés a tulajdonos vezetékneve szerepeltetésére irányul és a település közigazgatási területén nincsen másik külterületi ingatlan ugyanezzel a névvel. Minden más esetben a tulajdonos által javasolt elnevezés akkor fogadható el, ha az </w:t>
      </w:r>
      <w:proofErr w:type="spellStart"/>
      <w:r w:rsidRPr="009C2D39">
        <w:t>az</w:t>
      </w:r>
      <w:proofErr w:type="spellEnd"/>
      <w:r w:rsidRPr="009C2D39">
        <w:t xml:space="preserve"> adott ingatlan pontos beazonosítását lehetővé teszi és a javasolt elnevezés nem sérti a közízlést, nem kelt megbotránkozást, nem félrevezető és a magyar nyelv helyesírási szabályainak is megfelel.</w:t>
      </w:r>
    </w:p>
    <w:p w:rsidR="00B03F56" w:rsidRPr="009C2D39" w:rsidRDefault="00B03F56" w:rsidP="009C2D39">
      <w:pPr>
        <w:jc w:val="both"/>
        <w:rPr>
          <w:sz w:val="24"/>
          <w:szCs w:val="24"/>
        </w:rPr>
      </w:pPr>
    </w:p>
    <w:p w:rsidR="00B03F56" w:rsidRPr="009C2D39" w:rsidRDefault="00B03F56" w:rsidP="009C2D39">
      <w:pPr>
        <w:jc w:val="both"/>
        <w:rPr>
          <w:sz w:val="24"/>
          <w:szCs w:val="24"/>
        </w:rPr>
      </w:pPr>
      <w:r w:rsidRPr="009C2D39">
        <w:rPr>
          <w:bCs/>
          <w:sz w:val="24"/>
          <w:szCs w:val="24"/>
        </w:rPr>
        <w:t>A jogalkotásról</w:t>
      </w:r>
      <w:r w:rsidR="005D76AB">
        <w:rPr>
          <w:bCs/>
          <w:sz w:val="24"/>
          <w:szCs w:val="24"/>
        </w:rPr>
        <w:t xml:space="preserve"> </w:t>
      </w:r>
      <w:r w:rsidRPr="009C2D39">
        <w:rPr>
          <w:bCs/>
          <w:sz w:val="24"/>
          <w:szCs w:val="24"/>
        </w:rPr>
        <w:t>szóló 2010. évi CXXX. törvény 7. §</w:t>
      </w:r>
      <w:r w:rsidRPr="009C2D39">
        <w:rPr>
          <w:sz w:val="24"/>
          <w:szCs w:val="24"/>
        </w:rPr>
        <w:t xml:space="preserve"> (1) bekezdése </w:t>
      </w:r>
      <w:proofErr w:type="gramStart"/>
      <w:r w:rsidRPr="009C2D39">
        <w:rPr>
          <w:sz w:val="24"/>
          <w:szCs w:val="24"/>
        </w:rPr>
        <w:t>értelmében</w:t>
      </w:r>
      <w:proofErr w:type="gramEnd"/>
      <w:r w:rsidRPr="009C2D39">
        <w:rPr>
          <w:sz w:val="24"/>
          <w:szCs w:val="24"/>
        </w:rPr>
        <w:t xml:space="preserve"> a jogszabályban meg kell határozni a hatálybalépésének napját, amely a jogszabály kihirdetését követő valamely nap lehet. </w:t>
      </w:r>
    </w:p>
    <w:p w:rsidR="00B03F56" w:rsidRPr="009C2D39" w:rsidRDefault="00B03F56" w:rsidP="009C2D39">
      <w:pPr>
        <w:jc w:val="both"/>
        <w:rPr>
          <w:sz w:val="24"/>
          <w:szCs w:val="24"/>
        </w:rPr>
      </w:pPr>
    </w:p>
    <w:p w:rsidR="00B03F56" w:rsidRPr="009C2D39" w:rsidRDefault="00B03F56" w:rsidP="00B03F56">
      <w:pPr>
        <w:spacing w:after="48"/>
        <w:jc w:val="center"/>
        <w:rPr>
          <w:b/>
          <w:sz w:val="24"/>
          <w:szCs w:val="24"/>
        </w:rPr>
      </w:pPr>
    </w:p>
    <w:p w:rsidR="00B03F56" w:rsidRPr="009C2D39" w:rsidRDefault="00B03F56" w:rsidP="00B03F56">
      <w:pPr>
        <w:spacing w:after="48"/>
        <w:jc w:val="center"/>
        <w:rPr>
          <w:b/>
          <w:sz w:val="24"/>
          <w:szCs w:val="24"/>
        </w:rPr>
      </w:pPr>
    </w:p>
    <w:p w:rsidR="00B03F56" w:rsidRPr="009C2D39" w:rsidRDefault="00B03F56" w:rsidP="00B03F56">
      <w:pPr>
        <w:spacing w:after="48"/>
        <w:jc w:val="center"/>
        <w:rPr>
          <w:b/>
          <w:sz w:val="24"/>
          <w:szCs w:val="24"/>
        </w:rPr>
      </w:pPr>
      <w:r w:rsidRPr="009C2D39">
        <w:rPr>
          <w:b/>
          <w:sz w:val="24"/>
          <w:szCs w:val="24"/>
        </w:rPr>
        <w:t>RÉSZLETES INDOKOLÁS</w:t>
      </w:r>
    </w:p>
    <w:p w:rsidR="00B03F56" w:rsidRPr="009C2D39" w:rsidRDefault="00B03F56" w:rsidP="00B03F56">
      <w:pPr>
        <w:spacing w:after="48"/>
        <w:jc w:val="center"/>
        <w:rPr>
          <w:b/>
          <w:sz w:val="24"/>
          <w:szCs w:val="24"/>
        </w:rPr>
      </w:pPr>
    </w:p>
    <w:p w:rsidR="00B03F56" w:rsidRPr="009C2D39" w:rsidRDefault="00B03F56" w:rsidP="00B03F56">
      <w:pPr>
        <w:spacing w:after="48"/>
        <w:rPr>
          <w:sz w:val="24"/>
          <w:szCs w:val="24"/>
        </w:rPr>
      </w:pPr>
    </w:p>
    <w:p w:rsidR="00B03F56" w:rsidRPr="009C2D39" w:rsidRDefault="00B03F56" w:rsidP="00B03F56">
      <w:pPr>
        <w:rPr>
          <w:sz w:val="24"/>
          <w:szCs w:val="24"/>
        </w:rPr>
      </w:pPr>
      <w:r w:rsidRPr="009C2D39">
        <w:rPr>
          <w:sz w:val="24"/>
          <w:szCs w:val="24"/>
        </w:rPr>
        <w:t>1. §</w:t>
      </w:r>
      <w:proofErr w:type="spellStart"/>
      <w:r w:rsidRPr="009C2D39">
        <w:rPr>
          <w:sz w:val="24"/>
          <w:szCs w:val="24"/>
        </w:rPr>
        <w:t>-hoz</w:t>
      </w:r>
      <w:proofErr w:type="spellEnd"/>
    </w:p>
    <w:p w:rsidR="00B03F56" w:rsidRPr="009C2D39" w:rsidRDefault="00B03F56" w:rsidP="00B03F56">
      <w:pPr>
        <w:rPr>
          <w:sz w:val="24"/>
          <w:szCs w:val="24"/>
        </w:rPr>
      </w:pPr>
      <w:r w:rsidRPr="009C2D39">
        <w:rPr>
          <w:sz w:val="24"/>
          <w:szCs w:val="24"/>
        </w:rPr>
        <w:t>A házszámok megállapításának pontosítása, egyszerűsítése.</w:t>
      </w:r>
    </w:p>
    <w:p w:rsidR="00B03F56" w:rsidRPr="009C2D39" w:rsidRDefault="00B03F56" w:rsidP="00B03F56">
      <w:pPr>
        <w:rPr>
          <w:sz w:val="24"/>
          <w:szCs w:val="24"/>
        </w:rPr>
      </w:pPr>
    </w:p>
    <w:p w:rsidR="00B03F56" w:rsidRPr="009C2D39" w:rsidRDefault="00B03F56" w:rsidP="00B03F56">
      <w:pPr>
        <w:rPr>
          <w:sz w:val="24"/>
          <w:szCs w:val="24"/>
        </w:rPr>
      </w:pPr>
      <w:bookmarkStart w:id="1" w:name="_GoBack"/>
      <w:bookmarkEnd w:id="1"/>
      <w:r w:rsidRPr="009C2D39">
        <w:rPr>
          <w:sz w:val="24"/>
          <w:szCs w:val="24"/>
        </w:rPr>
        <w:t>2. §</w:t>
      </w:r>
      <w:proofErr w:type="spellStart"/>
      <w:r w:rsidRPr="009C2D39">
        <w:rPr>
          <w:sz w:val="24"/>
          <w:szCs w:val="24"/>
        </w:rPr>
        <w:t>-hoz</w:t>
      </w:r>
      <w:proofErr w:type="spellEnd"/>
    </w:p>
    <w:p w:rsidR="00B03F56" w:rsidRPr="009C2D39" w:rsidRDefault="00B03F56" w:rsidP="00B03F56">
      <w:pPr>
        <w:rPr>
          <w:sz w:val="24"/>
          <w:szCs w:val="24"/>
        </w:rPr>
      </w:pPr>
      <w:r w:rsidRPr="009C2D39">
        <w:rPr>
          <w:sz w:val="24"/>
          <w:szCs w:val="24"/>
        </w:rPr>
        <w:t>A külterületi tanyás ingatlanok címének megállapítása.</w:t>
      </w:r>
    </w:p>
    <w:p w:rsidR="00B03F56" w:rsidRPr="009C2D39" w:rsidRDefault="00B03F56" w:rsidP="00B03F56">
      <w:pPr>
        <w:rPr>
          <w:sz w:val="24"/>
          <w:szCs w:val="24"/>
        </w:rPr>
      </w:pPr>
    </w:p>
    <w:p w:rsidR="00B03F56" w:rsidRPr="009C2D39" w:rsidRDefault="00B03F56" w:rsidP="00B03F56">
      <w:pPr>
        <w:rPr>
          <w:sz w:val="24"/>
          <w:szCs w:val="24"/>
        </w:rPr>
      </w:pPr>
      <w:r w:rsidRPr="009C2D39">
        <w:rPr>
          <w:sz w:val="24"/>
          <w:szCs w:val="24"/>
        </w:rPr>
        <w:t>3. §</w:t>
      </w:r>
      <w:proofErr w:type="spellStart"/>
      <w:r w:rsidRPr="009C2D39">
        <w:rPr>
          <w:sz w:val="24"/>
          <w:szCs w:val="24"/>
        </w:rPr>
        <w:t>-hoz</w:t>
      </w:r>
      <w:proofErr w:type="spellEnd"/>
    </w:p>
    <w:p w:rsidR="00B03F56" w:rsidRPr="009C2D39" w:rsidRDefault="00B03F56" w:rsidP="00B03F56">
      <w:pPr>
        <w:rPr>
          <w:sz w:val="24"/>
          <w:szCs w:val="24"/>
        </w:rPr>
      </w:pPr>
      <w:r w:rsidRPr="009C2D39">
        <w:rPr>
          <w:sz w:val="24"/>
          <w:szCs w:val="24"/>
        </w:rPr>
        <w:t>A rendelet hatályba lépésének meghatározása</w:t>
      </w:r>
    </w:p>
    <w:p w:rsidR="00B03F56" w:rsidRPr="009C2D39" w:rsidRDefault="00B03F56" w:rsidP="00B03F56">
      <w:pPr>
        <w:spacing w:after="48"/>
        <w:rPr>
          <w:sz w:val="24"/>
          <w:szCs w:val="24"/>
        </w:rPr>
      </w:pPr>
    </w:p>
    <w:p w:rsidR="00B03F56" w:rsidRPr="009C2D39" w:rsidRDefault="00B03F56" w:rsidP="00B03F56">
      <w:pPr>
        <w:spacing w:after="48"/>
        <w:rPr>
          <w:sz w:val="24"/>
          <w:szCs w:val="24"/>
        </w:rPr>
      </w:pPr>
    </w:p>
    <w:p w:rsidR="00B03F56" w:rsidRPr="009C2D39" w:rsidRDefault="00B03F56" w:rsidP="00B03F56">
      <w:pPr>
        <w:rPr>
          <w:sz w:val="24"/>
          <w:szCs w:val="24"/>
        </w:rPr>
      </w:pPr>
    </w:p>
    <w:p w:rsidR="00B03F56" w:rsidRPr="009C2D39" w:rsidRDefault="00B03F56" w:rsidP="00B03F56">
      <w:pPr>
        <w:ind w:left="57" w:right="57"/>
        <w:rPr>
          <w:sz w:val="24"/>
          <w:szCs w:val="24"/>
        </w:rPr>
      </w:pPr>
    </w:p>
    <w:p w:rsidR="0065400C" w:rsidRDefault="0065400C" w:rsidP="00B93D17">
      <w:pPr>
        <w:tabs>
          <w:tab w:val="left" w:pos="2660"/>
        </w:tabs>
        <w:rPr>
          <w:b/>
          <w:bCs/>
          <w:sz w:val="24"/>
          <w:szCs w:val="24"/>
        </w:rPr>
      </w:pPr>
    </w:p>
    <w:p w:rsidR="005D76AB" w:rsidRDefault="005D76AB" w:rsidP="00B93D17">
      <w:pPr>
        <w:tabs>
          <w:tab w:val="left" w:pos="2660"/>
        </w:tabs>
        <w:rPr>
          <w:b/>
          <w:bCs/>
          <w:sz w:val="24"/>
          <w:szCs w:val="24"/>
        </w:rPr>
      </w:pPr>
    </w:p>
    <w:p w:rsidR="005D76AB" w:rsidRPr="009C2D39" w:rsidRDefault="005D76AB" w:rsidP="00B93D17">
      <w:pPr>
        <w:tabs>
          <w:tab w:val="left" w:pos="2660"/>
        </w:tabs>
        <w:rPr>
          <w:b/>
          <w:bCs/>
          <w:sz w:val="24"/>
          <w:szCs w:val="24"/>
        </w:rPr>
      </w:pPr>
    </w:p>
    <w:p w:rsidR="0065400C" w:rsidRDefault="0065400C" w:rsidP="00B93D17">
      <w:pPr>
        <w:tabs>
          <w:tab w:val="left" w:pos="2660"/>
        </w:tabs>
        <w:rPr>
          <w:b/>
          <w:bCs/>
          <w:sz w:val="24"/>
          <w:szCs w:val="24"/>
        </w:rPr>
      </w:pPr>
    </w:p>
    <w:p w:rsidR="0065400C" w:rsidRDefault="0065400C" w:rsidP="00B93D17">
      <w:pPr>
        <w:tabs>
          <w:tab w:val="left" w:pos="2660"/>
        </w:tabs>
        <w:rPr>
          <w:b/>
          <w:bCs/>
          <w:sz w:val="24"/>
          <w:szCs w:val="24"/>
        </w:rPr>
      </w:pPr>
    </w:p>
    <w:p w:rsidR="00C45B27" w:rsidRDefault="00C45B27" w:rsidP="00B93D17">
      <w:pPr>
        <w:tabs>
          <w:tab w:val="left" w:pos="2660"/>
        </w:tabs>
        <w:rPr>
          <w:sz w:val="24"/>
          <w:szCs w:val="24"/>
        </w:rPr>
      </w:pPr>
    </w:p>
    <w:p w:rsidR="007B4508" w:rsidRDefault="007B4508" w:rsidP="00B93D17">
      <w:pPr>
        <w:tabs>
          <w:tab w:val="left" w:pos="2660"/>
        </w:tabs>
        <w:rPr>
          <w:sz w:val="24"/>
          <w:szCs w:val="24"/>
        </w:rPr>
      </w:pPr>
    </w:p>
    <w:p w:rsidR="007B4508" w:rsidRPr="00B93D17" w:rsidRDefault="007B4508" w:rsidP="00B93D17">
      <w:pPr>
        <w:tabs>
          <w:tab w:val="left" w:pos="2660"/>
        </w:tabs>
        <w:rPr>
          <w:sz w:val="24"/>
          <w:szCs w:val="24"/>
        </w:rPr>
      </w:pPr>
    </w:p>
    <w:tbl>
      <w:tblPr>
        <w:tblW w:w="0" w:type="auto"/>
        <w:tblLook w:val="04A0"/>
      </w:tblPr>
      <w:tblGrid>
        <w:gridCol w:w="2660"/>
        <w:gridCol w:w="6551"/>
      </w:tblGrid>
      <w:tr w:rsidR="00B93D17" w:rsidRPr="00E10EDC" w:rsidTr="00B16D1E">
        <w:tc>
          <w:tcPr>
            <w:tcW w:w="2660" w:type="dxa"/>
          </w:tcPr>
          <w:p w:rsidR="00B93D17" w:rsidRPr="00E10EDC" w:rsidRDefault="00C45B27" w:rsidP="00B16D1E">
            <w:pPr>
              <w:jc w:val="both"/>
              <w:rPr>
                <w:b/>
                <w:bCs/>
                <w:sz w:val="24"/>
                <w:szCs w:val="24"/>
              </w:rPr>
            </w:pPr>
            <w:r>
              <w:rPr>
                <w:b/>
                <w:bCs/>
                <w:sz w:val="24"/>
                <w:szCs w:val="24"/>
              </w:rPr>
              <w:t>4</w:t>
            </w:r>
            <w:r w:rsidR="00B93D17" w:rsidRPr="00E10EDC">
              <w:rPr>
                <w:b/>
                <w:bCs/>
                <w:sz w:val="24"/>
                <w:szCs w:val="24"/>
              </w:rPr>
              <w:t xml:space="preserve">. </w:t>
            </w:r>
            <w:r w:rsidR="00B93D17" w:rsidRPr="00E10EDC">
              <w:rPr>
                <w:b/>
                <w:bCs/>
                <w:sz w:val="24"/>
                <w:szCs w:val="24"/>
                <w:u w:val="single"/>
              </w:rPr>
              <w:t>napirendi pont:</w:t>
            </w:r>
          </w:p>
        </w:tc>
        <w:tc>
          <w:tcPr>
            <w:tcW w:w="6551" w:type="dxa"/>
          </w:tcPr>
          <w:p w:rsidR="00B93D17" w:rsidRPr="00B93D17" w:rsidRDefault="00B93D17" w:rsidP="00B93D17">
            <w:pPr>
              <w:ind w:left="33"/>
              <w:jc w:val="both"/>
              <w:rPr>
                <w:sz w:val="24"/>
                <w:szCs w:val="24"/>
              </w:rPr>
            </w:pPr>
            <w:r w:rsidRPr="00B93D17">
              <w:rPr>
                <w:sz w:val="24"/>
                <w:szCs w:val="24"/>
              </w:rPr>
              <w:t>Beszámoló a Déryné Kulturális, Turisztikai, Sport Központ és Könyvtár 2018. évi tevékenységéről</w:t>
            </w:r>
          </w:p>
          <w:p w:rsidR="00B93D17" w:rsidRPr="00B93D17" w:rsidRDefault="00B93D17" w:rsidP="008A26BC">
            <w:pPr>
              <w:ind w:left="33"/>
              <w:jc w:val="both"/>
              <w:rPr>
                <w:bCs/>
                <w:sz w:val="24"/>
                <w:szCs w:val="24"/>
              </w:rPr>
            </w:pPr>
          </w:p>
        </w:tc>
      </w:tr>
    </w:tbl>
    <w:p w:rsidR="00C45B27" w:rsidRDefault="00C45B27" w:rsidP="00B93D17">
      <w:pPr>
        <w:pStyle w:val="NormlWeb"/>
        <w:tabs>
          <w:tab w:val="left" w:pos="2660"/>
        </w:tabs>
        <w:spacing w:before="0" w:after="0"/>
        <w:rPr>
          <w:b/>
          <w:bCs/>
          <w:szCs w:val="24"/>
        </w:rPr>
      </w:pPr>
    </w:p>
    <w:p w:rsidR="00BA6257" w:rsidRDefault="007F3EF1" w:rsidP="00C361C3">
      <w:pPr>
        <w:tabs>
          <w:tab w:val="left" w:pos="2518"/>
        </w:tabs>
        <w:jc w:val="both"/>
        <w:rPr>
          <w:b/>
          <w:bCs/>
          <w:iCs/>
          <w:sz w:val="24"/>
          <w:szCs w:val="24"/>
          <w:u w:val="single"/>
        </w:rPr>
      </w:pPr>
      <w:r w:rsidRPr="00A45D51">
        <w:rPr>
          <w:b/>
          <w:bCs/>
          <w:iCs/>
          <w:sz w:val="24"/>
          <w:szCs w:val="24"/>
          <w:u w:val="single"/>
        </w:rPr>
        <w:t>Dobos László polgármester:</w:t>
      </w:r>
      <w:r w:rsidR="00BA6257" w:rsidRPr="00BA6257">
        <w:rPr>
          <w:bCs/>
          <w:iCs/>
          <w:sz w:val="24"/>
          <w:szCs w:val="24"/>
        </w:rPr>
        <w:t xml:space="preserve"> </w:t>
      </w:r>
      <w:r w:rsidR="00791A70">
        <w:rPr>
          <w:bCs/>
          <w:iCs/>
          <w:sz w:val="24"/>
          <w:szCs w:val="24"/>
        </w:rPr>
        <w:t>Köszönt</w:t>
      </w:r>
      <w:r w:rsidR="00186BB7">
        <w:rPr>
          <w:bCs/>
          <w:iCs/>
          <w:sz w:val="24"/>
          <w:szCs w:val="24"/>
        </w:rPr>
        <w:t>öt</w:t>
      </w:r>
      <w:r w:rsidR="00791A70">
        <w:rPr>
          <w:bCs/>
          <w:iCs/>
          <w:sz w:val="24"/>
          <w:szCs w:val="24"/>
        </w:rPr>
        <w:t>te</w:t>
      </w:r>
      <w:r w:rsidR="00523CDD">
        <w:rPr>
          <w:bCs/>
          <w:iCs/>
          <w:sz w:val="24"/>
          <w:szCs w:val="24"/>
        </w:rPr>
        <w:t xml:space="preserve"> Szepesi Tibor igazgató urat, </w:t>
      </w:r>
      <w:r w:rsidR="00791A70">
        <w:rPr>
          <w:bCs/>
          <w:iCs/>
          <w:sz w:val="24"/>
          <w:szCs w:val="24"/>
        </w:rPr>
        <w:t xml:space="preserve">aki </w:t>
      </w:r>
      <w:r w:rsidR="00523CDD">
        <w:rPr>
          <w:bCs/>
          <w:iCs/>
          <w:sz w:val="24"/>
          <w:szCs w:val="24"/>
        </w:rPr>
        <w:t>szóbeli kiegészítés</w:t>
      </w:r>
      <w:r w:rsidR="00020697">
        <w:rPr>
          <w:bCs/>
          <w:iCs/>
          <w:sz w:val="24"/>
          <w:szCs w:val="24"/>
        </w:rPr>
        <w:t>t</w:t>
      </w:r>
      <w:r w:rsidR="00523CDD">
        <w:rPr>
          <w:bCs/>
          <w:iCs/>
          <w:sz w:val="24"/>
          <w:szCs w:val="24"/>
        </w:rPr>
        <w:t xml:space="preserve"> </w:t>
      </w:r>
      <w:r w:rsidR="00791A70">
        <w:rPr>
          <w:bCs/>
          <w:iCs/>
          <w:sz w:val="24"/>
          <w:szCs w:val="24"/>
        </w:rPr>
        <w:t>kívánt tenni.</w:t>
      </w:r>
    </w:p>
    <w:p w:rsidR="00BA6257" w:rsidRDefault="00BA6257" w:rsidP="00C361C3">
      <w:pPr>
        <w:tabs>
          <w:tab w:val="left" w:pos="2518"/>
        </w:tabs>
        <w:jc w:val="both"/>
        <w:rPr>
          <w:b/>
          <w:bCs/>
          <w:iCs/>
          <w:sz w:val="24"/>
          <w:szCs w:val="24"/>
          <w:u w:val="single"/>
        </w:rPr>
      </w:pPr>
    </w:p>
    <w:p w:rsidR="00523CDD" w:rsidRDefault="00523CDD" w:rsidP="00C361C3">
      <w:pPr>
        <w:tabs>
          <w:tab w:val="left" w:pos="2518"/>
        </w:tabs>
        <w:jc w:val="both"/>
        <w:rPr>
          <w:sz w:val="24"/>
          <w:szCs w:val="24"/>
        </w:rPr>
      </w:pPr>
      <w:r>
        <w:rPr>
          <w:b/>
          <w:bCs/>
          <w:iCs/>
          <w:sz w:val="24"/>
          <w:szCs w:val="24"/>
          <w:u w:val="single"/>
        </w:rPr>
        <w:t xml:space="preserve">Szepesi Tibor képviselő, </w:t>
      </w:r>
      <w:r w:rsidRPr="00523CDD">
        <w:rPr>
          <w:b/>
          <w:bCs/>
          <w:iCs/>
          <w:sz w:val="24"/>
          <w:szCs w:val="24"/>
          <w:u w:val="single"/>
        </w:rPr>
        <w:t>a</w:t>
      </w:r>
      <w:r w:rsidRPr="00523CDD">
        <w:rPr>
          <w:b/>
          <w:sz w:val="24"/>
          <w:szCs w:val="24"/>
          <w:u w:val="single"/>
        </w:rPr>
        <w:t xml:space="preserve"> Déryné Kulturális, Turisztikai, Sport Központ és Könyvtár</w:t>
      </w:r>
      <w:r>
        <w:rPr>
          <w:b/>
          <w:sz w:val="24"/>
          <w:szCs w:val="24"/>
          <w:u w:val="single"/>
        </w:rPr>
        <w:t xml:space="preserve"> igazgatója:</w:t>
      </w:r>
      <w:r w:rsidRPr="00186BB7">
        <w:rPr>
          <w:sz w:val="24"/>
          <w:szCs w:val="24"/>
        </w:rPr>
        <w:t xml:space="preserve"> </w:t>
      </w:r>
      <w:r w:rsidR="00186BB7">
        <w:rPr>
          <w:sz w:val="24"/>
          <w:szCs w:val="24"/>
        </w:rPr>
        <w:t xml:space="preserve">Az anyagban leírásra került mind az a tevékenység, amelyet 2018-ban </w:t>
      </w:r>
      <w:r w:rsidR="008C66EC">
        <w:rPr>
          <w:sz w:val="24"/>
          <w:szCs w:val="24"/>
        </w:rPr>
        <w:t>végzet</w:t>
      </w:r>
      <w:r w:rsidR="000A3698">
        <w:rPr>
          <w:sz w:val="24"/>
          <w:szCs w:val="24"/>
        </w:rPr>
        <w:t>t</w:t>
      </w:r>
      <w:r w:rsidR="008C66EC">
        <w:rPr>
          <w:sz w:val="24"/>
          <w:szCs w:val="24"/>
        </w:rPr>
        <w:t xml:space="preserve"> a Déryné. </w:t>
      </w:r>
      <w:r w:rsidR="00980CBB">
        <w:rPr>
          <w:sz w:val="24"/>
          <w:szCs w:val="24"/>
        </w:rPr>
        <w:t xml:space="preserve">A képviselő-testület tagjai meg is kapták azokat a kiadványokat, amelyek nem kerülhettek be terjedelmüknél fogva a beszámolóba. Ilyen a kalendárium, illetve a frissen megjelent 2019-es rendezvénynaptár. </w:t>
      </w:r>
    </w:p>
    <w:p w:rsidR="008E13CA" w:rsidRDefault="008E13CA" w:rsidP="00C361C3">
      <w:pPr>
        <w:tabs>
          <w:tab w:val="left" w:pos="2518"/>
        </w:tabs>
        <w:jc w:val="both"/>
        <w:rPr>
          <w:sz w:val="24"/>
          <w:szCs w:val="24"/>
        </w:rPr>
      </w:pPr>
      <w:r>
        <w:rPr>
          <w:sz w:val="24"/>
          <w:szCs w:val="24"/>
        </w:rPr>
        <w:t>A másik kiadvány az nem feltétlen Karcagon jelenik meg, hanem a környező telep</w:t>
      </w:r>
      <w:r w:rsidR="00045838">
        <w:rPr>
          <w:sz w:val="24"/>
          <w:szCs w:val="24"/>
        </w:rPr>
        <w:t>üléseken, a Tisza-tavi régióban. Ez is jelzi azt a turisztikai munkát, melyet az intézmény végez.</w:t>
      </w:r>
      <w:r w:rsidR="00A75AD9">
        <w:rPr>
          <w:sz w:val="24"/>
          <w:szCs w:val="24"/>
        </w:rPr>
        <w:t xml:space="preserve"> </w:t>
      </w:r>
    </w:p>
    <w:p w:rsidR="00A75AD9" w:rsidRDefault="00BF7DB9" w:rsidP="00C361C3">
      <w:pPr>
        <w:tabs>
          <w:tab w:val="left" w:pos="2518"/>
        </w:tabs>
        <w:jc w:val="both"/>
        <w:rPr>
          <w:sz w:val="24"/>
          <w:szCs w:val="24"/>
        </w:rPr>
      </w:pPr>
      <w:r>
        <w:rPr>
          <w:sz w:val="24"/>
          <w:szCs w:val="24"/>
        </w:rPr>
        <w:t>Megköszönte mindazoknak a segítségét, támogatását, akik</w:t>
      </w:r>
      <w:r w:rsidR="00A75AD9">
        <w:rPr>
          <w:sz w:val="24"/>
          <w:szCs w:val="24"/>
        </w:rPr>
        <w:t xml:space="preserve"> a városvezetés részéről az intézmény irányában mutatódtak az elmúlt évben is. Megköszönte a város lakosságának is, hogy nagyon pozitívan állnak hozzá a rendezvényekhez. </w:t>
      </w:r>
      <w:r w:rsidR="00D81752">
        <w:rPr>
          <w:sz w:val="24"/>
          <w:szCs w:val="24"/>
        </w:rPr>
        <w:t xml:space="preserve">Hiszen a munkájukat elsősorban a hagyományok és azok az érdeklődési körök határozzák meg, melyek a városra jellemzőek. </w:t>
      </w:r>
    </w:p>
    <w:p w:rsidR="00903413" w:rsidRDefault="00903413" w:rsidP="00C361C3">
      <w:pPr>
        <w:tabs>
          <w:tab w:val="left" w:pos="2518"/>
        </w:tabs>
        <w:jc w:val="both"/>
        <w:rPr>
          <w:sz w:val="24"/>
          <w:szCs w:val="24"/>
        </w:rPr>
      </w:pPr>
      <w:r>
        <w:rPr>
          <w:sz w:val="24"/>
          <w:szCs w:val="24"/>
        </w:rPr>
        <w:t xml:space="preserve">A következő napirendi pontban pedig az ez évi </w:t>
      </w:r>
      <w:r w:rsidR="00D81752">
        <w:rPr>
          <w:sz w:val="24"/>
          <w:szCs w:val="24"/>
        </w:rPr>
        <w:t xml:space="preserve">munkatervben </w:t>
      </w:r>
      <w:r w:rsidR="00186020">
        <w:rPr>
          <w:sz w:val="24"/>
          <w:szCs w:val="24"/>
        </w:rPr>
        <w:t xml:space="preserve">is ezek az elképzelések kapnak helyet és szerepelnek. </w:t>
      </w:r>
      <w:r w:rsidR="000F7356">
        <w:rPr>
          <w:sz w:val="24"/>
          <w:szCs w:val="24"/>
        </w:rPr>
        <w:t>Úgy gondolja, hogy ez jól mutatja azt az összefogást</w:t>
      </w:r>
      <w:r w:rsidR="004C0465">
        <w:rPr>
          <w:sz w:val="24"/>
          <w:szCs w:val="24"/>
        </w:rPr>
        <w:t>,</w:t>
      </w:r>
      <w:r w:rsidR="000F7356">
        <w:rPr>
          <w:sz w:val="24"/>
          <w:szCs w:val="24"/>
        </w:rPr>
        <w:t xml:space="preserve"> amely a városi rendezvények megvalósítása során is megvalósul. </w:t>
      </w:r>
    </w:p>
    <w:p w:rsidR="004C0465" w:rsidRPr="00791A70" w:rsidRDefault="004C0465" w:rsidP="00C361C3">
      <w:pPr>
        <w:tabs>
          <w:tab w:val="left" w:pos="2518"/>
        </w:tabs>
        <w:jc w:val="both"/>
        <w:rPr>
          <w:bCs/>
          <w:iCs/>
          <w:sz w:val="24"/>
          <w:szCs w:val="24"/>
        </w:rPr>
      </w:pPr>
      <w:r>
        <w:rPr>
          <w:sz w:val="24"/>
          <w:szCs w:val="24"/>
        </w:rPr>
        <w:t>Megköszönte a civilszervezeteknek, az oktatási, nevelési intézményeknek</w:t>
      </w:r>
      <w:r w:rsidR="000023C9">
        <w:rPr>
          <w:sz w:val="24"/>
          <w:szCs w:val="24"/>
        </w:rPr>
        <w:t xml:space="preserve">, a városi intézményeknek azt a sok-sok segítséget, amelyet irányukban nyújtanak, hiszen valóban csak ilyen közös összefogással lehet nagy rendezvényeket megvalósítani. </w:t>
      </w:r>
    </w:p>
    <w:p w:rsidR="00523CDD" w:rsidRDefault="007621AE" w:rsidP="00C361C3">
      <w:pPr>
        <w:tabs>
          <w:tab w:val="left" w:pos="2518"/>
        </w:tabs>
        <w:jc w:val="both"/>
        <w:rPr>
          <w:bCs/>
          <w:iCs/>
          <w:sz w:val="24"/>
          <w:szCs w:val="24"/>
        </w:rPr>
      </w:pPr>
      <w:r w:rsidRPr="007621AE">
        <w:rPr>
          <w:bCs/>
          <w:iCs/>
          <w:sz w:val="24"/>
          <w:szCs w:val="24"/>
        </w:rPr>
        <w:t>Köszönetet mondo</w:t>
      </w:r>
      <w:r w:rsidR="00A92CE6">
        <w:rPr>
          <w:bCs/>
          <w:iCs/>
          <w:sz w:val="24"/>
          <w:szCs w:val="24"/>
        </w:rPr>
        <w:t>tt a támogatásért, a segítségér</w:t>
      </w:r>
      <w:r>
        <w:rPr>
          <w:bCs/>
          <w:iCs/>
          <w:sz w:val="24"/>
          <w:szCs w:val="24"/>
        </w:rPr>
        <w:t>t, reméli mindenki megelégedésére szolgált</w:t>
      </w:r>
      <w:r w:rsidR="002A66C3">
        <w:rPr>
          <w:bCs/>
          <w:iCs/>
          <w:sz w:val="24"/>
          <w:szCs w:val="24"/>
        </w:rPr>
        <w:t xml:space="preserve"> az a tevékenység, amelyet 2018-ban végeztek, és amelyet 2019-ben próbálnak végezni.</w:t>
      </w:r>
    </w:p>
    <w:p w:rsidR="002A66C3" w:rsidRDefault="002A66C3" w:rsidP="00C361C3">
      <w:pPr>
        <w:tabs>
          <w:tab w:val="left" w:pos="2518"/>
        </w:tabs>
        <w:jc w:val="both"/>
        <w:rPr>
          <w:bCs/>
          <w:iCs/>
          <w:sz w:val="24"/>
          <w:szCs w:val="24"/>
        </w:rPr>
      </w:pPr>
      <w:r>
        <w:rPr>
          <w:bCs/>
          <w:iCs/>
          <w:sz w:val="24"/>
          <w:szCs w:val="24"/>
        </w:rPr>
        <w:t>Köszönet</w:t>
      </w:r>
      <w:r w:rsidR="00F56E51">
        <w:rPr>
          <w:bCs/>
          <w:iCs/>
          <w:sz w:val="24"/>
          <w:szCs w:val="24"/>
        </w:rPr>
        <w:t>et</w:t>
      </w:r>
      <w:r>
        <w:rPr>
          <w:bCs/>
          <w:iCs/>
          <w:sz w:val="24"/>
          <w:szCs w:val="24"/>
        </w:rPr>
        <w:t xml:space="preserve"> mondott továbbá a kollégáinak is, a sok-sok munkáért, amelyet az előző évben</w:t>
      </w:r>
      <w:r w:rsidR="002643A3">
        <w:rPr>
          <w:bCs/>
          <w:iCs/>
          <w:sz w:val="24"/>
          <w:szCs w:val="24"/>
        </w:rPr>
        <w:t xml:space="preserve"> </w:t>
      </w:r>
      <w:r>
        <w:rPr>
          <w:bCs/>
          <w:iCs/>
          <w:sz w:val="24"/>
          <w:szCs w:val="24"/>
        </w:rPr>
        <w:t>sikere</w:t>
      </w:r>
      <w:r w:rsidR="004B567C">
        <w:rPr>
          <w:bCs/>
          <w:iCs/>
          <w:sz w:val="24"/>
          <w:szCs w:val="24"/>
        </w:rPr>
        <w:t>s</w:t>
      </w:r>
      <w:r>
        <w:rPr>
          <w:bCs/>
          <w:iCs/>
          <w:sz w:val="24"/>
          <w:szCs w:val="24"/>
        </w:rPr>
        <w:t xml:space="preserve">en </w:t>
      </w:r>
      <w:r w:rsidR="004B567C">
        <w:rPr>
          <w:bCs/>
          <w:iCs/>
          <w:sz w:val="24"/>
          <w:szCs w:val="24"/>
        </w:rPr>
        <w:t xml:space="preserve">együtt tudtak </w:t>
      </w:r>
      <w:r>
        <w:rPr>
          <w:bCs/>
          <w:iCs/>
          <w:sz w:val="24"/>
          <w:szCs w:val="24"/>
        </w:rPr>
        <w:t>vége</w:t>
      </w:r>
      <w:r w:rsidR="002643A3">
        <w:rPr>
          <w:bCs/>
          <w:iCs/>
          <w:sz w:val="24"/>
          <w:szCs w:val="24"/>
        </w:rPr>
        <w:t xml:space="preserve">zni. </w:t>
      </w:r>
    </w:p>
    <w:p w:rsidR="004B567C" w:rsidRPr="007621AE" w:rsidRDefault="004B567C" w:rsidP="00C361C3">
      <w:pPr>
        <w:tabs>
          <w:tab w:val="left" w:pos="2518"/>
        </w:tabs>
        <w:jc w:val="both"/>
        <w:rPr>
          <w:bCs/>
          <w:iCs/>
          <w:sz w:val="24"/>
          <w:szCs w:val="24"/>
        </w:rPr>
      </w:pPr>
    </w:p>
    <w:p w:rsidR="008A26BC" w:rsidRPr="00A45D51" w:rsidRDefault="004B567C" w:rsidP="008A26BC">
      <w:pPr>
        <w:tabs>
          <w:tab w:val="left" w:pos="2518"/>
        </w:tabs>
        <w:jc w:val="both"/>
        <w:rPr>
          <w:bCs/>
          <w:iCs/>
          <w:sz w:val="24"/>
          <w:szCs w:val="24"/>
        </w:rPr>
      </w:pPr>
      <w:r w:rsidRPr="004B567C">
        <w:rPr>
          <w:b/>
          <w:bCs/>
          <w:iCs/>
          <w:sz w:val="24"/>
          <w:szCs w:val="24"/>
          <w:u w:val="single"/>
        </w:rPr>
        <w:t>Dobos László polgármester:</w:t>
      </w:r>
      <w:r w:rsidRPr="004B567C">
        <w:rPr>
          <w:bCs/>
          <w:iCs/>
          <w:sz w:val="24"/>
          <w:szCs w:val="24"/>
        </w:rPr>
        <w:t xml:space="preserve"> </w:t>
      </w:r>
      <w:r w:rsidR="008A26BC" w:rsidRPr="00A45D51">
        <w:rPr>
          <w:bCs/>
          <w:iCs/>
          <w:sz w:val="24"/>
          <w:szCs w:val="24"/>
        </w:rPr>
        <w:t>Kérdés, hozzászólás van-e?</w:t>
      </w:r>
    </w:p>
    <w:p w:rsidR="008A26BC" w:rsidRDefault="008A26BC" w:rsidP="00C361C3">
      <w:pPr>
        <w:tabs>
          <w:tab w:val="left" w:pos="2518"/>
        </w:tabs>
        <w:jc w:val="both"/>
        <w:rPr>
          <w:bCs/>
          <w:iCs/>
          <w:sz w:val="24"/>
          <w:szCs w:val="24"/>
        </w:rPr>
      </w:pPr>
    </w:p>
    <w:p w:rsidR="002643A3" w:rsidRDefault="002643A3" w:rsidP="00C361C3">
      <w:pPr>
        <w:tabs>
          <w:tab w:val="left" w:pos="2518"/>
        </w:tabs>
        <w:jc w:val="both"/>
        <w:rPr>
          <w:bCs/>
          <w:iCs/>
          <w:sz w:val="24"/>
          <w:szCs w:val="24"/>
        </w:rPr>
      </w:pPr>
      <w:r w:rsidRPr="002643A3">
        <w:rPr>
          <w:b/>
          <w:bCs/>
          <w:iCs/>
          <w:sz w:val="24"/>
          <w:szCs w:val="24"/>
          <w:u w:val="single"/>
        </w:rPr>
        <w:t>Pánti Ildikó képviselő, az Idegenforgalmi, társadalmi és Külkapcsolati Bizottság elnöke:</w:t>
      </w:r>
      <w:r>
        <w:rPr>
          <w:bCs/>
          <w:iCs/>
          <w:sz w:val="24"/>
          <w:szCs w:val="24"/>
        </w:rPr>
        <w:t xml:space="preserve"> Természetes</w:t>
      </w:r>
      <w:r w:rsidR="0085321D">
        <w:rPr>
          <w:bCs/>
          <w:iCs/>
          <w:sz w:val="24"/>
          <w:szCs w:val="24"/>
        </w:rPr>
        <w:t>en</w:t>
      </w:r>
      <w:r>
        <w:rPr>
          <w:bCs/>
          <w:iCs/>
          <w:sz w:val="24"/>
          <w:szCs w:val="24"/>
        </w:rPr>
        <w:t xml:space="preserve"> az oktatási és az idegenforgalmi bizottság is tárgyalta</w:t>
      </w:r>
      <w:r w:rsidR="00F21440">
        <w:rPr>
          <w:bCs/>
          <w:iCs/>
          <w:sz w:val="24"/>
          <w:szCs w:val="24"/>
        </w:rPr>
        <w:t xml:space="preserve"> a beszámolót és a munkatervet. Mindkét bizottságnak egyhangú </w:t>
      </w:r>
      <w:r w:rsidR="00267A62">
        <w:rPr>
          <w:bCs/>
          <w:iCs/>
          <w:sz w:val="24"/>
          <w:szCs w:val="24"/>
        </w:rPr>
        <w:t xml:space="preserve">megállapítása, hogy a Déryné által szervezett rendezvények, programok színvonala, látogatottsága példaértékű. </w:t>
      </w:r>
      <w:r w:rsidR="000F778B">
        <w:rPr>
          <w:bCs/>
          <w:iCs/>
          <w:sz w:val="24"/>
          <w:szCs w:val="24"/>
        </w:rPr>
        <w:t xml:space="preserve">Öröm az, hogy a városban működő szervezeteknek, egyesületeknek lehetőséget ad telephelyként egy-egy rendezvény megtartására. </w:t>
      </w:r>
      <w:r w:rsidR="00DE3045">
        <w:rPr>
          <w:bCs/>
          <w:iCs/>
          <w:sz w:val="24"/>
          <w:szCs w:val="24"/>
        </w:rPr>
        <w:t>Mind két bizottság a képviselő-testületnek elfogadásra javasolta a napirendeket és további eredményes munkát kívánt igazgató úrnak és munkatársainak is.</w:t>
      </w:r>
    </w:p>
    <w:p w:rsidR="00DE3045" w:rsidRDefault="00DE3045" w:rsidP="00C361C3">
      <w:pPr>
        <w:tabs>
          <w:tab w:val="left" w:pos="2518"/>
        </w:tabs>
        <w:jc w:val="both"/>
        <w:rPr>
          <w:bCs/>
          <w:iCs/>
          <w:sz w:val="24"/>
          <w:szCs w:val="24"/>
        </w:rPr>
      </w:pPr>
    </w:p>
    <w:p w:rsidR="00186020" w:rsidRPr="00DE3045" w:rsidRDefault="002643A3" w:rsidP="00C361C3">
      <w:pPr>
        <w:tabs>
          <w:tab w:val="left" w:pos="2518"/>
        </w:tabs>
        <w:jc w:val="both"/>
        <w:rPr>
          <w:bCs/>
          <w:iCs/>
          <w:sz w:val="24"/>
          <w:szCs w:val="24"/>
        </w:rPr>
      </w:pPr>
      <w:r w:rsidRPr="002643A3">
        <w:rPr>
          <w:b/>
          <w:bCs/>
          <w:iCs/>
          <w:sz w:val="24"/>
          <w:szCs w:val="24"/>
          <w:u w:val="single"/>
        </w:rPr>
        <w:t>Dobos László polgármester:</w:t>
      </w:r>
      <w:r w:rsidRPr="00DE3045">
        <w:rPr>
          <w:bCs/>
          <w:iCs/>
          <w:sz w:val="24"/>
          <w:szCs w:val="24"/>
        </w:rPr>
        <w:t xml:space="preserve"> </w:t>
      </w:r>
      <w:r w:rsidR="00DE3045" w:rsidRPr="00DE3045">
        <w:rPr>
          <w:bCs/>
          <w:iCs/>
          <w:sz w:val="24"/>
          <w:szCs w:val="24"/>
        </w:rPr>
        <w:t xml:space="preserve">Valóban </w:t>
      </w:r>
      <w:r w:rsidR="003A400A">
        <w:rPr>
          <w:bCs/>
          <w:iCs/>
          <w:sz w:val="24"/>
          <w:szCs w:val="24"/>
        </w:rPr>
        <w:t>végtelen</w:t>
      </w:r>
      <w:r w:rsidR="00DE3045">
        <w:rPr>
          <w:bCs/>
          <w:iCs/>
          <w:sz w:val="24"/>
          <w:szCs w:val="24"/>
        </w:rPr>
        <w:t xml:space="preserve"> sok </w:t>
      </w:r>
      <w:r w:rsidR="003A400A">
        <w:rPr>
          <w:bCs/>
          <w:iCs/>
          <w:sz w:val="24"/>
          <w:szCs w:val="24"/>
        </w:rPr>
        <w:t>esemény volt</w:t>
      </w:r>
      <w:r w:rsidR="00DE3045">
        <w:rPr>
          <w:bCs/>
          <w:iCs/>
          <w:sz w:val="24"/>
          <w:szCs w:val="24"/>
        </w:rPr>
        <w:t xml:space="preserve"> a városban</w:t>
      </w:r>
      <w:r w:rsidR="00386C7E">
        <w:rPr>
          <w:bCs/>
          <w:iCs/>
          <w:sz w:val="24"/>
          <w:szCs w:val="24"/>
        </w:rPr>
        <w:t xml:space="preserve"> az elmúlt évben</w:t>
      </w:r>
      <w:r w:rsidR="00DE3045">
        <w:rPr>
          <w:bCs/>
          <w:iCs/>
          <w:sz w:val="24"/>
          <w:szCs w:val="24"/>
        </w:rPr>
        <w:t xml:space="preserve">. Nagyon </w:t>
      </w:r>
      <w:r w:rsidR="0009427A">
        <w:rPr>
          <w:bCs/>
          <w:iCs/>
          <w:sz w:val="24"/>
          <w:szCs w:val="24"/>
        </w:rPr>
        <w:t>sokrétű, rend</w:t>
      </w:r>
      <w:r w:rsidR="001533E8">
        <w:rPr>
          <w:bCs/>
          <w:iCs/>
          <w:sz w:val="24"/>
          <w:szCs w:val="24"/>
        </w:rPr>
        <w:t>k</w:t>
      </w:r>
      <w:r w:rsidR="0009427A">
        <w:rPr>
          <w:bCs/>
          <w:iCs/>
          <w:sz w:val="24"/>
          <w:szCs w:val="24"/>
        </w:rPr>
        <w:t>ívül összetett feladatot lát el az intézmény</w:t>
      </w:r>
      <w:r w:rsidR="003A400A">
        <w:rPr>
          <w:bCs/>
          <w:iCs/>
          <w:sz w:val="24"/>
          <w:szCs w:val="24"/>
        </w:rPr>
        <w:t xml:space="preserve"> magas színvonalon</w:t>
      </w:r>
      <w:r w:rsidR="005A2679">
        <w:rPr>
          <w:bCs/>
          <w:iCs/>
          <w:sz w:val="24"/>
          <w:szCs w:val="24"/>
        </w:rPr>
        <w:t>. G</w:t>
      </w:r>
      <w:r w:rsidR="008A26BC">
        <w:rPr>
          <w:bCs/>
          <w:iCs/>
          <w:sz w:val="24"/>
          <w:szCs w:val="24"/>
        </w:rPr>
        <w:t xml:space="preserve">ratulált és </w:t>
      </w:r>
      <w:r w:rsidR="003A400A">
        <w:rPr>
          <w:bCs/>
          <w:iCs/>
          <w:sz w:val="24"/>
          <w:szCs w:val="24"/>
        </w:rPr>
        <w:t xml:space="preserve">köszönetet mondott igazgató úrnak, </w:t>
      </w:r>
      <w:r w:rsidR="008A26BC">
        <w:rPr>
          <w:bCs/>
          <w:iCs/>
          <w:sz w:val="24"/>
          <w:szCs w:val="24"/>
        </w:rPr>
        <w:t>valamint</w:t>
      </w:r>
      <w:r w:rsidR="003A400A">
        <w:rPr>
          <w:bCs/>
          <w:iCs/>
          <w:sz w:val="24"/>
          <w:szCs w:val="24"/>
        </w:rPr>
        <w:t xml:space="preserve"> minden munkatársának. </w:t>
      </w:r>
    </w:p>
    <w:p w:rsidR="00DE3045" w:rsidRDefault="00DE3045" w:rsidP="00C361C3">
      <w:pPr>
        <w:tabs>
          <w:tab w:val="left" w:pos="2518"/>
        </w:tabs>
        <w:jc w:val="both"/>
        <w:rPr>
          <w:b/>
          <w:bCs/>
          <w:iCs/>
          <w:sz w:val="24"/>
          <w:szCs w:val="24"/>
          <w:u w:val="single"/>
        </w:rPr>
      </w:pPr>
    </w:p>
    <w:p w:rsidR="007F3EF1" w:rsidRPr="00A45D51" w:rsidRDefault="008A26BC" w:rsidP="00C361C3">
      <w:pPr>
        <w:rPr>
          <w:sz w:val="24"/>
          <w:szCs w:val="24"/>
        </w:rPr>
      </w:pPr>
      <w:r>
        <w:rPr>
          <w:sz w:val="24"/>
          <w:szCs w:val="24"/>
        </w:rPr>
        <w:t>További k</w:t>
      </w:r>
      <w:r w:rsidR="007F3EF1" w:rsidRPr="00A45D51">
        <w:rPr>
          <w:sz w:val="24"/>
          <w:szCs w:val="24"/>
        </w:rPr>
        <w:t xml:space="preserve">érdés, észrevétel nem hangzott el. </w:t>
      </w:r>
    </w:p>
    <w:p w:rsidR="007F3EF1" w:rsidRPr="00A45D51" w:rsidRDefault="007F3EF1" w:rsidP="00C361C3">
      <w:pPr>
        <w:rPr>
          <w:sz w:val="24"/>
          <w:szCs w:val="24"/>
        </w:rPr>
      </w:pPr>
    </w:p>
    <w:p w:rsidR="007F3EF1" w:rsidRPr="00A45D51" w:rsidRDefault="007F3EF1"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F3EF1" w:rsidRPr="00A45D51" w:rsidRDefault="007F3EF1" w:rsidP="00C361C3">
      <w:pPr>
        <w:rPr>
          <w:b/>
          <w:bCs/>
          <w:sz w:val="24"/>
          <w:szCs w:val="24"/>
          <w:u w:val="single"/>
        </w:rPr>
      </w:pPr>
    </w:p>
    <w:p w:rsidR="007F3EF1" w:rsidRPr="00A45D51" w:rsidRDefault="007F3EF1"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612EE6">
        <w:rPr>
          <w:bCs/>
          <w:sz w:val="24"/>
          <w:szCs w:val="24"/>
        </w:rPr>
        <w:t>11</w:t>
      </w:r>
      <w:r w:rsidRPr="00A45D51">
        <w:rPr>
          <w:sz w:val="24"/>
          <w:szCs w:val="24"/>
        </w:rPr>
        <w:t xml:space="preserve"> igen szavazat. Nemleges szavazat és tartózkodás nem volt.</w:t>
      </w:r>
    </w:p>
    <w:p w:rsidR="00C45B27" w:rsidRDefault="00C45B27" w:rsidP="00B93D17">
      <w:pPr>
        <w:pStyle w:val="NormlWeb"/>
        <w:tabs>
          <w:tab w:val="left" w:pos="2660"/>
        </w:tabs>
        <w:spacing w:before="0" w:after="0"/>
        <w:rPr>
          <w:b/>
          <w:bCs/>
          <w:szCs w:val="24"/>
        </w:rPr>
      </w:pPr>
    </w:p>
    <w:p w:rsidR="00C45B27" w:rsidRDefault="00C45B27" w:rsidP="00B93D17">
      <w:pPr>
        <w:pStyle w:val="NormlWeb"/>
        <w:tabs>
          <w:tab w:val="left" w:pos="2660"/>
        </w:tabs>
        <w:spacing w:before="0" w:after="0"/>
        <w:rPr>
          <w:b/>
          <w:bCs/>
          <w:szCs w:val="24"/>
        </w:rPr>
      </w:pPr>
    </w:p>
    <w:p w:rsidR="007B4508" w:rsidRDefault="007B4508" w:rsidP="0056248B">
      <w:pPr>
        <w:rPr>
          <w:b/>
          <w:sz w:val="24"/>
          <w:szCs w:val="24"/>
        </w:rPr>
      </w:pPr>
    </w:p>
    <w:p w:rsidR="007B4508" w:rsidRDefault="007B4508" w:rsidP="0056248B">
      <w:pPr>
        <w:rPr>
          <w:b/>
          <w:sz w:val="24"/>
          <w:szCs w:val="24"/>
        </w:rPr>
      </w:pPr>
    </w:p>
    <w:p w:rsidR="0056248B" w:rsidRPr="0016094A" w:rsidRDefault="008A5C3E" w:rsidP="0056248B">
      <w:pPr>
        <w:rPr>
          <w:b/>
          <w:sz w:val="24"/>
          <w:szCs w:val="24"/>
        </w:rPr>
      </w:pPr>
      <w:r>
        <w:rPr>
          <w:b/>
          <w:sz w:val="24"/>
          <w:szCs w:val="24"/>
        </w:rPr>
        <w:t>26</w:t>
      </w:r>
      <w:r w:rsidR="0056248B" w:rsidRPr="0016094A">
        <w:rPr>
          <w:b/>
          <w:sz w:val="24"/>
          <w:szCs w:val="24"/>
        </w:rPr>
        <w:t>/201</w:t>
      </w:r>
      <w:r w:rsidR="0056248B">
        <w:rPr>
          <w:b/>
          <w:sz w:val="24"/>
          <w:szCs w:val="24"/>
        </w:rPr>
        <w:t>9</w:t>
      </w:r>
      <w:r w:rsidR="0056248B" w:rsidRPr="0016094A">
        <w:rPr>
          <w:b/>
          <w:sz w:val="24"/>
          <w:szCs w:val="24"/>
        </w:rPr>
        <w:t>. (II. 2</w:t>
      </w:r>
      <w:r w:rsidR="0056248B">
        <w:rPr>
          <w:b/>
          <w:sz w:val="24"/>
          <w:szCs w:val="24"/>
        </w:rPr>
        <w:t>8</w:t>
      </w:r>
      <w:r w:rsidR="0056248B" w:rsidRPr="0016094A">
        <w:rPr>
          <w:b/>
          <w:sz w:val="24"/>
          <w:szCs w:val="24"/>
        </w:rPr>
        <w:t xml:space="preserve">.) „kt." sz. határozat </w:t>
      </w:r>
    </w:p>
    <w:p w:rsidR="0056248B" w:rsidRPr="0016094A" w:rsidRDefault="0056248B" w:rsidP="0056248B">
      <w:pPr>
        <w:jc w:val="both"/>
        <w:rPr>
          <w:b/>
          <w:sz w:val="24"/>
          <w:szCs w:val="24"/>
        </w:rPr>
      </w:pPr>
      <w:r w:rsidRPr="0016094A">
        <w:rPr>
          <w:b/>
          <w:sz w:val="24"/>
          <w:szCs w:val="24"/>
        </w:rPr>
        <w:t>Beszámoló a Déryné Kulturális, Turisztikai, Sport Központ és Könyvtár 201</w:t>
      </w:r>
      <w:r>
        <w:rPr>
          <w:b/>
          <w:sz w:val="24"/>
          <w:szCs w:val="24"/>
        </w:rPr>
        <w:t>8</w:t>
      </w:r>
      <w:r w:rsidRPr="0016094A">
        <w:rPr>
          <w:b/>
          <w:sz w:val="24"/>
          <w:szCs w:val="24"/>
        </w:rPr>
        <w:t xml:space="preserve">. évi tevékenységéről </w:t>
      </w:r>
    </w:p>
    <w:p w:rsidR="007B4508" w:rsidRDefault="007B4508" w:rsidP="0056248B">
      <w:pPr>
        <w:pStyle w:val="Szvegtrzs"/>
        <w:spacing w:line="276" w:lineRule="auto"/>
        <w:rPr>
          <w:sz w:val="24"/>
        </w:rPr>
      </w:pPr>
    </w:p>
    <w:p w:rsidR="0056248B" w:rsidRDefault="0056248B" w:rsidP="0056248B">
      <w:pPr>
        <w:pStyle w:val="Szvegtrzs"/>
        <w:spacing w:line="276" w:lineRule="auto"/>
        <w:rPr>
          <w:sz w:val="24"/>
        </w:rPr>
      </w:pPr>
      <w:r w:rsidRPr="0016094A">
        <w:rPr>
          <w:sz w:val="24"/>
        </w:rPr>
        <w:t>A Karcag Városi Önkormányzat Képviselő-testülete</w:t>
      </w:r>
      <w:r>
        <w:rPr>
          <w:sz w:val="24"/>
        </w:rPr>
        <w:t xml:space="preserve"> (továbbiakban Képviselő-testület) az Alaptörvény 32. cikk (1) bekezdés b) pontjában biztosított jogkörében, a Magyarország helyi önkormányzatairól szóló 2011. évi CLXXXIX Tv. 10. § bekezdésében, </w:t>
      </w:r>
      <w:r w:rsidRPr="0016094A">
        <w:rPr>
          <w:sz w:val="24"/>
        </w:rPr>
        <w:t xml:space="preserve">a muzeális intézményekről, a nyilvános könyvtári ellátásról és a közművelődésről szóló 1997. évi CXL. törvény </w:t>
      </w:r>
      <w:r w:rsidRPr="007340F4">
        <w:rPr>
          <w:sz w:val="24"/>
        </w:rPr>
        <w:t>78./I. § (4)</w:t>
      </w:r>
      <w:r w:rsidR="007B4508">
        <w:rPr>
          <w:sz w:val="24"/>
        </w:rPr>
        <w:t> </w:t>
      </w:r>
      <w:r w:rsidRPr="007340F4">
        <w:rPr>
          <w:sz w:val="24"/>
        </w:rPr>
        <w:t>bekezdésének b</w:t>
      </w:r>
      <w:r w:rsidR="003D22E9">
        <w:rPr>
          <w:sz w:val="24"/>
        </w:rPr>
        <w:t>)</w:t>
      </w:r>
      <w:r w:rsidRPr="007340F4">
        <w:rPr>
          <w:sz w:val="24"/>
        </w:rPr>
        <w:t xml:space="preserve"> </w:t>
      </w:r>
      <w:r w:rsidRPr="0016094A">
        <w:rPr>
          <w:sz w:val="24"/>
        </w:rPr>
        <w:t xml:space="preserve">pontjában biztosított </w:t>
      </w:r>
      <w:r>
        <w:rPr>
          <w:sz w:val="24"/>
        </w:rPr>
        <w:t>feladatkörében</w:t>
      </w:r>
      <w:r w:rsidRPr="0016094A">
        <w:rPr>
          <w:sz w:val="24"/>
        </w:rPr>
        <w:t xml:space="preserve"> eljárva </w:t>
      </w:r>
      <w:r>
        <w:rPr>
          <w:sz w:val="24"/>
        </w:rPr>
        <w:t xml:space="preserve">az alábbiak szerint dönt: </w:t>
      </w:r>
    </w:p>
    <w:p w:rsidR="0056248B" w:rsidRDefault="0056248B" w:rsidP="0056248B">
      <w:pPr>
        <w:pStyle w:val="Szvegtrzs"/>
        <w:spacing w:line="276" w:lineRule="auto"/>
        <w:rPr>
          <w:sz w:val="24"/>
        </w:rPr>
      </w:pPr>
    </w:p>
    <w:p w:rsidR="0056248B" w:rsidRPr="0016094A" w:rsidRDefault="0056248B" w:rsidP="003344C8">
      <w:pPr>
        <w:pStyle w:val="Szvegtrzs"/>
        <w:numPr>
          <w:ilvl w:val="0"/>
          <w:numId w:val="19"/>
        </w:numPr>
        <w:spacing w:line="276" w:lineRule="auto"/>
        <w:rPr>
          <w:sz w:val="24"/>
        </w:rPr>
      </w:pPr>
      <w:r>
        <w:rPr>
          <w:sz w:val="24"/>
        </w:rPr>
        <w:t xml:space="preserve">A Képviselő-testület </w:t>
      </w:r>
      <w:r w:rsidRPr="0016094A">
        <w:rPr>
          <w:sz w:val="24"/>
        </w:rPr>
        <w:t xml:space="preserve">a Déryné Kulturális, Turisztikai, Sport Központ és Könyvtár </w:t>
      </w:r>
      <w:r>
        <w:rPr>
          <w:sz w:val="24"/>
        </w:rPr>
        <w:t xml:space="preserve">2018. évi tevékenységéről szóló beszámolóját a határozat melléklete szerint jóváhagyja. </w:t>
      </w:r>
    </w:p>
    <w:p w:rsidR="0056248B" w:rsidRPr="0016094A" w:rsidRDefault="0056248B" w:rsidP="0056248B">
      <w:pPr>
        <w:jc w:val="both"/>
        <w:rPr>
          <w:sz w:val="24"/>
          <w:szCs w:val="24"/>
        </w:rPr>
      </w:pPr>
    </w:p>
    <w:p w:rsidR="0056248B" w:rsidRPr="0016094A" w:rsidRDefault="0056248B" w:rsidP="008A5C3E">
      <w:pPr>
        <w:jc w:val="both"/>
        <w:rPr>
          <w:sz w:val="24"/>
          <w:szCs w:val="24"/>
          <w:u w:val="single"/>
        </w:rPr>
      </w:pPr>
      <w:r w:rsidRPr="0016094A">
        <w:rPr>
          <w:sz w:val="24"/>
          <w:szCs w:val="24"/>
          <w:u w:val="single"/>
        </w:rPr>
        <w:t>Erről értesülnek:</w:t>
      </w:r>
    </w:p>
    <w:p w:rsidR="0056248B" w:rsidRPr="0016094A" w:rsidRDefault="0056248B" w:rsidP="003344C8">
      <w:pPr>
        <w:numPr>
          <w:ilvl w:val="0"/>
          <w:numId w:val="18"/>
        </w:numPr>
        <w:tabs>
          <w:tab w:val="clear" w:pos="720"/>
          <w:tab w:val="num" w:pos="426"/>
        </w:tabs>
        <w:spacing w:line="276" w:lineRule="auto"/>
        <w:ind w:left="0" w:firstLine="0"/>
        <w:jc w:val="both"/>
        <w:rPr>
          <w:sz w:val="24"/>
          <w:szCs w:val="24"/>
        </w:rPr>
      </w:pPr>
      <w:r w:rsidRPr="0016094A">
        <w:rPr>
          <w:sz w:val="24"/>
          <w:szCs w:val="24"/>
        </w:rPr>
        <w:t>Karcag Városi Önkormányzat Képviselő-testületének tagjai, lakóhelyükön</w:t>
      </w:r>
    </w:p>
    <w:p w:rsidR="0056248B" w:rsidRPr="0016094A" w:rsidRDefault="0056248B" w:rsidP="003344C8">
      <w:pPr>
        <w:numPr>
          <w:ilvl w:val="0"/>
          <w:numId w:val="18"/>
        </w:numPr>
        <w:tabs>
          <w:tab w:val="clear" w:pos="720"/>
          <w:tab w:val="num" w:pos="426"/>
        </w:tabs>
        <w:spacing w:line="276" w:lineRule="auto"/>
        <w:ind w:left="0" w:firstLine="0"/>
        <w:jc w:val="both"/>
        <w:rPr>
          <w:sz w:val="24"/>
          <w:szCs w:val="24"/>
        </w:rPr>
      </w:pPr>
      <w:r w:rsidRPr="0016094A">
        <w:rPr>
          <w:sz w:val="24"/>
          <w:szCs w:val="24"/>
        </w:rPr>
        <w:t xml:space="preserve">Karcag Városi Önkormányzat Polgármestere, helyben </w:t>
      </w:r>
    </w:p>
    <w:p w:rsidR="0056248B" w:rsidRPr="0016094A" w:rsidRDefault="0056248B" w:rsidP="003344C8">
      <w:pPr>
        <w:numPr>
          <w:ilvl w:val="0"/>
          <w:numId w:val="18"/>
        </w:numPr>
        <w:tabs>
          <w:tab w:val="clear" w:pos="720"/>
          <w:tab w:val="num" w:pos="426"/>
        </w:tabs>
        <w:spacing w:line="276" w:lineRule="auto"/>
        <w:ind w:left="0" w:firstLine="0"/>
        <w:jc w:val="both"/>
        <w:rPr>
          <w:sz w:val="24"/>
          <w:szCs w:val="24"/>
        </w:rPr>
      </w:pPr>
      <w:r w:rsidRPr="0016094A">
        <w:rPr>
          <w:sz w:val="24"/>
          <w:szCs w:val="24"/>
        </w:rPr>
        <w:t xml:space="preserve">Karcag Városi Önkormányzat Jegyzője, helyben </w:t>
      </w:r>
    </w:p>
    <w:p w:rsidR="0056248B" w:rsidRPr="0016094A" w:rsidRDefault="0056248B" w:rsidP="003344C8">
      <w:pPr>
        <w:numPr>
          <w:ilvl w:val="0"/>
          <w:numId w:val="18"/>
        </w:numPr>
        <w:tabs>
          <w:tab w:val="clear" w:pos="720"/>
          <w:tab w:val="num" w:pos="426"/>
        </w:tabs>
        <w:spacing w:line="276" w:lineRule="auto"/>
        <w:ind w:left="0" w:firstLine="0"/>
        <w:jc w:val="both"/>
        <w:rPr>
          <w:sz w:val="24"/>
          <w:szCs w:val="24"/>
        </w:rPr>
      </w:pPr>
      <w:r w:rsidRPr="0016094A">
        <w:rPr>
          <w:sz w:val="24"/>
          <w:szCs w:val="24"/>
        </w:rPr>
        <w:t xml:space="preserve">Karcagi Polgármesteri Hivatal Költségvetési, Gazdálkodási és Kistérségi Iroda, helyben </w:t>
      </w:r>
    </w:p>
    <w:p w:rsidR="0056248B" w:rsidRDefault="0056248B" w:rsidP="003344C8">
      <w:pPr>
        <w:numPr>
          <w:ilvl w:val="0"/>
          <w:numId w:val="18"/>
        </w:numPr>
        <w:tabs>
          <w:tab w:val="clear" w:pos="720"/>
          <w:tab w:val="num" w:pos="426"/>
        </w:tabs>
        <w:spacing w:line="276" w:lineRule="auto"/>
        <w:ind w:left="0" w:firstLine="0"/>
        <w:jc w:val="both"/>
        <w:rPr>
          <w:sz w:val="24"/>
          <w:szCs w:val="24"/>
        </w:rPr>
      </w:pPr>
      <w:r w:rsidRPr="0016094A">
        <w:rPr>
          <w:sz w:val="24"/>
          <w:szCs w:val="24"/>
        </w:rPr>
        <w:t xml:space="preserve">Karcagi Polgármesteri Hivatal </w:t>
      </w:r>
      <w:r>
        <w:rPr>
          <w:sz w:val="24"/>
          <w:szCs w:val="24"/>
        </w:rPr>
        <w:t>Aljegyzői Iroda</w:t>
      </w:r>
      <w:r w:rsidRPr="0016094A">
        <w:rPr>
          <w:sz w:val="24"/>
          <w:szCs w:val="24"/>
        </w:rPr>
        <w:t>, helyben</w:t>
      </w:r>
    </w:p>
    <w:p w:rsidR="0056248B" w:rsidRPr="007340F4" w:rsidRDefault="0056248B" w:rsidP="003344C8">
      <w:pPr>
        <w:numPr>
          <w:ilvl w:val="0"/>
          <w:numId w:val="18"/>
        </w:numPr>
        <w:tabs>
          <w:tab w:val="clear" w:pos="720"/>
          <w:tab w:val="num" w:pos="426"/>
        </w:tabs>
        <w:spacing w:line="276" w:lineRule="auto"/>
        <w:ind w:left="426" w:hanging="426"/>
        <w:jc w:val="both"/>
        <w:rPr>
          <w:sz w:val="24"/>
          <w:szCs w:val="24"/>
        </w:rPr>
      </w:pPr>
      <w:r w:rsidRPr="007340F4">
        <w:rPr>
          <w:sz w:val="24"/>
          <w:szCs w:val="24"/>
        </w:rPr>
        <w:t>Karcagi Polgármesteri Hivatal, Nagyné Major Mária intézményi és civil kapcsolatok ügyintézője, helyben</w:t>
      </w:r>
    </w:p>
    <w:p w:rsidR="0056248B" w:rsidRPr="0016094A" w:rsidRDefault="0056248B" w:rsidP="003344C8">
      <w:pPr>
        <w:numPr>
          <w:ilvl w:val="0"/>
          <w:numId w:val="18"/>
        </w:numPr>
        <w:tabs>
          <w:tab w:val="clear" w:pos="720"/>
          <w:tab w:val="num" w:pos="426"/>
        </w:tabs>
        <w:spacing w:line="276" w:lineRule="auto"/>
        <w:ind w:left="0" w:firstLine="0"/>
        <w:jc w:val="both"/>
        <w:rPr>
          <w:sz w:val="24"/>
          <w:szCs w:val="24"/>
        </w:rPr>
      </w:pPr>
      <w:r w:rsidRPr="0016094A">
        <w:rPr>
          <w:sz w:val="24"/>
          <w:szCs w:val="24"/>
        </w:rPr>
        <w:t>Déryné Kulturális, Turisztikai, Sport Központ és Könyvtár Karcag, Dózsa György u.5-7.</w:t>
      </w:r>
    </w:p>
    <w:p w:rsidR="0056248B" w:rsidRDefault="0056248B" w:rsidP="00B93D17">
      <w:pPr>
        <w:pStyle w:val="NormlWeb"/>
        <w:tabs>
          <w:tab w:val="left" w:pos="2660"/>
        </w:tabs>
        <w:spacing w:before="0" w:after="0"/>
        <w:rPr>
          <w:b/>
          <w:bCs/>
          <w:szCs w:val="24"/>
        </w:rPr>
      </w:pPr>
    </w:p>
    <w:p w:rsidR="00612EE6" w:rsidRDefault="00612EE6" w:rsidP="00B93D17">
      <w:pPr>
        <w:pStyle w:val="NormlWeb"/>
        <w:tabs>
          <w:tab w:val="left" w:pos="2660"/>
        </w:tabs>
        <w:spacing w:before="0" w:after="0"/>
        <w:rPr>
          <w:b/>
          <w:bCs/>
          <w:szCs w:val="24"/>
        </w:rPr>
      </w:pPr>
    </w:p>
    <w:p w:rsidR="00C45B27" w:rsidRPr="00B93D17" w:rsidRDefault="00C45B27" w:rsidP="00B93D17">
      <w:pPr>
        <w:pStyle w:val="NormlWeb"/>
        <w:tabs>
          <w:tab w:val="left" w:pos="2660"/>
        </w:tabs>
        <w:spacing w:before="0" w:after="0"/>
        <w:rPr>
          <w:bCs/>
          <w:szCs w:val="24"/>
        </w:rPr>
      </w:pPr>
      <w:r>
        <w:rPr>
          <w:b/>
          <w:bCs/>
          <w:szCs w:val="24"/>
        </w:rPr>
        <w:tab/>
      </w:r>
    </w:p>
    <w:tbl>
      <w:tblPr>
        <w:tblW w:w="0" w:type="auto"/>
        <w:tblLook w:val="04A0"/>
      </w:tblPr>
      <w:tblGrid>
        <w:gridCol w:w="2660"/>
        <w:gridCol w:w="6551"/>
      </w:tblGrid>
      <w:tr w:rsidR="00B93D17" w:rsidRPr="00E10EDC" w:rsidTr="00B16D1E">
        <w:tc>
          <w:tcPr>
            <w:tcW w:w="2660" w:type="dxa"/>
          </w:tcPr>
          <w:p w:rsidR="00B93D17" w:rsidRPr="00E10EDC" w:rsidRDefault="00C45B27" w:rsidP="00B16D1E">
            <w:pPr>
              <w:jc w:val="both"/>
              <w:rPr>
                <w:b/>
                <w:bCs/>
                <w:sz w:val="24"/>
                <w:szCs w:val="24"/>
              </w:rPr>
            </w:pPr>
            <w:r>
              <w:rPr>
                <w:b/>
                <w:bCs/>
                <w:sz w:val="24"/>
                <w:szCs w:val="24"/>
              </w:rPr>
              <w:t>5</w:t>
            </w:r>
            <w:r w:rsidR="00B93D17" w:rsidRPr="00E10EDC">
              <w:rPr>
                <w:b/>
                <w:bCs/>
                <w:sz w:val="24"/>
                <w:szCs w:val="24"/>
              </w:rPr>
              <w:t xml:space="preserve">. </w:t>
            </w:r>
            <w:r w:rsidR="00B93D17" w:rsidRPr="00E10EDC">
              <w:rPr>
                <w:b/>
                <w:bCs/>
                <w:sz w:val="24"/>
                <w:szCs w:val="24"/>
                <w:u w:val="single"/>
              </w:rPr>
              <w:t>napirendi pont:</w:t>
            </w:r>
          </w:p>
        </w:tc>
        <w:tc>
          <w:tcPr>
            <w:tcW w:w="6551" w:type="dxa"/>
          </w:tcPr>
          <w:p w:rsidR="00B93D17" w:rsidRPr="00B93D17" w:rsidRDefault="00B93D17" w:rsidP="00B93D17">
            <w:pPr>
              <w:pStyle w:val="NormlWeb"/>
              <w:spacing w:before="0" w:after="0"/>
              <w:ind w:left="33"/>
              <w:jc w:val="both"/>
              <w:rPr>
                <w:bCs/>
                <w:szCs w:val="24"/>
              </w:rPr>
            </w:pPr>
            <w:r w:rsidRPr="00B93D17">
              <w:rPr>
                <w:bCs/>
                <w:szCs w:val="24"/>
              </w:rPr>
              <w:t>Javaslat a Déryné Kulturális, Turisztikai, Sport Központ és Könyvtár 2019. évi munkatervének jóváhagyására</w:t>
            </w:r>
          </w:p>
          <w:p w:rsidR="00B93D17" w:rsidRPr="00B93D17" w:rsidRDefault="00B93D17" w:rsidP="00B93D17">
            <w:pPr>
              <w:pStyle w:val="NormlWeb"/>
              <w:spacing w:before="0" w:after="0"/>
              <w:ind w:left="33"/>
              <w:jc w:val="both"/>
              <w:rPr>
                <w:bCs/>
                <w:szCs w:val="24"/>
              </w:rPr>
            </w:pPr>
          </w:p>
        </w:tc>
      </w:tr>
    </w:tbl>
    <w:p w:rsidR="00C45B27" w:rsidRDefault="00C45B27" w:rsidP="00B93D17">
      <w:pPr>
        <w:tabs>
          <w:tab w:val="left" w:pos="2660"/>
        </w:tabs>
        <w:ind w:hanging="33"/>
        <w:rPr>
          <w:b/>
          <w:bCs/>
          <w:sz w:val="24"/>
          <w:szCs w:val="24"/>
        </w:rPr>
      </w:pPr>
      <w:r>
        <w:rPr>
          <w:b/>
          <w:bCs/>
          <w:sz w:val="24"/>
          <w:szCs w:val="24"/>
        </w:rPr>
        <w:tab/>
      </w:r>
    </w:p>
    <w:p w:rsidR="00A019E6" w:rsidRDefault="009977A1" w:rsidP="00C361C3">
      <w:pPr>
        <w:tabs>
          <w:tab w:val="left" w:pos="2518"/>
        </w:tabs>
        <w:jc w:val="both"/>
        <w:rPr>
          <w:bCs/>
          <w:iCs/>
          <w:sz w:val="24"/>
          <w:szCs w:val="24"/>
        </w:rPr>
      </w:pPr>
      <w:r w:rsidRPr="00A45D51">
        <w:rPr>
          <w:b/>
          <w:bCs/>
          <w:iCs/>
          <w:sz w:val="24"/>
          <w:szCs w:val="24"/>
          <w:u w:val="single"/>
        </w:rPr>
        <w:t>Dobos László polgármester:</w:t>
      </w:r>
      <w:r w:rsidR="001533E8" w:rsidRPr="0011325B">
        <w:rPr>
          <w:bCs/>
          <w:iCs/>
          <w:sz w:val="24"/>
          <w:szCs w:val="24"/>
        </w:rPr>
        <w:t xml:space="preserve"> </w:t>
      </w:r>
      <w:r w:rsidR="00A019E6">
        <w:rPr>
          <w:bCs/>
          <w:iCs/>
          <w:sz w:val="24"/>
          <w:szCs w:val="24"/>
        </w:rPr>
        <w:t>Megállapította, hogy igazgató úr szóbeli kiegészítést kíván tenni.</w:t>
      </w:r>
    </w:p>
    <w:p w:rsidR="00A019E6" w:rsidRDefault="00A019E6" w:rsidP="00C361C3">
      <w:pPr>
        <w:tabs>
          <w:tab w:val="left" w:pos="2518"/>
        </w:tabs>
        <w:jc w:val="both"/>
        <w:rPr>
          <w:bCs/>
          <w:iCs/>
          <w:sz w:val="24"/>
          <w:szCs w:val="24"/>
        </w:rPr>
      </w:pPr>
    </w:p>
    <w:p w:rsidR="0084299C" w:rsidRPr="0011325B" w:rsidRDefault="00A019E6" w:rsidP="00C361C3">
      <w:pPr>
        <w:tabs>
          <w:tab w:val="left" w:pos="2518"/>
        </w:tabs>
        <w:jc w:val="both"/>
        <w:rPr>
          <w:bCs/>
          <w:iCs/>
          <w:sz w:val="24"/>
          <w:szCs w:val="24"/>
        </w:rPr>
      </w:pPr>
      <w:r>
        <w:rPr>
          <w:b/>
          <w:bCs/>
          <w:iCs/>
          <w:sz w:val="24"/>
          <w:szCs w:val="24"/>
          <w:u w:val="single"/>
        </w:rPr>
        <w:t xml:space="preserve">Szepesi Tibor képviselő, </w:t>
      </w:r>
      <w:r w:rsidRPr="00523CDD">
        <w:rPr>
          <w:b/>
          <w:bCs/>
          <w:iCs/>
          <w:sz w:val="24"/>
          <w:szCs w:val="24"/>
          <w:u w:val="single"/>
        </w:rPr>
        <w:t>a</w:t>
      </w:r>
      <w:r w:rsidRPr="00523CDD">
        <w:rPr>
          <w:b/>
          <w:sz w:val="24"/>
          <w:szCs w:val="24"/>
          <w:u w:val="single"/>
        </w:rPr>
        <w:t xml:space="preserve"> Déryné Kulturális, Turisztikai, Sport Központ és Könyvtár</w:t>
      </w:r>
      <w:r>
        <w:rPr>
          <w:b/>
          <w:sz w:val="24"/>
          <w:szCs w:val="24"/>
          <w:u w:val="single"/>
        </w:rPr>
        <w:t xml:space="preserve"> igazgatója:</w:t>
      </w:r>
      <w:r w:rsidRPr="00186BB7">
        <w:rPr>
          <w:sz w:val="24"/>
          <w:szCs w:val="24"/>
        </w:rPr>
        <w:t xml:space="preserve"> </w:t>
      </w:r>
      <w:r w:rsidR="0011325B" w:rsidRPr="0011325B">
        <w:rPr>
          <w:bCs/>
          <w:iCs/>
          <w:sz w:val="24"/>
          <w:szCs w:val="24"/>
        </w:rPr>
        <w:t>A</w:t>
      </w:r>
      <w:r w:rsidR="0011325B">
        <w:rPr>
          <w:bCs/>
          <w:iCs/>
          <w:sz w:val="24"/>
          <w:szCs w:val="24"/>
        </w:rPr>
        <w:t xml:space="preserve"> </w:t>
      </w:r>
      <w:r w:rsidR="0011325B" w:rsidRPr="0011325B">
        <w:rPr>
          <w:bCs/>
          <w:iCs/>
          <w:sz w:val="24"/>
          <w:szCs w:val="24"/>
        </w:rPr>
        <w:t>hagyományo</w:t>
      </w:r>
      <w:r w:rsidR="0011325B">
        <w:rPr>
          <w:bCs/>
          <w:iCs/>
          <w:sz w:val="24"/>
          <w:szCs w:val="24"/>
        </w:rPr>
        <w:t xml:space="preserve">k és azok a közösségek kérései kerültek </w:t>
      </w:r>
      <w:r w:rsidR="009B48CB">
        <w:rPr>
          <w:bCs/>
          <w:iCs/>
          <w:sz w:val="24"/>
          <w:szCs w:val="24"/>
        </w:rPr>
        <w:t xml:space="preserve">a </w:t>
      </w:r>
      <w:r w:rsidR="0011325B">
        <w:rPr>
          <w:bCs/>
          <w:iCs/>
          <w:sz w:val="24"/>
          <w:szCs w:val="24"/>
        </w:rPr>
        <w:t xml:space="preserve">2019. évi munkatervben is, amelyek már a megszokott módon az előző évtizedekben is megfogalmazásra kerültek. </w:t>
      </w:r>
      <w:r w:rsidR="002B74E8">
        <w:rPr>
          <w:bCs/>
          <w:iCs/>
          <w:sz w:val="24"/>
          <w:szCs w:val="24"/>
        </w:rPr>
        <w:t>Van n</w:t>
      </w:r>
      <w:r w:rsidR="0011325B">
        <w:rPr>
          <w:bCs/>
          <w:iCs/>
          <w:sz w:val="24"/>
          <w:szCs w:val="24"/>
        </w:rPr>
        <w:t xml:space="preserve">éhány olyan </w:t>
      </w:r>
      <w:r w:rsidR="002B74E8">
        <w:rPr>
          <w:bCs/>
          <w:iCs/>
          <w:sz w:val="24"/>
          <w:szCs w:val="24"/>
        </w:rPr>
        <w:t>újítás, amelyeket szeretnének a különböző rendezvényeken bevezetni, hiszen mindig egyfajta folyamatos megújulást igényel, hogy ne ugyanabban a rendben menjen végig egy-egy rendezvény. Ilyen a Birkafőző Fesztivál és a Nagykunsági Kulturális Napok, mely már a tavalyi évben is megújult</w:t>
      </w:r>
      <w:r w:rsidR="00622D2A">
        <w:rPr>
          <w:bCs/>
          <w:iCs/>
          <w:sz w:val="24"/>
          <w:szCs w:val="24"/>
        </w:rPr>
        <w:t xml:space="preserve">, amit </w:t>
      </w:r>
      <w:r w:rsidR="002B74E8">
        <w:rPr>
          <w:bCs/>
          <w:iCs/>
          <w:sz w:val="24"/>
          <w:szCs w:val="24"/>
        </w:rPr>
        <w:t>tovább szeretn</w:t>
      </w:r>
      <w:r w:rsidR="00C21A36">
        <w:rPr>
          <w:bCs/>
          <w:iCs/>
          <w:sz w:val="24"/>
          <w:szCs w:val="24"/>
        </w:rPr>
        <w:t>é</w:t>
      </w:r>
      <w:r w:rsidR="00622D2A">
        <w:rPr>
          <w:bCs/>
          <w:iCs/>
          <w:sz w:val="24"/>
          <w:szCs w:val="24"/>
        </w:rPr>
        <w:t>ne</w:t>
      </w:r>
      <w:r w:rsidR="002B74E8">
        <w:rPr>
          <w:bCs/>
          <w:iCs/>
          <w:sz w:val="24"/>
          <w:szCs w:val="24"/>
        </w:rPr>
        <w:t xml:space="preserve">k folytatni. </w:t>
      </w:r>
    </w:p>
    <w:p w:rsidR="00C16D6A" w:rsidRDefault="00622D2A" w:rsidP="00C361C3">
      <w:pPr>
        <w:tabs>
          <w:tab w:val="left" w:pos="2518"/>
        </w:tabs>
        <w:jc w:val="both"/>
        <w:rPr>
          <w:bCs/>
          <w:iCs/>
          <w:sz w:val="24"/>
          <w:szCs w:val="24"/>
        </w:rPr>
      </w:pPr>
      <w:r w:rsidRPr="00622D2A">
        <w:rPr>
          <w:bCs/>
          <w:iCs/>
          <w:sz w:val="24"/>
          <w:szCs w:val="24"/>
        </w:rPr>
        <w:t>Minden korosztályt meg szeretnének szólítani</w:t>
      </w:r>
      <w:r>
        <w:rPr>
          <w:bCs/>
          <w:iCs/>
          <w:sz w:val="24"/>
          <w:szCs w:val="24"/>
        </w:rPr>
        <w:t xml:space="preserve">, céljuk az, hogy mindenki megtalálja a kedvére valót az éves programban. Remélik, hogy örömmel fogadják azokat az újításokat, amelyeket próbálnak megvalósítani. </w:t>
      </w:r>
    </w:p>
    <w:p w:rsidR="0084299C" w:rsidRPr="00622D2A" w:rsidRDefault="00C16D6A" w:rsidP="00C361C3">
      <w:pPr>
        <w:tabs>
          <w:tab w:val="left" w:pos="2518"/>
        </w:tabs>
        <w:jc w:val="both"/>
        <w:rPr>
          <w:bCs/>
          <w:iCs/>
          <w:sz w:val="24"/>
          <w:szCs w:val="24"/>
        </w:rPr>
      </w:pPr>
      <w:r>
        <w:rPr>
          <w:bCs/>
          <w:iCs/>
          <w:sz w:val="24"/>
          <w:szCs w:val="24"/>
        </w:rPr>
        <w:t xml:space="preserve">Mindenkit arra biztatott, hogy lapozgassa a </w:t>
      </w:r>
      <w:r w:rsidR="009B48CB">
        <w:rPr>
          <w:bCs/>
          <w:iCs/>
          <w:sz w:val="24"/>
          <w:szCs w:val="24"/>
        </w:rPr>
        <w:t>r</w:t>
      </w:r>
      <w:r>
        <w:rPr>
          <w:bCs/>
          <w:iCs/>
          <w:sz w:val="24"/>
          <w:szCs w:val="24"/>
        </w:rPr>
        <w:t>endezvénynaptárt és a programokra is minél többen látogassanak el. Mindenkit nagy szeretettel várnak!</w:t>
      </w:r>
    </w:p>
    <w:p w:rsidR="0084299C" w:rsidRDefault="0084299C" w:rsidP="00C361C3">
      <w:pPr>
        <w:tabs>
          <w:tab w:val="left" w:pos="2518"/>
        </w:tabs>
        <w:jc w:val="both"/>
        <w:rPr>
          <w:b/>
          <w:bCs/>
          <w:iCs/>
          <w:sz w:val="24"/>
          <w:szCs w:val="24"/>
          <w:u w:val="single"/>
        </w:rPr>
      </w:pPr>
    </w:p>
    <w:p w:rsidR="00BB78A8" w:rsidRDefault="00BB78A8" w:rsidP="00C361C3">
      <w:pPr>
        <w:tabs>
          <w:tab w:val="left" w:pos="2518"/>
        </w:tabs>
        <w:jc w:val="both"/>
        <w:rPr>
          <w:bCs/>
          <w:iCs/>
          <w:sz w:val="24"/>
          <w:szCs w:val="24"/>
        </w:rPr>
      </w:pPr>
      <w:r w:rsidRPr="00BB78A8">
        <w:rPr>
          <w:b/>
          <w:bCs/>
          <w:iCs/>
          <w:sz w:val="24"/>
          <w:szCs w:val="24"/>
          <w:u w:val="single"/>
        </w:rPr>
        <w:t>Dobos László polgármester:</w:t>
      </w:r>
      <w:r w:rsidRPr="00BB78A8">
        <w:rPr>
          <w:bCs/>
          <w:iCs/>
          <w:sz w:val="24"/>
          <w:szCs w:val="24"/>
        </w:rPr>
        <w:t xml:space="preserve"> </w:t>
      </w:r>
      <w:r>
        <w:rPr>
          <w:bCs/>
          <w:iCs/>
          <w:sz w:val="24"/>
          <w:szCs w:val="24"/>
        </w:rPr>
        <w:t xml:space="preserve">Az idén két nem szokványos rendvényre kerül sor, az egyik a jászkunkapitányok avatása, a másik pedig a Nagykun Diák Sportviadal, melyet az idén Karcag város rendez meg. </w:t>
      </w:r>
    </w:p>
    <w:p w:rsidR="00BB78A8" w:rsidRDefault="00330FD4" w:rsidP="00C361C3">
      <w:pPr>
        <w:tabs>
          <w:tab w:val="left" w:pos="2518"/>
        </w:tabs>
        <w:jc w:val="both"/>
        <w:rPr>
          <w:bCs/>
          <w:iCs/>
          <w:sz w:val="24"/>
          <w:szCs w:val="24"/>
        </w:rPr>
      </w:pPr>
      <w:r>
        <w:rPr>
          <w:bCs/>
          <w:iCs/>
          <w:sz w:val="24"/>
          <w:szCs w:val="24"/>
        </w:rPr>
        <w:t>A munkaterv megvalósításhoz sok erőt kitartást kívánt igazgató úrnak és munkatársainak.</w:t>
      </w:r>
    </w:p>
    <w:p w:rsidR="0035769B" w:rsidRDefault="0035769B" w:rsidP="00C361C3">
      <w:pPr>
        <w:tabs>
          <w:tab w:val="left" w:pos="2518"/>
        </w:tabs>
        <w:jc w:val="both"/>
        <w:rPr>
          <w:bCs/>
          <w:iCs/>
          <w:sz w:val="24"/>
          <w:szCs w:val="24"/>
        </w:rPr>
      </w:pPr>
    </w:p>
    <w:p w:rsidR="009977A1" w:rsidRPr="00A45D51" w:rsidRDefault="009977A1" w:rsidP="00C361C3">
      <w:pPr>
        <w:tabs>
          <w:tab w:val="left" w:pos="2518"/>
        </w:tabs>
        <w:jc w:val="both"/>
        <w:rPr>
          <w:bCs/>
          <w:iCs/>
          <w:sz w:val="24"/>
          <w:szCs w:val="24"/>
        </w:rPr>
      </w:pPr>
      <w:r w:rsidRPr="00A45D51">
        <w:rPr>
          <w:bCs/>
          <w:iCs/>
          <w:sz w:val="24"/>
          <w:szCs w:val="24"/>
        </w:rPr>
        <w:t>Kérdés, hozzászólás van-e?</w:t>
      </w:r>
    </w:p>
    <w:p w:rsidR="009977A1" w:rsidRPr="00A45D51" w:rsidRDefault="009977A1" w:rsidP="00C361C3">
      <w:pPr>
        <w:tabs>
          <w:tab w:val="left" w:pos="2518"/>
        </w:tabs>
        <w:jc w:val="both"/>
        <w:rPr>
          <w:bCs/>
          <w:iCs/>
          <w:sz w:val="24"/>
          <w:szCs w:val="24"/>
        </w:rPr>
      </w:pPr>
    </w:p>
    <w:p w:rsidR="009977A1" w:rsidRPr="00A45D51" w:rsidRDefault="009977A1" w:rsidP="00C361C3">
      <w:pPr>
        <w:rPr>
          <w:sz w:val="24"/>
          <w:szCs w:val="24"/>
        </w:rPr>
      </w:pPr>
      <w:r w:rsidRPr="00A45D51">
        <w:rPr>
          <w:sz w:val="24"/>
          <w:szCs w:val="24"/>
        </w:rPr>
        <w:t xml:space="preserve">Kérdés, észrevétel nem hangzott el. </w:t>
      </w:r>
    </w:p>
    <w:p w:rsidR="009977A1" w:rsidRPr="00A45D51" w:rsidRDefault="009977A1" w:rsidP="00C361C3">
      <w:pPr>
        <w:rPr>
          <w:sz w:val="24"/>
          <w:szCs w:val="24"/>
        </w:rPr>
      </w:pPr>
    </w:p>
    <w:p w:rsidR="009977A1" w:rsidRPr="00A45D51" w:rsidRDefault="009977A1"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9977A1" w:rsidRPr="00A45D51" w:rsidRDefault="009977A1" w:rsidP="00C361C3">
      <w:pPr>
        <w:rPr>
          <w:b/>
          <w:bCs/>
          <w:sz w:val="24"/>
          <w:szCs w:val="24"/>
          <w:u w:val="single"/>
        </w:rPr>
      </w:pPr>
    </w:p>
    <w:p w:rsidR="009977A1" w:rsidRPr="00A45D51" w:rsidRDefault="009977A1"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9460D8">
        <w:rPr>
          <w:bCs/>
          <w:sz w:val="24"/>
          <w:szCs w:val="24"/>
        </w:rPr>
        <w:t>11</w:t>
      </w:r>
      <w:r w:rsidRPr="00A45D51">
        <w:rPr>
          <w:sz w:val="24"/>
          <w:szCs w:val="24"/>
        </w:rPr>
        <w:t xml:space="preserve"> igen szavazat. Nemleges szavazat és tartózkodás nem volt.</w:t>
      </w:r>
    </w:p>
    <w:p w:rsidR="00C45B27" w:rsidRDefault="00C45B27" w:rsidP="00B93D17">
      <w:pPr>
        <w:tabs>
          <w:tab w:val="left" w:pos="2660"/>
        </w:tabs>
        <w:ind w:hanging="33"/>
        <w:rPr>
          <w:b/>
          <w:bCs/>
          <w:sz w:val="24"/>
          <w:szCs w:val="24"/>
        </w:rPr>
      </w:pPr>
    </w:p>
    <w:p w:rsidR="00C45B27" w:rsidRDefault="00C45B27" w:rsidP="00B93D17">
      <w:pPr>
        <w:tabs>
          <w:tab w:val="left" w:pos="2660"/>
        </w:tabs>
        <w:ind w:hanging="33"/>
        <w:rPr>
          <w:sz w:val="24"/>
          <w:szCs w:val="24"/>
        </w:rPr>
      </w:pPr>
    </w:p>
    <w:p w:rsidR="006B31E6" w:rsidRPr="000118D3" w:rsidRDefault="006B31E6" w:rsidP="006B31E6">
      <w:pPr>
        <w:rPr>
          <w:b/>
          <w:sz w:val="24"/>
          <w:szCs w:val="24"/>
        </w:rPr>
      </w:pPr>
      <w:r>
        <w:rPr>
          <w:b/>
          <w:sz w:val="24"/>
          <w:szCs w:val="24"/>
        </w:rPr>
        <w:t>27</w:t>
      </w:r>
      <w:r w:rsidRPr="000118D3">
        <w:rPr>
          <w:b/>
          <w:sz w:val="24"/>
          <w:szCs w:val="24"/>
        </w:rPr>
        <w:t>/201</w:t>
      </w:r>
      <w:r>
        <w:rPr>
          <w:b/>
          <w:sz w:val="24"/>
          <w:szCs w:val="24"/>
        </w:rPr>
        <w:t>9</w:t>
      </w:r>
      <w:r w:rsidRPr="000118D3">
        <w:rPr>
          <w:b/>
          <w:sz w:val="24"/>
          <w:szCs w:val="24"/>
        </w:rPr>
        <w:t>. (II. 2</w:t>
      </w:r>
      <w:r>
        <w:rPr>
          <w:b/>
          <w:sz w:val="24"/>
          <w:szCs w:val="24"/>
        </w:rPr>
        <w:t>8</w:t>
      </w:r>
      <w:r w:rsidRPr="000118D3">
        <w:rPr>
          <w:b/>
          <w:sz w:val="24"/>
          <w:szCs w:val="24"/>
        </w:rPr>
        <w:t xml:space="preserve">.) „kt." sz. határozat </w:t>
      </w:r>
    </w:p>
    <w:p w:rsidR="006B31E6" w:rsidRPr="000118D3" w:rsidRDefault="006B31E6" w:rsidP="006B31E6">
      <w:pPr>
        <w:jc w:val="both"/>
        <w:rPr>
          <w:b/>
          <w:sz w:val="24"/>
          <w:szCs w:val="24"/>
        </w:rPr>
      </w:pPr>
      <w:proofErr w:type="gramStart"/>
      <w:r w:rsidRPr="000118D3">
        <w:rPr>
          <w:b/>
          <w:sz w:val="24"/>
          <w:szCs w:val="24"/>
        </w:rPr>
        <w:t>a</w:t>
      </w:r>
      <w:proofErr w:type="gramEnd"/>
      <w:r w:rsidRPr="000118D3">
        <w:rPr>
          <w:b/>
          <w:sz w:val="24"/>
          <w:szCs w:val="24"/>
        </w:rPr>
        <w:t xml:space="preserve"> Déryné Kulturális, Turisztikai, Sport Központ és Könyvtár 201</w:t>
      </w:r>
      <w:r>
        <w:rPr>
          <w:b/>
          <w:sz w:val="24"/>
          <w:szCs w:val="24"/>
        </w:rPr>
        <w:t>9.</w:t>
      </w:r>
      <w:r w:rsidRPr="000118D3">
        <w:rPr>
          <w:b/>
          <w:sz w:val="24"/>
          <w:szCs w:val="24"/>
        </w:rPr>
        <w:t xml:space="preserve"> évi munkatervének jóváhagyására</w:t>
      </w:r>
    </w:p>
    <w:p w:rsidR="006B31E6" w:rsidRDefault="006B31E6" w:rsidP="006B31E6">
      <w:pPr>
        <w:pStyle w:val="Szvegtrzs"/>
        <w:spacing w:line="276" w:lineRule="auto"/>
        <w:rPr>
          <w:sz w:val="24"/>
        </w:rPr>
      </w:pPr>
    </w:p>
    <w:p w:rsidR="006B31E6" w:rsidRDefault="006B31E6" w:rsidP="006B31E6">
      <w:pPr>
        <w:pStyle w:val="Szvegtrzs"/>
        <w:spacing w:line="276" w:lineRule="auto"/>
        <w:rPr>
          <w:sz w:val="24"/>
        </w:rPr>
      </w:pPr>
      <w:r w:rsidRPr="0016094A">
        <w:rPr>
          <w:sz w:val="24"/>
        </w:rPr>
        <w:t>A Karcag Városi Önkormányzat Képviselő-testülete</w:t>
      </w:r>
      <w:r>
        <w:rPr>
          <w:sz w:val="24"/>
        </w:rPr>
        <w:t xml:space="preserve"> (továbbiakban Képviselő-testület) az Alaptörvény 32. cikk (1) bekezdés b) pontjában biztosított jogkörében, a Magyarország helyi önkormányzatairól szóló 2011. évi CLXXXIX Tv. 10. § bekezdésében, </w:t>
      </w:r>
      <w:r w:rsidRPr="0016094A">
        <w:rPr>
          <w:sz w:val="24"/>
        </w:rPr>
        <w:t xml:space="preserve">a muzeális intézményekről, a nyilvános könyvtári ellátásról és a közművelődésről szóló 1997. évi CXL. törvény </w:t>
      </w:r>
      <w:r w:rsidRPr="007340F4">
        <w:rPr>
          <w:sz w:val="24"/>
        </w:rPr>
        <w:t>78./I. § (4) bekezdésének b</w:t>
      </w:r>
      <w:r w:rsidR="00C50043">
        <w:rPr>
          <w:sz w:val="24"/>
        </w:rPr>
        <w:t>)</w:t>
      </w:r>
      <w:r w:rsidRPr="007340F4">
        <w:rPr>
          <w:sz w:val="24"/>
        </w:rPr>
        <w:t xml:space="preserve"> </w:t>
      </w:r>
      <w:r w:rsidRPr="0016094A">
        <w:rPr>
          <w:sz w:val="24"/>
        </w:rPr>
        <w:t xml:space="preserve">pontjában biztosított </w:t>
      </w:r>
      <w:r>
        <w:rPr>
          <w:sz w:val="24"/>
        </w:rPr>
        <w:t>feladatkörében</w:t>
      </w:r>
      <w:r w:rsidRPr="0016094A">
        <w:rPr>
          <w:sz w:val="24"/>
        </w:rPr>
        <w:t xml:space="preserve"> eljárva </w:t>
      </w:r>
      <w:r>
        <w:rPr>
          <w:sz w:val="24"/>
        </w:rPr>
        <w:t xml:space="preserve">az alábbiak szerint dönt: </w:t>
      </w:r>
    </w:p>
    <w:p w:rsidR="00A32927" w:rsidRDefault="00A32927" w:rsidP="006B31E6">
      <w:pPr>
        <w:pStyle w:val="Szvegtrzs"/>
        <w:spacing w:line="276" w:lineRule="auto"/>
        <w:rPr>
          <w:sz w:val="24"/>
        </w:rPr>
      </w:pPr>
    </w:p>
    <w:p w:rsidR="006B31E6" w:rsidRPr="0016094A" w:rsidRDefault="006B31E6" w:rsidP="00A67B94">
      <w:pPr>
        <w:pStyle w:val="Szvegtrzs"/>
        <w:numPr>
          <w:ilvl w:val="0"/>
          <w:numId w:val="54"/>
        </w:numPr>
        <w:spacing w:line="276" w:lineRule="auto"/>
        <w:rPr>
          <w:sz w:val="24"/>
        </w:rPr>
      </w:pPr>
      <w:r>
        <w:rPr>
          <w:sz w:val="24"/>
        </w:rPr>
        <w:t xml:space="preserve">A Képviselő-testület </w:t>
      </w:r>
      <w:r w:rsidRPr="0016094A">
        <w:rPr>
          <w:sz w:val="24"/>
        </w:rPr>
        <w:t xml:space="preserve">a Déryné Kulturális, Turisztikai, Sport Központ és Könyvtár </w:t>
      </w:r>
      <w:r>
        <w:rPr>
          <w:sz w:val="24"/>
        </w:rPr>
        <w:t xml:space="preserve">2019. évi munkatervét a határozat melléklete szerint jóváhagyja. </w:t>
      </w:r>
    </w:p>
    <w:p w:rsidR="006B31E6" w:rsidRPr="000118D3" w:rsidRDefault="006B31E6" w:rsidP="006B31E6">
      <w:pPr>
        <w:jc w:val="both"/>
        <w:rPr>
          <w:sz w:val="24"/>
          <w:szCs w:val="24"/>
        </w:rPr>
      </w:pPr>
    </w:p>
    <w:p w:rsidR="006B31E6" w:rsidRPr="000118D3" w:rsidRDefault="006B31E6" w:rsidP="006B31E6">
      <w:pPr>
        <w:jc w:val="both"/>
        <w:rPr>
          <w:sz w:val="24"/>
          <w:szCs w:val="24"/>
          <w:u w:val="single"/>
        </w:rPr>
      </w:pPr>
      <w:r w:rsidRPr="000118D3">
        <w:rPr>
          <w:sz w:val="24"/>
          <w:szCs w:val="24"/>
          <w:u w:val="single"/>
        </w:rPr>
        <w:t>Erről értesülnek:</w:t>
      </w:r>
    </w:p>
    <w:p w:rsidR="006B31E6" w:rsidRPr="006B31E6" w:rsidRDefault="006B31E6" w:rsidP="003344C8">
      <w:pPr>
        <w:pStyle w:val="Listaszerbekezds"/>
        <w:numPr>
          <w:ilvl w:val="0"/>
          <w:numId w:val="20"/>
        </w:numPr>
        <w:spacing w:after="200" w:line="276" w:lineRule="auto"/>
        <w:ind w:left="567" w:hanging="425"/>
        <w:jc w:val="both"/>
      </w:pPr>
      <w:r w:rsidRPr="006B31E6">
        <w:t>Karcag Városi Önkormányzat Képviselő-testületének tagjai, lakóhelyükön</w:t>
      </w:r>
    </w:p>
    <w:p w:rsidR="006B31E6" w:rsidRPr="006B31E6" w:rsidRDefault="006B31E6" w:rsidP="003344C8">
      <w:pPr>
        <w:pStyle w:val="Listaszerbekezds"/>
        <w:numPr>
          <w:ilvl w:val="0"/>
          <w:numId w:val="20"/>
        </w:numPr>
        <w:spacing w:after="200" w:line="276" w:lineRule="auto"/>
        <w:ind w:left="567" w:hanging="425"/>
        <w:jc w:val="both"/>
      </w:pPr>
      <w:r w:rsidRPr="006B31E6">
        <w:t xml:space="preserve">Karcag Városi Önkormányzat Polgármestere, helyben </w:t>
      </w:r>
    </w:p>
    <w:p w:rsidR="006B31E6" w:rsidRPr="006B31E6" w:rsidRDefault="006B31E6" w:rsidP="003344C8">
      <w:pPr>
        <w:pStyle w:val="Listaszerbekezds"/>
        <w:numPr>
          <w:ilvl w:val="0"/>
          <w:numId w:val="20"/>
        </w:numPr>
        <w:spacing w:after="200" w:line="276" w:lineRule="auto"/>
        <w:ind w:left="567" w:hanging="425"/>
        <w:jc w:val="both"/>
      </w:pPr>
      <w:r w:rsidRPr="006B31E6">
        <w:t xml:space="preserve">Karcag Városi Önkormányzat Jegyzője, helyben </w:t>
      </w:r>
    </w:p>
    <w:p w:rsidR="006B31E6" w:rsidRPr="006B31E6" w:rsidRDefault="006B31E6" w:rsidP="003344C8">
      <w:pPr>
        <w:pStyle w:val="Listaszerbekezds"/>
        <w:numPr>
          <w:ilvl w:val="0"/>
          <w:numId w:val="20"/>
        </w:numPr>
        <w:spacing w:after="200" w:line="276" w:lineRule="auto"/>
        <w:ind w:left="567" w:hanging="425"/>
        <w:jc w:val="both"/>
      </w:pPr>
      <w:r w:rsidRPr="006B31E6">
        <w:t xml:space="preserve">Karcagi Polgármesteri Hivatal Költségvetési, Gazdálkodási és Kistérségi Iroda, helyben </w:t>
      </w:r>
    </w:p>
    <w:p w:rsidR="006B31E6" w:rsidRPr="006B31E6" w:rsidRDefault="006B31E6" w:rsidP="003344C8">
      <w:pPr>
        <w:pStyle w:val="Listaszerbekezds"/>
        <w:numPr>
          <w:ilvl w:val="0"/>
          <w:numId w:val="20"/>
        </w:numPr>
        <w:spacing w:after="200" w:line="276" w:lineRule="auto"/>
        <w:ind w:left="567" w:hanging="425"/>
        <w:jc w:val="both"/>
      </w:pPr>
      <w:r w:rsidRPr="006B31E6">
        <w:t>Karcagi Polgármesteri Hivatal Aljegyzői Iroda, helyben</w:t>
      </w:r>
    </w:p>
    <w:p w:rsidR="006B31E6" w:rsidRPr="006B31E6" w:rsidRDefault="006B31E6" w:rsidP="003344C8">
      <w:pPr>
        <w:pStyle w:val="Listaszerbekezds"/>
        <w:numPr>
          <w:ilvl w:val="0"/>
          <w:numId w:val="20"/>
        </w:numPr>
        <w:spacing w:after="200" w:line="276" w:lineRule="auto"/>
        <w:ind w:left="567" w:hanging="425"/>
        <w:jc w:val="both"/>
      </w:pPr>
      <w:r w:rsidRPr="006B31E6">
        <w:t>Karcagi Polgármesteri Hivatal, Nagyné Major Mária intézményi és civil kapcsolatok ügyintézője, helyben</w:t>
      </w:r>
    </w:p>
    <w:p w:rsidR="006B31E6" w:rsidRPr="006B31E6" w:rsidRDefault="006B31E6" w:rsidP="003344C8">
      <w:pPr>
        <w:pStyle w:val="Listaszerbekezds"/>
        <w:numPr>
          <w:ilvl w:val="0"/>
          <w:numId w:val="20"/>
        </w:numPr>
        <w:spacing w:after="200" w:line="276" w:lineRule="auto"/>
        <w:ind w:left="567" w:hanging="425"/>
        <w:jc w:val="both"/>
      </w:pPr>
      <w:r w:rsidRPr="006B31E6">
        <w:t>Déryné Kulturális, Turisztikai, Sport Központ és Könyvtár Karcag, Dózsa György u.5-7.</w:t>
      </w:r>
    </w:p>
    <w:p w:rsidR="00AB7502" w:rsidRDefault="00AB7502" w:rsidP="00B93D17">
      <w:pPr>
        <w:tabs>
          <w:tab w:val="left" w:pos="2660"/>
        </w:tabs>
        <w:ind w:hanging="33"/>
        <w:rPr>
          <w:sz w:val="24"/>
          <w:szCs w:val="24"/>
        </w:rPr>
      </w:pPr>
    </w:p>
    <w:p w:rsidR="000D57E1" w:rsidRDefault="000D57E1">
      <w:pPr>
        <w:rPr>
          <w:b/>
          <w:sz w:val="24"/>
          <w:szCs w:val="24"/>
          <w:u w:val="single"/>
        </w:rPr>
      </w:pPr>
      <w:r>
        <w:rPr>
          <w:b/>
          <w:sz w:val="24"/>
          <w:szCs w:val="24"/>
          <w:u w:val="single"/>
        </w:rPr>
        <w:br w:type="page"/>
      </w:r>
    </w:p>
    <w:p w:rsidR="00AB7502" w:rsidRPr="00AB7502" w:rsidRDefault="00AB7502" w:rsidP="00AB7502">
      <w:pPr>
        <w:jc w:val="right"/>
        <w:rPr>
          <w:sz w:val="24"/>
          <w:szCs w:val="24"/>
        </w:rPr>
      </w:pPr>
      <w:r w:rsidRPr="00AB7502">
        <w:rPr>
          <w:b/>
          <w:sz w:val="24"/>
          <w:szCs w:val="24"/>
          <w:u w:val="single"/>
        </w:rPr>
        <w:lastRenderedPageBreak/>
        <w:t>27/2019. (II. 28.) „kt." sz. határozat melléklete</w:t>
      </w:r>
      <w:r w:rsidRPr="00AB7502">
        <w:rPr>
          <w:sz w:val="24"/>
          <w:szCs w:val="24"/>
        </w:rPr>
        <w:t xml:space="preserve"> </w:t>
      </w:r>
    </w:p>
    <w:p w:rsidR="00AB7502" w:rsidRDefault="00AB7502" w:rsidP="00B93D17">
      <w:pPr>
        <w:tabs>
          <w:tab w:val="left" w:pos="2660"/>
        </w:tabs>
        <w:ind w:hanging="33"/>
        <w:rPr>
          <w:sz w:val="24"/>
          <w:szCs w:val="24"/>
        </w:rPr>
      </w:pPr>
    </w:p>
    <w:p w:rsidR="00AB7502" w:rsidRDefault="00AB7502" w:rsidP="00B93D17">
      <w:pPr>
        <w:tabs>
          <w:tab w:val="left" w:pos="2660"/>
        </w:tabs>
        <w:ind w:hanging="33"/>
        <w:rPr>
          <w:sz w:val="24"/>
          <w:szCs w:val="24"/>
        </w:rPr>
      </w:pPr>
    </w:p>
    <w:p w:rsidR="00AB7502" w:rsidRPr="000118D3" w:rsidRDefault="00AB7502" w:rsidP="00AB7502">
      <w:pPr>
        <w:pStyle w:val="Cm"/>
        <w:rPr>
          <w:sz w:val="28"/>
          <w:szCs w:val="28"/>
        </w:rPr>
      </w:pPr>
      <w:r w:rsidRPr="000118D3">
        <w:rPr>
          <w:sz w:val="28"/>
          <w:szCs w:val="28"/>
        </w:rPr>
        <w:t xml:space="preserve">A </w:t>
      </w:r>
    </w:p>
    <w:p w:rsidR="00AB7502" w:rsidRPr="000118D3" w:rsidRDefault="00AB7502" w:rsidP="00AB7502">
      <w:pPr>
        <w:pStyle w:val="Cm"/>
        <w:rPr>
          <w:sz w:val="28"/>
          <w:szCs w:val="28"/>
        </w:rPr>
      </w:pPr>
      <w:r w:rsidRPr="000118D3">
        <w:rPr>
          <w:sz w:val="28"/>
          <w:szCs w:val="28"/>
        </w:rPr>
        <w:t>Déryné Kulturális, Turisztikai, Sport Központ és Könyvtár</w:t>
      </w:r>
    </w:p>
    <w:p w:rsidR="00AB7502" w:rsidRPr="000118D3" w:rsidRDefault="00AB7502" w:rsidP="00AB7502">
      <w:pPr>
        <w:pStyle w:val="Cm"/>
      </w:pPr>
      <w:bookmarkStart w:id="2" w:name="_Toc442774593"/>
      <w:bookmarkStart w:id="3" w:name="_Toc442847160"/>
      <w:bookmarkStart w:id="4" w:name="_Toc442866797"/>
      <w:r w:rsidRPr="000118D3">
        <w:rPr>
          <w:sz w:val="28"/>
          <w:szCs w:val="28"/>
        </w:rPr>
        <w:t>201</w:t>
      </w:r>
      <w:r>
        <w:rPr>
          <w:sz w:val="28"/>
          <w:szCs w:val="28"/>
        </w:rPr>
        <w:t>9.</w:t>
      </w:r>
      <w:r w:rsidRPr="000118D3">
        <w:rPr>
          <w:sz w:val="28"/>
          <w:szCs w:val="28"/>
        </w:rPr>
        <w:t xml:space="preserve"> évi munkaterve</w:t>
      </w:r>
      <w:bookmarkEnd w:id="2"/>
      <w:bookmarkEnd w:id="3"/>
      <w:bookmarkEnd w:id="4"/>
    </w:p>
    <w:p w:rsidR="00AB7502" w:rsidRPr="000118D3" w:rsidRDefault="00AB7502" w:rsidP="00AB7502">
      <w:pPr>
        <w:pStyle w:val="Cm"/>
      </w:pPr>
    </w:p>
    <w:p w:rsidR="00AB7502" w:rsidRPr="000118D3" w:rsidRDefault="00AB7502" w:rsidP="00AB7502">
      <w:pPr>
        <w:jc w:val="both"/>
        <w:rPr>
          <w:sz w:val="24"/>
          <w:szCs w:val="24"/>
        </w:rPr>
      </w:pPr>
      <w:r w:rsidRPr="000118D3">
        <w:rPr>
          <w:sz w:val="24"/>
          <w:szCs w:val="24"/>
        </w:rPr>
        <w:t>A muzeális intézményekről, a nyilvános könyvtári ellátásról és a közművelődésről szóló 1997. évi CXL. törvény rögzíti a települési önkormányzatok közművelődési feladatait. A hivatkozott törvény 78.</w:t>
      </w:r>
      <w:r>
        <w:rPr>
          <w:sz w:val="24"/>
          <w:szCs w:val="24"/>
        </w:rPr>
        <w:t xml:space="preserve">/I </w:t>
      </w:r>
      <w:r w:rsidRPr="000118D3">
        <w:rPr>
          <w:sz w:val="24"/>
          <w:szCs w:val="24"/>
        </w:rPr>
        <w:t>§ (</w:t>
      </w:r>
      <w:r>
        <w:rPr>
          <w:sz w:val="24"/>
          <w:szCs w:val="24"/>
        </w:rPr>
        <w:t>4</w:t>
      </w:r>
      <w:r w:rsidRPr="000118D3">
        <w:rPr>
          <w:sz w:val="24"/>
          <w:szCs w:val="24"/>
        </w:rPr>
        <w:t xml:space="preserve">) bekezdésének b. </w:t>
      </w:r>
      <w:proofErr w:type="gramStart"/>
      <w:r w:rsidRPr="000118D3">
        <w:rPr>
          <w:sz w:val="24"/>
          <w:szCs w:val="24"/>
        </w:rPr>
        <w:t>pontja</w:t>
      </w:r>
      <w:proofErr w:type="gramEnd"/>
      <w:r w:rsidRPr="000118D3">
        <w:rPr>
          <w:sz w:val="24"/>
          <w:szCs w:val="24"/>
        </w:rPr>
        <w:t xml:space="preserve"> alapján a fenntartó hagyja jóvá az általa fenntartott közművelődési intézmény</w:t>
      </w:r>
      <w:r>
        <w:rPr>
          <w:sz w:val="24"/>
          <w:szCs w:val="24"/>
        </w:rPr>
        <w:t xml:space="preserve"> költségvetését és </w:t>
      </w:r>
      <w:r w:rsidRPr="000118D3">
        <w:rPr>
          <w:sz w:val="24"/>
          <w:szCs w:val="24"/>
        </w:rPr>
        <w:t>éves munkatervét.</w:t>
      </w:r>
    </w:p>
    <w:p w:rsidR="00AB7502" w:rsidRPr="000118D3" w:rsidRDefault="00AB7502" w:rsidP="00AB7502">
      <w:pPr>
        <w:jc w:val="both"/>
        <w:rPr>
          <w:sz w:val="24"/>
          <w:szCs w:val="24"/>
        </w:rPr>
      </w:pPr>
    </w:p>
    <w:p w:rsidR="00AB7502" w:rsidRPr="000118D3" w:rsidRDefault="00AB7502" w:rsidP="00AB7502">
      <w:pPr>
        <w:jc w:val="both"/>
        <w:rPr>
          <w:sz w:val="24"/>
          <w:szCs w:val="24"/>
        </w:rPr>
      </w:pPr>
      <w:r w:rsidRPr="000118D3">
        <w:rPr>
          <w:sz w:val="24"/>
          <w:szCs w:val="24"/>
        </w:rPr>
        <w:t>A Déryné Kulturális, Turisztikai, Sport Központ és Könyvtár 201</w:t>
      </w:r>
      <w:r>
        <w:rPr>
          <w:sz w:val="24"/>
          <w:szCs w:val="24"/>
        </w:rPr>
        <w:t>9</w:t>
      </w:r>
      <w:r w:rsidRPr="000118D3">
        <w:rPr>
          <w:sz w:val="24"/>
          <w:szCs w:val="24"/>
        </w:rPr>
        <w:t xml:space="preserve">. évi munkatervét a vonatkozó magasabb jogszabályok, az alapító okiratában meghatározottak, az önkormányzat közművelődési feladatairól szóló 23/2007 (VI. 1.) önkormányzati rendelet, a közművelődés terén kialakult hagyományok, az anyagi lehetőségek és a közművelődésben résztvevő lakossági igények figyelembevételével készítettük el. </w:t>
      </w:r>
    </w:p>
    <w:p w:rsidR="00AB7502" w:rsidRPr="00BD062C" w:rsidRDefault="00AB7502" w:rsidP="00AB7502">
      <w:pPr>
        <w:jc w:val="both"/>
        <w:rPr>
          <w:sz w:val="24"/>
          <w:szCs w:val="24"/>
        </w:rPr>
      </w:pPr>
    </w:p>
    <w:p w:rsidR="00AB7502" w:rsidRPr="00BD062C" w:rsidRDefault="00AB7502" w:rsidP="003344C8">
      <w:pPr>
        <w:numPr>
          <w:ilvl w:val="0"/>
          <w:numId w:val="22"/>
        </w:numPr>
        <w:jc w:val="both"/>
        <w:rPr>
          <w:sz w:val="24"/>
          <w:szCs w:val="24"/>
        </w:rPr>
      </w:pPr>
      <w:r w:rsidRPr="00BD062C">
        <w:rPr>
          <w:sz w:val="24"/>
          <w:szCs w:val="24"/>
        </w:rPr>
        <w:t xml:space="preserve">Minden rendelkezésünkre álló lehetősséggel (humánerőforrás, szakértelem, kreatív gondolkodás, tenni akarás, együttműködés), valamint meglévő technikai eszközeink igénybevételével azon leszünk, hogy a hagyományos városi kis és nagy rendezvények, és az általunk tervezett programok megvalósuljanak. </w:t>
      </w:r>
    </w:p>
    <w:p w:rsidR="00AB7502" w:rsidRPr="00BD062C" w:rsidRDefault="00AB7502" w:rsidP="003344C8">
      <w:pPr>
        <w:numPr>
          <w:ilvl w:val="0"/>
          <w:numId w:val="22"/>
        </w:numPr>
        <w:jc w:val="both"/>
        <w:rPr>
          <w:sz w:val="24"/>
          <w:szCs w:val="24"/>
        </w:rPr>
      </w:pPr>
      <w:r w:rsidRPr="00BD062C">
        <w:rPr>
          <w:sz w:val="24"/>
          <w:szCs w:val="24"/>
        </w:rPr>
        <w:t>A rendezvények szervezése során kiemelt figyelmet fordítunk arra, hogy minden korosztály találjon számára vonzó programot.</w:t>
      </w:r>
    </w:p>
    <w:p w:rsidR="00AB7502" w:rsidRPr="00BD062C" w:rsidRDefault="00AB7502" w:rsidP="003344C8">
      <w:pPr>
        <w:numPr>
          <w:ilvl w:val="0"/>
          <w:numId w:val="22"/>
        </w:numPr>
        <w:jc w:val="both"/>
        <w:rPr>
          <w:sz w:val="24"/>
          <w:szCs w:val="24"/>
        </w:rPr>
      </w:pPr>
      <w:r w:rsidRPr="00BD062C">
        <w:rPr>
          <w:sz w:val="24"/>
          <w:szCs w:val="24"/>
        </w:rPr>
        <w:t>A korábbi évekhez hasonlóan ebben az évben is kiemelten fontosnak tartjuk a kiscsoportok és amatőr művészeti csoportok működésének segítését, a lehetőségekhez mérten a tárgyi feltételek javítását.</w:t>
      </w:r>
    </w:p>
    <w:p w:rsidR="00AB7502" w:rsidRPr="00BD062C" w:rsidRDefault="00AB7502" w:rsidP="003344C8">
      <w:pPr>
        <w:numPr>
          <w:ilvl w:val="0"/>
          <w:numId w:val="22"/>
        </w:numPr>
        <w:jc w:val="both"/>
        <w:rPr>
          <w:sz w:val="24"/>
          <w:szCs w:val="24"/>
        </w:rPr>
      </w:pPr>
      <w:r w:rsidRPr="00BD062C">
        <w:rPr>
          <w:sz w:val="24"/>
          <w:szCs w:val="24"/>
        </w:rPr>
        <w:t>Fontosnak tartjuk új kezdeményezések felkarolását, a kialakuló klubok, közösségek működésének segítését.</w:t>
      </w:r>
    </w:p>
    <w:p w:rsidR="00AB7502" w:rsidRPr="00BD062C" w:rsidRDefault="00AB7502" w:rsidP="003344C8">
      <w:pPr>
        <w:numPr>
          <w:ilvl w:val="0"/>
          <w:numId w:val="22"/>
        </w:numPr>
        <w:jc w:val="both"/>
        <w:rPr>
          <w:sz w:val="24"/>
          <w:szCs w:val="24"/>
        </w:rPr>
      </w:pPr>
      <w:r w:rsidRPr="00BD062C">
        <w:rPr>
          <w:sz w:val="24"/>
          <w:szCs w:val="24"/>
        </w:rPr>
        <w:t xml:space="preserve">Feladatunk a valódi értékek felismertetése, </w:t>
      </w:r>
      <w:r>
        <w:rPr>
          <w:sz w:val="24"/>
          <w:szCs w:val="24"/>
        </w:rPr>
        <w:t>átadása, a programjainkon részt</w:t>
      </w:r>
      <w:r w:rsidRPr="00BD062C">
        <w:rPr>
          <w:sz w:val="24"/>
          <w:szCs w:val="24"/>
        </w:rPr>
        <w:t>vevő emberek szellemi, lelki, fizikai felfrissülésének elősegítése.</w:t>
      </w:r>
    </w:p>
    <w:p w:rsidR="00AB7502" w:rsidRPr="00BD062C" w:rsidRDefault="00AB7502" w:rsidP="00AB7502">
      <w:pPr>
        <w:jc w:val="both"/>
        <w:rPr>
          <w:sz w:val="24"/>
          <w:szCs w:val="24"/>
        </w:rPr>
      </w:pPr>
    </w:p>
    <w:p w:rsidR="00AB7502" w:rsidRDefault="00AB7502" w:rsidP="00AB7502">
      <w:pPr>
        <w:jc w:val="both"/>
        <w:rPr>
          <w:sz w:val="24"/>
          <w:szCs w:val="24"/>
        </w:rPr>
      </w:pPr>
      <w:r>
        <w:rPr>
          <w:sz w:val="24"/>
          <w:szCs w:val="24"/>
        </w:rPr>
        <w:t>A 2019</w:t>
      </w:r>
      <w:r w:rsidRPr="00BD062C">
        <w:rPr>
          <w:sz w:val="24"/>
          <w:szCs w:val="24"/>
        </w:rPr>
        <w:t xml:space="preserve"> évi rendezvénynaptárunk programjainak összeállítása előtt partnereinkkel egyeztettünk. Igyekeztünk elkerülni a nagyobb rendezvények esetében az ütközéseket, illetve a torlódásokat. A munkaterv összeállításánál a jelenlegi tárgyi-, és személyi feltételekből indultunk ki és a takarékosság, költséghatékonyság figyelembevételével dolgoztunk.</w:t>
      </w:r>
    </w:p>
    <w:p w:rsidR="00AB7502" w:rsidRDefault="00AB7502" w:rsidP="00AB7502">
      <w:pPr>
        <w:jc w:val="both"/>
        <w:rPr>
          <w:sz w:val="24"/>
          <w:szCs w:val="24"/>
        </w:rPr>
      </w:pPr>
    </w:p>
    <w:p w:rsidR="00AB7502" w:rsidRPr="000118D3" w:rsidRDefault="00AB7502" w:rsidP="00AB7502">
      <w:pPr>
        <w:ind w:right="72"/>
        <w:jc w:val="both"/>
        <w:rPr>
          <w:sz w:val="24"/>
          <w:szCs w:val="24"/>
        </w:rPr>
      </w:pPr>
      <w:r w:rsidRPr="000118D3">
        <w:rPr>
          <w:sz w:val="24"/>
          <w:szCs w:val="24"/>
        </w:rPr>
        <w:t>„A közművelődés a polgárok iskolán kívüli, öntevékeny, önművelő, megismerő, kultúra elsajátító, művelődő és alkotó célú cselekvése, amely jellemzően együttműködésben, közösségekben valósul meg”.</w:t>
      </w:r>
    </w:p>
    <w:p w:rsidR="00AB7502" w:rsidRPr="00EF1C39" w:rsidRDefault="00AB7502" w:rsidP="00AB7502">
      <w:pPr>
        <w:ind w:right="72"/>
        <w:jc w:val="both"/>
        <w:rPr>
          <w:color w:val="FF0000"/>
          <w:sz w:val="24"/>
          <w:szCs w:val="24"/>
        </w:rPr>
      </w:pPr>
    </w:p>
    <w:p w:rsidR="00AB7502" w:rsidRPr="00BD062C" w:rsidRDefault="00AB7502" w:rsidP="00AB7502">
      <w:pPr>
        <w:ind w:right="72"/>
        <w:jc w:val="both"/>
        <w:rPr>
          <w:sz w:val="24"/>
          <w:szCs w:val="24"/>
        </w:rPr>
      </w:pPr>
      <w:r w:rsidRPr="00BD062C">
        <w:rPr>
          <w:sz w:val="24"/>
          <w:szCs w:val="24"/>
        </w:rPr>
        <w:t>A fogalom meghatározás értelmezése szerint a közművelődés az egyén szabad elhatározása, akarata szerint non formális és informális keretek között megvalósuló cselekvés. Ez a cselekvés egy olyan megismerő tevékenység, mely az egyén ismereteinek bővítésére szolgál. Ebben a cselekvésben részt vehet alkotóként és befogadóként egyaránt. Jelenléte, tevékenysége valamilyen közösséget feltételez, mely közösség szerveződhet különböző szakmai, művészeti, területi elv alapján. A közösségben való cselekvés csak egymással együttműködve valósulhat meg. Az együttműködés létrejöhet egyének között, szervezetek és területek, települések között egyszeri alkalomra, illetve hosszabb távra, vagy meghatározott rend szerint.</w:t>
      </w:r>
    </w:p>
    <w:p w:rsidR="00C50043" w:rsidRDefault="00C50043" w:rsidP="00AB7502">
      <w:pPr>
        <w:ind w:right="75"/>
        <w:jc w:val="both"/>
        <w:rPr>
          <w:sz w:val="24"/>
          <w:szCs w:val="24"/>
        </w:rPr>
      </w:pPr>
    </w:p>
    <w:p w:rsidR="00C50043" w:rsidRDefault="00C50043" w:rsidP="00AB7502">
      <w:pPr>
        <w:ind w:right="75"/>
        <w:jc w:val="both"/>
        <w:rPr>
          <w:sz w:val="24"/>
          <w:szCs w:val="24"/>
        </w:rPr>
      </w:pPr>
    </w:p>
    <w:p w:rsidR="00C50043" w:rsidRDefault="00C50043" w:rsidP="00AB7502">
      <w:pPr>
        <w:ind w:right="75"/>
        <w:jc w:val="both"/>
        <w:rPr>
          <w:sz w:val="24"/>
          <w:szCs w:val="24"/>
        </w:rPr>
      </w:pPr>
    </w:p>
    <w:p w:rsidR="00C50043" w:rsidRDefault="00C50043" w:rsidP="00AB7502">
      <w:pPr>
        <w:ind w:right="75"/>
        <w:jc w:val="both"/>
        <w:rPr>
          <w:sz w:val="24"/>
          <w:szCs w:val="24"/>
        </w:rPr>
      </w:pPr>
    </w:p>
    <w:p w:rsidR="00AB7502" w:rsidRPr="00BD062C" w:rsidRDefault="00AB7502" w:rsidP="00AB7502">
      <w:pPr>
        <w:ind w:right="75"/>
        <w:jc w:val="both"/>
        <w:rPr>
          <w:sz w:val="24"/>
          <w:szCs w:val="24"/>
        </w:rPr>
      </w:pPr>
      <w:r w:rsidRPr="00BD062C">
        <w:rPr>
          <w:sz w:val="24"/>
          <w:szCs w:val="24"/>
        </w:rPr>
        <w:t>Ennek fényében meghatározhatjuk azt a közművelődési eszmét, melynek célja, hogy az egyén számára olyan kulturális lehetőséget teremtsen, melyben valamilyen cselekvésre késztető erő nyilvánul meg az abban résztvevő személyiségének fejlődése, és a közösséghez kapcsolódása érdekében.</w:t>
      </w:r>
    </w:p>
    <w:p w:rsidR="00AB7502" w:rsidRPr="00BD062C" w:rsidRDefault="00AB7502" w:rsidP="003344C8">
      <w:pPr>
        <w:numPr>
          <w:ilvl w:val="0"/>
          <w:numId w:val="21"/>
        </w:numPr>
        <w:ind w:right="75"/>
        <w:jc w:val="both"/>
        <w:rPr>
          <w:sz w:val="24"/>
          <w:szCs w:val="24"/>
        </w:rPr>
      </w:pPr>
      <w:r w:rsidRPr="00BD062C">
        <w:rPr>
          <w:sz w:val="24"/>
          <w:szCs w:val="24"/>
        </w:rPr>
        <w:t>Az intézményben folyó tevékenységek tartalmát elsősorban a város természeti adottságaiból, történelmi hagyományaiból, szellemi és épített, kulturális örökségéből fakadó szellemisége kell, hogy meghatározza, mert csak ekkor lesz hiteles látogatói számára.</w:t>
      </w:r>
    </w:p>
    <w:p w:rsidR="00AB7502" w:rsidRPr="00BD062C" w:rsidRDefault="00AB7502" w:rsidP="003344C8">
      <w:pPr>
        <w:numPr>
          <w:ilvl w:val="0"/>
          <w:numId w:val="21"/>
        </w:numPr>
        <w:ind w:right="75"/>
        <w:jc w:val="both"/>
        <w:rPr>
          <w:sz w:val="24"/>
          <w:szCs w:val="24"/>
        </w:rPr>
      </w:pPr>
      <w:r>
        <w:rPr>
          <w:sz w:val="24"/>
          <w:szCs w:val="24"/>
        </w:rPr>
        <w:t xml:space="preserve">A különböző tevékenységek tartalmi arányainak meghatározásakor </w:t>
      </w:r>
      <w:r w:rsidRPr="00BD062C">
        <w:rPr>
          <w:sz w:val="24"/>
          <w:szCs w:val="24"/>
        </w:rPr>
        <w:t>egyik legfontosabb szempont a város és környéke társadalmi rétegződése, az itt lakók életkori megoszlása, illetve a civil közösségek szerveződési szempontjai, szokásai. Ennek elemei az iskolarendszer, a munkaerőpiac kínálata, a jelenlévő gazdasági erők, a meglévő szokáshagyományok, a hitélet.</w:t>
      </w:r>
    </w:p>
    <w:p w:rsidR="00AB7502" w:rsidRPr="00BD062C" w:rsidRDefault="00AB7502" w:rsidP="003344C8">
      <w:pPr>
        <w:numPr>
          <w:ilvl w:val="0"/>
          <w:numId w:val="21"/>
        </w:numPr>
        <w:ind w:right="75"/>
        <w:jc w:val="both"/>
        <w:rPr>
          <w:sz w:val="24"/>
          <w:szCs w:val="24"/>
        </w:rPr>
      </w:pPr>
      <w:r w:rsidRPr="00BD062C">
        <w:rPr>
          <w:sz w:val="24"/>
          <w:szCs w:val="24"/>
        </w:rPr>
        <w:t>A szakmai hagyományokat a város kulturális életét szervező és meghatározó intézményhálózat, és törvényileg meghatározott, illetve a fenntartó által az alapító okiratban lefektetett és az egyes intézmények</w:t>
      </w:r>
      <w:r>
        <w:rPr>
          <w:sz w:val="24"/>
          <w:szCs w:val="24"/>
        </w:rPr>
        <w:t xml:space="preserve"> vállalt feladatai jelentik. Az </w:t>
      </w:r>
      <w:r w:rsidRPr="00BD062C">
        <w:rPr>
          <w:sz w:val="24"/>
          <w:szCs w:val="24"/>
        </w:rPr>
        <w:t>intézményekben ki</w:t>
      </w:r>
      <w:r>
        <w:rPr>
          <w:sz w:val="24"/>
          <w:szCs w:val="24"/>
        </w:rPr>
        <w:t xml:space="preserve">alakult tevékenységrendszer az ott </w:t>
      </w:r>
      <w:r w:rsidRPr="00BD062C">
        <w:rPr>
          <w:sz w:val="24"/>
          <w:szCs w:val="24"/>
        </w:rPr>
        <w:t>dolgozók felkészültségén, érdeklődésén, rugalmasságán alapszik. A napi munka a meglévő tapasztalatok és munkakultúra függvénye.</w:t>
      </w:r>
    </w:p>
    <w:p w:rsidR="00AB7502" w:rsidRDefault="00AB7502" w:rsidP="00AB7502">
      <w:pPr>
        <w:jc w:val="both"/>
        <w:rPr>
          <w:sz w:val="24"/>
          <w:szCs w:val="24"/>
        </w:rPr>
      </w:pPr>
    </w:p>
    <w:p w:rsidR="00AB7502" w:rsidRPr="00025795" w:rsidRDefault="00AB7502" w:rsidP="00AB7502">
      <w:pPr>
        <w:jc w:val="both"/>
        <w:rPr>
          <w:b/>
          <w:sz w:val="24"/>
          <w:szCs w:val="24"/>
        </w:rPr>
      </w:pPr>
      <w:r>
        <w:rPr>
          <w:b/>
          <w:sz w:val="24"/>
          <w:szCs w:val="24"/>
        </w:rPr>
        <w:t>Az intézmény</w:t>
      </w:r>
      <w:r w:rsidRPr="00025795">
        <w:rPr>
          <w:b/>
          <w:sz w:val="24"/>
          <w:szCs w:val="24"/>
        </w:rPr>
        <w:t xml:space="preserve"> speciális kompetenciái:</w:t>
      </w:r>
    </w:p>
    <w:p w:rsidR="00AB7502" w:rsidRPr="00025795" w:rsidRDefault="00AB7502" w:rsidP="003344C8">
      <w:pPr>
        <w:numPr>
          <w:ilvl w:val="0"/>
          <w:numId w:val="32"/>
        </w:numPr>
        <w:tabs>
          <w:tab w:val="left" w:pos="1560"/>
          <w:tab w:val="left" w:pos="2880"/>
        </w:tabs>
        <w:ind w:left="1134" w:firstLine="0"/>
        <w:jc w:val="both"/>
        <w:rPr>
          <w:sz w:val="24"/>
          <w:szCs w:val="24"/>
        </w:rPr>
      </w:pPr>
      <w:r w:rsidRPr="00025795">
        <w:rPr>
          <w:sz w:val="24"/>
          <w:szCs w:val="24"/>
        </w:rPr>
        <w:t xml:space="preserve">helyi közművelődési feladatok </w:t>
      </w:r>
    </w:p>
    <w:p w:rsidR="00AB7502" w:rsidRPr="00025795" w:rsidRDefault="00AB7502" w:rsidP="003344C8">
      <w:pPr>
        <w:numPr>
          <w:ilvl w:val="0"/>
          <w:numId w:val="32"/>
        </w:numPr>
        <w:tabs>
          <w:tab w:val="left" w:pos="1560"/>
          <w:tab w:val="left" w:pos="2880"/>
        </w:tabs>
        <w:ind w:left="1134" w:firstLine="0"/>
        <w:jc w:val="both"/>
        <w:rPr>
          <w:sz w:val="24"/>
          <w:szCs w:val="24"/>
        </w:rPr>
      </w:pPr>
      <w:r w:rsidRPr="00025795">
        <w:rPr>
          <w:sz w:val="24"/>
          <w:szCs w:val="24"/>
        </w:rPr>
        <w:t>nyilvános könyvtári feladatok</w:t>
      </w:r>
    </w:p>
    <w:p w:rsidR="00AB7502" w:rsidRPr="00025795" w:rsidRDefault="00AB7502" w:rsidP="003344C8">
      <w:pPr>
        <w:numPr>
          <w:ilvl w:val="0"/>
          <w:numId w:val="32"/>
        </w:numPr>
        <w:tabs>
          <w:tab w:val="left" w:pos="1560"/>
          <w:tab w:val="left" w:pos="2880"/>
        </w:tabs>
        <w:ind w:left="1134" w:firstLine="0"/>
        <w:jc w:val="both"/>
        <w:rPr>
          <w:sz w:val="24"/>
          <w:szCs w:val="24"/>
        </w:rPr>
      </w:pPr>
      <w:r w:rsidRPr="00025795">
        <w:rPr>
          <w:sz w:val="24"/>
          <w:szCs w:val="24"/>
        </w:rPr>
        <w:t>sport feladatok</w:t>
      </w:r>
    </w:p>
    <w:p w:rsidR="00AB7502" w:rsidRPr="00025795" w:rsidRDefault="00AB7502" w:rsidP="003344C8">
      <w:pPr>
        <w:numPr>
          <w:ilvl w:val="0"/>
          <w:numId w:val="32"/>
        </w:numPr>
        <w:tabs>
          <w:tab w:val="left" w:pos="1560"/>
          <w:tab w:val="left" w:pos="2880"/>
        </w:tabs>
        <w:ind w:left="1134" w:firstLine="0"/>
        <w:jc w:val="both"/>
        <w:rPr>
          <w:sz w:val="24"/>
          <w:szCs w:val="24"/>
        </w:rPr>
      </w:pPr>
      <w:r w:rsidRPr="00025795">
        <w:rPr>
          <w:sz w:val="24"/>
          <w:szCs w:val="24"/>
        </w:rPr>
        <w:t>ifjúsági feladatok</w:t>
      </w:r>
    </w:p>
    <w:p w:rsidR="00AB7502" w:rsidRPr="00025795" w:rsidRDefault="00AB7502" w:rsidP="00C50043">
      <w:pPr>
        <w:numPr>
          <w:ilvl w:val="0"/>
          <w:numId w:val="32"/>
        </w:numPr>
        <w:tabs>
          <w:tab w:val="left" w:pos="1560"/>
          <w:tab w:val="left" w:pos="2880"/>
        </w:tabs>
        <w:ind w:left="1560" w:hanging="426"/>
        <w:jc w:val="both"/>
        <w:rPr>
          <w:sz w:val="24"/>
          <w:szCs w:val="24"/>
        </w:rPr>
      </w:pPr>
      <w:r w:rsidRPr="00025795">
        <w:rPr>
          <w:sz w:val="24"/>
          <w:szCs w:val="24"/>
        </w:rPr>
        <w:t>a kistermelők, őstermelők számára értékesítési lehetőségek bizt</w:t>
      </w:r>
      <w:r>
        <w:rPr>
          <w:sz w:val="24"/>
          <w:szCs w:val="24"/>
        </w:rPr>
        <w:t xml:space="preserve">osítása a kiemelt szabadtéri rendezvényeinken. </w:t>
      </w:r>
    </w:p>
    <w:p w:rsidR="00AB7502" w:rsidRDefault="00AB7502" w:rsidP="00AB7502">
      <w:pPr>
        <w:jc w:val="both"/>
        <w:rPr>
          <w:sz w:val="24"/>
          <w:szCs w:val="24"/>
        </w:rPr>
      </w:pPr>
    </w:p>
    <w:p w:rsidR="00AB7502" w:rsidRDefault="00AB7502" w:rsidP="00AB7502">
      <w:pPr>
        <w:jc w:val="both"/>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küldetése: </w:t>
      </w:r>
    </w:p>
    <w:p w:rsidR="00AB7502" w:rsidRPr="00025795" w:rsidRDefault="00AB7502" w:rsidP="00AB7502">
      <w:pPr>
        <w:jc w:val="both"/>
        <w:rPr>
          <w:sz w:val="24"/>
          <w:szCs w:val="24"/>
        </w:rPr>
      </w:pPr>
      <w:r w:rsidRPr="00025795">
        <w:rPr>
          <w:sz w:val="24"/>
          <w:szCs w:val="24"/>
        </w:rPr>
        <w:t xml:space="preserve">Az intézmény város és a kistérség legnagyobb kulturális intézménye fő feladatának tekinti, hogy biztosítsa: </w:t>
      </w:r>
    </w:p>
    <w:p w:rsidR="00AB7502" w:rsidRPr="00025795" w:rsidRDefault="00AB7502" w:rsidP="003344C8">
      <w:pPr>
        <w:numPr>
          <w:ilvl w:val="0"/>
          <w:numId w:val="23"/>
        </w:numPr>
        <w:jc w:val="both"/>
        <w:rPr>
          <w:sz w:val="24"/>
          <w:szCs w:val="24"/>
        </w:rPr>
      </w:pPr>
      <w:r w:rsidRPr="00025795">
        <w:rPr>
          <w:sz w:val="24"/>
          <w:szCs w:val="24"/>
        </w:rPr>
        <w:t xml:space="preserve">a település és vonzáskörzete lakói számára a kultúrához, az információhoz és a tudáshoz való hozzáférést, </w:t>
      </w:r>
    </w:p>
    <w:p w:rsidR="00AB7502" w:rsidRPr="00025795" w:rsidRDefault="00AB7502" w:rsidP="003344C8">
      <w:pPr>
        <w:numPr>
          <w:ilvl w:val="0"/>
          <w:numId w:val="23"/>
        </w:numPr>
        <w:jc w:val="both"/>
        <w:rPr>
          <w:sz w:val="24"/>
          <w:szCs w:val="24"/>
        </w:rPr>
      </w:pPr>
      <w:r w:rsidRPr="00025795">
        <w:rPr>
          <w:sz w:val="24"/>
          <w:szCs w:val="24"/>
        </w:rPr>
        <w:t xml:space="preserve">szolgáltatásai révén minél kedvezőbb feltételeket biztosítson használói számára a magyar és az egyetemes kultúra értékeinek megismeréséhez, a folyamatos önművelődéshez, </w:t>
      </w:r>
    </w:p>
    <w:p w:rsidR="00AB7502" w:rsidRPr="000118D3" w:rsidRDefault="00AB7502" w:rsidP="003344C8">
      <w:pPr>
        <w:numPr>
          <w:ilvl w:val="0"/>
          <w:numId w:val="23"/>
        </w:numPr>
        <w:jc w:val="both"/>
        <w:rPr>
          <w:sz w:val="24"/>
          <w:szCs w:val="24"/>
        </w:rPr>
      </w:pPr>
      <w:r w:rsidRPr="000118D3">
        <w:rPr>
          <w:sz w:val="24"/>
          <w:szCs w:val="24"/>
        </w:rPr>
        <w:t xml:space="preserve">elősegítse a város történetének; kulturális, művészeti és néprajzi hagyományainak; természeti értékeinek; gazdasági és társadalmi folyamatainak kutatását és bemutatását; </w:t>
      </w:r>
    </w:p>
    <w:p w:rsidR="00AB7502" w:rsidRPr="000118D3" w:rsidRDefault="00AB7502" w:rsidP="003344C8">
      <w:pPr>
        <w:numPr>
          <w:ilvl w:val="0"/>
          <w:numId w:val="23"/>
        </w:numPr>
        <w:jc w:val="both"/>
        <w:rPr>
          <w:sz w:val="24"/>
          <w:szCs w:val="24"/>
        </w:rPr>
      </w:pPr>
      <w:r w:rsidRPr="000118D3">
        <w:rPr>
          <w:sz w:val="24"/>
          <w:szCs w:val="24"/>
        </w:rPr>
        <w:t>segítse a szabadidő hasznos eltöltését,</w:t>
      </w:r>
    </w:p>
    <w:p w:rsidR="00AB7502" w:rsidRPr="000118D3" w:rsidRDefault="00AB7502" w:rsidP="003344C8">
      <w:pPr>
        <w:numPr>
          <w:ilvl w:val="0"/>
          <w:numId w:val="23"/>
        </w:numPr>
        <w:jc w:val="both"/>
        <w:rPr>
          <w:sz w:val="24"/>
          <w:szCs w:val="24"/>
        </w:rPr>
      </w:pPr>
      <w:r w:rsidRPr="000118D3">
        <w:rPr>
          <w:sz w:val="24"/>
          <w:szCs w:val="24"/>
        </w:rPr>
        <w:t>vállalja fel az élethosszig tartó tanulás segítését,</w:t>
      </w:r>
    </w:p>
    <w:p w:rsidR="00AB7502" w:rsidRPr="000118D3" w:rsidRDefault="00AB7502" w:rsidP="003344C8">
      <w:pPr>
        <w:numPr>
          <w:ilvl w:val="0"/>
          <w:numId w:val="23"/>
        </w:numPr>
        <w:jc w:val="both"/>
        <w:rPr>
          <w:sz w:val="24"/>
          <w:szCs w:val="24"/>
        </w:rPr>
      </w:pPr>
      <w:r w:rsidRPr="000118D3">
        <w:rPr>
          <w:sz w:val="24"/>
          <w:szCs w:val="24"/>
        </w:rPr>
        <w:t xml:space="preserve">szolgáltatásai által segítse mindazokat, akik az oktatás különféle formáiban vesznek részt, </w:t>
      </w:r>
    </w:p>
    <w:p w:rsidR="00AB7502" w:rsidRPr="000118D3" w:rsidRDefault="00AB7502" w:rsidP="003344C8">
      <w:pPr>
        <w:numPr>
          <w:ilvl w:val="0"/>
          <w:numId w:val="23"/>
        </w:numPr>
        <w:jc w:val="both"/>
        <w:rPr>
          <w:sz w:val="24"/>
          <w:szCs w:val="24"/>
        </w:rPr>
      </w:pPr>
      <w:r w:rsidRPr="000118D3">
        <w:rPr>
          <w:sz w:val="24"/>
          <w:szCs w:val="24"/>
        </w:rPr>
        <w:t xml:space="preserve">információs hátterével nyújtson segítséget az állampolgári tájékozódáshoz, a közügyek intézéséhez, a közhasznú ismeretek megszerzéséhez, </w:t>
      </w:r>
    </w:p>
    <w:p w:rsidR="00AB7502" w:rsidRPr="000118D3" w:rsidRDefault="00AB7502" w:rsidP="003344C8">
      <w:pPr>
        <w:numPr>
          <w:ilvl w:val="0"/>
          <w:numId w:val="23"/>
        </w:numPr>
        <w:jc w:val="both"/>
        <w:rPr>
          <w:sz w:val="24"/>
          <w:szCs w:val="24"/>
        </w:rPr>
      </w:pPr>
      <w:r w:rsidRPr="000118D3">
        <w:rPr>
          <w:sz w:val="24"/>
          <w:szCs w:val="24"/>
        </w:rPr>
        <w:t xml:space="preserve">helyet biztosítson az önművelődést, a szabadidő hasznos eltöltését szolgáló rendezvényeknek, civil szervezeteknek, </w:t>
      </w:r>
    </w:p>
    <w:p w:rsidR="00AB7502" w:rsidRPr="000118D3" w:rsidRDefault="00AB7502" w:rsidP="003344C8">
      <w:pPr>
        <w:numPr>
          <w:ilvl w:val="0"/>
          <w:numId w:val="23"/>
        </w:numPr>
        <w:jc w:val="both"/>
        <w:rPr>
          <w:sz w:val="24"/>
          <w:szCs w:val="24"/>
        </w:rPr>
      </w:pPr>
      <w:r w:rsidRPr="000118D3">
        <w:rPr>
          <w:sz w:val="24"/>
          <w:szCs w:val="24"/>
        </w:rPr>
        <w:t>hozzájáruljon a hátrányos helyzetűek esélyegyenlőségének növeléséhez.</w:t>
      </w:r>
    </w:p>
    <w:p w:rsidR="00AB7502" w:rsidRPr="000118D3" w:rsidRDefault="00AB7502" w:rsidP="00AB7502">
      <w:pPr>
        <w:jc w:val="both"/>
        <w:rPr>
          <w:sz w:val="24"/>
          <w:szCs w:val="24"/>
        </w:rPr>
      </w:pPr>
    </w:p>
    <w:p w:rsidR="00AB7502" w:rsidRPr="000118D3" w:rsidRDefault="00AB7502" w:rsidP="00AB7502">
      <w:pPr>
        <w:jc w:val="both"/>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w:t>
      </w:r>
      <w:r w:rsidRPr="000118D3">
        <w:rPr>
          <w:b/>
          <w:sz w:val="24"/>
          <w:szCs w:val="24"/>
        </w:rPr>
        <w:t xml:space="preserve">székhelye: Déryné Kulturális Központ, </w:t>
      </w:r>
      <w:r w:rsidRPr="000118D3">
        <w:rPr>
          <w:sz w:val="24"/>
          <w:szCs w:val="24"/>
        </w:rPr>
        <w:t xml:space="preserve">Karcag, Dózsa </w:t>
      </w:r>
      <w:proofErr w:type="spellStart"/>
      <w:r w:rsidRPr="000118D3">
        <w:rPr>
          <w:sz w:val="24"/>
          <w:szCs w:val="24"/>
        </w:rPr>
        <w:t>Gy</w:t>
      </w:r>
      <w:proofErr w:type="spellEnd"/>
      <w:r w:rsidRPr="000118D3">
        <w:rPr>
          <w:sz w:val="24"/>
          <w:szCs w:val="24"/>
        </w:rPr>
        <w:t xml:space="preserve">. </w:t>
      </w:r>
      <w:proofErr w:type="gramStart"/>
      <w:r w:rsidRPr="000118D3">
        <w:rPr>
          <w:sz w:val="24"/>
          <w:szCs w:val="24"/>
        </w:rPr>
        <w:t>út</w:t>
      </w:r>
      <w:proofErr w:type="gramEnd"/>
      <w:r w:rsidRPr="000118D3">
        <w:rPr>
          <w:sz w:val="24"/>
          <w:szCs w:val="24"/>
        </w:rPr>
        <w:t xml:space="preserve"> 5-7.</w:t>
      </w:r>
    </w:p>
    <w:p w:rsidR="00B64FA2" w:rsidRDefault="00B64FA2" w:rsidP="00AB7502">
      <w:pPr>
        <w:jc w:val="both"/>
        <w:rPr>
          <w:b/>
          <w:sz w:val="24"/>
          <w:szCs w:val="24"/>
        </w:rPr>
      </w:pPr>
    </w:p>
    <w:p w:rsidR="00B64FA2" w:rsidRDefault="00B64FA2" w:rsidP="00AB7502">
      <w:pPr>
        <w:jc w:val="both"/>
        <w:rPr>
          <w:b/>
          <w:sz w:val="24"/>
          <w:szCs w:val="24"/>
        </w:rPr>
      </w:pPr>
    </w:p>
    <w:p w:rsidR="00B64FA2" w:rsidRDefault="00B64FA2" w:rsidP="00AB7502">
      <w:pPr>
        <w:jc w:val="both"/>
        <w:rPr>
          <w:b/>
          <w:sz w:val="24"/>
          <w:szCs w:val="24"/>
        </w:rPr>
      </w:pPr>
    </w:p>
    <w:p w:rsidR="00B64FA2" w:rsidRDefault="00B64FA2" w:rsidP="00AB7502">
      <w:pPr>
        <w:jc w:val="both"/>
        <w:rPr>
          <w:b/>
          <w:sz w:val="24"/>
          <w:szCs w:val="24"/>
        </w:rPr>
      </w:pPr>
    </w:p>
    <w:p w:rsidR="00B64FA2" w:rsidRDefault="00B64FA2" w:rsidP="00AB7502">
      <w:pPr>
        <w:jc w:val="both"/>
        <w:rPr>
          <w:b/>
          <w:sz w:val="24"/>
          <w:szCs w:val="24"/>
        </w:rPr>
      </w:pPr>
    </w:p>
    <w:p w:rsidR="00B64FA2" w:rsidRDefault="00B64FA2" w:rsidP="00AB7502">
      <w:pPr>
        <w:jc w:val="both"/>
        <w:rPr>
          <w:b/>
          <w:sz w:val="24"/>
          <w:szCs w:val="24"/>
        </w:rPr>
      </w:pPr>
    </w:p>
    <w:p w:rsidR="00AB7502" w:rsidRPr="000118D3" w:rsidRDefault="00AB7502" w:rsidP="00AB7502">
      <w:pPr>
        <w:jc w:val="both"/>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w:t>
      </w:r>
      <w:r w:rsidRPr="000118D3">
        <w:rPr>
          <w:b/>
          <w:sz w:val="24"/>
          <w:szCs w:val="24"/>
        </w:rPr>
        <w:t>telephelyei:</w:t>
      </w:r>
    </w:p>
    <w:tbl>
      <w:tblPr>
        <w:tblW w:w="7989" w:type="dxa"/>
        <w:jc w:val="center"/>
        <w:tblInd w:w="55" w:type="dxa"/>
        <w:tblCellMar>
          <w:left w:w="70" w:type="dxa"/>
          <w:right w:w="70" w:type="dxa"/>
        </w:tblCellMar>
        <w:tblLook w:val="0000"/>
      </w:tblPr>
      <w:tblGrid>
        <w:gridCol w:w="320"/>
        <w:gridCol w:w="3835"/>
        <w:gridCol w:w="3834"/>
      </w:tblGrid>
      <w:tr w:rsidR="00AB7502" w:rsidRPr="000118D3" w:rsidTr="00AB7502">
        <w:trPr>
          <w:trHeight w:val="315"/>
          <w:jc w:val="center"/>
        </w:trPr>
        <w:tc>
          <w:tcPr>
            <w:tcW w:w="320" w:type="dxa"/>
            <w:tcBorders>
              <w:top w:val="single" w:sz="4" w:space="0" w:color="auto"/>
              <w:left w:val="single" w:sz="4" w:space="0" w:color="auto"/>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 </w:t>
            </w:r>
          </w:p>
        </w:tc>
        <w:tc>
          <w:tcPr>
            <w:tcW w:w="3835" w:type="dxa"/>
            <w:tcBorders>
              <w:top w:val="single" w:sz="4" w:space="0" w:color="auto"/>
              <w:left w:val="nil"/>
              <w:bottom w:val="single" w:sz="4" w:space="0" w:color="auto"/>
              <w:right w:val="single" w:sz="4" w:space="0" w:color="auto"/>
            </w:tcBorders>
            <w:shd w:val="clear" w:color="auto" w:fill="auto"/>
          </w:tcPr>
          <w:p w:rsidR="00AB7502" w:rsidRPr="000118D3" w:rsidRDefault="00AB7502" w:rsidP="00AB7502">
            <w:pPr>
              <w:jc w:val="center"/>
              <w:rPr>
                <w:b/>
                <w:bCs/>
                <w:i/>
                <w:iCs/>
                <w:sz w:val="24"/>
                <w:szCs w:val="24"/>
              </w:rPr>
            </w:pPr>
            <w:r w:rsidRPr="000118D3">
              <w:rPr>
                <w:b/>
                <w:bCs/>
                <w:i/>
                <w:iCs/>
                <w:sz w:val="24"/>
                <w:szCs w:val="24"/>
              </w:rPr>
              <w:t>telephely megnevezése</w:t>
            </w:r>
          </w:p>
        </w:tc>
        <w:tc>
          <w:tcPr>
            <w:tcW w:w="3834" w:type="dxa"/>
            <w:tcBorders>
              <w:top w:val="single" w:sz="4" w:space="0" w:color="auto"/>
              <w:left w:val="nil"/>
              <w:bottom w:val="single" w:sz="4" w:space="0" w:color="auto"/>
              <w:right w:val="single" w:sz="4" w:space="0" w:color="auto"/>
            </w:tcBorders>
            <w:shd w:val="clear" w:color="auto" w:fill="auto"/>
          </w:tcPr>
          <w:p w:rsidR="00AB7502" w:rsidRPr="000118D3" w:rsidRDefault="00AB7502" w:rsidP="00AB7502">
            <w:pPr>
              <w:jc w:val="center"/>
              <w:rPr>
                <w:b/>
                <w:bCs/>
                <w:i/>
                <w:iCs/>
                <w:sz w:val="24"/>
                <w:szCs w:val="24"/>
              </w:rPr>
            </w:pPr>
            <w:r w:rsidRPr="000118D3">
              <w:rPr>
                <w:b/>
                <w:bCs/>
                <w:i/>
                <w:iCs/>
                <w:sz w:val="24"/>
                <w:szCs w:val="24"/>
              </w:rPr>
              <w:t>telephely címe</w:t>
            </w:r>
          </w:p>
        </w:tc>
      </w:tr>
      <w:tr w:rsidR="00AB7502" w:rsidRPr="000118D3" w:rsidTr="00AB7502">
        <w:trPr>
          <w:trHeight w:val="315"/>
          <w:jc w:val="center"/>
        </w:trPr>
        <w:tc>
          <w:tcPr>
            <w:tcW w:w="320" w:type="dxa"/>
            <w:tcBorders>
              <w:top w:val="nil"/>
              <w:left w:val="single" w:sz="4" w:space="0" w:color="auto"/>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1.</w:t>
            </w:r>
          </w:p>
        </w:tc>
        <w:tc>
          <w:tcPr>
            <w:tcW w:w="3835" w:type="dxa"/>
            <w:tcBorders>
              <w:top w:val="nil"/>
              <w:left w:val="nil"/>
              <w:bottom w:val="single" w:sz="4" w:space="0" w:color="auto"/>
              <w:right w:val="single" w:sz="4" w:space="0" w:color="auto"/>
            </w:tcBorders>
            <w:shd w:val="clear" w:color="auto" w:fill="auto"/>
          </w:tcPr>
          <w:p w:rsidR="00AB7502" w:rsidRPr="000118D3" w:rsidRDefault="00AB7502" w:rsidP="00AB7502">
            <w:pPr>
              <w:jc w:val="both"/>
              <w:rPr>
                <w:b/>
                <w:bCs/>
                <w:sz w:val="24"/>
                <w:szCs w:val="24"/>
              </w:rPr>
            </w:pPr>
            <w:r w:rsidRPr="000118D3">
              <w:rPr>
                <w:b/>
                <w:bCs/>
                <w:sz w:val="24"/>
                <w:szCs w:val="24"/>
              </w:rPr>
              <w:t>Csokonai Könyvtár</w:t>
            </w:r>
          </w:p>
        </w:tc>
        <w:tc>
          <w:tcPr>
            <w:tcW w:w="3834" w:type="dxa"/>
            <w:tcBorders>
              <w:top w:val="nil"/>
              <w:left w:val="nil"/>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5300 Karcag, Püspökladányi u. 11.</w:t>
            </w:r>
          </w:p>
        </w:tc>
      </w:tr>
      <w:tr w:rsidR="00AB7502" w:rsidRPr="000118D3" w:rsidTr="00AB7502">
        <w:trPr>
          <w:trHeight w:val="315"/>
          <w:jc w:val="center"/>
        </w:trPr>
        <w:tc>
          <w:tcPr>
            <w:tcW w:w="320" w:type="dxa"/>
            <w:tcBorders>
              <w:top w:val="nil"/>
              <w:left w:val="single" w:sz="4" w:space="0" w:color="auto"/>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4.</w:t>
            </w:r>
          </w:p>
        </w:tc>
        <w:tc>
          <w:tcPr>
            <w:tcW w:w="3835" w:type="dxa"/>
            <w:tcBorders>
              <w:top w:val="nil"/>
              <w:left w:val="nil"/>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Ifjúsági Ház</w:t>
            </w:r>
          </w:p>
        </w:tc>
        <w:tc>
          <w:tcPr>
            <w:tcW w:w="3834" w:type="dxa"/>
            <w:tcBorders>
              <w:top w:val="nil"/>
              <w:left w:val="nil"/>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5300 Karcag, Püspökladányi út 11.</w:t>
            </w:r>
          </w:p>
        </w:tc>
      </w:tr>
      <w:tr w:rsidR="00AB7502" w:rsidRPr="000118D3" w:rsidTr="00AB7502">
        <w:trPr>
          <w:trHeight w:val="315"/>
          <w:jc w:val="center"/>
        </w:trPr>
        <w:tc>
          <w:tcPr>
            <w:tcW w:w="320" w:type="dxa"/>
            <w:tcBorders>
              <w:top w:val="nil"/>
              <w:left w:val="single" w:sz="4" w:space="0" w:color="auto"/>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5.</w:t>
            </w:r>
          </w:p>
        </w:tc>
        <w:tc>
          <w:tcPr>
            <w:tcW w:w="3835" w:type="dxa"/>
            <w:tcBorders>
              <w:top w:val="nil"/>
              <w:left w:val="nil"/>
              <w:bottom w:val="single" w:sz="4" w:space="0" w:color="auto"/>
              <w:right w:val="single" w:sz="4" w:space="0" w:color="auto"/>
            </w:tcBorders>
            <w:shd w:val="clear" w:color="auto" w:fill="auto"/>
          </w:tcPr>
          <w:p w:rsidR="00AB7502" w:rsidRPr="000118D3" w:rsidRDefault="00AB7502" w:rsidP="00AB7502">
            <w:pPr>
              <w:jc w:val="both"/>
              <w:rPr>
                <w:b/>
                <w:bCs/>
                <w:sz w:val="24"/>
                <w:szCs w:val="24"/>
              </w:rPr>
            </w:pPr>
            <w:r w:rsidRPr="000118D3">
              <w:rPr>
                <w:b/>
                <w:bCs/>
                <w:sz w:val="24"/>
                <w:szCs w:val="24"/>
              </w:rPr>
              <w:t>Sportközpont</w:t>
            </w:r>
          </w:p>
        </w:tc>
        <w:tc>
          <w:tcPr>
            <w:tcW w:w="3834" w:type="dxa"/>
            <w:tcBorders>
              <w:top w:val="nil"/>
              <w:left w:val="nil"/>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5300 Karcag, Kálvin u. 6.</w:t>
            </w:r>
          </w:p>
        </w:tc>
      </w:tr>
      <w:tr w:rsidR="00AB7502" w:rsidRPr="000118D3" w:rsidTr="00AB7502">
        <w:trPr>
          <w:trHeight w:val="315"/>
          <w:jc w:val="center"/>
        </w:trPr>
        <w:tc>
          <w:tcPr>
            <w:tcW w:w="320" w:type="dxa"/>
            <w:tcBorders>
              <w:top w:val="nil"/>
              <w:left w:val="single" w:sz="4" w:space="0" w:color="auto"/>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6.</w:t>
            </w:r>
          </w:p>
        </w:tc>
        <w:tc>
          <w:tcPr>
            <w:tcW w:w="3835" w:type="dxa"/>
            <w:tcBorders>
              <w:top w:val="nil"/>
              <w:left w:val="nil"/>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Liget Úti Sporttelep</w:t>
            </w:r>
          </w:p>
        </w:tc>
        <w:tc>
          <w:tcPr>
            <w:tcW w:w="3834" w:type="dxa"/>
            <w:tcBorders>
              <w:top w:val="nil"/>
              <w:left w:val="nil"/>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5300 Karcag, Liget út</w:t>
            </w:r>
            <w:r>
              <w:rPr>
                <w:sz w:val="24"/>
                <w:szCs w:val="24"/>
              </w:rPr>
              <w:t xml:space="preserve"> 2947/2</w:t>
            </w:r>
          </w:p>
        </w:tc>
      </w:tr>
      <w:tr w:rsidR="00AB7502" w:rsidRPr="000118D3" w:rsidTr="00AB7502">
        <w:trPr>
          <w:trHeight w:val="315"/>
          <w:jc w:val="center"/>
        </w:trPr>
        <w:tc>
          <w:tcPr>
            <w:tcW w:w="320" w:type="dxa"/>
            <w:tcBorders>
              <w:top w:val="nil"/>
              <w:left w:val="single" w:sz="4" w:space="0" w:color="auto"/>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7.</w:t>
            </w:r>
          </w:p>
        </w:tc>
        <w:tc>
          <w:tcPr>
            <w:tcW w:w="3835" w:type="dxa"/>
            <w:tcBorders>
              <w:top w:val="nil"/>
              <w:left w:val="nil"/>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Sporttelep</w:t>
            </w:r>
          </w:p>
        </w:tc>
        <w:tc>
          <w:tcPr>
            <w:tcW w:w="3834" w:type="dxa"/>
            <w:tcBorders>
              <w:top w:val="nil"/>
              <w:left w:val="nil"/>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5300 Karcag, Liget út 2942/3</w:t>
            </w:r>
          </w:p>
        </w:tc>
      </w:tr>
      <w:tr w:rsidR="00AB7502" w:rsidRPr="000118D3" w:rsidTr="00AB7502">
        <w:trPr>
          <w:trHeight w:val="315"/>
          <w:jc w:val="center"/>
        </w:trPr>
        <w:tc>
          <w:tcPr>
            <w:tcW w:w="320" w:type="dxa"/>
            <w:tcBorders>
              <w:top w:val="nil"/>
              <w:left w:val="single" w:sz="4" w:space="0" w:color="auto"/>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8.</w:t>
            </w:r>
          </w:p>
        </w:tc>
        <w:tc>
          <w:tcPr>
            <w:tcW w:w="3835" w:type="dxa"/>
            <w:tcBorders>
              <w:top w:val="nil"/>
              <w:left w:val="nil"/>
              <w:bottom w:val="single" w:sz="4" w:space="0" w:color="auto"/>
              <w:right w:val="single" w:sz="4" w:space="0" w:color="auto"/>
            </w:tcBorders>
            <w:shd w:val="clear" w:color="auto" w:fill="auto"/>
          </w:tcPr>
          <w:p w:rsidR="00AB7502" w:rsidRPr="000118D3" w:rsidRDefault="00AB7502" w:rsidP="00AB7502">
            <w:pPr>
              <w:jc w:val="both"/>
              <w:rPr>
                <w:b/>
                <w:bCs/>
                <w:sz w:val="24"/>
                <w:szCs w:val="24"/>
              </w:rPr>
            </w:pPr>
            <w:r w:rsidRPr="000118D3">
              <w:rPr>
                <w:b/>
                <w:bCs/>
                <w:sz w:val="24"/>
                <w:szCs w:val="24"/>
              </w:rPr>
              <w:t>Nagykun Látogatóközpont</w:t>
            </w:r>
          </w:p>
        </w:tc>
        <w:tc>
          <w:tcPr>
            <w:tcW w:w="3834" w:type="dxa"/>
            <w:tcBorders>
              <w:top w:val="nil"/>
              <w:left w:val="nil"/>
              <w:bottom w:val="single" w:sz="4" w:space="0" w:color="auto"/>
              <w:right w:val="single" w:sz="4" w:space="0" w:color="auto"/>
            </w:tcBorders>
            <w:shd w:val="clear" w:color="auto" w:fill="auto"/>
          </w:tcPr>
          <w:p w:rsidR="00AB7502" w:rsidRPr="000118D3" w:rsidRDefault="00AB7502" w:rsidP="00AB7502">
            <w:pPr>
              <w:jc w:val="both"/>
              <w:rPr>
                <w:sz w:val="24"/>
                <w:szCs w:val="24"/>
              </w:rPr>
            </w:pPr>
            <w:r w:rsidRPr="000118D3">
              <w:rPr>
                <w:sz w:val="24"/>
                <w:szCs w:val="24"/>
              </w:rPr>
              <w:t>5300 Karcag, Táncsics krt. 46.</w:t>
            </w:r>
          </w:p>
        </w:tc>
      </w:tr>
    </w:tbl>
    <w:p w:rsidR="00AB7502" w:rsidRPr="000118D3" w:rsidRDefault="00AB7502" w:rsidP="00AB7502">
      <w:pPr>
        <w:jc w:val="both"/>
        <w:rPr>
          <w:b/>
          <w:sz w:val="24"/>
          <w:szCs w:val="24"/>
        </w:rPr>
      </w:pPr>
    </w:p>
    <w:p w:rsidR="00AB7502" w:rsidRPr="000118D3" w:rsidRDefault="00AB7502" w:rsidP="00AB7502">
      <w:pPr>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w:t>
      </w:r>
      <w:r w:rsidRPr="000118D3">
        <w:rPr>
          <w:b/>
          <w:sz w:val="24"/>
          <w:szCs w:val="24"/>
        </w:rPr>
        <w:t>irányítása, felügyelete</w:t>
      </w:r>
    </w:p>
    <w:p w:rsidR="00AB7502" w:rsidRPr="000118D3" w:rsidRDefault="00AB7502" w:rsidP="003344C8">
      <w:pPr>
        <w:pStyle w:val="Stluskett"/>
        <w:numPr>
          <w:ilvl w:val="0"/>
          <w:numId w:val="33"/>
        </w:numPr>
        <w:rPr>
          <w:rFonts w:ascii="Times New Roman" w:hAnsi="Times New Roman"/>
          <w:sz w:val="24"/>
          <w:szCs w:val="24"/>
        </w:rPr>
      </w:pPr>
      <w:r w:rsidRPr="000118D3">
        <w:rPr>
          <w:rFonts w:ascii="Times New Roman" w:hAnsi="Times New Roman"/>
          <w:sz w:val="24"/>
          <w:szCs w:val="24"/>
        </w:rPr>
        <w:t xml:space="preserve">A költségvetési </w:t>
      </w:r>
      <w:proofErr w:type="gramStart"/>
      <w:r w:rsidRPr="000118D3">
        <w:rPr>
          <w:rFonts w:ascii="Times New Roman" w:hAnsi="Times New Roman"/>
          <w:sz w:val="24"/>
          <w:szCs w:val="24"/>
        </w:rPr>
        <w:t>szerv irányító</w:t>
      </w:r>
      <w:proofErr w:type="gramEnd"/>
      <w:r w:rsidRPr="000118D3">
        <w:rPr>
          <w:rFonts w:ascii="Times New Roman" w:hAnsi="Times New Roman"/>
          <w:sz w:val="24"/>
          <w:szCs w:val="24"/>
        </w:rPr>
        <w:t xml:space="preserve"> szervének</w:t>
      </w:r>
    </w:p>
    <w:p w:rsidR="00AB7502" w:rsidRPr="000118D3" w:rsidRDefault="00AB7502" w:rsidP="003344C8">
      <w:pPr>
        <w:pStyle w:val="Stluskett"/>
        <w:numPr>
          <w:ilvl w:val="2"/>
          <w:numId w:val="33"/>
        </w:numPr>
        <w:rPr>
          <w:rFonts w:ascii="Times New Roman" w:hAnsi="Times New Roman"/>
          <w:sz w:val="24"/>
          <w:szCs w:val="24"/>
        </w:rPr>
      </w:pPr>
      <w:r w:rsidRPr="000118D3">
        <w:rPr>
          <w:rFonts w:ascii="Times New Roman" w:hAnsi="Times New Roman"/>
          <w:sz w:val="24"/>
          <w:szCs w:val="24"/>
        </w:rPr>
        <w:t>megnevezése: Karcag Városi Önkormányzat Képviselő-testülete</w:t>
      </w:r>
    </w:p>
    <w:p w:rsidR="00AB7502" w:rsidRPr="000118D3" w:rsidRDefault="00AB7502" w:rsidP="003344C8">
      <w:pPr>
        <w:pStyle w:val="Stluskett"/>
        <w:numPr>
          <w:ilvl w:val="2"/>
          <w:numId w:val="33"/>
        </w:numPr>
        <w:rPr>
          <w:rFonts w:ascii="Times New Roman" w:hAnsi="Times New Roman"/>
          <w:sz w:val="24"/>
          <w:szCs w:val="24"/>
        </w:rPr>
      </w:pPr>
      <w:r w:rsidRPr="000118D3">
        <w:rPr>
          <w:rFonts w:ascii="Times New Roman" w:hAnsi="Times New Roman"/>
          <w:sz w:val="24"/>
          <w:szCs w:val="24"/>
        </w:rPr>
        <w:t>székhelye: 5300 Karcag, Kossuth tér 1.</w:t>
      </w:r>
    </w:p>
    <w:p w:rsidR="00AB7502" w:rsidRPr="000118D3" w:rsidRDefault="00AB7502" w:rsidP="00AB7502"/>
    <w:p w:rsidR="00AB7502" w:rsidRPr="000118D3" w:rsidRDefault="00AB7502" w:rsidP="00AB7502">
      <w:pPr>
        <w:rPr>
          <w:b/>
          <w:sz w:val="24"/>
          <w:szCs w:val="24"/>
          <w:u w:val="single"/>
        </w:rPr>
      </w:pPr>
      <w:r w:rsidRPr="000118D3">
        <w:rPr>
          <w:b/>
          <w:sz w:val="24"/>
          <w:szCs w:val="24"/>
          <w:u w:val="single"/>
        </w:rPr>
        <w:t>Az intézmény tevékenysége</w:t>
      </w:r>
    </w:p>
    <w:p w:rsidR="00AB7502" w:rsidRPr="000118D3" w:rsidRDefault="00AB7502" w:rsidP="00AB7502">
      <w:pPr>
        <w:rPr>
          <w:b/>
          <w:sz w:val="24"/>
          <w:szCs w:val="24"/>
        </w:rPr>
      </w:pPr>
    </w:p>
    <w:p w:rsidR="00AB7502" w:rsidRPr="000118D3" w:rsidRDefault="00AB7502" w:rsidP="00AB7502">
      <w:pPr>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w:t>
      </w:r>
      <w:r w:rsidRPr="000118D3">
        <w:rPr>
          <w:b/>
          <w:sz w:val="24"/>
          <w:szCs w:val="24"/>
        </w:rPr>
        <w:t>közfeladata:</w:t>
      </w:r>
    </w:p>
    <w:p w:rsidR="00AB7502" w:rsidRPr="000118D3" w:rsidRDefault="00AB7502" w:rsidP="003344C8">
      <w:pPr>
        <w:numPr>
          <w:ilvl w:val="0"/>
          <w:numId w:val="34"/>
        </w:numPr>
        <w:tabs>
          <w:tab w:val="left" w:pos="567"/>
        </w:tabs>
        <w:spacing w:after="200"/>
        <w:rPr>
          <w:sz w:val="24"/>
          <w:szCs w:val="24"/>
        </w:rPr>
      </w:pPr>
      <w:r>
        <w:rPr>
          <w:sz w:val="24"/>
          <w:szCs w:val="24"/>
        </w:rPr>
        <w:t xml:space="preserve">      </w:t>
      </w:r>
      <w:r w:rsidRPr="000118D3">
        <w:rPr>
          <w:sz w:val="24"/>
          <w:szCs w:val="24"/>
        </w:rPr>
        <w:t>helyi közművelődési feladatok</w:t>
      </w:r>
    </w:p>
    <w:p w:rsidR="00AB7502" w:rsidRPr="000118D3" w:rsidRDefault="00AB7502" w:rsidP="003344C8">
      <w:pPr>
        <w:numPr>
          <w:ilvl w:val="0"/>
          <w:numId w:val="34"/>
        </w:numPr>
        <w:tabs>
          <w:tab w:val="left" w:pos="567"/>
        </w:tabs>
        <w:spacing w:after="200"/>
        <w:rPr>
          <w:sz w:val="24"/>
          <w:szCs w:val="24"/>
        </w:rPr>
      </w:pPr>
      <w:r w:rsidRPr="000118D3">
        <w:rPr>
          <w:sz w:val="24"/>
          <w:szCs w:val="24"/>
        </w:rPr>
        <w:t xml:space="preserve">      nyilvános könyvtári feladatok</w:t>
      </w:r>
    </w:p>
    <w:p w:rsidR="00AB7502" w:rsidRPr="000118D3" w:rsidRDefault="00AB7502" w:rsidP="003344C8">
      <w:pPr>
        <w:numPr>
          <w:ilvl w:val="0"/>
          <w:numId w:val="34"/>
        </w:numPr>
        <w:tabs>
          <w:tab w:val="left" w:pos="567"/>
        </w:tabs>
        <w:spacing w:after="200"/>
        <w:rPr>
          <w:sz w:val="24"/>
          <w:szCs w:val="24"/>
        </w:rPr>
      </w:pPr>
      <w:r w:rsidRPr="000118D3">
        <w:rPr>
          <w:sz w:val="24"/>
          <w:szCs w:val="24"/>
        </w:rPr>
        <w:t xml:space="preserve">   </w:t>
      </w:r>
      <w:r>
        <w:rPr>
          <w:sz w:val="24"/>
          <w:szCs w:val="24"/>
        </w:rPr>
        <w:t xml:space="preserve">   </w:t>
      </w:r>
      <w:r w:rsidRPr="000118D3">
        <w:rPr>
          <w:sz w:val="24"/>
          <w:szCs w:val="24"/>
        </w:rPr>
        <w:t>sport feladatok</w:t>
      </w:r>
    </w:p>
    <w:p w:rsidR="00AB7502" w:rsidRPr="000118D3" w:rsidRDefault="00AB7502" w:rsidP="003344C8">
      <w:pPr>
        <w:numPr>
          <w:ilvl w:val="0"/>
          <w:numId w:val="34"/>
        </w:numPr>
        <w:tabs>
          <w:tab w:val="left" w:pos="567"/>
        </w:tabs>
        <w:spacing w:after="200"/>
        <w:rPr>
          <w:sz w:val="24"/>
          <w:szCs w:val="24"/>
        </w:rPr>
      </w:pPr>
      <w:r>
        <w:rPr>
          <w:sz w:val="24"/>
          <w:szCs w:val="24"/>
        </w:rPr>
        <w:t xml:space="preserve">      </w:t>
      </w:r>
      <w:r w:rsidRPr="000118D3">
        <w:rPr>
          <w:sz w:val="24"/>
          <w:szCs w:val="24"/>
        </w:rPr>
        <w:t>ifjúsági feladatok</w:t>
      </w:r>
    </w:p>
    <w:p w:rsidR="00AB7502" w:rsidRDefault="00AB7502" w:rsidP="003344C8">
      <w:pPr>
        <w:numPr>
          <w:ilvl w:val="0"/>
          <w:numId w:val="34"/>
        </w:numPr>
        <w:tabs>
          <w:tab w:val="left" w:pos="567"/>
        </w:tabs>
        <w:spacing w:after="200"/>
        <w:rPr>
          <w:sz w:val="24"/>
          <w:szCs w:val="24"/>
        </w:rPr>
      </w:pPr>
      <w:r w:rsidRPr="000118D3">
        <w:rPr>
          <w:sz w:val="24"/>
          <w:szCs w:val="24"/>
        </w:rPr>
        <w:t xml:space="preserve">      a kistermelők, őstermelők számára értékesítési lehetőségek biztosítása, ideértve a hétvégi árusítás lehetőségét is.</w:t>
      </w:r>
    </w:p>
    <w:p w:rsidR="00AB7502" w:rsidRPr="000118D3" w:rsidRDefault="00AB7502" w:rsidP="00AB7502">
      <w:pPr>
        <w:rPr>
          <w:b/>
          <w:sz w:val="24"/>
          <w:szCs w:val="24"/>
        </w:rPr>
      </w:pPr>
      <w:r w:rsidRPr="000118D3">
        <w:rPr>
          <w:b/>
          <w:sz w:val="24"/>
          <w:szCs w:val="24"/>
        </w:rPr>
        <w:t>Az intézmény főtevékenységének államháztartási szakágazati besorolása:</w:t>
      </w:r>
    </w:p>
    <w:tbl>
      <w:tblPr>
        <w:tblW w:w="4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105"/>
        <w:gridCol w:w="6017"/>
      </w:tblGrid>
      <w:tr w:rsidR="00AB7502" w:rsidRPr="00E8427D" w:rsidTr="00AB7502">
        <w:trPr>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AB7502" w:rsidRPr="00E8427D" w:rsidRDefault="00AB7502" w:rsidP="00AB7502">
            <w:pPr>
              <w:tabs>
                <w:tab w:val="left" w:leader="dot" w:pos="9072"/>
                <w:tab w:val="left" w:leader="dot" w:pos="9781"/>
                <w:tab w:val="left" w:leader="dot" w:pos="16443"/>
              </w:tabs>
              <w:spacing w:before="80"/>
              <w:jc w:val="center"/>
              <w:rPr>
                <w:sz w:val="24"/>
                <w:szCs w:val="24"/>
              </w:rPr>
            </w:pPr>
          </w:p>
        </w:tc>
        <w:tc>
          <w:tcPr>
            <w:tcW w:w="1211" w:type="pct"/>
            <w:tcBorders>
              <w:top w:val="single" w:sz="4" w:space="0" w:color="auto"/>
              <w:left w:val="single" w:sz="4" w:space="0" w:color="auto"/>
              <w:bottom w:val="single" w:sz="4" w:space="0" w:color="auto"/>
              <w:right w:val="single" w:sz="4" w:space="0" w:color="auto"/>
            </w:tcBorders>
            <w:shd w:val="clear" w:color="auto" w:fill="auto"/>
            <w:hideMark/>
          </w:tcPr>
          <w:p w:rsidR="00AB7502" w:rsidRPr="00E8427D" w:rsidRDefault="00AB7502" w:rsidP="00AB7502">
            <w:pPr>
              <w:tabs>
                <w:tab w:val="left" w:leader="dot" w:pos="9072"/>
                <w:tab w:val="left" w:leader="dot" w:pos="9781"/>
                <w:tab w:val="left" w:leader="dot" w:pos="16443"/>
              </w:tabs>
              <w:spacing w:before="80"/>
              <w:rPr>
                <w:sz w:val="24"/>
                <w:szCs w:val="24"/>
              </w:rPr>
            </w:pPr>
            <w:r w:rsidRPr="00E8427D">
              <w:rPr>
                <w:sz w:val="24"/>
                <w:szCs w:val="24"/>
              </w:rPr>
              <w:t>szakágazat száma</w:t>
            </w:r>
          </w:p>
        </w:tc>
        <w:tc>
          <w:tcPr>
            <w:tcW w:w="3462" w:type="pct"/>
            <w:tcBorders>
              <w:top w:val="single" w:sz="4" w:space="0" w:color="auto"/>
              <w:left w:val="single" w:sz="4" w:space="0" w:color="auto"/>
              <w:bottom w:val="single" w:sz="4" w:space="0" w:color="auto"/>
              <w:right w:val="single" w:sz="4" w:space="0" w:color="auto"/>
            </w:tcBorders>
            <w:shd w:val="clear" w:color="auto" w:fill="auto"/>
            <w:hideMark/>
          </w:tcPr>
          <w:p w:rsidR="00AB7502" w:rsidRPr="00E8427D" w:rsidRDefault="00AB7502" w:rsidP="00AB7502">
            <w:pPr>
              <w:tabs>
                <w:tab w:val="left" w:leader="dot" w:pos="9072"/>
                <w:tab w:val="left" w:leader="dot" w:pos="9781"/>
                <w:tab w:val="left" w:leader="dot" w:pos="16443"/>
              </w:tabs>
              <w:spacing w:before="80"/>
              <w:rPr>
                <w:sz w:val="24"/>
                <w:szCs w:val="24"/>
              </w:rPr>
            </w:pPr>
            <w:r w:rsidRPr="00E8427D">
              <w:rPr>
                <w:sz w:val="24"/>
                <w:szCs w:val="24"/>
              </w:rPr>
              <w:t>szakágazat megnevezése</w:t>
            </w:r>
          </w:p>
        </w:tc>
      </w:tr>
      <w:tr w:rsidR="00AB7502" w:rsidRPr="00E8427D" w:rsidTr="00AB7502">
        <w:trPr>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7502" w:rsidRPr="00E8427D" w:rsidRDefault="00AB7502" w:rsidP="00AB7502">
            <w:pPr>
              <w:tabs>
                <w:tab w:val="left" w:leader="dot" w:pos="9072"/>
                <w:tab w:val="left" w:leader="dot" w:pos="9781"/>
                <w:tab w:val="left" w:leader="dot" w:pos="16443"/>
              </w:tabs>
              <w:spacing w:before="80"/>
              <w:jc w:val="center"/>
              <w:rPr>
                <w:sz w:val="24"/>
                <w:szCs w:val="24"/>
              </w:rPr>
            </w:pPr>
            <w:r w:rsidRPr="00E8427D">
              <w:rPr>
                <w:sz w:val="24"/>
                <w:szCs w:val="24"/>
              </w:rPr>
              <w:t>1</w:t>
            </w:r>
          </w:p>
        </w:tc>
        <w:tc>
          <w:tcPr>
            <w:tcW w:w="1211" w:type="pct"/>
            <w:tcBorders>
              <w:top w:val="single" w:sz="4" w:space="0" w:color="auto"/>
              <w:left w:val="single" w:sz="4" w:space="0" w:color="auto"/>
              <w:bottom w:val="single" w:sz="4" w:space="0" w:color="auto"/>
              <w:right w:val="single" w:sz="4" w:space="0" w:color="auto"/>
            </w:tcBorders>
            <w:shd w:val="clear" w:color="auto" w:fill="auto"/>
            <w:hideMark/>
          </w:tcPr>
          <w:p w:rsidR="00AB7502" w:rsidRPr="00E8427D" w:rsidRDefault="00AB7502" w:rsidP="00AB7502">
            <w:pPr>
              <w:tabs>
                <w:tab w:val="left" w:leader="dot" w:pos="9072"/>
                <w:tab w:val="left" w:leader="dot" w:pos="9781"/>
                <w:tab w:val="left" w:leader="dot" w:pos="16443"/>
              </w:tabs>
              <w:spacing w:before="80"/>
              <w:rPr>
                <w:sz w:val="24"/>
                <w:szCs w:val="24"/>
              </w:rPr>
            </w:pPr>
            <w:r w:rsidRPr="00E8427D">
              <w:rPr>
                <w:sz w:val="24"/>
                <w:szCs w:val="24"/>
              </w:rPr>
              <w:t>932900</w:t>
            </w:r>
          </w:p>
        </w:tc>
        <w:tc>
          <w:tcPr>
            <w:tcW w:w="3462" w:type="pct"/>
            <w:tcBorders>
              <w:top w:val="single" w:sz="4" w:space="0" w:color="auto"/>
              <w:left w:val="single" w:sz="4" w:space="0" w:color="auto"/>
              <w:bottom w:val="single" w:sz="4" w:space="0" w:color="auto"/>
              <w:right w:val="single" w:sz="4" w:space="0" w:color="auto"/>
            </w:tcBorders>
            <w:shd w:val="clear" w:color="auto" w:fill="auto"/>
            <w:hideMark/>
          </w:tcPr>
          <w:p w:rsidR="00AB7502" w:rsidRPr="00E8427D" w:rsidRDefault="00AB7502" w:rsidP="00AB7502">
            <w:pPr>
              <w:tabs>
                <w:tab w:val="left" w:leader="dot" w:pos="9072"/>
                <w:tab w:val="left" w:leader="dot" w:pos="9781"/>
                <w:tab w:val="left" w:leader="dot" w:pos="16443"/>
              </w:tabs>
              <w:spacing w:before="80"/>
              <w:rPr>
                <w:sz w:val="24"/>
                <w:szCs w:val="24"/>
              </w:rPr>
            </w:pPr>
            <w:r w:rsidRPr="00E8427D">
              <w:rPr>
                <w:sz w:val="24"/>
                <w:szCs w:val="24"/>
              </w:rPr>
              <w:t>Máshova nem sorolható egyéb szórakoztató szabadidős tevékenység</w:t>
            </w:r>
          </w:p>
        </w:tc>
      </w:tr>
    </w:tbl>
    <w:p w:rsidR="00AB7502" w:rsidRPr="005564F1" w:rsidRDefault="00AB7502" w:rsidP="00AB7502">
      <w:pPr>
        <w:pStyle w:val="Stluskett"/>
        <w:ind w:left="360" w:firstLine="0"/>
        <w:rPr>
          <w:color w:val="00B050"/>
        </w:rPr>
      </w:pPr>
    </w:p>
    <w:p w:rsidR="00AB7502" w:rsidRPr="000118D3" w:rsidRDefault="00AB7502" w:rsidP="00AB7502">
      <w:pPr>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w:t>
      </w:r>
      <w:r w:rsidRPr="000118D3">
        <w:rPr>
          <w:b/>
          <w:sz w:val="24"/>
          <w:szCs w:val="24"/>
        </w:rPr>
        <w:t>alaptevékenysége:</w:t>
      </w:r>
    </w:p>
    <w:p w:rsidR="00AB7502" w:rsidRPr="000118D3" w:rsidRDefault="00AB7502" w:rsidP="00AB7502">
      <w:pPr>
        <w:rPr>
          <w:rFonts w:ascii="Calibri Light" w:hAnsi="Calibri Light"/>
        </w:rPr>
      </w:pPr>
    </w:p>
    <w:p w:rsidR="00AB7502" w:rsidRPr="000118D3" w:rsidRDefault="00AB7502" w:rsidP="003344C8">
      <w:pPr>
        <w:numPr>
          <w:ilvl w:val="0"/>
          <w:numId w:val="34"/>
        </w:numPr>
        <w:tabs>
          <w:tab w:val="left" w:pos="567"/>
        </w:tabs>
        <w:spacing w:after="200"/>
        <w:rPr>
          <w:sz w:val="24"/>
          <w:szCs w:val="24"/>
        </w:rPr>
      </w:pPr>
      <w:r w:rsidRPr="000118D3">
        <w:rPr>
          <w:sz w:val="24"/>
          <w:szCs w:val="24"/>
        </w:rPr>
        <w:t xml:space="preserve">a város lakossága számára a művelődéshez, a szabadidő hasznos eltöltéséhez a közösségi </w:t>
      </w:r>
      <w:r w:rsidRPr="000118D3">
        <w:rPr>
          <w:rStyle w:val="NincstrkzChar"/>
          <w:sz w:val="24"/>
          <w:szCs w:val="24"/>
        </w:rPr>
        <w:t>szintér biztosítása</w:t>
      </w:r>
      <w:r w:rsidRPr="000118D3">
        <w:rPr>
          <w:sz w:val="24"/>
          <w:szCs w:val="24"/>
        </w:rPr>
        <w:t xml:space="preserve">, </w:t>
      </w:r>
    </w:p>
    <w:p w:rsidR="00AB7502" w:rsidRPr="000118D3" w:rsidRDefault="00AB7502" w:rsidP="003344C8">
      <w:pPr>
        <w:numPr>
          <w:ilvl w:val="0"/>
          <w:numId w:val="34"/>
        </w:numPr>
        <w:tabs>
          <w:tab w:val="left" w:pos="567"/>
        </w:tabs>
        <w:spacing w:after="200"/>
        <w:rPr>
          <w:sz w:val="24"/>
          <w:szCs w:val="24"/>
        </w:rPr>
      </w:pPr>
      <w:r w:rsidRPr="000118D3">
        <w:rPr>
          <w:sz w:val="24"/>
          <w:szCs w:val="24"/>
        </w:rPr>
        <w:t>a Karcag Város Kamarakórusa és a Karcagi Szimfonikus Zenekar tevékenységének, működésének koordinálása,</w:t>
      </w:r>
    </w:p>
    <w:p w:rsidR="00AB7502" w:rsidRPr="000118D3" w:rsidRDefault="00AB7502" w:rsidP="003344C8">
      <w:pPr>
        <w:numPr>
          <w:ilvl w:val="0"/>
          <w:numId w:val="34"/>
        </w:numPr>
        <w:tabs>
          <w:tab w:val="left" w:pos="0"/>
        </w:tabs>
        <w:spacing w:after="200"/>
        <w:rPr>
          <w:sz w:val="24"/>
          <w:szCs w:val="24"/>
        </w:rPr>
      </w:pPr>
      <w:r w:rsidRPr="000118D3">
        <w:rPr>
          <w:sz w:val="24"/>
          <w:szCs w:val="24"/>
        </w:rPr>
        <w:t>a lakosság különböző életkorú és érdeklődési körű közösségeinek működtetése (klubok, szakkörök, egyéb közösségek),</w:t>
      </w:r>
    </w:p>
    <w:p w:rsidR="00AB7502" w:rsidRPr="000118D3" w:rsidRDefault="00AB7502" w:rsidP="003344C8">
      <w:pPr>
        <w:numPr>
          <w:ilvl w:val="0"/>
          <w:numId w:val="34"/>
        </w:numPr>
        <w:tabs>
          <w:tab w:val="left" w:pos="0"/>
        </w:tabs>
        <w:spacing w:after="200"/>
        <w:rPr>
          <w:sz w:val="24"/>
          <w:szCs w:val="24"/>
        </w:rPr>
      </w:pPr>
      <w:r w:rsidRPr="000118D3">
        <w:rPr>
          <w:sz w:val="24"/>
          <w:szCs w:val="24"/>
        </w:rPr>
        <w:t>a városi és az önkormányzati programok, rendezvények szervezése,</w:t>
      </w:r>
    </w:p>
    <w:p w:rsidR="00AB7502" w:rsidRPr="000118D3" w:rsidRDefault="00AB7502" w:rsidP="003344C8">
      <w:pPr>
        <w:numPr>
          <w:ilvl w:val="0"/>
          <w:numId w:val="34"/>
        </w:numPr>
        <w:tabs>
          <w:tab w:val="left" w:pos="567"/>
        </w:tabs>
        <w:spacing w:after="200"/>
        <w:rPr>
          <w:sz w:val="24"/>
          <w:szCs w:val="24"/>
        </w:rPr>
      </w:pPr>
      <w:r w:rsidRPr="000118D3">
        <w:rPr>
          <w:sz w:val="24"/>
          <w:szCs w:val="24"/>
        </w:rPr>
        <w:lastRenderedPageBreak/>
        <w:t>tanfolyamok, konferenciák és felnőttképzések szervezése, pályázatok meghirdetése, könyv, képeslap, CD, DVD és egyéb kiadványok megjelentetése, ajándéktárgyak készíttetése értékesítése,</w:t>
      </w:r>
    </w:p>
    <w:p w:rsidR="00AB7502" w:rsidRPr="000118D3" w:rsidRDefault="00AB7502" w:rsidP="003344C8">
      <w:pPr>
        <w:numPr>
          <w:ilvl w:val="0"/>
          <w:numId w:val="34"/>
        </w:numPr>
        <w:tabs>
          <w:tab w:val="left" w:pos="567"/>
        </w:tabs>
        <w:spacing w:after="200"/>
        <w:rPr>
          <w:sz w:val="24"/>
          <w:szCs w:val="24"/>
        </w:rPr>
      </w:pPr>
      <w:r w:rsidRPr="000118D3">
        <w:rPr>
          <w:sz w:val="24"/>
          <w:szCs w:val="24"/>
        </w:rPr>
        <w:t xml:space="preserve">kiállítások, bemutatók felnőtt és gyermek színházi előadások, koncertek, jegyértékesítés, </w:t>
      </w:r>
    </w:p>
    <w:p w:rsidR="00AB7502" w:rsidRPr="000118D3" w:rsidRDefault="00AB7502" w:rsidP="003344C8">
      <w:pPr>
        <w:numPr>
          <w:ilvl w:val="0"/>
          <w:numId w:val="34"/>
        </w:numPr>
        <w:tabs>
          <w:tab w:val="left" w:pos="0"/>
        </w:tabs>
        <w:spacing w:after="200"/>
        <w:rPr>
          <w:sz w:val="24"/>
          <w:szCs w:val="24"/>
        </w:rPr>
      </w:pPr>
      <w:r w:rsidRPr="000118D3">
        <w:rPr>
          <w:sz w:val="24"/>
          <w:szCs w:val="24"/>
        </w:rPr>
        <w:t>vásárok szervezése és lebonyolítása,</w:t>
      </w:r>
    </w:p>
    <w:p w:rsidR="00AB7502" w:rsidRPr="000118D3" w:rsidRDefault="00AB7502" w:rsidP="003344C8">
      <w:pPr>
        <w:numPr>
          <w:ilvl w:val="0"/>
          <w:numId w:val="34"/>
        </w:numPr>
        <w:tabs>
          <w:tab w:val="left" w:pos="0"/>
        </w:tabs>
        <w:spacing w:after="200"/>
        <w:rPr>
          <w:sz w:val="24"/>
          <w:szCs w:val="24"/>
        </w:rPr>
      </w:pPr>
      <w:r w:rsidRPr="000118D3">
        <w:rPr>
          <w:sz w:val="24"/>
          <w:szCs w:val="24"/>
        </w:rPr>
        <w:t xml:space="preserve">kirándulások szervezése, </w:t>
      </w:r>
    </w:p>
    <w:p w:rsidR="00AB7502" w:rsidRPr="000118D3" w:rsidRDefault="00AB7502" w:rsidP="003344C8">
      <w:pPr>
        <w:numPr>
          <w:ilvl w:val="0"/>
          <w:numId w:val="34"/>
        </w:numPr>
        <w:tabs>
          <w:tab w:val="left" w:pos="0"/>
        </w:tabs>
        <w:spacing w:after="200"/>
        <w:rPr>
          <w:sz w:val="24"/>
          <w:szCs w:val="24"/>
        </w:rPr>
      </w:pPr>
      <w:r w:rsidRPr="000118D3">
        <w:rPr>
          <w:sz w:val="24"/>
          <w:szCs w:val="24"/>
        </w:rPr>
        <w:t xml:space="preserve">a város ifjúsági korosztálya számára közösségi színtér biztosítása, </w:t>
      </w:r>
    </w:p>
    <w:p w:rsidR="00AB7502" w:rsidRPr="000118D3" w:rsidRDefault="00AB7502" w:rsidP="003344C8">
      <w:pPr>
        <w:numPr>
          <w:ilvl w:val="0"/>
          <w:numId w:val="34"/>
        </w:numPr>
        <w:tabs>
          <w:tab w:val="left" w:pos="0"/>
        </w:tabs>
        <w:spacing w:after="200"/>
        <w:rPr>
          <w:sz w:val="24"/>
          <w:szCs w:val="24"/>
        </w:rPr>
      </w:pPr>
      <w:r w:rsidRPr="000118D3">
        <w:rPr>
          <w:sz w:val="24"/>
          <w:szCs w:val="24"/>
        </w:rPr>
        <w:t>filmvetítések szervezése,</w:t>
      </w:r>
    </w:p>
    <w:p w:rsidR="00AB7502" w:rsidRPr="000118D3" w:rsidRDefault="00AB7502" w:rsidP="003344C8">
      <w:pPr>
        <w:numPr>
          <w:ilvl w:val="0"/>
          <w:numId w:val="34"/>
        </w:numPr>
        <w:spacing w:after="200"/>
        <w:rPr>
          <w:sz w:val="24"/>
          <w:szCs w:val="24"/>
        </w:rPr>
      </w:pPr>
      <w:r w:rsidRPr="000118D3">
        <w:rPr>
          <w:sz w:val="24"/>
          <w:szCs w:val="24"/>
        </w:rPr>
        <w:t>Tourinform Iroda működtetése, városnéző séták, kézműves foglalkozások és táborok gasztronómiai bemutatók szervezése,</w:t>
      </w:r>
    </w:p>
    <w:p w:rsidR="00AB7502" w:rsidRPr="000118D3" w:rsidRDefault="00AB7502" w:rsidP="003344C8">
      <w:pPr>
        <w:numPr>
          <w:ilvl w:val="0"/>
          <w:numId w:val="34"/>
        </w:numPr>
        <w:spacing w:after="200"/>
        <w:rPr>
          <w:sz w:val="24"/>
          <w:szCs w:val="24"/>
        </w:rPr>
      </w:pPr>
      <w:r w:rsidRPr="000118D3">
        <w:rPr>
          <w:sz w:val="24"/>
          <w:szCs w:val="24"/>
        </w:rPr>
        <w:t>a város lakossága számára nyilvános könyvtár működtetése, a művelődéshez, a tanuláshoz, a továbbtanuláshoz, a továbbképzéshez a szakmai, a közéleti és társadalmi tájékozódáshoz, az igényes szórakozáshoz és a szabadidő eltöltéséhez szükséges kölcsönözhető és helyben használható, hagyományos és multimédiás dokumentumok biztosítása,</w:t>
      </w:r>
    </w:p>
    <w:p w:rsidR="00AB7502" w:rsidRPr="000118D3" w:rsidRDefault="00AB7502" w:rsidP="003344C8">
      <w:pPr>
        <w:numPr>
          <w:ilvl w:val="0"/>
          <w:numId w:val="34"/>
        </w:numPr>
        <w:spacing w:after="200"/>
        <w:rPr>
          <w:sz w:val="24"/>
          <w:szCs w:val="24"/>
        </w:rPr>
      </w:pPr>
      <w:r w:rsidRPr="000118D3">
        <w:rPr>
          <w:sz w:val="24"/>
          <w:szCs w:val="24"/>
        </w:rPr>
        <w:t>információs Központ feladatainak megoldása, internetes hozzáférés biztosítása, (e-Magyarországpont működtetése) működtetése,</w:t>
      </w:r>
    </w:p>
    <w:p w:rsidR="00AB7502" w:rsidRPr="000118D3" w:rsidRDefault="00AB7502" w:rsidP="003344C8">
      <w:pPr>
        <w:pStyle w:val="Szvegtrzsbehzssal"/>
        <w:numPr>
          <w:ilvl w:val="0"/>
          <w:numId w:val="34"/>
        </w:numPr>
        <w:jc w:val="left"/>
      </w:pPr>
      <w:r w:rsidRPr="000118D3">
        <w:t>szövegszerkesztés, fénymásolás,</w:t>
      </w:r>
    </w:p>
    <w:p w:rsidR="00AB7502" w:rsidRPr="000118D3" w:rsidRDefault="00AB7502" w:rsidP="003344C8">
      <w:pPr>
        <w:pStyle w:val="Szvegtrzsbehzssal"/>
        <w:numPr>
          <w:ilvl w:val="0"/>
          <w:numId w:val="34"/>
        </w:numPr>
        <w:jc w:val="left"/>
      </w:pPr>
      <w:r w:rsidRPr="000118D3">
        <w:t>sajátos könyvtári rendezvények szervezése,</w:t>
      </w:r>
    </w:p>
    <w:p w:rsidR="00AB7502" w:rsidRPr="000118D3" w:rsidRDefault="00AB7502" w:rsidP="003344C8">
      <w:pPr>
        <w:numPr>
          <w:ilvl w:val="0"/>
          <w:numId w:val="34"/>
        </w:numPr>
        <w:spacing w:after="200"/>
        <w:rPr>
          <w:sz w:val="24"/>
          <w:szCs w:val="24"/>
        </w:rPr>
      </w:pPr>
      <w:r w:rsidRPr="000118D3">
        <w:rPr>
          <w:sz w:val="24"/>
          <w:szCs w:val="24"/>
        </w:rPr>
        <w:t xml:space="preserve">sportlétesítmények működtetése, </w:t>
      </w:r>
    </w:p>
    <w:p w:rsidR="00AB7502" w:rsidRPr="000118D3" w:rsidRDefault="00AB7502" w:rsidP="003344C8">
      <w:pPr>
        <w:numPr>
          <w:ilvl w:val="0"/>
          <w:numId w:val="34"/>
        </w:numPr>
        <w:spacing w:after="200"/>
        <w:rPr>
          <w:sz w:val="24"/>
          <w:szCs w:val="24"/>
        </w:rPr>
      </w:pPr>
      <w:r w:rsidRPr="000118D3">
        <w:rPr>
          <w:sz w:val="24"/>
          <w:szCs w:val="24"/>
        </w:rPr>
        <w:t>városi sport célok és feladatok ellátása, diákverseny, szabadidősport és turisztikai programok, versenyek szervezése, lebonyolítása,</w:t>
      </w:r>
    </w:p>
    <w:p w:rsidR="00AB7502" w:rsidRPr="000118D3" w:rsidRDefault="00AB7502" w:rsidP="003344C8">
      <w:pPr>
        <w:numPr>
          <w:ilvl w:val="0"/>
          <w:numId w:val="34"/>
        </w:numPr>
        <w:spacing w:after="200"/>
        <w:rPr>
          <w:bCs/>
          <w:iCs/>
          <w:sz w:val="24"/>
          <w:szCs w:val="24"/>
        </w:rPr>
      </w:pPr>
      <w:r w:rsidRPr="000118D3">
        <w:rPr>
          <w:bCs/>
          <w:iCs/>
          <w:sz w:val="24"/>
          <w:szCs w:val="24"/>
        </w:rPr>
        <w:t>sporteszközök kölcsönzése,</w:t>
      </w:r>
    </w:p>
    <w:p w:rsidR="00AB7502" w:rsidRPr="000118D3" w:rsidRDefault="00AB7502" w:rsidP="003344C8">
      <w:pPr>
        <w:numPr>
          <w:ilvl w:val="0"/>
          <w:numId w:val="34"/>
        </w:numPr>
        <w:spacing w:after="200"/>
        <w:rPr>
          <w:bCs/>
          <w:iCs/>
          <w:sz w:val="24"/>
          <w:szCs w:val="24"/>
        </w:rPr>
      </w:pPr>
      <w:r w:rsidRPr="000118D3">
        <w:rPr>
          <w:bCs/>
          <w:iCs/>
          <w:sz w:val="24"/>
          <w:szCs w:val="24"/>
        </w:rPr>
        <w:t xml:space="preserve">terem, helyiség, sportlétesítmény bérbeadása, </w:t>
      </w:r>
      <w:r w:rsidRPr="000118D3">
        <w:rPr>
          <w:sz w:val="24"/>
          <w:szCs w:val="24"/>
        </w:rPr>
        <w:t>a Sporttelepek működtetése,</w:t>
      </w:r>
    </w:p>
    <w:p w:rsidR="00AB7502" w:rsidRPr="000118D3" w:rsidRDefault="00AB7502" w:rsidP="003344C8">
      <w:pPr>
        <w:numPr>
          <w:ilvl w:val="0"/>
          <w:numId w:val="34"/>
        </w:numPr>
        <w:spacing w:after="200"/>
        <w:rPr>
          <w:bCs/>
          <w:iCs/>
          <w:sz w:val="24"/>
          <w:szCs w:val="24"/>
        </w:rPr>
      </w:pPr>
      <w:r w:rsidRPr="000118D3">
        <w:rPr>
          <w:sz w:val="24"/>
          <w:szCs w:val="24"/>
        </w:rPr>
        <w:t>helyi termelői piac létesítése és üzemeltetése.</w:t>
      </w:r>
    </w:p>
    <w:p w:rsidR="00AB7502" w:rsidRDefault="00AB7502" w:rsidP="00AB7502">
      <w:pPr>
        <w:rPr>
          <w:b/>
          <w:sz w:val="24"/>
          <w:szCs w:val="24"/>
        </w:rPr>
      </w:pPr>
    </w:p>
    <w:p w:rsidR="00AB7502" w:rsidRPr="000118D3" w:rsidRDefault="00AB7502" w:rsidP="00AB7502">
      <w:pPr>
        <w:rPr>
          <w:b/>
          <w:sz w:val="24"/>
          <w:szCs w:val="24"/>
        </w:rPr>
      </w:pPr>
    </w:p>
    <w:p w:rsidR="00AB7502" w:rsidRPr="000118D3" w:rsidRDefault="00AB7502" w:rsidP="00AB7502">
      <w:pPr>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w:t>
      </w:r>
      <w:r w:rsidRPr="000118D3">
        <w:rPr>
          <w:b/>
          <w:sz w:val="24"/>
          <w:szCs w:val="24"/>
        </w:rPr>
        <w:t>alaptevékenységének kormányzati funkció szerinti megjelölése:</w:t>
      </w:r>
    </w:p>
    <w:p w:rsidR="00AB7502" w:rsidRPr="005564F1" w:rsidRDefault="00AB7502" w:rsidP="00AB7502">
      <w:pPr>
        <w:rPr>
          <w:rFonts w:ascii="Calibri Light" w:hAnsi="Calibri Light"/>
          <w:color w:val="00B05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3232"/>
        <w:gridCol w:w="4678"/>
      </w:tblGrid>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tcPr>
          <w:p w:rsidR="00AB7502" w:rsidRPr="005564F1" w:rsidRDefault="00AB7502" w:rsidP="00AB7502">
            <w:pPr>
              <w:tabs>
                <w:tab w:val="left" w:pos="1560"/>
              </w:tabs>
              <w:jc w:val="both"/>
              <w:rPr>
                <w:sz w:val="24"/>
                <w:szCs w:val="24"/>
              </w:rPr>
            </w:pP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kormányzati funkciószám</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kormányzati funkció megnevezése</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1.</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013350</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Az önkormányzati vagyonnal való gazdálkodással kapcsolatos feladatok</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2.</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041231</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Rövid időtartamú közfoglalkoztatás</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3.</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041233</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Hosszabb időtartamú közfoglalkoztatás</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4.</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046040</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Hírügynökségi, információs szolgáltatás</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5</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081030</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Sportlétesítmények, edzőtáborok működtetése és fejlesztése</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6</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081043</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Iskolai, diáksport-tevékenység és támogatása</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7</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081045</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Szabadidősport- (rekreációs sport-) tevékenység</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8</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081071</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Üdülői szálláshely-szolgáltatás és étkeztetés</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9</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082020</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Színházak tevékenysége</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lastRenderedPageBreak/>
              <w:t>10</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082030</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Művészeti tevékenységek (kivéve: színház)</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11</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082042</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Könyvtári állomány gyarapítása, nyilvántartása</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12</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082043</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Könyvtári állomány feltárása, megőrzése, védelme</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13</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082044</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Könyvtári szolgáltatások</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14</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082063</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Múzeumi kiállítási tevékenység</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15</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082064</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Múzeumi közművelődési, közönségkapcsolati tevékenység</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16</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082091</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Közművelődés – közösségi és társadalmi részvétel fejlesztése</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17</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082092</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Közművelődés – hagyományos közösségi kulturális értékek gondozása</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18</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082093</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Közművelődés – egész életre kiterjedő tanulás, amatőr művészetek</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19</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082094</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 xml:space="preserve">Közművelődés – kulturális alapú gazdaságfejlesztés </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20</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083020</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Könyvkiadás</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21</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083030</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Egyéb kiadói tevékenység</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22</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084070</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A fiatalok társadalmi integrációját segítő struktúra, szakmai szolgáltatások fejlesztése, működtetése</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23</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086090</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Egyéb szabadidős szolgáltatás</w:t>
            </w:r>
          </w:p>
        </w:tc>
      </w:tr>
      <w:tr w:rsidR="00AB7502" w:rsidRPr="005564F1" w:rsidTr="00AB7502">
        <w:trPr>
          <w:jc w:val="center"/>
        </w:trPr>
        <w:tc>
          <w:tcPr>
            <w:tcW w:w="56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24</w:t>
            </w:r>
          </w:p>
        </w:tc>
        <w:tc>
          <w:tcPr>
            <w:tcW w:w="3232"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095020</w:t>
            </w:r>
          </w:p>
        </w:tc>
        <w:tc>
          <w:tcPr>
            <w:tcW w:w="4678" w:type="dxa"/>
            <w:tcBorders>
              <w:top w:val="single" w:sz="4" w:space="0" w:color="auto"/>
              <w:left w:val="single" w:sz="4" w:space="0" w:color="auto"/>
              <w:bottom w:val="single" w:sz="4" w:space="0" w:color="auto"/>
              <w:right w:val="single" w:sz="4" w:space="0" w:color="auto"/>
            </w:tcBorders>
            <w:hideMark/>
          </w:tcPr>
          <w:p w:rsidR="00AB7502" w:rsidRPr="005564F1" w:rsidRDefault="00AB7502" w:rsidP="00AB7502">
            <w:pPr>
              <w:tabs>
                <w:tab w:val="left" w:pos="1560"/>
              </w:tabs>
              <w:jc w:val="both"/>
              <w:rPr>
                <w:sz w:val="24"/>
                <w:szCs w:val="24"/>
              </w:rPr>
            </w:pPr>
            <w:r w:rsidRPr="005564F1">
              <w:rPr>
                <w:sz w:val="24"/>
                <w:szCs w:val="24"/>
              </w:rPr>
              <w:t>Iskolarendszeren kívüli egyéb oktatás, képzés</w:t>
            </w:r>
          </w:p>
        </w:tc>
      </w:tr>
    </w:tbl>
    <w:p w:rsidR="00AB7502" w:rsidRPr="005564F1" w:rsidRDefault="00AB7502" w:rsidP="00AB7502">
      <w:pPr>
        <w:rPr>
          <w:rFonts w:ascii="Calibri Light" w:hAnsi="Calibri Light"/>
          <w:color w:val="00B050"/>
        </w:rPr>
      </w:pPr>
    </w:p>
    <w:p w:rsidR="00AB7502" w:rsidRPr="000118D3" w:rsidRDefault="00AB7502" w:rsidP="00AB7502">
      <w:pPr>
        <w:rPr>
          <w:b/>
          <w:sz w:val="24"/>
          <w:szCs w:val="24"/>
        </w:rPr>
      </w:pPr>
      <w:r w:rsidRPr="000118D3">
        <w:rPr>
          <w:b/>
          <w:sz w:val="24"/>
          <w:szCs w:val="24"/>
        </w:rPr>
        <w:t xml:space="preserve">Az intézmény illetékessége, működési területe: </w:t>
      </w:r>
    </w:p>
    <w:p w:rsidR="00AB7502" w:rsidRDefault="00AB7502" w:rsidP="00AB7502">
      <w:pPr>
        <w:jc w:val="center"/>
        <w:rPr>
          <w:sz w:val="24"/>
          <w:szCs w:val="24"/>
        </w:rPr>
      </w:pPr>
      <w:r w:rsidRPr="005564F1">
        <w:rPr>
          <w:sz w:val="24"/>
          <w:szCs w:val="24"/>
        </w:rPr>
        <w:t>Karcag közigazgatási területe</w:t>
      </w:r>
      <w:r>
        <w:rPr>
          <w:sz w:val="24"/>
          <w:szCs w:val="24"/>
        </w:rPr>
        <w:t xml:space="preserve">. </w:t>
      </w:r>
    </w:p>
    <w:p w:rsidR="00AB7502" w:rsidRPr="005564F1" w:rsidRDefault="00AB7502" w:rsidP="00AB7502">
      <w:pPr>
        <w:jc w:val="center"/>
        <w:rPr>
          <w:sz w:val="24"/>
          <w:szCs w:val="24"/>
        </w:rPr>
      </w:pPr>
    </w:p>
    <w:p w:rsidR="00AB7502" w:rsidRPr="00025795" w:rsidRDefault="00AB7502" w:rsidP="00AB7502">
      <w:pPr>
        <w:jc w:val="both"/>
        <w:rPr>
          <w:sz w:val="24"/>
          <w:szCs w:val="24"/>
        </w:rPr>
      </w:pPr>
      <w:r w:rsidRPr="00025795">
        <w:rPr>
          <w:sz w:val="24"/>
          <w:szCs w:val="24"/>
        </w:rPr>
        <w:t xml:space="preserve"> Átfogó célunk, hogy lehetővé tegyük a településünkön élők és minden bennünket felkereső polgár számára, hogy hozzáférjenek intézményünk közvetlen vagy közvetett szolgáltatásai által minden olyan kulturális, művészi alkotáshoz, történéshez, információhoz, amely tudást, szellemi élményt eredményez, és a munkában, a közéletben, az élethosszig tartó tanulásban, a mindennapi élet színterein </w:t>
      </w:r>
      <w:r>
        <w:rPr>
          <w:sz w:val="24"/>
          <w:szCs w:val="24"/>
        </w:rPr>
        <w:t xml:space="preserve">hasznos segítséget biztosít. </w:t>
      </w:r>
    </w:p>
    <w:p w:rsidR="00AB7502" w:rsidRDefault="00AB7502" w:rsidP="00AB7502">
      <w:pPr>
        <w:jc w:val="both"/>
        <w:rPr>
          <w:sz w:val="24"/>
          <w:szCs w:val="24"/>
        </w:rPr>
      </w:pPr>
      <w:r w:rsidRPr="00025795">
        <w:rPr>
          <w:sz w:val="24"/>
          <w:szCs w:val="24"/>
        </w:rPr>
        <w:t>Az intézmény a fenntartó önkormányzat célkitűzéseivel összhangban arra törekszik, hogy kultúraközvetítő tevékenységével, szolgáltatásaival és munkatársai szaktudásával a fenti célok megvalósítását szolgálja.</w:t>
      </w:r>
      <w:bookmarkStart w:id="5" w:name="_Toc416265880"/>
    </w:p>
    <w:p w:rsidR="00AB7502" w:rsidRDefault="00AB7502" w:rsidP="00AB7502">
      <w:pPr>
        <w:jc w:val="both"/>
        <w:rPr>
          <w:sz w:val="24"/>
          <w:szCs w:val="24"/>
        </w:rPr>
      </w:pPr>
    </w:p>
    <w:p w:rsidR="00AB7502" w:rsidRDefault="00AB7502" w:rsidP="00AB7502">
      <w:pPr>
        <w:pStyle w:val="Cmsor2"/>
        <w:rPr>
          <w:sz w:val="24"/>
          <w:szCs w:val="24"/>
        </w:rPr>
      </w:pPr>
      <w:r w:rsidRPr="00EF1C39">
        <w:rPr>
          <w:rStyle w:val="Cmsor5Char"/>
        </w:rPr>
        <w:t>SZAKMAI PROGRAM, MEGVALÓSÍTÁSI TERV</w:t>
      </w:r>
      <w:bookmarkEnd w:id="5"/>
    </w:p>
    <w:p w:rsidR="00AB7502" w:rsidRPr="00BD062C" w:rsidRDefault="00AB7502" w:rsidP="00AB7502">
      <w:pPr>
        <w:jc w:val="both"/>
        <w:rPr>
          <w:sz w:val="24"/>
          <w:szCs w:val="24"/>
        </w:rPr>
      </w:pPr>
    </w:p>
    <w:p w:rsidR="00AB7502" w:rsidRPr="00F766A9" w:rsidRDefault="00AB7502" w:rsidP="003344C8">
      <w:pPr>
        <w:numPr>
          <w:ilvl w:val="0"/>
          <w:numId w:val="24"/>
        </w:numPr>
        <w:jc w:val="both"/>
        <w:rPr>
          <w:sz w:val="24"/>
          <w:szCs w:val="24"/>
        </w:rPr>
      </w:pPr>
      <w:r w:rsidRPr="00F766A9">
        <w:rPr>
          <w:sz w:val="24"/>
          <w:szCs w:val="24"/>
        </w:rPr>
        <w:t>Kiemelt feladatunk a lakosság különböző korcsoportjai részére rendezvények szervezése.</w:t>
      </w:r>
    </w:p>
    <w:p w:rsidR="00AB7502" w:rsidRPr="00F766A9" w:rsidRDefault="00AB7502" w:rsidP="003344C8">
      <w:pPr>
        <w:numPr>
          <w:ilvl w:val="0"/>
          <w:numId w:val="24"/>
        </w:numPr>
        <w:jc w:val="both"/>
        <w:rPr>
          <w:sz w:val="24"/>
          <w:szCs w:val="24"/>
        </w:rPr>
      </w:pPr>
      <w:r>
        <w:rPr>
          <w:sz w:val="24"/>
          <w:szCs w:val="24"/>
        </w:rPr>
        <w:t>A 2019</w:t>
      </w:r>
      <w:r w:rsidRPr="00F766A9">
        <w:rPr>
          <w:sz w:val="24"/>
          <w:szCs w:val="24"/>
        </w:rPr>
        <w:t>-</w:t>
      </w:r>
      <w:r>
        <w:rPr>
          <w:sz w:val="24"/>
          <w:szCs w:val="24"/>
        </w:rPr>
        <w:t>e</w:t>
      </w:r>
      <w:r w:rsidRPr="00F766A9">
        <w:rPr>
          <w:sz w:val="24"/>
          <w:szCs w:val="24"/>
        </w:rPr>
        <w:t>s évben is erősíteni kívánjuk a körzetközponti kulturális funkció betöltését és a nagykun településeken élő alkotók, művészeti csoportok bemutatását (kiállítások szervezése, fellépések biztosítása).</w:t>
      </w:r>
    </w:p>
    <w:p w:rsidR="00AB7502" w:rsidRPr="00F766A9" w:rsidRDefault="00AB7502" w:rsidP="003344C8">
      <w:pPr>
        <w:numPr>
          <w:ilvl w:val="0"/>
          <w:numId w:val="24"/>
        </w:numPr>
        <w:jc w:val="both"/>
        <w:rPr>
          <w:sz w:val="24"/>
          <w:szCs w:val="24"/>
        </w:rPr>
      </w:pPr>
      <w:r w:rsidRPr="00F766A9">
        <w:rPr>
          <w:sz w:val="24"/>
          <w:szCs w:val="24"/>
        </w:rPr>
        <w:t>A korábbi évekhez hasonlóan ebben az évben is kiemelten fontosnak tartjuk a kiscsoportok és amatőr művészeti csoportok tárgyi feltételeinek javítását, a meglévő, jól működő közösségek fenntartását, új kezdeményezések felkarolását.</w:t>
      </w:r>
    </w:p>
    <w:p w:rsidR="00AB7502" w:rsidRPr="00F766A9" w:rsidRDefault="00AB7502" w:rsidP="003344C8">
      <w:pPr>
        <w:numPr>
          <w:ilvl w:val="0"/>
          <w:numId w:val="24"/>
        </w:numPr>
        <w:jc w:val="both"/>
        <w:rPr>
          <w:sz w:val="24"/>
          <w:szCs w:val="24"/>
        </w:rPr>
      </w:pPr>
      <w:r w:rsidRPr="00F766A9">
        <w:rPr>
          <w:sz w:val="24"/>
          <w:szCs w:val="24"/>
        </w:rPr>
        <w:t xml:space="preserve">Kiemelt feladatunk a városi nagyrendezvények megrendezése. </w:t>
      </w:r>
    </w:p>
    <w:p w:rsidR="00AB7502" w:rsidRPr="00F766A9" w:rsidRDefault="00AB7502" w:rsidP="003344C8">
      <w:pPr>
        <w:numPr>
          <w:ilvl w:val="0"/>
          <w:numId w:val="24"/>
        </w:numPr>
        <w:jc w:val="both"/>
        <w:rPr>
          <w:sz w:val="24"/>
          <w:szCs w:val="24"/>
        </w:rPr>
      </w:pPr>
      <w:r w:rsidRPr="00F766A9">
        <w:rPr>
          <w:sz w:val="24"/>
          <w:szCs w:val="24"/>
        </w:rPr>
        <w:t>A Nagykun Látogatóközpont működtetése, népszerűsítése, múzeumpedagógiai foglakozások szervezése.</w:t>
      </w:r>
    </w:p>
    <w:p w:rsidR="00AB7502" w:rsidRPr="00F766A9" w:rsidRDefault="00AB7502" w:rsidP="003344C8">
      <w:pPr>
        <w:numPr>
          <w:ilvl w:val="0"/>
          <w:numId w:val="24"/>
        </w:numPr>
        <w:jc w:val="both"/>
        <w:rPr>
          <w:sz w:val="24"/>
          <w:szCs w:val="24"/>
        </w:rPr>
      </w:pPr>
      <w:r w:rsidRPr="00F766A9">
        <w:rPr>
          <w:sz w:val="24"/>
          <w:szCs w:val="24"/>
        </w:rPr>
        <w:t>Túraútvonalak kiajánlása, szervezése. A turisztikai szolgáltatókkal együttműködve a város és a régió értékeinek feltárása, bemutatása, a turisták részére programok, közös turisztikai termékek létrehozása és kiajánlása.</w:t>
      </w:r>
    </w:p>
    <w:p w:rsidR="00AB7502" w:rsidRPr="00F766A9" w:rsidRDefault="00AB7502" w:rsidP="003344C8">
      <w:pPr>
        <w:numPr>
          <w:ilvl w:val="0"/>
          <w:numId w:val="24"/>
        </w:numPr>
        <w:jc w:val="both"/>
        <w:rPr>
          <w:sz w:val="24"/>
          <w:szCs w:val="24"/>
        </w:rPr>
      </w:pPr>
      <w:r w:rsidRPr="00F766A9">
        <w:rPr>
          <w:sz w:val="24"/>
          <w:szCs w:val="24"/>
        </w:rPr>
        <w:t>Város marketing feladatok ellátása.</w:t>
      </w:r>
    </w:p>
    <w:p w:rsidR="00AB7502" w:rsidRPr="00F766A9" w:rsidRDefault="00AB7502" w:rsidP="003344C8">
      <w:pPr>
        <w:numPr>
          <w:ilvl w:val="0"/>
          <w:numId w:val="24"/>
        </w:numPr>
        <w:jc w:val="both"/>
        <w:rPr>
          <w:sz w:val="24"/>
          <w:szCs w:val="24"/>
        </w:rPr>
      </w:pPr>
      <w:r w:rsidRPr="00F766A9">
        <w:rPr>
          <w:sz w:val="24"/>
          <w:szCs w:val="24"/>
        </w:rPr>
        <w:lastRenderedPageBreak/>
        <w:t>A rendelkezésünkre álló erőforrások optimális kihasználásával minél több embert bevonni programjainkba.</w:t>
      </w:r>
    </w:p>
    <w:p w:rsidR="00AB7502" w:rsidRPr="00F766A9" w:rsidRDefault="00AB7502" w:rsidP="00AB7502">
      <w:pPr>
        <w:jc w:val="both"/>
        <w:rPr>
          <w:sz w:val="24"/>
          <w:szCs w:val="24"/>
        </w:rPr>
      </w:pPr>
    </w:p>
    <w:p w:rsidR="00AB7502" w:rsidRPr="00B64FA2" w:rsidRDefault="00AB7502" w:rsidP="00AB7502">
      <w:pPr>
        <w:pStyle w:val="Cmsor2"/>
        <w:rPr>
          <w:rStyle w:val="Cmsor5Char"/>
          <w:sz w:val="24"/>
          <w:szCs w:val="24"/>
        </w:rPr>
      </w:pPr>
      <w:bookmarkStart w:id="6" w:name="_Toc416265887"/>
      <w:r w:rsidRPr="00B64FA2">
        <w:rPr>
          <w:rStyle w:val="Cmsor5Char"/>
          <w:sz w:val="24"/>
          <w:szCs w:val="24"/>
        </w:rPr>
        <w:t>A turisztikai és város marketing feladatok</w:t>
      </w:r>
      <w:bookmarkEnd w:id="6"/>
    </w:p>
    <w:p w:rsidR="00AB7502" w:rsidRDefault="00AB7502" w:rsidP="00AB7502">
      <w:pPr>
        <w:suppressAutoHyphens/>
        <w:jc w:val="both"/>
        <w:rPr>
          <w:sz w:val="24"/>
          <w:szCs w:val="24"/>
        </w:rPr>
      </w:pPr>
      <w:r w:rsidRPr="00220C4F">
        <w:rPr>
          <w:sz w:val="24"/>
          <w:szCs w:val="24"/>
        </w:rPr>
        <w:t xml:space="preserve">A Karcag Városi Önkormányzat turisztikai feladatait a Déryné Kulturális, Turisztikai, Sport </w:t>
      </w:r>
      <w:proofErr w:type="gramStart"/>
      <w:r w:rsidRPr="00220C4F">
        <w:rPr>
          <w:sz w:val="24"/>
          <w:szCs w:val="24"/>
        </w:rPr>
        <w:t>Központ alapító</w:t>
      </w:r>
      <w:proofErr w:type="gramEnd"/>
      <w:r w:rsidRPr="00220C4F">
        <w:rPr>
          <w:sz w:val="24"/>
          <w:szCs w:val="24"/>
        </w:rPr>
        <w:t xml:space="preserve"> okiratában, Szervezeti és Működési Szabályzatában, a források egy részét az intézmény mindenkori költségvetésében, az operatív feladatokat az éves munkatervben hagyja jóvá. </w:t>
      </w:r>
    </w:p>
    <w:p w:rsidR="00AB7502" w:rsidRDefault="00AB7502" w:rsidP="00AB7502">
      <w:pPr>
        <w:suppressAutoHyphens/>
        <w:jc w:val="both"/>
        <w:rPr>
          <w:b/>
          <w:sz w:val="24"/>
          <w:szCs w:val="24"/>
        </w:rPr>
      </w:pPr>
    </w:p>
    <w:p w:rsidR="00AB7502" w:rsidRDefault="00AB7502" w:rsidP="00AB7502">
      <w:pPr>
        <w:suppressAutoHyphens/>
        <w:jc w:val="both"/>
        <w:rPr>
          <w:b/>
          <w:sz w:val="24"/>
          <w:szCs w:val="24"/>
        </w:rPr>
      </w:pPr>
      <w:r w:rsidRPr="00EF1C39">
        <w:rPr>
          <w:b/>
          <w:sz w:val="24"/>
          <w:szCs w:val="24"/>
        </w:rPr>
        <w:t>A munkatervben prioritást kapott turisztikai feladatok:</w:t>
      </w:r>
    </w:p>
    <w:p w:rsidR="00AB7502" w:rsidRPr="00EF1C39" w:rsidRDefault="00AB7502" w:rsidP="00AB7502">
      <w:pPr>
        <w:suppressAutoHyphens/>
        <w:ind w:left="360"/>
        <w:jc w:val="both"/>
        <w:rPr>
          <w:b/>
          <w:sz w:val="24"/>
          <w:szCs w:val="24"/>
        </w:rPr>
      </w:pPr>
    </w:p>
    <w:p w:rsidR="00AB7502" w:rsidRPr="00220C4F" w:rsidRDefault="00AB7502" w:rsidP="003344C8">
      <w:pPr>
        <w:numPr>
          <w:ilvl w:val="0"/>
          <w:numId w:val="25"/>
        </w:numPr>
        <w:suppressAutoHyphens/>
        <w:jc w:val="both"/>
        <w:rPr>
          <w:sz w:val="24"/>
          <w:szCs w:val="24"/>
        </w:rPr>
      </w:pPr>
      <w:r w:rsidRPr="00220C4F">
        <w:rPr>
          <w:sz w:val="24"/>
          <w:szCs w:val="24"/>
        </w:rPr>
        <w:t>„a személyi, tárgyi, dologi feltételek hatékonyabbá tétele valamennyi intézményi feladat esetében,</w:t>
      </w:r>
    </w:p>
    <w:p w:rsidR="00AB7502" w:rsidRPr="00220C4F" w:rsidRDefault="00AB7502" w:rsidP="003344C8">
      <w:pPr>
        <w:numPr>
          <w:ilvl w:val="0"/>
          <w:numId w:val="25"/>
        </w:numPr>
        <w:suppressAutoHyphens/>
        <w:jc w:val="both"/>
        <w:rPr>
          <w:sz w:val="24"/>
          <w:szCs w:val="24"/>
        </w:rPr>
      </w:pPr>
      <w:r w:rsidRPr="00220C4F">
        <w:rPr>
          <w:sz w:val="24"/>
          <w:szCs w:val="24"/>
        </w:rPr>
        <w:t xml:space="preserve">a város turisztikai értékeinek felmérése, </w:t>
      </w:r>
    </w:p>
    <w:p w:rsidR="00AB7502" w:rsidRPr="00220C4F" w:rsidRDefault="00AB7502" w:rsidP="003344C8">
      <w:pPr>
        <w:numPr>
          <w:ilvl w:val="0"/>
          <w:numId w:val="25"/>
        </w:numPr>
        <w:suppressAutoHyphens/>
        <w:jc w:val="both"/>
        <w:rPr>
          <w:sz w:val="24"/>
          <w:szCs w:val="24"/>
        </w:rPr>
      </w:pPr>
      <w:r w:rsidRPr="00220C4F">
        <w:rPr>
          <w:sz w:val="24"/>
          <w:szCs w:val="24"/>
        </w:rPr>
        <w:t>a turisztikai marketing feladatok ellátása,</w:t>
      </w:r>
    </w:p>
    <w:p w:rsidR="00AB7502" w:rsidRPr="00220C4F" w:rsidRDefault="00AB7502" w:rsidP="003344C8">
      <w:pPr>
        <w:numPr>
          <w:ilvl w:val="0"/>
          <w:numId w:val="25"/>
        </w:numPr>
        <w:suppressAutoHyphens/>
        <w:jc w:val="both"/>
        <w:rPr>
          <w:sz w:val="24"/>
          <w:szCs w:val="24"/>
        </w:rPr>
      </w:pPr>
      <w:r w:rsidRPr="00220C4F">
        <w:rPr>
          <w:sz w:val="24"/>
          <w:szCs w:val="24"/>
        </w:rPr>
        <w:t>a turisztikai intézmények működésének koordinálása,</w:t>
      </w:r>
    </w:p>
    <w:p w:rsidR="00AB7502" w:rsidRPr="00EF1C39" w:rsidRDefault="00AB7502" w:rsidP="003344C8">
      <w:pPr>
        <w:numPr>
          <w:ilvl w:val="0"/>
          <w:numId w:val="25"/>
        </w:numPr>
        <w:suppressAutoHyphens/>
        <w:jc w:val="both"/>
        <w:rPr>
          <w:sz w:val="24"/>
          <w:szCs w:val="24"/>
        </w:rPr>
      </w:pPr>
      <w:r w:rsidRPr="00EF1C39">
        <w:rPr>
          <w:sz w:val="24"/>
          <w:szCs w:val="24"/>
        </w:rPr>
        <w:t>a turisztikai szolgáltatókkal való együttműködés megerősítése.”</w:t>
      </w:r>
    </w:p>
    <w:p w:rsidR="00AB7502" w:rsidRDefault="00AB7502" w:rsidP="00AB7502">
      <w:pPr>
        <w:suppressAutoHyphens/>
        <w:ind w:left="360"/>
        <w:jc w:val="both"/>
        <w:rPr>
          <w:b/>
          <w:sz w:val="24"/>
          <w:szCs w:val="24"/>
        </w:rPr>
      </w:pPr>
    </w:p>
    <w:p w:rsidR="00AB7502" w:rsidRDefault="00AB7502" w:rsidP="00AB7502">
      <w:pPr>
        <w:suppressAutoHyphens/>
        <w:ind w:left="360"/>
        <w:jc w:val="both"/>
        <w:rPr>
          <w:b/>
          <w:sz w:val="24"/>
          <w:szCs w:val="24"/>
        </w:rPr>
      </w:pPr>
    </w:p>
    <w:p w:rsidR="00AB7502" w:rsidRPr="00EF1C39" w:rsidRDefault="00AB7502" w:rsidP="00AB7502">
      <w:pPr>
        <w:suppressAutoHyphens/>
        <w:ind w:left="360"/>
        <w:jc w:val="both"/>
        <w:rPr>
          <w:b/>
          <w:sz w:val="24"/>
          <w:szCs w:val="24"/>
        </w:rPr>
      </w:pPr>
      <w:r w:rsidRPr="00EF1C39">
        <w:rPr>
          <w:sz w:val="24"/>
          <w:szCs w:val="24"/>
        </w:rPr>
        <w:t>K</w:t>
      </w:r>
      <w:r w:rsidRPr="00EF1C39">
        <w:rPr>
          <w:b/>
          <w:sz w:val="24"/>
          <w:szCs w:val="24"/>
        </w:rPr>
        <w:t>iemelt feladatok:</w:t>
      </w:r>
    </w:p>
    <w:p w:rsidR="00AB7502" w:rsidRPr="00220C4F" w:rsidRDefault="00AB7502" w:rsidP="00AB7502">
      <w:pPr>
        <w:suppressAutoHyphens/>
        <w:jc w:val="both"/>
        <w:rPr>
          <w:b/>
          <w:sz w:val="24"/>
          <w:szCs w:val="24"/>
        </w:rPr>
      </w:pPr>
    </w:p>
    <w:p w:rsidR="00AB7502" w:rsidRPr="00220C4F" w:rsidRDefault="00AB7502" w:rsidP="003344C8">
      <w:pPr>
        <w:numPr>
          <w:ilvl w:val="0"/>
          <w:numId w:val="26"/>
        </w:numPr>
        <w:suppressAutoHyphens/>
        <w:jc w:val="both"/>
        <w:rPr>
          <w:sz w:val="24"/>
          <w:szCs w:val="24"/>
        </w:rPr>
      </w:pPr>
      <w:r w:rsidRPr="00220C4F">
        <w:rPr>
          <w:sz w:val="24"/>
          <w:szCs w:val="24"/>
        </w:rPr>
        <w:t>kiadványok megjelentetése, terjesztése, kiadványokban történő megjelenés,</w:t>
      </w:r>
    </w:p>
    <w:p w:rsidR="00AB7502" w:rsidRPr="00220C4F" w:rsidRDefault="00AB7502" w:rsidP="003344C8">
      <w:pPr>
        <w:numPr>
          <w:ilvl w:val="0"/>
          <w:numId w:val="26"/>
        </w:numPr>
        <w:suppressAutoHyphens/>
        <w:jc w:val="both"/>
        <w:rPr>
          <w:sz w:val="24"/>
          <w:szCs w:val="24"/>
        </w:rPr>
      </w:pPr>
      <w:r w:rsidRPr="00220C4F">
        <w:rPr>
          <w:sz w:val="24"/>
          <w:szCs w:val="24"/>
        </w:rPr>
        <w:t>média (írott és elektronikus sajtó) nyújtotta lehetőségek,</w:t>
      </w:r>
    </w:p>
    <w:p w:rsidR="00AB7502" w:rsidRPr="00220C4F" w:rsidRDefault="00AB7502" w:rsidP="003344C8">
      <w:pPr>
        <w:numPr>
          <w:ilvl w:val="0"/>
          <w:numId w:val="26"/>
        </w:numPr>
        <w:suppressAutoHyphens/>
        <w:jc w:val="both"/>
        <w:rPr>
          <w:sz w:val="24"/>
          <w:szCs w:val="24"/>
        </w:rPr>
      </w:pPr>
      <w:r w:rsidRPr="00220C4F">
        <w:rPr>
          <w:sz w:val="24"/>
          <w:szCs w:val="24"/>
        </w:rPr>
        <w:t>web oldalak és e-mail elérhetőségek kihasználása,</w:t>
      </w:r>
    </w:p>
    <w:p w:rsidR="00AB7502" w:rsidRPr="00220C4F" w:rsidRDefault="00AB7502" w:rsidP="003344C8">
      <w:pPr>
        <w:numPr>
          <w:ilvl w:val="0"/>
          <w:numId w:val="26"/>
        </w:numPr>
        <w:suppressAutoHyphens/>
        <w:jc w:val="both"/>
        <w:rPr>
          <w:sz w:val="24"/>
          <w:szCs w:val="24"/>
        </w:rPr>
      </w:pPr>
      <w:r w:rsidRPr="00220C4F">
        <w:rPr>
          <w:sz w:val="24"/>
          <w:szCs w:val="24"/>
        </w:rPr>
        <w:t>bel- és külföldi bemutatkozások szervezése,</w:t>
      </w:r>
    </w:p>
    <w:p w:rsidR="00AB7502" w:rsidRPr="00220C4F" w:rsidRDefault="00AB7502" w:rsidP="003344C8">
      <w:pPr>
        <w:numPr>
          <w:ilvl w:val="0"/>
          <w:numId w:val="26"/>
        </w:numPr>
        <w:suppressAutoHyphens/>
        <w:jc w:val="both"/>
        <w:rPr>
          <w:sz w:val="24"/>
          <w:szCs w:val="24"/>
        </w:rPr>
      </w:pPr>
      <w:r w:rsidRPr="00220C4F">
        <w:rPr>
          <w:sz w:val="24"/>
          <w:szCs w:val="24"/>
        </w:rPr>
        <w:t>rendezvények reklámhordozó szerepének kihasználása,</w:t>
      </w:r>
    </w:p>
    <w:p w:rsidR="00AB7502" w:rsidRPr="00220C4F" w:rsidRDefault="00AB7502" w:rsidP="003344C8">
      <w:pPr>
        <w:numPr>
          <w:ilvl w:val="0"/>
          <w:numId w:val="26"/>
        </w:numPr>
        <w:suppressAutoHyphens/>
        <w:jc w:val="both"/>
        <w:rPr>
          <w:sz w:val="24"/>
          <w:szCs w:val="24"/>
        </w:rPr>
      </w:pPr>
      <w:r w:rsidRPr="00220C4F">
        <w:rPr>
          <w:sz w:val="24"/>
          <w:szCs w:val="24"/>
        </w:rPr>
        <w:t>intézményi keretek, vállalkozók tevékenysége,</w:t>
      </w:r>
    </w:p>
    <w:p w:rsidR="00AB7502" w:rsidRPr="00220C4F" w:rsidRDefault="00AB7502" w:rsidP="003344C8">
      <w:pPr>
        <w:numPr>
          <w:ilvl w:val="0"/>
          <w:numId w:val="26"/>
        </w:numPr>
        <w:suppressAutoHyphens/>
        <w:jc w:val="both"/>
        <w:rPr>
          <w:sz w:val="24"/>
          <w:szCs w:val="24"/>
        </w:rPr>
      </w:pPr>
      <w:r w:rsidRPr="00220C4F">
        <w:rPr>
          <w:sz w:val="24"/>
          <w:szCs w:val="24"/>
        </w:rPr>
        <w:t>egyéb marketingeszközök</w:t>
      </w:r>
    </w:p>
    <w:p w:rsidR="00AB7502" w:rsidRPr="00220C4F" w:rsidRDefault="00AB7502" w:rsidP="003344C8">
      <w:pPr>
        <w:numPr>
          <w:ilvl w:val="0"/>
          <w:numId w:val="26"/>
        </w:numPr>
        <w:suppressAutoHyphens/>
        <w:rPr>
          <w:sz w:val="24"/>
          <w:szCs w:val="24"/>
        </w:rPr>
      </w:pPr>
      <w:r w:rsidRPr="00220C4F">
        <w:rPr>
          <w:sz w:val="24"/>
          <w:szCs w:val="24"/>
        </w:rPr>
        <w:t xml:space="preserve">Déryné Kulturális, Turisztikai, Sport Központ és Könyvtár honlapja </w:t>
      </w:r>
    </w:p>
    <w:p w:rsidR="00AB7502" w:rsidRPr="00220C4F" w:rsidRDefault="00AB7502" w:rsidP="00AB7502">
      <w:pPr>
        <w:suppressAutoHyphens/>
        <w:ind w:left="300"/>
        <w:rPr>
          <w:sz w:val="24"/>
          <w:szCs w:val="24"/>
        </w:rPr>
      </w:pPr>
    </w:p>
    <w:p w:rsidR="00AB7502" w:rsidRPr="00300360" w:rsidRDefault="00AB7502" w:rsidP="00AB7502">
      <w:pPr>
        <w:pStyle w:val="Cmsor2"/>
        <w:rPr>
          <w:rStyle w:val="Cmsor5Char"/>
        </w:rPr>
      </w:pPr>
      <w:bookmarkStart w:id="7" w:name="_Toc415989856"/>
      <w:r w:rsidRPr="00300360">
        <w:rPr>
          <w:rStyle w:val="Cmsor5Char"/>
        </w:rPr>
        <w:t>A városi rendezvények közül országosan jegyzett és ismert kulturális programok</w:t>
      </w:r>
      <w:bookmarkEnd w:id="7"/>
      <w:r w:rsidRPr="00300360">
        <w:rPr>
          <w:rStyle w:val="Cmsor5Char"/>
        </w:rPr>
        <w:t xml:space="preserve"> </w:t>
      </w:r>
    </w:p>
    <w:p w:rsidR="00AB7502" w:rsidRDefault="00AB7502" w:rsidP="003344C8">
      <w:pPr>
        <w:pStyle w:val="Szvegtrzsbehzssal"/>
        <w:numPr>
          <w:ilvl w:val="0"/>
          <w:numId w:val="31"/>
        </w:numPr>
        <w:suppressAutoHyphens/>
        <w:spacing w:after="120"/>
      </w:pPr>
      <w:r w:rsidRPr="00220C4F">
        <w:t xml:space="preserve">Karcagi Birkafőző Fesztivál, </w:t>
      </w:r>
    </w:p>
    <w:p w:rsidR="00AB7502" w:rsidRDefault="00AB7502" w:rsidP="003344C8">
      <w:pPr>
        <w:pStyle w:val="Szvegtrzsbehzssal"/>
        <w:numPr>
          <w:ilvl w:val="0"/>
          <w:numId w:val="31"/>
        </w:numPr>
        <w:suppressAutoHyphens/>
        <w:spacing w:after="120"/>
      </w:pPr>
      <w:r w:rsidRPr="00220C4F">
        <w:t>Nagykunsági Kulturális Napok,</w:t>
      </w:r>
    </w:p>
    <w:p w:rsidR="00AB7502" w:rsidRDefault="00AB7502" w:rsidP="003344C8">
      <w:pPr>
        <w:pStyle w:val="Szvegtrzsbehzssal"/>
        <w:numPr>
          <w:ilvl w:val="0"/>
          <w:numId w:val="31"/>
        </w:numPr>
        <w:suppressAutoHyphens/>
        <w:spacing w:after="120"/>
      </w:pPr>
      <w:r w:rsidRPr="00220C4F">
        <w:t>Szent István-napi rendezvények,</w:t>
      </w:r>
    </w:p>
    <w:p w:rsidR="00AB7502" w:rsidRDefault="00AB7502" w:rsidP="003344C8">
      <w:pPr>
        <w:pStyle w:val="Szvegtrzsbehzssal"/>
        <w:numPr>
          <w:ilvl w:val="0"/>
          <w:numId w:val="31"/>
        </w:numPr>
        <w:suppressAutoHyphens/>
        <w:spacing w:after="120"/>
      </w:pPr>
      <w:r w:rsidRPr="00220C4F">
        <w:t xml:space="preserve">Karcagi Lovas Napok, </w:t>
      </w:r>
    </w:p>
    <w:p w:rsidR="00AB7502" w:rsidRDefault="00AB7502" w:rsidP="003344C8">
      <w:pPr>
        <w:pStyle w:val="Szvegtrzsbehzssal"/>
        <w:numPr>
          <w:ilvl w:val="0"/>
          <w:numId w:val="31"/>
        </w:numPr>
        <w:suppressAutoHyphens/>
        <w:spacing w:after="120"/>
      </w:pPr>
      <w:r w:rsidRPr="00220C4F">
        <w:t>Kun Hagyományok Napja.</w:t>
      </w:r>
    </w:p>
    <w:p w:rsidR="00AB7502" w:rsidRDefault="00AB7502" w:rsidP="00AB7502">
      <w:pPr>
        <w:pStyle w:val="Szvegtrzsbehzssal"/>
        <w:suppressAutoHyphens/>
        <w:spacing w:after="120"/>
      </w:pPr>
      <w:r w:rsidRPr="00220C4F">
        <w:t xml:space="preserve"> </w:t>
      </w:r>
    </w:p>
    <w:p w:rsidR="00AB7502" w:rsidRPr="00AB7502" w:rsidRDefault="00AB7502" w:rsidP="00AB7502">
      <w:pPr>
        <w:pStyle w:val="Cmsor2"/>
        <w:rPr>
          <w:rStyle w:val="Cmsor5Char"/>
          <w:sz w:val="24"/>
          <w:szCs w:val="24"/>
        </w:rPr>
      </w:pPr>
      <w:r w:rsidRPr="00AB7502">
        <w:rPr>
          <w:rStyle w:val="Cmsor5Char"/>
          <w:sz w:val="24"/>
          <w:szCs w:val="24"/>
        </w:rPr>
        <w:t xml:space="preserve">A turisztikai jelentőségű sport rendezvények: </w:t>
      </w:r>
    </w:p>
    <w:p w:rsidR="00AB7502" w:rsidRDefault="00AB7502" w:rsidP="00AB7502">
      <w:pPr>
        <w:pStyle w:val="Szvegtrzsbehzssal"/>
        <w:suppressAutoHyphens/>
        <w:ind w:left="540"/>
      </w:pPr>
      <w:r w:rsidRPr="00220C4F">
        <w:t xml:space="preserve"> </w:t>
      </w:r>
    </w:p>
    <w:p w:rsidR="00AB7502" w:rsidRDefault="00AB7502" w:rsidP="003344C8">
      <w:pPr>
        <w:pStyle w:val="Szvegtrzsbehzssal"/>
        <w:numPr>
          <w:ilvl w:val="0"/>
          <w:numId w:val="30"/>
        </w:numPr>
        <w:suppressAutoHyphens/>
        <w:spacing w:after="120"/>
      </w:pPr>
      <w:r>
        <w:t>Asztalitenisz Diákolimpia Országos Döntő</w:t>
      </w:r>
    </w:p>
    <w:p w:rsidR="00AB7502" w:rsidRDefault="00AB7502" w:rsidP="003344C8">
      <w:pPr>
        <w:pStyle w:val="Szvegtrzsbehzssal"/>
        <w:numPr>
          <w:ilvl w:val="0"/>
          <w:numId w:val="30"/>
        </w:numPr>
        <w:suppressAutoHyphens/>
        <w:spacing w:after="120"/>
      </w:pPr>
      <w:r w:rsidRPr="00220C4F">
        <w:t xml:space="preserve">Kurucz testvérek nemzetközi birkózó versenye, </w:t>
      </w:r>
    </w:p>
    <w:p w:rsidR="00AB7502" w:rsidRDefault="00AB7502" w:rsidP="003344C8">
      <w:pPr>
        <w:pStyle w:val="Szvegtrzsbehzssal"/>
        <w:numPr>
          <w:ilvl w:val="0"/>
          <w:numId w:val="30"/>
        </w:numPr>
        <w:suppressAutoHyphens/>
        <w:spacing w:after="120"/>
      </w:pPr>
      <w:r>
        <w:t>Országos Karate</w:t>
      </w:r>
      <w:r w:rsidRPr="00220C4F">
        <w:t xml:space="preserve">bajnokság, </w:t>
      </w:r>
    </w:p>
    <w:p w:rsidR="00AB7502" w:rsidRDefault="00AB7502" w:rsidP="003344C8">
      <w:pPr>
        <w:pStyle w:val="Szvegtrzsbehzssal"/>
        <w:numPr>
          <w:ilvl w:val="0"/>
          <w:numId w:val="30"/>
        </w:numPr>
        <w:suppressAutoHyphens/>
        <w:spacing w:after="120"/>
      </w:pPr>
      <w:proofErr w:type="spellStart"/>
      <w:r w:rsidRPr="00220C4F">
        <w:t>Csokai</w:t>
      </w:r>
      <w:proofErr w:type="spellEnd"/>
      <w:r w:rsidRPr="00220C4F">
        <w:t xml:space="preserve"> Asztalitenisz Veterán Bajnokság, </w:t>
      </w:r>
    </w:p>
    <w:p w:rsidR="00AB7502" w:rsidRDefault="00AB7502" w:rsidP="00AB7502">
      <w:pPr>
        <w:pStyle w:val="Szvegtrzsbehzssal"/>
        <w:suppressAutoHyphens/>
        <w:ind w:left="540"/>
      </w:pPr>
    </w:p>
    <w:p w:rsidR="00AB7502" w:rsidRPr="00300360" w:rsidRDefault="00AB7502" w:rsidP="00AB7502">
      <w:pPr>
        <w:suppressAutoHyphens/>
        <w:jc w:val="both"/>
        <w:rPr>
          <w:sz w:val="24"/>
          <w:szCs w:val="24"/>
        </w:rPr>
      </w:pPr>
      <w:r w:rsidRPr="00300360">
        <w:rPr>
          <w:sz w:val="24"/>
          <w:szCs w:val="24"/>
        </w:rPr>
        <w:t>A</w:t>
      </w:r>
      <w:r w:rsidRPr="00220C4F">
        <w:rPr>
          <w:sz w:val="24"/>
          <w:szCs w:val="24"/>
        </w:rPr>
        <w:t xml:space="preserve"> magánvállalkozók által szervezett és a város, valamint intézményünk által is támogatott turisztikai jelentőségű rendezvények (Motoros Találkozók) egyre több érdeklődőt vonzanak városunkba. </w:t>
      </w:r>
    </w:p>
    <w:p w:rsidR="00AB7502" w:rsidRPr="00220C4F" w:rsidRDefault="00AB7502" w:rsidP="00AB7502">
      <w:pPr>
        <w:suppressAutoHyphens/>
        <w:jc w:val="both"/>
        <w:rPr>
          <w:sz w:val="24"/>
          <w:szCs w:val="24"/>
        </w:rPr>
      </w:pPr>
      <w:r w:rsidRPr="00220C4F">
        <w:rPr>
          <w:sz w:val="24"/>
          <w:szCs w:val="24"/>
        </w:rPr>
        <w:lastRenderedPageBreak/>
        <w:t xml:space="preserve">A Karcagi Birkafőző Fesztivált, az augusztus 20-ai Nagykunsági Kulturális Napok eseményeit, a Kun Hagyományok Napját és a Karcagi </w:t>
      </w:r>
      <w:proofErr w:type="spellStart"/>
      <w:r w:rsidRPr="00220C4F">
        <w:rPr>
          <w:sz w:val="24"/>
          <w:szCs w:val="24"/>
        </w:rPr>
        <w:t>Lovasnapok</w:t>
      </w:r>
      <w:proofErr w:type="spellEnd"/>
      <w:r w:rsidRPr="00220C4F">
        <w:rPr>
          <w:sz w:val="24"/>
          <w:szCs w:val="24"/>
        </w:rPr>
        <w:t xml:space="preserve"> eseményeit az intézmény szervezi, a társszervezőkkel együttműködve. </w:t>
      </w:r>
    </w:p>
    <w:p w:rsidR="00AB7502" w:rsidRPr="00220C4F" w:rsidRDefault="00AB7502" w:rsidP="00AB7502">
      <w:pPr>
        <w:pStyle w:val="ListParagraph1"/>
        <w:suppressAutoHyphens/>
        <w:ind w:left="360"/>
        <w:jc w:val="both"/>
        <w:rPr>
          <w:b/>
        </w:rPr>
      </w:pPr>
    </w:p>
    <w:p w:rsidR="00AB7502" w:rsidRDefault="00AB7502" w:rsidP="00AB7502">
      <w:pPr>
        <w:suppressAutoHyphens/>
        <w:jc w:val="both"/>
        <w:rPr>
          <w:sz w:val="24"/>
          <w:szCs w:val="24"/>
        </w:rPr>
      </w:pPr>
      <w:r w:rsidRPr="00220C4F">
        <w:rPr>
          <w:sz w:val="24"/>
          <w:szCs w:val="24"/>
        </w:rPr>
        <w:t>Az intézmény az Önkormányzat kötelező feladatainak ellátása mellett továbbra is részt vesz a turisztikai fejlesztésekben a maga eszközeivel, a város infrastrukturális fejlesztésével, az intézmények fenntartásával, a vállalkozók ösztönzésével, az értékek védelmével.</w:t>
      </w:r>
    </w:p>
    <w:p w:rsidR="00EC39EF" w:rsidRDefault="00EC39EF" w:rsidP="00AB7502">
      <w:pPr>
        <w:suppressAutoHyphens/>
        <w:jc w:val="both"/>
        <w:rPr>
          <w:sz w:val="24"/>
          <w:szCs w:val="24"/>
        </w:rPr>
      </w:pPr>
    </w:p>
    <w:p w:rsidR="00AB7502" w:rsidRDefault="00AB7502" w:rsidP="00AB7502">
      <w:pPr>
        <w:pStyle w:val="Cmsor2"/>
        <w:rPr>
          <w:rStyle w:val="Cmsor5Char"/>
          <w:sz w:val="24"/>
          <w:szCs w:val="24"/>
        </w:rPr>
      </w:pPr>
      <w:bookmarkStart w:id="8" w:name="_Toc415989834"/>
      <w:bookmarkStart w:id="9" w:name="_Toc416265874"/>
      <w:r w:rsidRPr="00EC39EF">
        <w:rPr>
          <w:rStyle w:val="Cmsor5Char"/>
          <w:sz w:val="24"/>
          <w:szCs w:val="24"/>
        </w:rPr>
        <w:t>A szervezet fő célpiacai</w:t>
      </w:r>
      <w:bookmarkEnd w:id="8"/>
      <w:bookmarkEnd w:id="9"/>
    </w:p>
    <w:p w:rsidR="00EC39EF" w:rsidRPr="00EC39EF" w:rsidRDefault="00EC39EF" w:rsidP="00EC39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1"/>
        <w:gridCol w:w="6434"/>
      </w:tblGrid>
      <w:tr w:rsidR="00AB7502" w:rsidRPr="00220C4F" w:rsidTr="00AB7502">
        <w:trPr>
          <w:trHeight w:val="269"/>
        </w:trPr>
        <w:tc>
          <w:tcPr>
            <w:tcW w:w="3652" w:type="dxa"/>
            <w:vAlign w:val="center"/>
          </w:tcPr>
          <w:p w:rsidR="00AB7502" w:rsidRPr="00220C4F" w:rsidRDefault="00AB7502" w:rsidP="00AB7502">
            <w:pPr>
              <w:jc w:val="center"/>
              <w:rPr>
                <w:b/>
                <w:sz w:val="24"/>
                <w:szCs w:val="24"/>
              </w:rPr>
            </w:pPr>
            <w:r w:rsidRPr="00220C4F">
              <w:rPr>
                <w:b/>
                <w:sz w:val="24"/>
                <w:szCs w:val="24"/>
              </w:rPr>
              <w:t>Célpiac</w:t>
            </w:r>
          </w:p>
        </w:tc>
        <w:tc>
          <w:tcPr>
            <w:tcW w:w="6910" w:type="dxa"/>
            <w:vAlign w:val="center"/>
          </w:tcPr>
          <w:p w:rsidR="00AB7502" w:rsidRPr="00220C4F" w:rsidRDefault="00AB7502" w:rsidP="00AB7502">
            <w:pPr>
              <w:jc w:val="center"/>
              <w:rPr>
                <w:b/>
                <w:sz w:val="24"/>
                <w:szCs w:val="24"/>
              </w:rPr>
            </w:pPr>
            <w:r w:rsidRPr="00220C4F">
              <w:rPr>
                <w:b/>
                <w:sz w:val="24"/>
                <w:szCs w:val="24"/>
              </w:rPr>
              <w:t>Főbb jellemzői</w:t>
            </w:r>
          </w:p>
        </w:tc>
      </w:tr>
      <w:tr w:rsidR="00AB7502" w:rsidRPr="00220C4F" w:rsidTr="00AB7502">
        <w:trPr>
          <w:trHeight w:val="1375"/>
        </w:trPr>
        <w:tc>
          <w:tcPr>
            <w:tcW w:w="3652" w:type="dxa"/>
          </w:tcPr>
          <w:p w:rsidR="00AB7502" w:rsidRPr="00220C4F" w:rsidRDefault="00AB7502" w:rsidP="00AB7502">
            <w:pPr>
              <w:jc w:val="both"/>
              <w:rPr>
                <w:sz w:val="24"/>
                <w:szCs w:val="24"/>
              </w:rPr>
            </w:pPr>
            <w:r w:rsidRPr="00220C4F">
              <w:rPr>
                <w:sz w:val="24"/>
                <w:szCs w:val="24"/>
              </w:rPr>
              <w:t>Karcag város kultúra iránt érdeklődő lakossága</w:t>
            </w:r>
          </w:p>
          <w:p w:rsidR="00AB7502" w:rsidRPr="00220C4F" w:rsidRDefault="00AB7502" w:rsidP="00AB7502">
            <w:pPr>
              <w:jc w:val="both"/>
              <w:rPr>
                <w:color w:val="800000"/>
                <w:sz w:val="24"/>
                <w:szCs w:val="24"/>
              </w:rPr>
            </w:pPr>
          </w:p>
        </w:tc>
        <w:tc>
          <w:tcPr>
            <w:tcW w:w="6910" w:type="dxa"/>
          </w:tcPr>
          <w:p w:rsidR="00AB7502" w:rsidRPr="00220C4F" w:rsidRDefault="00AB7502" w:rsidP="003344C8">
            <w:pPr>
              <w:numPr>
                <w:ilvl w:val="0"/>
                <w:numId w:val="27"/>
              </w:numPr>
              <w:jc w:val="both"/>
              <w:rPr>
                <w:sz w:val="24"/>
                <w:szCs w:val="24"/>
              </w:rPr>
            </w:pPr>
            <w:r w:rsidRPr="00220C4F">
              <w:rPr>
                <w:sz w:val="24"/>
                <w:szCs w:val="24"/>
              </w:rPr>
              <w:t xml:space="preserve">magas fokú érdeklődés, </w:t>
            </w:r>
          </w:p>
          <w:p w:rsidR="00AB7502" w:rsidRPr="00220C4F" w:rsidRDefault="00AB7502" w:rsidP="003344C8">
            <w:pPr>
              <w:numPr>
                <w:ilvl w:val="0"/>
                <w:numId w:val="27"/>
              </w:numPr>
              <w:jc w:val="both"/>
              <w:rPr>
                <w:sz w:val="24"/>
                <w:szCs w:val="24"/>
              </w:rPr>
            </w:pPr>
            <w:r w:rsidRPr="00220C4F">
              <w:rPr>
                <w:sz w:val="24"/>
                <w:szCs w:val="24"/>
              </w:rPr>
              <w:t xml:space="preserve">kritikai érzék, </w:t>
            </w:r>
          </w:p>
          <w:p w:rsidR="00AB7502" w:rsidRPr="00220C4F" w:rsidRDefault="00AB7502" w:rsidP="003344C8">
            <w:pPr>
              <w:numPr>
                <w:ilvl w:val="0"/>
                <w:numId w:val="27"/>
              </w:numPr>
              <w:jc w:val="both"/>
              <w:rPr>
                <w:sz w:val="24"/>
                <w:szCs w:val="24"/>
              </w:rPr>
            </w:pPr>
            <w:r w:rsidRPr="00220C4F">
              <w:rPr>
                <w:sz w:val="24"/>
                <w:szCs w:val="24"/>
              </w:rPr>
              <w:t>kor és nem szerinti széles megoszlás,</w:t>
            </w:r>
          </w:p>
          <w:p w:rsidR="00AB7502" w:rsidRPr="00220C4F" w:rsidRDefault="00AB7502" w:rsidP="003344C8">
            <w:pPr>
              <w:numPr>
                <w:ilvl w:val="0"/>
                <w:numId w:val="27"/>
              </w:numPr>
              <w:jc w:val="both"/>
              <w:rPr>
                <w:sz w:val="24"/>
                <w:szCs w:val="24"/>
              </w:rPr>
            </w:pPr>
            <w:r>
              <w:rPr>
                <w:sz w:val="24"/>
                <w:szCs w:val="24"/>
              </w:rPr>
              <w:t>több</w:t>
            </w:r>
            <w:r w:rsidRPr="00220C4F">
              <w:rPr>
                <w:sz w:val="24"/>
                <w:szCs w:val="24"/>
              </w:rPr>
              <w:t>fajta igény</w:t>
            </w:r>
          </w:p>
        </w:tc>
      </w:tr>
      <w:tr w:rsidR="00AB7502" w:rsidRPr="00220C4F" w:rsidTr="00AB7502">
        <w:trPr>
          <w:trHeight w:val="1091"/>
        </w:trPr>
        <w:tc>
          <w:tcPr>
            <w:tcW w:w="3652" w:type="dxa"/>
          </w:tcPr>
          <w:p w:rsidR="00AB7502" w:rsidRPr="00220C4F" w:rsidRDefault="00AB7502" w:rsidP="00AB7502">
            <w:pPr>
              <w:jc w:val="both"/>
              <w:rPr>
                <w:sz w:val="24"/>
                <w:szCs w:val="24"/>
              </w:rPr>
            </w:pPr>
            <w:r w:rsidRPr="00220C4F">
              <w:rPr>
                <w:sz w:val="24"/>
                <w:szCs w:val="24"/>
              </w:rPr>
              <w:t xml:space="preserve">Nagy rendezvények (pl.: Birkafőző Fesztivál, </w:t>
            </w:r>
            <w:proofErr w:type="spellStart"/>
            <w:r w:rsidRPr="00220C4F">
              <w:rPr>
                <w:sz w:val="24"/>
                <w:szCs w:val="24"/>
              </w:rPr>
              <w:t>Lovasnap</w:t>
            </w:r>
            <w:proofErr w:type="spellEnd"/>
            <w:r w:rsidRPr="00220C4F">
              <w:rPr>
                <w:sz w:val="24"/>
                <w:szCs w:val="24"/>
              </w:rPr>
              <w:t xml:space="preserve"> stb.) iránt érdeklődők: </w:t>
            </w:r>
          </w:p>
        </w:tc>
        <w:tc>
          <w:tcPr>
            <w:tcW w:w="6910" w:type="dxa"/>
          </w:tcPr>
          <w:p w:rsidR="00AB7502" w:rsidRPr="00220C4F" w:rsidRDefault="00AB7502" w:rsidP="003344C8">
            <w:pPr>
              <w:numPr>
                <w:ilvl w:val="0"/>
                <w:numId w:val="29"/>
              </w:numPr>
              <w:jc w:val="both"/>
              <w:rPr>
                <w:sz w:val="24"/>
                <w:szCs w:val="24"/>
              </w:rPr>
            </w:pPr>
            <w:r w:rsidRPr="00220C4F">
              <w:rPr>
                <w:sz w:val="24"/>
                <w:szCs w:val="24"/>
              </w:rPr>
              <w:t>"tömegrendezvény"</w:t>
            </w:r>
          </w:p>
          <w:p w:rsidR="00AB7502" w:rsidRPr="00220C4F" w:rsidRDefault="00AB7502" w:rsidP="003344C8">
            <w:pPr>
              <w:numPr>
                <w:ilvl w:val="0"/>
                <w:numId w:val="29"/>
              </w:numPr>
              <w:jc w:val="both"/>
              <w:rPr>
                <w:sz w:val="24"/>
                <w:szCs w:val="24"/>
              </w:rPr>
            </w:pPr>
            <w:r>
              <w:rPr>
                <w:sz w:val="24"/>
                <w:szCs w:val="24"/>
              </w:rPr>
              <w:t>nagy</w:t>
            </w:r>
            <w:r w:rsidRPr="00220C4F">
              <w:rPr>
                <w:sz w:val="24"/>
                <w:szCs w:val="24"/>
              </w:rPr>
              <w:t xml:space="preserve">számú résztvevő, </w:t>
            </w:r>
          </w:p>
          <w:p w:rsidR="00AB7502" w:rsidRPr="00220C4F" w:rsidRDefault="00AB7502" w:rsidP="003344C8">
            <w:pPr>
              <w:numPr>
                <w:ilvl w:val="0"/>
                <w:numId w:val="29"/>
              </w:numPr>
              <w:jc w:val="both"/>
              <w:rPr>
                <w:sz w:val="24"/>
                <w:szCs w:val="24"/>
              </w:rPr>
            </w:pPr>
            <w:r w:rsidRPr="00220C4F">
              <w:rPr>
                <w:sz w:val="24"/>
                <w:szCs w:val="24"/>
              </w:rPr>
              <w:t>stabil időponthoz ragaszkodás,</w:t>
            </w:r>
          </w:p>
          <w:p w:rsidR="00AB7502" w:rsidRPr="00220C4F" w:rsidRDefault="00AB7502" w:rsidP="003344C8">
            <w:pPr>
              <w:numPr>
                <w:ilvl w:val="0"/>
                <w:numId w:val="29"/>
              </w:numPr>
              <w:jc w:val="both"/>
              <w:rPr>
                <w:sz w:val="24"/>
                <w:szCs w:val="24"/>
              </w:rPr>
            </w:pPr>
            <w:r w:rsidRPr="00220C4F">
              <w:rPr>
                <w:sz w:val="24"/>
                <w:szCs w:val="24"/>
              </w:rPr>
              <w:t xml:space="preserve">magas fokú érdeklődés, </w:t>
            </w:r>
          </w:p>
          <w:p w:rsidR="00AB7502" w:rsidRPr="00220C4F" w:rsidRDefault="00AB7502" w:rsidP="003344C8">
            <w:pPr>
              <w:numPr>
                <w:ilvl w:val="0"/>
                <w:numId w:val="29"/>
              </w:numPr>
              <w:jc w:val="both"/>
              <w:rPr>
                <w:sz w:val="24"/>
                <w:szCs w:val="24"/>
              </w:rPr>
            </w:pPr>
            <w:r w:rsidRPr="00220C4F">
              <w:rPr>
                <w:sz w:val="24"/>
                <w:szCs w:val="24"/>
              </w:rPr>
              <w:t xml:space="preserve">kritikai érzék, </w:t>
            </w:r>
          </w:p>
          <w:p w:rsidR="00AB7502" w:rsidRPr="00220C4F" w:rsidRDefault="00AB7502" w:rsidP="003344C8">
            <w:pPr>
              <w:numPr>
                <w:ilvl w:val="0"/>
                <w:numId w:val="29"/>
              </w:numPr>
              <w:jc w:val="both"/>
              <w:rPr>
                <w:sz w:val="24"/>
                <w:szCs w:val="24"/>
              </w:rPr>
            </w:pPr>
            <w:r w:rsidRPr="00220C4F">
              <w:rPr>
                <w:sz w:val="24"/>
                <w:szCs w:val="24"/>
              </w:rPr>
              <w:t>kor és nem szerinti széles megoszlás,</w:t>
            </w:r>
          </w:p>
          <w:p w:rsidR="00AB7502" w:rsidRPr="00220C4F" w:rsidRDefault="00AB7502" w:rsidP="003344C8">
            <w:pPr>
              <w:numPr>
                <w:ilvl w:val="0"/>
                <w:numId w:val="29"/>
              </w:numPr>
              <w:jc w:val="both"/>
              <w:rPr>
                <w:sz w:val="24"/>
                <w:szCs w:val="24"/>
              </w:rPr>
            </w:pPr>
            <w:r w:rsidRPr="00220C4F">
              <w:rPr>
                <w:sz w:val="24"/>
                <w:szCs w:val="24"/>
              </w:rPr>
              <w:t xml:space="preserve">könnyed, szórakoztató műsorok iránti érdeklődés, </w:t>
            </w:r>
          </w:p>
          <w:p w:rsidR="00AB7502" w:rsidRPr="00220C4F" w:rsidRDefault="00AB7502" w:rsidP="003344C8">
            <w:pPr>
              <w:numPr>
                <w:ilvl w:val="0"/>
                <w:numId w:val="29"/>
              </w:numPr>
              <w:jc w:val="both"/>
              <w:rPr>
                <w:sz w:val="24"/>
                <w:szCs w:val="24"/>
              </w:rPr>
            </w:pPr>
            <w:r w:rsidRPr="00220C4F">
              <w:rPr>
                <w:sz w:val="24"/>
                <w:szCs w:val="24"/>
              </w:rPr>
              <w:t xml:space="preserve">több hónapos előkészületek, </w:t>
            </w:r>
          </w:p>
        </w:tc>
      </w:tr>
      <w:tr w:rsidR="00AB7502" w:rsidRPr="00220C4F" w:rsidTr="00AB7502">
        <w:trPr>
          <w:trHeight w:val="1091"/>
        </w:trPr>
        <w:tc>
          <w:tcPr>
            <w:tcW w:w="3652" w:type="dxa"/>
          </w:tcPr>
          <w:p w:rsidR="00AB7502" w:rsidRPr="00220C4F" w:rsidRDefault="00AB7502" w:rsidP="00AB7502">
            <w:pPr>
              <w:jc w:val="both"/>
              <w:rPr>
                <w:sz w:val="24"/>
                <w:szCs w:val="24"/>
              </w:rPr>
            </w:pPr>
            <w:r w:rsidRPr="00220C4F">
              <w:rPr>
                <w:sz w:val="24"/>
                <w:szCs w:val="24"/>
              </w:rPr>
              <w:t>Színház iránt érdeklődő (saját épületben)</w:t>
            </w:r>
          </w:p>
        </w:tc>
        <w:tc>
          <w:tcPr>
            <w:tcW w:w="6910" w:type="dxa"/>
          </w:tcPr>
          <w:p w:rsidR="00AB7502" w:rsidRPr="00220C4F" w:rsidRDefault="00AB7502" w:rsidP="003344C8">
            <w:pPr>
              <w:numPr>
                <w:ilvl w:val="0"/>
                <w:numId w:val="29"/>
              </w:numPr>
              <w:jc w:val="both"/>
              <w:rPr>
                <w:sz w:val="24"/>
                <w:szCs w:val="24"/>
              </w:rPr>
            </w:pPr>
            <w:r>
              <w:rPr>
                <w:sz w:val="24"/>
                <w:szCs w:val="24"/>
              </w:rPr>
              <w:t>nagy</w:t>
            </w:r>
            <w:r w:rsidRPr="00220C4F">
              <w:rPr>
                <w:sz w:val="24"/>
                <w:szCs w:val="24"/>
              </w:rPr>
              <w:t xml:space="preserve">számú érdeklődés, </w:t>
            </w:r>
          </w:p>
          <w:p w:rsidR="00AB7502" w:rsidRPr="00220C4F" w:rsidRDefault="00AB7502" w:rsidP="003344C8">
            <w:pPr>
              <w:numPr>
                <w:ilvl w:val="0"/>
                <w:numId w:val="29"/>
              </w:numPr>
              <w:jc w:val="both"/>
              <w:rPr>
                <w:sz w:val="24"/>
                <w:szCs w:val="24"/>
              </w:rPr>
            </w:pPr>
            <w:r w:rsidRPr="00220C4F">
              <w:rPr>
                <w:sz w:val="24"/>
                <w:szCs w:val="24"/>
              </w:rPr>
              <w:t xml:space="preserve">könnyed, szórakoztató műsorok iránti érdeklődés, </w:t>
            </w:r>
          </w:p>
          <w:p w:rsidR="00AB7502" w:rsidRPr="00220C4F" w:rsidRDefault="00AB7502" w:rsidP="003344C8">
            <w:pPr>
              <w:numPr>
                <w:ilvl w:val="0"/>
                <w:numId w:val="29"/>
              </w:numPr>
              <w:jc w:val="both"/>
              <w:rPr>
                <w:sz w:val="24"/>
                <w:szCs w:val="24"/>
              </w:rPr>
            </w:pPr>
            <w:r w:rsidRPr="00220C4F">
              <w:rPr>
                <w:sz w:val="24"/>
                <w:szCs w:val="24"/>
              </w:rPr>
              <w:t xml:space="preserve">elsősorban közép és idősebb korosztály, </w:t>
            </w:r>
          </w:p>
          <w:p w:rsidR="00AB7502" w:rsidRPr="00220C4F" w:rsidRDefault="00AB7502" w:rsidP="003344C8">
            <w:pPr>
              <w:numPr>
                <w:ilvl w:val="0"/>
                <w:numId w:val="29"/>
              </w:numPr>
              <w:jc w:val="both"/>
              <w:rPr>
                <w:sz w:val="24"/>
                <w:szCs w:val="24"/>
              </w:rPr>
            </w:pPr>
            <w:r w:rsidRPr="00220C4F">
              <w:rPr>
                <w:sz w:val="24"/>
                <w:szCs w:val="24"/>
              </w:rPr>
              <w:t xml:space="preserve">évi három, négy alkalom </w:t>
            </w:r>
          </w:p>
        </w:tc>
      </w:tr>
      <w:tr w:rsidR="00AB7502" w:rsidRPr="00220C4F" w:rsidTr="00AB7502">
        <w:trPr>
          <w:trHeight w:val="1091"/>
        </w:trPr>
        <w:tc>
          <w:tcPr>
            <w:tcW w:w="3652" w:type="dxa"/>
          </w:tcPr>
          <w:p w:rsidR="00AB7502" w:rsidRPr="00220C4F" w:rsidRDefault="00AB7502" w:rsidP="00AB7502">
            <w:pPr>
              <w:jc w:val="both"/>
              <w:rPr>
                <w:sz w:val="24"/>
                <w:szCs w:val="24"/>
              </w:rPr>
            </w:pPr>
            <w:r w:rsidRPr="00220C4F">
              <w:rPr>
                <w:sz w:val="24"/>
                <w:szCs w:val="24"/>
              </w:rPr>
              <w:t>Nemzeti ünnepek, jeles napok, megemlékezések résztvevői</w:t>
            </w:r>
          </w:p>
          <w:p w:rsidR="00AB7502" w:rsidRPr="00220C4F" w:rsidRDefault="00AB7502" w:rsidP="00AB7502">
            <w:pPr>
              <w:jc w:val="both"/>
              <w:rPr>
                <w:sz w:val="24"/>
                <w:szCs w:val="24"/>
              </w:rPr>
            </w:pPr>
          </w:p>
        </w:tc>
        <w:tc>
          <w:tcPr>
            <w:tcW w:w="6910" w:type="dxa"/>
          </w:tcPr>
          <w:p w:rsidR="00AB7502" w:rsidRPr="00220C4F" w:rsidRDefault="00AB7502" w:rsidP="003344C8">
            <w:pPr>
              <w:numPr>
                <w:ilvl w:val="0"/>
                <w:numId w:val="27"/>
              </w:numPr>
              <w:jc w:val="both"/>
              <w:rPr>
                <w:sz w:val="24"/>
                <w:szCs w:val="24"/>
              </w:rPr>
            </w:pPr>
            <w:r w:rsidRPr="00220C4F">
              <w:rPr>
                <w:sz w:val="24"/>
                <w:szCs w:val="24"/>
              </w:rPr>
              <w:t xml:space="preserve">magas fokú érdeklődés, </w:t>
            </w:r>
          </w:p>
          <w:p w:rsidR="00AB7502" w:rsidRPr="00220C4F" w:rsidRDefault="00AB7502" w:rsidP="003344C8">
            <w:pPr>
              <w:numPr>
                <w:ilvl w:val="0"/>
                <w:numId w:val="27"/>
              </w:numPr>
              <w:jc w:val="both"/>
              <w:rPr>
                <w:sz w:val="24"/>
                <w:szCs w:val="24"/>
              </w:rPr>
            </w:pPr>
            <w:r w:rsidRPr="00220C4F">
              <w:rPr>
                <w:sz w:val="24"/>
                <w:szCs w:val="24"/>
              </w:rPr>
              <w:t xml:space="preserve">kritikai érzék, </w:t>
            </w:r>
          </w:p>
          <w:p w:rsidR="00AB7502" w:rsidRPr="00220C4F" w:rsidRDefault="00AB7502" w:rsidP="003344C8">
            <w:pPr>
              <w:numPr>
                <w:ilvl w:val="0"/>
                <w:numId w:val="27"/>
              </w:numPr>
              <w:jc w:val="both"/>
              <w:rPr>
                <w:sz w:val="24"/>
                <w:szCs w:val="24"/>
              </w:rPr>
            </w:pPr>
            <w:r w:rsidRPr="00220C4F">
              <w:rPr>
                <w:sz w:val="24"/>
                <w:szCs w:val="24"/>
              </w:rPr>
              <w:t>kor és nem szerinti széles megoszlás,</w:t>
            </w:r>
          </w:p>
          <w:p w:rsidR="00AB7502" w:rsidRPr="00220C4F" w:rsidRDefault="00AB7502" w:rsidP="003344C8">
            <w:pPr>
              <w:numPr>
                <w:ilvl w:val="0"/>
                <w:numId w:val="27"/>
              </w:numPr>
              <w:jc w:val="both"/>
              <w:rPr>
                <w:sz w:val="24"/>
                <w:szCs w:val="24"/>
              </w:rPr>
            </w:pPr>
            <w:r>
              <w:rPr>
                <w:sz w:val="24"/>
                <w:szCs w:val="24"/>
              </w:rPr>
              <w:t>nagy</w:t>
            </w:r>
            <w:r w:rsidRPr="00220C4F">
              <w:rPr>
                <w:sz w:val="24"/>
                <w:szCs w:val="24"/>
              </w:rPr>
              <w:t>számú közönség</w:t>
            </w:r>
          </w:p>
        </w:tc>
      </w:tr>
      <w:tr w:rsidR="00AB7502" w:rsidRPr="00220C4F" w:rsidTr="00AB7502">
        <w:trPr>
          <w:trHeight w:val="1106"/>
        </w:trPr>
        <w:tc>
          <w:tcPr>
            <w:tcW w:w="3652" w:type="dxa"/>
          </w:tcPr>
          <w:p w:rsidR="00AB7502" w:rsidRPr="00220C4F" w:rsidRDefault="00AB7502" w:rsidP="00AB7502">
            <w:pPr>
              <w:jc w:val="both"/>
              <w:rPr>
                <w:sz w:val="24"/>
                <w:szCs w:val="24"/>
              </w:rPr>
            </w:pPr>
            <w:r w:rsidRPr="00220C4F">
              <w:rPr>
                <w:sz w:val="24"/>
                <w:szCs w:val="24"/>
              </w:rPr>
              <w:t>Saját, intézményi csoportjaink: (pl.: mazsorett, néptánc, nyugdíjas, stb.)</w:t>
            </w:r>
          </w:p>
        </w:tc>
        <w:tc>
          <w:tcPr>
            <w:tcW w:w="6910" w:type="dxa"/>
          </w:tcPr>
          <w:p w:rsidR="00AB7502" w:rsidRPr="00220C4F" w:rsidRDefault="00AB7502" w:rsidP="003344C8">
            <w:pPr>
              <w:numPr>
                <w:ilvl w:val="0"/>
                <w:numId w:val="28"/>
              </w:numPr>
              <w:jc w:val="both"/>
              <w:rPr>
                <w:sz w:val="24"/>
                <w:szCs w:val="24"/>
              </w:rPr>
            </w:pPr>
            <w:r w:rsidRPr="00220C4F">
              <w:rPr>
                <w:sz w:val="24"/>
                <w:szCs w:val="24"/>
              </w:rPr>
              <w:t xml:space="preserve">hosszú távú működés biztosítása, </w:t>
            </w:r>
          </w:p>
          <w:p w:rsidR="00AB7502" w:rsidRPr="00220C4F" w:rsidRDefault="00AB7502" w:rsidP="003344C8">
            <w:pPr>
              <w:numPr>
                <w:ilvl w:val="0"/>
                <w:numId w:val="28"/>
              </w:numPr>
              <w:jc w:val="both"/>
              <w:rPr>
                <w:sz w:val="24"/>
                <w:szCs w:val="24"/>
              </w:rPr>
            </w:pPr>
            <w:r w:rsidRPr="00220C4F">
              <w:rPr>
                <w:sz w:val="24"/>
                <w:szCs w:val="24"/>
              </w:rPr>
              <w:t>folyamatos figyelem igénylése,</w:t>
            </w:r>
          </w:p>
          <w:p w:rsidR="00AB7502" w:rsidRPr="00220C4F" w:rsidRDefault="00AB7502" w:rsidP="003344C8">
            <w:pPr>
              <w:numPr>
                <w:ilvl w:val="0"/>
                <w:numId w:val="28"/>
              </w:numPr>
              <w:jc w:val="both"/>
              <w:rPr>
                <w:sz w:val="24"/>
                <w:szCs w:val="24"/>
              </w:rPr>
            </w:pPr>
            <w:r w:rsidRPr="00220C4F">
              <w:rPr>
                <w:sz w:val="24"/>
                <w:szCs w:val="24"/>
              </w:rPr>
              <w:t>stabil időponthoz ragaszkodás,</w:t>
            </w:r>
          </w:p>
          <w:p w:rsidR="00AB7502" w:rsidRPr="00220C4F" w:rsidRDefault="00AB7502" w:rsidP="003344C8">
            <w:pPr>
              <w:numPr>
                <w:ilvl w:val="0"/>
                <w:numId w:val="28"/>
              </w:numPr>
              <w:jc w:val="both"/>
              <w:rPr>
                <w:sz w:val="24"/>
                <w:szCs w:val="24"/>
              </w:rPr>
            </w:pPr>
            <w:r w:rsidRPr="00220C4F">
              <w:rPr>
                <w:sz w:val="24"/>
                <w:szCs w:val="24"/>
              </w:rPr>
              <w:t>saját program elképzelések</w:t>
            </w:r>
          </w:p>
        </w:tc>
      </w:tr>
    </w:tbl>
    <w:p w:rsidR="00AB7502" w:rsidRDefault="00AB7502" w:rsidP="00AB7502">
      <w:pPr>
        <w:suppressAutoHyphens/>
        <w:jc w:val="both"/>
      </w:pPr>
    </w:p>
    <w:p w:rsidR="00AB7502" w:rsidRDefault="00AB7502" w:rsidP="00AB7502">
      <w:pPr>
        <w:jc w:val="both"/>
        <w:rPr>
          <w:sz w:val="24"/>
          <w:szCs w:val="24"/>
        </w:rPr>
      </w:pPr>
      <w:r>
        <w:rPr>
          <w:sz w:val="24"/>
          <w:szCs w:val="24"/>
        </w:rPr>
        <w:t>A 2019</w:t>
      </w:r>
      <w:r w:rsidRPr="00F766A9">
        <w:rPr>
          <w:sz w:val="24"/>
          <w:szCs w:val="24"/>
        </w:rPr>
        <w:t>. évre tervezett közművelődési (kultúraközvetítő) gyakorlat kultúra</w:t>
      </w:r>
      <w:r>
        <w:rPr>
          <w:sz w:val="24"/>
          <w:szCs w:val="24"/>
        </w:rPr>
        <w:t>-</w:t>
      </w:r>
      <w:r w:rsidRPr="00F766A9">
        <w:rPr>
          <w:sz w:val="24"/>
          <w:szCs w:val="24"/>
        </w:rPr>
        <w:t>területenkénti megbontásban</w:t>
      </w:r>
      <w:r>
        <w:rPr>
          <w:sz w:val="24"/>
          <w:szCs w:val="24"/>
        </w:rPr>
        <w:t>.</w:t>
      </w:r>
    </w:p>
    <w:p w:rsidR="00AB7502" w:rsidRDefault="00AB7502" w:rsidP="00AB7502">
      <w:pPr>
        <w:jc w:val="both"/>
        <w:rPr>
          <w:sz w:val="24"/>
          <w:szCs w:val="24"/>
        </w:rPr>
      </w:pPr>
    </w:p>
    <w:p w:rsidR="00AB7502" w:rsidRDefault="00AB7502" w:rsidP="00AB7502">
      <w:pPr>
        <w:jc w:val="both"/>
        <w:rPr>
          <w:sz w:val="24"/>
          <w:szCs w:val="24"/>
        </w:rPr>
      </w:pPr>
      <w:bookmarkStart w:id="10" w:name="_Toc442772762"/>
      <w:r w:rsidRPr="00F766A9">
        <w:rPr>
          <w:rStyle w:val="Cmsor5Char"/>
        </w:rPr>
        <w:t>A HELYI KULTÚRA</w:t>
      </w:r>
      <w:bookmarkEnd w:id="10"/>
      <w:r w:rsidRPr="00F766A9">
        <w:rPr>
          <w:sz w:val="24"/>
          <w:szCs w:val="24"/>
        </w:rPr>
        <w:t xml:space="preserve"> közvetítését és fejlesztését szolgáló közművelődési gyakorlat</w:t>
      </w:r>
      <w:r>
        <w:rPr>
          <w:sz w:val="24"/>
          <w:szCs w:val="24"/>
        </w:rPr>
        <w:t>:</w:t>
      </w:r>
    </w:p>
    <w:p w:rsidR="00AB7502" w:rsidRDefault="00AB7502" w:rsidP="00AB7502">
      <w:pPr>
        <w:jc w:val="both"/>
        <w:rPr>
          <w:sz w:val="24"/>
          <w:szCs w:val="24"/>
        </w:rPr>
      </w:pPr>
      <w:r w:rsidRPr="00F766A9">
        <w:rPr>
          <w:sz w:val="24"/>
          <w:szCs w:val="24"/>
        </w:rPr>
        <w:t xml:space="preserve"> </w:t>
      </w:r>
    </w:p>
    <w:p w:rsidR="00AB7502" w:rsidRDefault="00AB7502" w:rsidP="00AB7502">
      <w:pPr>
        <w:jc w:val="both"/>
        <w:rPr>
          <w:sz w:val="24"/>
          <w:szCs w:val="24"/>
        </w:rPr>
      </w:pPr>
      <w:r w:rsidRPr="00F766A9">
        <w:rPr>
          <w:sz w:val="24"/>
          <w:szCs w:val="24"/>
        </w:rPr>
        <w:t>A helyi-térségi azonosságtudat fejlesztése, a helyben lakók mentális kötödésének erősítése a városhoz. A helyi kultúra értékeinek megismertetése, (épített örökségünk, tárgykultúránk, kulturális termékeink), természetvédelmi szemlélet formálása.</w:t>
      </w:r>
      <w:r>
        <w:rPr>
          <w:sz w:val="24"/>
          <w:szCs w:val="24"/>
        </w:rPr>
        <w:t xml:space="preserve"> </w:t>
      </w:r>
      <w:r w:rsidRPr="00F766A9">
        <w:rPr>
          <w:sz w:val="24"/>
          <w:szCs w:val="24"/>
        </w:rPr>
        <w:t>Helyi és elszármazott művészek, színészek, írók képzőművészek, kézművesek támogatása.</w:t>
      </w:r>
      <w:r>
        <w:rPr>
          <w:sz w:val="24"/>
          <w:szCs w:val="24"/>
        </w:rPr>
        <w:t xml:space="preserve">  </w:t>
      </w:r>
      <w:r w:rsidRPr="00F766A9">
        <w:rPr>
          <w:sz w:val="24"/>
          <w:szCs w:val="24"/>
        </w:rPr>
        <w:t>Nagykunság és Karcag történetének feltárása, ápolása</w:t>
      </w:r>
      <w:r>
        <w:rPr>
          <w:sz w:val="24"/>
          <w:szCs w:val="24"/>
        </w:rPr>
        <w:t xml:space="preserve">. </w:t>
      </w:r>
    </w:p>
    <w:p w:rsidR="00AB7502" w:rsidRDefault="00AB7502" w:rsidP="00AB7502">
      <w:pPr>
        <w:jc w:val="both"/>
        <w:rPr>
          <w:sz w:val="24"/>
          <w:szCs w:val="24"/>
        </w:rPr>
      </w:pPr>
    </w:p>
    <w:p w:rsidR="00AB7502" w:rsidRPr="00F766A9" w:rsidRDefault="00AB7502" w:rsidP="003344C8">
      <w:pPr>
        <w:numPr>
          <w:ilvl w:val="0"/>
          <w:numId w:val="35"/>
        </w:numPr>
        <w:jc w:val="both"/>
        <w:rPr>
          <w:sz w:val="24"/>
          <w:szCs w:val="24"/>
        </w:rPr>
      </w:pPr>
      <w:r>
        <w:rPr>
          <w:sz w:val="24"/>
          <w:szCs w:val="24"/>
        </w:rPr>
        <w:t xml:space="preserve">Az intézmény </w:t>
      </w:r>
      <w:r w:rsidRPr="00F766A9">
        <w:rPr>
          <w:sz w:val="24"/>
          <w:szCs w:val="24"/>
        </w:rPr>
        <w:t xml:space="preserve">adottságainak kihasználásával múzeum-pedagógiai foglalkozások szervezése. </w:t>
      </w:r>
    </w:p>
    <w:p w:rsidR="00AB7502" w:rsidRPr="00F766A9" w:rsidRDefault="00AB7502" w:rsidP="003344C8">
      <w:pPr>
        <w:numPr>
          <w:ilvl w:val="0"/>
          <w:numId w:val="35"/>
        </w:numPr>
        <w:jc w:val="both"/>
        <w:rPr>
          <w:sz w:val="24"/>
          <w:szCs w:val="24"/>
        </w:rPr>
      </w:pPr>
      <w:r w:rsidRPr="00F766A9">
        <w:rPr>
          <w:sz w:val="24"/>
          <w:szCs w:val="24"/>
        </w:rPr>
        <w:t>Kerékpártúrák szervezése a Karcag határában fellelhető épített és természeti kincsek megismertetése céljából.</w:t>
      </w:r>
    </w:p>
    <w:p w:rsidR="00AB7502" w:rsidRPr="00F766A9" w:rsidRDefault="00AB7502" w:rsidP="003344C8">
      <w:pPr>
        <w:numPr>
          <w:ilvl w:val="0"/>
          <w:numId w:val="35"/>
        </w:numPr>
        <w:jc w:val="both"/>
        <w:rPr>
          <w:sz w:val="24"/>
          <w:szCs w:val="24"/>
        </w:rPr>
      </w:pPr>
      <w:r w:rsidRPr="00F766A9">
        <w:rPr>
          <w:sz w:val="24"/>
          <w:szCs w:val="24"/>
        </w:rPr>
        <w:lastRenderedPageBreak/>
        <w:t>Fellépési lehetőséget biztosítunk a helyi és kistérségi művészeti csoportoknak. A kistérség művelődési intézményeivel együttműködésre törekszünk: kezdeményezzük a csoportcseréket, kiállítások vándoroltatását, színházi előadások látogatóinak szervezését.</w:t>
      </w:r>
    </w:p>
    <w:p w:rsidR="00AB7502" w:rsidRDefault="00AB7502" w:rsidP="003344C8">
      <w:pPr>
        <w:numPr>
          <w:ilvl w:val="0"/>
          <w:numId w:val="36"/>
        </w:numPr>
        <w:jc w:val="both"/>
        <w:rPr>
          <w:sz w:val="24"/>
          <w:szCs w:val="24"/>
        </w:rPr>
      </w:pPr>
      <w:r w:rsidRPr="00F766A9">
        <w:rPr>
          <w:sz w:val="24"/>
          <w:szCs w:val="24"/>
        </w:rPr>
        <w:t xml:space="preserve">Termékek értékesítéséhez vásárok rendezéséhez, ezen belül bemutatók megrendezéséhez biztosítjuk a technikai feltételeket. </w:t>
      </w:r>
    </w:p>
    <w:p w:rsidR="00AB7502" w:rsidRPr="00F766A9" w:rsidRDefault="00AB7502" w:rsidP="003344C8">
      <w:pPr>
        <w:numPr>
          <w:ilvl w:val="0"/>
          <w:numId w:val="36"/>
        </w:numPr>
        <w:jc w:val="both"/>
        <w:rPr>
          <w:sz w:val="24"/>
          <w:szCs w:val="24"/>
        </w:rPr>
      </w:pPr>
      <w:r w:rsidRPr="00F766A9">
        <w:rPr>
          <w:sz w:val="24"/>
          <w:szCs w:val="24"/>
        </w:rPr>
        <w:t>Megjelent</w:t>
      </w:r>
      <w:r>
        <w:rPr>
          <w:sz w:val="24"/>
          <w:szCs w:val="24"/>
        </w:rPr>
        <w:t>etjük a Karcagi Kalendárium 2019</w:t>
      </w:r>
      <w:r w:rsidRPr="00F766A9">
        <w:rPr>
          <w:sz w:val="24"/>
          <w:szCs w:val="24"/>
        </w:rPr>
        <w:t>. kiadványt.</w:t>
      </w:r>
    </w:p>
    <w:p w:rsidR="00AB7502" w:rsidRPr="00F766A9" w:rsidRDefault="00AB7502" w:rsidP="003344C8">
      <w:pPr>
        <w:numPr>
          <w:ilvl w:val="0"/>
          <w:numId w:val="36"/>
        </w:numPr>
        <w:jc w:val="both"/>
        <w:rPr>
          <w:sz w:val="24"/>
          <w:szCs w:val="24"/>
        </w:rPr>
      </w:pPr>
      <w:r w:rsidRPr="00F766A9">
        <w:rPr>
          <w:sz w:val="24"/>
          <w:szCs w:val="24"/>
        </w:rPr>
        <w:t>Biztosítjuk az Önkormányzat által kiadott könyvek, kiadványok forgalmazását.</w:t>
      </w:r>
    </w:p>
    <w:p w:rsidR="00AB7502" w:rsidRPr="00F766A9" w:rsidRDefault="00AB7502" w:rsidP="00AB7502">
      <w:pPr>
        <w:jc w:val="both"/>
        <w:rPr>
          <w:sz w:val="24"/>
          <w:szCs w:val="24"/>
        </w:rPr>
      </w:pPr>
    </w:p>
    <w:p w:rsidR="00AB7502" w:rsidRPr="00F766A9" w:rsidRDefault="00AB7502" w:rsidP="00AB7502">
      <w:pPr>
        <w:jc w:val="both"/>
        <w:rPr>
          <w:sz w:val="24"/>
          <w:szCs w:val="24"/>
        </w:rPr>
      </w:pPr>
    </w:p>
    <w:p w:rsidR="00AB7502" w:rsidRDefault="00AB7502" w:rsidP="00AB7502">
      <w:pPr>
        <w:jc w:val="both"/>
        <w:rPr>
          <w:sz w:val="24"/>
          <w:szCs w:val="24"/>
        </w:rPr>
      </w:pPr>
      <w:bookmarkStart w:id="11" w:name="_Toc442772763"/>
      <w:r w:rsidRPr="00F766A9">
        <w:rPr>
          <w:rStyle w:val="Cmsor5Char"/>
        </w:rPr>
        <w:t>A HELYI TÁRSADALOM KÖZÖSSÉGI KULTÚRÁJÁNAK</w:t>
      </w:r>
      <w:bookmarkEnd w:id="11"/>
      <w:r w:rsidRPr="00F766A9">
        <w:rPr>
          <w:sz w:val="24"/>
          <w:szCs w:val="24"/>
        </w:rPr>
        <w:t xml:space="preserve"> közvetítése és fejlesztését szolgáló közművelődési gyakorlat</w:t>
      </w:r>
    </w:p>
    <w:p w:rsidR="00AB7502" w:rsidRPr="00F766A9" w:rsidRDefault="00AB7502" w:rsidP="00AB7502">
      <w:pPr>
        <w:jc w:val="both"/>
        <w:rPr>
          <w:sz w:val="24"/>
          <w:szCs w:val="24"/>
        </w:rPr>
      </w:pPr>
    </w:p>
    <w:p w:rsidR="00AB7502" w:rsidRPr="00F766A9" w:rsidRDefault="00AB7502" w:rsidP="00AB7502">
      <w:pPr>
        <w:jc w:val="both"/>
        <w:rPr>
          <w:sz w:val="24"/>
          <w:szCs w:val="24"/>
        </w:rPr>
      </w:pPr>
      <w:r w:rsidRPr="00F766A9">
        <w:rPr>
          <w:sz w:val="24"/>
          <w:szCs w:val="24"/>
        </w:rPr>
        <w:t>Városi közéleti események segítése</w:t>
      </w:r>
      <w:r>
        <w:rPr>
          <w:sz w:val="24"/>
          <w:szCs w:val="24"/>
        </w:rPr>
        <w:t xml:space="preserve">. </w:t>
      </w:r>
      <w:r w:rsidRPr="00F766A9">
        <w:rPr>
          <w:sz w:val="24"/>
          <w:szCs w:val="24"/>
        </w:rPr>
        <w:t>A helyi civil szervezetek, intézmények bevonása a rendezvények lebonyolításába, a megye városainak, kulturális életének bemutatása.</w:t>
      </w:r>
    </w:p>
    <w:p w:rsidR="00AB7502" w:rsidRPr="00F766A9" w:rsidRDefault="00AB7502" w:rsidP="00AB7502">
      <w:pPr>
        <w:jc w:val="both"/>
        <w:rPr>
          <w:sz w:val="24"/>
          <w:szCs w:val="24"/>
        </w:rPr>
      </w:pPr>
      <w:r w:rsidRPr="00F766A9">
        <w:rPr>
          <w:sz w:val="24"/>
          <w:szCs w:val="24"/>
        </w:rPr>
        <w:t>Helyi és elszármazott művészek, kézművesek támogatása.</w:t>
      </w:r>
    </w:p>
    <w:p w:rsidR="00AB7502" w:rsidRDefault="00AB7502" w:rsidP="00AB7502">
      <w:pPr>
        <w:jc w:val="both"/>
        <w:rPr>
          <w:sz w:val="24"/>
          <w:szCs w:val="24"/>
        </w:rPr>
      </w:pPr>
    </w:p>
    <w:p w:rsidR="00AB7502" w:rsidRDefault="00AB7502" w:rsidP="003344C8">
      <w:pPr>
        <w:numPr>
          <w:ilvl w:val="0"/>
          <w:numId w:val="37"/>
        </w:numPr>
        <w:jc w:val="both"/>
        <w:rPr>
          <w:sz w:val="24"/>
          <w:szCs w:val="24"/>
        </w:rPr>
      </w:pPr>
      <w:r w:rsidRPr="00F766A9">
        <w:rPr>
          <w:sz w:val="24"/>
          <w:szCs w:val="24"/>
        </w:rPr>
        <w:t xml:space="preserve">Közéleti, politikai fórumok szervezéséhez lehetőséget, helyet biztosítunk.   </w:t>
      </w:r>
    </w:p>
    <w:p w:rsidR="00AB7502" w:rsidRPr="00F766A9" w:rsidRDefault="00AB7502" w:rsidP="003344C8">
      <w:pPr>
        <w:numPr>
          <w:ilvl w:val="0"/>
          <w:numId w:val="37"/>
        </w:numPr>
        <w:jc w:val="both"/>
        <w:rPr>
          <w:sz w:val="24"/>
          <w:szCs w:val="24"/>
        </w:rPr>
      </w:pPr>
      <w:r w:rsidRPr="00F766A9">
        <w:rPr>
          <w:sz w:val="24"/>
          <w:szCs w:val="24"/>
        </w:rPr>
        <w:t xml:space="preserve">A civil szervezetek működéséhez helyiség és eszköz biztosításával hozzájárulunk, növeljük a közös rendezvények számát. </w:t>
      </w:r>
    </w:p>
    <w:p w:rsidR="00AB7502" w:rsidRPr="00F766A9" w:rsidRDefault="00AB7502" w:rsidP="003344C8">
      <w:pPr>
        <w:numPr>
          <w:ilvl w:val="0"/>
          <w:numId w:val="37"/>
        </w:numPr>
        <w:jc w:val="both"/>
        <w:rPr>
          <w:sz w:val="24"/>
          <w:szCs w:val="24"/>
        </w:rPr>
      </w:pPr>
      <w:r w:rsidRPr="00F766A9">
        <w:rPr>
          <w:sz w:val="24"/>
          <w:szCs w:val="24"/>
        </w:rPr>
        <w:t>Alkalmanként helyet biztosítunk ingyenes lakossági szűrővizsgálatnak.</w:t>
      </w:r>
    </w:p>
    <w:p w:rsidR="00AB7502" w:rsidRPr="005B76BD" w:rsidRDefault="00AB7502" w:rsidP="003344C8">
      <w:pPr>
        <w:numPr>
          <w:ilvl w:val="0"/>
          <w:numId w:val="37"/>
        </w:numPr>
        <w:jc w:val="both"/>
        <w:rPr>
          <w:sz w:val="24"/>
          <w:szCs w:val="24"/>
        </w:rPr>
      </w:pPr>
      <w:r w:rsidRPr="005B76BD">
        <w:rPr>
          <w:sz w:val="24"/>
          <w:szCs w:val="24"/>
        </w:rPr>
        <w:t>Az iskolák, társintézmények rendezvényeihez kedvezményesen biztosítjuk a termet, technikai feltételeket.</w:t>
      </w:r>
    </w:p>
    <w:p w:rsidR="00AB7502" w:rsidRPr="00F766A9" w:rsidRDefault="00AB7502" w:rsidP="003344C8">
      <w:pPr>
        <w:numPr>
          <w:ilvl w:val="0"/>
          <w:numId w:val="37"/>
        </w:numPr>
        <w:jc w:val="both"/>
        <w:rPr>
          <w:sz w:val="24"/>
          <w:szCs w:val="24"/>
        </w:rPr>
      </w:pPr>
      <w:r w:rsidRPr="00F766A9">
        <w:rPr>
          <w:sz w:val="24"/>
          <w:szCs w:val="24"/>
        </w:rPr>
        <w:t xml:space="preserve">Működtetjük az Életet az Éveknek Nyugdíjas Klubot, a Nóta klubot, a Nyugdíjas Pedagógus Klubot, heti rendszerességgel helyet biztosítunk a Kunhalom Polgári Körnek. A Térségünkért Egyesületnek, Gyermekeink Mosolyáért Alapítványnak és a Nagykun Bajtári Egyesületnek </w:t>
      </w:r>
      <w:r>
        <w:rPr>
          <w:sz w:val="24"/>
          <w:szCs w:val="24"/>
        </w:rPr>
        <w:t>székhelyet biztosítunk</w:t>
      </w:r>
      <w:r w:rsidRPr="00F766A9">
        <w:rPr>
          <w:sz w:val="24"/>
          <w:szCs w:val="24"/>
        </w:rPr>
        <w:t>.</w:t>
      </w:r>
    </w:p>
    <w:p w:rsidR="00AB7502" w:rsidRPr="00F766A9" w:rsidRDefault="00AB7502" w:rsidP="003344C8">
      <w:pPr>
        <w:numPr>
          <w:ilvl w:val="0"/>
          <w:numId w:val="37"/>
        </w:numPr>
        <w:jc w:val="both"/>
        <w:rPr>
          <w:sz w:val="24"/>
          <w:szCs w:val="24"/>
        </w:rPr>
      </w:pPr>
      <w:r w:rsidRPr="00F766A9">
        <w:rPr>
          <w:sz w:val="24"/>
          <w:szCs w:val="24"/>
        </w:rPr>
        <w:t xml:space="preserve">Kiállításokat, bemutatókat szervezünk karcagi alkotók műveiből.      </w:t>
      </w:r>
    </w:p>
    <w:p w:rsidR="00AB7502" w:rsidRDefault="00AB7502" w:rsidP="00AB7502">
      <w:pPr>
        <w:jc w:val="both"/>
        <w:rPr>
          <w:sz w:val="24"/>
          <w:szCs w:val="24"/>
        </w:rPr>
      </w:pPr>
    </w:p>
    <w:p w:rsidR="00AB7502" w:rsidRDefault="00AB7502" w:rsidP="00AB7502">
      <w:pPr>
        <w:jc w:val="both"/>
        <w:rPr>
          <w:sz w:val="24"/>
          <w:szCs w:val="24"/>
        </w:rPr>
      </w:pPr>
      <w:bookmarkStart w:id="12" w:name="_Toc442772764"/>
      <w:r w:rsidRPr="00F766A9">
        <w:rPr>
          <w:rStyle w:val="Cmsor5Char"/>
        </w:rPr>
        <w:t>A LÉTKULTÚRA</w:t>
      </w:r>
      <w:bookmarkEnd w:id="12"/>
      <w:r w:rsidRPr="00F766A9">
        <w:rPr>
          <w:sz w:val="24"/>
          <w:szCs w:val="24"/>
        </w:rPr>
        <w:t xml:space="preserve"> közvetítését és fejlesztését szolgáló közművelődési gyakorlat</w:t>
      </w:r>
      <w:r>
        <w:rPr>
          <w:sz w:val="24"/>
          <w:szCs w:val="24"/>
        </w:rPr>
        <w:t>.</w:t>
      </w:r>
    </w:p>
    <w:p w:rsidR="00AB7502" w:rsidRDefault="00AB7502" w:rsidP="00AB7502">
      <w:pPr>
        <w:jc w:val="both"/>
        <w:rPr>
          <w:sz w:val="24"/>
          <w:szCs w:val="24"/>
        </w:rPr>
      </w:pPr>
    </w:p>
    <w:p w:rsidR="00AB7502" w:rsidRDefault="00AB7502" w:rsidP="00AB7502">
      <w:pPr>
        <w:jc w:val="both"/>
        <w:rPr>
          <w:sz w:val="24"/>
          <w:szCs w:val="24"/>
        </w:rPr>
      </w:pPr>
      <w:r>
        <w:rPr>
          <w:sz w:val="24"/>
          <w:szCs w:val="24"/>
        </w:rPr>
        <w:t>K</w:t>
      </w:r>
      <w:r w:rsidRPr="00F766A9">
        <w:rPr>
          <w:sz w:val="24"/>
          <w:szCs w:val="24"/>
        </w:rPr>
        <w:t>özoktatáshoz szabadidős program biztosítása a város óvodás, iskolás tanulói számára. Kiemelt figyelmet fordítunk az inaktív réteg különösen a gyermek, ifjúsági korosztály szabadidejének hasznos eltöltésére, szórakozására, alkotóképességének kibontakoztatására, a lakosság rekreációjának elősegítésére.</w:t>
      </w:r>
    </w:p>
    <w:p w:rsidR="00AB7502" w:rsidRPr="00F766A9" w:rsidRDefault="00AB7502" w:rsidP="003344C8">
      <w:pPr>
        <w:numPr>
          <w:ilvl w:val="0"/>
          <w:numId w:val="38"/>
        </w:numPr>
        <w:jc w:val="both"/>
        <w:rPr>
          <w:sz w:val="24"/>
          <w:szCs w:val="24"/>
        </w:rPr>
      </w:pPr>
      <w:r w:rsidRPr="00F766A9">
        <w:rPr>
          <w:sz w:val="24"/>
          <w:szCs w:val="24"/>
        </w:rPr>
        <w:t xml:space="preserve">Helyi színházi, mozielőadásokat, koncertet, nagy rendezvényeket (gyermeknap, adventi játszóház), pályaválasztási kiállítást, rendhagyó tanórát szervezünk. </w:t>
      </w:r>
    </w:p>
    <w:p w:rsidR="00AB7502" w:rsidRPr="00F766A9" w:rsidRDefault="00AB7502" w:rsidP="003344C8">
      <w:pPr>
        <w:numPr>
          <w:ilvl w:val="0"/>
          <w:numId w:val="38"/>
        </w:numPr>
        <w:jc w:val="both"/>
        <w:rPr>
          <w:sz w:val="24"/>
          <w:szCs w:val="24"/>
        </w:rPr>
      </w:pPr>
      <w:r w:rsidRPr="00F766A9">
        <w:rPr>
          <w:sz w:val="24"/>
          <w:szCs w:val="24"/>
        </w:rPr>
        <w:t>Meghirdetjük a Térségi Középiskolák Börzéjét, amely az általános iskolások mellett a középiskolások pályaválasztásához, és a pályamódosítás előtt álló felnőtteknek is segítséget nyújt.</w:t>
      </w:r>
    </w:p>
    <w:p w:rsidR="00AB7502" w:rsidRPr="00F766A9" w:rsidRDefault="00AB7502" w:rsidP="003344C8">
      <w:pPr>
        <w:numPr>
          <w:ilvl w:val="0"/>
          <w:numId w:val="38"/>
        </w:numPr>
        <w:jc w:val="both"/>
        <w:rPr>
          <w:sz w:val="24"/>
          <w:szCs w:val="24"/>
        </w:rPr>
      </w:pPr>
      <w:r>
        <w:rPr>
          <w:sz w:val="24"/>
          <w:szCs w:val="24"/>
        </w:rPr>
        <w:t>Megszervezzük a v</w:t>
      </w:r>
      <w:r w:rsidRPr="00F766A9">
        <w:rPr>
          <w:sz w:val="24"/>
          <w:szCs w:val="24"/>
        </w:rPr>
        <w:t xml:space="preserve">árosi Gyermek- és családi napot, ahol változatos programokkal szórakoztatjuk a gyerekeket, felnőtteket. </w:t>
      </w:r>
    </w:p>
    <w:p w:rsidR="00AB7502" w:rsidRPr="00F766A9" w:rsidRDefault="00AB7502" w:rsidP="003344C8">
      <w:pPr>
        <w:numPr>
          <w:ilvl w:val="0"/>
          <w:numId w:val="38"/>
        </w:numPr>
        <w:jc w:val="both"/>
        <w:rPr>
          <w:sz w:val="24"/>
          <w:szCs w:val="24"/>
        </w:rPr>
      </w:pPr>
      <w:r w:rsidRPr="00F766A9">
        <w:rPr>
          <w:sz w:val="24"/>
          <w:szCs w:val="24"/>
        </w:rPr>
        <w:t>Vetélkedőket rendezünk, előadásokat, kirándulásokat szervezünk. Folyamatosan tovább működtetjük a már hagyományosnak mondható kiscsoportjainkat, szakköröket, klubokat, művészeti csoportokat.</w:t>
      </w:r>
    </w:p>
    <w:p w:rsidR="00AB7502" w:rsidRPr="00F766A9" w:rsidRDefault="00AB7502" w:rsidP="003344C8">
      <w:pPr>
        <w:numPr>
          <w:ilvl w:val="0"/>
          <w:numId w:val="38"/>
        </w:numPr>
        <w:jc w:val="both"/>
        <w:rPr>
          <w:sz w:val="24"/>
          <w:szCs w:val="24"/>
        </w:rPr>
      </w:pPr>
      <w:r w:rsidRPr="00F766A9">
        <w:rPr>
          <w:sz w:val="24"/>
          <w:szCs w:val="24"/>
        </w:rPr>
        <w:t>A különböző réteg- és korosztályok igényeit figyelembe véve szórakoztató műsorokkal gazdagítjuk a nagyrendezvényeket.</w:t>
      </w:r>
    </w:p>
    <w:p w:rsidR="00AB7502" w:rsidRPr="00F766A9" w:rsidRDefault="00AB7502" w:rsidP="003344C8">
      <w:pPr>
        <w:numPr>
          <w:ilvl w:val="0"/>
          <w:numId w:val="38"/>
        </w:numPr>
        <w:jc w:val="both"/>
        <w:rPr>
          <w:sz w:val="24"/>
          <w:szCs w:val="24"/>
        </w:rPr>
      </w:pPr>
      <w:r w:rsidRPr="00F766A9">
        <w:rPr>
          <w:sz w:val="24"/>
          <w:szCs w:val="24"/>
        </w:rPr>
        <w:t>Ugrópont Ifjúsági Információ Iroda üzemeltetése,</w:t>
      </w:r>
    </w:p>
    <w:p w:rsidR="00AB7502" w:rsidRPr="00F766A9" w:rsidRDefault="00AB7502" w:rsidP="003344C8">
      <w:pPr>
        <w:numPr>
          <w:ilvl w:val="0"/>
          <w:numId w:val="38"/>
        </w:numPr>
        <w:jc w:val="both"/>
        <w:rPr>
          <w:sz w:val="24"/>
          <w:szCs w:val="24"/>
        </w:rPr>
      </w:pPr>
      <w:r w:rsidRPr="00F766A9">
        <w:rPr>
          <w:sz w:val="24"/>
          <w:szCs w:val="24"/>
        </w:rPr>
        <w:t xml:space="preserve">Nonstop vetélkedő,  </w:t>
      </w:r>
    </w:p>
    <w:p w:rsidR="00AB7502" w:rsidRPr="00F766A9" w:rsidRDefault="00AB7502" w:rsidP="003344C8">
      <w:pPr>
        <w:numPr>
          <w:ilvl w:val="0"/>
          <w:numId w:val="38"/>
        </w:numPr>
        <w:jc w:val="both"/>
        <w:rPr>
          <w:sz w:val="24"/>
          <w:szCs w:val="24"/>
        </w:rPr>
      </w:pPr>
      <w:r w:rsidRPr="00F766A9">
        <w:rPr>
          <w:sz w:val="24"/>
          <w:szCs w:val="24"/>
        </w:rPr>
        <w:t>Önkéntes klub létrehozása, működtetése, táborszervezés,</w:t>
      </w:r>
    </w:p>
    <w:p w:rsidR="00AB7502" w:rsidRPr="00F766A9" w:rsidRDefault="00AB7502" w:rsidP="003344C8">
      <w:pPr>
        <w:numPr>
          <w:ilvl w:val="0"/>
          <w:numId w:val="38"/>
        </w:numPr>
        <w:jc w:val="both"/>
        <w:rPr>
          <w:sz w:val="24"/>
          <w:szCs w:val="24"/>
        </w:rPr>
      </w:pPr>
      <w:r w:rsidRPr="00F766A9">
        <w:rPr>
          <w:sz w:val="24"/>
          <w:szCs w:val="24"/>
        </w:rPr>
        <w:t>Diákönkormányzat működtetése, táborszervezés,</w:t>
      </w:r>
    </w:p>
    <w:p w:rsidR="00AB7502" w:rsidRPr="00F766A9" w:rsidRDefault="00AB7502" w:rsidP="003344C8">
      <w:pPr>
        <w:numPr>
          <w:ilvl w:val="0"/>
          <w:numId w:val="38"/>
        </w:numPr>
        <w:jc w:val="both"/>
        <w:rPr>
          <w:sz w:val="24"/>
          <w:szCs w:val="24"/>
        </w:rPr>
      </w:pPr>
      <w:r w:rsidRPr="00F766A9">
        <w:rPr>
          <w:sz w:val="24"/>
          <w:szCs w:val="24"/>
        </w:rPr>
        <w:t>Ifjúsági - amatőr zenekari - koncertek szervezése,</w:t>
      </w:r>
    </w:p>
    <w:p w:rsidR="00AB7502" w:rsidRDefault="00AB7502" w:rsidP="003344C8">
      <w:pPr>
        <w:numPr>
          <w:ilvl w:val="0"/>
          <w:numId w:val="38"/>
        </w:numPr>
        <w:jc w:val="both"/>
        <w:rPr>
          <w:sz w:val="24"/>
          <w:szCs w:val="24"/>
        </w:rPr>
      </w:pPr>
      <w:r w:rsidRPr="00F766A9">
        <w:rPr>
          <w:sz w:val="24"/>
          <w:szCs w:val="24"/>
        </w:rPr>
        <w:t>Kézműves foglakozások tartása.</w:t>
      </w:r>
    </w:p>
    <w:p w:rsidR="00AB7502" w:rsidRPr="00F766A9" w:rsidRDefault="00AB7502" w:rsidP="00AB7502">
      <w:pPr>
        <w:jc w:val="both"/>
        <w:rPr>
          <w:sz w:val="24"/>
          <w:szCs w:val="24"/>
        </w:rPr>
      </w:pPr>
    </w:p>
    <w:p w:rsidR="00AB7502" w:rsidRDefault="00AB7502" w:rsidP="00AB7502">
      <w:pPr>
        <w:jc w:val="both"/>
        <w:rPr>
          <w:sz w:val="24"/>
          <w:szCs w:val="24"/>
        </w:rPr>
      </w:pPr>
      <w:r w:rsidRPr="00C46534">
        <w:rPr>
          <w:rStyle w:val="Cmsor5Char"/>
        </w:rPr>
        <w:t xml:space="preserve">A KREATIVITÁS </w:t>
      </w:r>
      <w:proofErr w:type="gramStart"/>
      <w:r w:rsidRPr="00C46534">
        <w:rPr>
          <w:rStyle w:val="Cmsor5Char"/>
        </w:rPr>
        <w:t>ÉS</w:t>
      </w:r>
      <w:proofErr w:type="gramEnd"/>
      <w:r w:rsidRPr="00C46534">
        <w:rPr>
          <w:rStyle w:val="Cmsor5Char"/>
        </w:rPr>
        <w:t xml:space="preserve"> ÖNKIFEJEZÉS</w:t>
      </w:r>
      <w:r w:rsidRPr="00F766A9">
        <w:rPr>
          <w:sz w:val="24"/>
          <w:szCs w:val="24"/>
        </w:rPr>
        <w:t xml:space="preserve"> kultúrájának közvetítése és fejlesztést szolgáló közművelődési gyakorlata</w:t>
      </w:r>
    </w:p>
    <w:p w:rsidR="00AB7502" w:rsidRDefault="00AB7502" w:rsidP="00AB7502">
      <w:pPr>
        <w:jc w:val="both"/>
        <w:rPr>
          <w:sz w:val="24"/>
          <w:szCs w:val="24"/>
        </w:rPr>
      </w:pPr>
    </w:p>
    <w:p w:rsidR="00AB7502" w:rsidRDefault="00AB7502" w:rsidP="00AB7502">
      <w:pPr>
        <w:jc w:val="both"/>
        <w:rPr>
          <w:sz w:val="24"/>
          <w:szCs w:val="24"/>
        </w:rPr>
      </w:pPr>
      <w:r w:rsidRPr="00F766A9">
        <w:rPr>
          <w:sz w:val="24"/>
          <w:szCs w:val="24"/>
        </w:rPr>
        <w:t>Alkotó művelődési közösségek, rendszeres művelődési formák biztosítása</w:t>
      </w:r>
      <w:r>
        <w:rPr>
          <w:sz w:val="24"/>
          <w:szCs w:val="24"/>
        </w:rPr>
        <w:t xml:space="preserve">. </w:t>
      </w:r>
      <w:r w:rsidRPr="00F766A9">
        <w:rPr>
          <w:sz w:val="24"/>
          <w:szCs w:val="24"/>
        </w:rPr>
        <w:t>Művészeti csoportok fejlesztése, utánpótlás nevelése, bemutatkozások, fellépések szervezése, jubileumi évfordulók megünneplése.</w:t>
      </w:r>
    </w:p>
    <w:p w:rsidR="00AB7502" w:rsidRPr="00F766A9" w:rsidRDefault="00AB7502" w:rsidP="003344C8">
      <w:pPr>
        <w:numPr>
          <w:ilvl w:val="0"/>
          <w:numId w:val="39"/>
        </w:numPr>
        <w:jc w:val="both"/>
        <w:rPr>
          <w:sz w:val="24"/>
          <w:szCs w:val="24"/>
        </w:rPr>
      </w:pPr>
      <w:r w:rsidRPr="00F766A9">
        <w:rPr>
          <w:sz w:val="24"/>
          <w:szCs w:val="24"/>
        </w:rPr>
        <w:t>A szakkörök, klubok, alkotó közösségek munkafeltételeit biztosítjuk.</w:t>
      </w:r>
    </w:p>
    <w:p w:rsidR="00AB7502" w:rsidRPr="00F766A9" w:rsidRDefault="00AB7502" w:rsidP="003344C8">
      <w:pPr>
        <w:numPr>
          <w:ilvl w:val="0"/>
          <w:numId w:val="39"/>
        </w:numPr>
        <w:jc w:val="both"/>
        <w:rPr>
          <w:sz w:val="24"/>
          <w:szCs w:val="24"/>
        </w:rPr>
      </w:pPr>
      <w:r w:rsidRPr="00F766A9">
        <w:rPr>
          <w:sz w:val="24"/>
          <w:szCs w:val="24"/>
        </w:rPr>
        <w:t xml:space="preserve">Hagyományőrző, és művészeti csoportok megbecsülése érdekében, városi és vidéki rendezvényeken bemutatkozási lehetőségeket keresünk. </w:t>
      </w:r>
    </w:p>
    <w:p w:rsidR="00AB7502" w:rsidRPr="00F766A9" w:rsidRDefault="00AB7502" w:rsidP="003344C8">
      <w:pPr>
        <w:numPr>
          <w:ilvl w:val="0"/>
          <w:numId w:val="39"/>
        </w:numPr>
        <w:jc w:val="both"/>
        <w:rPr>
          <w:sz w:val="24"/>
          <w:szCs w:val="24"/>
        </w:rPr>
      </w:pPr>
      <w:r w:rsidRPr="00F766A9">
        <w:rPr>
          <w:sz w:val="24"/>
          <w:szCs w:val="24"/>
        </w:rPr>
        <w:t>Megrendezzük az óvodások és kisiskolások</w:t>
      </w:r>
      <w:r>
        <w:rPr>
          <w:sz w:val="24"/>
          <w:szCs w:val="24"/>
        </w:rPr>
        <w:t xml:space="preserve"> </w:t>
      </w:r>
      <w:r w:rsidRPr="00F766A9">
        <w:rPr>
          <w:sz w:val="24"/>
          <w:szCs w:val="24"/>
        </w:rPr>
        <w:t xml:space="preserve">mesemondó versenyét. </w:t>
      </w:r>
    </w:p>
    <w:p w:rsidR="00AB7502" w:rsidRPr="00F766A9" w:rsidRDefault="00AB7502" w:rsidP="003344C8">
      <w:pPr>
        <w:numPr>
          <w:ilvl w:val="0"/>
          <w:numId w:val="39"/>
        </w:numPr>
        <w:jc w:val="both"/>
        <w:rPr>
          <w:sz w:val="24"/>
          <w:szCs w:val="24"/>
        </w:rPr>
      </w:pPr>
      <w:r w:rsidRPr="00F766A9">
        <w:rPr>
          <w:sz w:val="24"/>
          <w:szCs w:val="24"/>
        </w:rPr>
        <w:t xml:space="preserve">A középiskolásoknak </w:t>
      </w:r>
      <w:r>
        <w:rPr>
          <w:sz w:val="24"/>
          <w:szCs w:val="24"/>
        </w:rPr>
        <w:t xml:space="preserve">költészet </w:t>
      </w:r>
      <w:r w:rsidRPr="00F766A9">
        <w:rPr>
          <w:sz w:val="24"/>
          <w:szCs w:val="24"/>
        </w:rPr>
        <w:t>napi szavalóversenyt hirdetünk.</w:t>
      </w:r>
    </w:p>
    <w:p w:rsidR="00AB7502" w:rsidRPr="00F766A9" w:rsidRDefault="00AB7502" w:rsidP="003344C8">
      <w:pPr>
        <w:numPr>
          <w:ilvl w:val="0"/>
          <w:numId w:val="39"/>
        </w:numPr>
        <w:jc w:val="both"/>
        <w:rPr>
          <w:sz w:val="24"/>
          <w:szCs w:val="24"/>
        </w:rPr>
      </w:pPr>
      <w:r w:rsidRPr="00F766A9">
        <w:rPr>
          <w:sz w:val="24"/>
          <w:szCs w:val="24"/>
        </w:rPr>
        <w:t xml:space="preserve">A természettudományos ismeretterjesztő munkánkhoz kapcsolódóan pályázatokat, kiállításokat hirdetünk a gyermekek, pedagógusok részére. </w:t>
      </w:r>
    </w:p>
    <w:p w:rsidR="00AB7502" w:rsidRDefault="00AB7502" w:rsidP="003344C8">
      <w:pPr>
        <w:numPr>
          <w:ilvl w:val="0"/>
          <w:numId w:val="39"/>
        </w:numPr>
        <w:jc w:val="both"/>
        <w:rPr>
          <w:sz w:val="24"/>
          <w:szCs w:val="24"/>
        </w:rPr>
      </w:pPr>
      <w:r w:rsidRPr="00F766A9">
        <w:rPr>
          <w:sz w:val="24"/>
          <w:szCs w:val="24"/>
        </w:rPr>
        <w:t xml:space="preserve">Fiatal írók, költők bemutatkozása, kalendáriumban való megjelenésük támogatása, lehetősége </w:t>
      </w:r>
    </w:p>
    <w:p w:rsidR="00AB7502" w:rsidRPr="00F766A9" w:rsidRDefault="00AB7502" w:rsidP="00AB7502">
      <w:pPr>
        <w:jc w:val="both"/>
        <w:rPr>
          <w:sz w:val="24"/>
          <w:szCs w:val="24"/>
        </w:rPr>
      </w:pPr>
    </w:p>
    <w:p w:rsidR="00AB7502" w:rsidRPr="00F766A9" w:rsidRDefault="00AB7502" w:rsidP="00AB7502">
      <w:pPr>
        <w:jc w:val="both"/>
        <w:rPr>
          <w:sz w:val="24"/>
          <w:szCs w:val="24"/>
        </w:rPr>
      </w:pPr>
    </w:p>
    <w:p w:rsidR="00AB7502" w:rsidRDefault="00AB7502" w:rsidP="00AB7502">
      <w:pPr>
        <w:jc w:val="both"/>
        <w:rPr>
          <w:sz w:val="24"/>
          <w:szCs w:val="24"/>
        </w:rPr>
      </w:pPr>
      <w:bookmarkStart w:id="13" w:name="_Toc442772765"/>
      <w:r w:rsidRPr="00F766A9">
        <w:rPr>
          <w:rStyle w:val="Cmsor5Char"/>
        </w:rPr>
        <w:t xml:space="preserve">ÜNNEPI </w:t>
      </w:r>
      <w:proofErr w:type="gramStart"/>
      <w:r w:rsidRPr="00F766A9">
        <w:rPr>
          <w:rStyle w:val="Cmsor5Char"/>
        </w:rPr>
        <w:t>ÉS</w:t>
      </w:r>
      <w:proofErr w:type="gramEnd"/>
      <w:r w:rsidRPr="00F766A9">
        <w:rPr>
          <w:rStyle w:val="Cmsor5Char"/>
        </w:rPr>
        <w:t xml:space="preserve"> EGYETEMES</w:t>
      </w:r>
      <w:bookmarkEnd w:id="13"/>
      <w:r w:rsidRPr="00F766A9">
        <w:rPr>
          <w:sz w:val="24"/>
          <w:szCs w:val="24"/>
        </w:rPr>
        <w:t xml:space="preserve"> </w:t>
      </w:r>
      <w:r>
        <w:rPr>
          <w:sz w:val="24"/>
          <w:szCs w:val="24"/>
        </w:rPr>
        <w:t>k</w:t>
      </w:r>
      <w:r w:rsidRPr="00F766A9">
        <w:rPr>
          <w:sz w:val="24"/>
          <w:szCs w:val="24"/>
        </w:rPr>
        <w:t>ultúraközvetítést és fejlesztést szolgáló közművelődési gyakorlat</w:t>
      </w:r>
    </w:p>
    <w:p w:rsidR="00AB7502" w:rsidRPr="00F766A9" w:rsidRDefault="00AB7502" w:rsidP="00AB7502">
      <w:pPr>
        <w:jc w:val="both"/>
        <w:rPr>
          <w:sz w:val="24"/>
          <w:szCs w:val="24"/>
        </w:rPr>
      </w:pPr>
    </w:p>
    <w:p w:rsidR="00AB7502" w:rsidRPr="00F766A9" w:rsidRDefault="00AB7502" w:rsidP="00AB7502">
      <w:pPr>
        <w:jc w:val="both"/>
        <w:rPr>
          <w:sz w:val="24"/>
          <w:szCs w:val="24"/>
        </w:rPr>
      </w:pPr>
      <w:r w:rsidRPr="00F766A9">
        <w:rPr>
          <w:sz w:val="24"/>
          <w:szCs w:val="24"/>
        </w:rPr>
        <w:t>Ünnepek kultúrájának gondozása. Az ünnepek, évfordulók méltó megünneplése, értékközpontú programok szervezése széles társadalmi réteg bevonásával.</w:t>
      </w:r>
      <w:r>
        <w:rPr>
          <w:sz w:val="24"/>
          <w:szCs w:val="24"/>
        </w:rPr>
        <w:t xml:space="preserve"> </w:t>
      </w:r>
      <w:r w:rsidRPr="00F766A9">
        <w:rPr>
          <w:sz w:val="24"/>
          <w:szCs w:val="24"/>
        </w:rPr>
        <w:t>A filmkultúra iránti igény növelése. A filmvetítések – mozi időszakos üzemeltetésének biztosítása.</w:t>
      </w:r>
      <w:r>
        <w:rPr>
          <w:sz w:val="24"/>
          <w:szCs w:val="24"/>
        </w:rPr>
        <w:t xml:space="preserve"> </w:t>
      </w:r>
      <w:r w:rsidRPr="00F766A9">
        <w:rPr>
          <w:sz w:val="24"/>
          <w:szCs w:val="24"/>
        </w:rPr>
        <w:t>Igényes táncos rendezvények szervezése.</w:t>
      </w:r>
      <w:r>
        <w:rPr>
          <w:sz w:val="24"/>
          <w:szCs w:val="24"/>
        </w:rPr>
        <w:t xml:space="preserve"> </w:t>
      </w:r>
      <w:r w:rsidRPr="00F766A9">
        <w:rPr>
          <w:sz w:val="24"/>
          <w:szCs w:val="24"/>
        </w:rPr>
        <w:t>A komolyzene iránti igény kielégítése</w:t>
      </w:r>
      <w:r>
        <w:rPr>
          <w:sz w:val="24"/>
          <w:szCs w:val="24"/>
        </w:rPr>
        <w:t>, továbbá a</w:t>
      </w:r>
      <w:r w:rsidRPr="00F766A9">
        <w:rPr>
          <w:sz w:val="24"/>
          <w:szCs w:val="24"/>
        </w:rPr>
        <w:t>z egyetemes, a nemzeti és más kisebbségi kultúra értékeinek megismertetése.</w:t>
      </w:r>
    </w:p>
    <w:p w:rsidR="00AB7502" w:rsidRPr="00F766A9" w:rsidRDefault="00AB7502" w:rsidP="00AB7502">
      <w:pPr>
        <w:jc w:val="both"/>
        <w:rPr>
          <w:sz w:val="24"/>
          <w:szCs w:val="24"/>
        </w:rPr>
      </w:pPr>
    </w:p>
    <w:p w:rsidR="00AB7502" w:rsidRPr="00F766A9" w:rsidRDefault="00AB7502" w:rsidP="003344C8">
      <w:pPr>
        <w:numPr>
          <w:ilvl w:val="0"/>
          <w:numId w:val="40"/>
        </w:numPr>
        <w:jc w:val="both"/>
        <w:rPr>
          <w:sz w:val="24"/>
          <w:szCs w:val="24"/>
        </w:rPr>
      </w:pPr>
      <w:r>
        <w:rPr>
          <w:sz w:val="24"/>
          <w:szCs w:val="24"/>
        </w:rPr>
        <w:t>A magyar kultúra n</w:t>
      </w:r>
      <w:r w:rsidRPr="00F766A9">
        <w:rPr>
          <w:sz w:val="24"/>
          <w:szCs w:val="24"/>
        </w:rPr>
        <w:t>apja, a történelmi események, évfordulók megünneplése: a városi megemlékezéseket szervezzük (terem, technika, műsorszervezés), március 15</w:t>
      </w:r>
      <w:proofErr w:type="gramStart"/>
      <w:r w:rsidRPr="00F766A9">
        <w:rPr>
          <w:sz w:val="24"/>
          <w:szCs w:val="24"/>
        </w:rPr>
        <w:t>.,</w:t>
      </w:r>
      <w:proofErr w:type="gramEnd"/>
      <w:r w:rsidRPr="00F766A9">
        <w:rPr>
          <w:sz w:val="24"/>
          <w:szCs w:val="24"/>
        </w:rPr>
        <w:t xml:space="preserve"> augusztus 20., október 6., október 23. </w:t>
      </w:r>
    </w:p>
    <w:p w:rsidR="00AB7502" w:rsidRPr="00F766A9" w:rsidRDefault="00AB7502" w:rsidP="003344C8">
      <w:pPr>
        <w:numPr>
          <w:ilvl w:val="0"/>
          <w:numId w:val="40"/>
        </w:numPr>
        <w:jc w:val="both"/>
        <w:rPr>
          <w:sz w:val="24"/>
          <w:szCs w:val="24"/>
        </w:rPr>
      </w:pPr>
      <w:r>
        <w:rPr>
          <w:sz w:val="24"/>
          <w:szCs w:val="24"/>
        </w:rPr>
        <w:t>A magyar kultúra n</w:t>
      </w:r>
      <w:r w:rsidRPr="00F766A9">
        <w:rPr>
          <w:sz w:val="24"/>
          <w:szCs w:val="24"/>
        </w:rPr>
        <w:t>apja, emlékezés a doni katasztrófa áldozataira, az Aradi Vértanúk Napja</w:t>
      </w:r>
      <w:r>
        <w:rPr>
          <w:sz w:val="24"/>
          <w:szCs w:val="24"/>
        </w:rPr>
        <w:t xml:space="preserve"> tiszteletére </w:t>
      </w:r>
      <w:r w:rsidRPr="00F766A9">
        <w:rPr>
          <w:sz w:val="24"/>
          <w:szCs w:val="24"/>
        </w:rPr>
        <w:t>megemlékezések szervezése</w:t>
      </w:r>
      <w:r>
        <w:rPr>
          <w:sz w:val="24"/>
          <w:szCs w:val="24"/>
        </w:rPr>
        <w:t>.</w:t>
      </w:r>
    </w:p>
    <w:p w:rsidR="00AB7502" w:rsidRPr="00F766A9" w:rsidRDefault="00AB7502" w:rsidP="003344C8">
      <w:pPr>
        <w:numPr>
          <w:ilvl w:val="0"/>
          <w:numId w:val="40"/>
        </w:numPr>
        <w:jc w:val="both"/>
        <w:rPr>
          <w:sz w:val="24"/>
          <w:szCs w:val="24"/>
        </w:rPr>
      </w:pPr>
      <w:r w:rsidRPr="00F766A9">
        <w:rPr>
          <w:sz w:val="24"/>
          <w:szCs w:val="24"/>
        </w:rPr>
        <w:t>Gyermekek részére adventi játszóházat rendezünk.</w:t>
      </w:r>
    </w:p>
    <w:p w:rsidR="00AB7502" w:rsidRDefault="00AB7502" w:rsidP="003344C8">
      <w:pPr>
        <w:numPr>
          <w:ilvl w:val="0"/>
          <w:numId w:val="40"/>
        </w:numPr>
        <w:jc w:val="both"/>
        <w:rPr>
          <w:sz w:val="24"/>
          <w:szCs w:val="24"/>
        </w:rPr>
      </w:pPr>
      <w:r w:rsidRPr="00F766A9">
        <w:rPr>
          <w:sz w:val="24"/>
          <w:szCs w:val="24"/>
        </w:rPr>
        <w:t>A város és a környező települések lakói számára rendszeresen szervezünk színházi előadásokat, hangversenyeket, irodalmi esteket, szórakoztató rendezvényeket, tervezzük történelmi filmek vetítését.</w:t>
      </w:r>
    </w:p>
    <w:p w:rsidR="00AB7502" w:rsidRPr="00F766A9" w:rsidRDefault="00AB7502" w:rsidP="003344C8">
      <w:pPr>
        <w:numPr>
          <w:ilvl w:val="0"/>
          <w:numId w:val="40"/>
        </w:numPr>
        <w:jc w:val="both"/>
        <w:rPr>
          <w:sz w:val="24"/>
          <w:szCs w:val="24"/>
        </w:rPr>
      </w:pPr>
      <w:r w:rsidRPr="00F766A9">
        <w:rPr>
          <w:sz w:val="24"/>
          <w:szCs w:val="24"/>
        </w:rPr>
        <w:t>Filmvetítést szervezett csoportoknak, a társintézmények igényeinek figyelembevételével szervezünk.</w:t>
      </w:r>
    </w:p>
    <w:p w:rsidR="00AB7502" w:rsidRPr="00F766A9" w:rsidRDefault="00AB7502" w:rsidP="003344C8">
      <w:pPr>
        <w:numPr>
          <w:ilvl w:val="0"/>
          <w:numId w:val="40"/>
        </w:numPr>
        <w:jc w:val="both"/>
        <w:rPr>
          <w:sz w:val="24"/>
          <w:szCs w:val="24"/>
        </w:rPr>
      </w:pPr>
      <w:r w:rsidRPr="00F766A9">
        <w:rPr>
          <w:sz w:val="24"/>
          <w:szCs w:val="24"/>
        </w:rPr>
        <w:t>Kamara mozi beindítása, kisebb létszámú filmvetítésekhez.</w:t>
      </w:r>
    </w:p>
    <w:p w:rsidR="00AB7502" w:rsidRDefault="00AB7502" w:rsidP="003344C8">
      <w:pPr>
        <w:numPr>
          <w:ilvl w:val="0"/>
          <w:numId w:val="40"/>
        </w:numPr>
        <w:jc w:val="both"/>
        <w:rPr>
          <w:sz w:val="24"/>
          <w:szCs w:val="24"/>
        </w:rPr>
      </w:pPr>
      <w:r w:rsidRPr="00F766A9">
        <w:rPr>
          <w:sz w:val="24"/>
          <w:szCs w:val="24"/>
        </w:rPr>
        <w:t>Alapítványi-, iskolai bálok színvonalas megrendezéséhez a tárgyi és személyi feltételeket biztosítjuk.</w:t>
      </w:r>
    </w:p>
    <w:p w:rsidR="00AB7502" w:rsidRPr="00F766A9" w:rsidRDefault="00AB7502" w:rsidP="003344C8">
      <w:pPr>
        <w:numPr>
          <w:ilvl w:val="0"/>
          <w:numId w:val="40"/>
        </w:numPr>
        <w:jc w:val="both"/>
        <w:rPr>
          <w:sz w:val="24"/>
          <w:szCs w:val="24"/>
        </w:rPr>
      </w:pPr>
      <w:r w:rsidRPr="00F766A9">
        <w:rPr>
          <w:sz w:val="24"/>
          <w:szCs w:val="24"/>
        </w:rPr>
        <w:t>A helyi komolyzenei együttesek fellépését támogatjuk.</w:t>
      </w:r>
    </w:p>
    <w:p w:rsidR="00AB7502" w:rsidRPr="00F766A9" w:rsidRDefault="00AB7502" w:rsidP="003344C8">
      <w:pPr>
        <w:numPr>
          <w:ilvl w:val="0"/>
          <w:numId w:val="40"/>
        </w:numPr>
        <w:jc w:val="both"/>
        <w:rPr>
          <w:sz w:val="24"/>
          <w:szCs w:val="24"/>
        </w:rPr>
      </w:pPr>
      <w:r w:rsidRPr="00F766A9">
        <w:rPr>
          <w:sz w:val="24"/>
          <w:szCs w:val="24"/>
        </w:rPr>
        <w:t>A testvérvárosok kultúrájának bemutatása: fellépések, kiállítások szervezése. Kulturális csoportok külföldi bemutatkozásának szervezése.</w:t>
      </w:r>
    </w:p>
    <w:p w:rsidR="00AB7502" w:rsidRDefault="00AB7502" w:rsidP="003344C8">
      <w:pPr>
        <w:numPr>
          <w:ilvl w:val="0"/>
          <w:numId w:val="40"/>
        </w:numPr>
        <w:jc w:val="both"/>
        <w:rPr>
          <w:sz w:val="24"/>
          <w:szCs w:val="24"/>
        </w:rPr>
      </w:pPr>
      <w:r w:rsidRPr="00F766A9">
        <w:rPr>
          <w:sz w:val="24"/>
          <w:szCs w:val="24"/>
        </w:rPr>
        <w:t>Kiállítások, műsoros bemutatók, ismeretterjesztő előadások, természetjáró utak, terepbemutatások szervezése.</w:t>
      </w:r>
    </w:p>
    <w:p w:rsidR="00AB7502" w:rsidRPr="00F766A9" w:rsidRDefault="00AB7502" w:rsidP="00AB7502">
      <w:pPr>
        <w:jc w:val="both"/>
        <w:rPr>
          <w:sz w:val="24"/>
          <w:szCs w:val="24"/>
        </w:rPr>
      </w:pPr>
    </w:p>
    <w:p w:rsidR="00AB7502" w:rsidRDefault="00AB7502" w:rsidP="00AB7502">
      <w:pPr>
        <w:jc w:val="both"/>
        <w:rPr>
          <w:sz w:val="24"/>
          <w:szCs w:val="24"/>
        </w:rPr>
      </w:pPr>
    </w:p>
    <w:p w:rsidR="00B23EAE" w:rsidRDefault="00B23EAE" w:rsidP="00AB7502">
      <w:pPr>
        <w:jc w:val="both"/>
        <w:rPr>
          <w:sz w:val="24"/>
          <w:szCs w:val="24"/>
        </w:rPr>
      </w:pPr>
    </w:p>
    <w:p w:rsidR="00B23EAE" w:rsidRDefault="00B23EAE" w:rsidP="00AB7502">
      <w:pPr>
        <w:jc w:val="both"/>
        <w:rPr>
          <w:sz w:val="24"/>
          <w:szCs w:val="24"/>
        </w:rPr>
      </w:pPr>
    </w:p>
    <w:p w:rsidR="00B23EAE" w:rsidRDefault="00B23EAE" w:rsidP="00AB7502">
      <w:pPr>
        <w:jc w:val="both"/>
        <w:rPr>
          <w:sz w:val="24"/>
          <w:szCs w:val="24"/>
        </w:rPr>
      </w:pPr>
    </w:p>
    <w:p w:rsidR="00B23EAE" w:rsidRDefault="00B23EAE" w:rsidP="00AB7502">
      <w:pPr>
        <w:jc w:val="both"/>
        <w:rPr>
          <w:sz w:val="24"/>
          <w:szCs w:val="24"/>
        </w:rPr>
      </w:pPr>
    </w:p>
    <w:p w:rsidR="00B23EAE" w:rsidRDefault="00B23EAE" w:rsidP="00AB7502">
      <w:pPr>
        <w:jc w:val="both"/>
        <w:rPr>
          <w:sz w:val="24"/>
          <w:szCs w:val="24"/>
        </w:rPr>
      </w:pPr>
    </w:p>
    <w:p w:rsidR="00AB7502" w:rsidRDefault="00AB7502" w:rsidP="00AB7502">
      <w:pPr>
        <w:jc w:val="both"/>
        <w:rPr>
          <w:sz w:val="24"/>
          <w:szCs w:val="24"/>
        </w:rPr>
      </w:pPr>
      <w:bookmarkStart w:id="14" w:name="_Toc442772766"/>
      <w:r w:rsidRPr="00F766A9">
        <w:rPr>
          <w:rStyle w:val="Cmsor5Char"/>
        </w:rPr>
        <w:lastRenderedPageBreak/>
        <w:t xml:space="preserve">AZ EGYÜTTÉLŐ </w:t>
      </w:r>
      <w:bookmarkEnd w:id="14"/>
      <w:r>
        <w:rPr>
          <w:rStyle w:val="Cmsor5Char"/>
        </w:rPr>
        <w:t>NEMZETISÉGEK</w:t>
      </w:r>
      <w:r w:rsidRPr="00F766A9">
        <w:rPr>
          <w:sz w:val="24"/>
          <w:szCs w:val="24"/>
        </w:rPr>
        <w:t xml:space="preserve"> kultúrájának közvetítése és fejlesztését szolgáló közművelődési gyakorlat</w:t>
      </w:r>
    </w:p>
    <w:p w:rsidR="00AB7502" w:rsidRPr="00F766A9" w:rsidRDefault="00AB7502" w:rsidP="00AB7502">
      <w:pPr>
        <w:jc w:val="both"/>
        <w:rPr>
          <w:sz w:val="24"/>
          <w:szCs w:val="24"/>
        </w:rPr>
      </w:pPr>
    </w:p>
    <w:p w:rsidR="00AB7502" w:rsidRDefault="00AB7502" w:rsidP="00AB7502">
      <w:pPr>
        <w:jc w:val="both"/>
        <w:rPr>
          <w:sz w:val="24"/>
          <w:szCs w:val="24"/>
        </w:rPr>
      </w:pPr>
      <w:r w:rsidRPr="00F766A9">
        <w:rPr>
          <w:sz w:val="24"/>
          <w:szCs w:val="24"/>
        </w:rPr>
        <w:t>A cigány kultúra közvetítésének felkarolása</w:t>
      </w:r>
      <w:r>
        <w:rPr>
          <w:sz w:val="24"/>
          <w:szCs w:val="24"/>
        </w:rPr>
        <w:t>.</w:t>
      </w:r>
    </w:p>
    <w:p w:rsidR="00AB7502" w:rsidRPr="00F766A9" w:rsidRDefault="00AB7502" w:rsidP="003344C8">
      <w:pPr>
        <w:numPr>
          <w:ilvl w:val="0"/>
          <w:numId w:val="41"/>
        </w:numPr>
        <w:jc w:val="both"/>
        <w:rPr>
          <w:sz w:val="24"/>
          <w:szCs w:val="24"/>
        </w:rPr>
      </w:pPr>
      <w:r w:rsidRPr="00F766A9">
        <w:rPr>
          <w:sz w:val="24"/>
          <w:szCs w:val="24"/>
        </w:rPr>
        <w:t>A roma gyerekek részére m</w:t>
      </w:r>
      <w:r>
        <w:rPr>
          <w:sz w:val="24"/>
          <w:szCs w:val="24"/>
        </w:rPr>
        <w:t>egszervezzük</w:t>
      </w:r>
      <w:r w:rsidRPr="00F766A9">
        <w:rPr>
          <w:sz w:val="24"/>
          <w:szCs w:val="24"/>
        </w:rPr>
        <w:t xml:space="preserve"> a Barna Gyöngyök hagyományőrző csoportot</w:t>
      </w:r>
      <w:r>
        <w:rPr>
          <w:sz w:val="24"/>
          <w:szCs w:val="24"/>
        </w:rPr>
        <w:t>, mely</w:t>
      </w:r>
      <w:r w:rsidRPr="00F766A9">
        <w:rPr>
          <w:sz w:val="24"/>
          <w:szCs w:val="24"/>
        </w:rPr>
        <w:t xml:space="preserve"> csoport a cigány kulturális örökséget ápolja. A gyerekek részére fellépési lehetőséget biztosítunk.</w:t>
      </w:r>
    </w:p>
    <w:p w:rsidR="00AB7502" w:rsidRPr="00F766A9" w:rsidRDefault="00AB7502" w:rsidP="003344C8">
      <w:pPr>
        <w:numPr>
          <w:ilvl w:val="0"/>
          <w:numId w:val="41"/>
        </w:numPr>
        <w:jc w:val="both"/>
        <w:rPr>
          <w:sz w:val="24"/>
          <w:szCs w:val="24"/>
        </w:rPr>
      </w:pPr>
      <w:r w:rsidRPr="00F766A9">
        <w:rPr>
          <w:sz w:val="24"/>
          <w:szCs w:val="24"/>
        </w:rPr>
        <w:t xml:space="preserve">Együttműködünk a Nagycsaládosok Egyesületével, a Cigány Nemzetiségi Önkormányzattal rendezvényeik bonyolításában. </w:t>
      </w:r>
    </w:p>
    <w:p w:rsidR="00AB7502" w:rsidRDefault="00AB7502" w:rsidP="00AB7502">
      <w:pPr>
        <w:jc w:val="both"/>
        <w:rPr>
          <w:rStyle w:val="Cmsor5Char"/>
        </w:rPr>
      </w:pPr>
      <w:bookmarkStart w:id="15" w:name="_Toc442772767"/>
    </w:p>
    <w:p w:rsidR="00AB7502" w:rsidRDefault="00AB7502" w:rsidP="00AB7502">
      <w:pPr>
        <w:jc w:val="both"/>
        <w:rPr>
          <w:rStyle w:val="Cmsor5Char"/>
        </w:rPr>
      </w:pPr>
    </w:p>
    <w:p w:rsidR="00AB7502" w:rsidRDefault="00AB7502" w:rsidP="00AB7502">
      <w:pPr>
        <w:jc w:val="both"/>
        <w:rPr>
          <w:sz w:val="24"/>
          <w:szCs w:val="24"/>
        </w:rPr>
      </w:pPr>
      <w:r w:rsidRPr="00F766A9">
        <w:rPr>
          <w:rStyle w:val="Cmsor5Char"/>
        </w:rPr>
        <w:t>KÖZHASZNÚ KULTURÁLIS SZOLGÁLTATÁSOK</w:t>
      </w:r>
      <w:bookmarkEnd w:id="15"/>
      <w:r w:rsidRPr="00F766A9">
        <w:rPr>
          <w:sz w:val="24"/>
          <w:szCs w:val="24"/>
        </w:rPr>
        <w:t xml:space="preserve"> </w:t>
      </w:r>
    </w:p>
    <w:p w:rsidR="00AB7502" w:rsidRDefault="00AB7502" w:rsidP="00AB7502">
      <w:pPr>
        <w:jc w:val="both"/>
        <w:rPr>
          <w:sz w:val="24"/>
          <w:szCs w:val="24"/>
        </w:rPr>
      </w:pPr>
    </w:p>
    <w:p w:rsidR="00AB7502" w:rsidRDefault="00AB7502" w:rsidP="00AB7502">
      <w:pPr>
        <w:jc w:val="both"/>
        <w:rPr>
          <w:sz w:val="24"/>
          <w:szCs w:val="24"/>
        </w:rPr>
      </w:pPr>
      <w:r w:rsidRPr="00F766A9">
        <w:rPr>
          <w:sz w:val="24"/>
          <w:szCs w:val="24"/>
        </w:rPr>
        <w:t>A közvetítése és fejlesztését szolgáló közművelődési gyakorlat</w:t>
      </w:r>
      <w:r>
        <w:rPr>
          <w:sz w:val="24"/>
          <w:szCs w:val="24"/>
        </w:rPr>
        <w:t>: a</w:t>
      </w:r>
      <w:r w:rsidRPr="00F766A9">
        <w:rPr>
          <w:sz w:val="24"/>
          <w:szCs w:val="24"/>
        </w:rPr>
        <w:t xml:space="preserve"> külső PR tevékenység tudatos tervezése és folyamatos alkalmazása</w:t>
      </w:r>
      <w:r>
        <w:rPr>
          <w:sz w:val="24"/>
          <w:szCs w:val="24"/>
        </w:rPr>
        <w:t>.</w:t>
      </w:r>
      <w:r w:rsidRPr="00F766A9">
        <w:rPr>
          <w:sz w:val="24"/>
          <w:szCs w:val="24"/>
        </w:rPr>
        <w:t xml:space="preserve"> Hivatali és szakmai kapcsolatok ápolása.</w:t>
      </w:r>
      <w:r>
        <w:rPr>
          <w:sz w:val="24"/>
          <w:szCs w:val="24"/>
        </w:rPr>
        <w:t xml:space="preserve"> </w:t>
      </w:r>
      <w:r w:rsidRPr="00F766A9">
        <w:rPr>
          <w:sz w:val="24"/>
          <w:szCs w:val="24"/>
        </w:rPr>
        <w:t>A civil szervezetekkel kialakított kapcsolatok tovább bővítése.</w:t>
      </w:r>
      <w:r>
        <w:rPr>
          <w:sz w:val="24"/>
          <w:szCs w:val="24"/>
        </w:rPr>
        <w:t xml:space="preserve"> </w:t>
      </w:r>
      <w:r w:rsidRPr="00F766A9">
        <w:rPr>
          <w:sz w:val="24"/>
          <w:szCs w:val="24"/>
        </w:rPr>
        <w:t>A szervezet céljának, munkájának folyamatos kommunikálása.</w:t>
      </w:r>
      <w:r>
        <w:rPr>
          <w:sz w:val="24"/>
          <w:szCs w:val="24"/>
        </w:rPr>
        <w:t xml:space="preserve"> </w:t>
      </w:r>
      <w:r w:rsidRPr="00F766A9">
        <w:rPr>
          <w:sz w:val="24"/>
          <w:szCs w:val="24"/>
        </w:rPr>
        <w:t>Együttműködések további bővítése a társintézményekkel</w:t>
      </w:r>
      <w:r>
        <w:rPr>
          <w:sz w:val="24"/>
          <w:szCs w:val="24"/>
        </w:rPr>
        <w:t xml:space="preserve">. </w:t>
      </w:r>
    </w:p>
    <w:p w:rsidR="00AB7502" w:rsidRPr="00F766A9" w:rsidRDefault="00AB7502" w:rsidP="003344C8">
      <w:pPr>
        <w:numPr>
          <w:ilvl w:val="0"/>
          <w:numId w:val="42"/>
        </w:numPr>
        <w:jc w:val="both"/>
        <w:rPr>
          <w:sz w:val="24"/>
          <w:szCs w:val="24"/>
        </w:rPr>
      </w:pPr>
      <w:r w:rsidRPr="00F766A9">
        <w:rPr>
          <w:sz w:val="24"/>
          <w:szCs w:val="24"/>
        </w:rPr>
        <w:t>A rendezvényekről, eseményekről tájékoztatást adunk és igénylünk. Külső szervek rendezvényeihez helyiséget, eszközöket biztosítunk, szakmai tanácsot adunk, közös rendezvényeket szervezünk.</w:t>
      </w:r>
    </w:p>
    <w:p w:rsidR="00AB7502" w:rsidRDefault="00AB7502" w:rsidP="003344C8">
      <w:pPr>
        <w:numPr>
          <w:ilvl w:val="0"/>
          <w:numId w:val="42"/>
        </w:numPr>
        <w:jc w:val="both"/>
        <w:rPr>
          <w:sz w:val="24"/>
          <w:szCs w:val="24"/>
        </w:rPr>
      </w:pPr>
      <w:r w:rsidRPr="00F766A9">
        <w:rPr>
          <w:sz w:val="24"/>
          <w:szCs w:val="24"/>
        </w:rPr>
        <w:t>Alapítványok, egyesületek részére telephelyet, összejöveteleikhez helyiséget, eszközöket biztosítunk. Testvérvárosainkkal való kulturális kapcsolatainkat ápoljuk.</w:t>
      </w:r>
    </w:p>
    <w:p w:rsidR="00AB7502" w:rsidRPr="00F766A9" w:rsidRDefault="00AB7502" w:rsidP="003344C8">
      <w:pPr>
        <w:numPr>
          <w:ilvl w:val="0"/>
          <w:numId w:val="42"/>
        </w:numPr>
        <w:jc w:val="both"/>
        <w:rPr>
          <w:sz w:val="24"/>
          <w:szCs w:val="24"/>
        </w:rPr>
      </w:pPr>
      <w:r w:rsidRPr="00F766A9">
        <w:rPr>
          <w:sz w:val="24"/>
          <w:szCs w:val="24"/>
        </w:rPr>
        <w:t xml:space="preserve">Alaptevékenységünkbe tartozó egyéb tevékenységként termek bérbeadásával, eszközök kölcsönzésével, kiadványok értékesítésével állunk a lakosság szolgálatába, a civil szervezetek részére biztosítjuk a közösségi színteret. </w:t>
      </w:r>
    </w:p>
    <w:p w:rsidR="00AB7502" w:rsidRDefault="00AB7502" w:rsidP="003344C8">
      <w:pPr>
        <w:numPr>
          <w:ilvl w:val="0"/>
          <w:numId w:val="42"/>
        </w:numPr>
        <w:jc w:val="both"/>
        <w:rPr>
          <w:sz w:val="24"/>
          <w:szCs w:val="24"/>
        </w:rPr>
      </w:pPr>
      <w:r w:rsidRPr="00F766A9">
        <w:rPr>
          <w:sz w:val="24"/>
          <w:szCs w:val="24"/>
        </w:rPr>
        <w:t>Továbbra is működtetjük az információáramlás bevált formáit, növeljük a dolgozók intézményhez tartozásának emocionális oldalát, a szervezet céljaival való azonosulást.</w:t>
      </w:r>
    </w:p>
    <w:p w:rsidR="00AB7502" w:rsidRDefault="00AB7502" w:rsidP="003344C8">
      <w:pPr>
        <w:numPr>
          <w:ilvl w:val="0"/>
          <w:numId w:val="42"/>
        </w:numPr>
        <w:jc w:val="both"/>
        <w:rPr>
          <w:sz w:val="24"/>
          <w:szCs w:val="24"/>
        </w:rPr>
      </w:pPr>
      <w:r w:rsidRPr="00F766A9">
        <w:rPr>
          <w:sz w:val="24"/>
          <w:szCs w:val="24"/>
        </w:rPr>
        <w:t>Programajánlót, plakátot</w:t>
      </w:r>
      <w:r>
        <w:rPr>
          <w:sz w:val="24"/>
          <w:szCs w:val="24"/>
        </w:rPr>
        <w:t xml:space="preserve"> készítünk</w:t>
      </w:r>
      <w:r w:rsidRPr="00F766A9">
        <w:rPr>
          <w:sz w:val="24"/>
          <w:szCs w:val="24"/>
        </w:rPr>
        <w:t xml:space="preserve">, frissítjük a honlapunkat. </w:t>
      </w:r>
    </w:p>
    <w:p w:rsidR="00AB7502" w:rsidRDefault="00AB7502" w:rsidP="003344C8">
      <w:pPr>
        <w:numPr>
          <w:ilvl w:val="0"/>
          <w:numId w:val="42"/>
        </w:numPr>
        <w:jc w:val="both"/>
        <w:rPr>
          <w:sz w:val="24"/>
          <w:szCs w:val="24"/>
        </w:rPr>
      </w:pPr>
      <w:r w:rsidRPr="00F766A9">
        <w:rPr>
          <w:sz w:val="24"/>
          <w:szCs w:val="24"/>
        </w:rPr>
        <w:t xml:space="preserve">Egyes rendezvényekhez külön plakátokat, meghívókat, szórólapokat készítünk. Működtetjük a Karcagi Hírmondóban a kulturális műsorajánló rovatot. </w:t>
      </w:r>
    </w:p>
    <w:p w:rsidR="00AB7502" w:rsidRPr="00F766A9" w:rsidRDefault="00AB7502" w:rsidP="003344C8">
      <w:pPr>
        <w:numPr>
          <w:ilvl w:val="0"/>
          <w:numId w:val="42"/>
        </w:numPr>
        <w:jc w:val="both"/>
        <w:rPr>
          <w:sz w:val="24"/>
          <w:szCs w:val="24"/>
        </w:rPr>
      </w:pPr>
      <w:r w:rsidRPr="00F766A9">
        <w:rPr>
          <w:sz w:val="24"/>
          <w:szCs w:val="24"/>
        </w:rPr>
        <w:t>Élünk a hirdetési lehetőségekkel a helyi televíziók, a Karcag Rádió, a Karcagi Hírmondó, az MTI, Szolnok Megyei Néplap, az országos kiadványok, a megyei műsorfüzet, a Tisza-tavi Regionális programajánló és a megyei szakmai lapon keresztül.</w:t>
      </w:r>
    </w:p>
    <w:p w:rsidR="00AB7502" w:rsidRPr="00F766A9" w:rsidRDefault="00AB7502" w:rsidP="00AB7502">
      <w:pPr>
        <w:jc w:val="both"/>
        <w:rPr>
          <w:sz w:val="24"/>
          <w:szCs w:val="24"/>
        </w:rPr>
      </w:pPr>
    </w:p>
    <w:p w:rsidR="00AB7502" w:rsidRDefault="00AB7502" w:rsidP="00AB7502">
      <w:pPr>
        <w:jc w:val="both"/>
        <w:rPr>
          <w:sz w:val="24"/>
          <w:szCs w:val="24"/>
        </w:rPr>
      </w:pPr>
    </w:p>
    <w:p w:rsidR="00AB7502" w:rsidRDefault="00AB7502" w:rsidP="00AB7502">
      <w:pPr>
        <w:jc w:val="both"/>
        <w:rPr>
          <w:rStyle w:val="Cmsor5Char"/>
        </w:rPr>
      </w:pPr>
      <w:bookmarkStart w:id="16" w:name="_Toc442772768"/>
      <w:r w:rsidRPr="00F766A9">
        <w:rPr>
          <w:rStyle w:val="Cmsor5Char"/>
        </w:rPr>
        <w:t>MŰKÖDÉST SEGÍTŐ FELADATOK</w:t>
      </w:r>
      <w:bookmarkEnd w:id="16"/>
    </w:p>
    <w:p w:rsidR="00AB7502" w:rsidRDefault="00AB7502" w:rsidP="00AB7502">
      <w:pPr>
        <w:jc w:val="both"/>
        <w:rPr>
          <w:rStyle w:val="Cmsor5Char"/>
        </w:rPr>
      </w:pPr>
    </w:p>
    <w:p w:rsidR="00AB7502" w:rsidRPr="00F766A9" w:rsidRDefault="00AB7502" w:rsidP="00AB7502">
      <w:pPr>
        <w:jc w:val="both"/>
        <w:rPr>
          <w:sz w:val="24"/>
          <w:szCs w:val="24"/>
        </w:rPr>
      </w:pPr>
      <w:r w:rsidRPr="00F766A9">
        <w:rPr>
          <w:sz w:val="24"/>
          <w:szCs w:val="24"/>
        </w:rPr>
        <w:t xml:space="preserve">Dolgozók munkafeltételeinek javításával növelni kell a teljesítményt. A szakmai munkatárgyi </w:t>
      </w:r>
    </w:p>
    <w:p w:rsidR="00AB7502" w:rsidRDefault="00AB7502" w:rsidP="00AB7502">
      <w:pPr>
        <w:jc w:val="both"/>
        <w:rPr>
          <w:sz w:val="24"/>
          <w:szCs w:val="24"/>
        </w:rPr>
      </w:pPr>
      <w:proofErr w:type="gramStart"/>
      <w:r w:rsidRPr="00F766A9">
        <w:rPr>
          <w:sz w:val="24"/>
          <w:szCs w:val="24"/>
        </w:rPr>
        <w:t>személyi</w:t>
      </w:r>
      <w:proofErr w:type="gramEnd"/>
      <w:r w:rsidRPr="00F766A9">
        <w:rPr>
          <w:sz w:val="24"/>
          <w:szCs w:val="24"/>
        </w:rPr>
        <w:t xml:space="preserve"> feltételeinek</w:t>
      </w:r>
      <w:r>
        <w:rPr>
          <w:sz w:val="24"/>
          <w:szCs w:val="24"/>
        </w:rPr>
        <w:t xml:space="preserve"> </w:t>
      </w:r>
      <w:r w:rsidRPr="00F766A9">
        <w:rPr>
          <w:sz w:val="24"/>
          <w:szCs w:val="24"/>
        </w:rPr>
        <w:t>biztosítása</w:t>
      </w:r>
      <w:r>
        <w:rPr>
          <w:sz w:val="24"/>
          <w:szCs w:val="24"/>
        </w:rPr>
        <w:t>, s</w:t>
      </w:r>
      <w:r w:rsidRPr="00F766A9">
        <w:rPr>
          <w:sz w:val="24"/>
          <w:szCs w:val="24"/>
        </w:rPr>
        <w:t>tabil, kiegyensúlyozott gazdálkodás</w:t>
      </w:r>
      <w:r>
        <w:rPr>
          <w:sz w:val="24"/>
          <w:szCs w:val="24"/>
        </w:rPr>
        <w:t>sal.</w:t>
      </w:r>
    </w:p>
    <w:p w:rsidR="00AB7502" w:rsidRPr="00F766A9" w:rsidRDefault="00AB7502" w:rsidP="003344C8">
      <w:pPr>
        <w:numPr>
          <w:ilvl w:val="0"/>
          <w:numId w:val="43"/>
        </w:numPr>
        <w:jc w:val="both"/>
        <w:rPr>
          <w:sz w:val="24"/>
          <w:szCs w:val="24"/>
        </w:rPr>
      </w:pPr>
      <w:r>
        <w:rPr>
          <w:sz w:val="24"/>
          <w:szCs w:val="24"/>
        </w:rPr>
        <w:t>A</w:t>
      </w:r>
      <w:r w:rsidRPr="00F766A9">
        <w:rPr>
          <w:sz w:val="24"/>
          <w:szCs w:val="24"/>
        </w:rPr>
        <w:t>z épületek állagának javítása, az elektromosvezeték-rendszerek felülvizsgálata.</w:t>
      </w:r>
    </w:p>
    <w:p w:rsidR="00AB7502" w:rsidRDefault="00AB7502" w:rsidP="003344C8">
      <w:pPr>
        <w:numPr>
          <w:ilvl w:val="0"/>
          <w:numId w:val="43"/>
        </w:numPr>
        <w:jc w:val="both"/>
        <w:rPr>
          <w:sz w:val="24"/>
          <w:szCs w:val="24"/>
        </w:rPr>
      </w:pPr>
      <w:r w:rsidRPr="00F766A9">
        <w:rPr>
          <w:sz w:val="24"/>
          <w:szCs w:val="24"/>
        </w:rPr>
        <w:t>A meglévő ismeretek bővítése és szinten tartása érdekében a továbbképzésen felül továbbképzési és tapasztalatcsere lehetőséget kell biztosítanunk a dolgozók és a csoportvezetők részére, valamint a csoportok tagjainak. Nyelvi és számítástechnikai képzése a dolgozóknak.</w:t>
      </w:r>
      <w:r>
        <w:rPr>
          <w:sz w:val="24"/>
          <w:szCs w:val="24"/>
        </w:rPr>
        <w:t xml:space="preserve">  </w:t>
      </w:r>
    </w:p>
    <w:p w:rsidR="00AB7502" w:rsidRDefault="00AB7502" w:rsidP="003344C8">
      <w:pPr>
        <w:numPr>
          <w:ilvl w:val="0"/>
          <w:numId w:val="43"/>
        </w:numPr>
        <w:jc w:val="both"/>
        <w:rPr>
          <w:sz w:val="24"/>
          <w:szCs w:val="24"/>
        </w:rPr>
      </w:pPr>
      <w:r w:rsidRPr="00F766A9">
        <w:rPr>
          <w:sz w:val="24"/>
          <w:szCs w:val="24"/>
        </w:rPr>
        <w:t>Önkéntes segítők foglalkoztatása a jövőben is szükséges. Erkölcsi elism</w:t>
      </w:r>
      <w:r>
        <w:rPr>
          <w:sz w:val="24"/>
          <w:szCs w:val="24"/>
        </w:rPr>
        <w:t xml:space="preserve">erésükre nagy gondot fordítunk. </w:t>
      </w:r>
      <w:r w:rsidRPr="00F766A9">
        <w:rPr>
          <w:sz w:val="24"/>
          <w:szCs w:val="24"/>
        </w:rPr>
        <w:t xml:space="preserve">Önkéntesek bevonás, együttműködési megállapodások kötése a rendezvények hatékonyabb lebonyolítása érdekében. </w:t>
      </w:r>
    </w:p>
    <w:p w:rsidR="00AB7502" w:rsidRPr="00F766A9" w:rsidRDefault="00AB7502" w:rsidP="003344C8">
      <w:pPr>
        <w:numPr>
          <w:ilvl w:val="0"/>
          <w:numId w:val="43"/>
        </w:numPr>
        <w:jc w:val="both"/>
        <w:rPr>
          <w:sz w:val="24"/>
          <w:szCs w:val="24"/>
        </w:rPr>
      </w:pPr>
      <w:r w:rsidRPr="00F766A9">
        <w:rPr>
          <w:sz w:val="24"/>
          <w:szCs w:val="24"/>
        </w:rPr>
        <w:t>Szigorú, fegyelmezett gazdálkodással maradhatunk működőképesek. A működési bevételek szinten tartásához az egyéb bevételi forrásokat továbbra is fent kell tartani, lehetőleg növelni szükséges. A pályázati rendszer kihasználásával programok finanszírozásához, eszközök beszerzéséhez forrást kell teremteni. Minden rendezvényhez előzetes költségkalkulációt készítünk.</w:t>
      </w:r>
    </w:p>
    <w:p w:rsidR="00AB7502" w:rsidRDefault="00AB7502" w:rsidP="003344C8">
      <w:pPr>
        <w:numPr>
          <w:ilvl w:val="0"/>
          <w:numId w:val="43"/>
        </w:numPr>
        <w:jc w:val="both"/>
        <w:rPr>
          <w:sz w:val="24"/>
          <w:szCs w:val="24"/>
        </w:rPr>
      </w:pPr>
      <w:r w:rsidRPr="00F766A9">
        <w:rPr>
          <w:sz w:val="24"/>
          <w:szCs w:val="24"/>
        </w:rPr>
        <w:t>Pályázatok esetén a lehető legjobb támogatási intenzitású pályázatokat részesítjük előnyben.</w:t>
      </w:r>
    </w:p>
    <w:p w:rsidR="00AB7502" w:rsidRDefault="00AB7502" w:rsidP="00AB7502">
      <w:pPr>
        <w:jc w:val="both"/>
        <w:rPr>
          <w:sz w:val="24"/>
          <w:szCs w:val="24"/>
        </w:rPr>
      </w:pPr>
    </w:p>
    <w:p w:rsidR="00AB7502" w:rsidRDefault="00AB7502" w:rsidP="00AB7502">
      <w:pPr>
        <w:jc w:val="both"/>
        <w:rPr>
          <w:rStyle w:val="Cmsor5Char"/>
        </w:rPr>
      </w:pPr>
      <w:bookmarkStart w:id="17" w:name="_Toc416265890"/>
    </w:p>
    <w:p w:rsidR="00AB7502" w:rsidRPr="0075319C" w:rsidRDefault="00AB7502" w:rsidP="00AB7502">
      <w:pPr>
        <w:jc w:val="both"/>
        <w:rPr>
          <w:rStyle w:val="Cmsor5Char"/>
          <w:sz w:val="24"/>
          <w:szCs w:val="24"/>
        </w:rPr>
      </w:pPr>
      <w:r w:rsidRPr="0075319C">
        <w:rPr>
          <w:rStyle w:val="Cmsor5Char"/>
          <w:sz w:val="24"/>
          <w:szCs w:val="24"/>
        </w:rPr>
        <w:t>Összegzés</w:t>
      </w:r>
      <w:bookmarkEnd w:id="17"/>
    </w:p>
    <w:p w:rsidR="00AB7502" w:rsidRPr="00220C4F" w:rsidRDefault="00AB7502" w:rsidP="00AB7502">
      <w:pPr>
        <w:jc w:val="both"/>
        <w:rPr>
          <w:sz w:val="24"/>
          <w:szCs w:val="24"/>
        </w:rPr>
      </w:pPr>
    </w:p>
    <w:p w:rsidR="00AB7502" w:rsidRPr="00220C4F" w:rsidRDefault="00AB7502" w:rsidP="00AB7502">
      <w:pPr>
        <w:ind w:right="73"/>
        <w:jc w:val="both"/>
        <w:rPr>
          <w:bCs/>
          <w:sz w:val="24"/>
          <w:szCs w:val="24"/>
        </w:rPr>
      </w:pPr>
      <w:r w:rsidRPr="00220C4F">
        <w:rPr>
          <w:bCs/>
          <w:sz w:val="24"/>
          <w:szCs w:val="24"/>
        </w:rPr>
        <w:t xml:space="preserve">Intézményünk nyitott minden kulturális kezdeményezésre, </w:t>
      </w:r>
      <w:r>
        <w:rPr>
          <w:bCs/>
          <w:sz w:val="24"/>
          <w:szCs w:val="24"/>
        </w:rPr>
        <w:t xml:space="preserve">minden </w:t>
      </w:r>
      <w:r w:rsidRPr="00220C4F">
        <w:rPr>
          <w:bCs/>
          <w:sz w:val="24"/>
          <w:szCs w:val="24"/>
        </w:rPr>
        <w:t xml:space="preserve">valódi, kölcsönösen hatékony és eredményes együttműködésre. </w:t>
      </w:r>
    </w:p>
    <w:p w:rsidR="00AB7502" w:rsidRPr="00220C4F" w:rsidRDefault="00AB7502" w:rsidP="00AB7502">
      <w:pPr>
        <w:ind w:right="73"/>
        <w:jc w:val="both"/>
        <w:rPr>
          <w:bCs/>
          <w:sz w:val="24"/>
          <w:szCs w:val="24"/>
        </w:rPr>
      </w:pPr>
      <w:r w:rsidRPr="00220C4F">
        <w:rPr>
          <w:bCs/>
          <w:sz w:val="24"/>
          <w:szCs w:val="24"/>
        </w:rPr>
        <w:t xml:space="preserve">Kitűzött céljaink, feladataink az intézményben dolgozók őszinte együttműködésével, összefogásával, közös gondolkodással, a már meglévő és a fentiek figyelembevételével kialakítandó cél és értékrendszer mentén, ahhoz való teljes hozzáállással valósíthatók meg rövid és hosszútávon egyaránt. </w:t>
      </w:r>
    </w:p>
    <w:p w:rsidR="00AB7502" w:rsidRDefault="00AB7502" w:rsidP="00AB7502">
      <w:pPr>
        <w:ind w:right="73"/>
        <w:jc w:val="both"/>
        <w:rPr>
          <w:bCs/>
          <w:sz w:val="24"/>
          <w:szCs w:val="24"/>
        </w:rPr>
      </w:pPr>
      <w:r w:rsidRPr="00220C4F">
        <w:rPr>
          <w:bCs/>
          <w:sz w:val="24"/>
          <w:szCs w:val="24"/>
        </w:rPr>
        <w:t>A város kulturális központjaként részt kívánunk venni minden a város kulturális és humánerőforrást fejlesztő kezdemé</w:t>
      </w:r>
      <w:r>
        <w:rPr>
          <w:bCs/>
          <w:sz w:val="24"/>
          <w:szCs w:val="24"/>
        </w:rPr>
        <w:t>nyezésében és</w:t>
      </w:r>
      <w:r w:rsidRPr="00220C4F">
        <w:rPr>
          <w:bCs/>
          <w:sz w:val="24"/>
          <w:szCs w:val="24"/>
        </w:rPr>
        <w:t xml:space="preserve"> annak erősítésében. </w:t>
      </w:r>
    </w:p>
    <w:p w:rsidR="00AB7502" w:rsidRDefault="00AB7502" w:rsidP="00AB7502">
      <w:pPr>
        <w:ind w:right="73"/>
        <w:jc w:val="both"/>
        <w:rPr>
          <w:bCs/>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525"/>
      </w:tblGrid>
      <w:tr w:rsidR="00AB7502" w:rsidRPr="00220C4F" w:rsidTr="00AB7502">
        <w:trPr>
          <w:trHeight w:val="338"/>
        </w:trPr>
        <w:tc>
          <w:tcPr>
            <w:tcW w:w="2943" w:type="dxa"/>
          </w:tcPr>
          <w:p w:rsidR="00AB7502" w:rsidRPr="00220C4F" w:rsidRDefault="00AB7502" w:rsidP="00AB7502">
            <w:pPr>
              <w:jc w:val="both"/>
              <w:rPr>
                <w:b/>
                <w:sz w:val="24"/>
                <w:szCs w:val="24"/>
              </w:rPr>
            </w:pPr>
            <w:r w:rsidRPr="00220C4F">
              <w:rPr>
                <w:b/>
                <w:sz w:val="24"/>
                <w:szCs w:val="24"/>
              </w:rPr>
              <w:t xml:space="preserve">Rövidtávú célok </w:t>
            </w:r>
          </w:p>
        </w:tc>
        <w:tc>
          <w:tcPr>
            <w:tcW w:w="6525" w:type="dxa"/>
          </w:tcPr>
          <w:p w:rsidR="00AB7502" w:rsidRPr="00220C4F" w:rsidRDefault="00AB7502" w:rsidP="00AB7502">
            <w:pPr>
              <w:jc w:val="both"/>
              <w:rPr>
                <w:sz w:val="24"/>
                <w:szCs w:val="24"/>
              </w:rPr>
            </w:pPr>
            <w:r w:rsidRPr="00220C4F">
              <w:rPr>
                <w:sz w:val="24"/>
                <w:szCs w:val="24"/>
              </w:rPr>
              <w:t>A rendezvények szervezése során kiemelt figyelmet fordítok arra, hogy minden korosztály találjon számára vonzó programot. Fontosnak tartom a kiscsoportok és amatőr művészeti csoportok működésének segítését, a lehetőségekhez mérten a tárgyi feltételek javítását, az új kezdeményezések felkarolását, a kialakuló klubok, közösségek működésének segítését. Feladatom a valódi értékek felismerése, felismertetése, átadása, a programokon részt vevő emberek szellemi, lelki, fizikai felfrissülésének elősegítése.</w:t>
            </w:r>
          </w:p>
        </w:tc>
      </w:tr>
      <w:tr w:rsidR="00AB7502" w:rsidRPr="00220C4F" w:rsidTr="00AB7502">
        <w:trPr>
          <w:trHeight w:val="338"/>
        </w:trPr>
        <w:tc>
          <w:tcPr>
            <w:tcW w:w="2943" w:type="dxa"/>
          </w:tcPr>
          <w:p w:rsidR="00AB7502" w:rsidRPr="00220C4F" w:rsidRDefault="00AB7502" w:rsidP="00AB7502">
            <w:pPr>
              <w:jc w:val="both"/>
              <w:rPr>
                <w:b/>
                <w:sz w:val="24"/>
                <w:szCs w:val="24"/>
              </w:rPr>
            </w:pPr>
            <w:r w:rsidRPr="00220C4F">
              <w:rPr>
                <w:b/>
                <w:sz w:val="24"/>
                <w:szCs w:val="24"/>
              </w:rPr>
              <w:t xml:space="preserve">Középtávú célok </w:t>
            </w:r>
          </w:p>
        </w:tc>
        <w:tc>
          <w:tcPr>
            <w:tcW w:w="6525" w:type="dxa"/>
          </w:tcPr>
          <w:p w:rsidR="00AB7502" w:rsidRPr="00220C4F" w:rsidRDefault="00AB7502" w:rsidP="00AB7502">
            <w:pPr>
              <w:jc w:val="both"/>
              <w:rPr>
                <w:sz w:val="24"/>
                <w:szCs w:val="24"/>
              </w:rPr>
            </w:pPr>
            <w:r>
              <w:rPr>
                <w:sz w:val="24"/>
                <w:szCs w:val="24"/>
              </w:rPr>
              <w:t>Cél</w:t>
            </w:r>
            <w:r w:rsidRPr="00220C4F">
              <w:rPr>
                <w:sz w:val="24"/>
                <w:szCs w:val="24"/>
              </w:rPr>
              <w:t>, hogy minél érdekesebb, színvonalasabb, szórakoztatóbb programokat szervezzünk, amelyek között minden korosztály és mindenfajta érdeklődésű ember megtalálja a neki való elfoglaltságot.</w:t>
            </w:r>
          </w:p>
          <w:p w:rsidR="00AB7502" w:rsidRPr="00220C4F" w:rsidRDefault="00AB7502" w:rsidP="00AB7502">
            <w:pPr>
              <w:jc w:val="both"/>
              <w:rPr>
                <w:sz w:val="24"/>
                <w:szCs w:val="24"/>
              </w:rPr>
            </w:pPr>
            <w:r w:rsidRPr="00220C4F">
              <w:rPr>
                <w:sz w:val="24"/>
                <w:szCs w:val="24"/>
              </w:rPr>
              <w:t>A hagyományok megőrzése, felfrissítése, új tartalommal való megtöltése mellett olyan kulturális, turisztikai, sport programok szervezése, melyek a város és a kistérség lakossága számára is érdeklődésre számítanak.</w:t>
            </w:r>
          </w:p>
        </w:tc>
      </w:tr>
      <w:tr w:rsidR="00AB7502" w:rsidRPr="00220C4F" w:rsidTr="00AB7502">
        <w:trPr>
          <w:trHeight w:val="338"/>
        </w:trPr>
        <w:tc>
          <w:tcPr>
            <w:tcW w:w="2943" w:type="dxa"/>
          </w:tcPr>
          <w:p w:rsidR="00AB7502" w:rsidRPr="00220C4F" w:rsidRDefault="00AB7502" w:rsidP="00AB7502">
            <w:pPr>
              <w:jc w:val="both"/>
              <w:rPr>
                <w:b/>
                <w:sz w:val="24"/>
                <w:szCs w:val="24"/>
              </w:rPr>
            </w:pPr>
            <w:r w:rsidRPr="00220C4F">
              <w:rPr>
                <w:b/>
                <w:sz w:val="24"/>
                <w:szCs w:val="24"/>
              </w:rPr>
              <w:t xml:space="preserve">Hosszú távú célok </w:t>
            </w:r>
          </w:p>
        </w:tc>
        <w:tc>
          <w:tcPr>
            <w:tcW w:w="6525" w:type="dxa"/>
          </w:tcPr>
          <w:p w:rsidR="00AB7502" w:rsidRPr="00220C4F" w:rsidRDefault="00AB7502" w:rsidP="00AB7502">
            <w:pPr>
              <w:jc w:val="both"/>
              <w:rPr>
                <w:sz w:val="24"/>
                <w:szCs w:val="24"/>
              </w:rPr>
            </w:pPr>
            <w:r w:rsidRPr="00220C4F">
              <w:rPr>
                <w:sz w:val="24"/>
                <w:szCs w:val="24"/>
              </w:rPr>
              <w:t>Az intézmény működésének, gazdálkodásának stabilizálása, magas fokú szinten tartása.  Az intézmény dolgozói kollektívájának elismerése, a munkaintenzitás fenntartása, csapatszellem kialakítása</w:t>
            </w:r>
            <w:r>
              <w:rPr>
                <w:sz w:val="24"/>
                <w:szCs w:val="24"/>
              </w:rPr>
              <w:t>, c</w:t>
            </w:r>
            <w:r w:rsidRPr="00220C4F">
              <w:rPr>
                <w:sz w:val="24"/>
                <w:szCs w:val="24"/>
              </w:rPr>
              <w:t>s</w:t>
            </w:r>
            <w:r>
              <w:rPr>
                <w:sz w:val="24"/>
                <w:szCs w:val="24"/>
              </w:rPr>
              <w:t>aládbarát intézkedések.</w:t>
            </w:r>
            <w:r w:rsidRPr="00220C4F">
              <w:rPr>
                <w:sz w:val="24"/>
                <w:szCs w:val="24"/>
              </w:rPr>
              <w:t xml:space="preserve"> </w:t>
            </w:r>
          </w:p>
          <w:p w:rsidR="00AB7502" w:rsidRPr="00220C4F" w:rsidRDefault="00AB7502" w:rsidP="00AB7502">
            <w:pPr>
              <w:jc w:val="both"/>
              <w:rPr>
                <w:sz w:val="24"/>
                <w:szCs w:val="24"/>
              </w:rPr>
            </w:pPr>
            <w:r w:rsidRPr="00220C4F">
              <w:rPr>
                <w:sz w:val="24"/>
                <w:szCs w:val="24"/>
              </w:rPr>
              <w:t xml:space="preserve">Az intézménynek a kistérség meghatározó intézményévé </w:t>
            </w:r>
            <w:r>
              <w:rPr>
                <w:sz w:val="24"/>
                <w:szCs w:val="24"/>
              </w:rPr>
              <w:t xml:space="preserve">kell válnia és ezt </w:t>
            </w:r>
            <w:r w:rsidRPr="00220C4F">
              <w:rPr>
                <w:sz w:val="24"/>
                <w:szCs w:val="24"/>
              </w:rPr>
              <w:t>a vezető helyét hosszútávon is fenn kell tartania.</w:t>
            </w:r>
          </w:p>
        </w:tc>
      </w:tr>
    </w:tbl>
    <w:p w:rsidR="00AB7502" w:rsidRPr="00F766A9" w:rsidRDefault="00AB7502" w:rsidP="00AB7502">
      <w:pPr>
        <w:jc w:val="both"/>
        <w:rPr>
          <w:sz w:val="24"/>
          <w:szCs w:val="24"/>
        </w:rPr>
      </w:pPr>
    </w:p>
    <w:p w:rsidR="00AB7502" w:rsidRPr="00F766A9" w:rsidRDefault="00AB7502" w:rsidP="00AB7502">
      <w:pPr>
        <w:jc w:val="both"/>
        <w:rPr>
          <w:sz w:val="24"/>
          <w:szCs w:val="24"/>
        </w:rPr>
      </w:pPr>
    </w:p>
    <w:p w:rsidR="00AB7502" w:rsidRPr="00F766A9" w:rsidRDefault="00AB7502" w:rsidP="00AB7502">
      <w:pPr>
        <w:jc w:val="both"/>
        <w:rPr>
          <w:sz w:val="24"/>
          <w:szCs w:val="24"/>
        </w:rPr>
      </w:pPr>
    </w:p>
    <w:p w:rsidR="00AB7502" w:rsidRPr="00F766A9" w:rsidRDefault="00AB7502" w:rsidP="00AB7502">
      <w:pPr>
        <w:jc w:val="both"/>
        <w:rPr>
          <w:sz w:val="24"/>
          <w:szCs w:val="24"/>
        </w:rPr>
      </w:pPr>
      <w:r>
        <w:rPr>
          <w:sz w:val="24"/>
          <w:szCs w:val="24"/>
        </w:rPr>
        <w:t xml:space="preserve">Karcag, 2019. február 14. </w:t>
      </w:r>
    </w:p>
    <w:p w:rsidR="00AB7502" w:rsidRPr="00F766A9" w:rsidRDefault="00AB7502" w:rsidP="00AB7502">
      <w:pPr>
        <w:jc w:val="both"/>
        <w:rPr>
          <w:sz w:val="24"/>
          <w:szCs w:val="24"/>
        </w:rPr>
      </w:pPr>
    </w:p>
    <w:p w:rsidR="00AB7502" w:rsidRPr="00F766A9" w:rsidRDefault="00AB7502" w:rsidP="00AB7502">
      <w:pPr>
        <w:jc w:val="both"/>
        <w:rPr>
          <w:sz w:val="24"/>
          <w:szCs w:val="24"/>
        </w:rPr>
      </w:pPr>
    </w:p>
    <w:p w:rsidR="00AB7502" w:rsidRPr="00F766A9" w:rsidRDefault="00AB7502" w:rsidP="00AB7502">
      <w:pPr>
        <w:jc w:val="both"/>
        <w:rPr>
          <w:sz w:val="24"/>
          <w:szCs w:val="24"/>
        </w:rPr>
      </w:pP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t xml:space="preserve">          </w:t>
      </w:r>
      <w:r>
        <w:rPr>
          <w:sz w:val="24"/>
          <w:szCs w:val="24"/>
        </w:rPr>
        <w:t xml:space="preserve">   </w:t>
      </w:r>
      <w:r w:rsidRPr="00F766A9">
        <w:rPr>
          <w:sz w:val="24"/>
          <w:szCs w:val="24"/>
        </w:rPr>
        <w:t>Szepesi Tibor</w:t>
      </w:r>
    </w:p>
    <w:p w:rsidR="00AB7502" w:rsidRPr="00F766A9" w:rsidRDefault="00AB7502" w:rsidP="00AB7502">
      <w:pPr>
        <w:jc w:val="both"/>
        <w:rPr>
          <w:sz w:val="24"/>
          <w:szCs w:val="24"/>
        </w:rPr>
      </w:pP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t xml:space="preserve">      </w:t>
      </w:r>
      <w:proofErr w:type="gramStart"/>
      <w:r w:rsidRPr="00F766A9">
        <w:rPr>
          <w:sz w:val="24"/>
          <w:szCs w:val="24"/>
        </w:rPr>
        <w:t>igazgató</w:t>
      </w:r>
      <w:proofErr w:type="gramEnd"/>
    </w:p>
    <w:p w:rsidR="00AB7502" w:rsidRDefault="00AB7502" w:rsidP="00B93D17">
      <w:pPr>
        <w:tabs>
          <w:tab w:val="left" w:pos="2660"/>
        </w:tabs>
        <w:ind w:hanging="33"/>
        <w:rPr>
          <w:sz w:val="24"/>
          <w:szCs w:val="24"/>
        </w:rPr>
      </w:pPr>
    </w:p>
    <w:p w:rsidR="00AB7502" w:rsidRDefault="00AB7502" w:rsidP="00B93D17">
      <w:pPr>
        <w:tabs>
          <w:tab w:val="left" w:pos="2660"/>
        </w:tabs>
        <w:ind w:hanging="33"/>
        <w:rPr>
          <w:sz w:val="24"/>
          <w:szCs w:val="24"/>
        </w:rPr>
      </w:pPr>
    </w:p>
    <w:p w:rsidR="00AB7502" w:rsidRDefault="00AB7502" w:rsidP="00B93D17">
      <w:pPr>
        <w:tabs>
          <w:tab w:val="left" w:pos="2660"/>
        </w:tabs>
        <w:ind w:hanging="33"/>
        <w:rPr>
          <w:sz w:val="24"/>
          <w:szCs w:val="24"/>
        </w:rPr>
      </w:pPr>
    </w:p>
    <w:p w:rsidR="00D524A0" w:rsidRDefault="00D524A0" w:rsidP="00B93D17">
      <w:pPr>
        <w:tabs>
          <w:tab w:val="left" w:pos="2660"/>
        </w:tabs>
        <w:ind w:hanging="33"/>
        <w:rPr>
          <w:sz w:val="24"/>
          <w:szCs w:val="24"/>
        </w:rPr>
      </w:pPr>
    </w:p>
    <w:p w:rsidR="00AB7502" w:rsidRDefault="00AB7502" w:rsidP="00B93D17">
      <w:pPr>
        <w:tabs>
          <w:tab w:val="left" w:pos="2660"/>
        </w:tabs>
        <w:ind w:hanging="33"/>
        <w:rPr>
          <w:sz w:val="24"/>
          <w:szCs w:val="24"/>
        </w:rPr>
      </w:pPr>
    </w:p>
    <w:p w:rsidR="0075319C" w:rsidRDefault="0075319C" w:rsidP="00B93D17">
      <w:pPr>
        <w:tabs>
          <w:tab w:val="left" w:pos="2660"/>
        </w:tabs>
        <w:ind w:hanging="33"/>
        <w:rPr>
          <w:sz w:val="24"/>
          <w:szCs w:val="24"/>
        </w:rPr>
      </w:pPr>
    </w:p>
    <w:p w:rsidR="0075319C" w:rsidRDefault="0075319C" w:rsidP="00B93D17">
      <w:pPr>
        <w:tabs>
          <w:tab w:val="left" w:pos="2660"/>
        </w:tabs>
        <w:ind w:hanging="33"/>
        <w:rPr>
          <w:sz w:val="24"/>
          <w:szCs w:val="24"/>
        </w:rPr>
      </w:pPr>
    </w:p>
    <w:p w:rsidR="0075319C" w:rsidRDefault="0075319C" w:rsidP="00B93D17">
      <w:pPr>
        <w:tabs>
          <w:tab w:val="left" w:pos="2660"/>
        </w:tabs>
        <w:ind w:hanging="33"/>
        <w:rPr>
          <w:sz w:val="24"/>
          <w:szCs w:val="24"/>
        </w:rPr>
      </w:pPr>
    </w:p>
    <w:p w:rsidR="0075319C" w:rsidRDefault="0075319C" w:rsidP="00B93D17">
      <w:pPr>
        <w:tabs>
          <w:tab w:val="left" w:pos="2660"/>
        </w:tabs>
        <w:ind w:hanging="33"/>
        <w:rPr>
          <w:sz w:val="24"/>
          <w:szCs w:val="24"/>
        </w:rPr>
      </w:pPr>
    </w:p>
    <w:p w:rsidR="0075319C" w:rsidRDefault="0075319C" w:rsidP="00B93D17">
      <w:pPr>
        <w:tabs>
          <w:tab w:val="left" w:pos="2660"/>
        </w:tabs>
        <w:ind w:hanging="33"/>
        <w:rPr>
          <w:sz w:val="24"/>
          <w:szCs w:val="24"/>
        </w:rPr>
      </w:pPr>
    </w:p>
    <w:p w:rsidR="006B31E6" w:rsidRPr="00B93D17" w:rsidRDefault="006B31E6" w:rsidP="00B93D17">
      <w:pPr>
        <w:tabs>
          <w:tab w:val="left" w:pos="2660"/>
        </w:tabs>
        <w:ind w:hanging="33"/>
        <w:rPr>
          <w:sz w:val="24"/>
          <w:szCs w:val="24"/>
        </w:rPr>
      </w:pPr>
    </w:p>
    <w:tbl>
      <w:tblPr>
        <w:tblW w:w="0" w:type="auto"/>
        <w:tblLook w:val="04A0"/>
      </w:tblPr>
      <w:tblGrid>
        <w:gridCol w:w="2660"/>
        <w:gridCol w:w="6551"/>
      </w:tblGrid>
      <w:tr w:rsidR="00C45B27" w:rsidRPr="00E10EDC" w:rsidTr="00B16D1E">
        <w:tc>
          <w:tcPr>
            <w:tcW w:w="2660" w:type="dxa"/>
          </w:tcPr>
          <w:p w:rsidR="00C45B27" w:rsidRPr="00E10EDC" w:rsidRDefault="00C45B27" w:rsidP="00C45B27">
            <w:pPr>
              <w:jc w:val="both"/>
              <w:rPr>
                <w:b/>
                <w:bCs/>
                <w:sz w:val="24"/>
                <w:szCs w:val="24"/>
              </w:rPr>
            </w:pPr>
            <w:r>
              <w:rPr>
                <w:b/>
                <w:bCs/>
                <w:sz w:val="24"/>
                <w:szCs w:val="24"/>
              </w:rPr>
              <w:t>6</w:t>
            </w:r>
            <w:r w:rsidRPr="00E10EDC">
              <w:rPr>
                <w:b/>
                <w:bCs/>
                <w:sz w:val="24"/>
                <w:szCs w:val="24"/>
              </w:rPr>
              <w:t xml:space="preserve">. </w:t>
            </w:r>
            <w:r w:rsidRPr="00E10EDC">
              <w:rPr>
                <w:b/>
                <w:bCs/>
                <w:sz w:val="24"/>
                <w:szCs w:val="24"/>
                <w:u w:val="single"/>
              </w:rPr>
              <w:t>napirendi pont:</w:t>
            </w:r>
          </w:p>
        </w:tc>
        <w:tc>
          <w:tcPr>
            <w:tcW w:w="6551" w:type="dxa"/>
          </w:tcPr>
          <w:p w:rsidR="00C45B27" w:rsidRPr="00B93D17" w:rsidRDefault="00C45B27" w:rsidP="00B93D17">
            <w:pPr>
              <w:ind w:left="33" w:hanging="33"/>
              <w:jc w:val="both"/>
              <w:rPr>
                <w:sz w:val="24"/>
                <w:szCs w:val="24"/>
              </w:rPr>
            </w:pPr>
            <w:r w:rsidRPr="00B93D17">
              <w:rPr>
                <w:sz w:val="24"/>
                <w:szCs w:val="24"/>
              </w:rPr>
              <w:t>Beszámoló a Györffy István Nagykun Múzeum 2018. évi tevékenységéről</w:t>
            </w:r>
          </w:p>
          <w:p w:rsidR="00C45B27" w:rsidRPr="00B93D17" w:rsidRDefault="00C45B27" w:rsidP="0084299C">
            <w:pPr>
              <w:ind w:left="33" w:hanging="33"/>
              <w:jc w:val="both"/>
              <w:rPr>
                <w:szCs w:val="24"/>
              </w:rPr>
            </w:pPr>
          </w:p>
        </w:tc>
      </w:tr>
    </w:tbl>
    <w:p w:rsidR="00C45B27" w:rsidRDefault="00C45B27" w:rsidP="00B93D17">
      <w:pPr>
        <w:pStyle w:val="NormlWeb"/>
        <w:tabs>
          <w:tab w:val="left" w:pos="2660"/>
        </w:tabs>
        <w:spacing w:before="0" w:after="0"/>
        <w:rPr>
          <w:b/>
          <w:bCs/>
          <w:szCs w:val="24"/>
        </w:rPr>
      </w:pPr>
      <w:r>
        <w:rPr>
          <w:b/>
          <w:bCs/>
          <w:szCs w:val="24"/>
        </w:rPr>
        <w:tab/>
      </w:r>
    </w:p>
    <w:p w:rsidR="00487A26" w:rsidRDefault="009977A1"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487A26">
        <w:rPr>
          <w:bCs/>
          <w:iCs/>
          <w:sz w:val="24"/>
          <w:szCs w:val="24"/>
        </w:rPr>
        <w:t>Köszöntötte Dr. Nagy Molnár Miklós igazgató urat, aki szóbeli kiegészítést kívánt tenni.</w:t>
      </w:r>
    </w:p>
    <w:p w:rsidR="00487A26" w:rsidRDefault="00487A26" w:rsidP="00C361C3">
      <w:pPr>
        <w:tabs>
          <w:tab w:val="left" w:pos="2518"/>
        </w:tabs>
        <w:jc w:val="both"/>
        <w:rPr>
          <w:bCs/>
          <w:iCs/>
          <w:sz w:val="24"/>
          <w:szCs w:val="24"/>
        </w:rPr>
      </w:pPr>
    </w:p>
    <w:p w:rsidR="00487A26" w:rsidRDefault="00487A26" w:rsidP="00C361C3">
      <w:pPr>
        <w:tabs>
          <w:tab w:val="left" w:pos="2518"/>
        </w:tabs>
        <w:jc w:val="both"/>
        <w:rPr>
          <w:sz w:val="24"/>
          <w:szCs w:val="24"/>
        </w:rPr>
      </w:pPr>
      <w:r w:rsidRPr="00487A26">
        <w:rPr>
          <w:b/>
          <w:bCs/>
          <w:iCs/>
          <w:sz w:val="24"/>
          <w:szCs w:val="24"/>
          <w:u w:val="single"/>
        </w:rPr>
        <w:t xml:space="preserve">Dr. Nagy Molnár Miklós, a </w:t>
      </w:r>
      <w:r w:rsidRPr="00487A26">
        <w:rPr>
          <w:b/>
          <w:sz w:val="24"/>
          <w:szCs w:val="24"/>
          <w:u w:val="single"/>
        </w:rPr>
        <w:t>Györffy István Nagykun Múzeum</w:t>
      </w:r>
      <w:r w:rsidR="0075319C">
        <w:rPr>
          <w:b/>
          <w:sz w:val="24"/>
          <w:szCs w:val="24"/>
          <w:u w:val="single"/>
        </w:rPr>
        <w:t xml:space="preserve"> igazgatója</w:t>
      </w:r>
      <w:r w:rsidRPr="00487A26">
        <w:rPr>
          <w:b/>
          <w:sz w:val="24"/>
          <w:szCs w:val="24"/>
          <w:u w:val="single"/>
        </w:rPr>
        <w:t>:</w:t>
      </w:r>
      <w:r>
        <w:rPr>
          <w:sz w:val="24"/>
          <w:szCs w:val="24"/>
        </w:rPr>
        <w:t xml:space="preserve"> A múzeum tevékenysége két szinten volt tetten érhető, az első, mint szolgáltató intézmény, a másik a tudomány gy</w:t>
      </w:r>
      <w:r w:rsidR="007132BC">
        <w:rPr>
          <w:sz w:val="24"/>
          <w:szCs w:val="24"/>
        </w:rPr>
        <w:t>űjteménynek a feldolgozása, gyarapítása, őrzése. Mind a két szegmens ugyanerre a gyűjteményre a tárgyi gyűjtemény mellett a dokumentum gyűjteményre épül. A szolgáltatás</w:t>
      </w:r>
      <w:r w:rsidR="00735EE2">
        <w:rPr>
          <w:sz w:val="24"/>
          <w:szCs w:val="24"/>
        </w:rPr>
        <w:t>o</w:t>
      </w:r>
      <w:r w:rsidR="007132BC">
        <w:rPr>
          <w:sz w:val="24"/>
          <w:szCs w:val="24"/>
        </w:rPr>
        <w:t>k kicsit bővülnek. Alapvetően az állandó és az időszaki kiállítások</w:t>
      </w:r>
      <w:r w:rsidR="00BE0D36">
        <w:rPr>
          <w:sz w:val="24"/>
          <w:szCs w:val="24"/>
        </w:rPr>
        <w:t xml:space="preserve"> azok</w:t>
      </w:r>
      <w:r w:rsidR="007132BC">
        <w:rPr>
          <w:sz w:val="24"/>
          <w:szCs w:val="24"/>
        </w:rPr>
        <w:t>, amelyek</w:t>
      </w:r>
      <w:r w:rsidR="00BE0D36">
        <w:rPr>
          <w:sz w:val="24"/>
          <w:szCs w:val="24"/>
        </w:rPr>
        <w:t xml:space="preserve"> közismertebbek</w:t>
      </w:r>
      <w:r w:rsidR="00735EE2">
        <w:rPr>
          <w:sz w:val="24"/>
          <w:szCs w:val="24"/>
        </w:rPr>
        <w:t>.</w:t>
      </w:r>
      <w:r w:rsidR="00BE0D36">
        <w:rPr>
          <w:sz w:val="24"/>
          <w:szCs w:val="24"/>
        </w:rPr>
        <w:t xml:space="preserve"> </w:t>
      </w:r>
    </w:p>
    <w:p w:rsidR="00BE0D36" w:rsidRDefault="00BE0D36" w:rsidP="00C361C3">
      <w:pPr>
        <w:tabs>
          <w:tab w:val="left" w:pos="2518"/>
        </w:tabs>
        <w:jc w:val="both"/>
        <w:rPr>
          <w:sz w:val="24"/>
          <w:szCs w:val="24"/>
        </w:rPr>
      </w:pPr>
      <w:r>
        <w:rPr>
          <w:sz w:val="24"/>
          <w:szCs w:val="24"/>
        </w:rPr>
        <w:t xml:space="preserve">Az elmúlt évben elindult a múzeumpedagógiai tevékenység is. Új programként jelent meg Karcagon a Múzeumok Éjszakája. </w:t>
      </w:r>
    </w:p>
    <w:p w:rsidR="00AD326D" w:rsidRDefault="00AD326D" w:rsidP="00C361C3">
      <w:pPr>
        <w:tabs>
          <w:tab w:val="left" w:pos="2518"/>
        </w:tabs>
        <w:jc w:val="both"/>
        <w:rPr>
          <w:sz w:val="24"/>
          <w:szCs w:val="24"/>
        </w:rPr>
      </w:pPr>
      <w:r>
        <w:rPr>
          <w:sz w:val="24"/>
          <w:szCs w:val="24"/>
        </w:rPr>
        <w:t xml:space="preserve">A kiállításokat igyekeztek mindig az érdeklődésnek megfelelően készíteni. Tavaly 5 kiállítást rendeztek, ebben az évben is hasonlóan tervezik, melyek a munkatervben szerepelnek. </w:t>
      </w:r>
    </w:p>
    <w:p w:rsidR="00AD326D" w:rsidRDefault="00FE2778" w:rsidP="00C361C3">
      <w:pPr>
        <w:tabs>
          <w:tab w:val="left" w:pos="2518"/>
        </w:tabs>
        <w:jc w:val="both"/>
        <w:rPr>
          <w:sz w:val="24"/>
          <w:szCs w:val="24"/>
        </w:rPr>
      </w:pPr>
      <w:r>
        <w:rPr>
          <w:sz w:val="24"/>
          <w:szCs w:val="24"/>
        </w:rPr>
        <w:t xml:space="preserve">Tavaly jelentős önkormányzati támogatással sikerült megvásárolni a </w:t>
      </w:r>
      <w:proofErr w:type="spellStart"/>
      <w:r>
        <w:rPr>
          <w:sz w:val="24"/>
          <w:szCs w:val="24"/>
        </w:rPr>
        <w:t>Russoi</w:t>
      </w:r>
      <w:proofErr w:type="spellEnd"/>
      <w:r>
        <w:rPr>
          <w:sz w:val="24"/>
          <w:szCs w:val="24"/>
        </w:rPr>
        <w:t xml:space="preserve"> </w:t>
      </w:r>
      <w:r w:rsidR="00192081">
        <w:rPr>
          <w:sz w:val="24"/>
          <w:szCs w:val="24"/>
        </w:rPr>
        <w:t>műhely anyagát, a</w:t>
      </w:r>
      <w:r>
        <w:rPr>
          <w:sz w:val="24"/>
          <w:szCs w:val="24"/>
        </w:rPr>
        <w:t>melyért</w:t>
      </w:r>
      <w:r w:rsidR="00192081">
        <w:rPr>
          <w:sz w:val="24"/>
          <w:szCs w:val="24"/>
        </w:rPr>
        <w:t xml:space="preserve"> k</w:t>
      </w:r>
      <w:r>
        <w:rPr>
          <w:sz w:val="24"/>
          <w:szCs w:val="24"/>
        </w:rPr>
        <w:t>öszön</w:t>
      </w:r>
      <w:r w:rsidR="00192081">
        <w:rPr>
          <w:sz w:val="24"/>
          <w:szCs w:val="24"/>
        </w:rPr>
        <w:t>e</w:t>
      </w:r>
      <w:r>
        <w:rPr>
          <w:sz w:val="24"/>
          <w:szCs w:val="24"/>
        </w:rPr>
        <w:t>tet mondott</w:t>
      </w:r>
      <w:r w:rsidR="00AD326D">
        <w:rPr>
          <w:sz w:val="24"/>
          <w:szCs w:val="24"/>
        </w:rPr>
        <w:t xml:space="preserve"> </w:t>
      </w:r>
      <w:r w:rsidR="00192081">
        <w:rPr>
          <w:sz w:val="24"/>
          <w:szCs w:val="24"/>
        </w:rPr>
        <w:t xml:space="preserve">polgármester úrnak és alpolgármester úrnak. </w:t>
      </w:r>
    </w:p>
    <w:p w:rsidR="003364ED" w:rsidRDefault="001B6423" w:rsidP="00C361C3">
      <w:pPr>
        <w:tabs>
          <w:tab w:val="left" w:pos="2518"/>
        </w:tabs>
        <w:jc w:val="both"/>
        <w:rPr>
          <w:sz w:val="24"/>
          <w:szCs w:val="24"/>
        </w:rPr>
      </w:pPr>
      <w:r>
        <w:rPr>
          <w:sz w:val="24"/>
          <w:szCs w:val="24"/>
        </w:rPr>
        <w:t xml:space="preserve">Ennek az évnek lesz fontos feladata a műtárgyraktár </w:t>
      </w:r>
      <w:r w:rsidR="003364ED">
        <w:rPr>
          <w:sz w:val="24"/>
          <w:szCs w:val="24"/>
        </w:rPr>
        <w:t xml:space="preserve">átköltöztetése. </w:t>
      </w:r>
    </w:p>
    <w:p w:rsidR="001B6423" w:rsidRDefault="003364ED" w:rsidP="00C361C3">
      <w:pPr>
        <w:tabs>
          <w:tab w:val="left" w:pos="2518"/>
        </w:tabs>
        <w:jc w:val="both"/>
        <w:rPr>
          <w:sz w:val="24"/>
          <w:szCs w:val="24"/>
        </w:rPr>
      </w:pPr>
      <w:r>
        <w:rPr>
          <w:sz w:val="24"/>
          <w:szCs w:val="24"/>
        </w:rPr>
        <w:t xml:space="preserve">Az idén is hasonló programokat szerveznek, amit a munkaterv részletesen tartalmaz. </w:t>
      </w:r>
    </w:p>
    <w:p w:rsidR="007132BC" w:rsidRDefault="007132BC" w:rsidP="00C361C3">
      <w:pPr>
        <w:tabs>
          <w:tab w:val="left" w:pos="2518"/>
        </w:tabs>
        <w:jc w:val="both"/>
        <w:rPr>
          <w:bCs/>
          <w:iCs/>
          <w:sz w:val="24"/>
          <w:szCs w:val="24"/>
        </w:rPr>
      </w:pPr>
    </w:p>
    <w:p w:rsidR="00D04B42" w:rsidRPr="00A45D51" w:rsidRDefault="00D04B42" w:rsidP="00D04B42">
      <w:pPr>
        <w:tabs>
          <w:tab w:val="left" w:pos="2518"/>
        </w:tabs>
        <w:jc w:val="both"/>
        <w:rPr>
          <w:bCs/>
          <w:iCs/>
          <w:sz w:val="24"/>
          <w:szCs w:val="24"/>
        </w:rPr>
      </w:pPr>
      <w:r w:rsidRPr="00D04B42">
        <w:rPr>
          <w:b/>
          <w:bCs/>
          <w:iCs/>
          <w:sz w:val="24"/>
          <w:szCs w:val="24"/>
          <w:u w:val="single"/>
        </w:rPr>
        <w:t>Dobos László polgármester:</w:t>
      </w:r>
      <w:r w:rsidRPr="00D04B42">
        <w:rPr>
          <w:b/>
          <w:bCs/>
          <w:iCs/>
          <w:sz w:val="24"/>
          <w:szCs w:val="24"/>
        </w:rPr>
        <w:t xml:space="preserve"> </w:t>
      </w:r>
      <w:r w:rsidRPr="00A45D51">
        <w:rPr>
          <w:bCs/>
          <w:iCs/>
          <w:sz w:val="24"/>
          <w:szCs w:val="24"/>
        </w:rPr>
        <w:t>Kérdés, hozzászólás van-e?</w:t>
      </w:r>
    </w:p>
    <w:p w:rsidR="00D04B42" w:rsidRDefault="00D04B42" w:rsidP="00C361C3">
      <w:pPr>
        <w:tabs>
          <w:tab w:val="left" w:pos="2518"/>
        </w:tabs>
        <w:jc w:val="both"/>
        <w:rPr>
          <w:bCs/>
          <w:iCs/>
          <w:sz w:val="24"/>
          <w:szCs w:val="24"/>
        </w:rPr>
      </w:pPr>
    </w:p>
    <w:p w:rsidR="00D04B42" w:rsidRDefault="00D04B42" w:rsidP="00C361C3">
      <w:pPr>
        <w:tabs>
          <w:tab w:val="left" w:pos="2518"/>
        </w:tabs>
        <w:jc w:val="both"/>
        <w:rPr>
          <w:bCs/>
          <w:iCs/>
          <w:sz w:val="24"/>
          <w:szCs w:val="24"/>
        </w:rPr>
      </w:pPr>
    </w:p>
    <w:p w:rsidR="006B6B80" w:rsidRDefault="003364ED" w:rsidP="00C361C3">
      <w:pPr>
        <w:tabs>
          <w:tab w:val="left" w:pos="2518"/>
        </w:tabs>
        <w:jc w:val="both"/>
        <w:rPr>
          <w:bCs/>
          <w:iCs/>
          <w:sz w:val="24"/>
          <w:szCs w:val="24"/>
        </w:rPr>
      </w:pPr>
      <w:r w:rsidRPr="003364ED">
        <w:rPr>
          <w:b/>
          <w:bCs/>
          <w:iCs/>
          <w:sz w:val="24"/>
          <w:szCs w:val="24"/>
          <w:u w:val="single"/>
        </w:rPr>
        <w:t>Szepesi Tibor képviselő, az Oktatási, Kulturális és Sport Bizottság elnöke:</w:t>
      </w:r>
      <w:r w:rsidR="00142A16">
        <w:rPr>
          <w:bCs/>
          <w:iCs/>
          <w:sz w:val="24"/>
          <w:szCs w:val="24"/>
        </w:rPr>
        <w:t xml:space="preserve"> A múzeum is hasonló helyzetben van</w:t>
      </w:r>
      <w:r w:rsidR="007E2EEF">
        <w:rPr>
          <w:bCs/>
          <w:iCs/>
          <w:sz w:val="24"/>
          <w:szCs w:val="24"/>
        </w:rPr>
        <w:t>,</w:t>
      </w:r>
      <w:r w:rsidR="00142A16">
        <w:rPr>
          <w:bCs/>
          <w:iCs/>
          <w:sz w:val="24"/>
          <w:szCs w:val="24"/>
        </w:rPr>
        <w:t xml:space="preserve"> mint a Déryné, hiszen az alapító okiratában, jogszabályokban meg</w:t>
      </w:r>
      <w:r w:rsidR="002A5A92">
        <w:rPr>
          <w:bCs/>
          <w:iCs/>
          <w:sz w:val="24"/>
          <w:szCs w:val="24"/>
        </w:rPr>
        <w:t>határozott szakmai feladatait,</w:t>
      </w:r>
      <w:r w:rsidR="00142A16">
        <w:rPr>
          <w:bCs/>
          <w:iCs/>
          <w:sz w:val="24"/>
          <w:szCs w:val="24"/>
        </w:rPr>
        <w:t xml:space="preserve"> a közművelődés terén kia</w:t>
      </w:r>
      <w:r w:rsidR="002A5A92">
        <w:rPr>
          <w:bCs/>
          <w:iCs/>
          <w:sz w:val="24"/>
          <w:szCs w:val="24"/>
        </w:rPr>
        <w:t>lakult hagyományok határozzák meg a mindennapi munkáját. Ezen belül is kiemelkedő a gyűjtemény gyarapítása, annak szakszerű megőrzése, tudományos feldolgozása és a nagy közönséggel</w:t>
      </w:r>
      <w:r w:rsidR="00273A24">
        <w:rPr>
          <w:bCs/>
          <w:iCs/>
          <w:sz w:val="24"/>
          <w:szCs w:val="24"/>
        </w:rPr>
        <w:t xml:space="preserve"> való minél szélesebb körű megismertetése. </w:t>
      </w:r>
      <w:r w:rsidR="004F2588">
        <w:rPr>
          <w:bCs/>
          <w:iCs/>
          <w:sz w:val="24"/>
          <w:szCs w:val="24"/>
        </w:rPr>
        <w:t xml:space="preserve">Óriási feladat az, amit a múzeum vezetője és munkatársai végeznek. Kiemelkedő, hogy a főprogramok mellett azokat a múzeumpedagógiai órákat is szervezik, amellyel a fiatalságot tudják megfogni. </w:t>
      </w:r>
    </w:p>
    <w:p w:rsidR="00366F32" w:rsidRDefault="00DF3204" w:rsidP="00C361C3">
      <w:pPr>
        <w:tabs>
          <w:tab w:val="left" w:pos="2518"/>
        </w:tabs>
        <w:jc w:val="both"/>
        <w:rPr>
          <w:bCs/>
          <w:iCs/>
          <w:sz w:val="24"/>
          <w:szCs w:val="24"/>
        </w:rPr>
      </w:pPr>
      <w:r>
        <w:rPr>
          <w:bCs/>
          <w:iCs/>
          <w:sz w:val="24"/>
          <w:szCs w:val="24"/>
        </w:rPr>
        <w:t>Munkájuk során a városi, megyei és a</w:t>
      </w:r>
      <w:r w:rsidR="0068468B">
        <w:rPr>
          <w:bCs/>
          <w:iCs/>
          <w:sz w:val="24"/>
          <w:szCs w:val="24"/>
        </w:rPr>
        <w:t>z</w:t>
      </w:r>
      <w:r w:rsidR="007E2EEF">
        <w:rPr>
          <w:bCs/>
          <w:iCs/>
          <w:sz w:val="24"/>
          <w:szCs w:val="24"/>
        </w:rPr>
        <w:t xml:space="preserve"> országos szintű társintézményekkel </w:t>
      </w:r>
      <w:r>
        <w:rPr>
          <w:bCs/>
          <w:iCs/>
          <w:sz w:val="24"/>
          <w:szCs w:val="24"/>
        </w:rPr>
        <w:t xml:space="preserve">tartanak fent nagyon fontos </w:t>
      </w:r>
      <w:r w:rsidR="007E2EEF">
        <w:rPr>
          <w:bCs/>
          <w:iCs/>
          <w:sz w:val="24"/>
          <w:szCs w:val="24"/>
        </w:rPr>
        <w:t>kapcsolat</w:t>
      </w:r>
      <w:r>
        <w:rPr>
          <w:bCs/>
          <w:iCs/>
          <w:sz w:val="24"/>
          <w:szCs w:val="24"/>
        </w:rPr>
        <w:t xml:space="preserve">okat, valamint </w:t>
      </w:r>
      <w:r w:rsidR="007E2EEF">
        <w:rPr>
          <w:bCs/>
          <w:iCs/>
          <w:sz w:val="24"/>
          <w:szCs w:val="24"/>
        </w:rPr>
        <w:t>az</w:t>
      </w:r>
      <w:r w:rsidR="0068468B">
        <w:rPr>
          <w:bCs/>
          <w:iCs/>
          <w:sz w:val="24"/>
          <w:szCs w:val="24"/>
        </w:rPr>
        <w:t xml:space="preserve"> idegenforgalommal</w:t>
      </w:r>
      <w:r w:rsidR="00056000">
        <w:rPr>
          <w:bCs/>
          <w:iCs/>
          <w:sz w:val="24"/>
          <w:szCs w:val="24"/>
        </w:rPr>
        <w:t xml:space="preserve"> is</w:t>
      </w:r>
      <w:r>
        <w:rPr>
          <w:bCs/>
          <w:iCs/>
          <w:sz w:val="24"/>
          <w:szCs w:val="24"/>
        </w:rPr>
        <w:t xml:space="preserve"> szoros kapcsolatban </w:t>
      </w:r>
      <w:r w:rsidR="0060635A">
        <w:rPr>
          <w:bCs/>
          <w:iCs/>
          <w:sz w:val="24"/>
          <w:szCs w:val="24"/>
        </w:rPr>
        <w:t>állnak</w:t>
      </w:r>
      <w:r w:rsidR="00056000">
        <w:rPr>
          <w:bCs/>
          <w:iCs/>
          <w:sz w:val="24"/>
          <w:szCs w:val="24"/>
        </w:rPr>
        <w:t>.</w:t>
      </w:r>
    </w:p>
    <w:p w:rsidR="006B6B80" w:rsidRPr="00142A16" w:rsidRDefault="003F1AAB" w:rsidP="00C361C3">
      <w:pPr>
        <w:tabs>
          <w:tab w:val="left" w:pos="2518"/>
        </w:tabs>
        <w:jc w:val="both"/>
        <w:rPr>
          <w:bCs/>
          <w:iCs/>
          <w:sz w:val="24"/>
          <w:szCs w:val="24"/>
        </w:rPr>
      </w:pPr>
      <w:r>
        <w:rPr>
          <w:bCs/>
          <w:iCs/>
          <w:sz w:val="24"/>
          <w:szCs w:val="24"/>
        </w:rPr>
        <w:t xml:space="preserve">Említést tett </w:t>
      </w:r>
      <w:r w:rsidR="00544BD5">
        <w:rPr>
          <w:bCs/>
          <w:iCs/>
          <w:sz w:val="24"/>
          <w:szCs w:val="24"/>
        </w:rPr>
        <w:t>még a Karcagi Hírmondó szerkesztéséről, hiszen összevont intézményként a múzeum feladatkörében tartozik, valamint a Karcagi Értéktár Bizottság működtetéséről.</w:t>
      </w:r>
    </w:p>
    <w:p w:rsidR="00487A26" w:rsidRDefault="00F010F9" w:rsidP="00C361C3">
      <w:pPr>
        <w:tabs>
          <w:tab w:val="left" w:pos="2518"/>
        </w:tabs>
        <w:jc w:val="both"/>
        <w:rPr>
          <w:bCs/>
          <w:iCs/>
          <w:sz w:val="24"/>
          <w:szCs w:val="24"/>
        </w:rPr>
      </w:pPr>
      <w:r>
        <w:rPr>
          <w:bCs/>
          <w:iCs/>
          <w:sz w:val="24"/>
          <w:szCs w:val="24"/>
        </w:rPr>
        <w:t>Gratulált igazgató úrnak mind a két szakbizottság nevében és a képviselő-testületnek elfogadásra javasolta a beszámolót</w:t>
      </w:r>
      <w:r w:rsidR="00E2782F">
        <w:rPr>
          <w:bCs/>
          <w:iCs/>
          <w:sz w:val="24"/>
          <w:szCs w:val="24"/>
        </w:rPr>
        <w:t>, valamint a munkatervet is</w:t>
      </w:r>
      <w:r>
        <w:rPr>
          <w:bCs/>
          <w:iCs/>
          <w:sz w:val="24"/>
          <w:szCs w:val="24"/>
        </w:rPr>
        <w:t xml:space="preserve">. </w:t>
      </w:r>
    </w:p>
    <w:p w:rsidR="00487A26" w:rsidRDefault="00487A26" w:rsidP="00C361C3">
      <w:pPr>
        <w:tabs>
          <w:tab w:val="left" w:pos="2518"/>
        </w:tabs>
        <w:jc w:val="both"/>
        <w:rPr>
          <w:bCs/>
          <w:iCs/>
          <w:sz w:val="24"/>
          <w:szCs w:val="24"/>
        </w:rPr>
      </w:pPr>
    </w:p>
    <w:p w:rsidR="00487A26" w:rsidRPr="00E2782F" w:rsidRDefault="00E42A9D" w:rsidP="00C361C3">
      <w:pPr>
        <w:tabs>
          <w:tab w:val="left" w:pos="2518"/>
        </w:tabs>
        <w:jc w:val="both"/>
        <w:rPr>
          <w:bCs/>
          <w:iCs/>
          <w:sz w:val="24"/>
          <w:szCs w:val="24"/>
        </w:rPr>
      </w:pPr>
      <w:r w:rsidRPr="00E42A9D">
        <w:rPr>
          <w:b/>
          <w:bCs/>
          <w:iCs/>
          <w:sz w:val="24"/>
          <w:szCs w:val="24"/>
          <w:u w:val="single"/>
        </w:rPr>
        <w:t>Dobos László polgármester:</w:t>
      </w:r>
      <w:r w:rsidR="00E2782F">
        <w:rPr>
          <w:bCs/>
          <w:iCs/>
          <w:sz w:val="24"/>
          <w:szCs w:val="24"/>
        </w:rPr>
        <w:t xml:space="preserve"> </w:t>
      </w:r>
      <w:r w:rsidR="00E2782F" w:rsidRPr="00E2782F">
        <w:rPr>
          <w:bCs/>
          <w:iCs/>
          <w:sz w:val="24"/>
          <w:szCs w:val="24"/>
        </w:rPr>
        <w:t>Van hasonlóság a két intézmény között, de a múzeum még inkább sz</w:t>
      </w:r>
      <w:r w:rsidR="00E2782F">
        <w:rPr>
          <w:bCs/>
          <w:iCs/>
          <w:sz w:val="24"/>
          <w:szCs w:val="24"/>
        </w:rPr>
        <w:t xml:space="preserve">ellemi műhely </w:t>
      </w:r>
      <w:proofErr w:type="gramStart"/>
      <w:r w:rsidR="00E2782F">
        <w:rPr>
          <w:bCs/>
          <w:iCs/>
          <w:sz w:val="24"/>
          <w:szCs w:val="24"/>
        </w:rPr>
        <w:t>kell</w:t>
      </w:r>
      <w:proofErr w:type="gramEnd"/>
      <w:r w:rsidR="00E2782F">
        <w:rPr>
          <w:bCs/>
          <w:iCs/>
          <w:sz w:val="24"/>
          <w:szCs w:val="24"/>
        </w:rPr>
        <w:t xml:space="preserve"> hogy legyen. A múzeum munkatervét egy évvel ezelőtt tárgyalták és az maradéktalanul teljesült. A múzeum tevékenysége egyre jobban illeszkedik a város kulturális életében, régmúltra tekint vissza</w:t>
      </w:r>
      <w:r w:rsidR="00BF4BD7">
        <w:rPr>
          <w:bCs/>
          <w:iCs/>
          <w:sz w:val="24"/>
          <w:szCs w:val="24"/>
        </w:rPr>
        <w:t xml:space="preserve"> a </w:t>
      </w:r>
      <w:r w:rsidR="007A3751">
        <w:rPr>
          <w:bCs/>
          <w:iCs/>
          <w:sz w:val="24"/>
          <w:szCs w:val="24"/>
        </w:rPr>
        <w:t xml:space="preserve">képviselő-testülettel a </w:t>
      </w:r>
      <w:r w:rsidR="00BF4BD7">
        <w:rPr>
          <w:bCs/>
          <w:iCs/>
          <w:sz w:val="24"/>
          <w:szCs w:val="24"/>
        </w:rPr>
        <w:t>kapcsolatuk</w:t>
      </w:r>
      <w:r w:rsidR="00E2782F">
        <w:rPr>
          <w:bCs/>
          <w:iCs/>
          <w:sz w:val="24"/>
          <w:szCs w:val="24"/>
        </w:rPr>
        <w:t xml:space="preserve">. </w:t>
      </w:r>
    </w:p>
    <w:p w:rsidR="009977A1" w:rsidRDefault="00BF4BD7" w:rsidP="00C361C3">
      <w:pPr>
        <w:tabs>
          <w:tab w:val="left" w:pos="2518"/>
        </w:tabs>
        <w:jc w:val="both"/>
        <w:rPr>
          <w:bCs/>
          <w:iCs/>
          <w:sz w:val="24"/>
          <w:szCs w:val="24"/>
        </w:rPr>
      </w:pPr>
      <w:r>
        <w:rPr>
          <w:bCs/>
          <w:iCs/>
          <w:sz w:val="24"/>
          <w:szCs w:val="24"/>
        </w:rPr>
        <w:t>Az tapasztalható, hogy nagyon sokan nézik meg a múzeumot, maga az épület is vonzó.</w:t>
      </w:r>
    </w:p>
    <w:p w:rsidR="00BF4BD7" w:rsidRDefault="007935A3" w:rsidP="00C361C3">
      <w:pPr>
        <w:tabs>
          <w:tab w:val="left" w:pos="2518"/>
        </w:tabs>
        <w:jc w:val="both"/>
        <w:rPr>
          <w:bCs/>
          <w:iCs/>
          <w:sz w:val="24"/>
          <w:szCs w:val="24"/>
        </w:rPr>
      </w:pPr>
      <w:r>
        <w:rPr>
          <w:bCs/>
          <w:iCs/>
          <w:sz w:val="24"/>
          <w:szCs w:val="24"/>
        </w:rPr>
        <w:t xml:space="preserve">A tervek között az idegen nyelvű tárlatvezetés is szerepel, amelyre nagy szükség lesz, hiszen van egy olyan terv, hogy lesz egy tudományos konferencia és a világ minden részéről érkeznek ide. </w:t>
      </w:r>
    </w:p>
    <w:p w:rsidR="0021724B" w:rsidRDefault="0021724B" w:rsidP="00C361C3">
      <w:pPr>
        <w:tabs>
          <w:tab w:val="left" w:pos="2518"/>
        </w:tabs>
        <w:jc w:val="both"/>
        <w:rPr>
          <w:bCs/>
          <w:iCs/>
          <w:sz w:val="24"/>
          <w:szCs w:val="24"/>
        </w:rPr>
      </w:pPr>
      <w:r>
        <w:rPr>
          <w:bCs/>
          <w:iCs/>
          <w:sz w:val="24"/>
          <w:szCs w:val="24"/>
        </w:rPr>
        <w:t xml:space="preserve">Köszönetet mondott igazgató úrnak és munkatársainak az elvégzett munkához, sok sikert kívánt a jövőben is. </w:t>
      </w:r>
    </w:p>
    <w:p w:rsidR="00BF4BD7" w:rsidRPr="00A45D51" w:rsidRDefault="00BF4BD7" w:rsidP="00C361C3">
      <w:pPr>
        <w:tabs>
          <w:tab w:val="left" w:pos="2518"/>
        </w:tabs>
        <w:jc w:val="both"/>
        <w:rPr>
          <w:bCs/>
          <w:iCs/>
          <w:sz w:val="24"/>
          <w:szCs w:val="24"/>
        </w:rPr>
      </w:pPr>
    </w:p>
    <w:p w:rsidR="009977A1" w:rsidRPr="00A45D51" w:rsidRDefault="009977A1" w:rsidP="00C361C3">
      <w:pPr>
        <w:rPr>
          <w:sz w:val="24"/>
          <w:szCs w:val="24"/>
        </w:rPr>
      </w:pPr>
      <w:r w:rsidRPr="00A45D51">
        <w:rPr>
          <w:sz w:val="24"/>
          <w:szCs w:val="24"/>
        </w:rPr>
        <w:t xml:space="preserve">Kérdés, észrevétel nem hangzott el. </w:t>
      </w:r>
    </w:p>
    <w:p w:rsidR="009977A1" w:rsidRPr="00A45D51" w:rsidRDefault="009977A1" w:rsidP="00C361C3">
      <w:pPr>
        <w:rPr>
          <w:sz w:val="24"/>
          <w:szCs w:val="24"/>
        </w:rPr>
      </w:pPr>
    </w:p>
    <w:p w:rsidR="009977A1" w:rsidRPr="00A45D51" w:rsidRDefault="009977A1" w:rsidP="00C361C3">
      <w:pPr>
        <w:ind w:right="70"/>
        <w:jc w:val="both"/>
        <w:rPr>
          <w:bCs/>
          <w:sz w:val="24"/>
          <w:szCs w:val="24"/>
        </w:rPr>
      </w:pPr>
      <w:r w:rsidRPr="00A45D51">
        <w:rPr>
          <w:b/>
          <w:bCs/>
          <w:sz w:val="24"/>
          <w:szCs w:val="24"/>
          <w:u w:val="single"/>
        </w:rPr>
        <w:lastRenderedPageBreak/>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9977A1" w:rsidRPr="00A45D51" w:rsidRDefault="009977A1" w:rsidP="00C361C3">
      <w:pPr>
        <w:rPr>
          <w:b/>
          <w:bCs/>
          <w:sz w:val="24"/>
          <w:szCs w:val="24"/>
          <w:u w:val="single"/>
        </w:rPr>
      </w:pPr>
    </w:p>
    <w:p w:rsidR="009977A1" w:rsidRPr="00A45D51" w:rsidRDefault="009977A1"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56248B">
        <w:rPr>
          <w:bCs/>
          <w:sz w:val="24"/>
          <w:szCs w:val="24"/>
        </w:rPr>
        <w:t>11</w:t>
      </w:r>
      <w:r w:rsidRPr="00A45D51">
        <w:rPr>
          <w:sz w:val="24"/>
          <w:szCs w:val="24"/>
        </w:rPr>
        <w:t xml:space="preserve"> igen szavazat. Nemleges szavazat és tartózkodás nem volt.</w:t>
      </w:r>
    </w:p>
    <w:p w:rsidR="00C45B27" w:rsidRDefault="00C45B27" w:rsidP="00B93D17">
      <w:pPr>
        <w:pStyle w:val="NormlWeb"/>
        <w:tabs>
          <w:tab w:val="left" w:pos="2660"/>
        </w:tabs>
        <w:spacing w:before="0" w:after="0"/>
        <w:rPr>
          <w:b/>
          <w:bCs/>
          <w:szCs w:val="24"/>
        </w:rPr>
      </w:pPr>
    </w:p>
    <w:p w:rsidR="003A4722" w:rsidRPr="003A4722" w:rsidRDefault="003A4722" w:rsidP="003A4722">
      <w:pPr>
        <w:spacing w:before="170"/>
        <w:rPr>
          <w:sz w:val="24"/>
          <w:szCs w:val="24"/>
        </w:rPr>
      </w:pPr>
      <w:r>
        <w:rPr>
          <w:b/>
          <w:bCs/>
          <w:sz w:val="24"/>
          <w:szCs w:val="24"/>
        </w:rPr>
        <w:t>28</w:t>
      </w:r>
      <w:r w:rsidRPr="003A4722">
        <w:rPr>
          <w:b/>
          <w:bCs/>
          <w:sz w:val="24"/>
          <w:szCs w:val="24"/>
        </w:rPr>
        <w:t xml:space="preserve">/2019. (II. 28.) „kt." sz. határozat </w:t>
      </w:r>
    </w:p>
    <w:p w:rsidR="003A4722" w:rsidRPr="003A4722" w:rsidRDefault="003A4722" w:rsidP="003A4722">
      <w:pPr>
        <w:rPr>
          <w:sz w:val="24"/>
          <w:szCs w:val="24"/>
        </w:rPr>
      </w:pPr>
      <w:proofErr w:type="gramStart"/>
      <w:r w:rsidRPr="003A4722">
        <w:rPr>
          <w:b/>
          <w:sz w:val="24"/>
          <w:szCs w:val="24"/>
        </w:rPr>
        <w:t>a</w:t>
      </w:r>
      <w:proofErr w:type="gramEnd"/>
      <w:r w:rsidRPr="003A4722">
        <w:rPr>
          <w:b/>
          <w:sz w:val="24"/>
          <w:szCs w:val="24"/>
        </w:rPr>
        <w:t xml:space="preserve"> Györffy István Nagykun Múzeum 2018. évi tevékenységérő</w:t>
      </w:r>
      <w:r w:rsidRPr="003A4722">
        <w:rPr>
          <w:b/>
          <w:bCs/>
          <w:sz w:val="24"/>
          <w:szCs w:val="24"/>
        </w:rPr>
        <w:t>l</w:t>
      </w:r>
    </w:p>
    <w:p w:rsidR="003A4722" w:rsidRPr="003A4722" w:rsidRDefault="003A4722" w:rsidP="003A4722">
      <w:pPr>
        <w:pStyle w:val="Szvegtrzs"/>
        <w:rPr>
          <w:sz w:val="24"/>
          <w:szCs w:val="24"/>
        </w:rPr>
      </w:pPr>
    </w:p>
    <w:p w:rsidR="003A4722" w:rsidRDefault="003A4722" w:rsidP="003A4722">
      <w:pPr>
        <w:pStyle w:val="Szvegtrzs"/>
        <w:rPr>
          <w:sz w:val="24"/>
          <w:szCs w:val="24"/>
        </w:rPr>
      </w:pPr>
      <w:r w:rsidRPr="003A4722">
        <w:rPr>
          <w:sz w:val="24"/>
          <w:szCs w:val="24"/>
        </w:rPr>
        <w:t>A Karcag Városi Önkormányzat Képviselő-testülete (továbbiakban: Képviselő-testület) az Alaptörvény 32. cikk (1) bekezdés b) pontjában biztosított jogkörében, a Magyarország helyi önkormányzatairól szóló 2011. évi CLXXXIX Tv.</w:t>
      </w:r>
      <w:r w:rsidRPr="003A4722">
        <w:rPr>
          <w:color w:val="FF0000"/>
          <w:sz w:val="24"/>
          <w:szCs w:val="24"/>
        </w:rPr>
        <w:t xml:space="preserve"> </w:t>
      </w:r>
      <w:r w:rsidRPr="003A4722">
        <w:rPr>
          <w:sz w:val="24"/>
          <w:szCs w:val="24"/>
        </w:rPr>
        <w:t>10. § (1) bekezdésében,</w:t>
      </w:r>
      <w:r w:rsidRPr="003A4722">
        <w:rPr>
          <w:color w:val="FF0000"/>
          <w:sz w:val="24"/>
          <w:szCs w:val="24"/>
        </w:rPr>
        <w:t xml:space="preserve"> </w:t>
      </w:r>
      <w:r w:rsidRPr="003A4722">
        <w:rPr>
          <w:sz w:val="24"/>
          <w:szCs w:val="24"/>
        </w:rPr>
        <w:t>valamint a muzeális intézményekről, a nyilvános könyvtári ellátásról és a közművelődésről szóló 1997. évi CXL. törvény 50.§ (2) bekezdésének a) pontjában biztosított feladatkörében eljárva az alábbiak szerint dönt:</w:t>
      </w:r>
    </w:p>
    <w:p w:rsidR="003A4722" w:rsidRPr="003A4722" w:rsidRDefault="003A4722" w:rsidP="003A4722">
      <w:pPr>
        <w:pStyle w:val="Szvegtrzs"/>
        <w:rPr>
          <w:sz w:val="24"/>
          <w:szCs w:val="24"/>
        </w:rPr>
      </w:pPr>
    </w:p>
    <w:p w:rsidR="003A4722" w:rsidRPr="003A4722" w:rsidRDefault="003A4722" w:rsidP="007A3751">
      <w:pPr>
        <w:pStyle w:val="Szvegtrzs"/>
        <w:ind w:left="426" w:hanging="426"/>
        <w:rPr>
          <w:sz w:val="24"/>
          <w:szCs w:val="24"/>
        </w:rPr>
      </w:pPr>
      <w:r w:rsidRPr="003A4722">
        <w:rPr>
          <w:sz w:val="24"/>
          <w:szCs w:val="24"/>
        </w:rPr>
        <w:t>1.) A Képviselő-testület a</w:t>
      </w:r>
      <w:r w:rsidRPr="003A4722">
        <w:rPr>
          <w:bCs/>
          <w:sz w:val="24"/>
          <w:szCs w:val="24"/>
        </w:rPr>
        <w:t xml:space="preserve"> Györffy István Nagykun Múzeum</w:t>
      </w:r>
      <w:r w:rsidRPr="003A4722">
        <w:rPr>
          <w:sz w:val="24"/>
          <w:szCs w:val="24"/>
        </w:rPr>
        <w:t xml:space="preserve"> 2018. évi tevékenységéről szóló beszámolóját a határozat melléklete szerint jóváhagyja.</w:t>
      </w:r>
    </w:p>
    <w:p w:rsidR="003A4722" w:rsidRDefault="003A4722" w:rsidP="003A4722">
      <w:pPr>
        <w:pStyle w:val="Szvegtrzs"/>
        <w:rPr>
          <w:sz w:val="24"/>
          <w:szCs w:val="24"/>
          <w:u w:val="single"/>
        </w:rPr>
      </w:pPr>
    </w:p>
    <w:p w:rsidR="003A4722" w:rsidRPr="003A4722" w:rsidRDefault="003A4722" w:rsidP="003A4722">
      <w:pPr>
        <w:pStyle w:val="Szvegtrzs"/>
        <w:rPr>
          <w:sz w:val="24"/>
          <w:szCs w:val="24"/>
        </w:rPr>
      </w:pPr>
      <w:r w:rsidRPr="003A4722">
        <w:rPr>
          <w:sz w:val="24"/>
          <w:szCs w:val="24"/>
          <w:u w:val="single"/>
        </w:rPr>
        <w:t>Erről értesülnek:</w:t>
      </w:r>
    </w:p>
    <w:p w:rsidR="003A4722" w:rsidRPr="003A4722" w:rsidRDefault="003A4722" w:rsidP="003344C8">
      <w:pPr>
        <w:pStyle w:val="Lista"/>
        <w:widowControl w:val="0"/>
        <w:numPr>
          <w:ilvl w:val="0"/>
          <w:numId w:val="44"/>
        </w:numPr>
        <w:tabs>
          <w:tab w:val="left" w:pos="0"/>
        </w:tabs>
        <w:suppressAutoHyphens/>
        <w:overflowPunct w:val="0"/>
        <w:autoSpaceDE w:val="0"/>
        <w:ind w:left="714" w:hanging="357"/>
        <w:textAlignment w:val="baseline"/>
      </w:pPr>
      <w:r w:rsidRPr="003A4722">
        <w:t>Karcag Városi Önkormányzat Képviselő-testületének tagjai, lakóhelyükön</w:t>
      </w:r>
    </w:p>
    <w:p w:rsidR="003A4722" w:rsidRPr="003A4722" w:rsidRDefault="003A4722" w:rsidP="003344C8">
      <w:pPr>
        <w:numPr>
          <w:ilvl w:val="0"/>
          <w:numId w:val="44"/>
        </w:numPr>
        <w:suppressAutoHyphens/>
        <w:jc w:val="both"/>
        <w:rPr>
          <w:sz w:val="24"/>
          <w:szCs w:val="24"/>
        </w:rPr>
      </w:pPr>
      <w:r w:rsidRPr="003A4722">
        <w:rPr>
          <w:sz w:val="24"/>
          <w:szCs w:val="24"/>
        </w:rPr>
        <w:t xml:space="preserve">Karcag Városi Önkormányzat Polgármestere, helyben </w:t>
      </w:r>
    </w:p>
    <w:p w:rsidR="003A4722" w:rsidRPr="003A4722" w:rsidRDefault="003A4722" w:rsidP="003344C8">
      <w:pPr>
        <w:numPr>
          <w:ilvl w:val="0"/>
          <w:numId w:val="44"/>
        </w:numPr>
        <w:suppressAutoHyphens/>
        <w:jc w:val="both"/>
        <w:rPr>
          <w:sz w:val="24"/>
          <w:szCs w:val="24"/>
        </w:rPr>
      </w:pPr>
      <w:r w:rsidRPr="003A4722">
        <w:rPr>
          <w:sz w:val="24"/>
          <w:szCs w:val="24"/>
        </w:rPr>
        <w:t xml:space="preserve">Karcag Városi Önkormányzat Jegyzője, helyben </w:t>
      </w:r>
    </w:p>
    <w:p w:rsidR="003A4722" w:rsidRPr="003A4722" w:rsidRDefault="003A4722" w:rsidP="003344C8">
      <w:pPr>
        <w:numPr>
          <w:ilvl w:val="0"/>
          <w:numId w:val="44"/>
        </w:numPr>
        <w:suppressAutoHyphens/>
        <w:jc w:val="both"/>
        <w:rPr>
          <w:sz w:val="24"/>
          <w:szCs w:val="24"/>
        </w:rPr>
      </w:pPr>
      <w:r w:rsidRPr="003A4722">
        <w:rPr>
          <w:sz w:val="24"/>
          <w:szCs w:val="24"/>
        </w:rPr>
        <w:t>Karcagi Polgármesteri Hivatal Aljegyzői Iroda, helyben</w:t>
      </w:r>
    </w:p>
    <w:p w:rsidR="003A4722" w:rsidRPr="003A4722" w:rsidRDefault="003A4722" w:rsidP="003344C8">
      <w:pPr>
        <w:numPr>
          <w:ilvl w:val="0"/>
          <w:numId w:val="44"/>
        </w:numPr>
        <w:suppressAutoHyphens/>
        <w:jc w:val="both"/>
        <w:rPr>
          <w:sz w:val="24"/>
          <w:szCs w:val="24"/>
        </w:rPr>
      </w:pPr>
      <w:r w:rsidRPr="003A4722">
        <w:rPr>
          <w:sz w:val="24"/>
          <w:szCs w:val="24"/>
        </w:rPr>
        <w:t>Karcagi Polgármesteri Hivatal Költségvetési, Gazdálkodási és Kistérségi Iroda, helyben</w:t>
      </w:r>
    </w:p>
    <w:p w:rsidR="003A4722" w:rsidRPr="003A4722" w:rsidRDefault="003A4722" w:rsidP="003344C8">
      <w:pPr>
        <w:numPr>
          <w:ilvl w:val="0"/>
          <w:numId w:val="44"/>
        </w:numPr>
        <w:suppressAutoHyphens/>
        <w:jc w:val="both"/>
        <w:rPr>
          <w:sz w:val="24"/>
          <w:szCs w:val="24"/>
        </w:rPr>
      </w:pPr>
      <w:r w:rsidRPr="003A4722">
        <w:rPr>
          <w:sz w:val="24"/>
          <w:szCs w:val="24"/>
        </w:rPr>
        <w:t>Karcagi Polgármesteri Hivatal Nagyné Major Mária intézményi és civil kapcsolatok ügyintézője, helyben</w:t>
      </w:r>
    </w:p>
    <w:p w:rsidR="003A4722" w:rsidRPr="003A4722" w:rsidRDefault="003A4722" w:rsidP="003344C8">
      <w:pPr>
        <w:pStyle w:val="Lista"/>
        <w:widowControl w:val="0"/>
        <w:numPr>
          <w:ilvl w:val="0"/>
          <w:numId w:val="44"/>
        </w:numPr>
        <w:tabs>
          <w:tab w:val="left" w:pos="0"/>
        </w:tabs>
        <w:suppressAutoHyphens/>
        <w:overflowPunct w:val="0"/>
        <w:autoSpaceDE w:val="0"/>
        <w:ind w:left="714" w:hanging="357"/>
        <w:textAlignment w:val="baseline"/>
      </w:pPr>
      <w:r w:rsidRPr="003A4722">
        <w:rPr>
          <w:bCs/>
        </w:rPr>
        <w:t>Györffy István Nagykun Múzeum Karcag, Kálvin u. 4.</w:t>
      </w:r>
    </w:p>
    <w:p w:rsidR="003A4722" w:rsidRPr="003A4722" w:rsidRDefault="003A4722" w:rsidP="003A4722">
      <w:pPr>
        <w:pStyle w:val="Szvegtrzs"/>
        <w:rPr>
          <w:sz w:val="24"/>
          <w:szCs w:val="24"/>
        </w:rPr>
      </w:pPr>
      <w:r w:rsidRPr="003A4722">
        <w:rPr>
          <w:sz w:val="24"/>
          <w:szCs w:val="24"/>
        </w:rPr>
        <w:t xml:space="preserve">      </w:t>
      </w:r>
    </w:p>
    <w:p w:rsidR="0064620B" w:rsidRDefault="0064620B" w:rsidP="00B93D17">
      <w:pPr>
        <w:pStyle w:val="NormlWeb"/>
        <w:tabs>
          <w:tab w:val="left" w:pos="2660"/>
        </w:tabs>
        <w:spacing w:before="0" w:after="0"/>
        <w:rPr>
          <w:b/>
          <w:bCs/>
          <w:szCs w:val="24"/>
        </w:rPr>
      </w:pPr>
    </w:p>
    <w:p w:rsidR="0064620B" w:rsidRPr="00B93D17" w:rsidRDefault="0064620B" w:rsidP="00B93D17">
      <w:pPr>
        <w:pStyle w:val="NormlWeb"/>
        <w:tabs>
          <w:tab w:val="left" w:pos="2660"/>
        </w:tabs>
        <w:spacing w:before="0" w:after="0"/>
        <w:rPr>
          <w:szCs w:val="24"/>
        </w:rPr>
      </w:pPr>
    </w:p>
    <w:tbl>
      <w:tblPr>
        <w:tblW w:w="0" w:type="auto"/>
        <w:tblLook w:val="04A0"/>
      </w:tblPr>
      <w:tblGrid>
        <w:gridCol w:w="2660"/>
        <w:gridCol w:w="6551"/>
      </w:tblGrid>
      <w:tr w:rsidR="00C45B27" w:rsidRPr="00E10EDC" w:rsidTr="00B16D1E">
        <w:tc>
          <w:tcPr>
            <w:tcW w:w="2660" w:type="dxa"/>
          </w:tcPr>
          <w:p w:rsidR="00C45B27" w:rsidRPr="00E10EDC" w:rsidRDefault="00C45B27" w:rsidP="00C45B27">
            <w:pPr>
              <w:jc w:val="both"/>
              <w:rPr>
                <w:b/>
                <w:bCs/>
                <w:sz w:val="24"/>
                <w:szCs w:val="24"/>
              </w:rPr>
            </w:pPr>
            <w:r>
              <w:rPr>
                <w:b/>
                <w:bCs/>
                <w:sz w:val="24"/>
                <w:szCs w:val="24"/>
              </w:rPr>
              <w:t>7</w:t>
            </w:r>
            <w:r w:rsidRPr="00E10EDC">
              <w:rPr>
                <w:b/>
                <w:bCs/>
                <w:sz w:val="24"/>
                <w:szCs w:val="24"/>
              </w:rPr>
              <w:t xml:space="preserve">. </w:t>
            </w:r>
            <w:r w:rsidRPr="00E10EDC">
              <w:rPr>
                <w:b/>
                <w:bCs/>
                <w:sz w:val="24"/>
                <w:szCs w:val="24"/>
                <w:u w:val="single"/>
              </w:rPr>
              <w:t>napirendi pont:</w:t>
            </w:r>
          </w:p>
        </w:tc>
        <w:tc>
          <w:tcPr>
            <w:tcW w:w="6551" w:type="dxa"/>
          </w:tcPr>
          <w:p w:rsidR="00C45B27" w:rsidRPr="00B93D17" w:rsidRDefault="00C45B27" w:rsidP="00B93D17">
            <w:pPr>
              <w:pStyle w:val="NormlWeb"/>
              <w:spacing w:before="0" w:after="0"/>
              <w:ind w:left="33"/>
              <w:jc w:val="both"/>
              <w:rPr>
                <w:szCs w:val="24"/>
              </w:rPr>
            </w:pPr>
            <w:r w:rsidRPr="00B93D17">
              <w:rPr>
                <w:szCs w:val="24"/>
              </w:rPr>
              <w:t>Javaslat a Györffy István Nagykun Múzeum 2019. évi munkatervének jóváhagyására</w:t>
            </w:r>
          </w:p>
          <w:p w:rsidR="00C45B27" w:rsidRPr="00B93D17" w:rsidRDefault="00C45B27" w:rsidP="0084299C">
            <w:pPr>
              <w:pStyle w:val="NormlWeb"/>
              <w:spacing w:before="0" w:after="0"/>
              <w:ind w:left="33"/>
              <w:jc w:val="both"/>
              <w:rPr>
                <w:szCs w:val="24"/>
              </w:rPr>
            </w:pPr>
          </w:p>
        </w:tc>
      </w:tr>
    </w:tbl>
    <w:p w:rsidR="00C45B27" w:rsidRDefault="00C45B27" w:rsidP="00B93D17">
      <w:pPr>
        <w:tabs>
          <w:tab w:val="left" w:pos="2660"/>
        </w:tabs>
        <w:rPr>
          <w:b/>
          <w:bCs/>
          <w:sz w:val="24"/>
          <w:szCs w:val="24"/>
        </w:rPr>
      </w:pPr>
      <w:r>
        <w:rPr>
          <w:b/>
          <w:bCs/>
          <w:sz w:val="24"/>
          <w:szCs w:val="24"/>
        </w:rPr>
        <w:tab/>
      </w:r>
    </w:p>
    <w:p w:rsidR="009977A1" w:rsidRPr="00A45D51" w:rsidRDefault="009977A1"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Kérdés, hozzászólás van-e?</w:t>
      </w:r>
    </w:p>
    <w:p w:rsidR="009977A1" w:rsidRPr="00A45D51" w:rsidRDefault="009977A1" w:rsidP="00C361C3">
      <w:pPr>
        <w:tabs>
          <w:tab w:val="left" w:pos="2518"/>
        </w:tabs>
        <w:jc w:val="both"/>
        <w:rPr>
          <w:bCs/>
          <w:iCs/>
          <w:sz w:val="24"/>
          <w:szCs w:val="24"/>
        </w:rPr>
      </w:pPr>
    </w:p>
    <w:p w:rsidR="009977A1" w:rsidRPr="00A45D51" w:rsidRDefault="009977A1" w:rsidP="00C361C3">
      <w:pPr>
        <w:rPr>
          <w:sz w:val="24"/>
          <w:szCs w:val="24"/>
        </w:rPr>
      </w:pPr>
      <w:r w:rsidRPr="00A45D51">
        <w:rPr>
          <w:sz w:val="24"/>
          <w:szCs w:val="24"/>
        </w:rPr>
        <w:t xml:space="preserve">Kérdés, észrevétel nem hangzott el. </w:t>
      </w:r>
    </w:p>
    <w:p w:rsidR="009977A1" w:rsidRPr="00A45D51" w:rsidRDefault="009977A1" w:rsidP="00C361C3">
      <w:pPr>
        <w:rPr>
          <w:sz w:val="24"/>
          <w:szCs w:val="24"/>
        </w:rPr>
      </w:pPr>
    </w:p>
    <w:p w:rsidR="009977A1" w:rsidRPr="00A45D51" w:rsidRDefault="009977A1" w:rsidP="00C361C3">
      <w:pPr>
        <w:ind w:right="70"/>
        <w:jc w:val="both"/>
        <w:rPr>
          <w:bCs/>
          <w:sz w:val="24"/>
          <w:szCs w:val="24"/>
        </w:rPr>
      </w:pPr>
      <w:r w:rsidRPr="00A45D51">
        <w:rPr>
          <w:b/>
          <w:bCs/>
          <w:sz w:val="24"/>
          <w:szCs w:val="24"/>
          <w:u w:val="single"/>
        </w:rPr>
        <w:t>Dobos László polgármester:</w:t>
      </w:r>
      <w:r w:rsidRPr="00A45D51">
        <w:rPr>
          <w:sz w:val="24"/>
          <w:szCs w:val="24"/>
        </w:rPr>
        <w:t xml:space="preserve"> </w:t>
      </w:r>
      <w:r w:rsidR="00011E5A">
        <w:rPr>
          <w:sz w:val="24"/>
          <w:szCs w:val="24"/>
        </w:rPr>
        <w:t>Kérte, hogy erősítsék tovább az iskolák és a fiatal</w:t>
      </w:r>
      <w:r w:rsidR="001E7AFB">
        <w:rPr>
          <w:sz w:val="24"/>
          <w:szCs w:val="24"/>
        </w:rPr>
        <w:t>abb</w:t>
      </w:r>
      <w:r w:rsidR="00011E5A">
        <w:rPr>
          <w:sz w:val="24"/>
          <w:szCs w:val="24"/>
        </w:rPr>
        <w:t xml:space="preserve"> generáci</w:t>
      </w:r>
      <w:r w:rsidR="001E7AFB">
        <w:rPr>
          <w:sz w:val="24"/>
          <w:szCs w:val="24"/>
        </w:rPr>
        <w:t>ónak a bevonását</w:t>
      </w:r>
      <w:r w:rsidR="00907BBD">
        <w:rPr>
          <w:sz w:val="24"/>
          <w:szCs w:val="24"/>
        </w:rPr>
        <w:t xml:space="preserve"> a múzeum életébe</w:t>
      </w:r>
      <w:r w:rsidR="001E7AFB">
        <w:rPr>
          <w:sz w:val="24"/>
          <w:szCs w:val="24"/>
        </w:rPr>
        <w:t>, majd j</w:t>
      </w:r>
      <w:r w:rsidRPr="00A45D51">
        <w:rPr>
          <w:sz w:val="24"/>
          <w:szCs w:val="24"/>
        </w:rPr>
        <w:t xml:space="preserve">avasolta az előterjesztés és a határozati javaslat elfogadását. </w:t>
      </w:r>
      <w:r w:rsidRPr="00A45D51">
        <w:rPr>
          <w:bCs/>
          <w:sz w:val="24"/>
          <w:szCs w:val="24"/>
        </w:rPr>
        <w:t xml:space="preserve">Aki egyetért, kézfeltartással jelezze. </w:t>
      </w:r>
    </w:p>
    <w:p w:rsidR="009977A1" w:rsidRPr="00A45D51" w:rsidRDefault="009977A1" w:rsidP="00C361C3">
      <w:pPr>
        <w:rPr>
          <w:b/>
          <w:bCs/>
          <w:sz w:val="24"/>
          <w:szCs w:val="24"/>
          <w:u w:val="single"/>
        </w:rPr>
      </w:pPr>
    </w:p>
    <w:p w:rsidR="009977A1" w:rsidRPr="00A45D51" w:rsidRDefault="009977A1"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56248B">
        <w:rPr>
          <w:bCs/>
          <w:sz w:val="24"/>
          <w:szCs w:val="24"/>
        </w:rPr>
        <w:t>11</w:t>
      </w:r>
      <w:r w:rsidRPr="00A45D51">
        <w:rPr>
          <w:sz w:val="24"/>
          <w:szCs w:val="24"/>
        </w:rPr>
        <w:t xml:space="preserve"> igen szavazat. Nemleges szavazat és tartózkodás nem volt.</w:t>
      </w:r>
    </w:p>
    <w:p w:rsidR="00C45B27" w:rsidRDefault="00C45B27" w:rsidP="00B93D17">
      <w:pPr>
        <w:tabs>
          <w:tab w:val="left" w:pos="2660"/>
        </w:tabs>
        <w:rPr>
          <w:b/>
          <w:bCs/>
          <w:sz w:val="24"/>
          <w:szCs w:val="24"/>
        </w:rPr>
      </w:pPr>
    </w:p>
    <w:p w:rsidR="00C45B27" w:rsidRDefault="00C45B27" w:rsidP="00B93D17">
      <w:pPr>
        <w:tabs>
          <w:tab w:val="left" w:pos="2660"/>
        </w:tabs>
        <w:rPr>
          <w:rFonts w:eastAsia="Calibri"/>
          <w:sz w:val="24"/>
          <w:szCs w:val="24"/>
        </w:rPr>
      </w:pPr>
    </w:p>
    <w:p w:rsidR="008C36AC" w:rsidRDefault="008C36AC" w:rsidP="008C36AC">
      <w:r>
        <w:rPr>
          <w:b/>
          <w:bCs/>
          <w:sz w:val="24"/>
        </w:rPr>
        <w:t xml:space="preserve">29/2019. (II. 28.) „kt." sz. határozat </w:t>
      </w:r>
    </w:p>
    <w:p w:rsidR="008C36AC" w:rsidRDefault="008C36AC" w:rsidP="008C36AC">
      <w:pPr>
        <w:rPr>
          <w:b/>
          <w:bCs/>
          <w:sz w:val="24"/>
        </w:rPr>
      </w:pPr>
      <w:proofErr w:type="gramStart"/>
      <w:r>
        <w:rPr>
          <w:b/>
          <w:bCs/>
          <w:sz w:val="24"/>
        </w:rPr>
        <w:t>a</w:t>
      </w:r>
      <w:proofErr w:type="gramEnd"/>
      <w:r>
        <w:rPr>
          <w:b/>
          <w:bCs/>
          <w:sz w:val="24"/>
        </w:rPr>
        <w:t xml:space="preserve"> Györffy István Nagykun Múzeum 2019. évi munkatervének jóváhagyásáról</w:t>
      </w:r>
    </w:p>
    <w:p w:rsidR="008C36AC" w:rsidRDefault="008C36AC" w:rsidP="008C36AC"/>
    <w:p w:rsidR="008C36AC" w:rsidRDefault="008C36AC" w:rsidP="008C36AC">
      <w:pPr>
        <w:pStyle w:val="Szvegtrzs"/>
      </w:pPr>
      <w:r>
        <w:rPr>
          <w:sz w:val="24"/>
          <w:szCs w:val="24"/>
        </w:rPr>
        <w:t>Karcag Városi Önkormányzat Képviselő-testülete</w:t>
      </w:r>
      <w:r>
        <w:rPr>
          <w:sz w:val="24"/>
        </w:rPr>
        <w:t xml:space="preserve"> </w:t>
      </w:r>
      <w:r>
        <w:rPr>
          <w:sz w:val="24"/>
          <w:szCs w:val="22"/>
        </w:rPr>
        <w:t xml:space="preserve">(továbbiakban: Képviselő-testület) </w:t>
      </w:r>
      <w:r>
        <w:rPr>
          <w:sz w:val="24"/>
        </w:rPr>
        <w:t>az Alaptörvény 32. cikk (1) bekezdés b) pontjában biztosított jogkörében, a Magyarország helyi önkormányzatairól szóló 2011. évi CLXXXIX törvény</w:t>
      </w:r>
      <w:r>
        <w:rPr>
          <w:color w:val="FF0000"/>
          <w:sz w:val="24"/>
        </w:rPr>
        <w:t xml:space="preserve"> </w:t>
      </w:r>
      <w:r>
        <w:rPr>
          <w:sz w:val="24"/>
        </w:rPr>
        <w:t xml:space="preserve">10. § (1) bekezdésében, </w:t>
      </w:r>
      <w:r>
        <w:rPr>
          <w:sz w:val="24"/>
          <w:szCs w:val="24"/>
        </w:rPr>
        <w:t xml:space="preserve">valamint a muzeális intézményekről, a nyilvános könyvtári ellátásról és a közművelődésről szóló 1997. évi CXL. törvény </w:t>
      </w:r>
      <w:r>
        <w:rPr>
          <w:sz w:val="24"/>
          <w:szCs w:val="22"/>
        </w:rPr>
        <w:t>50.§ (2) bekezdésének a)</w:t>
      </w:r>
      <w:r>
        <w:rPr>
          <w:sz w:val="24"/>
          <w:szCs w:val="24"/>
        </w:rPr>
        <w:t xml:space="preserve"> pontjában biztosított feladatkörében eljárva az alábbiak szerint dönt:</w:t>
      </w:r>
    </w:p>
    <w:p w:rsidR="008C36AC" w:rsidRDefault="008C36AC" w:rsidP="008C36AC">
      <w:pPr>
        <w:pStyle w:val="Szvegtrzs"/>
      </w:pPr>
      <w:r>
        <w:rPr>
          <w:sz w:val="24"/>
          <w:szCs w:val="24"/>
        </w:rPr>
        <w:lastRenderedPageBreak/>
        <w:t>1.) A Képviselő-testület a</w:t>
      </w:r>
      <w:r>
        <w:rPr>
          <w:bCs/>
          <w:sz w:val="24"/>
          <w:szCs w:val="24"/>
        </w:rPr>
        <w:t xml:space="preserve"> Györffy István Nagykun Múzeum</w:t>
      </w:r>
      <w:r>
        <w:rPr>
          <w:sz w:val="24"/>
          <w:szCs w:val="24"/>
        </w:rPr>
        <w:t xml:space="preserve"> 2019. évi munkatervét a határozat melléklete szerint jóváhagyja.</w:t>
      </w:r>
    </w:p>
    <w:p w:rsidR="008C36AC" w:rsidRDefault="008C36AC" w:rsidP="008C36AC">
      <w:pPr>
        <w:pStyle w:val="Szvegtrzs"/>
        <w:rPr>
          <w:sz w:val="24"/>
          <w:szCs w:val="24"/>
          <w:u w:val="single"/>
        </w:rPr>
      </w:pPr>
    </w:p>
    <w:p w:rsidR="008C36AC" w:rsidRDefault="008C36AC" w:rsidP="008C36AC">
      <w:pPr>
        <w:pStyle w:val="Szvegtrzs"/>
        <w:rPr>
          <w:sz w:val="24"/>
          <w:szCs w:val="24"/>
          <w:u w:val="single"/>
        </w:rPr>
      </w:pPr>
    </w:p>
    <w:p w:rsidR="008C36AC" w:rsidRDefault="008C36AC" w:rsidP="008C36AC">
      <w:pPr>
        <w:pStyle w:val="Szvegtrzs"/>
      </w:pPr>
      <w:r>
        <w:rPr>
          <w:sz w:val="24"/>
          <w:szCs w:val="24"/>
          <w:u w:val="single"/>
        </w:rPr>
        <w:t>Erről értesülnek:</w:t>
      </w:r>
    </w:p>
    <w:p w:rsidR="008C36AC" w:rsidRDefault="008C36AC" w:rsidP="003344C8">
      <w:pPr>
        <w:pStyle w:val="Lista"/>
        <w:widowControl w:val="0"/>
        <w:numPr>
          <w:ilvl w:val="0"/>
          <w:numId w:val="50"/>
        </w:numPr>
        <w:tabs>
          <w:tab w:val="left" w:pos="0"/>
        </w:tabs>
        <w:suppressAutoHyphens/>
        <w:overflowPunct w:val="0"/>
        <w:autoSpaceDE w:val="0"/>
        <w:ind w:left="426" w:hanging="284"/>
        <w:textAlignment w:val="baseline"/>
      </w:pPr>
      <w:r>
        <w:t>Karcag Városi Önkormányzat Képviselő-testületének tagjai, lakóhelyükön</w:t>
      </w:r>
    </w:p>
    <w:p w:rsidR="008C36AC" w:rsidRDefault="008C36AC" w:rsidP="003344C8">
      <w:pPr>
        <w:pStyle w:val="Listaszerbekezds"/>
        <w:widowControl w:val="0"/>
        <w:numPr>
          <w:ilvl w:val="0"/>
          <w:numId w:val="50"/>
        </w:numPr>
        <w:suppressAutoHyphens/>
        <w:ind w:left="426" w:hanging="284"/>
        <w:jc w:val="both"/>
      </w:pPr>
      <w:r w:rsidRPr="008C36AC">
        <w:t xml:space="preserve">Karcag Városi Önkormányzat Polgármestere, helyben </w:t>
      </w:r>
    </w:p>
    <w:p w:rsidR="008C36AC" w:rsidRDefault="008C36AC" w:rsidP="003344C8">
      <w:pPr>
        <w:pStyle w:val="Listaszerbekezds"/>
        <w:widowControl w:val="0"/>
        <w:numPr>
          <w:ilvl w:val="0"/>
          <w:numId w:val="50"/>
        </w:numPr>
        <w:suppressAutoHyphens/>
        <w:ind w:left="426" w:hanging="284"/>
        <w:jc w:val="both"/>
      </w:pPr>
      <w:r w:rsidRPr="008C36AC">
        <w:t xml:space="preserve">Karcag Városi Önkormányzat Jegyzője, helyben </w:t>
      </w:r>
    </w:p>
    <w:p w:rsidR="008C36AC" w:rsidRDefault="008C36AC" w:rsidP="003344C8">
      <w:pPr>
        <w:pStyle w:val="Listaszerbekezds"/>
        <w:widowControl w:val="0"/>
        <w:numPr>
          <w:ilvl w:val="0"/>
          <w:numId w:val="50"/>
        </w:numPr>
        <w:suppressAutoHyphens/>
        <w:ind w:left="426" w:hanging="284"/>
        <w:jc w:val="both"/>
      </w:pPr>
      <w:r w:rsidRPr="008C36AC">
        <w:t xml:space="preserve">Karcag Városi Önkormányzat Aljegyzője, helyben </w:t>
      </w:r>
    </w:p>
    <w:p w:rsidR="008C36AC" w:rsidRDefault="008C36AC" w:rsidP="003344C8">
      <w:pPr>
        <w:pStyle w:val="Listaszerbekezds"/>
        <w:widowControl w:val="0"/>
        <w:numPr>
          <w:ilvl w:val="0"/>
          <w:numId w:val="50"/>
        </w:numPr>
        <w:suppressAutoHyphens/>
        <w:ind w:left="426" w:hanging="284"/>
        <w:jc w:val="both"/>
      </w:pPr>
      <w:r w:rsidRPr="008C36AC">
        <w:t xml:space="preserve">Karcagi Polgármesteri Hivatal Költségvetési, Gazdálkodási és Kistérségi Iroda, helyben </w:t>
      </w:r>
    </w:p>
    <w:p w:rsidR="008C36AC" w:rsidRDefault="008C36AC" w:rsidP="003344C8">
      <w:pPr>
        <w:pStyle w:val="Listaszerbekezds"/>
        <w:widowControl w:val="0"/>
        <w:numPr>
          <w:ilvl w:val="0"/>
          <w:numId w:val="50"/>
        </w:numPr>
        <w:suppressAutoHyphens/>
        <w:ind w:left="426" w:hanging="284"/>
        <w:jc w:val="both"/>
      </w:pPr>
      <w:r w:rsidRPr="008C36AC">
        <w:t>Karcagi Polgármesteri Hivatal Nagyné Major Mária intézményi és civil kapcsolatok ügyintézője, helyben</w:t>
      </w:r>
    </w:p>
    <w:p w:rsidR="008C36AC" w:rsidRDefault="008C36AC" w:rsidP="003344C8">
      <w:pPr>
        <w:pStyle w:val="Lista"/>
        <w:widowControl w:val="0"/>
        <w:numPr>
          <w:ilvl w:val="0"/>
          <w:numId w:val="50"/>
        </w:numPr>
        <w:tabs>
          <w:tab w:val="left" w:pos="0"/>
        </w:tabs>
        <w:suppressAutoHyphens/>
        <w:overflowPunct w:val="0"/>
        <w:autoSpaceDE w:val="0"/>
        <w:ind w:left="426" w:hanging="284"/>
        <w:textAlignment w:val="baseline"/>
      </w:pPr>
      <w:r>
        <w:rPr>
          <w:bCs/>
        </w:rPr>
        <w:t>Györffy István Nagykun Múzeum Karcag, Kálvin u. 4.</w:t>
      </w:r>
    </w:p>
    <w:p w:rsidR="008C36AC" w:rsidRDefault="008C36AC" w:rsidP="008C36AC">
      <w:pPr>
        <w:pStyle w:val="Szvegtrzs"/>
      </w:pPr>
      <w:r>
        <w:rPr>
          <w:sz w:val="24"/>
        </w:rPr>
        <w:t xml:space="preserve">      </w:t>
      </w:r>
    </w:p>
    <w:p w:rsidR="0087557F" w:rsidRDefault="0087557F" w:rsidP="00EF661D">
      <w:pPr>
        <w:jc w:val="right"/>
        <w:rPr>
          <w:b/>
          <w:bCs/>
          <w:sz w:val="24"/>
          <w:u w:val="single"/>
        </w:rPr>
      </w:pPr>
    </w:p>
    <w:p w:rsidR="0087557F" w:rsidRDefault="0087557F" w:rsidP="00EF661D">
      <w:pPr>
        <w:jc w:val="right"/>
        <w:rPr>
          <w:b/>
          <w:bCs/>
          <w:sz w:val="24"/>
          <w:u w:val="single"/>
        </w:rPr>
      </w:pPr>
    </w:p>
    <w:p w:rsidR="0087557F" w:rsidRDefault="0087557F" w:rsidP="00EF661D">
      <w:pPr>
        <w:jc w:val="right"/>
        <w:rPr>
          <w:b/>
          <w:bCs/>
          <w:sz w:val="24"/>
          <w:u w:val="single"/>
        </w:rPr>
      </w:pPr>
    </w:p>
    <w:p w:rsidR="00EF661D" w:rsidRPr="00EF661D" w:rsidRDefault="00EF661D" w:rsidP="00EF661D">
      <w:pPr>
        <w:jc w:val="right"/>
        <w:rPr>
          <w:u w:val="single"/>
        </w:rPr>
      </w:pPr>
      <w:r w:rsidRPr="00EF661D">
        <w:rPr>
          <w:b/>
          <w:bCs/>
          <w:sz w:val="24"/>
          <w:u w:val="single"/>
        </w:rPr>
        <w:t>29/2019. (II. 28.) „kt." sz. határozat melléklete</w:t>
      </w:r>
    </w:p>
    <w:p w:rsidR="008C36AC" w:rsidRDefault="008C36AC" w:rsidP="008C36AC">
      <w:pPr>
        <w:spacing w:line="100" w:lineRule="atLeast"/>
        <w:rPr>
          <w:b/>
          <w:sz w:val="24"/>
          <w:szCs w:val="32"/>
        </w:rPr>
      </w:pPr>
    </w:p>
    <w:p w:rsidR="008C36AC" w:rsidRDefault="008C36AC" w:rsidP="008C36AC">
      <w:pPr>
        <w:spacing w:line="100" w:lineRule="atLeast"/>
        <w:rPr>
          <w:b/>
          <w:sz w:val="24"/>
          <w:szCs w:val="32"/>
        </w:rPr>
      </w:pPr>
    </w:p>
    <w:p w:rsidR="008C36AC" w:rsidRDefault="008C36AC" w:rsidP="008C36AC">
      <w:pPr>
        <w:spacing w:line="100" w:lineRule="atLeast"/>
        <w:jc w:val="center"/>
      </w:pPr>
      <w:r>
        <w:rPr>
          <w:b/>
          <w:sz w:val="24"/>
          <w:szCs w:val="32"/>
        </w:rPr>
        <w:t xml:space="preserve">A GYÖRFFY ISTVÁN NAGYKUN MÚZEUM </w:t>
      </w:r>
    </w:p>
    <w:p w:rsidR="008C36AC" w:rsidRDefault="008C36AC" w:rsidP="008C36AC">
      <w:pPr>
        <w:spacing w:line="360" w:lineRule="auto"/>
        <w:jc w:val="center"/>
      </w:pPr>
      <w:r>
        <w:rPr>
          <w:b/>
          <w:sz w:val="24"/>
          <w:szCs w:val="32"/>
        </w:rPr>
        <w:t>2019. ÉVI MUNKATERVE</w:t>
      </w:r>
    </w:p>
    <w:p w:rsidR="008C36AC" w:rsidRDefault="008C36AC" w:rsidP="008C36AC">
      <w:pPr>
        <w:spacing w:line="360" w:lineRule="auto"/>
        <w:ind w:firstLine="709"/>
        <w:jc w:val="both"/>
        <w:rPr>
          <w:b/>
          <w:sz w:val="24"/>
          <w:szCs w:val="22"/>
        </w:rPr>
      </w:pPr>
    </w:p>
    <w:p w:rsidR="008C36AC" w:rsidRDefault="008C36AC" w:rsidP="008C36AC">
      <w:pPr>
        <w:spacing w:line="360" w:lineRule="auto"/>
        <w:jc w:val="center"/>
      </w:pPr>
      <w:r>
        <w:rPr>
          <w:b/>
          <w:sz w:val="26"/>
          <w:szCs w:val="26"/>
        </w:rPr>
        <w:t>I. Bevezetés</w:t>
      </w:r>
    </w:p>
    <w:p w:rsidR="008C36AC" w:rsidRDefault="008C36AC" w:rsidP="008C36AC">
      <w:pPr>
        <w:spacing w:after="120" w:line="100" w:lineRule="atLeast"/>
        <w:ind w:left="425" w:firstLine="463"/>
        <w:jc w:val="both"/>
        <w:rPr>
          <w:b/>
          <w:sz w:val="24"/>
          <w:szCs w:val="22"/>
        </w:rPr>
      </w:pPr>
    </w:p>
    <w:p w:rsidR="008C36AC" w:rsidRDefault="008C36AC" w:rsidP="0087557F">
      <w:pPr>
        <w:pStyle w:val="NormlWeb"/>
        <w:spacing w:before="159" w:after="0"/>
        <w:ind w:left="425" w:firstLine="1"/>
        <w:jc w:val="both"/>
      </w:pPr>
      <w:r>
        <w:t xml:space="preserve">A muzeális intézményekről, a nyilvános könyvtári ellátásról és a közművelődésről szóló 1997. évi CXL. törvény rögzíti a települési önkormányzatok közművelődési feladatait. A hivatkozott törvény </w:t>
      </w:r>
      <w:r>
        <w:rPr>
          <w:szCs w:val="22"/>
        </w:rPr>
        <w:t>50.§ (2) bekezdésének a)</w:t>
      </w:r>
      <w:r>
        <w:t xml:space="preserve"> pontja alapján a fenntartó hagyja jóvá az általa fenntartott muzeális intézmény éves munkatervét. A Györffy István Nagykun Múzeum munkaterve az 51/2014. (XII. 10.) EMMI rendelet (a múzeum, valamint az országos szakkönyvtár és a megyei könyvtár éves munkatervéhez szükséges szakmai mutatókról) alapján készült. </w:t>
      </w:r>
    </w:p>
    <w:p w:rsidR="008C36AC" w:rsidRDefault="008C36AC" w:rsidP="0087557F">
      <w:pPr>
        <w:pStyle w:val="NormlWeb"/>
        <w:spacing w:before="0" w:after="0"/>
        <w:ind w:left="425"/>
        <w:jc w:val="both"/>
      </w:pPr>
      <w:r>
        <w:t>A Györffy István Nagykun Múzeum alapvető feladata a műtárgyak gyűjtése, a gyűjteménygyarapítás, a gyűjteményben található műtárgyi állomány megőrzése, tudományos feldolgozása és bemutatása. A bemutatás során a hangsúlyt az ismeretátadásra helyezzük. Az ismeretátadásban legfőbb fórumunk az állandó kiállítások mellett az időszaki kiállítások szervezése és rendezése, valamint a múzeumpedagógiai, múzeumandragógiai foglalkozások, programok szervezése, rendezése. Munkánk során a városi, megyei és országos társintézmények mellett a kulturális terület egyéb képviselőivel, a civil szervezetekkel, illetve az idegenforgalmi ágazattal is szoros kapcsolatokat tartunk fenn.</w:t>
      </w:r>
    </w:p>
    <w:p w:rsidR="008C36AC" w:rsidRDefault="008C36AC" w:rsidP="0087557F">
      <w:pPr>
        <w:ind w:left="425"/>
        <w:jc w:val="both"/>
      </w:pPr>
      <w:r>
        <w:rPr>
          <w:sz w:val="24"/>
          <w:szCs w:val="24"/>
        </w:rPr>
        <w:t>A múzeum tevékenységi körébe tartozik a Karcagi Hírmondó szerkesztésének és kiadása is, ennek megfelelően a Györffy István Nagykun Múzeum egyéb kiadói tevékenységet is folytat.</w:t>
      </w:r>
    </w:p>
    <w:p w:rsidR="008C36AC" w:rsidRDefault="008C36AC" w:rsidP="0087557F">
      <w:pPr>
        <w:spacing w:after="120"/>
        <w:ind w:left="426"/>
        <w:jc w:val="both"/>
      </w:pPr>
      <w:r>
        <w:rPr>
          <w:rFonts w:eastAsia="Cambria"/>
          <w:sz w:val="24"/>
          <w:szCs w:val="24"/>
        </w:rPr>
        <w:t xml:space="preserve">Ugyancsak </w:t>
      </w:r>
      <w:r>
        <w:rPr>
          <w:rFonts w:eastAsia="Liberation Serif"/>
          <w:sz w:val="24"/>
          <w:szCs w:val="24"/>
        </w:rPr>
        <w:t>a Györffy István Nagykun Múzeum látja el a Karcagi Értéktár kezelésének feladatait is. A Karcagi Értéktár Bizottság 2019-ban is a múzeum keretei között, de külön munkaterv alapján működik.</w:t>
      </w:r>
    </w:p>
    <w:p w:rsidR="008C36AC" w:rsidRDefault="008C36AC" w:rsidP="0087557F">
      <w:pPr>
        <w:pStyle w:val="Szvegtrzs"/>
        <w:keepLines/>
        <w:suppressLineNumbers/>
        <w:ind w:left="426"/>
        <w:rPr>
          <w:rFonts w:eastAsia="Cambria"/>
          <w:sz w:val="24"/>
          <w:szCs w:val="24"/>
        </w:rPr>
      </w:pPr>
    </w:p>
    <w:p w:rsidR="008C36AC" w:rsidRDefault="008C36AC" w:rsidP="008C36AC">
      <w:pPr>
        <w:jc w:val="center"/>
        <w:rPr>
          <w:rFonts w:eastAsia="Cambria"/>
          <w:sz w:val="24"/>
          <w:szCs w:val="24"/>
        </w:rPr>
      </w:pPr>
    </w:p>
    <w:p w:rsidR="008C36AC" w:rsidRDefault="008C36AC" w:rsidP="008C36AC">
      <w:pPr>
        <w:pageBreakBefore/>
        <w:jc w:val="center"/>
      </w:pPr>
      <w:r>
        <w:rPr>
          <w:b/>
          <w:bCs/>
          <w:sz w:val="26"/>
          <w:szCs w:val="26"/>
        </w:rPr>
        <w:lastRenderedPageBreak/>
        <w:t xml:space="preserve">II. </w:t>
      </w:r>
      <w:r>
        <w:rPr>
          <w:b/>
          <w:sz w:val="26"/>
          <w:szCs w:val="26"/>
        </w:rPr>
        <w:t>Az intézmény struktúra, személyi feltételek</w:t>
      </w:r>
    </w:p>
    <w:p w:rsidR="008C36AC" w:rsidRDefault="008C36AC" w:rsidP="008C36AC">
      <w:pPr>
        <w:spacing w:line="360" w:lineRule="auto"/>
        <w:ind w:left="426"/>
        <w:jc w:val="center"/>
        <w:rPr>
          <w:b/>
          <w:sz w:val="24"/>
        </w:rPr>
      </w:pPr>
    </w:p>
    <w:p w:rsidR="008C36AC" w:rsidRDefault="008C36AC" w:rsidP="008C36AC">
      <w:pPr>
        <w:pStyle w:val="Szvegtrzs"/>
        <w:suppressLineNumbers/>
        <w:spacing w:line="360" w:lineRule="auto"/>
        <w:ind w:left="357"/>
      </w:pPr>
      <w:r>
        <w:rPr>
          <w:b/>
          <w:bCs/>
          <w:sz w:val="24"/>
          <w:szCs w:val="28"/>
        </w:rPr>
        <w:t xml:space="preserve">1. Intézményi struktúra </w:t>
      </w:r>
    </w:p>
    <w:p w:rsidR="008C36AC" w:rsidRDefault="008C36AC" w:rsidP="008C36AC">
      <w:pPr>
        <w:pStyle w:val="Szvegtrzs"/>
        <w:keepLines/>
        <w:suppressLineNumbers/>
        <w:spacing w:line="360" w:lineRule="auto"/>
        <w:ind w:left="737" w:right="283"/>
      </w:pPr>
      <w:r>
        <w:rPr>
          <w:sz w:val="24"/>
          <w:szCs w:val="24"/>
        </w:rPr>
        <w:t>A Karcag Városi Önkormányzat 38/2015. (II.26.) „kt.”sz. határozatának értelmében az intézmény keretében működnek az alábbi telephelyek:</w:t>
      </w:r>
    </w:p>
    <w:p w:rsidR="008C36AC" w:rsidRDefault="008C36AC" w:rsidP="003344C8">
      <w:pPr>
        <w:pStyle w:val="Szvegtrzs"/>
        <w:keepLines/>
        <w:widowControl w:val="0"/>
        <w:numPr>
          <w:ilvl w:val="0"/>
          <w:numId w:val="45"/>
        </w:numPr>
        <w:suppressLineNumbers/>
        <w:suppressAutoHyphens/>
        <w:overflowPunct w:val="0"/>
        <w:autoSpaceDE w:val="0"/>
        <w:spacing w:line="360" w:lineRule="auto"/>
        <w:ind w:right="0"/>
        <w:textAlignment w:val="baseline"/>
      </w:pPr>
      <w:r>
        <w:rPr>
          <w:sz w:val="24"/>
          <w:szCs w:val="24"/>
        </w:rPr>
        <w:t xml:space="preserve">Kántor Sándor </w:t>
      </w:r>
      <w:proofErr w:type="spellStart"/>
      <w:r>
        <w:rPr>
          <w:sz w:val="24"/>
          <w:szCs w:val="24"/>
        </w:rPr>
        <w:t>Fazekasház</w:t>
      </w:r>
      <w:proofErr w:type="spellEnd"/>
      <w:r>
        <w:rPr>
          <w:sz w:val="24"/>
          <w:szCs w:val="24"/>
        </w:rPr>
        <w:t>, Karcag, Erkel Ferenc u. 1.</w:t>
      </w:r>
    </w:p>
    <w:p w:rsidR="008C36AC" w:rsidRDefault="008C36AC" w:rsidP="003344C8">
      <w:pPr>
        <w:pStyle w:val="Szvegtrzs"/>
        <w:keepLines/>
        <w:widowControl w:val="0"/>
        <w:numPr>
          <w:ilvl w:val="0"/>
          <w:numId w:val="45"/>
        </w:numPr>
        <w:suppressLineNumbers/>
        <w:suppressAutoHyphens/>
        <w:overflowPunct w:val="0"/>
        <w:autoSpaceDE w:val="0"/>
        <w:spacing w:line="360" w:lineRule="auto"/>
        <w:ind w:right="0"/>
        <w:textAlignment w:val="baseline"/>
      </w:pPr>
      <w:r>
        <w:rPr>
          <w:sz w:val="24"/>
          <w:szCs w:val="24"/>
        </w:rPr>
        <w:t>Nagykunsági Tájház, Karcag, Jókai u. 16.</w:t>
      </w:r>
    </w:p>
    <w:p w:rsidR="008C36AC" w:rsidRDefault="008C36AC" w:rsidP="003344C8">
      <w:pPr>
        <w:pStyle w:val="Szvegtrzs"/>
        <w:keepLines/>
        <w:widowControl w:val="0"/>
        <w:numPr>
          <w:ilvl w:val="0"/>
          <w:numId w:val="45"/>
        </w:numPr>
        <w:suppressLineNumbers/>
        <w:suppressAutoHyphens/>
        <w:overflowPunct w:val="0"/>
        <w:autoSpaceDE w:val="0"/>
        <w:spacing w:line="360" w:lineRule="auto"/>
        <w:ind w:right="0"/>
        <w:textAlignment w:val="baseline"/>
      </w:pPr>
      <w:r>
        <w:rPr>
          <w:sz w:val="24"/>
          <w:szCs w:val="24"/>
        </w:rPr>
        <w:t>Orvos- és Patikatörténeti Kiállítás, Karcag, Széchenyi sgt. 45.</w:t>
      </w:r>
    </w:p>
    <w:p w:rsidR="008C36AC" w:rsidRDefault="008C36AC" w:rsidP="003344C8">
      <w:pPr>
        <w:pStyle w:val="Szvegtrzs"/>
        <w:keepLines/>
        <w:widowControl w:val="0"/>
        <w:numPr>
          <w:ilvl w:val="0"/>
          <w:numId w:val="45"/>
        </w:numPr>
        <w:suppressLineNumbers/>
        <w:suppressAutoHyphens/>
        <w:overflowPunct w:val="0"/>
        <w:autoSpaceDE w:val="0"/>
        <w:spacing w:line="360" w:lineRule="auto"/>
        <w:ind w:right="0"/>
        <w:textAlignment w:val="baseline"/>
      </w:pPr>
      <w:r>
        <w:rPr>
          <w:sz w:val="24"/>
          <w:szCs w:val="24"/>
        </w:rPr>
        <w:t>Szélmalom, Karcag, Vágóhíd út 22.</w:t>
      </w:r>
    </w:p>
    <w:p w:rsidR="008C36AC" w:rsidRDefault="008C36AC" w:rsidP="003344C8">
      <w:pPr>
        <w:pStyle w:val="Szvegtrzs"/>
        <w:keepLines/>
        <w:widowControl w:val="0"/>
        <w:numPr>
          <w:ilvl w:val="0"/>
          <w:numId w:val="45"/>
        </w:numPr>
        <w:suppressLineNumbers/>
        <w:suppressAutoHyphens/>
        <w:overflowPunct w:val="0"/>
        <w:autoSpaceDE w:val="0"/>
        <w:spacing w:line="360" w:lineRule="auto"/>
        <w:ind w:right="0"/>
        <w:textAlignment w:val="baseline"/>
      </w:pPr>
      <w:r>
        <w:rPr>
          <w:sz w:val="24"/>
          <w:szCs w:val="24"/>
        </w:rPr>
        <w:t>Karcagi Hírmondó Szerkesztősége, Karcag, Bajcsy-Zsilinszky u. 6.</w:t>
      </w:r>
    </w:p>
    <w:p w:rsidR="008C36AC" w:rsidRDefault="008C36AC" w:rsidP="003344C8">
      <w:pPr>
        <w:pStyle w:val="Szvegtrzs"/>
        <w:keepLines/>
        <w:widowControl w:val="0"/>
        <w:numPr>
          <w:ilvl w:val="0"/>
          <w:numId w:val="45"/>
        </w:numPr>
        <w:suppressLineNumbers/>
        <w:suppressAutoHyphens/>
        <w:overflowPunct w:val="0"/>
        <w:autoSpaceDE w:val="0"/>
        <w:spacing w:line="360" w:lineRule="auto"/>
        <w:ind w:right="0"/>
        <w:textAlignment w:val="baseline"/>
      </w:pPr>
      <w:r>
        <w:rPr>
          <w:sz w:val="24"/>
          <w:szCs w:val="24"/>
        </w:rPr>
        <w:t>Györffy István Nagykun Múzeum raktára, Karcag, Fürdő út 14.</w:t>
      </w:r>
    </w:p>
    <w:p w:rsidR="008C36AC" w:rsidRDefault="008C36AC" w:rsidP="008C36AC">
      <w:pPr>
        <w:spacing w:before="240" w:line="360" w:lineRule="auto"/>
        <w:ind w:left="737" w:right="283"/>
        <w:jc w:val="both"/>
      </w:pPr>
      <w:r>
        <w:rPr>
          <w:sz w:val="24"/>
        </w:rPr>
        <w:t xml:space="preserve">Az intézmény feladatkörének bővülése miatt az Önkormányzat a </w:t>
      </w:r>
      <w:r>
        <w:rPr>
          <w:bCs/>
          <w:sz w:val="24"/>
        </w:rPr>
        <w:t>21/2015. (VIII.31.) „kt.” sz. határozatával elfogadta Györffy István Nagykun Múzeum Szervezeti és Működési szabályzatát, amelyben az intézmény feladatkör</w:t>
      </w:r>
      <w:r>
        <w:rPr>
          <w:sz w:val="24"/>
        </w:rPr>
        <w:t>e az alábbiak szerint került meghatározásra:</w:t>
      </w:r>
    </w:p>
    <w:p w:rsidR="008C36AC" w:rsidRDefault="008C36AC" w:rsidP="003344C8">
      <w:pPr>
        <w:pStyle w:val="Felsorols21"/>
        <w:numPr>
          <w:ilvl w:val="0"/>
          <w:numId w:val="47"/>
        </w:numPr>
        <w:tabs>
          <w:tab w:val="clear" w:pos="1140"/>
          <w:tab w:val="num" w:pos="1429"/>
        </w:tabs>
        <w:suppressAutoHyphens w:val="0"/>
        <w:spacing w:line="360" w:lineRule="auto"/>
        <w:ind w:left="2778" w:right="283" w:hanging="397"/>
        <w:jc w:val="both"/>
      </w:pPr>
      <w:r>
        <w:t xml:space="preserve">a gyűjtemény gyarapítása, szakszerű megőrzése, a tudományos feldolgozás, illetve a nagyközönségnek való bemutatás. </w:t>
      </w:r>
    </w:p>
    <w:p w:rsidR="008C36AC" w:rsidRDefault="008C36AC" w:rsidP="003344C8">
      <w:pPr>
        <w:pStyle w:val="Szvegtrzs"/>
        <w:widowControl w:val="0"/>
        <w:numPr>
          <w:ilvl w:val="3"/>
          <w:numId w:val="46"/>
        </w:numPr>
        <w:tabs>
          <w:tab w:val="clear" w:pos="1080"/>
          <w:tab w:val="num" w:pos="2880"/>
        </w:tabs>
        <w:suppressAutoHyphens/>
        <w:overflowPunct w:val="0"/>
        <w:autoSpaceDE w:val="0"/>
        <w:spacing w:line="360" w:lineRule="auto"/>
        <w:ind w:left="2880" w:right="0" w:hanging="360"/>
        <w:jc w:val="left"/>
        <w:textAlignment w:val="baseline"/>
      </w:pPr>
      <w:r>
        <w:rPr>
          <w:sz w:val="24"/>
        </w:rPr>
        <w:t>a muzeális gyűjtemény sokrétű bemutatása a valódi értékek bemutatása, átadása, a különböző programokon,</w:t>
      </w:r>
    </w:p>
    <w:p w:rsidR="008C36AC" w:rsidRDefault="008C36AC" w:rsidP="003344C8">
      <w:pPr>
        <w:pStyle w:val="Szvegtrzs"/>
        <w:widowControl w:val="0"/>
        <w:numPr>
          <w:ilvl w:val="3"/>
          <w:numId w:val="46"/>
        </w:numPr>
        <w:tabs>
          <w:tab w:val="clear" w:pos="1080"/>
          <w:tab w:val="num" w:pos="2880"/>
        </w:tabs>
        <w:suppressAutoHyphens/>
        <w:overflowPunct w:val="0"/>
        <w:autoSpaceDE w:val="0"/>
        <w:spacing w:line="360" w:lineRule="auto"/>
        <w:ind w:left="2880" w:right="0" w:hanging="360"/>
        <w:jc w:val="left"/>
        <w:textAlignment w:val="baseline"/>
      </w:pPr>
      <w:r>
        <w:rPr>
          <w:sz w:val="24"/>
        </w:rPr>
        <w:t>a fő programok és a múzeumpedagógiai tervek megvalósítása során kiemelt figyelmet fordít arra, hogy az minden korosztályhoz eljusson.</w:t>
      </w:r>
    </w:p>
    <w:p w:rsidR="008C36AC" w:rsidRDefault="008C36AC" w:rsidP="003344C8">
      <w:pPr>
        <w:widowControl w:val="0"/>
        <w:numPr>
          <w:ilvl w:val="3"/>
          <w:numId w:val="46"/>
        </w:numPr>
        <w:tabs>
          <w:tab w:val="clear" w:pos="1080"/>
          <w:tab w:val="num" w:pos="2880"/>
        </w:tabs>
        <w:suppressAutoHyphens/>
        <w:spacing w:line="360" w:lineRule="auto"/>
        <w:ind w:left="2880" w:hanging="360"/>
        <w:jc w:val="both"/>
      </w:pPr>
      <w:r>
        <w:rPr>
          <w:sz w:val="24"/>
        </w:rPr>
        <w:t>a városi hetilap megjelentetése</w:t>
      </w:r>
    </w:p>
    <w:p w:rsidR="008C36AC" w:rsidRDefault="008C36AC" w:rsidP="003344C8">
      <w:pPr>
        <w:widowControl w:val="0"/>
        <w:numPr>
          <w:ilvl w:val="3"/>
          <w:numId w:val="46"/>
        </w:numPr>
        <w:tabs>
          <w:tab w:val="clear" w:pos="1080"/>
          <w:tab w:val="num" w:pos="2880"/>
        </w:tabs>
        <w:suppressAutoHyphens/>
        <w:spacing w:line="360" w:lineRule="auto"/>
        <w:ind w:left="2880" w:hanging="360"/>
        <w:jc w:val="both"/>
      </w:pPr>
      <w:r>
        <w:rPr>
          <w:sz w:val="24"/>
        </w:rPr>
        <w:t>a Karcagi Települési Értéktár Bizottság munkájának szervezése</w:t>
      </w:r>
    </w:p>
    <w:p w:rsidR="008C36AC" w:rsidRDefault="008C36AC" w:rsidP="008C36AC">
      <w:pPr>
        <w:pStyle w:val="Szvegtrzs"/>
        <w:keepLines/>
        <w:suppressLineNumbers/>
        <w:spacing w:before="113" w:after="113" w:line="360" w:lineRule="auto"/>
        <w:ind w:left="425"/>
      </w:pPr>
      <w:r>
        <w:rPr>
          <w:b/>
          <w:bCs/>
          <w:sz w:val="24"/>
          <w:szCs w:val="24"/>
        </w:rPr>
        <w:t>2. Személyzeti helyzet</w:t>
      </w:r>
    </w:p>
    <w:p w:rsidR="008C36AC" w:rsidRDefault="008C36AC" w:rsidP="008C36AC">
      <w:pPr>
        <w:pStyle w:val="Szvegtrzs"/>
        <w:keepLines/>
        <w:suppressLineNumbers/>
        <w:spacing w:line="360" w:lineRule="auto"/>
        <w:ind w:left="680"/>
      </w:pPr>
      <w:r>
        <w:rPr>
          <w:i/>
          <w:iCs/>
          <w:sz w:val="24"/>
          <w:szCs w:val="24"/>
        </w:rPr>
        <w:t>Györffy István Nagykun Múzeum</w:t>
      </w:r>
    </w:p>
    <w:p w:rsidR="008C36AC" w:rsidRDefault="008C36AC" w:rsidP="008C36AC">
      <w:pPr>
        <w:pStyle w:val="Szvegtrzs"/>
        <w:keepLines/>
        <w:suppressLineNumbers/>
        <w:spacing w:after="57" w:line="360" w:lineRule="auto"/>
        <w:ind w:left="850"/>
      </w:pPr>
      <w:r>
        <w:rPr>
          <w:sz w:val="24"/>
          <w:szCs w:val="24"/>
        </w:rPr>
        <w:t xml:space="preserve">A múzeumban az engedélyezett álláshelyek száma: 6,75. </w:t>
      </w:r>
    </w:p>
    <w:p w:rsidR="008C36AC" w:rsidRDefault="008C36AC" w:rsidP="008C36AC">
      <w:pPr>
        <w:pStyle w:val="Szvegtrzs"/>
        <w:suppressLineNumbers/>
        <w:spacing w:line="360" w:lineRule="auto"/>
        <w:ind w:left="850" w:right="283"/>
      </w:pPr>
      <w:r>
        <w:rPr>
          <w:sz w:val="24"/>
          <w:szCs w:val="24"/>
        </w:rPr>
        <w:t xml:space="preserve">A múzeumban jelenleg </w:t>
      </w:r>
      <w:r>
        <w:rPr>
          <w:i/>
          <w:sz w:val="24"/>
          <w:szCs w:val="24"/>
        </w:rPr>
        <w:t>5</w:t>
      </w:r>
      <w:r>
        <w:rPr>
          <w:i/>
          <w:iCs/>
          <w:sz w:val="24"/>
          <w:szCs w:val="24"/>
        </w:rPr>
        <w:t xml:space="preserve"> fő teljes munkaidős</w:t>
      </w:r>
      <w:r>
        <w:rPr>
          <w:sz w:val="24"/>
          <w:szCs w:val="24"/>
        </w:rPr>
        <w:t xml:space="preserve"> munkatárs dolgozik az alábbi megoszlásban: </w:t>
      </w:r>
      <w:r>
        <w:rPr>
          <w:i/>
          <w:iCs/>
          <w:sz w:val="24"/>
          <w:szCs w:val="24"/>
        </w:rPr>
        <w:t>1 fő néprajzkutató</w:t>
      </w:r>
      <w:r>
        <w:rPr>
          <w:sz w:val="24"/>
          <w:szCs w:val="24"/>
        </w:rPr>
        <w:t xml:space="preserve"> (múzeumigazgató), </w:t>
      </w:r>
      <w:r>
        <w:rPr>
          <w:i/>
          <w:iCs/>
          <w:sz w:val="24"/>
          <w:szCs w:val="24"/>
        </w:rPr>
        <w:t>1 fő történész-művelődésszervező, 1 fő múzeumpedagógus</w:t>
      </w:r>
      <w:r>
        <w:rPr>
          <w:sz w:val="24"/>
          <w:szCs w:val="24"/>
        </w:rPr>
        <w:t xml:space="preserve">, </w:t>
      </w:r>
      <w:r>
        <w:rPr>
          <w:i/>
          <w:sz w:val="24"/>
          <w:szCs w:val="24"/>
        </w:rPr>
        <w:t xml:space="preserve">1 fő gyűjteménykezelő, </w:t>
      </w:r>
      <w:r>
        <w:rPr>
          <w:i/>
          <w:iCs/>
          <w:sz w:val="24"/>
          <w:szCs w:val="24"/>
        </w:rPr>
        <w:t>1 fő teremőr, 1 fő takarító</w:t>
      </w:r>
      <w:r>
        <w:rPr>
          <w:sz w:val="24"/>
          <w:szCs w:val="24"/>
        </w:rPr>
        <w:t xml:space="preserve">. valamint </w:t>
      </w:r>
      <w:r>
        <w:rPr>
          <w:i/>
          <w:iCs/>
          <w:sz w:val="24"/>
          <w:szCs w:val="24"/>
        </w:rPr>
        <w:t>1 fő részmunkaidős takarító-hivatalsegéd.</w:t>
      </w:r>
      <w:r>
        <w:rPr>
          <w:sz w:val="24"/>
          <w:szCs w:val="24"/>
        </w:rPr>
        <w:t xml:space="preserve"> </w:t>
      </w:r>
    </w:p>
    <w:p w:rsidR="008C36AC" w:rsidRDefault="008C36AC" w:rsidP="008C36AC">
      <w:pPr>
        <w:pStyle w:val="Szvegtrzs"/>
        <w:suppressLineNumbers/>
        <w:spacing w:after="113" w:line="360" w:lineRule="auto"/>
        <w:ind w:left="794" w:right="283"/>
      </w:pPr>
      <w:r>
        <w:rPr>
          <w:sz w:val="24"/>
          <w:szCs w:val="24"/>
        </w:rPr>
        <w:t xml:space="preserve">A zökkenőmentes nyitva tartás és folyamatos látogathatóság megtartása érdekében a múzeumhoz tartozó kiállítóhelyeken a teremőri, illetve gondnoki feladatok ellátására </w:t>
      </w:r>
      <w:r>
        <w:rPr>
          <w:sz w:val="24"/>
          <w:szCs w:val="24"/>
        </w:rPr>
        <w:lastRenderedPageBreak/>
        <w:t xml:space="preserve">tervezzük </w:t>
      </w:r>
      <w:r>
        <w:rPr>
          <w:i/>
          <w:sz w:val="24"/>
          <w:szCs w:val="24"/>
        </w:rPr>
        <w:t>2</w:t>
      </w:r>
      <w:r>
        <w:rPr>
          <w:i/>
          <w:iCs/>
          <w:sz w:val="24"/>
          <w:szCs w:val="24"/>
        </w:rPr>
        <w:t xml:space="preserve"> fő</w:t>
      </w:r>
      <w:r>
        <w:rPr>
          <w:sz w:val="24"/>
          <w:szCs w:val="24"/>
        </w:rPr>
        <w:t xml:space="preserve"> </w:t>
      </w:r>
      <w:r>
        <w:rPr>
          <w:bCs/>
          <w:sz w:val="24"/>
          <w:szCs w:val="24"/>
        </w:rPr>
        <w:t xml:space="preserve">hosszabb időtartamú közfoglalkoztatásban részt vevő munkatárs alkalmazását. </w:t>
      </w:r>
    </w:p>
    <w:p w:rsidR="008C36AC" w:rsidRDefault="008C36AC" w:rsidP="008C36AC">
      <w:pPr>
        <w:pStyle w:val="Szvegtrzs"/>
        <w:keepLines/>
        <w:suppressLineNumbers/>
        <w:spacing w:line="360" w:lineRule="auto"/>
        <w:ind w:left="737"/>
      </w:pPr>
      <w:r>
        <w:rPr>
          <w:bCs/>
          <w:i/>
          <w:iCs/>
          <w:sz w:val="24"/>
          <w:szCs w:val="24"/>
        </w:rPr>
        <w:t>Karcagi Hírmondó Szerkesztősége</w:t>
      </w:r>
    </w:p>
    <w:p w:rsidR="008C36AC" w:rsidRDefault="008C36AC" w:rsidP="008C36AC">
      <w:pPr>
        <w:pStyle w:val="Szvegtrzs"/>
        <w:keepLines/>
        <w:suppressLineNumbers/>
        <w:spacing w:after="57" w:line="360" w:lineRule="auto"/>
        <w:ind w:left="850"/>
      </w:pPr>
      <w:r>
        <w:rPr>
          <w:sz w:val="24"/>
          <w:szCs w:val="26"/>
        </w:rPr>
        <w:t>A szerkesztőségben engedélyezett álláshelyek száma: 4.</w:t>
      </w:r>
    </w:p>
    <w:p w:rsidR="008C36AC" w:rsidRDefault="008C36AC" w:rsidP="008C36AC">
      <w:pPr>
        <w:pStyle w:val="Szvegtrzs"/>
        <w:suppressLineNumbers/>
        <w:spacing w:line="360" w:lineRule="auto"/>
        <w:ind w:left="850" w:right="283"/>
      </w:pPr>
      <w:r>
        <w:rPr>
          <w:sz w:val="24"/>
          <w:szCs w:val="26"/>
        </w:rPr>
        <w:t xml:space="preserve">A szerkesztőségnek jelenleg </w:t>
      </w:r>
      <w:r>
        <w:rPr>
          <w:i/>
          <w:sz w:val="24"/>
          <w:szCs w:val="26"/>
        </w:rPr>
        <w:t>4</w:t>
      </w:r>
      <w:r>
        <w:rPr>
          <w:i/>
          <w:iCs/>
          <w:sz w:val="24"/>
          <w:szCs w:val="26"/>
        </w:rPr>
        <w:t xml:space="preserve"> fő főállású</w:t>
      </w:r>
      <w:r>
        <w:rPr>
          <w:sz w:val="24"/>
          <w:szCs w:val="26"/>
        </w:rPr>
        <w:t xml:space="preserve"> munkatársa van: </w:t>
      </w:r>
      <w:r>
        <w:rPr>
          <w:i/>
          <w:iCs/>
          <w:sz w:val="24"/>
          <w:szCs w:val="26"/>
        </w:rPr>
        <w:t>1 fő</w:t>
      </w:r>
      <w:r>
        <w:rPr>
          <w:sz w:val="24"/>
          <w:szCs w:val="26"/>
        </w:rPr>
        <w:t xml:space="preserve"> főszerkesztő, </w:t>
      </w:r>
      <w:r>
        <w:rPr>
          <w:i/>
          <w:sz w:val="24"/>
          <w:szCs w:val="26"/>
        </w:rPr>
        <w:t>2</w:t>
      </w:r>
      <w:r>
        <w:rPr>
          <w:i/>
          <w:iCs/>
          <w:sz w:val="24"/>
          <w:szCs w:val="26"/>
        </w:rPr>
        <w:t xml:space="preserve"> fő</w:t>
      </w:r>
      <w:r>
        <w:rPr>
          <w:sz w:val="24"/>
          <w:szCs w:val="26"/>
        </w:rPr>
        <w:t xml:space="preserve"> újságíró, </w:t>
      </w:r>
      <w:r>
        <w:rPr>
          <w:i/>
          <w:iCs/>
          <w:sz w:val="24"/>
          <w:szCs w:val="26"/>
        </w:rPr>
        <w:t>1 fő</w:t>
      </w:r>
      <w:r>
        <w:rPr>
          <w:sz w:val="24"/>
          <w:szCs w:val="26"/>
        </w:rPr>
        <w:t xml:space="preserve"> adminisztrátor. A lap </w:t>
      </w:r>
      <w:r>
        <w:rPr>
          <w:i/>
          <w:iCs/>
          <w:sz w:val="24"/>
          <w:szCs w:val="26"/>
        </w:rPr>
        <w:t>3 fő külsős</w:t>
      </w:r>
      <w:r>
        <w:rPr>
          <w:sz w:val="24"/>
          <w:szCs w:val="26"/>
        </w:rPr>
        <w:t xml:space="preserve"> munkatársat foglalkoztat megbízási szerződéssel, illetve </w:t>
      </w:r>
      <w:r>
        <w:rPr>
          <w:i/>
          <w:iCs/>
          <w:sz w:val="24"/>
          <w:szCs w:val="26"/>
        </w:rPr>
        <w:t>1 fő</w:t>
      </w:r>
      <w:r>
        <w:rPr>
          <w:sz w:val="24"/>
          <w:szCs w:val="26"/>
        </w:rPr>
        <w:t xml:space="preserve"> tördelőt szintén megbízásos szerződéssel. </w:t>
      </w:r>
    </w:p>
    <w:p w:rsidR="008C36AC" w:rsidRDefault="008C36AC" w:rsidP="008C36AC">
      <w:pPr>
        <w:pStyle w:val="Szvegtrzs"/>
        <w:keepLines/>
        <w:suppressLineNumbers/>
        <w:ind w:left="426" w:firstLine="1"/>
        <w:rPr>
          <w:rFonts w:eastAsia="Cambria"/>
          <w:b/>
          <w:bCs/>
          <w:sz w:val="24"/>
          <w:szCs w:val="27"/>
        </w:rPr>
      </w:pPr>
    </w:p>
    <w:p w:rsidR="008C36AC" w:rsidRDefault="008C36AC" w:rsidP="008C36AC">
      <w:pPr>
        <w:pStyle w:val="NormlWeb"/>
        <w:spacing w:before="0" w:after="0" w:line="360" w:lineRule="auto"/>
        <w:ind w:left="425" w:firstLine="476"/>
        <w:jc w:val="center"/>
      </w:pPr>
      <w:r>
        <w:rPr>
          <w:b/>
          <w:bCs/>
          <w:sz w:val="26"/>
          <w:szCs w:val="26"/>
        </w:rPr>
        <w:t>III. Szolgáltatási feladatok</w:t>
      </w:r>
    </w:p>
    <w:p w:rsidR="008C36AC" w:rsidRDefault="008C36AC" w:rsidP="008C36AC">
      <w:pPr>
        <w:pStyle w:val="NormlWeb"/>
        <w:spacing w:before="0" w:after="0"/>
        <w:ind w:left="425" w:firstLine="476"/>
        <w:jc w:val="both"/>
        <w:rPr>
          <w:b/>
          <w:bCs/>
          <w:szCs w:val="27"/>
        </w:rPr>
      </w:pPr>
    </w:p>
    <w:p w:rsidR="008C36AC" w:rsidRDefault="008C36AC" w:rsidP="008C36AC">
      <w:pPr>
        <w:spacing w:after="113" w:line="360" w:lineRule="auto"/>
        <w:ind w:left="425"/>
      </w:pPr>
      <w:r>
        <w:rPr>
          <w:b/>
          <w:bCs/>
          <w:sz w:val="24"/>
        </w:rPr>
        <w:t>1. Közönségkapcsolatok</w:t>
      </w:r>
    </w:p>
    <w:p w:rsidR="008C36AC" w:rsidRDefault="008C36AC" w:rsidP="008C36AC">
      <w:pPr>
        <w:spacing w:line="360" w:lineRule="auto"/>
        <w:ind w:left="737"/>
        <w:jc w:val="both"/>
      </w:pPr>
      <w:r>
        <w:rPr>
          <w:i/>
          <w:iCs/>
          <w:sz w:val="24"/>
        </w:rPr>
        <w:t xml:space="preserve">Ismeretterjesztő előadások </w:t>
      </w:r>
    </w:p>
    <w:p w:rsidR="008C36AC" w:rsidRDefault="008C36AC" w:rsidP="008C36AC">
      <w:pPr>
        <w:spacing w:after="170" w:line="360" w:lineRule="auto"/>
        <w:ind w:left="964" w:right="283"/>
        <w:jc w:val="both"/>
      </w:pPr>
      <w:r>
        <w:rPr>
          <w:sz w:val="24"/>
        </w:rPr>
        <w:t xml:space="preserve">2019. március 27-én a Debreceni Egyetem Bölcsészettudományi Karával közösen </w:t>
      </w:r>
      <w:r>
        <w:rPr>
          <w:i/>
          <w:sz w:val="24"/>
        </w:rPr>
        <w:t>„</w:t>
      </w:r>
      <w:r>
        <w:rPr>
          <w:i/>
          <w:sz w:val="24"/>
          <w:szCs w:val="24"/>
        </w:rPr>
        <w:t>Virtuális múzeumok, internetes adattárak, gyűjteményekés használatuk lehetőségei az egyetemi oktatásban</w:t>
      </w:r>
      <w:r>
        <w:rPr>
          <w:i/>
          <w:sz w:val="24"/>
        </w:rPr>
        <w:t>”</w:t>
      </w:r>
      <w:r>
        <w:rPr>
          <w:sz w:val="24"/>
        </w:rPr>
        <w:t xml:space="preserve"> címmel muzeológiai konferenciát szervezünk. (</w:t>
      </w:r>
      <w:r>
        <w:rPr>
          <w:sz w:val="24"/>
          <w:u w:val="single"/>
        </w:rPr>
        <w:t>Felelős</w:t>
      </w:r>
      <w:r>
        <w:rPr>
          <w:sz w:val="24"/>
        </w:rPr>
        <w:t>: dr. Nagy Molnár Miklós igazgató.)</w:t>
      </w:r>
    </w:p>
    <w:p w:rsidR="008C36AC" w:rsidRDefault="008C36AC" w:rsidP="008C36AC">
      <w:pPr>
        <w:pStyle w:val="NormlWeb"/>
        <w:spacing w:before="0" w:after="113" w:line="360" w:lineRule="auto"/>
        <w:ind w:left="425"/>
        <w:jc w:val="both"/>
      </w:pPr>
      <w:r>
        <w:rPr>
          <w:b/>
          <w:bCs/>
          <w:szCs w:val="27"/>
        </w:rPr>
        <w:t>2. Köznevelési hasznosítás</w:t>
      </w:r>
    </w:p>
    <w:p w:rsidR="008C36AC" w:rsidRDefault="008C36AC" w:rsidP="008C36AC">
      <w:pPr>
        <w:pStyle w:val="NormlWeb"/>
        <w:spacing w:before="0" w:after="0" w:line="360" w:lineRule="auto"/>
        <w:ind w:left="709"/>
        <w:jc w:val="both"/>
      </w:pPr>
      <w:r>
        <w:rPr>
          <w:i/>
          <w:iCs/>
          <w:szCs w:val="27"/>
        </w:rPr>
        <w:t xml:space="preserve">A gyűjteményre és a kiállításokra alapozott múzeumpedagógiai foglalkozások </w:t>
      </w:r>
    </w:p>
    <w:p w:rsidR="008C36AC" w:rsidRDefault="008C36AC" w:rsidP="008C36AC">
      <w:pPr>
        <w:pStyle w:val="NormlWeb"/>
        <w:spacing w:before="0" w:after="0" w:line="360" w:lineRule="auto"/>
        <w:ind w:left="1276"/>
        <w:jc w:val="both"/>
      </w:pPr>
      <w:r>
        <w:rPr>
          <w:iCs/>
          <w:szCs w:val="27"/>
        </w:rPr>
        <w:t>– 2019-ben tervezzük folytatni a korábbi években megindított programjainkat, amelyeket újabbakkal egészítünk ki:</w:t>
      </w:r>
    </w:p>
    <w:p w:rsidR="008C36AC" w:rsidRDefault="008C36AC" w:rsidP="003344C8">
      <w:pPr>
        <w:pStyle w:val="Listaszerbekezds"/>
        <w:numPr>
          <w:ilvl w:val="0"/>
          <w:numId w:val="48"/>
        </w:numPr>
        <w:tabs>
          <w:tab w:val="clear" w:pos="1140"/>
          <w:tab w:val="num" w:pos="0"/>
        </w:tabs>
        <w:suppressAutoHyphens/>
        <w:spacing w:line="360" w:lineRule="auto"/>
        <w:ind w:left="2552"/>
        <w:contextualSpacing w:val="0"/>
        <w:jc w:val="both"/>
        <w:textAlignment w:val="baseline"/>
      </w:pPr>
      <w:r>
        <w:rPr>
          <w:bCs/>
          <w:i/>
        </w:rPr>
        <w:t>Népi díszítőművészet Karcagon</w:t>
      </w:r>
    </w:p>
    <w:p w:rsidR="008C36AC" w:rsidRDefault="008C36AC" w:rsidP="003344C8">
      <w:pPr>
        <w:pStyle w:val="Listaszerbekezds"/>
        <w:numPr>
          <w:ilvl w:val="0"/>
          <w:numId w:val="48"/>
        </w:numPr>
        <w:tabs>
          <w:tab w:val="clear" w:pos="1140"/>
          <w:tab w:val="num" w:pos="0"/>
        </w:tabs>
        <w:suppressAutoHyphens/>
        <w:spacing w:line="360" w:lineRule="auto"/>
        <w:ind w:left="2552"/>
        <w:contextualSpacing w:val="0"/>
        <w:jc w:val="both"/>
        <w:textAlignment w:val="baseline"/>
      </w:pPr>
      <w:r>
        <w:rPr>
          <w:bCs/>
          <w:i/>
        </w:rPr>
        <w:t>Nap, Hold, Csillagok</w:t>
      </w:r>
      <w:r>
        <w:rPr>
          <w:bCs/>
        </w:rPr>
        <w:t xml:space="preserve"> – szimbólumok a Nagykunságban</w:t>
      </w:r>
    </w:p>
    <w:p w:rsidR="008C36AC" w:rsidRDefault="008C36AC" w:rsidP="003344C8">
      <w:pPr>
        <w:pStyle w:val="Listaszerbekezds"/>
        <w:numPr>
          <w:ilvl w:val="0"/>
          <w:numId w:val="48"/>
        </w:numPr>
        <w:tabs>
          <w:tab w:val="clear" w:pos="1140"/>
          <w:tab w:val="num" w:pos="0"/>
        </w:tabs>
        <w:suppressAutoHyphens/>
        <w:spacing w:line="360" w:lineRule="auto"/>
        <w:ind w:left="2552"/>
        <w:contextualSpacing w:val="0"/>
        <w:jc w:val="both"/>
        <w:textAlignment w:val="baseline"/>
      </w:pPr>
      <w:r>
        <w:rPr>
          <w:bCs/>
        </w:rPr>
        <w:t>„</w:t>
      </w:r>
      <w:r>
        <w:rPr>
          <w:bCs/>
          <w:i/>
        </w:rPr>
        <w:t xml:space="preserve">Szántottam, </w:t>
      </w:r>
      <w:proofErr w:type="gramStart"/>
      <w:r>
        <w:rPr>
          <w:bCs/>
          <w:i/>
        </w:rPr>
        <w:t>vetettem .</w:t>
      </w:r>
      <w:proofErr w:type="gramEnd"/>
      <w:r>
        <w:rPr>
          <w:bCs/>
          <w:i/>
        </w:rPr>
        <w:t>..”</w:t>
      </w:r>
      <w:r>
        <w:rPr>
          <w:bCs/>
        </w:rPr>
        <w:t xml:space="preserve"> Határhasználat a Nagykunságban </w:t>
      </w:r>
    </w:p>
    <w:p w:rsidR="008C36AC" w:rsidRDefault="008C36AC" w:rsidP="003344C8">
      <w:pPr>
        <w:pStyle w:val="Listaszerbekezds"/>
        <w:numPr>
          <w:ilvl w:val="0"/>
          <w:numId w:val="48"/>
        </w:numPr>
        <w:tabs>
          <w:tab w:val="clear" w:pos="1140"/>
          <w:tab w:val="num" w:pos="0"/>
        </w:tabs>
        <w:suppressAutoHyphens/>
        <w:spacing w:line="360" w:lineRule="auto"/>
        <w:ind w:left="2552"/>
        <w:contextualSpacing w:val="0"/>
        <w:jc w:val="both"/>
        <w:textAlignment w:val="baseline"/>
      </w:pPr>
      <w:r>
        <w:rPr>
          <w:bCs/>
          <w:i/>
          <w:color w:val="000000"/>
        </w:rPr>
        <w:t>Pásztorélet a Nagykunságban</w:t>
      </w:r>
    </w:p>
    <w:p w:rsidR="008C36AC" w:rsidRDefault="008C36AC" w:rsidP="003344C8">
      <w:pPr>
        <w:pStyle w:val="Listaszerbekezds"/>
        <w:numPr>
          <w:ilvl w:val="0"/>
          <w:numId w:val="49"/>
        </w:numPr>
        <w:tabs>
          <w:tab w:val="clear" w:pos="1140"/>
          <w:tab w:val="num" w:pos="0"/>
        </w:tabs>
        <w:suppressAutoHyphens/>
        <w:spacing w:line="360" w:lineRule="auto"/>
        <w:ind w:left="2552"/>
        <w:contextualSpacing w:val="0"/>
        <w:jc w:val="both"/>
        <w:textAlignment w:val="baseline"/>
      </w:pPr>
      <w:r>
        <w:rPr>
          <w:bCs/>
          <w:i/>
        </w:rPr>
        <w:t>A Nagykunság állatvilága</w:t>
      </w:r>
      <w:r>
        <w:rPr>
          <w:bCs/>
        </w:rPr>
        <w:t>”</w:t>
      </w:r>
    </w:p>
    <w:p w:rsidR="008C36AC" w:rsidRDefault="008C36AC" w:rsidP="003344C8">
      <w:pPr>
        <w:widowControl w:val="0"/>
        <w:numPr>
          <w:ilvl w:val="0"/>
          <w:numId w:val="49"/>
        </w:numPr>
        <w:tabs>
          <w:tab w:val="clear" w:pos="1140"/>
          <w:tab w:val="num" w:pos="0"/>
        </w:tabs>
        <w:suppressAutoHyphens/>
        <w:spacing w:line="360" w:lineRule="auto"/>
        <w:ind w:left="2552"/>
        <w:jc w:val="both"/>
      </w:pPr>
      <w:r>
        <w:rPr>
          <w:i/>
          <w:iCs/>
          <w:sz w:val="24"/>
          <w:szCs w:val="24"/>
        </w:rPr>
        <w:t>„Rend a lelke mindennek!” Lakberendezés a Nagykunságba</w:t>
      </w:r>
    </w:p>
    <w:p w:rsidR="008C36AC" w:rsidRDefault="008C36AC" w:rsidP="003344C8">
      <w:pPr>
        <w:widowControl w:val="0"/>
        <w:numPr>
          <w:ilvl w:val="0"/>
          <w:numId w:val="49"/>
        </w:numPr>
        <w:tabs>
          <w:tab w:val="clear" w:pos="1140"/>
          <w:tab w:val="num" w:pos="0"/>
        </w:tabs>
        <w:suppressAutoHyphens/>
        <w:spacing w:line="360" w:lineRule="auto"/>
        <w:ind w:left="2552"/>
        <w:jc w:val="both"/>
      </w:pPr>
      <w:r>
        <w:rPr>
          <w:i/>
          <w:iCs/>
          <w:sz w:val="24"/>
          <w:szCs w:val="24"/>
        </w:rPr>
        <w:t>„Legendáink szárnyán”</w:t>
      </w:r>
    </w:p>
    <w:p w:rsidR="008C36AC" w:rsidRDefault="008C36AC" w:rsidP="003344C8">
      <w:pPr>
        <w:widowControl w:val="0"/>
        <w:numPr>
          <w:ilvl w:val="0"/>
          <w:numId w:val="49"/>
        </w:numPr>
        <w:tabs>
          <w:tab w:val="clear" w:pos="1140"/>
          <w:tab w:val="num" w:pos="0"/>
        </w:tabs>
        <w:suppressAutoHyphens/>
        <w:spacing w:line="360" w:lineRule="auto"/>
        <w:ind w:left="2552"/>
        <w:jc w:val="both"/>
      </w:pPr>
      <w:r>
        <w:rPr>
          <w:i/>
          <w:iCs/>
          <w:sz w:val="24"/>
          <w:szCs w:val="24"/>
        </w:rPr>
        <w:t>„Lóháton a kunok útján”</w:t>
      </w:r>
    </w:p>
    <w:p w:rsidR="008C36AC" w:rsidRDefault="008C36AC" w:rsidP="003344C8">
      <w:pPr>
        <w:widowControl w:val="0"/>
        <w:numPr>
          <w:ilvl w:val="0"/>
          <w:numId w:val="49"/>
        </w:numPr>
        <w:tabs>
          <w:tab w:val="clear" w:pos="1140"/>
          <w:tab w:val="num" w:pos="0"/>
        </w:tabs>
        <w:suppressAutoHyphens/>
        <w:spacing w:line="360" w:lineRule="auto"/>
        <w:ind w:left="2552"/>
        <w:jc w:val="both"/>
      </w:pPr>
      <w:r>
        <w:rPr>
          <w:i/>
          <w:iCs/>
          <w:sz w:val="24"/>
          <w:szCs w:val="24"/>
        </w:rPr>
        <w:t xml:space="preserve">„Szántottam, </w:t>
      </w:r>
      <w:proofErr w:type="gramStart"/>
      <w:r>
        <w:rPr>
          <w:i/>
          <w:iCs/>
          <w:sz w:val="24"/>
          <w:szCs w:val="24"/>
        </w:rPr>
        <w:t>vetettem ..</w:t>
      </w:r>
      <w:proofErr w:type="gramEnd"/>
      <w:r>
        <w:rPr>
          <w:i/>
          <w:iCs/>
          <w:sz w:val="24"/>
          <w:szCs w:val="24"/>
        </w:rPr>
        <w:t>.” Határhasználat a Nagykunságban</w:t>
      </w:r>
    </w:p>
    <w:p w:rsidR="008C36AC" w:rsidRDefault="008C36AC" w:rsidP="003344C8">
      <w:pPr>
        <w:widowControl w:val="0"/>
        <w:numPr>
          <w:ilvl w:val="0"/>
          <w:numId w:val="49"/>
        </w:numPr>
        <w:tabs>
          <w:tab w:val="clear" w:pos="1140"/>
          <w:tab w:val="num" w:pos="0"/>
        </w:tabs>
        <w:suppressAutoHyphens/>
        <w:spacing w:after="240" w:line="360" w:lineRule="auto"/>
        <w:ind w:left="2552"/>
        <w:jc w:val="both"/>
      </w:pPr>
      <w:r>
        <w:rPr>
          <w:i/>
          <w:iCs/>
          <w:sz w:val="24"/>
          <w:szCs w:val="24"/>
        </w:rPr>
        <w:t>„</w:t>
      </w:r>
      <w:proofErr w:type="spellStart"/>
      <w:r>
        <w:rPr>
          <w:i/>
          <w:iCs/>
          <w:sz w:val="24"/>
          <w:szCs w:val="24"/>
        </w:rPr>
        <w:t>FlorArt</w:t>
      </w:r>
      <w:proofErr w:type="spellEnd"/>
      <w:r>
        <w:rPr>
          <w:i/>
          <w:iCs/>
          <w:sz w:val="24"/>
          <w:szCs w:val="24"/>
        </w:rPr>
        <w:t xml:space="preserve"> – a szikes puszta virági”</w:t>
      </w:r>
    </w:p>
    <w:p w:rsidR="008C36AC" w:rsidRDefault="008C36AC" w:rsidP="008C36AC">
      <w:pPr>
        <w:pStyle w:val="Szvegtrzs"/>
        <w:spacing w:line="360" w:lineRule="auto"/>
        <w:ind w:left="1020" w:right="283"/>
      </w:pPr>
      <w:r>
        <w:rPr>
          <w:sz w:val="24"/>
          <w:szCs w:val="24"/>
        </w:rPr>
        <w:t>– A programok célja a korábban megkezdett múzeumpedagógiai foglalkozások további kiszélesítése az óvodákkal és az általános iskolákkal, valamint tervezzük a középiskolások bevonását is.</w:t>
      </w:r>
    </w:p>
    <w:p w:rsidR="008C36AC" w:rsidRDefault="008C36AC" w:rsidP="008C36AC">
      <w:pPr>
        <w:pStyle w:val="Szvegtrzs"/>
        <w:spacing w:line="360" w:lineRule="auto"/>
        <w:ind w:left="1020" w:right="340"/>
      </w:pPr>
      <w:r>
        <w:rPr>
          <w:sz w:val="24"/>
          <w:szCs w:val="24"/>
        </w:rPr>
        <w:lastRenderedPageBreak/>
        <w:t xml:space="preserve">– A múzeumhoz tartozó külső kiállítóhelyeken május 1. után szintén tervezünk múzeumpedagógiai programokat, amelyek megvalósításában ki tudjuk használni a zárt, tágas és árnyas udvar adta lehetőségeket is. </w:t>
      </w:r>
    </w:p>
    <w:p w:rsidR="008C36AC" w:rsidRDefault="008C36AC" w:rsidP="008C36AC">
      <w:pPr>
        <w:pStyle w:val="Szvegtrzs"/>
        <w:spacing w:line="360" w:lineRule="auto"/>
        <w:ind w:left="1020" w:right="340"/>
      </w:pPr>
      <w:r>
        <w:rPr>
          <w:sz w:val="24"/>
          <w:szCs w:val="24"/>
        </w:rPr>
        <w:t xml:space="preserve">– A Kántor Sándor </w:t>
      </w:r>
      <w:proofErr w:type="spellStart"/>
      <w:r>
        <w:rPr>
          <w:sz w:val="24"/>
          <w:szCs w:val="24"/>
        </w:rPr>
        <w:t>Fazekasházban</w:t>
      </w:r>
      <w:proofErr w:type="spellEnd"/>
      <w:r>
        <w:rPr>
          <w:sz w:val="24"/>
          <w:szCs w:val="24"/>
        </w:rPr>
        <w:t xml:space="preserve"> folytatjuk a díszítőművészethez kapcsolódó rajzos- színes foglalkozásokat, és a madár- és virágmotívumokat </w:t>
      </w:r>
      <w:proofErr w:type="spellStart"/>
      <w:r>
        <w:rPr>
          <w:sz w:val="24"/>
          <w:szCs w:val="24"/>
        </w:rPr>
        <w:t>tovább-gondolva</w:t>
      </w:r>
      <w:proofErr w:type="spellEnd"/>
      <w:r>
        <w:rPr>
          <w:sz w:val="24"/>
          <w:szCs w:val="24"/>
        </w:rPr>
        <w:t xml:space="preserve"> a </w:t>
      </w:r>
      <w:r>
        <w:rPr>
          <w:i/>
          <w:iCs/>
          <w:sz w:val="24"/>
          <w:szCs w:val="24"/>
        </w:rPr>
        <w:t>„</w:t>
      </w:r>
      <w:proofErr w:type="spellStart"/>
      <w:r>
        <w:rPr>
          <w:i/>
          <w:iCs/>
          <w:sz w:val="24"/>
          <w:szCs w:val="24"/>
        </w:rPr>
        <w:t>FlorArt</w:t>
      </w:r>
      <w:proofErr w:type="spellEnd"/>
      <w:r>
        <w:rPr>
          <w:i/>
          <w:iCs/>
          <w:sz w:val="24"/>
          <w:szCs w:val="24"/>
        </w:rPr>
        <w:t xml:space="preserve"> – a szikes puszta virágai” </w:t>
      </w:r>
      <w:r>
        <w:rPr>
          <w:iCs/>
          <w:sz w:val="24"/>
          <w:szCs w:val="24"/>
        </w:rPr>
        <w:t xml:space="preserve">című programot is megszervezzük a </w:t>
      </w:r>
      <w:proofErr w:type="spellStart"/>
      <w:r>
        <w:rPr>
          <w:iCs/>
          <w:sz w:val="24"/>
          <w:szCs w:val="24"/>
        </w:rPr>
        <w:t>Fazekasházban</w:t>
      </w:r>
      <w:proofErr w:type="spellEnd"/>
      <w:r>
        <w:rPr>
          <w:iCs/>
          <w:sz w:val="24"/>
          <w:szCs w:val="24"/>
        </w:rPr>
        <w:t>.</w:t>
      </w:r>
    </w:p>
    <w:p w:rsidR="008C36AC" w:rsidRDefault="008C36AC" w:rsidP="008C36AC">
      <w:pPr>
        <w:pStyle w:val="msonospacing0"/>
        <w:spacing w:line="360" w:lineRule="auto"/>
        <w:ind w:left="1020" w:right="283"/>
        <w:jc w:val="both"/>
      </w:pPr>
      <w:r>
        <w:rPr>
          <w:rFonts w:ascii="Times New Roman" w:hAnsi="Times New Roman" w:cs="Times New Roman"/>
          <w:sz w:val="24"/>
        </w:rPr>
        <w:t>–</w:t>
      </w:r>
      <w:r>
        <w:rPr>
          <w:rFonts w:ascii="Times New Roman" w:eastAsia="Times New Roman" w:hAnsi="Times New Roman" w:cs="Times New Roman"/>
          <w:sz w:val="24"/>
        </w:rPr>
        <w:t xml:space="preserve"> </w:t>
      </w:r>
      <w:r>
        <w:rPr>
          <w:rFonts w:ascii="Times New Roman" w:hAnsi="Times New Roman" w:cs="Times New Roman"/>
          <w:sz w:val="24"/>
        </w:rPr>
        <w:t xml:space="preserve">Az évek során bevett gyakorlatnak számító </w:t>
      </w:r>
      <w:r>
        <w:rPr>
          <w:rFonts w:ascii="Times New Roman" w:hAnsi="Times New Roman" w:cs="Times New Roman"/>
          <w:i/>
          <w:iCs/>
          <w:sz w:val="24"/>
        </w:rPr>
        <w:t>Múzeumi Barangoló</w:t>
      </w:r>
      <w:r>
        <w:rPr>
          <w:rFonts w:ascii="Times New Roman" w:hAnsi="Times New Roman" w:cs="Times New Roman"/>
          <w:sz w:val="24"/>
        </w:rPr>
        <w:t xml:space="preserve"> programot 2019 őszén a Madarász Imre Egyesített Óvoda tagóvodáinak nagycsoportos gyermekei részvételével ismét tervezzük megrendezni.</w:t>
      </w:r>
    </w:p>
    <w:p w:rsidR="008C36AC" w:rsidRDefault="008C36AC" w:rsidP="008C36AC">
      <w:pPr>
        <w:pStyle w:val="msonospacing0"/>
        <w:spacing w:after="240" w:line="360" w:lineRule="auto"/>
        <w:ind w:left="1020" w:right="283"/>
        <w:jc w:val="both"/>
      </w:pPr>
      <w:r>
        <w:rPr>
          <w:rFonts w:ascii="Times New Roman" w:hAnsi="Times New Roman" w:cs="Times New Roman"/>
          <w:sz w:val="24"/>
        </w:rPr>
        <w:t>(</w:t>
      </w:r>
      <w:r>
        <w:rPr>
          <w:rFonts w:ascii="Times New Roman" w:hAnsi="Times New Roman" w:cs="Times New Roman"/>
          <w:sz w:val="24"/>
          <w:u w:val="single"/>
        </w:rPr>
        <w:t>Felelős</w:t>
      </w:r>
      <w:r>
        <w:rPr>
          <w:rFonts w:ascii="Times New Roman" w:hAnsi="Times New Roman" w:cs="Times New Roman"/>
          <w:sz w:val="24"/>
        </w:rPr>
        <w:t>: múzeumpedagógus és történész-művelődésszervező)</w:t>
      </w:r>
    </w:p>
    <w:p w:rsidR="008C36AC" w:rsidRDefault="008C36AC" w:rsidP="008C36AC">
      <w:pPr>
        <w:pStyle w:val="NormlWeb"/>
        <w:spacing w:before="0" w:after="0" w:line="360" w:lineRule="auto"/>
        <w:ind w:left="425"/>
        <w:jc w:val="both"/>
      </w:pPr>
      <w:r>
        <w:rPr>
          <w:b/>
          <w:bCs/>
          <w:szCs w:val="27"/>
        </w:rPr>
        <w:t>3. Hozzáférés</w:t>
      </w:r>
    </w:p>
    <w:p w:rsidR="008C36AC" w:rsidRDefault="008C36AC" w:rsidP="008C36AC">
      <w:pPr>
        <w:pStyle w:val="NormlWeb"/>
        <w:spacing w:before="0" w:after="0" w:line="360" w:lineRule="auto"/>
        <w:ind w:left="709"/>
        <w:jc w:val="both"/>
      </w:pPr>
      <w:r>
        <w:rPr>
          <w:i/>
          <w:iCs/>
          <w:szCs w:val="27"/>
        </w:rPr>
        <w:t xml:space="preserve">Kutatószolgálatot igénybe vevő kutatók és a kutatási alkalmak </w:t>
      </w:r>
    </w:p>
    <w:p w:rsidR="008C36AC" w:rsidRDefault="008C36AC" w:rsidP="008C36AC">
      <w:pPr>
        <w:autoSpaceDE w:val="0"/>
        <w:spacing w:after="170" w:line="360" w:lineRule="auto"/>
        <w:ind w:left="964" w:right="283"/>
        <w:jc w:val="both"/>
      </w:pPr>
      <w:r>
        <w:rPr>
          <w:rFonts w:eastAsia="Consolas"/>
          <w:sz w:val="24"/>
          <w:szCs w:val="24"/>
        </w:rPr>
        <w:t>Az előző évekhez hasonlóan a múzeum a szakterületüknek megfelelően idén is kutatási és konzultációs lehetőséget biztosít a tudományos kutatóknak, illetve a segítséget, útmutatást igénylő szakdolgozatíróknak, helytörténészeknek. Az egyéni kutatók kutatási engedély birtokában, a hatályos jogszabályok, rendelkezések alapján készített Szolgáltatási Szabályzat szerint vehetik igénybe a múzeum nyújtotta lehetőségeket.</w:t>
      </w:r>
    </w:p>
    <w:p w:rsidR="008C36AC" w:rsidRDefault="008C36AC" w:rsidP="008C36AC">
      <w:pPr>
        <w:pStyle w:val="NormlWeb"/>
        <w:spacing w:before="0" w:after="0" w:line="360" w:lineRule="auto"/>
        <w:ind w:left="709"/>
        <w:jc w:val="both"/>
      </w:pPr>
      <w:r>
        <w:rPr>
          <w:i/>
          <w:iCs/>
          <w:szCs w:val="27"/>
        </w:rPr>
        <w:t>Múzeumi könyvtár könyvtárhasználata</w:t>
      </w:r>
    </w:p>
    <w:p w:rsidR="008C36AC" w:rsidRDefault="008C36AC" w:rsidP="008C36AC">
      <w:pPr>
        <w:pStyle w:val="NormlWeb"/>
        <w:spacing w:before="0" w:after="0" w:line="360" w:lineRule="auto"/>
        <w:ind w:left="1020" w:right="283"/>
        <w:jc w:val="both"/>
      </w:pPr>
      <w:r>
        <w:rPr>
          <w:szCs w:val="27"/>
        </w:rPr>
        <w:t>A Györffy István Nagykun Múzeum könyvtára szakkönyvtárként működik, a benne található könyvek és dokumentumok elsősorban tudományos kutatók számára elérhetőek és csak helyben használhatók. 2019-ben a múzeumot felkereső, kutatási engedéllyel rendelkező kutatók a könyvtárat a Szolgáltatási Szabályzatnak megfelelően vehetik igénybe.</w:t>
      </w:r>
    </w:p>
    <w:p w:rsidR="008C36AC" w:rsidRDefault="008C36AC" w:rsidP="008C36AC">
      <w:pPr>
        <w:pStyle w:val="Szvegtrzsbehzssal"/>
        <w:spacing w:after="170"/>
        <w:ind w:left="964" w:right="283"/>
      </w:pPr>
      <w:r>
        <w:rPr>
          <w:szCs w:val="24"/>
        </w:rPr>
        <w:t>A könyvtári állományt elsősorban az ajándékozás útján beszerzett könyvekkel gyarapítjuk, kivételes esetekben – fontos szakirodalom beszerzése esetén – vásárlással. Az év folyamán folyamatosan végezzük a gyűjteménybe került könyvek és nyomtatványok rendezését, leltározását, katalogizálását. (</w:t>
      </w:r>
      <w:r>
        <w:rPr>
          <w:szCs w:val="24"/>
          <w:u w:val="single"/>
        </w:rPr>
        <w:t>Felelős</w:t>
      </w:r>
      <w:r>
        <w:rPr>
          <w:szCs w:val="24"/>
        </w:rPr>
        <w:t>: Kántor Éva történész-művelődésszervező és dr. Nagy Molnár Miklós igazgató)</w:t>
      </w:r>
    </w:p>
    <w:p w:rsidR="008C36AC" w:rsidRDefault="008C36AC" w:rsidP="008C36AC">
      <w:pPr>
        <w:pStyle w:val="NormlWeb"/>
        <w:spacing w:before="0" w:after="0" w:line="360" w:lineRule="auto"/>
        <w:ind w:left="709"/>
        <w:jc w:val="both"/>
        <w:rPr>
          <w:i/>
          <w:iCs/>
          <w:szCs w:val="27"/>
        </w:rPr>
      </w:pPr>
    </w:p>
    <w:p w:rsidR="008C36AC" w:rsidRDefault="008C36AC" w:rsidP="008C36AC">
      <w:pPr>
        <w:pStyle w:val="NormlWeb"/>
        <w:pageBreakBefore/>
        <w:spacing w:before="0" w:after="0" w:line="360" w:lineRule="auto"/>
        <w:ind w:left="709"/>
        <w:jc w:val="both"/>
      </w:pPr>
      <w:r>
        <w:rPr>
          <w:i/>
          <w:iCs/>
          <w:szCs w:val="27"/>
        </w:rPr>
        <w:lastRenderedPageBreak/>
        <w:t xml:space="preserve">Múzeumi honlap </w:t>
      </w:r>
    </w:p>
    <w:p w:rsidR="008C36AC" w:rsidRDefault="008C36AC" w:rsidP="008C36AC">
      <w:pPr>
        <w:autoSpaceDE w:val="0"/>
        <w:spacing w:line="360" w:lineRule="auto"/>
        <w:ind w:left="1020" w:right="283"/>
        <w:jc w:val="both"/>
      </w:pPr>
      <w:r>
        <w:rPr>
          <w:rFonts w:eastAsia="Cambria"/>
          <w:sz w:val="24"/>
          <w:szCs w:val="24"/>
        </w:rPr>
        <w:t xml:space="preserve">Múzeumunk saját honlapja a </w:t>
      </w:r>
      <w:hyperlink r:id="rId8" w:history="1">
        <w:proofErr w:type="spellStart"/>
        <w:r>
          <w:rPr>
            <w:rStyle w:val="Hiperhivatkozs"/>
            <w:rFonts w:eastAsia="Cambria"/>
            <w:sz w:val="24"/>
            <w:szCs w:val="24"/>
            <w:lang w:eastAsia="hi-IN"/>
          </w:rPr>
          <w:t>www.karcagimuzeum.hu</w:t>
        </w:r>
        <w:proofErr w:type="spellEnd"/>
      </w:hyperlink>
      <w:r>
        <w:rPr>
          <w:rFonts w:eastAsia="Cambria"/>
          <w:sz w:val="24"/>
          <w:szCs w:val="24"/>
        </w:rPr>
        <w:t xml:space="preserve"> címen érhető el, amely elérhető a </w:t>
      </w:r>
      <w:hyperlink r:id="rId9" w:history="1">
        <w:proofErr w:type="spellStart"/>
        <w:r>
          <w:rPr>
            <w:rStyle w:val="Hiperhivatkozs"/>
            <w:rFonts w:eastAsia="Cambria"/>
            <w:sz w:val="24"/>
            <w:szCs w:val="24"/>
            <w:lang w:eastAsia="hi-IN"/>
          </w:rPr>
          <w:t>www.karcag.hu</w:t>
        </w:r>
        <w:proofErr w:type="spellEnd"/>
      </w:hyperlink>
      <w:r>
        <w:rPr>
          <w:rFonts w:eastAsia="Cambria"/>
          <w:sz w:val="24"/>
          <w:szCs w:val="24"/>
        </w:rPr>
        <w:t xml:space="preserve"> városi oldalról is. Saját honlapunkat a GDPR törvény szabályainak megfelelően átalakítjuk, e szabályok szerint továbbra is folyamatosan frissítjük. Rendezvényeinkről, programjainkról friss információkat közlünk, ezzel növelve a honlap látogatók számát is. </w:t>
      </w:r>
    </w:p>
    <w:p w:rsidR="008C36AC" w:rsidRDefault="008C36AC" w:rsidP="008C36AC">
      <w:pPr>
        <w:autoSpaceDE w:val="0"/>
        <w:spacing w:after="240" w:line="360" w:lineRule="auto"/>
        <w:ind w:left="1020" w:right="283"/>
        <w:jc w:val="both"/>
      </w:pPr>
      <w:r>
        <w:rPr>
          <w:rFonts w:eastAsia="Cambria"/>
          <w:sz w:val="24"/>
          <w:szCs w:val="24"/>
        </w:rPr>
        <w:t xml:space="preserve">A Györffy István Nagykun Múzeum rendelkezik saját </w:t>
      </w:r>
      <w:proofErr w:type="spellStart"/>
      <w:r>
        <w:rPr>
          <w:rFonts w:eastAsia="Cambria"/>
          <w:sz w:val="24"/>
          <w:szCs w:val="24"/>
        </w:rPr>
        <w:t>facebook-fiókkal</w:t>
      </w:r>
      <w:proofErr w:type="spellEnd"/>
      <w:r>
        <w:rPr>
          <w:rFonts w:eastAsia="Cambria"/>
          <w:sz w:val="24"/>
          <w:szCs w:val="24"/>
        </w:rPr>
        <w:t xml:space="preserve"> is, amelyen szintén megjelennek a múzeummal kapcsolatos friss információk.</w:t>
      </w:r>
    </w:p>
    <w:p w:rsidR="008C36AC" w:rsidRDefault="008C36AC" w:rsidP="008C36AC">
      <w:pPr>
        <w:autoSpaceDE w:val="0"/>
        <w:spacing w:line="360" w:lineRule="auto"/>
        <w:ind w:left="737"/>
        <w:jc w:val="both"/>
      </w:pPr>
      <w:r>
        <w:rPr>
          <w:i/>
          <w:iCs/>
          <w:sz w:val="24"/>
          <w:szCs w:val="27"/>
        </w:rPr>
        <w:t>Média megjelenések</w:t>
      </w:r>
    </w:p>
    <w:p w:rsidR="008C36AC" w:rsidRDefault="008C36AC" w:rsidP="008C36AC">
      <w:pPr>
        <w:autoSpaceDE w:val="0"/>
        <w:spacing w:after="113" w:line="360" w:lineRule="auto"/>
        <w:ind w:left="1020" w:right="283"/>
        <w:jc w:val="both"/>
      </w:pPr>
      <w:r>
        <w:rPr>
          <w:rFonts w:eastAsia="Consolas"/>
          <w:sz w:val="24"/>
          <w:szCs w:val="24"/>
        </w:rPr>
        <w:t>A Karcagi Hírmondó hetilap hasábjain és a Karcag Televízió folyamatosan közöl információkat, illetve tudósít az új időszaki kiállításainkról. Emellett törekszünk egyéb regionális és országos rádióadókon, egyéb médiafelületeken való megjelenésre.</w:t>
      </w:r>
    </w:p>
    <w:p w:rsidR="008C36AC" w:rsidRDefault="008C36AC" w:rsidP="008C36AC">
      <w:pPr>
        <w:pStyle w:val="Szvegtrzs"/>
        <w:suppressLineNumbers/>
        <w:spacing w:line="360" w:lineRule="auto"/>
        <w:ind w:left="426"/>
      </w:pPr>
      <w:r>
        <w:rPr>
          <w:b/>
          <w:sz w:val="24"/>
          <w:szCs w:val="24"/>
        </w:rPr>
        <w:t xml:space="preserve">4. Karcagi Hírmondó Szerkesztősége </w:t>
      </w:r>
    </w:p>
    <w:p w:rsidR="008C36AC" w:rsidRDefault="008C36AC" w:rsidP="008C36AC">
      <w:pPr>
        <w:autoSpaceDE w:val="0"/>
        <w:spacing w:line="360" w:lineRule="auto"/>
        <w:ind w:left="964" w:right="283"/>
        <w:jc w:val="both"/>
      </w:pPr>
      <w:r>
        <w:rPr>
          <w:sz w:val="24"/>
          <w:szCs w:val="24"/>
        </w:rPr>
        <w:t xml:space="preserve">A Karcagi Hírmondó fő feladata, hogy informálja Karcag lakóit a legfontosabb városi történésekről, az önkormányzati munkáról. </w:t>
      </w:r>
      <w:r>
        <w:rPr>
          <w:sz w:val="24"/>
          <w:szCs w:val="26"/>
        </w:rPr>
        <w:t>Az ingyenes önkormányzati hetilapnak 2019-ben 39 lapszáma jelenik meg. Az év utolsó kiadása színes naptármelléklettel készül.</w:t>
      </w:r>
    </w:p>
    <w:p w:rsidR="008C36AC" w:rsidRDefault="008C36AC" w:rsidP="008C36AC">
      <w:pPr>
        <w:autoSpaceDE w:val="0"/>
        <w:ind w:left="363" w:firstLine="499"/>
        <w:jc w:val="center"/>
        <w:rPr>
          <w:rFonts w:eastAsia="Consolas"/>
          <w:b/>
          <w:bCs/>
          <w:sz w:val="24"/>
          <w:szCs w:val="27"/>
        </w:rPr>
      </w:pPr>
    </w:p>
    <w:p w:rsidR="008C36AC" w:rsidRDefault="008C36AC" w:rsidP="008C36AC">
      <w:pPr>
        <w:autoSpaceDE w:val="0"/>
        <w:spacing w:line="360" w:lineRule="auto"/>
        <w:ind w:left="363" w:firstLine="499"/>
        <w:jc w:val="center"/>
      </w:pPr>
      <w:r>
        <w:rPr>
          <w:b/>
          <w:bCs/>
          <w:sz w:val="26"/>
          <w:szCs w:val="26"/>
        </w:rPr>
        <w:t>IV. Kiállítási tevékenység</w:t>
      </w:r>
    </w:p>
    <w:p w:rsidR="008C36AC" w:rsidRDefault="008C36AC" w:rsidP="008C36AC">
      <w:pPr>
        <w:autoSpaceDE w:val="0"/>
        <w:jc w:val="center"/>
        <w:rPr>
          <w:b/>
          <w:bCs/>
          <w:sz w:val="24"/>
          <w:szCs w:val="26"/>
        </w:rPr>
      </w:pPr>
    </w:p>
    <w:p w:rsidR="008C36AC" w:rsidRDefault="008C36AC" w:rsidP="008C36AC">
      <w:pPr>
        <w:pStyle w:val="Szvegtrzs"/>
        <w:spacing w:line="360" w:lineRule="auto"/>
        <w:ind w:left="425"/>
      </w:pPr>
      <w:r>
        <w:rPr>
          <w:b/>
          <w:bCs/>
          <w:sz w:val="24"/>
        </w:rPr>
        <w:t>1. Állandó kiállítások</w:t>
      </w:r>
    </w:p>
    <w:p w:rsidR="008C36AC" w:rsidRDefault="008C36AC" w:rsidP="008C36AC">
      <w:pPr>
        <w:pStyle w:val="Szvegtrzs"/>
        <w:suppressLineNumbers/>
        <w:spacing w:line="360" w:lineRule="auto"/>
        <w:ind w:left="709"/>
      </w:pPr>
      <w:r>
        <w:rPr>
          <w:i/>
          <w:iCs/>
          <w:sz w:val="24"/>
          <w:szCs w:val="24"/>
        </w:rPr>
        <w:t>Györffy István Nagykun Múzeum</w:t>
      </w:r>
    </w:p>
    <w:p w:rsidR="008C36AC" w:rsidRDefault="008C36AC" w:rsidP="008C36AC">
      <w:pPr>
        <w:pStyle w:val="Szvegtrzs"/>
        <w:suppressLineNumbers/>
        <w:spacing w:after="113" w:line="360" w:lineRule="auto"/>
        <w:ind w:left="964" w:right="283"/>
      </w:pPr>
      <w:r>
        <w:rPr>
          <w:sz w:val="24"/>
          <w:szCs w:val="24"/>
        </w:rPr>
        <w:t xml:space="preserve">2019-ben a múzeum nyitva tartását január 3-tól december 20-ig tervezzük. A kiállítások vasárnap és hétfő kivételével naponta 10-17 óráig látogathatók. </w:t>
      </w:r>
    </w:p>
    <w:p w:rsidR="008C36AC" w:rsidRDefault="008C36AC" w:rsidP="008C36AC">
      <w:pPr>
        <w:pStyle w:val="Szvegtrzs"/>
        <w:suppressLineNumbers/>
        <w:spacing w:line="360" w:lineRule="auto"/>
        <w:ind w:left="709"/>
      </w:pPr>
      <w:r>
        <w:rPr>
          <w:i/>
          <w:iCs/>
          <w:sz w:val="24"/>
          <w:szCs w:val="24"/>
        </w:rPr>
        <w:t>Nagykunsági Tájház</w:t>
      </w:r>
    </w:p>
    <w:p w:rsidR="008C36AC" w:rsidRDefault="008C36AC" w:rsidP="008C36AC">
      <w:pPr>
        <w:pStyle w:val="Szvegtrzs"/>
        <w:suppressLineNumbers/>
        <w:tabs>
          <w:tab w:val="left" w:pos="8850"/>
        </w:tabs>
        <w:spacing w:line="360" w:lineRule="auto"/>
        <w:ind w:left="964" w:right="283"/>
      </w:pPr>
      <w:r>
        <w:rPr>
          <w:sz w:val="24"/>
          <w:szCs w:val="24"/>
        </w:rPr>
        <w:t xml:space="preserve">A Nagykunsági Tájház felújított állandó kiállítását 2019. május 1-től szeptember 28-ig vasárnap és hétfő kivételével naponta 10-16 óráig tervezzük látogathatóvá tenni az érdeklődők számára. Az ettől eltérő időpontokban előzetes bejelentkezés alapján fogadunk csoportokat (legalább 10 fő). A rendszeres nyitva tartást </w:t>
      </w:r>
      <w:r>
        <w:rPr>
          <w:i/>
          <w:iCs/>
          <w:sz w:val="24"/>
          <w:szCs w:val="24"/>
        </w:rPr>
        <w:t>1 fő</w:t>
      </w:r>
      <w:r>
        <w:rPr>
          <w:sz w:val="24"/>
          <w:szCs w:val="24"/>
        </w:rPr>
        <w:t xml:space="preserve"> </w:t>
      </w:r>
      <w:r>
        <w:rPr>
          <w:bCs/>
          <w:sz w:val="24"/>
          <w:szCs w:val="24"/>
        </w:rPr>
        <w:t>hosszabb időtartamú közfoglalkoztatásban részt vevő munkatárs bevonásával kívánjuk megoldani.</w:t>
      </w:r>
    </w:p>
    <w:p w:rsidR="008C36AC" w:rsidRDefault="008C36AC" w:rsidP="008C36AC">
      <w:pPr>
        <w:pStyle w:val="Szvegtrzs"/>
        <w:suppressLineNumbers/>
        <w:spacing w:before="113" w:line="360" w:lineRule="auto"/>
        <w:ind w:left="709"/>
      </w:pPr>
      <w:r>
        <w:rPr>
          <w:i/>
          <w:iCs/>
          <w:sz w:val="24"/>
          <w:szCs w:val="24"/>
        </w:rPr>
        <w:t xml:space="preserve">Kántor Sándor </w:t>
      </w:r>
      <w:proofErr w:type="spellStart"/>
      <w:r>
        <w:rPr>
          <w:i/>
          <w:iCs/>
          <w:sz w:val="24"/>
          <w:szCs w:val="24"/>
        </w:rPr>
        <w:t>Fazekasház</w:t>
      </w:r>
      <w:proofErr w:type="spellEnd"/>
    </w:p>
    <w:p w:rsidR="008C36AC" w:rsidRDefault="008C36AC" w:rsidP="008C36AC">
      <w:pPr>
        <w:pStyle w:val="Szvegtrzs"/>
        <w:suppressLineNumbers/>
        <w:spacing w:line="360" w:lineRule="auto"/>
        <w:ind w:left="964" w:right="283"/>
      </w:pPr>
      <w:r>
        <w:rPr>
          <w:sz w:val="24"/>
          <w:szCs w:val="24"/>
        </w:rPr>
        <w:t xml:space="preserve">2019-ben a kiállítás május 1-től szeptember 28-ig, vasárnap és hétfő kivételével naponta 10-16 óráig lesz ismét látogatható. Az ettől eltérő időpontokban előzetes bejelentkezés alapján fogad csoportokat (legalább 10 fő). A rendszeres nyitva tartást </w:t>
      </w:r>
      <w:r>
        <w:rPr>
          <w:i/>
          <w:iCs/>
          <w:sz w:val="24"/>
          <w:szCs w:val="24"/>
        </w:rPr>
        <w:t xml:space="preserve">1 </w:t>
      </w:r>
      <w:r>
        <w:rPr>
          <w:i/>
          <w:iCs/>
          <w:sz w:val="24"/>
          <w:szCs w:val="24"/>
        </w:rPr>
        <w:lastRenderedPageBreak/>
        <w:t>fő</w:t>
      </w:r>
      <w:r>
        <w:rPr>
          <w:sz w:val="24"/>
          <w:szCs w:val="24"/>
        </w:rPr>
        <w:t xml:space="preserve"> </w:t>
      </w:r>
      <w:r>
        <w:rPr>
          <w:bCs/>
          <w:sz w:val="24"/>
          <w:szCs w:val="24"/>
        </w:rPr>
        <w:t>hosszabb időtartamú közfoglalkoztatásban részt vevő munkatárs alkalmazásával kívánjuk megoldani.</w:t>
      </w:r>
    </w:p>
    <w:p w:rsidR="008C36AC" w:rsidRDefault="008C36AC" w:rsidP="008C36AC">
      <w:pPr>
        <w:pStyle w:val="Szvegtrzs"/>
        <w:suppressLineNumbers/>
        <w:spacing w:before="113" w:line="360" w:lineRule="auto"/>
        <w:ind w:left="709"/>
      </w:pPr>
      <w:r>
        <w:rPr>
          <w:i/>
          <w:iCs/>
          <w:sz w:val="24"/>
          <w:szCs w:val="24"/>
        </w:rPr>
        <w:t>Orvos- és Patikatörténeti Kiállítás</w:t>
      </w:r>
    </w:p>
    <w:p w:rsidR="008C36AC" w:rsidRDefault="008C36AC" w:rsidP="008C36AC">
      <w:pPr>
        <w:pStyle w:val="Szvegtrzs"/>
        <w:suppressLineNumbers/>
        <w:spacing w:after="113" w:line="360" w:lineRule="auto"/>
        <w:ind w:left="964" w:right="283"/>
      </w:pPr>
      <w:r>
        <w:rPr>
          <w:sz w:val="24"/>
          <w:szCs w:val="24"/>
        </w:rPr>
        <w:t xml:space="preserve">A korábban kialakult gyakorlatnak megfelelően egész évben előre bejelentett csoportokat fogad. </w:t>
      </w:r>
    </w:p>
    <w:p w:rsidR="008C36AC" w:rsidRDefault="008C36AC" w:rsidP="008C36AC">
      <w:pPr>
        <w:pStyle w:val="Szvegtrzs"/>
        <w:suppressLineNumbers/>
        <w:spacing w:line="360" w:lineRule="auto"/>
        <w:ind w:left="709"/>
      </w:pPr>
      <w:r>
        <w:rPr>
          <w:i/>
          <w:iCs/>
          <w:sz w:val="24"/>
          <w:szCs w:val="24"/>
        </w:rPr>
        <w:t>Szélmalom</w:t>
      </w:r>
    </w:p>
    <w:p w:rsidR="008C36AC" w:rsidRDefault="008C36AC" w:rsidP="008C36AC">
      <w:pPr>
        <w:pStyle w:val="Szvegtrzs"/>
        <w:suppressLineNumbers/>
        <w:spacing w:after="113" w:line="360" w:lineRule="auto"/>
        <w:ind w:left="1020" w:right="283"/>
      </w:pPr>
      <w:r>
        <w:rPr>
          <w:sz w:val="24"/>
          <w:szCs w:val="24"/>
        </w:rPr>
        <w:t xml:space="preserve">2019-ben várható az épület felújítása, emiatt a látogathatósága annak függvényében valósul meg. A felújítást követően a kiállítás május 1-től szeptember 28-ig, vasárnap és hétfő kivételével naponta 10-16 óráig lesz ismét látogatható. Az ettől eltérő időpontokban előzetes bejelentkezés alapján fogad csoportokat (legalább 10 fő). </w:t>
      </w:r>
    </w:p>
    <w:p w:rsidR="008C36AC" w:rsidRDefault="008C36AC" w:rsidP="008C36AC">
      <w:pPr>
        <w:pStyle w:val="Szvegtrzs"/>
        <w:suppressLineNumbers/>
        <w:spacing w:line="360" w:lineRule="auto"/>
        <w:ind w:left="709"/>
      </w:pPr>
      <w:proofErr w:type="spellStart"/>
      <w:r>
        <w:rPr>
          <w:i/>
          <w:iCs/>
          <w:sz w:val="24"/>
          <w:szCs w:val="24"/>
        </w:rPr>
        <w:t>Kövesdaráló</w:t>
      </w:r>
      <w:proofErr w:type="spellEnd"/>
    </w:p>
    <w:p w:rsidR="008C36AC" w:rsidRDefault="008C36AC" w:rsidP="008C36AC">
      <w:pPr>
        <w:pStyle w:val="Szvegtrzs"/>
        <w:suppressLineNumbers/>
        <w:spacing w:after="113" w:line="360" w:lineRule="auto"/>
        <w:ind w:left="964" w:right="283"/>
      </w:pPr>
      <w:r>
        <w:rPr>
          <w:sz w:val="24"/>
          <w:szCs w:val="24"/>
        </w:rPr>
        <w:t xml:space="preserve">A műemlék </w:t>
      </w:r>
      <w:proofErr w:type="spellStart"/>
      <w:r>
        <w:rPr>
          <w:sz w:val="24"/>
          <w:szCs w:val="24"/>
        </w:rPr>
        <w:t>Kövesdaráló</w:t>
      </w:r>
      <w:proofErr w:type="spellEnd"/>
      <w:r>
        <w:rPr>
          <w:sz w:val="24"/>
          <w:szCs w:val="24"/>
        </w:rPr>
        <w:t xml:space="preserve"> és Malomtörténeti Kiállítás ugyan nem a múzeum kezelésében lévő látogatható kiállítóhely, azonban működéséhez a múzeum szakmai segítséget nyújt. A kiállítás – előzetes bejelentkezés alapján – egész évben látogatható.</w:t>
      </w:r>
    </w:p>
    <w:p w:rsidR="008C36AC" w:rsidRDefault="008C36AC" w:rsidP="008C36AC">
      <w:pPr>
        <w:pStyle w:val="NormlWeb"/>
        <w:spacing w:before="0" w:after="0" w:line="360" w:lineRule="auto"/>
        <w:ind w:left="425"/>
        <w:jc w:val="both"/>
      </w:pPr>
      <w:r>
        <w:rPr>
          <w:b/>
          <w:bCs/>
          <w:szCs w:val="27"/>
        </w:rPr>
        <w:t>2. T</w:t>
      </w:r>
      <w:r>
        <w:rPr>
          <w:b/>
          <w:bCs/>
        </w:rPr>
        <w:t>ervezett</w:t>
      </w:r>
      <w:r>
        <w:rPr>
          <w:i/>
          <w:iCs/>
        </w:rPr>
        <w:t xml:space="preserve"> </w:t>
      </w:r>
      <w:r>
        <w:rPr>
          <w:b/>
          <w:bCs/>
        </w:rPr>
        <w:t>i</w:t>
      </w:r>
      <w:r>
        <w:rPr>
          <w:b/>
          <w:bCs/>
          <w:szCs w:val="27"/>
        </w:rPr>
        <w:t>dőszaki kiállítások</w:t>
      </w:r>
    </w:p>
    <w:p w:rsidR="008C36AC" w:rsidRDefault="008C36AC" w:rsidP="008C36AC">
      <w:pPr>
        <w:spacing w:line="360" w:lineRule="auto"/>
        <w:ind w:left="709"/>
        <w:jc w:val="both"/>
      </w:pPr>
      <w:r>
        <w:rPr>
          <w:i/>
          <w:iCs/>
          <w:sz w:val="24"/>
          <w:szCs w:val="24"/>
        </w:rPr>
        <w:t>2019-ben a múzeumban tervezett időszaki kiállítások</w:t>
      </w:r>
      <w:r>
        <w:rPr>
          <w:rFonts w:eastAsia="Cambria"/>
          <w:i/>
          <w:iCs/>
          <w:sz w:val="24"/>
          <w:szCs w:val="24"/>
        </w:rPr>
        <w:t>:</w:t>
      </w:r>
    </w:p>
    <w:p w:rsidR="008C36AC" w:rsidRDefault="008C36AC" w:rsidP="008C36AC">
      <w:pPr>
        <w:spacing w:line="360" w:lineRule="auto"/>
        <w:ind w:left="993"/>
      </w:pPr>
      <w:r>
        <w:rPr>
          <w:b/>
          <w:bCs/>
          <w:sz w:val="24"/>
          <w:szCs w:val="24"/>
        </w:rPr>
        <w:t xml:space="preserve">– </w:t>
      </w:r>
      <w:r>
        <w:rPr>
          <w:b/>
          <w:sz w:val="24"/>
          <w:szCs w:val="24"/>
        </w:rPr>
        <w:t>„Szűcs Imre 70”</w:t>
      </w:r>
      <w:r>
        <w:rPr>
          <w:sz w:val="24"/>
          <w:szCs w:val="24"/>
        </w:rPr>
        <w:t xml:space="preserve"> – jubileumi kiállítás – február 7 – március 30.</w:t>
      </w:r>
    </w:p>
    <w:p w:rsidR="008C36AC" w:rsidRDefault="008C36AC" w:rsidP="008C36AC">
      <w:pPr>
        <w:spacing w:line="360" w:lineRule="auto"/>
        <w:ind w:left="993"/>
      </w:pPr>
      <w:r>
        <w:rPr>
          <w:b/>
          <w:bCs/>
          <w:sz w:val="24"/>
          <w:szCs w:val="24"/>
        </w:rPr>
        <w:t xml:space="preserve">– </w:t>
      </w:r>
      <w:r>
        <w:rPr>
          <w:b/>
          <w:sz w:val="24"/>
          <w:szCs w:val="24"/>
        </w:rPr>
        <w:t>„Varázslatos Izrael”</w:t>
      </w:r>
      <w:r>
        <w:rPr>
          <w:sz w:val="24"/>
          <w:szCs w:val="24"/>
        </w:rPr>
        <w:t xml:space="preserve"> fotókiállítás – április </w:t>
      </w:r>
      <w:r>
        <w:rPr>
          <w:b/>
          <w:bCs/>
          <w:sz w:val="24"/>
          <w:szCs w:val="24"/>
        </w:rPr>
        <w:t xml:space="preserve">– </w:t>
      </w:r>
      <w:r>
        <w:rPr>
          <w:bCs/>
          <w:sz w:val="24"/>
          <w:szCs w:val="24"/>
        </w:rPr>
        <w:t>június</w:t>
      </w:r>
    </w:p>
    <w:p w:rsidR="008C36AC" w:rsidRDefault="008C36AC" w:rsidP="008C36AC">
      <w:pPr>
        <w:spacing w:line="360" w:lineRule="auto"/>
        <w:ind w:left="993"/>
      </w:pPr>
      <w:r>
        <w:rPr>
          <w:b/>
          <w:bCs/>
          <w:color w:val="000000"/>
          <w:sz w:val="24"/>
          <w:szCs w:val="24"/>
        </w:rPr>
        <w:t>– Pásztorélet a Nagykunságon a XXI. században</w:t>
      </w:r>
      <w:r>
        <w:rPr>
          <w:color w:val="000000"/>
          <w:sz w:val="24"/>
          <w:szCs w:val="24"/>
        </w:rPr>
        <w:t xml:space="preserve"> - Kabai László fotóiból – június – augusztus</w:t>
      </w:r>
    </w:p>
    <w:p w:rsidR="008C36AC" w:rsidRDefault="008C36AC" w:rsidP="008C36AC">
      <w:pPr>
        <w:spacing w:line="360" w:lineRule="auto"/>
        <w:ind w:left="993"/>
      </w:pPr>
      <w:r>
        <w:rPr>
          <w:color w:val="000000"/>
          <w:sz w:val="24"/>
          <w:szCs w:val="24"/>
        </w:rPr>
        <w:t>– „</w:t>
      </w:r>
      <w:r>
        <w:rPr>
          <w:b/>
          <w:color w:val="222222"/>
          <w:sz w:val="24"/>
          <w:szCs w:val="24"/>
        </w:rPr>
        <w:t>Szép menyecskék varrták fejér patyolatból” - A magyarországi fehérhímzések típusai</w:t>
      </w:r>
      <w:r>
        <w:rPr>
          <w:color w:val="000000"/>
          <w:sz w:val="24"/>
          <w:szCs w:val="24"/>
        </w:rPr>
        <w:t xml:space="preserve"> – augusztus - október</w:t>
      </w:r>
    </w:p>
    <w:p w:rsidR="008C36AC" w:rsidRDefault="008C36AC" w:rsidP="008C36AC">
      <w:pPr>
        <w:spacing w:line="360" w:lineRule="auto"/>
        <w:ind w:left="993"/>
      </w:pPr>
      <w:r>
        <w:rPr>
          <w:b/>
          <w:bCs/>
          <w:sz w:val="24"/>
          <w:szCs w:val="24"/>
        </w:rPr>
        <w:t xml:space="preserve">– </w:t>
      </w:r>
      <w:r>
        <w:rPr>
          <w:b/>
          <w:bCs/>
          <w:color w:val="000000"/>
          <w:sz w:val="24"/>
          <w:szCs w:val="24"/>
        </w:rPr>
        <w:t>A karcagi fedeles kapu</w:t>
      </w:r>
      <w:r>
        <w:rPr>
          <w:b/>
          <w:sz w:val="24"/>
          <w:szCs w:val="24"/>
        </w:rPr>
        <w:t xml:space="preserve"> </w:t>
      </w:r>
      <w:r>
        <w:rPr>
          <w:sz w:val="24"/>
          <w:szCs w:val="24"/>
        </w:rPr>
        <w:t xml:space="preserve">népművészeti kiállítás – október - </w:t>
      </w:r>
      <w:proofErr w:type="spellStart"/>
      <w:r>
        <w:rPr>
          <w:sz w:val="24"/>
          <w:szCs w:val="24"/>
        </w:rPr>
        <w:t>novemberber</w:t>
      </w:r>
      <w:proofErr w:type="spellEnd"/>
    </w:p>
    <w:p w:rsidR="008C36AC" w:rsidRDefault="008C36AC" w:rsidP="008C36AC">
      <w:pPr>
        <w:spacing w:after="240" w:line="360" w:lineRule="auto"/>
        <w:ind w:left="993"/>
      </w:pPr>
      <w:r>
        <w:rPr>
          <w:b/>
          <w:bCs/>
          <w:sz w:val="24"/>
          <w:szCs w:val="24"/>
        </w:rPr>
        <w:t xml:space="preserve">– </w:t>
      </w:r>
      <w:r>
        <w:rPr>
          <w:b/>
          <w:sz w:val="24"/>
          <w:szCs w:val="24"/>
        </w:rPr>
        <w:t xml:space="preserve">Válogatás </w:t>
      </w:r>
      <w:proofErr w:type="spellStart"/>
      <w:r>
        <w:rPr>
          <w:b/>
          <w:sz w:val="24"/>
          <w:szCs w:val="24"/>
        </w:rPr>
        <w:t>Hangyási</w:t>
      </w:r>
      <w:proofErr w:type="spellEnd"/>
      <w:r>
        <w:rPr>
          <w:b/>
          <w:sz w:val="24"/>
          <w:szCs w:val="24"/>
        </w:rPr>
        <w:t xml:space="preserve"> Attila fotóiból</w:t>
      </w:r>
      <w:r>
        <w:rPr>
          <w:sz w:val="24"/>
          <w:szCs w:val="24"/>
        </w:rPr>
        <w:t xml:space="preserve"> – november – december</w:t>
      </w:r>
    </w:p>
    <w:p w:rsidR="008C36AC" w:rsidRDefault="008C36AC" w:rsidP="008C36AC">
      <w:pPr>
        <w:spacing w:line="360" w:lineRule="auto"/>
        <w:ind w:left="426"/>
        <w:jc w:val="both"/>
      </w:pPr>
      <w:r>
        <w:rPr>
          <w:b/>
          <w:bCs/>
          <w:sz w:val="24"/>
          <w:szCs w:val="27"/>
        </w:rPr>
        <w:t xml:space="preserve">4. </w:t>
      </w:r>
      <w:proofErr w:type="spellStart"/>
      <w:r>
        <w:rPr>
          <w:b/>
          <w:bCs/>
          <w:sz w:val="24"/>
        </w:rPr>
        <w:t>Kiállításvezetők</w:t>
      </w:r>
      <w:proofErr w:type="spellEnd"/>
      <w:r>
        <w:rPr>
          <w:b/>
          <w:bCs/>
          <w:sz w:val="24"/>
        </w:rPr>
        <w:t xml:space="preserve"> száma (magyar és idegen nyelven)</w:t>
      </w:r>
    </w:p>
    <w:p w:rsidR="008C36AC" w:rsidRDefault="008C36AC" w:rsidP="008C36AC">
      <w:pPr>
        <w:autoSpaceDE w:val="0"/>
        <w:spacing w:line="360" w:lineRule="auto"/>
        <w:ind w:left="737" w:right="283"/>
        <w:jc w:val="both"/>
      </w:pPr>
      <w:r>
        <w:rPr>
          <w:b/>
          <w:bCs/>
          <w:sz w:val="24"/>
          <w:szCs w:val="24"/>
        </w:rPr>
        <w:t>„</w:t>
      </w:r>
      <w:r>
        <w:rPr>
          <w:rFonts w:eastAsia="Cambria"/>
          <w:b/>
          <w:bCs/>
          <w:sz w:val="24"/>
          <w:szCs w:val="24"/>
        </w:rPr>
        <w:t>A kunok öröksége – Népélet a Nagykunságban”</w:t>
      </w:r>
      <w:r>
        <w:rPr>
          <w:rFonts w:eastAsia="Cambria"/>
          <w:sz w:val="24"/>
          <w:szCs w:val="24"/>
        </w:rPr>
        <w:t xml:space="preserve"> című állandó kiállításunkhoz 2012-ben készült papíralapú </w:t>
      </w:r>
      <w:proofErr w:type="spellStart"/>
      <w:r>
        <w:rPr>
          <w:rFonts w:eastAsia="Cambria"/>
          <w:sz w:val="24"/>
          <w:szCs w:val="24"/>
        </w:rPr>
        <w:t>kiállításvezető</w:t>
      </w:r>
      <w:proofErr w:type="spellEnd"/>
      <w:r>
        <w:rPr>
          <w:rFonts w:eastAsia="Cambria"/>
          <w:sz w:val="24"/>
          <w:szCs w:val="24"/>
        </w:rPr>
        <w:t xml:space="preserve"> magyar és angol nyelven. A </w:t>
      </w:r>
      <w:proofErr w:type="spellStart"/>
      <w:r>
        <w:rPr>
          <w:rFonts w:eastAsia="Cambria"/>
          <w:sz w:val="24"/>
          <w:szCs w:val="24"/>
        </w:rPr>
        <w:t>kiállításvezető</w:t>
      </w:r>
      <w:proofErr w:type="spellEnd"/>
      <w:r>
        <w:rPr>
          <w:rFonts w:eastAsia="Cambria"/>
          <w:sz w:val="24"/>
          <w:szCs w:val="24"/>
        </w:rPr>
        <w:t xml:space="preserve"> rövidített papíralapú változata orosz, német és francia nyelven is olvasható. Az idegen nyelvű változatok árus forgalomba nem kerültek. Az állandó kiállításhoz elektronikus vezető (DVD) is készült, amely szintén megvásárolható a múzeumban.</w:t>
      </w:r>
    </w:p>
    <w:p w:rsidR="008C36AC" w:rsidRDefault="008C36AC" w:rsidP="008C36AC">
      <w:pPr>
        <w:pStyle w:val="NormlWeb"/>
        <w:spacing w:before="170" w:after="0" w:line="360" w:lineRule="auto"/>
        <w:ind w:left="397"/>
        <w:jc w:val="both"/>
      </w:pPr>
      <w:r>
        <w:rPr>
          <w:b/>
          <w:bCs/>
          <w:szCs w:val="27"/>
        </w:rPr>
        <w:t xml:space="preserve">5. Múzeumpedagógiai, múzeumandragógiai foglalkozással kiegészített kiállítások </w:t>
      </w:r>
    </w:p>
    <w:p w:rsidR="008C36AC" w:rsidRDefault="008C36AC" w:rsidP="008C36AC">
      <w:pPr>
        <w:spacing w:line="360" w:lineRule="auto"/>
        <w:ind w:left="680" w:right="283"/>
        <w:jc w:val="both"/>
      </w:pPr>
      <w:r>
        <w:rPr>
          <w:sz w:val="24"/>
          <w:szCs w:val="24"/>
        </w:rPr>
        <w:t>– „</w:t>
      </w:r>
      <w:r>
        <w:rPr>
          <w:i/>
          <w:iCs/>
          <w:color w:val="222222"/>
          <w:sz w:val="24"/>
          <w:szCs w:val="24"/>
        </w:rPr>
        <w:t>Szép menyecskék varrták fejér patyolatból” - A magyarországi fehérhímzések típusai</w:t>
      </w:r>
      <w:r>
        <w:rPr>
          <w:b/>
          <w:sz w:val="24"/>
          <w:szCs w:val="24"/>
        </w:rPr>
        <w:t xml:space="preserve"> </w:t>
      </w:r>
      <w:r>
        <w:rPr>
          <w:sz w:val="24"/>
          <w:szCs w:val="24"/>
        </w:rPr>
        <w:t>című kiállításhoz foglalkozást tervezünk (</w:t>
      </w:r>
      <w:r>
        <w:rPr>
          <w:sz w:val="24"/>
          <w:szCs w:val="24"/>
          <w:u w:val="single"/>
        </w:rPr>
        <w:t>Felelős</w:t>
      </w:r>
      <w:r>
        <w:rPr>
          <w:sz w:val="24"/>
          <w:szCs w:val="24"/>
        </w:rPr>
        <w:t>: dr. Nagy Molnár Miklós néprajzkutató és múzeumpedagógus)</w:t>
      </w:r>
    </w:p>
    <w:p w:rsidR="008C36AC" w:rsidRDefault="008C36AC" w:rsidP="008C36AC">
      <w:pPr>
        <w:suppressLineNumbers/>
        <w:spacing w:line="360" w:lineRule="auto"/>
        <w:ind w:left="40" w:firstLine="11"/>
        <w:jc w:val="center"/>
        <w:rPr>
          <w:rFonts w:eastAsia="Calibri"/>
          <w:b/>
          <w:sz w:val="24"/>
          <w:szCs w:val="28"/>
          <w:lang w:eastAsia="en-US"/>
        </w:rPr>
      </w:pPr>
    </w:p>
    <w:p w:rsidR="008C36AC" w:rsidRDefault="008C36AC" w:rsidP="008C36AC">
      <w:pPr>
        <w:suppressLineNumbers/>
        <w:spacing w:line="360" w:lineRule="auto"/>
        <w:ind w:left="40" w:firstLine="11"/>
        <w:jc w:val="center"/>
      </w:pPr>
      <w:r>
        <w:rPr>
          <w:b/>
          <w:sz w:val="26"/>
          <w:szCs w:val="26"/>
        </w:rPr>
        <w:t>V. Gyűjtemények gyarapítása és nyilvántartás</w:t>
      </w:r>
    </w:p>
    <w:p w:rsidR="008C36AC" w:rsidRDefault="008C36AC" w:rsidP="008C36AC">
      <w:pPr>
        <w:suppressLineNumbers/>
        <w:spacing w:line="360" w:lineRule="auto"/>
        <w:ind w:left="40" w:firstLine="11"/>
        <w:jc w:val="center"/>
        <w:rPr>
          <w:b/>
          <w:sz w:val="24"/>
          <w:szCs w:val="24"/>
        </w:rPr>
      </w:pPr>
    </w:p>
    <w:p w:rsidR="008C36AC" w:rsidRDefault="008C36AC" w:rsidP="008C36AC">
      <w:pPr>
        <w:pStyle w:val="Szvegtrzs"/>
        <w:keepLines/>
        <w:suppressLineNumbers/>
        <w:spacing w:line="360" w:lineRule="auto"/>
        <w:ind w:left="425"/>
      </w:pPr>
      <w:r>
        <w:rPr>
          <w:b/>
          <w:sz w:val="24"/>
          <w:szCs w:val="24"/>
        </w:rPr>
        <w:t>1. Gyűjteménygyarapítás</w:t>
      </w:r>
    </w:p>
    <w:p w:rsidR="008C36AC" w:rsidRDefault="008C36AC" w:rsidP="008C36AC">
      <w:pPr>
        <w:pStyle w:val="Szvegtrzs"/>
        <w:keepLines/>
        <w:suppressLineNumbers/>
        <w:spacing w:line="360" w:lineRule="auto"/>
        <w:ind w:left="680" w:right="283"/>
      </w:pPr>
      <w:r>
        <w:rPr>
          <w:sz w:val="24"/>
          <w:szCs w:val="24"/>
        </w:rPr>
        <w:t xml:space="preserve">A múzeumi gyűjtemények gyarapítása nagyrészt pénzügyi helyzetünk és lehetőségeink, illetve az esetlegesen megjelenő pályázatok függvénye. A múzeum gyűjteménygyarapítási stratégiájának megfelelően a 2019. évben is alapvető célkitűzésünk az olyan kvalitásos, illetve ritka tárgyak megszerzése, amelyek elengedhetetlenül szükségesek és hiányoznak tárgyi gyűjteményünkből. A </w:t>
      </w:r>
      <w:proofErr w:type="gramStart"/>
      <w:r>
        <w:rPr>
          <w:sz w:val="24"/>
          <w:szCs w:val="24"/>
        </w:rPr>
        <w:t>tárgyvásárlás(</w:t>
      </w:r>
      <w:proofErr w:type="gramEnd"/>
      <w:r>
        <w:rPr>
          <w:sz w:val="24"/>
          <w:szCs w:val="24"/>
        </w:rPr>
        <w:t>ok)hoz elsősorban a Nemzeti Kulturális Alap aktuális pályázatán kívánjuk megszerezni a megfelelő anyagi fedezetet. (</w:t>
      </w:r>
      <w:r>
        <w:rPr>
          <w:sz w:val="24"/>
          <w:szCs w:val="24"/>
          <w:u w:val="single"/>
        </w:rPr>
        <w:t>Felelős</w:t>
      </w:r>
      <w:r>
        <w:rPr>
          <w:sz w:val="24"/>
          <w:szCs w:val="24"/>
        </w:rPr>
        <w:t>: dr. Nagy Molnár Miklós igazgató és Kántor Éva történész muzeológus)</w:t>
      </w:r>
    </w:p>
    <w:p w:rsidR="008C36AC" w:rsidRDefault="008C36AC" w:rsidP="008C36AC">
      <w:pPr>
        <w:pStyle w:val="Lista"/>
        <w:suppressLineNumbers/>
        <w:spacing w:before="170" w:line="360" w:lineRule="auto"/>
        <w:ind w:left="425"/>
        <w:jc w:val="both"/>
      </w:pPr>
      <w:r>
        <w:rPr>
          <w:b/>
        </w:rPr>
        <w:t>2. Nyilvántartás</w:t>
      </w:r>
    </w:p>
    <w:p w:rsidR="008C36AC" w:rsidRDefault="008C36AC" w:rsidP="008C36AC">
      <w:pPr>
        <w:pStyle w:val="Szvegtrzs"/>
        <w:keepLines/>
        <w:suppressLineNumbers/>
        <w:spacing w:line="360" w:lineRule="auto"/>
        <w:ind w:left="680" w:right="283"/>
      </w:pPr>
      <w:r>
        <w:rPr>
          <w:sz w:val="24"/>
        </w:rPr>
        <w:t>2019-ben folytatjuk a múzeumi műtárgyállomány revízióját. 30 db műtárgy beleltározásával kívánjuk csökkenteni a leltározatlan tárgyak számát. A tárgyrevíziót a raktári anyag költöztetése is segíti. (</w:t>
      </w:r>
      <w:r>
        <w:rPr>
          <w:sz w:val="24"/>
          <w:u w:val="single"/>
        </w:rPr>
        <w:t>Felelős</w:t>
      </w:r>
      <w:r>
        <w:rPr>
          <w:sz w:val="24"/>
        </w:rPr>
        <w:t>: dr. Nagy Molnár Miklós néprajzos múzeumigazgató, Kántor Éva történész-művelődésszervező, Török Ágnes gyűjteménykezelő)</w:t>
      </w:r>
    </w:p>
    <w:p w:rsidR="008C36AC" w:rsidRDefault="008C36AC" w:rsidP="008C36AC">
      <w:pPr>
        <w:pStyle w:val="Szvegtrzs"/>
        <w:keepLines/>
        <w:suppressLineNumbers/>
        <w:spacing w:line="360" w:lineRule="auto"/>
        <w:ind w:left="680" w:right="283"/>
        <w:rPr>
          <w:sz w:val="24"/>
        </w:rPr>
      </w:pPr>
      <w:r>
        <w:rPr>
          <w:sz w:val="24"/>
        </w:rPr>
        <w:t>A papíralapú nyilvántartás mellett a törvényi előírások kötelezővé teszik a digitális nyilvántartás bevezetését is. Ennek megfelelően ebben az évben folyamatosan bevezetjük a digitális nyilvántartási rendszert is, amelynek első lépése akkreditált nyilvántartási szoftver beszerzése.</w:t>
      </w:r>
    </w:p>
    <w:p w:rsidR="00EF661D" w:rsidRDefault="00EF661D" w:rsidP="008C36AC">
      <w:pPr>
        <w:pStyle w:val="Szvegtrzs"/>
        <w:keepLines/>
        <w:suppressLineNumbers/>
        <w:spacing w:line="360" w:lineRule="auto"/>
        <w:ind w:left="680" w:right="283"/>
      </w:pPr>
    </w:p>
    <w:p w:rsidR="008C36AC" w:rsidRDefault="008C36AC" w:rsidP="008C36AC">
      <w:pPr>
        <w:pStyle w:val="Szvegtrzs"/>
        <w:suppressLineNumbers/>
        <w:spacing w:before="170" w:line="360" w:lineRule="auto"/>
        <w:ind w:left="454"/>
      </w:pPr>
      <w:r>
        <w:rPr>
          <w:b/>
          <w:bCs/>
          <w:sz w:val="24"/>
          <w:szCs w:val="24"/>
        </w:rPr>
        <w:t>3. Hozzáférés</w:t>
      </w:r>
    </w:p>
    <w:p w:rsidR="008C36AC" w:rsidRDefault="008C36AC" w:rsidP="008C36AC">
      <w:pPr>
        <w:pStyle w:val="Szvegtrzsbehzssal"/>
        <w:ind w:left="680" w:right="283"/>
      </w:pPr>
      <w:r>
        <w:t xml:space="preserve">Megkezdjük a felkészülést a múzeumi tárgyi anyag </w:t>
      </w:r>
      <w:proofErr w:type="spellStart"/>
      <w:r>
        <w:t>digitalizációjára</w:t>
      </w:r>
      <w:proofErr w:type="spellEnd"/>
      <w:r>
        <w:t xml:space="preserve"> is, ennek keretében előkészítjük a megfelelő technikai berendezések beszerzését. Így 2019-ben a múzeum digitalizálási stratégiájának, illetve az abban megfogalmazott ütemtervnek megfelelően megkezdhetjük a múzeum tárgyi anyagának digitalizálást is. (</w:t>
      </w:r>
      <w:r>
        <w:rPr>
          <w:u w:val="single"/>
        </w:rPr>
        <w:t>Felelős</w:t>
      </w:r>
      <w:r>
        <w:t>: dr. Nagy Molnár Miklós igazgató, Kántor Éva történész-művelődésszervező. Török Ágnes gyűjteménykezelő)</w:t>
      </w:r>
    </w:p>
    <w:p w:rsidR="008C36AC" w:rsidRDefault="008C36AC" w:rsidP="008C36AC">
      <w:pPr>
        <w:spacing w:line="360" w:lineRule="auto"/>
        <w:ind w:left="363"/>
        <w:jc w:val="center"/>
        <w:rPr>
          <w:b/>
          <w:bCs/>
          <w:sz w:val="26"/>
          <w:szCs w:val="26"/>
        </w:rPr>
      </w:pPr>
    </w:p>
    <w:p w:rsidR="008C36AC" w:rsidRDefault="008C36AC" w:rsidP="008C36AC">
      <w:pPr>
        <w:spacing w:line="360" w:lineRule="auto"/>
        <w:ind w:left="363"/>
        <w:jc w:val="center"/>
        <w:rPr>
          <w:b/>
          <w:bCs/>
          <w:sz w:val="26"/>
          <w:szCs w:val="26"/>
        </w:rPr>
      </w:pPr>
    </w:p>
    <w:p w:rsidR="0087557F" w:rsidRDefault="0087557F" w:rsidP="008C36AC">
      <w:pPr>
        <w:spacing w:line="360" w:lineRule="auto"/>
        <w:ind w:left="363"/>
        <w:jc w:val="center"/>
        <w:rPr>
          <w:b/>
          <w:bCs/>
          <w:sz w:val="26"/>
          <w:szCs w:val="26"/>
        </w:rPr>
      </w:pPr>
    </w:p>
    <w:p w:rsidR="0087557F" w:rsidRDefault="0087557F" w:rsidP="008C36AC">
      <w:pPr>
        <w:spacing w:line="360" w:lineRule="auto"/>
        <w:ind w:left="363"/>
        <w:jc w:val="center"/>
        <w:rPr>
          <w:b/>
          <w:bCs/>
          <w:sz w:val="26"/>
          <w:szCs w:val="26"/>
        </w:rPr>
      </w:pPr>
    </w:p>
    <w:p w:rsidR="0087557F" w:rsidRDefault="0087557F" w:rsidP="008C36AC">
      <w:pPr>
        <w:spacing w:line="360" w:lineRule="auto"/>
        <w:ind w:left="363"/>
        <w:jc w:val="center"/>
        <w:rPr>
          <w:b/>
          <w:bCs/>
          <w:sz w:val="26"/>
          <w:szCs w:val="26"/>
        </w:rPr>
      </w:pPr>
    </w:p>
    <w:p w:rsidR="00C54AB5" w:rsidRDefault="00C54AB5" w:rsidP="008C36AC">
      <w:pPr>
        <w:spacing w:line="360" w:lineRule="auto"/>
        <w:ind w:left="363"/>
        <w:jc w:val="center"/>
        <w:rPr>
          <w:b/>
          <w:bCs/>
          <w:sz w:val="26"/>
          <w:szCs w:val="26"/>
        </w:rPr>
      </w:pPr>
    </w:p>
    <w:p w:rsidR="00C54AB5" w:rsidRDefault="00C54AB5" w:rsidP="008C36AC">
      <w:pPr>
        <w:spacing w:line="360" w:lineRule="auto"/>
        <w:ind w:left="363"/>
        <w:jc w:val="center"/>
        <w:rPr>
          <w:b/>
          <w:bCs/>
          <w:sz w:val="26"/>
          <w:szCs w:val="26"/>
        </w:rPr>
      </w:pPr>
    </w:p>
    <w:p w:rsidR="008C36AC" w:rsidRDefault="008C36AC" w:rsidP="008C36AC">
      <w:pPr>
        <w:spacing w:line="360" w:lineRule="auto"/>
        <w:ind w:left="363"/>
        <w:jc w:val="center"/>
      </w:pPr>
      <w:r>
        <w:rPr>
          <w:b/>
          <w:bCs/>
          <w:sz w:val="26"/>
          <w:szCs w:val="26"/>
        </w:rPr>
        <w:t>VI. Tudományos kutatás</w:t>
      </w:r>
    </w:p>
    <w:p w:rsidR="008C36AC" w:rsidRDefault="008C36AC" w:rsidP="008C36AC">
      <w:pPr>
        <w:pStyle w:val="Szvegtrzsbehzssal"/>
        <w:ind w:left="363"/>
        <w:rPr>
          <w:b/>
          <w:bCs/>
          <w:szCs w:val="24"/>
        </w:rPr>
      </w:pPr>
    </w:p>
    <w:p w:rsidR="008C36AC" w:rsidRDefault="008C36AC" w:rsidP="008C36AC">
      <w:pPr>
        <w:spacing w:after="113" w:line="360" w:lineRule="auto"/>
        <w:ind w:left="425"/>
      </w:pPr>
      <w:r>
        <w:rPr>
          <w:b/>
          <w:bCs/>
          <w:sz w:val="24"/>
        </w:rPr>
        <w:t>1. Kutatási témák száma</w:t>
      </w:r>
    </w:p>
    <w:p w:rsidR="008C36AC" w:rsidRPr="0087557F" w:rsidRDefault="008C36AC" w:rsidP="008C36AC">
      <w:pPr>
        <w:pStyle w:val="Szvegtrzsbehzssal31"/>
        <w:spacing w:after="113"/>
        <w:ind w:left="680" w:right="283"/>
        <w:rPr>
          <w:sz w:val="24"/>
          <w:szCs w:val="24"/>
        </w:rPr>
      </w:pPr>
      <w:r w:rsidRPr="0087557F">
        <w:rPr>
          <w:sz w:val="24"/>
          <w:szCs w:val="24"/>
        </w:rPr>
        <w:t>2019-ben a múzeum tudományos munkatársai a korábban megkezdett kutatásaikat az alábbi kutatási témákban folytatják:</w:t>
      </w:r>
    </w:p>
    <w:p w:rsidR="008C36AC" w:rsidRDefault="008C36AC" w:rsidP="008C36AC">
      <w:pPr>
        <w:autoSpaceDE w:val="0"/>
        <w:spacing w:line="360" w:lineRule="auto"/>
        <w:ind w:left="1134"/>
        <w:jc w:val="both"/>
      </w:pPr>
      <w:r>
        <w:rPr>
          <w:i/>
          <w:iCs/>
          <w:sz w:val="24"/>
          <w:szCs w:val="24"/>
        </w:rPr>
        <w:t>Nagy Molnár Miklós:</w:t>
      </w:r>
    </w:p>
    <w:p w:rsidR="008C36AC" w:rsidRDefault="008C36AC" w:rsidP="008C36AC">
      <w:pPr>
        <w:autoSpaceDE w:val="0"/>
        <w:spacing w:line="360" w:lineRule="auto"/>
        <w:ind w:left="1418"/>
        <w:jc w:val="both"/>
      </w:pPr>
      <w:r>
        <w:rPr>
          <w:sz w:val="24"/>
          <w:szCs w:val="24"/>
        </w:rPr>
        <w:t xml:space="preserve">– A </w:t>
      </w:r>
      <w:r>
        <w:rPr>
          <w:sz w:val="24"/>
          <w:szCs w:val="26"/>
        </w:rPr>
        <w:t>Kántor Sándor Kossuth-díjas fazekasról és tanítványairól folytatott anyaggyűjtés befejezése, az elkészült kézirat nyomdai előkészítése.</w:t>
      </w:r>
    </w:p>
    <w:p w:rsidR="008C36AC" w:rsidRDefault="008C36AC" w:rsidP="008C36AC">
      <w:pPr>
        <w:autoSpaceDE w:val="0"/>
        <w:spacing w:after="170" w:line="360" w:lineRule="auto"/>
        <w:ind w:left="1418"/>
        <w:jc w:val="both"/>
      </w:pPr>
      <w:r>
        <w:rPr>
          <w:sz w:val="24"/>
          <w:szCs w:val="24"/>
        </w:rPr>
        <w:t>– A Nagykunság népművészetének kutatása.</w:t>
      </w:r>
    </w:p>
    <w:p w:rsidR="008C36AC" w:rsidRDefault="008C36AC" w:rsidP="008C36AC">
      <w:pPr>
        <w:autoSpaceDE w:val="0"/>
        <w:spacing w:line="360" w:lineRule="auto"/>
        <w:ind w:left="1134"/>
        <w:jc w:val="both"/>
      </w:pPr>
      <w:r>
        <w:rPr>
          <w:i/>
          <w:iCs/>
          <w:sz w:val="24"/>
          <w:szCs w:val="24"/>
        </w:rPr>
        <w:t>Kántor Éva:</w:t>
      </w:r>
    </w:p>
    <w:p w:rsidR="008C36AC" w:rsidRDefault="008C36AC" w:rsidP="008C36AC">
      <w:pPr>
        <w:spacing w:after="240" w:line="360" w:lineRule="auto"/>
        <w:ind w:left="1418"/>
        <w:jc w:val="both"/>
      </w:pPr>
      <w:r>
        <w:rPr>
          <w:sz w:val="24"/>
          <w:szCs w:val="24"/>
        </w:rPr>
        <w:t>– Általános forrásfeltárás: Karcag 1867-1967 közötti története témájában – levéltári kutatások folytatása.</w:t>
      </w:r>
    </w:p>
    <w:p w:rsidR="008C36AC" w:rsidRDefault="008C36AC" w:rsidP="008C36AC">
      <w:pPr>
        <w:pStyle w:val="NormlWeb"/>
        <w:spacing w:before="0" w:after="0" w:line="360" w:lineRule="auto"/>
        <w:ind w:left="425"/>
        <w:jc w:val="both"/>
      </w:pPr>
      <w:r>
        <w:rPr>
          <w:b/>
          <w:bCs/>
        </w:rPr>
        <w:t xml:space="preserve">2. </w:t>
      </w:r>
      <w:r>
        <w:rPr>
          <w:b/>
          <w:bCs/>
          <w:color w:val="000000"/>
          <w:szCs w:val="27"/>
        </w:rPr>
        <w:t xml:space="preserve">Hazai és nemzetközi kutatási programokban való részvétel </w:t>
      </w:r>
    </w:p>
    <w:p w:rsidR="008C36AC" w:rsidRDefault="008C36AC" w:rsidP="008C36AC">
      <w:pPr>
        <w:pStyle w:val="NormlWeb"/>
        <w:spacing w:before="0" w:after="0" w:line="360" w:lineRule="auto"/>
        <w:ind w:left="737" w:right="283"/>
        <w:jc w:val="both"/>
      </w:pPr>
      <w:r>
        <w:rPr>
          <w:lang w:eastAsia="hi-IN"/>
        </w:rPr>
        <w:t>– Az év folyamán a múzeum munkatársai folytatják a Karcag városáról készítendő monográfia kutatási programjának előkészítését.</w:t>
      </w:r>
    </w:p>
    <w:p w:rsidR="008C36AC" w:rsidRDefault="008C36AC" w:rsidP="008C36AC">
      <w:pPr>
        <w:spacing w:after="113" w:line="360" w:lineRule="auto"/>
        <w:ind w:left="709"/>
        <w:jc w:val="both"/>
      </w:pPr>
      <w:r>
        <w:rPr>
          <w:sz w:val="24"/>
          <w:szCs w:val="24"/>
        </w:rPr>
        <w:t>– Múzeumunk részt vesz a szentendrei Szabadtéri Néprajzi Múzeum által szervezett I. világháborús országos adatbázisának létrehozásában, ennek megfelelően a helyi adatok összegyűjtése, pontosítása.</w:t>
      </w:r>
    </w:p>
    <w:p w:rsidR="008C36AC" w:rsidRDefault="008C36AC" w:rsidP="008C36AC">
      <w:pPr>
        <w:spacing w:line="360" w:lineRule="auto"/>
        <w:ind w:left="425"/>
      </w:pPr>
      <w:r>
        <w:rPr>
          <w:b/>
          <w:bCs/>
          <w:sz w:val="24"/>
        </w:rPr>
        <w:t>3. Konferencián való részvétel</w:t>
      </w:r>
    </w:p>
    <w:p w:rsidR="008C36AC" w:rsidRDefault="008C36AC" w:rsidP="008C36AC">
      <w:pPr>
        <w:pStyle w:val="NormlWeb"/>
        <w:spacing w:before="0" w:line="360" w:lineRule="auto"/>
        <w:ind w:left="709"/>
        <w:jc w:val="both"/>
      </w:pPr>
      <w:r>
        <w:rPr>
          <w:rFonts w:eastAsia="Cambria"/>
        </w:rPr>
        <w:t>2019-ben a múzeum munkatársai – a korábbiakhoz hasonlóan – a szakterületüknek megfelelő szakmai konferenciákon, szakmai továbbképzéseken vesznek részt.</w:t>
      </w:r>
    </w:p>
    <w:p w:rsidR="008C36AC" w:rsidRDefault="008C36AC" w:rsidP="008C36AC">
      <w:pPr>
        <w:pStyle w:val="NormlWeb"/>
        <w:spacing w:before="0" w:after="0" w:line="360" w:lineRule="auto"/>
        <w:ind w:left="709"/>
        <w:jc w:val="both"/>
      </w:pPr>
      <w:r>
        <w:rPr>
          <w:rFonts w:eastAsia="Cambria"/>
          <w:i/>
        </w:rPr>
        <w:t>Nagy Molnár Miklós</w:t>
      </w:r>
    </w:p>
    <w:p w:rsidR="008C36AC" w:rsidRDefault="008C36AC" w:rsidP="008C36AC">
      <w:pPr>
        <w:pStyle w:val="NormlWeb"/>
        <w:spacing w:before="0" w:after="0" w:line="360" w:lineRule="auto"/>
        <w:ind w:left="1276"/>
        <w:jc w:val="both"/>
      </w:pPr>
      <w:r>
        <w:rPr>
          <w:rFonts w:eastAsia="Cambria"/>
        </w:rPr>
        <w:t>–</w:t>
      </w:r>
      <w:r>
        <w:t xml:space="preserve"> </w:t>
      </w:r>
      <w:r>
        <w:rPr>
          <w:rFonts w:eastAsia="Cambria"/>
        </w:rPr>
        <w:t>Országos Múzeumigazgatói Konferencia, Visegrád, 2019. március 5-6.</w:t>
      </w:r>
    </w:p>
    <w:p w:rsidR="008C36AC" w:rsidRDefault="008C36AC" w:rsidP="008C36AC">
      <w:pPr>
        <w:spacing w:line="360" w:lineRule="auto"/>
        <w:ind w:left="1276"/>
        <w:jc w:val="both"/>
      </w:pPr>
      <w:r>
        <w:rPr>
          <w:rFonts w:eastAsia="Cambria"/>
          <w:i/>
        </w:rPr>
        <w:t>–</w:t>
      </w:r>
      <w:r>
        <w:rPr>
          <w:i/>
        </w:rPr>
        <w:t xml:space="preserve"> </w:t>
      </w:r>
      <w:r>
        <w:rPr>
          <w:i/>
          <w:sz w:val="24"/>
          <w:szCs w:val="24"/>
        </w:rPr>
        <w:t>Virtuális múzeumok, internetes adattárak, gyűjteményekés használatuk lehetőségei az egyetemi oktatásban</w:t>
      </w:r>
      <w:r>
        <w:rPr>
          <w:sz w:val="24"/>
          <w:szCs w:val="24"/>
        </w:rPr>
        <w:t xml:space="preserve"> </w:t>
      </w:r>
      <w:r>
        <w:rPr>
          <w:i/>
          <w:sz w:val="24"/>
          <w:szCs w:val="24"/>
        </w:rPr>
        <w:t xml:space="preserve">– </w:t>
      </w:r>
      <w:r>
        <w:rPr>
          <w:sz w:val="24"/>
          <w:szCs w:val="24"/>
        </w:rPr>
        <w:t>Karcag, 2019. március 27.</w:t>
      </w:r>
    </w:p>
    <w:p w:rsidR="008C36AC" w:rsidRDefault="008C36AC" w:rsidP="008C36AC">
      <w:pPr>
        <w:pStyle w:val="NormlWeb"/>
        <w:spacing w:before="0" w:line="360" w:lineRule="auto"/>
        <w:ind w:left="1276"/>
        <w:jc w:val="both"/>
      </w:pPr>
      <w:r>
        <w:rPr>
          <w:i/>
          <w:iCs/>
        </w:rPr>
        <w:t>– Magyar múzeumok a Kárpát-medencében</w:t>
      </w:r>
      <w:r>
        <w:t xml:space="preserve"> – MVMSZ ünnepi közgyűlés, Lakitelek, 2019. május 7-8.</w:t>
      </w:r>
    </w:p>
    <w:p w:rsidR="008C36AC" w:rsidRDefault="008C36AC" w:rsidP="008C36AC">
      <w:pPr>
        <w:pStyle w:val="NormlWeb"/>
        <w:spacing w:before="0" w:after="0" w:line="360" w:lineRule="auto"/>
        <w:ind w:left="709"/>
        <w:jc w:val="both"/>
      </w:pPr>
      <w:r>
        <w:rPr>
          <w:i/>
        </w:rPr>
        <w:t>Kántor Éva</w:t>
      </w:r>
    </w:p>
    <w:p w:rsidR="008C36AC" w:rsidRDefault="008C36AC" w:rsidP="008C36AC">
      <w:pPr>
        <w:pStyle w:val="NormlWeb"/>
        <w:spacing w:before="0" w:after="0" w:line="360" w:lineRule="auto"/>
        <w:ind w:left="1276"/>
        <w:jc w:val="both"/>
      </w:pPr>
      <w:r>
        <w:rPr>
          <w:rFonts w:eastAsia="Cambria"/>
          <w:i/>
        </w:rPr>
        <w:t>–</w:t>
      </w:r>
      <w:r>
        <w:rPr>
          <w:i/>
        </w:rPr>
        <w:t xml:space="preserve"> Virtuális múzeumok, internetes adattárak, gyűjteményekés használatuk lehetőségei az egyetemi oktatásban – </w:t>
      </w:r>
      <w:r>
        <w:t>Karcag, 2019. március 27.</w:t>
      </w:r>
    </w:p>
    <w:p w:rsidR="008C36AC" w:rsidRDefault="008C36AC" w:rsidP="008C36AC">
      <w:pPr>
        <w:pStyle w:val="NormlWeb"/>
        <w:spacing w:before="170" w:after="0" w:line="360" w:lineRule="auto"/>
        <w:ind w:left="425"/>
        <w:jc w:val="both"/>
        <w:rPr>
          <w:b/>
          <w:bCs/>
          <w:lang w:eastAsia="hi-IN"/>
        </w:rPr>
      </w:pPr>
    </w:p>
    <w:p w:rsidR="008C36AC" w:rsidRDefault="008C36AC" w:rsidP="008C36AC">
      <w:pPr>
        <w:pStyle w:val="NormlWeb"/>
        <w:spacing w:before="170" w:after="0" w:line="360" w:lineRule="auto"/>
        <w:ind w:left="425"/>
        <w:jc w:val="both"/>
        <w:rPr>
          <w:b/>
          <w:bCs/>
          <w:lang w:eastAsia="hi-IN"/>
        </w:rPr>
      </w:pPr>
    </w:p>
    <w:p w:rsidR="008C36AC" w:rsidRDefault="008C36AC" w:rsidP="008C36AC">
      <w:pPr>
        <w:pStyle w:val="NormlWeb"/>
        <w:spacing w:before="170" w:after="0" w:line="360" w:lineRule="auto"/>
        <w:ind w:left="425"/>
        <w:jc w:val="both"/>
      </w:pPr>
      <w:r>
        <w:rPr>
          <w:b/>
          <w:bCs/>
          <w:lang w:eastAsia="hi-IN"/>
        </w:rPr>
        <w:lastRenderedPageBreak/>
        <w:t>4. A múzeum dolgozói által jegyzett és tervezett publikációk száma</w:t>
      </w:r>
      <w:r>
        <w:rPr>
          <w:color w:val="000000"/>
          <w:szCs w:val="27"/>
        </w:rPr>
        <w:t xml:space="preserve"> </w:t>
      </w:r>
    </w:p>
    <w:p w:rsidR="008C36AC" w:rsidRDefault="008C36AC" w:rsidP="008C36AC">
      <w:pPr>
        <w:spacing w:line="360" w:lineRule="auto"/>
        <w:ind w:left="851"/>
        <w:jc w:val="both"/>
      </w:pPr>
      <w:r>
        <w:rPr>
          <w:rFonts w:eastAsia="Arial"/>
          <w:i/>
          <w:iCs/>
          <w:sz w:val="24"/>
          <w:szCs w:val="24"/>
        </w:rPr>
        <w:t>Nagy Molnár Miklós:</w:t>
      </w:r>
    </w:p>
    <w:p w:rsidR="008C36AC" w:rsidRDefault="008C36AC" w:rsidP="008C36AC">
      <w:pPr>
        <w:spacing w:line="360" w:lineRule="auto"/>
        <w:ind w:left="1134"/>
        <w:jc w:val="both"/>
      </w:pPr>
      <w:r>
        <w:rPr>
          <w:sz w:val="24"/>
          <w:szCs w:val="26"/>
        </w:rPr>
        <w:t>– Kántor Sándor Kossuth-díjas fazekas és tanítványai – monográfia megjelentetése. (10 szerzői ív)</w:t>
      </w:r>
    </w:p>
    <w:p w:rsidR="008C36AC" w:rsidRDefault="008C36AC" w:rsidP="008C36AC">
      <w:pPr>
        <w:shd w:val="clear" w:color="auto" w:fill="FFFFFF"/>
        <w:spacing w:line="360" w:lineRule="auto"/>
        <w:ind w:left="907"/>
        <w:rPr>
          <w:rFonts w:eastAsia="Arial"/>
          <w:b/>
          <w:bCs/>
          <w:sz w:val="24"/>
          <w:szCs w:val="24"/>
        </w:rPr>
      </w:pPr>
    </w:p>
    <w:p w:rsidR="008C36AC" w:rsidRDefault="008C36AC" w:rsidP="008C36AC">
      <w:pPr>
        <w:spacing w:line="360" w:lineRule="auto"/>
        <w:ind w:left="363" w:firstLine="11"/>
        <w:jc w:val="center"/>
      </w:pPr>
      <w:r>
        <w:rPr>
          <w:b/>
          <w:bCs/>
          <w:sz w:val="26"/>
          <w:szCs w:val="26"/>
        </w:rPr>
        <w:t>VII. Műtárgyvédelem</w:t>
      </w:r>
    </w:p>
    <w:p w:rsidR="008C36AC" w:rsidRDefault="008C36AC" w:rsidP="008C36AC">
      <w:pPr>
        <w:spacing w:line="360" w:lineRule="auto"/>
        <w:ind w:left="363" w:firstLine="11"/>
        <w:jc w:val="center"/>
        <w:rPr>
          <w:b/>
          <w:bCs/>
          <w:sz w:val="24"/>
          <w:szCs w:val="24"/>
        </w:rPr>
      </w:pPr>
    </w:p>
    <w:p w:rsidR="008C36AC" w:rsidRDefault="008C36AC" w:rsidP="008C36AC">
      <w:pPr>
        <w:spacing w:line="360" w:lineRule="auto"/>
        <w:ind w:left="397" w:right="283"/>
        <w:jc w:val="both"/>
      </w:pPr>
      <w:r>
        <w:rPr>
          <w:bCs/>
          <w:sz w:val="24"/>
        </w:rPr>
        <w:t>A Györffy István Nagykun Múzeum számára 2019. év kiemelt feladata a múzeum közel 7.000 darabos tárgyi gyűjteményének zökkenőmentes, az alapvető műtárgyvédelmi szempontok szem előtt tartásával történő átköltöztetetése egy megfelelő raktárhelyiségbe. A költözés eredményeként felszabadulhat a jelenlegi raktárként alkalmazott Rónai Malom épülete, amely ezzel alkalmas lesz más funkció ellátására. (</w:t>
      </w:r>
      <w:r>
        <w:rPr>
          <w:bCs/>
          <w:sz w:val="24"/>
          <w:u w:val="single"/>
        </w:rPr>
        <w:t>Felelős</w:t>
      </w:r>
      <w:r>
        <w:rPr>
          <w:bCs/>
          <w:sz w:val="24"/>
        </w:rPr>
        <w:t>: dr. Nagy Molnár Miklós igazgató, Kántor Éva történész-művelődésszervező, Török Ágnes gyűjteménykezelő)</w:t>
      </w:r>
    </w:p>
    <w:p w:rsidR="008C36AC" w:rsidRDefault="008C36AC" w:rsidP="008C36AC">
      <w:pPr>
        <w:tabs>
          <w:tab w:val="left" w:pos="993"/>
        </w:tabs>
        <w:spacing w:line="360" w:lineRule="auto"/>
        <w:ind w:left="397" w:right="283"/>
        <w:jc w:val="both"/>
      </w:pPr>
      <w:r>
        <w:rPr>
          <w:bCs/>
          <w:sz w:val="24"/>
        </w:rPr>
        <w:t>A raktárban őrzött leltározott és leltározatlan műtárgyaink fokozott figyelmet és szükség szerinti beavatkozást igényelnek. A hatékonyabb műtárgyvédelem miatt 2019-ben feladatunk a szakszerű műtárgyvédelmi beavatkozás megismétlése. (</w:t>
      </w:r>
      <w:r>
        <w:rPr>
          <w:bCs/>
          <w:sz w:val="24"/>
          <w:u w:val="single"/>
        </w:rPr>
        <w:t>Felelős</w:t>
      </w:r>
      <w:r>
        <w:rPr>
          <w:bCs/>
          <w:sz w:val="24"/>
        </w:rPr>
        <w:t>: dr. Nagy Molnár Miklós igazgató, Kántor Éva történész-művelődésszervező, Török Ágnes gyűjteménykezelő)</w:t>
      </w:r>
    </w:p>
    <w:p w:rsidR="008C36AC" w:rsidRDefault="008C36AC" w:rsidP="008C36AC">
      <w:pPr>
        <w:spacing w:line="360" w:lineRule="auto"/>
        <w:ind w:left="397" w:right="283"/>
        <w:jc w:val="both"/>
      </w:pPr>
      <w:r>
        <w:rPr>
          <w:bCs/>
          <w:sz w:val="24"/>
        </w:rPr>
        <w:t xml:space="preserve">A múzeum jelenleg nem rendelkezik szakképzett restaurátorral, a műtárgyvédelmi feladatokat műtárgyvédelmi megbízottal látjuk el, akinek feladata, hogy rendszeres szakmai kapcsolatot tartson a megyei hatókörű városi múzeum restaurátoraival, szükség esetén kérje azok szakmai segítségét. </w:t>
      </w:r>
    </w:p>
    <w:p w:rsidR="0087557F" w:rsidRDefault="0087557F" w:rsidP="008C36AC">
      <w:pPr>
        <w:autoSpaceDE w:val="0"/>
        <w:spacing w:line="360" w:lineRule="auto"/>
        <w:ind w:left="375" w:firstLine="13"/>
        <w:jc w:val="center"/>
        <w:rPr>
          <w:sz w:val="26"/>
          <w:szCs w:val="26"/>
        </w:rPr>
      </w:pPr>
    </w:p>
    <w:p w:rsidR="008C36AC" w:rsidRDefault="008C36AC" w:rsidP="008C36AC">
      <w:pPr>
        <w:autoSpaceDE w:val="0"/>
        <w:spacing w:line="360" w:lineRule="auto"/>
        <w:ind w:left="375" w:firstLine="13"/>
        <w:jc w:val="center"/>
      </w:pPr>
      <w:r>
        <w:rPr>
          <w:rFonts w:eastAsia="Cambria"/>
          <w:b/>
          <w:bCs/>
          <w:sz w:val="26"/>
          <w:szCs w:val="26"/>
        </w:rPr>
        <w:t>VIII. Szakmai és társadalmi kapcsolatok</w:t>
      </w:r>
    </w:p>
    <w:p w:rsidR="008C36AC" w:rsidRDefault="008C36AC" w:rsidP="008C36AC">
      <w:pPr>
        <w:autoSpaceDE w:val="0"/>
        <w:spacing w:line="360" w:lineRule="auto"/>
        <w:ind w:left="375" w:firstLine="13"/>
        <w:jc w:val="center"/>
        <w:rPr>
          <w:rFonts w:eastAsia="Cambria"/>
          <w:b/>
          <w:bCs/>
          <w:sz w:val="24"/>
          <w:szCs w:val="28"/>
        </w:rPr>
      </w:pPr>
    </w:p>
    <w:p w:rsidR="008C36AC" w:rsidRDefault="008C36AC" w:rsidP="008C36AC">
      <w:pPr>
        <w:tabs>
          <w:tab w:val="right" w:leader="dot" w:pos="8505"/>
        </w:tabs>
        <w:autoSpaceDE w:val="0"/>
        <w:spacing w:before="57" w:line="360" w:lineRule="auto"/>
        <w:ind w:left="426"/>
        <w:jc w:val="both"/>
      </w:pPr>
      <w:r>
        <w:rPr>
          <w:rFonts w:eastAsia="Cambria"/>
          <w:b/>
          <w:bCs/>
          <w:sz w:val="24"/>
          <w:szCs w:val="24"/>
        </w:rPr>
        <w:t>1. Kapcsolatok helyi intézményekkel és civil szervezetekkel</w:t>
      </w:r>
    </w:p>
    <w:p w:rsidR="008C36AC" w:rsidRDefault="008C36AC" w:rsidP="008C36AC">
      <w:pPr>
        <w:tabs>
          <w:tab w:val="right" w:leader="dot" w:pos="8505"/>
        </w:tabs>
        <w:autoSpaceDE w:val="0"/>
        <w:spacing w:line="360" w:lineRule="auto"/>
        <w:ind w:left="794" w:right="283"/>
        <w:jc w:val="both"/>
        <w:rPr>
          <w:sz w:val="24"/>
          <w:szCs w:val="24"/>
        </w:rPr>
      </w:pPr>
      <w:r>
        <w:rPr>
          <w:rFonts w:eastAsia="Cambria"/>
          <w:sz w:val="24"/>
          <w:szCs w:val="24"/>
        </w:rPr>
        <w:t xml:space="preserve">A Györffy István Nagykun Múzeum a helybeli intézményekkel, a Déryné Kulturális, Turisztika, Sport Központ és Könyvtárral, emellett a város iskoláival és óvodáival szakmai kapcsolatokat ápol. A helyi civil szervezetek közül munkakapcsolattal rendelkezünk a Nagykun Városvédő Egyesülettel, a Kováts Mihály Baráti Társasággal, a Kunszövetséggel. </w:t>
      </w:r>
      <w:r>
        <w:rPr>
          <w:sz w:val="24"/>
          <w:szCs w:val="24"/>
        </w:rPr>
        <w:t>A Nagykunsági Népművészek Egyesületének székhelye a múzeum.</w:t>
      </w:r>
    </w:p>
    <w:p w:rsidR="0087557F" w:rsidRDefault="0087557F" w:rsidP="008C36AC">
      <w:pPr>
        <w:tabs>
          <w:tab w:val="right" w:leader="dot" w:pos="8505"/>
        </w:tabs>
        <w:autoSpaceDE w:val="0"/>
        <w:spacing w:line="360" w:lineRule="auto"/>
        <w:ind w:left="794" w:right="283"/>
        <w:jc w:val="both"/>
        <w:rPr>
          <w:sz w:val="24"/>
          <w:szCs w:val="24"/>
        </w:rPr>
      </w:pPr>
    </w:p>
    <w:p w:rsidR="0087557F" w:rsidRDefault="0087557F" w:rsidP="008C36AC">
      <w:pPr>
        <w:tabs>
          <w:tab w:val="right" w:leader="dot" w:pos="8505"/>
        </w:tabs>
        <w:autoSpaceDE w:val="0"/>
        <w:spacing w:line="360" w:lineRule="auto"/>
        <w:ind w:left="794" w:right="283"/>
        <w:jc w:val="both"/>
        <w:rPr>
          <w:sz w:val="24"/>
          <w:szCs w:val="24"/>
        </w:rPr>
      </w:pPr>
    </w:p>
    <w:p w:rsidR="0087557F" w:rsidRDefault="0087557F" w:rsidP="008C36AC">
      <w:pPr>
        <w:tabs>
          <w:tab w:val="right" w:leader="dot" w:pos="8505"/>
        </w:tabs>
        <w:autoSpaceDE w:val="0"/>
        <w:spacing w:line="360" w:lineRule="auto"/>
        <w:ind w:left="794" w:right="283"/>
        <w:jc w:val="both"/>
        <w:rPr>
          <w:sz w:val="24"/>
          <w:szCs w:val="24"/>
        </w:rPr>
      </w:pPr>
    </w:p>
    <w:p w:rsidR="0087557F" w:rsidRDefault="0087557F" w:rsidP="008C36AC">
      <w:pPr>
        <w:tabs>
          <w:tab w:val="right" w:leader="dot" w:pos="8505"/>
        </w:tabs>
        <w:autoSpaceDE w:val="0"/>
        <w:spacing w:line="360" w:lineRule="auto"/>
        <w:ind w:left="794" w:right="283"/>
        <w:jc w:val="both"/>
        <w:rPr>
          <w:sz w:val="24"/>
          <w:szCs w:val="24"/>
        </w:rPr>
      </w:pPr>
    </w:p>
    <w:p w:rsidR="0087557F" w:rsidRDefault="0087557F" w:rsidP="008C36AC">
      <w:pPr>
        <w:tabs>
          <w:tab w:val="right" w:leader="dot" w:pos="8505"/>
        </w:tabs>
        <w:autoSpaceDE w:val="0"/>
        <w:spacing w:line="360" w:lineRule="auto"/>
        <w:ind w:left="794" w:right="283"/>
        <w:jc w:val="both"/>
      </w:pPr>
    </w:p>
    <w:p w:rsidR="008C36AC" w:rsidRDefault="008C36AC" w:rsidP="008C36AC">
      <w:pPr>
        <w:tabs>
          <w:tab w:val="right" w:leader="dot" w:pos="8505"/>
        </w:tabs>
        <w:autoSpaceDE w:val="0"/>
        <w:spacing w:before="227" w:line="360" w:lineRule="auto"/>
        <w:ind w:left="426"/>
        <w:jc w:val="both"/>
      </w:pPr>
      <w:r>
        <w:rPr>
          <w:rFonts w:eastAsia="Cambria"/>
          <w:b/>
          <w:bCs/>
          <w:sz w:val="24"/>
          <w:szCs w:val="24"/>
        </w:rPr>
        <w:t>2. Múzeumi szakmai kapcsolatok</w:t>
      </w:r>
    </w:p>
    <w:p w:rsidR="008C36AC" w:rsidRDefault="008C36AC" w:rsidP="008C36AC">
      <w:pPr>
        <w:spacing w:line="360" w:lineRule="auto"/>
        <w:ind w:left="850" w:right="283"/>
        <w:jc w:val="both"/>
      </w:pPr>
      <w:r>
        <w:rPr>
          <w:rFonts w:eastAsia="Cambria"/>
          <w:sz w:val="24"/>
          <w:szCs w:val="24"/>
        </w:rPr>
        <w:t xml:space="preserve">A Györffy István Nagykun Múzeum Jász-Nagykun-Szolnok megye valamennyi múzeuma mellett jól működő szakmai kapcsolatokkal rendelkezik a kiskunsági múzeumok közül a kiskunhalasi </w:t>
      </w:r>
      <w:proofErr w:type="spellStart"/>
      <w:r>
        <w:rPr>
          <w:rFonts w:eastAsia="Cambria"/>
          <w:sz w:val="24"/>
          <w:szCs w:val="24"/>
        </w:rPr>
        <w:t>Thorma</w:t>
      </w:r>
      <w:proofErr w:type="spellEnd"/>
      <w:r>
        <w:rPr>
          <w:rFonts w:eastAsia="Cambria"/>
          <w:sz w:val="24"/>
          <w:szCs w:val="24"/>
        </w:rPr>
        <w:t xml:space="preserve"> János Múzeummal, a kiskunfélegyházi Kiskun Múzeummal, valamint a régiónkban található Hajdú-Bihar megyei és Szabolcs-Szatmár-Bereg megyei múzeumokkal. Az együttműködés alapvetően a múzeumi munka több területére terjed ki, így például a kiállítások vándoroltatására, illetve műtárgyak kölcsönzésére. </w:t>
      </w:r>
    </w:p>
    <w:p w:rsidR="008C36AC" w:rsidRDefault="008C36AC" w:rsidP="008C36AC">
      <w:pPr>
        <w:tabs>
          <w:tab w:val="right" w:leader="dot" w:pos="8505"/>
        </w:tabs>
        <w:autoSpaceDE w:val="0"/>
        <w:spacing w:line="360" w:lineRule="auto"/>
        <w:ind w:left="850" w:right="283"/>
        <w:jc w:val="both"/>
      </w:pPr>
      <w:r>
        <w:rPr>
          <w:rFonts w:eastAsia="Cambria"/>
          <w:sz w:val="24"/>
          <w:szCs w:val="24"/>
        </w:rPr>
        <w:t xml:space="preserve">A régiós kapcsolatok mellett fontos szakmai kapcsolatunk a Néprajzi Múzeummal, illetve a szentendrei Szabadtéri Néprajzi Múzeummal, illetve más vidékek (Pest, Bács-Kiskun és Csongrád megyék) múzeumaival is. Országos szakmai kapcsolataink mélyítését </w:t>
      </w:r>
      <w:proofErr w:type="gramStart"/>
      <w:r>
        <w:rPr>
          <w:rFonts w:eastAsia="Cambria"/>
          <w:sz w:val="24"/>
          <w:szCs w:val="24"/>
        </w:rPr>
        <w:t>szolgálja</w:t>
      </w:r>
      <w:proofErr w:type="gramEnd"/>
      <w:r>
        <w:rPr>
          <w:rFonts w:eastAsia="Cambria"/>
          <w:sz w:val="24"/>
          <w:szCs w:val="24"/>
        </w:rPr>
        <w:t xml:space="preserve"> és szakmai érdekvédelmünket segíti, hogy múzeumunk tagja a Magyar Vidéki Múzeumok Szövetségének (MVMSZ).</w:t>
      </w:r>
      <w:r>
        <w:rPr>
          <w:rFonts w:eastAsia="Cambria"/>
          <w:b/>
          <w:bCs/>
          <w:sz w:val="24"/>
          <w:szCs w:val="24"/>
        </w:rPr>
        <w:t xml:space="preserve"> </w:t>
      </w:r>
    </w:p>
    <w:p w:rsidR="008C36AC" w:rsidRDefault="008C36AC" w:rsidP="008C36AC">
      <w:pPr>
        <w:tabs>
          <w:tab w:val="right" w:leader="dot" w:pos="8505"/>
        </w:tabs>
        <w:autoSpaceDE w:val="0"/>
        <w:spacing w:before="227" w:line="360" w:lineRule="auto"/>
        <w:ind w:left="454"/>
        <w:jc w:val="both"/>
      </w:pPr>
      <w:r>
        <w:rPr>
          <w:rFonts w:eastAsia="Cambria"/>
          <w:b/>
          <w:bCs/>
          <w:sz w:val="24"/>
          <w:szCs w:val="24"/>
        </w:rPr>
        <w:t>3. Kapcsolatok vidéki civil szervezetekkel</w:t>
      </w:r>
    </w:p>
    <w:p w:rsidR="008C36AC" w:rsidRDefault="008C36AC" w:rsidP="008C36AC">
      <w:pPr>
        <w:tabs>
          <w:tab w:val="right" w:leader="dot" w:pos="8505"/>
        </w:tabs>
        <w:autoSpaceDE w:val="0"/>
        <w:spacing w:line="360" w:lineRule="auto"/>
        <w:ind w:left="794" w:right="283"/>
        <w:jc w:val="both"/>
      </w:pPr>
      <w:r>
        <w:rPr>
          <w:rFonts w:eastAsia="Cambria"/>
          <w:sz w:val="24"/>
          <w:szCs w:val="24"/>
        </w:rPr>
        <w:t xml:space="preserve">A vidéki civil szervezetek közül jó a munkakapcsolatunk a Magyar Néprajzi Társasággal, a </w:t>
      </w:r>
      <w:proofErr w:type="spellStart"/>
      <w:r>
        <w:rPr>
          <w:rFonts w:eastAsia="Cambria"/>
          <w:sz w:val="24"/>
          <w:szCs w:val="24"/>
        </w:rPr>
        <w:t>Pulszky</w:t>
      </w:r>
      <w:proofErr w:type="spellEnd"/>
      <w:r>
        <w:rPr>
          <w:rFonts w:eastAsia="Cambria"/>
          <w:sz w:val="24"/>
          <w:szCs w:val="24"/>
        </w:rPr>
        <w:t xml:space="preserve"> Társaság Múzeumi Egyesülettel, a </w:t>
      </w:r>
      <w:proofErr w:type="spellStart"/>
      <w:r>
        <w:rPr>
          <w:rFonts w:eastAsia="Cambria"/>
          <w:sz w:val="24"/>
          <w:szCs w:val="24"/>
        </w:rPr>
        <w:t>gyomaendrődi</w:t>
      </w:r>
      <w:proofErr w:type="spellEnd"/>
      <w:r>
        <w:rPr>
          <w:rFonts w:eastAsia="Cambria"/>
          <w:sz w:val="24"/>
          <w:szCs w:val="24"/>
        </w:rPr>
        <w:t xml:space="preserve"> székhelyű Kállai Ferenc Népfőiskolai Társasággal és a Jászkun Kapitányok Tanácsával.</w:t>
      </w:r>
    </w:p>
    <w:p w:rsidR="008C36AC" w:rsidRDefault="008C36AC" w:rsidP="008C36AC">
      <w:pPr>
        <w:spacing w:before="227" w:line="360" w:lineRule="auto"/>
        <w:ind w:left="426"/>
        <w:jc w:val="both"/>
      </w:pPr>
      <w:r>
        <w:rPr>
          <w:rFonts w:eastAsia="Cambria"/>
          <w:b/>
          <w:bCs/>
          <w:sz w:val="24"/>
          <w:szCs w:val="24"/>
        </w:rPr>
        <w:t>4. Kapcsolatok egyetemi tanszékekkel</w:t>
      </w:r>
    </w:p>
    <w:p w:rsidR="008C36AC" w:rsidRDefault="008C36AC" w:rsidP="008C36AC">
      <w:pPr>
        <w:spacing w:line="360" w:lineRule="auto"/>
        <w:ind w:left="794" w:right="283"/>
        <w:jc w:val="both"/>
      </w:pPr>
      <w:r>
        <w:rPr>
          <w:rFonts w:eastAsia="Cambria"/>
          <w:sz w:val="24"/>
          <w:szCs w:val="24"/>
        </w:rPr>
        <w:t>Ugyancsak jó szakmai kapcsolatokkal rendelkezünk a Debreceni Egyetem Bölcsészettudományi Kar Néprajzi Tanszékével, valamint az ELTE Néprajzi Tanszéke mellett a Szegedi Egyetem Néprajz és Kulturális Antropológiai Tanszékével.</w:t>
      </w:r>
    </w:p>
    <w:p w:rsidR="008C36AC" w:rsidRDefault="008C36AC" w:rsidP="008C36AC">
      <w:pPr>
        <w:spacing w:before="227" w:line="360" w:lineRule="auto"/>
        <w:ind w:left="426"/>
        <w:jc w:val="both"/>
      </w:pPr>
      <w:r>
        <w:rPr>
          <w:rFonts w:eastAsia="Cambria"/>
          <w:b/>
          <w:bCs/>
          <w:sz w:val="24"/>
          <w:szCs w:val="24"/>
        </w:rPr>
        <w:t>5. Társadalmi tisztségek</w:t>
      </w:r>
    </w:p>
    <w:p w:rsidR="008C36AC" w:rsidRDefault="008C36AC" w:rsidP="008C36AC">
      <w:pPr>
        <w:spacing w:line="360" w:lineRule="auto"/>
        <w:ind w:left="850" w:right="283"/>
        <w:jc w:val="both"/>
      </w:pPr>
      <w:r>
        <w:rPr>
          <w:rFonts w:eastAsia="Cambria"/>
          <w:sz w:val="24"/>
          <w:szCs w:val="24"/>
        </w:rPr>
        <w:t xml:space="preserve">A múzeum igazgatója, dr. Nagy Molnár Miklós az MTA köztestületi és a Magyar Néprajzi Társaság tagja. Emellett tagja a Tájkutató Alapítvány kuratóriumának, a </w:t>
      </w:r>
      <w:proofErr w:type="spellStart"/>
      <w:r>
        <w:rPr>
          <w:rFonts w:eastAsia="Cambria"/>
          <w:sz w:val="24"/>
          <w:szCs w:val="24"/>
        </w:rPr>
        <w:t>gyomaendrődi</w:t>
      </w:r>
      <w:proofErr w:type="spellEnd"/>
      <w:r>
        <w:rPr>
          <w:rFonts w:eastAsia="Cambria"/>
          <w:sz w:val="24"/>
          <w:szCs w:val="24"/>
        </w:rPr>
        <w:t xml:space="preserve"> Kállai Ferenc Népfőiskolai Társaság kuratóriumának. Mindezek mellett a Magyar Vidéki Múzeumok Szövetsége Felügyelő Bizottságának is tagja.</w:t>
      </w:r>
    </w:p>
    <w:p w:rsidR="003A4722" w:rsidRDefault="003A4722" w:rsidP="00B93D17">
      <w:pPr>
        <w:tabs>
          <w:tab w:val="left" w:pos="2660"/>
        </w:tabs>
        <w:rPr>
          <w:rFonts w:eastAsia="Calibri"/>
          <w:sz w:val="24"/>
          <w:szCs w:val="24"/>
        </w:rPr>
      </w:pPr>
    </w:p>
    <w:p w:rsidR="00C54AB5" w:rsidRDefault="00C54AB5" w:rsidP="00B93D17">
      <w:pPr>
        <w:tabs>
          <w:tab w:val="left" w:pos="2660"/>
        </w:tabs>
        <w:rPr>
          <w:rFonts w:eastAsia="Calibri"/>
          <w:sz w:val="24"/>
          <w:szCs w:val="24"/>
        </w:rPr>
      </w:pPr>
    </w:p>
    <w:p w:rsidR="00C54AB5" w:rsidRDefault="00C54AB5" w:rsidP="00B93D17">
      <w:pPr>
        <w:tabs>
          <w:tab w:val="left" w:pos="2660"/>
        </w:tabs>
        <w:rPr>
          <w:rFonts w:eastAsia="Calibri"/>
          <w:sz w:val="24"/>
          <w:szCs w:val="24"/>
        </w:rPr>
      </w:pPr>
    </w:p>
    <w:p w:rsidR="00C54AB5" w:rsidRDefault="00C54AB5" w:rsidP="00B93D17">
      <w:pPr>
        <w:tabs>
          <w:tab w:val="left" w:pos="2660"/>
        </w:tabs>
        <w:rPr>
          <w:rFonts w:eastAsia="Calibri"/>
          <w:sz w:val="24"/>
          <w:szCs w:val="24"/>
        </w:rPr>
      </w:pPr>
    </w:p>
    <w:p w:rsidR="00C54AB5" w:rsidRDefault="00C54AB5" w:rsidP="00B93D17">
      <w:pPr>
        <w:tabs>
          <w:tab w:val="left" w:pos="2660"/>
        </w:tabs>
        <w:rPr>
          <w:rFonts w:eastAsia="Calibri"/>
          <w:sz w:val="24"/>
          <w:szCs w:val="24"/>
        </w:rPr>
      </w:pPr>
    </w:p>
    <w:p w:rsidR="00C54AB5" w:rsidRDefault="00C54AB5" w:rsidP="00B93D17">
      <w:pPr>
        <w:tabs>
          <w:tab w:val="left" w:pos="2660"/>
        </w:tabs>
        <w:rPr>
          <w:rFonts w:eastAsia="Calibri"/>
          <w:sz w:val="24"/>
          <w:szCs w:val="24"/>
        </w:rPr>
      </w:pPr>
    </w:p>
    <w:p w:rsidR="00C54AB5" w:rsidRDefault="00C54AB5" w:rsidP="00B93D17">
      <w:pPr>
        <w:tabs>
          <w:tab w:val="left" w:pos="2660"/>
        </w:tabs>
        <w:rPr>
          <w:rFonts w:eastAsia="Calibri"/>
          <w:sz w:val="24"/>
          <w:szCs w:val="24"/>
        </w:rPr>
      </w:pPr>
    </w:p>
    <w:p w:rsidR="00C54AB5" w:rsidRDefault="00C54AB5" w:rsidP="00B93D17">
      <w:pPr>
        <w:tabs>
          <w:tab w:val="left" w:pos="2660"/>
        </w:tabs>
        <w:rPr>
          <w:rFonts w:eastAsia="Calibri"/>
          <w:sz w:val="24"/>
          <w:szCs w:val="24"/>
        </w:rPr>
      </w:pPr>
    </w:p>
    <w:p w:rsidR="00C54AB5" w:rsidRDefault="00C54AB5" w:rsidP="00B93D17">
      <w:pPr>
        <w:tabs>
          <w:tab w:val="left" w:pos="2660"/>
        </w:tabs>
        <w:rPr>
          <w:rFonts w:eastAsia="Calibri"/>
          <w:sz w:val="24"/>
          <w:szCs w:val="24"/>
        </w:rPr>
      </w:pPr>
    </w:p>
    <w:p w:rsidR="00C54AB5" w:rsidRDefault="00C54AB5" w:rsidP="00B93D17">
      <w:pPr>
        <w:tabs>
          <w:tab w:val="left" w:pos="2660"/>
        </w:tabs>
        <w:rPr>
          <w:rFonts w:eastAsia="Calibri"/>
          <w:sz w:val="24"/>
          <w:szCs w:val="24"/>
        </w:rPr>
      </w:pPr>
    </w:p>
    <w:p w:rsidR="003A4722" w:rsidRDefault="003A4722" w:rsidP="00B93D17">
      <w:pPr>
        <w:tabs>
          <w:tab w:val="left" w:pos="2660"/>
        </w:tabs>
        <w:rPr>
          <w:rFonts w:eastAsia="Calibri"/>
          <w:sz w:val="24"/>
          <w:szCs w:val="24"/>
        </w:rPr>
      </w:pPr>
    </w:p>
    <w:tbl>
      <w:tblPr>
        <w:tblW w:w="0" w:type="auto"/>
        <w:tblLook w:val="04A0"/>
      </w:tblPr>
      <w:tblGrid>
        <w:gridCol w:w="2660"/>
        <w:gridCol w:w="6551"/>
      </w:tblGrid>
      <w:tr w:rsidR="00C45B27" w:rsidRPr="00E10EDC" w:rsidTr="00B16D1E">
        <w:tc>
          <w:tcPr>
            <w:tcW w:w="2660" w:type="dxa"/>
          </w:tcPr>
          <w:p w:rsidR="00C45B27" w:rsidRPr="00E10EDC" w:rsidRDefault="00C45B27" w:rsidP="00C45B27">
            <w:pPr>
              <w:jc w:val="both"/>
              <w:rPr>
                <w:b/>
                <w:bCs/>
                <w:sz w:val="24"/>
                <w:szCs w:val="24"/>
              </w:rPr>
            </w:pPr>
            <w:r>
              <w:rPr>
                <w:b/>
                <w:bCs/>
                <w:sz w:val="24"/>
                <w:szCs w:val="24"/>
              </w:rPr>
              <w:t>8</w:t>
            </w:r>
            <w:r w:rsidRPr="00E10EDC">
              <w:rPr>
                <w:b/>
                <w:bCs/>
                <w:sz w:val="24"/>
                <w:szCs w:val="24"/>
              </w:rPr>
              <w:t xml:space="preserve">. </w:t>
            </w:r>
            <w:r w:rsidRPr="00E10EDC">
              <w:rPr>
                <w:b/>
                <w:bCs/>
                <w:sz w:val="24"/>
                <w:szCs w:val="24"/>
                <w:u w:val="single"/>
              </w:rPr>
              <w:t>napirendi pont:</w:t>
            </w:r>
          </w:p>
        </w:tc>
        <w:tc>
          <w:tcPr>
            <w:tcW w:w="6551" w:type="dxa"/>
          </w:tcPr>
          <w:p w:rsidR="00C45B27" w:rsidRPr="00B93D17" w:rsidRDefault="00C45B27" w:rsidP="00B93D17">
            <w:pPr>
              <w:ind w:left="33"/>
              <w:jc w:val="both"/>
              <w:rPr>
                <w:rFonts w:eastAsia="Calibri"/>
                <w:sz w:val="24"/>
                <w:szCs w:val="24"/>
              </w:rPr>
            </w:pPr>
            <w:r w:rsidRPr="00B93D17">
              <w:rPr>
                <w:rFonts w:eastAsia="Calibri"/>
                <w:sz w:val="24"/>
                <w:szCs w:val="24"/>
              </w:rPr>
              <w:t>Javaslat az államháztartás körébe nem tartozó szervezetek pénzügyi támogatására</w:t>
            </w:r>
          </w:p>
          <w:p w:rsidR="00C45B27" w:rsidRPr="00B93D17" w:rsidRDefault="00C45B27" w:rsidP="0084299C">
            <w:pPr>
              <w:pStyle w:val="NormlWeb"/>
              <w:spacing w:before="0" w:after="0"/>
              <w:ind w:left="33"/>
              <w:jc w:val="both"/>
              <w:rPr>
                <w:szCs w:val="24"/>
              </w:rPr>
            </w:pPr>
          </w:p>
        </w:tc>
      </w:tr>
    </w:tbl>
    <w:p w:rsidR="00C45B27" w:rsidRDefault="00C45B27" w:rsidP="00B93D17">
      <w:pPr>
        <w:tabs>
          <w:tab w:val="left" w:pos="2660"/>
        </w:tabs>
        <w:rPr>
          <w:b/>
          <w:bCs/>
          <w:sz w:val="24"/>
          <w:szCs w:val="24"/>
        </w:rPr>
      </w:pPr>
      <w:r>
        <w:rPr>
          <w:b/>
          <w:bCs/>
          <w:sz w:val="24"/>
          <w:szCs w:val="24"/>
        </w:rPr>
        <w:tab/>
      </w:r>
    </w:p>
    <w:p w:rsidR="00907BBD" w:rsidRDefault="009977A1"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907BBD">
        <w:rPr>
          <w:bCs/>
          <w:iCs/>
          <w:sz w:val="24"/>
          <w:szCs w:val="24"/>
        </w:rPr>
        <w:t>Korábban már döntöttek arról, hogy a költségvetésből 2 millió forintot elkülönítenek ebben az évben is a különböző egyesületek, szervezetek támogatására. A kiírás megtörtént, 51 pályázat érkezett be a felhívásra. Mindegyik szervezet kap valamilyen mértékű támogatást</w:t>
      </w:r>
      <w:r w:rsidR="00A22C4E">
        <w:rPr>
          <w:bCs/>
          <w:iCs/>
          <w:sz w:val="24"/>
          <w:szCs w:val="24"/>
        </w:rPr>
        <w:t xml:space="preserve">, amelyet </w:t>
      </w:r>
      <w:r w:rsidR="001F6B95">
        <w:rPr>
          <w:bCs/>
          <w:iCs/>
          <w:sz w:val="24"/>
          <w:szCs w:val="24"/>
        </w:rPr>
        <w:t xml:space="preserve">a </w:t>
      </w:r>
      <w:r w:rsidR="007B0C96">
        <w:rPr>
          <w:bCs/>
          <w:iCs/>
          <w:sz w:val="24"/>
          <w:szCs w:val="24"/>
        </w:rPr>
        <w:t xml:space="preserve">Pályázatokat </w:t>
      </w:r>
      <w:r w:rsidR="001F6B95">
        <w:rPr>
          <w:bCs/>
          <w:iCs/>
          <w:sz w:val="24"/>
          <w:szCs w:val="24"/>
        </w:rPr>
        <w:t>Bíráló Bizottság</w:t>
      </w:r>
      <w:r w:rsidR="00A22C4E">
        <w:rPr>
          <w:bCs/>
          <w:iCs/>
          <w:sz w:val="24"/>
          <w:szCs w:val="24"/>
        </w:rPr>
        <w:t xml:space="preserve"> </w:t>
      </w:r>
      <w:r w:rsidR="00A93B7E">
        <w:rPr>
          <w:bCs/>
          <w:iCs/>
          <w:sz w:val="24"/>
          <w:szCs w:val="24"/>
        </w:rPr>
        <w:t xml:space="preserve">a </w:t>
      </w:r>
      <w:r w:rsidR="00A22C4E">
        <w:rPr>
          <w:bCs/>
          <w:iCs/>
          <w:sz w:val="24"/>
          <w:szCs w:val="24"/>
        </w:rPr>
        <w:t xml:space="preserve">határozati javaslat melléklete </w:t>
      </w:r>
      <w:r w:rsidR="001F6B95">
        <w:rPr>
          <w:bCs/>
          <w:iCs/>
          <w:sz w:val="24"/>
          <w:szCs w:val="24"/>
        </w:rPr>
        <w:t>szerint hagyott jóvá</w:t>
      </w:r>
      <w:r w:rsidR="00A22C4E">
        <w:rPr>
          <w:bCs/>
          <w:iCs/>
          <w:sz w:val="24"/>
          <w:szCs w:val="24"/>
        </w:rPr>
        <w:t xml:space="preserve">. </w:t>
      </w:r>
      <w:r w:rsidR="001F6B95" w:rsidRPr="001F6B95">
        <w:rPr>
          <w:bCs/>
          <w:iCs/>
          <w:sz w:val="24"/>
          <w:szCs w:val="24"/>
        </w:rPr>
        <w:t>Vitára bocsátotta a napirendet.</w:t>
      </w:r>
    </w:p>
    <w:p w:rsidR="00907BBD" w:rsidRDefault="00907BBD" w:rsidP="00C361C3">
      <w:pPr>
        <w:tabs>
          <w:tab w:val="left" w:pos="2518"/>
        </w:tabs>
        <w:jc w:val="both"/>
        <w:rPr>
          <w:bCs/>
          <w:iCs/>
          <w:sz w:val="24"/>
          <w:szCs w:val="24"/>
        </w:rPr>
      </w:pPr>
    </w:p>
    <w:p w:rsidR="009977A1" w:rsidRPr="00A45D51" w:rsidRDefault="009977A1" w:rsidP="00C361C3">
      <w:pPr>
        <w:tabs>
          <w:tab w:val="left" w:pos="2518"/>
        </w:tabs>
        <w:jc w:val="both"/>
        <w:rPr>
          <w:bCs/>
          <w:iCs/>
          <w:sz w:val="24"/>
          <w:szCs w:val="24"/>
        </w:rPr>
      </w:pPr>
      <w:r w:rsidRPr="00A45D51">
        <w:rPr>
          <w:bCs/>
          <w:iCs/>
          <w:sz w:val="24"/>
          <w:szCs w:val="24"/>
        </w:rPr>
        <w:t>Kérdés, hozzászólás van-e?</w:t>
      </w:r>
    </w:p>
    <w:p w:rsidR="009977A1" w:rsidRDefault="009977A1" w:rsidP="00C361C3">
      <w:pPr>
        <w:tabs>
          <w:tab w:val="left" w:pos="2518"/>
        </w:tabs>
        <w:jc w:val="both"/>
        <w:rPr>
          <w:bCs/>
          <w:iCs/>
          <w:sz w:val="24"/>
          <w:szCs w:val="24"/>
        </w:rPr>
      </w:pPr>
    </w:p>
    <w:p w:rsidR="001F6B95" w:rsidRDefault="001F6B95" w:rsidP="00C361C3">
      <w:pPr>
        <w:tabs>
          <w:tab w:val="left" w:pos="2518"/>
        </w:tabs>
        <w:jc w:val="both"/>
        <w:rPr>
          <w:bCs/>
          <w:iCs/>
          <w:sz w:val="24"/>
          <w:szCs w:val="24"/>
        </w:rPr>
      </w:pPr>
      <w:r w:rsidRPr="001F6B95">
        <w:rPr>
          <w:b/>
          <w:bCs/>
          <w:iCs/>
          <w:sz w:val="24"/>
          <w:szCs w:val="24"/>
          <w:u w:val="single"/>
        </w:rPr>
        <w:t xml:space="preserve">Pánti Ildikó képviselő, a </w:t>
      </w:r>
      <w:r w:rsidR="007B0C96">
        <w:rPr>
          <w:b/>
          <w:bCs/>
          <w:iCs/>
          <w:sz w:val="24"/>
          <w:szCs w:val="24"/>
          <w:u w:val="single"/>
        </w:rPr>
        <w:t xml:space="preserve">Pályázatokat </w:t>
      </w:r>
      <w:r w:rsidRPr="001F6B95">
        <w:rPr>
          <w:b/>
          <w:bCs/>
          <w:iCs/>
          <w:sz w:val="24"/>
          <w:szCs w:val="24"/>
          <w:u w:val="single"/>
        </w:rPr>
        <w:t xml:space="preserve">Bíráló Bizottság </w:t>
      </w:r>
      <w:r w:rsidR="0053133E">
        <w:rPr>
          <w:b/>
          <w:bCs/>
          <w:iCs/>
          <w:sz w:val="24"/>
          <w:szCs w:val="24"/>
          <w:u w:val="single"/>
        </w:rPr>
        <w:t>tagja</w:t>
      </w:r>
      <w:r w:rsidRPr="001F6B95">
        <w:rPr>
          <w:b/>
          <w:bCs/>
          <w:iCs/>
          <w:sz w:val="24"/>
          <w:szCs w:val="24"/>
          <w:u w:val="single"/>
        </w:rPr>
        <w:t>:</w:t>
      </w:r>
      <w:r w:rsidRPr="000901AB">
        <w:rPr>
          <w:b/>
          <w:bCs/>
          <w:iCs/>
          <w:sz w:val="24"/>
          <w:szCs w:val="24"/>
        </w:rPr>
        <w:t xml:space="preserve"> </w:t>
      </w:r>
      <w:r w:rsidR="000901AB">
        <w:rPr>
          <w:bCs/>
          <w:iCs/>
          <w:sz w:val="24"/>
          <w:szCs w:val="24"/>
        </w:rPr>
        <w:t>Az önkormányzat ismételten pályázatot írt ki az államháztartás körébe nem tartozó sze</w:t>
      </w:r>
      <w:r w:rsidR="0053133E">
        <w:rPr>
          <w:bCs/>
          <w:iCs/>
          <w:sz w:val="24"/>
          <w:szCs w:val="24"/>
        </w:rPr>
        <w:t>rvezetek pénzügyi támogatására 2</w:t>
      </w:r>
      <w:r w:rsidR="00CC1BBD">
        <w:rPr>
          <w:bCs/>
          <w:iCs/>
          <w:sz w:val="24"/>
          <w:szCs w:val="24"/>
        </w:rPr>
        <w:t> </w:t>
      </w:r>
      <w:r w:rsidR="0053133E">
        <w:rPr>
          <w:bCs/>
          <w:iCs/>
          <w:sz w:val="24"/>
          <w:szCs w:val="24"/>
        </w:rPr>
        <w:t>millió</w:t>
      </w:r>
      <w:r w:rsidR="00CC1BBD">
        <w:rPr>
          <w:bCs/>
          <w:iCs/>
          <w:sz w:val="24"/>
          <w:szCs w:val="24"/>
        </w:rPr>
        <w:t> </w:t>
      </w:r>
      <w:r w:rsidR="0053133E">
        <w:rPr>
          <w:bCs/>
          <w:iCs/>
          <w:sz w:val="24"/>
          <w:szCs w:val="24"/>
        </w:rPr>
        <w:t xml:space="preserve">Ft összegben. </w:t>
      </w:r>
      <w:r w:rsidR="00CC1BBD">
        <w:rPr>
          <w:bCs/>
          <w:iCs/>
          <w:sz w:val="24"/>
          <w:szCs w:val="24"/>
        </w:rPr>
        <w:t>Mint a</w:t>
      </w:r>
      <w:r w:rsidR="0053133E">
        <w:rPr>
          <w:bCs/>
          <w:iCs/>
          <w:sz w:val="24"/>
          <w:szCs w:val="24"/>
        </w:rPr>
        <w:t xml:space="preserve"> </w:t>
      </w:r>
      <w:proofErr w:type="gramStart"/>
      <w:r w:rsidR="0053133E">
        <w:rPr>
          <w:bCs/>
          <w:iCs/>
          <w:sz w:val="24"/>
          <w:szCs w:val="24"/>
        </w:rPr>
        <w:t>képviselő-testület</w:t>
      </w:r>
      <w:r w:rsidR="00CC1BBD">
        <w:rPr>
          <w:bCs/>
          <w:iCs/>
          <w:sz w:val="24"/>
          <w:szCs w:val="24"/>
        </w:rPr>
        <w:t xml:space="preserve"> </w:t>
      </w:r>
      <w:r w:rsidR="0053133E">
        <w:rPr>
          <w:bCs/>
          <w:iCs/>
          <w:sz w:val="24"/>
          <w:szCs w:val="24"/>
        </w:rPr>
        <w:t>véleményező</w:t>
      </w:r>
      <w:proofErr w:type="gramEnd"/>
      <w:r w:rsidR="0053133E">
        <w:rPr>
          <w:bCs/>
          <w:iCs/>
          <w:sz w:val="24"/>
          <w:szCs w:val="24"/>
        </w:rPr>
        <w:t xml:space="preserve"> bizottságának tagja szólt röviden arról, hogy 51 pályázat érkezett, mely az előírásnak mindegyik megfelelt. Természetesen a szervezetek </w:t>
      </w:r>
      <w:r w:rsidR="000E1A1D">
        <w:rPr>
          <w:bCs/>
          <w:iCs/>
          <w:sz w:val="24"/>
          <w:szCs w:val="24"/>
        </w:rPr>
        <w:t xml:space="preserve">paraméterei különbözőek, leggyakrabban </w:t>
      </w:r>
      <w:r w:rsidR="00391F83">
        <w:rPr>
          <w:bCs/>
          <w:iCs/>
          <w:sz w:val="24"/>
          <w:szCs w:val="24"/>
        </w:rPr>
        <w:t>különböző</w:t>
      </w:r>
      <w:r w:rsidR="000E1A1D">
        <w:rPr>
          <w:bCs/>
          <w:iCs/>
          <w:sz w:val="24"/>
          <w:szCs w:val="24"/>
        </w:rPr>
        <w:t xml:space="preserve"> működési költségük biztosításához kérték a pályázatot. </w:t>
      </w:r>
      <w:r w:rsidR="00391F83">
        <w:rPr>
          <w:bCs/>
          <w:iCs/>
          <w:sz w:val="24"/>
          <w:szCs w:val="24"/>
        </w:rPr>
        <w:t xml:space="preserve">Ismertette, hogy elutasított pályázat nem volt. </w:t>
      </w:r>
    </w:p>
    <w:p w:rsidR="00391F83" w:rsidRDefault="00391F83" w:rsidP="00C361C3">
      <w:pPr>
        <w:tabs>
          <w:tab w:val="left" w:pos="2518"/>
        </w:tabs>
        <w:jc w:val="both"/>
        <w:rPr>
          <w:bCs/>
          <w:iCs/>
          <w:sz w:val="24"/>
          <w:szCs w:val="24"/>
        </w:rPr>
      </w:pPr>
      <w:r>
        <w:rPr>
          <w:bCs/>
          <w:iCs/>
          <w:sz w:val="24"/>
          <w:szCs w:val="24"/>
        </w:rPr>
        <w:t xml:space="preserve">Megköszönte a hivatal dolgozóinak, valamint a véleményező bizottság tagjainak a munkáját. </w:t>
      </w:r>
      <w:r w:rsidR="00282AC0">
        <w:rPr>
          <w:bCs/>
          <w:iCs/>
          <w:sz w:val="24"/>
          <w:szCs w:val="24"/>
        </w:rPr>
        <w:t>A j</w:t>
      </w:r>
      <w:r>
        <w:rPr>
          <w:bCs/>
          <w:iCs/>
          <w:sz w:val="24"/>
          <w:szCs w:val="24"/>
        </w:rPr>
        <w:t>avaslat</w:t>
      </w:r>
      <w:r w:rsidR="00282AC0">
        <w:rPr>
          <w:bCs/>
          <w:iCs/>
          <w:sz w:val="24"/>
          <w:szCs w:val="24"/>
        </w:rPr>
        <w:t>o</w:t>
      </w:r>
      <w:r>
        <w:rPr>
          <w:bCs/>
          <w:iCs/>
          <w:sz w:val="24"/>
          <w:szCs w:val="24"/>
        </w:rPr>
        <w:t xml:space="preserve">t a szakbizottságok is támogatták és a képviselő-testületnek elfogadásra javasolták. </w:t>
      </w:r>
    </w:p>
    <w:p w:rsidR="00391F83" w:rsidRPr="000901AB" w:rsidRDefault="00391F83" w:rsidP="00C361C3">
      <w:pPr>
        <w:tabs>
          <w:tab w:val="left" w:pos="2518"/>
        </w:tabs>
        <w:jc w:val="both"/>
        <w:rPr>
          <w:bCs/>
          <w:iCs/>
          <w:sz w:val="24"/>
          <w:szCs w:val="24"/>
        </w:rPr>
      </w:pPr>
    </w:p>
    <w:p w:rsidR="009977A1" w:rsidRPr="00A45D51" w:rsidRDefault="00282AC0" w:rsidP="00C361C3">
      <w:pPr>
        <w:rPr>
          <w:sz w:val="24"/>
          <w:szCs w:val="24"/>
        </w:rPr>
      </w:pPr>
      <w:r>
        <w:rPr>
          <w:sz w:val="24"/>
          <w:szCs w:val="24"/>
        </w:rPr>
        <w:t>További k</w:t>
      </w:r>
      <w:r w:rsidR="009977A1" w:rsidRPr="00A45D51">
        <w:rPr>
          <w:sz w:val="24"/>
          <w:szCs w:val="24"/>
        </w:rPr>
        <w:t xml:space="preserve">érdés, észrevétel nem hangzott el. </w:t>
      </w:r>
    </w:p>
    <w:p w:rsidR="009977A1" w:rsidRPr="00A45D51" w:rsidRDefault="009977A1" w:rsidP="00C361C3">
      <w:pPr>
        <w:rPr>
          <w:sz w:val="24"/>
          <w:szCs w:val="24"/>
        </w:rPr>
      </w:pPr>
    </w:p>
    <w:p w:rsidR="009977A1" w:rsidRPr="00A45D51" w:rsidRDefault="009977A1"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9977A1" w:rsidRPr="00A45D51" w:rsidRDefault="009977A1" w:rsidP="00C361C3">
      <w:pPr>
        <w:rPr>
          <w:b/>
          <w:bCs/>
          <w:sz w:val="24"/>
          <w:szCs w:val="24"/>
          <w:u w:val="single"/>
        </w:rPr>
      </w:pPr>
    </w:p>
    <w:p w:rsidR="009977A1" w:rsidRPr="00A45D51" w:rsidRDefault="009977A1"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56248B">
        <w:rPr>
          <w:bCs/>
          <w:sz w:val="24"/>
          <w:szCs w:val="24"/>
        </w:rPr>
        <w:t>11</w:t>
      </w:r>
      <w:r w:rsidRPr="00A45D51">
        <w:rPr>
          <w:sz w:val="24"/>
          <w:szCs w:val="24"/>
        </w:rPr>
        <w:t xml:space="preserve"> igen szavazat. Nemleges szavazat és tartózkodás nem volt.</w:t>
      </w:r>
    </w:p>
    <w:p w:rsidR="00C45B27" w:rsidRDefault="00C45B27" w:rsidP="00B93D17">
      <w:pPr>
        <w:tabs>
          <w:tab w:val="left" w:pos="2660"/>
        </w:tabs>
        <w:rPr>
          <w:b/>
          <w:bCs/>
          <w:sz w:val="24"/>
          <w:szCs w:val="24"/>
        </w:rPr>
      </w:pPr>
    </w:p>
    <w:p w:rsidR="00DA7AFC" w:rsidRDefault="00DA7AFC" w:rsidP="00B93D17">
      <w:pPr>
        <w:tabs>
          <w:tab w:val="left" w:pos="2660"/>
        </w:tabs>
        <w:rPr>
          <w:b/>
          <w:bCs/>
          <w:sz w:val="24"/>
          <w:szCs w:val="24"/>
        </w:rPr>
      </w:pPr>
    </w:p>
    <w:p w:rsidR="00C51ECD" w:rsidRPr="00C51ECD" w:rsidRDefault="00C51ECD" w:rsidP="00C51ECD">
      <w:pPr>
        <w:rPr>
          <w:b/>
          <w:sz w:val="24"/>
          <w:szCs w:val="24"/>
        </w:rPr>
      </w:pPr>
      <w:r w:rsidRPr="00C51ECD">
        <w:rPr>
          <w:b/>
          <w:sz w:val="24"/>
          <w:szCs w:val="24"/>
        </w:rPr>
        <w:t>30 /2019. (II. 28.) „kt.” sz. h a t á r o z a t</w:t>
      </w:r>
    </w:p>
    <w:p w:rsidR="00C51ECD" w:rsidRPr="00C51ECD" w:rsidRDefault="00C51ECD" w:rsidP="00C51ECD">
      <w:pPr>
        <w:rPr>
          <w:b/>
          <w:sz w:val="24"/>
          <w:szCs w:val="24"/>
        </w:rPr>
      </w:pPr>
      <w:proofErr w:type="gramStart"/>
      <w:r w:rsidRPr="00C51ECD">
        <w:rPr>
          <w:b/>
          <w:sz w:val="24"/>
          <w:szCs w:val="24"/>
        </w:rPr>
        <w:t>az</w:t>
      </w:r>
      <w:proofErr w:type="gramEnd"/>
      <w:r w:rsidRPr="00C51ECD">
        <w:rPr>
          <w:b/>
          <w:sz w:val="24"/>
          <w:szCs w:val="24"/>
        </w:rPr>
        <w:t xml:space="preserve"> államháztartás körébe nem tartozó szervezetek pénzügyi támogatásáról</w:t>
      </w:r>
    </w:p>
    <w:p w:rsidR="00C51ECD" w:rsidRPr="00C51ECD" w:rsidRDefault="00C51ECD" w:rsidP="00C51ECD">
      <w:pPr>
        <w:ind w:right="-1418"/>
        <w:rPr>
          <w:b/>
          <w:sz w:val="24"/>
          <w:szCs w:val="24"/>
        </w:rPr>
      </w:pPr>
    </w:p>
    <w:p w:rsidR="00C51ECD" w:rsidRPr="00C51ECD" w:rsidRDefault="00C51ECD" w:rsidP="00C51ECD">
      <w:pPr>
        <w:jc w:val="both"/>
        <w:rPr>
          <w:sz w:val="24"/>
          <w:szCs w:val="24"/>
        </w:rPr>
      </w:pPr>
      <w:r w:rsidRPr="00C51ECD">
        <w:rPr>
          <w:sz w:val="24"/>
          <w:szCs w:val="24"/>
        </w:rPr>
        <w:t>Karcag Városi Önkormányzat Képviselő-testülete (továbbiakban: Képviselő-testület) az Alaptörvény 32. cikk (1) bekezdése b) pontjában meghatározott jogkörében, a Magyarország helyi önkormányzatairól szóló 2011. évi CLXXXIX törvény 10. § (1) bekezdésében és az államháztartáson kívüli források átvételéről és átadásáról szóló 21/2015.(XI.27.) önkormányzati rendeletében biztosított feladatkörében eljárva az alábbiak szerint dönt:</w:t>
      </w:r>
    </w:p>
    <w:p w:rsidR="00C51ECD" w:rsidRPr="00C51ECD" w:rsidRDefault="00C51ECD" w:rsidP="00C51ECD">
      <w:pPr>
        <w:rPr>
          <w:sz w:val="24"/>
          <w:szCs w:val="24"/>
        </w:rPr>
      </w:pPr>
    </w:p>
    <w:p w:rsidR="00C51ECD" w:rsidRDefault="00C51ECD" w:rsidP="003344C8">
      <w:pPr>
        <w:numPr>
          <w:ilvl w:val="0"/>
          <w:numId w:val="52"/>
        </w:numPr>
        <w:jc w:val="both"/>
        <w:rPr>
          <w:sz w:val="24"/>
          <w:szCs w:val="24"/>
        </w:rPr>
      </w:pPr>
      <w:r w:rsidRPr="00C51ECD">
        <w:rPr>
          <w:sz w:val="24"/>
          <w:szCs w:val="24"/>
        </w:rPr>
        <w:t>A Képviselő-testület a Bíráló Bizottságnak az államháztartás körébe nem tartozó szervezetek pénzügyi támogatására vonatkozó javaslatát elfogadja (a határozat melléklete)</w:t>
      </w:r>
    </w:p>
    <w:p w:rsidR="00C51ECD" w:rsidRPr="00C51ECD" w:rsidRDefault="00C51ECD" w:rsidP="00C51ECD">
      <w:pPr>
        <w:ind w:left="360"/>
        <w:jc w:val="both"/>
        <w:rPr>
          <w:sz w:val="24"/>
          <w:szCs w:val="24"/>
        </w:rPr>
      </w:pPr>
    </w:p>
    <w:p w:rsidR="00C51ECD" w:rsidRPr="00C51ECD" w:rsidRDefault="00C51ECD" w:rsidP="003344C8">
      <w:pPr>
        <w:numPr>
          <w:ilvl w:val="0"/>
          <w:numId w:val="52"/>
        </w:numPr>
        <w:jc w:val="both"/>
        <w:rPr>
          <w:sz w:val="24"/>
          <w:szCs w:val="24"/>
        </w:rPr>
      </w:pPr>
      <w:r w:rsidRPr="00C51ECD">
        <w:rPr>
          <w:sz w:val="24"/>
          <w:szCs w:val="24"/>
        </w:rPr>
        <w:t>A Képviselő-testület utasítja a Karcagi Polgármesteri Hivatalt a támogatási szerződések megkötésére, a támogatási összeg kiutalására és az elszámolás ellenőrzésére.</w:t>
      </w:r>
    </w:p>
    <w:p w:rsidR="00C51ECD" w:rsidRPr="00C51ECD" w:rsidRDefault="00C51ECD" w:rsidP="00C51ECD">
      <w:pPr>
        <w:rPr>
          <w:sz w:val="24"/>
          <w:szCs w:val="24"/>
          <w:u w:val="single"/>
        </w:rPr>
      </w:pPr>
    </w:p>
    <w:p w:rsidR="00C51ECD" w:rsidRPr="00C51ECD" w:rsidRDefault="00C51ECD" w:rsidP="00C51ECD">
      <w:pPr>
        <w:ind w:left="851"/>
        <w:rPr>
          <w:sz w:val="24"/>
          <w:szCs w:val="24"/>
        </w:rPr>
      </w:pPr>
      <w:r w:rsidRPr="00C51ECD">
        <w:rPr>
          <w:sz w:val="24"/>
          <w:szCs w:val="24"/>
          <w:u w:val="single"/>
        </w:rPr>
        <w:t>Felelős</w:t>
      </w:r>
      <w:r w:rsidRPr="00C51ECD">
        <w:rPr>
          <w:sz w:val="24"/>
          <w:szCs w:val="24"/>
        </w:rPr>
        <w:t>: Rózsa Sándor jegyző</w:t>
      </w:r>
    </w:p>
    <w:p w:rsidR="00C51ECD" w:rsidRPr="00C51ECD" w:rsidRDefault="00C51ECD" w:rsidP="00C51ECD">
      <w:pPr>
        <w:ind w:left="851"/>
        <w:rPr>
          <w:sz w:val="24"/>
          <w:szCs w:val="24"/>
        </w:rPr>
      </w:pPr>
      <w:r w:rsidRPr="00C51ECD">
        <w:rPr>
          <w:sz w:val="24"/>
          <w:szCs w:val="24"/>
        </w:rPr>
        <w:t xml:space="preserve">              Dr. Kovács László jogi referens</w:t>
      </w:r>
    </w:p>
    <w:p w:rsidR="00C51ECD" w:rsidRPr="00C51ECD" w:rsidRDefault="00C51ECD" w:rsidP="00C51ECD">
      <w:pPr>
        <w:ind w:left="1701"/>
        <w:rPr>
          <w:sz w:val="24"/>
          <w:szCs w:val="24"/>
        </w:rPr>
      </w:pPr>
      <w:r w:rsidRPr="00C51ECD">
        <w:rPr>
          <w:sz w:val="24"/>
          <w:szCs w:val="24"/>
        </w:rPr>
        <w:t>Szabóné Bóka Réka Költségvetési, Gazdálkodási és Kistérségi Iroda, csoportvezető</w:t>
      </w:r>
    </w:p>
    <w:p w:rsidR="00C51ECD" w:rsidRPr="00C51ECD" w:rsidRDefault="00C51ECD" w:rsidP="00C51ECD">
      <w:pPr>
        <w:ind w:left="851"/>
        <w:rPr>
          <w:sz w:val="24"/>
          <w:szCs w:val="24"/>
        </w:rPr>
      </w:pPr>
      <w:r w:rsidRPr="00C51ECD">
        <w:rPr>
          <w:sz w:val="24"/>
          <w:szCs w:val="24"/>
        </w:rPr>
        <w:t xml:space="preserve">              Nagyné Major Mária intézményi és civil kapcsolatok ügyintézője</w:t>
      </w:r>
    </w:p>
    <w:p w:rsidR="00C51ECD" w:rsidRPr="00C51ECD" w:rsidRDefault="00C51ECD" w:rsidP="00C51ECD">
      <w:pPr>
        <w:ind w:left="851"/>
        <w:rPr>
          <w:sz w:val="24"/>
          <w:szCs w:val="24"/>
        </w:rPr>
      </w:pPr>
      <w:r w:rsidRPr="00C51ECD">
        <w:rPr>
          <w:sz w:val="24"/>
          <w:szCs w:val="24"/>
          <w:u w:val="single"/>
        </w:rPr>
        <w:t>Határidő:</w:t>
      </w:r>
      <w:r w:rsidRPr="00C51ECD">
        <w:rPr>
          <w:sz w:val="24"/>
          <w:szCs w:val="24"/>
        </w:rPr>
        <w:t xml:space="preserve"> 2019. december 31.</w:t>
      </w:r>
    </w:p>
    <w:p w:rsidR="00C51ECD" w:rsidRPr="00C51ECD" w:rsidRDefault="00C51ECD" w:rsidP="00C51ECD">
      <w:pPr>
        <w:rPr>
          <w:sz w:val="24"/>
          <w:szCs w:val="24"/>
          <w:u w:val="single"/>
        </w:rPr>
      </w:pPr>
    </w:p>
    <w:p w:rsidR="00D8545B" w:rsidRDefault="00D8545B" w:rsidP="00C51ECD">
      <w:pPr>
        <w:rPr>
          <w:sz w:val="24"/>
          <w:szCs w:val="24"/>
          <w:u w:val="single"/>
        </w:rPr>
      </w:pPr>
    </w:p>
    <w:p w:rsidR="00D8545B" w:rsidRDefault="00D8545B" w:rsidP="00C51ECD">
      <w:pPr>
        <w:rPr>
          <w:sz w:val="24"/>
          <w:szCs w:val="24"/>
          <w:u w:val="single"/>
        </w:rPr>
      </w:pPr>
    </w:p>
    <w:p w:rsidR="00C51ECD" w:rsidRPr="00C51ECD" w:rsidRDefault="00C51ECD" w:rsidP="00C51ECD">
      <w:pPr>
        <w:rPr>
          <w:sz w:val="24"/>
          <w:szCs w:val="24"/>
          <w:u w:val="single"/>
        </w:rPr>
      </w:pPr>
      <w:r w:rsidRPr="00C51ECD">
        <w:rPr>
          <w:sz w:val="24"/>
          <w:szCs w:val="24"/>
          <w:u w:val="single"/>
        </w:rPr>
        <w:t xml:space="preserve">Erről értesülnek: </w:t>
      </w:r>
    </w:p>
    <w:p w:rsidR="00C51ECD" w:rsidRPr="00C51ECD" w:rsidRDefault="00C51ECD" w:rsidP="003344C8">
      <w:pPr>
        <w:widowControl w:val="0"/>
        <w:numPr>
          <w:ilvl w:val="0"/>
          <w:numId w:val="51"/>
        </w:numPr>
        <w:autoSpaceDE w:val="0"/>
        <w:autoSpaceDN w:val="0"/>
        <w:adjustRightInd w:val="0"/>
        <w:ind w:left="567" w:hanging="425"/>
        <w:contextualSpacing/>
        <w:jc w:val="both"/>
        <w:rPr>
          <w:sz w:val="24"/>
          <w:szCs w:val="24"/>
        </w:rPr>
      </w:pPr>
      <w:r w:rsidRPr="00C51ECD">
        <w:rPr>
          <w:sz w:val="24"/>
          <w:szCs w:val="24"/>
        </w:rPr>
        <w:t xml:space="preserve">Karcag Városi Önkormányzat Képviselő-testületének tagjai, lakhelyükön </w:t>
      </w:r>
    </w:p>
    <w:p w:rsidR="00C51ECD" w:rsidRPr="00C51ECD" w:rsidRDefault="00C51ECD" w:rsidP="003344C8">
      <w:pPr>
        <w:widowControl w:val="0"/>
        <w:numPr>
          <w:ilvl w:val="0"/>
          <w:numId w:val="51"/>
        </w:numPr>
        <w:autoSpaceDE w:val="0"/>
        <w:autoSpaceDN w:val="0"/>
        <w:adjustRightInd w:val="0"/>
        <w:ind w:left="567" w:hanging="425"/>
        <w:contextualSpacing/>
        <w:jc w:val="both"/>
        <w:rPr>
          <w:sz w:val="24"/>
          <w:szCs w:val="24"/>
        </w:rPr>
      </w:pPr>
      <w:r w:rsidRPr="00C51ECD">
        <w:rPr>
          <w:sz w:val="24"/>
          <w:szCs w:val="24"/>
        </w:rPr>
        <w:t xml:space="preserve">Karcag Városi Önkormányzat Polgármestere, helyben </w:t>
      </w:r>
    </w:p>
    <w:p w:rsidR="00C51ECD" w:rsidRPr="00C51ECD" w:rsidRDefault="00C51ECD" w:rsidP="003344C8">
      <w:pPr>
        <w:widowControl w:val="0"/>
        <w:numPr>
          <w:ilvl w:val="0"/>
          <w:numId w:val="51"/>
        </w:numPr>
        <w:autoSpaceDE w:val="0"/>
        <w:autoSpaceDN w:val="0"/>
        <w:adjustRightInd w:val="0"/>
        <w:ind w:left="567" w:hanging="425"/>
        <w:contextualSpacing/>
        <w:jc w:val="both"/>
        <w:rPr>
          <w:sz w:val="24"/>
          <w:szCs w:val="24"/>
        </w:rPr>
      </w:pPr>
      <w:r w:rsidRPr="00C51ECD">
        <w:rPr>
          <w:sz w:val="24"/>
          <w:szCs w:val="24"/>
        </w:rPr>
        <w:t xml:space="preserve">Karcag Városi Önkormányzat Jegyzője, helyben </w:t>
      </w:r>
    </w:p>
    <w:p w:rsidR="00C51ECD" w:rsidRPr="00C51ECD" w:rsidRDefault="00C51ECD" w:rsidP="003344C8">
      <w:pPr>
        <w:widowControl w:val="0"/>
        <w:numPr>
          <w:ilvl w:val="0"/>
          <w:numId w:val="51"/>
        </w:numPr>
        <w:autoSpaceDE w:val="0"/>
        <w:autoSpaceDN w:val="0"/>
        <w:adjustRightInd w:val="0"/>
        <w:ind w:left="567" w:hanging="425"/>
        <w:contextualSpacing/>
        <w:jc w:val="both"/>
        <w:rPr>
          <w:sz w:val="24"/>
          <w:szCs w:val="24"/>
        </w:rPr>
      </w:pPr>
      <w:r w:rsidRPr="00C51ECD">
        <w:rPr>
          <w:sz w:val="24"/>
          <w:szCs w:val="24"/>
        </w:rPr>
        <w:t>Karcagi Polgármesteri Hivatal Aljegyzői Iroda, helyben</w:t>
      </w:r>
    </w:p>
    <w:p w:rsidR="00C51ECD" w:rsidRPr="00C51ECD" w:rsidRDefault="00C51ECD" w:rsidP="003344C8">
      <w:pPr>
        <w:widowControl w:val="0"/>
        <w:numPr>
          <w:ilvl w:val="0"/>
          <w:numId w:val="51"/>
        </w:numPr>
        <w:autoSpaceDE w:val="0"/>
        <w:autoSpaceDN w:val="0"/>
        <w:adjustRightInd w:val="0"/>
        <w:ind w:left="567" w:hanging="425"/>
        <w:contextualSpacing/>
        <w:jc w:val="both"/>
        <w:rPr>
          <w:sz w:val="24"/>
          <w:szCs w:val="24"/>
        </w:rPr>
      </w:pPr>
      <w:r w:rsidRPr="00C51ECD">
        <w:rPr>
          <w:sz w:val="24"/>
          <w:szCs w:val="24"/>
        </w:rPr>
        <w:t>Karcagi Polgármesteri Hivatal Költségvetési, Gazdálkodási és Kistérségi Iroda, helyben</w:t>
      </w:r>
    </w:p>
    <w:p w:rsidR="00C51ECD" w:rsidRPr="00C51ECD" w:rsidRDefault="00C51ECD" w:rsidP="003344C8">
      <w:pPr>
        <w:widowControl w:val="0"/>
        <w:numPr>
          <w:ilvl w:val="0"/>
          <w:numId w:val="51"/>
        </w:numPr>
        <w:autoSpaceDE w:val="0"/>
        <w:autoSpaceDN w:val="0"/>
        <w:adjustRightInd w:val="0"/>
        <w:ind w:left="567" w:hanging="425"/>
        <w:contextualSpacing/>
        <w:jc w:val="both"/>
        <w:rPr>
          <w:sz w:val="24"/>
          <w:szCs w:val="24"/>
        </w:rPr>
      </w:pPr>
      <w:r w:rsidRPr="00C51ECD">
        <w:rPr>
          <w:sz w:val="24"/>
          <w:szCs w:val="24"/>
        </w:rPr>
        <w:t xml:space="preserve">Karcagi Polgármesteri Hivatal Nagyné Major Mária, intézményi és civil kapcsolatok ügyintézője helyben </w:t>
      </w:r>
    </w:p>
    <w:p w:rsidR="00C51ECD" w:rsidRPr="00C51ECD" w:rsidRDefault="00C51ECD" w:rsidP="003344C8">
      <w:pPr>
        <w:widowControl w:val="0"/>
        <w:numPr>
          <w:ilvl w:val="0"/>
          <w:numId w:val="51"/>
        </w:numPr>
        <w:autoSpaceDE w:val="0"/>
        <w:autoSpaceDN w:val="0"/>
        <w:adjustRightInd w:val="0"/>
        <w:ind w:left="567" w:hanging="425"/>
        <w:contextualSpacing/>
        <w:jc w:val="both"/>
        <w:rPr>
          <w:sz w:val="24"/>
          <w:szCs w:val="24"/>
        </w:rPr>
      </w:pPr>
      <w:r w:rsidRPr="00C51ECD">
        <w:rPr>
          <w:sz w:val="24"/>
          <w:szCs w:val="24"/>
        </w:rPr>
        <w:t>Pályázatot benyújtott államháztartáson kívüli szervetek székhelyükön</w:t>
      </w:r>
    </w:p>
    <w:p w:rsidR="00C51ECD" w:rsidRPr="00C51ECD" w:rsidRDefault="00C51ECD" w:rsidP="00C51ECD">
      <w:pPr>
        <w:ind w:left="57" w:right="57"/>
        <w:jc w:val="center"/>
        <w:rPr>
          <w:sz w:val="24"/>
          <w:szCs w:val="24"/>
        </w:rPr>
      </w:pPr>
    </w:p>
    <w:p w:rsidR="00C51ECD" w:rsidRDefault="00C51ECD" w:rsidP="00C51ECD">
      <w:pPr>
        <w:widowControl w:val="0"/>
        <w:autoSpaceDE w:val="0"/>
        <w:autoSpaceDN w:val="0"/>
        <w:adjustRightInd w:val="0"/>
        <w:contextualSpacing/>
        <w:jc w:val="right"/>
        <w:rPr>
          <w:b/>
          <w:sz w:val="24"/>
          <w:szCs w:val="24"/>
        </w:rPr>
      </w:pPr>
    </w:p>
    <w:p w:rsidR="00C51ECD" w:rsidRPr="00C51ECD" w:rsidRDefault="00C51ECD" w:rsidP="00C51ECD">
      <w:pPr>
        <w:widowControl w:val="0"/>
        <w:autoSpaceDE w:val="0"/>
        <w:autoSpaceDN w:val="0"/>
        <w:adjustRightInd w:val="0"/>
        <w:contextualSpacing/>
        <w:jc w:val="right"/>
        <w:rPr>
          <w:b/>
          <w:sz w:val="24"/>
          <w:szCs w:val="24"/>
          <w:u w:val="single"/>
        </w:rPr>
      </w:pPr>
      <w:r w:rsidRPr="00C51ECD">
        <w:rPr>
          <w:b/>
          <w:sz w:val="24"/>
          <w:szCs w:val="24"/>
          <w:u w:val="single"/>
        </w:rPr>
        <w:t>30/2019. (II.28.) „kt.”sz. határozat melléklete</w:t>
      </w:r>
    </w:p>
    <w:tbl>
      <w:tblPr>
        <w:tblpPr w:leftFromText="141" w:rightFromText="141" w:vertAnchor="text" w:horzAnchor="margin" w:tblpY="444"/>
        <w:tblW w:w="9851" w:type="dxa"/>
        <w:tblCellMar>
          <w:left w:w="70" w:type="dxa"/>
          <w:right w:w="70" w:type="dxa"/>
        </w:tblCellMar>
        <w:tblLook w:val="04A0"/>
      </w:tblPr>
      <w:tblGrid>
        <w:gridCol w:w="4673"/>
        <w:gridCol w:w="1918"/>
        <w:gridCol w:w="1701"/>
        <w:gridCol w:w="1559"/>
      </w:tblGrid>
      <w:tr w:rsidR="00C51ECD" w:rsidRPr="00C51ECD" w:rsidTr="00C51ECD">
        <w:trPr>
          <w:trHeight w:val="841"/>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ECD" w:rsidRPr="00C51ECD" w:rsidRDefault="00C51ECD" w:rsidP="0033133E">
            <w:pPr>
              <w:jc w:val="center"/>
              <w:rPr>
                <w:color w:val="000000"/>
                <w:sz w:val="24"/>
                <w:szCs w:val="24"/>
              </w:rPr>
            </w:pPr>
            <w:r w:rsidRPr="00C51ECD">
              <w:rPr>
                <w:color w:val="000000"/>
                <w:sz w:val="24"/>
                <w:szCs w:val="24"/>
              </w:rPr>
              <w:t>Név</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1ECD" w:rsidRPr="00C51ECD" w:rsidRDefault="00C51ECD" w:rsidP="0033133E">
            <w:pPr>
              <w:ind w:right="72"/>
              <w:jc w:val="center"/>
              <w:rPr>
                <w:i/>
                <w:iCs/>
                <w:color w:val="000000"/>
                <w:sz w:val="24"/>
                <w:szCs w:val="24"/>
              </w:rPr>
            </w:pPr>
            <w:r w:rsidRPr="00C51ECD">
              <w:rPr>
                <w:i/>
                <w:iCs/>
                <w:color w:val="000000"/>
                <w:sz w:val="24"/>
                <w:szCs w:val="24"/>
              </w:rPr>
              <w:t>Támogatás2018-ban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1ECD" w:rsidRPr="00C51ECD" w:rsidRDefault="00C51ECD" w:rsidP="0033133E">
            <w:pPr>
              <w:jc w:val="center"/>
              <w:rPr>
                <w:b/>
                <w:bCs/>
                <w:color w:val="000000"/>
                <w:sz w:val="24"/>
                <w:szCs w:val="24"/>
              </w:rPr>
            </w:pPr>
            <w:r w:rsidRPr="00C51ECD">
              <w:rPr>
                <w:b/>
                <w:bCs/>
                <w:color w:val="000000"/>
                <w:sz w:val="24"/>
                <w:szCs w:val="24"/>
              </w:rPr>
              <w:t>Támogatási igény 2019-ben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1ECD" w:rsidRPr="00C51ECD" w:rsidRDefault="00C51ECD" w:rsidP="0033133E">
            <w:pPr>
              <w:jc w:val="center"/>
              <w:rPr>
                <w:b/>
                <w:bCs/>
                <w:color w:val="000000"/>
                <w:sz w:val="24"/>
                <w:szCs w:val="24"/>
              </w:rPr>
            </w:pPr>
            <w:r w:rsidRPr="00C51ECD">
              <w:rPr>
                <w:b/>
                <w:bCs/>
                <w:color w:val="000000"/>
                <w:sz w:val="24"/>
                <w:szCs w:val="24"/>
              </w:rPr>
              <w:t>Javasolt Támogatás 2019-ben</w:t>
            </w:r>
          </w:p>
        </w:tc>
      </w:tr>
      <w:tr w:rsidR="00C51ECD" w:rsidRPr="00C51ECD" w:rsidTr="0033133E">
        <w:trPr>
          <w:trHeight w:val="330"/>
        </w:trPr>
        <w:tc>
          <w:tcPr>
            <w:tcW w:w="467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„Karcag testvérvárosaiért" Közalapítvány</w:t>
            </w:r>
          </w:p>
          <w:p w:rsidR="00C51ECD" w:rsidRPr="00C51ECD" w:rsidRDefault="00C51ECD" w:rsidP="0033133E">
            <w:pPr>
              <w:rPr>
                <w:b/>
                <w:bCs/>
                <w:color w:val="000000"/>
                <w:sz w:val="24"/>
                <w:szCs w:val="24"/>
              </w:rPr>
            </w:pPr>
          </w:p>
        </w:tc>
        <w:tc>
          <w:tcPr>
            <w:tcW w:w="1918" w:type="dxa"/>
            <w:tcBorders>
              <w:top w:val="single" w:sz="4" w:space="0" w:color="auto"/>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100000</w:t>
            </w:r>
          </w:p>
        </w:tc>
        <w:tc>
          <w:tcPr>
            <w:tcW w:w="1701" w:type="dxa"/>
            <w:tcBorders>
              <w:top w:val="single" w:sz="4" w:space="0" w:color="auto"/>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Karcagi Nagykun Városvédő Egyesület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40000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„KARCAGÉRT” Közalapítvány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100000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Bűnmegelőzési Alapítvány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50000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60.000,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60.000,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Pusztai Róka Nomád Hagyományőrző Egyesület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50000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18" w:name="RANGE!A7"/>
            <w:r w:rsidRPr="00C51ECD">
              <w:rPr>
                <w:b/>
                <w:bCs/>
                <w:color w:val="000000"/>
                <w:sz w:val="24"/>
                <w:szCs w:val="24"/>
              </w:rPr>
              <w:t>Kunrózsa Csipkekör Karcag</w:t>
            </w:r>
            <w:bookmarkEnd w:id="18"/>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50000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80.000,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Karcagi Hagyományőrző Talpas Íjászkör Egyesület</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50000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Országos Nyugdíjas Polgári Egyesület Karcagi Szervezete</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50000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proofErr w:type="spellStart"/>
            <w:r w:rsidRPr="00C51ECD">
              <w:rPr>
                <w:b/>
                <w:bCs/>
                <w:color w:val="000000"/>
                <w:sz w:val="24"/>
                <w:szCs w:val="24"/>
              </w:rPr>
              <w:t>Magyar-Kazah</w:t>
            </w:r>
            <w:proofErr w:type="spellEnd"/>
            <w:r w:rsidRPr="00C51ECD">
              <w:rPr>
                <w:b/>
                <w:bCs/>
                <w:color w:val="000000"/>
                <w:sz w:val="24"/>
                <w:szCs w:val="24"/>
              </w:rPr>
              <w:t xml:space="preserve"> Baráti Társaság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40000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Nagykunsági Népművészek Egyesülete</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19" w:name="RANGE!A12"/>
            <w:r w:rsidRPr="00C51ECD">
              <w:rPr>
                <w:b/>
                <w:bCs/>
                <w:color w:val="000000"/>
                <w:sz w:val="24"/>
                <w:szCs w:val="24"/>
              </w:rPr>
              <w:t>„Nyelvi laborral a nyelvtanulásért” Alapítvány</w:t>
            </w:r>
            <w:bookmarkEnd w:id="19"/>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50000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20" w:name="RANGE!A13"/>
            <w:r w:rsidRPr="00C51ECD">
              <w:rPr>
                <w:b/>
                <w:bCs/>
                <w:color w:val="000000"/>
                <w:sz w:val="24"/>
                <w:szCs w:val="24"/>
              </w:rPr>
              <w:t xml:space="preserve">„Gyermekünk mosolya – Egészséges gyermekekért” Alapítvány </w:t>
            </w:r>
            <w:bookmarkEnd w:id="20"/>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50000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65.338,</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Karcagi Galambtenyésztő Egyesület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50000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proofErr w:type="spellStart"/>
            <w:r w:rsidRPr="00C51ECD">
              <w:rPr>
                <w:b/>
                <w:bCs/>
                <w:color w:val="000000"/>
                <w:sz w:val="24"/>
                <w:szCs w:val="24"/>
              </w:rPr>
              <w:t>Könyvtárostanárok</w:t>
            </w:r>
            <w:proofErr w:type="spellEnd"/>
            <w:r w:rsidRPr="00C51ECD">
              <w:rPr>
                <w:b/>
                <w:bCs/>
                <w:color w:val="000000"/>
                <w:sz w:val="24"/>
                <w:szCs w:val="24"/>
              </w:rPr>
              <w:t xml:space="preserve"> Munkaközössége</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50000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80.000,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Mozgássérültek Jász-Nagykun-Szolnok Megyei Egyesülete Karcagi Csoportja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50000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Karcagi Birkacsárda Hagyományőrző Egyesület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40000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Kátai Gábor Alapítvány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50000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40.000,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Karcagi Díszmadártenyésztő Egyesület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40000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80.000,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40.000,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„Márkus Ica” Hagyományőrző Népdal- és Nótakör Egyesület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40.000,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Karcagi Nagykun Bajtársi Egyesület</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40.000,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Nagykun Horgász Egyesület</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40000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40.000,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Szikfolt-foltvarró Klub</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40.000,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lastRenderedPageBreak/>
              <w:t>Magyar Ebtenyésztők Országos Egyesülete Karcagi Önálló Jogú Szervezete</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21" w:name="RANGE!A25"/>
            <w:r w:rsidRPr="00C51ECD">
              <w:rPr>
                <w:b/>
                <w:bCs/>
                <w:color w:val="000000"/>
                <w:sz w:val="24"/>
                <w:szCs w:val="24"/>
              </w:rPr>
              <w:t xml:space="preserve">Karcagi Nyugdíjas Barátok Egyesülete </w:t>
            </w:r>
            <w:bookmarkEnd w:id="21"/>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Mária Iskolatestvérek Szerzetesrend</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22" w:name="RANGE!A27"/>
            <w:r w:rsidRPr="00C51ECD">
              <w:rPr>
                <w:b/>
                <w:bCs/>
                <w:color w:val="000000"/>
                <w:sz w:val="24"/>
                <w:szCs w:val="24"/>
              </w:rPr>
              <w:t>Kunsági Cukorbetegek Egyesülete</w:t>
            </w:r>
            <w:bookmarkEnd w:id="22"/>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Nagykun Diáksport Egyesület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proofErr w:type="spellStart"/>
            <w:r w:rsidRPr="00C51ECD">
              <w:rPr>
                <w:b/>
                <w:bCs/>
                <w:color w:val="000000"/>
                <w:sz w:val="24"/>
                <w:szCs w:val="24"/>
              </w:rPr>
              <w:t>Kiskulcsosi</w:t>
            </w:r>
            <w:proofErr w:type="spellEnd"/>
            <w:r w:rsidRPr="00C51ECD">
              <w:rPr>
                <w:b/>
                <w:bCs/>
                <w:color w:val="000000"/>
                <w:sz w:val="24"/>
                <w:szCs w:val="24"/>
              </w:rPr>
              <w:t xml:space="preserve"> Általános Iskola Diáksport Egyesülete</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„SZAKI” 2000 Alapítvány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tcPr>
          <w:p w:rsidR="00C51ECD" w:rsidRPr="00C51ECD" w:rsidRDefault="00C51ECD" w:rsidP="0033133E">
            <w:pPr>
              <w:rPr>
                <w:b/>
                <w:bCs/>
                <w:color w:val="000000"/>
                <w:sz w:val="24"/>
                <w:szCs w:val="24"/>
              </w:rPr>
            </w:pPr>
            <w:bookmarkStart w:id="23" w:name="RANGE!A51"/>
            <w:r w:rsidRPr="00C51ECD">
              <w:rPr>
                <w:b/>
                <w:bCs/>
                <w:color w:val="000000"/>
                <w:sz w:val="24"/>
                <w:szCs w:val="24"/>
              </w:rPr>
              <w:t>„Mindig van remény” Daganatos Betegekért Alapítvány</w:t>
            </w:r>
            <w:bookmarkEnd w:id="23"/>
          </w:p>
        </w:tc>
        <w:tc>
          <w:tcPr>
            <w:tcW w:w="1918" w:type="dxa"/>
            <w:tcBorders>
              <w:top w:val="nil"/>
              <w:left w:val="nil"/>
              <w:bottom w:val="single" w:sz="8" w:space="0" w:color="auto"/>
              <w:right w:val="single" w:sz="8" w:space="0" w:color="auto"/>
            </w:tcBorders>
            <w:shd w:val="clear" w:color="auto" w:fill="auto"/>
            <w:noWrap/>
            <w:vAlign w:val="center"/>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tcPr>
          <w:p w:rsidR="00C51ECD" w:rsidRPr="00C51ECD" w:rsidRDefault="00C51ECD" w:rsidP="0033133E">
            <w:pPr>
              <w:ind w:left="213" w:right="72"/>
              <w:jc w:val="right"/>
              <w:rPr>
                <w:b/>
                <w:bCs/>
                <w:color w:val="000000"/>
                <w:sz w:val="24"/>
                <w:szCs w:val="24"/>
              </w:rPr>
            </w:pPr>
            <w:r w:rsidRPr="00C51ECD">
              <w:rPr>
                <w:b/>
                <w:bCs/>
                <w:color w:val="000000"/>
                <w:sz w:val="24"/>
                <w:szCs w:val="24"/>
              </w:rPr>
              <w:t>90.000,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Karcagi Ipartestület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60.000,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24" w:name="RANGE!A33"/>
            <w:proofErr w:type="spellStart"/>
            <w:r w:rsidRPr="00C51ECD">
              <w:rPr>
                <w:b/>
                <w:bCs/>
                <w:color w:val="000000"/>
                <w:sz w:val="24"/>
                <w:szCs w:val="24"/>
              </w:rPr>
              <w:t>Kováts-os</w:t>
            </w:r>
            <w:proofErr w:type="spellEnd"/>
            <w:r w:rsidRPr="00C51ECD">
              <w:rPr>
                <w:b/>
                <w:bCs/>
                <w:color w:val="000000"/>
                <w:sz w:val="24"/>
                <w:szCs w:val="24"/>
              </w:rPr>
              <w:t xml:space="preserve"> Gyermekekért Egyesület</w:t>
            </w:r>
            <w:bookmarkEnd w:id="24"/>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proofErr w:type="spellStart"/>
            <w:r w:rsidRPr="00C51ECD">
              <w:rPr>
                <w:b/>
                <w:bCs/>
                <w:color w:val="000000"/>
                <w:sz w:val="24"/>
                <w:szCs w:val="24"/>
              </w:rPr>
              <w:t>Francia-Magyar</w:t>
            </w:r>
            <w:proofErr w:type="spellEnd"/>
            <w:r w:rsidRPr="00C51ECD">
              <w:rPr>
                <w:b/>
                <w:bCs/>
                <w:color w:val="000000"/>
                <w:sz w:val="24"/>
                <w:szCs w:val="24"/>
              </w:rPr>
              <w:t xml:space="preserve"> Baráti Társaság</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70.000,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25" w:name="RANGE!A35"/>
            <w:r w:rsidRPr="00C51ECD">
              <w:rPr>
                <w:b/>
                <w:bCs/>
                <w:color w:val="000000"/>
                <w:sz w:val="24"/>
                <w:szCs w:val="24"/>
              </w:rPr>
              <w:t xml:space="preserve">Karcagi Diáktűzoltó Szövetség </w:t>
            </w:r>
            <w:bookmarkEnd w:id="25"/>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26" w:name="RANGE!A36"/>
            <w:r w:rsidRPr="00C51ECD">
              <w:rPr>
                <w:b/>
                <w:bCs/>
                <w:color w:val="000000"/>
                <w:sz w:val="24"/>
                <w:szCs w:val="24"/>
              </w:rPr>
              <w:t xml:space="preserve">Karcagi Rákóczi Szövetség Egyesület </w:t>
            </w:r>
            <w:bookmarkEnd w:id="26"/>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27" w:name="RANGE!A37"/>
            <w:proofErr w:type="spellStart"/>
            <w:r w:rsidRPr="00C51ECD">
              <w:rPr>
                <w:b/>
                <w:bCs/>
                <w:color w:val="000000"/>
                <w:sz w:val="24"/>
                <w:szCs w:val="24"/>
              </w:rPr>
              <w:t>Kunkarcagi</w:t>
            </w:r>
            <w:proofErr w:type="spellEnd"/>
            <w:r w:rsidRPr="00C51ECD">
              <w:rPr>
                <w:b/>
                <w:bCs/>
                <w:color w:val="000000"/>
                <w:sz w:val="24"/>
                <w:szCs w:val="24"/>
              </w:rPr>
              <w:t xml:space="preserve"> Állatvédő és Állatbarát Egyesület</w:t>
            </w:r>
            <w:bookmarkEnd w:id="27"/>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28" w:name="RANGE!A38"/>
            <w:r w:rsidRPr="00C51ECD">
              <w:rPr>
                <w:b/>
                <w:bCs/>
                <w:color w:val="000000"/>
                <w:sz w:val="24"/>
                <w:szCs w:val="24"/>
              </w:rPr>
              <w:t xml:space="preserve">Kováts Diáksport Egyesület </w:t>
            </w:r>
            <w:bookmarkEnd w:id="28"/>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Magyar Vöröskereszt Jász-Nagykun-Szolnok Megyei Karcag Területi Szervezete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Sport Élet Egészség Alapítvány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60.000,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29" w:name="RANGE!A41"/>
            <w:proofErr w:type="spellStart"/>
            <w:r w:rsidRPr="00C51ECD">
              <w:rPr>
                <w:b/>
                <w:bCs/>
                <w:color w:val="000000"/>
                <w:sz w:val="24"/>
                <w:szCs w:val="24"/>
              </w:rPr>
              <w:t>Bengecseg</w:t>
            </w:r>
            <w:proofErr w:type="spellEnd"/>
            <w:r w:rsidRPr="00C51ECD">
              <w:rPr>
                <w:b/>
                <w:bCs/>
                <w:color w:val="000000"/>
                <w:sz w:val="24"/>
                <w:szCs w:val="24"/>
              </w:rPr>
              <w:t xml:space="preserve"> Alapítvány </w:t>
            </w:r>
            <w:bookmarkEnd w:id="29"/>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Jász-Nagykun-Szolnok Megyei Gazdakörök Szövetsége</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Karcagi Nagykun Gazdakör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Nyugdíjas Pedagógus Klub</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30" w:name="RANGE!A45"/>
            <w:r w:rsidRPr="00C51ECD">
              <w:rPr>
                <w:b/>
                <w:bCs/>
                <w:color w:val="000000"/>
                <w:sz w:val="24"/>
                <w:szCs w:val="24"/>
              </w:rPr>
              <w:t>Életet az Éveknek Nyugdíjas Klub Karcag</w:t>
            </w:r>
            <w:bookmarkEnd w:id="30"/>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30.000,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31" w:name="RANGE!A46"/>
            <w:r w:rsidRPr="00C51ECD">
              <w:rPr>
                <w:b/>
                <w:bCs/>
                <w:color w:val="000000"/>
                <w:sz w:val="24"/>
                <w:szCs w:val="24"/>
              </w:rPr>
              <w:t xml:space="preserve">Karcag és Térsége Tűzvédelméért Alapítvány </w:t>
            </w:r>
            <w:bookmarkEnd w:id="31"/>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20.000,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32" w:name="RANGE!A47"/>
            <w:r w:rsidRPr="00C51ECD">
              <w:rPr>
                <w:b/>
                <w:bCs/>
                <w:color w:val="000000"/>
                <w:sz w:val="24"/>
                <w:szCs w:val="24"/>
              </w:rPr>
              <w:t xml:space="preserve">Rákbetegek Országos Szervezete </w:t>
            </w:r>
            <w:proofErr w:type="spellStart"/>
            <w:r w:rsidRPr="00C51ECD">
              <w:rPr>
                <w:b/>
                <w:bCs/>
                <w:color w:val="000000"/>
                <w:sz w:val="24"/>
                <w:szCs w:val="24"/>
              </w:rPr>
              <w:t>Együtt-Egymásért</w:t>
            </w:r>
            <w:proofErr w:type="spellEnd"/>
            <w:r w:rsidRPr="00C51ECD">
              <w:rPr>
                <w:b/>
                <w:bCs/>
                <w:color w:val="000000"/>
                <w:sz w:val="24"/>
                <w:szCs w:val="24"/>
              </w:rPr>
              <w:t xml:space="preserve"> Karcagi Klubja </w:t>
            </w:r>
            <w:bookmarkEnd w:id="32"/>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95.000,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20.000,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proofErr w:type="spellStart"/>
            <w:r w:rsidRPr="00C51ECD">
              <w:rPr>
                <w:b/>
                <w:bCs/>
                <w:color w:val="000000"/>
                <w:sz w:val="24"/>
                <w:szCs w:val="24"/>
              </w:rPr>
              <w:t>Rummikub</w:t>
            </w:r>
            <w:proofErr w:type="spellEnd"/>
            <w:r w:rsidRPr="00C51ECD">
              <w:rPr>
                <w:b/>
                <w:bCs/>
                <w:color w:val="000000"/>
                <w:sz w:val="24"/>
                <w:szCs w:val="24"/>
              </w:rPr>
              <w:t xml:space="preserve"> Klub Karcag</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70.000,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20.000,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Magyar Máltai Szeretetszolgálat Egyesület, Karcagi Csoport</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20.000,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r w:rsidRPr="00C51ECD">
              <w:rPr>
                <w:b/>
                <w:bCs/>
                <w:color w:val="000000"/>
                <w:sz w:val="24"/>
                <w:szCs w:val="24"/>
              </w:rPr>
              <w:t xml:space="preserve">R30 Postagalamb Sport Egyesület </w:t>
            </w:r>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50.000,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20.000,</w:t>
            </w:r>
            <w:proofErr w:type="spellStart"/>
            <w:r w:rsidRPr="00C51ECD">
              <w:rPr>
                <w:b/>
                <w:bCs/>
                <w:color w:val="000000"/>
                <w:sz w:val="24"/>
                <w:szCs w:val="24"/>
              </w:rPr>
              <w:t>-Ft</w:t>
            </w:r>
            <w:proofErr w:type="spellEnd"/>
          </w:p>
        </w:tc>
      </w:tr>
      <w:tr w:rsidR="00C51ECD" w:rsidRPr="00C51ECD" w:rsidTr="0033133E">
        <w:trPr>
          <w:trHeight w:val="435"/>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33" w:name="RANGE!A31"/>
            <w:r w:rsidRPr="00C51ECD">
              <w:rPr>
                <w:b/>
                <w:bCs/>
                <w:color w:val="000000"/>
                <w:sz w:val="24"/>
                <w:szCs w:val="24"/>
              </w:rPr>
              <w:t>Egyetértés Nyugdíjas Vasutas Klub Karcagi szervezete</w:t>
            </w:r>
            <w:bookmarkEnd w:id="33"/>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30000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100.000,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tcPr>
          <w:p w:rsidR="00C51ECD" w:rsidRPr="00C51ECD" w:rsidRDefault="00C51ECD" w:rsidP="0033133E">
            <w:pPr>
              <w:jc w:val="right"/>
              <w:rPr>
                <w:b/>
                <w:bCs/>
                <w:color w:val="000000"/>
                <w:sz w:val="24"/>
                <w:szCs w:val="24"/>
              </w:rPr>
            </w:pPr>
            <w:r w:rsidRPr="00C51ECD">
              <w:rPr>
                <w:b/>
                <w:bCs/>
                <w:color w:val="000000"/>
                <w:sz w:val="24"/>
                <w:szCs w:val="24"/>
              </w:rPr>
              <w:t>20.000,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rPr>
                <w:b/>
                <w:bCs/>
                <w:color w:val="000000"/>
                <w:sz w:val="24"/>
                <w:szCs w:val="24"/>
              </w:rPr>
            </w:pPr>
            <w:bookmarkStart w:id="34" w:name="RANGE!A52"/>
            <w:r w:rsidRPr="00C51ECD">
              <w:rPr>
                <w:b/>
                <w:bCs/>
                <w:color w:val="000000"/>
                <w:sz w:val="24"/>
                <w:szCs w:val="24"/>
              </w:rPr>
              <w:t xml:space="preserve">Nagykunságért Civil Fórum Egyesület </w:t>
            </w:r>
            <w:bookmarkEnd w:id="34"/>
          </w:p>
        </w:tc>
        <w:tc>
          <w:tcPr>
            <w:tcW w:w="1918" w:type="dxa"/>
            <w:tcBorders>
              <w:top w:val="nil"/>
              <w:left w:val="nil"/>
              <w:bottom w:val="single" w:sz="8" w:space="0" w:color="auto"/>
              <w:right w:val="single" w:sz="8" w:space="0" w:color="auto"/>
            </w:tcBorders>
            <w:shd w:val="clear" w:color="auto" w:fill="auto"/>
            <w:noWrap/>
            <w:vAlign w:val="center"/>
            <w:hideMark/>
          </w:tcPr>
          <w:p w:rsidR="00C51ECD" w:rsidRPr="00C51ECD" w:rsidRDefault="00C51ECD" w:rsidP="0033133E">
            <w:pPr>
              <w:ind w:right="72"/>
              <w:jc w:val="right"/>
              <w:rPr>
                <w:i/>
                <w:iCs/>
                <w:color w:val="000000"/>
                <w:sz w:val="24"/>
                <w:szCs w:val="24"/>
              </w:rPr>
            </w:pPr>
            <w:r w:rsidRPr="00C51ECD">
              <w:rPr>
                <w:i/>
                <w:iCs/>
                <w:color w:val="000000"/>
                <w:sz w:val="24"/>
                <w:szCs w:val="24"/>
              </w:rPr>
              <w:t>20000</w:t>
            </w:r>
          </w:p>
        </w:tc>
        <w:tc>
          <w:tcPr>
            <w:tcW w:w="1701" w:type="dxa"/>
            <w:tcBorders>
              <w:top w:val="nil"/>
              <w:left w:val="nil"/>
              <w:bottom w:val="single" w:sz="8" w:space="0" w:color="auto"/>
              <w:right w:val="nil"/>
            </w:tcBorders>
            <w:shd w:val="clear" w:color="auto" w:fill="auto"/>
            <w:vAlign w:val="center"/>
            <w:hideMark/>
          </w:tcPr>
          <w:p w:rsidR="00C51ECD" w:rsidRPr="00C51ECD" w:rsidRDefault="00C51ECD" w:rsidP="0033133E">
            <w:pPr>
              <w:ind w:left="213" w:right="72"/>
              <w:jc w:val="right"/>
              <w:rPr>
                <w:b/>
                <w:bCs/>
                <w:color w:val="000000"/>
                <w:sz w:val="24"/>
                <w:szCs w:val="24"/>
              </w:rPr>
            </w:pPr>
            <w:r w:rsidRPr="00C51ECD">
              <w:rPr>
                <w:b/>
                <w:bCs/>
                <w:color w:val="000000"/>
                <w:sz w:val="24"/>
                <w:szCs w:val="24"/>
              </w:rPr>
              <w:t>85.000,</w:t>
            </w:r>
            <w:proofErr w:type="spellStart"/>
            <w:r w:rsidRPr="00C51ECD">
              <w:rPr>
                <w:b/>
                <w:bCs/>
                <w:color w:val="000000"/>
                <w:sz w:val="24"/>
                <w:szCs w:val="24"/>
              </w:rPr>
              <w:t>-Ft</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51ECD" w:rsidRPr="00C51ECD" w:rsidRDefault="00C51ECD" w:rsidP="0033133E">
            <w:pPr>
              <w:jc w:val="right"/>
              <w:rPr>
                <w:b/>
                <w:bCs/>
                <w:color w:val="000000"/>
                <w:sz w:val="24"/>
                <w:szCs w:val="24"/>
              </w:rPr>
            </w:pPr>
            <w:r w:rsidRPr="00C51ECD">
              <w:rPr>
                <w:b/>
                <w:bCs/>
                <w:color w:val="000000"/>
                <w:sz w:val="24"/>
                <w:szCs w:val="24"/>
              </w:rPr>
              <w:t>20.000,</w:t>
            </w:r>
            <w:proofErr w:type="spellStart"/>
            <w:r w:rsidRPr="00C51ECD">
              <w:rPr>
                <w:b/>
                <w:bCs/>
                <w:color w:val="000000"/>
                <w:sz w:val="24"/>
                <w:szCs w:val="24"/>
              </w:rPr>
              <w:t>-Ft</w:t>
            </w:r>
            <w:proofErr w:type="spellEnd"/>
          </w:p>
        </w:tc>
      </w:tr>
      <w:tr w:rsidR="00C51ECD" w:rsidRPr="00C51ECD" w:rsidTr="0033133E">
        <w:trPr>
          <w:trHeight w:val="330"/>
        </w:trPr>
        <w:tc>
          <w:tcPr>
            <w:tcW w:w="4673" w:type="dxa"/>
            <w:tcBorders>
              <w:top w:val="single" w:sz="8" w:space="0" w:color="auto"/>
              <w:left w:val="single" w:sz="8" w:space="0" w:color="auto"/>
              <w:bottom w:val="single" w:sz="4" w:space="0" w:color="auto"/>
              <w:right w:val="single" w:sz="8" w:space="0" w:color="auto"/>
            </w:tcBorders>
            <w:shd w:val="clear" w:color="auto" w:fill="auto"/>
            <w:noWrap/>
            <w:vAlign w:val="center"/>
          </w:tcPr>
          <w:p w:rsidR="00C51ECD" w:rsidRPr="00C51ECD" w:rsidRDefault="00C51ECD" w:rsidP="0033133E">
            <w:pPr>
              <w:rPr>
                <w:b/>
                <w:bCs/>
                <w:color w:val="000000"/>
                <w:sz w:val="24"/>
                <w:szCs w:val="24"/>
              </w:rPr>
            </w:pPr>
            <w:r w:rsidRPr="00C51ECD">
              <w:rPr>
                <w:b/>
                <w:bCs/>
                <w:color w:val="000000"/>
                <w:sz w:val="24"/>
                <w:szCs w:val="24"/>
              </w:rPr>
              <w:t>Összesen:</w:t>
            </w:r>
          </w:p>
        </w:tc>
        <w:tc>
          <w:tcPr>
            <w:tcW w:w="1918" w:type="dxa"/>
            <w:tcBorders>
              <w:top w:val="single" w:sz="8" w:space="0" w:color="auto"/>
              <w:left w:val="nil"/>
              <w:bottom w:val="single" w:sz="4" w:space="0" w:color="auto"/>
              <w:right w:val="single" w:sz="8" w:space="0" w:color="auto"/>
            </w:tcBorders>
            <w:shd w:val="clear" w:color="auto" w:fill="auto"/>
            <w:noWrap/>
            <w:vAlign w:val="center"/>
          </w:tcPr>
          <w:p w:rsidR="00C51ECD" w:rsidRPr="00C51ECD" w:rsidRDefault="00C51ECD" w:rsidP="0033133E">
            <w:pPr>
              <w:jc w:val="right"/>
              <w:rPr>
                <w:i/>
                <w:iCs/>
                <w:color w:val="000000"/>
                <w:sz w:val="24"/>
                <w:szCs w:val="24"/>
              </w:rPr>
            </w:pPr>
            <w:r w:rsidRPr="00C51ECD">
              <w:rPr>
                <w:i/>
                <w:iCs/>
                <w:color w:val="000000"/>
                <w:sz w:val="24"/>
                <w:szCs w:val="24"/>
              </w:rPr>
              <w:t>2.000.000</w:t>
            </w:r>
          </w:p>
        </w:tc>
        <w:tc>
          <w:tcPr>
            <w:tcW w:w="1701" w:type="dxa"/>
            <w:tcBorders>
              <w:top w:val="single" w:sz="8" w:space="0" w:color="auto"/>
              <w:left w:val="nil"/>
              <w:bottom w:val="single" w:sz="4" w:space="0" w:color="auto"/>
              <w:right w:val="nil"/>
            </w:tcBorders>
            <w:shd w:val="clear" w:color="auto" w:fill="auto"/>
            <w:vAlign w:val="center"/>
          </w:tcPr>
          <w:p w:rsidR="00C51ECD" w:rsidRPr="00C51ECD" w:rsidRDefault="00C51ECD" w:rsidP="00227930">
            <w:pPr>
              <w:ind w:left="72" w:right="72"/>
              <w:jc w:val="right"/>
              <w:rPr>
                <w:b/>
                <w:bCs/>
                <w:color w:val="000000"/>
                <w:sz w:val="24"/>
                <w:szCs w:val="24"/>
              </w:rPr>
            </w:pPr>
            <w:r w:rsidRPr="00C51ECD">
              <w:rPr>
                <w:b/>
                <w:bCs/>
                <w:color w:val="000000"/>
                <w:sz w:val="24"/>
                <w:szCs w:val="24"/>
              </w:rPr>
              <w:t>4.445.338,</w:t>
            </w:r>
            <w:proofErr w:type="spellStart"/>
            <w:r w:rsidRPr="00C51ECD">
              <w:rPr>
                <w:b/>
                <w:bCs/>
                <w:color w:val="000000"/>
                <w:sz w:val="24"/>
                <w:szCs w:val="24"/>
              </w:rPr>
              <w:t>-Ft</w:t>
            </w:r>
            <w:proofErr w:type="spellEnd"/>
          </w:p>
        </w:tc>
        <w:tc>
          <w:tcPr>
            <w:tcW w:w="1559" w:type="dxa"/>
            <w:tcBorders>
              <w:top w:val="single" w:sz="8" w:space="0" w:color="auto"/>
              <w:left w:val="single" w:sz="8" w:space="0" w:color="auto"/>
              <w:bottom w:val="single" w:sz="4" w:space="0" w:color="auto"/>
              <w:right w:val="single" w:sz="8" w:space="0" w:color="auto"/>
            </w:tcBorders>
            <w:shd w:val="clear" w:color="auto" w:fill="auto"/>
            <w:noWrap/>
            <w:vAlign w:val="center"/>
          </w:tcPr>
          <w:p w:rsidR="00C51ECD" w:rsidRPr="00C51ECD" w:rsidRDefault="00C51ECD" w:rsidP="0033133E">
            <w:pPr>
              <w:jc w:val="right"/>
              <w:rPr>
                <w:b/>
                <w:bCs/>
                <w:color w:val="000000"/>
                <w:sz w:val="24"/>
                <w:szCs w:val="24"/>
              </w:rPr>
            </w:pPr>
            <w:r w:rsidRPr="00C51ECD">
              <w:rPr>
                <w:b/>
                <w:bCs/>
                <w:color w:val="000000"/>
                <w:sz w:val="24"/>
                <w:szCs w:val="24"/>
              </w:rPr>
              <w:t>2.000.000,</w:t>
            </w:r>
            <w:proofErr w:type="spellStart"/>
            <w:r w:rsidRPr="00C51ECD">
              <w:rPr>
                <w:b/>
                <w:bCs/>
                <w:color w:val="000000"/>
                <w:sz w:val="24"/>
                <w:szCs w:val="24"/>
              </w:rPr>
              <w:t>-Ft</w:t>
            </w:r>
            <w:proofErr w:type="spellEnd"/>
          </w:p>
        </w:tc>
      </w:tr>
    </w:tbl>
    <w:p w:rsidR="00C51ECD" w:rsidRPr="00C51ECD" w:rsidRDefault="00C51ECD" w:rsidP="00C51ECD">
      <w:pPr>
        <w:widowControl w:val="0"/>
        <w:autoSpaceDE w:val="0"/>
        <w:autoSpaceDN w:val="0"/>
        <w:adjustRightInd w:val="0"/>
        <w:ind w:left="7080"/>
        <w:contextualSpacing/>
        <w:rPr>
          <w:b/>
          <w:sz w:val="24"/>
          <w:szCs w:val="24"/>
        </w:rPr>
      </w:pPr>
    </w:p>
    <w:p w:rsidR="00C51ECD" w:rsidRDefault="00C51ECD" w:rsidP="00C51ECD">
      <w:pPr>
        <w:widowControl w:val="0"/>
        <w:autoSpaceDE w:val="0"/>
        <w:autoSpaceDN w:val="0"/>
        <w:adjustRightInd w:val="0"/>
        <w:ind w:left="8222"/>
        <w:contextualSpacing/>
        <w:rPr>
          <w:b/>
          <w:sz w:val="24"/>
          <w:szCs w:val="24"/>
        </w:rPr>
      </w:pPr>
    </w:p>
    <w:p w:rsidR="00D8545B" w:rsidRDefault="00D8545B" w:rsidP="00C51ECD">
      <w:pPr>
        <w:widowControl w:val="0"/>
        <w:autoSpaceDE w:val="0"/>
        <w:autoSpaceDN w:val="0"/>
        <w:adjustRightInd w:val="0"/>
        <w:ind w:left="8222"/>
        <w:contextualSpacing/>
        <w:rPr>
          <w:b/>
          <w:sz w:val="24"/>
          <w:szCs w:val="24"/>
        </w:rPr>
      </w:pPr>
    </w:p>
    <w:p w:rsidR="00D8545B" w:rsidRDefault="00D8545B" w:rsidP="00C51ECD">
      <w:pPr>
        <w:widowControl w:val="0"/>
        <w:autoSpaceDE w:val="0"/>
        <w:autoSpaceDN w:val="0"/>
        <w:adjustRightInd w:val="0"/>
        <w:ind w:left="8222"/>
        <w:contextualSpacing/>
        <w:rPr>
          <w:b/>
          <w:sz w:val="24"/>
          <w:szCs w:val="24"/>
        </w:rPr>
      </w:pPr>
    </w:p>
    <w:p w:rsidR="00D8545B" w:rsidRDefault="00D8545B" w:rsidP="00C51ECD">
      <w:pPr>
        <w:widowControl w:val="0"/>
        <w:autoSpaceDE w:val="0"/>
        <w:autoSpaceDN w:val="0"/>
        <w:adjustRightInd w:val="0"/>
        <w:ind w:left="8222"/>
        <w:contextualSpacing/>
        <w:rPr>
          <w:b/>
          <w:sz w:val="24"/>
          <w:szCs w:val="24"/>
        </w:rPr>
      </w:pPr>
    </w:p>
    <w:p w:rsidR="00D8545B" w:rsidRPr="00C51ECD" w:rsidRDefault="00D8545B" w:rsidP="00C51ECD">
      <w:pPr>
        <w:widowControl w:val="0"/>
        <w:autoSpaceDE w:val="0"/>
        <w:autoSpaceDN w:val="0"/>
        <w:adjustRightInd w:val="0"/>
        <w:ind w:left="8222"/>
        <w:contextualSpacing/>
        <w:rPr>
          <w:b/>
          <w:sz w:val="24"/>
          <w:szCs w:val="24"/>
        </w:rPr>
      </w:pPr>
    </w:p>
    <w:p w:rsidR="00C45B27" w:rsidRPr="00B93D17" w:rsidRDefault="00C45B27" w:rsidP="00B93D17">
      <w:pPr>
        <w:tabs>
          <w:tab w:val="left" w:pos="2660"/>
        </w:tabs>
        <w:rPr>
          <w:rFonts w:eastAsia="Calibri"/>
          <w:sz w:val="24"/>
          <w:szCs w:val="24"/>
        </w:rPr>
      </w:pPr>
    </w:p>
    <w:tbl>
      <w:tblPr>
        <w:tblW w:w="0" w:type="auto"/>
        <w:tblLook w:val="04A0"/>
      </w:tblPr>
      <w:tblGrid>
        <w:gridCol w:w="2660"/>
        <w:gridCol w:w="6551"/>
      </w:tblGrid>
      <w:tr w:rsidR="00C45B27" w:rsidRPr="00E10EDC" w:rsidTr="00B16D1E">
        <w:tc>
          <w:tcPr>
            <w:tcW w:w="2660" w:type="dxa"/>
          </w:tcPr>
          <w:p w:rsidR="00C45B27" w:rsidRPr="00E10EDC" w:rsidRDefault="00C45B27" w:rsidP="00C45B27">
            <w:pPr>
              <w:jc w:val="both"/>
              <w:rPr>
                <w:b/>
                <w:bCs/>
                <w:sz w:val="24"/>
                <w:szCs w:val="24"/>
              </w:rPr>
            </w:pPr>
            <w:r>
              <w:rPr>
                <w:b/>
                <w:bCs/>
                <w:sz w:val="24"/>
                <w:szCs w:val="24"/>
              </w:rPr>
              <w:lastRenderedPageBreak/>
              <w:t>9</w:t>
            </w:r>
            <w:r w:rsidRPr="00E10EDC">
              <w:rPr>
                <w:b/>
                <w:bCs/>
                <w:sz w:val="24"/>
                <w:szCs w:val="24"/>
              </w:rPr>
              <w:t xml:space="preserve">. </w:t>
            </w:r>
            <w:r w:rsidRPr="00E10EDC">
              <w:rPr>
                <w:b/>
                <w:bCs/>
                <w:sz w:val="24"/>
                <w:szCs w:val="24"/>
                <w:u w:val="single"/>
              </w:rPr>
              <w:t>napirendi pont:</w:t>
            </w:r>
          </w:p>
        </w:tc>
        <w:tc>
          <w:tcPr>
            <w:tcW w:w="6551" w:type="dxa"/>
          </w:tcPr>
          <w:p w:rsidR="00C45B27" w:rsidRPr="00B93D17" w:rsidRDefault="00C45B27" w:rsidP="00B93D17">
            <w:pPr>
              <w:ind w:left="33"/>
              <w:jc w:val="both"/>
              <w:rPr>
                <w:rFonts w:eastAsia="Calibri"/>
                <w:sz w:val="24"/>
                <w:szCs w:val="24"/>
              </w:rPr>
            </w:pPr>
            <w:r w:rsidRPr="00B93D17">
              <w:rPr>
                <w:rFonts w:eastAsia="Calibri"/>
                <w:sz w:val="24"/>
                <w:szCs w:val="24"/>
              </w:rPr>
              <w:t>Javaslat a Helyi Esélyegyenlőségi Program megalkotására</w:t>
            </w:r>
          </w:p>
          <w:p w:rsidR="00C45B27" w:rsidRPr="00B93D17" w:rsidRDefault="00C45B27" w:rsidP="0084299C">
            <w:pPr>
              <w:ind w:left="33"/>
              <w:jc w:val="both"/>
              <w:rPr>
                <w:rFonts w:eastAsia="Calibri"/>
                <w:sz w:val="24"/>
                <w:szCs w:val="24"/>
              </w:rPr>
            </w:pPr>
          </w:p>
        </w:tc>
      </w:tr>
    </w:tbl>
    <w:p w:rsidR="00C45B27" w:rsidRDefault="00C45B27" w:rsidP="00B93D17">
      <w:pPr>
        <w:pStyle w:val="NormlWeb"/>
        <w:tabs>
          <w:tab w:val="left" w:pos="2660"/>
        </w:tabs>
        <w:spacing w:before="0" w:after="0"/>
        <w:rPr>
          <w:b/>
          <w:bCs/>
          <w:szCs w:val="24"/>
        </w:rPr>
      </w:pPr>
      <w:r w:rsidRPr="00E10EDC">
        <w:rPr>
          <w:b/>
          <w:bCs/>
          <w:szCs w:val="24"/>
        </w:rPr>
        <w:tab/>
      </w:r>
    </w:p>
    <w:p w:rsidR="009977A1" w:rsidRPr="00A45D51" w:rsidRDefault="009977A1"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061491">
        <w:rPr>
          <w:bCs/>
          <w:iCs/>
          <w:sz w:val="24"/>
          <w:szCs w:val="24"/>
        </w:rPr>
        <w:t xml:space="preserve">2013-ban került megalkotásra ez a </w:t>
      </w:r>
      <w:r w:rsidR="005B1BD4">
        <w:rPr>
          <w:bCs/>
          <w:iCs/>
          <w:sz w:val="24"/>
          <w:szCs w:val="24"/>
        </w:rPr>
        <w:t>p</w:t>
      </w:r>
      <w:r w:rsidR="00061491">
        <w:rPr>
          <w:bCs/>
          <w:iCs/>
          <w:sz w:val="24"/>
          <w:szCs w:val="24"/>
        </w:rPr>
        <w:t xml:space="preserve">rogram. Jogszabályi követelmény, hogy ötévente </w:t>
      </w:r>
      <w:r w:rsidR="00125215">
        <w:rPr>
          <w:bCs/>
          <w:iCs/>
          <w:sz w:val="24"/>
          <w:szCs w:val="24"/>
        </w:rPr>
        <w:t xml:space="preserve">meg kell újítani, el kell fogadni. </w:t>
      </w:r>
      <w:r w:rsidR="00061491">
        <w:rPr>
          <w:bCs/>
          <w:iCs/>
          <w:sz w:val="24"/>
          <w:szCs w:val="24"/>
        </w:rPr>
        <w:t xml:space="preserve"> </w:t>
      </w:r>
      <w:r w:rsidRPr="00A45D51">
        <w:rPr>
          <w:bCs/>
          <w:iCs/>
          <w:sz w:val="24"/>
          <w:szCs w:val="24"/>
        </w:rPr>
        <w:t>Kérdés, hozzászólás van-e?</w:t>
      </w:r>
    </w:p>
    <w:p w:rsidR="009977A1" w:rsidRDefault="009977A1" w:rsidP="00C361C3">
      <w:pPr>
        <w:tabs>
          <w:tab w:val="left" w:pos="2518"/>
        </w:tabs>
        <w:jc w:val="both"/>
        <w:rPr>
          <w:bCs/>
          <w:iCs/>
          <w:sz w:val="24"/>
          <w:szCs w:val="24"/>
        </w:rPr>
      </w:pPr>
    </w:p>
    <w:p w:rsidR="00125215" w:rsidRPr="00125215" w:rsidRDefault="00125215" w:rsidP="00C361C3">
      <w:pPr>
        <w:tabs>
          <w:tab w:val="left" w:pos="2518"/>
        </w:tabs>
        <w:jc w:val="both"/>
        <w:rPr>
          <w:bCs/>
          <w:iCs/>
          <w:sz w:val="24"/>
          <w:szCs w:val="24"/>
        </w:rPr>
      </w:pPr>
      <w:r w:rsidRPr="00125215">
        <w:rPr>
          <w:b/>
          <w:bCs/>
          <w:iCs/>
          <w:sz w:val="24"/>
          <w:szCs w:val="24"/>
          <w:u w:val="single"/>
        </w:rPr>
        <w:t>Nagyné László Erzsébet képviselő, a Szociális és Egészségügyi Bizottság elnöke:</w:t>
      </w:r>
      <w:r>
        <w:rPr>
          <w:bCs/>
          <w:iCs/>
          <w:sz w:val="24"/>
          <w:szCs w:val="24"/>
        </w:rPr>
        <w:t xml:space="preserve"> </w:t>
      </w:r>
      <w:r w:rsidR="001506CE">
        <w:rPr>
          <w:bCs/>
          <w:iCs/>
          <w:sz w:val="24"/>
          <w:szCs w:val="24"/>
        </w:rPr>
        <w:t xml:space="preserve">A bizottság megállapította, hogy igen terjedelmes, nagyon hasznos anyagról van szó. Gyakorlatilag a 2013-ban elfogadott program felülvizsgálatát prezentálta a hivatal, </w:t>
      </w:r>
      <w:r w:rsidR="00672F35">
        <w:rPr>
          <w:bCs/>
          <w:iCs/>
          <w:sz w:val="24"/>
          <w:szCs w:val="24"/>
        </w:rPr>
        <w:t xml:space="preserve">melyért köszönetet mondott. A bizottság </w:t>
      </w:r>
      <w:r w:rsidR="001506CE">
        <w:rPr>
          <w:bCs/>
          <w:iCs/>
          <w:sz w:val="24"/>
          <w:szCs w:val="24"/>
        </w:rPr>
        <w:t>egyhangúan támogatta</w:t>
      </w:r>
      <w:r w:rsidR="00672F35">
        <w:rPr>
          <w:bCs/>
          <w:iCs/>
          <w:sz w:val="24"/>
          <w:szCs w:val="24"/>
        </w:rPr>
        <w:t xml:space="preserve"> az előterjesztést és a képviselő-testületnek is elfogadásra javasolta. </w:t>
      </w:r>
    </w:p>
    <w:p w:rsidR="00125215" w:rsidRPr="00A45D51" w:rsidRDefault="00125215" w:rsidP="00C361C3">
      <w:pPr>
        <w:tabs>
          <w:tab w:val="left" w:pos="2518"/>
        </w:tabs>
        <w:jc w:val="both"/>
        <w:rPr>
          <w:bCs/>
          <w:iCs/>
          <w:sz w:val="24"/>
          <w:szCs w:val="24"/>
        </w:rPr>
      </w:pPr>
    </w:p>
    <w:p w:rsidR="009977A1" w:rsidRPr="00A45D51" w:rsidRDefault="00672F35" w:rsidP="00C361C3">
      <w:pPr>
        <w:rPr>
          <w:sz w:val="24"/>
          <w:szCs w:val="24"/>
        </w:rPr>
      </w:pPr>
      <w:r>
        <w:rPr>
          <w:sz w:val="24"/>
          <w:szCs w:val="24"/>
        </w:rPr>
        <w:t>További k</w:t>
      </w:r>
      <w:r w:rsidR="009977A1" w:rsidRPr="00A45D51">
        <w:rPr>
          <w:sz w:val="24"/>
          <w:szCs w:val="24"/>
        </w:rPr>
        <w:t xml:space="preserve">érdés, észrevétel nem hangzott el. </w:t>
      </w:r>
    </w:p>
    <w:p w:rsidR="009977A1" w:rsidRPr="00A45D51" w:rsidRDefault="009977A1" w:rsidP="00C361C3">
      <w:pPr>
        <w:rPr>
          <w:sz w:val="24"/>
          <w:szCs w:val="24"/>
        </w:rPr>
      </w:pPr>
    </w:p>
    <w:p w:rsidR="009977A1" w:rsidRPr="00A45D51" w:rsidRDefault="009977A1"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9977A1" w:rsidRPr="00A45D51" w:rsidRDefault="009977A1" w:rsidP="00C361C3">
      <w:pPr>
        <w:rPr>
          <w:b/>
          <w:bCs/>
          <w:sz w:val="24"/>
          <w:szCs w:val="24"/>
          <w:u w:val="single"/>
        </w:rPr>
      </w:pPr>
    </w:p>
    <w:p w:rsidR="009977A1" w:rsidRPr="00A45D51" w:rsidRDefault="009977A1"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56248B">
        <w:rPr>
          <w:bCs/>
          <w:sz w:val="24"/>
          <w:szCs w:val="24"/>
        </w:rPr>
        <w:t>11</w:t>
      </w:r>
      <w:r w:rsidRPr="00A45D51">
        <w:rPr>
          <w:sz w:val="24"/>
          <w:szCs w:val="24"/>
        </w:rPr>
        <w:t xml:space="preserve"> igen szavazat. Nemleges szavazat és tartózkodás nem volt.</w:t>
      </w:r>
    </w:p>
    <w:p w:rsidR="00C45B27" w:rsidRDefault="00C45B27" w:rsidP="00B93D17">
      <w:pPr>
        <w:pStyle w:val="NormlWeb"/>
        <w:tabs>
          <w:tab w:val="left" w:pos="2660"/>
        </w:tabs>
        <w:spacing w:before="0" w:after="0"/>
        <w:rPr>
          <w:b/>
          <w:bCs/>
          <w:szCs w:val="24"/>
        </w:rPr>
      </w:pPr>
    </w:p>
    <w:p w:rsidR="007A61AC" w:rsidRPr="002020EA" w:rsidRDefault="007A61AC" w:rsidP="007A61AC">
      <w:pPr>
        <w:ind w:left="57" w:right="57"/>
        <w:rPr>
          <w:szCs w:val="24"/>
        </w:rPr>
      </w:pPr>
    </w:p>
    <w:p w:rsidR="007A61AC" w:rsidRPr="007928E6" w:rsidRDefault="007A61AC" w:rsidP="007A61AC">
      <w:pPr>
        <w:rPr>
          <w:b/>
          <w:sz w:val="24"/>
          <w:szCs w:val="24"/>
        </w:rPr>
      </w:pPr>
      <w:r w:rsidRPr="007928E6">
        <w:rPr>
          <w:b/>
          <w:sz w:val="24"/>
          <w:szCs w:val="24"/>
        </w:rPr>
        <w:t>31/2019. (II.28.) „kt.” sz. határozat</w:t>
      </w:r>
    </w:p>
    <w:p w:rsidR="007A61AC" w:rsidRPr="007928E6" w:rsidRDefault="007A61AC" w:rsidP="007A61AC">
      <w:pPr>
        <w:rPr>
          <w:b/>
          <w:sz w:val="24"/>
          <w:szCs w:val="24"/>
        </w:rPr>
      </w:pPr>
      <w:proofErr w:type="gramStart"/>
      <w:r w:rsidRPr="007928E6">
        <w:rPr>
          <w:b/>
          <w:sz w:val="24"/>
          <w:szCs w:val="24"/>
        </w:rPr>
        <w:t>a</w:t>
      </w:r>
      <w:proofErr w:type="gramEnd"/>
      <w:r w:rsidRPr="007928E6">
        <w:rPr>
          <w:b/>
          <w:sz w:val="24"/>
          <w:szCs w:val="24"/>
        </w:rPr>
        <w:t xml:space="preserve"> Helyi Esélyegyenlőségi Program megalkotásáról</w:t>
      </w:r>
    </w:p>
    <w:p w:rsidR="007A61AC" w:rsidRPr="007928E6" w:rsidRDefault="007A61AC" w:rsidP="007A61AC">
      <w:pPr>
        <w:rPr>
          <w:b/>
          <w:sz w:val="24"/>
          <w:szCs w:val="24"/>
        </w:rPr>
      </w:pPr>
    </w:p>
    <w:p w:rsidR="007A61AC" w:rsidRPr="007928E6" w:rsidRDefault="007A61AC" w:rsidP="00D8545B">
      <w:pPr>
        <w:ind w:left="851"/>
        <w:jc w:val="both"/>
        <w:rPr>
          <w:sz w:val="24"/>
          <w:szCs w:val="24"/>
          <w:lang w:val="de-DE"/>
        </w:rPr>
      </w:pPr>
      <w:r w:rsidRPr="007928E6">
        <w:rPr>
          <w:sz w:val="24"/>
          <w:szCs w:val="24"/>
        </w:rPr>
        <w:t>A Karcag Városi Önkormányzat Képviselő- testülete az Alaptörvény 32. cikk (1) bekezdés b) pontjában, és a Magyarország helyi önkormányzatairól szóló 2011. évi CLXXXIX törvény 42. § bekezdés 17. pontjában biztosított jogkörében eljárva, az egyenlő bánásmódról és az esélyegyenlőség előmozdításáról szóló 2003. évi CXXV. törvény (továbbiakban: Törvény) 31. § (4)-(7) bekezdése alapján a</w:t>
      </w:r>
      <w:r w:rsidRPr="007928E6">
        <w:rPr>
          <w:sz w:val="24"/>
          <w:szCs w:val="24"/>
          <w:lang w:val="de-DE"/>
        </w:rPr>
        <w:t>z</w:t>
      </w:r>
      <w:r w:rsidRPr="007928E6">
        <w:rPr>
          <w:sz w:val="24"/>
          <w:szCs w:val="24"/>
        </w:rPr>
        <w:t xml:space="preserve"> alábbiak szerint dönt</w:t>
      </w:r>
      <w:r w:rsidRPr="007928E6">
        <w:rPr>
          <w:sz w:val="24"/>
          <w:szCs w:val="24"/>
          <w:lang w:val="de-DE"/>
        </w:rPr>
        <w:t>:</w:t>
      </w:r>
    </w:p>
    <w:p w:rsidR="007A61AC" w:rsidRPr="007928E6" w:rsidRDefault="007A61AC" w:rsidP="007A61AC">
      <w:pPr>
        <w:ind w:left="851"/>
        <w:rPr>
          <w:sz w:val="24"/>
          <w:szCs w:val="24"/>
          <w:lang w:val="de-DE"/>
        </w:rPr>
      </w:pPr>
    </w:p>
    <w:p w:rsidR="007A61AC" w:rsidRPr="007928E6" w:rsidRDefault="007A61AC" w:rsidP="007928E6">
      <w:pPr>
        <w:numPr>
          <w:ilvl w:val="0"/>
          <w:numId w:val="55"/>
        </w:numPr>
        <w:suppressAutoHyphens/>
        <w:overflowPunct w:val="0"/>
        <w:autoSpaceDE w:val="0"/>
        <w:autoSpaceDN w:val="0"/>
        <w:adjustRightInd w:val="0"/>
        <w:jc w:val="both"/>
        <w:textAlignment w:val="baseline"/>
        <w:rPr>
          <w:sz w:val="24"/>
          <w:szCs w:val="24"/>
          <w:lang w:val="de-DE"/>
        </w:rPr>
      </w:pPr>
      <w:r w:rsidRPr="007928E6">
        <w:rPr>
          <w:sz w:val="24"/>
          <w:szCs w:val="24"/>
          <w:lang w:val="de-DE"/>
        </w:rPr>
        <w:t>A</w:t>
      </w:r>
      <w:r w:rsidRPr="007928E6">
        <w:rPr>
          <w:sz w:val="24"/>
          <w:szCs w:val="24"/>
        </w:rPr>
        <w:t xml:space="preserve"> Karcag Városi Önkormányzat Képviselő-testülete</w:t>
      </w:r>
      <w:r w:rsidRPr="007928E6">
        <w:rPr>
          <w:sz w:val="24"/>
          <w:szCs w:val="24"/>
          <w:lang w:val="de-DE"/>
        </w:rPr>
        <w:t xml:space="preserve"> (a</w:t>
      </w:r>
      <w:r w:rsidRPr="007928E6">
        <w:rPr>
          <w:sz w:val="24"/>
          <w:szCs w:val="24"/>
        </w:rPr>
        <w:t xml:space="preserve"> továbbiakban</w:t>
      </w:r>
      <w:r w:rsidRPr="007928E6">
        <w:rPr>
          <w:sz w:val="24"/>
          <w:szCs w:val="24"/>
          <w:lang w:val="de-DE"/>
        </w:rPr>
        <w:t>:</w:t>
      </w:r>
      <w:r w:rsidRPr="007928E6">
        <w:rPr>
          <w:sz w:val="24"/>
          <w:szCs w:val="24"/>
        </w:rPr>
        <w:t xml:space="preserve"> Képviselő-testület</w:t>
      </w:r>
      <w:r w:rsidRPr="007928E6">
        <w:rPr>
          <w:sz w:val="24"/>
          <w:szCs w:val="24"/>
          <w:lang w:val="de-DE"/>
        </w:rPr>
        <w:t>) a</w:t>
      </w:r>
      <w:r w:rsidRPr="007928E6">
        <w:rPr>
          <w:sz w:val="24"/>
          <w:szCs w:val="24"/>
        </w:rPr>
        <w:t xml:space="preserve"> határozat mellékletét képező</w:t>
      </w:r>
      <w:r w:rsidRPr="007928E6">
        <w:rPr>
          <w:sz w:val="24"/>
          <w:szCs w:val="24"/>
          <w:lang w:val="de-DE"/>
        </w:rPr>
        <w:t xml:space="preserve"> </w:t>
      </w:r>
      <w:proofErr w:type="spellStart"/>
      <w:r w:rsidRPr="007928E6">
        <w:rPr>
          <w:sz w:val="24"/>
          <w:szCs w:val="24"/>
          <w:lang w:val="de-DE"/>
        </w:rPr>
        <w:t>Helyi</w:t>
      </w:r>
      <w:proofErr w:type="spellEnd"/>
      <w:r w:rsidRPr="007928E6">
        <w:rPr>
          <w:sz w:val="24"/>
          <w:szCs w:val="24"/>
          <w:lang w:val="de-DE"/>
        </w:rPr>
        <w:t xml:space="preserve"> </w:t>
      </w:r>
      <w:proofErr w:type="spellStart"/>
      <w:r w:rsidRPr="007928E6">
        <w:rPr>
          <w:sz w:val="24"/>
          <w:szCs w:val="24"/>
          <w:lang w:val="de-DE"/>
        </w:rPr>
        <w:t>Esélyegyenlőségi</w:t>
      </w:r>
      <w:proofErr w:type="spellEnd"/>
      <w:r w:rsidRPr="007928E6">
        <w:rPr>
          <w:sz w:val="24"/>
          <w:szCs w:val="24"/>
        </w:rPr>
        <w:t xml:space="preserve"> Programot elfogadja</w:t>
      </w:r>
      <w:r w:rsidRPr="007928E6">
        <w:rPr>
          <w:sz w:val="24"/>
          <w:szCs w:val="24"/>
          <w:lang w:val="de-DE"/>
        </w:rPr>
        <w:t>.</w:t>
      </w:r>
    </w:p>
    <w:p w:rsidR="007A61AC" w:rsidRPr="007928E6" w:rsidRDefault="007A61AC" w:rsidP="007A61AC">
      <w:pPr>
        <w:ind w:left="1211"/>
        <w:rPr>
          <w:sz w:val="24"/>
          <w:szCs w:val="24"/>
          <w:lang w:val="de-DE"/>
        </w:rPr>
      </w:pPr>
    </w:p>
    <w:p w:rsidR="007A61AC" w:rsidRPr="007928E6" w:rsidRDefault="007A61AC" w:rsidP="007928E6">
      <w:pPr>
        <w:numPr>
          <w:ilvl w:val="0"/>
          <w:numId w:val="55"/>
        </w:numPr>
        <w:suppressAutoHyphens/>
        <w:overflowPunct w:val="0"/>
        <w:autoSpaceDE w:val="0"/>
        <w:autoSpaceDN w:val="0"/>
        <w:adjustRightInd w:val="0"/>
        <w:jc w:val="both"/>
        <w:textAlignment w:val="baseline"/>
        <w:rPr>
          <w:sz w:val="24"/>
          <w:szCs w:val="24"/>
          <w:lang w:val="de-DE"/>
        </w:rPr>
      </w:pPr>
      <w:r w:rsidRPr="007928E6">
        <w:rPr>
          <w:sz w:val="24"/>
          <w:szCs w:val="24"/>
          <w:lang w:val="de-DE"/>
        </w:rPr>
        <w:t>A</w:t>
      </w:r>
      <w:r w:rsidRPr="007928E6">
        <w:rPr>
          <w:sz w:val="24"/>
          <w:szCs w:val="24"/>
        </w:rPr>
        <w:t xml:space="preserve"> Képviselő-testület felhatalmazza Dobos</w:t>
      </w:r>
      <w:r w:rsidRPr="007928E6">
        <w:rPr>
          <w:sz w:val="24"/>
          <w:szCs w:val="24"/>
          <w:lang w:val="de-DE"/>
        </w:rPr>
        <w:t xml:space="preserve"> László</w:t>
      </w:r>
      <w:r w:rsidRPr="007928E6">
        <w:rPr>
          <w:sz w:val="24"/>
          <w:szCs w:val="24"/>
        </w:rPr>
        <w:t xml:space="preserve"> polgármester és Rózsa Sándor jegyző Urakat</w:t>
      </w:r>
      <w:r w:rsidRPr="007928E6">
        <w:rPr>
          <w:sz w:val="24"/>
          <w:szCs w:val="24"/>
          <w:lang w:val="de-DE"/>
        </w:rPr>
        <w:t>,</w:t>
      </w:r>
      <w:r w:rsidRPr="007928E6">
        <w:rPr>
          <w:sz w:val="24"/>
          <w:szCs w:val="24"/>
        </w:rPr>
        <w:t xml:space="preserve"> hogy</w:t>
      </w:r>
      <w:r w:rsidRPr="007928E6">
        <w:rPr>
          <w:sz w:val="24"/>
          <w:szCs w:val="24"/>
          <w:lang w:val="de-DE"/>
        </w:rPr>
        <w:t xml:space="preserve"> a </w:t>
      </w:r>
      <w:proofErr w:type="spellStart"/>
      <w:r w:rsidRPr="007928E6">
        <w:rPr>
          <w:sz w:val="24"/>
          <w:szCs w:val="24"/>
          <w:lang w:val="de-DE"/>
        </w:rPr>
        <w:t>Helyi</w:t>
      </w:r>
      <w:proofErr w:type="spellEnd"/>
      <w:r w:rsidRPr="007928E6">
        <w:rPr>
          <w:sz w:val="24"/>
          <w:szCs w:val="24"/>
          <w:lang w:val="de-DE"/>
        </w:rPr>
        <w:t xml:space="preserve"> </w:t>
      </w:r>
      <w:proofErr w:type="spellStart"/>
      <w:r w:rsidRPr="007928E6">
        <w:rPr>
          <w:sz w:val="24"/>
          <w:szCs w:val="24"/>
          <w:lang w:val="de-DE"/>
        </w:rPr>
        <w:t>Esélyegyenlőségi</w:t>
      </w:r>
      <w:proofErr w:type="spellEnd"/>
      <w:r w:rsidRPr="007928E6">
        <w:rPr>
          <w:sz w:val="24"/>
          <w:szCs w:val="24"/>
        </w:rPr>
        <w:t xml:space="preserve"> Programot aláírja</w:t>
      </w:r>
      <w:r w:rsidRPr="007928E6">
        <w:rPr>
          <w:sz w:val="24"/>
          <w:szCs w:val="24"/>
          <w:lang w:val="de-DE"/>
        </w:rPr>
        <w:t>.</w:t>
      </w:r>
    </w:p>
    <w:p w:rsidR="007A61AC" w:rsidRPr="007928E6" w:rsidRDefault="007A61AC" w:rsidP="007A61AC">
      <w:pPr>
        <w:ind w:left="1211"/>
        <w:rPr>
          <w:sz w:val="24"/>
          <w:szCs w:val="24"/>
          <w:lang w:val="de-DE"/>
        </w:rPr>
      </w:pPr>
    </w:p>
    <w:p w:rsidR="007A61AC" w:rsidRPr="007928E6" w:rsidRDefault="007A61AC" w:rsidP="007928E6">
      <w:pPr>
        <w:pStyle w:val="Szvegtrzsbehzssal"/>
        <w:numPr>
          <w:ilvl w:val="0"/>
          <w:numId w:val="55"/>
        </w:numPr>
        <w:suppressAutoHyphens/>
        <w:overflowPunct w:val="0"/>
        <w:autoSpaceDE w:val="0"/>
        <w:autoSpaceDN w:val="0"/>
        <w:adjustRightInd w:val="0"/>
        <w:spacing w:after="120"/>
        <w:textAlignment w:val="baseline"/>
        <w:rPr>
          <w:szCs w:val="24"/>
        </w:rPr>
      </w:pPr>
      <w:r w:rsidRPr="007928E6">
        <w:rPr>
          <w:szCs w:val="24"/>
        </w:rPr>
        <w:t>A Képviselő-testület felkéri a Karcagi Polgármesteri Hivatalt jelen határozat végrehajtásából eredő, szükséges intézkedések megtételére.</w:t>
      </w:r>
    </w:p>
    <w:p w:rsidR="007A61AC" w:rsidRPr="007928E6" w:rsidRDefault="007A61AC" w:rsidP="007A61AC">
      <w:pPr>
        <w:rPr>
          <w:sz w:val="24"/>
          <w:szCs w:val="24"/>
        </w:rPr>
      </w:pPr>
      <w:r w:rsidRPr="007928E6">
        <w:rPr>
          <w:sz w:val="24"/>
          <w:szCs w:val="24"/>
        </w:rPr>
        <w:t xml:space="preserve">                     </w:t>
      </w:r>
      <w:r w:rsidRPr="007928E6">
        <w:rPr>
          <w:sz w:val="24"/>
          <w:szCs w:val="24"/>
          <w:u w:val="single"/>
        </w:rPr>
        <w:t>Felelős:</w:t>
      </w:r>
      <w:r w:rsidRPr="007928E6">
        <w:rPr>
          <w:sz w:val="24"/>
          <w:szCs w:val="24"/>
        </w:rPr>
        <w:tab/>
      </w:r>
      <w:r w:rsidRPr="007928E6">
        <w:rPr>
          <w:sz w:val="24"/>
          <w:szCs w:val="24"/>
        </w:rPr>
        <w:tab/>
        <w:t xml:space="preserve">Dr. </w:t>
      </w:r>
      <w:proofErr w:type="spellStart"/>
      <w:r w:rsidRPr="007928E6">
        <w:rPr>
          <w:sz w:val="24"/>
          <w:szCs w:val="24"/>
        </w:rPr>
        <w:t>Bukács</w:t>
      </w:r>
      <w:proofErr w:type="spellEnd"/>
      <w:r w:rsidRPr="007928E6">
        <w:rPr>
          <w:sz w:val="24"/>
          <w:szCs w:val="24"/>
        </w:rPr>
        <w:t xml:space="preserve"> Annamária irodavezető</w:t>
      </w:r>
    </w:p>
    <w:p w:rsidR="007A61AC" w:rsidRPr="007928E6" w:rsidRDefault="007A61AC" w:rsidP="007A61AC">
      <w:pPr>
        <w:rPr>
          <w:sz w:val="24"/>
          <w:szCs w:val="24"/>
        </w:rPr>
      </w:pPr>
      <w:r w:rsidRPr="007928E6">
        <w:rPr>
          <w:sz w:val="24"/>
          <w:szCs w:val="24"/>
        </w:rPr>
        <w:t xml:space="preserve">                     </w:t>
      </w:r>
      <w:r w:rsidRPr="007928E6">
        <w:rPr>
          <w:sz w:val="24"/>
          <w:szCs w:val="24"/>
          <w:u w:val="single"/>
        </w:rPr>
        <w:t>Határidő</w:t>
      </w:r>
      <w:r w:rsidRPr="007928E6">
        <w:rPr>
          <w:sz w:val="24"/>
          <w:szCs w:val="24"/>
        </w:rPr>
        <w:t xml:space="preserve"> </w:t>
      </w:r>
      <w:r w:rsidRPr="007928E6">
        <w:rPr>
          <w:sz w:val="24"/>
          <w:szCs w:val="24"/>
        </w:rPr>
        <w:tab/>
        <w:t xml:space="preserve">azonnal </w:t>
      </w:r>
    </w:p>
    <w:p w:rsidR="007A61AC" w:rsidRPr="007928E6" w:rsidRDefault="007A61AC" w:rsidP="007A61AC">
      <w:pPr>
        <w:rPr>
          <w:sz w:val="24"/>
          <w:szCs w:val="24"/>
        </w:rPr>
      </w:pPr>
    </w:p>
    <w:p w:rsidR="007A61AC" w:rsidRPr="007928E6" w:rsidRDefault="007A61AC" w:rsidP="007A61AC">
      <w:pPr>
        <w:rPr>
          <w:sz w:val="24"/>
          <w:szCs w:val="24"/>
          <w:u w:val="single"/>
        </w:rPr>
      </w:pPr>
      <w:r w:rsidRPr="007928E6">
        <w:rPr>
          <w:sz w:val="24"/>
          <w:szCs w:val="24"/>
          <w:u w:val="single"/>
        </w:rPr>
        <w:t>Erről értesülnek:</w:t>
      </w:r>
    </w:p>
    <w:p w:rsidR="007A61AC" w:rsidRPr="007928E6" w:rsidRDefault="007A61AC" w:rsidP="00D8545B">
      <w:pPr>
        <w:numPr>
          <w:ilvl w:val="0"/>
          <w:numId w:val="56"/>
        </w:numPr>
        <w:ind w:left="426" w:hanging="426"/>
        <w:jc w:val="both"/>
        <w:rPr>
          <w:sz w:val="24"/>
          <w:szCs w:val="24"/>
        </w:rPr>
      </w:pPr>
      <w:r w:rsidRPr="007928E6">
        <w:rPr>
          <w:sz w:val="24"/>
          <w:szCs w:val="24"/>
        </w:rPr>
        <w:t>Karcag Városi Önkormányzat Képviselő-testületének tagjai, lakhelyükön</w:t>
      </w:r>
    </w:p>
    <w:p w:rsidR="007A61AC" w:rsidRPr="007928E6" w:rsidRDefault="007A61AC" w:rsidP="00D8545B">
      <w:pPr>
        <w:numPr>
          <w:ilvl w:val="0"/>
          <w:numId w:val="56"/>
        </w:numPr>
        <w:ind w:left="426" w:hanging="426"/>
        <w:jc w:val="both"/>
        <w:rPr>
          <w:sz w:val="24"/>
          <w:szCs w:val="24"/>
        </w:rPr>
      </w:pPr>
      <w:r w:rsidRPr="007928E6">
        <w:rPr>
          <w:sz w:val="24"/>
          <w:szCs w:val="24"/>
        </w:rPr>
        <w:t>Karcag Városi Önkormányzat Polgármestere, helyben</w:t>
      </w:r>
    </w:p>
    <w:p w:rsidR="007A61AC" w:rsidRPr="007928E6" w:rsidRDefault="007A61AC" w:rsidP="00D8545B">
      <w:pPr>
        <w:numPr>
          <w:ilvl w:val="0"/>
          <w:numId w:val="56"/>
        </w:numPr>
        <w:ind w:left="426" w:hanging="426"/>
        <w:jc w:val="both"/>
        <w:rPr>
          <w:sz w:val="24"/>
          <w:szCs w:val="24"/>
        </w:rPr>
      </w:pPr>
      <w:r w:rsidRPr="007928E6">
        <w:rPr>
          <w:sz w:val="24"/>
          <w:szCs w:val="24"/>
        </w:rPr>
        <w:t>Karcag Városi Önkormányzat Jegyzője, helyben</w:t>
      </w:r>
    </w:p>
    <w:p w:rsidR="007A61AC" w:rsidRPr="007928E6" w:rsidRDefault="007A61AC" w:rsidP="00D8545B">
      <w:pPr>
        <w:numPr>
          <w:ilvl w:val="0"/>
          <w:numId w:val="56"/>
        </w:numPr>
        <w:ind w:left="426" w:hanging="426"/>
        <w:jc w:val="both"/>
        <w:rPr>
          <w:sz w:val="24"/>
          <w:szCs w:val="24"/>
        </w:rPr>
      </w:pPr>
      <w:r w:rsidRPr="007928E6">
        <w:rPr>
          <w:sz w:val="24"/>
          <w:szCs w:val="24"/>
        </w:rPr>
        <w:t>Karcagi Polgármesteri Hivatal Jegyzői Iroda, helyben</w:t>
      </w:r>
    </w:p>
    <w:p w:rsidR="007A61AC" w:rsidRPr="007928E6" w:rsidRDefault="007A61AC" w:rsidP="00D8545B">
      <w:pPr>
        <w:numPr>
          <w:ilvl w:val="0"/>
          <w:numId w:val="56"/>
        </w:numPr>
        <w:ind w:left="426" w:hanging="426"/>
        <w:jc w:val="both"/>
        <w:rPr>
          <w:sz w:val="24"/>
          <w:szCs w:val="24"/>
        </w:rPr>
      </w:pPr>
      <w:r w:rsidRPr="007928E6">
        <w:rPr>
          <w:sz w:val="24"/>
          <w:szCs w:val="24"/>
        </w:rPr>
        <w:t>Karcagi Polgármesteri Hivatal Igazgatási és Szociális Iroda, helyben</w:t>
      </w:r>
    </w:p>
    <w:p w:rsidR="007A61AC" w:rsidRPr="007928E6" w:rsidRDefault="007A61AC" w:rsidP="00D8545B">
      <w:pPr>
        <w:numPr>
          <w:ilvl w:val="0"/>
          <w:numId w:val="56"/>
        </w:numPr>
        <w:ind w:left="426" w:hanging="426"/>
        <w:jc w:val="both"/>
        <w:rPr>
          <w:sz w:val="24"/>
          <w:szCs w:val="24"/>
        </w:rPr>
      </w:pPr>
      <w:r w:rsidRPr="007928E6">
        <w:rPr>
          <w:sz w:val="24"/>
          <w:szCs w:val="24"/>
        </w:rPr>
        <w:t>HEP Fórum tagjai székhelyeiken (Igazgatási és Szociális Iroda által)</w:t>
      </w:r>
    </w:p>
    <w:p w:rsidR="007A61AC" w:rsidRPr="007928E6" w:rsidRDefault="007A61AC" w:rsidP="00D8545B">
      <w:pPr>
        <w:numPr>
          <w:ilvl w:val="0"/>
          <w:numId w:val="56"/>
        </w:numPr>
        <w:suppressAutoHyphens/>
        <w:overflowPunct w:val="0"/>
        <w:autoSpaceDE w:val="0"/>
        <w:ind w:left="426" w:hanging="426"/>
        <w:jc w:val="both"/>
        <w:textAlignment w:val="baseline"/>
        <w:rPr>
          <w:sz w:val="24"/>
          <w:szCs w:val="24"/>
        </w:rPr>
      </w:pPr>
      <w:r w:rsidRPr="007928E6">
        <w:rPr>
          <w:sz w:val="24"/>
          <w:szCs w:val="24"/>
        </w:rPr>
        <w:t>Szociális és Gyermekvédelmi Főigazgatóság JNSZ Megyei Kirendeltsége (Igazgatási és Szociális Iroda által)</w:t>
      </w:r>
    </w:p>
    <w:p w:rsidR="007A61AC" w:rsidRPr="007928E6" w:rsidRDefault="007A61AC" w:rsidP="007A61AC">
      <w:pPr>
        <w:ind w:left="57" w:right="57"/>
        <w:jc w:val="center"/>
        <w:rPr>
          <w:sz w:val="24"/>
          <w:szCs w:val="24"/>
        </w:rPr>
      </w:pPr>
    </w:p>
    <w:p w:rsidR="007A61AC" w:rsidRPr="007928E6" w:rsidRDefault="007A61AC" w:rsidP="007A61AC">
      <w:pPr>
        <w:ind w:left="57" w:right="57"/>
        <w:jc w:val="center"/>
        <w:rPr>
          <w:sz w:val="24"/>
          <w:szCs w:val="24"/>
        </w:rPr>
      </w:pPr>
    </w:p>
    <w:p w:rsidR="00797DF9" w:rsidRDefault="00797DF9" w:rsidP="00797DF9">
      <w:pPr>
        <w:jc w:val="center"/>
        <w:rPr>
          <w:b/>
          <w:sz w:val="36"/>
          <w:szCs w:val="36"/>
        </w:rPr>
      </w:pPr>
    </w:p>
    <w:p w:rsidR="004C3BC5" w:rsidRDefault="004C3BC5" w:rsidP="00797DF9">
      <w:pPr>
        <w:jc w:val="center"/>
        <w:rPr>
          <w:b/>
          <w:color w:val="002060"/>
          <w:sz w:val="36"/>
          <w:szCs w:val="36"/>
        </w:rPr>
      </w:pPr>
    </w:p>
    <w:p w:rsidR="004C3BC5" w:rsidRDefault="004C3BC5" w:rsidP="00797DF9">
      <w:pPr>
        <w:jc w:val="center"/>
        <w:rPr>
          <w:b/>
          <w:color w:val="002060"/>
          <w:sz w:val="36"/>
          <w:szCs w:val="36"/>
        </w:rPr>
      </w:pPr>
    </w:p>
    <w:p w:rsidR="004C3BC5" w:rsidRDefault="004C3BC5" w:rsidP="00797DF9">
      <w:pPr>
        <w:jc w:val="center"/>
        <w:rPr>
          <w:b/>
          <w:color w:val="002060"/>
          <w:sz w:val="36"/>
          <w:szCs w:val="36"/>
        </w:rPr>
      </w:pPr>
    </w:p>
    <w:p w:rsidR="004C3BC5" w:rsidRDefault="004C3BC5" w:rsidP="00797DF9">
      <w:pPr>
        <w:jc w:val="center"/>
        <w:rPr>
          <w:b/>
          <w:color w:val="002060"/>
          <w:sz w:val="36"/>
          <w:szCs w:val="36"/>
        </w:rPr>
      </w:pPr>
    </w:p>
    <w:p w:rsidR="004C3BC5" w:rsidRDefault="004C3BC5" w:rsidP="00797DF9">
      <w:pPr>
        <w:jc w:val="center"/>
        <w:rPr>
          <w:b/>
          <w:color w:val="002060"/>
          <w:sz w:val="36"/>
          <w:szCs w:val="36"/>
        </w:rPr>
      </w:pPr>
    </w:p>
    <w:p w:rsidR="007A61AC" w:rsidRPr="00740D3B" w:rsidRDefault="007A61AC" w:rsidP="00797DF9">
      <w:pPr>
        <w:jc w:val="center"/>
        <w:rPr>
          <w:b/>
          <w:color w:val="002060"/>
          <w:sz w:val="36"/>
          <w:szCs w:val="36"/>
        </w:rPr>
      </w:pPr>
      <w:r w:rsidRPr="00740D3B">
        <w:rPr>
          <w:b/>
          <w:color w:val="002060"/>
          <w:sz w:val="36"/>
          <w:szCs w:val="36"/>
        </w:rPr>
        <w:t>HELYI</w:t>
      </w:r>
    </w:p>
    <w:p w:rsidR="007A61AC" w:rsidRPr="00740D3B" w:rsidRDefault="007A61AC" w:rsidP="007A61AC">
      <w:pPr>
        <w:jc w:val="center"/>
        <w:rPr>
          <w:b/>
          <w:color w:val="002060"/>
          <w:sz w:val="36"/>
          <w:szCs w:val="36"/>
        </w:rPr>
      </w:pPr>
      <w:r w:rsidRPr="00740D3B">
        <w:rPr>
          <w:b/>
          <w:color w:val="002060"/>
          <w:sz w:val="36"/>
          <w:szCs w:val="36"/>
        </w:rPr>
        <w:t xml:space="preserve">ESÉLYEGYENLŐSÉGI </w:t>
      </w:r>
    </w:p>
    <w:p w:rsidR="007A61AC" w:rsidRPr="00740D3B" w:rsidRDefault="007A61AC" w:rsidP="007A61AC">
      <w:pPr>
        <w:jc w:val="center"/>
        <w:rPr>
          <w:b/>
          <w:color w:val="002060"/>
          <w:sz w:val="36"/>
          <w:szCs w:val="36"/>
        </w:rPr>
      </w:pPr>
      <w:r w:rsidRPr="00740D3B">
        <w:rPr>
          <w:b/>
          <w:color w:val="002060"/>
          <w:sz w:val="36"/>
          <w:szCs w:val="36"/>
        </w:rPr>
        <w:t>PROGRAM</w:t>
      </w:r>
    </w:p>
    <w:p w:rsidR="007A61AC" w:rsidRPr="00A01E16" w:rsidRDefault="007A61AC" w:rsidP="007A61AC">
      <w:pPr>
        <w:jc w:val="center"/>
        <w:rPr>
          <w:b/>
          <w:sz w:val="32"/>
          <w:szCs w:val="32"/>
        </w:rPr>
      </w:pPr>
    </w:p>
    <w:p w:rsidR="007A61AC" w:rsidRPr="00740D3B" w:rsidRDefault="007A61AC" w:rsidP="007A61AC">
      <w:pPr>
        <w:jc w:val="center"/>
        <w:rPr>
          <w:b/>
          <w:color w:val="002060"/>
          <w:sz w:val="28"/>
          <w:szCs w:val="28"/>
        </w:rPr>
      </w:pPr>
      <w:r w:rsidRPr="00740D3B">
        <w:rPr>
          <w:b/>
          <w:color w:val="002060"/>
          <w:sz w:val="28"/>
          <w:szCs w:val="28"/>
        </w:rPr>
        <w:t>Karcag Városi Önkormányzat</w:t>
      </w:r>
    </w:p>
    <w:p w:rsidR="007A61AC" w:rsidRPr="00A01E16" w:rsidRDefault="007A61AC" w:rsidP="007A61AC">
      <w:pPr>
        <w:jc w:val="center"/>
        <w:rPr>
          <w:b/>
          <w:sz w:val="32"/>
          <w:szCs w:val="32"/>
        </w:rPr>
      </w:pPr>
    </w:p>
    <w:p w:rsidR="007A61AC" w:rsidRPr="00A01E16" w:rsidRDefault="007A61AC" w:rsidP="007A61AC">
      <w:pPr>
        <w:jc w:val="center"/>
        <w:rPr>
          <w:b/>
          <w:sz w:val="32"/>
          <w:szCs w:val="32"/>
        </w:rPr>
      </w:pPr>
    </w:p>
    <w:p w:rsidR="007A61AC" w:rsidRPr="00A01E16" w:rsidRDefault="007A61AC" w:rsidP="007A61AC">
      <w:pPr>
        <w:jc w:val="center"/>
        <w:rPr>
          <w:b/>
          <w:sz w:val="32"/>
          <w:szCs w:val="32"/>
        </w:rPr>
      </w:pPr>
    </w:p>
    <w:p w:rsidR="007A61AC" w:rsidRPr="00A01E16" w:rsidRDefault="007A61AC" w:rsidP="007A61AC">
      <w:pPr>
        <w:jc w:val="center"/>
        <w:rPr>
          <w:b/>
          <w:sz w:val="32"/>
          <w:szCs w:val="32"/>
        </w:rPr>
      </w:pPr>
    </w:p>
    <w:p w:rsidR="007A61AC" w:rsidRDefault="007A61AC" w:rsidP="007A61AC">
      <w:pPr>
        <w:jc w:val="center"/>
        <w:rPr>
          <w:noProof/>
          <w:szCs w:val="24"/>
        </w:rPr>
      </w:pPr>
      <w:r>
        <w:rPr>
          <w:noProof/>
          <w:szCs w:val="24"/>
        </w:rPr>
        <w:drawing>
          <wp:inline distT="0" distB="0" distL="0" distR="0">
            <wp:extent cx="2438400" cy="2552700"/>
            <wp:effectExtent l="19050" t="0" r="0" b="0"/>
            <wp:docPr id="1" name="Kép 1" descr="karcag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karcag5k"/>
                    <pic:cNvPicPr>
                      <a:picLocks noChangeAspect="1" noChangeArrowheads="1"/>
                    </pic:cNvPicPr>
                  </pic:nvPicPr>
                  <pic:blipFill>
                    <a:blip r:embed="rId10"/>
                    <a:srcRect/>
                    <a:stretch>
                      <a:fillRect/>
                    </a:stretch>
                  </pic:blipFill>
                  <pic:spPr bwMode="auto">
                    <a:xfrm>
                      <a:off x="0" y="0"/>
                      <a:ext cx="2438400" cy="2552700"/>
                    </a:xfrm>
                    <a:prstGeom prst="rect">
                      <a:avLst/>
                    </a:prstGeom>
                    <a:noFill/>
                    <a:ln w="9525">
                      <a:noFill/>
                      <a:miter lim="800000"/>
                      <a:headEnd/>
                      <a:tailEnd/>
                    </a:ln>
                  </pic:spPr>
                </pic:pic>
              </a:graphicData>
            </a:graphic>
          </wp:inline>
        </w:drawing>
      </w:r>
    </w:p>
    <w:p w:rsidR="007A61AC" w:rsidRPr="00A01E16" w:rsidRDefault="007A61AC" w:rsidP="007A61AC">
      <w:pPr>
        <w:rPr>
          <w:szCs w:val="24"/>
        </w:rPr>
      </w:pPr>
    </w:p>
    <w:p w:rsidR="007A61AC" w:rsidRPr="00A01E16" w:rsidRDefault="007A61AC" w:rsidP="007A61AC">
      <w:pPr>
        <w:rPr>
          <w:szCs w:val="24"/>
        </w:rPr>
      </w:pPr>
    </w:p>
    <w:p w:rsidR="007A61AC" w:rsidRPr="00A01E16" w:rsidRDefault="007A61AC" w:rsidP="007A61AC">
      <w:pPr>
        <w:rPr>
          <w:szCs w:val="24"/>
        </w:rPr>
      </w:pPr>
    </w:p>
    <w:p w:rsidR="007A61AC" w:rsidRPr="007928E6" w:rsidRDefault="007A61AC" w:rsidP="007A61AC">
      <w:pPr>
        <w:rPr>
          <w:sz w:val="24"/>
          <w:szCs w:val="24"/>
        </w:rPr>
      </w:pPr>
    </w:p>
    <w:p w:rsidR="007A61AC" w:rsidRPr="007928E6" w:rsidRDefault="007A61AC" w:rsidP="007A61AC">
      <w:pPr>
        <w:jc w:val="center"/>
        <w:rPr>
          <w:b/>
          <w:color w:val="002060"/>
          <w:sz w:val="24"/>
          <w:szCs w:val="24"/>
        </w:rPr>
      </w:pPr>
      <w:r w:rsidRPr="007928E6">
        <w:rPr>
          <w:b/>
          <w:color w:val="002060"/>
          <w:sz w:val="24"/>
          <w:szCs w:val="24"/>
        </w:rPr>
        <w:t>2019-2023.</w:t>
      </w:r>
    </w:p>
    <w:p w:rsidR="007A61AC" w:rsidRPr="00A01E16" w:rsidRDefault="007A61AC" w:rsidP="007A61AC">
      <w:pPr>
        <w:rPr>
          <w:b/>
          <w:szCs w:val="24"/>
        </w:rPr>
      </w:pPr>
    </w:p>
    <w:p w:rsidR="007A61AC" w:rsidRPr="00A01E16" w:rsidRDefault="007A61AC" w:rsidP="007A61AC">
      <w:pPr>
        <w:rPr>
          <w:szCs w:val="24"/>
        </w:rPr>
      </w:pPr>
      <w:r>
        <w:rPr>
          <w:szCs w:val="24"/>
        </w:rPr>
        <w:br w:type="page"/>
      </w:r>
    </w:p>
    <w:p w:rsidR="007A61AC" w:rsidRPr="007928E6" w:rsidRDefault="007A61AC" w:rsidP="007A61AC">
      <w:pPr>
        <w:pStyle w:val="Nincstrkz"/>
        <w:rPr>
          <w:rFonts w:ascii="Times New Roman" w:hAnsi="Times New Roman"/>
          <w:b/>
          <w:sz w:val="24"/>
          <w:szCs w:val="24"/>
        </w:rPr>
      </w:pPr>
      <w:r w:rsidRPr="007928E6">
        <w:rPr>
          <w:rFonts w:ascii="Times New Roman" w:hAnsi="Times New Roman"/>
          <w:b/>
          <w:sz w:val="24"/>
          <w:szCs w:val="24"/>
        </w:rPr>
        <w:lastRenderedPageBreak/>
        <w:t>Tartalomjegyzék</w:t>
      </w:r>
    </w:p>
    <w:p w:rsidR="007A61AC" w:rsidRPr="007928E6" w:rsidRDefault="007A61AC" w:rsidP="007A61AC">
      <w:pPr>
        <w:pStyle w:val="Nincstrkz"/>
        <w:rPr>
          <w:rFonts w:ascii="Times New Roman" w:hAnsi="Times New Roman"/>
          <w:sz w:val="24"/>
          <w:szCs w:val="24"/>
        </w:rPr>
      </w:pPr>
    </w:p>
    <w:p w:rsidR="007A61AC" w:rsidRPr="007928E6" w:rsidRDefault="00A257A4" w:rsidP="007A61AC">
      <w:pPr>
        <w:pStyle w:val="TJ1"/>
        <w:tabs>
          <w:tab w:val="right" w:leader="dot" w:pos="9629"/>
        </w:tabs>
        <w:rPr>
          <w:sz w:val="24"/>
          <w:szCs w:val="24"/>
        </w:rPr>
      </w:pPr>
      <w:r w:rsidRPr="00A257A4">
        <w:rPr>
          <w:sz w:val="24"/>
          <w:szCs w:val="24"/>
        </w:rPr>
        <w:fldChar w:fldCharType="begin"/>
      </w:r>
      <w:r w:rsidR="007A61AC" w:rsidRPr="007928E6">
        <w:rPr>
          <w:sz w:val="24"/>
          <w:szCs w:val="24"/>
        </w:rPr>
        <w:instrText xml:space="preserve"> TOC \o "1-3" \h \z \u </w:instrText>
      </w:r>
      <w:r w:rsidRPr="00A257A4">
        <w:rPr>
          <w:sz w:val="24"/>
          <w:szCs w:val="24"/>
        </w:rPr>
        <w:fldChar w:fldCharType="separate"/>
      </w:r>
      <w:hyperlink w:anchor="_Toc1108798" w:history="1">
        <w:r w:rsidR="007A61AC" w:rsidRPr="007928E6">
          <w:rPr>
            <w:rStyle w:val="Hiperhivatkozs"/>
            <w:sz w:val="24"/>
            <w:szCs w:val="24"/>
          </w:rPr>
          <w:t>Bevezetés</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_Toc1108798 \h </w:instrText>
        </w:r>
        <w:r w:rsidRPr="007928E6">
          <w:rPr>
            <w:webHidden/>
            <w:sz w:val="24"/>
            <w:szCs w:val="24"/>
          </w:rPr>
        </w:r>
        <w:r w:rsidRPr="007928E6">
          <w:rPr>
            <w:webHidden/>
            <w:sz w:val="24"/>
            <w:szCs w:val="24"/>
          </w:rPr>
          <w:fldChar w:fldCharType="separate"/>
        </w:r>
        <w:r w:rsidR="00D869D1">
          <w:rPr>
            <w:webHidden/>
            <w:sz w:val="24"/>
            <w:szCs w:val="24"/>
          </w:rPr>
          <w:t>50</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799" w:history="1">
        <w:r w:rsidR="007A61AC" w:rsidRPr="007928E6">
          <w:rPr>
            <w:rStyle w:val="Hiperhivatkozs"/>
            <w:sz w:val="24"/>
            <w:szCs w:val="24"/>
          </w:rPr>
          <w:t>1.</w:t>
        </w:r>
        <w:r w:rsidR="007A61AC" w:rsidRPr="007928E6">
          <w:rPr>
            <w:sz w:val="24"/>
            <w:szCs w:val="24"/>
          </w:rPr>
          <w:tab/>
        </w:r>
        <w:r w:rsidR="007A61AC" w:rsidRPr="007928E6">
          <w:rPr>
            <w:rStyle w:val="Hiperhivatkozs"/>
            <w:sz w:val="24"/>
            <w:szCs w:val="24"/>
          </w:rPr>
          <w:t>A program háttere</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_Toc1108799 \h </w:instrText>
        </w:r>
        <w:r w:rsidRPr="007928E6">
          <w:rPr>
            <w:webHidden/>
            <w:sz w:val="24"/>
            <w:szCs w:val="24"/>
          </w:rPr>
        </w:r>
        <w:r w:rsidRPr="007928E6">
          <w:rPr>
            <w:webHidden/>
            <w:sz w:val="24"/>
            <w:szCs w:val="24"/>
          </w:rPr>
          <w:fldChar w:fldCharType="separate"/>
        </w:r>
        <w:r w:rsidR="00D869D1">
          <w:rPr>
            <w:webHidden/>
            <w:sz w:val="24"/>
            <w:szCs w:val="24"/>
          </w:rPr>
          <w:t>50</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00" w:history="1">
        <w:r w:rsidR="007A61AC" w:rsidRPr="007928E6">
          <w:rPr>
            <w:rStyle w:val="Hiperhivatkozs"/>
            <w:sz w:val="24"/>
            <w:szCs w:val="24"/>
          </w:rPr>
          <w:t>2.</w:t>
        </w:r>
        <w:r w:rsidR="007A61AC" w:rsidRPr="007928E6">
          <w:rPr>
            <w:sz w:val="24"/>
            <w:szCs w:val="24"/>
          </w:rPr>
          <w:tab/>
        </w:r>
        <w:r w:rsidR="007A61AC" w:rsidRPr="007928E6">
          <w:rPr>
            <w:rStyle w:val="Hiperhivatkozs"/>
            <w:sz w:val="24"/>
            <w:szCs w:val="24"/>
          </w:rPr>
          <w:t>A program céljai</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_Toc1108800 \h </w:instrText>
        </w:r>
        <w:r w:rsidRPr="007928E6">
          <w:rPr>
            <w:webHidden/>
            <w:sz w:val="24"/>
            <w:szCs w:val="24"/>
          </w:rPr>
        </w:r>
        <w:r w:rsidRPr="007928E6">
          <w:rPr>
            <w:webHidden/>
            <w:sz w:val="24"/>
            <w:szCs w:val="24"/>
          </w:rPr>
          <w:fldChar w:fldCharType="separate"/>
        </w:r>
        <w:r w:rsidR="00D869D1">
          <w:rPr>
            <w:webHidden/>
            <w:sz w:val="24"/>
            <w:szCs w:val="24"/>
          </w:rPr>
          <w:t>51</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01" w:history="1">
        <w:r w:rsidR="007A61AC" w:rsidRPr="007928E6">
          <w:rPr>
            <w:rStyle w:val="Hiperhivatkozs"/>
            <w:sz w:val="24"/>
            <w:szCs w:val="24"/>
          </w:rPr>
          <w:t>3.</w:t>
        </w:r>
        <w:r w:rsidR="007A61AC" w:rsidRPr="007928E6">
          <w:rPr>
            <w:sz w:val="24"/>
            <w:szCs w:val="24"/>
          </w:rPr>
          <w:tab/>
        </w:r>
        <w:r w:rsidR="007A61AC" w:rsidRPr="007928E6">
          <w:rPr>
            <w:rStyle w:val="Hiperhivatkozs"/>
            <w:sz w:val="24"/>
            <w:szCs w:val="24"/>
          </w:rPr>
          <w:t>Küldetésnyilatkozat</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_Toc1108801 \h </w:instrText>
        </w:r>
        <w:r w:rsidRPr="007928E6">
          <w:rPr>
            <w:webHidden/>
            <w:sz w:val="24"/>
            <w:szCs w:val="24"/>
          </w:rPr>
        </w:r>
        <w:r w:rsidRPr="007928E6">
          <w:rPr>
            <w:webHidden/>
            <w:sz w:val="24"/>
            <w:szCs w:val="24"/>
          </w:rPr>
          <w:fldChar w:fldCharType="separate"/>
        </w:r>
        <w:r w:rsidR="00D869D1">
          <w:rPr>
            <w:webHidden/>
            <w:sz w:val="24"/>
            <w:szCs w:val="24"/>
          </w:rPr>
          <w:t>51</w:t>
        </w:r>
        <w:r w:rsidRPr="007928E6">
          <w:rPr>
            <w:webHidden/>
            <w:sz w:val="24"/>
            <w:szCs w:val="24"/>
          </w:rPr>
          <w:fldChar w:fldCharType="end"/>
        </w:r>
      </w:hyperlink>
    </w:p>
    <w:p w:rsidR="007A61AC" w:rsidRPr="007928E6" w:rsidRDefault="00A257A4" w:rsidP="007A61AC">
      <w:pPr>
        <w:pStyle w:val="TJ1"/>
        <w:tabs>
          <w:tab w:val="right" w:leader="dot" w:pos="9629"/>
        </w:tabs>
        <w:rPr>
          <w:sz w:val="24"/>
          <w:szCs w:val="24"/>
        </w:rPr>
      </w:pPr>
      <w:hyperlink w:anchor="_Toc1108802" w:history="1">
        <w:r w:rsidR="007A61AC" w:rsidRPr="007928E6">
          <w:rPr>
            <w:rStyle w:val="Hiperhivatkozs"/>
            <w:sz w:val="24"/>
            <w:szCs w:val="24"/>
          </w:rPr>
          <w:t>Helyzetelemzés</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_Toc1108802 \h </w:instrText>
        </w:r>
        <w:r w:rsidRPr="007928E6">
          <w:rPr>
            <w:webHidden/>
            <w:sz w:val="24"/>
            <w:szCs w:val="24"/>
          </w:rPr>
        </w:r>
        <w:r w:rsidRPr="007928E6">
          <w:rPr>
            <w:webHidden/>
            <w:sz w:val="24"/>
            <w:szCs w:val="24"/>
          </w:rPr>
          <w:fldChar w:fldCharType="separate"/>
        </w:r>
        <w:r w:rsidR="00D869D1">
          <w:rPr>
            <w:webHidden/>
            <w:sz w:val="24"/>
            <w:szCs w:val="24"/>
          </w:rPr>
          <w:t>66</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03" w:history="1">
        <w:r w:rsidR="007A61AC" w:rsidRPr="007928E6">
          <w:rPr>
            <w:rStyle w:val="Hiperhivatkozs"/>
            <w:sz w:val="24"/>
            <w:szCs w:val="24"/>
          </w:rPr>
          <w:t>1.</w:t>
        </w:r>
        <w:r w:rsidR="007A61AC" w:rsidRPr="007928E6">
          <w:rPr>
            <w:sz w:val="24"/>
            <w:szCs w:val="24"/>
          </w:rPr>
          <w:tab/>
        </w:r>
        <w:r w:rsidR="007A61AC" w:rsidRPr="007928E6">
          <w:rPr>
            <w:rStyle w:val="Hiperhivatkozs"/>
            <w:sz w:val="24"/>
            <w:szCs w:val="24"/>
          </w:rPr>
          <w:t>Jogszabályi háttér bemutatása</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_Toc1108803 \h </w:instrText>
        </w:r>
        <w:r w:rsidRPr="007928E6">
          <w:rPr>
            <w:webHidden/>
            <w:sz w:val="24"/>
            <w:szCs w:val="24"/>
          </w:rPr>
        </w:r>
        <w:r w:rsidRPr="007928E6">
          <w:rPr>
            <w:webHidden/>
            <w:sz w:val="24"/>
            <w:szCs w:val="24"/>
          </w:rPr>
          <w:fldChar w:fldCharType="separate"/>
        </w:r>
        <w:r w:rsidR="00D869D1">
          <w:rPr>
            <w:webHidden/>
            <w:sz w:val="24"/>
            <w:szCs w:val="24"/>
          </w:rPr>
          <w:t>66</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04" w:history="1">
        <w:r w:rsidR="007A61AC" w:rsidRPr="007928E6">
          <w:rPr>
            <w:rStyle w:val="Hiperhivatkozs"/>
            <w:sz w:val="24"/>
            <w:szCs w:val="24"/>
          </w:rPr>
          <w:t>2.</w:t>
        </w:r>
        <w:r w:rsidR="007A61AC" w:rsidRPr="007928E6">
          <w:rPr>
            <w:sz w:val="24"/>
            <w:szCs w:val="24"/>
          </w:rPr>
          <w:tab/>
        </w:r>
        <w:r w:rsidR="007A61AC" w:rsidRPr="007928E6">
          <w:rPr>
            <w:rStyle w:val="Hiperhivatkozs"/>
            <w:sz w:val="24"/>
            <w:szCs w:val="24"/>
          </w:rPr>
          <w:t>Stratégiai környezet bemutatása</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_Toc1108804 \h </w:instrText>
        </w:r>
        <w:r w:rsidRPr="007928E6">
          <w:rPr>
            <w:webHidden/>
            <w:sz w:val="24"/>
            <w:szCs w:val="24"/>
          </w:rPr>
        </w:r>
        <w:r w:rsidRPr="007928E6">
          <w:rPr>
            <w:webHidden/>
            <w:sz w:val="24"/>
            <w:szCs w:val="24"/>
          </w:rPr>
          <w:fldChar w:fldCharType="separate"/>
        </w:r>
        <w:r w:rsidR="00D869D1">
          <w:rPr>
            <w:webHidden/>
            <w:sz w:val="24"/>
            <w:szCs w:val="24"/>
          </w:rPr>
          <w:t>66</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05" w:history="1">
        <w:r w:rsidR="007A61AC" w:rsidRPr="007928E6">
          <w:rPr>
            <w:rStyle w:val="Hiperhivatkozs"/>
            <w:sz w:val="24"/>
            <w:szCs w:val="24"/>
          </w:rPr>
          <w:t>3.</w:t>
        </w:r>
        <w:r w:rsidR="007A61AC" w:rsidRPr="007928E6">
          <w:rPr>
            <w:sz w:val="24"/>
            <w:szCs w:val="24"/>
          </w:rPr>
          <w:tab/>
        </w:r>
        <w:r w:rsidR="007A61AC" w:rsidRPr="007928E6">
          <w:rPr>
            <w:rStyle w:val="Hiperhivatkozs"/>
            <w:sz w:val="24"/>
            <w:szCs w:val="24"/>
          </w:rPr>
          <w:t>A mélyszegénységben élők és a romák helyzete, esélyegyenlősége</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_Toc1108805 \h </w:instrText>
        </w:r>
        <w:r w:rsidRPr="007928E6">
          <w:rPr>
            <w:webHidden/>
            <w:sz w:val="24"/>
            <w:szCs w:val="24"/>
          </w:rPr>
        </w:r>
        <w:r w:rsidRPr="007928E6">
          <w:rPr>
            <w:webHidden/>
            <w:sz w:val="24"/>
            <w:szCs w:val="24"/>
          </w:rPr>
          <w:fldChar w:fldCharType="separate"/>
        </w:r>
        <w:r w:rsidR="00D869D1">
          <w:rPr>
            <w:webHidden/>
            <w:sz w:val="24"/>
            <w:szCs w:val="24"/>
          </w:rPr>
          <w:t>70</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06" w:history="1">
        <w:r w:rsidR="007A61AC" w:rsidRPr="007928E6">
          <w:rPr>
            <w:rStyle w:val="Hiperhivatkozs"/>
            <w:sz w:val="24"/>
            <w:szCs w:val="24"/>
          </w:rPr>
          <w:t>4.</w:t>
        </w:r>
        <w:r w:rsidR="007A61AC" w:rsidRPr="007928E6">
          <w:rPr>
            <w:sz w:val="24"/>
            <w:szCs w:val="24"/>
          </w:rPr>
          <w:tab/>
        </w:r>
        <w:r w:rsidR="007A61AC" w:rsidRPr="007928E6">
          <w:rPr>
            <w:rStyle w:val="Hiperhivatkozs"/>
            <w:sz w:val="24"/>
            <w:szCs w:val="24"/>
          </w:rPr>
          <w:t>A gyermekek helyzete, esélyegyenlősége, gyermekszegénység</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_Toc1108806 \h </w:instrText>
        </w:r>
        <w:r w:rsidRPr="007928E6">
          <w:rPr>
            <w:webHidden/>
            <w:sz w:val="24"/>
            <w:szCs w:val="24"/>
          </w:rPr>
        </w:r>
        <w:r w:rsidRPr="007928E6">
          <w:rPr>
            <w:webHidden/>
            <w:sz w:val="24"/>
            <w:szCs w:val="24"/>
          </w:rPr>
          <w:fldChar w:fldCharType="separate"/>
        </w:r>
        <w:r w:rsidR="00D869D1">
          <w:rPr>
            <w:webHidden/>
            <w:sz w:val="24"/>
            <w:szCs w:val="24"/>
          </w:rPr>
          <w:t>88</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07" w:history="1">
        <w:r w:rsidR="007A61AC" w:rsidRPr="007928E6">
          <w:rPr>
            <w:rStyle w:val="Hiperhivatkozs"/>
            <w:sz w:val="24"/>
            <w:szCs w:val="24"/>
          </w:rPr>
          <w:t>5.</w:t>
        </w:r>
        <w:r w:rsidR="007A61AC" w:rsidRPr="007928E6">
          <w:rPr>
            <w:sz w:val="24"/>
            <w:szCs w:val="24"/>
          </w:rPr>
          <w:tab/>
        </w:r>
        <w:r w:rsidR="007A61AC" w:rsidRPr="007928E6">
          <w:rPr>
            <w:rStyle w:val="Hiperhivatkozs"/>
            <w:sz w:val="24"/>
            <w:szCs w:val="24"/>
          </w:rPr>
          <w:t>A nők helyzete, esélyegyenlősége</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_Toc1108807 \h </w:instrText>
        </w:r>
        <w:r w:rsidRPr="007928E6">
          <w:rPr>
            <w:webHidden/>
            <w:sz w:val="24"/>
            <w:szCs w:val="24"/>
          </w:rPr>
        </w:r>
        <w:r w:rsidRPr="007928E6">
          <w:rPr>
            <w:webHidden/>
            <w:sz w:val="24"/>
            <w:szCs w:val="24"/>
          </w:rPr>
          <w:fldChar w:fldCharType="separate"/>
        </w:r>
        <w:r w:rsidR="00D869D1">
          <w:rPr>
            <w:webHidden/>
            <w:sz w:val="24"/>
            <w:szCs w:val="24"/>
          </w:rPr>
          <w:t>96</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08" w:history="1">
        <w:r w:rsidR="007A61AC" w:rsidRPr="007928E6">
          <w:rPr>
            <w:rStyle w:val="Hiperhivatkozs"/>
            <w:sz w:val="24"/>
            <w:szCs w:val="24"/>
          </w:rPr>
          <w:t>6.</w:t>
        </w:r>
        <w:r w:rsidR="007A61AC" w:rsidRPr="007928E6">
          <w:rPr>
            <w:sz w:val="24"/>
            <w:szCs w:val="24"/>
          </w:rPr>
          <w:tab/>
        </w:r>
        <w:r w:rsidR="007A61AC" w:rsidRPr="007928E6">
          <w:rPr>
            <w:rStyle w:val="Hiperhivatkozs"/>
            <w:sz w:val="24"/>
            <w:szCs w:val="24"/>
          </w:rPr>
          <w:t>Az idősek helyzete, esélyegyenlősége</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_Toc1108808 \h </w:instrText>
        </w:r>
        <w:r w:rsidRPr="007928E6">
          <w:rPr>
            <w:webHidden/>
            <w:sz w:val="24"/>
            <w:szCs w:val="24"/>
          </w:rPr>
        </w:r>
        <w:r w:rsidRPr="007928E6">
          <w:rPr>
            <w:webHidden/>
            <w:sz w:val="24"/>
            <w:szCs w:val="24"/>
          </w:rPr>
          <w:fldChar w:fldCharType="separate"/>
        </w:r>
        <w:r w:rsidR="00D869D1">
          <w:rPr>
            <w:webHidden/>
            <w:sz w:val="24"/>
            <w:szCs w:val="24"/>
          </w:rPr>
          <w:t>101</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09" w:history="1">
        <w:r w:rsidR="007A61AC" w:rsidRPr="007928E6">
          <w:rPr>
            <w:rStyle w:val="Hiperhivatkozs"/>
            <w:sz w:val="24"/>
            <w:szCs w:val="24"/>
          </w:rPr>
          <w:t>7.</w:t>
        </w:r>
        <w:r w:rsidR="007A61AC" w:rsidRPr="007928E6">
          <w:rPr>
            <w:sz w:val="24"/>
            <w:szCs w:val="24"/>
          </w:rPr>
          <w:tab/>
        </w:r>
        <w:r w:rsidR="007A61AC" w:rsidRPr="007928E6">
          <w:rPr>
            <w:rStyle w:val="Hiperhivatkozs"/>
            <w:sz w:val="24"/>
            <w:szCs w:val="24"/>
          </w:rPr>
          <w:t>A fogyatékkal élők helyzete, esélyegyenlősége</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_Toc1108809 \h </w:instrText>
        </w:r>
        <w:r w:rsidRPr="007928E6">
          <w:rPr>
            <w:webHidden/>
            <w:sz w:val="24"/>
            <w:szCs w:val="24"/>
          </w:rPr>
        </w:r>
        <w:r w:rsidRPr="007928E6">
          <w:rPr>
            <w:webHidden/>
            <w:sz w:val="24"/>
            <w:szCs w:val="24"/>
          </w:rPr>
          <w:fldChar w:fldCharType="separate"/>
        </w:r>
        <w:r w:rsidR="00D869D1">
          <w:rPr>
            <w:webHidden/>
            <w:sz w:val="24"/>
            <w:szCs w:val="24"/>
          </w:rPr>
          <w:t>108</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10" w:history="1">
        <w:r w:rsidR="007A61AC" w:rsidRPr="007928E6">
          <w:rPr>
            <w:rStyle w:val="Hiperhivatkozs"/>
            <w:sz w:val="24"/>
            <w:szCs w:val="24"/>
          </w:rPr>
          <w:t>8.</w:t>
        </w:r>
        <w:r w:rsidR="007A61AC" w:rsidRPr="007928E6">
          <w:rPr>
            <w:sz w:val="24"/>
            <w:szCs w:val="24"/>
          </w:rPr>
          <w:tab/>
        </w:r>
        <w:r w:rsidR="007A61AC" w:rsidRPr="007928E6">
          <w:rPr>
            <w:rStyle w:val="Hiperhivatkozs"/>
            <w:sz w:val="24"/>
            <w:szCs w:val="24"/>
          </w:rPr>
          <w:t>Helyi partnerség</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_Toc1108810 \h </w:instrText>
        </w:r>
        <w:r w:rsidRPr="007928E6">
          <w:rPr>
            <w:webHidden/>
            <w:sz w:val="24"/>
            <w:szCs w:val="24"/>
          </w:rPr>
        </w:r>
        <w:r w:rsidRPr="007928E6">
          <w:rPr>
            <w:webHidden/>
            <w:sz w:val="24"/>
            <w:szCs w:val="24"/>
          </w:rPr>
          <w:fldChar w:fldCharType="separate"/>
        </w:r>
        <w:r w:rsidR="00D869D1">
          <w:rPr>
            <w:webHidden/>
            <w:sz w:val="24"/>
            <w:szCs w:val="24"/>
          </w:rPr>
          <w:t>113</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11" w:history="1">
        <w:r w:rsidR="007A61AC" w:rsidRPr="007928E6">
          <w:rPr>
            <w:rStyle w:val="Hiperhivatkozs"/>
            <w:sz w:val="24"/>
            <w:szCs w:val="24"/>
          </w:rPr>
          <w:t>9.</w:t>
        </w:r>
        <w:r w:rsidR="007A61AC" w:rsidRPr="007928E6">
          <w:rPr>
            <w:sz w:val="24"/>
            <w:szCs w:val="24"/>
          </w:rPr>
          <w:tab/>
        </w:r>
        <w:r w:rsidR="007A61AC" w:rsidRPr="007928E6">
          <w:rPr>
            <w:rStyle w:val="Hiperhivatkozs"/>
            <w:sz w:val="24"/>
            <w:szCs w:val="24"/>
          </w:rPr>
          <w:t>A helyi esélyegyenlőségi program nyilvánossága</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_Toc1108811 \h </w:instrText>
        </w:r>
        <w:r w:rsidRPr="007928E6">
          <w:rPr>
            <w:webHidden/>
            <w:sz w:val="24"/>
            <w:szCs w:val="24"/>
          </w:rPr>
        </w:r>
        <w:r w:rsidRPr="007928E6">
          <w:rPr>
            <w:webHidden/>
            <w:sz w:val="24"/>
            <w:szCs w:val="24"/>
          </w:rPr>
          <w:fldChar w:fldCharType="separate"/>
        </w:r>
        <w:r w:rsidR="00D869D1">
          <w:rPr>
            <w:webHidden/>
            <w:sz w:val="24"/>
            <w:szCs w:val="24"/>
          </w:rPr>
          <w:t>113</w:t>
        </w:r>
        <w:r w:rsidRPr="007928E6">
          <w:rPr>
            <w:webHidden/>
            <w:sz w:val="24"/>
            <w:szCs w:val="24"/>
          </w:rPr>
          <w:fldChar w:fldCharType="end"/>
        </w:r>
      </w:hyperlink>
    </w:p>
    <w:p w:rsidR="007A61AC" w:rsidRPr="007928E6" w:rsidRDefault="00A257A4" w:rsidP="007A61AC">
      <w:pPr>
        <w:pStyle w:val="TJ1"/>
        <w:tabs>
          <w:tab w:val="right" w:leader="dot" w:pos="9629"/>
        </w:tabs>
        <w:rPr>
          <w:sz w:val="24"/>
          <w:szCs w:val="24"/>
        </w:rPr>
      </w:pPr>
      <w:hyperlink w:anchor="_Toc1108812" w:history="1">
        <w:r w:rsidR="007A61AC" w:rsidRPr="007928E6">
          <w:rPr>
            <w:rStyle w:val="Hiperhivatkozs"/>
            <w:sz w:val="24"/>
            <w:szCs w:val="24"/>
          </w:rPr>
          <w:t>A Helyi Esélyegyenlőségi Program Intézkedési terve (HEP IT)</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_Toc1108812 \h </w:instrText>
        </w:r>
        <w:r w:rsidRPr="007928E6">
          <w:rPr>
            <w:webHidden/>
            <w:sz w:val="24"/>
            <w:szCs w:val="24"/>
          </w:rPr>
        </w:r>
        <w:r w:rsidRPr="007928E6">
          <w:rPr>
            <w:webHidden/>
            <w:sz w:val="24"/>
            <w:szCs w:val="24"/>
          </w:rPr>
          <w:fldChar w:fldCharType="separate"/>
        </w:r>
        <w:r w:rsidR="00D869D1">
          <w:rPr>
            <w:webHidden/>
            <w:sz w:val="24"/>
            <w:szCs w:val="24"/>
          </w:rPr>
          <w:t>114</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13" w:history="1">
        <w:r w:rsidR="007A61AC" w:rsidRPr="007928E6">
          <w:rPr>
            <w:rStyle w:val="Hiperhivatkozs"/>
            <w:sz w:val="24"/>
            <w:szCs w:val="24"/>
          </w:rPr>
          <w:t>1.</w:t>
        </w:r>
        <w:r w:rsidR="007A61AC" w:rsidRPr="007928E6">
          <w:rPr>
            <w:sz w:val="24"/>
            <w:szCs w:val="24"/>
          </w:rPr>
          <w:tab/>
        </w:r>
        <w:r w:rsidR="007A61AC" w:rsidRPr="007928E6">
          <w:rPr>
            <w:rStyle w:val="Hiperhivatkozs"/>
            <w:sz w:val="24"/>
            <w:szCs w:val="24"/>
          </w:rPr>
          <w:t>A HEP IT részletei</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_Toc1108813 \h </w:instrText>
        </w:r>
        <w:r w:rsidRPr="007928E6">
          <w:rPr>
            <w:webHidden/>
            <w:sz w:val="24"/>
            <w:szCs w:val="24"/>
          </w:rPr>
        </w:r>
        <w:r w:rsidRPr="007928E6">
          <w:rPr>
            <w:webHidden/>
            <w:sz w:val="24"/>
            <w:szCs w:val="24"/>
          </w:rPr>
          <w:fldChar w:fldCharType="separate"/>
        </w:r>
        <w:r w:rsidR="00D869D1">
          <w:rPr>
            <w:webHidden/>
            <w:sz w:val="24"/>
            <w:szCs w:val="24"/>
          </w:rPr>
          <w:t>114</w:t>
        </w:r>
        <w:r w:rsidRPr="007928E6">
          <w:rPr>
            <w:webHidden/>
            <w:sz w:val="24"/>
            <w:szCs w:val="24"/>
          </w:rPr>
          <w:fldChar w:fldCharType="end"/>
        </w:r>
      </w:hyperlink>
    </w:p>
    <w:p w:rsidR="007A61AC" w:rsidRPr="007928E6" w:rsidRDefault="00A257A4" w:rsidP="007A61AC">
      <w:pPr>
        <w:pStyle w:val="TJ3"/>
        <w:tabs>
          <w:tab w:val="right" w:leader="dot" w:pos="9629"/>
        </w:tabs>
        <w:rPr>
          <w:noProof/>
          <w:sz w:val="24"/>
          <w:szCs w:val="24"/>
        </w:rPr>
      </w:pPr>
      <w:hyperlink w:anchor="_Toc1108814" w:history="1">
        <w:r w:rsidR="007A61AC" w:rsidRPr="007928E6">
          <w:rPr>
            <w:rStyle w:val="Hiperhivatkozs"/>
            <w:noProof/>
            <w:sz w:val="24"/>
            <w:szCs w:val="24"/>
          </w:rPr>
          <w:t>helyzetelemzés megállapításainak összegzése</w:t>
        </w:r>
        <w:r w:rsidR="007A61AC" w:rsidRPr="007928E6">
          <w:rPr>
            <w:noProof/>
            <w:webHidden/>
            <w:sz w:val="24"/>
            <w:szCs w:val="24"/>
          </w:rPr>
          <w:tab/>
        </w:r>
        <w:r w:rsidRPr="007928E6">
          <w:rPr>
            <w:noProof/>
            <w:webHidden/>
            <w:sz w:val="24"/>
            <w:szCs w:val="24"/>
          </w:rPr>
          <w:fldChar w:fldCharType="begin"/>
        </w:r>
        <w:r w:rsidR="007A61AC" w:rsidRPr="007928E6">
          <w:rPr>
            <w:noProof/>
            <w:webHidden/>
            <w:sz w:val="24"/>
            <w:szCs w:val="24"/>
          </w:rPr>
          <w:instrText xml:space="preserve"> PAGEREF _Toc1108814 \h </w:instrText>
        </w:r>
        <w:r w:rsidRPr="007928E6">
          <w:rPr>
            <w:noProof/>
            <w:webHidden/>
            <w:sz w:val="24"/>
            <w:szCs w:val="24"/>
          </w:rPr>
        </w:r>
        <w:r w:rsidRPr="007928E6">
          <w:rPr>
            <w:noProof/>
            <w:webHidden/>
            <w:sz w:val="24"/>
            <w:szCs w:val="24"/>
          </w:rPr>
          <w:fldChar w:fldCharType="separate"/>
        </w:r>
        <w:r w:rsidR="00D869D1">
          <w:rPr>
            <w:noProof/>
            <w:webHidden/>
            <w:sz w:val="24"/>
            <w:szCs w:val="24"/>
          </w:rPr>
          <w:t>114</w:t>
        </w:r>
        <w:r w:rsidRPr="007928E6">
          <w:rPr>
            <w:noProof/>
            <w:webHidden/>
            <w:sz w:val="24"/>
            <w:szCs w:val="24"/>
          </w:rPr>
          <w:fldChar w:fldCharType="end"/>
        </w:r>
      </w:hyperlink>
    </w:p>
    <w:p w:rsidR="007A61AC" w:rsidRPr="007928E6" w:rsidRDefault="00A257A4" w:rsidP="007A61AC">
      <w:pPr>
        <w:pStyle w:val="TJ3"/>
        <w:tabs>
          <w:tab w:val="right" w:leader="dot" w:pos="9629"/>
        </w:tabs>
        <w:rPr>
          <w:noProof/>
          <w:sz w:val="24"/>
          <w:szCs w:val="24"/>
        </w:rPr>
      </w:pPr>
      <w:hyperlink w:anchor="_Toc1108815" w:history="1">
        <w:r w:rsidR="007A61AC" w:rsidRPr="007928E6">
          <w:rPr>
            <w:rStyle w:val="Hiperhivatkozs"/>
            <w:noProof/>
            <w:sz w:val="24"/>
            <w:szCs w:val="24"/>
          </w:rPr>
          <w:t>A beavatkozás megvalósítói</w:t>
        </w:r>
        <w:r w:rsidR="007A61AC" w:rsidRPr="007928E6">
          <w:rPr>
            <w:noProof/>
            <w:webHidden/>
            <w:sz w:val="24"/>
            <w:szCs w:val="24"/>
          </w:rPr>
          <w:tab/>
        </w:r>
        <w:r w:rsidRPr="007928E6">
          <w:rPr>
            <w:noProof/>
            <w:webHidden/>
            <w:sz w:val="24"/>
            <w:szCs w:val="24"/>
          </w:rPr>
          <w:fldChar w:fldCharType="begin"/>
        </w:r>
        <w:r w:rsidR="007A61AC" w:rsidRPr="007928E6">
          <w:rPr>
            <w:noProof/>
            <w:webHidden/>
            <w:sz w:val="24"/>
            <w:szCs w:val="24"/>
          </w:rPr>
          <w:instrText xml:space="preserve"> PAGEREF _Toc1108815 \h </w:instrText>
        </w:r>
        <w:r w:rsidRPr="007928E6">
          <w:rPr>
            <w:noProof/>
            <w:webHidden/>
            <w:sz w:val="24"/>
            <w:szCs w:val="24"/>
          </w:rPr>
        </w:r>
        <w:r w:rsidRPr="007928E6">
          <w:rPr>
            <w:noProof/>
            <w:webHidden/>
            <w:sz w:val="24"/>
            <w:szCs w:val="24"/>
          </w:rPr>
          <w:fldChar w:fldCharType="separate"/>
        </w:r>
        <w:r w:rsidR="00D869D1">
          <w:rPr>
            <w:noProof/>
            <w:webHidden/>
            <w:sz w:val="24"/>
            <w:szCs w:val="24"/>
          </w:rPr>
          <w:t>117</w:t>
        </w:r>
        <w:r w:rsidRPr="007928E6">
          <w:rPr>
            <w:noProof/>
            <w:webHidden/>
            <w:sz w:val="24"/>
            <w:szCs w:val="24"/>
          </w:rPr>
          <w:fldChar w:fldCharType="end"/>
        </w:r>
      </w:hyperlink>
    </w:p>
    <w:p w:rsidR="007A61AC" w:rsidRPr="007928E6" w:rsidRDefault="00A257A4" w:rsidP="007A61AC">
      <w:pPr>
        <w:pStyle w:val="TJ3"/>
        <w:tabs>
          <w:tab w:val="right" w:leader="dot" w:pos="9629"/>
        </w:tabs>
        <w:rPr>
          <w:noProof/>
          <w:sz w:val="24"/>
          <w:szCs w:val="24"/>
        </w:rPr>
      </w:pPr>
      <w:hyperlink w:anchor="_Toc1108816" w:history="1">
        <w:r w:rsidR="007A61AC" w:rsidRPr="007928E6">
          <w:rPr>
            <w:rStyle w:val="Hiperhivatkozs"/>
            <w:noProof/>
            <w:sz w:val="24"/>
            <w:szCs w:val="24"/>
          </w:rPr>
          <w:t>Jövőképünk</w:t>
        </w:r>
        <w:r w:rsidR="007A61AC" w:rsidRPr="007928E6">
          <w:rPr>
            <w:noProof/>
            <w:webHidden/>
            <w:sz w:val="24"/>
            <w:szCs w:val="24"/>
          </w:rPr>
          <w:tab/>
        </w:r>
        <w:r w:rsidRPr="007928E6">
          <w:rPr>
            <w:noProof/>
            <w:webHidden/>
            <w:sz w:val="24"/>
            <w:szCs w:val="24"/>
          </w:rPr>
          <w:fldChar w:fldCharType="begin"/>
        </w:r>
        <w:r w:rsidR="007A61AC" w:rsidRPr="007928E6">
          <w:rPr>
            <w:noProof/>
            <w:webHidden/>
            <w:sz w:val="24"/>
            <w:szCs w:val="24"/>
          </w:rPr>
          <w:instrText xml:space="preserve"> PAGEREF _Toc1108816 \h </w:instrText>
        </w:r>
        <w:r w:rsidRPr="007928E6">
          <w:rPr>
            <w:noProof/>
            <w:webHidden/>
            <w:sz w:val="24"/>
            <w:szCs w:val="24"/>
          </w:rPr>
        </w:r>
        <w:r w:rsidRPr="007928E6">
          <w:rPr>
            <w:noProof/>
            <w:webHidden/>
            <w:sz w:val="24"/>
            <w:szCs w:val="24"/>
          </w:rPr>
          <w:fldChar w:fldCharType="separate"/>
        </w:r>
        <w:r w:rsidR="00D869D1">
          <w:rPr>
            <w:noProof/>
            <w:webHidden/>
            <w:sz w:val="24"/>
            <w:szCs w:val="24"/>
          </w:rPr>
          <w:t>118</w:t>
        </w:r>
        <w:r w:rsidRPr="007928E6">
          <w:rPr>
            <w:noProof/>
            <w:webHidden/>
            <w:sz w:val="24"/>
            <w:szCs w:val="24"/>
          </w:rPr>
          <w:fldChar w:fldCharType="end"/>
        </w:r>
      </w:hyperlink>
    </w:p>
    <w:p w:rsidR="007A61AC" w:rsidRPr="007928E6" w:rsidRDefault="00A257A4" w:rsidP="007A61AC">
      <w:pPr>
        <w:pStyle w:val="TJ3"/>
        <w:tabs>
          <w:tab w:val="right" w:leader="dot" w:pos="9629"/>
        </w:tabs>
        <w:rPr>
          <w:noProof/>
          <w:sz w:val="24"/>
          <w:szCs w:val="24"/>
        </w:rPr>
      </w:pPr>
      <w:hyperlink w:anchor="_Toc1108817" w:history="1">
        <w:r w:rsidR="007A61AC" w:rsidRPr="007928E6">
          <w:rPr>
            <w:rStyle w:val="Hiperhivatkozs"/>
            <w:noProof/>
            <w:sz w:val="24"/>
            <w:szCs w:val="24"/>
          </w:rPr>
          <w:t>Az intézkedési területek részletes kifejtése</w:t>
        </w:r>
        <w:r w:rsidR="007A61AC" w:rsidRPr="007928E6">
          <w:rPr>
            <w:noProof/>
            <w:webHidden/>
            <w:sz w:val="24"/>
            <w:szCs w:val="24"/>
          </w:rPr>
          <w:tab/>
        </w:r>
        <w:r w:rsidRPr="007928E6">
          <w:rPr>
            <w:noProof/>
            <w:webHidden/>
            <w:sz w:val="24"/>
            <w:szCs w:val="24"/>
          </w:rPr>
          <w:fldChar w:fldCharType="begin"/>
        </w:r>
        <w:r w:rsidR="007A61AC" w:rsidRPr="007928E6">
          <w:rPr>
            <w:noProof/>
            <w:webHidden/>
            <w:sz w:val="24"/>
            <w:szCs w:val="24"/>
          </w:rPr>
          <w:instrText xml:space="preserve"> PAGEREF _Toc1108817 \h </w:instrText>
        </w:r>
        <w:r w:rsidRPr="007928E6">
          <w:rPr>
            <w:noProof/>
            <w:webHidden/>
            <w:sz w:val="24"/>
            <w:szCs w:val="24"/>
          </w:rPr>
        </w:r>
        <w:r w:rsidRPr="007928E6">
          <w:rPr>
            <w:noProof/>
            <w:webHidden/>
            <w:sz w:val="24"/>
            <w:szCs w:val="24"/>
          </w:rPr>
          <w:fldChar w:fldCharType="separate"/>
        </w:r>
        <w:r w:rsidR="00D869D1">
          <w:rPr>
            <w:noProof/>
            <w:webHidden/>
            <w:sz w:val="24"/>
            <w:szCs w:val="24"/>
          </w:rPr>
          <w:t>119</w:t>
        </w:r>
        <w:r w:rsidRPr="007928E6">
          <w:rPr>
            <w:noProof/>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18" w:history="1">
        <w:r w:rsidR="007A61AC" w:rsidRPr="007928E6">
          <w:rPr>
            <w:rStyle w:val="Hiperhivatkozs"/>
            <w:sz w:val="24"/>
            <w:szCs w:val="24"/>
          </w:rPr>
          <w:t>2.</w:t>
        </w:r>
        <w:r w:rsidR="007A61AC" w:rsidRPr="007928E6">
          <w:rPr>
            <w:sz w:val="24"/>
            <w:szCs w:val="24"/>
          </w:rPr>
          <w:tab/>
        </w:r>
        <w:r w:rsidR="007A61AC" w:rsidRPr="007928E6">
          <w:rPr>
            <w:rStyle w:val="Hiperhivatkozs"/>
            <w:sz w:val="24"/>
            <w:szCs w:val="24"/>
          </w:rPr>
          <w:t>Összegző táblázat –A Helyi Esélyegyenlőségi Program Intézkedési Terve</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_Toc1108818 \h </w:instrText>
        </w:r>
        <w:r w:rsidRPr="007928E6">
          <w:rPr>
            <w:webHidden/>
            <w:sz w:val="24"/>
            <w:szCs w:val="24"/>
          </w:rPr>
        </w:r>
        <w:r w:rsidRPr="007928E6">
          <w:rPr>
            <w:webHidden/>
            <w:sz w:val="24"/>
            <w:szCs w:val="24"/>
          </w:rPr>
          <w:fldChar w:fldCharType="separate"/>
        </w:r>
        <w:r w:rsidR="00D869D1">
          <w:rPr>
            <w:webHidden/>
            <w:sz w:val="24"/>
            <w:szCs w:val="24"/>
          </w:rPr>
          <w:t>137</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19" w:history="1">
        <w:r w:rsidR="007A61AC" w:rsidRPr="007928E6">
          <w:rPr>
            <w:rStyle w:val="Hiperhivatkozs"/>
            <w:sz w:val="24"/>
            <w:szCs w:val="24"/>
          </w:rPr>
          <w:t>3.</w:t>
        </w:r>
        <w:r w:rsidR="007A61AC" w:rsidRPr="007928E6">
          <w:rPr>
            <w:sz w:val="24"/>
            <w:szCs w:val="24"/>
          </w:rPr>
          <w:tab/>
        </w:r>
        <w:r w:rsidR="007A61AC" w:rsidRPr="007928E6">
          <w:rPr>
            <w:rStyle w:val="Hiperhivatkozs"/>
            <w:sz w:val="24"/>
            <w:szCs w:val="24"/>
          </w:rPr>
          <w:t>Megvalósítás</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_Toc1108819 \h </w:instrText>
        </w:r>
        <w:r w:rsidRPr="007928E6">
          <w:rPr>
            <w:webHidden/>
            <w:sz w:val="24"/>
            <w:szCs w:val="24"/>
          </w:rPr>
        </w:r>
        <w:r w:rsidRPr="007928E6">
          <w:rPr>
            <w:webHidden/>
            <w:sz w:val="24"/>
            <w:szCs w:val="24"/>
          </w:rPr>
          <w:fldChar w:fldCharType="separate"/>
        </w:r>
        <w:r w:rsidR="00D869D1">
          <w:rPr>
            <w:webHidden/>
            <w:sz w:val="24"/>
            <w:szCs w:val="24"/>
          </w:rPr>
          <w:t>142</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20" w:history="1">
        <w:r w:rsidR="007A61AC" w:rsidRPr="007928E6">
          <w:rPr>
            <w:rStyle w:val="Hiperhivatkozs"/>
            <w:sz w:val="24"/>
            <w:szCs w:val="24"/>
          </w:rPr>
          <w:t>4.</w:t>
        </w:r>
        <w:r w:rsidR="007A61AC" w:rsidRPr="007928E6">
          <w:rPr>
            <w:sz w:val="24"/>
            <w:szCs w:val="24"/>
          </w:rPr>
          <w:tab/>
        </w:r>
        <w:r w:rsidR="007A61AC" w:rsidRPr="007928E6">
          <w:rPr>
            <w:rStyle w:val="Hiperhivatkozs"/>
            <w:sz w:val="24"/>
            <w:szCs w:val="24"/>
          </w:rPr>
          <w:t>A program nyilvánossága</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_Toc1108820 \h </w:instrText>
        </w:r>
        <w:r w:rsidRPr="007928E6">
          <w:rPr>
            <w:webHidden/>
            <w:sz w:val="24"/>
            <w:szCs w:val="24"/>
          </w:rPr>
        </w:r>
        <w:r w:rsidRPr="007928E6">
          <w:rPr>
            <w:webHidden/>
            <w:sz w:val="24"/>
            <w:szCs w:val="24"/>
          </w:rPr>
          <w:fldChar w:fldCharType="separate"/>
        </w:r>
        <w:r w:rsidR="00D869D1">
          <w:rPr>
            <w:webHidden/>
            <w:sz w:val="24"/>
            <w:szCs w:val="24"/>
          </w:rPr>
          <w:t>142</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21" w:history="1">
        <w:r w:rsidR="007A61AC" w:rsidRPr="007928E6">
          <w:rPr>
            <w:rStyle w:val="Hiperhivatkozs"/>
            <w:sz w:val="24"/>
            <w:szCs w:val="24"/>
          </w:rPr>
          <w:t>5.</w:t>
        </w:r>
        <w:r w:rsidR="007A61AC" w:rsidRPr="007928E6">
          <w:rPr>
            <w:sz w:val="24"/>
            <w:szCs w:val="24"/>
          </w:rPr>
          <w:tab/>
        </w:r>
        <w:r w:rsidR="007A61AC" w:rsidRPr="007928E6">
          <w:rPr>
            <w:rStyle w:val="Hiperhivatkozs"/>
            <w:sz w:val="24"/>
            <w:szCs w:val="24"/>
          </w:rPr>
          <w:t>Kötelezettségek és felel</w:t>
        </w:r>
        <w:r w:rsidR="007A61AC" w:rsidRPr="007928E6">
          <w:rPr>
            <w:rStyle w:val="Hiperhivatkozs"/>
            <w:rFonts w:eastAsia="TimesNewRoman,Bold"/>
            <w:sz w:val="24"/>
            <w:szCs w:val="24"/>
          </w:rPr>
          <w:t>ő</w:t>
        </w:r>
        <w:r w:rsidR="007A61AC" w:rsidRPr="007928E6">
          <w:rPr>
            <w:rStyle w:val="Hiperhivatkozs"/>
            <w:sz w:val="24"/>
            <w:szCs w:val="24"/>
          </w:rPr>
          <w:t>sségi körök</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_Toc1108821 \h </w:instrText>
        </w:r>
        <w:r w:rsidRPr="007928E6">
          <w:rPr>
            <w:webHidden/>
            <w:sz w:val="24"/>
            <w:szCs w:val="24"/>
          </w:rPr>
        </w:r>
        <w:r w:rsidRPr="007928E6">
          <w:rPr>
            <w:webHidden/>
            <w:sz w:val="24"/>
            <w:szCs w:val="24"/>
          </w:rPr>
          <w:fldChar w:fldCharType="separate"/>
        </w:r>
        <w:r w:rsidR="00D869D1">
          <w:rPr>
            <w:webHidden/>
            <w:sz w:val="24"/>
            <w:szCs w:val="24"/>
          </w:rPr>
          <w:t>143</w:t>
        </w:r>
        <w:r w:rsidRPr="007928E6">
          <w:rPr>
            <w:webHidden/>
            <w:sz w:val="24"/>
            <w:szCs w:val="24"/>
          </w:rPr>
          <w:fldChar w:fldCharType="end"/>
        </w:r>
      </w:hyperlink>
    </w:p>
    <w:p w:rsidR="007A61AC" w:rsidRPr="007928E6" w:rsidRDefault="00A257A4" w:rsidP="007A61AC">
      <w:pPr>
        <w:pStyle w:val="TJ2"/>
        <w:tabs>
          <w:tab w:val="left" w:pos="660"/>
          <w:tab w:val="right" w:leader="dot" w:pos="9629"/>
        </w:tabs>
        <w:rPr>
          <w:sz w:val="24"/>
          <w:szCs w:val="24"/>
        </w:rPr>
      </w:pPr>
      <w:hyperlink w:anchor="_Toc1108822" w:history="1">
        <w:r w:rsidR="007A61AC" w:rsidRPr="007928E6">
          <w:rPr>
            <w:rStyle w:val="Hiperhivatkozs"/>
            <w:sz w:val="24"/>
            <w:szCs w:val="24"/>
          </w:rPr>
          <w:t>6.</w:t>
        </w:r>
        <w:r w:rsidR="007A61AC" w:rsidRPr="007928E6">
          <w:rPr>
            <w:sz w:val="24"/>
            <w:szCs w:val="24"/>
          </w:rPr>
          <w:tab/>
        </w:r>
        <w:r w:rsidR="007A61AC" w:rsidRPr="007928E6">
          <w:rPr>
            <w:rStyle w:val="Hiperhivatkozs"/>
            <w:sz w:val="24"/>
            <w:szCs w:val="24"/>
          </w:rPr>
          <w:t>Elfogadás módja és dátuma</w:t>
        </w:r>
        <w:r w:rsidR="007A61AC" w:rsidRPr="007928E6">
          <w:rPr>
            <w:webHidden/>
            <w:sz w:val="24"/>
            <w:szCs w:val="24"/>
          </w:rPr>
          <w:tab/>
        </w:r>
        <w:r w:rsidRPr="007928E6">
          <w:rPr>
            <w:webHidden/>
            <w:sz w:val="24"/>
            <w:szCs w:val="24"/>
          </w:rPr>
          <w:fldChar w:fldCharType="begin"/>
        </w:r>
        <w:r w:rsidR="007A61AC" w:rsidRPr="007928E6">
          <w:rPr>
            <w:webHidden/>
            <w:sz w:val="24"/>
            <w:szCs w:val="24"/>
          </w:rPr>
          <w:instrText xml:space="preserve"> PAGEREF _Toc1108822 \h </w:instrText>
        </w:r>
        <w:r w:rsidRPr="007928E6">
          <w:rPr>
            <w:webHidden/>
            <w:sz w:val="24"/>
            <w:szCs w:val="24"/>
          </w:rPr>
        </w:r>
        <w:r w:rsidRPr="007928E6">
          <w:rPr>
            <w:webHidden/>
            <w:sz w:val="24"/>
            <w:szCs w:val="24"/>
          </w:rPr>
          <w:fldChar w:fldCharType="separate"/>
        </w:r>
        <w:r w:rsidR="00D869D1">
          <w:rPr>
            <w:webHidden/>
            <w:sz w:val="24"/>
            <w:szCs w:val="24"/>
          </w:rPr>
          <w:t>143</w:t>
        </w:r>
        <w:r w:rsidRPr="007928E6">
          <w:rPr>
            <w:webHidden/>
            <w:sz w:val="24"/>
            <w:szCs w:val="24"/>
          </w:rPr>
          <w:fldChar w:fldCharType="end"/>
        </w:r>
      </w:hyperlink>
    </w:p>
    <w:p w:rsidR="007A61AC" w:rsidRPr="007928E6" w:rsidRDefault="00A257A4" w:rsidP="007A61AC">
      <w:pPr>
        <w:rPr>
          <w:sz w:val="24"/>
          <w:szCs w:val="24"/>
        </w:rPr>
      </w:pPr>
      <w:r w:rsidRPr="007928E6">
        <w:rPr>
          <w:sz w:val="24"/>
          <w:szCs w:val="24"/>
        </w:rPr>
        <w:fldChar w:fldCharType="end"/>
      </w:r>
      <w:r w:rsidR="007A61AC" w:rsidRPr="007928E6">
        <w:rPr>
          <w:sz w:val="24"/>
          <w:szCs w:val="24"/>
        </w:rPr>
        <w:br w:type="page"/>
      </w:r>
    </w:p>
    <w:p w:rsidR="007A61AC" w:rsidRPr="007928E6" w:rsidRDefault="007A61AC" w:rsidP="007A61AC">
      <w:pPr>
        <w:pStyle w:val="Cmsor1"/>
        <w:jc w:val="center"/>
        <w:rPr>
          <w:szCs w:val="24"/>
        </w:rPr>
      </w:pPr>
      <w:bookmarkStart w:id="35" w:name="_Toc1108798"/>
      <w:r w:rsidRPr="007928E6">
        <w:rPr>
          <w:szCs w:val="24"/>
        </w:rPr>
        <w:lastRenderedPageBreak/>
        <w:t>Bevezetés</w:t>
      </w:r>
      <w:bookmarkEnd w:id="35"/>
    </w:p>
    <w:p w:rsidR="007A61AC" w:rsidRPr="007928E6" w:rsidRDefault="007A61AC" w:rsidP="007A61AC">
      <w:pPr>
        <w:rPr>
          <w:sz w:val="24"/>
          <w:szCs w:val="24"/>
        </w:rPr>
      </w:pPr>
    </w:p>
    <w:p w:rsidR="007A61AC" w:rsidRPr="007928E6" w:rsidRDefault="007A61AC" w:rsidP="007928E6">
      <w:pPr>
        <w:pStyle w:val="Cmsor2"/>
        <w:keepLines/>
        <w:numPr>
          <w:ilvl w:val="0"/>
          <w:numId w:val="75"/>
        </w:numPr>
        <w:spacing w:before="200"/>
        <w:ind w:left="0" w:firstLine="0"/>
        <w:jc w:val="center"/>
        <w:rPr>
          <w:sz w:val="24"/>
          <w:szCs w:val="24"/>
        </w:rPr>
      </w:pPr>
      <w:bookmarkStart w:id="36" w:name="_Toc1108799"/>
      <w:r w:rsidRPr="007928E6">
        <w:rPr>
          <w:sz w:val="24"/>
          <w:szCs w:val="24"/>
        </w:rPr>
        <w:t>A program háttere</w:t>
      </w:r>
      <w:bookmarkEnd w:id="36"/>
    </w:p>
    <w:p w:rsidR="007A61AC" w:rsidRPr="007928E6" w:rsidRDefault="007A61AC" w:rsidP="007A61AC">
      <w:pPr>
        <w:rPr>
          <w:sz w:val="24"/>
          <w:szCs w:val="24"/>
        </w:rPr>
      </w:pPr>
    </w:p>
    <w:p w:rsidR="007A61AC" w:rsidRPr="007928E6" w:rsidRDefault="007A61AC" w:rsidP="00577377">
      <w:pPr>
        <w:jc w:val="both"/>
        <w:rPr>
          <w:sz w:val="24"/>
          <w:szCs w:val="24"/>
        </w:rPr>
      </w:pPr>
      <w:r w:rsidRPr="007928E6">
        <w:rPr>
          <w:sz w:val="24"/>
          <w:szCs w:val="24"/>
        </w:rPr>
        <w:t>Összhangban az egyenlő bánásmódról és az esélyegyenlőség előmozdításáról szóló 2003. évi CXXV. törvénnyel, a helyi esélyegyenlőségi programok elkészítésének szabályairól és az esélyegyenlőségi mentorokról</w:t>
      </w:r>
      <w:r w:rsidRPr="007928E6">
        <w:rPr>
          <w:bCs/>
          <w:sz w:val="24"/>
          <w:szCs w:val="24"/>
        </w:rPr>
        <w:t xml:space="preserve"> szóló 321/2011. (XII. 27.) Korm. rendelettel és a</w:t>
      </w:r>
      <w:r w:rsidRPr="007928E6">
        <w:rPr>
          <w:sz w:val="24"/>
          <w:szCs w:val="24"/>
        </w:rPr>
        <w:t xml:space="preserve"> </w:t>
      </w:r>
      <w:r w:rsidRPr="007928E6">
        <w:rPr>
          <w:bCs/>
          <w:sz w:val="24"/>
          <w:szCs w:val="24"/>
        </w:rPr>
        <w:t>helyi esélyegyenlőségi program elkészítésének részletes szabályairól szóló 2/2012. (VI. 5.) EMMI rendelettel a Karcag Városi Ön</w:t>
      </w:r>
      <w:r w:rsidRPr="007928E6">
        <w:rPr>
          <w:sz w:val="24"/>
          <w:szCs w:val="24"/>
        </w:rPr>
        <w:t xml:space="preserve">kormányzat Helyi Esélyegyenlőségi Programban rögzíti az esélyegyenlőség megteremtése érdekében szükséges feladatokat. </w:t>
      </w:r>
    </w:p>
    <w:p w:rsidR="007A61AC" w:rsidRPr="007928E6" w:rsidRDefault="007A61AC" w:rsidP="00577377">
      <w:pPr>
        <w:jc w:val="both"/>
        <w:rPr>
          <w:b/>
          <w:sz w:val="24"/>
          <w:szCs w:val="24"/>
        </w:rPr>
      </w:pPr>
      <w:r w:rsidRPr="007928E6">
        <w:rPr>
          <w:sz w:val="24"/>
          <w:szCs w:val="24"/>
        </w:rPr>
        <w:t xml:space="preserve">Az esélyegyenlőségi program </w:t>
      </w:r>
      <w:r w:rsidRPr="007928E6">
        <w:rPr>
          <w:b/>
          <w:sz w:val="24"/>
          <w:szCs w:val="24"/>
        </w:rPr>
        <w:t>helyzetelemzésből és intézkedési tervből áll.</w:t>
      </w:r>
    </w:p>
    <w:p w:rsidR="007A61AC" w:rsidRPr="007928E6" w:rsidRDefault="007A61AC" w:rsidP="00577377">
      <w:pPr>
        <w:jc w:val="both"/>
        <w:rPr>
          <w:sz w:val="24"/>
          <w:szCs w:val="24"/>
        </w:rPr>
      </w:pPr>
      <w:r w:rsidRPr="007928E6">
        <w:rPr>
          <w:sz w:val="24"/>
          <w:szCs w:val="24"/>
        </w:rPr>
        <w:t xml:space="preserve">A </w:t>
      </w:r>
      <w:r w:rsidRPr="007928E6">
        <w:rPr>
          <w:b/>
          <w:sz w:val="24"/>
          <w:szCs w:val="24"/>
        </w:rPr>
        <w:t>helyzetelemzés célja</w:t>
      </w:r>
      <w:r w:rsidRPr="007928E6">
        <w:rPr>
          <w:sz w:val="24"/>
          <w:szCs w:val="24"/>
        </w:rPr>
        <w:t xml:space="preserve"> annak megállapítása, hogy a településen élő hátrányos helyzetű társadalmi csoportok a teljes lakossághoz viszonyítva milyen jövedelmi, foglalkoztatási, képzettségi, szociális, lakhatási, területi, egészségügyi mutatókkal rendelkeznek, és ezek alapján település milyen esélyegyenlőtlenségi problémákkal küzd.  </w:t>
      </w:r>
    </w:p>
    <w:p w:rsidR="007A61AC" w:rsidRPr="007928E6" w:rsidRDefault="007A61AC" w:rsidP="00577377">
      <w:pPr>
        <w:jc w:val="both"/>
        <w:rPr>
          <w:sz w:val="24"/>
          <w:szCs w:val="24"/>
        </w:rPr>
      </w:pPr>
      <w:r w:rsidRPr="007928E6">
        <w:rPr>
          <w:sz w:val="24"/>
          <w:szCs w:val="24"/>
        </w:rPr>
        <w:t xml:space="preserve">A helyzetelemzés alapján </w:t>
      </w:r>
      <w:r w:rsidRPr="007928E6">
        <w:rPr>
          <w:b/>
          <w:sz w:val="24"/>
          <w:szCs w:val="24"/>
        </w:rPr>
        <w:t>intézkedési tervet</w:t>
      </w:r>
      <w:r w:rsidRPr="007928E6">
        <w:rPr>
          <w:sz w:val="24"/>
          <w:szCs w:val="24"/>
        </w:rPr>
        <w:t xml:space="preserve"> kell készíteni. A helyzetelemzés során feltárt problémák komplex kezelése érdekében a településeknek beavatkozásokat kell tervezniük.</w:t>
      </w:r>
    </w:p>
    <w:p w:rsidR="007A61AC" w:rsidRPr="007928E6" w:rsidRDefault="007A61AC" w:rsidP="00577377">
      <w:pPr>
        <w:jc w:val="both"/>
        <w:rPr>
          <w:sz w:val="24"/>
          <w:szCs w:val="24"/>
        </w:rPr>
      </w:pPr>
      <w:r w:rsidRPr="007928E6">
        <w:rPr>
          <w:sz w:val="24"/>
          <w:szCs w:val="24"/>
        </w:rPr>
        <w:t xml:space="preserve">A helyi esélyegyenlőségi programot öt évre kell tervezni. Időarányos megvalósulását, illetve a helyzetelemzésben feltártak esetleges megváltozását kétévente át kell tekinteni, és a helyi esélyegyenlőségi programot felül kell vizsgálni. </w:t>
      </w:r>
    </w:p>
    <w:p w:rsidR="007A61AC" w:rsidRPr="007928E6" w:rsidRDefault="007A61AC" w:rsidP="00577377">
      <w:pPr>
        <w:jc w:val="both"/>
        <w:rPr>
          <w:sz w:val="24"/>
          <w:szCs w:val="24"/>
        </w:rPr>
      </w:pPr>
      <w:r w:rsidRPr="007928E6">
        <w:rPr>
          <w:sz w:val="24"/>
          <w:szCs w:val="24"/>
        </w:rPr>
        <w:t>Fentiek alapján a Karcag Városi Önkormányzat Képviselő-testülete (a továbbiakban: Képviselő-testület) a 143/2013. (VI.27.) „kt.” számú határozatával elfogadta Karcag Helyi Esélyegyenlőségi Programját, melyet 2015-ben, valamint 2017-ben felülvizsgált. A felülvizsgálat a kitűzött célok alapján elért eredményeket, valamint az idő közben jelentkező, illetve még megvalósításra váró feladatokat térképezte fel.</w:t>
      </w:r>
    </w:p>
    <w:p w:rsidR="007A61AC" w:rsidRPr="007928E6" w:rsidRDefault="007A61AC" w:rsidP="00577377">
      <w:pPr>
        <w:jc w:val="both"/>
        <w:rPr>
          <w:sz w:val="24"/>
          <w:szCs w:val="24"/>
        </w:rPr>
      </w:pPr>
      <w:r w:rsidRPr="007928E6">
        <w:rPr>
          <w:sz w:val="24"/>
          <w:szCs w:val="24"/>
        </w:rPr>
        <w:t>Jelen program a 2013-as Helyi Esélyegyenlőségi Programban a településen feltárt és még megoldásra váró esélyegyenlőségi problémákra reagál, és beavatkozásokat tartalmaz azok kezelésére.</w:t>
      </w:r>
    </w:p>
    <w:p w:rsidR="007A61AC" w:rsidRPr="007928E6" w:rsidRDefault="007A61AC" w:rsidP="00577377">
      <w:pPr>
        <w:jc w:val="both"/>
        <w:rPr>
          <w:sz w:val="24"/>
          <w:szCs w:val="24"/>
        </w:rPr>
      </w:pPr>
      <w:r w:rsidRPr="007928E6">
        <w:rPr>
          <w:sz w:val="24"/>
          <w:szCs w:val="24"/>
        </w:rPr>
        <w:br w:type="page"/>
      </w:r>
    </w:p>
    <w:p w:rsidR="007A61AC" w:rsidRPr="007928E6" w:rsidRDefault="007A61AC" w:rsidP="007928E6">
      <w:pPr>
        <w:pStyle w:val="Cmsor2"/>
        <w:keepLines/>
        <w:numPr>
          <w:ilvl w:val="0"/>
          <w:numId w:val="75"/>
        </w:numPr>
        <w:spacing w:before="200"/>
        <w:ind w:left="0" w:firstLine="0"/>
        <w:jc w:val="center"/>
        <w:rPr>
          <w:sz w:val="24"/>
          <w:szCs w:val="24"/>
        </w:rPr>
      </w:pPr>
      <w:bookmarkStart w:id="37" w:name="_Toc1108800"/>
      <w:r w:rsidRPr="007928E6">
        <w:rPr>
          <w:sz w:val="24"/>
          <w:szCs w:val="24"/>
        </w:rPr>
        <w:lastRenderedPageBreak/>
        <w:t>A program céljai</w:t>
      </w:r>
      <w:bookmarkEnd w:id="37"/>
    </w:p>
    <w:p w:rsidR="007A61AC" w:rsidRPr="007928E6" w:rsidRDefault="007A61AC" w:rsidP="007A61AC">
      <w:pPr>
        <w:rPr>
          <w:sz w:val="24"/>
          <w:szCs w:val="24"/>
          <w:u w:val="single"/>
        </w:rPr>
      </w:pPr>
    </w:p>
    <w:p w:rsidR="007A61AC" w:rsidRPr="007928E6" w:rsidRDefault="007A61AC" w:rsidP="00577377">
      <w:pPr>
        <w:jc w:val="both"/>
        <w:rPr>
          <w:sz w:val="24"/>
          <w:szCs w:val="24"/>
        </w:rPr>
      </w:pPr>
      <w:r w:rsidRPr="007928E6">
        <w:rPr>
          <w:sz w:val="24"/>
          <w:szCs w:val="24"/>
        </w:rPr>
        <w:t>A program prioritása - szinergiában a</w:t>
      </w:r>
      <w:r w:rsidRPr="007928E6">
        <w:rPr>
          <w:i/>
          <w:sz w:val="24"/>
          <w:szCs w:val="24"/>
        </w:rPr>
        <w:t xml:space="preserve"> </w:t>
      </w:r>
      <w:r w:rsidRPr="007928E6">
        <w:rPr>
          <w:sz w:val="24"/>
          <w:szCs w:val="24"/>
        </w:rPr>
        <w:t>Nemzeti Társadalmi Felzárkózási Stratégia felzárkózás-politikai céljaival -, hogy csökkenjen</w:t>
      </w:r>
    </w:p>
    <w:p w:rsidR="007A61AC" w:rsidRPr="007928E6" w:rsidRDefault="007A61AC" w:rsidP="00577377">
      <w:pPr>
        <w:widowControl w:val="0"/>
        <w:numPr>
          <w:ilvl w:val="0"/>
          <w:numId w:val="60"/>
        </w:numPr>
        <w:shd w:val="clear" w:color="auto" w:fill="FFFFFF"/>
        <w:overflowPunct w:val="0"/>
        <w:autoSpaceDE w:val="0"/>
        <w:autoSpaceDN w:val="0"/>
        <w:adjustRightInd w:val="0"/>
        <w:ind w:left="567" w:hanging="357"/>
        <w:jc w:val="both"/>
        <w:rPr>
          <w:sz w:val="24"/>
          <w:szCs w:val="24"/>
        </w:rPr>
      </w:pPr>
      <w:r w:rsidRPr="007928E6">
        <w:rPr>
          <w:sz w:val="24"/>
          <w:szCs w:val="24"/>
        </w:rPr>
        <w:t>a szegénységben vagy társadalmi kizáródásban élők aránya</w:t>
      </w:r>
    </w:p>
    <w:p w:rsidR="007A61AC" w:rsidRPr="007928E6" w:rsidRDefault="007A61AC" w:rsidP="00577377">
      <w:pPr>
        <w:widowControl w:val="0"/>
        <w:numPr>
          <w:ilvl w:val="0"/>
          <w:numId w:val="60"/>
        </w:numPr>
        <w:shd w:val="clear" w:color="auto" w:fill="FFFFFF"/>
        <w:overflowPunct w:val="0"/>
        <w:autoSpaceDE w:val="0"/>
        <w:autoSpaceDN w:val="0"/>
        <w:adjustRightInd w:val="0"/>
        <w:ind w:left="567" w:hanging="357"/>
        <w:jc w:val="both"/>
        <w:rPr>
          <w:sz w:val="24"/>
          <w:szCs w:val="24"/>
        </w:rPr>
      </w:pPr>
      <w:r w:rsidRPr="007928E6">
        <w:rPr>
          <w:sz w:val="24"/>
          <w:szCs w:val="24"/>
        </w:rPr>
        <w:t xml:space="preserve">a hátrányos helyzetű gyermekek társadalmi lemaradása, gyengüljenek a szegénység átörökítésének tendenciái </w:t>
      </w:r>
    </w:p>
    <w:p w:rsidR="007A61AC" w:rsidRPr="007928E6" w:rsidRDefault="007A61AC" w:rsidP="00577377">
      <w:pPr>
        <w:widowControl w:val="0"/>
        <w:numPr>
          <w:ilvl w:val="0"/>
          <w:numId w:val="60"/>
        </w:numPr>
        <w:shd w:val="clear" w:color="auto" w:fill="FFFFFF"/>
        <w:overflowPunct w:val="0"/>
        <w:autoSpaceDE w:val="0"/>
        <w:autoSpaceDN w:val="0"/>
        <w:adjustRightInd w:val="0"/>
        <w:ind w:left="567" w:hanging="357"/>
        <w:jc w:val="both"/>
        <w:rPr>
          <w:sz w:val="24"/>
          <w:szCs w:val="24"/>
        </w:rPr>
      </w:pPr>
      <w:r w:rsidRPr="007928E6">
        <w:rPr>
          <w:sz w:val="24"/>
          <w:szCs w:val="24"/>
        </w:rPr>
        <w:t>a hátrányos helyzetű és nem hátrányos helyzetű csoportok közötti társadalmi különbség</w:t>
      </w:r>
    </w:p>
    <w:p w:rsidR="007A61AC" w:rsidRPr="007928E6" w:rsidRDefault="007A61AC" w:rsidP="007A61AC">
      <w:pPr>
        <w:widowControl w:val="0"/>
        <w:shd w:val="clear" w:color="auto" w:fill="FFFFFF"/>
        <w:overflowPunct w:val="0"/>
        <w:autoSpaceDE w:val="0"/>
        <w:autoSpaceDN w:val="0"/>
        <w:adjustRightInd w:val="0"/>
        <w:ind w:left="567"/>
        <w:rPr>
          <w:sz w:val="24"/>
          <w:szCs w:val="24"/>
        </w:rPr>
      </w:pPr>
    </w:p>
    <w:p w:rsidR="007A61AC" w:rsidRPr="007928E6" w:rsidRDefault="007A61AC" w:rsidP="007A61AC">
      <w:pPr>
        <w:rPr>
          <w:sz w:val="24"/>
          <w:szCs w:val="24"/>
          <w:u w:val="single"/>
        </w:rPr>
      </w:pPr>
      <w:r w:rsidRPr="007928E6">
        <w:rPr>
          <w:sz w:val="24"/>
          <w:szCs w:val="24"/>
          <w:u w:val="single"/>
        </w:rPr>
        <w:t>A program kiterjed:</w:t>
      </w:r>
    </w:p>
    <w:p w:rsidR="007A61AC" w:rsidRPr="007928E6" w:rsidRDefault="007A61AC" w:rsidP="007928E6">
      <w:pPr>
        <w:numPr>
          <w:ilvl w:val="0"/>
          <w:numId w:val="63"/>
        </w:numPr>
        <w:autoSpaceDE w:val="0"/>
        <w:autoSpaceDN w:val="0"/>
        <w:adjustRightInd w:val="0"/>
        <w:ind w:left="567" w:hanging="357"/>
        <w:rPr>
          <w:color w:val="000000"/>
          <w:sz w:val="24"/>
          <w:szCs w:val="24"/>
        </w:rPr>
      </w:pPr>
      <w:r w:rsidRPr="007928E6">
        <w:rPr>
          <w:color w:val="000000"/>
          <w:sz w:val="24"/>
          <w:szCs w:val="24"/>
        </w:rPr>
        <w:t xml:space="preserve">az egyenlő bánásmód követelményének érvényesülését segítő intézkedésekre </w:t>
      </w:r>
    </w:p>
    <w:p w:rsidR="007A61AC" w:rsidRPr="007928E6" w:rsidRDefault="007A61AC" w:rsidP="007928E6">
      <w:pPr>
        <w:numPr>
          <w:ilvl w:val="0"/>
          <w:numId w:val="59"/>
        </w:numPr>
        <w:shd w:val="clear" w:color="auto" w:fill="FFFFFF"/>
        <w:autoSpaceDE w:val="0"/>
        <w:autoSpaceDN w:val="0"/>
        <w:adjustRightInd w:val="0"/>
        <w:ind w:left="567" w:hanging="357"/>
        <w:jc w:val="both"/>
        <w:rPr>
          <w:color w:val="000000"/>
          <w:sz w:val="24"/>
          <w:szCs w:val="24"/>
        </w:rPr>
      </w:pPr>
      <w:r w:rsidRPr="007928E6">
        <w:rPr>
          <w:color w:val="000000"/>
          <w:sz w:val="24"/>
          <w:szCs w:val="24"/>
        </w:rPr>
        <w:t xml:space="preserve">az oktatás és a képzés területén a jogellenes elkülönítés megelőzésére, illetve az azzal szembeni fellépésre, továbbá az egyenlő esélyű hozzáférés biztosításához szükséges intézkedésekre </w:t>
      </w:r>
    </w:p>
    <w:p w:rsidR="007A61AC" w:rsidRPr="007928E6" w:rsidRDefault="007A61AC" w:rsidP="007928E6">
      <w:pPr>
        <w:numPr>
          <w:ilvl w:val="0"/>
          <w:numId w:val="59"/>
        </w:numPr>
        <w:shd w:val="clear" w:color="auto" w:fill="FFFFFF"/>
        <w:autoSpaceDE w:val="0"/>
        <w:autoSpaceDN w:val="0"/>
        <w:adjustRightInd w:val="0"/>
        <w:ind w:left="567" w:hanging="357"/>
        <w:jc w:val="both"/>
        <w:rPr>
          <w:color w:val="000000"/>
          <w:sz w:val="24"/>
          <w:szCs w:val="24"/>
        </w:rPr>
      </w:pPr>
      <w:r w:rsidRPr="007928E6">
        <w:rPr>
          <w:color w:val="000000"/>
          <w:sz w:val="24"/>
          <w:szCs w:val="24"/>
        </w:rPr>
        <w:t xml:space="preserve">a közszolgáltatásokhoz, valamint az egészségügyi szolgáltatásokhoz való egyenlő esélyű hozzáférés biztosításához szükséges intézkedésekre </w:t>
      </w:r>
    </w:p>
    <w:p w:rsidR="007A61AC" w:rsidRPr="007928E6" w:rsidRDefault="007A61AC" w:rsidP="007928E6">
      <w:pPr>
        <w:numPr>
          <w:ilvl w:val="0"/>
          <w:numId w:val="59"/>
        </w:numPr>
        <w:shd w:val="clear" w:color="auto" w:fill="FFFFFF"/>
        <w:autoSpaceDE w:val="0"/>
        <w:autoSpaceDN w:val="0"/>
        <w:adjustRightInd w:val="0"/>
        <w:ind w:left="567" w:hanging="357"/>
        <w:jc w:val="both"/>
        <w:rPr>
          <w:b/>
          <w:bCs/>
          <w:color w:val="000000"/>
          <w:sz w:val="24"/>
          <w:szCs w:val="24"/>
        </w:rPr>
      </w:pPr>
      <w:r w:rsidRPr="007928E6">
        <w:rPr>
          <w:color w:val="000000"/>
          <w:sz w:val="24"/>
          <w:szCs w:val="24"/>
        </w:rPr>
        <w:t>olyan intézkedésekre, amelyek csökkentik a hátrányos helyzetűek munkaerő-piaci hátrányait, illetve javítják foglalkoztatási esélyeiket</w:t>
      </w:r>
    </w:p>
    <w:p w:rsidR="007A61AC" w:rsidRPr="007928E6" w:rsidRDefault="007A61AC" w:rsidP="007A61AC">
      <w:pPr>
        <w:shd w:val="clear" w:color="auto" w:fill="FFFFFF"/>
        <w:autoSpaceDE w:val="0"/>
        <w:autoSpaceDN w:val="0"/>
        <w:adjustRightInd w:val="0"/>
        <w:ind w:left="567"/>
        <w:rPr>
          <w:b/>
          <w:bCs/>
          <w:color w:val="000000"/>
          <w:sz w:val="24"/>
          <w:szCs w:val="24"/>
        </w:rPr>
      </w:pPr>
    </w:p>
    <w:p w:rsidR="007A61AC" w:rsidRPr="007928E6" w:rsidRDefault="007A61AC" w:rsidP="007A61AC">
      <w:pPr>
        <w:rPr>
          <w:sz w:val="24"/>
          <w:szCs w:val="24"/>
          <w:u w:val="single"/>
        </w:rPr>
      </w:pPr>
      <w:r w:rsidRPr="007928E6">
        <w:rPr>
          <w:sz w:val="24"/>
          <w:szCs w:val="24"/>
          <w:u w:val="single"/>
        </w:rPr>
        <w:t>A megvalósítás során érvényesítendő körülmények a településen:</w:t>
      </w:r>
    </w:p>
    <w:p w:rsidR="007A61AC" w:rsidRPr="007928E6" w:rsidRDefault="007A61AC" w:rsidP="007928E6">
      <w:pPr>
        <w:numPr>
          <w:ilvl w:val="0"/>
          <w:numId w:val="58"/>
        </w:numPr>
        <w:shd w:val="clear" w:color="auto" w:fill="FFFFFF"/>
        <w:tabs>
          <w:tab w:val="clear" w:pos="2064"/>
          <w:tab w:val="num" w:pos="567"/>
        </w:tabs>
        <w:autoSpaceDE w:val="0"/>
        <w:autoSpaceDN w:val="0"/>
        <w:adjustRightInd w:val="0"/>
        <w:ind w:left="567"/>
        <w:rPr>
          <w:color w:val="000000"/>
          <w:sz w:val="24"/>
          <w:szCs w:val="24"/>
        </w:rPr>
      </w:pPr>
      <w:r w:rsidRPr="007928E6">
        <w:rPr>
          <w:color w:val="000000"/>
          <w:sz w:val="24"/>
          <w:szCs w:val="24"/>
        </w:rPr>
        <w:t xml:space="preserve">a szegregációmentesség és diszkriminációmentesség </w:t>
      </w:r>
    </w:p>
    <w:p w:rsidR="007A61AC" w:rsidRPr="007928E6" w:rsidRDefault="007A61AC" w:rsidP="007928E6">
      <w:pPr>
        <w:numPr>
          <w:ilvl w:val="0"/>
          <w:numId w:val="58"/>
        </w:numPr>
        <w:shd w:val="clear" w:color="auto" w:fill="FFFFFF"/>
        <w:tabs>
          <w:tab w:val="clear" w:pos="2064"/>
          <w:tab w:val="num" w:pos="567"/>
        </w:tabs>
        <w:autoSpaceDE w:val="0"/>
        <w:autoSpaceDN w:val="0"/>
        <w:adjustRightInd w:val="0"/>
        <w:ind w:left="567"/>
        <w:rPr>
          <w:color w:val="000000"/>
          <w:sz w:val="24"/>
          <w:szCs w:val="24"/>
        </w:rPr>
      </w:pPr>
      <w:r w:rsidRPr="007928E6">
        <w:rPr>
          <w:color w:val="000000"/>
          <w:sz w:val="24"/>
          <w:szCs w:val="24"/>
        </w:rPr>
        <w:t>a társadalmi integráció</w:t>
      </w:r>
    </w:p>
    <w:p w:rsidR="007A61AC" w:rsidRPr="007928E6" w:rsidRDefault="007A61AC" w:rsidP="007928E6">
      <w:pPr>
        <w:numPr>
          <w:ilvl w:val="0"/>
          <w:numId w:val="58"/>
        </w:numPr>
        <w:shd w:val="clear" w:color="auto" w:fill="FFFFFF"/>
        <w:tabs>
          <w:tab w:val="clear" w:pos="2064"/>
          <w:tab w:val="num" w:pos="567"/>
        </w:tabs>
        <w:autoSpaceDE w:val="0"/>
        <w:autoSpaceDN w:val="0"/>
        <w:adjustRightInd w:val="0"/>
        <w:ind w:left="567"/>
        <w:rPr>
          <w:color w:val="000000"/>
          <w:sz w:val="24"/>
          <w:szCs w:val="24"/>
        </w:rPr>
      </w:pPr>
      <w:r w:rsidRPr="007928E6">
        <w:rPr>
          <w:color w:val="000000"/>
          <w:sz w:val="24"/>
          <w:szCs w:val="24"/>
        </w:rPr>
        <w:t>a minőségi oktatáshoz való hozzáférés biztosítása</w:t>
      </w:r>
    </w:p>
    <w:p w:rsidR="007A61AC" w:rsidRPr="007928E6" w:rsidRDefault="007A61AC" w:rsidP="007928E6">
      <w:pPr>
        <w:numPr>
          <w:ilvl w:val="0"/>
          <w:numId w:val="58"/>
        </w:numPr>
        <w:shd w:val="clear" w:color="auto" w:fill="FFFFFF"/>
        <w:tabs>
          <w:tab w:val="clear" w:pos="2064"/>
          <w:tab w:val="num" w:pos="567"/>
        </w:tabs>
        <w:autoSpaceDE w:val="0"/>
        <w:autoSpaceDN w:val="0"/>
        <w:adjustRightInd w:val="0"/>
        <w:ind w:left="567"/>
        <w:rPr>
          <w:color w:val="000000"/>
          <w:sz w:val="24"/>
          <w:szCs w:val="24"/>
        </w:rPr>
      </w:pPr>
      <w:r w:rsidRPr="007928E6">
        <w:rPr>
          <w:color w:val="000000"/>
          <w:sz w:val="24"/>
          <w:szCs w:val="24"/>
        </w:rPr>
        <w:t xml:space="preserve">a megkülönböztetés tilalma és az egyenlő bánásmód betartása </w:t>
      </w:r>
    </w:p>
    <w:p w:rsidR="007A61AC" w:rsidRPr="007928E6" w:rsidRDefault="007A61AC" w:rsidP="007928E6">
      <w:pPr>
        <w:numPr>
          <w:ilvl w:val="0"/>
          <w:numId w:val="58"/>
        </w:numPr>
        <w:shd w:val="clear" w:color="auto" w:fill="FFFFFF"/>
        <w:tabs>
          <w:tab w:val="clear" w:pos="2064"/>
          <w:tab w:val="num" w:pos="567"/>
        </w:tabs>
        <w:autoSpaceDE w:val="0"/>
        <w:autoSpaceDN w:val="0"/>
        <w:adjustRightInd w:val="0"/>
        <w:ind w:left="567"/>
        <w:rPr>
          <w:color w:val="000000"/>
          <w:sz w:val="24"/>
          <w:szCs w:val="24"/>
        </w:rPr>
      </w:pPr>
      <w:r w:rsidRPr="007928E6">
        <w:rPr>
          <w:color w:val="000000"/>
          <w:sz w:val="24"/>
          <w:szCs w:val="24"/>
        </w:rPr>
        <w:t>az emberi méltóság tiszteletben tartása</w:t>
      </w:r>
    </w:p>
    <w:p w:rsidR="007A61AC" w:rsidRPr="007928E6" w:rsidRDefault="007A61AC" w:rsidP="007928E6">
      <w:pPr>
        <w:numPr>
          <w:ilvl w:val="0"/>
          <w:numId w:val="58"/>
        </w:numPr>
        <w:shd w:val="clear" w:color="auto" w:fill="FFFFFF"/>
        <w:tabs>
          <w:tab w:val="clear" w:pos="2064"/>
          <w:tab w:val="num" w:pos="567"/>
        </w:tabs>
        <w:autoSpaceDE w:val="0"/>
        <w:autoSpaceDN w:val="0"/>
        <w:adjustRightInd w:val="0"/>
        <w:ind w:left="567"/>
        <w:rPr>
          <w:color w:val="000000"/>
          <w:sz w:val="24"/>
          <w:szCs w:val="24"/>
        </w:rPr>
      </w:pPr>
      <w:r w:rsidRPr="007928E6">
        <w:rPr>
          <w:color w:val="000000"/>
          <w:sz w:val="24"/>
          <w:szCs w:val="24"/>
        </w:rPr>
        <w:t>a társadalmi szolidaritás</w:t>
      </w:r>
    </w:p>
    <w:p w:rsidR="007A61AC" w:rsidRPr="007928E6" w:rsidRDefault="007A61AC" w:rsidP="007A61AC">
      <w:pPr>
        <w:shd w:val="clear" w:color="auto" w:fill="FFFFFF"/>
        <w:autoSpaceDE w:val="0"/>
        <w:autoSpaceDN w:val="0"/>
        <w:adjustRightInd w:val="0"/>
        <w:ind w:left="567"/>
        <w:rPr>
          <w:color w:val="000000"/>
          <w:sz w:val="24"/>
          <w:szCs w:val="24"/>
        </w:rPr>
      </w:pPr>
    </w:p>
    <w:p w:rsidR="007A61AC" w:rsidRPr="007928E6" w:rsidRDefault="007A61AC" w:rsidP="007928E6">
      <w:pPr>
        <w:pStyle w:val="Cmsor2"/>
        <w:keepLines/>
        <w:numPr>
          <w:ilvl w:val="0"/>
          <w:numId w:val="75"/>
        </w:numPr>
        <w:spacing w:before="200" w:line="276" w:lineRule="auto"/>
        <w:ind w:left="0" w:firstLine="0"/>
        <w:jc w:val="center"/>
        <w:rPr>
          <w:sz w:val="24"/>
          <w:szCs w:val="24"/>
        </w:rPr>
      </w:pPr>
      <w:bookmarkStart w:id="38" w:name="_Toc1108801"/>
      <w:r w:rsidRPr="007928E6">
        <w:rPr>
          <w:sz w:val="24"/>
          <w:szCs w:val="24"/>
        </w:rPr>
        <w:t>Küldetésnyilatkozat</w:t>
      </w:r>
      <w:bookmarkEnd w:id="38"/>
    </w:p>
    <w:p w:rsidR="007A61AC" w:rsidRPr="007928E6" w:rsidRDefault="007A61AC" w:rsidP="007A61AC">
      <w:pPr>
        <w:rPr>
          <w:sz w:val="24"/>
          <w:szCs w:val="24"/>
        </w:rPr>
      </w:pPr>
    </w:p>
    <w:p w:rsidR="007A61AC" w:rsidRPr="007928E6" w:rsidRDefault="007A61AC" w:rsidP="007A61AC">
      <w:pPr>
        <w:pStyle w:val="Default"/>
        <w:jc w:val="both"/>
      </w:pPr>
      <w:r w:rsidRPr="007928E6">
        <w:t xml:space="preserve">Karcag Városi Önkormányzat: </w:t>
      </w:r>
    </w:p>
    <w:p w:rsidR="007A61AC" w:rsidRPr="007928E6" w:rsidRDefault="007A61AC" w:rsidP="007928E6">
      <w:pPr>
        <w:pStyle w:val="Listaszerbekezds"/>
        <w:numPr>
          <w:ilvl w:val="0"/>
          <w:numId w:val="57"/>
        </w:numPr>
        <w:jc w:val="both"/>
      </w:pPr>
      <w:r w:rsidRPr="007928E6">
        <w:t xml:space="preserve">az esélyegyenlőségi politikáját munkáltatói szerepkörben, közvetlen szolgáltatásai során, intézményfenntartói szerepkörében, pályázóként és a közpolitikák alakítójaként érvényesíti; </w:t>
      </w:r>
    </w:p>
    <w:p w:rsidR="007A61AC" w:rsidRPr="007928E6" w:rsidRDefault="007A61AC" w:rsidP="007928E6">
      <w:pPr>
        <w:pStyle w:val="Listaszerbekezds"/>
        <w:numPr>
          <w:ilvl w:val="0"/>
          <w:numId w:val="57"/>
        </w:numPr>
        <w:spacing w:after="200"/>
        <w:jc w:val="both"/>
      </w:pPr>
      <w:r w:rsidRPr="007928E6">
        <w:t>az esélyegyenlőséggel kapcsolatos tevékenysége során mindent megtesz annak érdekében, hogy az egyes projektek kidolgozásában az érdekelt civil szerveződések is aktív szerepet kapjanak, elősegítve ezzel a település lakosságának ilyen irányú szemléletváltását is</w:t>
      </w:r>
    </w:p>
    <w:p w:rsidR="007A61AC" w:rsidRPr="007928E6" w:rsidRDefault="007A61AC" w:rsidP="007928E6">
      <w:pPr>
        <w:pStyle w:val="Listaszerbekezds"/>
        <w:numPr>
          <w:ilvl w:val="0"/>
          <w:numId w:val="57"/>
        </w:numPr>
        <w:spacing w:after="200"/>
        <w:jc w:val="both"/>
      </w:pPr>
      <w:r w:rsidRPr="007928E6">
        <w:t>elkötelezett az egyenlő esélyek biztosítás iránt: minden lakos számára lehetővé kívánja tenni, hogy megkülönböztetés nélkül dolgozhasson, tanulhasson és élhessen a településen</w:t>
      </w:r>
    </w:p>
    <w:p w:rsidR="007A61AC" w:rsidRPr="007928E6" w:rsidRDefault="007A61AC" w:rsidP="007928E6">
      <w:pPr>
        <w:pStyle w:val="Listaszerbekezds"/>
        <w:numPr>
          <w:ilvl w:val="0"/>
          <w:numId w:val="57"/>
        </w:numPr>
        <w:spacing w:after="200"/>
        <w:jc w:val="both"/>
      </w:pPr>
      <w:r w:rsidRPr="007928E6">
        <w:t>a képviselő-testület és szervei döntésein keresztül is kifejezi elkötelezettségét az esélyegyenlőség területén</w:t>
      </w:r>
    </w:p>
    <w:p w:rsidR="007A61AC" w:rsidRPr="007928E6" w:rsidRDefault="007A61AC" w:rsidP="007928E6">
      <w:pPr>
        <w:pStyle w:val="Listaszerbekezds"/>
        <w:numPr>
          <w:ilvl w:val="0"/>
          <w:numId w:val="57"/>
        </w:numPr>
        <w:spacing w:after="200"/>
        <w:jc w:val="both"/>
      </w:pPr>
      <w:r w:rsidRPr="007928E6">
        <w:t>a jogszabályokban meghatározott, ilyen irányú kötelező feladatok ellátásán túl a társszervekkel, civil szerveződéseivel, egyházzal, önszerveződéseivel, társulásaival, egyesületeivel és alapítványaival együttműködve közösen törekszik érvényre juttatni az esélyegyenlőség eszméjét a társadalmi élet minden területén</w:t>
      </w:r>
    </w:p>
    <w:p w:rsidR="007A61AC" w:rsidRPr="007928E6" w:rsidRDefault="007A61AC" w:rsidP="007928E6">
      <w:pPr>
        <w:pStyle w:val="Listaszerbekezds"/>
        <w:numPr>
          <w:ilvl w:val="0"/>
          <w:numId w:val="57"/>
        </w:numPr>
        <w:spacing w:after="200"/>
        <w:jc w:val="both"/>
      </w:pPr>
      <w:r w:rsidRPr="007928E6">
        <w:t>ösztönözi a hátrányos helyzetű csoportokat és egyéneket, hogy vegyenek részt a helyi közösség életében</w:t>
      </w:r>
    </w:p>
    <w:p w:rsidR="007A61AC" w:rsidRPr="007928E6" w:rsidRDefault="007A61AC" w:rsidP="007928E6">
      <w:pPr>
        <w:pStyle w:val="Listaszerbekezds"/>
        <w:numPr>
          <w:ilvl w:val="0"/>
          <w:numId w:val="57"/>
        </w:numPr>
        <w:spacing w:after="200"/>
        <w:jc w:val="both"/>
      </w:pPr>
      <w:r w:rsidRPr="007928E6">
        <w:t>esélyegyenlőségi politikáját minél szélesebb körben megismerteti a helyi munkáltatókkal, munkavállalókkal, a helyi polgárokkal és a partner szervezetekkel</w:t>
      </w:r>
    </w:p>
    <w:p w:rsidR="007A61AC" w:rsidRPr="007928E6" w:rsidRDefault="007A61AC" w:rsidP="007A61AC">
      <w:pPr>
        <w:pStyle w:val="Listaszerbekezds"/>
        <w:ind w:left="0"/>
        <w:jc w:val="both"/>
      </w:pPr>
      <w:r w:rsidRPr="007928E6">
        <w:br w:type="page"/>
      </w:r>
    </w:p>
    <w:p w:rsidR="007A61AC" w:rsidRPr="007928E6" w:rsidRDefault="007A61AC" w:rsidP="007928E6">
      <w:pPr>
        <w:numPr>
          <w:ilvl w:val="0"/>
          <w:numId w:val="75"/>
        </w:numPr>
        <w:spacing w:after="200" w:line="276" w:lineRule="auto"/>
        <w:ind w:left="0" w:firstLine="0"/>
        <w:jc w:val="center"/>
        <w:rPr>
          <w:b/>
          <w:color w:val="17365D"/>
          <w:sz w:val="24"/>
          <w:szCs w:val="24"/>
        </w:rPr>
      </w:pPr>
      <w:r w:rsidRPr="007928E6">
        <w:rPr>
          <w:b/>
          <w:color w:val="17365D"/>
          <w:sz w:val="24"/>
          <w:szCs w:val="24"/>
        </w:rPr>
        <w:lastRenderedPageBreak/>
        <w:t xml:space="preserve">A </w:t>
      </w:r>
      <w:r w:rsidRPr="007928E6">
        <w:rPr>
          <w:b/>
          <w:color w:val="002060"/>
          <w:sz w:val="24"/>
          <w:szCs w:val="24"/>
        </w:rPr>
        <w:t>település</w:t>
      </w:r>
      <w:r w:rsidRPr="007928E6">
        <w:rPr>
          <w:b/>
          <w:color w:val="17365D"/>
          <w:sz w:val="24"/>
          <w:szCs w:val="24"/>
        </w:rPr>
        <w:t xml:space="preserve"> bemutatása</w:t>
      </w:r>
    </w:p>
    <w:p w:rsidR="007A61AC" w:rsidRDefault="007A61AC" w:rsidP="007A61AC">
      <w:pPr>
        <w:jc w:val="center"/>
        <w:rPr>
          <w:b/>
          <w:color w:val="002060"/>
          <w:sz w:val="24"/>
          <w:szCs w:val="24"/>
        </w:rPr>
      </w:pPr>
      <w:r w:rsidRPr="007928E6">
        <w:rPr>
          <w:b/>
          <w:color w:val="002060"/>
          <w:sz w:val="24"/>
          <w:szCs w:val="24"/>
        </w:rPr>
        <w:t>Karcag város rövid bemutatása</w:t>
      </w:r>
    </w:p>
    <w:p w:rsidR="00577377" w:rsidRPr="007928E6" w:rsidRDefault="00577377" w:rsidP="007A61AC">
      <w:pPr>
        <w:jc w:val="center"/>
        <w:rPr>
          <w:b/>
          <w:color w:val="002060"/>
          <w:sz w:val="24"/>
          <w:szCs w:val="24"/>
        </w:rPr>
      </w:pPr>
    </w:p>
    <w:p w:rsidR="007A61AC" w:rsidRPr="007928E6" w:rsidRDefault="007A61AC" w:rsidP="007A61AC">
      <w:pPr>
        <w:rPr>
          <w:sz w:val="24"/>
          <w:szCs w:val="24"/>
        </w:rPr>
      </w:pPr>
      <w:r w:rsidRPr="007928E6">
        <w:rPr>
          <w:sz w:val="24"/>
          <w:szCs w:val="24"/>
        </w:rPr>
        <w:t xml:space="preserve">Karcag város Magyarország egyik jellegzetes alföldi tájegységén, nevezetesen a nagykunsági tájon fekvő település, a Hortobágyi Nemzeti Park déli fogadókapuja, a Nagykunság központja. Három megye határán, Debrecen és Szolnok között félúton fekszik. Jász-Nagykun-Szolnok Megye legnagyobb határú települése, a megye negyedik legnépesebb városa. Az Alföld egyik legforgalmasabb útvonala, a 4. számú főközlekedési út mellett fekszik. Ugyancsak a településen megy keresztül a 100-as vasútvonal, azaz a Budapest-Záhony fővonal. A karcagi vasútállomásról indul a Karcag-Tiszafüred szárnyvonal, amely több üdülőkörzeti települést érint (Berekfürdő, Kunhegyes, Abádszalók, stb.). </w:t>
      </w:r>
      <w:proofErr w:type="gramStart"/>
      <w:r w:rsidRPr="007928E6">
        <w:rPr>
          <w:sz w:val="24"/>
          <w:szCs w:val="24"/>
        </w:rPr>
        <w:t>A</w:t>
      </w:r>
      <w:proofErr w:type="gramEnd"/>
      <w:r w:rsidRPr="007928E6">
        <w:rPr>
          <w:sz w:val="24"/>
          <w:szCs w:val="24"/>
        </w:rPr>
        <w:t xml:space="preserve"> Hortobággyal és a Sárréttel, a Körös-vidékkel és a Tiszazuggal szomszédos Nagykunság földrajzi, történeti és néprajzi egység.</w:t>
      </w:r>
    </w:p>
    <w:p w:rsidR="007A61AC" w:rsidRPr="007928E6" w:rsidRDefault="007A61AC" w:rsidP="007A61AC">
      <w:pPr>
        <w:pStyle w:val="Szvegtrzs12"/>
        <w:shd w:val="clear" w:color="auto" w:fill="auto"/>
        <w:spacing w:before="0" w:after="200" w:line="240" w:lineRule="auto"/>
        <w:ind w:firstLine="0"/>
        <w:rPr>
          <w:rFonts w:ascii="Times New Roman" w:hAnsi="Times New Roman"/>
          <w:sz w:val="24"/>
          <w:szCs w:val="24"/>
        </w:rPr>
      </w:pPr>
      <w:r w:rsidRPr="007928E6">
        <w:rPr>
          <w:rFonts w:ascii="Times New Roman" w:hAnsi="Times New Roman"/>
          <w:sz w:val="24"/>
          <w:szCs w:val="24"/>
        </w:rPr>
        <w:t xml:space="preserve">Karcag az ország Észak-Alföldi Régiójában a környező települések gazdasági, kereskedelmi, kulturális és intézményi központja, a Nagykunság természetes körzetközpontja, vonzáskörzete Tiszafüredig terjed. Határos Kisújszállás, Bucsa, Püspökladány, Nádudvar, Kunmadaras, Berekfürdő és Kunhegyes településekkel. A Karcagi kistérség központi települése, melynek tagtelepülései </w:t>
      </w:r>
      <w:proofErr w:type="gramStart"/>
      <w:r w:rsidRPr="007928E6">
        <w:rPr>
          <w:rFonts w:ascii="Times New Roman" w:hAnsi="Times New Roman"/>
          <w:sz w:val="24"/>
          <w:szCs w:val="24"/>
        </w:rPr>
        <w:t>az  alábbiak</w:t>
      </w:r>
      <w:proofErr w:type="gramEnd"/>
      <w:r w:rsidRPr="007928E6">
        <w:rPr>
          <w:rFonts w:ascii="Times New Roman" w:hAnsi="Times New Roman"/>
          <w:sz w:val="24"/>
          <w:szCs w:val="24"/>
        </w:rPr>
        <w:t>: Berekfürdő, Karcag, Kenderes, Kisújszállás, Kunmadaras.</w:t>
      </w:r>
    </w:p>
    <w:p w:rsidR="007A61AC" w:rsidRPr="007928E6" w:rsidRDefault="007A61AC" w:rsidP="007A61AC">
      <w:pPr>
        <w:pStyle w:val="Szvegtrzs12"/>
        <w:shd w:val="clear" w:color="auto" w:fill="auto"/>
        <w:spacing w:before="0" w:after="200" w:line="276" w:lineRule="auto"/>
        <w:ind w:firstLine="0"/>
        <w:rPr>
          <w:rFonts w:ascii="Times New Roman" w:hAnsi="Times New Roman"/>
          <w:sz w:val="24"/>
          <w:szCs w:val="24"/>
        </w:rPr>
      </w:pPr>
      <w:r w:rsidRPr="007928E6">
        <w:rPr>
          <w:rFonts w:ascii="Times New Roman" w:hAnsi="Times New Roman"/>
          <w:noProof/>
          <w:sz w:val="24"/>
          <w:szCs w:val="24"/>
          <w:lang w:eastAsia="hu-HU"/>
        </w:rPr>
        <w:drawing>
          <wp:inline distT="0" distB="0" distL="0" distR="0">
            <wp:extent cx="6048375" cy="3762375"/>
            <wp:effectExtent l="19050" t="0" r="9525" b="0"/>
            <wp:docPr id="2" name="Kép 4" descr="C:\Users\KACSAP~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C:\Users\KACSAP~1\AppData\Local\Temp\FineReader11\media\image3.jpeg"/>
                    <pic:cNvPicPr>
                      <a:picLocks noChangeAspect="1" noChangeArrowheads="1"/>
                    </pic:cNvPicPr>
                  </pic:nvPicPr>
                  <pic:blipFill>
                    <a:blip r:embed="rId11"/>
                    <a:srcRect/>
                    <a:stretch>
                      <a:fillRect/>
                    </a:stretch>
                  </pic:blipFill>
                  <pic:spPr bwMode="auto">
                    <a:xfrm>
                      <a:off x="0" y="0"/>
                      <a:ext cx="6048375" cy="3762375"/>
                    </a:xfrm>
                    <a:prstGeom prst="rect">
                      <a:avLst/>
                    </a:prstGeom>
                    <a:noFill/>
                    <a:ln w="9525">
                      <a:noFill/>
                      <a:miter lim="800000"/>
                      <a:headEnd/>
                      <a:tailEnd/>
                    </a:ln>
                  </pic:spPr>
                </pic:pic>
              </a:graphicData>
            </a:graphic>
          </wp:inline>
        </w:drawing>
      </w:r>
    </w:p>
    <w:p w:rsidR="007A61AC" w:rsidRPr="007928E6" w:rsidRDefault="007A61AC" w:rsidP="007A61AC">
      <w:pPr>
        <w:rPr>
          <w:sz w:val="24"/>
          <w:szCs w:val="24"/>
        </w:rPr>
      </w:pPr>
      <w:r w:rsidRPr="007928E6">
        <w:rPr>
          <w:sz w:val="24"/>
          <w:szCs w:val="24"/>
        </w:rPr>
        <w:t>A település fekvéséből, kulturális, kereskedelmi, egészségügyi, oktatási és gazdasági szerepéből következően vált a táj központjává. Jellegzetes alföldi mezőváros, amelyik településformájában, intézményeinek sokaságában, külső kapcsolatrendszerében érhető tetten.</w:t>
      </w:r>
    </w:p>
    <w:p w:rsidR="007A61AC" w:rsidRPr="007928E6" w:rsidRDefault="007A61AC" w:rsidP="007A61AC">
      <w:pPr>
        <w:rPr>
          <w:sz w:val="24"/>
          <w:szCs w:val="24"/>
        </w:rPr>
      </w:pPr>
      <w:r w:rsidRPr="007928E6">
        <w:rPr>
          <w:sz w:val="24"/>
          <w:szCs w:val="24"/>
        </w:rPr>
        <w:t xml:space="preserve">A városban sokszínű kulturális élet zajlik. A Györffy István Nagykun Múzeum kiállításai, a Kántor Sándor </w:t>
      </w:r>
      <w:proofErr w:type="spellStart"/>
      <w:r w:rsidRPr="007928E6">
        <w:rPr>
          <w:sz w:val="24"/>
          <w:szCs w:val="24"/>
        </w:rPr>
        <w:t>Fazekasház</w:t>
      </w:r>
      <w:proofErr w:type="spellEnd"/>
      <w:r w:rsidRPr="007928E6">
        <w:rPr>
          <w:sz w:val="24"/>
          <w:szCs w:val="24"/>
        </w:rPr>
        <w:t xml:space="preserve"> és a Nagykunsági Tájház kínálata mellett a Városi Csokonai Könyvtár és a Déryné Művelődési Központ színes programjai vonzók. Augusztusban a magyar államiság ünnepe környékén a hagyományokra épülő Nagykunsági Kulturális Napok programjait sok látogató tekinti meg.</w:t>
      </w:r>
    </w:p>
    <w:p w:rsidR="007A61AC" w:rsidRPr="007928E6" w:rsidRDefault="007A61AC" w:rsidP="007A61AC">
      <w:pPr>
        <w:rPr>
          <w:sz w:val="24"/>
          <w:szCs w:val="24"/>
        </w:rPr>
      </w:pPr>
      <w:r w:rsidRPr="007928E6">
        <w:rPr>
          <w:sz w:val="24"/>
          <w:szCs w:val="24"/>
        </w:rPr>
        <w:t>Karcag társadalma sokrétű, lakosai büszkék múltjukra, hagyományaikra. Protestáns magyarságát a Kossuth teret ékesítő romantikus stílusú református templom, az egykori görög kereskedők jelenlétét a szép ikonosztázú görög templom, a katolikusokat - akiket a 18. században királynői parancs telepített le - századunk fordulóján épült kecses katolikus templom igazolja.</w:t>
      </w:r>
    </w:p>
    <w:p w:rsidR="007A61AC" w:rsidRPr="007928E6" w:rsidRDefault="007A61AC" w:rsidP="00B25C0E">
      <w:pPr>
        <w:jc w:val="both"/>
        <w:rPr>
          <w:sz w:val="24"/>
          <w:szCs w:val="24"/>
        </w:rPr>
      </w:pPr>
      <w:r w:rsidRPr="007928E6">
        <w:rPr>
          <w:sz w:val="24"/>
          <w:szCs w:val="24"/>
        </w:rPr>
        <w:lastRenderedPageBreak/>
        <w:t xml:space="preserve">Városunknak jelentős a művészeti élete. Híres a fazekassága. Itt élt és alkotott a Kossuth-díjas Kántor Sándor, ma is több műhelyben forog a korong. A városban alkot Györfi Sándor Munkácsy-díjas szobrászművész, akinek bronzba álmodott köztéri szobrai sok helyen ékesítik a településeket. A 4. sz. főút mellett a </w:t>
      </w:r>
      <w:proofErr w:type="spellStart"/>
      <w:r w:rsidRPr="007928E6">
        <w:rPr>
          <w:sz w:val="24"/>
          <w:szCs w:val="24"/>
        </w:rPr>
        <w:t>Kis-Hegyesbori</w:t>
      </w:r>
      <w:proofErr w:type="spellEnd"/>
      <w:r w:rsidRPr="007928E6">
        <w:rPr>
          <w:sz w:val="24"/>
          <w:szCs w:val="24"/>
        </w:rPr>
        <w:t xml:space="preserve"> halmon áll a Kun emlékhely, amely a kunok betelepülésének állít emléket. A város Szimfonikus Zenekara, Szalonzenekara, a Városi </w:t>
      </w:r>
      <w:proofErr w:type="spellStart"/>
      <w:r w:rsidRPr="007928E6">
        <w:rPr>
          <w:sz w:val="24"/>
          <w:szCs w:val="24"/>
        </w:rPr>
        <w:t>Vegyeskar</w:t>
      </w:r>
      <w:proofErr w:type="spellEnd"/>
      <w:r w:rsidRPr="007928E6">
        <w:rPr>
          <w:sz w:val="24"/>
          <w:szCs w:val="24"/>
        </w:rPr>
        <w:t xml:space="preserve"> és a Vonós kamarazenekar is hozzájárul a színes zenei élet teljesebbé tételéhez.</w:t>
      </w:r>
    </w:p>
    <w:p w:rsidR="007A61AC" w:rsidRPr="007928E6" w:rsidRDefault="007A61AC" w:rsidP="00B25C0E">
      <w:pPr>
        <w:jc w:val="both"/>
        <w:rPr>
          <w:sz w:val="24"/>
          <w:szCs w:val="24"/>
        </w:rPr>
      </w:pPr>
      <w:r w:rsidRPr="007928E6">
        <w:rPr>
          <w:sz w:val="24"/>
          <w:szCs w:val="24"/>
        </w:rPr>
        <w:t xml:space="preserve">Karcag a Hortobágyi Nemzeti Park déli fogadókapuja. Az alföldi puszta látványa, a kunhalmok titkokat rejtő kúpjai, a szélmalom és a szárazon álló ötlyukú Zádor-híd meglátogatása kellemes kirándulást, a karcagi Akácliget Gyógy- és Strandfürdő </w:t>
      </w:r>
      <w:proofErr w:type="gramStart"/>
      <w:r w:rsidRPr="007928E6">
        <w:rPr>
          <w:sz w:val="24"/>
          <w:szCs w:val="24"/>
        </w:rPr>
        <w:t>termál vizű</w:t>
      </w:r>
      <w:proofErr w:type="gramEnd"/>
      <w:r w:rsidRPr="007928E6">
        <w:rPr>
          <w:sz w:val="24"/>
          <w:szCs w:val="24"/>
        </w:rPr>
        <w:t xml:space="preserve"> medencéi és az uszoda, pihenést és gyógyulást kínál az idelátogatóknak. </w:t>
      </w:r>
      <w:proofErr w:type="gramStart"/>
      <w:r w:rsidRPr="007928E6">
        <w:rPr>
          <w:sz w:val="24"/>
          <w:szCs w:val="24"/>
        </w:rPr>
        <w:t>Apróvadban</w:t>
      </w:r>
      <w:proofErr w:type="gramEnd"/>
      <w:r w:rsidRPr="007928E6">
        <w:rPr>
          <w:sz w:val="24"/>
          <w:szCs w:val="24"/>
        </w:rPr>
        <w:t xml:space="preserve"> gazdag határában a vadászok találnak maguknak programot, míg az éhes embereket a tájjellegű gasztronómiai ínyencségek elégítik ki.</w:t>
      </w:r>
    </w:p>
    <w:p w:rsidR="007A61AC" w:rsidRPr="007928E6" w:rsidRDefault="007A61AC" w:rsidP="00B25C0E">
      <w:pPr>
        <w:jc w:val="both"/>
        <w:rPr>
          <w:b/>
          <w:color w:val="002060"/>
          <w:sz w:val="24"/>
          <w:szCs w:val="24"/>
        </w:rPr>
      </w:pPr>
      <w:r w:rsidRPr="007928E6">
        <w:rPr>
          <w:b/>
          <w:color w:val="002060"/>
          <w:sz w:val="24"/>
          <w:szCs w:val="24"/>
        </w:rPr>
        <w:t>Történelmi kitekintés</w:t>
      </w:r>
    </w:p>
    <w:p w:rsidR="007A61AC" w:rsidRPr="007928E6" w:rsidRDefault="007A61AC" w:rsidP="00B25C0E">
      <w:pPr>
        <w:jc w:val="both"/>
        <w:rPr>
          <w:sz w:val="24"/>
          <w:szCs w:val="24"/>
        </w:rPr>
      </w:pPr>
      <w:r w:rsidRPr="007928E6">
        <w:rPr>
          <w:sz w:val="24"/>
          <w:szCs w:val="24"/>
        </w:rPr>
        <w:t xml:space="preserve">A Nagykunság központjának története a 13. századi mongol pusztításig nyúlik vissza. A kunok a magyarországi letelepedésük után keresztény hitre tértek, beilleszkedtek a rendi magyar társadalomba. Kiváltságos népként fegyverrel szolgálták a királyokat. Magyarrá váltak, ősi nyelvüknek, kultúrájuknak néhány eleme napjainkig tovább él földrajzi nevekben, szavakban, szólásokban. </w:t>
      </w:r>
    </w:p>
    <w:p w:rsidR="007A61AC" w:rsidRPr="007928E6" w:rsidRDefault="007A61AC" w:rsidP="00B25C0E">
      <w:pPr>
        <w:jc w:val="both"/>
        <w:rPr>
          <w:sz w:val="24"/>
          <w:szCs w:val="24"/>
        </w:rPr>
      </w:pPr>
      <w:r w:rsidRPr="007928E6">
        <w:rPr>
          <w:sz w:val="24"/>
          <w:szCs w:val="24"/>
        </w:rPr>
        <w:t>Karcag neve eredetileg egy török eredetű, valószínűleg kun személynév (</w:t>
      </w:r>
      <w:proofErr w:type="spellStart"/>
      <w:r w:rsidRPr="007928E6">
        <w:rPr>
          <w:sz w:val="24"/>
          <w:szCs w:val="24"/>
        </w:rPr>
        <w:t>Qarsaq</w:t>
      </w:r>
      <w:proofErr w:type="spellEnd"/>
      <w:r w:rsidRPr="007928E6">
        <w:rPr>
          <w:sz w:val="24"/>
          <w:szCs w:val="24"/>
        </w:rPr>
        <w:t xml:space="preserve"> - szó a pusztai róka) </w:t>
      </w:r>
      <w:proofErr w:type="gramStart"/>
      <w:r w:rsidRPr="007928E6">
        <w:rPr>
          <w:sz w:val="24"/>
          <w:szCs w:val="24"/>
        </w:rPr>
        <w:t>A</w:t>
      </w:r>
      <w:proofErr w:type="gramEnd"/>
      <w:r w:rsidRPr="007928E6">
        <w:rPr>
          <w:sz w:val="24"/>
          <w:szCs w:val="24"/>
        </w:rPr>
        <w:t xml:space="preserve"> település </w:t>
      </w:r>
      <w:proofErr w:type="spellStart"/>
      <w:r w:rsidRPr="007928E6">
        <w:rPr>
          <w:sz w:val="24"/>
          <w:szCs w:val="24"/>
        </w:rPr>
        <w:t>Karczagújszállás</w:t>
      </w:r>
      <w:proofErr w:type="spellEnd"/>
      <w:r w:rsidRPr="007928E6">
        <w:rPr>
          <w:sz w:val="24"/>
          <w:szCs w:val="24"/>
        </w:rPr>
        <w:t xml:space="preserve"> néven először 1506-ban szerepel. A településnév második tagja a XIX. század utolsó harmadában kopik le és napjainkra marad a mai fonetikus írásmóddal: Karcag. </w:t>
      </w:r>
    </w:p>
    <w:p w:rsidR="007A61AC" w:rsidRPr="007928E6" w:rsidRDefault="007A61AC" w:rsidP="00B25C0E">
      <w:pPr>
        <w:jc w:val="both"/>
        <w:rPr>
          <w:sz w:val="24"/>
          <w:szCs w:val="24"/>
        </w:rPr>
      </w:pPr>
      <w:r w:rsidRPr="007928E6">
        <w:rPr>
          <w:sz w:val="24"/>
          <w:szCs w:val="24"/>
        </w:rPr>
        <w:t xml:space="preserve">A 67 ezer holdas karcagi határ számtalan régészeti </w:t>
      </w:r>
      <w:proofErr w:type="gramStart"/>
      <w:r w:rsidRPr="007928E6">
        <w:rPr>
          <w:sz w:val="24"/>
          <w:szCs w:val="24"/>
        </w:rPr>
        <w:t>leletet</w:t>
      </w:r>
      <w:proofErr w:type="gramEnd"/>
      <w:r w:rsidRPr="007928E6">
        <w:rPr>
          <w:sz w:val="24"/>
          <w:szCs w:val="24"/>
        </w:rPr>
        <w:t xml:space="preserve"> rejt magában. Régészeti feltárás is segíti a mai kultúra kun eredetű gyökereinek kutatását, melyet nyelvészek, régészek, néprajzosok, történészek ma is intenzíven végzik. E kutatás egyik központja a Györffy István Nagykun Múzeum. </w:t>
      </w:r>
    </w:p>
    <w:p w:rsidR="007A61AC" w:rsidRPr="007928E6" w:rsidRDefault="007A61AC" w:rsidP="00B25C0E">
      <w:pPr>
        <w:jc w:val="both"/>
        <w:rPr>
          <w:sz w:val="24"/>
          <w:szCs w:val="24"/>
        </w:rPr>
      </w:pPr>
      <w:r w:rsidRPr="007928E6">
        <w:rPr>
          <w:sz w:val="24"/>
          <w:szCs w:val="24"/>
        </w:rPr>
        <w:t xml:space="preserve">A török pusztítás a Karcag határában lévő falvakat sem kímélte. A nagykunsági városok hatalmas határa a török hódoltság idején, a 17. században alakult ki úgy, hogy az elpusztult apró falvak megmaradt népét és határát bekebelezték. Ezért is mondjuk Hatkunságnak </w:t>
      </w:r>
      <w:proofErr w:type="spellStart"/>
      <w:r w:rsidRPr="007928E6">
        <w:rPr>
          <w:sz w:val="24"/>
          <w:szCs w:val="24"/>
        </w:rPr>
        <w:t>mikrotájunkat</w:t>
      </w:r>
      <w:proofErr w:type="spellEnd"/>
      <w:r w:rsidRPr="007928E6">
        <w:rPr>
          <w:sz w:val="24"/>
          <w:szCs w:val="24"/>
        </w:rPr>
        <w:t>, mivel csak hat település éledt újjá a 18. században. Ezek életmódját a pusztákon űzött legeltető állattartás és a tanyás földművelés jellemezte. Mezővárosi rangját is ez a termelési szerkezet adta századokon keresztül.</w:t>
      </w:r>
    </w:p>
    <w:p w:rsidR="007A61AC" w:rsidRPr="007928E6" w:rsidRDefault="007A61AC" w:rsidP="00B25C0E">
      <w:pPr>
        <w:jc w:val="both"/>
        <w:rPr>
          <w:sz w:val="24"/>
          <w:szCs w:val="24"/>
        </w:rPr>
      </w:pPr>
      <w:r w:rsidRPr="007928E6">
        <w:rPr>
          <w:sz w:val="24"/>
          <w:szCs w:val="24"/>
        </w:rPr>
        <w:t xml:space="preserve">A Nagykunság fejlődéstörténetének jelentős állomása a Tisza vizének a szabályozása. Előtte hol a Tisza vize folyt a Hortobágy és Berettyó irányába, hol fordítva. A XIX. század közepéig tehát az év több hónapjában víz és a vízi növények uralták Karcag határának nagy részét. A nagykun települések szempontjából igen jelentős volt 1785-87-ben a Mirhó-gát Abádszalóknál történő megépítése </w:t>
      </w:r>
      <w:proofErr w:type="gramStart"/>
      <w:r w:rsidRPr="007928E6">
        <w:rPr>
          <w:sz w:val="24"/>
          <w:szCs w:val="24"/>
        </w:rPr>
        <w:t>A</w:t>
      </w:r>
      <w:proofErr w:type="gramEnd"/>
      <w:r w:rsidRPr="007928E6">
        <w:rPr>
          <w:sz w:val="24"/>
          <w:szCs w:val="24"/>
        </w:rPr>
        <w:t xml:space="preserve"> víz és a vízi növényzet a folyószabályozások és a lecsapolások után az erekbe, kanálisokba, fertőkbe szorult vissza. A XIX. század második felében végzett vízszabályozási munkák révén ma már nem folyik víz például a Zádor-érben. A vizek elvezetése szikesedést váltott ki nagy területeken, melynek javítására éppen a Karcagon működő Kutatóintézet dolgozott ki módszereket. A belvizek lecsapolásával megváltozott a határ hasznosítása. Nagy teret kapott a szántóföldi növénytermesztés és háttérbe szorult a rétgazdálkodás, legeltető állattartás.</w:t>
      </w:r>
    </w:p>
    <w:p w:rsidR="007A61AC" w:rsidRPr="007928E6" w:rsidRDefault="007A61AC" w:rsidP="00B25C0E">
      <w:pPr>
        <w:jc w:val="both"/>
        <w:rPr>
          <w:sz w:val="24"/>
          <w:szCs w:val="24"/>
        </w:rPr>
      </w:pPr>
      <w:r w:rsidRPr="007928E6">
        <w:rPr>
          <w:sz w:val="24"/>
          <w:szCs w:val="24"/>
        </w:rPr>
        <w:t xml:space="preserve">Ma a felszín első látásra egyhangú, sík, azonban ha jobban megnézzük, láthatjuk, hogy egykori folyómedrek, morotvák és kiemelkedések, az ún. "kunhalmok" törik meg a horizontot. Ezek a halmok általában a rézkorban keletkeztek. Van közöttük természeti képződmény, de van közöttük olyan is, amely az ember alkotása. </w:t>
      </w:r>
    </w:p>
    <w:p w:rsidR="007A61AC" w:rsidRPr="007928E6" w:rsidRDefault="007A61AC" w:rsidP="00B25C0E">
      <w:pPr>
        <w:jc w:val="both"/>
        <w:rPr>
          <w:sz w:val="24"/>
          <w:szCs w:val="24"/>
        </w:rPr>
      </w:pPr>
      <w:r w:rsidRPr="007928E6">
        <w:rPr>
          <w:sz w:val="24"/>
          <w:szCs w:val="24"/>
        </w:rPr>
        <w:t xml:space="preserve">Karcag a XVIII. században vált a kistáj központjává, magába olvasztva számtalan középkori falut. A nagykunság közigazgatási központjaként a Jászkun Kerület önállóságának megszűntéig funkcionált. Jász-Nagykun-Szolnok vármegye létrehozásával ettől a rangjától megfosztották, de nem szűnt meg a kistájra gyakorolt természetes vonzereje. Rendezett tanácsú városként működött 1872-töl, majd megyei városi ranggal. A központi hatalom a református közösség erejét igyekezett gyengíteni azzal, hogy az 1770-es években katolikusokat telepített a városba, akik közül azonban csak kevesen rendelkeztek olyan anyagi erővel, hogy a birtokosok közé kerüljenek. Így a vagyontalanok számát gyarapították. A lakosság számának gyarapodása arra kényszerített több családot, hogy új életteret keressenek maguknak. 1786-ban sok karcagi család települt le a </w:t>
      </w:r>
      <w:r w:rsidRPr="007928E6">
        <w:rPr>
          <w:sz w:val="24"/>
          <w:szCs w:val="24"/>
        </w:rPr>
        <w:lastRenderedPageBreak/>
        <w:t xml:space="preserve">Bácskában, létrehozva </w:t>
      </w:r>
      <w:proofErr w:type="spellStart"/>
      <w:r w:rsidRPr="007928E6">
        <w:rPr>
          <w:sz w:val="24"/>
          <w:szCs w:val="24"/>
        </w:rPr>
        <w:t>Ómoravicát</w:t>
      </w:r>
      <w:proofErr w:type="spellEnd"/>
      <w:r w:rsidRPr="007928E6">
        <w:rPr>
          <w:sz w:val="24"/>
          <w:szCs w:val="24"/>
        </w:rPr>
        <w:t xml:space="preserve">. Az 1994-ben kialakított testvérvárosi kapcsolat tehát a közös származástudat, a családi és egyházközségi kapcsolatok állami szinten történő elismerése. </w:t>
      </w:r>
    </w:p>
    <w:p w:rsidR="007A61AC" w:rsidRPr="007928E6" w:rsidRDefault="007A61AC" w:rsidP="00B25C0E">
      <w:pPr>
        <w:jc w:val="both"/>
        <w:rPr>
          <w:sz w:val="24"/>
          <w:szCs w:val="24"/>
        </w:rPr>
      </w:pPr>
      <w:r w:rsidRPr="007928E6">
        <w:rPr>
          <w:sz w:val="24"/>
          <w:szCs w:val="24"/>
        </w:rPr>
        <w:t xml:space="preserve">A XVIII. században Karcag társadalma teljes egészében paraszttársadalom volt. Szerepel ugyan néhány iparosmester neve a </w:t>
      </w:r>
      <w:proofErr w:type="spellStart"/>
      <w:r w:rsidRPr="007928E6">
        <w:rPr>
          <w:sz w:val="24"/>
          <w:szCs w:val="24"/>
        </w:rPr>
        <w:t>Liber</w:t>
      </w:r>
      <w:proofErr w:type="spellEnd"/>
      <w:r w:rsidRPr="007928E6">
        <w:rPr>
          <w:sz w:val="24"/>
          <w:szCs w:val="24"/>
        </w:rPr>
        <w:t xml:space="preserve"> </w:t>
      </w:r>
      <w:proofErr w:type="spellStart"/>
      <w:r w:rsidRPr="007928E6">
        <w:rPr>
          <w:sz w:val="24"/>
          <w:szCs w:val="24"/>
        </w:rPr>
        <w:t>Fundiban</w:t>
      </w:r>
      <w:proofErr w:type="spellEnd"/>
      <w:r w:rsidRPr="007928E6">
        <w:rPr>
          <w:sz w:val="24"/>
          <w:szCs w:val="24"/>
        </w:rPr>
        <w:t xml:space="preserve"> (földkönyv), de ez is azt bizonyítja, hogy a tehetősebb iparosok jó befektetésnek a földet tekintették. Az első iparosok a kovács, kerékgyártó, fazekas, szűcs, molnár, asztalos mesterséget űzték. Amikor a XVIII. század második felében a parasztok elől lezárják a betelepülés lehetőségét, egy-egy hiányszakmát művelő iparos megkapja a letelepedési engedélyt. Így a helyi ipar a XIX. elejére éri el azt a szintet, hogy céhet </w:t>
      </w:r>
      <w:proofErr w:type="gramStart"/>
      <w:r w:rsidRPr="007928E6">
        <w:rPr>
          <w:sz w:val="24"/>
          <w:szCs w:val="24"/>
        </w:rPr>
        <w:t>alapítsanak</w:t>
      </w:r>
      <w:proofErr w:type="gramEnd"/>
      <w:r w:rsidRPr="007928E6">
        <w:rPr>
          <w:sz w:val="24"/>
          <w:szCs w:val="24"/>
        </w:rPr>
        <w:t xml:space="preserve"> Egyes iparos dinasztiák története innen indul.</w:t>
      </w:r>
    </w:p>
    <w:p w:rsidR="007A61AC" w:rsidRPr="007928E6" w:rsidRDefault="007A61AC" w:rsidP="007A61AC">
      <w:pPr>
        <w:pStyle w:val="d01c02contentplain"/>
        <w:spacing w:before="0" w:after="0"/>
        <w:jc w:val="both"/>
      </w:pPr>
      <w:r w:rsidRPr="007928E6">
        <w:t xml:space="preserve">A település önkormányzatisága nagy hagyományokra tekint vissza. Mivel a kunok, Magyarországra való betelepülésüktől fogva mindig saját maguk szervezték meg a közösség belső életét, így a szokásjogon alapuló irányítást elfogadták. A XVIII. században a település élén állt a főbíró, a törvénybíró és az esküdtek (1740-ben 13 fő). Ők irányítják a város gazdálkodását, közigazgatását, igazságszolgáltatását. Munkájukat segítik a tisztviselők. </w:t>
      </w:r>
    </w:p>
    <w:p w:rsidR="007A61AC" w:rsidRPr="007928E6" w:rsidRDefault="007A61AC" w:rsidP="007A61AC">
      <w:pPr>
        <w:pStyle w:val="d01c02contentplain"/>
        <w:spacing w:before="0" w:after="0"/>
        <w:jc w:val="both"/>
      </w:pPr>
      <w:r w:rsidRPr="007928E6">
        <w:t xml:space="preserve">A város szellemiségének alakulásában döntő szerepe van a XVI. századtól működő református egyházközségnek. Az adatok azt mutatják, hogy a Nagykunság népe elsők között tért át a református hitre. A XVII. században épített templom 1725-ben kapta a második harangot. 1743-ban a régi torony mellé egy új templom épületeinek alapjait kezdték lerakni. Az ellenreformáció szellemében intézkedő Udvarral szemben azonban meg kellett vívni a harcot. Az engedély kijárásában ugyancsak jelentős szerepet vállalt Varró István, aki állítólag még beszélte a kun nyelvet. Az 1756-ban felszentelt templomot 1793-97 között teljesen újjáépítették és akkor nyerte el a mai formáját. A templom az egykori Piactér - mely 1892-ben kapta a Kossuth tér nevet - egyik meghatározó épülete a szomszédságában a József nádor - a kunok bírája 50 évig - emlékoszlop, a második világháborús emlékmű - Györfi Sándor karcagi szobrászművész alkotása - és a Kossuth Lajos-szobor, amely </w:t>
      </w:r>
      <w:proofErr w:type="spellStart"/>
      <w:r w:rsidRPr="007928E6">
        <w:t>Horvay</w:t>
      </w:r>
      <w:proofErr w:type="spellEnd"/>
      <w:r w:rsidRPr="007928E6">
        <w:t xml:space="preserve"> János alkotása. </w:t>
      </w:r>
    </w:p>
    <w:p w:rsidR="007A61AC" w:rsidRPr="007928E6" w:rsidRDefault="007A61AC" w:rsidP="007A61AC">
      <w:pPr>
        <w:pStyle w:val="d01c02contentplain"/>
        <w:spacing w:before="0" w:after="0"/>
        <w:jc w:val="both"/>
      </w:pPr>
      <w:r w:rsidRPr="007928E6">
        <w:t xml:space="preserve">A város épületei megújultak a XIX. században. 1813-14-ben készült a Csengős iskola. 1825-ben építették fel a főtér jellegzetes </w:t>
      </w:r>
      <w:proofErr w:type="spellStart"/>
      <w:r w:rsidRPr="007928E6">
        <w:t>klassszicista</w:t>
      </w:r>
      <w:proofErr w:type="spellEnd"/>
      <w:r w:rsidRPr="007928E6">
        <w:t xml:space="preserve"> stílusú épületét, a Bárány Nagyvendéglőt. Az 1840-es években építette fel Kálmán Sándor </w:t>
      </w:r>
      <w:proofErr w:type="spellStart"/>
      <w:r w:rsidRPr="007928E6">
        <w:t>alkapitány</w:t>
      </w:r>
      <w:proofErr w:type="spellEnd"/>
      <w:r w:rsidRPr="007928E6">
        <w:t xml:space="preserve"> is családi kúriáját, mely most a Györffy István Nagykun Múzeumnak ad otthont. Az 1834-es nagy tűzvész nyomán főleg a Rétoldalt építették újjá, immár mérnöki terv szerint. A város többi része (elsősorban a Fanzug, </w:t>
      </w:r>
      <w:proofErr w:type="spellStart"/>
      <w:r w:rsidRPr="007928E6">
        <w:t>Pernyészug</w:t>
      </w:r>
      <w:proofErr w:type="spellEnd"/>
      <w:r w:rsidRPr="007928E6">
        <w:t xml:space="preserve">) megőrizte a korábbi halmazos településszerkezetet kanyargó utcákkal, zugokkal. A városban itt-ott még ma is van néhány szép nagykun parasztház. Két jellegzetes típusával találkozhatunk: a lopott tornácos ház, a népi klasszicista stílusú (kerek vagy szögletes oszlopokkal) ház. Ezen utóbbi típusú a nagykun tájház (Jókai u. 16.), valamint a Kántor </w:t>
      </w:r>
      <w:proofErr w:type="spellStart"/>
      <w:r w:rsidRPr="007928E6">
        <w:t>Sándor-gyűjtemént</w:t>
      </w:r>
      <w:proofErr w:type="spellEnd"/>
      <w:r w:rsidRPr="007928E6">
        <w:t xml:space="preserve">. (Erkel Ferenc u. 1.) Ugyancsak XIX. századi létesítmények voltak a szélmalmok, melyből egyet még láthatunk a Vágóhíd utcán. Korábbi épülettípust őriz az Északi temetőben lévő földház, mely a maga nemében egyedülálló messze vidéken. Különösen a </w:t>
      </w:r>
      <w:proofErr w:type="gramStart"/>
      <w:r w:rsidRPr="007928E6">
        <w:t>református temetők</w:t>
      </w:r>
      <w:proofErr w:type="gramEnd"/>
      <w:r w:rsidRPr="007928E6">
        <w:t xml:space="preserve"> fejfái, a kerítések, a házvégek, ügyes kezű faragók munkáját dicsérik. E népművészeti remekek többsége az 1870-80-as években készült, de egy évszázad múltán is készültek míves deszkakerítések, kapuoszlopok.</w:t>
      </w:r>
    </w:p>
    <w:p w:rsidR="007A61AC" w:rsidRPr="007928E6" w:rsidRDefault="007A61AC" w:rsidP="007A61AC">
      <w:pPr>
        <w:pStyle w:val="d01c02contentplain"/>
        <w:spacing w:before="0" w:after="0"/>
        <w:jc w:val="both"/>
      </w:pPr>
      <w:r w:rsidRPr="007928E6">
        <w:t xml:space="preserve">A XIX. század közepére megszaporodtak a mesteremberek a városban. 1853-ban már 160 iparost tartottak nyilván. Mellettük még számolnunk kell a parasztspecialistákkal is. </w:t>
      </w:r>
    </w:p>
    <w:p w:rsidR="007A61AC" w:rsidRPr="007928E6" w:rsidRDefault="007A61AC" w:rsidP="007A61AC">
      <w:pPr>
        <w:pStyle w:val="d01c02contentplain"/>
        <w:spacing w:before="0" w:after="0"/>
        <w:jc w:val="both"/>
      </w:pPr>
      <w:r w:rsidRPr="007928E6">
        <w:t xml:space="preserve">Időközben a parasztgazdaságok profilja is átalakult. A szántóföldi növénytermesztésre tevődött át a hangsúly. Míg a </w:t>
      </w:r>
      <w:proofErr w:type="spellStart"/>
      <w:r w:rsidRPr="007928E6">
        <w:t>redemptio</w:t>
      </w:r>
      <w:proofErr w:type="spellEnd"/>
      <w:r w:rsidRPr="007928E6">
        <w:t xml:space="preserve"> idején a határnak csak 1/3-a volt szántóföld, a XIX. század közepén már a rétet is feltörték, majd a század végén a legelőt is kiosztották a gazdák között. Elsősorban búzát termeltek, de már a kukoricatermesztés is jelentős lett. A parasztgazdaságok bevételi forrásává egyre inkább a búza vált. </w:t>
      </w:r>
    </w:p>
    <w:p w:rsidR="007A61AC" w:rsidRPr="007928E6" w:rsidRDefault="007A61AC" w:rsidP="007A61AC">
      <w:pPr>
        <w:pStyle w:val="d01c02contentplain"/>
        <w:spacing w:before="0" w:after="0"/>
        <w:jc w:val="both"/>
      </w:pPr>
      <w:r w:rsidRPr="007928E6">
        <w:t>1849 tavaszán a nagykunsági települések is fegyveres harcok színhelyei lettek, amely a polgári lakosságnak is közvetlen megterhelést jelentett. Még az utolsó hetekben is Karcag határában gyülekeztek a környék fegyvert fogó fiai és két hétig gyakorlatoztak a nagykun táborban, hogy aztán segítsenek Debrecen megmentésében, de hiába.</w:t>
      </w:r>
    </w:p>
    <w:p w:rsidR="007A61AC" w:rsidRPr="007928E6" w:rsidRDefault="007A61AC" w:rsidP="007A61AC">
      <w:pPr>
        <w:pStyle w:val="d01c02contentplain"/>
        <w:spacing w:before="0" w:after="0"/>
        <w:jc w:val="both"/>
      </w:pPr>
      <w:r w:rsidRPr="007928E6">
        <w:t xml:space="preserve">Kossuth Lajos többször járt a városban. A menekülő kormány útja is Karcagon keresztül vezetett. A szájhagyomány napjainkig őrzi, hogy hogyan borult fel a város határában a kátyús úton a kincstárat és a magyar koronát vivő szekér. </w:t>
      </w:r>
    </w:p>
    <w:p w:rsidR="007A61AC" w:rsidRPr="007928E6" w:rsidRDefault="007A61AC" w:rsidP="007A61AC">
      <w:pPr>
        <w:pStyle w:val="d01c02contentplain"/>
        <w:spacing w:before="0" w:after="0"/>
        <w:jc w:val="both"/>
      </w:pPr>
      <w:r w:rsidRPr="007928E6">
        <w:lastRenderedPageBreak/>
        <w:t xml:space="preserve">A várost a szomszéd településekkel összekötő utak karbantartása, mindenkor a közmunka egyik fontos tevékenységtípusa volt. Amint már korábban is írtuk: Debrecen felől az Ágota csárda, Zádor-híd útvonalon keresztül vezetett az országút, és Karcagon át Kunhegyest érintve szállították a középkor óta a sót Szolnok-Pest irányába. Karcag egyik legrégibb utcájának a neve Vásáros volt, amely Kunmadaras felé vezetett. Kisújszállás felé a Kara János mocsár miatt, az év több hónapján keresztül járhatatlan volt az út. Éppen ezért óriási jelentőséggel bírt, hogy vállalkoztak arra, hogy a Pest-Szolnok vasútvonalat meghosszabbítják, s keresztülvezetik a városon. Így 1857-től az országos vasúthálózat része lett Karcag, majd 1896-ban innen kiindulva kiépítették a Tiszafüredre vezető szárnyvonalat is. Mindkettő </w:t>
      </w:r>
      <w:proofErr w:type="gramStart"/>
      <w:r w:rsidRPr="007928E6">
        <w:t>azóta</w:t>
      </w:r>
      <w:proofErr w:type="gramEnd"/>
      <w:r w:rsidRPr="007928E6">
        <w:t xml:space="preserve"> is működik, jelentős teheráru- és személyforgalmat bonyolít le. Mivel a várost igen nagy tanyavilág vette körül (a külterületi lakott helyek száma a XVIII. századtól a XX. század közepéig egyre növekedett), így mindkét vasútvonalon a város határában több megálló volt (Karcagi-puszta, Apavára, Cserhát, Berekfürdő). Ennek ellenére a parasztgazdaságok legnépszerűbb közlekedési eszköze a lovas szekér maradt, a személy- és tehergépkocsik elterjedéséig. A Jászkun Kerületben igen jól szervezett volt a települések közötti információ-továbbítás. Lovasok vitték a postai küldeményeket. Karcagon az 1780-as években létesült a magyar királyi postahivatal, melynek postamestere közel egy évszázadig a </w:t>
      </w:r>
      <w:proofErr w:type="spellStart"/>
      <w:r w:rsidRPr="007928E6">
        <w:t>Laczka</w:t>
      </w:r>
      <w:proofErr w:type="spellEnd"/>
      <w:r w:rsidRPr="007928E6">
        <w:t xml:space="preserve"> családból került ki. Jelenleg az 1935-ben épített épületben működik a magyar posta, a katolikus templom szomszédságában. Ugyancsak itt található egy nagy kapacitású telefonközpont is. </w:t>
      </w:r>
    </w:p>
    <w:p w:rsidR="007A61AC" w:rsidRPr="007928E6" w:rsidRDefault="007A61AC" w:rsidP="007A61AC">
      <w:pPr>
        <w:pStyle w:val="d01c02contentplain"/>
        <w:spacing w:before="0" w:after="0"/>
        <w:jc w:val="both"/>
      </w:pPr>
      <w:r w:rsidRPr="007928E6">
        <w:t xml:space="preserve">A XIX. század utolsó harmadában a polgárosodás egyre inkább megfigyelhető a város arculatán: megépül az első magántulajdonú emeletes ház, megnyílik az első takarékpénztár </w:t>
      </w:r>
      <w:proofErr w:type="gramStart"/>
      <w:r w:rsidRPr="007928E6">
        <w:t>A</w:t>
      </w:r>
      <w:proofErr w:type="gramEnd"/>
      <w:r w:rsidRPr="007928E6">
        <w:t xml:space="preserve"> Jászkunság című újságot (megjelent 1868-ban Jászberényben) hamarosan követi a Nagykunság. 1868-ban megalakul az első olvasókör. A férfiak szórakozását, politikai és kulturális tájékoztatását biztosító intézmény egyre népszerűbb lesz. A városban a lokalitás mellett egyre inkább csoportalakító tényező lesz a társadalmi hovatartozás. </w:t>
      </w:r>
    </w:p>
    <w:p w:rsidR="007A61AC" w:rsidRPr="007928E6" w:rsidRDefault="007A61AC" w:rsidP="007A61AC">
      <w:pPr>
        <w:pStyle w:val="d01c02contentplain"/>
        <w:spacing w:before="0" w:after="0"/>
        <w:jc w:val="both"/>
      </w:pPr>
      <w:r w:rsidRPr="007928E6">
        <w:t xml:space="preserve">Időközben a város státuszában és közigazgatásában is jelentős változtatások történtek. 1872-ben a telepütést rendezett tanácsú várossá nyilvánítják. Ez együtt járt az önkormányzat átalakításával. A város első számú vezetője a polgármester lesz. A képviselő-testületet 40 választott tag és 40 </w:t>
      </w:r>
      <w:proofErr w:type="spellStart"/>
      <w:r w:rsidRPr="007928E6">
        <w:t>virilis</w:t>
      </w:r>
      <w:proofErr w:type="spellEnd"/>
      <w:r w:rsidRPr="007928E6">
        <w:t xml:space="preserve"> gazda (a legtöbb adót fizető lakosok) alkotja. A polgármester munkáját segítő tisztviselők: 4 tanácsnok, árvaszéki ülnök, tiszti ügyész, közgyám, adószedő, ellenőr, pénztárnok, rendőrkapitány és annak a helyettese, mérnök, főorvos, alorvos, állatorvos, főjegyző, aljegyző, írnok.</w:t>
      </w:r>
    </w:p>
    <w:p w:rsidR="007A61AC" w:rsidRPr="007928E6" w:rsidRDefault="007A61AC" w:rsidP="007A61AC">
      <w:pPr>
        <w:pStyle w:val="d01c02contentplain"/>
        <w:spacing w:before="0" w:after="0"/>
        <w:jc w:val="both"/>
      </w:pPr>
      <w:r w:rsidRPr="007928E6">
        <w:t xml:space="preserve">A város egyházközségeinek életét a papok irányították (3 református lelkész és 2 katolikus pap), kiknek munkáját segítették az egyházi elöljáróságok tagjai. A XIX. század második felében a kereskedelmet a görögöktől átvették a zsidók. Egyházi közösségük megalapítása után megépítették a ma is álló zsidó templomot. A görögkeletiek temploma a XVIII. század végétől napjainkig hirdeti, a településről ma már eltűnt görög kereskedő családok emlékét. </w:t>
      </w:r>
    </w:p>
    <w:p w:rsidR="007A61AC" w:rsidRPr="007928E6" w:rsidRDefault="007A61AC" w:rsidP="007A61AC">
      <w:pPr>
        <w:rPr>
          <w:sz w:val="24"/>
          <w:szCs w:val="24"/>
        </w:rPr>
      </w:pPr>
      <w:r w:rsidRPr="007928E6">
        <w:rPr>
          <w:sz w:val="24"/>
          <w:szCs w:val="24"/>
        </w:rPr>
        <w:t xml:space="preserve">A növekvő lélekszám az ipari termékekre való igény növekedésével is együtt járt. Az Ipartestületbe tömörülő iparosoktól egyre inkább specializálódást követelt meg a fejlődés. </w:t>
      </w:r>
    </w:p>
    <w:p w:rsidR="007A61AC" w:rsidRPr="007928E6" w:rsidRDefault="007A61AC" w:rsidP="007A61AC">
      <w:pPr>
        <w:rPr>
          <w:sz w:val="24"/>
          <w:szCs w:val="24"/>
        </w:rPr>
      </w:pPr>
    </w:p>
    <w:p w:rsidR="007A61AC" w:rsidRPr="007928E6" w:rsidRDefault="007A61AC" w:rsidP="00577377">
      <w:pPr>
        <w:jc w:val="both"/>
        <w:rPr>
          <w:sz w:val="24"/>
          <w:szCs w:val="24"/>
        </w:rPr>
      </w:pPr>
      <w:r w:rsidRPr="007928E6">
        <w:rPr>
          <w:sz w:val="24"/>
          <w:szCs w:val="24"/>
        </w:rPr>
        <w:t xml:space="preserve">A XX. században egyre jelentősebb lesz a malomipar.  A szárazmalmokat és a szélmalmokat teljesítményben jóval felülmúlja a gőzmalmoké. A nagytőke elsőként a malomipari beruházásokban jelentkezik. 1908-ban a </w:t>
      </w:r>
      <w:proofErr w:type="spellStart"/>
      <w:r w:rsidRPr="007928E6">
        <w:rPr>
          <w:sz w:val="24"/>
          <w:szCs w:val="24"/>
        </w:rPr>
        <w:t>Tiszamalom</w:t>
      </w:r>
      <w:proofErr w:type="spellEnd"/>
      <w:r w:rsidRPr="007928E6">
        <w:rPr>
          <w:sz w:val="24"/>
          <w:szCs w:val="24"/>
        </w:rPr>
        <w:t xml:space="preserve">, majd 1911-ben a Hungária Gőzmalomban kezdenek el őrölni. Az előző ma Rizshántolóként, az utóbbi Őrlőmalomként vált ismerté. 1909-ben felépítik a város </w:t>
      </w:r>
      <w:proofErr w:type="spellStart"/>
      <w:r w:rsidRPr="007928E6">
        <w:rPr>
          <w:sz w:val="24"/>
          <w:szCs w:val="24"/>
        </w:rPr>
        <w:t>villanyáramfejlesztő</w:t>
      </w:r>
      <w:proofErr w:type="spellEnd"/>
      <w:r w:rsidRPr="007928E6">
        <w:rPr>
          <w:sz w:val="24"/>
          <w:szCs w:val="24"/>
        </w:rPr>
        <w:t xml:space="preserve"> telepét. A technikai fejlődés a mezőgazdaságban különböző gépek megjelenését jelentette (cséplőgép, vetőgép). Az építkezés </w:t>
      </w:r>
      <w:proofErr w:type="spellStart"/>
      <w:r w:rsidRPr="007928E6">
        <w:rPr>
          <w:sz w:val="24"/>
          <w:szCs w:val="24"/>
        </w:rPr>
        <w:t>alapanyagszükséglete</w:t>
      </w:r>
      <w:proofErr w:type="spellEnd"/>
      <w:r w:rsidRPr="007928E6">
        <w:rPr>
          <w:sz w:val="24"/>
          <w:szCs w:val="24"/>
        </w:rPr>
        <w:t xml:space="preserve"> is átalakul. A karcagi téglagyárból egyre több tégla kerül ki. A módosabbak egyre nagyobb házakat építenek, amelynek legalább az alapja és a lábazata, de sokszor a fala is tégla, a teteje pedig cserép. A századfordulóra elkészült impozáns gimnáziumot (1894) és a városi bíróságot (1891) követte a római katolikus templom (1901), az ipartestület épülete (1903) és az új városháza (1910-1912) felépítése. 1907-ben szobrot kapott Kossuth Lajos (</w:t>
      </w:r>
      <w:proofErr w:type="spellStart"/>
      <w:r w:rsidRPr="007928E6">
        <w:rPr>
          <w:sz w:val="24"/>
          <w:szCs w:val="24"/>
        </w:rPr>
        <w:t>Horvay</w:t>
      </w:r>
      <w:proofErr w:type="spellEnd"/>
      <w:r w:rsidRPr="007928E6">
        <w:rPr>
          <w:sz w:val="24"/>
          <w:szCs w:val="24"/>
        </w:rPr>
        <w:t xml:space="preserve"> János alkotása) és 1938-ban a tanácsháza elé felállították az I. világháború karcagi hősi halottainak emlékművét (</w:t>
      </w:r>
      <w:proofErr w:type="spellStart"/>
      <w:r w:rsidRPr="007928E6">
        <w:rPr>
          <w:sz w:val="24"/>
          <w:szCs w:val="24"/>
        </w:rPr>
        <w:t>Gáldy</w:t>
      </w:r>
      <w:proofErr w:type="spellEnd"/>
      <w:r w:rsidRPr="007928E6">
        <w:rPr>
          <w:sz w:val="24"/>
          <w:szCs w:val="24"/>
        </w:rPr>
        <w:t xml:space="preserve"> Gyula alkotása). A két világháború között iskolákban, egyházi épületekben is gyarapodott a város (Újházi iskola, Polgári iskola, Zárda, Legényegylet, Kistemplom). 1926-ban felépítették a Kultúrpalotát, mely </w:t>
      </w:r>
      <w:proofErr w:type="gramStart"/>
      <w:r w:rsidRPr="007928E6">
        <w:rPr>
          <w:sz w:val="24"/>
          <w:szCs w:val="24"/>
        </w:rPr>
        <w:t>azóta</w:t>
      </w:r>
      <w:proofErr w:type="gramEnd"/>
      <w:r w:rsidRPr="007928E6">
        <w:rPr>
          <w:sz w:val="24"/>
          <w:szCs w:val="24"/>
        </w:rPr>
        <w:t xml:space="preserve"> is a művelődést szolgálja. Egy-egy közösség is megteremtette a maga szórakozóhelyét </w:t>
      </w:r>
      <w:r w:rsidRPr="007928E6">
        <w:rPr>
          <w:sz w:val="24"/>
          <w:szCs w:val="24"/>
        </w:rPr>
        <w:lastRenderedPageBreak/>
        <w:t>(</w:t>
      </w:r>
      <w:proofErr w:type="spellStart"/>
      <w:r w:rsidRPr="007928E6">
        <w:rPr>
          <w:sz w:val="24"/>
          <w:szCs w:val="24"/>
        </w:rPr>
        <w:t>Úrikaszinó</w:t>
      </w:r>
      <w:proofErr w:type="spellEnd"/>
      <w:r w:rsidRPr="007928E6">
        <w:rPr>
          <w:sz w:val="24"/>
          <w:szCs w:val="24"/>
        </w:rPr>
        <w:t xml:space="preserve">, Rimaszombati olvasókör, 48-as olvasókör stb.). Az Iparos Otthonban kezdődött a mozi 1911-ben. Mivel már a város határának minden részében megszaporodtak a tanyák és a tanyán élő állandó lakosok száma (cselédek, tanyások, bérlők), így jelentőssé vált a tanyai iskolák hálózatának a kiépítése is. Ezt az oktatási formát az 1960-as években fokozatosan felszámolták. 1964-ben a még tanyán lakó gyerekek számára megnyitották a tanyasi kollégiumot, amely azonban - a tanyák felszámolásával - napjainkra funkcióját vesztette. </w:t>
      </w:r>
    </w:p>
    <w:p w:rsidR="007A61AC" w:rsidRPr="007928E6" w:rsidRDefault="007A61AC" w:rsidP="00577377">
      <w:pPr>
        <w:jc w:val="both"/>
        <w:rPr>
          <w:sz w:val="24"/>
          <w:szCs w:val="24"/>
        </w:rPr>
      </w:pPr>
      <w:r w:rsidRPr="007928E6">
        <w:rPr>
          <w:sz w:val="24"/>
          <w:szCs w:val="24"/>
        </w:rPr>
        <w:t>A XIX. század végén, a XX. század elején itt is elkezdődnek a politikai szervezkedések és a szociális mozgalmak. A legnagyobb tömegbázisra azonban a 48-as hagyományokra építő Kisgazdapárt tett szert.</w:t>
      </w:r>
    </w:p>
    <w:p w:rsidR="007A61AC" w:rsidRPr="007928E6" w:rsidRDefault="007A61AC" w:rsidP="00577377">
      <w:pPr>
        <w:jc w:val="both"/>
        <w:rPr>
          <w:sz w:val="24"/>
          <w:szCs w:val="24"/>
        </w:rPr>
      </w:pPr>
      <w:r w:rsidRPr="007928E6">
        <w:rPr>
          <w:sz w:val="24"/>
          <w:szCs w:val="24"/>
        </w:rPr>
        <w:t xml:space="preserve">A világháborúk nem múltak el nyomtalanul a karcagi családok életében sem. Az első és a második világháborús emlékmű (Györfi Sándor karcagi szobrászművész munkája) őrzi a sok száz karcagi hősi halott nevét. Az emberveszteségen túl, a város épületeiben is károk keletkeztek. Ekkor pusztult el a városi levéltár és a múzeum felbecsülhetetlen értékű anyaga, égett le, rongálódott meg 117 ház. 1944, október 9-én vette át a város vezetését az új rendszer első klientúrája, orosz felügyelet alatt. A földreform </w:t>
      </w:r>
      <w:proofErr w:type="gramStart"/>
      <w:r w:rsidRPr="007928E6">
        <w:rPr>
          <w:sz w:val="24"/>
          <w:szCs w:val="24"/>
        </w:rPr>
        <w:t>során</w:t>
      </w:r>
      <w:proofErr w:type="gramEnd"/>
      <w:r w:rsidRPr="007928E6">
        <w:rPr>
          <w:sz w:val="24"/>
          <w:szCs w:val="24"/>
        </w:rPr>
        <w:t xml:space="preserve"> Karcagon 1154 igénylő között 13526 kat. hold földet osztottak ki. Ezzel a birtokosok száma 4497-re nőtt.</w:t>
      </w:r>
    </w:p>
    <w:p w:rsidR="007A61AC" w:rsidRPr="007928E6" w:rsidRDefault="007A61AC" w:rsidP="00577377">
      <w:pPr>
        <w:jc w:val="both"/>
        <w:rPr>
          <w:sz w:val="24"/>
          <w:szCs w:val="24"/>
        </w:rPr>
      </w:pPr>
      <w:r w:rsidRPr="007928E6">
        <w:rPr>
          <w:sz w:val="24"/>
          <w:szCs w:val="24"/>
        </w:rPr>
        <w:t xml:space="preserve">1948-tól megindul a szövetkezetesítés. 1951-ben termelőszövetkezeti várossá nyilvánítják a települést. 1953-ban 11 termelőszövetkezet 3000 taggal 33570 kat. hold földet művel meg közösen. Az első szövetkezetek főleg a hasonló birtoknagysággal rendelkező emberek összefogásával keletkeztek. 1975-ben az újabb rendszerváltásig két nagyüzemben és a </w:t>
      </w:r>
      <w:proofErr w:type="spellStart"/>
      <w:r w:rsidRPr="007928E6">
        <w:rPr>
          <w:sz w:val="24"/>
          <w:szCs w:val="24"/>
        </w:rPr>
        <w:t>Tilalmasi</w:t>
      </w:r>
      <w:proofErr w:type="spellEnd"/>
      <w:r w:rsidRPr="007928E6">
        <w:rPr>
          <w:sz w:val="24"/>
          <w:szCs w:val="24"/>
        </w:rPr>
        <w:t xml:space="preserve"> Állami Gazdaságban folyt mezőgazdasági termelés. Ma a Május1</w:t>
      </w:r>
      <w:proofErr w:type="gramStart"/>
      <w:r w:rsidRPr="007928E6">
        <w:rPr>
          <w:sz w:val="24"/>
          <w:szCs w:val="24"/>
        </w:rPr>
        <w:t>.,</w:t>
      </w:r>
      <w:proofErr w:type="gramEnd"/>
      <w:r w:rsidRPr="007928E6">
        <w:rPr>
          <w:sz w:val="24"/>
          <w:szCs w:val="24"/>
        </w:rPr>
        <w:t xml:space="preserve"> a Kunmező és a Cserehát mezőgazdasági szövetkezetek működnek. </w:t>
      </w:r>
    </w:p>
    <w:p w:rsidR="007A61AC" w:rsidRPr="007928E6" w:rsidRDefault="007A61AC" w:rsidP="00577377">
      <w:pPr>
        <w:jc w:val="both"/>
        <w:rPr>
          <w:sz w:val="24"/>
          <w:szCs w:val="24"/>
        </w:rPr>
      </w:pPr>
      <w:r w:rsidRPr="007928E6">
        <w:rPr>
          <w:sz w:val="24"/>
          <w:szCs w:val="24"/>
        </w:rPr>
        <w:t xml:space="preserve">Az iparban is végbement hasonló folyamat. A kisiparosok az 1940-es évek második felében ipari szövetkezetbe tömörültek. Néhány szövetkezet ipari üzemmé fejlődött. Így a gépállomásból létrejött a gépgyár. Az 1960-1970-es években budapesti nagy vállalatok hoztak létre telephelyeket Karcagon. Így a Szerszámipari Művek, a Ruhagyár és a </w:t>
      </w:r>
      <w:proofErr w:type="spellStart"/>
      <w:r w:rsidRPr="007928E6">
        <w:rPr>
          <w:sz w:val="24"/>
          <w:szCs w:val="24"/>
        </w:rPr>
        <w:t>Híradótechnikai</w:t>
      </w:r>
      <w:proofErr w:type="spellEnd"/>
      <w:r w:rsidRPr="007928E6">
        <w:rPr>
          <w:sz w:val="24"/>
          <w:szCs w:val="24"/>
        </w:rPr>
        <w:t xml:space="preserve"> Vállalat karcagi üzemében tudott elhelyezkedni a mezőgazdaságban felszabadult munkaerő. A malomipar, a téglaipar, a sütőipar, a fodrászat, megmaradt megyei keretek között. Néhány KTSZ pedig helyi szövetkezeti keretek között dolgozott tovább. Az ipari jellegű munkahelyekre két okból növekedett meg az igény: 1. a nagyüzemi mezőgazdaságnak egyre kevesebb munkaerőre volt szüksége; 2. a kétkeresős családra épülő társadalomban szükség volt a női munkaerő foglalkoztatásba való bevonására. </w:t>
      </w:r>
    </w:p>
    <w:p w:rsidR="007A61AC" w:rsidRPr="007928E6" w:rsidRDefault="007A61AC" w:rsidP="00577377">
      <w:pPr>
        <w:jc w:val="both"/>
        <w:rPr>
          <w:sz w:val="24"/>
          <w:szCs w:val="24"/>
        </w:rPr>
      </w:pPr>
      <w:r w:rsidRPr="007928E6">
        <w:rPr>
          <w:sz w:val="24"/>
          <w:szCs w:val="24"/>
        </w:rPr>
        <w:t>A két háború között működő Hangya szövetkezetet és a kiskereskedelmet felváltotta az ÁFÉSZ egyeduralma a városban.</w:t>
      </w:r>
    </w:p>
    <w:p w:rsidR="007A61AC" w:rsidRPr="007928E6" w:rsidRDefault="007A61AC" w:rsidP="00577377">
      <w:pPr>
        <w:jc w:val="both"/>
        <w:rPr>
          <w:sz w:val="24"/>
          <w:szCs w:val="24"/>
        </w:rPr>
      </w:pPr>
      <w:r w:rsidRPr="007928E6">
        <w:rPr>
          <w:sz w:val="24"/>
          <w:szCs w:val="24"/>
        </w:rPr>
        <w:t xml:space="preserve">A város hosszú távú fejlődését alapozta meg az 1969-ben megépült 450 ágyas kórház, mely az 1990-es években felvette Kátai Gábor nevét. (Kátai Gábor Karcagon született, nyugat-európai műveltséget szerzett orvos, gyógyszerész, természettudós volt a XIX. században.) Erre épülhetett a nagy múltú karcagi gimnázium egészségügyi tagozata. A tömegközlekedés fejlődését is magával hozta Karcag egészségügyi központtá fejlesztése. Elsősorban autóbusz közlekedés segíti a Nagykunság és lakóinak a karcagi kórházba és szakrendelőkbe való eljutását. Az 1980-as évekre autóbusz-pályaudvart alakítottak ki a gimnázium és a görögkeleti templom szomszédságában. Az autóbusz-közlekedés fejlesztése azért is fontos volt a városnak, mivel a vasútállomás a település központjától kb. 1,5 km-re van, a város délkeleti szélén. A város szélein új lakónegyedek jöttek létre (Kiskulcsos, </w:t>
      </w:r>
      <w:proofErr w:type="spellStart"/>
      <w:r w:rsidRPr="007928E6">
        <w:rPr>
          <w:sz w:val="24"/>
          <w:szCs w:val="24"/>
        </w:rPr>
        <w:t>Nagyvénkert</w:t>
      </w:r>
      <w:proofErr w:type="spellEnd"/>
      <w:r w:rsidRPr="007928E6">
        <w:rPr>
          <w:sz w:val="24"/>
          <w:szCs w:val="24"/>
        </w:rPr>
        <w:t>), de a két világháború között kialakult szegényebb körzetek is megmaradtak, bár a fejlesztésükre állami pénzekből sokat fordítottak (Déli- és Északi Cigányváros).</w:t>
      </w:r>
    </w:p>
    <w:p w:rsidR="007A61AC" w:rsidRPr="007928E6" w:rsidRDefault="007A61AC" w:rsidP="00577377">
      <w:pPr>
        <w:jc w:val="both"/>
        <w:rPr>
          <w:sz w:val="24"/>
          <w:szCs w:val="24"/>
        </w:rPr>
      </w:pPr>
      <w:r w:rsidRPr="007928E6">
        <w:rPr>
          <w:sz w:val="24"/>
          <w:szCs w:val="24"/>
        </w:rPr>
        <w:t xml:space="preserve">A mezőgazdaság átalakításával együtt járt az 1950-1960-as években a lakónépesség csökkenése. Elsőnek a földjüktől megfosztott gazdák, a szövetkezetbe belépni nem akarók költöztek el (főleg Budapestre). Az 1970-es években a kiterjedt tanyarendszert is felszámolták a nagyüzemek. Így a tanyai élethez szokott parasztcsaládoknak váltaniuk kellett. A város elöregedett lakásállományát először korszerűsítették a családok az 1960-as években, majd egyre több parasztházat lebontottak, </w:t>
      </w:r>
      <w:proofErr w:type="gramStart"/>
      <w:r w:rsidRPr="007928E6">
        <w:rPr>
          <w:sz w:val="24"/>
          <w:szCs w:val="24"/>
        </w:rPr>
        <w:t>A</w:t>
      </w:r>
      <w:proofErr w:type="gramEnd"/>
      <w:r w:rsidRPr="007928E6">
        <w:rPr>
          <w:sz w:val="24"/>
          <w:szCs w:val="24"/>
        </w:rPr>
        <w:t xml:space="preserve"> városközpontban, majd a kertváros részeken emeletes bérházak építésébe fogott a város. A település törzsökös lakosságának döntő többsége azonban megmaradt a családi </w:t>
      </w:r>
      <w:proofErr w:type="gramStart"/>
      <w:r w:rsidRPr="007928E6">
        <w:rPr>
          <w:sz w:val="24"/>
          <w:szCs w:val="24"/>
        </w:rPr>
        <w:t>ház formánál</w:t>
      </w:r>
      <w:proofErr w:type="gramEnd"/>
      <w:r w:rsidRPr="007928E6">
        <w:rPr>
          <w:sz w:val="24"/>
          <w:szCs w:val="24"/>
        </w:rPr>
        <w:t>, amelynek ma már igen kényelmes, összkomfortos típusát építik és lakják elsősorban két generációs családok.</w:t>
      </w:r>
    </w:p>
    <w:p w:rsidR="007A61AC" w:rsidRPr="007928E6" w:rsidRDefault="007A61AC" w:rsidP="007A61AC">
      <w:pPr>
        <w:spacing w:before="100" w:beforeAutospacing="1" w:after="100" w:afterAutospacing="1"/>
        <w:jc w:val="center"/>
        <w:rPr>
          <w:b/>
          <w:color w:val="002060"/>
          <w:sz w:val="24"/>
          <w:szCs w:val="24"/>
        </w:rPr>
      </w:pPr>
      <w:r w:rsidRPr="007928E6">
        <w:rPr>
          <w:b/>
          <w:color w:val="002060"/>
          <w:sz w:val="24"/>
          <w:szCs w:val="24"/>
        </w:rPr>
        <w:lastRenderedPageBreak/>
        <w:t>Társadalom, gazdaság, infrastruktúra</w:t>
      </w:r>
    </w:p>
    <w:p w:rsidR="007A61AC" w:rsidRPr="007928E6" w:rsidRDefault="007A61AC" w:rsidP="00577377">
      <w:pPr>
        <w:jc w:val="both"/>
        <w:rPr>
          <w:sz w:val="24"/>
          <w:szCs w:val="24"/>
        </w:rPr>
      </w:pPr>
      <w:r w:rsidRPr="007928E6">
        <w:rPr>
          <w:sz w:val="24"/>
          <w:szCs w:val="24"/>
        </w:rPr>
        <w:t>A város infrastruktúrájának néhány jellemző adata: a lakások 87,6%-</w:t>
      </w:r>
      <w:proofErr w:type="gramStart"/>
      <w:r w:rsidRPr="007928E6">
        <w:rPr>
          <w:sz w:val="24"/>
          <w:szCs w:val="24"/>
        </w:rPr>
        <w:t>a</w:t>
      </w:r>
      <w:proofErr w:type="gramEnd"/>
      <w:r w:rsidRPr="007928E6">
        <w:rPr>
          <w:sz w:val="24"/>
          <w:szCs w:val="24"/>
        </w:rPr>
        <w:t xml:space="preserve"> a vízhálózatba, 30,7%-a szennyvízhálózatba kapcsolt. 1996-ban 5438 lakásban vezetékes gázt használtak, 4449 lakás telefonnal is el volt látva. 2741 személygépkocsi volt a városban. A belterületi utak hossza 112 km, amelyből 93 km volt burkolva. A városnak vasútállomása, autóbusz-állomása, benzinkútjai, postája segíti a szállítást. </w:t>
      </w:r>
    </w:p>
    <w:p w:rsidR="007A61AC" w:rsidRPr="007928E6" w:rsidRDefault="007A61AC" w:rsidP="00577377">
      <w:pPr>
        <w:jc w:val="both"/>
        <w:rPr>
          <w:sz w:val="24"/>
          <w:szCs w:val="24"/>
        </w:rPr>
      </w:pPr>
      <w:r w:rsidRPr="007928E6">
        <w:rPr>
          <w:sz w:val="24"/>
          <w:szCs w:val="24"/>
        </w:rPr>
        <w:t xml:space="preserve">Jelentősebb középületei: Városháza, mely helyet ad a Polgármesteri Hivatalnak, a Járási Hivatalnak, valamint külön bejárattal a Karcagi Rendőrkapitányságnak. Járásszékhely településként a Kossuth téren kap helyet a Karcagi Járásbíróság. A település központi jelentőségét mi sem bizonyítja jobban, minthogy a Kátai Gábor Kórház, mely súlyponti kórházként látja el a vonzáskörzetéhez tartozó települések lakosságát. Emellett orvosi rendelők, gyógyszertárak, Mentőállomás, Idősek Otthona, bölcsőde, óvodák, általános és középiskolák, művelődési központ, könyvtár, múzeum, tájházak, bankok, áruház, boltok, vásárcsarnok, ipari- és mezőgazdasági üzemközpontok. 1996-ban 264 kiskereskedelmi üzlet (ebből általános áruház 3, ruházati üzlet 43, iparcikk üzlet 29) és 94 vendéglátóhely (ebből 17 melegkonyhás volt) üzemelt. Ugyanekkor 14 ipartelepen 1793 fő dolgozott (Gabonaforgalmi Vállalat, Kenyérgyár, HAGE stb.) A tipikusan mezőgazdasági jellegű városban az elmúlt évtizedekben (a vidéki iparfejlesztés eredményeként) fokozatosan csökkent a mezőgazdaságban dolgozók száma és nőtt az iparban és a többi ágazatban dolgozóké. </w:t>
      </w:r>
    </w:p>
    <w:p w:rsidR="007A61AC" w:rsidRPr="007928E6" w:rsidRDefault="007A61AC" w:rsidP="00577377">
      <w:pPr>
        <w:jc w:val="both"/>
        <w:rPr>
          <w:sz w:val="24"/>
          <w:szCs w:val="24"/>
        </w:rPr>
      </w:pPr>
      <w:r w:rsidRPr="007928E6">
        <w:rPr>
          <w:sz w:val="24"/>
          <w:szCs w:val="24"/>
        </w:rPr>
        <w:t>A tipikusan mezőgazdasági jellegű városban az elmúlt évtizedekben (a vidéki iparfejlesztés eredményeként) fokozatosan csökkent a mezőgazdaságban dolgozók száma és nőtt az iparban és a többi ágazatban dolgozóké.</w:t>
      </w:r>
    </w:p>
    <w:p w:rsidR="007A61AC" w:rsidRPr="007928E6" w:rsidRDefault="007A61AC" w:rsidP="00577377">
      <w:pPr>
        <w:jc w:val="both"/>
        <w:rPr>
          <w:sz w:val="24"/>
          <w:szCs w:val="24"/>
        </w:rPr>
      </w:pPr>
      <w:r w:rsidRPr="007928E6">
        <w:rPr>
          <w:sz w:val="24"/>
          <w:szCs w:val="24"/>
        </w:rPr>
        <w:t>A rendszerváltással itt is végbement a szerkezeti átalakulás. 1996-ban 1205 vállalkozás működött a városban. 1992-ben mezőgazdasági szervezetek állományában 641 személy volt. 1994-ben magángazdálkodást folytatott 7566 fő.</w:t>
      </w:r>
    </w:p>
    <w:p w:rsidR="007A61AC" w:rsidRPr="007928E6" w:rsidRDefault="007A61AC" w:rsidP="00577377">
      <w:pPr>
        <w:jc w:val="both"/>
        <w:rPr>
          <w:sz w:val="24"/>
          <w:szCs w:val="24"/>
        </w:rPr>
      </w:pPr>
    </w:p>
    <w:p w:rsidR="007A61AC" w:rsidRPr="007928E6" w:rsidRDefault="007A61AC" w:rsidP="007A61AC">
      <w:pPr>
        <w:rPr>
          <w:sz w:val="24"/>
          <w:szCs w:val="24"/>
        </w:rPr>
      </w:pPr>
      <w:r w:rsidRPr="007928E6">
        <w:rPr>
          <w:sz w:val="24"/>
          <w:szCs w:val="24"/>
        </w:rPr>
        <w:t>Az aktív keresők száma a gazdasági ágazatokban:</w:t>
      </w:r>
    </w:p>
    <w:tbl>
      <w:tblPr>
        <w:tblW w:w="3212" w:type="pct"/>
        <w:tblCellSpacing w:w="7" w:type="dxa"/>
        <w:tblInd w:w="136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641"/>
        <w:gridCol w:w="1336"/>
        <w:gridCol w:w="1126"/>
        <w:gridCol w:w="1129"/>
        <w:gridCol w:w="1074"/>
      </w:tblGrid>
      <w:tr w:rsidR="007A61AC" w:rsidRPr="007928E6" w:rsidTr="007A61AC">
        <w:trPr>
          <w:tblCellSpacing w:w="7" w:type="dxa"/>
        </w:trPr>
        <w:tc>
          <w:tcPr>
            <w:tcW w:w="1284" w:type="pct"/>
            <w:tcBorders>
              <w:top w:val="outset" w:sz="6" w:space="0" w:color="auto"/>
              <w:left w:val="outset" w:sz="6" w:space="0" w:color="auto"/>
              <w:bottom w:val="outset" w:sz="6" w:space="0" w:color="auto"/>
              <w:right w:val="outset" w:sz="6" w:space="0" w:color="auto"/>
            </w:tcBorders>
            <w:vAlign w:val="center"/>
            <w:hideMark/>
          </w:tcPr>
          <w:p w:rsidR="007A61AC" w:rsidRPr="007928E6" w:rsidRDefault="007A61AC" w:rsidP="007A61AC">
            <w:pPr>
              <w:spacing w:before="100" w:beforeAutospacing="1" w:after="100" w:afterAutospacing="1"/>
              <w:rPr>
                <w:sz w:val="24"/>
                <w:szCs w:val="24"/>
              </w:rPr>
            </w:pPr>
            <w:r w:rsidRPr="007928E6">
              <w:rPr>
                <w:sz w:val="24"/>
                <w:szCs w:val="24"/>
              </w:rPr>
              <w:t> </w:t>
            </w:r>
          </w:p>
        </w:tc>
        <w:tc>
          <w:tcPr>
            <w:tcW w:w="1048"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b/>
                <w:bCs/>
                <w:sz w:val="24"/>
                <w:szCs w:val="24"/>
              </w:rPr>
              <w:t xml:space="preserve">1949 </w:t>
            </w:r>
          </w:p>
        </w:tc>
        <w:tc>
          <w:tcPr>
            <w:tcW w:w="882"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b/>
                <w:bCs/>
                <w:sz w:val="24"/>
                <w:szCs w:val="24"/>
              </w:rPr>
              <w:t xml:space="preserve">1960 </w:t>
            </w:r>
          </w:p>
        </w:tc>
        <w:tc>
          <w:tcPr>
            <w:tcW w:w="884"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b/>
                <w:bCs/>
                <w:sz w:val="24"/>
                <w:szCs w:val="24"/>
              </w:rPr>
              <w:t xml:space="preserve">1970 </w:t>
            </w:r>
          </w:p>
        </w:tc>
        <w:tc>
          <w:tcPr>
            <w:tcW w:w="835"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b/>
                <w:bCs/>
                <w:sz w:val="24"/>
                <w:szCs w:val="24"/>
              </w:rPr>
              <w:t xml:space="preserve">1980 </w:t>
            </w:r>
          </w:p>
        </w:tc>
      </w:tr>
      <w:tr w:rsidR="007A61AC" w:rsidRPr="007928E6" w:rsidTr="007A61AC">
        <w:trPr>
          <w:tblCellSpacing w:w="7" w:type="dxa"/>
        </w:trPr>
        <w:tc>
          <w:tcPr>
            <w:tcW w:w="1284"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mezőgazdaság</w:t>
            </w:r>
          </w:p>
        </w:tc>
        <w:tc>
          <w:tcPr>
            <w:tcW w:w="1048"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6906</w:t>
            </w:r>
          </w:p>
        </w:tc>
        <w:tc>
          <w:tcPr>
            <w:tcW w:w="882"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5489</w:t>
            </w:r>
          </w:p>
        </w:tc>
        <w:tc>
          <w:tcPr>
            <w:tcW w:w="884"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3670</w:t>
            </w:r>
          </w:p>
        </w:tc>
        <w:tc>
          <w:tcPr>
            <w:tcW w:w="835"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2808</w:t>
            </w:r>
          </w:p>
        </w:tc>
      </w:tr>
      <w:tr w:rsidR="007A61AC" w:rsidRPr="007928E6" w:rsidTr="007A61AC">
        <w:trPr>
          <w:tblCellSpacing w:w="7" w:type="dxa"/>
        </w:trPr>
        <w:tc>
          <w:tcPr>
            <w:tcW w:w="1284"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ipar</w:t>
            </w:r>
          </w:p>
        </w:tc>
        <w:tc>
          <w:tcPr>
            <w:tcW w:w="1048"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1970</w:t>
            </w:r>
          </w:p>
        </w:tc>
        <w:tc>
          <w:tcPr>
            <w:tcW w:w="882"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2453</w:t>
            </w:r>
          </w:p>
        </w:tc>
        <w:tc>
          <w:tcPr>
            <w:tcW w:w="884"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3638</w:t>
            </w:r>
          </w:p>
        </w:tc>
        <w:tc>
          <w:tcPr>
            <w:tcW w:w="835"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4026</w:t>
            </w:r>
          </w:p>
        </w:tc>
      </w:tr>
      <w:tr w:rsidR="007A61AC" w:rsidRPr="007928E6" w:rsidTr="007A61AC">
        <w:trPr>
          <w:tblCellSpacing w:w="7" w:type="dxa"/>
        </w:trPr>
        <w:tc>
          <w:tcPr>
            <w:tcW w:w="1284"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egyéb</w:t>
            </w:r>
          </w:p>
        </w:tc>
        <w:tc>
          <w:tcPr>
            <w:tcW w:w="1048"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2526</w:t>
            </w:r>
          </w:p>
        </w:tc>
        <w:tc>
          <w:tcPr>
            <w:tcW w:w="882"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868</w:t>
            </w:r>
          </w:p>
        </w:tc>
        <w:tc>
          <w:tcPr>
            <w:tcW w:w="884"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3128</w:t>
            </w:r>
          </w:p>
        </w:tc>
        <w:tc>
          <w:tcPr>
            <w:tcW w:w="835" w:type="pct"/>
            <w:tcBorders>
              <w:top w:val="outset" w:sz="6" w:space="0" w:color="auto"/>
              <w:left w:val="outset" w:sz="6" w:space="0" w:color="auto"/>
              <w:bottom w:val="outset" w:sz="6" w:space="0" w:color="auto"/>
              <w:right w:val="outset" w:sz="6" w:space="0" w:color="auto"/>
            </w:tcBorders>
            <w:hideMark/>
          </w:tcPr>
          <w:p w:rsidR="007A61AC" w:rsidRPr="007928E6" w:rsidRDefault="007A61AC" w:rsidP="007A61AC">
            <w:pPr>
              <w:spacing w:before="100" w:beforeAutospacing="1" w:after="100" w:afterAutospacing="1"/>
              <w:rPr>
                <w:sz w:val="24"/>
                <w:szCs w:val="24"/>
              </w:rPr>
            </w:pPr>
            <w:r w:rsidRPr="007928E6">
              <w:rPr>
                <w:sz w:val="24"/>
                <w:szCs w:val="24"/>
              </w:rPr>
              <w:t>4304</w:t>
            </w:r>
          </w:p>
        </w:tc>
      </w:tr>
    </w:tbl>
    <w:p w:rsidR="007A61AC" w:rsidRPr="007928E6" w:rsidRDefault="007A61AC" w:rsidP="007A61AC">
      <w:pPr>
        <w:spacing w:before="100" w:beforeAutospacing="1" w:after="100" w:afterAutospacing="1"/>
        <w:rPr>
          <w:sz w:val="24"/>
          <w:szCs w:val="24"/>
        </w:rPr>
      </w:pPr>
      <w:r w:rsidRPr="007928E6">
        <w:rPr>
          <w:sz w:val="24"/>
          <w:szCs w:val="24"/>
        </w:rPr>
        <w:t xml:space="preserve">A várost napjainkban a polgármester és a 10 tagú képviselőtestület irányítja. </w:t>
      </w:r>
    </w:p>
    <w:p w:rsidR="007A61AC" w:rsidRPr="007928E6" w:rsidRDefault="007A61AC" w:rsidP="007A61AC">
      <w:pPr>
        <w:spacing w:before="100" w:beforeAutospacing="1" w:after="100" w:afterAutospacing="1"/>
        <w:jc w:val="center"/>
        <w:rPr>
          <w:sz w:val="24"/>
          <w:szCs w:val="24"/>
        </w:rPr>
      </w:pPr>
      <w:r w:rsidRPr="007928E6">
        <w:rPr>
          <w:noProof/>
          <w:sz w:val="24"/>
          <w:szCs w:val="24"/>
        </w:rPr>
        <w:drawing>
          <wp:inline distT="0" distB="0" distL="0" distR="0">
            <wp:extent cx="1943100" cy="1943100"/>
            <wp:effectExtent l="19050" t="0" r="0" b="0"/>
            <wp:docPr id="3" name="Kép 3" descr="43944CB8B742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944CB8B742EBF"/>
                    <pic:cNvPicPr>
                      <a:picLocks noChangeAspect="1" noChangeArrowheads="1"/>
                    </pic:cNvPicPr>
                  </pic:nvPicPr>
                  <pic:blipFill>
                    <a:blip r:embed="rId12"/>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p w:rsidR="007A61AC" w:rsidRPr="007928E6" w:rsidRDefault="007A61AC" w:rsidP="00577377">
      <w:pPr>
        <w:spacing w:before="100" w:beforeAutospacing="1" w:after="100" w:afterAutospacing="1"/>
        <w:jc w:val="both"/>
        <w:rPr>
          <w:sz w:val="24"/>
          <w:szCs w:val="24"/>
        </w:rPr>
      </w:pPr>
      <w:r w:rsidRPr="007928E6">
        <w:rPr>
          <w:sz w:val="24"/>
          <w:szCs w:val="24"/>
        </w:rPr>
        <w:t xml:space="preserve">A település közintézményeiben folyó kulturális tevékenység mellett igen nagy szerepet vállalnak fel a civil szervezetek. Különösen a városi műemlékek, közterületek védelmében, szépítésében (városvédő és szépítő egyesületek), és a hagyományőrzésben (pl.: Kováts Mihály Baráti Társaság, Honismereti kör, Népdalkör, Citerazenekar). A település magas színvonalú zenei életét jelzik </w:t>
      </w:r>
      <w:proofErr w:type="gramStart"/>
      <w:r w:rsidRPr="007928E6">
        <w:rPr>
          <w:sz w:val="24"/>
          <w:szCs w:val="24"/>
        </w:rPr>
        <w:t>a</w:t>
      </w:r>
      <w:proofErr w:type="gramEnd"/>
      <w:r w:rsidRPr="007928E6">
        <w:rPr>
          <w:sz w:val="24"/>
          <w:szCs w:val="24"/>
        </w:rPr>
        <w:t xml:space="preserve"> Alapfokú Művészeti Iskola, a Szalonzenekar és a városi énekkar rendezvényei, fellépései.</w:t>
      </w:r>
    </w:p>
    <w:p w:rsidR="007A61AC" w:rsidRPr="007928E6" w:rsidRDefault="007A61AC" w:rsidP="00577377">
      <w:pPr>
        <w:spacing w:before="100" w:beforeAutospacing="1" w:after="100" w:afterAutospacing="1"/>
        <w:jc w:val="both"/>
        <w:rPr>
          <w:sz w:val="24"/>
          <w:szCs w:val="24"/>
        </w:rPr>
      </w:pPr>
      <w:r w:rsidRPr="007928E6">
        <w:rPr>
          <w:sz w:val="24"/>
          <w:szCs w:val="24"/>
        </w:rPr>
        <w:lastRenderedPageBreak/>
        <w:t>Jelentős a város idegenforgalmi fejlődése. A Györffy István Nagykun Múzeum tájjelleggel működik. Állandó és időszaki kiállításokkal várja a látogatókat. Kiállításokat szervez még a Művelődési Központ és esetenként egy-egy iskola. A nagykun tájháznak (XIX. századi jellegzetes, népi klasszicista házban) elsősorban a karcagi híres festett bútorokkal berendezett szobája nevezetes. A várost külföldön is ismertté Kántor Sándor fazekas, brüsszeli világkiállítás nagydíjas kerámiái tették.</w:t>
      </w:r>
    </w:p>
    <w:p w:rsidR="007A61AC" w:rsidRPr="007928E6" w:rsidRDefault="007A61AC" w:rsidP="007A61AC">
      <w:pPr>
        <w:spacing w:before="100" w:beforeAutospacing="1" w:after="100" w:afterAutospacing="1"/>
        <w:jc w:val="center"/>
        <w:rPr>
          <w:sz w:val="24"/>
          <w:szCs w:val="24"/>
        </w:rPr>
      </w:pPr>
      <w:r w:rsidRPr="007928E6">
        <w:rPr>
          <w:noProof/>
          <w:sz w:val="24"/>
          <w:szCs w:val="24"/>
        </w:rPr>
        <w:drawing>
          <wp:inline distT="0" distB="0" distL="0" distR="0">
            <wp:extent cx="1943100" cy="1457325"/>
            <wp:effectExtent l="19050" t="0" r="0" b="0"/>
            <wp:docPr id="4" name="Kép 4" descr="466AB6922F813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66AB6922F813EF"/>
                    <pic:cNvPicPr>
                      <a:picLocks noChangeAspect="1" noChangeArrowheads="1"/>
                    </pic:cNvPicPr>
                  </pic:nvPicPr>
                  <pic:blipFill>
                    <a:blip r:embed="rId13"/>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7A61AC" w:rsidRPr="007928E6" w:rsidRDefault="007A61AC" w:rsidP="00577377">
      <w:pPr>
        <w:spacing w:before="100" w:beforeAutospacing="1" w:after="100" w:afterAutospacing="1"/>
        <w:jc w:val="both"/>
        <w:rPr>
          <w:sz w:val="24"/>
          <w:szCs w:val="24"/>
        </w:rPr>
      </w:pPr>
      <w:r w:rsidRPr="007928E6">
        <w:rPr>
          <w:sz w:val="24"/>
          <w:szCs w:val="24"/>
        </w:rPr>
        <w:t xml:space="preserve"> A mesternek társa F. Szabó Mihály és tanítványai (köztük ifj. Szabó Mihály és Sz. Nagy István), valamint </w:t>
      </w:r>
      <w:proofErr w:type="spellStart"/>
      <w:r w:rsidRPr="007928E6">
        <w:rPr>
          <w:sz w:val="24"/>
          <w:szCs w:val="24"/>
        </w:rPr>
        <w:t>Rusói</w:t>
      </w:r>
      <w:proofErr w:type="spellEnd"/>
      <w:r w:rsidRPr="007928E6">
        <w:rPr>
          <w:sz w:val="24"/>
          <w:szCs w:val="24"/>
        </w:rPr>
        <w:t xml:space="preserve"> István cserépkályhás, tovább öregbítették a város hírnevét. Az utóbbi évtizedekben neves fazekas központtá lett Karcag. A Kántor Sándor emlékházban a mester életművét láthatják a látogatók. Ezen kívül több fazekasműhely működik napjainkban is. A népművészet több ágát is jeles alkotók művelik. A táj jellegzetes hagyományát a kunhímzést, Csíkos Sándorné nyomdokain haladva a fiatalabb generáció is varrja. A vertcsipke-készítés hagyományát is őrzi a város. A XIX. századi faragók (épület, fejfa, kapu, kerítés) méltó utódai ma igen szép népi bútorokat, szobrokat faragnak, kapufélfákat, kerítéseket készítenek (Tóth László, Bugyik Lajos, Tyukodi László). A </w:t>
      </w:r>
      <w:proofErr w:type="spellStart"/>
      <w:r w:rsidRPr="007928E6">
        <w:rPr>
          <w:sz w:val="24"/>
          <w:szCs w:val="24"/>
        </w:rPr>
        <w:t>kovácsmívességnek</w:t>
      </w:r>
      <w:proofErr w:type="spellEnd"/>
      <w:r w:rsidRPr="007928E6">
        <w:rPr>
          <w:sz w:val="24"/>
          <w:szCs w:val="24"/>
        </w:rPr>
        <w:t xml:space="preserve"> is van képviselője, Tóth István személyében. Az ő formakincse a nagykunsági házoromdíszek. Ugyancsak a város műemlékeihez tartozik, a XIX. század 30-as éveiben épült szélmalom. </w:t>
      </w:r>
    </w:p>
    <w:p w:rsidR="007A61AC" w:rsidRPr="007928E6" w:rsidRDefault="007A61AC" w:rsidP="007A61AC">
      <w:pPr>
        <w:spacing w:before="100" w:beforeAutospacing="1" w:after="100" w:afterAutospacing="1"/>
        <w:jc w:val="center"/>
        <w:rPr>
          <w:sz w:val="24"/>
          <w:szCs w:val="24"/>
        </w:rPr>
      </w:pPr>
      <w:r w:rsidRPr="007928E6">
        <w:rPr>
          <w:noProof/>
          <w:sz w:val="24"/>
          <w:szCs w:val="24"/>
        </w:rPr>
        <w:drawing>
          <wp:inline distT="0" distB="0" distL="0" distR="0">
            <wp:extent cx="1457325" cy="1943100"/>
            <wp:effectExtent l="19050" t="0" r="9525" b="0"/>
            <wp:docPr id="5" name="Kép 5" descr="478FC4EFBFEE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8FC4EFBFEEE99"/>
                    <pic:cNvPicPr>
                      <a:picLocks noChangeAspect="1" noChangeArrowheads="1"/>
                    </pic:cNvPicPr>
                  </pic:nvPicPr>
                  <pic:blipFill>
                    <a:blip r:embed="rId14"/>
                    <a:srcRect/>
                    <a:stretch>
                      <a:fillRect/>
                    </a:stretch>
                  </pic:blipFill>
                  <pic:spPr bwMode="auto">
                    <a:xfrm>
                      <a:off x="0" y="0"/>
                      <a:ext cx="1457325" cy="1943100"/>
                    </a:xfrm>
                    <a:prstGeom prst="rect">
                      <a:avLst/>
                    </a:prstGeom>
                    <a:noFill/>
                    <a:ln w="9525">
                      <a:noFill/>
                      <a:miter lim="800000"/>
                      <a:headEnd/>
                      <a:tailEnd/>
                    </a:ln>
                  </pic:spPr>
                </pic:pic>
              </a:graphicData>
            </a:graphic>
          </wp:inline>
        </w:drawing>
      </w:r>
    </w:p>
    <w:p w:rsidR="007A61AC" w:rsidRPr="007928E6" w:rsidRDefault="007A61AC" w:rsidP="007A61AC">
      <w:pPr>
        <w:spacing w:before="100" w:beforeAutospacing="1" w:after="100" w:afterAutospacing="1"/>
        <w:jc w:val="center"/>
        <w:rPr>
          <w:sz w:val="24"/>
          <w:szCs w:val="24"/>
        </w:rPr>
      </w:pPr>
    </w:p>
    <w:p w:rsidR="007A61AC" w:rsidRPr="007928E6" w:rsidRDefault="007A61AC" w:rsidP="007A61AC">
      <w:pPr>
        <w:spacing w:before="100" w:beforeAutospacing="1" w:after="100" w:afterAutospacing="1"/>
        <w:jc w:val="center"/>
        <w:rPr>
          <w:sz w:val="24"/>
          <w:szCs w:val="24"/>
        </w:rPr>
      </w:pPr>
      <w:r w:rsidRPr="007928E6">
        <w:rPr>
          <w:noProof/>
          <w:sz w:val="24"/>
          <w:szCs w:val="24"/>
        </w:rPr>
        <w:drawing>
          <wp:inline distT="0" distB="0" distL="0" distR="0">
            <wp:extent cx="1943100" cy="1457325"/>
            <wp:effectExtent l="19050" t="0" r="0" b="0"/>
            <wp:docPr id="6" name="Kép 6" descr="480CD47098C4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80CD47098C4E36"/>
                    <pic:cNvPicPr>
                      <a:picLocks noChangeAspect="1" noChangeArrowheads="1"/>
                    </pic:cNvPicPr>
                  </pic:nvPicPr>
                  <pic:blipFill>
                    <a:blip r:embed="rId15"/>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7A61AC" w:rsidRPr="007928E6" w:rsidRDefault="007A61AC" w:rsidP="007A61AC">
      <w:pPr>
        <w:spacing w:before="100" w:beforeAutospacing="1" w:after="100" w:afterAutospacing="1"/>
        <w:rPr>
          <w:sz w:val="24"/>
          <w:szCs w:val="24"/>
        </w:rPr>
      </w:pPr>
    </w:p>
    <w:p w:rsidR="007A61AC" w:rsidRPr="007928E6" w:rsidRDefault="007A61AC" w:rsidP="00577377">
      <w:pPr>
        <w:spacing w:before="100" w:beforeAutospacing="1" w:after="100" w:afterAutospacing="1"/>
        <w:jc w:val="both"/>
        <w:rPr>
          <w:sz w:val="24"/>
          <w:szCs w:val="24"/>
        </w:rPr>
      </w:pPr>
      <w:r w:rsidRPr="007928E6">
        <w:rPr>
          <w:sz w:val="24"/>
          <w:szCs w:val="24"/>
        </w:rPr>
        <w:lastRenderedPageBreak/>
        <w:t xml:space="preserve">Közelében található a Szélmalmi fogadóház, valamint a korábbi évszázadok építészeti gyakorlatát megörökítő földház az Északi temetőben. </w:t>
      </w:r>
    </w:p>
    <w:p w:rsidR="007A61AC" w:rsidRPr="007928E6" w:rsidRDefault="007A61AC" w:rsidP="00577377">
      <w:pPr>
        <w:spacing w:before="100" w:beforeAutospacing="1" w:after="100" w:afterAutospacing="1"/>
        <w:jc w:val="both"/>
        <w:rPr>
          <w:sz w:val="24"/>
          <w:szCs w:val="24"/>
        </w:rPr>
      </w:pPr>
      <w:r w:rsidRPr="007928E6">
        <w:rPr>
          <w:sz w:val="24"/>
          <w:szCs w:val="24"/>
        </w:rPr>
        <w:t xml:space="preserve">A Nagykunság szellemi életének is központja Karcag. A múzeumban folyó tudományos kutatások eredményeit kiállításokon mutatják be, könyvekben adják közre. </w:t>
      </w:r>
    </w:p>
    <w:p w:rsidR="007A61AC" w:rsidRPr="007928E6" w:rsidRDefault="007A61AC" w:rsidP="007A61AC">
      <w:pPr>
        <w:spacing w:before="100" w:beforeAutospacing="1" w:after="100" w:afterAutospacing="1"/>
        <w:jc w:val="center"/>
        <w:rPr>
          <w:sz w:val="24"/>
          <w:szCs w:val="24"/>
        </w:rPr>
      </w:pPr>
      <w:r w:rsidRPr="007928E6">
        <w:rPr>
          <w:noProof/>
          <w:sz w:val="24"/>
          <w:szCs w:val="24"/>
        </w:rPr>
        <w:drawing>
          <wp:inline distT="0" distB="0" distL="0" distR="0">
            <wp:extent cx="1943100" cy="1457325"/>
            <wp:effectExtent l="19050" t="0" r="0" b="0"/>
            <wp:docPr id="7" name="Kép 7" descr="4473BA3E8CA5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473BA3E8CA5E37"/>
                    <pic:cNvPicPr>
                      <a:picLocks noChangeAspect="1" noChangeArrowheads="1"/>
                    </pic:cNvPicPr>
                  </pic:nvPicPr>
                  <pic:blipFill>
                    <a:blip r:embed="rId16"/>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7A61AC" w:rsidRPr="007928E6" w:rsidRDefault="007A61AC" w:rsidP="007A61AC">
      <w:pPr>
        <w:spacing w:before="100" w:beforeAutospacing="1" w:after="100" w:afterAutospacing="1"/>
        <w:rPr>
          <w:sz w:val="24"/>
          <w:szCs w:val="24"/>
        </w:rPr>
      </w:pPr>
    </w:p>
    <w:p w:rsidR="007A61AC" w:rsidRPr="007928E6" w:rsidRDefault="007A61AC" w:rsidP="00577377">
      <w:pPr>
        <w:spacing w:before="100" w:beforeAutospacing="1" w:after="100" w:afterAutospacing="1"/>
        <w:jc w:val="both"/>
        <w:rPr>
          <w:sz w:val="24"/>
          <w:szCs w:val="24"/>
        </w:rPr>
      </w:pPr>
      <w:r w:rsidRPr="007928E6">
        <w:rPr>
          <w:sz w:val="24"/>
          <w:szCs w:val="24"/>
        </w:rPr>
        <w:t xml:space="preserve">Az utóbbi években a keletkutatás lendült fel, a turkológia neves karcagi szülötteinek (Németh Gyula, </w:t>
      </w:r>
      <w:proofErr w:type="spellStart"/>
      <w:r w:rsidRPr="007928E6">
        <w:rPr>
          <w:sz w:val="24"/>
          <w:szCs w:val="24"/>
        </w:rPr>
        <w:t>Mándoky-Kongur</w:t>
      </w:r>
      <w:proofErr w:type="spellEnd"/>
      <w:r w:rsidRPr="007928E6">
        <w:rPr>
          <w:sz w:val="24"/>
          <w:szCs w:val="24"/>
        </w:rPr>
        <w:t xml:space="preserve"> István) nyomdokain haladva. A néprajz jeles képviselői (Györffy István, Szűcs Sándor) is példát adnak a mai nemzedék számára. A Karcagi Nagykun Református Gimnázium és a </w:t>
      </w:r>
      <w:proofErr w:type="spellStart"/>
      <w:r w:rsidRPr="007928E6">
        <w:rPr>
          <w:sz w:val="24"/>
          <w:szCs w:val="24"/>
        </w:rPr>
        <w:t>Szentannai</w:t>
      </w:r>
      <w:proofErr w:type="spellEnd"/>
      <w:r w:rsidRPr="007928E6">
        <w:rPr>
          <w:sz w:val="24"/>
          <w:szCs w:val="24"/>
        </w:rPr>
        <w:t xml:space="preserve"> Sámuel Középiskola és Kollégium számos növendéket bocsát ki, akik a felsőoktatási intézményekben folytatják tanulmányaikat.</w:t>
      </w:r>
    </w:p>
    <w:p w:rsidR="007A61AC" w:rsidRPr="007928E6" w:rsidRDefault="007A61AC" w:rsidP="007A61AC">
      <w:pPr>
        <w:spacing w:before="100" w:beforeAutospacing="1" w:after="100" w:afterAutospacing="1"/>
        <w:jc w:val="center"/>
        <w:rPr>
          <w:sz w:val="24"/>
          <w:szCs w:val="24"/>
        </w:rPr>
      </w:pPr>
      <w:r w:rsidRPr="007928E6">
        <w:rPr>
          <w:noProof/>
          <w:sz w:val="24"/>
          <w:szCs w:val="24"/>
        </w:rPr>
        <w:drawing>
          <wp:inline distT="0" distB="0" distL="0" distR="0">
            <wp:extent cx="1943100" cy="1457325"/>
            <wp:effectExtent l="19050" t="0" r="0" b="0"/>
            <wp:docPr id="8" name="Kép 8" descr="441B0276A72A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41B0276A72A746"/>
                    <pic:cNvPicPr>
                      <a:picLocks noChangeAspect="1" noChangeArrowheads="1"/>
                    </pic:cNvPicPr>
                  </pic:nvPicPr>
                  <pic:blipFill>
                    <a:blip r:embed="rId17"/>
                    <a:srcRect/>
                    <a:stretch>
                      <a:fillRect/>
                    </a:stretch>
                  </pic:blipFill>
                  <pic:spPr bwMode="auto">
                    <a:xfrm>
                      <a:off x="0" y="0"/>
                      <a:ext cx="1943100" cy="1457325"/>
                    </a:xfrm>
                    <a:prstGeom prst="rect">
                      <a:avLst/>
                    </a:prstGeom>
                    <a:noFill/>
                    <a:ln w="9525">
                      <a:noFill/>
                      <a:miter lim="800000"/>
                      <a:headEnd/>
                      <a:tailEnd/>
                    </a:ln>
                  </pic:spPr>
                </pic:pic>
              </a:graphicData>
            </a:graphic>
          </wp:inline>
        </w:drawing>
      </w:r>
    </w:p>
    <w:p w:rsidR="007A61AC" w:rsidRPr="007928E6" w:rsidRDefault="007A61AC" w:rsidP="00577377">
      <w:pPr>
        <w:jc w:val="both"/>
        <w:rPr>
          <w:sz w:val="24"/>
          <w:szCs w:val="24"/>
        </w:rPr>
      </w:pPr>
    </w:p>
    <w:p w:rsidR="007A61AC" w:rsidRPr="007928E6" w:rsidRDefault="007A61AC" w:rsidP="00577377">
      <w:pPr>
        <w:jc w:val="both"/>
        <w:rPr>
          <w:sz w:val="24"/>
          <w:szCs w:val="24"/>
        </w:rPr>
      </w:pPr>
      <w:r w:rsidRPr="007928E6">
        <w:rPr>
          <w:sz w:val="24"/>
          <w:szCs w:val="24"/>
        </w:rPr>
        <w:t xml:space="preserve">A Karcagi Nyomda, több mint egy évszázada látja el olvasnivalóval a város és a környék lakosságát. A Nagykunságban született, a Nagykunságról szóló könyvek, kiadványok jelentős része ma is itt készül csakúgy, mint a városnak a hetente megjelenő lapja, a Karcagi Hírmondó. A Városi Csokonai Könyvtár jól felszerelt, bő kínálatot nyújtó intézmény. </w:t>
      </w:r>
    </w:p>
    <w:p w:rsidR="007A61AC" w:rsidRPr="007928E6" w:rsidRDefault="007A61AC" w:rsidP="00577377">
      <w:pPr>
        <w:jc w:val="both"/>
        <w:rPr>
          <w:sz w:val="24"/>
          <w:szCs w:val="24"/>
        </w:rPr>
      </w:pPr>
      <w:r w:rsidRPr="007928E6">
        <w:rPr>
          <w:sz w:val="24"/>
          <w:szCs w:val="24"/>
        </w:rPr>
        <w:t xml:space="preserve">A számtalan kulturális rendezvény közül hármat emelünk ki, amelyet évenként rendszeresen megrendeznek: </w:t>
      </w:r>
    </w:p>
    <w:p w:rsidR="007A61AC" w:rsidRPr="007928E6" w:rsidRDefault="007A61AC" w:rsidP="00577377">
      <w:pPr>
        <w:numPr>
          <w:ilvl w:val="0"/>
          <w:numId w:val="57"/>
        </w:numPr>
        <w:ind w:left="714" w:hanging="357"/>
        <w:jc w:val="both"/>
        <w:rPr>
          <w:sz w:val="24"/>
          <w:szCs w:val="24"/>
        </w:rPr>
      </w:pPr>
      <w:r w:rsidRPr="007928E6">
        <w:rPr>
          <w:sz w:val="24"/>
          <w:szCs w:val="24"/>
        </w:rPr>
        <w:t>Kováts Mihály emléknapok</w:t>
      </w:r>
    </w:p>
    <w:p w:rsidR="007A61AC" w:rsidRPr="007928E6" w:rsidRDefault="007A61AC" w:rsidP="00577377">
      <w:pPr>
        <w:numPr>
          <w:ilvl w:val="0"/>
          <w:numId w:val="57"/>
        </w:numPr>
        <w:jc w:val="both"/>
        <w:rPr>
          <w:sz w:val="24"/>
          <w:szCs w:val="24"/>
        </w:rPr>
      </w:pPr>
      <w:r w:rsidRPr="007928E6">
        <w:rPr>
          <w:sz w:val="24"/>
          <w:szCs w:val="24"/>
        </w:rPr>
        <w:t>Nagykunsági Kulturális Napok</w:t>
      </w:r>
    </w:p>
    <w:p w:rsidR="007A61AC" w:rsidRPr="007928E6" w:rsidRDefault="007A61AC" w:rsidP="00577377">
      <w:pPr>
        <w:numPr>
          <w:ilvl w:val="0"/>
          <w:numId w:val="57"/>
        </w:numPr>
        <w:jc w:val="both"/>
        <w:rPr>
          <w:sz w:val="24"/>
          <w:szCs w:val="24"/>
        </w:rPr>
      </w:pPr>
      <w:r w:rsidRPr="007928E6">
        <w:rPr>
          <w:sz w:val="24"/>
          <w:szCs w:val="24"/>
        </w:rPr>
        <w:t xml:space="preserve">Karcagi </w:t>
      </w:r>
      <w:proofErr w:type="spellStart"/>
      <w:r w:rsidRPr="007928E6">
        <w:rPr>
          <w:sz w:val="24"/>
          <w:szCs w:val="24"/>
        </w:rPr>
        <w:t>lovasnap</w:t>
      </w:r>
      <w:proofErr w:type="spellEnd"/>
    </w:p>
    <w:p w:rsidR="007A61AC" w:rsidRPr="007928E6" w:rsidRDefault="007A61AC" w:rsidP="00577377">
      <w:pPr>
        <w:jc w:val="both"/>
        <w:rPr>
          <w:sz w:val="24"/>
          <w:szCs w:val="24"/>
        </w:rPr>
      </w:pPr>
      <w:r w:rsidRPr="007928E6">
        <w:rPr>
          <w:sz w:val="24"/>
          <w:szCs w:val="24"/>
        </w:rPr>
        <w:t xml:space="preserve">A város az Akácliget Gyógy- és Strandfürdője fejlesztésére különösen nagy gondot fordít, amióta Berekfürdő önállósult. A város rendelkezik saját zászlóval, címerrel, térképpel, és városismertető kiadványokkal. Van idegenforgalom-fejlesztési, általános rendezési-, vagyongazdálkodási- és termálvíz-hasznosítási terve. Tervezi a településmarketing és a térinformatikai rendszer kidolgozását. </w:t>
      </w:r>
    </w:p>
    <w:p w:rsidR="007A61AC" w:rsidRPr="007928E6" w:rsidRDefault="007A61AC" w:rsidP="00577377">
      <w:pPr>
        <w:jc w:val="both"/>
        <w:rPr>
          <w:sz w:val="24"/>
          <w:szCs w:val="24"/>
        </w:rPr>
      </w:pPr>
      <w:r w:rsidRPr="007928E6">
        <w:rPr>
          <w:sz w:val="24"/>
          <w:szCs w:val="24"/>
        </w:rPr>
        <w:t xml:space="preserve">A nagykunsági települések között több évtizedes gazdasági és kulturális együttműködés van. </w:t>
      </w:r>
    </w:p>
    <w:p w:rsidR="007A61AC" w:rsidRPr="007928E6" w:rsidRDefault="007A61AC" w:rsidP="00577377">
      <w:pPr>
        <w:jc w:val="both"/>
        <w:rPr>
          <w:sz w:val="24"/>
          <w:szCs w:val="24"/>
        </w:rPr>
      </w:pPr>
    </w:p>
    <w:p w:rsidR="007A61AC" w:rsidRPr="007928E6" w:rsidRDefault="007A61AC" w:rsidP="00577377">
      <w:pPr>
        <w:jc w:val="both"/>
        <w:rPr>
          <w:sz w:val="24"/>
          <w:szCs w:val="24"/>
        </w:rPr>
      </w:pPr>
      <w:r w:rsidRPr="007928E6">
        <w:rPr>
          <w:sz w:val="24"/>
          <w:szCs w:val="24"/>
        </w:rPr>
        <w:t xml:space="preserve">A település testvérvárosai: </w:t>
      </w:r>
    </w:p>
    <w:p w:rsidR="007A61AC" w:rsidRPr="007928E6" w:rsidRDefault="007A61AC" w:rsidP="00577377">
      <w:pPr>
        <w:pStyle w:val="Listaszerbekezds"/>
        <w:numPr>
          <w:ilvl w:val="0"/>
          <w:numId w:val="76"/>
        </w:numPr>
        <w:ind w:left="714" w:hanging="357"/>
        <w:jc w:val="both"/>
      </w:pPr>
      <w:proofErr w:type="spellStart"/>
      <w:r w:rsidRPr="007928E6">
        <w:t>Székelykeresztúr</w:t>
      </w:r>
      <w:proofErr w:type="spellEnd"/>
      <w:r w:rsidRPr="007928E6">
        <w:tab/>
        <w:t>Románia</w:t>
      </w:r>
      <w:r w:rsidRPr="007928E6">
        <w:tab/>
        <w:t>(1990-től)</w:t>
      </w:r>
    </w:p>
    <w:p w:rsidR="007A61AC" w:rsidRPr="007928E6" w:rsidRDefault="007A61AC" w:rsidP="00577377">
      <w:pPr>
        <w:pStyle w:val="Listaszerbekezds"/>
        <w:numPr>
          <w:ilvl w:val="0"/>
          <w:numId w:val="76"/>
        </w:numPr>
        <w:spacing w:before="100" w:beforeAutospacing="1" w:after="100" w:afterAutospacing="1"/>
        <w:jc w:val="both"/>
      </w:pPr>
      <w:proofErr w:type="spellStart"/>
      <w:r w:rsidRPr="007928E6">
        <w:t>Bácskossuthfalva</w:t>
      </w:r>
      <w:proofErr w:type="spellEnd"/>
      <w:r w:rsidRPr="007928E6">
        <w:tab/>
        <w:t>Szerbia</w:t>
      </w:r>
      <w:r w:rsidRPr="007928E6">
        <w:tab/>
        <w:t>(1994-től)</w:t>
      </w:r>
    </w:p>
    <w:p w:rsidR="007A61AC" w:rsidRPr="007928E6" w:rsidRDefault="007A61AC" w:rsidP="007928E6">
      <w:pPr>
        <w:pStyle w:val="Listaszerbekezds"/>
        <w:numPr>
          <w:ilvl w:val="0"/>
          <w:numId w:val="76"/>
        </w:numPr>
        <w:spacing w:before="100" w:beforeAutospacing="1" w:after="100" w:afterAutospacing="1"/>
        <w:jc w:val="both"/>
      </w:pPr>
      <w:r w:rsidRPr="007928E6">
        <w:lastRenderedPageBreak/>
        <w:t>Szepsi</w:t>
      </w:r>
      <w:r w:rsidRPr="007928E6">
        <w:tab/>
        <w:t xml:space="preserve"> </w:t>
      </w:r>
      <w:r w:rsidRPr="007928E6">
        <w:tab/>
      </w:r>
      <w:r w:rsidRPr="007928E6">
        <w:tab/>
        <w:t>Szlovákia</w:t>
      </w:r>
      <w:r w:rsidRPr="007928E6">
        <w:tab/>
        <w:t>(1998-tól)</w:t>
      </w:r>
    </w:p>
    <w:p w:rsidR="007A61AC" w:rsidRPr="007928E6" w:rsidRDefault="007A61AC" w:rsidP="007928E6">
      <w:pPr>
        <w:pStyle w:val="Listaszerbekezds"/>
        <w:numPr>
          <w:ilvl w:val="0"/>
          <w:numId w:val="76"/>
        </w:numPr>
        <w:spacing w:before="100" w:beforeAutospacing="1" w:after="100" w:afterAutospacing="1"/>
        <w:jc w:val="both"/>
      </w:pPr>
      <w:proofErr w:type="spellStart"/>
      <w:r w:rsidRPr="007928E6">
        <w:t>Mérke</w:t>
      </w:r>
      <w:proofErr w:type="spellEnd"/>
      <w:r w:rsidRPr="007928E6">
        <w:tab/>
      </w:r>
      <w:r w:rsidRPr="007928E6">
        <w:tab/>
      </w:r>
      <w:r w:rsidRPr="007928E6">
        <w:tab/>
        <w:t>Kazahsztán</w:t>
      </w:r>
      <w:r w:rsidRPr="007928E6">
        <w:tab/>
        <w:t>(1999-től)</w:t>
      </w:r>
    </w:p>
    <w:p w:rsidR="007A61AC" w:rsidRPr="007928E6" w:rsidRDefault="007A61AC" w:rsidP="007928E6">
      <w:pPr>
        <w:pStyle w:val="Listaszerbekezds"/>
        <w:numPr>
          <w:ilvl w:val="0"/>
          <w:numId w:val="76"/>
        </w:numPr>
        <w:spacing w:before="100" w:beforeAutospacing="1" w:after="100" w:afterAutospacing="1"/>
        <w:jc w:val="both"/>
      </w:pPr>
      <w:proofErr w:type="spellStart"/>
      <w:r w:rsidRPr="007928E6">
        <w:t>Schwarzheide</w:t>
      </w:r>
      <w:proofErr w:type="spellEnd"/>
      <w:r w:rsidRPr="007928E6">
        <w:tab/>
      </w:r>
      <w:r w:rsidRPr="007928E6">
        <w:tab/>
        <w:t>Németország</w:t>
      </w:r>
      <w:r w:rsidRPr="007928E6">
        <w:tab/>
        <w:t>(2002-től)</w:t>
      </w:r>
    </w:p>
    <w:p w:rsidR="007A61AC" w:rsidRPr="007928E6" w:rsidRDefault="007A61AC" w:rsidP="007928E6">
      <w:pPr>
        <w:pStyle w:val="Listaszerbekezds"/>
        <w:numPr>
          <w:ilvl w:val="0"/>
          <w:numId w:val="76"/>
        </w:numPr>
        <w:spacing w:before="100" w:beforeAutospacing="1" w:after="100" w:afterAutospacing="1"/>
        <w:jc w:val="both"/>
      </w:pPr>
      <w:proofErr w:type="spellStart"/>
      <w:r w:rsidRPr="007928E6">
        <w:t>Longueau</w:t>
      </w:r>
      <w:proofErr w:type="spellEnd"/>
      <w:r w:rsidRPr="007928E6">
        <w:tab/>
      </w:r>
      <w:r w:rsidRPr="007928E6">
        <w:tab/>
        <w:t>Franciaország</w:t>
      </w:r>
      <w:r w:rsidRPr="007928E6">
        <w:tab/>
        <w:t>(2004-től)</w:t>
      </w:r>
    </w:p>
    <w:p w:rsidR="007A61AC" w:rsidRPr="007928E6" w:rsidRDefault="007A61AC" w:rsidP="007928E6">
      <w:pPr>
        <w:pStyle w:val="Listaszerbekezds"/>
        <w:numPr>
          <w:ilvl w:val="0"/>
          <w:numId w:val="76"/>
        </w:numPr>
        <w:spacing w:before="100" w:beforeAutospacing="1" w:after="100" w:afterAutospacing="1"/>
        <w:jc w:val="both"/>
      </w:pPr>
      <w:proofErr w:type="spellStart"/>
      <w:r w:rsidRPr="007928E6">
        <w:t>Krosno</w:t>
      </w:r>
      <w:proofErr w:type="spellEnd"/>
      <w:r w:rsidRPr="007928E6">
        <w:t xml:space="preserve"> </w:t>
      </w:r>
      <w:proofErr w:type="spellStart"/>
      <w:r w:rsidRPr="007928E6">
        <w:t>Odrzanskie</w:t>
      </w:r>
      <w:proofErr w:type="spellEnd"/>
      <w:r w:rsidRPr="007928E6">
        <w:tab/>
        <w:t>Lengyelország</w:t>
      </w:r>
      <w:r w:rsidRPr="007928E6">
        <w:tab/>
        <w:t>(2004-től)</w:t>
      </w:r>
    </w:p>
    <w:p w:rsidR="007A61AC" w:rsidRPr="007928E6" w:rsidRDefault="007A61AC" w:rsidP="007928E6">
      <w:pPr>
        <w:pStyle w:val="Listaszerbekezds"/>
        <w:numPr>
          <w:ilvl w:val="0"/>
          <w:numId w:val="76"/>
        </w:numPr>
        <w:spacing w:before="100" w:beforeAutospacing="1" w:after="100" w:afterAutospacing="1"/>
        <w:jc w:val="both"/>
      </w:pPr>
      <w:r w:rsidRPr="007928E6">
        <w:t>Kunszentmiklós</w:t>
      </w:r>
      <w:r w:rsidRPr="007928E6">
        <w:tab/>
        <w:t>Magyarország</w:t>
      </w:r>
      <w:r w:rsidRPr="007928E6">
        <w:tab/>
        <w:t>(2009-től)</w:t>
      </w:r>
    </w:p>
    <w:p w:rsidR="007A61AC" w:rsidRPr="007928E6" w:rsidRDefault="007A61AC" w:rsidP="007A61AC">
      <w:pPr>
        <w:pStyle w:val="Listaszerbekezds"/>
        <w:spacing w:before="100" w:beforeAutospacing="1" w:after="100" w:afterAutospacing="1"/>
        <w:jc w:val="both"/>
      </w:pPr>
    </w:p>
    <w:p w:rsidR="007A61AC" w:rsidRPr="007928E6" w:rsidRDefault="007A61AC" w:rsidP="007A61AC">
      <w:pPr>
        <w:spacing w:before="100" w:beforeAutospacing="1" w:after="100" w:afterAutospacing="1"/>
        <w:jc w:val="center"/>
        <w:rPr>
          <w:b/>
          <w:color w:val="002060"/>
          <w:sz w:val="24"/>
          <w:szCs w:val="24"/>
        </w:rPr>
      </w:pPr>
      <w:r w:rsidRPr="007928E6">
        <w:rPr>
          <w:b/>
          <w:color w:val="002060"/>
          <w:sz w:val="24"/>
          <w:szCs w:val="24"/>
        </w:rPr>
        <w:t>Demográfia</w:t>
      </w:r>
    </w:p>
    <w:p w:rsidR="007A61AC" w:rsidRPr="007928E6" w:rsidRDefault="007A61AC" w:rsidP="007A61AC">
      <w:pPr>
        <w:pStyle w:val="d01c02contentplain"/>
        <w:jc w:val="both"/>
      </w:pPr>
      <w:r w:rsidRPr="007928E6">
        <w:t xml:space="preserve">A város régi (Fanzug, </w:t>
      </w:r>
      <w:proofErr w:type="spellStart"/>
      <w:r w:rsidRPr="007928E6">
        <w:t>Pernyészug</w:t>
      </w:r>
      <w:proofErr w:type="spellEnd"/>
      <w:r w:rsidRPr="007928E6">
        <w:t xml:space="preserve">, Rétoldal, Sirályülés) részeit a református családok lakták. A XVIII. század 70-es éveiben betelepített római katolikusoknak a város akkori vezetősége a Debreceni úttól keletre eső részt adta. Ekkor jött létre az Újváros vagy Katolikus város. A görög kereskedők boltjaikat az 1794-ben felépített templomuk szomszédságában hozták létre (Horváth Ferenc utca), majd a zsidók ugyancsak a városközpontban telepedtek le (Kertész József utca) és építették templomukat. A XIX-XX. </w:t>
      </w:r>
      <w:proofErr w:type="gramStart"/>
      <w:r w:rsidRPr="007928E6">
        <w:t>század</w:t>
      </w:r>
      <w:proofErr w:type="gramEnd"/>
      <w:r w:rsidRPr="007928E6">
        <w:t xml:space="preserve"> fordulóján a korábbi vallásukat elhagyók létrehozták a baptista egyházközösséget. A város lakosságának nagy része azonban napjainkig megmaradt reformátusnak, ami meghatározza a település karakterét. Karcag népessége lassan, de biztosan növekedett. A népszámlálások azt mutatják, hogy 1950-ig évtizedenként mintegy 2000 fővel gyarapodott a város.</w:t>
      </w:r>
    </w:p>
    <w:p w:rsidR="007A61AC" w:rsidRPr="007928E6" w:rsidRDefault="007A61AC" w:rsidP="007A61AC">
      <w:pPr>
        <w:pStyle w:val="d01c02contentplain"/>
        <w:jc w:val="center"/>
      </w:pPr>
      <w:r w:rsidRPr="007928E6">
        <w:rPr>
          <w:noProof/>
          <w:lang w:eastAsia="hu-HU"/>
        </w:rPr>
        <w:drawing>
          <wp:inline distT="0" distB="0" distL="0" distR="0">
            <wp:extent cx="4572762" cy="2746629"/>
            <wp:effectExtent l="12192" t="6096" r="6096" b="0"/>
            <wp:docPr id="9"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A61AC" w:rsidRPr="007928E6" w:rsidRDefault="007A61AC" w:rsidP="007A61AC">
      <w:pPr>
        <w:pStyle w:val="d01c02contentplain"/>
        <w:spacing w:before="0" w:after="0"/>
        <w:jc w:val="both"/>
      </w:pPr>
      <w:r w:rsidRPr="007928E6">
        <w:t xml:space="preserve">Előbb a termelőszövetkezetesítés, legutóbb pedig Berekfürdő kiválása okozta a népességvesztést. Ezekhez járul még a természetes gyermekszülések számának csökkenése (1996-ban a természetes szaporodás ezer lakosra: - 2,5). A legutóbbi időben már alig több az elvándorlás, mint a betelepülés (ezer lakosra számítva: - 0,1 ). A nagyüzemi gazdálkodás gátjának tekintették az 1970-es években a tanyákat és törekedtek azok felszámolására. 1949-ben 6805 lakos élt külterületen, 1970-ben 2348, 1980-ban 1260. </w:t>
      </w:r>
    </w:p>
    <w:p w:rsidR="007A61AC" w:rsidRPr="007928E6" w:rsidRDefault="007A61AC" w:rsidP="007A61AC">
      <w:pPr>
        <w:pStyle w:val="d01c02contentplain"/>
        <w:spacing w:before="0" w:after="0"/>
        <w:jc w:val="both"/>
      </w:pPr>
    </w:p>
    <w:p w:rsidR="007A61AC" w:rsidRPr="007928E6" w:rsidRDefault="007A61AC" w:rsidP="007A61AC">
      <w:pPr>
        <w:pStyle w:val="d01c02contentplain"/>
        <w:spacing w:before="0" w:after="0"/>
        <w:jc w:val="center"/>
      </w:pPr>
      <w:r w:rsidRPr="007928E6">
        <w:rPr>
          <w:noProof/>
          <w:lang w:eastAsia="hu-HU"/>
        </w:rPr>
        <w:lastRenderedPageBreak/>
        <w:drawing>
          <wp:inline distT="0" distB="0" distL="0" distR="0">
            <wp:extent cx="4572765" cy="2746629"/>
            <wp:effectExtent l="12190" t="6096" r="6095" b="0"/>
            <wp:docPr id="10"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A61AC" w:rsidRPr="007928E6" w:rsidRDefault="007A61AC" w:rsidP="007A61AC">
      <w:pPr>
        <w:pStyle w:val="d01c02contentplain"/>
        <w:spacing w:before="0" w:after="0"/>
        <w:jc w:val="center"/>
      </w:pPr>
    </w:p>
    <w:p w:rsidR="007A61AC" w:rsidRPr="007928E6" w:rsidRDefault="007A61AC" w:rsidP="007A61AC">
      <w:pPr>
        <w:pStyle w:val="d01c02contentplain"/>
        <w:spacing w:before="0" w:after="0"/>
        <w:jc w:val="center"/>
        <w:rPr>
          <w:noProof/>
        </w:rPr>
      </w:pPr>
    </w:p>
    <w:p w:rsidR="007A61AC" w:rsidRPr="007928E6" w:rsidRDefault="007A61AC" w:rsidP="00577377">
      <w:pPr>
        <w:jc w:val="both"/>
        <w:rPr>
          <w:noProof/>
          <w:sz w:val="24"/>
          <w:szCs w:val="24"/>
        </w:rPr>
      </w:pPr>
      <w:r w:rsidRPr="007928E6">
        <w:rPr>
          <w:noProof/>
          <w:sz w:val="24"/>
          <w:szCs w:val="24"/>
        </w:rPr>
        <w:t>Az elmúlt éveket vizsgálva a népesség fogyása nem állt meg, és a 2012-ös évhez képest 2016 év végére ismét a 2011-es szintre csökkent a lakosság.</w:t>
      </w:r>
    </w:p>
    <w:p w:rsidR="007A61AC" w:rsidRPr="007928E6" w:rsidRDefault="007A61AC" w:rsidP="00577377">
      <w:pPr>
        <w:jc w:val="both"/>
        <w:rPr>
          <w:sz w:val="24"/>
          <w:szCs w:val="24"/>
        </w:rPr>
      </w:pPr>
      <w:r w:rsidRPr="007928E6">
        <w:rPr>
          <w:sz w:val="24"/>
          <w:szCs w:val="24"/>
        </w:rPr>
        <w:t>Bizakodásra ad okot az a tény, hogy az elmúlt 2 évben ismét emelkedett a lakosságszám</w:t>
      </w:r>
    </w:p>
    <w:p w:rsidR="007A61AC" w:rsidRPr="007928E6" w:rsidRDefault="007A61AC" w:rsidP="00577377">
      <w:pPr>
        <w:jc w:val="both"/>
        <w:rPr>
          <w:noProof/>
          <w:sz w:val="24"/>
          <w:szCs w:val="24"/>
        </w:rPr>
      </w:pPr>
      <w:r w:rsidRPr="007928E6">
        <w:rPr>
          <w:sz w:val="24"/>
          <w:szCs w:val="24"/>
        </w:rPr>
        <w:t>Megfigyelhető, hogy az egyes városrészek lakosságszáma között jelentős eltérések vannak. A 2001. évi népszámlálási adatok alapján a legnépesebb Déli városrész volt, míg és a legkevesebb lakosú a Kisföldek és Kertváros. A két városrész között több mint két és félszeres a különbség, ami napjainkban is igaz. A közigazgatásilag Karcaghoz tartozó külterületen és a tanyavilágban a mai napi nagyságrendileg fél ezren laknak. Elmondható, hogy bár minden városrészben csökkent a népesség, leginkább a városközpontban, míg a legkevésbé az Északi városrészben.</w:t>
      </w:r>
    </w:p>
    <w:p w:rsidR="007A61AC" w:rsidRPr="007928E6" w:rsidRDefault="007A61AC" w:rsidP="007A61AC">
      <w:pPr>
        <w:spacing w:before="100" w:beforeAutospacing="1" w:after="100" w:afterAutospacing="1"/>
        <w:jc w:val="center"/>
        <w:rPr>
          <w:noProof/>
          <w:sz w:val="24"/>
          <w:szCs w:val="24"/>
        </w:rPr>
      </w:pPr>
      <w:r w:rsidRPr="007928E6">
        <w:rPr>
          <w:noProof/>
          <w:sz w:val="24"/>
          <w:szCs w:val="24"/>
        </w:rPr>
        <w:drawing>
          <wp:inline distT="0" distB="0" distL="0" distR="0">
            <wp:extent cx="4771429" cy="2966156"/>
            <wp:effectExtent l="11862" t="5644" r="7784" b="0"/>
            <wp:docPr id="11"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A61AC" w:rsidRPr="007928E6" w:rsidRDefault="007A61AC" w:rsidP="00577377">
      <w:pPr>
        <w:jc w:val="both"/>
        <w:rPr>
          <w:noProof/>
          <w:sz w:val="24"/>
          <w:szCs w:val="24"/>
        </w:rPr>
      </w:pPr>
      <w:r w:rsidRPr="007928E6">
        <w:rPr>
          <w:sz w:val="24"/>
          <w:szCs w:val="24"/>
        </w:rPr>
        <w:t>Nagyon magas az elvándorlások száma is a településen. A munkanélküliség a külföldi munkavállalás lehetősége játszik nagy szerepet az elvándorlásoknál. Sokan más településre költöznek, ha ott álláshoz jutnak. A fiatalok pedig a tovább tanulás után sem térnek haza, hanem nagyobb városokban keresik a megélhetési lehetőségeket.</w:t>
      </w:r>
      <w:r w:rsidRPr="007928E6">
        <w:rPr>
          <w:noProof/>
          <w:sz w:val="24"/>
          <w:szCs w:val="24"/>
        </w:rPr>
        <w:t xml:space="preserve"> </w:t>
      </w:r>
    </w:p>
    <w:p w:rsidR="007A61AC" w:rsidRPr="007928E6" w:rsidRDefault="007A61AC" w:rsidP="007A61AC">
      <w:pPr>
        <w:spacing w:before="100" w:beforeAutospacing="1" w:after="100" w:afterAutospacing="1"/>
        <w:jc w:val="center"/>
        <w:rPr>
          <w:noProof/>
          <w:sz w:val="24"/>
          <w:szCs w:val="24"/>
        </w:rPr>
      </w:pPr>
    </w:p>
    <w:p w:rsidR="007A61AC" w:rsidRPr="007928E6" w:rsidRDefault="007A61AC" w:rsidP="007A61AC">
      <w:pPr>
        <w:spacing w:before="100" w:beforeAutospacing="1" w:after="100" w:afterAutospacing="1"/>
        <w:jc w:val="center"/>
        <w:rPr>
          <w:noProof/>
          <w:sz w:val="24"/>
          <w:szCs w:val="24"/>
        </w:rPr>
      </w:pPr>
    </w:p>
    <w:p w:rsidR="007A61AC" w:rsidRPr="007928E6" w:rsidRDefault="007A61AC" w:rsidP="007A61AC">
      <w:pPr>
        <w:spacing w:before="100" w:beforeAutospacing="1" w:after="100" w:afterAutospacing="1"/>
        <w:jc w:val="center"/>
        <w:rPr>
          <w:noProof/>
          <w:sz w:val="24"/>
          <w:szCs w:val="24"/>
        </w:rPr>
      </w:pPr>
      <w:r w:rsidRPr="007928E6">
        <w:rPr>
          <w:b/>
          <w:noProof/>
          <w:sz w:val="24"/>
          <w:szCs w:val="24"/>
        </w:rPr>
        <w:drawing>
          <wp:inline distT="0" distB="0" distL="0" distR="0">
            <wp:extent cx="4709270" cy="2757270"/>
            <wp:effectExtent l="10302" t="4980" r="4828" b="0"/>
            <wp:docPr id="12"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A61AC" w:rsidRPr="007928E6" w:rsidRDefault="007A61AC" w:rsidP="007A61AC">
      <w:pPr>
        <w:jc w:val="center"/>
        <w:rPr>
          <w:b/>
          <w:noProof/>
          <w:sz w:val="24"/>
          <w:szCs w:val="24"/>
        </w:rPr>
      </w:pPr>
      <w:r w:rsidRPr="007928E6">
        <w:rPr>
          <w:b/>
          <w:noProof/>
          <w:sz w:val="24"/>
          <w:szCs w:val="24"/>
        </w:rPr>
        <w:t>Vándorlási egyenleg</w:t>
      </w:r>
    </w:p>
    <w:p w:rsidR="007A61AC" w:rsidRPr="007928E6" w:rsidRDefault="007A61AC" w:rsidP="007A61AC">
      <w:pPr>
        <w:jc w:val="center"/>
        <w:rPr>
          <w:noProof/>
          <w:sz w:val="24"/>
          <w:szCs w:val="24"/>
        </w:rPr>
      </w:pPr>
      <w:r w:rsidRPr="007928E6">
        <w:rPr>
          <w:noProof/>
          <w:sz w:val="24"/>
          <w:szCs w:val="24"/>
        </w:rPr>
        <w:drawing>
          <wp:inline distT="0" distB="0" distL="0" distR="0">
            <wp:extent cx="4756447" cy="3099808"/>
            <wp:effectExtent l="9711" t="5342" r="5867" b="0"/>
            <wp:docPr id="13"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A61AC" w:rsidRPr="007928E6" w:rsidRDefault="007A61AC" w:rsidP="007A61AC">
      <w:pPr>
        <w:rPr>
          <w:noProof/>
          <w:sz w:val="24"/>
          <w:szCs w:val="24"/>
        </w:rPr>
      </w:pPr>
    </w:p>
    <w:p w:rsidR="007A61AC" w:rsidRPr="007928E6" w:rsidRDefault="007A61AC" w:rsidP="00577377">
      <w:pPr>
        <w:spacing w:before="100" w:beforeAutospacing="1" w:after="100" w:afterAutospacing="1"/>
        <w:jc w:val="both"/>
        <w:rPr>
          <w:noProof/>
          <w:sz w:val="24"/>
          <w:szCs w:val="24"/>
        </w:rPr>
      </w:pPr>
      <w:r w:rsidRPr="007928E6">
        <w:rPr>
          <w:noProof/>
          <w:sz w:val="24"/>
          <w:szCs w:val="24"/>
        </w:rPr>
        <w:t xml:space="preserve">Korosztályonkénti és nemenkénti kimutatás alalpján észrevehető, hogy csak a 18-59 éves korosztályban szembetűnő különbség a nők és férfiak arányában, több az aktív korú férfi a településen. </w:t>
      </w:r>
    </w:p>
    <w:p w:rsidR="007A61AC" w:rsidRPr="007928E6" w:rsidRDefault="007A61AC" w:rsidP="00577377">
      <w:pPr>
        <w:spacing w:before="100" w:beforeAutospacing="1" w:after="100" w:afterAutospacing="1"/>
        <w:jc w:val="both"/>
        <w:rPr>
          <w:noProof/>
          <w:sz w:val="24"/>
          <w:szCs w:val="24"/>
        </w:rPr>
      </w:pPr>
    </w:p>
    <w:p w:rsidR="007A61AC" w:rsidRPr="007928E6" w:rsidRDefault="007A61AC" w:rsidP="007A61AC">
      <w:pPr>
        <w:spacing w:before="100" w:beforeAutospacing="1" w:after="100" w:afterAutospacing="1"/>
        <w:rPr>
          <w:noProof/>
          <w:sz w:val="24"/>
          <w:szCs w:val="24"/>
        </w:rPr>
      </w:pPr>
    </w:p>
    <w:p w:rsidR="007A61AC" w:rsidRPr="007928E6" w:rsidRDefault="007A61AC" w:rsidP="007A61AC">
      <w:pPr>
        <w:spacing w:before="100" w:beforeAutospacing="1" w:after="100" w:afterAutospacing="1"/>
        <w:jc w:val="center"/>
        <w:rPr>
          <w:noProof/>
          <w:sz w:val="24"/>
          <w:szCs w:val="24"/>
        </w:rPr>
      </w:pPr>
      <w:r w:rsidRPr="007928E6">
        <w:rPr>
          <w:noProof/>
          <w:sz w:val="24"/>
          <w:szCs w:val="24"/>
        </w:rPr>
        <w:lastRenderedPageBreak/>
        <w:drawing>
          <wp:inline distT="0" distB="0" distL="0" distR="0">
            <wp:extent cx="4656548" cy="2763505"/>
            <wp:effectExtent l="12394" t="6138" r="7833" b="2132"/>
            <wp:docPr id="14"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A61AC" w:rsidRPr="007928E6" w:rsidRDefault="007A61AC" w:rsidP="007A61AC">
      <w:pPr>
        <w:spacing w:before="100" w:beforeAutospacing="1" w:after="100" w:afterAutospacing="1"/>
        <w:jc w:val="center"/>
        <w:rPr>
          <w:noProof/>
          <w:sz w:val="24"/>
          <w:szCs w:val="24"/>
        </w:rPr>
      </w:pPr>
    </w:p>
    <w:p w:rsidR="007A61AC" w:rsidRPr="007928E6" w:rsidRDefault="007A61AC" w:rsidP="007A61AC">
      <w:pPr>
        <w:spacing w:before="100" w:beforeAutospacing="1" w:after="100" w:afterAutospacing="1"/>
        <w:jc w:val="center"/>
        <w:rPr>
          <w:noProof/>
          <w:sz w:val="24"/>
          <w:szCs w:val="24"/>
        </w:rPr>
      </w:pPr>
    </w:p>
    <w:p w:rsidR="007A61AC" w:rsidRPr="007928E6" w:rsidRDefault="007A61AC" w:rsidP="007A61AC">
      <w:pPr>
        <w:spacing w:before="100" w:beforeAutospacing="1" w:after="100" w:afterAutospacing="1"/>
        <w:jc w:val="center"/>
        <w:rPr>
          <w:noProof/>
          <w:sz w:val="24"/>
          <w:szCs w:val="24"/>
        </w:rPr>
      </w:pPr>
      <w:r w:rsidRPr="007928E6">
        <w:rPr>
          <w:noProof/>
          <w:sz w:val="24"/>
          <w:szCs w:val="24"/>
        </w:rPr>
        <w:drawing>
          <wp:inline distT="0" distB="0" distL="0" distR="0">
            <wp:extent cx="4667633" cy="2877464"/>
            <wp:effectExtent l="12445" t="6391" r="6222" b="2220"/>
            <wp:docPr id="15"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A61AC" w:rsidRPr="007928E6" w:rsidRDefault="007A61AC" w:rsidP="007A61AC">
      <w:pPr>
        <w:spacing w:before="100" w:beforeAutospacing="1" w:after="100" w:afterAutospacing="1"/>
        <w:rPr>
          <w:noProof/>
          <w:sz w:val="24"/>
          <w:szCs w:val="24"/>
        </w:rPr>
      </w:pPr>
    </w:p>
    <w:p w:rsidR="007A61AC" w:rsidRPr="007928E6" w:rsidRDefault="007A61AC" w:rsidP="007A61AC">
      <w:pPr>
        <w:spacing w:before="100" w:beforeAutospacing="1" w:after="100" w:afterAutospacing="1"/>
        <w:rPr>
          <w:noProof/>
          <w:sz w:val="24"/>
          <w:szCs w:val="24"/>
        </w:rPr>
      </w:pPr>
    </w:p>
    <w:p w:rsidR="004C3BC5" w:rsidRDefault="004C3BC5" w:rsidP="007A61AC">
      <w:pPr>
        <w:jc w:val="center"/>
        <w:rPr>
          <w:b/>
          <w:noProof/>
          <w:sz w:val="24"/>
          <w:szCs w:val="24"/>
        </w:rPr>
      </w:pPr>
    </w:p>
    <w:p w:rsidR="004C3BC5" w:rsidRDefault="004C3BC5" w:rsidP="007A61AC">
      <w:pPr>
        <w:jc w:val="center"/>
        <w:rPr>
          <w:b/>
          <w:noProof/>
          <w:sz w:val="24"/>
          <w:szCs w:val="24"/>
        </w:rPr>
      </w:pPr>
    </w:p>
    <w:p w:rsidR="004C3BC5" w:rsidRDefault="004C3BC5" w:rsidP="007A61AC">
      <w:pPr>
        <w:jc w:val="center"/>
        <w:rPr>
          <w:b/>
          <w:noProof/>
          <w:sz w:val="24"/>
          <w:szCs w:val="24"/>
        </w:rPr>
      </w:pPr>
    </w:p>
    <w:p w:rsidR="004C3BC5" w:rsidRDefault="004C3BC5" w:rsidP="007A61AC">
      <w:pPr>
        <w:jc w:val="center"/>
        <w:rPr>
          <w:b/>
          <w:noProof/>
          <w:sz w:val="24"/>
          <w:szCs w:val="24"/>
        </w:rPr>
      </w:pPr>
    </w:p>
    <w:p w:rsidR="004C3BC5" w:rsidRDefault="004C3BC5" w:rsidP="007A61AC">
      <w:pPr>
        <w:jc w:val="center"/>
        <w:rPr>
          <w:b/>
          <w:noProof/>
          <w:sz w:val="24"/>
          <w:szCs w:val="24"/>
        </w:rPr>
      </w:pPr>
    </w:p>
    <w:p w:rsidR="004C3BC5" w:rsidRDefault="004C3BC5" w:rsidP="007A61AC">
      <w:pPr>
        <w:jc w:val="center"/>
        <w:rPr>
          <w:b/>
          <w:noProof/>
          <w:sz w:val="24"/>
          <w:szCs w:val="24"/>
        </w:rPr>
      </w:pPr>
    </w:p>
    <w:p w:rsidR="004C3BC5" w:rsidRDefault="004C3BC5" w:rsidP="007A61AC">
      <w:pPr>
        <w:jc w:val="center"/>
        <w:rPr>
          <w:b/>
          <w:noProof/>
          <w:sz w:val="24"/>
          <w:szCs w:val="24"/>
        </w:rPr>
      </w:pPr>
    </w:p>
    <w:p w:rsidR="004C3BC5" w:rsidRDefault="004C3BC5" w:rsidP="007A61AC">
      <w:pPr>
        <w:jc w:val="center"/>
        <w:rPr>
          <w:b/>
          <w:noProof/>
          <w:sz w:val="24"/>
          <w:szCs w:val="24"/>
        </w:rPr>
      </w:pPr>
    </w:p>
    <w:p w:rsidR="004C3BC5" w:rsidRDefault="004C3BC5" w:rsidP="007A61AC">
      <w:pPr>
        <w:jc w:val="center"/>
        <w:rPr>
          <w:b/>
          <w:noProof/>
          <w:sz w:val="24"/>
          <w:szCs w:val="24"/>
        </w:rPr>
      </w:pPr>
    </w:p>
    <w:p w:rsidR="004C3BC5" w:rsidRDefault="004C3BC5" w:rsidP="007A61AC">
      <w:pPr>
        <w:jc w:val="center"/>
        <w:rPr>
          <w:b/>
          <w:noProof/>
          <w:sz w:val="24"/>
          <w:szCs w:val="24"/>
        </w:rPr>
      </w:pPr>
    </w:p>
    <w:p w:rsidR="004C3BC5" w:rsidRDefault="004C3BC5" w:rsidP="007A61AC">
      <w:pPr>
        <w:jc w:val="center"/>
        <w:rPr>
          <w:b/>
          <w:noProof/>
          <w:sz w:val="24"/>
          <w:szCs w:val="24"/>
        </w:rPr>
      </w:pPr>
    </w:p>
    <w:p w:rsidR="004C3BC5" w:rsidRDefault="004C3BC5" w:rsidP="007A61AC">
      <w:pPr>
        <w:jc w:val="center"/>
        <w:rPr>
          <w:b/>
          <w:noProof/>
          <w:sz w:val="24"/>
          <w:szCs w:val="24"/>
        </w:rPr>
      </w:pPr>
    </w:p>
    <w:p w:rsidR="007A61AC" w:rsidRPr="007928E6" w:rsidRDefault="007A61AC" w:rsidP="007A61AC">
      <w:pPr>
        <w:jc w:val="center"/>
        <w:rPr>
          <w:b/>
          <w:noProof/>
          <w:sz w:val="24"/>
          <w:szCs w:val="24"/>
        </w:rPr>
      </w:pPr>
      <w:r w:rsidRPr="007928E6">
        <w:rPr>
          <w:b/>
          <w:noProof/>
          <w:sz w:val="24"/>
          <w:szCs w:val="24"/>
        </w:rPr>
        <w:t xml:space="preserve">Öregségi mutató </w:t>
      </w:r>
    </w:p>
    <w:p w:rsidR="007A61AC" w:rsidRPr="007928E6" w:rsidRDefault="007A61AC" w:rsidP="007A61AC">
      <w:pPr>
        <w:jc w:val="center"/>
        <w:rPr>
          <w:b/>
          <w:noProof/>
          <w:sz w:val="24"/>
          <w:szCs w:val="24"/>
        </w:rPr>
      </w:pPr>
      <w:r w:rsidRPr="007928E6">
        <w:rPr>
          <w:b/>
          <w:noProof/>
          <w:sz w:val="24"/>
          <w:szCs w:val="24"/>
        </w:rPr>
        <w:t>60 év felettiek száma 100 (0-14 évesre jutó) fő</w:t>
      </w:r>
    </w:p>
    <w:p w:rsidR="007A61AC" w:rsidRPr="007928E6" w:rsidRDefault="007A61AC" w:rsidP="007A61AC">
      <w:pPr>
        <w:jc w:val="center"/>
        <w:rPr>
          <w:sz w:val="24"/>
          <w:szCs w:val="24"/>
        </w:rPr>
      </w:pPr>
      <w:r w:rsidRPr="007928E6">
        <w:rPr>
          <w:noProof/>
          <w:sz w:val="24"/>
          <w:szCs w:val="24"/>
        </w:rPr>
        <w:drawing>
          <wp:inline distT="0" distB="0" distL="0" distR="0">
            <wp:extent cx="4661342" cy="3086780"/>
            <wp:effectExtent l="12045" t="6153" r="3388" b="2692"/>
            <wp:docPr id="16"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61AC" w:rsidRPr="007928E6" w:rsidRDefault="007A61AC" w:rsidP="007A61AC">
      <w:pPr>
        <w:jc w:val="center"/>
        <w:rPr>
          <w:noProof/>
          <w:sz w:val="24"/>
          <w:szCs w:val="24"/>
        </w:rPr>
      </w:pPr>
    </w:p>
    <w:p w:rsidR="007A61AC" w:rsidRPr="007928E6" w:rsidRDefault="007A61AC" w:rsidP="007A61AC">
      <w:pPr>
        <w:jc w:val="center"/>
        <w:rPr>
          <w:b/>
          <w:sz w:val="24"/>
          <w:szCs w:val="24"/>
        </w:rPr>
      </w:pPr>
    </w:p>
    <w:p w:rsidR="007A61AC" w:rsidRPr="007928E6" w:rsidRDefault="007A61AC" w:rsidP="007A61AC">
      <w:pPr>
        <w:jc w:val="center"/>
        <w:rPr>
          <w:b/>
          <w:sz w:val="24"/>
          <w:szCs w:val="24"/>
        </w:rPr>
      </w:pPr>
    </w:p>
    <w:p w:rsidR="007A61AC" w:rsidRPr="007928E6" w:rsidRDefault="007A61AC" w:rsidP="007A61AC">
      <w:pPr>
        <w:pStyle w:val="Cmsor1"/>
        <w:jc w:val="center"/>
        <w:rPr>
          <w:noProof/>
          <w:szCs w:val="24"/>
        </w:rPr>
      </w:pPr>
      <w:r w:rsidRPr="007928E6">
        <w:rPr>
          <w:noProof/>
          <w:szCs w:val="24"/>
        </w:rPr>
        <w:drawing>
          <wp:inline distT="0" distB="0" distL="0" distR="0">
            <wp:extent cx="4572765" cy="2984227"/>
            <wp:effectExtent l="12190" t="6623" r="6095" b="0"/>
            <wp:docPr id="17"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61AC" w:rsidRPr="007928E6" w:rsidRDefault="007A61AC" w:rsidP="007A61AC">
      <w:pPr>
        <w:pStyle w:val="Cmsor1"/>
        <w:jc w:val="center"/>
        <w:rPr>
          <w:noProof/>
          <w:szCs w:val="24"/>
        </w:rPr>
      </w:pPr>
    </w:p>
    <w:p w:rsidR="007A61AC" w:rsidRPr="007928E6" w:rsidRDefault="007A61AC" w:rsidP="007A61AC">
      <w:pPr>
        <w:rPr>
          <w:sz w:val="24"/>
          <w:szCs w:val="24"/>
        </w:rPr>
      </w:pPr>
    </w:p>
    <w:p w:rsidR="007A61AC" w:rsidRPr="007928E6" w:rsidRDefault="007A61AC" w:rsidP="007A61AC">
      <w:pPr>
        <w:rPr>
          <w:noProof/>
          <w:sz w:val="24"/>
          <w:szCs w:val="24"/>
        </w:rPr>
      </w:pPr>
      <w:r w:rsidRPr="007928E6">
        <w:rPr>
          <w:noProof/>
          <w:sz w:val="24"/>
          <w:szCs w:val="24"/>
        </w:rPr>
        <w:t>A természetes szaporodás is a negatív tartományban van. Egyre kevesebb gyermek lát napvilágot a városban, de ez a tendencia az egész országra jellemző.</w:t>
      </w:r>
    </w:p>
    <w:p w:rsidR="007A61AC" w:rsidRPr="007928E6" w:rsidRDefault="007A61AC" w:rsidP="007A61AC">
      <w:pPr>
        <w:rPr>
          <w:sz w:val="24"/>
          <w:szCs w:val="24"/>
        </w:rPr>
      </w:pPr>
    </w:p>
    <w:p w:rsidR="007A61AC" w:rsidRPr="007928E6" w:rsidRDefault="007A61AC" w:rsidP="007A61AC">
      <w:pPr>
        <w:pStyle w:val="Cmsor1"/>
        <w:jc w:val="center"/>
        <w:rPr>
          <w:noProof/>
          <w:szCs w:val="24"/>
        </w:rPr>
      </w:pPr>
      <w:r w:rsidRPr="007928E6">
        <w:rPr>
          <w:noProof/>
          <w:szCs w:val="24"/>
        </w:rPr>
        <w:lastRenderedPageBreak/>
        <w:drawing>
          <wp:inline distT="0" distB="0" distL="0" distR="0">
            <wp:extent cx="4572765" cy="3184016"/>
            <wp:effectExtent l="12190" t="6096" r="6095" b="763"/>
            <wp:docPr id="18" name="Diagram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A61AC" w:rsidRPr="007928E6" w:rsidRDefault="007A61AC" w:rsidP="007A61AC">
      <w:pPr>
        <w:pStyle w:val="Cmsor1"/>
        <w:jc w:val="center"/>
        <w:rPr>
          <w:noProof/>
          <w:szCs w:val="24"/>
        </w:rPr>
      </w:pPr>
    </w:p>
    <w:p w:rsidR="007A61AC" w:rsidRPr="007928E6" w:rsidRDefault="007A61AC" w:rsidP="007A61AC">
      <w:pPr>
        <w:pStyle w:val="Cmsor1"/>
        <w:jc w:val="center"/>
        <w:rPr>
          <w:noProof/>
          <w:szCs w:val="24"/>
        </w:rPr>
      </w:pP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br w:type="page"/>
      </w:r>
    </w:p>
    <w:p w:rsidR="004C3BC5" w:rsidRDefault="004C3BC5" w:rsidP="007A61AC">
      <w:pPr>
        <w:pStyle w:val="Cmsor1"/>
        <w:jc w:val="center"/>
        <w:rPr>
          <w:szCs w:val="24"/>
        </w:rPr>
      </w:pPr>
      <w:bookmarkStart w:id="39" w:name="_Toc1108802"/>
    </w:p>
    <w:p w:rsidR="007A61AC" w:rsidRPr="004C3BC5" w:rsidRDefault="007A61AC" w:rsidP="007A61AC">
      <w:pPr>
        <w:pStyle w:val="Cmsor1"/>
        <w:jc w:val="center"/>
        <w:rPr>
          <w:b/>
          <w:szCs w:val="24"/>
        </w:rPr>
      </w:pPr>
      <w:r w:rsidRPr="004C3BC5">
        <w:rPr>
          <w:b/>
          <w:szCs w:val="24"/>
        </w:rPr>
        <w:t>Helyzetelemzés</w:t>
      </w:r>
      <w:bookmarkEnd w:id="39"/>
    </w:p>
    <w:p w:rsidR="007A61AC" w:rsidRPr="007928E6" w:rsidRDefault="007A61AC" w:rsidP="007A61AC">
      <w:pPr>
        <w:rPr>
          <w:sz w:val="24"/>
          <w:szCs w:val="24"/>
        </w:rPr>
      </w:pPr>
    </w:p>
    <w:p w:rsidR="007A61AC" w:rsidRPr="007928E6" w:rsidRDefault="007A61AC" w:rsidP="007928E6">
      <w:pPr>
        <w:pStyle w:val="Cmsor2"/>
        <w:keepLines/>
        <w:numPr>
          <w:ilvl w:val="0"/>
          <w:numId w:val="64"/>
        </w:numPr>
        <w:ind w:left="0" w:firstLine="0"/>
        <w:jc w:val="center"/>
        <w:rPr>
          <w:sz w:val="24"/>
          <w:szCs w:val="24"/>
        </w:rPr>
      </w:pPr>
      <w:bookmarkStart w:id="40" w:name="_Toc1108803"/>
      <w:r w:rsidRPr="007928E6">
        <w:rPr>
          <w:sz w:val="24"/>
          <w:szCs w:val="24"/>
        </w:rPr>
        <w:t>Jogszabályi háttér bemutatása</w:t>
      </w:r>
      <w:bookmarkEnd w:id="40"/>
    </w:p>
    <w:p w:rsidR="007A61AC" w:rsidRPr="007928E6" w:rsidRDefault="007A61AC" w:rsidP="007A61AC">
      <w:pPr>
        <w:rPr>
          <w:sz w:val="24"/>
          <w:szCs w:val="24"/>
        </w:rPr>
      </w:pPr>
    </w:p>
    <w:p w:rsidR="007A61AC" w:rsidRPr="007928E6" w:rsidRDefault="007A61AC" w:rsidP="007928E6">
      <w:pPr>
        <w:pStyle w:val="Listaszerbekezds"/>
        <w:numPr>
          <w:ilvl w:val="1"/>
          <w:numId w:val="61"/>
        </w:numPr>
        <w:spacing w:after="200" w:line="276" w:lineRule="auto"/>
        <w:ind w:left="0" w:firstLine="0"/>
        <w:jc w:val="center"/>
        <w:rPr>
          <w:b/>
          <w:color w:val="002060"/>
        </w:rPr>
      </w:pPr>
      <w:bookmarkStart w:id="41" w:name="pr115"/>
      <w:bookmarkEnd w:id="41"/>
      <w:r w:rsidRPr="007928E6">
        <w:rPr>
          <w:b/>
          <w:color w:val="002060"/>
        </w:rPr>
        <w:t>A program készítését előíró jogszabályi környezet rövid bemutatása</w:t>
      </w:r>
    </w:p>
    <w:p w:rsidR="007A61AC" w:rsidRPr="007928E6" w:rsidRDefault="007A61AC" w:rsidP="007928E6">
      <w:pPr>
        <w:numPr>
          <w:ilvl w:val="0"/>
          <w:numId w:val="69"/>
        </w:numPr>
        <w:ind w:left="714" w:hanging="357"/>
        <w:jc w:val="both"/>
        <w:rPr>
          <w:sz w:val="24"/>
          <w:szCs w:val="24"/>
        </w:rPr>
      </w:pPr>
      <w:r w:rsidRPr="007928E6">
        <w:rPr>
          <w:sz w:val="24"/>
          <w:szCs w:val="24"/>
        </w:rPr>
        <w:t>Magyarország Alaptörvénye XV. cikk</w:t>
      </w:r>
    </w:p>
    <w:p w:rsidR="007A61AC" w:rsidRPr="007928E6" w:rsidRDefault="007A61AC" w:rsidP="007928E6">
      <w:pPr>
        <w:numPr>
          <w:ilvl w:val="0"/>
          <w:numId w:val="69"/>
        </w:numPr>
        <w:ind w:left="714" w:hanging="357"/>
        <w:jc w:val="both"/>
        <w:rPr>
          <w:sz w:val="24"/>
          <w:szCs w:val="24"/>
        </w:rPr>
      </w:pPr>
      <w:r w:rsidRPr="007928E6">
        <w:rPr>
          <w:sz w:val="24"/>
          <w:szCs w:val="24"/>
        </w:rPr>
        <w:t>Az egyenlő bánásmódról és az esélyegyenlőség előmozdításáról szóló 2003. évi CXXV. Törvény</w:t>
      </w:r>
    </w:p>
    <w:p w:rsidR="007A61AC" w:rsidRPr="007928E6" w:rsidRDefault="007A61AC" w:rsidP="007928E6">
      <w:pPr>
        <w:numPr>
          <w:ilvl w:val="0"/>
          <w:numId w:val="69"/>
        </w:numPr>
        <w:ind w:left="714" w:hanging="357"/>
        <w:jc w:val="both"/>
        <w:rPr>
          <w:sz w:val="24"/>
          <w:szCs w:val="24"/>
        </w:rPr>
      </w:pPr>
      <w:r w:rsidRPr="007928E6">
        <w:rPr>
          <w:sz w:val="24"/>
          <w:szCs w:val="24"/>
        </w:rPr>
        <w:t xml:space="preserve">A helyi esélyegyenlőségi programok elkészítésének szabályairól és az esélyegyenlőségi mentorokról szóló 321/2011. (XII. 27.) Korm. rendelet </w:t>
      </w:r>
    </w:p>
    <w:p w:rsidR="007A61AC" w:rsidRPr="007928E6" w:rsidRDefault="007A61AC" w:rsidP="007928E6">
      <w:pPr>
        <w:numPr>
          <w:ilvl w:val="0"/>
          <w:numId w:val="69"/>
        </w:numPr>
        <w:ind w:left="714" w:hanging="357"/>
        <w:jc w:val="both"/>
        <w:rPr>
          <w:sz w:val="24"/>
          <w:szCs w:val="24"/>
        </w:rPr>
      </w:pPr>
      <w:r w:rsidRPr="007928E6">
        <w:rPr>
          <w:sz w:val="24"/>
          <w:szCs w:val="24"/>
        </w:rPr>
        <w:t>a helyi esélyegyenlőségi program elkészítésének részletes szabályairól szóló 2/2012. (VI. 5.) EMMI rendelet</w:t>
      </w:r>
    </w:p>
    <w:p w:rsidR="007A61AC" w:rsidRPr="007928E6" w:rsidRDefault="007A61AC" w:rsidP="007928E6">
      <w:pPr>
        <w:numPr>
          <w:ilvl w:val="0"/>
          <w:numId w:val="69"/>
        </w:numPr>
        <w:ind w:left="714" w:hanging="357"/>
        <w:jc w:val="both"/>
        <w:rPr>
          <w:sz w:val="24"/>
          <w:szCs w:val="24"/>
        </w:rPr>
      </w:pPr>
      <w:r w:rsidRPr="007928E6">
        <w:rPr>
          <w:sz w:val="24"/>
          <w:szCs w:val="24"/>
        </w:rPr>
        <w:t>a területfejlesztéssel és a területrendezéssel kapcsolatos információs rendszerről és a kötelező adatközlés szabályairól szóló 31/2007. (II. 28.) Korm. rendelet</w:t>
      </w:r>
      <w:r w:rsidRPr="007928E6">
        <w:rPr>
          <w:b/>
          <w:bCs/>
          <w:sz w:val="24"/>
          <w:szCs w:val="24"/>
        </w:rPr>
        <w:t xml:space="preserve"> </w:t>
      </w:r>
    </w:p>
    <w:p w:rsidR="007A61AC" w:rsidRPr="007928E6" w:rsidRDefault="007A61AC" w:rsidP="007A61AC">
      <w:pPr>
        <w:ind w:left="714"/>
        <w:rPr>
          <w:sz w:val="24"/>
          <w:szCs w:val="24"/>
        </w:rPr>
      </w:pPr>
    </w:p>
    <w:p w:rsidR="007A61AC" w:rsidRPr="007928E6" w:rsidRDefault="007A61AC" w:rsidP="007928E6">
      <w:pPr>
        <w:pStyle w:val="Listaszerbekezds"/>
        <w:numPr>
          <w:ilvl w:val="1"/>
          <w:numId w:val="61"/>
        </w:numPr>
        <w:spacing w:after="200" w:line="276" w:lineRule="auto"/>
        <w:jc w:val="center"/>
        <w:rPr>
          <w:b/>
          <w:color w:val="002060"/>
        </w:rPr>
      </w:pPr>
      <w:bookmarkStart w:id="42" w:name="pr116"/>
      <w:bookmarkEnd w:id="42"/>
      <w:r w:rsidRPr="007928E6">
        <w:rPr>
          <w:b/>
          <w:color w:val="002060"/>
        </w:rPr>
        <w:t>Az esélyegyenlőségi célcsoportokat érintő helyi szabályozás rövid bemutatása</w:t>
      </w:r>
    </w:p>
    <w:p w:rsidR="007A61AC" w:rsidRPr="007928E6" w:rsidRDefault="007A61AC" w:rsidP="007A61AC">
      <w:pPr>
        <w:pStyle w:val="Listaszerbekezds"/>
        <w:ind w:left="360"/>
      </w:pPr>
    </w:p>
    <w:p w:rsidR="007A61AC" w:rsidRPr="007928E6" w:rsidRDefault="007A61AC" w:rsidP="007928E6">
      <w:pPr>
        <w:pStyle w:val="Listaszerbekezds"/>
        <w:numPr>
          <w:ilvl w:val="0"/>
          <w:numId w:val="70"/>
        </w:numPr>
        <w:ind w:left="714" w:hanging="357"/>
        <w:jc w:val="both"/>
      </w:pPr>
      <w:r w:rsidRPr="007928E6">
        <w:t xml:space="preserve">Karcag Városi Önkormányzat Képviselő-testületének a települési támogatások rendszeréről szóló 7/2015. (II.27.) önkormányzati rendelet </w:t>
      </w:r>
    </w:p>
    <w:p w:rsidR="007A61AC" w:rsidRPr="007928E6" w:rsidRDefault="007A61AC" w:rsidP="007928E6">
      <w:pPr>
        <w:numPr>
          <w:ilvl w:val="0"/>
          <w:numId w:val="70"/>
        </w:numPr>
        <w:ind w:left="714" w:hanging="357"/>
        <w:jc w:val="both"/>
        <w:rPr>
          <w:sz w:val="24"/>
          <w:szCs w:val="24"/>
        </w:rPr>
      </w:pPr>
      <w:r w:rsidRPr="007928E6">
        <w:rPr>
          <w:sz w:val="24"/>
          <w:szCs w:val="24"/>
        </w:rPr>
        <w:t>Karcag Városi Önkormányzat tulajdonában lévő lakások és nem lakás céljára szolgáló helyiségek bérbeadásáról szóló 21/2013. (VI. 28.) önkormányzati rendelet</w:t>
      </w:r>
    </w:p>
    <w:p w:rsidR="007A61AC" w:rsidRPr="007928E6" w:rsidRDefault="007A61AC" w:rsidP="007928E6">
      <w:pPr>
        <w:numPr>
          <w:ilvl w:val="0"/>
          <w:numId w:val="70"/>
        </w:numPr>
        <w:ind w:left="714" w:hanging="357"/>
        <w:jc w:val="both"/>
        <w:rPr>
          <w:sz w:val="24"/>
          <w:szCs w:val="24"/>
        </w:rPr>
      </w:pPr>
      <w:r w:rsidRPr="007928E6">
        <w:rPr>
          <w:sz w:val="24"/>
          <w:szCs w:val="24"/>
        </w:rPr>
        <w:t>Karcag Városi Önkormányzat Képviselő-testületének a személyes gondoskodás nyújtó szociális ellátások intézményi térítési díjának megállapításáról szóló 12/2017. (IX.28.) rendelet</w:t>
      </w:r>
    </w:p>
    <w:p w:rsidR="007A61AC" w:rsidRPr="007928E6" w:rsidRDefault="007A61AC" w:rsidP="007928E6">
      <w:pPr>
        <w:numPr>
          <w:ilvl w:val="0"/>
          <w:numId w:val="70"/>
        </w:numPr>
        <w:ind w:left="714" w:hanging="357"/>
        <w:jc w:val="both"/>
        <w:rPr>
          <w:sz w:val="24"/>
          <w:szCs w:val="24"/>
        </w:rPr>
      </w:pPr>
      <w:r w:rsidRPr="007928E6">
        <w:rPr>
          <w:sz w:val="24"/>
          <w:szCs w:val="24"/>
        </w:rPr>
        <w:t>Karcag Városi Önkormányzat Képviselő-testületének a tanyagondnoki szolgálatról szóló 35/2011. (XII.22.) önkormányzati rendelet</w:t>
      </w:r>
    </w:p>
    <w:p w:rsidR="007A61AC" w:rsidRPr="007928E6" w:rsidRDefault="007A61AC" w:rsidP="007A61AC">
      <w:pPr>
        <w:ind w:left="714"/>
        <w:rPr>
          <w:sz w:val="24"/>
          <w:szCs w:val="24"/>
        </w:rPr>
      </w:pPr>
    </w:p>
    <w:p w:rsidR="007A61AC" w:rsidRPr="007928E6" w:rsidRDefault="007A61AC" w:rsidP="007A61AC">
      <w:pPr>
        <w:ind w:left="714"/>
        <w:rPr>
          <w:sz w:val="24"/>
          <w:szCs w:val="24"/>
        </w:rPr>
      </w:pPr>
    </w:p>
    <w:p w:rsidR="007A61AC" w:rsidRPr="007928E6" w:rsidRDefault="007A61AC" w:rsidP="007928E6">
      <w:pPr>
        <w:pStyle w:val="Cmsor2"/>
        <w:keepLines/>
        <w:numPr>
          <w:ilvl w:val="0"/>
          <w:numId w:val="64"/>
        </w:numPr>
        <w:spacing w:after="120"/>
        <w:ind w:left="0" w:firstLine="0"/>
        <w:jc w:val="center"/>
        <w:rPr>
          <w:sz w:val="24"/>
          <w:szCs w:val="24"/>
        </w:rPr>
      </w:pPr>
      <w:bookmarkStart w:id="43" w:name="pr117"/>
      <w:bookmarkStart w:id="44" w:name="_Toc1108804"/>
      <w:bookmarkEnd w:id="43"/>
      <w:r w:rsidRPr="007928E6">
        <w:rPr>
          <w:sz w:val="24"/>
          <w:szCs w:val="24"/>
        </w:rPr>
        <w:t>Stratégiai környezet bemutatása</w:t>
      </w:r>
      <w:bookmarkEnd w:id="44"/>
    </w:p>
    <w:p w:rsidR="007A61AC" w:rsidRPr="007928E6" w:rsidRDefault="007A61AC" w:rsidP="007A61AC">
      <w:pPr>
        <w:rPr>
          <w:sz w:val="24"/>
          <w:szCs w:val="24"/>
        </w:rPr>
      </w:pPr>
    </w:p>
    <w:p w:rsidR="007A61AC" w:rsidRPr="007928E6" w:rsidRDefault="007A61AC" w:rsidP="007A61AC">
      <w:pPr>
        <w:jc w:val="center"/>
        <w:rPr>
          <w:b/>
          <w:color w:val="002060"/>
          <w:sz w:val="24"/>
          <w:szCs w:val="24"/>
        </w:rPr>
      </w:pPr>
      <w:bookmarkStart w:id="45" w:name="pr118"/>
      <w:bookmarkEnd w:id="45"/>
      <w:r w:rsidRPr="007928E6">
        <w:rPr>
          <w:b/>
          <w:color w:val="002060"/>
          <w:sz w:val="24"/>
          <w:szCs w:val="24"/>
        </w:rPr>
        <w:t>2.1</w:t>
      </w:r>
      <w:r w:rsidRPr="007928E6">
        <w:rPr>
          <w:b/>
          <w:color w:val="002060"/>
          <w:sz w:val="24"/>
          <w:szCs w:val="24"/>
        </w:rPr>
        <w:tab/>
        <w:t>Kapcsolódás helyi stratégiai és települési önkormányzati dokumentumokkal, koncepciókkal, programokkal</w:t>
      </w:r>
    </w:p>
    <w:p w:rsidR="007A61AC" w:rsidRPr="007928E6" w:rsidRDefault="007A61AC" w:rsidP="007928E6">
      <w:pPr>
        <w:numPr>
          <w:ilvl w:val="0"/>
          <w:numId w:val="71"/>
        </w:numPr>
        <w:ind w:left="714" w:hanging="357"/>
        <w:rPr>
          <w:sz w:val="24"/>
          <w:szCs w:val="24"/>
        </w:rPr>
      </w:pPr>
      <w:r w:rsidRPr="007928E6">
        <w:rPr>
          <w:sz w:val="24"/>
          <w:szCs w:val="24"/>
        </w:rPr>
        <w:t>Karcag Városi Önkormányzat Gazdasági Programja</w:t>
      </w:r>
    </w:p>
    <w:p w:rsidR="007A61AC" w:rsidRPr="007928E6" w:rsidRDefault="007A61AC" w:rsidP="007928E6">
      <w:pPr>
        <w:numPr>
          <w:ilvl w:val="0"/>
          <w:numId w:val="71"/>
        </w:numPr>
        <w:ind w:left="714" w:hanging="357"/>
        <w:rPr>
          <w:sz w:val="24"/>
          <w:szCs w:val="24"/>
        </w:rPr>
      </w:pPr>
      <w:r w:rsidRPr="007928E6">
        <w:rPr>
          <w:sz w:val="24"/>
          <w:szCs w:val="24"/>
        </w:rPr>
        <w:t>Települési Közoktatási Esélyegyenlőségi Intézkedési Terve (2013.)</w:t>
      </w:r>
    </w:p>
    <w:p w:rsidR="007A61AC" w:rsidRPr="007928E6" w:rsidRDefault="007A61AC" w:rsidP="007928E6">
      <w:pPr>
        <w:numPr>
          <w:ilvl w:val="0"/>
          <w:numId w:val="71"/>
        </w:numPr>
        <w:ind w:left="714" w:hanging="357"/>
        <w:rPr>
          <w:sz w:val="24"/>
          <w:szCs w:val="24"/>
        </w:rPr>
      </w:pPr>
      <w:r w:rsidRPr="007928E6">
        <w:rPr>
          <w:sz w:val="24"/>
          <w:szCs w:val="24"/>
        </w:rPr>
        <w:t>Karcagi Polgármesteri Hivatal esélyegyenlőségi terve (2012.)</w:t>
      </w:r>
    </w:p>
    <w:p w:rsidR="007A61AC" w:rsidRPr="007928E6" w:rsidRDefault="007A61AC" w:rsidP="007928E6">
      <w:pPr>
        <w:numPr>
          <w:ilvl w:val="0"/>
          <w:numId w:val="71"/>
        </w:numPr>
        <w:ind w:left="714" w:hanging="357"/>
        <w:rPr>
          <w:sz w:val="24"/>
          <w:szCs w:val="24"/>
        </w:rPr>
      </w:pPr>
      <w:r w:rsidRPr="007928E6">
        <w:rPr>
          <w:sz w:val="24"/>
          <w:szCs w:val="24"/>
        </w:rPr>
        <w:t>Oktatási intézmények esélyegyenlőségi tervei (2012.)</w:t>
      </w:r>
    </w:p>
    <w:p w:rsidR="007A61AC" w:rsidRPr="007928E6" w:rsidRDefault="007A61AC" w:rsidP="007928E6">
      <w:pPr>
        <w:numPr>
          <w:ilvl w:val="0"/>
          <w:numId w:val="71"/>
        </w:numPr>
        <w:ind w:left="714" w:hanging="357"/>
        <w:rPr>
          <w:sz w:val="24"/>
          <w:szCs w:val="24"/>
        </w:rPr>
      </w:pPr>
      <w:r w:rsidRPr="007928E6">
        <w:rPr>
          <w:sz w:val="24"/>
          <w:szCs w:val="24"/>
        </w:rPr>
        <w:t>Integrált Településfejlesztési Stratégia (2015.)</w:t>
      </w:r>
    </w:p>
    <w:p w:rsidR="007A61AC" w:rsidRPr="007928E6" w:rsidRDefault="007A61AC" w:rsidP="007928E6">
      <w:pPr>
        <w:numPr>
          <w:ilvl w:val="0"/>
          <w:numId w:val="71"/>
        </w:numPr>
        <w:ind w:left="714" w:hanging="357"/>
        <w:rPr>
          <w:sz w:val="24"/>
          <w:szCs w:val="24"/>
        </w:rPr>
      </w:pPr>
      <w:r w:rsidRPr="007928E6">
        <w:rPr>
          <w:sz w:val="24"/>
          <w:szCs w:val="24"/>
        </w:rPr>
        <w:t>Karcag Város Egészségterve</w:t>
      </w:r>
    </w:p>
    <w:p w:rsidR="007A61AC" w:rsidRPr="007928E6" w:rsidRDefault="007A61AC" w:rsidP="007928E6">
      <w:pPr>
        <w:numPr>
          <w:ilvl w:val="0"/>
          <w:numId w:val="71"/>
        </w:numPr>
        <w:ind w:left="714" w:hanging="357"/>
        <w:rPr>
          <w:sz w:val="24"/>
          <w:szCs w:val="24"/>
        </w:rPr>
      </w:pPr>
      <w:r w:rsidRPr="007928E6">
        <w:rPr>
          <w:sz w:val="24"/>
          <w:szCs w:val="24"/>
        </w:rPr>
        <w:t>Karcagi Többcélú Kistérségi Társulás Szociális Szolgáltatástervezési Koncepciója</w:t>
      </w:r>
    </w:p>
    <w:p w:rsidR="007A61AC" w:rsidRPr="007928E6" w:rsidRDefault="007A61AC" w:rsidP="007928E6">
      <w:pPr>
        <w:numPr>
          <w:ilvl w:val="0"/>
          <w:numId w:val="71"/>
        </w:numPr>
        <w:ind w:left="714" w:hanging="357"/>
        <w:rPr>
          <w:sz w:val="24"/>
          <w:szCs w:val="24"/>
        </w:rPr>
      </w:pPr>
      <w:r w:rsidRPr="007928E6">
        <w:rPr>
          <w:sz w:val="24"/>
          <w:szCs w:val="24"/>
        </w:rPr>
        <w:t>Településszerkezeti Terv Karcag</w:t>
      </w:r>
    </w:p>
    <w:p w:rsidR="007A61AC" w:rsidRPr="007928E6" w:rsidRDefault="007A61AC" w:rsidP="007928E6">
      <w:pPr>
        <w:numPr>
          <w:ilvl w:val="0"/>
          <w:numId w:val="71"/>
        </w:numPr>
        <w:ind w:left="714" w:hanging="357"/>
        <w:rPr>
          <w:sz w:val="24"/>
          <w:szCs w:val="24"/>
        </w:rPr>
      </w:pPr>
      <w:r w:rsidRPr="007928E6">
        <w:rPr>
          <w:sz w:val="24"/>
          <w:szCs w:val="24"/>
        </w:rPr>
        <w:t xml:space="preserve">Karcag Város Önkormányzatának középtávú informatikai fejlesztési koncepciója </w:t>
      </w:r>
    </w:p>
    <w:p w:rsidR="007A61AC" w:rsidRPr="007928E6" w:rsidRDefault="007A61AC" w:rsidP="00577377">
      <w:pPr>
        <w:jc w:val="both"/>
        <w:rPr>
          <w:color w:val="000000"/>
          <w:sz w:val="24"/>
          <w:szCs w:val="24"/>
        </w:rPr>
      </w:pPr>
      <w:r w:rsidRPr="007928E6">
        <w:rPr>
          <w:color w:val="000000"/>
          <w:sz w:val="24"/>
          <w:szCs w:val="24"/>
        </w:rPr>
        <w:t>A Karcag Városi Önkormányzat a Gazdasági Programjában kinyilvánítja, hogy a mindenkori lehetőségeinek megfelelően a legmagasabb szolgáltatási színvonalat garantálva kívánja érvényesíteni a közigazgatási területén élő lakosság és az itt funkcionáló vállalkozások érdekeit.</w:t>
      </w:r>
    </w:p>
    <w:p w:rsidR="007A61AC" w:rsidRPr="007928E6" w:rsidRDefault="007A61AC" w:rsidP="00577377">
      <w:pPr>
        <w:jc w:val="both"/>
        <w:rPr>
          <w:sz w:val="24"/>
          <w:szCs w:val="24"/>
        </w:rPr>
      </w:pPr>
      <w:r w:rsidRPr="007928E6">
        <w:rPr>
          <w:sz w:val="24"/>
          <w:szCs w:val="24"/>
        </w:rPr>
        <w:t>A településfejlesztés legfőbb célkitűzése a lakossági igények maximális kielégítése, a járásközponti szerep megerősítése</w:t>
      </w:r>
    </w:p>
    <w:p w:rsidR="007A61AC" w:rsidRPr="007928E6" w:rsidRDefault="007A61AC" w:rsidP="00577377">
      <w:pPr>
        <w:jc w:val="both"/>
        <w:rPr>
          <w:color w:val="000000"/>
          <w:sz w:val="24"/>
          <w:szCs w:val="24"/>
        </w:rPr>
      </w:pPr>
      <w:r w:rsidRPr="007928E6">
        <w:rPr>
          <w:color w:val="000000"/>
          <w:sz w:val="24"/>
          <w:szCs w:val="24"/>
        </w:rPr>
        <w:t xml:space="preserve">Karcagnak meg kell őriznie kistérségi </w:t>
      </w:r>
      <w:r w:rsidRPr="007928E6">
        <w:rPr>
          <w:bCs/>
          <w:color w:val="000000"/>
          <w:sz w:val="24"/>
          <w:szCs w:val="24"/>
        </w:rPr>
        <w:t>központi szerep</w:t>
      </w:r>
      <w:r w:rsidRPr="007928E6">
        <w:rPr>
          <w:color w:val="000000"/>
          <w:sz w:val="24"/>
          <w:szCs w:val="24"/>
        </w:rPr>
        <w:t xml:space="preserve">ét, gazdasági </w:t>
      </w:r>
      <w:r w:rsidRPr="007928E6">
        <w:rPr>
          <w:bCs/>
          <w:color w:val="000000"/>
          <w:sz w:val="24"/>
          <w:szCs w:val="24"/>
        </w:rPr>
        <w:t>stabilitását</w:t>
      </w:r>
      <w:r w:rsidRPr="007928E6">
        <w:rPr>
          <w:color w:val="000000"/>
          <w:sz w:val="24"/>
          <w:szCs w:val="24"/>
        </w:rPr>
        <w:t xml:space="preserve">, </w:t>
      </w:r>
      <w:r w:rsidRPr="007928E6">
        <w:rPr>
          <w:bCs/>
          <w:color w:val="000000"/>
          <w:sz w:val="24"/>
          <w:szCs w:val="24"/>
        </w:rPr>
        <w:t>turisztikai</w:t>
      </w:r>
      <w:r w:rsidRPr="007928E6">
        <w:rPr>
          <w:b/>
          <w:bCs/>
          <w:color w:val="000000"/>
          <w:sz w:val="24"/>
          <w:szCs w:val="24"/>
        </w:rPr>
        <w:t xml:space="preserve"> </w:t>
      </w:r>
      <w:r w:rsidRPr="007928E6">
        <w:rPr>
          <w:bCs/>
          <w:color w:val="000000"/>
          <w:sz w:val="24"/>
          <w:szCs w:val="24"/>
        </w:rPr>
        <w:t>vonzerejét</w:t>
      </w:r>
      <w:r w:rsidRPr="007928E6">
        <w:rPr>
          <w:color w:val="000000"/>
          <w:sz w:val="24"/>
          <w:szCs w:val="24"/>
        </w:rPr>
        <w:t xml:space="preserve"> és </w:t>
      </w:r>
      <w:r w:rsidRPr="007928E6">
        <w:rPr>
          <w:bCs/>
          <w:color w:val="000000"/>
          <w:sz w:val="24"/>
          <w:szCs w:val="24"/>
        </w:rPr>
        <w:t>kulturális</w:t>
      </w:r>
      <w:r w:rsidRPr="007928E6">
        <w:rPr>
          <w:color w:val="000000"/>
          <w:sz w:val="24"/>
          <w:szCs w:val="24"/>
        </w:rPr>
        <w:t xml:space="preserve"> </w:t>
      </w:r>
      <w:r w:rsidRPr="007928E6">
        <w:rPr>
          <w:bCs/>
          <w:color w:val="000000"/>
          <w:sz w:val="24"/>
          <w:szCs w:val="24"/>
        </w:rPr>
        <w:t>gazdagság</w:t>
      </w:r>
      <w:r w:rsidRPr="007928E6">
        <w:rPr>
          <w:color w:val="000000"/>
          <w:sz w:val="24"/>
          <w:szCs w:val="24"/>
        </w:rPr>
        <w:t xml:space="preserve">át. Szükséges megfelelően kezelni a természeti erőforrásaink sokaságát (pl.: termőföld, termálvíz, tiszta levegő). </w:t>
      </w:r>
    </w:p>
    <w:p w:rsidR="007A61AC" w:rsidRPr="007928E6" w:rsidRDefault="007A61AC" w:rsidP="00577377">
      <w:pPr>
        <w:jc w:val="both"/>
        <w:rPr>
          <w:color w:val="000000"/>
          <w:sz w:val="24"/>
          <w:szCs w:val="24"/>
        </w:rPr>
      </w:pPr>
      <w:r w:rsidRPr="007928E6">
        <w:rPr>
          <w:color w:val="000000"/>
          <w:sz w:val="24"/>
          <w:szCs w:val="24"/>
        </w:rPr>
        <w:t xml:space="preserve">Feladatai hatékony elvégzéséhez a meglévő intézményei mellett külső </w:t>
      </w:r>
      <w:r w:rsidRPr="007928E6">
        <w:rPr>
          <w:bCs/>
          <w:color w:val="000000"/>
          <w:sz w:val="24"/>
          <w:szCs w:val="24"/>
        </w:rPr>
        <w:t>partnerek</w:t>
      </w:r>
      <w:r w:rsidRPr="007928E6">
        <w:rPr>
          <w:color w:val="000000"/>
          <w:sz w:val="24"/>
          <w:szCs w:val="24"/>
        </w:rPr>
        <w:t xml:space="preserve"> széles körét kívánja bevonni fejlesztési programjaiba. </w:t>
      </w:r>
    </w:p>
    <w:p w:rsidR="007A61AC" w:rsidRPr="007928E6" w:rsidRDefault="007A61AC" w:rsidP="00577377">
      <w:pPr>
        <w:jc w:val="both"/>
        <w:rPr>
          <w:sz w:val="24"/>
          <w:szCs w:val="24"/>
        </w:rPr>
      </w:pPr>
      <w:r w:rsidRPr="007928E6">
        <w:rPr>
          <w:color w:val="000000"/>
          <w:sz w:val="24"/>
          <w:szCs w:val="24"/>
        </w:rPr>
        <w:lastRenderedPageBreak/>
        <w:t>A jövőnkre vonatkozó kiemelt törekvés amellett, hogy Karcag megőrzi meglévő jelentős erősségeit, a kínálkozó lehetőségeket olyan tudatos módon aknázza ki, hogy lakossága a kevésbé fejlett területeken is látványos fejlődést tapasztaljon.</w:t>
      </w:r>
    </w:p>
    <w:p w:rsidR="007A61AC" w:rsidRPr="007928E6" w:rsidRDefault="007A61AC" w:rsidP="007A61AC">
      <w:pPr>
        <w:ind w:left="720"/>
        <w:rPr>
          <w:sz w:val="24"/>
          <w:szCs w:val="24"/>
        </w:rPr>
      </w:pPr>
    </w:p>
    <w:p w:rsidR="007A61AC" w:rsidRPr="007928E6" w:rsidRDefault="007A61AC" w:rsidP="007928E6">
      <w:pPr>
        <w:numPr>
          <w:ilvl w:val="1"/>
          <w:numId w:val="67"/>
        </w:numPr>
        <w:tabs>
          <w:tab w:val="clear" w:pos="720"/>
          <w:tab w:val="num" w:pos="0"/>
        </w:tabs>
        <w:spacing w:after="200" w:line="276" w:lineRule="auto"/>
        <w:ind w:left="0" w:firstLine="0"/>
        <w:jc w:val="center"/>
        <w:rPr>
          <w:b/>
          <w:color w:val="002060"/>
          <w:sz w:val="24"/>
          <w:szCs w:val="24"/>
        </w:rPr>
      </w:pPr>
      <w:bookmarkStart w:id="46" w:name="pr119"/>
      <w:bookmarkEnd w:id="46"/>
      <w:r w:rsidRPr="007928E6">
        <w:rPr>
          <w:b/>
          <w:color w:val="002060"/>
          <w:sz w:val="24"/>
          <w:szCs w:val="24"/>
        </w:rPr>
        <w:t>A helyi esélyegyenlőségi program térségi, társulási kapcsolódásainak bemutatása</w:t>
      </w:r>
    </w:p>
    <w:p w:rsidR="007A61AC" w:rsidRPr="007928E6" w:rsidRDefault="007A61AC" w:rsidP="00577377">
      <w:pPr>
        <w:jc w:val="both"/>
        <w:rPr>
          <w:sz w:val="24"/>
          <w:szCs w:val="24"/>
        </w:rPr>
      </w:pPr>
      <w:r w:rsidRPr="007928E6">
        <w:rPr>
          <w:sz w:val="24"/>
          <w:szCs w:val="24"/>
        </w:rPr>
        <w:t xml:space="preserve">A Karcagi Többcélú Kistérségi Társulás fenntartásában működik Karcagon a Szociális Szolgáltató Központ. Törvényi előíráson alapuló szervezeti változás, hogy a Szociális Szolgáltató Központon belül 2016. évben került kialakításra </w:t>
      </w:r>
    </w:p>
    <w:p w:rsidR="007A61AC" w:rsidRPr="007928E6" w:rsidRDefault="007A61AC" w:rsidP="00577377">
      <w:pPr>
        <w:numPr>
          <w:ilvl w:val="0"/>
          <w:numId w:val="77"/>
        </w:numPr>
        <w:jc w:val="both"/>
        <w:rPr>
          <w:sz w:val="24"/>
          <w:szCs w:val="24"/>
        </w:rPr>
      </w:pPr>
      <w:r w:rsidRPr="007928E6">
        <w:rPr>
          <w:sz w:val="24"/>
          <w:szCs w:val="24"/>
        </w:rPr>
        <w:t>a család- és gyermekjóléti szolgálat</w:t>
      </w:r>
    </w:p>
    <w:p w:rsidR="007A61AC" w:rsidRPr="007928E6" w:rsidRDefault="007A61AC" w:rsidP="00577377">
      <w:pPr>
        <w:numPr>
          <w:ilvl w:val="0"/>
          <w:numId w:val="71"/>
        </w:numPr>
        <w:jc w:val="both"/>
        <w:rPr>
          <w:sz w:val="24"/>
          <w:szCs w:val="24"/>
        </w:rPr>
      </w:pPr>
      <w:r w:rsidRPr="007928E6">
        <w:rPr>
          <w:sz w:val="24"/>
          <w:szCs w:val="24"/>
        </w:rPr>
        <w:t>valamint a család- és gyermekjóléti központ</w:t>
      </w:r>
    </w:p>
    <w:p w:rsidR="007A61AC" w:rsidRPr="007928E6" w:rsidRDefault="007A61AC" w:rsidP="00577377">
      <w:pPr>
        <w:jc w:val="both"/>
        <w:rPr>
          <w:sz w:val="24"/>
          <w:szCs w:val="24"/>
        </w:rPr>
      </w:pPr>
      <w:proofErr w:type="gramStart"/>
      <w:r w:rsidRPr="007928E6">
        <w:rPr>
          <w:sz w:val="24"/>
          <w:szCs w:val="24"/>
        </w:rPr>
        <w:t>mint</w:t>
      </w:r>
      <w:proofErr w:type="gramEnd"/>
      <w:r w:rsidRPr="007928E6">
        <w:rPr>
          <w:sz w:val="24"/>
          <w:szCs w:val="24"/>
        </w:rPr>
        <w:t xml:space="preserve"> intézményegység. </w:t>
      </w:r>
    </w:p>
    <w:p w:rsidR="007A61AC" w:rsidRPr="007928E6" w:rsidRDefault="007A61AC" w:rsidP="00577377">
      <w:pPr>
        <w:jc w:val="both"/>
        <w:rPr>
          <w:sz w:val="24"/>
          <w:szCs w:val="24"/>
        </w:rPr>
      </w:pPr>
      <w:r w:rsidRPr="007928E6">
        <w:rPr>
          <w:sz w:val="24"/>
          <w:szCs w:val="24"/>
        </w:rPr>
        <w:t xml:space="preserve">A </w:t>
      </w:r>
      <w:proofErr w:type="gramStart"/>
      <w:r w:rsidRPr="007928E6">
        <w:rPr>
          <w:sz w:val="24"/>
          <w:szCs w:val="24"/>
        </w:rPr>
        <w:t>központ járási</w:t>
      </w:r>
      <w:proofErr w:type="gramEnd"/>
      <w:r w:rsidRPr="007928E6">
        <w:rPr>
          <w:sz w:val="24"/>
          <w:szCs w:val="24"/>
        </w:rPr>
        <w:t xml:space="preserve"> szinten, vagyis öt településen – Berekfürdő, Kenderes, Kisújszállás, Kunmadaras és természetesen Karcag - látja el feladatait.  </w:t>
      </w:r>
    </w:p>
    <w:p w:rsidR="007A61AC" w:rsidRPr="007928E6" w:rsidRDefault="007A61AC" w:rsidP="00577377">
      <w:pPr>
        <w:jc w:val="both"/>
        <w:rPr>
          <w:sz w:val="24"/>
          <w:szCs w:val="24"/>
        </w:rPr>
      </w:pPr>
      <w:r w:rsidRPr="007928E6">
        <w:rPr>
          <w:sz w:val="24"/>
          <w:szCs w:val="24"/>
        </w:rPr>
        <w:t>A gyermekek védelméről és a gyámügyi igazgatásról szóló 1997. évi XXXI. törvény 94. §</w:t>
      </w:r>
      <w:proofErr w:type="spellStart"/>
      <w:r w:rsidRPr="007928E6">
        <w:rPr>
          <w:sz w:val="24"/>
          <w:szCs w:val="24"/>
        </w:rPr>
        <w:t>-a</w:t>
      </w:r>
      <w:proofErr w:type="spellEnd"/>
      <w:r w:rsidRPr="007928E6">
        <w:rPr>
          <w:sz w:val="24"/>
          <w:szCs w:val="24"/>
        </w:rPr>
        <w:t xml:space="preserve"> szerint a települési önkormányzat feladata a gyermekek védelme helyi ellátó rendszerének kiépítése és működtetése, a területén lakó gyermekek ellátásának megszervezése.</w:t>
      </w:r>
    </w:p>
    <w:p w:rsidR="007A61AC" w:rsidRPr="007928E6" w:rsidRDefault="007A61AC" w:rsidP="00577377">
      <w:pPr>
        <w:jc w:val="both"/>
        <w:rPr>
          <w:sz w:val="24"/>
          <w:szCs w:val="24"/>
        </w:rPr>
      </w:pPr>
    </w:p>
    <w:p w:rsidR="007A61AC" w:rsidRPr="007928E6" w:rsidRDefault="007A61AC" w:rsidP="00577377">
      <w:pPr>
        <w:jc w:val="both"/>
        <w:rPr>
          <w:sz w:val="24"/>
          <w:szCs w:val="24"/>
        </w:rPr>
      </w:pPr>
      <w:r w:rsidRPr="007928E6">
        <w:rPr>
          <w:sz w:val="24"/>
          <w:szCs w:val="24"/>
        </w:rPr>
        <w:t>A szolgáltató tevékenység formái:</w:t>
      </w:r>
    </w:p>
    <w:p w:rsidR="007A61AC" w:rsidRPr="007928E6" w:rsidRDefault="007A61AC" w:rsidP="00577377">
      <w:pPr>
        <w:numPr>
          <w:ilvl w:val="0"/>
          <w:numId w:val="71"/>
        </w:numPr>
        <w:jc w:val="both"/>
        <w:rPr>
          <w:sz w:val="24"/>
          <w:szCs w:val="24"/>
        </w:rPr>
      </w:pPr>
      <w:r w:rsidRPr="007928E6">
        <w:rPr>
          <w:sz w:val="24"/>
          <w:szCs w:val="24"/>
        </w:rPr>
        <w:t xml:space="preserve">gyermekjóléti szolgáltatás esetén család- és gyermekjóléti szolgálat, </w:t>
      </w:r>
    </w:p>
    <w:p w:rsidR="007A61AC" w:rsidRPr="007928E6" w:rsidRDefault="007A61AC" w:rsidP="00577377">
      <w:pPr>
        <w:numPr>
          <w:ilvl w:val="0"/>
          <w:numId w:val="71"/>
        </w:numPr>
        <w:jc w:val="both"/>
        <w:rPr>
          <w:sz w:val="24"/>
          <w:szCs w:val="24"/>
        </w:rPr>
      </w:pPr>
      <w:r w:rsidRPr="007928E6">
        <w:rPr>
          <w:sz w:val="24"/>
          <w:szCs w:val="24"/>
        </w:rPr>
        <w:t>járásszékhely településen család- és gyermekjóléti központ</w:t>
      </w:r>
    </w:p>
    <w:p w:rsidR="007A61AC" w:rsidRPr="007928E6" w:rsidRDefault="007A61AC" w:rsidP="00577377">
      <w:pPr>
        <w:numPr>
          <w:ilvl w:val="0"/>
          <w:numId w:val="71"/>
        </w:numPr>
        <w:jc w:val="both"/>
        <w:rPr>
          <w:sz w:val="24"/>
          <w:szCs w:val="24"/>
        </w:rPr>
      </w:pPr>
      <w:r w:rsidRPr="007928E6">
        <w:rPr>
          <w:sz w:val="24"/>
          <w:szCs w:val="24"/>
        </w:rPr>
        <w:t>gyermekek napközbeni ellátása esetén bölcsőde</w:t>
      </w:r>
    </w:p>
    <w:p w:rsidR="007A61AC" w:rsidRPr="007928E6" w:rsidRDefault="007A61AC" w:rsidP="00577377">
      <w:pPr>
        <w:numPr>
          <w:ilvl w:val="0"/>
          <w:numId w:val="71"/>
        </w:numPr>
        <w:jc w:val="both"/>
        <w:rPr>
          <w:strike/>
          <w:sz w:val="24"/>
          <w:szCs w:val="24"/>
        </w:rPr>
      </w:pPr>
      <w:r w:rsidRPr="007928E6">
        <w:rPr>
          <w:sz w:val="24"/>
          <w:szCs w:val="24"/>
        </w:rPr>
        <w:t xml:space="preserve">gyermekek átmeneti gondozása esetén gyermekek átmeneti otthona </w:t>
      </w:r>
    </w:p>
    <w:p w:rsidR="007A61AC" w:rsidRPr="007928E6" w:rsidRDefault="007A61AC" w:rsidP="007A61AC">
      <w:pPr>
        <w:ind w:left="720"/>
        <w:rPr>
          <w:strike/>
          <w:sz w:val="24"/>
          <w:szCs w:val="24"/>
        </w:rPr>
      </w:pPr>
    </w:p>
    <w:p w:rsidR="007A61AC" w:rsidRPr="007928E6" w:rsidRDefault="007A61AC" w:rsidP="007928E6">
      <w:pPr>
        <w:numPr>
          <w:ilvl w:val="1"/>
          <w:numId w:val="67"/>
        </w:numPr>
        <w:tabs>
          <w:tab w:val="clear" w:pos="720"/>
          <w:tab w:val="num" w:pos="0"/>
        </w:tabs>
        <w:spacing w:after="200" w:line="276" w:lineRule="auto"/>
        <w:ind w:left="0" w:firstLine="0"/>
        <w:jc w:val="center"/>
        <w:rPr>
          <w:b/>
          <w:color w:val="002060"/>
          <w:sz w:val="24"/>
          <w:szCs w:val="24"/>
        </w:rPr>
      </w:pPr>
      <w:r w:rsidRPr="007928E6">
        <w:rPr>
          <w:b/>
          <w:color w:val="002060"/>
          <w:sz w:val="24"/>
          <w:szCs w:val="24"/>
        </w:rPr>
        <w:t>A települési önkormányzat rendelkezésére álló, az esélyegyenlőség szempontjából releváns adatok, kutatások áttekintése, adathiányok kimutatása</w:t>
      </w:r>
    </w:p>
    <w:p w:rsidR="007A61AC" w:rsidRPr="007928E6" w:rsidRDefault="007A61AC" w:rsidP="00577377">
      <w:pPr>
        <w:jc w:val="both"/>
        <w:rPr>
          <w:sz w:val="24"/>
          <w:szCs w:val="24"/>
        </w:rPr>
      </w:pPr>
      <w:bookmarkStart w:id="47" w:name="pr120"/>
      <w:bookmarkEnd w:id="47"/>
      <w:r w:rsidRPr="007928E6">
        <w:rPr>
          <w:sz w:val="24"/>
          <w:szCs w:val="24"/>
        </w:rPr>
        <w:t xml:space="preserve">A helyzetelemzés elkészítéséhez a </w:t>
      </w:r>
      <w:proofErr w:type="spellStart"/>
      <w:r w:rsidRPr="007928E6">
        <w:rPr>
          <w:sz w:val="24"/>
          <w:szCs w:val="24"/>
        </w:rPr>
        <w:t>TeIR</w:t>
      </w:r>
      <w:proofErr w:type="spellEnd"/>
      <w:r w:rsidRPr="007928E6">
        <w:rPr>
          <w:sz w:val="24"/>
          <w:szCs w:val="24"/>
        </w:rPr>
        <w:t xml:space="preserve"> (Országos Területfejlesztési és Területrendezési Információs Rendszer), a KSH (Központi Statisztikai Hivatal), valamint a népszámlálási adatok nyilvánosságra hozott elemzései szolgáltak alapul. Emellett Karcag Város Önkormányzata által szolgáltatott adatok, a településen tett személyes látogatások alkalmával gyűjtött anyagok és az elektronikus média Karcaggal foglalkozó oldalai is hasznos információkkal szolgáltak a program elkészítésénél.</w:t>
      </w:r>
    </w:p>
    <w:p w:rsidR="007A61AC" w:rsidRPr="007928E6" w:rsidRDefault="007A61AC" w:rsidP="00577377">
      <w:pPr>
        <w:jc w:val="both"/>
        <w:rPr>
          <w:sz w:val="24"/>
          <w:szCs w:val="24"/>
        </w:rPr>
      </w:pPr>
    </w:p>
    <w:p w:rsidR="007A61AC" w:rsidRPr="007928E6" w:rsidRDefault="007A61AC" w:rsidP="00577377">
      <w:pPr>
        <w:jc w:val="both"/>
        <w:rPr>
          <w:sz w:val="24"/>
          <w:szCs w:val="24"/>
        </w:rPr>
      </w:pPr>
      <w:r w:rsidRPr="007928E6">
        <w:rPr>
          <w:sz w:val="24"/>
          <w:szCs w:val="24"/>
        </w:rPr>
        <w:t>A települési önkormányzat átfogó képpel nem rendelkezik romákkal, nőkkel és a fogyatékkal élőkkel kapcsolatban, mivel ilyen irányú adatokat nem gyűjtött és nem elemzett. Karcag közel 20 ezres lélekszámú település ezért az esélyegyenlőségi szempontból érintett társadalmi csoportok helyzete így nehezen követhető az adathiányból fakadóan és csak az intézmény- és ellátórendszer látáskörébe kerülőkről van információnk.</w:t>
      </w:r>
    </w:p>
    <w:p w:rsidR="007A61AC" w:rsidRPr="007928E6" w:rsidRDefault="007A61AC" w:rsidP="007A61AC">
      <w:pPr>
        <w:rPr>
          <w:sz w:val="24"/>
          <w:szCs w:val="24"/>
        </w:rPr>
      </w:pPr>
      <w:r w:rsidRPr="007928E6">
        <w:rPr>
          <w:sz w:val="24"/>
          <w:szCs w:val="24"/>
        </w:rPr>
        <w:br w:type="page"/>
      </w:r>
    </w:p>
    <w:p w:rsidR="007A61AC" w:rsidRPr="007928E6" w:rsidRDefault="007A61AC" w:rsidP="007928E6">
      <w:pPr>
        <w:numPr>
          <w:ilvl w:val="1"/>
          <w:numId w:val="67"/>
        </w:numPr>
        <w:tabs>
          <w:tab w:val="clear" w:pos="720"/>
          <w:tab w:val="num" w:pos="0"/>
        </w:tabs>
        <w:spacing w:after="200" w:line="276" w:lineRule="auto"/>
        <w:ind w:left="0" w:firstLine="0"/>
        <w:jc w:val="center"/>
        <w:rPr>
          <w:b/>
          <w:color w:val="002060"/>
          <w:sz w:val="24"/>
          <w:szCs w:val="24"/>
        </w:rPr>
      </w:pPr>
      <w:r w:rsidRPr="007928E6">
        <w:rPr>
          <w:b/>
          <w:color w:val="002060"/>
          <w:sz w:val="24"/>
          <w:szCs w:val="24"/>
        </w:rPr>
        <w:lastRenderedPageBreak/>
        <w:t>Az 2013-2018. intervallumban elért eredmények ismertetése</w:t>
      </w:r>
    </w:p>
    <w:p w:rsidR="007A61AC" w:rsidRPr="007928E6" w:rsidRDefault="007A61AC" w:rsidP="00577377">
      <w:pPr>
        <w:pStyle w:val="Listaszerbekezds"/>
        <w:ind w:left="0"/>
        <w:jc w:val="both"/>
        <w:rPr>
          <w:b/>
        </w:rPr>
      </w:pPr>
      <w:r w:rsidRPr="007928E6">
        <w:rPr>
          <w:b/>
        </w:rPr>
        <w:t>Karcagi Többcélú Kistérségi Társulás Idősek Otthona fejlesztése - TIOP-3.4.2-11/1-2012-0005 és a Karcagi Idősek Otthona épületenergetikai fejlesztése - KEOP-2012-5.5.0/B-2013-0292</w:t>
      </w:r>
    </w:p>
    <w:p w:rsidR="007A61AC" w:rsidRPr="007928E6" w:rsidRDefault="007A61AC" w:rsidP="00577377">
      <w:pPr>
        <w:jc w:val="both"/>
        <w:rPr>
          <w:color w:val="000000"/>
          <w:sz w:val="24"/>
          <w:szCs w:val="24"/>
        </w:rPr>
      </w:pPr>
      <w:r w:rsidRPr="007928E6">
        <w:rPr>
          <w:color w:val="000000"/>
          <w:sz w:val="24"/>
          <w:szCs w:val="24"/>
        </w:rPr>
        <w:t>Mindkét pályázat az Idősek Otthona Zöldfa úti telephelyének felújítását célozta meg, melynek keretében az alábbi munkálatok kerültek elvégzésre:</w:t>
      </w:r>
    </w:p>
    <w:p w:rsidR="007A61AC" w:rsidRPr="007928E6" w:rsidRDefault="007A61AC" w:rsidP="00577377">
      <w:pPr>
        <w:pStyle w:val="Csakszveg"/>
        <w:numPr>
          <w:ilvl w:val="0"/>
          <w:numId w:val="73"/>
        </w:numPr>
        <w:tabs>
          <w:tab w:val="left" w:pos="284"/>
        </w:tabs>
        <w:ind w:left="709"/>
        <w:rPr>
          <w:rFonts w:ascii="Times New Roman" w:hAnsi="Times New Roman"/>
          <w:sz w:val="24"/>
          <w:szCs w:val="24"/>
        </w:rPr>
      </w:pPr>
      <w:r w:rsidRPr="007928E6">
        <w:rPr>
          <w:rFonts w:ascii="Times New Roman" w:hAnsi="Times New Roman"/>
          <w:sz w:val="24"/>
          <w:szCs w:val="24"/>
        </w:rPr>
        <w:t>lapos tető felújítása</w:t>
      </w:r>
    </w:p>
    <w:p w:rsidR="007A61AC" w:rsidRPr="007928E6" w:rsidRDefault="007A61AC" w:rsidP="00577377">
      <w:pPr>
        <w:pStyle w:val="Csakszveg"/>
        <w:numPr>
          <w:ilvl w:val="0"/>
          <w:numId w:val="73"/>
        </w:numPr>
        <w:tabs>
          <w:tab w:val="left" w:pos="284"/>
        </w:tabs>
        <w:ind w:left="709"/>
        <w:rPr>
          <w:rFonts w:ascii="Times New Roman" w:hAnsi="Times New Roman"/>
          <w:sz w:val="24"/>
          <w:szCs w:val="24"/>
        </w:rPr>
      </w:pPr>
      <w:r w:rsidRPr="007928E6">
        <w:rPr>
          <w:rFonts w:ascii="Times New Roman" w:hAnsi="Times New Roman"/>
          <w:sz w:val="24"/>
          <w:szCs w:val="24"/>
        </w:rPr>
        <w:t>külső nyílászárók cseréje</w:t>
      </w:r>
    </w:p>
    <w:p w:rsidR="007A61AC" w:rsidRPr="007928E6" w:rsidRDefault="007A61AC" w:rsidP="00577377">
      <w:pPr>
        <w:pStyle w:val="Csakszveg"/>
        <w:numPr>
          <w:ilvl w:val="0"/>
          <w:numId w:val="73"/>
        </w:numPr>
        <w:tabs>
          <w:tab w:val="left" w:pos="284"/>
          <w:tab w:val="left" w:pos="709"/>
        </w:tabs>
        <w:ind w:left="709"/>
        <w:rPr>
          <w:rFonts w:ascii="Times New Roman" w:hAnsi="Times New Roman"/>
          <w:b/>
          <w:sz w:val="24"/>
          <w:szCs w:val="24"/>
        </w:rPr>
      </w:pPr>
      <w:r w:rsidRPr="007928E6">
        <w:rPr>
          <w:rFonts w:ascii="Times New Roman" w:hAnsi="Times New Roman"/>
          <w:sz w:val="24"/>
          <w:szCs w:val="24"/>
        </w:rPr>
        <w:t>akadálymentesítés az épületen belül és kívül</w:t>
      </w:r>
    </w:p>
    <w:p w:rsidR="007A61AC" w:rsidRPr="007928E6" w:rsidRDefault="007A61AC" w:rsidP="00577377">
      <w:pPr>
        <w:pStyle w:val="Csakszveg"/>
        <w:numPr>
          <w:ilvl w:val="0"/>
          <w:numId w:val="73"/>
        </w:numPr>
        <w:tabs>
          <w:tab w:val="left" w:pos="284"/>
          <w:tab w:val="left" w:pos="709"/>
        </w:tabs>
        <w:ind w:left="709"/>
        <w:rPr>
          <w:rFonts w:ascii="Times New Roman" w:hAnsi="Times New Roman"/>
          <w:b/>
          <w:sz w:val="24"/>
          <w:szCs w:val="24"/>
        </w:rPr>
      </w:pPr>
      <w:r w:rsidRPr="007928E6">
        <w:rPr>
          <w:rFonts w:ascii="Times New Roman" w:hAnsi="Times New Roman"/>
          <w:sz w:val="24"/>
          <w:szCs w:val="24"/>
        </w:rPr>
        <w:t>a vizes-blokk teljes felújítása, az I. emeleten akadálymentes WC kialakítása</w:t>
      </w:r>
    </w:p>
    <w:p w:rsidR="007A61AC" w:rsidRPr="007928E6" w:rsidRDefault="007A61AC" w:rsidP="00577377">
      <w:pPr>
        <w:pStyle w:val="Csakszveg"/>
        <w:numPr>
          <w:ilvl w:val="0"/>
          <w:numId w:val="73"/>
        </w:numPr>
        <w:tabs>
          <w:tab w:val="left" w:pos="284"/>
          <w:tab w:val="left" w:pos="709"/>
        </w:tabs>
        <w:ind w:left="709"/>
        <w:rPr>
          <w:rFonts w:ascii="Times New Roman" w:hAnsi="Times New Roman"/>
          <w:sz w:val="24"/>
          <w:szCs w:val="24"/>
        </w:rPr>
      </w:pPr>
      <w:r w:rsidRPr="007928E6">
        <w:rPr>
          <w:rFonts w:ascii="Times New Roman" w:hAnsi="Times New Roman"/>
          <w:sz w:val="24"/>
          <w:szCs w:val="24"/>
        </w:rPr>
        <w:t>új lift beszerzése és beépítése</w:t>
      </w:r>
    </w:p>
    <w:p w:rsidR="007A61AC" w:rsidRPr="007928E6" w:rsidRDefault="007A61AC" w:rsidP="00577377">
      <w:pPr>
        <w:pStyle w:val="Csakszveg"/>
        <w:numPr>
          <w:ilvl w:val="0"/>
          <w:numId w:val="73"/>
        </w:numPr>
        <w:tabs>
          <w:tab w:val="left" w:pos="284"/>
          <w:tab w:val="left" w:pos="709"/>
        </w:tabs>
        <w:ind w:left="709"/>
        <w:rPr>
          <w:rFonts w:ascii="Times New Roman" w:hAnsi="Times New Roman"/>
          <w:sz w:val="24"/>
          <w:szCs w:val="24"/>
        </w:rPr>
      </w:pPr>
      <w:r w:rsidRPr="007928E6">
        <w:rPr>
          <w:rFonts w:ascii="Times New Roman" w:hAnsi="Times New Roman"/>
          <w:sz w:val="24"/>
          <w:szCs w:val="24"/>
        </w:rPr>
        <w:t>i</w:t>
      </w:r>
      <w:r w:rsidRPr="007928E6">
        <w:rPr>
          <w:rFonts w:ascii="Times New Roman" w:hAnsi="Times New Roman"/>
          <w:bCs/>
          <w:sz w:val="24"/>
          <w:szCs w:val="24"/>
        </w:rPr>
        <w:t>nfokommunikációs akadálymentesítés</w:t>
      </w:r>
    </w:p>
    <w:p w:rsidR="007A61AC" w:rsidRPr="007928E6" w:rsidRDefault="007A61AC" w:rsidP="00577377">
      <w:pPr>
        <w:pStyle w:val="Csakszveg"/>
        <w:numPr>
          <w:ilvl w:val="0"/>
          <w:numId w:val="73"/>
        </w:numPr>
        <w:tabs>
          <w:tab w:val="left" w:pos="284"/>
          <w:tab w:val="left" w:pos="709"/>
        </w:tabs>
        <w:ind w:left="709"/>
        <w:rPr>
          <w:rFonts w:ascii="Times New Roman" w:hAnsi="Times New Roman"/>
          <w:sz w:val="24"/>
          <w:szCs w:val="24"/>
        </w:rPr>
      </w:pPr>
      <w:r w:rsidRPr="007928E6">
        <w:rPr>
          <w:rFonts w:ascii="Times New Roman" w:hAnsi="Times New Roman"/>
          <w:sz w:val="24"/>
          <w:szCs w:val="24"/>
        </w:rPr>
        <w:t xml:space="preserve">hőszigetelés </w:t>
      </w:r>
    </w:p>
    <w:p w:rsidR="007A61AC" w:rsidRPr="007928E6" w:rsidRDefault="007A61AC" w:rsidP="00577377">
      <w:pPr>
        <w:pStyle w:val="Csakszveg"/>
        <w:numPr>
          <w:ilvl w:val="0"/>
          <w:numId w:val="73"/>
        </w:numPr>
        <w:tabs>
          <w:tab w:val="left" w:pos="284"/>
          <w:tab w:val="left" w:pos="709"/>
        </w:tabs>
        <w:ind w:left="709"/>
        <w:rPr>
          <w:rFonts w:ascii="Times New Roman" w:hAnsi="Times New Roman"/>
          <w:sz w:val="24"/>
          <w:szCs w:val="24"/>
        </w:rPr>
      </w:pPr>
      <w:r w:rsidRPr="007928E6">
        <w:rPr>
          <w:rFonts w:ascii="Times New Roman" w:hAnsi="Times New Roman"/>
          <w:sz w:val="24"/>
          <w:szCs w:val="24"/>
        </w:rPr>
        <w:t>termálvíz hasznosítása a fűtési rendszerben</w:t>
      </w:r>
    </w:p>
    <w:p w:rsidR="007A61AC" w:rsidRPr="007928E6" w:rsidRDefault="007A61AC" w:rsidP="00577377">
      <w:pPr>
        <w:pStyle w:val="Csakszveg"/>
        <w:numPr>
          <w:ilvl w:val="0"/>
          <w:numId w:val="73"/>
        </w:numPr>
        <w:tabs>
          <w:tab w:val="left" w:pos="284"/>
          <w:tab w:val="left" w:pos="709"/>
        </w:tabs>
        <w:ind w:left="709"/>
        <w:rPr>
          <w:rFonts w:ascii="Times New Roman" w:hAnsi="Times New Roman"/>
          <w:sz w:val="24"/>
          <w:szCs w:val="24"/>
        </w:rPr>
      </w:pPr>
      <w:r w:rsidRPr="007928E6">
        <w:rPr>
          <w:rFonts w:ascii="Times New Roman" w:hAnsi="Times New Roman"/>
          <w:sz w:val="24"/>
          <w:szCs w:val="24"/>
        </w:rPr>
        <w:t>napelemek hasznosítás</w:t>
      </w:r>
    </w:p>
    <w:p w:rsidR="007A61AC" w:rsidRPr="007928E6" w:rsidRDefault="007A61AC" w:rsidP="007A61AC">
      <w:pPr>
        <w:spacing w:line="259" w:lineRule="auto"/>
        <w:rPr>
          <w:sz w:val="24"/>
          <w:szCs w:val="24"/>
        </w:rPr>
      </w:pPr>
      <w:r w:rsidRPr="007928E6">
        <w:rPr>
          <w:b/>
          <w:sz w:val="24"/>
          <w:szCs w:val="24"/>
        </w:rPr>
        <w:t>Nagykunság főtere–Karcag városközpont funkcióbővítő fejlesztése-ÉAOP-5.1.1/D-12-2013-0021 és a Városháza, Déryné energetikai fejlesztése TOP-3.2.1-15-JN1-2016-00024</w:t>
      </w:r>
    </w:p>
    <w:p w:rsidR="007A61AC" w:rsidRPr="007928E6" w:rsidRDefault="007A61AC" w:rsidP="007A61AC">
      <w:pPr>
        <w:pStyle w:val="Default"/>
        <w:jc w:val="both"/>
        <w:rPr>
          <w:bCs/>
          <w:u w:val="single"/>
        </w:rPr>
      </w:pPr>
      <w:r w:rsidRPr="007928E6">
        <w:rPr>
          <w:bCs/>
          <w:u w:val="single"/>
        </w:rPr>
        <w:t>Piac belső felújítása:</w:t>
      </w:r>
    </w:p>
    <w:p w:rsidR="007A61AC" w:rsidRPr="007928E6" w:rsidRDefault="007A61AC" w:rsidP="007928E6">
      <w:pPr>
        <w:pStyle w:val="Default"/>
        <w:numPr>
          <w:ilvl w:val="0"/>
          <w:numId w:val="79"/>
        </w:numPr>
        <w:jc w:val="both"/>
        <w:rPr>
          <w:bCs/>
        </w:rPr>
      </w:pPr>
      <w:r w:rsidRPr="007928E6">
        <w:rPr>
          <w:bCs/>
        </w:rPr>
        <w:t>akadálymentes WC kialakítása</w:t>
      </w:r>
    </w:p>
    <w:p w:rsidR="007A61AC" w:rsidRPr="007928E6" w:rsidRDefault="007A61AC" w:rsidP="007928E6">
      <w:pPr>
        <w:pStyle w:val="Default"/>
        <w:numPr>
          <w:ilvl w:val="0"/>
          <w:numId w:val="79"/>
        </w:numPr>
        <w:jc w:val="both"/>
        <w:rPr>
          <w:bCs/>
        </w:rPr>
      </w:pPr>
      <w:r w:rsidRPr="007928E6">
        <w:rPr>
          <w:bCs/>
        </w:rPr>
        <w:t>irodahelység felújítása, szellőzési rendszer kialakítása</w:t>
      </w:r>
    </w:p>
    <w:p w:rsidR="007A61AC" w:rsidRPr="007928E6" w:rsidRDefault="007A61AC" w:rsidP="007928E6">
      <w:pPr>
        <w:pStyle w:val="Default"/>
        <w:numPr>
          <w:ilvl w:val="0"/>
          <w:numId w:val="79"/>
        </w:numPr>
        <w:jc w:val="both"/>
        <w:rPr>
          <w:bCs/>
        </w:rPr>
      </w:pPr>
      <w:r w:rsidRPr="007928E6">
        <w:rPr>
          <w:bCs/>
        </w:rPr>
        <w:t>teljes körű akadálymentesítés, akadálymentes parkoló kialakítása</w:t>
      </w:r>
    </w:p>
    <w:p w:rsidR="007A61AC" w:rsidRPr="007928E6" w:rsidRDefault="007A61AC" w:rsidP="007A61AC">
      <w:pPr>
        <w:pStyle w:val="Default"/>
        <w:jc w:val="both"/>
        <w:rPr>
          <w:bCs/>
          <w:u w:val="single"/>
        </w:rPr>
      </w:pPr>
    </w:p>
    <w:p w:rsidR="007A61AC" w:rsidRPr="007928E6" w:rsidRDefault="007A61AC" w:rsidP="007A61AC">
      <w:pPr>
        <w:pStyle w:val="Default"/>
        <w:jc w:val="both"/>
        <w:rPr>
          <w:bCs/>
          <w:u w:val="single"/>
        </w:rPr>
      </w:pPr>
      <w:r w:rsidRPr="007928E6">
        <w:rPr>
          <w:bCs/>
          <w:u w:val="single"/>
        </w:rPr>
        <w:t>Déryné Művelődési- és Ifjúsági Központ felújítása:</w:t>
      </w:r>
    </w:p>
    <w:p w:rsidR="007A61AC" w:rsidRPr="007928E6" w:rsidRDefault="007A61AC" w:rsidP="007928E6">
      <w:pPr>
        <w:pStyle w:val="Default"/>
        <w:numPr>
          <w:ilvl w:val="0"/>
          <w:numId w:val="80"/>
        </w:numPr>
        <w:jc w:val="both"/>
        <w:rPr>
          <w:bCs/>
          <w:u w:val="single"/>
        </w:rPr>
      </w:pPr>
      <w:r w:rsidRPr="007928E6">
        <w:rPr>
          <w:bCs/>
        </w:rPr>
        <w:t>külső homlokzat felújítás és belső átalakítás</w:t>
      </w:r>
    </w:p>
    <w:p w:rsidR="007A61AC" w:rsidRPr="007928E6" w:rsidRDefault="007A61AC" w:rsidP="007928E6">
      <w:pPr>
        <w:pStyle w:val="Default"/>
        <w:numPr>
          <w:ilvl w:val="0"/>
          <w:numId w:val="80"/>
        </w:numPr>
        <w:jc w:val="both"/>
        <w:rPr>
          <w:bCs/>
        </w:rPr>
      </w:pPr>
      <w:r w:rsidRPr="007928E6">
        <w:rPr>
          <w:bCs/>
        </w:rPr>
        <w:t>1 db mozgáskorlátozott WC kialakítása</w:t>
      </w:r>
    </w:p>
    <w:p w:rsidR="007A61AC" w:rsidRPr="007928E6" w:rsidRDefault="007A61AC" w:rsidP="007928E6">
      <w:pPr>
        <w:pStyle w:val="Default"/>
        <w:numPr>
          <w:ilvl w:val="0"/>
          <w:numId w:val="80"/>
        </w:numPr>
        <w:jc w:val="both"/>
        <w:rPr>
          <w:bCs/>
        </w:rPr>
      </w:pPr>
      <w:r w:rsidRPr="007928E6">
        <w:rPr>
          <w:bCs/>
        </w:rPr>
        <w:t>Akadálymentes parkoló kialakítása</w:t>
      </w:r>
    </w:p>
    <w:p w:rsidR="007A61AC" w:rsidRPr="007928E6" w:rsidRDefault="007A61AC" w:rsidP="007928E6">
      <w:pPr>
        <w:pStyle w:val="Default"/>
        <w:numPr>
          <w:ilvl w:val="0"/>
          <w:numId w:val="80"/>
        </w:numPr>
        <w:jc w:val="both"/>
        <w:rPr>
          <w:bCs/>
          <w:u w:val="single"/>
        </w:rPr>
      </w:pPr>
      <w:r w:rsidRPr="007928E6">
        <w:rPr>
          <w:bCs/>
        </w:rPr>
        <w:t>Nyílászárók csere, tetőszerkezet felújítása</w:t>
      </w:r>
    </w:p>
    <w:p w:rsidR="007A61AC" w:rsidRPr="007928E6" w:rsidRDefault="007A61AC" w:rsidP="007A61AC">
      <w:pPr>
        <w:pStyle w:val="Default"/>
        <w:ind w:left="1440"/>
        <w:jc w:val="both"/>
        <w:rPr>
          <w:bCs/>
          <w:u w:val="single"/>
        </w:rPr>
      </w:pPr>
    </w:p>
    <w:p w:rsidR="007A61AC" w:rsidRPr="007928E6" w:rsidRDefault="007A61AC" w:rsidP="007A61AC">
      <w:pPr>
        <w:pStyle w:val="Default"/>
        <w:jc w:val="both"/>
        <w:rPr>
          <w:bCs/>
          <w:color w:val="auto"/>
          <w:u w:val="single"/>
        </w:rPr>
      </w:pPr>
      <w:r w:rsidRPr="007928E6">
        <w:rPr>
          <w:bCs/>
          <w:color w:val="auto"/>
          <w:u w:val="single"/>
        </w:rPr>
        <w:t>Városközpont térrendezés:</w:t>
      </w:r>
    </w:p>
    <w:p w:rsidR="007A61AC" w:rsidRPr="007928E6" w:rsidRDefault="007A61AC" w:rsidP="007928E6">
      <w:pPr>
        <w:pStyle w:val="Default"/>
        <w:numPr>
          <w:ilvl w:val="0"/>
          <w:numId w:val="81"/>
        </w:numPr>
        <w:jc w:val="both"/>
        <w:rPr>
          <w:bCs/>
          <w:color w:val="auto"/>
          <w:u w:val="single"/>
        </w:rPr>
      </w:pPr>
      <w:r w:rsidRPr="007928E6">
        <w:rPr>
          <w:color w:val="auto"/>
        </w:rPr>
        <w:t>a városháza előtti tér burkolása</w:t>
      </w:r>
    </w:p>
    <w:p w:rsidR="007A61AC" w:rsidRPr="007928E6" w:rsidRDefault="007A61AC" w:rsidP="007928E6">
      <w:pPr>
        <w:pStyle w:val="Default"/>
        <w:numPr>
          <w:ilvl w:val="0"/>
          <w:numId w:val="81"/>
        </w:numPr>
        <w:jc w:val="both"/>
        <w:rPr>
          <w:bCs/>
          <w:color w:val="auto"/>
        </w:rPr>
      </w:pPr>
      <w:r w:rsidRPr="007928E6">
        <w:rPr>
          <w:bCs/>
          <w:color w:val="auto"/>
        </w:rPr>
        <w:t>az épület körüli járda burkolatainak cseréje</w:t>
      </w:r>
    </w:p>
    <w:p w:rsidR="007A61AC" w:rsidRPr="007928E6" w:rsidRDefault="007A61AC" w:rsidP="007A61AC">
      <w:pPr>
        <w:pStyle w:val="Default"/>
        <w:jc w:val="both"/>
        <w:rPr>
          <w:bCs/>
          <w:color w:val="auto"/>
          <w:u w:val="single"/>
        </w:rPr>
      </w:pPr>
    </w:p>
    <w:p w:rsidR="007A61AC" w:rsidRPr="007928E6" w:rsidRDefault="007A61AC" w:rsidP="007A61AC">
      <w:pPr>
        <w:pStyle w:val="Default"/>
        <w:jc w:val="both"/>
        <w:rPr>
          <w:bCs/>
          <w:color w:val="auto"/>
          <w:u w:val="single"/>
        </w:rPr>
      </w:pPr>
      <w:r w:rsidRPr="007928E6">
        <w:rPr>
          <w:bCs/>
          <w:color w:val="auto"/>
          <w:u w:val="single"/>
        </w:rPr>
        <w:t>Városháza felújítása:</w:t>
      </w:r>
    </w:p>
    <w:p w:rsidR="007A61AC" w:rsidRPr="007928E6" w:rsidRDefault="007A61AC" w:rsidP="007928E6">
      <w:pPr>
        <w:pStyle w:val="Default"/>
        <w:numPr>
          <w:ilvl w:val="0"/>
          <w:numId w:val="82"/>
        </w:numPr>
        <w:jc w:val="both"/>
        <w:rPr>
          <w:bCs/>
          <w:color w:val="auto"/>
        </w:rPr>
      </w:pPr>
      <w:r w:rsidRPr="007928E6">
        <w:rPr>
          <w:bCs/>
          <w:color w:val="auto"/>
        </w:rPr>
        <w:t>akadálymentes lift beépítése a belső udvarban</w:t>
      </w:r>
    </w:p>
    <w:p w:rsidR="007A61AC" w:rsidRPr="007928E6" w:rsidRDefault="007A61AC" w:rsidP="007928E6">
      <w:pPr>
        <w:pStyle w:val="Default"/>
        <w:numPr>
          <w:ilvl w:val="0"/>
          <w:numId w:val="82"/>
        </w:numPr>
        <w:jc w:val="both"/>
        <w:rPr>
          <w:bCs/>
          <w:color w:val="auto"/>
        </w:rPr>
      </w:pPr>
      <w:r w:rsidRPr="007928E6">
        <w:rPr>
          <w:bCs/>
          <w:color w:val="auto"/>
        </w:rPr>
        <w:t>belső udvari homlokzat és a déli külső homlokzat teljes felújítása</w:t>
      </w:r>
    </w:p>
    <w:p w:rsidR="007A61AC" w:rsidRPr="007928E6" w:rsidRDefault="007A61AC" w:rsidP="007928E6">
      <w:pPr>
        <w:pStyle w:val="Default"/>
        <w:numPr>
          <w:ilvl w:val="0"/>
          <w:numId w:val="82"/>
        </w:numPr>
        <w:jc w:val="both"/>
        <w:rPr>
          <w:bCs/>
          <w:color w:val="auto"/>
        </w:rPr>
      </w:pPr>
      <w:r w:rsidRPr="007928E6">
        <w:rPr>
          <w:bCs/>
          <w:color w:val="auto"/>
        </w:rPr>
        <w:t>homlokzat felújítással érintett nyílászárók részleges felújítása</w:t>
      </w:r>
    </w:p>
    <w:p w:rsidR="007A61AC" w:rsidRPr="007928E6" w:rsidRDefault="007A61AC" w:rsidP="007928E6">
      <w:pPr>
        <w:pStyle w:val="Default"/>
        <w:numPr>
          <w:ilvl w:val="0"/>
          <w:numId w:val="82"/>
        </w:numPr>
        <w:jc w:val="both"/>
        <w:rPr>
          <w:bCs/>
          <w:color w:val="auto"/>
        </w:rPr>
      </w:pPr>
      <w:r w:rsidRPr="007928E6">
        <w:rPr>
          <w:bCs/>
          <w:color w:val="auto"/>
        </w:rPr>
        <w:t>belső udvar térburkolása, közmű felújítása növénytelepítés és új kerékpártároló kialakítása</w:t>
      </w:r>
    </w:p>
    <w:p w:rsidR="007A61AC" w:rsidRPr="007928E6" w:rsidRDefault="007A61AC" w:rsidP="007928E6">
      <w:pPr>
        <w:pStyle w:val="Default"/>
        <w:numPr>
          <w:ilvl w:val="0"/>
          <w:numId w:val="82"/>
        </w:numPr>
        <w:jc w:val="both"/>
        <w:rPr>
          <w:bCs/>
          <w:color w:val="auto"/>
        </w:rPr>
      </w:pPr>
      <w:r w:rsidRPr="007928E6">
        <w:rPr>
          <w:bCs/>
          <w:color w:val="auto"/>
        </w:rPr>
        <w:t>akadálymentes WC kialakítása földszinten és emeleten</w:t>
      </w:r>
    </w:p>
    <w:p w:rsidR="007A61AC" w:rsidRPr="007928E6" w:rsidRDefault="007A61AC" w:rsidP="007928E6">
      <w:pPr>
        <w:pStyle w:val="Default"/>
        <w:numPr>
          <w:ilvl w:val="0"/>
          <w:numId w:val="82"/>
        </w:numPr>
        <w:jc w:val="both"/>
        <w:rPr>
          <w:bCs/>
          <w:color w:val="auto"/>
        </w:rPr>
      </w:pPr>
      <w:r w:rsidRPr="007928E6">
        <w:rPr>
          <w:bCs/>
          <w:color w:val="auto"/>
        </w:rPr>
        <w:t>t</w:t>
      </w:r>
      <w:r w:rsidRPr="007928E6">
        <w:rPr>
          <w:bCs/>
        </w:rPr>
        <w:t>eljes körű akadálymentesítés</w:t>
      </w:r>
    </w:p>
    <w:p w:rsidR="007A61AC" w:rsidRPr="007928E6" w:rsidRDefault="007A61AC" w:rsidP="007A61AC">
      <w:pPr>
        <w:pStyle w:val="Default"/>
        <w:ind w:left="720"/>
        <w:jc w:val="both"/>
        <w:rPr>
          <w:bCs/>
          <w:color w:val="auto"/>
        </w:rPr>
      </w:pPr>
    </w:p>
    <w:p w:rsidR="007A61AC" w:rsidRPr="007928E6" w:rsidRDefault="007A61AC" w:rsidP="007A61AC">
      <w:pPr>
        <w:pStyle w:val="Listaszerbekezds"/>
        <w:ind w:left="0"/>
        <w:jc w:val="both"/>
      </w:pPr>
      <w:r w:rsidRPr="007928E6">
        <w:t>Az ismertetett pályázati eredmények az idősek és a fogyatékkal élők helyzetének javítását szolgálja, elősegítve az esélyegyenlőség megteremtését.</w:t>
      </w:r>
    </w:p>
    <w:p w:rsidR="007A61AC" w:rsidRPr="007928E6" w:rsidRDefault="007A61AC" w:rsidP="007A61AC">
      <w:pPr>
        <w:pStyle w:val="Listaszerbekezds"/>
        <w:ind w:left="0"/>
        <w:jc w:val="both"/>
      </w:pPr>
    </w:p>
    <w:p w:rsidR="007A61AC" w:rsidRPr="007928E6" w:rsidRDefault="007A61AC" w:rsidP="007A61AC">
      <w:pPr>
        <w:pStyle w:val="Listaszerbekezds"/>
        <w:ind w:left="0"/>
        <w:jc w:val="both"/>
        <w:rPr>
          <w:b/>
          <w:bCs/>
        </w:rPr>
      </w:pPr>
      <w:r w:rsidRPr="007928E6">
        <w:rPr>
          <w:b/>
        </w:rPr>
        <w:t xml:space="preserve">A karcagi Madarász Imre Egyesített Óvoda </w:t>
      </w:r>
      <w:proofErr w:type="spellStart"/>
      <w:r w:rsidRPr="007928E6">
        <w:rPr>
          <w:b/>
        </w:rPr>
        <w:t>Kuthen</w:t>
      </w:r>
      <w:proofErr w:type="spellEnd"/>
      <w:r w:rsidRPr="007928E6">
        <w:rPr>
          <w:b/>
        </w:rPr>
        <w:t xml:space="preserve"> utcai tagintézményének felújítása, korszerűsítése - ÉAOP-4.1.1/A-11-2012-0005</w:t>
      </w:r>
    </w:p>
    <w:p w:rsidR="007A61AC" w:rsidRPr="007928E6" w:rsidRDefault="007A61AC" w:rsidP="007A61AC">
      <w:pPr>
        <w:autoSpaceDE w:val="0"/>
        <w:autoSpaceDN w:val="0"/>
        <w:adjustRightInd w:val="0"/>
        <w:rPr>
          <w:color w:val="000000"/>
          <w:sz w:val="24"/>
          <w:szCs w:val="24"/>
        </w:rPr>
      </w:pPr>
      <w:r w:rsidRPr="007928E6">
        <w:rPr>
          <w:color w:val="000000"/>
          <w:sz w:val="24"/>
          <w:szCs w:val="24"/>
        </w:rPr>
        <w:t xml:space="preserve">A Madarász Imre Egyesített Óvoda </w:t>
      </w:r>
      <w:proofErr w:type="spellStart"/>
      <w:r w:rsidRPr="007928E6">
        <w:rPr>
          <w:color w:val="000000"/>
          <w:sz w:val="24"/>
          <w:szCs w:val="24"/>
        </w:rPr>
        <w:t>Kuthen</w:t>
      </w:r>
      <w:proofErr w:type="spellEnd"/>
      <w:r w:rsidRPr="007928E6">
        <w:rPr>
          <w:color w:val="000000"/>
          <w:sz w:val="24"/>
          <w:szCs w:val="24"/>
        </w:rPr>
        <w:t xml:space="preserve"> utcai tagóvodája újult meg. A bővítés és felújítás során egy 20 fős csoportszobával bővült az óvodát, hogy a befogadó képessége a megnövekedett igényeket ki tudja elégíteni. Megvalósult az épület teljes körű akadálymenetesítése. Az új bővítményben a csoportszobán túl kialakításra került egy öltözőt, orvosi szoba, fejlesztőszoba, tornaszoba, szertár, akadálymentes WC és egy takarítóeszköz tároló. Elkészült egy mozgáskorlátozott parkoló.</w:t>
      </w:r>
    </w:p>
    <w:p w:rsidR="007A61AC" w:rsidRPr="007928E6" w:rsidRDefault="007A61AC" w:rsidP="007A61AC">
      <w:pPr>
        <w:autoSpaceDE w:val="0"/>
        <w:autoSpaceDN w:val="0"/>
        <w:adjustRightInd w:val="0"/>
        <w:rPr>
          <w:color w:val="000000"/>
          <w:sz w:val="24"/>
          <w:szCs w:val="24"/>
        </w:rPr>
      </w:pPr>
    </w:p>
    <w:p w:rsidR="007A61AC" w:rsidRPr="007928E6" w:rsidRDefault="007A61AC" w:rsidP="007A61AC">
      <w:pPr>
        <w:autoSpaceDE w:val="0"/>
        <w:autoSpaceDN w:val="0"/>
        <w:adjustRightInd w:val="0"/>
        <w:rPr>
          <w:sz w:val="24"/>
          <w:szCs w:val="24"/>
        </w:rPr>
      </w:pPr>
      <w:r w:rsidRPr="007928E6">
        <w:rPr>
          <w:sz w:val="24"/>
          <w:szCs w:val="24"/>
        </w:rPr>
        <w:lastRenderedPageBreak/>
        <w:t>A projekt a hátrányos helyzetű és nem hátrányos helyzetű gyermekek fejlesztéséhez teremti meg az optimális feltételeket.</w:t>
      </w:r>
    </w:p>
    <w:p w:rsidR="007A61AC" w:rsidRPr="007928E6" w:rsidRDefault="007A61AC" w:rsidP="007A61AC">
      <w:pPr>
        <w:autoSpaceDE w:val="0"/>
        <w:autoSpaceDN w:val="0"/>
        <w:adjustRightInd w:val="0"/>
        <w:rPr>
          <w:sz w:val="24"/>
          <w:szCs w:val="24"/>
        </w:rPr>
      </w:pPr>
    </w:p>
    <w:p w:rsidR="007A61AC" w:rsidRPr="007928E6" w:rsidRDefault="007A61AC" w:rsidP="007A61AC">
      <w:pPr>
        <w:pStyle w:val="Listaszerbekezds"/>
        <w:ind w:left="0"/>
      </w:pPr>
      <w:r w:rsidRPr="007928E6">
        <w:rPr>
          <w:b/>
        </w:rPr>
        <w:t xml:space="preserve">Karcag-Kenderes </w:t>
      </w:r>
      <w:proofErr w:type="spellStart"/>
      <w:r w:rsidRPr="007928E6">
        <w:rPr>
          <w:b/>
        </w:rPr>
        <w:t>Ivóvzminőség-javító</w:t>
      </w:r>
      <w:proofErr w:type="spellEnd"/>
      <w:r w:rsidRPr="007928E6">
        <w:rPr>
          <w:b/>
        </w:rPr>
        <w:t xml:space="preserve"> Projekt – KEOP-1.3.0/2F/09-2010-0034</w:t>
      </w:r>
    </w:p>
    <w:p w:rsidR="007A61AC" w:rsidRPr="007928E6" w:rsidRDefault="007A61AC" w:rsidP="004C3BC5">
      <w:pPr>
        <w:pStyle w:val="Listaszerbekezds"/>
        <w:ind w:left="0"/>
        <w:jc w:val="both"/>
      </w:pPr>
      <w:r w:rsidRPr="007928E6">
        <w:rPr>
          <w:shd w:val="clear" w:color="auto" w:fill="FFFFFF"/>
        </w:rPr>
        <w:t>A projekt célja a település vízminőség-javító fejlesztésének végrehajtása, a lakosság egészséges ivóvízzel való ellátásának biztosítása, vízbázis bővítése meglévő kút felújításával, vízkezelési technológia fejlesztése.</w:t>
      </w:r>
    </w:p>
    <w:p w:rsidR="007A61AC" w:rsidRPr="007928E6" w:rsidRDefault="007A61AC" w:rsidP="004C3BC5">
      <w:pPr>
        <w:pStyle w:val="Listaszerbekezds"/>
        <w:ind w:left="0"/>
        <w:jc w:val="both"/>
        <w:rPr>
          <w:b/>
        </w:rPr>
      </w:pPr>
    </w:p>
    <w:p w:rsidR="007A61AC" w:rsidRPr="007928E6" w:rsidRDefault="007A61AC" w:rsidP="004C3BC5">
      <w:pPr>
        <w:pStyle w:val="Listaszerbekezds"/>
        <w:ind w:left="0"/>
        <w:jc w:val="both"/>
        <w:rPr>
          <w:b/>
        </w:rPr>
      </w:pPr>
      <w:r w:rsidRPr="007928E6">
        <w:rPr>
          <w:b/>
        </w:rPr>
        <w:t>Karcagi egészségügyi alapellátás fejlesztése</w:t>
      </w:r>
    </w:p>
    <w:p w:rsidR="007A61AC" w:rsidRPr="007928E6" w:rsidRDefault="007A61AC" w:rsidP="004C3BC5">
      <w:pPr>
        <w:spacing w:after="120"/>
        <w:jc w:val="both"/>
        <w:rPr>
          <w:sz w:val="24"/>
          <w:szCs w:val="24"/>
        </w:rPr>
      </w:pPr>
      <w:r w:rsidRPr="007928E6">
        <w:rPr>
          <w:sz w:val="24"/>
          <w:szCs w:val="24"/>
        </w:rPr>
        <w:t>A meglévő, működő alapellátást szolgáló háziorvosi –és házi gyermekorvosi-rendelőnek, fogorvosi rendelőnek, fogorvosi és védőnői, iskola egészségügyi szolgáltatást végző rendelők infrastruktúrafejlesztése akadálymentesítéssel, energiahatékonysági korszerűsítéssel egybekötve valósult meg.</w:t>
      </w:r>
    </w:p>
    <w:p w:rsidR="007A61AC" w:rsidRPr="007928E6" w:rsidRDefault="007A61AC" w:rsidP="004C3BC5">
      <w:pPr>
        <w:jc w:val="both"/>
        <w:rPr>
          <w:sz w:val="24"/>
          <w:szCs w:val="24"/>
        </w:rPr>
      </w:pPr>
      <w:r w:rsidRPr="007928E6">
        <w:rPr>
          <w:sz w:val="24"/>
          <w:szCs w:val="24"/>
        </w:rPr>
        <w:t>Eszközbeszerzés: a működési engedélyben és OEP finanszírozási szerződésben foglalt tevékenységek végzéséhez szükséges minőségi definitív ellátás biztosításához elengedhetetlen műszer, gép, informatikai és egyéb eszköz beszerzése, mobil eszközök preferálása mellett. (EKG készülék, vérnyomásmérő készülék, hallásvizsgáló készülék, várótermi padok beszerzése)</w:t>
      </w:r>
    </w:p>
    <w:p w:rsidR="007A61AC" w:rsidRPr="007928E6" w:rsidRDefault="007A61AC" w:rsidP="004C3BC5">
      <w:pPr>
        <w:numPr>
          <w:ilvl w:val="0"/>
          <w:numId w:val="74"/>
        </w:numPr>
        <w:jc w:val="both"/>
        <w:rPr>
          <w:sz w:val="24"/>
          <w:szCs w:val="24"/>
        </w:rPr>
      </w:pPr>
      <w:r w:rsidRPr="007928E6">
        <w:rPr>
          <w:sz w:val="24"/>
          <w:szCs w:val="24"/>
        </w:rPr>
        <w:t>mozgáskorlátozott mellékhelyiség kialakítása a földszinten</w:t>
      </w:r>
    </w:p>
    <w:p w:rsidR="007A61AC" w:rsidRPr="007928E6" w:rsidRDefault="007A61AC" w:rsidP="004C3BC5">
      <w:pPr>
        <w:numPr>
          <w:ilvl w:val="0"/>
          <w:numId w:val="74"/>
        </w:numPr>
        <w:jc w:val="both"/>
        <w:rPr>
          <w:sz w:val="24"/>
          <w:szCs w:val="24"/>
        </w:rPr>
      </w:pPr>
      <w:r w:rsidRPr="007928E6">
        <w:rPr>
          <w:sz w:val="24"/>
          <w:szCs w:val="24"/>
        </w:rPr>
        <w:t>a meglévő mellékhelyiségek felújítása</w:t>
      </w:r>
    </w:p>
    <w:p w:rsidR="007A61AC" w:rsidRPr="007928E6" w:rsidRDefault="007A61AC" w:rsidP="004C3BC5">
      <w:pPr>
        <w:numPr>
          <w:ilvl w:val="0"/>
          <w:numId w:val="74"/>
        </w:numPr>
        <w:jc w:val="both"/>
        <w:rPr>
          <w:sz w:val="24"/>
          <w:szCs w:val="24"/>
        </w:rPr>
      </w:pPr>
      <w:r w:rsidRPr="007928E6">
        <w:rPr>
          <w:sz w:val="24"/>
          <w:szCs w:val="24"/>
        </w:rPr>
        <w:t>lépcsőlift telepítése, részleges akadálymentesítés</w:t>
      </w:r>
    </w:p>
    <w:p w:rsidR="007A61AC" w:rsidRPr="007928E6" w:rsidRDefault="007A61AC" w:rsidP="007928E6">
      <w:pPr>
        <w:numPr>
          <w:ilvl w:val="0"/>
          <w:numId w:val="74"/>
        </w:numPr>
        <w:jc w:val="both"/>
        <w:rPr>
          <w:sz w:val="24"/>
          <w:szCs w:val="24"/>
        </w:rPr>
      </w:pPr>
      <w:r w:rsidRPr="007928E6">
        <w:rPr>
          <w:sz w:val="24"/>
          <w:szCs w:val="24"/>
        </w:rPr>
        <w:t>tetőfelújítás, utólagos homlokzati és födém hőszigetelés, nyílászáró csere</w:t>
      </w:r>
    </w:p>
    <w:p w:rsidR="007A61AC" w:rsidRPr="007928E6" w:rsidRDefault="007A61AC" w:rsidP="007A61AC">
      <w:pPr>
        <w:ind w:left="720"/>
        <w:rPr>
          <w:sz w:val="24"/>
          <w:szCs w:val="24"/>
        </w:rPr>
      </w:pPr>
    </w:p>
    <w:p w:rsidR="007A61AC" w:rsidRPr="007928E6" w:rsidRDefault="007A61AC" w:rsidP="007A61AC">
      <w:pPr>
        <w:spacing w:line="259" w:lineRule="auto"/>
        <w:rPr>
          <w:b/>
          <w:sz w:val="24"/>
          <w:szCs w:val="24"/>
        </w:rPr>
      </w:pPr>
      <w:r w:rsidRPr="007928E6">
        <w:rPr>
          <w:b/>
          <w:sz w:val="24"/>
          <w:szCs w:val="24"/>
        </w:rPr>
        <w:t>Pályázat címe: Karcag zöldfelületeinek fejlesztése TOP-2.1.2-15-JN1-2016-00011</w:t>
      </w:r>
    </w:p>
    <w:p w:rsidR="007A61AC" w:rsidRPr="007928E6" w:rsidRDefault="007A61AC" w:rsidP="004C3BC5">
      <w:pPr>
        <w:jc w:val="both"/>
        <w:rPr>
          <w:sz w:val="24"/>
          <w:szCs w:val="24"/>
          <w:u w:val="single"/>
        </w:rPr>
      </w:pPr>
      <w:r w:rsidRPr="007928E6">
        <w:rPr>
          <w:sz w:val="24"/>
          <w:szCs w:val="24"/>
          <w:u w:val="single"/>
        </w:rPr>
        <w:t>Kossuth tér zöldfelület fejlesztése</w:t>
      </w:r>
    </w:p>
    <w:p w:rsidR="007A61AC" w:rsidRPr="007928E6" w:rsidRDefault="007A61AC" w:rsidP="004C3BC5">
      <w:pPr>
        <w:jc w:val="both"/>
        <w:rPr>
          <w:sz w:val="24"/>
          <w:szCs w:val="24"/>
        </w:rPr>
      </w:pPr>
      <w:r w:rsidRPr="007928E6">
        <w:rPr>
          <w:sz w:val="24"/>
          <w:szCs w:val="24"/>
        </w:rPr>
        <w:t>A Toronyház előtt található parkban fa- és cserjeirtás (elöregedett, fertőzött növényzet eltávolítása), növényültetés (növényszigetek kiépítése, locsolórendszer fejlesztése), tér bútorzatának fejlesztése (új padrendszer a felette készülő egyedi fém pergolával, egyedi gyártmányú fém rózsalugas telepítése) összesen 4430m</w:t>
      </w:r>
      <w:r w:rsidRPr="007928E6">
        <w:rPr>
          <w:sz w:val="24"/>
          <w:szCs w:val="24"/>
          <w:vertAlign w:val="superscript"/>
        </w:rPr>
        <w:t>2</w:t>
      </w:r>
      <w:r w:rsidRPr="007928E6">
        <w:rPr>
          <w:sz w:val="24"/>
          <w:szCs w:val="24"/>
        </w:rPr>
        <w:t xml:space="preserve"> területen</w:t>
      </w:r>
    </w:p>
    <w:p w:rsidR="007A61AC" w:rsidRPr="007928E6" w:rsidRDefault="007A61AC" w:rsidP="004C3BC5">
      <w:pPr>
        <w:jc w:val="both"/>
        <w:rPr>
          <w:sz w:val="24"/>
          <w:szCs w:val="24"/>
          <w:u w:val="single"/>
        </w:rPr>
      </w:pPr>
      <w:r w:rsidRPr="007928E6">
        <w:rPr>
          <w:sz w:val="24"/>
          <w:szCs w:val="24"/>
          <w:u w:val="single"/>
        </w:rPr>
        <w:t>Városközpont fejlesztése</w:t>
      </w:r>
    </w:p>
    <w:p w:rsidR="007A61AC" w:rsidRPr="007928E6" w:rsidRDefault="007A61AC" w:rsidP="004C3BC5">
      <w:pPr>
        <w:jc w:val="both"/>
        <w:rPr>
          <w:sz w:val="24"/>
          <w:szCs w:val="24"/>
        </w:rPr>
      </w:pPr>
      <w:r w:rsidRPr="007928E6">
        <w:rPr>
          <w:sz w:val="24"/>
          <w:szCs w:val="24"/>
        </w:rPr>
        <w:t xml:space="preserve">Nyilvános mosdó kerül építésre a régi mosdó helyére akadálymentes mosdóval, női-, férfi </w:t>
      </w:r>
      <w:proofErr w:type="spellStart"/>
      <w:r w:rsidRPr="007928E6">
        <w:rPr>
          <w:sz w:val="24"/>
          <w:szCs w:val="24"/>
        </w:rPr>
        <w:t>WC-vel</w:t>
      </w:r>
      <w:proofErr w:type="spellEnd"/>
      <w:r w:rsidRPr="007928E6">
        <w:rPr>
          <w:sz w:val="24"/>
          <w:szCs w:val="24"/>
        </w:rPr>
        <w:t xml:space="preserve">, takarítószer és eszköztároló helyiségekkel. </w:t>
      </w:r>
    </w:p>
    <w:p w:rsidR="007A61AC" w:rsidRPr="007928E6" w:rsidRDefault="007A61AC" w:rsidP="004C3BC5">
      <w:pPr>
        <w:jc w:val="both"/>
        <w:rPr>
          <w:sz w:val="24"/>
          <w:szCs w:val="24"/>
        </w:rPr>
      </w:pPr>
      <w:r w:rsidRPr="007928E6">
        <w:rPr>
          <w:sz w:val="24"/>
          <w:szCs w:val="24"/>
        </w:rPr>
        <w:t xml:space="preserve">A Toronyház mögötti és az ún. </w:t>
      </w:r>
      <w:proofErr w:type="gramStart"/>
      <w:r w:rsidRPr="007928E6">
        <w:rPr>
          <w:sz w:val="24"/>
          <w:szCs w:val="24"/>
        </w:rPr>
        <w:t>rendőrségi</w:t>
      </w:r>
      <w:proofErr w:type="gramEnd"/>
      <w:r w:rsidRPr="007928E6">
        <w:rPr>
          <w:sz w:val="24"/>
          <w:szCs w:val="24"/>
        </w:rPr>
        <w:t xml:space="preserve"> játszótér egy része újult meg a jelenleg hatályos jogszabályi előírásoknak megfelelően. A területeken elhelyezendő főbb játékok kombinált </w:t>
      </w:r>
      <w:proofErr w:type="spellStart"/>
      <w:r w:rsidRPr="007928E6">
        <w:rPr>
          <w:sz w:val="24"/>
          <w:szCs w:val="24"/>
        </w:rPr>
        <w:t>mászóvárak</w:t>
      </w:r>
      <w:proofErr w:type="spellEnd"/>
      <w:r w:rsidRPr="007928E6">
        <w:rPr>
          <w:sz w:val="24"/>
          <w:szCs w:val="24"/>
        </w:rPr>
        <w:t xml:space="preserve">, egyensúlyozó szett, álló mérleghinta, trambulin, mászóka, körforgó. A területek </w:t>
      </w:r>
      <w:proofErr w:type="spellStart"/>
      <w:r w:rsidRPr="007928E6">
        <w:rPr>
          <w:sz w:val="24"/>
          <w:szCs w:val="24"/>
        </w:rPr>
        <w:t>Playtop</w:t>
      </w:r>
      <w:proofErr w:type="spellEnd"/>
      <w:r w:rsidRPr="007928E6">
        <w:rPr>
          <w:sz w:val="24"/>
          <w:szCs w:val="24"/>
        </w:rPr>
        <w:t xml:space="preserve"> öntött gumiburkolatot kaptak. </w:t>
      </w:r>
    </w:p>
    <w:p w:rsidR="007A61AC" w:rsidRPr="007928E6" w:rsidRDefault="007A61AC" w:rsidP="004C3BC5">
      <w:pPr>
        <w:jc w:val="both"/>
        <w:rPr>
          <w:sz w:val="24"/>
          <w:szCs w:val="24"/>
        </w:rPr>
      </w:pPr>
      <w:r w:rsidRPr="007928E6">
        <w:rPr>
          <w:sz w:val="24"/>
          <w:szCs w:val="24"/>
        </w:rPr>
        <w:t>A Karcagi Református Egyházközség tulajdonát képező (templomkert), valamint az Önkormányzat tulajdonát képező ingatlanokon térkő burkolatú, rétegrendjében vízáteresztő sétányok kerültek kialakításra összesen 1940 m</w:t>
      </w:r>
      <w:r w:rsidRPr="007928E6">
        <w:rPr>
          <w:sz w:val="24"/>
          <w:szCs w:val="24"/>
          <w:vertAlign w:val="superscript"/>
        </w:rPr>
        <w:t>2</w:t>
      </w:r>
      <w:r w:rsidRPr="007928E6">
        <w:rPr>
          <w:sz w:val="24"/>
          <w:szCs w:val="24"/>
        </w:rPr>
        <w:t xml:space="preserve"> érintett területen.</w:t>
      </w:r>
    </w:p>
    <w:p w:rsidR="007A61AC" w:rsidRPr="007928E6" w:rsidRDefault="007A61AC" w:rsidP="004C3BC5">
      <w:pPr>
        <w:jc w:val="both"/>
        <w:rPr>
          <w:sz w:val="24"/>
          <w:szCs w:val="24"/>
        </w:rPr>
      </w:pPr>
      <w:r w:rsidRPr="007928E6">
        <w:rPr>
          <w:sz w:val="24"/>
          <w:szCs w:val="24"/>
        </w:rPr>
        <w:t>A Városháza hátsó bejáratánál fedett, térkő burkolattal ellátott 30 férőhelyes, előre gyártott, fémszerkezetű kerékpártároló került kiépítésre 60 m</w:t>
      </w:r>
      <w:r w:rsidRPr="007928E6">
        <w:rPr>
          <w:sz w:val="24"/>
          <w:szCs w:val="24"/>
          <w:vertAlign w:val="superscript"/>
        </w:rPr>
        <w:t>2</w:t>
      </w:r>
      <w:r w:rsidRPr="007928E6">
        <w:rPr>
          <w:sz w:val="24"/>
          <w:szCs w:val="24"/>
        </w:rPr>
        <w:t xml:space="preserve"> hasznos alapterülettel.</w:t>
      </w:r>
    </w:p>
    <w:p w:rsidR="007A61AC" w:rsidRPr="007928E6" w:rsidRDefault="007A61AC" w:rsidP="004C3BC5">
      <w:pPr>
        <w:jc w:val="both"/>
        <w:rPr>
          <w:sz w:val="24"/>
          <w:szCs w:val="24"/>
        </w:rPr>
      </w:pPr>
      <w:r w:rsidRPr="007928E6">
        <w:rPr>
          <w:sz w:val="24"/>
          <w:szCs w:val="24"/>
        </w:rPr>
        <w:t>A virágpiac jelenleg is árusítóhelyként funkcionál. A beruházás során a felújított piacterülethez vezető járdaszakasz akadálymentesítése, a terület teljes térburkolattal való ellátása és vízelvezetésének megoldása valósult meg összesen 700 m</w:t>
      </w:r>
      <w:r w:rsidRPr="007928E6">
        <w:rPr>
          <w:sz w:val="24"/>
          <w:szCs w:val="24"/>
          <w:vertAlign w:val="superscript"/>
        </w:rPr>
        <w:t>2</w:t>
      </w:r>
      <w:r w:rsidRPr="007928E6">
        <w:rPr>
          <w:sz w:val="24"/>
          <w:szCs w:val="24"/>
        </w:rPr>
        <w:t xml:space="preserve"> érintett területen.</w:t>
      </w:r>
    </w:p>
    <w:p w:rsidR="007A61AC" w:rsidRPr="007928E6" w:rsidRDefault="007A61AC" w:rsidP="004C3BC5">
      <w:pPr>
        <w:jc w:val="both"/>
        <w:rPr>
          <w:sz w:val="24"/>
          <w:szCs w:val="24"/>
        </w:rPr>
      </w:pPr>
    </w:p>
    <w:p w:rsidR="007A61AC" w:rsidRPr="007928E6" w:rsidRDefault="007A61AC" w:rsidP="004C3BC5">
      <w:pPr>
        <w:jc w:val="both"/>
        <w:rPr>
          <w:sz w:val="24"/>
          <w:szCs w:val="24"/>
        </w:rPr>
      </w:pPr>
      <w:r w:rsidRPr="007928E6">
        <w:rPr>
          <w:sz w:val="24"/>
          <w:szCs w:val="24"/>
        </w:rPr>
        <w:t>Az egészséges ivóvíz, az egészségügyi alapellátás, valamint a közösségi együttélés színtereinek fejlesztése a lakosság általános megelégedését szolgálja azáltal, hogy a közszolgáltatásokhoz való hozzáférés javul, városunk élhetőbbé válik.</w:t>
      </w:r>
    </w:p>
    <w:p w:rsidR="007A61AC" w:rsidRPr="007928E6" w:rsidRDefault="007A61AC" w:rsidP="007A61AC">
      <w:pPr>
        <w:ind w:left="426"/>
        <w:rPr>
          <w:sz w:val="24"/>
          <w:szCs w:val="24"/>
        </w:rPr>
      </w:pPr>
    </w:p>
    <w:p w:rsidR="007A61AC" w:rsidRPr="007928E6" w:rsidRDefault="007A61AC" w:rsidP="004C3BC5">
      <w:pPr>
        <w:spacing w:line="259" w:lineRule="auto"/>
        <w:jc w:val="both"/>
        <w:rPr>
          <w:sz w:val="24"/>
          <w:szCs w:val="24"/>
        </w:rPr>
      </w:pPr>
      <w:r w:rsidRPr="007928E6">
        <w:rPr>
          <w:b/>
          <w:sz w:val="24"/>
          <w:szCs w:val="24"/>
        </w:rPr>
        <w:t>Pályázat címe: Szociális bérlakás felújítása Karcagon EFOP-2.4.2-17-2018-00020 és az EFOP-2.4.2-17-2018-00021</w:t>
      </w:r>
    </w:p>
    <w:p w:rsidR="007A61AC" w:rsidRPr="007928E6" w:rsidRDefault="007A61AC" w:rsidP="004C3BC5">
      <w:pPr>
        <w:jc w:val="both"/>
        <w:rPr>
          <w:sz w:val="24"/>
          <w:szCs w:val="24"/>
        </w:rPr>
      </w:pPr>
      <w:r w:rsidRPr="007928E6">
        <w:rPr>
          <w:sz w:val="24"/>
          <w:szCs w:val="24"/>
        </w:rPr>
        <w:t xml:space="preserve">A projekt célcsoportja a </w:t>
      </w:r>
      <w:proofErr w:type="spellStart"/>
      <w:r w:rsidRPr="007928E6">
        <w:rPr>
          <w:sz w:val="24"/>
          <w:szCs w:val="24"/>
        </w:rPr>
        <w:t>Szegregátumban</w:t>
      </w:r>
      <w:proofErr w:type="spellEnd"/>
      <w:r w:rsidRPr="007928E6">
        <w:rPr>
          <w:sz w:val="24"/>
          <w:szCs w:val="24"/>
        </w:rPr>
        <w:t xml:space="preserve"> élő, halmozottan hátrányos helyzetű, alacsony, illetve elavult iskolai végzettséggel rendelkező, jellemzően szociális és anyagi gondokkal küzdő, roma és </w:t>
      </w:r>
      <w:r w:rsidRPr="007928E6">
        <w:rPr>
          <w:sz w:val="24"/>
          <w:szCs w:val="24"/>
        </w:rPr>
        <w:lastRenderedPageBreak/>
        <w:t>nem roma egyének és családok, akik a Karcag Városi Önkormányzat tulajdonában lévő ingatlanokban élnek.</w:t>
      </w:r>
    </w:p>
    <w:p w:rsidR="007A61AC" w:rsidRPr="007928E6" w:rsidRDefault="007A61AC" w:rsidP="004C3BC5">
      <w:pPr>
        <w:jc w:val="both"/>
        <w:rPr>
          <w:sz w:val="24"/>
          <w:szCs w:val="24"/>
        </w:rPr>
      </w:pPr>
      <w:r w:rsidRPr="007928E6">
        <w:rPr>
          <w:sz w:val="24"/>
          <w:szCs w:val="24"/>
        </w:rPr>
        <w:t xml:space="preserve">Önkormányzatunk sikeresen pályázott a „Lakhatási körülmények javítása” címmel, amelynek keretében 11+1 millió forint vissza nem térítendő Európai Uniós forrás eredményeként Karcagon az 1. </w:t>
      </w:r>
      <w:proofErr w:type="spellStart"/>
      <w:r w:rsidRPr="007928E6">
        <w:rPr>
          <w:sz w:val="24"/>
          <w:szCs w:val="24"/>
        </w:rPr>
        <w:t>Szegregátumban</w:t>
      </w:r>
      <w:proofErr w:type="spellEnd"/>
      <w:r w:rsidRPr="007928E6">
        <w:rPr>
          <w:sz w:val="24"/>
          <w:szCs w:val="24"/>
        </w:rPr>
        <w:t xml:space="preserve">, az Északi utca 37. szám alatt lévő 1 db, valamint a 2. </w:t>
      </w:r>
      <w:proofErr w:type="spellStart"/>
      <w:r w:rsidRPr="007928E6">
        <w:rPr>
          <w:sz w:val="24"/>
          <w:szCs w:val="24"/>
        </w:rPr>
        <w:t>Szegregátumban</w:t>
      </w:r>
      <w:proofErr w:type="spellEnd"/>
      <w:r w:rsidRPr="007928E6">
        <w:rPr>
          <w:sz w:val="24"/>
          <w:szCs w:val="24"/>
        </w:rPr>
        <w:t>, a Széchenyi sugárút 83. szám alatt lévő 10 db önkormányzati tulajdonú szociális bérlakásban kicserélte a nyílászárókat, ezzel javította az energiahatékonysági mutatókat.</w:t>
      </w:r>
    </w:p>
    <w:p w:rsidR="007A61AC" w:rsidRPr="007928E6" w:rsidRDefault="007A61AC" w:rsidP="004C3BC5">
      <w:pPr>
        <w:jc w:val="both"/>
        <w:rPr>
          <w:sz w:val="24"/>
          <w:szCs w:val="24"/>
        </w:rPr>
      </w:pPr>
    </w:p>
    <w:p w:rsidR="007A61AC" w:rsidRPr="007928E6" w:rsidRDefault="007A61AC" w:rsidP="004C3BC5">
      <w:pPr>
        <w:jc w:val="both"/>
        <w:rPr>
          <w:sz w:val="24"/>
          <w:szCs w:val="24"/>
        </w:rPr>
      </w:pPr>
      <w:r w:rsidRPr="007928E6">
        <w:rPr>
          <w:sz w:val="24"/>
          <w:szCs w:val="24"/>
        </w:rPr>
        <w:t>Bár csupán a mélyszegénységben élők és a roma népesség kis hányadát érinti a fejlesztés (11 lakás, 11 család) de ezzel is javulnak az életkörülményeik, és minden kis eredménynek megvan a hozadéka.</w:t>
      </w:r>
    </w:p>
    <w:p w:rsidR="007A61AC" w:rsidRPr="007928E6" w:rsidRDefault="007A61AC" w:rsidP="007928E6">
      <w:pPr>
        <w:pStyle w:val="Cmsor2"/>
        <w:keepLines/>
        <w:numPr>
          <w:ilvl w:val="0"/>
          <w:numId w:val="64"/>
        </w:numPr>
        <w:spacing w:before="200" w:line="276" w:lineRule="auto"/>
        <w:ind w:left="0" w:firstLine="0"/>
        <w:jc w:val="center"/>
        <w:rPr>
          <w:rStyle w:val="Cmsor2Char"/>
        </w:rPr>
      </w:pPr>
      <w:bookmarkStart w:id="48" w:name="pr121"/>
      <w:bookmarkStart w:id="49" w:name="_Toc1108805"/>
      <w:bookmarkEnd w:id="48"/>
      <w:r w:rsidRPr="007928E6">
        <w:rPr>
          <w:rStyle w:val="Cmsor2Char"/>
          <w:b/>
        </w:rPr>
        <w:t>A mélyszegénységben élők és a romák helyzete, esélyegyenlősége</w:t>
      </w:r>
      <w:bookmarkEnd w:id="49"/>
    </w:p>
    <w:p w:rsidR="007A61AC" w:rsidRPr="007928E6" w:rsidRDefault="007A61AC" w:rsidP="007A61AC">
      <w:pPr>
        <w:rPr>
          <w:sz w:val="24"/>
          <w:szCs w:val="24"/>
        </w:rPr>
      </w:pPr>
    </w:p>
    <w:p w:rsidR="007A61AC" w:rsidRPr="007928E6" w:rsidRDefault="007A61AC" w:rsidP="00B25C0E">
      <w:pPr>
        <w:jc w:val="both"/>
        <w:rPr>
          <w:sz w:val="24"/>
          <w:szCs w:val="24"/>
        </w:rPr>
      </w:pPr>
      <w:r w:rsidRPr="007928E6">
        <w:rPr>
          <w:sz w:val="24"/>
          <w:szCs w:val="24"/>
        </w:rPr>
        <w:t>A mélyszegénység fogalma Magyarországon a hétköznapi élet jelenségévé vált. Kimutatások szerint ma hazánkban mintegy 1,2 millióan élnek tartósan a létminimum szintje alatt, azaz mélyszegénységben. Ennek oka lehet társadalmi, gazdasági, szakképzettség és a munkanélküliség.</w:t>
      </w:r>
    </w:p>
    <w:p w:rsidR="007A61AC" w:rsidRPr="007928E6" w:rsidRDefault="007A61AC" w:rsidP="00B25C0E">
      <w:pPr>
        <w:jc w:val="both"/>
        <w:rPr>
          <w:sz w:val="24"/>
          <w:szCs w:val="24"/>
        </w:rPr>
      </w:pPr>
      <w:r w:rsidRPr="007928E6">
        <w:rPr>
          <w:sz w:val="24"/>
          <w:szCs w:val="24"/>
        </w:rPr>
        <w:t>A mélyszegénység összetett probléma, amelyet csak komplexen lehet szemlélni, hiszen egyik probléma egy esetleges másik problémát generál. Egészséges étrend, egészséges életmód hiánya a személy egészségügyi állapotában is jelentkezik, ha nem is azonnal. Képzettség hiánya, nehezebb elhelyezkedést eredményez a piaci szférában, ami tartós munkanélküliséghez vezethet.</w:t>
      </w:r>
    </w:p>
    <w:p w:rsidR="007A61AC" w:rsidRPr="007928E6" w:rsidRDefault="007A61AC" w:rsidP="00B25C0E">
      <w:pPr>
        <w:jc w:val="both"/>
        <w:rPr>
          <w:sz w:val="24"/>
          <w:szCs w:val="24"/>
        </w:rPr>
      </w:pPr>
      <w:r w:rsidRPr="007928E6">
        <w:rPr>
          <w:sz w:val="24"/>
          <w:szCs w:val="24"/>
        </w:rPr>
        <w:t xml:space="preserve">A mélyszegénység fogalma nem egyenlő a romákkal, de az kétségtelen tény, hogy a romák az ország legkiszolgáltatottabb társadalmi csoportjai közé tartoznak. A mintegy 6-700 ezres roma népesség négyötöde létminimum alatt él, többségük társadalmi és fizikai értelemben is </w:t>
      </w:r>
      <w:proofErr w:type="spellStart"/>
      <w:r w:rsidRPr="007928E6">
        <w:rPr>
          <w:sz w:val="24"/>
          <w:szCs w:val="24"/>
        </w:rPr>
        <w:t>szegregált</w:t>
      </w:r>
      <w:proofErr w:type="spellEnd"/>
      <w:r w:rsidRPr="007928E6">
        <w:rPr>
          <w:sz w:val="24"/>
          <w:szCs w:val="24"/>
        </w:rPr>
        <w:t xml:space="preserve">, vagy </w:t>
      </w:r>
      <w:proofErr w:type="spellStart"/>
      <w:r w:rsidRPr="007928E6">
        <w:rPr>
          <w:sz w:val="24"/>
          <w:szCs w:val="24"/>
        </w:rPr>
        <w:t>szegregálódó</w:t>
      </w:r>
      <w:proofErr w:type="spellEnd"/>
      <w:r w:rsidRPr="007928E6">
        <w:rPr>
          <w:sz w:val="24"/>
          <w:szCs w:val="24"/>
        </w:rPr>
        <w:t xml:space="preserve"> településeken, településrészeken él. Lakáskörülményeik évtizedekre vannak a magyarországi átlagtól, oktatási és munkaerő-piaci esélyeik jóval alacsonyabbak, egészségügyi helyzetük katasztrofális.</w:t>
      </w:r>
    </w:p>
    <w:p w:rsidR="007A61AC" w:rsidRPr="007928E6" w:rsidRDefault="007A61AC" w:rsidP="00B25C0E">
      <w:pPr>
        <w:jc w:val="both"/>
        <w:rPr>
          <w:sz w:val="24"/>
          <w:szCs w:val="24"/>
        </w:rPr>
      </w:pPr>
    </w:p>
    <w:p w:rsidR="007A61AC" w:rsidRPr="007928E6" w:rsidRDefault="007A61AC" w:rsidP="00B25C0E">
      <w:pPr>
        <w:jc w:val="both"/>
        <w:rPr>
          <w:sz w:val="24"/>
          <w:szCs w:val="24"/>
        </w:rPr>
      </w:pPr>
      <w:r w:rsidRPr="007928E6">
        <w:rPr>
          <w:sz w:val="24"/>
          <w:szCs w:val="24"/>
        </w:rPr>
        <w:t>A települési önkormányzatnak esélyegyenlőségi programja tervezésekor nem csak arra kell ügyelnie, hogy miként javítsa célprogramokkal, vagy többségi programokba történő integrálásuk révén a romák lakhatási-, oktatási-, szociális és egészségügyi helyzetét, fontos oldani a romák kirekesztettségét is. Helyzetük vizsgálatakor azonban felmerülő probléma, hogy az etnikai hovatartozásra vonatkozó adatok csak korlátozottan állnak rendelkezésre, és az ilyen adatok gyűjtésénél fokozottan kell ügyelni a jogszabályok betartására.</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jc w:val="center"/>
        <w:rPr>
          <w:b/>
          <w:sz w:val="24"/>
          <w:szCs w:val="24"/>
        </w:rPr>
      </w:pPr>
      <w:bookmarkStart w:id="50" w:name="pr122"/>
      <w:bookmarkEnd w:id="50"/>
      <w:r w:rsidRPr="007928E6">
        <w:rPr>
          <w:b/>
          <w:color w:val="002060"/>
          <w:sz w:val="24"/>
          <w:szCs w:val="24"/>
        </w:rPr>
        <w:t>3.1</w:t>
      </w:r>
      <w:r w:rsidRPr="007928E6">
        <w:rPr>
          <w:b/>
          <w:color w:val="002060"/>
          <w:sz w:val="24"/>
          <w:szCs w:val="24"/>
        </w:rPr>
        <w:tab/>
        <w:t>Jövedelmi és vagyoni helyzet</w:t>
      </w:r>
    </w:p>
    <w:p w:rsidR="007A61AC" w:rsidRPr="007928E6" w:rsidRDefault="007A61AC" w:rsidP="007A61AC">
      <w:pPr>
        <w:rPr>
          <w:b/>
          <w:color w:val="002060"/>
          <w:sz w:val="24"/>
          <w:szCs w:val="24"/>
        </w:rPr>
      </w:pPr>
    </w:p>
    <w:p w:rsidR="007A61AC" w:rsidRPr="007928E6" w:rsidRDefault="007A61AC" w:rsidP="007A61AC">
      <w:pPr>
        <w:pStyle w:val="Szvegtrzs12"/>
        <w:shd w:val="clear" w:color="auto" w:fill="auto"/>
        <w:spacing w:before="0" w:after="0"/>
        <w:ind w:right="25" w:firstLine="0"/>
        <w:rPr>
          <w:rFonts w:ascii="Times New Roman" w:hAnsi="Times New Roman"/>
          <w:sz w:val="24"/>
          <w:szCs w:val="24"/>
        </w:rPr>
      </w:pPr>
      <w:r w:rsidRPr="007928E6">
        <w:rPr>
          <w:rFonts w:ascii="Times New Roman" w:hAnsi="Times New Roman"/>
          <w:sz w:val="24"/>
          <w:szCs w:val="24"/>
        </w:rPr>
        <w:t>Az Észak-alföldi régió Magyarország számos tekintetben legelmaradottabb régiója. Az elmaradottság okai között első helyen áll a Régió gazdaságának tőkeszegénysége, illetve a gazdaság nem hatékony szerkezete. A térségben a magyarországi átlagot jóval meghaladó mértékű szerepet tölt be a mezőgazdasági termelés, amelynek azonban jelentős része komoly problémákkal küzd. Az egy alkalmazottra jutó ipari termelés értéke bár a Régión belül Jász-Nagykun-Szolnok megyében a legnagyobb, de ez az országos átlagnak így is alig éri el a 2/3-át. A térség gazdasági esélyeit tovább rontja, hogy mindmáig nem épült ki a Régió és a fejlett európai gazdasági centrumok kapcsolatát biztosító korszerű közlekedési infrastruktúra, valamint a Régión belüli közlekedési infrastruktúrának is számos hiányossága van. Részben ennek köszönhető, hogy a gazdasági fejlődés egyik legfontosabb motorját jelentő beruházások tekintetében az ország régiói közül az Észak-alföldi sereghajtó.</w:t>
      </w:r>
    </w:p>
    <w:p w:rsidR="007A61AC" w:rsidRPr="007928E6" w:rsidRDefault="007A61AC" w:rsidP="007A61AC">
      <w:pPr>
        <w:pStyle w:val="Szvegtrzs12"/>
        <w:shd w:val="clear" w:color="auto" w:fill="auto"/>
        <w:spacing w:before="0" w:after="496"/>
        <w:ind w:right="25" w:firstLine="0"/>
        <w:rPr>
          <w:rFonts w:ascii="Times New Roman" w:hAnsi="Times New Roman"/>
          <w:sz w:val="24"/>
          <w:szCs w:val="24"/>
        </w:rPr>
      </w:pPr>
      <w:r w:rsidRPr="007928E6">
        <w:rPr>
          <w:rFonts w:ascii="Times New Roman" w:hAnsi="Times New Roman"/>
          <w:sz w:val="24"/>
          <w:szCs w:val="24"/>
        </w:rPr>
        <w:t>A nem megfelelő közlekedési elérhetőségből kifolyólag a beruházó tőke érdeklődésének szintje alacsony. A kevés itt realizálódó beruházás folytán magas a munkanélküliség, ami lefelé nyomja a munkabéreket. Karcag emiatt egyszerre küszködik foglalkoztatási gondokkal, és alacsony jövedelmi viszonyokkal. Az országos összevetésben is alacsony jövedelmek miatt a helyi kereslet is gyenge, ami a szűk belső piacon működő vállalkozások jövedelmezőségét, versenyképességét is csökkenti.</w:t>
      </w:r>
    </w:p>
    <w:p w:rsidR="007A61AC" w:rsidRPr="007928E6" w:rsidRDefault="007A61AC" w:rsidP="007A61AC">
      <w:pPr>
        <w:pStyle w:val="Szvegtrzs12"/>
        <w:shd w:val="clear" w:color="auto" w:fill="auto"/>
        <w:spacing w:before="0" w:after="496"/>
        <w:ind w:right="25" w:firstLine="0"/>
        <w:rPr>
          <w:rFonts w:ascii="Times New Roman" w:hAnsi="Times New Roman"/>
          <w:sz w:val="24"/>
          <w:szCs w:val="24"/>
        </w:rPr>
      </w:pPr>
    </w:p>
    <w:p w:rsidR="007A61AC" w:rsidRPr="007928E6" w:rsidRDefault="007A61AC" w:rsidP="007A61AC">
      <w:pPr>
        <w:pStyle w:val="Szvegtrzs12"/>
        <w:shd w:val="clear" w:color="auto" w:fill="auto"/>
        <w:spacing w:before="0" w:after="0" w:line="240" w:lineRule="auto"/>
        <w:ind w:right="23" w:firstLine="0"/>
        <w:jc w:val="center"/>
        <w:rPr>
          <w:rFonts w:ascii="Times New Roman" w:hAnsi="Times New Roman"/>
          <w:b/>
          <w:sz w:val="24"/>
          <w:szCs w:val="24"/>
        </w:rPr>
      </w:pPr>
      <w:r w:rsidRPr="007928E6">
        <w:rPr>
          <w:rFonts w:ascii="Times New Roman" w:hAnsi="Times New Roman"/>
          <w:b/>
          <w:sz w:val="24"/>
          <w:szCs w:val="24"/>
        </w:rPr>
        <w:t>Egy adófizetőre jutó összes nettó jövedelem (Ft.)</w:t>
      </w:r>
    </w:p>
    <w:p w:rsidR="007A61AC" w:rsidRPr="007928E6" w:rsidRDefault="007A61AC" w:rsidP="007A61AC">
      <w:pPr>
        <w:pStyle w:val="Szvegtrzs12"/>
        <w:shd w:val="clear" w:color="auto" w:fill="auto"/>
        <w:spacing w:before="0" w:after="0" w:line="240" w:lineRule="auto"/>
        <w:ind w:right="23" w:firstLine="0"/>
        <w:jc w:val="center"/>
        <w:rPr>
          <w:rFonts w:ascii="Times New Roman" w:hAnsi="Times New Roman"/>
          <w:b/>
          <w:sz w:val="24"/>
          <w:szCs w:val="24"/>
        </w:rPr>
      </w:pPr>
      <w:r w:rsidRPr="007928E6">
        <w:rPr>
          <w:rFonts w:ascii="Times New Roman" w:hAnsi="Times New Roman"/>
          <w:b/>
          <w:noProof/>
          <w:sz w:val="24"/>
          <w:szCs w:val="24"/>
          <w:lang w:eastAsia="hu-HU"/>
        </w:rPr>
        <w:drawing>
          <wp:inline distT="0" distB="0" distL="0" distR="0">
            <wp:extent cx="4811267" cy="3058286"/>
            <wp:effectExtent l="12192" t="6096" r="5716" b="2668"/>
            <wp:docPr id="19"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A61AC" w:rsidRPr="007928E6" w:rsidRDefault="007A61AC" w:rsidP="007A61AC">
      <w:pPr>
        <w:rPr>
          <w:sz w:val="24"/>
          <w:szCs w:val="24"/>
        </w:rPr>
      </w:pPr>
    </w:p>
    <w:p w:rsidR="007A61AC" w:rsidRPr="007928E6" w:rsidRDefault="007A61AC" w:rsidP="007A61AC">
      <w:pPr>
        <w:rPr>
          <w:noProof/>
          <w:sz w:val="24"/>
          <w:szCs w:val="24"/>
        </w:rPr>
      </w:pPr>
      <w:r w:rsidRPr="007928E6">
        <w:rPr>
          <w:sz w:val="24"/>
          <w:szCs w:val="24"/>
        </w:rPr>
        <w:t xml:space="preserve">A diagramok is jól szemléltetik, hogy a megyei átlaghoz képest is alacsonyabb jövedelmi viszonyok jellemzőek a karcagi kistérségre. Az alacsony jövedelmek a munkanélküliséggel, valamint a nagy létszámú közfoglalkoztatással is összefüggésben van. </w:t>
      </w:r>
    </w:p>
    <w:p w:rsidR="007A61AC" w:rsidRPr="007928E6" w:rsidRDefault="007A61AC" w:rsidP="007A61AC">
      <w:pPr>
        <w:pStyle w:val="NormlWeb"/>
        <w:spacing w:before="0" w:after="0"/>
        <w:jc w:val="both"/>
        <w:rPr>
          <w:szCs w:val="24"/>
          <w:lang w:eastAsia="ar-SA"/>
        </w:rPr>
      </w:pPr>
    </w:p>
    <w:p w:rsidR="007A61AC" w:rsidRPr="007928E6" w:rsidRDefault="007A61AC" w:rsidP="007A61AC">
      <w:pPr>
        <w:pStyle w:val="NormlWeb"/>
        <w:spacing w:before="0" w:after="0"/>
        <w:jc w:val="both"/>
        <w:rPr>
          <w:szCs w:val="24"/>
          <w:lang w:eastAsia="ar-SA"/>
        </w:rPr>
      </w:pPr>
      <w:r w:rsidRPr="007928E6">
        <w:rPr>
          <w:szCs w:val="24"/>
          <w:lang w:eastAsia="ar-SA"/>
        </w:rPr>
        <w:t>Az elmúlt 4 évben a mindenkori minimálbérek folyamatos növekvő tendenciát mutatnak és a következőképpen alakultak:</w:t>
      </w:r>
    </w:p>
    <w:p w:rsidR="007A61AC" w:rsidRPr="007928E6" w:rsidRDefault="007A61AC" w:rsidP="007A61AC">
      <w:pPr>
        <w:pStyle w:val="NormlWeb"/>
        <w:spacing w:before="0" w:after="0"/>
        <w:jc w:val="both"/>
        <w:rPr>
          <w:szCs w:val="24"/>
          <w:lang w:eastAsia="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527"/>
        <w:gridCol w:w="1417"/>
        <w:gridCol w:w="1418"/>
        <w:gridCol w:w="1417"/>
      </w:tblGrid>
      <w:tr w:rsidR="007A61AC" w:rsidRPr="007928E6" w:rsidTr="007A61AC">
        <w:tc>
          <w:tcPr>
            <w:tcW w:w="3227" w:type="dxa"/>
          </w:tcPr>
          <w:p w:rsidR="007A61AC" w:rsidRPr="007928E6" w:rsidRDefault="007A61AC" w:rsidP="007A61AC">
            <w:pPr>
              <w:pStyle w:val="NormlWeb"/>
              <w:spacing w:before="0" w:after="0"/>
              <w:rPr>
                <w:b/>
                <w:szCs w:val="24"/>
                <w:lang w:eastAsia="ar-SA"/>
              </w:rPr>
            </w:pPr>
            <w:r w:rsidRPr="007928E6">
              <w:rPr>
                <w:b/>
                <w:szCs w:val="24"/>
                <w:lang w:eastAsia="ar-SA"/>
              </w:rPr>
              <w:t>Év</w:t>
            </w:r>
          </w:p>
        </w:tc>
        <w:tc>
          <w:tcPr>
            <w:tcW w:w="1527" w:type="dxa"/>
          </w:tcPr>
          <w:p w:rsidR="007A61AC" w:rsidRPr="007928E6" w:rsidRDefault="007A61AC" w:rsidP="007A61AC">
            <w:pPr>
              <w:pStyle w:val="NormlWeb"/>
              <w:spacing w:before="0" w:after="0"/>
              <w:jc w:val="center"/>
              <w:rPr>
                <w:szCs w:val="24"/>
                <w:lang w:eastAsia="ar-SA"/>
              </w:rPr>
            </w:pPr>
            <w:r w:rsidRPr="007928E6">
              <w:rPr>
                <w:szCs w:val="24"/>
                <w:lang w:eastAsia="ar-SA"/>
              </w:rPr>
              <w:t>2015.</w:t>
            </w:r>
          </w:p>
        </w:tc>
        <w:tc>
          <w:tcPr>
            <w:tcW w:w="1417" w:type="dxa"/>
          </w:tcPr>
          <w:p w:rsidR="007A61AC" w:rsidRPr="007928E6" w:rsidRDefault="007A61AC" w:rsidP="007A61AC">
            <w:pPr>
              <w:pStyle w:val="NormlWeb"/>
              <w:spacing w:before="0" w:after="0"/>
              <w:jc w:val="center"/>
              <w:rPr>
                <w:szCs w:val="24"/>
                <w:lang w:eastAsia="ar-SA"/>
              </w:rPr>
            </w:pPr>
            <w:r w:rsidRPr="007928E6">
              <w:rPr>
                <w:szCs w:val="24"/>
                <w:lang w:eastAsia="ar-SA"/>
              </w:rPr>
              <w:t>2016.</w:t>
            </w:r>
          </w:p>
        </w:tc>
        <w:tc>
          <w:tcPr>
            <w:tcW w:w="1418" w:type="dxa"/>
          </w:tcPr>
          <w:p w:rsidR="007A61AC" w:rsidRPr="007928E6" w:rsidRDefault="007A61AC" w:rsidP="007A61AC">
            <w:pPr>
              <w:pStyle w:val="NormlWeb"/>
              <w:spacing w:before="0" w:after="0"/>
              <w:jc w:val="center"/>
              <w:rPr>
                <w:szCs w:val="24"/>
                <w:lang w:eastAsia="ar-SA"/>
              </w:rPr>
            </w:pPr>
            <w:r w:rsidRPr="007928E6">
              <w:rPr>
                <w:szCs w:val="24"/>
                <w:lang w:eastAsia="ar-SA"/>
              </w:rPr>
              <w:t>2017.</w:t>
            </w:r>
          </w:p>
        </w:tc>
        <w:tc>
          <w:tcPr>
            <w:tcW w:w="1417" w:type="dxa"/>
          </w:tcPr>
          <w:p w:rsidR="007A61AC" w:rsidRPr="007928E6" w:rsidRDefault="007A61AC" w:rsidP="007A61AC">
            <w:pPr>
              <w:pStyle w:val="NormlWeb"/>
              <w:spacing w:before="0" w:after="0"/>
              <w:jc w:val="center"/>
              <w:rPr>
                <w:szCs w:val="24"/>
                <w:lang w:eastAsia="ar-SA"/>
              </w:rPr>
            </w:pPr>
            <w:r w:rsidRPr="007928E6">
              <w:rPr>
                <w:szCs w:val="24"/>
                <w:lang w:eastAsia="ar-SA"/>
              </w:rPr>
              <w:t>2018.</w:t>
            </w:r>
          </w:p>
        </w:tc>
      </w:tr>
      <w:tr w:rsidR="007A61AC" w:rsidRPr="007928E6" w:rsidTr="007A61AC">
        <w:tc>
          <w:tcPr>
            <w:tcW w:w="3227" w:type="dxa"/>
          </w:tcPr>
          <w:p w:rsidR="007A61AC" w:rsidRPr="007928E6" w:rsidRDefault="007A61AC" w:rsidP="007A61AC">
            <w:pPr>
              <w:pStyle w:val="NormlWeb"/>
              <w:spacing w:before="0" w:after="0"/>
              <w:rPr>
                <w:b/>
                <w:szCs w:val="24"/>
                <w:lang w:eastAsia="ar-SA"/>
              </w:rPr>
            </w:pPr>
            <w:r w:rsidRPr="007928E6">
              <w:rPr>
                <w:b/>
                <w:szCs w:val="24"/>
                <w:lang w:eastAsia="ar-SA"/>
              </w:rPr>
              <w:t xml:space="preserve">Garantált </w:t>
            </w:r>
            <w:proofErr w:type="gramStart"/>
            <w:r w:rsidRPr="007928E6">
              <w:rPr>
                <w:b/>
                <w:szCs w:val="24"/>
                <w:lang w:eastAsia="ar-SA"/>
              </w:rPr>
              <w:t>minimálbér(</w:t>
            </w:r>
            <w:proofErr w:type="gramEnd"/>
            <w:r w:rsidRPr="007928E6">
              <w:rPr>
                <w:b/>
                <w:szCs w:val="24"/>
                <w:lang w:eastAsia="ar-SA"/>
              </w:rPr>
              <w:t>bruttó):</w:t>
            </w:r>
          </w:p>
        </w:tc>
        <w:tc>
          <w:tcPr>
            <w:tcW w:w="1527" w:type="dxa"/>
          </w:tcPr>
          <w:p w:rsidR="007A61AC" w:rsidRPr="007928E6" w:rsidRDefault="007A61AC" w:rsidP="007A61AC">
            <w:pPr>
              <w:pStyle w:val="NormlWeb"/>
              <w:spacing w:before="0" w:after="0"/>
              <w:jc w:val="right"/>
              <w:rPr>
                <w:szCs w:val="24"/>
                <w:lang w:eastAsia="ar-SA"/>
              </w:rPr>
            </w:pPr>
          </w:p>
          <w:p w:rsidR="007A61AC" w:rsidRPr="007928E6" w:rsidRDefault="007A61AC" w:rsidP="007A61AC">
            <w:pPr>
              <w:pStyle w:val="NormlWeb"/>
              <w:spacing w:before="0" w:after="0"/>
              <w:jc w:val="right"/>
              <w:rPr>
                <w:szCs w:val="24"/>
                <w:lang w:eastAsia="ar-SA"/>
              </w:rPr>
            </w:pPr>
            <w:r w:rsidRPr="007928E6">
              <w:rPr>
                <w:szCs w:val="24"/>
                <w:lang w:eastAsia="ar-SA"/>
              </w:rPr>
              <w:t>105 000.-</w:t>
            </w:r>
          </w:p>
        </w:tc>
        <w:tc>
          <w:tcPr>
            <w:tcW w:w="1417" w:type="dxa"/>
          </w:tcPr>
          <w:p w:rsidR="007A61AC" w:rsidRPr="007928E6" w:rsidRDefault="007A61AC" w:rsidP="007A61AC">
            <w:pPr>
              <w:pStyle w:val="NormlWeb"/>
              <w:spacing w:before="0" w:after="0"/>
              <w:jc w:val="right"/>
              <w:rPr>
                <w:szCs w:val="24"/>
                <w:lang w:eastAsia="ar-SA"/>
              </w:rPr>
            </w:pPr>
          </w:p>
          <w:p w:rsidR="007A61AC" w:rsidRPr="007928E6" w:rsidRDefault="007A61AC" w:rsidP="007A61AC">
            <w:pPr>
              <w:pStyle w:val="NormlWeb"/>
              <w:spacing w:before="0" w:after="0"/>
              <w:jc w:val="right"/>
              <w:rPr>
                <w:szCs w:val="24"/>
                <w:lang w:eastAsia="ar-SA"/>
              </w:rPr>
            </w:pPr>
            <w:r w:rsidRPr="007928E6">
              <w:rPr>
                <w:szCs w:val="24"/>
                <w:lang w:eastAsia="ar-SA"/>
              </w:rPr>
              <w:t>111 000.-</w:t>
            </w:r>
          </w:p>
        </w:tc>
        <w:tc>
          <w:tcPr>
            <w:tcW w:w="1418" w:type="dxa"/>
          </w:tcPr>
          <w:p w:rsidR="007A61AC" w:rsidRPr="007928E6" w:rsidRDefault="007A61AC" w:rsidP="007A61AC">
            <w:pPr>
              <w:pStyle w:val="NormlWeb"/>
              <w:spacing w:before="0" w:after="0"/>
              <w:jc w:val="right"/>
              <w:rPr>
                <w:szCs w:val="24"/>
                <w:lang w:eastAsia="ar-SA"/>
              </w:rPr>
            </w:pPr>
          </w:p>
          <w:p w:rsidR="007A61AC" w:rsidRPr="007928E6" w:rsidRDefault="007A61AC" w:rsidP="007A61AC">
            <w:pPr>
              <w:pStyle w:val="NormlWeb"/>
              <w:spacing w:before="0" w:after="0"/>
              <w:jc w:val="right"/>
              <w:rPr>
                <w:szCs w:val="24"/>
                <w:lang w:eastAsia="ar-SA"/>
              </w:rPr>
            </w:pPr>
            <w:r w:rsidRPr="007928E6">
              <w:rPr>
                <w:szCs w:val="24"/>
                <w:lang w:eastAsia="ar-SA"/>
              </w:rPr>
              <w:t>127 000.-</w:t>
            </w:r>
          </w:p>
        </w:tc>
        <w:tc>
          <w:tcPr>
            <w:tcW w:w="1417" w:type="dxa"/>
          </w:tcPr>
          <w:p w:rsidR="007A61AC" w:rsidRPr="007928E6" w:rsidRDefault="007A61AC" w:rsidP="007A61AC">
            <w:pPr>
              <w:pStyle w:val="NormlWeb"/>
              <w:spacing w:before="0" w:after="0"/>
              <w:jc w:val="right"/>
              <w:rPr>
                <w:szCs w:val="24"/>
                <w:lang w:eastAsia="ar-SA"/>
              </w:rPr>
            </w:pPr>
          </w:p>
          <w:p w:rsidR="007A61AC" w:rsidRPr="007928E6" w:rsidRDefault="007A61AC" w:rsidP="007A61AC">
            <w:pPr>
              <w:pStyle w:val="NormlWeb"/>
              <w:spacing w:before="0" w:after="0"/>
              <w:jc w:val="right"/>
              <w:rPr>
                <w:szCs w:val="24"/>
                <w:lang w:eastAsia="ar-SA"/>
              </w:rPr>
            </w:pPr>
            <w:r w:rsidRPr="007928E6">
              <w:rPr>
                <w:szCs w:val="24"/>
                <w:lang w:eastAsia="ar-SA"/>
              </w:rPr>
              <w:t>138 000.-</w:t>
            </w:r>
          </w:p>
        </w:tc>
      </w:tr>
    </w:tbl>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jc w:val="center"/>
        <w:rPr>
          <w:b/>
          <w:color w:val="002060"/>
          <w:sz w:val="24"/>
          <w:szCs w:val="24"/>
        </w:rPr>
      </w:pPr>
      <w:bookmarkStart w:id="51" w:name="pr123"/>
      <w:bookmarkEnd w:id="51"/>
      <w:r w:rsidRPr="007928E6">
        <w:rPr>
          <w:b/>
          <w:color w:val="002060"/>
          <w:sz w:val="24"/>
          <w:szCs w:val="24"/>
        </w:rPr>
        <w:t>3.2</w:t>
      </w:r>
      <w:r w:rsidRPr="007928E6">
        <w:rPr>
          <w:b/>
          <w:color w:val="002060"/>
          <w:sz w:val="24"/>
          <w:szCs w:val="24"/>
        </w:rPr>
        <w:tab/>
        <w:t>Foglalkoztatottság, munkaerő-piaci integráció</w:t>
      </w:r>
    </w:p>
    <w:p w:rsidR="007A61AC" w:rsidRPr="007928E6" w:rsidRDefault="007A61AC" w:rsidP="007A61AC">
      <w:pPr>
        <w:rPr>
          <w:noProof/>
          <w:sz w:val="24"/>
          <w:szCs w:val="24"/>
        </w:rPr>
      </w:pPr>
      <w:bookmarkStart w:id="52" w:name="pr124"/>
      <w:bookmarkEnd w:id="52"/>
      <w:r w:rsidRPr="007928E6">
        <w:rPr>
          <w:noProof/>
          <w:sz w:val="24"/>
          <w:szCs w:val="24"/>
        </w:rPr>
        <w:t>A foglakoztatottság és a munkeerő-piac alakulása szempontjából fontos annak tisztázása, hogy a munkaképes korúak száma hogyan alakul az adott településen.</w:t>
      </w:r>
    </w:p>
    <w:p w:rsidR="007A61AC" w:rsidRPr="007928E6" w:rsidRDefault="007A61AC" w:rsidP="007A61AC">
      <w:pPr>
        <w:rPr>
          <w:noProof/>
          <w:sz w:val="24"/>
          <w:szCs w:val="24"/>
        </w:rPr>
      </w:pPr>
      <w:r w:rsidRPr="007928E6">
        <w:rPr>
          <w:noProof/>
          <w:sz w:val="24"/>
          <w:szCs w:val="24"/>
        </w:rPr>
        <w:t>A diagramm alapján jól látszik, hogy a népességhez viszonyítva a 18-59 évesek közel állandó számban vannak jelen a településen, számuk a népességfogyással arányosan csökken.</w:t>
      </w:r>
    </w:p>
    <w:p w:rsidR="007A61AC" w:rsidRPr="007928E6" w:rsidRDefault="007A61AC" w:rsidP="007A61AC">
      <w:pPr>
        <w:rPr>
          <w:noProof/>
          <w:sz w:val="24"/>
          <w:szCs w:val="24"/>
        </w:rPr>
      </w:pPr>
    </w:p>
    <w:p w:rsidR="007A61AC" w:rsidRPr="007928E6" w:rsidRDefault="007A61AC" w:rsidP="007A61AC">
      <w:pPr>
        <w:jc w:val="center"/>
        <w:rPr>
          <w:noProof/>
          <w:sz w:val="24"/>
          <w:szCs w:val="24"/>
        </w:rPr>
      </w:pPr>
      <w:r w:rsidRPr="007928E6">
        <w:rPr>
          <w:noProof/>
          <w:sz w:val="24"/>
          <w:szCs w:val="24"/>
        </w:rPr>
        <w:lastRenderedPageBreak/>
        <w:drawing>
          <wp:inline distT="0" distB="0" distL="0" distR="0">
            <wp:extent cx="5221648" cy="2851280"/>
            <wp:effectExtent l="10661" t="4665" r="6441" b="1555"/>
            <wp:docPr id="20"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A61AC" w:rsidRPr="007928E6" w:rsidRDefault="007A61AC" w:rsidP="007A61AC">
      <w:pPr>
        <w:rPr>
          <w:sz w:val="24"/>
          <w:szCs w:val="24"/>
        </w:rPr>
      </w:pPr>
    </w:p>
    <w:p w:rsidR="007A61AC" w:rsidRPr="007928E6" w:rsidRDefault="007A61AC" w:rsidP="00B25C0E">
      <w:pPr>
        <w:jc w:val="both"/>
        <w:rPr>
          <w:sz w:val="24"/>
          <w:szCs w:val="24"/>
        </w:rPr>
      </w:pPr>
      <w:r w:rsidRPr="007928E6">
        <w:rPr>
          <w:sz w:val="24"/>
          <w:szCs w:val="24"/>
        </w:rPr>
        <w:t xml:space="preserve">A 2008-ban kezdődő és </w:t>
      </w:r>
      <w:proofErr w:type="gramStart"/>
      <w:r w:rsidRPr="007928E6">
        <w:rPr>
          <w:sz w:val="24"/>
          <w:szCs w:val="24"/>
        </w:rPr>
        <w:t>azóta</w:t>
      </w:r>
      <w:proofErr w:type="gramEnd"/>
      <w:r w:rsidRPr="007928E6">
        <w:rPr>
          <w:sz w:val="24"/>
          <w:szCs w:val="24"/>
        </w:rPr>
        <w:t xml:space="preserve"> is tartó gazdasági válság hatása Karcagot is erőteljesen érintette. A válság tetőpontját 2010-ben érte el. 2008-tól jelentősen emelkedett a munkanélküliek száma. A munkanélküliségi statisztikai adatok 2011-től lassú javulást jelezett, majd 2012 év végére ez a tendencia már újra növekedést mutatott. </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jc w:val="center"/>
        <w:rPr>
          <w:sz w:val="24"/>
          <w:szCs w:val="24"/>
        </w:rPr>
      </w:pPr>
      <w:r w:rsidRPr="007928E6">
        <w:rPr>
          <w:noProof/>
          <w:sz w:val="24"/>
          <w:szCs w:val="24"/>
        </w:rPr>
        <w:drawing>
          <wp:inline distT="0" distB="0" distL="0" distR="0">
            <wp:extent cx="4908849" cy="2812240"/>
            <wp:effectExtent l="10384" t="4944" r="5192" b="2216"/>
            <wp:docPr id="2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B25C0E">
      <w:pPr>
        <w:jc w:val="both"/>
        <w:rPr>
          <w:sz w:val="24"/>
          <w:szCs w:val="24"/>
        </w:rPr>
      </w:pPr>
      <w:r w:rsidRPr="007928E6">
        <w:rPr>
          <w:sz w:val="24"/>
          <w:szCs w:val="24"/>
        </w:rPr>
        <w:t xml:space="preserve">A </w:t>
      </w:r>
      <w:proofErr w:type="spellStart"/>
      <w:r w:rsidRPr="007928E6">
        <w:rPr>
          <w:sz w:val="24"/>
          <w:szCs w:val="24"/>
        </w:rPr>
        <w:t>TeIR</w:t>
      </w:r>
      <w:proofErr w:type="spellEnd"/>
      <w:r w:rsidRPr="007928E6">
        <w:rPr>
          <w:sz w:val="24"/>
          <w:szCs w:val="24"/>
        </w:rPr>
        <w:t xml:space="preserve"> adatai alapján jól látszik, hogy a Karcagi Járási Hivatal Foglalkoztatási Osztálya által nyilvántartottak száma az elmúlt 5 évben látványosan csökkent. Míg 2013-as év végén még 1659 fővel számol, ez a szám kevesebb, mint felére csökkent 2017. ugyanezen időszakára (716 fő).</w:t>
      </w:r>
    </w:p>
    <w:p w:rsidR="007A61AC" w:rsidRPr="007928E6" w:rsidRDefault="007A61AC" w:rsidP="00B25C0E">
      <w:pPr>
        <w:jc w:val="both"/>
        <w:rPr>
          <w:sz w:val="24"/>
          <w:szCs w:val="24"/>
        </w:rPr>
      </w:pPr>
      <w:r w:rsidRPr="007928E6">
        <w:rPr>
          <w:sz w:val="24"/>
          <w:szCs w:val="24"/>
        </w:rPr>
        <w:t>A csökkenő tendencia a regisztrált munkanélkülieken belül a foglakoztatást helyettesítő támogatásban és az egyéb ellátásban részesülők tekintetében is megmutatkozik.</w:t>
      </w:r>
    </w:p>
    <w:p w:rsidR="007A61AC" w:rsidRPr="007928E6" w:rsidRDefault="007A61AC" w:rsidP="00B25C0E">
      <w:pPr>
        <w:pStyle w:val="Szvegtrzsbehzssal2"/>
        <w:spacing w:after="0" w:line="240" w:lineRule="auto"/>
        <w:ind w:left="0"/>
        <w:jc w:val="both"/>
      </w:pPr>
      <w:r w:rsidRPr="007928E6">
        <w:t xml:space="preserve">A munkanélküliség visszaszorításának egyik legnagyobb színtere 2017-ig a közfoglalkoztatás volt, s mai napig vannak, akiknek ez jelenti az egyetlen kiutat a tartós munkanélküliségből. </w:t>
      </w:r>
    </w:p>
    <w:p w:rsidR="007A61AC" w:rsidRPr="007928E6" w:rsidRDefault="007A61AC" w:rsidP="007A61AC">
      <w:pPr>
        <w:pStyle w:val="Szvegtrzsbehzssal2"/>
        <w:spacing w:after="0" w:line="240" w:lineRule="auto"/>
        <w:ind w:left="0"/>
        <w:jc w:val="center"/>
      </w:pPr>
      <w:r w:rsidRPr="007928E6">
        <w:rPr>
          <w:noProof/>
        </w:rPr>
        <w:lastRenderedPageBreak/>
        <w:drawing>
          <wp:inline distT="0" distB="0" distL="0" distR="0">
            <wp:extent cx="2962275" cy="5000625"/>
            <wp:effectExtent l="1047750" t="0" r="1019175" b="0"/>
            <wp:docPr id="22" name="Kép 6" descr="2018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2018 DIAGRAM.jpg"/>
                    <pic:cNvPicPr>
                      <a:picLocks noChangeAspect="1" noChangeArrowheads="1"/>
                    </pic:cNvPicPr>
                  </pic:nvPicPr>
                  <pic:blipFill>
                    <a:blip r:embed="rId31" cstate="print"/>
                    <a:srcRect/>
                    <a:stretch>
                      <a:fillRect/>
                    </a:stretch>
                  </pic:blipFill>
                  <pic:spPr bwMode="auto">
                    <a:xfrm rot="5400000">
                      <a:off x="0" y="0"/>
                      <a:ext cx="2962275" cy="5000625"/>
                    </a:xfrm>
                    <a:prstGeom prst="rect">
                      <a:avLst/>
                    </a:prstGeom>
                    <a:noFill/>
                    <a:ln w="9525">
                      <a:noFill/>
                      <a:miter lim="800000"/>
                      <a:headEnd/>
                      <a:tailEnd/>
                    </a:ln>
                  </pic:spPr>
                </pic:pic>
              </a:graphicData>
            </a:graphic>
          </wp:inline>
        </w:drawing>
      </w:r>
    </w:p>
    <w:p w:rsidR="007A61AC" w:rsidRPr="007928E6" w:rsidRDefault="007A61AC" w:rsidP="00B25C0E">
      <w:pPr>
        <w:pStyle w:val="Szvegtrzsbehzssal2"/>
        <w:spacing w:after="0" w:line="240" w:lineRule="auto"/>
        <w:ind w:left="0"/>
        <w:jc w:val="both"/>
      </w:pPr>
      <w:r w:rsidRPr="007928E6">
        <w:t xml:space="preserve">A Városi Önkormányzat Városgondnoksága évek óta az alapos előkészületeknek valamint a magas színvonalú szakmai munkának köszönhetően a Kistérségi Startmunka Mintaprogramok keretei között foglalkoztat közfoglalkoztatottat. </w:t>
      </w:r>
    </w:p>
    <w:p w:rsidR="007A61AC" w:rsidRPr="007928E6" w:rsidRDefault="007A61AC" w:rsidP="00B25C0E">
      <w:pPr>
        <w:pStyle w:val="Szvegtrzsbehzssal2"/>
        <w:spacing w:after="0" w:line="240" w:lineRule="auto"/>
        <w:ind w:left="0"/>
        <w:jc w:val="both"/>
      </w:pPr>
      <w:r w:rsidRPr="007928E6">
        <w:t xml:space="preserve">Emellett a hosszabb időtartamú közfoglalkoztatás is változatlanul jelen van az Intézménynél. Az elmúlt évekhez képest elmondható, hogy mivel a közfoglalkoztatási bérek nem emelkednek elfogadható mértékben és ezzel szemben a garantált minimálbér évről évre emelkedett az emberek egyre nagyobb számban keresik a nyílt munkaerőpiacon való elhelyezkedés lehetőségét. </w:t>
      </w:r>
    </w:p>
    <w:p w:rsidR="007A61AC" w:rsidRPr="007928E6" w:rsidRDefault="007A61AC"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B25C0E" w:rsidRDefault="00B25C0E" w:rsidP="007A61AC">
      <w:pPr>
        <w:jc w:val="center"/>
        <w:rPr>
          <w:b/>
          <w:noProof/>
          <w:sz w:val="24"/>
          <w:szCs w:val="24"/>
        </w:rPr>
      </w:pPr>
    </w:p>
    <w:p w:rsidR="007A61AC" w:rsidRPr="007928E6" w:rsidRDefault="007A61AC" w:rsidP="007A61AC">
      <w:pPr>
        <w:jc w:val="center"/>
        <w:rPr>
          <w:b/>
          <w:noProof/>
          <w:sz w:val="24"/>
          <w:szCs w:val="24"/>
        </w:rPr>
      </w:pPr>
      <w:r w:rsidRPr="007928E6">
        <w:rPr>
          <w:b/>
          <w:noProof/>
          <w:sz w:val="24"/>
          <w:szCs w:val="24"/>
        </w:rPr>
        <w:t>Közfoglakoztatottak aránya munkaprogramok szerint</w:t>
      </w:r>
    </w:p>
    <w:p w:rsidR="007A61AC" w:rsidRPr="007928E6" w:rsidRDefault="007A61AC" w:rsidP="007A61AC">
      <w:pPr>
        <w:jc w:val="center"/>
        <w:rPr>
          <w:noProof/>
          <w:sz w:val="24"/>
          <w:szCs w:val="24"/>
        </w:rPr>
      </w:pPr>
      <w:r w:rsidRPr="007928E6">
        <w:rPr>
          <w:noProof/>
          <w:sz w:val="24"/>
          <w:szCs w:val="24"/>
        </w:rPr>
        <w:drawing>
          <wp:inline distT="0" distB="0" distL="0" distR="0">
            <wp:extent cx="4572762" cy="2746629"/>
            <wp:effectExtent l="12192" t="6096" r="6096" b="0"/>
            <wp:docPr id="23"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A61AC" w:rsidRPr="007928E6" w:rsidRDefault="007A61AC" w:rsidP="00B25C0E">
      <w:pPr>
        <w:pStyle w:val="Szvegtrzsbehzssal2"/>
        <w:spacing w:after="0" w:line="240" w:lineRule="auto"/>
        <w:ind w:left="0"/>
        <w:jc w:val="both"/>
      </w:pPr>
      <w:r w:rsidRPr="007928E6">
        <w:t xml:space="preserve">Az </w:t>
      </w:r>
      <w:r w:rsidRPr="007928E6">
        <w:rPr>
          <w:bCs/>
        </w:rPr>
        <w:t xml:space="preserve">egyes </w:t>
      </w:r>
      <w:proofErr w:type="gramStart"/>
      <w:r w:rsidRPr="007928E6">
        <w:rPr>
          <w:bCs/>
        </w:rPr>
        <w:t>munkaerő-piaci intézkedésekről</w:t>
      </w:r>
      <w:proofErr w:type="gramEnd"/>
      <w:r w:rsidRPr="007928E6">
        <w:rPr>
          <w:bCs/>
        </w:rPr>
        <w:t xml:space="preserve"> szóló 1139/2017. (III. 20.) Kormány határozat</w:t>
      </w:r>
      <w:r w:rsidRPr="007928E6">
        <w:t xml:space="preserve"> célja, hogy – a javuló munkaerő-piaci mutatókra tekintettel – a közfoglalkoztatásból fokozatosan az elsődleges munkaerőpiac felé terelje azokat az álláskeresőket és közfoglalkoztatottakat, akik – különösen iskolai végzettségüknek és szakképzettségüknek köszönhetően – képesek az elsődleges munkaerőpiacon is elhelyezkedni. </w:t>
      </w:r>
    </w:p>
    <w:p w:rsidR="007A61AC" w:rsidRPr="007928E6" w:rsidRDefault="007A61AC" w:rsidP="00B25C0E">
      <w:pPr>
        <w:pStyle w:val="Szvegtrzsbehzssal2"/>
        <w:spacing w:after="0" w:line="240" w:lineRule="auto"/>
        <w:ind w:left="0"/>
        <w:jc w:val="both"/>
      </w:pPr>
    </w:p>
    <w:p w:rsidR="007A61AC" w:rsidRPr="007928E6" w:rsidRDefault="007A61AC" w:rsidP="00B25C0E">
      <w:pPr>
        <w:pStyle w:val="Szvegtrzsbehzssal2"/>
        <w:spacing w:after="0" w:line="240" w:lineRule="auto"/>
        <w:ind w:left="0"/>
        <w:jc w:val="both"/>
      </w:pPr>
      <w:r w:rsidRPr="007928E6">
        <w:t xml:space="preserve">Ez megnehezíti a közfoglalkoztatott létszám feltöltést, valamint még nehezebbé teszi megbízható, munkájára igényes személyek bevonását a közfoglalkoztatásba. Sajnos fentiekből adódóan egyre nagyobb azon közfoglalkoztatásba kerülők létszáma, akiknek a munkamorálja nem megfelelő. </w:t>
      </w:r>
    </w:p>
    <w:p w:rsidR="007A61AC" w:rsidRPr="007928E6" w:rsidRDefault="007A61AC" w:rsidP="00B25C0E">
      <w:pPr>
        <w:pStyle w:val="Szvegtrzsbehzssal2"/>
        <w:spacing w:after="0" w:line="240" w:lineRule="auto"/>
        <w:ind w:left="0"/>
        <w:jc w:val="both"/>
      </w:pPr>
      <w:r w:rsidRPr="007928E6">
        <w:t>A diagram azonban jól szemlélteti, hogy a nehézségek ellenére Karcagon a 2018-as évben is igen magas a közfoglalkoztatásba bevontak száma.</w:t>
      </w:r>
    </w:p>
    <w:p w:rsidR="007A61AC" w:rsidRPr="007928E6" w:rsidRDefault="007A61AC" w:rsidP="00B25C0E">
      <w:pPr>
        <w:jc w:val="both"/>
        <w:rPr>
          <w:sz w:val="24"/>
          <w:szCs w:val="24"/>
        </w:rPr>
      </w:pPr>
    </w:p>
    <w:p w:rsidR="007A61AC" w:rsidRPr="007928E6" w:rsidRDefault="007A61AC" w:rsidP="00B25C0E">
      <w:pPr>
        <w:jc w:val="both"/>
        <w:rPr>
          <w:sz w:val="24"/>
          <w:szCs w:val="24"/>
        </w:rPr>
      </w:pPr>
      <w:r w:rsidRPr="007928E6">
        <w:rPr>
          <w:sz w:val="24"/>
          <w:szCs w:val="24"/>
        </w:rPr>
        <w:t xml:space="preserve">A közfoglalkoztatásban olyan szenzitív adatról, mint a származás nem tarthat nyilván az önkormányzat adatot, így ezek az adatok a diagramról hiányoznak. A Városgondnokság arányaiban igen magas számban tud roma származású munkanélkülieknek munkát biztosítani a közfoglalkoztatásban. </w:t>
      </w:r>
    </w:p>
    <w:p w:rsidR="007A61AC" w:rsidRPr="007928E6" w:rsidRDefault="007A61AC" w:rsidP="007A61AC">
      <w:pPr>
        <w:rPr>
          <w:sz w:val="24"/>
          <w:szCs w:val="24"/>
        </w:rPr>
      </w:pPr>
    </w:p>
    <w:p w:rsidR="007A61AC" w:rsidRPr="007928E6" w:rsidRDefault="007A61AC" w:rsidP="007A61AC">
      <w:pPr>
        <w:jc w:val="center"/>
        <w:rPr>
          <w:rFonts w:cs="Arial"/>
          <w:noProof/>
          <w:sz w:val="24"/>
          <w:szCs w:val="24"/>
        </w:rPr>
      </w:pPr>
      <w:r w:rsidRPr="007928E6">
        <w:rPr>
          <w:rFonts w:cs="Arial"/>
          <w:noProof/>
          <w:sz w:val="24"/>
          <w:szCs w:val="24"/>
        </w:rPr>
        <w:drawing>
          <wp:inline distT="0" distB="0" distL="0" distR="0">
            <wp:extent cx="4592577" cy="2964867"/>
            <wp:effectExtent l="12190" t="5838" r="5333" b="1095"/>
            <wp:docPr id="24"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A61AC" w:rsidRPr="007928E6" w:rsidRDefault="007A61AC" w:rsidP="007A61AC">
      <w:pPr>
        <w:jc w:val="center"/>
        <w:rPr>
          <w:rFonts w:cs="Arial"/>
          <w:noProof/>
          <w:sz w:val="24"/>
          <w:szCs w:val="24"/>
        </w:rPr>
      </w:pPr>
    </w:p>
    <w:p w:rsidR="007A61AC" w:rsidRPr="007928E6" w:rsidRDefault="007A61AC" w:rsidP="00B25C0E">
      <w:pPr>
        <w:jc w:val="both"/>
        <w:rPr>
          <w:sz w:val="24"/>
          <w:szCs w:val="24"/>
        </w:rPr>
      </w:pPr>
      <w:r w:rsidRPr="007928E6">
        <w:rPr>
          <w:sz w:val="24"/>
          <w:szCs w:val="24"/>
        </w:rPr>
        <w:lastRenderedPageBreak/>
        <w:t xml:space="preserve">A munkanélküliek körében megfigyelhető, hogy 2013 óta folyamatosan csökken azok száma, akik 180 napnál hosszabb ideje nem találtak munkát. </w:t>
      </w:r>
    </w:p>
    <w:p w:rsidR="007A61AC" w:rsidRPr="007928E6" w:rsidRDefault="007A61AC" w:rsidP="00B25C0E">
      <w:pPr>
        <w:jc w:val="both"/>
        <w:rPr>
          <w:rFonts w:cs="Arial"/>
          <w:sz w:val="24"/>
          <w:szCs w:val="24"/>
        </w:rPr>
      </w:pPr>
    </w:p>
    <w:p w:rsidR="007A61AC" w:rsidRPr="007928E6" w:rsidRDefault="007A61AC" w:rsidP="00B25C0E">
      <w:pPr>
        <w:jc w:val="both"/>
        <w:rPr>
          <w:sz w:val="24"/>
          <w:szCs w:val="24"/>
        </w:rPr>
      </w:pPr>
      <w:r w:rsidRPr="007928E6">
        <w:rPr>
          <w:sz w:val="24"/>
          <w:szCs w:val="24"/>
        </w:rPr>
        <w:t>Ez a tendencia a pályakezdő fiatalok esetében is megfigyelhető.</w:t>
      </w:r>
    </w:p>
    <w:p w:rsidR="007A61AC" w:rsidRPr="007928E6" w:rsidRDefault="007A61AC" w:rsidP="007A61AC">
      <w:pPr>
        <w:rPr>
          <w:rFonts w:cs="Arial"/>
          <w:sz w:val="24"/>
          <w:szCs w:val="24"/>
        </w:rPr>
      </w:pPr>
    </w:p>
    <w:p w:rsidR="007A61AC" w:rsidRPr="007928E6" w:rsidRDefault="007A61AC" w:rsidP="007A61AC">
      <w:pPr>
        <w:jc w:val="center"/>
        <w:rPr>
          <w:b/>
          <w:sz w:val="24"/>
          <w:szCs w:val="24"/>
        </w:rPr>
      </w:pPr>
      <w:r w:rsidRPr="007928E6">
        <w:rPr>
          <w:b/>
          <w:sz w:val="24"/>
          <w:szCs w:val="24"/>
        </w:rPr>
        <w:t>Pályakezdő munkanélküliek (fő)</w:t>
      </w:r>
    </w:p>
    <w:p w:rsidR="007A61AC" w:rsidRPr="007928E6" w:rsidRDefault="007A61AC" w:rsidP="007A61AC">
      <w:pPr>
        <w:jc w:val="center"/>
        <w:rPr>
          <w:rFonts w:cs="Arial"/>
          <w:sz w:val="24"/>
          <w:szCs w:val="24"/>
        </w:rPr>
      </w:pPr>
      <w:r w:rsidRPr="007928E6">
        <w:rPr>
          <w:rFonts w:cs="Arial"/>
          <w:noProof/>
          <w:sz w:val="24"/>
          <w:szCs w:val="24"/>
        </w:rPr>
        <w:drawing>
          <wp:inline distT="0" distB="0" distL="0" distR="0">
            <wp:extent cx="4572765" cy="2746629"/>
            <wp:effectExtent l="12190" t="6096" r="6095" b="0"/>
            <wp:docPr id="25"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A61AC" w:rsidRPr="007928E6" w:rsidRDefault="007A61AC" w:rsidP="007A61AC">
      <w:pPr>
        <w:rPr>
          <w:rFonts w:cs="Arial"/>
          <w:sz w:val="24"/>
          <w:szCs w:val="24"/>
        </w:rPr>
      </w:pPr>
    </w:p>
    <w:p w:rsidR="00B25C0E" w:rsidRDefault="00B25C0E" w:rsidP="007A61AC">
      <w:pPr>
        <w:jc w:val="center"/>
        <w:rPr>
          <w:b/>
          <w:sz w:val="24"/>
          <w:szCs w:val="24"/>
        </w:rPr>
      </w:pPr>
    </w:p>
    <w:p w:rsidR="00B25C0E" w:rsidRDefault="00B25C0E" w:rsidP="007A61AC">
      <w:pPr>
        <w:jc w:val="center"/>
        <w:rPr>
          <w:b/>
          <w:sz w:val="24"/>
          <w:szCs w:val="24"/>
        </w:rPr>
      </w:pPr>
    </w:p>
    <w:p w:rsidR="00B25C0E" w:rsidRDefault="00B25C0E" w:rsidP="007A61AC">
      <w:pPr>
        <w:jc w:val="center"/>
        <w:rPr>
          <w:b/>
          <w:sz w:val="24"/>
          <w:szCs w:val="24"/>
        </w:rPr>
      </w:pPr>
    </w:p>
    <w:p w:rsidR="00B25C0E" w:rsidRDefault="00B25C0E" w:rsidP="007A61AC">
      <w:pPr>
        <w:jc w:val="center"/>
        <w:rPr>
          <w:b/>
          <w:sz w:val="24"/>
          <w:szCs w:val="24"/>
        </w:rPr>
      </w:pPr>
    </w:p>
    <w:p w:rsidR="00B25C0E" w:rsidRDefault="00B25C0E" w:rsidP="007A61AC">
      <w:pPr>
        <w:jc w:val="center"/>
        <w:rPr>
          <w:b/>
          <w:sz w:val="24"/>
          <w:szCs w:val="24"/>
        </w:rPr>
      </w:pPr>
    </w:p>
    <w:p w:rsidR="00B25C0E" w:rsidRDefault="00B25C0E" w:rsidP="007A61AC">
      <w:pPr>
        <w:jc w:val="center"/>
        <w:rPr>
          <w:b/>
          <w:sz w:val="24"/>
          <w:szCs w:val="24"/>
        </w:rPr>
      </w:pPr>
    </w:p>
    <w:p w:rsidR="007A61AC" w:rsidRPr="007928E6" w:rsidRDefault="007A61AC" w:rsidP="007A61AC">
      <w:pPr>
        <w:jc w:val="center"/>
        <w:rPr>
          <w:b/>
          <w:sz w:val="24"/>
          <w:szCs w:val="24"/>
        </w:rPr>
      </w:pPr>
      <w:r w:rsidRPr="007928E6">
        <w:rPr>
          <w:b/>
          <w:sz w:val="24"/>
          <w:szCs w:val="24"/>
        </w:rPr>
        <w:t>Munkanélküliek iskolai végzettsége (fő)</w:t>
      </w:r>
    </w:p>
    <w:p w:rsidR="007A61AC" w:rsidRPr="007928E6" w:rsidRDefault="007A61AC" w:rsidP="007A61AC">
      <w:pPr>
        <w:jc w:val="center"/>
        <w:rPr>
          <w:rFonts w:cs="Arial"/>
          <w:sz w:val="24"/>
          <w:szCs w:val="24"/>
        </w:rPr>
      </w:pPr>
      <w:r w:rsidRPr="007928E6">
        <w:rPr>
          <w:rFonts w:cs="Arial"/>
          <w:noProof/>
          <w:sz w:val="24"/>
          <w:szCs w:val="24"/>
        </w:rPr>
        <w:drawing>
          <wp:inline distT="0" distB="0" distL="0" distR="0">
            <wp:extent cx="4572765" cy="2784710"/>
            <wp:effectExtent l="12190" t="6115" r="6095" b="0"/>
            <wp:docPr id="26"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A61AC" w:rsidRPr="007928E6" w:rsidRDefault="007A61AC" w:rsidP="007A61AC">
      <w:pPr>
        <w:rPr>
          <w:rFonts w:cs="Arial"/>
          <w:sz w:val="24"/>
          <w:szCs w:val="24"/>
        </w:rPr>
      </w:pPr>
    </w:p>
    <w:p w:rsidR="007A61AC" w:rsidRPr="007928E6" w:rsidRDefault="007A61AC" w:rsidP="00B25C0E">
      <w:pPr>
        <w:jc w:val="both"/>
        <w:rPr>
          <w:sz w:val="24"/>
          <w:szCs w:val="24"/>
        </w:rPr>
      </w:pPr>
      <w:r w:rsidRPr="007928E6">
        <w:rPr>
          <w:sz w:val="24"/>
          <w:szCs w:val="24"/>
        </w:rPr>
        <w:t>Az adatokból az is egyértelműen kirajzolódik, hogy az álláskeresők kisebb hányada legfeljebb általános iskolai végzettséggel rendelkezik.</w:t>
      </w:r>
    </w:p>
    <w:p w:rsidR="007A61AC" w:rsidRPr="007928E6" w:rsidRDefault="007A61AC" w:rsidP="00B25C0E">
      <w:pPr>
        <w:jc w:val="both"/>
        <w:rPr>
          <w:sz w:val="24"/>
          <w:szCs w:val="24"/>
        </w:rPr>
      </w:pPr>
      <w:r w:rsidRPr="007928E6">
        <w:rPr>
          <w:sz w:val="24"/>
          <w:szCs w:val="24"/>
        </w:rPr>
        <w:t>Meglepő az általános iskolánál magasabb végzettséggel rendelkező álláskeresők nagy száma. A nem szakmai érettségivel rendelkezők elhelyezkedése a legnehezebb a településen.</w:t>
      </w:r>
    </w:p>
    <w:p w:rsidR="007A61AC" w:rsidRPr="007928E6" w:rsidRDefault="007A61AC" w:rsidP="00B25C0E">
      <w:pPr>
        <w:pStyle w:val="Szvegtrzs12"/>
        <w:shd w:val="clear" w:color="auto" w:fill="auto"/>
        <w:spacing w:before="0" w:after="0" w:line="240" w:lineRule="auto"/>
        <w:ind w:right="23" w:firstLine="0"/>
        <w:rPr>
          <w:rFonts w:ascii="Times New Roman" w:hAnsi="Times New Roman"/>
          <w:sz w:val="24"/>
          <w:szCs w:val="24"/>
        </w:rPr>
      </w:pPr>
    </w:p>
    <w:p w:rsidR="00E33105" w:rsidRDefault="00E33105" w:rsidP="00B25C0E">
      <w:pPr>
        <w:pStyle w:val="Szvegtrzs12"/>
        <w:shd w:val="clear" w:color="auto" w:fill="auto"/>
        <w:spacing w:before="0" w:after="0" w:line="240" w:lineRule="auto"/>
        <w:ind w:right="23" w:firstLine="0"/>
        <w:rPr>
          <w:rFonts w:ascii="Times New Roman" w:hAnsi="Times New Roman"/>
          <w:sz w:val="24"/>
          <w:szCs w:val="24"/>
        </w:rPr>
      </w:pPr>
    </w:p>
    <w:p w:rsidR="00E33105" w:rsidRDefault="00E33105" w:rsidP="00B25C0E">
      <w:pPr>
        <w:pStyle w:val="Szvegtrzs12"/>
        <w:shd w:val="clear" w:color="auto" w:fill="auto"/>
        <w:spacing w:before="0" w:after="0" w:line="240" w:lineRule="auto"/>
        <w:ind w:right="23" w:firstLine="0"/>
        <w:rPr>
          <w:rFonts w:ascii="Times New Roman" w:hAnsi="Times New Roman"/>
          <w:sz w:val="24"/>
          <w:szCs w:val="24"/>
        </w:rPr>
      </w:pPr>
    </w:p>
    <w:p w:rsidR="00E33105" w:rsidRDefault="00E33105" w:rsidP="00B25C0E">
      <w:pPr>
        <w:pStyle w:val="Szvegtrzs12"/>
        <w:shd w:val="clear" w:color="auto" w:fill="auto"/>
        <w:spacing w:before="0" w:after="0" w:line="240" w:lineRule="auto"/>
        <w:ind w:right="23" w:firstLine="0"/>
        <w:rPr>
          <w:rFonts w:ascii="Times New Roman" w:hAnsi="Times New Roman"/>
          <w:sz w:val="24"/>
          <w:szCs w:val="24"/>
        </w:rPr>
      </w:pPr>
    </w:p>
    <w:p w:rsidR="00E33105" w:rsidRDefault="00E33105" w:rsidP="00B25C0E">
      <w:pPr>
        <w:pStyle w:val="Szvegtrzs12"/>
        <w:shd w:val="clear" w:color="auto" w:fill="auto"/>
        <w:spacing w:before="0" w:after="0" w:line="240" w:lineRule="auto"/>
        <w:ind w:right="23" w:firstLine="0"/>
        <w:rPr>
          <w:rFonts w:ascii="Times New Roman" w:hAnsi="Times New Roman"/>
          <w:sz w:val="24"/>
          <w:szCs w:val="24"/>
        </w:rPr>
      </w:pPr>
    </w:p>
    <w:p w:rsidR="007A61AC" w:rsidRPr="007928E6" w:rsidRDefault="007A61AC" w:rsidP="00B25C0E">
      <w:pPr>
        <w:pStyle w:val="Szvegtrzs12"/>
        <w:shd w:val="clear" w:color="auto" w:fill="auto"/>
        <w:spacing w:before="0" w:after="0" w:line="240" w:lineRule="auto"/>
        <w:ind w:right="23" w:firstLine="0"/>
        <w:rPr>
          <w:rFonts w:ascii="Times New Roman" w:hAnsi="Times New Roman"/>
          <w:sz w:val="24"/>
          <w:szCs w:val="24"/>
        </w:rPr>
      </w:pPr>
      <w:r w:rsidRPr="007928E6">
        <w:rPr>
          <w:rFonts w:ascii="Times New Roman" w:hAnsi="Times New Roman"/>
          <w:sz w:val="24"/>
          <w:szCs w:val="24"/>
        </w:rPr>
        <w:t>A Foglakoztatási Osztály adatszolgáltatása alapján 2018-ban az alábbi felnőttképzési programokat indították: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268"/>
      </w:tblGrid>
      <w:tr w:rsidR="007A61AC" w:rsidRPr="007928E6" w:rsidTr="007A61AC">
        <w:trPr>
          <w:jc w:val="center"/>
        </w:trPr>
        <w:tc>
          <w:tcPr>
            <w:tcW w:w="6629" w:type="dxa"/>
          </w:tcPr>
          <w:p w:rsidR="007A61AC" w:rsidRPr="007928E6" w:rsidRDefault="007A61AC" w:rsidP="007A61AC">
            <w:pPr>
              <w:jc w:val="center"/>
              <w:rPr>
                <w:b/>
                <w:sz w:val="24"/>
                <w:szCs w:val="24"/>
              </w:rPr>
            </w:pPr>
            <w:r w:rsidRPr="007928E6">
              <w:rPr>
                <w:b/>
                <w:sz w:val="24"/>
                <w:szCs w:val="24"/>
              </w:rPr>
              <w:t>Képesítés megnevezése</w:t>
            </w:r>
          </w:p>
        </w:tc>
        <w:tc>
          <w:tcPr>
            <w:tcW w:w="2268" w:type="dxa"/>
          </w:tcPr>
          <w:p w:rsidR="007A61AC" w:rsidRPr="007928E6" w:rsidRDefault="007A61AC" w:rsidP="007A61AC">
            <w:pPr>
              <w:rPr>
                <w:b/>
                <w:sz w:val="24"/>
                <w:szCs w:val="24"/>
              </w:rPr>
            </w:pPr>
            <w:r w:rsidRPr="007928E6">
              <w:rPr>
                <w:b/>
                <w:sz w:val="24"/>
                <w:szCs w:val="24"/>
              </w:rPr>
              <w:t>A képzés helyszíne</w:t>
            </w:r>
          </w:p>
        </w:tc>
      </w:tr>
      <w:tr w:rsidR="007A61AC" w:rsidRPr="007928E6" w:rsidTr="007A61AC">
        <w:trPr>
          <w:jc w:val="center"/>
        </w:trPr>
        <w:tc>
          <w:tcPr>
            <w:tcW w:w="6629" w:type="dxa"/>
          </w:tcPr>
          <w:p w:rsidR="007A61AC" w:rsidRPr="007928E6" w:rsidRDefault="007A61AC" w:rsidP="007A61AC">
            <w:pPr>
              <w:rPr>
                <w:sz w:val="24"/>
                <w:szCs w:val="24"/>
              </w:rPr>
            </w:pPr>
            <w:r w:rsidRPr="007928E6">
              <w:rPr>
                <w:sz w:val="24"/>
                <w:szCs w:val="24"/>
              </w:rPr>
              <w:t xml:space="preserve">Élelmiszer-, </w:t>
            </w:r>
            <w:proofErr w:type="spellStart"/>
            <w:r w:rsidRPr="007928E6">
              <w:rPr>
                <w:sz w:val="24"/>
                <w:szCs w:val="24"/>
              </w:rPr>
              <w:t>vegyiáru</w:t>
            </w:r>
            <w:proofErr w:type="spellEnd"/>
            <w:r w:rsidRPr="007928E6">
              <w:rPr>
                <w:sz w:val="24"/>
                <w:szCs w:val="24"/>
              </w:rPr>
              <w:t xml:space="preserve"> eladó</w:t>
            </w:r>
          </w:p>
        </w:tc>
        <w:tc>
          <w:tcPr>
            <w:tcW w:w="2268" w:type="dxa"/>
          </w:tcPr>
          <w:p w:rsidR="007A61AC" w:rsidRPr="007928E6" w:rsidRDefault="007A61AC" w:rsidP="007A61AC">
            <w:pPr>
              <w:rPr>
                <w:sz w:val="24"/>
                <w:szCs w:val="24"/>
              </w:rPr>
            </w:pPr>
            <w:r w:rsidRPr="007928E6">
              <w:rPr>
                <w:sz w:val="24"/>
                <w:szCs w:val="24"/>
              </w:rPr>
              <w:t>Karcag</w:t>
            </w:r>
          </w:p>
        </w:tc>
      </w:tr>
      <w:tr w:rsidR="007A61AC" w:rsidRPr="007928E6" w:rsidTr="007A61AC">
        <w:trPr>
          <w:jc w:val="center"/>
        </w:trPr>
        <w:tc>
          <w:tcPr>
            <w:tcW w:w="6629" w:type="dxa"/>
          </w:tcPr>
          <w:p w:rsidR="007A61AC" w:rsidRPr="007928E6" w:rsidRDefault="007A61AC" w:rsidP="007A61AC">
            <w:pPr>
              <w:rPr>
                <w:sz w:val="24"/>
                <w:szCs w:val="24"/>
              </w:rPr>
            </w:pPr>
            <w:r w:rsidRPr="007928E6">
              <w:rPr>
                <w:sz w:val="24"/>
                <w:szCs w:val="24"/>
              </w:rPr>
              <w:t xml:space="preserve">Építő- és anyagmozgató </w:t>
            </w:r>
            <w:proofErr w:type="gramStart"/>
            <w:r w:rsidRPr="007928E6">
              <w:rPr>
                <w:sz w:val="24"/>
                <w:szCs w:val="24"/>
              </w:rPr>
              <w:t>gép kezelő</w:t>
            </w:r>
            <w:proofErr w:type="gramEnd"/>
          </w:p>
        </w:tc>
        <w:tc>
          <w:tcPr>
            <w:tcW w:w="2268" w:type="dxa"/>
          </w:tcPr>
          <w:p w:rsidR="007A61AC" w:rsidRPr="007928E6" w:rsidRDefault="007A61AC" w:rsidP="007A61AC">
            <w:pPr>
              <w:rPr>
                <w:sz w:val="24"/>
                <w:szCs w:val="24"/>
              </w:rPr>
            </w:pPr>
            <w:r w:rsidRPr="007928E6">
              <w:rPr>
                <w:sz w:val="24"/>
                <w:szCs w:val="24"/>
              </w:rPr>
              <w:t>Törökszentmiklós</w:t>
            </w:r>
          </w:p>
        </w:tc>
      </w:tr>
      <w:tr w:rsidR="007A61AC" w:rsidRPr="007928E6" w:rsidTr="007A61AC">
        <w:trPr>
          <w:jc w:val="center"/>
        </w:trPr>
        <w:tc>
          <w:tcPr>
            <w:tcW w:w="6629" w:type="dxa"/>
          </w:tcPr>
          <w:p w:rsidR="007A61AC" w:rsidRPr="007928E6" w:rsidRDefault="007A61AC" w:rsidP="007A61AC">
            <w:pPr>
              <w:rPr>
                <w:sz w:val="24"/>
                <w:szCs w:val="24"/>
              </w:rPr>
            </w:pPr>
            <w:proofErr w:type="spellStart"/>
            <w:r w:rsidRPr="007928E6">
              <w:rPr>
                <w:sz w:val="24"/>
                <w:szCs w:val="24"/>
              </w:rPr>
              <w:t>Gyógymasszőr</w:t>
            </w:r>
            <w:proofErr w:type="spellEnd"/>
          </w:p>
        </w:tc>
        <w:tc>
          <w:tcPr>
            <w:tcW w:w="2268" w:type="dxa"/>
          </w:tcPr>
          <w:p w:rsidR="007A61AC" w:rsidRPr="007928E6" w:rsidRDefault="007A61AC" w:rsidP="007A61AC">
            <w:pPr>
              <w:rPr>
                <w:sz w:val="24"/>
                <w:szCs w:val="24"/>
              </w:rPr>
            </w:pPr>
            <w:r w:rsidRPr="007928E6">
              <w:rPr>
                <w:sz w:val="24"/>
                <w:szCs w:val="24"/>
              </w:rPr>
              <w:t>Szolnok</w:t>
            </w:r>
          </w:p>
        </w:tc>
      </w:tr>
      <w:tr w:rsidR="007A61AC" w:rsidRPr="007928E6" w:rsidTr="007A61AC">
        <w:trPr>
          <w:jc w:val="center"/>
        </w:trPr>
        <w:tc>
          <w:tcPr>
            <w:tcW w:w="6629" w:type="dxa"/>
          </w:tcPr>
          <w:p w:rsidR="007A61AC" w:rsidRPr="007928E6" w:rsidRDefault="007A61AC" w:rsidP="007A61AC">
            <w:pPr>
              <w:rPr>
                <w:sz w:val="24"/>
                <w:szCs w:val="24"/>
              </w:rPr>
            </w:pPr>
            <w:r w:rsidRPr="007928E6">
              <w:rPr>
                <w:sz w:val="24"/>
                <w:szCs w:val="24"/>
              </w:rPr>
              <w:t>Gyógypedagógiai segítő munkatárs</w:t>
            </w:r>
          </w:p>
        </w:tc>
        <w:tc>
          <w:tcPr>
            <w:tcW w:w="2268" w:type="dxa"/>
          </w:tcPr>
          <w:p w:rsidR="007A61AC" w:rsidRPr="007928E6" w:rsidRDefault="007A61AC" w:rsidP="007A61AC">
            <w:pPr>
              <w:rPr>
                <w:sz w:val="24"/>
                <w:szCs w:val="24"/>
              </w:rPr>
            </w:pPr>
            <w:r w:rsidRPr="007928E6">
              <w:rPr>
                <w:sz w:val="24"/>
                <w:szCs w:val="24"/>
              </w:rPr>
              <w:t>Szolnok</w:t>
            </w:r>
          </w:p>
        </w:tc>
      </w:tr>
      <w:tr w:rsidR="007A61AC" w:rsidRPr="007928E6" w:rsidTr="007A61AC">
        <w:trPr>
          <w:jc w:val="center"/>
        </w:trPr>
        <w:tc>
          <w:tcPr>
            <w:tcW w:w="6629" w:type="dxa"/>
          </w:tcPr>
          <w:p w:rsidR="007A61AC" w:rsidRPr="007928E6" w:rsidRDefault="007A61AC" w:rsidP="007A61AC">
            <w:pPr>
              <w:rPr>
                <w:sz w:val="24"/>
                <w:szCs w:val="24"/>
              </w:rPr>
            </w:pPr>
            <w:r w:rsidRPr="007928E6">
              <w:rPr>
                <w:sz w:val="24"/>
                <w:szCs w:val="24"/>
              </w:rPr>
              <w:t>Irodai titkár</w:t>
            </w:r>
          </w:p>
        </w:tc>
        <w:tc>
          <w:tcPr>
            <w:tcW w:w="2268" w:type="dxa"/>
          </w:tcPr>
          <w:p w:rsidR="007A61AC" w:rsidRPr="007928E6" w:rsidRDefault="007A61AC" w:rsidP="007A61AC">
            <w:pPr>
              <w:rPr>
                <w:sz w:val="24"/>
                <w:szCs w:val="24"/>
              </w:rPr>
            </w:pPr>
            <w:r w:rsidRPr="007928E6">
              <w:rPr>
                <w:sz w:val="24"/>
                <w:szCs w:val="24"/>
              </w:rPr>
              <w:t>Szolnok</w:t>
            </w:r>
          </w:p>
        </w:tc>
      </w:tr>
      <w:tr w:rsidR="007A61AC" w:rsidRPr="007928E6" w:rsidTr="007A61AC">
        <w:trPr>
          <w:jc w:val="center"/>
        </w:trPr>
        <w:tc>
          <w:tcPr>
            <w:tcW w:w="6629" w:type="dxa"/>
          </w:tcPr>
          <w:p w:rsidR="007A61AC" w:rsidRPr="007928E6" w:rsidRDefault="007A61AC" w:rsidP="007A61AC">
            <w:pPr>
              <w:rPr>
                <w:sz w:val="24"/>
                <w:szCs w:val="24"/>
              </w:rPr>
            </w:pPr>
            <w:r w:rsidRPr="007928E6">
              <w:rPr>
                <w:sz w:val="24"/>
                <w:szCs w:val="24"/>
              </w:rPr>
              <w:t xml:space="preserve">Kézápoló és </w:t>
            </w:r>
            <w:proofErr w:type="spellStart"/>
            <w:r w:rsidRPr="007928E6">
              <w:rPr>
                <w:sz w:val="24"/>
                <w:szCs w:val="24"/>
              </w:rPr>
              <w:t>műkörömépítő</w:t>
            </w:r>
            <w:proofErr w:type="spellEnd"/>
          </w:p>
        </w:tc>
        <w:tc>
          <w:tcPr>
            <w:tcW w:w="2268" w:type="dxa"/>
          </w:tcPr>
          <w:p w:rsidR="007A61AC" w:rsidRPr="007928E6" w:rsidRDefault="007A61AC" w:rsidP="007A61AC">
            <w:pPr>
              <w:rPr>
                <w:sz w:val="24"/>
                <w:szCs w:val="24"/>
              </w:rPr>
            </w:pPr>
            <w:r w:rsidRPr="007928E6">
              <w:rPr>
                <w:sz w:val="24"/>
                <w:szCs w:val="24"/>
              </w:rPr>
              <w:t>Karcag</w:t>
            </w:r>
          </w:p>
        </w:tc>
      </w:tr>
      <w:tr w:rsidR="007A61AC" w:rsidRPr="007928E6" w:rsidTr="007A61AC">
        <w:trPr>
          <w:jc w:val="center"/>
        </w:trPr>
        <w:tc>
          <w:tcPr>
            <w:tcW w:w="6629" w:type="dxa"/>
          </w:tcPr>
          <w:p w:rsidR="007A61AC" w:rsidRPr="007928E6" w:rsidRDefault="007A61AC" w:rsidP="007A61AC">
            <w:pPr>
              <w:rPr>
                <w:sz w:val="24"/>
                <w:szCs w:val="24"/>
              </w:rPr>
            </w:pPr>
            <w:r w:rsidRPr="007928E6">
              <w:rPr>
                <w:sz w:val="24"/>
                <w:szCs w:val="24"/>
              </w:rPr>
              <w:t>Logisztikai és szállítmányozási ügyintéző</w:t>
            </w:r>
          </w:p>
        </w:tc>
        <w:tc>
          <w:tcPr>
            <w:tcW w:w="2268" w:type="dxa"/>
          </w:tcPr>
          <w:p w:rsidR="007A61AC" w:rsidRPr="007928E6" w:rsidRDefault="007A61AC" w:rsidP="007A61AC">
            <w:pPr>
              <w:rPr>
                <w:sz w:val="24"/>
                <w:szCs w:val="24"/>
              </w:rPr>
            </w:pPr>
            <w:r w:rsidRPr="007928E6">
              <w:rPr>
                <w:sz w:val="24"/>
                <w:szCs w:val="24"/>
              </w:rPr>
              <w:t>Szolnok</w:t>
            </w:r>
          </w:p>
        </w:tc>
      </w:tr>
      <w:tr w:rsidR="007A61AC" w:rsidRPr="007928E6" w:rsidTr="007A61AC">
        <w:trPr>
          <w:jc w:val="center"/>
        </w:trPr>
        <w:tc>
          <w:tcPr>
            <w:tcW w:w="6629" w:type="dxa"/>
          </w:tcPr>
          <w:p w:rsidR="007A61AC" w:rsidRPr="007928E6" w:rsidRDefault="007A61AC" w:rsidP="007A61AC">
            <w:pPr>
              <w:rPr>
                <w:sz w:val="24"/>
                <w:szCs w:val="24"/>
              </w:rPr>
            </w:pPr>
            <w:r w:rsidRPr="007928E6">
              <w:rPr>
                <w:sz w:val="24"/>
                <w:szCs w:val="24"/>
              </w:rPr>
              <w:t>Óvodai dajka</w:t>
            </w:r>
          </w:p>
        </w:tc>
        <w:tc>
          <w:tcPr>
            <w:tcW w:w="2268" w:type="dxa"/>
          </w:tcPr>
          <w:p w:rsidR="007A61AC" w:rsidRPr="007928E6" w:rsidRDefault="007A61AC" w:rsidP="007A61AC">
            <w:pPr>
              <w:rPr>
                <w:sz w:val="24"/>
                <w:szCs w:val="24"/>
              </w:rPr>
            </w:pPr>
            <w:r w:rsidRPr="007928E6">
              <w:rPr>
                <w:sz w:val="24"/>
                <w:szCs w:val="24"/>
              </w:rPr>
              <w:t>Szolnok</w:t>
            </w:r>
          </w:p>
        </w:tc>
      </w:tr>
      <w:tr w:rsidR="007A61AC" w:rsidRPr="007928E6" w:rsidTr="007A61AC">
        <w:trPr>
          <w:jc w:val="center"/>
        </w:trPr>
        <w:tc>
          <w:tcPr>
            <w:tcW w:w="6629" w:type="dxa"/>
          </w:tcPr>
          <w:p w:rsidR="007A61AC" w:rsidRPr="007928E6" w:rsidRDefault="007A61AC" w:rsidP="007A61AC">
            <w:pPr>
              <w:spacing w:before="100" w:beforeAutospacing="1" w:afterAutospacing="1"/>
              <w:rPr>
                <w:sz w:val="24"/>
                <w:szCs w:val="24"/>
              </w:rPr>
            </w:pPr>
            <w:r w:rsidRPr="007928E6">
              <w:rPr>
                <w:sz w:val="24"/>
                <w:szCs w:val="24"/>
              </w:rPr>
              <w:t xml:space="preserve">Raktáros, Építő- és anyagmozgató </w:t>
            </w:r>
            <w:proofErr w:type="gramStart"/>
            <w:r w:rsidRPr="007928E6">
              <w:rPr>
                <w:sz w:val="24"/>
                <w:szCs w:val="24"/>
              </w:rPr>
              <w:t>gép kezelő</w:t>
            </w:r>
            <w:proofErr w:type="gramEnd"/>
          </w:p>
        </w:tc>
        <w:tc>
          <w:tcPr>
            <w:tcW w:w="2268" w:type="dxa"/>
          </w:tcPr>
          <w:p w:rsidR="007A61AC" w:rsidRPr="007928E6" w:rsidRDefault="007A61AC" w:rsidP="007A61AC">
            <w:pPr>
              <w:rPr>
                <w:sz w:val="24"/>
                <w:szCs w:val="24"/>
              </w:rPr>
            </w:pPr>
            <w:r w:rsidRPr="007928E6">
              <w:rPr>
                <w:sz w:val="24"/>
                <w:szCs w:val="24"/>
              </w:rPr>
              <w:t>Karcag</w:t>
            </w:r>
          </w:p>
        </w:tc>
      </w:tr>
      <w:tr w:rsidR="007A61AC" w:rsidRPr="007928E6" w:rsidTr="007A61AC">
        <w:trPr>
          <w:jc w:val="center"/>
        </w:trPr>
        <w:tc>
          <w:tcPr>
            <w:tcW w:w="6629" w:type="dxa"/>
          </w:tcPr>
          <w:p w:rsidR="007A61AC" w:rsidRPr="007928E6" w:rsidRDefault="007A61AC" w:rsidP="007A61AC">
            <w:pPr>
              <w:rPr>
                <w:sz w:val="24"/>
                <w:szCs w:val="24"/>
              </w:rPr>
            </w:pPr>
            <w:r w:rsidRPr="007928E6">
              <w:rPr>
                <w:sz w:val="24"/>
                <w:szCs w:val="24"/>
              </w:rPr>
              <w:t>Számítógép-szerelő, karbantartó</w:t>
            </w:r>
          </w:p>
        </w:tc>
        <w:tc>
          <w:tcPr>
            <w:tcW w:w="2268" w:type="dxa"/>
          </w:tcPr>
          <w:p w:rsidR="007A61AC" w:rsidRPr="007928E6" w:rsidRDefault="007A61AC" w:rsidP="007A61AC">
            <w:pPr>
              <w:rPr>
                <w:sz w:val="24"/>
                <w:szCs w:val="24"/>
              </w:rPr>
            </w:pPr>
            <w:r w:rsidRPr="007928E6">
              <w:rPr>
                <w:sz w:val="24"/>
                <w:szCs w:val="24"/>
              </w:rPr>
              <w:t>Szolnok</w:t>
            </w:r>
          </w:p>
        </w:tc>
      </w:tr>
      <w:tr w:rsidR="007A61AC" w:rsidRPr="007928E6" w:rsidTr="007A61AC">
        <w:trPr>
          <w:jc w:val="center"/>
        </w:trPr>
        <w:tc>
          <w:tcPr>
            <w:tcW w:w="6629" w:type="dxa"/>
          </w:tcPr>
          <w:p w:rsidR="007A61AC" w:rsidRPr="007928E6" w:rsidRDefault="007A61AC" w:rsidP="007A61AC">
            <w:pPr>
              <w:rPr>
                <w:sz w:val="24"/>
                <w:szCs w:val="24"/>
              </w:rPr>
            </w:pPr>
            <w:r w:rsidRPr="007928E6">
              <w:rPr>
                <w:sz w:val="24"/>
                <w:szCs w:val="24"/>
              </w:rPr>
              <w:t>Személy- és vagyonőr</w:t>
            </w:r>
          </w:p>
        </w:tc>
        <w:tc>
          <w:tcPr>
            <w:tcW w:w="2268" w:type="dxa"/>
          </w:tcPr>
          <w:p w:rsidR="007A61AC" w:rsidRPr="007928E6" w:rsidRDefault="007A61AC" w:rsidP="007A61AC">
            <w:pPr>
              <w:rPr>
                <w:sz w:val="24"/>
                <w:szCs w:val="24"/>
              </w:rPr>
            </w:pPr>
            <w:r w:rsidRPr="007928E6">
              <w:rPr>
                <w:sz w:val="24"/>
                <w:szCs w:val="24"/>
              </w:rPr>
              <w:t>Szolnok</w:t>
            </w:r>
          </w:p>
        </w:tc>
      </w:tr>
      <w:tr w:rsidR="007A61AC" w:rsidRPr="007928E6" w:rsidTr="007A61AC">
        <w:trPr>
          <w:jc w:val="center"/>
        </w:trPr>
        <w:tc>
          <w:tcPr>
            <w:tcW w:w="6629" w:type="dxa"/>
          </w:tcPr>
          <w:p w:rsidR="007A61AC" w:rsidRPr="007928E6" w:rsidRDefault="007A61AC" w:rsidP="007A61AC">
            <w:pPr>
              <w:rPr>
                <w:sz w:val="24"/>
                <w:szCs w:val="24"/>
              </w:rPr>
            </w:pPr>
            <w:r w:rsidRPr="007928E6">
              <w:rPr>
                <w:sz w:val="24"/>
                <w:szCs w:val="24"/>
              </w:rPr>
              <w:t>Szociális gondozó és ápoló</w:t>
            </w:r>
          </w:p>
        </w:tc>
        <w:tc>
          <w:tcPr>
            <w:tcW w:w="2268" w:type="dxa"/>
          </w:tcPr>
          <w:p w:rsidR="007A61AC" w:rsidRPr="007928E6" w:rsidRDefault="007A61AC" w:rsidP="007A61AC">
            <w:pPr>
              <w:rPr>
                <w:sz w:val="24"/>
                <w:szCs w:val="24"/>
              </w:rPr>
            </w:pPr>
            <w:r w:rsidRPr="007928E6">
              <w:rPr>
                <w:sz w:val="24"/>
                <w:szCs w:val="24"/>
              </w:rPr>
              <w:t>Szolnok</w:t>
            </w:r>
          </w:p>
        </w:tc>
      </w:tr>
      <w:tr w:rsidR="007A61AC" w:rsidRPr="007928E6" w:rsidTr="007A61AC">
        <w:trPr>
          <w:jc w:val="center"/>
        </w:trPr>
        <w:tc>
          <w:tcPr>
            <w:tcW w:w="6629" w:type="dxa"/>
          </w:tcPr>
          <w:p w:rsidR="007A61AC" w:rsidRPr="007928E6" w:rsidRDefault="007A61AC" w:rsidP="007A61AC">
            <w:pPr>
              <w:rPr>
                <w:sz w:val="24"/>
                <w:szCs w:val="24"/>
              </w:rPr>
            </w:pPr>
            <w:r w:rsidRPr="007928E6">
              <w:rPr>
                <w:sz w:val="24"/>
                <w:szCs w:val="24"/>
              </w:rPr>
              <w:t>Szociális gondozó és ápoló</w:t>
            </w:r>
          </w:p>
        </w:tc>
        <w:tc>
          <w:tcPr>
            <w:tcW w:w="2268" w:type="dxa"/>
          </w:tcPr>
          <w:p w:rsidR="007A61AC" w:rsidRPr="007928E6" w:rsidRDefault="007A61AC" w:rsidP="007A61AC">
            <w:pPr>
              <w:rPr>
                <w:sz w:val="24"/>
                <w:szCs w:val="24"/>
              </w:rPr>
            </w:pPr>
            <w:r w:rsidRPr="007928E6">
              <w:rPr>
                <w:sz w:val="24"/>
                <w:szCs w:val="24"/>
              </w:rPr>
              <w:t>Tiszafüred</w:t>
            </w:r>
          </w:p>
        </w:tc>
      </w:tr>
      <w:tr w:rsidR="007A61AC" w:rsidRPr="007928E6" w:rsidTr="007A61AC">
        <w:trPr>
          <w:jc w:val="center"/>
        </w:trPr>
        <w:tc>
          <w:tcPr>
            <w:tcW w:w="6629" w:type="dxa"/>
          </w:tcPr>
          <w:p w:rsidR="007A61AC" w:rsidRPr="007928E6" w:rsidRDefault="007A61AC" w:rsidP="007A61AC">
            <w:pPr>
              <w:spacing w:before="100" w:beforeAutospacing="1" w:afterAutospacing="1"/>
              <w:rPr>
                <w:sz w:val="24"/>
                <w:szCs w:val="24"/>
              </w:rPr>
            </w:pPr>
            <w:r w:rsidRPr="007928E6">
              <w:rPr>
                <w:sz w:val="24"/>
                <w:szCs w:val="24"/>
              </w:rPr>
              <w:t>Társadalombiztosítási ügyintéző, Bérügyintéző, ECDL (7 modul)</w:t>
            </w:r>
          </w:p>
        </w:tc>
        <w:tc>
          <w:tcPr>
            <w:tcW w:w="2268" w:type="dxa"/>
          </w:tcPr>
          <w:p w:rsidR="007A61AC" w:rsidRPr="007928E6" w:rsidRDefault="007A61AC" w:rsidP="007A61AC">
            <w:pPr>
              <w:rPr>
                <w:sz w:val="24"/>
                <w:szCs w:val="24"/>
              </w:rPr>
            </w:pPr>
            <w:r w:rsidRPr="007928E6">
              <w:rPr>
                <w:sz w:val="24"/>
                <w:szCs w:val="24"/>
              </w:rPr>
              <w:t>Szolnok</w:t>
            </w:r>
          </w:p>
        </w:tc>
      </w:tr>
      <w:tr w:rsidR="007A61AC" w:rsidRPr="007928E6" w:rsidTr="007A61AC">
        <w:trPr>
          <w:jc w:val="center"/>
        </w:trPr>
        <w:tc>
          <w:tcPr>
            <w:tcW w:w="6629" w:type="dxa"/>
          </w:tcPr>
          <w:p w:rsidR="007A61AC" w:rsidRPr="007928E6" w:rsidRDefault="007A61AC" w:rsidP="007A61AC">
            <w:pPr>
              <w:spacing w:before="100" w:beforeAutospacing="1" w:afterAutospacing="1"/>
              <w:rPr>
                <w:sz w:val="24"/>
                <w:szCs w:val="24"/>
              </w:rPr>
            </w:pPr>
            <w:r w:rsidRPr="007928E6">
              <w:rPr>
                <w:sz w:val="24"/>
                <w:szCs w:val="24"/>
              </w:rPr>
              <w:t>Társadalombiztosítási ügyintéző, Bérügyintéző, ECDL (7 modul)</w:t>
            </w:r>
          </w:p>
        </w:tc>
        <w:tc>
          <w:tcPr>
            <w:tcW w:w="2268" w:type="dxa"/>
          </w:tcPr>
          <w:p w:rsidR="007A61AC" w:rsidRPr="007928E6" w:rsidRDefault="007A61AC" w:rsidP="007A61AC">
            <w:pPr>
              <w:rPr>
                <w:sz w:val="24"/>
                <w:szCs w:val="24"/>
              </w:rPr>
            </w:pPr>
            <w:r w:rsidRPr="007928E6">
              <w:rPr>
                <w:sz w:val="24"/>
                <w:szCs w:val="24"/>
              </w:rPr>
              <w:t>Szolnok</w:t>
            </w:r>
          </w:p>
        </w:tc>
      </w:tr>
      <w:tr w:rsidR="007A61AC" w:rsidRPr="007928E6" w:rsidTr="007A61AC">
        <w:trPr>
          <w:jc w:val="center"/>
        </w:trPr>
        <w:tc>
          <w:tcPr>
            <w:tcW w:w="6629" w:type="dxa"/>
          </w:tcPr>
          <w:p w:rsidR="007A61AC" w:rsidRPr="007928E6" w:rsidRDefault="007A61AC" w:rsidP="007A61AC">
            <w:pPr>
              <w:rPr>
                <w:sz w:val="24"/>
                <w:szCs w:val="24"/>
              </w:rPr>
            </w:pPr>
            <w:r w:rsidRPr="007928E6">
              <w:rPr>
                <w:sz w:val="24"/>
                <w:szCs w:val="24"/>
              </w:rPr>
              <w:t>Gyártósori munkavállalást elősegítő alapkompetenciák fejlesztése</w:t>
            </w:r>
          </w:p>
        </w:tc>
        <w:tc>
          <w:tcPr>
            <w:tcW w:w="2268" w:type="dxa"/>
          </w:tcPr>
          <w:p w:rsidR="007A61AC" w:rsidRPr="007928E6" w:rsidRDefault="007A61AC" w:rsidP="007A61AC">
            <w:pPr>
              <w:rPr>
                <w:sz w:val="24"/>
                <w:szCs w:val="24"/>
              </w:rPr>
            </w:pPr>
            <w:r w:rsidRPr="007928E6">
              <w:rPr>
                <w:sz w:val="24"/>
                <w:szCs w:val="24"/>
              </w:rPr>
              <w:t>Karcag</w:t>
            </w:r>
          </w:p>
        </w:tc>
      </w:tr>
    </w:tbl>
    <w:p w:rsidR="007A61AC" w:rsidRPr="007928E6" w:rsidRDefault="007A61AC" w:rsidP="007A61AC">
      <w:pPr>
        <w:rPr>
          <w:sz w:val="24"/>
          <w:szCs w:val="24"/>
        </w:rPr>
      </w:pPr>
      <w:r w:rsidRPr="007928E6">
        <w:rPr>
          <w:sz w:val="24"/>
          <w:szCs w:val="24"/>
        </w:rPr>
        <w:t xml:space="preserve">2018. évben </w:t>
      </w:r>
      <w:r w:rsidRPr="007928E6">
        <w:rPr>
          <w:rStyle w:val="Kiemels2"/>
          <w:sz w:val="24"/>
          <w:szCs w:val="24"/>
        </w:rPr>
        <w:t>72 fő karcagi</w:t>
      </w:r>
      <w:r w:rsidRPr="007928E6">
        <w:rPr>
          <w:sz w:val="24"/>
          <w:szCs w:val="24"/>
        </w:rPr>
        <w:t xml:space="preserve"> lakóhellyel rendelkező álláskereső vett részt támogatott </w:t>
      </w:r>
      <w:proofErr w:type="gramStart"/>
      <w:r w:rsidRPr="007928E6">
        <w:rPr>
          <w:sz w:val="24"/>
          <w:szCs w:val="24"/>
        </w:rPr>
        <w:t>munkaerő-piaci képzésekben</w:t>
      </w:r>
      <w:proofErr w:type="gramEnd"/>
      <w:r w:rsidRPr="007928E6">
        <w:rPr>
          <w:sz w:val="24"/>
          <w:szCs w:val="24"/>
        </w:rPr>
        <w:t>.</w:t>
      </w:r>
    </w:p>
    <w:p w:rsidR="007A61AC" w:rsidRPr="007928E6" w:rsidRDefault="007A61AC" w:rsidP="007A61AC">
      <w:pPr>
        <w:pStyle w:val="Szvegtrzs12"/>
        <w:shd w:val="clear" w:color="auto" w:fill="auto"/>
        <w:spacing w:before="0" w:after="0" w:line="240" w:lineRule="auto"/>
        <w:ind w:right="20" w:firstLine="0"/>
        <w:rPr>
          <w:rFonts w:ascii="Times New Roman" w:hAnsi="Times New Roman"/>
          <w:sz w:val="24"/>
          <w:szCs w:val="24"/>
        </w:rPr>
      </w:pPr>
    </w:p>
    <w:p w:rsidR="007A61AC" w:rsidRPr="007928E6" w:rsidRDefault="007A61AC" w:rsidP="00B25C0E">
      <w:pPr>
        <w:jc w:val="both"/>
        <w:rPr>
          <w:sz w:val="24"/>
          <w:szCs w:val="24"/>
        </w:rPr>
      </w:pPr>
      <w:r w:rsidRPr="007928E6">
        <w:rPr>
          <w:sz w:val="24"/>
          <w:szCs w:val="24"/>
        </w:rPr>
        <w:t xml:space="preserve">A munkavállalói korú népesség gazdasági aktivitási aránya az utóbbi években emelkedett. </w:t>
      </w:r>
    </w:p>
    <w:p w:rsidR="007A61AC" w:rsidRPr="007928E6" w:rsidRDefault="007A61AC" w:rsidP="00B25C0E">
      <w:pPr>
        <w:jc w:val="both"/>
        <w:rPr>
          <w:sz w:val="24"/>
          <w:szCs w:val="24"/>
        </w:rPr>
      </w:pPr>
      <w:r w:rsidRPr="007928E6">
        <w:rPr>
          <w:sz w:val="24"/>
          <w:szCs w:val="24"/>
        </w:rPr>
        <w:t xml:space="preserve">A település becsült adatokkal sem rendelkezik, a fogyatékkal élő munkavállalók, valamint a roma népesség körében jelentkező álláskeresők számáról. </w:t>
      </w:r>
    </w:p>
    <w:p w:rsidR="007A61AC" w:rsidRPr="007928E6" w:rsidRDefault="007A61AC" w:rsidP="00B25C0E">
      <w:pPr>
        <w:jc w:val="both"/>
        <w:rPr>
          <w:sz w:val="24"/>
          <w:szCs w:val="24"/>
        </w:rPr>
      </w:pPr>
      <w:r w:rsidRPr="007928E6">
        <w:rPr>
          <w:sz w:val="24"/>
          <w:szCs w:val="24"/>
        </w:rPr>
        <w:t>Az önkormányzatnak nincsenek eszközei a helyi romák foglalkoztatására a versenyszférában. A roma munkanélkülieket a közmunkaprogramokban tudják alkalmazni, ahol téli közmunkákon, belvíz-elvezetési munkálatokon és a mezőgazdasági utak karbantartásán dolgoznak.</w:t>
      </w:r>
    </w:p>
    <w:p w:rsidR="007A61AC" w:rsidRPr="007928E6" w:rsidRDefault="007A61AC" w:rsidP="00B25C0E">
      <w:pPr>
        <w:jc w:val="both"/>
        <w:rPr>
          <w:sz w:val="24"/>
          <w:szCs w:val="24"/>
        </w:rPr>
      </w:pPr>
      <w:r w:rsidRPr="007928E6">
        <w:rPr>
          <w:sz w:val="24"/>
          <w:szCs w:val="24"/>
        </w:rPr>
        <w:t>Az alkalmi munkavállalás és az idénymunka igen jelentős.</w:t>
      </w:r>
    </w:p>
    <w:p w:rsidR="007A61AC" w:rsidRPr="007928E6" w:rsidRDefault="007A61AC" w:rsidP="00B25C0E">
      <w:pPr>
        <w:jc w:val="both"/>
        <w:rPr>
          <w:sz w:val="24"/>
          <w:szCs w:val="24"/>
        </w:rPr>
      </w:pPr>
    </w:p>
    <w:p w:rsidR="007A61AC" w:rsidRPr="007928E6" w:rsidRDefault="007A61AC" w:rsidP="00B25C0E">
      <w:pPr>
        <w:jc w:val="both"/>
        <w:rPr>
          <w:sz w:val="24"/>
          <w:szCs w:val="24"/>
        </w:rPr>
      </w:pPr>
      <w:r w:rsidRPr="007928E6">
        <w:rPr>
          <w:sz w:val="24"/>
          <w:szCs w:val="24"/>
        </w:rPr>
        <w:t>A becsült adatok szerint a kereső lakosság nagyobb része minimálbérért dolgozik. A Foglakoztatási Osztály számos eszközzel - átképzések, vállalkozóvá válás támogatása, bértámogatás, közhasznú foglalkoztatás támogatása - igyekszik az álláskeresőket visszavezetni a munka világába. A foglalkoztatáspolitikai szempontból hátrányos helyzetű csoportok a gazdasági válság következményeként egyre tartósabban szorulnak ki a munkaerőpiacról, egyre nagyobb számban kerülnek ki a munkaügyi regisztrációból, ezzel elveszítik a szervezett segítségnyújtás legfontosabb esélyét.</w:t>
      </w:r>
    </w:p>
    <w:p w:rsidR="007A61AC" w:rsidRPr="007928E6" w:rsidRDefault="007A61AC" w:rsidP="00B25C0E">
      <w:pPr>
        <w:pStyle w:val="Szvegtrzs12"/>
        <w:shd w:val="clear" w:color="auto" w:fill="auto"/>
        <w:spacing w:before="0" w:after="0" w:line="240" w:lineRule="auto"/>
        <w:ind w:right="20" w:firstLine="0"/>
        <w:rPr>
          <w:rFonts w:ascii="Times New Roman" w:hAnsi="Times New Roman"/>
          <w:sz w:val="24"/>
          <w:szCs w:val="24"/>
        </w:rPr>
      </w:pPr>
      <w:r w:rsidRPr="007928E6">
        <w:rPr>
          <w:rFonts w:ascii="Times New Roman" w:hAnsi="Times New Roman"/>
          <w:sz w:val="24"/>
          <w:szCs w:val="24"/>
        </w:rPr>
        <w:t>A Karcagi Nyitott Tanulási Központ a „NYITOK hálózat a társadalmi befogadásért” Program keretében jött létre és 3013. április 1. napjától működik Karcagon. Céljuk, hogy egy innovatív modellt valósítsanak meg a foglalkoztatottság, az oktatás, az esélyegyenlőség és a szociális biztonság területén, ingyenesen biztosítva lehetőséget a munkahelyük elvesztésében fenyegetett vagy a munkanélküliek részére az alapkészségek és a kulcskompetenciák fejlesztésének területén.</w:t>
      </w:r>
    </w:p>
    <w:p w:rsidR="007A61AC" w:rsidRDefault="007A61AC" w:rsidP="00B25C0E">
      <w:pPr>
        <w:pStyle w:val="Szvegtrzs12"/>
        <w:shd w:val="clear" w:color="auto" w:fill="auto"/>
        <w:spacing w:before="0" w:after="0" w:line="240" w:lineRule="auto"/>
        <w:ind w:right="20" w:firstLine="0"/>
        <w:rPr>
          <w:rFonts w:ascii="Times New Roman" w:hAnsi="Times New Roman"/>
          <w:sz w:val="24"/>
          <w:szCs w:val="24"/>
        </w:rPr>
      </w:pPr>
    </w:p>
    <w:p w:rsidR="00241158" w:rsidRDefault="00241158" w:rsidP="00B25C0E">
      <w:pPr>
        <w:pStyle w:val="Szvegtrzs12"/>
        <w:shd w:val="clear" w:color="auto" w:fill="auto"/>
        <w:spacing w:before="0" w:after="0" w:line="240" w:lineRule="auto"/>
        <w:ind w:right="20" w:firstLine="0"/>
        <w:rPr>
          <w:rFonts w:ascii="Times New Roman" w:hAnsi="Times New Roman"/>
          <w:sz w:val="24"/>
          <w:szCs w:val="24"/>
        </w:rPr>
      </w:pPr>
    </w:p>
    <w:p w:rsidR="00241158" w:rsidRDefault="00241158" w:rsidP="00B25C0E">
      <w:pPr>
        <w:pStyle w:val="Szvegtrzs12"/>
        <w:shd w:val="clear" w:color="auto" w:fill="auto"/>
        <w:spacing w:before="0" w:after="0" w:line="240" w:lineRule="auto"/>
        <w:ind w:right="20" w:firstLine="0"/>
        <w:rPr>
          <w:rFonts w:ascii="Times New Roman" w:hAnsi="Times New Roman"/>
          <w:sz w:val="24"/>
          <w:szCs w:val="24"/>
        </w:rPr>
      </w:pPr>
    </w:p>
    <w:p w:rsidR="00241158" w:rsidRDefault="00241158" w:rsidP="00B25C0E">
      <w:pPr>
        <w:pStyle w:val="Szvegtrzs12"/>
        <w:shd w:val="clear" w:color="auto" w:fill="auto"/>
        <w:spacing w:before="0" w:after="0" w:line="240" w:lineRule="auto"/>
        <w:ind w:right="20" w:firstLine="0"/>
        <w:rPr>
          <w:rFonts w:ascii="Times New Roman" w:hAnsi="Times New Roman"/>
          <w:sz w:val="24"/>
          <w:szCs w:val="24"/>
        </w:rPr>
      </w:pPr>
    </w:p>
    <w:p w:rsidR="00E33105" w:rsidRDefault="00E33105" w:rsidP="00B25C0E">
      <w:pPr>
        <w:pStyle w:val="Szvegtrzs12"/>
        <w:shd w:val="clear" w:color="auto" w:fill="auto"/>
        <w:spacing w:before="0" w:after="0" w:line="240" w:lineRule="auto"/>
        <w:ind w:right="20" w:firstLine="0"/>
        <w:rPr>
          <w:rFonts w:ascii="Times New Roman" w:hAnsi="Times New Roman"/>
          <w:sz w:val="24"/>
          <w:szCs w:val="24"/>
        </w:rPr>
      </w:pPr>
    </w:p>
    <w:p w:rsidR="00E33105" w:rsidRDefault="00E33105" w:rsidP="00B25C0E">
      <w:pPr>
        <w:pStyle w:val="Szvegtrzs12"/>
        <w:shd w:val="clear" w:color="auto" w:fill="auto"/>
        <w:spacing w:before="0" w:after="0" w:line="240" w:lineRule="auto"/>
        <w:ind w:right="20" w:firstLine="0"/>
        <w:rPr>
          <w:rFonts w:ascii="Times New Roman" w:hAnsi="Times New Roman"/>
          <w:sz w:val="24"/>
          <w:szCs w:val="24"/>
        </w:rPr>
      </w:pPr>
    </w:p>
    <w:p w:rsidR="00241158" w:rsidRPr="007928E6" w:rsidRDefault="00241158" w:rsidP="00B25C0E">
      <w:pPr>
        <w:pStyle w:val="Szvegtrzs12"/>
        <w:shd w:val="clear" w:color="auto" w:fill="auto"/>
        <w:spacing w:before="0" w:after="0" w:line="240" w:lineRule="auto"/>
        <w:ind w:right="20" w:firstLine="0"/>
        <w:rPr>
          <w:rFonts w:ascii="Times New Roman" w:hAnsi="Times New Roman"/>
          <w:sz w:val="24"/>
          <w:szCs w:val="24"/>
        </w:rPr>
      </w:pPr>
    </w:p>
    <w:p w:rsidR="007A61AC" w:rsidRPr="007928E6" w:rsidRDefault="007A61AC" w:rsidP="007A61AC">
      <w:pPr>
        <w:pStyle w:val="Szvegtrzs12"/>
        <w:shd w:val="clear" w:color="auto" w:fill="auto"/>
        <w:spacing w:before="0" w:after="0" w:line="240" w:lineRule="auto"/>
        <w:ind w:right="20" w:firstLine="0"/>
        <w:rPr>
          <w:rFonts w:ascii="Times New Roman" w:hAnsi="Times New Roman"/>
          <w:sz w:val="24"/>
          <w:szCs w:val="24"/>
        </w:rPr>
      </w:pPr>
    </w:p>
    <w:p w:rsidR="007A61AC" w:rsidRPr="007928E6" w:rsidRDefault="007A61AC" w:rsidP="007A61AC">
      <w:pPr>
        <w:pStyle w:val="Szvegtrzs12"/>
        <w:shd w:val="clear" w:color="auto" w:fill="auto"/>
        <w:spacing w:before="0" w:after="0" w:line="240" w:lineRule="auto"/>
        <w:ind w:right="20" w:firstLine="0"/>
        <w:rPr>
          <w:rFonts w:ascii="Times New Roman" w:hAnsi="Times New Roman"/>
          <w:sz w:val="24"/>
          <w:szCs w:val="24"/>
        </w:rPr>
      </w:pPr>
    </w:p>
    <w:p w:rsidR="007A61AC" w:rsidRPr="007928E6" w:rsidRDefault="007A61AC" w:rsidP="007A61AC">
      <w:pPr>
        <w:jc w:val="center"/>
        <w:rPr>
          <w:b/>
          <w:color w:val="002060"/>
          <w:sz w:val="24"/>
          <w:szCs w:val="24"/>
        </w:rPr>
      </w:pPr>
      <w:bookmarkStart w:id="53" w:name="pr132"/>
      <w:bookmarkEnd w:id="53"/>
      <w:r w:rsidRPr="007928E6">
        <w:rPr>
          <w:b/>
          <w:color w:val="002060"/>
          <w:sz w:val="24"/>
          <w:szCs w:val="24"/>
        </w:rPr>
        <w:lastRenderedPageBreak/>
        <w:t>3.3</w:t>
      </w:r>
      <w:r w:rsidRPr="007928E6">
        <w:rPr>
          <w:b/>
          <w:color w:val="002060"/>
          <w:sz w:val="24"/>
          <w:szCs w:val="24"/>
        </w:rPr>
        <w:tab/>
        <w:t>Pénzbeli és természetbeni szociális ellátások, aktív korúak ellátása, munkanélküliséghez kapcsolódó támogatások</w:t>
      </w:r>
    </w:p>
    <w:p w:rsidR="007A61AC" w:rsidRPr="007928E6" w:rsidRDefault="007A61AC" w:rsidP="00B25C0E">
      <w:pPr>
        <w:jc w:val="both"/>
        <w:rPr>
          <w:sz w:val="24"/>
          <w:szCs w:val="24"/>
        </w:rPr>
      </w:pPr>
    </w:p>
    <w:p w:rsidR="007A61AC" w:rsidRPr="007928E6" w:rsidRDefault="007A61AC" w:rsidP="00B25C0E">
      <w:pPr>
        <w:jc w:val="both"/>
        <w:rPr>
          <w:sz w:val="24"/>
          <w:szCs w:val="24"/>
        </w:rPr>
      </w:pPr>
      <w:r w:rsidRPr="007928E6">
        <w:rPr>
          <w:sz w:val="24"/>
          <w:szCs w:val="24"/>
        </w:rPr>
        <w:t xml:space="preserve">A pénzbeli és természetbeni szociális ellátások rendszere nagy változásokon ment át az elmúlt évek során és a 2015-ös évre jelentős mértékben átalakult. </w:t>
      </w:r>
    </w:p>
    <w:p w:rsidR="007A61AC" w:rsidRPr="007928E6" w:rsidRDefault="007A61AC" w:rsidP="00B25C0E">
      <w:pPr>
        <w:jc w:val="both"/>
        <w:rPr>
          <w:sz w:val="24"/>
          <w:szCs w:val="24"/>
        </w:rPr>
      </w:pPr>
      <w:r w:rsidRPr="007928E6">
        <w:rPr>
          <w:sz w:val="24"/>
          <w:szCs w:val="24"/>
        </w:rPr>
        <w:t xml:space="preserve">Az állam és az önkormányzat segélyezéssel kapcsolatos feladatai élesen elválasztásra kerültek. Az új ellátások megnevezéséből kikerül a „segély” szó, helyét a „támogatás” kifejezés veszi át. </w:t>
      </w:r>
    </w:p>
    <w:p w:rsidR="007A61AC" w:rsidRPr="007928E6" w:rsidRDefault="007A61AC" w:rsidP="00B25C0E">
      <w:pPr>
        <w:jc w:val="both"/>
        <w:rPr>
          <w:sz w:val="24"/>
          <w:szCs w:val="24"/>
        </w:rPr>
      </w:pPr>
      <w:r w:rsidRPr="007928E6">
        <w:rPr>
          <w:sz w:val="24"/>
          <w:szCs w:val="24"/>
        </w:rPr>
        <w:t>A változás lényege, hogy míg az úgynevezett jövedelemkompenzáció, jövedelempótló támogatásokról az állam gondoskodik, addig a kiadáskompenzáló támogatások, mint a lakhatáshoz, megélhetéshez szükséges ellátások az önkormányzatokhoz kerültek.</w:t>
      </w:r>
    </w:p>
    <w:p w:rsidR="007A61AC" w:rsidRPr="007928E6" w:rsidRDefault="007A61AC" w:rsidP="00B25C0E">
      <w:pPr>
        <w:jc w:val="both"/>
        <w:rPr>
          <w:sz w:val="24"/>
          <w:szCs w:val="24"/>
        </w:rPr>
      </w:pPr>
    </w:p>
    <w:p w:rsidR="007A61AC" w:rsidRPr="007928E6" w:rsidRDefault="007A61AC" w:rsidP="00B25C0E">
      <w:pPr>
        <w:jc w:val="both"/>
        <w:rPr>
          <w:b/>
          <w:sz w:val="24"/>
          <w:szCs w:val="24"/>
        </w:rPr>
      </w:pPr>
      <w:r w:rsidRPr="007928E6">
        <w:rPr>
          <w:sz w:val="24"/>
          <w:szCs w:val="24"/>
        </w:rPr>
        <w:t>A Szociális törvény csak a járási hivatalok hatáskörébe tartozó kötelező ellátások szabályait tartalmazza.</w:t>
      </w:r>
    </w:p>
    <w:p w:rsidR="007A61AC" w:rsidRPr="007928E6" w:rsidRDefault="007A61AC" w:rsidP="00B25C0E">
      <w:pPr>
        <w:jc w:val="both"/>
        <w:rPr>
          <w:sz w:val="24"/>
          <w:szCs w:val="24"/>
        </w:rPr>
      </w:pPr>
    </w:p>
    <w:p w:rsidR="007A61AC" w:rsidRPr="007928E6" w:rsidRDefault="007A61AC" w:rsidP="00B25C0E">
      <w:pPr>
        <w:jc w:val="both"/>
        <w:rPr>
          <w:sz w:val="24"/>
          <w:szCs w:val="24"/>
        </w:rPr>
      </w:pPr>
      <w:r w:rsidRPr="007928E6">
        <w:rPr>
          <w:sz w:val="24"/>
          <w:szCs w:val="24"/>
        </w:rPr>
        <w:t>Járási hivatal hatáskörébe tartozó támogatási formák:</w:t>
      </w:r>
    </w:p>
    <w:p w:rsidR="007A61AC" w:rsidRPr="007928E6" w:rsidRDefault="007A61AC" w:rsidP="00B25C0E">
      <w:pPr>
        <w:pStyle w:val="Listaszerbekezds3"/>
        <w:numPr>
          <w:ilvl w:val="0"/>
          <w:numId w:val="44"/>
        </w:numPr>
        <w:tabs>
          <w:tab w:val="clear" w:pos="720"/>
          <w:tab w:val="num" w:pos="0"/>
        </w:tabs>
        <w:overflowPunct w:val="0"/>
        <w:spacing w:after="0" w:line="240" w:lineRule="auto"/>
        <w:ind w:left="777" w:hanging="357"/>
        <w:contextualSpacing w:val="0"/>
        <w:jc w:val="both"/>
        <w:rPr>
          <w:rFonts w:ascii="Times New Roman" w:hAnsi="Times New Roman"/>
          <w:sz w:val="24"/>
          <w:szCs w:val="24"/>
        </w:rPr>
      </w:pPr>
      <w:r w:rsidRPr="007928E6">
        <w:rPr>
          <w:rFonts w:ascii="Times New Roman" w:hAnsi="Times New Roman"/>
          <w:sz w:val="24"/>
          <w:szCs w:val="24"/>
        </w:rPr>
        <w:t>időskorúak járadéka</w:t>
      </w:r>
    </w:p>
    <w:p w:rsidR="007A61AC" w:rsidRPr="007928E6" w:rsidRDefault="007A61AC" w:rsidP="00B25C0E">
      <w:pPr>
        <w:pStyle w:val="Listaszerbekezds3"/>
        <w:numPr>
          <w:ilvl w:val="0"/>
          <w:numId w:val="44"/>
        </w:numPr>
        <w:tabs>
          <w:tab w:val="clear" w:pos="720"/>
          <w:tab w:val="num" w:pos="0"/>
        </w:tabs>
        <w:overflowPunct w:val="0"/>
        <w:spacing w:after="0" w:line="240" w:lineRule="auto"/>
        <w:ind w:left="777" w:hanging="357"/>
        <w:contextualSpacing w:val="0"/>
        <w:jc w:val="both"/>
        <w:rPr>
          <w:rFonts w:ascii="Times New Roman" w:hAnsi="Times New Roman"/>
          <w:sz w:val="24"/>
          <w:szCs w:val="24"/>
        </w:rPr>
      </w:pPr>
      <w:r w:rsidRPr="007928E6">
        <w:rPr>
          <w:rFonts w:ascii="Times New Roman" w:hAnsi="Times New Roman"/>
          <w:sz w:val="24"/>
          <w:szCs w:val="24"/>
        </w:rPr>
        <w:t>foglalkoztatást helyettesítő támogatás</w:t>
      </w:r>
    </w:p>
    <w:p w:rsidR="007A61AC" w:rsidRPr="007928E6" w:rsidRDefault="007A61AC" w:rsidP="00B25C0E">
      <w:pPr>
        <w:pStyle w:val="Listaszerbekezds3"/>
        <w:numPr>
          <w:ilvl w:val="0"/>
          <w:numId w:val="44"/>
        </w:numPr>
        <w:tabs>
          <w:tab w:val="clear" w:pos="720"/>
          <w:tab w:val="num" w:pos="0"/>
        </w:tabs>
        <w:overflowPunct w:val="0"/>
        <w:spacing w:after="0" w:line="240" w:lineRule="auto"/>
        <w:ind w:left="777" w:hanging="357"/>
        <w:contextualSpacing w:val="0"/>
        <w:jc w:val="both"/>
        <w:rPr>
          <w:rFonts w:ascii="Times New Roman" w:hAnsi="Times New Roman"/>
          <w:sz w:val="24"/>
          <w:szCs w:val="24"/>
        </w:rPr>
      </w:pPr>
      <w:r w:rsidRPr="007928E6">
        <w:rPr>
          <w:rFonts w:ascii="Times New Roman" w:hAnsi="Times New Roman"/>
          <w:sz w:val="24"/>
          <w:szCs w:val="24"/>
        </w:rPr>
        <w:t>egészségkárosodási és gyermekfelügyeleti támogatás</w:t>
      </w:r>
    </w:p>
    <w:p w:rsidR="007A61AC" w:rsidRPr="007928E6" w:rsidRDefault="007A61AC" w:rsidP="00B25C0E">
      <w:pPr>
        <w:pStyle w:val="Listaszerbekezds3"/>
        <w:numPr>
          <w:ilvl w:val="0"/>
          <w:numId w:val="44"/>
        </w:numPr>
        <w:tabs>
          <w:tab w:val="clear" w:pos="720"/>
          <w:tab w:val="num" w:pos="0"/>
        </w:tabs>
        <w:overflowPunct w:val="0"/>
        <w:spacing w:after="0" w:line="240" w:lineRule="auto"/>
        <w:ind w:left="777" w:hanging="357"/>
        <w:contextualSpacing w:val="0"/>
        <w:jc w:val="both"/>
        <w:rPr>
          <w:rFonts w:ascii="Times New Roman" w:hAnsi="Times New Roman"/>
          <w:sz w:val="24"/>
          <w:szCs w:val="24"/>
        </w:rPr>
      </w:pPr>
      <w:r w:rsidRPr="007928E6">
        <w:rPr>
          <w:rFonts w:ascii="Times New Roman" w:hAnsi="Times New Roman"/>
          <w:sz w:val="24"/>
          <w:szCs w:val="24"/>
        </w:rPr>
        <w:t>ápolási díj</w:t>
      </w:r>
    </w:p>
    <w:p w:rsidR="007A61AC" w:rsidRPr="007928E6" w:rsidRDefault="007A61AC" w:rsidP="00B25C0E">
      <w:pPr>
        <w:pStyle w:val="Listaszerbekezds3"/>
        <w:numPr>
          <w:ilvl w:val="0"/>
          <w:numId w:val="44"/>
        </w:numPr>
        <w:tabs>
          <w:tab w:val="clear" w:pos="720"/>
          <w:tab w:val="num" w:pos="0"/>
        </w:tabs>
        <w:overflowPunct w:val="0"/>
        <w:spacing w:after="0" w:line="240" w:lineRule="auto"/>
        <w:ind w:left="777" w:hanging="357"/>
        <w:contextualSpacing w:val="0"/>
        <w:jc w:val="both"/>
        <w:rPr>
          <w:rFonts w:ascii="Times New Roman" w:hAnsi="Times New Roman"/>
          <w:sz w:val="24"/>
          <w:szCs w:val="24"/>
        </w:rPr>
      </w:pPr>
      <w:r w:rsidRPr="007928E6">
        <w:rPr>
          <w:rFonts w:ascii="Times New Roman" w:hAnsi="Times New Roman"/>
          <w:sz w:val="24"/>
          <w:szCs w:val="24"/>
        </w:rPr>
        <w:t>alanyi és normatív közgyógyellátás</w:t>
      </w:r>
    </w:p>
    <w:p w:rsidR="007A61AC" w:rsidRPr="007928E6" w:rsidRDefault="007A61AC" w:rsidP="00B25C0E">
      <w:pPr>
        <w:pStyle w:val="Listaszerbekezds3"/>
        <w:numPr>
          <w:ilvl w:val="0"/>
          <w:numId w:val="44"/>
        </w:numPr>
        <w:tabs>
          <w:tab w:val="clear" w:pos="720"/>
          <w:tab w:val="num" w:pos="0"/>
        </w:tabs>
        <w:overflowPunct w:val="0"/>
        <w:spacing w:after="0" w:line="240" w:lineRule="auto"/>
        <w:ind w:left="777" w:hanging="357"/>
        <w:contextualSpacing w:val="0"/>
        <w:jc w:val="both"/>
        <w:rPr>
          <w:rFonts w:ascii="Times New Roman" w:hAnsi="Times New Roman"/>
          <w:sz w:val="24"/>
          <w:szCs w:val="24"/>
        </w:rPr>
      </w:pPr>
      <w:r w:rsidRPr="007928E6">
        <w:rPr>
          <w:rFonts w:ascii="Times New Roman" w:hAnsi="Times New Roman"/>
          <w:sz w:val="24"/>
          <w:szCs w:val="24"/>
        </w:rPr>
        <w:t>egészségügyi szolgáltatásra való jogosultság</w:t>
      </w:r>
    </w:p>
    <w:p w:rsidR="007A61AC" w:rsidRPr="007928E6" w:rsidRDefault="007A61AC" w:rsidP="00B25C0E">
      <w:pPr>
        <w:pStyle w:val="Listaszerbekezds3"/>
        <w:spacing w:after="0" w:line="240" w:lineRule="auto"/>
        <w:ind w:left="777"/>
        <w:jc w:val="both"/>
        <w:rPr>
          <w:rFonts w:ascii="Times New Roman" w:hAnsi="Times New Roman"/>
          <w:sz w:val="24"/>
          <w:szCs w:val="24"/>
        </w:rPr>
      </w:pPr>
    </w:p>
    <w:p w:rsidR="007A61AC" w:rsidRPr="007928E6" w:rsidRDefault="007A61AC" w:rsidP="007A61AC">
      <w:pPr>
        <w:jc w:val="center"/>
        <w:rPr>
          <w:sz w:val="24"/>
          <w:szCs w:val="24"/>
        </w:rPr>
      </w:pPr>
      <w:r w:rsidRPr="007928E6">
        <w:rPr>
          <w:b/>
          <w:noProof/>
          <w:sz w:val="24"/>
          <w:szCs w:val="24"/>
        </w:rPr>
        <w:drawing>
          <wp:inline distT="0" distB="0" distL="0" distR="0">
            <wp:extent cx="4572765" cy="2746629"/>
            <wp:effectExtent l="12190" t="6096" r="6095" b="0"/>
            <wp:docPr id="27"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A61AC" w:rsidRDefault="007A61AC" w:rsidP="007A61AC">
      <w:pPr>
        <w:pStyle w:val="Szvegtrzs"/>
        <w:jc w:val="center"/>
        <w:rPr>
          <w:b/>
          <w:sz w:val="24"/>
          <w:szCs w:val="24"/>
        </w:rPr>
      </w:pPr>
    </w:p>
    <w:p w:rsidR="00241158" w:rsidRDefault="00241158" w:rsidP="007A61AC">
      <w:pPr>
        <w:pStyle w:val="Szvegtrzs"/>
        <w:jc w:val="center"/>
        <w:rPr>
          <w:b/>
          <w:sz w:val="24"/>
          <w:szCs w:val="24"/>
        </w:rPr>
      </w:pPr>
    </w:p>
    <w:p w:rsidR="00241158" w:rsidRDefault="00241158" w:rsidP="007A61AC">
      <w:pPr>
        <w:pStyle w:val="Szvegtrzs"/>
        <w:jc w:val="center"/>
        <w:rPr>
          <w:b/>
          <w:sz w:val="24"/>
          <w:szCs w:val="24"/>
        </w:rPr>
      </w:pPr>
    </w:p>
    <w:p w:rsidR="00241158" w:rsidRDefault="00241158" w:rsidP="007A61AC">
      <w:pPr>
        <w:pStyle w:val="Szvegtrzs"/>
        <w:jc w:val="center"/>
        <w:rPr>
          <w:b/>
          <w:sz w:val="24"/>
          <w:szCs w:val="24"/>
        </w:rPr>
      </w:pPr>
    </w:p>
    <w:p w:rsidR="00241158" w:rsidRDefault="00241158" w:rsidP="007A61AC">
      <w:pPr>
        <w:pStyle w:val="Szvegtrzs"/>
        <w:jc w:val="center"/>
        <w:rPr>
          <w:b/>
          <w:sz w:val="24"/>
          <w:szCs w:val="24"/>
        </w:rPr>
      </w:pPr>
    </w:p>
    <w:p w:rsidR="00241158" w:rsidRDefault="00241158" w:rsidP="007A61AC">
      <w:pPr>
        <w:pStyle w:val="Szvegtrzs"/>
        <w:jc w:val="center"/>
        <w:rPr>
          <w:b/>
          <w:sz w:val="24"/>
          <w:szCs w:val="24"/>
        </w:rPr>
      </w:pPr>
    </w:p>
    <w:p w:rsidR="00241158" w:rsidRDefault="00241158" w:rsidP="007A61AC">
      <w:pPr>
        <w:pStyle w:val="Szvegtrzs"/>
        <w:jc w:val="center"/>
        <w:rPr>
          <w:b/>
          <w:sz w:val="24"/>
          <w:szCs w:val="24"/>
        </w:rPr>
      </w:pPr>
    </w:p>
    <w:p w:rsidR="00241158" w:rsidRDefault="00241158" w:rsidP="007A61AC">
      <w:pPr>
        <w:pStyle w:val="Szvegtrzs"/>
        <w:jc w:val="center"/>
        <w:rPr>
          <w:b/>
          <w:sz w:val="24"/>
          <w:szCs w:val="24"/>
        </w:rPr>
      </w:pPr>
    </w:p>
    <w:p w:rsidR="00241158" w:rsidRDefault="00241158" w:rsidP="007A61AC">
      <w:pPr>
        <w:pStyle w:val="Szvegtrzs"/>
        <w:jc w:val="center"/>
        <w:rPr>
          <w:b/>
          <w:sz w:val="24"/>
          <w:szCs w:val="24"/>
        </w:rPr>
      </w:pPr>
    </w:p>
    <w:p w:rsidR="00241158" w:rsidRDefault="00241158" w:rsidP="007A61AC">
      <w:pPr>
        <w:pStyle w:val="Szvegtrzs"/>
        <w:jc w:val="center"/>
        <w:rPr>
          <w:b/>
          <w:sz w:val="24"/>
          <w:szCs w:val="24"/>
        </w:rPr>
      </w:pPr>
    </w:p>
    <w:p w:rsidR="00241158" w:rsidRDefault="00241158" w:rsidP="007A61AC">
      <w:pPr>
        <w:pStyle w:val="Szvegtrzs"/>
        <w:jc w:val="center"/>
        <w:rPr>
          <w:b/>
          <w:sz w:val="24"/>
          <w:szCs w:val="24"/>
        </w:rPr>
      </w:pPr>
    </w:p>
    <w:p w:rsidR="00241158" w:rsidRDefault="00241158" w:rsidP="007A61AC">
      <w:pPr>
        <w:pStyle w:val="Szvegtrzs"/>
        <w:jc w:val="center"/>
        <w:rPr>
          <w:b/>
          <w:sz w:val="24"/>
          <w:szCs w:val="24"/>
        </w:rPr>
      </w:pPr>
    </w:p>
    <w:p w:rsidR="00241158" w:rsidRDefault="00241158" w:rsidP="007A61AC">
      <w:pPr>
        <w:pStyle w:val="Szvegtrzs"/>
        <w:jc w:val="center"/>
        <w:rPr>
          <w:b/>
          <w:sz w:val="24"/>
          <w:szCs w:val="24"/>
        </w:rPr>
      </w:pPr>
    </w:p>
    <w:p w:rsidR="00241158" w:rsidRDefault="00241158" w:rsidP="007A61AC">
      <w:pPr>
        <w:pStyle w:val="Szvegtrzs"/>
        <w:jc w:val="center"/>
        <w:rPr>
          <w:b/>
          <w:sz w:val="24"/>
          <w:szCs w:val="24"/>
        </w:rPr>
      </w:pPr>
    </w:p>
    <w:p w:rsidR="00241158" w:rsidRPr="007928E6" w:rsidRDefault="00241158" w:rsidP="007A61AC">
      <w:pPr>
        <w:pStyle w:val="Szvegtrzs"/>
        <w:jc w:val="center"/>
        <w:rPr>
          <w:b/>
          <w:sz w:val="24"/>
          <w:szCs w:val="24"/>
        </w:rPr>
      </w:pPr>
    </w:p>
    <w:p w:rsidR="00E33105" w:rsidRDefault="00E33105" w:rsidP="007A61AC">
      <w:pPr>
        <w:jc w:val="center"/>
        <w:rPr>
          <w:b/>
          <w:noProof/>
          <w:sz w:val="24"/>
          <w:szCs w:val="24"/>
        </w:rPr>
      </w:pPr>
    </w:p>
    <w:p w:rsidR="00E33105" w:rsidRDefault="00E33105" w:rsidP="007A61AC">
      <w:pPr>
        <w:jc w:val="center"/>
        <w:rPr>
          <w:b/>
          <w:noProof/>
          <w:sz w:val="24"/>
          <w:szCs w:val="24"/>
        </w:rPr>
      </w:pPr>
    </w:p>
    <w:p w:rsidR="007A61AC" w:rsidRPr="007928E6" w:rsidRDefault="007A61AC" w:rsidP="007A61AC">
      <w:pPr>
        <w:jc w:val="center"/>
        <w:rPr>
          <w:b/>
          <w:noProof/>
          <w:sz w:val="24"/>
          <w:szCs w:val="24"/>
        </w:rPr>
      </w:pPr>
      <w:r w:rsidRPr="007928E6">
        <w:rPr>
          <w:b/>
          <w:noProof/>
          <w:sz w:val="24"/>
          <w:szCs w:val="24"/>
        </w:rPr>
        <w:t>Közgyógyellátsban részesülők száma</w:t>
      </w:r>
    </w:p>
    <w:p w:rsidR="007A61AC" w:rsidRPr="007928E6" w:rsidRDefault="007A61AC" w:rsidP="007A61AC">
      <w:pPr>
        <w:jc w:val="center"/>
        <w:rPr>
          <w:sz w:val="24"/>
          <w:szCs w:val="24"/>
        </w:rPr>
      </w:pPr>
      <w:r w:rsidRPr="007928E6">
        <w:rPr>
          <w:noProof/>
          <w:sz w:val="24"/>
          <w:szCs w:val="24"/>
        </w:rPr>
        <w:drawing>
          <wp:inline distT="0" distB="0" distL="0" distR="0">
            <wp:extent cx="4572765" cy="2746629"/>
            <wp:effectExtent l="12190" t="6096" r="6095" b="0"/>
            <wp:docPr id="28"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A61AC" w:rsidRPr="007928E6" w:rsidRDefault="007A61AC" w:rsidP="007A61AC">
      <w:pPr>
        <w:rPr>
          <w:sz w:val="24"/>
          <w:szCs w:val="24"/>
        </w:rPr>
      </w:pPr>
    </w:p>
    <w:p w:rsidR="007A61AC" w:rsidRPr="007928E6" w:rsidRDefault="007A61AC" w:rsidP="007A61AC">
      <w:pPr>
        <w:jc w:val="center"/>
        <w:rPr>
          <w:sz w:val="24"/>
          <w:szCs w:val="24"/>
        </w:rPr>
      </w:pPr>
      <w:r w:rsidRPr="007928E6">
        <w:rPr>
          <w:noProof/>
          <w:sz w:val="24"/>
          <w:szCs w:val="24"/>
        </w:rPr>
        <w:drawing>
          <wp:inline distT="0" distB="0" distL="0" distR="0">
            <wp:extent cx="4572765" cy="2746629"/>
            <wp:effectExtent l="12190" t="6096" r="6095" b="0"/>
            <wp:docPr id="29"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B25C0E">
      <w:pPr>
        <w:jc w:val="both"/>
        <w:rPr>
          <w:b/>
          <w:sz w:val="24"/>
          <w:szCs w:val="24"/>
        </w:rPr>
      </w:pPr>
      <w:r w:rsidRPr="007928E6">
        <w:rPr>
          <w:sz w:val="24"/>
          <w:szCs w:val="24"/>
        </w:rPr>
        <w:t>Az önkormányzathoz kerülő támogatási formák:</w:t>
      </w:r>
    </w:p>
    <w:p w:rsidR="007A61AC" w:rsidRPr="007928E6" w:rsidRDefault="007A61AC" w:rsidP="00B25C0E">
      <w:pPr>
        <w:pStyle w:val="Listaszerbekezds3"/>
        <w:numPr>
          <w:ilvl w:val="0"/>
          <w:numId w:val="45"/>
        </w:numPr>
        <w:tabs>
          <w:tab w:val="clear" w:pos="2340"/>
          <w:tab w:val="num" w:pos="0"/>
        </w:tabs>
        <w:overflowPunct w:val="0"/>
        <w:spacing w:after="0" w:line="240" w:lineRule="auto"/>
        <w:ind w:left="777" w:hanging="357"/>
        <w:contextualSpacing w:val="0"/>
        <w:jc w:val="both"/>
        <w:rPr>
          <w:rFonts w:ascii="Times New Roman" w:hAnsi="Times New Roman"/>
          <w:b/>
          <w:sz w:val="24"/>
          <w:szCs w:val="24"/>
        </w:rPr>
      </w:pPr>
      <w:r w:rsidRPr="007928E6">
        <w:rPr>
          <w:rFonts w:ascii="Times New Roman" w:hAnsi="Times New Roman"/>
          <w:b/>
          <w:sz w:val="24"/>
          <w:szCs w:val="24"/>
        </w:rPr>
        <w:t>települési támogatás</w:t>
      </w:r>
    </w:p>
    <w:p w:rsidR="007A61AC" w:rsidRPr="007928E6" w:rsidRDefault="007A61AC" w:rsidP="00B25C0E">
      <w:pPr>
        <w:pStyle w:val="Listaszerbekezds3"/>
        <w:numPr>
          <w:ilvl w:val="0"/>
          <w:numId w:val="45"/>
        </w:numPr>
        <w:tabs>
          <w:tab w:val="clear" w:pos="2340"/>
          <w:tab w:val="num" w:pos="0"/>
        </w:tabs>
        <w:overflowPunct w:val="0"/>
        <w:spacing w:after="0" w:line="240" w:lineRule="auto"/>
        <w:ind w:left="777" w:hanging="357"/>
        <w:contextualSpacing w:val="0"/>
        <w:jc w:val="both"/>
        <w:rPr>
          <w:rFonts w:ascii="Times New Roman" w:hAnsi="Times New Roman"/>
          <w:sz w:val="24"/>
          <w:szCs w:val="24"/>
        </w:rPr>
      </w:pPr>
      <w:r w:rsidRPr="007928E6">
        <w:rPr>
          <w:rFonts w:ascii="Times New Roman" w:hAnsi="Times New Roman"/>
          <w:b/>
          <w:sz w:val="24"/>
          <w:szCs w:val="24"/>
        </w:rPr>
        <w:t>közköltséges temetés</w:t>
      </w:r>
    </w:p>
    <w:p w:rsidR="007A61AC" w:rsidRPr="007928E6" w:rsidRDefault="007A61AC" w:rsidP="00B25C0E">
      <w:pPr>
        <w:jc w:val="both"/>
        <w:rPr>
          <w:b/>
          <w:sz w:val="24"/>
          <w:szCs w:val="24"/>
        </w:rPr>
      </w:pPr>
      <w:r w:rsidRPr="007928E6">
        <w:rPr>
          <w:sz w:val="24"/>
          <w:szCs w:val="24"/>
        </w:rPr>
        <w:t xml:space="preserve">A rendeletalkotási kötelezettségének eleget téve a Karcag Városi Önkormányzat Képviselő-testülete megalkotta a települési támogatások rendszeréről szóló 7/2015. (II.27.) önkormányzati rendeletét. </w:t>
      </w:r>
      <w:proofErr w:type="gramStart"/>
      <w:r w:rsidRPr="007928E6">
        <w:rPr>
          <w:sz w:val="24"/>
          <w:szCs w:val="24"/>
        </w:rPr>
        <w:t>mely</w:t>
      </w:r>
      <w:proofErr w:type="gramEnd"/>
      <w:r w:rsidRPr="007928E6">
        <w:rPr>
          <w:sz w:val="24"/>
          <w:szCs w:val="24"/>
        </w:rPr>
        <w:t xml:space="preserve"> a települési támogatást két részre bontja:</w:t>
      </w:r>
    </w:p>
    <w:p w:rsidR="007A61AC" w:rsidRPr="007928E6" w:rsidRDefault="007A61AC" w:rsidP="00B25C0E">
      <w:pPr>
        <w:pStyle w:val="Listaszerbekezds3"/>
        <w:numPr>
          <w:ilvl w:val="0"/>
          <w:numId w:val="46"/>
        </w:numPr>
        <w:tabs>
          <w:tab w:val="clear" w:pos="720"/>
          <w:tab w:val="num" w:pos="0"/>
        </w:tabs>
        <w:overflowPunct w:val="0"/>
        <w:spacing w:after="0" w:line="240" w:lineRule="auto"/>
        <w:ind w:hanging="357"/>
        <w:contextualSpacing w:val="0"/>
        <w:jc w:val="both"/>
        <w:rPr>
          <w:rFonts w:ascii="Times New Roman" w:hAnsi="Times New Roman"/>
          <w:b/>
          <w:sz w:val="24"/>
          <w:szCs w:val="24"/>
        </w:rPr>
      </w:pPr>
      <w:r w:rsidRPr="007928E6">
        <w:rPr>
          <w:rFonts w:ascii="Times New Roman" w:hAnsi="Times New Roman"/>
          <w:b/>
          <w:sz w:val="24"/>
          <w:szCs w:val="24"/>
        </w:rPr>
        <w:t>rendszeres települési támogatás</w:t>
      </w:r>
    </w:p>
    <w:p w:rsidR="007A61AC" w:rsidRPr="007928E6" w:rsidRDefault="007A61AC" w:rsidP="00B25C0E">
      <w:pPr>
        <w:pStyle w:val="Listaszerbekezds3"/>
        <w:numPr>
          <w:ilvl w:val="2"/>
          <w:numId w:val="47"/>
        </w:numPr>
        <w:tabs>
          <w:tab w:val="clear" w:pos="1140"/>
          <w:tab w:val="num" w:pos="0"/>
        </w:tabs>
        <w:overflowPunct w:val="0"/>
        <w:spacing w:after="0" w:line="240" w:lineRule="auto"/>
        <w:ind w:left="1080" w:hanging="357"/>
        <w:contextualSpacing w:val="0"/>
        <w:jc w:val="both"/>
        <w:rPr>
          <w:rFonts w:ascii="Times New Roman" w:hAnsi="Times New Roman"/>
          <w:b/>
          <w:sz w:val="24"/>
          <w:szCs w:val="24"/>
        </w:rPr>
      </w:pPr>
      <w:r w:rsidRPr="007928E6">
        <w:rPr>
          <w:rFonts w:ascii="Times New Roman" w:hAnsi="Times New Roman"/>
          <w:b/>
          <w:sz w:val="24"/>
          <w:szCs w:val="24"/>
        </w:rPr>
        <w:t>lakhatási támogatás</w:t>
      </w:r>
    </w:p>
    <w:p w:rsidR="007A61AC" w:rsidRPr="007928E6" w:rsidRDefault="007A61AC" w:rsidP="00B25C0E">
      <w:pPr>
        <w:pStyle w:val="Listaszerbekezds3"/>
        <w:numPr>
          <w:ilvl w:val="2"/>
          <w:numId w:val="47"/>
        </w:numPr>
        <w:tabs>
          <w:tab w:val="clear" w:pos="1140"/>
          <w:tab w:val="num" w:pos="0"/>
        </w:tabs>
        <w:overflowPunct w:val="0"/>
        <w:spacing w:after="0" w:line="240" w:lineRule="auto"/>
        <w:ind w:left="1080" w:hanging="357"/>
        <w:contextualSpacing w:val="0"/>
        <w:jc w:val="both"/>
        <w:rPr>
          <w:rFonts w:ascii="Times New Roman" w:hAnsi="Times New Roman"/>
          <w:b/>
          <w:sz w:val="24"/>
          <w:szCs w:val="24"/>
        </w:rPr>
      </w:pPr>
      <w:r w:rsidRPr="007928E6">
        <w:rPr>
          <w:rFonts w:ascii="Times New Roman" w:hAnsi="Times New Roman"/>
          <w:b/>
          <w:sz w:val="24"/>
          <w:szCs w:val="24"/>
        </w:rPr>
        <w:t>gyógyszertámogatás</w:t>
      </w:r>
    </w:p>
    <w:p w:rsidR="007A61AC" w:rsidRPr="007928E6" w:rsidRDefault="007A61AC" w:rsidP="00B25C0E">
      <w:pPr>
        <w:pStyle w:val="Listaszerbekezds3"/>
        <w:numPr>
          <w:ilvl w:val="0"/>
          <w:numId w:val="46"/>
        </w:numPr>
        <w:tabs>
          <w:tab w:val="clear" w:pos="720"/>
          <w:tab w:val="num" w:pos="0"/>
        </w:tabs>
        <w:overflowPunct w:val="0"/>
        <w:spacing w:after="0" w:line="240" w:lineRule="auto"/>
        <w:ind w:hanging="357"/>
        <w:contextualSpacing w:val="0"/>
        <w:jc w:val="both"/>
        <w:rPr>
          <w:rFonts w:ascii="Times New Roman" w:hAnsi="Times New Roman"/>
          <w:sz w:val="24"/>
          <w:szCs w:val="24"/>
        </w:rPr>
      </w:pPr>
      <w:r w:rsidRPr="007928E6">
        <w:rPr>
          <w:rFonts w:ascii="Times New Roman" w:hAnsi="Times New Roman"/>
          <w:b/>
          <w:sz w:val="24"/>
          <w:szCs w:val="24"/>
        </w:rPr>
        <w:t>rendkívüli települési támogatás</w:t>
      </w:r>
    </w:p>
    <w:p w:rsidR="007A61AC" w:rsidRPr="007928E6" w:rsidRDefault="007A61AC" w:rsidP="007A61AC">
      <w:pPr>
        <w:pStyle w:val="Listaszerbekezds3"/>
        <w:spacing w:after="0" w:line="240" w:lineRule="auto"/>
        <w:jc w:val="both"/>
        <w:rPr>
          <w:rFonts w:ascii="Times New Roman" w:hAnsi="Times New Roman"/>
          <w:b/>
          <w:sz w:val="24"/>
          <w:szCs w:val="24"/>
        </w:rPr>
      </w:pPr>
    </w:p>
    <w:p w:rsidR="007A61AC" w:rsidRDefault="007A61AC" w:rsidP="007A61AC">
      <w:pPr>
        <w:pStyle w:val="Listaszerbekezds3"/>
        <w:spacing w:after="0" w:line="240" w:lineRule="auto"/>
        <w:jc w:val="both"/>
        <w:rPr>
          <w:rFonts w:ascii="Times New Roman" w:hAnsi="Times New Roman"/>
          <w:b/>
          <w:sz w:val="24"/>
          <w:szCs w:val="24"/>
        </w:rPr>
      </w:pPr>
    </w:p>
    <w:p w:rsidR="00241158" w:rsidRDefault="00241158" w:rsidP="007A61AC">
      <w:pPr>
        <w:pStyle w:val="Listaszerbekezds3"/>
        <w:spacing w:after="0" w:line="240" w:lineRule="auto"/>
        <w:jc w:val="both"/>
        <w:rPr>
          <w:rFonts w:ascii="Times New Roman" w:hAnsi="Times New Roman"/>
          <w:b/>
          <w:sz w:val="24"/>
          <w:szCs w:val="24"/>
        </w:rPr>
      </w:pPr>
    </w:p>
    <w:p w:rsidR="00241158" w:rsidRDefault="00241158" w:rsidP="007A61AC">
      <w:pPr>
        <w:pStyle w:val="Listaszerbekezds3"/>
        <w:spacing w:after="0" w:line="240" w:lineRule="auto"/>
        <w:jc w:val="both"/>
        <w:rPr>
          <w:rFonts w:ascii="Times New Roman" w:hAnsi="Times New Roman"/>
          <w:b/>
          <w:sz w:val="24"/>
          <w:szCs w:val="24"/>
        </w:rPr>
      </w:pPr>
    </w:p>
    <w:p w:rsidR="00241158" w:rsidRDefault="00241158" w:rsidP="007A61AC">
      <w:pPr>
        <w:pStyle w:val="Listaszerbekezds3"/>
        <w:spacing w:after="0" w:line="240" w:lineRule="auto"/>
        <w:jc w:val="both"/>
        <w:rPr>
          <w:rFonts w:ascii="Times New Roman" w:hAnsi="Times New Roman"/>
          <w:b/>
          <w:sz w:val="24"/>
          <w:szCs w:val="24"/>
        </w:rPr>
      </w:pPr>
    </w:p>
    <w:p w:rsidR="00241158" w:rsidRDefault="00241158" w:rsidP="007A61AC">
      <w:pPr>
        <w:pStyle w:val="Listaszerbekezds3"/>
        <w:spacing w:after="0" w:line="240" w:lineRule="auto"/>
        <w:jc w:val="both"/>
        <w:rPr>
          <w:rFonts w:ascii="Times New Roman" w:hAnsi="Times New Roman"/>
          <w:b/>
          <w:sz w:val="24"/>
          <w:szCs w:val="24"/>
        </w:rPr>
      </w:pPr>
    </w:p>
    <w:p w:rsidR="00241158" w:rsidRDefault="00241158" w:rsidP="007A61AC">
      <w:pPr>
        <w:pStyle w:val="Listaszerbekezds3"/>
        <w:spacing w:after="0" w:line="240" w:lineRule="auto"/>
        <w:jc w:val="both"/>
        <w:rPr>
          <w:rFonts w:ascii="Times New Roman" w:hAnsi="Times New Roman"/>
          <w:b/>
          <w:sz w:val="24"/>
          <w:szCs w:val="24"/>
        </w:rPr>
      </w:pPr>
    </w:p>
    <w:p w:rsidR="00241158" w:rsidRPr="007928E6" w:rsidRDefault="00241158" w:rsidP="007A61AC">
      <w:pPr>
        <w:pStyle w:val="Listaszerbekezds3"/>
        <w:spacing w:after="0" w:line="240" w:lineRule="auto"/>
        <w:jc w:val="both"/>
        <w:rPr>
          <w:rFonts w:ascii="Times New Roman" w:hAnsi="Times New Roman"/>
          <w:b/>
          <w:sz w:val="24"/>
          <w:szCs w:val="24"/>
        </w:rPr>
      </w:pPr>
    </w:p>
    <w:p w:rsidR="007A61AC" w:rsidRPr="007928E6" w:rsidRDefault="007A61AC" w:rsidP="007A61AC">
      <w:pPr>
        <w:pStyle w:val="Listaszerbekezds3"/>
        <w:spacing w:after="0" w:line="240" w:lineRule="auto"/>
        <w:ind w:left="0"/>
        <w:jc w:val="center"/>
        <w:rPr>
          <w:rFonts w:ascii="Times New Roman" w:hAnsi="Times New Roman"/>
          <w:b/>
          <w:sz w:val="24"/>
          <w:szCs w:val="24"/>
        </w:rPr>
      </w:pPr>
      <w:r w:rsidRPr="007928E6">
        <w:rPr>
          <w:rFonts w:ascii="Times New Roman" w:hAnsi="Times New Roman"/>
          <w:b/>
          <w:sz w:val="24"/>
          <w:szCs w:val="24"/>
        </w:rPr>
        <w:t>Az önkormányzat által nyújtott rendszeres támogatás</w:t>
      </w:r>
    </w:p>
    <w:p w:rsidR="007A61AC" w:rsidRPr="007928E6" w:rsidRDefault="007A61AC" w:rsidP="007A61AC">
      <w:pPr>
        <w:pStyle w:val="Listaszerbekezds3"/>
        <w:spacing w:after="0" w:line="240" w:lineRule="auto"/>
        <w:ind w:left="0"/>
        <w:jc w:val="center"/>
        <w:rPr>
          <w:rFonts w:ascii="Times New Roman" w:hAnsi="Times New Roman"/>
          <w:sz w:val="24"/>
          <w:szCs w:val="24"/>
        </w:rPr>
      </w:pPr>
      <w:r w:rsidRPr="007928E6">
        <w:rPr>
          <w:rFonts w:ascii="Times New Roman" w:hAnsi="Times New Roman"/>
          <w:noProof/>
          <w:sz w:val="24"/>
          <w:szCs w:val="24"/>
          <w:lang w:eastAsia="hu-HU"/>
        </w:rPr>
        <w:drawing>
          <wp:inline distT="0" distB="0" distL="0" distR="0">
            <wp:extent cx="4572765" cy="2746629"/>
            <wp:effectExtent l="12190" t="6096" r="6095" b="0"/>
            <wp:docPr id="30" name="Diagram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B25C0E">
      <w:pPr>
        <w:jc w:val="both"/>
        <w:rPr>
          <w:sz w:val="24"/>
          <w:szCs w:val="24"/>
        </w:rPr>
      </w:pPr>
      <w:r w:rsidRPr="007928E6">
        <w:rPr>
          <w:sz w:val="24"/>
          <w:szCs w:val="24"/>
        </w:rPr>
        <w:t xml:space="preserve">Az önkormányzat az eddig a Szociális törvény által szabályozott lakásfenntartási támogatás helyett bevezeti a </w:t>
      </w:r>
      <w:r w:rsidRPr="007928E6">
        <w:rPr>
          <w:b/>
          <w:sz w:val="24"/>
          <w:szCs w:val="24"/>
        </w:rPr>
        <w:t>rendszeres települési támogatáson belül a lakhatási támogatást</w:t>
      </w:r>
      <w:r w:rsidRPr="007928E6">
        <w:rPr>
          <w:sz w:val="24"/>
          <w:szCs w:val="24"/>
        </w:rPr>
        <w:t xml:space="preserve">, a méltányossági közgyógyellátás helyett pedig a </w:t>
      </w:r>
      <w:r w:rsidRPr="007928E6">
        <w:rPr>
          <w:b/>
          <w:sz w:val="24"/>
          <w:szCs w:val="24"/>
        </w:rPr>
        <w:t>rendszeres gyógyszertámogatást.</w:t>
      </w:r>
    </w:p>
    <w:p w:rsidR="007A61AC" w:rsidRPr="007928E6" w:rsidRDefault="007A61AC" w:rsidP="00B25C0E">
      <w:pPr>
        <w:jc w:val="both"/>
        <w:rPr>
          <w:sz w:val="24"/>
          <w:szCs w:val="24"/>
        </w:rPr>
      </w:pPr>
      <w:r w:rsidRPr="007928E6">
        <w:rPr>
          <w:sz w:val="24"/>
          <w:szCs w:val="24"/>
        </w:rPr>
        <w:t>A szociálisan rászorult személyek, családok az általuk lakott lakás vagy nem lakás céljára szolgáló helyiség fenntartásával kapcsolatos rendszeres kiadásaik viseléséhez lakhatási támogatásban részesülhetnek.</w:t>
      </w:r>
    </w:p>
    <w:p w:rsidR="007A61AC" w:rsidRPr="007928E6" w:rsidRDefault="007A61AC" w:rsidP="00B25C0E">
      <w:pPr>
        <w:jc w:val="both"/>
        <w:rPr>
          <w:sz w:val="24"/>
          <w:szCs w:val="24"/>
        </w:rPr>
      </w:pPr>
      <w:r w:rsidRPr="007928E6">
        <w:rPr>
          <w:sz w:val="24"/>
          <w:szCs w:val="24"/>
        </w:rPr>
        <w:t xml:space="preserve">A gyógyszertámogatás a szociálisan rászorult személy részére az egészségi állapota megőrzéséhez és helyreállításához kapcsolódó kiadásainak csökkentése érdekében biztosított támogatás. </w:t>
      </w:r>
    </w:p>
    <w:p w:rsidR="007A61AC" w:rsidRPr="007928E6" w:rsidRDefault="007A61AC" w:rsidP="00B25C0E">
      <w:pPr>
        <w:pStyle w:val="Szvegtrzs"/>
        <w:rPr>
          <w:sz w:val="24"/>
          <w:szCs w:val="24"/>
        </w:rPr>
      </w:pPr>
      <w:r w:rsidRPr="007928E6">
        <w:rPr>
          <w:sz w:val="24"/>
          <w:szCs w:val="24"/>
        </w:rPr>
        <w:t xml:space="preserve">Az önkormányzat a létfenntartást veszélyeztető rendkívüli élethelyzetbe került, valamint az időszakosan vagy tartósan létfenntartási gonddal küzdő személyek részére </w:t>
      </w:r>
      <w:r w:rsidRPr="007928E6">
        <w:rPr>
          <w:b/>
          <w:sz w:val="24"/>
          <w:szCs w:val="24"/>
        </w:rPr>
        <w:t>rendkívüli települési támogatást</w:t>
      </w:r>
      <w:r w:rsidRPr="007928E6">
        <w:rPr>
          <w:sz w:val="24"/>
          <w:szCs w:val="24"/>
        </w:rPr>
        <w:t xml:space="preserve"> nyújt, mely alkalmanként adható az arra rászorulóknak. Ez a támogatás pénzbeli támogatásként, vagy vásárlási utalvány - élelmiszer utalvány, tüzelőutalvány, gyógyszerutalvány – formájában egyaránt adható. </w:t>
      </w:r>
    </w:p>
    <w:p w:rsidR="007A61AC" w:rsidRPr="007928E6" w:rsidRDefault="007A61AC" w:rsidP="00B25C0E">
      <w:pPr>
        <w:pStyle w:val="Szvegtrzs"/>
        <w:rPr>
          <w:sz w:val="24"/>
          <w:szCs w:val="24"/>
        </w:rPr>
      </w:pPr>
      <w:r w:rsidRPr="007928E6">
        <w:rPr>
          <w:sz w:val="24"/>
          <w:szCs w:val="24"/>
        </w:rPr>
        <w:t>Az állam - a települési támogatásokhoz - önkormányzatunk részére minden évben az állami költségvetésből meghatározott összegű pénzügyi fedezetet nyújt.</w:t>
      </w:r>
    </w:p>
    <w:p w:rsidR="007A61AC" w:rsidRPr="007928E6" w:rsidRDefault="007A61AC" w:rsidP="007A61AC">
      <w:pPr>
        <w:pStyle w:val="Szvegtrzs"/>
        <w:rPr>
          <w:sz w:val="24"/>
          <w:szCs w:val="24"/>
        </w:rPr>
      </w:pPr>
    </w:p>
    <w:p w:rsidR="007A61AC" w:rsidRDefault="007A61AC" w:rsidP="007A61AC">
      <w:pPr>
        <w:pStyle w:val="Szvegtrzs"/>
        <w:rPr>
          <w:sz w:val="24"/>
          <w:szCs w:val="24"/>
        </w:rPr>
      </w:pPr>
    </w:p>
    <w:p w:rsidR="00B25C0E" w:rsidRPr="007928E6" w:rsidRDefault="00B25C0E" w:rsidP="007A61AC">
      <w:pPr>
        <w:pStyle w:val="Szvegtrzs"/>
        <w:rPr>
          <w:sz w:val="24"/>
          <w:szCs w:val="24"/>
        </w:rPr>
      </w:pPr>
    </w:p>
    <w:p w:rsidR="007A61AC" w:rsidRPr="007928E6" w:rsidRDefault="007A61AC" w:rsidP="007A61AC">
      <w:pPr>
        <w:jc w:val="center"/>
        <w:rPr>
          <w:b/>
          <w:color w:val="002060"/>
          <w:sz w:val="24"/>
          <w:szCs w:val="24"/>
        </w:rPr>
      </w:pPr>
      <w:bookmarkStart w:id="54" w:name="pr133"/>
      <w:bookmarkStart w:id="55" w:name="pr134"/>
      <w:bookmarkEnd w:id="54"/>
      <w:bookmarkEnd w:id="55"/>
      <w:r w:rsidRPr="007928E6">
        <w:rPr>
          <w:b/>
          <w:color w:val="002060"/>
          <w:sz w:val="24"/>
          <w:szCs w:val="24"/>
        </w:rPr>
        <w:t>3.4</w:t>
      </w:r>
      <w:r w:rsidRPr="007928E6">
        <w:rPr>
          <w:b/>
          <w:color w:val="002060"/>
          <w:sz w:val="24"/>
          <w:szCs w:val="24"/>
        </w:rPr>
        <w:tab/>
        <w:t>Lakhatás, lakáshoz jutás, lakhatási szegregáció</w:t>
      </w:r>
    </w:p>
    <w:p w:rsidR="007A61AC" w:rsidRPr="007928E6" w:rsidRDefault="007A61AC" w:rsidP="007A61AC">
      <w:pPr>
        <w:rPr>
          <w:sz w:val="24"/>
          <w:szCs w:val="24"/>
        </w:rPr>
      </w:pPr>
      <w:bookmarkStart w:id="56" w:name="pr135"/>
      <w:bookmarkStart w:id="57" w:name="pr142"/>
      <w:bookmarkEnd w:id="56"/>
      <w:bookmarkEnd w:id="57"/>
      <w:r w:rsidRPr="007928E6">
        <w:rPr>
          <w:sz w:val="24"/>
          <w:szCs w:val="24"/>
        </w:rPr>
        <w:t>A város lakásállománya 1970-től folyamatosan növekedett. (1970: 7373, 1980: 7743).</w:t>
      </w:r>
    </w:p>
    <w:tbl>
      <w:tblPr>
        <w:tblW w:w="8653" w:type="dxa"/>
        <w:jc w:val="center"/>
        <w:tblInd w:w="-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2"/>
        <w:gridCol w:w="1531"/>
      </w:tblGrid>
      <w:tr w:rsidR="007A61AC" w:rsidRPr="007928E6" w:rsidTr="007A61AC">
        <w:trPr>
          <w:trHeight w:val="381"/>
          <w:jc w:val="center"/>
        </w:trPr>
        <w:tc>
          <w:tcPr>
            <w:tcW w:w="7122" w:type="dxa"/>
            <w:shd w:val="clear" w:color="auto" w:fill="FFFFFF"/>
            <w:vAlign w:val="center"/>
          </w:tcPr>
          <w:p w:rsidR="007A61AC" w:rsidRPr="007928E6" w:rsidRDefault="007A61AC" w:rsidP="007A61AC">
            <w:pPr>
              <w:jc w:val="center"/>
              <w:rPr>
                <w:b/>
                <w:sz w:val="24"/>
                <w:szCs w:val="24"/>
              </w:rPr>
            </w:pPr>
            <w:r w:rsidRPr="007928E6">
              <w:rPr>
                <w:b/>
                <w:sz w:val="24"/>
                <w:szCs w:val="24"/>
              </w:rPr>
              <w:t>Lakásállomány összesen, (db)</w:t>
            </w:r>
          </w:p>
        </w:tc>
        <w:tc>
          <w:tcPr>
            <w:tcW w:w="1531" w:type="dxa"/>
            <w:shd w:val="clear" w:color="auto" w:fill="FFFFFF"/>
            <w:vAlign w:val="center"/>
          </w:tcPr>
          <w:p w:rsidR="007A61AC" w:rsidRPr="007928E6" w:rsidRDefault="007A61AC" w:rsidP="007A61AC">
            <w:pPr>
              <w:jc w:val="center"/>
              <w:rPr>
                <w:b/>
                <w:sz w:val="24"/>
                <w:szCs w:val="24"/>
              </w:rPr>
            </w:pPr>
            <w:r w:rsidRPr="007928E6">
              <w:rPr>
                <w:b/>
                <w:sz w:val="24"/>
                <w:szCs w:val="24"/>
              </w:rPr>
              <w:t>8 235</w:t>
            </w:r>
          </w:p>
        </w:tc>
      </w:tr>
      <w:tr w:rsidR="007A61AC" w:rsidRPr="007928E6" w:rsidTr="007A61AC">
        <w:trPr>
          <w:trHeight w:val="401"/>
          <w:jc w:val="center"/>
        </w:trPr>
        <w:tc>
          <w:tcPr>
            <w:tcW w:w="7122" w:type="dxa"/>
            <w:shd w:val="clear" w:color="auto" w:fill="FFFFFF"/>
            <w:vAlign w:val="center"/>
          </w:tcPr>
          <w:p w:rsidR="007A61AC" w:rsidRPr="007928E6" w:rsidRDefault="007A61AC" w:rsidP="007A61AC">
            <w:pPr>
              <w:ind w:left="-54" w:firstLine="54"/>
              <w:rPr>
                <w:sz w:val="24"/>
                <w:szCs w:val="24"/>
              </w:rPr>
            </w:pPr>
            <w:r w:rsidRPr="007928E6">
              <w:rPr>
                <w:sz w:val="24"/>
                <w:szCs w:val="24"/>
              </w:rPr>
              <w:t>1000 lakosra jutó lakások száma, (db)</w:t>
            </w:r>
          </w:p>
        </w:tc>
        <w:tc>
          <w:tcPr>
            <w:tcW w:w="1531" w:type="dxa"/>
            <w:shd w:val="clear" w:color="auto" w:fill="FFFFFF"/>
            <w:vAlign w:val="center"/>
          </w:tcPr>
          <w:p w:rsidR="007A61AC" w:rsidRPr="007928E6" w:rsidRDefault="007A61AC" w:rsidP="007A61AC">
            <w:pPr>
              <w:jc w:val="center"/>
              <w:rPr>
                <w:sz w:val="24"/>
                <w:szCs w:val="24"/>
              </w:rPr>
            </w:pPr>
            <w:r w:rsidRPr="007928E6">
              <w:rPr>
                <w:sz w:val="24"/>
                <w:szCs w:val="24"/>
              </w:rPr>
              <w:t>390</w:t>
            </w:r>
          </w:p>
        </w:tc>
      </w:tr>
      <w:tr w:rsidR="007A61AC" w:rsidRPr="007928E6" w:rsidTr="007A61AC">
        <w:trPr>
          <w:jc w:val="center"/>
        </w:trPr>
        <w:tc>
          <w:tcPr>
            <w:tcW w:w="7122" w:type="dxa"/>
            <w:shd w:val="clear" w:color="auto" w:fill="FFFFFF"/>
          </w:tcPr>
          <w:p w:rsidR="007A61AC" w:rsidRPr="007928E6" w:rsidRDefault="007A61AC" w:rsidP="007A61AC">
            <w:pPr>
              <w:rPr>
                <w:sz w:val="24"/>
                <w:szCs w:val="24"/>
              </w:rPr>
            </w:pPr>
            <w:r w:rsidRPr="007928E6">
              <w:rPr>
                <w:sz w:val="24"/>
                <w:szCs w:val="24"/>
              </w:rPr>
              <w:t>Alacsony komfort fokozatú lakások aránya (félkomfortos, komfort nélküli, szükséglakás), (%)</w:t>
            </w:r>
          </w:p>
        </w:tc>
        <w:tc>
          <w:tcPr>
            <w:tcW w:w="1531" w:type="dxa"/>
            <w:shd w:val="clear" w:color="auto" w:fill="FFFFFF"/>
            <w:vAlign w:val="center"/>
          </w:tcPr>
          <w:p w:rsidR="007A61AC" w:rsidRPr="007928E6" w:rsidRDefault="007A61AC" w:rsidP="007A61AC">
            <w:pPr>
              <w:jc w:val="center"/>
              <w:rPr>
                <w:sz w:val="24"/>
                <w:szCs w:val="24"/>
              </w:rPr>
            </w:pPr>
            <w:r w:rsidRPr="007928E6">
              <w:rPr>
                <w:sz w:val="24"/>
                <w:szCs w:val="24"/>
              </w:rPr>
              <w:t>14,07</w:t>
            </w:r>
          </w:p>
        </w:tc>
      </w:tr>
      <w:tr w:rsidR="007A61AC" w:rsidRPr="007928E6" w:rsidTr="007A61AC">
        <w:trPr>
          <w:jc w:val="center"/>
        </w:trPr>
        <w:tc>
          <w:tcPr>
            <w:tcW w:w="7122" w:type="dxa"/>
            <w:shd w:val="clear" w:color="auto" w:fill="FFFFFF"/>
          </w:tcPr>
          <w:p w:rsidR="007A61AC" w:rsidRPr="007928E6" w:rsidRDefault="007A61AC" w:rsidP="007A61AC">
            <w:pPr>
              <w:rPr>
                <w:sz w:val="24"/>
                <w:szCs w:val="24"/>
              </w:rPr>
            </w:pPr>
            <w:r w:rsidRPr="007928E6">
              <w:rPr>
                <w:sz w:val="24"/>
                <w:szCs w:val="24"/>
              </w:rPr>
              <w:t>Közüzemi ivóvízvezeték-hálózatba bekapcsolt lakások aránya (%)</w:t>
            </w:r>
          </w:p>
        </w:tc>
        <w:tc>
          <w:tcPr>
            <w:tcW w:w="1531" w:type="dxa"/>
            <w:shd w:val="clear" w:color="auto" w:fill="FFFFFF"/>
            <w:vAlign w:val="center"/>
          </w:tcPr>
          <w:p w:rsidR="007A61AC" w:rsidRPr="007928E6" w:rsidRDefault="007A61AC" w:rsidP="007A61AC">
            <w:pPr>
              <w:jc w:val="center"/>
              <w:rPr>
                <w:sz w:val="24"/>
                <w:szCs w:val="24"/>
              </w:rPr>
            </w:pPr>
            <w:r w:rsidRPr="007928E6">
              <w:rPr>
                <w:sz w:val="24"/>
                <w:szCs w:val="24"/>
              </w:rPr>
              <w:t>92,69</w:t>
            </w:r>
          </w:p>
        </w:tc>
      </w:tr>
      <w:tr w:rsidR="007A61AC" w:rsidRPr="007928E6" w:rsidTr="007A61AC">
        <w:trPr>
          <w:jc w:val="center"/>
        </w:trPr>
        <w:tc>
          <w:tcPr>
            <w:tcW w:w="7122" w:type="dxa"/>
            <w:shd w:val="clear" w:color="auto" w:fill="FFFFFF"/>
          </w:tcPr>
          <w:p w:rsidR="007A61AC" w:rsidRPr="007928E6" w:rsidRDefault="007A61AC" w:rsidP="007A61AC">
            <w:pPr>
              <w:rPr>
                <w:sz w:val="24"/>
                <w:szCs w:val="24"/>
              </w:rPr>
            </w:pPr>
            <w:r w:rsidRPr="007928E6">
              <w:rPr>
                <w:sz w:val="24"/>
                <w:szCs w:val="24"/>
              </w:rPr>
              <w:t>Háztartásoknak szolgáltatott víz egy lakosra jutó mennyisége (l/fő/nap)</w:t>
            </w:r>
          </w:p>
        </w:tc>
        <w:tc>
          <w:tcPr>
            <w:tcW w:w="1531" w:type="dxa"/>
            <w:shd w:val="clear" w:color="auto" w:fill="FFFFFF"/>
            <w:vAlign w:val="center"/>
          </w:tcPr>
          <w:p w:rsidR="007A61AC" w:rsidRPr="007928E6" w:rsidRDefault="007A61AC" w:rsidP="007A61AC">
            <w:pPr>
              <w:jc w:val="center"/>
              <w:rPr>
                <w:sz w:val="24"/>
                <w:szCs w:val="24"/>
              </w:rPr>
            </w:pPr>
            <w:r w:rsidRPr="007928E6">
              <w:rPr>
                <w:sz w:val="24"/>
                <w:szCs w:val="24"/>
              </w:rPr>
              <w:t>68,59</w:t>
            </w:r>
          </w:p>
        </w:tc>
      </w:tr>
      <w:tr w:rsidR="007A61AC" w:rsidRPr="007928E6" w:rsidTr="007A61AC">
        <w:trPr>
          <w:jc w:val="center"/>
        </w:trPr>
        <w:tc>
          <w:tcPr>
            <w:tcW w:w="7122" w:type="dxa"/>
            <w:shd w:val="clear" w:color="auto" w:fill="FFFFFF"/>
          </w:tcPr>
          <w:p w:rsidR="007A61AC" w:rsidRPr="007928E6" w:rsidRDefault="007A61AC" w:rsidP="007A61AC">
            <w:pPr>
              <w:rPr>
                <w:sz w:val="24"/>
                <w:szCs w:val="24"/>
              </w:rPr>
            </w:pPr>
            <w:r w:rsidRPr="007928E6">
              <w:rPr>
                <w:sz w:val="24"/>
                <w:szCs w:val="24"/>
              </w:rPr>
              <w:t>Közcsatorna-hálózatba bekapcsolt lakások aránya (%)</w:t>
            </w:r>
          </w:p>
        </w:tc>
        <w:tc>
          <w:tcPr>
            <w:tcW w:w="1531" w:type="dxa"/>
            <w:shd w:val="clear" w:color="auto" w:fill="FFFFFF"/>
            <w:vAlign w:val="center"/>
          </w:tcPr>
          <w:p w:rsidR="007A61AC" w:rsidRPr="007928E6" w:rsidRDefault="007A61AC" w:rsidP="007A61AC">
            <w:pPr>
              <w:jc w:val="center"/>
              <w:rPr>
                <w:sz w:val="24"/>
                <w:szCs w:val="24"/>
              </w:rPr>
            </w:pPr>
            <w:r w:rsidRPr="007928E6">
              <w:rPr>
                <w:sz w:val="24"/>
                <w:szCs w:val="24"/>
              </w:rPr>
              <w:t>71,60</w:t>
            </w:r>
          </w:p>
        </w:tc>
      </w:tr>
      <w:tr w:rsidR="007A61AC" w:rsidRPr="007928E6" w:rsidTr="007A61AC">
        <w:trPr>
          <w:jc w:val="center"/>
        </w:trPr>
        <w:tc>
          <w:tcPr>
            <w:tcW w:w="7122" w:type="dxa"/>
            <w:shd w:val="clear" w:color="auto" w:fill="FFFFFF"/>
          </w:tcPr>
          <w:p w:rsidR="007A61AC" w:rsidRPr="007928E6" w:rsidRDefault="007A61AC" w:rsidP="007A61AC">
            <w:pPr>
              <w:rPr>
                <w:sz w:val="24"/>
                <w:szCs w:val="24"/>
              </w:rPr>
            </w:pPr>
            <w:r w:rsidRPr="007928E6">
              <w:rPr>
                <w:sz w:val="24"/>
                <w:szCs w:val="24"/>
              </w:rPr>
              <w:t>Közcsatorna-hálózatba bekapcsolt lakások aránya a vezetékes ivóvízhálózatba bekapcsolt lakások százalékában, (%)</w:t>
            </w:r>
          </w:p>
        </w:tc>
        <w:tc>
          <w:tcPr>
            <w:tcW w:w="1531" w:type="dxa"/>
            <w:shd w:val="clear" w:color="auto" w:fill="FFFFFF"/>
            <w:vAlign w:val="center"/>
          </w:tcPr>
          <w:p w:rsidR="007A61AC" w:rsidRPr="007928E6" w:rsidRDefault="007A61AC" w:rsidP="007A61AC">
            <w:pPr>
              <w:jc w:val="center"/>
              <w:rPr>
                <w:sz w:val="24"/>
                <w:szCs w:val="24"/>
              </w:rPr>
            </w:pPr>
            <w:r w:rsidRPr="007928E6">
              <w:rPr>
                <w:sz w:val="24"/>
                <w:szCs w:val="24"/>
              </w:rPr>
              <w:t>76,25</w:t>
            </w:r>
          </w:p>
        </w:tc>
      </w:tr>
    </w:tbl>
    <w:p w:rsidR="007A61AC" w:rsidRPr="007928E6" w:rsidRDefault="007A61AC" w:rsidP="007A61AC">
      <w:pPr>
        <w:ind w:firstLine="567"/>
        <w:rPr>
          <w:sz w:val="24"/>
          <w:szCs w:val="24"/>
        </w:rPr>
      </w:pPr>
      <w:r w:rsidRPr="007928E6">
        <w:rPr>
          <w:sz w:val="24"/>
          <w:szCs w:val="24"/>
        </w:rPr>
        <w:t>A KSH 2011-es adatai alapján</w:t>
      </w:r>
    </w:p>
    <w:p w:rsidR="007A61AC" w:rsidRPr="007928E6" w:rsidRDefault="007A61AC" w:rsidP="007A61AC">
      <w:pPr>
        <w:rPr>
          <w:sz w:val="24"/>
          <w:szCs w:val="24"/>
        </w:rPr>
      </w:pPr>
    </w:p>
    <w:p w:rsidR="007A61AC" w:rsidRPr="007928E6" w:rsidRDefault="007A61AC" w:rsidP="00B25C0E">
      <w:pPr>
        <w:jc w:val="both"/>
        <w:rPr>
          <w:sz w:val="24"/>
          <w:szCs w:val="24"/>
        </w:rPr>
      </w:pPr>
      <w:r w:rsidRPr="007928E6">
        <w:rPr>
          <w:sz w:val="24"/>
          <w:szCs w:val="24"/>
        </w:rPr>
        <w:lastRenderedPageBreak/>
        <w:t xml:space="preserve">Az utóbbi évtizedekben a lakásállomány jórészt megújult. A város lakásállománya 2018-ban 8198. Magasabb komfort fokozatú lakások a Városközpontban találhatók, a Déli városrészen - a nagyarányú javulás ellenére is – a lakások csaknem ötöde alacsony komfortfokozatú. Általánosságban is elmondható, hogy a </w:t>
      </w:r>
      <w:proofErr w:type="spellStart"/>
      <w:r w:rsidRPr="007928E6">
        <w:rPr>
          <w:sz w:val="24"/>
          <w:szCs w:val="24"/>
        </w:rPr>
        <w:t>szegregátumok</w:t>
      </w:r>
      <w:proofErr w:type="spellEnd"/>
      <w:r w:rsidRPr="007928E6">
        <w:rPr>
          <w:sz w:val="24"/>
          <w:szCs w:val="24"/>
        </w:rPr>
        <w:t xml:space="preserve"> lakásállománya fokozatosan elöregszik, és igen sok ingatlan egészséges lakhatásra alig alkalmas. Megfigyelhető, hogy egyre több család költözik a város szélein lévő kertekbe, ezzel csökkentve a közművekkel járó kiadásokat.</w:t>
      </w:r>
    </w:p>
    <w:p w:rsidR="007A61AC" w:rsidRPr="007928E6" w:rsidRDefault="007A61AC" w:rsidP="00B25C0E">
      <w:pPr>
        <w:jc w:val="both"/>
        <w:rPr>
          <w:sz w:val="24"/>
          <w:szCs w:val="24"/>
        </w:rPr>
      </w:pPr>
    </w:p>
    <w:p w:rsidR="007A61AC" w:rsidRPr="007928E6" w:rsidRDefault="007A61AC" w:rsidP="007A61AC">
      <w:pPr>
        <w:jc w:val="center"/>
        <w:rPr>
          <w:b/>
          <w:color w:val="000000"/>
          <w:sz w:val="24"/>
          <w:szCs w:val="24"/>
        </w:rPr>
      </w:pPr>
      <w:r w:rsidRPr="007928E6">
        <w:rPr>
          <w:b/>
          <w:color w:val="000000"/>
          <w:sz w:val="24"/>
          <w:szCs w:val="24"/>
        </w:rPr>
        <w:t>Új építésű lakások aránya (százalék)</w:t>
      </w:r>
    </w:p>
    <w:p w:rsidR="007A61AC" w:rsidRPr="007928E6" w:rsidRDefault="007A61AC" w:rsidP="007A61AC">
      <w:pPr>
        <w:jc w:val="center"/>
        <w:rPr>
          <w:sz w:val="24"/>
          <w:szCs w:val="24"/>
        </w:rPr>
      </w:pPr>
      <w:r w:rsidRPr="007928E6">
        <w:rPr>
          <w:noProof/>
          <w:sz w:val="24"/>
          <w:szCs w:val="24"/>
        </w:rPr>
        <w:drawing>
          <wp:inline distT="0" distB="0" distL="0" distR="0">
            <wp:extent cx="5079240" cy="2404866"/>
            <wp:effectExtent l="10370" t="4959" r="6265" b="0"/>
            <wp:docPr id="31"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A61AC" w:rsidRPr="007928E6" w:rsidRDefault="007A61AC" w:rsidP="007A61AC">
      <w:pPr>
        <w:rPr>
          <w:rFonts w:cs="Arial"/>
          <w:sz w:val="24"/>
          <w:szCs w:val="24"/>
        </w:rPr>
      </w:pPr>
    </w:p>
    <w:p w:rsidR="007A61AC" w:rsidRPr="007928E6" w:rsidRDefault="007A61AC" w:rsidP="00B25C0E">
      <w:pPr>
        <w:jc w:val="both"/>
        <w:rPr>
          <w:rFonts w:cs="Arial"/>
          <w:sz w:val="24"/>
          <w:szCs w:val="24"/>
        </w:rPr>
      </w:pPr>
      <w:r w:rsidRPr="007928E6">
        <w:rPr>
          <w:sz w:val="24"/>
          <w:szCs w:val="24"/>
        </w:rPr>
        <w:t xml:space="preserve">Az önkormányzat az 1990-es években mintegy 530 bérlakás felett rendelkezett. A 1998 év végéig 398 lakás került eladásra. 2001-ben került átadásra a </w:t>
      </w:r>
      <w:proofErr w:type="spellStart"/>
      <w:r w:rsidRPr="007928E6">
        <w:rPr>
          <w:sz w:val="24"/>
          <w:szCs w:val="24"/>
        </w:rPr>
        <w:t>Nagyvénkertben</w:t>
      </w:r>
      <w:proofErr w:type="spellEnd"/>
      <w:r w:rsidRPr="007928E6">
        <w:rPr>
          <w:sz w:val="24"/>
          <w:szCs w:val="24"/>
        </w:rPr>
        <w:t xml:space="preserve"> a Széchenyi-terv keretében épült 2*6 lakásos új társasház, melynek bérbeadása a mai napig költségelven megállapított lakbérszámítás alapján történik Így az önkormányzat lakásállománya a 2000-es évekre lecsökkent és </w:t>
      </w:r>
      <w:proofErr w:type="gramStart"/>
      <w:r w:rsidRPr="007928E6">
        <w:rPr>
          <w:sz w:val="24"/>
          <w:szCs w:val="24"/>
        </w:rPr>
        <w:t>azóta</w:t>
      </w:r>
      <w:proofErr w:type="gramEnd"/>
      <w:r w:rsidRPr="007928E6">
        <w:rPr>
          <w:sz w:val="24"/>
          <w:szCs w:val="24"/>
        </w:rPr>
        <w:t xml:space="preserve"> viszonylag stabil. Jelenleg 148 önkormányzat bérlakás van az önkormányzat tulajdonában.</w:t>
      </w:r>
    </w:p>
    <w:p w:rsidR="007A61AC" w:rsidRPr="007928E6" w:rsidRDefault="007A61AC" w:rsidP="007A61AC">
      <w:pPr>
        <w:rPr>
          <w:rFonts w:cs="Arial"/>
          <w:noProof/>
          <w:sz w:val="24"/>
          <w:szCs w:val="24"/>
        </w:rPr>
      </w:pPr>
    </w:p>
    <w:p w:rsidR="007A61AC" w:rsidRPr="007928E6" w:rsidRDefault="007A61AC" w:rsidP="007A61AC">
      <w:pPr>
        <w:jc w:val="center"/>
        <w:rPr>
          <w:rFonts w:cs="Arial"/>
          <w:noProof/>
          <w:sz w:val="24"/>
          <w:szCs w:val="24"/>
        </w:rPr>
      </w:pPr>
      <w:r w:rsidRPr="007928E6">
        <w:rPr>
          <w:rFonts w:cs="Arial"/>
          <w:noProof/>
          <w:sz w:val="24"/>
          <w:szCs w:val="24"/>
        </w:rPr>
        <w:drawing>
          <wp:inline distT="0" distB="0" distL="0" distR="0">
            <wp:extent cx="4364046" cy="2632582"/>
            <wp:effectExtent l="11636" t="5843" r="5818" b="0"/>
            <wp:docPr id="32" name="Diagram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A61AC" w:rsidRPr="007928E6" w:rsidRDefault="007A61AC" w:rsidP="00B25C0E">
      <w:pPr>
        <w:jc w:val="both"/>
        <w:rPr>
          <w:noProof/>
          <w:sz w:val="24"/>
          <w:szCs w:val="24"/>
        </w:rPr>
      </w:pPr>
      <w:r w:rsidRPr="007928E6">
        <w:rPr>
          <w:noProof/>
          <w:sz w:val="24"/>
          <w:szCs w:val="24"/>
        </w:rPr>
        <w:t xml:space="preserve">Amint az jól látszik a költségelven bérbe adható lakások száma változatlan. A szociális, nem szociális jellegű lakbér alkalmazása pedig a bérlő jövedelmi viszonyaira figyelemmel változik. Az önkormányzat lakásrendelete a garantált minimálbérek évről-évre emelkedését figyelembe véve újraszabályozta a szociális/nem szociális jellegű bérbeadás feltételeit. Ezt szemlélteti a diagramm, amiből jól látszik, hogy egyre többen kerülnek át a nem szociális kategóriába. Az önkormányzat lakásrendelete kimondja, hogy szociális lakbér alkalmazására akkor van lehetőség, ha a bérlő egyedül él, és a nettó jövedelme a mindenkori öregségi nyugdíjminimum 2.5 szeresét nem haladja meg, azaz 71.250.-Ft, míg családosok esetén az öregségi nyugdíjminimum 2-szerese, azaz 57.000.-Ft. A szociális jelleg minden év október 31-ig felülvizsgálatra kerül. </w:t>
      </w:r>
    </w:p>
    <w:p w:rsidR="007A61AC" w:rsidRPr="007928E6" w:rsidRDefault="007A61AC" w:rsidP="007A61AC">
      <w:pPr>
        <w:jc w:val="center"/>
        <w:rPr>
          <w:b/>
          <w:noProof/>
          <w:sz w:val="24"/>
          <w:szCs w:val="24"/>
        </w:rPr>
      </w:pPr>
    </w:p>
    <w:p w:rsidR="007A61AC" w:rsidRPr="007928E6" w:rsidRDefault="007A61AC" w:rsidP="007A61AC">
      <w:pPr>
        <w:jc w:val="center"/>
        <w:rPr>
          <w:b/>
          <w:noProof/>
          <w:sz w:val="24"/>
          <w:szCs w:val="24"/>
        </w:rPr>
      </w:pPr>
      <w:r w:rsidRPr="007928E6">
        <w:rPr>
          <w:b/>
          <w:noProof/>
          <w:sz w:val="24"/>
          <w:szCs w:val="24"/>
        </w:rPr>
        <w:t xml:space="preserve">Lakhatáshoz kacsolódó támogatások </w:t>
      </w:r>
    </w:p>
    <w:p w:rsidR="007A61AC" w:rsidRPr="007928E6" w:rsidRDefault="007A61AC" w:rsidP="007A61AC">
      <w:pPr>
        <w:jc w:val="center"/>
        <w:rPr>
          <w:rFonts w:cs="Arial"/>
          <w:noProof/>
          <w:sz w:val="24"/>
          <w:szCs w:val="24"/>
        </w:rPr>
      </w:pPr>
      <w:r w:rsidRPr="007928E6">
        <w:rPr>
          <w:rFonts w:cs="Arial"/>
          <w:noProof/>
          <w:sz w:val="24"/>
          <w:szCs w:val="24"/>
        </w:rPr>
        <w:drawing>
          <wp:inline distT="0" distB="0" distL="0" distR="0">
            <wp:extent cx="4572762" cy="2746629"/>
            <wp:effectExtent l="12192" t="6096" r="6096" b="0"/>
            <wp:docPr id="33"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A61AC" w:rsidRPr="007928E6" w:rsidRDefault="007A61AC" w:rsidP="00B25C0E">
      <w:pPr>
        <w:jc w:val="both"/>
        <w:rPr>
          <w:sz w:val="24"/>
          <w:szCs w:val="24"/>
        </w:rPr>
      </w:pPr>
      <w:r w:rsidRPr="007928E6">
        <w:rPr>
          <w:sz w:val="24"/>
          <w:szCs w:val="24"/>
        </w:rPr>
        <w:t>A szociális ellátások rendszerében 2015-ös évben változás állt be. Az önkormányzat, bár nem kötelező a lakhatáshoz kapcsolódó támogatás megváltozott feltételekkel ugyan, de a mai napig havi rendszeres támogatás formájában biztosítja azt az arra jogosultaknak. Összege: 3.000 vagy 5.000.Ft.</w:t>
      </w:r>
    </w:p>
    <w:p w:rsidR="00E33105" w:rsidRDefault="00E33105" w:rsidP="007A61AC">
      <w:pPr>
        <w:jc w:val="center"/>
        <w:rPr>
          <w:b/>
          <w:color w:val="002060"/>
          <w:sz w:val="24"/>
          <w:szCs w:val="24"/>
        </w:rPr>
      </w:pPr>
    </w:p>
    <w:p w:rsidR="00E33105" w:rsidRDefault="00E33105" w:rsidP="007A61AC">
      <w:pPr>
        <w:jc w:val="center"/>
        <w:rPr>
          <w:b/>
          <w:color w:val="002060"/>
          <w:sz w:val="24"/>
          <w:szCs w:val="24"/>
        </w:rPr>
      </w:pPr>
    </w:p>
    <w:p w:rsidR="007A61AC" w:rsidRPr="007928E6" w:rsidRDefault="007A61AC" w:rsidP="007A61AC">
      <w:pPr>
        <w:jc w:val="center"/>
        <w:rPr>
          <w:b/>
          <w:color w:val="002060"/>
          <w:sz w:val="24"/>
          <w:szCs w:val="24"/>
        </w:rPr>
      </w:pPr>
      <w:r w:rsidRPr="007928E6">
        <w:rPr>
          <w:b/>
          <w:color w:val="002060"/>
          <w:sz w:val="24"/>
          <w:szCs w:val="24"/>
        </w:rPr>
        <w:t>3.5</w:t>
      </w:r>
      <w:r w:rsidRPr="007928E6">
        <w:rPr>
          <w:b/>
          <w:color w:val="002060"/>
          <w:sz w:val="24"/>
          <w:szCs w:val="24"/>
        </w:rPr>
        <w:tab/>
        <w:t xml:space="preserve">Telepek, </w:t>
      </w:r>
      <w:proofErr w:type="spellStart"/>
      <w:r w:rsidRPr="007928E6">
        <w:rPr>
          <w:b/>
          <w:color w:val="002060"/>
          <w:sz w:val="24"/>
          <w:szCs w:val="24"/>
        </w:rPr>
        <w:t>szegregátumok</w:t>
      </w:r>
      <w:proofErr w:type="spellEnd"/>
      <w:r w:rsidRPr="007928E6">
        <w:rPr>
          <w:b/>
          <w:color w:val="002060"/>
          <w:sz w:val="24"/>
          <w:szCs w:val="24"/>
        </w:rPr>
        <w:t xml:space="preserve"> helyzete</w:t>
      </w:r>
    </w:p>
    <w:p w:rsidR="007A61AC" w:rsidRPr="007928E6" w:rsidRDefault="007A61AC" w:rsidP="007A61AC">
      <w:pPr>
        <w:pStyle w:val="Felsorolas1"/>
        <w:numPr>
          <w:ilvl w:val="0"/>
          <w:numId w:val="0"/>
        </w:numPr>
        <w:spacing w:after="0"/>
        <w:rPr>
          <w:rFonts w:ascii="Times New Roman" w:hAnsi="Times New Roman" w:cs="Times New Roman"/>
          <w:sz w:val="24"/>
          <w:szCs w:val="24"/>
        </w:rPr>
      </w:pPr>
      <w:r w:rsidRPr="007928E6">
        <w:rPr>
          <w:rFonts w:ascii="Times New Roman" w:hAnsi="Times New Roman" w:cs="Times New Roman"/>
          <w:sz w:val="24"/>
          <w:szCs w:val="24"/>
        </w:rPr>
        <w:t xml:space="preserve">Ahhoz, hogy a </w:t>
      </w:r>
      <w:proofErr w:type="spellStart"/>
      <w:r w:rsidRPr="007928E6">
        <w:rPr>
          <w:rFonts w:ascii="Times New Roman" w:hAnsi="Times New Roman" w:cs="Times New Roman"/>
          <w:sz w:val="24"/>
          <w:szCs w:val="24"/>
        </w:rPr>
        <w:t>szegregátumok</w:t>
      </w:r>
      <w:proofErr w:type="spellEnd"/>
      <w:r w:rsidRPr="007928E6">
        <w:rPr>
          <w:rFonts w:ascii="Times New Roman" w:hAnsi="Times New Roman" w:cs="Times New Roman"/>
          <w:sz w:val="24"/>
          <w:szCs w:val="24"/>
        </w:rPr>
        <w:t xml:space="preserve"> helyzetéről tiszta képet kapjunk, nem elegendő csak a </w:t>
      </w:r>
      <w:proofErr w:type="spellStart"/>
      <w:r w:rsidRPr="007928E6">
        <w:rPr>
          <w:rFonts w:ascii="Times New Roman" w:hAnsi="Times New Roman" w:cs="Times New Roman"/>
          <w:sz w:val="24"/>
          <w:szCs w:val="24"/>
        </w:rPr>
        <w:t>szegregátumokról</w:t>
      </w:r>
      <w:proofErr w:type="spellEnd"/>
      <w:r w:rsidRPr="007928E6">
        <w:rPr>
          <w:rFonts w:ascii="Times New Roman" w:hAnsi="Times New Roman" w:cs="Times New Roman"/>
          <w:sz w:val="24"/>
          <w:szCs w:val="24"/>
        </w:rPr>
        <w:t xml:space="preserve"> beszélni, szükséges egy </w:t>
      </w:r>
      <w:proofErr w:type="gramStart"/>
      <w:r w:rsidRPr="007928E6">
        <w:rPr>
          <w:rFonts w:ascii="Times New Roman" w:hAnsi="Times New Roman" w:cs="Times New Roman"/>
          <w:sz w:val="24"/>
          <w:szCs w:val="24"/>
        </w:rPr>
        <w:t>átfogó</w:t>
      </w:r>
      <w:proofErr w:type="gramEnd"/>
      <w:r w:rsidRPr="007928E6">
        <w:rPr>
          <w:rFonts w:ascii="Times New Roman" w:hAnsi="Times New Roman" w:cs="Times New Roman"/>
          <w:sz w:val="24"/>
          <w:szCs w:val="24"/>
        </w:rPr>
        <w:t xml:space="preserve"> városképet nyújtani. A várost 6 nagyobb részre lehet bontani az Integrált Településfejlesztési Stratégia (a továbbiakban: ITS) alapján. Nézzük röviden: </w:t>
      </w:r>
    </w:p>
    <w:p w:rsidR="007A61AC" w:rsidRPr="007928E6" w:rsidRDefault="007A61AC" w:rsidP="007928E6">
      <w:pPr>
        <w:pStyle w:val="Felsorolas1"/>
        <w:numPr>
          <w:ilvl w:val="0"/>
          <w:numId w:val="85"/>
        </w:numPr>
        <w:spacing w:after="0"/>
        <w:rPr>
          <w:rFonts w:ascii="Times New Roman" w:hAnsi="Times New Roman" w:cs="Times New Roman"/>
          <w:sz w:val="24"/>
          <w:szCs w:val="24"/>
        </w:rPr>
      </w:pPr>
      <w:r w:rsidRPr="007928E6">
        <w:rPr>
          <w:rFonts w:ascii="Times New Roman" w:hAnsi="Times New Roman" w:cs="Times New Roman"/>
          <w:b/>
          <w:sz w:val="24"/>
          <w:szCs w:val="24"/>
        </w:rPr>
        <w:t>Városközpont:</w:t>
      </w:r>
      <w:r w:rsidRPr="007928E6">
        <w:rPr>
          <w:rFonts w:ascii="Times New Roman" w:hAnsi="Times New Roman" w:cs="Times New Roman"/>
          <w:sz w:val="24"/>
          <w:szCs w:val="24"/>
        </w:rPr>
        <w:t xml:space="preserve"> a kulturális, egyházi, szellemi, közigazgatási élet központja a városban, számos, a mindennapi élethez kapcsolódó banki, kereskedelmi, egyéb szolgáltatás elérhető a területen, de itt található a városi, járási funkciók jelentős része, a város főtere és helyi és távolsági autóbuszjáratok végállomása, és a város egyetlen négycsillagos szállodája is. </w:t>
      </w:r>
    </w:p>
    <w:p w:rsidR="007A61AC" w:rsidRPr="007928E6" w:rsidRDefault="007A61AC" w:rsidP="007928E6">
      <w:pPr>
        <w:pStyle w:val="Felsorolas1"/>
        <w:numPr>
          <w:ilvl w:val="0"/>
          <w:numId w:val="85"/>
        </w:numPr>
        <w:spacing w:after="0"/>
        <w:rPr>
          <w:rFonts w:ascii="Times New Roman" w:hAnsi="Times New Roman" w:cs="Times New Roman"/>
          <w:sz w:val="24"/>
          <w:szCs w:val="24"/>
        </w:rPr>
      </w:pPr>
      <w:r w:rsidRPr="007928E6">
        <w:rPr>
          <w:rFonts w:ascii="Times New Roman" w:hAnsi="Times New Roman" w:cs="Times New Roman"/>
          <w:b/>
          <w:sz w:val="24"/>
          <w:szCs w:val="24"/>
        </w:rPr>
        <w:t>Északi városrész (</w:t>
      </w:r>
      <w:proofErr w:type="spellStart"/>
      <w:r w:rsidRPr="007928E6">
        <w:rPr>
          <w:rFonts w:ascii="Times New Roman" w:hAnsi="Times New Roman" w:cs="Times New Roman"/>
          <w:b/>
          <w:sz w:val="24"/>
          <w:szCs w:val="24"/>
        </w:rPr>
        <w:t>Szegregátum</w:t>
      </w:r>
      <w:proofErr w:type="spellEnd"/>
      <w:r w:rsidRPr="007928E6">
        <w:rPr>
          <w:rFonts w:ascii="Times New Roman" w:hAnsi="Times New Roman" w:cs="Times New Roman"/>
          <w:b/>
          <w:sz w:val="24"/>
          <w:szCs w:val="24"/>
        </w:rPr>
        <w:t>):</w:t>
      </w:r>
      <w:r w:rsidRPr="007928E6">
        <w:rPr>
          <w:rFonts w:ascii="Times New Roman" w:hAnsi="Times New Roman" w:cs="Times New Roman"/>
          <w:sz w:val="24"/>
          <w:szCs w:val="24"/>
        </w:rPr>
        <w:t xml:space="preserve"> itt található a település, kistérség egészségügyi központja a Kátai Gábor Kórház, a mentőállomás. Nincs oktatási intézmény a városrészben, de egy tagóvoda itt működik. </w:t>
      </w:r>
    </w:p>
    <w:p w:rsidR="007A61AC" w:rsidRPr="007928E6" w:rsidRDefault="007A61AC" w:rsidP="007A61AC">
      <w:pPr>
        <w:pStyle w:val="Felsorolas1"/>
        <w:numPr>
          <w:ilvl w:val="0"/>
          <w:numId w:val="0"/>
        </w:numPr>
        <w:spacing w:after="0"/>
        <w:ind w:left="502"/>
        <w:rPr>
          <w:rFonts w:ascii="Times New Roman" w:hAnsi="Times New Roman" w:cs="Times New Roman"/>
          <w:sz w:val="24"/>
          <w:szCs w:val="24"/>
        </w:rPr>
      </w:pPr>
      <w:r w:rsidRPr="007928E6">
        <w:rPr>
          <w:rFonts w:ascii="Times New Roman" w:hAnsi="Times New Roman" w:cs="Times New Roman"/>
          <w:sz w:val="24"/>
          <w:szCs w:val="24"/>
        </w:rPr>
        <w:t xml:space="preserve">Jelentős nagyságú, történelmileg kialakult roma közösség él a városrész nyugati szegletében, ami egységesen kezelhető </w:t>
      </w:r>
      <w:proofErr w:type="spellStart"/>
      <w:r w:rsidRPr="007928E6">
        <w:rPr>
          <w:rFonts w:ascii="Times New Roman" w:hAnsi="Times New Roman" w:cs="Times New Roman"/>
          <w:sz w:val="24"/>
          <w:szCs w:val="24"/>
        </w:rPr>
        <w:t>szegregált</w:t>
      </w:r>
      <w:proofErr w:type="spellEnd"/>
      <w:r w:rsidRPr="007928E6">
        <w:rPr>
          <w:rFonts w:ascii="Times New Roman" w:hAnsi="Times New Roman" w:cs="Times New Roman"/>
          <w:sz w:val="24"/>
          <w:szCs w:val="24"/>
        </w:rPr>
        <w:t xml:space="preserve"> területet alkot.</w:t>
      </w:r>
    </w:p>
    <w:p w:rsidR="007A61AC" w:rsidRPr="007928E6" w:rsidRDefault="007A61AC" w:rsidP="007928E6">
      <w:pPr>
        <w:pStyle w:val="Felsorolas1"/>
        <w:numPr>
          <w:ilvl w:val="0"/>
          <w:numId w:val="85"/>
        </w:numPr>
        <w:spacing w:after="0"/>
        <w:rPr>
          <w:rFonts w:ascii="Times New Roman" w:hAnsi="Times New Roman" w:cs="Times New Roman"/>
          <w:b/>
          <w:sz w:val="24"/>
          <w:szCs w:val="24"/>
        </w:rPr>
      </w:pPr>
      <w:r w:rsidRPr="007928E6">
        <w:rPr>
          <w:rFonts w:ascii="Times New Roman" w:hAnsi="Times New Roman" w:cs="Times New Roman"/>
          <w:b/>
          <w:sz w:val="24"/>
          <w:szCs w:val="24"/>
        </w:rPr>
        <w:t>Déli városrész (</w:t>
      </w:r>
      <w:proofErr w:type="spellStart"/>
      <w:r w:rsidRPr="007928E6">
        <w:rPr>
          <w:rFonts w:ascii="Times New Roman" w:hAnsi="Times New Roman" w:cs="Times New Roman"/>
          <w:b/>
          <w:sz w:val="24"/>
          <w:szCs w:val="24"/>
        </w:rPr>
        <w:t>Szegregátum</w:t>
      </w:r>
      <w:proofErr w:type="spellEnd"/>
      <w:r w:rsidRPr="007928E6">
        <w:rPr>
          <w:rFonts w:ascii="Times New Roman" w:hAnsi="Times New Roman" w:cs="Times New Roman"/>
          <w:b/>
          <w:sz w:val="24"/>
          <w:szCs w:val="24"/>
        </w:rPr>
        <w:t xml:space="preserve">): </w:t>
      </w:r>
      <w:r w:rsidRPr="007928E6">
        <w:rPr>
          <w:rFonts w:ascii="Times New Roman" w:hAnsi="Times New Roman" w:cs="Times New Roman"/>
          <w:sz w:val="24"/>
          <w:szCs w:val="24"/>
        </w:rPr>
        <w:t xml:space="preserve">rendelkezik néhány idegenforgalmi attrakcióval (Orvos és Patikatörténeti Kiállítás, a klasszicista Morgó Csárda, Nagykunsági tájház) több nevelési – oktatási intézmény is itt helyezkedik el. </w:t>
      </w:r>
    </w:p>
    <w:p w:rsidR="007A61AC" w:rsidRPr="007928E6" w:rsidRDefault="007A61AC" w:rsidP="007A61AC">
      <w:pPr>
        <w:pStyle w:val="Felsorolas1"/>
        <w:numPr>
          <w:ilvl w:val="0"/>
          <w:numId w:val="0"/>
        </w:numPr>
        <w:spacing w:after="0"/>
        <w:ind w:left="502"/>
        <w:rPr>
          <w:rFonts w:ascii="Times New Roman" w:hAnsi="Times New Roman" w:cs="Times New Roman"/>
          <w:b/>
          <w:sz w:val="24"/>
          <w:szCs w:val="24"/>
        </w:rPr>
      </w:pPr>
      <w:r w:rsidRPr="007928E6">
        <w:rPr>
          <w:rFonts w:ascii="Times New Roman" w:hAnsi="Times New Roman" w:cs="Times New Roman"/>
          <w:sz w:val="24"/>
          <w:szCs w:val="24"/>
        </w:rPr>
        <w:t>A városrész déli része a város egyik roma közösség által lakott szegregációs területe. Jellemzően lakóterület, csak néhány intézmény, kereskedelmi és vendéglátó egység ékelődik be.</w:t>
      </w:r>
    </w:p>
    <w:p w:rsidR="007A61AC" w:rsidRPr="007928E6" w:rsidRDefault="007A61AC" w:rsidP="007928E6">
      <w:pPr>
        <w:pStyle w:val="Felsorolas1"/>
        <w:numPr>
          <w:ilvl w:val="0"/>
          <w:numId w:val="85"/>
        </w:numPr>
        <w:spacing w:after="0"/>
        <w:rPr>
          <w:rFonts w:ascii="Times New Roman" w:hAnsi="Times New Roman" w:cs="Times New Roman"/>
          <w:sz w:val="24"/>
          <w:szCs w:val="24"/>
        </w:rPr>
      </w:pPr>
      <w:r w:rsidRPr="007928E6">
        <w:rPr>
          <w:rFonts w:ascii="Times New Roman" w:hAnsi="Times New Roman" w:cs="Times New Roman"/>
          <w:b/>
          <w:sz w:val="24"/>
          <w:szCs w:val="24"/>
        </w:rPr>
        <w:t>Keleti városrész:</w:t>
      </w:r>
      <w:r w:rsidRPr="007928E6">
        <w:rPr>
          <w:rFonts w:ascii="Times New Roman" w:hAnsi="Times New Roman" w:cs="Times New Roman"/>
          <w:sz w:val="24"/>
          <w:szCs w:val="24"/>
        </w:rPr>
        <w:t xml:space="preserve"> a városi szintű infrastrukturális építményeinek ad helyet, mint a szennyvíztisztító, záportározó. Alapvetően lakóövezet, de számos turisztikai vonzerővel is rendelkezik (Szélmalom Fogadóház, mint a Hortobágyi Nemzeti Park Déli Fogadókapuja és bemutatóterme, a közeli Zádor-híd.</w:t>
      </w:r>
    </w:p>
    <w:p w:rsidR="007A61AC" w:rsidRPr="007928E6" w:rsidRDefault="007A61AC" w:rsidP="007928E6">
      <w:pPr>
        <w:pStyle w:val="Felsorolas1"/>
        <w:numPr>
          <w:ilvl w:val="0"/>
          <w:numId w:val="85"/>
        </w:numPr>
        <w:spacing w:after="0"/>
        <w:rPr>
          <w:rFonts w:ascii="Times New Roman" w:hAnsi="Times New Roman" w:cs="Times New Roman"/>
          <w:b/>
          <w:sz w:val="24"/>
          <w:szCs w:val="24"/>
        </w:rPr>
      </w:pPr>
      <w:r w:rsidRPr="007928E6">
        <w:rPr>
          <w:rFonts w:ascii="Times New Roman" w:hAnsi="Times New Roman" w:cs="Times New Roman"/>
          <w:b/>
          <w:sz w:val="24"/>
          <w:szCs w:val="24"/>
        </w:rPr>
        <w:t>Déli iparterület városrész:</w:t>
      </w:r>
      <w:r w:rsidRPr="007928E6">
        <w:rPr>
          <w:rFonts w:ascii="Times New Roman" w:hAnsi="Times New Roman" w:cs="Times New Roman"/>
          <w:sz w:val="24"/>
          <w:szCs w:val="24"/>
        </w:rPr>
        <w:t xml:space="preserve"> áthalad rajta a 4. sz. főút, a Budapest-Debrecen vasútvonal és a vasútállomás is itt található. A város jelentősebb gazdasági létesítményei itt működnek - az Ipari Park (hulladék feldolgozás és újrahasznosítás – a zöldipar bázisa), logisztikai központok (Penny), a volt laktanya területe és téglagyár. Humán, közigazgatási, közösségi célú szolgáltatásokkal rosszul ellátott.</w:t>
      </w:r>
    </w:p>
    <w:p w:rsidR="007A61AC" w:rsidRPr="007928E6" w:rsidRDefault="007A61AC" w:rsidP="007928E6">
      <w:pPr>
        <w:pStyle w:val="Felsorolas1"/>
        <w:numPr>
          <w:ilvl w:val="0"/>
          <w:numId w:val="85"/>
        </w:numPr>
        <w:spacing w:after="0"/>
        <w:rPr>
          <w:rFonts w:ascii="Times New Roman" w:hAnsi="Times New Roman" w:cs="Times New Roman"/>
          <w:b/>
          <w:sz w:val="24"/>
          <w:szCs w:val="24"/>
        </w:rPr>
      </w:pPr>
      <w:r w:rsidRPr="007928E6">
        <w:rPr>
          <w:rFonts w:ascii="Times New Roman" w:hAnsi="Times New Roman" w:cs="Times New Roman"/>
          <w:b/>
          <w:sz w:val="24"/>
          <w:szCs w:val="24"/>
        </w:rPr>
        <w:lastRenderedPageBreak/>
        <w:t>Kisföldek és Kertváros városrész:</w:t>
      </w:r>
      <w:r w:rsidRPr="007928E6">
        <w:rPr>
          <w:rFonts w:ascii="Times New Roman" w:hAnsi="Times New Roman" w:cs="Times New Roman"/>
          <w:sz w:val="24"/>
          <w:szCs w:val="24"/>
        </w:rPr>
        <w:t xml:space="preserve"> városközponttól legmesszebb fekszik, gyenge alközponti szerepköre van, de nincs közigazgatási funkciója. A </w:t>
      </w:r>
      <w:proofErr w:type="gramStart"/>
      <w:r w:rsidRPr="007928E6">
        <w:rPr>
          <w:rFonts w:ascii="Times New Roman" w:hAnsi="Times New Roman" w:cs="Times New Roman"/>
          <w:sz w:val="24"/>
          <w:szCs w:val="24"/>
        </w:rPr>
        <w:t>város oktató</w:t>
      </w:r>
      <w:proofErr w:type="gramEnd"/>
      <w:r w:rsidRPr="007928E6">
        <w:rPr>
          <w:rFonts w:ascii="Times New Roman" w:hAnsi="Times New Roman" w:cs="Times New Roman"/>
          <w:sz w:val="24"/>
          <w:szCs w:val="24"/>
        </w:rPr>
        <w:t>, kutató funkciójú létesítményei találhatók itt (</w:t>
      </w:r>
      <w:proofErr w:type="spellStart"/>
      <w:r w:rsidRPr="007928E6">
        <w:rPr>
          <w:rFonts w:ascii="Times New Roman" w:hAnsi="Times New Roman"/>
          <w:sz w:val="24"/>
          <w:szCs w:val="24"/>
        </w:rPr>
        <w:t>Szentannai</w:t>
      </w:r>
      <w:proofErr w:type="spellEnd"/>
      <w:r w:rsidRPr="007928E6">
        <w:rPr>
          <w:rFonts w:ascii="Times New Roman" w:hAnsi="Times New Roman"/>
          <w:sz w:val="24"/>
          <w:szCs w:val="24"/>
        </w:rPr>
        <w:t xml:space="preserve"> Sámuel  Középiskola és Kollégium</w:t>
      </w:r>
      <w:r w:rsidRPr="007928E6">
        <w:rPr>
          <w:rFonts w:ascii="Times New Roman" w:hAnsi="Times New Roman" w:cs="Times New Roman"/>
          <w:sz w:val="24"/>
          <w:szCs w:val="24"/>
        </w:rPr>
        <w:t xml:space="preserve">  SZIM tagóvoda, a Debreceni Egyetem Agrártudományi Centruma Kutatóintézete, emellett nagy kereskedelmi cégek telepedtek itt meg (Tesco és az </w:t>
      </w:r>
      <w:proofErr w:type="spellStart"/>
      <w:r w:rsidRPr="007928E6">
        <w:rPr>
          <w:rFonts w:ascii="Times New Roman" w:hAnsi="Times New Roman" w:cs="Times New Roman"/>
          <w:sz w:val="24"/>
          <w:szCs w:val="24"/>
        </w:rPr>
        <w:t>Aldi</w:t>
      </w:r>
      <w:proofErr w:type="spellEnd"/>
      <w:r w:rsidRPr="007928E6">
        <w:rPr>
          <w:rFonts w:ascii="Times New Roman" w:hAnsi="Times New Roman" w:cs="Times New Roman"/>
          <w:sz w:val="24"/>
          <w:szCs w:val="24"/>
        </w:rPr>
        <w:t>).</w:t>
      </w:r>
    </w:p>
    <w:p w:rsidR="007A61AC" w:rsidRPr="007928E6" w:rsidRDefault="007A61AC" w:rsidP="007928E6">
      <w:pPr>
        <w:pStyle w:val="Felsorolas1"/>
        <w:numPr>
          <w:ilvl w:val="0"/>
          <w:numId w:val="85"/>
        </w:numPr>
        <w:spacing w:after="0"/>
        <w:rPr>
          <w:rFonts w:ascii="Times New Roman" w:hAnsi="Times New Roman" w:cs="Times New Roman"/>
          <w:b/>
          <w:sz w:val="24"/>
          <w:szCs w:val="24"/>
        </w:rPr>
      </w:pPr>
      <w:r w:rsidRPr="007928E6">
        <w:rPr>
          <w:rFonts w:ascii="Times New Roman" w:hAnsi="Times New Roman" w:cs="Times New Roman"/>
          <w:b/>
          <w:sz w:val="24"/>
          <w:szCs w:val="24"/>
        </w:rPr>
        <w:t>Nyugati városrész</w:t>
      </w:r>
      <w:r w:rsidRPr="007928E6">
        <w:rPr>
          <w:rFonts w:ascii="Times New Roman" w:hAnsi="Times New Roman" w:cs="Times New Roman"/>
          <w:sz w:val="24"/>
          <w:szCs w:val="24"/>
        </w:rPr>
        <w:t>: É-D-i irányban átszeli a Karcag-Tiszafüred vasútvonal, pihenő, sport (sportpálya), rekreációs központ, szabadtéri és fedett kulturális, sport rendezvénytereivel. itt működik a turisztikai szempontból jelentős városi Akácliget Gyógy- és Strandfürdő, a Karcagi Méntelep.</w:t>
      </w:r>
    </w:p>
    <w:p w:rsidR="007A61AC" w:rsidRPr="007928E6" w:rsidRDefault="007A61AC" w:rsidP="007A61AC">
      <w:pPr>
        <w:pStyle w:val="Szvegtrzs12"/>
        <w:shd w:val="clear" w:color="auto" w:fill="auto"/>
        <w:spacing w:before="0" w:after="204"/>
        <w:ind w:left="20" w:right="20" w:firstLine="0"/>
        <w:rPr>
          <w:rStyle w:val="Szvegtrzs9ptFlkvr"/>
          <w:rFonts w:ascii="Times New Roman" w:hAnsi="Times New Roman" w:cs="Times New Roman"/>
          <w:b w:val="0"/>
          <w:sz w:val="24"/>
          <w:szCs w:val="24"/>
        </w:rPr>
      </w:pPr>
    </w:p>
    <w:p w:rsidR="007A61AC" w:rsidRPr="007928E6" w:rsidRDefault="007A61AC" w:rsidP="007A61A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 xml:space="preserve">A </w:t>
      </w:r>
      <w:proofErr w:type="spellStart"/>
      <w:r w:rsidRPr="007928E6">
        <w:rPr>
          <w:rStyle w:val="Szvegtrzs9ptFlkvr"/>
          <w:rFonts w:ascii="Times New Roman" w:hAnsi="Times New Roman" w:cs="Times New Roman"/>
          <w:sz w:val="24"/>
          <w:szCs w:val="24"/>
        </w:rPr>
        <w:t>szegregátumok</w:t>
      </w:r>
      <w:proofErr w:type="spellEnd"/>
      <w:r w:rsidRPr="007928E6">
        <w:rPr>
          <w:rStyle w:val="Szvegtrzs9ptFlkvr"/>
          <w:rFonts w:ascii="Times New Roman" w:hAnsi="Times New Roman" w:cs="Times New Roman"/>
          <w:sz w:val="24"/>
          <w:szCs w:val="24"/>
        </w:rPr>
        <w:t xml:space="preserve"> lehatárolása során az ITS alapján végzett </w:t>
      </w:r>
      <w:proofErr w:type="spellStart"/>
      <w:r w:rsidRPr="007928E6">
        <w:rPr>
          <w:rStyle w:val="Szvegtrzs9ptFlkvr"/>
          <w:rFonts w:ascii="Times New Roman" w:hAnsi="Times New Roman" w:cs="Times New Roman"/>
          <w:sz w:val="24"/>
          <w:szCs w:val="24"/>
        </w:rPr>
        <w:t>szegregátum-</w:t>
      </w:r>
      <w:proofErr w:type="spellEnd"/>
      <w:r w:rsidRPr="007928E6">
        <w:rPr>
          <w:rStyle w:val="Szvegtrzs9ptFlkvr"/>
          <w:rFonts w:ascii="Times New Roman" w:hAnsi="Times New Roman" w:cs="Times New Roman"/>
          <w:sz w:val="24"/>
          <w:szCs w:val="24"/>
        </w:rPr>
        <w:t xml:space="preserve"> vizsgálatra támaszkodtunk. </w:t>
      </w:r>
      <w:bookmarkStart w:id="58" w:name="pr143"/>
      <w:bookmarkStart w:id="59" w:name="pr146"/>
      <w:bookmarkEnd w:id="58"/>
      <w:bookmarkEnd w:id="59"/>
      <w:r w:rsidRPr="007928E6">
        <w:rPr>
          <w:rStyle w:val="Szvegtrzs9ptFlkvr"/>
          <w:rFonts w:ascii="Times New Roman" w:hAnsi="Times New Roman" w:cs="Times New Roman"/>
          <w:sz w:val="24"/>
          <w:szCs w:val="24"/>
        </w:rPr>
        <w:t xml:space="preserve">Általában elmondható, hogy a </w:t>
      </w:r>
      <w:proofErr w:type="spellStart"/>
      <w:r w:rsidRPr="007928E6">
        <w:rPr>
          <w:rStyle w:val="Szvegtrzs9ptFlkvr"/>
          <w:rFonts w:ascii="Times New Roman" w:hAnsi="Times New Roman" w:cs="Times New Roman"/>
          <w:sz w:val="24"/>
          <w:szCs w:val="24"/>
        </w:rPr>
        <w:t>szegregátumok</w:t>
      </w:r>
      <w:proofErr w:type="spellEnd"/>
      <w:r w:rsidRPr="007928E6">
        <w:rPr>
          <w:rStyle w:val="Szvegtrzs9ptFlkvr"/>
          <w:rFonts w:ascii="Times New Roman" w:hAnsi="Times New Roman" w:cs="Times New Roman"/>
          <w:sz w:val="24"/>
          <w:szCs w:val="24"/>
        </w:rPr>
        <w:t xml:space="preserve"> a halmozott szegregációs jegyek ellenére a városba illeszkedő területek és nem szigorú értelemben vett telepszerű képződmények. </w:t>
      </w:r>
      <w:bookmarkStart w:id="60" w:name="bookmark120"/>
    </w:p>
    <w:p w:rsidR="007A61AC" w:rsidRPr="007928E6" w:rsidRDefault="007A61AC" w:rsidP="007A61A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 xml:space="preserve">Az ITS 4 </w:t>
      </w:r>
      <w:proofErr w:type="spellStart"/>
      <w:r w:rsidRPr="007928E6">
        <w:rPr>
          <w:rStyle w:val="Szvegtrzs9ptFlkvr"/>
          <w:rFonts w:ascii="Times New Roman" w:hAnsi="Times New Roman" w:cs="Times New Roman"/>
          <w:sz w:val="24"/>
          <w:szCs w:val="24"/>
        </w:rPr>
        <w:t>szegregátumot</w:t>
      </w:r>
      <w:proofErr w:type="spellEnd"/>
      <w:r w:rsidRPr="007928E6">
        <w:rPr>
          <w:rStyle w:val="Szvegtrzs9ptFlkvr"/>
          <w:rFonts w:ascii="Times New Roman" w:hAnsi="Times New Roman" w:cs="Times New Roman"/>
          <w:sz w:val="24"/>
          <w:szCs w:val="24"/>
        </w:rPr>
        <w:t xml:space="preserve"> különít el, az Északi városrész mellett a Déli városrészen található 2 </w:t>
      </w:r>
      <w:proofErr w:type="spellStart"/>
      <w:r w:rsidRPr="007928E6">
        <w:rPr>
          <w:rStyle w:val="Szvegtrzs9ptFlkvr"/>
          <w:rFonts w:ascii="Times New Roman" w:hAnsi="Times New Roman" w:cs="Times New Roman"/>
          <w:sz w:val="24"/>
          <w:szCs w:val="24"/>
        </w:rPr>
        <w:t>szegregátum</w:t>
      </w:r>
      <w:proofErr w:type="spellEnd"/>
      <w:r w:rsidRPr="007928E6">
        <w:rPr>
          <w:rStyle w:val="Szvegtrzs9ptFlkvr"/>
          <w:rFonts w:ascii="Times New Roman" w:hAnsi="Times New Roman" w:cs="Times New Roman"/>
          <w:sz w:val="24"/>
          <w:szCs w:val="24"/>
        </w:rPr>
        <w:t xml:space="preserve"> területegységileg is összefüggő. Külön </w:t>
      </w:r>
      <w:proofErr w:type="spellStart"/>
      <w:r w:rsidRPr="007928E6">
        <w:rPr>
          <w:rStyle w:val="Szvegtrzs9ptFlkvr"/>
          <w:rFonts w:ascii="Times New Roman" w:hAnsi="Times New Roman" w:cs="Times New Roman"/>
          <w:sz w:val="24"/>
          <w:szCs w:val="24"/>
        </w:rPr>
        <w:t>szegregátumot</w:t>
      </w:r>
      <w:proofErr w:type="spellEnd"/>
      <w:r w:rsidRPr="007928E6">
        <w:rPr>
          <w:rStyle w:val="Szvegtrzs9ptFlkvr"/>
          <w:rFonts w:ascii="Times New Roman" w:hAnsi="Times New Roman" w:cs="Times New Roman"/>
          <w:sz w:val="24"/>
          <w:szCs w:val="24"/>
        </w:rPr>
        <w:t xml:space="preserve"> alkot a Rába utca páros oldala nem </w:t>
      </w:r>
      <w:proofErr w:type="gramStart"/>
      <w:r w:rsidRPr="007928E6">
        <w:rPr>
          <w:rStyle w:val="Szvegtrzs9ptFlkvr"/>
          <w:rFonts w:ascii="Times New Roman" w:hAnsi="Times New Roman" w:cs="Times New Roman"/>
          <w:sz w:val="24"/>
          <w:szCs w:val="24"/>
        </w:rPr>
        <w:t>túl jelentős</w:t>
      </w:r>
      <w:proofErr w:type="gramEnd"/>
      <w:r w:rsidRPr="007928E6">
        <w:rPr>
          <w:rStyle w:val="Szvegtrzs9ptFlkvr"/>
          <w:rFonts w:ascii="Times New Roman" w:hAnsi="Times New Roman" w:cs="Times New Roman"/>
          <w:sz w:val="24"/>
          <w:szCs w:val="24"/>
        </w:rPr>
        <w:t xml:space="preserve"> lélekszámmal, mely a Kisföldek és Kertváros városrész délkeleti peremén található.</w:t>
      </w:r>
    </w:p>
    <w:p w:rsidR="007A61AC" w:rsidRPr="007928E6" w:rsidRDefault="007A61AC" w:rsidP="007A61AC">
      <w:pPr>
        <w:rPr>
          <w:rStyle w:val="Szvegtrzs9ptFlkvr"/>
          <w:b w:val="0"/>
          <w:sz w:val="24"/>
          <w:szCs w:val="24"/>
        </w:rPr>
      </w:pPr>
    </w:p>
    <w:p w:rsidR="00B25C0E" w:rsidRDefault="00B25C0E" w:rsidP="007A61AC">
      <w:pPr>
        <w:rPr>
          <w:rStyle w:val="Szvegtrzs9ptFlkvr"/>
          <w:b w:val="0"/>
          <w:sz w:val="24"/>
          <w:szCs w:val="24"/>
        </w:rPr>
      </w:pPr>
    </w:p>
    <w:p w:rsidR="00B25C0E" w:rsidRPr="007928E6" w:rsidRDefault="00B25C0E" w:rsidP="007A61AC">
      <w:pPr>
        <w:rPr>
          <w:rStyle w:val="Szvegtrzs9ptFlkvr"/>
          <w:b w:val="0"/>
          <w:sz w:val="24"/>
          <w:szCs w:val="24"/>
        </w:rPr>
      </w:pPr>
    </w:p>
    <w:p w:rsidR="007A61AC" w:rsidRPr="007928E6" w:rsidRDefault="007A61AC" w:rsidP="007A61AC">
      <w:pPr>
        <w:rPr>
          <w:rStyle w:val="Szvegtrzs9ptFlkvr"/>
          <w:sz w:val="24"/>
          <w:szCs w:val="24"/>
        </w:rPr>
      </w:pPr>
    </w:p>
    <w:p w:rsidR="007A61AC" w:rsidRPr="007928E6" w:rsidRDefault="007A61AC" w:rsidP="007A61AC">
      <w:pPr>
        <w:pStyle w:val="Szvegtrzs12"/>
        <w:shd w:val="clear" w:color="auto" w:fill="auto"/>
        <w:spacing w:before="0" w:after="0" w:line="240" w:lineRule="auto"/>
        <w:ind w:left="20" w:right="20" w:firstLine="0"/>
        <w:jc w:val="center"/>
        <w:rPr>
          <w:rStyle w:val="Szvegtrzs9ptFlkvr"/>
          <w:rFonts w:ascii="Times New Roman" w:hAnsi="Times New Roman" w:cs="Times New Roman"/>
          <w:sz w:val="24"/>
          <w:szCs w:val="24"/>
        </w:rPr>
      </w:pPr>
      <w:r w:rsidRPr="007928E6">
        <w:rPr>
          <w:rStyle w:val="Szvegtrzs9ptFlkvr"/>
          <w:rFonts w:ascii="Times New Roman" w:hAnsi="Times New Roman" w:cs="Times New Roman"/>
          <w:sz w:val="24"/>
          <w:szCs w:val="24"/>
        </w:rPr>
        <w:t xml:space="preserve">Kimutatás a </w:t>
      </w:r>
      <w:proofErr w:type="spellStart"/>
      <w:r w:rsidRPr="007928E6">
        <w:rPr>
          <w:rStyle w:val="Szvegtrzs9ptFlkvr"/>
          <w:rFonts w:ascii="Times New Roman" w:hAnsi="Times New Roman" w:cs="Times New Roman"/>
          <w:sz w:val="24"/>
          <w:szCs w:val="24"/>
        </w:rPr>
        <w:t>Szegregátumokról</w:t>
      </w:r>
      <w:proofErr w:type="spellEnd"/>
      <w:r w:rsidRPr="007928E6">
        <w:rPr>
          <w:rStyle w:val="Szvegtrzs9ptFlkvr"/>
          <w:rFonts w:ascii="Times New Roman" w:hAnsi="Times New Roman" w:cs="Times New Roman"/>
          <w:sz w:val="24"/>
          <w:szCs w:val="24"/>
        </w:rPr>
        <w:t xml:space="preserve"> (%)</w:t>
      </w:r>
    </w:p>
    <w:tbl>
      <w:tblPr>
        <w:tblW w:w="9649" w:type="dxa"/>
        <w:tblLayout w:type="fixed"/>
        <w:tblCellMar>
          <w:left w:w="10" w:type="dxa"/>
          <w:right w:w="10" w:type="dxa"/>
        </w:tblCellMar>
        <w:tblLook w:val="04A0"/>
      </w:tblPr>
      <w:tblGrid>
        <w:gridCol w:w="4688"/>
        <w:gridCol w:w="1134"/>
        <w:gridCol w:w="1276"/>
        <w:gridCol w:w="1440"/>
        <w:gridCol w:w="1111"/>
      </w:tblGrid>
      <w:tr w:rsidR="007A61AC" w:rsidRPr="007928E6" w:rsidTr="007A61AC">
        <w:trPr>
          <w:trHeight w:hRule="exact" w:val="627"/>
        </w:trPr>
        <w:tc>
          <w:tcPr>
            <w:tcW w:w="4688"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sz w:val="24"/>
                <w:szCs w:val="24"/>
                <w:lang w:eastAsia="hu-HU"/>
              </w:rPr>
            </w:pPr>
            <w:r w:rsidRPr="007928E6">
              <w:rPr>
                <w:rStyle w:val="Szvegtrzs10ptFlkvr"/>
                <w:rFonts w:ascii="Times New Roman" w:hAnsi="Times New Roman" w:cs="Times New Roman"/>
                <w:sz w:val="24"/>
                <w:szCs w:val="24"/>
                <w:lang w:eastAsia="hu-HU"/>
              </w:rPr>
              <w:t>Mutató megnevezése</w:t>
            </w:r>
          </w:p>
        </w:tc>
        <w:tc>
          <w:tcPr>
            <w:tcW w:w="1134"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10ptFlkvr"/>
                <w:rFonts w:ascii="Times New Roman" w:hAnsi="Times New Roman" w:cs="Times New Roman"/>
                <w:sz w:val="24"/>
                <w:szCs w:val="24"/>
                <w:lang w:eastAsia="hu-HU"/>
              </w:rPr>
              <w:t>Északi városrész</w:t>
            </w:r>
          </w:p>
        </w:tc>
        <w:tc>
          <w:tcPr>
            <w:tcW w:w="1276"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Fonts w:ascii="Times New Roman" w:hAnsi="Times New Roman"/>
                <w:b/>
                <w:sz w:val="24"/>
                <w:szCs w:val="24"/>
                <w:lang w:eastAsia="hu-HU"/>
              </w:rPr>
              <w:t>Déli városrész</w:t>
            </w:r>
          </w:p>
        </w:tc>
        <w:tc>
          <w:tcPr>
            <w:tcW w:w="1440"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sz w:val="24"/>
                <w:szCs w:val="24"/>
                <w:lang w:eastAsia="hu-HU"/>
              </w:rPr>
            </w:pPr>
            <w:r w:rsidRPr="007928E6">
              <w:rPr>
                <w:rStyle w:val="Szvegtrzs10ptFlkvr"/>
                <w:rFonts w:ascii="Times New Roman" w:hAnsi="Times New Roman" w:cs="Times New Roman"/>
                <w:sz w:val="24"/>
                <w:szCs w:val="24"/>
                <w:lang w:eastAsia="hu-HU"/>
              </w:rPr>
              <w:t>Rába utca páros oldala</w:t>
            </w:r>
          </w:p>
        </w:tc>
        <w:tc>
          <w:tcPr>
            <w:tcW w:w="1111" w:type="dxa"/>
            <w:tcBorders>
              <w:top w:val="single" w:sz="4" w:space="0" w:color="auto"/>
              <w:left w:val="single" w:sz="4" w:space="0" w:color="auto"/>
              <w:righ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sz w:val="24"/>
                <w:szCs w:val="24"/>
                <w:lang w:eastAsia="hu-HU"/>
              </w:rPr>
            </w:pPr>
            <w:r w:rsidRPr="007928E6">
              <w:rPr>
                <w:rStyle w:val="Szvegtrzs10ptFlkvr"/>
                <w:rFonts w:ascii="Times New Roman" w:hAnsi="Times New Roman" w:cs="Times New Roman"/>
                <w:sz w:val="24"/>
                <w:szCs w:val="24"/>
                <w:lang w:eastAsia="hu-HU"/>
              </w:rPr>
              <w:t>Déli városrész</w:t>
            </w:r>
          </w:p>
        </w:tc>
      </w:tr>
      <w:tr w:rsidR="007A61AC" w:rsidRPr="007928E6" w:rsidTr="007A61AC">
        <w:trPr>
          <w:trHeight w:val="828"/>
        </w:trPr>
        <w:tc>
          <w:tcPr>
            <w:tcW w:w="4688"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left="100" w:firstLine="0"/>
              <w:jc w:val="left"/>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Legfeljebb általános iskola 8 osztállyal rendelkezők aránya a 15-59 éves népességben</w:t>
            </w:r>
          </w:p>
        </w:tc>
        <w:tc>
          <w:tcPr>
            <w:tcW w:w="1134"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70,6</w:t>
            </w:r>
          </w:p>
        </w:tc>
        <w:tc>
          <w:tcPr>
            <w:tcW w:w="1276"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77,1</w:t>
            </w:r>
          </w:p>
        </w:tc>
        <w:tc>
          <w:tcPr>
            <w:tcW w:w="1440"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83,1</w:t>
            </w:r>
          </w:p>
        </w:tc>
        <w:tc>
          <w:tcPr>
            <w:tcW w:w="1111" w:type="dxa"/>
            <w:tcBorders>
              <w:top w:val="single" w:sz="4" w:space="0" w:color="auto"/>
              <w:left w:val="single" w:sz="4" w:space="0" w:color="auto"/>
              <w:righ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84,8</w:t>
            </w:r>
          </w:p>
        </w:tc>
      </w:tr>
      <w:tr w:rsidR="007A61AC" w:rsidRPr="007928E6" w:rsidTr="007A61AC">
        <w:trPr>
          <w:trHeight w:val="828"/>
        </w:trPr>
        <w:tc>
          <w:tcPr>
            <w:tcW w:w="4688"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left="100" w:firstLine="0"/>
              <w:jc w:val="left"/>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Felsőfokú végzettségűek aránya a 25 év feletti népesség körében</w:t>
            </w:r>
          </w:p>
        </w:tc>
        <w:tc>
          <w:tcPr>
            <w:tcW w:w="1134"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0,0</w:t>
            </w:r>
          </w:p>
        </w:tc>
        <w:tc>
          <w:tcPr>
            <w:tcW w:w="1276"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0,3</w:t>
            </w:r>
          </w:p>
        </w:tc>
        <w:tc>
          <w:tcPr>
            <w:tcW w:w="1440"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6,1</w:t>
            </w:r>
          </w:p>
        </w:tc>
        <w:tc>
          <w:tcPr>
            <w:tcW w:w="1111" w:type="dxa"/>
            <w:tcBorders>
              <w:top w:val="single" w:sz="4" w:space="0" w:color="auto"/>
              <w:left w:val="single" w:sz="4" w:space="0" w:color="auto"/>
              <w:righ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0,0</w:t>
            </w:r>
          </w:p>
        </w:tc>
      </w:tr>
      <w:tr w:rsidR="007A61AC" w:rsidRPr="007928E6" w:rsidTr="007A61AC">
        <w:trPr>
          <w:trHeight w:val="828"/>
        </w:trPr>
        <w:tc>
          <w:tcPr>
            <w:tcW w:w="4688"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left="100" w:firstLine="0"/>
              <w:jc w:val="left"/>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Alacsony presztízsű foglalkoztatási csoportokban foglalkoztatottak aránya</w:t>
            </w:r>
          </w:p>
        </w:tc>
        <w:tc>
          <w:tcPr>
            <w:tcW w:w="1134"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85,7</w:t>
            </w:r>
          </w:p>
        </w:tc>
        <w:tc>
          <w:tcPr>
            <w:tcW w:w="1276"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71,4</w:t>
            </w:r>
          </w:p>
        </w:tc>
        <w:tc>
          <w:tcPr>
            <w:tcW w:w="1440"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21,9</w:t>
            </w:r>
          </w:p>
        </w:tc>
        <w:tc>
          <w:tcPr>
            <w:tcW w:w="1111" w:type="dxa"/>
            <w:tcBorders>
              <w:top w:val="single" w:sz="4" w:space="0" w:color="auto"/>
              <w:left w:val="single" w:sz="4" w:space="0" w:color="auto"/>
              <w:righ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80,4</w:t>
            </w:r>
          </w:p>
        </w:tc>
      </w:tr>
      <w:tr w:rsidR="007A61AC" w:rsidRPr="007928E6" w:rsidTr="007A61AC">
        <w:trPr>
          <w:trHeight w:val="828"/>
        </w:trPr>
        <w:tc>
          <w:tcPr>
            <w:tcW w:w="4688"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left="100" w:firstLine="0"/>
              <w:jc w:val="left"/>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A gazdaságilag nem aktív népesség aránya a terület lakónépességen belül</w:t>
            </w:r>
          </w:p>
        </w:tc>
        <w:tc>
          <w:tcPr>
            <w:tcW w:w="1134"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64,0</w:t>
            </w:r>
          </w:p>
        </w:tc>
        <w:tc>
          <w:tcPr>
            <w:tcW w:w="1276"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78,4</w:t>
            </w:r>
          </w:p>
        </w:tc>
        <w:tc>
          <w:tcPr>
            <w:tcW w:w="1440"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91,1</w:t>
            </w:r>
          </w:p>
        </w:tc>
        <w:tc>
          <w:tcPr>
            <w:tcW w:w="1111" w:type="dxa"/>
            <w:tcBorders>
              <w:top w:val="single" w:sz="4" w:space="0" w:color="auto"/>
              <w:left w:val="single" w:sz="4" w:space="0" w:color="auto"/>
              <w:righ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80,4</w:t>
            </w:r>
          </w:p>
        </w:tc>
      </w:tr>
      <w:tr w:rsidR="007A61AC" w:rsidRPr="007928E6" w:rsidTr="007A61AC">
        <w:trPr>
          <w:trHeight w:val="828"/>
        </w:trPr>
        <w:tc>
          <w:tcPr>
            <w:tcW w:w="4688"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left="100" w:firstLine="0"/>
              <w:jc w:val="left"/>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 xml:space="preserve">Munkanélküliek aránya az akcióterületen </w:t>
            </w:r>
          </w:p>
        </w:tc>
        <w:tc>
          <w:tcPr>
            <w:tcW w:w="1134"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56,3</w:t>
            </w:r>
          </w:p>
        </w:tc>
        <w:tc>
          <w:tcPr>
            <w:tcW w:w="1276"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50,3</w:t>
            </w:r>
          </w:p>
        </w:tc>
        <w:tc>
          <w:tcPr>
            <w:tcW w:w="1440"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11,1</w:t>
            </w:r>
          </w:p>
        </w:tc>
        <w:tc>
          <w:tcPr>
            <w:tcW w:w="1111" w:type="dxa"/>
            <w:tcBorders>
              <w:top w:val="single" w:sz="4" w:space="0" w:color="auto"/>
              <w:left w:val="single" w:sz="4" w:space="0" w:color="auto"/>
              <w:righ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72,4</w:t>
            </w:r>
          </w:p>
        </w:tc>
      </w:tr>
      <w:tr w:rsidR="007A61AC" w:rsidRPr="007928E6" w:rsidTr="007A61AC">
        <w:trPr>
          <w:trHeight w:val="828"/>
        </w:trPr>
        <w:tc>
          <w:tcPr>
            <w:tcW w:w="4688"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left="100" w:firstLine="0"/>
              <w:jc w:val="left"/>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Tartós munkanélküliek (legalább 360 napig) aránya</w:t>
            </w:r>
          </w:p>
        </w:tc>
        <w:tc>
          <w:tcPr>
            <w:tcW w:w="1134"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25,0</w:t>
            </w:r>
          </w:p>
        </w:tc>
        <w:tc>
          <w:tcPr>
            <w:tcW w:w="1276"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17,2</w:t>
            </w:r>
          </w:p>
        </w:tc>
        <w:tc>
          <w:tcPr>
            <w:tcW w:w="1440"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5,6</w:t>
            </w:r>
          </w:p>
        </w:tc>
        <w:tc>
          <w:tcPr>
            <w:tcW w:w="1111" w:type="dxa"/>
            <w:tcBorders>
              <w:top w:val="single" w:sz="4" w:space="0" w:color="auto"/>
              <w:left w:val="single" w:sz="4" w:space="0" w:color="auto"/>
              <w:righ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27,0</w:t>
            </w:r>
          </w:p>
        </w:tc>
      </w:tr>
      <w:tr w:rsidR="007A61AC" w:rsidRPr="007928E6" w:rsidTr="007A61AC">
        <w:trPr>
          <w:trHeight w:val="828"/>
        </w:trPr>
        <w:tc>
          <w:tcPr>
            <w:tcW w:w="4688"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left="100" w:firstLine="0"/>
              <w:jc w:val="left"/>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Azon aktív korúak (15-59 éves) aránya, a jövedelemforrásuk kizárólag állami vagy helyi támogatás volt</w:t>
            </w:r>
          </w:p>
        </w:tc>
        <w:tc>
          <w:tcPr>
            <w:tcW w:w="1134"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23,5</w:t>
            </w:r>
          </w:p>
        </w:tc>
        <w:tc>
          <w:tcPr>
            <w:tcW w:w="1276"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27,8</w:t>
            </w:r>
          </w:p>
        </w:tc>
        <w:tc>
          <w:tcPr>
            <w:tcW w:w="1440"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9,3</w:t>
            </w:r>
          </w:p>
        </w:tc>
        <w:tc>
          <w:tcPr>
            <w:tcW w:w="1111" w:type="dxa"/>
            <w:tcBorders>
              <w:top w:val="single" w:sz="4" w:space="0" w:color="auto"/>
              <w:left w:val="single" w:sz="4" w:space="0" w:color="auto"/>
              <w:righ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21,6</w:t>
            </w:r>
          </w:p>
        </w:tc>
      </w:tr>
      <w:tr w:rsidR="007A61AC" w:rsidRPr="007928E6" w:rsidTr="007A61AC">
        <w:trPr>
          <w:trHeight w:val="828"/>
        </w:trPr>
        <w:tc>
          <w:tcPr>
            <w:tcW w:w="4688"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left="100" w:firstLine="0"/>
              <w:jc w:val="left"/>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A komfort nélküli, félkomfortos és szükséglakások aránya a lakott lakásokon belül</w:t>
            </w:r>
          </w:p>
        </w:tc>
        <w:tc>
          <w:tcPr>
            <w:tcW w:w="1134"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72,7</w:t>
            </w:r>
          </w:p>
        </w:tc>
        <w:tc>
          <w:tcPr>
            <w:tcW w:w="1276"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57,0</w:t>
            </w:r>
          </w:p>
        </w:tc>
        <w:tc>
          <w:tcPr>
            <w:tcW w:w="1440" w:type="dxa"/>
            <w:tcBorders>
              <w:top w:val="single" w:sz="4" w:space="0" w:color="auto"/>
              <w:lef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29,4</w:t>
            </w:r>
          </w:p>
        </w:tc>
        <w:tc>
          <w:tcPr>
            <w:tcW w:w="1111" w:type="dxa"/>
            <w:tcBorders>
              <w:top w:val="single" w:sz="4" w:space="0" w:color="auto"/>
              <w:left w:val="single" w:sz="4" w:space="0" w:color="auto"/>
              <w:righ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62,3</w:t>
            </w:r>
          </w:p>
        </w:tc>
      </w:tr>
      <w:tr w:rsidR="007A61AC" w:rsidRPr="007928E6" w:rsidTr="007A61AC">
        <w:trPr>
          <w:trHeight w:val="828"/>
        </w:trPr>
        <w:tc>
          <w:tcPr>
            <w:tcW w:w="4688" w:type="dxa"/>
            <w:tcBorders>
              <w:top w:val="single" w:sz="4" w:space="0" w:color="auto"/>
              <w:left w:val="single" w:sz="4" w:space="0" w:color="auto"/>
              <w:bottom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left="100" w:firstLine="0"/>
              <w:jc w:val="left"/>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Az egyszobás lakások aránya a lakott lakásokon belül</w:t>
            </w:r>
          </w:p>
        </w:tc>
        <w:tc>
          <w:tcPr>
            <w:tcW w:w="1134" w:type="dxa"/>
            <w:tcBorders>
              <w:top w:val="single" w:sz="4" w:space="0" w:color="auto"/>
              <w:left w:val="single" w:sz="4" w:space="0" w:color="auto"/>
              <w:bottom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18,2</w:t>
            </w:r>
          </w:p>
        </w:tc>
        <w:tc>
          <w:tcPr>
            <w:tcW w:w="1276" w:type="dxa"/>
            <w:tcBorders>
              <w:top w:val="single" w:sz="4" w:space="0" w:color="auto"/>
              <w:left w:val="single" w:sz="4" w:space="0" w:color="auto"/>
              <w:bottom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17,3</w:t>
            </w:r>
          </w:p>
        </w:tc>
        <w:tc>
          <w:tcPr>
            <w:tcW w:w="1440" w:type="dxa"/>
            <w:tcBorders>
              <w:top w:val="single" w:sz="4" w:space="0" w:color="auto"/>
              <w:left w:val="single" w:sz="4" w:space="0" w:color="auto"/>
              <w:bottom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35,3</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rsidR="007A61AC" w:rsidRPr="007928E6" w:rsidRDefault="007A61AC" w:rsidP="007A61AC">
            <w:pPr>
              <w:pStyle w:val="Szvegtrzs12"/>
              <w:shd w:val="clear" w:color="auto" w:fill="auto"/>
              <w:spacing w:before="0" w:after="0" w:line="240" w:lineRule="auto"/>
              <w:ind w:firstLine="0"/>
              <w:jc w:val="center"/>
              <w:rPr>
                <w:rFonts w:ascii="Times New Roman" w:hAnsi="Times New Roman"/>
                <w:b/>
                <w:sz w:val="24"/>
                <w:szCs w:val="24"/>
                <w:lang w:eastAsia="hu-HU"/>
              </w:rPr>
            </w:pPr>
            <w:r w:rsidRPr="007928E6">
              <w:rPr>
                <w:rStyle w:val="Szvegtrzs9ptFlkvr"/>
                <w:rFonts w:ascii="Times New Roman" w:hAnsi="Times New Roman" w:cs="Times New Roman"/>
                <w:sz w:val="24"/>
                <w:szCs w:val="24"/>
                <w:lang w:eastAsia="hu-HU"/>
              </w:rPr>
              <w:t>22,8</w:t>
            </w:r>
          </w:p>
        </w:tc>
      </w:tr>
    </w:tbl>
    <w:p w:rsidR="007A61AC" w:rsidRPr="007928E6" w:rsidRDefault="007A61AC" w:rsidP="007A61AC">
      <w:pPr>
        <w:rPr>
          <w:rStyle w:val="Tblzatfelirata30"/>
          <w:rFonts w:ascii="Times New Roman" w:hAnsi="Times New Roman"/>
          <w:sz w:val="24"/>
          <w:szCs w:val="24"/>
        </w:rPr>
      </w:pPr>
      <w:r w:rsidRPr="007928E6">
        <w:rPr>
          <w:rStyle w:val="Tblzatfelirata30"/>
          <w:rFonts w:ascii="Times New Roman" w:hAnsi="Times New Roman"/>
          <w:sz w:val="24"/>
          <w:szCs w:val="24"/>
        </w:rPr>
        <w:lastRenderedPageBreak/>
        <w:t>Forrás</w:t>
      </w:r>
      <w:proofErr w:type="gramStart"/>
      <w:r w:rsidRPr="007928E6">
        <w:rPr>
          <w:rStyle w:val="Tblzatfelirata30"/>
          <w:rFonts w:ascii="Times New Roman" w:hAnsi="Times New Roman"/>
          <w:sz w:val="24"/>
          <w:szCs w:val="24"/>
        </w:rPr>
        <w:t>:KSH</w:t>
      </w:r>
      <w:proofErr w:type="gramEnd"/>
    </w:p>
    <w:bookmarkEnd w:id="60"/>
    <w:p w:rsidR="007A61AC" w:rsidRPr="007928E6" w:rsidRDefault="007A61AC" w:rsidP="007A61AC">
      <w:pPr>
        <w:pStyle w:val="Szvegtrzs12"/>
        <w:shd w:val="clear" w:color="auto" w:fill="auto"/>
        <w:spacing w:before="0" w:after="0" w:line="240" w:lineRule="auto"/>
        <w:ind w:left="20" w:right="20" w:firstLine="0"/>
        <w:rPr>
          <w:rStyle w:val="Szvegtrzs9ptFlkvr"/>
          <w:rFonts w:ascii="Times New Roman" w:hAnsi="Times New Roman" w:cs="Times New Roman"/>
          <w:b w:val="0"/>
          <w:sz w:val="24"/>
          <w:szCs w:val="24"/>
        </w:rPr>
      </w:pPr>
    </w:p>
    <w:p w:rsidR="007A61AC" w:rsidRPr="007928E6" w:rsidRDefault="007A61AC" w:rsidP="007A61AC">
      <w:pPr>
        <w:pStyle w:val="Szvegtrzs12"/>
        <w:shd w:val="clear" w:color="auto" w:fill="auto"/>
        <w:spacing w:before="0" w:after="0" w:line="240" w:lineRule="auto"/>
        <w:ind w:left="20" w:right="20"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 xml:space="preserve">A </w:t>
      </w:r>
      <w:proofErr w:type="spellStart"/>
      <w:r w:rsidRPr="007928E6">
        <w:rPr>
          <w:rStyle w:val="Szvegtrzs9ptFlkvr"/>
          <w:rFonts w:ascii="Times New Roman" w:hAnsi="Times New Roman" w:cs="Times New Roman"/>
          <w:sz w:val="24"/>
          <w:szCs w:val="24"/>
        </w:rPr>
        <w:t>szegregátumokat</w:t>
      </w:r>
      <w:proofErr w:type="spellEnd"/>
      <w:r w:rsidRPr="007928E6">
        <w:rPr>
          <w:rStyle w:val="Szvegtrzs9ptFlkvr"/>
          <w:rFonts w:ascii="Times New Roman" w:hAnsi="Times New Roman" w:cs="Times New Roman"/>
          <w:sz w:val="24"/>
          <w:szCs w:val="24"/>
        </w:rPr>
        <w:t xml:space="preserve"> nem célszerű elkülönítetten kezelni, hiszen a város szerves részei, ezért a </w:t>
      </w:r>
      <w:proofErr w:type="spellStart"/>
      <w:r w:rsidRPr="007928E6">
        <w:rPr>
          <w:rStyle w:val="Szvegtrzs9ptFlkvr"/>
          <w:rFonts w:ascii="Times New Roman" w:hAnsi="Times New Roman" w:cs="Times New Roman"/>
          <w:sz w:val="24"/>
          <w:szCs w:val="24"/>
        </w:rPr>
        <w:t>szegregátumokat</w:t>
      </w:r>
      <w:proofErr w:type="spellEnd"/>
      <w:r w:rsidRPr="007928E6">
        <w:rPr>
          <w:rStyle w:val="Szvegtrzs9ptFlkvr"/>
          <w:rFonts w:ascii="Times New Roman" w:hAnsi="Times New Roman" w:cs="Times New Roman"/>
          <w:sz w:val="24"/>
          <w:szCs w:val="24"/>
        </w:rPr>
        <w:t xml:space="preserve"> érdemes komplexen vizsgálni és az esélyegyenlőség megteremtése érdekében </w:t>
      </w:r>
      <w:proofErr w:type="spellStart"/>
      <w:r w:rsidRPr="007928E6">
        <w:rPr>
          <w:rStyle w:val="Szvegtrzs9ptFlkvr"/>
          <w:rFonts w:ascii="Times New Roman" w:hAnsi="Times New Roman" w:cs="Times New Roman"/>
          <w:sz w:val="24"/>
          <w:szCs w:val="24"/>
        </w:rPr>
        <w:t>koplex</w:t>
      </w:r>
      <w:proofErr w:type="spellEnd"/>
      <w:r w:rsidRPr="007928E6">
        <w:rPr>
          <w:rStyle w:val="Szvegtrzs9ptFlkvr"/>
          <w:rFonts w:ascii="Times New Roman" w:hAnsi="Times New Roman" w:cs="Times New Roman"/>
          <w:sz w:val="24"/>
          <w:szCs w:val="24"/>
        </w:rPr>
        <w:t xml:space="preserve"> megoldásokban, programokban gondolkozni.</w:t>
      </w:r>
    </w:p>
    <w:p w:rsidR="007A61AC" w:rsidRPr="007928E6" w:rsidRDefault="007A61AC" w:rsidP="007A61A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p>
    <w:p w:rsidR="007A61AC" w:rsidRPr="007928E6" w:rsidRDefault="007A61AC" w:rsidP="007A61A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 xml:space="preserve">Összességében a </w:t>
      </w:r>
      <w:proofErr w:type="spellStart"/>
      <w:r w:rsidRPr="007928E6">
        <w:rPr>
          <w:rStyle w:val="Szvegtrzs9ptFlkvr"/>
          <w:rFonts w:ascii="Times New Roman" w:hAnsi="Times New Roman" w:cs="Times New Roman"/>
          <w:sz w:val="24"/>
          <w:szCs w:val="24"/>
        </w:rPr>
        <w:t>szegregátumokra</w:t>
      </w:r>
      <w:proofErr w:type="spellEnd"/>
      <w:r w:rsidRPr="007928E6">
        <w:rPr>
          <w:rStyle w:val="Szvegtrzs9ptFlkvr"/>
          <w:rFonts w:ascii="Times New Roman" w:hAnsi="Times New Roman" w:cs="Times New Roman"/>
          <w:sz w:val="24"/>
          <w:szCs w:val="24"/>
        </w:rPr>
        <w:t xml:space="preserve"> jellemző, hogy az eltartott gyermekkorúak magas részaránya mellett a rendszeres munkajövedelemmel nem rendelkezők száma kiemelkedően magas, és döntő többségük legfeljebb általános iskolai képzettséggel bír. A foglalkoztatottak jó része alacsony presztízsű foglalkoztatási csoportokban tevékenykedik.</w:t>
      </w:r>
    </w:p>
    <w:p w:rsidR="007A61AC" w:rsidRPr="007928E6" w:rsidRDefault="007A61AC" w:rsidP="007A61A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 xml:space="preserve">A </w:t>
      </w:r>
      <w:proofErr w:type="spellStart"/>
      <w:r w:rsidRPr="007928E6">
        <w:rPr>
          <w:rStyle w:val="Szvegtrzs9ptFlkvr"/>
          <w:rFonts w:ascii="Times New Roman" w:hAnsi="Times New Roman" w:cs="Times New Roman"/>
          <w:sz w:val="24"/>
          <w:szCs w:val="24"/>
        </w:rPr>
        <w:t>szegregátumokban</w:t>
      </w:r>
      <w:proofErr w:type="spellEnd"/>
      <w:r w:rsidRPr="007928E6">
        <w:rPr>
          <w:rStyle w:val="Szvegtrzs9ptFlkvr"/>
          <w:rFonts w:ascii="Times New Roman" w:hAnsi="Times New Roman" w:cs="Times New Roman"/>
          <w:sz w:val="24"/>
          <w:szCs w:val="24"/>
        </w:rPr>
        <w:t xml:space="preserve"> igen jelentős azon egyének és háztartások száma, akik semmiféle rendszeres jövedelemmel nem rendelkeznek. A háztartások több mint felében nincs gazdaságilag aktív egyén, így nem rendelkeznek rendszeres munkavégzésből származó jövedelemmel, sőt jelentős részük egyéb állandó jövedelempótló támogatásban sem részesül. A többségében alacsony komfortfokozatú, gyakran egyszobás lakásokban nagy lélekszámú családok élnek. </w:t>
      </w:r>
    </w:p>
    <w:p w:rsidR="00A914C7" w:rsidRDefault="00A914C7" w:rsidP="007A61AC">
      <w:pPr>
        <w:jc w:val="center"/>
        <w:rPr>
          <w:b/>
          <w:color w:val="002060"/>
          <w:sz w:val="24"/>
          <w:szCs w:val="24"/>
        </w:rPr>
      </w:pPr>
    </w:p>
    <w:p w:rsidR="007A61AC" w:rsidRPr="007928E6" w:rsidRDefault="007A61AC" w:rsidP="007A61AC">
      <w:pPr>
        <w:jc w:val="center"/>
        <w:rPr>
          <w:b/>
          <w:color w:val="002060"/>
          <w:sz w:val="24"/>
          <w:szCs w:val="24"/>
        </w:rPr>
      </w:pPr>
      <w:r w:rsidRPr="007928E6">
        <w:rPr>
          <w:b/>
          <w:color w:val="002060"/>
          <w:sz w:val="24"/>
          <w:szCs w:val="24"/>
        </w:rPr>
        <w:t>3.6</w:t>
      </w:r>
      <w:r w:rsidRPr="007928E6">
        <w:rPr>
          <w:b/>
          <w:color w:val="002060"/>
          <w:sz w:val="24"/>
          <w:szCs w:val="24"/>
        </w:rPr>
        <w:tab/>
        <w:t>Egészségügyi és szociális szolgáltatásokhoz való hozzáférés</w:t>
      </w:r>
    </w:p>
    <w:p w:rsidR="007A61AC" w:rsidRPr="007928E6" w:rsidRDefault="007A61AC" w:rsidP="007A61AC">
      <w:pPr>
        <w:rPr>
          <w:bCs/>
          <w:sz w:val="24"/>
          <w:szCs w:val="24"/>
        </w:rPr>
      </w:pPr>
    </w:p>
    <w:p w:rsidR="007A61AC" w:rsidRPr="007928E6" w:rsidRDefault="007A61AC" w:rsidP="007A61A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 xml:space="preserve">A karcagi Kátai Gábor Kórház 2012. május 01. napjától az Emberi Erőforrások Minisztérium irányítása alatt áll. 2015. április 01. napjától Állami Egészségügyi Ellátó Központként folytatja tevékenységét. A kórház alaptevékenységébe tartozik – az egészségügyről szóló 1997. évi CLIV. tv. </w:t>
      </w:r>
      <w:proofErr w:type="gramStart"/>
      <w:r w:rsidRPr="007928E6">
        <w:rPr>
          <w:rStyle w:val="Szvegtrzs9ptFlkvr"/>
          <w:rFonts w:ascii="Times New Roman" w:hAnsi="Times New Roman" w:cs="Times New Roman"/>
          <w:sz w:val="24"/>
          <w:szCs w:val="24"/>
        </w:rPr>
        <w:t>alapján</w:t>
      </w:r>
      <w:proofErr w:type="gramEnd"/>
      <w:r w:rsidRPr="007928E6">
        <w:rPr>
          <w:rStyle w:val="Szvegtrzs9ptFlkvr"/>
          <w:rFonts w:ascii="Times New Roman" w:hAnsi="Times New Roman" w:cs="Times New Roman"/>
          <w:sz w:val="24"/>
          <w:szCs w:val="24"/>
        </w:rPr>
        <w:t xml:space="preserve"> – ellátási területére kiterjedően a járó- és fekvőbeteg diagnosztikus és terápiás szakorvosi ellátása, rehabilitációja, és követése, gondozása, ennek keretében a fekvőbetegek aktív és krónikus ellátása, rehabilitációja, járó betegek gyógyító és rehabilitációs szakellátása és egynapos ellátása az egyén gyógykezelése, életveszély elhárítása, a megbetegedés következtében kialakult állapot javítása vagy a további állapotromlás megelőzése.</w:t>
      </w:r>
    </w:p>
    <w:p w:rsidR="007A61AC" w:rsidRPr="007928E6" w:rsidRDefault="007A61AC" w:rsidP="007A61A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 xml:space="preserve">Az alaptevékenység részét képezi az orvostudományi kutatások végzése, szakmai gyakorlati oktatás és felsőfokú szakképzés végzése. </w:t>
      </w:r>
    </w:p>
    <w:p w:rsidR="007A61AC" w:rsidRPr="007928E6" w:rsidRDefault="007A61AC" w:rsidP="007A61AC">
      <w:pPr>
        <w:pStyle w:val="Szvegtrzs12"/>
        <w:shd w:val="clear" w:color="auto" w:fill="auto"/>
        <w:spacing w:before="0" w:after="0" w:line="240" w:lineRule="auto"/>
        <w:ind w:left="23" w:right="23" w:firstLine="0"/>
        <w:rPr>
          <w:rStyle w:val="Szvegtrzs9ptFlkvr"/>
          <w:rFonts w:ascii="Times New Roman" w:hAnsi="Times New Roman" w:cs="Times New Roman"/>
          <w:b w:val="0"/>
          <w:sz w:val="24"/>
          <w:szCs w:val="24"/>
        </w:rPr>
      </w:pPr>
    </w:p>
    <w:p w:rsidR="007A61AC" w:rsidRPr="007928E6" w:rsidRDefault="007A61AC" w:rsidP="007A61AC">
      <w:pPr>
        <w:pStyle w:val="Szvegtrzs12"/>
        <w:shd w:val="clear" w:color="auto" w:fill="auto"/>
        <w:spacing w:before="0" w:after="0" w:line="240" w:lineRule="auto"/>
        <w:ind w:left="20" w:right="20" w:firstLine="0"/>
        <w:rPr>
          <w:rFonts w:ascii="Times New Roman" w:hAnsi="Times New Roman"/>
          <w:b/>
          <w:sz w:val="24"/>
          <w:szCs w:val="24"/>
        </w:rPr>
      </w:pPr>
      <w:r w:rsidRPr="007928E6">
        <w:rPr>
          <w:rStyle w:val="Szvegtrzs9ptFlkvr"/>
          <w:rFonts w:ascii="Times New Roman" w:hAnsi="Times New Roman" w:cs="Times New Roman"/>
          <w:sz w:val="24"/>
          <w:szCs w:val="24"/>
        </w:rPr>
        <w:t>A kórház dolgozóinak az egészségnevelés terén betöltött szerepe, illetve ezen a területen a civil szervezetekkel történő együttműködése kiemelkedő. A helyes életvezetésről, a betegségek megelőzéséről, azok korai felismerésének lehetőségéről, a szűrővizsgálatok jelentőségéről szóló tájékoztatóikat szervezett programokon hatékonyan juttatják el a lakosság széles köréhez. Teszik ezt úgy, hogy a város nagyobb rendezvényeibe szervesen bekapcsolódnak.</w:t>
      </w:r>
    </w:p>
    <w:p w:rsidR="00A914C7" w:rsidRDefault="00A914C7">
      <w:pPr>
        <w:rPr>
          <w:rStyle w:val="Szvegtrzs9ptFlkvr"/>
          <w:rFonts w:ascii="Times New Roman" w:hAnsi="Times New Roman" w:cs="Times New Roman"/>
          <w:i/>
          <w:sz w:val="24"/>
          <w:szCs w:val="24"/>
          <w:lang w:eastAsia="en-US"/>
        </w:rPr>
      </w:pPr>
      <w:r>
        <w:rPr>
          <w:rStyle w:val="Szvegtrzs9ptFlkvr"/>
          <w:rFonts w:ascii="Times New Roman" w:hAnsi="Times New Roman" w:cs="Times New Roman"/>
          <w:i/>
          <w:sz w:val="24"/>
          <w:szCs w:val="24"/>
        </w:rPr>
        <w:br w:type="page"/>
      </w:r>
    </w:p>
    <w:p w:rsidR="007A61AC" w:rsidRPr="007928E6" w:rsidRDefault="007A61AC" w:rsidP="007A61AC">
      <w:pPr>
        <w:pStyle w:val="Szvegtrzs12"/>
        <w:shd w:val="clear" w:color="auto" w:fill="auto"/>
        <w:spacing w:before="0" w:after="0" w:line="240" w:lineRule="auto"/>
        <w:ind w:left="23" w:right="23" w:firstLine="0"/>
        <w:jc w:val="center"/>
        <w:rPr>
          <w:rStyle w:val="Szvegtrzs9ptFlkvr"/>
          <w:rFonts w:ascii="Times New Roman" w:hAnsi="Times New Roman" w:cs="Times New Roman"/>
          <w:i/>
          <w:sz w:val="24"/>
          <w:szCs w:val="24"/>
        </w:rPr>
      </w:pPr>
    </w:p>
    <w:p w:rsidR="007A61AC" w:rsidRPr="007928E6" w:rsidRDefault="007A61AC" w:rsidP="007A61AC">
      <w:pPr>
        <w:pStyle w:val="Szvegtrzs12"/>
        <w:shd w:val="clear" w:color="auto" w:fill="auto"/>
        <w:spacing w:before="0" w:after="0" w:line="240" w:lineRule="auto"/>
        <w:ind w:left="23" w:right="23" w:firstLine="0"/>
        <w:jc w:val="center"/>
        <w:rPr>
          <w:rStyle w:val="Szvegtrzs9ptFlkvr"/>
          <w:rFonts w:ascii="Times New Roman" w:hAnsi="Times New Roman" w:cs="Times New Roman"/>
          <w:sz w:val="24"/>
          <w:szCs w:val="24"/>
        </w:rPr>
      </w:pPr>
      <w:r w:rsidRPr="007928E6">
        <w:rPr>
          <w:rStyle w:val="Szvegtrzs9ptFlkvr"/>
          <w:rFonts w:ascii="Times New Roman" w:hAnsi="Times New Roman" w:cs="Times New Roman"/>
          <w:sz w:val="24"/>
          <w:szCs w:val="24"/>
        </w:rPr>
        <w:t>Kátai Gábor Kórház szakmai fekvőbeteg-ellátási struktúrája 2017.</w:t>
      </w:r>
    </w:p>
    <w:tbl>
      <w:tblPr>
        <w:tblW w:w="972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4626"/>
        <w:gridCol w:w="1842"/>
      </w:tblGrid>
      <w:tr w:rsidR="007A61AC" w:rsidRPr="007928E6" w:rsidTr="007A61AC">
        <w:tc>
          <w:tcPr>
            <w:tcW w:w="3259" w:type="dxa"/>
          </w:tcPr>
          <w:p w:rsidR="007A61AC" w:rsidRPr="007928E6" w:rsidRDefault="007A61AC" w:rsidP="007A61AC">
            <w:pPr>
              <w:pStyle w:val="Szvegtrzs12"/>
              <w:shd w:val="clear" w:color="auto" w:fill="auto"/>
              <w:spacing w:before="0" w:after="0" w:line="240" w:lineRule="auto"/>
              <w:ind w:right="23" w:firstLine="0"/>
              <w:jc w:val="center"/>
              <w:rPr>
                <w:rStyle w:val="Szvegtrzs9ptFlkvr"/>
                <w:rFonts w:ascii="Times New Roman" w:hAnsi="Times New Roman" w:cs="Times New Roman"/>
                <w:sz w:val="24"/>
                <w:szCs w:val="24"/>
              </w:rPr>
            </w:pPr>
            <w:r w:rsidRPr="007928E6">
              <w:rPr>
                <w:rStyle w:val="Szvegtrzs9ptFlkvr"/>
                <w:rFonts w:ascii="Times New Roman" w:hAnsi="Times New Roman" w:cs="Times New Roman"/>
                <w:sz w:val="24"/>
                <w:szCs w:val="24"/>
              </w:rPr>
              <w:t>Fekvőbeteg ellátás típusa</w:t>
            </w:r>
          </w:p>
        </w:tc>
        <w:tc>
          <w:tcPr>
            <w:tcW w:w="4626" w:type="dxa"/>
          </w:tcPr>
          <w:p w:rsidR="007A61AC" w:rsidRPr="007928E6" w:rsidRDefault="007A61AC" w:rsidP="007A61AC">
            <w:pPr>
              <w:pStyle w:val="Szvegtrzs12"/>
              <w:shd w:val="clear" w:color="auto" w:fill="auto"/>
              <w:spacing w:before="0" w:after="0" w:line="240" w:lineRule="auto"/>
              <w:ind w:right="23" w:firstLine="0"/>
              <w:jc w:val="center"/>
              <w:rPr>
                <w:rStyle w:val="Szvegtrzs9ptFlkvr"/>
                <w:rFonts w:ascii="Times New Roman" w:hAnsi="Times New Roman" w:cs="Times New Roman"/>
                <w:sz w:val="24"/>
                <w:szCs w:val="24"/>
              </w:rPr>
            </w:pPr>
            <w:r w:rsidRPr="007928E6">
              <w:rPr>
                <w:rStyle w:val="Szvegtrzs9ptFlkvr"/>
                <w:rFonts w:ascii="Times New Roman" w:hAnsi="Times New Roman" w:cs="Times New Roman"/>
                <w:sz w:val="24"/>
                <w:szCs w:val="24"/>
              </w:rPr>
              <w:t>Egység megnevezése (osztály)</w:t>
            </w:r>
          </w:p>
        </w:tc>
        <w:tc>
          <w:tcPr>
            <w:tcW w:w="1842" w:type="dxa"/>
          </w:tcPr>
          <w:p w:rsidR="007A61AC" w:rsidRPr="007928E6" w:rsidRDefault="007A61AC" w:rsidP="007A61AC">
            <w:pPr>
              <w:pStyle w:val="Szvegtrzs12"/>
              <w:shd w:val="clear" w:color="auto" w:fill="auto"/>
              <w:spacing w:before="0" w:after="0" w:line="240" w:lineRule="auto"/>
              <w:ind w:right="23" w:firstLine="0"/>
              <w:jc w:val="center"/>
              <w:rPr>
                <w:rStyle w:val="Szvegtrzs9ptFlkvr"/>
                <w:rFonts w:ascii="Times New Roman" w:hAnsi="Times New Roman" w:cs="Times New Roman"/>
                <w:sz w:val="24"/>
                <w:szCs w:val="24"/>
              </w:rPr>
            </w:pPr>
            <w:r w:rsidRPr="007928E6">
              <w:rPr>
                <w:rStyle w:val="Szvegtrzs9ptFlkvr"/>
                <w:rFonts w:ascii="Times New Roman" w:hAnsi="Times New Roman" w:cs="Times New Roman"/>
                <w:sz w:val="24"/>
                <w:szCs w:val="24"/>
              </w:rPr>
              <w:t>Kapacitás (ágy)</w:t>
            </w:r>
          </w:p>
        </w:tc>
      </w:tr>
      <w:tr w:rsidR="007A61AC" w:rsidRPr="007928E6" w:rsidTr="007A61AC">
        <w:tc>
          <w:tcPr>
            <w:tcW w:w="3259" w:type="dxa"/>
            <w:vMerge w:val="restart"/>
          </w:tcPr>
          <w:p w:rsidR="007A61AC" w:rsidRPr="007928E6" w:rsidRDefault="007A61AC" w:rsidP="007A61AC">
            <w:pPr>
              <w:pStyle w:val="Szvegtrzs12"/>
              <w:shd w:val="clear" w:color="auto" w:fill="auto"/>
              <w:spacing w:before="0" w:after="0" w:line="240" w:lineRule="auto"/>
              <w:ind w:right="23" w:firstLine="0"/>
              <w:jc w:val="center"/>
              <w:rPr>
                <w:rStyle w:val="Szvegtrzs9ptFlkvr"/>
                <w:rFonts w:ascii="Times New Roman" w:hAnsi="Times New Roman" w:cs="Times New Roman"/>
                <w:b w:val="0"/>
                <w:sz w:val="24"/>
                <w:szCs w:val="24"/>
              </w:rPr>
            </w:pPr>
          </w:p>
          <w:p w:rsidR="007A61AC" w:rsidRPr="007928E6" w:rsidRDefault="007A61AC" w:rsidP="007A61AC">
            <w:pPr>
              <w:pStyle w:val="Szvegtrzs12"/>
              <w:shd w:val="clear" w:color="auto" w:fill="auto"/>
              <w:spacing w:before="0" w:after="0" w:line="240" w:lineRule="auto"/>
              <w:ind w:right="23" w:firstLine="0"/>
              <w:jc w:val="center"/>
              <w:rPr>
                <w:rStyle w:val="Szvegtrzs9ptFlkvr"/>
                <w:rFonts w:ascii="Times New Roman" w:hAnsi="Times New Roman" w:cs="Times New Roman"/>
                <w:b w:val="0"/>
                <w:sz w:val="24"/>
                <w:szCs w:val="24"/>
              </w:rPr>
            </w:pPr>
          </w:p>
          <w:p w:rsidR="007A61AC" w:rsidRPr="007928E6" w:rsidRDefault="007A61AC" w:rsidP="007A61AC">
            <w:pPr>
              <w:pStyle w:val="Szvegtrzs12"/>
              <w:shd w:val="clear" w:color="auto" w:fill="auto"/>
              <w:spacing w:before="0" w:after="0" w:line="240" w:lineRule="auto"/>
              <w:ind w:right="23" w:firstLine="0"/>
              <w:jc w:val="center"/>
              <w:rPr>
                <w:rStyle w:val="Szvegtrzs9ptFlkvr"/>
                <w:rFonts w:ascii="Times New Roman" w:hAnsi="Times New Roman" w:cs="Times New Roman"/>
                <w:b w:val="0"/>
                <w:sz w:val="24"/>
                <w:szCs w:val="24"/>
              </w:rPr>
            </w:pPr>
          </w:p>
          <w:p w:rsidR="007A61AC" w:rsidRPr="007928E6" w:rsidRDefault="007A61AC" w:rsidP="007A61AC">
            <w:pPr>
              <w:pStyle w:val="Szvegtrzs12"/>
              <w:shd w:val="clear" w:color="auto" w:fill="auto"/>
              <w:spacing w:before="0" w:after="0" w:line="240" w:lineRule="auto"/>
              <w:ind w:right="23" w:firstLine="0"/>
              <w:jc w:val="center"/>
              <w:rPr>
                <w:rStyle w:val="Szvegtrzs9ptFlkvr"/>
                <w:rFonts w:ascii="Times New Roman" w:hAnsi="Times New Roman" w:cs="Times New Roman"/>
                <w:sz w:val="24"/>
                <w:szCs w:val="24"/>
              </w:rPr>
            </w:pPr>
            <w:r w:rsidRPr="007928E6">
              <w:rPr>
                <w:rStyle w:val="Szvegtrzs9ptFlkvr"/>
                <w:rFonts w:ascii="Times New Roman" w:hAnsi="Times New Roman" w:cs="Times New Roman"/>
                <w:sz w:val="24"/>
                <w:szCs w:val="24"/>
              </w:rPr>
              <w:t>Aktív</w:t>
            </w: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Belgyógyászati</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52</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Csecsemő-és gyermekgyógyászati</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20</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Neurológiai</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22</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Kardiológiai</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15</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Sebészeti</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26</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Traumatológiai</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24</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Szülészet- nőgyógyászati</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26</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roofErr w:type="spellStart"/>
            <w:r w:rsidRPr="007928E6">
              <w:rPr>
                <w:rStyle w:val="Szvegtrzs9ptFlkvr"/>
                <w:rFonts w:ascii="Times New Roman" w:hAnsi="Times New Roman" w:cs="Times New Roman"/>
                <w:sz w:val="24"/>
                <w:szCs w:val="24"/>
              </w:rPr>
              <w:t>Aneszteziológiai</w:t>
            </w:r>
            <w:proofErr w:type="spellEnd"/>
            <w:r w:rsidRPr="007928E6">
              <w:rPr>
                <w:rStyle w:val="Szvegtrzs9ptFlkvr"/>
                <w:rFonts w:ascii="Times New Roman" w:hAnsi="Times New Roman" w:cs="Times New Roman"/>
                <w:sz w:val="24"/>
                <w:szCs w:val="24"/>
              </w:rPr>
              <w:t xml:space="preserve"> és intenzív terápiai</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8</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roofErr w:type="spellStart"/>
            <w:r w:rsidRPr="007928E6">
              <w:rPr>
                <w:rStyle w:val="Szvegtrzs9ptFlkvr"/>
                <w:rFonts w:ascii="Times New Roman" w:hAnsi="Times New Roman" w:cs="Times New Roman"/>
                <w:sz w:val="24"/>
                <w:szCs w:val="24"/>
              </w:rPr>
              <w:t>Pszihiátriai</w:t>
            </w:r>
            <w:proofErr w:type="spellEnd"/>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50</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Sürgősségi</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4</w:t>
            </w:r>
          </w:p>
        </w:tc>
      </w:tr>
      <w:tr w:rsidR="007A61AC" w:rsidRPr="007928E6" w:rsidTr="007A61AC">
        <w:tc>
          <w:tcPr>
            <w:tcW w:w="7885" w:type="dxa"/>
            <w:gridSpan w:val="2"/>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sz w:val="24"/>
                <w:szCs w:val="24"/>
              </w:rPr>
            </w:pPr>
            <w:r w:rsidRPr="007928E6">
              <w:rPr>
                <w:rStyle w:val="Szvegtrzs9ptFlkvr"/>
                <w:rFonts w:ascii="Times New Roman" w:hAnsi="Times New Roman" w:cs="Times New Roman"/>
                <w:sz w:val="24"/>
                <w:szCs w:val="24"/>
              </w:rPr>
              <w:t>Aktív osztályok ágyszáma összesen:</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sz w:val="24"/>
                <w:szCs w:val="24"/>
              </w:rPr>
            </w:pPr>
            <w:r w:rsidRPr="007928E6">
              <w:rPr>
                <w:rStyle w:val="Szvegtrzs9ptFlkvr"/>
                <w:rFonts w:ascii="Times New Roman" w:hAnsi="Times New Roman" w:cs="Times New Roman"/>
                <w:sz w:val="24"/>
                <w:szCs w:val="24"/>
              </w:rPr>
              <w:t>247</w:t>
            </w:r>
          </w:p>
        </w:tc>
      </w:tr>
      <w:tr w:rsidR="007A61AC" w:rsidRPr="007928E6" w:rsidTr="007A61AC">
        <w:tc>
          <w:tcPr>
            <w:tcW w:w="3259" w:type="dxa"/>
            <w:vMerge w:val="restart"/>
          </w:tcPr>
          <w:p w:rsidR="007A61AC" w:rsidRPr="007928E6" w:rsidRDefault="007A61AC" w:rsidP="007A61AC">
            <w:pPr>
              <w:pStyle w:val="Szvegtrzs12"/>
              <w:shd w:val="clear" w:color="auto" w:fill="auto"/>
              <w:spacing w:before="0" w:after="0" w:line="240" w:lineRule="auto"/>
              <w:ind w:right="23" w:firstLine="0"/>
              <w:jc w:val="center"/>
              <w:rPr>
                <w:rStyle w:val="Szvegtrzs9ptFlkvr"/>
                <w:rFonts w:ascii="Times New Roman" w:hAnsi="Times New Roman" w:cs="Times New Roman"/>
                <w:sz w:val="24"/>
                <w:szCs w:val="24"/>
              </w:rPr>
            </w:pPr>
          </w:p>
          <w:p w:rsidR="007A61AC" w:rsidRPr="007928E6" w:rsidRDefault="007A61AC" w:rsidP="007A61AC">
            <w:pPr>
              <w:pStyle w:val="Szvegtrzs12"/>
              <w:shd w:val="clear" w:color="auto" w:fill="auto"/>
              <w:spacing w:before="0" w:after="0" w:line="240" w:lineRule="auto"/>
              <w:ind w:right="23" w:firstLine="0"/>
              <w:jc w:val="center"/>
              <w:rPr>
                <w:rStyle w:val="Szvegtrzs9ptFlkvr"/>
                <w:rFonts w:ascii="Times New Roman" w:hAnsi="Times New Roman" w:cs="Times New Roman"/>
                <w:b w:val="0"/>
                <w:sz w:val="24"/>
                <w:szCs w:val="24"/>
              </w:rPr>
            </w:pPr>
          </w:p>
          <w:p w:rsidR="007A61AC" w:rsidRPr="007928E6" w:rsidRDefault="007A61AC" w:rsidP="007A61AC">
            <w:pPr>
              <w:pStyle w:val="Szvegtrzs12"/>
              <w:shd w:val="clear" w:color="auto" w:fill="auto"/>
              <w:spacing w:before="0" w:after="0" w:line="240" w:lineRule="auto"/>
              <w:ind w:right="23" w:firstLine="0"/>
              <w:jc w:val="center"/>
              <w:rPr>
                <w:rStyle w:val="Szvegtrzs9ptFlkvr"/>
                <w:rFonts w:ascii="Times New Roman" w:hAnsi="Times New Roman" w:cs="Times New Roman"/>
                <w:sz w:val="24"/>
                <w:szCs w:val="24"/>
              </w:rPr>
            </w:pPr>
            <w:r w:rsidRPr="007928E6">
              <w:rPr>
                <w:rStyle w:val="Szvegtrzs9ptFlkvr"/>
                <w:rFonts w:ascii="Times New Roman" w:hAnsi="Times New Roman" w:cs="Times New Roman"/>
                <w:sz w:val="24"/>
                <w:szCs w:val="24"/>
              </w:rPr>
              <w:t>Krónikus</w:t>
            </w: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Ápolási I. (Karcag)</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44</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Ápolási II. (Kunhegyes)</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32</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Krónikus belgyógyászati</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40</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roofErr w:type="spellStart"/>
            <w:r w:rsidRPr="007928E6">
              <w:rPr>
                <w:rStyle w:val="Szvegtrzs9ptFlkvr"/>
                <w:rFonts w:ascii="Times New Roman" w:hAnsi="Times New Roman" w:cs="Times New Roman"/>
                <w:sz w:val="24"/>
                <w:szCs w:val="24"/>
              </w:rPr>
              <w:t>Pszihiátriai</w:t>
            </w:r>
            <w:proofErr w:type="spellEnd"/>
            <w:r w:rsidRPr="007928E6">
              <w:rPr>
                <w:rStyle w:val="Szvegtrzs9ptFlkvr"/>
                <w:rFonts w:ascii="Times New Roman" w:hAnsi="Times New Roman" w:cs="Times New Roman"/>
                <w:sz w:val="24"/>
                <w:szCs w:val="24"/>
              </w:rPr>
              <w:t xml:space="preserve"> rehabilitációs</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27</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Mozgásszervi rehabilitációs</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48</w:t>
            </w:r>
          </w:p>
        </w:tc>
      </w:tr>
      <w:tr w:rsidR="007A61AC" w:rsidRPr="007928E6" w:rsidTr="007A61AC">
        <w:tc>
          <w:tcPr>
            <w:tcW w:w="3259" w:type="dxa"/>
            <w:vMerge/>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p>
        </w:tc>
        <w:tc>
          <w:tcPr>
            <w:tcW w:w="4626" w:type="dxa"/>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Kardiológiai rehabilitációs</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b w:val="0"/>
                <w:sz w:val="24"/>
                <w:szCs w:val="24"/>
              </w:rPr>
            </w:pPr>
            <w:r w:rsidRPr="007928E6">
              <w:rPr>
                <w:rStyle w:val="Szvegtrzs9ptFlkvr"/>
                <w:rFonts w:ascii="Times New Roman" w:hAnsi="Times New Roman" w:cs="Times New Roman"/>
                <w:sz w:val="24"/>
                <w:szCs w:val="24"/>
              </w:rPr>
              <w:t>45</w:t>
            </w:r>
          </w:p>
        </w:tc>
      </w:tr>
      <w:tr w:rsidR="007A61AC" w:rsidRPr="007928E6" w:rsidTr="007A61AC">
        <w:tc>
          <w:tcPr>
            <w:tcW w:w="7885" w:type="dxa"/>
            <w:gridSpan w:val="2"/>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sz w:val="24"/>
                <w:szCs w:val="24"/>
              </w:rPr>
            </w:pPr>
            <w:r w:rsidRPr="007928E6">
              <w:rPr>
                <w:rStyle w:val="Szvegtrzs9ptFlkvr"/>
                <w:rFonts w:ascii="Times New Roman" w:hAnsi="Times New Roman" w:cs="Times New Roman"/>
                <w:sz w:val="24"/>
                <w:szCs w:val="24"/>
              </w:rPr>
              <w:t>Krónikus osztályok ágyszáma összesen:</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sz w:val="24"/>
                <w:szCs w:val="24"/>
              </w:rPr>
            </w:pPr>
            <w:r w:rsidRPr="007928E6">
              <w:rPr>
                <w:rStyle w:val="Szvegtrzs9ptFlkvr"/>
                <w:rFonts w:ascii="Times New Roman" w:hAnsi="Times New Roman" w:cs="Times New Roman"/>
                <w:sz w:val="24"/>
                <w:szCs w:val="24"/>
              </w:rPr>
              <w:t>236</w:t>
            </w:r>
          </w:p>
        </w:tc>
      </w:tr>
      <w:tr w:rsidR="007A61AC" w:rsidRPr="007928E6" w:rsidTr="007A61AC">
        <w:tc>
          <w:tcPr>
            <w:tcW w:w="7885" w:type="dxa"/>
            <w:gridSpan w:val="2"/>
          </w:tcPr>
          <w:p w:rsidR="007A61AC" w:rsidRPr="007928E6" w:rsidRDefault="007A61AC" w:rsidP="007A61AC">
            <w:pPr>
              <w:pStyle w:val="Szvegtrzs12"/>
              <w:shd w:val="clear" w:color="auto" w:fill="auto"/>
              <w:spacing w:before="0" w:after="0" w:line="240" w:lineRule="auto"/>
              <w:ind w:right="23" w:firstLine="0"/>
              <w:rPr>
                <w:rStyle w:val="Szvegtrzs9ptFlkvr"/>
                <w:rFonts w:ascii="Times New Roman" w:hAnsi="Times New Roman" w:cs="Times New Roman"/>
                <w:sz w:val="24"/>
                <w:szCs w:val="24"/>
              </w:rPr>
            </w:pPr>
            <w:r w:rsidRPr="007928E6">
              <w:rPr>
                <w:rStyle w:val="Szvegtrzs9ptFlkvr"/>
                <w:rFonts w:ascii="Times New Roman" w:hAnsi="Times New Roman" w:cs="Times New Roman"/>
                <w:sz w:val="24"/>
                <w:szCs w:val="24"/>
              </w:rPr>
              <w:t>Kórházi ágyszám összesen:</w:t>
            </w:r>
          </w:p>
        </w:tc>
        <w:tc>
          <w:tcPr>
            <w:tcW w:w="1842" w:type="dxa"/>
          </w:tcPr>
          <w:p w:rsidR="007A61AC" w:rsidRPr="007928E6" w:rsidRDefault="007A61AC" w:rsidP="007A61AC">
            <w:pPr>
              <w:pStyle w:val="Szvegtrzs12"/>
              <w:shd w:val="clear" w:color="auto" w:fill="auto"/>
              <w:spacing w:before="0" w:after="0" w:line="240" w:lineRule="auto"/>
              <w:ind w:right="23" w:firstLine="0"/>
              <w:jc w:val="right"/>
              <w:rPr>
                <w:rStyle w:val="Szvegtrzs9ptFlkvr"/>
                <w:rFonts w:ascii="Times New Roman" w:hAnsi="Times New Roman" w:cs="Times New Roman"/>
                <w:sz w:val="24"/>
                <w:szCs w:val="24"/>
              </w:rPr>
            </w:pPr>
            <w:r w:rsidRPr="007928E6">
              <w:rPr>
                <w:rStyle w:val="Szvegtrzs9ptFlkvr"/>
                <w:rFonts w:ascii="Times New Roman" w:hAnsi="Times New Roman" w:cs="Times New Roman"/>
                <w:sz w:val="24"/>
                <w:szCs w:val="24"/>
              </w:rPr>
              <w:t>483</w:t>
            </w:r>
          </w:p>
        </w:tc>
      </w:tr>
    </w:tbl>
    <w:p w:rsidR="007A61AC" w:rsidRPr="007928E6" w:rsidRDefault="007A61AC" w:rsidP="007A61AC">
      <w:pPr>
        <w:pStyle w:val="Nincstrkz"/>
        <w:rPr>
          <w:rFonts w:ascii="Times New Roman" w:hAnsi="Times New Roman"/>
          <w:sz w:val="24"/>
          <w:szCs w:val="24"/>
        </w:rPr>
      </w:pPr>
    </w:p>
    <w:p w:rsidR="007A61AC" w:rsidRPr="007928E6" w:rsidRDefault="007A61AC" w:rsidP="007A61AC">
      <w:pPr>
        <w:pStyle w:val="Nincstrkz"/>
        <w:rPr>
          <w:rFonts w:ascii="Times New Roman" w:hAnsi="Times New Roman"/>
          <w:sz w:val="24"/>
          <w:szCs w:val="24"/>
        </w:rPr>
      </w:pPr>
      <w:r w:rsidRPr="007928E6">
        <w:rPr>
          <w:rFonts w:ascii="Times New Roman" w:hAnsi="Times New Roman"/>
          <w:sz w:val="24"/>
          <w:szCs w:val="24"/>
        </w:rPr>
        <w:t>Az önkormányzat kötelező feladata az egészségügyi alapellátás biztosítása, melyet a Karcagi Többcélú Kistérségi Társulás Idősek Otthona és Háziorvosi Intézmény keretein belül lát el. Az egészségügyi alapellátás az egészségügyi ellátás alapvető része. Karcag város felnőtt lakosságát 9 háziorvosi praxis látja el.</w:t>
      </w:r>
    </w:p>
    <w:p w:rsidR="007A61AC" w:rsidRPr="007928E6" w:rsidRDefault="007A61AC" w:rsidP="007A61AC">
      <w:pPr>
        <w:pStyle w:val="Nincstrkz"/>
        <w:rPr>
          <w:rFonts w:ascii="Times New Roman" w:hAnsi="Times New Roman"/>
          <w:sz w:val="24"/>
          <w:szCs w:val="24"/>
        </w:rPr>
      </w:pPr>
      <w:r w:rsidRPr="007928E6">
        <w:rPr>
          <w:rFonts w:ascii="Times New Roman" w:hAnsi="Times New Roman"/>
          <w:sz w:val="24"/>
          <w:szCs w:val="24"/>
        </w:rPr>
        <w:t>Az egészségügyi alapellátáson belül megtalálható:</w:t>
      </w:r>
    </w:p>
    <w:p w:rsidR="007A61AC" w:rsidRPr="007928E6" w:rsidRDefault="007A61AC" w:rsidP="007928E6">
      <w:pPr>
        <w:pStyle w:val="Nincstrkz"/>
        <w:numPr>
          <w:ilvl w:val="0"/>
          <w:numId w:val="88"/>
        </w:numPr>
        <w:jc w:val="both"/>
        <w:rPr>
          <w:rFonts w:ascii="Times New Roman" w:hAnsi="Times New Roman"/>
          <w:sz w:val="24"/>
          <w:szCs w:val="24"/>
        </w:rPr>
      </w:pPr>
      <w:r w:rsidRPr="007928E6">
        <w:rPr>
          <w:rFonts w:ascii="Times New Roman" w:hAnsi="Times New Roman"/>
          <w:sz w:val="24"/>
          <w:szCs w:val="24"/>
        </w:rPr>
        <w:t>a felnőtt és gyermek háziorvosi ellátás</w:t>
      </w:r>
    </w:p>
    <w:p w:rsidR="007A61AC" w:rsidRPr="007928E6" w:rsidRDefault="007A61AC" w:rsidP="007928E6">
      <w:pPr>
        <w:pStyle w:val="Nincstrkz"/>
        <w:numPr>
          <w:ilvl w:val="0"/>
          <w:numId w:val="88"/>
        </w:numPr>
        <w:jc w:val="both"/>
        <w:rPr>
          <w:rFonts w:ascii="Times New Roman" w:hAnsi="Times New Roman"/>
          <w:sz w:val="24"/>
          <w:szCs w:val="24"/>
        </w:rPr>
      </w:pPr>
      <w:r w:rsidRPr="007928E6">
        <w:rPr>
          <w:rFonts w:ascii="Times New Roman" w:hAnsi="Times New Roman"/>
          <w:kern w:val="2"/>
          <w:sz w:val="24"/>
          <w:szCs w:val="24"/>
        </w:rPr>
        <w:t>Foglalkozás-egészségügyi alapellátás</w:t>
      </w:r>
    </w:p>
    <w:p w:rsidR="007A61AC" w:rsidRPr="007928E6" w:rsidRDefault="007A61AC" w:rsidP="007928E6">
      <w:pPr>
        <w:pStyle w:val="Nincstrkz"/>
        <w:numPr>
          <w:ilvl w:val="0"/>
          <w:numId w:val="88"/>
        </w:numPr>
        <w:jc w:val="both"/>
        <w:rPr>
          <w:rFonts w:ascii="Times New Roman" w:hAnsi="Times New Roman"/>
          <w:sz w:val="24"/>
          <w:szCs w:val="24"/>
        </w:rPr>
      </w:pPr>
      <w:r w:rsidRPr="007928E6">
        <w:rPr>
          <w:rFonts w:ascii="Times New Roman" w:hAnsi="Times New Roman"/>
          <w:sz w:val="24"/>
          <w:szCs w:val="24"/>
        </w:rPr>
        <w:t>Védőnői ellátás</w:t>
      </w:r>
    </w:p>
    <w:p w:rsidR="007A61AC" w:rsidRPr="007928E6" w:rsidRDefault="007A61AC" w:rsidP="007A61AC">
      <w:pPr>
        <w:pStyle w:val="Nincstrkz"/>
        <w:rPr>
          <w:rFonts w:ascii="Times New Roman" w:hAnsi="Times New Roman"/>
          <w:sz w:val="24"/>
          <w:szCs w:val="24"/>
        </w:rPr>
      </w:pPr>
      <w:r w:rsidRPr="007928E6">
        <w:rPr>
          <w:rFonts w:ascii="Times New Roman" w:hAnsi="Times New Roman"/>
          <w:sz w:val="24"/>
          <w:szCs w:val="24"/>
        </w:rPr>
        <w:t>A háziorvosok olyan szolgáltatást is nyújtanak, amelyek nem az egészségbiztosítás terhére, hanem térítési díj ellenében vehetők igénybe. Ilyenek például:</w:t>
      </w:r>
    </w:p>
    <w:p w:rsidR="007A61AC" w:rsidRPr="007928E6" w:rsidRDefault="007A61AC" w:rsidP="007928E6">
      <w:pPr>
        <w:pStyle w:val="Nincstrkz"/>
        <w:numPr>
          <w:ilvl w:val="0"/>
          <w:numId w:val="89"/>
        </w:numPr>
        <w:jc w:val="both"/>
        <w:rPr>
          <w:rFonts w:ascii="Times New Roman" w:hAnsi="Times New Roman"/>
          <w:sz w:val="24"/>
          <w:szCs w:val="24"/>
        </w:rPr>
      </w:pPr>
      <w:r w:rsidRPr="007928E6">
        <w:rPr>
          <w:rFonts w:ascii="Times New Roman" w:hAnsi="Times New Roman"/>
          <w:sz w:val="24"/>
          <w:szCs w:val="24"/>
        </w:rPr>
        <w:t>a látlelet készítése</w:t>
      </w:r>
    </w:p>
    <w:p w:rsidR="007A61AC" w:rsidRPr="007928E6" w:rsidRDefault="007A61AC" w:rsidP="007928E6">
      <w:pPr>
        <w:pStyle w:val="Nincstrkz"/>
        <w:numPr>
          <w:ilvl w:val="0"/>
          <w:numId w:val="89"/>
        </w:numPr>
        <w:jc w:val="both"/>
        <w:rPr>
          <w:rFonts w:ascii="Times New Roman" w:hAnsi="Times New Roman"/>
          <w:sz w:val="24"/>
          <w:szCs w:val="24"/>
        </w:rPr>
      </w:pPr>
      <w:proofErr w:type="gramStart"/>
      <w:r w:rsidRPr="007928E6">
        <w:rPr>
          <w:rFonts w:ascii="Times New Roman" w:hAnsi="Times New Roman"/>
          <w:sz w:val="24"/>
          <w:szCs w:val="24"/>
        </w:rPr>
        <w:t>gépjárművezetői- ,</w:t>
      </w:r>
      <w:proofErr w:type="gramEnd"/>
      <w:r w:rsidRPr="007928E6">
        <w:rPr>
          <w:rFonts w:ascii="Times New Roman" w:hAnsi="Times New Roman"/>
          <w:sz w:val="24"/>
          <w:szCs w:val="24"/>
        </w:rPr>
        <w:t xml:space="preserve"> lőfegyver tartás alkalmassági igazolása</w:t>
      </w:r>
    </w:p>
    <w:p w:rsidR="007A61AC" w:rsidRPr="007928E6" w:rsidRDefault="007A61AC" w:rsidP="007A61AC">
      <w:pPr>
        <w:pStyle w:val="NormlWeb"/>
        <w:spacing w:before="0" w:after="0"/>
        <w:ind w:right="200"/>
        <w:jc w:val="both"/>
        <w:rPr>
          <w:kern w:val="2"/>
          <w:szCs w:val="24"/>
          <w:u w:val="single"/>
        </w:rPr>
      </w:pPr>
    </w:p>
    <w:p w:rsidR="007A61AC" w:rsidRPr="007928E6" w:rsidRDefault="007A61AC" w:rsidP="00B25C0E">
      <w:pPr>
        <w:jc w:val="both"/>
        <w:rPr>
          <w:bCs/>
          <w:sz w:val="24"/>
          <w:szCs w:val="24"/>
        </w:rPr>
      </w:pPr>
      <w:r w:rsidRPr="007928E6">
        <w:rPr>
          <w:sz w:val="24"/>
          <w:szCs w:val="24"/>
        </w:rPr>
        <w:t xml:space="preserve">Az önkormányzat támogatásával létrejött az </w:t>
      </w:r>
      <w:r w:rsidRPr="007928E6">
        <w:rPr>
          <w:b/>
          <w:bCs/>
          <w:sz w:val="24"/>
          <w:szCs w:val="24"/>
        </w:rPr>
        <w:t>Egészségfejlesztési Munkacsoport</w:t>
      </w:r>
      <w:r w:rsidRPr="007928E6">
        <w:rPr>
          <w:b/>
          <w:sz w:val="24"/>
          <w:szCs w:val="24"/>
        </w:rPr>
        <w:t>,</w:t>
      </w:r>
      <w:r w:rsidRPr="007928E6">
        <w:rPr>
          <w:sz w:val="24"/>
          <w:szCs w:val="24"/>
        </w:rPr>
        <w:t xml:space="preserve"> mely </w:t>
      </w:r>
      <w:r w:rsidRPr="007928E6">
        <w:rPr>
          <w:bCs/>
          <w:sz w:val="24"/>
          <w:szCs w:val="24"/>
        </w:rPr>
        <w:t>kiemelten foglalkozik a lakosság egészségügyi állapotának megőrzésével, szinten tartásával.</w:t>
      </w:r>
      <w:r w:rsidRPr="007928E6">
        <w:rPr>
          <w:sz w:val="24"/>
          <w:szCs w:val="24"/>
        </w:rPr>
        <w:t xml:space="preserve"> Az egészségügyi stratégia e</w:t>
      </w:r>
      <w:r w:rsidRPr="007928E6">
        <w:rPr>
          <w:bCs/>
          <w:sz w:val="24"/>
          <w:szCs w:val="24"/>
        </w:rPr>
        <w:t>lkészítésében egyenrangú félként vettek részt a civil szervezetek, a helyi önkormányzat, más hatóságok, az egészségügy, a közoktatási és egyéb intézmények.</w:t>
      </w:r>
    </w:p>
    <w:p w:rsidR="007A61AC" w:rsidRPr="007928E6" w:rsidRDefault="007A61AC" w:rsidP="00B25C0E">
      <w:pPr>
        <w:pStyle w:val="Szvegtrzs12"/>
        <w:shd w:val="clear" w:color="auto" w:fill="auto"/>
        <w:spacing w:before="0" w:after="0" w:line="240" w:lineRule="auto"/>
        <w:ind w:left="20" w:right="20" w:firstLine="0"/>
        <w:rPr>
          <w:rFonts w:ascii="Times New Roman" w:hAnsi="Times New Roman"/>
          <w:bCs/>
          <w:sz w:val="24"/>
          <w:szCs w:val="24"/>
        </w:rPr>
      </w:pPr>
      <w:r w:rsidRPr="007928E6">
        <w:rPr>
          <w:rFonts w:ascii="Times New Roman" w:hAnsi="Times New Roman"/>
          <w:bCs/>
          <w:sz w:val="24"/>
          <w:szCs w:val="24"/>
        </w:rPr>
        <w:t>Fontos megemlíteni 2013-as évben a költségvetésben a képviselői kereten maradt összeget a Képviselő-testület döntése alapján az önkormányzat újraélesztő készülékek vásárlására használta fel, és helyezte el a város nagy forgalmú közintézményeiben.</w:t>
      </w:r>
    </w:p>
    <w:p w:rsidR="007A61AC" w:rsidRPr="007928E6" w:rsidRDefault="007A61AC" w:rsidP="007A61AC">
      <w:pPr>
        <w:pStyle w:val="NormlWeb"/>
        <w:spacing w:before="0" w:after="0"/>
        <w:ind w:right="200"/>
        <w:jc w:val="both"/>
        <w:rPr>
          <w:kern w:val="2"/>
          <w:szCs w:val="24"/>
          <w:u w:val="single"/>
        </w:rPr>
      </w:pPr>
    </w:p>
    <w:p w:rsidR="007A61AC" w:rsidRPr="007928E6" w:rsidRDefault="007A61AC" w:rsidP="00B25C0E">
      <w:pPr>
        <w:jc w:val="both"/>
        <w:rPr>
          <w:sz w:val="24"/>
          <w:szCs w:val="24"/>
        </w:rPr>
      </w:pPr>
      <w:r w:rsidRPr="00241158">
        <w:rPr>
          <w:rStyle w:val="Szvegtrzs9ptFlkvr"/>
          <w:rFonts w:ascii="Times New Roman" w:hAnsi="Times New Roman" w:cs="Times New Roman"/>
          <w:sz w:val="24"/>
          <w:szCs w:val="24"/>
        </w:rPr>
        <w:t>Az elemzések során már említésre került, hogy Karcagon a közszolgáltatások túlnyomó többsége - a hasonló méretű és adottságú városokkal megegyezően - a városközpontban érhető el. A központ megközelítésében segít a helyi tömegközlekedés.</w:t>
      </w:r>
      <w:r w:rsidRPr="00241158">
        <w:rPr>
          <w:bCs/>
          <w:sz w:val="24"/>
          <w:szCs w:val="24"/>
        </w:rPr>
        <w:t xml:space="preserve"> </w:t>
      </w:r>
      <w:r w:rsidRPr="00241158">
        <w:rPr>
          <w:sz w:val="24"/>
          <w:szCs w:val="24"/>
        </w:rPr>
        <w:t>A helyi autóbusz-közlekedési közszolgáltatás nem kötelező feladata a</w:t>
      </w:r>
      <w:r w:rsidRPr="007928E6">
        <w:rPr>
          <w:sz w:val="24"/>
          <w:szCs w:val="24"/>
        </w:rPr>
        <w:t xml:space="preserve"> városnak, azonban az önkormányzat kiemelt feladatának tekinti, hogy a főbb csomópontok autóbusszal elérhetőek legyenek. Fontos ez a központi kórház miatt is. Így a Vasútállomás, Kórház, Autóbusz állomás között menetrendszerinti helyi autóbusz közlekedik. Megállapodás alapján a szolgáltatást a Jászkun Volán Közlekedési Rt. </w:t>
      </w:r>
      <w:r w:rsidRPr="007928E6">
        <w:rPr>
          <w:sz w:val="24"/>
          <w:szCs w:val="24"/>
        </w:rPr>
        <w:lastRenderedPageBreak/>
        <w:t xml:space="preserve">végzi, az önkormányzat 2015-ben és 2016-ban közel 10 millió forinttal, az elmúlt 2 évben 13 millió forinttal, míg 2019-ben 14 millió forinttal támogatja a szolgáltatás fennmaradását. Ennek köszönhetően jegyárak emelésére az elmúlt 5 évben nem került sor, és a szolgáltatás előnyeit a helyi lakosok és az ideérkezők egyaránt élvezhetik. </w:t>
      </w:r>
    </w:p>
    <w:p w:rsidR="007A61AC" w:rsidRPr="007928E6" w:rsidRDefault="007A61AC" w:rsidP="00B25C0E">
      <w:pPr>
        <w:jc w:val="both"/>
        <w:rPr>
          <w:bCs/>
          <w:sz w:val="24"/>
          <w:szCs w:val="24"/>
        </w:rPr>
      </w:pPr>
      <w:r w:rsidRPr="007928E6">
        <w:rPr>
          <w:sz w:val="24"/>
          <w:szCs w:val="24"/>
        </w:rPr>
        <w:t xml:space="preserve">Az önkormányzat az akadálymentes közlekedés kialakítására folyamatosan erőfeszítéseket tesz, mind a közterületek, mind a közintézmények tekintetében. </w:t>
      </w:r>
      <w:r w:rsidRPr="007928E6">
        <w:rPr>
          <w:bCs/>
          <w:sz w:val="24"/>
          <w:szCs w:val="24"/>
        </w:rPr>
        <w:t>Jelentősek az infrastruktúra területén a fejlesztések: út és járdafelújításokra, kerékpárút hálózat bővítésére került sor, a műemlékek szép kivilágításban tündökölnek városunkban. A gondozott parkok a pihenést szolgálják.</w:t>
      </w:r>
    </w:p>
    <w:p w:rsidR="007A61AC" w:rsidRPr="007928E6" w:rsidRDefault="007A61AC" w:rsidP="007A61AC">
      <w:pPr>
        <w:pStyle w:val="Szvegtrzs12"/>
        <w:shd w:val="clear" w:color="auto" w:fill="auto"/>
        <w:spacing w:before="0" w:after="0" w:line="240" w:lineRule="auto"/>
        <w:ind w:left="20" w:right="20" w:firstLine="0"/>
        <w:rPr>
          <w:rFonts w:ascii="Times New Roman" w:hAnsi="Times New Roman"/>
          <w:sz w:val="24"/>
          <w:szCs w:val="24"/>
        </w:rPr>
      </w:pPr>
    </w:p>
    <w:p w:rsidR="007A61AC" w:rsidRPr="007928E6" w:rsidRDefault="007A61AC" w:rsidP="007A61AC">
      <w:pPr>
        <w:jc w:val="center"/>
        <w:rPr>
          <w:b/>
          <w:color w:val="002060"/>
          <w:sz w:val="24"/>
          <w:szCs w:val="24"/>
        </w:rPr>
      </w:pPr>
      <w:r w:rsidRPr="007928E6">
        <w:rPr>
          <w:b/>
          <w:color w:val="002060"/>
          <w:sz w:val="24"/>
          <w:szCs w:val="24"/>
        </w:rPr>
        <w:t>3.7</w:t>
      </w:r>
      <w:r w:rsidRPr="007928E6">
        <w:rPr>
          <w:b/>
          <w:color w:val="002060"/>
          <w:sz w:val="24"/>
          <w:szCs w:val="24"/>
        </w:rPr>
        <w:tab/>
        <w:t>Közösségi viszonyok, helyi közélet bemutatása</w:t>
      </w:r>
    </w:p>
    <w:p w:rsidR="007A61AC" w:rsidRPr="007928E6" w:rsidRDefault="007A61AC" w:rsidP="00B25C0E">
      <w:pPr>
        <w:jc w:val="both"/>
        <w:rPr>
          <w:b/>
          <w:i/>
          <w:sz w:val="24"/>
          <w:szCs w:val="24"/>
        </w:rPr>
      </w:pPr>
      <w:bookmarkStart w:id="61" w:name="pr156"/>
      <w:bookmarkStart w:id="62" w:name="pr159"/>
      <w:bookmarkEnd w:id="61"/>
      <w:bookmarkEnd w:id="62"/>
      <w:r w:rsidRPr="007928E6">
        <w:rPr>
          <w:sz w:val="24"/>
          <w:szCs w:val="24"/>
        </w:rPr>
        <w:t xml:space="preserve">A Déryné Kulturális, Turisztikai, Sport Központ és Könyvtár kiemelt figyelmet fordít arra, hogy az éves kulturális programjai között szép számmal szerepeljenek olyan rendezvények, amely a lakosság széles körét, időseket és fiatalokat egyaránt csábít, ahol akár 3 generáció is hasznosan töltheti szabadidejét. Ilyen többek között a március 15-ei ünnepségsorozat keretében </w:t>
      </w:r>
      <w:r w:rsidRPr="007928E6">
        <w:rPr>
          <w:b/>
          <w:sz w:val="24"/>
          <w:szCs w:val="24"/>
        </w:rPr>
        <w:t>a Fáklyás Felvonulás, a</w:t>
      </w:r>
      <w:r w:rsidRPr="007928E6">
        <w:rPr>
          <w:sz w:val="24"/>
          <w:szCs w:val="24"/>
        </w:rPr>
        <w:t xml:space="preserve"> </w:t>
      </w:r>
      <w:r w:rsidRPr="007928E6">
        <w:rPr>
          <w:b/>
          <w:sz w:val="24"/>
          <w:szCs w:val="24"/>
        </w:rPr>
        <w:t xml:space="preserve">Gyermek Nap - Családi Nap, a Kun Hagyományok Napja, a Karcagi Birkafőző Fesztivál, a Nagykunsági Kulturális Napok, a Karcagi </w:t>
      </w:r>
      <w:proofErr w:type="spellStart"/>
      <w:r w:rsidRPr="007928E6">
        <w:rPr>
          <w:b/>
          <w:sz w:val="24"/>
          <w:szCs w:val="24"/>
        </w:rPr>
        <w:t>Lovasnapok</w:t>
      </w:r>
      <w:proofErr w:type="spellEnd"/>
      <w:r w:rsidRPr="007928E6">
        <w:rPr>
          <w:b/>
          <w:sz w:val="24"/>
          <w:szCs w:val="24"/>
        </w:rPr>
        <w:t>,</w:t>
      </w:r>
      <w:r w:rsidRPr="007928E6">
        <w:rPr>
          <w:b/>
          <w:i/>
          <w:sz w:val="24"/>
          <w:szCs w:val="24"/>
        </w:rPr>
        <w:t xml:space="preserve"> </w:t>
      </w:r>
      <w:r w:rsidRPr="007928E6">
        <w:rPr>
          <w:sz w:val="24"/>
          <w:szCs w:val="24"/>
        </w:rPr>
        <w:t>és az immár hagyománnyá vált</w:t>
      </w:r>
      <w:r w:rsidRPr="007928E6">
        <w:rPr>
          <w:b/>
          <w:i/>
          <w:sz w:val="24"/>
          <w:szCs w:val="24"/>
        </w:rPr>
        <w:t xml:space="preserve"> </w:t>
      </w:r>
      <w:r w:rsidRPr="007928E6">
        <w:rPr>
          <w:b/>
          <w:sz w:val="24"/>
          <w:szCs w:val="24"/>
        </w:rPr>
        <w:t>Adventi gyertyagyújtás</w:t>
      </w:r>
      <w:r w:rsidRPr="007928E6">
        <w:rPr>
          <w:b/>
          <w:i/>
          <w:sz w:val="24"/>
          <w:szCs w:val="24"/>
        </w:rPr>
        <w:t>.</w:t>
      </w:r>
    </w:p>
    <w:p w:rsidR="007A61AC" w:rsidRPr="007928E6" w:rsidRDefault="007A61AC" w:rsidP="00B25C0E">
      <w:pPr>
        <w:jc w:val="both"/>
        <w:rPr>
          <w:sz w:val="24"/>
          <w:szCs w:val="24"/>
        </w:rPr>
      </w:pPr>
      <w:r w:rsidRPr="007928E6">
        <w:rPr>
          <w:sz w:val="24"/>
          <w:szCs w:val="24"/>
        </w:rPr>
        <w:t>2013-ban felújításra került a városi gyógyvizű strandfürdő</w:t>
      </w:r>
      <w:r w:rsidRPr="007928E6">
        <w:rPr>
          <w:b/>
          <w:sz w:val="24"/>
          <w:szCs w:val="24"/>
        </w:rPr>
        <w:t>,</w:t>
      </w:r>
      <w:r w:rsidRPr="007928E6">
        <w:rPr>
          <w:sz w:val="24"/>
          <w:szCs w:val="24"/>
        </w:rPr>
        <w:t xml:space="preserve"> mely télen-nyáron is várja a vendégeket. Az </w:t>
      </w:r>
      <w:r w:rsidRPr="007928E6">
        <w:rPr>
          <w:b/>
          <w:sz w:val="24"/>
          <w:szCs w:val="24"/>
        </w:rPr>
        <w:t>Akácliget Gyógy- és Strandfürdő elnevezést büszkén használhatja</w:t>
      </w:r>
      <w:r w:rsidRPr="007928E6">
        <w:rPr>
          <w:sz w:val="24"/>
          <w:szCs w:val="24"/>
        </w:rPr>
        <w:t>, hiszen a fürdő, gyógyvizének köszönhetően az ezen alapuló</w:t>
      </w:r>
      <w:r w:rsidRPr="007928E6">
        <w:rPr>
          <w:b/>
          <w:sz w:val="24"/>
          <w:szCs w:val="24"/>
        </w:rPr>
        <w:t xml:space="preserve"> gyógyászati szolgáltatásokkal</w:t>
      </w:r>
      <w:r w:rsidRPr="007928E6">
        <w:rPr>
          <w:sz w:val="24"/>
          <w:szCs w:val="24"/>
        </w:rPr>
        <w:t xml:space="preserve"> kibővítve várja a gyógyulni és pihenni vágyókat. </w:t>
      </w:r>
    </w:p>
    <w:p w:rsidR="007A61AC" w:rsidRPr="007928E6" w:rsidRDefault="007A61AC" w:rsidP="00B25C0E">
      <w:pPr>
        <w:jc w:val="both"/>
        <w:rPr>
          <w:sz w:val="24"/>
          <w:szCs w:val="24"/>
        </w:rPr>
      </w:pPr>
      <w:r w:rsidRPr="007928E6">
        <w:rPr>
          <w:sz w:val="24"/>
          <w:szCs w:val="24"/>
        </w:rPr>
        <w:t xml:space="preserve">A fürdő vezetése elkötelezett az olyan programok szervezése mellett, amelyek az idősebb korosztályt célozzák. Mintegy hagyományt teremtve az idei év májusában V. alkalommal került megrendezésre a </w:t>
      </w:r>
      <w:r w:rsidRPr="007928E6">
        <w:rPr>
          <w:b/>
          <w:sz w:val="24"/>
          <w:szCs w:val="24"/>
        </w:rPr>
        <w:t>Karcagi Országos Nyugdíjas Művészeti Fesztivál.</w:t>
      </w:r>
    </w:p>
    <w:p w:rsidR="007A61AC" w:rsidRPr="007928E6" w:rsidRDefault="007A61AC" w:rsidP="00B25C0E">
      <w:pPr>
        <w:jc w:val="both"/>
        <w:rPr>
          <w:sz w:val="24"/>
          <w:szCs w:val="24"/>
        </w:rPr>
      </w:pPr>
      <w:r w:rsidRPr="007928E6">
        <w:rPr>
          <w:sz w:val="24"/>
          <w:szCs w:val="24"/>
        </w:rPr>
        <w:t xml:space="preserve">Rendszeres úszás mellett népszerű az idősek körében a fürdő tanmedencéjében tartott zenés torna, melyet egy héten három alkalommal tartanak. A vízben történő mozgást rendkívül kedvelik, mivel pozitívan hat a mozgatórendszer különböző részeire, a keringési és a </w:t>
      </w:r>
      <w:proofErr w:type="spellStart"/>
      <w:r w:rsidRPr="007928E6">
        <w:rPr>
          <w:sz w:val="24"/>
          <w:szCs w:val="24"/>
        </w:rPr>
        <w:t>légzőrendszerre</w:t>
      </w:r>
      <w:proofErr w:type="spellEnd"/>
      <w:r w:rsidRPr="007928E6">
        <w:rPr>
          <w:sz w:val="24"/>
          <w:szCs w:val="24"/>
        </w:rPr>
        <w:t xml:space="preserve">, de az idegrendszerre is. A rehabilitáció a testi és lelki egészség megőrzését, frissen tartását is szolgálja. </w:t>
      </w:r>
    </w:p>
    <w:p w:rsidR="007A61AC" w:rsidRPr="007928E6" w:rsidRDefault="007A61AC" w:rsidP="00B25C0E">
      <w:pPr>
        <w:jc w:val="both"/>
        <w:rPr>
          <w:bCs/>
          <w:sz w:val="24"/>
          <w:szCs w:val="24"/>
        </w:rPr>
      </w:pPr>
      <w:r w:rsidRPr="007928E6">
        <w:rPr>
          <w:bCs/>
          <w:sz w:val="24"/>
          <w:szCs w:val="24"/>
        </w:rPr>
        <w:t xml:space="preserve">Az </w:t>
      </w:r>
      <w:r w:rsidRPr="007928E6">
        <w:rPr>
          <w:b/>
          <w:bCs/>
          <w:sz w:val="24"/>
          <w:szCs w:val="24"/>
        </w:rPr>
        <w:t>Erzsébet-ligeti tornapályán</w:t>
      </w:r>
      <w:r w:rsidRPr="007928E6">
        <w:rPr>
          <w:bCs/>
          <w:sz w:val="24"/>
          <w:szCs w:val="24"/>
        </w:rPr>
        <w:t xml:space="preserve"> tett kellemes séta is aktív pihenésüket szolgálja. </w:t>
      </w:r>
    </w:p>
    <w:p w:rsidR="007A61AC" w:rsidRPr="007928E6" w:rsidRDefault="007A61AC" w:rsidP="00B25C0E">
      <w:pPr>
        <w:jc w:val="both"/>
        <w:rPr>
          <w:b/>
          <w:sz w:val="24"/>
          <w:szCs w:val="24"/>
        </w:rPr>
      </w:pPr>
      <w:r w:rsidRPr="007928E6">
        <w:rPr>
          <w:rStyle w:val="Kiemels2"/>
          <w:b w:val="0"/>
          <w:sz w:val="24"/>
          <w:szCs w:val="24"/>
        </w:rPr>
        <w:t>2017 decemberében adták át Karcagon hazánk legújabb lombkorona sétányát, amely kellemes kikapcsolódást nyújt.</w:t>
      </w:r>
    </w:p>
    <w:p w:rsidR="007A61AC" w:rsidRPr="007928E6" w:rsidRDefault="007A61AC" w:rsidP="007A61AC">
      <w:pPr>
        <w:rPr>
          <w:sz w:val="24"/>
          <w:szCs w:val="24"/>
        </w:rPr>
      </w:pPr>
    </w:p>
    <w:p w:rsidR="007A61AC" w:rsidRPr="007928E6" w:rsidRDefault="007A61AC" w:rsidP="00B25C0E">
      <w:pPr>
        <w:ind w:hanging="11"/>
        <w:jc w:val="both"/>
        <w:rPr>
          <w:sz w:val="24"/>
          <w:szCs w:val="24"/>
        </w:rPr>
      </w:pPr>
      <w:r w:rsidRPr="007928E6">
        <w:rPr>
          <w:sz w:val="24"/>
          <w:szCs w:val="24"/>
        </w:rPr>
        <w:t xml:space="preserve">2013-ban megnyitotta kapuját </w:t>
      </w:r>
      <w:r w:rsidRPr="007928E6">
        <w:rPr>
          <w:b/>
          <w:sz w:val="24"/>
          <w:szCs w:val="24"/>
        </w:rPr>
        <w:t>a helyi termelői piac</w:t>
      </w:r>
      <w:r w:rsidRPr="007928E6">
        <w:rPr>
          <w:sz w:val="24"/>
          <w:szCs w:val="24"/>
        </w:rPr>
        <w:t>, ahol helyi és környékbeli termelők saját termesztésű zöldséget, gyümölcsöt, egyéb házi készítésű élelmiszereket, lekvárokat, szörpöket, sajtokat és más tejtermékeket, füstölt házi húskészítményeket, biotermékeket, valamint kézműves portékákat kínálnak. A piac ezek mellett lehetőség ad találkozásokra, információcserékre, jóízű beszélgetésekre.</w:t>
      </w:r>
    </w:p>
    <w:p w:rsidR="007A61AC" w:rsidRPr="007928E6" w:rsidRDefault="007A61AC" w:rsidP="00B25C0E">
      <w:pPr>
        <w:ind w:hanging="11"/>
        <w:jc w:val="both"/>
        <w:rPr>
          <w:sz w:val="24"/>
          <w:szCs w:val="24"/>
        </w:rPr>
      </w:pPr>
      <w:r w:rsidRPr="007928E6">
        <w:rPr>
          <w:sz w:val="24"/>
          <w:szCs w:val="24"/>
        </w:rPr>
        <w:t xml:space="preserve">Évek óta nagy siker a </w:t>
      </w:r>
      <w:r w:rsidRPr="007928E6">
        <w:rPr>
          <w:b/>
          <w:sz w:val="24"/>
          <w:szCs w:val="24"/>
        </w:rPr>
        <w:t>„Legszebb konyhakertek” program</w:t>
      </w:r>
      <w:r w:rsidRPr="007928E6">
        <w:rPr>
          <w:sz w:val="24"/>
          <w:szCs w:val="24"/>
        </w:rPr>
        <w:t xml:space="preserve">, amelyet Kovács Szilvia alpolgármester asszony keltett életre és fog össze. </w:t>
      </w:r>
    </w:p>
    <w:p w:rsidR="007A61AC" w:rsidRPr="007928E6" w:rsidRDefault="007A61AC" w:rsidP="00B25C0E">
      <w:pPr>
        <w:jc w:val="both"/>
        <w:rPr>
          <w:sz w:val="24"/>
          <w:szCs w:val="24"/>
        </w:rPr>
      </w:pPr>
      <w:r w:rsidRPr="007928E6">
        <w:rPr>
          <w:sz w:val="24"/>
          <w:szCs w:val="24"/>
        </w:rPr>
        <w:t xml:space="preserve">Karcagon fontosak az elődeinktől tanult mesterségek, melyeket a fiatalok nemcsak főállásban végeznek, hanem hagyományok továbbvitele miatt folytatják. Többen foglalkoznak az ősi racka juh és szürke marha tartásával egyre több a méhész. </w:t>
      </w:r>
    </w:p>
    <w:p w:rsidR="007A61AC" w:rsidRPr="007928E6" w:rsidRDefault="007A61AC" w:rsidP="00B25C0E">
      <w:pPr>
        <w:jc w:val="both"/>
        <w:rPr>
          <w:sz w:val="24"/>
          <w:szCs w:val="24"/>
        </w:rPr>
      </w:pPr>
      <w:r w:rsidRPr="007928E6">
        <w:rPr>
          <w:sz w:val="24"/>
          <w:szCs w:val="24"/>
        </w:rPr>
        <w:t xml:space="preserve">A városi rendezvényeken fontos szerepe van a kunsági ételek elkészítésének, ahol szintén megfigyelhető a fortélyok generációról - generációra történő átörökítése. </w:t>
      </w:r>
    </w:p>
    <w:p w:rsidR="007A61AC" w:rsidRPr="007928E6" w:rsidRDefault="007A61AC" w:rsidP="00B25C0E">
      <w:pPr>
        <w:jc w:val="both"/>
        <w:rPr>
          <w:sz w:val="24"/>
          <w:szCs w:val="24"/>
        </w:rPr>
      </w:pPr>
      <w:r w:rsidRPr="007928E6">
        <w:rPr>
          <w:sz w:val="24"/>
          <w:szCs w:val="24"/>
        </w:rPr>
        <w:t xml:space="preserve">A </w:t>
      </w:r>
      <w:r w:rsidRPr="007928E6">
        <w:rPr>
          <w:b/>
          <w:sz w:val="24"/>
          <w:szCs w:val="24"/>
        </w:rPr>
        <w:t>Képviselő-testület tagjai</w:t>
      </w:r>
      <w:r w:rsidRPr="007928E6">
        <w:rPr>
          <w:sz w:val="24"/>
          <w:szCs w:val="24"/>
        </w:rPr>
        <w:t xml:space="preserve"> </w:t>
      </w:r>
      <w:r w:rsidRPr="007928E6">
        <w:rPr>
          <w:b/>
          <w:sz w:val="24"/>
          <w:szCs w:val="24"/>
        </w:rPr>
        <w:t>havonta fogadóórát tartanak</w:t>
      </w:r>
      <w:r w:rsidRPr="007928E6">
        <w:rPr>
          <w:sz w:val="24"/>
          <w:szCs w:val="24"/>
        </w:rPr>
        <w:t xml:space="preserve">, hogy a körzetükben jelentkező problémákról értesüljenek, és amennyiben szükséges azt a képviselő-testület elé terjeszthessék, legyen szó akár út- és járdajavítás szükségességéről, közvilágítási hiba bejelentéséről. E mellett </w:t>
      </w:r>
      <w:r w:rsidRPr="007928E6">
        <w:rPr>
          <w:b/>
          <w:sz w:val="24"/>
          <w:szCs w:val="24"/>
        </w:rPr>
        <w:t>a lakossági fórumok</w:t>
      </w:r>
      <w:r w:rsidRPr="007928E6">
        <w:rPr>
          <w:sz w:val="24"/>
          <w:szCs w:val="24"/>
        </w:rPr>
        <w:t xml:space="preserve">, valamint az </w:t>
      </w:r>
      <w:r w:rsidRPr="007928E6">
        <w:rPr>
          <w:b/>
          <w:sz w:val="24"/>
          <w:szCs w:val="24"/>
        </w:rPr>
        <w:t>általános közmeghallgatás</w:t>
      </w:r>
      <w:r w:rsidRPr="007928E6">
        <w:rPr>
          <w:sz w:val="24"/>
          <w:szCs w:val="24"/>
        </w:rPr>
        <w:t xml:space="preserve"> is azt a célt szolgálja, hogy a kétoldalú kommunikáció a városvezetés és a lakosság között megvalósuljon. </w:t>
      </w:r>
    </w:p>
    <w:p w:rsidR="007A61AC" w:rsidRPr="007928E6" w:rsidRDefault="007A61AC" w:rsidP="00B25C0E">
      <w:pPr>
        <w:jc w:val="both"/>
        <w:rPr>
          <w:sz w:val="24"/>
          <w:szCs w:val="24"/>
        </w:rPr>
      </w:pPr>
      <w:r w:rsidRPr="007928E6">
        <w:rPr>
          <w:sz w:val="24"/>
          <w:szCs w:val="24"/>
        </w:rPr>
        <w:t xml:space="preserve">A város vezetése, a Képviselő-testület tagjai </w:t>
      </w:r>
      <w:r w:rsidRPr="007928E6">
        <w:rPr>
          <w:b/>
          <w:sz w:val="24"/>
          <w:szCs w:val="24"/>
        </w:rPr>
        <w:t>személyes jelenlétükkel</w:t>
      </w:r>
      <w:r w:rsidRPr="007928E6">
        <w:rPr>
          <w:sz w:val="24"/>
          <w:szCs w:val="24"/>
        </w:rPr>
        <w:t xml:space="preserve"> is éreztetik a város lakóival – különösen az idősödő korosztállyal – hogy figyelemmel kísérik a mindennapjaikat. A számukra szervezett programokon, rendezvényeken aktívan részt vesznek, egy-egy jó szóra mindig megállnak. Sokszor ez többet jelent nekik az anyagi támogatásnál. </w:t>
      </w:r>
    </w:p>
    <w:p w:rsidR="007A61AC" w:rsidRPr="007928E6" w:rsidRDefault="007A61AC" w:rsidP="00B25C0E">
      <w:pPr>
        <w:jc w:val="both"/>
        <w:rPr>
          <w:sz w:val="24"/>
          <w:szCs w:val="24"/>
        </w:rPr>
      </w:pPr>
      <w:r w:rsidRPr="007928E6">
        <w:rPr>
          <w:sz w:val="24"/>
          <w:szCs w:val="24"/>
        </w:rPr>
        <w:lastRenderedPageBreak/>
        <w:t xml:space="preserve">Karcagon helyi televízió a </w:t>
      </w:r>
      <w:r w:rsidRPr="007928E6">
        <w:rPr>
          <w:b/>
          <w:sz w:val="24"/>
          <w:szCs w:val="24"/>
        </w:rPr>
        <w:t>Karcag TV</w:t>
      </w:r>
      <w:r w:rsidRPr="007928E6">
        <w:rPr>
          <w:sz w:val="24"/>
          <w:szCs w:val="24"/>
        </w:rPr>
        <w:t xml:space="preserve"> működik, melyben információs és kulturális műsorok széles spalettája közül válogathatnak az érdeklődők. A város internetes oldala a </w:t>
      </w:r>
      <w:hyperlink r:id="rId43" w:history="1">
        <w:proofErr w:type="spellStart"/>
        <w:r w:rsidRPr="007928E6">
          <w:rPr>
            <w:rStyle w:val="Hiperhivatkozs"/>
            <w:b/>
            <w:i/>
            <w:sz w:val="24"/>
            <w:szCs w:val="24"/>
          </w:rPr>
          <w:t>www.karcag.hu</w:t>
        </w:r>
        <w:proofErr w:type="spellEnd"/>
      </w:hyperlink>
      <w:r w:rsidRPr="007928E6">
        <w:rPr>
          <w:sz w:val="24"/>
          <w:szCs w:val="24"/>
        </w:rPr>
        <w:t xml:space="preserve"> is bővelkedik közérdekű információkkal, helyi hírekkel. Nagy jelentősége van a helyi újságnak a </w:t>
      </w:r>
      <w:r w:rsidRPr="007928E6">
        <w:rPr>
          <w:b/>
          <w:sz w:val="24"/>
          <w:szCs w:val="24"/>
        </w:rPr>
        <w:t>Karcagi Hírmondónak</w:t>
      </w:r>
      <w:r w:rsidRPr="007928E6">
        <w:rPr>
          <w:sz w:val="24"/>
          <w:szCs w:val="24"/>
        </w:rPr>
        <w:t>, mely évek óta heti rendszerességgel jelenik meg a város teljes lakossága számára. Az újság ingyenesen kerül kiszállításra a háztartásokba.</w:t>
      </w:r>
    </w:p>
    <w:p w:rsidR="007A61AC" w:rsidRPr="007928E6" w:rsidRDefault="007A61AC" w:rsidP="00B25C0E">
      <w:pPr>
        <w:jc w:val="both"/>
        <w:rPr>
          <w:bCs/>
          <w:sz w:val="24"/>
          <w:szCs w:val="24"/>
        </w:rPr>
      </w:pPr>
      <w:r w:rsidRPr="007928E6">
        <w:rPr>
          <w:bCs/>
          <w:sz w:val="24"/>
          <w:szCs w:val="24"/>
        </w:rPr>
        <w:t xml:space="preserve">Minden évben megjelenik </w:t>
      </w:r>
      <w:r w:rsidRPr="007928E6">
        <w:rPr>
          <w:b/>
          <w:bCs/>
          <w:sz w:val="24"/>
          <w:szCs w:val="24"/>
        </w:rPr>
        <w:t>a Karcagi Kalendárium.</w:t>
      </w:r>
    </w:p>
    <w:p w:rsidR="007A61AC" w:rsidRPr="007928E6" w:rsidRDefault="007A61AC" w:rsidP="00B25C0E">
      <w:pPr>
        <w:jc w:val="both"/>
        <w:rPr>
          <w:bCs/>
          <w:sz w:val="24"/>
          <w:szCs w:val="24"/>
        </w:rPr>
      </w:pPr>
      <w:r w:rsidRPr="007928E6">
        <w:rPr>
          <w:bCs/>
          <w:sz w:val="24"/>
          <w:szCs w:val="24"/>
        </w:rPr>
        <w:t>Karcagon megközelítőleg 140 egyesület és civil szervezet működik.</w:t>
      </w:r>
    </w:p>
    <w:p w:rsidR="007A61AC" w:rsidRPr="007928E6" w:rsidRDefault="007A61AC" w:rsidP="00B25C0E">
      <w:pPr>
        <w:jc w:val="both"/>
        <w:rPr>
          <w:sz w:val="24"/>
          <w:szCs w:val="24"/>
        </w:rPr>
      </w:pPr>
      <w:r w:rsidRPr="007928E6">
        <w:rPr>
          <w:bCs/>
          <w:sz w:val="24"/>
          <w:szCs w:val="24"/>
        </w:rPr>
        <w:t xml:space="preserve">Karcag Város Önkormányzata a városban működő civil szervezetek tevékenységének segítésére, szakmai programjának megvalósítására megalkotta a </w:t>
      </w:r>
      <w:r w:rsidRPr="007928E6">
        <w:rPr>
          <w:b/>
          <w:bCs/>
          <w:sz w:val="24"/>
          <w:szCs w:val="24"/>
        </w:rPr>
        <w:t>civil szervezetek támogatási rendjéről szóló 22/2013. (VI.28.) önkormányzati rendeletét</w:t>
      </w:r>
      <w:r w:rsidRPr="007928E6">
        <w:rPr>
          <w:bCs/>
          <w:sz w:val="24"/>
          <w:szCs w:val="24"/>
        </w:rPr>
        <w:t>, és erre a célra minden évben a költségvetésben 2.000.000.-Ft–</w:t>
      </w:r>
      <w:proofErr w:type="spellStart"/>
      <w:r w:rsidRPr="007928E6">
        <w:rPr>
          <w:bCs/>
          <w:sz w:val="24"/>
          <w:szCs w:val="24"/>
        </w:rPr>
        <w:t>ot</w:t>
      </w:r>
      <w:proofErr w:type="spellEnd"/>
      <w:r w:rsidRPr="007928E6">
        <w:rPr>
          <w:bCs/>
          <w:sz w:val="24"/>
          <w:szCs w:val="24"/>
        </w:rPr>
        <w:t xml:space="preserve"> biztosított,</w:t>
      </w:r>
      <w:r w:rsidRPr="007928E6">
        <w:rPr>
          <w:sz w:val="24"/>
          <w:szCs w:val="24"/>
        </w:rPr>
        <w:t xml:space="preserve"> melyet pályázati úton vehettek igénybe a szervezetek, amelyek a közösségi életbe, városi programokba szervesen bekapcsolódnak. </w:t>
      </w:r>
    </w:p>
    <w:p w:rsidR="007A61AC" w:rsidRPr="007928E6" w:rsidRDefault="007A61AC" w:rsidP="00B25C0E">
      <w:pPr>
        <w:jc w:val="both"/>
        <w:rPr>
          <w:sz w:val="24"/>
          <w:szCs w:val="24"/>
        </w:rPr>
      </w:pPr>
    </w:p>
    <w:p w:rsidR="007A61AC" w:rsidRPr="007928E6" w:rsidRDefault="007A61AC" w:rsidP="007928E6">
      <w:pPr>
        <w:numPr>
          <w:ilvl w:val="1"/>
          <w:numId w:val="92"/>
        </w:numPr>
        <w:ind w:left="0" w:firstLine="0"/>
        <w:jc w:val="center"/>
        <w:rPr>
          <w:b/>
          <w:color w:val="002060"/>
          <w:sz w:val="24"/>
          <w:szCs w:val="24"/>
        </w:rPr>
      </w:pPr>
      <w:r w:rsidRPr="007928E6">
        <w:rPr>
          <w:b/>
          <w:color w:val="002060"/>
          <w:sz w:val="24"/>
          <w:szCs w:val="24"/>
        </w:rPr>
        <w:t>A roma nemzetiségi önkormányzat célcsoportokkal kapcsolatos esélyegyenlőségi tevékenysége, partnersége a települési önkormányzattal</w:t>
      </w:r>
    </w:p>
    <w:p w:rsidR="007A61AC" w:rsidRPr="007928E6" w:rsidRDefault="007A61AC" w:rsidP="007A61AC">
      <w:pPr>
        <w:rPr>
          <w:sz w:val="24"/>
          <w:szCs w:val="24"/>
        </w:rPr>
      </w:pPr>
    </w:p>
    <w:p w:rsidR="007A61AC" w:rsidRPr="007928E6" w:rsidRDefault="007A61AC" w:rsidP="00B25C0E">
      <w:pPr>
        <w:pStyle w:val="Szvegtrzs"/>
        <w:rPr>
          <w:sz w:val="24"/>
          <w:szCs w:val="24"/>
        </w:rPr>
      </w:pPr>
      <w:r w:rsidRPr="007928E6">
        <w:rPr>
          <w:sz w:val="24"/>
          <w:szCs w:val="24"/>
        </w:rPr>
        <w:t>Karcagon Roma Nemzetiségi Önkormányzat működik, mely szorosan együttműködik a köznevelési intézményekkel a roma származású gyermekek esélyegyenlőségének érdekében.</w:t>
      </w:r>
    </w:p>
    <w:p w:rsidR="007A61AC" w:rsidRPr="007928E6" w:rsidRDefault="007A61AC" w:rsidP="00B25C0E">
      <w:pPr>
        <w:pStyle w:val="Szvegtrzs"/>
        <w:rPr>
          <w:sz w:val="24"/>
          <w:szCs w:val="24"/>
        </w:rPr>
      </w:pPr>
    </w:p>
    <w:p w:rsidR="007A61AC" w:rsidRPr="007928E6" w:rsidRDefault="007A61AC" w:rsidP="00B25C0E">
      <w:pPr>
        <w:pStyle w:val="Szvegtrzs"/>
        <w:rPr>
          <w:sz w:val="24"/>
          <w:szCs w:val="24"/>
        </w:rPr>
      </w:pPr>
      <w:r w:rsidRPr="007928E6">
        <w:rPr>
          <w:sz w:val="24"/>
          <w:szCs w:val="24"/>
        </w:rPr>
        <w:t>A Karcag Városi Önkormányzat és a Karcag Városi Cigány Nemzetiségi Önkormányzat között megállapodást jogszabály írja elő. Az együttműködési megállapodásban foglaltak maradéktalanul teljesülnek. Az önkormányzat biztosítja a nemzetiségi önkormányzat részére a működéséhez szükséges feltételeket, többek között:</w:t>
      </w:r>
    </w:p>
    <w:p w:rsidR="007A61AC" w:rsidRPr="007928E6" w:rsidRDefault="007A61AC" w:rsidP="00B25C0E">
      <w:pPr>
        <w:pStyle w:val="Szvegtrzs"/>
        <w:numPr>
          <w:ilvl w:val="0"/>
          <w:numId w:val="101"/>
        </w:numPr>
        <w:ind w:right="0"/>
        <w:rPr>
          <w:sz w:val="24"/>
          <w:szCs w:val="24"/>
        </w:rPr>
      </w:pPr>
      <w:r w:rsidRPr="007928E6">
        <w:rPr>
          <w:sz w:val="24"/>
          <w:szCs w:val="24"/>
        </w:rPr>
        <w:t>ingyenesen az irodát (a nemzetiségi önkormányzatot csak a közüzemi költség terheli)</w:t>
      </w:r>
    </w:p>
    <w:p w:rsidR="007A61AC" w:rsidRPr="007928E6" w:rsidRDefault="007A61AC" w:rsidP="00B25C0E">
      <w:pPr>
        <w:pStyle w:val="Szvegtrzs"/>
        <w:numPr>
          <w:ilvl w:val="0"/>
          <w:numId w:val="101"/>
        </w:numPr>
        <w:ind w:right="0"/>
        <w:rPr>
          <w:sz w:val="24"/>
          <w:szCs w:val="24"/>
        </w:rPr>
      </w:pPr>
      <w:r w:rsidRPr="007928E6">
        <w:rPr>
          <w:sz w:val="24"/>
          <w:szCs w:val="24"/>
        </w:rPr>
        <w:t>az ülései lebonyolításához szükséges személyi és tárgyi feltételeket</w:t>
      </w:r>
    </w:p>
    <w:p w:rsidR="007A61AC" w:rsidRPr="007928E6" w:rsidRDefault="007A61AC" w:rsidP="00B25C0E">
      <w:pPr>
        <w:pStyle w:val="Szvegtrzs"/>
        <w:numPr>
          <w:ilvl w:val="0"/>
          <w:numId w:val="101"/>
        </w:numPr>
        <w:ind w:right="0"/>
        <w:rPr>
          <w:sz w:val="24"/>
          <w:szCs w:val="24"/>
        </w:rPr>
      </w:pPr>
      <w:r w:rsidRPr="007928E6">
        <w:rPr>
          <w:sz w:val="24"/>
          <w:szCs w:val="24"/>
        </w:rPr>
        <w:t>a postai, kézbesítési, gépelési, sokszorosítási feladatok ellátását, és az ezzel járó költségek viselését</w:t>
      </w:r>
    </w:p>
    <w:p w:rsidR="007A61AC" w:rsidRPr="007928E6" w:rsidRDefault="007A61AC" w:rsidP="00B25C0E">
      <w:pPr>
        <w:pStyle w:val="Szvegtrzs"/>
        <w:numPr>
          <w:ilvl w:val="0"/>
          <w:numId w:val="101"/>
        </w:numPr>
        <w:ind w:right="0"/>
        <w:rPr>
          <w:sz w:val="24"/>
          <w:szCs w:val="24"/>
        </w:rPr>
      </w:pPr>
      <w:r w:rsidRPr="007928E6">
        <w:rPr>
          <w:sz w:val="24"/>
          <w:szCs w:val="24"/>
        </w:rPr>
        <w:t>1 fő adminisztrátor foglalkoztatását 6 órában</w:t>
      </w:r>
    </w:p>
    <w:p w:rsidR="007A61AC" w:rsidRPr="007928E6" w:rsidRDefault="007A61AC" w:rsidP="00B25C0E">
      <w:pPr>
        <w:jc w:val="both"/>
        <w:rPr>
          <w:sz w:val="24"/>
          <w:szCs w:val="24"/>
        </w:rPr>
      </w:pPr>
    </w:p>
    <w:p w:rsidR="007A61AC" w:rsidRPr="007928E6" w:rsidRDefault="007A61AC" w:rsidP="00B25C0E">
      <w:pPr>
        <w:jc w:val="both"/>
        <w:rPr>
          <w:sz w:val="24"/>
          <w:szCs w:val="24"/>
        </w:rPr>
      </w:pPr>
      <w:r w:rsidRPr="007928E6">
        <w:rPr>
          <w:sz w:val="24"/>
          <w:szCs w:val="24"/>
        </w:rPr>
        <w:t xml:space="preserve">Éves programjaik összeállításánál megjelenik a környezettudatosságra nevelés „Szedd Magad Akció”. Támogatnak egy önszerveződő DKV focicsapatot. Minden évben megrendezik a Karcagi Roma Fesztivált, melyet kézműves foglakozásokkal, ügyességi versenyekkel tarkítanak. </w:t>
      </w:r>
    </w:p>
    <w:p w:rsidR="007A61AC" w:rsidRPr="007928E6" w:rsidRDefault="007A61AC" w:rsidP="00B25C0E">
      <w:pPr>
        <w:jc w:val="both"/>
        <w:rPr>
          <w:sz w:val="24"/>
          <w:szCs w:val="24"/>
        </w:rPr>
      </w:pPr>
      <w:r w:rsidRPr="007928E6">
        <w:rPr>
          <w:sz w:val="24"/>
          <w:szCs w:val="24"/>
        </w:rPr>
        <w:t>Évek óta sikeresen pályáznak hátrányos helyzetű roma fiatalok táboroztatására.</w:t>
      </w:r>
    </w:p>
    <w:p w:rsidR="00A914C7" w:rsidRDefault="00A914C7">
      <w:pPr>
        <w:rPr>
          <w:sz w:val="24"/>
          <w:szCs w:val="24"/>
        </w:rPr>
      </w:pPr>
      <w:r>
        <w:rPr>
          <w:sz w:val="24"/>
          <w:szCs w:val="24"/>
        </w:rPr>
        <w:br w:type="page"/>
      </w:r>
    </w:p>
    <w:p w:rsidR="007A61AC" w:rsidRPr="007928E6" w:rsidRDefault="007A61AC" w:rsidP="007A61AC">
      <w:pPr>
        <w:rPr>
          <w:sz w:val="24"/>
          <w:szCs w:val="24"/>
        </w:rPr>
      </w:pPr>
    </w:p>
    <w:p w:rsidR="007A61AC" w:rsidRPr="007928E6" w:rsidRDefault="007A61AC" w:rsidP="007A61AC">
      <w:pPr>
        <w:jc w:val="center"/>
        <w:rPr>
          <w:b/>
          <w:color w:val="002060"/>
          <w:sz w:val="24"/>
          <w:szCs w:val="24"/>
        </w:rPr>
      </w:pPr>
      <w:bookmarkStart w:id="63" w:name="pr160"/>
      <w:bookmarkEnd w:id="63"/>
      <w:r w:rsidRPr="007928E6">
        <w:rPr>
          <w:b/>
          <w:color w:val="002060"/>
          <w:sz w:val="24"/>
          <w:szCs w:val="24"/>
        </w:rPr>
        <w:t>3.9</w:t>
      </w:r>
      <w:r w:rsidRPr="007928E6">
        <w:rPr>
          <w:b/>
          <w:color w:val="002060"/>
          <w:sz w:val="24"/>
          <w:szCs w:val="24"/>
        </w:rPr>
        <w:tab/>
        <w:t xml:space="preserve"> Következtetések: problémák beazonosítása, fejlesztési lehetőségek meghatározása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7A61AC" w:rsidRPr="007928E6" w:rsidTr="007A61AC">
        <w:trPr>
          <w:trHeight w:val="680"/>
        </w:trPr>
        <w:tc>
          <w:tcPr>
            <w:tcW w:w="0" w:type="auto"/>
            <w:gridSpan w:val="2"/>
            <w:shd w:val="clear" w:color="auto" w:fill="B6DDE8"/>
          </w:tcPr>
          <w:p w:rsidR="007A61AC" w:rsidRPr="007928E6" w:rsidRDefault="007A61AC" w:rsidP="007A61AC">
            <w:pPr>
              <w:jc w:val="center"/>
              <w:rPr>
                <w:b/>
                <w:sz w:val="24"/>
                <w:szCs w:val="24"/>
              </w:rPr>
            </w:pPr>
            <w:r w:rsidRPr="007928E6">
              <w:rPr>
                <w:b/>
                <w:sz w:val="24"/>
                <w:szCs w:val="24"/>
              </w:rPr>
              <w:t xml:space="preserve">A mélyszegénységben élők és a romák helyzete, esélyegyenlősége </w:t>
            </w:r>
          </w:p>
          <w:p w:rsidR="007A61AC" w:rsidRPr="007928E6" w:rsidRDefault="007A61AC" w:rsidP="007A61AC">
            <w:pPr>
              <w:jc w:val="center"/>
              <w:rPr>
                <w:b/>
                <w:sz w:val="24"/>
                <w:szCs w:val="24"/>
              </w:rPr>
            </w:pPr>
            <w:r w:rsidRPr="007928E6">
              <w:rPr>
                <w:b/>
                <w:sz w:val="24"/>
                <w:szCs w:val="24"/>
              </w:rPr>
              <w:t xml:space="preserve">vizsgálata során településünkön </w:t>
            </w:r>
          </w:p>
        </w:tc>
      </w:tr>
      <w:tr w:rsidR="007A61AC" w:rsidRPr="007928E6" w:rsidTr="007A61AC">
        <w:trPr>
          <w:trHeight w:val="680"/>
        </w:trPr>
        <w:tc>
          <w:tcPr>
            <w:tcW w:w="4927" w:type="dxa"/>
            <w:tcBorders>
              <w:bottom w:val="single" w:sz="4" w:space="0" w:color="auto"/>
            </w:tcBorders>
            <w:shd w:val="clear" w:color="auto" w:fill="B6DDE8"/>
          </w:tcPr>
          <w:p w:rsidR="007A61AC" w:rsidRPr="007928E6" w:rsidRDefault="007A61AC" w:rsidP="007A61AC">
            <w:pPr>
              <w:jc w:val="center"/>
              <w:rPr>
                <w:b/>
                <w:sz w:val="24"/>
                <w:szCs w:val="24"/>
              </w:rPr>
            </w:pPr>
            <w:r w:rsidRPr="007928E6">
              <w:rPr>
                <w:b/>
                <w:sz w:val="24"/>
                <w:szCs w:val="24"/>
              </w:rPr>
              <w:t>Beazonosított problémák</w:t>
            </w:r>
          </w:p>
        </w:tc>
        <w:tc>
          <w:tcPr>
            <w:tcW w:w="4928" w:type="dxa"/>
            <w:tcBorders>
              <w:bottom w:val="single" w:sz="4" w:space="0" w:color="auto"/>
            </w:tcBorders>
            <w:shd w:val="clear" w:color="auto" w:fill="B6DDE8"/>
          </w:tcPr>
          <w:p w:rsidR="007A61AC" w:rsidRPr="007928E6" w:rsidRDefault="007A61AC" w:rsidP="007A61AC">
            <w:pPr>
              <w:jc w:val="center"/>
              <w:rPr>
                <w:b/>
                <w:sz w:val="24"/>
                <w:szCs w:val="24"/>
              </w:rPr>
            </w:pPr>
            <w:r w:rsidRPr="007928E6">
              <w:rPr>
                <w:b/>
                <w:sz w:val="24"/>
                <w:szCs w:val="24"/>
              </w:rPr>
              <w:t>Fejlesztési lehetőségek</w:t>
            </w:r>
          </w:p>
        </w:tc>
      </w:tr>
      <w:tr w:rsidR="007A61AC" w:rsidRPr="007928E6" w:rsidTr="007A61AC">
        <w:trPr>
          <w:trHeight w:val="1380"/>
        </w:trPr>
        <w:tc>
          <w:tcPr>
            <w:tcW w:w="4927" w:type="dxa"/>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A szegénység és a társadalmi kirekesztettség és az ebből eredő kockázatok</w:t>
            </w:r>
          </w:p>
        </w:tc>
        <w:tc>
          <w:tcPr>
            <w:tcW w:w="4928" w:type="dxa"/>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Szakemberek hiánypótlása, valamint képzése az újonnan jelentkező társadalmi problémák kezelésére</w:t>
            </w:r>
          </w:p>
        </w:tc>
      </w:tr>
      <w:tr w:rsidR="007A61AC" w:rsidRPr="007928E6" w:rsidTr="007A61AC">
        <w:trPr>
          <w:trHeight w:val="1380"/>
        </w:trPr>
        <w:tc>
          <w:tcPr>
            <w:tcW w:w="4927" w:type="dxa"/>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A hátrányos helyzetű és roma családok életmódja jelenleg nem szolgálja a testi-lelki egészség védelmét</w:t>
            </w:r>
          </w:p>
        </w:tc>
        <w:tc>
          <w:tcPr>
            <w:tcW w:w="4928" w:type="dxa"/>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Felmérést készíteni a célcsoport körében, hogy miért nem veszik igénybe az egészségügyi és prevenciós szolgáltatásokat, részvétel szorgalmazása</w:t>
            </w:r>
          </w:p>
        </w:tc>
      </w:tr>
      <w:tr w:rsidR="007A61AC" w:rsidRPr="007928E6" w:rsidTr="007A61AC">
        <w:trPr>
          <w:trHeight w:val="1380"/>
        </w:trPr>
        <w:tc>
          <w:tcPr>
            <w:tcW w:w="4927" w:type="dxa"/>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 xml:space="preserve">Az alacsony iskolai végzettségűek elhelyezkedésének aránya a statisztikai adatok tükrében </w:t>
            </w:r>
          </w:p>
        </w:tc>
        <w:tc>
          <w:tcPr>
            <w:tcW w:w="4928" w:type="dxa"/>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Felzárkóztató képzések szervezésére lehetőségek keresése</w:t>
            </w:r>
          </w:p>
        </w:tc>
      </w:tr>
      <w:tr w:rsidR="007A61AC" w:rsidRPr="007928E6" w:rsidTr="007A61AC">
        <w:trPr>
          <w:trHeight w:val="1380"/>
        </w:trPr>
        <w:tc>
          <w:tcPr>
            <w:tcW w:w="4927" w:type="dxa"/>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 xml:space="preserve">A háztartás gazdálkodás és pénzkezelési ismeretek alacsony szintje miatt pénzbeosztási problémákkal küzdenek a családok </w:t>
            </w:r>
          </w:p>
        </w:tc>
        <w:tc>
          <w:tcPr>
            <w:tcW w:w="4928" w:type="dxa"/>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Felvilágosítás, tanácsadás, beszélgetés, foglakozások tartása</w:t>
            </w:r>
          </w:p>
        </w:tc>
      </w:tr>
    </w:tbl>
    <w:p w:rsidR="007A61AC" w:rsidRPr="007928E6" w:rsidRDefault="007A61AC" w:rsidP="007A61AC">
      <w:pPr>
        <w:rPr>
          <w:sz w:val="24"/>
          <w:szCs w:val="24"/>
        </w:rPr>
      </w:pPr>
      <w:r w:rsidRPr="007928E6">
        <w:rPr>
          <w:sz w:val="24"/>
          <w:szCs w:val="24"/>
        </w:rPr>
        <w:br w:type="page"/>
      </w:r>
    </w:p>
    <w:p w:rsidR="007A61AC" w:rsidRPr="007928E6" w:rsidRDefault="007A61AC" w:rsidP="007928E6">
      <w:pPr>
        <w:pStyle w:val="Cmsor2"/>
        <w:keepLines/>
        <w:numPr>
          <w:ilvl w:val="0"/>
          <w:numId w:val="64"/>
        </w:numPr>
        <w:ind w:left="0" w:firstLine="0"/>
        <w:jc w:val="center"/>
        <w:rPr>
          <w:sz w:val="24"/>
          <w:szCs w:val="24"/>
        </w:rPr>
      </w:pPr>
      <w:bookmarkStart w:id="64" w:name="pr161"/>
      <w:bookmarkStart w:id="65" w:name="_Toc1108806"/>
      <w:bookmarkEnd w:id="64"/>
      <w:r w:rsidRPr="007928E6">
        <w:rPr>
          <w:sz w:val="24"/>
          <w:szCs w:val="24"/>
        </w:rPr>
        <w:lastRenderedPageBreak/>
        <w:t>A gyermekek helyzete, esélyegyenlősége, gyermekszegénység</w:t>
      </w:r>
      <w:bookmarkEnd w:id="65"/>
    </w:p>
    <w:p w:rsidR="007A61AC" w:rsidRPr="007928E6" w:rsidRDefault="007A61AC" w:rsidP="007A61AC">
      <w:pPr>
        <w:rPr>
          <w:sz w:val="24"/>
          <w:szCs w:val="24"/>
        </w:rPr>
      </w:pPr>
    </w:p>
    <w:p w:rsidR="007A61AC" w:rsidRPr="007928E6" w:rsidRDefault="007A61AC" w:rsidP="007928E6">
      <w:pPr>
        <w:numPr>
          <w:ilvl w:val="1"/>
          <w:numId w:val="66"/>
        </w:numPr>
        <w:ind w:left="0" w:firstLine="0"/>
        <w:jc w:val="center"/>
        <w:rPr>
          <w:b/>
          <w:color w:val="002060"/>
          <w:sz w:val="24"/>
          <w:szCs w:val="24"/>
        </w:rPr>
      </w:pPr>
      <w:bookmarkStart w:id="66" w:name="pr162"/>
      <w:bookmarkEnd w:id="66"/>
      <w:r w:rsidRPr="007928E6">
        <w:rPr>
          <w:b/>
          <w:color w:val="002060"/>
          <w:sz w:val="24"/>
          <w:szCs w:val="24"/>
        </w:rPr>
        <w:t>A gyermekek helyzetének általános jellemzői</w:t>
      </w:r>
      <w:bookmarkStart w:id="67" w:name="pr163"/>
      <w:bookmarkEnd w:id="67"/>
    </w:p>
    <w:p w:rsidR="007A61AC" w:rsidRPr="007928E6" w:rsidRDefault="007A61AC" w:rsidP="007A61AC">
      <w:pPr>
        <w:rPr>
          <w:sz w:val="24"/>
          <w:szCs w:val="24"/>
        </w:rPr>
      </w:pPr>
    </w:p>
    <w:p w:rsidR="007A61AC" w:rsidRPr="007928E6" w:rsidRDefault="007A61AC" w:rsidP="00B25C0E">
      <w:pPr>
        <w:jc w:val="both"/>
        <w:rPr>
          <w:sz w:val="24"/>
          <w:szCs w:val="24"/>
        </w:rPr>
      </w:pPr>
      <w:r w:rsidRPr="007928E6">
        <w:rPr>
          <w:sz w:val="24"/>
          <w:szCs w:val="24"/>
        </w:rPr>
        <w:t xml:space="preserve">Már a születés, sőt talán a fogantatás pillanatától esélyegyenlőtlenség állhat fenn, hiszen nem mindegy, hogy milyen családba születik valaki, hazánk keleti vagy nyugati térségében, tanyán, kisvárosban, avagy nagyvárosban nő fel. Az esélyegyenlőség megteremtésére ebben a helyzetben is törekedni kell, cél, hogy mindenki egyenlő eséllyel jusson az ellátásokhoz, rendelkezzen a kellő információval, arra vonatkozóan, hogy milyen ellátások illetik meg, van-e választási lehetősége. </w:t>
      </w:r>
    </w:p>
    <w:p w:rsidR="007A61AC" w:rsidRPr="007928E6" w:rsidRDefault="007A61AC" w:rsidP="00B25C0E">
      <w:pPr>
        <w:jc w:val="both"/>
        <w:rPr>
          <w:noProof/>
          <w:sz w:val="24"/>
          <w:szCs w:val="24"/>
        </w:rPr>
      </w:pPr>
      <w:r w:rsidRPr="007928E6">
        <w:rPr>
          <w:sz w:val="24"/>
          <w:szCs w:val="24"/>
        </w:rPr>
        <w:t>Az utóbbi években született szociális vonatkozású jogszabályokban megvalósult a jogalkotó azon törekvése, hogy az irányelveknek megfelelő, az egyenlő esélyeket biztosító jogszabályok szülessenek.</w:t>
      </w:r>
      <w:bookmarkStart w:id="68" w:name="pr168"/>
      <w:bookmarkEnd w:id="68"/>
      <w:r w:rsidRPr="007928E6">
        <w:rPr>
          <w:sz w:val="24"/>
          <w:szCs w:val="24"/>
        </w:rPr>
        <w:t xml:space="preserve"> </w:t>
      </w:r>
      <w:r w:rsidRPr="007928E6">
        <w:rPr>
          <w:noProof/>
          <w:sz w:val="24"/>
          <w:szCs w:val="24"/>
        </w:rPr>
        <w:t>A gyermekeket meggillető támogatások sokszínűsége is jelzi a jogalkotó és az önkormányzat szándékát. Ilyen támogatások:</w:t>
      </w:r>
    </w:p>
    <w:p w:rsidR="007A61AC" w:rsidRPr="007928E6" w:rsidRDefault="007A61AC" w:rsidP="00B25C0E">
      <w:pPr>
        <w:pStyle w:val="NormlWeb"/>
        <w:numPr>
          <w:ilvl w:val="0"/>
          <w:numId w:val="107"/>
        </w:numPr>
        <w:spacing w:before="0" w:after="0"/>
        <w:jc w:val="both"/>
        <w:rPr>
          <w:noProof/>
          <w:szCs w:val="24"/>
        </w:rPr>
      </w:pPr>
      <w:r w:rsidRPr="007928E6">
        <w:rPr>
          <w:noProof/>
          <w:szCs w:val="24"/>
        </w:rPr>
        <w:t>ingyenes szünidei gyermekétkeztetés</w:t>
      </w:r>
    </w:p>
    <w:p w:rsidR="007A61AC" w:rsidRPr="007928E6" w:rsidRDefault="007A61AC" w:rsidP="00B25C0E">
      <w:pPr>
        <w:pStyle w:val="NormlWeb"/>
        <w:numPr>
          <w:ilvl w:val="0"/>
          <w:numId w:val="107"/>
        </w:numPr>
        <w:spacing w:before="0" w:after="0"/>
        <w:jc w:val="both"/>
        <w:rPr>
          <w:noProof/>
          <w:szCs w:val="24"/>
        </w:rPr>
      </w:pPr>
      <w:r w:rsidRPr="007928E6">
        <w:rPr>
          <w:noProof/>
          <w:szCs w:val="24"/>
        </w:rPr>
        <w:t>rendszeres gyermekvédelmi kedvezmény</w:t>
      </w:r>
    </w:p>
    <w:p w:rsidR="007A61AC" w:rsidRPr="007928E6" w:rsidRDefault="007A61AC" w:rsidP="00B25C0E">
      <w:pPr>
        <w:pStyle w:val="NormlWeb"/>
        <w:numPr>
          <w:ilvl w:val="0"/>
          <w:numId w:val="107"/>
        </w:numPr>
        <w:spacing w:before="0" w:after="0"/>
        <w:jc w:val="both"/>
        <w:rPr>
          <w:noProof/>
          <w:szCs w:val="24"/>
        </w:rPr>
      </w:pPr>
      <w:r w:rsidRPr="007928E6">
        <w:rPr>
          <w:noProof/>
          <w:szCs w:val="24"/>
        </w:rPr>
        <w:t>ingyenes tankönyv</w:t>
      </w:r>
    </w:p>
    <w:p w:rsidR="007A61AC" w:rsidRPr="007928E6" w:rsidRDefault="007A61AC" w:rsidP="00B25C0E">
      <w:pPr>
        <w:pStyle w:val="NormlWeb"/>
        <w:numPr>
          <w:ilvl w:val="0"/>
          <w:numId w:val="107"/>
        </w:numPr>
        <w:spacing w:before="0" w:after="0"/>
        <w:jc w:val="both"/>
        <w:rPr>
          <w:noProof/>
          <w:szCs w:val="24"/>
        </w:rPr>
      </w:pPr>
      <w:r w:rsidRPr="007928E6">
        <w:rPr>
          <w:noProof/>
          <w:szCs w:val="24"/>
        </w:rPr>
        <w:t xml:space="preserve">önkormányzat által nyújtott egyszeri babacsomag </w:t>
      </w:r>
    </w:p>
    <w:p w:rsidR="007A61AC" w:rsidRPr="007928E6" w:rsidRDefault="007A61AC" w:rsidP="007A61AC">
      <w:pPr>
        <w:rPr>
          <w:b/>
          <w:sz w:val="24"/>
          <w:szCs w:val="24"/>
        </w:rPr>
      </w:pPr>
    </w:p>
    <w:p w:rsidR="007A61AC" w:rsidRPr="007928E6" w:rsidRDefault="007A61AC" w:rsidP="007A61AC">
      <w:pPr>
        <w:rPr>
          <w:b/>
          <w:sz w:val="24"/>
          <w:szCs w:val="24"/>
        </w:rPr>
      </w:pPr>
      <w:r w:rsidRPr="007928E6">
        <w:rPr>
          <w:b/>
          <w:sz w:val="24"/>
          <w:szCs w:val="24"/>
        </w:rPr>
        <w:t>Jogszabályi háttér:</w:t>
      </w:r>
    </w:p>
    <w:p w:rsidR="007A61AC" w:rsidRPr="007928E6" w:rsidRDefault="007A61AC" w:rsidP="005E6735">
      <w:pPr>
        <w:numPr>
          <w:ilvl w:val="0"/>
          <w:numId w:val="72"/>
        </w:numPr>
        <w:suppressAutoHyphens/>
        <w:jc w:val="both"/>
        <w:rPr>
          <w:sz w:val="24"/>
          <w:szCs w:val="24"/>
        </w:rPr>
      </w:pPr>
      <w:r w:rsidRPr="007928E6">
        <w:rPr>
          <w:sz w:val="24"/>
          <w:szCs w:val="24"/>
        </w:rPr>
        <w:t>A gyermekek védelméről és a gyámügyi igazgatásról szóló 1997. évi XXXI. törvény (a továbbiakban: Gyvt.)</w:t>
      </w:r>
    </w:p>
    <w:p w:rsidR="007A61AC" w:rsidRPr="007928E6" w:rsidRDefault="007A61AC" w:rsidP="005E6735">
      <w:pPr>
        <w:numPr>
          <w:ilvl w:val="0"/>
          <w:numId w:val="72"/>
        </w:numPr>
        <w:suppressAutoHyphens/>
        <w:jc w:val="both"/>
        <w:rPr>
          <w:sz w:val="24"/>
          <w:szCs w:val="24"/>
        </w:rPr>
      </w:pPr>
      <w:r w:rsidRPr="007928E6">
        <w:rPr>
          <w:sz w:val="24"/>
          <w:szCs w:val="24"/>
        </w:rPr>
        <w:t>A Karcag Városi Önkormányzat Képviselő-testületének a szociális rászorultságtól független alanyi jogon nyújtott támogatásokról szóló 5/2018. (II.23.) önkormányzati rendelete</w:t>
      </w:r>
    </w:p>
    <w:p w:rsidR="007A61AC" w:rsidRPr="007928E6" w:rsidRDefault="007A61AC" w:rsidP="005E6735">
      <w:pPr>
        <w:jc w:val="both"/>
        <w:rPr>
          <w:sz w:val="24"/>
          <w:szCs w:val="24"/>
        </w:rPr>
      </w:pPr>
    </w:p>
    <w:p w:rsidR="007A61AC" w:rsidRPr="007928E6" w:rsidRDefault="007A61AC" w:rsidP="005E6735">
      <w:pPr>
        <w:jc w:val="both"/>
        <w:rPr>
          <w:sz w:val="24"/>
          <w:szCs w:val="24"/>
        </w:rPr>
      </w:pPr>
      <w:r w:rsidRPr="007928E6">
        <w:rPr>
          <w:sz w:val="24"/>
          <w:szCs w:val="24"/>
        </w:rPr>
        <w:t xml:space="preserve">A Gyvt. értelmében a települési önkormányzat feladata a gyermekek védelme helyi ellátó rendszerének kiépítése és működtetése, a területén lakó gyermekek ellátásának megszervezése. A gyermekek védelmét pénzbeli, természetbeni és személyes gondoskodást nyújtó gyermekjóléti alapellátások biztosítják. </w:t>
      </w:r>
    </w:p>
    <w:p w:rsidR="007A61AC" w:rsidRPr="007928E6" w:rsidRDefault="007A61AC" w:rsidP="005E6735">
      <w:pPr>
        <w:jc w:val="both"/>
        <w:rPr>
          <w:bCs/>
          <w:sz w:val="24"/>
          <w:szCs w:val="24"/>
        </w:rPr>
      </w:pPr>
      <w:r w:rsidRPr="007928E6">
        <w:rPr>
          <w:sz w:val="24"/>
          <w:szCs w:val="24"/>
        </w:rPr>
        <w:t>Az önkormányzat a gyermekvédelmi feladatok körében a pénzbeli és természetbeni ellátások közül biztosítja a rászorulók részére a rendszeres gyermekvédelmi kedvezményt, melyre bizonyos esetekben</w:t>
      </w:r>
      <w:r w:rsidRPr="007928E6">
        <w:rPr>
          <w:bCs/>
          <w:sz w:val="24"/>
          <w:szCs w:val="24"/>
        </w:rPr>
        <w:t xml:space="preserve"> a nagykorúvá válása után is jogosult a gyermek, ezzel is elősegítve a fiatal felnőtt továbbtanulását. E mellett az önkormányzat 2015. október 31. napjáig, a kötelező óvodába járás bevezetéséig pénzbeli óvodáztatási támogatást nyújtott.</w:t>
      </w:r>
    </w:p>
    <w:p w:rsidR="007A61AC" w:rsidRPr="007928E6" w:rsidRDefault="007A61AC" w:rsidP="007A61AC">
      <w:pPr>
        <w:rPr>
          <w:sz w:val="24"/>
          <w:szCs w:val="24"/>
        </w:rPr>
      </w:pPr>
    </w:p>
    <w:p w:rsidR="007A61AC" w:rsidRPr="007928E6" w:rsidRDefault="007A61AC" w:rsidP="007A61AC">
      <w:pPr>
        <w:jc w:val="center"/>
        <w:rPr>
          <w:sz w:val="24"/>
          <w:szCs w:val="24"/>
        </w:rPr>
      </w:pPr>
      <w:r w:rsidRPr="007928E6">
        <w:rPr>
          <w:noProof/>
          <w:sz w:val="24"/>
          <w:szCs w:val="24"/>
        </w:rPr>
        <w:drawing>
          <wp:inline distT="0" distB="0" distL="0" distR="0">
            <wp:extent cx="4572762" cy="2746629"/>
            <wp:effectExtent l="12192" t="6096" r="6096" b="0"/>
            <wp:docPr id="34"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5E6735">
      <w:pPr>
        <w:jc w:val="both"/>
        <w:rPr>
          <w:sz w:val="24"/>
          <w:szCs w:val="24"/>
        </w:rPr>
      </w:pPr>
      <w:r w:rsidRPr="007928E6">
        <w:rPr>
          <w:sz w:val="24"/>
          <w:szCs w:val="24"/>
        </w:rPr>
        <w:lastRenderedPageBreak/>
        <w:t>A Gyvt. 21/C. § (1) bekezdése alapján a települési önkormányzat a szünidei gyermekétkeztetést a rászorulók részére</w:t>
      </w:r>
      <w:r w:rsidRPr="007928E6">
        <w:rPr>
          <w:b/>
          <w:sz w:val="24"/>
          <w:szCs w:val="24"/>
        </w:rPr>
        <w:t xml:space="preserve"> a nyári szünetben legalább 43 munkanapon,</w:t>
      </w:r>
      <w:r w:rsidRPr="007928E6">
        <w:rPr>
          <w:sz w:val="24"/>
          <w:szCs w:val="24"/>
        </w:rPr>
        <w:t xml:space="preserve"> legfeljebb a nyári szünet időtartamára eső valamennyi munkanapon, </w:t>
      </w:r>
      <w:r w:rsidRPr="007928E6">
        <w:rPr>
          <w:b/>
          <w:sz w:val="24"/>
          <w:szCs w:val="24"/>
        </w:rPr>
        <w:t xml:space="preserve">az őszi, téli és tavaszi szünetben a tanév rendjéhez igazodóan szünetenként az adott tanítási szünet időtartamára eső valamennyi munkanapon köteles megszervezni, </w:t>
      </w:r>
      <w:r w:rsidRPr="007928E6">
        <w:rPr>
          <w:sz w:val="24"/>
          <w:szCs w:val="24"/>
        </w:rPr>
        <w:t>és biztosítani, amennyiben azt a szülő, vagy törvényes képviselő kéri.</w:t>
      </w:r>
    </w:p>
    <w:p w:rsidR="007A61AC" w:rsidRPr="007928E6" w:rsidRDefault="007A61AC" w:rsidP="005E6735">
      <w:pPr>
        <w:jc w:val="both"/>
        <w:rPr>
          <w:sz w:val="24"/>
          <w:szCs w:val="24"/>
        </w:rPr>
      </w:pPr>
    </w:p>
    <w:p w:rsidR="007A61AC" w:rsidRPr="007928E6" w:rsidRDefault="007A61AC" w:rsidP="007A61AC">
      <w:pPr>
        <w:jc w:val="center"/>
        <w:rPr>
          <w:b/>
          <w:sz w:val="24"/>
          <w:szCs w:val="24"/>
        </w:rPr>
      </w:pPr>
      <w:r w:rsidRPr="007928E6">
        <w:rPr>
          <w:b/>
          <w:sz w:val="24"/>
          <w:szCs w:val="24"/>
        </w:rPr>
        <w:t>Ingyenes szünidei gyermekétkeztetés</w:t>
      </w:r>
    </w:p>
    <w:p w:rsidR="007A61AC" w:rsidRPr="007928E6" w:rsidRDefault="007A61AC" w:rsidP="007A61AC">
      <w:pPr>
        <w:pStyle w:val="NormlWeb"/>
        <w:spacing w:before="0" w:after="0"/>
        <w:jc w:val="center"/>
        <w:rPr>
          <w:noProof/>
          <w:szCs w:val="24"/>
        </w:rPr>
      </w:pPr>
      <w:r w:rsidRPr="007928E6">
        <w:rPr>
          <w:noProof/>
          <w:szCs w:val="24"/>
        </w:rPr>
        <w:drawing>
          <wp:inline distT="0" distB="0" distL="0" distR="0">
            <wp:extent cx="4455343" cy="3034512"/>
            <wp:effectExtent l="5941" t="6744" r="5941" b="6744"/>
            <wp:docPr id="35"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A61AC" w:rsidRPr="007928E6" w:rsidRDefault="007A61AC" w:rsidP="007A61AC">
      <w:pPr>
        <w:pStyle w:val="NormlWeb"/>
        <w:spacing w:before="0" w:after="0"/>
        <w:jc w:val="center"/>
        <w:rPr>
          <w:noProof/>
          <w:szCs w:val="24"/>
        </w:rPr>
      </w:pPr>
    </w:p>
    <w:p w:rsidR="007A61AC" w:rsidRPr="007928E6" w:rsidRDefault="007A61AC" w:rsidP="007A61AC">
      <w:pPr>
        <w:pStyle w:val="NormlWeb"/>
        <w:spacing w:before="0" w:after="0"/>
        <w:jc w:val="both"/>
        <w:rPr>
          <w:noProof/>
          <w:szCs w:val="24"/>
        </w:rPr>
      </w:pPr>
      <w:r w:rsidRPr="007928E6">
        <w:rPr>
          <w:noProof/>
          <w:szCs w:val="24"/>
        </w:rPr>
        <w:t>A kimutatásokból és diagrammokból egyértelműen látszik, hogy az általános iskolába járók veszik leginkább igénybe szünidei gyermekétkezést.</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jc w:val="center"/>
        <w:rPr>
          <w:b/>
          <w:sz w:val="24"/>
          <w:szCs w:val="24"/>
        </w:rPr>
      </w:pPr>
      <w:r w:rsidRPr="007928E6">
        <w:rPr>
          <w:b/>
          <w:sz w:val="24"/>
          <w:szCs w:val="24"/>
        </w:rPr>
        <w:t>Kimutatás a kiskorúakról</w:t>
      </w:r>
    </w:p>
    <w:p w:rsidR="007A61AC" w:rsidRPr="007928E6" w:rsidRDefault="007A61AC" w:rsidP="007A61AC">
      <w:pPr>
        <w:jc w:val="center"/>
        <w:rPr>
          <w:b/>
          <w:sz w:val="24"/>
          <w:szCs w:val="24"/>
        </w:rPr>
      </w:pPr>
    </w:p>
    <w:p w:rsidR="007A61AC" w:rsidRPr="007928E6" w:rsidRDefault="007A61AC" w:rsidP="007A61AC">
      <w:pPr>
        <w:jc w:val="center"/>
        <w:rPr>
          <w:b/>
          <w:noProof/>
          <w:sz w:val="24"/>
          <w:szCs w:val="24"/>
        </w:rPr>
      </w:pPr>
      <w:r w:rsidRPr="007928E6">
        <w:rPr>
          <w:b/>
          <w:noProof/>
          <w:sz w:val="24"/>
          <w:szCs w:val="24"/>
        </w:rPr>
        <w:drawing>
          <wp:inline distT="0" distB="0" distL="0" distR="0">
            <wp:extent cx="4614048" cy="2842243"/>
            <wp:effectExtent l="10506" t="5732" r="4596" b="0"/>
            <wp:docPr id="36"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A61AC" w:rsidRPr="007928E6" w:rsidRDefault="007A61AC" w:rsidP="007A61AC">
      <w:pPr>
        <w:jc w:val="center"/>
        <w:rPr>
          <w:b/>
          <w:sz w:val="24"/>
          <w:szCs w:val="24"/>
        </w:rPr>
      </w:pPr>
      <w:r w:rsidRPr="007928E6">
        <w:rPr>
          <w:b/>
          <w:sz w:val="24"/>
          <w:szCs w:val="24"/>
        </w:rPr>
        <w:t>Karcag nevelési-oktatási intézményeinek rendszere</w:t>
      </w:r>
    </w:p>
    <w:p w:rsidR="007A61AC" w:rsidRDefault="007A61AC" w:rsidP="007A61AC">
      <w:pPr>
        <w:rPr>
          <w:b/>
          <w:sz w:val="24"/>
          <w:szCs w:val="24"/>
        </w:rPr>
      </w:pPr>
    </w:p>
    <w:p w:rsidR="005E6735" w:rsidRDefault="005E6735" w:rsidP="007A61AC">
      <w:pPr>
        <w:rPr>
          <w:b/>
          <w:sz w:val="24"/>
          <w:szCs w:val="24"/>
        </w:rPr>
      </w:pPr>
    </w:p>
    <w:p w:rsidR="005E6735" w:rsidRDefault="005E6735" w:rsidP="007A61AC">
      <w:pPr>
        <w:rPr>
          <w:b/>
          <w:sz w:val="24"/>
          <w:szCs w:val="24"/>
        </w:rPr>
      </w:pPr>
    </w:p>
    <w:p w:rsidR="00BF2B5D" w:rsidRDefault="00BF2B5D" w:rsidP="007A61AC">
      <w:pPr>
        <w:rPr>
          <w:b/>
          <w:sz w:val="24"/>
          <w:szCs w:val="24"/>
        </w:rPr>
      </w:pPr>
    </w:p>
    <w:p w:rsidR="00BF2B5D" w:rsidRDefault="00BF2B5D" w:rsidP="007A61AC">
      <w:pPr>
        <w:rPr>
          <w:b/>
          <w:sz w:val="24"/>
          <w:szCs w:val="24"/>
        </w:rPr>
      </w:pPr>
    </w:p>
    <w:p w:rsidR="00BF2B5D" w:rsidRPr="007928E6" w:rsidRDefault="00BF2B5D" w:rsidP="007A61AC">
      <w:pPr>
        <w:rPr>
          <w:b/>
          <w:sz w:val="24"/>
          <w:szCs w:val="24"/>
        </w:rPr>
      </w:pPr>
    </w:p>
    <w:p w:rsidR="007A61AC" w:rsidRPr="007928E6" w:rsidRDefault="007A61AC" w:rsidP="007A61AC">
      <w:pPr>
        <w:rPr>
          <w:b/>
          <w:sz w:val="24"/>
          <w:szCs w:val="24"/>
        </w:rPr>
      </w:pPr>
      <w:r w:rsidRPr="007928E6">
        <w:rPr>
          <w:b/>
          <w:sz w:val="24"/>
          <w:szCs w:val="24"/>
        </w:rPr>
        <w:t>Karcagi Többcélú Kistérségi Társulás Bölcsőde Intézménye</w:t>
      </w:r>
    </w:p>
    <w:p w:rsidR="007A61AC" w:rsidRPr="007928E6" w:rsidRDefault="007A61AC" w:rsidP="007A61AC">
      <w:pPr>
        <w:rPr>
          <w:i/>
          <w:sz w:val="24"/>
          <w:szCs w:val="24"/>
        </w:rPr>
      </w:pPr>
      <w:r w:rsidRPr="007928E6">
        <w:rPr>
          <w:i/>
          <w:sz w:val="24"/>
          <w:szCs w:val="24"/>
        </w:rPr>
        <w:t>Kistérségi Társulási fenntartásban</w:t>
      </w:r>
    </w:p>
    <w:p w:rsidR="007A61AC" w:rsidRPr="007928E6" w:rsidRDefault="007A61AC" w:rsidP="007928E6">
      <w:pPr>
        <w:numPr>
          <w:ilvl w:val="0"/>
          <w:numId w:val="72"/>
        </w:numPr>
        <w:jc w:val="both"/>
        <w:rPr>
          <w:sz w:val="24"/>
          <w:szCs w:val="24"/>
        </w:rPr>
      </w:pPr>
      <w:r w:rsidRPr="007928E6">
        <w:rPr>
          <w:sz w:val="24"/>
          <w:szCs w:val="24"/>
        </w:rPr>
        <w:t>Székhely: Varró u. 3/</w:t>
      </w:r>
      <w:proofErr w:type="gramStart"/>
      <w:r w:rsidRPr="007928E6">
        <w:rPr>
          <w:sz w:val="24"/>
          <w:szCs w:val="24"/>
        </w:rPr>
        <w:t>a</w:t>
      </w:r>
      <w:proofErr w:type="gramEnd"/>
      <w:r w:rsidRPr="007928E6">
        <w:rPr>
          <w:sz w:val="24"/>
          <w:szCs w:val="24"/>
        </w:rPr>
        <w:tab/>
      </w:r>
      <w:r w:rsidRPr="007928E6">
        <w:rPr>
          <w:sz w:val="24"/>
          <w:szCs w:val="24"/>
        </w:rPr>
        <w:tab/>
      </w:r>
    </w:p>
    <w:p w:rsidR="007A61AC" w:rsidRPr="007928E6" w:rsidRDefault="007A61AC" w:rsidP="007928E6">
      <w:pPr>
        <w:numPr>
          <w:ilvl w:val="0"/>
          <w:numId w:val="72"/>
        </w:numPr>
        <w:jc w:val="both"/>
        <w:rPr>
          <w:sz w:val="24"/>
          <w:szCs w:val="24"/>
        </w:rPr>
      </w:pPr>
      <w:r w:rsidRPr="007928E6">
        <w:rPr>
          <w:sz w:val="24"/>
          <w:szCs w:val="24"/>
        </w:rPr>
        <w:t>Telephely: Széchenyi sgt.69.</w:t>
      </w:r>
      <w:r w:rsidRPr="007928E6">
        <w:rPr>
          <w:sz w:val="24"/>
          <w:szCs w:val="24"/>
        </w:rPr>
        <w:tab/>
      </w:r>
      <w:r w:rsidRPr="007928E6">
        <w:rPr>
          <w:sz w:val="24"/>
          <w:szCs w:val="24"/>
        </w:rPr>
        <w:tab/>
      </w:r>
    </w:p>
    <w:p w:rsidR="007A61AC" w:rsidRPr="007928E6" w:rsidRDefault="007A61AC" w:rsidP="007A61AC">
      <w:pPr>
        <w:rPr>
          <w:sz w:val="24"/>
          <w:szCs w:val="24"/>
        </w:rPr>
      </w:pPr>
      <w:r w:rsidRPr="007928E6">
        <w:rPr>
          <w:sz w:val="24"/>
          <w:szCs w:val="24"/>
        </w:rPr>
        <w:t>Ellátási területe: Karcag, Berekfürdő, Kunmadaras</w:t>
      </w:r>
    </w:p>
    <w:p w:rsidR="007A61AC" w:rsidRPr="007928E6" w:rsidRDefault="007A61AC" w:rsidP="007A61AC">
      <w:pPr>
        <w:rPr>
          <w:sz w:val="24"/>
          <w:szCs w:val="24"/>
        </w:rPr>
      </w:pPr>
    </w:p>
    <w:p w:rsidR="007A61AC" w:rsidRPr="007928E6" w:rsidRDefault="007A61AC" w:rsidP="007A61AC">
      <w:pPr>
        <w:rPr>
          <w:b/>
          <w:sz w:val="24"/>
          <w:szCs w:val="24"/>
        </w:rPr>
      </w:pPr>
      <w:r w:rsidRPr="007928E6">
        <w:rPr>
          <w:b/>
          <w:sz w:val="24"/>
          <w:szCs w:val="24"/>
        </w:rPr>
        <w:t>Madarász Imre Egyesített Óvoda</w:t>
      </w:r>
    </w:p>
    <w:p w:rsidR="007A61AC" w:rsidRPr="007928E6" w:rsidRDefault="007A61AC" w:rsidP="007A61AC">
      <w:pPr>
        <w:rPr>
          <w:i/>
          <w:sz w:val="24"/>
          <w:szCs w:val="24"/>
        </w:rPr>
      </w:pPr>
      <w:r w:rsidRPr="007928E6">
        <w:rPr>
          <w:i/>
          <w:sz w:val="24"/>
          <w:szCs w:val="24"/>
        </w:rPr>
        <w:t>(Önkormányzati fenntartásban)</w:t>
      </w:r>
    </w:p>
    <w:p w:rsidR="007A61AC" w:rsidRPr="007928E6" w:rsidRDefault="007A61AC" w:rsidP="007928E6">
      <w:pPr>
        <w:numPr>
          <w:ilvl w:val="0"/>
          <w:numId w:val="93"/>
        </w:numPr>
        <w:rPr>
          <w:sz w:val="24"/>
          <w:szCs w:val="24"/>
        </w:rPr>
      </w:pPr>
      <w:r w:rsidRPr="007928E6">
        <w:rPr>
          <w:sz w:val="24"/>
          <w:szCs w:val="24"/>
        </w:rPr>
        <w:t>Táncsics u. 17</w:t>
      </w:r>
      <w:proofErr w:type="gramStart"/>
      <w:r w:rsidRPr="007928E6">
        <w:rPr>
          <w:sz w:val="24"/>
          <w:szCs w:val="24"/>
        </w:rPr>
        <w:t>.sz.</w:t>
      </w:r>
      <w:proofErr w:type="gramEnd"/>
      <w:r w:rsidRPr="007928E6">
        <w:rPr>
          <w:sz w:val="24"/>
          <w:szCs w:val="24"/>
        </w:rPr>
        <w:t xml:space="preserve"> székhely intézmény</w:t>
      </w:r>
    </w:p>
    <w:p w:rsidR="007A61AC" w:rsidRPr="007928E6" w:rsidRDefault="007A61AC" w:rsidP="007928E6">
      <w:pPr>
        <w:numPr>
          <w:ilvl w:val="0"/>
          <w:numId w:val="93"/>
        </w:numPr>
        <w:rPr>
          <w:sz w:val="24"/>
          <w:szCs w:val="24"/>
        </w:rPr>
      </w:pPr>
      <w:r w:rsidRPr="007928E6">
        <w:rPr>
          <w:sz w:val="24"/>
          <w:szCs w:val="24"/>
        </w:rPr>
        <w:t>Csokonai úti Tagóvoda</w:t>
      </w:r>
    </w:p>
    <w:p w:rsidR="007A61AC" w:rsidRPr="007928E6" w:rsidRDefault="007A61AC" w:rsidP="007928E6">
      <w:pPr>
        <w:numPr>
          <w:ilvl w:val="0"/>
          <w:numId w:val="93"/>
        </w:numPr>
        <w:rPr>
          <w:sz w:val="24"/>
          <w:szCs w:val="24"/>
        </w:rPr>
      </w:pPr>
      <w:r w:rsidRPr="007928E6">
        <w:rPr>
          <w:sz w:val="24"/>
          <w:szCs w:val="24"/>
        </w:rPr>
        <w:t>Jókai úti Tagóvoda</w:t>
      </w:r>
    </w:p>
    <w:p w:rsidR="007A61AC" w:rsidRPr="007928E6" w:rsidRDefault="007A61AC" w:rsidP="007928E6">
      <w:pPr>
        <w:numPr>
          <w:ilvl w:val="0"/>
          <w:numId w:val="93"/>
        </w:numPr>
        <w:rPr>
          <w:sz w:val="24"/>
          <w:szCs w:val="24"/>
        </w:rPr>
      </w:pPr>
      <w:r w:rsidRPr="007928E6">
        <w:rPr>
          <w:sz w:val="24"/>
          <w:szCs w:val="24"/>
        </w:rPr>
        <w:t>Kinizsi úti Tagóvoda</w:t>
      </w:r>
    </w:p>
    <w:p w:rsidR="007A61AC" w:rsidRPr="007928E6" w:rsidRDefault="007A61AC" w:rsidP="007928E6">
      <w:pPr>
        <w:numPr>
          <w:ilvl w:val="0"/>
          <w:numId w:val="93"/>
        </w:numPr>
        <w:rPr>
          <w:sz w:val="24"/>
          <w:szCs w:val="24"/>
        </w:rPr>
      </w:pPr>
      <w:proofErr w:type="spellStart"/>
      <w:r w:rsidRPr="007928E6">
        <w:rPr>
          <w:sz w:val="24"/>
          <w:szCs w:val="24"/>
        </w:rPr>
        <w:t>Kuthen</w:t>
      </w:r>
      <w:proofErr w:type="spellEnd"/>
      <w:r w:rsidRPr="007928E6">
        <w:rPr>
          <w:sz w:val="24"/>
          <w:szCs w:val="24"/>
        </w:rPr>
        <w:t xml:space="preserve"> úti Tagóvoda</w:t>
      </w:r>
    </w:p>
    <w:p w:rsidR="007A61AC" w:rsidRPr="007928E6" w:rsidRDefault="007A61AC" w:rsidP="007928E6">
      <w:pPr>
        <w:numPr>
          <w:ilvl w:val="0"/>
          <w:numId w:val="93"/>
        </w:numPr>
        <w:rPr>
          <w:sz w:val="24"/>
          <w:szCs w:val="24"/>
        </w:rPr>
      </w:pPr>
      <w:r w:rsidRPr="007928E6">
        <w:rPr>
          <w:sz w:val="24"/>
          <w:szCs w:val="24"/>
        </w:rPr>
        <w:t>SZIM Tagóvoda</w:t>
      </w:r>
    </w:p>
    <w:p w:rsidR="007A61AC" w:rsidRPr="007928E6" w:rsidRDefault="007A61AC" w:rsidP="007928E6">
      <w:pPr>
        <w:numPr>
          <w:ilvl w:val="0"/>
          <w:numId w:val="93"/>
        </w:numPr>
        <w:rPr>
          <w:sz w:val="24"/>
          <w:szCs w:val="24"/>
        </w:rPr>
      </w:pPr>
      <w:r w:rsidRPr="007928E6">
        <w:rPr>
          <w:sz w:val="24"/>
          <w:szCs w:val="24"/>
        </w:rPr>
        <w:t>Takács Péter úti Tagóvoda</w:t>
      </w:r>
    </w:p>
    <w:p w:rsidR="007A61AC" w:rsidRPr="007928E6" w:rsidRDefault="007A61AC" w:rsidP="007928E6">
      <w:pPr>
        <w:numPr>
          <w:ilvl w:val="0"/>
          <w:numId w:val="93"/>
        </w:numPr>
        <w:rPr>
          <w:sz w:val="24"/>
          <w:szCs w:val="24"/>
        </w:rPr>
      </w:pPr>
      <w:r w:rsidRPr="007928E6">
        <w:rPr>
          <w:sz w:val="24"/>
          <w:szCs w:val="24"/>
        </w:rPr>
        <w:t>Táncsics u. 19. sz. Tagóvoda</w:t>
      </w:r>
    </w:p>
    <w:p w:rsidR="007A61AC" w:rsidRPr="007928E6" w:rsidRDefault="007A61AC" w:rsidP="007928E6">
      <w:pPr>
        <w:numPr>
          <w:ilvl w:val="0"/>
          <w:numId w:val="93"/>
        </w:numPr>
        <w:rPr>
          <w:sz w:val="24"/>
          <w:szCs w:val="24"/>
        </w:rPr>
      </w:pPr>
      <w:r w:rsidRPr="007928E6">
        <w:rPr>
          <w:sz w:val="24"/>
          <w:szCs w:val="24"/>
        </w:rPr>
        <w:t>Zöldfa úti Tagóvoda</w:t>
      </w:r>
    </w:p>
    <w:p w:rsidR="007A61AC" w:rsidRPr="007928E6" w:rsidRDefault="007A61AC" w:rsidP="007A61AC">
      <w:pPr>
        <w:rPr>
          <w:sz w:val="24"/>
          <w:szCs w:val="24"/>
        </w:rPr>
      </w:pPr>
    </w:p>
    <w:p w:rsidR="007A61AC" w:rsidRPr="007928E6" w:rsidRDefault="007A61AC" w:rsidP="007A61AC">
      <w:pPr>
        <w:rPr>
          <w:b/>
          <w:sz w:val="24"/>
          <w:szCs w:val="24"/>
        </w:rPr>
      </w:pPr>
      <w:r w:rsidRPr="007928E6">
        <w:rPr>
          <w:b/>
          <w:sz w:val="24"/>
          <w:szCs w:val="24"/>
        </w:rPr>
        <w:t>Általános iskolák:</w:t>
      </w:r>
    </w:p>
    <w:p w:rsidR="007A61AC" w:rsidRPr="007928E6" w:rsidRDefault="007A61AC" w:rsidP="005E6735">
      <w:pPr>
        <w:jc w:val="both"/>
        <w:rPr>
          <w:i/>
          <w:sz w:val="24"/>
          <w:szCs w:val="24"/>
        </w:rPr>
      </w:pPr>
      <w:r w:rsidRPr="007928E6">
        <w:rPr>
          <w:i/>
          <w:sz w:val="24"/>
          <w:szCs w:val="24"/>
        </w:rPr>
        <w:t>Karcagi Tankerületi Központ fenntartásában:</w:t>
      </w:r>
    </w:p>
    <w:p w:rsidR="007A61AC" w:rsidRPr="007928E6" w:rsidRDefault="007A61AC" w:rsidP="005E6735">
      <w:pPr>
        <w:numPr>
          <w:ilvl w:val="0"/>
          <w:numId w:val="83"/>
        </w:numPr>
        <w:jc w:val="both"/>
        <w:rPr>
          <w:sz w:val="24"/>
          <w:szCs w:val="24"/>
        </w:rPr>
      </w:pPr>
      <w:r w:rsidRPr="007928E6">
        <w:rPr>
          <w:sz w:val="24"/>
          <w:szCs w:val="24"/>
        </w:rPr>
        <w:t>Karcag Általános Iskola ás Alapfokú Művészeti Iskola</w:t>
      </w:r>
    </w:p>
    <w:p w:rsidR="007A61AC" w:rsidRPr="007928E6" w:rsidRDefault="007A61AC" w:rsidP="005E6735">
      <w:pPr>
        <w:numPr>
          <w:ilvl w:val="0"/>
          <w:numId w:val="68"/>
        </w:numPr>
        <w:jc w:val="both"/>
        <w:rPr>
          <w:sz w:val="24"/>
          <w:szCs w:val="24"/>
        </w:rPr>
      </w:pPr>
      <w:r w:rsidRPr="007928E6">
        <w:rPr>
          <w:sz w:val="24"/>
          <w:szCs w:val="24"/>
        </w:rPr>
        <w:t>Erkel Ferenc Alapfokú Művészeti Iskolai Tagintézménye</w:t>
      </w:r>
    </w:p>
    <w:p w:rsidR="007A61AC" w:rsidRPr="007928E6" w:rsidRDefault="007A61AC" w:rsidP="005E6735">
      <w:pPr>
        <w:numPr>
          <w:ilvl w:val="0"/>
          <w:numId w:val="68"/>
        </w:numPr>
        <w:jc w:val="both"/>
        <w:rPr>
          <w:sz w:val="24"/>
          <w:szCs w:val="24"/>
        </w:rPr>
      </w:pPr>
      <w:r w:rsidRPr="007928E6">
        <w:rPr>
          <w:sz w:val="24"/>
          <w:szCs w:val="24"/>
        </w:rPr>
        <w:t>Kiskulcsos Általános Iskolai Tagintézménye</w:t>
      </w:r>
    </w:p>
    <w:p w:rsidR="007A61AC" w:rsidRPr="007928E6" w:rsidRDefault="007A61AC" w:rsidP="005E6735">
      <w:pPr>
        <w:numPr>
          <w:ilvl w:val="0"/>
          <w:numId w:val="68"/>
        </w:numPr>
        <w:jc w:val="both"/>
        <w:rPr>
          <w:sz w:val="24"/>
          <w:szCs w:val="24"/>
        </w:rPr>
      </w:pPr>
      <w:r w:rsidRPr="007928E6">
        <w:rPr>
          <w:sz w:val="24"/>
          <w:szCs w:val="24"/>
        </w:rPr>
        <w:t>Kováts Mihály Általános Iskolai Tagintézménye</w:t>
      </w:r>
    </w:p>
    <w:p w:rsidR="007A61AC" w:rsidRPr="007928E6" w:rsidRDefault="007A61AC" w:rsidP="005E6735">
      <w:pPr>
        <w:numPr>
          <w:ilvl w:val="0"/>
          <w:numId w:val="83"/>
        </w:numPr>
        <w:jc w:val="both"/>
        <w:rPr>
          <w:sz w:val="24"/>
          <w:szCs w:val="24"/>
        </w:rPr>
      </w:pPr>
      <w:r w:rsidRPr="007928E6">
        <w:rPr>
          <w:sz w:val="24"/>
          <w:szCs w:val="24"/>
        </w:rPr>
        <w:t>Karcagi Arany János Általános Iskola</w:t>
      </w:r>
    </w:p>
    <w:p w:rsidR="007A61AC" w:rsidRPr="007928E6" w:rsidRDefault="007A61AC" w:rsidP="005E6735">
      <w:pPr>
        <w:numPr>
          <w:ilvl w:val="0"/>
          <w:numId w:val="83"/>
        </w:numPr>
        <w:jc w:val="both"/>
        <w:rPr>
          <w:sz w:val="24"/>
          <w:szCs w:val="24"/>
        </w:rPr>
      </w:pPr>
      <w:r w:rsidRPr="007928E6">
        <w:rPr>
          <w:sz w:val="24"/>
          <w:szCs w:val="24"/>
        </w:rPr>
        <w:t>Kádas György Egységes Gyógypedagógiai Módszertani Intézmény, Óvoda, Általános Iskola, Szakiskola, Készségfejlesztő Iskola és Kollégium Karcagi Tagintézménye</w:t>
      </w:r>
    </w:p>
    <w:p w:rsidR="007A61AC" w:rsidRPr="007928E6" w:rsidRDefault="007A61AC" w:rsidP="005E6735">
      <w:pPr>
        <w:ind w:left="720"/>
        <w:jc w:val="both"/>
        <w:rPr>
          <w:sz w:val="24"/>
          <w:szCs w:val="24"/>
        </w:rPr>
      </w:pPr>
      <w:r w:rsidRPr="007928E6">
        <w:rPr>
          <w:sz w:val="24"/>
          <w:szCs w:val="24"/>
        </w:rPr>
        <w:t>Az iskola ad helyet a JNSZ Megyei Pedagógiai Szakszolgálat karcagi Tagintézményének</w:t>
      </w:r>
    </w:p>
    <w:p w:rsidR="007A61AC" w:rsidRPr="007928E6" w:rsidRDefault="007A61AC" w:rsidP="005E6735">
      <w:pPr>
        <w:jc w:val="both"/>
        <w:rPr>
          <w:i/>
          <w:sz w:val="24"/>
          <w:szCs w:val="24"/>
        </w:rPr>
      </w:pPr>
      <w:r w:rsidRPr="007928E6">
        <w:rPr>
          <w:i/>
          <w:sz w:val="24"/>
          <w:szCs w:val="24"/>
        </w:rPr>
        <w:t>Karcagi Református Egyházközség fenntartásában:</w:t>
      </w:r>
    </w:p>
    <w:p w:rsidR="007A61AC" w:rsidRPr="007928E6" w:rsidRDefault="007A61AC" w:rsidP="005E6735">
      <w:pPr>
        <w:numPr>
          <w:ilvl w:val="0"/>
          <w:numId w:val="83"/>
        </w:numPr>
        <w:jc w:val="both"/>
        <w:rPr>
          <w:sz w:val="24"/>
          <w:szCs w:val="24"/>
        </w:rPr>
      </w:pPr>
      <w:r w:rsidRPr="007928E6">
        <w:rPr>
          <w:sz w:val="24"/>
          <w:szCs w:val="24"/>
        </w:rPr>
        <w:t>Karcagi Nagykun Református Általános Iskola</w:t>
      </w:r>
    </w:p>
    <w:p w:rsidR="007A61AC" w:rsidRPr="007928E6" w:rsidRDefault="007A61AC" w:rsidP="005E6735">
      <w:pPr>
        <w:jc w:val="both"/>
        <w:rPr>
          <w:i/>
          <w:sz w:val="24"/>
          <w:szCs w:val="24"/>
        </w:rPr>
      </w:pPr>
      <w:r w:rsidRPr="007928E6">
        <w:rPr>
          <w:i/>
          <w:sz w:val="24"/>
          <w:szCs w:val="24"/>
        </w:rPr>
        <w:t>Mária Iskolatestvérek Szerzetesrend fenntartásában:</w:t>
      </w:r>
    </w:p>
    <w:p w:rsidR="007A61AC" w:rsidRPr="007928E6" w:rsidRDefault="007A61AC" w:rsidP="005E6735">
      <w:pPr>
        <w:numPr>
          <w:ilvl w:val="0"/>
          <w:numId w:val="83"/>
        </w:numPr>
        <w:jc w:val="both"/>
        <w:rPr>
          <w:sz w:val="24"/>
          <w:szCs w:val="24"/>
        </w:rPr>
      </w:pPr>
      <w:r w:rsidRPr="007928E6">
        <w:rPr>
          <w:sz w:val="24"/>
          <w:szCs w:val="24"/>
        </w:rPr>
        <w:t xml:space="preserve">Szent Pál </w:t>
      </w:r>
      <w:proofErr w:type="spellStart"/>
      <w:r w:rsidRPr="007928E6">
        <w:rPr>
          <w:sz w:val="24"/>
          <w:szCs w:val="24"/>
        </w:rPr>
        <w:t>Marista</w:t>
      </w:r>
      <w:proofErr w:type="spellEnd"/>
      <w:r w:rsidRPr="007928E6">
        <w:rPr>
          <w:sz w:val="24"/>
          <w:szCs w:val="24"/>
        </w:rPr>
        <w:t xml:space="preserve"> Általános Iskola</w:t>
      </w:r>
      <w:r w:rsidRPr="007928E6">
        <w:rPr>
          <w:i/>
          <w:sz w:val="24"/>
          <w:szCs w:val="24"/>
        </w:rPr>
        <w:t xml:space="preserve"> K</w:t>
      </w:r>
    </w:p>
    <w:p w:rsidR="007A61AC" w:rsidRPr="007928E6" w:rsidRDefault="007A61AC" w:rsidP="005E6735">
      <w:pPr>
        <w:jc w:val="both"/>
        <w:rPr>
          <w:i/>
          <w:sz w:val="24"/>
          <w:szCs w:val="24"/>
        </w:rPr>
      </w:pPr>
      <w:r w:rsidRPr="007928E6">
        <w:rPr>
          <w:i/>
          <w:sz w:val="24"/>
          <w:szCs w:val="24"/>
        </w:rPr>
        <w:t>Egri Főegyházmegye fenntartásában:</w:t>
      </w:r>
    </w:p>
    <w:p w:rsidR="007A61AC" w:rsidRPr="007928E6" w:rsidRDefault="007A61AC" w:rsidP="005E6735">
      <w:pPr>
        <w:numPr>
          <w:ilvl w:val="0"/>
          <w:numId w:val="96"/>
        </w:numPr>
        <w:jc w:val="both"/>
        <w:rPr>
          <w:sz w:val="24"/>
          <w:szCs w:val="24"/>
        </w:rPr>
      </w:pPr>
      <w:r w:rsidRPr="007928E6">
        <w:rPr>
          <w:sz w:val="24"/>
          <w:szCs w:val="24"/>
        </w:rPr>
        <w:t>Györffy István Katolikus Általános Iskola</w:t>
      </w:r>
    </w:p>
    <w:p w:rsidR="007A61AC" w:rsidRPr="007928E6" w:rsidRDefault="007A61AC" w:rsidP="007A61AC">
      <w:pPr>
        <w:rPr>
          <w:b/>
          <w:sz w:val="24"/>
          <w:szCs w:val="24"/>
        </w:rPr>
      </w:pPr>
    </w:p>
    <w:p w:rsidR="007A61AC" w:rsidRPr="007928E6" w:rsidRDefault="007A61AC" w:rsidP="007A61AC">
      <w:pPr>
        <w:rPr>
          <w:b/>
          <w:sz w:val="24"/>
          <w:szCs w:val="24"/>
        </w:rPr>
      </w:pPr>
      <w:r w:rsidRPr="007928E6">
        <w:rPr>
          <w:b/>
          <w:sz w:val="24"/>
          <w:szCs w:val="24"/>
        </w:rPr>
        <w:t>Középiskolák:</w:t>
      </w:r>
    </w:p>
    <w:p w:rsidR="007A61AC" w:rsidRPr="007928E6" w:rsidRDefault="007A61AC" w:rsidP="005E6735">
      <w:pPr>
        <w:jc w:val="both"/>
        <w:rPr>
          <w:i/>
          <w:sz w:val="24"/>
          <w:szCs w:val="24"/>
        </w:rPr>
      </w:pPr>
      <w:r w:rsidRPr="007928E6">
        <w:rPr>
          <w:i/>
          <w:sz w:val="24"/>
          <w:szCs w:val="24"/>
        </w:rPr>
        <w:t>Karcagi Szakképzési Centrum fenntartásában:</w:t>
      </w:r>
    </w:p>
    <w:p w:rsidR="007A61AC" w:rsidRPr="007928E6" w:rsidRDefault="007A61AC" w:rsidP="005E6735">
      <w:pPr>
        <w:numPr>
          <w:ilvl w:val="0"/>
          <w:numId w:val="95"/>
        </w:numPr>
        <w:jc w:val="both"/>
        <w:rPr>
          <w:sz w:val="24"/>
          <w:szCs w:val="24"/>
        </w:rPr>
      </w:pPr>
      <w:r w:rsidRPr="007928E6">
        <w:rPr>
          <w:sz w:val="24"/>
          <w:szCs w:val="24"/>
        </w:rPr>
        <w:t>Karcagi SZC Varró István Szakgimnáziuma, Szakközépiskolája és Kollégiuma</w:t>
      </w:r>
    </w:p>
    <w:p w:rsidR="007A61AC" w:rsidRPr="007928E6" w:rsidRDefault="007A61AC" w:rsidP="005E6735">
      <w:pPr>
        <w:jc w:val="both"/>
        <w:rPr>
          <w:sz w:val="24"/>
          <w:szCs w:val="24"/>
        </w:rPr>
      </w:pPr>
      <w:r w:rsidRPr="007928E6">
        <w:rPr>
          <w:i/>
          <w:sz w:val="24"/>
          <w:szCs w:val="24"/>
        </w:rPr>
        <w:t>Karcagi Református Egyházközség fenntartásában</w:t>
      </w:r>
      <w:r w:rsidRPr="007928E6">
        <w:rPr>
          <w:sz w:val="24"/>
          <w:szCs w:val="24"/>
        </w:rPr>
        <w:t>:</w:t>
      </w:r>
    </w:p>
    <w:p w:rsidR="007A61AC" w:rsidRPr="007928E6" w:rsidRDefault="007A61AC" w:rsidP="005E6735">
      <w:pPr>
        <w:numPr>
          <w:ilvl w:val="0"/>
          <w:numId w:val="95"/>
        </w:numPr>
        <w:jc w:val="both"/>
        <w:rPr>
          <w:sz w:val="24"/>
          <w:szCs w:val="24"/>
        </w:rPr>
      </w:pPr>
      <w:r w:rsidRPr="007928E6">
        <w:rPr>
          <w:sz w:val="24"/>
          <w:szCs w:val="24"/>
        </w:rPr>
        <w:t>Karcagi Nagykun Református Gimnázium</w:t>
      </w:r>
    </w:p>
    <w:p w:rsidR="007A61AC" w:rsidRPr="007928E6" w:rsidRDefault="007A61AC" w:rsidP="005E6735">
      <w:pPr>
        <w:jc w:val="both"/>
        <w:rPr>
          <w:i/>
          <w:sz w:val="24"/>
          <w:szCs w:val="24"/>
        </w:rPr>
      </w:pPr>
      <w:r w:rsidRPr="007928E6">
        <w:rPr>
          <w:i/>
          <w:sz w:val="24"/>
          <w:szCs w:val="24"/>
        </w:rPr>
        <w:t>Vidékfejlesztési Minisztérium fenntartásában:</w:t>
      </w:r>
    </w:p>
    <w:p w:rsidR="007A61AC" w:rsidRPr="007928E6" w:rsidRDefault="007A61AC" w:rsidP="005E6735">
      <w:pPr>
        <w:numPr>
          <w:ilvl w:val="0"/>
          <w:numId w:val="95"/>
        </w:numPr>
        <w:jc w:val="both"/>
        <w:rPr>
          <w:sz w:val="24"/>
          <w:szCs w:val="24"/>
        </w:rPr>
      </w:pPr>
      <w:proofErr w:type="spellStart"/>
      <w:r w:rsidRPr="007928E6">
        <w:rPr>
          <w:sz w:val="24"/>
          <w:szCs w:val="24"/>
        </w:rPr>
        <w:t>Szentannai</w:t>
      </w:r>
      <w:proofErr w:type="spellEnd"/>
      <w:r w:rsidRPr="007928E6">
        <w:rPr>
          <w:sz w:val="24"/>
          <w:szCs w:val="24"/>
        </w:rPr>
        <w:t xml:space="preserve"> Sámuel Középiskola és Kollégium</w:t>
      </w:r>
    </w:p>
    <w:p w:rsidR="007A61AC" w:rsidRPr="007928E6" w:rsidRDefault="007A61AC" w:rsidP="007A61AC">
      <w:pPr>
        <w:rPr>
          <w:sz w:val="24"/>
          <w:szCs w:val="24"/>
        </w:rPr>
      </w:pPr>
    </w:p>
    <w:p w:rsidR="007A61AC" w:rsidRPr="007928E6" w:rsidRDefault="007A61AC" w:rsidP="007A61AC">
      <w:pPr>
        <w:pStyle w:val="NormlWeb"/>
        <w:spacing w:before="0" w:after="0"/>
        <w:jc w:val="both"/>
        <w:rPr>
          <w:szCs w:val="24"/>
        </w:rPr>
      </w:pPr>
      <w:r w:rsidRPr="007928E6">
        <w:rPr>
          <w:szCs w:val="24"/>
        </w:rPr>
        <w:t>2016/2017 tanévben beíratottak száma:</w:t>
      </w:r>
    </w:p>
    <w:p w:rsidR="007A61AC" w:rsidRPr="007928E6" w:rsidRDefault="007A61AC" w:rsidP="007928E6">
      <w:pPr>
        <w:pStyle w:val="NormlWeb"/>
        <w:widowControl w:val="0"/>
        <w:numPr>
          <w:ilvl w:val="0"/>
          <w:numId w:val="90"/>
        </w:numPr>
        <w:suppressAutoHyphens/>
        <w:autoSpaceDN w:val="0"/>
        <w:spacing w:before="0" w:after="0"/>
        <w:jc w:val="both"/>
        <w:textAlignment w:val="baseline"/>
        <w:rPr>
          <w:b/>
          <w:szCs w:val="24"/>
          <w:u w:val="single"/>
        </w:rPr>
      </w:pPr>
      <w:r w:rsidRPr="007928E6">
        <w:rPr>
          <w:szCs w:val="24"/>
        </w:rPr>
        <w:t xml:space="preserve">Általános Iskolákban </w:t>
      </w:r>
      <w:r w:rsidRPr="007928E6">
        <w:rPr>
          <w:szCs w:val="24"/>
        </w:rPr>
        <w:tab/>
      </w:r>
      <w:r w:rsidRPr="007928E6">
        <w:rPr>
          <w:szCs w:val="24"/>
        </w:rPr>
        <w:tab/>
        <w:t>1940 fő</w:t>
      </w:r>
    </w:p>
    <w:p w:rsidR="007A61AC" w:rsidRPr="007928E6" w:rsidRDefault="007A61AC" w:rsidP="007928E6">
      <w:pPr>
        <w:pStyle w:val="NormlWeb"/>
        <w:widowControl w:val="0"/>
        <w:numPr>
          <w:ilvl w:val="0"/>
          <w:numId w:val="90"/>
        </w:numPr>
        <w:suppressAutoHyphens/>
        <w:autoSpaceDN w:val="0"/>
        <w:spacing w:before="0" w:after="0"/>
        <w:jc w:val="both"/>
        <w:textAlignment w:val="baseline"/>
        <w:rPr>
          <w:szCs w:val="24"/>
        </w:rPr>
      </w:pPr>
      <w:r w:rsidRPr="007928E6">
        <w:rPr>
          <w:szCs w:val="24"/>
        </w:rPr>
        <w:t xml:space="preserve">Középiskolákban </w:t>
      </w:r>
      <w:r w:rsidRPr="007928E6">
        <w:rPr>
          <w:szCs w:val="24"/>
        </w:rPr>
        <w:tab/>
      </w:r>
      <w:r w:rsidRPr="007928E6">
        <w:rPr>
          <w:szCs w:val="24"/>
        </w:rPr>
        <w:tab/>
        <w:t>1006 fő</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br w:type="page"/>
      </w:r>
      <w:r w:rsidRPr="007928E6">
        <w:rPr>
          <w:sz w:val="24"/>
          <w:szCs w:val="24"/>
        </w:rPr>
        <w:lastRenderedPageBreak/>
        <w:t xml:space="preserve"> </w:t>
      </w:r>
    </w:p>
    <w:p w:rsidR="007A61AC" w:rsidRPr="007928E6" w:rsidRDefault="007A61AC" w:rsidP="007928E6">
      <w:pPr>
        <w:numPr>
          <w:ilvl w:val="1"/>
          <w:numId w:val="66"/>
        </w:numPr>
        <w:spacing w:after="200" w:line="276" w:lineRule="auto"/>
        <w:ind w:left="0" w:firstLine="0"/>
        <w:jc w:val="center"/>
        <w:rPr>
          <w:b/>
          <w:color w:val="002060"/>
          <w:sz w:val="24"/>
          <w:szCs w:val="24"/>
        </w:rPr>
      </w:pPr>
      <w:proofErr w:type="spellStart"/>
      <w:r w:rsidRPr="007928E6">
        <w:rPr>
          <w:b/>
          <w:color w:val="002060"/>
          <w:sz w:val="24"/>
          <w:szCs w:val="24"/>
        </w:rPr>
        <w:t>Szegregált</w:t>
      </w:r>
      <w:proofErr w:type="spellEnd"/>
      <w:r w:rsidRPr="007928E6">
        <w:rPr>
          <w:b/>
          <w:color w:val="002060"/>
          <w:sz w:val="24"/>
          <w:szCs w:val="24"/>
        </w:rPr>
        <w:t>, telepszerű lakókörnyezetben élő gyermekek helyzete, esélyegyenlősége</w:t>
      </w:r>
    </w:p>
    <w:p w:rsidR="007A61AC" w:rsidRPr="007928E6" w:rsidRDefault="007A61AC" w:rsidP="007A61AC">
      <w:pPr>
        <w:jc w:val="center"/>
        <w:rPr>
          <w:b/>
          <w:sz w:val="24"/>
          <w:szCs w:val="24"/>
        </w:rPr>
      </w:pPr>
      <w:r w:rsidRPr="007928E6">
        <w:rPr>
          <w:b/>
          <w:sz w:val="24"/>
          <w:szCs w:val="24"/>
        </w:rPr>
        <w:t>Városunkban a veszélyeztetett gyermekek száma</w:t>
      </w:r>
    </w:p>
    <w:p w:rsidR="007A61AC" w:rsidRPr="007928E6" w:rsidRDefault="007A61AC" w:rsidP="007A61AC">
      <w:pPr>
        <w:rPr>
          <w:sz w:val="24"/>
          <w:szCs w:val="24"/>
        </w:rPr>
      </w:pPr>
      <w:r w:rsidRPr="007928E6">
        <w:rPr>
          <w:sz w:val="24"/>
          <w:szCs w:val="24"/>
        </w:rPr>
        <w:t>(Az alábbi grafikon településünk jelzőrendszere tagjainak összesített elemzését tartalmazza.)</w:t>
      </w:r>
    </w:p>
    <w:p w:rsidR="007A61AC" w:rsidRPr="007928E6" w:rsidRDefault="007A61AC" w:rsidP="007A61AC">
      <w:pPr>
        <w:rPr>
          <w:sz w:val="24"/>
          <w:szCs w:val="24"/>
        </w:rPr>
      </w:pPr>
      <w:r w:rsidRPr="007928E6">
        <w:rPr>
          <w:noProof/>
          <w:sz w:val="24"/>
          <w:szCs w:val="24"/>
        </w:rPr>
        <w:drawing>
          <wp:inline distT="0" distB="0" distL="0" distR="0">
            <wp:extent cx="5753100" cy="3581400"/>
            <wp:effectExtent l="1905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srcRect/>
                    <a:stretch>
                      <a:fillRect/>
                    </a:stretch>
                  </pic:blipFill>
                  <pic:spPr bwMode="auto">
                    <a:xfrm>
                      <a:off x="0" y="0"/>
                      <a:ext cx="5753100" cy="3581400"/>
                    </a:xfrm>
                    <a:prstGeom prst="rect">
                      <a:avLst/>
                    </a:prstGeom>
                    <a:noFill/>
                    <a:ln w="9525">
                      <a:noFill/>
                      <a:miter lim="800000"/>
                      <a:headEnd/>
                      <a:tailEnd/>
                    </a:ln>
                  </pic:spPr>
                </pic:pic>
              </a:graphicData>
            </a:graphic>
          </wp:inline>
        </w:drawing>
      </w:r>
    </w:p>
    <w:p w:rsidR="007A61AC" w:rsidRPr="007928E6" w:rsidRDefault="007A61AC" w:rsidP="007A61AC">
      <w:pPr>
        <w:jc w:val="center"/>
        <w:rPr>
          <w:b/>
          <w:sz w:val="24"/>
          <w:szCs w:val="24"/>
        </w:rPr>
      </w:pPr>
      <w:r w:rsidRPr="007928E6">
        <w:rPr>
          <w:b/>
          <w:sz w:val="24"/>
          <w:szCs w:val="24"/>
        </w:rPr>
        <w:t>Városunkban a veszélyeztetettség főbb okai</w:t>
      </w:r>
    </w:p>
    <w:p w:rsidR="007A61AC" w:rsidRPr="007928E6" w:rsidRDefault="007A61AC" w:rsidP="007A61AC">
      <w:pPr>
        <w:rPr>
          <w:sz w:val="24"/>
          <w:szCs w:val="24"/>
        </w:rPr>
      </w:pPr>
      <w:r w:rsidRPr="007928E6">
        <w:rPr>
          <w:sz w:val="24"/>
          <w:szCs w:val="24"/>
        </w:rPr>
        <w:t>(Az alábbi grafikon településünk jelzőrendszere tagjainak összesített elemzését tartalmazza.)</w:t>
      </w:r>
    </w:p>
    <w:p w:rsidR="007A61AC" w:rsidRPr="007928E6" w:rsidRDefault="007A61AC" w:rsidP="007A61AC">
      <w:pPr>
        <w:rPr>
          <w:sz w:val="24"/>
          <w:szCs w:val="24"/>
        </w:rPr>
      </w:pPr>
      <w:r w:rsidRPr="007928E6">
        <w:rPr>
          <w:noProof/>
          <w:sz w:val="24"/>
          <w:szCs w:val="24"/>
        </w:rPr>
        <w:drawing>
          <wp:inline distT="0" distB="0" distL="0" distR="0">
            <wp:extent cx="5753100" cy="3648075"/>
            <wp:effectExtent l="1905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srcRect/>
                    <a:stretch>
                      <a:fillRect/>
                    </a:stretch>
                  </pic:blipFill>
                  <pic:spPr bwMode="auto">
                    <a:xfrm>
                      <a:off x="0" y="0"/>
                      <a:ext cx="5753100" cy="3648075"/>
                    </a:xfrm>
                    <a:prstGeom prst="rect">
                      <a:avLst/>
                    </a:prstGeom>
                    <a:noFill/>
                    <a:ln w="9525">
                      <a:noFill/>
                      <a:miter lim="800000"/>
                      <a:headEnd/>
                      <a:tailEnd/>
                    </a:ln>
                  </pic:spPr>
                </pic:pic>
              </a:graphicData>
            </a:graphic>
          </wp:inline>
        </w:drawing>
      </w:r>
    </w:p>
    <w:p w:rsidR="007A61AC" w:rsidRPr="007928E6" w:rsidRDefault="007A61AC" w:rsidP="005E6735">
      <w:pPr>
        <w:jc w:val="both"/>
        <w:rPr>
          <w:sz w:val="24"/>
          <w:szCs w:val="24"/>
        </w:rPr>
      </w:pPr>
      <w:r w:rsidRPr="007928E6">
        <w:rPr>
          <w:sz w:val="24"/>
          <w:szCs w:val="24"/>
        </w:rPr>
        <w:t xml:space="preserve">A gyermekek egészséges fejlődéséhez elengedhetetlen állapotuk nyomon követése, hiszen a korai szakban felismert elváltozások jó része kezelhető. Egy egészséges környezetben felnövekvő gyermek esélyei az egészséges életre jobbak, mint az elhanyagolt gyermeké. A településen 12 védőnői státusz van, ebből 8 területi védőnői és 4 iskola- egészségügyi védőnői körzet. A védőnők rendszeres tisztasági vizsgálatokat végeznek az iskolákban az előírásnak megfelelően, probléma </w:t>
      </w:r>
      <w:r w:rsidRPr="007928E6">
        <w:rPr>
          <w:sz w:val="24"/>
          <w:szCs w:val="24"/>
        </w:rPr>
        <w:lastRenderedPageBreak/>
        <w:t>esetén gyakrabban. Az iskolai tevékenységet végző védőnők alapfeladata az egészségnevelési tevékenység, melyet részben a szűrő- és tisztasági vizsgálatok során, részben előadások formájában végeznek. Az előadásokra felkérés alapján kerül sor. A védőnők szervezik meg az iskolás gyermekek kötelező védőoltásait.</w:t>
      </w:r>
    </w:p>
    <w:p w:rsidR="007A61AC" w:rsidRPr="007928E6" w:rsidRDefault="007A61AC" w:rsidP="005E6735">
      <w:pPr>
        <w:pStyle w:val="NormlWeb"/>
        <w:spacing w:before="0" w:after="0"/>
        <w:jc w:val="both"/>
        <w:rPr>
          <w:szCs w:val="24"/>
        </w:rPr>
      </w:pPr>
      <w:r w:rsidRPr="007928E6">
        <w:rPr>
          <w:szCs w:val="24"/>
        </w:rPr>
        <w:t>A védőnők által megvizsgált tanulók száma:</w:t>
      </w:r>
    </w:p>
    <w:p w:rsidR="007A61AC" w:rsidRPr="007928E6" w:rsidRDefault="007A61AC" w:rsidP="007928E6">
      <w:pPr>
        <w:pStyle w:val="NormlWeb"/>
        <w:widowControl w:val="0"/>
        <w:numPr>
          <w:ilvl w:val="0"/>
          <w:numId w:val="91"/>
        </w:numPr>
        <w:suppressAutoHyphens/>
        <w:autoSpaceDN w:val="0"/>
        <w:spacing w:before="0" w:after="0"/>
        <w:jc w:val="both"/>
        <w:textAlignment w:val="baseline"/>
        <w:rPr>
          <w:b/>
          <w:szCs w:val="24"/>
          <w:u w:val="single"/>
        </w:rPr>
      </w:pPr>
      <w:r w:rsidRPr="007928E6">
        <w:rPr>
          <w:szCs w:val="24"/>
        </w:rPr>
        <w:t xml:space="preserve">Általános Iskolákban </w:t>
      </w:r>
      <w:r w:rsidRPr="007928E6">
        <w:rPr>
          <w:szCs w:val="24"/>
        </w:rPr>
        <w:tab/>
      </w:r>
      <w:r w:rsidRPr="007928E6">
        <w:rPr>
          <w:szCs w:val="24"/>
        </w:rPr>
        <w:tab/>
      </w:r>
      <w:r w:rsidRPr="007928E6">
        <w:rPr>
          <w:szCs w:val="24"/>
        </w:rPr>
        <w:tab/>
        <w:t>954 fő</w:t>
      </w:r>
    </w:p>
    <w:p w:rsidR="007A61AC" w:rsidRPr="007928E6" w:rsidRDefault="007A61AC" w:rsidP="007928E6">
      <w:pPr>
        <w:pStyle w:val="NormlWeb"/>
        <w:widowControl w:val="0"/>
        <w:numPr>
          <w:ilvl w:val="0"/>
          <w:numId w:val="91"/>
        </w:numPr>
        <w:suppressAutoHyphens/>
        <w:autoSpaceDN w:val="0"/>
        <w:spacing w:before="0" w:after="0"/>
        <w:jc w:val="both"/>
        <w:textAlignment w:val="baseline"/>
        <w:rPr>
          <w:szCs w:val="24"/>
        </w:rPr>
      </w:pPr>
      <w:r w:rsidRPr="007928E6">
        <w:rPr>
          <w:szCs w:val="24"/>
        </w:rPr>
        <w:t xml:space="preserve">Középiskolákban </w:t>
      </w:r>
      <w:r w:rsidRPr="007928E6">
        <w:rPr>
          <w:szCs w:val="24"/>
        </w:rPr>
        <w:tab/>
      </w:r>
      <w:r w:rsidRPr="007928E6">
        <w:rPr>
          <w:szCs w:val="24"/>
        </w:rPr>
        <w:tab/>
      </w:r>
      <w:r w:rsidRPr="007928E6">
        <w:rPr>
          <w:szCs w:val="24"/>
        </w:rPr>
        <w:tab/>
        <w:t>689 fő</w:t>
      </w:r>
    </w:p>
    <w:p w:rsidR="007A61AC" w:rsidRPr="007928E6" w:rsidRDefault="007A61AC" w:rsidP="007A61AC">
      <w:pPr>
        <w:pStyle w:val="NormlWeb"/>
        <w:spacing w:before="0" w:after="0"/>
        <w:ind w:left="720"/>
        <w:jc w:val="both"/>
        <w:rPr>
          <w:szCs w:val="24"/>
        </w:rPr>
      </w:pPr>
    </w:p>
    <w:p w:rsidR="007A61AC" w:rsidRPr="007928E6" w:rsidRDefault="007A61AC" w:rsidP="007A61AC">
      <w:pPr>
        <w:pStyle w:val="NormlWeb"/>
        <w:spacing w:before="0" w:after="0"/>
        <w:ind w:right="72"/>
        <w:jc w:val="center"/>
        <w:rPr>
          <w:szCs w:val="24"/>
        </w:rPr>
      </w:pPr>
      <w:r w:rsidRPr="007928E6">
        <w:rPr>
          <w:b/>
          <w:szCs w:val="24"/>
        </w:rPr>
        <w:t>A tanulóknál a szűrések során észlelt jelentősebb elváltozások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7"/>
        <w:gridCol w:w="2710"/>
        <w:gridCol w:w="2224"/>
        <w:gridCol w:w="1814"/>
      </w:tblGrid>
      <w:tr w:rsidR="007A61AC" w:rsidRPr="007928E6" w:rsidTr="007A61AC">
        <w:tc>
          <w:tcPr>
            <w:tcW w:w="2927" w:type="dxa"/>
          </w:tcPr>
          <w:p w:rsidR="007A61AC" w:rsidRPr="007928E6" w:rsidRDefault="007A61AC" w:rsidP="007A61AC">
            <w:pPr>
              <w:pStyle w:val="NormlWeb"/>
              <w:spacing w:before="0" w:after="0"/>
              <w:ind w:right="72"/>
              <w:jc w:val="both"/>
              <w:rPr>
                <w:i/>
                <w:szCs w:val="24"/>
              </w:rPr>
            </w:pPr>
          </w:p>
        </w:tc>
        <w:tc>
          <w:tcPr>
            <w:tcW w:w="2710" w:type="dxa"/>
          </w:tcPr>
          <w:p w:rsidR="007A61AC" w:rsidRPr="007928E6" w:rsidRDefault="007A61AC" w:rsidP="007A61AC">
            <w:pPr>
              <w:pStyle w:val="NormlWeb"/>
              <w:spacing w:before="0" w:after="0"/>
              <w:ind w:right="72"/>
              <w:jc w:val="right"/>
              <w:rPr>
                <w:b/>
                <w:szCs w:val="24"/>
              </w:rPr>
            </w:pPr>
            <w:r w:rsidRPr="007928E6">
              <w:rPr>
                <w:b/>
                <w:szCs w:val="24"/>
              </w:rPr>
              <w:t>Általános Iskolák (fő)</w:t>
            </w:r>
          </w:p>
        </w:tc>
        <w:tc>
          <w:tcPr>
            <w:tcW w:w="2224" w:type="dxa"/>
          </w:tcPr>
          <w:p w:rsidR="007A61AC" w:rsidRPr="007928E6" w:rsidRDefault="007A61AC" w:rsidP="007A61AC">
            <w:pPr>
              <w:pStyle w:val="NormlWeb"/>
              <w:spacing w:before="0" w:after="0"/>
              <w:ind w:right="72"/>
              <w:jc w:val="right"/>
              <w:rPr>
                <w:b/>
                <w:szCs w:val="24"/>
              </w:rPr>
            </w:pPr>
            <w:proofErr w:type="spellStart"/>
            <w:r w:rsidRPr="007928E6">
              <w:rPr>
                <w:b/>
                <w:szCs w:val="24"/>
              </w:rPr>
              <w:t>Középiskolá</w:t>
            </w:r>
            <w:proofErr w:type="spellEnd"/>
            <w:r w:rsidRPr="007928E6">
              <w:rPr>
                <w:b/>
                <w:szCs w:val="24"/>
              </w:rPr>
              <w:t xml:space="preserve"> (fő</w:t>
            </w:r>
            <w:proofErr w:type="gramStart"/>
            <w:r w:rsidRPr="007928E6">
              <w:rPr>
                <w:b/>
                <w:szCs w:val="24"/>
              </w:rPr>
              <w:t>)k</w:t>
            </w:r>
            <w:proofErr w:type="gramEnd"/>
          </w:p>
        </w:tc>
        <w:tc>
          <w:tcPr>
            <w:tcW w:w="1814" w:type="dxa"/>
          </w:tcPr>
          <w:p w:rsidR="007A61AC" w:rsidRPr="007928E6" w:rsidRDefault="007A61AC" w:rsidP="007A61AC">
            <w:pPr>
              <w:pStyle w:val="NormlWeb"/>
              <w:spacing w:before="0" w:after="0"/>
              <w:ind w:right="72"/>
              <w:jc w:val="right"/>
              <w:rPr>
                <w:b/>
                <w:szCs w:val="24"/>
              </w:rPr>
            </w:pPr>
            <w:r w:rsidRPr="007928E6">
              <w:rPr>
                <w:b/>
                <w:szCs w:val="24"/>
              </w:rPr>
              <w:t>Összesen (fő)</w:t>
            </w:r>
          </w:p>
        </w:tc>
      </w:tr>
      <w:tr w:rsidR="007A61AC" w:rsidRPr="007928E6" w:rsidTr="007A61AC">
        <w:tc>
          <w:tcPr>
            <w:tcW w:w="2927" w:type="dxa"/>
          </w:tcPr>
          <w:p w:rsidR="007A61AC" w:rsidRPr="007928E6" w:rsidRDefault="007A61AC" w:rsidP="007A61AC">
            <w:pPr>
              <w:pStyle w:val="NormlWeb"/>
              <w:widowControl w:val="0"/>
              <w:suppressAutoHyphens/>
              <w:autoSpaceDN w:val="0"/>
              <w:spacing w:after="0"/>
              <w:jc w:val="both"/>
              <w:textAlignment w:val="baseline"/>
              <w:rPr>
                <w:szCs w:val="24"/>
              </w:rPr>
            </w:pPr>
            <w:r w:rsidRPr="007928E6">
              <w:rPr>
                <w:szCs w:val="24"/>
              </w:rPr>
              <w:t>Mozgásszervi elváltozások</w:t>
            </w:r>
          </w:p>
        </w:tc>
        <w:tc>
          <w:tcPr>
            <w:tcW w:w="2710" w:type="dxa"/>
          </w:tcPr>
          <w:p w:rsidR="007A61AC" w:rsidRPr="007928E6" w:rsidRDefault="007A61AC" w:rsidP="007A61AC">
            <w:pPr>
              <w:pStyle w:val="NormlWeb"/>
              <w:spacing w:before="0" w:after="0"/>
              <w:ind w:right="72"/>
              <w:jc w:val="right"/>
              <w:rPr>
                <w:szCs w:val="24"/>
              </w:rPr>
            </w:pPr>
            <w:r w:rsidRPr="007928E6">
              <w:rPr>
                <w:szCs w:val="24"/>
              </w:rPr>
              <w:t>367</w:t>
            </w:r>
          </w:p>
        </w:tc>
        <w:tc>
          <w:tcPr>
            <w:tcW w:w="2224" w:type="dxa"/>
          </w:tcPr>
          <w:p w:rsidR="007A61AC" w:rsidRPr="007928E6" w:rsidRDefault="007A61AC" w:rsidP="007A61AC">
            <w:pPr>
              <w:pStyle w:val="NormlWeb"/>
              <w:spacing w:before="0" w:after="0"/>
              <w:ind w:right="72"/>
              <w:jc w:val="right"/>
              <w:rPr>
                <w:szCs w:val="24"/>
              </w:rPr>
            </w:pPr>
            <w:r w:rsidRPr="007928E6">
              <w:rPr>
                <w:szCs w:val="24"/>
              </w:rPr>
              <w:t>222</w:t>
            </w:r>
          </w:p>
        </w:tc>
        <w:tc>
          <w:tcPr>
            <w:tcW w:w="1814" w:type="dxa"/>
          </w:tcPr>
          <w:p w:rsidR="007A61AC" w:rsidRPr="007928E6" w:rsidRDefault="007A61AC" w:rsidP="007A61AC">
            <w:pPr>
              <w:pStyle w:val="NormlWeb"/>
              <w:spacing w:before="0" w:after="0"/>
              <w:ind w:right="72"/>
              <w:jc w:val="right"/>
              <w:rPr>
                <w:b/>
                <w:szCs w:val="24"/>
              </w:rPr>
            </w:pPr>
            <w:r w:rsidRPr="007928E6">
              <w:rPr>
                <w:b/>
                <w:szCs w:val="24"/>
              </w:rPr>
              <w:t>589</w:t>
            </w:r>
          </w:p>
        </w:tc>
      </w:tr>
      <w:tr w:rsidR="007A61AC" w:rsidRPr="007928E6" w:rsidTr="007A61AC">
        <w:tc>
          <w:tcPr>
            <w:tcW w:w="2927" w:type="dxa"/>
          </w:tcPr>
          <w:p w:rsidR="007A61AC" w:rsidRPr="007928E6" w:rsidRDefault="007A61AC" w:rsidP="007A61AC">
            <w:pPr>
              <w:pStyle w:val="NormlWeb"/>
              <w:widowControl w:val="0"/>
              <w:suppressAutoHyphens/>
              <w:autoSpaceDN w:val="0"/>
              <w:spacing w:after="0"/>
              <w:jc w:val="both"/>
              <w:textAlignment w:val="baseline"/>
              <w:rPr>
                <w:szCs w:val="24"/>
              </w:rPr>
            </w:pPr>
            <w:r w:rsidRPr="007928E6">
              <w:rPr>
                <w:szCs w:val="24"/>
              </w:rPr>
              <w:t>Látásélesség csökkenés</w:t>
            </w:r>
          </w:p>
        </w:tc>
        <w:tc>
          <w:tcPr>
            <w:tcW w:w="2710" w:type="dxa"/>
          </w:tcPr>
          <w:p w:rsidR="007A61AC" w:rsidRPr="007928E6" w:rsidRDefault="007A61AC" w:rsidP="007A61AC">
            <w:pPr>
              <w:pStyle w:val="NormlWeb"/>
              <w:spacing w:before="0" w:after="0"/>
              <w:ind w:right="72"/>
              <w:jc w:val="right"/>
              <w:rPr>
                <w:szCs w:val="24"/>
              </w:rPr>
            </w:pPr>
            <w:r w:rsidRPr="007928E6">
              <w:rPr>
                <w:szCs w:val="24"/>
              </w:rPr>
              <w:t>334</w:t>
            </w:r>
          </w:p>
        </w:tc>
        <w:tc>
          <w:tcPr>
            <w:tcW w:w="2224" w:type="dxa"/>
          </w:tcPr>
          <w:p w:rsidR="007A61AC" w:rsidRPr="007928E6" w:rsidRDefault="007A61AC" w:rsidP="007A61AC">
            <w:pPr>
              <w:pStyle w:val="NormlWeb"/>
              <w:spacing w:before="0" w:after="0"/>
              <w:ind w:right="72"/>
              <w:jc w:val="right"/>
              <w:rPr>
                <w:szCs w:val="24"/>
              </w:rPr>
            </w:pPr>
            <w:r w:rsidRPr="007928E6">
              <w:rPr>
                <w:szCs w:val="24"/>
              </w:rPr>
              <w:t>121</w:t>
            </w:r>
          </w:p>
        </w:tc>
        <w:tc>
          <w:tcPr>
            <w:tcW w:w="1814" w:type="dxa"/>
          </w:tcPr>
          <w:p w:rsidR="007A61AC" w:rsidRPr="007928E6" w:rsidRDefault="007A61AC" w:rsidP="007A61AC">
            <w:pPr>
              <w:pStyle w:val="NormlWeb"/>
              <w:spacing w:before="0" w:after="0"/>
              <w:ind w:right="72"/>
              <w:jc w:val="right"/>
              <w:rPr>
                <w:b/>
                <w:szCs w:val="24"/>
              </w:rPr>
            </w:pPr>
            <w:r w:rsidRPr="007928E6">
              <w:rPr>
                <w:b/>
                <w:szCs w:val="24"/>
              </w:rPr>
              <w:t>455</w:t>
            </w:r>
          </w:p>
        </w:tc>
      </w:tr>
      <w:tr w:rsidR="007A61AC" w:rsidRPr="007928E6" w:rsidTr="007A61AC">
        <w:tc>
          <w:tcPr>
            <w:tcW w:w="2927" w:type="dxa"/>
          </w:tcPr>
          <w:p w:rsidR="007A61AC" w:rsidRPr="007928E6" w:rsidRDefault="007A61AC" w:rsidP="007A61AC">
            <w:pPr>
              <w:pStyle w:val="NormlWeb"/>
              <w:widowControl w:val="0"/>
              <w:suppressAutoHyphens/>
              <w:autoSpaceDN w:val="0"/>
              <w:spacing w:after="0"/>
              <w:jc w:val="both"/>
              <w:textAlignment w:val="baseline"/>
              <w:rPr>
                <w:szCs w:val="24"/>
              </w:rPr>
            </w:pPr>
            <w:r w:rsidRPr="007928E6">
              <w:rPr>
                <w:szCs w:val="24"/>
              </w:rPr>
              <w:t>Hallás csökkenés</w:t>
            </w:r>
          </w:p>
        </w:tc>
        <w:tc>
          <w:tcPr>
            <w:tcW w:w="2710" w:type="dxa"/>
          </w:tcPr>
          <w:p w:rsidR="007A61AC" w:rsidRPr="007928E6" w:rsidRDefault="007A61AC" w:rsidP="007A61AC">
            <w:pPr>
              <w:pStyle w:val="NormlWeb"/>
              <w:spacing w:before="0" w:after="0"/>
              <w:ind w:right="72"/>
              <w:jc w:val="right"/>
              <w:rPr>
                <w:szCs w:val="24"/>
              </w:rPr>
            </w:pPr>
            <w:r w:rsidRPr="007928E6">
              <w:rPr>
                <w:szCs w:val="24"/>
              </w:rPr>
              <w:t>7</w:t>
            </w:r>
          </w:p>
        </w:tc>
        <w:tc>
          <w:tcPr>
            <w:tcW w:w="2224" w:type="dxa"/>
          </w:tcPr>
          <w:p w:rsidR="007A61AC" w:rsidRPr="007928E6" w:rsidRDefault="007A61AC" w:rsidP="007A61AC">
            <w:pPr>
              <w:pStyle w:val="NormlWeb"/>
              <w:spacing w:before="0" w:after="0"/>
              <w:ind w:right="72"/>
              <w:jc w:val="right"/>
              <w:rPr>
                <w:szCs w:val="24"/>
              </w:rPr>
            </w:pPr>
            <w:r w:rsidRPr="007928E6">
              <w:rPr>
                <w:szCs w:val="24"/>
              </w:rPr>
              <w:t>1</w:t>
            </w:r>
          </w:p>
        </w:tc>
        <w:tc>
          <w:tcPr>
            <w:tcW w:w="1814" w:type="dxa"/>
          </w:tcPr>
          <w:p w:rsidR="007A61AC" w:rsidRPr="007928E6" w:rsidRDefault="007A61AC" w:rsidP="007A61AC">
            <w:pPr>
              <w:pStyle w:val="NormlWeb"/>
              <w:spacing w:before="0" w:after="0"/>
              <w:ind w:right="72"/>
              <w:jc w:val="right"/>
              <w:rPr>
                <w:b/>
                <w:szCs w:val="24"/>
              </w:rPr>
            </w:pPr>
            <w:r w:rsidRPr="007928E6">
              <w:rPr>
                <w:b/>
                <w:szCs w:val="24"/>
              </w:rPr>
              <w:t>8</w:t>
            </w:r>
          </w:p>
        </w:tc>
      </w:tr>
      <w:tr w:rsidR="007A61AC" w:rsidRPr="007928E6" w:rsidTr="007A61AC">
        <w:tc>
          <w:tcPr>
            <w:tcW w:w="2927" w:type="dxa"/>
          </w:tcPr>
          <w:p w:rsidR="007A61AC" w:rsidRPr="007928E6" w:rsidRDefault="007A61AC" w:rsidP="007A61AC">
            <w:pPr>
              <w:pStyle w:val="NormlWeb"/>
              <w:widowControl w:val="0"/>
              <w:suppressAutoHyphens/>
              <w:autoSpaceDN w:val="0"/>
              <w:spacing w:after="0"/>
              <w:jc w:val="both"/>
              <w:textAlignment w:val="baseline"/>
              <w:rPr>
                <w:szCs w:val="24"/>
              </w:rPr>
            </w:pPr>
            <w:r w:rsidRPr="007928E6">
              <w:rPr>
                <w:szCs w:val="24"/>
              </w:rPr>
              <w:t>Pajzsmirigy probléma</w:t>
            </w:r>
          </w:p>
        </w:tc>
        <w:tc>
          <w:tcPr>
            <w:tcW w:w="2710" w:type="dxa"/>
          </w:tcPr>
          <w:p w:rsidR="007A61AC" w:rsidRPr="007928E6" w:rsidRDefault="007A61AC" w:rsidP="007A61AC">
            <w:pPr>
              <w:pStyle w:val="NormlWeb"/>
              <w:spacing w:before="0" w:after="0"/>
              <w:ind w:right="72"/>
              <w:jc w:val="right"/>
              <w:rPr>
                <w:szCs w:val="24"/>
              </w:rPr>
            </w:pPr>
            <w:r w:rsidRPr="007928E6">
              <w:rPr>
                <w:szCs w:val="24"/>
              </w:rPr>
              <w:t>9</w:t>
            </w:r>
          </w:p>
        </w:tc>
        <w:tc>
          <w:tcPr>
            <w:tcW w:w="2224" w:type="dxa"/>
          </w:tcPr>
          <w:p w:rsidR="007A61AC" w:rsidRPr="007928E6" w:rsidRDefault="007A61AC" w:rsidP="007A61AC">
            <w:pPr>
              <w:pStyle w:val="NormlWeb"/>
              <w:spacing w:before="0" w:after="0"/>
              <w:ind w:right="72"/>
              <w:jc w:val="right"/>
              <w:rPr>
                <w:szCs w:val="24"/>
              </w:rPr>
            </w:pPr>
            <w:r w:rsidRPr="007928E6">
              <w:rPr>
                <w:szCs w:val="24"/>
              </w:rPr>
              <w:t>7</w:t>
            </w:r>
          </w:p>
        </w:tc>
        <w:tc>
          <w:tcPr>
            <w:tcW w:w="1814" w:type="dxa"/>
          </w:tcPr>
          <w:p w:rsidR="007A61AC" w:rsidRPr="007928E6" w:rsidRDefault="007A61AC" w:rsidP="007A61AC">
            <w:pPr>
              <w:pStyle w:val="NormlWeb"/>
              <w:spacing w:before="0" w:after="0"/>
              <w:ind w:right="72"/>
              <w:jc w:val="right"/>
              <w:rPr>
                <w:b/>
                <w:szCs w:val="24"/>
              </w:rPr>
            </w:pPr>
            <w:r w:rsidRPr="007928E6">
              <w:rPr>
                <w:b/>
                <w:szCs w:val="24"/>
              </w:rPr>
              <w:t>16</w:t>
            </w:r>
          </w:p>
        </w:tc>
      </w:tr>
      <w:tr w:rsidR="007A61AC" w:rsidRPr="007928E6" w:rsidTr="007A61AC">
        <w:tc>
          <w:tcPr>
            <w:tcW w:w="2927" w:type="dxa"/>
          </w:tcPr>
          <w:p w:rsidR="007A61AC" w:rsidRPr="007928E6" w:rsidRDefault="007A61AC" w:rsidP="007A61AC">
            <w:pPr>
              <w:pStyle w:val="NormlWeb"/>
              <w:widowControl w:val="0"/>
              <w:suppressAutoHyphens/>
              <w:autoSpaceDN w:val="0"/>
              <w:spacing w:after="0"/>
              <w:jc w:val="both"/>
              <w:textAlignment w:val="baseline"/>
              <w:rPr>
                <w:szCs w:val="24"/>
              </w:rPr>
            </w:pPr>
            <w:r w:rsidRPr="007928E6">
              <w:rPr>
                <w:szCs w:val="24"/>
              </w:rPr>
              <w:t>Túlsúly</w:t>
            </w:r>
          </w:p>
        </w:tc>
        <w:tc>
          <w:tcPr>
            <w:tcW w:w="2710" w:type="dxa"/>
          </w:tcPr>
          <w:p w:rsidR="007A61AC" w:rsidRPr="007928E6" w:rsidRDefault="007A61AC" w:rsidP="007A61AC">
            <w:pPr>
              <w:pStyle w:val="NormlWeb"/>
              <w:spacing w:before="0" w:after="0"/>
              <w:ind w:right="72"/>
              <w:jc w:val="right"/>
              <w:rPr>
                <w:szCs w:val="24"/>
              </w:rPr>
            </w:pPr>
            <w:r w:rsidRPr="007928E6">
              <w:rPr>
                <w:szCs w:val="24"/>
              </w:rPr>
              <w:t>205</w:t>
            </w:r>
          </w:p>
        </w:tc>
        <w:tc>
          <w:tcPr>
            <w:tcW w:w="2224" w:type="dxa"/>
          </w:tcPr>
          <w:p w:rsidR="007A61AC" w:rsidRPr="007928E6" w:rsidRDefault="007A61AC" w:rsidP="007A61AC">
            <w:pPr>
              <w:pStyle w:val="NormlWeb"/>
              <w:spacing w:before="0" w:after="0"/>
              <w:ind w:right="72"/>
              <w:jc w:val="right"/>
              <w:rPr>
                <w:szCs w:val="24"/>
              </w:rPr>
            </w:pPr>
            <w:r w:rsidRPr="007928E6">
              <w:rPr>
                <w:szCs w:val="24"/>
              </w:rPr>
              <w:t>71</w:t>
            </w:r>
          </w:p>
        </w:tc>
        <w:tc>
          <w:tcPr>
            <w:tcW w:w="1814" w:type="dxa"/>
          </w:tcPr>
          <w:p w:rsidR="007A61AC" w:rsidRPr="007928E6" w:rsidRDefault="007A61AC" w:rsidP="007A61AC">
            <w:pPr>
              <w:pStyle w:val="NormlWeb"/>
              <w:spacing w:before="0" w:after="0"/>
              <w:ind w:right="72"/>
              <w:jc w:val="right"/>
              <w:rPr>
                <w:b/>
                <w:szCs w:val="24"/>
              </w:rPr>
            </w:pPr>
            <w:r w:rsidRPr="007928E6">
              <w:rPr>
                <w:b/>
                <w:szCs w:val="24"/>
              </w:rPr>
              <w:t>276</w:t>
            </w:r>
          </w:p>
        </w:tc>
      </w:tr>
      <w:tr w:rsidR="007A61AC" w:rsidRPr="007928E6" w:rsidTr="007A61AC">
        <w:tc>
          <w:tcPr>
            <w:tcW w:w="2927" w:type="dxa"/>
          </w:tcPr>
          <w:p w:rsidR="007A61AC" w:rsidRPr="007928E6" w:rsidRDefault="007A61AC" w:rsidP="007A61AC">
            <w:pPr>
              <w:pStyle w:val="NormlWeb"/>
              <w:widowControl w:val="0"/>
              <w:suppressAutoHyphens/>
              <w:autoSpaceDN w:val="0"/>
              <w:spacing w:after="0"/>
              <w:jc w:val="both"/>
              <w:textAlignment w:val="baseline"/>
              <w:rPr>
                <w:szCs w:val="24"/>
              </w:rPr>
            </w:pPr>
            <w:r w:rsidRPr="007928E6">
              <w:rPr>
                <w:szCs w:val="24"/>
              </w:rPr>
              <w:t>Soványság</w:t>
            </w:r>
          </w:p>
        </w:tc>
        <w:tc>
          <w:tcPr>
            <w:tcW w:w="2710" w:type="dxa"/>
          </w:tcPr>
          <w:p w:rsidR="007A61AC" w:rsidRPr="007928E6" w:rsidRDefault="007A61AC" w:rsidP="007A61AC">
            <w:pPr>
              <w:pStyle w:val="NormlWeb"/>
              <w:spacing w:before="0" w:after="0"/>
              <w:ind w:right="72"/>
              <w:jc w:val="right"/>
              <w:rPr>
                <w:szCs w:val="24"/>
              </w:rPr>
            </w:pPr>
            <w:r w:rsidRPr="007928E6">
              <w:rPr>
                <w:szCs w:val="24"/>
              </w:rPr>
              <w:t>32</w:t>
            </w:r>
          </w:p>
        </w:tc>
        <w:tc>
          <w:tcPr>
            <w:tcW w:w="2224" w:type="dxa"/>
          </w:tcPr>
          <w:p w:rsidR="007A61AC" w:rsidRPr="007928E6" w:rsidRDefault="007A61AC" w:rsidP="007A61AC">
            <w:pPr>
              <w:pStyle w:val="NormlWeb"/>
              <w:spacing w:before="0" w:after="0"/>
              <w:ind w:right="72"/>
              <w:jc w:val="right"/>
              <w:rPr>
                <w:szCs w:val="24"/>
              </w:rPr>
            </w:pPr>
            <w:r w:rsidRPr="007928E6">
              <w:rPr>
                <w:szCs w:val="24"/>
              </w:rPr>
              <w:t>21</w:t>
            </w:r>
          </w:p>
        </w:tc>
        <w:tc>
          <w:tcPr>
            <w:tcW w:w="1814" w:type="dxa"/>
          </w:tcPr>
          <w:p w:rsidR="007A61AC" w:rsidRPr="007928E6" w:rsidRDefault="007A61AC" w:rsidP="007A61AC">
            <w:pPr>
              <w:pStyle w:val="NormlWeb"/>
              <w:spacing w:before="0" w:after="0"/>
              <w:ind w:right="72"/>
              <w:jc w:val="right"/>
              <w:rPr>
                <w:b/>
                <w:szCs w:val="24"/>
              </w:rPr>
            </w:pPr>
            <w:r w:rsidRPr="007928E6">
              <w:rPr>
                <w:b/>
                <w:szCs w:val="24"/>
              </w:rPr>
              <w:t>53</w:t>
            </w:r>
          </w:p>
        </w:tc>
      </w:tr>
      <w:tr w:rsidR="007A61AC" w:rsidRPr="007928E6" w:rsidTr="007A61AC">
        <w:tc>
          <w:tcPr>
            <w:tcW w:w="2927" w:type="dxa"/>
          </w:tcPr>
          <w:p w:rsidR="007A61AC" w:rsidRPr="007928E6" w:rsidRDefault="007A61AC" w:rsidP="007A61AC">
            <w:pPr>
              <w:pStyle w:val="NormlWeb"/>
              <w:widowControl w:val="0"/>
              <w:suppressAutoHyphens/>
              <w:autoSpaceDN w:val="0"/>
              <w:spacing w:after="0"/>
              <w:jc w:val="both"/>
              <w:textAlignment w:val="baseline"/>
              <w:rPr>
                <w:szCs w:val="24"/>
              </w:rPr>
            </w:pPr>
            <w:r w:rsidRPr="007928E6">
              <w:rPr>
                <w:szCs w:val="24"/>
              </w:rPr>
              <w:t>Asztma</w:t>
            </w:r>
          </w:p>
        </w:tc>
        <w:tc>
          <w:tcPr>
            <w:tcW w:w="2710" w:type="dxa"/>
          </w:tcPr>
          <w:p w:rsidR="007A61AC" w:rsidRPr="007928E6" w:rsidRDefault="007A61AC" w:rsidP="007A61AC">
            <w:pPr>
              <w:pStyle w:val="NormlWeb"/>
              <w:spacing w:before="0" w:after="0"/>
              <w:ind w:right="72"/>
              <w:jc w:val="right"/>
              <w:rPr>
                <w:szCs w:val="24"/>
              </w:rPr>
            </w:pPr>
            <w:r w:rsidRPr="007928E6">
              <w:rPr>
                <w:szCs w:val="24"/>
              </w:rPr>
              <w:t>38</w:t>
            </w:r>
          </w:p>
        </w:tc>
        <w:tc>
          <w:tcPr>
            <w:tcW w:w="2224" w:type="dxa"/>
          </w:tcPr>
          <w:p w:rsidR="007A61AC" w:rsidRPr="007928E6" w:rsidRDefault="007A61AC" w:rsidP="007A61AC">
            <w:pPr>
              <w:pStyle w:val="NormlWeb"/>
              <w:spacing w:before="0" w:after="0"/>
              <w:ind w:right="72"/>
              <w:jc w:val="right"/>
              <w:rPr>
                <w:szCs w:val="24"/>
              </w:rPr>
            </w:pPr>
            <w:r w:rsidRPr="007928E6">
              <w:rPr>
                <w:szCs w:val="24"/>
              </w:rPr>
              <w:t>12</w:t>
            </w:r>
          </w:p>
        </w:tc>
        <w:tc>
          <w:tcPr>
            <w:tcW w:w="1814" w:type="dxa"/>
          </w:tcPr>
          <w:p w:rsidR="007A61AC" w:rsidRPr="007928E6" w:rsidRDefault="007A61AC" w:rsidP="007A61AC">
            <w:pPr>
              <w:pStyle w:val="NormlWeb"/>
              <w:spacing w:before="0" w:after="0"/>
              <w:ind w:right="72"/>
              <w:jc w:val="right"/>
              <w:rPr>
                <w:b/>
                <w:szCs w:val="24"/>
              </w:rPr>
            </w:pPr>
            <w:r w:rsidRPr="007928E6">
              <w:rPr>
                <w:b/>
                <w:szCs w:val="24"/>
              </w:rPr>
              <w:t>50</w:t>
            </w:r>
          </w:p>
        </w:tc>
      </w:tr>
      <w:tr w:rsidR="007A61AC" w:rsidRPr="007928E6" w:rsidTr="007A61AC">
        <w:tc>
          <w:tcPr>
            <w:tcW w:w="2927" w:type="dxa"/>
          </w:tcPr>
          <w:p w:rsidR="007A61AC" w:rsidRPr="007928E6" w:rsidRDefault="007A61AC" w:rsidP="007A61AC">
            <w:pPr>
              <w:pStyle w:val="NormlWeb"/>
              <w:widowControl w:val="0"/>
              <w:suppressAutoHyphens/>
              <w:autoSpaceDN w:val="0"/>
              <w:spacing w:after="0"/>
              <w:jc w:val="both"/>
              <w:textAlignment w:val="baseline"/>
              <w:rPr>
                <w:szCs w:val="24"/>
              </w:rPr>
            </w:pPr>
            <w:r w:rsidRPr="007928E6">
              <w:rPr>
                <w:szCs w:val="24"/>
              </w:rPr>
              <w:t>Autizmus</w:t>
            </w:r>
          </w:p>
        </w:tc>
        <w:tc>
          <w:tcPr>
            <w:tcW w:w="2710" w:type="dxa"/>
          </w:tcPr>
          <w:p w:rsidR="007A61AC" w:rsidRPr="007928E6" w:rsidRDefault="007A61AC" w:rsidP="007A61AC">
            <w:pPr>
              <w:pStyle w:val="NormlWeb"/>
              <w:spacing w:before="0" w:after="0"/>
              <w:ind w:right="72"/>
              <w:jc w:val="right"/>
              <w:rPr>
                <w:szCs w:val="24"/>
              </w:rPr>
            </w:pPr>
            <w:r w:rsidRPr="007928E6">
              <w:rPr>
                <w:szCs w:val="24"/>
              </w:rPr>
              <w:t>16</w:t>
            </w:r>
          </w:p>
        </w:tc>
        <w:tc>
          <w:tcPr>
            <w:tcW w:w="2224" w:type="dxa"/>
          </w:tcPr>
          <w:p w:rsidR="007A61AC" w:rsidRPr="007928E6" w:rsidRDefault="007A61AC" w:rsidP="007A61AC">
            <w:pPr>
              <w:pStyle w:val="NormlWeb"/>
              <w:spacing w:before="0" w:after="0"/>
              <w:ind w:right="72"/>
              <w:jc w:val="right"/>
              <w:rPr>
                <w:szCs w:val="24"/>
              </w:rPr>
            </w:pPr>
            <w:r w:rsidRPr="007928E6">
              <w:rPr>
                <w:szCs w:val="24"/>
              </w:rPr>
              <w:t>61</w:t>
            </w:r>
          </w:p>
        </w:tc>
        <w:tc>
          <w:tcPr>
            <w:tcW w:w="1814" w:type="dxa"/>
          </w:tcPr>
          <w:p w:rsidR="007A61AC" w:rsidRPr="007928E6" w:rsidRDefault="007A61AC" w:rsidP="007A61AC">
            <w:pPr>
              <w:pStyle w:val="NormlWeb"/>
              <w:spacing w:before="0" w:after="0"/>
              <w:ind w:right="72"/>
              <w:jc w:val="right"/>
              <w:rPr>
                <w:b/>
                <w:szCs w:val="24"/>
              </w:rPr>
            </w:pPr>
            <w:r w:rsidRPr="007928E6">
              <w:rPr>
                <w:b/>
                <w:szCs w:val="24"/>
              </w:rPr>
              <w:t>77</w:t>
            </w:r>
          </w:p>
        </w:tc>
      </w:tr>
      <w:tr w:rsidR="007A61AC" w:rsidRPr="007928E6" w:rsidTr="007A61AC">
        <w:tc>
          <w:tcPr>
            <w:tcW w:w="2927" w:type="dxa"/>
          </w:tcPr>
          <w:p w:rsidR="007A61AC" w:rsidRPr="007928E6" w:rsidRDefault="007A61AC" w:rsidP="007A61AC">
            <w:pPr>
              <w:pStyle w:val="NormlWeb"/>
              <w:widowControl w:val="0"/>
              <w:suppressAutoHyphens/>
              <w:autoSpaceDN w:val="0"/>
              <w:spacing w:after="0"/>
              <w:jc w:val="both"/>
              <w:textAlignment w:val="baseline"/>
              <w:rPr>
                <w:szCs w:val="24"/>
              </w:rPr>
            </w:pPr>
            <w:r w:rsidRPr="007928E6">
              <w:rPr>
                <w:szCs w:val="24"/>
              </w:rPr>
              <w:t>Gyógytestnevelést végzők</w:t>
            </w:r>
          </w:p>
        </w:tc>
        <w:tc>
          <w:tcPr>
            <w:tcW w:w="2710" w:type="dxa"/>
          </w:tcPr>
          <w:p w:rsidR="007A61AC" w:rsidRPr="007928E6" w:rsidRDefault="007A61AC" w:rsidP="007A61AC">
            <w:pPr>
              <w:pStyle w:val="NormlWeb"/>
              <w:spacing w:before="0" w:after="0"/>
              <w:ind w:right="72"/>
              <w:jc w:val="right"/>
              <w:rPr>
                <w:szCs w:val="24"/>
              </w:rPr>
            </w:pPr>
            <w:r w:rsidRPr="007928E6">
              <w:rPr>
                <w:szCs w:val="24"/>
              </w:rPr>
              <w:t>148</w:t>
            </w:r>
          </w:p>
        </w:tc>
        <w:tc>
          <w:tcPr>
            <w:tcW w:w="2224" w:type="dxa"/>
          </w:tcPr>
          <w:p w:rsidR="007A61AC" w:rsidRPr="007928E6" w:rsidRDefault="007A61AC" w:rsidP="007A61AC">
            <w:pPr>
              <w:pStyle w:val="NormlWeb"/>
              <w:spacing w:before="0" w:after="0"/>
              <w:ind w:right="72"/>
              <w:jc w:val="right"/>
              <w:rPr>
                <w:szCs w:val="24"/>
              </w:rPr>
            </w:pPr>
            <w:r w:rsidRPr="007928E6">
              <w:rPr>
                <w:szCs w:val="24"/>
              </w:rPr>
              <w:t>4</w:t>
            </w:r>
          </w:p>
        </w:tc>
        <w:tc>
          <w:tcPr>
            <w:tcW w:w="1814" w:type="dxa"/>
          </w:tcPr>
          <w:p w:rsidR="007A61AC" w:rsidRPr="007928E6" w:rsidRDefault="007A61AC" w:rsidP="007A61AC">
            <w:pPr>
              <w:pStyle w:val="NormlWeb"/>
              <w:spacing w:before="0" w:after="0"/>
              <w:ind w:right="72"/>
              <w:jc w:val="right"/>
              <w:rPr>
                <w:b/>
                <w:szCs w:val="24"/>
              </w:rPr>
            </w:pPr>
            <w:r w:rsidRPr="007928E6">
              <w:rPr>
                <w:b/>
                <w:szCs w:val="24"/>
              </w:rPr>
              <w:t>152</w:t>
            </w:r>
          </w:p>
        </w:tc>
      </w:tr>
      <w:tr w:rsidR="007A61AC" w:rsidRPr="007928E6" w:rsidTr="007A61AC">
        <w:tc>
          <w:tcPr>
            <w:tcW w:w="2927" w:type="dxa"/>
          </w:tcPr>
          <w:p w:rsidR="007A61AC" w:rsidRPr="007928E6" w:rsidRDefault="007A61AC" w:rsidP="007A61AC">
            <w:pPr>
              <w:rPr>
                <w:sz w:val="24"/>
                <w:szCs w:val="24"/>
              </w:rPr>
            </w:pPr>
            <w:r w:rsidRPr="007928E6">
              <w:rPr>
                <w:sz w:val="24"/>
                <w:szCs w:val="24"/>
              </w:rPr>
              <w:t>Visszatérően fejtetvesség</w:t>
            </w:r>
          </w:p>
        </w:tc>
        <w:tc>
          <w:tcPr>
            <w:tcW w:w="2710" w:type="dxa"/>
          </w:tcPr>
          <w:p w:rsidR="007A61AC" w:rsidRPr="007928E6" w:rsidRDefault="007A61AC" w:rsidP="007A61AC">
            <w:pPr>
              <w:pStyle w:val="NormlWeb"/>
              <w:spacing w:before="0" w:after="0"/>
              <w:ind w:right="72"/>
              <w:jc w:val="right"/>
              <w:rPr>
                <w:szCs w:val="24"/>
              </w:rPr>
            </w:pPr>
            <w:r w:rsidRPr="007928E6">
              <w:rPr>
                <w:szCs w:val="24"/>
              </w:rPr>
              <w:t>41</w:t>
            </w:r>
          </w:p>
        </w:tc>
        <w:tc>
          <w:tcPr>
            <w:tcW w:w="2224" w:type="dxa"/>
          </w:tcPr>
          <w:p w:rsidR="007A61AC" w:rsidRPr="007928E6" w:rsidRDefault="007A61AC" w:rsidP="007A61AC">
            <w:pPr>
              <w:pStyle w:val="NormlWeb"/>
              <w:spacing w:before="0" w:after="0"/>
              <w:ind w:right="72"/>
              <w:jc w:val="right"/>
              <w:rPr>
                <w:szCs w:val="24"/>
              </w:rPr>
            </w:pPr>
            <w:r w:rsidRPr="007928E6">
              <w:rPr>
                <w:szCs w:val="24"/>
              </w:rPr>
              <w:t>0</w:t>
            </w:r>
          </w:p>
        </w:tc>
        <w:tc>
          <w:tcPr>
            <w:tcW w:w="1814" w:type="dxa"/>
          </w:tcPr>
          <w:p w:rsidR="007A61AC" w:rsidRPr="007928E6" w:rsidRDefault="007A61AC" w:rsidP="007A61AC">
            <w:pPr>
              <w:pStyle w:val="NormlWeb"/>
              <w:spacing w:before="0" w:after="0"/>
              <w:ind w:right="72"/>
              <w:jc w:val="right"/>
              <w:rPr>
                <w:b/>
                <w:szCs w:val="24"/>
              </w:rPr>
            </w:pPr>
            <w:r w:rsidRPr="007928E6">
              <w:rPr>
                <w:b/>
                <w:szCs w:val="24"/>
              </w:rPr>
              <w:t>41</w:t>
            </w:r>
          </w:p>
        </w:tc>
      </w:tr>
    </w:tbl>
    <w:p w:rsidR="007A61AC" w:rsidRPr="007928E6" w:rsidRDefault="007A61AC" w:rsidP="007A61AC">
      <w:pPr>
        <w:pStyle w:val="NormlWeb"/>
        <w:spacing w:before="0" w:after="0"/>
        <w:ind w:right="72"/>
        <w:jc w:val="both"/>
        <w:rPr>
          <w:szCs w:val="24"/>
        </w:rPr>
      </w:pPr>
    </w:p>
    <w:p w:rsidR="007A61AC" w:rsidRPr="007928E6" w:rsidRDefault="007A61AC" w:rsidP="007A61AC">
      <w:pPr>
        <w:pStyle w:val="NormlWeb"/>
        <w:spacing w:before="0" w:after="0"/>
        <w:ind w:right="72"/>
        <w:jc w:val="both"/>
        <w:rPr>
          <w:szCs w:val="24"/>
        </w:rPr>
      </w:pPr>
      <w:r w:rsidRPr="007928E6">
        <w:rPr>
          <w:szCs w:val="24"/>
        </w:rPr>
        <w:t>A kimutatásból jól látszik, hogy mind az általános iskolásoknál, mind a középiskolásoknál nagy számban jelentkeznek mozgásszervi elváltozások, látási problémák, valamint a túlsúly.</w:t>
      </w:r>
    </w:p>
    <w:p w:rsidR="007A61AC" w:rsidRPr="007928E6" w:rsidRDefault="007A61AC" w:rsidP="007A61AC">
      <w:pPr>
        <w:pStyle w:val="NormlWeb"/>
        <w:spacing w:before="0" w:after="0"/>
        <w:ind w:right="72"/>
        <w:jc w:val="both"/>
        <w:rPr>
          <w:szCs w:val="24"/>
        </w:rPr>
      </w:pPr>
      <w:r w:rsidRPr="007928E6">
        <w:rPr>
          <w:szCs w:val="24"/>
        </w:rPr>
        <w:t xml:space="preserve">Az általános iskolákban nagyobb számban van jelen a fejtetvesség, mely a nem megfelelő tisztálkodási szokásokkal van összefüggésben. </w:t>
      </w:r>
    </w:p>
    <w:p w:rsidR="007A61AC" w:rsidRPr="007928E6" w:rsidRDefault="007A61AC" w:rsidP="007A61AC">
      <w:pPr>
        <w:rPr>
          <w:b/>
          <w:sz w:val="24"/>
          <w:szCs w:val="24"/>
        </w:rPr>
      </w:pPr>
    </w:p>
    <w:p w:rsidR="007A61AC" w:rsidRPr="007928E6" w:rsidRDefault="007A61AC" w:rsidP="007A61AC">
      <w:pPr>
        <w:pStyle w:val="Standard"/>
        <w:jc w:val="both"/>
        <w:rPr>
          <w:szCs w:val="24"/>
        </w:rPr>
      </w:pPr>
      <w:r w:rsidRPr="007928E6">
        <w:rPr>
          <w:szCs w:val="24"/>
        </w:rPr>
        <w:t xml:space="preserve">A területi védőnők fő tevékenysége változatlanul a családgondozás. látogatja otthonában a várandósokat és gyermekeket, egyénre szabott tanácsokkal segíti őket. A várostól messze eső külterületekre való eljutást segítik az Idősek Otthonának gépjárművei. </w:t>
      </w:r>
    </w:p>
    <w:p w:rsidR="007A61AC" w:rsidRPr="007928E6" w:rsidRDefault="007A61AC" w:rsidP="007A61AC">
      <w:pPr>
        <w:pStyle w:val="Standard"/>
        <w:jc w:val="both"/>
        <w:rPr>
          <w:szCs w:val="24"/>
        </w:rPr>
      </w:pPr>
      <w:r w:rsidRPr="007928E6">
        <w:rPr>
          <w:szCs w:val="24"/>
        </w:rPr>
        <w:t xml:space="preserve">Szoros együttműködésben dolgoznak a Család- és Gyermekjóléti Szolgálattal. Évről- évre több problémás családdal találkoznak, akiket fokozottabban kell gondozni, gyakrabban kell látogatni, ellenőrizni, a szakmai iránymutatásban előírt gyermekvédelmi alapfeladatok betartásával. </w:t>
      </w:r>
    </w:p>
    <w:p w:rsidR="007A61AC" w:rsidRPr="007928E6" w:rsidRDefault="007A61AC" w:rsidP="007A61AC">
      <w:pPr>
        <w:pStyle w:val="Standard"/>
        <w:jc w:val="both"/>
        <w:rPr>
          <w:szCs w:val="24"/>
        </w:rPr>
      </w:pPr>
      <w:r w:rsidRPr="007928E6">
        <w:rPr>
          <w:szCs w:val="24"/>
        </w:rPr>
        <w:t>A védőnők nagyon fontos feladata a prevenció, felkérésre egészségnevelő előadást tartanak, lakossági tájékoztatást végeznek szűrővizsgálatokról. A védőnők szervezik a kötelező védőoltásokat is.</w:t>
      </w:r>
    </w:p>
    <w:p w:rsidR="007A61AC" w:rsidRPr="007928E6" w:rsidRDefault="007A61AC" w:rsidP="007A61AC">
      <w:pPr>
        <w:pStyle w:val="Standard"/>
        <w:jc w:val="both"/>
        <w:rPr>
          <w:szCs w:val="24"/>
        </w:rPr>
      </w:pPr>
    </w:p>
    <w:p w:rsidR="007A61AC" w:rsidRPr="007928E6" w:rsidRDefault="007A61AC" w:rsidP="007928E6">
      <w:pPr>
        <w:numPr>
          <w:ilvl w:val="1"/>
          <w:numId w:val="66"/>
        </w:numPr>
        <w:spacing w:after="200" w:line="276" w:lineRule="auto"/>
        <w:ind w:left="0" w:firstLine="0"/>
        <w:jc w:val="center"/>
        <w:rPr>
          <w:b/>
          <w:color w:val="002060"/>
          <w:sz w:val="24"/>
          <w:szCs w:val="24"/>
        </w:rPr>
      </w:pPr>
      <w:r w:rsidRPr="007928E6">
        <w:rPr>
          <w:b/>
          <w:color w:val="002060"/>
          <w:sz w:val="24"/>
          <w:szCs w:val="24"/>
        </w:rPr>
        <w:t>A hátrányos, illetve halmozottan hátrányos helyzetű, valamint fogyatékossággal élő gyermekek szolgáltatáshoz való hozzáférése</w:t>
      </w:r>
    </w:p>
    <w:p w:rsidR="007A61AC" w:rsidRPr="007928E6" w:rsidRDefault="007A61AC" w:rsidP="007A61AC">
      <w:pPr>
        <w:ind w:left="-5"/>
        <w:rPr>
          <w:sz w:val="24"/>
          <w:szCs w:val="24"/>
        </w:rPr>
      </w:pPr>
      <w:r w:rsidRPr="007928E6">
        <w:rPr>
          <w:sz w:val="24"/>
          <w:szCs w:val="24"/>
        </w:rPr>
        <w:t>A Gyvt. 67/</w:t>
      </w:r>
      <w:proofErr w:type="gramStart"/>
      <w:r w:rsidRPr="007928E6">
        <w:rPr>
          <w:sz w:val="24"/>
          <w:szCs w:val="24"/>
        </w:rPr>
        <w:t>A</w:t>
      </w:r>
      <w:proofErr w:type="gramEnd"/>
      <w:r w:rsidRPr="007928E6">
        <w:rPr>
          <w:sz w:val="24"/>
          <w:szCs w:val="24"/>
        </w:rPr>
        <w:t xml:space="preserve">.§ (1) bekezdése szerint </w:t>
      </w:r>
      <w:r w:rsidRPr="007928E6">
        <w:rPr>
          <w:b/>
          <w:sz w:val="24"/>
          <w:szCs w:val="24"/>
        </w:rPr>
        <w:t>Hátrányos helyzetű</w:t>
      </w:r>
      <w:r w:rsidRPr="007928E6">
        <w:rPr>
          <w:sz w:val="24"/>
          <w:szCs w:val="24"/>
        </w:rPr>
        <w:t xml:space="preserve"> az a rendszeres gyermekvédelmi kedvezményre jogosult gyermek és nagykorúvá vált gyermek, aki esetében az alábbi körülmények közül egy fennáll: </w:t>
      </w:r>
    </w:p>
    <w:p w:rsidR="007A61AC" w:rsidRPr="007928E6" w:rsidRDefault="007A61AC" w:rsidP="007928E6">
      <w:pPr>
        <w:numPr>
          <w:ilvl w:val="0"/>
          <w:numId w:val="94"/>
        </w:numPr>
        <w:suppressAutoHyphens/>
        <w:jc w:val="both"/>
        <w:rPr>
          <w:sz w:val="24"/>
          <w:szCs w:val="24"/>
        </w:rPr>
      </w:pPr>
      <w:r w:rsidRPr="007928E6">
        <w:rPr>
          <w:sz w:val="24"/>
          <w:szCs w:val="24"/>
        </w:rPr>
        <w:t xml:space="preserve">a szülő vagy a </w:t>
      </w:r>
      <w:proofErr w:type="spellStart"/>
      <w:r w:rsidRPr="007928E6">
        <w:rPr>
          <w:sz w:val="24"/>
          <w:szCs w:val="24"/>
        </w:rPr>
        <w:t>családbafogadó</w:t>
      </w:r>
      <w:proofErr w:type="spellEnd"/>
      <w:r w:rsidRPr="007928E6">
        <w:rPr>
          <w:sz w:val="24"/>
          <w:szCs w:val="24"/>
        </w:rPr>
        <w:t xml:space="preserve"> gyám alacsony iskolai végzettsége, ha a gyermeket együtt nevelő mindkét szülőről, a gyermeket egyedül nevelő szülőről vagy a </w:t>
      </w:r>
      <w:proofErr w:type="spellStart"/>
      <w:r w:rsidRPr="007928E6">
        <w:rPr>
          <w:sz w:val="24"/>
          <w:szCs w:val="24"/>
        </w:rPr>
        <w:t>családbafogadó</w:t>
      </w:r>
      <w:proofErr w:type="spellEnd"/>
      <w:r w:rsidRPr="007928E6">
        <w:rPr>
          <w:sz w:val="24"/>
          <w:szCs w:val="24"/>
        </w:rPr>
        <w:t xml:space="preserve"> gyámról – önkéntes nyilatkozata alapján – megállapítható, hogy a rendszeres gyermekvédelmi kedvezmény igénylésekor legfeljebb alapfokú iskolai végzettséggel rendelkezik, </w:t>
      </w:r>
    </w:p>
    <w:p w:rsidR="007A61AC" w:rsidRPr="007928E6" w:rsidRDefault="007A61AC" w:rsidP="007928E6">
      <w:pPr>
        <w:numPr>
          <w:ilvl w:val="0"/>
          <w:numId w:val="94"/>
        </w:numPr>
        <w:suppressAutoHyphens/>
        <w:jc w:val="both"/>
        <w:rPr>
          <w:sz w:val="24"/>
          <w:szCs w:val="24"/>
        </w:rPr>
      </w:pPr>
      <w:r w:rsidRPr="007928E6">
        <w:rPr>
          <w:sz w:val="24"/>
          <w:szCs w:val="24"/>
        </w:rPr>
        <w:t xml:space="preserve">a szülő vagy a </w:t>
      </w:r>
      <w:proofErr w:type="spellStart"/>
      <w:r w:rsidRPr="007928E6">
        <w:rPr>
          <w:sz w:val="24"/>
          <w:szCs w:val="24"/>
        </w:rPr>
        <w:t>családbafogadó</w:t>
      </w:r>
      <w:proofErr w:type="spellEnd"/>
      <w:r w:rsidRPr="007928E6">
        <w:rPr>
          <w:sz w:val="24"/>
          <w:szCs w:val="24"/>
        </w:rPr>
        <w:t xml:space="preserve"> gyám alacsony foglalkoztatottsága, ha a gyermeket nevelő szülők bármelyikéről vagy a </w:t>
      </w:r>
      <w:proofErr w:type="spellStart"/>
      <w:r w:rsidRPr="007928E6">
        <w:rPr>
          <w:sz w:val="24"/>
          <w:szCs w:val="24"/>
        </w:rPr>
        <w:t>családbafogadó</w:t>
      </w:r>
      <w:proofErr w:type="spellEnd"/>
      <w:r w:rsidRPr="007928E6">
        <w:rPr>
          <w:sz w:val="24"/>
          <w:szCs w:val="24"/>
        </w:rPr>
        <w:t xml:space="preserve"> gyámról megállapítható, hogy a rendszeres gyermekvédelmi kedvezmény igénylésekor az Szociális tv. 33.§</w:t>
      </w:r>
      <w:proofErr w:type="spellStart"/>
      <w:r w:rsidRPr="007928E6">
        <w:rPr>
          <w:sz w:val="24"/>
          <w:szCs w:val="24"/>
        </w:rPr>
        <w:t>-a</w:t>
      </w:r>
      <w:proofErr w:type="spellEnd"/>
      <w:r w:rsidRPr="007928E6">
        <w:rPr>
          <w:sz w:val="24"/>
          <w:szCs w:val="24"/>
        </w:rPr>
        <w:t xml:space="preserve"> szerinti aktív korúak </w:t>
      </w:r>
      <w:r w:rsidRPr="007928E6">
        <w:rPr>
          <w:sz w:val="24"/>
          <w:szCs w:val="24"/>
        </w:rPr>
        <w:lastRenderedPageBreak/>
        <w:t xml:space="preserve">ellátására jogosult vagy a rendszeres gyermekvédelmi kedvezmény igénylésének időpontját megelőző 16 hónapon belül legalább 12 hónapig álláskeresőként nyilvántartott személy, </w:t>
      </w:r>
    </w:p>
    <w:p w:rsidR="007A61AC" w:rsidRPr="007928E6" w:rsidRDefault="007A61AC" w:rsidP="007928E6">
      <w:pPr>
        <w:numPr>
          <w:ilvl w:val="0"/>
          <w:numId w:val="94"/>
        </w:numPr>
        <w:suppressAutoHyphens/>
        <w:jc w:val="both"/>
        <w:rPr>
          <w:sz w:val="24"/>
          <w:szCs w:val="24"/>
        </w:rPr>
      </w:pPr>
      <w:r w:rsidRPr="007928E6">
        <w:rPr>
          <w:sz w:val="24"/>
          <w:szCs w:val="24"/>
        </w:rPr>
        <w:t xml:space="preserve">a gyermek elégtelen lakókörnyezete, illetve lakáskörülményei, ha megállapítható, hogy a gyermek a településre vonatkozó integrált városfejlesztési stratégiában </w:t>
      </w:r>
      <w:proofErr w:type="spellStart"/>
      <w:r w:rsidRPr="007928E6">
        <w:rPr>
          <w:sz w:val="24"/>
          <w:szCs w:val="24"/>
        </w:rPr>
        <w:t>szegregátumnak</w:t>
      </w:r>
      <w:proofErr w:type="spellEnd"/>
      <w:r w:rsidRPr="007928E6">
        <w:rPr>
          <w:sz w:val="24"/>
          <w:szCs w:val="24"/>
        </w:rPr>
        <w:t xml:space="preserve"> nyilvánított lakókörnyezetben vagy félkomfortos, komfort nélküli vagy szükséglakásban, illetve olyan lakáskörülmények között él, ahol korlátozottan biztosítottak az egészséges fejlődéshez szükséges feltételek. </w:t>
      </w:r>
    </w:p>
    <w:p w:rsidR="007A61AC" w:rsidRPr="007928E6" w:rsidRDefault="007A61AC" w:rsidP="007A61AC">
      <w:pPr>
        <w:rPr>
          <w:sz w:val="24"/>
          <w:szCs w:val="24"/>
        </w:rPr>
      </w:pPr>
    </w:p>
    <w:p w:rsidR="007A61AC" w:rsidRPr="007928E6" w:rsidRDefault="007A61AC" w:rsidP="007A61AC">
      <w:pPr>
        <w:suppressAutoHyphens/>
        <w:rPr>
          <w:rFonts w:cs="Calibri"/>
          <w:sz w:val="24"/>
          <w:szCs w:val="24"/>
        </w:rPr>
      </w:pPr>
      <w:r w:rsidRPr="007928E6">
        <w:rPr>
          <w:b/>
          <w:sz w:val="24"/>
          <w:szCs w:val="24"/>
        </w:rPr>
        <w:t xml:space="preserve">Halmozottan hátrányos helyzetű </w:t>
      </w:r>
      <w:r w:rsidRPr="007928E6">
        <w:rPr>
          <w:sz w:val="24"/>
          <w:szCs w:val="24"/>
        </w:rPr>
        <w:t>az a rendszeres gyermekvédelmi kedvezményre jogosult gyermek és nagykorúvá vált gyermek, aki esetében az (1) bekezdés a)</w:t>
      </w:r>
      <w:proofErr w:type="spellStart"/>
      <w:r w:rsidRPr="007928E6">
        <w:rPr>
          <w:sz w:val="24"/>
          <w:szCs w:val="24"/>
        </w:rPr>
        <w:t>-c</w:t>
      </w:r>
      <w:proofErr w:type="spellEnd"/>
      <w:r w:rsidRPr="007928E6">
        <w:rPr>
          <w:sz w:val="24"/>
          <w:szCs w:val="24"/>
        </w:rPr>
        <w:t xml:space="preserve">) pontjaiban meghatározott körülmények közül legalább </w:t>
      </w:r>
      <w:r w:rsidRPr="007928E6">
        <w:rPr>
          <w:sz w:val="24"/>
          <w:szCs w:val="24"/>
          <w:u w:val="single"/>
        </w:rPr>
        <w:t>kettő fennáll</w:t>
      </w:r>
      <w:r w:rsidRPr="007928E6">
        <w:rPr>
          <w:sz w:val="24"/>
          <w:szCs w:val="24"/>
        </w:rPr>
        <w:t>, a nevelésbe vett gyermek, az utógondozói ellátásban részesülő és tanulói vagy hallgatói jogviszonyban álló fiatal felnőtt</w:t>
      </w:r>
      <w:r w:rsidRPr="007928E6">
        <w:rPr>
          <w:rFonts w:cs="Calibri"/>
          <w:sz w:val="24"/>
          <w:szCs w:val="24"/>
        </w:rPr>
        <w:t>.</w:t>
      </w:r>
    </w:p>
    <w:p w:rsidR="007A61AC" w:rsidRPr="007928E6" w:rsidRDefault="007A61AC" w:rsidP="007A61AC">
      <w:pPr>
        <w:suppressAutoHyphens/>
        <w:ind w:left="355"/>
        <w:rPr>
          <w:sz w:val="24"/>
          <w:szCs w:val="24"/>
        </w:rPr>
      </w:pPr>
    </w:p>
    <w:p w:rsidR="007A61AC" w:rsidRPr="007928E6" w:rsidRDefault="007A61AC" w:rsidP="007A61AC">
      <w:pPr>
        <w:suppressAutoHyphens/>
        <w:ind w:left="355"/>
        <w:jc w:val="center"/>
        <w:rPr>
          <w:b/>
          <w:sz w:val="24"/>
          <w:szCs w:val="24"/>
        </w:rPr>
      </w:pPr>
      <w:r w:rsidRPr="007928E6">
        <w:rPr>
          <w:b/>
          <w:sz w:val="24"/>
          <w:szCs w:val="24"/>
        </w:rPr>
        <w:t>Hátrányos és halmozottan hátrányos gyermekek száma</w:t>
      </w:r>
    </w:p>
    <w:p w:rsidR="007A61AC" w:rsidRPr="007928E6" w:rsidRDefault="007A61AC" w:rsidP="007A61AC">
      <w:pPr>
        <w:suppressAutoHyphens/>
        <w:jc w:val="center"/>
        <w:rPr>
          <w:rFonts w:cs="Calibri"/>
          <w:noProof/>
          <w:sz w:val="24"/>
          <w:szCs w:val="24"/>
        </w:rPr>
      </w:pPr>
      <w:r w:rsidRPr="007928E6">
        <w:rPr>
          <w:rFonts w:cs="Calibri"/>
          <w:noProof/>
          <w:sz w:val="24"/>
          <w:szCs w:val="24"/>
        </w:rPr>
        <w:drawing>
          <wp:inline distT="0" distB="0" distL="0" distR="0">
            <wp:extent cx="4572762" cy="2746629"/>
            <wp:effectExtent l="12192" t="6096" r="6096" b="0"/>
            <wp:docPr id="39"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A61AC" w:rsidRPr="007928E6" w:rsidRDefault="007A61AC" w:rsidP="007A61AC">
      <w:pPr>
        <w:suppressAutoHyphens/>
        <w:ind w:left="355"/>
        <w:jc w:val="center"/>
        <w:rPr>
          <w:rFonts w:cs="Calibri"/>
          <w:sz w:val="24"/>
          <w:szCs w:val="24"/>
        </w:rPr>
      </w:pPr>
    </w:p>
    <w:p w:rsidR="007A61AC" w:rsidRPr="007928E6" w:rsidRDefault="007A61AC" w:rsidP="005E6735">
      <w:pPr>
        <w:jc w:val="both"/>
        <w:rPr>
          <w:sz w:val="24"/>
          <w:szCs w:val="24"/>
        </w:rPr>
      </w:pPr>
      <w:r w:rsidRPr="007928E6">
        <w:rPr>
          <w:sz w:val="24"/>
          <w:szCs w:val="24"/>
        </w:rPr>
        <w:t>Az adatokból jól látszik, hogy 2016-ban megnövekedett a rendszeres gyermekvédelmi kedvezményben részesülő hátrányos helyzetű és a halmozottan hátrányos helyzetű gyermekek száma. Az ábra azonban csalóka, mert 2016 előtt vagy nyilatkozott erről a szülő, vagy nem. 2016-ban megjelent új támogatásként az ingyenes szünidei gyermekétkeztetés, amelynek igényléséhez azonban a szülőnek nyilatkozni kellett.</w:t>
      </w:r>
    </w:p>
    <w:p w:rsidR="007A61AC" w:rsidRPr="007928E6" w:rsidRDefault="007A61AC" w:rsidP="005E6735">
      <w:pPr>
        <w:jc w:val="both"/>
        <w:rPr>
          <w:sz w:val="24"/>
          <w:szCs w:val="24"/>
        </w:rPr>
      </w:pPr>
    </w:p>
    <w:p w:rsidR="007A61AC" w:rsidRPr="007928E6" w:rsidRDefault="007A61AC" w:rsidP="005E6735">
      <w:pPr>
        <w:jc w:val="both"/>
        <w:rPr>
          <w:sz w:val="24"/>
          <w:szCs w:val="24"/>
        </w:rPr>
      </w:pPr>
      <w:r w:rsidRPr="007928E6">
        <w:rPr>
          <w:sz w:val="24"/>
          <w:szCs w:val="24"/>
        </w:rPr>
        <w:t>Karcag nevelési-oktatási intézményrendszere a 0-18 éves korosztályt magas színvonalon tudja ellátni. A bölcsőde és az óvoda kihasználtsága 100%-os, bölcsődei intézményi ellátásra már előre a 2019/2020-as gondozási, nevelési évre 24 fő.</w:t>
      </w:r>
    </w:p>
    <w:p w:rsidR="007A61AC" w:rsidRPr="007928E6" w:rsidRDefault="007A61AC" w:rsidP="005E6735">
      <w:pPr>
        <w:jc w:val="both"/>
        <w:rPr>
          <w:sz w:val="24"/>
          <w:szCs w:val="24"/>
        </w:rPr>
      </w:pPr>
    </w:p>
    <w:p w:rsidR="007A61AC" w:rsidRPr="007928E6" w:rsidRDefault="007A61AC" w:rsidP="005E6735">
      <w:pPr>
        <w:jc w:val="both"/>
        <w:rPr>
          <w:sz w:val="24"/>
          <w:szCs w:val="24"/>
        </w:rPr>
      </w:pPr>
      <w:r w:rsidRPr="007928E6">
        <w:rPr>
          <w:sz w:val="24"/>
          <w:szCs w:val="24"/>
        </w:rPr>
        <w:t>A közoktatási alapfeladat teljes mértékben, helyben megoldott.</w:t>
      </w:r>
    </w:p>
    <w:p w:rsidR="007A61AC" w:rsidRPr="007928E6" w:rsidRDefault="007A61AC" w:rsidP="005E6735">
      <w:pPr>
        <w:jc w:val="both"/>
        <w:rPr>
          <w:sz w:val="24"/>
          <w:szCs w:val="24"/>
        </w:rPr>
      </w:pPr>
      <w:r w:rsidRPr="007928E6">
        <w:rPr>
          <w:sz w:val="24"/>
          <w:szCs w:val="24"/>
        </w:rPr>
        <w:t>A helyben szervezett szolgáltatásokat fentebb részletezettek szerint az önkormányzat saját fenntartású intézményekben oldja meg a megfelelő szakemberekkel.</w:t>
      </w:r>
    </w:p>
    <w:p w:rsidR="007A61AC" w:rsidRDefault="007A61AC" w:rsidP="007A61AC">
      <w:pPr>
        <w:rPr>
          <w:sz w:val="24"/>
          <w:szCs w:val="24"/>
        </w:rPr>
      </w:pPr>
    </w:p>
    <w:p w:rsidR="005E6735" w:rsidRDefault="005E6735" w:rsidP="007A61AC">
      <w:pPr>
        <w:rPr>
          <w:sz w:val="24"/>
          <w:szCs w:val="24"/>
        </w:rPr>
      </w:pPr>
    </w:p>
    <w:p w:rsidR="005E6735" w:rsidRDefault="005E6735" w:rsidP="007A61AC">
      <w:pPr>
        <w:rPr>
          <w:sz w:val="24"/>
          <w:szCs w:val="24"/>
        </w:rPr>
      </w:pPr>
    </w:p>
    <w:p w:rsidR="005E6735" w:rsidRDefault="005E6735" w:rsidP="007A61AC">
      <w:pPr>
        <w:rPr>
          <w:sz w:val="24"/>
          <w:szCs w:val="24"/>
        </w:rPr>
      </w:pPr>
    </w:p>
    <w:p w:rsidR="00BF2B5D" w:rsidRDefault="00BF2B5D" w:rsidP="007A61AC">
      <w:pPr>
        <w:rPr>
          <w:sz w:val="24"/>
          <w:szCs w:val="24"/>
        </w:rPr>
      </w:pPr>
    </w:p>
    <w:p w:rsidR="00BF2B5D" w:rsidRDefault="00BF2B5D" w:rsidP="007A61AC">
      <w:pPr>
        <w:rPr>
          <w:sz w:val="24"/>
          <w:szCs w:val="24"/>
        </w:rPr>
      </w:pPr>
    </w:p>
    <w:p w:rsidR="00BF2B5D" w:rsidRDefault="00BF2B5D" w:rsidP="007A61AC">
      <w:pPr>
        <w:rPr>
          <w:sz w:val="24"/>
          <w:szCs w:val="24"/>
        </w:rPr>
      </w:pPr>
    </w:p>
    <w:p w:rsidR="00BF2B5D" w:rsidRDefault="00BF2B5D" w:rsidP="007A61AC">
      <w:pPr>
        <w:rPr>
          <w:sz w:val="24"/>
          <w:szCs w:val="24"/>
        </w:rPr>
      </w:pPr>
    </w:p>
    <w:p w:rsidR="005E6735" w:rsidRPr="007928E6" w:rsidRDefault="005E6735" w:rsidP="007A61AC">
      <w:pPr>
        <w:rPr>
          <w:sz w:val="24"/>
          <w:szCs w:val="24"/>
        </w:rPr>
      </w:pPr>
    </w:p>
    <w:p w:rsidR="007A61AC" w:rsidRPr="007928E6" w:rsidRDefault="007A61AC" w:rsidP="007928E6">
      <w:pPr>
        <w:numPr>
          <w:ilvl w:val="1"/>
          <w:numId w:val="66"/>
        </w:numPr>
        <w:ind w:left="0" w:firstLine="0"/>
        <w:jc w:val="center"/>
        <w:rPr>
          <w:b/>
          <w:color w:val="002060"/>
          <w:sz w:val="24"/>
          <w:szCs w:val="24"/>
        </w:rPr>
      </w:pPr>
      <w:r w:rsidRPr="007928E6">
        <w:rPr>
          <w:b/>
          <w:color w:val="002060"/>
          <w:sz w:val="24"/>
          <w:szCs w:val="24"/>
        </w:rPr>
        <w:lastRenderedPageBreak/>
        <w:t>A kiemelt figyelmet igénylő gyermekek/tanulók, valamint fogyatékossággal élő gyermekek közoktatási lehetőségei és esélyegyenlősége</w:t>
      </w:r>
    </w:p>
    <w:p w:rsidR="007A61AC" w:rsidRPr="007928E6" w:rsidRDefault="007A61AC" w:rsidP="007A61AC">
      <w:pPr>
        <w:rPr>
          <w:sz w:val="24"/>
          <w:szCs w:val="24"/>
        </w:rPr>
      </w:pPr>
    </w:p>
    <w:p w:rsidR="007A61AC" w:rsidRPr="007928E6" w:rsidRDefault="007A61AC" w:rsidP="007A61AC">
      <w:pPr>
        <w:rPr>
          <w:b/>
          <w:bCs/>
          <w:sz w:val="24"/>
          <w:szCs w:val="24"/>
          <w:u w:val="single"/>
        </w:rPr>
      </w:pPr>
      <w:r w:rsidRPr="007928E6">
        <w:rPr>
          <w:b/>
          <w:bCs/>
          <w:sz w:val="24"/>
          <w:szCs w:val="24"/>
          <w:u w:val="single"/>
        </w:rPr>
        <w:t>Szociális diagnózis készítésének bevezetése:</w:t>
      </w:r>
    </w:p>
    <w:p w:rsidR="007A61AC" w:rsidRPr="007928E6" w:rsidRDefault="007A61AC" w:rsidP="007A61AC">
      <w:pPr>
        <w:pStyle w:val="m7722891583730436803gmail-standard"/>
        <w:shd w:val="clear" w:color="auto" w:fill="FFFFFF"/>
        <w:spacing w:before="0" w:beforeAutospacing="0" w:after="0" w:afterAutospacing="0"/>
        <w:jc w:val="both"/>
      </w:pPr>
      <w:r w:rsidRPr="007928E6">
        <w:rPr>
          <w:bCs/>
        </w:rPr>
        <w:t xml:space="preserve">2018 januárjától kötelező az újonnan ellátásba kerülő ügyfelekkel szociális diagnózis felvétele, melyet a </w:t>
      </w:r>
      <w:r w:rsidRPr="007928E6">
        <w:t xml:space="preserve">Család- és Gyermekjóléti Központ esetmenedzsere végez a járás egész területén. 2017 őszén 1 fő esetmenedzser vett részt szociális diagnózis felvételi szakértő képzésen, és kezdte meg e tevékenységet. A </w:t>
      </w:r>
      <w:r w:rsidRPr="007928E6">
        <w:rPr>
          <w:rStyle w:val="il"/>
        </w:rPr>
        <w:t xml:space="preserve">szociális diagnózis </w:t>
      </w:r>
      <w:r w:rsidRPr="007928E6">
        <w:t xml:space="preserve">lesz az alapja a </w:t>
      </w:r>
      <w:r w:rsidRPr="007928E6">
        <w:rPr>
          <w:rStyle w:val="il"/>
        </w:rPr>
        <w:t xml:space="preserve">szociális </w:t>
      </w:r>
      <w:r w:rsidRPr="007928E6">
        <w:t xml:space="preserve">és gyermekjóléti szolgáltatások igénybevételének, más szavakkal a </w:t>
      </w:r>
      <w:r w:rsidRPr="007928E6">
        <w:rPr>
          <w:rStyle w:val="il"/>
        </w:rPr>
        <w:t>szociális diagnózis</w:t>
      </w:r>
      <w:r w:rsidRPr="007928E6">
        <w:t xml:space="preserve"> fogja meghatározni egy adott személy ellátások iránti szükségleteit. Az egyén szükséglet- és jogosultságának a vizsgálata is a </w:t>
      </w:r>
      <w:r w:rsidRPr="007928E6">
        <w:rPr>
          <w:rStyle w:val="il"/>
        </w:rPr>
        <w:t xml:space="preserve">szociális diagnózis </w:t>
      </w:r>
      <w:r w:rsidRPr="007928E6">
        <w:t>része, mely a gyermekjóléti alapszolgáltatásokra is kiterjed.</w:t>
      </w:r>
    </w:p>
    <w:p w:rsidR="007A61AC" w:rsidRPr="007928E6" w:rsidRDefault="007A61AC" w:rsidP="007A61AC">
      <w:pPr>
        <w:rPr>
          <w:b/>
          <w:bCs/>
          <w:sz w:val="24"/>
          <w:szCs w:val="24"/>
          <w:u w:val="single"/>
        </w:rPr>
      </w:pPr>
    </w:p>
    <w:p w:rsidR="007A61AC" w:rsidRPr="007928E6" w:rsidRDefault="007A61AC" w:rsidP="007A61AC">
      <w:pPr>
        <w:rPr>
          <w:b/>
          <w:bCs/>
          <w:sz w:val="24"/>
          <w:szCs w:val="24"/>
          <w:u w:val="single"/>
        </w:rPr>
      </w:pPr>
      <w:r w:rsidRPr="007928E6">
        <w:rPr>
          <w:b/>
          <w:bCs/>
          <w:sz w:val="24"/>
          <w:szCs w:val="24"/>
          <w:u w:val="single"/>
        </w:rPr>
        <w:t>Iskolai szociális munka:</w:t>
      </w:r>
    </w:p>
    <w:p w:rsidR="007A61AC" w:rsidRPr="007928E6" w:rsidRDefault="007A61AC" w:rsidP="007A61AC">
      <w:pPr>
        <w:rPr>
          <w:bCs/>
          <w:sz w:val="24"/>
          <w:szCs w:val="24"/>
        </w:rPr>
      </w:pPr>
      <w:r w:rsidRPr="007928E6">
        <w:rPr>
          <w:sz w:val="24"/>
          <w:szCs w:val="24"/>
        </w:rPr>
        <w:t xml:space="preserve">Az iskolai szociális munka </w:t>
      </w:r>
      <w:r w:rsidRPr="007928E6">
        <w:rPr>
          <w:bCs/>
          <w:sz w:val="24"/>
          <w:szCs w:val="24"/>
        </w:rPr>
        <w:t xml:space="preserve">2018 szeptemberétől került bevezetésre, mely a </w:t>
      </w:r>
      <w:r w:rsidRPr="007928E6">
        <w:rPr>
          <w:sz w:val="24"/>
          <w:szCs w:val="24"/>
        </w:rPr>
        <w:t>Család- és Gyermekjóléti Központ kötelezően ellátandó feladata lesz a járás egész területén.</w:t>
      </w:r>
    </w:p>
    <w:p w:rsidR="007A61AC" w:rsidRPr="007928E6" w:rsidRDefault="007A61AC" w:rsidP="007A61AC">
      <w:pPr>
        <w:shd w:val="clear" w:color="auto" w:fill="FFFFFF"/>
        <w:rPr>
          <w:sz w:val="24"/>
          <w:szCs w:val="24"/>
        </w:rPr>
      </w:pPr>
      <w:r w:rsidRPr="007928E6">
        <w:rPr>
          <w:sz w:val="24"/>
          <w:szCs w:val="24"/>
        </w:rPr>
        <w:t>Az iskolai szociális munka a köznevelési intézménybe járó gyermeknek, a gyermek családjának és a köznevelési intézmény pedagógusainak nyújt támogatást azáltal, hogy egyéni és csoportos formában segíti</w:t>
      </w:r>
    </w:p>
    <w:p w:rsidR="007A61AC" w:rsidRPr="007928E6" w:rsidRDefault="007A61AC" w:rsidP="007928E6">
      <w:pPr>
        <w:numPr>
          <w:ilvl w:val="0"/>
          <w:numId w:val="78"/>
        </w:numPr>
        <w:shd w:val="clear" w:color="auto" w:fill="FFFFFF"/>
        <w:jc w:val="both"/>
        <w:rPr>
          <w:sz w:val="24"/>
          <w:szCs w:val="24"/>
        </w:rPr>
      </w:pPr>
      <w:r w:rsidRPr="007928E6">
        <w:rPr>
          <w:sz w:val="24"/>
          <w:szCs w:val="24"/>
        </w:rPr>
        <w:t>a gyermeket a korának megfelelő, nevelésbe, oktatásba való beilleszkedéséhez, tanulmányi kötelezettségei teljesítéséhez szükséges kompetenciái fejlesztésében</w:t>
      </w:r>
    </w:p>
    <w:p w:rsidR="007A61AC" w:rsidRPr="007928E6" w:rsidRDefault="007A61AC" w:rsidP="007928E6">
      <w:pPr>
        <w:numPr>
          <w:ilvl w:val="0"/>
          <w:numId w:val="78"/>
        </w:numPr>
        <w:shd w:val="clear" w:color="auto" w:fill="FFFFFF"/>
        <w:jc w:val="both"/>
        <w:rPr>
          <w:sz w:val="24"/>
          <w:szCs w:val="24"/>
        </w:rPr>
      </w:pPr>
      <w:r w:rsidRPr="007928E6">
        <w:rPr>
          <w:sz w:val="24"/>
          <w:szCs w:val="24"/>
        </w:rPr>
        <w:t xml:space="preserve">a </w:t>
      </w:r>
      <w:proofErr w:type="gramStart"/>
      <w:r w:rsidRPr="007928E6">
        <w:rPr>
          <w:sz w:val="24"/>
          <w:szCs w:val="24"/>
        </w:rPr>
        <w:t>gyermek tanulmányi</w:t>
      </w:r>
      <w:proofErr w:type="gramEnd"/>
      <w:r w:rsidRPr="007928E6">
        <w:rPr>
          <w:sz w:val="24"/>
          <w:szCs w:val="24"/>
        </w:rPr>
        <w:t xml:space="preserve"> kötelezettségeinek teljesítését akadályozó tényezők feltárását és megoldását</w:t>
      </w:r>
    </w:p>
    <w:p w:rsidR="007A61AC" w:rsidRPr="007928E6" w:rsidRDefault="007A61AC" w:rsidP="007928E6">
      <w:pPr>
        <w:numPr>
          <w:ilvl w:val="0"/>
          <w:numId w:val="78"/>
        </w:numPr>
        <w:shd w:val="clear" w:color="auto" w:fill="FFFFFF"/>
        <w:jc w:val="both"/>
        <w:rPr>
          <w:sz w:val="24"/>
          <w:szCs w:val="24"/>
        </w:rPr>
      </w:pPr>
      <w:r w:rsidRPr="007928E6">
        <w:rPr>
          <w:sz w:val="24"/>
          <w:szCs w:val="24"/>
        </w:rPr>
        <w:t>a gyermeket a tanulmányi előmeneteléhez, későbbi munkavállalásához kapcsolódó lehetőségei kibontakozásában, és</w:t>
      </w:r>
    </w:p>
    <w:p w:rsidR="007A61AC" w:rsidRPr="007928E6" w:rsidRDefault="007A61AC" w:rsidP="007928E6">
      <w:pPr>
        <w:numPr>
          <w:ilvl w:val="0"/>
          <w:numId w:val="78"/>
        </w:numPr>
        <w:shd w:val="clear" w:color="auto" w:fill="FFFFFF"/>
        <w:jc w:val="both"/>
        <w:rPr>
          <w:sz w:val="24"/>
          <w:szCs w:val="24"/>
        </w:rPr>
      </w:pPr>
      <w:r w:rsidRPr="007928E6">
        <w:rPr>
          <w:sz w:val="24"/>
          <w:szCs w:val="24"/>
        </w:rPr>
        <w:t>a gyermek családját a gyermek iskolai életét érintő kérdésekben, valamint nevelési problémák esetén a gyermeket és a családot a közöttük lévő konfliktus feloldásában.</w:t>
      </w:r>
    </w:p>
    <w:p w:rsidR="007A61AC" w:rsidRPr="007928E6" w:rsidRDefault="007A61AC" w:rsidP="007A61AC">
      <w:pPr>
        <w:rPr>
          <w:sz w:val="24"/>
          <w:szCs w:val="24"/>
        </w:rPr>
      </w:pPr>
    </w:p>
    <w:p w:rsidR="007A61AC" w:rsidRPr="007928E6" w:rsidRDefault="007A61AC" w:rsidP="007A61AC">
      <w:pPr>
        <w:jc w:val="center"/>
        <w:rPr>
          <w:b/>
          <w:sz w:val="24"/>
          <w:szCs w:val="24"/>
        </w:rPr>
      </w:pPr>
      <w:r w:rsidRPr="007928E6">
        <w:rPr>
          <w:b/>
          <w:sz w:val="24"/>
          <w:szCs w:val="24"/>
        </w:rPr>
        <w:t>Óvodás korú SNI/BTMN gyermekek aránya</w:t>
      </w:r>
    </w:p>
    <w:p w:rsidR="007A61AC" w:rsidRPr="007928E6" w:rsidRDefault="007A61AC" w:rsidP="007A61AC">
      <w:pPr>
        <w:jc w:val="center"/>
        <w:rPr>
          <w:noProof/>
          <w:sz w:val="24"/>
          <w:szCs w:val="24"/>
        </w:rPr>
      </w:pPr>
      <w:r w:rsidRPr="007928E6">
        <w:rPr>
          <w:noProof/>
          <w:sz w:val="24"/>
          <w:szCs w:val="24"/>
        </w:rPr>
        <w:drawing>
          <wp:inline distT="0" distB="0" distL="0" distR="0">
            <wp:extent cx="4572765" cy="2746629"/>
            <wp:effectExtent l="12190" t="6096" r="6095" b="0"/>
            <wp:docPr id="40" name="Diagram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A61AC" w:rsidRPr="007928E6" w:rsidRDefault="007A61AC" w:rsidP="007A61AC">
      <w:pPr>
        <w:rPr>
          <w:noProof/>
          <w:sz w:val="24"/>
          <w:szCs w:val="24"/>
        </w:rPr>
      </w:pPr>
    </w:p>
    <w:p w:rsidR="007A61AC" w:rsidRPr="007928E6" w:rsidRDefault="007A61AC" w:rsidP="005E6735">
      <w:pPr>
        <w:jc w:val="both"/>
        <w:rPr>
          <w:sz w:val="24"/>
          <w:szCs w:val="24"/>
        </w:rPr>
      </w:pPr>
      <w:r w:rsidRPr="007928E6">
        <w:rPr>
          <w:sz w:val="24"/>
          <w:szCs w:val="24"/>
        </w:rPr>
        <w:t>Mind a sajátos nevelési igényű, mind a beilleszkedési, tanulási, magatartási nehézséggel küzdő gyermekek aránya az országos átlag alatt van. Az ilyen gyermekek esélyegyenlősége városunkban biztosított a nevelési-oktatási intézmények felkészült szakembereinek köszönhetően. Ezért ez a terület beavatkozást nem igényel.</w:t>
      </w:r>
    </w:p>
    <w:p w:rsidR="007A61AC" w:rsidRPr="007928E6" w:rsidRDefault="007A61AC" w:rsidP="005E6735">
      <w:pPr>
        <w:jc w:val="both"/>
        <w:rPr>
          <w:sz w:val="24"/>
          <w:szCs w:val="24"/>
        </w:rPr>
      </w:pPr>
    </w:p>
    <w:p w:rsidR="007A61AC" w:rsidRPr="007928E6" w:rsidRDefault="007A61AC" w:rsidP="007A61AC">
      <w:pPr>
        <w:ind w:left="360"/>
        <w:rPr>
          <w:sz w:val="24"/>
          <w:szCs w:val="24"/>
        </w:rPr>
      </w:pPr>
      <w:r w:rsidRPr="007928E6">
        <w:rPr>
          <w:sz w:val="24"/>
          <w:szCs w:val="24"/>
        </w:rPr>
        <w:br w:type="page"/>
      </w:r>
    </w:p>
    <w:p w:rsidR="007A61AC" w:rsidRPr="007928E6" w:rsidRDefault="007A61AC" w:rsidP="007928E6">
      <w:pPr>
        <w:numPr>
          <w:ilvl w:val="1"/>
          <w:numId w:val="66"/>
        </w:numPr>
        <w:ind w:left="0" w:firstLine="0"/>
        <w:jc w:val="center"/>
        <w:rPr>
          <w:b/>
          <w:color w:val="002060"/>
          <w:sz w:val="24"/>
          <w:szCs w:val="24"/>
        </w:rPr>
      </w:pPr>
      <w:bookmarkStart w:id="69" w:name="pr181"/>
      <w:bookmarkStart w:id="70" w:name="pr186"/>
      <w:bookmarkEnd w:id="69"/>
      <w:bookmarkEnd w:id="70"/>
      <w:r w:rsidRPr="007928E6">
        <w:rPr>
          <w:b/>
          <w:color w:val="002060"/>
          <w:sz w:val="24"/>
          <w:szCs w:val="24"/>
        </w:rPr>
        <w:lastRenderedPageBreak/>
        <w:t>Következtetések: problémák beazonosítása, fejlesztési lehetőségek meghatározása</w:t>
      </w:r>
    </w:p>
    <w:p w:rsidR="007A61AC" w:rsidRPr="007928E6" w:rsidRDefault="007A61AC" w:rsidP="007A61AC">
      <w:pPr>
        <w:ind w:left="360"/>
        <w:rPr>
          <w:b/>
          <w:color w:val="00206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7A61AC" w:rsidRPr="007928E6" w:rsidTr="007A61AC">
        <w:trPr>
          <w:trHeight w:val="680"/>
        </w:trPr>
        <w:tc>
          <w:tcPr>
            <w:tcW w:w="5000" w:type="pct"/>
            <w:gridSpan w:val="2"/>
            <w:shd w:val="clear" w:color="auto" w:fill="B6DDE8"/>
          </w:tcPr>
          <w:p w:rsidR="007A61AC" w:rsidRPr="007928E6" w:rsidRDefault="007A61AC" w:rsidP="007A61AC">
            <w:pPr>
              <w:jc w:val="center"/>
              <w:rPr>
                <w:b/>
                <w:sz w:val="24"/>
                <w:szCs w:val="24"/>
              </w:rPr>
            </w:pPr>
            <w:r w:rsidRPr="007928E6">
              <w:rPr>
                <w:b/>
                <w:sz w:val="24"/>
                <w:szCs w:val="24"/>
              </w:rPr>
              <w:t>A gyermekek helyzete, esélyegyenlősége</w:t>
            </w:r>
          </w:p>
          <w:p w:rsidR="007A61AC" w:rsidRPr="007928E6" w:rsidRDefault="007A61AC" w:rsidP="007A61AC">
            <w:pPr>
              <w:jc w:val="center"/>
              <w:rPr>
                <w:b/>
                <w:sz w:val="24"/>
                <w:szCs w:val="24"/>
              </w:rPr>
            </w:pPr>
            <w:r w:rsidRPr="007928E6">
              <w:rPr>
                <w:b/>
                <w:sz w:val="24"/>
                <w:szCs w:val="24"/>
              </w:rPr>
              <w:t>vizsgálata során településünkön</w:t>
            </w:r>
          </w:p>
        </w:tc>
      </w:tr>
      <w:tr w:rsidR="007A61AC" w:rsidRPr="007928E6" w:rsidTr="007A61AC">
        <w:trPr>
          <w:trHeight w:val="680"/>
        </w:trPr>
        <w:tc>
          <w:tcPr>
            <w:tcW w:w="2500" w:type="pct"/>
            <w:tcBorders>
              <w:bottom w:val="single" w:sz="4" w:space="0" w:color="auto"/>
            </w:tcBorders>
            <w:shd w:val="clear" w:color="auto" w:fill="B6DDE8"/>
          </w:tcPr>
          <w:p w:rsidR="007A61AC" w:rsidRPr="007928E6" w:rsidRDefault="007A61AC" w:rsidP="007A61AC">
            <w:pPr>
              <w:jc w:val="center"/>
              <w:rPr>
                <w:b/>
                <w:sz w:val="24"/>
                <w:szCs w:val="24"/>
              </w:rPr>
            </w:pPr>
            <w:r w:rsidRPr="007928E6">
              <w:rPr>
                <w:b/>
                <w:sz w:val="24"/>
                <w:szCs w:val="24"/>
              </w:rPr>
              <w:t>Beazonosított problémák</w:t>
            </w:r>
          </w:p>
        </w:tc>
        <w:tc>
          <w:tcPr>
            <w:tcW w:w="2500" w:type="pct"/>
            <w:tcBorders>
              <w:bottom w:val="single" w:sz="4" w:space="0" w:color="auto"/>
            </w:tcBorders>
            <w:shd w:val="clear" w:color="auto" w:fill="B6DDE8"/>
          </w:tcPr>
          <w:p w:rsidR="007A61AC" w:rsidRPr="007928E6" w:rsidRDefault="007A61AC" w:rsidP="007A61AC">
            <w:pPr>
              <w:jc w:val="center"/>
              <w:rPr>
                <w:b/>
                <w:sz w:val="24"/>
                <w:szCs w:val="24"/>
              </w:rPr>
            </w:pPr>
            <w:r w:rsidRPr="007928E6">
              <w:rPr>
                <w:b/>
                <w:sz w:val="24"/>
                <w:szCs w:val="24"/>
              </w:rPr>
              <w:t>Fejlesztési lehetőségek</w:t>
            </w:r>
          </w:p>
        </w:tc>
      </w:tr>
      <w:tr w:rsidR="007A61AC" w:rsidRPr="007928E6" w:rsidTr="007A61AC">
        <w:trPr>
          <w:trHeight w:val="13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A halmozottan hátrányos helyzetű gyermekek életmódbeli problémáinak kezelése, gondolkodásmódból eredő problémák</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Szemléletváltással a gyermekek szocializációjának elősegítése a szülők bevonásával</w:t>
            </w:r>
          </w:p>
        </w:tc>
      </w:tr>
      <w:tr w:rsidR="007A61AC" w:rsidRPr="007928E6" w:rsidTr="007A61AC">
        <w:trPr>
          <w:trHeight w:val="13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Infokommunikációs eszközök nem ismerete és az ebből eredő hátrányok</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 xml:space="preserve">szakemberek bevonásával a számítógépek és az internet, mint hasznos időtöltés </w:t>
            </w:r>
          </w:p>
          <w:p w:rsidR="007A61AC" w:rsidRPr="007928E6" w:rsidRDefault="007A61AC" w:rsidP="007A61AC">
            <w:pPr>
              <w:rPr>
                <w:sz w:val="24"/>
                <w:szCs w:val="24"/>
              </w:rPr>
            </w:pPr>
            <w:r w:rsidRPr="007928E6">
              <w:rPr>
                <w:sz w:val="24"/>
                <w:szCs w:val="24"/>
              </w:rPr>
              <w:t>közösségi terek infokommunikációs fejlesztése</w:t>
            </w:r>
          </w:p>
        </w:tc>
      </w:tr>
      <w:tr w:rsidR="007A61AC" w:rsidRPr="007928E6" w:rsidTr="007A61AC">
        <w:trPr>
          <w:trHeight w:val="13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Lakhatásukban veszélyeztetett családok szétszakadásának kockázata</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Lehetőségek keresése szociális bérlakások építésére</w:t>
            </w:r>
          </w:p>
        </w:tc>
      </w:tr>
      <w:tr w:rsidR="007A61AC" w:rsidRPr="007928E6" w:rsidTr="007A61AC">
        <w:trPr>
          <w:trHeight w:val="13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Mozgásszegény életmódhoz társuló egészségtelen étkezési szokások</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Egészségtudatos szemlélet kialakítása, egészségvédelem intézményi kereteken belül és kívül</w:t>
            </w:r>
          </w:p>
        </w:tc>
      </w:tr>
    </w:tbl>
    <w:p w:rsidR="007A61AC" w:rsidRPr="007928E6" w:rsidRDefault="007A61AC" w:rsidP="007A61AC">
      <w:pPr>
        <w:rPr>
          <w:sz w:val="24"/>
          <w:szCs w:val="24"/>
        </w:rPr>
      </w:pPr>
      <w:r w:rsidRPr="007928E6">
        <w:rPr>
          <w:sz w:val="24"/>
          <w:szCs w:val="24"/>
        </w:rPr>
        <w:br w:type="page"/>
      </w:r>
    </w:p>
    <w:p w:rsidR="007A61AC" w:rsidRPr="007928E6" w:rsidRDefault="007A61AC" w:rsidP="007928E6">
      <w:pPr>
        <w:pStyle w:val="Cmsor2"/>
        <w:keepLines/>
        <w:numPr>
          <w:ilvl w:val="0"/>
          <w:numId w:val="64"/>
        </w:numPr>
        <w:ind w:left="0" w:firstLine="0"/>
        <w:jc w:val="center"/>
        <w:rPr>
          <w:sz w:val="24"/>
          <w:szCs w:val="24"/>
        </w:rPr>
      </w:pPr>
      <w:bookmarkStart w:id="71" w:name="pr187"/>
      <w:bookmarkStart w:id="72" w:name="_Toc1108807"/>
      <w:bookmarkEnd w:id="71"/>
      <w:r w:rsidRPr="007928E6">
        <w:rPr>
          <w:sz w:val="24"/>
          <w:szCs w:val="24"/>
        </w:rPr>
        <w:lastRenderedPageBreak/>
        <w:t>A nők helyzete, esélyegyenlősége</w:t>
      </w:r>
      <w:bookmarkEnd w:id="72"/>
    </w:p>
    <w:p w:rsidR="007A61AC" w:rsidRPr="007928E6" w:rsidRDefault="007A61AC" w:rsidP="007A61AC">
      <w:pPr>
        <w:rPr>
          <w:sz w:val="24"/>
          <w:szCs w:val="24"/>
        </w:rPr>
      </w:pPr>
    </w:p>
    <w:p w:rsidR="007A61AC" w:rsidRPr="007928E6" w:rsidRDefault="007A61AC" w:rsidP="005E6735">
      <w:pPr>
        <w:jc w:val="both"/>
        <w:rPr>
          <w:sz w:val="24"/>
          <w:szCs w:val="24"/>
        </w:rPr>
      </w:pPr>
      <w:r w:rsidRPr="007928E6">
        <w:rPr>
          <w:sz w:val="24"/>
          <w:szCs w:val="24"/>
        </w:rPr>
        <w:t xml:space="preserve">Az önkormányzat és annak intézményei csak nagyon kevés, vagy semmilyen adattal nem rendelkeznek a nők és férfiak közötti egyenlőtlenségek és problémák tekintetében. A nők elleni hátrányos megkülönböztetést nem mindig könnyű észrevenni: sokszor maguk a nők – különösen, ha vezető pozíciót töltenek be – tiltakoznak a leghevesebben, amikor arról esik szó, hogy az otthoni, a munkahelyi vagy a közéleti szférában személyesen ők maguk, vagy a nők általában hátrányt szenvednének el a férfiakhoz képest. </w:t>
      </w:r>
    </w:p>
    <w:p w:rsidR="007A61AC" w:rsidRPr="007928E6" w:rsidRDefault="007A61AC" w:rsidP="005E6735">
      <w:pPr>
        <w:jc w:val="both"/>
        <w:rPr>
          <w:sz w:val="24"/>
          <w:szCs w:val="24"/>
        </w:rPr>
      </w:pPr>
      <w:r w:rsidRPr="007928E6">
        <w:rPr>
          <w:sz w:val="24"/>
          <w:szCs w:val="24"/>
        </w:rPr>
        <w:t xml:space="preserve">A nők és férfiak közötti társadalmi egyenlőtlenség minden bizonnyal a legmélyebben gyökerező, legnehezebben tetten érhető, a társadalom részéről a leginkább támogatott igazságtalanság. Ezért nem könnyű fellépni ellene. </w:t>
      </w:r>
    </w:p>
    <w:p w:rsidR="007A61AC" w:rsidRPr="007928E6" w:rsidRDefault="007A61AC" w:rsidP="005E6735">
      <w:pPr>
        <w:jc w:val="both"/>
        <w:rPr>
          <w:sz w:val="24"/>
          <w:szCs w:val="24"/>
        </w:rPr>
      </w:pPr>
      <w:r w:rsidRPr="007928E6">
        <w:rPr>
          <w:sz w:val="24"/>
          <w:szCs w:val="24"/>
        </w:rPr>
        <w:t xml:space="preserve">Ahhoz, hogy egyáltalán szembenézhessünk a problémákkal, látnunk kell, hogy egy sor gazdasági, szociális, gyermekvédelmi, munkaügyi, bűnözési, egészségügyi problémának nincs megoldása, ha nem </w:t>
      </w:r>
      <w:proofErr w:type="spellStart"/>
      <w:r w:rsidRPr="007928E6">
        <w:rPr>
          <w:sz w:val="24"/>
          <w:szCs w:val="24"/>
        </w:rPr>
        <w:t>gender-érzékeny</w:t>
      </w:r>
      <w:proofErr w:type="spellEnd"/>
      <w:r w:rsidRPr="007928E6">
        <w:rPr>
          <w:sz w:val="24"/>
          <w:szCs w:val="24"/>
        </w:rPr>
        <w:t xml:space="preserve"> eszközökkel nyúlnak hozzájuk. Az adatok elemzése, az általuk tükrözött társadalmi folyamatok feltárása segít megérteni, hogy a nők és férfiak közötti egyenlőtlenségek nem lelki, nem is biológiai alapokon nyugszanak elsősorban, hanem politikai, hatalmi, gazdasági természetük van.</w:t>
      </w:r>
    </w:p>
    <w:p w:rsidR="007A61AC" w:rsidRPr="007928E6" w:rsidRDefault="007A61AC" w:rsidP="005E6735">
      <w:pPr>
        <w:jc w:val="both"/>
        <w:rPr>
          <w:sz w:val="24"/>
          <w:szCs w:val="24"/>
        </w:rPr>
      </w:pPr>
    </w:p>
    <w:p w:rsidR="007A61AC" w:rsidRPr="007928E6" w:rsidRDefault="007A61AC" w:rsidP="007A61AC">
      <w:pPr>
        <w:jc w:val="center"/>
        <w:rPr>
          <w:b/>
          <w:color w:val="002060"/>
          <w:sz w:val="24"/>
          <w:szCs w:val="24"/>
        </w:rPr>
      </w:pPr>
      <w:bookmarkStart w:id="73" w:name="pr188"/>
      <w:bookmarkEnd w:id="73"/>
      <w:r w:rsidRPr="007928E6">
        <w:rPr>
          <w:b/>
          <w:color w:val="002060"/>
          <w:sz w:val="24"/>
          <w:szCs w:val="24"/>
        </w:rPr>
        <w:t>5.1</w:t>
      </w:r>
      <w:r w:rsidRPr="007928E6">
        <w:rPr>
          <w:b/>
          <w:color w:val="002060"/>
          <w:sz w:val="24"/>
          <w:szCs w:val="24"/>
        </w:rPr>
        <w:tab/>
        <w:t>A nők gazdasági szerepe és esélyegyenlősége</w:t>
      </w:r>
    </w:p>
    <w:p w:rsidR="007A61AC" w:rsidRPr="007928E6" w:rsidRDefault="007A61AC" w:rsidP="007A61AC">
      <w:pPr>
        <w:jc w:val="center"/>
        <w:rPr>
          <w:b/>
          <w:color w:val="002060"/>
          <w:sz w:val="24"/>
          <w:szCs w:val="24"/>
        </w:rPr>
      </w:pPr>
    </w:p>
    <w:p w:rsidR="007A61AC" w:rsidRPr="007928E6" w:rsidRDefault="007A61AC" w:rsidP="005E6735">
      <w:pPr>
        <w:jc w:val="both"/>
        <w:rPr>
          <w:sz w:val="24"/>
          <w:szCs w:val="24"/>
        </w:rPr>
      </w:pPr>
      <w:bookmarkStart w:id="74" w:name="pr189"/>
      <w:bookmarkStart w:id="75" w:name="pr193"/>
      <w:bookmarkEnd w:id="74"/>
      <w:bookmarkEnd w:id="75"/>
      <w:r w:rsidRPr="007928E6">
        <w:rPr>
          <w:sz w:val="24"/>
          <w:szCs w:val="24"/>
        </w:rPr>
        <w:t xml:space="preserve">A városban található, nőket is foglalkoztató munkahelyek jellemzően a közszféra és a szolgáltatási szektor. </w:t>
      </w:r>
    </w:p>
    <w:p w:rsidR="007A61AC" w:rsidRPr="007928E6" w:rsidRDefault="007A61AC" w:rsidP="005E6735">
      <w:pPr>
        <w:jc w:val="both"/>
        <w:rPr>
          <w:sz w:val="24"/>
          <w:szCs w:val="24"/>
        </w:rPr>
      </w:pPr>
      <w:r w:rsidRPr="007928E6">
        <w:rPr>
          <w:sz w:val="24"/>
          <w:szCs w:val="24"/>
        </w:rPr>
        <w:t xml:space="preserve">A foglalkoztatott, az inaktív és a munkanélküli női népesség főbb demográfiai adatai nem állnak teljes körűen a rendelkezésre (gyermekszám, képzettség, családi állapot, demográfiai adatok). A gyermekes családok gazdasági aktivitásával kapcsolatos adatok nem állnak rendelkezésre. A nők anyagi kiszolgáltatottságát fokozza, hogy sokan nem tudják felmutatni a nyugdíjjogosultsághoz szükséges ledolgozott munkaidőt. </w:t>
      </w:r>
    </w:p>
    <w:p w:rsidR="007A61AC" w:rsidRPr="007928E6" w:rsidRDefault="007A61AC" w:rsidP="005E6735">
      <w:pPr>
        <w:jc w:val="both"/>
        <w:rPr>
          <w:sz w:val="24"/>
          <w:szCs w:val="24"/>
        </w:rPr>
      </w:pPr>
      <w:r w:rsidRPr="007928E6">
        <w:rPr>
          <w:sz w:val="24"/>
          <w:szCs w:val="24"/>
        </w:rPr>
        <w:t>A gyermeküket egyedül nevelő nők gazdaságilag (és jogilag is) ki vannak szolgáltatva. A település nem rendelkezik felméréssel a gyermeküket egyedül nevelő nők, férfiak szükségleteit illetőleg.</w:t>
      </w:r>
    </w:p>
    <w:p w:rsidR="007A61AC" w:rsidRPr="007928E6" w:rsidRDefault="007A61AC" w:rsidP="007A61AC">
      <w:pPr>
        <w:rPr>
          <w:rFonts w:cs="Arial"/>
          <w:noProof/>
          <w:sz w:val="24"/>
          <w:szCs w:val="24"/>
        </w:rPr>
      </w:pPr>
    </w:p>
    <w:p w:rsidR="007A61AC" w:rsidRPr="007928E6" w:rsidRDefault="007A61AC" w:rsidP="007A61AC">
      <w:pPr>
        <w:jc w:val="center"/>
        <w:rPr>
          <w:b/>
          <w:noProof/>
          <w:sz w:val="24"/>
          <w:szCs w:val="24"/>
        </w:rPr>
      </w:pPr>
      <w:r w:rsidRPr="007928E6">
        <w:rPr>
          <w:b/>
          <w:noProof/>
          <w:sz w:val="24"/>
          <w:szCs w:val="24"/>
        </w:rPr>
        <w:t>Nők %-os aránya a regisztrált munkanélküliekből</w:t>
      </w:r>
    </w:p>
    <w:p w:rsidR="007A61AC" w:rsidRPr="007928E6" w:rsidRDefault="007A61AC" w:rsidP="007A61AC">
      <w:pPr>
        <w:jc w:val="center"/>
        <w:rPr>
          <w:sz w:val="24"/>
          <w:szCs w:val="24"/>
        </w:rPr>
      </w:pPr>
      <w:r w:rsidRPr="007928E6">
        <w:rPr>
          <w:noProof/>
          <w:sz w:val="24"/>
          <w:szCs w:val="24"/>
        </w:rPr>
        <w:drawing>
          <wp:inline distT="0" distB="0" distL="0" distR="0">
            <wp:extent cx="4556913" cy="2803533"/>
            <wp:effectExtent l="11775" t="5637" r="3312" b="705"/>
            <wp:docPr id="41"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A61AC" w:rsidRPr="007928E6" w:rsidRDefault="007A61AC" w:rsidP="007A61AC">
      <w:pPr>
        <w:rPr>
          <w:rFonts w:cs="Arial"/>
          <w:sz w:val="24"/>
          <w:szCs w:val="24"/>
        </w:rPr>
      </w:pPr>
    </w:p>
    <w:p w:rsidR="007A61AC" w:rsidRPr="007928E6" w:rsidRDefault="007A61AC" w:rsidP="005E6735">
      <w:pPr>
        <w:jc w:val="both"/>
        <w:rPr>
          <w:sz w:val="24"/>
          <w:szCs w:val="24"/>
        </w:rPr>
      </w:pPr>
      <w:r w:rsidRPr="007928E6">
        <w:rPr>
          <w:sz w:val="24"/>
          <w:szCs w:val="24"/>
        </w:rPr>
        <w:t xml:space="preserve">A nők jellegzetesen az alacsony fizetésű munkakörökbe szorulnak. </w:t>
      </w:r>
    </w:p>
    <w:p w:rsidR="007A61AC" w:rsidRPr="007928E6" w:rsidRDefault="007A61AC" w:rsidP="005E6735">
      <w:pPr>
        <w:jc w:val="both"/>
        <w:rPr>
          <w:sz w:val="24"/>
          <w:szCs w:val="24"/>
        </w:rPr>
      </w:pPr>
    </w:p>
    <w:p w:rsidR="007A61AC" w:rsidRPr="007928E6" w:rsidRDefault="007A61AC" w:rsidP="005E6735">
      <w:pPr>
        <w:jc w:val="both"/>
        <w:rPr>
          <w:sz w:val="24"/>
          <w:szCs w:val="24"/>
        </w:rPr>
      </w:pPr>
      <w:r w:rsidRPr="007928E6">
        <w:rPr>
          <w:sz w:val="24"/>
          <w:szCs w:val="24"/>
        </w:rPr>
        <w:t>A várandós és kisgyermekes anyák visszatérése biztosított és támogatott az önkormányzati munkahelyeken. Munkaerőpiaci-helyzetükről azonban nem készült felmérés.</w:t>
      </w:r>
    </w:p>
    <w:p w:rsidR="007A61AC" w:rsidRPr="007928E6" w:rsidRDefault="007A61AC" w:rsidP="005E6735">
      <w:pPr>
        <w:jc w:val="both"/>
        <w:rPr>
          <w:sz w:val="24"/>
          <w:szCs w:val="24"/>
        </w:rPr>
      </w:pPr>
      <w:r w:rsidRPr="007928E6">
        <w:rPr>
          <w:sz w:val="24"/>
          <w:szCs w:val="24"/>
        </w:rPr>
        <w:lastRenderedPageBreak/>
        <w:t>A Munkahelyi Akció adókedvezményei között 2019-ben szerepel a három, vagy több gyermeket nevelő nők után érvényesíthető adókedvezmény, amely megkönnyítheti a nő munkába visszatérését.</w:t>
      </w:r>
    </w:p>
    <w:p w:rsidR="007A61AC" w:rsidRPr="007928E6" w:rsidRDefault="007A61AC" w:rsidP="005E6735">
      <w:pPr>
        <w:jc w:val="both"/>
        <w:rPr>
          <w:sz w:val="24"/>
          <w:szCs w:val="24"/>
        </w:rPr>
      </w:pPr>
    </w:p>
    <w:p w:rsidR="007A61AC" w:rsidRPr="007928E6" w:rsidRDefault="007A61AC" w:rsidP="007A61AC">
      <w:pPr>
        <w:rPr>
          <w:sz w:val="24"/>
          <w:szCs w:val="24"/>
        </w:rPr>
      </w:pPr>
    </w:p>
    <w:p w:rsidR="007A61AC" w:rsidRPr="007928E6" w:rsidRDefault="007A61AC" w:rsidP="007A61AC">
      <w:pPr>
        <w:jc w:val="center"/>
        <w:rPr>
          <w:b/>
          <w:color w:val="002060"/>
          <w:sz w:val="24"/>
          <w:szCs w:val="24"/>
        </w:rPr>
      </w:pPr>
      <w:r w:rsidRPr="007928E6">
        <w:rPr>
          <w:b/>
          <w:color w:val="002060"/>
          <w:sz w:val="24"/>
          <w:szCs w:val="24"/>
        </w:rPr>
        <w:t>5.2</w:t>
      </w:r>
      <w:r w:rsidRPr="007928E6">
        <w:rPr>
          <w:b/>
          <w:color w:val="002060"/>
          <w:sz w:val="24"/>
          <w:szCs w:val="24"/>
        </w:rPr>
        <w:tab/>
        <w:t xml:space="preserve">A munkaerő-piaci és családi feladatok összeegyeztetését segítő </w:t>
      </w:r>
      <w:bookmarkStart w:id="76" w:name="pr194"/>
      <w:bookmarkEnd w:id="76"/>
      <w:r w:rsidRPr="007928E6">
        <w:rPr>
          <w:b/>
          <w:color w:val="002060"/>
          <w:sz w:val="24"/>
          <w:szCs w:val="24"/>
        </w:rPr>
        <w:t>szolgáltatások</w:t>
      </w:r>
    </w:p>
    <w:p w:rsidR="007A61AC" w:rsidRPr="007928E6" w:rsidRDefault="007A61AC" w:rsidP="005E6735">
      <w:pPr>
        <w:jc w:val="both"/>
        <w:rPr>
          <w:sz w:val="24"/>
          <w:szCs w:val="24"/>
        </w:rPr>
      </w:pPr>
      <w:r w:rsidRPr="007928E6">
        <w:rPr>
          <w:sz w:val="24"/>
          <w:szCs w:val="24"/>
        </w:rPr>
        <w:t>A nők foglalkoztatása, gyermekvállalás utáni munkaerő-piaci integrációja sok esetben nehezen összeegyeztethető a gyermekneveléssel. A családi, háztartásban jelentkező feladatok és felelősségek általában egyoldalúan a nőket terhelik. A település nem rendelkezik adatokkal a nők családon belüli túlterheltségéről.</w:t>
      </w:r>
    </w:p>
    <w:p w:rsidR="007A61AC" w:rsidRPr="007928E6" w:rsidRDefault="007A61AC" w:rsidP="005E6735">
      <w:pPr>
        <w:jc w:val="both"/>
        <w:rPr>
          <w:sz w:val="24"/>
          <w:szCs w:val="24"/>
        </w:rPr>
      </w:pPr>
    </w:p>
    <w:p w:rsidR="007A61AC" w:rsidRPr="007928E6" w:rsidRDefault="007A61AC" w:rsidP="005E6735">
      <w:pPr>
        <w:jc w:val="both"/>
        <w:rPr>
          <w:sz w:val="24"/>
          <w:szCs w:val="24"/>
        </w:rPr>
      </w:pPr>
      <w:r w:rsidRPr="007928E6">
        <w:rPr>
          <w:sz w:val="24"/>
          <w:szCs w:val="24"/>
        </w:rPr>
        <w:t xml:space="preserve">A 0-3 éves korú gyermek gondozásának nevelésének ideális színtere a család. Ma azonban azt tapasztaljuk, hogy a családok egyre fokozódó terhet vállalnak a megélhetés érdekében. </w:t>
      </w:r>
    </w:p>
    <w:p w:rsidR="007A61AC" w:rsidRPr="007928E6" w:rsidRDefault="007A61AC" w:rsidP="005E6735">
      <w:pPr>
        <w:jc w:val="both"/>
        <w:rPr>
          <w:sz w:val="24"/>
          <w:szCs w:val="24"/>
        </w:rPr>
      </w:pPr>
      <w:r w:rsidRPr="007928E6">
        <w:rPr>
          <w:sz w:val="24"/>
          <w:szCs w:val="24"/>
        </w:rPr>
        <w:t>Az anyagiakon túl a munkanélküliségtől való félelem is munkavállalásra kényszeríti a szülőket. A gyermekek napközbeni ellátásaként a családban élő gyermekek életkorának megfelelő gondozását, nevelését, foglalkoztatását és étkeztetését kell megvalósítani azon gyermekek számára, akiknek szülei, nevelői, gondozói munkavégzésük, a munkaerő piaci visszatérésüket segítő programban, képzésben való részvételük, betegségük vagy egyéb ok miatt napközbeni ellátásukról nem tudnak gondoskodni. Ennek megoldására szolgáló intézmény a bölcsőde.</w:t>
      </w:r>
    </w:p>
    <w:p w:rsidR="007A61AC" w:rsidRPr="007928E6" w:rsidRDefault="007A61AC" w:rsidP="005E6735">
      <w:pPr>
        <w:jc w:val="both"/>
        <w:rPr>
          <w:sz w:val="24"/>
          <w:szCs w:val="24"/>
        </w:rPr>
      </w:pPr>
      <w:r w:rsidRPr="007928E6">
        <w:rPr>
          <w:sz w:val="24"/>
          <w:szCs w:val="24"/>
        </w:rPr>
        <w:t xml:space="preserve">Karcagon 2 bölcsőde található. </w:t>
      </w:r>
    </w:p>
    <w:p w:rsidR="007A61AC" w:rsidRPr="007928E6" w:rsidRDefault="007A61AC" w:rsidP="005E6735">
      <w:pPr>
        <w:numPr>
          <w:ilvl w:val="0"/>
          <w:numId w:val="72"/>
        </w:numPr>
        <w:jc w:val="both"/>
        <w:rPr>
          <w:sz w:val="24"/>
          <w:szCs w:val="24"/>
        </w:rPr>
      </w:pPr>
      <w:r w:rsidRPr="007928E6">
        <w:rPr>
          <w:sz w:val="24"/>
          <w:szCs w:val="24"/>
        </w:rPr>
        <w:t>Székhely: Varró u. 3/a</w:t>
      </w:r>
      <w:r w:rsidRPr="007928E6">
        <w:rPr>
          <w:sz w:val="24"/>
          <w:szCs w:val="24"/>
        </w:rPr>
        <w:tab/>
      </w:r>
      <w:r w:rsidRPr="007928E6">
        <w:rPr>
          <w:sz w:val="24"/>
          <w:szCs w:val="24"/>
        </w:rPr>
        <w:tab/>
        <w:t>(56 fő)</w:t>
      </w:r>
    </w:p>
    <w:p w:rsidR="007A61AC" w:rsidRPr="007928E6" w:rsidRDefault="007A61AC" w:rsidP="005E6735">
      <w:pPr>
        <w:numPr>
          <w:ilvl w:val="0"/>
          <w:numId w:val="72"/>
        </w:numPr>
        <w:jc w:val="both"/>
        <w:rPr>
          <w:sz w:val="24"/>
          <w:szCs w:val="24"/>
        </w:rPr>
      </w:pPr>
      <w:r w:rsidRPr="007928E6">
        <w:rPr>
          <w:sz w:val="24"/>
          <w:szCs w:val="24"/>
        </w:rPr>
        <w:t>Telephely: Széchenyi sgt.69.</w:t>
      </w:r>
      <w:r w:rsidRPr="007928E6">
        <w:rPr>
          <w:sz w:val="24"/>
          <w:szCs w:val="24"/>
        </w:rPr>
        <w:tab/>
      </w:r>
      <w:r w:rsidRPr="007928E6">
        <w:rPr>
          <w:sz w:val="24"/>
          <w:szCs w:val="24"/>
        </w:rPr>
        <w:tab/>
        <w:t>(42 fő</w:t>
      </w:r>
    </w:p>
    <w:p w:rsidR="007A61AC" w:rsidRPr="007928E6" w:rsidRDefault="007A61AC" w:rsidP="005E6735">
      <w:pPr>
        <w:jc w:val="both"/>
        <w:rPr>
          <w:sz w:val="24"/>
          <w:szCs w:val="24"/>
        </w:rPr>
      </w:pPr>
      <w:r w:rsidRPr="007928E6">
        <w:rPr>
          <w:sz w:val="24"/>
          <w:szCs w:val="24"/>
        </w:rPr>
        <w:t>Ellátási területe: Karcag, Berekfürdő, Kunmadaras</w:t>
      </w:r>
    </w:p>
    <w:p w:rsidR="007A61AC" w:rsidRPr="007928E6" w:rsidRDefault="007A61AC" w:rsidP="005E6735">
      <w:pPr>
        <w:jc w:val="both"/>
        <w:rPr>
          <w:sz w:val="24"/>
          <w:szCs w:val="24"/>
        </w:rPr>
      </w:pPr>
    </w:p>
    <w:p w:rsidR="007A61AC" w:rsidRPr="007928E6" w:rsidRDefault="007A61AC" w:rsidP="005E6735">
      <w:pPr>
        <w:jc w:val="both"/>
        <w:rPr>
          <w:sz w:val="24"/>
          <w:szCs w:val="24"/>
        </w:rPr>
      </w:pPr>
      <w:r w:rsidRPr="007928E6">
        <w:rPr>
          <w:sz w:val="24"/>
          <w:szCs w:val="24"/>
        </w:rPr>
        <w:t>A napközbeni ellátás keretében biztosított szolgáltatás időtartama lehetőség szerint a szülő munkarendjéhez igazodik. A bölcsődei nevelésnek minden esetben a családi neveléssel összhangban szükséges megvalósulnia.</w:t>
      </w:r>
    </w:p>
    <w:p w:rsidR="007A61AC" w:rsidRPr="007928E6" w:rsidRDefault="007A61AC" w:rsidP="005E6735">
      <w:pPr>
        <w:jc w:val="both"/>
        <w:rPr>
          <w:sz w:val="24"/>
          <w:szCs w:val="24"/>
        </w:rPr>
      </w:pPr>
      <w:r w:rsidRPr="007928E6">
        <w:rPr>
          <w:sz w:val="24"/>
          <w:szCs w:val="24"/>
        </w:rPr>
        <w:t>Az óvodában és általános iskolában reggel 7-től várják a diákokat és a napközis ellátást igénybe vevő szülők délután 5-ig biztonságban tudhatják gyerekeiket. A közintézmények nyitva tartása és működési rendje maximálisan támogatja a nők munkavállalását.</w:t>
      </w:r>
    </w:p>
    <w:p w:rsidR="007A61AC" w:rsidRPr="007928E6" w:rsidRDefault="007A61AC" w:rsidP="005E6735">
      <w:pPr>
        <w:jc w:val="both"/>
        <w:rPr>
          <w:sz w:val="24"/>
          <w:szCs w:val="24"/>
        </w:rPr>
      </w:pPr>
    </w:p>
    <w:p w:rsidR="007A61AC" w:rsidRPr="007928E6" w:rsidRDefault="007A61AC" w:rsidP="005E6735">
      <w:pPr>
        <w:jc w:val="both"/>
        <w:rPr>
          <w:b/>
          <w:color w:val="002060"/>
          <w:sz w:val="24"/>
          <w:szCs w:val="24"/>
        </w:rPr>
      </w:pPr>
      <w:r w:rsidRPr="007928E6">
        <w:rPr>
          <w:b/>
          <w:color w:val="002060"/>
          <w:sz w:val="24"/>
          <w:szCs w:val="24"/>
        </w:rPr>
        <w:t>5.3</w:t>
      </w:r>
      <w:r w:rsidRPr="007928E6">
        <w:rPr>
          <w:b/>
          <w:color w:val="002060"/>
          <w:sz w:val="24"/>
          <w:szCs w:val="24"/>
        </w:rPr>
        <w:tab/>
        <w:t>Családtervezés, anya- és gyermekgondozás területe</w:t>
      </w:r>
    </w:p>
    <w:p w:rsidR="007A61AC" w:rsidRPr="007928E6" w:rsidRDefault="007A61AC" w:rsidP="005E6735">
      <w:pPr>
        <w:jc w:val="both"/>
        <w:rPr>
          <w:sz w:val="24"/>
          <w:szCs w:val="24"/>
        </w:rPr>
      </w:pPr>
      <w:r w:rsidRPr="007928E6">
        <w:rPr>
          <w:sz w:val="24"/>
          <w:szCs w:val="24"/>
        </w:rPr>
        <w:t xml:space="preserve">A fogamzásszabályozás és szexualitás gyakran még a mai családokban is tabu témának számít. Ezért kiemelten fontos szerepet kapnak a közoktatási intézmények, a család és gyermekjóléti szolgálat és a védőnők a fiatalok felvilágosításában. A szexuális felvilágosítását célzó programok, tanórák már az általános iskolában megkezdődnek, majd a középiskolákban folytatódnak; osztályfőnöki, biológiaóra keretében előadást tartanak a védőnők. </w:t>
      </w:r>
    </w:p>
    <w:p w:rsidR="007A61AC" w:rsidRPr="007928E6" w:rsidRDefault="007A61AC" w:rsidP="005E6735">
      <w:pPr>
        <w:jc w:val="both"/>
        <w:rPr>
          <w:sz w:val="24"/>
          <w:szCs w:val="24"/>
        </w:rPr>
      </w:pPr>
      <w:r w:rsidRPr="007928E6">
        <w:rPr>
          <w:sz w:val="24"/>
          <w:szCs w:val="24"/>
        </w:rPr>
        <w:t xml:space="preserve">A gyerekágyas gondozás során a szülés után mindenki megkapja a kellő tanácsadást, hogy milyen fogamzásgátlást használjon. </w:t>
      </w:r>
    </w:p>
    <w:p w:rsidR="007A61AC" w:rsidRPr="007928E6" w:rsidRDefault="007A61AC" w:rsidP="005E6735">
      <w:pPr>
        <w:jc w:val="both"/>
        <w:rPr>
          <w:sz w:val="24"/>
          <w:szCs w:val="24"/>
        </w:rPr>
      </w:pPr>
      <w:r w:rsidRPr="007928E6">
        <w:rPr>
          <w:sz w:val="24"/>
          <w:szCs w:val="24"/>
        </w:rPr>
        <w:t xml:space="preserve">Várandós tanácsadást heti rendszerességgel tartanak a védőnők. Ők koordinálják a terhesség idejének megfelelő vizsgálatok megtörténtét. </w:t>
      </w:r>
    </w:p>
    <w:p w:rsidR="007A61AC" w:rsidRPr="007928E6" w:rsidRDefault="007A61AC" w:rsidP="005E6735">
      <w:pPr>
        <w:jc w:val="both"/>
        <w:rPr>
          <w:sz w:val="24"/>
          <w:szCs w:val="24"/>
        </w:rPr>
      </w:pPr>
      <w:r w:rsidRPr="007928E6">
        <w:rPr>
          <w:sz w:val="24"/>
          <w:szCs w:val="24"/>
        </w:rPr>
        <w:t>A védőnő otthonában is meglátogatja a várandósokat és életvezetési-, lakásrendezési tanácsokat ad, hogy megfelelő legyen a csecsemő fogadása.</w:t>
      </w:r>
    </w:p>
    <w:p w:rsidR="007A61AC" w:rsidRPr="007928E6" w:rsidRDefault="007A61AC" w:rsidP="005E6735">
      <w:pPr>
        <w:pStyle w:val="Standard"/>
        <w:jc w:val="both"/>
        <w:rPr>
          <w:szCs w:val="24"/>
        </w:rPr>
      </w:pPr>
    </w:p>
    <w:p w:rsidR="007A61AC" w:rsidRDefault="007A61AC" w:rsidP="005E6735">
      <w:pPr>
        <w:jc w:val="both"/>
        <w:rPr>
          <w:rFonts w:cs="Arial"/>
          <w:noProof/>
          <w:sz w:val="24"/>
          <w:szCs w:val="24"/>
        </w:rPr>
      </w:pPr>
    </w:p>
    <w:p w:rsidR="00C84B26" w:rsidRDefault="00C84B26" w:rsidP="005E6735">
      <w:pPr>
        <w:jc w:val="both"/>
        <w:rPr>
          <w:rFonts w:cs="Arial"/>
          <w:noProof/>
          <w:sz w:val="24"/>
          <w:szCs w:val="24"/>
        </w:rPr>
      </w:pPr>
    </w:p>
    <w:p w:rsidR="00C84B26" w:rsidRDefault="00C84B26" w:rsidP="005E6735">
      <w:pPr>
        <w:jc w:val="both"/>
        <w:rPr>
          <w:rFonts w:cs="Arial"/>
          <w:noProof/>
          <w:sz w:val="24"/>
          <w:szCs w:val="24"/>
        </w:rPr>
      </w:pPr>
    </w:p>
    <w:p w:rsidR="00C84B26" w:rsidRDefault="00C84B26" w:rsidP="005E6735">
      <w:pPr>
        <w:jc w:val="both"/>
        <w:rPr>
          <w:rFonts w:cs="Arial"/>
          <w:noProof/>
          <w:sz w:val="24"/>
          <w:szCs w:val="24"/>
        </w:rPr>
      </w:pPr>
    </w:p>
    <w:p w:rsidR="00C84B26" w:rsidRDefault="00C84B26" w:rsidP="005E6735">
      <w:pPr>
        <w:jc w:val="both"/>
        <w:rPr>
          <w:rFonts w:cs="Arial"/>
          <w:noProof/>
          <w:sz w:val="24"/>
          <w:szCs w:val="24"/>
        </w:rPr>
      </w:pPr>
    </w:p>
    <w:p w:rsidR="00C84B26" w:rsidRDefault="00C84B26" w:rsidP="005E6735">
      <w:pPr>
        <w:jc w:val="both"/>
        <w:rPr>
          <w:rFonts w:cs="Arial"/>
          <w:noProof/>
          <w:sz w:val="24"/>
          <w:szCs w:val="24"/>
        </w:rPr>
      </w:pPr>
    </w:p>
    <w:p w:rsidR="00C84B26" w:rsidRDefault="00C84B26" w:rsidP="005E6735">
      <w:pPr>
        <w:jc w:val="both"/>
        <w:rPr>
          <w:rFonts w:cs="Arial"/>
          <w:noProof/>
          <w:sz w:val="24"/>
          <w:szCs w:val="24"/>
        </w:rPr>
      </w:pPr>
    </w:p>
    <w:p w:rsidR="00C84B26" w:rsidRDefault="00C84B26" w:rsidP="005E6735">
      <w:pPr>
        <w:jc w:val="both"/>
        <w:rPr>
          <w:rFonts w:cs="Arial"/>
          <w:noProof/>
          <w:sz w:val="24"/>
          <w:szCs w:val="24"/>
        </w:rPr>
      </w:pPr>
    </w:p>
    <w:p w:rsidR="00C84B26" w:rsidRPr="007928E6" w:rsidRDefault="00C84B26" w:rsidP="005E6735">
      <w:pPr>
        <w:jc w:val="both"/>
        <w:rPr>
          <w:rFonts w:cs="Arial"/>
          <w:noProof/>
          <w:sz w:val="24"/>
          <w:szCs w:val="24"/>
        </w:rPr>
      </w:pPr>
    </w:p>
    <w:p w:rsidR="007A61AC" w:rsidRPr="007928E6" w:rsidRDefault="007A61AC" w:rsidP="007A61AC">
      <w:pPr>
        <w:jc w:val="center"/>
        <w:rPr>
          <w:b/>
          <w:noProof/>
          <w:sz w:val="24"/>
          <w:szCs w:val="24"/>
        </w:rPr>
      </w:pPr>
    </w:p>
    <w:p w:rsidR="007A61AC" w:rsidRPr="007928E6" w:rsidRDefault="007A61AC" w:rsidP="007A61AC">
      <w:pPr>
        <w:jc w:val="center"/>
        <w:rPr>
          <w:b/>
          <w:noProof/>
          <w:sz w:val="24"/>
          <w:szCs w:val="24"/>
        </w:rPr>
      </w:pPr>
      <w:r w:rsidRPr="007928E6">
        <w:rPr>
          <w:b/>
          <w:noProof/>
          <w:sz w:val="24"/>
          <w:szCs w:val="24"/>
        </w:rPr>
        <w:lastRenderedPageBreak/>
        <w:t>Védőnői tevékenység 2017-ben</w:t>
      </w:r>
    </w:p>
    <w:p w:rsidR="007A61AC" w:rsidRPr="007928E6" w:rsidRDefault="007A61AC" w:rsidP="007A61AC">
      <w:pPr>
        <w:jc w:val="center"/>
        <w:rPr>
          <w:rFonts w:cs="Arial"/>
          <w:sz w:val="24"/>
          <w:szCs w:val="24"/>
        </w:rPr>
      </w:pPr>
      <w:r w:rsidRPr="007928E6">
        <w:rPr>
          <w:rFonts w:cs="Arial"/>
          <w:noProof/>
          <w:sz w:val="24"/>
          <w:szCs w:val="24"/>
        </w:rPr>
        <w:drawing>
          <wp:inline distT="0" distB="0" distL="0" distR="0">
            <wp:extent cx="4572765" cy="2746629"/>
            <wp:effectExtent l="12190" t="6096" r="6095" b="0"/>
            <wp:docPr id="42"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A61AC" w:rsidRPr="007928E6" w:rsidRDefault="007A61AC" w:rsidP="007A61AC">
      <w:pPr>
        <w:jc w:val="center"/>
        <w:rPr>
          <w:noProof/>
          <w:sz w:val="24"/>
          <w:szCs w:val="24"/>
        </w:rPr>
      </w:pPr>
    </w:p>
    <w:p w:rsidR="007A61AC" w:rsidRPr="007928E6" w:rsidRDefault="007A61AC" w:rsidP="007A61AC">
      <w:pPr>
        <w:jc w:val="center"/>
        <w:rPr>
          <w:b/>
          <w:color w:val="002060"/>
          <w:sz w:val="24"/>
          <w:szCs w:val="24"/>
        </w:rPr>
      </w:pPr>
      <w:bookmarkStart w:id="77" w:name="pr195"/>
      <w:bookmarkEnd w:id="77"/>
      <w:r w:rsidRPr="007928E6">
        <w:rPr>
          <w:b/>
          <w:color w:val="002060"/>
          <w:sz w:val="24"/>
          <w:szCs w:val="24"/>
        </w:rPr>
        <w:t>5.4</w:t>
      </w:r>
      <w:r w:rsidRPr="007928E6">
        <w:rPr>
          <w:b/>
          <w:color w:val="002060"/>
          <w:sz w:val="24"/>
          <w:szCs w:val="24"/>
        </w:rPr>
        <w:tab/>
        <w:t>A nőket érő erőszak, családon belüli erőszak</w:t>
      </w:r>
    </w:p>
    <w:p w:rsidR="007A61AC" w:rsidRPr="007928E6" w:rsidRDefault="007A61AC" w:rsidP="00C84B26">
      <w:pPr>
        <w:jc w:val="both"/>
        <w:rPr>
          <w:sz w:val="24"/>
          <w:szCs w:val="24"/>
        </w:rPr>
      </w:pPr>
      <w:r w:rsidRPr="007928E6">
        <w:rPr>
          <w:sz w:val="24"/>
          <w:szCs w:val="24"/>
        </w:rPr>
        <w:t>A statisztikai adatok azt mutatják, hogy a nők ellen elkövetett bűncselekmények között egyértelműen a családon belüli és kapcsolatrendszeren belüli erőszak a leggyakoribb. A helyzetet tovább nehezíti, hogy a családban, az otthon falai mögött folyó erőszak a privát szféra sérthetetlenségénél fogva gyakran láthatatlan, ami az áldozat számára jelentősen megnehezíti a segítségkérést, a környezet számára pedig a segítségnyújtást. Mind a nyugati, mind a magyar adatok azt mutatják, hogy minden ötödik nő él vagy élt valaha olyan kapcsolatban, ahol partnere rendszeresen testileg bántalmazta őt. Ezt az adatot tovább súlyosbítja, hogy a testi erőszak csak a jéghegy csúcsa. A folyamatos lelki erőszakban élő nők száma ennél jóval magasabb.</w:t>
      </w:r>
    </w:p>
    <w:p w:rsidR="007A61AC" w:rsidRPr="007928E6" w:rsidRDefault="007A61AC" w:rsidP="00C84B26">
      <w:pPr>
        <w:jc w:val="both"/>
        <w:rPr>
          <w:sz w:val="24"/>
          <w:szCs w:val="24"/>
        </w:rPr>
      </w:pPr>
      <w:r w:rsidRPr="007928E6">
        <w:rPr>
          <w:sz w:val="24"/>
          <w:szCs w:val="24"/>
        </w:rPr>
        <w:t>Célzottan a nők elleni erőszak, családon belüli erőszak áldozataival foglalkozó ellátás a városban a Karcagi Többcélú Kistérségi Társulás Szociális Szolgáltató Központjában folyik. Sajnos adatokkal a város nem rendelkezik arról, hogy hány nőt ért ilyen erőszak. Sokan be sem jelentik, rendőrségre sem jut el az ügy. Ha eljut is jórészt a magánvádas eljárásból kifolyólag sokan nem teszik meg a feljelentést, vagy visszavonják azt. Ez azonban nem csak települési, hanem országos probléma.</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jc w:val="center"/>
        <w:rPr>
          <w:b/>
          <w:color w:val="002060"/>
          <w:sz w:val="24"/>
          <w:szCs w:val="24"/>
        </w:rPr>
      </w:pPr>
      <w:bookmarkStart w:id="78" w:name="pr196"/>
      <w:bookmarkEnd w:id="78"/>
      <w:r w:rsidRPr="007928E6">
        <w:rPr>
          <w:b/>
          <w:color w:val="002060"/>
          <w:sz w:val="24"/>
          <w:szCs w:val="24"/>
        </w:rPr>
        <w:t>5.5</w:t>
      </w:r>
      <w:r w:rsidRPr="007928E6">
        <w:rPr>
          <w:b/>
          <w:color w:val="002060"/>
          <w:sz w:val="24"/>
          <w:szCs w:val="24"/>
        </w:rPr>
        <w:tab/>
        <w:t>Krízishelyzetben igénybe vehető szolgáltatások</w:t>
      </w:r>
      <w:bookmarkStart w:id="79" w:name="pr197"/>
      <w:bookmarkEnd w:id="79"/>
    </w:p>
    <w:p w:rsidR="007A61AC" w:rsidRPr="007928E6" w:rsidRDefault="007A61AC" w:rsidP="00C84B26">
      <w:pPr>
        <w:jc w:val="both"/>
        <w:rPr>
          <w:sz w:val="24"/>
          <w:szCs w:val="24"/>
        </w:rPr>
      </w:pPr>
      <w:r w:rsidRPr="007928E6">
        <w:rPr>
          <w:sz w:val="24"/>
          <w:szCs w:val="24"/>
        </w:rPr>
        <w:t xml:space="preserve">A Karcagi Többcélú Kistérségi Társulás Gyermekek Átmeneti Otthonában Kunmadarason van lehetőség elhelyezésükre. </w:t>
      </w:r>
    </w:p>
    <w:p w:rsidR="007A61AC" w:rsidRPr="007928E6" w:rsidRDefault="007A61AC" w:rsidP="00C84B26">
      <w:pPr>
        <w:jc w:val="both"/>
        <w:rPr>
          <w:sz w:val="24"/>
          <w:szCs w:val="24"/>
        </w:rPr>
      </w:pPr>
      <w:r w:rsidRPr="007928E6">
        <w:rPr>
          <w:sz w:val="24"/>
          <w:szCs w:val="24"/>
        </w:rPr>
        <w:t>Az intézmény Kunmadarason, a Kunhegyesi út 27. szám alatt működik 12 férőhellyel.</w:t>
      </w:r>
    </w:p>
    <w:p w:rsidR="007A61AC" w:rsidRPr="007928E6" w:rsidRDefault="007A61AC" w:rsidP="00C84B26">
      <w:pPr>
        <w:jc w:val="both"/>
        <w:rPr>
          <w:sz w:val="24"/>
          <w:szCs w:val="24"/>
        </w:rPr>
      </w:pPr>
      <w:r w:rsidRPr="007928E6">
        <w:rPr>
          <w:sz w:val="24"/>
          <w:szCs w:val="24"/>
        </w:rPr>
        <w:t>Az intézmény célja, hogy megelőzze a gyermek családjából történő kiemelését, növelje a család megtartó erejét. Átmeneti biztonságot és ezzel együtt folyamatos munkarend szerinti huszonnégy órás, teljes körű szolgáltatást nyújt azoknak a 0 - 18 éves gyermekeknek, illetve fiataloknak, akiknek a szülei meghatározott okok miatt ideiglenesen nem tudják otthonukban gondozni gyermeküket.</w:t>
      </w:r>
    </w:p>
    <w:p w:rsidR="007A61AC" w:rsidRPr="007928E6" w:rsidRDefault="007A61AC" w:rsidP="00C84B26">
      <w:pPr>
        <w:jc w:val="both"/>
        <w:rPr>
          <w:sz w:val="24"/>
          <w:szCs w:val="24"/>
        </w:rPr>
      </w:pPr>
    </w:p>
    <w:p w:rsidR="007A61AC" w:rsidRPr="007928E6" w:rsidRDefault="007A61AC" w:rsidP="00C84B26">
      <w:pPr>
        <w:jc w:val="both"/>
        <w:rPr>
          <w:sz w:val="24"/>
          <w:szCs w:val="24"/>
        </w:rPr>
      </w:pPr>
      <w:r w:rsidRPr="007928E6">
        <w:rPr>
          <w:sz w:val="24"/>
          <w:szCs w:val="24"/>
        </w:rPr>
        <w:t xml:space="preserve">Az átmeneti ellátás, a gondozás alapjául szolgáló okok fennállásáig, de legfeljebb 12 hónapig vehető igénybe. Az elhelyezés 6 hónappal meghosszabbítható, szükség esetén tanítási év végéig. </w:t>
      </w:r>
    </w:p>
    <w:p w:rsidR="007A61AC" w:rsidRPr="007928E6" w:rsidRDefault="007A61AC" w:rsidP="00C84B26">
      <w:pPr>
        <w:jc w:val="both"/>
        <w:outlineLvl w:val="0"/>
        <w:rPr>
          <w:b/>
          <w:sz w:val="24"/>
          <w:szCs w:val="24"/>
        </w:rPr>
      </w:pPr>
    </w:p>
    <w:p w:rsidR="007A61AC" w:rsidRPr="007928E6" w:rsidRDefault="007A61AC" w:rsidP="00C84B26">
      <w:pPr>
        <w:jc w:val="both"/>
        <w:rPr>
          <w:sz w:val="24"/>
          <w:szCs w:val="24"/>
        </w:rPr>
      </w:pPr>
      <w:r w:rsidRPr="007928E6">
        <w:rPr>
          <w:sz w:val="24"/>
          <w:szCs w:val="24"/>
        </w:rPr>
        <w:t>Az átmeneti gondozás igénybevételének módjai:</w:t>
      </w:r>
    </w:p>
    <w:p w:rsidR="007A61AC" w:rsidRPr="007928E6" w:rsidRDefault="007A61AC" w:rsidP="00C84B26">
      <w:pPr>
        <w:numPr>
          <w:ilvl w:val="1"/>
          <w:numId w:val="102"/>
        </w:numPr>
        <w:tabs>
          <w:tab w:val="clear" w:pos="1440"/>
          <w:tab w:val="num" w:pos="709"/>
        </w:tabs>
        <w:ind w:left="720"/>
        <w:jc w:val="both"/>
        <w:rPr>
          <w:sz w:val="24"/>
          <w:szCs w:val="24"/>
        </w:rPr>
      </w:pPr>
      <w:r w:rsidRPr="007928E6">
        <w:rPr>
          <w:sz w:val="24"/>
          <w:szCs w:val="24"/>
        </w:rPr>
        <w:t>a szülő vagy a gyermek törvényes képviselője keresi fel az intézményt és kéri az átmeneti ellátást a gyermek számára</w:t>
      </w:r>
    </w:p>
    <w:p w:rsidR="007A61AC" w:rsidRPr="007928E6" w:rsidRDefault="007A61AC" w:rsidP="00C84B26">
      <w:pPr>
        <w:numPr>
          <w:ilvl w:val="1"/>
          <w:numId w:val="102"/>
        </w:numPr>
        <w:tabs>
          <w:tab w:val="clear" w:pos="1440"/>
          <w:tab w:val="num" w:pos="709"/>
        </w:tabs>
        <w:ind w:left="426" w:hanging="66"/>
        <w:jc w:val="both"/>
        <w:rPr>
          <w:sz w:val="24"/>
          <w:szCs w:val="24"/>
        </w:rPr>
      </w:pPr>
      <w:r w:rsidRPr="007928E6">
        <w:rPr>
          <w:sz w:val="24"/>
          <w:szCs w:val="24"/>
        </w:rPr>
        <w:t>a gyermek keresi fel az intézményt és kéri saját ellátását</w:t>
      </w:r>
    </w:p>
    <w:p w:rsidR="007A61AC" w:rsidRPr="007928E6" w:rsidRDefault="007A61AC" w:rsidP="00C84B26">
      <w:pPr>
        <w:numPr>
          <w:ilvl w:val="1"/>
          <w:numId w:val="102"/>
        </w:numPr>
        <w:tabs>
          <w:tab w:val="clear" w:pos="1440"/>
          <w:tab w:val="num" w:pos="709"/>
        </w:tabs>
        <w:ind w:left="720"/>
        <w:jc w:val="both"/>
        <w:rPr>
          <w:sz w:val="24"/>
          <w:szCs w:val="24"/>
        </w:rPr>
      </w:pPr>
      <w:r w:rsidRPr="007928E6">
        <w:rPr>
          <w:sz w:val="24"/>
          <w:szCs w:val="24"/>
        </w:rPr>
        <w:t>a gyermekjóléti szolgálat és a gyermekjóléti központ közreműködésével történik az ellátás igénybevétele</w:t>
      </w:r>
    </w:p>
    <w:p w:rsidR="007A61AC" w:rsidRPr="007928E6" w:rsidRDefault="007A61AC" w:rsidP="00C84B26">
      <w:pPr>
        <w:numPr>
          <w:ilvl w:val="1"/>
          <w:numId w:val="102"/>
        </w:numPr>
        <w:tabs>
          <w:tab w:val="clear" w:pos="1440"/>
          <w:tab w:val="num" w:pos="709"/>
        </w:tabs>
        <w:ind w:left="720"/>
        <w:jc w:val="both"/>
        <w:rPr>
          <w:sz w:val="24"/>
          <w:szCs w:val="24"/>
        </w:rPr>
      </w:pPr>
      <w:r w:rsidRPr="007928E6">
        <w:rPr>
          <w:sz w:val="24"/>
          <w:szCs w:val="24"/>
        </w:rPr>
        <w:lastRenderedPageBreak/>
        <w:t>a jelzőrendszer tagjai révén történik az ellátás igénybevétele</w:t>
      </w:r>
    </w:p>
    <w:p w:rsidR="007A61AC" w:rsidRPr="007928E6" w:rsidRDefault="007A61AC" w:rsidP="00C84B26">
      <w:pPr>
        <w:jc w:val="both"/>
        <w:rPr>
          <w:sz w:val="24"/>
          <w:szCs w:val="24"/>
        </w:rPr>
      </w:pPr>
      <w:r w:rsidRPr="007928E6">
        <w:rPr>
          <w:sz w:val="24"/>
          <w:szCs w:val="24"/>
        </w:rPr>
        <w:t xml:space="preserve">Az átmeneti gondozás igénybevételének minden formája a szülő vagy a törvényes képviselő kérelmére, vagy beleegyezésével történik, így ez egy önkéntesen igénybe vehető szolgáltatás, amely során a szülő, illetve a törvényes képviselő feladata, felelőssége, felügyeleti joga nem csökken, nem sérül, továbbra is fennáll. </w:t>
      </w:r>
    </w:p>
    <w:p w:rsidR="007A61AC" w:rsidRPr="007928E6" w:rsidRDefault="007A61AC" w:rsidP="007A61AC">
      <w:pPr>
        <w:jc w:val="center"/>
        <w:outlineLvl w:val="0"/>
        <w:rPr>
          <w:sz w:val="24"/>
          <w:szCs w:val="24"/>
        </w:rPr>
      </w:pPr>
    </w:p>
    <w:p w:rsidR="007A61AC" w:rsidRPr="007928E6" w:rsidRDefault="007A61AC" w:rsidP="007A61AC">
      <w:pPr>
        <w:jc w:val="center"/>
        <w:rPr>
          <w:sz w:val="24"/>
          <w:szCs w:val="24"/>
        </w:rPr>
      </w:pPr>
      <w:r w:rsidRPr="007928E6">
        <w:rPr>
          <w:noProof/>
          <w:sz w:val="24"/>
          <w:szCs w:val="24"/>
        </w:rPr>
        <w:drawing>
          <wp:inline distT="0" distB="0" distL="0" distR="0">
            <wp:extent cx="5638800" cy="2038350"/>
            <wp:effectExtent l="0" t="0" r="0" b="0"/>
            <wp:docPr id="43" name="Objektum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A61AC" w:rsidRPr="007928E6" w:rsidRDefault="007A61AC" w:rsidP="007A61AC">
      <w:pPr>
        <w:rPr>
          <w:b/>
          <w:sz w:val="24"/>
          <w:szCs w:val="24"/>
        </w:rPr>
      </w:pPr>
    </w:p>
    <w:p w:rsidR="007A61AC" w:rsidRPr="007928E6" w:rsidRDefault="007A61AC" w:rsidP="007A61AC">
      <w:pPr>
        <w:rPr>
          <w:b/>
          <w:sz w:val="24"/>
          <w:szCs w:val="24"/>
        </w:rPr>
      </w:pPr>
    </w:p>
    <w:p w:rsidR="007A61AC" w:rsidRPr="007928E6" w:rsidRDefault="007A61AC" w:rsidP="007A61AC">
      <w:pPr>
        <w:jc w:val="center"/>
        <w:rPr>
          <w:b/>
          <w:sz w:val="24"/>
          <w:szCs w:val="24"/>
        </w:rPr>
      </w:pPr>
      <w:r w:rsidRPr="007928E6">
        <w:rPr>
          <w:b/>
          <w:sz w:val="24"/>
          <w:szCs w:val="24"/>
        </w:rPr>
        <w:t>Az ellátottak település szerinti megoszlásának mutatói:</w:t>
      </w:r>
    </w:p>
    <w:tbl>
      <w:tblPr>
        <w:tblW w:w="7938"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302"/>
        <w:gridCol w:w="2126"/>
      </w:tblGrid>
      <w:tr w:rsidR="007A61AC" w:rsidRPr="007928E6" w:rsidTr="007A61AC">
        <w:trPr>
          <w:jc w:val="center"/>
        </w:trPr>
        <w:tc>
          <w:tcPr>
            <w:tcW w:w="3510" w:type="dxa"/>
          </w:tcPr>
          <w:p w:rsidR="007A61AC" w:rsidRPr="007928E6" w:rsidRDefault="007A61AC" w:rsidP="007A61AC">
            <w:pPr>
              <w:jc w:val="center"/>
              <w:rPr>
                <w:b/>
                <w:sz w:val="24"/>
                <w:szCs w:val="24"/>
              </w:rPr>
            </w:pPr>
            <w:r w:rsidRPr="007928E6">
              <w:rPr>
                <w:b/>
                <w:sz w:val="24"/>
                <w:szCs w:val="24"/>
              </w:rPr>
              <w:t>Település</w:t>
            </w:r>
          </w:p>
        </w:tc>
        <w:tc>
          <w:tcPr>
            <w:tcW w:w="2302" w:type="dxa"/>
          </w:tcPr>
          <w:p w:rsidR="007A61AC" w:rsidRPr="007928E6" w:rsidRDefault="007A61AC" w:rsidP="007A61AC">
            <w:pPr>
              <w:jc w:val="center"/>
              <w:rPr>
                <w:b/>
                <w:sz w:val="24"/>
                <w:szCs w:val="24"/>
              </w:rPr>
            </w:pPr>
            <w:r w:rsidRPr="007928E6">
              <w:rPr>
                <w:b/>
                <w:sz w:val="24"/>
                <w:szCs w:val="24"/>
              </w:rPr>
              <w:t>Gyermek létszám</w:t>
            </w:r>
          </w:p>
        </w:tc>
        <w:tc>
          <w:tcPr>
            <w:tcW w:w="2126" w:type="dxa"/>
          </w:tcPr>
          <w:p w:rsidR="007A61AC" w:rsidRPr="007928E6" w:rsidRDefault="007A61AC" w:rsidP="007A61AC">
            <w:pPr>
              <w:jc w:val="center"/>
              <w:rPr>
                <w:b/>
                <w:sz w:val="24"/>
                <w:szCs w:val="24"/>
              </w:rPr>
            </w:pPr>
            <w:r w:rsidRPr="007928E6">
              <w:rPr>
                <w:b/>
                <w:sz w:val="24"/>
                <w:szCs w:val="24"/>
              </w:rPr>
              <w:t>Szülői létszám</w:t>
            </w:r>
          </w:p>
        </w:tc>
      </w:tr>
      <w:tr w:rsidR="007A61AC" w:rsidRPr="007928E6" w:rsidTr="007A61AC">
        <w:trPr>
          <w:jc w:val="center"/>
        </w:trPr>
        <w:tc>
          <w:tcPr>
            <w:tcW w:w="3510" w:type="dxa"/>
          </w:tcPr>
          <w:p w:rsidR="007A61AC" w:rsidRPr="007928E6" w:rsidRDefault="007A61AC" w:rsidP="007A61AC">
            <w:pPr>
              <w:jc w:val="center"/>
              <w:rPr>
                <w:sz w:val="24"/>
                <w:szCs w:val="24"/>
              </w:rPr>
            </w:pPr>
            <w:r w:rsidRPr="007928E6">
              <w:rPr>
                <w:sz w:val="24"/>
                <w:szCs w:val="24"/>
              </w:rPr>
              <w:t>Karcag</w:t>
            </w:r>
          </w:p>
        </w:tc>
        <w:tc>
          <w:tcPr>
            <w:tcW w:w="2302" w:type="dxa"/>
          </w:tcPr>
          <w:p w:rsidR="007A61AC" w:rsidRPr="007928E6" w:rsidRDefault="007A61AC" w:rsidP="007A61AC">
            <w:pPr>
              <w:jc w:val="center"/>
              <w:rPr>
                <w:sz w:val="24"/>
                <w:szCs w:val="24"/>
              </w:rPr>
            </w:pPr>
            <w:r w:rsidRPr="007928E6">
              <w:rPr>
                <w:sz w:val="24"/>
                <w:szCs w:val="24"/>
              </w:rPr>
              <w:t>15</w:t>
            </w:r>
          </w:p>
        </w:tc>
        <w:tc>
          <w:tcPr>
            <w:tcW w:w="2126" w:type="dxa"/>
          </w:tcPr>
          <w:p w:rsidR="007A61AC" w:rsidRPr="007928E6" w:rsidRDefault="007A61AC" w:rsidP="007A61AC">
            <w:pPr>
              <w:jc w:val="center"/>
              <w:rPr>
                <w:sz w:val="24"/>
                <w:szCs w:val="24"/>
              </w:rPr>
            </w:pPr>
            <w:r w:rsidRPr="007928E6">
              <w:rPr>
                <w:sz w:val="24"/>
                <w:szCs w:val="24"/>
              </w:rPr>
              <w:t>5</w:t>
            </w:r>
          </w:p>
        </w:tc>
      </w:tr>
      <w:tr w:rsidR="007A61AC" w:rsidRPr="007928E6" w:rsidTr="007A61AC">
        <w:trPr>
          <w:jc w:val="center"/>
        </w:trPr>
        <w:tc>
          <w:tcPr>
            <w:tcW w:w="3510" w:type="dxa"/>
          </w:tcPr>
          <w:p w:rsidR="007A61AC" w:rsidRPr="007928E6" w:rsidRDefault="007A61AC" w:rsidP="007A61AC">
            <w:pPr>
              <w:jc w:val="center"/>
              <w:rPr>
                <w:sz w:val="24"/>
                <w:szCs w:val="24"/>
              </w:rPr>
            </w:pPr>
            <w:r w:rsidRPr="007928E6">
              <w:rPr>
                <w:sz w:val="24"/>
                <w:szCs w:val="24"/>
              </w:rPr>
              <w:t>Kunmadaras</w:t>
            </w:r>
          </w:p>
        </w:tc>
        <w:tc>
          <w:tcPr>
            <w:tcW w:w="2302" w:type="dxa"/>
          </w:tcPr>
          <w:p w:rsidR="007A61AC" w:rsidRPr="007928E6" w:rsidRDefault="007A61AC" w:rsidP="007A61AC">
            <w:pPr>
              <w:jc w:val="center"/>
              <w:rPr>
                <w:sz w:val="24"/>
                <w:szCs w:val="24"/>
              </w:rPr>
            </w:pPr>
            <w:r w:rsidRPr="007928E6">
              <w:rPr>
                <w:sz w:val="24"/>
                <w:szCs w:val="24"/>
              </w:rPr>
              <w:t>5</w:t>
            </w:r>
          </w:p>
        </w:tc>
        <w:tc>
          <w:tcPr>
            <w:tcW w:w="2126" w:type="dxa"/>
          </w:tcPr>
          <w:p w:rsidR="007A61AC" w:rsidRPr="007928E6" w:rsidRDefault="007A61AC" w:rsidP="007A61AC">
            <w:pPr>
              <w:jc w:val="center"/>
              <w:rPr>
                <w:sz w:val="24"/>
                <w:szCs w:val="24"/>
              </w:rPr>
            </w:pPr>
            <w:r w:rsidRPr="007928E6">
              <w:rPr>
                <w:sz w:val="24"/>
                <w:szCs w:val="24"/>
              </w:rPr>
              <w:t>2</w:t>
            </w:r>
          </w:p>
        </w:tc>
      </w:tr>
      <w:tr w:rsidR="007A61AC" w:rsidRPr="007928E6" w:rsidTr="007A61AC">
        <w:trPr>
          <w:jc w:val="center"/>
        </w:trPr>
        <w:tc>
          <w:tcPr>
            <w:tcW w:w="3510" w:type="dxa"/>
          </w:tcPr>
          <w:p w:rsidR="007A61AC" w:rsidRPr="007928E6" w:rsidRDefault="007A61AC" w:rsidP="007A61AC">
            <w:pPr>
              <w:jc w:val="center"/>
              <w:rPr>
                <w:sz w:val="24"/>
                <w:szCs w:val="24"/>
              </w:rPr>
            </w:pPr>
            <w:r w:rsidRPr="007928E6">
              <w:rPr>
                <w:sz w:val="24"/>
                <w:szCs w:val="24"/>
              </w:rPr>
              <w:t>Kenderes</w:t>
            </w:r>
          </w:p>
        </w:tc>
        <w:tc>
          <w:tcPr>
            <w:tcW w:w="2302" w:type="dxa"/>
          </w:tcPr>
          <w:p w:rsidR="007A61AC" w:rsidRPr="007928E6" w:rsidRDefault="007A61AC" w:rsidP="007A61AC">
            <w:pPr>
              <w:jc w:val="center"/>
              <w:rPr>
                <w:sz w:val="24"/>
                <w:szCs w:val="24"/>
              </w:rPr>
            </w:pPr>
            <w:r w:rsidRPr="007928E6">
              <w:rPr>
                <w:sz w:val="24"/>
                <w:szCs w:val="24"/>
              </w:rPr>
              <w:t>6</w:t>
            </w:r>
          </w:p>
        </w:tc>
        <w:tc>
          <w:tcPr>
            <w:tcW w:w="2126" w:type="dxa"/>
          </w:tcPr>
          <w:p w:rsidR="007A61AC" w:rsidRPr="007928E6" w:rsidRDefault="007A61AC" w:rsidP="007A61AC">
            <w:pPr>
              <w:jc w:val="center"/>
              <w:rPr>
                <w:sz w:val="24"/>
                <w:szCs w:val="24"/>
              </w:rPr>
            </w:pPr>
            <w:r w:rsidRPr="007928E6">
              <w:rPr>
                <w:sz w:val="24"/>
                <w:szCs w:val="24"/>
              </w:rPr>
              <w:t>1</w:t>
            </w:r>
          </w:p>
        </w:tc>
      </w:tr>
      <w:tr w:rsidR="007A61AC" w:rsidRPr="007928E6" w:rsidTr="007A61AC">
        <w:trPr>
          <w:jc w:val="center"/>
        </w:trPr>
        <w:tc>
          <w:tcPr>
            <w:tcW w:w="3510" w:type="dxa"/>
          </w:tcPr>
          <w:p w:rsidR="007A61AC" w:rsidRPr="007928E6" w:rsidRDefault="007A61AC" w:rsidP="007A61AC">
            <w:pPr>
              <w:jc w:val="center"/>
              <w:rPr>
                <w:sz w:val="24"/>
                <w:szCs w:val="24"/>
              </w:rPr>
            </w:pPr>
            <w:r w:rsidRPr="007928E6">
              <w:rPr>
                <w:sz w:val="24"/>
                <w:szCs w:val="24"/>
              </w:rPr>
              <w:t>Kisújszállás</w:t>
            </w:r>
          </w:p>
        </w:tc>
        <w:tc>
          <w:tcPr>
            <w:tcW w:w="2302" w:type="dxa"/>
          </w:tcPr>
          <w:p w:rsidR="007A61AC" w:rsidRPr="007928E6" w:rsidRDefault="007A61AC" w:rsidP="007A61AC">
            <w:pPr>
              <w:jc w:val="center"/>
              <w:rPr>
                <w:sz w:val="24"/>
                <w:szCs w:val="24"/>
              </w:rPr>
            </w:pPr>
            <w:r w:rsidRPr="007928E6">
              <w:rPr>
                <w:sz w:val="24"/>
                <w:szCs w:val="24"/>
              </w:rPr>
              <w:t>0</w:t>
            </w:r>
          </w:p>
        </w:tc>
        <w:tc>
          <w:tcPr>
            <w:tcW w:w="2126" w:type="dxa"/>
          </w:tcPr>
          <w:p w:rsidR="007A61AC" w:rsidRPr="007928E6" w:rsidRDefault="007A61AC" w:rsidP="007A61AC">
            <w:pPr>
              <w:jc w:val="center"/>
              <w:rPr>
                <w:sz w:val="24"/>
                <w:szCs w:val="24"/>
              </w:rPr>
            </w:pPr>
            <w:r w:rsidRPr="007928E6">
              <w:rPr>
                <w:sz w:val="24"/>
                <w:szCs w:val="24"/>
              </w:rPr>
              <w:t>0</w:t>
            </w:r>
          </w:p>
        </w:tc>
      </w:tr>
      <w:tr w:rsidR="007A61AC" w:rsidRPr="007928E6" w:rsidTr="007A61AC">
        <w:trPr>
          <w:jc w:val="center"/>
        </w:trPr>
        <w:tc>
          <w:tcPr>
            <w:tcW w:w="3510" w:type="dxa"/>
          </w:tcPr>
          <w:p w:rsidR="007A61AC" w:rsidRPr="007928E6" w:rsidRDefault="007A61AC" w:rsidP="007A61AC">
            <w:pPr>
              <w:jc w:val="center"/>
              <w:rPr>
                <w:sz w:val="24"/>
                <w:szCs w:val="24"/>
              </w:rPr>
            </w:pPr>
            <w:r w:rsidRPr="007928E6">
              <w:rPr>
                <w:sz w:val="24"/>
                <w:szCs w:val="24"/>
              </w:rPr>
              <w:t>Berekfürdő</w:t>
            </w:r>
          </w:p>
        </w:tc>
        <w:tc>
          <w:tcPr>
            <w:tcW w:w="2302" w:type="dxa"/>
          </w:tcPr>
          <w:p w:rsidR="007A61AC" w:rsidRPr="007928E6" w:rsidRDefault="007A61AC" w:rsidP="007A61AC">
            <w:pPr>
              <w:jc w:val="center"/>
              <w:rPr>
                <w:sz w:val="24"/>
                <w:szCs w:val="24"/>
              </w:rPr>
            </w:pPr>
            <w:r w:rsidRPr="007928E6">
              <w:rPr>
                <w:sz w:val="24"/>
                <w:szCs w:val="24"/>
              </w:rPr>
              <w:t>0</w:t>
            </w:r>
          </w:p>
        </w:tc>
        <w:tc>
          <w:tcPr>
            <w:tcW w:w="2126" w:type="dxa"/>
          </w:tcPr>
          <w:p w:rsidR="007A61AC" w:rsidRPr="007928E6" w:rsidRDefault="007A61AC" w:rsidP="007A61AC">
            <w:pPr>
              <w:jc w:val="center"/>
              <w:rPr>
                <w:sz w:val="24"/>
                <w:szCs w:val="24"/>
              </w:rPr>
            </w:pPr>
            <w:r w:rsidRPr="007928E6">
              <w:rPr>
                <w:sz w:val="24"/>
                <w:szCs w:val="24"/>
              </w:rPr>
              <w:t>0</w:t>
            </w:r>
          </w:p>
        </w:tc>
      </w:tr>
      <w:tr w:rsidR="007A61AC" w:rsidRPr="007928E6" w:rsidTr="007A61AC">
        <w:trPr>
          <w:jc w:val="center"/>
        </w:trPr>
        <w:tc>
          <w:tcPr>
            <w:tcW w:w="3510" w:type="dxa"/>
          </w:tcPr>
          <w:p w:rsidR="007A61AC" w:rsidRPr="007928E6" w:rsidRDefault="007A61AC" w:rsidP="007A61AC">
            <w:pPr>
              <w:jc w:val="center"/>
              <w:rPr>
                <w:b/>
                <w:sz w:val="24"/>
                <w:szCs w:val="24"/>
              </w:rPr>
            </w:pPr>
            <w:r w:rsidRPr="007928E6">
              <w:rPr>
                <w:b/>
                <w:sz w:val="24"/>
                <w:szCs w:val="24"/>
              </w:rPr>
              <w:t>Összesen:</w:t>
            </w:r>
          </w:p>
        </w:tc>
        <w:tc>
          <w:tcPr>
            <w:tcW w:w="2302" w:type="dxa"/>
          </w:tcPr>
          <w:p w:rsidR="007A61AC" w:rsidRPr="007928E6" w:rsidRDefault="007A61AC" w:rsidP="007A61AC">
            <w:pPr>
              <w:jc w:val="center"/>
              <w:rPr>
                <w:b/>
                <w:sz w:val="24"/>
                <w:szCs w:val="24"/>
              </w:rPr>
            </w:pPr>
            <w:r w:rsidRPr="007928E6">
              <w:rPr>
                <w:b/>
                <w:sz w:val="24"/>
                <w:szCs w:val="24"/>
              </w:rPr>
              <w:t>26</w:t>
            </w:r>
          </w:p>
        </w:tc>
        <w:tc>
          <w:tcPr>
            <w:tcW w:w="2126" w:type="dxa"/>
          </w:tcPr>
          <w:p w:rsidR="007A61AC" w:rsidRPr="007928E6" w:rsidRDefault="007A61AC" w:rsidP="007A61AC">
            <w:pPr>
              <w:jc w:val="center"/>
              <w:rPr>
                <w:b/>
                <w:sz w:val="24"/>
                <w:szCs w:val="24"/>
              </w:rPr>
            </w:pPr>
            <w:r w:rsidRPr="007928E6">
              <w:rPr>
                <w:b/>
                <w:sz w:val="24"/>
                <w:szCs w:val="24"/>
              </w:rPr>
              <w:t>8</w:t>
            </w:r>
          </w:p>
        </w:tc>
      </w:tr>
    </w:tbl>
    <w:p w:rsidR="007A61AC" w:rsidRPr="007928E6" w:rsidRDefault="007A61AC" w:rsidP="007A61AC">
      <w:pPr>
        <w:jc w:val="center"/>
        <w:rPr>
          <w:sz w:val="24"/>
          <w:szCs w:val="24"/>
        </w:rPr>
      </w:pPr>
    </w:p>
    <w:p w:rsidR="007A61AC" w:rsidRPr="007928E6" w:rsidRDefault="007A61AC" w:rsidP="007A61AC">
      <w:pPr>
        <w:rPr>
          <w:sz w:val="24"/>
          <w:szCs w:val="24"/>
        </w:rPr>
      </w:pPr>
    </w:p>
    <w:p w:rsidR="007A61AC" w:rsidRPr="007928E6" w:rsidRDefault="007A61AC" w:rsidP="007A61AC">
      <w:pPr>
        <w:jc w:val="center"/>
        <w:rPr>
          <w:b/>
          <w:color w:val="002060"/>
          <w:sz w:val="24"/>
          <w:szCs w:val="24"/>
        </w:rPr>
      </w:pPr>
      <w:r w:rsidRPr="007928E6">
        <w:rPr>
          <w:b/>
          <w:color w:val="002060"/>
          <w:sz w:val="24"/>
          <w:szCs w:val="24"/>
        </w:rPr>
        <w:t>5.6</w:t>
      </w:r>
      <w:r w:rsidRPr="007928E6">
        <w:rPr>
          <w:b/>
          <w:color w:val="002060"/>
          <w:sz w:val="24"/>
          <w:szCs w:val="24"/>
        </w:rPr>
        <w:tab/>
        <w:t>A nők szerepe a helyi közéletben</w:t>
      </w:r>
    </w:p>
    <w:p w:rsidR="007A61AC" w:rsidRPr="007928E6" w:rsidRDefault="007A61AC" w:rsidP="00C84B26">
      <w:pPr>
        <w:jc w:val="both"/>
        <w:rPr>
          <w:sz w:val="24"/>
          <w:szCs w:val="24"/>
        </w:rPr>
      </w:pPr>
      <w:bookmarkStart w:id="80" w:name="pr198"/>
      <w:bookmarkEnd w:id="80"/>
      <w:r w:rsidRPr="007928E6">
        <w:rPr>
          <w:sz w:val="24"/>
          <w:szCs w:val="24"/>
        </w:rPr>
        <w:t>A Képviselő-testületben a polgármester és a 10 képviselő között mindösszesen két nő foglal helyet. Viszont a társadalmi alpolgármester és az aljegyző is hölgy városunkban. Az önkormányzati hivatal és a közoktatási intézmények élén is többségében nők állnak.</w:t>
      </w:r>
    </w:p>
    <w:p w:rsidR="007A61AC" w:rsidRPr="007928E6" w:rsidRDefault="007A61AC" w:rsidP="00C84B26">
      <w:pPr>
        <w:jc w:val="both"/>
        <w:rPr>
          <w:sz w:val="24"/>
          <w:szCs w:val="24"/>
        </w:rPr>
      </w:pPr>
      <w:r w:rsidRPr="007928E6">
        <w:rPr>
          <w:sz w:val="24"/>
          <w:szCs w:val="24"/>
        </w:rPr>
        <w:t>Országos jelenség, hogy a pedagógusok eloszlása a szakterületek, ill. vezetői szintek között merev nemi sztereotípiákat követ. Ugyanígy a gyerekek, diákok részvétele egyes szakkörökön, különórákon, tanulmányi versenyeken, továbbtanulást előkészítő tanfolyamokon, felvételi jelentkezésekkor merev nemi sztereotípiákat követ. Nincs kimutatás, elemzés az intézményekben az egyes foglalkozásokon, versenyeken való részvevők, valamint a felvételi jelentkezések nemek szerinti eloszlásáról.</w:t>
      </w:r>
    </w:p>
    <w:p w:rsidR="007A61AC" w:rsidRPr="007928E6" w:rsidRDefault="007A61AC" w:rsidP="00C84B26">
      <w:pPr>
        <w:jc w:val="both"/>
        <w:rPr>
          <w:sz w:val="24"/>
          <w:szCs w:val="24"/>
        </w:rPr>
      </w:pPr>
      <w:r w:rsidRPr="007928E6">
        <w:rPr>
          <w:sz w:val="24"/>
          <w:szCs w:val="24"/>
        </w:rPr>
        <w:t>A településen nőket ért hátrányos megkülönböztetés a közszférában, közintézményekben nem azonosítható.</w:t>
      </w:r>
    </w:p>
    <w:p w:rsidR="007A61AC" w:rsidRPr="007928E6" w:rsidRDefault="007A61AC" w:rsidP="007A61AC">
      <w:pPr>
        <w:rPr>
          <w:sz w:val="24"/>
          <w:szCs w:val="24"/>
        </w:rPr>
      </w:pPr>
    </w:p>
    <w:p w:rsidR="007A61AC" w:rsidRPr="007928E6" w:rsidRDefault="007A61AC" w:rsidP="007A61AC">
      <w:pPr>
        <w:jc w:val="center"/>
        <w:rPr>
          <w:b/>
          <w:color w:val="002060"/>
          <w:sz w:val="24"/>
          <w:szCs w:val="24"/>
        </w:rPr>
      </w:pPr>
      <w:r w:rsidRPr="007928E6">
        <w:rPr>
          <w:b/>
          <w:color w:val="002060"/>
          <w:sz w:val="24"/>
          <w:szCs w:val="24"/>
        </w:rPr>
        <w:t>5.7</w:t>
      </w:r>
      <w:r w:rsidRPr="007928E6">
        <w:rPr>
          <w:b/>
          <w:color w:val="002060"/>
          <w:sz w:val="24"/>
          <w:szCs w:val="24"/>
        </w:rPr>
        <w:tab/>
        <w:t>A nőket helyi szinten fokozottan érintő társadalmi problémák és felszámolásukra irányuló kezdeményezések</w:t>
      </w:r>
    </w:p>
    <w:p w:rsidR="007A61AC" w:rsidRPr="007928E6" w:rsidRDefault="007A61AC" w:rsidP="00C84B26">
      <w:pPr>
        <w:pStyle w:val="Szvegtrzsbehzssal"/>
        <w:rPr>
          <w:szCs w:val="24"/>
        </w:rPr>
      </w:pPr>
      <w:bookmarkStart w:id="81" w:name="pr199"/>
      <w:bookmarkEnd w:id="81"/>
      <w:r w:rsidRPr="007928E6">
        <w:rPr>
          <w:szCs w:val="24"/>
        </w:rPr>
        <w:t>A megfelelő munkahely hiánya a legnagyobb probléma a településen, melyből járulékosan következik a pénztelenség, a szegénység, ezért fontos a nők számára a közfoglalkoztatás megszervezése. E mellett megjelenik az idénymunka, amely a nyári időszakban jelent nagyobb pénzkereseti lehetőséget. Nagyon kevesen vállalják be a gyermekek illetve a család mellet, hogy több műszakban dolgozzanak, vagy a lakóhelyük és a munkahelyük között ingázzanak.</w:t>
      </w:r>
    </w:p>
    <w:p w:rsidR="007A61AC" w:rsidRPr="007928E6" w:rsidRDefault="007A61AC" w:rsidP="007A61AC">
      <w:pPr>
        <w:pStyle w:val="Szvegtrzsbehzssal"/>
        <w:rPr>
          <w:szCs w:val="24"/>
        </w:rPr>
      </w:pPr>
      <w:r w:rsidRPr="007928E6">
        <w:rPr>
          <w:szCs w:val="24"/>
        </w:rPr>
        <w:t xml:space="preserve">Fontos olyan programok szervezése, ahol kikapcsolódhatnak, ahol segítséget kaphatnak gyermekeik neveléséhez, a család életminőségének javításához (pl.: Baba-mama klubok, előadások, esetleg </w:t>
      </w:r>
      <w:r w:rsidRPr="007928E6">
        <w:rPr>
          <w:szCs w:val="24"/>
        </w:rPr>
        <w:lastRenderedPageBreak/>
        <w:t>GYES mellett is igénybe vehető képzések, NYITOK programjai- pl.: Nőként érvényesülök - sokszínű szerepek)</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jc w:val="center"/>
        <w:rPr>
          <w:b/>
          <w:color w:val="002060"/>
          <w:sz w:val="24"/>
          <w:szCs w:val="24"/>
        </w:rPr>
      </w:pPr>
      <w:r w:rsidRPr="007928E6">
        <w:rPr>
          <w:b/>
          <w:color w:val="002060"/>
          <w:sz w:val="24"/>
          <w:szCs w:val="24"/>
        </w:rPr>
        <w:t>5.8</w:t>
      </w:r>
      <w:r w:rsidRPr="007928E6">
        <w:rPr>
          <w:b/>
          <w:color w:val="002060"/>
          <w:sz w:val="24"/>
          <w:szCs w:val="24"/>
        </w:rPr>
        <w:tab/>
        <w:t>Következtetések: problémák beazonosítása, fejlesztési lehetőségek meghatározása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7A61AC" w:rsidRPr="007928E6" w:rsidTr="007A61AC">
        <w:trPr>
          <w:trHeight w:val="680"/>
        </w:trPr>
        <w:tc>
          <w:tcPr>
            <w:tcW w:w="5000" w:type="pct"/>
            <w:gridSpan w:val="2"/>
            <w:shd w:val="clear" w:color="auto" w:fill="B6DDE8"/>
          </w:tcPr>
          <w:p w:rsidR="007A61AC" w:rsidRPr="007928E6" w:rsidRDefault="007A61AC" w:rsidP="007A61AC">
            <w:pPr>
              <w:jc w:val="center"/>
              <w:rPr>
                <w:b/>
                <w:sz w:val="24"/>
                <w:szCs w:val="24"/>
              </w:rPr>
            </w:pPr>
            <w:r w:rsidRPr="007928E6">
              <w:rPr>
                <w:b/>
                <w:sz w:val="24"/>
                <w:szCs w:val="24"/>
              </w:rPr>
              <w:t xml:space="preserve">A nők helyzete, esélyegyenlősége </w:t>
            </w:r>
          </w:p>
          <w:p w:rsidR="007A61AC" w:rsidRPr="007928E6" w:rsidRDefault="007A61AC" w:rsidP="007A61AC">
            <w:pPr>
              <w:jc w:val="center"/>
              <w:rPr>
                <w:b/>
                <w:sz w:val="24"/>
                <w:szCs w:val="24"/>
              </w:rPr>
            </w:pPr>
            <w:r w:rsidRPr="007928E6">
              <w:rPr>
                <w:b/>
                <w:sz w:val="24"/>
                <w:szCs w:val="24"/>
              </w:rPr>
              <w:t>vizsgálata során településünkön</w:t>
            </w:r>
          </w:p>
        </w:tc>
      </w:tr>
      <w:tr w:rsidR="007A61AC" w:rsidRPr="007928E6" w:rsidTr="007A61AC">
        <w:trPr>
          <w:trHeight w:val="680"/>
        </w:trPr>
        <w:tc>
          <w:tcPr>
            <w:tcW w:w="2500" w:type="pct"/>
            <w:tcBorders>
              <w:bottom w:val="single" w:sz="4" w:space="0" w:color="auto"/>
            </w:tcBorders>
            <w:shd w:val="clear" w:color="auto" w:fill="B6DDE8"/>
          </w:tcPr>
          <w:p w:rsidR="007A61AC" w:rsidRPr="007928E6" w:rsidRDefault="007A61AC" w:rsidP="007A61AC">
            <w:pPr>
              <w:jc w:val="center"/>
              <w:rPr>
                <w:b/>
                <w:sz w:val="24"/>
                <w:szCs w:val="24"/>
              </w:rPr>
            </w:pPr>
            <w:r w:rsidRPr="007928E6">
              <w:rPr>
                <w:b/>
                <w:sz w:val="24"/>
                <w:szCs w:val="24"/>
              </w:rPr>
              <w:t>Beazonosított problémák</w:t>
            </w:r>
          </w:p>
        </w:tc>
        <w:tc>
          <w:tcPr>
            <w:tcW w:w="2500" w:type="pct"/>
            <w:tcBorders>
              <w:bottom w:val="single" w:sz="4" w:space="0" w:color="auto"/>
            </w:tcBorders>
            <w:shd w:val="clear" w:color="auto" w:fill="B6DDE8"/>
          </w:tcPr>
          <w:p w:rsidR="007A61AC" w:rsidRPr="007928E6" w:rsidRDefault="007A61AC" w:rsidP="007A61AC">
            <w:pPr>
              <w:jc w:val="center"/>
              <w:rPr>
                <w:b/>
                <w:sz w:val="24"/>
                <w:szCs w:val="24"/>
              </w:rPr>
            </w:pPr>
            <w:r w:rsidRPr="007928E6">
              <w:rPr>
                <w:b/>
                <w:sz w:val="24"/>
                <w:szCs w:val="24"/>
              </w:rPr>
              <w:t>Fejlesztési lehetőségek</w:t>
            </w:r>
          </w:p>
        </w:tc>
      </w:tr>
      <w:tr w:rsidR="007A61AC" w:rsidRPr="007928E6" w:rsidTr="007A61AC">
        <w:trPr>
          <w:trHeight w:val="1656"/>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Az alacsony iskolázottság, a szakképzettség hiánya a nők körében összefügg az alacsony foglalkoztatással, nehezebben boldogulnak a munkaerő-piacon.</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Képzések, továbbképzések szervezése, felzárkóztatási programokhoz kacsolódás</w:t>
            </w:r>
          </w:p>
        </w:tc>
      </w:tr>
      <w:tr w:rsidR="007A61AC" w:rsidRPr="007928E6" w:rsidTr="007A61AC">
        <w:trPr>
          <w:trHeight w:val="1656"/>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A nők munkába való visszatéréséhez szükséges feltételrendszer hiányos</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Intézményrendszer bővítése, bölcsődei férőhelyek számának növelésével</w:t>
            </w:r>
          </w:p>
        </w:tc>
      </w:tr>
      <w:tr w:rsidR="007A61AC" w:rsidRPr="007928E6" w:rsidTr="007A61AC">
        <w:trPr>
          <w:trHeight w:val="1656"/>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Célzottan a nők elleni erőszak áldozataival foglalkozó ellátás megismertetése szélesebb körben nem megoldott a településen. Nem ismertek a krízishelyzetben igénybe vehető szolgáltatások.</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Áldozatsegítő tevékenység kapcsán prevenciós és tájékoztató alkalmak megtervezése a Szociális Szolgáltató Központ bevonásával.</w:t>
            </w:r>
          </w:p>
        </w:tc>
      </w:tr>
    </w:tbl>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br w:type="page"/>
      </w:r>
    </w:p>
    <w:p w:rsidR="007A61AC" w:rsidRPr="007928E6" w:rsidRDefault="007A61AC" w:rsidP="007928E6">
      <w:pPr>
        <w:pStyle w:val="Cmsor2"/>
        <w:keepLines/>
        <w:numPr>
          <w:ilvl w:val="0"/>
          <w:numId w:val="64"/>
        </w:numPr>
        <w:spacing w:before="200" w:line="276" w:lineRule="auto"/>
        <w:ind w:left="0" w:firstLine="0"/>
        <w:jc w:val="center"/>
        <w:rPr>
          <w:sz w:val="24"/>
          <w:szCs w:val="24"/>
        </w:rPr>
      </w:pPr>
      <w:bookmarkStart w:id="82" w:name="pr200"/>
      <w:bookmarkStart w:id="83" w:name="_Toc1108808"/>
      <w:bookmarkEnd w:id="82"/>
      <w:r w:rsidRPr="007928E6">
        <w:rPr>
          <w:sz w:val="24"/>
          <w:szCs w:val="24"/>
        </w:rPr>
        <w:lastRenderedPageBreak/>
        <w:t>Az idősek helyzete, esélyegyenlősége</w:t>
      </w:r>
      <w:bookmarkEnd w:id="83"/>
    </w:p>
    <w:p w:rsidR="007A61AC" w:rsidRPr="007928E6" w:rsidRDefault="007A61AC" w:rsidP="007A61AC">
      <w:pPr>
        <w:rPr>
          <w:sz w:val="24"/>
          <w:szCs w:val="24"/>
        </w:rPr>
      </w:pPr>
    </w:p>
    <w:p w:rsidR="007A61AC" w:rsidRPr="007928E6" w:rsidRDefault="007A61AC" w:rsidP="00C84B26">
      <w:pPr>
        <w:jc w:val="both"/>
        <w:rPr>
          <w:sz w:val="24"/>
          <w:szCs w:val="24"/>
        </w:rPr>
      </w:pPr>
      <w:r w:rsidRPr="007928E6">
        <w:rPr>
          <w:sz w:val="24"/>
          <w:szCs w:val="24"/>
        </w:rPr>
        <w:t xml:space="preserve">Az </w:t>
      </w:r>
      <w:proofErr w:type="spellStart"/>
      <w:r w:rsidRPr="007928E6">
        <w:rPr>
          <w:sz w:val="24"/>
          <w:szCs w:val="24"/>
        </w:rPr>
        <w:t>ageizmus</w:t>
      </w:r>
      <w:proofErr w:type="spellEnd"/>
      <w:r w:rsidRPr="007928E6">
        <w:rPr>
          <w:sz w:val="24"/>
          <w:szCs w:val="24"/>
        </w:rPr>
        <w:t xml:space="preserve"> az életkor alapú diszkriminációt jelöli. E fogalmat Európában és a világban is főként az idősekkel szembeni diszkriminációval összefüggésben használjuk. Az </w:t>
      </w:r>
      <w:proofErr w:type="spellStart"/>
      <w:r w:rsidRPr="007928E6">
        <w:rPr>
          <w:sz w:val="24"/>
          <w:szCs w:val="24"/>
        </w:rPr>
        <w:t>ageizmus</w:t>
      </w:r>
      <w:proofErr w:type="spellEnd"/>
      <w:r w:rsidRPr="007928E6">
        <w:rPr>
          <w:sz w:val="24"/>
          <w:szCs w:val="24"/>
        </w:rPr>
        <w:t>, akárcsak a más típusú megkülönböztetések, megvalósulhat direkt vagy indirekt módon, és következményei is hasonlóak az egyéb típusú diszkriminációnál tapasztaltakhoz. Habár a társadalom egy jelentős csoportját érinti ez a fajta megkülönböztetés, mégis alig van jelen a köztudatban.</w:t>
      </w:r>
    </w:p>
    <w:p w:rsidR="007A61AC" w:rsidRPr="007928E6" w:rsidRDefault="007A61AC" w:rsidP="00C84B26">
      <w:pPr>
        <w:pStyle w:val="Szvegtrzsbehzssal"/>
        <w:tabs>
          <w:tab w:val="left" w:pos="360"/>
        </w:tabs>
        <w:rPr>
          <w:szCs w:val="24"/>
        </w:rPr>
      </w:pPr>
      <w:r w:rsidRPr="007928E6">
        <w:rPr>
          <w:szCs w:val="24"/>
        </w:rPr>
        <w:t>A legfontosabb alapelvek az idős emberek problémájának kezelésére: a függetlenség, a részvétel, a gondoskodás, az önmegvalósítás és méltóság. E</w:t>
      </w:r>
      <w:r w:rsidRPr="007928E6">
        <w:rPr>
          <w:bCs/>
          <w:szCs w:val="24"/>
        </w:rPr>
        <w:t>lsődleges szempont</w:t>
      </w:r>
      <w:r w:rsidRPr="007928E6">
        <w:rPr>
          <w:szCs w:val="24"/>
        </w:rPr>
        <w:t xml:space="preserve">, hogy </w:t>
      </w:r>
      <w:r w:rsidRPr="007928E6">
        <w:rPr>
          <w:bCs/>
          <w:szCs w:val="24"/>
        </w:rPr>
        <w:t>ameddig csak lehet, mindenki a saját megszokott környezetében élhessen</w:t>
      </w:r>
      <w:r w:rsidRPr="007928E6">
        <w:rPr>
          <w:szCs w:val="24"/>
        </w:rPr>
        <w:t xml:space="preserve">. Amennyiben ez nem megoldható a szociális ellátó rendszernek kell mindenre kiterjedő ellátást biztosítania az azt igénybe vevőnek. Az idősekről való gondoskodás egyik sarkalatos pontja </w:t>
      </w:r>
      <w:r w:rsidRPr="007928E6">
        <w:rPr>
          <w:bCs/>
          <w:szCs w:val="24"/>
        </w:rPr>
        <w:t>a közösségi együttlét, a társadalmi részvétel biztosítása,</w:t>
      </w:r>
      <w:r w:rsidRPr="007928E6">
        <w:rPr>
          <w:szCs w:val="24"/>
        </w:rPr>
        <w:t xml:space="preserve"> melyet az önkormányzat különböző szervek, szervezetek támogatásával igyekszik megvalósítani. Fontos </w:t>
      </w:r>
      <w:r w:rsidRPr="007928E6">
        <w:rPr>
          <w:bCs/>
          <w:szCs w:val="24"/>
        </w:rPr>
        <w:t>az idősek</w:t>
      </w:r>
      <w:r w:rsidRPr="007928E6">
        <w:rPr>
          <w:szCs w:val="24"/>
        </w:rPr>
        <w:t xml:space="preserve"> </w:t>
      </w:r>
      <w:r w:rsidRPr="007928E6">
        <w:rPr>
          <w:bCs/>
          <w:szCs w:val="24"/>
        </w:rPr>
        <w:t>közösségi szerepének további erősítése,</w:t>
      </w:r>
      <w:r w:rsidRPr="007928E6">
        <w:rPr>
          <w:szCs w:val="24"/>
        </w:rPr>
        <w:t xml:space="preserve"> </w:t>
      </w:r>
      <w:r w:rsidRPr="007928E6">
        <w:rPr>
          <w:bCs/>
          <w:szCs w:val="24"/>
        </w:rPr>
        <w:t>a szabadidős programok széleskörű választéka, mely igazodik az idősek életkori sajátosságaihoz</w:t>
      </w:r>
      <w:r w:rsidRPr="007928E6">
        <w:rPr>
          <w:szCs w:val="24"/>
        </w:rPr>
        <w:t xml:space="preserve">. Ezen tények mindig elsődleges szempontot jelentenek a döntéshozatali mechanizmusban, a fejlesztések során alapfeltétel az új létesítmények akadálymentesítése, a nyugdíjas kedvezmények megléte. </w:t>
      </w:r>
    </w:p>
    <w:p w:rsidR="007A61AC" w:rsidRPr="007928E6" w:rsidRDefault="007A61AC" w:rsidP="00C84B26">
      <w:pPr>
        <w:jc w:val="both"/>
        <w:rPr>
          <w:sz w:val="24"/>
          <w:szCs w:val="24"/>
        </w:rPr>
      </w:pPr>
    </w:p>
    <w:p w:rsidR="007A61AC" w:rsidRPr="007928E6" w:rsidRDefault="007A61AC" w:rsidP="007A61AC">
      <w:pPr>
        <w:rPr>
          <w:sz w:val="24"/>
          <w:szCs w:val="24"/>
        </w:rPr>
      </w:pPr>
    </w:p>
    <w:p w:rsidR="007A61AC" w:rsidRPr="007928E6" w:rsidRDefault="007A61AC" w:rsidP="007A61AC">
      <w:pPr>
        <w:jc w:val="center"/>
        <w:rPr>
          <w:b/>
          <w:color w:val="002060"/>
          <w:sz w:val="24"/>
          <w:szCs w:val="24"/>
        </w:rPr>
      </w:pPr>
      <w:bookmarkStart w:id="84" w:name="pr201"/>
      <w:bookmarkEnd w:id="84"/>
      <w:r w:rsidRPr="007928E6">
        <w:rPr>
          <w:b/>
          <w:color w:val="002060"/>
          <w:sz w:val="24"/>
          <w:szCs w:val="24"/>
        </w:rPr>
        <w:t>6.1</w:t>
      </w:r>
      <w:r w:rsidRPr="007928E6">
        <w:rPr>
          <w:b/>
          <w:color w:val="002060"/>
          <w:sz w:val="24"/>
          <w:szCs w:val="24"/>
        </w:rPr>
        <w:tab/>
        <w:t>Az időskorú népesség főbb jellemzői</w:t>
      </w:r>
    </w:p>
    <w:p w:rsidR="007A61AC" w:rsidRPr="007928E6" w:rsidRDefault="007A61AC" w:rsidP="00C84B26">
      <w:pPr>
        <w:pStyle w:val="Nincstrkz"/>
        <w:jc w:val="both"/>
        <w:rPr>
          <w:rFonts w:ascii="Times New Roman" w:hAnsi="Times New Roman"/>
          <w:bCs/>
          <w:sz w:val="24"/>
          <w:szCs w:val="24"/>
        </w:rPr>
      </w:pPr>
      <w:r w:rsidRPr="007928E6">
        <w:rPr>
          <w:rFonts w:ascii="Times New Roman" w:hAnsi="Times New Roman"/>
          <w:sz w:val="24"/>
          <w:szCs w:val="24"/>
        </w:rPr>
        <w:t xml:space="preserve">Karcagon mind a lakónépesség, mind az állandó népesség folyamatos csökkenő tendenciát mutat, és továbbra is a népesség </w:t>
      </w:r>
      <w:r w:rsidRPr="007928E6">
        <w:rPr>
          <w:rFonts w:ascii="Times New Roman" w:hAnsi="Times New Roman"/>
          <w:bCs/>
          <w:sz w:val="24"/>
          <w:szCs w:val="24"/>
        </w:rPr>
        <w:t xml:space="preserve">folyamatos elöregedése figyelhető meg. </w:t>
      </w:r>
      <w:r w:rsidRPr="007928E6">
        <w:rPr>
          <w:rFonts w:ascii="Times New Roman" w:hAnsi="Times New Roman"/>
          <w:sz w:val="24"/>
          <w:szCs w:val="24"/>
        </w:rPr>
        <w:t xml:space="preserve">Az idősek körében megfigyelhető, hogy a nők aránya nagyobb, mely korcsoportonként emelkedik. A hatvan év feletti korosztály a város lakosságának egyre növekvő rétegét képezi. </w:t>
      </w:r>
      <w:r w:rsidRPr="007928E6">
        <w:rPr>
          <w:rFonts w:ascii="Times New Roman" w:hAnsi="Times New Roman"/>
          <w:bCs/>
          <w:sz w:val="24"/>
          <w:szCs w:val="24"/>
        </w:rPr>
        <w:t>Az időskorú lakosság gazdasági, szociális helyzete nem könnyű</w:t>
      </w:r>
      <w:r w:rsidRPr="007928E6">
        <w:rPr>
          <w:rFonts w:ascii="Times New Roman" w:hAnsi="Times New Roman"/>
          <w:sz w:val="24"/>
          <w:szCs w:val="24"/>
        </w:rPr>
        <w:t xml:space="preserve"> megélhetésük és egészségügyi állapotuk következtében. A szociális biztonságuk megteremtésére fokozottabb figyelmet fordít önkormányzatunk. Az idősek többségénél az egy főre jutó jövedelem magasabb, mint a többgyermekes családokban, ugyanakkor értelem szerűen az egy főre eső közüzemi díjak is magasabbak. </w:t>
      </w:r>
      <w:r w:rsidRPr="007928E6">
        <w:rPr>
          <w:rFonts w:ascii="Times New Roman" w:hAnsi="Times New Roman"/>
          <w:bCs/>
          <w:sz w:val="24"/>
          <w:szCs w:val="24"/>
        </w:rPr>
        <w:t>A közüzemi költségek mérséklésének egyik megoldása, az egyszemélyes háztartásban élő fogyasztók 50%-os díjkedvezménye, és egyéb kedvezmények nyújtása.</w:t>
      </w:r>
    </w:p>
    <w:p w:rsidR="007A61AC" w:rsidRPr="007928E6" w:rsidRDefault="007A61AC" w:rsidP="00C84B26">
      <w:pPr>
        <w:jc w:val="both"/>
        <w:rPr>
          <w:sz w:val="24"/>
          <w:szCs w:val="24"/>
        </w:rPr>
      </w:pPr>
    </w:p>
    <w:p w:rsidR="007A61AC" w:rsidRPr="007928E6" w:rsidRDefault="007A61AC" w:rsidP="00C84B26">
      <w:pPr>
        <w:jc w:val="both"/>
        <w:rPr>
          <w:bCs/>
          <w:sz w:val="24"/>
          <w:szCs w:val="24"/>
        </w:rPr>
      </w:pPr>
      <w:r w:rsidRPr="007928E6">
        <w:rPr>
          <w:bCs/>
          <w:sz w:val="24"/>
          <w:szCs w:val="24"/>
        </w:rPr>
        <w:t>Társadalmunk és egyben városunk fontos szereplői az időskorúak, a nyugdíjasok. Városunk idős polgárai oly</w:t>
      </w:r>
      <w:r w:rsidRPr="007928E6">
        <w:rPr>
          <w:sz w:val="24"/>
          <w:szCs w:val="24"/>
        </w:rPr>
        <w:t xml:space="preserve"> </w:t>
      </w:r>
      <w:r w:rsidRPr="007928E6">
        <w:rPr>
          <w:bCs/>
          <w:sz w:val="24"/>
          <w:szCs w:val="24"/>
        </w:rPr>
        <w:t>sok tapasztalattal és tudással rendelkeznek, amelyet semmi sem pótolhat, és amelyet átadhatnak a fiataloknak.</w:t>
      </w:r>
      <w:r w:rsidRPr="007928E6">
        <w:rPr>
          <w:sz w:val="24"/>
          <w:szCs w:val="24"/>
        </w:rPr>
        <w:t xml:space="preserve"> Éppen ezért </w:t>
      </w:r>
      <w:r w:rsidRPr="007928E6">
        <w:rPr>
          <w:bCs/>
          <w:sz w:val="24"/>
          <w:szCs w:val="24"/>
        </w:rPr>
        <w:t xml:space="preserve">tisztelettel, szeretettel, törődéssel, odafigyeléssel igyekszünk feléjük fordulni és segítséget nyújtani, hogy képesek legyenek önállóságuk minél további fenntartására. </w:t>
      </w:r>
    </w:p>
    <w:p w:rsidR="007A61AC" w:rsidRPr="007928E6" w:rsidRDefault="007A61AC" w:rsidP="00C84B26">
      <w:pPr>
        <w:jc w:val="both"/>
        <w:rPr>
          <w:sz w:val="24"/>
          <w:szCs w:val="24"/>
        </w:rPr>
      </w:pPr>
      <w:r w:rsidRPr="007928E6">
        <w:rPr>
          <w:sz w:val="24"/>
          <w:szCs w:val="24"/>
        </w:rPr>
        <w:t xml:space="preserve">Az önkormányzat fontosnak tartja a szociális ellátások szervezésének, tervezésének városi szintű összehangolását, mely a lakossági igények kielégítésére törekszik. Célja, hogy a szolgáltatások minden rászoruló részére elérhetőek legyenek, melyek az önkormányzat, civil szervezetek és egyházak összehangolt tevékenységével valósíthatóak meg. </w:t>
      </w:r>
    </w:p>
    <w:p w:rsidR="007A61AC" w:rsidRPr="007928E6" w:rsidRDefault="007A61AC" w:rsidP="00C84B26">
      <w:pPr>
        <w:jc w:val="both"/>
        <w:rPr>
          <w:sz w:val="24"/>
          <w:szCs w:val="24"/>
        </w:rPr>
      </w:pPr>
      <w:r w:rsidRPr="007928E6">
        <w:rPr>
          <w:sz w:val="24"/>
          <w:szCs w:val="24"/>
        </w:rPr>
        <w:t>A szociális szféra – a helyi civil szervezetekkel közösen - keresi az időseket érintő programok szervezésének lehetőségét, mellyel erősítheti a közösségi szellemet, a valahová tartozás érzését.</w:t>
      </w:r>
    </w:p>
    <w:p w:rsidR="007A61AC" w:rsidRPr="007928E6" w:rsidRDefault="007A61AC" w:rsidP="00C84B26">
      <w:pPr>
        <w:jc w:val="both"/>
        <w:rPr>
          <w:sz w:val="24"/>
          <w:szCs w:val="24"/>
        </w:rPr>
      </w:pPr>
    </w:p>
    <w:p w:rsidR="007A61AC" w:rsidRDefault="007A61AC" w:rsidP="007A61AC">
      <w:pPr>
        <w:rPr>
          <w:sz w:val="24"/>
          <w:szCs w:val="24"/>
        </w:rPr>
      </w:pPr>
    </w:p>
    <w:p w:rsidR="00C84B26" w:rsidRDefault="00C84B26" w:rsidP="007A61AC">
      <w:pPr>
        <w:rPr>
          <w:sz w:val="24"/>
          <w:szCs w:val="24"/>
        </w:rPr>
      </w:pPr>
    </w:p>
    <w:p w:rsidR="00C84B26" w:rsidRDefault="00C84B26" w:rsidP="007A61AC">
      <w:pPr>
        <w:rPr>
          <w:sz w:val="24"/>
          <w:szCs w:val="24"/>
        </w:rPr>
      </w:pPr>
    </w:p>
    <w:p w:rsidR="00C84B26" w:rsidRDefault="00C84B26" w:rsidP="007A61AC">
      <w:pPr>
        <w:rPr>
          <w:sz w:val="24"/>
          <w:szCs w:val="24"/>
        </w:rPr>
      </w:pPr>
    </w:p>
    <w:p w:rsidR="00C84B26" w:rsidRDefault="00C84B26" w:rsidP="007A61AC">
      <w:pPr>
        <w:rPr>
          <w:sz w:val="24"/>
          <w:szCs w:val="24"/>
        </w:rPr>
      </w:pPr>
    </w:p>
    <w:p w:rsidR="00C84B26" w:rsidRDefault="00C84B26" w:rsidP="007A61AC">
      <w:pPr>
        <w:rPr>
          <w:sz w:val="24"/>
          <w:szCs w:val="24"/>
        </w:rPr>
      </w:pPr>
    </w:p>
    <w:p w:rsidR="00C84B26" w:rsidRPr="007928E6" w:rsidRDefault="00C84B26"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jc w:val="center"/>
        <w:rPr>
          <w:b/>
          <w:sz w:val="24"/>
          <w:szCs w:val="24"/>
        </w:rPr>
      </w:pPr>
      <w:r w:rsidRPr="007928E6">
        <w:rPr>
          <w:b/>
          <w:sz w:val="24"/>
          <w:szCs w:val="24"/>
        </w:rPr>
        <w:lastRenderedPageBreak/>
        <w:t>Nyugdíjban, nyugdíjszerű ellátásban, járadékban részesülők száma</w:t>
      </w:r>
    </w:p>
    <w:p w:rsidR="007A61AC" w:rsidRPr="007928E6" w:rsidRDefault="007A61AC" w:rsidP="007A61AC">
      <w:pPr>
        <w:jc w:val="center"/>
        <w:rPr>
          <w:sz w:val="24"/>
          <w:szCs w:val="24"/>
        </w:rPr>
      </w:pPr>
      <w:r w:rsidRPr="007928E6">
        <w:rPr>
          <w:noProof/>
          <w:sz w:val="24"/>
          <w:szCs w:val="24"/>
        </w:rPr>
        <w:drawing>
          <wp:inline distT="0" distB="0" distL="0" distR="0">
            <wp:extent cx="4572765" cy="2994677"/>
            <wp:effectExtent l="12190" t="5698" r="6095" b="0"/>
            <wp:docPr id="44"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A61AC" w:rsidRPr="007928E6" w:rsidRDefault="007A61AC" w:rsidP="007A61AC">
      <w:pPr>
        <w:rPr>
          <w:sz w:val="24"/>
          <w:szCs w:val="24"/>
        </w:rPr>
      </w:pPr>
    </w:p>
    <w:p w:rsidR="007A61AC" w:rsidRPr="007928E6" w:rsidRDefault="007A61AC" w:rsidP="007A61AC">
      <w:pPr>
        <w:jc w:val="center"/>
        <w:rPr>
          <w:b/>
          <w:sz w:val="24"/>
          <w:szCs w:val="24"/>
        </w:rPr>
      </w:pPr>
      <w:r w:rsidRPr="007928E6">
        <w:rPr>
          <w:b/>
          <w:sz w:val="24"/>
          <w:szCs w:val="24"/>
        </w:rPr>
        <w:t>65 év feletti lakosság alakulása</w:t>
      </w:r>
    </w:p>
    <w:p w:rsidR="007A61AC" w:rsidRPr="007928E6" w:rsidRDefault="007A61AC" w:rsidP="007A61AC">
      <w:pPr>
        <w:jc w:val="center"/>
        <w:rPr>
          <w:noProof/>
          <w:sz w:val="24"/>
          <w:szCs w:val="24"/>
        </w:rPr>
      </w:pPr>
      <w:r w:rsidRPr="007928E6">
        <w:rPr>
          <w:noProof/>
          <w:sz w:val="24"/>
          <w:szCs w:val="24"/>
        </w:rPr>
        <w:drawing>
          <wp:inline distT="0" distB="0" distL="0" distR="0">
            <wp:extent cx="4572765" cy="2746629"/>
            <wp:effectExtent l="12190" t="6096" r="6095" b="0"/>
            <wp:docPr id="45"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A61AC" w:rsidRPr="007928E6" w:rsidRDefault="007A61AC" w:rsidP="007A61AC">
      <w:pPr>
        <w:jc w:val="center"/>
        <w:rPr>
          <w:noProof/>
          <w:sz w:val="24"/>
          <w:szCs w:val="24"/>
        </w:rPr>
      </w:pPr>
    </w:p>
    <w:p w:rsidR="007A61AC" w:rsidRPr="007928E6" w:rsidRDefault="007A61AC" w:rsidP="007A61AC">
      <w:pPr>
        <w:rPr>
          <w:sz w:val="24"/>
          <w:szCs w:val="24"/>
        </w:rPr>
      </w:pPr>
      <w:r w:rsidRPr="007928E6">
        <w:rPr>
          <w:noProof/>
          <w:sz w:val="24"/>
          <w:szCs w:val="24"/>
        </w:rPr>
        <w:t xml:space="preserve">A településen a nyugdíjra jogosultak számában csökkenés figyelhető meg, de a 65 évnél idősebbek számában emelkedés jelentkezik. </w:t>
      </w:r>
    </w:p>
    <w:p w:rsidR="007A61AC" w:rsidRPr="007928E6" w:rsidRDefault="007A61AC" w:rsidP="007A61AC">
      <w:pPr>
        <w:rPr>
          <w:sz w:val="24"/>
          <w:szCs w:val="24"/>
        </w:rPr>
      </w:pPr>
    </w:p>
    <w:p w:rsidR="007A61AC" w:rsidRPr="007928E6" w:rsidRDefault="007A61AC" w:rsidP="007A61AC">
      <w:pPr>
        <w:jc w:val="center"/>
        <w:rPr>
          <w:b/>
          <w:color w:val="002060"/>
          <w:sz w:val="24"/>
          <w:szCs w:val="24"/>
        </w:rPr>
      </w:pPr>
      <w:bookmarkStart w:id="85" w:name="pr202"/>
      <w:bookmarkEnd w:id="85"/>
      <w:r w:rsidRPr="007928E6">
        <w:rPr>
          <w:b/>
          <w:color w:val="002060"/>
          <w:sz w:val="24"/>
          <w:szCs w:val="24"/>
        </w:rPr>
        <w:t>6.2</w:t>
      </w:r>
      <w:r w:rsidRPr="007928E6">
        <w:rPr>
          <w:b/>
          <w:color w:val="002060"/>
          <w:sz w:val="24"/>
          <w:szCs w:val="24"/>
        </w:rPr>
        <w:tab/>
        <w:t>Idősek munkaerő-piaci helyzete</w:t>
      </w:r>
    </w:p>
    <w:p w:rsidR="007A61AC" w:rsidRPr="007928E6" w:rsidRDefault="007A61AC" w:rsidP="00C84B26">
      <w:pPr>
        <w:jc w:val="both"/>
        <w:rPr>
          <w:sz w:val="24"/>
          <w:szCs w:val="24"/>
        </w:rPr>
      </w:pPr>
      <w:r w:rsidRPr="007928E6">
        <w:rPr>
          <w:sz w:val="24"/>
          <w:szCs w:val="24"/>
        </w:rPr>
        <w:t xml:space="preserve">Az időseket az élet számos területén éri hátrányos megkülönböztetés Magyarországon. </w:t>
      </w:r>
    </w:p>
    <w:p w:rsidR="007A61AC" w:rsidRPr="007928E6" w:rsidRDefault="007A61AC" w:rsidP="00C84B26">
      <w:pPr>
        <w:jc w:val="both"/>
        <w:rPr>
          <w:sz w:val="24"/>
          <w:szCs w:val="24"/>
        </w:rPr>
      </w:pPr>
      <w:r w:rsidRPr="007928E6">
        <w:rPr>
          <w:sz w:val="24"/>
          <w:szCs w:val="24"/>
        </w:rPr>
        <w:t>Legjelentősebb az idősek foglalkoztatás diszkriminációja, mely súlyos következményekkel jár. Ezen kívül gyakori még az egészségügyben és a szociális ellátások, szolgáltatások biztosítása területén elszenvedett diszkrimináció. Habár a 2003. évi CXXV. törvény (</w:t>
      </w:r>
      <w:proofErr w:type="spellStart"/>
      <w:r w:rsidRPr="007928E6">
        <w:rPr>
          <w:sz w:val="24"/>
          <w:szCs w:val="24"/>
        </w:rPr>
        <w:t>Ebktv</w:t>
      </w:r>
      <w:proofErr w:type="spellEnd"/>
      <w:r w:rsidRPr="007928E6">
        <w:rPr>
          <w:sz w:val="24"/>
          <w:szCs w:val="24"/>
        </w:rPr>
        <w:t xml:space="preserve">.) és a munka törvénykönyve is tiltja az életkor alapú diszkriminációt, a magyarországi idősebb korosztály már 45–50 éves kortól nagyobb mértékben kitett a </w:t>
      </w:r>
      <w:proofErr w:type="spellStart"/>
      <w:r w:rsidRPr="007928E6">
        <w:rPr>
          <w:sz w:val="24"/>
          <w:szCs w:val="24"/>
        </w:rPr>
        <w:t>foglalkoztatásbeli</w:t>
      </w:r>
      <w:proofErr w:type="spellEnd"/>
      <w:r w:rsidRPr="007928E6">
        <w:rPr>
          <w:sz w:val="24"/>
          <w:szCs w:val="24"/>
        </w:rPr>
        <w:t xml:space="preserve"> diszkriminációnak, mint a hasonlókorú Uniós állampolgárok. A kor alapú megkülönböztetés az új állások betöltésénél, a létszámleépítésnél és az elbocsátásoknál is gyakori.</w:t>
      </w:r>
    </w:p>
    <w:p w:rsidR="007A61AC" w:rsidRPr="007928E6" w:rsidRDefault="007A61AC" w:rsidP="00C84B26">
      <w:pPr>
        <w:jc w:val="both"/>
        <w:rPr>
          <w:sz w:val="24"/>
          <w:szCs w:val="24"/>
        </w:rPr>
      </w:pPr>
      <w:r w:rsidRPr="007928E6">
        <w:rPr>
          <w:sz w:val="24"/>
          <w:szCs w:val="24"/>
        </w:rPr>
        <w:t>A munkanélküliségi ráta a térségben meghaladja az országos átlagot.</w:t>
      </w:r>
    </w:p>
    <w:p w:rsidR="007A61AC" w:rsidRPr="007928E6" w:rsidRDefault="007A61AC" w:rsidP="00C84B26">
      <w:pPr>
        <w:jc w:val="both"/>
        <w:rPr>
          <w:sz w:val="24"/>
          <w:szCs w:val="24"/>
        </w:rPr>
      </w:pPr>
      <w:r w:rsidRPr="007928E6">
        <w:rPr>
          <w:sz w:val="24"/>
          <w:szCs w:val="24"/>
        </w:rPr>
        <w:t xml:space="preserve">A magas munkanélküliségi adatok kedvezőtlenek az idősek, nyugdíjasok foglalkoztatásának előmozdítására. A munkanélküliek korcsoportonkénti megoszlásából is egyértelműen kivehető, hogy az idősebb korosztályokat arányaiban jobban sújtja munkanélküliség problematikája. </w:t>
      </w:r>
    </w:p>
    <w:p w:rsidR="007A61AC" w:rsidRPr="007928E6" w:rsidRDefault="007A61AC" w:rsidP="00C84B26">
      <w:pPr>
        <w:jc w:val="both"/>
        <w:rPr>
          <w:sz w:val="24"/>
          <w:szCs w:val="24"/>
        </w:rPr>
      </w:pPr>
      <w:r w:rsidRPr="007928E6">
        <w:rPr>
          <w:sz w:val="24"/>
          <w:szCs w:val="24"/>
        </w:rPr>
        <w:lastRenderedPageBreak/>
        <w:t xml:space="preserve">A kormány által bevezetett Munkahelyvédelmi Akció keretében 2018 év végéig az 55 év feletti foglakoztatása esetén a munkaadó adókedvezményben részesült. Ez ugyan 2019-ben nem szerepel a kedvezmények között, de más forrásból EU-s pályázat alapján az 55 év felettieket foglalkoztatók támogatásban részesülnek. </w:t>
      </w:r>
    </w:p>
    <w:p w:rsidR="007A61AC" w:rsidRPr="007928E6" w:rsidRDefault="007A61AC" w:rsidP="00C84B26">
      <w:pPr>
        <w:jc w:val="both"/>
        <w:rPr>
          <w:sz w:val="24"/>
          <w:szCs w:val="24"/>
        </w:rPr>
      </w:pPr>
      <w:r w:rsidRPr="007928E6">
        <w:rPr>
          <w:sz w:val="24"/>
          <w:szCs w:val="24"/>
        </w:rPr>
        <w:t>Ennek ellenére a veszélyeztetett korba lépőknél (55 év) az elmúlt évek adatainak tükrében folyamatosan emelkedik a munkanélküliek száma. Számukra biztosított havi rendszerességgel járó támogatás az időskorúak járadéka.</w:t>
      </w:r>
    </w:p>
    <w:p w:rsidR="007A61AC" w:rsidRPr="007928E6" w:rsidRDefault="007A61AC" w:rsidP="007A61AC">
      <w:pPr>
        <w:rPr>
          <w:sz w:val="24"/>
          <w:szCs w:val="24"/>
        </w:rPr>
      </w:pPr>
    </w:p>
    <w:p w:rsidR="007A61AC" w:rsidRPr="007928E6" w:rsidRDefault="007A61AC" w:rsidP="007A61AC">
      <w:pPr>
        <w:jc w:val="center"/>
        <w:rPr>
          <w:noProof/>
          <w:sz w:val="24"/>
          <w:szCs w:val="24"/>
        </w:rPr>
      </w:pPr>
      <w:r w:rsidRPr="007928E6">
        <w:rPr>
          <w:noProof/>
          <w:sz w:val="24"/>
          <w:szCs w:val="24"/>
        </w:rPr>
        <w:drawing>
          <wp:inline distT="0" distB="0" distL="0" distR="0">
            <wp:extent cx="4572765" cy="2746629"/>
            <wp:effectExtent l="12190" t="6096" r="6095" b="0"/>
            <wp:docPr id="46" name="Diagram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A61AC" w:rsidRPr="007928E6" w:rsidRDefault="007A61AC" w:rsidP="007A61AC">
      <w:pPr>
        <w:jc w:val="center"/>
        <w:rPr>
          <w:noProof/>
          <w:sz w:val="24"/>
          <w:szCs w:val="24"/>
        </w:rPr>
      </w:pPr>
    </w:p>
    <w:p w:rsidR="007A61AC" w:rsidRPr="007928E6" w:rsidRDefault="007A61AC" w:rsidP="007A61AC">
      <w:pPr>
        <w:rPr>
          <w:sz w:val="24"/>
          <w:szCs w:val="24"/>
        </w:rPr>
      </w:pPr>
    </w:p>
    <w:p w:rsidR="007A61AC" w:rsidRDefault="007A61AC" w:rsidP="007A61AC">
      <w:pPr>
        <w:jc w:val="center"/>
        <w:rPr>
          <w:b/>
          <w:color w:val="002060"/>
          <w:sz w:val="24"/>
          <w:szCs w:val="24"/>
        </w:rPr>
      </w:pPr>
      <w:bookmarkStart w:id="86" w:name="pr203"/>
      <w:bookmarkStart w:id="87" w:name="pr206"/>
      <w:bookmarkEnd w:id="86"/>
      <w:bookmarkEnd w:id="87"/>
      <w:r w:rsidRPr="007928E6">
        <w:rPr>
          <w:b/>
          <w:color w:val="002060"/>
          <w:sz w:val="24"/>
          <w:szCs w:val="24"/>
        </w:rPr>
        <w:t>6.3</w:t>
      </w:r>
      <w:r w:rsidRPr="007928E6">
        <w:rPr>
          <w:b/>
          <w:color w:val="002060"/>
          <w:sz w:val="24"/>
          <w:szCs w:val="24"/>
        </w:rPr>
        <w:tab/>
        <w:t>A közszolgáltatásokhoz, közösségi közlekedéshez, információhoz és a közösségi élet gyakorlásához való hozzáférés</w:t>
      </w:r>
    </w:p>
    <w:p w:rsidR="00C84B26" w:rsidRPr="007928E6" w:rsidRDefault="00C84B26" w:rsidP="007A61AC">
      <w:pPr>
        <w:jc w:val="center"/>
        <w:rPr>
          <w:b/>
          <w:color w:val="002060"/>
          <w:sz w:val="24"/>
          <w:szCs w:val="24"/>
        </w:rPr>
      </w:pPr>
    </w:p>
    <w:p w:rsidR="007A61AC" w:rsidRPr="007928E6" w:rsidRDefault="007A61AC" w:rsidP="00C84B26">
      <w:pPr>
        <w:jc w:val="both"/>
        <w:rPr>
          <w:sz w:val="24"/>
          <w:szCs w:val="24"/>
        </w:rPr>
      </w:pPr>
      <w:bookmarkStart w:id="88" w:name="pr207"/>
      <w:bookmarkEnd w:id="88"/>
      <w:r w:rsidRPr="007928E6">
        <w:rPr>
          <w:sz w:val="24"/>
          <w:szCs w:val="24"/>
        </w:rPr>
        <w:t xml:space="preserve">A közszolgáltatások </w:t>
      </w:r>
      <w:proofErr w:type="spellStart"/>
      <w:r w:rsidRPr="007928E6">
        <w:rPr>
          <w:sz w:val="24"/>
          <w:szCs w:val="24"/>
        </w:rPr>
        <w:t>info-kommunikációs</w:t>
      </w:r>
      <w:proofErr w:type="spellEnd"/>
      <w:r w:rsidRPr="007928E6">
        <w:rPr>
          <w:sz w:val="24"/>
          <w:szCs w:val="24"/>
        </w:rPr>
        <w:t xml:space="preserve"> akadálymentesítése csak részben megoldott. </w:t>
      </w:r>
    </w:p>
    <w:p w:rsidR="007A61AC" w:rsidRPr="007928E6" w:rsidRDefault="007A61AC" w:rsidP="00C84B26">
      <w:pPr>
        <w:jc w:val="both"/>
        <w:rPr>
          <w:sz w:val="24"/>
          <w:szCs w:val="24"/>
        </w:rPr>
      </w:pPr>
      <w:r w:rsidRPr="007928E6">
        <w:rPr>
          <w:sz w:val="24"/>
          <w:szCs w:val="24"/>
        </w:rPr>
        <w:t xml:space="preserve">Az önkormányzat rendeletében több éve ingyenes könyvtárhasználatot biztosít a város idős lakosai részére, valamint napi egyórás ingyenes internet használati lehetőséget nyújt ahhoz, hogy fejlesszék számítógépes ismereteiket. </w:t>
      </w:r>
    </w:p>
    <w:p w:rsidR="007A61AC" w:rsidRPr="007928E6" w:rsidRDefault="007A61AC" w:rsidP="00C84B26">
      <w:pPr>
        <w:jc w:val="both"/>
        <w:rPr>
          <w:sz w:val="24"/>
          <w:szCs w:val="24"/>
        </w:rPr>
      </w:pPr>
      <w:r w:rsidRPr="007928E6">
        <w:rPr>
          <w:sz w:val="24"/>
          <w:szCs w:val="24"/>
        </w:rPr>
        <w:t>Az önkormányzat saját honlapot üzemeltet, ahol a települést érintő friss hírek, információk is elérhetők. A honlapon működik e-ügyintézés is, amelynek keretében elérhetők és letölthetők az ügyintézéshez szükséges dokumentumok.</w:t>
      </w:r>
    </w:p>
    <w:p w:rsidR="007A61AC" w:rsidRPr="007928E6" w:rsidRDefault="007A61AC" w:rsidP="00C84B26">
      <w:pPr>
        <w:jc w:val="both"/>
        <w:rPr>
          <w:sz w:val="24"/>
          <w:szCs w:val="24"/>
        </w:rPr>
      </w:pPr>
      <w:r w:rsidRPr="007928E6">
        <w:rPr>
          <w:sz w:val="24"/>
          <w:szCs w:val="24"/>
        </w:rPr>
        <w:t>Az idősek informatikai jártasságáról nem készült felmérés, így nem rendelkezünk pontos adatokkal arról, hogy az idősebb korosztály mennyire képes kihasználni ezeket a lehetőségeket.</w:t>
      </w:r>
    </w:p>
    <w:p w:rsidR="007A61AC" w:rsidRPr="007928E6" w:rsidRDefault="007A61AC" w:rsidP="00C84B26">
      <w:pPr>
        <w:jc w:val="both"/>
        <w:rPr>
          <w:sz w:val="24"/>
          <w:szCs w:val="24"/>
        </w:rPr>
      </w:pPr>
      <w:r w:rsidRPr="007928E6">
        <w:rPr>
          <w:sz w:val="24"/>
          <w:szCs w:val="24"/>
        </w:rPr>
        <w:t xml:space="preserve">A szociális alapszolgáltatások közül Karcagon elérhető az étkeztetés és a házi segítségnyújtás. A nappali ellátások keretében lehetőség van az időskorúak ellátására. </w:t>
      </w:r>
    </w:p>
    <w:p w:rsidR="007A61AC" w:rsidRPr="007928E6" w:rsidRDefault="007A61AC" w:rsidP="00C84B26">
      <w:pPr>
        <w:jc w:val="both"/>
        <w:rPr>
          <w:sz w:val="24"/>
          <w:szCs w:val="24"/>
        </w:rPr>
      </w:pPr>
      <w:r w:rsidRPr="007928E6">
        <w:rPr>
          <w:sz w:val="24"/>
          <w:szCs w:val="24"/>
        </w:rPr>
        <w:t xml:space="preserve">A település szilárd és folyékony hulladékokkal kapcsolatos közszolgáltatási rendeletében az önkormányzat az idősek részére 50%-os kedvezményre való jogosultságot biztosít a hulladékszállítás tekintetében. </w:t>
      </w:r>
    </w:p>
    <w:p w:rsidR="007A61AC" w:rsidRPr="007928E6" w:rsidRDefault="007A61AC" w:rsidP="00C84B26">
      <w:pPr>
        <w:jc w:val="both"/>
        <w:rPr>
          <w:sz w:val="24"/>
          <w:szCs w:val="24"/>
        </w:rPr>
      </w:pPr>
      <w:r w:rsidRPr="007928E6">
        <w:rPr>
          <w:sz w:val="24"/>
          <w:szCs w:val="24"/>
        </w:rPr>
        <w:t xml:space="preserve">A közösségi közlekedéshez való hozzáférés az idősek számára is biztosított. Karcag közlekedési csomópontnak is tekinthető, amit jól jelez, hogy 66 települést lehet távolsági és helyközi járatokkal elérni. </w:t>
      </w:r>
    </w:p>
    <w:p w:rsidR="007A61AC" w:rsidRPr="007928E6" w:rsidRDefault="007A61AC" w:rsidP="00C84B26">
      <w:pPr>
        <w:jc w:val="both"/>
        <w:rPr>
          <w:sz w:val="24"/>
          <w:szCs w:val="24"/>
        </w:rPr>
      </w:pPr>
      <w:r w:rsidRPr="007928E6">
        <w:rPr>
          <w:sz w:val="24"/>
          <w:szCs w:val="24"/>
        </w:rPr>
        <w:t xml:space="preserve">Ennek ellenére mégis komoly kihívást jelent a település számára, hogy a külterületeken, sok esetben egyedül élő idős emberek egyenlő esélyű hozzáférése, illetve ellátottsága sem minden esetben megoldott. </w:t>
      </w:r>
    </w:p>
    <w:p w:rsidR="007A61AC" w:rsidRPr="007928E6" w:rsidRDefault="007A61AC" w:rsidP="00C84B26">
      <w:pPr>
        <w:jc w:val="both"/>
        <w:rPr>
          <w:sz w:val="24"/>
          <w:szCs w:val="24"/>
        </w:rPr>
      </w:pPr>
      <w:r w:rsidRPr="007928E6">
        <w:rPr>
          <w:sz w:val="24"/>
          <w:szCs w:val="24"/>
        </w:rPr>
        <w:t xml:space="preserve">Ebben nyújt segítséget a </w:t>
      </w:r>
      <w:r w:rsidRPr="007928E6">
        <w:rPr>
          <w:b/>
          <w:sz w:val="24"/>
          <w:szCs w:val="24"/>
        </w:rPr>
        <w:t>Tanyagondnoki Szolgálat</w:t>
      </w:r>
      <w:r w:rsidRPr="007928E6">
        <w:rPr>
          <w:sz w:val="24"/>
          <w:szCs w:val="24"/>
        </w:rPr>
        <w:t xml:space="preserve">, mely szolgáltatás a külterületen élő időskorú és szociálisan rászoruló lakosság szükségleteit igyekszik kielégíteni. Célja a hátrányos helyzetű, szolgáltatáshiányos külterületi vagy egyéb belterületi, valamint a tanyasi lakott helyek esélyegyenlőségének növelése, az ott élők életfeltételeinek javítása, a közszolgáltatásokhoz való </w:t>
      </w:r>
      <w:r w:rsidRPr="007928E6">
        <w:rPr>
          <w:sz w:val="24"/>
          <w:szCs w:val="24"/>
        </w:rPr>
        <w:lastRenderedPageBreak/>
        <w:t>hozzájutás és a szociális alapszolgáltatások kiépítésének elősegítése, a település funkcióinak bővítése, közösségfejlesztés, valamint jobb életminőség elérése.</w:t>
      </w:r>
    </w:p>
    <w:p w:rsidR="007A61AC" w:rsidRPr="007928E6" w:rsidRDefault="007A61AC" w:rsidP="00C84B26">
      <w:pPr>
        <w:jc w:val="both"/>
        <w:rPr>
          <w:sz w:val="24"/>
          <w:szCs w:val="24"/>
        </w:rPr>
      </w:pPr>
      <w:r w:rsidRPr="007928E6">
        <w:rPr>
          <w:sz w:val="24"/>
          <w:szCs w:val="24"/>
        </w:rPr>
        <w:t>A tanyagondnoki szolgáltatás nyújtása térítésmentes. A feladatellátás egyrészt a bejelentés sorrendjétől, másrészt a bejelentett probléma fontosságától függ.</w:t>
      </w:r>
    </w:p>
    <w:p w:rsidR="007A61AC" w:rsidRPr="007928E6" w:rsidRDefault="007A61AC" w:rsidP="00C84B26">
      <w:pPr>
        <w:jc w:val="both"/>
        <w:rPr>
          <w:sz w:val="24"/>
          <w:szCs w:val="24"/>
        </w:rPr>
      </w:pPr>
      <w:r w:rsidRPr="007928E6">
        <w:rPr>
          <w:sz w:val="24"/>
          <w:szCs w:val="24"/>
        </w:rPr>
        <w:t xml:space="preserve">A tanyagondnok a hideg idő beálltával hétvégenként is látogatja az arra rászorulókat, hogy segítségükre legyen az élelem és a fűtés biztosításával. </w:t>
      </w:r>
    </w:p>
    <w:p w:rsidR="007A61AC" w:rsidRPr="007928E6" w:rsidRDefault="007A61AC" w:rsidP="007A61AC">
      <w:pPr>
        <w:rPr>
          <w:sz w:val="24"/>
          <w:szCs w:val="24"/>
        </w:rPr>
      </w:pPr>
    </w:p>
    <w:p w:rsidR="007A61AC" w:rsidRPr="007928E6" w:rsidRDefault="007A61AC" w:rsidP="007A61AC">
      <w:pPr>
        <w:jc w:val="center"/>
        <w:rPr>
          <w:b/>
          <w:sz w:val="24"/>
          <w:szCs w:val="24"/>
        </w:rPr>
      </w:pPr>
      <w:r w:rsidRPr="007928E6">
        <w:rPr>
          <w:b/>
          <w:sz w:val="24"/>
          <w:szCs w:val="24"/>
        </w:rPr>
        <w:t>Tanyagondnoki látogatások és nyújtott szolgáltatások száma 2017-ben</w:t>
      </w:r>
    </w:p>
    <w:p w:rsidR="007A61AC" w:rsidRPr="007928E6" w:rsidRDefault="007A61AC" w:rsidP="007A61AC">
      <w:pPr>
        <w:jc w:val="center"/>
        <w:rPr>
          <w:b/>
          <w:noProof/>
          <w:sz w:val="24"/>
          <w:szCs w:val="24"/>
        </w:rPr>
      </w:pPr>
      <w:r w:rsidRPr="007928E6">
        <w:rPr>
          <w:b/>
          <w:noProof/>
          <w:sz w:val="24"/>
          <w:szCs w:val="24"/>
        </w:rPr>
        <w:drawing>
          <wp:inline distT="0" distB="0" distL="0" distR="0">
            <wp:extent cx="4572765" cy="2746629"/>
            <wp:effectExtent l="12190" t="6096" r="6095" b="0"/>
            <wp:docPr id="47"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A61AC" w:rsidRPr="007928E6" w:rsidRDefault="007A61AC" w:rsidP="007A61AC">
      <w:pPr>
        <w:jc w:val="center"/>
        <w:rPr>
          <w:b/>
          <w:sz w:val="24"/>
          <w:szCs w:val="24"/>
        </w:rPr>
      </w:pPr>
    </w:p>
    <w:p w:rsidR="007A61AC" w:rsidRPr="007928E6" w:rsidRDefault="007A61AC" w:rsidP="007A61AC">
      <w:pPr>
        <w:jc w:val="center"/>
        <w:rPr>
          <w:sz w:val="24"/>
          <w:szCs w:val="24"/>
        </w:rPr>
      </w:pPr>
    </w:p>
    <w:p w:rsidR="007A61AC" w:rsidRDefault="007A61AC" w:rsidP="007A61AC">
      <w:pPr>
        <w:jc w:val="center"/>
        <w:rPr>
          <w:b/>
          <w:color w:val="002060"/>
          <w:sz w:val="24"/>
          <w:szCs w:val="24"/>
        </w:rPr>
      </w:pPr>
      <w:bookmarkStart w:id="89" w:name="pr210"/>
      <w:bookmarkEnd w:id="89"/>
      <w:r w:rsidRPr="007928E6">
        <w:rPr>
          <w:b/>
          <w:color w:val="002060"/>
          <w:sz w:val="24"/>
          <w:szCs w:val="24"/>
        </w:rPr>
        <w:t>6.4</w:t>
      </w:r>
      <w:r w:rsidRPr="007928E6">
        <w:rPr>
          <w:b/>
          <w:color w:val="002060"/>
          <w:sz w:val="24"/>
          <w:szCs w:val="24"/>
        </w:rPr>
        <w:tab/>
        <w:t>Az időseket, az életkorral járó sajátos igények kielégítését célzó programok a településen</w:t>
      </w:r>
    </w:p>
    <w:p w:rsidR="00C84B26" w:rsidRPr="007928E6" w:rsidRDefault="00C84B26" w:rsidP="007A61AC">
      <w:pPr>
        <w:jc w:val="center"/>
        <w:rPr>
          <w:b/>
          <w:color w:val="002060"/>
          <w:sz w:val="24"/>
          <w:szCs w:val="24"/>
        </w:rPr>
      </w:pPr>
    </w:p>
    <w:p w:rsidR="007A61AC" w:rsidRPr="007928E6" w:rsidRDefault="007A61AC" w:rsidP="00C84B26">
      <w:pPr>
        <w:pStyle w:val="Nincstrkz"/>
        <w:jc w:val="both"/>
        <w:rPr>
          <w:rFonts w:ascii="Times New Roman" w:hAnsi="Times New Roman"/>
          <w:sz w:val="24"/>
          <w:szCs w:val="24"/>
        </w:rPr>
      </w:pPr>
      <w:r w:rsidRPr="007928E6">
        <w:rPr>
          <w:rFonts w:ascii="Times New Roman" w:hAnsi="Times New Roman"/>
          <w:sz w:val="24"/>
          <w:szCs w:val="24"/>
        </w:rPr>
        <w:t xml:space="preserve">A Karcagi Többcélú Kistérségi Társulás Idősek Otthona és Háziorvosi Intézmény 2 épületben 171 férőhellyel ad otthont az időseknek. </w:t>
      </w:r>
    </w:p>
    <w:p w:rsidR="007A61AC" w:rsidRPr="007928E6" w:rsidRDefault="007A61AC" w:rsidP="00C84B26">
      <w:pPr>
        <w:pStyle w:val="Nincstrkz"/>
        <w:jc w:val="both"/>
        <w:rPr>
          <w:rFonts w:ascii="Times New Roman" w:hAnsi="Times New Roman"/>
          <w:sz w:val="24"/>
          <w:szCs w:val="24"/>
        </w:rPr>
      </w:pPr>
      <w:r w:rsidRPr="007928E6">
        <w:rPr>
          <w:rFonts w:ascii="Times New Roman" w:hAnsi="Times New Roman"/>
          <w:sz w:val="24"/>
          <w:szCs w:val="24"/>
        </w:rPr>
        <w:t xml:space="preserve">Kiemelt feladata az idősek, fogyatékosok bentlakásos ellátása, egészségügyi alapellátása. Az ellátás igénybe vevők részére teljes körű személyes gondoskodást nyújt. </w:t>
      </w:r>
    </w:p>
    <w:p w:rsidR="007A61AC" w:rsidRPr="007928E6" w:rsidRDefault="007A61AC" w:rsidP="00C84B26">
      <w:pPr>
        <w:jc w:val="both"/>
        <w:rPr>
          <w:sz w:val="24"/>
          <w:szCs w:val="24"/>
        </w:rPr>
      </w:pPr>
      <w:r w:rsidRPr="007928E6">
        <w:rPr>
          <w:sz w:val="24"/>
          <w:szCs w:val="24"/>
        </w:rPr>
        <w:t>Az idősotthoni ellátás feladata az idős emberek számára a családi otthon pótlása, és a személyre szabott komplex tevékenység megvalósítása. Az intézmény biztonságos környezetben segítséget nyújt a korszerű fizikai és egészségügyi ellátás, mentális gondozás, és hasznos szabadidős tevékenységek megszervezésével.</w:t>
      </w:r>
    </w:p>
    <w:p w:rsidR="007A61AC" w:rsidRPr="007928E6" w:rsidRDefault="007A61AC" w:rsidP="00C84B26">
      <w:pPr>
        <w:jc w:val="both"/>
        <w:rPr>
          <w:sz w:val="24"/>
          <w:szCs w:val="24"/>
        </w:rPr>
      </w:pPr>
      <w:r w:rsidRPr="007928E6">
        <w:rPr>
          <w:sz w:val="24"/>
          <w:szCs w:val="24"/>
        </w:rPr>
        <w:t>Az idősgondozás egyik legfontosabb feladata az, hogy feltárja és megerősítse az idős ember kapcsolatait, képességeit, készségeit, amelyeken keresztül az itt lakó hasznosnak, értékesnek érzi magát.</w:t>
      </w:r>
    </w:p>
    <w:p w:rsidR="007A61AC" w:rsidRPr="007928E6" w:rsidRDefault="007A61AC" w:rsidP="00C84B26">
      <w:pPr>
        <w:jc w:val="both"/>
        <w:rPr>
          <w:sz w:val="24"/>
          <w:szCs w:val="24"/>
        </w:rPr>
      </w:pPr>
    </w:p>
    <w:p w:rsidR="007A61AC" w:rsidRPr="007928E6" w:rsidRDefault="007A61AC" w:rsidP="007A61AC">
      <w:pPr>
        <w:pStyle w:val="NormlWeb"/>
        <w:spacing w:before="0" w:after="0"/>
        <w:ind w:right="200" w:hanging="20"/>
        <w:jc w:val="center"/>
        <w:rPr>
          <w:kern w:val="2"/>
          <w:szCs w:val="24"/>
        </w:rPr>
      </w:pPr>
      <w:r w:rsidRPr="007928E6">
        <w:rPr>
          <w:noProof/>
          <w:szCs w:val="24"/>
        </w:rPr>
        <w:lastRenderedPageBreak/>
        <w:drawing>
          <wp:inline distT="0" distB="0" distL="0" distR="0">
            <wp:extent cx="5686425" cy="3381375"/>
            <wp:effectExtent l="0" t="0" r="0" b="0"/>
            <wp:docPr id="48" name="Objektum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A61AC" w:rsidRPr="007928E6" w:rsidRDefault="007A61AC" w:rsidP="00C84B26">
      <w:pPr>
        <w:pStyle w:val="Nincstrkz"/>
        <w:jc w:val="both"/>
        <w:rPr>
          <w:rFonts w:ascii="Times New Roman" w:hAnsi="Times New Roman"/>
          <w:sz w:val="24"/>
          <w:szCs w:val="24"/>
        </w:rPr>
      </w:pPr>
      <w:r w:rsidRPr="007928E6">
        <w:rPr>
          <w:rFonts w:ascii="Times New Roman" w:hAnsi="Times New Roman"/>
          <w:sz w:val="24"/>
          <w:szCs w:val="24"/>
        </w:rPr>
        <w:t>Az intézmény kihasználtsága szinte 100 %-os volt, ami alátámasztja azt is, hogy mennyire szükség van az idősek otthonára a demográfiai változások miatt.</w:t>
      </w:r>
    </w:p>
    <w:p w:rsidR="007A61AC" w:rsidRPr="007928E6" w:rsidRDefault="007A61AC" w:rsidP="00C84B26">
      <w:pPr>
        <w:pStyle w:val="Nincstrkz"/>
        <w:jc w:val="both"/>
        <w:rPr>
          <w:rFonts w:ascii="Times New Roman" w:hAnsi="Times New Roman"/>
          <w:sz w:val="24"/>
          <w:szCs w:val="24"/>
        </w:rPr>
      </w:pPr>
      <w:r w:rsidRPr="007928E6">
        <w:rPr>
          <w:rFonts w:ascii="Times New Roman" w:hAnsi="Times New Roman"/>
          <w:sz w:val="24"/>
          <w:szCs w:val="24"/>
        </w:rPr>
        <w:t>Amennyiben az intézményben férőhely szabadul fel, az a lehető legrövidebb idő alatt betöltésre kerül. Az ellátás iránti igény nagyon magas. Jellemző, hogy az ellátást igénybe vevők rossz egészségi és fizikai állapotban érkeznek felvételre. Jelenleg a várólistán szereplők száma: 49 fő</w:t>
      </w:r>
    </w:p>
    <w:p w:rsidR="007A61AC" w:rsidRPr="007928E6" w:rsidRDefault="007A61AC" w:rsidP="00C84B26">
      <w:pPr>
        <w:jc w:val="both"/>
        <w:rPr>
          <w:b/>
          <w:sz w:val="24"/>
          <w:szCs w:val="24"/>
        </w:rPr>
      </w:pPr>
    </w:p>
    <w:p w:rsidR="007A61AC" w:rsidRPr="007928E6" w:rsidRDefault="007A61AC" w:rsidP="007A61AC">
      <w:pPr>
        <w:jc w:val="center"/>
        <w:rPr>
          <w:b/>
          <w:sz w:val="24"/>
          <w:szCs w:val="24"/>
        </w:rPr>
      </w:pPr>
      <w:r w:rsidRPr="007928E6">
        <w:rPr>
          <w:b/>
          <w:sz w:val="24"/>
          <w:szCs w:val="24"/>
        </w:rPr>
        <w:t>Az ellátottak demográfiai mutatói kor és nem szerint (2017. december 31.)</w:t>
      </w:r>
    </w:p>
    <w:p w:rsidR="007A61AC" w:rsidRPr="007928E6" w:rsidRDefault="007A61AC" w:rsidP="007A61AC">
      <w:pPr>
        <w:ind w:firstLine="426"/>
        <w:rPr>
          <w:sz w:val="24"/>
          <w:szCs w:val="24"/>
        </w:rPr>
      </w:pPr>
      <w:r w:rsidRPr="007928E6">
        <w:rPr>
          <w:sz w:val="24"/>
          <w:szCs w:val="24"/>
        </w:rPr>
        <w:t xml:space="preserve">Horváth Ferenc u. 1. </w:t>
      </w:r>
      <w:r w:rsidRPr="007928E6">
        <w:rPr>
          <w:sz w:val="24"/>
          <w:szCs w:val="24"/>
        </w:rPr>
        <w:tab/>
      </w:r>
      <w:r w:rsidRPr="007928E6">
        <w:rPr>
          <w:sz w:val="24"/>
          <w:szCs w:val="24"/>
        </w:rPr>
        <w:tab/>
      </w:r>
      <w:r w:rsidRPr="007928E6">
        <w:rPr>
          <w:sz w:val="24"/>
          <w:szCs w:val="24"/>
        </w:rPr>
        <w:tab/>
      </w:r>
      <w:r w:rsidRPr="007928E6">
        <w:rPr>
          <w:sz w:val="24"/>
          <w:szCs w:val="24"/>
        </w:rPr>
        <w:tab/>
      </w:r>
      <w:r w:rsidRPr="007928E6">
        <w:rPr>
          <w:sz w:val="24"/>
          <w:szCs w:val="24"/>
        </w:rPr>
        <w:tab/>
        <w:t>Zöldfa út 48/</w:t>
      </w:r>
      <w:proofErr w:type="gramStart"/>
      <w:r w:rsidRPr="007928E6">
        <w:rPr>
          <w:sz w:val="24"/>
          <w:szCs w:val="24"/>
        </w:rPr>
        <w:t>a.</w:t>
      </w:r>
      <w:proofErr w:type="gramEnd"/>
      <w:r w:rsidRPr="007928E6">
        <w:rPr>
          <w:sz w:val="24"/>
          <w:szCs w:val="24"/>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897"/>
        <w:gridCol w:w="1712"/>
        <w:gridCol w:w="2649"/>
        <w:gridCol w:w="979"/>
      </w:tblGrid>
      <w:tr w:rsidR="007A61AC" w:rsidRPr="007928E6" w:rsidTr="007A61AC">
        <w:tc>
          <w:tcPr>
            <w:tcW w:w="2268" w:type="dxa"/>
          </w:tcPr>
          <w:p w:rsidR="007A61AC" w:rsidRPr="007928E6" w:rsidRDefault="007A61AC" w:rsidP="007A61AC">
            <w:pPr>
              <w:rPr>
                <w:sz w:val="24"/>
                <w:szCs w:val="24"/>
              </w:rPr>
            </w:pPr>
            <w:proofErr w:type="gramStart"/>
            <w:r w:rsidRPr="007928E6">
              <w:rPr>
                <w:i/>
                <w:sz w:val="24"/>
                <w:szCs w:val="24"/>
              </w:rPr>
              <w:t xml:space="preserve">Férfi    </w:t>
            </w:r>
            <w:r w:rsidRPr="007928E6">
              <w:rPr>
                <w:sz w:val="24"/>
                <w:szCs w:val="24"/>
              </w:rPr>
              <w:t>40</w:t>
            </w:r>
            <w:proofErr w:type="gramEnd"/>
            <w:r w:rsidRPr="007928E6">
              <w:rPr>
                <w:sz w:val="24"/>
                <w:szCs w:val="24"/>
              </w:rPr>
              <w:t xml:space="preserve"> – 59 éves</w:t>
            </w:r>
          </w:p>
        </w:tc>
        <w:tc>
          <w:tcPr>
            <w:tcW w:w="897" w:type="dxa"/>
          </w:tcPr>
          <w:p w:rsidR="007A61AC" w:rsidRPr="007928E6" w:rsidRDefault="007A61AC" w:rsidP="007A61AC">
            <w:pPr>
              <w:jc w:val="right"/>
              <w:rPr>
                <w:sz w:val="24"/>
                <w:szCs w:val="24"/>
              </w:rPr>
            </w:pPr>
            <w:r w:rsidRPr="007928E6">
              <w:rPr>
                <w:sz w:val="24"/>
                <w:szCs w:val="24"/>
              </w:rPr>
              <w:t xml:space="preserve">  2 fő</w:t>
            </w:r>
          </w:p>
        </w:tc>
        <w:tc>
          <w:tcPr>
            <w:tcW w:w="1712" w:type="dxa"/>
            <w:vMerge w:val="restart"/>
            <w:tcBorders>
              <w:top w:val="nil"/>
            </w:tcBorders>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proofErr w:type="gramStart"/>
            <w:r w:rsidRPr="007928E6">
              <w:rPr>
                <w:i/>
                <w:sz w:val="24"/>
                <w:szCs w:val="24"/>
              </w:rPr>
              <w:t xml:space="preserve">Férfi    </w:t>
            </w:r>
            <w:r w:rsidRPr="007928E6">
              <w:rPr>
                <w:sz w:val="24"/>
                <w:szCs w:val="24"/>
              </w:rPr>
              <w:t>40</w:t>
            </w:r>
            <w:proofErr w:type="gramEnd"/>
            <w:r w:rsidRPr="007928E6">
              <w:rPr>
                <w:sz w:val="24"/>
                <w:szCs w:val="24"/>
              </w:rPr>
              <w:t xml:space="preserve"> – 59 éves</w:t>
            </w:r>
          </w:p>
        </w:tc>
        <w:tc>
          <w:tcPr>
            <w:tcW w:w="979" w:type="dxa"/>
          </w:tcPr>
          <w:p w:rsidR="007A61AC" w:rsidRPr="007928E6" w:rsidRDefault="007A61AC" w:rsidP="007A61AC">
            <w:pPr>
              <w:jc w:val="right"/>
              <w:rPr>
                <w:sz w:val="24"/>
                <w:szCs w:val="24"/>
              </w:rPr>
            </w:pPr>
            <w:r w:rsidRPr="007928E6">
              <w:rPr>
                <w:sz w:val="24"/>
                <w:szCs w:val="24"/>
              </w:rPr>
              <w:t xml:space="preserve">  2 fő</w:t>
            </w:r>
          </w:p>
        </w:tc>
      </w:tr>
      <w:tr w:rsidR="007A61AC" w:rsidRPr="007928E6" w:rsidTr="007A61AC">
        <w:tc>
          <w:tcPr>
            <w:tcW w:w="2268" w:type="dxa"/>
          </w:tcPr>
          <w:p w:rsidR="007A61AC" w:rsidRPr="007928E6" w:rsidRDefault="007A61AC" w:rsidP="007A61AC">
            <w:pPr>
              <w:rPr>
                <w:sz w:val="24"/>
                <w:szCs w:val="24"/>
              </w:rPr>
            </w:pPr>
            <w:r w:rsidRPr="007928E6">
              <w:rPr>
                <w:sz w:val="24"/>
                <w:szCs w:val="24"/>
              </w:rPr>
              <w:t xml:space="preserve">            60 – 64 éves</w:t>
            </w:r>
          </w:p>
        </w:tc>
        <w:tc>
          <w:tcPr>
            <w:tcW w:w="897" w:type="dxa"/>
          </w:tcPr>
          <w:p w:rsidR="007A61AC" w:rsidRPr="007928E6" w:rsidRDefault="007A61AC" w:rsidP="007A61AC">
            <w:pPr>
              <w:jc w:val="right"/>
              <w:rPr>
                <w:sz w:val="24"/>
                <w:szCs w:val="24"/>
              </w:rPr>
            </w:pPr>
            <w:r w:rsidRPr="007928E6">
              <w:rPr>
                <w:sz w:val="24"/>
                <w:szCs w:val="24"/>
              </w:rPr>
              <w:t xml:space="preserve">  3 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r w:rsidRPr="007928E6">
              <w:rPr>
                <w:sz w:val="24"/>
                <w:szCs w:val="24"/>
              </w:rPr>
              <w:t xml:space="preserve">            60 – 64 éves</w:t>
            </w:r>
          </w:p>
        </w:tc>
        <w:tc>
          <w:tcPr>
            <w:tcW w:w="979" w:type="dxa"/>
          </w:tcPr>
          <w:p w:rsidR="007A61AC" w:rsidRPr="007928E6" w:rsidRDefault="007A61AC" w:rsidP="007A61AC">
            <w:pPr>
              <w:jc w:val="right"/>
              <w:rPr>
                <w:sz w:val="24"/>
                <w:szCs w:val="24"/>
              </w:rPr>
            </w:pPr>
            <w:r w:rsidRPr="007928E6">
              <w:rPr>
                <w:sz w:val="24"/>
                <w:szCs w:val="24"/>
              </w:rPr>
              <w:t xml:space="preserve">  4 fő</w:t>
            </w:r>
          </w:p>
        </w:tc>
      </w:tr>
      <w:tr w:rsidR="007A61AC" w:rsidRPr="007928E6" w:rsidTr="007A61AC">
        <w:tc>
          <w:tcPr>
            <w:tcW w:w="2268" w:type="dxa"/>
          </w:tcPr>
          <w:p w:rsidR="007A61AC" w:rsidRPr="007928E6" w:rsidRDefault="007A61AC" w:rsidP="007A61AC">
            <w:pPr>
              <w:rPr>
                <w:sz w:val="24"/>
                <w:szCs w:val="24"/>
              </w:rPr>
            </w:pPr>
            <w:r w:rsidRPr="007928E6">
              <w:rPr>
                <w:sz w:val="24"/>
                <w:szCs w:val="24"/>
              </w:rPr>
              <w:t xml:space="preserve">            65 – 69 éves</w:t>
            </w:r>
          </w:p>
        </w:tc>
        <w:tc>
          <w:tcPr>
            <w:tcW w:w="897" w:type="dxa"/>
          </w:tcPr>
          <w:p w:rsidR="007A61AC" w:rsidRPr="007928E6" w:rsidRDefault="007A61AC" w:rsidP="007A61AC">
            <w:pPr>
              <w:jc w:val="right"/>
              <w:rPr>
                <w:sz w:val="24"/>
                <w:szCs w:val="24"/>
              </w:rPr>
            </w:pPr>
            <w:r w:rsidRPr="007928E6">
              <w:rPr>
                <w:sz w:val="24"/>
                <w:szCs w:val="24"/>
              </w:rPr>
              <w:t xml:space="preserve">  4 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r w:rsidRPr="007928E6">
              <w:rPr>
                <w:sz w:val="24"/>
                <w:szCs w:val="24"/>
              </w:rPr>
              <w:t xml:space="preserve">            65 – 69 éves</w:t>
            </w:r>
          </w:p>
        </w:tc>
        <w:tc>
          <w:tcPr>
            <w:tcW w:w="979" w:type="dxa"/>
          </w:tcPr>
          <w:p w:rsidR="007A61AC" w:rsidRPr="007928E6" w:rsidRDefault="007A61AC" w:rsidP="007A61AC">
            <w:pPr>
              <w:jc w:val="right"/>
              <w:rPr>
                <w:sz w:val="24"/>
                <w:szCs w:val="24"/>
              </w:rPr>
            </w:pPr>
            <w:r w:rsidRPr="007928E6">
              <w:rPr>
                <w:sz w:val="24"/>
                <w:szCs w:val="24"/>
              </w:rPr>
              <w:t xml:space="preserve">  6 fő</w:t>
            </w:r>
          </w:p>
        </w:tc>
      </w:tr>
      <w:tr w:rsidR="007A61AC" w:rsidRPr="007928E6" w:rsidTr="007A61AC">
        <w:tc>
          <w:tcPr>
            <w:tcW w:w="2268" w:type="dxa"/>
          </w:tcPr>
          <w:p w:rsidR="007A61AC" w:rsidRPr="007928E6" w:rsidRDefault="007A61AC" w:rsidP="007A61AC">
            <w:pPr>
              <w:rPr>
                <w:sz w:val="24"/>
                <w:szCs w:val="24"/>
              </w:rPr>
            </w:pPr>
            <w:r w:rsidRPr="007928E6">
              <w:rPr>
                <w:sz w:val="24"/>
                <w:szCs w:val="24"/>
              </w:rPr>
              <w:t xml:space="preserve">            70 – 74 éves</w:t>
            </w:r>
          </w:p>
        </w:tc>
        <w:tc>
          <w:tcPr>
            <w:tcW w:w="897" w:type="dxa"/>
          </w:tcPr>
          <w:p w:rsidR="007A61AC" w:rsidRPr="007928E6" w:rsidRDefault="007A61AC" w:rsidP="007A61AC">
            <w:pPr>
              <w:jc w:val="right"/>
              <w:rPr>
                <w:sz w:val="24"/>
                <w:szCs w:val="24"/>
              </w:rPr>
            </w:pPr>
            <w:r w:rsidRPr="007928E6">
              <w:rPr>
                <w:sz w:val="24"/>
                <w:szCs w:val="24"/>
              </w:rPr>
              <w:t xml:space="preserve">  3 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r w:rsidRPr="007928E6">
              <w:rPr>
                <w:sz w:val="24"/>
                <w:szCs w:val="24"/>
              </w:rPr>
              <w:t xml:space="preserve">            70 – 74 éves</w:t>
            </w:r>
          </w:p>
        </w:tc>
        <w:tc>
          <w:tcPr>
            <w:tcW w:w="979" w:type="dxa"/>
          </w:tcPr>
          <w:p w:rsidR="007A61AC" w:rsidRPr="007928E6" w:rsidRDefault="007A61AC" w:rsidP="007A61AC">
            <w:pPr>
              <w:jc w:val="right"/>
              <w:rPr>
                <w:sz w:val="24"/>
                <w:szCs w:val="24"/>
              </w:rPr>
            </w:pPr>
            <w:r w:rsidRPr="007928E6">
              <w:rPr>
                <w:sz w:val="24"/>
                <w:szCs w:val="24"/>
              </w:rPr>
              <w:t xml:space="preserve">  8 fő</w:t>
            </w:r>
          </w:p>
        </w:tc>
      </w:tr>
      <w:tr w:rsidR="007A61AC" w:rsidRPr="007928E6" w:rsidTr="007A61AC">
        <w:tc>
          <w:tcPr>
            <w:tcW w:w="2268" w:type="dxa"/>
          </w:tcPr>
          <w:p w:rsidR="007A61AC" w:rsidRPr="007928E6" w:rsidRDefault="007A61AC" w:rsidP="007A61AC">
            <w:pPr>
              <w:rPr>
                <w:sz w:val="24"/>
                <w:szCs w:val="24"/>
              </w:rPr>
            </w:pPr>
            <w:r w:rsidRPr="007928E6">
              <w:rPr>
                <w:sz w:val="24"/>
                <w:szCs w:val="24"/>
              </w:rPr>
              <w:t xml:space="preserve">            75 – 79 éves</w:t>
            </w:r>
          </w:p>
        </w:tc>
        <w:tc>
          <w:tcPr>
            <w:tcW w:w="897" w:type="dxa"/>
          </w:tcPr>
          <w:p w:rsidR="007A61AC" w:rsidRPr="007928E6" w:rsidRDefault="007A61AC" w:rsidP="007A61AC">
            <w:pPr>
              <w:jc w:val="right"/>
              <w:rPr>
                <w:sz w:val="24"/>
                <w:szCs w:val="24"/>
              </w:rPr>
            </w:pPr>
            <w:r w:rsidRPr="007928E6">
              <w:rPr>
                <w:sz w:val="24"/>
                <w:szCs w:val="24"/>
              </w:rPr>
              <w:t xml:space="preserve">  5 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r w:rsidRPr="007928E6">
              <w:rPr>
                <w:sz w:val="24"/>
                <w:szCs w:val="24"/>
              </w:rPr>
              <w:t xml:space="preserve">            75 – 79 éves</w:t>
            </w:r>
          </w:p>
        </w:tc>
        <w:tc>
          <w:tcPr>
            <w:tcW w:w="979" w:type="dxa"/>
          </w:tcPr>
          <w:p w:rsidR="007A61AC" w:rsidRPr="007928E6" w:rsidRDefault="007A61AC" w:rsidP="007A61AC">
            <w:pPr>
              <w:jc w:val="right"/>
              <w:rPr>
                <w:sz w:val="24"/>
                <w:szCs w:val="24"/>
              </w:rPr>
            </w:pPr>
            <w:r w:rsidRPr="007928E6">
              <w:rPr>
                <w:sz w:val="24"/>
                <w:szCs w:val="24"/>
              </w:rPr>
              <w:t xml:space="preserve">  5 fő</w:t>
            </w:r>
          </w:p>
        </w:tc>
      </w:tr>
      <w:tr w:rsidR="007A61AC" w:rsidRPr="007928E6" w:rsidTr="007A61AC">
        <w:tc>
          <w:tcPr>
            <w:tcW w:w="2268" w:type="dxa"/>
          </w:tcPr>
          <w:p w:rsidR="007A61AC" w:rsidRPr="007928E6" w:rsidRDefault="007A61AC" w:rsidP="007A61AC">
            <w:pPr>
              <w:rPr>
                <w:sz w:val="24"/>
                <w:szCs w:val="24"/>
              </w:rPr>
            </w:pPr>
            <w:r w:rsidRPr="007928E6">
              <w:rPr>
                <w:sz w:val="24"/>
                <w:szCs w:val="24"/>
              </w:rPr>
              <w:t xml:space="preserve">            80 – 89 éves</w:t>
            </w:r>
          </w:p>
        </w:tc>
        <w:tc>
          <w:tcPr>
            <w:tcW w:w="897" w:type="dxa"/>
          </w:tcPr>
          <w:p w:rsidR="007A61AC" w:rsidRPr="007928E6" w:rsidRDefault="007A61AC" w:rsidP="007A61AC">
            <w:pPr>
              <w:jc w:val="right"/>
              <w:rPr>
                <w:sz w:val="24"/>
                <w:szCs w:val="24"/>
              </w:rPr>
            </w:pPr>
            <w:r w:rsidRPr="007928E6">
              <w:rPr>
                <w:sz w:val="24"/>
                <w:szCs w:val="24"/>
              </w:rPr>
              <w:t xml:space="preserve">  1 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r w:rsidRPr="007928E6">
              <w:rPr>
                <w:sz w:val="24"/>
                <w:szCs w:val="24"/>
              </w:rPr>
              <w:t xml:space="preserve">            80 – 89 éves</w:t>
            </w:r>
          </w:p>
        </w:tc>
        <w:tc>
          <w:tcPr>
            <w:tcW w:w="979" w:type="dxa"/>
          </w:tcPr>
          <w:p w:rsidR="007A61AC" w:rsidRPr="007928E6" w:rsidRDefault="007A61AC" w:rsidP="007A61AC">
            <w:pPr>
              <w:jc w:val="right"/>
              <w:rPr>
                <w:sz w:val="24"/>
                <w:szCs w:val="24"/>
              </w:rPr>
            </w:pPr>
            <w:r w:rsidRPr="007928E6">
              <w:rPr>
                <w:sz w:val="24"/>
                <w:szCs w:val="24"/>
              </w:rPr>
              <w:t>10 fő</w:t>
            </w:r>
          </w:p>
        </w:tc>
      </w:tr>
      <w:tr w:rsidR="007A61AC" w:rsidRPr="007928E6" w:rsidTr="007A61AC">
        <w:tc>
          <w:tcPr>
            <w:tcW w:w="2268" w:type="dxa"/>
          </w:tcPr>
          <w:p w:rsidR="007A61AC" w:rsidRPr="007928E6" w:rsidRDefault="007A61AC" w:rsidP="007A61AC">
            <w:pPr>
              <w:rPr>
                <w:sz w:val="24"/>
                <w:szCs w:val="24"/>
              </w:rPr>
            </w:pPr>
            <w:r w:rsidRPr="007928E6">
              <w:rPr>
                <w:sz w:val="24"/>
                <w:szCs w:val="24"/>
              </w:rPr>
              <w:t xml:space="preserve">            90 – </w:t>
            </w:r>
            <w:proofErr w:type="gramStart"/>
            <w:r w:rsidRPr="007928E6">
              <w:rPr>
                <w:sz w:val="24"/>
                <w:szCs w:val="24"/>
              </w:rPr>
              <w:t>x   éves</w:t>
            </w:r>
            <w:proofErr w:type="gramEnd"/>
          </w:p>
        </w:tc>
        <w:tc>
          <w:tcPr>
            <w:tcW w:w="897" w:type="dxa"/>
          </w:tcPr>
          <w:p w:rsidR="007A61AC" w:rsidRPr="007928E6" w:rsidRDefault="007A61AC" w:rsidP="007A61AC">
            <w:pPr>
              <w:jc w:val="right"/>
              <w:rPr>
                <w:sz w:val="24"/>
                <w:szCs w:val="24"/>
              </w:rPr>
            </w:pPr>
            <w:r w:rsidRPr="007928E6">
              <w:rPr>
                <w:sz w:val="24"/>
                <w:szCs w:val="24"/>
              </w:rPr>
              <w:t xml:space="preserve">  - 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r w:rsidRPr="007928E6">
              <w:rPr>
                <w:sz w:val="24"/>
                <w:szCs w:val="24"/>
              </w:rPr>
              <w:t xml:space="preserve">            90 – </w:t>
            </w:r>
            <w:proofErr w:type="gramStart"/>
            <w:r w:rsidRPr="007928E6">
              <w:rPr>
                <w:sz w:val="24"/>
                <w:szCs w:val="24"/>
              </w:rPr>
              <w:t>x   éves</w:t>
            </w:r>
            <w:proofErr w:type="gramEnd"/>
          </w:p>
        </w:tc>
        <w:tc>
          <w:tcPr>
            <w:tcW w:w="979" w:type="dxa"/>
          </w:tcPr>
          <w:p w:rsidR="007A61AC" w:rsidRPr="007928E6" w:rsidRDefault="007A61AC" w:rsidP="007A61AC">
            <w:pPr>
              <w:jc w:val="right"/>
              <w:rPr>
                <w:sz w:val="24"/>
                <w:szCs w:val="24"/>
              </w:rPr>
            </w:pPr>
            <w:r w:rsidRPr="007928E6">
              <w:rPr>
                <w:sz w:val="24"/>
                <w:szCs w:val="24"/>
              </w:rPr>
              <w:t xml:space="preserve">  1 fő</w:t>
            </w:r>
          </w:p>
        </w:tc>
      </w:tr>
      <w:tr w:rsidR="007A61AC" w:rsidRPr="007928E6" w:rsidTr="007A61AC">
        <w:tc>
          <w:tcPr>
            <w:tcW w:w="2268" w:type="dxa"/>
          </w:tcPr>
          <w:p w:rsidR="007A61AC" w:rsidRPr="007928E6" w:rsidRDefault="007A61AC" w:rsidP="007A61AC">
            <w:pPr>
              <w:rPr>
                <w:i/>
                <w:sz w:val="24"/>
                <w:szCs w:val="24"/>
              </w:rPr>
            </w:pPr>
            <w:r w:rsidRPr="007928E6">
              <w:rPr>
                <w:i/>
                <w:sz w:val="24"/>
                <w:szCs w:val="24"/>
              </w:rPr>
              <w:t>Férfi összesen</w:t>
            </w:r>
          </w:p>
        </w:tc>
        <w:tc>
          <w:tcPr>
            <w:tcW w:w="897" w:type="dxa"/>
          </w:tcPr>
          <w:p w:rsidR="007A61AC" w:rsidRPr="007928E6" w:rsidRDefault="007A61AC" w:rsidP="007A61AC">
            <w:pPr>
              <w:jc w:val="right"/>
              <w:rPr>
                <w:b/>
                <w:i/>
                <w:sz w:val="24"/>
                <w:szCs w:val="24"/>
              </w:rPr>
            </w:pPr>
            <w:r w:rsidRPr="007928E6">
              <w:rPr>
                <w:b/>
                <w:i/>
                <w:sz w:val="24"/>
                <w:szCs w:val="24"/>
              </w:rPr>
              <w:t>18 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i/>
                <w:sz w:val="24"/>
                <w:szCs w:val="24"/>
              </w:rPr>
            </w:pPr>
            <w:proofErr w:type="gramStart"/>
            <w:r w:rsidRPr="007928E6">
              <w:rPr>
                <w:i/>
                <w:sz w:val="24"/>
                <w:szCs w:val="24"/>
              </w:rPr>
              <w:t>Férfi  összesen</w:t>
            </w:r>
            <w:proofErr w:type="gramEnd"/>
          </w:p>
        </w:tc>
        <w:tc>
          <w:tcPr>
            <w:tcW w:w="979" w:type="dxa"/>
          </w:tcPr>
          <w:p w:rsidR="007A61AC" w:rsidRPr="007928E6" w:rsidRDefault="007A61AC" w:rsidP="007A61AC">
            <w:pPr>
              <w:jc w:val="right"/>
              <w:rPr>
                <w:b/>
                <w:i/>
                <w:sz w:val="24"/>
                <w:szCs w:val="24"/>
              </w:rPr>
            </w:pPr>
            <w:r w:rsidRPr="007928E6">
              <w:rPr>
                <w:b/>
                <w:i/>
                <w:sz w:val="24"/>
                <w:szCs w:val="24"/>
              </w:rPr>
              <w:t>36 fő</w:t>
            </w:r>
          </w:p>
        </w:tc>
      </w:tr>
      <w:tr w:rsidR="007A61AC" w:rsidRPr="007928E6" w:rsidTr="007A61AC">
        <w:tc>
          <w:tcPr>
            <w:tcW w:w="2268" w:type="dxa"/>
          </w:tcPr>
          <w:p w:rsidR="007A61AC" w:rsidRPr="007928E6" w:rsidRDefault="007A61AC" w:rsidP="007A61AC">
            <w:pPr>
              <w:rPr>
                <w:i/>
                <w:sz w:val="24"/>
                <w:szCs w:val="24"/>
              </w:rPr>
            </w:pPr>
            <w:proofErr w:type="gramStart"/>
            <w:r w:rsidRPr="007928E6">
              <w:rPr>
                <w:i/>
                <w:sz w:val="24"/>
                <w:szCs w:val="24"/>
              </w:rPr>
              <w:t xml:space="preserve">Nő       </w:t>
            </w:r>
            <w:r w:rsidRPr="007928E6">
              <w:rPr>
                <w:sz w:val="24"/>
                <w:szCs w:val="24"/>
              </w:rPr>
              <w:t>40</w:t>
            </w:r>
            <w:proofErr w:type="gramEnd"/>
            <w:r w:rsidRPr="007928E6">
              <w:rPr>
                <w:sz w:val="24"/>
                <w:szCs w:val="24"/>
              </w:rPr>
              <w:t xml:space="preserve"> – 59 éves</w:t>
            </w:r>
          </w:p>
        </w:tc>
        <w:tc>
          <w:tcPr>
            <w:tcW w:w="897" w:type="dxa"/>
          </w:tcPr>
          <w:p w:rsidR="007A61AC" w:rsidRPr="007928E6" w:rsidRDefault="007A61AC" w:rsidP="007A61AC">
            <w:pPr>
              <w:jc w:val="right"/>
              <w:rPr>
                <w:sz w:val="24"/>
                <w:szCs w:val="24"/>
              </w:rPr>
            </w:pPr>
            <w:r w:rsidRPr="007928E6">
              <w:rPr>
                <w:sz w:val="24"/>
                <w:szCs w:val="24"/>
              </w:rPr>
              <w:t xml:space="preserve">  1 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proofErr w:type="gramStart"/>
            <w:r w:rsidRPr="007928E6">
              <w:rPr>
                <w:i/>
                <w:sz w:val="24"/>
                <w:szCs w:val="24"/>
              </w:rPr>
              <w:t xml:space="preserve">Nő       </w:t>
            </w:r>
            <w:r w:rsidRPr="007928E6">
              <w:rPr>
                <w:sz w:val="24"/>
                <w:szCs w:val="24"/>
              </w:rPr>
              <w:t>40</w:t>
            </w:r>
            <w:proofErr w:type="gramEnd"/>
            <w:r w:rsidRPr="007928E6">
              <w:rPr>
                <w:sz w:val="24"/>
                <w:szCs w:val="24"/>
              </w:rPr>
              <w:t xml:space="preserve"> – 59 éves</w:t>
            </w:r>
          </w:p>
        </w:tc>
        <w:tc>
          <w:tcPr>
            <w:tcW w:w="979" w:type="dxa"/>
          </w:tcPr>
          <w:p w:rsidR="007A61AC" w:rsidRPr="007928E6" w:rsidRDefault="007A61AC" w:rsidP="007A61AC">
            <w:pPr>
              <w:jc w:val="right"/>
              <w:rPr>
                <w:sz w:val="24"/>
                <w:szCs w:val="24"/>
              </w:rPr>
            </w:pPr>
            <w:r w:rsidRPr="007928E6">
              <w:rPr>
                <w:sz w:val="24"/>
                <w:szCs w:val="24"/>
              </w:rPr>
              <w:t xml:space="preserve">  - fő</w:t>
            </w:r>
          </w:p>
        </w:tc>
      </w:tr>
      <w:tr w:rsidR="007A61AC" w:rsidRPr="007928E6" w:rsidTr="007A61AC">
        <w:tc>
          <w:tcPr>
            <w:tcW w:w="2268" w:type="dxa"/>
          </w:tcPr>
          <w:p w:rsidR="007A61AC" w:rsidRPr="007928E6" w:rsidRDefault="007A61AC" w:rsidP="007A61AC">
            <w:pPr>
              <w:rPr>
                <w:sz w:val="24"/>
                <w:szCs w:val="24"/>
              </w:rPr>
            </w:pPr>
            <w:r w:rsidRPr="007928E6">
              <w:rPr>
                <w:sz w:val="24"/>
                <w:szCs w:val="24"/>
              </w:rPr>
              <w:t xml:space="preserve">            60 – 64 éves</w:t>
            </w:r>
          </w:p>
        </w:tc>
        <w:tc>
          <w:tcPr>
            <w:tcW w:w="897" w:type="dxa"/>
          </w:tcPr>
          <w:p w:rsidR="007A61AC" w:rsidRPr="007928E6" w:rsidRDefault="007A61AC" w:rsidP="007A61AC">
            <w:pPr>
              <w:jc w:val="right"/>
              <w:rPr>
                <w:sz w:val="24"/>
                <w:szCs w:val="24"/>
              </w:rPr>
            </w:pPr>
            <w:r w:rsidRPr="007928E6">
              <w:rPr>
                <w:sz w:val="24"/>
                <w:szCs w:val="24"/>
              </w:rPr>
              <w:t xml:space="preserve">  7 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r w:rsidRPr="007928E6">
              <w:rPr>
                <w:sz w:val="24"/>
                <w:szCs w:val="24"/>
              </w:rPr>
              <w:t xml:space="preserve">           60 – 64 éves</w:t>
            </w:r>
          </w:p>
        </w:tc>
        <w:tc>
          <w:tcPr>
            <w:tcW w:w="979" w:type="dxa"/>
          </w:tcPr>
          <w:p w:rsidR="007A61AC" w:rsidRPr="007928E6" w:rsidRDefault="007A61AC" w:rsidP="007A61AC">
            <w:pPr>
              <w:jc w:val="right"/>
              <w:rPr>
                <w:sz w:val="24"/>
                <w:szCs w:val="24"/>
              </w:rPr>
            </w:pPr>
            <w:r w:rsidRPr="007928E6">
              <w:rPr>
                <w:sz w:val="24"/>
                <w:szCs w:val="24"/>
              </w:rPr>
              <w:t xml:space="preserve">  4 fő</w:t>
            </w:r>
          </w:p>
        </w:tc>
      </w:tr>
      <w:tr w:rsidR="007A61AC" w:rsidRPr="007928E6" w:rsidTr="007A61AC">
        <w:tc>
          <w:tcPr>
            <w:tcW w:w="2268" w:type="dxa"/>
          </w:tcPr>
          <w:p w:rsidR="007A61AC" w:rsidRPr="007928E6" w:rsidRDefault="007A61AC" w:rsidP="007A61AC">
            <w:pPr>
              <w:rPr>
                <w:sz w:val="24"/>
                <w:szCs w:val="24"/>
              </w:rPr>
            </w:pPr>
            <w:r w:rsidRPr="007928E6">
              <w:rPr>
                <w:sz w:val="24"/>
                <w:szCs w:val="24"/>
              </w:rPr>
              <w:t xml:space="preserve">            65 – 69 éves</w:t>
            </w:r>
          </w:p>
        </w:tc>
        <w:tc>
          <w:tcPr>
            <w:tcW w:w="897" w:type="dxa"/>
          </w:tcPr>
          <w:p w:rsidR="007A61AC" w:rsidRPr="007928E6" w:rsidRDefault="007A61AC" w:rsidP="007A61AC">
            <w:pPr>
              <w:jc w:val="right"/>
              <w:rPr>
                <w:sz w:val="24"/>
                <w:szCs w:val="24"/>
              </w:rPr>
            </w:pPr>
            <w:r w:rsidRPr="007928E6">
              <w:rPr>
                <w:sz w:val="24"/>
                <w:szCs w:val="24"/>
              </w:rPr>
              <w:t xml:space="preserve">  5 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r w:rsidRPr="007928E6">
              <w:rPr>
                <w:sz w:val="24"/>
                <w:szCs w:val="24"/>
              </w:rPr>
              <w:t xml:space="preserve">           65 – 69 éves</w:t>
            </w:r>
          </w:p>
        </w:tc>
        <w:tc>
          <w:tcPr>
            <w:tcW w:w="979" w:type="dxa"/>
          </w:tcPr>
          <w:p w:rsidR="007A61AC" w:rsidRPr="007928E6" w:rsidRDefault="007A61AC" w:rsidP="007A61AC">
            <w:pPr>
              <w:jc w:val="right"/>
              <w:rPr>
                <w:sz w:val="24"/>
                <w:szCs w:val="24"/>
              </w:rPr>
            </w:pPr>
            <w:r w:rsidRPr="007928E6">
              <w:rPr>
                <w:sz w:val="24"/>
                <w:szCs w:val="24"/>
              </w:rPr>
              <w:t xml:space="preserve">  7 fő</w:t>
            </w:r>
          </w:p>
        </w:tc>
      </w:tr>
      <w:tr w:rsidR="007A61AC" w:rsidRPr="007928E6" w:rsidTr="007A61AC">
        <w:tc>
          <w:tcPr>
            <w:tcW w:w="2268" w:type="dxa"/>
          </w:tcPr>
          <w:p w:rsidR="007A61AC" w:rsidRPr="007928E6" w:rsidRDefault="007A61AC" w:rsidP="007A61AC">
            <w:pPr>
              <w:rPr>
                <w:sz w:val="24"/>
                <w:szCs w:val="24"/>
              </w:rPr>
            </w:pPr>
            <w:r w:rsidRPr="007928E6">
              <w:rPr>
                <w:sz w:val="24"/>
                <w:szCs w:val="24"/>
              </w:rPr>
              <w:t xml:space="preserve">            70 – 74 éves</w:t>
            </w:r>
          </w:p>
        </w:tc>
        <w:tc>
          <w:tcPr>
            <w:tcW w:w="897" w:type="dxa"/>
          </w:tcPr>
          <w:p w:rsidR="007A61AC" w:rsidRPr="007928E6" w:rsidRDefault="007A61AC" w:rsidP="007A61AC">
            <w:pPr>
              <w:jc w:val="right"/>
              <w:rPr>
                <w:sz w:val="24"/>
                <w:szCs w:val="24"/>
              </w:rPr>
            </w:pPr>
            <w:r w:rsidRPr="007928E6">
              <w:rPr>
                <w:sz w:val="24"/>
                <w:szCs w:val="24"/>
              </w:rPr>
              <w:t xml:space="preserve">  3 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r w:rsidRPr="007928E6">
              <w:rPr>
                <w:sz w:val="24"/>
                <w:szCs w:val="24"/>
              </w:rPr>
              <w:t xml:space="preserve">           70 – 74 éves</w:t>
            </w:r>
          </w:p>
        </w:tc>
        <w:tc>
          <w:tcPr>
            <w:tcW w:w="979" w:type="dxa"/>
          </w:tcPr>
          <w:p w:rsidR="007A61AC" w:rsidRPr="007928E6" w:rsidRDefault="007A61AC" w:rsidP="007A61AC">
            <w:pPr>
              <w:jc w:val="right"/>
              <w:rPr>
                <w:sz w:val="24"/>
                <w:szCs w:val="24"/>
              </w:rPr>
            </w:pPr>
            <w:r w:rsidRPr="007928E6">
              <w:rPr>
                <w:sz w:val="24"/>
                <w:szCs w:val="24"/>
              </w:rPr>
              <w:t xml:space="preserve">  5 fő</w:t>
            </w:r>
          </w:p>
        </w:tc>
      </w:tr>
      <w:tr w:rsidR="007A61AC" w:rsidRPr="007928E6" w:rsidTr="007A61AC">
        <w:tc>
          <w:tcPr>
            <w:tcW w:w="2268" w:type="dxa"/>
          </w:tcPr>
          <w:p w:rsidR="007A61AC" w:rsidRPr="007928E6" w:rsidRDefault="007A61AC" w:rsidP="007A61AC">
            <w:pPr>
              <w:rPr>
                <w:sz w:val="24"/>
                <w:szCs w:val="24"/>
              </w:rPr>
            </w:pPr>
            <w:r w:rsidRPr="007928E6">
              <w:rPr>
                <w:sz w:val="24"/>
                <w:szCs w:val="24"/>
              </w:rPr>
              <w:t xml:space="preserve">            75 – 79 éves</w:t>
            </w:r>
          </w:p>
        </w:tc>
        <w:tc>
          <w:tcPr>
            <w:tcW w:w="897" w:type="dxa"/>
          </w:tcPr>
          <w:p w:rsidR="007A61AC" w:rsidRPr="007928E6" w:rsidRDefault="007A61AC" w:rsidP="007A61AC">
            <w:pPr>
              <w:jc w:val="right"/>
              <w:rPr>
                <w:sz w:val="24"/>
                <w:szCs w:val="24"/>
              </w:rPr>
            </w:pPr>
            <w:r w:rsidRPr="007928E6">
              <w:rPr>
                <w:sz w:val="24"/>
                <w:szCs w:val="24"/>
              </w:rPr>
              <w:t xml:space="preserve">  8fő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r w:rsidRPr="007928E6">
              <w:rPr>
                <w:sz w:val="24"/>
                <w:szCs w:val="24"/>
              </w:rPr>
              <w:t xml:space="preserve">           75 – 79 éves</w:t>
            </w:r>
          </w:p>
        </w:tc>
        <w:tc>
          <w:tcPr>
            <w:tcW w:w="979" w:type="dxa"/>
          </w:tcPr>
          <w:p w:rsidR="007A61AC" w:rsidRPr="007928E6" w:rsidRDefault="007A61AC" w:rsidP="007A61AC">
            <w:pPr>
              <w:jc w:val="right"/>
              <w:rPr>
                <w:sz w:val="24"/>
                <w:szCs w:val="24"/>
              </w:rPr>
            </w:pPr>
            <w:r w:rsidRPr="007928E6">
              <w:rPr>
                <w:sz w:val="24"/>
                <w:szCs w:val="24"/>
              </w:rPr>
              <w:t>20 fő</w:t>
            </w:r>
          </w:p>
        </w:tc>
      </w:tr>
      <w:tr w:rsidR="007A61AC" w:rsidRPr="007928E6" w:rsidTr="007A61AC">
        <w:tc>
          <w:tcPr>
            <w:tcW w:w="2268" w:type="dxa"/>
          </w:tcPr>
          <w:p w:rsidR="007A61AC" w:rsidRPr="007928E6" w:rsidRDefault="007A61AC" w:rsidP="007A61AC">
            <w:pPr>
              <w:rPr>
                <w:sz w:val="24"/>
                <w:szCs w:val="24"/>
              </w:rPr>
            </w:pPr>
            <w:r w:rsidRPr="007928E6">
              <w:rPr>
                <w:sz w:val="24"/>
                <w:szCs w:val="24"/>
              </w:rPr>
              <w:t xml:space="preserve">            80 – 89 éves</w:t>
            </w:r>
          </w:p>
        </w:tc>
        <w:tc>
          <w:tcPr>
            <w:tcW w:w="897" w:type="dxa"/>
          </w:tcPr>
          <w:p w:rsidR="007A61AC" w:rsidRPr="007928E6" w:rsidRDefault="007A61AC" w:rsidP="007A61AC">
            <w:pPr>
              <w:jc w:val="right"/>
              <w:rPr>
                <w:sz w:val="24"/>
                <w:szCs w:val="24"/>
              </w:rPr>
            </w:pPr>
            <w:r w:rsidRPr="007928E6">
              <w:rPr>
                <w:sz w:val="24"/>
                <w:szCs w:val="24"/>
              </w:rPr>
              <w:t>18 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r w:rsidRPr="007928E6">
              <w:rPr>
                <w:sz w:val="24"/>
                <w:szCs w:val="24"/>
              </w:rPr>
              <w:t xml:space="preserve">           80 – 89 éves</w:t>
            </w:r>
          </w:p>
        </w:tc>
        <w:tc>
          <w:tcPr>
            <w:tcW w:w="979" w:type="dxa"/>
          </w:tcPr>
          <w:p w:rsidR="007A61AC" w:rsidRPr="007928E6" w:rsidRDefault="007A61AC" w:rsidP="007A61AC">
            <w:pPr>
              <w:jc w:val="right"/>
              <w:rPr>
                <w:sz w:val="24"/>
                <w:szCs w:val="24"/>
              </w:rPr>
            </w:pPr>
            <w:r w:rsidRPr="007928E6">
              <w:rPr>
                <w:sz w:val="24"/>
                <w:szCs w:val="24"/>
              </w:rPr>
              <w:t>30 fő</w:t>
            </w:r>
          </w:p>
        </w:tc>
      </w:tr>
      <w:tr w:rsidR="007A61AC" w:rsidRPr="007928E6" w:rsidTr="007A61AC">
        <w:tc>
          <w:tcPr>
            <w:tcW w:w="2268" w:type="dxa"/>
          </w:tcPr>
          <w:p w:rsidR="007A61AC" w:rsidRPr="007928E6" w:rsidRDefault="007A61AC" w:rsidP="007A61AC">
            <w:pPr>
              <w:rPr>
                <w:sz w:val="24"/>
                <w:szCs w:val="24"/>
              </w:rPr>
            </w:pPr>
            <w:r w:rsidRPr="007928E6">
              <w:rPr>
                <w:sz w:val="24"/>
                <w:szCs w:val="24"/>
              </w:rPr>
              <w:t xml:space="preserve">              90 – </w:t>
            </w:r>
            <w:proofErr w:type="gramStart"/>
            <w:r w:rsidRPr="007928E6">
              <w:rPr>
                <w:sz w:val="24"/>
                <w:szCs w:val="24"/>
              </w:rPr>
              <w:t>x   éves</w:t>
            </w:r>
            <w:proofErr w:type="gramEnd"/>
          </w:p>
        </w:tc>
        <w:tc>
          <w:tcPr>
            <w:tcW w:w="897" w:type="dxa"/>
          </w:tcPr>
          <w:p w:rsidR="007A61AC" w:rsidRPr="007928E6" w:rsidRDefault="007A61AC" w:rsidP="007A61AC">
            <w:pPr>
              <w:jc w:val="right"/>
              <w:rPr>
                <w:sz w:val="24"/>
                <w:szCs w:val="24"/>
              </w:rPr>
            </w:pPr>
            <w:r w:rsidRPr="007928E6">
              <w:rPr>
                <w:sz w:val="24"/>
                <w:szCs w:val="24"/>
              </w:rPr>
              <w:t xml:space="preserve">  - fő</w:t>
            </w:r>
          </w:p>
        </w:tc>
        <w:tc>
          <w:tcPr>
            <w:tcW w:w="1712" w:type="dxa"/>
            <w:vMerge/>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r w:rsidRPr="007928E6">
              <w:rPr>
                <w:sz w:val="24"/>
                <w:szCs w:val="24"/>
              </w:rPr>
              <w:t xml:space="preserve">           90 – </w:t>
            </w:r>
            <w:proofErr w:type="gramStart"/>
            <w:r w:rsidRPr="007928E6">
              <w:rPr>
                <w:sz w:val="24"/>
                <w:szCs w:val="24"/>
              </w:rPr>
              <w:t>x   éves</w:t>
            </w:r>
            <w:proofErr w:type="gramEnd"/>
          </w:p>
        </w:tc>
        <w:tc>
          <w:tcPr>
            <w:tcW w:w="979" w:type="dxa"/>
          </w:tcPr>
          <w:p w:rsidR="007A61AC" w:rsidRPr="007928E6" w:rsidRDefault="007A61AC" w:rsidP="007A61AC">
            <w:pPr>
              <w:jc w:val="right"/>
              <w:rPr>
                <w:sz w:val="24"/>
                <w:szCs w:val="24"/>
              </w:rPr>
            </w:pPr>
            <w:r w:rsidRPr="007928E6">
              <w:rPr>
                <w:sz w:val="24"/>
                <w:szCs w:val="24"/>
              </w:rPr>
              <w:t xml:space="preserve">  5 fő</w:t>
            </w:r>
          </w:p>
        </w:tc>
      </w:tr>
      <w:tr w:rsidR="007A61AC" w:rsidRPr="007928E6" w:rsidTr="007A61AC">
        <w:tc>
          <w:tcPr>
            <w:tcW w:w="2268" w:type="dxa"/>
          </w:tcPr>
          <w:p w:rsidR="007A61AC" w:rsidRPr="007928E6" w:rsidRDefault="007A61AC" w:rsidP="007A61AC">
            <w:pPr>
              <w:rPr>
                <w:i/>
                <w:sz w:val="24"/>
                <w:szCs w:val="24"/>
              </w:rPr>
            </w:pPr>
            <w:r w:rsidRPr="007928E6">
              <w:rPr>
                <w:i/>
                <w:sz w:val="24"/>
                <w:szCs w:val="24"/>
              </w:rPr>
              <w:t>Nő összesen:</w:t>
            </w:r>
          </w:p>
        </w:tc>
        <w:tc>
          <w:tcPr>
            <w:tcW w:w="897" w:type="dxa"/>
          </w:tcPr>
          <w:p w:rsidR="007A61AC" w:rsidRPr="007928E6" w:rsidRDefault="007A61AC" w:rsidP="007A61AC">
            <w:pPr>
              <w:jc w:val="right"/>
              <w:rPr>
                <w:b/>
                <w:i/>
                <w:sz w:val="24"/>
                <w:szCs w:val="24"/>
              </w:rPr>
            </w:pPr>
            <w:r w:rsidRPr="007928E6">
              <w:rPr>
                <w:b/>
                <w:i/>
                <w:sz w:val="24"/>
                <w:szCs w:val="24"/>
              </w:rPr>
              <w:t>42 fő</w:t>
            </w:r>
          </w:p>
        </w:tc>
        <w:tc>
          <w:tcPr>
            <w:tcW w:w="1712" w:type="dxa"/>
            <w:vMerge/>
            <w:tcBorders>
              <w:bottom w:val="nil"/>
            </w:tcBorders>
          </w:tcPr>
          <w:p w:rsidR="007A61AC" w:rsidRPr="007928E6" w:rsidRDefault="007A61AC" w:rsidP="007A61AC">
            <w:pPr>
              <w:rPr>
                <w:sz w:val="24"/>
                <w:szCs w:val="24"/>
              </w:rPr>
            </w:pPr>
          </w:p>
        </w:tc>
        <w:tc>
          <w:tcPr>
            <w:tcW w:w="2649" w:type="dxa"/>
          </w:tcPr>
          <w:p w:rsidR="007A61AC" w:rsidRPr="007928E6" w:rsidRDefault="007A61AC" w:rsidP="007A61AC">
            <w:pPr>
              <w:rPr>
                <w:sz w:val="24"/>
                <w:szCs w:val="24"/>
              </w:rPr>
            </w:pPr>
            <w:r w:rsidRPr="007928E6">
              <w:rPr>
                <w:i/>
                <w:sz w:val="24"/>
                <w:szCs w:val="24"/>
              </w:rPr>
              <w:t>Nő összesen:</w:t>
            </w:r>
          </w:p>
        </w:tc>
        <w:tc>
          <w:tcPr>
            <w:tcW w:w="979" w:type="dxa"/>
          </w:tcPr>
          <w:p w:rsidR="007A61AC" w:rsidRPr="007928E6" w:rsidRDefault="007A61AC" w:rsidP="007A61AC">
            <w:pPr>
              <w:jc w:val="right"/>
              <w:rPr>
                <w:b/>
                <w:i/>
                <w:sz w:val="24"/>
                <w:szCs w:val="24"/>
              </w:rPr>
            </w:pPr>
            <w:r w:rsidRPr="007928E6">
              <w:rPr>
                <w:b/>
                <w:i/>
                <w:sz w:val="24"/>
                <w:szCs w:val="24"/>
              </w:rPr>
              <w:t>71 fő</w:t>
            </w:r>
          </w:p>
        </w:tc>
      </w:tr>
    </w:tbl>
    <w:p w:rsidR="007A61AC" w:rsidRPr="007928E6" w:rsidRDefault="007A61AC" w:rsidP="007A61AC">
      <w:pPr>
        <w:pStyle w:val="Nincstrkz"/>
        <w:rPr>
          <w:rFonts w:ascii="Times New Roman" w:hAnsi="Times New Roman"/>
          <w:sz w:val="24"/>
          <w:szCs w:val="24"/>
        </w:rPr>
      </w:pPr>
      <w:r w:rsidRPr="007928E6">
        <w:rPr>
          <w:rFonts w:ascii="Times New Roman" w:hAnsi="Times New Roman"/>
          <w:sz w:val="24"/>
          <w:szCs w:val="24"/>
        </w:rPr>
        <w:t>Nemek szerinti összetétel alapján 54 fő férfi és 113 fő nő.</w:t>
      </w:r>
    </w:p>
    <w:p w:rsidR="007A61AC" w:rsidRPr="007928E6" w:rsidRDefault="007A61AC" w:rsidP="007A61AC">
      <w:pPr>
        <w:pStyle w:val="Listaszerbekezds"/>
        <w:ind w:left="0"/>
      </w:pPr>
    </w:p>
    <w:p w:rsidR="007A61AC" w:rsidRPr="007928E6" w:rsidRDefault="007A61AC" w:rsidP="007A61AC">
      <w:pPr>
        <w:rPr>
          <w:sz w:val="24"/>
          <w:szCs w:val="24"/>
        </w:rPr>
      </w:pPr>
      <w:r w:rsidRPr="007928E6">
        <w:rPr>
          <w:sz w:val="24"/>
          <w:szCs w:val="24"/>
        </w:rPr>
        <w:t>Az Idősek Otthona konyhájáról többek között Idősek Klubjába és az Értelmi Fogyatékosok Napközi Otthonába hétköznapokon szállítják az ebédet.</w:t>
      </w:r>
    </w:p>
    <w:p w:rsidR="007A61AC" w:rsidRPr="007928E6" w:rsidRDefault="007A61AC" w:rsidP="007A61AC">
      <w:pPr>
        <w:pStyle w:val="Listaszerbekezds"/>
        <w:ind w:left="0"/>
        <w:jc w:val="both"/>
      </w:pPr>
      <w:r w:rsidRPr="007928E6">
        <w:t xml:space="preserve">Az alapellátás egyik fontos szolgáltatása az </w:t>
      </w:r>
      <w:r w:rsidRPr="007928E6">
        <w:rPr>
          <w:b/>
        </w:rPr>
        <w:t>étkeztetés</w:t>
      </w:r>
      <w:r w:rsidRPr="007928E6">
        <w:t xml:space="preserve">. </w:t>
      </w:r>
    </w:p>
    <w:p w:rsidR="007A61AC" w:rsidRPr="007928E6" w:rsidRDefault="007A61AC" w:rsidP="007A61AC">
      <w:pPr>
        <w:rPr>
          <w:sz w:val="24"/>
          <w:szCs w:val="24"/>
        </w:rPr>
      </w:pPr>
    </w:p>
    <w:p w:rsidR="007A61AC" w:rsidRPr="007928E6" w:rsidRDefault="007A61AC" w:rsidP="007A61AC">
      <w:pPr>
        <w:pStyle w:val="Listaszerbekezds"/>
        <w:ind w:left="0"/>
        <w:jc w:val="both"/>
      </w:pPr>
      <w:r w:rsidRPr="007928E6">
        <w:t xml:space="preserve">Az étkeztetés elsősorban az idős lakosság támogatását szolgálja. Az étkeztetés igénybevétele történhet kiszállítással vagy a főzőhelyről történő jogosult általi elszállítással, illetve helyben fogyasztással az idősek klubja tagjainak tekintetében. Az év minden napján igénybe vehető az </w:t>
      </w:r>
      <w:r w:rsidRPr="007928E6">
        <w:lastRenderedPageBreak/>
        <w:t xml:space="preserve">ellátás Karcagon. Jellemzően a 60 év feletti korosztály veszi igénybe az étkeztetést, azon belül magas a 70-80 éven felüliek száma (135 fő illetve 102 fő). A 90 éven felüliek száma 12 fő volt. </w:t>
      </w:r>
    </w:p>
    <w:p w:rsidR="007A61AC" w:rsidRPr="007928E6" w:rsidRDefault="007A61AC" w:rsidP="007A61AC">
      <w:pPr>
        <w:pStyle w:val="Listaszerbekezds"/>
        <w:ind w:left="0"/>
        <w:jc w:val="both"/>
      </w:pPr>
    </w:p>
    <w:p w:rsidR="007A61AC" w:rsidRPr="007928E6" w:rsidRDefault="007A61AC" w:rsidP="007A61AC">
      <w:pPr>
        <w:pStyle w:val="Listaszerbekezds"/>
        <w:ind w:left="0"/>
        <w:jc w:val="both"/>
      </w:pPr>
      <w:r w:rsidRPr="007928E6">
        <w:t xml:space="preserve">A </w:t>
      </w:r>
      <w:r w:rsidRPr="007928E6">
        <w:rPr>
          <w:b/>
        </w:rPr>
        <w:t>házi segítségnyújtás</w:t>
      </w:r>
      <w:r w:rsidRPr="007928E6">
        <w:t xml:space="preserve"> fontos szerepet tölt be a szociális ellátás területén, az egyik legrégebbi alapellátási forma, melynek keretében a szolgáltatást igénybe vevő személy saját lakókörnyezetében biztosítjuk az önálló életvitel biztosítása érdekében szükséges ellátást, a gondozott meglévő képességeinek fenntartásával, felhasználásával és fejlesztésével. Célja, hogy az idősek/egyedül élők problémáinak megoldásában segítséget nyújtson, valamint családtagjaikat segítse munkavállalásukban.</w:t>
      </w:r>
    </w:p>
    <w:p w:rsidR="007A61AC" w:rsidRPr="007928E6" w:rsidRDefault="007A61AC" w:rsidP="007A61AC">
      <w:pPr>
        <w:pStyle w:val="Listaszerbekezds"/>
        <w:ind w:left="0"/>
      </w:pPr>
      <w:r w:rsidRPr="007928E6">
        <w:t>A házi segítségnyújtáson belül két tevékenységi kör került kialakításra 2016. évben:</w:t>
      </w:r>
    </w:p>
    <w:p w:rsidR="007A61AC" w:rsidRPr="007928E6" w:rsidRDefault="007A61AC" w:rsidP="007928E6">
      <w:pPr>
        <w:pStyle w:val="Listaszerbekezds"/>
        <w:numPr>
          <w:ilvl w:val="0"/>
          <w:numId w:val="104"/>
        </w:numPr>
      </w:pPr>
      <w:r w:rsidRPr="007928E6">
        <w:t xml:space="preserve">szociális segítés és </w:t>
      </w:r>
      <w:proofErr w:type="gramStart"/>
      <w:r w:rsidRPr="007928E6">
        <w:t>a</w:t>
      </w:r>
      <w:proofErr w:type="gramEnd"/>
    </w:p>
    <w:p w:rsidR="007A61AC" w:rsidRPr="007928E6" w:rsidRDefault="007A61AC" w:rsidP="007928E6">
      <w:pPr>
        <w:pStyle w:val="Listaszerbekezds"/>
        <w:numPr>
          <w:ilvl w:val="0"/>
          <w:numId w:val="104"/>
        </w:numPr>
      </w:pPr>
      <w:r w:rsidRPr="007928E6">
        <w:t>személyi gondozás</w:t>
      </w:r>
    </w:p>
    <w:p w:rsidR="007A61AC" w:rsidRPr="007928E6" w:rsidRDefault="007A61AC" w:rsidP="007A61AC">
      <w:pPr>
        <w:pStyle w:val="Listaszerbekezds"/>
        <w:ind w:left="0"/>
        <w:jc w:val="both"/>
      </w:pPr>
      <w:r w:rsidRPr="007928E6">
        <w:t>A házi segítségnyújtást elsősorban a 70-80 éven felüli idős emberek veszik igénybe, akiknek nagyobb része egyedül él és egészségi állapota megromlott. 2017-ben Karcagon 74 fő vette igénybe.</w:t>
      </w:r>
    </w:p>
    <w:p w:rsidR="007A61AC" w:rsidRPr="007928E6" w:rsidRDefault="007A61AC" w:rsidP="007A61AC">
      <w:pPr>
        <w:pStyle w:val="Listaszerbekezds"/>
        <w:ind w:left="0"/>
        <w:rPr>
          <w:i/>
        </w:rPr>
      </w:pPr>
    </w:p>
    <w:p w:rsidR="007A61AC" w:rsidRPr="007928E6" w:rsidRDefault="007A61AC" w:rsidP="00BF2B5D">
      <w:pPr>
        <w:pStyle w:val="Listaszerbekezds"/>
        <w:ind w:left="0"/>
        <w:jc w:val="both"/>
        <w:rPr>
          <w:b/>
        </w:rPr>
      </w:pPr>
      <w:r w:rsidRPr="007928E6">
        <w:rPr>
          <w:b/>
        </w:rPr>
        <w:t>Idősek Klubja</w:t>
      </w:r>
    </w:p>
    <w:p w:rsidR="007A61AC" w:rsidRPr="007928E6" w:rsidRDefault="007A61AC" w:rsidP="00BF2B5D">
      <w:pPr>
        <w:pStyle w:val="Listaszerbekezds"/>
        <w:ind w:left="0"/>
        <w:jc w:val="both"/>
      </w:pPr>
      <w:r w:rsidRPr="007928E6">
        <w:t>A nappali ellátás célja a hiányzó családi gondozás pótlása, az egyedüllétek megszüntetése és a tétlenséggel járó káros hatások megelőzése. Feladata megfelelő szociális szolgáltatások nyújtása, melyek révén, a nappali ellátást igénybevevő személyek, egészségi állapotának megőrzése és javítása, valamint mentális állapotuk életkoruknak megfelelő szinten tartása megvalósulhat.</w:t>
      </w:r>
    </w:p>
    <w:p w:rsidR="007A61AC" w:rsidRPr="007928E6" w:rsidRDefault="007A61AC" w:rsidP="00BF2B5D">
      <w:pPr>
        <w:pStyle w:val="Listaszerbekezds"/>
        <w:ind w:left="0"/>
        <w:jc w:val="both"/>
      </w:pPr>
      <w:r w:rsidRPr="007928E6">
        <w:t>A klub a szociális és mentális támogatásra szoruló, önmaguk ellátására részben képes időskorúak napközbeni ellátására szolgál. Az intézményben lehetőség van a közösségi együttlétre, pihenésre, ruházat tisztítására, személyi tisztálkodásra.</w:t>
      </w:r>
    </w:p>
    <w:p w:rsidR="007A61AC" w:rsidRPr="007928E6" w:rsidRDefault="007A61AC" w:rsidP="00BF2B5D">
      <w:pPr>
        <w:pStyle w:val="Listaszerbekezds"/>
        <w:ind w:left="0"/>
        <w:jc w:val="both"/>
      </w:pPr>
      <w:r w:rsidRPr="007928E6">
        <w:t>A klub 44 férőhellyel rendelkezik, naponta átlagosan 28 fő részvételével működik.</w:t>
      </w:r>
    </w:p>
    <w:p w:rsidR="007A61AC" w:rsidRPr="007928E6" w:rsidRDefault="007A61AC" w:rsidP="00BF2B5D">
      <w:pPr>
        <w:jc w:val="both"/>
        <w:rPr>
          <w:sz w:val="24"/>
          <w:szCs w:val="24"/>
        </w:rPr>
      </w:pPr>
      <w:r w:rsidRPr="007928E6">
        <w:rPr>
          <w:sz w:val="24"/>
          <w:szCs w:val="24"/>
        </w:rPr>
        <w:t>Nagy beszélgetések, filmnézés, kártyacsaták, társasjátékozás, szalonnasütés, bográcsozás, előadások, kímélő torna, kirándulások, dolgos, kézműves napok, zenés programok, egyéb rendezvények várják az érdeklődő nyugdíjasokat.</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A településünkön (a teljesség igénye nélkül) az alábbi nyugállományúakat és időskorúakat támogató szervezetek működnek:</w:t>
      </w:r>
    </w:p>
    <w:p w:rsidR="007A61AC" w:rsidRPr="007928E6" w:rsidRDefault="007A61AC" w:rsidP="007928E6">
      <w:pPr>
        <w:numPr>
          <w:ilvl w:val="0"/>
          <w:numId w:val="103"/>
        </w:numPr>
        <w:jc w:val="both"/>
        <w:rPr>
          <w:sz w:val="24"/>
          <w:szCs w:val="24"/>
        </w:rPr>
      </w:pPr>
      <w:r w:rsidRPr="007928E6">
        <w:rPr>
          <w:sz w:val="24"/>
          <w:szCs w:val="24"/>
        </w:rPr>
        <w:t xml:space="preserve">Karcagi </w:t>
      </w:r>
      <w:proofErr w:type="spellStart"/>
      <w:r w:rsidRPr="007928E6">
        <w:rPr>
          <w:sz w:val="24"/>
          <w:szCs w:val="24"/>
        </w:rPr>
        <w:t>Nugdíjas</w:t>
      </w:r>
      <w:proofErr w:type="spellEnd"/>
      <w:r w:rsidRPr="007928E6">
        <w:rPr>
          <w:sz w:val="24"/>
          <w:szCs w:val="24"/>
        </w:rPr>
        <w:t xml:space="preserve"> Barátok Egyesülete</w:t>
      </w:r>
      <w:r w:rsidRPr="007928E6">
        <w:rPr>
          <w:sz w:val="24"/>
          <w:szCs w:val="24"/>
        </w:rPr>
        <w:tab/>
      </w:r>
      <w:r w:rsidRPr="007928E6">
        <w:rPr>
          <w:sz w:val="24"/>
          <w:szCs w:val="24"/>
        </w:rPr>
        <w:tab/>
      </w:r>
      <w:r w:rsidRPr="007928E6">
        <w:rPr>
          <w:sz w:val="24"/>
          <w:szCs w:val="24"/>
        </w:rPr>
        <w:tab/>
      </w:r>
      <w:r w:rsidRPr="007928E6">
        <w:rPr>
          <w:sz w:val="24"/>
          <w:szCs w:val="24"/>
        </w:rPr>
        <w:tab/>
      </w:r>
      <w:r w:rsidRPr="007928E6">
        <w:rPr>
          <w:sz w:val="24"/>
          <w:szCs w:val="24"/>
        </w:rPr>
        <w:tab/>
      </w:r>
      <w:r w:rsidRPr="007928E6">
        <w:rPr>
          <w:sz w:val="24"/>
          <w:szCs w:val="24"/>
        </w:rPr>
        <w:tab/>
        <w:t>100 tag</w:t>
      </w:r>
    </w:p>
    <w:p w:rsidR="007A61AC" w:rsidRPr="007928E6" w:rsidRDefault="007A61AC" w:rsidP="007928E6">
      <w:pPr>
        <w:numPr>
          <w:ilvl w:val="0"/>
          <w:numId w:val="103"/>
        </w:numPr>
        <w:jc w:val="both"/>
        <w:rPr>
          <w:sz w:val="24"/>
          <w:szCs w:val="24"/>
        </w:rPr>
      </w:pPr>
      <w:r w:rsidRPr="007928E6">
        <w:rPr>
          <w:sz w:val="24"/>
          <w:szCs w:val="24"/>
        </w:rPr>
        <w:t>Karcagi Nagykun Bajtársi Egyesület</w:t>
      </w:r>
      <w:r w:rsidRPr="007928E6">
        <w:rPr>
          <w:sz w:val="24"/>
          <w:szCs w:val="24"/>
        </w:rPr>
        <w:tab/>
      </w:r>
      <w:r w:rsidRPr="007928E6">
        <w:rPr>
          <w:sz w:val="24"/>
          <w:szCs w:val="24"/>
        </w:rPr>
        <w:tab/>
      </w:r>
      <w:r w:rsidRPr="007928E6">
        <w:rPr>
          <w:sz w:val="24"/>
          <w:szCs w:val="24"/>
        </w:rPr>
        <w:tab/>
      </w:r>
      <w:r w:rsidRPr="007928E6">
        <w:rPr>
          <w:sz w:val="24"/>
          <w:szCs w:val="24"/>
        </w:rPr>
        <w:tab/>
      </w:r>
      <w:r w:rsidRPr="007928E6">
        <w:rPr>
          <w:sz w:val="24"/>
          <w:szCs w:val="24"/>
        </w:rPr>
        <w:tab/>
      </w:r>
      <w:r w:rsidRPr="007928E6">
        <w:rPr>
          <w:sz w:val="24"/>
          <w:szCs w:val="24"/>
        </w:rPr>
        <w:tab/>
      </w:r>
      <w:r w:rsidRPr="007928E6">
        <w:rPr>
          <w:sz w:val="24"/>
          <w:szCs w:val="24"/>
        </w:rPr>
        <w:tab/>
        <w:t>133 tag</w:t>
      </w:r>
    </w:p>
    <w:p w:rsidR="007A61AC" w:rsidRPr="007928E6" w:rsidRDefault="007A61AC" w:rsidP="007928E6">
      <w:pPr>
        <w:numPr>
          <w:ilvl w:val="0"/>
          <w:numId w:val="103"/>
        </w:numPr>
        <w:jc w:val="both"/>
        <w:rPr>
          <w:sz w:val="24"/>
          <w:szCs w:val="24"/>
        </w:rPr>
      </w:pPr>
      <w:r w:rsidRPr="007928E6">
        <w:rPr>
          <w:bCs/>
          <w:sz w:val="24"/>
          <w:szCs w:val="24"/>
        </w:rPr>
        <w:t>Karcagi Nyugdíjas Pedagógus Klub</w:t>
      </w:r>
    </w:p>
    <w:p w:rsidR="007A61AC" w:rsidRPr="007928E6" w:rsidRDefault="007A61AC" w:rsidP="007928E6">
      <w:pPr>
        <w:numPr>
          <w:ilvl w:val="0"/>
          <w:numId w:val="103"/>
        </w:numPr>
        <w:jc w:val="both"/>
        <w:rPr>
          <w:sz w:val="24"/>
          <w:szCs w:val="24"/>
        </w:rPr>
      </w:pPr>
      <w:r w:rsidRPr="007928E6">
        <w:rPr>
          <w:sz w:val="24"/>
          <w:szCs w:val="24"/>
        </w:rPr>
        <w:t xml:space="preserve">Életet az Éveknek Nyugdíjas </w:t>
      </w:r>
      <w:proofErr w:type="gramStart"/>
      <w:r w:rsidRPr="007928E6">
        <w:rPr>
          <w:sz w:val="24"/>
          <w:szCs w:val="24"/>
        </w:rPr>
        <w:t>Klub</w:t>
      </w:r>
      <w:r w:rsidRPr="007928E6">
        <w:rPr>
          <w:sz w:val="24"/>
          <w:szCs w:val="24"/>
        </w:rPr>
        <w:tab/>
      </w:r>
      <w:r w:rsidRPr="007928E6">
        <w:rPr>
          <w:sz w:val="24"/>
          <w:szCs w:val="24"/>
        </w:rPr>
        <w:tab/>
      </w:r>
      <w:r w:rsidRPr="007928E6">
        <w:rPr>
          <w:sz w:val="24"/>
          <w:szCs w:val="24"/>
        </w:rPr>
        <w:tab/>
      </w:r>
      <w:r w:rsidRPr="007928E6">
        <w:rPr>
          <w:sz w:val="24"/>
          <w:szCs w:val="24"/>
        </w:rPr>
        <w:tab/>
      </w:r>
      <w:r w:rsidRPr="007928E6">
        <w:rPr>
          <w:sz w:val="24"/>
          <w:szCs w:val="24"/>
        </w:rPr>
        <w:tab/>
      </w:r>
      <w:r w:rsidRPr="007928E6">
        <w:rPr>
          <w:sz w:val="24"/>
          <w:szCs w:val="24"/>
        </w:rPr>
        <w:tab/>
      </w:r>
      <w:r w:rsidRPr="007928E6">
        <w:rPr>
          <w:sz w:val="24"/>
          <w:szCs w:val="24"/>
        </w:rPr>
        <w:tab/>
        <w:t xml:space="preserve">  72</w:t>
      </w:r>
      <w:proofErr w:type="gramEnd"/>
      <w:r w:rsidRPr="007928E6">
        <w:rPr>
          <w:sz w:val="24"/>
          <w:szCs w:val="24"/>
        </w:rPr>
        <w:t xml:space="preserve"> tag</w:t>
      </w:r>
    </w:p>
    <w:p w:rsidR="007A61AC" w:rsidRPr="007928E6" w:rsidRDefault="007A61AC" w:rsidP="007928E6">
      <w:pPr>
        <w:numPr>
          <w:ilvl w:val="0"/>
          <w:numId w:val="103"/>
        </w:numPr>
        <w:jc w:val="both"/>
        <w:rPr>
          <w:sz w:val="24"/>
          <w:szCs w:val="24"/>
        </w:rPr>
      </w:pPr>
      <w:r w:rsidRPr="007928E6">
        <w:rPr>
          <w:bCs/>
          <w:sz w:val="24"/>
          <w:szCs w:val="24"/>
        </w:rPr>
        <w:t>Mozgáskorlátozottak JNSZ Megyei Egyesületének Karcagi Csoportja</w:t>
      </w:r>
      <w:r w:rsidRPr="007928E6">
        <w:rPr>
          <w:bCs/>
          <w:sz w:val="24"/>
          <w:szCs w:val="24"/>
        </w:rPr>
        <w:tab/>
      </w:r>
      <w:r w:rsidRPr="007928E6">
        <w:rPr>
          <w:bCs/>
          <w:sz w:val="24"/>
          <w:szCs w:val="24"/>
        </w:rPr>
        <w:tab/>
        <w:t>769 tag</w:t>
      </w:r>
    </w:p>
    <w:p w:rsidR="007A61AC" w:rsidRPr="007928E6" w:rsidRDefault="007A61AC" w:rsidP="007A61AC">
      <w:pPr>
        <w:rPr>
          <w:sz w:val="24"/>
          <w:szCs w:val="24"/>
        </w:rPr>
      </w:pPr>
    </w:p>
    <w:p w:rsidR="007A61AC" w:rsidRPr="007928E6" w:rsidRDefault="007A61AC" w:rsidP="00BF2B5D">
      <w:pPr>
        <w:jc w:val="both"/>
        <w:rPr>
          <w:b/>
          <w:sz w:val="24"/>
          <w:szCs w:val="24"/>
        </w:rPr>
      </w:pPr>
      <w:r w:rsidRPr="007928E6">
        <w:rPr>
          <w:sz w:val="24"/>
          <w:szCs w:val="24"/>
        </w:rPr>
        <w:t xml:space="preserve">Az ENSZ először 1991-ben rendezte meg az </w:t>
      </w:r>
      <w:r w:rsidRPr="007928E6">
        <w:rPr>
          <w:b/>
          <w:sz w:val="24"/>
          <w:szCs w:val="24"/>
        </w:rPr>
        <w:t>Idősek Világnapját</w:t>
      </w:r>
      <w:r w:rsidRPr="007928E6">
        <w:rPr>
          <w:sz w:val="24"/>
          <w:szCs w:val="24"/>
        </w:rPr>
        <w:t xml:space="preserve"> és városunkban is minden évben kiemelkedő eseménynek számít a rendezvény, melyen a város vezetői köszöntik az idős embereket kulturális műsorral egybekötve. A műsort a fiatalabb korosztály, leginkább az „unokák” szolgáltatják ezzel is áthidalva a generációs szakadékot.</w:t>
      </w:r>
    </w:p>
    <w:p w:rsidR="007A61AC" w:rsidRPr="007928E6" w:rsidRDefault="007A61AC" w:rsidP="00BF2B5D">
      <w:pPr>
        <w:jc w:val="both"/>
        <w:rPr>
          <w:sz w:val="24"/>
          <w:szCs w:val="24"/>
        </w:rPr>
      </w:pPr>
      <w:r w:rsidRPr="007928E6">
        <w:rPr>
          <w:sz w:val="24"/>
          <w:szCs w:val="24"/>
        </w:rPr>
        <w:t xml:space="preserve">A Magyar Köztársaság Kormánya – az Idősügyi Tanács kezdeményezésére – a </w:t>
      </w:r>
      <w:proofErr w:type="spellStart"/>
      <w:r w:rsidRPr="007928E6">
        <w:rPr>
          <w:sz w:val="24"/>
          <w:szCs w:val="24"/>
        </w:rPr>
        <w:t>szépkorúak</w:t>
      </w:r>
      <w:proofErr w:type="spellEnd"/>
      <w:r w:rsidRPr="007928E6">
        <w:rPr>
          <w:sz w:val="24"/>
          <w:szCs w:val="24"/>
        </w:rPr>
        <w:t xml:space="preserve"> iránti társadalmi megbecsülés kifejezéseképpen megalkotta a 255/2008. (X.21.) számú </w:t>
      </w:r>
      <w:proofErr w:type="gramStart"/>
      <w:r w:rsidRPr="007928E6">
        <w:rPr>
          <w:sz w:val="24"/>
          <w:szCs w:val="24"/>
        </w:rPr>
        <w:t>kormány rendeletet</w:t>
      </w:r>
      <w:proofErr w:type="gramEnd"/>
      <w:r w:rsidRPr="007928E6">
        <w:rPr>
          <w:sz w:val="24"/>
          <w:szCs w:val="24"/>
        </w:rPr>
        <w:t xml:space="preserve">. </w:t>
      </w:r>
      <w:proofErr w:type="spellStart"/>
      <w:r w:rsidRPr="007928E6">
        <w:rPr>
          <w:b/>
          <w:sz w:val="24"/>
          <w:szCs w:val="24"/>
        </w:rPr>
        <w:t>Szépkorú</w:t>
      </w:r>
      <w:proofErr w:type="spellEnd"/>
      <w:r w:rsidRPr="007928E6">
        <w:rPr>
          <w:b/>
          <w:sz w:val="24"/>
          <w:szCs w:val="24"/>
        </w:rPr>
        <w:t xml:space="preserve"> lakosainak köszöntését</w:t>
      </w:r>
      <w:r w:rsidRPr="007928E6">
        <w:rPr>
          <w:sz w:val="24"/>
          <w:szCs w:val="24"/>
        </w:rPr>
        <w:t xml:space="preserve"> az önkormányzat is megtisztelően szép feladatának tartja, 2018-ban 13 alkalommal került sor személyes köszöntésre, 90. életévét valamint 95. életévét betöltő idősek körében.</w:t>
      </w:r>
    </w:p>
    <w:p w:rsidR="007A61AC" w:rsidRPr="007928E6" w:rsidRDefault="007A61AC" w:rsidP="00BF2B5D">
      <w:pPr>
        <w:jc w:val="both"/>
        <w:rPr>
          <w:b/>
          <w:sz w:val="24"/>
          <w:szCs w:val="24"/>
        </w:rPr>
      </w:pPr>
    </w:p>
    <w:p w:rsidR="007A61AC" w:rsidRPr="007928E6" w:rsidRDefault="007A61AC" w:rsidP="00BF2B5D">
      <w:pPr>
        <w:jc w:val="both"/>
        <w:rPr>
          <w:sz w:val="24"/>
          <w:szCs w:val="24"/>
        </w:rPr>
      </w:pPr>
      <w:r w:rsidRPr="007928E6">
        <w:rPr>
          <w:sz w:val="24"/>
          <w:szCs w:val="24"/>
        </w:rPr>
        <w:t xml:space="preserve">Az intézményekben működő Érdekképviseleti Fórumokba delegált képviselők tájékoztatást nyújtanak az időseket érintő kérdésekben, illetve bármely témában, mely érdeklődést vált ki. Az önkormányzat a jogszabálynak megfelelően helyi szociálpolitikai kerekasztalt működtet, melynek tagjai között helyet kaptak a különböző intézmények, szervezetek képviselői, akik egyben az idősebb korosztályt is képviselik. </w:t>
      </w:r>
    </w:p>
    <w:p w:rsidR="007A61AC" w:rsidRPr="007928E6" w:rsidRDefault="007A61AC" w:rsidP="00BF2B5D">
      <w:pPr>
        <w:tabs>
          <w:tab w:val="num" w:pos="0"/>
        </w:tabs>
        <w:jc w:val="both"/>
        <w:rPr>
          <w:bCs/>
          <w:sz w:val="24"/>
          <w:szCs w:val="24"/>
        </w:rPr>
      </w:pPr>
      <w:r w:rsidRPr="007928E6">
        <w:rPr>
          <w:bCs/>
          <w:sz w:val="24"/>
          <w:szCs w:val="24"/>
        </w:rPr>
        <w:lastRenderedPageBreak/>
        <w:t>Önkormányzatunk idősekért végzett munkája sokrétű</w:t>
      </w:r>
      <w:r w:rsidRPr="007928E6">
        <w:rPr>
          <w:sz w:val="24"/>
          <w:szCs w:val="24"/>
        </w:rPr>
        <w:t xml:space="preserve">, mely a településünkön élők összefogásával jól működik. A tevékenységet elsősorban a képviselő-testület fogja össze, irányítja, melyben fontos szerepet vállalnak a szociális, az egészségügyi és az oktatási intézmények, civil szervezetek, klubok, egyházak. A város által szervezett </w:t>
      </w:r>
      <w:r w:rsidRPr="007928E6">
        <w:rPr>
          <w:bCs/>
          <w:sz w:val="24"/>
          <w:szCs w:val="24"/>
        </w:rPr>
        <w:t xml:space="preserve">programok, önkormányzati tevékenységek elősegítik az idős emberek körében az önszerveződő, önsegítő csoportok létrejöttét, hozzájárulnak ahhoz, hogy az idősek nyugdíjas éveiket aktívan töltsék különböző támogató közösségekben. </w:t>
      </w:r>
    </w:p>
    <w:p w:rsidR="007A61AC" w:rsidRPr="007928E6" w:rsidRDefault="007A61AC" w:rsidP="00BF2B5D">
      <w:pPr>
        <w:jc w:val="both"/>
        <w:rPr>
          <w:sz w:val="24"/>
          <w:szCs w:val="24"/>
        </w:rPr>
      </w:pPr>
      <w:r w:rsidRPr="007928E6">
        <w:rPr>
          <w:sz w:val="24"/>
          <w:szCs w:val="24"/>
        </w:rPr>
        <w:t>A művelődés ügyét szolgáló egyesületek és alapítványok jelenleg is népszerűek, mintegy 80 civil szervezet és 30 alapítvány működteti a város kulturális, zenei és művészeti életét igen színvonalasan, melyre szeretettel várják az időseket, akik örömmel vesznek részt a programokban.</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jc w:val="center"/>
        <w:rPr>
          <w:b/>
          <w:sz w:val="24"/>
          <w:szCs w:val="24"/>
        </w:rPr>
      </w:pPr>
      <w:r w:rsidRPr="007928E6">
        <w:rPr>
          <w:b/>
          <w:color w:val="002060"/>
          <w:sz w:val="24"/>
          <w:szCs w:val="24"/>
        </w:rPr>
        <w:t>6.5</w:t>
      </w:r>
      <w:r w:rsidRPr="007928E6">
        <w:rPr>
          <w:b/>
          <w:color w:val="002060"/>
          <w:sz w:val="24"/>
          <w:szCs w:val="24"/>
        </w:rPr>
        <w:tab/>
        <w:t>Következtetések: problémák beazonosítása, fejlesztési lehetőségek meghatározása</w:t>
      </w:r>
    </w:p>
    <w:p w:rsidR="007A61AC" w:rsidRPr="007928E6" w:rsidRDefault="007A61AC" w:rsidP="007A61AC">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7A61AC" w:rsidRPr="007928E6" w:rsidTr="007A61AC">
        <w:trPr>
          <w:trHeight w:val="680"/>
        </w:trPr>
        <w:tc>
          <w:tcPr>
            <w:tcW w:w="5000" w:type="pct"/>
            <w:gridSpan w:val="2"/>
            <w:shd w:val="clear" w:color="auto" w:fill="B6DDE8"/>
          </w:tcPr>
          <w:p w:rsidR="007A61AC" w:rsidRPr="007928E6" w:rsidRDefault="007A61AC" w:rsidP="007A61AC">
            <w:pPr>
              <w:jc w:val="center"/>
              <w:rPr>
                <w:b/>
                <w:sz w:val="24"/>
                <w:szCs w:val="24"/>
              </w:rPr>
            </w:pPr>
            <w:r w:rsidRPr="007928E6">
              <w:rPr>
                <w:b/>
                <w:sz w:val="24"/>
                <w:szCs w:val="24"/>
              </w:rPr>
              <w:t>Az idősek helyzete, esélyegyenlősége</w:t>
            </w:r>
          </w:p>
          <w:p w:rsidR="007A61AC" w:rsidRPr="007928E6" w:rsidRDefault="007A61AC" w:rsidP="007A61AC">
            <w:pPr>
              <w:jc w:val="center"/>
              <w:rPr>
                <w:b/>
                <w:sz w:val="24"/>
                <w:szCs w:val="24"/>
              </w:rPr>
            </w:pPr>
            <w:r w:rsidRPr="007928E6">
              <w:rPr>
                <w:b/>
                <w:sz w:val="24"/>
                <w:szCs w:val="24"/>
              </w:rPr>
              <w:t xml:space="preserve">vizsgálata során településünkön </w:t>
            </w:r>
          </w:p>
        </w:tc>
      </w:tr>
      <w:tr w:rsidR="007A61AC" w:rsidRPr="007928E6" w:rsidTr="007A61AC">
        <w:trPr>
          <w:trHeight w:val="680"/>
        </w:trPr>
        <w:tc>
          <w:tcPr>
            <w:tcW w:w="2500" w:type="pct"/>
            <w:tcBorders>
              <w:bottom w:val="single" w:sz="4" w:space="0" w:color="auto"/>
            </w:tcBorders>
            <w:shd w:val="clear" w:color="auto" w:fill="B6DDE8"/>
          </w:tcPr>
          <w:p w:rsidR="007A61AC" w:rsidRPr="007928E6" w:rsidRDefault="007A61AC" w:rsidP="007A61AC">
            <w:pPr>
              <w:jc w:val="center"/>
              <w:rPr>
                <w:b/>
                <w:sz w:val="24"/>
                <w:szCs w:val="24"/>
              </w:rPr>
            </w:pPr>
            <w:r w:rsidRPr="007928E6">
              <w:rPr>
                <w:b/>
                <w:sz w:val="24"/>
                <w:szCs w:val="24"/>
              </w:rPr>
              <w:t>Beazonosított problémák</w:t>
            </w:r>
          </w:p>
          <w:p w:rsidR="007A61AC" w:rsidRPr="007928E6" w:rsidRDefault="007A61AC" w:rsidP="007A61AC">
            <w:pPr>
              <w:jc w:val="center"/>
              <w:rPr>
                <w:b/>
                <w:sz w:val="24"/>
                <w:szCs w:val="24"/>
              </w:rPr>
            </w:pPr>
          </w:p>
        </w:tc>
        <w:tc>
          <w:tcPr>
            <w:tcW w:w="2500" w:type="pct"/>
            <w:tcBorders>
              <w:bottom w:val="single" w:sz="4" w:space="0" w:color="auto"/>
            </w:tcBorders>
            <w:shd w:val="clear" w:color="auto" w:fill="B6DDE8"/>
          </w:tcPr>
          <w:p w:rsidR="007A61AC" w:rsidRPr="007928E6" w:rsidRDefault="007A61AC" w:rsidP="007A61AC">
            <w:pPr>
              <w:jc w:val="center"/>
              <w:rPr>
                <w:b/>
                <w:sz w:val="24"/>
                <w:szCs w:val="24"/>
              </w:rPr>
            </w:pPr>
            <w:r w:rsidRPr="007928E6">
              <w:rPr>
                <w:b/>
                <w:sz w:val="24"/>
                <w:szCs w:val="24"/>
              </w:rPr>
              <w:t>Fejlesztési lehetőségek</w:t>
            </w:r>
          </w:p>
          <w:p w:rsidR="007A61AC" w:rsidRPr="007928E6" w:rsidRDefault="007A61AC" w:rsidP="007A61AC">
            <w:pPr>
              <w:jc w:val="center"/>
              <w:rPr>
                <w:b/>
                <w:sz w:val="24"/>
                <w:szCs w:val="24"/>
              </w:rPr>
            </w:pPr>
          </w:p>
        </w:tc>
      </w:tr>
      <w:tr w:rsidR="007A61AC" w:rsidRPr="007928E6" w:rsidTr="007A61AC">
        <w:trPr>
          <w:trHeight w:val="6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Tanyákon elszigetelve, sok esetben egyedül élő idősek segítség kérése (ellátás, hozzáférés, stb.) nem teljes mértékben megoldott a település külterületein</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Jelző rendszer hálózat működtetésének kibővítése, szakember hiány pótlása</w:t>
            </w:r>
          </w:p>
        </w:tc>
      </w:tr>
      <w:tr w:rsidR="007A61AC" w:rsidRPr="007928E6" w:rsidTr="007A61AC">
        <w:trPr>
          <w:trHeight w:val="6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Időskorú támasz nélkül maradás, elmagányosodás, a 60 éven felüliek nagy számban maradnak egyedül</w:t>
            </w:r>
          </w:p>
          <w:p w:rsidR="007A61AC" w:rsidRPr="007928E6" w:rsidRDefault="007A61AC" w:rsidP="007A61AC">
            <w:pPr>
              <w:rPr>
                <w:sz w:val="24"/>
                <w:szCs w:val="24"/>
              </w:rPr>
            </w:pP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bCs/>
                <w:iCs/>
                <w:sz w:val="24"/>
                <w:szCs w:val="24"/>
              </w:rPr>
              <w:t>A már jól működő intézményi hálózat kibővítése, önszerveződő csoportok, klubok támogatása</w:t>
            </w:r>
          </w:p>
        </w:tc>
      </w:tr>
      <w:tr w:rsidR="007A61AC" w:rsidRPr="007928E6" w:rsidTr="007A61AC">
        <w:trPr>
          <w:trHeight w:val="6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bCs/>
                <w:iCs/>
                <w:sz w:val="24"/>
                <w:szCs w:val="24"/>
              </w:rPr>
              <w:t xml:space="preserve">Felgyorsult világban a nyugdíjasok informatikai tudásának nagyon alacsony szintje, mely akadályozza a lehetőségekhez való </w:t>
            </w:r>
            <w:r w:rsidRPr="007928E6">
              <w:rPr>
                <w:sz w:val="24"/>
                <w:szCs w:val="24"/>
              </w:rPr>
              <w:t>az egyenlő esélyű hozzáférést</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Tanfolyamszervezés</w:t>
            </w:r>
          </w:p>
        </w:tc>
      </w:tr>
      <w:tr w:rsidR="007A61AC" w:rsidRPr="007928E6" w:rsidTr="007A61AC">
        <w:trPr>
          <w:trHeight w:val="68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Időskorúak sérelmére elkövetett trükkös csalás megjelenése</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tabs>
                <w:tab w:val="num" w:pos="0"/>
              </w:tabs>
              <w:rPr>
                <w:sz w:val="24"/>
                <w:szCs w:val="24"/>
              </w:rPr>
            </w:pPr>
            <w:r w:rsidRPr="007928E6">
              <w:rPr>
                <w:sz w:val="24"/>
                <w:szCs w:val="24"/>
              </w:rPr>
              <w:t xml:space="preserve">Civil szervezetek bevonása, kamera rendszer bővítése </w:t>
            </w:r>
          </w:p>
        </w:tc>
      </w:tr>
    </w:tbl>
    <w:p w:rsidR="007A61AC" w:rsidRPr="007928E6" w:rsidRDefault="007A61AC" w:rsidP="007A61AC">
      <w:pPr>
        <w:rPr>
          <w:sz w:val="24"/>
          <w:szCs w:val="24"/>
        </w:rPr>
      </w:pPr>
      <w:r w:rsidRPr="007928E6">
        <w:rPr>
          <w:sz w:val="24"/>
          <w:szCs w:val="24"/>
        </w:rPr>
        <w:br w:type="page"/>
      </w:r>
    </w:p>
    <w:p w:rsidR="007A61AC" w:rsidRPr="007928E6" w:rsidRDefault="007A61AC" w:rsidP="007928E6">
      <w:pPr>
        <w:pStyle w:val="Cmsor2"/>
        <w:keepLines/>
        <w:numPr>
          <w:ilvl w:val="0"/>
          <w:numId w:val="97"/>
        </w:numPr>
        <w:spacing w:before="200" w:line="276" w:lineRule="auto"/>
        <w:ind w:left="0" w:firstLine="0"/>
        <w:jc w:val="center"/>
        <w:rPr>
          <w:sz w:val="24"/>
          <w:szCs w:val="24"/>
        </w:rPr>
      </w:pPr>
      <w:bookmarkStart w:id="90" w:name="pr212"/>
      <w:bookmarkStart w:id="91" w:name="_Toc1108809"/>
      <w:bookmarkEnd w:id="90"/>
      <w:r w:rsidRPr="007928E6">
        <w:rPr>
          <w:sz w:val="24"/>
          <w:szCs w:val="24"/>
        </w:rPr>
        <w:lastRenderedPageBreak/>
        <w:t>A fogyatékkal élők helyzete, esélyegyenlősége</w:t>
      </w:r>
      <w:bookmarkEnd w:id="91"/>
    </w:p>
    <w:p w:rsidR="007A61AC" w:rsidRPr="007928E6" w:rsidRDefault="007A61AC" w:rsidP="007A61AC">
      <w:pPr>
        <w:rPr>
          <w:sz w:val="24"/>
          <w:szCs w:val="24"/>
        </w:rPr>
      </w:pPr>
    </w:p>
    <w:p w:rsidR="007A61AC" w:rsidRPr="007928E6" w:rsidRDefault="007A61AC" w:rsidP="00C84B26">
      <w:pPr>
        <w:jc w:val="both"/>
        <w:rPr>
          <w:sz w:val="24"/>
          <w:szCs w:val="24"/>
        </w:rPr>
      </w:pPr>
      <w:r w:rsidRPr="007928E6">
        <w:rPr>
          <w:sz w:val="24"/>
          <w:szCs w:val="24"/>
        </w:rPr>
        <w:t>A fogyatékossággal élő emberek számára egy hatékony ellátó rendszer kialakításához szükség van helyi, kistérségi és regionális szinten szerveződő civil szervezetekre, amelyek a klasszikus érdekvédelmi feladatok ellátása mellett aktívan szerepet vállalnak az államtól átvállalt közfeladatok megvalósításában, valamint együttműködő partnerei kívánnak lenni a területen dolgozó valamennyi állami és nem- állami szereplőnek.</w:t>
      </w:r>
    </w:p>
    <w:p w:rsidR="007A61AC" w:rsidRPr="007928E6" w:rsidRDefault="007A61AC" w:rsidP="00C84B26">
      <w:pPr>
        <w:jc w:val="both"/>
        <w:rPr>
          <w:sz w:val="24"/>
          <w:szCs w:val="24"/>
        </w:rPr>
      </w:pPr>
      <w:r w:rsidRPr="007928E6">
        <w:rPr>
          <w:sz w:val="24"/>
          <w:szCs w:val="24"/>
        </w:rPr>
        <w:t>Biztosítani kell az esélyegyenlőséget az intézményes ellátások szolgáltató jellegének erősítésével, az intézmények kiépítésével, korszerűsítésével és átalakításával, illetve a lakókörnyezeti és az integrált formában történő ellátásszervezés erősítésével.</w:t>
      </w:r>
    </w:p>
    <w:p w:rsidR="007A61AC" w:rsidRPr="007928E6" w:rsidRDefault="007A61AC" w:rsidP="00C84B26">
      <w:pPr>
        <w:jc w:val="both"/>
        <w:rPr>
          <w:sz w:val="24"/>
          <w:szCs w:val="24"/>
        </w:rPr>
      </w:pPr>
    </w:p>
    <w:p w:rsidR="007A61AC" w:rsidRPr="007928E6" w:rsidRDefault="007A61AC" w:rsidP="00C84B26">
      <w:pPr>
        <w:jc w:val="both"/>
        <w:rPr>
          <w:sz w:val="24"/>
          <w:szCs w:val="24"/>
        </w:rPr>
      </w:pPr>
      <w:r w:rsidRPr="007928E6">
        <w:rPr>
          <w:sz w:val="24"/>
          <w:szCs w:val="24"/>
        </w:rPr>
        <w:t>Az Európai Unió Alapjogi Chartájának 26. cikke elismeri a fogyatékkal élő személyek jogát az önállóságuk, társadalmi és foglalkozási beilleszkedésük, valamint a közösség életében való részvételük biztosítását célzó intézkedésekre.</w:t>
      </w:r>
    </w:p>
    <w:p w:rsidR="007A61AC" w:rsidRPr="007928E6" w:rsidRDefault="007A61AC" w:rsidP="00C84B26">
      <w:pPr>
        <w:jc w:val="both"/>
        <w:rPr>
          <w:sz w:val="24"/>
          <w:szCs w:val="24"/>
        </w:rPr>
      </w:pPr>
      <w:r w:rsidRPr="007928E6">
        <w:rPr>
          <w:sz w:val="24"/>
          <w:szCs w:val="24"/>
        </w:rPr>
        <w:t>Az Egyesült Nemzetek Közgyűlése 2006. december 13-án egyhangúan fogadta el a Fogyatékossággal élő személyek jogairól szóló Egyezményt és az ahhoz kapcsolódó Fakultatív Jegyzőkönyvet.</w:t>
      </w:r>
    </w:p>
    <w:p w:rsidR="007A61AC" w:rsidRPr="007928E6" w:rsidRDefault="007A61AC" w:rsidP="00C84B26">
      <w:pPr>
        <w:jc w:val="both"/>
        <w:rPr>
          <w:sz w:val="24"/>
          <w:szCs w:val="24"/>
        </w:rPr>
      </w:pPr>
    </w:p>
    <w:p w:rsidR="007A61AC" w:rsidRPr="007928E6" w:rsidRDefault="007A61AC" w:rsidP="00C84B26">
      <w:pPr>
        <w:jc w:val="both"/>
        <w:rPr>
          <w:sz w:val="24"/>
          <w:szCs w:val="24"/>
        </w:rPr>
      </w:pPr>
      <w:r w:rsidRPr="007928E6">
        <w:rPr>
          <w:sz w:val="24"/>
          <w:szCs w:val="24"/>
        </w:rPr>
        <w:t xml:space="preserve">A hazai fogyatékosságügyi politika kiemelkedő sikere, hogy hazánk volt a világon az első állam, amely mind az Egyezményt, mind pedig a Jegyzőkönyvet ratifikálta a 2007. évi XCII. törvénnyel. Az Egyezmény szerint „fogyatékossággal élő személy minden olyan személy, aki hosszan tartó fizikai, értelmi, szellemi vagy érzékszervi károsodással él, amely számos egyéb akadállyal együtt korlátozhatja az adott személy teljes, hatékony és másokkal egyenlő társadalmi szerepvállalását”. </w:t>
      </w:r>
    </w:p>
    <w:p w:rsidR="007A61AC" w:rsidRPr="007928E6" w:rsidRDefault="007A61AC" w:rsidP="00C84B26">
      <w:pPr>
        <w:jc w:val="both"/>
        <w:rPr>
          <w:sz w:val="24"/>
          <w:szCs w:val="24"/>
        </w:rPr>
      </w:pPr>
    </w:p>
    <w:p w:rsidR="007A61AC" w:rsidRPr="007928E6" w:rsidRDefault="007A61AC" w:rsidP="00C84B26">
      <w:pPr>
        <w:jc w:val="both"/>
        <w:rPr>
          <w:sz w:val="24"/>
          <w:szCs w:val="24"/>
        </w:rPr>
      </w:pPr>
      <w:r w:rsidRPr="007928E6">
        <w:rPr>
          <w:sz w:val="24"/>
          <w:szCs w:val="24"/>
        </w:rPr>
        <w:t xml:space="preserve">Az egyenlőség, az egyenlőtlenségek kérdése különböző mértékben ugyan, de valamennyi –a többségtől eltérő jellemzőkkel rendelkező –személyt, csoportot érint ma Magyarországon. </w:t>
      </w:r>
    </w:p>
    <w:p w:rsidR="007A61AC" w:rsidRPr="007928E6" w:rsidRDefault="007A61AC" w:rsidP="00C84B26">
      <w:pPr>
        <w:pStyle w:val="Nincstrkz"/>
        <w:jc w:val="both"/>
        <w:rPr>
          <w:rFonts w:ascii="Times New Roman" w:hAnsi="Times New Roman"/>
          <w:sz w:val="24"/>
          <w:szCs w:val="24"/>
          <w:u w:val="single"/>
        </w:rPr>
      </w:pPr>
      <w:r w:rsidRPr="007928E6">
        <w:rPr>
          <w:rFonts w:ascii="Times New Roman" w:hAnsi="Times New Roman"/>
          <w:sz w:val="24"/>
          <w:szCs w:val="24"/>
        </w:rPr>
        <w:t xml:space="preserve">A fogyatékossággal élő személyek a társadalom egyenlő méltóságú, egyenrangú tagjai, akik a mindenkit megillető jogokkal és lehetőségekkel csak jelentős nehézségek árán, vagy egyáltalán nem képesek élni. A szolgáltatásnak minden esetben azt kell szolgálnia, hogy a fogyatékossággal élő emberek alkalmassá váljanak a társadalmi integrációra, érjenek el képességeikhez mért legmagasabb önállósági fokot. A társadalmi elfogadtatást, szemléletváltoztatást a sérült emberek értékeinek megismertetésén keresztül kell kezdeményezni. </w:t>
      </w:r>
    </w:p>
    <w:p w:rsidR="007A61AC" w:rsidRPr="007928E6" w:rsidRDefault="007A61AC" w:rsidP="00C84B26">
      <w:pPr>
        <w:jc w:val="both"/>
        <w:rPr>
          <w:sz w:val="24"/>
          <w:szCs w:val="24"/>
        </w:rPr>
      </w:pPr>
    </w:p>
    <w:p w:rsidR="007A61AC" w:rsidRPr="007928E6" w:rsidRDefault="007A61AC" w:rsidP="00C84B26">
      <w:pPr>
        <w:jc w:val="both"/>
        <w:rPr>
          <w:sz w:val="24"/>
          <w:szCs w:val="24"/>
        </w:rPr>
      </w:pPr>
    </w:p>
    <w:p w:rsidR="007A61AC" w:rsidRPr="007928E6" w:rsidRDefault="007A61AC" w:rsidP="00C84B26">
      <w:pPr>
        <w:jc w:val="both"/>
        <w:rPr>
          <w:sz w:val="24"/>
          <w:szCs w:val="24"/>
        </w:rPr>
      </w:pPr>
    </w:p>
    <w:p w:rsidR="007A61AC" w:rsidRPr="007928E6" w:rsidRDefault="007A61AC" w:rsidP="00C84B26">
      <w:pPr>
        <w:jc w:val="both"/>
        <w:rPr>
          <w:b/>
          <w:color w:val="002060"/>
          <w:sz w:val="24"/>
          <w:szCs w:val="24"/>
        </w:rPr>
      </w:pPr>
      <w:bookmarkStart w:id="92" w:name="pr213"/>
      <w:bookmarkEnd w:id="92"/>
      <w:r w:rsidRPr="007928E6">
        <w:rPr>
          <w:b/>
          <w:sz w:val="24"/>
          <w:szCs w:val="24"/>
        </w:rPr>
        <w:t>7.</w:t>
      </w:r>
      <w:r w:rsidRPr="007928E6">
        <w:rPr>
          <w:b/>
          <w:color w:val="002060"/>
          <w:sz w:val="24"/>
          <w:szCs w:val="24"/>
        </w:rPr>
        <w:t>1</w:t>
      </w:r>
      <w:r w:rsidRPr="007928E6">
        <w:rPr>
          <w:b/>
          <w:color w:val="002060"/>
          <w:sz w:val="24"/>
          <w:szCs w:val="24"/>
        </w:rPr>
        <w:tab/>
        <w:t>A településen fogyatékossággal élő személyek főbb jellemzői, sajátos problémái</w:t>
      </w:r>
    </w:p>
    <w:p w:rsidR="007A61AC" w:rsidRPr="007928E6" w:rsidRDefault="007A61AC" w:rsidP="00C84B26">
      <w:pPr>
        <w:jc w:val="both"/>
        <w:rPr>
          <w:sz w:val="24"/>
          <w:szCs w:val="24"/>
        </w:rPr>
      </w:pPr>
      <w:bookmarkStart w:id="93" w:name="pr214"/>
      <w:bookmarkEnd w:id="93"/>
      <w:r w:rsidRPr="007928E6">
        <w:rPr>
          <w:sz w:val="24"/>
          <w:szCs w:val="24"/>
        </w:rPr>
        <w:t>Megváltozott munkaképességű személyek ellátására jogosult az a kérelem benyújtásakor 15. életévét betöltött személy, akinek az egészségi állapota a komplex minősítés alapján 60 %-os, vagy kisebb mértékű, és a jogszabályban meghatározott egyéb jogosultsági feltételekkel is rendelkezik. Az ellátás típusának meghatározása - mely lehet rehabilitációs ellátás és rokkantsági ellátás - a komplex minősítés ismeretében történik meg.</w:t>
      </w:r>
    </w:p>
    <w:p w:rsidR="007A61AC" w:rsidRPr="007928E6" w:rsidRDefault="007A61AC" w:rsidP="00C84B26">
      <w:pPr>
        <w:jc w:val="both"/>
        <w:rPr>
          <w:sz w:val="24"/>
          <w:szCs w:val="24"/>
        </w:rPr>
      </w:pPr>
      <w:r w:rsidRPr="007928E6">
        <w:rPr>
          <w:sz w:val="24"/>
          <w:szCs w:val="24"/>
        </w:rPr>
        <w:br w:type="page"/>
      </w:r>
    </w:p>
    <w:p w:rsidR="007A61AC" w:rsidRPr="007928E6" w:rsidRDefault="007A61AC" w:rsidP="007A61AC">
      <w:pPr>
        <w:jc w:val="center"/>
        <w:rPr>
          <w:b/>
          <w:sz w:val="24"/>
          <w:szCs w:val="24"/>
        </w:rPr>
      </w:pPr>
      <w:r w:rsidRPr="007928E6">
        <w:rPr>
          <w:b/>
          <w:sz w:val="24"/>
          <w:szCs w:val="24"/>
        </w:rPr>
        <w:lastRenderedPageBreak/>
        <w:t>Megváltozott munkaképességűek ellátásában részesülők</w:t>
      </w:r>
    </w:p>
    <w:p w:rsidR="007A61AC" w:rsidRPr="007928E6" w:rsidRDefault="007A61AC" w:rsidP="007A61AC">
      <w:pPr>
        <w:jc w:val="center"/>
        <w:rPr>
          <w:sz w:val="24"/>
          <w:szCs w:val="24"/>
        </w:rPr>
      </w:pPr>
      <w:r w:rsidRPr="007928E6">
        <w:rPr>
          <w:noProof/>
          <w:sz w:val="24"/>
          <w:szCs w:val="24"/>
        </w:rPr>
        <w:drawing>
          <wp:inline distT="0" distB="0" distL="0" distR="0">
            <wp:extent cx="4572765" cy="2737104"/>
            <wp:effectExtent l="12190" t="6096" r="6095" b="0"/>
            <wp:docPr id="49"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A61AC" w:rsidRPr="007928E6" w:rsidRDefault="007A61AC" w:rsidP="00C84B26">
      <w:pPr>
        <w:jc w:val="both"/>
        <w:rPr>
          <w:sz w:val="24"/>
          <w:szCs w:val="24"/>
        </w:rPr>
      </w:pPr>
      <w:r w:rsidRPr="007928E6">
        <w:rPr>
          <w:sz w:val="24"/>
          <w:szCs w:val="24"/>
        </w:rPr>
        <w:t>A rehabilitációs ellátás és s rokkantsági ellátáselőnye, hogy mindkettő mellett létesíthető munkaviszony, és az ellátás csak abban az esetben szűnik meg, ha, ha a kereső tevékenységből származó jövedelem 3 egymást követő hónapon keresztül meghaladja a minimálbér 150 százalékát.</w:t>
      </w:r>
    </w:p>
    <w:p w:rsidR="007A61AC" w:rsidRPr="007928E6" w:rsidRDefault="007A61AC" w:rsidP="00C84B26">
      <w:pPr>
        <w:jc w:val="both"/>
        <w:rPr>
          <w:sz w:val="24"/>
          <w:szCs w:val="24"/>
        </w:rPr>
      </w:pPr>
    </w:p>
    <w:p w:rsidR="007A61AC" w:rsidRPr="007928E6" w:rsidRDefault="007A61AC" w:rsidP="00C84B26">
      <w:pPr>
        <w:jc w:val="both"/>
        <w:rPr>
          <w:sz w:val="24"/>
          <w:szCs w:val="24"/>
        </w:rPr>
      </w:pPr>
      <w:r w:rsidRPr="007928E6">
        <w:rPr>
          <w:sz w:val="24"/>
          <w:szCs w:val="24"/>
        </w:rPr>
        <w:t>A Munkahelyvédelmi Akció keretében a megváltozott munkaképességű személyek foglakoztatása esetén 2019-ben is érvényesíthető adókedvezmény.</w:t>
      </w:r>
    </w:p>
    <w:p w:rsidR="007A61AC" w:rsidRPr="007928E6" w:rsidRDefault="007A61AC" w:rsidP="00C84B26">
      <w:pPr>
        <w:jc w:val="both"/>
        <w:rPr>
          <w:sz w:val="24"/>
          <w:szCs w:val="24"/>
        </w:rPr>
      </w:pPr>
    </w:p>
    <w:p w:rsidR="007A61AC" w:rsidRPr="007928E6" w:rsidRDefault="007A61AC" w:rsidP="00C84B26">
      <w:pPr>
        <w:jc w:val="both"/>
        <w:rPr>
          <w:sz w:val="24"/>
          <w:szCs w:val="24"/>
        </w:rPr>
      </w:pPr>
      <w:r w:rsidRPr="007928E6">
        <w:rPr>
          <w:sz w:val="24"/>
          <w:szCs w:val="24"/>
        </w:rPr>
        <w:t>A településen élő fogyatékossággal élőkről csak korábbi adatokkal rendelkezünk, melyeket a város szociális koncepciójához gyűjtöttek be. A naprakész adatok hiány akadályozza a célzott problémafeltárást és intézkedési tervek kialakítását.</w:t>
      </w:r>
    </w:p>
    <w:p w:rsidR="007A61AC" w:rsidRPr="007928E6" w:rsidRDefault="007A61AC" w:rsidP="007A61AC">
      <w:pPr>
        <w:rPr>
          <w:sz w:val="24"/>
          <w:szCs w:val="24"/>
        </w:rPr>
      </w:pPr>
    </w:p>
    <w:tbl>
      <w:tblPr>
        <w:tblW w:w="9201" w:type="dxa"/>
        <w:jc w:val="center"/>
        <w:tblInd w:w="578" w:type="dxa"/>
        <w:tblLayout w:type="fixed"/>
        <w:tblCellMar>
          <w:left w:w="70" w:type="dxa"/>
          <w:right w:w="70" w:type="dxa"/>
        </w:tblCellMar>
        <w:tblLook w:val="0000"/>
      </w:tblPr>
      <w:tblGrid>
        <w:gridCol w:w="1759"/>
        <w:gridCol w:w="916"/>
        <w:gridCol w:w="917"/>
        <w:gridCol w:w="916"/>
        <w:gridCol w:w="917"/>
        <w:gridCol w:w="944"/>
        <w:gridCol w:w="944"/>
        <w:gridCol w:w="944"/>
        <w:gridCol w:w="944"/>
      </w:tblGrid>
      <w:tr w:rsidR="007A61AC" w:rsidRPr="007928E6" w:rsidTr="007A61AC">
        <w:trPr>
          <w:trHeight w:val="255"/>
          <w:jc w:val="center"/>
        </w:trPr>
        <w:tc>
          <w:tcPr>
            <w:tcW w:w="1759" w:type="dxa"/>
            <w:tcBorders>
              <w:top w:val="single" w:sz="8" w:space="0" w:color="auto"/>
              <w:left w:val="single" w:sz="8" w:space="0" w:color="auto"/>
              <w:bottom w:val="single" w:sz="4" w:space="0" w:color="auto"/>
              <w:right w:val="single" w:sz="8" w:space="0" w:color="auto"/>
            </w:tcBorders>
            <w:shd w:val="clear" w:color="auto" w:fill="auto"/>
            <w:noWrap/>
            <w:vAlign w:val="bottom"/>
          </w:tcPr>
          <w:p w:rsidR="007A61AC" w:rsidRPr="007928E6" w:rsidRDefault="007A61AC" w:rsidP="007A61AC">
            <w:pPr>
              <w:rPr>
                <w:sz w:val="24"/>
                <w:szCs w:val="24"/>
              </w:rPr>
            </w:pPr>
          </w:p>
        </w:tc>
        <w:tc>
          <w:tcPr>
            <w:tcW w:w="3666" w:type="dxa"/>
            <w:gridSpan w:val="4"/>
            <w:tcBorders>
              <w:top w:val="single" w:sz="8" w:space="0" w:color="auto"/>
              <w:left w:val="nil"/>
              <w:bottom w:val="single" w:sz="4" w:space="0" w:color="auto"/>
              <w:right w:val="single" w:sz="8" w:space="0" w:color="000000"/>
            </w:tcBorders>
            <w:shd w:val="clear" w:color="auto" w:fill="C0C0C0"/>
            <w:noWrap/>
            <w:vAlign w:val="bottom"/>
          </w:tcPr>
          <w:p w:rsidR="007A61AC" w:rsidRPr="007928E6" w:rsidRDefault="007A61AC" w:rsidP="007A61AC">
            <w:pPr>
              <w:jc w:val="center"/>
              <w:rPr>
                <w:b/>
                <w:bCs/>
                <w:sz w:val="24"/>
                <w:szCs w:val="24"/>
              </w:rPr>
            </w:pPr>
            <w:r w:rsidRPr="007928E6">
              <w:rPr>
                <w:b/>
                <w:bCs/>
                <w:sz w:val="24"/>
                <w:szCs w:val="24"/>
              </w:rPr>
              <w:t>2009. év</w:t>
            </w:r>
          </w:p>
        </w:tc>
        <w:tc>
          <w:tcPr>
            <w:tcW w:w="3776" w:type="dxa"/>
            <w:gridSpan w:val="4"/>
            <w:tcBorders>
              <w:top w:val="single" w:sz="8" w:space="0" w:color="auto"/>
              <w:left w:val="nil"/>
              <w:bottom w:val="single" w:sz="4" w:space="0" w:color="auto"/>
              <w:right w:val="single" w:sz="8" w:space="0" w:color="000000"/>
            </w:tcBorders>
            <w:shd w:val="clear" w:color="auto" w:fill="C0C0C0"/>
            <w:noWrap/>
            <w:vAlign w:val="bottom"/>
          </w:tcPr>
          <w:p w:rsidR="007A61AC" w:rsidRPr="007928E6" w:rsidRDefault="007A61AC" w:rsidP="007A61AC">
            <w:pPr>
              <w:jc w:val="center"/>
              <w:rPr>
                <w:b/>
                <w:bCs/>
                <w:sz w:val="24"/>
                <w:szCs w:val="24"/>
              </w:rPr>
            </w:pPr>
            <w:r w:rsidRPr="007928E6">
              <w:rPr>
                <w:b/>
                <w:bCs/>
                <w:sz w:val="24"/>
                <w:szCs w:val="24"/>
              </w:rPr>
              <w:t>2010. év</w:t>
            </w:r>
          </w:p>
        </w:tc>
      </w:tr>
      <w:tr w:rsidR="007A61AC" w:rsidRPr="007928E6" w:rsidTr="007A61AC">
        <w:trPr>
          <w:trHeight w:val="255"/>
          <w:jc w:val="center"/>
        </w:trPr>
        <w:tc>
          <w:tcPr>
            <w:tcW w:w="1759" w:type="dxa"/>
            <w:tcBorders>
              <w:top w:val="nil"/>
              <w:left w:val="single" w:sz="8" w:space="0" w:color="auto"/>
              <w:bottom w:val="single" w:sz="8" w:space="0" w:color="auto"/>
              <w:right w:val="single" w:sz="8" w:space="0" w:color="auto"/>
            </w:tcBorders>
            <w:shd w:val="clear" w:color="auto" w:fill="auto"/>
            <w:noWrap/>
            <w:vAlign w:val="bottom"/>
          </w:tcPr>
          <w:p w:rsidR="007A61AC" w:rsidRPr="007928E6" w:rsidRDefault="007A61AC" w:rsidP="007A61AC">
            <w:pPr>
              <w:rPr>
                <w:b/>
                <w:bCs/>
                <w:sz w:val="24"/>
                <w:szCs w:val="24"/>
              </w:rPr>
            </w:pPr>
            <w:r w:rsidRPr="007928E6">
              <w:rPr>
                <w:b/>
                <w:bCs/>
                <w:sz w:val="24"/>
                <w:szCs w:val="24"/>
              </w:rPr>
              <w:t>Társulás összesen</w:t>
            </w:r>
          </w:p>
        </w:tc>
        <w:tc>
          <w:tcPr>
            <w:tcW w:w="916" w:type="dxa"/>
            <w:tcBorders>
              <w:top w:val="nil"/>
              <w:left w:val="nil"/>
              <w:bottom w:val="single" w:sz="8" w:space="0" w:color="auto"/>
              <w:right w:val="single" w:sz="4" w:space="0" w:color="auto"/>
            </w:tcBorders>
            <w:shd w:val="clear" w:color="auto" w:fill="auto"/>
            <w:noWrap/>
            <w:vAlign w:val="bottom"/>
          </w:tcPr>
          <w:p w:rsidR="007A61AC" w:rsidRPr="007928E6" w:rsidRDefault="007A61AC" w:rsidP="007A61AC">
            <w:pPr>
              <w:jc w:val="center"/>
              <w:rPr>
                <w:b/>
                <w:bCs/>
                <w:sz w:val="24"/>
                <w:szCs w:val="24"/>
              </w:rPr>
            </w:pPr>
            <w:r w:rsidRPr="007928E6">
              <w:rPr>
                <w:b/>
                <w:bCs/>
                <w:sz w:val="24"/>
                <w:szCs w:val="24"/>
              </w:rPr>
              <w:t>0-17</w:t>
            </w:r>
          </w:p>
        </w:tc>
        <w:tc>
          <w:tcPr>
            <w:tcW w:w="917" w:type="dxa"/>
            <w:tcBorders>
              <w:top w:val="nil"/>
              <w:left w:val="nil"/>
              <w:bottom w:val="single" w:sz="8" w:space="0" w:color="auto"/>
              <w:right w:val="single" w:sz="4" w:space="0" w:color="auto"/>
            </w:tcBorders>
            <w:shd w:val="clear" w:color="auto" w:fill="auto"/>
            <w:noWrap/>
            <w:vAlign w:val="bottom"/>
          </w:tcPr>
          <w:p w:rsidR="007A61AC" w:rsidRPr="007928E6" w:rsidRDefault="007A61AC" w:rsidP="007A61AC">
            <w:pPr>
              <w:jc w:val="right"/>
              <w:rPr>
                <w:b/>
                <w:bCs/>
                <w:sz w:val="24"/>
                <w:szCs w:val="24"/>
              </w:rPr>
            </w:pPr>
            <w:r w:rsidRPr="007928E6">
              <w:rPr>
                <w:b/>
                <w:bCs/>
                <w:sz w:val="24"/>
                <w:szCs w:val="24"/>
              </w:rPr>
              <w:t>18-67</w:t>
            </w:r>
          </w:p>
        </w:tc>
        <w:tc>
          <w:tcPr>
            <w:tcW w:w="916" w:type="dxa"/>
            <w:tcBorders>
              <w:top w:val="nil"/>
              <w:left w:val="nil"/>
              <w:bottom w:val="single" w:sz="8" w:space="0" w:color="auto"/>
              <w:right w:val="single" w:sz="4" w:space="0" w:color="auto"/>
            </w:tcBorders>
            <w:shd w:val="clear" w:color="auto" w:fill="auto"/>
            <w:noWrap/>
            <w:vAlign w:val="bottom"/>
          </w:tcPr>
          <w:p w:rsidR="007A61AC" w:rsidRPr="007928E6" w:rsidRDefault="007A61AC" w:rsidP="007A61AC">
            <w:pPr>
              <w:jc w:val="right"/>
              <w:rPr>
                <w:b/>
                <w:bCs/>
                <w:sz w:val="24"/>
                <w:szCs w:val="24"/>
              </w:rPr>
            </w:pPr>
            <w:r w:rsidRPr="007928E6">
              <w:rPr>
                <w:b/>
                <w:bCs/>
                <w:sz w:val="24"/>
                <w:szCs w:val="24"/>
              </w:rPr>
              <w:t>62-</w:t>
            </w:r>
          </w:p>
        </w:tc>
        <w:tc>
          <w:tcPr>
            <w:tcW w:w="917" w:type="dxa"/>
            <w:tcBorders>
              <w:top w:val="nil"/>
              <w:left w:val="nil"/>
              <w:bottom w:val="single" w:sz="8" w:space="0" w:color="auto"/>
              <w:right w:val="single" w:sz="8" w:space="0" w:color="auto"/>
            </w:tcBorders>
            <w:shd w:val="clear" w:color="auto" w:fill="auto"/>
            <w:noWrap/>
            <w:vAlign w:val="bottom"/>
          </w:tcPr>
          <w:p w:rsidR="007A61AC" w:rsidRPr="007928E6" w:rsidRDefault="007A61AC" w:rsidP="007A61AC">
            <w:pPr>
              <w:jc w:val="right"/>
              <w:rPr>
                <w:b/>
                <w:bCs/>
                <w:sz w:val="24"/>
                <w:szCs w:val="24"/>
              </w:rPr>
            </w:pPr>
            <w:proofErr w:type="spellStart"/>
            <w:r w:rsidRPr="007928E6">
              <w:rPr>
                <w:b/>
                <w:bCs/>
                <w:sz w:val="24"/>
                <w:szCs w:val="24"/>
              </w:rPr>
              <w:t>össz</w:t>
            </w:r>
            <w:proofErr w:type="spellEnd"/>
            <w:r w:rsidRPr="007928E6">
              <w:rPr>
                <w:b/>
                <w:bCs/>
                <w:sz w:val="24"/>
                <w:szCs w:val="24"/>
              </w:rPr>
              <w:t>. (18-)</w:t>
            </w:r>
          </w:p>
        </w:tc>
        <w:tc>
          <w:tcPr>
            <w:tcW w:w="944" w:type="dxa"/>
            <w:tcBorders>
              <w:top w:val="nil"/>
              <w:left w:val="nil"/>
              <w:bottom w:val="single" w:sz="8" w:space="0" w:color="auto"/>
              <w:right w:val="single" w:sz="4" w:space="0" w:color="auto"/>
            </w:tcBorders>
            <w:shd w:val="clear" w:color="auto" w:fill="auto"/>
            <w:noWrap/>
            <w:vAlign w:val="bottom"/>
          </w:tcPr>
          <w:p w:rsidR="007A61AC" w:rsidRPr="007928E6" w:rsidRDefault="007A61AC" w:rsidP="007A61AC">
            <w:pPr>
              <w:jc w:val="center"/>
              <w:rPr>
                <w:b/>
                <w:bCs/>
                <w:sz w:val="24"/>
                <w:szCs w:val="24"/>
              </w:rPr>
            </w:pPr>
            <w:r w:rsidRPr="007928E6">
              <w:rPr>
                <w:b/>
                <w:bCs/>
                <w:sz w:val="24"/>
                <w:szCs w:val="24"/>
              </w:rPr>
              <w:t>0-17</w:t>
            </w:r>
          </w:p>
        </w:tc>
        <w:tc>
          <w:tcPr>
            <w:tcW w:w="944" w:type="dxa"/>
            <w:tcBorders>
              <w:top w:val="nil"/>
              <w:left w:val="nil"/>
              <w:bottom w:val="single" w:sz="8" w:space="0" w:color="auto"/>
              <w:right w:val="single" w:sz="4" w:space="0" w:color="auto"/>
            </w:tcBorders>
            <w:shd w:val="clear" w:color="auto" w:fill="auto"/>
            <w:noWrap/>
            <w:vAlign w:val="bottom"/>
          </w:tcPr>
          <w:p w:rsidR="007A61AC" w:rsidRPr="007928E6" w:rsidRDefault="007A61AC" w:rsidP="007A61AC">
            <w:pPr>
              <w:jc w:val="right"/>
              <w:rPr>
                <w:b/>
                <w:bCs/>
                <w:sz w:val="24"/>
                <w:szCs w:val="24"/>
              </w:rPr>
            </w:pPr>
            <w:r w:rsidRPr="007928E6">
              <w:rPr>
                <w:b/>
                <w:bCs/>
                <w:sz w:val="24"/>
                <w:szCs w:val="24"/>
              </w:rPr>
              <w:t>18-67</w:t>
            </w:r>
          </w:p>
        </w:tc>
        <w:tc>
          <w:tcPr>
            <w:tcW w:w="944" w:type="dxa"/>
            <w:tcBorders>
              <w:top w:val="nil"/>
              <w:left w:val="nil"/>
              <w:bottom w:val="single" w:sz="8" w:space="0" w:color="auto"/>
              <w:right w:val="single" w:sz="4" w:space="0" w:color="auto"/>
            </w:tcBorders>
            <w:shd w:val="clear" w:color="auto" w:fill="auto"/>
            <w:noWrap/>
            <w:vAlign w:val="bottom"/>
          </w:tcPr>
          <w:p w:rsidR="007A61AC" w:rsidRPr="007928E6" w:rsidRDefault="007A61AC" w:rsidP="007A61AC">
            <w:pPr>
              <w:jc w:val="right"/>
              <w:rPr>
                <w:b/>
                <w:bCs/>
                <w:sz w:val="24"/>
                <w:szCs w:val="24"/>
              </w:rPr>
            </w:pPr>
            <w:r w:rsidRPr="007928E6">
              <w:rPr>
                <w:b/>
                <w:bCs/>
                <w:sz w:val="24"/>
                <w:szCs w:val="24"/>
              </w:rPr>
              <w:t>62-</w:t>
            </w:r>
          </w:p>
        </w:tc>
        <w:tc>
          <w:tcPr>
            <w:tcW w:w="944" w:type="dxa"/>
            <w:tcBorders>
              <w:top w:val="nil"/>
              <w:left w:val="nil"/>
              <w:bottom w:val="single" w:sz="8" w:space="0" w:color="auto"/>
              <w:right w:val="single" w:sz="8" w:space="0" w:color="auto"/>
            </w:tcBorders>
            <w:shd w:val="clear" w:color="auto" w:fill="auto"/>
            <w:noWrap/>
            <w:vAlign w:val="bottom"/>
          </w:tcPr>
          <w:p w:rsidR="007A61AC" w:rsidRPr="007928E6" w:rsidRDefault="007A61AC" w:rsidP="007A61AC">
            <w:pPr>
              <w:jc w:val="right"/>
              <w:rPr>
                <w:b/>
                <w:bCs/>
                <w:sz w:val="24"/>
                <w:szCs w:val="24"/>
              </w:rPr>
            </w:pPr>
            <w:proofErr w:type="spellStart"/>
            <w:r w:rsidRPr="007928E6">
              <w:rPr>
                <w:b/>
                <w:bCs/>
                <w:sz w:val="24"/>
                <w:szCs w:val="24"/>
              </w:rPr>
              <w:t>össz</w:t>
            </w:r>
            <w:proofErr w:type="spellEnd"/>
            <w:r w:rsidRPr="007928E6">
              <w:rPr>
                <w:b/>
                <w:bCs/>
                <w:sz w:val="24"/>
                <w:szCs w:val="24"/>
              </w:rPr>
              <w:t>. (18-)</w:t>
            </w:r>
          </w:p>
        </w:tc>
      </w:tr>
      <w:tr w:rsidR="007A61AC" w:rsidRPr="007928E6" w:rsidTr="007A61AC">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7A61AC" w:rsidRPr="007928E6" w:rsidRDefault="007A61AC" w:rsidP="007A61AC">
            <w:pPr>
              <w:rPr>
                <w:sz w:val="24"/>
                <w:szCs w:val="24"/>
              </w:rPr>
            </w:pPr>
            <w:r w:rsidRPr="007928E6">
              <w:rPr>
                <w:sz w:val="24"/>
                <w:szCs w:val="24"/>
              </w:rPr>
              <w:t>Vakok</w:t>
            </w:r>
          </w:p>
        </w:tc>
        <w:tc>
          <w:tcPr>
            <w:tcW w:w="916"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7A61AC" w:rsidRPr="007928E6" w:rsidRDefault="007A61AC" w:rsidP="007A61AC">
            <w:pPr>
              <w:ind w:left="113" w:right="113"/>
              <w:jc w:val="center"/>
              <w:rPr>
                <w:b/>
                <w:sz w:val="24"/>
                <w:szCs w:val="24"/>
              </w:rPr>
            </w:pPr>
            <w:r w:rsidRPr="007928E6">
              <w:rPr>
                <w:b/>
                <w:sz w:val="24"/>
                <w:szCs w:val="24"/>
              </w:rPr>
              <w:t>Magasabb összegű családi pótlék</w:t>
            </w:r>
          </w:p>
        </w:tc>
        <w:tc>
          <w:tcPr>
            <w:tcW w:w="917"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77</w:t>
            </w:r>
          </w:p>
        </w:tc>
        <w:tc>
          <w:tcPr>
            <w:tcW w:w="916"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157</w:t>
            </w:r>
          </w:p>
        </w:tc>
        <w:tc>
          <w:tcPr>
            <w:tcW w:w="917" w:type="dxa"/>
            <w:tcBorders>
              <w:top w:val="nil"/>
              <w:left w:val="nil"/>
              <w:bottom w:val="single" w:sz="4" w:space="0" w:color="auto"/>
              <w:right w:val="single" w:sz="8"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234</w:t>
            </w:r>
          </w:p>
        </w:tc>
        <w:tc>
          <w:tcPr>
            <w:tcW w:w="944" w:type="dxa"/>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7A61AC" w:rsidRPr="007928E6" w:rsidRDefault="007A61AC" w:rsidP="007A61AC">
            <w:pPr>
              <w:ind w:left="113" w:right="113"/>
              <w:jc w:val="center"/>
              <w:rPr>
                <w:b/>
                <w:sz w:val="24"/>
                <w:szCs w:val="24"/>
              </w:rPr>
            </w:pPr>
            <w:r w:rsidRPr="007928E6">
              <w:rPr>
                <w:b/>
                <w:sz w:val="24"/>
                <w:szCs w:val="24"/>
              </w:rPr>
              <w:t>Magasabb összegű családi pótlék</w:t>
            </w:r>
          </w:p>
        </w:tc>
        <w:tc>
          <w:tcPr>
            <w:tcW w:w="944"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78</w:t>
            </w:r>
          </w:p>
        </w:tc>
        <w:tc>
          <w:tcPr>
            <w:tcW w:w="944"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145</w:t>
            </w:r>
          </w:p>
        </w:tc>
        <w:tc>
          <w:tcPr>
            <w:tcW w:w="944" w:type="dxa"/>
            <w:tcBorders>
              <w:top w:val="nil"/>
              <w:left w:val="nil"/>
              <w:bottom w:val="single" w:sz="4" w:space="0" w:color="auto"/>
              <w:right w:val="single" w:sz="8"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223</w:t>
            </w:r>
          </w:p>
        </w:tc>
      </w:tr>
      <w:tr w:rsidR="007A61AC" w:rsidRPr="007928E6" w:rsidTr="007A61AC">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7A61AC" w:rsidRPr="007928E6" w:rsidRDefault="007A61AC" w:rsidP="007A61AC">
            <w:pPr>
              <w:rPr>
                <w:sz w:val="24"/>
                <w:szCs w:val="24"/>
              </w:rPr>
            </w:pPr>
            <w:r w:rsidRPr="007928E6">
              <w:rPr>
                <w:sz w:val="24"/>
                <w:szCs w:val="24"/>
              </w:rPr>
              <w:t>Siketek</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7A61AC" w:rsidRPr="007928E6" w:rsidRDefault="007A61AC" w:rsidP="007A61AC">
            <w:pPr>
              <w:rPr>
                <w:sz w:val="24"/>
                <w:szCs w:val="24"/>
              </w:rPr>
            </w:pPr>
          </w:p>
        </w:tc>
        <w:tc>
          <w:tcPr>
            <w:tcW w:w="917"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26</w:t>
            </w:r>
          </w:p>
        </w:tc>
        <w:tc>
          <w:tcPr>
            <w:tcW w:w="916"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8</w:t>
            </w:r>
          </w:p>
        </w:tc>
        <w:tc>
          <w:tcPr>
            <w:tcW w:w="917" w:type="dxa"/>
            <w:tcBorders>
              <w:top w:val="nil"/>
              <w:left w:val="nil"/>
              <w:bottom w:val="single" w:sz="4" w:space="0" w:color="auto"/>
              <w:right w:val="single" w:sz="8"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34</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7A61AC" w:rsidRPr="007928E6" w:rsidRDefault="007A61AC" w:rsidP="007A61AC">
            <w:pPr>
              <w:rPr>
                <w:sz w:val="24"/>
                <w:szCs w:val="24"/>
              </w:rPr>
            </w:pPr>
          </w:p>
        </w:tc>
        <w:tc>
          <w:tcPr>
            <w:tcW w:w="944"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27</w:t>
            </w:r>
          </w:p>
        </w:tc>
        <w:tc>
          <w:tcPr>
            <w:tcW w:w="944"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7</w:t>
            </w:r>
          </w:p>
        </w:tc>
        <w:tc>
          <w:tcPr>
            <w:tcW w:w="944" w:type="dxa"/>
            <w:tcBorders>
              <w:top w:val="nil"/>
              <w:left w:val="nil"/>
              <w:bottom w:val="single" w:sz="4" w:space="0" w:color="auto"/>
              <w:right w:val="single" w:sz="8"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34</w:t>
            </w:r>
          </w:p>
        </w:tc>
      </w:tr>
      <w:tr w:rsidR="007A61AC" w:rsidRPr="007928E6" w:rsidTr="007A61AC">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7A61AC" w:rsidRPr="007928E6" w:rsidRDefault="007A61AC" w:rsidP="007A61AC">
            <w:pPr>
              <w:rPr>
                <w:sz w:val="24"/>
                <w:szCs w:val="24"/>
              </w:rPr>
            </w:pPr>
            <w:r w:rsidRPr="007928E6">
              <w:rPr>
                <w:sz w:val="24"/>
                <w:szCs w:val="24"/>
              </w:rPr>
              <w:t>Autisták</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7A61AC" w:rsidRPr="007928E6" w:rsidRDefault="007A61AC" w:rsidP="007A61AC">
            <w:pPr>
              <w:rPr>
                <w:sz w:val="24"/>
                <w:szCs w:val="24"/>
              </w:rPr>
            </w:pPr>
          </w:p>
        </w:tc>
        <w:tc>
          <w:tcPr>
            <w:tcW w:w="917"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0</w:t>
            </w:r>
          </w:p>
        </w:tc>
        <w:tc>
          <w:tcPr>
            <w:tcW w:w="916"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0</w:t>
            </w:r>
          </w:p>
        </w:tc>
        <w:tc>
          <w:tcPr>
            <w:tcW w:w="917" w:type="dxa"/>
            <w:tcBorders>
              <w:top w:val="nil"/>
              <w:left w:val="nil"/>
              <w:bottom w:val="single" w:sz="4" w:space="0" w:color="auto"/>
              <w:right w:val="single" w:sz="8"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0</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7A61AC" w:rsidRPr="007928E6" w:rsidRDefault="007A61AC" w:rsidP="007A61AC">
            <w:pPr>
              <w:rPr>
                <w:sz w:val="24"/>
                <w:szCs w:val="24"/>
              </w:rPr>
            </w:pPr>
          </w:p>
        </w:tc>
        <w:tc>
          <w:tcPr>
            <w:tcW w:w="944"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0</w:t>
            </w:r>
          </w:p>
        </w:tc>
        <w:tc>
          <w:tcPr>
            <w:tcW w:w="944"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0</w:t>
            </w:r>
          </w:p>
        </w:tc>
        <w:tc>
          <w:tcPr>
            <w:tcW w:w="944" w:type="dxa"/>
            <w:tcBorders>
              <w:top w:val="nil"/>
              <w:left w:val="nil"/>
              <w:bottom w:val="single" w:sz="4" w:space="0" w:color="auto"/>
              <w:right w:val="single" w:sz="8"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0</w:t>
            </w:r>
          </w:p>
        </w:tc>
      </w:tr>
      <w:tr w:rsidR="007A61AC" w:rsidRPr="007928E6" w:rsidTr="007A61AC">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7A61AC" w:rsidRPr="007928E6" w:rsidRDefault="007A61AC" w:rsidP="007A61AC">
            <w:pPr>
              <w:rPr>
                <w:sz w:val="24"/>
                <w:szCs w:val="24"/>
              </w:rPr>
            </w:pPr>
            <w:r w:rsidRPr="007928E6">
              <w:rPr>
                <w:sz w:val="24"/>
                <w:szCs w:val="24"/>
              </w:rPr>
              <w:t>Értelmi fogy.</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7A61AC" w:rsidRPr="007928E6" w:rsidRDefault="007A61AC" w:rsidP="007A61AC">
            <w:pPr>
              <w:rPr>
                <w:sz w:val="24"/>
                <w:szCs w:val="24"/>
              </w:rPr>
            </w:pPr>
          </w:p>
        </w:tc>
        <w:tc>
          <w:tcPr>
            <w:tcW w:w="917"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227</w:t>
            </w:r>
          </w:p>
        </w:tc>
        <w:tc>
          <w:tcPr>
            <w:tcW w:w="916"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16</w:t>
            </w:r>
          </w:p>
        </w:tc>
        <w:tc>
          <w:tcPr>
            <w:tcW w:w="917" w:type="dxa"/>
            <w:tcBorders>
              <w:top w:val="nil"/>
              <w:left w:val="nil"/>
              <w:bottom w:val="single" w:sz="4" w:space="0" w:color="auto"/>
              <w:right w:val="single" w:sz="8"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243</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7A61AC" w:rsidRPr="007928E6" w:rsidRDefault="007A61AC" w:rsidP="007A61AC">
            <w:pPr>
              <w:rPr>
                <w:sz w:val="24"/>
                <w:szCs w:val="24"/>
              </w:rPr>
            </w:pPr>
          </w:p>
        </w:tc>
        <w:tc>
          <w:tcPr>
            <w:tcW w:w="944"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232</w:t>
            </w:r>
          </w:p>
        </w:tc>
        <w:tc>
          <w:tcPr>
            <w:tcW w:w="944"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16</w:t>
            </w:r>
          </w:p>
        </w:tc>
        <w:tc>
          <w:tcPr>
            <w:tcW w:w="944" w:type="dxa"/>
            <w:tcBorders>
              <w:top w:val="nil"/>
              <w:left w:val="nil"/>
              <w:bottom w:val="single" w:sz="4" w:space="0" w:color="auto"/>
              <w:right w:val="single" w:sz="8"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248</w:t>
            </w:r>
          </w:p>
        </w:tc>
      </w:tr>
      <w:tr w:rsidR="007A61AC" w:rsidRPr="007928E6" w:rsidTr="007A61AC">
        <w:trPr>
          <w:trHeight w:val="552"/>
          <w:jc w:val="center"/>
        </w:trPr>
        <w:tc>
          <w:tcPr>
            <w:tcW w:w="1759" w:type="dxa"/>
            <w:tcBorders>
              <w:top w:val="nil"/>
              <w:left w:val="single" w:sz="8" w:space="0" w:color="auto"/>
              <w:bottom w:val="single" w:sz="4" w:space="0" w:color="auto"/>
              <w:right w:val="single" w:sz="8" w:space="0" w:color="auto"/>
            </w:tcBorders>
            <w:shd w:val="clear" w:color="auto" w:fill="auto"/>
            <w:noWrap/>
            <w:vAlign w:val="bottom"/>
          </w:tcPr>
          <w:p w:rsidR="007A61AC" w:rsidRPr="007928E6" w:rsidRDefault="007A61AC" w:rsidP="007A61AC">
            <w:pPr>
              <w:rPr>
                <w:sz w:val="24"/>
                <w:szCs w:val="24"/>
              </w:rPr>
            </w:pPr>
            <w:r w:rsidRPr="007928E6">
              <w:rPr>
                <w:sz w:val="24"/>
                <w:szCs w:val="24"/>
              </w:rPr>
              <w:t>Mozgásszervi fogy.</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7A61AC" w:rsidRPr="007928E6" w:rsidRDefault="007A61AC" w:rsidP="007A61AC">
            <w:pPr>
              <w:rPr>
                <w:sz w:val="24"/>
                <w:szCs w:val="24"/>
              </w:rPr>
            </w:pPr>
          </w:p>
        </w:tc>
        <w:tc>
          <w:tcPr>
            <w:tcW w:w="917"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215</w:t>
            </w:r>
          </w:p>
        </w:tc>
        <w:tc>
          <w:tcPr>
            <w:tcW w:w="916"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381</w:t>
            </w:r>
          </w:p>
        </w:tc>
        <w:tc>
          <w:tcPr>
            <w:tcW w:w="917" w:type="dxa"/>
            <w:tcBorders>
              <w:top w:val="nil"/>
              <w:left w:val="nil"/>
              <w:bottom w:val="single" w:sz="4" w:space="0" w:color="auto"/>
              <w:right w:val="single" w:sz="8"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596</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7A61AC" w:rsidRPr="007928E6" w:rsidRDefault="007A61AC" w:rsidP="007A61AC">
            <w:pPr>
              <w:rPr>
                <w:sz w:val="24"/>
                <w:szCs w:val="24"/>
              </w:rPr>
            </w:pPr>
          </w:p>
        </w:tc>
        <w:tc>
          <w:tcPr>
            <w:tcW w:w="944"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226</w:t>
            </w:r>
          </w:p>
        </w:tc>
        <w:tc>
          <w:tcPr>
            <w:tcW w:w="944" w:type="dxa"/>
            <w:tcBorders>
              <w:top w:val="nil"/>
              <w:left w:val="nil"/>
              <w:bottom w:val="single" w:sz="4"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395</w:t>
            </w:r>
          </w:p>
        </w:tc>
        <w:tc>
          <w:tcPr>
            <w:tcW w:w="944" w:type="dxa"/>
            <w:tcBorders>
              <w:top w:val="nil"/>
              <w:left w:val="nil"/>
              <w:bottom w:val="single" w:sz="4" w:space="0" w:color="auto"/>
              <w:right w:val="single" w:sz="8"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621</w:t>
            </w:r>
          </w:p>
        </w:tc>
      </w:tr>
      <w:tr w:rsidR="007A61AC" w:rsidRPr="007928E6" w:rsidTr="007A61AC">
        <w:trPr>
          <w:trHeight w:val="552"/>
          <w:jc w:val="center"/>
        </w:trPr>
        <w:tc>
          <w:tcPr>
            <w:tcW w:w="1759" w:type="dxa"/>
            <w:tcBorders>
              <w:top w:val="nil"/>
              <w:left w:val="single" w:sz="8" w:space="0" w:color="auto"/>
              <w:bottom w:val="single" w:sz="8" w:space="0" w:color="auto"/>
              <w:right w:val="single" w:sz="8" w:space="0" w:color="auto"/>
            </w:tcBorders>
            <w:shd w:val="clear" w:color="auto" w:fill="auto"/>
            <w:noWrap/>
            <w:vAlign w:val="bottom"/>
          </w:tcPr>
          <w:p w:rsidR="007A61AC" w:rsidRPr="007928E6" w:rsidRDefault="007A61AC" w:rsidP="007A61AC">
            <w:pPr>
              <w:rPr>
                <w:sz w:val="24"/>
                <w:szCs w:val="24"/>
              </w:rPr>
            </w:pPr>
            <w:r w:rsidRPr="007928E6">
              <w:rPr>
                <w:sz w:val="24"/>
                <w:szCs w:val="24"/>
              </w:rPr>
              <w:t>Halmozottan fogy.</w:t>
            </w:r>
          </w:p>
        </w:tc>
        <w:tc>
          <w:tcPr>
            <w:tcW w:w="916" w:type="dxa"/>
            <w:vMerge/>
            <w:tcBorders>
              <w:top w:val="nil"/>
              <w:left w:val="single" w:sz="8" w:space="0" w:color="auto"/>
              <w:bottom w:val="single" w:sz="8" w:space="0" w:color="000000"/>
              <w:right w:val="single" w:sz="4" w:space="0" w:color="auto"/>
            </w:tcBorders>
            <w:shd w:val="clear" w:color="auto" w:fill="auto"/>
            <w:vAlign w:val="center"/>
          </w:tcPr>
          <w:p w:rsidR="007A61AC" w:rsidRPr="007928E6" w:rsidRDefault="007A61AC" w:rsidP="007A61AC">
            <w:pPr>
              <w:rPr>
                <w:sz w:val="24"/>
                <w:szCs w:val="24"/>
              </w:rPr>
            </w:pPr>
          </w:p>
        </w:tc>
        <w:tc>
          <w:tcPr>
            <w:tcW w:w="917" w:type="dxa"/>
            <w:tcBorders>
              <w:top w:val="nil"/>
              <w:left w:val="nil"/>
              <w:bottom w:val="single" w:sz="8"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48</w:t>
            </w:r>
          </w:p>
        </w:tc>
        <w:tc>
          <w:tcPr>
            <w:tcW w:w="916" w:type="dxa"/>
            <w:tcBorders>
              <w:top w:val="nil"/>
              <w:left w:val="nil"/>
              <w:bottom w:val="single" w:sz="8"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20</w:t>
            </w:r>
          </w:p>
        </w:tc>
        <w:tc>
          <w:tcPr>
            <w:tcW w:w="917" w:type="dxa"/>
            <w:tcBorders>
              <w:top w:val="nil"/>
              <w:left w:val="nil"/>
              <w:bottom w:val="single" w:sz="8" w:space="0" w:color="auto"/>
              <w:right w:val="single" w:sz="8"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68</w:t>
            </w:r>
          </w:p>
        </w:tc>
        <w:tc>
          <w:tcPr>
            <w:tcW w:w="944" w:type="dxa"/>
            <w:vMerge/>
            <w:tcBorders>
              <w:top w:val="nil"/>
              <w:left w:val="single" w:sz="8" w:space="0" w:color="auto"/>
              <w:bottom w:val="single" w:sz="8" w:space="0" w:color="000000"/>
              <w:right w:val="single" w:sz="4" w:space="0" w:color="auto"/>
            </w:tcBorders>
            <w:shd w:val="clear" w:color="auto" w:fill="auto"/>
            <w:vAlign w:val="center"/>
          </w:tcPr>
          <w:p w:rsidR="007A61AC" w:rsidRPr="007928E6" w:rsidRDefault="007A61AC" w:rsidP="007A61AC">
            <w:pPr>
              <w:rPr>
                <w:sz w:val="24"/>
                <w:szCs w:val="24"/>
              </w:rPr>
            </w:pPr>
          </w:p>
        </w:tc>
        <w:tc>
          <w:tcPr>
            <w:tcW w:w="944" w:type="dxa"/>
            <w:tcBorders>
              <w:top w:val="nil"/>
              <w:left w:val="nil"/>
              <w:bottom w:val="single" w:sz="8"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49</w:t>
            </w:r>
          </w:p>
        </w:tc>
        <w:tc>
          <w:tcPr>
            <w:tcW w:w="944" w:type="dxa"/>
            <w:tcBorders>
              <w:top w:val="nil"/>
              <w:left w:val="nil"/>
              <w:bottom w:val="single" w:sz="8" w:space="0" w:color="auto"/>
              <w:right w:val="single" w:sz="4"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17</w:t>
            </w:r>
          </w:p>
        </w:tc>
        <w:tc>
          <w:tcPr>
            <w:tcW w:w="944" w:type="dxa"/>
            <w:tcBorders>
              <w:top w:val="nil"/>
              <w:left w:val="nil"/>
              <w:bottom w:val="single" w:sz="8" w:space="0" w:color="auto"/>
              <w:right w:val="single" w:sz="8" w:space="0" w:color="auto"/>
            </w:tcBorders>
            <w:shd w:val="clear" w:color="auto" w:fill="auto"/>
            <w:noWrap/>
            <w:vAlign w:val="bottom"/>
          </w:tcPr>
          <w:p w:rsidR="007A61AC" w:rsidRPr="007928E6" w:rsidRDefault="007A61AC" w:rsidP="007A61AC">
            <w:pPr>
              <w:jc w:val="right"/>
              <w:rPr>
                <w:sz w:val="24"/>
                <w:szCs w:val="24"/>
              </w:rPr>
            </w:pPr>
            <w:r w:rsidRPr="007928E6">
              <w:rPr>
                <w:sz w:val="24"/>
                <w:szCs w:val="24"/>
              </w:rPr>
              <w:t>66</w:t>
            </w:r>
          </w:p>
        </w:tc>
      </w:tr>
      <w:tr w:rsidR="007A61AC" w:rsidRPr="007928E6" w:rsidTr="007A61AC">
        <w:trPr>
          <w:trHeight w:val="552"/>
          <w:jc w:val="center"/>
        </w:trPr>
        <w:tc>
          <w:tcPr>
            <w:tcW w:w="1759" w:type="dxa"/>
            <w:tcBorders>
              <w:top w:val="nil"/>
              <w:left w:val="single" w:sz="8" w:space="0" w:color="auto"/>
              <w:bottom w:val="nil"/>
              <w:right w:val="single" w:sz="8" w:space="0" w:color="auto"/>
            </w:tcBorders>
            <w:shd w:val="clear" w:color="auto" w:fill="auto"/>
            <w:noWrap/>
            <w:vAlign w:val="bottom"/>
          </w:tcPr>
          <w:p w:rsidR="007A61AC" w:rsidRPr="007928E6" w:rsidRDefault="007A61AC" w:rsidP="007A61AC">
            <w:pPr>
              <w:rPr>
                <w:sz w:val="24"/>
                <w:szCs w:val="24"/>
              </w:rPr>
            </w:pPr>
            <w:r w:rsidRPr="007928E6">
              <w:rPr>
                <w:sz w:val="24"/>
                <w:szCs w:val="24"/>
              </w:rPr>
              <w:t> </w:t>
            </w:r>
          </w:p>
        </w:tc>
        <w:tc>
          <w:tcPr>
            <w:tcW w:w="916" w:type="dxa"/>
            <w:tcBorders>
              <w:top w:val="nil"/>
              <w:left w:val="nil"/>
              <w:bottom w:val="nil"/>
              <w:right w:val="single" w:sz="4" w:space="0" w:color="auto"/>
            </w:tcBorders>
            <w:shd w:val="clear" w:color="auto" w:fill="auto"/>
            <w:noWrap/>
            <w:vAlign w:val="bottom"/>
          </w:tcPr>
          <w:p w:rsidR="007A61AC" w:rsidRPr="007928E6" w:rsidRDefault="007A61AC" w:rsidP="007A61AC">
            <w:pPr>
              <w:jc w:val="center"/>
              <w:rPr>
                <w:bCs/>
                <w:sz w:val="24"/>
                <w:szCs w:val="24"/>
              </w:rPr>
            </w:pPr>
            <w:r w:rsidRPr="007928E6">
              <w:rPr>
                <w:bCs/>
                <w:sz w:val="24"/>
                <w:szCs w:val="24"/>
              </w:rPr>
              <w:t>nincs adat</w:t>
            </w:r>
          </w:p>
        </w:tc>
        <w:tc>
          <w:tcPr>
            <w:tcW w:w="917" w:type="dxa"/>
            <w:tcBorders>
              <w:top w:val="nil"/>
              <w:left w:val="nil"/>
              <w:bottom w:val="nil"/>
              <w:right w:val="single" w:sz="4" w:space="0" w:color="auto"/>
            </w:tcBorders>
            <w:shd w:val="clear" w:color="auto" w:fill="auto"/>
            <w:noWrap/>
            <w:vAlign w:val="bottom"/>
          </w:tcPr>
          <w:p w:rsidR="007A61AC" w:rsidRPr="007928E6" w:rsidRDefault="007A61AC" w:rsidP="007A61AC">
            <w:pPr>
              <w:jc w:val="right"/>
              <w:rPr>
                <w:b/>
                <w:bCs/>
                <w:sz w:val="24"/>
                <w:szCs w:val="24"/>
              </w:rPr>
            </w:pPr>
            <w:r w:rsidRPr="007928E6">
              <w:rPr>
                <w:b/>
                <w:bCs/>
                <w:sz w:val="24"/>
                <w:szCs w:val="24"/>
              </w:rPr>
              <w:t>593</w:t>
            </w:r>
          </w:p>
        </w:tc>
        <w:tc>
          <w:tcPr>
            <w:tcW w:w="916" w:type="dxa"/>
            <w:tcBorders>
              <w:top w:val="nil"/>
              <w:left w:val="nil"/>
              <w:bottom w:val="nil"/>
              <w:right w:val="single" w:sz="4" w:space="0" w:color="auto"/>
            </w:tcBorders>
            <w:shd w:val="clear" w:color="auto" w:fill="auto"/>
            <w:noWrap/>
            <w:vAlign w:val="bottom"/>
          </w:tcPr>
          <w:p w:rsidR="007A61AC" w:rsidRPr="007928E6" w:rsidRDefault="007A61AC" w:rsidP="007A61AC">
            <w:pPr>
              <w:jc w:val="right"/>
              <w:rPr>
                <w:b/>
                <w:bCs/>
                <w:sz w:val="24"/>
                <w:szCs w:val="24"/>
              </w:rPr>
            </w:pPr>
            <w:r w:rsidRPr="007928E6">
              <w:rPr>
                <w:b/>
                <w:bCs/>
                <w:sz w:val="24"/>
                <w:szCs w:val="24"/>
              </w:rPr>
              <w:t>582</w:t>
            </w:r>
          </w:p>
        </w:tc>
        <w:tc>
          <w:tcPr>
            <w:tcW w:w="917" w:type="dxa"/>
            <w:tcBorders>
              <w:top w:val="nil"/>
              <w:left w:val="nil"/>
              <w:bottom w:val="nil"/>
              <w:right w:val="single" w:sz="8" w:space="0" w:color="auto"/>
            </w:tcBorders>
            <w:shd w:val="clear" w:color="auto" w:fill="auto"/>
            <w:noWrap/>
            <w:vAlign w:val="bottom"/>
          </w:tcPr>
          <w:p w:rsidR="007A61AC" w:rsidRPr="007928E6" w:rsidRDefault="007A61AC" w:rsidP="007A61AC">
            <w:pPr>
              <w:jc w:val="right"/>
              <w:rPr>
                <w:b/>
                <w:bCs/>
                <w:sz w:val="24"/>
                <w:szCs w:val="24"/>
              </w:rPr>
            </w:pPr>
            <w:r w:rsidRPr="007928E6">
              <w:rPr>
                <w:b/>
                <w:bCs/>
                <w:sz w:val="24"/>
                <w:szCs w:val="24"/>
              </w:rPr>
              <w:t>1175</w:t>
            </w:r>
          </w:p>
        </w:tc>
        <w:tc>
          <w:tcPr>
            <w:tcW w:w="944" w:type="dxa"/>
            <w:tcBorders>
              <w:top w:val="nil"/>
              <w:left w:val="nil"/>
              <w:bottom w:val="nil"/>
              <w:right w:val="single" w:sz="4" w:space="0" w:color="auto"/>
            </w:tcBorders>
            <w:shd w:val="clear" w:color="auto" w:fill="auto"/>
            <w:noWrap/>
            <w:vAlign w:val="bottom"/>
          </w:tcPr>
          <w:p w:rsidR="007A61AC" w:rsidRPr="007928E6" w:rsidRDefault="007A61AC" w:rsidP="007A61AC">
            <w:pPr>
              <w:jc w:val="center"/>
              <w:rPr>
                <w:bCs/>
                <w:sz w:val="24"/>
                <w:szCs w:val="24"/>
              </w:rPr>
            </w:pPr>
            <w:r w:rsidRPr="007928E6">
              <w:rPr>
                <w:bCs/>
                <w:sz w:val="24"/>
                <w:szCs w:val="24"/>
              </w:rPr>
              <w:t>nincs adat</w:t>
            </w:r>
          </w:p>
        </w:tc>
        <w:tc>
          <w:tcPr>
            <w:tcW w:w="944" w:type="dxa"/>
            <w:tcBorders>
              <w:top w:val="nil"/>
              <w:left w:val="nil"/>
              <w:bottom w:val="nil"/>
              <w:right w:val="single" w:sz="4" w:space="0" w:color="auto"/>
            </w:tcBorders>
            <w:shd w:val="clear" w:color="auto" w:fill="auto"/>
            <w:noWrap/>
            <w:vAlign w:val="bottom"/>
          </w:tcPr>
          <w:p w:rsidR="007A61AC" w:rsidRPr="007928E6" w:rsidRDefault="007A61AC" w:rsidP="007A61AC">
            <w:pPr>
              <w:jc w:val="right"/>
              <w:rPr>
                <w:b/>
                <w:bCs/>
                <w:sz w:val="24"/>
                <w:szCs w:val="24"/>
              </w:rPr>
            </w:pPr>
            <w:r w:rsidRPr="007928E6">
              <w:rPr>
                <w:b/>
                <w:bCs/>
                <w:sz w:val="24"/>
                <w:szCs w:val="24"/>
              </w:rPr>
              <w:t>612</w:t>
            </w:r>
          </w:p>
        </w:tc>
        <w:tc>
          <w:tcPr>
            <w:tcW w:w="944" w:type="dxa"/>
            <w:tcBorders>
              <w:top w:val="nil"/>
              <w:left w:val="nil"/>
              <w:bottom w:val="nil"/>
              <w:right w:val="single" w:sz="4" w:space="0" w:color="auto"/>
            </w:tcBorders>
            <w:shd w:val="clear" w:color="auto" w:fill="auto"/>
            <w:noWrap/>
            <w:vAlign w:val="bottom"/>
          </w:tcPr>
          <w:p w:rsidR="007A61AC" w:rsidRPr="007928E6" w:rsidRDefault="007A61AC" w:rsidP="007A61AC">
            <w:pPr>
              <w:jc w:val="right"/>
              <w:rPr>
                <w:b/>
                <w:bCs/>
                <w:sz w:val="24"/>
                <w:szCs w:val="24"/>
              </w:rPr>
            </w:pPr>
            <w:r w:rsidRPr="007928E6">
              <w:rPr>
                <w:b/>
                <w:bCs/>
                <w:sz w:val="24"/>
                <w:szCs w:val="24"/>
              </w:rPr>
              <w:t>580</w:t>
            </w:r>
          </w:p>
        </w:tc>
        <w:tc>
          <w:tcPr>
            <w:tcW w:w="944" w:type="dxa"/>
            <w:tcBorders>
              <w:top w:val="nil"/>
              <w:left w:val="nil"/>
              <w:bottom w:val="nil"/>
              <w:right w:val="single" w:sz="8" w:space="0" w:color="auto"/>
            </w:tcBorders>
            <w:shd w:val="clear" w:color="auto" w:fill="auto"/>
            <w:noWrap/>
            <w:vAlign w:val="bottom"/>
          </w:tcPr>
          <w:p w:rsidR="007A61AC" w:rsidRPr="007928E6" w:rsidRDefault="007A61AC" w:rsidP="007A61AC">
            <w:pPr>
              <w:jc w:val="right"/>
              <w:rPr>
                <w:b/>
                <w:bCs/>
                <w:sz w:val="24"/>
                <w:szCs w:val="24"/>
              </w:rPr>
            </w:pPr>
            <w:r w:rsidRPr="007928E6">
              <w:rPr>
                <w:b/>
                <w:bCs/>
                <w:sz w:val="24"/>
                <w:szCs w:val="24"/>
              </w:rPr>
              <w:t>1192</w:t>
            </w:r>
          </w:p>
        </w:tc>
      </w:tr>
      <w:tr w:rsidR="007A61AC" w:rsidRPr="007928E6" w:rsidTr="007A61AC">
        <w:trPr>
          <w:trHeight w:val="270"/>
          <w:jc w:val="center"/>
        </w:trPr>
        <w:tc>
          <w:tcPr>
            <w:tcW w:w="17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7A61AC" w:rsidRPr="007928E6" w:rsidRDefault="007A61AC" w:rsidP="007A61AC">
            <w:pPr>
              <w:rPr>
                <w:b/>
                <w:sz w:val="24"/>
                <w:szCs w:val="24"/>
              </w:rPr>
            </w:pPr>
            <w:proofErr w:type="spellStart"/>
            <w:proofErr w:type="gramStart"/>
            <w:r w:rsidRPr="007928E6">
              <w:rPr>
                <w:b/>
                <w:sz w:val="24"/>
                <w:szCs w:val="24"/>
              </w:rPr>
              <w:t>Fogyatatékosok</w:t>
            </w:r>
            <w:proofErr w:type="spellEnd"/>
            <w:r w:rsidRPr="007928E6">
              <w:rPr>
                <w:b/>
                <w:sz w:val="24"/>
                <w:szCs w:val="24"/>
              </w:rPr>
              <w:t xml:space="preserve">  száma</w:t>
            </w:r>
            <w:proofErr w:type="gramEnd"/>
          </w:p>
        </w:tc>
        <w:tc>
          <w:tcPr>
            <w:tcW w:w="3666" w:type="dxa"/>
            <w:gridSpan w:val="4"/>
            <w:tcBorders>
              <w:top w:val="single" w:sz="8" w:space="0" w:color="auto"/>
              <w:left w:val="nil"/>
              <w:bottom w:val="single" w:sz="8" w:space="0" w:color="auto"/>
              <w:right w:val="single" w:sz="8" w:space="0" w:color="000000"/>
            </w:tcBorders>
            <w:shd w:val="clear" w:color="auto" w:fill="auto"/>
            <w:noWrap/>
            <w:vAlign w:val="bottom"/>
          </w:tcPr>
          <w:p w:rsidR="007A61AC" w:rsidRPr="007928E6" w:rsidRDefault="007A61AC" w:rsidP="007A61AC">
            <w:pPr>
              <w:jc w:val="center"/>
              <w:rPr>
                <w:b/>
                <w:bCs/>
                <w:sz w:val="24"/>
                <w:szCs w:val="24"/>
              </w:rPr>
            </w:pPr>
            <w:r w:rsidRPr="007928E6">
              <w:rPr>
                <w:b/>
                <w:bCs/>
                <w:sz w:val="24"/>
                <w:szCs w:val="24"/>
              </w:rPr>
              <w:t>1175</w:t>
            </w:r>
          </w:p>
        </w:tc>
        <w:tc>
          <w:tcPr>
            <w:tcW w:w="3776" w:type="dxa"/>
            <w:gridSpan w:val="4"/>
            <w:tcBorders>
              <w:top w:val="single" w:sz="8" w:space="0" w:color="auto"/>
              <w:left w:val="nil"/>
              <w:bottom w:val="single" w:sz="8" w:space="0" w:color="auto"/>
              <w:right w:val="single" w:sz="8" w:space="0" w:color="000000"/>
            </w:tcBorders>
            <w:shd w:val="clear" w:color="auto" w:fill="auto"/>
            <w:noWrap/>
            <w:vAlign w:val="bottom"/>
          </w:tcPr>
          <w:p w:rsidR="007A61AC" w:rsidRPr="007928E6" w:rsidRDefault="007A61AC" w:rsidP="007A61AC">
            <w:pPr>
              <w:jc w:val="center"/>
              <w:rPr>
                <w:b/>
                <w:bCs/>
                <w:sz w:val="24"/>
                <w:szCs w:val="24"/>
              </w:rPr>
            </w:pPr>
            <w:r w:rsidRPr="007928E6">
              <w:rPr>
                <w:b/>
                <w:bCs/>
                <w:sz w:val="24"/>
                <w:szCs w:val="24"/>
              </w:rPr>
              <w:t>1192</w:t>
            </w:r>
          </w:p>
        </w:tc>
      </w:tr>
    </w:tbl>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A magasabb összegű családi pótlékban nemcsak a fogyatékosok, hanem a krónikus betegségben szenvedő gyermekek is jogosultak, valamint az emelt összegű családi pótlék bizonyos esetben a nagykorúság elérését követően is folyósítható.</w:t>
      </w:r>
    </w:p>
    <w:p w:rsidR="007A61AC" w:rsidRPr="007928E6" w:rsidRDefault="007A61AC" w:rsidP="00C84B26">
      <w:pPr>
        <w:jc w:val="both"/>
        <w:rPr>
          <w:sz w:val="24"/>
          <w:szCs w:val="24"/>
        </w:rPr>
      </w:pPr>
      <w:r w:rsidRPr="007928E6">
        <w:rPr>
          <w:sz w:val="24"/>
          <w:szCs w:val="24"/>
        </w:rPr>
        <w:lastRenderedPageBreak/>
        <w:t>A mozgásszervi fogyatékosságban szenvedők száma mutat drasztikusabb növekedést. Ez összhangban van a védőnői szűrési statisztikákkal is, a gyermekek körében egyre nő a mozgásszervi elváltozások száma.</w:t>
      </w:r>
    </w:p>
    <w:p w:rsidR="007A61AC" w:rsidRPr="007928E6" w:rsidRDefault="007A61AC" w:rsidP="00C84B26">
      <w:pPr>
        <w:jc w:val="both"/>
        <w:rPr>
          <w:sz w:val="24"/>
          <w:szCs w:val="24"/>
        </w:rPr>
      </w:pPr>
    </w:p>
    <w:p w:rsidR="007A61AC" w:rsidRPr="007928E6" w:rsidRDefault="007A61AC" w:rsidP="00C84B26">
      <w:pPr>
        <w:jc w:val="both"/>
        <w:rPr>
          <w:sz w:val="24"/>
          <w:szCs w:val="24"/>
        </w:rPr>
      </w:pPr>
      <w:r w:rsidRPr="007928E6">
        <w:rPr>
          <w:sz w:val="24"/>
          <w:szCs w:val="24"/>
        </w:rPr>
        <w:t xml:space="preserve">A lakosságszámhoz képest Karcagon élő fogyatékosok száma kiemelkedő. Különösen a vakok és a mozgásszervi fogyatékosok száma kiemelkedő a településen. </w:t>
      </w:r>
    </w:p>
    <w:p w:rsidR="007A61AC" w:rsidRPr="007928E6" w:rsidRDefault="007A61AC" w:rsidP="00C84B26">
      <w:pPr>
        <w:jc w:val="both"/>
        <w:rPr>
          <w:sz w:val="24"/>
          <w:szCs w:val="24"/>
        </w:rPr>
      </w:pPr>
      <w:bookmarkStart w:id="94" w:name="pr216"/>
      <w:bookmarkStart w:id="95" w:name="pr217"/>
      <w:bookmarkEnd w:id="94"/>
      <w:bookmarkEnd w:id="95"/>
      <w:r w:rsidRPr="007928E6">
        <w:rPr>
          <w:sz w:val="24"/>
          <w:szCs w:val="24"/>
        </w:rPr>
        <w:t xml:space="preserve">Az Idősek Otthonában lakók körében megfigyelhető, hogy az évek során folyamatosan nő a fekvőbetegek és a mozgásukban akadályozott lakók száma, míg az önellátásra képes ellátottak aránya csökken. </w:t>
      </w:r>
    </w:p>
    <w:p w:rsidR="007A61AC" w:rsidRPr="007928E6" w:rsidRDefault="007A61AC" w:rsidP="00C84B26">
      <w:pPr>
        <w:jc w:val="both"/>
        <w:rPr>
          <w:sz w:val="24"/>
          <w:szCs w:val="24"/>
        </w:rPr>
      </w:pPr>
      <w:r w:rsidRPr="007928E6">
        <w:rPr>
          <w:sz w:val="24"/>
          <w:szCs w:val="24"/>
        </w:rPr>
        <w:t>A tapasztalatok azt mutatják, hogy a kérelmezők között is egyre több a súlyos krónikus, vagy pszichiátriai betegségben szenvedő és fogyatékkal élő személy.</w:t>
      </w:r>
    </w:p>
    <w:p w:rsidR="007A61AC" w:rsidRPr="007928E6" w:rsidRDefault="007A61AC" w:rsidP="00C84B26">
      <w:pPr>
        <w:jc w:val="both"/>
        <w:rPr>
          <w:sz w:val="24"/>
          <w:szCs w:val="24"/>
        </w:rPr>
      </w:pPr>
      <w:r w:rsidRPr="007928E6">
        <w:rPr>
          <w:sz w:val="24"/>
          <w:szCs w:val="24"/>
        </w:rPr>
        <w:t xml:space="preserve">Az élettartam meghosszabbodásával egyre nő a súlyos </w:t>
      </w:r>
      <w:proofErr w:type="spellStart"/>
      <w:r w:rsidRPr="007928E6">
        <w:rPr>
          <w:sz w:val="24"/>
          <w:szCs w:val="24"/>
        </w:rPr>
        <w:t>demenciával</w:t>
      </w:r>
      <w:proofErr w:type="spellEnd"/>
      <w:r w:rsidRPr="007928E6">
        <w:rPr>
          <w:sz w:val="24"/>
          <w:szCs w:val="24"/>
        </w:rPr>
        <w:t xml:space="preserve"> élő idős emberek száma is. Az intézmény működését is befolyásolja a gondozási szükséglet szabályozása, folyamatos változásban vannak a szakmai részlegeink profiljai is, mivel egyre több a 24 órás fekvő és teljes ellátást, kiszolgálást igénylő ellátott. A szociális gondozó és ápoló személyzetre egyre nagyobb terhet ró az idősek gondozása, mind fizikai, mind lelki szempontból.</w:t>
      </w:r>
    </w:p>
    <w:p w:rsidR="007A61AC" w:rsidRPr="007928E6" w:rsidRDefault="007A61AC" w:rsidP="007A61AC">
      <w:pPr>
        <w:rPr>
          <w:sz w:val="24"/>
          <w:szCs w:val="24"/>
        </w:rPr>
      </w:pPr>
    </w:p>
    <w:p w:rsidR="007A61AC" w:rsidRPr="007928E6" w:rsidRDefault="007A61AC" w:rsidP="007928E6">
      <w:pPr>
        <w:numPr>
          <w:ilvl w:val="1"/>
          <w:numId w:val="97"/>
        </w:numPr>
        <w:spacing w:after="200" w:line="276" w:lineRule="auto"/>
        <w:jc w:val="center"/>
        <w:rPr>
          <w:b/>
          <w:color w:val="002060"/>
          <w:sz w:val="24"/>
          <w:szCs w:val="24"/>
        </w:rPr>
      </w:pPr>
      <w:r w:rsidRPr="007928E6">
        <w:rPr>
          <w:b/>
          <w:color w:val="002060"/>
          <w:sz w:val="24"/>
          <w:szCs w:val="24"/>
        </w:rPr>
        <w:t>Fogyatékkal élő személyek pénzbeli és természetbeni ellátása, kedvezményei</w:t>
      </w:r>
    </w:p>
    <w:p w:rsidR="007A61AC" w:rsidRPr="007928E6" w:rsidRDefault="007A61AC" w:rsidP="007A61AC">
      <w:pPr>
        <w:rPr>
          <w:sz w:val="24"/>
          <w:szCs w:val="24"/>
        </w:rPr>
      </w:pPr>
      <w:r w:rsidRPr="007928E6">
        <w:rPr>
          <w:sz w:val="24"/>
          <w:szCs w:val="24"/>
        </w:rPr>
        <w:t xml:space="preserve">A fogyatékkal élő személyek fogyatékosságukra tekintettel az államtól fogyatékossági támogatásban részesülhetnek havi rendszerességgel. </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jc w:val="center"/>
        <w:rPr>
          <w:b/>
          <w:sz w:val="24"/>
          <w:szCs w:val="24"/>
        </w:rPr>
      </w:pPr>
      <w:r w:rsidRPr="007928E6">
        <w:rPr>
          <w:b/>
          <w:sz w:val="24"/>
          <w:szCs w:val="24"/>
        </w:rPr>
        <w:t>A Járási Hivatal egészségkárosodási és gyermekfelügyeleti támogatást nyújt.</w:t>
      </w:r>
    </w:p>
    <w:p w:rsidR="007A61AC" w:rsidRPr="007928E6" w:rsidRDefault="007A61AC" w:rsidP="007A61AC">
      <w:pPr>
        <w:jc w:val="center"/>
        <w:rPr>
          <w:sz w:val="24"/>
          <w:szCs w:val="24"/>
        </w:rPr>
      </w:pPr>
      <w:r w:rsidRPr="007928E6">
        <w:rPr>
          <w:noProof/>
          <w:sz w:val="24"/>
          <w:szCs w:val="24"/>
        </w:rPr>
        <w:drawing>
          <wp:inline distT="0" distB="0" distL="0" distR="0">
            <wp:extent cx="4572765" cy="2746629"/>
            <wp:effectExtent l="12190" t="6096" r="6095" b="0"/>
            <wp:docPr id="50" name="Diagram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Az egészségkárosodottak száma 2015-ben drasztikusan lecsökkent, melynek oka valószínűsíthetően a megváltozott jogszabályi környezet, azonban ezt követően újra megemelkedett.</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928E6">
      <w:pPr>
        <w:numPr>
          <w:ilvl w:val="1"/>
          <w:numId w:val="97"/>
        </w:numPr>
        <w:spacing w:after="200" w:line="276" w:lineRule="auto"/>
        <w:jc w:val="center"/>
        <w:rPr>
          <w:b/>
          <w:color w:val="002060"/>
          <w:sz w:val="24"/>
          <w:szCs w:val="24"/>
        </w:rPr>
      </w:pPr>
      <w:bookmarkStart w:id="96" w:name="pr218"/>
      <w:bookmarkEnd w:id="96"/>
      <w:r w:rsidRPr="007928E6">
        <w:rPr>
          <w:b/>
          <w:color w:val="002060"/>
          <w:sz w:val="24"/>
          <w:szCs w:val="24"/>
        </w:rPr>
        <w:t>A közszolgáltatásokhoz, közösségi közlekedéshez, információhoz és a közösségi élet gyakorlásához való hozzáférés lehetőségei, akadálymentesítés</w:t>
      </w:r>
    </w:p>
    <w:p w:rsidR="007A61AC" w:rsidRPr="007928E6" w:rsidRDefault="007A61AC" w:rsidP="007A61AC">
      <w:pPr>
        <w:rPr>
          <w:rFonts w:eastAsia="TimesNewRoman"/>
          <w:sz w:val="24"/>
          <w:szCs w:val="24"/>
        </w:rPr>
      </w:pPr>
      <w:bookmarkStart w:id="97" w:name="pr219"/>
      <w:bookmarkStart w:id="98" w:name="pr225"/>
      <w:bookmarkEnd w:id="97"/>
      <w:bookmarkEnd w:id="98"/>
    </w:p>
    <w:p w:rsidR="007A61AC" w:rsidRPr="007928E6" w:rsidRDefault="007A61AC" w:rsidP="00C84B26">
      <w:pPr>
        <w:jc w:val="both"/>
        <w:rPr>
          <w:rFonts w:eastAsia="TimesNewRoman"/>
          <w:sz w:val="24"/>
          <w:szCs w:val="24"/>
        </w:rPr>
      </w:pPr>
      <w:r w:rsidRPr="007928E6">
        <w:rPr>
          <w:sz w:val="24"/>
          <w:szCs w:val="24"/>
        </w:rPr>
        <w:t xml:space="preserve">A Szociális Szolgáltató Központ másik – az időskorúak nappali ellátását biztosító Idősek Klubja mellett - nappali szolgáltatást nyújtó intézménye az </w:t>
      </w:r>
      <w:r w:rsidRPr="007928E6">
        <w:rPr>
          <w:b/>
          <w:sz w:val="24"/>
          <w:szCs w:val="24"/>
        </w:rPr>
        <w:t>Értelmi Fogyatékosok Napközi Otthona</w:t>
      </w:r>
      <w:r w:rsidRPr="007928E6">
        <w:rPr>
          <w:sz w:val="24"/>
          <w:szCs w:val="24"/>
        </w:rPr>
        <w:t xml:space="preserve"> (közismert nevén: ÉNO), mely</w:t>
      </w:r>
      <w:r w:rsidRPr="007928E6">
        <w:rPr>
          <w:rFonts w:eastAsia="TimesNewRoman"/>
          <w:sz w:val="24"/>
          <w:szCs w:val="24"/>
        </w:rPr>
        <w:t xml:space="preserve"> 1989. október elsején kezdte meg működését. A szülői </w:t>
      </w:r>
      <w:proofErr w:type="gramStart"/>
      <w:r w:rsidRPr="007928E6">
        <w:rPr>
          <w:rFonts w:eastAsia="TimesNewRoman"/>
          <w:sz w:val="24"/>
          <w:szCs w:val="24"/>
        </w:rPr>
        <w:t>kezdeményezésre életre</w:t>
      </w:r>
      <w:proofErr w:type="gramEnd"/>
      <w:r w:rsidRPr="007928E6">
        <w:rPr>
          <w:rFonts w:eastAsia="TimesNewRoman"/>
          <w:sz w:val="24"/>
          <w:szCs w:val="24"/>
        </w:rPr>
        <w:t xml:space="preserve"> hívott intézmény  jelenleg a Karcagi Többcélú Kistérségi Társulás Szociális Szolgáltató Központ keretén belül működik.</w:t>
      </w:r>
    </w:p>
    <w:p w:rsidR="007A61AC" w:rsidRPr="007928E6" w:rsidRDefault="007A61AC" w:rsidP="00C84B26">
      <w:pPr>
        <w:jc w:val="both"/>
        <w:rPr>
          <w:rFonts w:eastAsia="TimesNewRoman"/>
          <w:sz w:val="24"/>
          <w:szCs w:val="24"/>
        </w:rPr>
      </w:pPr>
      <w:r w:rsidRPr="007928E6">
        <w:rPr>
          <w:rFonts w:eastAsia="TimesNewRoman"/>
          <w:sz w:val="24"/>
          <w:szCs w:val="24"/>
        </w:rPr>
        <w:lastRenderedPageBreak/>
        <w:t xml:space="preserve">Intézmény elsősorban a saját otthonukban élő, 18. életévüket betöltött, önkiszolgálásra részben képes vagy önellátásra nem képes, de felügyeletre szoruló fogyatékos, illetve autista személyek részére biztosít lehetőséget a napközbeni tartózkodásra, társas kapcsolatokra, valamint az alapvető higiéniai szükségleteik kielégítésére. </w:t>
      </w:r>
    </w:p>
    <w:p w:rsidR="007A61AC" w:rsidRPr="007928E6" w:rsidRDefault="007A61AC" w:rsidP="00C84B26">
      <w:pPr>
        <w:jc w:val="both"/>
        <w:rPr>
          <w:rFonts w:eastAsia="TimesNewRoman"/>
          <w:sz w:val="24"/>
          <w:szCs w:val="24"/>
        </w:rPr>
      </w:pPr>
      <w:r w:rsidRPr="007928E6">
        <w:rPr>
          <w:rFonts w:eastAsia="TimesNewRoman"/>
          <w:sz w:val="24"/>
          <w:szCs w:val="24"/>
        </w:rPr>
        <w:t>Rendkívül indokolt esetben nappali ellátás olyan fogyatékos személyek részére is biztosítható, akire nézve szülője, vagy más hozzátartozója gyermekgondozási segélyben, gyermeknevelési támogatásban vagy ápolási díjban részesül. A napközibe elsősorban értelmileg akadályozott, halmozottan fogyatékos gondozottak járnak, akik a hétköznapi élet számos területén mások segítségére vannak utalva.</w:t>
      </w:r>
    </w:p>
    <w:p w:rsidR="007A61AC" w:rsidRPr="007928E6" w:rsidRDefault="007A61AC" w:rsidP="00C84B26">
      <w:pPr>
        <w:jc w:val="both"/>
        <w:rPr>
          <w:sz w:val="24"/>
          <w:szCs w:val="24"/>
        </w:rPr>
      </w:pPr>
      <w:r w:rsidRPr="007928E6">
        <w:rPr>
          <w:bCs/>
          <w:iCs/>
          <w:sz w:val="24"/>
          <w:szCs w:val="24"/>
        </w:rPr>
        <w:t>Legfontosabb célja az, hogy a napközi otthon tagjai minél tovább családjaik, gondozóik körében, megszokott környezetükben élhessenek, a közszolgáltatást lakóhelyükön, vagy ahhoz közel vehessék igénybe továbbra is.</w:t>
      </w:r>
    </w:p>
    <w:p w:rsidR="007A61AC" w:rsidRPr="007928E6" w:rsidRDefault="007A61AC" w:rsidP="007A61AC">
      <w:pPr>
        <w:rPr>
          <w:rFonts w:eastAsia="TimesNewRoman"/>
          <w:sz w:val="24"/>
          <w:szCs w:val="24"/>
        </w:rPr>
      </w:pPr>
    </w:p>
    <w:p w:rsidR="007A61AC" w:rsidRPr="007928E6" w:rsidRDefault="007A61AC" w:rsidP="007A61AC">
      <w:pPr>
        <w:rPr>
          <w:rFonts w:eastAsia="TimesNewRoman"/>
          <w:sz w:val="24"/>
          <w:szCs w:val="24"/>
          <w:u w:val="single"/>
        </w:rPr>
      </w:pPr>
      <w:r w:rsidRPr="007928E6">
        <w:rPr>
          <w:rFonts w:eastAsia="TimesNewRoman"/>
          <w:sz w:val="24"/>
          <w:szCs w:val="24"/>
          <w:u w:val="single"/>
        </w:rPr>
        <w:t>A napközi otthon által nyújtott szolgáltatások:</w:t>
      </w:r>
    </w:p>
    <w:p w:rsidR="007A61AC" w:rsidRPr="007928E6" w:rsidRDefault="007A61AC" w:rsidP="007928E6">
      <w:pPr>
        <w:numPr>
          <w:ilvl w:val="0"/>
          <w:numId w:val="105"/>
        </w:numPr>
        <w:jc w:val="both"/>
        <w:rPr>
          <w:rFonts w:eastAsia="TimesNewRoman"/>
          <w:sz w:val="24"/>
          <w:szCs w:val="24"/>
        </w:rPr>
      </w:pPr>
      <w:r w:rsidRPr="007928E6">
        <w:rPr>
          <w:rFonts w:eastAsia="TimesNewRoman"/>
          <w:sz w:val="24"/>
          <w:szCs w:val="24"/>
        </w:rPr>
        <w:t>az ellátottak egészségi állapotának megfelelő szabadidős programlehetőség biztosítása</w:t>
      </w:r>
    </w:p>
    <w:p w:rsidR="007A61AC" w:rsidRPr="007928E6" w:rsidRDefault="007A61AC" w:rsidP="007928E6">
      <w:pPr>
        <w:numPr>
          <w:ilvl w:val="0"/>
          <w:numId w:val="105"/>
        </w:numPr>
        <w:jc w:val="both"/>
        <w:rPr>
          <w:rFonts w:eastAsia="TimesNewRoman"/>
          <w:sz w:val="24"/>
          <w:szCs w:val="24"/>
        </w:rPr>
      </w:pPr>
      <w:r w:rsidRPr="007928E6">
        <w:rPr>
          <w:rFonts w:eastAsia="TimesNewRoman"/>
          <w:sz w:val="24"/>
          <w:szCs w:val="24"/>
        </w:rPr>
        <w:t>terápiás jellegű foglalkoztatás szervezése a gondozottak számára</w:t>
      </w:r>
    </w:p>
    <w:p w:rsidR="007A61AC" w:rsidRPr="007928E6" w:rsidRDefault="007A61AC" w:rsidP="007928E6">
      <w:pPr>
        <w:numPr>
          <w:ilvl w:val="0"/>
          <w:numId w:val="105"/>
        </w:numPr>
        <w:jc w:val="both"/>
        <w:rPr>
          <w:rFonts w:eastAsia="TimesNewRoman"/>
          <w:sz w:val="24"/>
          <w:szCs w:val="24"/>
        </w:rPr>
      </w:pPr>
      <w:r w:rsidRPr="007928E6">
        <w:rPr>
          <w:rFonts w:eastAsia="TimesNewRoman"/>
          <w:sz w:val="24"/>
          <w:szCs w:val="24"/>
        </w:rPr>
        <w:t>igény szerint meleg élelem biztosítása</w:t>
      </w:r>
    </w:p>
    <w:p w:rsidR="007A61AC" w:rsidRPr="007928E6" w:rsidRDefault="007A61AC" w:rsidP="007928E6">
      <w:pPr>
        <w:numPr>
          <w:ilvl w:val="0"/>
          <w:numId w:val="105"/>
        </w:numPr>
        <w:jc w:val="both"/>
        <w:rPr>
          <w:rFonts w:eastAsia="TimesNewRoman"/>
          <w:sz w:val="24"/>
          <w:szCs w:val="24"/>
        </w:rPr>
      </w:pPr>
      <w:r w:rsidRPr="007928E6">
        <w:rPr>
          <w:rFonts w:eastAsia="TimesNewRoman"/>
          <w:sz w:val="24"/>
          <w:szCs w:val="24"/>
        </w:rPr>
        <w:t>kapcsolattartás a gondozottak szüleivel, törvényes képviselőivel</w:t>
      </w:r>
    </w:p>
    <w:p w:rsidR="007A61AC" w:rsidRPr="007928E6" w:rsidRDefault="007A61AC" w:rsidP="007928E6">
      <w:pPr>
        <w:numPr>
          <w:ilvl w:val="0"/>
          <w:numId w:val="105"/>
        </w:numPr>
        <w:jc w:val="both"/>
        <w:rPr>
          <w:rFonts w:eastAsia="TimesNewRoman"/>
          <w:sz w:val="24"/>
          <w:szCs w:val="24"/>
        </w:rPr>
      </w:pPr>
      <w:r w:rsidRPr="007928E6">
        <w:rPr>
          <w:rFonts w:eastAsia="TimesNewRoman"/>
          <w:sz w:val="24"/>
          <w:szCs w:val="24"/>
        </w:rPr>
        <w:t>igény szerint kapcsolattartás szakemberekkel (gyógypedagógus, pszichológus, orvos)</w:t>
      </w:r>
    </w:p>
    <w:p w:rsidR="007A61AC" w:rsidRPr="007928E6" w:rsidRDefault="007A61AC" w:rsidP="007928E6">
      <w:pPr>
        <w:numPr>
          <w:ilvl w:val="0"/>
          <w:numId w:val="105"/>
        </w:numPr>
        <w:jc w:val="both"/>
        <w:rPr>
          <w:rFonts w:eastAsia="TimesNewRoman"/>
          <w:sz w:val="24"/>
          <w:szCs w:val="24"/>
        </w:rPr>
      </w:pPr>
      <w:r w:rsidRPr="007928E6">
        <w:rPr>
          <w:rFonts w:eastAsia="TimesNewRoman"/>
          <w:sz w:val="24"/>
          <w:szCs w:val="24"/>
        </w:rPr>
        <w:t>kapcsolattartás kiépítése hasonló otthonokkal, érdekképviseleti szervezetekkel</w:t>
      </w:r>
    </w:p>
    <w:p w:rsidR="007A61AC" w:rsidRPr="007928E6" w:rsidRDefault="007A61AC" w:rsidP="007928E6">
      <w:pPr>
        <w:numPr>
          <w:ilvl w:val="0"/>
          <w:numId w:val="105"/>
        </w:numPr>
        <w:jc w:val="both"/>
        <w:rPr>
          <w:rFonts w:eastAsia="TimesNewRoman"/>
          <w:sz w:val="24"/>
          <w:szCs w:val="24"/>
        </w:rPr>
      </w:pPr>
      <w:r w:rsidRPr="007928E6">
        <w:rPr>
          <w:rFonts w:eastAsia="TimesNewRoman"/>
          <w:sz w:val="24"/>
          <w:szCs w:val="24"/>
        </w:rPr>
        <w:t>szükség szerint az egészségügyi alapellátás megszervezése, a szakellátásokhoz való hozzájutás segítése</w:t>
      </w:r>
    </w:p>
    <w:p w:rsidR="007A61AC" w:rsidRPr="007928E6" w:rsidRDefault="007A61AC" w:rsidP="007928E6">
      <w:pPr>
        <w:numPr>
          <w:ilvl w:val="0"/>
          <w:numId w:val="105"/>
        </w:numPr>
        <w:jc w:val="both"/>
        <w:rPr>
          <w:rFonts w:eastAsia="TimesNewRoman"/>
          <w:sz w:val="24"/>
          <w:szCs w:val="24"/>
        </w:rPr>
      </w:pPr>
      <w:r w:rsidRPr="007928E6">
        <w:rPr>
          <w:rFonts w:eastAsia="TimesNewRoman"/>
          <w:sz w:val="24"/>
          <w:szCs w:val="24"/>
        </w:rPr>
        <w:t>hivatalos ügyek intézésének segítése</w:t>
      </w:r>
    </w:p>
    <w:p w:rsidR="007A61AC" w:rsidRPr="007928E6" w:rsidRDefault="007A61AC" w:rsidP="007928E6">
      <w:pPr>
        <w:numPr>
          <w:ilvl w:val="0"/>
          <w:numId w:val="105"/>
        </w:numPr>
        <w:jc w:val="both"/>
        <w:rPr>
          <w:rFonts w:eastAsia="TimesNewRoman"/>
          <w:sz w:val="24"/>
          <w:szCs w:val="24"/>
        </w:rPr>
      </w:pPr>
      <w:r w:rsidRPr="007928E6">
        <w:rPr>
          <w:rFonts w:eastAsia="TimesNewRoman"/>
          <w:sz w:val="24"/>
          <w:szCs w:val="24"/>
        </w:rPr>
        <w:t>munkavégzés lehetőségének szervezése</w:t>
      </w:r>
    </w:p>
    <w:p w:rsidR="007A61AC" w:rsidRPr="007928E6" w:rsidRDefault="007A61AC" w:rsidP="007928E6">
      <w:pPr>
        <w:numPr>
          <w:ilvl w:val="0"/>
          <w:numId w:val="105"/>
        </w:numPr>
        <w:jc w:val="both"/>
        <w:rPr>
          <w:rFonts w:eastAsia="TimesNewRoman"/>
          <w:sz w:val="24"/>
          <w:szCs w:val="24"/>
        </w:rPr>
      </w:pPr>
      <w:r w:rsidRPr="007928E6">
        <w:rPr>
          <w:rFonts w:eastAsia="TimesNewRoman"/>
          <w:sz w:val="24"/>
          <w:szCs w:val="24"/>
        </w:rPr>
        <w:t>életvitelre vonatkozó tanácsadás, életvezetés segítése</w:t>
      </w:r>
    </w:p>
    <w:p w:rsidR="007A61AC" w:rsidRPr="007928E6" w:rsidRDefault="007A61AC" w:rsidP="007928E6">
      <w:pPr>
        <w:numPr>
          <w:ilvl w:val="0"/>
          <w:numId w:val="105"/>
        </w:numPr>
        <w:jc w:val="both"/>
        <w:rPr>
          <w:rFonts w:eastAsia="TimesNewRoman"/>
          <w:sz w:val="24"/>
          <w:szCs w:val="24"/>
        </w:rPr>
      </w:pPr>
      <w:r w:rsidRPr="007928E6">
        <w:rPr>
          <w:rFonts w:eastAsia="TimesNewRoman"/>
          <w:sz w:val="24"/>
          <w:szCs w:val="24"/>
        </w:rPr>
        <w:t>speciális önszerveződő csoportok támogatása, működésének, szervezésének segítése</w:t>
      </w:r>
    </w:p>
    <w:p w:rsidR="007A61AC" w:rsidRPr="007928E6" w:rsidRDefault="007A61AC" w:rsidP="00C84B26">
      <w:pPr>
        <w:jc w:val="both"/>
        <w:rPr>
          <w:rFonts w:eastAsia="TimesNewRoman"/>
          <w:sz w:val="24"/>
          <w:szCs w:val="24"/>
        </w:rPr>
      </w:pPr>
    </w:p>
    <w:p w:rsidR="007A61AC" w:rsidRPr="007928E6" w:rsidRDefault="007A61AC" w:rsidP="00C84B26">
      <w:pPr>
        <w:jc w:val="both"/>
        <w:rPr>
          <w:rFonts w:eastAsia="TimesNewRoman"/>
          <w:sz w:val="24"/>
          <w:szCs w:val="24"/>
        </w:rPr>
      </w:pPr>
      <w:r w:rsidRPr="007928E6">
        <w:rPr>
          <w:rFonts w:eastAsia="TimesNewRoman"/>
          <w:sz w:val="24"/>
          <w:szCs w:val="24"/>
        </w:rPr>
        <w:t>A nappali ellátás ellátotti köre heterogén: a fogyatékosság típusában, a súlyossági fokban, a képességstruktúrákban. A napközi otthon engedélyezett férőhelyszáma 20 fő. Az átlagéletkor 31,5 év. A napközi otthon legfiatalabb tagja 20 éves, míg legidősebb tagja 56 éves. A hiányzások főként betegségekből, kórházi kezelésekből, családi elfoglaltságból adódnak.</w:t>
      </w:r>
    </w:p>
    <w:p w:rsidR="007A61AC" w:rsidRPr="007928E6" w:rsidRDefault="007A61AC" w:rsidP="00C84B26">
      <w:pPr>
        <w:jc w:val="both"/>
        <w:rPr>
          <w:rFonts w:eastAsia="TimesNewRoman"/>
          <w:sz w:val="24"/>
          <w:szCs w:val="24"/>
        </w:rPr>
      </w:pPr>
      <w:r w:rsidRPr="007928E6">
        <w:rPr>
          <w:rFonts w:eastAsia="TimesNewRoman"/>
          <w:sz w:val="24"/>
          <w:szCs w:val="24"/>
        </w:rPr>
        <w:t>A fenti adatokból kitűnik, hogy az értelmi fogyatékosság mellé más fogyatékosság is párosul szinte minden ellátott esetében.</w:t>
      </w:r>
    </w:p>
    <w:p w:rsidR="007A61AC" w:rsidRPr="007928E6" w:rsidRDefault="007A61AC" w:rsidP="00C84B26">
      <w:pPr>
        <w:jc w:val="both"/>
        <w:rPr>
          <w:rFonts w:eastAsia="TimesNewRoman"/>
          <w:sz w:val="24"/>
          <w:szCs w:val="24"/>
        </w:rPr>
      </w:pPr>
    </w:p>
    <w:p w:rsidR="007A61AC" w:rsidRPr="007928E6" w:rsidRDefault="007A61AC" w:rsidP="00C84B26">
      <w:pPr>
        <w:jc w:val="both"/>
        <w:rPr>
          <w:sz w:val="24"/>
          <w:szCs w:val="24"/>
        </w:rPr>
      </w:pPr>
      <w:r w:rsidRPr="007928E6">
        <w:rPr>
          <w:b/>
          <w:sz w:val="24"/>
          <w:szCs w:val="24"/>
        </w:rPr>
        <w:t xml:space="preserve">„Gólyafészek Otthon” </w:t>
      </w:r>
      <w:r w:rsidRPr="007928E6">
        <w:rPr>
          <w:sz w:val="24"/>
          <w:szCs w:val="24"/>
        </w:rPr>
        <w:t>Jász-Nagykun-Szolnok Megyei Fogyatékosok Otthona, mely 170 férőhelyen értelmi fogyatékos, illetve halmozottan fogyatékos kiskorúak állandó és folyamatos ápolását és gondozását végzi.</w:t>
      </w:r>
    </w:p>
    <w:p w:rsidR="007A61AC" w:rsidRPr="007928E6" w:rsidRDefault="007A61AC" w:rsidP="00C84B26">
      <w:pPr>
        <w:jc w:val="both"/>
        <w:rPr>
          <w:sz w:val="24"/>
          <w:szCs w:val="24"/>
        </w:rPr>
      </w:pPr>
      <w:r w:rsidRPr="007928E6">
        <w:rPr>
          <w:sz w:val="24"/>
          <w:szCs w:val="24"/>
        </w:rPr>
        <w:t xml:space="preserve">Szabad kapacitás esetén 18. életévet betöltött súlyos és középsúlyos értelmi fogyatékos, illetve értelmi és egyéb fogyatékosságban szenvedő személyek számára ápoló-gondozó célú szolgáltatást nyújt. A kiskorúak és </w:t>
      </w:r>
      <w:proofErr w:type="spellStart"/>
      <w:r w:rsidRPr="007928E6">
        <w:rPr>
          <w:sz w:val="24"/>
          <w:szCs w:val="24"/>
        </w:rPr>
        <w:t>felnőttkorúak</w:t>
      </w:r>
      <w:proofErr w:type="spellEnd"/>
      <w:r w:rsidRPr="007928E6">
        <w:rPr>
          <w:sz w:val="24"/>
          <w:szCs w:val="24"/>
        </w:rPr>
        <w:t xml:space="preserve"> arányát a mindenkori elhelyezési igények határozzák meg.</w:t>
      </w:r>
    </w:p>
    <w:p w:rsidR="007A61AC" w:rsidRPr="007928E6" w:rsidRDefault="007A61AC" w:rsidP="00C84B26">
      <w:pPr>
        <w:jc w:val="both"/>
        <w:rPr>
          <w:sz w:val="24"/>
          <w:szCs w:val="24"/>
        </w:rPr>
      </w:pPr>
      <w:r w:rsidRPr="007928E6">
        <w:rPr>
          <w:sz w:val="24"/>
          <w:szCs w:val="24"/>
        </w:rPr>
        <w:t>Az intézmény külön telephelyen Karcag városban 13 férőhelyen lakóotthoni ellátást nyújt az önállóságra nagyobb fokban képes ellátottak részére.</w:t>
      </w:r>
    </w:p>
    <w:p w:rsidR="007A61AC" w:rsidRPr="007928E6" w:rsidRDefault="007A61AC" w:rsidP="00C84B26">
      <w:pPr>
        <w:jc w:val="both"/>
        <w:rPr>
          <w:sz w:val="24"/>
          <w:szCs w:val="24"/>
        </w:rPr>
      </w:pPr>
      <w:r w:rsidRPr="007928E6">
        <w:rPr>
          <w:sz w:val="24"/>
          <w:szCs w:val="24"/>
        </w:rPr>
        <w:t>Az intézmény fő célja a súlyosan sérült gyermekek és fiatalok számára otthon teremtése, ahol a családias légkörön túl biztosított az ápolás-gondozás, gyógyítás és fejlesztés. Az intézmény ellátja a gyermekek korai fejlesztését. A nagykorú ellátottak számára munka-rehabilitációs és terápiás foglalkozásokat szerveznek, illetve lehetőséget nyújtanak a szabadidő tartalmas, az egyéni képességeket előtérbe helyező eltöltésére.</w:t>
      </w:r>
    </w:p>
    <w:p w:rsidR="007A61AC" w:rsidRPr="007928E6" w:rsidRDefault="007A61AC" w:rsidP="00C84B26">
      <w:pPr>
        <w:jc w:val="both"/>
        <w:rPr>
          <w:rFonts w:eastAsia="TimesNewRoman"/>
          <w:sz w:val="24"/>
          <w:szCs w:val="24"/>
        </w:rPr>
      </w:pPr>
    </w:p>
    <w:p w:rsidR="007A61AC" w:rsidRPr="007928E6" w:rsidRDefault="007A61AC" w:rsidP="00C84B26">
      <w:pPr>
        <w:jc w:val="both"/>
        <w:rPr>
          <w:sz w:val="24"/>
          <w:szCs w:val="24"/>
        </w:rPr>
      </w:pPr>
      <w:r w:rsidRPr="007928E6">
        <w:rPr>
          <w:sz w:val="24"/>
          <w:szCs w:val="24"/>
        </w:rPr>
        <w:t xml:space="preserve">Az önkormányzat tulajdonában lévő középületek akadálymentesítése még nem 100%-os. </w:t>
      </w:r>
    </w:p>
    <w:p w:rsidR="007A61AC" w:rsidRPr="007928E6" w:rsidRDefault="007A61AC" w:rsidP="00C84B26">
      <w:pPr>
        <w:jc w:val="both"/>
        <w:rPr>
          <w:sz w:val="24"/>
          <w:szCs w:val="24"/>
        </w:rPr>
      </w:pPr>
      <w:r w:rsidRPr="007928E6">
        <w:rPr>
          <w:sz w:val="24"/>
          <w:szCs w:val="24"/>
        </w:rPr>
        <w:t xml:space="preserve">A közszolgáltatások infó-kommunikációs akadálymentesítése csak részben megoldott. </w:t>
      </w:r>
    </w:p>
    <w:p w:rsidR="007A61AC" w:rsidRPr="007928E6" w:rsidRDefault="007A61AC" w:rsidP="00C84B26">
      <w:pPr>
        <w:jc w:val="both"/>
        <w:rPr>
          <w:sz w:val="24"/>
          <w:szCs w:val="24"/>
        </w:rPr>
      </w:pPr>
      <w:r w:rsidRPr="007928E6">
        <w:rPr>
          <w:sz w:val="24"/>
          <w:szCs w:val="24"/>
        </w:rPr>
        <w:t xml:space="preserve">Az önkormányzat saját honlapot üzemeltet, ahol a települést érintő friss hírek, információk is elérhetők. A honlapon működik e-ügyintézés is, amelynek keretében elérhetők és letölthetők az </w:t>
      </w:r>
      <w:r w:rsidRPr="007928E6">
        <w:rPr>
          <w:sz w:val="24"/>
          <w:szCs w:val="24"/>
        </w:rPr>
        <w:lastRenderedPageBreak/>
        <w:t xml:space="preserve">ügyintézéshez szükséges dokumentumok. Az egészségügyi ellátórendszer és rehabilitációs intézmények közti információáramlást és együttműködést megfelelőnek tartja az önkormányzat. </w:t>
      </w:r>
    </w:p>
    <w:p w:rsidR="007A61AC" w:rsidRPr="007928E6" w:rsidRDefault="007A61AC" w:rsidP="00C84B26">
      <w:pPr>
        <w:jc w:val="both"/>
        <w:rPr>
          <w:sz w:val="24"/>
          <w:szCs w:val="24"/>
        </w:rPr>
      </w:pPr>
      <w:r w:rsidRPr="007928E6">
        <w:rPr>
          <w:sz w:val="24"/>
          <w:szCs w:val="24"/>
        </w:rPr>
        <w:t xml:space="preserve">A közoktatási intézmények földrajzilag könnyen megközelíthető helyen fekszenek, hozzáférhetőek a SNI tanulók számára. Az intézmények fogadni tudják a város és a </w:t>
      </w:r>
      <w:proofErr w:type="spellStart"/>
      <w:r w:rsidRPr="007928E6">
        <w:rPr>
          <w:sz w:val="24"/>
          <w:szCs w:val="24"/>
        </w:rPr>
        <w:t>mikrotérségi</w:t>
      </w:r>
      <w:proofErr w:type="spellEnd"/>
      <w:r w:rsidRPr="007928E6">
        <w:rPr>
          <w:sz w:val="24"/>
          <w:szCs w:val="24"/>
        </w:rPr>
        <w:t xml:space="preserve"> települések óvodásait, általános iskoláskorú gyermekeit, beleértve a hátrányos és a halmozottan hátrányos helyzetű, és sajátos nevelési igényű tanulókat is.</w:t>
      </w:r>
    </w:p>
    <w:p w:rsidR="007A61AC" w:rsidRPr="007928E6" w:rsidRDefault="007A61AC" w:rsidP="00C84B26">
      <w:pPr>
        <w:jc w:val="both"/>
        <w:rPr>
          <w:sz w:val="24"/>
          <w:szCs w:val="24"/>
        </w:rPr>
      </w:pPr>
      <w:r w:rsidRPr="007928E6">
        <w:rPr>
          <w:sz w:val="24"/>
          <w:szCs w:val="24"/>
        </w:rPr>
        <w:t>A városi óvoda és általános iskolaalapító okiratában szerepel az integráltan oktatható SNI gyermekek felvétele, a fogyatékossági típusnak megfelelő korlátozással.</w:t>
      </w:r>
    </w:p>
    <w:p w:rsidR="007A61AC" w:rsidRPr="007928E6" w:rsidRDefault="007A61AC" w:rsidP="00C84B26">
      <w:pPr>
        <w:jc w:val="both"/>
        <w:rPr>
          <w:sz w:val="24"/>
          <w:szCs w:val="24"/>
        </w:rPr>
      </w:pPr>
      <w:r w:rsidRPr="007928E6">
        <w:rPr>
          <w:sz w:val="24"/>
          <w:szCs w:val="24"/>
        </w:rPr>
        <w:t xml:space="preserve">A magántanulóvá válás nem jellemző Karcagon. </w:t>
      </w:r>
    </w:p>
    <w:p w:rsidR="007A61AC" w:rsidRPr="007928E6" w:rsidRDefault="007A61AC" w:rsidP="00C84B26">
      <w:pPr>
        <w:jc w:val="both"/>
        <w:rPr>
          <w:sz w:val="24"/>
          <w:szCs w:val="24"/>
        </w:rPr>
      </w:pPr>
      <w:r w:rsidRPr="007928E6">
        <w:rPr>
          <w:sz w:val="24"/>
          <w:szCs w:val="24"/>
        </w:rPr>
        <w:t>Az oktatási intézményekben megoldott az egyenlő esélyű hozzáférés, az oktatásszervezési keretek demokratizálása az esélyegyenlőséget biztosítja. Elsődleges szempont az egyenlő esélyek biztosítása, azaz az együttműködés szellemében inkluzívvá váló pedagógiai intézmény kialakítása, amely megtörtént és az itt dolgozó pedagógusok ebben a szellemben nevelik-oktatják a gyermekeket. A befogadó intézménynek mindenképpen érvényesítenie kell a társadalmi környezet heterogenitását. Ez megnyilvánul az oktatási intézmények szolgáltatásaiban is oly módon, hogy az intézmény társadalmi kapcsolatrendszere és a tanulási-tanítási eszközrendszere valóban az egész érintett közösség számára egyenlő eséllyel hozzáférhető.</w:t>
      </w:r>
    </w:p>
    <w:p w:rsidR="007A61AC" w:rsidRPr="007928E6" w:rsidRDefault="007A61AC" w:rsidP="00C84B26">
      <w:pPr>
        <w:jc w:val="both"/>
        <w:rPr>
          <w:sz w:val="24"/>
          <w:szCs w:val="24"/>
        </w:rPr>
      </w:pPr>
      <w:r w:rsidRPr="007928E6">
        <w:rPr>
          <w:sz w:val="24"/>
          <w:szCs w:val="24"/>
        </w:rPr>
        <w:t>Az egészségügyi intézmények akadálymentesítése megoldott, az óvodák teljes akadálymentesítése még nem 100 %-ban megoldott.</w:t>
      </w:r>
    </w:p>
    <w:p w:rsidR="007A61AC" w:rsidRDefault="007A61AC" w:rsidP="00C84B26">
      <w:pPr>
        <w:jc w:val="both"/>
        <w:rPr>
          <w:sz w:val="24"/>
          <w:szCs w:val="24"/>
        </w:rPr>
      </w:pPr>
      <w:r w:rsidRPr="007928E6">
        <w:rPr>
          <w:sz w:val="24"/>
          <w:szCs w:val="24"/>
        </w:rPr>
        <w:t>Az egészségügyi ellátórendszer és rehabilitációs intézmények közti információáramlást és együttműködést megfelelőnek tartja az önkormányzat.</w:t>
      </w:r>
    </w:p>
    <w:p w:rsidR="009566EF" w:rsidRDefault="009566EF" w:rsidP="00C84B26">
      <w:pPr>
        <w:jc w:val="both"/>
        <w:rPr>
          <w:sz w:val="24"/>
          <w:szCs w:val="24"/>
        </w:rPr>
      </w:pPr>
    </w:p>
    <w:p w:rsidR="009566EF" w:rsidRPr="007928E6" w:rsidRDefault="009566EF" w:rsidP="00C84B26">
      <w:pPr>
        <w:jc w:val="both"/>
        <w:rPr>
          <w:sz w:val="24"/>
          <w:szCs w:val="24"/>
        </w:rPr>
      </w:pPr>
    </w:p>
    <w:p w:rsidR="007A61AC" w:rsidRDefault="007A61AC" w:rsidP="007A61AC">
      <w:pPr>
        <w:jc w:val="center"/>
        <w:rPr>
          <w:b/>
          <w:color w:val="002060"/>
          <w:sz w:val="24"/>
          <w:szCs w:val="24"/>
        </w:rPr>
      </w:pPr>
      <w:r w:rsidRPr="007928E6">
        <w:rPr>
          <w:b/>
          <w:color w:val="002060"/>
          <w:sz w:val="24"/>
          <w:szCs w:val="24"/>
        </w:rPr>
        <w:t>7.4</w:t>
      </w:r>
      <w:r w:rsidRPr="007928E6">
        <w:rPr>
          <w:b/>
          <w:color w:val="002060"/>
          <w:sz w:val="24"/>
          <w:szCs w:val="24"/>
        </w:rPr>
        <w:tab/>
        <w:t>Következtetések: problémák beazonosítása, fejlesztési lehetőségek meghatározása.</w:t>
      </w:r>
    </w:p>
    <w:p w:rsidR="009566EF" w:rsidRPr="007928E6" w:rsidRDefault="009566EF" w:rsidP="007A61AC">
      <w:pPr>
        <w:jc w:val="center"/>
        <w:rPr>
          <w:b/>
          <w:color w:val="00206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7A61AC" w:rsidRPr="007928E6" w:rsidTr="007A61AC">
        <w:trPr>
          <w:trHeight w:val="680"/>
        </w:trPr>
        <w:tc>
          <w:tcPr>
            <w:tcW w:w="5000" w:type="pct"/>
            <w:gridSpan w:val="2"/>
            <w:shd w:val="clear" w:color="auto" w:fill="B6DDE8"/>
          </w:tcPr>
          <w:p w:rsidR="007A61AC" w:rsidRPr="007928E6" w:rsidRDefault="007A61AC" w:rsidP="007A61AC">
            <w:pPr>
              <w:jc w:val="center"/>
              <w:rPr>
                <w:b/>
                <w:sz w:val="24"/>
                <w:szCs w:val="24"/>
              </w:rPr>
            </w:pPr>
            <w:r w:rsidRPr="007928E6">
              <w:rPr>
                <w:b/>
                <w:sz w:val="24"/>
                <w:szCs w:val="24"/>
              </w:rPr>
              <w:t>A fogyatékkal élők helyzete, esélyegyenlősége</w:t>
            </w:r>
          </w:p>
          <w:p w:rsidR="007A61AC" w:rsidRPr="007928E6" w:rsidRDefault="007A61AC" w:rsidP="007A61AC">
            <w:pPr>
              <w:jc w:val="center"/>
              <w:rPr>
                <w:b/>
                <w:sz w:val="24"/>
                <w:szCs w:val="24"/>
              </w:rPr>
            </w:pPr>
            <w:r w:rsidRPr="007928E6">
              <w:rPr>
                <w:b/>
                <w:sz w:val="24"/>
                <w:szCs w:val="24"/>
              </w:rPr>
              <w:t>vizsgálata során településünkön</w:t>
            </w:r>
          </w:p>
        </w:tc>
      </w:tr>
      <w:tr w:rsidR="007A61AC" w:rsidRPr="007928E6" w:rsidTr="007A61AC">
        <w:trPr>
          <w:trHeight w:val="680"/>
        </w:trPr>
        <w:tc>
          <w:tcPr>
            <w:tcW w:w="2500" w:type="pct"/>
            <w:tcBorders>
              <w:bottom w:val="single" w:sz="4" w:space="0" w:color="auto"/>
            </w:tcBorders>
            <w:shd w:val="clear" w:color="auto" w:fill="B6DDE8"/>
          </w:tcPr>
          <w:p w:rsidR="007A61AC" w:rsidRPr="007928E6" w:rsidRDefault="007A61AC" w:rsidP="007A61AC">
            <w:pPr>
              <w:jc w:val="center"/>
              <w:rPr>
                <w:b/>
                <w:sz w:val="24"/>
                <w:szCs w:val="24"/>
              </w:rPr>
            </w:pPr>
            <w:r w:rsidRPr="007928E6">
              <w:rPr>
                <w:b/>
                <w:sz w:val="24"/>
                <w:szCs w:val="24"/>
              </w:rPr>
              <w:t>Beazonosított problémák</w:t>
            </w:r>
          </w:p>
        </w:tc>
        <w:tc>
          <w:tcPr>
            <w:tcW w:w="2500" w:type="pct"/>
            <w:tcBorders>
              <w:bottom w:val="single" w:sz="4" w:space="0" w:color="auto"/>
            </w:tcBorders>
            <w:shd w:val="clear" w:color="auto" w:fill="B6DDE8"/>
          </w:tcPr>
          <w:p w:rsidR="007A61AC" w:rsidRPr="007928E6" w:rsidRDefault="007A61AC" w:rsidP="007A61AC">
            <w:pPr>
              <w:jc w:val="center"/>
              <w:rPr>
                <w:b/>
                <w:sz w:val="24"/>
                <w:szCs w:val="24"/>
              </w:rPr>
            </w:pPr>
            <w:r w:rsidRPr="007928E6">
              <w:rPr>
                <w:b/>
                <w:sz w:val="24"/>
                <w:szCs w:val="24"/>
              </w:rPr>
              <w:t xml:space="preserve">Fejlesztési lehetőségek </w:t>
            </w:r>
          </w:p>
        </w:tc>
      </w:tr>
      <w:tr w:rsidR="007A61AC" w:rsidRPr="007928E6" w:rsidTr="007A61AC">
        <w:trPr>
          <w:trHeight w:val="1469"/>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Nem rendelkezik a település megfelelő, naprakész adatokkal, a fogyatékkal élők helyzetéről, mely akadályozza a célzott beavatkozást</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Adatgyűjtés rendszerének kidolgozása, és célzott adatgyűjtés a célcsoportra vonatkozóan (adatgyűjtő – és elemző munkacsoport)</w:t>
            </w:r>
          </w:p>
        </w:tc>
      </w:tr>
      <w:tr w:rsidR="007A61AC" w:rsidRPr="007928E6" w:rsidTr="007A61AC">
        <w:trPr>
          <w:trHeight w:val="1469"/>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Az akadálymentesítés még nem minden közintézményben megoldott a településen, mely akadályozza a célcsoport egyenlő esélyű hozzáférésének teljesülését</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Az akadálymentesítés teljessé tétele a településen, ehhez kötődő források lehívása</w:t>
            </w:r>
          </w:p>
          <w:p w:rsidR="007A61AC" w:rsidRPr="007928E6" w:rsidRDefault="007A61AC" w:rsidP="007A61AC">
            <w:pPr>
              <w:rPr>
                <w:sz w:val="24"/>
                <w:szCs w:val="24"/>
              </w:rPr>
            </w:pPr>
          </w:p>
        </w:tc>
      </w:tr>
      <w:tr w:rsidR="007A61AC" w:rsidRPr="007928E6" w:rsidTr="007A61AC">
        <w:trPr>
          <w:trHeight w:val="1470"/>
        </w:trPr>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A település fenntartásában lévő tömegközlekedési rendszerek nem minden esetben felelnek meg az egyenlő esélyű hozzáférés követelményeinek</w:t>
            </w:r>
          </w:p>
        </w:tc>
        <w:tc>
          <w:tcPr>
            <w:tcW w:w="2500" w:type="pct"/>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A tömegközlekedési rendszerek felülvizsgálata az egyenlő esélyű hozzáférés figyelembevételével és fejlesztési terv készítése</w:t>
            </w:r>
          </w:p>
        </w:tc>
      </w:tr>
    </w:tbl>
    <w:p w:rsidR="007A61AC" w:rsidRPr="007928E6" w:rsidRDefault="007A61AC" w:rsidP="007A61AC">
      <w:pPr>
        <w:pStyle w:val="Cmsor2"/>
        <w:rPr>
          <w:sz w:val="24"/>
          <w:szCs w:val="24"/>
        </w:rPr>
      </w:pPr>
      <w:bookmarkStart w:id="99" w:name="pr226"/>
      <w:bookmarkEnd w:id="99"/>
      <w:r w:rsidRPr="007928E6">
        <w:rPr>
          <w:sz w:val="24"/>
          <w:szCs w:val="24"/>
        </w:rPr>
        <w:br w:type="page"/>
      </w:r>
    </w:p>
    <w:p w:rsidR="007A61AC" w:rsidRPr="007928E6" w:rsidRDefault="007A61AC" w:rsidP="007928E6">
      <w:pPr>
        <w:pStyle w:val="Cmsor2"/>
        <w:keepLines/>
        <w:numPr>
          <w:ilvl w:val="0"/>
          <w:numId w:val="97"/>
        </w:numPr>
        <w:ind w:left="0" w:firstLine="0"/>
        <w:jc w:val="center"/>
        <w:rPr>
          <w:sz w:val="24"/>
          <w:szCs w:val="24"/>
        </w:rPr>
      </w:pPr>
      <w:bookmarkStart w:id="100" w:name="_Toc1108810"/>
      <w:r w:rsidRPr="007928E6">
        <w:rPr>
          <w:sz w:val="24"/>
          <w:szCs w:val="24"/>
        </w:rPr>
        <w:lastRenderedPageBreak/>
        <w:t>Helyi partnerség</w:t>
      </w:r>
      <w:bookmarkEnd w:id="100"/>
    </w:p>
    <w:p w:rsidR="007A61AC" w:rsidRPr="007928E6" w:rsidRDefault="007A61AC" w:rsidP="007A61AC">
      <w:pPr>
        <w:rPr>
          <w:iCs/>
          <w:sz w:val="24"/>
          <w:szCs w:val="24"/>
        </w:rPr>
      </w:pPr>
      <w:bookmarkStart w:id="101" w:name="pr227"/>
      <w:bookmarkEnd w:id="101"/>
    </w:p>
    <w:p w:rsidR="007A61AC" w:rsidRPr="007928E6" w:rsidRDefault="007A61AC" w:rsidP="007A61AC">
      <w:pPr>
        <w:rPr>
          <w:sz w:val="24"/>
          <w:szCs w:val="24"/>
        </w:rPr>
      </w:pPr>
      <w:r w:rsidRPr="007928E6">
        <w:rPr>
          <w:iCs/>
          <w:sz w:val="24"/>
          <w:szCs w:val="24"/>
        </w:rPr>
        <w:t>A</w:t>
      </w:r>
      <w:r w:rsidRPr="007928E6">
        <w:rPr>
          <w:sz w:val="24"/>
          <w:szCs w:val="24"/>
        </w:rPr>
        <w:t xml:space="preserve"> 3-7. pontban szereplő célcsoportok élethelyzetének javításával kapcsolatban együttműködő civil, egyházi szolgáltató és érdekvédelmi szervezetek, önszerveződések </w:t>
      </w:r>
      <w:bookmarkStart w:id="102" w:name="pr228"/>
      <w:bookmarkEnd w:id="102"/>
      <w:r w:rsidRPr="007928E6">
        <w:rPr>
          <w:sz w:val="24"/>
          <w:szCs w:val="24"/>
        </w:rPr>
        <w:t>bemutatása:</w:t>
      </w:r>
    </w:p>
    <w:p w:rsidR="007A61AC" w:rsidRPr="007928E6" w:rsidRDefault="007A61AC" w:rsidP="007A61A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2445"/>
        <w:gridCol w:w="2732"/>
        <w:gridCol w:w="1988"/>
      </w:tblGrid>
      <w:tr w:rsidR="007A61AC" w:rsidRPr="007928E6" w:rsidTr="007A61AC">
        <w:tc>
          <w:tcPr>
            <w:tcW w:w="2444" w:type="dxa"/>
            <w:shd w:val="clear" w:color="auto" w:fill="B6DDE8"/>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szCs w:val="24"/>
                <w:lang w:bidi="en-US"/>
              </w:rPr>
            </w:pPr>
            <w:r w:rsidRPr="007928E6">
              <w:rPr>
                <w:rFonts w:ascii="Times New Roman" w:hAnsi="Times New Roman"/>
                <w:b/>
                <w:sz w:val="24"/>
                <w:szCs w:val="24"/>
                <w:lang w:bidi="en-US"/>
              </w:rPr>
              <w:t>Partner megnevezése</w:t>
            </w:r>
          </w:p>
        </w:tc>
        <w:tc>
          <w:tcPr>
            <w:tcW w:w="2445" w:type="dxa"/>
            <w:shd w:val="clear" w:color="auto" w:fill="B6DDE8"/>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szCs w:val="24"/>
                <w:lang w:bidi="en-US"/>
              </w:rPr>
            </w:pPr>
            <w:r w:rsidRPr="007928E6">
              <w:rPr>
                <w:rFonts w:ascii="Times New Roman" w:hAnsi="Times New Roman"/>
                <w:b/>
                <w:sz w:val="24"/>
                <w:szCs w:val="24"/>
                <w:lang w:bidi="en-US"/>
              </w:rPr>
              <w:t>Az együttműködés területe</w:t>
            </w:r>
          </w:p>
        </w:tc>
        <w:tc>
          <w:tcPr>
            <w:tcW w:w="2732" w:type="dxa"/>
            <w:shd w:val="clear" w:color="auto" w:fill="B6DDE8"/>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szCs w:val="24"/>
                <w:lang w:bidi="en-US"/>
              </w:rPr>
            </w:pPr>
            <w:r w:rsidRPr="007928E6">
              <w:rPr>
                <w:rFonts w:ascii="Times New Roman" w:hAnsi="Times New Roman"/>
                <w:b/>
                <w:sz w:val="24"/>
                <w:szCs w:val="24"/>
                <w:lang w:bidi="en-US"/>
              </w:rPr>
              <w:t>Érintett esélyegyenlőségi célcsoportok</w:t>
            </w:r>
          </w:p>
        </w:tc>
        <w:tc>
          <w:tcPr>
            <w:tcW w:w="1988" w:type="dxa"/>
            <w:shd w:val="clear" w:color="auto" w:fill="B6DDE8"/>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 w:val="24"/>
                <w:szCs w:val="24"/>
                <w:lang w:bidi="en-US"/>
              </w:rPr>
            </w:pPr>
            <w:r w:rsidRPr="007928E6">
              <w:rPr>
                <w:rFonts w:ascii="Times New Roman" w:hAnsi="Times New Roman"/>
                <w:b/>
                <w:sz w:val="24"/>
                <w:szCs w:val="24"/>
                <w:lang w:bidi="en-US"/>
              </w:rPr>
              <w:t>Az együttműködés formája</w:t>
            </w:r>
          </w:p>
        </w:tc>
      </w:tr>
      <w:tr w:rsidR="007A61AC" w:rsidRPr="007928E6" w:rsidTr="007A61AC">
        <w:tc>
          <w:tcPr>
            <w:tcW w:w="2444"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Karcagi Tankerületi Központ</w:t>
            </w:r>
          </w:p>
        </w:tc>
        <w:tc>
          <w:tcPr>
            <w:tcW w:w="2445"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oktatás</w:t>
            </w:r>
          </w:p>
        </w:tc>
        <w:tc>
          <w:tcPr>
            <w:tcW w:w="2732"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gyermekek</w:t>
            </w:r>
          </w:p>
        </w:tc>
        <w:tc>
          <w:tcPr>
            <w:tcW w:w="1988"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7928E6">
              <w:rPr>
                <w:rFonts w:ascii="Times New Roman" w:hAnsi="Times New Roman"/>
                <w:sz w:val="24"/>
                <w:szCs w:val="24"/>
                <w:lang w:bidi="en-US"/>
              </w:rPr>
              <w:t>megállapodásban rögzített</w:t>
            </w:r>
          </w:p>
        </w:tc>
      </w:tr>
      <w:tr w:rsidR="007A61AC" w:rsidRPr="007928E6" w:rsidTr="007A61AC">
        <w:tc>
          <w:tcPr>
            <w:tcW w:w="2444"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Karcagi Szakképzési Centrum</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p>
        </w:tc>
        <w:tc>
          <w:tcPr>
            <w:tcW w:w="2445"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oktatás</w:t>
            </w:r>
          </w:p>
        </w:tc>
        <w:tc>
          <w:tcPr>
            <w:tcW w:w="2732"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gyermekek</w:t>
            </w:r>
          </w:p>
        </w:tc>
        <w:tc>
          <w:tcPr>
            <w:tcW w:w="1988"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7928E6">
              <w:rPr>
                <w:rFonts w:ascii="Times New Roman" w:hAnsi="Times New Roman"/>
                <w:sz w:val="24"/>
                <w:szCs w:val="24"/>
                <w:lang w:bidi="en-US"/>
              </w:rPr>
              <w:t>önállóan</w:t>
            </w:r>
          </w:p>
        </w:tc>
      </w:tr>
      <w:tr w:rsidR="007A61AC" w:rsidRPr="007928E6" w:rsidTr="007A61AC">
        <w:tc>
          <w:tcPr>
            <w:tcW w:w="2444"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Római Katolikus Egyház</w:t>
            </w:r>
          </w:p>
        </w:tc>
        <w:tc>
          <w:tcPr>
            <w:tcW w:w="2445"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komplex</w:t>
            </w:r>
          </w:p>
        </w:tc>
        <w:tc>
          <w:tcPr>
            <w:tcW w:w="2732"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minden célcsoport</w:t>
            </w:r>
          </w:p>
        </w:tc>
        <w:tc>
          <w:tcPr>
            <w:tcW w:w="1988"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7928E6">
              <w:rPr>
                <w:rFonts w:ascii="Times New Roman" w:hAnsi="Times New Roman"/>
                <w:sz w:val="24"/>
                <w:szCs w:val="24"/>
                <w:lang w:bidi="en-US"/>
              </w:rPr>
              <w:t>önállóan</w:t>
            </w:r>
          </w:p>
        </w:tc>
      </w:tr>
      <w:tr w:rsidR="007A61AC" w:rsidRPr="007928E6" w:rsidTr="007A61AC">
        <w:tc>
          <w:tcPr>
            <w:tcW w:w="2444"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Református Egyházközség</w:t>
            </w:r>
          </w:p>
        </w:tc>
        <w:tc>
          <w:tcPr>
            <w:tcW w:w="2445"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komplex</w:t>
            </w:r>
          </w:p>
        </w:tc>
        <w:tc>
          <w:tcPr>
            <w:tcW w:w="2732"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minden célcsoport</w:t>
            </w:r>
          </w:p>
        </w:tc>
        <w:tc>
          <w:tcPr>
            <w:tcW w:w="1988"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7928E6">
              <w:rPr>
                <w:rFonts w:ascii="Times New Roman" w:hAnsi="Times New Roman"/>
                <w:sz w:val="24"/>
                <w:szCs w:val="24"/>
                <w:lang w:bidi="en-US"/>
              </w:rPr>
              <w:t>önállóan</w:t>
            </w:r>
          </w:p>
        </w:tc>
      </w:tr>
      <w:tr w:rsidR="007A61AC" w:rsidRPr="007928E6" w:rsidTr="007A61AC">
        <w:tc>
          <w:tcPr>
            <w:tcW w:w="2444"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Civil Szervezetek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Egyesületek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Mozgáskorlátozottak Egyesülete</w:t>
            </w:r>
          </w:p>
        </w:tc>
        <w:tc>
          <w:tcPr>
            <w:tcW w:w="2445"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Adomány gyűjtés élelmiszer csomagok osztása, helyi szolidaritás megjelenése</w:t>
            </w:r>
          </w:p>
        </w:tc>
        <w:tc>
          <w:tcPr>
            <w:tcW w:w="2732"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minden célcsoport</w:t>
            </w:r>
          </w:p>
        </w:tc>
        <w:tc>
          <w:tcPr>
            <w:tcW w:w="1988"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7928E6">
              <w:rPr>
                <w:rFonts w:ascii="Times New Roman" w:hAnsi="Times New Roman"/>
                <w:sz w:val="24"/>
                <w:szCs w:val="24"/>
                <w:lang w:bidi="en-US"/>
              </w:rPr>
              <w:t>önállóan</w:t>
            </w:r>
          </w:p>
        </w:tc>
      </w:tr>
      <w:tr w:rsidR="007A61AC" w:rsidRPr="007928E6" w:rsidTr="007A61AC">
        <w:tc>
          <w:tcPr>
            <w:tcW w:w="2444"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KTKT Szociális Szolgáltató Központ</w:t>
            </w:r>
          </w:p>
        </w:tc>
        <w:tc>
          <w:tcPr>
            <w:tcW w:w="2445"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szociális szolgáltatás</w:t>
            </w:r>
          </w:p>
        </w:tc>
        <w:tc>
          <w:tcPr>
            <w:tcW w:w="2732"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minden célcsoport</w:t>
            </w:r>
          </w:p>
        </w:tc>
        <w:tc>
          <w:tcPr>
            <w:tcW w:w="1988"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7928E6">
              <w:rPr>
                <w:rFonts w:ascii="Times New Roman" w:hAnsi="Times New Roman"/>
                <w:sz w:val="24"/>
                <w:szCs w:val="24"/>
                <w:lang w:bidi="en-US"/>
              </w:rPr>
              <w:t>megállapodásban rögzített</w:t>
            </w:r>
          </w:p>
        </w:tc>
      </w:tr>
      <w:tr w:rsidR="007A61AC" w:rsidRPr="007928E6" w:rsidTr="007A61AC">
        <w:tc>
          <w:tcPr>
            <w:tcW w:w="2444"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KTKT Idősek Otthona és Háziorvosi Intézmény</w:t>
            </w:r>
          </w:p>
        </w:tc>
        <w:tc>
          <w:tcPr>
            <w:tcW w:w="2445"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szociális szolgáltatás</w:t>
            </w:r>
          </w:p>
        </w:tc>
        <w:tc>
          <w:tcPr>
            <w:tcW w:w="2732"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minden célcsoport</w:t>
            </w:r>
          </w:p>
        </w:tc>
        <w:tc>
          <w:tcPr>
            <w:tcW w:w="1988"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7928E6">
              <w:rPr>
                <w:rFonts w:ascii="Times New Roman" w:hAnsi="Times New Roman"/>
                <w:sz w:val="24"/>
                <w:szCs w:val="24"/>
                <w:lang w:bidi="en-US"/>
              </w:rPr>
              <w:t>megállapodásban rögzített</w:t>
            </w:r>
          </w:p>
        </w:tc>
      </w:tr>
      <w:tr w:rsidR="007A61AC" w:rsidRPr="007928E6" w:rsidTr="007A61AC">
        <w:tc>
          <w:tcPr>
            <w:tcW w:w="2444"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KTKT Bölcsőde Intézménye</w:t>
            </w:r>
          </w:p>
        </w:tc>
        <w:tc>
          <w:tcPr>
            <w:tcW w:w="2445"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nevelés</w:t>
            </w:r>
          </w:p>
        </w:tc>
        <w:tc>
          <w:tcPr>
            <w:tcW w:w="2732"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gyermekek</w:t>
            </w:r>
          </w:p>
        </w:tc>
        <w:tc>
          <w:tcPr>
            <w:tcW w:w="1988"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7928E6">
              <w:rPr>
                <w:rFonts w:ascii="Times New Roman" w:hAnsi="Times New Roman"/>
                <w:sz w:val="24"/>
                <w:szCs w:val="24"/>
                <w:lang w:bidi="en-US"/>
              </w:rPr>
              <w:t>megállapodásban rögzített</w:t>
            </w:r>
          </w:p>
        </w:tc>
      </w:tr>
      <w:tr w:rsidR="007A61AC" w:rsidRPr="007928E6" w:rsidTr="007A61AC">
        <w:tc>
          <w:tcPr>
            <w:tcW w:w="2444"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Kátai Gábor Kórház</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p>
        </w:tc>
        <w:tc>
          <w:tcPr>
            <w:tcW w:w="2445"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egészségügyi szolgáltatás</w:t>
            </w:r>
          </w:p>
        </w:tc>
        <w:tc>
          <w:tcPr>
            <w:tcW w:w="2732"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4"/>
                <w:szCs w:val="24"/>
                <w:lang w:bidi="en-US"/>
              </w:rPr>
            </w:pPr>
            <w:r w:rsidRPr="007928E6">
              <w:rPr>
                <w:rFonts w:ascii="Times New Roman" w:hAnsi="Times New Roman"/>
                <w:sz w:val="24"/>
                <w:szCs w:val="24"/>
                <w:lang w:bidi="en-US"/>
              </w:rPr>
              <w:t>minden célcsoport</w:t>
            </w:r>
          </w:p>
        </w:tc>
        <w:tc>
          <w:tcPr>
            <w:tcW w:w="1988" w:type="dxa"/>
            <w:shd w:val="clear" w:color="auto" w:fill="auto"/>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4"/>
                <w:szCs w:val="24"/>
                <w:lang w:bidi="en-US"/>
              </w:rPr>
            </w:pPr>
            <w:r w:rsidRPr="007928E6">
              <w:rPr>
                <w:rFonts w:ascii="Times New Roman" w:hAnsi="Times New Roman"/>
                <w:sz w:val="24"/>
                <w:szCs w:val="24"/>
                <w:lang w:bidi="en-US"/>
              </w:rPr>
              <w:t>önállóan</w:t>
            </w:r>
          </w:p>
        </w:tc>
      </w:tr>
    </w:tbl>
    <w:p w:rsidR="007A61AC" w:rsidRPr="007928E6" w:rsidRDefault="007A61AC" w:rsidP="007A61AC">
      <w:pPr>
        <w:rPr>
          <w:sz w:val="24"/>
          <w:szCs w:val="24"/>
        </w:rPr>
      </w:pPr>
    </w:p>
    <w:p w:rsidR="007A61AC" w:rsidRPr="007928E6" w:rsidRDefault="007A61AC" w:rsidP="007928E6">
      <w:pPr>
        <w:pStyle w:val="Cmsor2"/>
        <w:keepLines/>
        <w:numPr>
          <w:ilvl w:val="0"/>
          <w:numId w:val="97"/>
        </w:numPr>
        <w:spacing w:before="200" w:line="276" w:lineRule="auto"/>
        <w:ind w:left="0" w:firstLine="0"/>
        <w:jc w:val="center"/>
        <w:rPr>
          <w:sz w:val="24"/>
          <w:szCs w:val="24"/>
        </w:rPr>
      </w:pPr>
      <w:bookmarkStart w:id="103" w:name="pr233"/>
      <w:bookmarkStart w:id="104" w:name="_Toc1108811"/>
      <w:bookmarkEnd w:id="103"/>
      <w:r w:rsidRPr="007928E6">
        <w:rPr>
          <w:sz w:val="24"/>
          <w:szCs w:val="24"/>
        </w:rPr>
        <w:t>A helyi esélyegyenlőségi program nyilvánossága</w:t>
      </w:r>
      <w:bookmarkEnd w:id="104"/>
    </w:p>
    <w:p w:rsidR="007A61AC" w:rsidRPr="007928E6" w:rsidRDefault="007A61AC" w:rsidP="00573364">
      <w:pPr>
        <w:jc w:val="both"/>
        <w:rPr>
          <w:sz w:val="24"/>
          <w:szCs w:val="24"/>
        </w:rPr>
      </w:pPr>
      <w:bookmarkStart w:id="105" w:name="pr234"/>
      <w:bookmarkEnd w:id="105"/>
      <w:r w:rsidRPr="007928E6">
        <w:rPr>
          <w:sz w:val="24"/>
          <w:szCs w:val="24"/>
        </w:rPr>
        <w:t>A helyzetelemzésben meghatározott esélyegyenlőségi problémák kapcsán érintett nemzetiségi önkormányzat, egyéb partnerek bevonásának eszközei és eljárásai a helyi esélyegyenlőségi program elkészítésének folyamatába.</w:t>
      </w:r>
    </w:p>
    <w:p w:rsidR="007A61AC" w:rsidRPr="007928E6" w:rsidRDefault="007A61AC" w:rsidP="00573364">
      <w:pPr>
        <w:autoSpaceDE w:val="0"/>
        <w:autoSpaceDN w:val="0"/>
        <w:adjustRightInd w:val="0"/>
        <w:jc w:val="both"/>
        <w:rPr>
          <w:sz w:val="24"/>
          <w:szCs w:val="24"/>
        </w:rPr>
      </w:pPr>
      <w:r w:rsidRPr="007928E6">
        <w:rPr>
          <w:sz w:val="24"/>
          <w:szCs w:val="24"/>
        </w:rPr>
        <w:t xml:space="preserve">A Helyi Esélyegyenlőségi Program a Polgármesteri Hivatal, az oktatási és nevelési, egészségügyi és szociális intézmények bevonásával készült. </w:t>
      </w:r>
    </w:p>
    <w:p w:rsidR="007A61AC" w:rsidRPr="007928E6" w:rsidRDefault="007A61AC" w:rsidP="00573364">
      <w:pPr>
        <w:autoSpaceDE w:val="0"/>
        <w:autoSpaceDN w:val="0"/>
        <w:adjustRightInd w:val="0"/>
        <w:jc w:val="both"/>
        <w:rPr>
          <w:sz w:val="24"/>
          <w:szCs w:val="24"/>
        </w:rPr>
      </w:pPr>
      <w:r w:rsidRPr="007928E6">
        <w:rPr>
          <w:sz w:val="24"/>
          <w:szCs w:val="24"/>
        </w:rPr>
        <w:t>A Helyi Esélyegyenlőségi Program nyilvánosságának biztosítására az önkormányzat honlapja és a helyi média is rendelkezésre áll.</w:t>
      </w:r>
    </w:p>
    <w:p w:rsidR="007A61AC" w:rsidRPr="007928E6" w:rsidRDefault="007A61AC" w:rsidP="00573364">
      <w:pPr>
        <w:autoSpaceDE w:val="0"/>
        <w:autoSpaceDN w:val="0"/>
        <w:adjustRightInd w:val="0"/>
        <w:jc w:val="both"/>
        <w:rPr>
          <w:sz w:val="24"/>
          <w:szCs w:val="24"/>
        </w:rPr>
      </w:pPr>
      <w:bookmarkStart w:id="106" w:name="pr235"/>
      <w:bookmarkEnd w:id="106"/>
      <w:r w:rsidRPr="007928E6">
        <w:rPr>
          <w:sz w:val="24"/>
          <w:szCs w:val="24"/>
        </w:rPr>
        <w:t xml:space="preserve">Önkormányzatunk a Helyi Esélyegyenlőségi Program megvalósítására, értékelésére, ellenőrzésére és az ennek során nyert információk visszacsatolására, valamint a programba történő beépítésének garantálására </w:t>
      </w:r>
      <w:r w:rsidRPr="007928E6">
        <w:rPr>
          <w:b/>
          <w:i/>
          <w:sz w:val="24"/>
          <w:szCs w:val="24"/>
        </w:rPr>
        <w:t>Helyi Esélyegyenlőségi Programért Felelős Fórumot</w:t>
      </w:r>
      <w:r w:rsidRPr="007928E6">
        <w:rPr>
          <w:sz w:val="24"/>
          <w:szCs w:val="24"/>
        </w:rPr>
        <w:t xml:space="preserve"> hoz létre. </w:t>
      </w:r>
    </w:p>
    <w:p w:rsidR="007A61AC" w:rsidRPr="007928E6" w:rsidRDefault="007A61AC" w:rsidP="00573364">
      <w:pPr>
        <w:jc w:val="both"/>
        <w:rPr>
          <w:sz w:val="24"/>
          <w:szCs w:val="24"/>
        </w:rPr>
      </w:pPr>
      <w:r w:rsidRPr="007928E6">
        <w:rPr>
          <w:sz w:val="24"/>
          <w:szCs w:val="24"/>
        </w:rPr>
        <w:t xml:space="preserve">A </w:t>
      </w:r>
      <w:r w:rsidRPr="007928E6">
        <w:rPr>
          <w:b/>
          <w:i/>
          <w:sz w:val="24"/>
          <w:szCs w:val="24"/>
        </w:rPr>
        <w:t>HEP Fórum</w:t>
      </w:r>
      <w:r w:rsidRPr="007928E6">
        <w:rPr>
          <w:sz w:val="24"/>
          <w:szCs w:val="24"/>
        </w:rPr>
        <w:t xml:space="preserve"> a nyilvánosság folyamatos biztosítására </w:t>
      </w:r>
      <w:r w:rsidRPr="007928E6">
        <w:rPr>
          <w:b/>
          <w:i/>
          <w:sz w:val="24"/>
          <w:szCs w:val="24"/>
        </w:rPr>
        <w:t>legalább évente</w:t>
      </w:r>
      <w:r w:rsidRPr="007928E6">
        <w:rPr>
          <w:sz w:val="24"/>
          <w:szCs w:val="24"/>
        </w:rPr>
        <w:t xml:space="preserve"> tájékoztatja a program megvalósításában elvárt eredményekről, a monitoring eredményeiről a település döntéshozóit, tisztségviselőit, az intézményeket és az együttműködő szakmai és társadalmi partnerek képviselőit.</w:t>
      </w:r>
    </w:p>
    <w:p w:rsidR="007A61AC" w:rsidRPr="007928E6" w:rsidRDefault="007A61AC" w:rsidP="00573364">
      <w:pPr>
        <w:jc w:val="both"/>
        <w:rPr>
          <w:sz w:val="24"/>
          <w:szCs w:val="24"/>
        </w:rPr>
      </w:pPr>
      <w:r w:rsidRPr="007928E6">
        <w:rPr>
          <w:sz w:val="24"/>
          <w:szCs w:val="24"/>
        </w:rPr>
        <w:t xml:space="preserve">Karcag Városi Önkormányzat hivatalos honlapja: </w:t>
      </w:r>
      <w:proofErr w:type="spellStart"/>
      <w:r w:rsidRPr="007928E6">
        <w:rPr>
          <w:sz w:val="24"/>
          <w:szCs w:val="24"/>
        </w:rPr>
        <w:t>karcag.hu</w:t>
      </w:r>
      <w:proofErr w:type="spellEnd"/>
    </w:p>
    <w:p w:rsidR="007A61AC" w:rsidRPr="007928E6" w:rsidRDefault="007A61AC" w:rsidP="00573364">
      <w:pPr>
        <w:jc w:val="both"/>
        <w:rPr>
          <w:sz w:val="24"/>
          <w:szCs w:val="24"/>
        </w:rPr>
        <w:sectPr w:rsidR="007A61AC" w:rsidRPr="007928E6" w:rsidSect="007A61AC">
          <w:headerReference w:type="default" r:id="rId61"/>
          <w:footerReference w:type="even" r:id="rId62"/>
          <w:type w:val="continuous"/>
          <w:pgSz w:w="11907" w:h="16840"/>
          <w:pgMar w:top="851" w:right="1134" w:bottom="851" w:left="1134" w:header="709" w:footer="709" w:gutter="0"/>
          <w:cols w:space="708"/>
          <w:noEndnote/>
          <w:titlePg/>
          <w:docGrid w:linePitch="299"/>
        </w:sectPr>
      </w:pPr>
    </w:p>
    <w:p w:rsidR="007A61AC" w:rsidRPr="007928E6" w:rsidRDefault="007A61AC" w:rsidP="007A61AC">
      <w:pPr>
        <w:pStyle w:val="Cmsor1"/>
        <w:jc w:val="center"/>
        <w:rPr>
          <w:szCs w:val="24"/>
        </w:rPr>
      </w:pPr>
      <w:bookmarkStart w:id="107" w:name="_Toc1108812"/>
      <w:r w:rsidRPr="007928E6">
        <w:rPr>
          <w:szCs w:val="24"/>
        </w:rPr>
        <w:lastRenderedPageBreak/>
        <w:t>A Helyi Esélyegyenlőségi Program Intézkedési terve (HEP IT)</w:t>
      </w:r>
      <w:bookmarkEnd w:id="107"/>
    </w:p>
    <w:p w:rsidR="007A61AC" w:rsidRPr="007928E6" w:rsidRDefault="007A61AC" w:rsidP="007928E6">
      <w:pPr>
        <w:pStyle w:val="Cmsor2"/>
        <w:keepLines/>
        <w:numPr>
          <w:ilvl w:val="0"/>
          <w:numId w:val="65"/>
        </w:numPr>
        <w:spacing w:before="200" w:line="276" w:lineRule="auto"/>
        <w:ind w:left="0" w:firstLine="0"/>
        <w:jc w:val="center"/>
        <w:rPr>
          <w:sz w:val="24"/>
          <w:szCs w:val="24"/>
        </w:rPr>
      </w:pPr>
      <w:bookmarkStart w:id="108" w:name="_Toc1108813"/>
      <w:r w:rsidRPr="007928E6">
        <w:rPr>
          <w:sz w:val="24"/>
          <w:szCs w:val="24"/>
        </w:rPr>
        <w:t>A HEP IT részletei</w:t>
      </w:r>
      <w:bookmarkEnd w:id="108"/>
    </w:p>
    <w:p w:rsidR="007A61AC" w:rsidRPr="007928E6" w:rsidRDefault="007A61AC" w:rsidP="007A61AC">
      <w:pPr>
        <w:pStyle w:val="Cmsor3"/>
        <w:rPr>
          <w:color w:val="002060"/>
          <w:szCs w:val="24"/>
        </w:rPr>
      </w:pPr>
      <w:bookmarkStart w:id="109" w:name="_Toc1108814"/>
      <w:proofErr w:type="gramStart"/>
      <w:r w:rsidRPr="007928E6">
        <w:rPr>
          <w:color w:val="002060"/>
          <w:szCs w:val="24"/>
        </w:rPr>
        <w:t>helyzetelemzés</w:t>
      </w:r>
      <w:proofErr w:type="gramEnd"/>
      <w:r w:rsidRPr="007928E6">
        <w:rPr>
          <w:color w:val="002060"/>
          <w:szCs w:val="24"/>
        </w:rPr>
        <w:t xml:space="preserve"> megállapításainak összegzése</w:t>
      </w:r>
      <w:bookmarkEnd w:id="10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4040"/>
        <w:gridCol w:w="4040"/>
      </w:tblGrid>
      <w:tr w:rsidR="007A61AC" w:rsidRPr="007928E6" w:rsidTr="007A61AC">
        <w:trPr>
          <w:trHeight w:val="552"/>
        </w:trPr>
        <w:tc>
          <w:tcPr>
            <w:tcW w:w="1526" w:type="dxa"/>
            <w:vMerge w:val="restart"/>
            <w:shd w:val="clear" w:color="auto" w:fill="B6DDE8"/>
            <w:vAlign w:val="center"/>
          </w:tcPr>
          <w:p w:rsidR="007A61AC" w:rsidRPr="007928E6" w:rsidRDefault="007A61AC" w:rsidP="007A61AC">
            <w:pPr>
              <w:jc w:val="center"/>
              <w:rPr>
                <w:b/>
                <w:sz w:val="24"/>
                <w:szCs w:val="24"/>
              </w:rPr>
            </w:pPr>
            <w:r w:rsidRPr="007928E6">
              <w:rPr>
                <w:b/>
                <w:sz w:val="24"/>
                <w:szCs w:val="24"/>
              </w:rPr>
              <w:t>Célcsoport</w:t>
            </w:r>
          </w:p>
        </w:tc>
        <w:tc>
          <w:tcPr>
            <w:tcW w:w="8080" w:type="dxa"/>
            <w:gridSpan w:val="2"/>
            <w:tcBorders>
              <w:bottom w:val="single" w:sz="4" w:space="0" w:color="auto"/>
            </w:tcBorders>
            <w:shd w:val="clear" w:color="auto" w:fill="B6DDE8"/>
          </w:tcPr>
          <w:p w:rsidR="007A61AC" w:rsidRPr="007928E6" w:rsidRDefault="007A61AC" w:rsidP="007A61AC">
            <w:pPr>
              <w:jc w:val="center"/>
              <w:rPr>
                <w:b/>
                <w:sz w:val="24"/>
                <w:szCs w:val="24"/>
              </w:rPr>
            </w:pPr>
            <w:r w:rsidRPr="007928E6">
              <w:rPr>
                <w:b/>
                <w:sz w:val="24"/>
                <w:szCs w:val="24"/>
              </w:rPr>
              <w:t>Következtetések</w:t>
            </w:r>
          </w:p>
        </w:tc>
      </w:tr>
      <w:tr w:rsidR="007A61AC" w:rsidRPr="007928E6" w:rsidTr="007A61AC">
        <w:trPr>
          <w:trHeight w:val="552"/>
        </w:trPr>
        <w:tc>
          <w:tcPr>
            <w:tcW w:w="1526" w:type="dxa"/>
            <w:vMerge/>
            <w:tcBorders>
              <w:bottom w:val="single" w:sz="4" w:space="0" w:color="auto"/>
            </w:tcBorders>
            <w:shd w:val="clear" w:color="auto" w:fill="B6DDE8"/>
            <w:vAlign w:val="center"/>
          </w:tcPr>
          <w:p w:rsidR="007A61AC" w:rsidRPr="007928E6" w:rsidRDefault="007A61AC" w:rsidP="007A61AC">
            <w:pPr>
              <w:jc w:val="center"/>
              <w:rPr>
                <w:b/>
                <w:sz w:val="24"/>
                <w:szCs w:val="24"/>
              </w:rPr>
            </w:pPr>
          </w:p>
        </w:tc>
        <w:tc>
          <w:tcPr>
            <w:tcW w:w="4040" w:type="dxa"/>
            <w:tcBorders>
              <w:bottom w:val="single" w:sz="4" w:space="0" w:color="auto"/>
            </w:tcBorders>
            <w:shd w:val="clear" w:color="auto" w:fill="B6DDE8"/>
          </w:tcPr>
          <w:p w:rsidR="007A61AC" w:rsidRPr="007928E6" w:rsidRDefault="007A61AC" w:rsidP="007A61AC">
            <w:pPr>
              <w:jc w:val="center"/>
              <w:rPr>
                <w:b/>
                <w:sz w:val="24"/>
                <w:szCs w:val="24"/>
              </w:rPr>
            </w:pPr>
            <w:r w:rsidRPr="007928E6">
              <w:rPr>
                <w:b/>
                <w:sz w:val="24"/>
                <w:szCs w:val="24"/>
              </w:rPr>
              <w:t>Problémák beazonosítása rövid megnevezéssel</w:t>
            </w:r>
          </w:p>
        </w:tc>
        <w:tc>
          <w:tcPr>
            <w:tcW w:w="4040" w:type="dxa"/>
            <w:tcBorders>
              <w:bottom w:val="single" w:sz="4" w:space="0" w:color="auto"/>
            </w:tcBorders>
            <w:shd w:val="clear" w:color="auto" w:fill="B6DDE8"/>
          </w:tcPr>
          <w:p w:rsidR="007A61AC" w:rsidRPr="007928E6" w:rsidRDefault="007A61AC" w:rsidP="007A61AC">
            <w:pPr>
              <w:jc w:val="center"/>
              <w:rPr>
                <w:b/>
                <w:sz w:val="24"/>
                <w:szCs w:val="24"/>
              </w:rPr>
            </w:pPr>
            <w:r w:rsidRPr="007928E6">
              <w:rPr>
                <w:b/>
                <w:sz w:val="24"/>
                <w:szCs w:val="24"/>
              </w:rPr>
              <w:t>Fejlesztési lehetőségek meghatározása rövid címmel</w:t>
            </w:r>
          </w:p>
        </w:tc>
      </w:tr>
      <w:tr w:rsidR="007A61AC" w:rsidRPr="007928E6" w:rsidTr="007A61AC">
        <w:trPr>
          <w:trHeight w:val="4245"/>
        </w:trPr>
        <w:tc>
          <w:tcPr>
            <w:tcW w:w="1526" w:type="dxa"/>
            <w:tcBorders>
              <w:top w:val="single" w:sz="4" w:space="0" w:color="auto"/>
              <w:bottom w:val="single" w:sz="4" w:space="0" w:color="auto"/>
              <w:right w:val="single" w:sz="4" w:space="0" w:color="auto"/>
            </w:tcBorders>
            <w:shd w:val="clear" w:color="auto" w:fill="B6DDE8"/>
            <w:vAlign w:val="center"/>
          </w:tcPr>
          <w:p w:rsidR="007A61AC" w:rsidRPr="007928E6" w:rsidRDefault="007A61AC" w:rsidP="007A61AC">
            <w:pPr>
              <w:jc w:val="center"/>
              <w:rPr>
                <w:b/>
                <w:sz w:val="24"/>
                <w:szCs w:val="24"/>
              </w:rPr>
            </w:pPr>
            <w:r w:rsidRPr="007928E6">
              <w:rPr>
                <w:b/>
                <w:sz w:val="24"/>
                <w:szCs w:val="24"/>
              </w:rPr>
              <w:t xml:space="preserve">Romák és/vagy </w:t>
            </w:r>
            <w:proofErr w:type="spellStart"/>
            <w:r w:rsidRPr="007928E6">
              <w:rPr>
                <w:b/>
                <w:sz w:val="24"/>
                <w:szCs w:val="24"/>
              </w:rPr>
              <w:t>mélyszegény-ségben</w:t>
            </w:r>
            <w:proofErr w:type="spellEnd"/>
            <w:r w:rsidRPr="007928E6">
              <w:rPr>
                <w:b/>
                <w:sz w:val="24"/>
                <w:szCs w:val="24"/>
              </w:rPr>
              <w:t xml:space="preserve"> élők</w:t>
            </w:r>
          </w:p>
        </w:tc>
        <w:tc>
          <w:tcPr>
            <w:tcW w:w="4040" w:type="dxa"/>
            <w:tcBorders>
              <w:top w:val="single" w:sz="4" w:space="0" w:color="auto"/>
              <w:left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A szegénység és a társadalmi kirekesztettség és az ebből eredő kockázatok</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A hátrányos helyzetű és roma családok életmódja jelenleg nem szolgálja a testi-lelki egészség védelmét</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Az alacsony iskolai végzettségűek elhelyezkedésének aránya a statisztikai adatok tükrében</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 xml:space="preserve">A háztartás gazdálkodás és pénzkezelési ismeretek alacsony szintje miatt pénzbeosztási problémákkal küzdenek a családok </w:t>
            </w:r>
          </w:p>
        </w:tc>
        <w:tc>
          <w:tcPr>
            <w:tcW w:w="4040" w:type="dxa"/>
            <w:tcBorders>
              <w:top w:val="single" w:sz="4" w:space="0" w:color="auto"/>
              <w:left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Szakemberek hiánypótlása, valamint képzése az újonnan jelentkező társadalmi problémák kezelésére</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Felmérést készíteni a célcsoport körében, hogy miért nem veszik igénybe az egészségügyi és prevenciós szolgáltatásokat, részvétel szorgalmazása</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Felzárkóztató képzések szervezésére lehetőségek keresése</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Felvilágosítás, tanácsadás, beszélgetés, foglakozások tartása</w:t>
            </w:r>
          </w:p>
        </w:tc>
      </w:tr>
      <w:tr w:rsidR="007A61AC" w:rsidRPr="007928E6" w:rsidTr="007A61AC">
        <w:trPr>
          <w:trHeight w:val="4635"/>
        </w:trPr>
        <w:tc>
          <w:tcPr>
            <w:tcW w:w="1526" w:type="dxa"/>
            <w:tcBorders>
              <w:top w:val="single" w:sz="4" w:space="0" w:color="auto"/>
              <w:bottom w:val="single" w:sz="4" w:space="0" w:color="auto"/>
              <w:right w:val="single" w:sz="4" w:space="0" w:color="auto"/>
            </w:tcBorders>
            <w:shd w:val="clear" w:color="auto" w:fill="B6DDE8"/>
            <w:vAlign w:val="center"/>
          </w:tcPr>
          <w:p w:rsidR="007A61AC" w:rsidRPr="007928E6" w:rsidRDefault="007A61AC" w:rsidP="007A61AC">
            <w:pPr>
              <w:jc w:val="center"/>
              <w:rPr>
                <w:b/>
                <w:sz w:val="24"/>
                <w:szCs w:val="24"/>
              </w:rPr>
            </w:pPr>
          </w:p>
          <w:p w:rsidR="007A61AC" w:rsidRPr="007928E6" w:rsidRDefault="007A61AC" w:rsidP="007A61AC">
            <w:pPr>
              <w:jc w:val="center"/>
              <w:rPr>
                <w:b/>
                <w:sz w:val="24"/>
                <w:szCs w:val="24"/>
              </w:rPr>
            </w:pPr>
            <w:r w:rsidRPr="007928E6">
              <w:rPr>
                <w:b/>
                <w:sz w:val="24"/>
                <w:szCs w:val="24"/>
              </w:rPr>
              <w:t>Gyermekek</w:t>
            </w:r>
          </w:p>
        </w:tc>
        <w:tc>
          <w:tcPr>
            <w:tcW w:w="4040" w:type="dxa"/>
            <w:tcBorders>
              <w:top w:val="single" w:sz="4" w:space="0" w:color="auto"/>
              <w:left w:val="single" w:sz="4" w:space="0" w:color="auto"/>
              <w:right w:val="single" w:sz="4" w:space="0" w:color="auto"/>
            </w:tcBorders>
            <w:shd w:val="clear" w:color="auto" w:fill="DBE5F1"/>
          </w:tcPr>
          <w:p w:rsidR="007A61AC" w:rsidRPr="007928E6" w:rsidRDefault="007A61AC" w:rsidP="007A61AC">
            <w:pPr>
              <w:rPr>
                <w:sz w:val="24"/>
                <w:szCs w:val="24"/>
              </w:rPr>
            </w:pPr>
            <w:r w:rsidRPr="007928E6">
              <w:rPr>
                <w:sz w:val="24"/>
                <w:szCs w:val="24"/>
              </w:rPr>
              <w:t xml:space="preserve">A halmozottan hátrányos helyzetű családok életmódbeli problémáinak kezelése, gondolkodásmódból eredő problémák </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Infokommunikációs eszközök nem ismerete és az ebből eredő hátrányok</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Lakhatásukban veszélyeztetett családok szétszakadásának kockázata</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Mozgásszegény életmódhoz társuló egészségtelen étkezési szokások</w:t>
            </w:r>
          </w:p>
        </w:tc>
        <w:tc>
          <w:tcPr>
            <w:tcW w:w="4040" w:type="dxa"/>
            <w:tcBorders>
              <w:top w:val="single" w:sz="4" w:space="0" w:color="auto"/>
              <w:left w:val="single" w:sz="4" w:space="0" w:color="auto"/>
              <w:right w:val="single" w:sz="4" w:space="0" w:color="auto"/>
            </w:tcBorders>
            <w:shd w:val="clear" w:color="auto" w:fill="DBE5F1"/>
          </w:tcPr>
          <w:p w:rsidR="007A61AC" w:rsidRPr="007928E6" w:rsidRDefault="007A61AC" w:rsidP="007A61AC">
            <w:pPr>
              <w:rPr>
                <w:sz w:val="24"/>
                <w:szCs w:val="24"/>
              </w:rPr>
            </w:pPr>
            <w:r w:rsidRPr="007928E6">
              <w:rPr>
                <w:sz w:val="24"/>
                <w:szCs w:val="24"/>
              </w:rPr>
              <w:t>Szemléletváltással a gyermekek szocializációjának elősegítése a szülők bevonásával</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Szakemberek bevonásával a számítógépek és az internet, mint hasznos időtöltés közösségi terek infokommunikációs fejlesztése</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Lehetőségek keresése szociális bérlakások építésére</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Egészségtudatos szemlélet kialakítása, egészségvédelem intézményi kereteken belül és kívül</w:t>
            </w:r>
          </w:p>
        </w:tc>
      </w:tr>
    </w:tbl>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4040"/>
        <w:gridCol w:w="4040"/>
      </w:tblGrid>
      <w:tr w:rsidR="007A61AC" w:rsidRPr="007928E6" w:rsidTr="007A61AC">
        <w:trPr>
          <w:trHeight w:val="4379"/>
        </w:trPr>
        <w:tc>
          <w:tcPr>
            <w:tcW w:w="1526" w:type="dxa"/>
            <w:tcBorders>
              <w:top w:val="single" w:sz="4" w:space="0" w:color="auto"/>
              <w:right w:val="single" w:sz="4" w:space="0" w:color="auto"/>
            </w:tcBorders>
            <w:shd w:val="clear" w:color="auto" w:fill="B6DDE8"/>
            <w:vAlign w:val="center"/>
          </w:tcPr>
          <w:p w:rsidR="007A61AC" w:rsidRPr="007928E6" w:rsidRDefault="007A61AC" w:rsidP="007A61AC">
            <w:pPr>
              <w:jc w:val="center"/>
              <w:rPr>
                <w:b/>
                <w:sz w:val="24"/>
                <w:szCs w:val="24"/>
              </w:rPr>
            </w:pPr>
            <w:r w:rsidRPr="007928E6">
              <w:rPr>
                <w:b/>
                <w:sz w:val="24"/>
                <w:szCs w:val="24"/>
              </w:rPr>
              <w:lastRenderedPageBreak/>
              <w:t>Nők</w:t>
            </w:r>
          </w:p>
        </w:tc>
        <w:tc>
          <w:tcPr>
            <w:tcW w:w="4040" w:type="dxa"/>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Az alacsony iskolázottság, a szakképzettség hiánya a nők körében összefügg az alacsony foglalkoztatással, nehezebben boldogulnak a munkaerő-piacon</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A nők munkába való visszatéréséhez szükséges feltételrendszer hiányos</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Célzottan a nők elleni erőszak áldozataival foglalkozó ellátás megismertetése szélesebb körben nem megoldott a településen. Nem ismertek a krízishelyzetben igénybe vehető szolgáltatások</w:t>
            </w:r>
          </w:p>
        </w:tc>
        <w:tc>
          <w:tcPr>
            <w:tcW w:w="4040" w:type="dxa"/>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 xml:space="preserve">Képzések, továbbképzések szervezése, </w:t>
            </w:r>
          </w:p>
          <w:p w:rsidR="007A61AC" w:rsidRPr="007928E6" w:rsidRDefault="007A61AC" w:rsidP="007A61AC">
            <w:pPr>
              <w:rPr>
                <w:sz w:val="24"/>
                <w:szCs w:val="24"/>
              </w:rPr>
            </w:pPr>
            <w:r w:rsidRPr="007928E6">
              <w:rPr>
                <w:sz w:val="24"/>
                <w:szCs w:val="24"/>
              </w:rPr>
              <w:t>felzárkóztatási programokhoz kapcsolódás</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Intézményrendszer bővítése, bölcsődei férőhelyek számának növelésével</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Áldozatsegítő tevékenység kapcsán prevenciós és tájékoztató alkalmak megtervezése a Szociális Szolgáltató Központ bevonásával</w:t>
            </w:r>
          </w:p>
          <w:p w:rsidR="007A61AC" w:rsidRPr="007928E6" w:rsidRDefault="007A61AC" w:rsidP="007A61AC">
            <w:pPr>
              <w:rPr>
                <w:sz w:val="24"/>
                <w:szCs w:val="24"/>
              </w:rPr>
            </w:pPr>
          </w:p>
        </w:tc>
      </w:tr>
      <w:tr w:rsidR="007A61AC" w:rsidRPr="007928E6" w:rsidTr="007A61AC">
        <w:trPr>
          <w:trHeight w:val="5609"/>
        </w:trPr>
        <w:tc>
          <w:tcPr>
            <w:tcW w:w="1526" w:type="dxa"/>
            <w:tcBorders>
              <w:top w:val="single" w:sz="4" w:space="0" w:color="auto"/>
              <w:bottom w:val="single" w:sz="4" w:space="0" w:color="auto"/>
              <w:right w:val="single" w:sz="4" w:space="0" w:color="auto"/>
            </w:tcBorders>
            <w:shd w:val="clear" w:color="auto" w:fill="B6DDE8"/>
            <w:vAlign w:val="center"/>
          </w:tcPr>
          <w:p w:rsidR="007A61AC" w:rsidRPr="007928E6" w:rsidRDefault="007A61AC" w:rsidP="007A61AC">
            <w:pPr>
              <w:jc w:val="center"/>
              <w:rPr>
                <w:b/>
                <w:sz w:val="24"/>
                <w:szCs w:val="24"/>
              </w:rPr>
            </w:pPr>
            <w:r w:rsidRPr="007928E6">
              <w:rPr>
                <w:b/>
                <w:sz w:val="24"/>
                <w:szCs w:val="24"/>
              </w:rPr>
              <w:t>Idősek</w:t>
            </w:r>
          </w:p>
        </w:tc>
        <w:tc>
          <w:tcPr>
            <w:tcW w:w="4040" w:type="dxa"/>
            <w:tcBorders>
              <w:top w:val="single" w:sz="4" w:space="0" w:color="auto"/>
              <w:left w:val="single" w:sz="4" w:space="0" w:color="auto"/>
              <w:right w:val="single" w:sz="4" w:space="0" w:color="auto"/>
            </w:tcBorders>
            <w:shd w:val="clear" w:color="auto" w:fill="DBE5F1"/>
          </w:tcPr>
          <w:p w:rsidR="007A61AC" w:rsidRPr="007928E6" w:rsidRDefault="007A61AC" w:rsidP="007A61AC">
            <w:pPr>
              <w:rPr>
                <w:sz w:val="24"/>
                <w:szCs w:val="24"/>
              </w:rPr>
            </w:pPr>
            <w:r w:rsidRPr="007928E6">
              <w:rPr>
                <w:sz w:val="24"/>
                <w:szCs w:val="24"/>
              </w:rPr>
              <w:t>Tanyákon elszigetelve, sok esetben egyedül élő idősek segítség kérése (ellátás, hozzáférés, stb.) nem teljes mértékben megoldott a település külterületein</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Időskorú támasz nélkül maradás, elmagányosodás, a 60 éven felüliek nagy számban maradnak egyedül</w:t>
            </w:r>
          </w:p>
          <w:p w:rsidR="007A61AC" w:rsidRPr="007928E6" w:rsidRDefault="007A61AC" w:rsidP="007A61AC">
            <w:pPr>
              <w:rPr>
                <w:sz w:val="24"/>
                <w:szCs w:val="24"/>
              </w:rPr>
            </w:pPr>
          </w:p>
          <w:p w:rsidR="007A61AC" w:rsidRPr="007928E6" w:rsidRDefault="007A61AC" w:rsidP="007A61AC">
            <w:pPr>
              <w:rPr>
                <w:sz w:val="24"/>
                <w:szCs w:val="24"/>
              </w:rPr>
            </w:pPr>
            <w:r w:rsidRPr="007928E6">
              <w:rPr>
                <w:bCs/>
                <w:iCs/>
                <w:sz w:val="24"/>
                <w:szCs w:val="24"/>
              </w:rPr>
              <w:t xml:space="preserve">Felgyorsult világban a nyugdíjasok informatikai tudásának nagyon alacsony szintje, mely akadályozza a lehetőségekhez való </w:t>
            </w:r>
            <w:r w:rsidRPr="007928E6">
              <w:rPr>
                <w:sz w:val="24"/>
                <w:szCs w:val="24"/>
              </w:rPr>
              <w:t>az egyenlő esélyű hozzáférést</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Időskorúak sérelmére elkövetett trükkös csalás megjelenése</w:t>
            </w:r>
          </w:p>
        </w:tc>
        <w:tc>
          <w:tcPr>
            <w:tcW w:w="4040" w:type="dxa"/>
            <w:tcBorders>
              <w:top w:val="single" w:sz="4" w:space="0" w:color="auto"/>
              <w:left w:val="single" w:sz="4" w:space="0" w:color="auto"/>
              <w:right w:val="single" w:sz="4" w:space="0" w:color="auto"/>
            </w:tcBorders>
            <w:shd w:val="clear" w:color="auto" w:fill="DBE5F1"/>
          </w:tcPr>
          <w:p w:rsidR="007A61AC" w:rsidRPr="007928E6" w:rsidRDefault="007A61AC" w:rsidP="007A61AC">
            <w:pPr>
              <w:rPr>
                <w:sz w:val="24"/>
                <w:szCs w:val="24"/>
              </w:rPr>
            </w:pPr>
            <w:r w:rsidRPr="007928E6">
              <w:rPr>
                <w:sz w:val="24"/>
                <w:szCs w:val="24"/>
              </w:rPr>
              <w:t>jelző rendszer hálózat működtetésének kibővítése, szakember hiány pótlása</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r w:rsidRPr="007928E6">
              <w:rPr>
                <w:bCs/>
                <w:iCs/>
                <w:sz w:val="24"/>
                <w:szCs w:val="24"/>
              </w:rPr>
              <w:t>A már jól működő intézményi hálózat kibővítése, önszerveződő csoportok, klubok támogatása</w:t>
            </w:r>
            <w:r w:rsidRPr="007928E6">
              <w:rPr>
                <w:sz w:val="24"/>
                <w:szCs w:val="24"/>
              </w:rPr>
              <w:t xml:space="preserve"> </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Tanfolyamszervezés</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Civil szervezetek bevonása, kamera rendszer bővítése</w:t>
            </w:r>
          </w:p>
          <w:p w:rsidR="007A61AC" w:rsidRPr="007928E6" w:rsidRDefault="007A61AC" w:rsidP="007A61AC">
            <w:pPr>
              <w:rPr>
                <w:sz w:val="24"/>
                <w:szCs w:val="24"/>
              </w:rPr>
            </w:pPr>
          </w:p>
        </w:tc>
      </w:tr>
      <w:tr w:rsidR="007A61AC" w:rsidRPr="007928E6" w:rsidTr="007A61AC">
        <w:trPr>
          <w:trHeight w:val="4381"/>
        </w:trPr>
        <w:tc>
          <w:tcPr>
            <w:tcW w:w="1526" w:type="dxa"/>
            <w:tcBorders>
              <w:top w:val="single" w:sz="4" w:space="0" w:color="auto"/>
              <w:bottom w:val="single" w:sz="4" w:space="0" w:color="auto"/>
              <w:right w:val="single" w:sz="4" w:space="0" w:color="auto"/>
            </w:tcBorders>
            <w:shd w:val="clear" w:color="auto" w:fill="B6DDE8"/>
            <w:vAlign w:val="center"/>
          </w:tcPr>
          <w:p w:rsidR="007A61AC" w:rsidRPr="007928E6" w:rsidRDefault="007A61AC" w:rsidP="007A61AC">
            <w:pPr>
              <w:jc w:val="center"/>
              <w:rPr>
                <w:b/>
                <w:sz w:val="24"/>
                <w:szCs w:val="24"/>
              </w:rPr>
            </w:pPr>
            <w:r w:rsidRPr="007928E6">
              <w:rPr>
                <w:b/>
                <w:sz w:val="24"/>
                <w:szCs w:val="24"/>
              </w:rPr>
              <w:lastRenderedPageBreak/>
              <w:t>Fogyatékkal élők</w:t>
            </w:r>
          </w:p>
        </w:tc>
        <w:tc>
          <w:tcPr>
            <w:tcW w:w="4040" w:type="dxa"/>
            <w:tcBorders>
              <w:top w:val="single" w:sz="4" w:space="0" w:color="auto"/>
              <w:left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Nem rendelkezik a település megfelelő, naprakész adatokkal, a fogyatékkal élők helyzetéről, mely akadályozza a célzott beavatkozást</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Az akadálymentesítés még nem minden közintézményben megoldott a településen, mely akadályozza a célcsoport egyenlő esélyű hozzáférésének teljesülését</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A település fenntartásában lévő tömegközlekedési rendszerek nem minden esetben felelnek meg az egyenlő esélyű hozzáférés követelményeinek</w:t>
            </w:r>
          </w:p>
        </w:tc>
        <w:tc>
          <w:tcPr>
            <w:tcW w:w="4040" w:type="dxa"/>
            <w:tcBorders>
              <w:top w:val="single" w:sz="4" w:space="0" w:color="auto"/>
              <w:left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Adatgyűjtés rendszerének kidolgozása, és célzott adatgyűjtés a célcsoportra vonatkozóan (adatgyűjtő – és elemző munkacsoport)</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Az akadálymentesítés teljessé tétele a településen, ehhez kötődő források lehívása</w:t>
            </w: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A tömegközlekedési rendszerek felülvizsgálata az egyenlő esélyű hozzáférés figyelembevételével és fejlesztési terv készítése</w:t>
            </w:r>
          </w:p>
          <w:p w:rsidR="007A61AC" w:rsidRPr="007928E6" w:rsidRDefault="007A61AC" w:rsidP="007A61AC">
            <w:pPr>
              <w:rPr>
                <w:sz w:val="24"/>
                <w:szCs w:val="24"/>
              </w:rPr>
            </w:pPr>
          </w:p>
        </w:tc>
      </w:tr>
    </w:tbl>
    <w:p w:rsidR="007A61AC" w:rsidRPr="007928E6" w:rsidRDefault="007A61AC" w:rsidP="007A61AC">
      <w:pPr>
        <w:pStyle w:val="Nincstrkz"/>
        <w:jc w:val="center"/>
        <w:rPr>
          <w:rFonts w:ascii="Times New Roman" w:hAnsi="Times New Roman"/>
          <w:sz w:val="24"/>
          <w:szCs w:val="24"/>
        </w:rPr>
      </w:pPr>
      <w:r w:rsidRPr="007928E6">
        <w:rPr>
          <w:rFonts w:ascii="Times New Roman" w:hAnsi="Times New Roman"/>
          <w:sz w:val="24"/>
          <w:szCs w:val="24"/>
        </w:rPr>
        <w:br w:type="page"/>
      </w:r>
    </w:p>
    <w:p w:rsidR="007A61AC" w:rsidRPr="007928E6" w:rsidRDefault="007A61AC" w:rsidP="007A61AC">
      <w:pPr>
        <w:pStyle w:val="Cmsor3"/>
        <w:rPr>
          <w:color w:val="002060"/>
          <w:szCs w:val="24"/>
        </w:rPr>
      </w:pPr>
      <w:bookmarkStart w:id="110" w:name="_Toc1108815"/>
      <w:r w:rsidRPr="007928E6">
        <w:rPr>
          <w:color w:val="002060"/>
          <w:szCs w:val="24"/>
        </w:rPr>
        <w:lastRenderedPageBreak/>
        <w:t>A beavatkozás megvalósítói</w:t>
      </w:r>
      <w:bookmarkEnd w:id="11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4040"/>
        <w:gridCol w:w="4040"/>
      </w:tblGrid>
      <w:tr w:rsidR="007A61AC" w:rsidRPr="007928E6" w:rsidTr="007A61AC">
        <w:trPr>
          <w:trHeight w:val="20"/>
        </w:trPr>
        <w:tc>
          <w:tcPr>
            <w:tcW w:w="1526" w:type="dxa"/>
            <w:tcBorders>
              <w:bottom w:val="single" w:sz="4" w:space="0" w:color="auto"/>
            </w:tcBorders>
            <w:shd w:val="clear" w:color="auto" w:fill="B6DDE8"/>
            <w:vAlign w:val="center"/>
          </w:tcPr>
          <w:p w:rsidR="007A61AC" w:rsidRPr="007928E6" w:rsidRDefault="007A61AC" w:rsidP="007A61AC">
            <w:pPr>
              <w:jc w:val="center"/>
              <w:rPr>
                <w:b/>
                <w:sz w:val="24"/>
                <w:szCs w:val="24"/>
              </w:rPr>
            </w:pPr>
            <w:r w:rsidRPr="007928E6">
              <w:rPr>
                <w:b/>
                <w:sz w:val="24"/>
                <w:szCs w:val="24"/>
              </w:rPr>
              <w:t>Célcsoport</w:t>
            </w:r>
          </w:p>
        </w:tc>
        <w:tc>
          <w:tcPr>
            <w:tcW w:w="4040" w:type="dxa"/>
            <w:tcBorders>
              <w:bottom w:val="single" w:sz="4" w:space="0" w:color="auto"/>
            </w:tcBorders>
            <w:shd w:val="clear" w:color="auto" w:fill="B6DDE8"/>
          </w:tcPr>
          <w:p w:rsidR="007A61AC" w:rsidRPr="007928E6" w:rsidRDefault="007A61AC" w:rsidP="007A61AC">
            <w:pPr>
              <w:jc w:val="center"/>
              <w:rPr>
                <w:b/>
                <w:sz w:val="24"/>
                <w:szCs w:val="24"/>
              </w:rPr>
            </w:pPr>
            <w:r w:rsidRPr="007928E6">
              <w:rPr>
                <w:sz w:val="24"/>
                <w:szCs w:val="24"/>
              </w:rPr>
              <w:t>Következtetésben megjelölt beavatkozási terület, mint</w:t>
            </w:r>
            <w:r w:rsidRPr="007928E6">
              <w:rPr>
                <w:b/>
                <w:sz w:val="24"/>
                <w:szCs w:val="24"/>
              </w:rPr>
              <w:t xml:space="preserve"> </w:t>
            </w:r>
          </w:p>
          <w:p w:rsidR="007A61AC" w:rsidRPr="007928E6" w:rsidRDefault="007A61AC" w:rsidP="007A61AC">
            <w:pPr>
              <w:jc w:val="center"/>
              <w:rPr>
                <w:b/>
                <w:sz w:val="24"/>
                <w:szCs w:val="24"/>
              </w:rPr>
            </w:pPr>
            <w:r w:rsidRPr="007928E6">
              <w:rPr>
                <w:b/>
                <w:sz w:val="24"/>
                <w:szCs w:val="24"/>
              </w:rPr>
              <w:t>intézkedés címe, megjelölése</w:t>
            </w:r>
          </w:p>
        </w:tc>
        <w:tc>
          <w:tcPr>
            <w:tcW w:w="4040" w:type="dxa"/>
            <w:tcBorders>
              <w:bottom w:val="single" w:sz="4" w:space="0" w:color="auto"/>
            </w:tcBorders>
            <w:shd w:val="clear" w:color="auto" w:fill="B6DDE8"/>
          </w:tcPr>
          <w:p w:rsidR="007A61AC" w:rsidRPr="007928E6" w:rsidRDefault="007A61AC" w:rsidP="007A61AC">
            <w:pPr>
              <w:jc w:val="center"/>
              <w:rPr>
                <w:b/>
                <w:sz w:val="24"/>
                <w:szCs w:val="24"/>
              </w:rPr>
            </w:pPr>
            <w:r w:rsidRPr="007928E6">
              <w:rPr>
                <w:sz w:val="24"/>
                <w:szCs w:val="24"/>
              </w:rPr>
              <w:t xml:space="preserve">Az intézkedésbe bevont </w:t>
            </w:r>
          </w:p>
          <w:p w:rsidR="007A61AC" w:rsidRPr="007928E6" w:rsidRDefault="007A61AC" w:rsidP="007A61AC">
            <w:pPr>
              <w:jc w:val="center"/>
              <w:rPr>
                <w:b/>
                <w:sz w:val="24"/>
                <w:szCs w:val="24"/>
              </w:rPr>
            </w:pPr>
            <w:proofErr w:type="spellStart"/>
            <w:r w:rsidRPr="007928E6">
              <w:rPr>
                <w:b/>
                <w:sz w:val="24"/>
                <w:szCs w:val="24"/>
              </w:rPr>
              <w:t>aktorok</w:t>
            </w:r>
            <w:proofErr w:type="spellEnd"/>
            <w:r w:rsidRPr="007928E6">
              <w:rPr>
                <w:b/>
                <w:sz w:val="24"/>
                <w:szCs w:val="24"/>
              </w:rPr>
              <w:t xml:space="preserve"> és partnerek- </w:t>
            </w:r>
          </w:p>
          <w:p w:rsidR="007A61AC" w:rsidRPr="007928E6" w:rsidRDefault="007A61AC" w:rsidP="007A61AC">
            <w:pPr>
              <w:jc w:val="center"/>
              <w:rPr>
                <w:b/>
                <w:sz w:val="24"/>
                <w:szCs w:val="24"/>
              </w:rPr>
            </w:pPr>
            <w:r w:rsidRPr="007928E6">
              <w:rPr>
                <w:b/>
                <w:sz w:val="24"/>
                <w:szCs w:val="24"/>
              </w:rPr>
              <w:t>kiemelve a felelőst</w:t>
            </w:r>
          </w:p>
        </w:tc>
      </w:tr>
      <w:tr w:rsidR="007A61AC" w:rsidRPr="007928E6" w:rsidTr="007A61AC">
        <w:trPr>
          <w:trHeight w:val="2246"/>
        </w:trPr>
        <w:tc>
          <w:tcPr>
            <w:tcW w:w="1526" w:type="dxa"/>
            <w:tcBorders>
              <w:top w:val="single" w:sz="4" w:space="0" w:color="auto"/>
              <w:bottom w:val="single" w:sz="4" w:space="0" w:color="auto"/>
              <w:right w:val="single" w:sz="4" w:space="0" w:color="auto"/>
            </w:tcBorders>
            <w:shd w:val="clear" w:color="auto" w:fill="B6DDE8"/>
            <w:vAlign w:val="center"/>
          </w:tcPr>
          <w:p w:rsidR="007A61AC" w:rsidRPr="007928E6" w:rsidRDefault="007A61AC" w:rsidP="007A61AC">
            <w:pPr>
              <w:jc w:val="center"/>
              <w:rPr>
                <w:b/>
                <w:sz w:val="24"/>
                <w:szCs w:val="24"/>
              </w:rPr>
            </w:pPr>
            <w:r w:rsidRPr="007928E6">
              <w:rPr>
                <w:b/>
                <w:sz w:val="24"/>
                <w:szCs w:val="24"/>
              </w:rPr>
              <w:t xml:space="preserve">Romák és/vagy </w:t>
            </w:r>
            <w:proofErr w:type="spellStart"/>
            <w:r w:rsidRPr="007928E6">
              <w:rPr>
                <w:b/>
                <w:sz w:val="24"/>
                <w:szCs w:val="24"/>
              </w:rPr>
              <w:t>mélyszegény-ségben</w:t>
            </w:r>
            <w:proofErr w:type="spellEnd"/>
            <w:r w:rsidRPr="007928E6">
              <w:rPr>
                <w:b/>
                <w:sz w:val="24"/>
                <w:szCs w:val="24"/>
              </w:rPr>
              <w:t xml:space="preserve"> élők</w:t>
            </w:r>
          </w:p>
        </w:tc>
        <w:tc>
          <w:tcPr>
            <w:tcW w:w="4040" w:type="dxa"/>
            <w:tcBorders>
              <w:top w:val="single" w:sz="4" w:space="0" w:color="auto"/>
              <w:left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1. Segítő Kezek</w:t>
            </w:r>
          </w:p>
          <w:p w:rsidR="007A61AC" w:rsidRPr="007928E6" w:rsidRDefault="007A61AC" w:rsidP="007A61AC">
            <w:pPr>
              <w:ind w:left="317"/>
              <w:rPr>
                <w:sz w:val="24"/>
                <w:szCs w:val="24"/>
              </w:rPr>
            </w:pPr>
          </w:p>
          <w:p w:rsidR="007A61AC" w:rsidRPr="007928E6" w:rsidRDefault="007A61AC" w:rsidP="007A61AC">
            <w:pPr>
              <w:rPr>
                <w:sz w:val="24"/>
                <w:szCs w:val="24"/>
              </w:rPr>
            </w:pPr>
            <w:r w:rsidRPr="007928E6">
              <w:rPr>
                <w:sz w:val="24"/>
                <w:szCs w:val="24"/>
              </w:rPr>
              <w:t>2. Kincsünk az egészség</w:t>
            </w:r>
          </w:p>
          <w:p w:rsidR="007A61AC" w:rsidRPr="007928E6" w:rsidRDefault="007A61AC" w:rsidP="007A61AC">
            <w:pPr>
              <w:pStyle w:val="Listaszerbekezds"/>
            </w:pPr>
          </w:p>
          <w:p w:rsidR="007A61AC" w:rsidRPr="007928E6" w:rsidRDefault="007A61AC" w:rsidP="007A61AC">
            <w:pPr>
              <w:rPr>
                <w:sz w:val="24"/>
                <w:szCs w:val="24"/>
              </w:rPr>
            </w:pPr>
            <w:r w:rsidRPr="007928E6">
              <w:rPr>
                <w:sz w:val="24"/>
                <w:szCs w:val="24"/>
              </w:rPr>
              <w:t>3. Vissza az iskolapadba</w:t>
            </w:r>
          </w:p>
          <w:p w:rsidR="007A61AC" w:rsidRPr="007928E6" w:rsidRDefault="007A61AC" w:rsidP="007A61AC">
            <w:pPr>
              <w:pStyle w:val="Listaszerbekezds"/>
            </w:pPr>
          </w:p>
          <w:p w:rsidR="007A61AC" w:rsidRPr="007928E6" w:rsidRDefault="007A61AC" w:rsidP="007A61AC">
            <w:pPr>
              <w:rPr>
                <w:sz w:val="24"/>
                <w:szCs w:val="24"/>
              </w:rPr>
            </w:pPr>
            <w:r w:rsidRPr="007928E6">
              <w:rPr>
                <w:sz w:val="24"/>
                <w:szCs w:val="24"/>
              </w:rPr>
              <w:t>4. Gazdálkodj okosan</w:t>
            </w:r>
          </w:p>
        </w:tc>
        <w:tc>
          <w:tcPr>
            <w:tcW w:w="4040" w:type="dxa"/>
            <w:tcBorders>
              <w:top w:val="single" w:sz="4" w:space="0" w:color="auto"/>
              <w:left w:val="single" w:sz="4" w:space="0" w:color="auto"/>
              <w:right w:val="single" w:sz="4" w:space="0" w:color="auto"/>
            </w:tcBorders>
            <w:shd w:val="clear" w:color="auto" w:fill="FDE9D9"/>
          </w:tcPr>
          <w:p w:rsidR="007A61AC" w:rsidRPr="007928E6" w:rsidRDefault="007A61AC" w:rsidP="007A61AC">
            <w:pPr>
              <w:rPr>
                <w:b/>
                <w:sz w:val="24"/>
                <w:szCs w:val="24"/>
              </w:rPr>
            </w:pPr>
            <w:r w:rsidRPr="007928E6">
              <w:rPr>
                <w:b/>
                <w:sz w:val="24"/>
                <w:szCs w:val="24"/>
              </w:rPr>
              <w:t xml:space="preserve">Polgármester </w:t>
            </w:r>
          </w:p>
          <w:p w:rsidR="007A61AC" w:rsidRPr="007928E6" w:rsidRDefault="007A61AC" w:rsidP="007A61AC">
            <w:pPr>
              <w:rPr>
                <w:sz w:val="24"/>
                <w:szCs w:val="24"/>
              </w:rPr>
            </w:pPr>
            <w:r w:rsidRPr="007928E6">
              <w:rPr>
                <w:sz w:val="24"/>
                <w:szCs w:val="24"/>
              </w:rPr>
              <w:t>KTKT Szociális Szolgáltató Központ családsegítői</w:t>
            </w:r>
          </w:p>
          <w:p w:rsidR="007A61AC" w:rsidRPr="007928E6" w:rsidRDefault="007A61AC" w:rsidP="007A61AC">
            <w:pPr>
              <w:rPr>
                <w:sz w:val="24"/>
                <w:szCs w:val="24"/>
              </w:rPr>
            </w:pPr>
            <w:r w:rsidRPr="007928E6">
              <w:rPr>
                <w:sz w:val="24"/>
                <w:szCs w:val="24"/>
              </w:rPr>
              <w:t>Egyházak</w:t>
            </w:r>
          </w:p>
          <w:p w:rsidR="007A61AC" w:rsidRPr="007928E6" w:rsidRDefault="007A61AC" w:rsidP="007A61AC">
            <w:pPr>
              <w:rPr>
                <w:sz w:val="24"/>
                <w:szCs w:val="24"/>
              </w:rPr>
            </w:pPr>
            <w:r w:rsidRPr="007928E6">
              <w:rPr>
                <w:sz w:val="24"/>
                <w:szCs w:val="24"/>
              </w:rPr>
              <w:t>Háziorvosok és Védőnők</w:t>
            </w:r>
          </w:p>
          <w:p w:rsidR="007A61AC" w:rsidRPr="007928E6" w:rsidRDefault="007A61AC" w:rsidP="007A61AC">
            <w:pPr>
              <w:rPr>
                <w:sz w:val="24"/>
                <w:szCs w:val="24"/>
              </w:rPr>
            </w:pPr>
            <w:r w:rsidRPr="007928E6">
              <w:rPr>
                <w:sz w:val="24"/>
                <w:szCs w:val="24"/>
              </w:rPr>
              <w:t>Cigány Nemzetiségi Önkormányzat elnöke</w:t>
            </w:r>
          </w:p>
        </w:tc>
      </w:tr>
      <w:tr w:rsidR="007A61AC" w:rsidRPr="007928E6" w:rsidTr="007A61AC">
        <w:trPr>
          <w:trHeight w:val="2546"/>
        </w:trPr>
        <w:tc>
          <w:tcPr>
            <w:tcW w:w="1526" w:type="dxa"/>
            <w:tcBorders>
              <w:top w:val="single" w:sz="4" w:space="0" w:color="auto"/>
              <w:bottom w:val="single" w:sz="4" w:space="0" w:color="auto"/>
              <w:right w:val="single" w:sz="4" w:space="0" w:color="auto"/>
            </w:tcBorders>
            <w:shd w:val="clear" w:color="auto" w:fill="B6DDE8"/>
            <w:vAlign w:val="center"/>
          </w:tcPr>
          <w:p w:rsidR="007A61AC" w:rsidRPr="007928E6" w:rsidRDefault="007A61AC" w:rsidP="007A61AC">
            <w:pPr>
              <w:jc w:val="center"/>
              <w:rPr>
                <w:b/>
                <w:sz w:val="24"/>
                <w:szCs w:val="24"/>
              </w:rPr>
            </w:pPr>
          </w:p>
          <w:p w:rsidR="007A61AC" w:rsidRPr="007928E6" w:rsidRDefault="007A61AC" w:rsidP="007A61AC">
            <w:pPr>
              <w:jc w:val="center"/>
              <w:rPr>
                <w:b/>
                <w:sz w:val="24"/>
                <w:szCs w:val="24"/>
              </w:rPr>
            </w:pPr>
            <w:r w:rsidRPr="007928E6">
              <w:rPr>
                <w:b/>
                <w:sz w:val="24"/>
                <w:szCs w:val="24"/>
              </w:rPr>
              <w:t>Gyermekek</w:t>
            </w:r>
          </w:p>
        </w:tc>
        <w:tc>
          <w:tcPr>
            <w:tcW w:w="4040" w:type="dxa"/>
            <w:tcBorders>
              <w:top w:val="single" w:sz="4" w:space="0" w:color="auto"/>
              <w:left w:val="single" w:sz="4" w:space="0" w:color="auto"/>
              <w:right w:val="single" w:sz="4" w:space="0" w:color="auto"/>
            </w:tcBorders>
            <w:shd w:val="clear" w:color="auto" w:fill="DBE5F1"/>
          </w:tcPr>
          <w:p w:rsidR="007A61AC" w:rsidRPr="007928E6" w:rsidRDefault="007A61AC" w:rsidP="007A61AC">
            <w:pPr>
              <w:rPr>
                <w:sz w:val="24"/>
                <w:szCs w:val="24"/>
              </w:rPr>
            </w:pPr>
            <w:r w:rsidRPr="007928E6">
              <w:rPr>
                <w:sz w:val="24"/>
                <w:szCs w:val="24"/>
              </w:rPr>
              <w:t>5. Felelős vagy a jövődért</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6. Bevezetés a virtuális világba</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7. Együtt legyünk Otthon</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8. Mozdulj az egészségedért</w:t>
            </w:r>
          </w:p>
          <w:p w:rsidR="007A61AC" w:rsidRPr="007928E6" w:rsidRDefault="007A61AC" w:rsidP="007A61AC">
            <w:pPr>
              <w:rPr>
                <w:sz w:val="24"/>
                <w:szCs w:val="24"/>
              </w:rPr>
            </w:pPr>
          </w:p>
        </w:tc>
        <w:tc>
          <w:tcPr>
            <w:tcW w:w="4040" w:type="dxa"/>
            <w:tcBorders>
              <w:top w:val="single" w:sz="4" w:space="0" w:color="auto"/>
              <w:left w:val="single" w:sz="4" w:space="0" w:color="auto"/>
              <w:right w:val="single" w:sz="4" w:space="0" w:color="auto"/>
            </w:tcBorders>
            <w:shd w:val="clear" w:color="auto" w:fill="DBE5F1"/>
          </w:tcPr>
          <w:p w:rsidR="007A61AC" w:rsidRPr="007928E6" w:rsidRDefault="007A61AC" w:rsidP="007A61AC">
            <w:pPr>
              <w:rPr>
                <w:b/>
                <w:sz w:val="24"/>
                <w:szCs w:val="24"/>
              </w:rPr>
            </w:pPr>
            <w:r w:rsidRPr="007928E6">
              <w:rPr>
                <w:b/>
                <w:sz w:val="24"/>
                <w:szCs w:val="24"/>
              </w:rPr>
              <w:t xml:space="preserve">Polgármester </w:t>
            </w:r>
          </w:p>
          <w:p w:rsidR="007A61AC" w:rsidRPr="007928E6" w:rsidRDefault="007A61AC" w:rsidP="007A61AC">
            <w:pPr>
              <w:rPr>
                <w:sz w:val="24"/>
                <w:szCs w:val="24"/>
              </w:rPr>
            </w:pPr>
            <w:r w:rsidRPr="007928E6">
              <w:rPr>
                <w:sz w:val="24"/>
                <w:szCs w:val="24"/>
              </w:rPr>
              <w:t>KTKT Szociális Szolgáltató Központ családsegítői</w:t>
            </w:r>
          </w:p>
          <w:p w:rsidR="007A61AC" w:rsidRPr="007928E6" w:rsidRDefault="007A61AC" w:rsidP="007A61AC">
            <w:pPr>
              <w:rPr>
                <w:sz w:val="24"/>
                <w:szCs w:val="24"/>
              </w:rPr>
            </w:pPr>
            <w:r w:rsidRPr="007928E6">
              <w:rPr>
                <w:sz w:val="24"/>
                <w:szCs w:val="24"/>
              </w:rPr>
              <w:t>Madarász Imre Egyesített Óvoda vezetője</w:t>
            </w:r>
          </w:p>
          <w:p w:rsidR="007A61AC" w:rsidRPr="007928E6" w:rsidRDefault="007A61AC" w:rsidP="007A61AC">
            <w:pPr>
              <w:rPr>
                <w:sz w:val="24"/>
                <w:szCs w:val="24"/>
              </w:rPr>
            </w:pPr>
            <w:r w:rsidRPr="007928E6">
              <w:rPr>
                <w:sz w:val="24"/>
                <w:szCs w:val="24"/>
              </w:rPr>
              <w:t xml:space="preserve">Kátai Gábor Kórház </w:t>
            </w:r>
          </w:p>
          <w:p w:rsidR="007A61AC" w:rsidRPr="007928E6" w:rsidRDefault="007A61AC" w:rsidP="007A61AC">
            <w:pPr>
              <w:rPr>
                <w:sz w:val="24"/>
                <w:szCs w:val="24"/>
              </w:rPr>
            </w:pPr>
            <w:r w:rsidRPr="007928E6">
              <w:rPr>
                <w:sz w:val="24"/>
                <w:szCs w:val="24"/>
              </w:rPr>
              <w:t>Háziorvosok és Védőnők</w:t>
            </w:r>
          </w:p>
          <w:p w:rsidR="007A61AC" w:rsidRPr="007928E6" w:rsidRDefault="007A61AC" w:rsidP="007A61AC">
            <w:pPr>
              <w:rPr>
                <w:sz w:val="24"/>
                <w:szCs w:val="24"/>
              </w:rPr>
            </w:pPr>
            <w:r w:rsidRPr="007928E6">
              <w:rPr>
                <w:sz w:val="24"/>
                <w:szCs w:val="24"/>
              </w:rPr>
              <w:t>Cigány Nemzetiségi Önkormányzat elnöke</w:t>
            </w:r>
          </w:p>
          <w:p w:rsidR="007A61AC" w:rsidRPr="007928E6" w:rsidRDefault="007A61AC" w:rsidP="007A61AC">
            <w:pPr>
              <w:rPr>
                <w:sz w:val="24"/>
                <w:szCs w:val="24"/>
              </w:rPr>
            </w:pPr>
            <w:proofErr w:type="spellStart"/>
            <w:r w:rsidRPr="007928E6">
              <w:rPr>
                <w:sz w:val="24"/>
                <w:szCs w:val="24"/>
              </w:rPr>
              <w:t>Közétkeztetők</w:t>
            </w:r>
            <w:proofErr w:type="spellEnd"/>
          </w:p>
        </w:tc>
      </w:tr>
      <w:tr w:rsidR="007A61AC" w:rsidRPr="007928E6" w:rsidTr="007A61AC">
        <w:trPr>
          <w:trHeight w:val="1549"/>
        </w:trPr>
        <w:tc>
          <w:tcPr>
            <w:tcW w:w="1526" w:type="dxa"/>
            <w:tcBorders>
              <w:top w:val="single" w:sz="4" w:space="0" w:color="auto"/>
              <w:right w:val="single" w:sz="4" w:space="0" w:color="auto"/>
            </w:tcBorders>
            <w:shd w:val="clear" w:color="auto" w:fill="B6DDE8"/>
            <w:vAlign w:val="center"/>
          </w:tcPr>
          <w:p w:rsidR="007A61AC" w:rsidRPr="007928E6" w:rsidRDefault="007A61AC" w:rsidP="007A61AC">
            <w:pPr>
              <w:jc w:val="center"/>
              <w:rPr>
                <w:b/>
                <w:sz w:val="24"/>
                <w:szCs w:val="24"/>
              </w:rPr>
            </w:pPr>
            <w:r w:rsidRPr="007928E6">
              <w:rPr>
                <w:b/>
                <w:sz w:val="24"/>
                <w:szCs w:val="24"/>
              </w:rPr>
              <w:t>Nők</w:t>
            </w:r>
          </w:p>
        </w:tc>
        <w:tc>
          <w:tcPr>
            <w:tcW w:w="4040" w:type="dxa"/>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9. Oktatás a női munkavállalókért</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10. Család és Karrier</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11. Nem leszek áldozat</w:t>
            </w:r>
          </w:p>
          <w:p w:rsidR="007A61AC" w:rsidRPr="007928E6" w:rsidRDefault="007A61AC" w:rsidP="007A61AC">
            <w:pPr>
              <w:rPr>
                <w:sz w:val="24"/>
                <w:szCs w:val="24"/>
              </w:rPr>
            </w:pPr>
          </w:p>
        </w:tc>
        <w:tc>
          <w:tcPr>
            <w:tcW w:w="4040" w:type="dxa"/>
            <w:tcBorders>
              <w:top w:val="single" w:sz="4" w:space="0" w:color="auto"/>
              <w:left w:val="single" w:sz="4" w:space="0" w:color="auto"/>
              <w:bottom w:val="single" w:sz="4" w:space="0" w:color="auto"/>
              <w:right w:val="single" w:sz="4" w:space="0" w:color="auto"/>
            </w:tcBorders>
            <w:shd w:val="clear" w:color="auto" w:fill="FDE9D9"/>
          </w:tcPr>
          <w:p w:rsidR="007A61AC" w:rsidRPr="007928E6" w:rsidRDefault="007A61AC" w:rsidP="007A61AC">
            <w:pPr>
              <w:rPr>
                <w:b/>
                <w:sz w:val="24"/>
                <w:szCs w:val="24"/>
              </w:rPr>
            </w:pPr>
            <w:r w:rsidRPr="007928E6">
              <w:rPr>
                <w:b/>
                <w:sz w:val="24"/>
                <w:szCs w:val="24"/>
              </w:rPr>
              <w:t xml:space="preserve">Polgármester </w:t>
            </w:r>
          </w:p>
          <w:p w:rsidR="007A61AC" w:rsidRPr="007928E6" w:rsidRDefault="007A61AC" w:rsidP="007A61AC">
            <w:pPr>
              <w:rPr>
                <w:sz w:val="24"/>
                <w:szCs w:val="24"/>
              </w:rPr>
            </w:pPr>
            <w:r w:rsidRPr="007928E6">
              <w:rPr>
                <w:sz w:val="24"/>
                <w:szCs w:val="24"/>
              </w:rPr>
              <w:t>KTKT Szociális Szolgáltató Központ családsegítői</w:t>
            </w:r>
          </w:p>
          <w:p w:rsidR="007A61AC" w:rsidRPr="007928E6" w:rsidRDefault="007A61AC" w:rsidP="007A61AC">
            <w:pPr>
              <w:rPr>
                <w:sz w:val="24"/>
                <w:szCs w:val="24"/>
              </w:rPr>
            </w:pPr>
            <w:r w:rsidRPr="007928E6">
              <w:rPr>
                <w:sz w:val="24"/>
                <w:szCs w:val="24"/>
              </w:rPr>
              <w:t>KTKT Bölcsőde vezetője</w:t>
            </w:r>
          </w:p>
          <w:p w:rsidR="007A61AC" w:rsidRPr="007928E6" w:rsidRDefault="007A61AC" w:rsidP="007A61AC">
            <w:pPr>
              <w:rPr>
                <w:sz w:val="24"/>
                <w:szCs w:val="24"/>
              </w:rPr>
            </w:pPr>
            <w:r w:rsidRPr="007928E6">
              <w:rPr>
                <w:sz w:val="24"/>
                <w:szCs w:val="24"/>
              </w:rPr>
              <w:t xml:space="preserve">Család és </w:t>
            </w:r>
            <w:proofErr w:type="spellStart"/>
            <w:r w:rsidRPr="007928E6">
              <w:rPr>
                <w:sz w:val="24"/>
                <w:szCs w:val="24"/>
              </w:rPr>
              <w:t>KarrierPONT</w:t>
            </w:r>
            <w:proofErr w:type="spellEnd"/>
            <w:r w:rsidRPr="007928E6">
              <w:rPr>
                <w:sz w:val="24"/>
                <w:szCs w:val="24"/>
              </w:rPr>
              <w:t xml:space="preserve"> iroda</w:t>
            </w:r>
          </w:p>
          <w:p w:rsidR="007A61AC" w:rsidRPr="007928E6" w:rsidRDefault="007A61AC" w:rsidP="007A61AC">
            <w:pPr>
              <w:rPr>
                <w:sz w:val="24"/>
                <w:szCs w:val="24"/>
              </w:rPr>
            </w:pPr>
          </w:p>
        </w:tc>
      </w:tr>
      <w:tr w:rsidR="007A61AC" w:rsidRPr="007928E6" w:rsidTr="007A61AC">
        <w:trPr>
          <w:trHeight w:val="2140"/>
        </w:trPr>
        <w:tc>
          <w:tcPr>
            <w:tcW w:w="1526" w:type="dxa"/>
            <w:tcBorders>
              <w:top w:val="single" w:sz="4" w:space="0" w:color="auto"/>
              <w:bottom w:val="single" w:sz="4" w:space="0" w:color="auto"/>
              <w:right w:val="single" w:sz="4" w:space="0" w:color="auto"/>
            </w:tcBorders>
            <w:shd w:val="clear" w:color="auto" w:fill="B6DDE8"/>
            <w:vAlign w:val="center"/>
          </w:tcPr>
          <w:p w:rsidR="007A61AC" w:rsidRPr="007928E6" w:rsidRDefault="007A61AC" w:rsidP="007A61AC">
            <w:pPr>
              <w:jc w:val="center"/>
              <w:rPr>
                <w:b/>
                <w:sz w:val="24"/>
                <w:szCs w:val="24"/>
              </w:rPr>
            </w:pPr>
            <w:r w:rsidRPr="007928E6">
              <w:rPr>
                <w:b/>
                <w:sz w:val="24"/>
                <w:szCs w:val="24"/>
              </w:rPr>
              <w:t>Idősek</w:t>
            </w:r>
          </w:p>
        </w:tc>
        <w:tc>
          <w:tcPr>
            <w:tcW w:w="4040" w:type="dxa"/>
            <w:tcBorders>
              <w:top w:val="single" w:sz="4" w:space="0" w:color="auto"/>
              <w:left w:val="single" w:sz="4" w:space="0" w:color="auto"/>
              <w:right w:val="single" w:sz="4" w:space="0" w:color="auto"/>
            </w:tcBorders>
            <w:shd w:val="clear" w:color="auto" w:fill="DBE5F1"/>
          </w:tcPr>
          <w:p w:rsidR="007A61AC" w:rsidRPr="007928E6" w:rsidRDefault="007A61AC" w:rsidP="007A61AC">
            <w:pPr>
              <w:rPr>
                <w:sz w:val="24"/>
                <w:szCs w:val="24"/>
              </w:rPr>
            </w:pPr>
            <w:r w:rsidRPr="007928E6">
              <w:rPr>
                <w:sz w:val="24"/>
                <w:szCs w:val="24"/>
              </w:rPr>
              <w:t>12. Tanyán is „városban”</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13. Életet az éveknek</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14. E-ügyintézés a XXI. században</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15. Óvjuk-védjük időseinket</w:t>
            </w:r>
          </w:p>
          <w:p w:rsidR="007A61AC" w:rsidRPr="007928E6" w:rsidRDefault="007A61AC" w:rsidP="007A61AC">
            <w:pPr>
              <w:rPr>
                <w:sz w:val="24"/>
                <w:szCs w:val="24"/>
              </w:rPr>
            </w:pPr>
          </w:p>
        </w:tc>
        <w:tc>
          <w:tcPr>
            <w:tcW w:w="4040" w:type="dxa"/>
            <w:tcBorders>
              <w:top w:val="single" w:sz="4" w:space="0" w:color="auto"/>
              <w:left w:val="single" w:sz="4" w:space="0" w:color="auto"/>
              <w:right w:val="single" w:sz="4" w:space="0" w:color="auto"/>
            </w:tcBorders>
            <w:shd w:val="clear" w:color="auto" w:fill="DBE5F1"/>
          </w:tcPr>
          <w:p w:rsidR="007A61AC" w:rsidRPr="007928E6" w:rsidRDefault="007A61AC" w:rsidP="007A61AC">
            <w:pPr>
              <w:rPr>
                <w:b/>
                <w:sz w:val="24"/>
                <w:szCs w:val="24"/>
              </w:rPr>
            </w:pPr>
            <w:r w:rsidRPr="007928E6">
              <w:rPr>
                <w:b/>
                <w:sz w:val="24"/>
                <w:szCs w:val="24"/>
              </w:rPr>
              <w:t xml:space="preserve">Polgármester </w:t>
            </w:r>
          </w:p>
          <w:p w:rsidR="007A61AC" w:rsidRPr="007928E6" w:rsidRDefault="007A61AC" w:rsidP="007A61AC">
            <w:pPr>
              <w:rPr>
                <w:sz w:val="24"/>
                <w:szCs w:val="24"/>
              </w:rPr>
            </w:pPr>
            <w:r w:rsidRPr="007928E6">
              <w:rPr>
                <w:sz w:val="24"/>
                <w:szCs w:val="24"/>
              </w:rPr>
              <w:t>KTKT Szociális Szolgáltató Központ tanyagondnok, szociális gondozói</w:t>
            </w:r>
          </w:p>
          <w:p w:rsidR="007A61AC" w:rsidRPr="007928E6" w:rsidRDefault="007A61AC" w:rsidP="007A61AC">
            <w:pPr>
              <w:rPr>
                <w:sz w:val="24"/>
                <w:szCs w:val="24"/>
              </w:rPr>
            </w:pPr>
            <w:r w:rsidRPr="007928E6">
              <w:rPr>
                <w:sz w:val="24"/>
                <w:szCs w:val="24"/>
              </w:rPr>
              <w:t>KTKT Idősek Otthona vezetője</w:t>
            </w:r>
          </w:p>
          <w:p w:rsidR="007A61AC" w:rsidRPr="007928E6" w:rsidRDefault="007A61AC" w:rsidP="007A61AC">
            <w:pPr>
              <w:rPr>
                <w:sz w:val="24"/>
                <w:szCs w:val="24"/>
              </w:rPr>
            </w:pPr>
            <w:r w:rsidRPr="007928E6">
              <w:rPr>
                <w:sz w:val="24"/>
                <w:szCs w:val="24"/>
              </w:rPr>
              <w:t>Csokonai Könyvtár</w:t>
            </w:r>
          </w:p>
          <w:p w:rsidR="007A61AC" w:rsidRPr="007928E6" w:rsidRDefault="007A61AC" w:rsidP="007A61AC">
            <w:pPr>
              <w:rPr>
                <w:sz w:val="24"/>
                <w:szCs w:val="24"/>
              </w:rPr>
            </w:pPr>
            <w:r w:rsidRPr="007928E6">
              <w:rPr>
                <w:sz w:val="24"/>
                <w:szCs w:val="24"/>
              </w:rPr>
              <w:t>Polgárőrség, Rendőrség</w:t>
            </w:r>
          </w:p>
          <w:p w:rsidR="007A61AC" w:rsidRPr="007928E6" w:rsidRDefault="007A61AC" w:rsidP="007A61AC">
            <w:pPr>
              <w:rPr>
                <w:sz w:val="24"/>
                <w:szCs w:val="24"/>
              </w:rPr>
            </w:pPr>
            <w:r w:rsidRPr="007928E6">
              <w:rPr>
                <w:sz w:val="24"/>
                <w:szCs w:val="24"/>
              </w:rPr>
              <w:t>Idősekért működő civil szervezetek</w:t>
            </w:r>
          </w:p>
        </w:tc>
      </w:tr>
      <w:tr w:rsidR="007A61AC" w:rsidRPr="007928E6" w:rsidTr="007A61AC">
        <w:trPr>
          <w:trHeight w:val="2044"/>
        </w:trPr>
        <w:tc>
          <w:tcPr>
            <w:tcW w:w="1526" w:type="dxa"/>
            <w:tcBorders>
              <w:top w:val="single" w:sz="4" w:space="0" w:color="auto"/>
              <w:bottom w:val="single" w:sz="4" w:space="0" w:color="auto"/>
              <w:right w:val="single" w:sz="4" w:space="0" w:color="auto"/>
            </w:tcBorders>
            <w:shd w:val="clear" w:color="auto" w:fill="B6DDE8"/>
            <w:vAlign w:val="center"/>
          </w:tcPr>
          <w:p w:rsidR="007A61AC" w:rsidRPr="007928E6" w:rsidRDefault="007A61AC" w:rsidP="007A61AC">
            <w:pPr>
              <w:jc w:val="center"/>
              <w:rPr>
                <w:b/>
                <w:sz w:val="24"/>
                <w:szCs w:val="24"/>
              </w:rPr>
            </w:pPr>
            <w:r w:rsidRPr="007928E6">
              <w:rPr>
                <w:b/>
                <w:sz w:val="24"/>
                <w:szCs w:val="24"/>
              </w:rPr>
              <w:t>Fogyatékkal élők</w:t>
            </w:r>
          </w:p>
        </w:tc>
        <w:tc>
          <w:tcPr>
            <w:tcW w:w="4040" w:type="dxa"/>
            <w:tcBorders>
              <w:top w:val="single" w:sz="4" w:space="0" w:color="auto"/>
              <w:left w:val="single" w:sz="4" w:space="0" w:color="auto"/>
              <w:right w:val="single" w:sz="4" w:space="0" w:color="auto"/>
            </w:tcBorders>
            <w:shd w:val="clear" w:color="auto" w:fill="FDE9D9"/>
          </w:tcPr>
          <w:p w:rsidR="007A61AC" w:rsidRPr="007928E6" w:rsidRDefault="007A61AC" w:rsidP="007A61AC">
            <w:pPr>
              <w:rPr>
                <w:sz w:val="24"/>
                <w:szCs w:val="24"/>
              </w:rPr>
            </w:pPr>
            <w:r w:rsidRPr="007928E6">
              <w:rPr>
                <w:sz w:val="24"/>
                <w:szCs w:val="24"/>
              </w:rPr>
              <w:t>16. A fogyatékosok köztünk élnek</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17. Akadálymentes Város</w:t>
            </w:r>
          </w:p>
          <w:p w:rsidR="007A61AC" w:rsidRPr="007928E6" w:rsidRDefault="007A61AC" w:rsidP="007A61AC">
            <w:pPr>
              <w:rPr>
                <w:sz w:val="24"/>
                <w:szCs w:val="24"/>
              </w:rPr>
            </w:pPr>
          </w:p>
          <w:p w:rsidR="007A61AC" w:rsidRPr="007928E6" w:rsidRDefault="007A61AC" w:rsidP="007A61AC">
            <w:pPr>
              <w:rPr>
                <w:sz w:val="24"/>
                <w:szCs w:val="24"/>
              </w:rPr>
            </w:pPr>
            <w:r w:rsidRPr="007928E6">
              <w:rPr>
                <w:sz w:val="24"/>
                <w:szCs w:val="24"/>
              </w:rPr>
              <w:t xml:space="preserve">18. Közlekedj, </w:t>
            </w:r>
            <w:proofErr w:type="spellStart"/>
            <w:r w:rsidRPr="007928E6">
              <w:rPr>
                <w:sz w:val="24"/>
                <w:szCs w:val="24"/>
              </w:rPr>
              <w:t>tömegközlekedj</w:t>
            </w:r>
            <w:proofErr w:type="spellEnd"/>
            <w:r w:rsidRPr="007928E6">
              <w:rPr>
                <w:sz w:val="24"/>
                <w:szCs w:val="24"/>
              </w:rPr>
              <w:t xml:space="preserve"> Te is!</w:t>
            </w:r>
          </w:p>
          <w:p w:rsidR="007A61AC" w:rsidRPr="007928E6" w:rsidRDefault="007A61AC" w:rsidP="007A61AC">
            <w:pPr>
              <w:rPr>
                <w:sz w:val="24"/>
                <w:szCs w:val="24"/>
              </w:rPr>
            </w:pPr>
          </w:p>
          <w:p w:rsidR="007A61AC" w:rsidRPr="007928E6" w:rsidRDefault="007A61AC" w:rsidP="007A61AC">
            <w:pPr>
              <w:rPr>
                <w:sz w:val="24"/>
                <w:szCs w:val="24"/>
              </w:rPr>
            </w:pPr>
          </w:p>
        </w:tc>
        <w:tc>
          <w:tcPr>
            <w:tcW w:w="4040" w:type="dxa"/>
            <w:tcBorders>
              <w:top w:val="single" w:sz="4" w:space="0" w:color="auto"/>
              <w:left w:val="single" w:sz="4" w:space="0" w:color="auto"/>
              <w:right w:val="single" w:sz="4" w:space="0" w:color="auto"/>
            </w:tcBorders>
            <w:shd w:val="clear" w:color="auto" w:fill="FDE9D9"/>
          </w:tcPr>
          <w:p w:rsidR="007A61AC" w:rsidRPr="007928E6" w:rsidRDefault="007A61AC" w:rsidP="007A61AC">
            <w:pPr>
              <w:rPr>
                <w:b/>
                <w:sz w:val="24"/>
                <w:szCs w:val="24"/>
              </w:rPr>
            </w:pPr>
            <w:r w:rsidRPr="007928E6">
              <w:rPr>
                <w:b/>
                <w:sz w:val="24"/>
                <w:szCs w:val="24"/>
              </w:rPr>
              <w:t xml:space="preserve">Polgármester </w:t>
            </w:r>
          </w:p>
          <w:p w:rsidR="007A61AC" w:rsidRPr="007928E6" w:rsidRDefault="007A61AC" w:rsidP="007A61AC">
            <w:pPr>
              <w:rPr>
                <w:sz w:val="24"/>
                <w:szCs w:val="24"/>
              </w:rPr>
            </w:pPr>
            <w:r w:rsidRPr="007928E6">
              <w:rPr>
                <w:sz w:val="24"/>
                <w:szCs w:val="24"/>
              </w:rPr>
              <w:t>KTKT Szociális Szolgáltató Központ szociális gondozói</w:t>
            </w:r>
          </w:p>
          <w:p w:rsidR="007A61AC" w:rsidRPr="007928E6" w:rsidRDefault="007A61AC" w:rsidP="007A61AC">
            <w:pPr>
              <w:rPr>
                <w:sz w:val="24"/>
                <w:szCs w:val="24"/>
              </w:rPr>
            </w:pPr>
            <w:r w:rsidRPr="007928E6">
              <w:rPr>
                <w:sz w:val="24"/>
                <w:szCs w:val="24"/>
              </w:rPr>
              <w:t>Mozgáskorlátozottak Egyesülete</w:t>
            </w:r>
          </w:p>
          <w:p w:rsidR="007A61AC" w:rsidRPr="007928E6" w:rsidRDefault="007A61AC" w:rsidP="007A61AC">
            <w:pPr>
              <w:rPr>
                <w:sz w:val="24"/>
                <w:szCs w:val="24"/>
              </w:rPr>
            </w:pPr>
            <w:r w:rsidRPr="007928E6">
              <w:rPr>
                <w:sz w:val="24"/>
                <w:szCs w:val="24"/>
              </w:rPr>
              <w:t>Városgondnokság</w:t>
            </w:r>
          </w:p>
          <w:p w:rsidR="007A61AC" w:rsidRPr="007928E6" w:rsidRDefault="007A61AC" w:rsidP="007A61AC">
            <w:pPr>
              <w:rPr>
                <w:sz w:val="24"/>
                <w:szCs w:val="24"/>
              </w:rPr>
            </w:pPr>
          </w:p>
        </w:tc>
      </w:tr>
    </w:tbl>
    <w:p w:rsidR="007A61AC" w:rsidRPr="007928E6" w:rsidRDefault="007A61AC" w:rsidP="007A61AC">
      <w:pPr>
        <w:rPr>
          <w:sz w:val="24"/>
          <w:szCs w:val="24"/>
        </w:rPr>
      </w:pPr>
      <w:r w:rsidRPr="007928E6">
        <w:rPr>
          <w:sz w:val="24"/>
          <w:szCs w:val="24"/>
        </w:rPr>
        <w:br w:type="page"/>
      </w:r>
    </w:p>
    <w:p w:rsidR="007A61AC" w:rsidRPr="007928E6" w:rsidRDefault="007A61AC" w:rsidP="007A61AC">
      <w:pPr>
        <w:pStyle w:val="Cmsor3"/>
        <w:rPr>
          <w:color w:val="002060"/>
          <w:szCs w:val="24"/>
        </w:rPr>
      </w:pPr>
      <w:bookmarkStart w:id="111" w:name="_Toc1108816"/>
      <w:bookmarkStart w:id="112" w:name="_Toc355942566"/>
      <w:r w:rsidRPr="007928E6">
        <w:rPr>
          <w:color w:val="002060"/>
          <w:szCs w:val="24"/>
        </w:rPr>
        <w:lastRenderedPageBreak/>
        <w:t>Jövőképünk</w:t>
      </w:r>
      <w:bookmarkEnd w:id="111"/>
    </w:p>
    <w:p w:rsidR="007A61AC" w:rsidRPr="007928E6" w:rsidRDefault="007A61AC" w:rsidP="007A61AC">
      <w:pPr>
        <w:rPr>
          <w:sz w:val="24"/>
          <w:szCs w:val="24"/>
        </w:rPr>
      </w:pPr>
    </w:p>
    <w:p w:rsidR="007A61AC" w:rsidRPr="007928E6" w:rsidRDefault="007A61AC" w:rsidP="00573364">
      <w:pPr>
        <w:jc w:val="both"/>
        <w:rPr>
          <w:sz w:val="24"/>
          <w:szCs w:val="24"/>
        </w:rPr>
      </w:pPr>
      <w:r w:rsidRPr="007928E6">
        <w:rPr>
          <w:sz w:val="24"/>
          <w:szCs w:val="24"/>
        </w:rPr>
        <w:t>A Karcag Városi Önkormányzat kiemelt feladatának tartja a lakosság esélyegyenlőségének biztosítását oly módon, hogy minden lakos megkapja a megfelelő támogatást és ellátást.</w:t>
      </w:r>
    </w:p>
    <w:p w:rsidR="007A61AC" w:rsidRPr="007928E6" w:rsidRDefault="007A61AC" w:rsidP="00573364">
      <w:pPr>
        <w:pStyle w:val="Nincstrkz"/>
        <w:numPr>
          <w:ilvl w:val="0"/>
          <w:numId w:val="98"/>
        </w:numPr>
        <w:jc w:val="both"/>
        <w:rPr>
          <w:rFonts w:ascii="Times New Roman" w:hAnsi="Times New Roman"/>
          <w:sz w:val="24"/>
          <w:szCs w:val="24"/>
        </w:rPr>
      </w:pPr>
      <w:r w:rsidRPr="007928E6">
        <w:rPr>
          <w:rFonts w:ascii="Times New Roman" w:hAnsi="Times New Roman"/>
          <w:sz w:val="24"/>
          <w:szCs w:val="24"/>
        </w:rPr>
        <w:t>Olyan településen kívánunk élni, ahol a romák egyenjogú polgárai a városnak és érdemeik szerinti megbecsülésben részesülnek.</w:t>
      </w:r>
    </w:p>
    <w:p w:rsidR="007A61AC" w:rsidRPr="007928E6" w:rsidRDefault="007A61AC" w:rsidP="00573364">
      <w:pPr>
        <w:pStyle w:val="Nincstrkz"/>
        <w:numPr>
          <w:ilvl w:val="0"/>
          <w:numId w:val="98"/>
        </w:numPr>
        <w:jc w:val="both"/>
        <w:rPr>
          <w:rFonts w:ascii="Times New Roman" w:hAnsi="Times New Roman"/>
          <w:sz w:val="24"/>
          <w:szCs w:val="24"/>
        </w:rPr>
      </w:pPr>
      <w:r w:rsidRPr="007928E6">
        <w:rPr>
          <w:rFonts w:ascii="Times New Roman" w:hAnsi="Times New Roman"/>
          <w:sz w:val="24"/>
          <w:szCs w:val="24"/>
        </w:rPr>
        <w:t>Fontos számunkra, hogy a mélyszegénységben élők számára a kiemelkedés lehetősége adott legyen.</w:t>
      </w:r>
    </w:p>
    <w:p w:rsidR="007A61AC" w:rsidRPr="007928E6" w:rsidRDefault="007A61AC" w:rsidP="00573364">
      <w:pPr>
        <w:pStyle w:val="Nincstrkz"/>
        <w:numPr>
          <w:ilvl w:val="0"/>
          <w:numId w:val="98"/>
        </w:numPr>
        <w:jc w:val="both"/>
        <w:rPr>
          <w:rFonts w:ascii="Times New Roman" w:hAnsi="Times New Roman"/>
          <w:sz w:val="24"/>
          <w:szCs w:val="24"/>
        </w:rPr>
      </w:pPr>
      <w:r w:rsidRPr="007928E6">
        <w:rPr>
          <w:rFonts w:ascii="Times New Roman" w:hAnsi="Times New Roman"/>
          <w:sz w:val="24"/>
          <w:szCs w:val="24"/>
        </w:rPr>
        <w:t>Kiemelt területnek tartjuk a gyerekek családban történő nevelkedését és esélyegyenlőségének biztosítását, szükségleteinek kielégítésével, hátrányaik csökkentésével, tehetségük kibontakozásának megsegítésével.</w:t>
      </w:r>
    </w:p>
    <w:p w:rsidR="007A61AC" w:rsidRPr="007928E6" w:rsidRDefault="007A61AC" w:rsidP="00573364">
      <w:pPr>
        <w:pStyle w:val="Nincstrkz"/>
        <w:numPr>
          <w:ilvl w:val="0"/>
          <w:numId w:val="98"/>
        </w:numPr>
        <w:jc w:val="both"/>
        <w:rPr>
          <w:rFonts w:ascii="Times New Roman" w:hAnsi="Times New Roman"/>
          <w:sz w:val="24"/>
          <w:szCs w:val="24"/>
        </w:rPr>
      </w:pPr>
      <w:r w:rsidRPr="007928E6">
        <w:rPr>
          <w:rFonts w:ascii="Times New Roman" w:hAnsi="Times New Roman"/>
          <w:sz w:val="24"/>
          <w:szCs w:val="24"/>
        </w:rPr>
        <w:t xml:space="preserve">Folyamatosan odafigyelünk az idősek szükségleteinek kielégítésére, testi-lelki gondozására, igények szerinti megsegítésére. </w:t>
      </w:r>
    </w:p>
    <w:p w:rsidR="007A61AC" w:rsidRPr="007928E6" w:rsidRDefault="007A61AC" w:rsidP="00573364">
      <w:pPr>
        <w:pStyle w:val="Nincstrkz"/>
        <w:numPr>
          <w:ilvl w:val="0"/>
          <w:numId w:val="98"/>
        </w:numPr>
        <w:jc w:val="both"/>
        <w:rPr>
          <w:rFonts w:ascii="Times New Roman" w:hAnsi="Times New Roman"/>
          <w:sz w:val="24"/>
          <w:szCs w:val="24"/>
        </w:rPr>
      </w:pPr>
      <w:r w:rsidRPr="007928E6">
        <w:rPr>
          <w:rFonts w:ascii="Times New Roman" w:hAnsi="Times New Roman"/>
          <w:sz w:val="24"/>
          <w:szCs w:val="24"/>
        </w:rPr>
        <w:t>Elengedhetetlennek tartjuk a nők kettős szerepének megőrzését oly módon, hogy a családi szerepvállalás és a karrier ne egymást kizáró tényezők legyenek. Fontos a gyermekvállalás mellett is biztosított képzések.</w:t>
      </w:r>
    </w:p>
    <w:p w:rsidR="007A61AC" w:rsidRPr="007928E6" w:rsidRDefault="007A61AC" w:rsidP="00573364">
      <w:pPr>
        <w:pStyle w:val="Nincstrkz"/>
        <w:numPr>
          <w:ilvl w:val="0"/>
          <w:numId w:val="98"/>
        </w:numPr>
        <w:jc w:val="both"/>
        <w:rPr>
          <w:rFonts w:ascii="Times New Roman" w:hAnsi="Times New Roman"/>
          <w:sz w:val="24"/>
          <w:szCs w:val="24"/>
        </w:rPr>
      </w:pPr>
      <w:r w:rsidRPr="007928E6">
        <w:rPr>
          <w:rFonts w:ascii="Times New Roman" w:hAnsi="Times New Roman"/>
          <w:sz w:val="24"/>
          <w:szCs w:val="24"/>
        </w:rPr>
        <w:t>Különös figyelmet fordítunk a fogyatékkal élők életminőségének javítására, az igények szerinti teljes élet megteremtésére.</w:t>
      </w:r>
    </w:p>
    <w:p w:rsidR="007A61AC" w:rsidRPr="007928E6" w:rsidRDefault="007A61AC" w:rsidP="00573364">
      <w:pPr>
        <w:jc w:val="both"/>
        <w:rPr>
          <w:sz w:val="24"/>
          <w:szCs w:val="24"/>
        </w:rPr>
      </w:pPr>
    </w:p>
    <w:p w:rsidR="007A61AC" w:rsidRPr="007928E6" w:rsidRDefault="007A61AC" w:rsidP="00573364">
      <w:pPr>
        <w:jc w:val="both"/>
        <w:rPr>
          <w:bCs/>
          <w:sz w:val="24"/>
          <w:szCs w:val="24"/>
        </w:rPr>
      </w:pPr>
      <w:r w:rsidRPr="007928E6">
        <w:rPr>
          <w:sz w:val="24"/>
          <w:szCs w:val="24"/>
        </w:rPr>
        <w:t xml:space="preserve">Ehhez elengedhetetlen a szociális és egészségügyi ellátások szervezésének városi szintű összehangolása, az </w:t>
      </w:r>
      <w:r w:rsidRPr="007928E6">
        <w:rPr>
          <w:bCs/>
          <w:sz w:val="24"/>
          <w:szCs w:val="24"/>
        </w:rPr>
        <w:t>ellátórendszer hatékony működtetése</w:t>
      </w:r>
      <w:r w:rsidRPr="007928E6">
        <w:rPr>
          <w:sz w:val="24"/>
          <w:szCs w:val="24"/>
        </w:rPr>
        <w:t xml:space="preserve">, a meglévő ellátások folyamatos </w:t>
      </w:r>
      <w:r w:rsidRPr="007928E6">
        <w:rPr>
          <w:bCs/>
          <w:sz w:val="24"/>
          <w:szCs w:val="24"/>
        </w:rPr>
        <w:t>fejlesztése, a társadalmi részvétel biztosítása,</w:t>
      </w:r>
      <w:r w:rsidRPr="007928E6">
        <w:rPr>
          <w:sz w:val="24"/>
          <w:szCs w:val="24"/>
        </w:rPr>
        <w:t xml:space="preserve"> valamint </w:t>
      </w:r>
      <w:r w:rsidRPr="007928E6">
        <w:rPr>
          <w:bCs/>
          <w:sz w:val="24"/>
          <w:szCs w:val="24"/>
        </w:rPr>
        <w:t xml:space="preserve">a szükségletekhez igazodó új szolgáltatások bevezetése. Kiemelt stratégiai cél a már meglévő és jól működő intézményhálózat korszerűsítése pályázatok útján. Az </w:t>
      </w:r>
      <w:r w:rsidRPr="007928E6">
        <w:rPr>
          <w:sz w:val="24"/>
          <w:szCs w:val="24"/>
        </w:rPr>
        <w:t>önkormányzat számít az együttműködő partnerek segítségére, támaszkodik az</w:t>
      </w:r>
      <w:r w:rsidRPr="007928E6">
        <w:rPr>
          <w:bCs/>
          <w:sz w:val="24"/>
          <w:szCs w:val="24"/>
        </w:rPr>
        <w:t xml:space="preserve"> saját intézményeire és cégeire, számít a városban működő klubok, egyesületek közösségi részvételére, alapítványok, egyházak segítő támogatására, a magánszemélyek és a lakosság aktív részvételére.</w:t>
      </w:r>
    </w:p>
    <w:p w:rsidR="007A61AC" w:rsidRPr="007928E6" w:rsidRDefault="007A61AC" w:rsidP="00573364">
      <w:pPr>
        <w:jc w:val="both"/>
        <w:rPr>
          <w:sz w:val="24"/>
          <w:szCs w:val="24"/>
        </w:rPr>
      </w:pPr>
    </w:p>
    <w:p w:rsidR="007A61AC" w:rsidRPr="007928E6" w:rsidRDefault="007A61AC" w:rsidP="007A61AC">
      <w:pPr>
        <w:pStyle w:val="Cmsor3"/>
        <w:rPr>
          <w:color w:val="002060"/>
          <w:szCs w:val="24"/>
        </w:rPr>
      </w:pPr>
      <w:r w:rsidRPr="007928E6">
        <w:rPr>
          <w:szCs w:val="24"/>
        </w:rPr>
        <w:br w:type="page"/>
      </w:r>
      <w:bookmarkStart w:id="113" w:name="_Toc1108817"/>
      <w:r w:rsidRPr="007928E6">
        <w:rPr>
          <w:color w:val="002060"/>
          <w:szCs w:val="24"/>
        </w:rPr>
        <w:lastRenderedPageBreak/>
        <w:t>Az intézkedési területek részletes kifejtése</w:t>
      </w:r>
      <w:bookmarkEnd w:id="112"/>
      <w:bookmarkEnd w:id="113"/>
    </w:p>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b/>
          <w:sz w:val="24"/>
          <w:szCs w:val="24"/>
        </w:rPr>
      </w:pPr>
      <w:r w:rsidRPr="007928E6">
        <w:rPr>
          <w:rFonts w:ascii="Times New Roman" w:hAnsi="Times New Roman"/>
          <w:b/>
          <w:sz w:val="24"/>
          <w:szCs w:val="24"/>
        </w:rPr>
        <w:t>1.</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Segítő Kezek</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A szegénység és a társadalmi kirekesztődés kockázatai</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Rövid: A rászorulók körében az igények felmérése.  A rászorulókat támogató szolgáltatások növelése, </w:t>
            </w:r>
            <w:proofErr w:type="gramStart"/>
            <w:r w:rsidRPr="007928E6">
              <w:rPr>
                <w:rFonts w:ascii="Times New Roman" w:hAnsi="Times New Roman"/>
                <w:bCs/>
                <w:iCs/>
                <w:sz w:val="24"/>
                <w:szCs w:val="24"/>
              </w:rPr>
              <w:t>kapacitás fejlesztés</w:t>
            </w:r>
            <w:proofErr w:type="gramEnd"/>
            <w:r w:rsidRPr="007928E6">
              <w:rPr>
                <w:rFonts w:ascii="Times New Roman" w:hAnsi="Times New Roman"/>
                <w:bCs/>
                <w:iCs/>
                <w:sz w:val="24"/>
                <w:szCs w:val="24"/>
              </w:rPr>
              <w:t>.</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Csökkenjen a szegénység és a társadalmi kirekesztődés kockázatainak száma. Adományosztások megszervezése. A szolgáltatáshiányok pótlása.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Hosszú: Szakember hiány </w:t>
            </w:r>
            <w:proofErr w:type="gramStart"/>
            <w:r w:rsidRPr="007928E6">
              <w:rPr>
                <w:rFonts w:ascii="Times New Roman" w:hAnsi="Times New Roman"/>
                <w:bCs/>
                <w:iCs/>
                <w:sz w:val="24"/>
                <w:szCs w:val="24"/>
              </w:rPr>
              <w:t>pótlása</w:t>
            </w:r>
            <w:proofErr w:type="gramEnd"/>
            <w:r w:rsidRPr="007928E6">
              <w:rPr>
                <w:rFonts w:ascii="Times New Roman" w:hAnsi="Times New Roman"/>
                <w:bCs/>
                <w:iCs/>
                <w:sz w:val="24"/>
                <w:szCs w:val="24"/>
              </w:rPr>
              <w:t xml:space="preserve"> ill. szakemberek képzése a halmozottan hátrányos helyzet kezelésére.</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Szükséglet és igényfelmérés.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Partnerek bevonása, kapcsolatfelvétel.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Együttműködései megállapodások, szerződések megkötése.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KTKT Szociális Szolgáltató Központ, Cigány Nemzetiségi Önkormányzat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2020.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Kérdőíves felmérés.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Elérhető szolgáltatások köre bővüljön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A többletszolgáltatásokhoz való hozzáféréssel csökken a társadalmi kirekesztődés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Az érintettek inaktív magatartása.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Pénzügyi és humán erőforrás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Pénzügyi- és humán </w:t>
            </w:r>
            <w:proofErr w:type="gramStart"/>
            <w:r w:rsidRPr="007928E6">
              <w:rPr>
                <w:sz w:val="24"/>
                <w:szCs w:val="24"/>
              </w:rPr>
              <w:t>erőforrás                                                  10</w:t>
            </w:r>
            <w:proofErr w:type="gramEnd"/>
            <w:r w:rsidRPr="007928E6">
              <w:rPr>
                <w:sz w:val="24"/>
                <w:szCs w:val="24"/>
              </w:rPr>
              <w:t xml:space="preserve"> m Ft/2év</w:t>
            </w:r>
          </w:p>
        </w:tc>
      </w:tr>
    </w:tbl>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sz w:val="24"/>
          <w:szCs w:val="24"/>
        </w:rPr>
      </w:pPr>
      <w:r w:rsidRPr="007928E6">
        <w:rPr>
          <w:rFonts w:ascii="Times New Roman" w:hAnsi="Times New Roman"/>
          <w:b/>
          <w:sz w:val="24"/>
          <w:szCs w:val="24"/>
        </w:rPr>
        <w:br w:type="page"/>
      </w:r>
      <w:bookmarkStart w:id="114" w:name="_Toc355942567"/>
      <w:r w:rsidRPr="007928E6">
        <w:rPr>
          <w:rFonts w:ascii="Times New Roman" w:hAnsi="Times New Roman"/>
          <w:b/>
          <w:sz w:val="24"/>
          <w:szCs w:val="24"/>
        </w:rPr>
        <w:lastRenderedPageBreak/>
        <w:t>2.</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 xml:space="preserve">Kincsünk az egészség </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A hátrányos helyzetű és roma családok életmódja jelenleg nem szolgálja a testi-lelki egészség védelmét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Helyzet felmérés az adott családoknál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Az életmódváltás elősegítése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Belső igénnyé válik a testi-lelki egészség védelme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Együttműködés a családsegítőkkel, védőnőkkel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Prevenciós Programokba való bekapcsolódás, helybiztosítás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 Háziorvosi intézmény vezetője</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Óvoda, védőnők, családsegítők</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2020.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Feltárul a családban lévő veszélyeztető állapot</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Többen veszik igénybe az ingyenes szűréseket</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Javul a lakosság általános egészségi állapota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Az érintettek érdektelensége. Képzések indításának hiánya.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Pályázatok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Pénzügyi és humán </w:t>
            </w:r>
            <w:proofErr w:type="gramStart"/>
            <w:r w:rsidRPr="007928E6">
              <w:rPr>
                <w:sz w:val="24"/>
                <w:szCs w:val="24"/>
              </w:rPr>
              <w:t>erőforrás                                                   6</w:t>
            </w:r>
            <w:proofErr w:type="gramEnd"/>
            <w:r w:rsidRPr="007928E6">
              <w:rPr>
                <w:sz w:val="24"/>
                <w:szCs w:val="24"/>
              </w:rPr>
              <w:t xml:space="preserve"> m Ft/ 2 év.</w:t>
            </w:r>
          </w:p>
        </w:tc>
      </w:tr>
    </w:tbl>
    <w:p w:rsidR="007A61AC" w:rsidRPr="007928E6" w:rsidRDefault="007A61AC" w:rsidP="007A61AC">
      <w:pPr>
        <w:pStyle w:val="Nincstrkz"/>
        <w:jc w:val="center"/>
        <w:rPr>
          <w:rFonts w:ascii="Times New Roman" w:hAnsi="Times New Roman"/>
          <w:b/>
          <w:sz w:val="24"/>
          <w:szCs w:val="24"/>
        </w:rPr>
      </w:pPr>
    </w:p>
    <w:p w:rsidR="007A61AC" w:rsidRPr="007928E6" w:rsidRDefault="007A61AC" w:rsidP="007A61AC">
      <w:pPr>
        <w:pStyle w:val="Nincstrkz"/>
        <w:rPr>
          <w:rFonts w:ascii="Times New Roman" w:hAnsi="Times New Roman"/>
          <w:sz w:val="24"/>
          <w:szCs w:val="24"/>
        </w:rPr>
      </w:pPr>
      <w:r w:rsidRPr="007928E6">
        <w:rPr>
          <w:rFonts w:ascii="Times New Roman" w:hAnsi="Times New Roman"/>
          <w:b/>
          <w:sz w:val="24"/>
          <w:szCs w:val="24"/>
        </w:rPr>
        <w:br w:type="page"/>
      </w:r>
    </w:p>
    <w:p w:rsidR="007A61AC" w:rsidRPr="007928E6" w:rsidRDefault="007A61AC" w:rsidP="007A61AC">
      <w:pPr>
        <w:pStyle w:val="Nincstrkz"/>
        <w:rPr>
          <w:rFonts w:ascii="Times New Roman" w:hAnsi="Times New Roman"/>
          <w:b/>
          <w:sz w:val="24"/>
          <w:szCs w:val="24"/>
        </w:rPr>
      </w:pPr>
      <w:r w:rsidRPr="007928E6">
        <w:rPr>
          <w:rFonts w:ascii="Times New Roman" w:hAnsi="Times New Roman"/>
          <w:b/>
          <w:sz w:val="24"/>
          <w:szCs w:val="24"/>
        </w:rPr>
        <w:lastRenderedPageBreak/>
        <w:t>3.</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Vissza az iskolapadba</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Az alacsony iskolai végzettségűek elhelyezkedési esélye csekély</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Képzések toborzásaihoz segítségnyújtás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A toborzásokon megjelentek képzésekre jelentkeznek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Hosszú: szakképzettség megszerzésével javul a munkába állás esélye </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Képzések szervezőivel folyamatos kapcsolattartás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hAnsi="Times New Roman"/>
                <w:bCs/>
                <w:iCs/>
                <w:sz w:val="24"/>
                <w:szCs w:val="24"/>
              </w:rPr>
              <w:t>Családsegítő munkatársak bevonása tanulásra rávezetés segítésében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Szakemberek bevonása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 családsegítők</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JNSZ Megyei Kormányhivatal, Helyi Paktumiroda</w:t>
            </w:r>
          </w:p>
          <w:p w:rsidR="007A61AC" w:rsidRPr="007928E6" w:rsidRDefault="007A61AC" w:rsidP="007A61AC">
            <w:pPr>
              <w:rPr>
                <w:sz w:val="24"/>
                <w:szCs w:val="24"/>
              </w:rPr>
            </w:pPr>
            <w:r w:rsidRPr="007928E6">
              <w:rPr>
                <w:sz w:val="24"/>
                <w:szCs w:val="24"/>
              </w:rPr>
              <w:t>KTKT Szociális Szolgáltató Központ, Cigány Nemzetiségi Önkormányzat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2023.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w:t>
            </w:r>
            <w:proofErr w:type="gramStart"/>
            <w:r w:rsidRPr="007928E6">
              <w:rPr>
                <w:rFonts w:ascii="Times New Roman" w:hAnsi="Times New Roman"/>
                <w:bCs/>
                <w:iCs/>
                <w:sz w:val="24"/>
                <w:szCs w:val="24"/>
              </w:rPr>
              <w:t>:Képzések</w:t>
            </w:r>
            <w:proofErr w:type="gramEnd"/>
            <w:r w:rsidRPr="007928E6">
              <w:rPr>
                <w:rFonts w:ascii="Times New Roman" w:hAnsi="Times New Roman"/>
                <w:bCs/>
                <w:iCs/>
                <w:sz w:val="24"/>
                <w:szCs w:val="24"/>
              </w:rPr>
              <w:t xml:space="preserve"> beindulhatnak a településen megfelelő számú jelentkezővel.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A képzések sikeres elvégzése, szakképzettség megszerzése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Sikeres munkába állás</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Érintettek inaktivitása, képzés közbeni lemorzsolódás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Pályázati- és humán erőforrás.</w:t>
            </w:r>
          </w:p>
        </w:tc>
      </w:tr>
    </w:tbl>
    <w:p w:rsidR="007A61AC" w:rsidRPr="007928E6" w:rsidRDefault="007A61AC" w:rsidP="007A61AC">
      <w:pPr>
        <w:pStyle w:val="Nincstrkz"/>
        <w:rPr>
          <w:rFonts w:ascii="Times New Roman" w:hAnsi="Times New Roman"/>
          <w:i/>
          <w:sz w:val="24"/>
          <w:szCs w:val="24"/>
        </w:rPr>
      </w:pPr>
    </w:p>
    <w:p w:rsidR="007A61AC" w:rsidRPr="007928E6" w:rsidRDefault="007A61AC" w:rsidP="007A61AC">
      <w:pPr>
        <w:pStyle w:val="Nincstrkz"/>
        <w:rPr>
          <w:rFonts w:ascii="Times New Roman" w:hAnsi="Times New Roman"/>
          <w:sz w:val="24"/>
          <w:szCs w:val="24"/>
        </w:rPr>
      </w:pPr>
      <w:r w:rsidRPr="007928E6">
        <w:rPr>
          <w:rFonts w:ascii="Times New Roman" w:hAnsi="Times New Roman"/>
          <w:sz w:val="24"/>
          <w:szCs w:val="24"/>
        </w:rPr>
        <w:t>Kapcsolódva az EFOP 3.7.1-17-2017-00001 „Aktívan a tudásért”, valamint a TOP-5.1.2-15-JN1-2016-00005 Helyi Foglalkoztatási Együttműködések megvalósítása a Karcagi Járásban pályázatokhoz.</w:t>
      </w:r>
    </w:p>
    <w:p w:rsidR="007A61AC" w:rsidRPr="007928E6" w:rsidRDefault="007A61AC" w:rsidP="007A61AC">
      <w:pPr>
        <w:pStyle w:val="Nincstrkz"/>
        <w:rPr>
          <w:rFonts w:ascii="Times New Roman" w:hAnsi="Times New Roman"/>
          <w:b/>
          <w:sz w:val="24"/>
          <w:szCs w:val="24"/>
        </w:rPr>
      </w:pPr>
      <w:r w:rsidRPr="007928E6">
        <w:rPr>
          <w:rFonts w:ascii="Times New Roman" w:hAnsi="Times New Roman"/>
          <w:b/>
          <w:sz w:val="24"/>
          <w:szCs w:val="24"/>
        </w:rPr>
        <w:br w:type="page"/>
      </w:r>
      <w:r w:rsidRPr="007928E6">
        <w:rPr>
          <w:rFonts w:ascii="Times New Roman" w:hAnsi="Times New Roman"/>
          <w:b/>
          <w:sz w:val="24"/>
          <w:szCs w:val="24"/>
        </w:rPr>
        <w:lastRenderedPageBreak/>
        <w:t>4.</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Gazdálkodj okosan</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A háztartás gazdálkodás és pénzkezelési ismeretek alacsony szintje miatt pénzbeosztási problémákkal küzdenek a családok.</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Az érintett családok felkutatása, alapellátásba való bevonása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Közép: A jövedelem megfelelő beosztása személyes tanácsok </w:t>
            </w:r>
            <w:proofErr w:type="gramStart"/>
            <w:r w:rsidRPr="007928E6">
              <w:rPr>
                <w:rFonts w:ascii="Times New Roman" w:hAnsi="Times New Roman"/>
                <w:bCs/>
                <w:iCs/>
                <w:sz w:val="24"/>
                <w:szCs w:val="24"/>
              </w:rPr>
              <w:t>által</w:t>
            </w:r>
            <w:proofErr w:type="gramEnd"/>
            <w:r w:rsidRPr="007928E6">
              <w:rPr>
                <w:rFonts w:ascii="Times New Roman" w:hAnsi="Times New Roman"/>
                <w:bCs/>
                <w:iCs/>
                <w:sz w:val="24"/>
                <w:szCs w:val="24"/>
              </w:rPr>
              <w:t xml:space="preserve"> ill. további jövedelemszerzésre irányuló lehetőségek megvilágítása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Az eladósodás csökkentése a megfelelő segítséggel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Kapcsolatfelvétel az érintett családokkal.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Személyes megbeszélések, adósságkezelési foglalkozások a problémák kezelésére.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Munkalehetőségek feltérképezése.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KTKT Szociális Szolgáltató Központ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2020.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Felmérés személyes beszélgetéssel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Felvilágosítás, tanácsok, foglalkozások következtében a családok legalább 25%-ának való segítés a problémák kezelésében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Az eladósodott családok segítséggel való kilépése az adott helyzetből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Rögzült rossz szokások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Humán erőforrás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Humán erőforrás</w:t>
            </w:r>
          </w:p>
        </w:tc>
      </w:tr>
    </w:tbl>
    <w:p w:rsidR="007A61AC" w:rsidRPr="007928E6" w:rsidRDefault="007A61AC" w:rsidP="007A61AC">
      <w:pPr>
        <w:pStyle w:val="Nincstrkz"/>
        <w:rPr>
          <w:rFonts w:ascii="Times New Roman" w:hAnsi="Times New Roman"/>
          <w:sz w:val="24"/>
          <w:szCs w:val="24"/>
        </w:rPr>
      </w:pPr>
    </w:p>
    <w:p w:rsidR="007A61AC" w:rsidRPr="007928E6" w:rsidRDefault="007A61AC" w:rsidP="007A61AC">
      <w:pPr>
        <w:pStyle w:val="Nincstrkz"/>
        <w:rPr>
          <w:rFonts w:ascii="Times New Roman" w:hAnsi="Times New Roman"/>
          <w:sz w:val="24"/>
          <w:szCs w:val="24"/>
        </w:rPr>
      </w:pPr>
    </w:p>
    <w:p w:rsidR="007A61AC" w:rsidRPr="007928E6" w:rsidRDefault="007A61AC" w:rsidP="007A61AC">
      <w:pPr>
        <w:pStyle w:val="Nincstrkz"/>
        <w:rPr>
          <w:rFonts w:ascii="Times New Roman" w:hAnsi="Times New Roman"/>
          <w:b/>
          <w:sz w:val="24"/>
          <w:szCs w:val="24"/>
        </w:rPr>
      </w:pPr>
      <w:r w:rsidRPr="007928E6">
        <w:rPr>
          <w:rFonts w:ascii="Times New Roman" w:hAnsi="Times New Roman"/>
          <w:sz w:val="24"/>
          <w:szCs w:val="24"/>
        </w:rPr>
        <w:br w:type="page"/>
      </w:r>
    </w:p>
    <w:p w:rsidR="007A61AC" w:rsidRPr="007928E6" w:rsidRDefault="007A61AC" w:rsidP="007A61AC">
      <w:pPr>
        <w:pStyle w:val="Nincstrkz"/>
        <w:rPr>
          <w:rFonts w:ascii="Times New Roman" w:hAnsi="Times New Roman"/>
          <w:b/>
          <w:sz w:val="24"/>
          <w:szCs w:val="24"/>
        </w:rPr>
      </w:pPr>
      <w:r w:rsidRPr="007928E6">
        <w:rPr>
          <w:rFonts w:ascii="Times New Roman" w:hAnsi="Times New Roman"/>
          <w:b/>
          <w:sz w:val="24"/>
          <w:szCs w:val="24"/>
        </w:rPr>
        <w:lastRenderedPageBreak/>
        <w:t>5.</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Felelős vagy a jövődért.</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A hátrányos helyzetű gyermekek életmódbeli problémáinak kezelése</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Rövid: Helyi igények felmérése az adott területen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Közép: A szegénység csökkentése érdekében a családi gondolkodási stratégiák átalakítása. A gyermekek szocializációjának elősegítése a szülők bevonásával.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 xml:space="preserve">Hosszú: Legyen a családoknak terve a jövőre </w:t>
            </w:r>
            <w:proofErr w:type="gramStart"/>
            <w:r w:rsidRPr="007928E6">
              <w:rPr>
                <w:rFonts w:ascii="Times New Roman" w:hAnsi="Times New Roman"/>
                <w:bCs/>
                <w:iCs/>
                <w:sz w:val="24"/>
                <w:szCs w:val="24"/>
              </w:rPr>
              <w:t>nézve</w:t>
            </w:r>
            <w:proofErr w:type="gramEnd"/>
            <w:r w:rsidRPr="007928E6">
              <w:rPr>
                <w:rFonts w:ascii="Times New Roman" w:hAnsi="Times New Roman"/>
                <w:bCs/>
                <w:iCs/>
                <w:sz w:val="24"/>
                <w:szCs w:val="24"/>
              </w:rPr>
              <w:t xml:space="preserve"> ill. egy jövőkép alakuljon ki a szegénységben felnövekvő gyermekeknél.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Kapcsolaterősítése a Gyermekjóléti Szolgálattal és a jelzőrendszer tagjaival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Előadások, foglalkozások tartása az óvodában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Madarász Imre Egyesített Óvoda, KTKT Szociális Szolgáltató Központ.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 Védőnők, Háziorvosok</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2020.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Előadások, foglalkozások, tevékenységek megszervezése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Legalább 10 család kapcsolódjon be és vegyen részt a programokban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Az esélyegyenlőség növekedése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Humán erőforrás elégtelensége. Szülői érdektelenség</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Pályázati lehetőségek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Pénzügyi és humán erőforrás</w:t>
            </w:r>
          </w:p>
        </w:tc>
      </w:tr>
    </w:tbl>
    <w:p w:rsidR="007A61AC" w:rsidRPr="007928E6" w:rsidRDefault="007A61AC" w:rsidP="007A61AC">
      <w:pPr>
        <w:pStyle w:val="Nincstrkz"/>
        <w:rPr>
          <w:rFonts w:ascii="Times New Roman" w:hAnsi="Times New Roman"/>
          <w:sz w:val="24"/>
          <w:szCs w:val="24"/>
        </w:rPr>
      </w:pPr>
    </w:p>
    <w:p w:rsidR="007A61AC" w:rsidRPr="007928E6" w:rsidRDefault="007A61AC" w:rsidP="007A61AC">
      <w:pPr>
        <w:pStyle w:val="Nincstrkz"/>
        <w:rPr>
          <w:rFonts w:ascii="Times New Roman" w:hAnsi="Times New Roman"/>
          <w:i/>
          <w:sz w:val="24"/>
          <w:szCs w:val="24"/>
        </w:rPr>
      </w:pPr>
      <w:r w:rsidRPr="007928E6">
        <w:rPr>
          <w:rStyle w:val="Kiemels"/>
          <w:rFonts w:ascii="Times New Roman" w:hAnsi="Times New Roman"/>
          <w:sz w:val="24"/>
          <w:szCs w:val="24"/>
        </w:rPr>
        <w:t>Kapcsolódás az EFOP-</w:t>
      </w:r>
      <w:r w:rsidRPr="007928E6">
        <w:rPr>
          <w:rStyle w:val="il"/>
          <w:rFonts w:ascii="Times New Roman" w:hAnsi="Times New Roman"/>
          <w:i/>
          <w:iCs/>
          <w:sz w:val="24"/>
          <w:szCs w:val="24"/>
          <w:shd w:val="clear" w:color="auto" w:fill="FFFFFF"/>
        </w:rPr>
        <w:t>3</w:t>
      </w:r>
      <w:r w:rsidRPr="007928E6">
        <w:rPr>
          <w:rStyle w:val="Kiemels"/>
          <w:rFonts w:ascii="Times New Roman" w:hAnsi="Times New Roman"/>
          <w:sz w:val="24"/>
          <w:szCs w:val="24"/>
        </w:rPr>
        <w:t>.1.</w:t>
      </w:r>
      <w:r w:rsidRPr="007928E6">
        <w:rPr>
          <w:rStyle w:val="il"/>
          <w:rFonts w:ascii="Times New Roman" w:hAnsi="Times New Roman"/>
          <w:i/>
          <w:iCs/>
          <w:sz w:val="24"/>
          <w:szCs w:val="24"/>
          <w:shd w:val="clear" w:color="auto" w:fill="FFFFFF"/>
        </w:rPr>
        <w:t>3</w:t>
      </w:r>
      <w:r w:rsidRPr="007928E6">
        <w:rPr>
          <w:rStyle w:val="Kiemels"/>
          <w:rFonts w:ascii="Times New Roman" w:hAnsi="Times New Roman"/>
          <w:sz w:val="24"/>
          <w:szCs w:val="24"/>
        </w:rPr>
        <w:t>-16-2016-00001 Társadalmi felzárkózási és integrációs köznevelési intézkedések támogatása Esélyteremtő óvoda pályázattal.</w:t>
      </w:r>
    </w:p>
    <w:p w:rsidR="007A61AC" w:rsidRPr="007928E6" w:rsidRDefault="007A61AC" w:rsidP="007A61AC">
      <w:pPr>
        <w:pStyle w:val="Nincstrkz"/>
        <w:rPr>
          <w:rFonts w:ascii="Times New Roman" w:hAnsi="Times New Roman"/>
          <w:sz w:val="24"/>
          <w:szCs w:val="24"/>
        </w:rPr>
      </w:pPr>
    </w:p>
    <w:p w:rsidR="007A61AC" w:rsidRPr="007928E6" w:rsidRDefault="007A61AC" w:rsidP="007A61AC">
      <w:pPr>
        <w:rPr>
          <w:b/>
          <w:sz w:val="24"/>
          <w:szCs w:val="24"/>
        </w:rPr>
      </w:pPr>
      <w:r w:rsidRPr="007928E6">
        <w:rPr>
          <w:sz w:val="24"/>
          <w:szCs w:val="24"/>
        </w:rPr>
        <w:br w:type="page"/>
      </w:r>
      <w:r w:rsidRPr="007928E6">
        <w:rPr>
          <w:b/>
          <w:sz w:val="24"/>
          <w:szCs w:val="24"/>
        </w:rPr>
        <w:lastRenderedPageBreak/>
        <w:t>6.</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Bevezetés a virtuális világba</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Infokommunikációs eszközök nem ismerete és az ebből eredő hátrányok </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Rövid: Infokommunikációs eszközhiány feltárása</w:t>
            </w:r>
          </w:p>
          <w:p w:rsidR="007A61AC" w:rsidRPr="007928E6" w:rsidRDefault="007A61AC" w:rsidP="007A61AC">
            <w:pPr>
              <w:rPr>
                <w:sz w:val="24"/>
                <w:szCs w:val="24"/>
              </w:rPr>
            </w:pPr>
            <w:r w:rsidRPr="007928E6">
              <w:rPr>
                <w:sz w:val="24"/>
                <w:szCs w:val="24"/>
              </w:rPr>
              <w:t>Közép: Hasznos időtöltéssé váljon</w:t>
            </w:r>
          </w:p>
          <w:p w:rsidR="007A61AC" w:rsidRPr="007928E6" w:rsidRDefault="007A61AC" w:rsidP="007A61AC">
            <w:pPr>
              <w:rPr>
                <w:sz w:val="24"/>
                <w:szCs w:val="24"/>
              </w:rPr>
            </w:pPr>
            <w:r w:rsidRPr="007928E6">
              <w:rPr>
                <w:sz w:val="24"/>
                <w:szCs w:val="24"/>
              </w:rPr>
              <w:t>Hosszú: A gyermeke biztonsággal tudják használni a modern eszközöket</w:t>
            </w:r>
          </w:p>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ind w:left="720" w:hanging="589"/>
              <w:rPr>
                <w:rFonts w:ascii="Times New Roman" w:eastAsia="Arial Unicode MS" w:hAnsi="Times New Roman"/>
                <w:bCs/>
                <w:iCs/>
                <w:sz w:val="24"/>
                <w:szCs w:val="24"/>
              </w:rPr>
            </w:pPr>
            <w:r w:rsidRPr="007928E6">
              <w:rPr>
                <w:rFonts w:ascii="Times New Roman" w:eastAsia="Arial Unicode MS" w:hAnsi="Times New Roman"/>
                <w:bCs/>
                <w:iCs/>
                <w:sz w:val="24"/>
                <w:szCs w:val="24"/>
              </w:rPr>
              <w:t>Pályázatok figyelése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 Madarász Imre Egyesített Óvoda vezetője</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KTKT Szociális Szolgáltató Központ, Csokonai Könyvtár</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2020.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Rövid: Felmérés személyes beszélgetések révén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Közép: K</w:t>
            </w:r>
            <w:r w:rsidRPr="007928E6">
              <w:rPr>
                <w:rFonts w:ascii="Times New Roman" w:hAnsi="Times New Roman"/>
                <w:sz w:val="24"/>
                <w:szCs w:val="24"/>
              </w:rPr>
              <w:t>özösségi terek fejlettebb infokommunikációs elérése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 xml:space="preserve">Hosszú: Magabiztos informatikai képességekkel felnövekvő generáció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 xml:space="preserve">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Pályázatok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Pályázati és humán erőforrás</w:t>
            </w:r>
          </w:p>
        </w:tc>
      </w:tr>
    </w:tbl>
    <w:p w:rsidR="007A61AC" w:rsidRPr="007928E6" w:rsidRDefault="007A61AC" w:rsidP="007A61AC">
      <w:pPr>
        <w:pStyle w:val="Nincstrkz"/>
        <w:rPr>
          <w:rFonts w:ascii="Times New Roman" w:hAnsi="Times New Roman"/>
          <w:i/>
          <w:sz w:val="24"/>
          <w:szCs w:val="24"/>
        </w:rPr>
      </w:pPr>
    </w:p>
    <w:p w:rsidR="007A61AC" w:rsidRPr="007928E6" w:rsidRDefault="007A61AC" w:rsidP="007A61AC">
      <w:pPr>
        <w:pStyle w:val="Nincstrkz"/>
        <w:rPr>
          <w:rFonts w:ascii="Times New Roman" w:hAnsi="Times New Roman"/>
          <w:i/>
          <w:sz w:val="24"/>
          <w:szCs w:val="24"/>
        </w:rPr>
      </w:pPr>
    </w:p>
    <w:p w:rsidR="007A61AC" w:rsidRPr="007928E6" w:rsidRDefault="007A61AC" w:rsidP="007A61AC">
      <w:pPr>
        <w:pStyle w:val="Nincstrkz"/>
        <w:rPr>
          <w:rFonts w:ascii="Times New Roman" w:hAnsi="Times New Roman"/>
          <w:i/>
          <w:sz w:val="24"/>
          <w:szCs w:val="24"/>
        </w:rPr>
      </w:pPr>
    </w:p>
    <w:p w:rsidR="007A61AC" w:rsidRPr="007928E6" w:rsidRDefault="007A61AC" w:rsidP="007A61AC">
      <w:pPr>
        <w:rPr>
          <w:b/>
          <w:sz w:val="24"/>
          <w:szCs w:val="24"/>
        </w:rPr>
      </w:pPr>
      <w:r w:rsidRPr="007928E6">
        <w:rPr>
          <w:sz w:val="24"/>
          <w:szCs w:val="24"/>
        </w:rPr>
        <w:br w:type="page"/>
      </w:r>
      <w:r w:rsidRPr="007928E6">
        <w:rPr>
          <w:b/>
          <w:sz w:val="24"/>
          <w:szCs w:val="24"/>
        </w:rPr>
        <w:lastRenderedPageBreak/>
        <w:t>7.</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Együtt legyünk Otthon</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Lakhatásukban veszélyeztette családok szétszakadásának kockázata</w:t>
            </w:r>
          </w:p>
          <w:p w:rsidR="007A61AC" w:rsidRPr="007928E6" w:rsidRDefault="007A61AC" w:rsidP="007A61AC">
            <w:pPr>
              <w:rPr>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Rövid: Pályázati lehetőségeinek felmérése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Közép: Bérlakás építési program beindítása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Hosszú: Az önkormányzat bérlakás állománya növekszik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eastAsia="Arial Unicode MS" w:hAnsi="Times New Roman"/>
                <w:bCs/>
                <w:iCs/>
                <w:sz w:val="24"/>
                <w:szCs w:val="24"/>
              </w:rPr>
            </w:pPr>
            <w:r w:rsidRPr="007928E6">
              <w:rPr>
                <w:rFonts w:ascii="Times New Roman" w:eastAsia="Arial Unicode MS" w:hAnsi="Times New Roman"/>
                <w:bCs/>
                <w:iCs/>
                <w:sz w:val="24"/>
                <w:szCs w:val="24"/>
              </w:rPr>
              <w:t>Pályázatok keresése, pályázatírás</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Polgármester, </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Erőforrás Kft.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2023.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Rövid: Pályázatok benyújtása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Közép</w:t>
            </w:r>
            <w:proofErr w:type="gramStart"/>
            <w:r w:rsidRPr="007928E6">
              <w:rPr>
                <w:rFonts w:ascii="Times New Roman" w:hAnsi="Times New Roman"/>
                <w:bCs/>
                <w:iCs/>
                <w:sz w:val="24"/>
                <w:szCs w:val="24"/>
              </w:rPr>
              <w:t>:Új</w:t>
            </w:r>
            <w:proofErr w:type="gramEnd"/>
            <w:r w:rsidRPr="007928E6">
              <w:rPr>
                <w:rFonts w:ascii="Times New Roman" w:hAnsi="Times New Roman"/>
                <w:bCs/>
                <w:iCs/>
                <w:sz w:val="24"/>
                <w:szCs w:val="24"/>
              </w:rPr>
              <w:t xml:space="preserve"> építésű lakásállomány bővülése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Hosszú: Az önkormányzat több nehéz helyzetbe kerülő családnak tud hosszabb-rövidebb időre segítséget nyújtani</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 xml:space="preserve">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r w:rsidRPr="007928E6">
              <w:rPr>
                <w:rFonts w:ascii="Times New Roman" w:hAnsi="Times New Roman"/>
                <w:bCs/>
                <w:iCs/>
                <w:sz w:val="24"/>
                <w:szCs w:val="24"/>
              </w:rPr>
              <w:t>Pályázatok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Pályázati és humán erőforrás</w:t>
            </w:r>
          </w:p>
        </w:tc>
      </w:tr>
    </w:tbl>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b/>
          <w:sz w:val="24"/>
          <w:szCs w:val="24"/>
        </w:rPr>
      </w:pPr>
      <w:r w:rsidRPr="007928E6">
        <w:rPr>
          <w:rFonts w:ascii="Times New Roman" w:hAnsi="Times New Roman"/>
          <w:b/>
          <w:sz w:val="24"/>
          <w:szCs w:val="24"/>
        </w:rPr>
        <w:br w:type="page"/>
      </w:r>
      <w:r w:rsidRPr="007928E6">
        <w:rPr>
          <w:rFonts w:ascii="Times New Roman" w:hAnsi="Times New Roman"/>
          <w:b/>
          <w:sz w:val="24"/>
          <w:szCs w:val="24"/>
        </w:rPr>
        <w:lastRenderedPageBreak/>
        <w:t>8.</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Mozdulj az egészségedért</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Mozgásszegény életmódhoz társuló egészségtelen étkezési szokások</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Okok feltárása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Programok szervezése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Javul a gyermekek egészségi helyzete, egészséges étkezés életmóddá válik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hAnsi="Times New Roman"/>
                <w:bCs/>
                <w:iCs/>
                <w:sz w:val="24"/>
                <w:szCs w:val="24"/>
              </w:rPr>
              <w:t>Megbeszélések megszervezése, feladatok kiosztása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Szakemberek bevonása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ind w:left="360"/>
              <w:jc w:val="both"/>
              <w:rPr>
                <w:rFonts w:ascii="Times New Roman" w:eastAsia="Arial Unicode MS"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 Madarász Imre Egyesített Óvoda vezetője</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KTKT Szociális Szolgáltató Központ, </w:t>
            </w:r>
            <w:proofErr w:type="spellStart"/>
            <w:r w:rsidRPr="007928E6">
              <w:rPr>
                <w:sz w:val="24"/>
                <w:szCs w:val="24"/>
              </w:rPr>
              <w:t>Közétkeztetők</w:t>
            </w:r>
            <w:proofErr w:type="spellEnd"/>
            <w:r w:rsidRPr="007928E6">
              <w:rPr>
                <w:sz w:val="24"/>
                <w:szCs w:val="24"/>
              </w:rPr>
              <w:t>, Cigány Nemzetiségi Önkormányzat elnöke</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2020.december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Feltáruló problémára akcióterv kidolgozása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Állandó programok tartása, szemléletváltás kialakítása a szülök bevonásával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A mozgásszegény életmódból adódó és később jelentkező egészségügyi problémák csökkenek, gyermeke egészségügyi mutatói javulnak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Az érintettek nyitottsága a problémák felismerésére, megoldására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Pályázatok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Humán és pénzügyi erőforrás.</w:t>
            </w:r>
          </w:p>
        </w:tc>
      </w:tr>
    </w:tbl>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i/>
          <w:sz w:val="24"/>
          <w:szCs w:val="24"/>
        </w:rPr>
      </w:pPr>
      <w:r w:rsidRPr="007928E6">
        <w:rPr>
          <w:rStyle w:val="Kiemels"/>
          <w:rFonts w:ascii="Times New Roman" w:hAnsi="Times New Roman"/>
          <w:sz w:val="24"/>
          <w:szCs w:val="24"/>
        </w:rPr>
        <w:t>Kapcsolódás az EFOP-</w:t>
      </w:r>
      <w:r w:rsidRPr="007928E6">
        <w:rPr>
          <w:rStyle w:val="il"/>
          <w:rFonts w:ascii="Times New Roman" w:hAnsi="Times New Roman"/>
          <w:i/>
          <w:iCs/>
          <w:sz w:val="24"/>
          <w:szCs w:val="24"/>
          <w:shd w:val="clear" w:color="auto" w:fill="FFFFFF"/>
        </w:rPr>
        <w:t>3</w:t>
      </w:r>
      <w:r w:rsidRPr="007928E6">
        <w:rPr>
          <w:rStyle w:val="Kiemels"/>
          <w:rFonts w:ascii="Times New Roman" w:hAnsi="Times New Roman"/>
          <w:sz w:val="24"/>
          <w:szCs w:val="24"/>
        </w:rPr>
        <w:t>.1.</w:t>
      </w:r>
      <w:r w:rsidRPr="007928E6">
        <w:rPr>
          <w:rStyle w:val="il"/>
          <w:rFonts w:ascii="Times New Roman" w:hAnsi="Times New Roman"/>
          <w:i/>
          <w:iCs/>
          <w:sz w:val="24"/>
          <w:szCs w:val="24"/>
          <w:shd w:val="clear" w:color="auto" w:fill="FFFFFF"/>
        </w:rPr>
        <w:t>3</w:t>
      </w:r>
      <w:r w:rsidRPr="007928E6">
        <w:rPr>
          <w:rStyle w:val="Kiemels"/>
          <w:rFonts w:ascii="Times New Roman" w:hAnsi="Times New Roman"/>
          <w:sz w:val="24"/>
          <w:szCs w:val="24"/>
        </w:rPr>
        <w:t>-16-2016-00001 Társadalmi felzárkózási és integrációs köznevelési intézkedések támogatása Esélyteremtő óvoda pályázattal</w:t>
      </w:r>
    </w:p>
    <w:p w:rsidR="007A61AC" w:rsidRPr="007928E6" w:rsidRDefault="007A61AC" w:rsidP="007A61AC">
      <w:pPr>
        <w:pStyle w:val="Nincstrkz"/>
        <w:rPr>
          <w:rFonts w:ascii="Times New Roman" w:hAnsi="Times New Roman"/>
          <w:b/>
          <w:sz w:val="24"/>
          <w:szCs w:val="24"/>
        </w:rPr>
      </w:pPr>
      <w:r w:rsidRPr="007928E6">
        <w:rPr>
          <w:rFonts w:ascii="Times New Roman" w:hAnsi="Times New Roman"/>
          <w:b/>
          <w:sz w:val="24"/>
          <w:szCs w:val="24"/>
        </w:rPr>
        <w:br w:type="page"/>
      </w:r>
      <w:r w:rsidRPr="007928E6">
        <w:rPr>
          <w:rFonts w:ascii="Times New Roman" w:hAnsi="Times New Roman"/>
          <w:b/>
          <w:sz w:val="24"/>
          <w:szCs w:val="24"/>
        </w:rPr>
        <w:lastRenderedPageBreak/>
        <w:t>9.</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Oktatás a női munkavállalókért</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Az alacsony iskolázottság, a szakképzettség hiánya a nők körében összefügg az alacsony foglalkoztatással, nehezebben boldogulnak a munkaerő-piacon</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Az érintett nők felkutatása, igényfelmérés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Felzárkóztatási képzési programok beindítása a városban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Nők elhelyezkedési esélyei javuljanak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 xml:space="preserve">Igényfelmérés, toborzás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Pályázatok benyújtása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Képzésekhez helybiztosítás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ind w:left="360"/>
              <w:jc w:val="both"/>
              <w:rPr>
                <w:rFonts w:ascii="Times New Roman" w:eastAsia="Arial Unicode MS"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 Karcagi Polgármesteri Hivatal, KTKT Szociális Szolgáltató Központ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Foglakoztatási Osztály, Család és </w:t>
            </w:r>
            <w:proofErr w:type="spellStart"/>
            <w:r w:rsidRPr="007928E6">
              <w:rPr>
                <w:sz w:val="24"/>
                <w:szCs w:val="24"/>
              </w:rPr>
              <w:t>KarrierPONT</w:t>
            </w:r>
            <w:proofErr w:type="spellEnd"/>
            <w:r w:rsidRPr="007928E6">
              <w:rPr>
                <w:sz w:val="24"/>
                <w:szCs w:val="24"/>
              </w:rPr>
              <w:t xml:space="preserve"> Iroda </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2020.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Rövid: Toborzásokkal a képzések beindíthatóak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Képzéseket beindítása, és képzésben részvevők szakképzettséget szereznek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A nők munkavállalási esélyei növekednek, nagyobb számban elhelyezkednek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Az érintettek aktivitásának hiánya, rávilágítás a hosszú távú előnyökre a toborzások során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Humán- és pályázati erőforrás</w:t>
            </w:r>
          </w:p>
        </w:tc>
      </w:tr>
    </w:tbl>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sz w:val="24"/>
          <w:szCs w:val="24"/>
        </w:rPr>
      </w:pPr>
      <w:r w:rsidRPr="007928E6">
        <w:rPr>
          <w:rFonts w:ascii="Times New Roman" w:hAnsi="Times New Roman"/>
          <w:sz w:val="24"/>
          <w:szCs w:val="24"/>
        </w:rPr>
        <w:t>Kapcsolódás az EFOP-1.2.9-17-2017-00075 Nők a családban és a munkahelyen! Komplex szakmai programok megvalósítása Karcag város térségében pályázattal és az EFOP-3.7.1-17-2017-00001 „Aktívan a tudásért projekthez</w:t>
      </w:r>
    </w:p>
    <w:p w:rsidR="007A61AC" w:rsidRPr="007928E6" w:rsidRDefault="007A61AC" w:rsidP="007A61AC">
      <w:pPr>
        <w:pStyle w:val="Nincstrkz"/>
        <w:rPr>
          <w:rFonts w:ascii="Times New Roman" w:hAnsi="Times New Roman"/>
          <w:sz w:val="24"/>
          <w:szCs w:val="24"/>
        </w:rPr>
      </w:pPr>
    </w:p>
    <w:p w:rsidR="007A61AC" w:rsidRPr="007928E6" w:rsidRDefault="007A61AC" w:rsidP="007A61AC">
      <w:pPr>
        <w:pStyle w:val="Nincstrkz"/>
        <w:rPr>
          <w:rFonts w:ascii="Times New Roman" w:hAnsi="Times New Roman"/>
          <w:sz w:val="24"/>
          <w:szCs w:val="24"/>
        </w:rPr>
      </w:pPr>
    </w:p>
    <w:p w:rsidR="007A61AC" w:rsidRPr="007928E6" w:rsidRDefault="007A61AC" w:rsidP="007A61AC">
      <w:pPr>
        <w:pStyle w:val="Nincstrkz"/>
        <w:rPr>
          <w:rFonts w:ascii="Times New Roman" w:hAnsi="Times New Roman"/>
          <w:b/>
          <w:sz w:val="24"/>
          <w:szCs w:val="24"/>
        </w:rPr>
      </w:pPr>
      <w:r w:rsidRPr="007928E6">
        <w:rPr>
          <w:rFonts w:ascii="Times New Roman" w:hAnsi="Times New Roman"/>
          <w:b/>
          <w:sz w:val="24"/>
          <w:szCs w:val="24"/>
        </w:rPr>
        <w:br w:type="page"/>
      </w:r>
      <w:r w:rsidRPr="007928E6">
        <w:rPr>
          <w:rFonts w:ascii="Times New Roman" w:hAnsi="Times New Roman"/>
          <w:b/>
          <w:sz w:val="24"/>
          <w:szCs w:val="24"/>
        </w:rPr>
        <w:lastRenderedPageBreak/>
        <w:t>10.</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Család és Karrier</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A nők munkába való visszatéréséhez szükséges feltételrendszer hiányos</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Pályázatok figyelése, írása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Intézményrendszer bővítése bölcsődei férőhelyek számának növelése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A nők munkába való visszatérését nem akadályozza a kisgyermek elhelyezésének gondja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Pályázati lehetőségek folyamatos keresése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Saját források előteremtési lehetőségeinek számbavétele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 KTKT Bölcsőde Intézmény vezetője.</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2023.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Pályázati lehetőségek megtalálása, pályázatírás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Bölcsőde meglévő pavilonjainak felújítása, 2 bölcsődei csoport indítása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A bölcsődei férőhelyekre minden gyermeket fel tudnak venni, ezzel a nők munkába visszatérése könnyebbé válik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Pénzügyi és humán erőforrás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Pénzügyi, humán és technikai </w:t>
            </w:r>
            <w:proofErr w:type="gramStart"/>
            <w:r w:rsidRPr="007928E6">
              <w:rPr>
                <w:sz w:val="24"/>
                <w:szCs w:val="24"/>
              </w:rPr>
              <w:t>erőforrás                                     40-50</w:t>
            </w:r>
            <w:proofErr w:type="gramEnd"/>
            <w:r w:rsidRPr="007928E6">
              <w:rPr>
                <w:sz w:val="24"/>
                <w:szCs w:val="24"/>
              </w:rPr>
              <w:t xml:space="preserve"> </w:t>
            </w:r>
            <w:proofErr w:type="spellStart"/>
            <w:r w:rsidRPr="007928E6">
              <w:rPr>
                <w:sz w:val="24"/>
                <w:szCs w:val="24"/>
              </w:rPr>
              <w:t>mFt</w:t>
            </w:r>
            <w:proofErr w:type="spellEnd"/>
          </w:p>
        </w:tc>
      </w:tr>
    </w:tbl>
    <w:p w:rsidR="007A61AC" w:rsidRPr="007928E6" w:rsidRDefault="007A61AC" w:rsidP="007A61AC">
      <w:pPr>
        <w:pStyle w:val="Nincstrkz"/>
        <w:rPr>
          <w:rFonts w:ascii="Times New Roman" w:hAnsi="Times New Roman"/>
          <w:sz w:val="24"/>
          <w:szCs w:val="24"/>
        </w:rPr>
      </w:pPr>
    </w:p>
    <w:p w:rsidR="007A61AC" w:rsidRPr="007928E6" w:rsidRDefault="007A61AC" w:rsidP="007A61AC">
      <w:pPr>
        <w:pStyle w:val="Nincstrkz"/>
        <w:rPr>
          <w:rFonts w:ascii="Times New Roman" w:hAnsi="Times New Roman"/>
          <w:sz w:val="24"/>
          <w:szCs w:val="24"/>
        </w:rPr>
      </w:pPr>
    </w:p>
    <w:p w:rsidR="007A61AC" w:rsidRPr="007928E6" w:rsidRDefault="007A61AC" w:rsidP="007A61AC">
      <w:pPr>
        <w:pStyle w:val="Nincstrkz"/>
        <w:rPr>
          <w:rFonts w:ascii="Times New Roman" w:hAnsi="Times New Roman"/>
          <w:sz w:val="24"/>
          <w:szCs w:val="24"/>
        </w:rPr>
      </w:pPr>
    </w:p>
    <w:p w:rsidR="007A61AC" w:rsidRPr="007928E6" w:rsidRDefault="007A61AC" w:rsidP="007A61AC">
      <w:pPr>
        <w:pStyle w:val="Nincstrkz"/>
        <w:rPr>
          <w:rFonts w:ascii="Times New Roman" w:hAnsi="Times New Roman"/>
          <w:b/>
          <w:sz w:val="24"/>
          <w:szCs w:val="24"/>
        </w:rPr>
      </w:pPr>
      <w:r w:rsidRPr="007928E6">
        <w:rPr>
          <w:rFonts w:ascii="Times New Roman" w:hAnsi="Times New Roman"/>
          <w:sz w:val="24"/>
          <w:szCs w:val="24"/>
        </w:rPr>
        <w:br w:type="page"/>
      </w:r>
      <w:r w:rsidRPr="007928E6">
        <w:rPr>
          <w:rFonts w:ascii="Times New Roman" w:hAnsi="Times New Roman"/>
          <w:b/>
          <w:sz w:val="24"/>
          <w:szCs w:val="24"/>
        </w:rPr>
        <w:lastRenderedPageBreak/>
        <w:t>11.</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Nem leszek áldozat</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A nők elleni erőszak áldozataival foglalkozó ellátás megismertetése szélesebb körben nem megoldott a településen</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Az igénybe vehető szolgáltatások feltérképezése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Áldozatsegítő tevékenységről Fórumok megszervezése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Prevenciónak köszönhetően csökken a családon belüli erőszaknak kitettek száma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Kapcsolatfelvétel a lehetséges résztvevőkkel, partnerekkel, információk gyűjtése.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Információk közvetítése a célcsoportnak.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 KTKT Szociális Szolgáltató Központ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Gyermekek Átmeneti Otthona, </w:t>
            </w:r>
            <w:proofErr w:type="spellStart"/>
            <w:r w:rsidRPr="007928E6">
              <w:rPr>
                <w:sz w:val="24"/>
                <w:szCs w:val="24"/>
              </w:rPr>
              <w:t>Gyemekjóléti</w:t>
            </w:r>
            <w:proofErr w:type="spellEnd"/>
            <w:r w:rsidRPr="007928E6">
              <w:rPr>
                <w:sz w:val="24"/>
                <w:szCs w:val="24"/>
              </w:rPr>
              <w:t xml:space="preserve"> Szolgálat családsegítői</w:t>
            </w:r>
          </w:p>
          <w:p w:rsidR="007A61AC" w:rsidRPr="007928E6" w:rsidRDefault="007A61AC" w:rsidP="007A61AC">
            <w:pPr>
              <w:rPr>
                <w:sz w:val="24"/>
                <w:szCs w:val="24"/>
              </w:rPr>
            </w:pPr>
            <w:r w:rsidRPr="007928E6">
              <w:rPr>
                <w:sz w:val="24"/>
                <w:szCs w:val="24"/>
              </w:rPr>
              <w:t>Rendőrség</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2020.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Rövid: Merjenek beszélni a problémákról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Közép: A nők a kellő információkhoz jussanak, hova fordulhatnak segítségért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Csökken az atrocitásoknak kitett nők aránya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Félelem, megfélemlítés. Merjenek segítséget kérni</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Humán erőforrás.</w:t>
            </w:r>
          </w:p>
        </w:tc>
      </w:tr>
    </w:tbl>
    <w:p w:rsidR="007A61AC" w:rsidRPr="007928E6" w:rsidRDefault="007A61AC" w:rsidP="007A61AC">
      <w:pPr>
        <w:pStyle w:val="Nincstrkz"/>
        <w:rPr>
          <w:rFonts w:ascii="Times New Roman" w:hAnsi="Times New Roman"/>
          <w:i/>
          <w:sz w:val="24"/>
          <w:szCs w:val="24"/>
        </w:rPr>
      </w:pPr>
    </w:p>
    <w:p w:rsidR="007A61AC" w:rsidRPr="007928E6" w:rsidRDefault="007A61AC" w:rsidP="007A61AC">
      <w:pPr>
        <w:pStyle w:val="Nincstrkz"/>
        <w:rPr>
          <w:rFonts w:ascii="Times New Roman" w:hAnsi="Times New Roman"/>
          <w:i/>
          <w:sz w:val="24"/>
          <w:szCs w:val="24"/>
        </w:rPr>
      </w:pPr>
    </w:p>
    <w:p w:rsidR="007A61AC" w:rsidRPr="007928E6" w:rsidRDefault="007A61AC" w:rsidP="007A61AC">
      <w:pPr>
        <w:pStyle w:val="Nincstrkz"/>
        <w:rPr>
          <w:rFonts w:ascii="Times New Roman" w:hAnsi="Times New Roman"/>
          <w:i/>
          <w:sz w:val="24"/>
          <w:szCs w:val="24"/>
        </w:rPr>
      </w:pPr>
    </w:p>
    <w:p w:rsidR="007A61AC" w:rsidRPr="007928E6" w:rsidRDefault="007A61AC" w:rsidP="007A61AC">
      <w:pPr>
        <w:pStyle w:val="Nincstrkz"/>
        <w:rPr>
          <w:rFonts w:ascii="Times New Roman" w:hAnsi="Times New Roman"/>
          <w:b/>
          <w:sz w:val="24"/>
          <w:szCs w:val="24"/>
        </w:rPr>
      </w:pPr>
      <w:r w:rsidRPr="007928E6">
        <w:rPr>
          <w:rFonts w:ascii="Times New Roman" w:hAnsi="Times New Roman"/>
          <w:i/>
          <w:sz w:val="24"/>
          <w:szCs w:val="24"/>
        </w:rPr>
        <w:br w:type="page"/>
      </w:r>
      <w:r w:rsidRPr="007928E6">
        <w:rPr>
          <w:rFonts w:ascii="Times New Roman" w:hAnsi="Times New Roman"/>
          <w:b/>
          <w:sz w:val="24"/>
          <w:szCs w:val="24"/>
        </w:rPr>
        <w:lastRenderedPageBreak/>
        <w:t>12.</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Tanyán is „városban”</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Tanyákon elszigetelve, sok esetben egyedül élő idősek segítség kérése nem megoldott a település külterületein </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Igényfelmérés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Közép: </w:t>
            </w:r>
            <w:r w:rsidRPr="007928E6">
              <w:rPr>
                <w:rFonts w:ascii="Times New Roman" w:hAnsi="Times New Roman"/>
                <w:sz w:val="24"/>
                <w:szCs w:val="24"/>
              </w:rPr>
              <w:t>jelző rendszer hálózat működtetésének kibővítése, szakember hiány pótlása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Hosszú: A tanyagondnoki szolgálat kibővítése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Igényfelmérés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Pályázati és egyéb források megtalálása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 KTKT Szociális Szolgáltató Központ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Idősek érdekeit képviselő civil szervezetek, egyesületek</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2023.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Rövid: Igények ismeretében akcióterv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Tanyagondnoki Szolgálat kibővül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Külterületen és tanyán élők körülményeinek javulása</w:t>
            </w:r>
            <w:r w:rsidRPr="007928E6">
              <w:rPr>
                <w:rFonts w:ascii="Times New Roman" w:hAnsi="Times New Roman"/>
                <w:sz w:val="24"/>
                <w:szCs w:val="24"/>
              </w:rPr>
              <w:t>, támasz nélkül maradása csökken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Anyagi erőforrás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Humán és pályázati erőforrás.                                                      3mFt/ év.</w:t>
            </w:r>
          </w:p>
        </w:tc>
      </w:tr>
    </w:tbl>
    <w:p w:rsidR="007A61AC" w:rsidRPr="007928E6" w:rsidRDefault="007A61AC" w:rsidP="007A61AC">
      <w:pPr>
        <w:pStyle w:val="Nincstrkz"/>
        <w:tabs>
          <w:tab w:val="left" w:pos="1026"/>
        </w:tabs>
        <w:rPr>
          <w:rFonts w:ascii="Times New Roman" w:hAnsi="Times New Roman"/>
          <w:i/>
          <w:sz w:val="24"/>
          <w:szCs w:val="24"/>
        </w:rPr>
      </w:pPr>
      <w:r w:rsidRPr="007928E6">
        <w:rPr>
          <w:rFonts w:ascii="Times New Roman" w:hAnsi="Times New Roman"/>
          <w:i/>
          <w:sz w:val="24"/>
          <w:szCs w:val="24"/>
        </w:rPr>
        <w:tab/>
      </w:r>
    </w:p>
    <w:p w:rsidR="007A61AC" w:rsidRPr="007928E6" w:rsidRDefault="007A61AC" w:rsidP="007A61AC">
      <w:pPr>
        <w:pStyle w:val="Nincstrkz"/>
        <w:rPr>
          <w:rFonts w:ascii="Times New Roman" w:hAnsi="Times New Roman"/>
          <w:sz w:val="24"/>
          <w:szCs w:val="24"/>
        </w:rPr>
      </w:pPr>
    </w:p>
    <w:p w:rsidR="007A61AC" w:rsidRPr="007928E6" w:rsidRDefault="007A61AC" w:rsidP="007A61AC">
      <w:pPr>
        <w:pStyle w:val="Nincstrkz"/>
        <w:rPr>
          <w:rFonts w:ascii="Times New Roman" w:hAnsi="Times New Roman"/>
          <w:sz w:val="24"/>
          <w:szCs w:val="24"/>
        </w:rPr>
      </w:pPr>
    </w:p>
    <w:p w:rsidR="007A61AC" w:rsidRPr="007928E6" w:rsidRDefault="007A61AC" w:rsidP="007A61AC">
      <w:pPr>
        <w:pStyle w:val="Nincstrkz"/>
        <w:rPr>
          <w:rFonts w:ascii="Times New Roman" w:hAnsi="Times New Roman"/>
          <w:b/>
          <w:sz w:val="24"/>
          <w:szCs w:val="24"/>
        </w:rPr>
      </w:pPr>
      <w:r w:rsidRPr="007928E6">
        <w:rPr>
          <w:rFonts w:ascii="Times New Roman" w:hAnsi="Times New Roman"/>
          <w:sz w:val="24"/>
          <w:szCs w:val="24"/>
        </w:rPr>
        <w:br w:type="page"/>
      </w:r>
      <w:r w:rsidRPr="007928E6">
        <w:rPr>
          <w:rFonts w:ascii="Times New Roman" w:hAnsi="Times New Roman"/>
          <w:b/>
          <w:sz w:val="24"/>
          <w:szCs w:val="24"/>
        </w:rPr>
        <w:lastRenderedPageBreak/>
        <w:t>13.</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Életet az éveknek</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tcPr>
          <w:p w:rsidR="007A61AC" w:rsidRPr="007928E6" w:rsidRDefault="007A61AC" w:rsidP="007A61AC">
            <w:pPr>
              <w:rPr>
                <w:sz w:val="24"/>
                <w:szCs w:val="24"/>
              </w:rPr>
            </w:pPr>
            <w:r w:rsidRPr="007928E6">
              <w:rPr>
                <w:sz w:val="24"/>
                <w:szCs w:val="24"/>
              </w:rPr>
              <w:t>Időskorú támasz nélkül maradás, elmagányosodás, a 60 éven felüliek nagy számban maradnak egyedül</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Igényfelmérés, igények számba vétele.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Önkéntesek összefogása, a mentálhigiénés támogatás érdekében.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rPr>
                <w:sz w:val="24"/>
                <w:szCs w:val="24"/>
              </w:rPr>
            </w:pPr>
            <w:r w:rsidRPr="007928E6">
              <w:rPr>
                <w:bCs/>
                <w:iCs/>
                <w:sz w:val="24"/>
                <w:szCs w:val="24"/>
              </w:rPr>
              <w:t>Hosszú: A már jól működő intézményi hálózat kibővítése, önszerveződő csoportok, klubok támogatása</w:t>
            </w:r>
            <w:r w:rsidRPr="007928E6">
              <w:rPr>
                <w:sz w:val="24"/>
                <w:szCs w:val="24"/>
              </w:rPr>
              <w:t xml:space="preserve">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Interjú az idősekkel.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Önkéntes csoport, klubok beindítása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 KTKT Szociális Szolgáltató Központ vezetője.</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Szociális gondozók, önkéntes személyek, civil szervezetek</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2022.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Helyzetfelmérés kérdőíven.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Önkéntes csoport alakulása 8-10 fővel.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Az idős korosztály nagy számban a saját lakókörnyezetében élhessen minőségi életet</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Bizalmatlanság vagy érdeklődés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Pénzügyi és humán erőforrás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Pénzügyi és humán erőforrás. </w:t>
            </w:r>
          </w:p>
        </w:tc>
      </w:tr>
    </w:tbl>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b/>
          <w:sz w:val="24"/>
          <w:szCs w:val="24"/>
        </w:rPr>
      </w:pPr>
      <w:r w:rsidRPr="007928E6">
        <w:rPr>
          <w:rFonts w:ascii="Times New Roman" w:hAnsi="Times New Roman"/>
          <w:b/>
          <w:sz w:val="24"/>
          <w:szCs w:val="24"/>
        </w:rPr>
        <w:br w:type="page"/>
      </w:r>
      <w:r w:rsidRPr="007928E6">
        <w:rPr>
          <w:rFonts w:ascii="Times New Roman" w:hAnsi="Times New Roman"/>
          <w:b/>
          <w:sz w:val="24"/>
          <w:szCs w:val="24"/>
        </w:rPr>
        <w:lastRenderedPageBreak/>
        <w:t>14.</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E-ügyintézés a XXI. században</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bCs/>
                <w:iCs/>
                <w:sz w:val="24"/>
                <w:szCs w:val="24"/>
              </w:rPr>
              <w:t xml:space="preserve">Felgyorsult világban a nyugdíjasok informatikai tudásának nagyon alacsony szintje, mely akadályozza a lehetőségekhez való </w:t>
            </w:r>
            <w:r w:rsidRPr="007928E6">
              <w:rPr>
                <w:sz w:val="24"/>
                <w:szCs w:val="24"/>
              </w:rPr>
              <w:t>az egyenlő esélyű hozzáférést</w:t>
            </w:r>
          </w:p>
          <w:p w:rsidR="007A61AC" w:rsidRPr="007928E6" w:rsidRDefault="007A61AC" w:rsidP="007A61AC">
            <w:pPr>
              <w:rPr>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Igényfelmérés. Közösségben együtt tanulás.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A nyugdíjasok ismereteinek bővítése, fiatalok bevonásával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Alkalmazkodás a megváltozott és felgyorsult világhoz</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Igényfelmérés.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Tanfolyamszervezés a Csokonai Könyvtár és a NYITOK bevonásával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Tanfolyamok lebonyolítása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ind w:left="360"/>
              <w:jc w:val="both"/>
              <w:rPr>
                <w:rFonts w:ascii="Times New Roman" w:eastAsia="Arial Unicode MS"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Csokonai Könyvtár, KTKT Szociális Szolgáltató Központ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 időseket összefogó civil szervezetek</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2022.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Szintfelmérés.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Tanfolyamok beindulnak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Segítségnyújtás, informatikai jártasság 50%-os szinttel való növekedése.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Humán erőforrás elégtelensége. Fiatalok és idősek érdektelensége.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Pénzügyi és humán erőforrás.                                                        200 </w:t>
            </w:r>
            <w:proofErr w:type="spellStart"/>
            <w:r w:rsidRPr="007928E6">
              <w:rPr>
                <w:sz w:val="24"/>
                <w:szCs w:val="24"/>
              </w:rPr>
              <w:t>eFt</w:t>
            </w:r>
            <w:proofErr w:type="spellEnd"/>
          </w:p>
        </w:tc>
      </w:tr>
    </w:tbl>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sz w:val="24"/>
          <w:szCs w:val="24"/>
        </w:rPr>
      </w:pPr>
      <w:r w:rsidRPr="007928E6">
        <w:rPr>
          <w:rFonts w:ascii="Times New Roman" w:hAnsi="Times New Roman"/>
          <w:sz w:val="24"/>
          <w:szCs w:val="24"/>
        </w:rPr>
        <w:t>Kapcsolódás a NYITOK Központ programjaihoz</w:t>
      </w:r>
    </w:p>
    <w:p w:rsidR="007A61AC" w:rsidRPr="007928E6" w:rsidRDefault="007A61AC" w:rsidP="007A61AC">
      <w:pPr>
        <w:pStyle w:val="Nincstrkz"/>
        <w:rPr>
          <w:rFonts w:ascii="Times New Roman" w:hAnsi="Times New Roman"/>
          <w:b/>
          <w:sz w:val="24"/>
          <w:szCs w:val="24"/>
        </w:rPr>
      </w:pPr>
      <w:r w:rsidRPr="007928E6">
        <w:rPr>
          <w:rFonts w:ascii="Times New Roman" w:hAnsi="Times New Roman"/>
          <w:b/>
          <w:sz w:val="24"/>
          <w:szCs w:val="24"/>
        </w:rPr>
        <w:br w:type="page"/>
      </w:r>
      <w:r w:rsidRPr="007928E6">
        <w:rPr>
          <w:rFonts w:ascii="Times New Roman" w:hAnsi="Times New Roman"/>
          <w:b/>
          <w:sz w:val="24"/>
          <w:szCs w:val="24"/>
        </w:rPr>
        <w:lastRenderedPageBreak/>
        <w:t>15.</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Óvjuk-védjük időseinket</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Időskorúak sérelmére elkövetett trükkös csalás megjelenése </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Kapcsolatfelvétel az érintettekkel együttműködés céljából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Pályázat figyelése, készítése, Fórumok szervezése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Kamerarendszer bővítése, idősek kiszolgáltatottságának csökkenése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Közös megbeszélés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Pályázati lehetőségek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Fórumok szervezése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Rendőrkapitányság, KTKT Szociális Szolgáltató Központ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2023.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Nyitórendezvény</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Kamerahálózat 25%-kal bővül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Biztonságosabb város, idősek áldozattá válásának csökkenése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Humán- és pénzügyi erőforrás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Pályázati és humán erőforrás.                                                          10 </w:t>
            </w:r>
            <w:proofErr w:type="spellStart"/>
            <w:r w:rsidRPr="007928E6">
              <w:rPr>
                <w:sz w:val="24"/>
                <w:szCs w:val="24"/>
              </w:rPr>
              <w:t>mFt</w:t>
            </w:r>
            <w:proofErr w:type="spellEnd"/>
          </w:p>
        </w:tc>
      </w:tr>
    </w:tbl>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b/>
          <w:sz w:val="24"/>
          <w:szCs w:val="24"/>
        </w:rPr>
      </w:pPr>
      <w:r w:rsidRPr="007928E6">
        <w:rPr>
          <w:rFonts w:ascii="Times New Roman" w:hAnsi="Times New Roman"/>
          <w:b/>
          <w:sz w:val="24"/>
          <w:szCs w:val="24"/>
        </w:rPr>
        <w:br w:type="page"/>
      </w:r>
      <w:r w:rsidRPr="007928E6">
        <w:rPr>
          <w:rFonts w:ascii="Times New Roman" w:hAnsi="Times New Roman"/>
          <w:b/>
          <w:sz w:val="24"/>
          <w:szCs w:val="24"/>
        </w:rPr>
        <w:lastRenderedPageBreak/>
        <w:t>16.</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A fogyatékosok köztünk élnek</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Nem rendelkezik a település megfelelő, naprakész adatokkal, a fogyatékkal élők helyzetéről, mely akadályozza a célzott beavatkozást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Adatgyűjtés rendszerének kidolgozása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A fogyatékkal élők összetételének és számának ismerete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Esélyegyenlőség biztosítása a fogyatékkal élők részére, szociális kapcsolataik erősítése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Adatgyűjtés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Adatok kiértékelése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Akcióterv készítése a feltárt adatok ismeretében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 KTKT Szociális Szolgáltató Központ vezetője</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Mozgáskorlátozott Egyesület helyi képviselői, egyéb civil szervezetek bevonása</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2020.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Lesz elegendő információ a városban élő fogyatékosok számáról és összetételéről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 xml:space="preserve">Közép: Az adatok tükrében megoldási javaslatok kidolgozása </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Célzott programok kidolgozásával javul a fogyatékosok életminősége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Különleges adatok védelme nehezíti a valós adatgyűjtést</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Humán erőforrás </w:t>
            </w:r>
          </w:p>
        </w:tc>
      </w:tr>
    </w:tbl>
    <w:p w:rsidR="007A61AC" w:rsidRPr="007928E6" w:rsidRDefault="007A61AC" w:rsidP="007A61AC">
      <w:pPr>
        <w:pStyle w:val="Nincstrkz"/>
        <w:rPr>
          <w:rFonts w:ascii="Times New Roman" w:hAnsi="Times New Roman"/>
          <w:b/>
          <w:sz w:val="24"/>
          <w:szCs w:val="24"/>
        </w:rPr>
      </w:pPr>
    </w:p>
    <w:p w:rsidR="007A61AC" w:rsidRPr="007928E6" w:rsidRDefault="007A61AC" w:rsidP="007A61AC">
      <w:pPr>
        <w:pStyle w:val="Nincstrkz"/>
        <w:rPr>
          <w:rFonts w:ascii="Times New Roman" w:hAnsi="Times New Roman"/>
          <w:b/>
          <w:sz w:val="24"/>
          <w:szCs w:val="24"/>
        </w:rPr>
      </w:pPr>
      <w:r w:rsidRPr="007928E6">
        <w:rPr>
          <w:rFonts w:ascii="Times New Roman" w:hAnsi="Times New Roman"/>
          <w:b/>
          <w:sz w:val="24"/>
          <w:szCs w:val="24"/>
        </w:rPr>
        <w:br w:type="page"/>
      </w:r>
    </w:p>
    <w:p w:rsidR="007A61AC" w:rsidRPr="007928E6" w:rsidRDefault="007A61AC" w:rsidP="007A61AC">
      <w:pPr>
        <w:pStyle w:val="Nincstrkz"/>
        <w:rPr>
          <w:rFonts w:ascii="Times New Roman" w:hAnsi="Times New Roman"/>
          <w:b/>
          <w:sz w:val="24"/>
          <w:szCs w:val="24"/>
        </w:rPr>
      </w:pPr>
      <w:r w:rsidRPr="007928E6">
        <w:rPr>
          <w:rFonts w:ascii="Times New Roman" w:hAnsi="Times New Roman"/>
          <w:b/>
          <w:sz w:val="24"/>
          <w:szCs w:val="24"/>
        </w:rPr>
        <w:lastRenderedPageBreak/>
        <w:t>17.</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Akadálymentes Város</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Az akadálymentesítés még nem minden közintézményben megoldott a településen, mely akadályozza a célcsoport egyenlő esélyű hozzáférésének teljesülését.</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Az épületek akadálymentességének felmérése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Rámpák, korlátok és mozgáskorlátozott mosdók biztosítása pályázatok útján.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Esélyegyenlőség biztosítása a fogyatékkal élő szolgáltatásokhoz való hozzáférésével.</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Pénzügyi erőforrások felmérése.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Pályázatírás, tervezés.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Megvalósítás pályázat útján.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Mozgáskorlátozottak Egyesülete helyi képviselői</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2023.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Az épületek akadálymentességének felmérése.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Pályázatírással a szükséges pénzügyi forrás megteremtése. Tervezés.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100%-os akadálymentesség</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Pénzügyi erőforrás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Humán és pályázati erőforrás </w:t>
            </w:r>
          </w:p>
        </w:tc>
      </w:tr>
    </w:tbl>
    <w:p w:rsidR="007A61AC" w:rsidRPr="007928E6" w:rsidRDefault="007A61AC" w:rsidP="007A61AC">
      <w:pPr>
        <w:pStyle w:val="Nincstrkz"/>
        <w:rPr>
          <w:rFonts w:ascii="Times New Roman" w:hAnsi="Times New Roman"/>
          <w:i/>
          <w:sz w:val="24"/>
          <w:szCs w:val="24"/>
        </w:rPr>
      </w:pPr>
    </w:p>
    <w:p w:rsidR="007A61AC" w:rsidRPr="007928E6" w:rsidRDefault="007A61AC" w:rsidP="007A61AC">
      <w:pPr>
        <w:spacing w:line="259" w:lineRule="auto"/>
        <w:rPr>
          <w:i/>
          <w:sz w:val="24"/>
          <w:szCs w:val="24"/>
        </w:rPr>
      </w:pPr>
      <w:r w:rsidRPr="007928E6">
        <w:rPr>
          <w:sz w:val="24"/>
          <w:szCs w:val="24"/>
        </w:rPr>
        <w:t>Kapcsolódás a TOP-1.4.1-15-JN1-2016-00016 a Zöldfa úti óvoda korszerűsítése pályázattal.</w:t>
      </w:r>
    </w:p>
    <w:p w:rsidR="007A61AC" w:rsidRPr="007928E6" w:rsidRDefault="007A61AC" w:rsidP="007A61AC">
      <w:pPr>
        <w:pStyle w:val="Nincstrkz"/>
        <w:rPr>
          <w:rFonts w:ascii="Times New Roman" w:hAnsi="Times New Roman"/>
          <w:sz w:val="24"/>
          <w:szCs w:val="24"/>
        </w:rPr>
      </w:pPr>
    </w:p>
    <w:p w:rsidR="007A61AC" w:rsidRPr="007928E6" w:rsidRDefault="007A61AC" w:rsidP="007A61AC">
      <w:pPr>
        <w:pStyle w:val="Nincstrkz"/>
        <w:rPr>
          <w:rFonts w:ascii="Times New Roman" w:hAnsi="Times New Roman"/>
          <w:b/>
          <w:sz w:val="24"/>
          <w:szCs w:val="24"/>
        </w:rPr>
      </w:pPr>
      <w:r w:rsidRPr="007928E6">
        <w:rPr>
          <w:rFonts w:ascii="Times New Roman" w:hAnsi="Times New Roman"/>
          <w:sz w:val="24"/>
          <w:szCs w:val="24"/>
        </w:rPr>
        <w:br w:type="page"/>
      </w:r>
      <w:r w:rsidRPr="007928E6">
        <w:rPr>
          <w:rFonts w:ascii="Times New Roman" w:hAnsi="Times New Roman"/>
          <w:b/>
          <w:sz w:val="24"/>
          <w:szCs w:val="24"/>
        </w:rPr>
        <w:lastRenderedPageBreak/>
        <w:t>18.</w:t>
      </w:r>
    </w:p>
    <w:tbl>
      <w:tblPr>
        <w:tblW w:w="9540" w:type="dxa"/>
        <w:jc w:val="center"/>
        <w:tblInd w:w="70" w:type="dxa"/>
        <w:tblCellMar>
          <w:left w:w="70" w:type="dxa"/>
          <w:right w:w="70" w:type="dxa"/>
        </w:tblCellMar>
        <w:tblLook w:val="04A0"/>
      </w:tblPr>
      <w:tblGrid>
        <w:gridCol w:w="2160"/>
        <w:gridCol w:w="7380"/>
      </w:tblGrid>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b/>
                <w:sz w:val="24"/>
                <w:szCs w:val="24"/>
              </w:rPr>
            </w:pPr>
            <w:r w:rsidRPr="007928E6">
              <w:rPr>
                <w:b/>
                <w:sz w:val="24"/>
                <w:szCs w:val="24"/>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b/>
                <w:sz w:val="24"/>
                <w:szCs w:val="24"/>
              </w:rPr>
            </w:pPr>
            <w:r w:rsidRPr="007928E6">
              <w:rPr>
                <w:b/>
                <w:sz w:val="24"/>
                <w:szCs w:val="24"/>
              </w:rPr>
              <w:t xml:space="preserve">Közlekedj, </w:t>
            </w:r>
            <w:proofErr w:type="spellStart"/>
            <w:r w:rsidRPr="007928E6">
              <w:rPr>
                <w:b/>
                <w:sz w:val="24"/>
                <w:szCs w:val="24"/>
              </w:rPr>
              <w:t>tömegközlekedj</w:t>
            </w:r>
            <w:proofErr w:type="spellEnd"/>
            <w:r w:rsidRPr="007928E6">
              <w:rPr>
                <w:b/>
                <w:sz w:val="24"/>
                <w:szCs w:val="24"/>
              </w:rPr>
              <w:t xml:space="preserve"> Te is!</w:t>
            </w:r>
          </w:p>
        </w:tc>
      </w:tr>
      <w:tr w:rsidR="007A61AC" w:rsidRPr="007928E6" w:rsidTr="007A61AC">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Feltárt probléma</w:t>
            </w:r>
          </w:p>
          <w:p w:rsidR="007A61AC" w:rsidRPr="007928E6" w:rsidRDefault="007A61AC" w:rsidP="007A61AC">
            <w:pPr>
              <w:jc w:val="center"/>
              <w:rPr>
                <w:sz w:val="24"/>
                <w:szCs w:val="24"/>
              </w:rPr>
            </w:pPr>
            <w:r w:rsidRPr="007928E6">
              <w:rPr>
                <w:sz w:val="24"/>
                <w:szCs w:val="24"/>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A település fenntartásában lévő tömegközlekedési rendszerek nem minden esetben felelnek meg az egyenlő esélyű hozzáférés követelményeinek </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Célok -</w:t>
            </w:r>
          </w:p>
          <w:p w:rsidR="007A61AC" w:rsidRPr="007928E6" w:rsidRDefault="007A61AC" w:rsidP="007A61AC">
            <w:pPr>
              <w:jc w:val="center"/>
              <w:rPr>
                <w:sz w:val="24"/>
                <w:szCs w:val="24"/>
              </w:rPr>
            </w:pPr>
            <w:r w:rsidRPr="007928E6">
              <w:rPr>
                <w:sz w:val="24"/>
                <w:szCs w:val="24"/>
              </w:rPr>
              <w:t xml:space="preserve">Általános megfogalmazás és rövid-, közép- és </w:t>
            </w:r>
            <w:proofErr w:type="spellStart"/>
            <w:r w:rsidRPr="007928E6">
              <w:rPr>
                <w:sz w:val="24"/>
                <w:szCs w:val="24"/>
              </w:rPr>
              <w:t>hosszútávú</w:t>
            </w:r>
            <w:proofErr w:type="spellEnd"/>
            <w:r w:rsidRPr="007928E6">
              <w:rPr>
                <w:sz w:val="24"/>
                <w:szCs w:val="24"/>
              </w:rPr>
              <w:t xml:space="preserve">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A tömegközlekedési rendszerek felülvizsgálata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Fejlesztési terv készítése pályázatok figyelése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Egyenlő esélyű hozzáférés biztosítása a fogyatékkal élőknek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Tevékenységek</w:t>
            </w:r>
          </w:p>
          <w:p w:rsidR="007A61AC" w:rsidRPr="007928E6" w:rsidRDefault="007A61AC" w:rsidP="007A61AC">
            <w:pPr>
              <w:jc w:val="center"/>
              <w:rPr>
                <w:sz w:val="24"/>
                <w:szCs w:val="24"/>
              </w:rPr>
            </w:pPr>
            <w:r w:rsidRPr="007928E6">
              <w:rPr>
                <w:sz w:val="24"/>
                <w:szCs w:val="24"/>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rFonts w:eastAsia="Arial Unicode M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Pénzügyi erőforrások felmérése.</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Pályázatírás, tervezés.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r w:rsidRPr="007928E6">
              <w:rPr>
                <w:rFonts w:ascii="Times New Roman" w:eastAsia="Arial Unicode MS" w:hAnsi="Times New Roman"/>
                <w:bCs/>
                <w:iCs/>
                <w:sz w:val="24"/>
                <w:szCs w:val="24"/>
              </w:rPr>
              <w:t>Megvalósítás pályázat útján.</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Résztvevők és</w:t>
            </w:r>
          </w:p>
          <w:p w:rsidR="007A61AC" w:rsidRPr="007928E6" w:rsidRDefault="007A61AC" w:rsidP="007A61AC">
            <w:pPr>
              <w:jc w:val="center"/>
              <w:rPr>
                <w:sz w:val="24"/>
                <w:szCs w:val="24"/>
              </w:rPr>
            </w:pPr>
            <w:r w:rsidRPr="007928E6">
              <w:rPr>
                <w:sz w:val="24"/>
                <w:szCs w:val="24"/>
              </w:rPr>
              <w:t>felelős</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Polgármester.</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Partnerek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Mozgáskorlátozottak Egyesülete helyi képviselői.</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proofErr w:type="gramStart"/>
            <w:r w:rsidRPr="007928E6">
              <w:rPr>
                <w:sz w:val="24"/>
                <w:szCs w:val="24"/>
              </w:rPr>
              <w:t>Határidő(</w:t>
            </w:r>
            <w:proofErr w:type="gramEnd"/>
            <w:r w:rsidRPr="007928E6">
              <w:rPr>
                <w:sz w:val="24"/>
                <w:szCs w:val="24"/>
              </w:rPr>
              <w:t>k) pontokba szedve</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2023. december 31.</w:t>
            </w: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Eredményességi mutatók és annak dokumentáltsága, forrása</w:t>
            </w:r>
          </w:p>
          <w:p w:rsidR="007A61AC" w:rsidRPr="007928E6" w:rsidRDefault="007A61AC" w:rsidP="007A61AC">
            <w:pPr>
              <w:jc w:val="center"/>
              <w:rPr>
                <w:sz w:val="24"/>
                <w:szCs w:val="24"/>
              </w:rPr>
            </w:pPr>
            <w:r w:rsidRPr="007928E6">
              <w:rPr>
                <w:sz w:val="24"/>
                <w:szCs w:val="24"/>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b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Rövid: A meglévő tömegközlekedés optimalizálása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Közép: Pályázatírással a szükséges pénzügyi forrás megteremtése. Tervezés.</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Hosszú: Akadálymentes buszok és megállók</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7A61AC" w:rsidRPr="007928E6" w:rsidRDefault="007A61AC" w:rsidP="007A61AC">
            <w:pPr>
              <w:jc w:val="center"/>
              <w:rPr>
                <w:sz w:val="24"/>
                <w:szCs w:val="24"/>
              </w:rPr>
            </w:pPr>
            <w:r w:rsidRPr="007928E6">
              <w:rPr>
                <w:sz w:val="24"/>
                <w:szCs w:val="24"/>
              </w:rPr>
              <w:t xml:space="preserve">Kockázatok </w:t>
            </w:r>
            <w:r w:rsidRPr="007928E6">
              <w:rPr>
                <w:sz w:val="24"/>
                <w:szCs w:val="24"/>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r w:rsidRPr="007928E6">
              <w:rPr>
                <w:rFonts w:ascii="Times New Roman" w:hAnsi="Times New Roman"/>
                <w:bCs/>
                <w:iCs/>
                <w:sz w:val="24"/>
                <w:szCs w:val="24"/>
              </w:rPr>
              <w:t>Pénzügyi erőforrás hiánya.</w:t>
            </w:r>
          </w:p>
          <w:p w:rsidR="007A61AC" w:rsidRPr="007928E6"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4"/>
                <w:szCs w:val="24"/>
              </w:rPr>
            </w:pPr>
          </w:p>
        </w:tc>
      </w:tr>
      <w:tr w:rsidR="007A61AC" w:rsidRPr="007928E6" w:rsidTr="007A61AC">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7A61AC" w:rsidRPr="007928E6" w:rsidRDefault="007A61AC" w:rsidP="007A61AC">
            <w:pPr>
              <w:jc w:val="center"/>
              <w:rPr>
                <w:sz w:val="24"/>
                <w:szCs w:val="24"/>
              </w:rPr>
            </w:pPr>
            <w:r w:rsidRPr="007928E6">
              <w:rPr>
                <w:sz w:val="24"/>
                <w:szCs w:val="24"/>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7A61AC" w:rsidRPr="007928E6" w:rsidRDefault="007A61AC" w:rsidP="007A61AC">
            <w:pPr>
              <w:rPr>
                <w:sz w:val="24"/>
                <w:szCs w:val="24"/>
              </w:rPr>
            </w:pPr>
            <w:r w:rsidRPr="007928E6">
              <w:rPr>
                <w:sz w:val="24"/>
                <w:szCs w:val="24"/>
              </w:rPr>
              <w:t xml:space="preserve">Humán és pályázati erőforrás </w:t>
            </w:r>
          </w:p>
        </w:tc>
      </w:tr>
    </w:tbl>
    <w:p w:rsidR="007A61AC" w:rsidRPr="007928E6" w:rsidRDefault="007A61AC" w:rsidP="007A61AC">
      <w:pPr>
        <w:pStyle w:val="Nincstrkz"/>
        <w:rPr>
          <w:rFonts w:ascii="Times New Roman" w:hAnsi="Times New Roman"/>
          <w:i/>
          <w:sz w:val="24"/>
          <w:szCs w:val="24"/>
        </w:rPr>
      </w:pPr>
    </w:p>
    <w:p w:rsidR="007A61AC" w:rsidRPr="007928E6" w:rsidRDefault="007A61AC" w:rsidP="007A61AC">
      <w:pPr>
        <w:pStyle w:val="Nincstrkz"/>
        <w:rPr>
          <w:rFonts w:ascii="Times New Roman" w:hAnsi="Times New Roman"/>
          <w:i/>
          <w:sz w:val="24"/>
          <w:szCs w:val="24"/>
        </w:rPr>
      </w:pPr>
    </w:p>
    <w:p w:rsidR="007A61AC" w:rsidRPr="007928E6" w:rsidRDefault="007A61AC" w:rsidP="007A61AC">
      <w:pPr>
        <w:spacing w:line="259" w:lineRule="auto"/>
        <w:rPr>
          <w:sz w:val="24"/>
          <w:szCs w:val="24"/>
        </w:rPr>
      </w:pPr>
      <w:r w:rsidRPr="007928E6">
        <w:rPr>
          <w:sz w:val="24"/>
          <w:szCs w:val="24"/>
        </w:rPr>
        <w:t>Kapcsolódás a TOP-3.1.1-15-JN1-2016-00021 Kerékpárút hálózat kiépítése Karcagon pályázattal</w:t>
      </w:r>
    </w:p>
    <w:p w:rsidR="007A61AC" w:rsidRPr="007928E6" w:rsidRDefault="007A61AC" w:rsidP="007A61AC">
      <w:pPr>
        <w:rPr>
          <w:sz w:val="24"/>
          <w:szCs w:val="24"/>
        </w:rPr>
      </w:pPr>
    </w:p>
    <w:p w:rsidR="007A61AC" w:rsidRPr="007928E6" w:rsidRDefault="007A61AC" w:rsidP="007A61AC">
      <w:pPr>
        <w:jc w:val="center"/>
        <w:rPr>
          <w:b/>
          <w:sz w:val="24"/>
          <w:szCs w:val="24"/>
        </w:rPr>
      </w:pPr>
    </w:p>
    <w:p w:rsidR="007A61AC" w:rsidRPr="007928E6" w:rsidRDefault="007A61AC" w:rsidP="007A61AC">
      <w:pPr>
        <w:rPr>
          <w:sz w:val="24"/>
          <w:szCs w:val="24"/>
        </w:rPr>
        <w:sectPr w:rsidR="007A61AC" w:rsidRPr="007928E6" w:rsidSect="007A61AC">
          <w:pgSz w:w="11907" w:h="16840"/>
          <w:pgMar w:top="851" w:right="1134" w:bottom="1843" w:left="1134" w:header="709" w:footer="709" w:gutter="0"/>
          <w:cols w:space="708"/>
          <w:noEndnote/>
          <w:titlePg/>
          <w:docGrid w:linePitch="299"/>
        </w:sectPr>
      </w:pPr>
    </w:p>
    <w:p w:rsidR="007A61AC" w:rsidRPr="00BC1DC9" w:rsidRDefault="007A61AC" w:rsidP="007928E6">
      <w:pPr>
        <w:pStyle w:val="Cmsor2"/>
        <w:keepLines/>
        <w:numPr>
          <w:ilvl w:val="0"/>
          <w:numId w:val="99"/>
        </w:numPr>
        <w:spacing w:before="200" w:line="276" w:lineRule="auto"/>
        <w:ind w:left="0" w:firstLine="0"/>
        <w:jc w:val="center"/>
        <w:rPr>
          <w:sz w:val="24"/>
          <w:szCs w:val="24"/>
        </w:rPr>
      </w:pPr>
      <w:bookmarkStart w:id="115" w:name="_Toc1108818"/>
      <w:r w:rsidRPr="00BC1DC9">
        <w:rPr>
          <w:sz w:val="24"/>
          <w:szCs w:val="24"/>
        </w:rPr>
        <w:lastRenderedPageBreak/>
        <w:t>Összegző táblázat –</w:t>
      </w:r>
      <w:proofErr w:type="gramStart"/>
      <w:r w:rsidRPr="00BC1DC9">
        <w:rPr>
          <w:sz w:val="24"/>
          <w:szCs w:val="24"/>
        </w:rPr>
        <w:t>A</w:t>
      </w:r>
      <w:proofErr w:type="gramEnd"/>
      <w:r w:rsidRPr="00BC1DC9">
        <w:rPr>
          <w:sz w:val="24"/>
          <w:szCs w:val="24"/>
        </w:rPr>
        <w:t xml:space="preserve"> Helyi Esélyegyenlőségi Program Intézkedési Terv</w:t>
      </w:r>
      <w:bookmarkEnd w:id="114"/>
      <w:r w:rsidRPr="00BC1DC9">
        <w:rPr>
          <w:sz w:val="24"/>
          <w:szCs w:val="24"/>
        </w:rPr>
        <w:t>e</w:t>
      </w:r>
      <w:bookmarkEnd w:id="115"/>
    </w:p>
    <w:tbl>
      <w:tblPr>
        <w:tblW w:w="15626" w:type="dxa"/>
        <w:tblInd w:w="-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tblPr>
      <w:tblGrid>
        <w:gridCol w:w="993"/>
        <w:gridCol w:w="1275"/>
        <w:gridCol w:w="1701"/>
        <w:gridCol w:w="1560"/>
        <w:gridCol w:w="1559"/>
        <w:gridCol w:w="1418"/>
        <w:gridCol w:w="1275"/>
        <w:gridCol w:w="1275"/>
        <w:gridCol w:w="1469"/>
        <w:gridCol w:w="1480"/>
        <w:gridCol w:w="1621"/>
      </w:tblGrid>
      <w:tr w:rsidR="007A61AC" w:rsidRPr="00373876" w:rsidTr="007A61AC">
        <w:tc>
          <w:tcPr>
            <w:tcW w:w="993" w:type="dxa"/>
            <w:shd w:val="clear" w:color="auto" w:fill="B6DDE8"/>
            <w:vAlign w:val="center"/>
          </w:tcPr>
          <w:p w:rsidR="007A61AC" w:rsidRPr="00373876" w:rsidRDefault="007A61AC" w:rsidP="007A61AC">
            <w:pPr>
              <w:jc w:val="center"/>
              <w:rPr>
                <w:szCs w:val="24"/>
              </w:rPr>
            </w:pPr>
          </w:p>
        </w:tc>
        <w:tc>
          <w:tcPr>
            <w:tcW w:w="1275" w:type="dxa"/>
            <w:shd w:val="clear" w:color="auto" w:fill="B6DDE8"/>
            <w:vAlign w:val="center"/>
          </w:tcPr>
          <w:p w:rsidR="007A61AC" w:rsidRPr="00373876" w:rsidRDefault="007A61AC" w:rsidP="007A61AC">
            <w:pPr>
              <w:jc w:val="center"/>
              <w:rPr>
                <w:szCs w:val="24"/>
              </w:rPr>
            </w:pPr>
            <w:r w:rsidRPr="00373876">
              <w:rPr>
                <w:szCs w:val="24"/>
              </w:rPr>
              <w:t>A</w:t>
            </w:r>
          </w:p>
        </w:tc>
        <w:tc>
          <w:tcPr>
            <w:tcW w:w="1701" w:type="dxa"/>
            <w:shd w:val="clear" w:color="auto" w:fill="B6DDE8"/>
            <w:vAlign w:val="center"/>
          </w:tcPr>
          <w:p w:rsidR="007A61AC" w:rsidRPr="00373876" w:rsidRDefault="007A61AC" w:rsidP="007A61AC">
            <w:pPr>
              <w:jc w:val="center"/>
              <w:rPr>
                <w:szCs w:val="24"/>
              </w:rPr>
            </w:pPr>
            <w:r w:rsidRPr="00373876">
              <w:rPr>
                <w:szCs w:val="24"/>
              </w:rPr>
              <w:t>B</w:t>
            </w:r>
          </w:p>
        </w:tc>
        <w:tc>
          <w:tcPr>
            <w:tcW w:w="1560" w:type="dxa"/>
            <w:shd w:val="clear" w:color="auto" w:fill="B6DDE8"/>
            <w:vAlign w:val="center"/>
          </w:tcPr>
          <w:p w:rsidR="007A61AC" w:rsidRPr="00373876" w:rsidRDefault="007A61AC" w:rsidP="007A61AC">
            <w:pPr>
              <w:jc w:val="center"/>
              <w:rPr>
                <w:szCs w:val="24"/>
              </w:rPr>
            </w:pPr>
            <w:r w:rsidRPr="00373876">
              <w:rPr>
                <w:szCs w:val="24"/>
              </w:rPr>
              <w:t>C</w:t>
            </w:r>
          </w:p>
        </w:tc>
        <w:tc>
          <w:tcPr>
            <w:tcW w:w="1559" w:type="dxa"/>
            <w:shd w:val="clear" w:color="auto" w:fill="B6DDE8"/>
            <w:vAlign w:val="center"/>
          </w:tcPr>
          <w:p w:rsidR="007A61AC" w:rsidRPr="00373876" w:rsidRDefault="007A61AC" w:rsidP="007A61AC">
            <w:pPr>
              <w:jc w:val="center"/>
              <w:rPr>
                <w:szCs w:val="24"/>
              </w:rPr>
            </w:pPr>
            <w:r w:rsidRPr="00373876">
              <w:rPr>
                <w:szCs w:val="24"/>
              </w:rPr>
              <w:t>D</w:t>
            </w:r>
          </w:p>
        </w:tc>
        <w:tc>
          <w:tcPr>
            <w:tcW w:w="1418" w:type="dxa"/>
            <w:shd w:val="clear" w:color="auto" w:fill="B6DDE8"/>
            <w:vAlign w:val="center"/>
          </w:tcPr>
          <w:p w:rsidR="007A61AC" w:rsidRPr="00373876" w:rsidRDefault="007A61AC" w:rsidP="007A61AC">
            <w:pPr>
              <w:jc w:val="center"/>
              <w:rPr>
                <w:szCs w:val="24"/>
              </w:rPr>
            </w:pPr>
            <w:r w:rsidRPr="00373876">
              <w:rPr>
                <w:szCs w:val="24"/>
              </w:rPr>
              <w:t>E</w:t>
            </w:r>
          </w:p>
        </w:tc>
        <w:tc>
          <w:tcPr>
            <w:tcW w:w="1275" w:type="dxa"/>
            <w:shd w:val="clear" w:color="auto" w:fill="B6DDE8"/>
            <w:vAlign w:val="center"/>
          </w:tcPr>
          <w:p w:rsidR="007A61AC" w:rsidRPr="00373876" w:rsidRDefault="007A61AC" w:rsidP="007A61AC">
            <w:pPr>
              <w:jc w:val="center"/>
              <w:rPr>
                <w:szCs w:val="24"/>
              </w:rPr>
            </w:pPr>
            <w:r w:rsidRPr="00373876">
              <w:rPr>
                <w:szCs w:val="24"/>
              </w:rPr>
              <w:t>F</w:t>
            </w:r>
          </w:p>
        </w:tc>
        <w:tc>
          <w:tcPr>
            <w:tcW w:w="1275" w:type="dxa"/>
            <w:shd w:val="clear" w:color="auto" w:fill="B6DDE8"/>
            <w:vAlign w:val="center"/>
          </w:tcPr>
          <w:p w:rsidR="007A61AC" w:rsidRPr="00373876" w:rsidRDefault="007A61AC" w:rsidP="007A61AC">
            <w:pPr>
              <w:jc w:val="center"/>
              <w:rPr>
                <w:szCs w:val="24"/>
              </w:rPr>
            </w:pPr>
            <w:r w:rsidRPr="00373876">
              <w:rPr>
                <w:szCs w:val="24"/>
              </w:rPr>
              <w:t>G</w:t>
            </w:r>
          </w:p>
        </w:tc>
        <w:tc>
          <w:tcPr>
            <w:tcW w:w="1469" w:type="dxa"/>
            <w:shd w:val="clear" w:color="auto" w:fill="B6DDE8"/>
            <w:vAlign w:val="center"/>
          </w:tcPr>
          <w:p w:rsidR="007A61AC" w:rsidRPr="00373876" w:rsidRDefault="007A61AC" w:rsidP="007A61AC">
            <w:pPr>
              <w:jc w:val="center"/>
              <w:rPr>
                <w:szCs w:val="24"/>
              </w:rPr>
            </w:pPr>
            <w:r w:rsidRPr="00373876">
              <w:rPr>
                <w:szCs w:val="24"/>
              </w:rPr>
              <w:t>H</w:t>
            </w:r>
          </w:p>
        </w:tc>
        <w:tc>
          <w:tcPr>
            <w:tcW w:w="1480" w:type="dxa"/>
            <w:shd w:val="clear" w:color="auto" w:fill="B6DDE8"/>
            <w:vAlign w:val="center"/>
          </w:tcPr>
          <w:p w:rsidR="007A61AC" w:rsidRPr="00373876" w:rsidRDefault="007A61AC" w:rsidP="007A61AC">
            <w:pPr>
              <w:jc w:val="center"/>
              <w:rPr>
                <w:szCs w:val="24"/>
              </w:rPr>
            </w:pPr>
            <w:r w:rsidRPr="00373876">
              <w:rPr>
                <w:szCs w:val="24"/>
              </w:rPr>
              <w:t>I</w:t>
            </w:r>
          </w:p>
        </w:tc>
        <w:tc>
          <w:tcPr>
            <w:tcW w:w="1621" w:type="dxa"/>
            <w:shd w:val="clear" w:color="auto" w:fill="B6DDE8"/>
            <w:vAlign w:val="center"/>
          </w:tcPr>
          <w:p w:rsidR="007A61AC" w:rsidRPr="00373876" w:rsidRDefault="007A61AC" w:rsidP="007A61AC">
            <w:pPr>
              <w:jc w:val="center"/>
              <w:rPr>
                <w:szCs w:val="24"/>
              </w:rPr>
            </w:pPr>
            <w:r w:rsidRPr="00373876">
              <w:rPr>
                <w:szCs w:val="24"/>
              </w:rPr>
              <w:t>J</w:t>
            </w:r>
          </w:p>
        </w:tc>
      </w:tr>
      <w:tr w:rsidR="007A61AC" w:rsidRPr="00373876" w:rsidTr="007A61AC">
        <w:tc>
          <w:tcPr>
            <w:tcW w:w="993" w:type="dxa"/>
            <w:shd w:val="clear" w:color="auto" w:fill="B6DDE8"/>
            <w:vAlign w:val="center"/>
          </w:tcPr>
          <w:p w:rsidR="007A61AC" w:rsidRPr="0093692B" w:rsidRDefault="007A61AC" w:rsidP="007A61AC">
            <w:pPr>
              <w:rPr>
                <w:sz w:val="18"/>
                <w:szCs w:val="18"/>
              </w:rPr>
            </w:pPr>
            <w:r w:rsidRPr="0093692B">
              <w:rPr>
                <w:sz w:val="18"/>
                <w:szCs w:val="18"/>
              </w:rPr>
              <w:t>Intézkedés sorszáma</w:t>
            </w:r>
          </w:p>
        </w:tc>
        <w:tc>
          <w:tcPr>
            <w:tcW w:w="1275" w:type="dxa"/>
            <w:shd w:val="clear" w:color="auto" w:fill="B6DDE8"/>
            <w:vAlign w:val="center"/>
          </w:tcPr>
          <w:p w:rsidR="007A61AC" w:rsidRPr="0093692B" w:rsidRDefault="007A61AC" w:rsidP="007A61AC">
            <w:pPr>
              <w:jc w:val="center"/>
              <w:rPr>
                <w:sz w:val="18"/>
                <w:szCs w:val="18"/>
              </w:rPr>
            </w:pPr>
            <w:r w:rsidRPr="0093692B">
              <w:rPr>
                <w:sz w:val="18"/>
                <w:szCs w:val="18"/>
              </w:rPr>
              <w:t>Az intézkedés címe, meg-nevezése</w:t>
            </w:r>
          </w:p>
        </w:tc>
        <w:tc>
          <w:tcPr>
            <w:tcW w:w="1701" w:type="dxa"/>
            <w:shd w:val="clear" w:color="auto" w:fill="B6DDE8"/>
            <w:vAlign w:val="center"/>
          </w:tcPr>
          <w:p w:rsidR="007A61AC" w:rsidRDefault="007A61AC" w:rsidP="007A61AC">
            <w:pPr>
              <w:jc w:val="center"/>
              <w:rPr>
                <w:sz w:val="18"/>
                <w:szCs w:val="18"/>
              </w:rPr>
            </w:pPr>
            <w:r w:rsidRPr="0093692B">
              <w:rPr>
                <w:sz w:val="18"/>
                <w:szCs w:val="18"/>
              </w:rPr>
              <w:t xml:space="preserve">A helyzetelemzés következtetéseiben feltárt esélyegyenlőségi probléma </w:t>
            </w:r>
          </w:p>
          <w:p w:rsidR="007A61AC" w:rsidRPr="0093692B" w:rsidRDefault="007A61AC" w:rsidP="007A61AC">
            <w:pPr>
              <w:jc w:val="center"/>
              <w:rPr>
                <w:sz w:val="18"/>
                <w:szCs w:val="18"/>
              </w:rPr>
            </w:pPr>
            <w:r>
              <w:rPr>
                <w:sz w:val="18"/>
                <w:szCs w:val="18"/>
              </w:rPr>
              <w:t>m</w:t>
            </w:r>
            <w:r w:rsidRPr="0093692B">
              <w:rPr>
                <w:sz w:val="18"/>
                <w:szCs w:val="18"/>
              </w:rPr>
              <w:t>egnevezése</w:t>
            </w:r>
          </w:p>
        </w:tc>
        <w:tc>
          <w:tcPr>
            <w:tcW w:w="1560" w:type="dxa"/>
            <w:shd w:val="clear" w:color="auto" w:fill="B6DDE8"/>
            <w:vAlign w:val="center"/>
          </w:tcPr>
          <w:p w:rsidR="007A61AC" w:rsidRPr="0093692B" w:rsidRDefault="007A61AC" w:rsidP="007A61AC">
            <w:pPr>
              <w:jc w:val="center"/>
              <w:rPr>
                <w:sz w:val="18"/>
                <w:szCs w:val="18"/>
              </w:rPr>
            </w:pPr>
            <w:r w:rsidRPr="0093692B">
              <w:rPr>
                <w:sz w:val="18"/>
                <w:szCs w:val="18"/>
              </w:rPr>
              <w:t>Az intézkedéssel elérni kívánt cél</w:t>
            </w:r>
          </w:p>
        </w:tc>
        <w:tc>
          <w:tcPr>
            <w:tcW w:w="1559" w:type="dxa"/>
            <w:shd w:val="clear" w:color="auto" w:fill="B6DDE8"/>
            <w:vAlign w:val="center"/>
          </w:tcPr>
          <w:p w:rsidR="007A61AC" w:rsidRPr="0093692B" w:rsidRDefault="007A61AC" w:rsidP="007A61AC">
            <w:pPr>
              <w:jc w:val="center"/>
              <w:rPr>
                <w:sz w:val="18"/>
                <w:szCs w:val="18"/>
              </w:rPr>
            </w:pPr>
            <w:r w:rsidRPr="0093692B">
              <w:rPr>
                <w:sz w:val="18"/>
                <w:szCs w:val="18"/>
              </w:rPr>
              <w:t>A célkitűzés összhangja egyéb stratégiai dokumentumokkal</w:t>
            </w:r>
          </w:p>
        </w:tc>
        <w:tc>
          <w:tcPr>
            <w:tcW w:w="1418" w:type="dxa"/>
            <w:shd w:val="clear" w:color="auto" w:fill="B6DDE8"/>
            <w:vAlign w:val="center"/>
          </w:tcPr>
          <w:p w:rsidR="007A61AC" w:rsidRPr="0093692B" w:rsidRDefault="007A61AC" w:rsidP="007A61AC">
            <w:pPr>
              <w:jc w:val="center"/>
              <w:rPr>
                <w:sz w:val="18"/>
                <w:szCs w:val="18"/>
              </w:rPr>
            </w:pPr>
            <w:r w:rsidRPr="0093692B">
              <w:rPr>
                <w:sz w:val="18"/>
                <w:szCs w:val="18"/>
              </w:rPr>
              <w:t>Az intézkedés tartalma</w:t>
            </w:r>
          </w:p>
        </w:tc>
        <w:tc>
          <w:tcPr>
            <w:tcW w:w="1275" w:type="dxa"/>
            <w:shd w:val="clear" w:color="auto" w:fill="B6DDE8"/>
            <w:vAlign w:val="center"/>
          </w:tcPr>
          <w:p w:rsidR="007A61AC" w:rsidRPr="0093692B" w:rsidRDefault="007A61AC" w:rsidP="007A61AC">
            <w:pPr>
              <w:jc w:val="center"/>
              <w:rPr>
                <w:sz w:val="18"/>
                <w:szCs w:val="18"/>
              </w:rPr>
            </w:pPr>
            <w:r w:rsidRPr="0093692B">
              <w:rPr>
                <w:sz w:val="18"/>
                <w:szCs w:val="18"/>
              </w:rPr>
              <w:t>Az intézkedés felelőse</w:t>
            </w:r>
          </w:p>
        </w:tc>
        <w:tc>
          <w:tcPr>
            <w:tcW w:w="1275" w:type="dxa"/>
            <w:shd w:val="clear" w:color="auto" w:fill="B6DDE8"/>
            <w:vAlign w:val="center"/>
          </w:tcPr>
          <w:p w:rsidR="007A61AC" w:rsidRPr="0093692B" w:rsidRDefault="007A61AC" w:rsidP="007A61AC">
            <w:pPr>
              <w:jc w:val="center"/>
              <w:rPr>
                <w:sz w:val="18"/>
                <w:szCs w:val="18"/>
              </w:rPr>
            </w:pPr>
            <w:r w:rsidRPr="0093692B">
              <w:rPr>
                <w:sz w:val="18"/>
                <w:szCs w:val="18"/>
              </w:rPr>
              <w:t>Az intézkedés megvalósításának határideje</w:t>
            </w:r>
          </w:p>
        </w:tc>
        <w:tc>
          <w:tcPr>
            <w:tcW w:w="1469" w:type="dxa"/>
            <w:shd w:val="clear" w:color="auto" w:fill="B6DDE8"/>
            <w:vAlign w:val="center"/>
          </w:tcPr>
          <w:p w:rsidR="007A61AC" w:rsidRDefault="007A61AC" w:rsidP="007A61AC">
            <w:pPr>
              <w:jc w:val="center"/>
              <w:rPr>
                <w:sz w:val="18"/>
                <w:szCs w:val="18"/>
              </w:rPr>
            </w:pPr>
            <w:r w:rsidRPr="0093692B">
              <w:rPr>
                <w:sz w:val="18"/>
                <w:szCs w:val="18"/>
              </w:rPr>
              <w:t>Az intézkedés eredményességét mérő</w:t>
            </w:r>
          </w:p>
          <w:p w:rsidR="007A61AC" w:rsidRPr="0093692B" w:rsidRDefault="007A61AC" w:rsidP="007A61AC">
            <w:pPr>
              <w:jc w:val="center"/>
              <w:rPr>
                <w:sz w:val="18"/>
                <w:szCs w:val="18"/>
              </w:rPr>
            </w:pPr>
            <w:r w:rsidRPr="0093692B">
              <w:rPr>
                <w:sz w:val="18"/>
                <w:szCs w:val="18"/>
              </w:rPr>
              <w:t xml:space="preserve"> </w:t>
            </w:r>
            <w:proofErr w:type="gramStart"/>
            <w:r w:rsidRPr="0093692B">
              <w:rPr>
                <w:sz w:val="18"/>
                <w:szCs w:val="18"/>
              </w:rPr>
              <w:t>indikátor(</w:t>
            </w:r>
            <w:proofErr w:type="gramEnd"/>
            <w:r w:rsidRPr="0093692B">
              <w:rPr>
                <w:sz w:val="18"/>
                <w:szCs w:val="18"/>
              </w:rPr>
              <w:t>ok)</w:t>
            </w:r>
          </w:p>
        </w:tc>
        <w:tc>
          <w:tcPr>
            <w:tcW w:w="1480" w:type="dxa"/>
            <w:shd w:val="clear" w:color="auto" w:fill="B6DDE8"/>
            <w:vAlign w:val="center"/>
          </w:tcPr>
          <w:p w:rsidR="007A61AC" w:rsidRPr="0093692B" w:rsidRDefault="007A61AC" w:rsidP="007A61AC">
            <w:pPr>
              <w:jc w:val="center"/>
              <w:rPr>
                <w:sz w:val="18"/>
                <w:szCs w:val="18"/>
              </w:rPr>
            </w:pPr>
            <w:r w:rsidRPr="0093692B">
              <w:rPr>
                <w:sz w:val="18"/>
                <w:szCs w:val="18"/>
              </w:rPr>
              <w:t xml:space="preserve">Az intézkedés megvalósításához szükséges erőforrások </w:t>
            </w:r>
          </w:p>
        </w:tc>
        <w:tc>
          <w:tcPr>
            <w:tcW w:w="1621" w:type="dxa"/>
            <w:shd w:val="clear" w:color="auto" w:fill="B6DDE8"/>
            <w:vAlign w:val="center"/>
          </w:tcPr>
          <w:p w:rsidR="007A61AC" w:rsidRPr="0093692B" w:rsidRDefault="007A61AC" w:rsidP="007A61AC">
            <w:pPr>
              <w:jc w:val="center"/>
              <w:rPr>
                <w:sz w:val="18"/>
                <w:szCs w:val="18"/>
              </w:rPr>
            </w:pPr>
            <w:r w:rsidRPr="0093692B">
              <w:rPr>
                <w:sz w:val="18"/>
                <w:szCs w:val="18"/>
              </w:rPr>
              <w:t>Az intézkedés eredményeinek fenntarthatósága</w:t>
            </w:r>
          </w:p>
        </w:tc>
      </w:tr>
      <w:tr w:rsidR="007A61AC" w:rsidRPr="00373876" w:rsidTr="007A61AC">
        <w:tc>
          <w:tcPr>
            <w:tcW w:w="15626" w:type="dxa"/>
            <w:gridSpan w:val="11"/>
          </w:tcPr>
          <w:p w:rsidR="007A61AC" w:rsidRPr="0093692B" w:rsidRDefault="007A61AC" w:rsidP="007A61AC">
            <w:pPr>
              <w:rPr>
                <w:b/>
                <w:szCs w:val="24"/>
              </w:rPr>
            </w:pPr>
            <w:r w:rsidRPr="0093692B">
              <w:rPr>
                <w:b/>
                <w:szCs w:val="24"/>
              </w:rPr>
              <w:t xml:space="preserve">I. </w:t>
            </w:r>
            <w:proofErr w:type="gramStart"/>
            <w:r w:rsidRPr="0093692B">
              <w:rPr>
                <w:b/>
                <w:szCs w:val="24"/>
              </w:rPr>
              <w:t>A</w:t>
            </w:r>
            <w:proofErr w:type="gramEnd"/>
            <w:r w:rsidRPr="0093692B">
              <w:rPr>
                <w:b/>
                <w:szCs w:val="24"/>
              </w:rPr>
              <w:t xml:space="preserve"> mélyszegénységben élők és a romák esélyegyenlősége</w:t>
            </w:r>
          </w:p>
        </w:tc>
      </w:tr>
      <w:tr w:rsidR="007A61AC" w:rsidRPr="00373876" w:rsidTr="007A61AC">
        <w:trPr>
          <w:trHeight w:val="1656"/>
        </w:trPr>
        <w:tc>
          <w:tcPr>
            <w:tcW w:w="993" w:type="dxa"/>
          </w:tcPr>
          <w:p w:rsidR="007A61AC" w:rsidRPr="00762634" w:rsidRDefault="007A61AC" w:rsidP="007A61AC">
            <w:r w:rsidRPr="00762634">
              <w:t>1.</w:t>
            </w:r>
          </w:p>
          <w:p w:rsidR="007A61AC" w:rsidRPr="00762634" w:rsidRDefault="007A61AC" w:rsidP="007A61AC"/>
          <w:p w:rsidR="007A61AC" w:rsidRPr="00762634" w:rsidRDefault="007A61AC" w:rsidP="007A61AC"/>
          <w:p w:rsidR="007A61AC" w:rsidRPr="00762634" w:rsidRDefault="007A61AC" w:rsidP="007A61AC"/>
          <w:p w:rsidR="007A61AC" w:rsidRPr="00762634" w:rsidRDefault="007A61AC" w:rsidP="007A61AC"/>
          <w:p w:rsidR="007A61AC" w:rsidRPr="00762634" w:rsidRDefault="007A61AC" w:rsidP="007A61AC"/>
        </w:tc>
        <w:tc>
          <w:tcPr>
            <w:tcW w:w="1275" w:type="dxa"/>
          </w:tcPr>
          <w:p w:rsidR="007A61AC" w:rsidRPr="00762634" w:rsidRDefault="007A61AC" w:rsidP="007A61AC">
            <w:r w:rsidRPr="00762634">
              <w:t>Segítő Kezek</w:t>
            </w:r>
          </w:p>
          <w:p w:rsidR="007A61AC" w:rsidRPr="00762634" w:rsidRDefault="007A61AC" w:rsidP="007A61AC">
            <w:r w:rsidRPr="00762634">
              <w:t xml:space="preserve"> </w:t>
            </w:r>
          </w:p>
        </w:tc>
        <w:tc>
          <w:tcPr>
            <w:tcW w:w="1701" w:type="dxa"/>
          </w:tcPr>
          <w:p w:rsidR="007A61AC" w:rsidRPr="00762634" w:rsidRDefault="007A61AC" w:rsidP="007A61AC">
            <w:r w:rsidRPr="00762634">
              <w:t>A szegénység és a társadalmi kirekesztődés kockázatai</w:t>
            </w:r>
          </w:p>
        </w:tc>
        <w:tc>
          <w:tcPr>
            <w:tcW w:w="1560" w:type="dxa"/>
          </w:tcPr>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762634">
              <w:rPr>
                <w:rFonts w:ascii="Times New Roman" w:hAnsi="Times New Roman"/>
                <w:bCs/>
                <w:iCs/>
                <w:sz w:val="20"/>
                <w:szCs w:val="20"/>
              </w:rPr>
              <w:t>Csökkenjen a szegénység és a társadalmi kirekesztődés kockázatainak száma</w:t>
            </w:r>
            <w:proofErr w:type="gramStart"/>
            <w:r w:rsidRPr="00762634">
              <w:rPr>
                <w:rFonts w:ascii="Times New Roman" w:hAnsi="Times New Roman"/>
                <w:bCs/>
                <w:iCs/>
                <w:sz w:val="20"/>
                <w:szCs w:val="20"/>
              </w:rPr>
              <w:t>..</w:t>
            </w:r>
            <w:proofErr w:type="gramEnd"/>
          </w:p>
        </w:tc>
        <w:tc>
          <w:tcPr>
            <w:tcW w:w="1559" w:type="dxa"/>
          </w:tcPr>
          <w:p w:rsidR="007A61AC" w:rsidRPr="00762634" w:rsidRDefault="007A61AC" w:rsidP="007A61AC">
            <w:r w:rsidRPr="00762634">
              <w:t>Szociális Koncepció</w:t>
            </w:r>
          </w:p>
        </w:tc>
        <w:tc>
          <w:tcPr>
            <w:tcW w:w="1418" w:type="dxa"/>
          </w:tcPr>
          <w:p w:rsidR="007A61A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Igény</w:t>
            </w:r>
            <w:r>
              <w:rPr>
                <w:rFonts w:ascii="Times New Roman" w:hAnsi="Times New Roman"/>
                <w:bCs/>
                <w:iCs/>
                <w:sz w:val="20"/>
                <w:szCs w:val="20"/>
              </w:rPr>
              <w:t>-</w:t>
            </w:r>
          </w:p>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felmérés</w:t>
            </w:r>
          </w:p>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Partnerek bevonása</w:t>
            </w:r>
          </w:p>
          <w:p w:rsidR="007A61AC" w:rsidRPr="00762634" w:rsidRDefault="007A61AC" w:rsidP="007A61AC"/>
        </w:tc>
        <w:tc>
          <w:tcPr>
            <w:tcW w:w="1275" w:type="dxa"/>
          </w:tcPr>
          <w:p w:rsidR="007A61AC" w:rsidRPr="00762634" w:rsidRDefault="007A61AC" w:rsidP="007A61AC">
            <w:r>
              <w:t>P</w:t>
            </w:r>
            <w:r w:rsidRPr="00762634">
              <w:t>olgármester</w:t>
            </w:r>
          </w:p>
        </w:tc>
        <w:tc>
          <w:tcPr>
            <w:tcW w:w="1275" w:type="dxa"/>
          </w:tcPr>
          <w:p w:rsidR="007A61AC" w:rsidRPr="00762634" w:rsidRDefault="007A61AC" w:rsidP="007A61AC">
            <w:r w:rsidRPr="00762634">
              <w:t>2020. 12.31.</w:t>
            </w:r>
          </w:p>
        </w:tc>
        <w:tc>
          <w:tcPr>
            <w:tcW w:w="1469" w:type="dxa"/>
          </w:tcPr>
          <w:p w:rsidR="007A61AC" w:rsidRPr="00762634" w:rsidRDefault="007A61AC" w:rsidP="007A61AC">
            <w:r w:rsidRPr="00762634">
              <w:t>Elérhető szolgáltatások köre bővül</w:t>
            </w:r>
          </w:p>
        </w:tc>
        <w:tc>
          <w:tcPr>
            <w:tcW w:w="1480" w:type="dxa"/>
          </w:tcPr>
          <w:p w:rsidR="007A61AC" w:rsidRPr="00762634" w:rsidRDefault="007A61AC" w:rsidP="007A61AC">
            <w:r w:rsidRPr="00762634">
              <w:t xml:space="preserve">humán- és </w:t>
            </w:r>
          </w:p>
          <w:p w:rsidR="007A61AC" w:rsidRPr="00762634" w:rsidRDefault="007A61AC" w:rsidP="007A61AC">
            <w:r w:rsidRPr="00762634">
              <w:t>pénzügyi erőforrás</w:t>
            </w:r>
          </w:p>
          <w:p w:rsidR="007A61AC" w:rsidRPr="00762634" w:rsidRDefault="007A61AC" w:rsidP="007A61AC"/>
          <w:p w:rsidR="007A61AC" w:rsidRPr="00762634" w:rsidRDefault="007A61AC" w:rsidP="007A61AC">
            <w:r w:rsidRPr="00762634">
              <w:t>10mFt/2év</w:t>
            </w:r>
          </w:p>
        </w:tc>
        <w:tc>
          <w:tcPr>
            <w:tcW w:w="1621" w:type="dxa"/>
          </w:tcPr>
          <w:p w:rsidR="007A61AC" w:rsidRPr="00762634" w:rsidRDefault="007A61AC" w:rsidP="007A61AC">
            <w:r w:rsidRPr="00762634">
              <w:t>Csökken a társadalmi kirekesztődés</w:t>
            </w:r>
          </w:p>
        </w:tc>
      </w:tr>
      <w:tr w:rsidR="007A61AC" w:rsidRPr="00373876" w:rsidTr="007A61AC">
        <w:trPr>
          <w:trHeight w:val="1656"/>
        </w:trPr>
        <w:tc>
          <w:tcPr>
            <w:tcW w:w="993" w:type="dxa"/>
          </w:tcPr>
          <w:p w:rsidR="007A61AC" w:rsidRPr="00762634" w:rsidRDefault="007A61AC" w:rsidP="007A61AC">
            <w:r w:rsidRPr="00762634">
              <w:t>2.</w:t>
            </w:r>
          </w:p>
          <w:p w:rsidR="007A61AC" w:rsidRPr="00762634" w:rsidRDefault="007A61AC" w:rsidP="007A61AC"/>
          <w:p w:rsidR="007A61AC" w:rsidRPr="00762634" w:rsidRDefault="007A61AC" w:rsidP="007A61AC"/>
          <w:p w:rsidR="007A61AC" w:rsidRPr="00762634" w:rsidRDefault="007A61AC" w:rsidP="007A61AC"/>
          <w:p w:rsidR="007A61AC" w:rsidRPr="00762634" w:rsidRDefault="007A61AC" w:rsidP="007A61AC"/>
          <w:p w:rsidR="007A61AC" w:rsidRPr="00762634" w:rsidRDefault="007A61AC" w:rsidP="007A61AC"/>
        </w:tc>
        <w:tc>
          <w:tcPr>
            <w:tcW w:w="1275" w:type="dxa"/>
          </w:tcPr>
          <w:p w:rsidR="007A61AC" w:rsidRPr="00762634" w:rsidRDefault="007A61AC" w:rsidP="007A61AC">
            <w:r w:rsidRPr="00762634">
              <w:t>Kincsünk az egészség</w:t>
            </w:r>
          </w:p>
        </w:tc>
        <w:tc>
          <w:tcPr>
            <w:tcW w:w="1701" w:type="dxa"/>
          </w:tcPr>
          <w:p w:rsidR="007A61AC" w:rsidRPr="00762634" w:rsidRDefault="007A61AC" w:rsidP="007A61AC">
            <w:r w:rsidRPr="00762634">
              <w:t xml:space="preserve">A hátrányos helyzetű és roma családok életmódja jelenleg nem szolgálja a testi-lelki egészség </w:t>
            </w:r>
          </w:p>
          <w:p w:rsidR="007A61AC" w:rsidRPr="00762634" w:rsidRDefault="007A61AC" w:rsidP="007A61AC">
            <w:r w:rsidRPr="00762634">
              <w:t>védelmét</w:t>
            </w:r>
          </w:p>
        </w:tc>
        <w:tc>
          <w:tcPr>
            <w:tcW w:w="1560" w:type="dxa"/>
          </w:tcPr>
          <w:p w:rsidR="007A61AC" w:rsidRPr="00762634" w:rsidRDefault="007A61AC" w:rsidP="007A61AC">
            <w:r w:rsidRPr="00762634">
              <w:rPr>
                <w:bCs/>
                <w:iCs/>
              </w:rPr>
              <w:t>életmódváltás elősegítése</w:t>
            </w:r>
          </w:p>
        </w:tc>
        <w:tc>
          <w:tcPr>
            <w:tcW w:w="1559" w:type="dxa"/>
          </w:tcPr>
          <w:p w:rsidR="007A61AC" w:rsidRPr="00762634" w:rsidRDefault="007A61AC" w:rsidP="007A61AC">
            <w:r w:rsidRPr="00762634">
              <w:t>Város Egészségterve</w:t>
            </w:r>
          </w:p>
        </w:tc>
        <w:tc>
          <w:tcPr>
            <w:tcW w:w="1418" w:type="dxa"/>
          </w:tcPr>
          <w:p w:rsidR="007A61A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762634">
              <w:rPr>
                <w:rFonts w:ascii="Times New Roman" w:eastAsia="Arial Unicode MS" w:hAnsi="Times New Roman"/>
                <w:bCs/>
                <w:iCs/>
                <w:sz w:val="20"/>
                <w:szCs w:val="20"/>
              </w:rPr>
              <w:t>Prevenciós Programokba való bekap</w:t>
            </w:r>
            <w:r>
              <w:rPr>
                <w:rFonts w:ascii="Times New Roman" w:eastAsia="Arial Unicode MS" w:hAnsi="Times New Roman"/>
                <w:bCs/>
                <w:iCs/>
                <w:sz w:val="20"/>
                <w:szCs w:val="20"/>
              </w:rPr>
              <w:t>-</w:t>
            </w:r>
          </w:p>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proofErr w:type="spellStart"/>
            <w:r w:rsidRPr="00762634">
              <w:rPr>
                <w:rFonts w:ascii="Times New Roman" w:eastAsia="Arial Unicode MS" w:hAnsi="Times New Roman"/>
                <w:bCs/>
                <w:iCs/>
                <w:sz w:val="20"/>
                <w:szCs w:val="20"/>
              </w:rPr>
              <w:t>csolódás</w:t>
            </w:r>
            <w:proofErr w:type="spellEnd"/>
            <w:r w:rsidRPr="00762634">
              <w:rPr>
                <w:rFonts w:ascii="Times New Roman" w:eastAsia="Arial Unicode MS" w:hAnsi="Times New Roman"/>
                <w:bCs/>
                <w:iCs/>
                <w:sz w:val="20"/>
                <w:szCs w:val="20"/>
              </w:rPr>
              <w:t>, helybiztosítás</w:t>
            </w:r>
          </w:p>
        </w:tc>
        <w:tc>
          <w:tcPr>
            <w:tcW w:w="1275" w:type="dxa"/>
          </w:tcPr>
          <w:p w:rsidR="007A61AC" w:rsidRPr="00762634" w:rsidRDefault="007A61AC" w:rsidP="007A61AC">
            <w:r>
              <w:t>P</w:t>
            </w:r>
            <w:r w:rsidRPr="00762634">
              <w:t>olgármester</w:t>
            </w:r>
          </w:p>
          <w:p w:rsidR="007A61AC" w:rsidRPr="00762634" w:rsidRDefault="007A61AC" w:rsidP="007A61AC"/>
          <w:p w:rsidR="007A61AC" w:rsidRPr="00762634" w:rsidRDefault="007A61AC" w:rsidP="007A61AC">
            <w:r w:rsidRPr="00762634">
              <w:t>Háziorvosi Intézmény vezetője</w:t>
            </w:r>
          </w:p>
        </w:tc>
        <w:tc>
          <w:tcPr>
            <w:tcW w:w="1275" w:type="dxa"/>
          </w:tcPr>
          <w:p w:rsidR="007A61AC" w:rsidRPr="00762634" w:rsidRDefault="007A61AC" w:rsidP="007A61AC">
            <w:r w:rsidRPr="00762634">
              <w:t>2020. 12.31.</w:t>
            </w:r>
          </w:p>
        </w:tc>
        <w:tc>
          <w:tcPr>
            <w:tcW w:w="1469" w:type="dxa"/>
          </w:tcPr>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762634">
              <w:rPr>
                <w:rFonts w:ascii="Times New Roman" w:hAnsi="Times New Roman"/>
                <w:bCs/>
                <w:iCs/>
                <w:sz w:val="20"/>
                <w:szCs w:val="20"/>
              </w:rPr>
              <w:t>Többen veszik igénybe az ingyenes szűréseket</w:t>
            </w:r>
          </w:p>
        </w:tc>
        <w:tc>
          <w:tcPr>
            <w:tcW w:w="1480" w:type="dxa"/>
          </w:tcPr>
          <w:p w:rsidR="007A61AC" w:rsidRPr="00762634" w:rsidRDefault="007A61AC" w:rsidP="007A61AC">
            <w:r w:rsidRPr="00762634">
              <w:t>humán- és pénzügyi erőforrás</w:t>
            </w:r>
          </w:p>
          <w:p w:rsidR="007A61AC" w:rsidRPr="00762634" w:rsidRDefault="007A61AC" w:rsidP="007A61AC"/>
          <w:p w:rsidR="007A61AC" w:rsidRPr="00762634" w:rsidRDefault="007A61AC" w:rsidP="007A61AC">
            <w:r w:rsidRPr="00762634">
              <w:t>6mFt/ 2év</w:t>
            </w:r>
          </w:p>
        </w:tc>
        <w:tc>
          <w:tcPr>
            <w:tcW w:w="1621" w:type="dxa"/>
          </w:tcPr>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Javul a lakosság általános egészségi állapota</w:t>
            </w:r>
          </w:p>
          <w:p w:rsidR="007A61AC" w:rsidRPr="00762634" w:rsidRDefault="007A61AC" w:rsidP="007A61AC"/>
        </w:tc>
      </w:tr>
      <w:tr w:rsidR="007A61AC" w:rsidRPr="00373876" w:rsidTr="007A61AC">
        <w:trPr>
          <w:trHeight w:val="1656"/>
        </w:trPr>
        <w:tc>
          <w:tcPr>
            <w:tcW w:w="993" w:type="dxa"/>
          </w:tcPr>
          <w:p w:rsidR="007A61AC" w:rsidRPr="00762634" w:rsidRDefault="007A61AC" w:rsidP="007A61AC">
            <w:r w:rsidRPr="00762634">
              <w:t>3.</w:t>
            </w:r>
          </w:p>
          <w:p w:rsidR="007A61AC" w:rsidRPr="00762634" w:rsidRDefault="007A61AC" w:rsidP="007A61AC"/>
          <w:p w:rsidR="007A61AC" w:rsidRPr="00762634" w:rsidRDefault="007A61AC" w:rsidP="007A61AC"/>
          <w:p w:rsidR="007A61AC" w:rsidRPr="00762634" w:rsidRDefault="007A61AC" w:rsidP="007A61AC"/>
        </w:tc>
        <w:tc>
          <w:tcPr>
            <w:tcW w:w="1275" w:type="dxa"/>
          </w:tcPr>
          <w:p w:rsidR="007A61AC" w:rsidRPr="00762634" w:rsidRDefault="007A61AC" w:rsidP="007A61AC">
            <w:pPr>
              <w:ind w:left="-71" w:firstLine="71"/>
            </w:pPr>
            <w:r w:rsidRPr="00762634">
              <w:t>Vissza az iskolapadba</w:t>
            </w:r>
          </w:p>
        </w:tc>
        <w:tc>
          <w:tcPr>
            <w:tcW w:w="1701" w:type="dxa"/>
          </w:tcPr>
          <w:p w:rsidR="007A61AC" w:rsidRPr="00762634" w:rsidRDefault="007A61AC" w:rsidP="007A61AC">
            <w:r w:rsidRPr="00762634">
              <w:t>Az alacsony iskolai végzettségűek elhelyezkedési esélye csekély</w:t>
            </w:r>
          </w:p>
        </w:tc>
        <w:tc>
          <w:tcPr>
            <w:tcW w:w="1560" w:type="dxa"/>
          </w:tcPr>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A toborzásokon megjelentek képzésekre jelentkeznek</w:t>
            </w:r>
          </w:p>
          <w:p w:rsidR="007A61AC" w:rsidRPr="00762634" w:rsidRDefault="007A61AC" w:rsidP="007A61AC"/>
        </w:tc>
        <w:tc>
          <w:tcPr>
            <w:tcW w:w="1559" w:type="dxa"/>
          </w:tcPr>
          <w:p w:rsidR="007A61AC" w:rsidRPr="00762634" w:rsidRDefault="007A61AC" w:rsidP="007A61AC">
            <w:r>
              <w:t>XXXX</w:t>
            </w:r>
          </w:p>
        </w:tc>
        <w:tc>
          <w:tcPr>
            <w:tcW w:w="1418" w:type="dxa"/>
          </w:tcPr>
          <w:p w:rsidR="007A61AC" w:rsidRPr="00762634" w:rsidRDefault="007A61AC" w:rsidP="007A61AC">
            <w:r w:rsidRPr="00762634">
              <w:t>Felzárkóztató képzések szervezésére lehetőségek keresése</w:t>
            </w:r>
          </w:p>
        </w:tc>
        <w:tc>
          <w:tcPr>
            <w:tcW w:w="1275" w:type="dxa"/>
          </w:tcPr>
          <w:p w:rsidR="007A61AC" w:rsidRPr="00762634" w:rsidRDefault="007A61AC" w:rsidP="007A61AC">
            <w:r>
              <w:t>P</w:t>
            </w:r>
            <w:r w:rsidRPr="00762634">
              <w:t>olgármester</w:t>
            </w:r>
          </w:p>
          <w:p w:rsidR="007A61AC" w:rsidRPr="00762634" w:rsidRDefault="007A61AC" w:rsidP="007A61AC"/>
          <w:p w:rsidR="007A61AC" w:rsidRPr="00762634" w:rsidRDefault="007A61AC" w:rsidP="007A61AC"/>
        </w:tc>
        <w:tc>
          <w:tcPr>
            <w:tcW w:w="1275" w:type="dxa"/>
          </w:tcPr>
          <w:p w:rsidR="007A61AC" w:rsidRPr="00762634" w:rsidRDefault="007A61AC" w:rsidP="007A61AC">
            <w:r w:rsidRPr="00762634">
              <w:t>2023. 12.31.</w:t>
            </w:r>
          </w:p>
        </w:tc>
        <w:tc>
          <w:tcPr>
            <w:tcW w:w="1469" w:type="dxa"/>
          </w:tcPr>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képzések sikeres elvégzése, szakképzettség megszerzése</w:t>
            </w:r>
          </w:p>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p>
          <w:p w:rsidR="007A61AC" w:rsidRPr="00762634" w:rsidRDefault="007A61AC" w:rsidP="007A61AC"/>
        </w:tc>
        <w:tc>
          <w:tcPr>
            <w:tcW w:w="1480" w:type="dxa"/>
          </w:tcPr>
          <w:p w:rsidR="007A61AC" w:rsidRPr="00762634" w:rsidRDefault="007A61AC" w:rsidP="007A61AC">
            <w:r w:rsidRPr="00762634">
              <w:t>humán- és pályázati erőforrás</w:t>
            </w:r>
          </w:p>
          <w:p w:rsidR="007A61AC" w:rsidRPr="00762634" w:rsidRDefault="007A61AC" w:rsidP="007A61AC"/>
        </w:tc>
        <w:tc>
          <w:tcPr>
            <w:tcW w:w="1621" w:type="dxa"/>
          </w:tcPr>
          <w:p w:rsidR="007A61AC" w:rsidRPr="00762634" w:rsidRDefault="007A61AC" w:rsidP="007A61AC">
            <w:r w:rsidRPr="00762634">
              <w:rPr>
                <w:bCs/>
                <w:iCs/>
              </w:rPr>
              <w:t>szakképzettség megszerzésével javul a munkába állás esélye</w:t>
            </w:r>
          </w:p>
        </w:tc>
      </w:tr>
      <w:tr w:rsidR="007A61AC" w:rsidRPr="00373876" w:rsidTr="007A61AC">
        <w:trPr>
          <w:trHeight w:val="1656"/>
        </w:trPr>
        <w:tc>
          <w:tcPr>
            <w:tcW w:w="993" w:type="dxa"/>
          </w:tcPr>
          <w:p w:rsidR="007A61AC" w:rsidRPr="00762634" w:rsidRDefault="007A61AC" w:rsidP="007A61AC">
            <w:r w:rsidRPr="00762634">
              <w:t>4.</w:t>
            </w:r>
          </w:p>
          <w:p w:rsidR="007A61AC" w:rsidRPr="00762634" w:rsidRDefault="007A61AC" w:rsidP="007A61AC"/>
          <w:p w:rsidR="007A61AC" w:rsidRPr="00762634" w:rsidRDefault="007A61AC" w:rsidP="007A61AC"/>
          <w:p w:rsidR="007A61AC" w:rsidRPr="00762634" w:rsidRDefault="007A61AC" w:rsidP="007A61AC"/>
          <w:p w:rsidR="007A61AC" w:rsidRPr="00762634" w:rsidRDefault="007A61AC" w:rsidP="007A61AC"/>
          <w:p w:rsidR="007A61AC" w:rsidRPr="00762634" w:rsidRDefault="007A61AC" w:rsidP="007A61AC"/>
          <w:p w:rsidR="007A61AC" w:rsidRPr="00762634" w:rsidRDefault="007A61AC" w:rsidP="007A61AC"/>
          <w:p w:rsidR="007A61AC" w:rsidRPr="00762634" w:rsidRDefault="007A61AC" w:rsidP="007A61AC"/>
        </w:tc>
        <w:tc>
          <w:tcPr>
            <w:tcW w:w="1275" w:type="dxa"/>
          </w:tcPr>
          <w:p w:rsidR="007A61AC" w:rsidRPr="00762634" w:rsidRDefault="007A61AC" w:rsidP="007A61AC">
            <w:r w:rsidRPr="00762634">
              <w:t>Gazdálkodj okosan</w:t>
            </w:r>
          </w:p>
        </w:tc>
        <w:tc>
          <w:tcPr>
            <w:tcW w:w="1701" w:type="dxa"/>
          </w:tcPr>
          <w:p w:rsidR="007A61AC" w:rsidRPr="00762634" w:rsidRDefault="007A61AC" w:rsidP="007A61AC">
            <w:r w:rsidRPr="00762634">
              <w:t>A háztartás gazdálkodás és pénzkezelési ismeretek alacsony szintje miatt pénzbeosztási problémák</w:t>
            </w:r>
          </w:p>
        </w:tc>
        <w:tc>
          <w:tcPr>
            <w:tcW w:w="1560" w:type="dxa"/>
          </w:tcPr>
          <w:p w:rsidR="007A61AC" w:rsidRPr="00762634" w:rsidRDefault="007A61AC" w:rsidP="007A61AC">
            <w:r w:rsidRPr="00762634">
              <w:rPr>
                <w:bCs/>
                <w:iCs/>
              </w:rPr>
              <w:t>A jövedelem megfelelő beosztása személyes tanácsok által</w:t>
            </w:r>
          </w:p>
        </w:tc>
        <w:tc>
          <w:tcPr>
            <w:tcW w:w="1559" w:type="dxa"/>
          </w:tcPr>
          <w:p w:rsidR="007A61AC" w:rsidRPr="00762634" w:rsidRDefault="007A61AC" w:rsidP="007A61AC">
            <w:r w:rsidRPr="00762634">
              <w:t>Szociális Koncepció</w:t>
            </w:r>
          </w:p>
        </w:tc>
        <w:tc>
          <w:tcPr>
            <w:tcW w:w="1418" w:type="dxa"/>
          </w:tcPr>
          <w:p w:rsidR="007A61AC" w:rsidRPr="00762634" w:rsidRDefault="007A61AC" w:rsidP="007A61AC">
            <w:r>
              <w:t xml:space="preserve">Felvilágosítás </w:t>
            </w:r>
            <w:r w:rsidRPr="00762634">
              <w:t>tanácsadás, beszélgetés, foglakozások tartása</w:t>
            </w:r>
          </w:p>
        </w:tc>
        <w:tc>
          <w:tcPr>
            <w:tcW w:w="1275" w:type="dxa"/>
          </w:tcPr>
          <w:p w:rsidR="007A61AC" w:rsidRPr="00762634" w:rsidRDefault="007A61AC" w:rsidP="007A61AC">
            <w:r w:rsidRPr="00762634">
              <w:t>Szociális Szolgáltató Központ vezetője</w:t>
            </w:r>
          </w:p>
        </w:tc>
        <w:tc>
          <w:tcPr>
            <w:tcW w:w="1275" w:type="dxa"/>
          </w:tcPr>
          <w:p w:rsidR="007A61AC" w:rsidRPr="00762634" w:rsidRDefault="007A61AC" w:rsidP="007A61AC">
            <w:r w:rsidRPr="00762634">
              <w:t>2020. 12.31.</w:t>
            </w:r>
          </w:p>
        </w:tc>
        <w:tc>
          <w:tcPr>
            <w:tcW w:w="1469" w:type="dxa"/>
          </w:tcPr>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Felvilágosítás, következtében a családok legalább 25%-ának való segítés a problémák kezelésében</w:t>
            </w:r>
          </w:p>
        </w:tc>
        <w:tc>
          <w:tcPr>
            <w:tcW w:w="1480" w:type="dxa"/>
          </w:tcPr>
          <w:p w:rsidR="007A61AC" w:rsidRPr="00762634" w:rsidRDefault="007A61AC" w:rsidP="007A61AC">
            <w:r w:rsidRPr="00762634">
              <w:t>Humán erőforrás</w:t>
            </w:r>
          </w:p>
        </w:tc>
        <w:tc>
          <w:tcPr>
            <w:tcW w:w="1621" w:type="dxa"/>
          </w:tcPr>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Az eladósodott családok segítséggel való kilépése az adott helyzetből</w:t>
            </w:r>
          </w:p>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szCs w:val="20"/>
              </w:rPr>
            </w:pPr>
          </w:p>
        </w:tc>
      </w:tr>
      <w:tr w:rsidR="007A61AC" w:rsidRPr="00373876" w:rsidTr="007A61AC">
        <w:tc>
          <w:tcPr>
            <w:tcW w:w="15626" w:type="dxa"/>
            <w:gridSpan w:val="11"/>
          </w:tcPr>
          <w:p w:rsidR="009B5A7E" w:rsidRDefault="009B5A7E" w:rsidP="007A61AC">
            <w:pPr>
              <w:rPr>
                <w:b/>
                <w:szCs w:val="24"/>
              </w:rPr>
            </w:pPr>
          </w:p>
          <w:p w:rsidR="009B5A7E" w:rsidRDefault="009B5A7E" w:rsidP="007A61AC">
            <w:pPr>
              <w:rPr>
                <w:b/>
                <w:szCs w:val="24"/>
              </w:rPr>
            </w:pPr>
          </w:p>
          <w:p w:rsidR="009B5A7E" w:rsidRDefault="009B5A7E" w:rsidP="007A61AC">
            <w:pPr>
              <w:rPr>
                <w:b/>
                <w:szCs w:val="24"/>
              </w:rPr>
            </w:pPr>
          </w:p>
          <w:p w:rsidR="007A61AC" w:rsidRPr="0093692B" w:rsidRDefault="007A61AC" w:rsidP="007A61AC">
            <w:pPr>
              <w:rPr>
                <w:b/>
                <w:szCs w:val="24"/>
              </w:rPr>
            </w:pPr>
            <w:r w:rsidRPr="0093692B">
              <w:rPr>
                <w:b/>
                <w:szCs w:val="24"/>
              </w:rPr>
              <w:t xml:space="preserve">II. </w:t>
            </w:r>
            <w:proofErr w:type="gramStart"/>
            <w:r w:rsidRPr="0093692B">
              <w:rPr>
                <w:b/>
                <w:szCs w:val="24"/>
              </w:rPr>
              <w:t>A</w:t>
            </w:r>
            <w:proofErr w:type="gramEnd"/>
            <w:r w:rsidRPr="0093692B">
              <w:rPr>
                <w:b/>
                <w:szCs w:val="24"/>
              </w:rPr>
              <w:t xml:space="preserve"> gyermekek esélyegyenlősége</w:t>
            </w:r>
          </w:p>
        </w:tc>
      </w:tr>
      <w:tr w:rsidR="007A61AC" w:rsidRPr="00373876" w:rsidTr="007A61AC">
        <w:tc>
          <w:tcPr>
            <w:tcW w:w="993" w:type="dxa"/>
          </w:tcPr>
          <w:p w:rsidR="007A61AC" w:rsidRPr="00762634" w:rsidRDefault="007A61AC" w:rsidP="007A61AC">
            <w:r w:rsidRPr="00762634">
              <w:lastRenderedPageBreak/>
              <w:t>5.</w:t>
            </w:r>
          </w:p>
          <w:p w:rsidR="007A61AC" w:rsidRPr="00762634" w:rsidRDefault="007A61AC" w:rsidP="007A61AC"/>
          <w:p w:rsidR="007A61AC" w:rsidRPr="00762634" w:rsidRDefault="007A61AC" w:rsidP="007A61AC"/>
          <w:p w:rsidR="007A61AC" w:rsidRPr="00762634" w:rsidRDefault="007A61AC" w:rsidP="007A61AC"/>
          <w:p w:rsidR="007A61AC" w:rsidRPr="00762634" w:rsidRDefault="007A61AC" w:rsidP="007A61AC"/>
          <w:p w:rsidR="007A61AC" w:rsidRPr="00762634" w:rsidRDefault="007A61AC" w:rsidP="007A61AC"/>
        </w:tc>
        <w:tc>
          <w:tcPr>
            <w:tcW w:w="1275" w:type="dxa"/>
          </w:tcPr>
          <w:p w:rsidR="007A61AC" w:rsidRPr="00762634" w:rsidRDefault="007A61AC" w:rsidP="007A61AC">
            <w:r w:rsidRPr="00762634">
              <w:t>Felelős vagy a jövődért</w:t>
            </w:r>
          </w:p>
          <w:p w:rsidR="007A61AC" w:rsidRPr="00762634" w:rsidRDefault="007A61AC" w:rsidP="007A61AC"/>
        </w:tc>
        <w:tc>
          <w:tcPr>
            <w:tcW w:w="1701" w:type="dxa"/>
          </w:tcPr>
          <w:p w:rsidR="007A61AC" w:rsidRPr="00762634" w:rsidRDefault="007A61AC" w:rsidP="007A61AC">
            <w:r w:rsidRPr="00762634">
              <w:t xml:space="preserve">A halmozottan hátrányos helyzetű családok életmódbeli problémáinak kezelése, gondolkodásmódból eredő problémák </w:t>
            </w:r>
          </w:p>
        </w:tc>
        <w:tc>
          <w:tcPr>
            <w:tcW w:w="1560" w:type="dxa"/>
          </w:tcPr>
          <w:p w:rsidR="007A61AC" w:rsidRPr="00762634" w:rsidRDefault="007A61AC" w:rsidP="007A61AC">
            <w:r w:rsidRPr="00762634">
              <w:rPr>
                <w:bCs/>
                <w:iCs/>
              </w:rPr>
              <w:t>A szegénység csökkentése érdekében a családi gondolkodási stratégiák átalakítása. A gyermekek szocializációjának elősegítése a szülők bevonásával</w:t>
            </w:r>
          </w:p>
        </w:tc>
        <w:tc>
          <w:tcPr>
            <w:tcW w:w="1559" w:type="dxa"/>
          </w:tcPr>
          <w:p w:rsidR="007A61AC" w:rsidRPr="00762634" w:rsidRDefault="007A61AC" w:rsidP="007A61AC">
            <w:r w:rsidRPr="00762634">
              <w:t>Szociális Koncepció</w:t>
            </w:r>
          </w:p>
          <w:p w:rsidR="007A61AC" w:rsidRPr="00762634" w:rsidRDefault="007A61AC" w:rsidP="007A61AC"/>
          <w:p w:rsidR="007A61AC" w:rsidRPr="00762634" w:rsidRDefault="007A61AC" w:rsidP="007A61AC"/>
          <w:p w:rsidR="007A61AC" w:rsidRPr="00762634" w:rsidRDefault="007A61AC" w:rsidP="007A61AC"/>
          <w:p w:rsidR="007A61AC" w:rsidRPr="00762634" w:rsidRDefault="007A61AC" w:rsidP="007A61AC">
            <w:r w:rsidRPr="00762634">
              <w:t>ITS</w:t>
            </w:r>
          </w:p>
        </w:tc>
        <w:tc>
          <w:tcPr>
            <w:tcW w:w="1418" w:type="dxa"/>
          </w:tcPr>
          <w:p w:rsidR="007A61AC" w:rsidRPr="00762634" w:rsidRDefault="007A61AC" w:rsidP="007A61AC">
            <w:r w:rsidRPr="00762634">
              <w:t>Szemléletváltással a gyermekek szocializációjának elősegítése a szülők bevonásával</w:t>
            </w:r>
          </w:p>
        </w:tc>
        <w:tc>
          <w:tcPr>
            <w:tcW w:w="1275" w:type="dxa"/>
          </w:tcPr>
          <w:p w:rsidR="007A61AC" w:rsidRPr="00762634" w:rsidRDefault="007A61AC" w:rsidP="007A61AC">
            <w:r w:rsidRPr="00762634">
              <w:t xml:space="preserve"> Szociális Szolgáltató Központ</w:t>
            </w:r>
          </w:p>
          <w:p w:rsidR="007A61AC" w:rsidRPr="00762634" w:rsidRDefault="007A61AC" w:rsidP="007A61AC"/>
          <w:p w:rsidR="007A61AC" w:rsidRPr="00762634" w:rsidRDefault="007A61AC" w:rsidP="007A61AC">
            <w:r w:rsidRPr="00762634">
              <w:t>Óvodavezető</w:t>
            </w:r>
          </w:p>
        </w:tc>
        <w:tc>
          <w:tcPr>
            <w:tcW w:w="1275" w:type="dxa"/>
          </w:tcPr>
          <w:p w:rsidR="007A61AC" w:rsidRPr="00762634" w:rsidRDefault="007A61AC" w:rsidP="007A61AC">
            <w:r w:rsidRPr="00762634">
              <w:t>2020. 12.31.</w:t>
            </w:r>
          </w:p>
        </w:tc>
        <w:tc>
          <w:tcPr>
            <w:tcW w:w="1469" w:type="dxa"/>
          </w:tcPr>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62634">
              <w:rPr>
                <w:rFonts w:ascii="Times New Roman" w:hAnsi="Times New Roman"/>
                <w:bCs/>
                <w:iCs/>
                <w:sz w:val="20"/>
                <w:szCs w:val="20"/>
              </w:rPr>
              <w:t>Legalább 10 család kapcsolódjon be és vegyen részt a programokban</w:t>
            </w:r>
          </w:p>
          <w:p w:rsidR="007A61AC" w:rsidRPr="00762634" w:rsidRDefault="007A61AC" w:rsidP="007A61AC"/>
        </w:tc>
        <w:tc>
          <w:tcPr>
            <w:tcW w:w="1480" w:type="dxa"/>
          </w:tcPr>
          <w:p w:rsidR="007A61AC" w:rsidRPr="00762634" w:rsidRDefault="007A61AC" w:rsidP="007A61AC">
            <w:r w:rsidRPr="00762634">
              <w:t>humán- és pénzügyi erőforrás</w:t>
            </w:r>
          </w:p>
        </w:tc>
        <w:tc>
          <w:tcPr>
            <w:tcW w:w="1621" w:type="dxa"/>
          </w:tcPr>
          <w:p w:rsidR="007A61AC" w:rsidRPr="00762634" w:rsidRDefault="007A61AC" w:rsidP="007A61AC">
            <w:r w:rsidRPr="00762634">
              <w:rPr>
                <w:bCs/>
                <w:iCs/>
              </w:rPr>
              <w:t>esélyegyenlőség növekedése</w:t>
            </w:r>
          </w:p>
        </w:tc>
      </w:tr>
      <w:tr w:rsidR="007A61AC" w:rsidRPr="00373876" w:rsidTr="007A61AC">
        <w:tc>
          <w:tcPr>
            <w:tcW w:w="993" w:type="dxa"/>
          </w:tcPr>
          <w:p w:rsidR="007A61AC" w:rsidRPr="00762634" w:rsidRDefault="007A61AC" w:rsidP="007A61AC">
            <w:r w:rsidRPr="00762634">
              <w:t>6.</w:t>
            </w:r>
          </w:p>
          <w:p w:rsidR="007A61AC" w:rsidRPr="00762634" w:rsidRDefault="007A61AC" w:rsidP="007A61AC"/>
          <w:p w:rsidR="007A61AC" w:rsidRPr="00762634" w:rsidRDefault="007A61AC" w:rsidP="007A61AC"/>
          <w:p w:rsidR="007A61AC" w:rsidRPr="00762634" w:rsidRDefault="007A61AC" w:rsidP="007A61AC"/>
        </w:tc>
        <w:tc>
          <w:tcPr>
            <w:tcW w:w="1275" w:type="dxa"/>
          </w:tcPr>
          <w:p w:rsidR="007A61AC" w:rsidRPr="00762634" w:rsidRDefault="007A61AC" w:rsidP="007A61AC">
            <w:r w:rsidRPr="00762634">
              <w:t>Bevezetés a virtuális világba</w:t>
            </w:r>
          </w:p>
        </w:tc>
        <w:tc>
          <w:tcPr>
            <w:tcW w:w="1701" w:type="dxa"/>
          </w:tcPr>
          <w:p w:rsidR="007A61AC" w:rsidRPr="00762634" w:rsidRDefault="007A61AC" w:rsidP="007A61AC">
            <w:r w:rsidRPr="00762634">
              <w:t>Infokommunikációs eszközök nem ismerete és az ebből eredő hátrányok</w:t>
            </w:r>
          </w:p>
        </w:tc>
        <w:tc>
          <w:tcPr>
            <w:tcW w:w="1560" w:type="dxa"/>
          </w:tcPr>
          <w:p w:rsidR="007A61AC" w:rsidRDefault="007A61AC" w:rsidP="007A61AC">
            <w:proofErr w:type="spellStart"/>
            <w:r w:rsidRPr="00762634">
              <w:t>Info</w:t>
            </w:r>
            <w:r>
              <w:t>-</w:t>
            </w:r>
            <w:proofErr w:type="spellEnd"/>
          </w:p>
          <w:p w:rsidR="007A61AC" w:rsidRPr="00762634" w:rsidRDefault="007A61AC" w:rsidP="007A61AC">
            <w:r w:rsidRPr="00762634">
              <w:t>kommunikációs eszközhiány feltárása</w:t>
            </w:r>
          </w:p>
          <w:p w:rsidR="007A61AC" w:rsidRPr="00762634" w:rsidRDefault="007A61AC" w:rsidP="007A61AC">
            <w:r w:rsidRPr="00762634">
              <w:t>Hasznos időtöltéssé váljon</w:t>
            </w:r>
          </w:p>
          <w:p w:rsidR="007A61AC" w:rsidRPr="00762634" w:rsidRDefault="007A61AC" w:rsidP="007A61AC">
            <w:r w:rsidRPr="00762634">
              <w:t xml:space="preserve"> A gyermeke biztonsággal tudják használni a modern eszközöket</w:t>
            </w:r>
          </w:p>
        </w:tc>
        <w:tc>
          <w:tcPr>
            <w:tcW w:w="1559" w:type="dxa"/>
          </w:tcPr>
          <w:p w:rsidR="007A61AC" w:rsidRPr="00762634" w:rsidRDefault="007A61AC" w:rsidP="007A61AC">
            <w:r w:rsidRPr="00762634">
              <w:t>Informatikai Koncepció</w:t>
            </w:r>
          </w:p>
        </w:tc>
        <w:tc>
          <w:tcPr>
            <w:tcW w:w="1418" w:type="dxa"/>
          </w:tcPr>
          <w:p w:rsidR="007A61AC" w:rsidRPr="00762634" w:rsidRDefault="007A61AC" w:rsidP="007A61AC">
            <w:r w:rsidRPr="00762634">
              <w:t>Szakemberek bevonásával a számítógépek és az internet, mint hasznos időtöltés közösségi terek infokommunikációs fejlesztése</w:t>
            </w:r>
          </w:p>
        </w:tc>
        <w:tc>
          <w:tcPr>
            <w:tcW w:w="1275" w:type="dxa"/>
          </w:tcPr>
          <w:p w:rsidR="007A61AC" w:rsidRPr="00762634" w:rsidRDefault="007A61AC" w:rsidP="007A61AC">
            <w:r>
              <w:t>P</w:t>
            </w:r>
            <w:r w:rsidRPr="00762634">
              <w:t>olgármester</w:t>
            </w:r>
          </w:p>
          <w:p w:rsidR="007A61AC" w:rsidRPr="00762634" w:rsidRDefault="007A61AC" w:rsidP="007A61AC"/>
          <w:p w:rsidR="007A61AC" w:rsidRPr="00762634" w:rsidRDefault="007A61AC" w:rsidP="007A61AC">
            <w:r w:rsidRPr="00762634">
              <w:t>Óvodavezető</w:t>
            </w:r>
          </w:p>
        </w:tc>
        <w:tc>
          <w:tcPr>
            <w:tcW w:w="1275" w:type="dxa"/>
          </w:tcPr>
          <w:p w:rsidR="007A61AC" w:rsidRPr="00762634" w:rsidRDefault="007A61AC" w:rsidP="007A61AC">
            <w:r w:rsidRPr="00762634">
              <w:t>2020. 12.31.</w:t>
            </w:r>
          </w:p>
        </w:tc>
        <w:tc>
          <w:tcPr>
            <w:tcW w:w="1469" w:type="dxa"/>
          </w:tcPr>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rPr>
            </w:pPr>
            <w:r w:rsidRPr="00762634">
              <w:rPr>
                <w:rFonts w:ascii="Times New Roman" w:hAnsi="Times New Roman"/>
                <w:bCs/>
                <w:iCs/>
                <w:sz w:val="20"/>
                <w:szCs w:val="20"/>
              </w:rPr>
              <w:t>K</w:t>
            </w:r>
            <w:r w:rsidRPr="00762634">
              <w:rPr>
                <w:rFonts w:ascii="Times New Roman" w:hAnsi="Times New Roman"/>
                <w:sz w:val="20"/>
                <w:szCs w:val="20"/>
              </w:rPr>
              <w:t>özösségi terek fejlettebb infokommunikációs elérése</w:t>
            </w:r>
          </w:p>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rPr>
            </w:pPr>
          </w:p>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rPr>
            </w:pPr>
          </w:p>
          <w:p w:rsidR="007A61AC" w:rsidRPr="00762634" w:rsidRDefault="007A61AC" w:rsidP="007A61AC"/>
        </w:tc>
        <w:tc>
          <w:tcPr>
            <w:tcW w:w="1480" w:type="dxa"/>
          </w:tcPr>
          <w:p w:rsidR="007A61AC" w:rsidRPr="00762634" w:rsidRDefault="007A61AC" w:rsidP="007A61AC">
            <w:proofErr w:type="gramStart"/>
            <w:r w:rsidRPr="00762634">
              <w:t>humán-  és</w:t>
            </w:r>
            <w:proofErr w:type="gramEnd"/>
            <w:r w:rsidRPr="00762634">
              <w:t xml:space="preserve"> pályázati erőforrás</w:t>
            </w:r>
          </w:p>
        </w:tc>
        <w:tc>
          <w:tcPr>
            <w:tcW w:w="1621" w:type="dxa"/>
          </w:tcPr>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rPr>
            </w:pPr>
            <w:r w:rsidRPr="00762634">
              <w:rPr>
                <w:rFonts w:ascii="Times New Roman" w:hAnsi="Times New Roman"/>
                <w:bCs/>
                <w:iCs/>
                <w:sz w:val="20"/>
                <w:szCs w:val="20"/>
              </w:rPr>
              <w:t xml:space="preserve">Hosszú: Magabiztos informatikai képességekkel felnövekvő generáció </w:t>
            </w:r>
          </w:p>
          <w:p w:rsidR="007A61AC" w:rsidRPr="00762634" w:rsidRDefault="007A61AC" w:rsidP="007A61AC"/>
        </w:tc>
      </w:tr>
      <w:tr w:rsidR="007A61AC" w:rsidRPr="00373876" w:rsidTr="007A61AC">
        <w:tc>
          <w:tcPr>
            <w:tcW w:w="993" w:type="dxa"/>
          </w:tcPr>
          <w:p w:rsidR="007A61AC" w:rsidRPr="00762634" w:rsidRDefault="007A61AC" w:rsidP="007A61AC">
            <w:r w:rsidRPr="00762634">
              <w:t>7.</w:t>
            </w:r>
          </w:p>
          <w:p w:rsidR="007A61AC" w:rsidRPr="00762634" w:rsidRDefault="007A61AC" w:rsidP="007A61AC"/>
          <w:p w:rsidR="007A61AC" w:rsidRPr="00762634" w:rsidRDefault="007A61AC" w:rsidP="007A61AC"/>
          <w:p w:rsidR="007A61AC" w:rsidRPr="00762634" w:rsidRDefault="007A61AC" w:rsidP="007A61AC"/>
          <w:p w:rsidR="007A61AC" w:rsidRPr="00762634" w:rsidRDefault="007A61AC" w:rsidP="007A61AC"/>
        </w:tc>
        <w:tc>
          <w:tcPr>
            <w:tcW w:w="1275" w:type="dxa"/>
          </w:tcPr>
          <w:p w:rsidR="007A61AC" w:rsidRPr="00762634" w:rsidRDefault="007A61AC" w:rsidP="007A61AC">
            <w:r w:rsidRPr="00762634">
              <w:t>Együtt legyünk Otthon</w:t>
            </w:r>
          </w:p>
        </w:tc>
        <w:tc>
          <w:tcPr>
            <w:tcW w:w="1701" w:type="dxa"/>
          </w:tcPr>
          <w:p w:rsidR="007A61AC" w:rsidRPr="00762634" w:rsidRDefault="007A61AC" w:rsidP="007A61AC">
            <w:r w:rsidRPr="00762634">
              <w:t>Lakhatásukban veszélyeztetett családok szétszakadásának kockázata</w:t>
            </w:r>
          </w:p>
        </w:tc>
        <w:tc>
          <w:tcPr>
            <w:tcW w:w="1560" w:type="dxa"/>
          </w:tcPr>
          <w:p w:rsidR="007A61AC" w:rsidRPr="00A43E60" w:rsidRDefault="007A61AC" w:rsidP="007A61AC">
            <w:r w:rsidRPr="00A43E60">
              <w:rPr>
                <w:bCs/>
                <w:iCs/>
              </w:rPr>
              <w:t>Bérlakás építési program beindítása</w:t>
            </w:r>
          </w:p>
        </w:tc>
        <w:tc>
          <w:tcPr>
            <w:tcW w:w="1559" w:type="dxa"/>
          </w:tcPr>
          <w:p w:rsidR="007A61AC" w:rsidRPr="00762634" w:rsidRDefault="007A61AC" w:rsidP="007A61AC">
            <w:r w:rsidRPr="00762634">
              <w:t>ITS</w:t>
            </w:r>
          </w:p>
        </w:tc>
        <w:tc>
          <w:tcPr>
            <w:tcW w:w="1418" w:type="dxa"/>
          </w:tcPr>
          <w:p w:rsidR="007A61AC" w:rsidRPr="00762634" w:rsidRDefault="007A61AC" w:rsidP="007A61AC">
            <w:r w:rsidRPr="00762634">
              <w:t>Lehetőségek keresése szociális bérlakások építésére</w:t>
            </w:r>
          </w:p>
        </w:tc>
        <w:tc>
          <w:tcPr>
            <w:tcW w:w="1275" w:type="dxa"/>
          </w:tcPr>
          <w:p w:rsidR="007A61AC" w:rsidRPr="00762634" w:rsidRDefault="007A61AC" w:rsidP="007A61AC">
            <w:r>
              <w:t>P</w:t>
            </w:r>
            <w:r w:rsidRPr="00762634">
              <w:t>olgármester</w:t>
            </w:r>
          </w:p>
        </w:tc>
        <w:tc>
          <w:tcPr>
            <w:tcW w:w="1275" w:type="dxa"/>
          </w:tcPr>
          <w:p w:rsidR="007A61AC" w:rsidRPr="00762634" w:rsidRDefault="007A61AC" w:rsidP="007A61AC">
            <w:r w:rsidRPr="00762634">
              <w:t>2023. 12.31.</w:t>
            </w:r>
          </w:p>
        </w:tc>
        <w:tc>
          <w:tcPr>
            <w:tcW w:w="1469" w:type="dxa"/>
          </w:tcPr>
          <w:p w:rsidR="007A61AC" w:rsidRPr="00A43E60"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bCs/>
                <w:iCs/>
                <w:sz w:val="20"/>
                <w:szCs w:val="20"/>
              </w:rPr>
            </w:pPr>
            <w:r w:rsidRPr="00A43E60">
              <w:rPr>
                <w:rFonts w:ascii="Times New Roman" w:hAnsi="Times New Roman"/>
                <w:bCs/>
                <w:iCs/>
                <w:sz w:val="20"/>
                <w:szCs w:val="20"/>
              </w:rPr>
              <w:t>Új építésű lakásállomány bővülése</w:t>
            </w:r>
          </w:p>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szCs w:val="20"/>
              </w:rPr>
            </w:pPr>
          </w:p>
        </w:tc>
        <w:tc>
          <w:tcPr>
            <w:tcW w:w="1480" w:type="dxa"/>
          </w:tcPr>
          <w:p w:rsidR="007A61AC" w:rsidRPr="00762634" w:rsidRDefault="007A61AC" w:rsidP="007A61AC">
            <w:proofErr w:type="gramStart"/>
            <w:r w:rsidRPr="00762634">
              <w:t>humán-  és</w:t>
            </w:r>
            <w:proofErr w:type="gramEnd"/>
            <w:r w:rsidRPr="00762634">
              <w:t xml:space="preserve"> pályázati erőforrás</w:t>
            </w:r>
          </w:p>
        </w:tc>
        <w:tc>
          <w:tcPr>
            <w:tcW w:w="1621" w:type="dxa"/>
          </w:tcPr>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szCs w:val="20"/>
              </w:rPr>
            </w:pPr>
            <w:r w:rsidRPr="00A43E60">
              <w:rPr>
                <w:rFonts w:ascii="Times New Roman" w:hAnsi="Times New Roman"/>
                <w:bCs/>
                <w:iCs/>
                <w:sz w:val="20"/>
                <w:szCs w:val="20"/>
              </w:rPr>
              <w:t>több n</w:t>
            </w:r>
            <w:r>
              <w:rPr>
                <w:rFonts w:ascii="Times New Roman" w:hAnsi="Times New Roman"/>
                <w:bCs/>
                <w:iCs/>
                <w:sz w:val="20"/>
                <w:szCs w:val="20"/>
              </w:rPr>
              <w:t>ehéz helyzetbe kerülő család lakhatása oldódik meg</w:t>
            </w:r>
          </w:p>
        </w:tc>
      </w:tr>
      <w:tr w:rsidR="007A61AC" w:rsidRPr="00373876" w:rsidTr="007A61AC">
        <w:tc>
          <w:tcPr>
            <w:tcW w:w="993" w:type="dxa"/>
          </w:tcPr>
          <w:p w:rsidR="007A61AC" w:rsidRPr="00762634" w:rsidRDefault="007A61AC" w:rsidP="007A61AC">
            <w:r w:rsidRPr="00762634">
              <w:t>8.</w:t>
            </w:r>
          </w:p>
          <w:p w:rsidR="007A61AC" w:rsidRPr="00762634" w:rsidRDefault="007A61AC" w:rsidP="007A61AC"/>
          <w:p w:rsidR="007A61AC" w:rsidRPr="00762634" w:rsidRDefault="007A61AC" w:rsidP="007A61AC"/>
          <w:p w:rsidR="007A61AC" w:rsidRPr="00762634" w:rsidRDefault="007A61AC" w:rsidP="007A61AC"/>
        </w:tc>
        <w:tc>
          <w:tcPr>
            <w:tcW w:w="1275" w:type="dxa"/>
          </w:tcPr>
          <w:p w:rsidR="007A61AC" w:rsidRPr="00762634" w:rsidRDefault="007A61AC" w:rsidP="007A61AC">
            <w:r w:rsidRPr="00762634">
              <w:t>Mozdulj az egészségedért</w:t>
            </w:r>
          </w:p>
          <w:p w:rsidR="007A61AC" w:rsidRPr="00762634" w:rsidRDefault="007A61AC" w:rsidP="007A61AC"/>
        </w:tc>
        <w:tc>
          <w:tcPr>
            <w:tcW w:w="1701" w:type="dxa"/>
          </w:tcPr>
          <w:p w:rsidR="007A61AC" w:rsidRPr="00762634" w:rsidRDefault="007A61AC" w:rsidP="007A61AC">
            <w:r w:rsidRPr="00762634">
              <w:t>Mozgásszegény életmódhoz társuló egészségtelen étkezési szokások</w:t>
            </w:r>
          </w:p>
        </w:tc>
        <w:tc>
          <w:tcPr>
            <w:tcW w:w="1560" w:type="dxa"/>
          </w:tcPr>
          <w:p w:rsidR="007A61AC" w:rsidRPr="00750955"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50955">
              <w:rPr>
                <w:rFonts w:ascii="Times New Roman" w:hAnsi="Times New Roman"/>
                <w:bCs/>
                <w:iCs/>
                <w:sz w:val="20"/>
                <w:szCs w:val="20"/>
              </w:rPr>
              <w:t>Okok feltárása</w:t>
            </w:r>
          </w:p>
          <w:p w:rsidR="007A61AC" w:rsidRPr="00750955"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750955">
              <w:rPr>
                <w:rFonts w:ascii="Times New Roman" w:hAnsi="Times New Roman"/>
                <w:bCs/>
                <w:iCs/>
                <w:sz w:val="20"/>
                <w:szCs w:val="20"/>
              </w:rPr>
              <w:t>Programok szervezése</w:t>
            </w:r>
          </w:p>
          <w:p w:rsidR="007A61AC" w:rsidRPr="00762634" w:rsidRDefault="007A61AC" w:rsidP="007A61AC"/>
        </w:tc>
        <w:tc>
          <w:tcPr>
            <w:tcW w:w="1559" w:type="dxa"/>
          </w:tcPr>
          <w:p w:rsidR="007A61AC" w:rsidRPr="00762634" w:rsidRDefault="007A61AC" w:rsidP="007A61AC">
            <w:r w:rsidRPr="00762634">
              <w:t>Város Egészségterve</w:t>
            </w:r>
          </w:p>
        </w:tc>
        <w:tc>
          <w:tcPr>
            <w:tcW w:w="1418" w:type="dxa"/>
          </w:tcPr>
          <w:p w:rsidR="007A61AC" w:rsidRDefault="007A61AC" w:rsidP="007A61AC">
            <w:r w:rsidRPr="00762634">
              <w:t>Egészségtudatos szemlélet kialakítása, egészség</w:t>
            </w:r>
            <w:r>
              <w:t>-</w:t>
            </w:r>
          </w:p>
          <w:p w:rsidR="007A61AC" w:rsidRPr="00762634" w:rsidRDefault="007A61AC" w:rsidP="007A61AC">
            <w:r w:rsidRPr="00762634">
              <w:t>védelem intézményi kereteken belül és kívül</w:t>
            </w:r>
          </w:p>
        </w:tc>
        <w:tc>
          <w:tcPr>
            <w:tcW w:w="1275" w:type="dxa"/>
          </w:tcPr>
          <w:p w:rsidR="007A61AC" w:rsidRPr="00762634" w:rsidRDefault="007A61AC" w:rsidP="007A61AC">
            <w:r>
              <w:t>P</w:t>
            </w:r>
            <w:r w:rsidRPr="00762634">
              <w:t>olgármester</w:t>
            </w:r>
          </w:p>
          <w:p w:rsidR="007A61AC" w:rsidRPr="00762634" w:rsidRDefault="007A61AC" w:rsidP="007A61AC">
            <w:r w:rsidRPr="00762634">
              <w:t>Óvodavezető</w:t>
            </w:r>
          </w:p>
        </w:tc>
        <w:tc>
          <w:tcPr>
            <w:tcW w:w="1275" w:type="dxa"/>
          </w:tcPr>
          <w:p w:rsidR="007A61AC" w:rsidRPr="00762634" w:rsidRDefault="007A61AC" w:rsidP="007A61AC">
            <w:r w:rsidRPr="00762634">
              <w:t>2020. 12.31.</w:t>
            </w:r>
          </w:p>
        </w:tc>
        <w:tc>
          <w:tcPr>
            <w:tcW w:w="1469" w:type="dxa"/>
          </w:tcPr>
          <w:p w:rsidR="007A61AC" w:rsidRPr="00750955" w:rsidRDefault="007A61AC" w:rsidP="007A61AC">
            <w:r w:rsidRPr="00750955">
              <w:rPr>
                <w:bCs/>
                <w:iCs/>
              </w:rPr>
              <w:t>Állandó programok tartása, szemléletváltás kialakítása a szülök bevonásával</w:t>
            </w:r>
          </w:p>
        </w:tc>
        <w:tc>
          <w:tcPr>
            <w:tcW w:w="1480" w:type="dxa"/>
          </w:tcPr>
          <w:p w:rsidR="007A61AC" w:rsidRPr="00762634" w:rsidRDefault="007A61AC" w:rsidP="007A61AC">
            <w:r w:rsidRPr="00762634">
              <w:t>humán- és pénzügyi erőforrás</w:t>
            </w:r>
          </w:p>
          <w:p w:rsidR="007A61AC" w:rsidRPr="00762634" w:rsidRDefault="007A61AC" w:rsidP="007A61AC"/>
        </w:tc>
        <w:tc>
          <w:tcPr>
            <w:tcW w:w="1621" w:type="dxa"/>
          </w:tcPr>
          <w:p w:rsidR="007A61AC" w:rsidRPr="00762634"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750955">
              <w:rPr>
                <w:rFonts w:ascii="Times New Roman" w:hAnsi="Times New Roman"/>
                <w:bCs/>
                <w:iCs/>
                <w:sz w:val="20"/>
                <w:szCs w:val="20"/>
              </w:rPr>
              <w:t>A mozgásszegény életmódból adódó és később jelentkező egészségügyi problémák csökkenek, gyermeke egészségügyi mutatói javulnak</w:t>
            </w:r>
          </w:p>
        </w:tc>
      </w:tr>
      <w:tr w:rsidR="007A61AC" w:rsidRPr="00373876" w:rsidTr="007A61AC">
        <w:tc>
          <w:tcPr>
            <w:tcW w:w="15626" w:type="dxa"/>
            <w:gridSpan w:val="11"/>
          </w:tcPr>
          <w:p w:rsidR="009B5A7E" w:rsidRDefault="009B5A7E" w:rsidP="007A61AC">
            <w:pPr>
              <w:rPr>
                <w:b/>
                <w:szCs w:val="24"/>
              </w:rPr>
            </w:pPr>
          </w:p>
          <w:p w:rsidR="009B5A7E" w:rsidRDefault="009B5A7E" w:rsidP="007A61AC">
            <w:pPr>
              <w:rPr>
                <w:b/>
                <w:szCs w:val="24"/>
              </w:rPr>
            </w:pPr>
          </w:p>
          <w:p w:rsidR="007A61AC" w:rsidRPr="0093692B" w:rsidRDefault="007A61AC" w:rsidP="007A61AC">
            <w:pPr>
              <w:rPr>
                <w:b/>
                <w:szCs w:val="24"/>
              </w:rPr>
            </w:pPr>
            <w:r w:rsidRPr="0093692B">
              <w:rPr>
                <w:b/>
                <w:szCs w:val="24"/>
              </w:rPr>
              <w:t xml:space="preserve">II. </w:t>
            </w:r>
            <w:proofErr w:type="gramStart"/>
            <w:r w:rsidRPr="0093692B">
              <w:rPr>
                <w:b/>
                <w:szCs w:val="24"/>
              </w:rPr>
              <w:t>A</w:t>
            </w:r>
            <w:proofErr w:type="gramEnd"/>
            <w:r w:rsidRPr="0093692B">
              <w:rPr>
                <w:b/>
                <w:szCs w:val="24"/>
              </w:rPr>
              <w:t xml:space="preserve"> nők esélyegyenlősége</w:t>
            </w:r>
          </w:p>
        </w:tc>
      </w:tr>
      <w:tr w:rsidR="007A61AC" w:rsidRPr="00373876" w:rsidTr="007A61AC">
        <w:tc>
          <w:tcPr>
            <w:tcW w:w="993" w:type="dxa"/>
          </w:tcPr>
          <w:p w:rsidR="007A61AC" w:rsidRPr="00634637" w:rsidRDefault="007A61AC" w:rsidP="007A61AC">
            <w:r w:rsidRPr="00634637">
              <w:lastRenderedPageBreak/>
              <w:t>9.</w:t>
            </w:r>
          </w:p>
          <w:p w:rsidR="007A61AC" w:rsidRPr="00634637" w:rsidRDefault="007A61AC" w:rsidP="007A61AC"/>
          <w:p w:rsidR="007A61AC" w:rsidRPr="00634637" w:rsidRDefault="007A61AC" w:rsidP="007A61AC"/>
          <w:p w:rsidR="007A61AC" w:rsidRPr="00634637" w:rsidRDefault="007A61AC" w:rsidP="007A61AC"/>
          <w:p w:rsidR="007A61AC" w:rsidRPr="00634637" w:rsidRDefault="007A61AC" w:rsidP="007A61AC"/>
          <w:p w:rsidR="007A61AC" w:rsidRPr="00634637" w:rsidRDefault="007A61AC" w:rsidP="007A61AC"/>
        </w:tc>
        <w:tc>
          <w:tcPr>
            <w:tcW w:w="1275" w:type="dxa"/>
          </w:tcPr>
          <w:p w:rsidR="007A61AC" w:rsidRPr="00634637" w:rsidRDefault="007A61AC" w:rsidP="007A61AC">
            <w:r w:rsidRPr="00634637">
              <w:t>Oktatás a női munkavállalókért</w:t>
            </w:r>
          </w:p>
          <w:p w:rsidR="007A61AC" w:rsidRPr="00634637" w:rsidRDefault="007A61AC" w:rsidP="007A61AC"/>
          <w:p w:rsidR="007A61AC" w:rsidRPr="00634637" w:rsidRDefault="007A61AC" w:rsidP="007A61AC"/>
        </w:tc>
        <w:tc>
          <w:tcPr>
            <w:tcW w:w="1701" w:type="dxa"/>
          </w:tcPr>
          <w:p w:rsidR="007A61AC" w:rsidRPr="00634637" w:rsidRDefault="007A61AC" w:rsidP="007A61AC">
            <w:r w:rsidRPr="00634637">
              <w:t>Az alacsony iskolázottság, a szakképzettség hiánya a nők körében összefügg az alacsony foglalkoztatással.</w:t>
            </w:r>
          </w:p>
        </w:tc>
        <w:tc>
          <w:tcPr>
            <w:tcW w:w="1560" w:type="dxa"/>
          </w:tcPr>
          <w:p w:rsidR="007A61AC" w:rsidRPr="0005446C" w:rsidRDefault="007A61AC" w:rsidP="007A61AC">
            <w:r w:rsidRPr="0005446C">
              <w:rPr>
                <w:bCs/>
                <w:iCs/>
              </w:rPr>
              <w:t>Felzárkóztatási képzési programok beindítása a városban</w:t>
            </w:r>
          </w:p>
        </w:tc>
        <w:tc>
          <w:tcPr>
            <w:tcW w:w="1559" w:type="dxa"/>
          </w:tcPr>
          <w:p w:rsidR="007A61AC" w:rsidRPr="00634637" w:rsidRDefault="007A61AC" w:rsidP="007A61AC">
            <w:r w:rsidRPr="00634637">
              <w:t>XXXX</w:t>
            </w:r>
          </w:p>
        </w:tc>
        <w:tc>
          <w:tcPr>
            <w:tcW w:w="1418" w:type="dxa"/>
          </w:tcPr>
          <w:p w:rsidR="007A61AC" w:rsidRDefault="007A61AC" w:rsidP="007A61AC">
            <w:r w:rsidRPr="00634637">
              <w:t>Képzések, tovább</w:t>
            </w:r>
            <w:r>
              <w:t>-</w:t>
            </w:r>
          </w:p>
          <w:p w:rsidR="007A61AC" w:rsidRPr="00634637" w:rsidRDefault="007A61AC" w:rsidP="007A61AC">
            <w:r w:rsidRPr="00634637">
              <w:t xml:space="preserve">képzések szervezése, </w:t>
            </w:r>
          </w:p>
          <w:p w:rsidR="007A61AC" w:rsidRDefault="007A61AC" w:rsidP="007A61AC">
            <w:r w:rsidRPr="00634637">
              <w:t>felzár</w:t>
            </w:r>
            <w:r>
              <w:t>-</w:t>
            </w:r>
          </w:p>
          <w:p w:rsidR="007A61AC" w:rsidRDefault="007A61AC" w:rsidP="007A61AC">
            <w:proofErr w:type="spellStart"/>
            <w:r w:rsidRPr="00634637">
              <w:t>kóztatási</w:t>
            </w:r>
            <w:proofErr w:type="spellEnd"/>
            <w:r w:rsidRPr="00634637">
              <w:t xml:space="preserve"> programok</w:t>
            </w:r>
            <w:r>
              <w:t>-</w:t>
            </w:r>
          </w:p>
          <w:p w:rsidR="007A61AC" w:rsidRDefault="007A61AC" w:rsidP="007A61AC">
            <w:r w:rsidRPr="00634637">
              <w:t>hoz kapcsolódás</w:t>
            </w:r>
          </w:p>
          <w:p w:rsidR="007A61AC" w:rsidRPr="00634637" w:rsidRDefault="007A61AC" w:rsidP="007A61AC"/>
        </w:tc>
        <w:tc>
          <w:tcPr>
            <w:tcW w:w="1275" w:type="dxa"/>
          </w:tcPr>
          <w:p w:rsidR="007A61AC" w:rsidRPr="00634637" w:rsidRDefault="007A61AC" w:rsidP="007A61AC">
            <w:r>
              <w:t>P</w:t>
            </w:r>
            <w:r w:rsidRPr="00634637">
              <w:t>olgármester</w:t>
            </w:r>
          </w:p>
          <w:p w:rsidR="007A61AC" w:rsidRPr="00634637" w:rsidRDefault="007A61AC" w:rsidP="007A61AC"/>
          <w:p w:rsidR="007A61AC" w:rsidRPr="00634637" w:rsidRDefault="007A61AC" w:rsidP="007A61AC">
            <w:r w:rsidRPr="00634637">
              <w:t>Polgármesteri Hivatal</w:t>
            </w:r>
          </w:p>
          <w:p w:rsidR="007A61AC" w:rsidRPr="00634637" w:rsidRDefault="007A61AC" w:rsidP="007A61AC"/>
          <w:p w:rsidR="007A61AC" w:rsidRPr="00634637" w:rsidRDefault="007A61AC" w:rsidP="007A61AC">
            <w:r w:rsidRPr="00634637">
              <w:t>Szociális Szolgáltató Központ</w:t>
            </w:r>
          </w:p>
        </w:tc>
        <w:tc>
          <w:tcPr>
            <w:tcW w:w="1275" w:type="dxa"/>
          </w:tcPr>
          <w:p w:rsidR="007A61AC" w:rsidRPr="00634637" w:rsidRDefault="007A61AC" w:rsidP="007A61AC">
            <w:r w:rsidRPr="00634637">
              <w:t>2020. 12.31.</w:t>
            </w:r>
          </w:p>
        </w:tc>
        <w:tc>
          <w:tcPr>
            <w:tcW w:w="1469" w:type="dxa"/>
          </w:tcPr>
          <w:p w:rsidR="007A61AC" w:rsidRPr="00750955" w:rsidRDefault="007A61AC" w:rsidP="007A61AC">
            <w:r w:rsidRPr="00750955">
              <w:rPr>
                <w:bCs/>
                <w:iCs/>
              </w:rPr>
              <w:t>Képzéseket beindítása, és képzésben részvevők szakképzettséget szereznek</w:t>
            </w:r>
          </w:p>
        </w:tc>
        <w:tc>
          <w:tcPr>
            <w:tcW w:w="1480" w:type="dxa"/>
          </w:tcPr>
          <w:p w:rsidR="007A61AC" w:rsidRPr="00634637" w:rsidRDefault="007A61AC" w:rsidP="007A61AC">
            <w:proofErr w:type="gramStart"/>
            <w:r w:rsidRPr="00634637">
              <w:t>humán-  és</w:t>
            </w:r>
            <w:proofErr w:type="gramEnd"/>
            <w:r w:rsidRPr="00634637">
              <w:t xml:space="preserve"> pályázati erőforrás</w:t>
            </w:r>
          </w:p>
        </w:tc>
        <w:tc>
          <w:tcPr>
            <w:tcW w:w="1621" w:type="dxa"/>
          </w:tcPr>
          <w:p w:rsidR="007A61AC" w:rsidRPr="00750955" w:rsidRDefault="007A61AC" w:rsidP="007A61AC">
            <w:r w:rsidRPr="00750955">
              <w:rPr>
                <w:bCs/>
                <w:iCs/>
              </w:rPr>
              <w:t>A nők munkavállalási esélyei növekednek, nagyobb számban elhelyezkednek</w:t>
            </w:r>
          </w:p>
        </w:tc>
      </w:tr>
      <w:tr w:rsidR="007A61AC" w:rsidRPr="00373876" w:rsidTr="007A61AC">
        <w:tc>
          <w:tcPr>
            <w:tcW w:w="993" w:type="dxa"/>
          </w:tcPr>
          <w:p w:rsidR="007A61AC" w:rsidRPr="00634637" w:rsidRDefault="007A61AC" w:rsidP="007A61AC">
            <w:r w:rsidRPr="00634637">
              <w:t>10.</w:t>
            </w:r>
          </w:p>
          <w:p w:rsidR="007A61AC" w:rsidRPr="00634637" w:rsidRDefault="007A61AC" w:rsidP="007A61AC"/>
          <w:p w:rsidR="007A61AC" w:rsidRPr="00634637" w:rsidRDefault="007A61AC" w:rsidP="007A61AC"/>
          <w:p w:rsidR="007A61AC" w:rsidRPr="00634637" w:rsidRDefault="007A61AC" w:rsidP="007A61AC"/>
        </w:tc>
        <w:tc>
          <w:tcPr>
            <w:tcW w:w="1275" w:type="dxa"/>
          </w:tcPr>
          <w:p w:rsidR="007A61AC" w:rsidRPr="00634637" w:rsidRDefault="007A61AC" w:rsidP="007A61AC">
            <w:r w:rsidRPr="00634637">
              <w:t xml:space="preserve">Család és Karrier </w:t>
            </w:r>
          </w:p>
          <w:p w:rsidR="007A61AC" w:rsidRPr="00634637" w:rsidRDefault="007A61AC" w:rsidP="007A61AC"/>
          <w:p w:rsidR="007A61AC" w:rsidRPr="00634637" w:rsidRDefault="007A61AC" w:rsidP="007A61AC"/>
        </w:tc>
        <w:tc>
          <w:tcPr>
            <w:tcW w:w="1701" w:type="dxa"/>
          </w:tcPr>
          <w:p w:rsidR="007A61AC" w:rsidRPr="00634637" w:rsidRDefault="007A61AC" w:rsidP="007A61AC">
            <w:r w:rsidRPr="00634637">
              <w:t>A nők munkába való visszatéréséhez szükséges feltételrendszer hiányos</w:t>
            </w:r>
          </w:p>
        </w:tc>
        <w:tc>
          <w:tcPr>
            <w:tcW w:w="1560" w:type="dxa"/>
          </w:tcPr>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Pályázati lehetőségek folyamatos keresése</w:t>
            </w:r>
          </w:p>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Saját források előteremtési lehetőségeinek számbavétele</w:t>
            </w:r>
          </w:p>
          <w:p w:rsidR="007A61AC" w:rsidRPr="0005446C" w:rsidRDefault="007A61AC" w:rsidP="007A61AC"/>
        </w:tc>
        <w:tc>
          <w:tcPr>
            <w:tcW w:w="1559" w:type="dxa"/>
          </w:tcPr>
          <w:p w:rsidR="007A61AC" w:rsidRPr="0005446C" w:rsidRDefault="007A61AC" w:rsidP="007A61AC">
            <w:r w:rsidRPr="0005446C">
              <w:t>XXXX</w:t>
            </w:r>
          </w:p>
        </w:tc>
        <w:tc>
          <w:tcPr>
            <w:tcW w:w="1418" w:type="dxa"/>
          </w:tcPr>
          <w:p w:rsidR="007A61AC" w:rsidRPr="0005446C" w:rsidRDefault="007A61AC" w:rsidP="007A61AC">
            <w:r w:rsidRPr="0005446C">
              <w:t>Intézményrendszer bővítése, bölcsődei férőhelyek számának növelésével</w:t>
            </w:r>
          </w:p>
        </w:tc>
        <w:tc>
          <w:tcPr>
            <w:tcW w:w="1275" w:type="dxa"/>
          </w:tcPr>
          <w:p w:rsidR="007A61AC" w:rsidRPr="0005446C" w:rsidRDefault="007A61AC" w:rsidP="007A61AC">
            <w:r w:rsidRPr="0005446C">
              <w:t>Polgármester</w:t>
            </w:r>
          </w:p>
          <w:p w:rsidR="007A61AC" w:rsidRPr="0005446C" w:rsidRDefault="007A61AC" w:rsidP="007A61AC"/>
          <w:p w:rsidR="007A61AC" w:rsidRPr="0005446C" w:rsidRDefault="007A61AC" w:rsidP="007A61AC">
            <w:r w:rsidRPr="0005446C">
              <w:t>Bölcsőde</w:t>
            </w:r>
          </w:p>
          <w:p w:rsidR="007A61AC" w:rsidRPr="0005446C" w:rsidRDefault="007A61AC" w:rsidP="007A61AC">
            <w:r w:rsidRPr="0005446C">
              <w:t>vezető</w:t>
            </w:r>
          </w:p>
        </w:tc>
        <w:tc>
          <w:tcPr>
            <w:tcW w:w="1275" w:type="dxa"/>
          </w:tcPr>
          <w:p w:rsidR="007A61AC" w:rsidRPr="0005446C" w:rsidRDefault="007A61AC" w:rsidP="007A61AC">
            <w:r w:rsidRPr="0005446C">
              <w:t>2023. 12.31.</w:t>
            </w:r>
          </w:p>
        </w:tc>
        <w:tc>
          <w:tcPr>
            <w:tcW w:w="1469" w:type="dxa"/>
          </w:tcPr>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rPr>
              <w:t>Bölcsőde meglévő pavilonjainak felújítása, 2 bölcsődei csoport indítása</w:t>
            </w:r>
          </w:p>
          <w:p w:rsidR="007A61AC" w:rsidRPr="0005446C" w:rsidRDefault="007A61AC" w:rsidP="007A61AC"/>
        </w:tc>
        <w:tc>
          <w:tcPr>
            <w:tcW w:w="1480" w:type="dxa"/>
          </w:tcPr>
          <w:p w:rsidR="007A61AC" w:rsidRPr="0005446C" w:rsidRDefault="007A61AC" w:rsidP="007A61AC">
            <w:r w:rsidRPr="0005446C">
              <w:t>Humán- pénzügyi és technikai erőforrás</w:t>
            </w:r>
          </w:p>
          <w:p w:rsidR="007A61AC" w:rsidRPr="0005446C" w:rsidRDefault="007A61AC" w:rsidP="007A61AC"/>
          <w:p w:rsidR="007A61AC" w:rsidRPr="0005446C" w:rsidRDefault="007A61AC" w:rsidP="007A61AC">
            <w:r w:rsidRPr="0005446C">
              <w:t>40-50m</w:t>
            </w:r>
          </w:p>
        </w:tc>
        <w:tc>
          <w:tcPr>
            <w:tcW w:w="1621" w:type="dxa"/>
          </w:tcPr>
          <w:p w:rsidR="007A61AC" w:rsidRPr="0005446C" w:rsidRDefault="007A61AC" w:rsidP="007A61AC">
            <w:r w:rsidRPr="0005446C">
              <w:rPr>
                <w:bCs/>
                <w:iCs/>
              </w:rPr>
              <w:t>A bölcsődei férőhelyekre minden gyermeket fel tudnak venni, ezzel a nők munkába visszatérése könnyebbé válik</w:t>
            </w:r>
          </w:p>
        </w:tc>
      </w:tr>
      <w:tr w:rsidR="007A61AC" w:rsidRPr="00373876" w:rsidTr="007A61AC">
        <w:tc>
          <w:tcPr>
            <w:tcW w:w="993" w:type="dxa"/>
          </w:tcPr>
          <w:p w:rsidR="007A61AC" w:rsidRPr="00634637" w:rsidRDefault="007A61AC" w:rsidP="007A61AC">
            <w:r w:rsidRPr="00634637">
              <w:t>11.</w:t>
            </w:r>
          </w:p>
          <w:p w:rsidR="007A61AC" w:rsidRPr="00634637" w:rsidRDefault="007A61AC" w:rsidP="007A61AC"/>
          <w:p w:rsidR="007A61AC" w:rsidRPr="00634637" w:rsidRDefault="007A61AC" w:rsidP="007A61AC"/>
          <w:p w:rsidR="007A61AC" w:rsidRPr="00634637" w:rsidRDefault="007A61AC" w:rsidP="007A61AC"/>
        </w:tc>
        <w:tc>
          <w:tcPr>
            <w:tcW w:w="1275" w:type="dxa"/>
          </w:tcPr>
          <w:p w:rsidR="007A61AC" w:rsidRPr="00634637" w:rsidRDefault="007A61AC" w:rsidP="007A61AC">
            <w:r w:rsidRPr="00634637">
              <w:t>Nem leszek áldozat</w:t>
            </w:r>
          </w:p>
          <w:p w:rsidR="007A61AC" w:rsidRPr="00634637" w:rsidRDefault="007A61AC" w:rsidP="007A61AC"/>
        </w:tc>
        <w:tc>
          <w:tcPr>
            <w:tcW w:w="1701" w:type="dxa"/>
          </w:tcPr>
          <w:p w:rsidR="007A61AC" w:rsidRPr="00634637" w:rsidRDefault="007A61AC" w:rsidP="007A61AC">
            <w:r w:rsidRPr="00634637">
              <w:t xml:space="preserve"> Nem ismertek a krízishelyzetben igénybe vehető szolgáltatások</w:t>
            </w:r>
          </w:p>
        </w:tc>
        <w:tc>
          <w:tcPr>
            <w:tcW w:w="1560" w:type="dxa"/>
          </w:tcPr>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rPr>
              <w:t>Áldozatsegítő tevékenységről Fórumok megszervezése</w:t>
            </w:r>
          </w:p>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rPr>
              <w:t>Hosszú: Prevenciónak köszönhetően csökken a családon belüli erőszaknak kitettek száma</w:t>
            </w:r>
          </w:p>
          <w:p w:rsidR="007A61AC" w:rsidRPr="0005446C" w:rsidRDefault="007A61AC" w:rsidP="007A61AC"/>
        </w:tc>
        <w:tc>
          <w:tcPr>
            <w:tcW w:w="1559" w:type="dxa"/>
          </w:tcPr>
          <w:p w:rsidR="007A61AC" w:rsidRPr="0005446C" w:rsidRDefault="007A61AC" w:rsidP="007A61AC">
            <w:r w:rsidRPr="0005446C">
              <w:t>Szociális Koncepció</w:t>
            </w:r>
          </w:p>
        </w:tc>
        <w:tc>
          <w:tcPr>
            <w:tcW w:w="1418" w:type="dxa"/>
          </w:tcPr>
          <w:p w:rsidR="007A61AC" w:rsidRPr="0005446C" w:rsidRDefault="007A61AC" w:rsidP="007A61AC">
            <w:r w:rsidRPr="0005446C">
              <w:t>Áldozatsegítő tevékenység kapcsán prevenciós és tájékoztató alkalmak megtervezése a Szociális Szolgáltató Központ bevonásával</w:t>
            </w:r>
          </w:p>
        </w:tc>
        <w:tc>
          <w:tcPr>
            <w:tcW w:w="1275" w:type="dxa"/>
          </w:tcPr>
          <w:p w:rsidR="007A61AC" w:rsidRPr="0005446C" w:rsidRDefault="007A61AC" w:rsidP="007A61AC">
            <w:r w:rsidRPr="0005446C">
              <w:t>Polgármester</w:t>
            </w:r>
          </w:p>
          <w:p w:rsidR="007A61AC" w:rsidRPr="0005446C" w:rsidRDefault="007A61AC" w:rsidP="007A61AC"/>
          <w:p w:rsidR="007A61AC" w:rsidRPr="0005446C" w:rsidRDefault="007A61AC" w:rsidP="007A61AC">
            <w:r w:rsidRPr="0005446C">
              <w:t>Szociális Szolgáltató Központ</w:t>
            </w:r>
          </w:p>
        </w:tc>
        <w:tc>
          <w:tcPr>
            <w:tcW w:w="1275" w:type="dxa"/>
          </w:tcPr>
          <w:p w:rsidR="007A61AC" w:rsidRPr="0005446C" w:rsidRDefault="007A61AC" w:rsidP="007A61AC">
            <w:r w:rsidRPr="0005446C">
              <w:t>2020. 12.31.</w:t>
            </w:r>
          </w:p>
        </w:tc>
        <w:tc>
          <w:tcPr>
            <w:tcW w:w="1469" w:type="dxa"/>
          </w:tcPr>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rPr>
              <w:t xml:space="preserve">A nők a kellő információkhoz jussanak, hova fordulhatnak segítségért </w:t>
            </w:r>
          </w:p>
          <w:p w:rsidR="007A61AC" w:rsidRPr="0005446C" w:rsidRDefault="007A61AC" w:rsidP="007A61AC"/>
        </w:tc>
        <w:tc>
          <w:tcPr>
            <w:tcW w:w="1480" w:type="dxa"/>
          </w:tcPr>
          <w:p w:rsidR="007A61AC" w:rsidRPr="0005446C" w:rsidRDefault="007A61AC" w:rsidP="007A61AC">
            <w:r w:rsidRPr="0005446C">
              <w:t>humán erőforrás</w:t>
            </w:r>
          </w:p>
          <w:p w:rsidR="007A61AC" w:rsidRPr="0005446C" w:rsidRDefault="007A61AC" w:rsidP="007A61AC"/>
        </w:tc>
        <w:tc>
          <w:tcPr>
            <w:tcW w:w="1621" w:type="dxa"/>
          </w:tcPr>
          <w:p w:rsidR="007A61AC" w:rsidRPr="0005446C" w:rsidRDefault="007A61AC" w:rsidP="007A61AC">
            <w:r w:rsidRPr="0005446C">
              <w:rPr>
                <w:bCs/>
                <w:iCs/>
              </w:rPr>
              <w:t>Csökken az atrocitásoknak kitett nők aránya</w:t>
            </w:r>
          </w:p>
        </w:tc>
      </w:tr>
    </w:tbl>
    <w:p w:rsidR="007A61AC" w:rsidRDefault="007A61AC" w:rsidP="007A61AC"/>
    <w:p w:rsidR="007A61AC" w:rsidRDefault="007A61AC" w:rsidP="007A61AC"/>
    <w:p w:rsidR="007A61AC" w:rsidRDefault="007A61AC" w:rsidP="007A61AC"/>
    <w:tbl>
      <w:tblPr>
        <w:tblW w:w="15626" w:type="dxa"/>
        <w:tblInd w:w="-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tblPr>
      <w:tblGrid>
        <w:gridCol w:w="993"/>
        <w:gridCol w:w="1275"/>
        <w:gridCol w:w="1701"/>
        <w:gridCol w:w="1560"/>
        <w:gridCol w:w="1559"/>
        <w:gridCol w:w="1418"/>
        <w:gridCol w:w="1275"/>
        <w:gridCol w:w="1275"/>
        <w:gridCol w:w="1469"/>
        <w:gridCol w:w="1480"/>
        <w:gridCol w:w="1621"/>
      </w:tblGrid>
      <w:tr w:rsidR="007A61AC" w:rsidRPr="00373876" w:rsidTr="007A61AC">
        <w:tc>
          <w:tcPr>
            <w:tcW w:w="15626" w:type="dxa"/>
            <w:gridSpan w:val="11"/>
          </w:tcPr>
          <w:p w:rsidR="009B5A7E" w:rsidRDefault="009B5A7E" w:rsidP="007A61AC">
            <w:pPr>
              <w:rPr>
                <w:b/>
              </w:rPr>
            </w:pPr>
          </w:p>
          <w:p w:rsidR="009B5A7E" w:rsidRDefault="009B5A7E" w:rsidP="007A61AC">
            <w:pPr>
              <w:rPr>
                <w:b/>
              </w:rPr>
            </w:pPr>
          </w:p>
          <w:p w:rsidR="009B5A7E" w:rsidRDefault="009B5A7E" w:rsidP="007A61AC">
            <w:pPr>
              <w:rPr>
                <w:b/>
              </w:rPr>
            </w:pPr>
          </w:p>
          <w:p w:rsidR="009B5A7E" w:rsidRDefault="009B5A7E" w:rsidP="007A61AC">
            <w:pPr>
              <w:rPr>
                <w:b/>
              </w:rPr>
            </w:pPr>
          </w:p>
          <w:p w:rsidR="009B5A7E" w:rsidRDefault="009B5A7E" w:rsidP="007A61AC">
            <w:pPr>
              <w:rPr>
                <w:b/>
              </w:rPr>
            </w:pPr>
          </w:p>
          <w:p w:rsidR="009B5A7E" w:rsidRDefault="009B5A7E" w:rsidP="007A61AC">
            <w:pPr>
              <w:rPr>
                <w:b/>
              </w:rPr>
            </w:pPr>
          </w:p>
          <w:p w:rsidR="007A61AC" w:rsidRPr="00634637" w:rsidRDefault="007A61AC" w:rsidP="007A61AC">
            <w:pPr>
              <w:rPr>
                <w:b/>
              </w:rPr>
            </w:pPr>
            <w:r w:rsidRPr="00634637">
              <w:rPr>
                <w:b/>
              </w:rPr>
              <w:t>IV. Az idősek esélyegyenlősége</w:t>
            </w:r>
          </w:p>
        </w:tc>
      </w:tr>
      <w:tr w:rsidR="007A61AC" w:rsidRPr="00373876" w:rsidTr="007A61AC">
        <w:tc>
          <w:tcPr>
            <w:tcW w:w="993" w:type="dxa"/>
          </w:tcPr>
          <w:p w:rsidR="007A61AC" w:rsidRPr="00634637" w:rsidRDefault="007A61AC" w:rsidP="007A61AC">
            <w:r w:rsidRPr="00634637">
              <w:lastRenderedPageBreak/>
              <w:t>12.</w:t>
            </w:r>
          </w:p>
          <w:p w:rsidR="007A61AC" w:rsidRPr="00634637" w:rsidRDefault="007A61AC" w:rsidP="007A61AC"/>
          <w:p w:rsidR="007A61AC" w:rsidRPr="00634637" w:rsidRDefault="007A61AC" w:rsidP="007A61AC"/>
          <w:p w:rsidR="007A61AC" w:rsidRPr="00634637" w:rsidRDefault="007A61AC" w:rsidP="007A61AC"/>
          <w:p w:rsidR="007A61AC" w:rsidRPr="00634637" w:rsidRDefault="007A61AC" w:rsidP="007A61AC"/>
        </w:tc>
        <w:tc>
          <w:tcPr>
            <w:tcW w:w="1275" w:type="dxa"/>
          </w:tcPr>
          <w:p w:rsidR="007A61AC" w:rsidRPr="00634637" w:rsidRDefault="007A61AC" w:rsidP="007A61AC">
            <w:proofErr w:type="gramStart"/>
            <w:r w:rsidRPr="00634637">
              <w:t>Tanyán  is</w:t>
            </w:r>
            <w:proofErr w:type="gramEnd"/>
            <w:r w:rsidRPr="00634637">
              <w:t xml:space="preserve"> „városban”</w:t>
            </w:r>
          </w:p>
        </w:tc>
        <w:tc>
          <w:tcPr>
            <w:tcW w:w="1701" w:type="dxa"/>
          </w:tcPr>
          <w:p w:rsidR="007A61AC" w:rsidRPr="00634637" w:rsidRDefault="007A61AC" w:rsidP="007A61AC">
            <w:r w:rsidRPr="00634637">
              <w:t>Tanyákon elszigetelve, sok esetben egyedül élő idősek segítség kérése nem teljes mértékben megoldott a település külterületein</w:t>
            </w:r>
          </w:p>
        </w:tc>
        <w:tc>
          <w:tcPr>
            <w:tcW w:w="1560" w:type="dxa"/>
          </w:tcPr>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bCs/>
                <w:iCs/>
                <w:sz w:val="20"/>
                <w:szCs w:val="20"/>
              </w:rPr>
              <w:t>Igényfelmérés</w:t>
            </w:r>
          </w:p>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05446C">
              <w:rPr>
                <w:rFonts w:ascii="Times New Roman" w:hAnsi="Times New Roman"/>
                <w:sz w:val="20"/>
                <w:szCs w:val="20"/>
              </w:rPr>
              <w:t>jelző rendszer hálózat működtetésének kibővítése, szakember hiány pótlása</w:t>
            </w:r>
          </w:p>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05446C">
              <w:rPr>
                <w:rFonts w:ascii="Times New Roman" w:hAnsi="Times New Roman"/>
                <w:bCs/>
                <w:iCs/>
                <w:sz w:val="20"/>
                <w:szCs w:val="20"/>
              </w:rPr>
              <w:t xml:space="preserve">A tanyagondnoki szolgálat kibővítése </w:t>
            </w:r>
          </w:p>
        </w:tc>
        <w:tc>
          <w:tcPr>
            <w:tcW w:w="1559" w:type="dxa"/>
          </w:tcPr>
          <w:p w:rsidR="007A61AC" w:rsidRPr="0005446C" w:rsidRDefault="007A61AC" w:rsidP="007A61AC">
            <w:r w:rsidRPr="0005446C">
              <w:t>Szociális Koncepció</w:t>
            </w:r>
          </w:p>
        </w:tc>
        <w:tc>
          <w:tcPr>
            <w:tcW w:w="1418" w:type="dxa"/>
          </w:tcPr>
          <w:p w:rsidR="007A61AC" w:rsidRPr="0005446C" w:rsidRDefault="007A61AC" w:rsidP="007A61AC">
            <w:r w:rsidRPr="0005446C">
              <w:t xml:space="preserve">jelző rendszer hálózat </w:t>
            </w:r>
            <w:proofErr w:type="spellStart"/>
            <w:r w:rsidRPr="0005446C">
              <w:t>működtetésé-nek</w:t>
            </w:r>
            <w:proofErr w:type="spellEnd"/>
            <w:r w:rsidRPr="0005446C">
              <w:t xml:space="preserve"> kibővítése, szakember hiány pótlása</w:t>
            </w:r>
          </w:p>
        </w:tc>
        <w:tc>
          <w:tcPr>
            <w:tcW w:w="1275" w:type="dxa"/>
          </w:tcPr>
          <w:p w:rsidR="007A61AC" w:rsidRPr="0005446C" w:rsidRDefault="007A61AC" w:rsidP="007A61AC">
            <w:r w:rsidRPr="0005446C">
              <w:t>Polgármester</w:t>
            </w:r>
          </w:p>
          <w:p w:rsidR="007A61AC" w:rsidRPr="0005446C" w:rsidRDefault="007A61AC" w:rsidP="007A61AC"/>
          <w:p w:rsidR="007A61AC" w:rsidRPr="0005446C" w:rsidRDefault="007A61AC" w:rsidP="007A61AC">
            <w:r w:rsidRPr="0005446C">
              <w:t xml:space="preserve">Szociális Szolgáltató Központ </w:t>
            </w:r>
          </w:p>
        </w:tc>
        <w:tc>
          <w:tcPr>
            <w:tcW w:w="1275" w:type="dxa"/>
          </w:tcPr>
          <w:p w:rsidR="007A61AC" w:rsidRPr="0005446C" w:rsidRDefault="007A61AC" w:rsidP="007A61AC">
            <w:r w:rsidRPr="0005446C">
              <w:t>2023. 12.31.</w:t>
            </w:r>
          </w:p>
        </w:tc>
        <w:tc>
          <w:tcPr>
            <w:tcW w:w="1469" w:type="dxa"/>
          </w:tcPr>
          <w:p w:rsidR="007A61AC" w:rsidRPr="0005446C" w:rsidRDefault="007A61AC" w:rsidP="007A61AC">
            <w:r w:rsidRPr="0005446C">
              <w:rPr>
                <w:bCs/>
                <w:iCs/>
              </w:rPr>
              <w:t>Tanyagondnoki Szolgálat kibővül</w:t>
            </w:r>
          </w:p>
        </w:tc>
        <w:tc>
          <w:tcPr>
            <w:tcW w:w="1480" w:type="dxa"/>
          </w:tcPr>
          <w:p w:rsidR="007A61AC" w:rsidRPr="0005446C" w:rsidRDefault="007A61AC" w:rsidP="007A61AC">
            <w:r w:rsidRPr="0005446C">
              <w:t>humán erőforrás</w:t>
            </w:r>
          </w:p>
          <w:p w:rsidR="007A61AC" w:rsidRPr="0005446C" w:rsidRDefault="007A61AC" w:rsidP="007A61AC">
            <w:r w:rsidRPr="0005446C">
              <w:t>pályázati források</w:t>
            </w:r>
          </w:p>
          <w:p w:rsidR="007A61AC" w:rsidRPr="0005446C" w:rsidRDefault="007A61AC" w:rsidP="007A61AC"/>
          <w:p w:rsidR="007A61AC" w:rsidRPr="0005446C" w:rsidRDefault="007A61AC" w:rsidP="007A61AC">
            <w:r w:rsidRPr="0005446C">
              <w:t>3mFt</w:t>
            </w:r>
          </w:p>
        </w:tc>
        <w:tc>
          <w:tcPr>
            <w:tcW w:w="1621" w:type="dxa"/>
          </w:tcPr>
          <w:p w:rsidR="007A61AC" w:rsidRPr="0005446C" w:rsidRDefault="007A61AC" w:rsidP="007A61AC">
            <w:r w:rsidRPr="0005446C">
              <w:rPr>
                <w:bCs/>
                <w:iCs/>
              </w:rPr>
              <w:t>Külterületen és tanyán élők körülményeinek javulása</w:t>
            </w:r>
            <w:r w:rsidRPr="0005446C">
              <w:t>, támasz nélkül maradása csökken</w:t>
            </w:r>
          </w:p>
        </w:tc>
      </w:tr>
      <w:tr w:rsidR="007A61AC" w:rsidRPr="00373876" w:rsidTr="007A61AC">
        <w:tc>
          <w:tcPr>
            <w:tcW w:w="993" w:type="dxa"/>
          </w:tcPr>
          <w:p w:rsidR="007A61AC" w:rsidRPr="00634637" w:rsidRDefault="007A61AC" w:rsidP="007A61AC">
            <w:r w:rsidRPr="00634637">
              <w:t>13.</w:t>
            </w:r>
          </w:p>
          <w:p w:rsidR="007A61AC" w:rsidRPr="00634637" w:rsidRDefault="007A61AC" w:rsidP="007A61AC"/>
          <w:p w:rsidR="007A61AC" w:rsidRPr="00634637" w:rsidRDefault="007A61AC" w:rsidP="007A61AC"/>
          <w:p w:rsidR="007A61AC" w:rsidRPr="00634637" w:rsidRDefault="007A61AC" w:rsidP="007A61AC"/>
          <w:p w:rsidR="007A61AC" w:rsidRPr="00634637" w:rsidRDefault="007A61AC" w:rsidP="007A61AC"/>
          <w:p w:rsidR="007A61AC" w:rsidRPr="00634637" w:rsidRDefault="007A61AC" w:rsidP="007A61AC"/>
        </w:tc>
        <w:tc>
          <w:tcPr>
            <w:tcW w:w="1275" w:type="dxa"/>
          </w:tcPr>
          <w:p w:rsidR="007A61AC" w:rsidRPr="00634637" w:rsidRDefault="007A61AC" w:rsidP="007A61AC">
            <w:r w:rsidRPr="00634637">
              <w:t>Életet az éveknek</w:t>
            </w:r>
          </w:p>
        </w:tc>
        <w:tc>
          <w:tcPr>
            <w:tcW w:w="1701" w:type="dxa"/>
          </w:tcPr>
          <w:p w:rsidR="007A61AC" w:rsidRPr="00634637" w:rsidRDefault="007A61AC" w:rsidP="007A61AC">
            <w:r w:rsidRPr="00634637">
              <w:t>Időskorú támasz nélkül maradás, elmagányosodás, a 60 éven felüliek nagy számban maradnak egyedül</w:t>
            </w:r>
          </w:p>
        </w:tc>
        <w:tc>
          <w:tcPr>
            <w:tcW w:w="1560" w:type="dxa"/>
          </w:tcPr>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Interjú az idősekkel.</w:t>
            </w:r>
          </w:p>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Önkéntes csoport, klubok beindítása</w:t>
            </w:r>
          </w:p>
          <w:p w:rsidR="007A61AC" w:rsidRPr="0005446C" w:rsidRDefault="007A61AC" w:rsidP="007A61AC"/>
        </w:tc>
        <w:tc>
          <w:tcPr>
            <w:tcW w:w="1559" w:type="dxa"/>
          </w:tcPr>
          <w:p w:rsidR="007A61AC" w:rsidRPr="0005446C" w:rsidRDefault="007A61AC" w:rsidP="007A61AC">
            <w:r w:rsidRPr="0005446C">
              <w:t>Szociális Koncepció</w:t>
            </w:r>
          </w:p>
        </w:tc>
        <w:tc>
          <w:tcPr>
            <w:tcW w:w="1418" w:type="dxa"/>
          </w:tcPr>
          <w:p w:rsidR="007A61AC" w:rsidRPr="0005446C" w:rsidRDefault="007A61AC" w:rsidP="007A61AC">
            <w:r w:rsidRPr="0005446C">
              <w:rPr>
                <w:bCs/>
                <w:iCs/>
              </w:rPr>
              <w:t>A már jól működő intézményi hálózat kibővítése, önszerveződő csoportok, klubok támogatása</w:t>
            </w:r>
          </w:p>
        </w:tc>
        <w:tc>
          <w:tcPr>
            <w:tcW w:w="1275" w:type="dxa"/>
          </w:tcPr>
          <w:p w:rsidR="007A61AC" w:rsidRPr="0005446C" w:rsidRDefault="007A61AC" w:rsidP="007A61AC">
            <w:r w:rsidRPr="0005446C">
              <w:t>Polgármester</w:t>
            </w:r>
          </w:p>
          <w:p w:rsidR="007A61AC" w:rsidRPr="0005446C" w:rsidRDefault="007A61AC" w:rsidP="007A61AC"/>
          <w:p w:rsidR="007A61AC" w:rsidRPr="0005446C" w:rsidRDefault="007A61AC" w:rsidP="007A61AC">
            <w:r w:rsidRPr="0005446C">
              <w:t xml:space="preserve">Szociális Szolgáltató Központ </w:t>
            </w:r>
          </w:p>
        </w:tc>
        <w:tc>
          <w:tcPr>
            <w:tcW w:w="1275" w:type="dxa"/>
          </w:tcPr>
          <w:p w:rsidR="007A61AC" w:rsidRPr="0005446C" w:rsidRDefault="007A61AC" w:rsidP="007A61AC">
            <w:r w:rsidRPr="0005446C">
              <w:t>2022. 12.31.</w:t>
            </w:r>
          </w:p>
        </w:tc>
        <w:tc>
          <w:tcPr>
            <w:tcW w:w="1469" w:type="dxa"/>
          </w:tcPr>
          <w:p w:rsidR="007A61AC" w:rsidRPr="0005446C" w:rsidRDefault="007A61AC" w:rsidP="007A61AC">
            <w:r w:rsidRPr="0005446C">
              <w:rPr>
                <w:bCs/>
                <w:iCs/>
              </w:rPr>
              <w:t>Önkéntes csoport alakulása 8-10 fővel</w:t>
            </w:r>
          </w:p>
        </w:tc>
        <w:tc>
          <w:tcPr>
            <w:tcW w:w="1480" w:type="dxa"/>
          </w:tcPr>
          <w:p w:rsidR="007A61AC" w:rsidRPr="0005446C" w:rsidRDefault="007A61AC" w:rsidP="007A61AC">
            <w:r w:rsidRPr="0005446C">
              <w:t>humán erőforrás</w:t>
            </w:r>
          </w:p>
          <w:p w:rsidR="007A61AC" w:rsidRPr="0005446C" w:rsidRDefault="007A61AC" w:rsidP="007A61AC">
            <w:r w:rsidRPr="0005446C">
              <w:t>pályázati források</w:t>
            </w:r>
          </w:p>
        </w:tc>
        <w:tc>
          <w:tcPr>
            <w:tcW w:w="1621" w:type="dxa"/>
          </w:tcPr>
          <w:p w:rsidR="007A61AC" w:rsidRPr="0005446C" w:rsidRDefault="007A61AC" w:rsidP="007A61AC">
            <w:r w:rsidRPr="0005446C">
              <w:rPr>
                <w:bCs/>
                <w:iCs/>
              </w:rPr>
              <w:t>Az idős korosztály nagy számban a saját lakókörnyezetében élhessen minőségi életet</w:t>
            </w:r>
          </w:p>
        </w:tc>
      </w:tr>
      <w:tr w:rsidR="007A61AC" w:rsidRPr="00373876" w:rsidTr="007A61AC">
        <w:tc>
          <w:tcPr>
            <w:tcW w:w="993" w:type="dxa"/>
          </w:tcPr>
          <w:p w:rsidR="007A61AC" w:rsidRPr="00634637" w:rsidRDefault="007A61AC" w:rsidP="007A61AC">
            <w:r w:rsidRPr="00634637">
              <w:t>14.</w:t>
            </w:r>
          </w:p>
          <w:p w:rsidR="007A61AC" w:rsidRPr="00634637" w:rsidRDefault="007A61AC" w:rsidP="007A61AC"/>
          <w:p w:rsidR="007A61AC" w:rsidRPr="00634637" w:rsidRDefault="007A61AC" w:rsidP="007A61AC"/>
          <w:p w:rsidR="007A61AC" w:rsidRPr="00634637" w:rsidRDefault="007A61AC" w:rsidP="007A61AC"/>
          <w:p w:rsidR="007A61AC" w:rsidRPr="00634637" w:rsidRDefault="007A61AC" w:rsidP="007A61AC"/>
          <w:p w:rsidR="007A61AC" w:rsidRPr="00634637" w:rsidRDefault="007A61AC" w:rsidP="007A61AC"/>
          <w:p w:rsidR="007A61AC" w:rsidRPr="00634637" w:rsidRDefault="007A61AC" w:rsidP="007A61AC"/>
        </w:tc>
        <w:tc>
          <w:tcPr>
            <w:tcW w:w="1275" w:type="dxa"/>
          </w:tcPr>
          <w:p w:rsidR="007A61AC" w:rsidRPr="00634637" w:rsidRDefault="007A61AC" w:rsidP="007A61AC">
            <w:r w:rsidRPr="00634637">
              <w:t>E-ügyintézés a XXI. században</w:t>
            </w:r>
          </w:p>
          <w:p w:rsidR="007A61AC" w:rsidRPr="00634637" w:rsidRDefault="007A61AC" w:rsidP="007A61AC"/>
          <w:p w:rsidR="007A61AC" w:rsidRPr="00634637" w:rsidRDefault="007A61AC" w:rsidP="007A61AC"/>
        </w:tc>
        <w:tc>
          <w:tcPr>
            <w:tcW w:w="1701" w:type="dxa"/>
          </w:tcPr>
          <w:p w:rsidR="007A61AC" w:rsidRPr="00634637" w:rsidRDefault="007A61AC" w:rsidP="007A61AC">
            <w:r w:rsidRPr="00634637">
              <w:rPr>
                <w:bCs/>
                <w:iCs/>
              </w:rPr>
              <w:t xml:space="preserve">Felgyorsult világban a nyugdíjasok informatikai tudásának nagyon alacsony szintje, mely akadályozza a lehetőségekhez való </w:t>
            </w:r>
            <w:r w:rsidRPr="00634637">
              <w:t>az egyenlő esélyű hozzáférést</w:t>
            </w:r>
          </w:p>
        </w:tc>
        <w:tc>
          <w:tcPr>
            <w:tcW w:w="1560" w:type="dxa"/>
          </w:tcPr>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Tanfolyamszervezés a Csokonai Könyvtár és a NYITOK bevonásával</w:t>
            </w:r>
          </w:p>
          <w:p w:rsidR="007A61AC" w:rsidRPr="00634637" w:rsidRDefault="007A61AC" w:rsidP="007A61AC">
            <w:r w:rsidRPr="0005446C">
              <w:rPr>
                <w:rFonts w:eastAsia="Arial Unicode MS"/>
                <w:bCs/>
                <w:iCs/>
              </w:rPr>
              <w:t>Tanfolyamok lebonyolítása</w:t>
            </w:r>
          </w:p>
        </w:tc>
        <w:tc>
          <w:tcPr>
            <w:tcW w:w="1559" w:type="dxa"/>
          </w:tcPr>
          <w:p w:rsidR="007A61AC" w:rsidRPr="00634637" w:rsidRDefault="007A61AC" w:rsidP="007A61AC">
            <w:r w:rsidRPr="00634637">
              <w:t>Informatikai</w:t>
            </w:r>
          </w:p>
          <w:p w:rsidR="007A61AC" w:rsidRPr="00634637" w:rsidRDefault="007A61AC" w:rsidP="007A61AC">
            <w:r w:rsidRPr="00634637">
              <w:t>Koncepció</w:t>
            </w:r>
          </w:p>
        </w:tc>
        <w:tc>
          <w:tcPr>
            <w:tcW w:w="1418" w:type="dxa"/>
          </w:tcPr>
          <w:p w:rsidR="007A61AC" w:rsidRPr="00E82F71" w:rsidRDefault="007A61AC" w:rsidP="007A61AC">
            <w:r w:rsidRPr="00E82F71">
              <w:t>Tanfolyam-</w:t>
            </w:r>
          </w:p>
          <w:p w:rsidR="007A61AC" w:rsidRPr="00E82F71" w:rsidRDefault="007A61AC" w:rsidP="007A61AC">
            <w:r w:rsidRPr="00E82F71">
              <w:t>szervezés</w:t>
            </w:r>
          </w:p>
          <w:p w:rsidR="007A61AC" w:rsidRPr="00E82F71" w:rsidRDefault="007A61AC" w:rsidP="007A61AC"/>
        </w:tc>
        <w:tc>
          <w:tcPr>
            <w:tcW w:w="1275" w:type="dxa"/>
          </w:tcPr>
          <w:p w:rsidR="007A61AC" w:rsidRPr="00E82F71" w:rsidRDefault="007A61AC" w:rsidP="007A61AC">
            <w:r w:rsidRPr="00E82F71">
              <w:t>Csokonai Könyvtár</w:t>
            </w:r>
          </w:p>
          <w:p w:rsidR="007A61AC" w:rsidRPr="00E82F71" w:rsidRDefault="007A61AC" w:rsidP="007A61AC"/>
          <w:p w:rsidR="007A61AC" w:rsidRPr="00E82F71" w:rsidRDefault="007A61AC" w:rsidP="007A61AC">
            <w:r w:rsidRPr="00E82F71">
              <w:t>Szociális Szolgáltató Központ</w:t>
            </w:r>
          </w:p>
        </w:tc>
        <w:tc>
          <w:tcPr>
            <w:tcW w:w="1275" w:type="dxa"/>
          </w:tcPr>
          <w:p w:rsidR="007A61AC" w:rsidRPr="00E82F71" w:rsidRDefault="007A61AC" w:rsidP="007A61AC">
            <w:r w:rsidRPr="00E82F71">
              <w:t>2022. 12.31.</w:t>
            </w:r>
          </w:p>
        </w:tc>
        <w:tc>
          <w:tcPr>
            <w:tcW w:w="1469" w:type="dxa"/>
          </w:tcPr>
          <w:p w:rsidR="007A61AC" w:rsidRPr="0005446C" w:rsidRDefault="007A61AC" w:rsidP="007A61AC">
            <w:r>
              <w:rPr>
                <w:bCs/>
                <w:iCs/>
              </w:rPr>
              <w:t>Tanfolyamok beindulnak</w:t>
            </w:r>
          </w:p>
        </w:tc>
        <w:tc>
          <w:tcPr>
            <w:tcW w:w="1480" w:type="dxa"/>
          </w:tcPr>
          <w:p w:rsidR="007A61AC" w:rsidRPr="0005446C" w:rsidRDefault="007A61AC" w:rsidP="007A61AC">
            <w:r w:rsidRPr="0005446C">
              <w:t>humán erőforrás</w:t>
            </w:r>
          </w:p>
          <w:p w:rsidR="007A61AC" w:rsidRPr="0005446C" w:rsidRDefault="007A61AC" w:rsidP="007A61AC">
            <w:r w:rsidRPr="0005446C">
              <w:t>pénzügyi források</w:t>
            </w:r>
          </w:p>
          <w:p w:rsidR="007A61AC" w:rsidRPr="0005446C" w:rsidRDefault="007A61AC" w:rsidP="007A61AC"/>
          <w:p w:rsidR="007A61AC" w:rsidRPr="0005446C" w:rsidRDefault="007A61AC" w:rsidP="007A61AC">
            <w:r w:rsidRPr="0005446C">
              <w:t>200eFt</w:t>
            </w:r>
          </w:p>
        </w:tc>
        <w:tc>
          <w:tcPr>
            <w:tcW w:w="1621" w:type="dxa"/>
          </w:tcPr>
          <w:p w:rsidR="007A61AC" w:rsidRPr="0005446C" w:rsidRDefault="007A61AC" w:rsidP="007A61AC">
            <w:r w:rsidRPr="0005446C">
              <w:rPr>
                <w:bCs/>
                <w:iCs/>
              </w:rPr>
              <w:t>Segítségnyújtás, informatikai jártasság 50%-os szinttel való növekedése.</w:t>
            </w:r>
          </w:p>
        </w:tc>
      </w:tr>
      <w:tr w:rsidR="007A61AC" w:rsidRPr="00373876" w:rsidTr="007A61AC">
        <w:tc>
          <w:tcPr>
            <w:tcW w:w="993" w:type="dxa"/>
          </w:tcPr>
          <w:p w:rsidR="007A61AC" w:rsidRPr="00634637" w:rsidRDefault="007A61AC" w:rsidP="007A61AC">
            <w:r w:rsidRPr="00634637">
              <w:t>15.</w:t>
            </w:r>
          </w:p>
          <w:p w:rsidR="007A61AC" w:rsidRPr="00634637" w:rsidRDefault="007A61AC" w:rsidP="007A61AC"/>
          <w:p w:rsidR="007A61AC" w:rsidRPr="00634637" w:rsidRDefault="007A61AC" w:rsidP="007A61AC"/>
        </w:tc>
        <w:tc>
          <w:tcPr>
            <w:tcW w:w="1275" w:type="dxa"/>
          </w:tcPr>
          <w:p w:rsidR="007A61AC" w:rsidRPr="00634637" w:rsidRDefault="007A61AC" w:rsidP="007A61AC">
            <w:r w:rsidRPr="00634637">
              <w:t>Óvjuk-védjük időseinket</w:t>
            </w:r>
          </w:p>
        </w:tc>
        <w:tc>
          <w:tcPr>
            <w:tcW w:w="1701" w:type="dxa"/>
          </w:tcPr>
          <w:p w:rsidR="007A61AC" w:rsidRPr="00634637" w:rsidRDefault="007A61AC" w:rsidP="007A61AC">
            <w:r w:rsidRPr="00634637">
              <w:t>Időskorúak sérelmére elkövetett trükkös csalás megjelenése</w:t>
            </w:r>
          </w:p>
        </w:tc>
        <w:tc>
          <w:tcPr>
            <w:tcW w:w="1560" w:type="dxa"/>
          </w:tcPr>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Közös megbeszélés</w:t>
            </w:r>
          </w:p>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05446C">
              <w:rPr>
                <w:rFonts w:ascii="Times New Roman" w:eastAsia="Arial Unicode MS" w:hAnsi="Times New Roman"/>
                <w:bCs/>
                <w:iCs/>
                <w:sz w:val="20"/>
                <w:szCs w:val="20"/>
              </w:rPr>
              <w:t>Pályázati lehetőségek</w:t>
            </w:r>
          </w:p>
          <w:p w:rsidR="007A61AC" w:rsidRPr="0005446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szCs w:val="20"/>
              </w:rPr>
            </w:pPr>
            <w:r w:rsidRPr="0005446C">
              <w:rPr>
                <w:rFonts w:ascii="Times New Roman" w:eastAsia="Arial Unicode MS" w:hAnsi="Times New Roman"/>
                <w:bCs/>
                <w:iCs/>
                <w:sz w:val="20"/>
                <w:szCs w:val="20"/>
              </w:rPr>
              <w:t>Fórumok szervezése</w:t>
            </w:r>
          </w:p>
        </w:tc>
        <w:tc>
          <w:tcPr>
            <w:tcW w:w="1559" w:type="dxa"/>
          </w:tcPr>
          <w:p w:rsidR="007A61AC" w:rsidRPr="00634637" w:rsidRDefault="007A61AC" w:rsidP="007A61AC">
            <w:r>
              <w:t>Gazdasági Program</w:t>
            </w:r>
          </w:p>
        </w:tc>
        <w:tc>
          <w:tcPr>
            <w:tcW w:w="1418" w:type="dxa"/>
          </w:tcPr>
          <w:p w:rsidR="007A61AC" w:rsidRPr="00E82F71" w:rsidRDefault="007A61AC" w:rsidP="007A61AC">
            <w:r w:rsidRPr="00E82F71">
              <w:t>Civil szervezetek bevonása, kamera rendszer bővítése</w:t>
            </w:r>
          </w:p>
        </w:tc>
        <w:tc>
          <w:tcPr>
            <w:tcW w:w="1275" w:type="dxa"/>
          </w:tcPr>
          <w:p w:rsidR="007A61AC" w:rsidRPr="00E82F71" w:rsidRDefault="007A61AC" w:rsidP="007A61AC">
            <w:r>
              <w:t>P</w:t>
            </w:r>
            <w:r w:rsidRPr="00E82F71">
              <w:t>olgármester</w:t>
            </w:r>
          </w:p>
        </w:tc>
        <w:tc>
          <w:tcPr>
            <w:tcW w:w="1275" w:type="dxa"/>
          </w:tcPr>
          <w:p w:rsidR="007A61AC" w:rsidRPr="00E82F71" w:rsidRDefault="007A61AC" w:rsidP="007A61AC">
            <w:r w:rsidRPr="00E82F71">
              <w:t>2023. 12.31.</w:t>
            </w:r>
          </w:p>
        </w:tc>
        <w:tc>
          <w:tcPr>
            <w:tcW w:w="1469" w:type="dxa"/>
          </w:tcPr>
          <w:p w:rsidR="007A61AC" w:rsidRPr="006B177C"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6B177C">
              <w:rPr>
                <w:rFonts w:ascii="Times New Roman" w:hAnsi="Times New Roman"/>
                <w:bCs/>
                <w:iCs/>
                <w:sz w:val="20"/>
                <w:szCs w:val="20"/>
              </w:rPr>
              <w:t xml:space="preserve">Kamerahálózat </w:t>
            </w:r>
            <w:r>
              <w:rPr>
                <w:rFonts w:ascii="Times New Roman" w:hAnsi="Times New Roman"/>
                <w:bCs/>
                <w:iCs/>
                <w:sz w:val="20"/>
                <w:szCs w:val="20"/>
              </w:rPr>
              <w:t>25</w:t>
            </w:r>
            <w:r w:rsidRPr="006B177C">
              <w:rPr>
                <w:rFonts w:ascii="Times New Roman" w:hAnsi="Times New Roman"/>
                <w:bCs/>
                <w:iCs/>
                <w:sz w:val="20"/>
                <w:szCs w:val="20"/>
              </w:rPr>
              <w:t>%-kal bővül</w:t>
            </w:r>
          </w:p>
          <w:p w:rsidR="007A61AC" w:rsidRPr="00E82F71" w:rsidRDefault="007A61AC" w:rsidP="007A61AC"/>
        </w:tc>
        <w:tc>
          <w:tcPr>
            <w:tcW w:w="1480" w:type="dxa"/>
          </w:tcPr>
          <w:p w:rsidR="007A61AC" w:rsidRPr="00E82F71" w:rsidRDefault="007A61AC" w:rsidP="007A61AC">
            <w:r w:rsidRPr="00E82F71">
              <w:t>humán erőforrás</w:t>
            </w:r>
          </w:p>
          <w:p w:rsidR="007A61AC" w:rsidRPr="00E82F71" w:rsidRDefault="007A61AC" w:rsidP="007A61AC">
            <w:r w:rsidRPr="00E82F71">
              <w:t>pályázati források</w:t>
            </w:r>
          </w:p>
          <w:p w:rsidR="007A61AC" w:rsidRPr="00E82F71" w:rsidRDefault="007A61AC" w:rsidP="007A61AC"/>
          <w:p w:rsidR="007A61AC" w:rsidRPr="00E82F71" w:rsidRDefault="007A61AC" w:rsidP="007A61AC">
            <w:r w:rsidRPr="00E82F71">
              <w:t>10mFt</w:t>
            </w:r>
          </w:p>
          <w:p w:rsidR="007A61AC" w:rsidRPr="00E82F71" w:rsidRDefault="007A61AC" w:rsidP="007A61AC"/>
        </w:tc>
        <w:tc>
          <w:tcPr>
            <w:tcW w:w="1621" w:type="dxa"/>
          </w:tcPr>
          <w:p w:rsidR="007A61AC" w:rsidRPr="00AF311E" w:rsidRDefault="007A61AC" w:rsidP="007A61AC">
            <w:r w:rsidRPr="00AF311E">
              <w:rPr>
                <w:bCs/>
                <w:iCs/>
              </w:rPr>
              <w:t>Biztonságosabb város, idősek áldozattá válásának csökkenése</w:t>
            </w:r>
          </w:p>
        </w:tc>
      </w:tr>
    </w:tbl>
    <w:p w:rsidR="007A61AC" w:rsidRDefault="007A61AC" w:rsidP="007A61AC"/>
    <w:tbl>
      <w:tblPr>
        <w:tblW w:w="15626" w:type="dxa"/>
        <w:tblInd w:w="-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tblPr>
      <w:tblGrid>
        <w:gridCol w:w="993"/>
        <w:gridCol w:w="1275"/>
        <w:gridCol w:w="1701"/>
        <w:gridCol w:w="1560"/>
        <w:gridCol w:w="1559"/>
        <w:gridCol w:w="1418"/>
        <w:gridCol w:w="1275"/>
        <w:gridCol w:w="1275"/>
        <w:gridCol w:w="1469"/>
        <w:gridCol w:w="1480"/>
        <w:gridCol w:w="1621"/>
      </w:tblGrid>
      <w:tr w:rsidR="007A61AC" w:rsidRPr="00373876" w:rsidTr="007A61AC">
        <w:tc>
          <w:tcPr>
            <w:tcW w:w="15626" w:type="dxa"/>
            <w:gridSpan w:val="11"/>
          </w:tcPr>
          <w:p w:rsidR="009B5A7E" w:rsidRDefault="009B5A7E" w:rsidP="007A61AC">
            <w:pPr>
              <w:rPr>
                <w:b/>
              </w:rPr>
            </w:pPr>
          </w:p>
          <w:p w:rsidR="009B5A7E" w:rsidRDefault="009B5A7E" w:rsidP="007A61AC">
            <w:pPr>
              <w:rPr>
                <w:b/>
              </w:rPr>
            </w:pPr>
          </w:p>
          <w:p w:rsidR="009B5A7E" w:rsidRDefault="009B5A7E" w:rsidP="007A61AC">
            <w:pPr>
              <w:rPr>
                <w:b/>
              </w:rPr>
            </w:pPr>
          </w:p>
          <w:p w:rsidR="009B5A7E" w:rsidRDefault="009B5A7E" w:rsidP="007A61AC">
            <w:pPr>
              <w:rPr>
                <w:b/>
              </w:rPr>
            </w:pPr>
          </w:p>
          <w:p w:rsidR="007A61AC" w:rsidRPr="00E82F71" w:rsidRDefault="007A61AC" w:rsidP="007A61AC">
            <w:pPr>
              <w:rPr>
                <w:b/>
              </w:rPr>
            </w:pPr>
            <w:r w:rsidRPr="00E82F71">
              <w:rPr>
                <w:b/>
              </w:rPr>
              <w:t xml:space="preserve">V. </w:t>
            </w:r>
            <w:proofErr w:type="gramStart"/>
            <w:r w:rsidRPr="00E82F71">
              <w:rPr>
                <w:b/>
              </w:rPr>
              <w:t>A</w:t>
            </w:r>
            <w:proofErr w:type="gramEnd"/>
            <w:r w:rsidRPr="00E82F71">
              <w:rPr>
                <w:b/>
              </w:rPr>
              <w:t xml:space="preserve"> fogyatékkal élők esélyegyenlősége</w:t>
            </w:r>
          </w:p>
        </w:tc>
      </w:tr>
      <w:tr w:rsidR="007A61AC" w:rsidRPr="00373876" w:rsidTr="007A61AC">
        <w:tc>
          <w:tcPr>
            <w:tcW w:w="993" w:type="dxa"/>
          </w:tcPr>
          <w:p w:rsidR="007A61AC" w:rsidRPr="00634637" w:rsidRDefault="007A61AC" w:rsidP="007A61AC">
            <w:r w:rsidRPr="00634637">
              <w:lastRenderedPageBreak/>
              <w:t>16.</w:t>
            </w:r>
          </w:p>
          <w:p w:rsidR="007A61AC" w:rsidRPr="00634637" w:rsidRDefault="007A61AC" w:rsidP="007A61AC"/>
          <w:p w:rsidR="007A61AC" w:rsidRPr="00634637" w:rsidRDefault="007A61AC" w:rsidP="007A61AC"/>
          <w:p w:rsidR="007A61AC" w:rsidRPr="00634637" w:rsidRDefault="007A61AC" w:rsidP="007A61AC"/>
          <w:p w:rsidR="007A61AC" w:rsidRPr="00634637" w:rsidRDefault="007A61AC" w:rsidP="007A61AC"/>
        </w:tc>
        <w:tc>
          <w:tcPr>
            <w:tcW w:w="1275" w:type="dxa"/>
          </w:tcPr>
          <w:p w:rsidR="007A61AC" w:rsidRPr="00634637" w:rsidRDefault="007A61AC" w:rsidP="007A61AC">
            <w:r w:rsidRPr="00634637">
              <w:t>A fogyatékosok köztünk élnek</w:t>
            </w:r>
          </w:p>
          <w:p w:rsidR="007A61AC" w:rsidRPr="00634637" w:rsidRDefault="007A61AC" w:rsidP="007A61AC"/>
        </w:tc>
        <w:tc>
          <w:tcPr>
            <w:tcW w:w="1701" w:type="dxa"/>
          </w:tcPr>
          <w:p w:rsidR="007A61AC" w:rsidRPr="00634637" w:rsidRDefault="007A61AC" w:rsidP="007A61AC">
            <w:r w:rsidRPr="00634637">
              <w:t>Nem rendelkezik a település megfelelő, naprakész adatokkal, a fogyatékkal élők helyzetéről, mely akadályozza a célzott beavatkozást</w:t>
            </w:r>
          </w:p>
        </w:tc>
        <w:tc>
          <w:tcPr>
            <w:tcW w:w="1560" w:type="dxa"/>
          </w:tcPr>
          <w:p w:rsidR="007A61AC" w:rsidRPr="00CE5F72"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CE5F72">
              <w:rPr>
                <w:rFonts w:ascii="Times New Roman" w:eastAsia="Arial Unicode MS" w:hAnsi="Times New Roman"/>
                <w:bCs/>
                <w:iCs/>
                <w:sz w:val="20"/>
                <w:szCs w:val="20"/>
              </w:rPr>
              <w:t>Adatgyűjtés</w:t>
            </w:r>
          </w:p>
          <w:p w:rsidR="007A61AC" w:rsidRPr="00CE5F72"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CE5F72">
              <w:rPr>
                <w:rFonts w:ascii="Times New Roman" w:eastAsia="Arial Unicode MS" w:hAnsi="Times New Roman"/>
                <w:bCs/>
                <w:iCs/>
                <w:sz w:val="20"/>
                <w:szCs w:val="20"/>
              </w:rPr>
              <w:t>Adatok kiértékelése</w:t>
            </w:r>
          </w:p>
          <w:p w:rsidR="007A61AC" w:rsidRPr="00634637" w:rsidRDefault="007A61AC" w:rsidP="007A61AC">
            <w:r w:rsidRPr="00CE5F72">
              <w:rPr>
                <w:rFonts w:eastAsia="Arial Unicode MS"/>
                <w:bCs/>
                <w:iCs/>
              </w:rPr>
              <w:t xml:space="preserve">Akcióterv készítése </w:t>
            </w:r>
          </w:p>
        </w:tc>
        <w:tc>
          <w:tcPr>
            <w:tcW w:w="1559" w:type="dxa"/>
          </w:tcPr>
          <w:p w:rsidR="007A61AC" w:rsidRPr="00634637" w:rsidRDefault="007A61AC" w:rsidP="007A61AC">
            <w:r w:rsidRPr="00634637">
              <w:t>XXXX</w:t>
            </w:r>
          </w:p>
        </w:tc>
        <w:tc>
          <w:tcPr>
            <w:tcW w:w="1418" w:type="dxa"/>
          </w:tcPr>
          <w:p w:rsidR="007A61AC" w:rsidRPr="00E82F71" w:rsidRDefault="007A61AC" w:rsidP="007A61AC">
            <w:r w:rsidRPr="00E82F71">
              <w:t xml:space="preserve">Adatgyűjtés rendszerének kidolgozása, és célzott adatgyűjtés a célcsoportra vonatkozóan </w:t>
            </w:r>
          </w:p>
        </w:tc>
        <w:tc>
          <w:tcPr>
            <w:tcW w:w="1275" w:type="dxa"/>
          </w:tcPr>
          <w:p w:rsidR="007A61AC" w:rsidRPr="00E82F71" w:rsidRDefault="007A61AC" w:rsidP="007A61AC">
            <w:r>
              <w:t>P</w:t>
            </w:r>
            <w:r w:rsidRPr="00E82F71">
              <w:t>olgármester</w:t>
            </w:r>
          </w:p>
          <w:p w:rsidR="007A61AC" w:rsidRPr="00E82F71" w:rsidRDefault="007A61AC" w:rsidP="007A61AC"/>
          <w:p w:rsidR="007A61AC" w:rsidRPr="00E82F71" w:rsidRDefault="007A61AC" w:rsidP="007A61AC">
            <w:r w:rsidRPr="00E82F71">
              <w:t>Szociális Szolgáltató Központ</w:t>
            </w:r>
          </w:p>
        </w:tc>
        <w:tc>
          <w:tcPr>
            <w:tcW w:w="1275" w:type="dxa"/>
          </w:tcPr>
          <w:p w:rsidR="007A61AC" w:rsidRPr="00E82F71" w:rsidRDefault="007A61AC" w:rsidP="007A61AC">
            <w:r w:rsidRPr="00E82F71">
              <w:t>2020. 12.31.</w:t>
            </w:r>
          </w:p>
        </w:tc>
        <w:tc>
          <w:tcPr>
            <w:tcW w:w="1469" w:type="dxa"/>
          </w:tcPr>
          <w:p w:rsidR="007A61AC" w:rsidRPr="00CE5F72" w:rsidRDefault="007A61AC" w:rsidP="007A61AC">
            <w:r w:rsidRPr="00CE5F72">
              <w:rPr>
                <w:bCs/>
                <w:iCs/>
              </w:rPr>
              <w:t>Lesz elegendő információ a városban élő fogyatékosok számáról és összetételéről</w:t>
            </w:r>
          </w:p>
        </w:tc>
        <w:tc>
          <w:tcPr>
            <w:tcW w:w="1480" w:type="dxa"/>
          </w:tcPr>
          <w:p w:rsidR="007A61AC" w:rsidRPr="00E82F71" w:rsidRDefault="007A61AC" w:rsidP="007A61AC">
            <w:r w:rsidRPr="00E82F71">
              <w:t>humán erőforrás</w:t>
            </w:r>
          </w:p>
          <w:p w:rsidR="007A61AC" w:rsidRPr="00E82F71" w:rsidRDefault="007A61AC" w:rsidP="007A61AC"/>
        </w:tc>
        <w:tc>
          <w:tcPr>
            <w:tcW w:w="1621" w:type="dxa"/>
          </w:tcPr>
          <w:p w:rsidR="007A61AC" w:rsidRPr="00CE5F72"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iCs/>
                <w:sz w:val="20"/>
                <w:szCs w:val="20"/>
              </w:rPr>
            </w:pPr>
            <w:r w:rsidRPr="00CE5F72">
              <w:rPr>
                <w:rFonts w:ascii="Times New Roman" w:hAnsi="Times New Roman"/>
                <w:bCs/>
                <w:iCs/>
                <w:sz w:val="20"/>
                <w:szCs w:val="20"/>
              </w:rPr>
              <w:t>Célzott programok kidolgozásával javul a fogyatékosok életminősége</w:t>
            </w:r>
          </w:p>
          <w:p w:rsidR="007A61AC" w:rsidRPr="00CE5F72" w:rsidRDefault="007A61AC" w:rsidP="007A61AC"/>
        </w:tc>
      </w:tr>
      <w:tr w:rsidR="007A61AC" w:rsidRPr="00373876" w:rsidTr="007A61AC">
        <w:tc>
          <w:tcPr>
            <w:tcW w:w="993" w:type="dxa"/>
          </w:tcPr>
          <w:p w:rsidR="007A61AC" w:rsidRPr="00634637" w:rsidRDefault="007A61AC" w:rsidP="007A61AC">
            <w:r w:rsidRPr="00634637">
              <w:t>17.</w:t>
            </w:r>
          </w:p>
          <w:p w:rsidR="007A61AC" w:rsidRPr="00634637" w:rsidRDefault="007A61AC" w:rsidP="007A61AC"/>
          <w:p w:rsidR="007A61AC" w:rsidRPr="00634637" w:rsidRDefault="007A61AC" w:rsidP="007A61AC"/>
          <w:p w:rsidR="007A61AC" w:rsidRPr="00634637" w:rsidRDefault="007A61AC" w:rsidP="007A61AC"/>
          <w:p w:rsidR="007A61AC" w:rsidRPr="00634637" w:rsidRDefault="007A61AC" w:rsidP="007A61AC"/>
        </w:tc>
        <w:tc>
          <w:tcPr>
            <w:tcW w:w="1275" w:type="dxa"/>
          </w:tcPr>
          <w:p w:rsidR="007A61AC" w:rsidRPr="00634637" w:rsidRDefault="007A61AC" w:rsidP="007A61AC">
            <w:r w:rsidRPr="00634637">
              <w:t>Akadály-</w:t>
            </w:r>
          </w:p>
          <w:p w:rsidR="007A61AC" w:rsidRPr="00634637" w:rsidRDefault="007A61AC" w:rsidP="007A61AC">
            <w:proofErr w:type="gramStart"/>
            <w:r w:rsidRPr="00634637">
              <w:t>mentes</w:t>
            </w:r>
            <w:proofErr w:type="gramEnd"/>
            <w:r w:rsidRPr="00634637">
              <w:t xml:space="preserve"> Város</w:t>
            </w:r>
          </w:p>
        </w:tc>
        <w:tc>
          <w:tcPr>
            <w:tcW w:w="1701" w:type="dxa"/>
          </w:tcPr>
          <w:p w:rsidR="007A61AC" w:rsidRPr="00634637" w:rsidRDefault="007A61AC" w:rsidP="007A61AC">
            <w:r w:rsidRPr="00634637">
              <w:t>Az akadálymentesítés még nem minden közintézményben megoldott a településen, mely akadályozza a célcsoport egyenlő esélyű hozzáférésének teljesülését</w:t>
            </w:r>
          </w:p>
        </w:tc>
        <w:tc>
          <w:tcPr>
            <w:tcW w:w="1560" w:type="dxa"/>
          </w:tcPr>
          <w:p w:rsidR="007A61AC" w:rsidRDefault="007A61AC" w:rsidP="007A61AC">
            <w:pPr>
              <w:rPr>
                <w:bCs/>
                <w:iCs/>
              </w:rPr>
            </w:pPr>
            <w:r w:rsidRPr="00476ECA">
              <w:rPr>
                <w:bCs/>
                <w:iCs/>
              </w:rPr>
              <w:t>Az épületek akadálymentességének felmérése</w:t>
            </w:r>
          </w:p>
          <w:p w:rsidR="007A61AC" w:rsidRDefault="007A61AC" w:rsidP="007A61AC">
            <w:pPr>
              <w:rPr>
                <w:bCs/>
                <w:iCs/>
              </w:rPr>
            </w:pPr>
          </w:p>
          <w:p w:rsidR="007A61AC" w:rsidRPr="00476ECA" w:rsidRDefault="007A61AC" w:rsidP="007A61AC">
            <w:pPr>
              <w:rPr>
                <w:bCs/>
                <w:iCs/>
              </w:rPr>
            </w:pPr>
            <w:r w:rsidRPr="00476ECA">
              <w:rPr>
                <w:rFonts w:eastAsia="Arial Unicode MS"/>
                <w:bCs/>
                <w:iCs/>
              </w:rPr>
              <w:t>Pályázatírás</w:t>
            </w:r>
          </w:p>
          <w:p w:rsidR="007A61AC" w:rsidRPr="00476ECA" w:rsidRDefault="007A61AC" w:rsidP="007A61AC"/>
        </w:tc>
        <w:tc>
          <w:tcPr>
            <w:tcW w:w="1559" w:type="dxa"/>
          </w:tcPr>
          <w:p w:rsidR="007A61AC" w:rsidRPr="00634637" w:rsidRDefault="007A61AC" w:rsidP="007A61AC">
            <w:r w:rsidRPr="00634637">
              <w:t>Gazdasági Program</w:t>
            </w:r>
          </w:p>
        </w:tc>
        <w:tc>
          <w:tcPr>
            <w:tcW w:w="1418" w:type="dxa"/>
          </w:tcPr>
          <w:p w:rsidR="007A61AC" w:rsidRPr="00E82F71" w:rsidRDefault="007A61AC" w:rsidP="007A61AC">
            <w:r w:rsidRPr="00E82F71">
              <w:t xml:space="preserve">Az akadály- </w:t>
            </w:r>
            <w:proofErr w:type="gramStart"/>
            <w:r w:rsidRPr="00E82F71">
              <w:t>mentesítés</w:t>
            </w:r>
            <w:proofErr w:type="gramEnd"/>
            <w:r w:rsidRPr="00E82F71">
              <w:t xml:space="preserve"> teljessé tétele a településen, ehhez kötődő források lehívása</w:t>
            </w:r>
          </w:p>
          <w:p w:rsidR="007A61AC" w:rsidRPr="00E82F71" w:rsidRDefault="007A61AC" w:rsidP="007A61AC"/>
        </w:tc>
        <w:tc>
          <w:tcPr>
            <w:tcW w:w="1275" w:type="dxa"/>
          </w:tcPr>
          <w:p w:rsidR="007A61AC" w:rsidRPr="00E82F71" w:rsidRDefault="007A61AC" w:rsidP="007A61AC">
            <w:r>
              <w:t>P</w:t>
            </w:r>
            <w:r w:rsidRPr="00E82F71">
              <w:t>olgármester</w:t>
            </w:r>
          </w:p>
        </w:tc>
        <w:tc>
          <w:tcPr>
            <w:tcW w:w="1275" w:type="dxa"/>
          </w:tcPr>
          <w:p w:rsidR="007A61AC" w:rsidRPr="00E82F71" w:rsidRDefault="007A61AC" w:rsidP="007A61AC">
            <w:r w:rsidRPr="00E82F71">
              <w:t>2023. 12.31.</w:t>
            </w:r>
          </w:p>
        </w:tc>
        <w:tc>
          <w:tcPr>
            <w:tcW w:w="1469" w:type="dxa"/>
          </w:tcPr>
          <w:p w:rsidR="007A61AC" w:rsidRPr="00476ECA" w:rsidRDefault="007A61AC" w:rsidP="007A61AC">
            <w:r w:rsidRPr="00476ECA">
              <w:rPr>
                <w:bCs/>
                <w:iCs/>
              </w:rPr>
              <w:t>Rámpák, korlátok és mozgáskorlátozott mosdók biztosítása pályázatok útján</w:t>
            </w:r>
          </w:p>
        </w:tc>
        <w:tc>
          <w:tcPr>
            <w:tcW w:w="1480" w:type="dxa"/>
          </w:tcPr>
          <w:p w:rsidR="007A61AC" w:rsidRPr="00476ECA" w:rsidRDefault="007A61AC" w:rsidP="007A61AC">
            <w:r w:rsidRPr="00476ECA">
              <w:t>humán erőforrás</w:t>
            </w:r>
          </w:p>
          <w:p w:rsidR="007A61AC" w:rsidRPr="00476ECA" w:rsidRDefault="007A61AC" w:rsidP="007A61AC">
            <w:r w:rsidRPr="00476ECA">
              <w:t>pályázati erőforrás</w:t>
            </w:r>
          </w:p>
        </w:tc>
        <w:tc>
          <w:tcPr>
            <w:tcW w:w="1621" w:type="dxa"/>
          </w:tcPr>
          <w:p w:rsidR="007A61AC" w:rsidRPr="00476ECA" w:rsidRDefault="007A61AC" w:rsidP="007A61AC">
            <w:r w:rsidRPr="00476ECA">
              <w:rPr>
                <w:bCs/>
                <w:iCs/>
              </w:rPr>
              <w:t>100%-os akadálymentesség</w:t>
            </w:r>
          </w:p>
        </w:tc>
      </w:tr>
      <w:tr w:rsidR="007A61AC" w:rsidRPr="00373876" w:rsidTr="007A61AC">
        <w:tc>
          <w:tcPr>
            <w:tcW w:w="993" w:type="dxa"/>
          </w:tcPr>
          <w:p w:rsidR="007A61AC" w:rsidRPr="00634637" w:rsidRDefault="007A61AC" w:rsidP="007A61AC">
            <w:r w:rsidRPr="00634637">
              <w:t>18.</w:t>
            </w:r>
          </w:p>
          <w:p w:rsidR="007A61AC" w:rsidRPr="00634637" w:rsidRDefault="007A61AC" w:rsidP="007A61AC"/>
          <w:p w:rsidR="007A61AC" w:rsidRPr="00634637" w:rsidRDefault="007A61AC" w:rsidP="007A61AC"/>
          <w:p w:rsidR="007A61AC" w:rsidRPr="00634637" w:rsidRDefault="007A61AC" w:rsidP="007A61AC"/>
        </w:tc>
        <w:tc>
          <w:tcPr>
            <w:tcW w:w="1275" w:type="dxa"/>
          </w:tcPr>
          <w:p w:rsidR="007A61AC" w:rsidRPr="00634637" w:rsidRDefault="007A61AC" w:rsidP="007A61AC">
            <w:r w:rsidRPr="00634637">
              <w:t>Közlekedj, tömeg-</w:t>
            </w:r>
          </w:p>
          <w:p w:rsidR="007A61AC" w:rsidRPr="00634637" w:rsidRDefault="007A61AC" w:rsidP="007A61AC">
            <w:r w:rsidRPr="00634637">
              <w:t>közlekedj Te is!</w:t>
            </w:r>
          </w:p>
        </w:tc>
        <w:tc>
          <w:tcPr>
            <w:tcW w:w="1701" w:type="dxa"/>
          </w:tcPr>
          <w:p w:rsidR="007A61AC" w:rsidRPr="00634637" w:rsidRDefault="007A61AC" w:rsidP="007A61AC">
            <w:r w:rsidRPr="00634637">
              <w:t>A település fenntartásában lévő tömegközlekedési rendszerek nem minden esetben felelnek meg az egyenlő esélyű hozzáférés követelményeinek</w:t>
            </w:r>
          </w:p>
        </w:tc>
        <w:tc>
          <w:tcPr>
            <w:tcW w:w="1560" w:type="dxa"/>
          </w:tcPr>
          <w:p w:rsidR="007A61AC" w:rsidRPr="00476ECA" w:rsidRDefault="007A61AC" w:rsidP="007A61AC">
            <w:pPr>
              <w:pStyle w:val="NormlCalibri11"/>
              <w:pBdr>
                <w:top w:val="none" w:sz="0" w:space="0" w:color="auto"/>
                <w:left w:val="none" w:sz="0" w:space="0" w:color="auto"/>
                <w:bottom w:val="none" w:sz="0" w:space="0" w:color="auto"/>
                <w:right w:val="none" w:sz="0" w:space="0" w:color="auto"/>
              </w:pBdr>
              <w:spacing w:after="0" w:line="240" w:lineRule="auto"/>
              <w:jc w:val="both"/>
              <w:rPr>
                <w:rFonts w:ascii="Times New Roman" w:eastAsia="Arial Unicode MS" w:hAnsi="Times New Roman"/>
                <w:bCs/>
                <w:iCs/>
                <w:sz w:val="20"/>
                <w:szCs w:val="20"/>
              </w:rPr>
            </w:pPr>
            <w:r w:rsidRPr="00476ECA">
              <w:rPr>
                <w:rFonts w:ascii="Times New Roman" w:eastAsia="Arial Unicode MS" w:hAnsi="Times New Roman"/>
                <w:bCs/>
                <w:iCs/>
                <w:sz w:val="20"/>
                <w:szCs w:val="20"/>
              </w:rPr>
              <w:t>Pénzügyi erőforrások felmérése.</w:t>
            </w:r>
          </w:p>
          <w:p w:rsidR="007A61AC" w:rsidRPr="00476ECA" w:rsidRDefault="007A61AC" w:rsidP="007A61AC">
            <w:r w:rsidRPr="00476ECA">
              <w:rPr>
                <w:rFonts w:eastAsia="Arial Unicode MS"/>
                <w:bCs/>
                <w:iCs/>
              </w:rPr>
              <w:t>Pályázatírás, tervezés</w:t>
            </w:r>
          </w:p>
        </w:tc>
        <w:tc>
          <w:tcPr>
            <w:tcW w:w="1559" w:type="dxa"/>
          </w:tcPr>
          <w:p w:rsidR="007A61AC" w:rsidRPr="00476ECA" w:rsidRDefault="007A61AC" w:rsidP="007A61AC">
            <w:r w:rsidRPr="00476ECA">
              <w:t>Gazdasági Program</w:t>
            </w:r>
          </w:p>
        </w:tc>
        <w:tc>
          <w:tcPr>
            <w:tcW w:w="1418" w:type="dxa"/>
          </w:tcPr>
          <w:p w:rsidR="007A61AC" w:rsidRPr="00476ECA" w:rsidRDefault="007A61AC" w:rsidP="007A61AC">
            <w:r w:rsidRPr="00476ECA">
              <w:t>A tömeg- közlekedési rendszerek felülvizsgálata az egyenlő esélyű hozzáférés figyelembevételével és fejlesztési terv készítése</w:t>
            </w:r>
          </w:p>
        </w:tc>
        <w:tc>
          <w:tcPr>
            <w:tcW w:w="1275" w:type="dxa"/>
          </w:tcPr>
          <w:p w:rsidR="007A61AC" w:rsidRPr="00476ECA" w:rsidRDefault="007A61AC" w:rsidP="007A61AC">
            <w:r w:rsidRPr="00476ECA">
              <w:t>Polgármester</w:t>
            </w:r>
          </w:p>
        </w:tc>
        <w:tc>
          <w:tcPr>
            <w:tcW w:w="1275" w:type="dxa"/>
          </w:tcPr>
          <w:p w:rsidR="007A61AC" w:rsidRPr="00476ECA" w:rsidRDefault="007A61AC" w:rsidP="007A61AC">
            <w:r w:rsidRPr="00476ECA">
              <w:t>2023. 12.31.</w:t>
            </w:r>
          </w:p>
        </w:tc>
        <w:tc>
          <w:tcPr>
            <w:tcW w:w="1469" w:type="dxa"/>
          </w:tcPr>
          <w:p w:rsidR="007A61AC" w:rsidRPr="00476ECA" w:rsidRDefault="007A61AC" w:rsidP="007A61AC">
            <w:r w:rsidRPr="00476ECA">
              <w:rPr>
                <w:bCs/>
                <w:iCs/>
              </w:rPr>
              <w:t>A meglévő tömegközlekedés optimalizálása</w:t>
            </w:r>
          </w:p>
        </w:tc>
        <w:tc>
          <w:tcPr>
            <w:tcW w:w="1480" w:type="dxa"/>
          </w:tcPr>
          <w:p w:rsidR="007A61AC" w:rsidRPr="00476ECA" w:rsidRDefault="007A61AC" w:rsidP="007A61AC">
            <w:r w:rsidRPr="00476ECA">
              <w:t>humán erőforrás</w:t>
            </w:r>
          </w:p>
          <w:p w:rsidR="007A61AC" w:rsidRPr="00476ECA" w:rsidRDefault="007A61AC" w:rsidP="007A61AC">
            <w:r w:rsidRPr="00476ECA">
              <w:t>pályázati források</w:t>
            </w:r>
          </w:p>
        </w:tc>
        <w:tc>
          <w:tcPr>
            <w:tcW w:w="1621" w:type="dxa"/>
          </w:tcPr>
          <w:p w:rsidR="007A61AC" w:rsidRPr="00476ECA" w:rsidRDefault="007A61AC" w:rsidP="007A61AC">
            <w:r w:rsidRPr="00476ECA">
              <w:rPr>
                <w:bCs/>
                <w:iCs/>
              </w:rPr>
              <w:t>Akadálymentes buszok és megállók</w:t>
            </w:r>
          </w:p>
        </w:tc>
      </w:tr>
    </w:tbl>
    <w:p w:rsidR="007A61AC" w:rsidRPr="00373876" w:rsidRDefault="007A61AC" w:rsidP="007A61AC">
      <w:pPr>
        <w:rPr>
          <w:szCs w:val="24"/>
        </w:rPr>
        <w:sectPr w:rsidR="007A61AC" w:rsidRPr="00373876" w:rsidSect="007A61AC">
          <w:pgSz w:w="16840" w:h="11907" w:orient="landscape"/>
          <w:pgMar w:top="1134" w:right="851" w:bottom="1134" w:left="851" w:header="709" w:footer="709" w:gutter="0"/>
          <w:cols w:space="708"/>
          <w:noEndnote/>
        </w:sectPr>
      </w:pPr>
    </w:p>
    <w:p w:rsidR="007A61AC" w:rsidRPr="007A61AC" w:rsidRDefault="007A61AC" w:rsidP="007928E6">
      <w:pPr>
        <w:pStyle w:val="Cmsor2"/>
        <w:keepLines/>
        <w:numPr>
          <w:ilvl w:val="0"/>
          <w:numId w:val="100"/>
        </w:numPr>
        <w:jc w:val="center"/>
        <w:rPr>
          <w:sz w:val="24"/>
          <w:szCs w:val="24"/>
        </w:rPr>
      </w:pPr>
      <w:bookmarkStart w:id="116" w:name="_Toc1108819"/>
      <w:r w:rsidRPr="007A61AC">
        <w:rPr>
          <w:sz w:val="24"/>
          <w:szCs w:val="24"/>
        </w:rPr>
        <w:lastRenderedPageBreak/>
        <w:t>Megvalósítás</w:t>
      </w:r>
      <w:bookmarkEnd w:id="116"/>
    </w:p>
    <w:p w:rsidR="007A61AC" w:rsidRPr="007A61AC" w:rsidRDefault="007A61AC" w:rsidP="007A61AC">
      <w:pPr>
        <w:rPr>
          <w:sz w:val="24"/>
          <w:szCs w:val="24"/>
        </w:rPr>
      </w:pPr>
    </w:p>
    <w:p w:rsidR="007A61AC" w:rsidRPr="007A61AC" w:rsidRDefault="007A61AC" w:rsidP="007A61AC">
      <w:pPr>
        <w:rPr>
          <w:sz w:val="24"/>
          <w:szCs w:val="24"/>
        </w:rPr>
      </w:pPr>
      <w:r w:rsidRPr="007A61AC">
        <w:rPr>
          <w:sz w:val="24"/>
          <w:szCs w:val="24"/>
        </w:rPr>
        <w:t>Karcag Város Önkormányzata a Helyi Esélyegyenlőségi Program elfogadását megelőzően a konzultáció és véleményformálás lehetőségét minden, a megvalósításba bevont szakmai és társadalmi partner számára biztosítja.</w:t>
      </w:r>
    </w:p>
    <w:p w:rsidR="007A61AC" w:rsidRPr="007A61AC" w:rsidRDefault="007A61AC" w:rsidP="007A61AC">
      <w:pPr>
        <w:rPr>
          <w:sz w:val="24"/>
          <w:szCs w:val="24"/>
        </w:rPr>
      </w:pPr>
      <w:r w:rsidRPr="007A61AC">
        <w:rPr>
          <w:sz w:val="24"/>
          <w:szCs w:val="24"/>
        </w:rPr>
        <w:t xml:space="preserve">Annak érdekében, hogy a Helyi Esélyegyenlőségi Program megvalósítása hatékony, a tervezett intézkedések hosszú távú érvényesülése, fenntartható fejlődése biztosított legyen, </w:t>
      </w:r>
    </w:p>
    <w:p w:rsidR="007A61AC" w:rsidRPr="007A61AC" w:rsidRDefault="007A61AC" w:rsidP="007A61AC">
      <w:pPr>
        <w:rPr>
          <w:sz w:val="24"/>
          <w:szCs w:val="24"/>
        </w:rPr>
      </w:pPr>
    </w:p>
    <w:p w:rsidR="007A61AC" w:rsidRPr="007A61AC" w:rsidRDefault="007A61AC" w:rsidP="007A61AC">
      <w:pPr>
        <w:rPr>
          <w:sz w:val="24"/>
          <w:szCs w:val="24"/>
        </w:rPr>
      </w:pPr>
      <w:r w:rsidRPr="007A61AC">
        <w:rPr>
          <w:sz w:val="24"/>
          <w:szCs w:val="24"/>
        </w:rPr>
        <w:t xml:space="preserve">Karcag Város Önkormányzata Helyi Esélyegyenlőségi Fórumot állít fel és működtet. </w:t>
      </w:r>
    </w:p>
    <w:p w:rsidR="007A61AC" w:rsidRPr="007A61AC" w:rsidRDefault="007A61AC" w:rsidP="007A61AC">
      <w:pPr>
        <w:rPr>
          <w:sz w:val="24"/>
          <w:szCs w:val="24"/>
          <w:u w:val="single"/>
        </w:rPr>
      </w:pPr>
    </w:p>
    <w:p w:rsidR="007A61AC" w:rsidRPr="007A61AC" w:rsidRDefault="007A61AC" w:rsidP="007A61AC">
      <w:pPr>
        <w:rPr>
          <w:sz w:val="24"/>
          <w:szCs w:val="24"/>
          <w:u w:val="single"/>
        </w:rPr>
      </w:pPr>
      <w:r w:rsidRPr="007A61AC">
        <w:rPr>
          <w:sz w:val="24"/>
          <w:szCs w:val="24"/>
          <w:u w:val="single"/>
        </w:rPr>
        <w:t>A Helyi Esélyegyenlőségi Fórum tagjai:</w:t>
      </w:r>
    </w:p>
    <w:p w:rsidR="007A61AC" w:rsidRPr="007A61AC" w:rsidRDefault="007A61AC" w:rsidP="007A61AC">
      <w:pPr>
        <w:rPr>
          <w:sz w:val="24"/>
          <w:szCs w:val="24"/>
          <w:u w:val="single"/>
        </w:rPr>
      </w:pPr>
    </w:p>
    <w:p w:rsidR="007A61AC" w:rsidRPr="007A61AC" w:rsidRDefault="007A61AC" w:rsidP="007928E6">
      <w:pPr>
        <w:pStyle w:val="Listaszerbekezds"/>
        <w:numPr>
          <w:ilvl w:val="0"/>
          <w:numId w:val="106"/>
        </w:numPr>
      </w:pPr>
      <w:r w:rsidRPr="007A61AC">
        <w:t>települési önkormányzat képviselői</w:t>
      </w:r>
    </w:p>
    <w:p w:rsidR="007A61AC" w:rsidRPr="007A61AC" w:rsidRDefault="007A61AC" w:rsidP="007928E6">
      <w:pPr>
        <w:pStyle w:val="Listaszerbekezds"/>
        <w:numPr>
          <w:ilvl w:val="0"/>
          <w:numId w:val="106"/>
        </w:numPr>
      </w:pPr>
      <w:r w:rsidRPr="007A61AC">
        <w:t>önkormányzati intézmények, szolgáltatók képviselői</w:t>
      </w:r>
    </w:p>
    <w:p w:rsidR="007A61AC" w:rsidRPr="007A61AC" w:rsidRDefault="007A61AC" w:rsidP="007928E6">
      <w:pPr>
        <w:pStyle w:val="Listaszerbekezds"/>
        <w:numPr>
          <w:ilvl w:val="0"/>
          <w:numId w:val="106"/>
        </w:numPr>
      </w:pPr>
      <w:r w:rsidRPr="007A61AC">
        <w:t>nem önkormányzati intézmények képviselői</w:t>
      </w:r>
    </w:p>
    <w:p w:rsidR="007A61AC" w:rsidRPr="007A61AC" w:rsidRDefault="007A61AC" w:rsidP="007928E6">
      <w:pPr>
        <w:pStyle w:val="Listaszerbekezds"/>
        <w:numPr>
          <w:ilvl w:val="0"/>
          <w:numId w:val="106"/>
        </w:numPr>
      </w:pPr>
      <w:r w:rsidRPr="007A61AC">
        <w:t>civil partnerek képviselői</w:t>
      </w:r>
    </w:p>
    <w:p w:rsidR="007A61AC" w:rsidRPr="007A61AC" w:rsidRDefault="007A61AC" w:rsidP="007928E6">
      <w:pPr>
        <w:pStyle w:val="Listaszerbekezds"/>
        <w:numPr>
          <w:ilvl w:val="0"/>
          <w:numId w:val="106"/>
        </w:numPr>
      </w:pPr>
      <w:r w:rsidRPr="007A61AC">
        <w:t>Karcag Város Önkormányzatának polgármestere,</w:t>
      </w:r>
    </w:p>
    <w:p w:rsidR="007A61AC" w:rsidRPr="007A61AC" w:rsidRDefault="007A61AC" w:rsidP="007928E6">
      <w:pPr>
        <w:pStyle w:val="Listaszerbekezds"/>
        <w:numPr>
          <w:ilvl w:val="0"/>
          <w:numId w:val="106"/>
        </w:numPr>
      </w:pPr>
      <w:r w:rsidRPr="007A61AC">
        <w:t>Karcag Város jegyzője,</w:t>
      </w:r>
    </w:p>
    <w:p w:rsidR="007A61AC" w:rsidRPr="007A61AC" w:rsidRDefault="007A61AC" w:rsidP="007928E6">
      <w:pPr>
        <w:pStyle w:val="Listaszerbekezds"/>
        <w:numPr>
          <w:ilvl w:val="0"/>
          <w:numId w:val="106"/>
        </w:numPr>
      </w:pPr>
      <w:r w:rsidRPr="007A61AC">
        <w:t>Cigány Nemzetiségi Önkormányzat elnöke</w:t>
      </w:r>
    </w:p>
    <w:p w:rsidR="007A61AC" w:rsidRPr="007A61AC" w:rsidRDefault="007A61AC" w:rsidP="007928E6">
      <w:pPr>
        <w:pStyle w:val="Listaszerbekezds"/>
        <w:numPr>
          <w:ilvl w:val="0"/>
          <w:numId w:val="106"/>
        </w:numPr>
      </w:pPr>
      <w:r w:rsidRPr="007A61AC">
        <w:t>Karcagi Járási Hivatal Gyámhivatala képviselője,</w:t>
      </w:r>
    </w:p>
    <w:p w:rsidR="007A61AC" w:rsidRPr="007A61AC" w:rsidRDefault="007A61AC" w:rsidP="007928E6">
      <w:pPr>
        <w:pStyle w:val="Listaszerbekezds"/>
        <w:numPr>
          <w:ilvl w:val="0"/>
          <w:numId w:val="106"/>
        </w:numPr>
      </w:pPr>
      <w:r w:rsidRPr="007A61AC">
        <w:t>A Madarász Imre Egyesített Óvoda intézményvezetője,</w:t>
      </w:r>
    </w:p>
    <w:p w:rsidR="007A61AC" w:rsidRPr="007A61AC" w:rsidRDefault="007A61AC" w:rsidP="007928E6">
      <w:pPr>
        <w:pStyle w:val="Listaszerbekezds"/>
        <w:numPr>
          <w:ilvl w:val="0"/>
          <w:numId w:val="106"/>
        </w:numPr>
      </w:pPr>
      <w:r w:rsidRPr="007A61AC">
        <w:t>Az iskolák intézményvezetői,</w:t>
      </w:r>
    </w:p>
    <w:p w:rsidR="007A61AC" w:rsidRPr="007A61AC" w:rsidRDefault="007A61AC" w:rsidP="007928E6">
      <w:pPr>
        <w:pStyle w:val="Listaszerbekezds"/>
        <w:numPr>
          <w:ilvl w:val="0"/>
          <w:numId w:val="106"/>
        </w:numPr>
      </w:pPr>
      <w:r w:rsidRPr="007A61AC">
        <w:t>A Polgármesteri Hivatal szociális ügyintézői,</w:t>
      </w:r>
    </w:p>
    <w:p w:rsidR="007A61AC" w:rsidRPr="007A61AC" w:rsidRDefault="007A61AC" w:rsidP="007928E6">
      <w:pPr>
        <w:pStyle w:val="Listaszerbekezds"/>
        <w:numPr>
          <w:ilvl w:val="0"/>
          <w:numId w:val="106"/>
        </w:numPr>
      </w:pPr>
      <w:r w:rsidRPr="007A61AC">
        <w:t>Családsegítő és Gyermekjóléti Szolgálat intézményvezetője.</w:t>
      </w:r>
    </w:p>
    <w:p w:rsidR="007A61AC" w:rsidRPr="007A61AC" w:rsidRDefault="007A61AC" w:rsidP="007928E6">
      <w:pPr>
        <w:pStyle w:val="Listaszerbekezds"/>
        <w:numPr>
          <w:ilvl w:val="0"/>
          <w:numId w:val="106"/>
        </w:numPr>
      </w:pPr>
      <w:r w:rsidRPr="007A61AC">
        <w:t>szülői szervezetek képviselői</w:t>
      </w:r>
    </w:p>
    <w:p w:rsidR="007A61AC" w:rsidRPr="007A61AC" w:rsidRDefault="007A61AC" w:rsidP="007A61AC">
      <w:pPr>
        <w:rPr>
          <w:sz w:val="24"/>
          <w:szCs w:val="24"/>
        </w:rPr>
      </w:pPr>
    </w:p>
    <w:p w:rsidR="007A61AC" w:rsidRPr="007A61AC" w:rsidRDefault="007A61AC" w:rsidP="007A61AC">
      <w:pPr>
        <w:rPr>
          <w:sz w:val="24"/>
          <w:szCs w:val="24"/>
          <w:u w:val="single"/>
        </w:rPr>
      </w:pPr>
      <w:r w:rsidRPr="007A61AC">
        <w:rPr>
          <w:sz w:val="24"/>
          <w:szCs w:val="24"/>
          <w:u w:val="single"/>
        </w:rPr>
        <w:t>A Helyi Esélyegyenlőségi Fórum feladatai:</w:t>
      </w:r>
    </w:p>
    <w:p w:rsidR="007A61AC" w:rsidRPr="007A61AC" w:rsidRDefault="007A61AC" w:rsidP="007A61AC">
      <w:pPr>
        <w:rPr>
          <w:sz w:val="24"/>
          <w:szCs w:val="24"/>
          <w:u w:val="single"/>
        </w:rPr>
      </w:pPr>
    </w:p>
    <w:p w:rsidR="007A61AC" w:rsidRPr="007A61AC" w:rsidRDefault="007A61AC" w:rsidP="007A61AC">
      <w:pPr>
        <w:numPr>
          <w:ilvl w:val="0"/>
          <w:numId w:val="46"/>
        </w:numPr>
        <w:tabs>
          <w:tab w:val="clear" w:pos="720"/>
          <w:tab w:val="num" w:pos="0"/>
        </w:tabs>
        <w:jc w:val="both"/>
        <w:rPr>
          <w:sz w:val="24"/>
          <w:szCs w:val="24"/>
        </w:rPr>
      </w:pPr>
      <w:r w:rsidRPr="007A61AC">
        <w:rPr>
          <w:sz w:val="24"/>
          <w:szCs w:val="24"/>
        </w:rPr>
        <w:t>A Helyi Esélyegyenlőségi Program megvalósulásának nyomon követése, dokumentálása</w:t>
      </w:r>
    </w:p>
    <w:p w:rsidR="007A61AC" w:rsidRPr="007A61AC" w:rsidRDefault="007A61AC" w:rsidP="007A61AC">
      <w:pPr>
        <w:numPr>
          <w:ilvl w:val="0"/>
          <w:numId w:val="46"/>
        </w:numPr>
        <w:tabs>
          <w:tab w:val="clear" w:pos="720"/>
          <w:tab w:val="num" w:pos="0"/>
        </w:tabs>
        <w:jc w:val="both"/>
        <w:rPr>
          <w:sz w:val="24"/>
          <w:szCs w:val="24"/>
        </w:rPr>
      </w:pPr>
      <w:r w:rsidRPr="007A61AC">
        <w:rPr>
          <w:sz w:val="24"/>
          <w:szCs w:val="24"/>
        </w:rPr>
        <w:t>a kitűzött célok megvalósulásának vizsgálata, a szükséges beavatkozások meghatározása, beépítése az Intézkedési tervbe</w:t>
      </w:r>
    </w:p>
    <w:p w:rsidR="007A61AC" w:rsidRPr="007A61AC" w:rsidRDefault="007A61AC" w:rsidP="007A61AC">
      <w:pPr>
        <w:numPr>
          <w:ilvl w:val="0"/>
          <w:numId w:val="46"/>
        </w:numPr>
        <w:tabs>
          <w:tab w:val="clear" w:pos="720"/>
          <w:tab w:val="num" w:pos="0"/>
        </w:tabs>
        <w:jc w:val="both"/>
        <w:rPr>
          <w:sz w:val="24"/>
          <w:szCs w:val="24"/>
        </w:rPr>
      </w:pPr>
      <w:r w:rsidRPr="007A61AC">
        <w:rPr>
          <w:sz w:val="24"/>
          <w:szCs w:val="24"/>
        </w:rPr>
        <w:t>a Helyi Esélyegyenlőségi Program kétévenkénti felülvizsgálata</w:t>
      </w:r>
    </w:p>
    <w:p w:rsidR="007A61AC" w:rsidRPr="007A61AC" w:rsidRDefault="007A61AC" w:rsidP="007A61AC">
      <w:pPr>
        <w:numPr>
          <w:ilvl w:val="0"/>
          <w:numId w:val="46"/>
        </w:numPr>
        <w:tabs>
          <w:tab w:val="clear" w:pos="720"/>
          <w:tab w:val="num" w:pos="0"/>
        </w:tabs>
        <w:jc w:val="both"/>
        <w:rPr>
          <w:sz w:val="24"/>
          <w:szCs w:val="24"/>
        </w:rPr>
      </w:pPr>
      <w:r w:rsidRPr="007A61AC">
        <w:rPr>
          <w:sz w:val="24"/>
          <w:szCs w:val="24"/>
        </w:rPr>
        <w:t>az esélyegyenlőséggel összefüggő problémák megvitatása</w:t>
      </w:r>
    </w:p>
    <w:p w:rsidR="007A61AC" w:rsidRPr="007A61AC" w:rsidRDefault="007A61AC" w:rsidP="007A61AC">
      <w:pPr>
        <w:numPr>
          <w:ilvl w:val="0"/>
          <w:numId w:val="46"/>
        </w:numPr>
        <w:tabs>
          <w:tab w:val="clear" w:pos="720"/>
          <w:tab w:val="num" w:pos="0"/>
        </w:tabs>
        <w:jc w:val="both"/>
        <w:rPr>
          <w:sz w:val="24"/>
          <w:szCs w:val="24"/>
        </w:rPr>
      </w:pPr>
      <w:r w:rsidRPr="007A61AC">
        <w:rPr>
          <w:sz w:val="24"/>
          <w:szCs w:val="24"/>
        </w:rPr>
        <w:t>a Helyi Esélyegyenlőségi Program és az elért eredmények nyilvánosság elé tárása, társadalmi konzultációra bocsátása</w:t>
      </w:r>
    </w:p>
    <w:p w:rsidR="007A61AC" w:rsidRPr="007A61AC" w:rsidRDefault="007A61AC" w:rsidP="007A61AC">
      <w:pPr>
        <w:rPr>
          <w:sz w:val="24"/>
          <w:szCs w:val="24"/>
        </w:rPr>
      </w:pPr>
    </w:p>
    <w:p w:rsidR="007A61AC" w:rsidRPr="007A61AC" w:rsidRDefault="007A61AC" w:rsidP="007A61AC">
      <w:pPr>
        <w:rPr>
          <w:sz w:val="24"/>
          <w:szCs w:val="24"/>
        </w:rPr>
      </w:pPr>
      <w:r w:rsidRPr="007A61AC">
        <w:rPr>
          <w:sz w:val="24"/>
          <w:szCs w:val="24"/>
        </w:rPr>
        <w:t xml:space="preserve">Az Intézkedési tervben megjelenített intézkedések részletes tartalmi kidolgozása, a megvalósítandó tevékenységek tervezése az adott szakterület és intézménycsoport képviselőinek aktív részvételével, az e célból létrehozott </w:t>
      </w:r>
      <w:r w:rsidRPr="007A61AC">
        <w:rPr>
          <w:b/>
          <w:i/>
          <w:sz w:val="24"/>
          <w:szCs w:val="24"/>
        </w:rPr>
        <w:t>tematikus munkacsoportokon belül</w:t>
      </w:r>
      <w:r w:rsidRPr="007A61AC">
        <w:rPr>
          <w:sz w:val="24"/>
          <w:szCs w:val="24"/>
        </w:rPr>
        <w:t xml:space="preserve"> valósul meg.</w:t>
      </w:r>
    </w:p>
    <w:p w:rsidR="007A61AC" w:rsidRPr="007A61AC" w:rsidRDefault="007A61AC" w:rsidP="007928E6">
      <w:pPr>
        <w:pStyle w:val="Cmsor2"/>
        <w:keepLines/>
        <w:numPr>
          <w:ilvl w:val="0"/>
          <w:numId w:val="100"/>
        </w:numPr>
        <w:jc w:val="center"/>
        <w:rPr>
          <w:sz w:val="24"/>
          <w:szCs w:val="24"/>
        </w:rPr>
      </w:pPr>
      <w:bookmarkStart w:id="117" w:name="_Toc1108820"/>
      <w:r w:rsidRPr="007A61AC">
        <w:rPr>
          <w:sz w:val="24"/>
          <w:szCs w:val="24"/>
        </w:rPr>
        <w:t>A program nyilvánossága</w:t>
      </w:r>
      <w:bookmarkEnd w:id="117"/>
    </w:p>
    <w:p w:rsidR="007A61AC" w:rsidRPr="007A61AC" w:rsidRDefault="007A61AC" w:rsidP="007A61AC">
      <w:pPr>
        <w:rPr>
          <w:sz w:val="24"/>
          <w:szCs w:val="24"/>
        </w:rPr>
      </w:pPr>
    </w:p>
    <w:p w:rsidR="007A61AC" w:rsidRPr="007A61AC" w:rsidRDefault="007A61AC" w:rsidP="009B5A7E">
      <w:pPr>
        <w:jc w:val="both"/>
        <w:rPr>
          <w:sz w:val="24"/>
          <w:szCs w:val="24"/>
        </w:rPr>
      </w:pPr>
      <w:r w:rsidRPr="007A61AC">
        <w:rPr>
          <w:sz w:val="24"/>
          <w:szCs w:val="24"/>
        </w:rPr>
        <w:t>A Helyi Esélyegyenlőségi Program számára minél szélesebb nyilvánosság biztosítása szükséges. Az esélyegyenlőségi intézkedések hatékony megvalósulása, a támogató szakmai és társadalmi környezet kialakításának érdekében Karcag Város Önkormányzata a Programot a közzéteszi, az egyes intézkedések várható és elért eredményeiről a lakosságot tájékoztatja, illetve évente fórumot szervez.</w:t>
      </w:r>
    </w:p>
    <w:p w:rsidR="007A61AC" w:rsidRPr="007A61AC" w:rsidRDefault="007A61AC" w:rsidP="009B5A7E">
      <w:pPr>
        <w:jc w:val="both"/>
        <w:rPr>
          <w:sz w:val="24"/>
          <w:szCs w:val="24"/>
        </w:rPr>
      </w:pPr>
      <w:r w:rsidRPr="007A61AC">
        <w:rPr>
          <w:b/>
          <w:bCs/>
          <w:sz w:val="24"/>
          <w:szCs w:val="24"/>
        </w:rPr>
        <w:t>Felel</w:t>
      </w:r>
      <w:r w:rsidRPr="007A61AC">
        <w:rPr>
          <w:rFonts w:eastAsia="TimesNewRoman,Bold"/>
          <w:b/>
          <w:bCs/>
          <w:sz w:val="24"/>
          <w:szCs w:val="24"/>
        </w:rPr>
        <w:t>ő</w:t>
      </w:r>
      <w:r w:rsidRPr="007A61AC">
        <w:rPr>
          <w:b/>
          <w:bCs/>
          <w:sz w:val="24"/>
          <w:szCs w:val="24"/>
        </w:rPr>
        <w:t>s</w:t>
      </w:r>
      <w:r w:rsidRPr="007A61AC">
        <w:rPr>
          <w:sz w:val="24"/>
          <w:szCs w:val="24"/>
        </w:rPr>
        <w:t>: Helyi Esélyegyenlőségi Fórum vezetője</w:t>
      </w:r>
    </w:p>
    <w:p w:rsidR="007A61AC" w:rsidRPr="007A61AC" w:rsidRDefault="007A61AC" w:rsidP="007A61AC">
      <w:pPr>
        <w:rPr>
          <w:sz w:val="24"/>
          <w:szCs w:val="24"/>
        </w:rPr>
      </w:pPr>
      <w:r w:rsidRPr="007A61AC">
        <w:rPr>
          <w:b/>
          <w:bCs/>
          <w:sz w:val="24"/>
          <w:szCs w:val="24"/>
        </w:rPr>
        <w:t>Határid</w:t>
      </w:r>
      <w:r w:rsidRPr="007A61AC">
        <w:rPr>
          <w:rFonts w:eastAsia="TimesNewRoman,Bold"/>
          <w:b/>
          <w:bCs/>
          <w:sz w:val="24"/>
          <w:szCs w:val="24"/>
        </w:rPr>
        <w:t>ő</w:t>
      </w:r>
      <w:r w:rsidRPr="007A61AC">
        <w:rPr>
          <w:sz w:val="24"/>
          <w:szCs w:val="24"/>
        </w:rPr>
        <w:t>: minden év október 31.</w:t>
      </w:r>
    </w:p>
    <w:p w:rsidR="007A61AC" w:rsidRPr="007A61AC" w:rsidRDefault="007A61AC" w:rsidP="007A61AC">
      <w:pPr>
        <w:rPr>
          <w:sz w:val="24"/>
          <w:szCs w:val="24"/>
        </w:rPr>
      </w:pPr>
    </w:p>
    <w:p w:rsidR="007A61AC" w:rsidRPr="007A61AC" w:rsidRDefault="007A61AC" w:rsidP="007928E6">
      <w:pPr>
        <w:pStyle w:val="Cmsor2"/>
        <w:keepLines/>
        <w:numPr>
          <w:ilvl w:val="0"/>
          <w:numId w:val="100"/>
        </w:numPr>
        <w:jc w:val="center"/>
        <w:rPr>
          <w:sz w:val="24"/>
          <w:szCs w:val="24"/>
        </w:rPr>
      </w:pPr>
      <w:bookmarkStart w:id="118" w:name="_Toc1108821"/>
      <w:r w:rsidRPr="007A61AC">
        <w:rPr>
          <w:sz w:val="24"/>
          <w:szCs w:val="24"/>
        </w:rPr>
        <w:t>Kötelezettségek és felel</w:t>
      </w:r>
      <w:r w:rsidRPr="007A61AC">
        <w:rPr>
          <w:rFonts w:eastAsia="TimesNewRoman,Bold"/>
          <w:sz w:val="24"/>
          <w:szCs w:val="24"/>
        </w:rPr>
        <w:t>ő</w:t>
      </w:r>
      <w:r w:rsidRPr="007A61AC">
        <w:rPr>
          <w:sz w:val="24"/>
          <w:szCs w:val="24"/>
        </w:rPr>
        <w:t>sségi körök</w:t>
      </w:r>
      <w:bookmarkEnd w:id="118"/>
    </w:p>
    <w:p w:rsidR="007A61AC" w:rsidRPr="007A61AC" w:rsidRDefault="007A61AC" w:rsidP="007A61AC">
      <w:pPr>
        <w:rPr>
          <w:sz w:val="24"/>
          <w:szCs w:val="24"/>
        </w:rPr>
      </w:pPr>
    </w:p>
    <w:p w:rsidR="007A61AC" w:rsidRPr="007A61AC" w:rsidRDefault="007A61AC" w:rsidP="007A61AC">
      <w:pPr>
        <w:rPr>
          <w:sz w:val="24"/>
          <w:szCs w:val="24"/>
        </w:rPr>
      </w:pPr>
      <w:r w:rsidRPr="007A61AC">
        <w:rPr>
          <w:sz w:val="24"/>
          <w:szCs w:val="24"/>
        </w:rPr>
        <w:t xml:space="preserve">Karcag település Helyi Esélyegyenlőségi Programjának </w:t>
      </w:r>
      <w:r w:rsidRPr="007A61AC">
        <w:rPr>
          <w:b/>
          <w:i/>
          <w:sz w:val="24"/>
          <w:szCs w:val="24"/>
        </w:rPr>
        <w:t xml:space="preserve">végrehajtásáért </w:t>
      </w:r>
      <w:r w:rsidRPr="007A61AC">
        <w:rPr>
          <w:sz w:val="24"/>
          <w:szCs w:val="24"/>
        </w:rPr>
        <w:t>a települési önkormányzat részéről Dobos László Polgármester felel.</w:t>
      </w:r>
    </w:p>
    <w:p w:rsidR="007A61AC" w:rsidRPr="007A61AC" w:rsidRDefault="007A61AC" w:rsidP="007A61AC">
      <w:pPr>
        <w:rPr>
          <w:sz w:val="24"/>
          <w:szCs w:val="24"/>
          <w:u w:val="single"/>
        </w:rPr>
      </w:pPr>
    </w:p>
    <w:p w:rsidR="007A61AC" w:rsidRPr="007A61AC" w:rsidRDefault="007A61AC" w:rsidP="007A61AC">
      <w:pPr>
        <w:rPr>
          <w:sz w:val="24"/>
          <w:szCs w:val="24"/>
          <w:u w:val="single"/>
        </w:rPr>
      </w:pPr>
      <w:r w:rsidRPr="007A61AC">
        <w:rPr>
          <w:sz w:val="24"/>
          <w:szCs w:val="24"/>
          <w:u w:val="single"/>
        </w:rPr>
        <w:t>A polgármester feladata és felelőssége:</w:t>
      </w:r>
    </w:p>
    <w:p w:rsidR="007A61AC" w:rsidRPr="007A61AC" w:rsidRDefault="007A61AC" w:rsidP="007A61AC">
      <w:pPr>
        <w:rPr>
          <w:sz w:val="24"/>
          <w:szCs w:val="24"/>
          <w:u w:val="single"/>
        </w:rPr>
      </w:pPr>
    </w:p>
    <w:p w:rsidR="007A61AC" w:rsidRPr="007A61AC" w:rsidRDefault="007A61AC" w:rsidP="007A61AC">
      <w:pPr>
        <w:numPr>
          <w:ilvl w:val="0"/>
          <w:numId w:val="46"/>
        </w:numPr>
        <w:tabs>
          <w:tab w:val="clear" w:pos="720"/>
          <w:tab w:val="num" w:pos="0"/>
        </w:tabs>
        <w:jc w:val="both"/>
        <w:rPr>
          <w:sz w:val="24"/>
          <w:szCs w:val="24"/>
        </w:rPr>
      </w:pPr>
      <w:r w:rsidRPr="007A61AC">
        <w:rPr>
          <w:sz w:val="24"/>
          <w:szCs w:val="24"/>
        </w:rPr>
        <w:t>annak biztosítása, hogy a település minden lakója, de főként az érintett szakmai és társadalmi partnerek számára elérhető legyen a Helyi Esélyegyenlőségi Program, illetve, hogy az önkormányzat döntéshozói, tisztségviselői és a településen működő intézmények, szolgáltatók dolgozói ismerjék és kövessék a benne foglaltakat</w:t>
      </w:r>
    </w:p>
    <w:p w:rsidR="007A61AC" w:rsidRPr="007A61AC" w:rsidRDefault="007A61AC" w:rsidP="007A61AC">
      <w:pPr>
        <w:numPr>
          <w:ilvl w:val="0"/>
          <w:numId w:val="46"/>
        </w:numPr>
        <w:tabs>
          <w:tab w:val="clear" w:pos="720"/>
          <w:tab w:val="num" w:pos="0"/>
        </w:tabs>
        <w:jc w:val="both"/>
        <w:rPr>
          <w:sz w:val="24"/>
          <w:szCs w:val="24"/>
        </w:rPr>
      </w:pPr>
      <w:r w:rsidRPr="007A61AC">
        <w:rPr>
          <w:sz w:val="24"/>
          <w:szCs w:val="24"/>
        </w:rPr>
        <w:t>annak biztosítása, hogy az önkormányzat, illetve az egyes intézmények vezetői minden ponton megkapják a szükséges felkészítést és segítséget az intézkedések végrehajtásához</w:t>
      </w:r>
    </w:p>
    <w:p w:rsidR="007A61AC" w:rsidRPr="007A61AC" w:rsidRDefault="007A61AC" w:rsidP="007A61AC">
      <w:pPr>
        <w:numPr>
          <w:ilvl w:val="0"/>
          <w:numId w:val="46"/>
        </w:numPr>
        <w:tabs>
          <w:tab w:val="clear" w:pos="720"/>
          <w:tab w:val="num" w:pos="0"/>
        </w:tabs>
        <w:jc w:val="both"/>
        <w:rPr>
          <w:sz w:val="24"/>
          <w:szCs w:val="24"/>
        </w:rPr>
      </w:pPr>
      <w:r w:rsidRPr="007A61AC">
        <w:rPr>
          <w:sz w:val="24"/>
          <w:szCs w:val="24"/>
        </w:rPr>
        <w:t>az egyenlő bánásmód elvét sértő esetekben a szükséges lépéseket megtétele, a jogsértés következményeinek elhárítása céljából a szükséges intézkedések megtétele</w:t>
      </w:r>
    </w:p>
    <w:p w:rsidR="007A61AC" w:rsidRPr="007A61AC" w:rsidRDefault="007A61AC" w:rsidP="007A61AC">
      <w:pPr>
        <w:rPr>
          <w:sz w:val="24"/>
          <w:szCs w:val="24"/>
          <w:shd w:val="clear" w:color="auto" w:fill="FDE9D9"/>
        </w:rPr>
      </w:pPr>
    </w:p>
    <w:p w:rsidR="007A61AC" w:rsidRPr="007A61AC" w:rsidRDefault="007A61AC" w:rsidP="007A61AC">
      <w:pPr>
        <w:rPr>
          <w:sz w:val="24"/>
          <w:szCs w:val="24"/>
        </w:rPr>
      </w:pPr>
      <w:r w:rsidRPr="007A61AC">
        <w:rPr>
          <w:sz w:val="24"/>
          <w:szCs w:val="24"/>
        </w:rPr>
        <w:t xml:space="preserve">Karcag település Helyi Esélyegyenlőségi Programja megvalósításának </w:t>
      </w:r>
      <w:r w:rsidRPr="007A61AC">
        <w:rPr>
          <w:b/>
          <w:i/>
          <w:sz w:val="24"/>
          <w:szCs w:val="24"/>
        </w:rPr>
        <w:t xml:space="preserve">koordinációjáért </w:t>
      </w:r>
      <w:r w:rsidRPr="007A61AC">
        <w:rPr>
          <w:sz w:val="24"/>
          <w:szCs w:val="24"/>
        </w:rPr>
        <w:t xml:space="preserve">a települési önkormányzat részéről Dr. </w:t>
      </w:r>
      <w:proofErr w:type="spellStart"/>
      <w:r w:rsidRPr="007A61AC">
        <w:rPr>
          <w:sz w:val="24"/>
          <w:szCs w:val="24"/>
        </w:rPr>
        <w:t>Bukács</w:t>
      </w:r>
      <w:proofErr w:type="spellEnd"/>
      <w:r w:rsidRPr="007A61AC">
        <w:rPr>
          <w:sz w:val="24"/>
          <w:szCs w:val="24"/>
        </w:rPr>
        <w:t xml:space="preserve"> Annamária irodavezető, a Helyi Esélyegyenlőségi Fórum vezetője felel.</w:t>
      </w:r>
    </w:p>
    <w:p w:rsidR="007A61AC" w:rsidRPr="007A61AC" w:rsidRDefault="007A61AC" w:rsidP="007A61AC">
      <w:pPr>
        <w:rPr>
          <w:sz w:val="24"/>
          <w:szCs w:val="24"/>
        </w:rPr>
      </w:pPr>
    </w:p>
    <w:p w:rsidR="007A61AC" w:rsidRPr="007A61AC" w:rsidRDefault="007A61AC" w:rsidP="007A61AC">
      <w:pPr>
        <w:rPr>
          <w:sz w:val="24"/>
          <w:szCs w:val="24"/>
          <w:u w:val="single"/>
        </w:rPr>
      </w:pPr>
      <w:r w:rsidRPr="007A61AC">
        <w:rPr>
          <w:sz w:val="24"/>
          <w:szCs w:val="24"/>
          <w:u w:val="single"/>
        </w:rPr>
        <w:t>Helyi Esélyegyenlőségi Fórum vezetőjének feladata és felelőssége:</w:t>
      </w:r>
    </w:p>
    <w:p w:rsidR="007A61AC" w:rsidRPr="007A61AC" w:rsidRDefault="007A61AC" w:rsidP="007A61AC">
      <w:pPr>
        <w:rPr>
          <w:sz w:val="24"/>
          <w:szCs w:val="24"/>
          <w:u w:val="single"/>
        </w:rPr>
      </w:pPr>
    </w:p>
    <w:p w:rsidR="007A61AC" w:rsidRPr="007A61AC" w:rsidRDefault="007A61AC" w:rsidP="007A61AC">
      <w:pPr>
        <w:numPr>
          <w:ilvl w:val="0"/>
          <w:numId w:val="46"/>
        </w:numPr>
        <w:tabs>
          <w:tab w:val="clear" w:pos="720"/>
          <w:tab w:val="num" w:pos="0"/>
        </w:tabs>
        <w:jc w:val="both"/>
        <w:rPr>
          <w:sz w:val="24"/>
          <w:szCs w:val="24"/>
        </w:rPr>
      </w:pPr>
      <w:r w:rsidRPr="007A61AC">
        <w:rPr>
          <w:sz w:val="24"/>
          <w:szCs w:val="24"/>
        </w:rPr>
        <w:t>az intézkedési tervben érintett felek tevékenységének összehangolása, koordinálása</w:t>
      </w:r>
    </w:p>
    <w:p w:rsidR="007A61AC" w:rsidRPr="007A61AC" w:rsidRDefault="007A61AC" w:rsidP="007A61AC">
      <w:pPr>
        <w:numPr>
          <w:ilvl w:val="0"/>
          <w:numId w:val="46"/>
        </w:numPr>
        <w:tabs>
          <w:tab w:val="clear" w:pos="720"/>
          <w:tab w:val="num" w:pos="0"/>
        </w:tabs>
        <w:jc w:val="both"/>
        <w:rPr>
          <w:sz w:val="24"/>
          <w:szCs w:val="24"/>
        </w:rPr>
      </w:pPr>
      <w:r w:rsidRPr="007A61AC">
        <w:rPr>
          <w:sz w:val="24"/>
          <w:szCs w:val="24"/>
        </w:rPr>
        <w:t>az intézkedések végrehajtásának nyomon követése</w:t>
      </w:r>
    </w:p>
    <w:p w:rsidR="007A61AC" w:rsidRPr="007A61AC" w:rsidRDefault="007A61AC" w:rsidP="007A61AC">
      <w:pPr>
        <w:numPr>
          <w:ilvl w:val="0"/>
          <w:numId w:val="46"/>
        </w:numPr>
        <w:tabs>
          <w:tab w:val="clear" w:pos="720"/>
          <w:tab w:val="num" w:pos="0"/>
        </w:tabs>
        <w:jc w:val="both"/>
        <w:rPr>
          <w:sz w:val="24"/>
          <w:szCs w:val="24"/>
        </w:rPr>
      </w:pPr>
      <w:r w:rsidRPr="007A61AC">
        <w:rPr>
          <w:sz w:val="24"/>
          <w:szCs w:val="24"/>
        </w:rPr>
        <w:t>a Helyi Esélyegyenlőségi Fórum munkájának koordinálása</w:t>
      </w:r>
    </w:p>
    <w:p w:rsidR="007A61AC" w:rsidRPr="007A61AC" w:rsidRDefault="007A61AC" w:rsidP="007A61AC">
      <w:pPr>
        <w:rPr>
          <w:sz w:val="24"/>
          <w:szCs w:val="24"/>
        </w:rPr>
      </w:pPr>
    </w:p>
    <w:p w:rsidR="007A61AC" w:rsidRPr="007A61AC" w:rsidRDefault="007A61AC" w:rsidP="007A61AC">
      <w:pPr>
        <w:rPr>
          <w:sz w:val="24"/>
          <w:szCs w:val="24"/>
        </w:rPr>
      </w:pPr>
    </w:p>
    <w:p w:rsidR="007A61AC" w:rsidRPr="007A61AC" w:rsidRDefault="007A61AC" w:rsidP="007928E6">
      <w:pPr>
        <w:pStyle w:val="Cmsor2"/>
        <w:keepLines/>
        <w:numPr>
          <w:ilvl w:val="0"/>
          <w:numId w:val="100"/>
        </w:numPr>
        <w:jc w:val="center"/>
        <w:rPr>
          <w:sz w:val="24"/>
          <w:szCs w:val="24"/>
        </w:rPr>
      </w:pPr>
      <w:bookmarkStart w:id="119" w:name="_Toc1108822"/>
      <w:r w:rsidRPr="007A61AC">
        <w:rPr>
          <w:sz w:val="24"/>
          <w:szCs w:val="24"/>
        </w:rPr>
        <w:t>Elfogadás módja és dátuma</w:t>
      </w:r>
      <w:bookmarkEnd w:id="119"/>
    </w:p>
    <w:p w:rsidR="007A61AC" w:rsidRPr="007A61AC" w:rsidRDefault="007A61AC" w:rsidP="007A61AC">
      <w:pPr>
        <w:autoSpaceDE w:val="0"/>
        <w:autoSpaceDN w:val="0"/>
        <w:adjustRightInd w:val="0"/>
        <w:rPr>
          <w:sz w:val="24"/>
          <w:szCs w:val="24"/>
        </w:rPr>
      </w:pPr>
    </w:p>
    <w:p w:rsidR="007A61AC" w:rsidRPr="007A61AC" w:rsidRDefault="007A61AC" w:rsidP="007A61AC">
      <w:pPr>
        <w:shd w:val="clear" w:color="auto" w:fill="FFFFFF"/>
        <w:autoSpaceDE w:val="0"/>
        <w:autoSpaceDN w:val="0"/>
        <w:adjustRightInd w:val="0"/>
        <w:rPr>
          <w:sz w:val="24"/>
          <w:szCs w:val="24"/>
        </w:rPr>
      </w:pPr>
      <w:r w:rsidRPr="007A61AC">
        <w:rPr>
          <w:sz w:val="24"/>
          <w:szCs w:val="24"/>
        </w:rPr>
        <w:t xml:space="preserve">Karcag település Helyi Esélyegyenlőségi Programját a szakmai és társadalmi megvitatását követően Karcag Városi Önkormányzat Képviselő-testülete megvitatta, és a Karcag Városi Önkormányzat Képviselő-testületének a Helyi Esélyegyenlőségi Program megalkotásáról </w:t>
      </w:r>
      <w:proofErr w:type="gramStart"/>
      <w:r w:rsidRPr="007A61AC">
        <w:rPr>
          <w:sz w:val="24"/>
          <w:szCs w:val="24"/>
        </w:rPr>
        <w:t>szóló  …</w:t>
      </w:r>
      <w:proofErr w:type="gramEnd"/>
      <w:r w:rsidRPr="007A61AC">
        <w:rPr>
          <w:sz w:val="24"/>
          <w:szCs w:val="24"/>
        </w:rPr>
        <w:t>……………..(…) „kt.” számú határozatával elfogadta.</w:t>
      </w:r>
    </w:p>
    <w:p w:rsidR="007A61AC" w:rsidRPr="007A61AC" w:rsidRDefault="007A61AC" w:rsidP="007A61AC">
      <w:pPr>
        <w:autoSpaceDE w:val="0"/>
        <w:autoSpaceDN w:val="0"/>
        <w:adjustRightInd w:val="0"/>
        <w:rPr>
          <w:sz w:val="24"/>
          <w:szCs w:val="24"/>
        </w:rPr>
      </w:pPr>
    </w:p>
    <w:p w:rsidR="007A61AC" w:rsidRPr="007A61AC" w:rsidRDefault="007A61AC" w:rsidP="007A61AC">
      <w:pPr>
        <w:autoSpaceDE w:val="0"/>
        <w:autoSpaceDN w:val="0"/>
        <w:adjustRightInd w:val="0"/>
        <w:rPr>
          <w:sz w:val="24"/>
          <w:szCs w:val="24"/>
        </w:rPr>
      </w:pPr>
    </w:p>
    <w:p w:rsidR="007A61AC" w:rsidRPr="007A61AC" w:rsidRDefault="007A61AC" w:rsidP="007A61AC">
      <w:pPr>
        <w:autoSpaceDE w:val="0"/>
        <w:autoSpaceDN w:val="0"/>
        <w:adjustRightInd w:val="0"/>
        <w:rPr>
          <w:sz w:val="24"/>
          <w:szCs w:val="24"/>
        </w:rPr>
      </w:pPr>
    </w:p>
    <w:p w:rsidR="007A61AC" w:rsidRPr="007A61AC" w:rsidRDefault="007A61AC" w:rsidP="007A61AC">
      <w:pPr>
        <w:autoSpaceDE w:val="0"/>
        <w:autoSpaceDN w:val="0"/>
        <w:adjustRightInd w:val="0"/>
        <w:rPr>
          <w:sz w:val="24"/>
          <w:szCs w:val="24"/>
        </w:rPr>
      </w:pPr>
    </w:p>
    <w:p w:rsidR="007A61AC" w:rsidRPr="007A61AC" w:rsidRDefault="007A61AC" w:rsidP="007A61AC">
      <w:pPr>
        <w:autoSpaceDE w:val="0"/>
        <w:autoSpaceDN w:val="0"/>
        <w:adjustRightInd w:val="0"/>
        <w:rPr>
          <w:sz w:val="24"/>
          <w:szCs w:val="24"/>
        </w:rPr>
      </w:pPr>
    </w:p>
    <w:p w:rsidR="007A61AC" w:rsidRPr="007A61AC" w:rsidRDefault="007A61AC" w:rsidP="007A61AC">
      <w:pPr>
        <w:autoSpaceDE w:val="0"/>
        <w:autoSpaceDN w:val="0"/>
        <w:adjustRightInd w:val="0"/>
        <w:rPr>
          <w:sz w:val="24"/>
          <w:szCs w:val="24"/>
        </w:rPr>
      </w:pPr>
    </w:p>
    <w:p w:rsidR="007A61AC" w:rsidRPr="007A61AC" w:rsidRDefault="007A61AC" w:rsidP="007A61AC">
      <w:pPr>
        <w:autoSpaceDE w:val="0"/>
        <w:autoSpaceDN w:val="0"/>
        <w:adjustRightInd w:val="0"/>
        <w:rPr>
          <w:sz w:val="24"/>
          <w:szCs w:val="24"/>
        </w:rPr>
      </w:pPr>
      <w:r w:rsidRPr="007A61AC">
        <w:rPr>
          <w:sz w:val="24"/>
          <w:szCs w:val="24"/>
        </w:rPr>
        <w:t>……………………………….</w:t>
      </w:r>
      <w:r w:rsidRPr="007A61AC">
        <w:rPr>
          <w:sz w:val="24"/>
          <w:szCs w:val="24"/>
        </w:rPr>
        <w:tab/>
      </w:r>
      <w:r w:rsidRPr="007A61AC">
        <w:rPr>
          <w:sz w:val="24"/>
          <w:szCs w:val="24"/>
        </w:rPr>
        <w:tab/>
      </w:r>
      <w:r w:rsidRPr="007A61AC">
        <w:rPr>
          <w:sz w:val="24"/>
          <w:szCs w:val="24"/>
        </w:rPr>
        <w:tab/>
        <w:t>…………………………………..</w:t>
      </w:r>
    </w:p>
    <w:p w:rsidR="007A61AC" w:rsidRPr="007A61AC" w:rsidRDefault="007A61AC" w:rsidP="007A61AC">
      <w:pPr>
        <w:ind w:firstLine="708"/>
        <w:rPr>
          <w:b/>
          <w:sz w:val="24"/>
          <w:szCs w:val="24"/>
        </w:rPr>
      </w:pPr>
      <w:r w:rsidRPr="007A61AC">
        <w:rPr>
          <w:b/>
          <w:sz w:val="24"/>
          <w:szCs w:val="24"/>
        </w:rPr>
        <w:t>Dobos László</w:t>
      </w:r>
      <w:r w:rsidRPr="007A61AC">
        <w:rPr>
          <w:b/>
          <w:sz w:val="24"/>
          <w:szCs w:val="24"/>
        </w:rPr>
        <w:tab/>
      </w:r>
      <w:r w:rsidRPr="007A61AC">
        <w:rPr>
          <w:b/>
          <w:sz w:val="24"/>
          <w:szCs w:val="24"/>
        </w:rPr>
        <w:tab/>
      </w:r>
      <w:r w:rsidRPr="007A61AC">
        <w:rPr>
          <w:b/>
          <w:sz w:val="24"/>
          <w:szCs w:val="24"/>
        </w:rPr>
        <w:tab/>
      </w:r>
      <w:r w:rsidRPr="007A61AC">
        <w:rPr>
          <w:b/>
          <w:sz w:val="24"/>
          <w:szCs w:val="24"/>
        </w:rPr>
        <w:tab/>
      </w:r>
      <w:r w:rsidRPr="007A61AC">
        <w:rPr>
          <w:b/>
          <w:sz w:val="24"/>
          <w:szCs w:val="24"/>
        </w:rPr>
        <w:tab/>
      </w:r>
      <w:r w:rsidRPr="007A61AC">
        <w:rPr>
          <w:b/>
          <w:sz w:val="24"/>
          <w:szCs w:val="24"/>
        </w:rPr>
        <w:tab/>
        <w:t>Rózsa Sándor</w:t>
      </w:r>
    </w:p>
    <w:p w:rsidR="007A61AC" w:rsidRPr="007A61AC" w:rsidRDefault="007A61AC" w:rsidP="007A61AC">
      <w:pPr>
        <w:ind w:firstLine="708"/>
        <w:rPr>
          <w:b/>
          <w:sz w:val="24"/>
          <w:szCs w:val="24"/>
        </w:rPr>
      </w:pPr>
      <w:proofErr w:type="gramStart"/>
      <w:r w:rsidRPr="007A61AC">
        <w:rPr>
          <w:b/>
          <w:sz w:val="24"/>
          <w:szCs w:val="24"/>
        </w:rPr>
        <w:t>polgármester</w:t>
      </w:r>
      <w:proofErr w:type="gramEnd"/>
      <w:r w:rsidRPr="007A61AC">
        <w:rPr>
          <w:b/>
          <w:sz w:val="24"/>
          <w:szCs w:val="24"/>
        </w:rPr>
        <w:tab/>
      </w:r>
      <w:r w:rsidRPr="007A61AC">
        <w:rPr>
          <w:b/>
          <w:sz w:val="24"/>
          <w:szCs w:val="24"/>
        </w:rPr>
        <w:tab/>
      </w:r>
      <w:r w:rsidRPr="007A61AC">
        <w:rPr>
          <w:b/>
          <w:sz w:val="24"/>
          <w:szCs w:val="24"/>
        </w:rPr>
        <w:tab/>
      </w:r>
      <w:r w:rsidRPr="007A61AC">
        <w:rPr>
          <w:b/>
          <w:sz w:val="24"/>
          <w:szCs w:val="24"/>
        </w:rPr>
        <w:tab/>
      </w:r>
      <w:r w:rsidRPr="007A61AC">
        <w:rPr>
          <w:b/>
          <w:sz w:val="24"/>
          <w:szCs w:val="24"/>
        </w:rPr>
        <w:tab/>
      </w:r>
      <w:r w:rsidRPr="007A61AC">
        <w:rPr>
          <w:b/>
          <w:sz w:val="24"/>
          <w:szCs w:val="24"/>
        </w:rPr>
        <w:tab/>
        <w:t xml:space="preserve">     jegyző</w:t>
      </w:r>
    </w:p>
    <w:p w:rsidR="007A61AC" w:rsidRPr="007A61AC" w:rsidRDefault="007A61AC" w:rsidP="007A61AC">
      <w:pPr>
        <w:ind w:left="57" w:right="57"/>
        <w:rPr>
          <w:b/>
          <w:bCs/>
          <w:sz w:val="24"/>
          <w:szCs w:val="24"/>
        </w:rPr>
      </w:pPr>
    </w:p>
    <w:p w:rsidR="007A61AC" w:rsidRPr="007A61AC" w:rsidRDefault="007A61AC" w:rsidP="007A61AC">
      <w:pPr>
        <w:pStyle w:val="Szvegtrzs"/>
        <w:tabs>
          <w:tab w:val="left" w:pos="360"/>
          <w:tab w:val="center" w:pos="7560"/>
        </w:tabs>
        <w:rPr>
          <w:b/>
          <w:bCs/>
          <w:sz w:val="24"/>
          <w:szCs w:val="24"/>
        </w:rPr>
      </w:pPr>
    </w:p>
    <w:p w:rsidR="007A61AC" w:rsidRPr="007A61AC" w:rsidRDefault="007A61AC" w:rsidP="00B93D17">
      <w:pPr>
        <w:pStyle w:val="NormlWeb"/>
        <w:tabs>
          <w:tab w:val="left" w:pos="2660"/>
        </w:tabs>
        <w:spacing w:before="0" w:after="0"/>
        <w:rPr>
          <w:szCs w:val="24"/>
        </w:rPr>
      </w:pPr>
    </w:p>
    <w:p w:rsidR="007A61AC" w:rsidRDefault="007A61AC" w:rsidP="00B93D17">
      <w:pPr>
        <w:pStyle w:val="NormlWeb"/>
        <w:tabs>
          <w:tab w:val="left" w:pos="2660"/>
        </w:tabs>
        <w:spacing w:before="0" w:after="0"/>
        <w:rPr>
          <w:szCs w:val="24"/>
        </w:rPr>
      </w:pPr>
    </w:p>
    <w:p w:rsidR="007A61AC" w:rsidRDefault="007A61AC" w:rsidP="00B93D17">
      <w:pPr>
        <w:pStyle w:val="NormlWeb"/>
        <w:tabs>
          <w:tab w:val="left" w:pos="2660"/>
        </w:tabs>
        <w:spacing w:before="0" w:after="0"/>
        <w:rPr>
          <w:szCs w:val="24"/>
        </w:rPr>
      </w:pPr>
    </w:p>
    <w:p w:rsidR="007A61AC" w:rsidRDefault="007A61AC" w:rsidP="00B93D17">
      <w:pPr>
        <w:pStyle w:val="NormlWeb"/>
        <w:tabs>
          <w:tab w:val="left" w:pos="2660"/>
        </w:tabs>
        <w:spacing w:before="0" w:after="0"/>
        <w:rPr>
          <w:szCs w:val="24"/>
        </w:rPr>
      </w:pPr>
    </w:p>
    <w:p w:rsidR="007A61AC" w:rsidRPr="00B93D17" w:rsidRDefault="007A61AC" w:rsidP="00B93D17">
      <w:pPr>
        <w:pStyle w:val="NormlWeb"/>
        <w:tabs>
          <w:tab w:val="left" w:pos="2660"/>
        </w:tabs>
        <w:spacing w:before="0" w:after="0"/>
        <w:rPr>
          <w:szCs w:val="24"/>
        </w:rPr>
      </w:pPr>
    </w:p>
    <w:tbl>
      <w:tblPr>
        <w:tblW w:w="0" w:type="auto"/>
        <w:tblLook w:val="04A0"/>
      </w:tblPr>
      <w:tblGrid>
        <w:gridCol w:w="2660"/>
        <w:gridCol w:w="6551"/>
      </w:tblGrid>
      <w:tr w:rsidR="00C45B27" w:rsidRPr="00E10EDC" w:rsidTr="00B16D1E">
        <w:tc>
          <w:tcPr>
            <w:tcW w:w="2660" w:type="dxa"/>
          </w:tcPr>
          <w:p w:rsidR="00C45B27" w:rsidRPr="00E10EDC" w:rsidRDefault="00C45B27" w:rsidP="00C45B27">
            <w:pPr>
              <w:jc w:val="both"/>
              <w:rPr>
                <w:b/>
                <w:bCs/>
                <w:sz w:val="24"/>
                <w:szCs w:val="24"/>
              </w:rPr>
            </w:pPr>
            <w:r w:rsidRPr="00E10EDC">
              <w:rPr>
                <w:b/>
                <w:bCs/>
                <w:sz w:val="24"/>
                <w:szCs w:val="24"/>
              </w:rPr>
              <w:t>1</w:t>
            </w:r>
            <w:r>
              <w:rPr>
                <w:b/>
                <w:bCs/>
                <w:sz w:val="24"/>
                <w:szCs w:val="24"/>
              </w:rPr>
              <w:t>0</w:t>
            </w:r>
            <w:r w:rsidRPr="00E10EDC">
              <w:rPr>
                <w:b/>
                <w:bCs/>
                <w:sz w:val="24"/>
                <w:szCs w:val="24"/>
              </w:rPr>
              <w:t xml:space="preserve">. </w:t>
            </w:r>
            <w:r w:rsidRPr="00E10EDC">
              <w:rPr>
                <w:b/>
                <w:bCs/>
                <w:sz w:val="24"/>
                <w:szCs w:val="24"/>
                <w:u w:val="single"/>
              </w:rPr>
              <w:t>napirendi pont:</w:t>
            </w:r>
          </w:p>
        </w:tc>
        <w:tc>
          <w:tcPr>
            <w:tcW w:w="6551" w:type="dxa"/>
          </w:tcPr>
          <w:p w:rsidR="00C45B27" w:rsidRPr="00B93D17" w:rsidRDefault="00C45B27" w:rsidP="00B93D17">
            <w:pPr>
              <w:pStyle w:val="NormlWeb"/>
              <w:spacing w:before="0" w:after="0"/>
              <w:ind w:left="33"/>
              <w:jc w:val="both"/>
              <w:rPr>
                <w:szCs w:val="24"/>
              </w:rPr>
            </w:pPr>
            <w:r w:rsidRPr="00B93D17">
              <w:rPr>
                <w:szCs w:val="24"/>
              </w:rPr>
              <w:t>Javaslat a Karcag Városi Önkormányzat és a KÖZVIL Rt. közötti, Karcag város közvilágítási rendszerére kötött karbantartási, üzemeltetési szerződés felbontására</w:t>
            </w:r>
          </w:p>
          <w:p w:rsidR="00C45B27" w:rsidRPr="00B93D17" w:rsidRDefault="00C45B27" w:rsidP="0084299C">
            <w:pPr>
              <w:pStyle w:val="NormlWeb"/>
              <w:spacing w:before="0" w:after="0"/>
              <w:ind w:left="33"/>
              <w:jc w:val="both"/>
              <w:rPr>
                <w:szCs w:val="24"/>
              </w:rPr>
            </w:pPr>
          </w:p>
        </w:tc>
      </w:tr>
    </w:tbl>
    <w:p w:rsidR="00C45B27" w:rsidRDefault="00C45B27" w:rsidP="00B93D17">
      <w:pPr>
        <w:pStyle w:val="Szvegtrzs"/>
        <w:tabs>
          <w:tab w:val="left" w:pos="2660"/>
        </w:tabs>
        <w:jc w:val="left"/>
        <w:rPr>
          <w:b/>
          <w:bCs/>
          <w:sz w:val="24"/>
          <w:szCs w:val="24"/>
        </w:rPr>
      </w:pPr>
      <w:r w:rsidRPr="00E10EDC">
        <w:rPr>
          <w:b/>
          <w:bCs/>
          <w:sz w:val="24"/>
          <w:szCs w:val="24"/>
        </w:rPr>
        <w:tab/>
      </w:r>
    </w:p>
    <w:p w:rsidR="00C27740" w:rsidRDefault="00D742C2" w:rsidP="00D742C2">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177D60">
        <w:rPr>
          <w:bCs/>
          <w:iCs/>
          <w:sz w:val="24"/>
          <w:szCs w:val="24"/>
        </w:rPr>
        <w:t xml:space="preserve">A Gazdasági Tanácsadó Testület is tárgyalta a napirendet és azt javasolta, hogy ez a szerződés kerüljön felbontásra és egy új közbeszerzési pályázat kerüljön kiírásra. </w:t>
      </w:r>
      <w:r w:rsidR="00980ACA">
        <w:rPr>
          <w:bCs/>
          <w:iCs/>
          <w:sz w:val="24"/>
          <w:szCs w:val="24"/>
        </w:rPr>
        <w:t xml:space="preserve">A szakbizottság is támogatta az előterjesztést. </w:t>
      </w:r>
      <w:r w:rsidR="00980ACA" w:rsidRPr="00980ACA">
        <w:rPr>
          <w:bCs/>
          <w:iCs/>
          <w:sz w:val="24"/>
          <w:szCs w:val="24"/>
        </w:rPr>
        <w:t>Vitára bocsátotta a napirendet.</w:t>
      </w:r>
      <w:r w:rsidR="00980ACA">
        <w:rPr>
          <w:bCs/>
          <w:iCs/>
          <w:sz w:val="24"/>
          <w:szCs w:val="24"/>
        </w:rPr>
        <w:t xml:space="preserve"> </w:t>
      </w:r>
    </w:p>
    <w:p w:rsidR="00C27740" w:rsidRDefault="00C27740" w:rsidP="00D742C2">
      <w:pPr>
        <w:tabs>
          <w:tab w:val="left" w:pos="2518"/>
        </w:tabs>
        <w:jc w:val="both"/>
        <w:rPr>
          <w:bCs/>
          <w:iCs/>
          <w:sz w:val="24"/>
          <w:szCs w:val="24"/>
        </w:rPr>
      </w:pPr>
    </w:p>
    <w:p w:rsidR="00D742C2" w:rsidRPr="00A45D51" w:rsidRDefault="00D742C2" w:rsidP="00D742C2">
      <w:pPr>
        <w:tabs>
          <w:tab w:val="left" w:pos="2518"/>
        </w:tabs>
        <w:jc w:val="both"/>
        <w:rPr>
          <w:bCs/>
          <w:iCs/>
          <w:sz w:val="24"/>
          <w:szCs w:val="24"/>
        </w:rPr>
      </w:pPr>
      <w:r w:rsidRPr="00A45D51">
        <w:rPr>
          <w:bCs/>
          <w:iCs/>
          <w:sz w:val="24"/>
          <w:szCs w:val="24"/>
        </w:rPr>
        <w:t>Kérdés, hozzászólás van-e?</w:t>
      </w:r>
    </w:p>
    <w:p w:rsidR="00D742C2" w:rsidRPr="00A45D51" w:rsidRDefault="00D742C2" w:rsidP="00D742C2">
      <w:pPr>
        <w:tabs>
          <w:tab w:val="left" w:pos="2518"/>
        </w:tabs>
        <w:jc w:val="both"/>
        <w:rPr>
          <w:bCs/>
          <w:iCs/>
          <w:sz w:val="24"/>
          <w:szCs w:val="24"/>
        </w:rPr>
      </w:pPr>
    </w:p>
    <w:p w:rsidR="00D742C2" w:rsidRPr="00A45D51" w:rsidRDefault="00D742C2" w:rsidP="00D742C2">
      <w:pPr>
        <w:rPr>
          <w:sz w:val="24"/>
          <w:szCs w:val="24"/>
        </w:rPr>
      </w:pPr>
      <w:r w:rsidRPr="00A45D51">
        <w:rPr>
          <w:sz w:val="24"/>
          <w:szCs w:val="24"/>
        </w:rPr>
        <w:t xml:space="preserve">Kérdés, észrevétel nem hangzott el. </w:t>
      </w:r>
    </w:p>
    <w:p w:rsidR="00D742C2" w:rsidRPr="00A45D51" w:rsidRDefault="00D742C2" w:rsidP="00D742C2">
      <w:pPr>
        <w:rPr>
          <w:sz w:val="24"/>
          <w:szCs w:val="24"/>
        </w:rPr>
      </w:pPr>
    </w:p>
    <w:p w:rsidR="00D742C2" w:rsidRPr="00A45D51" w:rsidRDefault="00D742C2" w:rsidP="00D742C2">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D742C2" w:rsidRPr="00A45D51" w:rsidRDefault="00D742C2" w:rsidP="00D742C2">
      <w:pPr>
        <w:rPr>
          <w:b/>
          <w:bCs/>
          <w:sz w:val="24"/>
          <w:szCs w:val="24"/>
          <w:u w:val="single"/>
        </w:rPr>
      </w:pPr>
    </w:p>
    <w:p w:rsidR="00D742C2" w:rsidRPr="00A45D51" w:rsidRDefault="00D742C2" w:rsidP="00D742C2">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11</w:t>
      </w:r>
      <w:r w:rsidRPr="00A45D51">
        <w:rPr>
          <w:sz w:val="24"/>
          <w:szCs w:val="24"/>
        </w:rPr>
        <w:t xml:space="preserve"> igen szavazat. Nemleges szavazat és tartózkodás nem volt.</w:t>
      </w:r>
    </w:p>
    <w:p w:rsidR="00D742C2" w:rsidRDefault="00D742C2" w:rsidP="00D742C2">
      <w:pPr>
        <w:pStyle w:val="NormlWeb"/>
        <w:tabs>
          <w:tab w:val="left" w:pos="2660"/>
        </w:tabs>
        <w:spacing w:before="0" w:after="0"/>
        <w:rPr>
          <w:b/>
          <w:bCs/>
          <w:szCs w:val="24"/>
        </w:rPr>
      </w:pPr>
    </w:p>
    <w:p w:rsidR="00980ACA" w:rsidRDefault="00980ACA" w:rsidP="00D742C2">
      <w:pPr>
        <w:pStyle w:val="NormlWeb"/>
        <w:tabs>
          <w:tab w:val="left" w:pos="2660"/>
        </w:tabs>
        <w:spacing w:before="0" w:after="0"/>
        <w:rPr>
          <w:b/>
          <w:bCs/>
          <w:szCs w:val="24"/>
        </w:rPr>
      </w:pPr>
    </w:p>
    <w:p w:rsidR="00980ACA" w:rsidRPr="00980ACA" w:rsidRDefault="00980ACA" w:rsidP="00980ACA">
      <w:pPr>
        <w:rPr>
          <w:b/>
          <w:sz w:val="24"/>
          <w:szCs w:val="24"/>
        </w:rPr>
      </w:pPr>
      <w:r w:rsidRPr="00980ACA">
        <w:rPr>
          <w:b/>
          <w:sz w:val="24"/>
          <w:szCs w:val="24"/>
        </w:rPr>
        <w:t xml:space="preserve">32/2019. (II. 28.) "kt." sz. határozat  </w:t>
      </w:r>
    </w:p>
    <w:p w:rsidR="00980ACA" w:rsidRPr="00980ACA" w:rsidRDefault="00980ACA" w:rsidP="00DD5634">
      <w:pPr>
        <w:suppressAutoHyphens/>
        <w:jc w:val="both"/>
        <w:rPr>
          <w:b/>
          <w:bCs/>
          <w:sz w:val="24"/>
          <w:szCs w:val="24"/>
        </w:rPr>
      </w:pPr>
      <w:proofErr w:type="gramStart"/>
      <w:r w:rsidRPr="00980ACA">
        <w:rPr>
          <w:b/>
          <w:bCs/>
          <w:sz w:val="24"/>
          <w:szCs w:val="24"/>
        </w:rPr>
        <w:t>a</w:t>
      </w:r>
      <w:proofErr w:type="gramEnd"/>
      <w:r w:rsidRPr="00980ACA">
        <w:rPr>
          <w:b/>
          <w:bCs/>
          <w:sz w:val="24"/>
          <w:szCs w:val="24"/>
        </w:rPr>
        <w:t xml:space="preserve"> Karcag Városi Önkormányzat és a KÖZVIL Rt. közötti, Karcag város közvilágítási rendszerére kötött karbantartási, üzemeltetési szerződés felbontására</w:t>
      </w:r>
    </w:p>
    <w:p w:rsidR="00980ACA" w:rsidRPr="00980ACA" w:rsidRDefault="00980ACA" w:rsidP="00980ACA">
      <w:pPr>
        <w:rPr>
          <w:b/>
          <w:sz w:val="24"/>
          <w:szCs w:val="24"/>
        </w:rPr>
      </w:pPr>
    </w:p>
    <w:p w:rsidR="00980ACA" w:rsidRPr="00980ACA" w:rsidRDefault="00980ACA" w:rsidP="00980ACA">
      <w:pPr>
        <w:pStyle w:val="Listaszerbekezds"/>
        <w:spacing w:after="240"/>
        <w:ind w:left="0"/>
        <w:jc w:val="both"/>
      </w:pPr>
      <w:r w:rsidRPr="00980ACA">
        <w:t>Karcag Városi Önkormányzat Képviselő-testülete (a továbbiakban: Képviselő-testület) a Magyarország Alaptörvénye 32. cikk (1) bekezdésének b) és e-f) pontjában biztosított jogkörében eljárva, a Magyarország helyi önkormányzatairól szóló 2011. évi CLXXXIX. tv.</w:t>
      </w:r>
      <w:r w:rsidRPr="00980ACA">
        <w:rPr>
          <w:color w:val="FF0000"/>
        </w:rPr>
        <w:t xml:space="preserve"> </w:t>
      </w:r>
      <w:r w:rsidRPr="00980ACA">
        <w:t>10. § (1) bekezdése, és 13. § (1) bekezdés 2. pontjában biztosított feladatkörében eljárva az alábbiak szerint dönt:</w:t>
      </w:r>
    </w:p>
    <w:p w:rsidR="00980ACA" w:rsidRPr="00980ACA" w:rsidRDefault="00980ACA" w:rsidP="00980ACA">
      <w:pPr>
        <w:pStyle w:val="Listaszerbekezds"/>
        <w:spacing w:after="240"/>
        <w:ind w:left="0"/>
        <w:jc w:val="both"/>
      </w:pPr>
    </w:p>
    <w:p w:rsidR="00980ACA" w:rsidRPr="00980ACA" w:rsidRDefault="00980ACA" w:rsidP="00980ACA">
      <w:pPr>
        <w:pStyle w:val="Listaszerbekezds"/>
        <w:numPr>
          <w:ilvl w:val="0"/>
          <w:numId w:val="108"/>
        </w:numPr>
        <w:suppressAutoHyphens/>
        <w:spacing w:before="360"/>
        <w:jc w:val="both"/>
        <w:rPr>
          <w:bCs/>
        </w:rPr>
      </w:pPr>
      <w:r w:rsidRPr="00980ACA">
        <w:rPr>
          <w:bCs/>
        </w:rPr>
        <w:t>Karcag Városi Önkormányzat (továbbiakban: Önkormányzat) a Karcag Városi Önkormányzat és a KÖZVIL Első Magyar Közvilágítási Rt. között 2003. január 28-án kötött szerződést 2019. december 31-i hatállyal felmondja.</w:t>
      </w:r>
    </w:p>
    <w:p w:rsidR="00980ACA" w:rsidRPr="00980ACA" w:rsidRDefault="00980ACA" w:rsidP="00980ACA">
      <w:pPr>
        <w:pStyle w:val="Listaszerbekezds"/>
        <w:jc w:val="both"/>
        <w:rPr>
          <w:bCs/>
        </w:rPr>
      </w:pPr>
    </w:p>
    <w:p w:rsidR="00980ACA" w:rsidRPr="00980ACA" w:rsidRDefault="00980ACA" w:rsidP="00980ACA">
      <w:pPr>
        <w:pStyle w:val="Listaszerbekezds"/>
        <w:numPr>
          <w:ilvl w:val="0"/>
          <w:numId w:val="108"/>
        </w:numPr>
        <w:suppressAutoHyphens/>
        <w:jc w:val="both"/>
        <w:rPr>
          <w:bCs/>
        </w:rPr>
      </w:pPr>
      <w:r w:rsidRPr="00980ACA">
        <w:rPr>
          <w:bCs/>
        </w:rPr>
        <w:t>Az Önkormányzat Karcag város közvilágítási rendszerének korszerűsítésére, bővítésére és üzemeltetésére vonatkozólag közbeszerzési pályázatot ír ki.</w:t>
      </w:r>
    </w:p>
    <w:p w:rsidR="00980ACA" w:rsidRPr="00980ACA" w:rsidRDefault="00980ACA" w:rsidP="00980ACA">
      <w:pPr>
        <w:pStyle w:val="Listaszerbekezds"/>
        <w:jc w:val="both"/>
        <w:rPr>
          <w:bCs/>
        </w:rPr>
      </w:pPr>
    </w:p>
    <w:p w:rsidR="00980ACA" w:rsidRPr="00980ACA" w:rsidRDefault="00980ACA" w:rsidP="00980ACA">
      <w:pPr>
        <w:pStyle w:val="Listaszerbekezds"/>
        <w:numPr>
          <w:ilvl w:val="0"/>
          <w:numId w:val="108"/>
        </w:numPr>
        <w:suppressAutoHyphens/>
        <w:jc w:val="both"/>
        <w:rPr>
          <w:bCs/>
        </w:rPr>
      </w:pPr>
      <w:r w:rsidRPr="00980ACA">
        <w:rPr>
          <w:bCs/>
        </w:rPr>
        <w:t>A Képviselő-testület felhatalmazza Karcag Városi Önkormányzat Polgármesterét, hogy a határozat 1. pontjában foglalt cél elérése érdekében egyeztető tárgyalást folytasson a jelenlegi üzemeltető KÖZVIL Rt. képviselőivel.</w:t>
      </w:r>
    </w:p>
    <w:p w:rsidR="00980ACA" w:rsidRPr="00980ACA" w:rsidRDefault="00980ACA" w:rsidP="00980ACA">
      <w:pPr>
        <w:pStyle w:val="Listaszerbekezds"/>
        <w:jc w:val="both"/>
        <w:rPr>
          <w:bCs/>
        </w:rPr>
      </w:pPr>
    </w:p>
    <w:p w:rsidR="00980ACA" w:rsidRPr="00980ACA" w:rsidRDefault="00980ACA" w:rsidP="00980ACA">
      <w:pPr>
        <w:pStyle w:val="Listaszerbekezds"/>
        <w:numPr>
          <w:ilvl w:val="0"/>
          <w:numId w:val="108"/>
        </w:numPr>
        <w:suppressAutoHyphens/>
        <w:jc w:val="both"/>
        <w:rPr>
          <w:bCs/>
        </w:rPr>
      </w:pPr>
      <w:r w:rsidRPr="00980ACA">
        <w:rPr>
          <w:bCs/>
        </w:rPr>
        <w:t>A Képviselő-testület felhatalmazza Karcag Városi Önkormányzat Polgármesterét, hogy jelen határozat 2. pontjában foglaltak szerint a pályázat kiírása érdekében szükséges előkészítő munkálatokat (tervező, közbeszerző kiválasztása, megbízása stb.) végezze el.</w:t>
      </w:r>
    </w:p>
    <w:p w:rsidR="00980ACA" w:rsidRPr="00980ACA" w:rsidRDefault="00980ACA" w:rsidP="00980ACA">
      <w:pPr>
        <w:pStyle w:val="Listaszerbekezds"/>
        <w:jc w:val="both"/>
        <w:rPr>
          <w:bCs/>
        </w:rPr>
      </w:pPr>
    </w:p>
    <w:p w:rsidR="00980ACA" w:rsidRPr="00980ACA" w:rsidRDefault="00980ACA" w:rsidP="00980ACA">
      <w:pPr>
        <w:pStyle w:val="Listaszerbekezds"/>
        <w:numPr>
          <w:ilvl w:val="0"/>
          <w:numId w:val="108"/>
        </w:numPr>
        <w:suppressAutoHyphens/>
        <w:jc w:val="both"/>
        <w:rPr>
          <w:bCs/>
        </w:rPr>
      </w:pPr>
      <w:r w:rsidRPr="00980ACA">
        <w:rPr>
          <w:bCs/>
        </w:rPr>
        <w:t>A Képviselő-testület felkéri a Karcagi Polgármesteri Hivatalt, hogy az 1-4. pontok megvalósítása érdekében a szükséges intézkedéseket tegye meg.</w:t>
      </w:r>
    </w:p>
    <w:p w:rsidR="00980ACA" w:rsidRDefault="00980ACA" w:rsidP="00980ACA">
      <w:pPr>
        <w:ind w:left="735"/>
        <w:rPr>
          <w:sz w:val="24"/>
          <w:szCs w:val="24"/>
          <w:u w:val="single"/>
        </w:rPr>
      </w:pPr>
    </w:p>
    <w:p w:rsidR="00DD5634" w:rsidRDefault="00DD5634" w:rsidP="00980ACA">
      <w:pPr>
        <w:ind w:left="735"/>
        <w:rPr>
          <w:sz w:val="24"/>
          <w:szCs w:val="24"/>
          <w:u w:val="single"/>
        </w:rPr>
      </w:pPr>
    </w:p>
    <w:p w:rsidR="00DD5634" w:rsidRPr="00980ACA" w:rsidRDefault="00DD5634" w:rsidP="00980ACA">
      <w:pPr>
        <w:ind w:left="735"/>
        <w:rPr>
          <w:sz w:val="24"/>
          <w:szCs w:val="24"/>
          <w:u w:val="single"/>
        </w:rPr>
      </w:pPr>
    </w:p>
    <w:p w:rsidR="00980ACA" w:rsidRPr="00980ACA" w:rsidRDefault="00980ACA" w:rsidP="00980ACA">
      <w:pPr>
        <w:ind w:left="735"/>
        <w:rPr>
          <w:sz w:val="24"/>
          <w:szCs w:val="24"/>
        </w:rPr>
      </w:pPr>
      <w:r w:rsidRPr="00980ACA">
        <w:rPr>
          <w:sz w:val="24"/>
          <w:szCs w:val="24"/>
          <w:u w:val="single"/>
        </w:rPr>
        <w:lastRenderedPageBreak/>
        <w:t>Felelős:</w:t>
      </w:r>
      <w:r w:rsidRPr="00980ACA">
        <w:rPr>
          <w:sz w:val="24"/>
          <w:szCs w:val="24"/>
        </w:rPr>
        <w:t xml:space="preserve"> Rózsa Sándor jegyző</w:t>
      </w:r>
    </w:p>
    <w:p w:rsidR="00980ACA" w:rsidRPr="00980ACA" w:rsidRDefault="00980ACA" w:rsidP="00980ACA">
      <w:pPr>
        <w:ind w:left="735"/>
        <w:rPr>
          <w:sz w:val="24"/>
          <w:szCs w:val="24"/>
        </w:rPr>
      </w:pPr>
      <w:r w:rsidRPr="00980ACA">
        <w:rPr>
          <w:sz w:val="24"/>
          <w:szCs w:val="24"/>
        </w:rPr>
        <w:tab/>
        <w:t xml:space="preserve">   Szabóné Bóka Réka költségvetési csoportvezető</w:t>
      </w:r>
    </w:p>
    <w:p w:rsidR="00980ACA" w:rsidRPr="00980ACA" w:rsidRDefault="00980ACA" w:rsidP="00980ACA">
      <w:pPr>
        <w:ind w:left="735"/>
        <w:rPr>
          <w:sz w:val="24"/>
          <w:szCs w:val="24"/>
        </w:rPr>
      </w:pPr>
      <w:r w:rsidRPr="00980ACA">
        <w:rPr>
          <w:sz w:val="24"/>
          <w:szCs w:val="24"/>
        </w:rPr>
        <w:tab/>
        <w:t xml:space="preserve">   </w:t>
      </w:r>
      <w:proofErr w:type="spellStart"/>
      <w:r w:rsidRPr="00980ACA">
        <w:rPr>
          <w:sz w:val="24"/>
          <w:szCs w:val="24"/>
        </w:rPr>
        <w:t>Nyester</w:t>
      </w:r>
      <w:proofErr w:type="spellEnd"/>
      <w:r w:rsidRPr="00980ACA">
        <w:rPr>
          <w:sz w:val="24"/>
          <w:szCs w:val="24"/>
        </w:rPr>
        <w:t xml:space="preserve"> Ferenc önkormányzati tanácsadó</w:t>
      </w:r>
    </w:p>
    <w:p w:rsidR="00980ACA" w:rsidRPr="00980ACA" w:rsidRDefault="00980ACA" w:rsidP="00980ACA">
      <w:pPr>
        <w:rPr>
          <w:sz w:val="24"/>
          <w:szCs w:val="24"/>
        </w:rPr>
      </w:pPr>
      <w:r w:rsidRPr="00980ACA">
        <w:rPr>
          <w:sz w:val="24"/>
          <w:szCs w:val="24"/>
        </w:rPr>
        <w:tab/>
      </w:r>
      <w:r w:rsidRPr="00980ACA">
        <w:rPr>
          <w:sz w:val="24"/>
          <w:szCs w:val="24"/>
          <w:u w:val="single"/>
        </w:rPr>
        <w:t>Határidő:</w:t>
      </w:r>
      <w:r w:rsidRPr="00980ACA">
        <w:rPr>
          <w:sz w:val="24"/>
          <w:szCs w:val="24"/>
        </w:rPr>
        <w:t xml:space="preserve"> 2019. december 31.</w:t>
      </w:r>
    </w:p>
    <w:p w:rsidR="00980ACA" w:rsidRPr="00980ACA" w:rsidRDefault="00980ACA" w:rsidP="00980ACA">
      <w:pPr>
        <w:spacing w:before="120"/>
        <w:rPr>
          <w:sz w:val="24"/>
          <w:szCs w:val="24"/>
          <w:u w:val="single"/>
        </w:rPr>
      </w:pPr>
      <w:r w:rsidRPr="00980ACA">
        <w:rPr>
          <w:sz w:val="24"/>
          <w:szCs w:val="24"/>
          <w:u w:val="single"/>
        </w:rPr>
        <w:t xml:space="preserve">Erről értesülnek: </w:t>
      </w:r>
    </w:p>
    <w:p w:rsidR="00980ACA" w:rsidRPr="00980ACA" w:rsidRDefault="00980ACA" w:rsidP="00980ACA">
      <w:pPr>
        <w:numPr>
          <w:ilvl w:val="0"/>
          <w:numId w:val="109"/>
        </w:numPr>
        <w:jc w:val="both"/>
        <w:rPr>
          <w:sz w:val="24"/>
          <w:szCs w:val="24"/>
        </w:rPr>
      </w:pPr>
      <w:r w:rsidRPr="00980ACA">
        <w:rPr>
          <w:sz w:val="24"/>
          <w:szCs w:val="24"/>
        </w:rPr>
        <w:t>Karcag Városi Önkormányzat Képviselő-testületének tagjai, lakhelyükön</w:t>
      </w:r>
    </w:p>
    <w:p w:rsidR="00980ACA" w:rsidRPr="00980ACA" w:rsidRDefault="00980ACA" w:rsidP="00980ACA">
      <w:pPr>
        <w:numPr>
          <w:ilvl w:val="0"/>
          <w:numId w:val="109"/>
        </w:numPr>
        <w:jc w:val="both"/>
        <w:rPr>
          <w:sz w:val="24"/>
          <w:szCs w:val="24"/>
        </w:rPr>
      </w:pPr>
      <w:r w:rsidRPr="00980ACA">
        <w:rPr>
          <w:sz w:val="24"/>
          <w:szCs w:val="24"/>
        </w:rPr>
        <w:t>Karcag Városi Önkormányzat Polgármestere, helyben</w:t>
      </w:r>
    </w:p>
    <w:p w:rsidR="00980ACA" w:rsidRPr="00980ACA" w:rsidRDefault="00980ACA" w:rsidP="00980ACA">
      <w:pPr>
        <w:numPr>
          <w:ilvl w:val="0"/>
          <w:numId w:val="109"/>
        </w:numPr>
        <w:jc w:val="both"/>
        <w:rPr>
          <w:sz w:val="24"/>
          <w:szCs w:val="24"/>
        </w:rPr>
      </w:pPr>
      <w:r w:rsidRPr="00980ACA">
        <w:rPr>
          <w:sz w:val="24"/>
          <w:szCs w:val="24"/>
        </w:rPr>
        <w:t>Karcag Városi Önkormányzat Jegyzője, helyben</w:t>
      </w:r>
    </w:p>
    <w:p w:rsidR="00980ACA" w:rsidRPr="00980ACA" w:rsidRDefault="00980ACA" w:rsidP="00980ACA">
      <w:pPr>
        <w:numPr>
          <w:ilvl w:val="0"/>
          <w:numId w:val="109"/>
        </w:numPr>
        <w:jc w:val="both"/>
        <w:rPr>
          <w:sz w:val="24"/>
          <w:szCs w:val="24"/>
        </w:rPr>
      </w:pPr>
      <w:r w:rsidRPr="00980ACA">
        <w:rPr>
          <w:sz w:val="24"/>
          <w:szCs w:val="24"/>
        </w:rPr>
        <w:t>Karcagi Polgármesteri Hivatal Aljegyzői Iroda, helyben</w:t>
      </w:r>
    </w:p>
    <w:p w:rsidR="00980ACA" w:rsidRPr="00980ACA" w:rsidRDefault="00980ACA" w:rsidP="00980ACA">
      <w:pPr>
        <w:numPr>
          <w:ilvl w:val="0"/>
          <w:numId w:val="109"/>
        </w:numPr>
        <w:jc w:val="both"/>
        <w:rPr>
          <w:sz w:val="24"/>
          <w:szCs w:val="24"/>
        </w:rPr>
      </w:pPr>
      <w:r w:rsidRPr="00980ACA">
        <w:rPr>
          <w:sz w:val="24"/>
          <w:szCs w:val="24"/>
        </w:rPr>
        <w:t>Karcagi Polgármesteri Hivatal Költségvetési, Gazdálkodási és Kistérségi Iroda, helyben</w:t>
      </w:r>
    </w:p>
    <w:p w:rsidR="00980ACA" w:rsidRPr="00980ACA" w:rsidRDefault="00980ACA" w:rsidP="00980ACA">
      <w:pPr>
        <w:numPr>
          <w:ilvl w:val="0"/>
          <w:numId w:val="109"/>
        </w:numPr>
        <w:jc w:val="both"/>
        <w:rPr>
          <w:sz w:val="24"/>
          <w:szCs w:val="24"/>
        </w:rPr>
      </w:pPr>
      <w:r w:rsidRPr="00980ACA">
        <w:rPr>
          <w:sz w:val="24"/>
          <w:szCs w:val="24"/>
        </w:rPr>
        <w:t xml:space="preserve">Karcagi Polgármesteri Hivatal Jegyzői Iroda, Beruházási Csoport, helyben </w:t>
      </w:r>
    </w:p>
    <w:p w:rsidR="00980ACA" w:rsidRPr="00980ACA" w:rsidRDefault="00980ACA" w:rsidP="00980ACA">
      <w:pPr>
        <w:pStyle w:val="Listaszerbekezds"/>
        <w:numPr>
          <w:ilvl w:val="0"/>
          <w:numId w:val="109"/>
        </w:numPr>
        <w:suppressAutoHyphens/>
        <w:jc w:val="both"/>
        <w:rPr>
          <w:bCs/>
        </w:rPr>
      </w:pPr>
      <w:r w:rsidRPr="00980ACA">
        <w:t>Karcag Városi Önkormányzat önkormányzati tanácsadója, helyben</w:t>
      </w:r>
    </w:p>
    <w:p w:rsidR="00C45B27" w:rsidRDefault="00C45B27" w:rsidP="00B93D17">
      <w:pPr>
        <w:pStyle w:val="Szvegtrzs"/>
        <w:tabs>
          <w:tab w:val="left" w:pos="2660"/>
        </w:tabs>
        <w:jc w:val="left"/>
        <w:rPr>
          <w:b/>
          <w:bCs/>
          <w:sz w:val="24"/>
          <w:szCs w:val="24"/>
        </w:rPr>
      </w:pPr>
    </w:p>
    <w:p w:rsidR="00C45B27" w:rsidRDefault="00C45B27" w:rsidP="00B93D17">
      <w:pPr>
        <w:pStyle w:val="Szvegtrzs"/>
        <w:tabs>
          <w:tab w:val="left" w:pos="2660"/>
        </w:tabs>
        <w:jc w:val="left"/>
        <w:rPr>
          <w:b/>
          <w:bCs/>
          <w:sz w:val="24"/>
          <w:szCs w:val="24"/>
        </w:rPr>
      </w:pPr>
    </w:p>
    <w:p w:rsidR="00C45B27" w:rsidRPr="00B93D17" w:rsidRDefault="00C45B27" w:rsidP="00B93D17">
      <w:pPr>
        <w:pStyle w:val="Szvegtrzs"/>
        <w:tabs>
          <w:tab w:val="left" w:pos="2660"/>
        </w:tabs>
        <w:jc w:val="left"/>
        <w:rPr>
          <w:sz w:val="24"/>
          <w:szCs w:val="24"/>
        </w:rPr>
      </w:pPr>
    </w:p>
    <w:tbl>
      <w:tblPr>
        <w:tblW w:w="0" w:type="auto"/>
        <w:tblLook w:val="04A0"/>
      </w:tblPr>
      <w:tblGrid>
        <w:gridCol w:w="2660"/>
        <w:gridCol w:w="6551"/>
      </w:tblGrid>
      <w:tr w:rsidR="00C45B27" w:rsidRPr="00E10EDC" w:rsidTr="00B16D1E">
        <w:tc>
          <w:tcPr>
            <w:tcW w:w="2660" w:type="dxa"/>
          </w:tcPr>
          <w:p w:rsidR="00C45B27" w:rsidRPr="00E10EDC" w:rsidRDefault="00C45B27" w:rsidP="00C45B27">
            <w:pPr>
              <w:jc w:val="both"/>
              <w:rPr>
                <w:b/>
                <w:bCs/>
                <w:sz w:val="24"/>
                <w:szCs w:val="24"/>
              </w:rPr>
            </w:pPr>
            <w:r w:rsidRPr="00E10EDC">
              <w:rPr>
                <w:b/>
                <w:bCs/>
                <w:sz w:val="24"/>
                <w:szCs w:val="24"/>
              </w:rPr>
              <w:t>1</w:t>
            </w:r>
            <w:r>
              <w:rPr>
                <w:b/>
                <w:bCs/>
                <w:sz w:val="24"/>
                <w:szCs w:val="24"/>
              </w:rPr>
              <w:t>1</w:t>
            </w:r>
            <w:r w:rsidRPr="00E10EDC">
              <w:rPr>
                <w:b/>
                <w:bCs/>
                <w:sz w:val="24"/>
                <w:szCs w:val="24"/>
              </w:rPr>
              <w:t xml:space="preserve">. </w:t>
            </w:r>
            <w:r w:rsidRPr="00E10EDC">
              <w:rPr>
                <w:b/>
                <w:bCs/>
                <w:sz w:val="24"/>
                <w:szCs w:val="24"/>
                <w:u w:val="single"/>
              </w:rPr>
              <w:t>napirendi pont:</w:t>
            </w:r>
          </w:p>
        </w:tc>
        <w:tc>
          <w:tcPr>
            <w:tcW w:w="6551" w:type="dxa"/>
          </w:tcPr>
          <w:p w:rsidR="00C45B27" w:rsidRPr="00B93D17" w:rsidRDefault="00C45B27" w:rsidP="00B93D17">
            <w:pPr>
              <w:pStyle w:val="Szvegtrzs"/>
              <w:ind w:left="33"/>
              <w:rPr>
                <w:sz w:val="24"/>
                <w:szCs w:val="24"/>
              </w:rPr>
            </w:pPr>
            <w:r w:rsidRPr="00B93D17">
              <w:rPr>
                <w:sz w:val="24"/>
                <w:szCs w:val="24"/>
              </w:rPr>
              <w:t>Javaslat a Karcag, 02148/18, 02148/14, 02148/6, 02148/5, 01721/1</w:t>
            </w:r>
            <w:r w:rsidR="000C5C0D">
              <w:rPr>
                <w:sz w:val="24"/>
                <w:szCs w:val="24"/>
              </w:rPr>
              <w:t xml:space="preserve">, 539/3 </w:t>
            </w:r>
            <w:proofErr w:type="spellStart"/>
            <w:r w:rsidRPr="00B93D17">
              <w:rPr>
                <w:sz w:val="24"/>
                <w:szCs w:val="24"/>
              </w:rPr>
              <w:t>hrsz-ú</w:t>
            </w:r>
            <w:proofErr w:type="spellEnd"/>
            <w:r w:rsidRPr="00B93D17">
              <w:rPr>
                <w:sz w:val="24"/>
                <w:szCs w:val="24"/>
              </w:rPr>
              <w:t xml:space="preserve"> ingatlanok kiemelt fejlesztési területté nyilvánítására</w:t>
            </w:r>
          </w:p>
          <w:p w:rsidR="00C45B27" w:rsidRPr="00B93D17" w:rsidRDefault="00C45B27" w:rsidP="0084299C">
            <w:pPr>
              <w:pStyle w:val="NormlWeb"/>
              <w:spacing w:before="0" w:after="0"/>
              <w:ind w:left="33"/>
              <w:jc w:val="both"/>
              <w:rPr>
                <w:szCs w:val="24"/>
              </w:rPr>
            </w:pPr>
          </w:p>
        </w:tc>
      </w:tr>
    </w:tbl>
    <w:p w:rsidR="00C45B27" w:rsidRDefault="00C45B27" w:rsidP="00B93D17">
      <w:pPr>
        <w:tabs>
          <w:tab w:val="left" w:pos="2660"/>
        </w:tabs>
        <w:rPr>
          <w:b/>
          <w:bCs/>
          <w:sz w:val="24"/>
          <w:szCs w:val="24"/>
        </w:rPr>
      </w:pPr>
      <w:r w:rsidRPr="00E10EDC">
        <w:rPr>
          <w:b/>
          <w:bCs/>
          <w:sz w:val="24"/>
          <w:szCs w:val="24"/>
        </w:rPr>
        <w:tab/>
      </w:r>
    </w:p>
    <w:p w:rsidR="00C22608" w:rsidRDefault="00D742C2" w:rsidP="00D742C2">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C22608">
        <w:rPr>
          <w:bCs/>
          <w:iCs/>
          <w:sz w:val="24"/>
          <w:szCs w:val="24"/>
        </w:rPr>
        <w:t xml:space="preserve">Javasolta, hogy a képviselő-testület a nevezett helyrajzi számú területeket kiemelt fejlesztésű területté nyilvánítsa a hulladéklerakó bővítés beruházása megvalósítása érdekében. </w:t>
      </w:r>
      <w:r w:rsidR="00C22608" w:rsidRPr="00C22608">
        <w:rPr>
          <w:bCs/>
          <w:iCs/>
          <w:sz w:val="24"/>
          <w:szCs w:val="24"/>
        </w:rPr>
        <w:t>Vitára bocsátotta a napirendet.</w:t>
      </w:r>
    </w:p>
    <w:p w:rsidR="00D742C2" w:rsidRPr="00A45D51" w:rsidRDefault="00D742C2" w:rsidP="00D742C2">
      <w:pPr>
        <w:tabs>
          <w:tab w:val="left" w:pos="2518"/>
        </w:tabs>
        <w:jc w:val="both"/>
        <w:rPr>
          <w:bCs/>
          <w:iCs/>
          <w:sz w:val="24"/>
          <w:szCs w:val="24"/>
        </w:rPr>
      </w:pPr>
      <w:r w:rsidRPr="00A45D51">
        <w:rPr>
          <w:bCs/>
          <w:iCs/>
          <w:sz w:val="24"/>
          <w:szCs w:val="24"/>
        </w:rPr>
        <w:t>Kérdés, hozzászólás van-e?</w:t>
      </w:r>
    </w:p>
    <w:p w:rsidR="00D742C2" w:rsidRPr="00A45D51" w:rsidRDefault="00D742C2" w:rsidP="00D742C2">
      <w:pPr>
        <w:tabs>
          <w:tab w:val="left" w:pos="2518"/>
        </w:tabs>
        <w:jc w:val="both"/>
        <w:rPr>
          <w:bCs/>
          <w:iCs/>
          <w:sz w:val="24"/>
          <w:szCs w:val="24"/>
        </w:rPr>
      </w:pPr>
    </w:p>
    <w:p w:rsidR="00D742C2" w:rsidRPr="00A45D51" w:rsidRDefault="00D742C2" w:rsidP="00D742C2">
      <w:pPr>
        <w:rPr>
          <w:sz w:val="24"/>
          <w:szCs w:val="24"/>
        </w:rPr>
      </w:pPr>
      <w:r w:rsidRPr="00A45D51">
        <w:rPr>
          <w:sz w:val="24"/>
          <w:szCs w:val="24"/>
        </w:rPr>
        <w:t xml:space="preserve">Kérdés, észrevétel nem hangzott el. </w:t>
      </w:r>
    </w:p>
    <w:p w:rsidR="00D742C2" w:rsidRPr="00A45D51" w:rsidRDefault="00D742C2" w:rsidP="00D742C2">
      <w:pPr>
        <w:rPr>
          <w:sz w:val="24"/>
          <w:szCs w:val="24"/>
        </w:rPr>
      </w:pPr>
    </w:p>
    <w:p w:rsidR="00D742C2" w:rsidRPr="00A45D51" w:rsidRDefault="00D742C2" w:rsidP="00D742C2">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D742C2" w:rsidRPr="00A45D51" w:rsidRDefault="00D742C2" w:rsidP="00D742C2">
      <w:pPr>
        <w:rPr>
          <w:b/>
          <w:bCs/>
          <w:sz w:val="24"/>
          <w:szCs w:val="24"/>
          <w:u w:val="single"/>
        </w:rPr>
      </w:pPr>
    </w:p>
    <w:p w:rsidR="00D742C2" w:rsidRPr="00A45D51" w:rsidRDefault="00D742C2" w:rsidP="00D742C2">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11</w:t>
      </w:r>
      <w:r w:rsidRPr="00A45D51">
        <w:rPr>
          <w:sz w:val="24"/>
          <w:szCs w:val="24"/>
        </w:rPr>
        <w:t xml:space="preserve"> igen szavazat. Nemleges szavazat és tartózkodás nem volt.</w:t>
      </w:r>
    </w:p>
    <w:p w:rsidR="00D742C2" w:rsidRDefault="00D742C2" w:rsidP="00D742C2">
      <w:pPr>
        <w:pStyle w:val="NormlWeb"/>
        <w:tabs>
          <w:tab w:val="left" w:pos="2660"/>
        </w:tabs>
        <w:spacing w:before="0" w:after="0"/>
        <w:rPr>
          <w:b/>
          <w:bCs/>
          <w:szCs w:val="24"/>
        </w:rPr>
      </w:pPr>
    </w:p>
    <w:p w:rsidR="00036B0E" w:rsidRDefault="00036B0E" w:rsidP="00D742C2">
      <w:pPr>
        <w:pStyle w:val="NormlWeb"/>
        <w:tabs>
          <w:tab w:val="left" w:pos="2660"/>
        </w:tabs>
        <w:spacing w:before="0" w:after="0"/>
        <w:rPr>
          <w:b/>
          <w:bCs/>
          <w:szCs w:val="24"/>
        </w:rPr>
      </w:pPr>
    </w:p>
    <w:p w:rsidR="00F93294" w:rsidRPr="0089704A" w:rsidRDefault="00F93294" w:rsidP="00F93294">
      <w:pPr>
        <w:pStyle w:val="Nincstrkz"/>
        <w:rPr>
          <w:rFonts w:ascii="Times New Roman" w:hAnsi="Times New Roman"/>
          <w:b/>
          <w:sz w:val="24"/>
          <w:szCs w:val="24"/>
        </w:rPr>
      </w:pPr>
      <w:r w:rsidRPr="0089704A">
        <w:rPr>
          <w:rFonts w:ascii="Times New Roman" w:hAnsi="Times New Roman"/>
          <w:b/>
          <w:sz w:val="24"/>
          <w:szCs w:val="24"/>
        </w:rPr>
        <w:t>33/2019. (II.28.) „kt.” sz. h a t á r o z a t</w:t>
      </w:r>
    </w:p>
    <w:p w:rsidR="00F93294" w:rsidRPr="0089704A" w:rsidRDefault="00F93294" w:rsidP="00F93294">
      <w:pPr>
        <w:pStyle w:val="Szvegtrzs"/>
        <w:rPr>
          <w:b/>
          <w:szCs w:val="24"/>
        </w:rPr>
      </w:pPr>
      <w:proofErr w:type="gramStart"/>
      <w:r w:rsidRPr="0089704A">
        <w:rPr>
          <w:b/>
          <w:szCs w:val="24"/>
        </w:rPr>
        <w:t>a</w:t>
      </w:r>
      <w:proofErr w:type="gramEnd"/>
      <w:r w:rsidRPr="0089704A">
        <w:rPr>
          <w:b/>
          <w:szCs w:val="24"/>
        </w:rPr>
        <w:t xml:space="preserve"> Karcag, 02148/18, 02148/14, 02148/6, 02148/5, 01721/1, 539/3hrsz-úingatlanok kiemelt fejlesztési területté nyilvánításáról</w:t>
      </w:r>
    </w:p>
    <w:p w:rsidR="00F93294" w:rsidRPr="0089704A" w:rsidRDefault="00F93294" w:rsidP="00F93294">
      <w:pPr>
        <w:pStyle w:val="Bekezds"/>
        <w:jc w:val="left"/>
        <w:rPr>
          <w:b/>
          <w:szCs w:val="24"/>
        </w:rPr>
      </w:pPr>
    </w:p>
    <w:p w:rsidR="00F93294" w:rsidRPr="00F93294" w:rsidRDefault="00F93294" w:rsidP="00F93294">
      <w:pPr>
        <w:pStyle w:val="Cmsor1"/>
        <w:jc w:val="both"/>
        <w:rPr>
          <w:b/>
          <w:szCs w:val="24"/>
        </w:rPr>
      </w:pPr>
      <w:r w:rsidRPr="00F93294">
        <w:rPr>
          <w:rFonts w:eastAsia="Calibri"/>
          <w:szCs w:val="24"/>
        </w:rPr>
        <w:t xml:space="preserve">Karcag Városi Önkormányzat Képviselő-testülete (a továbbiakban: Képviselő-testület) az Alaptörvény 32. cikk (1) bekezdés b) és e-f) pontjaiban biztosított jogkörében eljárva, a Magyarország helyi önkormányzatairól szóló 2011. évi CLXXXIX. törvény 13. § (1) bekezdés 1. pontjában, valamint </w:t>
      </w:r>
      <w:r w:rsidRPr="00F93294">
        <w:rPr>
          <w:szCs w:val="24"/>
        </w:rPr>
        <w:t>a településfejlesztési koncepcióról, az integrált településfejlesztési stratégiáról és a településrendezési eszközökről, valamint egyes településrendezési sajátos jogintézményekről szóló 314/2012. (XI. 8.) Korm. rendelet32. § (6) bekezdés c) pontjában biztosított feladatkörében eljárva az alábbiak szerint dönt:</w:t>
      </w:r>
    </w:p>
    <w:p w:rsidR="00F93294" w:rsidRPr="00F93294" w:rsidRDefault="00F93294" w:rsidP="00F93294">
      <w:pPr>
        <w:pStyle w:val="Bekezds"/>
        <w:ind w:left="284" w:firstLine="0"/>
        <w:rPr>
          <w:szCs w:val="24"/>
        </w:rPr>
      </w:pPr>
    </w:p>
    <w:p w:rsidR="00F93294" w:rsidRPr="00F93294" w:rsidRDefault="00F93294" w:rsidP="00F93294">
      <w:pPr>
        <w:pStyle w:val="Bekezds"/>
        <w:ind w:left="567" w:hanging="283"/>
        <w:rPr>
          <w:szCs w:val="24"/>
        </w:rPr>
      </w:pPr>
      <w:r w:rsidRPr="00F93294">
        <w:rPr>
          <w:szCs w:val="24"/>
        </w:rPr>
        <w:t xml:space="preserve">1., A Képviselő-testület a Karcag, 02148/18, 02148/14, 02148/6, 02148/5, 01721/1, 539/3hrsz-úterületeket kiemelt fejlesztési területté nyilvánítja beruházás megvalósítása érdekében. </w:t>
      </w:r>
    </w:p>
    <w:p w:rsidR="00F93294" w:rsidRPr="00F93294" w:rsidRDefault="00F93294" w:rsidP="00F93294">
      <w:pPr>
        <w:tabs>
          <w:tab w:val="left" w:pos="4140"/>
          <w:tab w:val="left" w:pos="6480"/>
          <w:tab w:val="left" w:pos="6660"/>
        </w:tabs>
        <w:rPr>
          <w:sz w:val="24"/>
          <w:szCs w:val="24"/>
        </w:rPr>
      </w:pPr>
    </w:p>
    <w:p w:rsidR="00F93294" w:rsidRDefault="00F93294" w:rsidP="00F93294">
      <w:pPr>
        <w:tabs>
          <w:tab w:val="left" w:pos="4140"/>
          <w:tab w:val="left" w:pos="6480"/>
          <w:tab w:val="left" w:pos="6660"/>
        </w:tabs>
        <w:rPr>
          <w:sz w:val="24"/>
          <w:szCs w:val="24"/>
          <w:u w:val="single"/>
        </w:rPr>
      </w:pPr>
    </w:p>
    <w:p w:rsidR="00F93294" w:rsidRPr="00F93294" w:rsidRDefault="00F93294" w:rsidP="00F93294">
      <w:pPr>
        <w:tabs>
          <w:tab w:val="left" w:pos="4140"/>
          <w:tab w:val="left" w:pos="6480"/>
          <w:tab w:val="left" w:pos="6660"/>
        </w:tabs>
        <w:rPr>
          <w:sz w:val="24"/>
          <w:szCs w:val="24"/>
          <w:u w:val="single"/>
        </w:rPr>
      </w:pPr>
      <w:r w:rsidRPr="00F93294">
        <w:rPr>
          <w:sz w:val="24"/>
          <w:szCs w:val="24"/>
          <w:u w:val="single"/>
        </w:rPr>
        <w:lastRenderedPageBreak/>
        <w:t>Erről értesülnek:</w:t>
      </w:r>
    </w:p>
    <w:p w:rsidR="00F93294" w:rsidRPr="00F93294" w:rsidRDefault="00F93294" w:rsidP="00F93294">
      <w:pPr>
        <w:numPr>
          <w:ilvl w:val="0"/>
          <w:numId w:val="110"/>
        </w:numPr>
        <w:tabs>
          <w:tab w:val="clear" w:pos="1571"/>
          <w:tab w:val="num" w:pos="709"/>
        </w:tabs>
        <w:suppressAutoHyphens/>
        <w:ind w:left="709" w:hanging="425"/>
        <w:jc w:val="both"/>
        <w:rPr>
          <w:sz w:val="24"/>
          <w:szCs w:val="24"/>
          <w:shd w:val="clear" w:color="auto" w:fill="00FF00"/>
        </w:rPr>
      </w:pPr>
      <w:r w:rsidRPr="00F93294">
        <w:rPr>
          <w:sz w:val="24"/>
          <w:szCs w:val="24"/>
        </w:rPr>
        <w:t>Karcag Városi Önkormányzat Képviselő-testületének tagjai, lakhelyükön</w:t>
      </w:r>
    </w:p>
    <w:p w:rsidR="00F93294" w:rsidRPr="00F93294" w:rsidRDefault="00F93294" w:rsidP="00F93294">
      <w:pPr>
        <w:numPr>
          <w:ilvl w:val="0"/>
          <w:numId w:val="110"/>
        </w:numPr>
        <w:tabs>
          <w:tab w:val="clear" w:pos="1571"/>
          <w:tab w:val="num" w:pos="709"/>
        </w:tabs>
        <w:suppressAutoHyphens/>
        <w:ind w:left="709" w:hanging="425"/>
        <w:jc w:val="both"/>
        <w:rPr>
          <w:sz w:val="24"/>
          <w:szCs w:val="24"/>
          <w:shd w:val="clear" w:color="auto" w:fill="00FF00"/>
        </w:rPr>
      </w:pPr>
      <w:r w:rsidRPr="00F93294">
        <w:rPr>
          <w:sz w:val="24"/>
          <w:szCs w:val="24"/>
        </w:rPr>
        <w:t>Karcag Városi Önkormányzat Polgármestere, helyben</w:t>
      </w:r>
    </w:p>
    <w:p w:rsidR="00F93294" w:rsidRPr="00F93294" w:rsidRDefault="00F93294" w:rsidP="00F93294">
      <w:pPr>
        <w:numPr>
          <w:ilvl w:val="0"/>
          <w:numId w:val="110"/>
        </w:numPr>
        <w:tabs>
          <w:tab w:val="clear" w:pos="1571"/>
          <w:tab w:val="num" w:pos="709"/>
        </w:tabs>
        <w:suppressAutoHyphens/>
        <w:ind w:left="709" w:hanging="425"/>
        <w:jc w:val="both"/>
        <w:rPr>
          <w:sz w:val="24"/>
          <w:szCs w:val="24"/>
          <w:shd w:val="clear" w:color="auto" w:fill="00FF00"/>
        </w:rPr>
      </w:pPr>
      <w:r w:rsidRPr="00F93294">
        <w:rPr>
          <w:sz w:val="24"/>
          <w:szCs w:val="24"/>
        </w:rPr>
        <w:t>Karcag Városi Önkormányzat Jegyzője, helyben</w:t>
      </w:r>
    </w:p>
    <w:p w:rsidR="00F93294" w:rsidRPr="00F93294" w:rsidRDefault="00F93294" w:rsidP="00F93294">
      <w:pPr>
        <w:numPr>
          <w:ilvl w:val="0"/>
          <w:numId w:val="110"/>
        </w:numPr>
        <w:tabs>
          <w:tab w:val="clear" w:pos="1571"/>
          <w:tab w:val="num" w:pos="709"/>
        </w:tabs>
        <w:suppressAutoHyphens/>
        <w:ind w:left="709" w:hanging="425"/>
        <w:jc w:val="both"/>
        <w:rPr>
          <w:sz w:val="24"/>
          <w:szCs w:val="24"/>
          <w:shd w:val="clear" w:color="auto" w:fill="00FF00"/>
        </w:rPr>
      </w:pPr>
      <w:r w:rsidRPr="00F93294">
        <w:rPr>
          <w:sz w:val="24"/>
          <w:szCs w:val="24"/>
        </w:rPr>
        <w:t>Karcagi Polgármesteri Hivatal Aljegyzői Iroda, helyben</w:t>
      </w:r>
    </w:p>
    <w:p w:rsidR="00F93294" w:rsidRPr="00F93294" w:rsidRDefault="00F93294" w:rsidP="00F93294">
      <w:pPr>
        <w:numPr>
          <w:ilvl w:val="0"/>
          <w:numId w:val="110"/>
        </w:numPr>
        <w:tabs>
          <w:tab w:val="clear" w:pos="1571"/>
          <w:tab w:val="num" w:pos="709"/>
        </w:tabs>
        <w:suppressAutoHyphens/>
        <w:ind w:left="709" w:hanging="425"/>
        <w:jc w:val="both"/>
        <w:rPr>
          <w:sz w:val="24"/>
          <w:szCs w:val="24"/>
          <w:shd w:val="clear" w:color="auto" w:fill="00FF00"/>
        </w:rPr>
      </w:pPr>
      <w:r w:rsidRPr="00F93294">
        <w:rPr>
          <w:sz w:val="24"/>
          <w:szCs w:val="24"/>
        </w:rPr>
        <w:t>Karcagi Polgármesteri Hivatal Költségvetési, Gazdálkodási és Kistérségi iroda, helyben</w:t>
      </w:r>
    </w:p>
    <w:p w:rsidR="00F93294" w:rsidRPr="00F93294" w:rsidRDefault="00F93294" w:rsidP="00F93294">
      <w:pPr>
        <w:numPr>
          <w:ilvl w:val="0"/>
          <w:numId w:val="110"/>
        </w:numPr>
        <w:tabs>
          <w:tab w:val="clear" w:pos="1571"/>
          <w:tab w:val="num" w:pos="709"/>
        </w:tabs>
        <w:suppressAutoHyphens/>
        <w:ind w:left="709" w:hanging="425"/>
        <w:jc w:val="both"/>
        <w:rPr>
          <w:sz w:val="24"/>
          <w:szCs w:val="24"/>
          <w:shd w:val="clear" w:color="auto" w:fill="FFFF00"/>
        </w:rPr>
      </w:pPr>
      <w:r w:rsidRPr="00F93294">
        <w:rPr>
          <w:sz w:val="24"/>
          <w:szCs w:val="24"/>
        </w:rPr>
        <w:t xml:space="preserve">Farkas Renáta főépítész, 5000 Szolnok, Dr. </w:t>
      </w:r>
      <w:proofErr w:type="spellStart"/>
      <w:r w:rsidRPr="00F93294">
        <w:rPr>
          <w:sz w:val="24"/>
          <w:szCs w:val="24"/>
        </w:rPr>
        <w:t>Sebestény</w:t>
      </w:r>
      <w:proofErr w:type="spellEnd"/>
      <w:r w:rsidRPr="00F93294">
        <w:rPr>
          <w:sz w:val="24"/>
          <w:szCs w:val="24"/>
        </w:rPr>
        <w:t xml:space="preserve"> </w:t>
      </w:r>
      <w:proofErr w:type="spellStart"/>
      <w:r w:rsidRPr="00F93294">
        <w:rPr>
          <w:sz w:val="24"/>
          <w:szCs w:val="24"/>
        </w:rPr>
        <w:t>Gy</w:t>
      </w:r>
      <w:proofErr w:type="spellEnd"/>
      <w:r w:rsidRPr="00F93294">
        <w:rPr>
          <w:sz w:val="24"/>
          <w:szCs w:val="24"/>
        </w:rPr>
        <w:t>. út 24/</w:t>
      </w:r>
      <w:proofErr w:type="gramStart"/>
      <w:r w:rsidRPr="00F93294">
        <w:rPr>
          <w:sz w:val="24"/>
          <w:szCs w:val="24"/>
        </w:rPr>
        <w:t>A</w:t>
      </w:r>
      <w:proofErr w:type="gramEnd"/>
      <w:r w:rsidRPr="00F93294">
        <w:rPr>
          <w:sz w:val="24"/>
          <w:szCs w:val="24"/>
        </w:rPr>
        <w:t xml:space="preserve"> II/6. </w:t>
      </w:r>
    </w:p>
    <w:p w:rsidR="00F93294" w:rsidRPr="00F93294" w:rsidRDefault="00F93294" w:rsidP="00F93294">
      <w:pPr>
        <w:numPr>
          <w:ilvl w:val="0"/>
          <w:numId w:val="110"/>
        </w:numPr>
        <w:tabs>
          <w:tab w:val="clear" w:pos="1571"/>
          <w:tab w:val="num" w:pos="709"/>
        </w:tabs>
        <w:suppressAutoHyphens/>
        <w:ind w:left="709" w:hanging="425"/>
        <w:jc w:val="both"/>
        <w:rPr>
          <w:sz w:val="24"/>
          <w:szCs w:val="24"/>
        </w:rPr>
      </w:pPr>
      <w:r w:rsidRPr="00F93294">
        <w:rPr>
          <w:sz w:val="24"/>
          <w:szCs w:val="24"/>
        </w:rPr>
        <w:t>EX! Építésziroda Kft., 5000Szolnok, Hunyadi út 41.</w:t>
      </w:r>
    </w:p>
    <w:p w:rsidR="00C45B27" w:rsidRPr="00F93294" w:rsidRDefault="00C45B27" w:rsidP="00B93D17">
      <w:pPr>
        <w:tabs>
          <w:tab w:val="left" w:pos="2660"/>
        </w:tabs>
        <w:rPr>
          <w:b/>
          <w:bCs/>
          <w:sz w:val="24"/>
          <w:szCs w:val="24"/>
        </w:rPr>
      </w:pPr>
    </w:p>
    <w:p w:rsidR="00C45B27" w:rsidRDefault="00C45B27" w:rsidP="00B93D17">
      <w:pPr>
        <w:tabs>
          <w:tab w:val="left" w:pos="2660"/>
        </w:tabs>
        <w:rPr>
          <w:b/>
          <w:bCs/>
          <w:sz w:val="24"/>
          <w:szCs w:val="24"/>
        </w:rPr>
      </w:pPr>
    </w:p>
    <w:tbl>
      <w:tblPr>
        <w:tblW w:w="0" w:type="auto"/>
        <w:tblLook w:val="04A0"/>
      </w:tblPr>
      <w:tblGrid>
        <w:gridCol w:w="2660"/>
        <w:gridCol w:w="6551"/>
      </w:tblGrid>
      <w:tr w:rsidR="00C45B27" w:rsidRPr="00E10EDC" w:rsidTr="00B16D1E">
        <w:tc>
          <w:tcPr>
            <w:tcW w:w="2660" w:type="dxa"/>
          </w:tcPr>
          <w:p w:rsidR="00C45B27" w:rsidRPr="00E10EDC" w:rsidRDefault="00C45B27" w:rsidP="00C45B27">
            <w:pPr>
              <w:jc w:val="both"/>
              <w:rPr>
                <w:b/>
                <w:bCs/>
                <w:sz w:val="24"/>
                <w:szCs w:val="24"/>
              </w:rPr>
            </w:pPr>
            <w:r w:rsidRPr="00E10EDC">
              <w:rPr>
                <w:b/>
                <w:bCs/>
                <w:sz w:val="24"/>
                <w:szCs w:val="24"/>
              </w:rPr>
              <w:t>1</w:t>
            </w:r>
            <w:r>
              <w:rPr>
                <w:b/>
                <w:bCs/>
                <w:sz w:val="24"/>
                <w:szCs w:val="24"/>
              </w:rPr>
              <w:t>2</w:t>
            </w:r>
            <w:r w:rsidRPr="00E10EDC">
              <w:rPr>
                <w:b/>
                <w:bCs/>
                <w:sz w:val="24"/>
                <w:szCs w:val="24"/>
              </w:rPr>
              <w:t xml:space="preserve">. </w:t>
            </w:r>
            <w:r w:rsidRPr="00E10EDC">
              <w:rPr>
                <w:b/>
                <w:bCs/>
                <w:sz w:val="24"/>
                <w:szCs w:val="24"/>
                <w:u w:val="single"/>
              </w:rPr>
              <w:t>napirendi pont:</w:t>
            </w:r>
          </w:p>
        </w:tc>
        <w:tc>
          <w:tcPr>
            <w:tcW w:w="6551" w:type="dxa"/>
          </w:tcPr>
          <w:p w:rsidR="00C45B27" w:rsidRPr="00B93D17" w:rsidRDefault="00C45B27" w:rsidP="00B93D17">
            <w:pPr>
              <w:ind w:left="33"/>
              <w:jc w:val="both"/>
              <w:rPr>
                <w:sz w:val="24"/>
                <w:szCs w:val="24"/>
              </w:rPr>
            </w:pPr>
            <w:r w:rsidRPr="00B93D17">
              <w:rPr>
                <w:sz w:val="24"/>
                <w:szCs w:val="24"/>
              </w:rPr>
              <w:t>Javaslat a Karcag Város Településszerkezeti Tervének megállapításáról szóló 309/2001. (VI.20.) „kt.” sz. határozat, illetve a Karcagi Településrendezési Terv részeit képező Karcagi Építési Szabályzat és Szabályozási Terv megállapításáról szóló 18/2001. (VII. 04.) rendelet módosítási céljainak elfogadásáról szóló 275/2018.(X. 25.) „kt” sz. határozat módosítására</w:t>
            </w:r>
          </w:p>
          <w:p w:rsidR="00C45B27" w:rsidRPr="00B93D17" w:rsidRDefault="00C45B27" w:rsidP="0084299C">
            <w:pPr>
              <w:pStyle w:val="NormlWeb"/>
              <w:spacing w:before="0" w:after="0"/>
              <w:ind w:left="33"/>
              <w:jc w:val="both"/>
              <w:rPr>
                <w:bCs/>
                <w:color w:val="000000"/>
                <w:szCs w:val="24"/>
              </w:rPr>
            </w:pPr>
          </w:p>
        </w:tc>
      </w:tr>
    </w:tbl>
    <w:p w:rsidR="00C45B27" w:rsidRDefault="00C45B27" w:rsidP="00B93D17">
      <w:pPr>
        <w:pStyle w:val="NormlWeb"/>
        <w:tabs>
          <w:tab w:val="left" w:pos="2660"/>
        </w:tabs>
        <w:spacing w:before="0" w:after="0"/>
        <w:rPr>
          <w:b/>
          <w:bCs/>
          <w:szCs w:val="24"/>
        </w:rPr>
      </w:pPr>
      <w:r w:rsidRPr="00E10EDC">
        <w:rPr>
          <w:b/>
          <w:bCs/>
          <w:szCs w:val="24"/>
        </w:rPr>
        <w:tab/>
      </w:r>
    </w:p>
    <w:p w:rsidR="00B32FCC" w:rsidRDefault="00D742C2" w:rsidP="00D742C2">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F93294">
        <w:rPr>
          <w:bCs/>
          <w:iCs/>
          <w:sz w:val="24"/>
          <w:szCs w:val="24"/>
        </w:rPr>
        <w:t>Ez a napirendi pont szoros összefüggésben van</w:t>
      </w:r>
      <w:r w:rsidR="00EC092F">
        <w:rPr>
          <w:bCs/>
          <w:iCs/>
          <w:sz w:val="24"/>
          <w:szCs w:val="24"/>
        </w:rPr>
        <w:t xml:space="preserve"> az előzővel, a város településfejlesztési céljainak eléréséhez szükség van a módosításokra. </w:t>
      </w:r>
    </w:p>
    <w:p w:rsidR="00B32FCC" w:rsidRDefault="00B32FCC" w:rsidP="00D742C2">
      <w:pPr>
        <w:tabs>
          <w:tab w:val="left" w:pos="2518"/>
        </w:tabs>
        <w:jc w:val="both"/>
        <w:rPr>
          <w:bCs/>
          <w:iCs/>
          <w:sz w:val="24"/>
          <w:szCs w:val="24"/>
        </w:rPr>
      </w:pPr>
    </w:p>
    <w:p w:rsidR="00D742C2" w:rsidRPr="00A45D51" w:rsidRDefault="00D742C2" w:rsidP="00D742C2">
      <w:pPr>
        <w:tabs>
          <w:tab w:val="left" w:pos="2518"/>
        </w:tabs>
        <w:jc w:val="both"/>
        <w:rPr>
          <w:bCs/>
          <w:iCs/>
          <w:sz w:val="24"/>
          <w:szCs w:val="24"/>
        </w:rPr>
      </w:pPr>
      <w:r w:rsidRPr="00A45D51">
        <w:rPr>
          <w:bCs/>
          <w:iCs/>
          <w:sz w:val="24"/>
          <w:szCs w:val="24"/>
        </w:rPr>
        <w:t>Kérdés, hozzászólás van-e?</w:t>
      </w:r>
    </w:p>
    <w:p w:rsidR="00D742C2" w:rsidRPr="00A45D51" w:rsidRDefault="00D742C2" w:rsidP="00D742C2">
      <w:pPr>
        <w:tabs>
          <w:tab w:val="left" w:pos="2518"/>
        </w:tabs>
        <w:jc w:val="both"/>
        <w:rPr>
          <w:bCs/>
          <w:iCs/>
          <w:sz w:val="24"/>
          <w:szCs w:val="24"/>
        </w:rPr>
      </w:pPr>
    </w:p>
    <w:p w:rsidR="00D742C2" w:rsidRPr="00A45D51" w:rsidRDefault="00D742C2" w:rsidP="00D742C2">
      <w:pPr>
        <w:rPr>
          <w:sz w:val="24"/>
          <w:szCs w:val="24"/>
        </w:rPr>
      </w:pPr>
      <w:r w:rsidRPr="00A45D51">
        <w:rPr>
          <w:sz w:val="24"/>
          <w:szCs w:val="24"/>
        </w:rPr>
        <w:t xml:space="preserve">Kérdés, észrevétel nem hangzott el. </w:t>
      </w:r>
    </w:p>
    <w:p w:rsidR="00D742C2" w:rsidRPr="00A45D51" w:rsidRDefault="00D742C2" w:rsidP="00D742C2">
      <w:pPr>
        <w:rPr>
          <w:sz w:val="24"/>
          <w:szCs w:val="24"/>
        </w:rPr>
      </w:pPr>
    </w:p>
    <w:p w:rsidR="00D742C2" w:rsidRPr="00A45D51" w:rsidRDefault="00D742C2" w:rsidP="00D742C2">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D742C2" w:rsidRPr="00A45D51" w:rsidRDefault="00D742C2" w:rsidP="00D742C2">
      <w:pPr>
        <w:rPr>
          <w:b/>
          <w:bCs/>
          <w:sz w:val="24"/>
          <w:szCs w:val="24"/>
          <w:u w:val="single"/>
        </w:rPr>
      </w:pPr>
    </w:p>
    <w:p w:rsidR="00D742C2" w:rsidRPr="00A45D51" w:rsidRDefault="00D742C2" w:rsidP="00D742C2">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11</w:t>
      </w:r>
      <w:r w:rsidRPr="00A45D51">
        <w:rPr>
          <w:sz w:val="24"/>
          <w:szCs w:val="24"/>
        </w:rPr>
        <w:t xml:space="preserve"> igen szavazat. Nemleges szavazat és tartózkodás nem volt.</w:t>
      </w:r>
    </w:p>
    <w:p w:rsidR="00D742C2" w:rsidRDefault="00D742C2" w:rsidP="00D742C2">
      <w:pPr>
        <w:pStyle w:val="NormlWeb"/>
        <w:tabs>
          <w:tab w:val="left" w:pos="2660"/>
        </w:tabs>
        <w:spacing w:before="0" w:after="0"/>
        <w:rPr>
          <w:b/>
          <w:bCs/>
          <w:szCs w:val="24"/>
        </w:rPr>
      </w:pPr>
    </w:p>
    <w:p w:rsidR="0077747C" w:rsidRDefault="0077747C" w:rsidP="0065558F">
      <w:pPr>
        <w:pStyle w:val="Nincstrkz"/>
        <w:rPr>
          <w:rFonts w:ascii="Times New Roman" w:hAnsi="Times New Roman"/>
          <w:b/>
          <w:sz w:val="24"/>
          <w:szCs w:val="24"/>
        </w:rPr>
      </w:pPr>
    </w:p>
    <w:p w:rsidR="0065558F" w:rsidRPr="0065558F" w:rsidRDefault="0065558F" w:rsidP="0065558F">
      <w:pPr>
        <w:pStyle w:val="Nincstrkz"/>
        <w:rPr>
          <w:rFonts w:ascii="Times New Roman" w:hAnsi="Times New Roman"/>
          <w:b/>
          <w:sz w:val="24"/>
          <w:szCs w:val="24"/>
        </w:rPr>
      </w:pPr>
      <w:r w:rsidRPr="0065558F">
        <w:rPr>
          <w:rFonts w:ascii="Times New Roman" w:hAnsi="Times New Roman"/>
          <w:b/>
          <w:sz w:val="24"/>
          <w:szCs w:val="24"/>
        </w:rPr>
        <w:t>34/2019. (II.28.) „kt.” sz. h a t á r o z a t</w:t>
      </w:r>
    </w:p>
    <w:p w:rsidR="0065558F" w:rsidRPr="0065558F" w:rsidRDefault="0065558F" w:rsidP="0065558F">
      <w:pPr>
        <w:pStyle w:val="Szvegtrzs"/>
        <w:rPr>
          <w:b/>
          <w:sz w:val="24"/>
          <w:szCs w:val="24"/>
        </w:rPr>
      </w:pPr>
      <w:proofErr w:type="gramStart"/>
      <w:r w:rsidRPr="0065558F">
        <w:rPr>
          <w:b/>
          <w:sz w:val="24"/>
          <w:szCs w:val="24"/>
        </w:rPr>
        <w:t>a</w:t>
      </w:r>
      <w:proofErr w:type="gramEnd"/>
      <w:r w:rsidRPr="0065558F">
        <w:rPr>
          <w:b/>
          <w:sz w:val="24"/>
          <w:szCs w:val="24"/>
        </w:rPr>
        <w:t xml:space="preserve"> Karcag Város Településszerkezeti Tervének megállapításáról szóló 309/2001. (VI.20.) „kt.” sz. határozat, illetve a Karcagi Településrendezési Terv részeit képező Karcagi Építési Szabályzat és Szabályozási Terv megállapításáról szóló 18/2001. (VII. 04.) rendelet módosítási céljainak elfogadásáról szóló 275/2018.(X.25.) „kt.” sz. határozat módosításáról </w:t>
      </w:r>
    </w:p>
    <w:p w:rsidR="0065558F" w:rsidRPr="0065558F" w:rsidRDefault="0065558F" w:rsidP="0065558F">
      <w:pPr>
        <w:pStyle w:val="Bekezds"/>
        <w:ind w:firstLine="0"/>
        <w:rPr>
          <w:b/>
          <w:szCs w:val="24"/>
        </w:rPr>
      </w:pPr>
    </w:p>
    <w:p w:rsidR="0065558F" w:rsidRPr="0065558F" w:rsidRDefault="0065558F" w:rsidP="0065558F">
      <w:pPr>
        <w:pStyle w:val="Bekezds"/>
        <w:ind w:left="284" w:firstLine="0"/>
        <w:rPr>
          <w:szCs w:val="24"/>
        </w:rPr>
      </w:pPr>
      <w:r w:rsidRPr="0065558F">
        <w:rPr>
          <w:rFonts w:eastAsia="Calibri"/>
          <w:szCs w:val="24"/>
        </w:rPr>
        <w:t xml:space="preserve">Karcag Városi Önkormányzat Képviselő-testülete (a továbbiakban: Képviselő-testület) az Alaptörvény 32. cikk (1) bekezdés b) pontjában biztosított jogkörében, és </w:t>
      </w:r>
      <w:r w:rsidRPr="0065558F">
        <w:rPr>
          <w:szCs w:val="24"/>
        </w:rPr>
        <w:t>az épített környezet alakításáról és védelméről szóló 1997. évi LXXVIII. tv. 6. § (1) bekezdésében meghatározott feladatkörében eljárva a Karcag Város Településszerkezeti Tervének megállapításáról szóló 309/2001. (VI.20.) „kt” sz. határozat, illetve a Karcagi Településrendezési Terv részeit képező Karcagi Építési Szabályzat és Szabályozási Terv megállapításáról szóló 18/2001. (VII. 04.) rendelet módosítási céljainak elfogadásáról szóló 275/2018.(X.25.) „kt” sz. határozatát (továbbiakban: Határozat) az alábbiak szerint módosítja:</w:t>
      </w:r>
    </w:p>
    <w:p w:rsidR="0065558F" w:rsidRDefault="0065558F" w:rsidP="0065558F">
      <w:pPr>
        <w:pStyle w:val="Bekezds"/>
        <w:ind w:left="284" w:firstLine="0"/>
        <w:rPr>
          <w:szCs w:val="24"/>
        </w:rPr>
      </w:pPr>
    </w:p>
    <w:p w:rsidR="0077747C" w:rsidRDefault="0077747C" w:rsidP="0065558F">
      <w:pPr>
        <w:pStyle w:val="Bekezds"/>
        <w:ind w:left="284" w:firstLine="0"/>
        <w:rPr>
          <w:szCs w:val="24"/>
        </w:rPr>
      </w:pPr>
    </w:p>
    <w:p w:rsidR="00902D6F" w:rsidRDefault="00902D6F" w:rsidP="0065558F">
      <w:pPr>
        <w:pStyle w:val="Bekezds"/>
        <w:ind w:left="284" w:firstLine="0"/>
        <w:rPr>
          <w:szCs w:val="24"/>
        </w:rPr>
      </w:pPr>
    </w:p>
    <w:p w:rsidR="00902D6F" w:rsidRDefault="00902D6F" w:rsidP="0065558F">
      <w:pPr>
        <w:pStyle w:val="Bekezds"/>
        <w:ind w:left="284" w:firstLine="0"/>
        <w:rPr>
          <w:szCs w:val="24"/>
        </w:rPr>
      </w:pPr>
    </w:p>
    <w:p w:rsidR="0077747C" w:rsidRPr="0065558F" w:rsidRDefault="0077747C" w:rsidP="0065558F">
      <w:pPr>
        <w:pStyle w:val="Bekezds"/>
        <w:ind w:left="284" w:firstLine="0"/>
        <w:rPr>
          <w:szCs w:val="24"/>
        </w:rPr>
      </w:pPr>
    </w:p>
    <w:p w:rsidR="0065558F" w:rsidRPr="0065558F" w:rsidRDefault="0065558F" w:rsidP="0065558F">
      <w:pPr>
        <w:pStyle w:val="Bekezds"/>
        <w:ind w:left="284" w:firstLine="0"/>
        <w:rPr>
          <w:szCs w:val="24"/>
        </w:rPr>
      </w:pPr>
      <w:r w:rsidRPr="0065558F">
        <w:rPr>
          <w:szCs w:val="24"/>
        </w:rPr>
        <w:t>1. A Határozat 1. a) pontja az alábbiakkal egészül ki:</w:t>
      </w:r>
    </w:p>
    <w:p w:rsidR="0065558F" w:rsidRPr="0065558F" w:rsidRDefault="0065558F" w:rsidP="0065558F">
      <w:pPr>
        <w:pStyle w:val="Szvegtrzs"/>
        <w:ind w:left="720"/>
        <w:rPr>
          <w:sz w:val="24"/>
          <w:szCs w:val="24"/>
        </w:rPr>
      </w:pPr>
    </w:p>
    <w:p w:rsidR="0065558F" w:rsidRPr="0065558F" w:rsidRDefault="0065558F" w:rsidP="0065558F">
      <w:pPr>
        <w:pStyle w:val="Szvegtrzs"/>
        <w:ind w:left="720"/>
        <w:rPr>
          <w:sz w:val="24"/>
          <w:szCs w:val="24"/>
        </w:rPr>
      </w:pPr>
      <w:r w:rsidRPr="0065558F">
        <w:rPr>
          <w:sz w:val="24"/>
          <w:szCs w:val="24"/>
        </w:rPr>
        <w:t xml:space="preserve">A hulladéklerakó területén, azaz a 02148/18 </w:t>
      </w:r>
      <w:proofErr w:type="spellStart"/>
      <w:r w:rsidRPr="0065558F">
        <w:rPr>
          <w:sz w:val="24"/>
          <w:szCs w:val="24"/>
        </w:rPr>
        <w:t>hrsz-ú</w:t>
      </w:r>
      <w:proofErr w:type="spellEnd"/>
      <w:r w:rsidRPr="0065558F">
        <w:rPr>
          <w:sz w:val="24"/>
          <w:szCs w:val="24"/>
        </w:rPr>
        <w:t xml:space="preserve"> ingatlanon </w:t>
      </w:r>
      <w:r w:rsidRPr="0065558F">
        <w:rPr>
          <w:rFonts w:eastAsia="Calibri"/>
          <w:sz w:val="24"/>
          <w:szCs w:val="24"/>
          <w:lang w:eastAsia="zh-CN"/>
        </w:rPr>
        <w:t>(a Khu-2 jelű építési övezetben) a megengedett legnagyobb építménymagasság változzon 4,2 m-ről 12,0 m-re.</w:t>
      </w:r>
    </w:p>
    <w:p w:rsidR="0065558F" w:rsidRPr="0065558F" w:rsidRDefault="0065558F" w:rsidP="0065558F">
      <w:pPr>
        <w:pStyle w:val="Bekezds"/>
        <w:ind w:left="284" w:firstLine="0"/>
        <w:rPr>
          <w:szCs w:val="24"/>
        </w:rPr>
      </w:pPr>
    </w:p>
    <w:p w:rsidR="0065558F" w:rsidRPr="0065558F" w:rsidRDefault="0065558F" w:rsidP="0065558F">
      <w:pPr>
        <w:pStyle w:val="Bekezds"/>
        <w:ind w:left="284" w:firstLine="0"/>
        <w:rPr>
          <w:szCs w:val="24"/>
        </w:rPr>
      </w:pPr>
      <w:r w:rsidRPr="0065558F">
        <w:rPr>
          <w:szCs w:val="24"/>
        </w:rPr>
        <w:t>2. A Határozat 1. pontja az alábbi j) ponttal egészül ki:</w:t>
      </w:r>
    </w:p>
    <w:p w:rsidR="0065558F" w:rsidRPr="0065558F" w:rsidRDefault="0065558F" w:rsidP="0065558F">
      <w:pPr>
        <w:pStyle w:val="Bekezds"/>
        <w:ind w:left="567" w:hanging="283"/>
        <w:rPr>
          <w:szCs w:val="24"/>
        </w:rPr>
      </w:pPr>
    </w:p>
    <w:p w:rsidR="0065558F" w:rsidRPr="0065558F" w:rsidRDefault="0065558F" w:rsidP="0065558F">
      <w:pPr>
        <w:pStyle w:val="Szvegtrzs"/>
        <w:ind w:left="709" w:hanging="283"/>
        <w:rPr>
          <w:sz w:val="24"/>
          <w:szCs w:val="24"/>
        </w:rPr>
      </w:pPr>
      <w:r w:rsidRPr="0065558F">
        <w:rPr>
          <w:sz w:val="24"/>
          <w:szCs w:val="24"/>
        </w:rPr>
        <w:t>j) AGip-12 jelű építési övezetre vonatkozó szabályozás felülvizsgálata úgy, hogy a megengedett legnagyobb építménymagasság 6,0 m-ről 9 m-re módosuljon.</w:t>
      </w:r>
    </w:p>
    <w:p w:rsidR="0065558F" w:rsidRPr="0065558F" w:rsidRDefault="0065558F" w:rsidP="0065558F">
      <w:pPr>
        <w:pStyle w:val="Szvegtrzs"/>
        <w:ind w:left="709" w:hanging="283"/>
        <w:rPr>
          <w:sz w:val="24"/>
          <w:szCs w:val="24"/>
        </w:rPr>
      </w:pPr>
    </w:p>
    <w:p w:rsidR="0065558F" w:rsidRPr="0065558F" w:rsidRDefault="0065558F" w:rsidP="0065558F">
      <w:pPr>
        <w:pStyle w:val="Szvegtrzs"/>
        <w:ind w:firstLine="284"/>
        <w:rPr>
          <w:sz w:val="24"/>
          <w:szCs w:val="24"/>
        </w:rPr>
      </w:pPr>
      <w:r w:rsidRPr="0065558F">
        <w:rPr>
          <w:sz w:val="24"/>
          <w:szCs w:val="24"/>
        </w:rPr>
        <w:t>3. A Határozat 1. pontja az alábbi k) ponttal egészül ki:</w:t>
      </w:r>
    </w:p>
    <w:p w:rsidR="0065558F" w:rsidRPr="0065558F" w:rsidRDefault="0065558F" w:rsidP="0065558F">
      <w:pPr>
        <w:pStyle w:val="Szvegtrzs"/>
        <w:rPr>
          <w:sz w:val="24"/>
          <w:szCs w:val="24"/>
        </w:rPr>
      </w:pPr>
    </w:p>
    <w:p w:rsidR="0065558F" w:rsidRPr="0065558F" w:rsidRDefault="0065558F" w:rsidP="0065558F">
      <w:pPr>
        <w:pStyle w:val="Szvegtrzs"/>
        <w:ind w:left="709" w:hanging="283"/>
        <w:rPr>
          <w:sz w:val="24"/>
          <w:szCs w:val="24"/>
        </w:rPr>
      </w:pPr>
      <w:r w:rsidRPr="0065558F">
        <w:rPr>
          <w:sz w:val="24"/>
          <w:szCs w:val="24"/>
        </w:rPr>
        <w:t xml:space="preserve">k) </w:t>
      </w:r>
      <w:proofErr w:type="gramStart"/>
      <w:r w:rsidRPr="0065558F">
        <w:rPr>
          <w:sz w:val="24"/>
          <w:szCs w:val="24"/>
        </w:rPr>
        <w:t>A</w:t>
      </w:r>
      <w:proofErr w:type="gramEnd"/>
      <w:r w:rsidRPr="0065558F">
        <w:rPr>
          <w:sz w:val="24"/>
          <w:szCs w:val="24"/>
        </w:rPr>
        <w:t xml:space="preserve"> 3718/2 </w:t>
      </w:r>
      <w:proofErr w:type="spellStart"/>
      <w:r w:rsidRPr="0065558F">
        <w:rPr>
          <w:sz w:val="24"/>
          <w:szCs w:val="24"/>
        </w:rPr>
        <w:t>hrsz-ú</w:t>
      </w:r>
      <w:proofErr w:type="spellEnd"/>
      <w:r w:rsidRPr="0065558F">
        <w:rPr>
          <w:sz w:val="24"/>
          <w:szCs w:val="24"/>
        </w:rPr>
        <w:t xml:space="preserve"> földrészlet átsorolása a jelenlegi Lk-4 jelű építési övezetből a szomszédos Lk-2 jelű építési övezetbe.</w:t>
      </w:r>
    </w:p>
    <w:p w:rsidR="0065558F" w:rsidRPr="0065558F" w:rsidRDefault="0065558F" w:rsidP="0065558F">
      <w:pPr>
        <w:pStyle w:val="Szvegtrzs"/>
        <w:ind w:left="709" w:hanging="283"/>
        <w:rPr>
          <w:sz w:val="24"/>
          <w:szCs w:val="24"/>
        </w:rPr>
      </w:pPr>
    </w:p>
    <w:p w:rsidR="0065558F" w:rsidRPr="0065558F" w:rsidRDefault="0065558F" w:rsidP="0065558F">
      <w:pPr>
        <w:pStyle w:val="Szvegtrzs"/>
        <w:ind w:firstLine="284"/>
        <w:rPr>
          <w:sz w:val="24"/>
          <w:szCs w:val="24"/>
        </w:rPr>
      </w:pPr>
      <w:r w:rsidRPr="0065558F">
        <w:rPr>
          <w:sz w:val="24"/>
          <w:szCs w:val="24"/>
        </w:rPr>
        <w:t>4. A Határozat 1. pontja az alábbi l) ponttal egészül ki:</w:t>
      </w:r>
    </w:p>
    <w:p w:rsidR="0065558F" w:rsidRPr="0065558F" w:rsidRDefault="0065558F" w:rsidP="0065558F">
      <w:pPr>
        <w:pStyle w:val="uj"/>
        <w:ind w:left="709" w:hanging="283"/>
        <w:jc w:val="both"/>
        <w:rPr>
          <w:bCs/>
        </w:rPr>
      </w:pPr>
      <w:proofErr w:type="gramStart"/>
      <w:r w:rsidRPr="0065558F">
        <w:t>l</w:t>
      </w:r>
      <w:proofErr w:type="gramEnd"/>
      <w:r w:rsidRPr="0065558F">
        <w:t xml:space="preserve">) </w:t>
      </w:r>
      <w:r w:rsidRPr="0065558F">
        <w:rPr>
          <w:bCs/>
        </w:rPr>
        <w:t xml:space="preserve">A Karcag, 539/3 </w:t>
      </w:r>
      <w:proofErr w:type="spellStart"/>
      <w:r w:rsidRPr="0065558F">
        <w:rPr>
          <w:bCs/>
        </w:rPr>
        <w:t>hrsz-ú</w:t>
      </w:r>
      <w:proofErr w:type="spellEnd"/>
      <w:r w:rsidRPr="0065558F">
        <w:rPr>
          <w:bCs/>
        </w:rPr>
        <w:t xml:space="preserve"> terület átsorolása – a területen található erdő kivételével –a jelenlegi Ksp-1 jelű építési övezetből ipari gazdasági övezetbe. </w:t>
      </w:r>
    </w:p>
    <w:p w:rsidR="0065558F" w:rsidRPr="0065558F" w:rsidRDefault="0065558F" w:rsidP="0065558F">
      <w:pPr>
        <w:pStyle w:val="Szvegtrzs"/>
        <w:ind w:left="567" w:hanging="283"/>
        <w:rPr>
          <w:sz w:val="24"/>
          <w:szCs w:val="24"/>
        </w:rPr>
      </w:pPr>
      <w:r w:rsidRPr="0065558F">
        <w:rPr>
          <w:sz w:val="24"/>
          <w:szCs w:val="24"/>
        </w:rPr>
        <w:t>5. A Határozat 1. a), 1. e) és 1</w:t>
      </w:r>
      <w:proofErr w:type="gramStart"/>
      <w:r w:rsidRPr="0065558F">
        <w:rPr>
          <w:sz w:val="24"/>
          <w:szCs w:val="24"/>
        </w:rPr>
        <w:t>.l</w:t>
      </w:r>
      <w:proofErr w:type="gramEnd"/>
      <w:r w:rsidRPr="0065558F">
        <w:rPr>
          <w:sz w:val="24"/>
          <w:szCs w:val="24"/>
        </w:rPr>
        <w:t>) pontjában meghatározott rendezési célok tárgyalásos településrendezési egyeztetési eljárás keretében kerülnek módosításra.</w:t>
      </w:r>
    </w:p>
    <w:p w:rsidR="0065558F" w:rsidRPr="0065558F" w:rsidRDefault="0065558F" w:rsidP="0065558F">
      <w:pPr>
        <w:pStyle w:val="Szvegtrzs"/>
        <w:ind w:left="567" w:hanging="283"/>
        <w:rPr>
          <w:sz w:val="24"/>
          <w:szCs w:val="24"/>
        </w:rPr>
      </w:pPr>
      <w:r w:rsidRPr="0065558F">
        <w:rPr>
          <w:sz w:val="24"/>
          <w:szCs w:val="24"/>
        </w:rPr>
        <w:tab/>
        <w:t xml:space="preserve">A Határozat </w:t>
      </w:r>
      <w:r w:rsidRPr="0065558F">
        <w:rPr>
          <w:bCs/>
          <w:sz w:val="24"/>
          <w:szCs w:val="24"/>
        </w:rPr>
        <w:t>b), c), d), f), g), h) i), j), k) pontjában felsorolt rendezési célok módosítása teljes településrendezési eljárással folytathatók le.</w:t>
      </w:r>
    </w:p>
    <w:p w:rsidR="0065558F" w:rsidRPr="0065558F" w:rsidRDefault="0065558F" w:rsidP="0065558F">
      <w:pPr>
        <w:pStyle w:val="Szvegtrzs"/>
        <w:ind w:left="709"/>
        <w:rPr>
          <w:sz w:val="24"/>
          <w:szCs w:val="24"/>
        </w:rPr>
      </w:pPr>
    </w:p>
    <w:p w:rsidR="0065558F" w:rsidRPr="0065558F" w:rsidRDefault="0065558F" w:rsidP="0065558F">
      <w:pPr>
        <w:tabs>
          <w:tab w:val="left" w:pos="4140"/>
          <w:tab w:val="left" w:pos="6480"/>
          <w:tab w:val="left" w:pos="6660"/>
        </w:tabs>
        <w:ind w:left="567" w:hanging="283"/>
        <w:rPr>
          <w:sz w:val="24"/>
          <w:szCs w:val="24"/>
        </w:rPr>
      </w:pPr>
      <w:r w:rsidRPr="0065558F">
        <w:rPr>
          <w:sz w:val="24"/>
          <w:szCs w:val="24"/>
        </w:rPr>
        <w:t>6. A Képviselő-testület felkéri a Karcagi Polgármesteri Hivatalt, hogy a jelen határozatban foglaltak teljesülése érdekében a szükséges intézkedéseket tegye meg.</w:t>
      </w:r>
    </w:p>
    <w:p w:rsidR="0065558F" w:rsidRPr="0065558F" w:rsidRDefault="0065558F" w:rsidP="0065558F">
      <w:pPr>
        <w:tabs>
          <w:tab w:val="left" w:pos="4140"/>
          <w:tab w:val="left" w:pos="6480"/>
          <w:tab w:val="left" w:pos="6660"/>
        </w:tabs>
        <w:ind w:left="709" w:hanging="142"/>
        <w:rPr>
          <w:sz w:val="24"/>
          <w:szCs w:val="24"/>
          <w:u w:val="single"/>
        </w:rPr>
      </w:pPr>
    </w:p>
    <w:p w:rsidR="0065558F" w:rsidRPr="0065558F" w:rsidRDefault="0065558F" w:rsidP="0065558F">
      <w:pPr>
        <w:tabs>
          <w:tab w:val="left" w:pos="4140"/>
          <w:tab w:val="left" w:pos="6480"/>
          <w:tab w:val="left" w:pos="6660"/>
        </w:tabs>
        <w:ind w:left="709" w:hanging="142"/>
        <w:rPr>
          <w:sz w:val="24"/>
          <w:szCs w:val="24"/>
        </w:rPr>
      </w:pPr>
      <w:r w:rsidRPr="0065558F">
        <w:rPr>
          <w:sz w:val="24"/>
          <w:szCs w:val="24"/>
          <w:u w:val="single"/>
        </w:rPr>
        <w:t>Felelős:</w:t>
      </w:r>
      <w:r w:rsidRPr="0065558F">
        <w:rPr>
          <w:sz w:val="24"/>
          <w:szCs w:val="24"/>
        </w:rPr>
        <w:t xml:space="preserve"> Dr. Czap Enikő aljegyző</w:t>
      </w:r>
    </w:p>
    <w:p w:rsidR="0065558F" w:rsidRPr="0065558F" w:rsidRDefault="0065558F" w:rsidP="0065558F">
      <w:pPr>
        <w:tabs>
          <w:tab w:val="left" w:pos="4140"/>
          <w:tab w:val="left" w:pos="6480"/>
          <w:tab w:val="left" w:pos="6660"/>
        </w:tabs>
        <w:ind w:left="709" w:hanging="142"/>
        <w:rPr>
          <w:sz w:val="24"/>
          <w:szCs w:val="24"/>
        </w:rPr>
      </w:pPr>
      <w:r w:rsidRPr="0065558F">
        <w:rPr>
          <w:sz w:val="24"/>
          <w:szCs w:val="24"/>
          <w:u w:val="single"/>
        </w:rPr>
        <w:t>Határidő</w:t>
      </w:r>
      <w:r w:rsidRPr="0065558F">
        <w:rPr>
          <w:sz w:val="24"/>
          <w:szCs w:val="24"/>
        </w:rPr>
        <w:t>: 2019. december 31.</w:t>
      </w:r>
    </w:p>
    <w:p w:rsidR="0065558F" w:rsidRPr="0065558F" w:rsidRDefault="0065558F" w:rsidP="0065558F">
      <w:pPr>
        <w:tabs>
          <w:tab w:val="left" w:pos="4140"/>
          <w:tab w:val="left" w:pos="6480"/>
          <w:tab w:val="left" w:pos="6660"/>
        </w:tabs>
        <w:rPr>
          <w:sz w:val="24"/>
          <w:szCs w:val="24"/>
        </w:rPr>
      </w:pPr>
    </w:p>
    <w:p w:rsidR="0065558F" w:rsidRPr="0065558F" w:rsidRDefault="0065558F" w:rsidP="0065558F">
      <w:pPr>
        <w:tabs>
          <w:tab w:val="left" w:pos="4140"/>
          <w:tab w:val="left" w:pos="6480"/>
          <w:tab w:val="left" w:pos="6660"/>
        </w:tabs>
        <w:rPr>
          <w:sz w:val="24"/>
          <w:szCs w:val="24"/>
          <w:u w:val="single"/>
        </w:rPr>
      </w:pPr>
      <w:r>
        <w:rPr>
          <w:sz w:val="24"/>
          <w:szCs w:val="24"/>
          <w:u w:val="single"/>
        </w:rPr>
        <w:t>E</w:t>
      </w:r>
      <w:r w:rsidRPr="0065558F">
        <w:rPr>
          <w:sz w:val="24"/>
          <w:szCs w:val="24"/>
          <w:u w:val="single"/>
        </w:rPr>
        <w:t>rről értesülnek:</w:t>
      </w:r>
    </w:p>
    <w:p w:rsidR="0065558F" w:rsidRPr="0065558F" w:rsidRDefault="0065558F" w:rsidP="0065558F">
      <w:pPr>
        <w:numPr>
          <w:ilvl w:val="0"/>
          <w:numId w:val="111"/>
        </w:numPr>
        <w:tabs>
          <w:tab w:val="num" w:pos="709"/>
        </w:tabs>
        <w:suppressAutoHyphens/>
        <w:ind w:left="709" w:hanging="425"/>
        <w:jc w:val="both"/>
        <w:rPr>
          <w:sz w:val="24"/>
          <w:szCs w:val="24"/>
          <w:shd w:val="clear" w:color="auto" w:fill="00FF00"/>
        </w:rPr>
      </w:pPr>
      <w:r w:rsidRPr="0065558F">
        <w:rPr>
          <w:sz w:val="24"/>
          <w:szCs w:val="24"/>
        </w:rPr>
        <w:t>Karcag Városi Önkormányzat Képviselő-testületének tagjai, lakhelyükön</w:t>
      </w:r>
    </w:p>
    <w:p w:rsidR="0065558F" w:rsidRPr="0065558F" w:rsidRDefault="0065558F" w:rsidP="0065558F">
      <w:pPr>
        <w:numPr>
          <w:ilvl w:val="0"/>
          <w:numId w:val="111"/>
        </w:numPr>
        <w:tabs>
          <w:tab w:val="num" w:pos="709"/>
        </w:tabs>
        <w:suppressAutoHyphens/>
        <w:ind w:left="709" w:hanging="425"/>
        <w:jc w:val="both"/>
        <w:rPr>
          <w:sz w:val="24"/>
          <w:szCs w:val="24"/>
          <w:shd w:val="clear" w:color="auto" w:fill="00FF00"/>
        </w:rPr>
      </w:pPr>
      <w:r w:rsidRPr="0065558F">
        <w:rPr>
          <w:sz w:val="24"/>
          <w:szCs w:val="24"/>
        </w:rPr>
        <w:t>Karcag Városi Önkormányzat Polgármestere, helyben</w:t>
      </w:r>
    </w:p>
    <w:p w:rsidR="0065558F" w:rsidRPr="0065558F" w:rsidRDefault="0065558F" w:rsidP="0065558F">
      <w:pPr>
        <w:numPr>
          <w:ilvl w:val="0"/>
          <w:numId w:val="111"/>
        </w:numPr>
        <w:tabs>
          <w:tab w:val="num" w:pos="709"/>
        </w:tabs>
        <w:suppressAutoHyphens/>
        <w:ind w:left="709" w:hanging="425"/>
        <w:jc w:val="both"/>
        <w:rPr>
          <w:sz w:val="24"/>
          <w:szCs w:val="24"/>
          <w:shd w:val="clear" w:color="auto" w:fill="00FF00"/>
        </w:rPr>
      </w:pPr>
      <w:r w:rsidRPr="0065558F">
        <w:rPr>
          <w:sz w:val="24"/>
          <w:szCs w:val="24"/>
        </w:rPr>
        <w:t>Karcag Városi Önkormányzat Jegyzője, helyben</w:t>
      </w:r>
    </w:p>
    <w:p w:rsidR="0065558F" w:rsidRPr="0065558F" w:rsidRDefault="0065558F" w:rsidP="0065558F">
      <w:pPr>
        <w:numPr>
          <w:ilvl w:val="0"/>
          <w:numId w:val="111"/>
        </w:numPr>
        <w:tabs>
          <w:tab w:val="num" w:pos="709"/>
        </w:tabs>
        <w:suppressAutoHyphens/>
        <w:ind w:left="709" w:hanging="425"/>
        <w:jc w:val="both"/>
        <w:rPr>
          <w:sz w:val="24"/>
          <w:szCs w:val="24"/>
          <w:shd w:val="clear" w:color="auto" w:fill="00FF00"/>
        </w:rPr>
      </w:pPr>
      <w:r w:rsidRPr="0065558F">
        <w:rPr>
          <w:sz w:val="24"/>
          <w:szCs w:val="24"/>
        </w:rPr>
        <w:t>Karcagi Polgármesteri Hivatal Aljegyzői Iroda, helyben</w:t>
      </w:r>
    </w:p>
    <w:p w:rsidR="0065558F" w:rsidRPr="0065558F" w:rsidRDefault="0065558F" w:rsidP="0065558F">
      <w:pPr>
        <w:numPr>
          <w:ilvl w:val="0"/>
          <w:numId w:val="111"/>
        </w:numPr>
        <w:tabs>
          <w:tab w:val="num" w:pos="709"/>
        </w:tabs>
        <w:suppressAutoHyphens/>
        <w:ind w:left="709" w:hanging="425"/>
        <w:jc w:val="both"/>
        <w:rPr>
          <w:sz w:val="24"/>
          <w:szCs w:val="24"/>
          <w:shd w:val="clear" w:color="auto" w:fill="00FF00"/>
        </w:rPr>
      </w:pPr>
      <w:r w:rsidRPr="0065558F">
        <w:rPr>
          <w:sz w:val="24"/>
          <w:szCs w:val="24"/>
        </w:rPr>
        <w:t>Karcagi Polgármesteri Hivatal Költségvetési, Gazdálkodási és Kistérségi iroda, helyben</w:t>
      </w:r>
    </w:p>
    <w:p w:rsidR="0065558F" w:rsidRPr="0065558F" w:rsidRDefault="0065558F" w:rsidP="0065558F">
      <w:pPr>
        <w:numPr>
          <w:ilvl w:val="0"/>
          <w:numId w:val="111"/>
        </w:numPr>
        <w:tabs>
          <w:tab w:val="num" w:pos="709"/>
        </w:tabs>
        <w:suppressAutoHyphens/>
        <w:ind w:left="709" w:hanging="425"/>
        <w:jc w:val="both"/>
        <w:rPr>
          <w:sz w:val="24"/>
          <w:szCs w:val="24"/>
          <w:shd w:val="clear" w:color="auto" w:fill="FFFF00"/>
        </w:rPr>
      </w:pPr>
      <w:r w:rsidRPr="0065558F">
        <w:rPr>
          <w:sz w:val="24"/>
          <w:szCs w:val="24"/>
        </w:rPr>
        <w:t xml:space="preserve">Farkas Renáta főépítész, 5000 Szolnok, Dr. </w:t>
      </w:r>
      <w:proofErr w:type="spellStart"/>
      <w:r w:rsidRPr="0065558F">
        <w:rPr>
          <w:sz w:val="24"/>
          <w:szCs w:val="24"/>
        </w:rPr>
        <w:t>Sebestény</w:t>
      </w:r>
      <w:proofErr w:type="spellEnd"/>
      <w:r w:rsidRPr="0065558F">
        <w:rPr>
          <w:sz w:val="24"/>
          <w:szCs w:val="24"/>
        </w:rPr>
        <w:t xml:space="preserve"> </w:t>
      </w:r>
      <w:proofErr w:type="spellStart"/>
      <w:r w:rsidRPr="0065558F">
        <w:rPr>
          <w:sz w:val="24"/>
          <w:szCs w:val="24"/>
        </w:rPr>
        <w:t>Gy</w:t>
      </w:r>
      <w:proofErr w:type="spellEnd"/>
      <w:r w:rsidRPr="0065558F">
        <w:rPr>
          <w:sz w:val="24"/>
          <w:szCs w:val="24"/>
        </w:rPr>
        <w:t>. út 24/</w:t>
      </w:r>
      <w:proofErr w:type="gramStart"/>
      <w:r w:rsidRPr="0065558F">
        <w:rPr>
          <w:sz w:val="24"/>
          <w:szCs w:val="24"/>
        </w:rPr>
        <w:t>A</w:t>
      </w:r>
      <w:proofErr w:type="gramEnd"/>
      <w:r w:rsidRPr="0065558F">
        <w:rPr>
          <w:sz w:val="24"/>
          <w:szCs w:val="24"/>
        </w:rPr>
        <w:t xml:space="preserve"> II/6</w:t>
      </w:r>
      <w:r w:rsidR="000764E9">
        <w:rPr>
          <w:sz w:val="24"/>
          <w:szCs w:val="24"/>
        </w:rPr>
        <w:t>.</w:t>
      </w:r>
      <w:r w:rsidRPr="0065558F">
        <w:rPr>
          <w:sz w:val="24"/>
          <w:szCs w:val="24"/>
        </w:rPr>
        <w:t xml:space="preserve"> </w:t>
      </w:r>
    </w:p>
    <w:p w:rsidR="0065558F" w:rsidRPr="0065558F" w:rsidRDefault="0065558F" w:rsidP="0065558F">
      <w:pPr>
        <w:numPr>
          <w:ilvl w:val="0"/>
          <w:numId w:val="111"/>
        </w:numPr>
        <w:tabs>
          <w:tab w:val="num" w:pos="709"/>
        </w:tabs>
        <w:suppressAutoHyphens/>
        <w:ind w:left="709" w:hanging="425"/>
        <w:jc w:val="both"/>
        <w:rPr>
          <w:sz w:val="24"/>
          <w:szCs w:val="24"/>
        </w:rPr>
      </w:pPr>
      <w:r w:rsidRPr="0065558F">
        <w:rPr>
          <w:sz w:val="24"/>
          <w:szCs w:val="24"/>
        </w:rPr>
        <w:t>EX! Építésziroda Kft., 5000Szolnok, Hunyadi út 41.</w:t>
      </w:r>
    </w:p>
    <w:p w:rsidR="0065558F" w:rsidRPr="0065558F" w:rsidRDefault="0065558F" w:rsidP="0065558F">
      <w:pPr>
        <w:ind w:left="57" w:right="57"/>
        <w:jc w:val="center"/>
        <w:rPr>
          <w:sz w:val="24"/>
          <w:szCs w:val="24"/>
        </w:rPr>
      </w:pPr>
    </w:p>
    <w:p w:rsidR="00C45B27" w:rsidRPr="00B93D17" w:rsidRDefault="00C45B27" w:rsidP="00B93D17">
      <w:pPr>
        <w:pStyle w:val="NormlWeb"/>
        <w:tabs>
          <w:tab w:val="left" w:pos="2660"/>
        </w:tabs>
        <w:spacing w:before="0" w:after="0"/>
        <w:rPr>
          <w:rFonts w:eastAsia="Calibri"/>
          <w:color w:val="00000A"/>
          <w:szCs w:val="24"/>
        </w:rPr>
      </w:pPr>
    </w:p>
    <w:tbl>
      <w:tblPr>
        <w:tblW w:w="0" w:type="auto"/>
        <w:tblLook w:val="04A0"/>
      </w:tblPr>
      <w:tblGrid>
        <w:gridCol w:w="2660"/>
        <w:gridCol w:w="6551"/>
      </w:tblGrid>
      <w:tr w:rsidR="00C45B27" w:rsidRPr="00E10EDC" w:rsidTr="00B16D1E">
        <w:tc>
          <w:tcPr>
            <w:tcW w:w="2660" w:type="dxa"/>
          </w:tcPr>
          <w:p w:rsidR="00C45B27" w:rsidRPr="00E10EDC" w:rsidRDefault="00C45B27" w:rsidP="00C45B27">
            <w:pPr>
              <w:jc w:val="both"/>
              <w:rPr>
                <w:b/>
                <w:bCs/>
                <w:sz w:val="24"/>
                <w:szCs w:val="24"/>
              </w:rPr>
            </w:pPr>
            <w:r w:rsidRPr="00E10EDC">
              <w:rPr>
                <w:b/>
                <w:bCs/>
                <w:sz w:val="24"/>
                <w:szCs w:val="24"/>
              </w:rPr>
              <w:t>1</w:t>
            </w:r>
            <w:r>
              <w:rPr>
                <w:b/>
                <w:bCs/>
                <w:sz w:val="24"/>
                <w:szCs w:val="24"/>
              </w:rPr>
              <w:t>3</w:t>
            </w:r>
            <w:r w:rsidRPr="00E10EDC">
              <w:rPr>
                <w:b/>
                <w:bCs/>
                <w:sz w:val="24"/>
                <w:szCs w:val="24"/>
              </w:rPr>
              <w:t xml:space="preserve">. </w:t>
            </w:r>
            <w:r w:rsidRPr="00E10EDC">
              <w:rPr>
                <w:b/>
                <w:bCs/>
                <w:sz w:val="24"/>
                <w:szCs w:val="24"/>
                <w:u w:val="single"/>
              </w:rPr>
              <w:t>napirendi pont:</w:t>
            </w:r>
          </w:p>
        </w:tc>
        <w:tc>
          <w:tcPr>
            <w:tcW w:w="6551" w:type="dxa"/>
          </w:tcPr>
          <w:p w:rsidR="00C45B27" w:rsidRPr="00B93D17" w:rsidRDefault="00C45B27" w:rsidP="00B93D17">
            <w:pPr>
              <w:pStyle w:val="NormlWeb"/>
              <w:spacing w:before="0" w:after="0"/>
              <w:ind w:left="33"/>
              <w:jc w:val="both"/>
              <w:rPr>
                <w:szCs w:val="24"/>
                <w:u w:val="single"/>
              </w:rPr>
            </w:pPr>
            <w:r w:rsidRPr="00B93D17">
              <w:rPr>
                <w:rFonts w:eastAsia="Calibri"/>
                <w:color w:val="00000A"/>
                <w:szCs w:val="24"/>
              </w:rPr>
              <w:t>Javaslat a településkép védelméről szóló 9/2018. (III.29.) önkormányzati rendelet módosításával kapcsolatos előkészítő munkálatok elindítására</w:t>
            </w:r>
          </w:p>
          <w:p w:rsidR="00C45B27" w:rsidRPr="00B93D17" w:rsidRDefault="00C45B27" w:rsidP="0084299C">
            <w:pPr>
              <w:pStyle w:val="NormlWeb"/>
              <w:spacing w:before="0" w:after="0"/>
              <w:ind w:left="33"/>
              <w:jc w:val="both"/>
              <w:rPr>
                <w:bCs/>
                <w:color w:val="000000"/>
                <w:szCs w:val="24"/>
              </w:rPr>
            </w:pPr>
          </w:p>
        </w:tc>
      </w:tr>
    </w:tbl>
    <w:p w:rsidR="00C45B27" w:rsidRDefault="00C45B27" w:rsidP="00B93D17">
      <w:pPr>
        <w:tabs>
          <w:tab w:val="left" w:pos="2660"/>
        </w:tabs>
        <w:rPr>
          <w:b/>
          <w:bCs/>
          <w:sz w:val="24"/>
          <w:szCs w:val="24"/>
        </w:rPr>
      </w:pPr>
      <w:r w:rsidRPr="00E10EDC">
        <w:rPr>
          <w:b/>
          <w:bCs/>
          <w:sz w:val="24"/>
          <w:szCs w:val="24"/>
        </w:rPr>
        <w:tab/>
      </w:r>
    </w:p>
    <w:p w:rsidR="00592E47" w:rsidRDefault="00592E47" w:rsidP="00D742C2">
      <w:pPr>
        <w:tabs>
          <w:tab w:val="left" w:pos="2518"/>
        </w:tabs>
        <w:jc w:val="both"/>
        <w:rPr>
          <w:b/>
          <w:bCs/>
          <w:iCs/>
          <w:sz w:val="24"/>
          <w:szCs w:val="24"/>
          <w:u w:val="single"/>
        </w:rPr>
      </w:pPr>
    </w:p>
    <w:p w:rsidR="00592E47" w:rsidRDefault="00592E47" w:rsidP="00D742C2">
      <w:pPr>
        <w:tabs>
          <w:tab w:val="left" w:pos="2518"/>
        </w:tabs>
        <w:jc w:val="both"/>
        <w:rPr>
          <w:b/>
          <w:bCs/>
          <w:iCs/>
          <w:sz w:val="24"/>
          <w:szCs w:val="24"/>
          <w:u w:val="single"/>
        </w:rPr>
      </w:pPr>
    </w:p>
    <w:p w:rsidR="00592E47" w:rsidRDefault="00592E47" w:rsidP="00D742C2">
      <w:pPr>
        <w:tabs>
          <w:tab w:val="left" w:pos="2518"/>
        </w:tabs>
        <w:jc w:val="both"/>
        <w:rPr>
          <w:b/>
          <w:bCs/>
          <w:iCs/>
          <w:sz w:val="24"/>
          <w:szCs w:val="24"/>
          <w:u w:val="single"/>
        </w:rPr>
      </w:pPr>
    </w:p>
    <w:p w:rsidR="000764E9" w:rsidRDefault="00D742C2" w:rsidP="00D742C2">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0764E9">
        <w:rPr>
          <w:bCs/>
          <w:iCs/>
          <w:sz w:val="24"/>
          <w:szCs w:val="24"/>
        </w:rPr>
        <w:t xml:space="preserve">A magántulajdonban lévő épületek esetében sokszor problémát jelent a védettség. Karbantartás, felújítás, lebontás, vagy eladás okán ez nehézséget okoz főként úgy, </w:t>
      </w:r>
      <w:r w:rsidR="00205193">
        <w:rPr>
          <w:bCs/>
          <w:iCs/>
          <w:sz w:val="24"/>
          <w:szCs w:val="24"/>
        </w:rPr>
        <w:t xml:space="preserve">hogy az önkormányzat jelentős mértékű támogatást nem tud biztosítani </w:t>
      </w:r>
      <w:proofErr w:type="gramStart"/>
      <w:r w:rsidR="00205193">
        <w:rPr>
          <w:bCs/>
          <w:iCs/>
          <w:sz w:val="24"/>
          <w:szCs w:val="24"/>
        </w:rPr>
        <w:t>ezen</w:t>
      </w:r>
      <w:proofErr w:type="gramEnd"/>
      <w:r w:rsidR="00205193">
        <w:rPr>
          <w:bCs/>
          <w:iCs/>
          <w:sz w:val="24"/>
          <w:szCs w:val="24"/>
        </w:rPr>
        <w:t xml:space="preserve"> magántulajdonban lévő védett épületek állagmegóvó munkáira. Éppen ezért kezdeményezik a védelem megs</w:t>
      </w:r>
      <w:r w:rsidR="005B6A98">
        <w:rPr>
          <w:bCs/>
          <w:iCs/>
          <w:sz w:val="24"/>
          <w:szCs w:val="24"/>
        </w:rPr>
        <w:t xml:space="preserve">züntető eljárásnak elindítását 10 ingatlan esetében, amely megtalálható az anyagban. </w:t>
      </w:r>
    </w:p>
    <w:p w:rsidR="000764E9" w:rsidRDefault="000764E9" w:rsidP="00D742C2">
      <w:pPr>
        <w:tabs>
          <w:tab w:val="left" w:pos="2518"/>
        </w:tabs>
        <w:jc w:val="both"/>
        <w:rPr>
          <w:bCs/>
          <w:iCs/>
          <w:sz w:val="24"/>
          <w:szCs w:val="24"/>
        </w:rPr>
      </w:pPr>
    </w:p>
    <w:p w:rsidR="00D742C2" w:rsidRPr="00A45D51" w:rsidRDefault="00D742C2" w:rsidP="00D742C2">
      <w:pPr>
        <w:tabs>
          <w:tab w:val="left" w:pos="2518"/>
        </w:tabs>
        <w:jc w:val="both"/>
        <w:rPr>
          <w:bCs/>
          <w:iCs/>
          <w:sz w:val="24"/>
          <w:szCs w:val="24"/>
        </w:rPr>
      </w:pPr>
      <w:r w:rsidRPr="00A45D51">
        <w:rPr>
          <w:bCs/>
          <w:iCs/>
          <w:sz w:val="24"/>
          <w:szCs w:val="24"/>
        </w:rPr>
        <w:t>Kérdés, hozzászólás van-e?</w:t>
      </w:r>
    </w:p>
    <w:p w:rsidR="00D742C2" w:rsidRPr="00A45D51" w:rsidRDefault="00D742C2" w:rsidP="00D742C2">
      <w:pPr>
        <w:tabs>
          <w:tab w:val="left" w:pos="2518"/>
        </w:tabs>
        <w:jc w:val="both"/>
        <w:rPr>
          <w:bCs/>
          <w:iCs/>
          <w:sz w:val="24"/>
          <w:szCs w:val="24"/>
        </w:rPr>
      </w:pPr>
    </w:p>
    <w:p w:rsidR="00D742C2" w:rsidRPr="00A45D51" w:rsidRDefault="00D742C2" w:rsidP="00D742C2">
      <w:pPr>
        <w:rPr>
          <w:sz w:val="24"/>
          <w:szCs w:val="24"/>
        </w:rPr>
      </w:pPr>
      <w:r w:rsidRPr="00A45D51">
        <w:rPr>
          <w:sz w:val="24"/>
          <w:szCs w:val="24"/>
        </w:rPr>
        <w:t xml:space="preserve">Kérdés, észrevétel nem hangzott el. </w:t>
      </w:r>
    </w:p>
    <w:p w:rsidR="00D742C2" w:rsidRPr="00A45D51" w:rsidRDefault="00D742C2" w:rsidP="00D742C2">
      <w:pPr>
        <w:rPr>
          <w:sz w:val="24"/>
          <w:szCs w:val="24"/>
        </w:rPr>
      </w:pPr>
    </w:p>
    <w:p w:rsidR="00D742C2" w:rsidRPr="00A45D51" w:rsidRDefault="00D742C2" w:rsidP="00D742C2">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D742C2" w:rsidRPr="00A45D51" w:rsidRDefault="00D742C2" w:rsidP="00D742C2">
      <w:pPr>
        <w:rPr>
          <w:b/>
          <w:bCs/>
          <w:sz w:val="24"/>
          <w:szCs w:val="24"/>
          <w:u w:val="single"/>
        </w:rPr>
      </w:pPr>
    </w:p>
    <w:p w:rsidR="00D742C2" w:rsidRPr="00A45D51" w:rsidRDefault="00D742C2" w:rsidP="00D742C2">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11</w:t>
      </w:r>
      <w:r w:rsidRPr="00A45D51">
        <w:rPr>
          <w:sz w:val="24"/>
          <w:szCs w:val="24"/>
        </w:rPr>
        <w:t xml:space="preserve"> igen szavazat. Nemleges szavazat és tartózkodás nem volt.</w:t>
      </w:r>
    </w:p>
    <w:p w:rsidR="00D742C2" w:rsidRDefault="00D742C2" w:rsidP="00D742C2">
      <w:pPr>
        <w:pStyle w:val="NormlWeb"/>
        <w:tabs>
          <w:tab w:val="left" w:pos="2660"/>
        </w:tabs>
        <w:spacing w:before="0" w:after="0"/>
        <w:rPr>
          <w:b/>
          <w:bCs/>
          <w:szCs w:val="24"/>
        </w:rPr>
      </w:pPr>
    </w:p>
    <w:p w:rsidR="00C45B27" w:rsidRDefault="00C45B27" w:rsidP="00B93D17">
      <w:pPr>
        <w:tabs>
          <w:tab w:val="left" w:pos="2660"/>
        </w:tabs>
        <w:rPr>
          <w:b/>
          <w:bCs/>
          <w:sz w:val="24"/>
          <w:szCs w:val="24"/>
        </w:rPr>
      </w:pPr>
    </w:p>
    <w:p w:rsidR="006F51CB" w:rsidRPr="006F51CB" w:rsidRDefault="006F51CB" w:rsidP="006F51CB">
      <w:pPr>
        <w:pStyle w:val="Nincstrkz"/>
        <w:jc w:val="both"/>
        <w:rPr>
          <w:rFonts w:ascii="Times New Roman" w:hAnsi="Times New Roman"/>
          <w:b/>
          <w:sz w:val="24"/>
          <w:szCs w:val="24"/>
        </w:rPr>
      </w:pPr>
      <w:r w:rsidRPr="006F51CB">
        <w:rPr>
          <w:rFonts w:ascii="Times New Roman" w:hAnsi="Times New Roman"/>
          <w:b/>
          <w:sz w:val="24"/>
          <w:szCs w:val="24"/>
        </w:rPr>
        <w:t>35/2019. (II.28.) „kt.” sz. h a t á r o z a t</w:t>
      </w:r>
    </w:p>
    <w:p w:rsidR="006F51CB" w:rsidRPr="006F51CB" w:rsidRDefault="006F51CB" w:rsidP="006F51CB">
      <w:pPr>
        <w:suppressAutoHyphens/>
        <w:jc w:val="both"/>
        <w:rPr>
          <w:rFonts w:eastAsia="Calibri"/>
          <w:b/>
          <w:color w:val="00000A"/>
          <w:sz w:val="24"/>
          <w:szCs w:val="24"/>
        </w:rPr>
      </w:pPr>
      <w:proofErr w:type="gramStart"/>
      <w:r w:rsidRPr="006F51CB">
        <w:rPr>
          <w:rFonts w:eastAsia="Calibri"/>
          <w:b/>
          <w:color w:val="00000A"/>
          <w:sz w:val="24"/>
          <w:szCs w:val="24"/>
        </w:rPr>
        <w:t>a</w:t>
      </w:r>
      <w:proofErr w:type="gramEnd"/>
      <w:r w:rsidRPr="006F51CB">
        <w:rPr>
          <w:rFonts w:eastAsia="Calibri"/>
          <w:b/>
          <w:color w:val="00000A"/>
          <w:sz w:val="24"/>
          <w:szCs w:val="24"/>
        </w:rPr>
        <w:t xml:space="preserve"> településkép védelméről szóló 9/2018. (III.29.) önkormányzati rendelet módosításával kapcsolatos előkészítő munkálatok elindításáról</w:t>
      </w:r>
    </w:p>
    <w:p w:rsidR="006F51CB" w:rsidRPr="006F51CB" w:rsidRDefault="006F51CB" w:rsidP="006F51CB">
      <w:pPr>
        <w:pStyle w:val="Bekezds"/>
        <w:ind w:firstLine="0"/>
        <w:rPr>
          <w:b/>
          <w:szCs w:val="24"/>
        </w:rPr>
      </w:pPr>
    </w:p>
    <w:p w:rsidR="006F51CB" w:rsidRPr="006F51CB" w:rsidRDefault="006F51CB" w:rsidP="006F51CB">
      <w:pPr>
        <w:pStyle w:val="Default"/>
        <w:jc w:val="both"/>
        <w:rPr>
          <w:rFonts w:ascii="Times New Roman" w:hAnsi="Times New Roman" w:cs="Times New Roman"/>
        </w:rPr>
      </w:pPr>
      <w:r w:rsidRPr="006F51CB">
        <w:rPr>
          <w:rFonts w:ascii="Times New Roman" w:hAnsi="Times New Roman" w:cs="Times New Roman"/>
        </w:rPr>
        <w:t>Karcag Városi Önkormányzat Képviselő-testülete (a továbbiakban: Képviselő-testület) az Alaptörvény 32. cikk (1) bekezdés b) pontjában biztosított jogkörében, a településkép védelméről szóló 9/2018. (III.29.) önkormányzati rendelet 9. § (1) bekezdésében és a településfejlesztési koncepcióról, az integrált településfejlesztési stratégiáról és a településrendezési eszközökről, valamint egyes településrendezési sajátos jogintézményekről szóló 314/2012. (XI.08.) Korm. rendelet 22. § (2) és (3) bekezdésében meghatározott feladatkörében eljárva az alábbiak szerint dönt:</w:t>
      </w:r>
    </w:p>
    <w:p w:rsidR="006F51CB" w:rsidRPr="006F51CB" w:rsidRDefault="006F51CB" w:rsidP="006F51CB">
      <w:pPr>
        <w:pStyle w:val="Bekezds"/>
        <w:ind w:firstLine="0"/>
        <w:rPr>
          <w:szCs w:val="24"/>
        </w:rPr>
      </w:pPr>
    </w:p>
    <w:p w:rsidR="006F51CB" w:rsidRPr="006F51CB" w:rsidRDefault="006F51CB" w:rsidP="006F51CB">
      <w:pPr>
        <w:pStyle w:val="Bekezds"/>
        <w:ind w:left="567" w:hanging="283"/>
        <w:rPr>
          <w:szCs w:val="24"/>
        </w:rPr>
      </w:pPr>
      <w:r w:rsidRPr="006F51CB">
        <w:rPr>
          <w:szCs w:val="24"/>
        </w:rPr>
        <w:t>1. A Képviselő-testület az alábbiakban felsorolt helyi egyedi védelem alatt álló épületek esetében a védelmet megszüntető eljárást megkezdi.</w:t>
      </w:r>
    </w:p>
    <w:p w:rsidR="006F51CB" w:rsidRPr="006F51CB" w:rsidRDefault="006F51CB" w:rsidP="006F51CB">
      <w:pPr>
        <w:pStyle w:val="Szvegtrzs"/>
        <w:numPr>
          <w:ilvl w:val="0"/>
          <w:numId w:val="112"/>
        </w:numPr>
        <w:suppressAutoHyphens/>
        <w:ind w:left="993" w:right="0" w:hanging="284"/>
        <w:rPr>
          <w:sz w:val="24"/>
          <w:szCs w:val="24"/>
        </w:rPr>
      </w:pPr>
      <w:r w:rsidRPr="006F51CB">
        <w:rPr>
          <w:sz w:val="24"/>
          <w:szCs w:val="24"/>
        </w:rPr>
        <w:t>Dózsa György u. 51. szám (1246 hrsz.) lakóház</w:t>
      </w:r>
    </w:p>
    <w:p w:rsidR="006F51CB" w:rsidRPr="006F51CB" w:rsidRDefault="006F51CB" w:rsidP="006F51CB">
      <w:pPr>
        <w:pStyle w:val="Szvegtrzs"/>
        <w:numPr>
          <w:ilvl w:val="0"/>
          <w:numId w:val="112"/>
        </w:numPr>
        <w:suppressAutoHyphens/>
        <w:ind w:left="993" w:right="0" w:hanging="284"/>
        <w:rPr>
          <w:sz w:val="24"/>
          <w:szCs w:val="24"/>
        </w:rPr>
      </w:pPr>
      <w:r w:rsidRPr="006F51CB">
        <w:rPr>
          <w:sz w:val="24"/>
          <w:szCs w:val="24"/>
        </w:rPr>
        <w:t>Erzsébet u. 1. szám (3533 hrsz.) lakóház</w:t>
      </w:r>
    </w:p>
    <w:p w:rsidR="006F51CB" w:rsidRPr="006F51CB" w:rsidRDefault="006F51CB" w:rsidP="006F51CB">
      <w:pPr>
        <w:pStyle w:val="Szvegtrzs"/>
        <w:numPr>
          <w:ilvl w:val="0"/>
          <w:numId w:val="112"/>
        </w:numPr>
        <w:suppressAutoHyphens/>
        <w:ind w:left="993" w:right="0" w:hanging="284"/>
        <w:rPr>
          <w:sz w:val="24"/>
          <w:szCs w:val="24"/>
        </w:rPr>
      </w:pPr>
      <w:r w:rsidRPr="006F51CB">
        <w:rPr>
          <w:sz w:val="24"/>
          <w:szCs w:val="24"/>
        </w:rPr>
        <w:t>Virág u. 13. szám (3686 hrsz.) lakóház és melléképület</w:t>
      </w:r>
    </w:p>
    <w:p w:rsidR="006F51CB" w:rsidRPr="006F51CB" w:rsidRDefault="006F51CB" w:rsidP="006F51CB">
      <w:pPr>
        <w:pStyle w:val="Szvegtrzs"/>
        <w:numPr>
          <w:ilvl w:val="0"/>
          <w:numId w:val="112"/>
        </w:numPr>
        <w:suppressAutoHyphens/>
        <w:ind w:left="993" w:right="0" w:hanging="284"/>
        <w:rPr>
          <w:sz w:val="24"/>
          <w:szCs w:val="24"/>
        </w:rPr>
      </w:pPr>
      <w:r w:rsidRPr="006F51CB">
        <w:rPr>
          <w:sz w:val="24"/>
          <w:szCs w:val="24"/>
        </w:rPr>
        <w:t>Névtelen utca (4551/1 hrsz.) gazdasági épület (istálló)</w:t>
      </w:r>
    </w:p>
    <w:p w:rsidR="006F51CB" w:rsidRPr="006F51CB" w:rsidRDefault="006F51CB" w:rsidP="006F51CB">
      <w:pPr>
        <w:pStyle w:val="Szvegtrzs"/>
        <w:numPr>
          <w:ilvl w:val="0"/>
          <w:numId w:val="112"/>
        </w:numPr>
        <w:suppressAutoHyphens/>
        <w:ind w:left="993" w:right="0" w:hanging="284"/>
        <w:rPr>
          <w:sz w:val="24"/>
          <w:szCs w:val="24"/>
        </w:rPr>
      </w:pPr>
      <w:r w:rsidRPr="006F51CB">
        <w:rPr>
          <w:sz w:val="24"/>
          <w:szCs w:val="24"/>
        </w:rPr>
        <w:t>Kazinczy u. 8. szám (6894 hrsz.) lakóház</w:t>
      </w:r>
    </w:p>
    <w:p w:rsidR="006F51CB" w:rsidRPr="006F51CB" w:rsidRDefault="006F51CB" w:rsidP="006F51CB">
      <w:pPr>
        <w:pStyle w:val="Szvegtrzs"/>
        <w:numPr>
          <w:ilvl w:val="0"/>
          <w:numId w:val="112"/>
        </w:numPr>
        <w:suppressAutoHyphens/>
        <w:ind w:left="993" w:right="0" w:hanging="284"/>
        <w:rPr>
          <w:sz w:val="24"/>
          <w:szCs w:val="24"/>
        </w:rPr>
      </w:pPr>
      <w:r w:rsidRPr="006F51CB">
        <w:rPr>
          <w:sz w:val="24"/>
          <w:szCs w:val="24"/>
        </w:rPr>
        <w:t>Kisfaludy u. 5. szám (3628 hrsz.) lakóház</w:t>
      </w:r>
    </w:p>
    <w:p w:rsidR="006F51CB" w:rsidRPr="006F51CB" w:rsidRDefault="006F51CB" w:rsidP="006F51CB">
      <w:pPr>
        <w:pStyle w:val="Szvegtrzs"/>
        <w:numPr>
          <w:ilvl w:val="0"/>
          <w:numId w:val="112"/>
        </w:numPr>
        <w:suppressAutoHyphens/>
        <w:ind w:left="993" w:right="0" w:hanging="284"/>
        <w:rPr>
          <w:sz w:val="24"/>
          <w:szCs w:val="24"/>
        </w:rPr>
      </w:pPr>
      <w:r w:rsidRPr="006F51CB">
        <w:rPr>
          <w:sz w:val="24"/>
          <w:szCs w:val="24"/>
        </w:rPr>
        <w:t>Püspökladányi út 45. szám (6860 hrsz.) lakóház</w:t>
      </w:r>
    </w:p>
    <w:p w:rsidR="006F51CB" w:rsidRPr="006F51CB" w:rsidRDefault="006F51CB" w:rsidP="006F51CB">
      <w:pPr>
        <w:pStyle w:val="Szvegtrzs"/>
        <w:numPr>
          <w:ilvl w:val="0"/>
          <w:numId w:val="112"/>
        </w:numPr>
        <w:suppressAutoHyphens/>
        <w:ind w:left="993" w:right="0" w:hanging="284"/>
        <w:rPr>
          <w:sz w:val="24"/>
          <w:szCs w:val="24"/>
        </w:rPr>
      </w:pPr>
      <w:r w:rsidRPr="006F51CB">
        <w:rPr>
          <w:sz w:val="24"/>
          <w:szCs w:val="24"/>
        </w:rPr>
        <w:t>Damjanich u. 24. szám (2043 hrsz.) lakóház</w:t>
      </w:r>
    </w:p>
    <w:p w:rsidR="006F51CB" w:rsidRPr="006F51CB" w:rsidRDefault="006F51CB" w:rsidP="006F51CB">
      <w:pPr>
        <w:pStyle w:val="Szvegtrzs"/>
        <w:numPr>
          <w:ilvl w:val="0"/>
          <w:numId w:val="112"/>
        </w:numPr>
        <w:suppressAutoHyphens/>
        <w:ind w:left="993" w:right="0" w:hanging="284"/>
        <w:rPr>
          <w:sz w:val="24"/>
          <w:szCs w:val="24"/>
        </w:rPr>
      </w:pPr>
      <w:r w:rsidRPr="006F51CB">
        <w:rPr>
          <w:sz w:val="24"/>
          <w:szCs w:val="24"/>
        </w:rPr>
        <w:t>Püspökladányi út 16. szám (6955 hrsz.) lakóház</w:t>
      </w:r>
    </w:p>
    <w:p w:rsidR="006F51CB" w:rsidRDefault="006F51CB" w:rsidP="006F51CB">
      <w:pPr>
        <w:pStyle w:val="Szvegtrzs"/>
        <w:numPr>
          <w:ilvl w:val="0"/>
          <w:numId w:val="112"/>
        </w:numPr>
        <w:suppressAutoHyphens/>
        <w:ind w:left="993" w:right="0" w:hanging="284"/>
        <w:rPr>
          <w:sz w:val="24"/>
          <w:szCs w:val="24"/>
        </w:rPr>
      </w:pPr>
      <w:r w:rsidRPr="006F51CB">
        <w:rPr>
          <w:sz w:val="24"/>
          <w:szCs w:val="24"/>
        </w:rPr>
        <w:t>Tőkés u. 25. szám (1850 hrsz.) lakóház</w:t>
      </w:r>
    </w:p>
    <w:p w:rsidR="007D6B37" w:rsidRPr="006F51CB" w:rsidRDefault="007D6B37" w:rsidP="006F51CB">
      <w:pPr>
        <w:pStyle w:val="Szvegtrzs"/>
        <w:numPr>
          <w:ilvl w:val="0"/>
          <w:numId w:val="112"/>
        </w:numPr>
        <w:suppressAutoHyphens/>
        <w:ind w:left="993" w:right="0" w:hanging="284"/>
        <w:rPr>
          <w:sz w:val="24"/>
          <w:szCs w:val="24"/>
        </w:rPr>
      </w:pPr>
      <w:r>
        <w:rPr>
          <w:sz w:val="24"/>
          <w:szCs w:val="24"/>
        </w:rPr>
        <w:t>Ady Endre u. 8. szám (266 hrsz</w:t>
      </w:r>
      <w:r w:rsidR="00D869D1">
        <w:rPr>
          <w:sz w:val="24"/>
          <w:szCs w:val="24"/>
        </w:rPr>
        <w:t>.</w:t>
      </w:r>
      <w:r>
        <w:rPr>
          <w:sz w:val="24"/>
          <w:szCs w:val="24"/>
        </w:rPr>
        <w:t>) óvoda főépülete</w:t>
      </w:r>
    </w:p>
    <w:p w:rsidR="006F51CB" w:rsidRPr="006F51CB" w:rsidRDefault="006F51CB" w:rsidP="006F51CB">
      <w:pPr>
        <w:pStyle w:val="Szvegtrzs"/>
        <w:ind w:left="360"/>
        <w:rPr>
          <w:sz w:val="24"/>
          <w:szCs w:val="24"/>
        </w:rPr>
      </w:pPr>
    </w:p>
    <w:p w:rsidR="006F51CB" w:rsidRPr="006F51CB" w:rsidRDefault="006F51CB" w:rsidP="006F51CB">
      <w:pPr>
        <w:pStyle w:val="Szvegtrzs"/>
        <w:ind w:left="567" w:hanging="283"/>
        <w:rPr>
          <w:sz w:val="24"/>
          <w:szCs w:val="24"/>
        </w:rPr>
      </w:pPr>
      <w:r w:rsidRPr="006F51CB">
        <w:rPr>
          <w:sz w:val="24"/>
          <w:szCs w:val="24"/>
        </w:rPr>
        <w:t>2. A Képviselő-testület felhatalmazza a polgármestert, hogy a helyi egyedi védelem megszüntetésének indokolásához szükséges dokumentumok elkészítésével kapcsolatos szerződést aláírja.</w:t>
      </w:r>
    </w:p>
    <w:p w:rsidR="006F51CB" w:rsidRPr="006F51CB" w:rsidRDefault="006F51CB" w:rsidP="006F51CB">
      <w:pPr>
        <w:tabs>
          <w:tab w:val="left" w:pos="4140"/>
          <w:tab w:val="left" w:pos="6480"/>
          <w:tab w:val="left" w:pos="6660"/>
        </w:tabs>
        <w:ind w:left="709" w:hanging="142"/>
        <w:jc w:val="both"/>
        <w:rPr>
          <w:sz w:val="24"/>
          <w:szCs w:val="24"/>
        </w:rPr>
      </w:pPr>
      <w:r w:rsidRPr="006F51CB">
        <w:rPr>
          <w:sz w:val="24"/>
          <w:szCs w:val="24"/>
          <w:u w:val="single"/>
        </w:rPr>
        <w:t>Felelős:</w:t>
      </w:r>
      <w:r w:rsidRPr="006F51CB">
        <w:rPr>
          <w:sz w:val="24"/>
          <w:szCs w:val="24"/>
        </w:rPr>
        <w:t xml:space="preserve"> Dobos László polgármester</w:t>
      </w:r>
    </w:p>
    <w:p w:rsidR="006F51CB" w:rsidRPr="006F51CB" w:rsidRDefault="006F51CB" w:rsidP="006F51CB">
      <w:pPr>
        <w:tabs>
          <w:tab w:val="left" w:pos="4140"/>
          <w:tab w:val="left" w:pos="6480"/>
          <w:tab w:val="left" w:pos="6660"/>
        </w:tabs>
        <w:ind w:left="709" w:hanging="142"/>
        <w:jc w:val="both"/>
        <w:rPr>
          <w:sz w:val="24"/>
          <w:szCs w:val="24"/>
        </w:rPr>
      </w:pPr>
      <w:r w:rsidRPr="006F51CB">
        <w:rPr>
          <w:sz w:val="24"/>
          <w:szCs w:val="24"/>
          <w:u w:val="single"/>
        </w:rPr>
        <w:t>Határidő</w:t>
      </w:r>
      <w:r w:rsidRPr="006F51CB">
        <w:rPr>
          <w:sz w:val="24"/>
          <w:szCs w:val="24"/>
        </w:rPr>
        <w:t>: 2019. június 30.</w:t>
      </w:r>
    </w:p>
    <w:p w:rsidR="006F51CB" w:rsidRPr="006F51CB" w:rsidRDefault="006F51CB" w:rsidP="006F51CB">
      <w:pPr>
        <w:pStyle w:val="Szvegtrzs"/>
        <w:rPr>
          <w:sz w:val="24"/>
          <w:szCs w:val="24"/>
        </w:rPr>
      </w:pPr>
    </w:p>
    <w:p w:rsidR="006F51CB" w:rsidRPr="006F51CB" w:rsidRDefault="006F51CB" w:rsidP="006F51CB">
      <w:pPr>
        <w:pStyle w:val="Szvegtrzs"/>
        <w:ind w:left="567" w:hanging="283"/>
        <w:rPr>
          <w:sz w:val="24"/>
          <w:szCs w:val="24"/>
        </w:rPr>
      </w:pPr>
      <w:r w:rsidRPr="006F51CB">
        <w:rPr>
          <w:sz w:val="24"/>
          <w:szCs w:val="24"/>
        </w:rPr>
        <w:lastRenderedPageBreak/>
        <w:t>3. A reklámhordozó felületek, vagy annak tartószerkezetei, hirdető berendezések, reklámzászlók, plakátok stb. elhelyezésének szabályait, valamint díját a településképi rendelet módosítása során be kell építeni a rendeletbe.</w:t>
      </w:r>
    </w:p>
    <w:p w:rsidR="006F51CB" w:rsidRPr="006F51CB" w:rsidRDefault="006F51CB" w:rsidP="006F51CB">
      <w:pPr>
        <w:pStyle w:val="Szvegtrzs"/>
        <w:rPr>
          <w:sz w:val="24"/>
          <w:szCs w:val="24"/>
        </w:rPr>
      </w:pPr>
    </w:p>
    <w:p w:rsidR="006F51CB" w:rsidRPr="006F51CB" w:rsidRDefault="006F51CB" w:rsidP="006F51CB">
      <w:pPr>
        <w:tabs>
          <w:tab w:val="left" w:pos="4140"/>
          <w:tab w:val="left" w:pos="6480"/>
          <w:tab w:val="left" w:pos="6660"/>
        </w:tabs>
        <w:ind w:left="567" w:hanging="283"/>
        <w:jc w:val="both"/>
        <w:rPr>
          <w:sz w:val="24"/>
          <w:szCs w:val="24"/>
        </w:rPr>
      </w:pPr>
      <w:r w:rsidRPr="006F51CB">
        <w:rPr>
          <w:sz w:val="24"/>
          <w:szCs w:val="24"/>
        </w:rPr>
        <w:t>4. A Képviselő-testület felkéri a Karcagi Polgármesteri Hivatalt, hogy a jelen határozatban foglaltak teljesülése érdekében a szükséges intézkedéseket tegye meg.</w:t>
      </w:r>
    </w:p>
    <w:p w:rsidR="006F51CB" w:rsidRPr="006F51CB" w:rsidRDefault="006F51CB" w:rsidP="006F51CB">
      <w:pPr>
        <w:tabs>
          <w:tab w:val="left" w:pos="4140"/>
          <w:tab w:val="left" w:pos="6480"/>
          <w:tab w:val="left" w:pos="6660"/>
        </w:tabs>
        <w:ind w:left="709" w:hanging="142"/>
        <w:jc w:val="both"/>
        <w:rPr>
          <w:sz w:val="24"/>
          <w:szCs w:val="24"/>
          <w:u w:val="single"/>
        </w:rPr>
      </w:pPr>
    </w:p>
    <w:p w:rsidR="006F51CB" w:rsidRPr="006F51CB" w:rsidRDefault="006F51CB" w:rsidP="006F51CB">
      <w:pPr>
        <w:tabs>
          <w:tab w:val="left" w:pos="4140"/>
          <w:tab w:val="left" w:pos="6480"/>
          <w:tab w:val="left" w:pos="6660"/>
        </w:tabs>
        <w:ind w:left="709" w:hanging="142"/>
        <w:jc w:val="both"/>
        <w:rPr>
          <w:sz w:val="24"/>
          <w:szCs w:val="24"/>
        </w:rPr>
      </w:pPr>
      <w:r w:rsidRPr="006F51CB">
        <w:rPr>
          <w:sz w:val="24"/>
          <w:szCs w:val="24"/>
          <w:u w:val="single"/>
        </w:rPr>
        <w:t>Felelős:</w:t>
      </w:r>
      <w:r w:rsidRPr="006F51CB">
        <w:rPr>
          <w:sz w:val="24"/>
          <w:szCs w:val="24"/>
        </w:rPr>
        <w:t xml:space="preserve"> Dr. Czap Enikő aljegyző</w:t>
      </w:r>
    </w:p>
    <w:p w:rsidR="006F51CB" w:rsidRPr="006F51CB" w:rsidRDefault="006F51CB" w:rsidP="006F51CB">
      <w:pPr>
        <w:tabs>
          <w:tab w:val="left" w:pos="4140"/>
          <w:tab w:val="left" w:pos="6480"/>
          <w:tab w:val="left" w:pos="6660"/>
        </w:tabs>
        <w:ind w:left="709" w:hanging="142"/>
        <w:jc w:val="both"/>
        <w:rPr>
          <w:sz w:val="24"/>
          <w:szCs w:val="24"/>
        </w:rPr>
      </w:pPr>
      <w:r w:rsidRPr="006F51CB">
        <w:rPr>
          <w:sz w:val="24"/>
          <w:szCs w:val="24"/>
          <w:u w:val="single"/>
        </w:rPr>
        <w:t>Határidő</w:t>
      </w:r>
      <w:r w:rsidRPr="006F51CB">
        <w:rPr>
          <w:sz w:val="24"/>
          <w:szCs w:val="24"/>
        </w:rPr>
        <w:t>: 2019. június 30.</w:t>
      </w:r>
    </w:p>
    <w:p w:rsidR="006F51CB" w:rsidRPr="006F51CB" w:rsidRDefault="006F51CB" w:rsidP="006F51CB">
      <w:pPr>
        <w:tabs>
          <w:tab w:val="left" w:pos="4140"/>
          <w:tab w:val="left" w:pos="6480"/>
          <w:tab w:val="left" w:pos="6660"/>
        </w:tabs>
        <w:jc w:val="both"/>
        <w:rPr>
          <w:sz w:val="24"/>
          <w:szCs w:val="24"/>
        </w:rPr>
      </w:pPr>
    </w:p>
    <w:p w:rsidR="006F51CB" w:rsidRPr="006F51CB" w:rsidRDefault="006F51CB" w:rsidP="006F51CB">
      <w:pPr>
        <w:tabs>
          <w:tab w:val="left" w:pos="4140"/>
          <w:tab w:val="left" w:pos="6480"/>
          <w:tab w:val="left" w:pos="6660"/>
        </w:tabs>
        <w:jc w:val="both"/>
        <w:rPr>
          <w:sz w:val="24"/>
          <w:szCs w:val="24"/>
          <w:u w:val="single"/>
        </w:rPr>
      </w:pPr>
      <w:r w:rsidRPr="006F51CB">
        <w:rPr>
          <w:sz w:val="24"/>
          <w:szCs w:val="24"/>
          <w:u w:val="single"/>
        </w:rPr>
        <w:t>Erről értesülnek:</w:t>
      </w:r>
    </w:p>
    <w:p w:rsidR="006F51CB" w:rsidRPr="006F51CB" w:rsidRDefault="006F51CB" w:rsidP="006F51CB">
      <w:pPr>
        <w:pStyle w:val="Listaszerbekezds"/>
        <w:numPr>
          <w:ilvl w:val="0"/>
          <w:numId w:val="113"/>
        </w:numPr>
        <w:tabs>
          <w:tab w:val="num" w:pos="709"/>
        </w:tabs>
        <w:suppressAutoHyphens/>
        <w:ind w:hanging="826"/>
        <w:jc w:val="both"/>
        <w:rPr>
          <w:shd w:val="clear" w:color="auto" w:fill="00FF00"/>
        </w:rPr>
      </w:pPr>
      <w:r w:rsidRPr="006F51CB">
        <w:t>Karcag Városi Önkormányzat Képviselő-testületének tagjai, lakhelyükön</w:t>
      </w:r>
    </w:p>
    <w:p w:rsidR="006F51CB" w:rsidRPr="006F51CB" w:rsidRDefault="006F51CB" w:rsidP="006F51CB">
      <w:pPr>
        <w:pStyle w:val="Listaszerbekezds"/>
        <w:numPr>
          <w:ilvl w:val="0"/>
          <w:numId w:val="113"/>
        </w:numPr>
        <w:tabs>
          <w:tab w:val="num" w:pos="709"/>
        </w:tabs>
        <w:suppressAutoHyphens/>
        <w:ind w:hanging="826"/>
        <w:jc w:val="both"/>
        <w:rPr>
          <w:shd w:val="clear" w:color="auto" w:fill="00FF00"/>
        </w:rPr>
      </w:pPr>
      <w:r w:rsidRPr="006F51CB">
        <w:t>Karcag Városi Önkormányzat Polgármestere, helyben</w:t>
      </w:r>
    </w:p>
    <w:p w:rsidR="006F51CB" w:rsidRPr="006F51CB" w:rsidRDefault="006F51CB" w:rsidP="006F51CB">
      <w:pPr>
        <w:pStyle w:val="Listaszerbekezds"/>
        <w:numPr>
          <w:ilvl w:val="0"/>
          <w:numId w:val="113"/>
        </w:numPr>
        <w:tabs>
          <w:tab w:val="num" w:pos="709"/>
        </w:tabs>
        <w:suppressAutoHyphens/>
        <w:ind w:hanging="826"/>
        <w:jc w:val="both"/>
        <w:rPr>
          <w:shd w:val="clear" w:color="auto" w:fill="00FF00"/>
        </w:rPr>
      </w:pPr>
      <w:r w:rsidRPr="006F51CB">
        <w:t>Karcag Városi Önkormányzat Jegyzője, helyben</w:t>
      </w:r>
    </w:p>
    <w:p w:rsidR="006F51CB" w:rsidRPr="006F51CB" w:rsidRDefault="006F51CB" w:rsidP="006F51CB">
      <w:pPr>
        <w:pStyle w:val="Listaszerbekezds"/>
        <w:numPr>
          <w:ilvl w:val="0"/>
          <w:numId w:val="113"/>
        </w:numPr>
        <w:tabs>
          <w:tab w:val="num" w:pos="709"/>
        </w:tabs>
        <w:suppressAutoHyphens/>
        <w:ind w:hanging="826"/>
        <w:jc w:val="both"/>
        <w:rPr>
          <w:shd w:val="clear" w:color="auto" w:fill="00FF00"/>
        </w:rPr>
      </w:pPr>
      <w:r w:rsidRPr="006F51CB">
        <w:t>Karcagi Polgármesteri Hivatal Aljegyzői Iroda, helyben</w:t>
      </w:r>
    </w:p>
    <w:p w:rsidR="006F51CB" w:rsidRPr="006F51CB" w:rsidRDefault="006F51CB" w:rsidP="006F51CB">
      <w:pPr>
        <w:pStyle w:val="Listaszerbekezds"/>
        <w:numPr>
          <w:ilvl w:val="0"/>
          <w:numId w:val="113"/>
        </w:numPr>
        <w:tabs>
          <w:tab w:val="num" w:pos="709"/>
        </w:tabs>
        <w:suppressAutoHyphens/>
        <w:ind w:hanging="826"/>
        <w:jc w:val="both"/>
        <w:rPr>
          <w:shd w:val="clear" w:color="auto" w:fill="00FF00"/>
        </w:rPr>
      </w:pPr>
      <w:r w:rsidRPr="006F51CB">
        <w:t>Karcagi Polgármesteri Hivatal Költségvetési, Gazdálkodási és Kistérségi iroda, helyben</w:t>
      </w:r>
    </w:p>
    <w:p w:rsidR="006F51CB" w:rsidRPr="006F51CB" w:rsidRDefault="006F51CB" w:rsidP="006F51CB">
      <w:pPr>
        <w:pStyle w:val="Listaszerbekezds"/>
        <w:numPr>
          <w:ilvl w:val="0"/>
          <w:numId w:val="113"/>
        </w:numPr>
        <w:tabs>
          <w:tab w:val="num" w:pos="709"/>
        </w:tabs>
        <w:suppressAutoHyphens/>
        <w:ind w:hanging="826"/>
        <w:jc w:val="both"/>
        <w:rPr>
          <w:shd w:val="clear" w:color="auto" w:fill="FFFF00"/>
        </w:rPr>
      </w:pPr>
      <w:r w:rsidRPr="006F51CB">
        <w:t xml:space="preserve">Farkas Renáta főépítész, 5000 Szolnok, Dr. </w:t>
      </w:r>
      <w:proofErr w:type="spellStart"/>
      <w:r w:rsidRPr="006F51CB">
        <w:t>Sebestény</w:t>
      </w:r>
      <w:proofErr w:type="spellEnd"/>
      <w:r w:rsidRPr="006F51CB">
        <w:t xml:space="preserve"> </w:t>
      </w:r>
      <w:proofErr w:type="spellStart"/>
      <w:r w:rsidRPr="006F51CB">
        <w:t>Gy</w:t>
      </w:r>
      <w:proofErr w:type="spellEnd"/>
      <w:r w:rsidRPr="006F51CB">
        <w:t>. út 24/</w:t>
      </w:r>
      <w:proofErr w:type="gramStart"/>
      <w:r w:rsidRPr="006F51CB">
        <w:t>A</w:t>
      </w:r>
      <w:proofErr w:type="gramEnd"/>
      <w:r w:rsidRPr="006F51CB">
        <w:t xml:space="preserve"> II/6 </w:t>
      </w:r>
    </w:p>
    <w:p w:rsidR="00C45B27" w:rsidRDefault="00C45B27" w:rsidP="006F51CB">
      <w:pPr>
        <w:tabs>
          <w:tab w:val="left" w:pos="2660"/>
        </w:tabs>
        <w:ind w:hanging="826"/>
        <w:rPr>
          <w:b/>
          <w:bCs/>
          <w:sz w:val="24"/>
          <w:szCs w:val="24"/>
        </w:rPr>
      </w:pPr>
    </w:p>
    <w:p w:rsidR="00C45B27" w:rsidRPr="00B93D17" w:rsidRDefault="00C45B27" w:rsidP="00B93D17">
      <w:pPr>
        <w:tabs>
          <w:tab w:val="left" w:pos="2660"/>
        </w:tabs>
        <w:rPr>
          <w:sz w:val="24"/>
          <w:szCs w:val="24"/>
        </w:rPr>
      </w:pPr>
    </w:p>
    <w:tbl>
      <w:tblPr>
        <w:tblW w:w="0" w:type="auto"/>
        <w:tblLook w:val="04A0"/>
      </w:tblPr>
      <w:tblGrid>
        <w:gridCol w:w="2660"/>
        <w:gridCol w:w="6551"/>
      </w:tblGrid>
      <w:tr w:rsidR="00C45B27" w:rsidRPr="00E10EDC" w:rsidTr="00B16D1E">
        <w:tc>
          <w:tcPr>
            <w:tcW w:w="2660" w:type="dxa"/>
          </w:tcPr>
          <w:p w:rsidR="00C45B27" w:rsidRPr="00E10EDC" w:rsidRDefault="00C45B27" w:rsidP="00C45B27">
            <w:pPr>
              <w:jc w:val="both"/>
              <w:rPr>
                <w:b/>
                <w:bCs/>
                <w:sz w:val="24"/>
                <w:szCs w:val="24"/>
              </w:rPr>
            </w:pPr>
            <w:r w:rsidRPr="00E10EDC">
              <w:rPr>
                <w:b/>
                <w:bCs/>
                <w:sz w:val="24"/>
                <w:szCs w:val="24"/>
              </w:rPr>
              <w:t>1</w:t>
            </w:r>
            <w:r>
              <w:rPr>
                <w:b/>
                <w:bCs/>
                <w:sz w:val="24"/>
                <w:szCs w:val="24"/>
              </w:rPr>
              <w:t>4</w:t>
            </w:r>
            <w:r w:rsidRPr="00E10EDC">
              <w:rPr>
                <w:b/>
                <w:bCs/>
                <w:sz w:val="24"/>
                <w:szCs w:val="24"/>
              </w:rPr>
              <w:t xml:space="preserve">. </w:t>
            </w:r>
            <w:r w:rsidRPr="00E10EDC">
              <w:rPr>
                <w:b/>
                <w:bCs/>
                <w:sz w:val="24"/>
                <w:szCs w:val="24"/>
                <w:u w:val="single"/>
              </w:rPr>
              <w:t>napirendi pont:</w:t>
            </w:r>
          </w:p>
        </w:tc>
        <w:tc>
          <w:tcPr>
            <w:tcW w:w="6551" w:type="dxa"/>
          </w:tcPr>
          <w:p w:rsidR="00C45B27" w:rsidRPr="00B93D17" w:rsidRDefault="00C45B27" w:rsidP="00483DA8">
            <w:pPr>
              <w:ind w:left="33"/>
              <w:jc w:val="both"/>
              <w:rPr>
                <w:bCs/>
                <w:color w:val="000000"/>
                <w:sz w:val="24"/>
                <w:szCs w:val="24"/>
              </w:rPr>
            </w:pPr>
            <w:r w:rsidRPr="00B93D17">
              <w:rPr>
                <w:sz w:val="24"/>
                <w:szCs w:val="24"/>
              </w:rPr>
              <w:t>Javaslat a térfigyelő kamerák adatvédelmi, üzemeltetési és adatbiztonsági szabályzatának elfogadásáról szóló 18/2018. (I.25.) „kt.” sz. határozat módosítására</w:t>
            </w:r>
          </w:p>
          <w:p w:rsidR="00C45B27" w:rsidRPr="00B93D17" w:rsidRDefault="00C45B27" w:rsidP="0084299C">
            <w:pPr>
              <w:ind w:left="33"/>
              <w:rPr>
                <w:sz w:val="24"/>
                <w:szCs w:val="24"/>
              </w:rPr>
            </w:pPr>
          </w:p>
        </w:tc>
      </w:tr>
    </w:tbl>
    <w:p w:rsidR="00C45B27" w:rsidRDefault="00C45B27" w:rsidP="00B93D17">
      <w:pPr>
        <w:pStyle w:val="NormlWeb"/>
        <w:tabs>
          <w:tab w:val="left" w:pos="2660"/>
        </w:tabs>
        <w:spacing w:before="0" w:after="0"/>
        <w:rPr>
          <w:b/>
          <w:bCs/>
          <w:szCs w:val="24"/>
        </w:rPr>
      </w:pPr>
      <w:r w:rsidRPr="00E10EDC">
        <w:rPr>
          <w:b/>
          <w:bCs/>
          <w:szCs w:val="24"/>
        </w:rPr>
        <w:tab/>
      </w:r>
    </w:p>
    <w:p w:rsidR="005C1679" w:rsidRDefault="00D742C2" w:rsidP="00D742C2">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483DA8">
        <w:rPr>
          <w:bCs/>
          <w:iCs/>
          <w:sz w:val="24"/>
          <w:szCs w:val="24"/>
        </w:rPr>
        <w:t xml:space="preserve">2018-ban </w:t>
      </w:r>
      <w:r w:rsidR="00592E47">
        <w:rPr>
          <w:bCs/>
          <w:iCs/>
          <w:sz w:val="24"/>
          <w:szCs w:val="24"/>
        </w:rPr>
        <w:t xml:space="preserve">újabb </w:t>
      </w:r>
      <w:r w:rsidR="00483DA8">
        <w:rPr>
          <w:bCs/>
          <w:iCs/>
          <w:sz w:val="24"/>
          <w:szCs w:val="24"/>
        </w:rPr>
        <w:t>térfigyelő kamerák kerültek kiépítésre</w:t>
      </w:r>
      <w:r w:rsidR="00592E47">
        <w:rPr>
          <w:bCs/>
          <w:iCs/>
          <w:sz w:val="24"/>
          <w:szCs w:val="24"/>
        </w:rPr>
        <w:t>, ezért a</w:t>
      </w:r>
      <w:r w:rsidR="00483DA8">
        <w:rPr>
          <w:bCs/>
          <w:iCs/>
          <w:sz w:val="24"/>
          <w:szCs w:val="24"/>
        </w:rPr>
        <w:t>z elfogadott üzemeltetés és adatbiztonsági szabályzatot szükséges kiegészíteni.</w:t>
      </w:r>
    </w:p>
    <w:p w:rsidR="005C1679" w:rsidRDefault="005C1679" w:rsidP="00D742C2">
      <w:pPr>
        <w:tabs>
          <w:tab w:val="left" w:pos="2518"/>
        </w:tabs>
        <w:jc w:val="both"/>
        <w:rPr>
          <w:bCs/>
          <w:iCs/>
          <w:sz w:val="24"/>
          <w:szCs w:val="24"/>
        </w:rPr>
      </w:pPr>
    </w:p>
    <w:p w:rsidR="00D742C2" w:rsidRPr="00A45D51" w:rsidRDefault="00D742C2" w:rsidP="00D742C2">
      <w:pPr>
        <w:tabs>
          <w:tab w:val="left" w:pos="2518"/>
        </w:tabs>
        <w:jc w:val="both"/>
        <w:rPr>
          <w:bCs/>
          <w:iCs/>
          <w:sz w:val="24"/>
          <w:szCs w:val="24"/>
        </w:rPr>
      </w:pPr>
      <w:r w:rsidRPr="00A45D51">
        <w:rPr>
          <w:bCs/>
          <w:iCs/>
          <w:sz w:val="24"/>
          <w:szCs w:val="24"/>
        </w:rPr>
        <w:t>Kérdés, hozzászólás van-e?</w:t>
      </w:r>
    </w:p>
    <w:p w:rsidR="00D742C2" w:rsidRPr="00A45D51" w:rsidRDefault="00D742C2" w:rsidP="00D742C2">
      <w:pPr>
        <w:tabs>
          <w:tab w:val="left" w:pos="2518"/>
        </w:tabs>
        <w:jc w:val="both"/>
        <w:rPr>
          <w:bCs/>
          <w:iCs/>
          <w:sz w:val="24"/>
          <w:szCs w:val="24"/>
        </w:rPr>
      </w:pPr>
    </w:p>
    <w:p w:rsidR="00D742C2" w:rsidRPr="00A45D51" w:rsidRDefault="00D742C2" w:rsidP="00D742C2">
      <w:pPr>
        <w:rPr>
          <w:sz w:val="24"/>
          <w:szCs w:val="24"/>
        </w:rPr>
      </w:pPr>
      <w:r w:rsidRPr="00A45D51">
        <w:rPr>
          <w:sz w:val="24"/>
          <w:szCs w:val="24"/>
        </w:rPr>
        <w:t xml:space="preserve">Kérdés, észrevétel nem hangzott el. </w:t>
      </w:r>
    </w:p>
    <w:p w:rsidR="00D742C2" w:rsidRPr="00A45D51" w:rsidRDefault="00D742C2" w:rsidP="00D742C2">
      <w:pPr>
        <w:rPr>
          <w:sz w:val="24"/>
          <w:szCs w:val="24"/>
        </w:rPr>
      </w:pPr>
    </w:p>
    <w:p w:rsidR="00D742C2" w:rsidRPr="00A45D51" w:rsidRDefault="00D742C2" w:rsidP="00D742C2">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D742C2" w:rsidRPr="00A45D51" w:rsidRDefault="00D742C2" w:rsidP="00D742C2">
      <w:pPr>
        <w:rPr>
          <w:b/>
          <w:bCs/>
          <w:sz w:val="24"/>
          <w:szCs w:val="24"/>
          <w:u w:val="single"/>
        </w:rPr>
      </w:pPr>
    </w:p>
    <w:p w:rsidR="00D742C2" w:rsidRPr="00A45D51" w:rsidRDefault="00D742C2" w:rsidP="00D742C2">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11</w:t>
      </w:r>
      <w:r w:rsidRPr="00A45D51">
        <w:rPr>
          <w:sz w:val="24"/>
          <w:szCs w:val="24"/>
        </w:rPr>
        <w:t xml:space="preserve"> igen szavazat. Nemleges szavazat és tartózkodás nem volt.</w:t>
      </w:r>
    </w:p>
    <w:p w:rsidR="00D742C2" w:rsidRDefault="00D742C2" w:rsidP="00D742C2">
      <w:pPr>
        <w:pStyle w:val="NormlWeb"/>
        <w:tabs>
          <w:tab w:val="left" w:pos="2660"/>
        </w:tabs>
        <w:spacing w:before="0" w:after="0"/>
        <w:rPr>
          <w:b/>
          <w:bCs/>
          <w:szCs w:val="24"/>
        </w:rPr>
      </w:pPr>
    </w:p>
    <w:p w:rsidR="00C45B27" w:rsidRDefault="00C45B27" w:rsidP="00B93D17">
      <w:pPr>
        <w:pStyle w:val="NormlWeb"/>
        <w:tabs>
          <w:tab w:val="left" w:pos="2660"/>
        </w:tabs>
        <w:spacing w:before="0" w:after="0"/>
        <w:rPr>
          <w:b/>
          <w:bCs/>
          <w:szCs w:val="24"/>
        </w:rPr>
      </w:pPr>
    </w:p>
    <w:p w:rsidR="00483DA8" w:rsidRPr="0066001E" w:rsidRDefault="005B6A54" w:rsidP="00483DA8">
      <w:pPr>
        <w:jc w:val="both"/>
        <w:rPr>
          <w:b/>
          <w:bCs/>
          <w:sz w:val="24"/>
          <w:szCs w:val="24"/>
        </w:rPr>
      </w:pPr>
      <w:r>
        <w:rPr>
          <w:b/>
          <w:bCs/>
          <w:sz w:val="24"/>
          <w:szCs w:val="24"/>
        </w:rPr>
        <w:t>36</w:t>
      </w:r>
      <w:r w:rsidR="00483DA8" w:rsidRPr="0066001E">
        <w:rPr>
          <w:b/>
          <w:bCs/>
          <w:sz w:val="24"/>
          <w:szCs w:val="24"/>
        </w:rPr>
        <w:t>/201</w:t>
      </w:r>
      <w:r w:rsidR="00483DA8">
        <w:rPr>
          <w:b/>
          <w:bCs/>
          <w:sz w:val="24"/>
          <w:szCs w:val="24"/>
        </w:rPr>
        <w:t>9</w:t>
      </w:r>
      <w:r w:rsidR="00483DA8" w:rsidRPr="0066001E">
        <w:rPr>
          <w:b/>
          <w:bCs/>
          <w:sz w:val="24"/>
          <w:szCs w:val="24"/>
        </w:rPr>
        <w:t>. (I</w:t>
      </w:r>
      <w:r w:rsidR="00483DA8">
        <w:rPr>
          <w:b/>
          <w:bCs/>
          <w:sz w:val="24"/>
          <w:szCs w:val="24"/>
        </w:rPr>
        <w:t>I</w:t>
      </w:r>
      <w:r w:rsidR="00483DA8" w:rsidRPr="0066001E">
        <w:rPr>
          <w:b/>
          <w:bCs/>
          <w:sz w:val="24"/>
          <w:szCs w:val="24"/>
        </w:rPr>
        <w:t>.2</w:t>
      </w:r>
      <w:r w:rsidR="00483DA8">
        <w:rPr>
          <w:b/>
          <w:bCs/>
          <w:sz w:val="24"/>
          <w:szCs w:val="24"/>
        </w:rPr>
        <w:t>8</w:t>
      </w:r>
      <w:r w:rsidR="00483DA8" w:rsidRPr="0066001E">
        <w:rPr>
          <w:b/>
          <w:bCs/>
          <w:sz w:val="24"/>
          <w:szCs w:val="24"/>
        </w:rPr>
        <w:t>.) ,</w:t>
      </w:r>
      <w:proofErr w:type="gramStart"/>
      <w:r w:rsidR="00483DA8" w:rsidRPr="0066001E">
        <w:rPr>
          <w:b/>
          <w:bCs/>
          <w:sz w:val="24"/>
          <w:szCs w:val="24"/>
        </w:rPr>
        <w:t>,kt</w:t>
      </w:r>
      <w:proofErr w:type="gramEnd"/>
      <w:r w:rsidR="00483DA8" w:rsidRPr="0066001E">
        <w:rPr>
          <w:b/>
          <w:bCs/>
          <w:sz w:val="24"/>
          <w:szCs w:val="24"/>
        </w:rPr>
        <w:t xml:space="preserve">” sz. h a t á r o z a t </w:t>
      </w:r>
    </w:p>
    <w:p w:rsidR="00483DA8" w:rsidRDefault="00483DA8" w:rsidP="00483DA8">
      <w:pPr>
        <w:jc w:val="both"/>
        <w:rPr>
          <w:b/>
          <w:sz w:val="24"/>
          <w:szCs w:val="24"/>
        </w:rPr>
      </w:pPr>
      <w:proofErr w:type="gramStart"/>
      <w:r>
        <w:rPr>
          <w:b/>
          <w:sz w:val="24"/>
          <w:szCs w:val="24"/>
        </w:rPr>
        <w:t>a</w:t>
      </w:r>
      <w:proofErr w:type="gramEnd"/>
      <w:r>
        <w:rPr>
          <w:b/>
          <w:sz w:val="24"/>
          <w:szCs w:val="24"/>
        </w:rPr>
        <w:t xml:space="preserve"> t</w:t>
      </w:r>
      <w:r w:rsidRPr="004F5B9B">
        <w:rPr>
          <w:b/>
          <w:sz w:val="24"/>
          <w:szCs w:val="24"/>
        </w:rPr>
        <w:t>érfigyelő kamerák adatvédelmi</w:t>
      </w:r>
      <w:r>
        <w:rPr>
          <w:b/>
          <w:sz w:val="24"/>
          <w:szCs w:val="24"/>
        </w:rPr>
        <w:t>, üzemeltetési és adatbiztonsági</w:t>
      </w:r>
      <w:r w:rsidRPr="004F5B9B">
        <w:rPr>
          <w:b/>
          <w:sz w:val="24"/>
          <w:szCs w:val="24"/>
        </w:rPr>
        <w:t xml:space="preserve"> szabályzatának elfogadás</w:t>
      </w:r>
      <w:r>
        <w:rPr>
          <w:b/>
          <w:sz w:val="24"/>
          <w:szCs w:val="24"/>
        </w:rPr>
        <w:t>áról szóló 18/2018. (I. 25.) „kt.” sz. határozat módosításáról</w:t>
      </w:r>
    </w:p>
    <w:p w:rsidR="00483DA8" w:rsidRDefault="00483DA8" w:rsidP="00483DA8">
      <w:pPr>
        <w:jc w:val="both"/>
        <w:rPr>
          <w:sz w:val="24"/>
          <w:szCs w:val="24"/>
        </w:rPr>
      </w:pPr>
    </w:p>
    <w:p w:rsidR="00483DA8" w:rsidRDefault="00483DA8" w:rsidP="00483DA8">
      <w:pPr>
        <w:jc w:val="both"/>
        <w:rPr>
          <w:sz w:val="24"/>
          <w:szCs w:val="24"/>
        </w:rPr>
      </w:pPr>
    </w:p>
    <w:p w:rsidR="00483DA8" w:rsidRPr="0066001E" w:rsidRDefault="00483DA8" w:rsidP="00483DA8">
      <w:pPr>
        <w:pStyle w:val="Szvegtrzsbehzssal"/>
        <w:spacing w:after="100" w:afterAutospacing="1"/>
        <w:ind w:left="567"/>
        <w:rPr>
          <w:szCs w:val="24"/>
        </w:rPr>
      </w:pPr>
      <w:r w:rsidRPr="00A23448">
        <w:rPr>
          <w:szCs w:val="24"/>
        </w:rPr>
        <w:t>A Karcag Városi Önkormányzat Képviselő-testülete (továbbiakban: Képviselő-testület) Magyarország Alaptörvénye 32. cikk (1) bekezdés b), f) pontjaiban biztosított jogkörében eljárva, a Magyarország helyi önkormányzatairól szóló 2011. évi CLXXXIX. törvény 10. § (1) bekezdése és 17. §,</w:t>
      </w:r>
      <w:proofErr w:type="spellStart"/>
      <w:r w:rsidRPr="00A23448">
        <w:rPr>
          <w:szCs w:val="24"/>
        </w:rPr>
        <w:t>-ban</w:t>
      </w:r>
      <w:proofErr w:type="spellEnd"/>
      <w:r>
        <w:rPr>
          <w:szCs w:val="24"/>
        </w:rPr>
        <w:t xml:space="preserve"> és az </w:t>
      </w:r>
      <w:r w:rsidRPr="004F5B9B">
        <w:rPr>
          <w:szCs w:val="24"/>
        </w:rPr>
        <w:t>információs önrendelkezési jogról és az információszabadságról szóló 2011. évi CXII. törvény</w:t>
      </w:r>
      <w:r>
        <w:rPr>
          <w:szCs w:val="24"/>
        </w:rPr>
        <w:t>ben</w:t>
      </w:r>
      <w:r w:rsidRPr="00A23448">
        <w:rPr>
          <w:szCs w:val="24"/>
        </w:rPr>
        <w:t xml:space="preserve"> foglaltak alapján </w:t>
      </w:r>
      <w:r>
        <w:rPr>
          <w:szCs w:val="24"/>
        </w:rPr>
        <w:t xml:space="preserve">a térfigyelő kamerák adatvédelmi, üzemeltetési és adatbiztonsági szabályzatának elfogadásáról szóló 18/2018. (I. 25.) „kt.” sz. határozatát </w:t>
      </w:r>
      <w:r w:rsidRPr="00A23448">
        <w:rPr>
          <w:szCs w:val="24"/>
        </w:rPr>
        <w:t xml:space="preserve">a következők szerint </w:t>
      </w:r>
      <w:r>
        <w:rPr>
          <w:szCs w:val="24"/>
        </w:rPr>
        <w:t>módosítja</w:t>
      </w:r>
      <w:r w:rsidRPr="00A23448">
        <w:rPr>
          <w:szCs w:val="24"/>
        </w:rPr>
        <w:t>:</w:t>
      </w:r>
    </w:p>
    <w:p w:rsidR="00483DA8" w:rsidRPr="00215923" w:rsidRDefault="00483DA8" w:rsidP="00483DA8">
      <w:pPr>
        <w:pStyle w:val="NormlWeb"/>
        <w:spacing w:before="0" w:after="0"/>
        <w:ind w:left="1320" w:right="567"/>
        <w:jc w:val="both"/>
        <w:rPr>
          <w:bCs/>
        </w:rPr>
      </w:pPr>
    </w:p>
    <w:p w:rsidR="00483DA8" w:rsidRPr="00C72C2B" w:rsidRDefault="00483DA8" w:rsidP="00483DA8">
      <w:pPr>
        <w:pStyle w:val="NormlWeb"/>
        <w:numPr>
          <w:ilvl w:val="0"/>
          <w:numId w:val="121"/>
        </w:numPr>
        <w:spacing w:before="0" w:after="0"/>
        <w:ind w:right="-2"/>
        <w:jc w:val="both"/>
      </w:pPr>
      <w:r>
        <w:rPr>
          <w:bCs/>
        </w:rPr>
        <w:t>A 18/2018</w:t>
      </w:r>
      <w:r w:rsidRPr="00876F2E">
        <w:rPr>
          <w:bCs/>
        </w:rPr>
        <w:t xml:space="preserve">. </w:t>
      </w:r>
      <w:r>
        <w:rPr>
          <w:bCs/>
        </w:rPr>
        <w:t>(</w:t>
      </w:r>
      <w:r w:rsidRPr="00876F2E">
        <w:rPr>
          <w:bCs/>
        </w:rPr>
        <w:t>I.</w:t>
      </w:r>
      <w:r>
        <w:rPr>
          <w:bCs/>
        </w:rPr>
        <w:t>25</w:t>
      </w:r>
      <w:r w:rsidRPr="00876F2E">
        <w:rPr>
          <w:bCs/>
        </w:rPr>
        <w:t>.) "kt." sz. határozat melléklete helyébe a jelen határozat melléklete lép</w:t>
      </w:r>
      <w:r>
        <w:rPr>
          <w:bCs/>
        </w:rPr>
        <w:t>.</w:t>
      </w:r>
    </w:p>
    <w:p w:rsidR="00483DA8" w:rsidRPr="00C72C2B" w:rsidRDefault="00483DA8" w:rsidP="00483DA8">
      <w:pPr>
        <w:pStyle w:val="NormlWeb"/>
        <w:spacing w:before="0" w:after="0"/>
        <w:ind w:left="720" w:right="-2"/>
        <w:jc w:val="both"/>
      </w:pPr>
    </w:p>
    <w:p w:rsidR="00483DA8" w:rsidRPr="004F5B9B" w:rsidRDefault="00483DA8" w:rsidP="00483DA8">
      <w:pPr>
        <w:numPr>
          <w:ilvl w:val="0"/>
          <w:numId w:val="121"/>
        </w:numPr>
        <w:jc w:val="both"/>
        <w:rPr>
          <w:sz w:val="24"/>
          <w:szCs w:val="24"/>
        </w:rPr>
      </w:pPr>
      <w:r>
        <w:rPr>
          <w:sz w:val="24"/>
          <w:szCs w:val="24"/>
        </w:rPr>
        <w:t>A Képviselő-testület felhatalmazza Karcag Városi Önkormányzat polgármesterét a szabályzat aláírására.</w:t>
      </w:r>
    </w:p>
    <w:p w:rsidR="00483DA8" w:rsidRPr="004F5B9B" w:rsidRDefault="00483DA8" w:rsidP="00483DA8">
      <w:pPr>
        <w:pStyle w:val="Csakszveg1"/>
        <w:tabs>
          <w:tab w:val="left" w:pos="1428"/>
        </w:tabs>
        <w:jc w:val="both"/>
        <w:rPr>
          <w:rFonts w:ascii="Times New Roman" w:hAnsi="Times New Roman"/>
          <w:sz w:val="24"/>
          <w:szCs w:val="24"/>
          <w:lang w:eastAsia="en-US"/>
        </w:rPr>
      </w:pPr>
    </w:p>
    <w:p w:rsidR="00483DA8" w:rsidRPr="004F5B9B" w:rsidRDefault="00483DA8" w:rsidP="00483DA8">
      <w:pPr>
        <w:pStyle w:val="Csakszveg1"/>
        <w:tabs>
          <w:tab w:val="left" w:pos="1428"/>
        </w:tabs>
        <w:jc w:val="both"/>
        <w:rPr>
          <w:rFonts w:ascii="Times New Roman" w:hAnsi="Times New Roman"/>
          <w:sz w:val="24"/>
          <w:szCs w:val="24"/>
          <w:lang w:eastAsia="en-US"/>
        </w:rPr>
      </w:pPr>
      <w:r>
        <w:rPr>
          <w:rFonts w:ascii="Times New Roman" w:hAnsi="Times New Roman"/>
          <w:sz w:val="24"/>
          <w:szCs w:val="24"/>
          <w:lang w:eastAsia="en-US"/>
        </w:rPr>
        <w:tab/>
      </w:r>
      <w:r>
        <w:rPr>
          <w:rFonts w:ascii="Times New Roman" w:hAnsi="Times New Roman"/>
          <w:sz w:val="24"/>
          <w:szCs w:val="24"/>
          <w:lang w:eastAsia="en-US"/>
        </w:rPr>
        <w:tab/>
      </w:r>
      <w:r>
        <w:rPr>
          <w:rFonts w:ascii="Times New Roman" w:hAnsi="Times New Roman"/>
          <w:sz w:val="24"/>
          <w:szCs w:val="24"/>
          <w:lang w:eastAsia="en-US"/>
        </w:rPr>
        <w:tab/>
      </w:r>
      <w:r w:rsidRPr="005B6A54">
        <w:rPr>
          <w:rFonts w:ascii="Times New Roman" w:hAnsi="Times New Roman"/>
          <w:sz w:val="24"/>
          <w:szCs w:val="24"/>
          <w:u w:val="single"/>
          <w:lang w:eastAsia="en-US"/>
        </w:rPr>
        <w:t>Határidő:</w:t>
      </w:r>
      <w:r w:rsidRPr="004F5B9B">
        <w:rPr>
          <w:rFonts w:ascii="Times New Roman" w:hAnsi="Times New Roman"/>
          <w:sz w:val="24"/>
          <w:szCs w:val="24"/>
          <w:lang w:eastAsia="en-US"/>
        </w:rPr>
        <w:t xml:space="preserve"> azonnal</w:t>
      </w:r>
    </w:p>
    <w:p w:rsidR="00483DA8" w:rsidRDefault="00483DA8" w:rsidP="00483DA8">
      <w:pPr>
        <w:pStyle w:val="Csakszveg1"/>
        <w:tabs>
          <w:tab w:val="left" w:pos="1428"/>
        </w:tabs>
        <w:jc w:val="both"/>
        <w:rPr>
          <w:rFonts w:ascii="Times New Roman" w:hAnsi="Times New Roman"/>
          <w:sz w:val="24"/>
          <w:szCs w:val="24"/>
          <w:lang w:eastAsia="en-US"/>
        </w:rPr>
      </w:pPr>
      <w:r>
        <w:rPr>
          <w:rFonts w:ascii="Times New Roman" w:hAnsi="Times New Roman"/>
          <w:sz w:val="24"/>
          <w:szCs w:val="24"/>
          <w:lang w:eastAsia="en-US"/>
        </w:rPr>
        <w:tab/>
      </w:r>
      <w:r>
        <w:rPr>
          <w:rFonts w:ascii="Times New Roman" w:hAnsi="Times New Roman"/>
          <w:sz w:val="24"/>
          <w:szCs w:val="24"/>
          <w:lang w:eastAsia="en-US"/>
        </w:rPr>
        <w:tab/>
      </w:r>
      <w:r>
        <w:rPr>
          <w:rFonts w:ascii="Times New Roman" w:hAnsi="Times New Roman"/>
          <w:sz w:val="24"/>
          <w:szCs w:val="24"/>
          <w:lang w:eastAsia="en-US"/>
        </w:rPr>
        <w:tab/>
      </w:r>
      <w:r w:rsidRPr="005B6A54">
        <w:rPr>
          <w:rFonts w:ascii="Times New Roman" w:hAnsi="Times New Roman"/>
          <w:sz w:val="24"/>
          <w:szCs w:val="24"/>
          <w:u w:val="single"/>
          <w:lang w:eastAsia="en-US"/>
        </w:rPr>
        <w:t>Felelős:</w:t>
      </w:r>
      <w:r w:rsidRPr="004F5B9B">
        <w:rPr>
          <w:rFonts w:ascii="Times New Roman" w:hAnsi="Times New Roman"/>
          <w:sz w:val="24"/>
          <w:szCs w:val="24"/>
          <w:lang w:eastAsia="en-US"/>
        </w:rPr>
        <w:t xml:space="preserve"> </w:t>
      </w:r>
      <w:r>
        <w:rPr>
          <w:rFonts w:ascii="Times New Roman" w:hAnsi="Times New Roman"/>
          <w:sz w:val="24"/>
          <w:szCs w:val="24"/>
          <w:lang w:eastAsia="en-US"/>
        </w:rPr>
        <w:t>Rózsa Sándor, jegyző</w:t>
      </w:r>
    </w:p>
    <w:p w:rsidR="00483DA8" w:rsidRDefault="00483DA8" w:rsidP="00483DA8">
      <w:pPr>
        <w:pStyle w:val="Csakszveg1"/>
        <w:tabs>
          <w:tab w:val="left" w:pos="1428"/>
        </w:tabs>
        <w:jc w:val="both"/>
        <w:rPr>
          <w:rFonts w:ascii="Times New Roman" w:hAnsi="Times New Roman"/>
          <w:sz w:val="24"/>
          <w:szCs w:val="24"/>
          <w:lang w:eastAsia="en-US"/>
        </w:rPr>
      </w:pPr>
    </w:p>
    <w:p w:rsidR="00483DA8" w:rsidRPr="004330A3" w:rsidRDefault="00483DA8" w:rsidP="00483DA8">
      <w:pPr>
        <w:pStyle w:val="WW-Alaprtelmezett"/>
        <w:tabs>
          <w:tab w:val="left" w:pos="426"/>
        </w:tabs>
        <w:jc w:val="both"/>
        <w:rPr>
          <w:u w:val="single"/>
        </w:rPr>
      </w:pPr>
      <w:r w:rsidRPr="004330A3">
        <w:rPr>
          <w:u w:val="single"/>
        </w:rPr>
        <w:t>Erről értesülnek:</w:t>
      </w:r>
    </w:p>
    <w:p w:rsidR="00483DA8" w:rsidRPr="004330A3" w:rsidRDefault="00483DA8" w:rsidP="00483DA8">
      <w:pPr>
        <w:pStyle w:val="WW-Alaprtelmezett"/>
        <w:numPr>
          <w:ilvl w:val="0"/>
          <w:numId w:val="122"/>
        </w:numPr>
        <w:tabs>
          <w:tab w:val="left" w:pos="426"/>
        </w:tabs>
        <w:jc w:val="both"/>
      </w:pPr>
      <w:r w:rsidRPr="004330A3">
        <w:t>Karcag Városi Önkormányzat Képviselő-testületének tagjai, lakhelyükön</w:t>
      </w:r>
    </w:p>
    <w:p w:rsidR="00483DA8" w:rsidRPr="004330A3" w:rsidRDefault="00483DA8" w:rsidP="00483DA8">
      <w:pPr>
        <w:pStyle w:val="WW-Alaprtelmezett"/>
        <w:numPr>
          <w:ilvl w:val="0"/>
          <w:numId w:val="122"/>
        </w:numPr>
        <w:tabs>
          <w:tab w:val="left" w:pos="426"/>
        </w:tabs>
        <w:jc w:val="both"/>
      </w:pPr>
      <w:r w:rsidRPr="004330A3">
        <w:t>Karcag Városi Önkormányzat Polgármestere, helyben</w:t>
      </w:r>
    </w:p>
    <w:p w:rsidR="00483DA8" w:rsidRPr="0077747C" w:rsidRDefault="00483DA8" w:rsidP="00483DA8">
      <w:pPr>
        <w:pStyle w:val="WW-Alaprtelmezett"/>
        <w:numPr>
          <w:ilvl w:val="0"/>
          <w:numId w:val="122"/>
        </w:numPr>
        <w:tabs>
          <w:tab w:val="left" w:pos="426"/>
        </w:tabs>
        <w:jc w:val="both"/>
      </w:pPr>
      <w:r w:rsidRPr="0077747C">
        <w:t>Karcag Városi Önkormányzat Jegyzője, helyben</w:t>
      </w:r>
    </w:p>
    <w:p w:rsidR="00483DA8" w:rsidRPr="0077747C" w:rsidRDefault="00483DA8" w:rsidP="00483DA8">
      <w:pPr>
        <w:pStyle w:val="Szvegtrzs"/>
        <w:numPr>
          <w:ilvl w:val="0"/>
          <w:numId w:val="122"/>
        </w:numPr>
        <w:ind w:right="0"/>
        <w:rPr>
          <w:bCs/>
        </w:rPr>
      </w:pPr>
      <w:r w:rsidRPr="0077747C">
        <w:t>Karcagi Polgármesteri Hivatal Aljegyzői Iroda, helyben</w:t>
      </w:r>
    </w:p>
    <w:p w:rsidR="00483DA8" w:rsidRPr="00121196" w:rsidRDefault="00483DA8" w:rsidP="00483DA8">
      <w:pPr>
        <w:pStyle w:val="WW-Alaprtelmezett"/>
        <w:numPr>
          <w:ilvl w:val="0"/>
          <w:numId w:val="122"/>
        </w:numPr>
        <w:tabs>
          <w:tab w:val="left" w:pos="426"/>
        </w:tabs>
        <w:jc w:val="both"/>
      </w:pPr>
      <w:r w:rsidRPr="00121196">
        <w:t>Karcagi Polgármesteri Hivatal</w:t>
      </w:r>
      <w:r>
        <w:t xml:space="preserve"> </w:t>
      </w:r>
      <w:r w:rsidRPr="00121196">
        <w:t>Költségvetési, Gazdálkodási és Kistérségi Iroda,</w:t>
      </w:r>
      <w:r>
        <w:t xml:space="preserve"> Kistérségi</w:t>
      </w:r>
      <w:r w:rsidRPr="00121196">
        <w:t xml:space="preserve"> Csoport, helyben</w:t>
      </w: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Default="00483DA8" w:rsidP="00483DA8">
      <w:pPr>
        <w:pStyle w:val="Csakszveg1"/>
        <w:tabs>
          <w:tab w:val="left" w:pos="1428"/>
        </w:tabs>
        <w:jc w:val="both"/>
        <w:rPr>
          <w:rFonts w:ascii="Times New Roman" w:hAnsi="Times New Roman"/>
          <w:sz w:val="24"/>
          <w:szCs w:val="24"/>
          <w:lang w:eastAsia="en-US"/>
        </w:rPr>
      </w:pPr>
    </w:p>
    <w:p w:rsidR="00483DA8" w:rsidRPr="004F5B9B" w:rsidRDefault="00483DA8" w:rsidP="00483DA8">
      <w:pPr>
        <w:pStyle w:val="Csakszveg1"/>
        <w:tabs>
          <w:tab w:val="left" w:pos="1428"/>
        </w:tabs>
        <w:jc w:val="both"/>
        <w:rPr>
          <w:rFonts w:ascii="Times New Roman" w:hAnsi="Times New Roman"/>
          <w:sz w:val="24"/>
          <w:szCs w:val="24"/>
          <w:lang w:eastAsia="en-US"/>
        </w:rPr>
      </w:pPr>
    </w:p>
    <w:p w:rsidR="00AC410C" w:rsidRDefault="00AC410C" w:rsidP="00483DA8">
      <w:pPr>
        <w:jc w:val="right"/>
        <w:rPr>
          <w:sz w:val="24"/>
          <w:szCs w:val="24"/>
        </w:rPr>
      </w:pPr>
    </w:p>
    <w:p w:rsidR="00AC410C" w:rsidRDefault="00AC410C" w:rsidP="00483DA8">
      <w:pPr>
        <w:jc w:val="right"/>
        <w:rPr>
          <w:sz w:val="24"/>
          <w:szCs w:val="24"/>
        </w:rPr>
      </w:pPr>
    </w:p>
    <w:p w:rsidR="00AC410C" w:rsidRDefault="00AC410C" w:rsidP="00483DA8">
      <w:pPr>
        <w:jc w:val="right"/>
        <w:rPr>
          <w:sz w:val="24"/>
          <w:szCs w:val="24"/>
        </w:rPr>
      </w:pPr>
    </w:p>
    <w:p w:rsidR="00AC410C" w:rsidRDefault="00AC410C" w:rsidP="00483DA8">
      <w:pPr>
        <w:jc w:val="right"/>
        <w:rPr>
          <w:sz w:val="24"/>
          <w:szCs w:val="24"/>
        </w:rPr>
      </w:pPr>
    </w:p>
    <w:p w:rsidR="0077747C" w:rsidRDefault="0077747C" w:rsidP="00483DA8">
      <w:pPr>
        <w:jc w:val="right"/>
        <w:rPr>
          <w:sz w:val="24"/>
          <w:szCs w:val="24"/>
        </w:rPr>
      </w:pPr>
    </w:p>
    <w:p w:rsidR="0077747C" w:rsidRDefault="0077747C" w:rsidP="00483DA8">
      <w:pPr>
        <w:jc w:val="right"/>
        <w:rPr>
          <w:sz w:val="24"/>
          <w:szCs w:val="24"/>
        </w:rPr>
      </w:pPr>
    </w:p>
    <w:p w:rsidR="0077747C" w:rsidRDefault="0077747C" w:rsidP="00483DA8">
      <w:pPr>
        <w:jc w:val="right"/>
        <w:rPr>
          <w:sz w:val="24"/>
          <w:szCs w:val="24"/>
        </w:rPr>
      </w:pPr>
    </w:p>
    <w:p w:rsidR="0077747C" w:rsidRDefault="0077747C" w:rsidP="00483DA8">
      <w:pPr>
        <w:jc w:val="right"/>
        <w:rPr>
          <w:sz w:val="24"/>
          <w:szCs w:val="24"/>
        </w:rPr>
      </w:pPr>
    </w:p>
    <w:p w:rsidR="0077747C" w:rsidRDefault="0077747C" w:rsidP="00483DA8">
      <w:pPr>
        <w:jc w:val="right"/>
        <w:rPr>
          <w:sz w:val="24"/>
          <w:szCs w:val="24"/>
        </w:rPr>
      </w:pPr>
    </w:p>
    <w:p w:rsidR="0077747C" w:rsidRDefault="0077747C" w:rsidP="00483DA8">
      <w:pPr>
        <w:jc w:val="right"/>
        <w:rPr>
          <w:sz w:val="24"/>
          <w:szCs w:val="24"/>
        </w:rPr>
      </w:pPr>
    </w:p>
    <w:p w:rsidR="00483DA8" w:rsidRPr="00592E47" w:rsidRDefault="00483DA8" w:rsidP="00483DA8">
      <w:pPr>
        <w:jc w:val="right"/>
        <w:rPr>
          <w:b/>
          <w:sz w:val="24"/>
          <w:szCs w:val="24"/>
          <w:u w:val="single"/>
        </w:rPr>
      </w:pPr>
      <w:proofErr w:type="gramStart"/>
      <w:r w:rsidRPr="00592E47">
        <w:rPr>
          <w:b/>
          <w:sz w:val="24"/>
          <w:szCs w:val="24"/>
          <w:u w:val="single"/>
        </w:rPr>
        <w:t>a</w:t>
      </w:r>
      <w:proofErr w:type="gramEnd"/>
      <w:r w:rsidRPr="00592E47">
        <w:rPr>
          <w:b/>
          <w:sz w:val="24"/>
          <w:szCs w:val="24"/>
          <w:u w:val="single"/>
        </w:rPr>
        <w:t xml:space="preserve"> </w:t>
      </w:r>
      <w:r w:rsidR="0077747C" w:rsidRPr="00592E47">
        <w:rPr>
          <w:b/>
          <w:sz w:val="24"/>
          <w:szCs w:val="24"/>
          <w:u w:val="single"/>
        </w:rPr>
        <w:t>36</w:t>
      </w:r>
      <w:r w:rsidRPr="00592E47">
        <w:rPr>
          <w:b/>
          <w:sz w:val="24"/>
          <w:szCs w:val="24"/>
          <w:u w:val="single"/>
        </w:rPr>
        <w:t>/2019. (II.28.) „kt.” sz. határozat melléklete</w:t>
      </w:r>
    </w:p>
    <w:p w:rsidR="00483DA8" w:rsidRPr="00E949FD" w:rsidRDefault="00483DA8" w:rsidP="00483DA8">
      <w:pPr>
        <w:rPr>
          <w:sz w:val="24"/>
          <w:szCs w:val="24"/>
        </w:rPr>
      </w:pPr>
    </w:p>
    <w:p w:rsidR="00483DA8" w:rsidRDefault="00483DA8" w:rsidP="00483DA8">
      <w:pPr>
        <w:autoSpaceDE w:val="0"/>
        <w:autoSpaceDN w:val="0"/>
        <w:adjustRightInd w:val="0"/>
        <w:jc w:val="center"/>
        <w:rPr>
          <w:b/>
          <w:bCs/>
          <w:sz w:val="24"/>
          <w:szCs w:val="24"/>
        </w:rPr>
      </w:pPr>
    </w:p>
    <w:p w:rsidR="00483DA8" w:rsidRDefault="00483DA8" w:rsidP="00483DA8">
      <w:pPr>
        <w:autoSpaceDE w:val="0"/>
        <w:autoSpaceDN w:val="0"/>
        <w:adjustRightInd w:val="0"/>
        <w:jc w:val="center"/>
        <w:rPr>
          <w:b/>
          <w:bCs/>
          <w:sz w:val="24"/>
          <w:szCs w:val="24"/>
        </w:rPr>
      </w:pPr>
    </w:p>
    <w:p w:rsidR="00483DA8" w:rsidRDefault="00483DA8" w:rsidP="00483DA8">
      <w:pPr>
        <w:autoSpaceDE w:val="0"/>
        <w:autoSpaceDN w:val="0"/>
        <w:adjustRightInd w:val="0"/>
        <w:jc w:val="center"/>
        <w:rPr>
          <w:b/>
          <w:bCs/>
          <w:sz w:val="24"/>
          <w:szCs w:val="24"/>
        </w:rPr>
      </w:pPr>
    </w:p>
    <w:p w:rsidR="00483DA8" w:rsidRDefault="00483DA8" w:rsidP="00483DA8">
      <w:pPr>
        <w:autoSpaceDE w:val="0"/>
        <w:autoSpaceDN w:val="0"/>
        <w:adjustRightInd w:val="0"/>
        <w:jc w:val="center"/>
        <w:rPr>
          <w:b/>
          <w:bCs/>
          <w:sz w:val="24"/>
          <w:szCs w:val="24"/>
        </w:rPr>
      </w:pPr>
    </w:p>
    <w:p w:rsidR="00483DA8" w:rsidRDefault="00483DA8" w:rsidP="00483DA8">
      <w:pPr>
        <w:autoSpaceDE w:val="0"/>
        <w:autoSpaceDN w:val="0"/>
        <w:adjustRightInd w:val="0"/>
        <w:jc w:val="center"/>
        <w:rPr>
          <w:b/>
          <w:bCs/>
          <w:sz w:val="24"/>
          <w:szCs w:val="24"/>
        </w:rPr>
      </w:pPr>
    </w:p>
    <w:p w:rsidR="00483DA8" w:rsidRDefault="00483DA8" w:rsidP="00483DA8">
      <w:pPr>
        <w:autoSpaceDE w:val="0"/>
        <w:autoSpaceDN w:val="0"/>
        <w:adjustRightInd w:val="0"/>
        <w:jc w:val="center"/>
        <w:rPr>
          <w:b/>
          <w:bCs/>
          <w:sz w:val="24"/>
          <w:szCs w:val="24"/>
        </w:rPr>
      </w:pPr>
    </w:p>
    <w:p w:rsidR="00483DA8" w:rsidRDefault="00483DA8" w:rsidP="00483DA8">
      <w:pPr>
        <w:autoSpaceDE w:val="0"/>
        <w:autoSpaceDN w:val="0"/>
        <w:adjustRightInd w:val="0"/>
        <w:jc w:val="center"/>
        <w:rPr>
          <w:b/>
          <w:bCs/>
          <w:sz w:val="24"/>
          <w:szCs w:val="24"/>
        </w:rPr>
      </w:pPr>
    </w:p>
    <w:p w:rsidR="00483DA8" w:rsidRDefault="00483DA8" w:rsidP="00483DA8">
      <w:pPr>
        <w:autoSpaceDE w:val="0"/>
        <w:autoSpaceDN w:val="0"/>
        <w:adjustRightInd w:val="0"/>
        <w:jc w:val="center"/>
        <w:rPr>
          <w:b/>
          <w:bCs/>
          <w:sz w:val="24"/>
          <w:szCs w:val="24"/>
        </w:rPr>
      </w:pPr>
    </w:p>
    <w:p w:rsidR="00483DA8" w:rsidRDefault="00483DA8" w:rsidP="00483DA8">
      <w:pPr>
        <w:autoSpaceDE w:val="0"/>
        <w:autoSpaceDN w:val="0"/>
        <w:adjustRightInd w:val="0"/>
        <w:jc w:val="center"/>
        <w:rPr>
          <w:b/>
          <w:bCs/>
          <w:sz w:val="24"/>
          <w:szCs w:val="24"/>
        </w:rPr>
      </w:pPr>
    </w:p>
    <w:p w:rsidR="00483DA8" w:rsidRDefault="00483DA8" w:rsidP="00483DA8">
      <w:pPr>
        <w:autoSpaceDE w:val="0"/>
        <w:autoSpaceDN w:val="0"/>
        <w:adjustRightInd w:val="0"/>
        <w:jc w:val="center"/>
        <w:rPr>
          <w:b/>
          <w:bCs/>
          <w:sz w:val="24"/>
          <w:szCs w:val="24"/>
        </w:rPr>
      </w:pPr>
    </w:p>
    <w:p w:rsidR="00483DA8" w:rsidRDefault="00483DA8" w:rsidP="00483DA8">
      <w:pPr>
        <w:autoSpaceDE w:val="0"/>
        <w:autoSpaceDN w:val="0"/>
        <w:adjustRightInd w:val="0"/>
        <w:jc w:val="center"/>
        <w:rPr>
          <w:b/>
          <w:bCs/>
          <w:caps/>
          <w:sz w:val="28"/>
          <w:szCs w:val="28"/>
        </w:rPr>
      </w:pPr>
    </w:p>
    <w:p w:rsidR="00483DA8" w:rsidRDefault="00483DA8" w:rsidP="00483DA8">
      <w:pPr>
        <w:autoSpaceDE w:val="0"/>
        <w:autoSpaceDN w:val="0"/>
        <w:adjustRightInd w:val="0"/>
        <w:jc w:val="center"/>
        <w:rPr>
          <w:b/>
          <w:bCs/>
          <w:caps/>
          <w:sz w:val="28"/>
          <w:szCs w:val="28"/>
        </w:rPr>
      </w:pPr>
    </w:p>
    <w:p w:rsidR="00483DA8" w:rsidRDefault="00483DA8" w:rsidP="00483DA8">
      <w:pPr>
        <w:autoSpaceDE w:val="0"/>
        <w:autoSpaceDN w:val="0"/>
        <w:adjustRightInd w:val="0"/>
        <w:jc w:val="center"/>
        <w:rPr>
          <w:b/>
          <w:bCs/>
          <w:caps/>
          <w:sz w:val="28"/>
          <w:szCs w:val="28"/>
        </w:rPr>
      </w:pPr>
    </w:p>
    <w:p w:rsidR="00483DA8" w:rsidRDefault="00483DA8" w:rsidP="00483DA8">
      <w:pPr>
        <w:autoSpaceDE w:val="0"/>
        <w:autoSpaceDN w:val="0"/>
        <w:adjustRightInd w:val="0"/>
        <w:jc w:val="center"/>
        <w:rPr>
          <w:b/>
          <w:bCs/>
          <w:caps/>
          <w:sz w:val="28"/>
          <w:szCs w:val="28"/>
        </w:rPr>
      </w:pPr>
    </w:p>
    <w:p w:rsidR="00483DA8" w:rsidRDefault="00483DA8" w:rsidP="00483DA8">
      <w:pPr>
        <w:autoSpaceDE w:val="0"/>
        <w:autoSpaceDN w:val="0"/>
        <w:adjustRightInd w:val="0"/>
        <w:jc w:val="center"/>
        <w:rPr>
          <w:b/>
          <w:bCs/>
          <w:caps/>
          <w:sz w:val="28"/>
          <w:szCs w:val="28"/>
        </w:rPr>
      </w:pPr>
    </w:p>
    <w:p w:rsidR="00483DA8" w:rsidRPr="00E949FD" w:rsidRDefault="00483DA8" w:rsidP="00483DA8">
      <w:pPr>
        <w:autoSpaceDE w:val="0"/>
        <w:autoSpaceDN w:val="0"/>
        <w:adjustRightInd w:val="0"/>
        <w:rPr>
          <w:b/>
          <w:bCs/>
          <w:caps/>
          <w:sz w:val="28"/>
          <w:szCs w:val="28"/>
        </w:rPr>
      </w:pPr>
    </w:p>
    <w:p w:rsidR="00483DA8" w:rsidRPr="00757A38" w:rsidRDefault="00483DA8" w:rsidP="00483DA8">
      <w:pPr>
        <w:autoSpaceDE w:val="0"/>
        <w:autoSpaceDN w:val="0"/>
        <w:adjustRightInd w:val="0"/>
        <w:jc w:val="center"/>
        <w:rPr>
          <w:b/>
          <w:bCs/>
          <w:caps/>
          <w:sz w:val="36"/>
          <w:szCs w:val="36"/>
        </w:rPr>
      </w:pPr>
      <w:r>
        <w:rPr>
          <w:b/>
          <w:bCs/>
          <w:caps/>
          <w:sz w:val="36"/>
          <w:szCs w:val="36"/>
        </w:rPr>
        <w:t>Karcag</w:t>
      </w:r>
      <w:r w:rsidRPr="00757A38">
        <w:rPr>
          <w:b/>
          <w:bCs/>
          <w:caps/>
          <w:sz w:val="36"/>
          <w:szCs w:val="36"/>
        </w:rPr>
        <w:t xml:space="preserve"> VÁROS</w:t>
      </w:r>
      <w:r>
        <w:rPr>
          <w:b/>
          <w:bCs/>
          <w:caps/>
          <w:sz w:val="36"/>
          <w:szCs w:val="36"/>
        </w:rPr>
        <w:t>i Önkormányzat</w:t>
      </w:r>
    </w:p>
    <w:p w:rsidR="00483DA8" w:rsidRPr="00757A38" w:rsidRDefault="00483DA8" w:rsidP="00483DA8">
      <w:pPr>
        <w:autoSpaceDE w:val="0"/>
        <w:autoSpaceDN w:val="0"/>
        <w:adjustRightInd w:val="0"/>
        <w:jc w:val="center"/>
        <w:rPr>
          <w:b/>
          <w:bCs/>
          <w:caps/>
          <w:sz w:val="36"/>
          <w:szCs w:val="36"/>
        </w:rPr>
      </w:pPr>
      <w:r w:rsidRPr="00757A38">
        <w:rPr>
          <w:b/>
          <w:bCs/>
          <w:caps/>
          <w:sz w:val="36"/>
          <w:szCs w:val="36"/>
        </w:rPr>
        <w:t>Közterületi térfigyelő</w:t>
      </w:r>
      <w:r>
        <w:rPr>
          <w:b/>
          <w:bCs/>
          <w:caps/>
          <w:sz w:val="36"/>
          <w:szCs w:val="36"/>
        </w:rPr>
        <w:t xml:space="preserve"> kamera</w:t>
      </w:r>
      <w:r w:rsidRPr="00757A38">
        <w:rPr>
          <w:b/>
          <w:bCs/>
          <w:caps/>
          <w:sz w:val="36"/>
          <w:szCs w:val="36"/>
        </w:rPr>
        <w:t xml:space="preserve"> rendszer</w:t>
      </w:r>
      <w:r>
        <w:rPr>
          <w:b/>
          <w:bCs/>
          <w:caps/>
          <w:sz w:val="36"/>
          <w:szCs w:val="36"/>
        </w:rPr>
        <w:t>ének</w:t>
      </w:r>
    </w:p>
    <w:p w:rsidR="00483DA8" w:rsidRPr="00757A38" w:rsidRDefault="00483DA8" w:rsidP="00483DA8">
      <w:pPr>
        <w:autoSpaceDE w:val="0"/>
        <w:autoSpaceDN w:val="0"/>
        <w:adjustRightInd w:val="0"/>
        <w:jc w:val="center"/>
        <w:rPr>
          <w:b/>
          <w:bCs/>
          <w:caps/>
          <w:sz w:val="36"/>
          <w:szCs w:val="36"/>
        </w:rPr>
      </w:pPr>
      <w:r w:rsidRPr="00757A38">
        <w:rPr>
          <w:b/>
          <w:bCs/>
          <w:caps/>
          <w:sz w:val="36"/>
          <w:szCs w:val="36"/>
        </w:rPr>
        <w:t xml:space="preserve"> </w:t>
      </w:r>
    </w:p>
    <w:p w:rsidR="00483DA8" w:rsidRPr="00757A38" w:rsidRDefault="00483DA8" w:rsidP="00483DA8">
      <w:pPr>
        <w:autoSpaceDE w:val="0"/>
        <w:autoSpaceDN w:val="0"/>
        <w:adjustRightInd w:val="0"/>
        <w:jc w:val="center"/>
        <w:rPr>
          <w:b/>
          <w:bCs/>
          <w:caps/>
          <w:sz w:val="36"/>
          <w:szCs w:val="36"/>
        </w:rPr>
      </w:pPr>
      <w:r>
        <w:rPr>
          <w:b/>
          <w:bCs/>
          <w:caps/>
          <w:sz w:val="36"/>
          <w:szCs w:val="36"/>
        </w:rPr>
        <w:t>adatvédelmi,</w:t>
      </w:r>
      <w:r w:rsidRPr="00757A38">
        <w:rPr>
          <w:b/>
          <w:bCs/>
          <w:caps/>
          <w:sz w:val="36"/>
          <w:szCs w:val="36"/>
        </w:rPr>
        <w:t xml:space="preserve"> üzemeltetési </w:t>
      </w:r>
      <w:proofErr w:type="gramStart"/>
      <w:r w:rsidRPr="00757A38">
        <w:rPr>
          <w:b/>
          <w:bCs/>
          <w:caps/>
          <w:sz w:val="36"/>
          <w:szCs w:val="36"/>
        </w:rPr>
        <w:t>és</w:t>
      </w:r>
      <w:proofErr w:type="gramEnd"/>
      <w:r w:rsidRPr="00757A38">
        <w:rPr>
          <w:b/>
          <w:bCs/>
          <w:caps/>
          <w:sz w:val="36"/>
          <w:szCs w:val="36"/>
        </w:rPr>
        <w:t xml:space="preserve"> adatbiztonság</w:t>
      </w:r>
      <w:r>
        <w:rPr>
          <w:b/>
          <w:bCs/>
          <w:caps/>
          <w:sz w:val="36"/>
          <w:szCs w:val="36"/>
        </w:rPr>
        <w:t>I</w:t>
      </w:r>
      <w:r w:rsidRPr="00757A38">
        <w:rPr>
          <w:b/>
          <w:bCs/>
          <w:caps/>
          <w:sz w:val="36"/>
          <w:szCs w:val="36"/>
        </w:rPr>
        <w:t xml:space="preserve"> szabályzata</w:t>
      </w:r>
    </w:p>
    <w:p w:rsidR="00483DA8" w:rsidRPr="00E949FD" w:rsidRDefault="00483DA8" w:rsidP="00483DA8">
      <w:pPr>
        <w:autoSpaceDE w:val="0"/>
        <w:autoSpaceDN w:val="0"/>
        <w:adjustRightInd w:val="0"/>
        <w:rPr>
          <w:b/>
          <w:bCs/>
          <w:caps/>
          <w:sz w:val="28"/>
          <w:szCs w:val="28"/>
        </w:rPr>
      </w:pPr>
    </w:p>
    <w:p w:rsidR="00483DA8" w:rsidRPr="00E949FD" w:rsidRDefault="00483DA8" w:rsidP="00483DA8">
      <w:pPr>
        <w:autoSpaceDE w:val="0"/>
        <w:autoSpaceDN w:val="0"/>
        <w:adjustRightInd w:val="0"/>
        <w:rPr>
          <w:b/>
          <w:bCs/>
          <w:sz w:val="24"/>
          <w:szCs w:val="24"/>
        </w:rPr>
      </w:pPr>
    </w:p>
    <w:p w:rsidR="00483DA8" w:rsidRPr="00E949FD" w:rsidRDefault="00483DA8" w:rsidP="00483DA8">
      <w:pPr>
        <w:autoSpaceDE w:val="0"/>
        <w:autoSpaceDN w:val="0"/>
        <w:adjustRightInd w:val="0"/>
        <w:jc w:val="center"/>
        <w:rPr>
          <w:b/>
          <w:bCs/>
          <w:sz w:val="24"/>
          <w:szCs w:val="24"/>
        </w:rPr>
      </w:pPr>
    </w:p>
    <w:p w:rsidR="00483DA8" w:rsidRPr="00E949FD" w:rsidRDefault="00483DA8" w:rsidP="00483DA8">
      <w:pPr>
        <w:jc w:val="center"/>
        <w:rPr>
          <w:sz w:val="24"/>
          <w:szCs w:val="24"/>
        </w:rPr>
      </w:pPr>
    </w:p>
    <w:p w:rsidR="00483DA8" w:rsidRPr="00E949FD" w:rsidRDefault="00483DA8" w:rsidP="00483DA8">
      <w:pPr>
        <w:jc w:val="center"/>
        <w:rPr>
          <w:sz w:val="24"/>
          <w:szCs w:val="24"/>
        </w:rPr>
      </w:pPr>
    </w:p>
    <w:p w:rsidR="00483DA8" w:rsidRPr="00E949FD" w:rsidRDefault="00483DA8" w:rsidP="00483DA8">
      <w:pPr>
        <w:jc w:val="center"/>
        <w:rPr>
          <w:sz w:val="24"/>
          <w:szCs w:val="24"/>
        </w:rPr>
      </w:pPr>
    </w:p>
    <w:p w:rsidR="00483DA8" w:rsidRPr="00E949FD" w:rsidRDefault="00483DA8" w:rsidP="00483DA8">
      <w:pPr>
        <w:jc w:val="center"/>
        <w:rPr>
          <w:sz w:val="24"/>
          <w:szCs w:val="24"/>
        </w:rPr>
      </w:pPr>
    </w:p>
    <w:p w:rsidR="00483DA8" w:rsidRDefault="00483DA8" w:rsidP="00483DA8">
      <w:pPr>
        <w:jc w:val="center"/>
        <w:rPr>
          <w:sz w:val="24"/>
          <w:szCs w:val="24"/>
        </w:rPr>
      </w:pPr>
    </w:p>
    <w:p w:rsidR="00483DA8" w:rsidRDefault="00483DA8" w:rsidP="00483DA8">
      <w:pPr>
        <w:jc w:val="center"/>
        <w:rPr>
          <w:sz w:val="24"/>
          <w:szCs w:val="24"/>
        </w:rPr>
      </w:pPr>
    </w:p>
    <w:p w:rsidR="00483DA8" w:rsidRDefault="00483DA8" w:rsidP="00483DA8">
      <w:pPr>
        <w:jc w:val="center"/>
        <w:rPr>
          <w:sz w:val="24"/>
          <w:szCs w:val="24"/>
        </w:rPr>
      </w:pPr>
    </w:p>
    <w:p w:rsidR="00483DA8" w:rsidRPr="00E949FD" w:rsidRDefault="00483DA8" w:rsidP="00483DA8">
      <w:pPr>
        <w:jc w:val="center"/>
        <w:rPr>
          <w:sz w:val="24"/>
          <w:szCs w:val="24"/>
        </w:rPr>
      </w:pPr>
    </w:p>
    <w:p w:rsidR="00483DA8" w:rsidRPr="00E949FD" w:rsidRDefault="00483DA8" w:rsidP="00483DA8">
      <w:pPr>
        <w:jc w:val="right"/>
        <w:rPr>
          <w:sz w:val="24"/>
          <w:szCs w:val="24"/>
        </w:rPr>
      </w:pPr>
    </w:p>
    <w:p w:rsidR="00483DA8" w:rsidRPr="00E949FD" w:rsidRDefault="00483DA8" w:rsidP="00483DA8">
      <w:pPr>
        <w:tabs>
          <w:tab w:val="center" w:pos="5103"/>
        </w:tabs>
        <w:jc w:val="right"/>
        <w:rPr>
          <w:sz w:val="24"/>
          <w:szCs w:val="24"/>
        </w:rPr>
      </w:pPr>
    </w:p>
    <w:p w:rsidR="00483DA8" w:rsidRPr="00E949FD" w:rsidRDefault="00483DA8" w:rsidP="00483DA8">
      <w:pPr>
        <w:tabs>
          <w:tab w:val="center" w:pos="5103"/>
        </w:tabs>
        <w:jc w:val="right"/>
        <w:rPr>
          <w:sz w:val="24"/>
          <w:szCs w:val="24"/>
        </w:rPr>
      </w:pPr>
    </w:p>
    <w:p w:rsidR="00483DA8" w:rsidRPr="00E949FD" w:rsidRDefault="00483DA8" w:rsidP="00483DA8">
      <w:pPr>
        <w:tabs>
          <w:tab w:val="center" w:pos="5103"/>
        </w:tabs>
        <w:jc w:val="right"/>
        <w:rPr>
          <w:sz w:val="24"/>
          <w:szCs w:val="24"/>
        </w:rPr>
      </w:pPr>
    </w:p>
    <w:p w:rsidR="00483DA8" w:rsidRDefault="00483DA8" w:rsidP="00483DA8">
      <w:pPr>
        <w:tabs>
          <w:tab w:val="center" w:pos="5103"/>
        </w:tabs>
        <w:jc w:val="right"/>
        <w:rPr>
          <w:sz w:val="24"/>
          <w:szCs w:val="24"/>
        </w:rPr>
      </w:pPr>
    </w:p>
    <w:p w:rsidR="00483DA8" w:rsidRDefault="00483DA8" w:rsidP="00483DA8">
      <w:pPr>
        <w:rPr>
          <w:b/>
          <w:bCs/>
          <w:sz w:val="24"/>
          <w:szCs w:val="24"/>
          <w:u w:val="single"/>
        </w:rPr>
      </w:pPr>
      <w:r>
        <w:rPr>
          <w:b/>
          <w:bCs/>
          <w:sz w:val="24"/>
          <w:szCs w:val="24"/>
          <w:u w:val="single"/>
        </w:rPr>
        <w:br w:type="page"/>
      </w:r>
    </w:p>
    <w:p w:rsidR="00483DA8" w:rsidRPr="008A2CC3" w:rsidRDefault="00483DA8" w:rsidP="00483DA8">
      <w:pPr>
        <w:autoSpaceDE w:val="0"/>
        <w:autoSpaceDN w:val="0"/>
        <w:adjustRightInd w:val="0"/>
        <w:jc w:val="both"/>
        <w:rPr>
          <w:b/>
          <w:bCs/>
          <w:sz w:val="28"/>
          <w:szCs w:val="28"/>
        </w:rPr>
      </w:pPr>
      <w:r w:rsidRPr="008A2CC3">
        <w:rPr>
          <w:b/>
          <w:bCs/>
          <w:sz w:val="28"/>
          <w:szCs w:val="28"/>
        </w:rPr>
        <w:t xml:space="preserve">I. </w:t>
      </w:r>
      <w:proofErr w:type="gramStart"/>
      <w:r w:rsidRPr="008A2CC3">
        <w:rPr>
          <w:b/>
          <w:bCs/>
          <w:sz w:val="28"/>
          <w:szCs w:val="28"/>
        </w:rPr>
        <w:t>A</w:t>
      </w:r>
      <w:proofErr w:type="gramEnd"/>
      <w:r w:rsidRPr="008A2CC3">
        <w:rPr>
          <w:b/>
          <w:bCs/>
          <w:sz w:val="28"/>
          <w:szCs w:val="28"/>
        </w:rPr>
        <w:t xml:space="preserve"> SZABÁLYOZÁS ALAPJA ÉS CÉLJA</w:t>
      </w:r>
    </w:p>
    <w:p w:rsidR="00483DA8" w:rsidRDefault="00483DA8" w:rsidP="00483DA8">
      <w:pPr>
        <w:autoSpaceDE w:val="0"/>
        <w:autoSpaceDN w:val="0"/>
        <w:adjustRightInd w:val="0"/>
        <w:jc w:val="both"/>
        <w:rPr>
          <w:b/>
          <w:bCs/>
          <w:sz w:val="24"/>
          <w:szCs w:val="24"/>
        </w:rPr>
      </w:pPr>
    </w:p>
    <w:p w:rsidR="00483DA8" w:rsidRDefault="00483DA8" w:rsidP="00483DA8">
      <w:pPr>
        <w:autoSpaceDE w:val="0"/>
        <w:autoSpaceDN w:val="0"/>
        <w:adjustRightInd w:val="0"/>
        <w:jc w:val="both"/>
        <w:rPr>
          <w:b/>
          <w:bCs/>
          <w:sz w:val="24"/>
          <w:szCs w:val="24"/>
        </w:rPr>
      </w:pPr>
    </w:p>
    <w:p w:rsidR="00483DA8" w:rsidRPr="008C2EC7" w:rsidRDefault="00483DA8" w:rsidP="00483DA8">
      <w:pPr>
        <w:pStyle w:val="Listaszerbekezds4"/>
        <w:numPr>
          <w:ilvl w:val="1"/>
          <w:numId w:val="119"/>
        </w:numPr>
        <w:autoSpaceDE w:val="0"/>
        <w:autoSpaceDN w:val="0"/>
        <w:adjustRightInd w:val="0"/>
        <w:spacing w:after="0" w:line="240" w:lineRule="auto"/>
        <w:jc w:val="both"/>
        <w:rPr>
          <w:rFonts w:ascii="Times New Roman" w:hAnsi="Times New Roman"/>
          <w:b/>
          <w:bCs/>
          <w:sz w:val="24"/>
          <w:szCs w:val="24"/>
          <w:u w:val="single"/>
          <w:lang w:eastAsia="hu-HU"/>
        </w:rPr>
      </w:pPr>
      <w:r>
        <w:rPr>
          <w:rFonts w:ascii="Times New Roman" w:hAnsi="Times New Roman"/>
          <w:b/>
          <w:bCs/>
          <w:sz w:val="24"/>
          <w:szCs w:val="24"/>
          <w:lang w:eastAsia="hu-HU"/>
        </w:rPr>
        <w:t xml:space="preserve"> </w:t>
      </w:r>
      <w:r w:rsidRPr="008C2EC7">
        <w:rPr>
          <w:rFonts w:ascii="Times New Roman" w:hAnsi="Times New Roman"/>
          <w:b/>
          <w:bCs/>
          <w:sz w:val="24"/>
          <w:szCs w:val="24"/>
          <w:lang w:eastAsia="hu-HU"/>
        </w:rPr>
        <w:t xml:space="preserve">A Szabályzat célja: </w:t>
      </w:r>
      <w:r w:rsidRPr="008C2EC7">
        <w:rPr>
          <w:rFonts w:ascii="Times New Roman" w:hAnsi="Times New Roman"/>
          <w:bCs/>
          <w:sz w:val="24"/>
          <w:szCs w:val="24"/>
          <w:lang w:eastAsia="hu-HU"/>
        </w:rPr>
        <w:t xml:space="preserve">A </w:t>
      </w:r>
      <w:r>
        <w:rPr>
          <w:rFonts w:ascii="Times New Roman" w:hAnsi="Times New Roman"/>
          <w:bCs/>
          <w:sz w:val="24"/>
          <w:szCs w:val="24"/>
          <w:lang w:eastAsia="hu-HU"/>
        </w:rPr>
        <w:t>Karcag</w:t>
      </w:r>
      <w:r w:rsidRPr="008C2EC7">
        <w:rPr>
          <w:rFonts w:ascii="Times New Roman" w:hAnsi="Times New Roman"/>
          <w:bCs/>
          <w:sz w:val="24"/>
          <w:szCs w:val="24"/>
          <w:lang w:eastAsia="hu-HU"/>
        </w:rPr>
        <w:t xml:space="preserve"> </w:t>
      </w:r>
      <w:r>
        <w:rPr>
          <w:rFonts w:ascii="Times New Roman" w:hAnsi="Times New Roman"/>
          <w:bCs/>
          <w:sz w:val="24"/>
          <w:szCs w:val="24"/>
          <w:lang w:eastAsia="hu-HU"/>
        </w:rPr>
        <w:t>v</w:t>
      </w:r>
      <w:r w:rsidRPr="008C2EC7">
        <w:rPr>
          <w:rFonts w:ascii="Times New Roman" w:hAnsi="Times New Roman"/>
          <w:bCs/>
          <w:sz w:val="24"/>
          <w:szCs w:val="24"/>
          <w:lang w:eastAsia="hu-HU"/>
        </w:rPr>
        <w:t>áros közterületén elhelyezett térfigyelő kamerák</w:t>
      </w:r>
      <w:r>
        <w:rPr>
          <w:rFonts w:ascii="Times New Roman" w:hAnsi="Times New Roman"/>
          <w:bCs/>
          <w:sz w:val="24"/>
          <w:szCs w:val="24"/>
          <w:lang w:eastAsia="hu-HU"/>
        </w:rPr>
        <w:t xml:space="preserve"> és a kapcsolódó műszaki elemek</w:t>
      </w:r>
      <w:r w:rsidRPr="008C2EC7">
        <w:rPr>
          <w:rFonts w:ascii="Times New Roman" w:hAnsi="Times New Roman"/>
          <w:bCs/>
          <w:sz w:val="24"/>
          <w:szCs w:val="24"/>
          <w:lang w:eastAsia="hu-HU"/>
        </w:rPr>
        <w:t xml:space="preserve"> alkalmazásának és használatának jogi szabályozása, a hatályos</w:t>
      </w:r>
      <w:r>
        <w:rPr>
          <w:rFonts w:ascii="Times New Roman" w:hAnsi="Times New Roman"/>
          <w:bCs/>
          <w:sz w:val="24"/>
          <w:szCs w:val="24"/>
          <w:lang w:eastAsia="hu-HU"/>
        </w:rPr>
        <w:t xml:space="preserve"> jogszabályi</w:t>
      </w:r>
      <w:r w:rsidRPr="008C2EC7">
        <w:rPr>
          <w:rFonts w:ascii="Times New Roman" w:hAnsi="Times New Roman"/>
          <w:bCs/>
          <w:sz w:val="24"/>
          <w:szCs w:val="24"/>
          <w:lang w:eastAsia="hu-HU"/>
        </w:rPr>
        <w:t xml:space="preserve"> rendelkezések alapján.</w:t>
      </w:r>
    </w:p>
    <w:p w:rsidR="00483DA8" w:rsidRPr="00891DF7" w:rsidRDefault="00483DA8" w:rsidP="00483DA8">
      <w:pPr>
        <w:autoSpaceDE w:val="0"/>
        <w:autoSpaceDN w:val="0"/>
        <w:adjustRightInd w:val="0"/>
        <w:jc w:val="both"/>
        <w:rPr>
          <w:b/>
          <w:bCs/>
          <w:sz w:val="24"/>
          <w:szCs w:val="24"/>
        </w:rPr>
      </w:pPr>
    </w:p>
    <w:p w:rsidR="00483DA8" w:rsidRPr="008C2EC7" w:rsidRDefault="00483DA8" w:rsidP="00483DA8">
      <w:pPr>
        <w:pStyle w:val="Listaszerbekezds4"/>
        <w:numPr>
          <w:ilvl w:val="1"/>
          <w:numId w:val="119"/>
        </w:numPr>
        <w:autoSpaceDE w:val="0"/>
        <w:autoSpaceDN w:val="0"/>
        <w:adjustRightInd w:val="0"/>
        <w:spacing w:after="0" w:line="240" w:lineRule="auto"/>
        <w:jc w:val="both"/>
        <w:rPr>
          <w:rFonts w:ascii="Times New Roman" w:hAnsi="Times New Roman"/>
          <w:b/>
          <w:bCs/>
          <w:sz w:val="24"/>
          <w:szCs w:val="24"/>
          <w:lang w:eastAsia="hu-HU"/>
        </w:rPr>
      </w:pPr>
      <w:r>
        <w:rPr>
          <w:rFonts w:ascii="Times New Roman" w:hAnsi="Times New Roman"/>
          <w:b/>
          <w:bCs/>
          <w:sz w:val="24"/>
          <w:szCs w:val="24"/>
          <w:lang w:eastAsia="hu-HU"/>
        </w:rPr>
        <w:t xml:space="preserve"> </w:t>
      </w:r>
      <w:r w:rsidRPr="008C2EC7">
        <w:rPr>
          <w:rFonts w:ascii="Times New Roman" w:hAnsi="Times New Roman"/>
          <w:b/>
          <w:bCs/>
          <w:sz w:val="24"/>
          <w:szCs w:val="24"/>
          <w:lang w:eastAsia="hu-HU"/>
        </w:rPr>
        <w:t xml:space="preserve">A </w:t>
      </w:r>
      <w:r>
        <w:rPr>
          <w:rFonts w:ascii="Times New Roman" w:hAnsi="Times New Roman"/>
          <w:b/>
          <w:bCs/>
          <w:sz w:val="24"/>
          <w:szCs w:val="24"/>
          <w:lang w:eastAsia="hu-HU"/>
        </w:rPr>
        <w:t>Szabályzat</w:t>
      </w:r>
      <w:r w:rsidRPr="008C2EC7">
        <w:rPr>
          <w:rFonts w:ascii="Times New Roman" w:hAnsi="Times New Roman"/>
          <w:b/>
          <w:bCs/>
          <w:sz w:val="24"/>
          <w:szCs w:val="24"/>
          <w:lang w:eastAsia="hu-HU"/>
        </w:rPr>
        <w:t xml:space="preserve"> jogszabályi alapjai:</w:t>
      </w:r>
    </w:p>
    <w:p w:rsidR="00483DA8" w:rsidRPr="00E949FD" w:rsidRDefault="00483DA8" w:rsidP="00483DA8">
      <w:pPr>
        <w:autoSpaceDE w:val="0"/>
        <w:autoSpaceDN w:val="0"/>
        <w:adjustRightInd w:val="0"/>
        <w:jc w:val="both"/>
        <w:rPr>
          <w:b/>
          <w:bCs/>
          <w:sz w:val="24"/>
          <w:szCs w:val="24"/>
        </w:rPr>
      </w:pPr>
    </w:p>
    <w:p w:rsidR="00483DA8" w:rsidRPr="00E949FD" w:rsidRDefault="00483DA8" w:rsidP="00483DA8">
      <w:pPr>
        <w:numPr>
          <w:ilvl w:val="0"/>
          <w:numId w:val="116"/>
        </w:numPr>
        <w:autoSpaceDE w:val="0"/>
        <w:autoSpaceDN w:val="0"/>
        <w:adjustRightInd w:val="0"/>
        <w:jc w:val="both"/>
        <w:rPr>
          <w:b/>
          <w:bCs/>
          <w:sz w:val="24"/>
          <w:szCs w:val="24"/>
        </w:rPr>
      </w:pPr>
      <w:r>
        <w:rPr>
          <w:bCs/>
          <w:sz w:val="24"/>
          <w:szCs w:val="24"/>
        </w:rPr>
        <w:t>Magyarország Alaptörvénye,</w:t>
      </w:r>
    </w:p>
    <w:p w:rsidR="00483DA8" w:rsidRDefault="00483DA8" w:rsidP="00483DA8">
      <w:pPr>
        <w:numPr>
          <w:ilvl w:val="0"/>
          <w:numId w:val="115"/>
        </w:numPr>
        <w:autoSpaceDE w:val="0"/>
        <w:autoSpaceDN w:val="0"/>
        <w:adjustRightInd w:val="0"/>
        <w:contextualSpacing/>
        <w:jc w:val="both"/>
        <w:rPr>
          <w:sz w:val="24"/>
          <w:szCs w:val="24"/>
        </w:rPr>
      </w:pPr>
      <w:r>
        <w:rPr>
          <w:sz w:val="24"/>
          <w:szCs w:val="24"/>
        </w:rPr>
        <w:t>az információs önrendelkezési jogról és az információszabadságról szóló 2011</w:t>
      </w:r>
      <w:r w:rsidRPr="00E949FD">
        <w:rPr>
          <w:sz w:val="24"/>
          <w:szCs w:val="24"/>
        </w:rPr>
        <w:t xml:space="preserve">. évi </w:t>
      </w:r>
      <w:r>
        <w:rPr>
          <w:sz w:val="24"/>
          <w:szCs w:val="24"/>
        </w:rPr>
        <w:t>CXI</w:t>
      </w:r>
      <w:r w:rsidRPr="00E949FD">
        <w:rPr>
          <w:sz w:val="24"/>
          <w:szCs w:val="24"/>
        </w:rPr>
        <w:t>I. törvény</w:t>
      </w:r>
      <w:r>
        <w:rPr>
          <w:sz w:val="24"/>
          <w:szCs w:val="24"/>
        </w:rPr>
        <w:t xml:space="preserve"> (</w:t>
      </w:r>
      <w:proofErr w:type="spellStart"/>
      <w:r>
        <w:rPr>
          <w:sz w:val="24"/>
          <w:szCs w:val="24"/>
        </w:rPr>
        <w:t>Infotv</w:t>
      </w:r>
      <w:proofErr w:type="spellEnd"/>
      <w:r>
        <w:rPr>
          <w:sz w:val="24"/>
          <w:szCs w:val="24"/>
        </w:rPr>
        <w:t>.),</w:t>
      </w:r>
    </w:p>
    <w:p w:rsidR="00483DA8" w:rsidRPr="00E949FD" w:rsidRDefault="00483DA8" w:rsidP="00483DA8">
      <w:pPr>
        <w:numPr>
          <w:ilvl w:val="0"/>
          <w:numId w:val="115"/>
        </w:numPr>
        <w:autoSpaceDE w:val="0"/>
        <w:autoSpaceDN w:val="0"/>
        <w:adjustRightInd w:val="0"/>
        <w:jc w:val="both"/>
        <w:rPr>
          <w:bCs/>
          <w:sz w:val="24"/>
          <w:szCs w:val="24"/>
        </w:rPr>
      </w:pPr>
      <w:r w:rsidRPr="00E949FD">
        <w:rPr>
          <w:bCs/>
          <w:sz w:val="24"/>
          <w:szCs w:val="24"/>
        </w:rPr>
        <w:t>a Rendőrségről szóló 1994. évi XXXIV. törvény (</w:t>
      </w:r>
      <w:proofErr w:type="spellStart"/>
      <w:r w:rsidRPr="00E949FD">
        <w:rPr>
          <w:bCs/>
          <w:sz w:val="24"/>
          <w:szCs w:val="24"/>
        </w:rPr>
        <w:t>Rtv</w:t>
      </w:r>
      <w:proofErr w:type="spellEnd"/>
      <w:r w:rsidRPr="00E949FD">
        <w:rPr>
          <w:bCs/>
          <w:sz w:val="24"/>
          <w:szCs w:val="24"/>
        </w:rPr>
        <w:t>.)</w:t>
      </w:r>
      <w:r>
        <w:rPr>
          <w:bCs/>
          <w:sz w:val="24"/>
          <w:szCs w:val="24"/>
        </w:rPr>
        <w:t>,</w:t>
      </w:r>
    </w:p>
    <w:p w:rsidR="00483DA8" w:rsidRDefault="00483DA8" w:rsidP="00483DA8">
      <w:pPr>
        <w:numPr>
          <w:ilvl w:val="0"/>
          <w:numId w:val="115"/>
        </w:numPr>
        <w:autoSpaceDE w:val="0"/>
        <w:autoSpaceDN w:val="0"/>
        <w:adjustRightInd w:val="0"/>
        <w:jc w:val="both"/>
        <w:rPr>
          <w:bCs/>
          <w:sz w:val="24"/>
          <w:szCs w:val="24"/>
        </w:rPr>
      </w:pPr>
      <w:r w:rsidRPr="00E949FD">
        <w:rPr>
          <w:bCs/>
          <w:sz w:val="24"/>
          <w:szCs w:val="24"/>
        </w:rPr>
        <w:t xml:space="preserve">a közterület-felügyeletről szóló 1999. évi LXIII: törvény </w:t>
      </w:r>
      <w:r>
        <w:rPr>
          <w:bCs/>
          <w:sz w:val="24"/>
          <w:szCs w:val="24"/>
        </w:rPr>
        <w:t>(</w:t>
      </w:r>
      <w:proofErr w:type="spellStart"/>
      <w:r w:rsidRPr="00E949FD">
        <w:rPr>
          <w:bCs/>
          <w:sz w:val="24"/>
          <w:szCs w:val="24"/>
        </w:rPr>
        <w:t>Kftv</w:t>
      </w:r>
      <w:proofErr w:type="spellEnd"/>
      <w:r w:rsidRPr="00E949FD">
        <w:rPr>
          <w:bCs/>
          <w:sz w:val="24"/>
          <w:szCs w:val="24"/>
        </w:rPr>
        <w:t>.)</w:t>
      </w:r>
      <w:r>
        <w:rPr>
          <w:bCs/>
          <w:sz w:val="24"/>
          <w:szCs w:val="24"/>
        </w:rPr>
        <w:t>,</w:t>
      </w:r>
    </w:p>
    <w:p w:rsidR="00483DA8" w:rsidRPr="00E949FD" w:rsidRDefault="00483DA8" w:rsidP="00483DA8">
      <w:pPr>
        <w:numPr>
          <w:ilvl w:val="0"/>
          <w:numId w:val="115"/>
        </w:numPr>
        <w:autoSpaceDE w:val="0"/>
        <w:autoSpaceDN w:val="0"/>
        <w:adjustRightInd w:val="0"/>
        <w:jc w:val="both"/>
        <w:rPr>
          <w:bCs/>
          <w:sz w:val="24"/>
          <w:szCs w:val="24"/>
        </w:rPr>
      </w:pPr>
      <w:r>
        <w:rPr>
          <w:bCs/>
          <w:sz w:val="24"/>
          <w:szCs w:val="24"/>
        </w:rPr>
        <w:t>a polgárőrségről és a polgárőri tevékenység szabályairól szóló 2011. évi CLXV. törvény,</w:t>
      </w:r>
    </w:p>
    <w:p w:rsidR="00483DA8" w:rsidRPr="00E949FD" w:rsidRDefault="00483DA8" w:rsidP="00483DA8">
      <w:pPr>
        <w:numPr>
          <w:ilvl w:val="0"/>
          <w:numId w:val="115"/>
        </w:numPr>
        <w:autoSpaceDE w:val="0"/>
        <w:autoSpaceDN w:val="0"/>
        <w:adjustRightInd w:val="0"/>
        <w:jc w:val="both"/>
        <w:rPr>
          <w:bCs/>
          <w:sz w:val="24"/>
          <w:szCs w:val="24"/>
        </w:rPr>
      </w:pPr>
      <w:r w:rsidRPr="00E949FD">
        <w:rPr>
          <w:bCs/>
          <w:sz w:val="24"/>
          <w:szCs w:val="24"/>
        </w:rPr>
        <w:t xml:space="preserve">a személy – és vagyonvédelmi, valamint a magánnyomozói tevékenység szabályairól szóló 2005. évi </w:t>
      </w:r>
      <w:r>
        <w:rPr>
          <w:bCs/>
          <w:sz w:val="24"/>
          <w:szCs w:val="24"/>
        </w:rPr>
        <w:t>C</w:t>
      </w:r>
      <w:r w:rsidRPr="00E949FD">
        <w:rPr>
          <w:bCs/>
          <w:sz w:val="24"/>
          <w:szCs w:val="24"/>
        </w:rPr>
        <w:t>XXXIII. törvény</w:t>
      </w:r>
      <w:r>
        <w:rPr>
          <w:bCs/>
          <w:sz w:val="24"/>
          <w:szCs w:val="24"/>
        </w:rPr>
        <w:t xml:space="preserve"> (</w:t>
      </w:r>
      <w:proofErr w:type="spellStart"/>
      <w:r>
        <w:rPr>
          <w:bCs/>
          <w:sz w:val="24"/>
          <w:szCs w:val="24"/>
        </w:rPr>
        <w:t>SZVmt</w:t>
      </w:r>
      <w:proofErr w:type="spellEnd"/>
      <w:r>
        <w:rPr>
          <w:bCs/>
          <w:sz w:val="24"/>
          <w:szCs w:val="24"/>
        </w:rPr>
        <w:t>.),</w:t>
      </w:r>
    </w:p>
    <w:p w:rsidR="00483DA8" w:rsidRPr="00E949FD" w:rsidRDefault="00483DA8" w:rsidP="00483DA8">
      <w:pPr>
        <w:numPr>
          <w:ilvl w:val="0"/>
          <w:numId w:val="115"/>
        </w:numPr>
        <w:autoSpaceDE w:val="0"/>
        <w:autoSpaceDN w:val="0"/>
        <w:adjustRightInd w:val="0"/>
        <w:jc w:val="both"/>
        <w:rPr>
          <w:bCs/>
          <w:sz w:val="24"/>
          <w:szCs w:val="24"/>
        </w:rPr>
      </w:pPr>
      <w:r w:rsidRPr="00E949FD">
        <w:rPr>
          <w:bCs/>
          <w:sz w:val="24"/>
          <w:szCs w:val="24"/>
        </w:rPr>
        <w:t>a Polgári Tör</w:t>
      </w:r>
      <w:r>
        <w:rPr>
          <w:bCs/>
          <w:sz w:val="24"/>
          <w:szCs w:val="24"/>
        </w:rPr>
        <w:t>vénykönyvről szóló 2013. évi V.</w:t>
      </w:r>
      <w:r w:rsidRPr="00E949FD">
        <w:rPr>
          <w:bCs/>
          <w:sz w:val="24"/>
          <w:szCs w:val="24"/>
        </w:rPr>
        <w:t xml:space="preserve"> törvény (Ptk</w:t>
      </w:r>
      <w:r>
        <w:rPr>
          <w:bCs/>
          <w:sz w:val="24"/>
          <w:szCs w:val="24"/>
        </w:rPr>
        <w:t>.</w:t>
      </w:r>
      <w:r w:rsidRPr="00E949FD">
        <w:rPr>
          <w:bCs/>
          <w:sz w:val="24"/>
          <w:szCs w:val="24"/>
        </w:rPr>
        <w:t>)</w:t>
      </w:r>
      <w:r>
        <w:rPr>
          <w:bCs/>
          <w:sz w:val="24"/>
          <w:szCs w:val="24"/>
        </w:rPr>
        <w:t>,</w:t>
      </w:r>
    </w:p>
    <w:p w:rsidR="00483DA8" w:rsidRPr="00E949FD" w:rsidRDefault="00483DA8" w:rsidP="00483DA8">
      <w:pPr>
        <w:numPr>
          <w:ilvl w:val="0"/>
          <w:numId w:val="115"/>
        </w:numPr>
        <w:autoSpaceDE w:val="0"/>
        <w:autoSpaceDN w:val="0"/>
        <w:adjustRightInd w:val="0"/>
        <w:jc w:val="both"/>
        <w:rPr>
          <w:bCs/>
          <w:sz w:val="24"/>
          <w:szCs w:val="24"/>
        </w:rPr>
      </w:pPr>
      <w:r w:rsidRPr="00E949FD">
        <w:rPr>
          <w:bCs/>
          <w:sz w:val="24"/>
          <w:szCs w:val="24"/>
        </w:rPr>
        <w:t>a Büntető Tö</w:t>
      </w:r>
      <w:r>
        <w:rPr>
          <w:bCs/>
          <w:sz w:val="24"/>
          <w:szCs w:val="24"/>
        </w:rPr>
        <w:t>rvénykönyvről szóló 2012. évi C</w:t>
      </w:r>
      <w:r w:rsidRPr="00E949FD">
        <w:rPr>
          <w:bCs/>
          <w:sz w:val="24"/>
          <w:szCs w:val="24"/>
        </w:rPr>
        <w:t>. törvény (Btk.)</w:t>
      </w:r>
      <w:r>
        <w:rPr>
          <w:bCs/>
          <w:sz w:val="24"/>
          <w:szCs w:val="24"/>
        </w:rPr>
        <w:t>.</w:t>
      </w:r>
    </w:p>
    <w:p w:rsidR="00483DA8" w:rsidRPr="00E949FD" w:rsidRDefault="00483DA8" w:rsidP="00483DA8">
      <w:pPr>
        <w:autoSpaceDE w:val="0"/>
        <w:autoSpaceDN w:val="0"/>
        <w:adjustRightInd w:val="0"/>
        <w:rPr>
          <w:b/>
          <w:bCs/>
          <w:sz w:val="24"/>
          <w:szCs w:val="24"/>
        </w:rPr>
      </w:pPr>
    </w:p>
    <w:p w:rsidR="00483DA8" w:rsidRPr="008C2EC7" w:rsidRDefault="00483DA8" w:rsidP="00483DA8">
      <w:pPr>
        <w:pStyle w:val="Listaszerbekezds4"/>
        <w:numPr>
          <w:ilvl w:val="1"/>
          <w:numId w:val="119"/>
        </w:numPr>
        <w:autoSpaceDE w:val="0"/>
        <w:autoSpaceDN w:val="0"/>
        <w:adjustRightInd w:val="0"/>
        <w:spacing w:after="0" w:line="240" w:lineRule="auto"/>
        <w:rPr>
          <w:rFonts w:ascii="Times New Roman" w:hAnsi="Times New Roman"/>
          <w:b/>
          <w:bCs/>
          <w:sz w:val="24"/>
          <w:szCs w:val="24"/>
          <w:lang w:eastAsia="hu-HU"/>
        </w:rPr>
      </w:pPr>
      <w:r>
        <w:rPr>
          <w:rFonts w:ascii="Times New Roman" w:hAnsi="Times New Roman"/>
          <w:b/>
          <w:bCs/>
          <w:sz w:val="24"/>
          <w:szCs w:val="24"/>
          <w:lang w:eastAsia="hu-HU"/>
        </w:rPr>
        <w:t xml:space="preserve"> </w:t>
      </w:r>
      <w:r w:rsidRPr="008C2EC7">
        <w:rPr>
          <w:rFonts w:ascii="Times New Roman" w:hAnsi="Times New Roman"/>
          <w:b/>
          <w:bCs/>
          <w:sz w:val="24"/>
          <w:szCs w:val="24"/>
          <w:lang w:eastAsia="hu-HU"/>
        </w:rPr>
        <w:t xml:space="preserve">A </w:t>
      </w:r>
      <w:r>
        <w:rPr>
          <w:rFonts w:ascii="Times New Roman" w:hAnsi="Times New Roman"/>
          <w:b/>
          <w:bCs/>
          <w:sz w:val="24"/>
          <w:szCs w:val="24"/>
          <w:lang w:eastAsia="hu-HU"/>
        </w:rPr>
        <w:t>t</w:t>
      </w:r>
      <w:r w:rsidRPr="008C2EC7">
        <w:rPr>
          <w:rFonts w:ascii="Times New Roman" w:hAnsi="Times New Roman"/>
          <w:b/>
          <w:bCs/>
          <w:sz w:val="24"/>
          <w:szCs w:val="24"/>
          <w:lang w:eastAsia="hu-HU"/>
        </w:rPr>
        <w:t>érfigyelő rendsze</w:t>
      </w:r>
      <w:r>
        <w:rPr>
          <w:rFonts w:ascii="Times New Roman" w:hAnsi="Times New Roman"/>
          <w:b/>
          <w:bCs/>
          <w:sz w:val="24"/>
          <w:szCs w:val="24"/>
          <w:lang w:eastAsia="hu-HU"/>
        </w:rPr>
        <w:t>r</w:t>
      </w:r>
      <w:r w:rsidRPr="008C2EC7">
        <w:rPr>
          <w:rFonts w:ascii="Times New Roman" w:hAnsi="Times New Roman"/>
          <w:b/>
          <w:bCs/>
          <w:sz w:val="24"/>
          <w:szCs w:val="24"/>
          <w:lang w:eastAsia="hu-HU"/>
        </w:rPr>
        <w:t>:</w:t>
      </w:r>
    </w:p>
    <w:p w:rsidR="00483DA8" w:rsidRPr="00E949FD" w:rsidRDefault="00483DA8" w:rsidP="00483DA8">
      <w:pPr>
        <w:autoSpaceDE w:val="0"/>
        <w:autoSpaceDN w:val="0"/>
        <w:adjustRightInd w:val="0"/>
        <w:rPr>
          <w:b/>
          <w:bCs/>
          <w:sz w:val="24"/>
          <w:szCs w:val="24"/>
        </w:rPr>
      </w:pPr>
    </w:p>
    <w:p w:rsidR="00483DA8" w:rsidRDefault="00483DA8" w:rsidP="00483DA8">
      <w:pPr>
        <w:jc w:val="both"/>
        <w:rPr>
          <w:sz w:val="24"/>
          <w:szCs w:val="24"/>
        </w:rPr>
      </w:pPr>
      <w:r w:rsidRPr="00E949FD">
        <w:rPr>
          <w:sz w:val="24"/>
          <w:szCs w:val="24"/>
        </w:rPr>
        <w:t xml:space="preserve">A </w:t>
      </w:r>
      <w:r>
        <w:rPr>
          <w:sz w:val="24"/>
          <w:szCs w:val="24"/>
        </w:rPr>
        <w:t>t</w:t>
      </w:r>
      <w:r w:rsidRPr="00E949FD">
        <w:rPr>
          <w:sz w:val="24"/>
          <w:szCs w:val="24"/>
        </w:rPr>
        <w:t xml:space="preserve">érfigyelő </w:t>
      </w:r>
      <w:r>
        <w:rPr>
          <w:sz w:val="24"/>
          <w:szCs w:val="24"/>
        </w:rPr>
        <w:t>r</w:t>
      </w:r>
      <w:r w:rsidRPr="00E949FD">
        <w:rPr>
          <w:sz w:val="24"/>
          <w:szCs w:val="24"/>
        </w:rPr>
        <w:t>endszer azon műszaki eszközök</w:t>
      </w:r>
      <w:r>
        <w:rPr>
          <w:sz w:val="24"/>
          <w:szCs w:val="24"/>
        </w:rPr>
        <w:t xml:space="preserve"> és megoldások</w:t>
      </w:r>
      <w:r w:rsidRPr="00E949FD">
        <w:rPr>
          <w:sz w:val="24"/>
          <w:szCs w:val="24"/>
        </w:rPr>
        <w:t xml:space="preserve"> összessége</w:t>
      </w:r>
      <w:r>
        <w:rPr>
          <w:sz w:val="24"/>
          <w:szCs w:val="24"/>
        </w:rPr>
        <w:t>, amely biztosítja a közterületen történő</w:t>
      </w:r>
      <w:r w:rsidRPr="00E949FD">
        <w:rPr>
          <w:sz w:val="24"/>
          <w:szCs w:val="24"/>
        </w:rPr>
        <w:t xml:space="preserve"> </w:t>
      </w:r>
      <w:r>
        <w:rPr>
          <w:sz w:val="24"/>
          <w:szCs w:val="24"/>
        </w:rPr>
        <w:t xml:space="preserve">álló- és mozgó </w:t>
      </w:r>
      <w:r w:rsidRPr="00E949FD">
        <w:rPr>
          <w:sz w:val="24"/>
          <w:szCs w:val="24"/>
        </w:rPr>
        <w:t>képfelvétel jogszabályban előírt módon tört</w:t>
      </w:r>
      <w:r>
        <w:rPr>
          <w:sz w:val="24"/>
          <w:szCs w:val="24"/>
        </w:rPr>
        <w:t>énő rögzítését, tárolását és felhasználását.</w:t>
      </w:r>
    </w:p>
    <w:p w:rsidR="00483DA8" w:rsidRDefault="00483DA8" w:rsidP="00483DA8">
      <w:pPr>
        <w:jc w:val="both"/>
        <w:rPr>
          <w:sz w:val="24"/>
          <w:szCs w:val="24"/>
        </w:rPr>
      </w:pPr>
    </w:p>
    <w:p w:rsidR="00483DA8" w:rsidRDefault="00483DA8" w:rsidP="00483DA8">
      <w:pPr>
        <w:autoSpaceDE w:val="0"/>
        <w:autoSpaceDN w:val="0"/>
        <w:adjustRightInd w:val="0"/>
        <w:jc w:val="both"/>
        <w:rPr>
          <w:color w:val="000000"/>
          <w:sz w:val="24"/>
          <w:szCs w:val="24"/>
        </w:rPr>
      </w:pPr>
      <w:r w:rsidRPr="00E949FD">
        <w:rPr>
          <w:color w:val="000000"/>
          <w:sz w:val="24"/>
          <w:szCs w:val="24"/>
        </w:rPr>
        <w:t>A képfelvevő</w:t>
      </w:r>
      <w:r>
        <w:rPr>
          <w:color w:val="000000"/>
          <w:sz w:val="24"/>
          <w:szCs w:val="24"/>
        </w:rPr>
        <w:t>k</w:t>
      </w:r>
      <w:r w:rsidRPr="00E949FD">
        <w:rPr>
          <w:color w:val="000000"/>
          <w:sz w:val="24"/>
          <w:szCs w:val="24"/>
        </w:rPr>
        <w:t xml:space="preserve"> által megfigyelt területre belépő személyek tájékoztatását </w:t>
      </w:r>
      <w:r>
        <w:rPr>
          <w:color w:val="000000"/>
          <w:sz w:val="24"/>
          <w:szCs w:val="24"/>
        </w:rPr>
        <w:t xml:space="preserve">elősegítő módon figyelemfelhívó </w:t>
      </w:r>
      <w:r w:rsidRPr="00E949FD">
        <w:rPr>
          <w:color w:val="000000"/>
          <w:sz w:val="24"/>
          <w:szCs w:val="24"/>
        </w:rPr>
        <w:t>jelzést, ismertetést kell elhelyezni a képfelvevők elhelyezéséről, az ada</w:t>
      </w:r>
      <w:r>
        <w:rPr>
          <w:color w:val="000000"/>
          <w:sz w:val="24"/>
          <w:szCs w:val="24"/>
        </w:rPr>
        <w:t xml:space="preserve">tkezelés </w:t>
      </w:r>
      <w:proofErr w:type="spellStart"/>
      <w:r>
        <w:rPr>
          <w:color w:val="000000"/>
          <w:sz w:val="24"/>
          <w:szCs w:val="24"/>
        </w:rPr>
        <w:t>tényéről</w:t>
      </w:r>
      <w:proofErr w:type="spellEnd"/>
      <w:r>
        <w:rPr>
          <w:color w:val="000000"/>
          <w:sz w:val="24"/>
          <w:szCs w:val="24"/>
        </w:rPr>
        <w:t xml:space="preserve"> és körülményeiről.</w:t>
      </w:r>
    </w:p>
    <w:p w:rsidR="00483DA8" w:rsidRDefault="00483DA8" w:rsidP="00483DA8">
      <w:pPr>
        <w:autoSpaceDE w:val="0"/>
        <w:autoSpaceDN w:val="0"/>
        <w:adjustRightInd w:val="0"/>
        <w:jc w:val="both"/>
        <w:rPr>
          <w:color w:val="000000"/>
          <w:sz w:val="24"/>
          <w:szCs w:val="24"/>
        </w:rPr>
      </w:pPr>
    </w:p>
    <w:p w:rsidR="00483DA8" w:rsidRPr="00E949FD" w:rsidRDefault="00483DA8" w:rsidP="00483DA8">
      <w:pPr>
        <w:autoSpaceDE w:val="0"/>
        <w:autoSpaceDN w:val="0"/>
        <w:adjustRightInd w:val="0"/>
        <w:jc w:val="both"/>
        <w:rPr>
          <w:sz w:val="24"/>
          <w:szCs w:val="24"/>
        </w:rPr>
      </w:pPr>
      <w:r w:rsidRPr="00E949FD">
        <w:rPr>
          <w:sz w:val="24"/>
          <w:szCs w:val="24"/>
        </w:rPr>
        <w:t>Jogszerűnek minősül a felvétel készítése, ha a személyek a képrögzítéshez nyilatkozattal hozzájárultak, vagy ráutaló magatartással /</w:t>
      </w:r>
      <w:proofErr w:type="spellStart"/>
      <w:r w:rsidRPr="00E949FD">
        <w:rPr>
          <w:sz w:val="24"/>
          <w:szCs w:val="24"/>
        </w:rPr>
        <w:t>pl</w:t>
      </w:r>
      <w:proofErr w:type="spellEnd"/>
      <w:r>
        <w:rPr>
          <w:sz w:val="24"/>
          <w:szCs w:val="24"/>
        </w:rPr>
        <w:t>: kamerával megfigyelt területre való belépéssel és ott tartózkodással</w:t>
      </w:r>
      <w:r w:rsidRPr="00E949FD">
        <w:rPr>
          <w:sz w:val="24"/>
          <w:szCs w:val="24"/>
        </w:rPr>
        <w:t>/ hozzájárulnak.</w:t>
      </w:r>
    </w:p>
    <w:p w:rsidR="00483DA8" w:rsidRDefault="00483DA8" w:rsidP="00483DA8">
      <w:pPr>
        <w:jc w:val="both"/>
        <w:rPr>
          <w:sz w:val="24"/>
          <w:szCs w:val="24"/>
        </w:rPr>
      </w:pPr>
    </w:p>
    <w:p w:rsidR="00483DA8" w:rsidRPr="009F0FBA" w:rsidRDefault="00483DA8" w:rsidP="00483DA8">
      <w:pPr>
        <w:pStyle w:val="Listaszerbekezds4"/>
        <w:numPr>
          <w:ilvl w:val="1"/>
          <w:numId w:val="119"/>
        </w:numPr>
        <w:spacing w:after="0"/>
        <w:jc w:val="both"/>
        <w:rPr>
          <w:rFonts w:ascii="Times New Roman" w:hAnsi="Times New Roman"/>
          <w:b/>
          <w:sz w:val="24"/>
          <w:szCs w:val="24"/>
        </w:rPr>
      </w:pPr>
      <w:r w:rsidRPr="009F0FBA">
        <w:rPr>
          <w:rFonts w:ascii="Times New Roman" w:hAnsi="Times New Roman"/>
          <w:b/>
          <w:sz w:val="24"/>
          <w:szCs w:val="24"/>
        </w:rPr>
        <w:t xml:space="preserve"> A kamerák kihelyezése</w:t>
      </w:r>
    </w:p>
    <w:p w:rsidR="00483DA8" w:rsidRDefault="00483DA8" w:rsidP="00483DA8">
      <w:pPr>
        <w:jc w:val="both"/>
        <w:rPr>
          <w:sz w:val="24"/>
          <w:szCs w:val="24"/>
        </w:rPr>
      </w:pPr>
    </w:p>
    <w:p w:rsidR="00483DA8" w:rsidRDefault="00483DA8" w:rsidP="00483DA8">
      <w:pPr>
        <w:jc w:val="both"/>
        <w:rPr>
          <w:sz w:val="24"/>
          <w:szCs w:val="24"/>
        </w:rPr>
      </w:pPr>
      <w:r w:rsidRPr="0080445E">
        <w:rPr>
          <w:sz w:val="24"/>
          <w:szCs w:val="24"/>
        </w:rPr>
        <w:t xml:space="preserve">A térfigyelő kamerák a településre bevezető utak mentén, nagyobb útkereszteződések, </w:t>
      </w:r>
      <w:r>
        <w:rPr>
          <w:sz w:val="24"/>
          <w:szCs w:val="24"/>
        </w:rPr>
        <w:t xml:space="preserve">nagyobb forgalmú helyek, </w:t>
      </w:r>
      <w:r w:rsidRPr="0080445E">
        <w:rPr>
          <w:sz w:val="24"/>
          <w:szCs w:val="24"/>
        </w:rPr>
        <w:t>valamint a köz- és önkormányzati intézmények közelében kerültek látható módon kihelyezésre</w:t>
      </w:r>
      <w:r>
        <w:rPr>
          <w:sz w:val="24"/>
          <w:szCs w:val="24"/>
        </w:rPr>
        <w:t xml:space="preserve">, a rendőrséggel egyeztetett helyszíneken. </w:t>
      </w:r>
    </w:p>
    <w:p w:rsidR="00483DA8" w:rsidRDefault="00483DA8" w:rsidP="00483DA8">
      <w:pPr>
        <w:jc w:val="both"/>
        <w:rPr>
          <w:sz w:val="24"/>
          <w:szCs w:val="24"/>
        </w:rPr>
      </w:pPr>
    </w:p>
    <w:p w:rsidR="00483DA8" w:rsidRDefault="00483DA8" w:rsidP="00483DA8">
      <w:pPr>
        <w:jc w:val="both"/>
        <w:rPr>
          <w:sz w:val="24"/>
          <w:szCs w:val="24"/>
        </w:rPr>
      </w:pPr>
    </w:p>
    <w:p w:rsidR="0083214E" w:rsidRDefault="0083214E" w:rsidP="00483DA8">
      <w:pPr>
        <w:jc w:val="both"/>
        <w:rPr>
          <w:sz w:val="24"/>
          <w:szCs w:val="24"/>
        </w:rPr>
      </w:pPr>
    </w:p>
    <w:p w:rsidR="0083214E" w:rsidRDefault="0083214E" w:rsidP="00483DA8">
      <w:pPr>
        <w:jc w:val="both"/>
        <w:rPr>
          <w:sz w:val="24"/>
          <w:szCs w:val="24"/>
        </w:rPr>
      </w:pPr>
    </w:p>
    <w:p w:rsidR="0083214E" w:rsidRDefault="0083214E" w:rsidP="00483DA8">
      <w:pPr>
        <w:jc w:val="both"/>
        <w:rPr>
          <w:sz w:val="24"/>
          <w:szCs w:val="24"/>
        </w:rPr>
      </w:pPr>
    </w:p>
    <w:p w:rsidR="0083214E" w:rsidRDefault="0083214E" w:rsidP="00483DA8">
      <w:pPr>
        <w:jc w:val="both"/>
        <w:rPr>
          <w:sz w:val="24"/>
          <w:szCs w:val="24"/>
        </w:rPr>
      </w:pPr>
    </w:p>
    <w:p w:rsidR="0083214E" w:rsidRDefault="0083214E" w:rsidP="00483DA8">
      <w:pPr>
        <w:jc w:val="both"/>
        <w:rPr>
          <w:sz w:val="24"/>
          <w:szCs w:val="24"/>
        </w:rPr>
      </w:pPr>
    </w:p>
    <w:p w:rsidR="0083214E" w:rsidRDefault="0083214E" w:rsidP="00483DA8">
      <w:pPr>
        <w:jc w:val="both"/>
        <w:rPr>
          <w:sz w:val="24"/>
          <w:szCs w:val="24"/>
        </w:rPr>
      </w:pPr>
    </w:p>
    <w:p w:rsidR="00483DA8" w:rsidRDefault="00483DA8" w:rsidP="00483DA8">
      <w:pPr>
        <w:jc w:val="both"/>
        <w:rPr>
          <w:sz w:val="24"/>
          <w:szCs w:val="24"/>
        </w:rPr>
      </w:pPr>
    </w:p>
    <w:p w:rsidR="00483DA8" w:rsidRDefault="00483DA8" w:rsidP="00483DA8">
      <w:pPr>
        <w:jc w:val="both"/>
        <w:rPr>
          <w:sz w:val="24"/>
          <w:szCs w:val="24"/>
        </w:rPr>
      </w:pPr>
      <w:r>
        <w:rPr>
          <w:sz w:val="24"/>
          <w:szCs w:val="24"/>
        </w:rPr>
        <w:t>A kamerák a következő helyen kerülnek kihelyezésre, az emberi termetnél magasabb oszlopra vagy épület homlokzatára szerelt műszaki megoldással:</w:t>
      </w:r>
    </w:p>
    <w:p w:rsidR="00483DA8" w:rsidRDefault="00483DA8" w:rsidP="00483DA8">
      <w:pPr>
        <w:jc w:val="both"/>
        <w:rPr>
          <w:sz w:val="24"/>
          <w:szCs w:val="24"/>
        </w:rPr>
      </w:pPr>
    </w:p>
    <w:tbl>
      <w:tblPr>
        <w:tblW w:w="7642" w:type="dxa"/>
        <w:tblInd w:w="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0"/>
        <w:gridCol w:w="4304"/>
        <w:gridCol w:w="2698"/>
      </w:tblGrid>
      <w:tr w:rsidR="00483DA8" w:rsidRPr="00B85F6B" w:rsidTr="00483DA8">
        <w:tc>
          <w:tcPr>
            <w:tcW w:w="640" w:type="dxa"/>
          </w:tcPr>
          <w:p w:rsidR="00483DA8" w:rsidRPr="00B85F6B" w:rsidRDefault="00483DA8" w:rsidP="00483DA8">
            <w:pPr>
              <w:jc w:val="both"/>
              <w:rPr>
                <w:b/>
                <w:bCs/>
                <w:sz w:val="24"/>
                <w:szCs w:val="24"/>
              </w:rPr>
            </w:pPr>
          </w:p>
        </w:tc>
        <w:tc>
          <w:tcPr>
            <w:tcW w:w="4304" w:type="dxa"/>
          </w:tcPr>
          <w:p w:rsidR="00483DA8" w:rsidRPr="00B85F6B" w:rsidRDefault="00483DA8" w:rsidP="00483DA8">
            <w:pPr>
              <w:jc w:val="center"/>
              <w:rPr>
                <w:b/>
                <w:bCs/>
                <w:sz w:val="24"/>
                <w:szCs w:val="24"/>
              </w:rPr>
            </w:pPr>
            <w:r w:rsidRPr="00B85F6B">
              <w:rPr>
                <w:b/>
                <w:bCs/>
                <w:sz w:val="24"/>
                <w:szCs w:val="24"/>
              </w:rPr>
              <w:t>Helyszín</w:t>
            </w:r>
          </w:p>
        </w:tc>
        <w:tc>
          <w:tcPr>
            <w:tcW w:w="2698" w:type="dxa"/>
          </w:tcPr>
          <w:p w:rsidR="00483DA8" w:rsidRPr="00B85F6B" w:rsidRDefault="00483DA8" w:rsidP="00483DA8">
            <w:pPr>
              <w:jc w:val="center"/>
              <w:rPr>
                <w:b/>
                <w:bCs/>
                <w:sz w:val="24"/>
                <w:szCs w:val="24"/>
              </w:rPr>
            </w:pPr>
            <w:r w:rsidRPr="00B85F6B">
              <w:rPr>
                <w:b/>
                <w:bCs/>
                <w:sz w:val="24"/>
                <w:szCs w:val="24"/>
              </w:rPr>
              <w:t>Térfigyelő rendszer funkciója</w:t>
            </w:r>
          </w:p>
        </w:tc>
      </w:tr>
      <w:tr w:rsidR="00483DA8" w:rsidRPr="00B85F6B" w:rsidTr="00483DA8">
        <w:tc>
          <w:tcPr>
            <w:tcW w:w="640" w:type="dxa"/>
          </w:tcPr>
          <w:p w:rsidR="00483DA8" w:rsidRPr="00B85F6B" w:rsidRDefault="00483DA8" w:rsidP="00483DA8">
            <w:pPr>
              <w:jc w:val="both"/>
              <w:rPr>
                <w:sz w:val="24"/>
                <w:szCs w:val="24"/>
              </w:rPr>
            </w:pPr>
            <w:r w:rsidRPr="00B85F6B">
              <w:rPr>
                <w:sz w:val="24"/>
                <w:szCs w:val="24"/>
              </w:rPr>
              <w:t>1.</w:t>
            </w:r>
          </w:p>
        </w:tc>
        <w:tc>
          <w:tcPr>
            <w:tcW w:w="4304" w:type="dxa"/>
          </w:tcPr>
          <w:p w:rsidR="00483DA8" w:rsidRPr="00B85F6B" w:rsidRDefault="00483DA8" w:rsidP="00483DA8">
            <w:pPr>
              <w:jc w:val="both"/>
              <w:rPr>
                <w:sz w:val="24"/>
                <w:szCs w:val="24"/>
              </w:rPr>
            </w:pPr>
            <w:r w:rsidRPr="00B85F6B">
              <w:rPr>
                <w:sz w:val="24"/>
                <w:szCs w:val="24"/>
              </w:rPr>
              <w:t>Madarasi út Kálvin utca kereszteződése (Gimnázium épülete)</w:t>
            </w:r>
          </w:p>
        </w:tc>
        <w:tc>
          <w:tcPr>
            <w:tcW w:w="2698" w:type="dxa"/>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Pr>
          <w:p w:rsidR="00483DA8" w:rsidRPr="00B85F6B" w:rsidRDefault="00483DA8" w:rsidP="00483DA8">
            <w:pPr>
              <w:jc w:val="both"/>
              <w:rPr>
                <w:sz w:val="24"/>
                <w:szCs w:val="24"/>
              </w:rPr>
            </w:pPr>
            <w:r w:rsidRPr="00B85F6B">
              <w:rPr>
                <w:sz w:val="24"/>
                <w:szCs w:val="24"/>
              </w:rPr>
              <w:t>2.</w:t>
            </w:r>
          </w:p>
        </w:tc>
        <w:tc>
          <w:tcPr>
            <w:tcW w:w="4304" w:type="dxa"/>
          </w:tcPr>
          <w:p w:rsidR="00483DA8" w:rsidRPr="00B85F6B" w:rsidRDefault="00483DA8" w:rsidP="00483DA8">
            <w:pPr>
              <w:jc w:val="both"/>
              <w:rPr>
                <w:sz w:val="24"/>
                <w:szCs w:val="24"/>
              </w:rPr>
            </w:pPr>
            <w:r w:rsidRPr="00B85F6B">
              <w:rPr>
                <w:sz w:val="24"/>
                <w:szCs w:val="24"/>
              </w:rPr>
              <w:t>Kossuth tér Nagykunsági Áruház épülete</w:t>
            </w:r>
          </w:p>
        </w:tc>
        <w:tc>
          <w:tcPr>
            <w:tcW w:w="2698" w:type="dxa"/>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Pr>
          <w:p w:rsidR="00483DA8" w:rsidRPr="00B85F6B" w:rsidRDefault="00483DA8" w:rsidP="00483DA8">
            <w:pPr>
              <w:jc w:val="both"/>
              <w:rPr>
                <w:sz w:val="24"/>
                <w:szCs w:val="24"/>
              </w:rPr>
            </w:pPr>
            <w:r w:rsidRPr="00B85F6B">
              <w:rPr>
                <w:sz w:val="24"/>
                <w:szCs w:val="24"/>
              </w:rPr>
              <w:t>3.</w:t>
            </w:r>
          </w:p>
        </w:tc>
        <w:tc>
          <w:tcPr>
            <w:tcW w:w="4304" w:type="dxa"/>
          </w:tcPr>
          <w:p w:rsidR="00483DA8" w:rsidRPr="00B85F6B" w:rsidRDefault="00483DA8" w:rsidP="00483DA8">
            <w:pPr>
              <w:jc w:val="both"/>
              <w:rPr>
                <w:sz w:val="24"/>
                <w:szCs w:val="24"/>
              </w:rPr>
            </w:pPr>
            <w:r w:rsidRPr="00B85F6B">
              <w:rPr>
                <w:sz w:val="24"/>
                <w:szCs w:val="24"/>
              </w:rPr>
              <w:t>Kossuth tér Széchenyi sugárút felőli vége</w:t>
            </w:r>
          </w:p>
        </w:tc>
        <w:tc>
          <w:tcPr>
            <w:tcW w:w="2698" w:type="dxa"/>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Pr>
          <w:p w:rsidR="00483DA8" w:rsidRPr="00B85F6B" w:rsidRDefault="00483DA8" w:rsidP="00483DA8">
            <w:pPr>
              <w:jc w:val="both"/>
              <w:rPr>
                <w:sz w:val="24"/>
                <w:szCs w:val="24"/>
              </w:rPr>
            </w:pPr>
            <w:r w:rsidRPr="00B85F6B">
              <w:rPr>
                <w:sz w:val="24"/>
                <w:szCs w:val="24"/>
              </w:rPr>
              <w:t>4.</w:t>
            </w:r>
          </w:p>
        </w:tc>
        <w:tc>
          <w:tcPr>
            <w:tcW w:w="4304" w:type="dxa"/>
          </w:tcPr>
          <w:p w:rsidR="00483DA8" w:rsidRPr="00B85F6B" w:rsidRDefault="00483DA8" w:rsidP="00483DA8">
            <w:pPr>
              <w:jc w:val="both"/>
              <w:rPr>
                <w:sz w:val="24"/>
                <w:szCs w:val="24"/>
              </w:rPr>
            </w:pPr>
            <w:r w:rsidRPr="00B85F6B">
              <w:rPr>
                <w:sz w:val="24"/>
                <w:szCs w:val="24"/>
              </w:rPr>
              <w:t>Kacsóh utca Kertész József utca kereszteződése</w:t>
            </w:r>
          </w:p>
        </w:tc>
        <w:tc>
          <w:tcPr>
            <w:tcW w:w="2698" w:type="dxa"/>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Pr>
          <w:p w:rsidR="00483DA8" w:rsidRPr="00B85F6B" w:rsidRDefault="00483DA8" w:rsidP="00483DA8">
            <w:pPr>
              <w:jc w:val="both"/>
              <w:rPr>
                <w:sz w:val="24"/>
                <w:szCs w:val="24"/>
              </w:rPr>
            </w:pPr>
            <w:r w:rsidRPr="00B85F6B">
              <w:rPr>
                <w:sz w:val="24"/>
                <w:szCs w:val="24"/>
              </w:rPr>
              <w:t>5.</w:t>
            </w:r>
          </w:p>
        </w:tc>
        <w:tc>
          <w:tcPr>
            <w:tcW w:w="4304" w:type="dxa"/>
          </w:tcPr>
          <w:p w:rsidR="00483DA8" w:rsidRPr="00B85F6B" w:rsidRDefault="00483DA8" w:rsidP="00483DA8">
            <w:pPr>
              <w:jc w:val="both"/>
              <w:rPr>
                <w:sz w:val="24"/>
                <w:szCs w:val="24"/>
              </w:rPr>
            </w:pPr>
            <w:r w:rsidRPr="00B85F6B">
              <w:rPr>
                <w:sz w:val="24"/>
                <w:szCs w:val="24"/>
              </w:rPr>
              <w:t>Dózsa György út Vágóhíd utca kereszteződése</w:t>
            </w:r>
          </w:p>
        </w:tc>
        <w:tc>
          <w:tcPr>
            <w:tcW w:w="2698" w:type="dxa"/>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Pr>
          <w:p w:rsidR="00483DA8" w:rsidRPr="00B85F6B" w:rsidRDefault="00483DA8" w:rsidP="00483DA8">
            <w:pPr>
              <w:jc w:val="both"/>
              <w:rPr>
                <w:sz w:val="24"/>
                <w:szCs w:val="24"/>
              </w:rPr>
            </w:pPr>
            <w:r w:rsidRPr="00B85F6B">
              <w:rPr>
                <w:sz w:val="24"/>
                <w:szCs w:val="24"/>
              </w:rPr>
              <w:t>6.</w:t>
            </w:r>
          </w:p>
        </w:tc>
        <w:tc>
          <w:tcPr>
            <w:tcW w:w="4304" w:type="dxa"/>
          </w:tcPr>
          <w:p w:rsidR="00483DA8" w:rsidRPr="00B85F6B" w:rsidRDefault="00483DA8" w:rsidP="00483DA8">
            <w:pPr>
              <w:jc w:val="both"/>
              <w:rPr>
                <w:sz w:val="24"/>
                <w:szCs w:val="24"/>
              </w:rPr>
            </w:pPr>
            <w:r w:rsidRPr="00B85F6B">
              <w:rPr>
                <w:sz w:val="24"/>
                <w:szCs w:val="24"/>
              </w:rPr>
              <w:t>Madarasi út volt OMV benzinkút mellett</w:t>
            </w:r>
          </w:p>
        </w:tc>
        <w:tc>
          <w:tcPr>
            <w:tcW w:w="2698" w:type="dxa"/>
          </w:tcPr>
          <w:p w:rsidR="00483DA8" w:rsidRPr="00B85F6B" w:rsidRDefault="00483DA8" w:rsidP="00483DA8">
            <w:pPr>
              <w:jc w:val="center"/>
              <w:rPr>
                <w:sz w:val="24"/>
                <w:szCs w:val="24"/>
              </w:rPr>
            </w:pPr>
            <w:r w:rsidRPr="00B85F6B">
              <w:rPr>
                <w:sz w:val="24"/>
                <w:szCs w:val="24"/>
              </w:rPr>
              <w:t>térfigyelő rendszer,</w:t>
            </w:r>
          </w:p>
          <w:p w:rsidR="00483DA8" w:rsidRPr="00B85F6B" w:rsidRDefault="00483DA8" w:rsidP="00483DA8">
            <w:pPr>
              <w:jc w:val="center"/>
              <w:rPr>
                <w:sz w:val="24"/>
                <w:szCs w:val="24"/>
              </w:rPr>
            </w:pPr>
            <w:r w:rsidRPr="00B85F6B">
              <w:rPr>
                <w:sz w:val="24"/>
                <w:szCs w:val="24"/>
              </w:rPr>
              <w:t>rendszámfelismerő pont</w:t>
            </w:r>
          </w:p>
        </w:tc>
      </w:tr>
      <w:tr w:rsidR="00483DA8" w:rsidRPr="00B85F6B" w:rsidTr="00483DA8">
        <w:tc>
          <w:tcPr>
            <w:tcW w:w="640" w:type="dxa"/>
          </w:tcPr>
          <w:p w:rsidR="00483DA8" w:rsidRPr="00B85F6B" w:rsidRDefault="00483DA8" w:rsidP="00483DA8">
            <w:pPr>
              <w:jc w:val="both"/>
              <w:rPr>
                <w:sz w:val="24"/>
                <w:szCs w:val="24"/>
              </w:rPr>
            </w:pPr>
            <w:r w:rsidRPr="00B85F6B">
              <w:rPr>
                <w:sz w:val="24"/>
                <w:szCs w:val="24"/>
              </w:rPr>
              <w:t>7.</w:t>
            </w:r>
          </w:p>
        </w:tc>
        <w:tc>
          <w:tcPr>
            <w:tcW w:w="4304" w:type="dxa"/>
          </w:tcPr>
          <w:p w:rsidR="00483DA8" w:rsidRPr="00B85F6B" w:rsidRDefault="00483DA8" w:rsidP="00483DA8">
            <w:pPr>
              <w:jc w:val="both"/>
              <w:rPr>
                <w:sz w:val="24"/>
                <w:szCs w:val="24"/>
              </w:rPr>
            </w:pPr>
            <w:r w:rsidRPr="00B85F6B">
              <w:rPr>
                <w:sz w:val="24"/>
                <w:szCs w:val="24"/>
              </w:rPr>
              <w:t>Kisújszállási út volt Állatkórház előtt</w:t>
            </w:r>
          </w:p>
        </w:tc>
        <w:tc>
          <w:tcPr>
            <w:tcW w:w="2698" w:type="dxa"/>
          </w:tcPr>
          <w:p w:rsidR="00483DA8" w:rsidRPr="00B85F6B" w:rsidRDefault="00483DA8" w:rsidP="00483DA8">
            <w:pPr>
              <w:jc w:val="center"/>
              <w:rPr>
                <w:sz w:val="24"/>
                <w:szCs w:val="24"/>
              </w:rPr>
            </w:pPr>
            <w:r w:rsidRPr="00B85F6B">
              <w:rPr>
                <w:sz w:val="24"/>
                <w:szCs w:val="24"/>
              </w:rPr>
              <w:t>térfigyelő rendszer,</w:t>
            </w:r>
          </w:p>
          <w:p w:rsidR="00483DA8" w:rsidRPr="00B85F6B" w:rsidRDefault="00483DA8" w:rsidP="00483DA8">
            <w:pPr>
              <w:jc w:val="center"/>
              <w:rPr>
                <w:sz w:val="24"/>
                <w:szCs w:val="24"/>
              </w:rPr>
            </w:pPr>
            <w:r w:rsidRPr="00B85F6B">
              <w:rPr>
                <w:sz w:val="24"/>
                <w:szCs w:val="24"/>
              </w:rPr>
              <w:t>rendszámfelismerő pont</w:t>
            </w:r>
          </w:p>
        </w:tc>
      </w:tr>
      <w:tr w:rsidR="00483DA8" w:rsidRPr="00B85F6B" w:rsidTr="00483DA8">
        <w:tc>
          <w:tcPr>
            <w:tcW w:w="640" w:type="dxa"/>
          </w:tcPr>
          <w:p w:rsidR="00483DA8" w:rsidRPr="00B85F6B" w:rsidRDefault="00483DA8" w:rsidP="00483DA8">
            <w:pPr>
              <w:jc w:val="both"/>
              <w:rPr>
                <w:sz w:val="24"/>
                <w:szCs w:val="24"/>
              </w:rPr>
            </w:pPr>
            <w:r w:rsidRPr="00B85F6B">
              <w:rPr>
                <w:sz w:val="24"/>
                <w:szCs w:val="24"/>
              </w:rPr>
              <w:t>8.</w:t>
            </w:r>
          </w:p>
        </w:tc>
        <w:tc>
          <w:tcPr>
            <w:tcW w:w="4304" w:type="dxa"/>
          </w:tcPr>
          <w:p w:rsidR="00483DA8" w:rsidRPr="00B85F6B" w:rsidRDefault="00483DA8" w:rsidP="00483DA8">
            <w:pPr>
              <w:jc w:val="both"/>
              <w:rPr>
                <w:sz w:val="24"/>
                <w:szCs w:val="24"/>
              </w:rPr>
            </w:pPr>
            <w:r w:rsidRPr="00B85F6B">
              <w:rPr>
                <w:sz w:val="24"/>
                <w:szCs w:val="24"/>
              </w:rPr>
              <w:t>Gyarmati út</w:t>
            </w:r>
          </w:p>
        </w:tc>
        <w:tc>
          <w:tcPr>
            <w:tcW w:w="2698" w:type="dxa"/>
          </w:tcPr>
          <w:p w:rsidR="00483DA8" w:rsidRPr="00B85F6B" w:rsidRDefault="00483DA8" w:rsidP="00483DA8">
            <w:pPr>
              <w:jc w:val="center"/>
              <w:rPr>
                <w:sz w:val="24"/>
                <w:szCs w:val="24"/>
              </w:rPr>
            </w:pPr>
            <w:r w:rsidRPr="00B85F6B">
              <w:rPr>
                <w:sz w:val="24"/>
                <w:szCs w:val="24"/>
              </w:rPr>
              <w:t>térfigyelő rendszer,</w:t>
            </w:r>
          </w:p>
          <w:p w:rsidR="00483DA8" w:rsidRPr="00B85F6B" w:rsidRDefault="00483DA8" w:rsidP="00483DA8">
            <w:pPr>
              <w:jc w:val="center"/>
              <w:rPr>
                <w:sz w:val="24"/>
                <w:szCs w:val="24"/>
              </w:rPr>
            </w:pPr>
            <w:r w:rsidRPr="00B85F6B">
              <w:rPr>
                <w:sz w:val="24"/>
                <w:szCs w:val="24"/>
              </w:rPr>
              <w:t>rendszámfelismerő pont</w:t>
            </w:r>
          </w:p>
        </w:tc>
      </w:tr>
      <w:tr w:rsidR="00483DA8" w:rsidRPr="00B85F6B" w:rsidTr="00483DA8">
        <w:tc>
          <w:tcPr>
            <w:tcW w:w="640" w:type="dxa"/>
          </w:tcPr>
          <w:p w:rsidR="00483DA8" w:rsidRPr="00B85F6B" w:rsidRDefault="00483DA8" w:rsidP="00483DA8">
            <w:pPr>
              <w:jc w:val="both"/>
              <w:rPr>
                <w:sz w:val="24"/>
                <w:szCs w:val="24"/>
              </w:rPr>
            </w:pPr>
            <w:r w:rsidRPr="00B85F6B">
              <w:rPr>
                <w:sz w:val="24"/>
                <w:szCs w:val="24"/>
              </w:rPr>
              <w:t>9.</w:t>
            </w:r>
          </w:p>
        </w:tc>
        <w:tc>
          <w:tcPr>
            <w:tcW w:w="4304" w:type="dxa"/>
          </w:tcPr>
          <w:p w:rsidR="00483DA8" w:rsidRPr="00B85F6B" w:rsidRDefault="00483DA8" w:rsidP="00483DA8">
            <w:pPr>
              <w:jc w:val="both"/>
              <w:rPr>
                <w:sz w:val="24"/>
                <w:szCs w:val="24"/>
              </w:rPr>
            </w:pPr>
            <w:r w:rsidRPr="00B85F6B">
              <w:rPr>
                <w:sz w:val="24"/>
                <w:szCs w:val="24"/>
              </w:rPr>
              <w:t>Vasútállomás</w:t>
            </w:r>
          </w:p>
        </w:tc>
        <w:tc>
          <w:tcPr>
            <w:tcW w:w="2698" w:type="dxa"/>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rPr>
          <w:trHeight w:val="823"/>
        </w:trPr>
        <w:tc>
          <w:tcPr>
            <w:tcW w:w="640" w:type="dxa"/>
          </w:tcPr>
          <w:p w:rsidR="00483DA8" w:rsidRPr="00B85F6B" w:rsidRDefault="00483DA8" w:rsidP="00483DA8">
            <w:pPr>
              <w:jc w:val="both"/>
              <w:rPr>
                <w:sz w:val="24"/>
                <w:szCs w:val="24"/>
              </w:rPr>
            </w:pPr>
            <w:r w:rsidRPr="00B85F6B">
              <w:rPr>
                <w:sz w:val="24"/>
                <w:szCs w:val="24"/>
              </w:rPr>
              <w:t>10.</w:t>
            </w:r>
          </w:p>
        </w:tc>
        <w:tc>
          <w:tcPr>
            <w:tcW w:w="4304" w:type="dxa"/>
          </w:tcPr>
          <w:p w:rsidR="00483DA8" w:rsidRPr="00B85F6B" w:rsidRDefault="00483DA8" w:rsidP="00483DA8">
            <w:pPr>
              <w:jc w:val="both"/>
              <w:rPr>
                <w:sz w:val="24"/>
                <w:szCs w:val="24"/>
              </w:rPr>
            </w:pPr>
            <w:r w:rsidRPr="00B85F6B">
              <w:rPr>
                <w:sz w:val="24"/>
                <w:szCs w:val="24"/>
              </w:rPr>
              <w:t>Püspökladányi út PENNY Áruház előtt</w:t>
            </w:r>
          </w:p>
        </w:tc>
        <w:tc>
          <w:tcPr>
            <w:tcW w:w="2698" w:type="dxa"/>
          </w:tcPr>
          <w:p w:rsidR="00483DA8" w:rsidRPr="00B85F6B" w:rsidRDefault="00483DA8" w:rsidP="00483DA8">
            <w:pPr>
              <w:jc w:val="center"/>
              <w:rPr>
                <w:sz w:val="24"/>
                <w:szCs w:val="24"/>
              </w:rPr>
            </w:pPr>
            <w:r w:rsidRPr="00B85F6B">
              <w:rPr>
                <w:sz w:val="24"/>
                <w:szCs w:val="24"/>
              </w:rPr>
              <w:t>térfigyelő rendszer,</w:t>
            </w:r>
          </w:p>
          <w:p w:rsidR="00483DA8" w:rsidRPr="00B85F6B" w:rsidRDefault="00483DA8" w:rsidP="00483DA8">
            <w:pPr>
              <w:jc w:val="center"/>
              <w:rPr>
                <w:sz w:val="24"/>
                <w:szCs w:val="24"/>
              </w:rPr>
            </w:pPr>
            <w:r w:rsidRPr="00B85F6B">
              <w:rPr>
                <w:sz w:val="24"/>
                <w:szCs w:val="24"/>
              </w:rPr>
              <w:t>rendszámfelismerő pont</w:t>
            </w:r>
          </w:p>
        </w:tc>
      </w:tr>
      <w:tr w:rsidR="00483DA8" w:rsidRPr="00B85F6B" w:rsidTr="00483DA8">
        <w:tc>
          <w:tcPr>
            <w:tcW w:w="640" w:type="dxa"/>
          </w:tcPr>
          <w:p w:rsidR="00483DA8" w:rsidRPr="00B85F6B" w:rsidRDefault="00483DA8" w:rsidP="00483DA8">
            <w:pPr>
              <w:jc w:val="both"/>
              <w:rPr>
                <w:sz w:val="24"/>
                <w:szCs w:val="24"/>
              </w:rPr>
            </w:pPr>
            <w:r w:rsidRPr="00B85F6B">
              <w:rPr>
                <w:sz w:val="24"/>
                <w:szCs w:val="24"/>
              </w:rPr>
              <w:t>11.</w:t>
            </w:r>
          </w:p>
        </w:tc>
        <w:tc>
          <w:tcPr>
            <w:tcW w:w="4304" w:type="dxa"/>
          </w:tcPr>
          <w:p w:rsidR="00483DA8" w:rsidRPr="00B85F6B" w:rsidRDefault="00483DA8" w:rsidP="00483DA8">
            <w:pPr>
              <w:jc w:val="both"/>
              <w:rPr>
                <w:sz w:val="24"/>
                <w:szCs w:val="24"/>
              </w:rPr>
            </w:pPr>
            <w:r w:rsidRPr="00B85F6B">
              <w:rPr>
                <w:sz w:val="24"/>
                <w:szCs w:val="24"/>
              </w:rPr>
              <w:t>Széchenyi sugárút Nyár utca kereszteződése</w:t>
            </w:r>
          </w:p>
        </w:tc>
        <w:tc>
          <w:tcPr>
            <w:tcW w:w="2698" w:type="dxa"/>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Pr>
          <w:p w:rsidR="00483DA8" w:rsidRPr="00B85F6B" w:rsidRDefault="00483DA8" w:rsidP="00483DA8">
            <w:pPr>
              <w:jc w:val="both"/>
              <w:rPr>
                <w:sz w:val="24"/>
                <w:szCs w:val="24"/>
              </w:rPr>
            </w:pPr>
            <w:r w:rsidRPr="00B85F6B">
              <w:rPr>
                <w:sz w:val="24"/>
                <w:szCs w:val="24"/>
              </w:rPr>
              <w:t>12.</w:t>
            </w:r>
          </w:p>
        </w:tc>
        <w:tc>
          <w:tcPr>
            <w:tcW w:w="4304" w:type="dxa"/>
          </w:tcPr>
          <w:p w:rsidR="00483DA8" w:rsidRPr="00B85F6B" w:rsidRDefault="00483DA8" w:rsidP="00483DA8">
            <w:pPr>
              <w:jc w:val="both"/>
              <w:rPr>
                <w:sz w:val="24"/>
                <w:szCs w:val="24"/>
              </w:rPr>
            </w:pPr>
            <w:r w:rsidRPr="00B85F6B">
              <w:rPr>
                <w:sz w:val="24"/>
                <w:szCs w:val="24"/>
              </w:rPr>
              <w:t>Püspökladányi u.- Kálvin u. kereszteződés</w:t>
            </w:r>
          </w:p>
        </w:tc>
        <w:tc>
          <w:tcPr>
            <w:tcW w:w="2698" w:type="dxa"/>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13.</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Damjanich u.-Füredi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14.</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Deák krt.-Liget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15.</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 xml:space="preserve">Kátai G. u.- </w:t>
            </w:r>
            <w:proofErr w:type="spellStart"/>
            <w:r w:rsidRPr="00B85F6B">
              <w:rPr>
                <w:sz w:val="24"/>
                <w:szCs w:val="24"/>
              </w:rPr>
              <w:t>Rimaszombathy</w:t>
            </w:r>
            <w:proofErr w:type="spellEnd"/>
            <w:r w:rsidRPr="00B85F6B">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16.</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 xml:space="preserve">Damjanich </w:t>
            </w:r>
            <w:proofErr w:type="spellStart"/>
            <w:r w:rsidRPr="00B85F6B">
              <w:rPr>
                <w:sz w:val="24"/>
                <w:szCs w:val="24"/>
              </w:rPr>
              <w:t>u.-Cserepes</w:t>
            </w:r>
            <w:proofErr w:type="spellEnd"/>
            <w:r w:rsidRPr="00B85F6B">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17.</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 xml:space="preserve">Hideg </w:t>
            </w:r>
            <w:proofErr w:type="spellStart"/>
            <w:r w:rsidRPr="00B85F6B">
              <w:rPr>
                <w:sz w:val="24"/>
                <w:szCs w:val="24"/>
              </w:rPr>
              <w:t>u.-Napsugár</w:t>
            </w:r>
            <w:proofErr w:type="spellEnd"/>
            <w:r w:rsidRPr="00B85F6B">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18.</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 xml:space="preserve">Napsugár </w:t>
            </w:r>
            <w:proofErr w:type="spellStart"/>
            <w:r w:rsidRPr="00B85F6B">
              <w:rPr>
                <w:sz w:val="24"/>
                <w:szCs w:val="24"/>
              </w:rPr>
              <w:t>u.-Északi</w:t>
            </w:r>
            <w:proofErr w:type="spellEnd"/>
            <w:r w:rsidRPr="00B85F6B">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19.</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Vágóhíd u.- Daru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20.</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Vasút u.-Gyarmati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21.</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 xml:space="preserve">Arany János </w:t>
            </w:r>
            <w:proofErr w:type="spellStart"/>
            <w:r w:rsidRPr="00B85F6B">
              <w:rPr>
                <w:sz w:val="24"/>
                <w:szCs w:val="24"/>
              </w:rPr>
              <w:t>u.-Nyár</w:t>
            </w:r>
            <w:proofErr w:type="spellEnd"/>
            <w:r w:rsidRPr="00B85F6B">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22.</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Haladás u.-Báthory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23.</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 xml:space="preserve">Báthory </w:t>
            </w:r>
            <w:proofErr w:type="spellStart"/>
            <w:r w:rsidRPr="00B85F6B">
              <w:rPr>
                <w:sz w:val="24"/>
                <w:szCs w:val="24"/>
              </w:rPr>
              <w:t>u.-Pálya</w:t>
            </w:r>
            <w:proofErr w:type="spellEnd"/>
            <w:r w:rsidRPr="00B85F6B">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24.</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 xml:space="preserve">Pálya </w:t>
            </w:r>
            <w:proofErr w:type="spellStart"/>
            <w:r w:rsidRPr="00B85F6B">
              <w:rPr>
                <w:sz w:val="24"/>
                <w:szCs w:val="24"/>
              </w:rPr>
              <w:t>u.-Vajda</w:t>
            </w:r>
            <w:proofErr w:type="spellEnd"/>
            <w:r w:rsidRPr="00B85F6B">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25.</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 xml:space="preserve">Vajda </w:t>
            </w:r>
            <w:proofErr w:type="spellStart"/>
            <w:r w:rsidRPr="00B85F6B">
              <w:rPr>
                <w:sz w:val="24"/>
                <w:szCs w:val="24"/>
              </w:rPr>
              <w:t>u.-Tiszta</w:t>
            </w:r>
            <w:proofErr w:type="spellEnd"/>
            <w:r w:rsidRPr="00B85F6B">
              <w:rPr>
                <w:sz w:val="24"/>
                <w:szCs w:val="24"/>
              </w:rPr>
              <w:t xml:space="preserve"> u. kereszteződés </w:t>
            </w:r>
            <w:r w:rsidRPr="00B85F6B">
              <w:rPr>
                <w:i/>
                <w:sz w:val="24"/>
                <w:szCs w:val="24"/>
              </w:rPr>
              <w:t>2 db</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26.</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Pr>
                <w:sz w:val="24"/>
                <w:szCs w:val="24"/>
              </w:rPr>
              <w:t>Búzavirág</w:t>
            </w:r>
            <w:r w:rsidRPr="00B85F6B">
              <w:rPr>
                <w:sz w:val="24"/>
                <w:szCs w:val="24"/>
              </w:rPr>
              <w:t xml:space="preserve"> </w:t>
            </w:r>
            <w:proofErr w:type="spellStart"/>
            <w:r w:rsidRPr="00B85F6B">
              <w:rPr>
                <w:sz w:val="24"/>
                <w:szCs w:val="24"/>
              </w:rPr>
              <w:t>u.-Szűcs</w:t>
            </w:r>
            <w:proofErr w:type="spellEnd"/>
            <w:r w:rsidRPr="00B85F6B">
              <w:rPr>
                <w:sz w:val="24"/>
                <w:szCs w:val="24"/>
              </w:rPr>
              <w:t xml:space="preserve"> S.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27.</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proofErr w:type="spellStart"/>
            <w:r w:rsidRPr="00B85F6B">
              <w:rPr>
                <w:sz w:val="24"/>
                <w:szCs w:val="24"/>
              </w:rPr>
              <w:t>Szentannai</w:t>
            </w:r>
            <w:proofErr w:type="spellEnd"/>
            <w:r w:rsidRPr="00B85F6B">
              <w:rPr>
                <w:sz w:val="24"/>
                <w:szCs w:val="24"/>
              </w:rPr>
              <w:t xml:space="preserve"> </w:t>
            </w:r>
            <w:proofErr w:type="spellStart"/>
            <w:r w:rsidRPr="00B85F6B">
              <w:rPr>
                <w:sz w:val="24"/>
                <w:szCs w:val="24"/>
              </w:rPr>
              <w:t>u.-Kert</w:t>
            </w:r>
            <w:proofErr w:type="spellEnd"/>
            <w:r w:rsidRPr="00B85F6B">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28.</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 xml:space="preserve">Sajó </w:t>
            </w:r>
            <w:proofErr w:type="spellStart"/>
            <w:r w:rsidRPr="00B85F6B">
              <w:rPr>
                <w:sz w:val="24"/>
                <w:szCs w:val="24"/>
              </w:rPr>
              <w:t>u.-</w:t>
            </w:r>
            <w:proofErr w:type="gramStart"/>
            <w:r w:rsidRPr="00B85F6B">
              <w:rPr>
                <w:sz w:val="24"/>
                <w:szCs w:val="24"/>
              </w:rPr>
              <w:t>.Bodrog</w:t>
            </w:r>
            <w:proofErr w:type="spellEnd"/>
            <w:proofErr w:type="gramEnd"/>
            <w:r w:rsidRPr="00B85F6B">
              <w:rPr>
                <w:sz w:val="24"/>
                <w:szCs w:val="24"/>
              </w:rPr>
              <w:t xml:space="preserve"> u. kereszteződés</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r w:rsidR="00483DA8" w:rsidRPr="00B85F6B" w:rsidTr="00483DA8">
        <w:tc>
          <w:tcPr>
            <w:tcW w:w="640"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29.</w:t>
            </w:r>
          </w:p>
        </w:tc>
        <w:tc>
          <w:tcPr>
            <w:tcW w:w="4304"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both"/>
              <w:rPr>
                <w:sz w:val="24"/>
                <w:szCs w:val="24"/>
              </w:rPr>
            </w:pPr>
            <w:r w:rsidRPr="00B85F6B">
              <w:rPr>
                <w:sz w:val="24"/>
                <w:szCs w:val="24"/>
              </w:rPr>
              <w:t>Kórház úti lakótelep Kosárlabda liget</w:t>
            </w:r>
          </w:p>
        </w:tc>
        <w:tc>
          <w:tcPr>
            <w:tcW w:w="2698" w:type="dxa"/>
            <w:tcBorders>
              <w:top w:val="single" w:sz="4" w:space="0" w:color="auto"/>
              <w:left w:val="single" w:sz="4" w:space="0" w:color="auto"/>
              <w:bottom w:val="single" w:sz="4" w:space="0" w:color="auto"/>
              <w:right w:val="single" w:sz="4" w:space="0" w:color="auto"/>
            </w:tcBorders>
          </w:tcPr>
          <w:p w:rsidR="00483DA8" w:rsidRPr="00B85F6B" w:rsidRDefault="00483DA8" w:rsidP="00483DA8">
            <w:pPr>
              <w:jc w:val="center"/>
              <w:rPr>
                <w:sz w:val="24"/>
                <w:szCs w:val="24"/>
              </w:rPr>
            </w:pPr>
            <w:r w:rsidRPr="00B85F6B">
              <w:rPr>
                <w:sz w:val="24"/>
                <w:szCs w:val="24"/>
              </w:rPr>
              <w:t>Térfigyelő rendszer</w:t>
            </w:r>
          </w:p>
        </w:tc>
      </w:tr>
    </w:tbl>
    <w:p w:rsidR="00483DA8" w:rsidRPr="00B85F6B" w:rsidRDefault="00483DA8" w:rsidP="00483DA8">
      <w:pPr>
        <w:jc w:val="both"/>
        <w:rPr>
          <w:sz w:val="24"/>
          <w:szCs w:val="24"/>
        </w:rPr>
      </w:pPr>
    </w:p>
    <w:p w:rsidR="00483DA8" w:rsidRDefault="00483DA8" w:rsidP="00483DA8">
      <w:pPr>
        <w:jc w:val="both"/>
        <w:rPr>
          <w:sz w:val="24"/>
          <w:szCs w:val="24"/>
        </w:rPr>
      </w:pPr>
    </w:p>
    <w:p w:rsidR="00483DA8" w:rsidRPr="0080445E" w:rsidRDefault="00483DA8" w:rsidP="00483DA8">
      <w:pPr>
        <w:jc w:val="both"/>
        <w:rPr>
          <w:sz w:val="24"/>
          <w:szCs w:val="24"/>
        </w:rPr>
      </w:pPr>
      <w:r w:rsidRPr="0080445E">
        <w:rPr>
          <w:sz w:val="24"/>
          <w:szCs w:val="24"/>
        </w:rPr>
        <w:t>A</w:t>
      </w:r>
      <w:r>
        <w:rPr>
          <w:sz w:val="24"/>
          <w:szCs w:val="24"/>
        </w:rPr>
        <w:t xml:space="preserve"> Karcag Városi Önkormányzat</w:t>
      </w:r>
      <w:r w:rsidRPr="0080445E">
        <w:rPr>
          <w:sz w:val="24"/>
          <w:szCs w:val="24"/>
        </w:rPr>
        <w:t xml:space="preserve"> </w:t>
      </w:r>
      <w:r>
        <w:rPr>
          <w:sz w:val="24"/>
          <w:szCs w:val="24"/>
        </w:rPr>
        <w:t>(továbbiakban: Ö</w:t>
      </w:r>
      <w:r w:rsidRPr="0080445E">
        <w:rPr>
          <w:sz w:val="24"/>
          <w:szCs w:val="24"/>
        </w:rPr>
        <w:t>nkormányzat</w:t>
      </w:r>
      <w:r>
        <w:rPr>
          <w:sz w:val="24"/>
          <w:szCs w:val="24"/>
        </w:rPr>
        <w:t>)</w:t>
      </w:r>
      <w:r w:rsidRPr="0080445E">
        <w:rPr>
          <w:sz w:val="24"/>
          <w:szCs w:val="24"/>
        </w:rPr>
        <w:t xml:space="preserve"> a térfigyelő rendszer működtetéséről a lakosság és a településre érkező </w:t>
      </w:r>
      <w:r>
        <w:rPr>
          <w:sz w:val="24"/>
          <w:szCs w:val="24"/>
        </w:rPr>
        <w:t>vendégek</w:t>
      </w:r>
      <w:r w:rsidRPr="0080445E">
        <w:rPr>
          <w:sz w:val="24"/>
          <w:szCs w:val="24"/>
        </w:rPr>
        <w:t xml:space="preserve"> figyelmét figyelem felhívó táb</w:t>
      </w:r>
      <w:r>
        <w:rPr>
          <w:sz w:val="24"/>
          <w:szCs w:val="24"/>
        </w:rPr>
        <w:t xml:space="preserve">lák kihelyezésével és a </w:t>
      </w:r>
      <w:proofErr w:type="spellStart"/>
      <w:r>
        <w:rPr>
          <w:sz w:val="24"/>
          <w:szCs w:val="24"/>
        </w:rPr>
        <w:t>www.karcag</w:t>
      </w:r>
      <w:r w:rsidRPr="0080445E">
        <w:rPr>
          <w:sz w:val="24"/>
          <w:szCs w:val="24"/>
        </w:rPr>
        <w:t>.hu</w:t>
      </w:r>
      <w:proofErr w:type="spellEnd"/>
      <w:r w:rsidRPr="0080445E">
        <w:rPr>
          <w:sz w:val="24"/>
          <w:szCs w:val="24"/>
        </w:rPr>
        <w:t xml:space="preserve"> honlapon</w:t>
      </w:r>
      <w:r>
        <w:rPr>
          <w:sz w:val="24"/>
          <w:szCs w:val="24"/>
        </w:rPr>
        <w:t xml:space="preserve"> </w:t>
      </w:r>
      <w:r w:rsidRPr="0080445E">
        <w:rPr>
          <w:sz w:val="24"/>
          <w:szCs w:val="24"/>
        </w:rPr>
        <w:t xml:space="preserve">történő közzétételével tájékoztatja. </w:t>
      </w:r>
    </w:p>
    <w:p w:rsidR="00483DA8" w:rsidRPr="00E949FD" w:rsidRDefault="00483DA8" w:rsidP="00483DA8">
      <w:pPr>
        <w:jc w:val="both"/>
        <w:rPr>
          <w:sz w:val="24"/>
          <w:szCs w:val="24"/>
        </w:rPr>
      </w:pPr>
    </w:p>
    <w:p w:rsidR="00483DA8" w:rsidRPr="008C2EC7" w:rsidRDefault="00483DA8" w:rsidP="00483DA8">
      <w:pPr>
        <w:pStyle w:val="Listaszerbekezds4"/>
        <w:numPr>
          <w:ilvl w:val="1"/>
          <w:numId w:val="119"/>
        </w:numPr>
        <w:autoSpaceDE w:val="0"/>
        <w:autoSpaceDN w:val="0"/>
        <w:adjustRightInd w:val="0"/>
        <w:spacing w:after="0" w:line="240" w:lineRule="auto"/>
        <w:rPr>
          <w:rFonts w:ascii="Times New Roman" w:hAnsi="Times New Roman"/>
          <w:b/>
          <w:bCs/>
          <w:sz w:val="24"/>
          <w:szCs w:val="24"/>
          <w:lang w:eastAsia="hu-HU"/>
        </w:rPr>
      </w:pPr>
      <w:r>
        <w:rPr>
          <w:rFonts w:ascii="Times New Roman" w:hAnsi="Times New Roman"/>
          <w:b/>
          <w:bCs/>
          <w:sz w:val="24"/>
          <w:szCs w:val="24"/>
          <w:lang w:eastAsia="hu-HU"/>
        </w:rPr>
        <w:t xml:space="preserve"> </w:t>
      </w:r>
      <w:r w:rsidRPr="008C2EC7">
        <w:rPr>
          <w:rFonts w:ascii="Times New Roman" w:hAnsi="Times New Roman"/>
          <w:b/>
          <w:bCs/>
          <w:sz w:val="24"/>
          <w:szCs w:val="24"/>
          <w:lang w:eastAsia="hu-HU"/>
        </w:rPr>
        <w:t xml:space="preserve">A </w:t>
      </w:r>
      <w:r>
        <w:rPr>
          <w:rFonts w:ascii="Times New Roman" w:hAnsi="Times New Roman"/>
          <w:b/>
          <w:bCs/>
          <w:sz w:val="24"/>
          <w:szCs w:val="24"/>
          <w:lang w:eastAsia="hu-HU"/>
        </w:rPr>
        <w:t>t</w:t>
      </w:r>
      <w:r w:rsidRPr="008C2EC7">
        <w:rPr>
          <w:rFonts w:ascii="Times New Roman" w:hAnsi="Times New Roman"/>
          <w:b/>
          <w:bCs/>
          <w:sz w:val="24"/>
          <w:szCs w:val="24"/>
          <w:lang w:eastAsia="hu-HU"/>
        </w:rPr>
        <w:t>érfigyelő rendszer létrehozásának célja:</w:t>
      </w:r>
    </w:p>
    <w:p w:rsidR="00483DA8" w:rsidRPr="00E949FD" w:rsidRDefault="00483DA8" w:rsidP="00483DA8">
      <w:pPr>
        <w:autoSpaceDE w:val="0"/>
        <w:autoSpaceDN w:val="0"/>
        <w:adjustRightInd w:val="0"/>
        <w:rPr>
          <w:b/>
          <w:bCs/>
          <w:sz w:val="24"/>
          <w:szCs w:val="24"/>
        </w:rPr>
      </w:pPr>
    </w:p>
    <w:p w:rsidR="00483DA8" w:rsidRPr="00E949FD" w:rsidRDefault="00483DA8" w:rsidP="00483DA8">
      <w:pPr>
        <w:numPr>
          <w:ilvl w:val="0"/>
          <w:numId w:val="114"/>
        </w:numPr>
        <w:autoSpaceDE w:val="0"/>
        <w:autoSpaceDN w:val="0"/>
        <w:adjustRightInd w:val="0"/>
        <w:jc w:val="both"/>
        <w:rPr>
          <w:bCs/>
          <w:sz w:val="24"/>
          <w:szCs w:val="24"/>
        </w:rPr>
      </w:pPr>
      <w:r>
        <w:rPr>
          <w:bCs/>
          <w:sz w:val="24"/>
          <w:szCs w:val="24"/>
        </w:rPr>
        <w:t>a közbiztonság erősítése</w:t>
      </w:r>
      <w:r w:rsidRPr="00E949FD">
        <w:rPr>
          <w:bCs/>
          <w:sz w:val="24"/>
          <w:szCs w:val="24"/>
        </w:rPr>
        <w:t>, a közterület</w:t>
      </w:r>
      <w:r>
        <w:rPr>
          <w:bCs/>
          <w:sz w:val="24"/>
          <w:szCs w:val="24"/>
        </w:rPr>
        <w:t xml:space="preserve"> általános használati szabályainak biztosítása,</w:t>
      </w:r>
    </w:p>
    <w:p w:rsidR="00483DA8" w:rsidRPr="00E949FD" w:rsidRDefault="00483DA8" w:rsidP="00483DA8">
      <w:pPr>
        <w:numPr>
          <w:ilvl w:val="0"/>
          <w:numId w:val="114"/>
        </w:numPr>
        <w:autoSpaceDE w:val="0"/>
        <w:autoSpaceDN w:val="0"/>
        <w:adjustRightInd w:val="0"/>
        <w:jc w:val="both"/>
        <w:rPr>
          <w:bCs/>
          <w:sz w:val="24"/>
          <w:szCs w:val="24"/>
        </w:rPr>
      </w:pPr>
      <w:r w:rsidRPr="00E949FD">
        <w:rPr>
          <w:bCs/>
          <w:sz w:val="24"/>
          <w:szCs w:val="24"/>
        </w:rPr>
        <w:t xml:space="preserve">a </w:t>
      </w:r>
      <w:r>
        <w:rPr>
          <w:bCs/>
          <w:sz w:val="24"/>
          <w:szCs w:val="24"/>
        </w:rPr>
        <w:t>t</w:t>
      </w:r>
      <w:r w:rsidRPr="00E949FD">
        <w:rPr>
          <w:bCs/>
          <w:sz w:val="24"/>
          <w:szCs w:val="24"/>
        </w:rPr>
        <w:t>ér</w:t>
      </w:r>
      <w:r>
        <w:rPr>
          <w:bCs/>
          <w:sz w:val="24"/>
          <w:szCs w:val="24"/>
        </w:rPr>
        <w:t xml:space="preserve">figyelő rendszer által ellenőrzött </w:t>
      </w:r>
      <w:r w:rsidRPr="00E949FD">
        <w:rPr>
          <w:bCs/>
          <w:sz w:val="24"/>
          <w:szCs w:val="24"/>
        </w:rPr>
        <w:t>területen található vagyon megóvása, felügyelete</w:t>
      </w:r>
      <w:r>
        <w:rPr>
          <w:bCs/>
          <w:sz w:val="24"/>
          <w:szCs w:val="24"/>
        </w:rPr>
        <w:t>,</w:t>
      </w:r>
    </w:p>
    <w:p w:rsidR="00483DA8" w:rsidRPr="00E949FD" w:rsidRDefault="00483DA8" w:rsidP="00483DA8">
      <w:pPr>
        <w:numPr>
          <w:ilvl w:val="0"/>
          <w:numId w:val="114"/>
        </w:numPr>
        <w:autoSpaceDE w:val="0"/>
        <w:autoSpaceDN w:val="0"/>
        <w:adjustRightInd w:val="0"/>
        <w:jc w:val="both"/>
        <w:rPr>
          <w:bCs/>
          <w:sz w:val="24"/>
          <w:szCs w:val="24"/>
        </w:rPr>
      </w:pPr>
      <w:r w:rsidRPr="00E949FD">
        <w:rPr>
          <w:bCs/>
          <w:sz w:val="24"/>
          <w:szCs w:val="24"/>
        </w:rPr>
        <w:t>a rendőrs</w:t>
      </w:r>
      <w:r>
        <w:rPr>
          <w:bCs/>
          <w:sz w:val="24"/>
          <w:szCs w:val="24"/>
        </w:rPr>
        <w:t>ég bűnüldöző munkájának támogatása</w:t>
      </w:r>
      <w:r w:rsidRPr="00E949FD">
        <w:rPr>
          <w:bCs/>
          <w:sz w:val="24"/>
          <w:szCs w:val="24"/>
        </w:rPr>
        <w:t>, a két szervezet közötti együttműködés erősítése</w:t>
      </w:r>
      <w:r>
        <w:rPr>
          <w:bCs/>
          <w:sz w:val="24"/>
          <w:szCs w:val="24"/>
        </w:rPr>
        <w:t>,</w:t>
      </w:r>
    </w:p>
    <w:p w:rsidR="00483DA8" w:rsidRDefault="00483DA8" w:rsidP="00483DA8">
      <w:pPr>
        <w:numPr>
          <w:ilvl w:val="0"/>
          <w:numId w:val="114"/>
        </w:numPr>
        <w:autoSpaceDE w:val="0"/>
        <w:autoSpaceDN w:val="0"/>
        <w:adjustRightInd w:val="0"/>
        <w:jc w:val="both"/>
        <w:rPr>
          <w:bCs/>
          <w:sz w:val="24"/>
          <w:szCs w:val="24"/>
        </w:rPr>
      </w:pPr>
      <w:r w:rsidRPr="00E949FD">
        <w:rPr>
          <w:bCs/>
          <w:sz w:val="24"/>
          <w:szCs w:val="24"/>
        </w:rPr>
        <w:t xml:space="preserve">a lakosság, a </w:t>
      </w:r>
      <w:r>
        <w:rPr>
          <w:bCs/>
          <w:sz w:val="24"/>
          <w:szCs w:val="24"/>
        </w:rPr>
        <w:t>településre belépők</w:t>
      </w:r>
      <w:r w:rsidRPr="00E949FD">
        <w:rPr>
          <w:bCs/>
          <w:sz w:val="24"/>
          <w:szCs w:val="24"/>
        </w:rPr>
        <w:t xml:space="preserve">, a </w:t>
      </w:r>
      <w:r>
        <w:rPr>
          <w:bCs/>
          <w:sz w:val="24"/>
          <w:szCs w:val="24"/>
        </w:rPr>
        <w:t>települést meglátogatók vagy igénybe vevők</w:t>
      </w:r>
      <w:r w:rsidRPr="00E949FD">
        <w:rPr>
          <w:bCs/>
          <w:sz w:val="24"/>
          <w:szCs w:val="24"/>
        </w:rPr>
        <w:t xml:space="preserve"> biztonságérzetének növelése, a jogsértések visszaszorítása</w:t>
      </w:r>
      <w:r>
        <w:rPr>
          <w:bCs/>
          <w:sz w:val="24"/>
          <w:szCs w:val="24"/>
        </w:rPr>
        <w:t>.</w:t>
      </w:r>
    </w:p>
    <w:p w:rsidR="00483DA8" w:rsidRPr="00B82938" w:rsidRDefault="00483DA8" w:rsidP="00483DA8">
      <w:pPr>
        <w:autoSpaceDE w:val="0"/>
        <w:autoSpaceDN w:val="0"/>
        <w:adjustRightInd w:val="0"/>
        <w:jc w:val="both"/>
        <w:rPr>
          <w:bCs/>
          <w:sz w:val="24"/>
          <w:szCs w:val="24"/>
        </w:rPr>
      </w:pPr>
    </w:p>
    <w:p w:rsidR="00483DA8" w:rsidRPr="008C2EC7" w:rsidRDefault="00483DA8" w:rsidP="00483DA8">
      <w:pPr>
        <w:pStyle w:val="Listaszerbekezds4"/>
        <w:numPr>
          <w:ilvl w:val="1"/>
          <w:numId w:val="119"/>
        </w:numPr>
        <w:spacing w:after="0" w:line="240" w:lineRule="auto"/>
        <w:jc w:val="both"/>
        <w:rPr>
          <w:rFonts w:ascii="Times New Roman" w:hAnsi="Times New Roman"/>
          <w:b/>
          <w:sz w:val="24"/>
          <w:szCs w:val="24"/>
          <w:lang w:eastAsia="hu-HU"/>
        </w:rPr>
      </w:pPr>
      <w:r w:rsidRPr="008C2EC7">
        <w:rPr>
          <w:rFonts w:ascii="Times New Roman" w:hAnsi="Times New Roman"/>
          <w:b/>
          <w:sz w:val="24"/>
          <w:szCs w:val="24"/>
          <w:lang w:eastAsia="hu-HU"/>
        </w:rPr>
        <w:t xml:space="preserve"> Az</w:t>
      </w:r>
      <w:r>
        <w:rPr>
          <w:rFonts w:ascii="Times New Roman" w:hAnsi="Times New Roman"/>
          <w:b/>
          <w:sz w:val="24"/>
          <w:szCs w:val="24"/>
          <w:lang w:eastAsia="hu-HU"/>
        </w:rPr>
        <w:t xml:space="preserve"> üzemeltetés</w:t>
      </w:r>
      <w:r w:rsidRPr="008C2EC7">
        <w:rPr>
          <w:rFonts w:ascii="Times New Roman" w:hAnsi="Times New Roman"/>
          <w:b/>
          <w:sz w:val="24"/>
          <w:szCs w:val="24"/>
          <w:lang w:eastAsia="hu-HU"/>
        </w:rPr>
        <w:t>:</w:t>
      </w:r>
    </w:p>
    <w:p w:rsidR="00483DA8" w:rsidRDefault="00483DA8" w:rsidP="00483DA8">
      <w:pPr>
        <w:pStyle w:val="Listaszerbekezds4"/>
        <w:spacing w:after="0" w:line="240" w:lineRule="auto"/>
        <w:ind w:left="360"/>
        <w:jc w:val="both"/>
        <w:rPr>
          <w:rFonts w:ascii="Times New Roman" w:hAnsi="Times New Roman"/>
          <w:sz w:val="24"/>
          <w:szCs w:val="24"/>
          <w:lang w:eastAsia="hu-HU"/>
        </w:rPr>
      </w:pPr>
    </w:p>
    <w:p w:rsidR="00483DA8" w:rsidRDefault="00483DA8" w:rsidP="00483DA8">
      <w:pPr>
        <w:jc w:val="both"/>
        <w:rPr>
          <w:sz w:val="24"/>
          <w:szCs w:val="24"/>
        </w:rPr>
      </w:pPr>
      <w:r w:rsidRPr="008C2EC7">
        <w:rPr>
          <w:sz w:val="24"/>
          <w:szCs w:val="24"/>
        </w:rPr>
        <w:t xml:space="preserve">Az Önkormányzat a </w:t>
      </w:r>
      <w:r>
        <w:rPr>
          <w:sz w:val="24"/>
          <w:szCs w:val="24"/>
        </w:rPr>
        <w:t>t</w:t>
      </w:r>
      <w:r w:rsidRPr="008C2EC7">
        <w:rPr>
          <w:sz w:val="24"/>
          <w:szCs w:val="24"/>
        </w:rPr>
        <w:t xml:space="preserve">érfigyelő </w:t>
      </w:r>
      <w:r>
        <w:rPr>
          <w:sz w:val="24"/>
          <w:szCs w:val="24"/>
        </w:rPr>
        <w:t>r</w:t>
      </w:r>
      <w:r w:rsidRPr="008C2EC7">
        <w:rPr>
          <w:sz w:val="24"/>
          <w:szCs w:val="24"/>
        </w:rPr>
        <w:t xml:space="preserve">endszer üzemeltetésével és kezelésével </w:t>
      </w:r>
      <w:r>
        <w:rPr>
          <w:sz w:val="24"/>
          <w:szCs w:val="24"/>
        </w:rPr>
        <w:t>a Karcagi Polgármesteri Hivatalt bízza meg. A képfelvevőt a közterület felügyelők kezelik.</w:t>
      </w:r>
    </w:p>
    <w:p w:rsidR="00483DA8" w:rsidRDefault="00483DA8" w:rsidP="00483DA8">
      <w:pPr>
        <w:jc w:val="both"/>
        <w:rPr>
          <w:sz w:val="24"/>
          <w:szCs w:val="24"/>
        </w:rPr>
      </w:pPr>
    </w:p>
    <w:p w:rsidR="00483DA8" w:rsidRDefault="00483DA8" w:rsidP="00483DA8">
      <w:pPr>
        <w:jc w:val="both"/>
        <w:rPr>
          <w:sz w:val="24"/>
          <w:szCs w:val="24"/>
        </w:rPr>
      </w:pPr>
      <w:r>
        <w:rPr>
          <w:sz w:val="24"/>
          <w:szCs w:val="24"/>
        </w:rPr>
        <w:t>A közterület felügyelők</w:t>
      </w:r>
      <w:r w:rsidRPr="00E949FD">
        <w:rPr>
          <w:sz w:val="24"/>
          <w:szCs w:val="24"/>
        </w:rPr>
        <w:t xml:space="preserve"> a </w:t>
      </w:r>
      <w:r>
        <w:rPr>
          <w:sz w:val="24"/>
          <w:szCs w:val="24"/>
        </w:rPr>
        <w:t>t</w:t>
      </w:r>
      <w:r w:rsidRPr="00E949FD">
        <w:rPr>
          <w:sz w:val="24"/>
          <w:szCs w:val="24"/>
        </w:rPr>
        <w:t xml:space="preserve">érfigyelő </w:t>
      </w:r>
      <w:r>
        <w:rPr>
          <w:sz w:val="24"/>
          <w:szCs w:val="24"/>
        </w:rPr>
        <w:t>r</w:t>
      </w:r>
      <w:r w:rsidRPr="00E949FD">
        <w:rPr>
          <w:sz w:val="24"/>
          <w:szCs w:val="24"/>
        </w:rPr>
        <w:t>endszer üzemeltetésére és kezelésére, az azzal készített álló- és mozgókép felvételek rögzítésére, törlésére, felhasználására, továbbítására, valamint a fentiekben nem említett bármely</w:t>
      </w:r>
      <w:r>
        <w:rPr>
          <w:sz w:val="24"/>
          <w:szCs w:val="24"/>
        </w:rPr>
        <w:t xml:space="preserve"> más adatkezelésre kizárólag a </w:t>
      </w:r>
      <w:r w:rsidRPr="00E949FD">
        <w:rPr>
          <w:sz w:val="24"/>
          <w:szCs w:val="24"/>
        </w:rPr>
        <w:t>jogszabály</w:t>
      </w:r>
      <w:r>
        <w:rPr>
          <w:sz w:val="24"/>
          <w:szCs w:val="24"/>
        </w:rPr>
        <w:t>ok</w:t>
      </w:r>
      <w:r w:rsidRPr="00E949FD">
        <w:rPr>
          <w:sz w:val="24"/>
          <w:szCs w:val="24"/>
        </w:rPr>
        <w:t xml:space="preserve">ban, valamint a </w:t>
      </w:r>
      <w:r>
        <w:rPr>
          <w:sz w:val="24"/>
          <w:szCs w:val="24"/>
        </w:rPr>
        <w:t>t</w:t>
      </w:r>
      <w:r w:rsidRPr="00E949FD">
        <w:rPr>
          <w:sz w:val="24"/>
          <w:szCs w:val="24"/>
        </w:rPr>
        <w:t xml:space="preserve">érfigyelő </w:t>
      </w:r>
      <w:r>
        <w:rPr>
          <w:sz w:val="24"/>
          <w:szCs w:val="24"/>
        </w:rPr>
        <w:t>r</w:t>
      </w:r>
      <w:r w:rsidRPr="00E949FD">
        <w:rPr>
          <w:sz w:val="24"/>
          <w:szCs w:val="24"/>
        </w:rPr>
        <w:t xml:space="preserve">endszer működésére és kezelésére vonatkozó adatkezelési szabályzatban meghatározottak szerint jogosult. </w:t>
      </w:r>
    </w:p>
    <w:p w:rsidR="00483DA8" w:rsidRDefault="00483DA8" w:rsidP="00483DA8">
      <w:pPr>
        <w:jc w:val="both"/>
        <w:rPr>
          <w:sz w:val="24"/>
          <w:szCs w:val="24"/>
        </w:rPr>
      </w:pPr>
    </w:p>
    <w:p w:rsidR="00483DA8" w:rsidRDefault="00483DA8" w:rsidP="00483DA8">
      <w:pPr>
        <w:autoSpaceDE w:val="0"/>
        <w:autoSpaceDN w:val="0"/>
        <w:adjustRightInd w:val="0"/>
        <w:jc w:val="both"/>
        <w:rPr>
          <w:sz w:val="24"/>
          <w:szCs w:val="24"/>
        </w:rPr>
      </w:pPr>
      <w:r w:rsidRPr="000C6B85">
        <w:rPr>
          <w:sz w:val="24"/>
          <w:szCs w:val="24"/>
        </w:rPr>
        <w:t>A képfelvevő elhelyezési és üzemeltetési költségeinek</w:t>
      </w:r>
      <w:r>
        <w:rPr>
          <w:sz w:val="24"/>
          <w:szCs w:val="24"/>
        </w:rPr>
        <w:t xml:space="preserve"> </w:t>
      </w:r>
      <w:r w:rsidRPr="000C6B85">
        <w:rPr>
          <w:sz w:val="24"/>
          <w:szCs w:val="24"/>
        </w:rPr>
        <w:t>biztosításá</w:t>
      </w:r>
      <w:r>
        <w:rPr>
          <w:sz w:val="24"/>
          <w:szCs w:val="24"/>
        </w:rPr>
        <w:t>t</w:t>
      </w:r>
      <w:r w:rsidRPr="000C6B85">
        <w:rPr>
          <w:sz w:val="24"/>
          <w:szCs w:val="24"/>
        </w:rPr>
        <w:t xml:space="preserve"> az </w:t>
      </w:r>
      <w:r>
        <w:rPr>
          <w:sz w:val="24"/>
          <w:szCs w:val="24"/>
        </w:rPr>
        <w:t>Ö</w:t>
      </w:r>
      <w:r w:rsidRPr="000C6B85">
        <w:rPr>
          <w:sz w:val="24"/>
          <w:szCs w:val="24"/>
        </w:rPr>
        <w:t xml:space="preserve">nkormányzat </w:t>
      </w:r>
      <w:r>
        <w:rPr>
          <w:sz w:val="24"/>
          <w:szCs w:val="24"/>
        </w:rPr>
        <w:t>vállalja.</w:t>
      </w:r>
    </w:p>
    <w:p w:rsidR="00483DA8" w:rsidRPr="00C31694" w:rsidRDefault="00483DA8" w:rsidP="00483DA8">
      <w:pPr>
        <w:autoSpaceDE w:val="0"/>
        <w:autoSpaceDN w:val="0"/>
        <w:adjustRightInd w:val="0"/>
        <w:jc w:val="both"/>
        <w:rPr>
          <w:sz w:val="24"/>
          <w:szCs w:val="24"/>
        </w:rPr>
      </w:pPr>
    </w:p>
    <w:p w:rsidR="00483DA8" w:rsidRPr="00C31694" w:rsidRDefault="00483DA8" w:rsidP="00483DA8">
      <w:pPr>
        <w:pStyle w:val="Listaszerbekezds4"/>
        <w:numPr>
          <w:ilvl w:val="1"/>
          <w:numId w:val="119"/>
        </w:numPr>
        <w:autoSpaceDE w:val="0"/>
        <w:autoSpaceDN w:val="0"/>
        <w:adjustRightInd w:val="0"/>
        <w:spacing w:after="0" w:line="240" w:lineRule="auto"/>
        <w:jc w:val="both"/>
        <w:rPr>
          <w:rFonts w:ascii="Times New Roman" w:hAnsi="Times New Roman"/>
          <w:b/>
          <w:sz w:val="24"/>
          <w:szCs w:val="24"/>
        </w:rPr>
      </w:pPr>
      <w:r w:rsidRPr="00C31694">
        <w:rPr>
          <w:rFonts w:ascii="Times New Roman" w:hAnsi="Times New Roman"/>
          <w:b/>
          <w:sz w:val="24"/>
          <w:szCs w:val="24"/>
        </w:rPr>
        <w:t>Az adatkezelés ideje</w:t>
      </w:r>
    </w:p>
    <w:p w:rsidR="00483DA8" w:rsidRPr="00C31694" w:rsidRDefault="00483DA8" w:rsidP="00483DA8">
      <w:pPr>
        <w:autoSpaceDE w:val="0"/>
        <w:autoSpaceDN w:val="0"/>
        <w:adjustRightInd w:val="0"/>
        <w:jc w:val="both"/>
        <w:rPr>
          <w:sz w:val="24"/>
          <w:szCs w:val="24"/>
        </w:rPr>
      </w:pPr>
    </w:p>
    <w:p w:rsidR="00483DA8" w:rsidRPr="00C31694" w:rsidRDefault="00483DA8" w:rsidP="00483DA8">
      <w:pPr>
        <w:autoSpaceDE w:val="0"/>
        <w:autoSpaceDN w:val="0"/>
        <w:adjustRightInd w:val="0"/>
        <w:jc w:val="both"/>
        <w:rPr>
          <w:sz w:val="24"/>
          <w:szCs w:val="24"/>
        </w:rPr>
      </w:pPr>
      <w:r w:rsidRPr="00C31694">
        <w:rPr>
          <w:sz w:val="24"/>
          <w:szCs w:val="24"/>
        </w:rPr>
        <w:t>Ami a rögzített felvételek tárolási idejét illeti, a</w:t>
      </w:r>
      <w:r>
        <w:rPr>
          <w:sz w:val="24"/>
          <w:szCs w:val="24"/>
        </w:rPr>
        <w:t xml:space="preserve"> </w:t>
      </w:r>
      <w:proofErr w:type="spellStart"/>
      <w:r>
        <w:rPr>
          <w:sz w:val="24"/>
          <w:szCs w:val="24"/>
        </w:rPr>
        <w:t>Rtv</w:t>
      </w:r>
      <w:proofErr w:type="spellEnd"/>
      <w:r>
        <w:rPr>
          <w:sz w:val="24"/>
          <w:szCs w:val="24"/>
        </w:rPr>
        <w:t xml:space="preserve">. </w:t>
      </w:r>
      <w:proofErr w:type="gramStart"/>
      <w:r>
        <w:rPr>
          <w:sz w:val="24"/>
          <w:szCs w:val="24"/>
        </w:rPr>
        <w:t>a</w:t>
      </w:r>
      <w:proofErr w:type="gramEnd"/>
      <w:r>
        <w:rPr>
          <w:sz w:val="24"/>
          <w:szCs w:val="24"/>
        </w:rPr>
        <w:t xml:space="preserve"> következőképpen rendelkezik:</w:t>
      </w:r>
    </w:p>
    <w:p w:rsidR="00483DA8" w:rsidRPr="00C31694" w:rsidRDefault="00483DA8" w:rsidP="00483DA8">
      <w:pPr>
        <w:autoSpaceDE w:val="0"/>
        <w:autoSpaceDN w:val="0"/>
        <w:adjustRightInd w:val="0"/>
        <w:jc w:val="both"/>
        <w:rPr>
          <w:sz w:val="24"/>
          <w:szCs w:val="24"/>
        </w:rPr>
      </w:pPr>
    </w:p>
    <w:p w:rsidR="00483DA8" w:rsidRPr="00C31694" w:rsidRDefault="00483DA8" w:rsidP="00483DA8">
      <w:pPr>
        <w:autoSpaceDE w:val="0"/>
        <w:autoSpaceDN w:val="0"/>
        <w:adjustRightInd w:val="0"/>
        <w:jc w:val="both"/>
        <w:rPr>
          <w:sz w:val="24"/>
          <w:szCs w:val="24"/>
        </w:rPr>
      </w:pPr>
      <w:r w:rsidRPr="00C31694">
        <w:rPr>
          <w:sz w:val="24"/>
          <w:szCs w:val="24"/>
        </w:rPr>
        <w:t xml:space="preserve">Ha </w:t>
      </w:r>
      <w:r>
        <w:rPr>
          <w:sz w:val="24"/>
          <w:szCs w:val="24"/>
        </w:rPr>
        <w:t xml:space="preserve">a fentiekben </w:t>
      </w:r>
      <w:r w:rsidRPr="00C31694">
        <w:rPr>
          <w:sz w:val="24"/>
          <w:szCs w:val="24"/>
        </w:rPr>
        <w:t>megjelölt eljárás lefolytatásához vagy az ott meghatározott egyéb célból nincs szükség rá, a felvételt a rögzítést követő öt munkanap elteltével törölni kell.</w:t>
      </w:r>
    </w:p>
    <w:p w:rsidR="00483DA8" w:rsidRPr="00C31694" w:rsidRDefault="00483DA8" w:rsidP="00483DA8">
      <w:pPr>
        <w:autoSpaceDE w:val="0"/>
        <w:autoSpaceDN w:val="0"/>
        <w:adjustRightInd w:val="0"/>
        <w:jc w:val="both"/>
        <w:rPr>
          <w:sz w:val="24"/>
          <w:szCs w:val="24"/>
        </w:rPr>
      </w:pPr>
    </w:p>
    <w:p w:rsidR="00483DA8" w:rsidRPr="00C31694" w:rsidRDefault="00483DA8" w:rsidP="00483DA8">
      <w:pPr>
        <w:autoSpaceDE w:val="0"/>
        <w:autoSpaceDN w:val="0"/>
        <w:adjustRightInd w:val="0"/>
        <w:jc w:val="both"/>
        <w:rPr>
          <w:sz w:val="24"/>
          <w:szCs w:val="24"/>
        </w:rPr>
      </w:pPr>
      <w:r w:rsidRPr="00C31694">
        <w:rPr>
          <w:sz w:val="24"/>
          <w:szCs w:val="24"/>
        </w:rPr>
        <w:t>A szabálysértési vagy büntetőeljárás megindításához és lefolytatásához szükséges adatok és információk biztosítása céljából a rendőri szerv a határidőt legfeljebb harminc napig meghosszabbíthatja.</w:t>
      </w:r>
    </w:p>
    <w:p w:rsidR="00483DA8" w:rsidRDefault="00483DA8" w:rsidP="00483DA8">
      <w:pPr>
        <w:jc w:val="both"/>
        <w:rPr>
          <w:sz w:val="24"/>
          <w:szCs w:val="24"/>
        </w:rPr>
      </w:pPr>
    </w:p>
    <w:p w:rsidR="00483DA8" w:rsidRPr="00F06611" w:rsidRDefault="00483DA8" w:rsidP="00483DA8">
      <w:pPr>
        <w:pStyle w:val="Listaszerbekezds4"/>
        <w:numPr>
          <w:ilvl w:val="1"/>
          <w:numId w:val="119"/>
        </w:numPr>
        <w:spacing w:after="0" w:line="240" w:lineRule="auto"/>
        <w:jc w:val="both"/>
        <w:rPr>
          <w:rFonts w:ascii="Times New Roman" w:hAnsi="Times New Roman"/>
          <w:b/>
          <w:sz w:val="24"/>
          <w:szCs w:val="24"/>
          <w:lang w:eastAsia="hu-HU"/>
        </w:rPr>
      </w:pPr>
      <w:r w:rsidRPr="00F06611">
        <w:rPr>
          <w:rFonts w:ascii="Times New Roman" w:hAnsi="Times New Roman"/>
          <w:b/>
          <w:sz w:val="24"/>
          <w:szCs w:val="24"/>
          <w:lang w:eastAsia="hu-HU"/>
        </w:rPr>
        <w:t xml:space="preserve"> Az adatkezelés</w:t>
      </w:r>
    </w:p>
    <w:p w:rsidR="00483DA8" w:rsidRDefault="00483DA8" w:rsidP="00483DA8">
      <w:pPr>
        <w:jc w:val="both"/>
        <w:rPr>
          <w:sz w:val="24"/>
          <w:szCs w:val="24"/>
        </w:rPr>
      </w:pPr>
    </w:p>
    <w:p w:rsidR="00483DA8" w:rsidRDefault="00483DA8" w:rsidP="00483DA8">
      <w:pPr>
        <w:ind w:right="147"/>
        <w:jc w:val="both"/>
        <w:rPr>
          <w:color w:val="000000"/>
          <w:sz w:val="24"/>
          <w:szCs w:val="24"/>
        </w:rPr>
      </w:pPr>
      <w:r>
        <w:rPr>
          <w:color w:val="000000"/>
          <w:sz w:val="24"/>
          <w:szCs w:val="24"/>
        </w:rPr>
        <w:t>A kialakításra került</w:t>
      </w:r>
      <w:r w:rsidRPr="00E949FD">
        <w:rPr>
          <w:color w:val="000000"/>
          <w:sz w:val="24"/>
          <w:szCs w:val="24"/>
        </w:rPr>
        <w:t xml:space="preserve"> térfigyelő rendszer a közterületen készült</w:t>
      </w:r>
      <w:r>
        <w:rPr>
          <w:color w:val="000000"/>
          <w:sz w:val="24"/>
          <w:szCs w:val="24"/>
        </w:rPr>
        <w:t xml:space="preserve"> felvételeket rögzíti és tárolja folyamatos jelleggel, mely felvételek</w:t>
      </w:r>
      <w:r w:rsidRPr="00E949FD">
        <w:rPr>
          <w:color w:val="000000"/>
          <w:sz w:val="24"/>
          <w:szCs w:val="24"/>
        </w:rPr>
        <w:t xml:space="preserve"> a r</w:t>
      </w:r>
      <w:r>
        <w:rPr>
          <w:color w:val="000000"/>
          <w:sz w:val="24"/>
          <w:szCs w:val="24"/>
        </w:rPr>
        <w:t>endszerhez tartozó számítógépen kerülnek rögzítésre.</w:t>
      </w:r>
    </w:p>
    <w:p w:rsidR="00483DA8" w:rsidRPr="00E949FD" w:rsidRDefault="00483DA8" w:rsidP="00483DA8">
      <w:pPr>
        <w:ind w:right="147"/>
        <w:jc w:val="both"/>
        <w:rPr>
          <w:color w:val="000000"/>
          <w:sz w:val="24"/>
          <w:szCs w:val="24"/>
        </w:rPr>
      </w:pPr>
    </w:p>
    <w:p w:rsidR="00483DA8" w:rsidRDefault="00483DA8" w:rsidP="00483DA8">
      <w:pPr>
        <w:ind w:right="147"/>
        <w:jc w:val="both"/>
        <w:rPr>
          <w:color w:val="000000"/>
          <w:sz w:val="24"/>
          <w:szCs w:val="24"/>
        </w:rPr>
      </w:pPr>
      <w:r w:rsidRPr="009E1AE2">
        <w:rPr>
          <w:sz w:val="24"/>
          <w:szCs w:val="24"/>
        </w:rPr>
        <w:t>A</w:t>
      </w:r>
      <w:r>
        <w:rPr>
          <w:sz w:val="24"/>
          <w:szCs w:val="24"/>
        </w:rPr>
        <w:t xml:space="preserve"> </w:t>
      </w:r>
      <w:r w:rsidRPr="009E1AE2">
        <w:rPr>
          <w:sz w:val="24"/>
          <w:szCs w:val="24"/>
        </w:rPr>
        <w:t>szervere a</w:t>
      </w:r>
      <w:r>
        <w:rPr>
          <w:sz w:val="24"/>
          <w:szCs w:val="24"/>
        </w:rPr>
        <w:t xml:space="preserve"> Karcagi Polgármesteri Hivatal, 5300 Karcag, Kossuth tér 1.</w:t>
      </w:r>
      <w:r w:rsidRPr="00994520">
        <w:rPr>
          <w:color w:val="92D050"/>
          <w:sz w:val="24"/>
          <w:szCs w:val="24"/>
        </w:rPr>
        <w:t xml:space="preserve"> </w:t>
      </w:r>
      <w:r>
        <w:rPr>
          <w:color w:val="000000"/>
          <w:sz w:val="24"/>
          <w:szCs w:val="24"/>
        </w:rPr>
        <w:t>szám alatt</w:t>
      </w:r>
      <w:r w:rsidRPr="00E949FD">
        <w:rPr>
          <w:color w:val="000000"/>
          <w:sz w:val="24"/>
          <w:szCs w:val="24"/>
        </w:rPr>
        <w:t xml:space="preserve"> zárható helyi</w:t>
      </w:r>
      <w:r>
        <w:rPr>
          <w:color w:val="000000"/>
          <w:sz w:val="24"/>
          <w:szCs w:val="24"/>
        </w:rPr>
        <w:t>ségben van elhelyezve.</w:t>
      </w:r>
      <w:r w:rsidRPr="00E949FD">
        <w:rPr>
          <w:color w:val="000000"/>
          <w:sz w:val="24"/>
          <w:szCs w:val="24"/>
        </w:rPr>
        <w:t xml:space="preserve"> </w:t>
      </w:r>
    </w:p>
    <w:p w:rsidR="00483DA8" w:rsidRDefault="00483DA8" w:rsidP="00483DA8">
      <w:pPr>
        <w:ind w:right="147"/>
        <w:jc w:val="both"/>
        <w:rPr>
          <w:color w:val="000000"/>
          <w:sz w:val="24"/>
          <w:szCs w:val="24"/>
        </w:rPr>
      </w:pPr>
    </w:p>
    <w:p w:rsidR="00483DA8" w:rsidRPr="00C31694" w:rsidRDefault="00483DA8" w:rsidP="00483DA8">
      <w:pPr>
        <w:autoSpaceDE w:val="0"/>
        <w:autoSpaceDN w:val="0"/>
        <w:adjustRightInd w:val="0"/>
        <w:jc w:val="both"/>
        <w:rPr>
          <w:sz w:val="24"/>
          <w:szCs w:val="24"/>
        </w:rPr>
      </w:pPr>
      <w:r w:rsidRPr="00C31694">
        <w:rPr>
          <w:sz w:val="24"/>
          <w:szCs w:val="24"/>
        </w:rPr>
        <w:t>A törvény rögzíti a felhasználásra vonatkozó szabályokat is. A felvétel, illetőleg az abban szereplő személyes adat csak a rögzítés helyszínén elkövetett bűncselekmény, szabálysértés vagy a közlekedés szabályainak megsértése miatt indult büntető-, szabálysértési vagy más hatósági eljárás során, körözött személy vagy tárgy azonosítása vagy a rendőri intézkedés jogszerűségének közigazgatási eljárásban történő vizsgálata céljából, illetve az érintett személy jogainak gyakorlása érdekében használható fel.</w:t>
      </w:r>
    </w:p>
    <w:p w:rsidR="00483DA8" w:rsidRDefault="00483DA8" w:rsidP="00483DA8">
      <w:pPr>
        <w:ind w:right="147"/>
        <w:jc w:val="both"/>
        <w:rPr>
          <w:color w:val="000000"/>
          <w:sz w:val="24"/>
          <w:szCs w:val="24"/>
        </w:rPr>
      </w:pPr>
    </w:p>
    <w:p w:rsidR="0077747C" w:rsidRDefault="0077747C" w:rsidP="00483DA8">
      <w:pPr>
        <w:ind w:right="147"/>
        <w:jc w:val="both"/>
        <w:rPr>
          <w:color w:val="000000"/>
          <w:sz w:val="24"/>
          <w:szCs w:val="24"/>
        </w:rPr>
      </w:pPr>
    </w:p>
    <w:p w:rsidR="0077747C" w:rsidRPr="00E949FD" w:rsidRDefault="0077747C" w:rsidP="00483DA8">
      <w:pPr>
        <w:ind w:right="147"/>
        <w:jc w:val="both"/>
        <w:rPr>
          <w:color w:val="000000"/>
          <w:sz w:val="24"/>
          <w:szCs w:val="24"/>
        </w:rPr>
      </w:pPr>
    </w:p>
    <w:p w:rsidR="00483DA8" w:rsidRPr="009F0FBA" w:rsidRDefault="00483DA8" w:rsidP="00483DA8">
      <w:pPr>
        <w:pStyle w:val="Listaszerbekezds4"/>
        <w:numPr>
          <w:ilvl w:val="1"/>
          <w:numId w:val="119"/>
        </w:num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9F0FBA">
        <w:rPr>
          <w:rFonts w:ascii="Times New Roman" w:hAnsi="Times New Roman"/>
          <w:b/>
          <w:sz w:val="24"/>
          <w:szCs w:val="24"/>
        </w:rPr>
        <w:t>Felvétel utólagos ellenőrzése és felhasználása</w:t>
      </w:r>
    </w:p>
    <w:p w:rsidR="00483DA8" w:rsidRDefault="00483DA8" w:rsidP="00483DA8">
      <w:pPr>
        <w:pStyle w:val="Listaszerbekezds4"/>
        <w:spacing w:after="0" w:line="240" w:lineRule="auto"/>
        <w:ind w:left="360"/>
        <w:jc w:val="both"/>
        <w:rPr>
          <w:rFonts w:ascii="Times New Roman" w:hAnsi="Times New Roman"/>
          <w:sz w:val="24"/>
          <w:szCs w:val="24"/>
          <w:u w:val="single"/>
        </w:rPr>
      </w:pPr>
    </w:p>
    <w:p w:rsidR="00483DA8" w:rsidRDefault="00483DA8" w:rsidP="00483DA8">
      <w:pPr>
        <w:jc w:val="both"/>
        <w:rPr>
          <w:sz w:val="24"/>
          <w:szCs w:val="24"/>
        </w:rPr>
      </w:pPr>
      <w:r>
        <w:rPr>
          <w:sz w:val="24"/>
          <w:szCs w:val="24"/>
        </w:rPr>
        <w:t>A központban</w:t>
      </w:r>
      <w:r w:rsidRPr="00E949FD">
        <w:rPr>
          <w:sz w:val="24"/>
          <w:szCs w:val="24"/>
        </w:rPr>
        <w:t xml:space="preserve"> é</w:t>
      </w:r>
      <w:r>
        <w:rPr>
          <w:sz w:val="24"/>
          <w:szCs w:val="24"/>
        </w:rPr>
        <w:t>lőkép</w:t>
      </w:r>
      <w:r w:rsidRPr="00E949FD">
        <w:rPr>
          <w:sz w:val="24"/>
          <w:szCs w:val="24"/>
        </w:rPr>
        <w:t xml:space="preserve"> </w:t>
      </w:r>
      <w:r>
        <w:rPr>
          <w:sz w:val="24"/>
          <w:szCs w:val="24"/>
        </w:rPr>
        <w:t xml:space="preserve">nem kerül on-line ellenőrzésre. </w:t>
      </w:r>
      <w:r w:rsidRPr="00E949FD">
        <w:rPr>
          <w:sz w:val="24"/>
          <w:szCs w:val="24"/>
        </w:rPr>
        <w:t>A monitornak alaphelyzetben kikapcsolt állapotban kell lenni.</w:t>
      </w:r>
    </w:p>
    <w:p w:rsidR="00483DA8" w:rsidRDefault="00483DA8" w:rsidP="00483DA8">
      <w:pPr>
        <w:jc w:val="both"/>
        <w:rPr>
          <w:sz w:val="24"/>
          <w:szCs w:val="24"/>
        </w:rPr>
      </w:pPr>
    </w:p>
    <w:p w:rsidR="00483DA8" w:rsidRPr="0058284C" w:rsidRDefault="00483DA8" w:rsidP="00483DA8">
      <w:pPr>
        <w:jc w:val="both"/>
        <w:rPr>
          <w:sz w:val="24"/>
          <w:szCs w:val="24"/>
        </w:rPr>
      </w:pPr>
      <w:r>
        <w:rPr>
          <w:sz w:val="24"/>
          <w:szCs w:val="24"/>
        </w:rPr>
        <w:t>A számítógépes rendszerben utólag a felvételt kizárólag a közterület felügyelők, valamint a rendőrség képviselője tekintheti meg.</w:t>
      </w:r>
    </w:p>
    <w:p w:rsidR="00483DA8" w:rsidRPr="009F0FBA" w:rsidRDefault="00483DA8" w:rsidP="00483DA8">
      <w:pPr>
        <w:spacing w:before="240"/>
        <w:contextualSpacing/>
        <w:jc w:val="both"/>
        <w:rPr>
          <w:sz w:val="24"/>
          <w:szCs w:val="24"/>
        </w:rPr>
      </w:pPr>
    </w:p>
    <w:p w:rsidR="00483DA8" w:rsidRPr="009F0FBA" w:rsidRDefault="00483DA8" w:rsidP="00483DA8">
      <w:pPr>
        <w:spacing w:before="240"/>
        <w:contextualSpacing/>
        <w:jc w:val="both"/>
        <w:rPr>
          <w:sz w:val="24"/>
          <w:szCs w:val="24"/>
        </w:rPr>
      </w:pPr>
      <w:r>
        <w:rPr>
          <w:sz w:val="24"/>
          <w:szCs w:val="24"/>
        </w:rPr>
        <w:t xml:space="preserve"> A számítógépes központnál felhasználási</w:t>
      </w:r>
      <w:r w:rsidRPr="009F0FBA">
        <w:rPr>
          <w:sz w:val="24"/>
          <w:szCs w:val="24"/>
        </w:rPr>
        <w:t xml:space="preserve"> naplót kell vezetni, melybe az alábbi bejegyzések kerülnek:</w:t>
      </w:r>
    </w:p>
    <w:p w:rsidR="00483DA8" w:rsidRPr="00E949FD" w:rsidRDefault="00483DA8" w:rsidP="00483DA8">
      <w:pPr>
        <w:numPr>
          <w:ilvl w:val="0"/>
          <w:numId w:val="117"/>
        </w:numPr>
        <w:ind w:left="851"/>
        <w:contextualSpacing/>
        <w:jc w:val="both"/>
        <w:rPr>
          <w:sz w:val="24"/>
          <w:szCs w:val="24"/>
        </w:rPr>
      </w:pPr>
      <w:r w:rsidRPr="00E949FD">
        <w:rPr>
          <w:sz w:val="24"/>
          <w:szCs w:val="24"/>
        </w:rPr>
        <w:t>visszaellenőrzés ideje, ellenőrzést végző személy neve, téma</w:t>
      </w:r>
      <w:r>
        <w:rPr>
          <w:sz w:val="24"/>
          <w:szCs w:val="24"/>
        </w:rPr>
        <w:t>,</w:t>
      </w:r>
    </w:p>
    <w:p w:rsidR="00483DA8" w:rsidRDefault="00483DA8" w:rsidP="00483DA8">
      <w:pPr>
        <w:numPr>
          <w:ilvl w:val="0"/>
          <w:numId w:val="117"/>
        </w:numPr>
        <w:ind w:left="851"/>
        <w:contextualSpacing/>
        <w:jc w:val="both"/>
        <w:rPr>
          <w:sz w:val="24"/>
          <w:szCs w:val="24"/>
        </w:rPr>
      </w:pPr>
      <w:r w:rsidRPr="00E949FD">
        <w:rPr>
          <w:sz w:val="24"/>
          <w:szCs w:val="24"/>
        </w:rPr>
        <w:t>egyéb észrevételek</w:t>
      </w:r>
      <w:r>
        <w:rPr>
          <w:sz w:val="24"/>
          <w:szCs w:val="24"/>
        </w:rPr>
        <w:t>,</w:t>
      </w:r>
    </w:p>
    <w:p w:rsidR="00483DA8" w:rsidRPr="00E949FD" w:rsidRDefault="00483DA8" w:rsidP="00483DA8">
      <w:pPr>
        <w:numPr>
          <w:ilvl w:val="0"/>
          <w:numId w:val="117"/>
        </w:numPr>
        <w:ind w:left="851"/>
        <w:contextualSpacing/>
        <w:jc w:val="both"/>
        <w:rPr>
          <w:sz w:val="24"/>
          <w:szCs w:val="24"/>
        </w:rPr>
      </w:pPr>
      <w:r>
        <w:rPr>
          <w:sz w:val="24"/>
          <w:szCs w:val="24"/>
        </w:rPr>
        <w:t>név, beosztás, beosztási hely, jelvényszám, aláírás.</w:t>
      </w:r>
    </w:p>
    <w:p w:rsidR="00483DA8" w:rsidRPr="00E949FD" w:rsidRDefault="00483DA8" w:rsidP="00483DA8">
      <w:pPr>
        <w:ind w:left="851"/>
        <w:contextualSpacing/>
        <w:rPr>
          <w:sz w:val="24"/>
          <w:szCs w:val="24"/>
        </w:rPr>
      </w:pPr>
    </w:p>
    <w:p w:rsidR="00483DA8" w:rsidRPr="00E949FD" w:rsidRDefault="00483DA8" w:rsidP="00483DA8">
      <w:pPr>
        <w:contextualSpacing/>
        <w:jc w:val="both"/>
        <w:rPr>
          <w:sz w:val="24"/>
          <w:szCs w:val="24"/>
        </w:rPr>
      </w:pPr>
      <w:r>
        <w:rPr>
          <w:sz w:val="24"/>
          <w:szCs w:val="24"/>
        </w:rPr>
        <w:t xml:space="preserve"> </w:t>
      </w:r>
      <w:r w:rsidRPr="00E949FD">
        <w:rPr>
          <w:sz w:val="24"/>
          <w:szCs w:val="24"/>
        </w:rPr>
        <w:t>A kimentések eredményét mindig be kell jegyezni a naplóba, illetve, hogy milyen adathordozóra került.</w:t>
      </w:r>
    </w:p>
    <w:p w:rsidR="00483DA8" w:rsidRPr="00E949FD" w:rsidRDefault="00483DA8" w:rsidP="00483DA8">
      <w:pPr>
        <w:contextualSpacing/>
        <w:rPr>
          <w:sz w:val="24"/>
          <w:szCs w:val="24"/>
        </w:rPr>
      </w:pPr>
    </w:p>
    <w:p w:rsidR="00483DA8" w:rsidRPr="00E949FD" w:rsidRDefault="00483DA8" w:rsidP="00483DA8">
      <w:pPr>
        <w:contextualSpacing/>
        <w:rPr>
          <w:sz w:val="24"/>
          <w:szCs w:val="24"/>
        </w:rPr>
      </w:pPr>
      <w:r w:rsidRPr="00E949FD">
        <w:rPr>
          <w:sz w:val="24"/>
          <w:szCs w:val="24"/>
        </w:rPr>
        <w:t>Visszaellenőrzés és kimentés külön személyre szóló kóddal lehetséges, melybe belépés esetén a szerver naplóz a memóriájába.</w:t>
      </w:r>
    </w:p>
    <w:p w:rsidR="00483DA8" w:rsidRDefault="00483DA8" w:rsidP="00483DA8">
      <w:pPr>
        <w:jc w:val="both"/>
        <w:rPr>
          <w:sz w:val="24"/>
          <w:szCs w:val="24"/>
        </w:rPr>
      </w:pPr>
    </w:p>
    <w:p w:rsidR="00483DA8" w:rsidRPr="008C2EC7" w:rsidRDefault="00483DA8" w:rsidP="00483DA8">
      <w:pPr>
        <w:pStyle w:val="Listaszerbekezds4"/>
        <w:numPr>
          <w:ilvl w:val="1"/>
          <w:numId w:val="119"/>
        </w:numPr>
        <w:spacing w:after="0" w:line="240" w:lineRule="auto"/>
        <w:jc w:val="both"/>
        <w:rPr>
          <w:rFonts w:ascii="Times New Roman" w:hAnsi="Times New Roman"/>
          <w:b/>
          <w:sz w:val="24"/>
          <w:szCs w:val="24"/>
          <w:lang w:eastAsia="hu-HU"/>
        </w:rPr>
      </w:pPr>
      <w:r w:rsidRPr="008C2EC7">
        <w:rPr>
          <w:rFonts w:ascii="Times New Roman" w:hAnsi="Times New Roman"/>
          <w:b/>
          <w:sz w:val="24"/>
          <w:szCs w:val="24"/>
          <w:lang w:eastAsia="hu-HU"/>
        </w:rPr>
        <w:t xml:space="preserve"> Nyilvántartási szám:</w:t>
      </w:r>
    </w:p>
    <w:p w:rsidR="00483DA8" w:rsidRDefault="00483DA8" w:rsidP="00483DA8">
      <w:pPr>
        <w:jc w:val="both"/>
        <w:rPr>
          <w:sz w:val="24"/>
          <w:szCs w:val="24"/>
        </w:rPr>
      </w:pPr>
    </w:p>
    <w:p w:rsidR="00483DA8" w:rsidRDefault="00483DA8" w:rsidP="00483DA8">
      <w:pPr>
        <w:jc w:val="both"/>
        <w:rPr>
          <w:sz w:val="24"/>
          <w:szCs w:val="24"/>
        </w:rPr>
      </w:pPr>
      <w:r w:rsidRPr="008C2EC7">
        <w:rPr>
          <w:sz w:val="24"/>
          <w:szCs w:val="24"/>
        </w:rPr>
        <w:t>Az adatkezelést a</w:t>
      </w:r>
      <w:r>
        <w:rPr>
          <w:sz w:val="24"/>
          <w:szCs w:val="24"/>
        </w:rPr>
        <w:t xml:space="preserve"> Nemzeti Adatvédelmi és Információszabadság Hatóság </w:t>
      </w:r>
      <w:r w:rsidRPr="008C2EC7">
        <w:rPr>
          <w:sz w:val="24"/>
          <w:szCs w:val="24"/>
        </w:rPr>
        <w:t>(</w:t>
      </w:r>
      <w:r>
        <w:rPr>
          <w:sz w:val="24"/>
          <w:szCs w:val="24"/>
        </w:rPr>
        <w:t xml:space="preserve">továbbiakban: </w:t>
      </w:r>
      <w:r w:rsidRPr="008C2EC7">
        <w:rPr>
          <w:sz w:val="24"/>
          <w:szCs w:val="24"/>
        </w:rPr>
        <w:t>NAIH</w:t>
      </w:r>
      <w:proofErr w:type="gramStart"/>
      <w:r w:rsidRPr="008C2EC7">
        <w:rPr>
          <w:sz w:val="24"/>
          <w:szCs w:val="24"/>
        </w:rPr>
        <w:t>)</w:t>
      </w:r>
      <w:r>
        <w:rPr>
          <w:sz w:val="24"/>
          <w:szCs w:val="24"/>
        </w:rPr>
        <w:t xml:space="preserve"> …</w:t>
      </w:r>
      <w:proofErr w:type="gramEnd"/>
      <w:r>
        <w:rPr>
          <w:sz w:val="24"/>
          <w:szCs w:val="24"/>
        </w:rPr>
        <w:t xml:space="preserve">…. </w:t>
      </w:r>
      <w:r w:rsidRPr="008C2EC7">
        <w:rPr>
          <w:sz w:val="24"/>
          <w:szCs w:val="24"/>
        </w:rPr>
        <w:t>nyilvántartási azonosító szám alatt nyilvántartásba vette.</w:t>
      </w:r>
    </w:p>
    <w:p w:rsidR="00483DA8" w:rsidRPr="00E949FD" w:rsidRDefault="00483DA8" w:rsidP="00483DA8">
      <w:pPr>
        <w:jc w:val="both"/>
        <w:rPr>
          <w:sz w:val="24"/>
          <w:szCs w:val="24"/>
        </w:rPr>
      </w:pPr>
    </w:p>
    <w:p w:rsidR="00483DA8" w:rsidRDefault="00483DA8" w:rsidP="00483DA8">
      <w:pPr>
        <w:jc w:val="both"/>
        <w:rPr>
          <w:b/>
          <w:color w:val="000000"/>
          <w:sz w:val="28"/>
          <w:szCs w:val="28"/>
        </w:rPr>
      </w:pPr>
      <w:r w:rsidRPr="008A2CC3">
        <w:rPr>
          <w:b/>
          <w:color w:val="000000"/>
          <w:sz w:val="28"/>
          <w:szCs w:val="28"/>
        </w:rPr>
        <w:t xml:space="preserve">II. </w:t>
      </w:r>
      <w:proofErr w:type="gramStart"/>
      <w:r w:rsidRPr="008A2CC3">
        <w:rPr>
          <w:b/>
          <w:color w:val="000000"/>
          <w:sz w:val="28"/>
          <w:szCs w:val="28"/>
        </w:rPr>
        <w:t>A</w:t>
      </w:r>
      <w:proofErr w:type="gramEnd"/>
      <w:r w:rsidRPr="008A2CC3">
        <w:rPr>
          <w:b/>
          <w:color w:val="000000"/>
          <w:sz w:val="28"/>
          <w:szCs w:val="28"/>
        </w:rPr>
        <w:t xml:space="preserve"> KÖZTERÜLETI TÉRFIGYELŐ RENDSZER JOGI ALAPJAI</w:t>
      </w:r>
    </w:p>
    <w:p w:rsidR="00483DA8" w:rsidRDefault="00483DA8" w:rsidP="00483DA8">
      <w:pPr>
        <w:jc w:val="both"/>
        <w:rPr>
          <w:b/>
          <w:color w:val="000000"/>
          <w:sz w:val="28"/>
          <w:szCs w:val="28"/>
        </w:rPr>
      </w:pPr>
    </w:p>
    <w:p w:rsidR="00483DA8" w:rsidRPr="008C2EC7" w:rsidRDefault="00483DA8" w:rsidP="00483DA8">
      <w:pPr>
        <w:ind w:right="176"/>
        <w:jc w:val="both"/>
        <w:rPr>
          <w:b/>
          <w:color w:val="000000"/>
          <w:sz w:val="24"/>
          <w:szCs w:val="24"/>
        </w:rPr>
      </w:pPr>
      <w:r>
        <w:rPr>
          <w:b/>
          <w:bCs/>
          <w:color w:val="000000"/>
          <w:sz w:val="24"/>
          <w:szCs w:val="24"/>
        </w:rPr>
        <w:t xml:space="preserve">2.1. </w:t>
      </w:r>
      <w:r>
        <w:rPr>
          <w:b/>
          <w:color w:val="000000"/>
          <w:sz w:val="24"/>
          <w:szCs w:val="24"/>
        </w:rPr>
        <w:t>Értelmező rendelkezések</w:t>
      </w:r>
    </w:p>
    <w:p w:rsidR="00483DA8" w:rsidRDefault="00483DA8" w:rsidP="00483DA8">
      <w:pPr>
        <w:ind w:right="176"/>
        <w:jc w:val="both"/>
        <w:rPr>
          <w:color w:val="000000"/>
          <w:sz w:val="24"/>
          <w:szCs w:val="24"/>
        </w:rPr>
      </w:pPr>
    </w:p>
    <w:p w:rsidR="00483DA8" w:rsidRPr="008C2EC7" w:rsidRDefault="00483DA8" w:rsidP="00483DA8">
      <w:pPr>
        <w:ind w:right="176"/>
        <w:jc w:val="both"/>
        <w:rPr>
          <w:b/>
          <w:color w:val="000000"/>
          <w:sz w:val="24"/>
          <w:szCs w:val="24"/>
        </w:rPr>
      </w:pPr>
      <w:r>
        <w:rPr>
          <w:b/>
          <w:color w:val="000000"/>
          <w:sz w:val="24"/>
          <w:szCs w:val="24"/>
        </w:rPr>
        <w:t>A</w:t>
      </w:r>
      <w:r w:rsidRPr="008C2EC7">
        <w:rPr>
          <w:b/>
          <w:color w:val="000000"/>
          <w:sz w:val="24"/>
          <w:szCs w:val="24"/>
        </w:rPr>
        <w:t xml:space="preserve">datkezelő: </w:t>
      </w:r>
    </w:p>
    <w:p w:rsidR="00483DA8" w:rsidRDefault="00483DA8" w:rsidP="00483DA8">
      <w:pPr>
        <w:ind w:right="176"/>
        <w:jc w:val="both"/>
        <w:rPr>
          <w:color w:val="000000"/>
          <w:sz w:val="24"/>
          <w:szCs w:val="24"/>
        </w:rPr>
      </w:pPr>
      <w:r w:rsidRPr="007A3111">
        <w:rPr>
          <w:color w:val="000000"/>
          <w:sz w:val="24"/>
          <w:szCs w:val="24"/>
        </w:rPr>
        <w:t xml:space="preserve">az a természetes vagy jogi személy, illetve jogi személyiséggel nem rendelkező szervezet, a </w:t>
      </w:r>
      <w:proofErr w:type="gramStart"/>
      <w:r w:rsidRPr="007A3111">
        <w:rPr>
          <w:color w:val="000000"/>
          <w:sz w:val="24"/>
          <w:szCs w:val="24"/>
        </w:rPr>
        <w:t>ki</w:t>
      </w:r>
      <w:proofErr w:type="gramEnd"/>
      <w:r w:rsidRPr="007A3111">
        <w:rPr>
          <w:color w:val="000000"/>
          <w:sz w:val="24"/>
          <w:szCs w:val="24"/>
        </w:rPr>
        <w:t xml:space="preserve"> vagy amely önállóan vagy másokkal együtt az adatok kezelésének célját meghatározza, az adatkezelésre (beleértve a felhasznált eszközt) vonatkozó döntéseket meghozza és végrehajtja, vagy az általa megbízott adatfeldolgozóval végrehajtatja;</w:t>
      </w:r>
    </w:p>
    <w:p w:rsidR="00483DA8" w:rsidRPr="007A3111" w:rsidRDefault="00483DA8" w:rsidP="00483DA8">
      <w:pPr>
        <w:ind w:right="176"/>
        <w:jc w:val="both"/>
        <w:rPr>
          <w:color w:val="000000"/>
          <w:sz w:val="24"/>
          <w:szCs w:val="24"/>
        </w:rPr>
      </w:pPr>
    </w:p>
    <w:p w:rsidR="00483DA8" w:rsidRDefault="00483DA8" w:rsidP="00483DA8">
      <w:pPr>
        <w:ind w:right="176"/>
        <w:jc w:val="both"/>
        <w:rPr>
          <w:b/>
          <w:color w:val="000000"/>
          <w:sz w:val="24"/>
          <w:szCs w:val="24"/>
        </w:rPr>
      </w:pPr>
      <w:r>
        <w:rPr>
          <w:b/>
          <w:color w:val="000000"/>
          <w:sz w:val="24"/>
          <w:szCs w:val="24"/>
        </w:rPr>
        <w:t>A</w:t>
      </w:r>
      <w:r w:rsidRPr="008C2EC7">
        <w:rPr>
          <w:b/>
          <w:color w:val="000000"/>
          <w:sz w:val="24"/>
          <w:szCs w:val="24"/>
        </w:rPr>
        <w:t xml:space="preserve">datkezelés: </w:t>
      </w:r>
    </w:p>
    <w:p w:rsidR="00483DA8" w:rsidRDefault="00483DA8" w:rsidP="00483DA8">
      <w:pPr>
        <w:ind w:right="176"/>
        <w:jc w:val="both"/>
        <w:rPr>
          <w:color w:val="000000"/>
          <w:sz w:val="24"/>
          <w:szCs w:val="24"/>
        </w:rPr>
      </w:pPr>
      <w:proofErr w:type="gramStart"/>
      <w:r w:rsidRPr="007A3111">
        <w:rPr>
          <w:color w:val="000000"/>
          <w:sz w:val="24"/>
          <w:szCs w:val="24"/>
        </w:rPr>
        <w:t>az alkalmazott eljárástól függetlenül az adatokon végzett bármely művelet vagy a műveletek összessége, így különösen gyűjtése, felvétele, rögzítése, rendszerezése, tárolása, megváltoztatása, felhasználása, lekérdezése, továbbítása, nyilvánosságra hozatala, összehangolása vagy összekapcsolása, zárolása, törlése és megsemmisítése, valamint az adatok további felhasználásának megakadályozása, fénykép-, hang- vagy képfelvétel készítése, valamint a személy azonosítására alkalmas fizikai jellemzők (pl. ujj- vagy tenyérnyomat, DNS-minta, íriszkép) rögzítése;</w:t>
      </w:r>
      <w:proofErr w:type="gramEnd"/>
    </w:p>
    <w:p w:rsidR="00483DA8" w:rsidRPr="007A3111" w:rsidRDefault="00483DA8" w:rsidP="00483DA8">
      <w:pPr>
        <w:ind w:right="176"/>
        <w:jc w:val="both"/>
        <w:rPr>
          <w:color w:val="000000"/>
          <w:sz w:val="24"/>
          <w:szCs w:val="24"/>
        </w:rPr>
      </w:pPr>
    </w:p>
    <w:p w:rsidR="00483DA8" w:rsidRPr="008C2EC7" w:rsidRDefault="00483DA8" w:rsidP="00483DA8">
      <w:pPr>
        <w:ind w:right="176"/>
        <w:jc w:val="both"/>
        <w:rPr>
          <w:b/>
          <w:color w:val="000000"/>
          <w:sz w:val="24"/>
          <w:szCs w:val="24"/>
        </w:rPr>
      </w:pPr>
      <w:r>
        <w:rPr>
          <w:b/>
          <w:color w:val="000000"/>
          <w:sz w:val="24"/>
          <w:szCs w:val="24"/>
        </w:rPr>
        <w:t>A</w:t>
      </w:r>
      <w:r w:rsidRPr="008C2EC7">
        <w:rPr>
          <w:b/>
          <w:color w:val="000000"/>
          <w:sz w:val="24"/>
          <w:szCs w:val="24"/>
        </w:rPr>
        <w:t xml:space="preserve">dattovábbítás: </w:t>
      </w:r>
    </w:p>
    <w:p w:rsidR="00483DA8" w:rsidRDefault="00483DA8" w:rsidP="00483DA8">
      <w:pPr>
        <w:ind w:right="176"/>
        <w:jc w:val="both"/>
        <w:rPr>
          <w:color w:val="000000"/>
          <w:sz w:val="24"/>
          <w:szCs w:val="24"/>
        </w:rPr>
      </w:pPr>
      <w:proofErr w:type="gramStart"/>
      <w:r w:rsidRPr="007A3111">
        <w:rPr>
          <w:color w:val="000000"/>
          <w:sz w:val="24"/>
          <w:szCs w:val="24"/>
        </w:rPr>
        <w:t>az</w:t>
      </w:r>
      <w:proofErr w:type="gramEnd"/>
      <w:r w:rsidRPr="007A3111">
        <w:rPr>
          <w:color w:val="000000"/>
          <w:sz w:val="24"/>
          <w:szCs w:val="24"/>
        </w:rPr>
        <w:t xml:space="preserve"> adat meghatározott harmadik személy számára történő hozzáférhetővé tétele;</w:t>
      </w:r>
    </w:p>
    <w:p w:rsidR="00483DA8" w:rsidRDefault="00483DA8" w:rsidP="00483DA8">
      <w:pPr>
        <w:ind w:right="176"/>
        <w:jc w:val="both"/>
        <w:rPr>
          <w:color w:val="000000"/>
          <w:sz w:val="24"/>
          <w:szCs w:val="24"/>
        </w:rPr>
      </w:pPr>
    </w:p>
    <w:p w:rsidR="0077747C" w:rsidRDefault="0077747C" w:rsidP="00483DA8">
      <w:pPr>
        <w:ind w:right="176"/>
        <w:jc w:val="both"/>
        <w:rPr>
          <w:color w:val="000000"/>
          <w:sz w:val="24"/>
          <w:szCs w:val="24"/>
        </w:rPr>
      </w:pPr>
    </w:p>
    <w:p w:rsidR="0077747C" w:rsidRPr="00E949FD" w:rsidRDefault="0077747C" w:rsidP="00483DA8">
      <w:pPr>
        <w:ind w:right="176"/>
        <w:jc w:val="both"/>
        <w:rPr>
          <w:color w:val="000000"/>
          <w:sz w:val="24"/>
          <w:szCs w:val="24"/>
        </w:rPr>
      </w:pPr>
    </w:p>
    <w:p w:rsidR="00483DA8" w:rsidRDefault="00483DA8" w:rsidP="00483DA8">
      <w:pPr>
        <w:ind w:right="176"/>
        <w:jc w:val="both"/>
        <w:rPr>
          <w:b/>
          <w:iCs/>
          <w:color w:val="000000"/>
          <w:sz w:val="24"/>
          <w:szCs w:val="24"/>
        </w:rPr>
      </w:pPr>
      <w:r>
        <w:rPr>
          <w:b/>
          <w:iCs/>
          <w:color w:val="000000"/>
          <w:sz w:val="24"/>
          <w:szCs w:val="24"/>
        </w:rPr>
        <w:t>S</w:t>
      </w:r>
      <w:r w:rsidRPr="008C2EC7">
        <w:rPr>
          <w:b/>
          <w:iCs/>
          <w:color w:val="000000"/>
          <w:sz w:val="24"/>
          <w:szCs w:val="24"/>
        </w:rPr>
        <w:t>zemélyes adat:</w:t>
      </w:r>
    </w:p>
    <w:p w:rsidR="00483DA8" w:rsidRPr="00E949FD" w:rsidRDefault="00483DA8" w:rsidP="00483DA8">
      <w:pPr>
        <w:ind w:right="176"/>
        <w:jc w:val="both"/>
        <w:rPr>
          <w:color w:val="000000"/>
          <w:sz w:val="24"/>
          <w:szCs w:val="24"/>
        </w:rPr>
      </w:pPr>
      <w:r w:rsidRPr="007A3111">
        <w:rPr>
          <w:color w:val="000000"/>
          <w:sz w:val="24"/>
          <w:szCs w:val="24"/>
        </w:rPr>
        <w:t xml:space="preserve"> </w:t>
      </w:r>
      <w:proofErr w:type="gramStart"/>
      <w:r w:rsidRPr="007A3111">
        <w:rPr>
          <w:color w:val="000000"/>
          <w:sz w:val="24"/>
          <w:szCs w:val="24"/>
        </w:rPr>
        <w:t>az</w:t>
      </w:r>
      <w:proofErr w:type="gramEnd"/>
      <w:r w:rsidRPr="007A3111">
        <w:rPr>
          <w:color w:val="000000"/>
          <w:sz w:val="24"/>
          <w:szCs w:val="24"/>
        </w:rPr>
        <w:t xml:space="preserve"> érintettel kapcsolatba hozható adat - különösen az érintett neve, azonosító jele, valamint egy vagy több fizikai, fiziológiai, mentális, gazdasági, kulturális vagy szociális azonosságára jellemző ismeret -, valamint az adatból levonható, az érintettre vonatkozó következtetés;</w:t>
      </w:r>
    </w:p>
    <w:p w:rsidR="00483DA8" w:rsidRPr="00E949FD" w:rsidRDefault="00483DA8" w:rsidP="00483DA8">
      <w:pPr>
        <w:ind w:right="176"/>
        <w:jc w:val="both"/>
        <w:rPr>
          <w:b/>
          <w:iCs/>
          <w:color w:val="000000"/>
          <w:sz w:val="24"/>
          <w:szCs w:val="24"/>
          <w:u w:val="single"/>
        </w:rPr>
      </w:pPr>
    </w:p>
    <w:p w:rsidR="00483DA8" w:rsidRDefault="00483DA8" w:rsidP="00483DA8">
      <w:pPr>
        <w:ind w:right="176"/>
        <w:jc w:val="both"/>
        <w:rPr>
          <w:i/>
          <w:iCs/>
          <w:color w:val="000000"/>
          <w:sz w:val="24"/>
          <w:szCs w:val="24"/>
        </w:rPr>
      </w:pPr>
      <w:r>
        <w:rPr>
          <w:b/>
          <w:iCs/>
          <w:color w:val="000000"/>
          <w:sz w:val="24"/>
          <w:szCs w:val="24"/>
        </w:rPr>
        <w:t>K</w:t>
      </w:r>
      <w:r w:rsidRPr="008C2EC7">
        <w:rPr>
          <w:b/>
          <w:iCs/>
          <w:color w:val="000000"/>
          <w:sz w:val="24"/>
          <w:szCs w:val="24"/>
        </w:rPr>
        <w:t>özérdekű adat</w:t>
      </w:r>
      <w:r w:rsidRPr="008C2EC7">
        <w:rPr>
          <w:i/>
          <w:iCs/>
          <w:color w:val="000000"/>
          <w:sz w:val="24"/>
          <w:szCs w:val="24"/>
        </w:rPr>
        <w:t>:</w:t>
      </w:r>
    </w:p>
    <w:p w:rsidR="00483DA8" w:rsidRDefault="00483DA8" w:rsidP="00483DA8">
      <w:pPr>
        <w:ind w:right="176"/>
        <w:jc w:val="both"/>
        <w:rPr>
          <w:iCs/>
          <w:color w:val="000000"/>
          <w:sz w:val="24"/>
          <w:szCs w:val="24"/>
        </w:rPr>
      </w:pPr>
      <w:proofErr w:type="gramStart"/>
      <w:r w:rsidRPr="007A3111">
        <w:rPr>
          <w:iCs/>
          <w:color w:val="000000"/>
          <w:sz w:val="24"/>
          <w:szCs w:val="24"/>
        </w:rPr>
        <w:t>az állami vagy helyi önkormányzati feladatot, valamint jogszabályban meghatározott egyéb közfeladatot ellátó szerv vagy személy kezelésében lévő és tevékenységére vonatkozó vagy közfeladatának ellátásával összefüggésben keletkezett, a személyes adat fogalma alá nem eső, bármilyen módon vagy formában rögzített információ vagy ismeret, függetlenül kezelésének módjától, önálló vagy gyűjteményes jellegétől, így különösen a hatáskörre, illetékességre, szervezeti felépítésre, szakmai tevékenységre, annak eredményességére is kiterjedő értékelésére, a birtokolt adatfajtákra és a működést szabályozó jogszabályokra,</w:t>
      </w:r>
      <w:proofErr w:type="gramEnd"/>
      <w:r w:rsidRPr="007A3111">
        <w:rPr>
          <w:iCs/>
          <w:color w:val="000000"/>
          <w:sz w:val="24"/>
          <w:szCs w:val="24"/>
        </w:rPr>
        <w:t xml:space="preserve"> </w:t>
      </w:r>
      <w:proofErr w:type="gramStart"/>
      <w:r w:rsidRPr="007A3111">
        <w:rPr>
          <w:iCs/>
          <w:color w:val="000000"/>
          <w:sz w:val="24"/>
          <w:szCs w:val="24"/>
        </w:rPr>
        <w:t>valamint</w:t>
      </w:r>
      <w:proofErr w:type="gramEnd"/>
      <w:r w:rsidRPr="007A3111">
        <w:rPr>
          <w:iCs/>
          <w:color w:val="000000"/>
          <w:sz w:val="24"/>
          <w:szCs w:val="24"/>
        </w:rPr>
        <w:t xml:space="preserve"> a gazdálkodásra, a megkötött szerződésekre vonatkozó adat;</w:t>
      </w:r>
    </w:p>
    <w:p w:rsidR="00483DA8" w:rsidRDefault="00483DA8" w:rsidP="00483DA8">
      <w:pPr>
        <w:ind w:right="176"/>
        <w:jc w:val="both"/>
        <w:rPr>
          <w:iCs/>
          <w:color w:val="000000"/>
          <w:sz w:val="24"/>
          <w:szCs w:val="24"/>
        </w:rPr>
      </w:pPr>
    </w:p>
    <w:p w:rsidR="00483DA8" w:rsidRDefault="00483DA8" w:rsidP="00483DA8">
      <w:pPr>
        <w:ind w:right="176"/>
        <w:jc w:val="both"/>
        <w:rPr>
          <w:iCs/>
          <w:color w:val="000000"/>
          <w:sz w:val="24"/>
          <w:szCs w:val="24"/>
        </w:rPr>
      </w:pPr>
      <w:r>
        <w:rPr>
          <w:b/>
          <w:iCs/>
          <w:color w:val="000000"/>
          <w:sz w:val="24"/>
          <w:szCs w:val="24"/>
        </w:rPr>
        <w:t>K</w:t>
      </w:r>
      <w:r w:rsidRPr="008C2EC7">
        <w:rPr>
          <w:b/>
          <w:iCs/>
          <w:color w:val="000000"/>
          <w:sz w:val="24"/>
          <w:szCs w:val="24"/>
        </w:rPr>
        <w:t>özérdekből nyilvános adat</w:t>
      </w:r>
      <w:r w:rsidRPr="008C2EC7">
        <w:rPr>
          <w:iCs/>
          <w:color w:val="000000"/>
          <w:sz w:val="24"/>
          <w:szCs w:val="24"/>
        </w:rPr>
        <w:t>:</w:t>
      </w:r>
    </w:p>
    <w:p w:rsidR="00483DA8" w:rsidRDefault="00483DA8" w:rsidP="00483DA8">
      <w:pPr>
        <w:ind w:right="176"/>
        <w:jc w:val="both"/>
        <w:rPr>
          <w:color w:val="000000"/>
          <w:sz w:val="24"/>
          <w:szCs w:val="24"/>
        </w:rPr>
      </w:pPr>
      <w:proofErr w:type="gramStart"/>
      <w:r w:rsidRPr="007A3111">
        <w:rPr>
          <w:color w:val="000000"/>
          <w:sz w:val="24"/>
          <w:szCs w:val="24"/>
        </w:rPr>
        <w:t>a</w:t>
      </w:r>
      <w:proofErr w:type="gramEnd"/>
      <w:r w:rsidRPr="007A3111">
        <w:rPr>
          <w:color w:val="000000"/>
          <w:sz w:val="24"/>
          <w:szCs w:val="24"/>
        </w:rPr>
        <w:t xml:space="preserve"> közérdekű adat fogalma alá nem tartozó minden olyan adat, amelynek nyilvánosságra hozatalát, megismerhetőségét vagy hozzáférhetővé tételét törvény közérdekből elrendeli;</w:t>
      </w:r>
    </w:p>
    <w:p w:rsidR="00483DA8" w:rsidRDefault="00483DA8" w:rsidP="00483DA8">
      <w:pPr>
        <w:ind w:right="176"/>
        <w:jc w:val="both"/>
        <w:rPr>
          <w:color w:val="000000"/>
          <w:sz w:val="24"/>
          <w:szCs w:val="24"/>
        </w:rPr>
      </w:pPr>
    </w:p>
    <w:p w:rsidR="00483DA8" w:rsidRDefault="00483DA8" w:rsidP="00483DA8">
      <w:pPr>
        <w:ind w:right="176"/>
        <w:jc w:val="both"/>
        <w:rPr>
          <w:b/>
          <w:color w:val="000000"/>
          <w:sz w:val="24"/>
          <w:szCs w:val="24"/>
        </w:rPr>
      </w:pPr>
      <w:r>
        <w:rPr>
          <w:b/>
          <w:color w:val="000000"/>
          <w:sz w:val="24"/>
          <w:szCs w:val="24"/>
        </w:rPr>
        <w:t>H</w:t>
      </w:r>
      <w:r w:rsidRPr="008C2EC7">
        <w:rPr>
          <w:b/>
          <w:color w:val="000000"/>
          <w:sz w:val="24"/>
          <w:szCs w:val="24"/>
        </w:rPr>
        <w:t>ozzájárulás:</w:t>
      </w:r>
    </w:p>
    <w:p w:rsidR="00483DA8" w:rsidRDefault="00483DA8" w:rsidP="00483DA8">
      <w:pPr>
        <w:ind w:right="176"/>
        <w:jc w:val="both"/>
        <w:rPr>
          <w:color w:val="000000"/>
          <w:sz w:val="24"/>
          <w:szCs w:val="24"/>
        </w:rPr>
      </w:pPr>
      <w:r w:rsidRPr="007A3111">
        <w:rPr>
          <w:color w:val="000000"/>
          <w:sz w:val="24"/>
          <w:szCs w:val="24"/>
        </w:rPr>
        <w:t xml:space="preserve"> </w:t>
      </w:r>
      <w:proofErr w:type="gramStart"/>
      <w:r w:rsidRPr="007A3111">
        <w:rPr>
          <w:color w:val="000000"/>
          <w:sz w:val="24"/>
          <w:szCs w:val="24"/>
        </w:rPr>
        <w:t>az</w:t>
      </w:r>
      <w:proofErr w:type="gramEnd"/>
      <w:r w:rsidRPr="007A3111">
        <w:rPr>
          <w:color w:val="000000"/>
          <w:sz w:val="24"/>
          <w:szCs w:val="24"/>
        </w:rPr>
        <w:t xml:space="preserve"> érintett akaratának önkéntes és határozott kinyilvánítása, amely megfelelő tájékoztatáson alapul, és amellyel félreérthetetlen beleegyezését adja a rá vonatkozó személyes adatok- teljes körű vagy egyes műveletekre kiterjedő - kezeléséhez;</w:t>
      </w:r>
    </w:p>
    <w:p w:rsidR="00483DA8" w:rsidRPr="007A3111" w:rsidRDefault="00483DA8" w:rsidP="00483DA8">
      <w:pPr>
        <w:ind w:right="176"/>
        <w:jc w:val="both"/>
        <w:rPr>
          <w:color w:val="000000"/>
          <w:sz w:val="24"/>
          <w:szCs w:val="24"/>
        </w:rPr>
      </w:pPr>
    </w:p>
    <w:p w:rsidR="00483DA8" w:rsidRDefault="00483DA8" w:rsidP="00483DA8">
      <w:pPr>
        <w:ind w:right="176"/>
        <w:jc w:val="both"/>
        <w:rPr>
          <w:b/>
          <w:color w:val="000000"/>
          <w:sz w:val="24"/>
          <w:szCs w:val="24"/>
        </w:rPr>
      </w:pPr>
      <w:r>
        <w:rPr>
          <w:b/>
          <w:color w:val="000000"/>
          <w:sz w:val="24"/>
          <w:szCs w:val="24"/>
        </w:rPr>
        <w:t>T</w:t>
      </w:r>
      <w:r w:rsidRPr="008C2EC7">
        <w:rPr>
          <w:b/>
          <w:color w:val="000000"/>
          <w:sz w:val="24"/>
          <w:szCs w:val="24"/>
        </w:rPr>
        <w:t xml:space="preserve">iltakozás: </w:t>
      </w:r>
    </w:p>
    <w:p w:rsidR="00483DA8" w:rsidRDefault="00483DA8" w:rsidP="00483DA8">
      <w:pPr>
        <w:ind w:right="176"/>
        <w:jc w:val="both"/>
        <w:rPr>
          <w:color w:val="000000"/>
          <w:sz w:val="24"/>
          <w:szCs w:val="24"/>
        </w:rPr>
      </w:pPr>
      <w:proofErr w:type="gramStart"/>
      <w:r w:rsidRPr="007A3111">
        <w:rPr>
          <w:color w:val="000000"/>
          <w:sz w:val="24"/>
          <w:szCs w:val="24"/>
        </w:rPr>
        <w:t>az</w:t>
      </w:r>
      <w:proofErr w:type="gramEnd"/>
      <w:r w:rsidRPr="007A3111">
        <w:rPr>
          <w:color w:val="000000"/>
          <w:sz w:val="24"/>
          <w:szCs w:val="24"/>
        </w:rPr>
        <w:t xml:space="preserve"> érintett nyilatkozata, amellyel személyes adatainak kezelését kifogásolja, és az adatkezelés megszüntetését, illetve a kezelt adatok törlését kéri;</w:t>
      </w:r>
    </w:p>
    <w:p w:rsidR="00483DA8" w:rsidRPr="007A3111" w:rsidRDefault="00483DA8" w:rsidP="00483DA8">
      <w:pPr>
        <w:ind w:right="176"/>
        <w:jc w:val="both"/>
        <w:rPr>
          <w:color w:val="000000"/>
          <w:sz w:val="24"/>
          <w:szCs w:val="24"/>
        </w:rPr>
      </w:pPr>
    </w:p>
    <w:p w:rsidR="00483DA8" w:rsidRDefault="00483DA8" w:rsidP="00483DA8">
      <w:pPr>
        <w:ind w:right="176"/>
        <w:jc w:val="both"/>
        <w:rPr>
          <w:b/>
          <w:color w:val="000000"/>
          <w:sz w:val="24"/>
          <w:szCs w:val="24"/>
        </w:rPr>
      </w:pPr>
      <w:r w:rsidRPr="008C2EC7">
        <w:rPr>
          <w:b/>
          <w:color w:val="000000"/>
          <w:sz w:val="24"/>
          <w:szCs w:val="24"/>
        </w:rPr>
        <w:t xml:space="preserve">Nyilvánosságra hozatal: </w:t>
      </w:r>
    </w:p>
    <w:p w:rsidR="00483DA8" w:rsidRDefault="00483DA8" w:rsidP="00483DA8">
      <w:pPr>
        <w:ind w:right="176"/>
        <w:jc w:val="both"/>
        <w:rPr>
          <w:color w:val="000000"/>
          <w:sz w:val="24"/>
          <w:szCs w:val="24"/>
        </w:rPr>
      </w:pPr>
      <w:proofErr w:type="gramStart"/>
      <w:r w:rsidRPr="007A3111">
        <w:rPr>
          <w:color w:val="000000"/>
          <w:sz w:val="24"/>
          <w:szCs w:val="24"/>
        </w:rPr>
        <w:t>az</w:t>
      </w:r>
      <w:proofErr w:type="gramEnd"/>
      <w:r w:rsidRPr="007A3111">
        <w:rPr>
          <w:color w:val="000000"/>
          <w:sz w:val="24"/>
          <w:szCs w:val="24"/>
        </w:rPr>
        <w:t xml:space="preserve"> adat bárki számára történő hozzáférhetővé tétele;</w:t>
      </w:r>
    </w:p>
    <w:p w:rsidR="00483DA8" w:rsidRPr="007A3111" w:rsidRDefault="00483DA8" w:rsidP="00483DA8">
      <w:pPr>
        <w:ind w:right="176"/>
        <w:jc w:val="both"/>
        <w:rPr>
          <w:color w:val="000000"/>
          <w:sz w:val="24"/>
          <w:szCs w:val="24"/>
        </w:rPr>
      </w:pPr>
    </w:p>
    <w:p w:rsidR="00483DA8" w:rsidRPr="008C2EC7" w:rsidRDefault="00483DA8" w:rsidP="00483DA8">
      <w:pPr>
        <w:ind w:right="176"/>
        <w:jc w:val="both"/>
        <w:rPr>
          <w:b/>
          <w:color w:val="000000"/>
          <w:sz w:val="24"/>
          <w:szCs w:val="24"/>
        </w:rPr>
      </w:pPr>
      <w:r>
        <w:rPr>
          <w:b/>
          <w:color w:val="000000"/>
          <w:sz w:val="24"/>
          <w:szCs w:val="24"/>
        </w:rPr>
        <w:t>A</w:t>
      </w:r>
      <w:r w:rsidRPr="008C2EC7">
        <w:rPr>
          <w:b/>
          <w:color w:val="000000"/>
          <w:sz w:val="24"/>
          <w:szCs w:val="24"/>
        </w:rPr>
        <w:t xml:space="preserve">dattörlés: </w:t>
      </w:r>
    </w:p>
    <w:p w:rsidR="00483DA8" w:rsidRDefault="00483DA8" w:rsidP="00483DA8">
      <w:pPr>
        <w:ind w:right="176"/>
        <w:jc w:val="both"/>
        <w:rPr>
          <w:color w:val="000000"/>
          <w:sz w:val="24"/>
          <w:szCs w:val="24"/>
        </w:rPr>
      </w:pPr>
      <w:proofErr w:type="gramStart"/>
      <w:r w:rsidRPr="007A3111">
        <w:rPr>
          <w:color w:val="000000"/>
          <w:sz w:val="24"/>
          <w:szCs w:val="24"/>
        </w:rPr>
        <w:t>az</w:t>
      </w:r>
      <w:proofErr w:type="gramEnd"/>
      <w:r w:rsidRPr="007A3111">
        <w:rPr>
          <w:color w:val="000000"/>
          <w:sz w:val="24"/>
          <w:szCs w:val="24"/>
        </w:rPr>
        <w:t xml:space="preserve"> adatok felismerhetetlenné tétele oly módon, hogy a helyreállításuk többé nem lehetséges;</w:t>
      </w:r>
    </w:p>
    <w:p w:rsidR="00483DA8" w:rsidRPr="007A3111" w:rsidRDefault="00483DA8" w:rsidP="00483DA8">
      <w:pPr>
        <w:ind w:right="176"/>
        <w:jc w:val="both"/>
        <w:rPr>
          <w:color w:val="000000"/>
          <w:sz w:val="24"/>
          <w:szCs w:val="24"/>
        </w:rPr>
      </w:pPr>
    </w:p>
    <w:p w:rsidR="00483DA8" w:rsidRPr="008C2EC7" w:rsidRDefault="00483DA8" w:rsidP="00483DA8">
      <w:pPr>
        <w:ind w:right="176"/>
        <w:jc w:val="both"/>
        <w:rPr>
          <w:b/>
          <w:color w:val="000000"/>
          <w:sz w:val="24"/>
          <w:szCs w:val="24"/>
        </w:rPr>
      </w:pPr>
      <w:r>
        <w:rPr>
          <w:b/>
          <w:color w:val="000000"/>
          <w:sz w:val="24"/>
          <w:szCs w:val="24"/>
        </w:rPr>
        <w:t>A</w:t>
      </w:r>
      <w:r w:rsidRPr="008C2EC7">
        <w:rPr>
          <w:b/>
          <w:color w:val="000000"/>
          <w:sz w:val="24"/>
          <w:szCs w:val="24"/>
        </w:rPr>
        <w:t xml:space="preserve">datmegsemmisítés: </w:t>
      </w:r>
    </w:p>
    <w:p w:rsidR="00483DA8" w:rsidRPr="007A3111" w:rsidRDefault="00483DA8" w:rsidP="00483DA8">
      <w:pPr>
        <w:ind w:right="176"/>
        <w:jc w:val="both"/>
        <w:rPr>
          <w:color w:val="000000"/>
          <w:sz w:val="24"/>
          <w:szCs w:val="24"/>
        </w:rPr>
      </w:pPr>
      <w:proofErr w:type="gramStart"/>
      <w:r w:rsidRPr="007A3111">
        <w:rPr>
          <w:color w:val="000000"/>
          <w:sz w:val="24"/>
          <w:szCs w:val="24"/>
        </w:rPr>
        <w:t>az</w:t>
      </w:r>
      <w:proofErr w:type="gramEnd"/>
      <w:r w:rsidRPr="007A3111">
        <w:rPr>
          <w:color w:val="000000"/>
          <w:sz w:val="24"/>
          <w:szCs w:val="24"/>
        </w:rPr>
        <w:t xml:space="preserve"> adatokat tartalmazó adathordozó teljes fizikai megsemmisítése;</w:t>
      </w:r>
    </w:p>
    <w:p w:rsidR="00483DA8" w:rsidRDefault="00483DA8" w:rsidP="00483DA8">
      <w:pPr>
        <w:ind w:right="176"/>
        <w:jc w:val="both"/>
        <w:rPr>
          <w:color w:val="000000"/>
          <w:sz w:val="24"/>
          <w:szCs w:val="24"/>
        </w:rPr>
      </w:pPr>
    </w:p>
    <w:p w:rsidR="00483DA8" w:rsidRPr="008C2EC7" w:rsidRDefault="00483DA8" w:rsidP="00483DA8">
      <w:pPr>
        <w:ind w:right="176"/>
        <w:jc w:val="both"/>
        <w:rPr>
          <w:color w:val="000000"/>
          <w:sz w:val="24"/>
          <w:szCs w:val="24"/>
        </w:rPr>
      </w:pPr>
      <w:r w:rsidRPr="008C2EC7">
        <w:rPr>
          <w:b/>
          <w:color w:val="000000"/>
          <w:sz w:val="24"/>
          <w:szCs w:val="24"/>
        </w:rPr>
        <w:t xml:space="preserve"> Adatközlő:</w:t>
      </w:r>
      <w:r w:rsidRPr="008C2EC7">
        <w:rPr>
          <w:color w:val="000000"/>
          <w:sz w:val="24"/>
          <w:szCs w:val="24"/>
        </w:rPr>
        <w:t xml:space="preserve"> </w:t>
      </w:r>
    </w:p>
    <w:p w:rsidR="00483DA8" w:rsidRDefault="00483DA8" w:rsidP="00483DA8">
      <w:pPr>
        <w:ind w:right="176"/>
        <w:jc w:val="both"/>
        <w:rPr>
          <w:color w:val="000000"/>
          <w:sz w:val="24"/>
          <w:szCs w:val="24"/>
        </w:rPr>
      </w:pPr>
      <w:proofErr w:type="gramStart"/>
      <w:r w:rsidRPr="007A3111">
        <w:rPr>
          <w:color w:val="000000"/>
          <w:sz w:val="24"/>
          <w:szCs w:val="24"/>
        </w:rPr>
        <w:t>az</w:t>
      </w:r>
      <w:proofErr w:type="gramEnd"/>
      <w:r w:rsidRPr="007A3111">
        <w:rPr>
          <w:color w:val="000000"/>
          <w:sz w:val="24"/>
          <w:szCs w:val="24"/>
        </w:rPr>
        <w:t xml:space="preserve"> a közfeladatot ellátó szerv, amely- ha az adatfelelős nem maga teszi közzé az adatot-az adatfelelős által hozzá eljuttatott adatait honlapon közzéteszi;</w:t>
      </w:r>
    </w:p>
    <w:p w:rsidR="00483DA8" w:rsidRDefault="00483DA8" w:rsidP="00483DA8">
      <w:pPr>
        <w:ind w:right="176"/>
        <w:jc w:val="both"/>
        <w:rPr>
          <w:color w:val="000000"/>
          <w:sz w:val="24"/>
          <w:szCs w:val="24"/>
        </w:rPr>
      </w:pPr>
    </w:p>
    <w:p w:rsidR="00483DA8" w:rsidRDefault="00483DA8" w:rsidP="00483DA8">
      <w:pPr>
        <w:ind w:right="176"/>
        <w:jc w:val="both"/>
        <w:rPr>
          <w:b/>
          <w:iCs/>
          <w:color w:val="000000"/>
          <w:sz w:val="24"/>
          <w:szCs w:val="24"/>
        </w:rPr>
      </w:pPr>
      <w:r>
        <w:rPr>
          <w:b/>
          <w:iCs/>
          <w:color w:val="000000"/>
          <w:sz w:val="24"/>
          <w:szCs w:val="24"/>
        </w:rPr>
        <w:t>K</w:t>
      </w:r>
      <w:r w:rsidRPr="00757A38">
        <w:rPr>
          <w:b/>
          <w:iCs/>
          <w:color w:val="000000"/>
          <w:sz w:val="24"/>
          <w:szCs w:val="24"/>
        </w:rPr>
        <w:t>özterület:</w:t>
      </w:r>
    </w:p>
    <w:p w:rsidR="00483DA8" w:rsidRDefault="00483DA8" w:rsidP="00483DA8">
      <w:pPr>
        <w:ind w:right="176"/>
        <w:jc w:val="both"/>
        <w:rPr>
          <w:color w:val="000000"/>
          <w:sz w:val="24"/>
          <w:szCs w:val="24"/>
        </w:rPr>
      </w:pPr>
      <w:proofErr w:type="gramStart"/>
      <w:r w:rsidRPr="00E949FD">
        <w:rPr>
          <w:color w:val="000000"/>
          <w:sz w:val="24"/>
          <w:szCs w:val="24"/>
        </w:rPr>
        <w:t>a</w:t>
      </w:r>
      <w:proofErr w:type="gramEnd"/>
      <w:r w:rsidRPr="00E949FD">
        <w:rPr>
          <w:color w:val="000000"/>
          <w:sz w:val="24"/>
          <w:szCs w:val="24"/>
        </w:rPr>
        <w:t xml:space="preserve"> közhasználatra szolgáló minden olyan állami vagy önkormányzati tulajdonban álló terület, amelyet rendeltetésének megfelelően bárki használhat, ideértve a közterületnek közútként szolgáló és a magánterületnek a közforgalom számára a tulajdonos (használó) által megnyitott és kijelölt részét, továbbá az a magánterület, amelyet azonos feltételekkel bárki használhat;</w:t>
      </w:r>
    </w:p>
    <w:p w:rsidR="00483DA8" w:rsidRPr="00E949FD" w:rsidRDefault="00483DA8" w:rsidP="00483DA8">
      <w:pPr>
        <w:ind w:right="176"/>
        <w:jc w:val="both"/>
        <w:rPr>
          <w:color w:val="000000"/>
          <w:sz w:val="24"/>
          <w:szCs w:val="24"/>
        </w:rPr>
      </w:pPr>
    </w:p>
    <w:p w:rsidR="00483DA8" w:rsidRDefault="00483DA8" w:rsidP="00483DA8">
      <w:pPr>
        <w:ind w:right="176"/>
        <w:jc w:val="both"/>
        <w:rPr>
          <w:b/>
          <w:iCs/>
          <w:color w:val="000000"/>
          <w:sz w:val="24"/>
          <w:szCs w:val="24"/>
        </w:rPr>
      </w:pPr>
    </w:p>
    <w:p w:rsidR="0077747C" w:rsidRDefault="0077747C" w:rsidP="00483DA8">
      <w:pPr>
        <w:ind w:right="176"/>
        <w:jc w:val="both"/>
        <w:rPr>
          <w:b/>
          <w:iCs/>
          <w:color w:val="000000"/>
          <w:sz w:val="24"/>
          <w:szCs w:val="24"/>
        </w:rPr>
      </w:pPr>
    </w:p>
    <w:p w:rsidR="0077747C" w:rsidRDefault="0077747C" w:rsidP="00483DA8">
      <w:pPr>
        <w:ind w:right="176"/>
        <w:jc w:val="both"/>
        <w:rPr>
          <w:b/>
          <w:iCs/>
          <w:color w:val="000000"/>
          <w:sz w:val="24"/>
          <w:szCs w:val="24"/>
        </w:rPr>
      </w:pPr>
    </w:p>
    <w:p w:rsidR="00483DA8" w:rsidRPr="00757A38" w:rsidRDefault="00483DA8" w:rsidP="00483DA8">
      <w:pPr>
        <w:ind w:right="176"/>
        <w:jc w:val="both"/>
        <w:rPr>
          <w:b/>
          <w:iCs/>
          <w:color w:val="000000"/>
          <w:sz w:val="24"/>
          <w:szCs w:val="24"/>
        </w:rPr>
      </w:pPr>
      <w:r w:rsidRPr="00757A38">
        <w:rPr>
          <w:b/>
          <w:iCs/>
          <w:color w:val="000000"/>
          <w:sz w:val="24"/>
          <w:szCs w:val="24"/>
        </w:rPr>
        <w:t>Közterületi rend:</w:t>
      </w:r>
    </w:p>
    <w:p w:rsidR="00483DA8" w:rsidRDefault="00483DA8" w:rsidP="00483DA8">
      <w:pPr>
        <w:ind w:right="176"/>
        <w:jc w:val="both"/>
        <w:rPr>
          <w:color w:val="000000"/>
          <w:sz w:val="24"/>
          <w:szCs w:val="24"/>
        </w:rPr>
      </w:pPr>
      <w:r w:rsidRPr="00E949FD">
        <w:rPr>
          <w:color w:val="000000"/>
          <w:sz w:val="24"/>
          <w:szCs w:val="24"/>
        </w:rPr>
        <w:t xml:space="preserve"> </w:t>
      </w:r>
      <w:proofErr w:type="gramStart"/>
      <w:r w:rsidRPr="00E949FD">
        <w:rPr>
          <w:color w:val="000000"/>
          <w:sz w:val="24"/>
          <w:szCs w:val="24"/>
        </w:rPr>
        <w:t>a</w:t>
      </w:r>
      <w:proofErr w:type="gramEnd"/>
      <w:r w:rsidRPr="00E949FD">
        <w:rPr>
          <w:color w:val="000000"/>
          <w:sz w:val="24"/>
          <w:szCs w:val="24"/>
        </w:rPr>
        <w:t xml:space="preserve"> közterület rendeltetésszerű használatára, igénybevételére vonatkozó jogszabályok megtartása;</w:t>
      </w:r>
    </w:p>
    <w:p w:rsidR="00483DA8" w:rsidRDefault="00483DA8" w:rsidP="00483DA8">
      <w:pPr>
        <w:jc w:val="both"/>
        <w:rPr>
          <w:b/>
          <w:color w:val="000000"/>
          <w:sz w:val="24"/>
          <w:szCs w:val="24"/>
        </w:rPr>
      </w:pPr>
    </w:p>
    <w:p w:rsidR="009C3EEB" w:rsidRPr="00891DF7" w:rsidRDefault="009C3EEB" w:rsidP="00483DA8">
      <w:pPr>
        <w:jc w:val="both"/>
        <w:rPr>
          <w:b/>
          <w:color w:val="000000"/>
          <w:sz w:val="24"/>
          <w:szCs w:val="24"/>
        </w:rPr>
      </w:pPr>
    </w:p>
    <w:p w:rsidR="00483DA8" w:rsidRDefault="00483DA8" w:rsidP="00483DA8">
      <w:pPr>
        <w:ind w:right="150"/>
        <w:jc w:val="both"/>
        <w:rPr>
          <w:b/>
          <w:color w:val="000000"/>
          <w:sz w:val="24"/>
          <w:szCs w:val="24"/>
        </w:rPr>
      </w:pPr>
      <w:r>
        <w:rPr>
          <w:b/>
          <w:color w:val="000000"/>
          <w:sz w:val="24"/>
          <w:szCs w:val="24"/>
        </w:rPr>
        <w:t>2.2. Magyarország Alaptörvénye</w:t>
      </w:r>
    </w:p>
    <w:p w:rsidR="00483DA8" w:rsidRPr="00E949FD" w:rsidRDefault="00483DA8" w:rsidP="00483DA8">
      <w:pPr>
        <w:ind w:right="150"/>
        <w:jc w:val="both"/>
        <w:rPr>
          <w:b/>
          <w:color w:val="000000"/>
          <w:sz w:val="24"/>
          <w:szCs w:val="24"/>
        </w:rPr>
      </w:pPr>
    </w:p>
    <w:p w:rsidR="00483DA8" w:rsidRDefault="00483DA8" w:rsidP="00483DA8">
      <w:pPr>
        <w:ind w:right="150"/>
        <w:jc w:val="both"/>
        <w:rPr>
          <w:color w:val="000000"/>
          <w:sz w:val="24"/>
          <w:szCs w:val="24"/>
        </w:rPr>
      </w:pPr>
      <w:r>
        <w:rPr>
          <w:color w:val="000000"/>
          <w:sz w:val="24"/>
          <w:szCs w:val="24"/>
        </w:rPr>
        <w:t xml:space="preserve">SZABADSÁG </w:t>
      </w:r>
      <w:proofErr w:type="gramStart"/>
      <w:r>
        <w:rPr>
          <w:color w:val="000000"/>
          <w:sz w:val="24"/>
          <w:szCs w:val="24"/>
        </w:rPr>
        <w:t>ÉS</w:t>
      </w:r>
      <w:proofErr w:type="gramEnd"/>
      <w:r>
        <w:rPr>
          <w:color w:val="000000"/>
          <w:sz w:val="24"/>
          <w:szCs w:val="24"/>
        </w:rPr>
        <w:t xml:space="preserve"> FELELŐ</w:t>
      </w:r>
      <w:r w:rsidRPr="00335A80">
        <w:rPr>
          <w:color w:val="000000"/>
          <w:sz w:val="24"/>
          <w:szCs w:val="24"/>
        </w:rPr>
        <w:t>SSÉG</w:t>
      </w:r>
    </w:p>
    <w:p w:rsidR="00483DA8" w:rsidRPr="00335A80" w:rsidRDefault="00483DA8" w:rsidP="00483DA8">
      <w:pPr>
        <w:ind w:right="150"/>
        <w:jc w:val="both"/>
        <w:rPr>
          <w:color w:val="000000"/>
          <w:sz w:val="24"/>
          <w:szCs w:val="24"/>
        </w:rPr>
      </w:pPr>
    </w:p>
    <w:p w:rsidR="00483DA8" w:rsidRDefault="00483DA8" w:rsidP="00483DA8">
      <w:pPr>
        <w:ind w:right="150"/>
        <w:jc w:val="both"/>
        <w:rPr>
          <w:color w:val="000000"/>
          <w:sz w:val="24"/>
          <w:szCs w:val="24"/>
        </w:rPr>
      </w:pPr>
      <w:r w:rsidRPr="00335A80">
        <w:rPr>
          <w:color w:val="000000"/>
          <w:sz w:val="24"/>
          <w:szCs w:val="24"/>
        </w:rPr>
        <w:t>I. cikk</w:t>
      </w:r>
    </w:p>
    <w:p w:rsidR="00483DA8" w:rsidRPr="00335A80" w:rsidRDefault="00483DA8" w:rsidP="00483DA8">
      <w:pPr>
        <w:ind w:right="150"/>
        <w:jc w:val="both"/>
        <w:rPr>
          <w:color w:val="000000"/>
          <w:sz w:val="24"/>
          <w:szCs w:val="24"/>
        </w:rPr>
      </w:pPr>
      <w:r w:rsidRPr="00335A80">
        <w:rPr>
          <w:color w:val="000000"/>
          <w:sz w:val="24"/>
          <w:szCs w:val="24"/>
        </w:rPr>
        <w:t>(1) AZ EMBER sérthetetle</w:t>
      </w:r>
      <w:r>
        <w:rPr>
          <w:color w:val="000000"/>
          <w:sz w:val="24"/>
          <w:szCs w:val="24"/>
        </w:rPr>
        <w:t xml:space="preserve">n és elidegeníthetetlen </w:t>
      </w:r>
      <w:r w:rsidRPr="008C2EC7">
        <w:rPr>
          <w:b/>
          <w:color w:val="000000"/>
          <w:sz w:val="24"/>
          <w:szCs w:val="24"/>
          <w:u w:val="single"/>
        </w:rPr>
        <w:t>alapvető jogait</w:t>
      </w:r>
      <w:r w:rsidRPr="00335A80">
        <w:rPr>
          <w:color w:val="000000"/>
          <w:sz w:val="24"/>
          <w:szCs w:val="24"/>
        </w:rPr>
        <w:t xml:space="preserve"> tiszteletben kell</w:t>
      </w:r>
      <w:r>
        <w:rPr>
          <w:color w:val="000000"/>
          <w:sz w:val="24"/>
          <w:szCs w:val="24"/>
        </w:rPr>
        <w:t xml:space="preserve"> tartani. Védelmük az állam elsőrendű </w:t>
      </w:r>
      <w:r w:rsidRPr="00335A80">
        <w:rPr>
          <w:color w:val="000000"/>
          <w:sz w:val="24"/>
          <w:szCs w:val="24"/>
        </w:rPr>
        <w:t>kötelezettsége.</w:t>
      </w:r>
    </w:p>
    <w:p w:rsidR="00483DA8" w:rsidRPr="00335A80" w:rsidRDefault="00483DA8" w:rsidP="00483DA8">
      <w:pPr>
        <w:ind w:right="150"/>
        <w:jc w:val="both"/>
        <w:rPr>
          <w:color w:val="000000"/>
          <w:sz w:val="24"/>
          <w:szCs w:val="24"/>
        </w:rPr>
      </w:pPr>
      <w:r w:rsidRPr="00335A80">
        <w:rPr>
          <w:color w:val="000000"/>
          <w:sz w:val="24"/>
          <w:szCs w:val="24"/>
        </w:rPr>
        <w:t>(2) Magyaro</w:t>
      </w:r>
      <w:r>
        <w:rPr>
          <w:color w:val="000000"/>
          <w:sz w:val="24"/>
          <w:szCs w:val="24"/>
        </w:rPr>
        <w:t>rszág elismeri az ember alapvető</w:t>
      </w:r>
      <w:r w:rsidRPr="00335A80">
        <w:rPr>
          <w:color w:val="000000"/>
          <w:sz w:val="24"/>
          <w:szCs w:val="24"/>
        </w:rPr>
        <w:t xml:space="preserve"> egyéni és közösségi jogait.</w:t>
      </w:r>
    </w:p>
    <w:p w:rsidR="00483DA8" w:rsidRPr="00335A80" w:rsidRDefault="00483DA8" w:rsidP="00483DA8">
      <w:pPr>
        <w:ind w:right="150"/>
        <w:jc w:val="both"/>
        <w:rPr>
          <w:color w:val="000000"/>
          <w:sz w:val="24"/>
          <w:szCs w:val="24"/>
        </w:rPr>
      </w:pPr>
      <w:r>
        <w:rPr>
          <w:color w:val="000000"/>
          <w:sz w:val="24"/>
          <w:szCs w:val="24"/>
        </w:rPr>
        <w:t>(3) Az alapvető</w:t>
      </w:r>
      <w:r w:rsidRPr="00335A80">
        <w:rPr>
          <w:color w:val="000000"/>
          <w:sz w:val="24"/>
          <w:szCs w:val="24"/>
        </w:rPr>
        <w:t xml:space="preserve"> jogokra és kötelezettségekre vonatkozó szabályokat</w:t>
      </w:r>
      <w:r>
        <w:rPr>
          <w:color w:val="000000"/>
          <w:sz w:val="24"/>
          <w:szCs w:val="24"/>
        </w:rPr>
        <w:t xml:space="preserve"> törvény állapítja meg. Alapvető jog más alapvető</w:t>
      </w:r>
      <w:r w:rsidRPr="00335A80">
        <w:rPr>
          <w:color w:val="000000"/>
          <w:sz w:val="24"/>
          <w:szCs w:val="24"/>
        </w:rPr>
        <w:t xml:space="preserve"> jog</w:t>
      </w:r>
      <w:r>
        <w:rPr>
          <w:color w:val="000000"/>
          <w:sz w:val="24"/>
          <w:szCs w:val="24"/>
        </w:rPr>
        <w:t xml:space="preserve"> </w:t>
      </w:r>
      <w:r w:rsidRPr="00335A80">
        <w:rPr>
          <w:color w:val="000000"/>
          <w:sz w:val="24"/>
          <w:szCs w:val="24"/>
        </w:rPr>
        <w:t>érvényesülése vagy valamely alkotmányos érték védelme érdekében, a feltétlenül szükséges mértékben, az elérni</w:t>
      </w:r>
      <w:r>
        <w:rPr>
          <w:color w:val="000000"/>
          <w:sz w:val="24"/>
          <w:szCs w:val="24"/>
        </w:rPr>
        <w:t xml:space="preserve"> </w:t>
      </w:r>
      <w:r w:rsidRPr="00335A80">
        <w:rPr>
          <w:color w:val="000000"/>
          <w:sz w:val="24"/>
          <w:szCs w:val="24"/>
        </w:rPr>
        <w:t>kíván</w:t>
      </w:r>
      <w:r>
        <w:rPr>
          <w:color w:val="000000"/>
          <w:sz w:val="24"/>
          <w:szCs w:val="24"/>
        </w:rPr>
        <w:t xml:space="preserve">t céllal arányosan, az alapvető </w:t>
      </w:r>
      <w:r w:rsidRPr="00335A80">
        <w:rPr>
          <w:color w:val="000000"/>
          <w:sz w:val="24"/>
          <w:szCs w:val="24"/>
        </w:rPr>
        <w:t>jog lényeges tartalmának tiszteletben tartásával korlátozható.</w:t>
      </w:r>
    </w:p>
    <w:p w:rsidR="00483DA8" w:rsidRDefault="00483DA8" w:rsidP="00483DA8">
      <w:pPr>
        <w:ind w:right="150"/>
        <w:jc w:val="both"/>
        <w:rPr>
          <w:color w:val="000000"/>
          <w:sz w:val="24"/>
          <w:szCs w:val="24"/>
        </w:rPr>
      </w:pPr>
      <w:r w:rsidRPr="00335A80">
        <w:rPr>
          <w:color w:val="000000"/>
          <w:sz w:val="24"/>
          <w:szCs w:val="24"/>
        </w:rPr>
        <w:t>(4) A törvény alapján létrehozott jogalanyok számára is biztosítottak az</w:t>
      </w:r>
      <w:r>
        <w:rPr>
          <w:color w:val="000000"/>
          <w:sz w:val="24"/>
          <w:szCs w:val="24"/>
        </w:rPr>
        <w:t>ok az alapvető jogok, valamint ő</w:t>
      </w:r>
      <w:r w:rsidRPr="00335A80">
        <w:rPr>
          <w:color w:val="000000"/>
          <w:sz w:val="24"/>
          <w:szCs w:val="24"/>
        </w:rPr>
        <w:t>ket is terhelik azok</w:t>
      </w:r>
      <w:r>
        <w:rPr>
          <w:color w:val="000000"/>
          <w:sz w:val="24"/>
          <w:szCs w:val="24"/>
        </w:rPr>
        <w:t xml:space="preserve"> </w:t>
      </w:r>
      <w:r w:rsidRPr="00335A80">
        <w:rPr>
          <w:color w:val="000000"/>
          <w:sz w:val="24"/>
          <w:szCs w:val="24"/>
        </w:rPr>
        <w:t>a kötelezettségek, amelyek természetüknél fogva nem csak az emberre vonatkoznak.</w:t>
      </w:r>
    </w:p>
    <w:p w:rsidR="00483DA8" w:rsidRDefault="00483DA8" w:rsidP="00483DA8">
      <w:pPr>
        <w:ind w:right="150"/>
        <w:jc w:val="both"/>
        <w:rPr>
          <w:color w:val="000000"/>
          <w:sz w:val="24"/>
          <w:szCs w:val="24"/>
        </w:rPr>
      </w:pPr>
    </w:p>
    <w:p w:rsidR="00483DA8" w:rsidRDefault="00483DA8" w:rsidP="00483DA8">
      <w:pPr>
        <w:ind w:right="150"/>
        <w:jc w:val="both"/>
        <w:rPr>
          <w:color w:val="000000"/>
          <w:sz w:val="24"/>
          <w:szCs w:val="24"/>
        </w:rPr>
      </w:pPr>
      <w:r w:rsidRPr="00335A80">
        <w:rPr>
          <w:color w:val="000000"/>
          <w:sz w:val="24"/>
          <w:szCs w:val="24"/>
        </w:rPr>
        <w:t>VI. cikk</w:t>
      </w:r>
    </w:p>
    <w:p w:rsidR="00483DA8" w:rsidRPr="00335A80" w:rsidRDefault="00483DA8" w:rsidP="00483DA8">
      <w:pPr>
        <w:ind w:right="150"/>
        <w:jc w:val="both"/>
        <w:rPr>
          <w:color w:val="000000"/>
          <w:sz w:val="24"/>
          <w:szCs w:val="24"/>
        </w:rPr>
      </w:pPr>
      <w:r w:rsidRPr="00335A80">
        <w:rPr>
          <w:color w:val="000000"/>
          <w:sz w:val="24"/>
          <w:szCs w:val="24"/>
        </w:rPr>
        <w:t xml:space="preserve">(1) Mindenkinek joga van ahhoz, hogy </w:t>
      </w:r>
      <w:r w:rsidRPr="008C2EC7">
        <w:rPr>
          <w:b/>
          <w:color w:val="000000"/>
          <w:sz w:val="24"/>
          <w:szCs w:val="24"/>
          <w:u w:val="single"/>
        </w:rPr>
        <w:t>magán- és családi életét</w:t>
      </w:r>
      <w:r w:rsidRPr="00335A80">
        <w:rPr>
          <w:color w:val="000000"/>
          <w:sz w:val="24"/>
          <w:szCs w:val="24"/>
        </w:rPr>
        <w:t>, otthonát,</w:t>
      </w:r>
      <w:r w:rsidRPr="008C2EC7">
        <w:rPr>
          <w:b/>
          <w:color w:val="000000"/>
          <w:sz w:val="24"/>
          <w:szCs w:val="24"/>
          <w:u w:val="single"/>
        </w:rPr>
        <w:t xml:space="preserve"> kapcsolattartását</w:t>
      </w:r>
      <w:r w:rsidRPr="00335A80">
        <w:rPr>
          <w:color w:val="000000"/>
          <w:sz w:val="24"/>
          <w:szCs w:val="24"/>
        </w:rPr>
        <w:t xml:space="preserve"> és </w:t>
      </w:r>
      <w:r w:rsidRPr="008C2EC7">
        <w:rPr>
          <w:b/>
          <w:color w:val="000000"/>
          <w:sz w:val="24"/>
          <w:szCs w:val="24"/>
          <w:u w:val="single"/>
        </w:rPr>
        <w:t xml:space="preserve">jó hírnevét </w:t>
      </w:r>
      <w:r w:rsidRPr="00335A80">
        <w:rPr>
          <w:color w:val="000000"/>
          <w:sz w:val="24"/>
          <w:szCs w:val="24"/>
        </w:rPr>
        <w:t>tiszteletben</w:t>
      </w:r>
      <w:r>
        <w:rPr>
          <w:color w:val="000000"/>
          <w:sz w:val="24"/>
          <w:szCs w:val="24"/>
        </w:rPr>
        <w:t xml:space="preserve"> </w:t>
      </w:r>
      <w:r w:rsidRPr="00335A80">
        <w:rPr>
          <w:color w:val="000000"/>
          <w:sz w:val="24"/>
          <w:szCs w:val="24"/>
        </w:rPr>
        <w:t>tartsák.</w:t>
      </w:r>
    </w:p>
    <w:p w:rsidR="00483DA8" w:rsidRPr="00335A80" w:rsidRDefault="00483DA8" w:rsidP="00483DA8">
      <w:pPr>
        <w:ind w:right="150"/>
        <w:jc w:val="both"/>
        <w:rPr>
          <w:color w:val="000000"/>
          <w:sz w:val="24"/>
          <w:szCs w:val="24"/>
        </w:rPr>
      </w:pPr>
      <w:r w:rsidRPr="00335A80">
        <w:rPr>
          <w:color w:val="000000"/>
          <w:sz w:val="24"/>
          <w:szCs w:val="24"/>
        </w:rPr>
        <w:t xml:space="preserve">(2) Mindenkinek joga van </w:t>
      </w:r>
      <w:r w:rsidRPr="008C2EC7">
        <w:rPr>
          <w:b/>
          <w:color w:val="000000"/>
          <w:sz w:val="24"/>
          <w:szCs w:val="24"/>
          <w:u w:val="single"/>
        </w:rPr>
        <w:t>személyes adatai védelméhez,</w:t>
      </w:r>
      <w:r>
        <w:rPr>
          <w:color w:val="000000"/>
          <w:sz w:val="24"/>
          <w:szCs w:val="24"/>
        </w:rPr>
        <w:t xml:space="preserve"> valamint a közérdekű</w:t>
      </w:r>
      <w:r w:rsidRPr="00335A80">
        <w:rPr>
          <w:color w:val="000000"/>
          <w:sz w:val="24"/>
          <w:szCs w:val="24"/>
        </w:rPr>
        <w:t xml:space="preserve"> adatok megismeréséhez és terjesztéséhez.</w:t>
      </w:r>
    </w:p>
    <w:p w:rsidR="00483DA8" w:rsidRDefault="00483DA8" w:rsidP="00483DA8">
      <w:pPr>
        <w:ind w:right="150"/>
        <w:jc w:val="both"/>
        <w:rPr>
          <w:b/>
          <w:color w:val="000000"/>
          <w:sz w:val="24"/>
          <w:szCs w:val="24"/>
          <w:u w:val="single"/>
        </w:rPr>
      </w:pPr>
      <w:r w:rsidRPr="00335A80">
        <w:rPr>
          <w:color w:val="000000"/>
          <w:sz w:val="24"/>
          <w:szCs w:val="24"/>
        </w:rPr>
        <w:t xml:space="preserve">(3) A személyes </w:t>
      </w:r>
      <w:r>
        <w:rPr>
          <w:color w:val="000000"/>
          <w:sz w:val="24"/>
          <w:szCs w:val="24"/>
        </w:rPr>
        <w:t>adatok védelméhez és a közérdekű</w:t>
      </w:r>
      <w:r w:rsidRPr="00335A80">
        <w:rPr>
          <w:color w:val="000000"/>
          <w:sz w:val="24"/>
          <w:szCs w:val="24"/>
        </w:rPr>
        <w:t xml:space="preserve"> adatok megismeréséhez való jog érvényesülését sarkalatos</w:t>
      </w:r>
      <w:r>
        <w:rPr>
          <w:color w:val="000000"/>
          <w:sz w:val="24"/>
          <w:szCs w:val="24"/>
        </w:rPr>
        <w:t xml:space="preserve"> </w:t>
      </w:r>
      <w:r w:rsidRPr="00335A80">
        <w:rPr>
          <w:color w:val="000000"/>
          <w:sz w:val="24"/>
          <w:szCs w:val="24"/>
        </w:rPr>
        <w:t>törvénnyel létre</w:t>
      </w:r>
      <w:r>
        <w:rPr>
          <w:color w:val="000000"/>
          <w:sz w:val="24"/>
          <w:szCs w:val="24"/>
        </w:rPr>
        <w:t xml:space="preserve">hozott, </w:t>
      </w:r>
      <w:r w:rsidRPr="008C2EC7">
        <w:rPr>
          <w:b/>
          <w:color w:val="000000"/>
          <w:sz w:val="24"/>
          <w:szCs w:val="24"/>
          <w:u w:val="single"/>
        </w:rPr>
        <w:t>független hatóság ellenőrzi.</w:t>
      </w:r>
    </w:p>
    <w:p w:rsidR="00483DA8" w:rsidRDefault="00483DA8" w:rsidP="00483DA8">
      <w:pPr>
        <w:ind w:right="150"/>
        <w:jc w:val="both"/>
        <w:rPr>
          <w:b/>
          <w:color w:val="000000"/>
          <w:sz w:val="24"/>
          <w:szCs w:val="24"/>
          <w:u w:val="single"/>
        </w:rPr>
      </w:pPr>
    </w:p>
    <w:p w:rsidR="00483DA8" w:rsidRPr="008C2EC7" w:rsidRDefault="00483DA8" w:rsidP="00483DA8">
      <w:pPr>
        <w:autoSpaceDE w:val="0"/>
        <w:autoSpaceDN w:val="0"/>
        <w:adjustRightInd w:val="0"/>
        <w:jc w:val="both"/>
        <w:rPr>
          <w:b/>
          <w:color w:val="000000"/>
          <w:sz w:val="24"/>
          <w:szCs w:val="24"/>
        </w:rPr>
      </w:pPr>
      <w:r w:rsidRPr="008C2EC7">
        <w:rPr>
          <w:b/>
          <w:bCs/>
          <w:color w:val="000000"/>
          <w:sz w:val="24"/>
          <w:szCs w:val="24"/>
        </w:rPr>
        <w:t xml:space="preserve">2.2. </w:t>
      </w:r>
      <w:r>
        <w:rPr>
          <w:b/>
          <w:bCs/>
          <w:color w:val="000000"/>
          <w:sz w:val="24"/>
          <w:szCs w:val="24"/>
        </w:rPr>
        <w:t>Az információs önrendelkezési jogról és az információszabadságról szóló</w:t>
      </w:r>
      <w:r w:rsidRPr="008C2EC7">
        <w:rPr>
          <w:b/>
          <w:bCs/>
          <w:color w:val="000000"/>
          <w:sz w:val="24"/>
          <w:szCs w:val="24"/>
        </w:rPr>
        <w:t xml:space="preserve"> 2011. </w:t>
      </w:r>
      <w:r>
        <w:rPr>
          <w:b/>
          <w:bCs/>
          <w:color w:val="000000"/>
          <w:sz w:val="24"/>
          <w:szCs w:val="24"/>
        </w:rPr>
        <w:t>é</w:t>
      </w:r>
      <w:r w:rsidRPr="008C2EC7">
        <w:rPr>
          <w:b/>
          <w:bCs/>
          <w:color w:val="000000"/>
          <w:sz w:val="24"/>
          <w:szCs w:val="24"/>
        </w:rPr>
        <w:t xml:space="preserve">vi </w:t>
      </w:r>
      <w:r>
        <w:rPr>
          <w:b/>
          <w:bCs/>
          <w:color w:val="000000"/>
          <w:sz w:val="24"/>
          <w:szCs w:val="24"/>
        </w:rPr>
        <w:t>CXII.</w:t>
      </w:r>
      <w:r w:rsidRPr="008C2EC7">
        <w:rPr>
          <w:b/>
          <w:bCs/>
          <w:color w:val="000000"/>
          <w:sz w:val="24"/>
          <w:szCs w:val="24"/>
        </w:rPr>
        <w:t xml:space="preserve"> törvény 1</w:t>
      </w:r>
      <w:r>
        <w:rPr>
          <w:b/>
          <w:bCs/>
          <w:color w:val="000000"/>
          <w:sz w:val="24"/>
          <w:szCs w:val="24"/>
        </w:rPr>
        <w:t>.§</w:t>
      </w:r>
      <w:proofErr w:type="spellStart"/>
      <w:r>
        <w:rPr>
          <w:b/>
          <w:bCs/>
          <w:color w:val="000000"/>
          <w:sz w:val="24"/>
          <w:szCs w:val="24"/>
        </w:rPr>
        <w:t>-a</w:t>
      </w:r>
      <w:proofErr w:type="spellEnd"/>
      <w:r w:rsidRPr="008C2EC7">
        <w:rPr>
          <w:b/>
          <w:bCs/>
          <w:color w:val="000000"/>
          <w:sz w:val="24"/>
          <w:szCs w:val="24"/>
        </w:rPr>
        <w:t xml:space="preserve"> szerint a személyes adatvédelem fő </w:t>
      </w:r>
      <w:r>
        <w:rPr>
          <w:b/>
          <w:bCs/>
          <w:color w:val="000000"/>
          <w:sz w:val="24"/>
          <w:szCs w:val="24"/>
        </w:rPr>
        <w:t>célja</w:t>
      </w:r>
      <w:r w:rsidRPr="008C2EC7">
        <w:rPr>
          <w:b/>
          <w:bCs/>
          <w:color w:val="000000"/>
          <w:sz w:val="24"/>
          <w:szCs w:val="24"/>
        </w:rPr>
        <w:t>:</w:t>
      </w:r>
    </w:p>
    <w:p w:rsidR="00483DA8" w:rsidRPr="00E949FD" w:rsidRDefault="00483DA8" w:rsidP="00483DA8">
      <w:pPr>
        <w:autoSpaceDE w:val="0"/>
        <w:autoSpaceDN w:val="0"/>
        <w:adjustRightInd w:val="0"/>
        <w:jc w:val="both"/>
        <w:rPr>
          <w:color w:val="000000"/>
          <w:sz w:val="24"/>
          <w:szCs w:val="24"/>
        </w:rPr>
      </w:pPr>
    </w:p>
    <w:p w:rsidR="00483DA8" w:rsidRDefault="00483DA8" w:rsidP="00483DA8">
      <w:pPr>
        <w:ind w:right="176"/>
        <w:jc w:val="both"/>
        <w:rPr>
          <w:color w:val="000000"/>
          <w:sz w:val="24"/>
          <w:szCs w:val="24"/>
        </w:rPr>
      </w:pPr>
      <w:r>
        <w:rPr>
          <w:color w:val="000000"/>
          <w:sz w:val="24"/>
          <w:szCs w:val="24"/>
        </w:rPr>
        <w:t>„</w:t>
      </w:r>
      <w:r w:rsidRPr="007A3111">
        <w:rPr>
          <w:color w:val="000000"/>
          <w:sz w:val="24"/>
          <w:szCs w:val="24"/>
        </w:rPr>
        <w:t>E törvény célja az adatok kezelésére vonatkozó alapvető szabályok meghatározása annak érdekében, hogy a természetes személyek magánszféráját az adatkezelők tiszteletben tartsák, valamint a közügyek átláthatósága a közérdekű és a közérdekből nyilvános adatok megismeréséhez és terjesztéséhez fűződő jog érvényesítésével megvalósuljon.</w:t>
      </w:r>
      <w:r>
        <w:rPr>
          <w:color w:val="000000"/>
          <w:sz w:val="24"/>
          <w:szCs w:val="24"/>
        </w:rPr>
        <w:t>”</w:t>
      </w:r>
    </w:p>
    <w:p w:rsidR="00483DA8" w:rsidRDefault="00483DA8" w:rsidP="00483DA8">
      <w:pPr>
        <w:ind w:right="176"/>
        <w:jc w:val="both"/>
        <w:rPr>
          <w:color w:val="000000"/>
          <w:sz w:val="24"/>
          <w:szCs w:val="24"/>
        </w:rPr>
      </w:pPr>
    </w:p>
    <w:p w:rsidR="00483DA8" w:rsidRPr="00757A38" w:rsidRDefault="00483DA8" w:rsidP="00483DA8">
      <w:pPr>
        <w:ind w:right="176"/>
        <w:jc w:val="both"/>
        <w:rPr>
          <w:b/>
          <w:color w:val="000000"/>
          <w:sz w:val="24"/>
          <w:szCs w:val="24"/>
        </w:rPr>
      </w:pPr>
      <w:r w:rsidRPr="00CC1459">
        <w:rPr>
          <w:b/>
          <w:color w:val="000000"/>
          <w:sz w:val="24"/>
          <w:szCs w:val="24"/>
        </w:rPr>
        <w:t>2.3.</w:t>
      </w:r>
      <w:r>
        <w:rPr>
          <w:color w:val="000000"/>
          <w:sz w:val="24"/>
          <w:szCs w:val="24"/>
        </w:rPr>
        <w:t xml:space="preserve"> </w:t>
      </w:r>
      <w:r>
        <w:rPr>
          <w:b/>
          <w:color w:val="000000"/>
          <w:sz w:val="24"/>
          <w:szCs w:val="24"/>
        </w:rPr>
        <w:t>A Polgári Törvénykönyv alapvetése</w:t>
      </w:r>
    </w:p>
    <w:p w:rsidR="00483DA8" w:rsidRPr="00E949FD" w:rsidRDefault="00483DA8" w:rsidP="00483DA8">
      <w:pPr>
        <w:ind w:right="176"/>
        <w:jc w:val="both"/>
        <w:rPr>
          <w:b/>
          <w:color w:val="000000"/>
          <w:sz w:val="24"/>
          <w:szCs w:val="24"/>
        </w:rPr>
      </w:pPr>
    </w:p>
    <w:p w:rsidR="00483DA8" w:rsidRDefault="00483DA8" w:rsidP="00483DA8">
      <w:pPr>
        <w:pStyle w:val="NormlWeb"/>
        <w:spacing w:before="0" w:after="20"/>
        <w:jc w:val="both"/>
        <w:rPr>
          <w:rFonts w:ascii="Times" w:hAnsi="Times" w:cs="Times"/>
          <w:i/>
          <w:iCs/>
          <w:color w:val="000000"/>
        </w:rPr>
      </w:pPr>
      <w:r w:rsidRPr="00CC1459">
        <w:rPr>
          <w:rFonts w:ascii="Times" w:hAnsi="Times" w:cs="Times"/>
          <w:bCs/>
          <w:color w:val="000000"/>
        </w:rPr>
        <w:t>2:42. §</w:t>
      </w:r>
      <w:r>
        <w:rPr>
          <w:rStyle w:val="apple-converted-space"/>
          <w:rFonts w:ascii="Times" w:hAnsi="Times" w:cs="Times"/>
          <w:b/>
          <w:bCs/>
          <w:color w:val="000000"/>
        </w:rPr>
        <w:t> </w:t>
      </w:r>
      <w:r>
        <w:rPr>
          <w:rFonts w:ascii="Times" w:hAnsi="Times" w:cs="Times"/>
          <w:i/>
          <w:iCs/>
          <w:color w:val="000000"/>
        </w:rPr>
        <w:t>[A személyiségi jogok általános védelme]</w:t>
      </w:r>
    </w:p>
    <w:p w:rsidR="00483DA8" w:rsidRDefault="00483DA8" w:rsidP="00483DA8">
      <w:pPr>
        <w:pStyle w:val="NormlWeb"/>
        <w:spacing w:before="0" w:after="20"/>
        <w:jc w:val="both"/>
        <w:rPr>
          <w:rFonts w:ascii="Times" w:hAnsi="Times" w:cs="Times"/>
          <w:i/>
          <w:iCs/>
          <w:color w:val="000000"/>
        </w:rPr>
      </w:pPr>
    </w:p>
    <w:p w:rsidR="00483DA8" w:rsidRDefault="00483DA8" w:rsidP="00483DA8">
      <w:pPr>
        <w:spacing w:before="60" w:after="60"/>
        <w:jc w:val="both"/>
        <w:rPr>
          <w:sz w:val="24"/>
          <w:szCs w:val="24"/>
        </w:rPr>
      </w:pPr>
      <w:r w:rsidRPr="00E335B5">
        <w:rPr>
          <w:rFonts w:ascii="Times" w:eastAsia="Calibri" w:hAnsi="Times" w:cs="Times"/>
          <w:i/>
          <w:iCs/>
          <w:color w:val="000000"/>
          <w:sz w:val="24"/>
          <w:szCs w:val="24"/>
        </w:rPr>
        <w:t>(1</w:t>
      </w:r>
      <w:r>
        <w:rPr>
          <w:sz w:val="24"/>
          <w:szCs w:val="24"/>
        </w:rPr>
        <w:t xml:space="preserve">) </w:t>
      </w:r>
      <w:r w:rsidRPr="00E335B5">
        <w:rPr>
          <w:sz w:val="24"/>
          <w:szCs w:val="24"/>
        </w:rPr>
        <w:t xml:space="preserve">Mindenkinek joga van ahhoz, hogy törvény és mások jogainak korlátai között személyiségét, így különösen a magán- és családi élet, az otthon, a másokkal való - bármilyen módon, illetve eszközzel történő - kapcsolattartás és a </w:t>
      </w:r>
      <w:proofErr w:type="spellStart"/>
      <w:r w:rsidRPr="00E335B5">
        <w:rPr>
          <w:sz w:val="24"/>
          <w:szCs w:val="24"/>
        </w:rPr>
        <w:t>jóhírnév</w:t>
      </w:r>
      <w:proofErr w:type="spellEnd"/>
      <w:r w:rsidRPr="00E335B5">
        <w:rPr>
          <w:sz w:val="24"/>
          <w:szCs w:val="24"/>
        </w:rPr>
        <w:t xml:space="preserve"> tiszteletben tartásához való jogát szabadon érvényesíthesse, és hogy abban őt senki ne gátolja.</w:t>
      </w:r>
    </w:p>
    <w:p w:rsidR="00483DA8" w:rsidRDefault="00483DA8" w:rsidP="00483DA8">
      <w:pPr>
        <w:spacing w:before="60" w:after="60"/>
        <w:ind w:left="810"/>
        <w:jc w:val="both"/>
        <w:rPr>
          <w:sz w:val="24"/>
          <w:szCs w:val="24"/>
        </w:rPr>
      </w:pPr>
    </w:p>
    <w:p w:rsidR="0077747C" w:rsidRDefault="0077747C" w:rsidP="00483DA8">
      <w:pPr>
        <w:spacing w:before="60" w:after="60"/>
        <w:ind w:left="810"/>
        <w:jc w:val="both"/>
        <w:rPr>
          <w:sz w:val="24"/>
          <w:szCs w:val="24"/>
        </w:rPr>
      </w:pPr>
    </w:p>
    <w:p w:rsidR="0077747C" w:rsidRPr="00E335B5" w:rsidRDefault="0077747C" w:rsidP="00483DA8">
      <w:pPr>
        <w:spacing w:before="60" w:after="60"/>
        <w:ind w:left="810"/>
        <w:jc w:val="both"/>
        <w:rPr>
          <w:sz w:val="24"/>
          <w:szCs w:val="24"/>
        </w:rPr>
      </w:pPr>
    </w:p>
    <w:p w:rsidR="00483DA8" w:rsidRDefault="00483DA8" w:rsidP="00483DA8">
      <w:pPr>
        <w:pStyle w:val="NormlWeb"/>
        <w:spacing w:before="0" w:after="20"/>
        <w:jc w:val="both"/>
        <w:rPr>
          <w:rFonts w:ascii="Times" w:hAnsi="Times" w:cs="Times"/>
          <w:color w:val="000000"/>
        </w:rPr>
      </w:pPr>
      <w:r>
        <w:rPr>
          <w:rFonts w:ascii="Times" w:hAnsi="Times" w:cs="Times"/>
          <w:color w:val="000000"/>
        </w:rPr>
        <w:t xml:space="preserve"> (2) Az </w:t>
      </w:r>
      <w:r w:rsidRPr="00AB116B">
        <w:rPr>
          <w:rFonts w:ascii="Times" w:hAnsi="Times" w:cs="Times"/>
          <w:b/>
          <w:color w:val="000000"/>
          <w:u w:val="single"/>
        </w:rPr>
        <w:t>emberi méltóságot és az abból fakadó személyiségi jogokat</w:t>
      </w:r>
      <w:r>
        <w:rPr>
          <w:rFonts w:ascii="Times" w:hAnsi="Times" w:cs="Times"/>
          <w:color w:val="000000"/>
        </w:rPr>
        <w:t xml:space="preserve"> mindenki köteles tiszteletben tartani. A személyiségi jogok e törvény védelme alatt állnak.</w:t>
      </w:r>
    </w:p>
    <w:p w:rsidR="00483DA8" w:rsidRDefault="00483DA8" w:rsidP="00483DA8">
      <w:pPr>
        <w:pStyle w:val="NormlWeb"/>
        <w:spacing w:before="0" w:after="20"/>
        <w:jc w:val="both"/>
        <w:rPr>
          <w:rFonts w:ascii="Times" w:hAnsi="Times" w:cs="Times"/>
          <w:color w:val="000000"/>
        </w:rPr>
      </w:pPr>
      <w:r>
        <w:rPr>
          <w:rFonts w:ascii="Times" w:hAnsi="Times" w:cs="Times"/>
          <w:color w:val="000000"/>
        </w:rPr>
        <w:t>(3) Nem sért személyiségi jogot az a magatartás, amelyhez az érintett hozzájárult.</w:t>
      </w:r>
    </w:p>
    <w:p w:rsidR="00483DA8" w:rsidRDefault="00483DA8" w:rsidP="00483DA8">
      <w:pPr>
        <w:pStyle w:val="NormlWeb"/>
        <w:spacing w:before="0" w:after="20"/>
        <w:jc w:val="both"/>
        <w:rPr>
          <w:rFonts w:ascii="Times" w:hAnsi="Times" w:cs="Times"/>
          <w:color w:val="000000"/>
        </w:rPr>
      </w:pPr>
    </w:p>
    <w:p w:rsidR="00483DA8" w:rsidRDefault="00483DA8" w:rsidP="00483DA8">
      <w:pPr>
        <w:pStyle w:val="NormlWeb"/>
        <w:spacing w:before="0" w:after="20"/>
        <w:jc w:val="both"/>
        <w:rPr>
          <w:rFonts w:ascii="Times" w:hAnsi="Times" w:cs="Times"/>
          <w:i/>
          <w:iCs/>
          <w:color w:val="000000"/>
        </w:rPr>
      </w:pPr>
      <w:r w:rsidRPr="00CC1459">
        <w:rPr>
          <w:rFonts w:ascii="Times" w:hAnsi="Times" w:cs="Times"/>
          <w:bCs/>
          <w:color w:val="000000"/>
        </w:rPr>
        <w:t>2:43. §</w:t>
      </w:r>
      <w:r>
        <w:rPr>
          <w:rStyle w:val="apple-converted-space"/>
          <w:rFonts w:ascii="Times" w:hAnsi="Times" w:cs="Times"/>
          <w:b/>
          <w:bCs/>
          <w:color w:val="000000"/>
        </w:rPr>
        <w:t> </w:t>
      </w:r>
      <w:r>
        <w:rPr>
          <w:rFonts w:ascii="Times" w:hAnsi="Times" w:cs="Times"/>
          <w:i/>
          <w:iCs/>
          <w:color w:val="000000"/>
        </w:rPr>
        <w:t>[Nevesített személyiségi jogok]</w:t>
      </w:r>
    </w:p>
    <w:p w:rsidR="00483DA8" w:rsidRDefault="00483DA8" w:rsidP="00483DA8">
      <w:pPr>
        <w:pStyle w:val="NormlWeb"/>
        <w:spacing w:before="0" w:after="20"/>
        <w:jc w:val="both"/>
        <w:rPr>
          <w:rFonts w:ascii="Times" w:hAnsi="Times" w:cs="Times"/>
          <w:i/>
          <w:iCs/>
          <w:color w:val="000000"/>
        </w:rPr>
      </w:pPr>
    </w:p>
    <w:p w:rsidR="00483DA8" w:rsidRDefault="00483DA8" w:rsidP="00483DA8">
      <w:pPr>
        <w:pStyle w:val="NormlWeb"/>
        <w:spacing w:before="0" w:after="20"/>
        <w:jc w:val="both"/>
        <w:rPr>
          <w:rFonts w:ascii="Times" w:hAnsi="Times" w:cs="Times"/>
          <w:color w:val="000000"/>
        </w:rPr>
      </w:pPr>
      <w:r>
        <w:rPr>
          <w:rFonts w:ascii="Times" w:hAnsi="Times" w:cs="Times"/>
          <w:color w:val="000000"/>
        </w:rPr>
        <w:t>A személyiségi jogok sérelmét jelenti különösen</w:t>
      </w:r>
    </w:p>
    <w:p w:rsidR="00483DA8" w:rsidRDefault="00483DA8" w:rsidP="00483DA8">
      <w:pPr>
        <w:pStyle w:val="NormlWeb"/>
        <w:spacing w:before="0" w:after="20"/>
        <w:ind w:firstLine="180"/>
        <w:jc w:val="both"/>
        <w:rPr>
          <w:rFonts w:ascii="Times" w:hAnsi="Times" w:cs="Times"/>
          <w:color w:val="000000"/>
        </w:rPr>
      </w:pPr>
      <w:proofErr w:type="gramStart"/>
      <w:r>
        <w:rPr>
          <w:rFonts w:ascii="Times" w:hAnsi="Times" w:cs="Times"/>
          <w:i/>
          <w:iCs/>
          <w:color w:val="000000"/>
        </w:rPr>
        <w:t>a</w:t>
      </w:r>
      <w:proofErr w:type="gramEnd"/>
      <w:r>
        <w:rPr>
          <w:rFonts w:ascii="Times" w:hAnsi="Times" w:cs="Times"/>
          <w:i/>
          <w:iCs/>
          <w:color w:val="000000"/>
        </w:rPr>
        <w:t>)</w:t>
      </w:r>
      <w:r>
        <w:rPr>
          <w:rStyle w:val="apple-converted-space"/>
          <w:rFonts w:ascii="Times" w:hAnsi="Times" w:cs="Times"/>
          <w:color w:val="000000"/>
        </w:rPr>
        <w:t> </w:t>
      </w:r>
      <w:r>
        <w:rPr>
          <w:rFonts w:ascii="Times" w:hAnsi="Times" w:cs="Times"/>
          <w:color w:val="000000"/>
        </w:rPr>
        <w:t>az élet, a testi épség és az egészség megsértése;</w:t>
      </w:r>
    </w:p>
    <w:p w:rsidR="00483DA8" w:rsidRDefault="00483DA8" w:rsidP="00483DA8">
      <w:pPr>
        <w:pStyle w:val="NormlWeb"/>
        <w:spacing w:before="0" w:after="20"/>
        <w:ind w:firstLine="180"/>
        <w:jc w:val="both"/>
        <w:rPr>
          <w:rFonts w:ascii="Times" w:hAnsi="Times" w:cs="Times"/>
          <w:color w:val="000000"/>
        </w:rPr>
      </w:pPr>
      <w:r>
        <w:rPr>
          <w:rFonts w:ascii="Times" w:hAnsi="Times" w:cs="Times"/>
          <w:i/>
          <w:iCs/>
          <w:color w:val="000000"/>
        </w:rPr>
        <w:t>b)</w:t>
      </w:r>
      <w:r>
        <w:rPr>
          <w:rStyle w:val="apple-converted-space"/>
          <w:rFonts w:ascii="Times" w:hAnsi="Times" w:cs="Times"/>
          <w:color w:val="000000"/>
        </w:rPr>
        <w:t> </w:t>
      </w:r>
      <w:r>
        <w:rPr>
          <w:rFonts w:ascii="Times" w:hAnsi="Times" w:cs="Times"/>
          <w:color w:val="000000"/>
        </w:rPr>
        <w:t>a személyes szabadság, a magánélet, a magánlakás megsértése;</w:t>
      </w:r>
    </w:p>
    <w:p w:rsidR="00483DA8" w:rsidRDefault="00483DA8" w:rsidP="00483DA8">
      <w:pPr>
        <w:pStyle w:val="NormlWeb"/>
        <w:spacing w:before="0" w:after="20"/>
        <w:ind w:firstLine="180"/>
        <w:jc w:val="both"/>
        <w:rPr>
          <w:rFonts w:ascii="Times" w:hAnsi="Times" w:cs="Times"/>
          <w:color w:val="000000"/>
        </w:rPr>
      </w:pPr>
      <w:r>
        <w:rPr>
          <w:rFonts w:ascii="Times" w:hAnsi="Times" w:cs="Times"/>
          <w:i/>
          <w:iCs/>
          <w:color w:val="000000"/>
        </w:rPr>
        <w:t>c)</w:t>
      </w:r>
      <w:r>
        <w:rPr>
          <w:rStyle w:val="apple-converted-space"/>
          <w:rFonts w:ascii="Times" w:hAnsi="Times" w:cs="Times"/>
          <w:color w:val="000000"/>
        </w:rPr>
        <w:t> </w:t>
      </w:r>
      <w:r>
        <w:rPr>
          <w:rFonts w:ascii="Times" w:hAnsi="Times" w:cs="Times"/>
          <w:color w:val="000000"/>
        </w:rPr>
        <w:t>a személy hátrányos megkülönböztetése;</w:t>
      </w:r>
    </w:p>
    <w:p w:rsidR="00483DA8" w:rsidRDefault="00483DA8" w:rsidP="00483DA8">
      <w:pPr>
        <w:pStyle w:val="NormlWeb"/>
        <w:spacing w:before="0" w:after="20"/>
        <w:ind w:firstLine="180"/>
        <w:jc w:val="both"/>
        <w:rPr>
          <w:rFonts w:ascii="Times" w:hAnsi="Times" w:cs="Times"/>
          <w:color w:val="000000"/>
        </w:rPr>
      </w:pPr>
      <w:r>
        <w:rPr>
          <w:rFonts w:ascii="Times" w:hAnsi="Times" w:cs="Times"/>
          <w:i/>
          <w:iCs/>
          <w:color w:val="000000"/>
        </w:rPr>
        <w:t>d)</w:t>
      </w:r>
      <w:r>
        <w:rPr>
          <w:rStyle w:val="apple-converted-space"/>
          <w:rFonts w:ascii="Times" w:hAnsi="Times" w:cs="Times"/>
          <w:color w:val="000000"/>
        </w:rPr>
        <w:t> </w:t>
      </w:r>
      <w:r>
        <w:rPr>
          <w:rFonts w:ascii="Times" w:hAnsi="Times" w:cs="Times"/>
          <w:color w:val="000000"/>
        </w:rPr>
        <w:t xml:space="preserve">a becsület és a </w:t>
      </w:r>
      <w:proofErr w:type="spellStart"/>
      <w:r>
        <w:rPr>
          <w:rFonts w:ascii="Times" w:hAnsi="Times" w:cs="Times"/>
          <w:color w:val="000000"/>
        </w:rPr>
        <w:t>jóhírnév</w:t>
      </w:r>
      <w:proofErr w:type="spellEnd"/>
      <w:r>
        <w:rPr>
          <w:rFonts w:ascii="Times" w:hAnsi="Times" w:cs="Times"/>
          <w:color w:val="000000"/>
        </w:rPr>
        <w:t xml:space="preserve"> megsértése;</w:t>
      </w:r>
    </w:p>
    <w:p w:rsidR="00483DA8" w:rsidRDefault="00483DA8" w:rsidP="00483DA8">
      <w:pPr>
        <w:pStyle w:val="NormlWeb"/>
        <w:spacing w:before="0" w:after="20"/>
        <w:ind w:firstLine="180"/>
        <w:jc w:val="both"/>
        <w:rPr>
          <w:rFonts w:ascii="Times" w:hAnsi="Times" w:cs="Times"/>
          <w:color w:val="000000"/>
        </w:rPr>
      </w:pPr>
      <w:proofErr w:type="gramStart"/>
      <w:r>
        <w:rPr>
          <w:rFonts w:ascii="Times" w:hAnsi="Times" w:cs="Times"/>
          <w:i/>
          <w:iCs/>
          <w:color w:val="000000"/>
        </w:rPr>
        <w:t>e</w:t>
      </w:r>
      <w:proofErr w:type="gramEnd"/>
      <w:r>
        <w:rPr>
          <w:rFonts w:ascii="Times" w:hAnsi="Times" w:cs="Times"/>
          <w:i/>
          <w:iCs/>
          <w:color w:val="000000"/>
        </w:rPr>
        <w:t>)</w:t>
      </w:r>
      <w:r>
        <w:rPr>
          <w:rStyle w:val="apple-converted-space"/>
          <w:rFonts w:ascii="Times" w:hAnsi="Times" w:cs="Times"/>
          <w:color w:val="000000"/>
        </w:rPr>
        <w:t> </w:t>
      </w:r>
      <w:r>
        <w:rPr>
          <w:rFonts w:ascii="Times" w:hAnsi="Times" w:cs="Times"/>
          <w:color w:val="000000"/>
        </w:rPr>
        <w:t>a magántitokhoz és a személyes adatok védelméhez való jog megsértése;</w:t>
      </w:r>
    </w:p>
    <w:p w:rsidR="00483DA8" w:rsidRDefault="00483DA8" w:rsidP="00483DA8">
      <w:pPr>
        <w:pStyle w:val="NormlWeb"/>
        <w:spacing w:before="0" w:after="20"/>
        <w:ind w:firstLine="180"/>
        <w:jc w:val="both"/>
        <w:rPr>
          <w:rFonts w:ascii="Times" w:hAnsi="Times" w:cs="Times"/>
          <w:color w:val="000000"/>
        </w:rPr>
      </w:pPr>
      <w:proofErr w:type="gramStart"/>
      <w:r>
        <w:rPr>
          <w:rFonts w:ascii="Times" w:hAnsi="Times" w:cs="Times"/>
          <w:i/>
          <w:iCs/>
          <w:color w:val="000000"/>
        </w:rPr>
        <w:t>f</w:t>
      </w:r>
      <w:proofErr w:type="gramEnd"/>
      <w:r>
        <w:rPr>
          <w:rFonts w:ascii="Times" w:hAnsi="Times" w:cs="Times"/>
          <w:i/>
          <w:iCs/>
          <w:color w:val="000000"/>
        </w:rPr>
        <w:t>)</w:t>
      </w:r>
      <w:r>
        <w:rPr>
          <w:rStyle w:val="apple-converted-space"/>
          <w:rFonts w:ascii="Times" w:hAnsi="Times" w:cs="Times"/>
          <w:color w:val="000000"/>
        </w:rPr>
        <w:t> </w:t>
      </w:r>
      <w:r>
        <w:rPr>
          <w:rFonts w:ascii="Times" w:hAnsi="Times" w:cs="Times"/>
          <w:color w:val="000000"/>
        </w:rPr>
        <w:t>a névviseléshez való jog megsértése;</w:t>
      </w:r>
    </w:p>
    <w:p w:rsidR="00483DA8" w:rsidRPr="00DA7808" w:rsidRDefault="00483DA8" w:rsidP="00483DA8">
      <w:pPr>
        <w:pStyle w:val="NormlWeb"/>
        <w:spacing w:before="0" w:after="20"/>
        <w:ind w:firstLine="180"/>
        <w:jc w:val="both"/>
        <w:rPr>
          <w:rFonts w:ascii="Times" w:hAnsi="Times" w:cs="Times"/>
          <w:color w:val="000000"/>
        </w:rPr>
      </w:pPr>
      <w:proofErr w:type="gramStart"/>
      <w:r w:rsidRPr="00DA7808">
        <w:rPr>
          <w:rFonts w:ascii="Times" w:hAnsi="Times" w:cs="Times"/>
          <w:i/>
          <w:iCs/>
          <w:color w:val="000000"/>
        </w:rPr>
        <w:t>g</w:t>
      </w:r>
      <w:proofErr w:type="gramEnd"/>
      <w:r w:rsidRPr="00DA7808">
        <w:rPr>
          <w:rFonts w:ascii="Times" w:hAnsi="Times" w:cs="Times"/>
          <w:i/>
          <w:iCs/>
          <w:color w:val="000000"/>
        </w:rPr>
        <w:t>)</w:t>
      </w:r>
      <w:r w:rsidRPr="00DA7808">
        <w:rPr>
          <w:rStyle w:val="apple-converted-space"/>
          <w:rFonts w:ascii="Times" w:hAnsi="Times" w:cs="Times"/>
          <w:color w:val="000000"/>
        </w:rPr>
        <w:t> </w:t>
      </w:r>
      <w:r w:rsidRPr="00DA7808">
        <w:rPr>
          <w:rFonts w:ascii="Times" w:hAnsi="Times" w:cs="Times"/>
          <w:color w:val="000000"/>
        </w:rPr>
        <w:t>a képmáshoz és a hangfelvételhez való jog megsértése.</w:t>
      </w:r>
    </w:p>
    <w:p w:rsidR="00483DA8" w:rsidRDefault="00483DA8" w:rsidP="00483DA8">
      <w:pPr>
        <w:jc w:val="both"/>
        <w:rPr>
          <w:b/>
          <w:sz w:val="24"/>
          <w:szCs w:val="24"/>
        </w:rPr>
      </w:pPr>
    </w:p>
    <w:p w:rsidR="00483DA8" w:rsidRDefault="00483DA8" w:rsidP="00483DA8">
      <w:pPr>
        <w:jc w:val="both"/>
        <w:rPr>
          <w:b/>
          <w:sz w:val="24"/>
          <w:szCs w:val="24"/>
        </w:rPr>
      </w:pPr>
      <w:r>
        <w:rPr>
          <w:b/>
          <w:sz w:val="24"/>
          <w:szCs w:val="24"/>
        </w:rPr>
        <w:t>2.4. Az adatkezelés elvei</w:t>
      </w:r>
    </w:p>
    <w:p w:rsidR="00483DA8" w:rsidRPr="007A3111" w:rsidRDefault="00483DA8" w:rsidP="00483DA8">
      <w:pPr>
        <w:jc w:val="both"/>
        <w:rPr>
          <w:b/>
          <w:sz w:val="24"/>
          <w:szCs w:val="24"/>
        </w:rPr>
      </w:pPr>
    </w:p>
    <w:p w:rsidR="00483DA8" w:rsidRDefault="00483DA8" w:rsidP="00483DA8">
      <w:pPr>
        <w:jc w:val="both"/>
        <w:rPr>
          <w:sz w:val="24"/>
          <w:szCs w:val="24"/>
        </w:rPr>
      </w:pPr>
      <w:bookmarkStart w:id="120" w:name="para4"/>
      <w:bookmarkEnd w:id="120"/>
      <w:r w:rsidRPr="007A3111">
        <w:rPr>
          <w:sz w:val="24"/>
          <w:szCs w:val="24"/>
        </w:rPr>
        <w:t xml:space="preserve">Személyes adat kizárólag meghatározott célból, jog gyakorlása és kötelezettség teljesítése érdekében kezelhető. </w:t>
      </w:r>
    </w:p>
    <w:p w:rsidR="00483DA8" w:rsidRDefault="00483DA8" w:rsidP="00483DA8">
      <w:pPr>
        <w:jc w:val="both"/>
        <w:rPr>
          <w:sz w:val="24"/>
          <w:szCs w:val="24"/>
        </w:rPr>
      </w:pPr>
    </w:p>
    <w:p w:rsidR="00483DA8" w:rsidRDefault="00483DA8" w:rsidP="00483DA8">
      <w:pPr>
        <w:jc w:val="both"/>
        <w:rPr>
          <w:sz w:val="24"/>
          <w:szCs w:val="24"/>
        </w:rPr>
      </w:pPr>
      <w:r w:rsidRPr="007A3111">
        <w:rPr>
          <w:sz w:val="24"/>
          <w:szCs w:val="24"/>
        </w:rPr>
        <w:t xml:space="preserve">Az adatkezelésnek minden szakaszában meg kell felelnie az adatkezelés céljának, az adatok felvételének és kezelésének tisztességesnek és törvényesnek kell lennie. </w:t>
      </w:r>
    </w:p>
    <w:p w:rsidR="00483DA8" w:rsidRPr="007A3111" w:rsidRDefault="00483DA8" w:rsidP="00483DA8">
      <w:pPr>
        <w:jc w:val="both"/>
        <w:rPr>
          <w:sz w:val="24"/>
          <w:szCs w:val="24"/>
        </w:rPr>
      </w:pPr>
    </w:p>
    <w:p w:rsidR="00483DA8" w:rsidRDefault="00483DA8" w:rsidP="00483DA8">
      <w:pPr>
        <w:jc w:val="both"/>
        <w:rPr>
          <w:sz w:val="24"/>
          <w:szCs w:val="24"/>
        </w:rPr>
      </w:pPr>
      <w:r w:rsidRPr="007A3111">
        <w:rPr>
          <w:sz w:val="24"/>
          <w:szCs w:val="24"/>
        </w:rPr>
        <w:t xml:space="preserve">Csak olyan személyes adat kezelhető, amely az adatkezelés céljának megvalósulásához elengedhetetlen, a cél elérésére alkalmas. A személyes adat csak a cél megvalósulásához szükséges mértékben és ideig kezelhető. </w:t>
      </w:r>
    </w:p>
    <w:p w:rsidR="00483DA8" w:rsidRPr="007A3111" w:rsidRDefault="00483DA8" w:rsidP="00483DA8">
      <w:pPr>
        <w:jc w:val="both"/>
        <w:rPr>
          <w:sz w:val="24"/>
          <w:szCs w:val="24"/>
        </w:rPr>
      </w:pPr>
    </w:p>
    <w:p w:rsidR="00483DA8" w:rsidRDefault="00483DA8" w:rsidP="00483DA8">
      <w:pPr>
        <w:jc w:val="both"/>
        <w:rPr>
          <w:sz w:val="24"/>
          <w:szCs w:val="24"/>
        </w:rPr>
      </w:pPr>
      <w:r w:rsidRPr="007A3111">
        <w:rPr>
          <w:sz w:val="24"/>
          <w:szCs w:val="24"/>
        </w:rPr>
        <w:t xml:space="preserve">A személyes adat az adatkezelés során mindaddig megőrzi e minőségét, amíg kapcsolata az érintettel helyreállítható. Az érintettel akkor helyreállítható a kapcsolat, ha az adatkezelő rendelkezik azokkal a technikai feltételekkel, amelyek a helyreállításhoz szükségesek. </w:t>
      </w:r>
    </w:p>
    <w:p w:rsidR="00483DA8" w:rsidRPr="007A3111" w:rsidRDefault="00483DA8" w:rsidP="00483DA8">
      <w:pPr>
        <w:jc w:val="both"/>
        <w:rPr>
          <w:sz w:val="24"/>
          <w:szCs w:val="24"/>
        </w:rPr>
      </w:pPr>
    </w:p>
    <w:p w:rsidR="00483DA8" w:rsidRDefault="00483DA8" w:rsidP="00483DA8">
      <w:pPr>
        <w:jc w:val="both"/>
        <w:rPr>
          <w:sz w:val="24"/>
          <w:szCs w:val="24"/>
        </w:rPr>
      </w:pPr>
      <w:r w:rsidRPr="007A3111">
        <w:rPr>
          <w:sz w:val="24"/>
          <w:szCs w:val="24"/>
        </w:rPr>
        <w:t xml:space="preserve">Az adatkezelés során biztosítani kell az adatok pontosságát, teljességét és - ha az adatkezelés céljára tekintettel szükséges - naprakészségét, valamint azt, hogy az érintettet csak az adatkezelés céljához szükséges ideig lehessen azonosítani. </w:t>
      </w:r>
    </w:p>
    <w:p w:rsidR="00483DA8" w:rsidRPr="007A3111" w:rsidRDefault="00483DA8" w:rsidP="00483DA8">
      <w:pPr>
        <w:jc w:val="both"/>
        <w:rPr>
          <w:sz w:val="24"/>
          <w:szCs w:val="24"/>
        </w:rPr>
      </w:pPr>
    </w:p>
    <w:p w:rsidR="00483DA8" w:rsidRDefault="00483DA8" w:rsidP="00483DA8">
      <w:pPr>
        <w:jc w:val="both"/>
        <w:rPr>
          <w:b/>
          <w:sz w:val="24"/>
          <w:szCs w:val="24"/>
        </w:rPr>
      </w:pPr>
      <w:r>
        <w:rPr>
          <w:b/>
          <w:sz w:val="24"/>
          <w:szCs w:val="24"/>
        </w:rPr>
        <w:t>2.5. Az adatkezelés jogalapja</w:t>
      </w:r>
    </w:p>
    <w:p w:rsidR="00483DA8" w:rsidRPr="007A3111" w:rsidRDefault="00483DA8" w:rsidP="00483DA8">
      <w:pPr>
        <w:jc w:val="both"/>
        <w:rPr>
          <w:sz w:val="24"/>
          <w:szCs w:val="24"/>
        </w:rPr>
      </w:pPr>
    </w:p>
    <w:p w:rsidR="00483DA8" w:rsidRDefault="00483DA8" w:rsidP="00483DA8">
      <w:pPr>
        <w:jc w:val="both"/>
        <w:rPr>
          <w:sz w:val="24"/>
          <w:szCs w:val="24"/>
        </w:rPr>
      </w:pPr>
      <w:bookmarkStart w:id="121" w:name="para5"/>
      <w:bookmarkEnd w:id="121"/>
      <w:r w:rsidRPr="007A3111">
        <w:rPr>
          <w:sz w:val="24"/>
          <w:szCs w:val="24"/>
        </w:rPr>
        <w:t xml:space="preserve">Személyes adat akkor kezelhető, ha </w:t>
      </w:r>
    </w:p>
    <w:p w:rsidR="00483DA8" w:rsidRPr="007A3111" w:rsidRDefault="00483DA8" w:rsidP="00483DA8">
      <w:pPr>
        <w:jc w:val="both"/>
        <w:rPr>
          <w:sz w:val="24"/>
          <w:szCs w:val="24"/>
        </w:rPr>
      </w:pPr>
    </w:p>
    <w:p w:rsidR="00483DA8" w:rsidRPr="007A3111" w:rsidRDefault="00483DA8" w:rsidP="00483DA8">
      <w:pPr>
        <w:jc w:val="both"/>
        <w:rPr>
          <w:sz w:val="24"/>
          <w:szCs w:val="24"/>
        </w:rPr>
      </w:pPr>
      <w:proofErr w:type="gramStart"/>
      <w:r w:rsidRPr="007A3111">
        <w:rPr>
          <w:sz w:val="24"/>
          <w:szCs w:val="24"/>
        </w:rPr>
        <w:t>a</w:t>
      </w:r>
      <w:proofErr w:type="gramEnd"/>
      <w:r w:rsidRPr="007A3111">
        <w:rPr>
          <w:sz w:val="24"/>
          <w:szCs w:val="24"/>
        </w:rPr>
        <w:t xml:space="preserve">) ahhoz az érintett hozzájárul, vagy </w:t>
      </w:r>
    </w:p>
    <w:p w:rsidR="00483DA8" w:rsidRPr="007A3111" w:rsidRDefault="00483DA8" w:rsidP="00483DA8">
      <w:pPr>
        <w:jc w:val="both"/>
        <w:rPr>
          <w:sz w:val="24"/>
          <w:szCs w:val="24"/>
        </w:rPr>
      </w:pPr>
      <w:r w:rsidRPr="007A3111">
        <w:rPr>
          <w:sz w:val="24"/>
          <w:szCs w:val="24"/>
        </w:rPr>
        <w:t xml:space="preserve">b) azt törvény vagy - törvény felhatalmazása alapján, az abban meghatározott körben - helyi önkormányzat rendelete közérdeken alapuló célból elrendeli (a továbbiakban: kötelező adatkezelés). </w:t>
      </w:r>
    </w:p>
    <w:p w:rsidR="00483DA8" w:rsidRDefault="00483DA8" w:rsidP="00483DA8">
      <w:pPr>
        <w:jc w:val="both"/>
        <w:rPr>
          <w:sz w:val="24"/>
          <w:szCs w:val="24"/>
        </w:rPr>
      </w:pPr>
      <w:r w:rsidRPr="007A3111">
        <w:rPr>
          <w:sz w:val="24"/>
          <w:szCs w:val="24"/>
        </w:rPr>
        <w:t xml:space="preserve">Különleges adat akkor kezelhető, ha az adatkezeléshez </w:t>
      </w:r>
      <w:r>
        <w:rPr>
          <w:sz w:val="24"/>
          <w:szCs w:val="24"/>
        </w:rPr>
        <w:t xml:space="preserve">az érintett írásban hozzájárul vagy </w:t>
      </w:r>
      <w:r w:rsidRPr="007A3111">
        <w:rPr>
          <w:sz w:val="24"/>
          <w:szCs w:val="24"/>
        </w:rPr>
        <w:t xml:space="preserve">törvény közérdeken alapuló célból elrendeli. </w:t>
      </w:r>
    </w:p>
    <w:p w:rsidR="00483DA8" w:rsidRPr="007A3111" w:rsidRDefault="00483DA8" w:rsidP="00483DA8">
      <w:pPr>
        <w:jc w:val="both"/>
        <w:rPr>
          <w:sz w:val="24"/>
          <w:szCs w:val="24"/>
        </w:rPr>
      </w:pPr>
    </w:p>
    <w:p w:rsidR="00483DA8" w:rsidRDefault="00483DA8" w:rsidP="00483DA8">
      <w:pPr>
        <w:jc w:val="both"/>
        <w:rPr>
          <w:sz w:val="24"/>
          <w:szCs w:val="24"/>
        </w:rPr>
      </w:pPr>
      <w:bookmarkStart w:id="122" w:name="para6"/>
      <w:bookmarkEnd w:id="122"/>
      <w:r>
        <w:rPr>
          <w:sz w:val="24"/>
          <w:szCs w:val="24"/>
        </w:rPr>
        <w:t>Továbbá s</w:t>
      </w:r>
      <w:r w:rsidRPr="007A3111">
        <w:rPr>
          <w:sz w:val="24"/>
          <w:szCs w:val="24"/>
        </w:rPr>
        <w:t xml:space="preserve">zemélyes adat kezelhető akkor is, ha az érintett hozzájárulásának beszerzése lehetetlen vagy aránytalan költséggel járna, és a személyes adat kezelése </w:t>
      </w:r>
    </w:p>
    <w:p w:rsidR="00483DA8" w:rsidRPr="007A3111" w:rsidRDefault="00483DA8" w:rsidP="00483DA8">
      <w:pPr>
        <w:jc w:val="both"/>
        <w:rPr>
          <w:sz w:val="24"/>
          <w:szCs w:val="24"/>
        </w:rPr>
      </w:pPr>
    </w:p>
    <w:p w:rsidR="00483DA8" w:rsidRPr="007A3111" w:rsidRDefault="00483DA8" w:rsidP="006130E6">
      <w:pPr>
        <w:jc w:val="both"/>
        <w:rPr>
          <w:sz w:val="24"/>
          <w:szCs w:val="24"/>
        </w:rPr>
      </w:pPr>
      <w:proofErr w:type="gramStart"/>
      <w:r w:rsidRPr="007A3111">
        <w:rPr>
          <w:sz w:val="24"/>
          <w:szCs w:val="24"/>
        </w:rPr>
        <w:t>a</w:t>
      </w:r>
      <w:proofErr w:type="gramEnd"/>
      <w:r w:rsidRPr="007A3111">
        <w:rPr>
          <w:sz w:val="24"/>
          <w:szCs w:val="24"/>
        </w:rPr>
        <w:t xml:space="preserve">) az adatkezelőre vonatkozó jogi kötelezettség teljesítése céljából szükséges, vagy </w:t>
      </w:r>
    </w:p>
    <w:p w:rsidR="00483DA8" w:rsidRDefault="00483DA8" w:rsidP="006130E6">
      <w:pPr>
        <w:jc w:val="both"/>
        <w:rPr>
          <w:sz w:val="24"/>
          <w:szCs w:val="24"/>
        </w:rPr>
      </w:pPr>
      <w:r w:rsidRPr="007A3111">
        <w:rPr>
          <w:sz w:val="24"/>
          <w:szCs w:val="24"/>
        </w:rPr>
        <w:t xml:space="preserve">b) az adatkezelő vagy harmadik személy jogos érdekének érvényesítése céljából szükséges, és ezen érdek érvényesítése a személyes adatok védelméhez fűződő jog korlátozásával arányban áll. </w:t>
      </w:r>
    </w:p>
    <w:p w:rsidR="00483DA8" w:rsidRPr="007A3111" w:rsidRDefault="00483DA8" w:rsidP="00483DA8">
      <w:pPr>
        <w:jc w:val="both"/>
        <w:rPr>
          <w:sz w:val="24"/>
          <w:szCs w:val="24"/>
        </w:rPr>
      </w:pPr>
    </w:p>
    <w:p w:rsidR="00483DA8" w:rsidRDefault="00483DA8" w:rsidP="00483DA8">
      <w:pPr>
        <w:jc w:val="both"/>
        <w:rPr>
          <w:sz w:val="24"/>
          <w:szCs w:val="24"/>
        </w:rPr>
      </w:pPr>
      <w:r w:rsidRPr="007A3111">
        <w:rPr>
          <w:sz w:val="24"/>
          <w:szCs w:val="24"/>
        </w:rPr>
        <w:t xml:space="preserve">Ha az érintett cselekvőképtelensége folytán vagy más elháríthatatlan okból nem képes hozzájárulását megadni, akkor a saját vagy más személy létfontosságú érdekeinek védelméhez, valamint a személyek életét, testi épségét vagy javait fenyegető közvetlen veszély elhárításához vagy megelőzéséhez szükséges mértékben a hozzájárulás akadályainak fennállása alatt az érintett személyes adatai kezelhetőek. </w:t>
      </w:r>
    </w:p>
    <w:p w:rsidR="00483DA8" w:rsidRPr="007A3111" w:rsidRDefault="00483DA8" w:rsidP="00483DA8">
      <w:pPr>
        <w:jc w:val="both"/>
        <w:rPr>
          <w:sz w:val="24"/>
          <w:szCs w:val="24"/>
        </w:rPr>
      </w:pPr>
    </w:p>
    <w:p w:rsidR="00483DA8" w:rsidRDefault="00483DA8" w:rsidP="00483DA8">
      <w:pPr>
        <w:jc w:val="both"/>
        <w:rPr>
          <w:sz w:val="24"/>
          <w:szCs w:val="24"/>
        </w:rPr>
      </w:pPr>
      <w:r w:rsidRPr="007A3111">
        <w:rPr>
          <w:sz w:val="24"/>
          <w:szCs w:val="24"/>
        </w:rPr>
        <w:t xml:space="preserve">A 16. életévét betöltött kiskorú érintett hozzájárulását tartalmazó jognyilatkozatának érvényességéhez törvényes képviselőjének beleegyezése vagy utólagos jóváhagyása nem szükséges. </w:t>
      </w:r>
    </w:p>
    <w:p w:rsidR="00483DA8" w:rsidRPr="007A3111" w:rsidRDefault="00483DA8" w:rsidP="00483DA8">
      <w:pPr>
        <w:jc w:val="both"/>
        <w:rPr>
          <w:sz w:val="24"/>
          <w:szCs w:val="24"/>
        </w:rPr>
      </w:pPr>
    </w:p>
    <w:p w:rsidR="00483DA8" w:rsidRDefault="00483DA8" w:rsidP="00483DA8">
      <w:pPr>
        <w:jc w:val="both"/>
        <w:rPr>
          <w:sz w:val="24"/>
          <w:szCs w:val="24"/>
        </w:rPr>
      </w:pPr>
      <w:r w:rsidRPr="007A3111">
        <w:rPr>
          <w:sz w:val="24"/>
          <w:szCs w:val="24"/>
        </w:rPr>
        <w:t xml:space="preserve">Ha a hozzájáruláson alapuló adatkezelés célja az adatkezelővel írásban kötött szerződés végrehajtása, a szerződésnek tartalmaznia kell minden olyan információt, amelyet a személyes adatok kezelése szempontjából - e törvény alapján - az érintettnek ismernie kell, így különösen a kezelendő adatok meghatározását, az adatkezelés időtartamát, a felhasználás célját, az adatok továbbításának tényét, címzettjeit, adatfeldolgozó igénybevételének tényét. A szerződésnek félreérthetetlen módon tartalmaznia kell, hogy az érintett aláírásával hozzájárul adatainak a szerződésben meghatározottak szerinti kezeléséhez. </w:t>
      </w:r>
    </w:p>
    <w:p w:rsidR="00483DA8" w:rsidRPr="007A3111" w:rsidRDefault="00483DA8" w:rsidP="00483DA8">
      <w:pPr>
        <w:jc w:val="both"/>
        <w:rPr>
          <w:sz w:val="24"/>
          <w:szCs w:val="24"/>
        </w:rPr>
      </w:pPr>
    </w:p>
    <w:p w:rsidR="00483DA8" w:rsidRDefault="00483DA8" w:rsidP="00483DA8">
      <w:pPr>
        <w:jc w:val="both"/>
        <w:rPr>
          <w:sz w:val="24"/>
          <w:szCs w:val="24"/>
        </w:rPr>
      </w:pPr>
      <w:r w:rsidRPr="007A3111">
        <w:rPr>
          <w:sz w:val="24"/>
          <w:szCs w:val="24"/>
        </w:rPr>
        <w:t xml:space="preserve">Ha a személyes adat felvételére az érintett hozzájárulásával került sor, az adatkezelő a felvett adatokat törvény eltérő rendelkezésének hiányában </w:t>
      </w:r>
    </w:p>
    <w:p w:rsidR="00483DA8" w:rsidRPr="007A3111" w:rsidRDefault="00483DA8" w:rsidP="00483DA8">
      <w:pPr>
        <w:jc w:val="both"/>
        <w:rPr>
          <w:sz w:val="24"/>
          <w:szCs w:val="24"/>
        </w:rPr>
      </w:pPr>
    </w:p>
    <w:p w:rsidR="00483DA8" w:rsidRPr="007A3111" w:rsidRDefault="00483DA8" w:rsidP="00483DA8">
      <w:pPr>
        <w:jc w:val="both"/>
        <w:rPr>
          <w:sz w:val="24"/>
          <w:szCs w:val="24"/>
        </w:rPr>
      </w:pPr>
      <w:proofErr w:type="gramStart"/>
      <w:r w:rsidRPr="007A3111">
        <w:rPr>
          <w:sz w:val="24"/>
          <w:szCs w:val="24"/>
        </w:rPr>
        <w:t>a</w:t>
      </w:r>
      <w:proofErr w:type="gramEnd"/>
      <w:r w:rsidRPr="007A3111">
        <w:rPr>
          <w:sz w:val="24"/>
          <w:szCs w:val="24"/>
        </w:rPr>
        <w:t xml:space="preserve">) a rá vonatkozó jogi kötelezettség teljesítése céljából, vagy </w:t>
      </w:r>
    </w:p>
    <w:p w:rsidR="00483DA8" w:rsidRPr="007A3111" w:rsidRDefault="00483DA8" w:rsidP="00483DA8">
      <w:pPr>
        <w:jc w:val="both"/>
        <w:rPr>
          <w:sz w:val="24"/>
          <w:szCs w:val="24"/>
        </w:rPr>
      </w:pPr>
      <w:r w:rsidRPr="007A3111">
        <w:rPr>
          <w:sz w:val="24"/>
          <w:szCs w:val="24"/>
        </w:rPr>
        <w:t xml:space="preserve">b) az adatkezelő vagy harmadik személy jogos érdekének érvényesítése céljából, ha ezen érdek érvényesítése a személyes adatok védelméhez fűződő jog korlátozásával arányban áll </w:t>
      </w:r>
    </w:p>
    <w:p w:rsidR="00483DA8" w:rsidRDefault="00483DA8" w:rsidP="00483DA8">
      <w:pPr>
        <w:jc w:val="both"/>
        <w:rPr>
          <w:sz w:val="24"/>
          <w:szCs w:val="24"/>
        </w:rPr>
      </w:pPr>
      <w:proofErr w:type="gramStart"/>
      <w:r w:rsidRPr="007A3111">
        <w:rPr>
          <w:sz w:val="24"/>
          <w:szCs w:val="24"/>
        </w:rPr>
        <w:t>további</w:t>
      </w:r>
      <w:proofErr w:type="gramEnd"/>
      <w:r w:rsidRPr="007A3111">
        <w:rPr>
          <w:sz w:val="24"/>
          <w:szCs w:val="24"/>
        </w:rPr>
        <w:t xml:space="preserve"> külön hozzájárulás nélkül, valamint az érintett hozzájárulásának visszavonását követően is kezelheti. </w:t>
      </w:r>
    </w:p>
    <w:p w:rsidR="00483DA8" w:rsidRPr="007A3111" w:rsidRDefault="00483DA8" w:rsidP="00483DA8">
      <w:pPr>
        <w:jc w:val="both"/>
        <w:rPr>
          <w:sz w:val="24"/>
          <w:szCs w:val="24"/>
        </w:rPr>
      </w:pPr>
    </w:p>
    <w:p w:rsidR="00483DA8" w:rsidRDefault="00483DA8" w:rsidP="00483DA8">
      <w:pPr>
        <w:jc w:val="both"/>
        <w:rPr>
          <w:sz w:val="24"/>
          <w:szCs w:val="24"/>
        </w:rPr>
      </w:pPr>
      <w:r w:rsidRPr="007A3111">
        <w:rPr>
          <w:sz w:val="24"/>
          <w:szCs w:val="24"/>
        </w:rPr>
        <w:t xml:space="preserve">Az érintett kérelmére, kezdeményezésére indult bírósági vagy hatósági eljárásban az eljárás lefolytatásához szükséges személyes adatok tekintetében, az érintett kérelmére indult más ügyben az általa megadott személyes adatok tekintetében az érintett hozzájárulását vélelmezni kell. </w:t>
      </w:r>
    </w:p>
    <w:p w:rsidR="00483DA8" w:rsidRPr="007A3111" w:rsidRDefault="00483DA8" w:rsidP="00483DA8">
      <w:pPr>
        <w:jc w:val="both"/>
        <w:rPr>
          <w:sz w:val="24"/>
          <w:szCs w:val="24"/>
        </w:rPr>
      </w:pPr>
    </w:p>
    <w:p w:rsidR="00483DA8" w:rsidRDefault="00483DA8" w:rsidP="00483DA8">
      <w:pPr>
        <w:jc w:val="both"/>
        <w:rPr>
          <w:sz w:val="24"/>
          <w:szCs w:val="24"/>
        </w:rPr>
      </w:pPr>
      <w:r w:rsidRPr="007A3111">
        <w:rPr>
          <w:sz w:val="24"/>
          <w:szCs w:val="24"/>
        </w:rPr>
        <w:t xml:space="preserve">Az érintett hozzájárulását megadottnak kell tekinteni az érintett közszereplése során általa közölt vagy </w:t>
      </w:r>
      <w:proofErr w:type="gramStart"/>
      <w:r w:rsidRPr="007A3111">
        <w:rPr>
          <w:sz w:val="24"/>
          <w:szCs w:val="24"/>
        </w:rPr>
        <w:t>nyilvánosságra</w:t>
      </w:r>
      <w:proofErr w:type="gramEnd"/>
      <w:r w:rsidRPr="007A3111">
        <w:rPr>
          <w:sz w:val="24"/>
          <w:szCs w:val="24"/>
        </w:rPr>
        <w:t xml:space="preserve"> hozatalra általa átadott személyes adatok tekintetében. </w:t>
      </w:r>
    </w:p>
    <w:p w:rsidR="00483DA8" w:rsidRPr="007A3111" w:rsidRDefault="00483DA8" w:rsidP="00483DA8">
      <w:pPr>
        <w:jc w:val="both"/>
        <w:rPr>
          <w:sz w:val="24"/>
          <w:szCs w:val="24"/>
        </w:rPr>
      </w:pPr>
    </w:p>
    <w:p w:rsidR="00483DA8" w:rsidRDefault="00483DA8" w:rsidP="00483DA8">
      <w:pPr>
        <w:jc w:val="both"/>
        <w:rPr>
          <w:sz w:val="24"/>
          <w:szCs w:val="24"/>
        </w:rPr>
      </w:pPr>
      <w:r w:rsidRPr="007A3111">
        <w:rPr>
          <w:sz w:val="24"/>
          <w:szCs w:val="24"/>
        </w:rPr>
        <w:t xml:space="preserve">Kétség esetén azt kell vélelmezni, hogy az érintett a hozzájárulását nem adta meg. </w:t>
      </w:r>
    </w:p>
    <w:p w:rsidR="00483DA8" w:rsidRDefault="00483DA8" w:rsidP="00483DA8">
      <w:pPr>
        <w:jc w:val="both"/>
        <w:rPr>
          <w:sz w:val="24"/>
          <w:szCs w:val="24"/>
        </w:rPr>
      </w:pPr>
    </w:p>
    <w:p w:rsidR="00483DA8" w:rsidRDefault="00483DA8" w:rsidP="00483DA8">
      <w:pPr>
        <w:jc w:val="both"/>
        <w:rPr>
          <w:sz w:val="24"/>
          <w:szCs w:val="24"/>
        </w:rPr>
      </w:pPr>
      <w:r w:rsidRPr="002B736D">
        <w:rPr>
          <w:sz w:val="24"/>
          <w:szCs w:val="24"/>
        </w:rPr>
        <w:t>Kötelező adatkezelés esetén a kezelendő adatok fajtáit, az adatkezelés célját és feltételeit, az adatok megismerhetőségét, az adatkezelés időtartamát, valamint az adatkezelő személyét az adatkezelést elrendelő törvény, illetve önkormányzati rendelet határozza meg.</w:t>
      </w:r>
    </w:p>
    <w:p w:rsidR="00483DA8" w:rsidRDefault="00483DA8" w:rsidP="00483DA8">
      <w:pPr>
        <w:jc w:val="both"/>
        <w:rPr>
          <w:sz w:val="24"/>
          <w:szCs w:val="24"/>
        </w:rPr>
      </w:pPr>
    </w:p>
    <w:p w:rsidR="0077747C" w:rsidRDefault="0077747C" w:rsidP="00483DA8">
      <w:pPr>
        <w:jc w:val="both"/>
        <w:rPr>
          <w:sz w:val="24"/>
          <w:szCs w:val="24"/>
        </w:rPr>
      </w:pPr>
    </w:p>
    <w:p w:rsidR="0077747C" w:rsidRDefault="0077747C" w:rsidP="00483DA8">
      <w:pPr>
        <w:jc w:val="both"/>
        <w:rPr>
          <w:sz w:val="24"/>
          <w:szCs w:val="24"/>
        </w:rPr>
      </w:pPr>
    </w:p>
    <w:p w:rsidR="0077747C" w:rsidRDefault="0077747C" w:rsidP="00483DA8">
      <w:pPr>
        <w:jc w:val="both"/>
        <w:rPr>
          <w:sz w:val="24"/>
          <w:szCs w:val="24"/>
        </w:rPr>
      </w:pPr>
    </w:p>
    <w:p w:rsidR="0077747C" w:rsidRPr="007A3111" w:rsidRDefault="0077747C" w:rsidP="00483DA8">
      <w:pPr>
        <w:jc w:val="both"/>
        <w:rPr>
          <w:sz w:val="24"/>
          <w:szCs w:val="24"/>
        </w:rPr>
      </w:pPr>
    </w:p>
    <w:p w:rsidR="00483DA8" w:rsidRDefault="00483DA8" w:rsidP="00483DA8">
      <w:pPr>
        <w:rPr>
          <w:b/>
          <w:sz w:val="24"/>
          <w:szCs w:val="24"/>
        </w:rPr>
      </w:pPr>
      <w:r>
        <w:rPr>
          <w:b/>
          <w:sz w:val="24"/>
          <w:szCs w:val="24"/>
        </w:rPr>
        <w:t>2.6. Az adatkezelés korlátai</w:t>
      </w:r>
    </w:p>
    <w:p w:rsidR="00483DA8" w:rsidRPr="007B6D27" w:rsidRDefault="00483DA8" w:rsidP="00483DA8">
      <w:pPr>
        <w:rPr>
          <w:b/>
          <w:sz w:val="24"/>
          <w:szCs w:val="24"/>
        </w:rPr>
      </w:pPr>
    </w:p>
    <w:p w:rsidR="00483DA8" w:rsidRDefault="00483DA8" w:rsidP="00483DA8">
      <w:pPr>
        <w:jc w:val="both"/>
        <w:rPr>
          <w:sz w:val="24"/>
          <w:szCs w:val="24"/>
        </w:rPr>
      </w:pPr>
      <w:bookmarkStart w:id="123" w:name="para9"/>
      <w:bookmarkEnd w:id="123"/>
      <w:r w:rsidRPr="007B6D27">
        <w:rPr>
          <w:sz w:val="24"/>
          <w:szCs w:val="24"/>
        </w:rPr>
        <w:t xml:space="preserve">Ha törvény, nemzetközi szerződés vagy az Európai </w:t>
      </w:r>
      <w:proofErr w:type="gramStart"/>
      <w:r w:rsidRPr="007B6D27">
        <w:rPr>
          <w:sz w:val="24"/>
          <w:szCs w:val="24"/>
        </w:rPr>
        <w:t>Unió kötelező</w:t>
      </w:r>
      <w:proofErr w:type="gramEnd"/>
      <w:r w:rsidRPr="007B6D27">
        <w:rPr>
          <w:sz w:val="24"/>
          <w:szCs w:val="24"/>
        </w:rPr>
        <w:t xml:space="preserve"> jogi aktusának rendelkezése alapján az adatkezelő személyes adatot akként vesz át, hogy az adattovábbító adatkezelő az adattovábbítással egyidejűleg jelzi a személyes adat </w:t>
      </w:r>
    </w:p>
    <w:p w:rsidR="00483DA8" w:rsidRPr="007B6D27" w:rsidRDefault="00483DA8" w:rsidP="00483DA8">
      <w:pPr>
        <w:jc w:val="both"/>
        <w:rPr>
          <w:sz w:val="24"/>
          <w:szCs w:val="24"/>
        </w:rPr>
      </w:pPr>
    </w:p>
    <w:p w:rsidR="00483DA8" w:rsidRPr="007B6D27" w:rsidRDefault="00483DA8" w:rsidP="00483DA8">
      <w:pPr>
        <w:jc w:val="both"/>
        <w:rPr>
          <w:sz w:val="24"/>
          <w:szCs w:val="24"/>
        </w:rPr>
      </w:pPr>
      <w:proofErr w:type="gramStart"/>
      <w:r w:rsidRPr="007B6D27">
        <w:rPr>
          <w:sz w:val="24"/>
          <w:szCs w:val="24"/>
        </w:rPr>
        <w:t>a</w:t>
      </w:r>
      <w:proofErr w:type="gramEnd"/>
      <w:r w:rsidRPr="007B6D27">
        <w:rPr>
          <w:sz w:val="24"/>
          <w:szCs w:val="24"/>
        </w:rPr>
        <w:t xml:space="preserve">) kezelésének lehetséges célját, </w:t>
      </w:r>
    </w:p>
    <w:p w:rsidR="00483DA8" w:rsidRPr="007B6D27" w:rsidRDefault="00483DA8" w:rsidP="00483DA8">
      <w:pPr>
        <w:jc w:val="both"/>
        <w:rPr>
          <w:sz w:val="24"/>
          <w:szCs w:val="24"/>
        </w:rPr>
      </w:pPr>
      <w:r w:rsidRPr="007B6D27">
        <w:rPr>
          <w:sz w:val="24"/>
          <w:szCs w:val="24"/>
        </w:rPr>
        <w:t xml:space="preserve">b) kezelésének lehetséges időtartamát, </w:t>
      </w:r>
    </w:p>
    <w:p w:rsidR="00483DA8" w:rsidRPr="007B6D27" w:rsidRDefault="00483DA8" w:rsidP="00483DA8">
      <w:pPr>
        <w:jc w:val="both"/>
        <w:rPr>
          <w:sz w:val="24"/>
          <w:szCs w:val="24"/>
        </w:rPr>
      </w:pPr>
      <w:r w:rsidRPr="007B6D27">
        <w:rPr>
          <w:sz w:val="24"/>
          <w:szCs w:val="24"/>
        </w:rPr>
        <w:t xml:space="preserve">c) továbbításának lehetséges címzettjeit, </w:t>
      </w:r>
    </w:p>
    <w:p w:rsidR="00483DA8" w:rsidRPr="007B6D27" w:rsidRDefault="00483DA8" w:rsidP="00483DA8">
      <w:pPr>
        <w:jc w:val="both"/>
        <w:rPr>
          <w:sz w:val="24"/>
          <w:szCs w:val="24"/>
        </w:rPr>
      </w:pPr>
      <w:r w:rsidRPr="007B6D27">
        <w:rPr>
          <w:sz w:val="24"/>
          <w:szCs w:val="24"/>
        </w:rPr>
        <w:t xml:space="preserve">d) érintettje e törvényben biztosított jogainak korlátozását, vagy </w:t>
      </w:r>
    </w:p>
    <w:p w:rsidR="00483DA8" w:rsidRPr="007B6D27" w:rsidRDefault="00483DA8" w:rsidP="00483DA8">
      <w:pPr>
        <w:jc w:val="both"/>
        <w:rPr>
          <w:sz w:val="24"/>
          <w:szCs w:val="24"/>
        </w:rPr>
      </w:pPr>
      <w:proofErr w:type="gramStart"/>
      <w:r w:rsidRPr="007B6D27">
        <w:rPr>
          <w:sz w:val="24"/>
          <w:szCs w:val="24"/>
        </w:rPr>
        <w:t>e</w:t>
      </w:r>
      <w:proofErr w:type="gramEnd"/>
      <w:r w:rsidRPr="007B6D27">
        <w:rPr>
          <w:sz w:val="24"/>
          <w:szCs w:val="24"/>
        </w:rPr>
        <w:t xml:space="preserve">) kezelésének egyéb korlátozását </w:t>
      </w:r>
    </w:p>
    <w:p w:rsidR="00483DA8" w:rsidRDefault="00483DA8" w:rsidP="00483DA8">
      <w:pPr>
        <w:jc w:val="both"/>
        <w:rPr>
          <w:sz w:val="24"/>
          <w:szCs w:val="24"/>
        </w:rPr>
      </w:pPr>
      <w:r w:rsidRPr="007B6D27">
        <w:rPr>
          <w:sz w:val="24"/>
          <w:szCs w:val="24"/>
        </w:rPr>
        <w:t xml:space="preserve">(a továbbiakban együtt: adatkezelési korlátozás), a személyes adatokat átvevő adatkezelő (a továbbiakban: adatátvevő) a személyes adatot az adatkezelési korlátozásnak megfelelő terjedelemben és módon kezeli, az érintett jogait az adatkezelési korlátozásnak megfelelően biztosítja. </w:t>
      </w:r>
    </w:p>
    <w:p w:rsidR="00483DA8" w:rsidRPr="007B6D27" w:rsidRDefault="00483DA8" w:rsidP="00483DA8">
      <w:pPr>
        <w:jc w:val="both"/>
        <w:rPr>
          <w:sz w:val="24"/>
          <w:szCs w:val="24"/>
        </w:rPr>
      </w:pPr>
    </w:p>
    <w:p w:rsidR="00483DA8" w:rsidRDefault="00483DA8" w:rsidP="00483DA8">
      <w:pPr>
        <w:jc w:val="both"/>
        <w:rPr>
          <w:sz w:val="24"/>
          <w:szCs w:val="24"/>
        </w:rPr>
      </w:pPr>
      <w:r w:rsidRPr="007B6D27">
        <w:rPr>
          <w:sz w:val="24"/>
          <w:szCs w:val="24"/>
        </w:rPr>
        <w:t xml:space="preserve">Az adatátvevő az adatkezelési korlátozásra tekintet nélkül is kezelheti a személyes adatot és biztosíthatja az érintett jogait, ha ahhoz az adattovábbító adatkezelő előzetes hozzájárulását adta. </w:t>
      </w:r>
      <w:r>
        <w:rPr>
          <w:sz w:val="24"/>
          <w:szCs w:val="24"/>
        </w:rPr>
        <w:t xml:space="preserve">A </w:t>
      </w:r>
      <w:r w:rsidRPr="002B736D">
        <w:rPr>
          <w:sz w:val="24"/>
          <w:szCs w:val="24"/>
        </w:rPr>
        <w:t>hozzájárulást az adatkezelő akkor adhatja meg, ha az nem ütközik a Magyarország joghatósága alatt álló jogalanyok tekintetében alkalmazandó jogi rendelkezésbe.</w:t>
      </w:r>
    </w:p>
    <w:p w:rsidR="00483DA8" w:rsidRPr="007B6D27" w:rsidRDefault="00483DA8" w:rsidP="00483DA8">
      <w:pPr>
        <w:jc w:val="both"/>
        <w:rPr>
          <w:sz w:val="24"/>
          <w:szCs w:val="24"/>
        </w:rPr>
      </w:pPr>
    </w:p>
    <w:p w:rsidR="00483DA8" w:rsidRDefault="00483DA8" w:rsidP="00483DA8">
      <w:pPr>
        <w:jc w:val="both"/>
        <w:rPr>
          <w:sz w:val="24"/>
          <w:szCs w:val="24"/>
        </w:rPr>
      </w:pPr>
      <w:r w:rsidRPr="007B6D27">
        <w:rPr>
          <w:sz w:val="24"/>
          <w:szCs w:val="24"/>
        </w:rPr>
        <w:t xml:space="preserve">Törvény, nemzetközi szerződés vagy az Európai </w:t>
      </w:r>
      <w:proofErr w:type="gramStart"/>
      <w:r w:rsidRPr="007B6D27">
        <w:rPr>
          <w:sz w:val="24"/>
          <w:szCs w:val="24"/>
        </w:rPr>
        <w:t>Unió kötelező</w:t>
      </w:r>
      <w:proofErr w:type="gramEnd"/>
      <w:r w:rsidRPr="007B6D27">
        <w:rPr>
          <w:sz w:val="24"/>
          <w:szCs w:val="24"/>
        </w:rPr>
        <w:t xml:space="preserve"> jogi aktusának rendelkezése alapján az adatkezelő a személyes adat továbbításával egyidejűleg a címzettet tájékoztatja az alkalmazandó adatkezelési korlátozásról. </w:t>
      </w:r>
    </w:p>
    <w:p w:rsidR="00483DA8" w:rsidRPr="007B6D27" w:rsidRDefault="00483DA8" w:rsidP="00483DA8">
      <w:pPr>
        <w:jc w:val="both"/>
        <w:rPr>
          <w:sz w:val="24"/>
          <w:szCs w:val="24"/>
        </w:rPr>
      </w:pPr>
    </w:p>
    <w:p w:rsidR="00483DA8" w:rsidRDefault="00483DA8" w:rsidP="00483DA8">
      <w:pPr>
        <w:jc w:val="both"/>
        <w:rPr>
          <w:sz w:val="24"/>
          <w:szCs w:val="24"/>
        </w:rPr>
      </w:pPr>
      <w:r w:rsidRPr="007B6D27">
        <w:rPr>
          <w:sz w:val="24"/>
          <w:szCs w:val="24"/>
        </w:rPr>
        <w:t xml:space="preserve">Az adattovábbító adatkezelőt - kérelmére - az adatátvevő tájékoztatja az átvett személyes adatok felhasználásáról. </w:t>
      </w:r>
    </w:p>
    <w:p w:rsidR="00483DA8" w:rsidRPr="007B6D27" w:rsidRDefault="00483DA8" w:rsidP="00483DA8">
      <w:pPr>
        <w:jc w:val="both"/>
        <w:rPr>
          <w:sz w:val="24"/>
          <w:szCs w:val="24"/>
        </w:rPr>
      </w:pPr>
    </w:p>
    <w:p w:rsidR="00483DA8" w:rsidRDefault="00483DA8" w:rsidP="00483DA8">
      <w:pPr>
        <w:jc w:val="both"/>
        <w:rPr>
          <w:b/>
          <w:sz w:val="24"/>
          <w:szCs w:val="24"/>
        </w:rPr>
      </w:pPr>
      <w:r>
        <w:rPr>
          <w:b/>
          <w:sz w:val="24"/>
          <w:szCs w:val="24"/>
        </w:rPr>
        <w:t>2.7. Az érintett előzetes tájékoztatásának követelménye</w:t>
      </w:r>
    </w:p>
    <w:p w:rsidR="00483DA8" w:rsidRPr="007B6D27" w:rsidRDefault="00483DA8" w:rsidP="00483DA8">
      <w:pPr>
        <w:jc w:val="both"/>
        <w:rPr>
          <w:b/>
          <w:sz w:val="24"/>
          <w:szCs w:val="24"/>
        </w:rPr>
      </w:pPr>
    </w:p>
    <w:p w:rsidR="00483DA8" w:rsidRDefault="00483DA8" w:rsidP="00483DA8">
      <w:pPr>
        <w:jc w:val="both"/>
        <w:rPr>
          <w:sz w:val="24"/>
          <w:szCs w:val="24"/>
        </w:rPr>
      </w:pPr>
      <w:bookmarkStart w:id="124" w:name="para20"/>
      <w:bookmarkEnd w:id="124"/>
      <w:r w:rsidRPr="007B6D27">
        <w:rPr>
          <w:sz w:val="24"/>
          <w:szCs w:val="24"/>
        </w:rPr>
        <w:t xml:space="preserve">Az érintettel az adatkezelés megkezdése előtt közölni kell, hogy az adatkezelés hozzájáruláson alapul vagy kötelező. </w:t>
      </w:r>
    </w:p>
    <w:p w:rsidR="00483DA8" w:rsidRPr="007B6D27" w:rsidRDefault="00483DA8" w:rsidP="00483DA8">
      <w:pPr>
        <w:jc w:val="both"/>
        <w:rPr>
          <w:sz w:val="24"/>
          <w:szCs w:val="24"/>
        </w:rPr>
      </w:pPr>
    </w:p>
    <w:p w:rsidR="00483DA8" w:rsidRDefault="00483DA8" w:rsidP="00483DA8">
      <w:pPr>
        <w:jc w:val="both"/>
        <w:rPr>
          <w:sz w:val="24"/>
          <w:szCs w:val="24"/>
        </w:rPr>
      </w:pPr>
      <w:r w:rsidRPr="007B6D27">
        <w:rPr>
          <w:sz w:val="24"/>
          <w:szCs w:val="24"/>
        </w:rPr>
        <w:t xml:space="preserve">Az érintettet az adatkezelés megkezdése előtt egyértelműen és részletesen tájékoztatni kell az adatai kezelésével kapcsolatos minden tényről, így különösen az adatkezelés céljáról és jogalapjáról, az adatkezelésre és az adatfeldolgozásra jogosult személyéről, az adatkezelés időtartamáról, illetve arról, hogy kik ismerhetik meg az adatokat. A tájékoztatásnak ki kell terjednie az érintett adatkezeléssel kapcsolatos jogaira és jogorvoslati lehetőségeire is. </w:t>
      </w:r>
    </w:p>
    <w:p w:rsidR="00483DA8" w:rsidRPr="007B6D27" w:rsidRDefault="00483DA8" w:rsidP="00483DA8">
      <w:pPr>
        <w:jc w:val="both"/>
        <w:rPr>
          <w:sz w:val="24"/>
          <w:szCs w:val="24"/>
        </w:rPr>
      </w:pPr>
    </w:p>
    <w:p w:rsidR="00483DA8" w:rsidRDefault="00483DA8" w:rsidP="00483DA8">
      <w:pPr>
        <w:jc w:val="both"/>
        <w:rPr>
          <w:sz w:val="24"/>
          <w:szCs w:val="24"/>
        </w:rPr>
      </w:pPr>
      <w:r w:rsidRPr="007B6D27">
        <w:rPr>
          <w:sz w:val="24"/>
          <w:szCs w:val="24"/>
        </w:rPr>
        <w:t>Kötelező adatkezelés eseté</w:t>
      </w:r>
      <w:r>
        <w:rPr>
          <w:sz w:val="24"/>
          <w:szCs w:val="24"/>
        </w:rPr>
        <w:t>n a tájékoztatás megtörténhet az</w:t>
      </w:r>
      <w:r w:rsidRPr="007B6D27">
        <w:rPr>
          <w:sz w:val="24"/>
          <w:szCs w:val="24"/>
        </w:rPr>
        <w:t xml:space="preserve"> információkat tartalmazó jogszabályi rendelkezésekre való utalás nyilvánosságra hozatalával is. </w:t>
      </w:r>
    </w:p>
    <w:p w:rsidR="00483DA8" w:rsidRPr="007B6D27" w:rsidRDefault="00483DA8" w:rsidP="00483DA8">
      <w:pPr>
        <w:rPr>
          <w:sz w:val="24"/>
          <w:szCs w:val="24"/>
        </w:rPr>
      </w:pPr>
    </w:p>
    <w:p w:rsidR="00483DA8" w:rsidRDefault="00483DA8" w:rsidP="00483DA8">
      <w:pPr>
        <w:rPr>
          <w:b/>
          <w:sz w:val="24"/>
          <w:szCs w:val="24"/>
        </w:rPr>
      </w:pPr>
      <w:r>
        <w:rPr>
          <w:b/>
          <w:sz w:val="24"/>
          <w:szCs w:val="24"/>
        </w:rPr>
        <w:t>2.8. Tiltakozás személyes adatkezelés ellen</w:t>
      </w:r>
    </w:p>
    <w:p w:rsidR="00483DA8" w:rsidRPr="007B6D27" w:rsidRDefault="00483DA8" w:rsidP="00483DA8">
      <w:pPr>
        <w:rPr>
          <w:b/>
          <w:sz w:val="24"/>
          <w:szCs w:val="24"/>
        </w:rPr>
      </w:pPr>
    </w:p>
    <w:p w:rsidR="00483DA8" w:rsidRDefault="00483DA8" w:rsidP="00483DA8">
      <w:pPr>
        <w:jc w:val="both"/>
        <w:rPr>
          <w:sz w:val="24"/>
          <w:szCs w:val="24"/>
        </w:rPr>
      </w:pPr>
      <w:bookmarkStart w:id="125" w:name="para21"/>
      <w:bookmarkEnd w:id="125"/>
      <w:r w:rsidRPr="007B6D27">
        <w:rPr>
          <w:sz w:val="24"/>
          <w:szCs w:val="24"/>
        </w:rPr>
        <w:t xml:space="preserve">Az érintett tiltakozhat személyes adatának kezelése ellen, </w:t>
      </w:r>
    </w:p>
    <w:p w:rsidR="00483DA8" w:rsidRPr="007B6D27" w:rsidRDefault="00483DA8" w:rsidP="00483DA8">
      <w:pPr>
        <w:jc w:val="both"/>
        <w:rPr>
          <w:sz w:val="24"/>
          <w:szCs w:val="24"/>
        </w:rPr>
      </w:pPr>
    </w:p>
    <w:p w:rsidR="00483DA8" w:rsidRPr="007B6D27" w:rsidRDefault="00483DA8" w:rsidP="00483DA8">
      <w:pPr>
        <w:jc w:val="both"/>
        <w:rPr>
          <w:sz w:val="24"/>
          <w:szCs w:val="24"/>
        </w:rPr>
      </w:pPr>
      <w:proofErr w:type="gramStart"/>
      <w:r w:rsidRPr="007B6D27">
        <w:rPr>
          <w:sz w:val="24"/>
          <w:szCs w:val="24"/>
        </w:rPr>
        <w:t>a</w:t>
      </w:r>
      <w:proofErr w:type="gramEnd"/>
      <w:r w:rsidRPr="007B6D27">
        <w:rPr>
          <w:sz w:val="24"/>
          <w:szCs w:val="24"/>
        </w:rPr>
        <w:t xml:space="preserve">) ha a személyes adatok kezelése vagy továbbítása kizárólag az adatkezelőre vonatkozó jogi kötelezettség teljesítéséhez vagy az adatkezelő, adatátvevő vagy harmadik személy jogos érdekének érvényesítéséhez szükséges, kivéve kötelező adatkezelés esetén; </w:t>
      </w:r>
    </w:p>
    <w:p w:rsidR="00483DA8" w:rsidRPr="007B6D27" w:rsidRDefault="00483DA8" w:rsidP="00483DA8">
      <w:pPr>
        <w:jc w:val="both"/>
        <w:rPr>
          <w:sz w:val="24"/>
          <w:szCs w:val="24"/>
        </w:rPr>
      </w:pPr>
      <w:r w:rsidRPr="007B6D27">
        <w:rPr>
          <w:sz w:val="24"/>
          <w:szCs w:val="24"/>
        </w:rPr>
        <w:t xml:space="preserve">b) ha a személyes adat felhasználása vagy továbbítása közvetlen üzletszerzés, közvélemény-kutatás vagy tudományos kutatás céljára történik; valamint </w:t>
      </w:r>
    </w:p>
    <w:p w:rsidR="00483DA8" w:rsidRDefault="00483DA8" w:rsidP="00483DA8">
      <w:pPr>
        <w:jc w:val="both"/>
        <w:rPr>
          <w:sz w:val="24"/>
          <w:szCs w:val="24"/>
        </w:rPr>
      </w:pPr>
      <w:r w:rsidRPr="007B6D27">
        <w:rPr>
          <w:sz w:val="24"/>
          <w:szCs w:val="24"/>
        </w:rPr>
        <w:t xml:space="preserve">c) törvényben meghatározott egyéb esetben. </w:t>
      </w:r>
    </w:p>
    <w:p w:rsidR="00483DA8" w:rsidRPr="007B6D27" w:rsidRDefault="00483DA8" w:rsidP="00483DA8">
      <w:pPr>
        <w:jc w:val="both"/>
        <w:rPr>
          <w:sz w:val="24"/>
          <w:szCs w:val="24"/>
        </w:rPr>
      </w:pPr>
    </w:p>
    <w:p w:rsidR="00483DA8" w:rsidRDefault="00483DA8" w:rsidP="00483DA8">
      <w:pPr>
        <w:jc w:val="both"/>
        <w:rPr>
          <w:sz w:val="24"/>
          <w:szCs w:val="24"/>
        </w:rPr>
      </w:pPr>
      <w:r w:rsidRPr="007B6D27">
        <w:rPr>
          <w:sz w:val="24"/>
          <w:szCs w:val="24"/>
        </w:rPr>
        <w:t xml:space="preserve">Az adatkezelő a tiltakozást a kérelem benyújtásától számított legrövidebb időn belül, de legfeljebb 15 napon belül megvizsgálja, annak megalapozottsága kérdésében döntést hoz, és döntéséről a kérelmezőt írásban tájékoztatja. </w:t>
      </w:r>
    </w:p>
    <w:p w:rsidR="00483DA8" w:rsidRDefault="00483DA8" w:rsidP="00483DA8">
      <w:pPr>
        <w:jc w:val="both"/>
        <w:rPr>
          <w:sz w:val="24"/>
          <w:szCs w:val="24"/>
        </w:rPr>
      </w:pPr>
    </w:p>
    <w:p w:rsidR="00483DA8" w:rsidRDefault="00483DA8" w:rsidP="00483DA8">
      <w:pPr>
        <w:jc w:val="both"/>
        <w:rPr>
          <w:sz w:val="24"/>
          <w:szCs w:val="24"/>
        </w:rPr>
      </w:pPr>
      <w:r w:rsidRPr="002B736D">
        <w:rPr>
          <w:sz w:val="24"/>
          <w:szCs w:val="24"/>
        </w:rPr>
        <w:t>Ha az érintett az adatkezelőnek meghozott döntésével nem ért egyet, illetve ha az adatkezelő a határidőt elmulasztja, az érintett - a döntés közlésétől, illetve a határidő utolsó napjától számított 30 napon belül - a bírósághoz fordulhat.</w:t>
      </w:r>
    </w:p>
    <w:p w:rsidR="00483DA8" w:rsidRPr="007B6D27" w:rsidRDefault="00483DA8" w:rsidP="00483DA8">
      <w:pPr>
        <w:jc w:val="both"/>
        <w:rPr>
          <w:sz w:val="24"/>
          <w:szCs w:val="24"/>
        </w:rPr>
      </w:pPr>
    </w:p>
    <w:p w:rsidR="00483DA8" w:rsidRPr="007B6D27" w:rsidRDefault="00483DA8" w:rsidP="00483DA8">
      <w:pPr>
        <w:jc w:val="both"/>
        <w:rPr>
          <w:sz w:val="24"/>
          <w:szCs w:val="24"/>
        </w:rPr>
      </w:pPr>
      <w:r w:rsidRPr="007B6D27">
        <w:rPr>
          <w:sz w:val="24"/>
          <w:szCs w:val="24"/>
        </w:rPr>
        <w:t xml:space="preserve">Ha az adatkezelő az érintett tiltakozásának megalapozottságát megállapítja, az adatkezelést - beleértve a további adatfelvételt és adattovábbítást is - megszünteti, és az adatokat zárolja, valamint a tiltakozásról, továbbá az annak alapján tett intézkedésekről értesíti mindazokat, akik részére a tiltakozással érintett személyes adatot korábban továbbította, és akik kötelesek intézkedni a tiltakozási jog érvényesítése érdekében. </w:t>
      </w:r>
    </w:p>
    <w:p w:rsidR="00483DA8" w:rsidRDefault="00483DA8" w:rsidP="00483DA8">
      <w:pPr>
        <w:jc w:val="both"/>
        <w:rPr>
          <w:sz w:val="24"/>
          <w:szCs w:val="24"/>
        </w:rPr>
      </w:pPr>
    </w:p>
    <w:p w:rsidR="00483DA8" w:rsidRDefault="00483DA8" w:rsidP="00483DA8">
      <w:pPr>
        <w:jc w:val="both"/>
        <w:rPr>
          <w:sz w:val="24"/>
          <w:szCs w:val="24"/>
        </w:rPr>
      </w:pPr>
    </w:p>
    <w:p w:rsidR="00483DA8" w:rsidRPr="00E949FD" w:rsidRDefault="00483DA8" w:rsidP="00483DA8">
      <w:pPr>
        <w:jc w:val="both"/>
        <w:rPr>
          <w:sz w:val="24"/>
          <w:szCs w:val="24"/>
        </w:rPr>
      </w:pPr>
      <w:r w:rsidRPr="00E949FD">
        <w:rPr>
          <w:sz w:val="24"/>
          <w:szCs w:val="24"/>
        </w:rPr>
        <w:t>Az adatkezelő, illetőleg tevékenységi körében az adatfeldolgozó köteles gondoskodni az adatok biztonságáról, köteles továbbá megtenni azokat a technikai és szervezési intézkedéseket és kialakítani azokat az eljárási szabályokat, amelyek e törvény, valamint az egyéb adat- és titokvédelmi szabályok érvényre juttatásához szükségesek.</w:t>
      </w:r>
      <w:bookmarkStart w:id="126" w:name="pr97"/>
      <w:bookmarkEnd w:id="126"/>
    </w:p>
    <w:p w:rsidR="00483DA8" w:rsidRDefault="00483DA8" w:rsidP="00483DA8">
      <w:pPr>
        <w:ind w:right="176"/>
        <w:jc w:val="both"/>
        <w:rPr>
          <w:sz w:val="24"/>
          <w:szCs w:val="24"/>
        </w:rPr>
      </w:pPr>
    </w:p>
    <w:p w:rsidR="00483DA8" w:rsidRPr="00EA1C5F" w:rsidRDefault="00483DA8" w:rsidP="00483DA8">
      <w:pPr>
        <w:spacing w:before="60" w:after="60"/>
        <w:jc w:val="both"/>
        <w:rPr>
          <w:sz w:val="24"/>
          <w:szCs w:val="24"/>
        </w:rPr>
      </w:pPr>
      <w:r w:rsidRPr="00EA1C5F">
        <w:rPr>
          <w:sz w:val="24"/>
          <w:szCs w:val="24"/>
        </w:rPr>
        <w:t>Az adatkezelő köteles az adatkezelési műveleteket úgy megtervezni és végrehajtani, hogy az e törvény és az adatkezelésre vonatkozó más szabályok alkalmazása során biztosítsa az érintettek magánszférájának védelmét.</w:t>
      </w:r>
    </w:p>
    <w:p w:rsidR="00483DA8" w:rsidRDefault="00483DA8" w:rsidP="00483DA8">
      <w:pPr>
        <w:spacing w:before="60" w:after="60"/>
        <w:jc w:val="both"/>
        <w:rPr>
          <w:sz w:val="24"/>
          <w:szCs w:val="24"/>
        </w:rPr>
      </w:pPr>
      <w:r w:rsidRPr="00EA1C5F">
        <w:rPr>
          <w:sz w:val="24"/>
          <w:szCs w:val="24"/>
        </w:rPr>
        <w:t>Az adatkezelő, illetve tevékenységi körében az adatfeldolgozó köteles gondoskodni az adatok biztonságáról, köteles továbbá megtenni azokat a technikai és szervezési intézkedéseket és kialakítani azokat az eljárási szabályokat, amelyek e törvény, valamint az egyéb adat- és titokvédelmi szabályok érvényre juttatásához szükségesek.</w:t>
      </w:r>
    </w:p>
    <w:p w:rsidR="00483DA8" w:rsidRPr="00EA1C5F" w:rsidRDefault="00483DA8" w:rsidP="00483DA8">
      <w:pPr>
        <w:spacing w:before="60" w:after="60"/>
        <w:jc w:val="both"/>
        <w:rPr>
          <w:sz w:val="24"/>
          <w:szCs w:val="24"/>
        </w:rPr>
      </w:pPr>
      <w:r w:rsidRPr="00EA1C5F">
        <w:rPr>
          <w:sz w:val="24"/>
          <w:szCs w:val="24"/>
        </w:rPr>
        <w:t>Az adatokat megfelelő intézkedésekkel védeni kell különösen a jogosulatlan hozzáférés, megváltoztatás, továbbítás, nyilvánosságra hozatal, törlés vagy megsemmisítés, valamint a véletlen megsemmisülés és sérülés, továbbá az alkalmazott technika megváltozásából fakadó hozzáférhetetlenné válás ellen.</w:t>
      </w:r>
    </w:p>
    <w:p w:rsidR="00483DA8" w:rsidRPr="00E949FD" w:rsidRDefault="00483DA8" w:rsidP="00483DA8">
      <w:pPr>
        <w:autoSpaceDE w:val="0"/>
        <w:autoSpaceDN w:val="0"/>
        <w:adjustRightInd w:val="0"/>
        <w:jc w:val="both"/>
        <w:rPr>
          <w:b/>
          <w:sz w:val="24"/>
          <w:szCs w:val="24"/>
          <w:u w:val="single"/>
        </w:rPr>
      </w:pPr>
    </w:p>
    <w:p w:rsidR="00483DA8" w:rsidRPr="008A2CC3" w:rsidRDefault="00483DA8" w:rsidP="00483DA8">
      <w:pPr>
        <w:autoSpaceDE w:val="0"/>
        <w:autoSpaceDN w:val="0"/>
        <w:adjustRightInd w:val="0"/>
        <w:jc w:val="both"/>
        <w:rPr>
          <w:b/>
          <w:sz w:val="28"/>
          <w:szCs w:val="28"/>
        </w:rPr>
      </w:pPr>
      <w:r w:rsidRPr="008A2CC3">
        <w:rPr>
          <w:b/>
          <w:sz w:val="28"/>
          <w:szCs w:val="28"/>
        </w:rPr>
        <w:t>III. MŰKÖDÉS, ADATBIZTONSÁG</w:t>
      </w:r>
    </w:p>
    <w:p w:rsidR="00483DA8" w:rsidRDefault="00483DA8" w:rsidP="00483DA8">
      <w:pPr>
        <w:autoSpaceDE w:val="0"/>
        <w:autoSpaceDN w:val="0"/>
        <w:adjustRightInd w:val="0"/>
        <w:jc w:val="both"/>
        <w:rPr>
          <w:b/>
          <w:sz w:val="24"/>
          <w:szCs w:val="24"/>
          <w:u w:val="single"/>
        </w:rPr>
      </w:pPr>
    </w:p>
    <w:p w:rsidR="00483DA8" w:rsidRPr="008A2CC3" w:rsidRDefault="00483DA8" w:rsidP="00483DA8">
      <w:pPr>
        <w:autoSpaceDE w:val="0"/>
        <w:autoSpaceDN w:val="0"/>
        <w:adjustRightInd w:val="0"/>
        <w:jc w:val="both"/>
        <w:rPr>
          <w:b/>
          <w:sz w:val="24"/>
          <w:szCs w:val="24"/>
        </w:rPr>
      </w:pPr>
      <w:r w:rsidRPr="008A2CC3">
        <w:rPr>
          <w:b/>
          <w:sz w:val="24"/>
          <w:szCs w:val="24"/>
        </w:rPr>
        <w:t>3.1. A kamera típusa</w:t>
      </w:r>
    </w:p>
    <w:p w:rsidR="00483DA8" w:rsidRDefault="00483DA8" w:rsidP="00483DA8">
      <w:pPr>
        <w:autoSpaceDE w:val="0"/>
        <w:autoSpaceDN w:val="0"/>
        <w:adjustRightInd w:val="0"/>
        <w:jc w:val="both"/>
        <w:rPr>
          <w:sz w:val="24"/>
          <w:szCs w:val="24"/>
        </w:rPr>
      </w:pPr>
    </w:p>
    <w:p w:rsidR="00483DA8" w:rsidRDefault="00483DA8" w:rsidP="00483DA8">
      <w:pPr>
        <w:autoSpaceDE w:val="0"/>
        <w:autoSpaceDN w:val="0"/>
        <w:adjustRightInd w:val="0"/>
        <w:jc w:val="both"/>
        <w:rPr>
          <w:sz w:val="24"/>
          <w:szCs w:val="24"/>
        </w:rPr>
      </w:pPr>
      <w:r>
        <w:rPr>
          <w:sz w:val="24"/>
          <w:szCs w:val="24"/>
        </w:rPr>
        <w:t>Az Önkormányzat</w:t>
      </w:r>
      <w:r w:rsidRPr="004B7845">
        <w:rPr>
          <w:sz w:val="24"/>
          <w:szCs w:val="24"/>
        </w:rPr>
        <w:t xml:space="preserve"> a jogszabályi</w:t>
      </w:r>
      <w:r>
        <w:rPr>
          <w:sz w:val="24"/>
          <w:szCs w:val="24"/>
        </w:rPr>
        <w:t xml:space="preserve"> előírásoknak megfelelően az alábbi típusú, megfelelő műszaki tanúsítvánnyal rendelkező kamerákat alkalmazza a térfigyelő rendszerében:</w:t>
      </w:r>
    </w:p>
    <w:p w:rsidR="00483DA8" w:rsidRDefault="00483DA8" w:rsidP="00483DA8">
      <w:pPr>
        <w:autoSpaceDE w:val="0"/>
        <w:autoSpaceDN w:val="0"/>
        <w:adjustRightInd w:val="0"/>
        <w:jc w:val="both"/>
        <w:rPr>
          <w:sz w:val="24"/>
          <w:szCs w:val="24"/>
        </w:rPr>
      </w:pPr>
    </w:p>
    <w:p w:rsidR="00483DA8" w:rsidRDefault="00483DA8" w:rsidP="00483DA8">
      <w:pPr>
        <w:autoSpaceDE w:val="0"/>
        <w:autoSpaceDN w:val="0"/>
        <w:adjustRightInd w:val="0"/>
        <w:jc w:val="both"/>
        <w:rPr>
          <w:sz w:val="24"/>
          <w:szCs w:val="24"/>
        </w:rPr>
      </w:pPr>
      <w:r>
        <w:rPr>
          <w:sz w:val="24"/>
          <w:szCs w:val="24"/>
        </w:rPr>
        <w:t xml:space="preserve">16 db TCIP E2 Pro74248 </w:t>
      </w:r>
    </w:p>
    <w:p w:rsidR="00483DA8" w:rsidRDefault="00483DA8" w:rsidP="00483DA8">
      <w:pPr>
        <w:autoSpaceDE w:val="0"/>
        <w:autoSpaceDN w:val="0"/>
        <w:adjustRightInd w:val="0"/>
        <w:jc w:val="both"/>
        <w:rPr>
          <w:sz w:val="24"/>
          <w:szCs w:val="24"/>
        </w:rPr>
      </w:pPr>
    </w:p>
    <w:p w:rsidR="00483DA8" w:rsidRPr="008A2CC3" w:rsidRDefault="00483DA8" w:rsidP="00483DA8">
      <w:pPr>
        <w:autoSpaceDE w:val="0"/>
        <w:autoSpaceDN w:val="0"/>
        <w:adjustRightInd w:val="0"/>
        <w:jc w:val="both"/>
        <w:rPr>
          <w:b/>
          <w:sz w:val="24"/>
          <w:szCs w:val="24"/>
        </w:rPr>
      </w:pPr>
      <w:r>
        <w:rPr>
          <w:b/>
          <w:sz w:val="24"/>
          <w:szCs w:val="24"/>
        </w:rPr>
        <w:t>3.2. Az adatbiztonság elvei</w:t>
      </w:r>
    </w:p>
    <w:p w:rsidR="00483DA8" w:rsidRPr="00E949FD" w:rsidRDefault="00483DA8" w:rsidP="00483DA8">
      <w:pPr>
        <w:autoSpaceDE w:val="0"/>
        <w:autoSpaceDN w:val="0"/>
        <w:adjustRightInd w:val="0"/>
        <w:ind w:firstLine="142"/>
        <w:jc w:val="both"/>
        <w:rPr>
          <w:sz w:val="24"/>
          <w:szCs w:val="24"/>
        </w:rPr>
      </w:pPr>
    </w:p>
    <w:p w:rsidR="00483DA8" w:rsidRPr="00E949FD" w:rsidRDefault="00483DA8" w:rsidP="00483DA8">
      <w:pPr>
        <w:autoSpaceDE w:val="0"/>
        <w:autoSpaceDN w:val="0"/>
        <w:adjustRightInd w:val="0"/>
        <w:ind w:left="851" w:hanging="284"/>
        <w:jc w:val="both"/>
        <w:rPr>
          <w:sz w:val="24"/>
          <w:szCs w:val="24"/>
        </w:rPr>
      </w:pPr>
      <w:r w:rsidRPr="00E949FD">
        <w:rPr>
          <w:sz w:val="24"/>
          <w:szCs w:val="24"/>
        </w:rPr>
        <w:t xml:space="preserve">- az adatkezelő, illetve feldolgozó köteles </w:t>
      </w:r>
      <w:r>
        <w:rPr>
          <w:sz w:val="24"/>
          <w:szCs w:val="24"/>
        </w:rPr>
        <w:t xml:space="preserve">körültekintően </w:t>
      </w:r>
      <w:r w:rsidRPr="00E949FD">
        <w:rPr>
          <w:sz w:val="24"/>
          <w:szCs w:val="24"/>
        </w:rPr>
        <w:t>gondoskodni az adatok biztonságáról</w:t>
      </w:r>
      <w:r>
        <w:rPr>
          <w:sz w:val="24"/>
          <w:szCs w:val="24"/>
        </w:rPr>
        <w:t>,</w:t>
      </w:r>
    </w:p>
    <w:p w:rsidR="00483DA8" w:rsidRPr="00E949FD" w:rsidRDefault="00483DA8" w:rsidP="00483DA8">
      <w:pPr>
        <w:autoSpaceDE w:val="0"/>
        <w:autoSpaceDN w:val="0"/>
        <w:adjustRightInd w:val="0"/>
        <w:ind w:left="851" w:hanging="284"/>
        <w:jc w:val="both"/>
        <w:rPr>
          <w:sz w:val="24"/>
          <w:szCs w:val="24"/>
        </w:rPr>
      </w:pPr>
      <w:r w:rsidRPr="00E949FD">
        <w:rPr>
          <w:sz w:val="24"/>
          <w:szCs w:val="24"/>
        </w:rPr>
        <w:t>- az adatokat védeni kell a jogosulatlan hozzáférés, megváltoztatás, továbbítás, nyilvánosságra hozatal, törlés, megsemmisítés, véletlen megsemmisülés ellen</w:t>
      </w:r>
      <w:r>
        <w:rPr>
          <w:sz w:val="24"/>
          <w:szCs w:val="24"/>
        </w:rPr>
        <w:t>,</w:t>
      </w:r>
    </w:p>
    <w:p w:rsidR="00483DA8" w:rsidRPr="00E949FD" w:rsidRDefault="00483DA8" w:rsidP="00483DA8">
      <w:pPr>
        <w:autoSpaceDE w:val="0"/>
        <w:autoSpaceDN w:val="0"/>
        <w:adjustRightInd w:val="0"/>
        <w:ind w:left="851" w:hanging="284"/>
        <w:jc w:val="both"/>
        <w:rPr>
          <w:sz w:val="24"/>
          <w:szCs w:val="24"/>
        </w:rPr>
      </w:pPr>
      <w:proofErr w:type="gramStart"/>
      <w:r w:rsidRPr="00E949FD">
        <w:rPr>
          <w:sz w:val="24"/>
          <w:szCs w:val="24"/>
        </w:rPr>
        <w:t xml:space="preserve">- </w:t>
      </w:r>
      <w:r>
        <w:rPr>
          <w:sz w:val="24"/>
          <w:szCs w:val="24"/>
        </w:rPr>
        <w:t xml:space="preserve"> biztosítani</w:t>
      </w:r>
      <w:proofErr w:type="gramEnd"/>
      <w:r>
        <w:rPr>
          <w:sz w:val="24"/>
          <w:szCs w:val="24"/>
        </w:rPr>
        <w:t xml:space="preserve"> kell, hogy cs</w:t>
      </w:r>
      <w:r w:rsidRPr="00E949FD">
        <w:rPr>
          <w:sz w:val="24"/>
          <w:szCs w:val="24"/>
        </w:rPr>
        <w:t>ak meghatározott esetben, célra és fe</w:t>
      </w:r>
      <w:r>
        <w:rPr>
          <w:sz w:val="24"/>
          <w:szCs w:val="24"/>
        </w:rPr>
        <w:t>lhatalmazott személyek férhessenek</w:t>
      </w:r>
      <w:r w:rsidRPr="00E949FD">
        <w:rPr>
          <w:sz w:val="24"/>
          <w:szCs w:val="24"/>
        </w:rPr>
        <w:t xml:space="preserve"> az adatokhoz</w:t>
      </w:r>
    </w:p>
    <w:p w:rsidR="00483DA8" w:rsidRDefault="00483DA8" w:rsidP="00483DA8">
      <w:pPr>
        <w:autoSpaceDE w:val="0"/>
        <w:autoSpaceDN w:val="0"/>
        <w:adjustRightInd w:val="0"/>
        <w:ind w:left="993" w:hanging="426"/>
        <w:jc w:val="both"/>
        <w:rPr>
          <w:sz w:val="24"/>
          <w:szCs w:val="24"/>
        </w:rPr>
      </w:pPr>
      <w:proofErr w:type="gramStart"/>
      <w:r w:rsidRPr="00E949FD">
        <w:rPr>
          <w:sz w:val="24"/>
          <w:szCs w:val="24"/>
        </w:rPr>
        <w:t xml:space="preserve">- </w:t>
      </w:r>
      <w:r>
        <w:rPr>
          <w:sz w:val="24"/>
          <w:szCs w:val="24"/>
        </w:rPr>
        <w:t xml:space="preserve"> </w:t>
      </w:r>
      <w:r w:rsidRPr="00E949FD">
        <w:rPr>
          <w:sz w:val="24"/>
          <w:szCs w:val="24"/>
        </w:rPr>
        <w:t>a</w:t>
      </w:r>
      <w:proofErr w:type="gramEnd"/>
      <w:r w:rsidRPr="00E949FD">
        <w:rPr>
          <w:sz w:val="24"/>
          <w:szCs w:val="24"/>
        </w:rPr>
        <w:t xml:space="preserve"> közterületi térfigyelő rendszer üzemeltetését adatvédelmi nyilvántartásba kell venni</w:t>
      </w:r>
      <w:r>
        <w:rPr>
          <w:sz w:val="24"/>
          <w:szCs w:val="24"/>
        </w:rPr>
        <w:t>.</w:t>
      </w:r>
    </w:p>
    <w:p w:rsidR="00483DA8" w:rsidRDefault="00483DA8" w:rsidP="00483DA8">
      <w:pPr>
        <w:autoSpaceDE w:val="0"/>
        <w:autoSpaceDN w:val="0"/>
        <w:adjustRightInd w:val="0"/>
        <w:ind w:left="851" w:hanging="284"/>
        <w:jc w:val="both"/>
        <w:rPr>
          <w:sz w:val="24"/>
          <w:szCs w:val="24"/>
        </w:rPr>
      </w:pPr>
    </w:p>
    <w:p w:rsidR="00483DA8" w:rsidRDefault="00483DA8" w:rsidP="00483DA8">
      <w:pPr>
        <w:autoSpaceDE w:val="0"/>
        <w:autoSpaceDN w:val="0"/>
        <w:adjustRightInd w:val="0"/>
        <w:jc w:val="both"/>
        <w:rPr>
          <w:sz w:val="24"/>
          <w:szCs w:val="24"/>
        </w:rPr>
      </w:pPr>
    </w:p>
    <w:p w:rsidR="00483DA8" w:rsidRDefault="00483DA8" w:rsidP="00483DA8">
      <w:pPr>
        <w:autoSpaceDE w:val="0"/>
        <w:autoSpaceDN w:val="0"/>
        <w:adjustRightInd w:val="0"/>
        <w:jc w:val="both"/>
        <w:rPr>
          <w:sz w:val="24"/>
          <w:szCs w:val="24"/>
        </w:rPr>
      </w:pPr>
    </w:p>
    <w:p w:rsidR="00483DA8" w:rsidRPr="008A2CC3" w:rsidRDefault="00483DA8" w:rsidP="00483DA8">
      <w:pPr>
        <w:autoSpaceDE w:val="0"/>
        <w:autoSpaceDN w:val="0"/>
        <w:adjustRightInd w:val="0"/>
        <w:rPr>
          <w:b/>
          <w:bCs/>
          <w:iCs/>
          <w:color w:val="000000"/>
          <w:sz w:val="24"/>
          <w:szCs w:val="24"/>
        </w:rPr>
      </w:pPr>
      <w:r w:rsidRPr="008A2CC3">
        <w:rPr>
          <w:b/>
          <w:bCs/>
          <w:iCs/>
          <w:color w:val="000000"/>
          <w:sz w:val="24"/>
          <w:szCs w:val="24"/>
        </w:rPr>
        <w:t>3.3. Belépés a rendszerbe</w:t>
      </w:r>
    </w:p>
    <w:p w:rsidR="00483DA8" w:rsidRPr="00F36669" w:rsidRDefault="00483DA8" w:rsidP="00483DA8">
      <w:pPr>
        <w:autoSpaceDE w:val="0"/>
        <w:autoSpaceDN w:val="0"/>
        <w:adjustRightInd w:val="0"/>
        <w:rPr>
          <w:bCs/>
          <w:iCs/>
          <w:color w:val="000000"/>
          <w:sz w:val="24"/>
          <w:szCs w:val="24"/>
        </w:rPr>
      </w:pPr>
    </w:p>
    <w:p w:rsidR="00483DA8" w:rsidRPr="00F36669" w:rsidRDefault="00483DA8" w:rsidP="00483DA8">
      <w:pPr>
        <w:autoSpaceDE w:val="0"/>
        <w:autoSpaceDN w:val="0"/>
        <w:adjustRightInd w:val="0"/>
        <w:jc w:val="both"/>
        <w:rPr>
          <w:bCs/>
          <w:iCs/>
          <w:color w:val="000000"/>
          <w:sz w:val="24"/>
          <w:szCs w:val="24"/>
        </w:rPr>
      </w:pPr>
      <w:r w:rsidRPr="00F36669">
        <w:rPr>
          <w:bCs/>
          <w:iCs/>
          <w:color w:val="000000"/>
          <w:sz w:val="24"/>
          <w:szCs w:val="24"/>
        </w:rPr>
        <w:t>A térfigyelő rendszer központi kezelési helyiségébe csak az ott feladatot ellátó rendőri szerv képviselője, az ellenőrzésre jogosult személy, a rendszergazda, műszaki személyzet (javítás, karbantartás, hibaelhárítás), az adatkezelő szerv, valamint a felettes szerv belső adatvédelmi felelőse, valamint a NAIH munkatársai léphetnek be.</w:t>
      </w:r>
    </w:p>
    <w:p w:rsidR="00483DA8" w:rsidRPr="00F36669" w:rsidRDefault="00483DA8" w:rsidP="00483DA8">
      <w:pPr>
        <w:autoSpaceDE w:val="0"/>
        <w:autoSpaceDN w:val="0"/>
        <w:adjustRightInd w:val="0"/>
        <w:rPr>
          <w:bCs/>
          <w:iCs/>
          <w:color w:val="000000"/>
          <w:sz w:val="24"/>
          <w:szCs w:val="24"/>
        </w:rPr>
      </w:pPr>
    </w:p>
    <w:p w:rsidR="00483DA8" w:rsidRDefault="00483DA8" w:rsidP="00483DA8">
      <w:pPr>
        <w:autoSpaceDE w:val="0"/>
        <w:autoSpaceDN w:val="0"/>
        <w:adjustRightInd w:val="0"/>
        <w:jc w:val="both"/>
        <w:rPr>
          <w:color w:val="000000"/>
          <w:sz w:val="24"/>
          <w:szCs w:val="24"/>
        </w:rPr>
      </w:pPr>
      <w:r w:rsidRPr="00F36669">
        <w:rPr>
          <w:bCs/>
          <w:iCs/>
          <w:color w:val="000000"/>
          <w:sz w:val="24"/>
          <w:szCs w:val="24"/>
        </w:rPr>
        <w:t xml:space="preserve"> </w:t>
      </w:r>
      <w:r w:rsidRPr="00F36669">
        <w:rPr>
          <w:color w:val="000000"/>
          <w:sz w:val="24"/>
          <w:szCs w:val="24"/>
        </w:rPr>
        <w:t xml:space="preserve">Ezen személyeken kívül más a térfigyelő rendszer központi kezelési helyiségébe csak a rendszert működtető rendőri szerv vezetőjének </w:t>
      </w:r>
      <w:r w:rsidRPr="00F36669">
        <w:rPr>
          <w:bCs/>
          <w:iCs/>
          <w:color w:val="000000"/>
          <w:sz w:val="24"/>
          <w:szCs w:val="24"/>
        </w:rPr>
        <w:t xml:space="preserve">előzetes engedélyével </w:t>
      </w:r>
      <w:r w:rsidRPr="00F36669">
        <w:rPr>
          <w:color w:val="000000"/>
          <w:sz w:val="24"/>
          <w:szCs w:val="24"/>
        </w:rPr>
        <w:t>léphet be, valamint tartózkodhat.</w:t>
      </w:r>
    </w:p>
    <w:p w:rsidR="00483DA8" w:rsidRDefault="00483DA8" w:rsidP="00483DA8">
      <w:pPr>
        <w:autoSpaceDE w:val="0"/>
        <w:autoSpaceDN w:val="0"/>
        <w:adjustRightInd w:val="0"/>
        <w:jc w:val="both"/>
        <w:rPr>
          <w:color w:val="000000"/>
          <w:sz w:val="24"/>
          <w:szCs w:val="24"/>
        </w:rPr>
      </w:pPr>
    </w:p>
    <w:p w:rsidR="00483DA8" w:rsidRDefault="00483DA8" w:rsidP="00483DA8">
      <w:pPr>
        <w:autoSpaceDE w:val="0"/>
        <w:autoSpaceDN w:val="0"/>
        <w:adjustRightInd w:val="0"/>
        <w:jc w:val="both"/>
        <w:rPr>
          <w:color w:val="000000"/>
          <w:sz w:val="24"/>
          <w:szCs w:val="24"/>
        </w:rPr>
      </w:pPr>
    </w:p>
    <w:p w:rsidR="00483DA8" w:rsidRPr="008A2CC3" w:rsidRDefault="00483DA8" w:rsidP="00483DA8">
      <w:pPr>
        <w:contextualSpacing/>
        <w:rPr>
          <w:b/>
          <w:sz w:val="24"/>
          <w:szCs w:val="24"/>
        </w:rPr>
      </w:pPr>
      <w:r>
        <w:rPr>
          <w:b/>
          <w:sz w:val="24"/>
          <w:szCs w:val="24"/>
        </w:rPr>
        <w:t>3.4</w:t>
      </w:r>
      <w:r w:rsidRPr="008A2CC3">
        <w:rPr>
          <w:b/>
          <w:sz w:val="24"/>
          <w:szCs w:val="24"/>
        </w:rPr>
        <w:t>. Adatok kimentése</w:t>
      </w:r>
    </w:p>
    <w:p w:rsidR="00483DA8" w:rsidRPr="00E949FD" w:rsidRDefault="00483DA8" w:rsidP="00483DA8">
      <w:pPr>
        <w:contextualSpacing/>
        <w:rPr>
          <w:sz w:val="24"/>
          <w:szCs w:val="24"/>
        </w:rPr>
      </w:pPr>
    </w:p>
    <w:p w:rsidR="00483DA8" w:rsidRPr="00E949FD" w:rsidRDefault="00483DA8" w:rsidP="00483DA8">
      <w:pPr>
        <w:contextualSpacing/>
        <w:rPr>
          <w:sz w:val="24"/>
          <w:szCs w:val="24"/>
        </w:rPr>
      </w:pPr>
      <w:r w:rsidRPr="00E949FD">
        <w:rPr>
          <w:sz w:val="24"/>
          <w:szCs w:val="24"/>
        </w:rPr>
        <w:t>Visszaellenőrzés és kimentés külön személyre</w:t>
      </w:r>
      <w:r>
        <w:rPr>
          <w:sz w:val="24"/>
          <w:szCs w:val="24"/>
        </w:rPr>
        <w:t xml:space="preserve"> szóló kóddal lehetséges, melyet</w:t>
      </w:r>
      <w:r w:rsidRPr="00E949FD">
        <w:rPr>
          <w:sz w:val="24"/>
          <w:szCs w:val="24"/>
        </w:rPr>
        <w:t xml:space="preserve"> belépés esetén a szerver naplóz a memóriájába.</w:t>
      </w:r>
    </w:p>
    <w:p w:rsidR="00483DA8" w:rsidRPr="00E949FD" w:rsidRDefault="00483DA8" w:rsidP="00483DA8">
      <w:pPr>
        <w:rPr>
          <w:sz w:val="24"/>
          <w:szCs w:val="24"/>
        </w:rPr>
      </w:pPr>
    </w:p>
    <w:p w:rsidR="00483DA8" w:rsidRPr="008A2CC3" w:rsidRDefault="00483DA8" w:rsidP="00483DA8">
      <w:pPr>
        <w:spacing w:before="240"/>
        <w:contextualSpacing/>
        <w:jc w:val="both"/>
        <w:rPr>
          <w:b/>
          <w:sz w:val="24"/>
          <w:szCs w:val="24"/>
        </w:rPr>
      </w:pPr>
      <w:r>
        <w:rPr>
          <w:b/>
          <w:sz w:val="24"/>
          <w:szCs w:val="24"/>
        </w:rPr>
        <w:t>3.5</w:t>
      </w:r>
      <w:r w:rsidRPr="008A2CC3">
        <w:rPr>
          <w:b/>
          <w:sz w:val="24"/>
          <w:szCs w:val="24"/>
        </w:rPr>
        <w:t>. Naplózás</w:t>
      </w:r>
    </w:p>
    <w:p w:rsidR="00483DA8" w:rsidRDefault="00483DA8" w:rsidP="00483DA8">
      <w:pPr>
        <w:spacing w:before="240"/>
        <w:contextualSpacing/>
        <w:jc w:val="both"/>
        <w:rPr>
          <w:sz w:val="24"/>
          <w:szCs w:val="24"/>
        </w:rPr>
      </w:pPr>
    </w:p>
    <w:p w:rsidR="00483DA8" w:rsidRPr="00E949FD" w:rsidRDefault="00483DA8" w:rsidP="00483DA8">
      <w:pPr>
        <w:rPr>
          <w:sz w:val="24"/>
          <w:szCs w:val="24"/>
        </w:rPr>
      </w:pPr>
      <w:r w:rsidRPr="00E949FD">
        <w:rPr>
          <w:sz w:val="24"/>
          <w:szCs w:val="24"/>
        </w:rPr>
        <w:t>Az arra kijelölt személy ellenőrzi minden reggel a központ működőképességét, melyet az arra rendszeresített naplóba jegyez.</w:t>
      </w:r>
    </w:p>
    <w:p w:rsidR="00483DA8" w:rsidRPr="009F0FBA" w:rsidRDefault="00483DA8" w:rsidP="00483DA8">
      <w:pPr>
        <w:spacing w:before="240"/>
        <w:contextualSpacing/>
        <w:jc w:val="both"/>
        <w:rPr>
          <w:sz w:val="24"/>
          <w:szCs w:val="24"/>
        </w:rPr>
      </w:pPr>
      <w:r>
        <w:rPr>
          <w:sz w:val="24"/>
          <w:szCs w:val="24"/>
        </w:rPr>
        <w:t>A számítógépes központnál üzemeltetési</w:t>
      </w:r>
      <w:r w:rsidRPr="009F0FBA">
        <w:rPr>
          <w:sz w:val="24"/>
          <w:szCs w:val="24"/>
        </w:rPr>
        <w:t xml:space="preserve"> naplót kell vezetni, melybe az alábbi bejegyzések kerülnek:</w:t>
      </w:r>
    </w:p>
    <w:p w:rsidR="00483DA8" w:rsidRPr="00E949FD" w:rsidRDefault="00483DA8" w:rsidP="00483DA8">
      <w:pPr>
        <w:spacing w:before="240"/>
        <w:contextualSpacing/>
        <w:jc w:val="both"/>
        <w:rPr>
          <w:sz w:val="24"/>
          <w:szCs w:val="24"/>
        </w:rPr>
      </w:pPr>
    </w:p>
    <w:p w:rsidR="00483DA8" w:rsidRDefault="00483DA8" w:rsidP="00483DA8">
      <w:pPr>
        <w:numPr>
          <w:ilvl w:val="0"/>
          <w:numId w:val="117"/>
        </w:numPr>
        <w:ind w:left="851"/>
        <w:contextualSpacing/>
        <w:jc w:val="both"/>
        <w:rPr>
          <w:sz w:val="24"/>
          <w:szCs w:val="24"/>
        </w:rPr>
      </w:pPr>
      <w:r w:rsidRPr="00E949FD">
        <w:rPr>
          <w:sz w:val="24"/>
          <w:szCs w:val="24"/>
        </w:rPr>
        <w:t>ellenőrzés ideje, elle</w:t>
      </w:r>
      <w:r>
        <w:rPr>
          <w:sz w:val="24"/>
          <w:szCs w:val="24"/>
        </w:rPr>
        <w:t>nőrzést végző személy neve, aláírása,</w:t>
      </w:r>
    </w:p>
    <w:p w:rsidR="00483DA8" w:rsidRDefault="00483DA8" w:rsidP="00483DA8">
      <w:pPr>
        <w:numPr>
          <w:ilvl w:val="0"/>
          <w:numId w:val="117"/>
        </w:numPr>
        <w:ind w:left="851"/>
        <w:contextualSpacing/>
        <w:jc w:val="both"/>
        <w:rPr>
          <w:sz w:val="24"/>
          <w:szCs w:val="24"/>
        </w:rPr>
      </w:pPr>
      <w:r>
        <w:rPr>
          <w:sz w:val="24"/>
          <w:szCs w:val="24"/>
        </w:rPr>
        <w:t>az állapot vagy esetleges probléma rögzítése,</w:t>
      </w:r>
    </w:p>
    <w:p w:rsidR="00483DA8" w:rsidRPr="00E949FD" w:rsidRDefault="00483DA8" w:rsidP="00483DA8">
      <w:pPr>
        <w:numPr>
          <w:ilvl w:val="0"/>
          <w:numId w:val="117"/>
        </w:numPr>
        <w:ind w:left="851"/>
        <w:contextualSpacing/>
        <w:jc w:val="both"/>
        <w:rPr>
          <w:sz w:val="24"/>
          <w:szCs w:val="24"/>
        </w:rPr>
      </w:pPr>
      <w:r>
        <w:rPr>
          <w:sz w:val="24"/>
          <w:szCs w:val="24"/>
        </w:rPr>
        <w:t>kimentések rögzítése,</w:t>
      </w:r>
    </w:p>
    <w:p w:rsidR="00483DA8" w:rsidRDefault="00483DA8" w:rsidP="00483DA8">
      <w:pPr>
        <w:numPr>
          <w:ilvl w:val="0"/>
          <w:numId w:val="117"/>
        </w:numPr>
        <w:ind w:left="851"/>
        <w:contextualSpacing/>
        <w:jc w:val="both"/>
        <w:rPr>
          <w:sz w:val="24"/>
          <w:szCs w:val="24"/>
        </w:rPr>
      </w:pPr>
      <w:r w:rsidRPr="00E949FD">
        <w:rPr>
          <w:sz w:val="24"/>
          <w:szCs w:val="24"/>
        </w:rPr>
        <w:t>egyéb észrevételek</w:t>
      </w:r>
      <w:r>
        <w:rPr>
          <w:sz w:val="24"/>
          <w:szCs w:val="24"/>
        </w:rPr>
        <w:t>.</w:t>
      </w:r>
    </w:p>
    <w:p w:rsidR="00483DA8" w:rsidRPr="00E949FD" w:rsidRDefault="00483DA8" w:rsidP="00483DA8">
      <w:pPr>
        <w:ind w:left="851"/>
        <w:contextualSpacing/>
        <w:rPr>
          <w:sz w:val="24"/>
          <w:szCs w:val="24"/>
        </w:rPr>
      </w:pPr>
    </w:p>
    <w:p w:rsidR="00483DA8" w:rsidRDefault="00483DA8" w:rsidP="00483DA8">
      <w:pPr>
        <w:contextualSpacing/>
        <w:jc w:val="both"/>
        <w:rPr>
          <w:sz w:val="24"/>
          <w:szCs w:val="24"/>
        </w:rPr>
      </w:pPr>
      <w:r w:rsidRPr="00E949FD">
        <w:rPr>
          <w:sz w:val="24"/>
          <w:szCs w:val="24"/>
        </w:rPr>
        <w:t>A kimentések eredményét mindig be kell jegyezni a naplóba, illetve, hogy milyen adathordozóra került.</w:t>
      </w:r>
    </w:p>
    <w:p w:rsidR="00483DA8" w:rsidRDefault="00483DA8" w:rsidP="00483DA8">
      <w:pPr>
        <w:contextualSpacing/>
        <w:jc w:val="both"/>
        <w:rPr>
          <w:sz w:val="24"/>
          <w:szCs w:val="24"/>
        </w:rPr>
      </w:pPr>
    </w:p>
    <w:p w:rsidR="00483DA8" w:rsidRDefault="00483DA8" w:rsidP="00483DA8">
      <w:pPr>
        <w:contextualSpacing/>
        <w:jc w:val="both"/>
        <w:rPr>
          <w:sz w:val="24"/>
          <w:szCs w:val="24"/>
        </w:rPr>
      </w:pPr>
    </w:p>
    <w:p w:rsidR="00483DA8" w:rsidRPr="008A2CC3" w:rsidRDefault="00483DA8" w:rsidP="00483DA8">
      <w:pPr>
        <w:autoSpaceDE w:val="0"/>
        <w:autoSpaceDN w:val="0"/>
        <w:adjustRightInd w:val="0"/>
        <w:rPr>
          <w:b/>
          <w:sz w:val="24"/>
          <w:szCs w:val="24"/>
        </w:rPr>
      </w:pPr>
      <w:r w:rsidRPr="008A2CC3">
        <w:rPr>
          <w:b/>
          <w:sz w:val="24"/>
          <w:szCs w:val="24"/>
        </w:rPr>
        <w:t>3.6. Karbantartás</w:t>
      </w:r>
    </w:p>
    <w:p w:rsidR="00483DA8" w:rsidRDefault="00483DA8" w:rsidP="00483DA8">
      <w:pPr>
        <w:autoSpaceDE w:val="0"/>
        <w:autoSpaceDN w:val="0"/>
        <w:adjustRightInd w:val="0"/>
        <w:rPr>
          <w:sz w:val="24"/>
          <w:szCs w:val="24"/>
        </w:rPr>
      </w:pPr>
    </w:p>
    <w:p w:rsidR="00483DA8" w:rsidRPr="00F36669" w:rsidRDefault="00483DA8" w:rsidP="00483DA8">
      <w:pPr>
        <w:autoSpaceDE w:val="0"/>
        <w:autoSpaceDN w:val="0"/>
        <w:adjustRightInd w:val="0"/>
        <w:jc w:val="both"/>
        <w:rPr>
          <w:sz w:val="24"/>
          <w:szCs w:val="24"/>
        </w:rPr>
      </w:pPr>
      <w:r w:rsidRPr="00F36669">
        <w:rPr>
          <w:sz w:val="24"/>
          <w:szCs w:val="24"/>
        </w:rPr>
        <w:t>A térfigyelő rendszer karbantartását végző külső személy a térfigyelő rendszer központi</w:t>
      </w:r>
      <w:r>
        <w:rPr>
          <w:sz w:val="24"/>
          <w:szCs w:val="24"/>
        </w:rPr>
        <w:t xml:space="preserve"> k</w:t>
      </w:r>
      <w:r w:rsidRPr="00F36669">
        <w:rPr>
          <w:sz w:val="24"/>
          <w:szCs w:val="24"/>
        </w:rPr>
        <w:t xml:space="preserve">ezelési helyiségébe </w:t>
      </w:r>
      <w:r w:rsidRPr="008A2CC3">
        <w:rPr>
          <w:bCs/>
          <w:iCs/>
          <w:sz w:val="24"/>
          <w:szCs w:val="24"/>
        </w:rPr>
        <w:t>csak az ott tartózkodásra jogosult személy kíséretében</w:t>
      </w:r>
      <w:r w:rsidRPr="00F36669">
        <w:rPr>
          <w:b/>
          <w:bCs/>
          <w:i/>
          <w:iCs/>
          <w:sz w:val="24"/>
          <w:szCs w:val="24"/>
        </w:rPr>
        <w:t xml:space="preserve"> </w:t>
      </w:r>
      <w:r w:rsidRPr="00F36669">
        <w:rPr>
          <w:sz w:val="24"/>
          <w:szCs w:val="24"/>
        </w:rPr>
        <w:t>léphet be és</w:t>
      </w:r>
      <w:r>
        <w:rPr>
          <w:sz w:val="24"/>
          <w:szCs w:val="24"/>
        </w:rPr>
        <w:t xml:space="preserve"> </w:t>
      </w:r>
      <w:r w:rsidRPr="00F36669">
        <w:rPr>
          <w:sz w:val="24"/>
          <w:szCs w:val="24"/>
        </w:rPr>
        <w:t>végezheti tevékenységét</w:t>
      </w:r>
      <w:r>
        <w:rPr>
          <w:sz w:val="24"/>
          <w:szCs w:val="24"/>
        </w:rPr>
        <w:t>.</w:t>
      </w:r>
    </w:p>
    <w:p w:rsidR="00483DA8" w:rsidRDefault="00483DA8" w:rsidP="00483DA8">
      <w:pPr>
        <w:contextualSpacing/>
        <w:jc w:val="both"/>
        <w:rPr>
          <w:rFonts w:ascii="TimesNewRomanPSMT" w:hAnsi="TimesNewRomanPSMT" w:cs="TimesNewRomanPSMT"/>
          <w:sz w:val="24"/>
          <w:szCs w:val="24"/>
        </w:rPr>
      </w:pPr>
    </w:p>
    <w:p w:rsidR="00483DA8" w:rsidRDefault="00483DA8" w:rsidP="00483DA8">
      <w:pPr>
        <w:contextualSpacing/>
        <w:jc w:val="both"/>
        <w:rPr>
          <w:sz w:val="24"/>
          <w:szCs w:val="24"/>
        </w:rPr>
      </w:pPr>
      <w:r>
        <w:rPr>
          <w:sz w:val="24"/>
          <w:szCs w:val="24"/>
        </w:rPr>
        <w:t>AZ Önkormányzat</w:t>
      </w:r>
      <w:r w:rsidRPr="009E1AE2">
        <w:rPr>
          <w:sz w:val="24"/>
          <w:szCs w:val="24"/>
        </w:rPr>
        <w:t xml:space="preserve"> a térfigyelő rendszer működőképessége érdekében szükséges módosítások, javítások, kiegészítések elvégzésére vállalkozási szerződést kö</w:t>
      </w:r>
      <w:r>
        <w:rPr>
          <w:sz w:val="24"/>
          <w:szCs w:val="24"/>
        </w:rPr>
        <w:t>t egy vállalkozóval, aki folyamatosan</w:t>
      </w:r>
      <w:r w:rsidRPr="009E1AE2">
        <w:rPr>
          <w:sz w:val="24"/>
          <w:szCs w:val="24"/>
        </w:rPr>
        <w:t xml:space="preserve"> a rendszer</w:t>
      </w:r>
      <w:r>
        <w:rPr>
          <w:sz w:val="24"/>
          <w:szCs w:val="24"/>
        </w:rPr>
        <w:t xml:space="preserve"> működését </w:t>
      </w:r>
      <w:proofErr w:type="gramStart"/>
      <w:r>
        <w:rPr>
          <w:sz w:val="24"/>
          <w:szCs w:val="24"/>
        </w:rPr>
        <w:t>figyeli</w:t>
      </w:r>
      <w:proofErr w:type="gramEnd"/>
      <w:r>
        <w:rPr>
          <w:sz w:val="24"/>
          <w:szCs w:val="24"/>
        </w:rPr>
        <w:t xml:space="preserve"> szükség esetén javítja</w:t>
      </w:r>
      <w:r w:rsidRPr="009E1AE2">
        <w:rPr>
          <w:sz w:val="24"/>
          <w:szCs w:val="24"/>
        </w:rPr>
        <w:t xml:space="preserve"> és karbantartja.</w:t>
      </w:r>
    </w:p>
    <w:p w:rsidR="00483DA8" w:rsidRDefault="00483DA8" w:rsidP="00483DA8">
      <w:pPr>
        <w:contextualSpacing/>
        <w:jc w:val="both"/>
        <w:rPr>
          <w:rFonts w:ascii="TimesNewRomanPSMT" w:hAnsi="TimesNewRomanPSMT" w:cs="TimesNewRomanPSMT"/>
          <w:sz w:val="24"/>
          <w:szCs w:val="24"/>
        </w:rPr>
      </w:pPr>
    </w:p>
    <w:p w:rsidR="00483DA8" w:rsidRPr="008A2CC3" w:rsidRDefault="00483DA8" w:rsidP="00483DA8">
      <w:pPr>
        <w:autoSpaceDE w:val="0"/>
        <w:autoSpaceDN w:val="0"/>
        <w:adjustRightInd w:val="0"/>
        <w:rPr>
          <w:b/>
          <w:bCs/>
          <w:sz w:val="28"/>
          <w:szCs w:val="28"/>
        </w:rPr>
      </w:pPr>
      <w:r w:rsidRPr="008A2CC3">
        <w:rPr>
          <w:b/>
          <w:bCs/>
          <w:sz w:val="28"/>
          <w:szCs w:val="28"/>
        </w:rPr>
        <w:t xml:space="preserve">IV. ZÁRÓ </w:t>
      </w:r>
      <w:proofErr w:type="gramStart"/>
      <w:r w:rsidRPr="008A2CC3">
        <w:rPr>
          <w:b/>
          <w:bCs/>
          <w:sz w:val="28"/>
          <w:szCs w:val="28"/>
        </w:rPr>
        <w:t>ÉS</w:t>
      </w:r>
      <w:proofErr w:type="gramEnd"/>
      <w:r w:rsidRPr="008A2CC3">
        <w:rPr>
          <w:b/>
          <w:bCs/>
          <w:sz w:val="28"/>
          <w:szCs w:val="28"/>
        </w:rPr>
        <w:t xml:space="preserve"> HATÁLYBA LÉPTETŐ RENDELKEZÉSEK</w:t>
      </w:r>
    </w:p>
    <w:p w:rsidR="00483DA8" w:rsidRPr="00E949FD" w:rsidRDefault="00483DA8" w:rsidP="00483DA8">
      <w:pPr>
        <w:autoSpaceDE w:val="0"/>
        <w:autoSpaceDN w:val="0"/>
        <w:adjustRightInd w:val="0"/>
        <w:jc w:val="center"/>
        <w:rPr>
          <w:b/>
          <w:bCs/>
          <w:sz w:val="24"/>
          <w:szCs w:val="24"/>
        </w:rPr>
      </w:pPr>
    </w:p>
    <w:p w:rsidR="00483DA8" w:rsidRDefault="00483DA8" w:rsidP="00483DA8">
      <w:pPr>
        <w:autoSpaceDE w:val="0"/>
        <w:autoSpaceDN w:val="0"/>
        <w:adjustRightInd w:val="0"/>
        <w:jc w:val="both"/>
        <w:rPr>
          <w:sz w:val="24"/>
          <w:szCs w:val="24"/>
        </w:rPr>
      </w:pPr>
      <w:r w:rsidRPr="00E949FD">
        <w:rPr>
          <w:sz w:val="24"/>
          <w:szCs w:val="24"/>
        </w:rPr>
        <w:t>Jelen</w:t>
      </w:r>
      <w:r w:rsidRPr="00E949FD">
        <w:rPr>
          <w:b/>
          <w:bCs/>
          <w:caps/>
          <w:sz w:val="24"/>
          <w:szCs w:val="24"/>
        </w:rPr>
        <w:t xml:space="preserve"> </w:t>
      </w:r>
      <w:r>
        <w:rPr>
          <w:bCs/>
          <w:sz w:val="24"/>
          <w:szCs w:val="24"/>
        </w:rPr>
        <w:t>k</w:t>
      </w:r>
      <w:r w:rsidRPr="00E949FD">
        <w:rPr>
          <w:bCs/>
          <w:sz w:val="24"/>
          <w:szCs w:val="24"/>
        </w:rPr>
        <w:t xml:space="preserve">özterületi térfigyelő rendszer adatvédelmi, adatbiztonsági, üzemeltetési és kezelési </w:t>
      </w:r>
      <w:r w:rsidRPr="00E949FD">
        <w:rPr>
          <w:sz w:val="24"/>
          <w:szCs w:val="24"/>
        </w:rPr>
        <w:t>szabályzat rendelkezéseit minden érintettel meg kell ismertetni.</w:t>
      </w:r>
    </w:p>
    <w:p w:rsidR="00483DA8" w:rsidRDefault="00483DA8" w:rsidP="00483DA8">
      <w:pPr>
        <w:autoSpaceDE w:val="0"/>
        <w:autoSpaceDN w:val="0"/>
        <w:adjustRightInd w:val="0"/>
        <w:jc w:val="both"/>
        <w:rPr>
          <w:sz w:val="24"/>
          <w:szCs w:val="24"/>
        </w:rPr>
      </w:pPr>
    </w:p>
    <w:p w:rsidR="00483DA8" w:rsidRPr="00E949FD" w:rsidRDefault="00483DA8" w:rsidP="00483DA8">
      <w:pPr>
        <w:autoSpaceDE w:val="0"/>
        <w:autoSpaceDN w:val="0"/>
        <w:adjustRightInd w:val="0"/>
        <w:jc w:val="both"/>
        <w:rPr>
          <w:sz w:val="24"/>
          <w:szCs w:val="24"/>
        </w:rPr>
      </w:pPr>
      <w:r>
        <w:rPr>
          <w:sz w:val="24"/>
          <w:szCs w:val="24"/>
        </w:rPr>
        <w:t>Az érintett személyek köteles a jelen szabályzat mellékletét képező megismerési nyilatkozatot kitölteni és aláírásukkal ellátni.</w:t>
      </w:r>
    </w:p>
    <w:p w:rsidR="00483DA8" w:rsidRPr="00E949FD" w:rsidRDefault="00483DA8" w:rsidP="00483DA8">
      <w:pPr>
        <w:autoSpaceDE w:val="0"/>
        <w:autoSpaceDN w:val="0"/>
        <w:adjustRightInd w:val="0"/>
        <w:jc w:val="both"/>
        <w:rPr>
          <w:sz w:val="24"/>
          <w:szCs w:val="24"/>
        </w:rPr>
      </w:pPr>
    </w:p>
    <w:p w:rsidR="00483DA8" w:rsidRDefault="00483DA8" w:rsidP="00483DA8">
      <w:pPr>
        <w:autoSpaceDE w:val="0"/>
        <w:autoSpaceDN w:val="0"/>
        <w:adjustRightInd w:val="0"/>
        <w:jc w:val="both"/>
        <w:rPr>
          <w:sz w:val="24"/>
          <w:szCs w:val="24"/>
        </w:rPr>
      </w:pPr>
      <w:r w:rsidRPr="00E949FD">
        <w:rPr>
          <w:sz w:val="24"/>
          <w:szCs w:val="24"/>
        </w:rPr>
        <w:t>A tartalmát érintő jogszabályi változások esetén a Szabályzatot ki kell egészíteni, vagy szükség esetén módosítani kell.</w:t>
      </w:r>
    </w:p>
    <w:p w:rsidR="00483DA8" w:rsidRDefault="00483DA8" w:rsidP="00483DA8">
      <w:pPr>
        <w:autoSpaceDE w:val="0"/>
        <w:autoSpaceDN w:val="0"/>
        <w:adjustRightInd w:val="0"/>
        <w:jc w:val="both"/>
        <w:rPr>
          <w:sz w:val="24"/>
          <w:szCs w:val="24"/>
        </w:rPr>
      </w:pPr>
    </w:p>
    <w:p w:rsidR="0077747C" w:rsidRDefault="0077747C" w:rsidP="00483DA8">
      <w:pPr>
        <w:autoSpaceDE w:val="0"/>
        <w:autoSpaceDN w:val="0"/>
        <w:adjustRightInd w:val="0"/>
        <w:jc w:val="both"/>
        <w:rPr>
          <w:sz w:val="24"/>
          <w:szCs w:val="24"/>
        </w:rPr>
      </w:pPr>
    </w:p>
    <w:p w:rsidR="0077747C" w:rsidRDefault="0077747C" w:rsidP="00483DA8">
      <w:pPr>
        <w:autoSpaceDE w:val="0"/>
        <w:autoSpaceDN w:val="0"/>
        <w:adjustRightInd w:val="0"/>
        <w:jc w:val="both"/>
        <w:rPr>
          <w:sz w:val="24"/>
          <w:szCs w:val="24"/>
        </w:rPr>
      </w:pPr>
    </w:p>
    <w:p w:rsidR="0077747C" w:rsidRDefault="0077747C" w:rsidP="00483DA8">
      <w:pPr>
        <w:autoSpaceDE w:val="0"/>
        <w:autoSpaceDN w:val="0"/>
        <w:adjustRightInd w:val="0"/>
        <w:jc w:val="both"/>
        <w:rPr>
          <w:sz w:val="24"/>
          <w:szCs w:val="24"/>
        </w:rPr>
      </w:pPr>
    </w:p>
    <w:p w:rsidR="00483DA8" w:rsidRPr="0047409F" w:rsidRDefault="00483DA8" w:rsidP="00483DA8">
      <w:pPr>
        <w:pStyle w:val="Listaszerbekezds4"/>
        <w:numPr>
          <w:ilvl w:val="0"/>
          <w:numId w:val="120"/>
        </w:numPr>
        <w:spacing w:after="0" w:line="240" w:lineRule="auto"/>
        <w:contextualSpacing w:val="0"/>
        <w:rPr>
          <w:rFonts w:ascii="Times New Roman" w:hAnsi="Times New Roman"/>
          <w:b/>
        </w:rPr>
      </w:pPr>
      <w:r w:rsidRPr="0047409F">
        <w:rPr>
          <w:rFonts w:ascii="Times New Roman" w:hAnsi="Times New Roman"/>
          <w:b/>
        </w:rPr>
        <w:t>számú melléklet</w:t>
      </w:r>
    </w:p>
    <w:p w:rsidR="00483DA8" w:rsidRPr="0047409F" w:rsidRDefault="00483DA8" w:rsidP="00483DA8">
      <w:pPr>
        <w:jc w:val="center"/>
      </w:pPr>
      <w:r w:rsidRPr="0047409F">
        <w:rPr>
          <w:b/>
        </w:rPr>
        <w:t>IGÉNYLÉS</w:t>
      </w:r>
    </w:p>
    <w:p w:rsidR="00483DA8" w:rsidRPr="00CC1459" w:rsidRDefault="00483DA8" w:rsidP="00483DA8">
      <w:pPr>
        <w:jc w:val="center"/>
      </w:pPr>
      <w:proofErr w:type="gramStart"/>
      <w:r w:rsidRPr="00CC1459">
        <w:t>a</w:t>
      </w:r>
      <w:proofErr w:type="gramEnd"/>
      <w:r w:rsidRPr="00CC1459">
        <w:t xml:space="preserve"> </w:t>
      </w:r>
      <w:r>
        <w:t>karcagi</w:t>
      </w:r>
      <w:r w:rsidRPr="00CC1459">
        <w:t xml:space="preserve"> </w:t>
      </w:r>
      <w:r>
        <w:t>t</w:t>
      </w:r>
      <w:r w:rsidRPr="00CC1459">
        <w:t xml:space="preserve">érfigyelő </w:t>
      </w:r>
      <w:r>
        <w:t>r</w:t>
      </w:r>
      <w:r w:rsidRPr="00CC1459">
        <w:t>endszer adatkezelésével összefüggő adattovábbítás iránt</w:t>
      </w:r>
    </w:p>
    <w:p w:rsidR="00483DA8" w:rsidRPr="00CC1459" w:rsidRDefault="00483DA8" w:rsidP="00483DA8">
      <w:pPr>
        <w:tabs>
          <w:tab w:val="right" w:leader="dot" w:pos="9072"/>
        </w:tabs>
        <w:jc w:val="both"/>
      </w:pPr>
      <w:r w:rsidRPr="00CC1459">
        <w:rPr>
          <w:b/>
        </w:rPr>
        <w:t>Igénylő</w:t>
      </w:r>
      <w:r>
        <w:rPr>
          <w:b/>
        </w:rPr>
        <w:t xml:space="preserve"> </w:t>
      </w:r>
      <w:r w:rsidRPr="00CC1459">
        <w:t xml:space="preserve">neve: </w:t>
      </w:r>
      <w:r w:rsidRPr="00CC1459">
        <w:tab/>
      </w:r>
    </w:p>
    <w:p w:rsidR="00483DA8" w:rsidRPr="00CC1459" w:rsidRDefault="00483DA8" w:rsidP="00483DA8">
      <w:pPr>
        <w:tabs>
          <w:tab w:val="right" w:leader="dot" w:pos="9072"/>
        </w:tabs>
        <w:jc w:val="both"/>
      </w:pPr>
      <w:proofErr w:type="gramStart"/>
      <w:r w:rsidRPr="00CC1459">
        <w:t>születési</w:t>
      </w:r>
      <w:proofErr w:type="gramEnd"/>
      <w:r w:rsidRPr="00CC1459">
        <w:t xml:space="preserve"> helye, ideje: </w:t>
      </w:r>
      <w:r w:rsidRPr="00CC1459">
        <w:tab/>
      </w:r>
    </w:p>
    <w:p w:rsidR="00483DA8" w:rsidRPr="00CC1459" w:rsidRDefault="00483DA8" w:rsidP="00483DA8">
      <w:pPr>
        <w:tabs>
          <w:tab w:val="right" w:leader="dot" w:pos="9072"/>
        </w:tabs>
        <w:jc w:val="both"/>
      </w:pPr>
      <w:proofErr w:type="gramStart"/>
      <w:r w:rsidRPr="00CC1459">
        <w:t>anyja</w:t>
      </w:r>
      <w:proofErr w:type="gramEnd"/>
      <w:r w:rsidRPr="00CC1459">
        <w:t xml:space="preserve"> neve: </w:t>
      </w:r>
      <w:r w:rsidRPr="00CC1459">
        <w:tab/>
      </w:r>
    </w:p>
    <w:p w:rsidR="00483DA8" w:rsidRPr="00CC1459" w:rsidRDefault="00483DA8" w:rsidP="00483DA8">
      <w:pPr>
        <w:tabs>
          <w:tab w:val="right" w:leader="dot" w:pos="9072"/>
        </w:tabs>
        <w:jc w:val="both"/>
      </w:pPr>
      <w:proofErr w:type="gramStart"/>
      <w:r w:rsidRPr="00CC1459">
        <w:t>címe</w:t>
      </w:r>
      <w:proofErr w:type="gramEnd"/>
      <w:r w:rsidRPr="00CC1459">
        <w:t xml:space="preserve">: </w:t>
      </w:r>
      <w:r w:rsidRPr="00CC1459">
        <w:tab/>
      </w:r>
    </w:p>
    <w:p w:rsidR="00483DA8" w:rsidRPr="00CC1459" w:rsidRDefault="00483DA8" w:rsidP="00483DA8">
      <w:pPr>
        <w:tabs>
          <w:tab w:val="right" w:leader="dot" w:pos="9072"/>
        </w:tabs>
        <w:jc w:val="both"/>
      </w:pPr>
      <w:proofErr w:type="gramStart"/>
      <w:r w:rsidRPr="00CC1459">
        <w:t>elektronikus</w:t>
      </w:r>
      <w:proofErr w:type="gramEnd"/>
      <w:r w:rsidRPr="00CC1459">
        <w:t xml:space="preserve"> elérhetősége: </w:t>
      </w:r>
      <w:r w:rsidRPr="00CC1459">
        <w:tab/>
      </w:r>
    </w:p>
    <w:p w:rsidR="00483DA8" w:rsidRDefault="00483DA8" w:rsidP="00483DA8">
      <w:pPr>
        <w:tabs>
          <w:tab w:val="right" w:leader="dot" w:pos="9072"/>
        </w:tabs>
        <w:jc w:val="both"/>
      </w:pPr>
      <w:proofErr w:type="gramStart"/>
      <w:r w:rsidRPr="00CC1459">
        <w:t>telefonszáma</w:t>
      </w:r>
      <w:proofErr w:type="gramEnd"/>
      <w:r w:rsidRPr="00CC1459">
        <w:t xml:space="preserve">: </w:t>
      </w:r>
      <w:r w:rsidRPr="00CC1459">
        <w:tab/>
      </w:r>
    </w:p>
    <w:p w:rsidR="00483DA8" w:rsidRPr="00CC1459" w:rsidRDefault="00483DA8" w:rsidP="00483DA8">
      <w:pPr>
        <w:tabs>
          <w:tab w:val="right" w:leader="dot" w:pos="9072"/>
        </w:tabs>
        <w:jc w:val="both"/>
      </w:pPr>
      <w:r>
        <w:t>(Az igénylő adatai az adatvédelmi jogszabályok szerint kerülnek törlésre.)</w:t>
      </w:r>
    </w:p>
    <w:p w:rsidR="00483DA8" w:rsidRPr="00CC1459" w:rsidRDefault="00483DA8" w:rsidP="00483DA8">
      <w:pPr>
        <w:tabs>
          <w:tab w:val="right" w:leader="dot" w:pos="9072"/>
        </w:tabs>
        <w:jc w:val="both"/>
        <w:rPr>
          <w:b/>
        </w:rPr>
      </w:pPr>
      <w:r w:rsidRPr="00CC1459">
        <w:rPr>
          <w:b/>
        </w:rPr>
        <w:t xml:space="preserve">Adat igénylésének jogalapja: </w:t>
      </w:r>
    </w:p>
    <w:p w:rsidR="00483DA8" w:rsidRPr="00CC1459" w:rsidRDefault="00483DA8" w:rsidP="00483DA8">
      <w:pPr>
        <w:numPr>
          <w:ilvl w:val="0"/>
          <w:numId w:val="118"/>
        </w:numPr>
        <w:tabs>
          <w:tab w:val="right" w:leader="dot" w:pos="9072"/>
        </w:tabs>
        <w:spacing w:line="276" w:lineRule="auto"/>
        <w:jc w:val="both"/>
      </w:pPr>
      <w:r w:rsidRPr="00CC1459">
        <w:t>a rögzített felvételen szereplő személy által a jogainak érvényesítésére indított eljárásban történő felhasználás céljából adatigénylés;</w:t>
      </w:r>
    </w:p>
    <w:p w:rsidR="00483DA8" w:rsidRPr="00CC1459" w:rsidRDefault="00483DA8" w:rsidP="00483DA8">
      <w:pPr>
        <w:numPr>
          <w:ilvl w:val="0"/>
          <w:numId w:val="118"/>
        </w:numPr>
        <w:tabs>
          <w:tab w:val="right" w:leader="dot" w:pos="9072"/>
        </w:tabs>
        <w:spacing w:line="276" w:lineRule="auto"/>
        <w:jc w:val="both"/>
      </w:pPr>
      <w:r w:rsidRPr="00CC1459">
        <w:t>a kérelmező jogát vagy jogos érdekét a felvétellel rögzített esemény, cselekmény vagy intézkedés érinti, melynek érdekében szabálysértési-, büntető-, vagy közigazgatási hatóság részére történő adattovábbítást kér;</w:t>
      </w:r>
    </w:p>
    <w:p w:rsidR="00483DA8" w:rsidRPr="00CC1459" w:rsidRDefault="00483DA8" w:rsidP="00483DA8">
      <w:pPr>
        <w:tabs>
          <w:tab w:val="right" w:leader="dot" w:pos="9072"/>
        </w:tabs>
        <w:jc w:val="both"/>
      </w:pPr>
    </w:p>
    <w:p w:rsidR="00483DA8" w:rsidRPr="00CC1459" w:rsidRDefault="00483DA8" w:rsidP="00483DA8">
      <w:pPr>
        <w:tabs>
          <w:tab w:val="right" w:leader="dot" w:pos="9072"/>
        </w:tabs>
        <w:jc w:val="both"/>
      </w:pPr>
      <w:r w:rsidRPr="00CC1459">
        <w:t xml:space="preserve">A felvétel készítésének </w:t>
      </w:r>
      <w:r w:rsidRPr="00CC1459">
        <w:rPr>
          <w:b/>
        </w:rPr>
        <w:t>időpontja</w:t>
      </w:r>
      <w:r w:rsidRPr="00CC1459">
        <w:t xml:space="preserve">: </w:t>
      </w:r>
      <w:r w:rsidRPr="00CC1459">
        <w:tab/>
      </w:r>
    </w:p>
    <w:p w:rsidR="00483DA8" w:rsidRPr="00CC1459" w:rsidRDefault="00483DA8" w:rsidP="00483DA8">
      <w:pPr>
        <w:tabs>
          <w:tab w:val="right" w:leader="dot" w:pos="9072"/>
        </w:tabs>
        <w:jc w:val="both"/>
      </w:pPr>
      <w:r w:rsidRPr="00CC1459">
        <w:t xml:space="preserve">A felvétel készítésének pontos megjelölése, </w:t>
      </w:r>
      <w:r w:rsidRPr="00CC1459">
        <w:rPr>
          <w:b/>
        </w:rPr>
        <w:t>helyszíne</w:t>
      </w:r>
      <w:r w:rsidRPr="00CC1459">
        <w:t xml:space="preserve">: </w:t>
      </w:r>
      <w:r w:rsidRPr="00CC1459">
        <w:tab/>
      </w:r>
    </w:p>
    <w:p w:rsidR="00483DA8" w:rsidRPr="00CC1459" w:rsidRDefault="00483DA8" w:rsidP="00483DA8">
      <w:pPr>
        <w:tabs>
          <w:tab w:val="right" w:leader="dot" w:pos="9072"/>
        </w:tabs>
        <w:jc w:val="both"/>
      </w:pPr>
      <w:r w:rsidRPr="00CC1459">
        <w:tab/>
      </w:r>
    </w:p>
    <w:p w:rsidR="00483DA8" w:rsidRPr="00CC1459" w:rsidRDefault="00483DA8" w:rsidP="00483DA8">
      <w:pPr>
        <w:tabs>
          <w:tab w:val="right" w:leader="dot" w:pos="9072"/>
        </w:tabs>
        <w:jc w:val="both"/>
      </w:pPr>
      <w:r w:rsidRPr="00CC1459">
        <w:tab/>
      </w:r>
    </w:p>
    <w:p w:rsidR="00483DA8" w:rsidRPr="00CC1459" w:rsidRDefault="00483DA8" w:rsidP="00483DA8">
      <w:pPr>
        <w:tabs>
          <w:tab w:val="right" w:leader="dot" w:pos="9072"/>
        </w:tabs>
        <w:jc w:val="both"/>
      </w:pPr>
      <w:r w:rsidRPr="00CC1459">
        <w:t xml:space="preserve">Az igénylési </w:t>
      </w:r>
      <w:r w:rsidRPr="00CC1459">
        <w:rPr>
          <w:b/>
        </w:rPr>
        <w:t xml:space="preserve">cél, mely alapján </w:t>
      </w:r>
      <w:r w:rsidRPr="00CC1459">
        <w:t xml:space="preserve">kéri a felvétel továbbítását: </w:t>
      </w:r>
      <w:r w:rsidRPr="00CC1459">
        <w:tab/>
      </w:r>
    </w:p>
    <w:p w:rsidR="00483DA8" w:rsidRPr="00CC1459" w:rsidRDefault="00483DA8" w:rsidP="00483DA8">
      <w:pPr>
        <w:tabs>
          <w:tab w:val="right" w:leader="dot" w:pos="9072"/>
        </w:tabs>
        <w:jc w:val="both"/>
      </w:pPr>
      <w:r w:rsidRPr="00CC1459">
        <w:tab/>
      </w:r>
    </w:p>
    <w:p w:rsidR="00483DA8" w:rsidRPr="00CC1459" w:rsidRDefault="00483DA8" w:rsidP="00483DA8">
      <w:pPr>
        <w:tabs>
          <w:tab w:val="right" w:leader="dot" w:pos="9072"/>
        </w:tabs>
        <w:jc w:val="both"/>
      </w:pPr>
      <w:r w:rsidRPr="00CC1459">
        <w:tab/>
      </w:r>
    </w:p>
    <w:p w:rsidR="00483DA8" w:rsidRPr="00CC1459" w:rsidRDefault="00483DA8" w:rsidP="00483DA8">
      <w:pPr>
        <w:tabs>
          <w:tab w:val="right" w:leader="dot" w:pos="9072"/>
        </w:tabs>
        <w:jc w:val="both"/>
      </w:pPr>
      <w:r w:rsidRPr="00CC1459">
        <w:t xml:space="preserve">Az 1. pontban meghatározott kérelem esetén az adattovábbítás formája: </w:t>
      </w:r>
    </w:p>
    <w:p w:rsidR="00483DA8" w:rsidRPr="00CC1459" w:rsidRDefault="00483DA8" w:rsidP="00483DA8">
      <w:pPr>
        <w:tabs>
          <w:tab w:val="left" w:pos="3240"/>
          <w:tab w:val="right" w:leader="dot" w:pos="9072"/>
        </w:tabs>
        <w:jc w:val="both"/>
      </w:pPr>
      <w:r w:rsidRPr="00CC1459">
        <w:t xml:space="preserve">□ CD lemezen </w:t>
      </w:r>
      <w:r w:rsidRPr="00CC1459">
        <w:tab/>
        <w:t>□ amennyiben lehetséges, elektronikus úton e-mail címemre</w:t>
      </w:r>
    </w:p>
    <w:p w:rsidR="00483DA8" w:rsidRPr="00CC1459" w:rsidRDefault="00483DA8" w:rsidP="00483DA8">
      <w:pPr>
        <w:tabs>
          <w:tab w:val="right" w:leader="dot" w:pos="9072"/>
        </w:tabs>
        <w:jc w:val="both"/>
      </w:pPr>
      <w:r w:rsidRPr="00CC1459">
        <w:t xml:space="preserve">Az 1. pontban meghatározott kérelem esetén a kérelmező aláírásával büntetőjogi felelőssége tudatában kijelenti, hogy a továbbított felvételrészletet kizárólag arra a célra használja fel, amely célra az átadásra került. </w:t>
      </w:r>
    </w:p>
    <w:p w:rsidR="00483DA8" w:rsidRPr="00CC1459" w:rsidRDefault="00483DA8" w:rsidP="00483DA8">
      <w:pPr>
        <w:tabs>
          <w:tab w:val="right" w:leader="dot" w:pos="9072"/>
        </w:tabs>
        <w:jc w:val="both"/>
      </w:pPr>
      <w:r w:rsidRPr="00CC1459">
        <w:t>Kelt</w:t>
      </w:r>
      <w:proofErr w:type="gramStart"/>
      <w:r w:rsidRPr="00CC1459">
        <w:t>: …</w:t>
      </w:r>
      <w:proofErr w:type="gramEnd"/>
      <w:r w:rsidRPr="00CC1459">
        <w:t>…………………………….</w:t>
      </w:r>
    </w:p>
    <w:p w:rsidR="00483DA8" w:rsidRPr="00CC1459" w:rsidRDefault="00483DA8" w:rsidP="00483DA8">
      <w:pPr>
        <w:tabs>
          <w:tab w:val="right" w:leader="dot" w:pos="9072"/>
        </w:tabs>
        <w:ind w:left="5103"/>
        <w:jc w:val="both"/>
      </w:pPr>
      <w:r w:rsidRPr="00CC1459">
        <w:t>…………………………………………</w:t>
      </w:r>
    </w:p>
    <w:p w:rsidR="00483DA8" w:rsidRPr="00CC1459" w:rsidRDefault="00483DA8" w:rsidP="00483DA8">
      <w:pPr>
        <w:tabs>
          <w:tab w:val="right" w:leader="dot" w:pos="9000"/>
        </w:tabs>
        <w:ind w:firstLine="5103"/>
      </w:pPr>
      <w:r>
        <w:t xml:space="preserve">                </w:t>
      </w:r>
      <w:proofErr w:type="gramStart"/>
      <w:r>
        <w:t>igénylő</w:t>
      </w:r>
      <w:proofErr w:type="gramEnd"/>
      <w:r>
        <w:t xml:space="preserve"> </w:t>
      </w:r>
      <w:r w:rsidRPr="00CC1459">
        <w:t>aláírása</w:t>
      </w:r>
    </w:p>
    <w:p w:rsidR="0077747C" w:rsidRDefault="0077747C">
      <w:pPr>
        <w:rPr>
          <w:b/>
          <w:iCs/>
          <w:sz w:val="24"/>
          <w:szCs w:val="24"/>
        </w:rPr>
      </w:pPr>
      <w:r>
        <w:rPr>
          <w:b/>
          <w:iCs/>
          <w:sz w:val="24"/>
          <w:szCs w:val="24"/>
        </w:rPr>
        <w:br w:type="page"/>
      </w:r>
    </w:p>
    <w:p w:rsidR="00F83D13" w:rsidRDefault="00F83D13" w:rsidP="00483DA8">
      <w:pPr>
        <w:autoSpaceDE w:val="0"/>
        <w:autoSpaceDN w:val="0"/>
        <w:adjustRightInd w:val="0"/>
        <w:ind w:left="5664" w:firstLine="708"/>
        <w:jc w:val="both"/>
        <w:rPr>
          <w:b/>
          <w:iCs/>
          <w:sz w:val="24"/>
          <w:szCs w:val="24"/>
        </w:rPr>
      </w:pPr>
    </w:p>
    <w:p w:rsidR="00483DA8" w:rsidRDefault="00483DA8" w:rsidP="00483DA8">
      <w:pPr>
        <w:autoSpaceDE w:val="0"/>
        <w:autoSpaceDN w:val="0"/>
        <w:adjustRightInd w:val="0"/>
        <w:ind w:left="5664" w:firstLine="708"/>
        <w:jc w:val="both"/>
        <w:rPr>
          <w:b/>
          <w:iCs/>
          <w:sz w:val="24"/>
          <w:szCs w:val="24"/>
        </w:rPr>
      </w:pPr>
      <w:r w:rsidRPr="00CC1459">
        <w:rPr>
          <w:b/>
          <w:iCs/>
          <w:sz w:val="24"/>
          <w:szCs w:val="24"/>
        </w:rPr>
        <w:t>2. számú melléklet</w:t>
      </w:r>
    </w:p>
    <w:p w:rsidR="00483DA8" w:rsidRDefault="00483DA8" w:rsidP="00483DA8">
      <w:pPr>
        <w:shd w:val="clear" w:color="auto" w:fill="FFFFFF"/>
        <w:jc w:val="center"/>
        <w:rPr>
          <w:b/>
          <w:sz w:val="24"/>
          <w:szCs w:val="24"/>
        </w:rPr>
      </w:pPr>
    </w:p>
    <w:p w:rsidR="00483DA8" w:rsidRDefault="00483DA8" w:rsidP="00483DA8">
      <w:pPr>
        <w:shd w:val="clear" w:color="auto" w:fill="FFFFFF"/>
        <w:jc w:val="center"/>
        <w:rPr>
          <w:b/>
          <w:sz w:val="24"/>
          <w:szCs w:val="24"/>
        </w:rPr>
      </w:pPr>
    </w:p>
    <w:p w:rsidR="00483DA8" w:rsidRPr="005A2E5E" w:rsidRDefault="00483DA8" w:rsidP="00483DA8">
      <w:pPr>
        <w:shd w:val="clear" w:color="auto" w:fill="FFFFFF"/>
        <w:jc w:val="center"/>
        <w:rPr>
          <w:b/>
          <w:sz w:val="24"/>
          <w:szCs w:val="24"/>
        </w:rPr>
      </w:pPr>
      <w:r w:rsidRPr="005A2E5E">
        <w:rPr>
          <w:b/>
          <w:sz w:val="24"/>
          <w:szCs w:val="24"/>
        </w:rPr>
        <w:t>ADATVÉDELMI TÁJÉKOZTATÓ</w:t>
      </w:r>
    </w:p>
    <w:p w:rsidR="00483DA8" w:rsidRPr="00CC1459" w:rsidRDefault="00483DA8" w:rsidP="00483DA8">
      <w:pPr>
        <w:shd w:val="clear" w:color="auto" w:fill="FFFFFF"/>
        <w:jc w:val="center"/>
        <w:rPr>
          <w:b/>
          <w:color w:val="462B00"/>
          <w:sz w:val="24"/>
          <w:szCs w:val="24"/>
        </w:rPr>
      </w:pPr>
    </w:p>
    <w:p w:rsidR="00483DA8" w:rsidRPr="0077747C" w:rsidRDefault="00483DA8" w:rsidP="00483DA8">
      <w:pPr>
        <w:jc w:val="center"/>
        <w:rPr>
          <w:sz w:val="24"/>
          <w:szCs w:val="24"/>
        </w:rPr>
      </w:pPr>
      <w:r w:rsidRPr="0077747C">
        <w:rPr>
          <w:sz w:val="24"/>
          <w:szCs w:val="24"/>
        </w:rPr>
        <w:t>KÉPRÖGZÍTÉSRE ALKALMAS KAMERÁVAL</w:t>
      </w:r>
    </w:p>
    <w:p w:rsidR="00483DA8" w:rsidRPr="0077747C" w:rsidRDefault="00483DA8" w:rsidP="00483DA8">
      <w:pPr>
        <w:jc w:val="center"/>
        <w:rPr>
          <w:b/>
          <w:sz w:val="24"/>
          <w:szCs w:val="24"/>
        </w:rPr>
      </w:pPr>
      <w:r w:rsidRPr="0077747C">
        <w:rPr>
          <w:b/>
          <w:sz w:val="24"/>
          <w:szCs w:val="24"/>
        </w:rPr>
        <w:t>MEGFIGYELT TERÜLET!</w:t>
      </w:r>
    </w:p>
    <w:p w:rsidR="00483DA8" w:rsidRDefault="00483DA8" w:rsidP="00483DA8">
      <w:pPr>
        <w:jc w:val="both"/>
        <w:rPr>
          <w:sz w:val="24"/>
          <w:szCs w:val="24"/>
        </w:rPr>
      </w:pPr>
    </w:p>
    <w:p w:rsidR="00526CF7" w:rsidRDefault="00526CF7" w:rsidP="00483DA8">
      <w:pPr>
        <w:jc w:val="both"/>
        <w:rPr>
          <w:sz w:val="24"/>
          <w:szCs w:val="24"/>
        </w:rPr>
      </w:pPr>
    </w:p>
    <w:p w:rsidR="00526CF7" w:rsidRPr="0077747C" w:rsidRDefault="00526CF7" w:rsidP="00483DA8">
      <w:pPr>
        <w:jc w:val="both"/>
        <w:rPr>
          <w:sz w:val="24"/>
          <w:szCs w:val="24"/>
        </w:rPr>
      </w:pPr>
    </w:p>
    <w:p w:rsidR="00483DA8" w:rsidRPr="0077747C" w:rsidRDefault="00483DA8" w:rsidP="00483DA8">
      <w:pPr>
        <w:jc w:val="both"/>
        <w:rPr>
          <w:sz w:val="24"/>
          <w:szCs w:val="24"/>
        </w:rPr>
      </w:pPr>
      <w:r w:rsidRPr="0077747C">
        <w:rPr>
          <w:b/>
          <w:sz w:val="24"/>
          <w:szCs w:val="24"/>
          <w:u w:val="single"/>
        </w:rPr>
        <w:t>1./ Az adatgyűjtés ténye:</w:t>
      </w:r>
      <w:r w:rsidRPr="0077747C">
        <w:rPr>
          <w:sz w:val="24"/>
          <w:szCs w:val="24"/>
        </w:rPr>
        <w:t xml:space="preserve"> Az </w:t>
      </w:r>
      <w:proofErr w:type="spellStart"/>
      <w:r w:rsidRPr="0077747C">
        <w:rPr>
          <w:sz w:val="24"/>
          <w:szCs w:val="24"/>
        </w:rPr>
        <w:t>Info</w:t>
      </w:r>
      <w:proofErr w:type="spellEnd"/>
      <w:r w:rsidRPr="0077747C">
        <w:rPr>
          <w:sz w:val="24"/>
          <w:szCs w:val="24"/>
        </w:rPr>
        <w:t xml:space="preserve"> törvény (2011. évi CXII. törvény) és a Rendőrségi törvény (1994. évi XXXIV. törvény) alapján a kamera látószögével érzékelt közterületen elektronikus megfigyelő rendszer működik.</w:t>
      </w:r>
    </w:p>
    <w:p w:rsidR="00483DA8" w:rsidRPr="0077747C" w:rsidRDefault="00483DA8" w:rsidP="00483DA8">
      <w:pPr>
        <w:jc w:val="both"/>
        <w:rPr>
          <w:sz w:val="24"/>
          <w:szCs w:val="24"/>
        </w:rPr>
      </w:pPr>
      <w:r w:rsidRPr="0077747C">
        <w:rPr>
          <w:b/>
          <w:sz w:val="24"/>
          <w:szCs w:val="24"/>
          <w:u w:val="single"/>
        </w:rPr>
        <w:t>2./ Az érintettek köre:</w:t>
      </w:r>
      <w:r w:rsidRPr="0077747C">
        <w:rPr>
          <w:sz w:val="24"/>
          <w:szCs w:val="24"/>
        </w:rPr>
        <w:t xml:space="preserve"> a kamera hatáskörzetében képfelvétel rögzítésére alkalmas elektronikus megfigyelőrendszer által megfigyelt területre belépő és ott tartózkodó személyek.</w:t>
      </w:r>
    </w:p>
    <w:p w:rsidR="00483DA8" w:rsidRPr="0077747C" w:rsidRDefault="00483DA8" w:rsidP="00483DA8">
      <w:pPr>
        <w:jc w:val="both"/>
        <w:rPr>
          <w:sz w:val="24"/>
          <w:szCs w:val="24"/>
        </w:rPr>
      </w:pPr>
      <w:r w:rsidRPr="0077747C">
        <w:rPr>
          <w:b/>
          <w:sz w:val="24"/>
          <w:szCs w:val="24"/>
          <w:u w:val="single"/>
        </w:rPr>
        <w:t>3./ Az adatkezelés célja:</w:t>
      </w:r>
      <w:r w:rsidRPr="0077747C">
        <w:rPr>
          <w:sz w:val="24"/>
          <w:szCs w:val="24"/>
        </w:rPr>
        <w:t xml:space="preserve"> az élet- és vagyonbiztonság, valamint a jogsértések, szabálysértések, bűncselekmények észlelése, az elkövető tettenérése, a jogsértő cselekmények megelőzése, azok bizonyítása.</w:t>
      </w:r>
    </w:p>
    <w:p w:rsidR="00483DA8" w:rsidRPr="0077747C" w:rsidRDefault="00483DA8" w:rsidP="00483DA8">
      <w:pPr>
        <w:jc w:val="both"/>
        <w:rPr>
          <w:sz w:val="24"/>
          <w:szCs w:val="24"/>
        </w:rPr>
      </w:pPr>
      <w:r w:rsidRPr="0077747C">
        <w:rPr>
          <w:b/>
          <w:sz w:val="24"/>
          <w:szCs w:val="24"/>
          <w:u w:val="single"/>
        </w:rPr>
        <w:t>4./ Az adatkezelés jogalapja:</w:t>
      </w:r>
      <w:r w:rsidRPr="0077747C">
        <w:rPr>
          <w:sz w:val="24"/>
          <w:szCs w:val="24"/>
        </w:rPr>
        <w:t xml:space="preserve"> az </w:t>
      </w:r>
      <w:proofErr w:type="spellStart"/>
      <w:r w:rsidRPr="0077747C">
        <w:rPr>
          <w:sz w:val="24"/>
          <w:szCs w:val="24"/>
        </w:rPr>
        <w:t>Info</w:t>
      </w:r>
      <w:proofErr w:type="spellEnd"/>
      <w:r w:rsidRPr="0077747C">
        <w:rPr>
          <w:sz w:val="24"/>
          <w:szCs w:val="24"/>
        </w:rPr>
        <w:t xml:space="preserve"> törvény 5. § (1). bekezdése és az </w:t>
      </w:r>
      <w:proofErr w:type="spellStart"/>
      <w:r w:rsidRPr="0077747C">
        <w:rPr>
          <w:sz w:val="24"/>
          <w:szCs w:val="24"/>
        </w:rPr>
        <w:t>Rtv</w:t>
      </w:r>
      <w:proofErr w:type="spellEnd"/>
      <w:r w:rsidRPr="0077747C">
        <w:rPr>
          <w:sz w:val="24"/>
          <w:szCs w:val="24"/>
        </w:rPr>
        <w:t>. 42. 42/</w:t>
      </w:r>
      <w:proofErr w:type="gramStart"/>
      <w:r w:rsidRPr="0077747C">
        <w:rPr>
          <w:sz w:val="24"/>
          <w:szCs w:val="24"/>
        </w:rPr>
        <w:t>A.</w:t>
      </w:r>
      <w:proofErr w:type="gramEnd"/>
      <w:r w:rsidRPr="0077747C">
        <w:rPr>
          <w:sz w:val="24"/>
          <w:szCs w:val="24"/>
        </w:rPr>
        <w:t xml:space="preserve"> §§</w:t>
      </w:r>
      <w:proofErr w:type="spellStart"/>
      <w:r w:rsidRPr="0077747C">
        <w:rPr>
          <w:sz w:val="24"/>
          <w:szCs w:val="24"/>
        </w:rPr>
        <w:t>-ok</w:t>
      </w:r>
      <w:proofErr w:type="spellEnd"/>
      <w:r w:rsidRPr="0077747C">
        <w:rPr>
          <w:sz w:val="24"/>
          <w:szCs w:val="24"/>
        </w:rPr>
        <w:t>, továbbá az érintett hozzájárulása, amelyek alapján hozzájárulása megadottnak tekintendő, amennyiben ezen adatvédelmi tájékoztató megismerését követően az érintett a kamera hatáskörzetébe belép és/vagy ott tartózkodik.</w:t>
      </w:r>
    </w:p>
    <w:p w:rsidR="00483DA8" w:rsidRPr="0077747C" w:rsidRDefault="00483DA8" w:rsidP="00483DA8">
      <w:pPr>
        <w:jc w:val="both"/>
        <w:rPr>
          <w:sz w:val="24"/>
          <w:szCs w:val="24"/>
        </w:rPr>
      </w:pPr>
      <w:r w:rsidRPr="0077747C">
        <w:rPr>
          <w:b/>
          <w:sz w:val="24"/>
          <w:szCs w:val="24"/>
          <w:u w:val="single"/>
        </w:rPr>
        <w:t>5./ Az adatkezelés időtartama:</w:t>
      </w:r>
      <w:r w:rsidRPr="0077747C">
        <w:rPr>
          <w:sz w:val="24"/>
          <w:szCs w:val="24"/>
        </w:rPr>
        <w:t xml:space="preserve"> a törvényi felhatalmazás alapján a kép- és hangfelvétel a rögzítéstől számított 5 munkanapig tárolható felhasználás hiányában, ezt követően haladéktalanul megsemmisítésre, törlésre kerül, amennyiben nem szükséges a felhasználása.</w:t>
      </w:r>
    </w:p>
    <w:p w:rsidR="00483DA8" w:rsidRPr="0077747C" w:rsidRDefault="00483DA8" w:rsidP="00483DA8">
      <w:pPr>
        <w:jc w:val="both"/>
        <w:rPr>
          <w:sz w:val="24"/>
          <w:szCs w:val="24"/>
        </w:rPr>
      </w:pPr>
      <w:r w:rsidRPr="0077747C">
        <w:rPr>
          <w:b/>
          <w:sz w:val="24"/>
          <w:szCs w:val="24"/>
          <w:u w:val="single"/>
        </w:rPr>
        <w:t>6./ Az adatkezelő meghatározása:</w:t>
      </w:r>
      <w:r w:rsidRPr="0077747C">
        <w:rPr>
          <w:sz w:val="24"/>
          <w:szCs w:val="24"/>
        </w:rPr>
        <w:t xml:space="preserve"> az eljáró rendőri szerv és képviselője.</w:t>
      </w:r>
    </w:p>
    <w:p w:rsidR="00483DA8" w:rsidRPr="0077747C" w:rsidRDefault="00483DA8" w:rsidP="00483DA8">
      <w:pPr>
        <w:jc w:val="both"/>
        <w:rPr>
          <w:sz w:val="24"/>
          <w:szCs w:val="24"/>
        </w:rPr>
      </w:pPr>
      <w:r w:rsidRPr="0077747C">
        <w:rPr>
          <w:b/>
          <w:sz w:val="24"/>
          <w:szCs w:val="24"/>
          <w:u w:val="single"/>
        </w:rPr>
        <w:t>7./ Jogorvoslat:</w:t>
      </w:r>
      <w:r w:rsidRPr="0077747C">
        <w:rPr>
          <w:sz w:val="24"/>
          <w:szCs w:val="24"/>
        </w:rPr>
        <w:t xml:space="preserve"> az érintettek az adatkezelés teljes időtartama alatt élhetnek az Információs önrendelkezési jogról és az információszabadságról szóló 2011. évi CXII. törvényben biztosított jogaikkal, további igényérvényesítés esetén Bírósághoz vagy az adatvédelmi hatósághoz (</w:t>
      </w:r>
      <w:proofErr w:type="spellStart"/>
      <w:r w:rsidR="00A257A4" w:rsidRPr="0077747C">
        <w:rPr>
          <w:sz w:val="24"/>
          <w:szCs w:val="24"/>
        </w:rPr>
        <w:fldChar w:fldCharType="begin"/>
      </w:r>
      <w:r w:rsidRPr="0077747C">
        <w:rPr>
          <w:sz w:val="24"/>
          <w:szCs w:val="24"/>
        </w:rPr>
        <w:instrText>HYPERLINK "http://www.naih.hu"</w:instrText>
      </w:r>
      <w:r w:rsidR="00A257A4" w:rsidRPr="0077747C">
        <w:rPr>
          <w:sz w:val="24"/>
          <w:szCs w:val="24"/>
        </w:rPr>
        <w:fldChar w:fldCharType="separate"/>
      </w:r>
      <w:r w:rsidRPr="0077747C">
        <w:rPr>
          <w:rStyle w:val="Hiperhivatkozs"/>
          <w:sz w:val="24"/>
          <w:szCs w:val="24"/>
        </w:rPr>
        <w:t>www.naih.hu</w:t>
      </w:r>
      <w:proofErr w:type="spellEnd"/>
      <w:r w:rsidR="00A257A4" w:rsidRPr="0077747C">
        <w:rPr>
          <w:sz w:val="24"/>
          <w:szCs w:val="24"/>
        </w:rPr>
        <w:fldChar w:fldCharType="end"/>
      </w:r>
      <w:r w:rsidRPr="0077747C">
        <w:rPr>
          <w:sz w:val="24"/>
          <w:szCs w:val="24"/>
        </w:rPr>
        <w:t>, tel</w:t>
      </w:r>
      <w:proofErr w:type="gramStart"/>
      <w:r w:rsidRPr="0077747C">
        <w:rPr>
          <w:sz w:val="24"/>
          <w:szCs w:val="24"/>
        </w:rPr>
        <w:t>:  06</w:t>
      </w:r>
      <w:proofErr w:type="gramEnd"/>
      <w:r w:rsidRPr="0077747C">
        <w:rPr>
          <w:sz w:val="24"/>
          <w:szCs w:val="24"/>
        </w:rPr>
        <w:t xml:space="preserve"> 1 391-1400) is fordulhatnak.</w:t>
      </w:r>
    </w:p>
    <w:p w:rsidR="00483DA8" w:rsidRPr="0077747C" w:rsidRDefault="00483DA8" w:rsidP="00483DA8">
      <w:pPr>
        <w:jc w:val="both"/>
        <w:rPr>
          <w:sz w:val="24"/>
          <w:szCs w:val="24"/>
        </w:rPr>
      </w:pPr>
    </w:p>
    <w:p w:rsidR="0077747C" w:rsidRDefault="0077747C">
      <w:pPr>
        <w:rPr>
          <w:b/>
          <w:sz w:val="24"/>
          <w:szCs w:val="24"/>
        </w:rPr>
      </w:pPr>
      <w:r>
        <w:rPr>
          <w:b/>
          <w:sz w:val="24"/>
          <w:szCs w:val="24"/>
        </w:rPr>
        <w:br w:type="page"/>
      </w:r>
    </w:p>
    <w:p w:rsidR="00483DA8" w:rsidRDefault="00483DA8" w:rsidP="00483DA8">
      <w:pPr>
        <w:rPr>
          <w:b/>
          <w:sz w:val="24"/>
          <w:szCs w:val="24"/>
        </w:rPr>
      </w:pPr>
    </w:p>
    <w:p w:rsidR="00483DA8" w:rsidRPr="00762C27" w:rsidRDefault="00483DA8" w:rsidP="00483DA8">
      <w:pPr>
        <w:pStyle w:val="Listaszerbekezds4"/>
        <w:numPr>
          <w:ilvl w:val="0"/>
          <w:numId w:val="118"/>
        </w:numPr>
        <w:spacing w:after="0" w:line="240" w:lineRule="auto"/>
        <w:jc w:val="right"/>
        <w:rPr>
          <w:rFonts w:ascii="Times New Roman" w:hAnsi="Times New Roman"/>
          <w:b/>
          <w:sz w:val="24"/>
          <w:szCs w:val="24"/>
          <w:lang w:eastAsia="hu-HU"/>
        </w:rPr>
      </w:pPr>
      <w:r>
        <w:rPr>
          <w:rFonts w:ascii="Times New Roman" w:hAnsi="Times New Roman"/>
          <w:b/>
          <w:sz w:val="24"/>
          <w:szCs w:val="24"/>
          <w:lang w:eastAsia="hu-HU"/>
        </w:rPr>
        <w:t>számú melléklet</w:t>
      </w:r>
    </w:p>
    <w:p w:rsidR="00483DA8" w:rsidRDefault="00483DA8" w:rsidP="00483DA8">
      <w:pPr>
        <w:jc w:val="center"/>
        <w:rPr>
          <w:b/>
          <w:bCs/>
          <w:iCs/>
          <w:sz w:val="24"/>
          <w:szCs w:val="24"/>
        </w:rPr>
      </w:pPr>
    </w:p>
    <w:p w:rsidR="00483DA8" w:rsidRPr="00333EC5" w:rsidRDefault="00483DA8" w:rsidP="00483DA8">
      <w:pPr>
        <w:jc w:val="center"/>
        <w:rPr>
          <w:b/>
          <w:bCs/>
          <w:iCs/>
          <w:sz w:val="24"/>
          <w:szCs w:val="24"/>
        </w:rPr>
      </w:pPr>
      <w:r w:rsidRPr="00333EC5">
        <w:rPr>
          <w:b/>
          <w:bCs/>
          <w:iCs/>
          <w:sz w:val="24"/>
          <w:szCs w:val="24"/>
        </w:rPr>
        <w:t xml:space="preserve">Megismerési nyilatkozat </w:t>
      </w:r>
    </w:p>
    <w:p w:rsidR="00483DA8" w:rsidRDefault="00483DA8" w:rsidP="00483DA8">
      <w:pPr>
        <w:jc w:val="both"/>
        <w:rPr>
          <w:bCs/>
          <w:iCs/>
          <w:sz w:val="24"/>
          <w:szCs w:val="24"/>
        </w:rPr>
      </w:pPr>
      <w:r>
        <w:rPr>
          <w:bCs/>
          <w:iCs/>
          <w:sz w:val="24"/>
          <w:szCs w:val="24"/>
        </w:rPr>
        <w:t>A Karcag Városi Önkormányzat közterületi térfigyelő rendszer adatvédelmi szabályzatában</w:t>
      </w:r>
      <w:r w:rsidRPr="00333EC5">
        <w:rPr>
          <w:bCs/>
          <w:iCs/>
          <w:sz w:val="24"/>
          <w:szCs w:val="24"/>
        </w:rPr>
        <w:t xml:space="preserve"> foglaltakat megismertem. Tudomásul veszem, hogy az abban leírtakat a munkám során köteles vagyok betartatni. </w:t>
      </w:r>
    </w:p>
    <w:p w:rsidR="00526CF7" w:rsidRPr="00333EC5" w:rsidRDefault="00526CF7" w:rsidP="00483DA8">
      <w:pPr>
        <w:jc w:val="both"/>
        <w:rPr>
          <w:bCs/>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99"/>
        <w:gridCol w:w="1677"/>
        <w:gridCol w:w="1462"/>
        <w:gridCol w:w="2182"/>
      </w:tblGrid>
      <w:tr w:rsidR="00483DA8" w:rsidRPr="00333EC5" w:rsidTr="00483DA8">
        <w:tc>
          <w:tcPr>
            <w:tcW w:w="3399" w:type="dxa"/>
          </w:tcPr>
          <w:p w:rsidR="00483DA8" w:rsidRPr="00333EC5" w:rsidRDefault="00483DA8" w:rsidP="00483DA8">
            <w:pPr>
              <w:jc w:val="center"/>
              <w:rPr>
                <w:bCs/>
                <w:iCs/>
                <w:sz w:val="24"/>
                <w:szCs w:val="24"/>
              </w:rPr>
            </w:pPr>
            <w:r w:rsidRPr="00333EC5">
              <w:rPr>
                <w:bCs/>
                <w:iCs/>
                <w:sz w:val="24"/>
                <w:szCs w:val="24"/>
              </w:rPr>
              <w:t xml:space="preserve">Név </w:t>
            </w:r>
          </w:p>
        </w:tc>
        <w:tc>
          <w:tcPr>
            <w:tcW w:w="1677" w:type="dxa"/>
          </w:tcPr>
          <w:p w:rsidR="00483DA8" w:rsidRPr="00333EC5" w:rsidRDefault="00483DA8" w:rsidP="00483DA8">
            <w:pPr>
              <w:jc w:val="center"/>
              <w:rPr>
                <w:bCs/>
                <w:iCs/>
                <w:sz w:val="24"/>
                <w:szCs w:val="24"/>
              </w:rPr>
            </w:pPr>
            <w:r w:rsidRPr="00333EC5">
              <w:rPr>
                <w:bCs/>
                <w:iCs/>
                <w:sz w:val="24"/>
                <w:szCs w:val="24"/>
              </w:rPr>
              <w:t>Beosztás</w:t>
            </w:r>
          </w:p>
        </w:tc>
        <w:tc>
          <w:tcPr>
            <w:tcW w:w="1462" w:type="dxa"/>
          </w:tcPr>
          <w:p w:rsidR="00483DA8" w:rsidRPr="00333EC5" w:rsidRDefault="00483DA8" w:rsidP="00483DA8">
            <w:pPr>
              <w:jc w:val="center"/>
              <w:rPr>
                <w:bCs/>
                <w:iCs/>
                <w:sz w:val="24"/>
                <w:szCs w:val="24"/>
              </w:rPr>
            </w:pPr>
            <w:r w:rsidRPr="00333EC5">
              <w:rPr>
                <w:bCs/>
                <w:iCs/>
                <w:sz w:val="24"/>
                <w:szCs w:val="24"/>
              </w:rPr>
              <w:t xml:space="preserve">Dátum </w:t>
            </w:r>
          </w:p>
        </w:tc>
        <w:tc>
          <w:tcPr>
            <w:tcW w:w="2182" w:type="dxa"/>
          </w:tcPr>
          <w:p w:rsidR="00483DA8" w:rsidRPr="00333EC5" w:rsidRDefault="00483DA8" w:rsidP="00483DA8">
            <w:pPr>
              <w:jc w:val="center"/>
              <w:rPr>
                <w:bCs/>
                <w:iCs/>
                <w:sz w:val="24"/>
                <w:szCs w:val="24"/>
              </w:rPr>
            </w:pPr>
            <w:r w:rsidRPr="00333EC5">
              <w:rPr>
                <w:bCs/>
                <w:iCs/>
                <w:sz w:val="24"/>
                <w:szCs w:val="24"/>
              </w:rPr>
              <w:t>Aláírás</w:t>
            </w: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333EC5" w:rsidTr="00483DA8">
        <w:trPr>
          <w:trHeight w:val="537"/>
        </w:trPr>
        <w:tc>
          <w:tcPr>
            <w:tcW w:w="3399" w:type="dxa"/>
          </w:tcPr>
          <w:p w:rsidR="00483DA8" w:rsidRPr="00333EC5" w:rsidRDefault="00483DA8" w:rsidP="00483DA8">
            <w:pPr>
              <w:jc w:val="both"/>
              <w:rPr>
                <w:bCs/>
                <w:iCs/>
                <w:sz w:val="24"/>
                <w:szCs w:val="24"/>
              </w:rPr>
            </w:pPr>
          </w:p>
        </w:tc>
        <w:tc>
          <w:tcPr>
            <w:tcW w:w="1677" w:type="dxa"/>
          </w:tcPr>
          <w:p w:rsidR="00483DA8" w:rsidRPr="00333EC5" w:rsidRDefault="00483DA8" w:rsidP="00483DA8">
            <w:pPr>
              <w:jc w:val="both"/>
              <w:rPr>
                <w:bCs/>
                <w:iCs/>
                <w:sz w:val="24"/>
                <w:szCs w:val="24"/>
              </w:rPr>
            </w:pPr>
          </w:p>
        </w:tc>
        <w:tc>
          <w:tcPr>
            <w:tcW w:w="1462" w:type="dxa"/>
          </w:tcPr>
          <w:p w:rsidR="00483DA8" w:rsidRPr="00333EC5" w:rsidRDefault="00483DA8" w:rsidP="00483DA8">
            <w:pPr>
              <w:jc w:val="both"/>
              <w:rPr>
                <w:bCs/>
                <w:iCs/>
                <w:sz w:val="24"/>
                <w:szCs w:val="24"/>
              </w:rPr>
            </w:pPr>
          </w:p>
        </w:tc>
        <w:tc>
          <w:tcPr>
            <w:tcW w:w="2182" w:type="dxa"/>
          </w:tcPr>
          <w:p w:rsidR="00483DA8" w:rsidRPr="00333EC5" w:rsidRDefault="00483DA8" w:rsidP="00483DA8">
            <w:pPr>
              <w:jc w:val="both"/>
              <w:rPr>
                <w:bCs/>
                <w:iCs/>
                <w:sz w:val="24"/>
                <w:szCs w:val="24"/>
              </w:rPr>
            </w:pPr>
          </w:p>
        </w:tc>
      </w:tr>
      <w:tr w:rsidR="00483DA8" w:rsidRPr="004E1596" w:rsidTr="00483DA8">
        <w:trPr>
          <w:trHeight w:val="537"/>
        </w:trPr>
        <w:tc>
          <w:tcPr>
            <w:tcW w:w="3399" w:type="dxa"/>
          </w:tcPr>
          <w:p w:rsidR="00483DA8" w:rsidRPr="004E1596" w:rsidRDefault="00483DA8" w:rsidP="00483DA8">
            <w:pPr>
              <w:jc w:val="both"/>
              <w:rPr>
                <w:bCs/>
                <w:iCs/>
                <w:szCs w:val="24"/>
              </w:rPr>
            </w:pPr>
          </w:p>
        </w:tc>
        <w:tc>
          <w:tcPr>
            <w:tcW w:w="1677" w:type="dxa"/>
          </w:tcPr>
          <w:p w:rsidR="00483DA8" w:rsidRPr="004E1596" w:rsidRDefault="00483DA8" w:rsidP="00483DA8">
            <w:pPr>
              <w:jc w:val="both"/>
              <w:rPr>
                <w:bCs/>
                <w:iCs/>
                <w:szCs w:val="24"/>
              </w:rPr>
            </w:pPr>
          </w:p>
        </w:tc>
        <w:tc>
          <w:tcPr>
            <w:tcW w:w="1462" w:type="dxa"/>
          </w:tcPr>
          <w:p w:rsidR="00483DA8" w:rsidRPr="004E1596" w:rsidRDefault="00483DA8" w:rsidP="00483DA8">
            <w:pPr>
              <w:jc w:val="both"/>
              <w:rPr>
                <w:bCs/>
                <w:iCs/>
                <w:szCs w:val="24"/>
              </w:rPr>
            </w:pPr>
          </w:p>
        </w:tc>
        <w:tc>
          <w:tcPr>
            <w:tcW w:w="2182" w:type="dxa"/>
          </w:tcPr>
          <w:p w:rsidR="00483DA8" w:rsidRPr="004E1596" w:rsidRDefault="00483DA8" w:rsidP="00483DA8">
            <w:pPr>
              <w:jc w:val="both"/>
              <w:rPr>
                <w:bCs/>
                <w:iCs/>
                <w:szCs w:val="24"/>
              </w:rPr>
            </w:pPr>
          </w:p>
        </w:tc>
      </w:tr>
      <w:tr w:rsidR="00483DA8" w:rsidRPr="004E1596" w:rsidTr="00483DA8">
        <w:trPr>
          <w:trHeight w:val="537"/>
        </w:trPr>
        <w:tc>
          <w:tcPr>
            <w:tcW w:w="3399" w:type="dxa"/>
          </w:tcPr>
          <w:p w:rsidR="00483DA8" w:rsidRPr="004E1596" w:rsidRDefault="00483DA8" w:rsidP="00483DA8">
            <w:pPr>
              <w:jc w:val="both"/>
              <w:rPr>
                <w:bCs/>
                <w:iCs/>
                <w:szCs w:val="24"/>
              </w:rPr>
            </w:pPr>
          </w:p>
        </w:tc>
        <w:tc>
          <w:tcPr>
            <w:tcW w:w="1677" w:type="dxa"/>
          </w:tcPr>
          <w:p w:rsidR="00483DA8" w:rsidRPr="004E1596" w:rsidRDefault="00483DA8" w:rsidP="00483DA8">
            <w:pPr>
              <w:jc w:val="both"/>
              <w:rPr>
                <w:bCs/>
                <w:iCs/>
                <w:szCs w:val="24"/>
              </w:rPr>
            </w:pPr>
          </w:p>
        </w:tc>
        <w:tc>
          <w:tcPr>
            <w:tcW w:w="1462" w:type="dxa"/>
          </w:tcPr>
          <w:p w:rsidR="00483DA8" w:rsidRPr="004E1596" w:rsidRDefault="00483DA8" w:rsidP="00483DA8">
            <w:pPr>
              <w:jc w:val="both"/>
              <w:rPr>
                <w:bCs/>
                <w:iCs/>
                <w:szCs w:val="24"/>
              </w:rPr>
            </w:pPr>
          </w:p>
        </w:tc>
        <w:tc>
          <w:tcPr>
            <w:tcW w:w="2182" w:type="dxa"/>
          </w:tcPr>
          <w:p w:rsidR="00483DA8" w:rsidRPr="004E1596" w:rsidRDefault="00483DA8" w:rsidP="00483DA8">
            <w:pPr>
              <w:jc w:val="both"/>
              <w:rPr>
                <w:bCs/>
                <w:iCs/>
                <w:szCs w:val="24"/>
              </w:rPr>
            </w:pPr>
          </w:p>
        </w:tc>
      </w:tr>
      <w:tr w:rsidR="00483DA8" w:rsidRPr="004E1596" w:rsidTr="00483DA8">
        <w:trPr>
          <w:trHeight w:val="537"/>
        </w:trPr>
        <w:tc>
          <w:tcPr>
            <w:tcW w:w="3399" w:type="dxa"/>
          </w:tcPr>
          <w:p w:rsidR="00483DA8" w:rsidRPr="004E1596" w:rsidRDefault="00483DA8" w:rsidP="00483DA8">
            <w:pPr>
              <w:jc w:val="both"/>
              <w:rPr>
                <w:bCs/>
                <w:iCs/>
                <w:szCs w:val="24"/>
              </w:rPr>
            </w:pPr>
          </w:p>
        </w:tc>
        <w:tc>
          <w:tcPr>
            <w:tcW w:w="1677" w:type="dxa"/>
          </w:tcPr>
          <w:p w:rsidR="00483DA8" w:rsidRPr="004E1596" w:rsidRDefault="00483DA8" w:rsidP="00483DA8">
            <w:pPr>
              <w:jc w:val="both"/>
              <w:rPr>
                <w:bCs/>
                <w:iCs/>
                <w:szCs w:val="24"/>
              </w:rPr>
            </w:pPr>
          </w:p>
        </w:tc>
        <w:tc>
          <w:tcPr>
            <w:tcW w:w="1462" w:type="dxa"/>
          </w:tcPr>
          <w:p w:rsidR="00483DA8" w:rsidRPr="004E1596" w:rsidRDefault="00483DA8" w:rsidP="00483DA8">
            <w:pPr>
              <w:jc w:val="both"/>
              <w:rPr>
                <w:bCs/>
                <w:iCs/>
                <w:szCs w:val="24"/>
              </w:rPr>
            </w:pPr>
          </w:p>
        </w:tc>
        <w:tc>
          <w:tcPr>
            <w:tcW w:w="2182" w:type="dxa"/>
          </w:tcPr>
          <w:p w:rsidR="00483DA8" w:rsidRPr="004E1596" w:rsidRDefault="00483DA8" w:rsidP="00483DA8">
            <w:pPr>
              <w:jc w:val="both"/>
              <w:rPr>
                <w:bCs/>
                <w:iCs/>
                <w:szCs w:val="24"/>
              </w:rPr>
            </w:pPr>
          </w:p>
        </w:tc>
      </w:tr>
    </w:tbl>
    <w:p w:rsidR="00483DA8" w:rsidRPr="00E949FD" w:rsidRDefault="00483DA8" w:rsidP="00483DA8">
      <w:pPr>
        <w:jc w:val="center"/>
        <w:rPr>
          <w:b/>
          <w:sz w:val="24"/>
          <w:szCs w:val="24"/>
        </w:rPr>
      </w:pPr>
    </w:p>
    <w:p w:rsidR="00483DA8" w:rsidRDefault="00483DA8">
      <w:pPr>
        <w:rPr>
          <w:b/>
          <w:bCs/>
          <w:sz w:val="24"/>
          <w:szCs w:val="24"/>
        </w:rPr>
      </w:pPr>
      <w:r>
        <w:rPr>
          <w:b/>
          <w:bCs/>
          <w:szCs w:val="24"/>
        </w:rPr>
        <w:br w:type="page"/>
      </w:r>
    </w:p>
    <w:p w:rsidR="00C45B27" w:rsidRPr="00B93D17" w:rsidRDefault="00C45B27" w:rsidP="00B93D17">
      <w:pPr>
        <w:pStyle w:val="NormlWeb"/>
        <w:tabs>
          <w:tab w:val="left" w:pos="2660"/>
        </w:tabs>
        <w:spacing w:before="0" w:after="0"/>
        <w:rPr>
          <w:rFonts w:eastAsia="HG Mincho Light J"/>
          <w:szCs w:val="24"/>
        </w:rPr>
      </w:pPr>
    </w:p>
    <w:tbl>
      <w:tblPr>
        <w:tblW w:w="0" w:type="auto"/>
        <w:tblLook w:val="04A0"/>
      </w:tblPr>
      <w:tblGrid>
        <w:gridCol w:w="2660"/>
        <w:gridCol w:w="6551"/>
      </w:tblGrid>
      <w:tr w:rsidR="00C45B27" w:rsidRPr="00E10EDC" w:rsidTr="00B16D1E">
        <w:tc>
          <w:tcPr>
            <w:tcW w:w="2660" w:type="dxa"/>
          </w:tcPr>
          <w:p w:rsidR="00C45B27" w:rsidRPr="00E10EDC" w:rsidRDefault="00C45B27" w:rsidP="00C45B27">
            <w:pPr>
              <w:jc w:val="both"/>
              <w:rPr>
                <w:b/>
                <w:bCs/>
                <w:sz w:val="24"/>
                <w:szCs w:val="24"/>
              </w:rPr>
            </w:pPr>
            <w:r w:rsidRPr="00E10EDC">
              <w:rPr>
                <w:b/>
                <w:bCs/>
                <w:sz w:val="24"/>
                <w:szCs w:val="24"/>
              </w:rPr>
              <w:t>1</w:t>
            </w:r>
            <w:r>
              <w:rPr>
                <w:b/>
                <w:bCs/>
                <w:sz w:val="24"/>
                <w:szCs w:val="24"/>
              </w:rPr>
              <w:t>5</w:t>
            </w:r>
            <w:r w:rsidRPr="00E10EDC">
              <w:rPr>
                <w:b/>
                <w:bCs/>
                <w:sz w:val="24"/>
                <w:szCs w:val="24"/>
              </w:rPr>
              <w:t xml:space="preserve">. </w:t>
            </w:r>
            <w:r w:rsidRPr="00E10EDC">
              <w:rPr>
                <w:b/>
                <w:bCs/>
                <w:sz w:val="24"/>
                <w:szCs w:val="24"/>
                <w:u w:val="single"/>
              </w:rPr>
              <w:t>napirendi pont:</w:t>
            </w:r>
          </w:p>
        </w:tc>
        <w:tc>
          <w:tcPr>
            <w:tcW w:w="6551" w:type="dxa"/>
          </w:tcPr>
          <w:p w:rsidR="00C45B27" w:rsidRPr="00B93D17" w:rsidRDefault="00C45B27" w:rsidP="00B93D17">
            <w:pPr>
              <w:pStyle w:val="NormlWeb"/>
              <w:spacing w:before="0" w:after="0"/>
              <w:ind w:left="33"/>
              <w:jc w:val="both"/>
              <w:rPr>
                <w:szCs w:val="24"/>
              </w:rPr>
            </w:pPr>
            <w:r w:rsidRPr="00B93D17">
              <w:rPr>
                <w:rFonts w:eastAsia="HG Mincho Light J"/>
                <w:szCs w:val="24"/>
              </w:rPr>
              <w:t xml:space="preserve">Javaslat a Karcagi Laktanyában lévő 5376/40 </w:t>
            </w:r>
            <w:proofErr w:type="spellStart"/>
            <w:r w:rsidRPr="00B93D17">
              <w:rPr>
                <w:rFonts w:eastAsia="HG Mincho Light J"/>
                <w:szCs w:val="24"/>
              </w:rPr>
              <w:t>hrsz-ú</w:t>
            </w:r>
            <w:proofErr w:type="spellEnd"/>
            <w:r w:rsidRPr="00B93D17">
              <w:rPr>
                <w:rFonts w:eastAsia="HG Mincho Light J"/>
                <w:szCs w:val="24"/>
              </w:rPr>
              <w:t xml:space="preserve"> 90,28 m</w:t>
            </w:r>
            <w:r w:rsidRPr="00B93D17">
              <w:rPr>
                <w:rFonts w:eastAsia="HG Mincho Light J"/>
                <w:szCs w:val="24"/>
                <w:vertAlign w:val="superscript"/>
              </w:rPr>
              <w:t>2</w:t>
            </w:r>
            <w:r w:rsidRPr="00B93D17">
              <w:rPr>
                <w:rFonts w:eastAsia="HG Mincho Light J"/>
                <w:szCs w:val="24"/>
              </w:rPr>
              <w:t xml:space="preserve"> alapterületű nem lakás céljára szolgáló helyiség Karcagi Hagyományőrző Talpas Íjászkör Egyesület részére történő pályázaton kívüli bérbeadásáról szóló 23/2017. (I.26.) „kt” sz. határozat módosítására</w:t>
            </w:r>
          </w:p>
          <w:p w:rsidR="00C45B27" w:rsidRPr="00B93D17" w:rsidRDefault="00C45B27" w:rsidP="0084299C">
            <w:pPr>
              <w:pStyle w:val="NormlWeb"/>
              <w:spacing w:before="0" w:after="0"/>
              <w:ind w:left="33"/>
              <w:jc w:val="both"/>
              <w:rPr>
                <w:szCs w:val="24"/>
              </w:rPr>
            </w:pPr>
          </w:p>
        </w:tc>
      </w:tr>
    </w:tbl>
    <w:p w:rsidR="00C45B27" w:rsidRDefault="00C45B27" w:rsidP="00B93D17">
      <w:pPr>
        <w:pStyle w:val="NormlWeb"/>
        <w:tabs>
          <w:tab w:val="left" w:pos="2660"/>
        </w:tabs>
        <w:spacing w:before="0" w:after="0"/>
        <w:rPr>
          <w:b/>
          <w:bCs/>
          <w:szCs w:val="24"/>
        </w:rPr>
      </w:pPr>
      <w:r w:rsidRPr="00E10EDC">
        <w:rPr>
          <w:b/>
          <w:bCs/>
          <w:szCs w:val="24"/>
        </w:rPr>
        <w:tab/>
      </w:r>
    </w:p>
    <w:p w:rsidR="00DA7808" w:rsidRDefault="00D742C2" w:rsidP="00D742C2">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E436CE">
        <w:rPr>
          <w:bCs/>
          <w:iCs/>
          <w:sz w:val="24"/>
          <w:szCs w:val="24"/>
        </w:rPr>
        <w:t xml:space="preserve">Bérleti </w:t>
      </w:r>
      <w:proofErr w:type="gramStart"/>
      <w:r w:rsidR="00E436CE">
        <w:rPr>
          <w:bCs/>
          <w:iCs/>
          <w:sz w:val="24"/>
          <w:szCs w:val="24"/>
        </w:rPr>
        <w:t>idő hosszabbításról</w:t>
      </w:r>
      <w:proofErr w:type="gramEnd"/>
      <w:r w:rsidR="00E436CE">
        <w:rPr>
          <w:bCs/>
          <w:iCs/>
          <w:sz w:val="24"/>
          <w:szCs w:val="24"/>
        </w:rPr>
        <w:t xml:space="preserve"> van szó, az egyesület kérte. </w:t>
      </w:r>
    </w:p>
    <w:p w:rsidR="00DA7808" w:rsidRDefault="00DA7808" w:rsidP="00D742C2">
      <w:pPr>
        <w:tabs>
          <w:tab w:val="left" w:pos="2518"/>
        </w:tabs>
        <w:jc w:val="both"/>
        <w:rPr>
          <w:bCs/>
          <w:iCs/>
          <w:sz w:val="24"/>
          <w:szCs w:val="24"/>
        </w:rPr>
      </w:pPr>
    </w:p>
    <w:p w:rsidR="00D742C2" w:rsidRPr="00A45D51" w:rsidRDefault="00D742C2" w:rsidP="00D742C2">
      <w:pPr>
        <w:tabs>
          <w:tab w:val="left" w:pos="2518"/>
        </w:tabs>
        <w:jc w:val="both"/>
        <w:rPr>
          <w:bCs/>
          <w:iCs/>
          <w:sz w:val="24"/>
          <w:szCs w:val="24"/>
        </w:rPr>
      </w:pPr>
      <w:r w:rsidRPr="00A45D51">
        <w:rPr>
          <w:bCs/>
          <w:iCs/>
          <w:sz w:val="24"/>
          <w:szCs w:val="24"/>
        </w:rPr>
        <w:t>Kérdés, hozzászólás van-e?</w:t>
      </w:r>
    </w:p>
    <w:p w:rsidR="00D742C2" w:rsidRPr="00A45D51" w:rsidRDefault="00D742C2" w:rsidP="00D742C2">
      <w:pPr>
        <w:tabs>
          <w:tab w:val="left" w:pos="2518"/>
        </w:tabs>
        <w:jc w:val="both"/>
        <w:rPr>
          <w:bCs/>
          <w:iCs/>
          <w:sz w:val="24"/>
          <w:szCs w:val="24"/>
        </w:rPr>
      </w:pPr>
    </w:p>
    <w:p w:rsidR="00D742C2" w:rsidRPr="00A45D51" w:rsidRDefault="00D742C2" w:rsidP="00D742C2">
      <w:pPr>
        <w:rPr>
          <w:sz w:val="24"/>
          <w:szCs w:val="24"/>
        </w:rPr>
      </w:pPr>
      <w:r w:rsidRPr="00A45D51">
        <w:rPr>
          <w:sz w:val="24"/>
          <w:szCs w:val="24"/>
        </w:rPr>
        <w:t xml:space="preserve">Kérdés, észrevétel nem hangzott el. </w:t>
      </w:r>
    </w:p>
    <w:p w:rsidR="00D742C2" w:rsidRPr="00A45D51" w:rsidRDefault="00D742C2" w:rsidP="00D742C2">
      <w:pPr>
        <w:rPr>
          <w:sz w:val="24"/>
          <w:szCs w:val="24"/>
        </w:rPr>
      </w:pPr>
    </w:p>
    <w:p w:rsidR="00D742C2" w:rsidRPr="00A45D51" w:rsidRDefault="00D742C2" w:rsidP="00D742C2">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D742C2" w:rsidRPr="00A45D51" w:rsidRDefault="00D742C2" w:rsidP="00D742C2">
      <w:pPr>
        <w:rPr>
          <w:b/>
          <w:bCs/>
          <w:sz w:val="24"/>
          <w:szCs w:val="24"/>
          <w:u w:val="single"/>
        </w:rPr>
      </w:pPr>
    </w:p>
    <w:p w:rsidR="00D742C2" w:rsidRPr="00A45D51" w:rsidRDefault="00D742C2" w:rsidP="00D742C2">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11</w:t>
      </w:r>
      <w:r w:rsidRPr="00A45D51">
        <w:rPr>
          <w:sz w:val="24"/>
          <w:szCs w:val="24"/>
        </w:rPr>
        <w:t xml:space="preserve"> igen szavazat. Nemleges szavazat és tartózkodás nem volt.</w:t>
      </w:r>
    </w:p>
    <w:p w:rsidR="00D742C2" w:rsidRDefault="00D742C2" w:rsidP="00D742C2">
      <w:pPr>
        <w:pStyle w:val="NormlWeb"/>
        <w:tabs>
          <w:tab w:val="left" w:pos="2660"/>
        </w:tabs>
        <w:spacing w:before="0" w:after="0"/>
        <w:rPr>
          <w:b/>
          <w:bCs/>
          <w:szCs w:val="24"/>
        </w:rPr>
      </w:pPr>
    </w:p>
    <w:p w:rsidR="00C45B27" w:rsidRDefault="00C45B27" w:rsidP="00B93D17">
      <w:pPr>
        <w:pStyle w:val="NormlWeb"/>
        <w:tabs>
          <w:tab w:val="left" w:pos="2660"/>
        </w:tabs>
        <w:spacing w:before="0" w:after="0"/>
        <w:rPr>
          <w:b/>
          <w:bCs/>
          <w:szCs w:val="24"/>
        </w:rPr>
      </w:pPr>
    </w:p>
    <w:p w:rsidR="00E436CE" w:rsidRPr="00E436CE" w:rsidRDefault="00E436CE" w:rsidP="00E436CE">
      <w:pPr>
        <w:jc w:val="both"/>
        <w:rPr>
          <w:rFonts w:eastAsia="HG Mincho Light J"/>
          <w:b/>
          <w:bCs/>
          <w:sz w:val="24"/>
          <w:szCs w:val="24"/>
        </w:rPr>
      </w:pPr>
      <w:r w:rsidRPr="00E436CE">
        <w:rPr>
          <w:rFonts w:eastAsia="HG Mincho Light J"/>
          <w:b/>
          <w:bCs/>
          <w:sz w:val="24"/>
          <w:szCs w:val="24"/>
        </w:rPr>
        <w:t>37/2019. (II. 28.) „kt.” sz. határozat</w:t>
      </w:r>
    </w:p>
    <w:p w:rsidR="00E436CE" w:rsidRPr="00E436CE" w:rsidRDefault="00E436CE" w:rsidP="00E436CE">
      <w:pPr>
        <w:suppressAutoHyphens/>
        <w:jc w:val="both"/>
        <w:rPr>
          <w:b/>
          <w:sz w:val="24"/>
          <w:szCs w:val="24"/>
        </w:rPr>
      </w:pPr>
      <w:proofErr w:type="gramStart"/>
      <w:r w:rsidRPr="00E436CE">
        <w:rPr>
          <w:rFonts w:eastAsia="HG Mincho Light J"/>
          <w:b/>
          <w:sz w:val="24"/>
          <w:szCs w:val="24"/>
        </w:rPr>
        <w:t>a</w:t>
      </w:r>
      <w:proofErr w:type="gramEnd"/>
      <w:r w:rsidRPr="00E436CE">
        <w:rPr>
          <w:rFonts w:eastAsia="HG Mincho Light J"/>
          <w:b/>
          <w:sz w:val="24"/>
          <w:szCs w:val="24"/>
        </w:rPr>
        <w:t xml:space="preserve"> Karcagi Laktanyában lévő 5376/40 </w:t>
      </w:r>
      <w:proofErr w:type="spellStart"/>
      <w:r w:rsidRPr="00E436CE">
        <w:rPr>
          <w:rFonts w:eastAsia="HG Mincho Light J"/>
          <w:b/>
          <w:sz w:val="24"/>
          <w:szCs w:val="24"/>
        </w:rPr>
        <w:t>hrsz-ú</w:t>
      </w:r>
      <w:proofErr w:type="spellEnd"/>
      <w:r w:rsidRPr="00E436CE">
        <w:rPr>
          <w:rFonts w:eastAsia="HG Mincho Light J"/>
          <w:b/>
          <w:sz w:val="24"/>
          <w:szCs w:val="24"/>
        </w:rPr>
        <w:t xml:space="preserve"> 90,28 m</w:t>
      </w:r>
      <w:r w:rsidRPr="00E436CE">
        <w:rPr>
          <w:rFonts w:eastAsia="HG Mincho Light J"/>
          <w:b/>
          <w:sz w:val="24"/>
          <w:szCs w:val="24"/>
          <w:vertAlign w:val="superscript"/>
        </w:rPr>
        <w:t>2</w:t>
      </w:r>
      <w:r w:rsidRPr="00E436CE">
        <w:rPr>
          <w:rFonts w:eastAsia="HG Mincho Light J"/>
          <w:b/>
          <w:sz w:val="24"/>
          <w:szCs w:val="24"/>
        </w:rPr>
        <w:t xml:space="preserve"> alapterületű nem lakás céljára szolgáló helyiség Karcagi Hagyományőrző Talpas Íjászkör Egyesület részére történő pályázaton kívüli bérbeadásáról szóló 23/2017. (I.26.) „kt” sz. határozat módosításáról</w:t>
      </w:r>
    </w:p>
    <w:p w:rsidR="00E436CE" w:rsidRPr="00E436CE" w:rsidRDefault="00E436CE" w:rsidP="00E436CE">
      <w:pPr>
        <w:jc w:val="both"/>
        <w:rPr>
          <w:rFonts w:eastAsia="HG Mincho Light J"/>
          <w:b/>
          <w:sz w:val="24"/>
          <w:szCs w:val="24"/>
        </w:rPr>
      </w:pPr>
    </w:p>
    <w:p w:rsidR="00E436CE" w:rsidRPr="00E436CE" w:rsidRDefault="00E436CE" w:rsidP="00E436CE">
      <w:pPr>
        <w:suppressAutoHyphens/>
        <w:jc w:val="both"/>
        <w:rPr>
          <w:rFonts w:eastAsia="HG Mincho Light J"/>
          <w:sz w:val="24"/>
          <w:szCs w:val="24"/>
        </w:rPr>
      </w:pPr>
      <w:r w:rsidRPr="00E436CE">
        <w:rPr>
          <w:sz w:val="24"/>
          <w:szCs w:val="24"/>
        </w:rPr>
        <w:t xml:space="preserve">Karcag Városi Önkormányzat Képviselő-testülete (a továbbiakban: Képviselő-testület) </w:t>
      </w:r>
      <w:r w:rsidRPr="00E436CE">
        <w:rPr>
          <w:rFonts w:eastAsia="HG Mincho Light J"/>
          <w:sz w:val="24"/>
          <w:szCs w:val="24"/>
        </w:rPr>
        <w:t xml:space="preserve">az Alaptörvény </w:t>
      </w:r>
      <w:r w:rsidRPr="00E436CE">
        <w:rPr>
          <w:sz w:val="24"/>
          <w:szCs w:val="24"/>
        </w:rPr>
        <w:t xml:space="preserve">32. cikk (1) bekezdés b) és e) pontjaiban és a Magyarország helyi önkormányzatairól szóló 2011. évi CLXXXIX. törvény (a továbbiakban: </w:t>
      </w:r>
      <w:proofErr w:type="spellStart"/>
      <w:r w:rsidRPr="00E436CE">
        <w:rPr>
          <w:sz w:val="24"/>
          <w:szCs w:val="24"/>
        </w:rPr>
        <w:t>Mötv</w:t>
      </w:r>
      <w:proofErr w:type="spellEnd"/>
      <w:r w:rsidRPr="00E436CE">
        <w:rPr>
          <w:sz w:val="24"/>
          <w:szCs w:val="24"/>
        </w:rPr>
        <w:t>.) 107. §</w:t>
      </w:r>
      <w:proofErr w:type="spellStart"/>
      <w:r w:rsidRPr="00E436CE">
        <w:rPr>
          <w:sz w:val="24"/>
          <w:szCs w:val="24"/>
        </w:rPr>
        <w:t>-ában</w:t>
      </w:r>
      <w:proofErr w:type="spellEnd"/>
      <w:r w:rsidRPr="00E436CE">
        <w:rPr>
          <w:sz w:val="24"/>
          <w:szCs w:val="24"/>
        </w:rPr>
        <w:t xml:space="preserve"> biztosított jogkörében, valamint a </w:t>
      </w:r>
      <w:proofErr w:type="spellStart"/>
      <w:r w:rsidRPr="00E436CE">
        <w:rPr>
          <w:sz w:val="24"/>
          <w:szCs w:val="24"/>
        </w:rPr>
        <w:t>Mötv</w:t>
      </w:r>
      <w:proofErr w:type="spellEnd"/>
      <w:r w:rsidRPr="00E436CE">
        <w:rPr>
          <w:sz w:val="24"/>
          <w:szCs w:val="24"/>
        </w:rPr>
        <w:t>. 13. § (1) bekezdés 9. pontjában meghatározott feladatkörében eljárva</w:t>
      </w:r>
      <w:r w:rsidRPr="00E436CE">
        <w:rPr>
          <w:rFonts w:eastAsia="HG Mincho Light J"/>
          <w:sz w:val="24"/>
          <w:szCs w:val="24"/>
        </w:rPr>
        <w:t xml:space="preserve">, továbbá a </w:t>
      </w:r>
      <w:r w:rsidRPr="00E436CE">
        <w:rPr>
          <w:rFonts w:eastAsia="HG Mincho Light J"/>
          <w:color w:val="000000"/>
          <w:sz w:val="24"/>
          <w:szCs w:val="24"/>
        </w:rPr>
        <w:t>Karcag Városi Önkormányzat Képviselő-testületének a Karcag Városi Önkormányzat tulajdonában lévő lakások és nem lakás céljára szolgáló helyiségek bérbeadásáról szóló 21/2013. (VI. 28.) rendeletének</w:t>
      </w:r>
      <w:r w:rsidRPr="00E436CE">
        <w:rPr>
          <w:rFonts w:eastAsia="HG Mincho Light J"/>
          <w:sz w:val="24"/>
          <w:szCs w:val="24"/>
        </w:rPr>
        <w:t xml:space="preserve"> 23.§ b) pontja alapján a Karcagi Laktanyában lévő 5376/40 </w:t>
      </w:r>
      <w:proofErr w:type="spellStart"/>
      <w:r w:rsidRPr="00E436CE">
        <w:rPr>
          <w:rFonts w:eastAsia="HG Mincho Light J"/>
          <w:sz w:val="24"/>
          <w:szCs w:val="24"/>
        </w:rPr>
        <w:t>hrsz-ú</w:t>
      </w:r>
      <w:proofErr w:type="spellEnd"/>
      <w:r w:rsidRPr="00E436CE">
        <w:rPr>
          <w:rFonts w:eastAsia="HG Mincho Light J"/>
          <w:sz w:val="24"/>
          <w:szCs w:val="24"/>
        </w:rPr>
        <w:t xml:space="preserve"> 90,28 m</w:t>
      </w:r>
      <w:r w:rsidRPr="00E436CE">
        <w:rPr>
          <w:rFonts w:eastAsia="HG Mincho Light J"/>
          <w:sz w:val="24"/>
          <w:szCs w:val="24"/>
          <w:vertAlign w:val="superscript"/>
        </w:rPr>
        <w:t>2</w:t>
      </w:r>
      <w:r w:rsidRPr="00E436CE">
        <w:rPr>
          <w:rFonts w:eastAsia="HG Mincho Light J"/>
          <w:sz w:val="24"/>
          <w:szCs w:val="24"/>
        </w:rPr>
        <w:t xml:space="preserve"> alapterületű nem lakás céljára szolgáló helyiség Karcagi Hagyományőrző Talpas Íjászkör Egyesület részére történő pályázaton kívüli bérbeadásáról szóló 23/2017. (I.26.) „kt” sz. határozatát (továbbiakban: Határozat) az alábbiak szerint módosítja:</w:t>
      </w:r>
    </w:p>
    <w:p w:rsidR="00E436CE" w:rsidRPr="00E436CE" w:rsidRDefault="00E436CE" w:rsidP="00E436CE">
      <w:pPr>
        <w:numPr>
          <w:ilvl w:val="0"/>
          <w:numId w:val="123"/>
        </w:numPr>
        <w:suppressAutoHyphens/>
        <w:spacing w:before="80" w:after="80"/>
        <w:ind w:left="703" w:hanging="357"/>
        <w:jc w:val="both"/>
        <w:rPr>
          <w:rFonts w:eastAsia="HG Mincho Light J"/>
          <w:sz w:val="24"/>
          <w:szCs w:val="24"/>
        </w:rPr>
      </w:pPr>
      <w:r w:rsidRPr="00E436CE">
        <w:rPr>
          <w:rFonts w:eastAsia="HG Mincho Light J"/>
          <w:sz w:val="24"/>
          <w:szCs w:val="24"/>
        </w:rPr>
        <w:t>A Határozat 4. pontjában szereplő „2018. január 31. napjáig” szövegrész helyébe a „2020. január 31. napjáig” szövegrész kerül.</w:t>
      </w:r>
    </w:p>
    <w:p w:rsidR="00E436CE" w:rsidRPr="00E436CE" w:rsidRDefault="00E436CE" w:rsidP="00E436CE">
      <w:pPr>
        <w:numPr>
          <w:ilvl w:val="0"/>
          <w:numId w:val="123"/>
        </w:numPr>
        <w:suppressAutoHyphens/>
        <w:spacing w:before="80" w:after="80"/>
        <w:ind w:left="703" w:hanging="357"/>
        <w:jc w:val="both"/>
        <w:rPr>
          <w:rFonts w:eastAsia="HG Mincho Light J"/>
          <w:sz w:val="24"/>
          <w:szCs w:val="24"/>
        </w:rPr>
      </w:pPr>
      <w:r w:rsidRPr="00E436CE">
        <w:rPr>
          <w:rFonts w:eastAsia="HG Mincho Light J"/>
          <w:sz w:val="24"/>
          <w:szCs w:val="24"/>
        </w:rPr>
        <w:t>A Határozat egyéb részei változatlanok maradnak.</w:t>
      </w:r>
    </w:p>
    <w:p w:rsidR="00E436CE" w:rsidRPr="00E436CE" w:rsidRDefault="00E436CE" w:rsidP="00E436CE">
      <w:pPr>
        <w:numPr>
          <w:ilvl w:val="0"/>
          <w:numId w:val="123"/>
        </w:numPr>
        <w:suppressAutoHyphens/>
        <w:spacing w:before="80" w:after="80"/>
        <w:ind w:left="703" w:hanging="357"/>
        <w:jc w:val="both"/>
        <w:rPr>
          <w:sz w:val="24"/>
          <w:szCs w:val="24"/>
        </w:rPr>
      </w:pPr>
      <w:r w:rsidRPr="00E436CE">
        <w:rPr>
          <w:sz w:val="24"/>
          <w:szCs w:val="24"/>
        </w:rPr>
        <w:t xml:space="preserve">A Képviselő-testület felhatalmazza a Karcag Városi Önkormányzat Polgármesterét, hogy a helyiség-bérleti </w:t>
      </w:r>
      <w:proofErr w:type="gramStart"/>
      <w:r w:rsidRPr="00E436CE">
        <w:rPr>
          <w:sz w:val="24"/>
          <w:szCs w:val="24"/>
        </w:rPr>
        <w:t>szerződés módosítást</w:t>
      </w:r>
      <w:proofErr w:type="gramEnd"/>
      <w:r w:rsidRPr="00E436CE">
        <w:rPr>
          <w:sz w:val="24"/>
          <w:szCs w:val="24"/>
        </w:rPr>
        <w:t xml:space="preserve"> aláírja.</w:t>
      </w:r>
    </w:p>
    <w:p w:rsidR="00E436CE" w:rsidRPr="00E436CE" w:rsidRDefault="00E436CE" w:rsidP="00E436CE">
      <w:pPr>
        <w:numPr>
          <w:ilvl w:val="0"/>
          <w:numId w:val="123"/>
        </w:numPr>
        <w:suppressAutoHyphens/>
        <w:spacing w:before="80" w:after="80"/>
        <w:ind w:left="703" w:hanging="357"/>
        <w:jc w:val="both"/>
        <w:rPr>
          <w:sz w:val="24"/>
          <w:szCs w:val="24"/>
        </w:rPr>
      </w:pPr>
      <w:r w:rsidRPr="00E436CE">
        <w:rPr>
          <w:sz w:val="24"/>
          <w:szCs w:val="24"/>
        </w:rPr>
        <w:t xml:space="preserve">A Képviselő-testület felkéri a Karcagi Polgármesteri Hivatalt a szükséges intézkedések megtételére. </w:t>
      </w:r>
    </w:p>
    <w:p w:rsidR="00E436CE" w:rsidRPr="00E436CE" w:rsidRDefault="00E436CE" w:rsidP="00E436CE">
      <w:pPr>
        <w:suppressAutoHyphens/>
        <w:ind w:left="1412" w:firstLine="6"/>
        <w:jc w:val="both"/>
        <w:rPr>
          <w:rFonts w:eastAsia="HG Mincho Light J"/>
          <w:sz w:val="24"/>
          <w:szCs w:val="24"/>
        </w:rPr>
      </w:pPr>
      <w:r w:rsidRPr="00E436CE">
        <w:rPr>
          <w:rFonts w:eastAsia="HG Mincho Light J"/>
          <w:sz w:val="24"/>
          <w:szCs w:val="24"/>
          <w:u w:val="single"/>
        </w:rPr>
        <w:t>Felelős</w:t>
      </w:r>
      <w:r w:rsidRPr="00E436CE">
        <w:rPr>
          <w:rFonts w:eastAsia="HG Mincho Light J"/>
          <w:sz w:val="24"/>
          <w:szCs w:val="24"/>
        </w:rPr>
        <w:t>: Rózsa Sándor jegyző</w:t>
      </w:r>
    </w:p>
    <w:p w:rsidR="00E436CE" w:rsidRPr="00E436CE" w:rsidRDefault="00E436CE" w:rsidP="00E436CE">
      <w:pPr>
        <w:suppressAutoHyphens/>
        <w:ind w:left="703" w:firstLine="709"/>
        <w:jc w:val="both"/>
        <w:rPr>
          <w:rFonts w:eastAsia="HG Mincho Light J"/>
          <w:sz w:val="24"/>
          <w:szCs w:val="24"/>
        </w:rPr>
      </w:pPr>
      <w:r w:rsidRPr="00E436CE">
        <w:rPr>
          <w:rFonts w:eastAsia="HG Mincho Light J"/>
          <w:sz w:val="24"/>
          <w:szCs w:val="24"/>
          <w:u w:val="single"/>
        </w:rPr>
        <w:t>Határidő</w:t>
      </w:r>
      <w:r w:rsidRPr="00E436CE">
        <w:rPr>
          <w:rFonts w:eastAsia="HG Mincho Light J"/>
          <w:sz w:val="24"/>
          <w:szCs w:val="24"/>
        </w:rPr>
        <w:t>: 2019. március 31.</w:t>
      </w:r>
    </w:p>
    <w:p w:rsidR="00E436CE" w:rsidRPr="00E436CE" w:rsidRDefault="00E436CE" w:rsidP="00E436CE">
      <w:pPr>
        <w:pStyle w:val="Szvegtrzs"/>
        <w:rPr>
          <w:sz w:val="24"/>
          <w:szCs w:val="24"/>
        </w:rPr>
      </w:pPr>
    </w:p>
    <w:p w:rsidR="00E436CE" w:rsidRDefault="00E436CE" w:rsidP="00E436CE">
      <w:pPr>
        <w:pStyle w:val="WW-Alaprtelmezett"/>
        <w:tabs>
          <w:tab w:val="left" w:pos="426"/>
        </w:tabs>
        <w:jc w:val="both"/>
        <w:rPr>
          <w:u w:val="single"/>
        </w:rPr>
      </w:pPr>
    </w:p>
    <w:p w:rsidR="00E436CE" w:rsidRDefault="00E436CE" w:rsidP="00E436CE">
      <w:pPr>
        <w:pStyle w:val="WW-Alaprtelmezett"/>
        <w:tabs>
          <w:tab w:val="left" w:pos="426"/>
        </w:tabs>
        <w:jc w:val="both"/>
        <w:rPr>
          <w:u w:val="single"/>
        </w:rPr>
      </w:pPr>
    </w:p>
    <w:p w:rsidR="00E436CE" w:rsidRDefault="00E436CE" w:rsidP="00E436CE">
      <w:pPr>
        <w:pStyle w:val="WW-Alaprtelmezett"/>
        <w:tabs>
          <w:tab w:val="left" w:pos="426"/>
        </w:tabs>
        <w:jc w:val="both"/>
        <w:rPr>
          <w:u w:val="single"/>
        </w:rPr>
      </w:pPr>
    </w:p>
    <w:p w:rsidR="00E436CE" w:rsidRPr="00E436CE" w:rsidRDefault="00E436CE" w:rsidP="00E436CE">
      <w:pPr>
        <w:pStyle w:val="WW-Alaprtelmezett"/>
        <w:tabs>
          <w:tab w:val="left" w:pos="426"/>
        </w:tabs>
        <w:jc w:val="both"/>
      </w:pPr>
      <w:r w:rsidRPr="00E436CE">
        <w:rPr>
          <w:u w:val="single"/>
        </w:rPr>
        <w:t>Erről értesülnek</w:t>
      </w:r>
      <w:r w:rsidRPr="00E436CE">
        <w:t>:</w:t>
      </w:r>
    </w:p>
    <w:p w:rsidR="00E436CE" w:rsidRPr="00E436CE" w:rsidRDefault="00E436CE" w:rsidP="00E436CE">
      <w:pPr>
        <w:pStyle w:val="WW-Alaprtelmezett"/>
        <w:numPr>
          <w:ilvl w:val="0"/>
          <w:numId w:val="124"/>
        </w:numPr>
        <w:tabs>
          <w:tab w:val="left" w:pos="709"/>
        </w:tabs>
        <w:ind w:left="709" w:hanging="425"/>
        <w:jc w:val="both"/>
      </w:pPr>
      <w:r w:rsidRPr="00E436CE">
        <w:t>Karcag Városi Önkormányzat Szociális és Egészségügyi Bizottság tagjai, lakhelyükön</w:t>
      </w:r>
    </w:p>
    <w:p w:rsidR="00E436CE" w:rsidRPr="00E436CE" w:rsidRDefault="00E436CE" w:rsidP="00E436CE">
      <w:pPr>
        <w:pStyle w:val="WW-Alaprtelmezett"/>
        <w:numPr>
          <w:ilvl w:val="0"/>
          <w:numId w:val="124"/>
        </w:numPr>
        <w:tabs>
          <w:tab w:val="left" w:pos="709"/>
        </w:tabs>
        <w:ind w:left="709" w:hanging="425"/>
        <w:jc w:val="both"/>
      </w:pPr>
      <w:r w:rsidRPr="00E436CE">
        <w:t>Karcag Városi Önkormányzat Polgármestere, helyben</w:t>
      </w:r>
    </w:p>
    <w:p w:rsidR="00E436CE" w:rsidRPr="00E436CE" w:rsidRDefault="00E436CE" w:rsidP="00E436CE">
      <w:pPr>
        <w:pStyle w:val="WW-Alaprtelmezett"/>
        <w:numPr>
          <w:ilvl w:val="0"/>
          <w:numId w:val="124"/>
        </w:numPr>
        <w:tabs>
          <w:tab w:val="left" w:pos="709"/>
        </w:tabs>
        <w:ind w:left="709" w:hanging="425"/>
        <w:jc w:val="both"/>
      </w:pPr>
      <w:r w:rsidRPr="00E436CE">
        <w:t>Karcag Városi Önkormányzat Jegyzője, helyben</w:t>
      </w:r>
    </w:p>
    <w:p w:rsidR="00E436CE" w:rsidRPr="00E436CE" w:rsidRDefault="00E436CE" w:rsidP="00E436CE">
      <w:pPr>
        <w:pStyle w:val="WW-Alaprtelmezett"/>
        <w:numPr>
          <w:ilvl w:val="0"/>
          <w:numId w:val="124"/>
        </w:numPr>
        <w:tabs>
          <w:tab w:val="left" w:pos="709"/>
        </w:tabs>
        <w:ind w:left="709" w:hanging="425"/>
        <w:jc w:val="both"/>
      </w:pPr>
      <w:r w:rsidRPr="00E436CE">
        <w:t xml:space="preserve">Karcagi Polgármesteri Hivatal Aljegyzői Iroda, Szervezési Csoport, helyben </w:t>
      </w:r>
    </w:p>
    <w:p w:rsidR="00E436CE" w:rsidRPr="00E436CE" w:rsidRDefault="00E436CE" w:rsidP="00E436CE">
      <w:pPr>
        <w:pStyle w:val="WW-Alaprtelmezett"/>
        <w:numPr>
          <w:ilvl w:val="0"/>
          <w:numId w:val="124"/>
        </w:numPr>
        <w:tabs>
          <w:tab w:val="left" w:pos="709"/>
        </w:tabs>
        <w:ind w:left="709" w:hanging="425"/>
        <w:jc w:val="both"/>
      </w:pPr>
      <w:r w:rsidRPr="00E436CE">
        <w:t>Karcagi Polgármesteri Hivatal Költségvetési, Gazdálkodási és Kistérségi Iroda, Gazdálkodási Csoport, helyben</w:t>
      </w:r>
    </w:p>
    <w:p w:rsidR="00E436CE" w:rsidRPr="00E436CE" w:rsidRDefault="00E436CE" w:rsidP="00E436CE">
      <w:pPr>
        <w:pStyle w:val="WW-Alaprtelmezett"/>
        <w:numPr>
          <w:ilvl w:val="0"/>
          <w:numId w:val="124"/>
        </w:numPr>
        <w:tabs>
          <w:tab w:val="left" w:pos="709"/>
        </w:tabs>
        <w:ind w:left="709" w:hanging="425"/>
        <w:jc w:val="both"/>
      </w:pPr>
      <w:r w:rsidRPr="00E436CE">
        <w:t>Karcagi Polgármesteri Hivatal Költségvetési, Gazdálkodási és Kistérségi Iroda, Költségvetési Csoport, helyben</w:t>
      </w:r>
    </w:p>
    <w:p w:rsidR="00E436CE" w:rsidRPr="00E436CE" w:rsidRDefault="00E436CE" w:rsidP="00E436CE">
      <w:pPr>
        <w:pStyle w:val="WW-Alaprtelmezett"/>
        <w:numPr>
          <w:ilvl w:val="0"/>
          <w:numId w:val="124"/>
        </w:numPr>
        <w:tabs>
          <w:tab w:val="left" w:pos="709"/>
        </w:tabs>
        <w:ind w:left="709" w:hanging="425"/>
        <w:jc w:val="both"/>
      </w:pPr>
      <w:r w:rsidRPr="00E436CE">
        <w:t xml:space="preserve">Karcagi „Erőforrás” Kft., 5300 Karcag, Kossuth tér 14. </w:t>
      </w:r>
    </w:p>
    <w:p w:rsidR="00E436CE" w:rsidRPr="00E436CE" w:rsidRDefault="00E436CE" w:rsidP="00E436CE">
      <w:pPr>
        <w:pStyle w:val="WW-Alaprtelmezett"/>
        <w:numPr>
          <w:ilvl w:val="0"/>
          <w:numId w:val="124"/>
        </w:numPr>
        <w:tabs>
          <w:tab w:val="left" w:pos="709"/>
        </w:tabs>
        <w:ind w:left="709" w:hanging="425"/>
        <w:jc w:val="both"/>
      </w:pPr>
      <w:r w:rsidRPr="00E436CE">
        <w:t>Karcagi Hagyományőrző Talpas Íjászkör, 5300 Karcag, Kisújszállási út 21. (Költségvetési, Gazdálkodási és Kistérségi Iroda Gazdálkodási Csoport által)</w:t>
      </w:r>
    </w:p>
    <w:p w:rsidR="00E436CE" w:rsidRPr="00E436CE" w:rsidRDefault="00E436CE" w:rsidP="00E436CE">
      <w:pPr>
        <w:pStyle w:val="Szvegtrzs"/>
        <w:tabs>
          <w:tab w:val="left" w:pos="360"/>
        </w:tabs>
        <w:ind w:left="426" w:hanging="426"/>
        <w:rPr>
          <w:sz w:val="24"/>
          <w:szCs w:val="24"/>
        </w:rPr>
      </w:pPr>
    </w:p>
    <w:p w:rsidR="00C45B27" w:rsidRDefault="00C45B27" w:rsidP="00B93D17">
      <w:pPr>
        <w:pStyle w:val="NormlWeb"/>
        <w:tabs>
          <w:tab w:val="left" w:pos="2660"/>
        </w:tabs>
        <w:spacing w:before="0" w:after="0"/>
        <w:rPr>
          <w:b/>
          <w:bCs/>
          <w:szCs w:val="24"/>
        </w:rPr>
      </w:pPr>
    </w:p>
    <w:p w:rsidR="00C45B27" w:rsidRPr="00B93D17" w:rsidRDefault="00C45B27" w:rsidP="00B93D17">
      <w:pPr>
        <w:pStyle w:val="NormlWeb"/>
        <w:tabs>
          <w:tab w:val="left" w:pos="2660"/>
        </w:tabs>
        <w:spacing w:before="0" w:after="0"/>
        <w:rPr>
          <w:szCs w:val="24"/>
        </w:rPr>
      </w:pPr>
    </w:p>
    <w:tbl>
      <w:tblPr>
        <w:tblW w:w="0" w:type="auto"/>
        <w:tblLook w:val="04A0"/>
      </w:tblPr>
      <w:tblGrid>
        <w:gridCol w:w="2660"/>
        <w:gridCol w:w="6551"/>
      </w:tblGrid>
      <w:tr w:rsidR="00C45B27" w:rsidRPr="00E10EDC" w:rsidTr="00B16D1E">
        <w:tc>
          <w:tcPr>
            <w:tcW w:w="2660" w:type="dxa"/>
          </w:tcPr>
          <w:p w:rsidR="00C45B27" w:rsidRPr="00E10EDC" w:rsidRDefault="00C45B27" w:rsidP="009977A1">
            <w:pPr>
              <w:jc w:val="both"/>
              <w:rPr>
                <w:b/>
                <w:bCs/>
                <w:sz w:val="24"/>
                <w:szCs w:val="24"/>
              </w:rPr>
            </w:pPr>
            <w:r w:rsidRPr="00E10EDC">
              <w:rPr>
                <w:b/>
                <w:bCs/>
                <w:sz w:val="24"/>
                <w:szCs w:val="24"/>
              </w:rPr>
              <w:t>1</w:t>
            </w:r>
            <w:r w:rsidR="009977A1">
              <w:rPr>
                <w:b/>
                <w:bCs/>
                <w:sz w:val="24"/>
                <w:szCs w:val="24"/>
              </w:rPr>
              <w:t>6</w:t>
            </w:r>
            <w:r w:rsidRPr="00E10EDC">
              <w:rPr>
                <w:b/>
                <w:bCs/>
                <w:sz w:val="24"/>
                <w:szCs w:val="24"/>
              </w:rPr>
              <w:t xml:space="preserve">. </w:t>
            </w:r>
            <w:r w:rsidRPr="00E10EDC">
              <w:rPr>
                <w:b/>
                <w:bCs/>
                <w:sz w:val="24"/>
                <w:szCs w:val="24"/>
                <w:u w:val="single"/>
              </w:rPr>
              <w:t>napirendi pont:</w:t>
            </w:r>
          </w:p>
        </w:tc>
        <w:tc>
          <w:tcPr>
            <w:tcW w:w="6551" w:type="dxa"/>
          </w:tcPr>
          <w:p w:rsidR="00C45B27" w:rsidRPr="00B93D17" w:rsidRDefault="00C45B27" w:rsidP="00B93D17">
            <w:pPr>
              <w:pStyle w:val="NormlWeb"/>
              <w:spacing w:before="0" w:after="0"/>
              <w:ind w:left="33"/>
              <w:jc w:val="both"/>
              <w:rPr>
                <w:szCs w:val="24"/>
              </w:rPr>
            </w:pPr>
            <w:r w:rsidRPr="00B93D17">
              <w:rPr>
                <w:szCs w:val="24"/>
              </w:rPr>
              <w:t>Javaslat a Karcag, Széchenyi István sugárút 83. C épület sz. 3. alatti önkormányzati bérlakás pályázat útján történő bérbeadására</w:t>
            </w:r>
          </w:p>
          <w:p w:rsidR="00C45B27" w:rsidRPr="00B93D17" w:rsidRDefault="00C45B27" w:rsidP="0084299C">
            <w:pPr>
              <w:pStyle w:val="NormlWeb"/>
              <w:spacing w:before="0" w:after="0"/>
              <w:ind w:left="33"/>
              <w:jc w:val="both"/>
              <w:rPr>
                <w:szCs w:val="24"/>
              </w:rPr>
            </w:pPr>
          </w:p>
        </w:tc>
      </w:tr>
    </w:tbl>
    <w:p w:rsidR="009F4731" w:rsidRPr="00E10EDC" w:rsidRDefault="009F4731" w:rsidP="009F4731">
      <w:pPr>
        <w:tabs>
          <w:tab w:val="left" w:pos="2660"/>
        </w:tabs>
        <w:rPr>
          <w:b/>
          <w:bCs/>
          <w:sz w:val="24"/>
          <w:szCs w:val="24"/>
        </w:rPr>
      </w:pPr>
    </w:p>
    <w:p w:rsidR="008D5BB8" w:rsidRDefault="00D742C2" w:rsidP="00D742C2">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3C783B">
        <w:rPr>
          <w:bCs/>
          <w:iCs/>
          <w:sz w:val="24"/>
          <w:szCs w:val="24"/>
        </w:rPr>
        <w:t xml:space="preserve">A bérlakás jelenleg üres, javasolta a bérlő pályázat útján történő bérbeadását. </w:t>
      </w:r>
      <w:r w:rsidR="00746422">
        <w:rPr>
          <w:bCs/>
          <w:iCs/>
          <w:sz w:val="24"/>
          <w:szCs w:val="24"/>
        </w:rPr>
        <w:t xml:space="preserve">A szakbizottság megtárgyalta és támogatta a napirendet. </w:t>
      </w:r>
    </w:p>
    <w:p w:rsidR="008D5BB8" w:rsidRDefault="008D5BB8" w:rsidP="00D742C2">
      <w:pPr>
        <w:tabs>
          <w:tab w:val="left" w:pos="2518"/>
        </w:tabs>
        <w:jc w:val="both"/>
        <w:rPr>
          <w:bCs/>
          <w:iCs/>
          <w:sz w:val="24"/>
          <w:szCs w:val="24"/>
        </w:rPr>
      </w:pPr>
    </w:p>
    <w:p w:rsidR="00D742C2" w:rsidRPr="00A45D51" w:rsidRDefault="00D742C2" w:rsidP="00D742C2">
      <w:pPr>
        <w:tabs>
          <w:tab w:val="left" w:pos="2518"/>
        </w:tabs>
        <w:jc w:val="both"/>
        <w:rPr>
          <w:bCs/>
          <w:iCs/>
          <w:sz w:val="24"/>
          <w:szCs w:val="24"/>
        </w:rPr>
      </w:pPr>
      <w:r w:rsidRPr="00A45D51">
        <w:rPr>
          <w:bCs/>
          <w:iCs/>
          <w:sz w:val="24"/>
          <w:szCs w:val="24"/>
        </w:rPr>
        <w:t>Kérdés, hozzászólás van-e?</w:t>
      </w:r>
    </w:p>
    <w:p w:rsidR="00D742C2" w:rsidRPr="00A45D51" w:rsidRDefault="00D742C2" w:rsidP="00D742C2">
      <w:pPr>
        <w:tabs>
          <w:tab w:val="left" w:pos="2518"/>
        </w:tabs>
        <w:jc w:val="both"/>
        <w:rPr>
          <w:bCs/>
          <w:iCs/>
          <w:sz w:val="24"/>
          <w:szCs w:val="24"/>
        </w:rPr>
      </w:pPr>
    </w:p>
    <w:p w:rsidR="00D742C2" w:rsidRPr="00A45D51" w:rsidRDefault="00D742C2" w:rsidP="00D742C2">
      <w:pPr>
        <w:rPr>
          <w:sz w:val="24"/>
          <w:szCs w:val="24"/>
        </w:rPr>
      </w:pPr>
      <w:r w:rsidRPr="00A45D51">
        <w:rPr>
          <w:sz w:val="24"/>
          <w:szCs w:val="24"/>
        </w:rPr>
        <w:t xml:space="preserve">Kérdés, észrevétel nem hangzott el. </w:t>
      </w:r>
    </w:p>
    <w:p w:rsidR="00D742C2" w:rsidRPr="00A45D51" w:rsidRDefault="00D742C2" w:rsidP="00D742C2">
      <w:pPr>
        <w:rPr>
          <w:sz w:val="24"/>
          <w:szCs w:val="24"/>
        </w:rPr>
      </w:pPr>
    </w:p>
    <w:p w:rsidR="00D742C2" w:rsidRPr="00A45D51" w:rsidRDefault="00D742C2" w:rsidP="00D742C2">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D742C2" w:rsidRPr="00A45D51" w:rsidRDefault="00D742C2" w:rsidP="00D742C2">
      <w:pPr>
        <w:rPr>
          <w:b/>
          <w:bCs/>
          <w:sz w:val="24"/>
          <w:szCs w:val="24"/>
          <w:u w:val="single"/>
        </w:rPr>
      </w:pPr>
    </w:p>
    <w:p w:rsidR="00D742C2" w:rsidRPr="00A45D51" w:rsidRDefault="00D742C2" w:rsidP="00D742C2">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11</w:t>
      </w:r>
      <w:r w:rsidRPr="00A45D51">
        <w:rPr>
          <w:sz w:val="24"/>
          <w:szCs w:val="24"/>
        </w:rPr>
        <w:t xml:space="preserve"> igen szavazat. Nemleges szavazat és tartózkodás nem volt.</w:t>
      </w:r>
    </w:p>
    <w:p w:rsidR="00D742C2" w:rsidRDefault="00D742C2" w:rsidP="00D742C2">
      <w:pPr>
        <w:pStyle w:val="NormlWeb"/>
        <w:tabs>
          <w:tab w:val="left" w:pos="2660"/>
        </w:tabs>
        <w:spacing w:before="0" w:after="0"/>
        <w:rPr>
          <w:b/>
          <w:bCs/>
          <w:szCs w:val="24"/>
        </w:rPr>
      </w:pPr>
    </w:p>
    <w:p w:rsidR="001C7146" w:rsidRPr="00746422" w:rsidRDefault="001C7146" w:rsidP="00446918">
      <w:pPr>
        <w:tabs>
          <w:tab w:val="left" w:pos="709"/>
          <w:tab w:val="left" w:pos="2660"/>
        </w:tabs>
        <w:ind w:hanging="578"/>
        <w:rPr>
          <w:b/>
          <w:bCs/>
          <w:sz w:val="24"/>
          <w:szCs w:val="24"/>
        </w:rPr>
      </w:pPr>
    </w:p>
    <w:p w:rsidR="00746422" w:rsidRPr="00746422" w:rsidRDefault="00746422" w:rsidP="00746422">
      <w:pPr>
        <w:shd w:val="clear" w:color="auto" w:fill="FFFFFF"/>
        <w:rPr>
          <w:b/>
          <w:bCs/>
          <w:sz w:val="24"/>
          <w:szCs w:val="24"/>
        </w:rPr>
      </w:pPr>
      <w:r w:rsidRPr="00746422">
        <w:rPr>
          <w:b/>
          <w:bCs/>
          <w:sz w:val="24"/>
          <w:szCs w:val="24"/>
        </w:rPr>
        <w:t>38/2019. (II.28.) „kt.” sz. h a t á r o z a t</w:t>
      </w:r>
    </w:p>
    <w:p w:rsidR="00746422" w:rsidRPr="00746422" w:rsidRDefault="00746422" w:rsidP="00746422">
      <w:pPr>
        <w:shd w:val="clear" w:color="auto" w:fill="FFFFFF"/>
        <w:rPr>
          <w:b/>
          <w:sz w:val="24"/>
          <w:szCs w:val="24"/>
        </w:rPr>
      </w:pPr>
      <w:proofErr w:type="gramStart"/>
      <w:r w:rsidRPr="00746422">
        <w:rPr>
          <w:b/>
          <w:sz w:val="24"/>
          <w:szCs w:val="24"/>
        </w:rPr>
        <w:t>a</w:t>
      </w:r>
      <w:proofErr w:type="gramEnd"/>
      <w:r w:rsidRPr="00746422">
        <w:rPr>
          <w:b/>
          <w:sz w:val="24"/>
          <w:szCs w:val="24"/>
        </w:rPr>
        <w:t xml:space="preserve"> Karcag, Széchenyi István sugárút 83. C épület fsz. 3. alatti önkormányzati bérlakás pályázat útján történő bérbeadásáról</w:t>
      </w:r>
    </w:p>
    <w:p w:rsidR="00746422" w:rsidRPr="00746422" w:rsidRDefault="00746422" w:rsidP="00746422">
      <w:pPr>
        <w:shd w:val="clear" w:color="auto" w:fill="FFFFFF"/>
        <w:rPr>
          <w:b/>
          <w:bCs/>
          <w:sz w:val="24"/>
          <w:szCs w:val="24"/>
        </w:rPr>
      </w:pPr>
    </w:p>
    <w:p w:rsidR="00746422" w:rsidRPr="00746422" w:rsidRDefault="00746422" w:rsidP="00746422">
      <w:pPr>
        <w:tabs>
          <w:tab w:val="left" w:pos="3090"/>
        </w:tabs>
        <w:rPr>
          <w:sz w:val="24"/>
          <w:szCs w:val="24"/>
        </w:rPr>
      </w:pPr>
      <w:r w:rsidRPr="00746422">
        <w:rPr>
          <w:sz w:val="24"/>
          <w:szCs w:val="24"/>
        </w:rPr>
        <w:t>Karcag Városi Önkormányzat Képviselő-testülete a Karcag Városi Önkormányzat tulajdonában lévő lakások és nem lakás céljára szolgáló helyiségek bérbeadásáról szóló 21/2013. (VI. 28.) önkormányzati rendeletének (a továbbiakban: Lakásrendelet) 2. § (1) bekezdés a) pontjában biztosított jogkörében eljárva, továbbá a 4. § (1) bekezdése alapján az alábbiak szerint dönt:</w:t>
      </w:r>
    </w:p>
    <w:p w:rsidR="00746422" w:rsidRPr="00746422" w:rsidRDefault="00746422" w:rsidP="00746422">
      <w:pPr>
        <w:tabs>
          <w:tab w:val="left" w:pos="3090"/>
        </w:tabs>
        <w:rPr>
          <w:sz w:val="24"/>
          <w:szCs w:val="24"/>
        </w:rPr>
      </w:pPr>
    </w:p>
    <w:p w:rsidR="00746422" w:rsidRPr="00746422" w:rsidRDefault="00746422" w:rsidP="00746422">
      <w:pPr>
        <w:numPr>
          <w:ilvl w:val="0"/>
          <w:numId w:val="125"/>
        </w:numPr>
        <w:tabs>
          <w:tab w:val="left" w:pos="709"/>
        </w:tabs>
        <w:suppressAutoHyphens/>
        <w:jc w:val="both"/>
        <w:rPr>
          <w:sz w:val="24"/>
          <w:szCs w:val="24"/>
        </w:rPr>
      </w:pPr>
      <w:r w:rsidRPr="00746422">
        <w:rPr>
          <w:sz w:val="24"/>
          <w:szCs w:val="24"/>
        </w:rPr>
        <w:t>Karcag Városi Önkormányzat pályázat útján bérbe adja a tulajdonában lévő alábbi ingatlanát.</w:t>
      </w:r>
    </w:p>
    <w:p w:rsidR="00746422" w:rsidRPr="00746422" w:rsidRDefault="00746422" w:rsidP="00746422">
      <w:pPr>
        <w:tabs>
          <w:tab w:val="left" w:pos="709"/>
        </w:tabs>
        <w:ind w:left="780"/>
        <w:rPr>
          <w:sz w:val="24"/>
          <w:szCs w:val="24"/>
        </w:rPr>
      </w:pPr>
    </w:p>
    <w:p w:rsidR="00746422" w:rsidRPr="00746422" w:rsidRDefault="00746422" w:rsidP="00746422">
      <w:pPr>
        <w:numPr>
          <w:ilvl w:val="0"/>
          <w:numId w:val="125"/>
        </w:numPr>
        <w:tabs>
          <w:tab w:val="left" w:pos="709"/>
        </w:tabs>
        <w:suppressAutoHyphens/>
        <w:jc w:val="both"/>
        <w:rPr>
          <w:sz w:val="24"/>
          <w:szCs w:val="24"/>
        </w:rPr>
      </w:pPr>
      <w:r w:rsidRPr="00746422">
        <w:rPr>
          <w:sz w:val="24"/>
          <w:szCs w:val="24"/>
          <w:u w:val="single"/>
        </w:rPr>
        <w:t>Az ingatlan adatai:</w:t>
      </w:r>
    </w:p>
    <w:p w:rsidR="00746422" w:rsidRPr="00746422" w:rsidRDefault="00746422" w:rsidP="00746422">
      <w:pPr>
        <w:tabs>
          <w:tab w:val="left" w:pos="709"/>
        </w:tabs>
        <w:ind w:left="780"/>
        <w:rPr>
          <w:sz w:val="24"/>
          <w:szCs w:val="24"/>
        </w:rPr>
      </w:pPr>
      <w:r w:rsidRPr="00746422">
        <w:rPr>
          <w:sz w:val="24"/>
          <w:szCs w:val="24"/>
        </w:rPr>
        <w:t xml:space="preserve">Helye: Karcag, Széchenyi István sugárút </w:t>
      </w:r>
      <w:smartTag w:uri="urn:schemas-microsoft-com:office:smarttags" w:element="metricconverter">
        <w:smartTagPr>
          <w:attr w:name="ProductID" w:val="83. C"/>
        </w:smartTagPr>
        <w:r w:rsidRPr="00746422">
          <w:rPr>
            <w:sz w:val="24"/>
            <w:szCs w:val="24"/>
          </w:rPr>
          <w:t>83. C</w:t>
        </w:r>
      </w:smartTag>
      <w:r w:rsidRPr="00746422">
        <w:rPr>
          <w:sz w:val="24"/>
          <w:szCs w:val="24"/>
        </w:rPr>
        <w:t xml:space="preserve">. épület fsz. 3. </w:t>
      </w:r>
    </w:p>
    <w:p w:rsidR="00746422" w:rsidRPr="00746422" w:rsidRDefault="00746422" w:rsidP="00746422">
      <w:pPr>
        <w:tabs>
          <w:tab w:val="left" w:pos="709"/>
        </w:tabs>
        <w:ind w:left="780"/>
        <w:rPr>
          <w:sz w:val="24"/>
          <w:szCs w:val="24"/>
        </w:rPr>
      </w:pPr>
      <w:r w:rsidRPr="00746422">
        <w:rPr>
          <w:sz w:val="24"/>
          <w:szCs w:val="24"/>
        </w:rPr>
        <w:t>Helyrajzi száma: 5748</w:t>
      </w:r>
    </w:p>
    <w:p w:rsidR="00746422" w:rsidRPr="00746422" w:rsidRDefault="00746422" w:rsidP="00746422">
      <w:pPr>
        <w:tabs>
          <w:tab w:val="left" w:pos="709"/>
        </w:tabs>
        <w:ind w:left="780"/>
        <w:rPr>
          <w:sz w:val="24"/>
          <w:szCs w:val="24"/>
        </w:rPr>
      </w:pPr>
      <w:r w:rsidRPr="00746422">
        <w:rPr>
          <w:sz w:val="24"/>
          <w:szCs w:val="24"/>
        </w:rPr>
        <w:t>Művelési ága: lakóház, udvar</w:t>
      </w:r>
    </w:p>
    <w:p w:rsidR="00746422" w:rsidRPr="00746422" w:rsidRDefault="00746422" w:rsidP="00746422">
      <w:pPr>
        <w:tabs>
          <w:tab w:val="left" w:pos="709"/>
        </w:tabs>
        <w:ind w:left="780"/>
        <w:rPr>
          <w:sz w:val="24"/>
          <w:szCs w:val="24"/>
        </w:rPr>
      </w:pPr>
      <w:r w:rsidRPr="00746422">
        <w:rPr>
          <w:sz w:val="24"/>
          <w:szCs w:val="24"/>
        </w:rPr>
        <w:t>Alapterülete: 9504 m</w:t>
      </w:r>
      <w:r w:rsidRPr="00746422">
        <w:rPr>
          <w:sz w:val="24"/>
          <w:szCs w:val="24"/>
          <w:vertAlign w:val="superscript"/>
        </w:rPr>
        <w:t>2</w:t>
      </w:r>
      <w:r w:rsidRPr="00746422">
        <w:rPr>
          <w:sz w:val="24"/>
          <w:szCs w:val="24"/>
        </w:rPr>
        <w:t xml:space="preserve">-ből </w:t>
      </w:r>
      <w:smartTag w:uri="urn:schemas-microsoft-com:office:smarttags" w:element="metricconverter">
        <w:smartTagPr>
          <w:attr w:name="ProductID" w:val="33,68 m2"/>
        </w:smartTagPr>
        <w:r w:rsidRPr="00746422">
          <w:rPr>
            <w:sz w:val="24"/>
            <w:szCs w:val="24"/>
          </w:rPr>
          <w:t>33,68 m</w:t>
        </w:r>
        <w:r w:rsidRPr="00746422">
          <w:rPr>
            <w:sz w:val="24"/>
            <w:szCs w:val="24"/>
            <w:vertAlign w:val="superscript"/>
          </w:rPr>
          <w:t>2</w:t>
        </w:r>
      </w:smartTag>
      <w:r w:rsidRPr="00746422">
        <w:rPr>
          <w:sz w:val="24"/>
          <w:szCs w:val="24"/>
          <w:vertAlign w:val="superscript"/>
        </w:rPr>
        <w:t xml:space="preserve"> </w:t>
      </w:r>
      <w:r w:rsidRPr="00746422">
        <w:rPr>
          <w:sz w:val="24"/>
          <w:szCs w:val="24"/>
        </w:rPr>
        <w:t>kerül bérbeadásra a lakáshoz tartozó udvarral (1 szoba, hálófülke, előszoba, főzőfülke, kamraszekrény, fürdőszoba-WC helyiségekből áll)</w:t>
      </w:r>
    </w:p>
    <w:p w:rsidR="00746422" w:rsidRPr="00746422" w:rsidRDefault="00746422" w:rsidP="00746422">
      <w:pPr>
        <w:tabs>
          <w:tab w:val="left" w:pos="709"/>
        </w:tabs>
        <w:ind w:left="780"/>
        <w:rPr>
          <w:sz w:val="24"/>
          <w:szCs w:val="24"/>
        </w:rPr>
      </w:pPr>
      <w:r w:rsidRPr="00746422">
        <w:rPr>
          <w:sz w:val="24"/>
          <w:szCs w:val="24"/>
        </w:rPr>
        <w:t xml:space="preserve">Komfortfokozata: komfortos </w:t>
      </w:r>
    </w:p>
    <w:p w:rsidR="00746422" w:rsidRPr="00746422" w:rsidRDefault="00746422" w:rsidP="00746422">
      <w:pPr>
        <w:tabs>
          <w:tab w:val="left" w:pos="709"/>
        </w:tabs>
        <w:ind w:left="780"/>
        <w:rPr>
          <w:sz w:val="24"/>
          <w:szCs w:val="24"/>
        </w:rPr>
      </w:pPr>
      <w:r w:rsidRPr="00746422">
        <w:rPr>
          <w:sz w:val="24"/>
          <w:szCs w:val="24"/>
        </w:rPr>
        <w:t>A lakás bérbeadása: megtekintett állapotában.</w:t>
      </w:r>
    </w:p>
    <w:p w:rsidR="00746422" w:rsidRPr="00746422" w:rsidRDefault="00746422" w:rsidP="00746422">
      <w:pPr>
        <w:pStyle w:val="Listaszerbekezds"/>
      </w:pPr>
    </w:p>
    <w:p w:rsidR="00746422" w:rsidRPr="00746422" w:rsidRDefault="00746422" w:rsidP="00746422">
      <w:pPr>
        <w:numPr>
          <w:ilvl w:val="0"/>
          <w:numId w:val="125"/>
        </w:numPr>
        <w:tabs>
          <w:tab w:val="left" w:pos="709"/>
        </w:tabs>
        <w:suppressAutoHyphens/>
        <w:jc w:val="both"/>
        <w:rPr>
          <w:sz w:val="24"/>
          <w:szCs w:val="24"/>
        </w:rPr>
      </w:pPr>
      <w:r w:rsidRPr="00746422">
        <w:rPr>
          <w:sz w:val="24"/>
          <w:szCs w:val="24"/>
        </w:rPr>
        <w:t xml:space="preserve">A pályázat nyertese a </w:t>
      </w:r>
      <w:proofErr w:type="gramStart"/>
      <w:r w:rsidRPr="00746422">
        <w:rPr>
          <w:sz w:val="24"/>
          <w:szCs w:val="24"/>
        </w:rPr>
        <w:t>lakás bérleti</w:t>
      </w:r>
      <w:proofErr w:type="gramEnd"/>
      <w:r w:rsidRPr="00746422">
        <w:rPr>
          <w:sz w:val="24"/>
          <w:szCs w:val="24"/>
        </w:rPr>
        <w:t xml:space="preserve"> jogát 2 év időtartamra szerzi meg.</w:t>
      </w:r>
    </w:p>
    <w:p w:rsidR="00746422" w:rsidRPr="00746422" w:rsidRDefault="00746422" w:rsidP="00746422">
      <w:pPr>
        <w:tabs>
          <w:tab w:val="left" w:pos="709"/>
        </w:tabs>
        <w:ind w:left="780"/>
        <w:rPr>
          <w:sz w:val="24"/>
          <w:szCs w:val="24"/>
        </w:rPr>
      </w:pPr>
    </w:p>
    <w:p w:rsidR="00746422" w:rsidRPr="00746422" w:rsidRDefault="00746422" w:rsidP="00746422">
      <w:pPr>
        <w:numPr>
          <w:ilvl w:val="0"/>
          <w:numId w:val="125"/>
        </w:numPr>
        <w:suppressAutoHyphens/>
        <w:jc w:val="both"/>
        <w:rPr>
          <w:sz w:val="24"/>
          <w:szCs w:val="24"/>
        </w:rPr>
      </w:pPr>
      <w:r w:rsidRPr="00746422">
        <w:rPr>
          <w:sz w:val="24"/>
          <w:szCs w:val="24"/>
        </w:rPr>
        <w:t xml:space="preserve">A pályázati kiírás tartalmának és a pályázatok tartalmának meghatározása, valamint a pályáztatással kapcsolatban követendő eljárás a Lakásrendelet 4. § (1-12) bekezdése alapján történik. </w:t>
      </w:r>
    </w:p>
    <w:p w:rsidR="00746422" w:rsidRPr="00746422" w:rsidRDefault="00746422" w:rsidP="00746422">
      <w:pPr>
        <w:pStyle w:val="Listaszerbekezds"/>
      </w:pPr>
    </w:p>
    <w:p w:rsidR="00746422" w:rsidRPr="00746422" w:rsidRDefault="00746422" w:rsidP="00746422">
      <w:pPr>
        <w:numPr>
          <w:ilvl w:val="0"/>
          <w:numId w:val="125"/>
        </w:numPr>
        <w:suppressAutoHyphens/>
        <w:jc w:val="both"/>
        <w:rPr>
          <w:sz w:val="24"/>
          <w:szCs w:val="24"/>
        </w:rPr>
      </w:pPr>
      <w:r w:rsidRPr="00746422">
        <w:rPr>
          <w:sz w:val="24"/>
          <w:szCs w:val="24"/>
        </w:rPr>
        <w:t>A pályázati határidő eredménytelen letelte esetén a pályázatok benyújtásának határideje mindaddig 20-20 nappal hosszabbodik, amíg pályázat nem érkezik, vagy amíg a pályázatot Karcag Városi Önkormányzat Képviselő-testülete (a továbbiakban: Képviselő-testület) lezárja.</w:t>
      </w:r>
    </w:p>
    <w:p w:rsidR="00746422" w:rsidRPr="00746422" w:rsidRDefault="00746422" w:rsidP="00746422">
      <w:pPr>
        <w:rPr>
          <w:sz w:val="24"/>
          <w:szCs w:val="24"/>
        </w:rPr>
      </w:pPr>
    </w:p>
    <w:p w:rsidR="00746422" w:rsidRPr="00746422" w:rsidRDefault="00746422" w:rsidP="00746422">
      <w:pPr>
        <w:numPr>
          <w:ilvl w:val="0"/>
          <w:numId w:val="125"/>
        </w:numPr>
        <w:tabs>
          <w:tab w:val="left" w:pos="709"/>
        </w:tabs>
        <w:suppressAutoHyphens/>
        <w:jc w:val="both"/>
        <w:rPr>
          <w:sz w:val="24"/>
          <w:szCs w:val="24"/>
        </w:rPr>
      </w:pPr>
      <w:r w:rsidRPr="00746422">
        <w:rPr>
          <w:sz w:val="24"/>
          <w:szCs w:val="24"/>
        </w:rPr>
        <w:t xml:space="preserve">A Képviselő-testület felkéri Karcag Városi Önkormányzat Polgármesterét a pályázati kiírás összeállításával, </w:t>
      </w:r>
      <w:proofErr w:type="spellStart"/>
      <w:r w:rsidRPr="00746422">
        <w:rPr>
          <w:sz w:val="24"/>
          <w:szCs w:val="24"/>
        </w:rPr>
        <w:t>közhírelésével</w:t>
      </w:r>
      <w:proofErr w:type="spellEnd"/>
      <w:r w:rsidRPr="00746422">
        <w:rPr>
          <w:sz w:val="24"/>
          <w:szCs w:val="24"/>
        </w:rPr>
        <w:t xml:space="preserve"> és a pályázatok elbírálásának előkészítésével kapcsolatos döntések meghozatalára.  </w:t>
      </w:r>
    </w:p>
    <w:p w:rsidR="00746422" w:rsidRPr="00746422" w:rsidRDefault="00746422" w:rsidP="00746422">
      <w:pPr>
        <w:pStyle w:val="Listaszerbekezds"/>
      </w:pPr>
    </w:p>
    <w:p w:rsidR="00746422" w:rsidRPr="00746422" w:rsidRDefault="00746422" w:rsidP="00746422">
      <w:pPr>
        <w:numPr>
          <w:ilvl w:val="0"/>
          <w:numId w:val="125"/>
        </w:numPr>
        <w:tabs>
          <w:tab w:val="left" w:pos="709"/>
        </w:tabs>
        <w:suppressAutoHyphens/>
        <w:jc w:val="both"/>
        <w:rPr>
          <w:sz w:val="24"/>
          <w:szCs w:val="24"/>
        </w:rPr>
      </w:pPr>
      <w:r w:rsidRPr="00746422">
        <w:rPr>
          <w:sz w:val="24"/>
          <w:szCs w:val="24"/>
        </w:rPr>
        <w:t>A Képviselő-testület felkéri a Karcagi Polgármesteri Hivatal Igazgatási és Szociális Irodáját a szükséges intézkedések megtételére.</w:t>
      </w:r>
    </w:p>
    <w:p w:rsidR="00746422" w:rsidRPr="00746422" w:rsidRDefault="00746422" w:rsidP="00746422">
      <w:pPr>
        <w:tabs>
          <w:tab w:val="left" w:pos="709"/>
        </w:tabs>
        <w:ind w:left="780"/>
        <w:rPr>
          <w:sz w:val="24"/>
          <w:szCs w:val="24"/>
        </w:rPr>
      </w:pPr>
    </w:p>
    <w:p w:rsidR="00746422" w:rsidRPr="00746422" w:rsidRDefault="00746422" w:rsidP="00746422">
      <w:pPr>
        <w:tabs>
          <w:tab w:val="left" w:pos="709"/>
        </w:tabs>
        <w:rPr>
          <w:sz w:val="24"/>
          <w:szCs w:val="24"/>
        </w:rPr>
      </w:pPr>
      <w:r w:rsidRPr="00746422">
        <w:rPr>
          <w:sz w:val="24"/>
          <w:szCs w:val="24"/>
        </w:rPr>
        <w:tab/>
      </w:r>
      <w:r w:rsidRPr="00746422">
        <w:rPr>
          <w:sz w:val="24"/>
          <w:szCs w:val="24"/>
          <w:u w:val="single"/>
        </w:rPr>
        <w:t>Felelős:</w:t>
      </w:r>
      <w:r w:rsidRPr="00746422">
        <w:rPr>
          <w:sz w:val="24"/>
          <w:szCs w:val="24"/>
        </w:rPr>
        <w:t xml:space="preserve"> Dr. </w:t>
      </w:r>
      <w:proofErr w:type="spellStart"/>
      <w:r w:rsidRPr="00746422">
        <w:rPr>
          <w:sz w:val="24"/>
          <w:szCs w:val="24"/>
        </w:rPr>
        <w:t>Bukács</w:t>
      </w:r>
      <w:proofErr w:type="spellEnd"/>
      <w:r w:rsidRPr="00746422">
        <w:rPr>
          <w:sz w:val="24"/>
          <w:szCs w:val="24"/>
        </w:rPr>
        <w:t xml:space="preserve"> Annamária irodavezető</w:t>
      </w:r>
    </w:p>
    <w:p w:rsidR="00746422" w:rsidRPr="00746422" w:rsidRDefault="00746422" w:rsidP="00746422">
      <w:pPr>
        <w:tabs>
          <w:tab w:val="left" w:pos="709"/>
        </w:tabs>
        <w:rPr>
          <w:sz w:val="24"/>
          <w:szCs w:val="24"/>
        </w:rPr>
      </w:pPr>
      <w:r w:rsidRPr="00746422">
        <w:rPr>
          <w:sz w:val="24"/>
          <w:szCs w:val="24"/>
        </w:rPr>
        <w:tab/>
      </w:r>
      <w:r w:rsidRPr="00746422">
        <w:rPr>
          <w:sz w:val="24"/>
          <w:szCs w:val="24"/>
          <w:u w:val="single"/>
        </w:rPr>
        <w:t>Határidő:</w:t>
      </w:r>
      <w:r w:rsidRPr="00746422">
        <w:rPr>
          <w:sz w:val="24"/>
          <w:szCs w:val="24"/>
        </w:rPr>
        <w:t xml:space="preserve"> azonnal</w:t>
      </w:r>
    </w:p>
    <w:p w:rsidR="00746422" w:rsidRPr="00746422" w:rsidRDefault="00746422" w:rsidP="00746422">
      <w:pPr>
        <w:ind w:hanging="15"/>
        <w:rPr>
          <w:sz w:val="24"/>
          <w:szCs w:val="24"/>
        </w:rPr>
      </w:pPr>
    </w:p>
    <w:p w:rsidR="00746422" w:rsidRPr="00746422" w:rsidRDefault="00746422" w:rsidP="00746422">
      <w:pPr>
        <w:pStyle w:val="WW-Alaprtelmezett"/>
        <w:shd w:val="clear" w:color="auto" w:fill="FFFFFF"/>
        <w:tabs>
          <w:tab w:val="left" w:pos="426"/>
        </w:tabs>
        <w:jc w:val="both"/>
        <w:rPr>
          <w:u w:val="single"/>
        </w:rPr>
      </w:pPr>
      <w:r w:rsidRPr="00746422">
        <w:rPr>
          <w:u w:val="single"/>
        </w:rPr>
        <w:t>Erről értesülnek:</w:t>
      </w:r>
    </w:p>
    <w:p w:rsidR="00746422" w:rsidRPr="00746422" w:rsidRDefault="00746422" w:rsidP="00746422">
      <w:pPr>
        <w:pStyle w:val="WW-Alaprtelmezett"/>
        <w:numPr>
          <w:ilvl w:val="0"/>
          <w:numId w:val="126"/>
        </w:numPr>
        <w:shd w:val="clear" w:color="auto" w:fill="FFFFFF"/>
        <w:tabs>
          <w:tab w:val="left" w:pos="567"/>
        </w:tabs>
        <w:ind w:left="567" w:hanging="425"/>
        <w:jc w:val="both"/>
      </w:pPr>
      <w:r w:rsidRPr="00746422">
        <w:t>Karcag Városi Önkormányzat Képviselő-testületének tagjai, lakhelyükön</w:t>
      </w:r>
    </w:p>
    <w:p w:rsidR="00746422" w:rsidRPr="00746422" w:rsidRDefault="00746422" w:rsidP="00746422">
      <w:pPr>
        <w:pStyle w:val="WW-Alaprtelmezett"/>
        <w:numPr>
          <w:ilvl w:val="0"/>
          <w:numId w:val="126"/>
        </w:numPr>
        <w:shd w:val="clear" w:color="auto" w:fill="FFFFFF"/>
        <w:tabs>
          <w:tab w:val="left" w:pos="567"/>
        </w:tabs>
        <w:ind w:left="567" w:hanging="425"/>
        <w:jc w:val="both"/>
      </w:pPr>
      <w:r w:rsidRPr="00746422">
        <w:t>Karcag Városi Önkormányzat Polgármestere, helyben</w:t>
      </w:r>
    </w:p>
    <w:p w:rsidR="00746422" w:rsidRPr="00746422" w:rsidRDefault="00746422" w:rsidP="00746422">
      <w:pPr>
        <w:pStyle w:val="WW-Alaprtelmezett"/>
        <w:numPr>
          <w:ilvl w:val="0"/>
          <w:numId w:val="126"/>
        </w:numPr>
        <w:shd w:val="clear" w:color="auto" w:fill="FFFFFF"/>
        <w:tabs>
          <w:tab w:val="left" w:pos="567"/>
        </w:tabs>
        <w:ind w:left="567" w:hanging="425"/>
        <w:jc w:val="both"/>
      </w:pPr>
      <w:r w:rsidRPr="00746422">
        <w:t>Karcag Városi Önkormányzat Jegyzője, helyben</w:t>
      </w:r>
    </w:p>
    <w:p w:rsidR="00746422" w:rsidRPr="00746422" w:rsidRDefault="00746422" w:rsidP="00746422">
      <w:pPr>
        <w:pStyle w:val="WW-Alaprtelmezett"/>
        <w:numPr>
          <w:ilvl w:val="0"/>
          <w:numId w:val="126"/>
        </w:numPr>
        <w:shd w:val="clear" w:color="auto" w:fill="FFFFFF"/>
        <w:tabs>
          <w:tab w:val="left" w:pos="567"/>
        </w:tabs>
        <w:ind w:left="567" w:hanging="425"/>
        <w:jc w:val="both"/>
      </w:pPr>
      <w:r w:rsidRPr="00746422">
        <w:t>Karcag Városi Önkormányzat Dr. Kovács László Iván jogi referens, helyben</w:t>
      </w:r>
    </w:p>
    <w:p w:rsidR="00746422" w:rsidRPr="00746422" w:rsidRDefault="00746422" w:rsidP="00746422">
      <w:pPr>
        <w:pStyle w:val="WW-Alaprtelmezett"/>
        <w:numPr>
          <w:ilvl w:val="0"/>
          <w:numId w:val="126"/>
        </w:numPr>
        <w:shd w:val="clear" w:color="auto" w:fill="FFFFFF"/>
        <w:tabs>
          <w:tab w:val="left" w:pos="567"/>
        </w:tabs>
        <w:ind w:left="567" w:hanging="425"/>
        <w:jc w:val="both"/>
      </w:pPr>
      <w:r w:rsidRPr="00746422">
        <w:t>Karcagi Polgármesteri Hivatal, Aljegyzői Iroda, helyben</w:t>
      </w:r>
    </w:p>
    <w:p w:rsidR="00746422" w:rsidRPr="00746422" w:rsidRDefault="00746422" w:rsidP="00746422">
      <w:pPr>
        <w:pStyle w:val="WW-Alaprtelmezett"/>
        <w:numPr>
          <w:ilvl w:val="0"/>
          <w:numId w:val="126"/>
        </w:numPr>
        <w:shd w:val="clear" w:color="auto" w:fill="FFFFFF"/>
        <w:tabs>
          <w:tab w:val="left" w:pos="567"/>
        </w:tabs>
        <w:ind w:left="567" w:hanging="425"/>
        <w:jc w:val="both"/>
      </w:pPr>
      <w:r w:rsidRPr="00746422">
        <w:t>Karcagi Polgármesteri Hivatal, Igazgatási és Szociális Iroda, helyben</w:t>
      </w:r>
    </w:p>
    <w:p w:rsidR="00746422" w:rsidRPr="00746422" w:rsidRDefault="00746422" w:rsidP="00746422">
      <w:pPr>
        <w:pStyle w:val="WW-Alaprtelmezett"/>
        <w:numPr>
          <w:ilvl w:val="0"/>
          <w:numId w:val="126"/>
        </w:numPr>
        <w:shd w:val="clear" w:color="auto" w:fill="FFFFFF"/>
        <w:tabs>
          <w:tab w:val="left" w:pos="567"/>
        </w:tabs>
        <w:ind w:left="567" w:hanging="425"/>
        <w:jc w:val="both"/>
      </w:pPr>
      <w:r w:rsidRPr="00746422">
        <w:t xml:space="preserve">Karcagi „Erőforrás” Vagyonhasznosító és Szolgáltató Kft., Karcag, Kossuth tér 14. </w:t>
      </w:r>
    </w:p>
    <w:p w:rsidR="00746422" w:rsidRPr="00746422" w:rsidRDefault="00746422" w:rsidP="00746422">
      <w:pPr>
        <w:pStyle w:val="Szvegtrzs"/>
        <w:tabs>
          <w:tab w:val="left" w:pos="360"/>
        </w:tabs>
        <w:ind w:left="426" w:hanging="426"/>
        <w:rPr>
          <w:sz w:val="24"/>
          <w:szCs w:val="24"/>
        </w:rPr>
      </w:pPr>
    </w:p>
    <w:p w:rsidR="00746422" w:rsidRDefault="00746422" w:rsidP="00746422">
      <w:pPr>
        <w:tabs>
          <w:tab w:val="left" w:pos="709"/>
          <w:tab w:val="left" w:pos="2660"/>
        </w:tabs>
        <w:rPr>
          <w:b/>
          <w:bCs/>
          <w:sz w:val="24"/>
          <w:szCs w:val="24"/>
        </w:rPr>
      </w:pPr>
    </w:p>
    <w:tbl>
      <w:tblPr>
        <w:tblW w:w="0" w:type="auto"/>
        <w:tblLook w:val="04A0"/>
      </w:tblPr>
      <w:tblGrid>
        <w:gridCol w:w="2660"/>
        <w:gridCol w:w="6551"/>
      </w:tblGrid>
      <w:tr w:rsidR="00E258A6" w:rsidRPr="00EB7C62" w:rsidTr="00B16D1E">
        <w:tc>
          <w:tcPr>
            <w:tcW w:w="2660" w:type="dxa"/>
          </w:tcPr>
          <w:p w:rsidR="00E258A6" w:rsidRPr="00EB7C62" w:rsidRDefault="009977A1" w:rsidP="009F4731">
            <w:pPr>
              <w:jc w:val="both"/>
              <w:rPr>
                <w:b/>
                <w:bCs/>
                <w:sz w:val="24"/>
                <w:szCs w:val="24"/>
              </w:rPr>
            </w:pPr>
            <w:r>
              <w:rPr>
                <w:b/>
                <w:bCs/>
                <w:sz w:val="24"/>
                <w:szCs w:val="24"/>
              </w:rPr>
              <w:t>17</w:t>
            </w:r>
            <w:r w:rsidR="00E258A6" w:rsidRPr="00EB7C62">
              <w:rPr>
                <w:b/>
                <w:bCs/>
                <w:sz w:val="24"/>
                <w:szCs w:val="24"/>
              </w:rPr>
              <w:t xml:space="preserve">. </w:t>
            </w:r>
            <w:r w:rsidR="00E258A6" w:rsidRPr="00EB7C62">
              <w:rPr>
                <w:b/>
                <w:bCs/>
                <w:sz w:val="24"/>
                <w:szCs w:val="24"/>
                <w:u w:val="single"/>
              </w:rPr>
              <w:t>napirendi pont:</w:t>
            </w:r>
          </w:p>
        </w:tc>
        <w:tc>
          <w:tcPr>
            <w:tcW w:w="6551" w:type="dxa"/>
          </w:tcPr>
          <w:p w:rsidR="00E258A6" w:rsidRPr="00EB7C62" w:rsidRDefault="00E258A6" w:rsidP="009F4731">
            <w:pPr>
              <w:ind w:left="175"/>
              <w:jc w:val="both"/>
              <w:rPr>
                <w:bCs/>
                <w:sz w:val="24"/>
                <w:szCs w:val="24"/>
              </w:rPr>
            </w:pPr>
            <w:r w:rsidRPr="00EB7C62">
              <w:rPr>
                <w:bCs/>
                <w:sz w:val="24"/>
                <w:szCs w:val="24"/>
              </w:rPr>
              <w:t>Jelentés a lejárt határidejű határozatok végrehajtásáról</w:t>
            </w:r>
          </w:p>
          <w:p w:rsidR="00E258A6" w:rsidRPr="00EB7C62" w:rsidRDefault="00E258A6" w:rsidP="009F4731">
            <w:pPr>
              <w:ind w:left="1168"/>
              <w:jc w:val="both"/>
              <w:rPr>
                <w:bCs/>
                <w:sz w:val="24"/>
                <w:szCs w:val="24"/>
              </w:rPr>
            </w:pPr>
          </w:p>
        </w:tc>
      </w:tr>
    </w:tbl>
    <w:p w:rsidR="00A569DA" w:rsidRPr="00EB7C62" w:rsidRDefault="00D86916" w:rsidP="004B7E0B">
      <w:pPr>
        <w:tabs>
          <w:tab w:val="left" w:pos="2660"/>
        </w:tabs>
        <w:ind w:hanging="33"/>
        <w:rPr>
          <w:b/>
          <w:bCs/>
          <w:sz w:val="24"/>
          <w:szCs w:val="24"/>
        </w:rPr>
      </w:pPr>
      <w:r w:rsidRPr="00EB7C62">
        <w:rPr>
          <w:b/>
          <w:bCs/>
          <w:sz w:val="24"/>
          <w:szCs w:val="24"/>
        </w:rPr>
        <w:tab/>
      </w:r>
    </w:p>
    <w:p w:rsidR="00EF1DA1" w:rsidRPr="00EB7C62" w:rsidRDefault="00EF1DA1" w:rsidP="00EF1DA1">
      <w:pPr>
        <w:tabs>
          <w:tab w:val="left" w:pos="2518"/>
        </w:tabs>
        <w:jc w:val="both"/>
        <w:rPr>
          <w:bCs/>
          <w:iCs/>
          <w:sz w:val="24"/>
          <w:szCs w:val="24"/>
        </w:rPr>
      </w:pPr>
      <w:r w:rsidRPr="00EB7C62">
        <w:rPr>
          <w:b/>
          <w:bCs/>
          <w:iCs/>
          <w:sz w:val="24"/>
          <w:szCs w:val="24"/>
          <w:u w:val="single"/>
        </w:rPr>
        <w:t>Dobos László polgármester:</w:t>
      </w:r>
      <w:r w:rsidRPr="00EB7C62">
        <w:rPr>
          <w:bCs/>
          <w:iCs/>
          <w:sz w:val="24"/>
          <w:szCs w:val="24"/>
        </w:rPr>
        <w:t xml:space="preserve"> </w:t>
      </w:r>
      <w:r w:rsidRPr="00EB7C62">
        <w:rPr>
          <w:sz w:val="24"/>
          <w:szCs w:val="24"/>
        </w:rPr>
        <w:t xml:space="preserve">Közölte, hogy </w:t>
      </w:r>
      <w:r w:rsidR="00D76D22">
        <w:rPr>
          <w:sz w:val="24"/>
          <w:szCs w:val="24"/>
        </w:rPr>
        <w:t>56</w:t>
      </w:r>
      <w:r w:rsidRPr="00EB7C62">
        <w:rPr>
          <w:sz w:val="24"/>
          <w:szCs w:val="24"/>
        </w:rPr>
        <w:t xml:space="preserve"> db jelentés van, összevont vitára és szavazásra kerül sor. </w:t>
      </w:r>
      <w:r w:rsidRPr="00EB7C62">
        <w:rPr>
          <w:bCs/>
          <w:iCs/>
          <w:sz w:val="24"/>
          <w:szCs w:val="24"/>
        </w:rPr>
        <w:t>Kérdés, hozzászólás van-e?</w:t>
      </w:r>
    </w:p>
    <w:p w:rsidR="00EF1DA1" w:rsidRPr="00EB7C62" w:rsidRDefault="00EF1DA1" w:rsidP="00EF1DA1">
      <w:pPr>
        <w:tabs>
          <w:tab w:val="left" w:pos="2518"/>
        </w:tabs>
        <w:jc w:val="both"/>
        <w:rPr>
          <w:bCs/>
          <w:iCs/>
          <w:sz w:val="24"/>
          <w:szCs w:val="24"/>
        </w:rPr>
      </w:pPr>
    </w:p>
    <w:p w:rsidR="00EF1DA1" w:rsidRPr="00EB7C62" w:rsidRDefault="00EF1DA1" w:rsidP="00EF1DA1">
      <w:pPr>
        <w:rPr>
          <w:sz w:val="24"/>
          <w:szCs w:val="24"/>
        </w:rPr>
      </w:pPr>
      <w:r w:rsidRPr="00EB7C62">
        <w:rPr>
          <w:sz w:val="24"/>
          <w:szCs w:val="24"/>
        </w:rPr>
        <w:t xml:space="preserve">Kérdés, észrevétel nem hangzott el. </w:t>
      </w:r>
    </w:p>
    <w:p w:rsidR="00EF1DA1" w:rsidRPr="00EB7C62" w:rsidRDefault="00EF1DA1" w:rsidP="00EF1DA1">
      <w:pPr>
        <w:rPr>
          <w:sz w:val="24"/>
          <w:szCs w:val="24"/>
        </w:rPr>
      </w:pPr>
    </w:p>
    <w:p w:rsidR="00EF1DA1" w:rsidRPr="00EB7C62" w:rsidRDefault="00EF1DA1" w:rsidP="00EF1DA1">
      <w:pPr>
        <w:ind w:right="70"/>
        <w:jc w:val="both"/>
        <w:rPr>
          <w:bCs/>
          <w:sz w:val="24"/>
          <w:szCs w:val="24"/>
        </w:rPr>
      </w:pPr>
      <w:r w:rsidRPr="00EB7C62">
        <w:rPr>
          <w:b/>
          <w:bCs/>
          <w:sz w:val="24"/>
          <w:szCs w:val="24"/>
          <w:u w:val="single"/>
        </w:rPr>
        <w:t>Dobos László polgármester:</w:t>
      </w:r>
      <w:r w:rsidRPr="00EB7C62">
        <w:rPr>
          <w:sz w:val="24"/>
          <w:szCs w:val="24"/>
        </w:rPr>
        <w:t xml:space="preserve"> Javasolta a jelentések elfogadását. </w:t>
      </w:r>
      <w:r w:rsidRPr="00EB7C62">
        <w:rPr>
          <w:bCs/>
          <w:sz w:val="24"/>
          <w:szCs w:val="24"/>
        </w:rPr>
        <w:t xml:space="preserve">Aki egyetért, kézfeltartással jelezze. </w:t>
      </w:r>
    </w:p>
    <w:p w:rsidR="00EF1DA1" w:rsidRPr="00EB7C62" w:rsidRDefault="00EF1DA1" w:rsidP="00EF1DA1">
      <w:pPr>
        <w:rPr>
          <w:b/>
          <w:bCs/>
          <w:sz w:val="24"/>
          <w:szCs w:val="24"/>
          <w:u w:val="single"/>
        </w:rPr>
      </w:pPr>
    </w:p>
    <w:p w:rsidR="00EF1DA1" w:rsidRPr="00EB7C62" w:rsidRDefault="00EF1DA1" w:rsidP="00EF1DA1">
      <w:pPr>
        <w:rPr>
          <w:b/>
          <w:bCs/>
          <w:sz w:val="24"/>
          <w:szCs w:val="24"/>
          <w:u w:val="single"/>
        </w:rPr>
      </w:pPr>
    </w:p>
    <w:p w:rsidR="00EF1DA1" w:rsidRPr="00EB7C62" w:rsidRDefault="00EF1DA1" w:rsidP="00EF1DA1">
      <w:pPr>
        <w:tabs>
          <w:tab w:val="left" w:pos="1267"/>
        </w:tabs>
        <w:ind w:right="70"/>
        <w:jc w:val="both"/>
        <w:rPr>
          <w:sz w:val="24"/>
          <w:szCs w:val="24"/>
        </w:rPr>
      </w:pPr>
      <w:r w:rsidRPr="00EB7C62">
        <w:rPr>
          <w:b/>
          <w:bCs/>
          <w:sz w:val="24"/>
          <w:szCs w:val="24"/>
          <w:u w:val="single"/>
        </w:rPr>
        <w:t>A képviselő-testület döntése:</w:t>
      </w:r>
      <w:r w:rsidRPr="00EB7C62">
        <w:rPr>
          <w:b/>
          <w:bCs/>
          <w:sz w:val="24"/>
          <w:szCs w:val="24"/>
        </w:rPr>
        <w:t xml:space="preserve"> </w:t>
      </w:r>
      <w:r w:rsidRPr="00EB7C62">
        <w:rPr>
          <w:bCs/>
          <w:sz w:val="24"/>
          <w:szCs w:val="24"/>
        </w:rPr>
        <w:t>1</w:t>
      </w:r>
      <w:r w:rsidR="004E2FBC" w:rsidRPr="00EB7C62">
        <w:rPr>
          <w:bCs/>
          <w:sz w:val="24"/>
          <w:szCs w:val="24"/>
        </w:rPr>
        <w:t>1</w:t>
      </w:r>
      <w:r w:rsidRPr="00EB7C62">
        <w:rPr>
          <w:sz w:val="24"/>
          <w:szCs w:val="24"/>
        </w:rPr>
        <w:t xml:space="preserve"> igen szavazat. Nemleges szavazat és tartózkodás nem volt.</w:t>
      </w:r>
    </w:p>
    <w:p w:rsidR="00EF1DA1" w:rsidRPr="00EB7C62" w:rsidRDefault="00EF1DA1" w:rsidP="00EF1DA1">
      <w:pPr>
        <w:pStyle w:val="NormlWeb"/>
        <w:tabs>
          <w:tab w:val="left" w:pos="2448"/>
        </w:tabs>
        <w:spacing w:before="0" w:after="0"/>
        <w:rPr>
          <w:b/>
          <w:szCs w:val="24"/>
        </w:rPr>
      </w:pPr>
    </w:p>
    <w:p w:rsidR="004E2FBC" w:rsidRPr="00EB7C62" w:rsidRDefault="004E2FBC" w:rsidP="00A569DA">
      <w:pPr>
        <w:pStyle w:val="NormlWeb"/>
        <w:tabs>
          <w:tab w:val="left" w:pos="937"/>
          <w:tab w:val="left" w:pos="9392"/>
        </w:tabs>
        <w:spacing w:before="0" w:after="0"/>
        <w:jc w:val="both"/>
        <w:rPr>
          <w:b/>
          <w:bCs/>
          <w:szCs w:val="24"/>
        </w:rPr>
      </w:pPr>
    </w:p>
    <w:p w:rsidR="00A569DA" w:rsidRPr="00EB7C62" w:rsidRDefault="00842406" w:rsidP="00A569DA">
      <w:pPr>
        <w:pStyle w:val="NormlWeb"/>
        <w:tabs>
          <w:tab w:val="left" w:pos="937"/>
          <w:tab w:val="left" w:pos="9392"/>
        </w:tabs>
        <w:spacing w:before="0" w:after="0"/>
        <w:jc w:val="both"/>
        <w:rPr>
          <w:szCs w:val="24"/>
        </w:rPr>
      </w:pPr>
      <w:r>
        <w:rPr>
          <w:b/>
          <w:bCs/>
          <w:szCs w:val="24"/>
        </w:rPr>
        <w:t>3</w:t>
      </w:r>
      <w:r w:rsidR="00C83848">
        <w:rPr>
          <w:b/>
          <w:bCs/>
          <w:szCs w:val="24"/>
        </w:rPr>
        <w:t>9</w:t>
      </w:r>
      <w:r w:rsidR="00A569DA" w:rsidRPr="00EB7C62">
        <w:rPr>
          <w:b/>
          <w:bCs/>
          <w:szCs w:val="24"/>
        </w:rPr>
        <w:t>/201</w:t>
      </w:r>
      <w:r w:rsidR="00D76D22">
        <w:rPr>
          <w:b/>
          <w:bCs/>
          <w:szCs w:val="24"/>
        </w:rPr>
        <w:t>9</w:t>
      </w:r>
      <w:r w:rsidR="00A569DA" w:rsidRPr="00EB7C62">
        <w:rPr>
          <w:b/>
          <w:bCs/>
          <w:szCs w:val="24"/>
        </w:rPr>
        <w:t>. (</w:t>
      </w:r>
      <w:r w:rsidR="00D76D22">
        <w:rPr>
          <w:b/>
          <w:bCs/>
          <w:szCs w:val="24"/>
        </w:rPr>
        <w:t>I</w:t>
      </w:r>
      <w:r w:rsidR="00A569DA" w:rsidRPr="00EB7C62">
        <w:rPr>
          <w:b/>
          <w:bCs/>
          <w:szCs w:val="24"/>
        </w:rPr>
        <w:t>I.2</w:t>
      </w:r>
      <w:r w:rsidR="00D76D22">
        <w:rPr>
          <w:b/>
          <w:bCs/>
          <w:szCs w:val="24"/>
        </w:rPr>
        <w:t>8</w:t>
      </w:r>
      <w:r w:rsidR="00A569DA" w:rsidRPr="00EB7C62">
        <w:rPr>
          <w:b/>
          <w:bCs/>
          <w:szCs w:val="24"/>
        </w:rPr>
        <w:t xml:space="preserve">.) „kt” sz. h a t á r o z a t </w:t>
      </w:r>
    </w:p>
    <w:p w:rsidR="00A569DA" w:rsidRPr="00EB7C62" w:rsidRDefault="00A569DA" w:rsidP="00A569DA">
      <w:pPr>
        <w:pStyle w:val="NormlWeb"/>
        <w:tabs>
          <w:tab w:val="left" w:pos="937"/>
          <w:tab w:val="left" w:pos="9392"/>
        </w:tabs>
        <w:spacing w:before="0" w:after="0"/>
        <w:jc w:val="both"/>
        <w:rPr>
          <w:b/>
          <w:bCs/>
          <w:szCs w:val="24"/>
        </w:rPr>
      </w:pPr>
      <w:proofErr w:type="gramStart"/>
      <w:r w:rsidRPr="00EB7C62">
        <w:rPr>
          <w:b/>
          <w:bCs/>
          <w:szCs w:val="24"/>
        </w:rPr>
        <w:t>a</w:t>
      </w:r>
      <w:proofErr w:type="gramEnd"/>
      <w:r w:rsidRPr="00EB7C62">
        <w:rPr>
          <w:b/>
          <w:bCs/>
          <w:szCs w:val="24"/>
        </w:rPr>
        <w:t xml:space="preserve"> lejárt határidejű határozatok végrehajtásáról</w:t>
      </w:r>
    </w:p>
    <w:p w:rsidR="00A569DA" w:rsidRPr="00EB7C62" w:rsidRDefault="00A569DA" w:rsidP="00A569DA">
      <w:pPr>
        <w:pStyle w:val="NormlWeb"/>
        <w:tabs>
          <w:tab w:val="left" w:pos="937"/>
          <w:tab w:val="left" w:pos="9392"/>
        </w:tabs>
        <w:spacing w:before="0" w:after="0"/>
        <w:jc w:val="both"/>
        <w:rPr>
          <w:szCs w:val="24"/>
        </w:rPr>
      </w:pPr>
    </w:p>
    <w:p w:rsidR="00A569DA" w:rsidRPr="00EB7C62" w:rsidRDefault="00A569DA" w:rsidP="00A569DA">
      <w:pPr>
        <w:pStyle w:val="NormlWeb"/>
        <w:tabs>
          <w:tab w:val="left" w:pos="937"/>
          <w:tab w:val="left" w:pos="9392"/>
        </w:tabs>
        <w:spacing w:before="0" w:after="0"/>
        <w:ind w:left="993"/>
        <w:jc w:val="both"/>
        <w:rPr>
          <w:szCs w:val="24"/>
        </w:rPr>
      </w:pPr>
      <w:r w:rsidRPr="00EB7C62">
        <w:rPr>
          <w:szCs w:val="24"/>
        </w:rPr>
        <w:t xml:space="preserve">A Karcag Városi Önkormányzat Képviselő-testülete a lejárt határidejű határozatok végrehajtásáról szóló jelentéseket megtárgyalta, azokat </w:t>
      </w:r>
      <w:r w:rsidRPr="00EB7C62">
        <w:rPr>
          <w:b/>
          <w:szCs w:val="24"/>
        </w:rPr>
        <w:t>elfogadja.</w:t>
      </w:r>
    </w:p>
    <w:p w:rsidR="00A569DA" w:rsidRPr="00EB7C62" w:rsidRDefault="00A569DA" w:rsidP="00A569DA">
      <w:pPr>
        <w:pStyle w:val="NormlWeb"/>
        <w:tabs>
          <w:tab w:val="left" w:pos="937"/>
          <w:tab w:val="left" w:pos="9392"/>
        </w:tabs>
        <w:spacing w:before="0" w:after="0"/>
        <w:ind w:left="-72"/>
        <w:jc w:val="both"/>
        <w:rPr>
          <w:b/>
          <w:bCs/>
          <w:szCs w:val="24"/>
          <w:u w:val="single"/>
        </w:rPr>
      </w:pPr>
    </w:p>
    <w:p w:rsidR="00A569DA" w:rsidRPr="00EB7C62" w:rsidRDefault="00A569DA" w:rsidP="00A569DA">
      <w:pPr>
        <w:tabs>
          <w:tab w:val="left" w:pos="2660"/>
        </w:tabs>
        <w:ind w:left="426"/>
        <w:rPr>
          <w:b/>
          <w:bCs/>
          <w:sz w:val="24"/>
          <w:szCs w:val="24"/>
          <w:u w:val="single"/>
        </w:rPr>
      </w:pPr>
      <w:r w:rsidRPr="00EB7C62">
        <w:rPr>
          <w:b/>
          <w:bCs/>
          <w:sz w:val="24"/>
          <w:szCs w:val="24"/>
          <w:u w:val="single"/>
        </w:rPr>
        <w:t>Hatályban tartja:</w:t>
      </w:r>
    </w:p>
    <w:p w:rsidR="00A569DA" w:rsidRPr="00EB7C62" w:rsidRDefault="00A569DA" w:rsidP="00A569DA">
      <w:pPr>
        <w:tabs>
          <w:tab w:val="left" w:pos="2660"/>
        </w:tabs>
        <w:ind w:left="426"/>
        <w:rPr>
          <w:b/>
          <w:bCs/>
          <w:sz w:val="24"/>
          <w:szCs w:val="24"/>
          <w:u w:val="single"/>
        </w:rPr>
      </w:pPr>
    </w:p>
    <w:p w:rsidR="00A569DA" w:rsidRDefault="00A569DA" w:rsidP="00A569DA">
      <w:pPr>
        <w:numPr>
          <w:ilvl w:val="0"/>
          <w:numId w:val="11"/>
        </w:numPr>
        <w:ind w:left="851" w:hanging="436"/>
        <w:jc w:val="both"/>
        <w:rPr>
          <w:sz w:val="24"/>
          <w:szCs w:val="24"/>
        </w:rPr>
      </w:pPr>
      <w:r w:rsidRPr="00EB7C62">
        <w:rPr>
          <w:sz w:val="24"/>
          <w:szCs w:val="24"/>
        </w:rPr>
        <w:t xml:space="preserve">a </w:t>
      </w:r>
      <w:r w:rsidR="00C210C2">
        <w:rPr>
          <w:sz w:val="24"/>
          <w:szCs w:val="24"/>
        </w:rPr>
        <w:t>317</w:t>
      </w:r>
      <w:r w:rsidRPr="00EB7C62">
        <w:rPr>
          <w:sz w:val="24"/>
          <w:szCs w:val="24"/>
        </w:rPr>
        <w:t>/201</w:t>
      </w:r>
      <w:r w:rsidR="00C210C2">
        <w:rPr>
          <w:sz w:val="24"/>
          <w:szCs w:val="24"/>
        </w:rPr>
        <w:t>7</w:t>
      </w:r>
      <w:r w:rsidRPr="00EB7C62">
        <w:rPr>
          <w:sz w:val="24"/>
          <w:szCs w:val="24"/>
        </w:rPr>
        <w:t>. (</w:t>
      </w:r>
      <w:r w:rsidR="00C210C2">
        <w:rPr>
          <w:sz w:val="24"/>
          <w:szCs w:val="24"/>
        </w:rPr>
        <w:t>X</w:t>
      </w:r>
      <w:r w:rsidR="00A06F9B" w:rsidRPr="00EB7C62">
        <w:rPr>
          <w:sz w:val="24"/>
          <w:szCs w:val="24"/>
        </w:rPr>
        <w:t>II.</w:t>
      </w:r>
      <w:r w:rsidR="00C210C2">
        <w:rPr>
          <w:sz w:val="24"/>
          <w:szCs w:val="24"/>
        </w:rPr>
        <w:t>14</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00C210C2" w:rsidRPr="00C210C2">
        <w:rPr>
          <w:rFonts w:eastAsia="Calibri"/>
          <w:b/>
          <w:sz w:val="24"/>
          <w:szCs w:val="24"/>
        </w:rPr>
        <w:t xml:space="preserve"> </w:t>
      </w:r>
      <w:r w:rsidR="00C210C2" w:rsidRPr="00C210C2">
        <w:rPr>
          <w:rFonts w:eastAsia="Calibri"/>
          <w:sz w:val="24"/>
          <w:szCs w:val="24"/>
        </w:rPr>
        <w:t>a 2015. évi Milánói Világkiállítás magyar pavilonja újjáépítésének kivitelezéséhez szükséges műszaki ellenőri megbízási szerződés megkötéséről szóló 277/2017. (XI.15.) „kt.”sz. határozat módosításáról</w:t>
      </w:r>
      <w:r w:rsidR="00D76D22">
        <w:rPr>
          <w:sz w:val="24"/>
          <w:szCs w:val="24"/>
          <w:lang w:eastAsia="ar-SA"/>
        </w:rPr>
        <w:t xml:space="preserve"> </w:t>
      </w:r>
      <w:r w:rsidRPr="00EB7C62">
        <w:rPr>
          <w:sz w:val="24"/>
          <w:szCs w:val="24"/>
          <w:lang w:eastAsia="ar-SA"/>
        </w:rPr>
        <w:t>–,</w:t>
      </w:r>
    </w:p>
    <w:p w:rsidR="00C210C2" w:rsidRDefault="00C210C2" w:rsidP="00C210C2">
      <w:pPr>
        <w:ind w:left="851"/>
        <w:jc w:val="both"/>
        <w:rPr>
          <w:sz w:val="24"/>
          <w:szCs w:val="24"/>
          <w:lang w:eastAsia="ar-SA"/>
        </w:rPr>
      </w:pPr>
    </w:p>
    <w:p w:rsidR="00C210C2" w:rsidRPr="00EB7C62" w:rsidRDefault="00C210C2" w:rsidP="00C210C2">
      <w:pPr>
        <w:ind w:left="851"/>
        <w:jc w:val="both"/>
        <w:rPr>
          <w:sz w:val="24"/>
          <w:szCs w:val="24"/>
        </w:rPr>
      </w:pPr>
      <w:r w:rsidRPr="00C210C2">
        <w:rPr>
          <w:b/>
          <w:sz w:val="24"/>
          <w:szCs w:val="24"/>
          <w:u w:val="single"/>
          <w:lang w:eastAsia="ar-SA"/>
        </w:rPr>
        <w:t>Határidő:</w:t>
      </w:r>
      <w:r>
        <w:rPr>
          <w:sz w:val="24"/>
          <w:szCs w:val="24"/>
          <w:lang w:eastAsia="ar-SA"/>
        </w:rPr>
        <w:t xml:space="preserve"> 2019. december 31.</w:t>
      </w:r>
    </w:p>
    <w:p w:rsidR="00A569DA" w:rsidRPr="00EB7C62" w:rsidRDefault="00A569DA" w:rsidP="00A569DA">
      <w:pPr>
        <w:ind w:left="851" w:hanging="436"/>
        <w:jc w:val="both"/>
        <w:rPr>
          <w:sz w:val="24"/>
          <w:szCs w:val="24"/>
        </w:rPr>
      </w:pPr>
    </w:p>
    <w:p w:rsidR="00A569DA" w:rsidRDefault="00586F10" w:rsidP="00A569DA">
      <w:pPr>
        <w:numPr>
          <w:ilvl w:val="0"/>
          <w:numId w:val="11"/>
        </w:numPr>
        <w:ind w:left="851" w:hanging="426"/>
        <w:jc w:val="both"/>
        <w:rPr>
          <w:sz w:val="24"/>
          <w:szCs w:val="24"/>
        </w:rPr>
      </w:pPr>
      <w:r w:rsidRPr="00EB7C62">
        <w:rPr>
          <w:sz w:val="24"/>
          <w:szCs w:val="24"/>
        </w:rPr>
        <w:t xml:space="preserve">a </w:t>
      </w:r>
      <w:r>
        <w:rPr>
          <w:sz w:val="24"/>
          <w:szCs w:val="24"/>
        </w:rPr>
        <w:t>41</w:t>
      </w:r>
      <w:r w:rsidRPr="00EB7C62">
        <w:rPr>
          <w:sz w:val="24"/>
          <w:szCs w:val="24"/>
        </w:rPr>
        <w:t>/201</w:t>
      </w:r>
      <w:r>
        <w:rPr>
          <w:sz w:val="24"/>
          <w:szCs w:val="24"/>
        </w:rPr>
        <w:t>8</w:t>
      </w:r>
      <w:r w:rsidRPr="00EB7C62">
        <w:rPr>
          <w:sz w:val="24"/>
          <w:szCs w:val="24"/>
        </w:rPr>
        <w:t>. (II.</w:t>
      </w:r>
      <w:r>
        <w:rPr>
          <w:sz w:val="24"/>
          <w:szCs w:val="24"/>
        </w:rPr>
        <w:t>22</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D30575" w:rsidRPr="00D30575">
        <w:rPr>
          <w:rFonts w:eastAsia="Calibri"/>
          <w:sz w:val="24"/>
          <w:szCs w:val="24"/>
        </w:rPr>
        <w:t>az NHSZ TISZA Nonprofit Korlátolt Felelősségű Társaság üzletrészének megvásárlásáról</w:t>
      </w:r>
      <w:r w:rsidR="00AC76A8" w:rsidRPr="00EB7C62">
        <w:rPr>
          <w:sz w:val="24"/>
          <w:szCs w:val="24"/>
          <w:lang w:eastAsia="ar-SA"/>
        </w:rPr>
        <w:t xml:space="preserve"> </w:t>
      </w:r>
      <w:r w:rsidR="00A569DA" w:rsidRPr="00EB7C62">
        <w:rPr>
          <w:sz w:val="24"/>
          <w:szCs w:val="24"/>
          <w:lang w:eastAsia="ar-SA"/>
        </w:rPr>
        <w:t>–,</w:t>
      </w:r>
    </w:p>
    <w:p w:rsidR="00D30575" w:rsidRDefault="00D30575" w:rsidP="00D30575">
      <w:pPr>
        <w:ind w:left="425"/>
        <w:jc w:val="both"/>
        <w:rPr>
          <w:sz w:val="24"/>
          <w:szCs w:val="24"/>
        </w:rPr>
      </w:pPr>
    </w:p>
    <w:p w:rsidR="00586F10" w:rsidRPr="00121108" w:rsidRDefault="00586F10" w:rsidP="001A2366">
      <w:pPr>
        <w:numPr>
          <w:ilvl w:val="0"/>
          <w:numId w:val="11"/>
        </w:numPr>
        <w:ind w:left="851" w:hanging="426"/>
        <w:jc w:val="both"/>
        <w:rPr>
          <w:sz w:val="24"/>
          <w:szCs w:val="24"/>
        </w:rPr>
      </w:pPr>
      <w:r w:rsidRPr="00EB7C62">
        <w:rPr>
          <w:sz w:val="24"/>
          <w:szCs w:val="24"/>
        </w:rPr>
        <w:t xml:space="preserve">a </w:t>
      </w:r>
      <w:r w:rsidR="00931502">
        <w:rPr>
          <w:sz w:val="24"/>
          <w:szCs w:val="24"/>
        </w:rPr>
        <w:t>42</w:t>
      </w:r>
      <w:r w:rsidRPr="00EB7C62">
        <w:rPr>
          <w:sz w:val="24"/>
          <w:szCs w:val="24"/>
        </w:rPr>
        <w:t>/201</w:t>
      </w:r>
      <w:r>
        <w:rPr>
          <w:sz w:val="24"/>
          <w:szCs w:val="24"/>
        </w:rPr>
        <w:t>8</w:t>
      </w:r>
      <w:r w:rsidRPr="00EB7C62">
        <w:rPr>
          <w:sz w:val="24"/>
          <w:szCs w:val="24"/>
        </w:rPr>
        <w:t>. (II.</w:t>
      </w:r>
      <w:r w:rsidR="00931502">
        <w:rPr>
          <w:sz w:val="24"/>
          <w:szCs w:val="24"/>
        </w:rPr>
        <w:t>22</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1A2366" w:rsidRPr="00121108">
        <w:rPr>
          <w:rFonts w:eastAsia="Calibri"/>
          <w:sz w:val="24"/>
          <w:szCs w:val="24"/>
        </w:rPr>
        <w:t>a hulladékgazdálkodási közszolgáltatási szerződés megkötéséről</w:t>
      </w:r>
      <w:r w:rsidRPr="00121108">
        <w:rPr>
          <w:sz w:val="24"/>
          <w:szCs w:val="24"/>
          <w:lang w:eastAsia="ar-SA"/>
        </w:rPr>
        <w:t xml:space="preserve"> –,</w:t>
      </w:r>
    </w:p>
    <w:p w:rsidR="00121108" w:rsidRPr="00EB7C62" w:rsidRDefault="00121108" w:rsidP="00121108">
      <w:pPr>
        <w:ind w:left="425"/>
        <w:jc w:val="both"/>
        <w:rPr>
          <w:sz w:val="24"/>
          <w:szCs w:val="24"/>
        </w:rPr>
      </w:pPr>
    </w:p>
    <w:p w:rsidR="00586F10" w:rsidRDefault="00586F10" w:rsidP="001A2366">
      <w:pPr>
        <w:numPr>
          <w:ilvl w:val="0"/>
          <w:numId w:val="11"/>
        </w:numPr>
        <w:ind w:left="851" w:hanging="426"/>
        <w:jc w:val="both"/>
        <w:rPr>
          <w:sz w:val="24"/>
          <w:szCs w:val="24"/>
        </w:rPr>
      </w:pPr>
      <w:r w:rsidRPr="00EB7C62">
        <w:rPr>
          <w:sz w:val="24"/>
          <w:szCs w:val="24"/>
        </w:rPr>
        <w:t xml:space="preserve">a </w:t>
      </w:r>
      <w:r w:rsidR="004559B5">
        <w:rPr>
          <w:sz w:val="24"/>
          <w:szCs w:val="24"/>
        </w:rPr>
        <w:t>183</w:t>
      </w:r>
      <w:r w:rsidRPr="00EB7C62">
        <w:rPr>
          <w:sz w:val="24"/>
          <w:szCs w:val="24"/>
        </w:rPr>
        <w:t>/201</w:t>
      </w:r>
      <w:r>
        <w:rPr>
          <w:sz w:val="24"/>
          <w:szCs w:val="24"/>
        </w:rPr>
        <w:t>8</w:t>
      </w:r>
      <w:r w:rsidRPr="00EB7C62">
        <w:rPr>
          <w:sz w:val="24"/>
          <w:szCs w:val="24"/>
        </w:rPr>
        <w:t>. (</w:t>
      </w:r>
      <w:r w:rsidR="004559B5">
        <w:rPr>
          <w:sz w:val="24"/>
          <w:szCs w:val="24"/>
        </w:rPr>
        <w:t>V</w:t>
      </w:r>
      <w:r w:rsidRPr="00EB7C62">
        <w:rPr>
          <w:sz w:val="24"/>
          <w:szCs w:val="24"/>
        </w:rPr>
        <w:t>.</w:t>
      </w:r>
      <w:r w:rsidR="004559B5">
        <w:rPr>
          <w:sz w:val="24"/>
          <w:szCs w:val="24"/>
        </w:rPr>
        <w:t>2</w:t>
      </w:r>
      <w:r>
        <w:rPr>
          <w:sz w:val="24"/>
          <w:szCs w:val="24"/>
        </w:rPr>
        <w:t>4</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316C51" w:rsidRPr="00316C51">
        <w:rPr>
          <w:rFonts w:eastAsia="Calibri"/>
          <w:sz w:val="24"/>
          <w:szCs w:val="24"/>
        </w:rPr>
        <w:t xml:space="preserve">a Karcag belterületi 14/1 </w:t>
      </w:r>
      <w:proofErr w:type="spellStart"/>
      <w:r w:rsidR="00316C51" w:rsidRPr="00316C51">
        <w:rPr>
          <w:rFonts w:eastAsia="Calibri"/>
          <w:sz w:val="24"/>
          <w:szCs w:val="24"/>
        </w:rPr>
        <w:t>hrsz-ú</w:t>
      </w:r>
      <w:proofErr w:type="spellEnd"/>
      <w:r w:rsidR="00316C51" w:rsidRPr="00316C51">
        <w:rPr>
          <w:rFonts w:eastAsia="Calibri"/>
          <w:sz w:val="24"/>
          <w:szCs w:val="24"/>
        </w:rPr>
        <w:t xml:space="preserve"> ingatlanból 54 m</w:t>
      </w:r>
      <w:r w:rsidR="00316C51" w:rsidRPr="00316C51">
        <w:rPr>
          <w:rFonts w:eastAsia="Calibri"/>
          <w:sz w:val="24"/>
          <w:szCs w:val="24"/>
          <w:vertAlign w:val="superscript"/>
        </w:rPr>
        <w:t>2</w:t>
      </w:r>
      <w:r w:rsidR="00316C51" w:rsidRPr="00316C51">
        <w:rPr>
          <w:rFonts w:eastAsia="Calibri"/>
          <w:sz w:val="24"/>
          <w:szCs w:val="24"/>
        </w:rPr>
        <w:t xml:space="preserve"> nagyságú rész Körmendi Tibor részére történő bérbeadásáról</w:t>
      </w:r>
      <w:r w:rsidRPr="00EB7C62">
        <w:rPr>
          <w:sz w:val="24"/>
          <w:szCs w:val="24"/>
          <w:lang w:eastAsia="ar-SA"/>
        </w:rPr>
        <w:t xml:space="preserve"> –,</w:t>
      </w:r>
    </w:p>
    <w:p w:rsidR="001A2366" w:rsidRPr="00EB7C62" w:rsidRDefault="001A2366" w:rsidP="001A2366">
      <w:pPr>
        <w:ind w:left="425"/>
        <w:jc w:val="both"/>
        <w:rPr>
          <w:sz w:val="24"/>
          <w:szCs w:val="24"/>
        </w:rPr>
      </w:pPr>
    </w:p>
    <w:p w:rsidR="00586F10" w:rsidRPr="005A09CF" w:rsidRDefault="00586F10" w:rsidP="001A2366">
      <w:pPr>
        <w:numPr>
          <w:ilvl w:val="0"/>
          <w:numId w:val="11"/>
        </w:numPr>
        <w:ind w:left="851" w:hanging="426"/>
        <w:jc w:val="both"/>
        <w:rPr>
          <w:sz w:val="24"/>
          <w:szCs w:val="24"/>
        </w:rPr>
      </w:pPr>
      <w:r w:rsidRPr="00EB7C62">
        <w:rPr>
          <w:sz w:val="24"/>
          <w:szCs w:val="24"/>
        </w:rPr>
        <w:t xml:space="preserve">a </w:t>
      </w:r>
      <w:r w:rsidR="00316C51">
        <w:rPr>
          <w:sz w:val="24"/>
          <w:szCs w:val="24"/>
        </w:rPr>
        <w:t>203</w:t>
      </w:r>
      <w:r w:rsidRPr="00EB7C62">
        <w:rPr>
          <w:sz w:val="24"/>
          <w:szCs w:val="24"/>
        </w:rPr>
        <w:t>/201</w:t>
      </w:r>
      <w:r>
        <w:rPr>
          <w:sz w:val="24"/>
          <w:szCs w:val="24"/>
        </w:rPr>
        <w:t>8</w:t>
      </w:r>
      <w:r w:rsidRPr="00EB7C62">
        <w:rPr>
          <w:sz w:val="24"/>
          <w:szCs w:val="24"/>
        </w:rPr>
        <w:t>. (</w:t>
      </w:r>
      <w:r w:rsidR="00316C51">
        <w:rPr>
          <w:sz w:val="24"/>
          <w:szCs w:val="24"/>
        </w:rPr>
        <w:t>V</w:t>
      </w:r>
      <w:r w:rsidRPr="00EB7C62">
        <w:rPr>
          <w:sz w:val="24"/>
          <w:szCs w:val="24"/>
        </w:rPr>
        <w:t>I.</w:t>
      </w:r>
      <w:r w:rsidR="00316C51">
        <w:rPr>
          <w:sz w:val="24"/>
          <w:szCs w:val="24"/>
        </w:rPr>
        <w:t>28</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5A09CF" w:rsidRPr="005A09CF">
        <w:rPr>
          <w:rFonts w:eastAsia="Calibri"/>
          <w:bCs/>
          <w:sz w:val="24"/>
          <w:szCs w:val="24"/>
        </w:rPr>
        <w:t xml:space="preserve">a Karcagi Laktanyában található 5376/16 </w:t>
      </w:r>
      <w:proofErr w:type="spellStart"/>
      <w:r w:rsidR="005A09CF" w:rsidRPr="005A09CF">
        <w:rPr>
          <w:rFonts w:eastAsia="Calibri"/>
          <w:bCs/>
          <w:sz w:val="24"/>
          <w:szCs w:val="24"/>
        </w:rPr>
        <w:t>hrsz-ú</w:t>
      </w:r>
      <w:proofErr w:type="spellEnd"/>
      <w:r w:rsidR="005A09CF" w:rsidRPr="005A09CF">
        <w:rPr>
          <w:rFonts w:eastAsia="Calibri"/>
          <w:bCs/>
          <w:sz w:val="24"/>
          <w:szCs w:val="24"/>
        </w:rPr>
        <w:t xml:space="preserve"> ingatlanból 800 m</w:t>
      </w:r>
      <w:r w:rsidR="005A09CF" w:rsidRPr="005A09CF">
        <w:rPr>
          <w:rFonts w:eastAsia="Calibri"/>
          <w:bCs/>
          <w:sz w:val="24"/>
          <w:szCs w:val="24"/>
          <w:vertAlign w:val="superscript"/>
        </w:rPr>
        <w:t>2</w:t>
      </w:r>
      <w:r w:rsidR="005A09CF" w:rsidRPr="005A09CF">
        <w:rPr>
          <w:rFonts w:eastAsia="Calibri"/>
          <w:bCs/>
          <w:sz w:val="24"/>
          <w:szCs w:val="24"/>
        </w:rPr>
        <w:t xml:space="preserve"> nagyságú terület </w:t>
      </w:r>
      <w:proofErr w:type="spellStart"/>
      <w:r w:rsidR="005A09CF" w:rsidRPr="005A09CF">
        <w:rPr>
          <w:rFonts w:eastAsia="Calibri"/>
          <w:bCs/>
          <w:sz w:val="24"/>
          <w:szCs w:val="24"/>
        </w:rPr>
        <w:t>MultiTec</w:t>
      </w:r>
      <w:proofErr w:type="spellEnd"/>
      <w:r w:rsidR="005A09CF" w:rsidRPr="005A09CF">
        <w:rPr>
          <w:rFonts w:eastAsia="Calibri"/>
          <w:bCs/>
          <w:sz w:val="24"/>
          <w:szCs w:val="24"/>
        </w:rPr>
        <w:t xml:space="preserve"> Kft. részére történő bérbeadásáról</w:t>
      </w:r>
      <w:r w:rsidRPr="005A09CF">
        <w:rPr>
          <w:sz w:val="24"/>
          <w:szCs w:val="24"/>
          <w:lang w:eastAsia="ar-SA"/>
        </w:rPr>
        <w:t xml:space="preserve"> –,</w:t>
      </w:r>
    </w:p>
    <w:p w:rsidR="001A2366" w:rsidRPr="00EB7C62" w:rsidRDefault="001A2366" w:rsidP="001A2366">
      <w:pPr>
        <w:ind w:left="425"/>
        <w:jc w:val="both"/>
        <w:rPr>
          <w:sz w:val="24"/>
          <w:szCs w:val="24"/>
        </w:rPr>
      </w:pPr>
    </w:p>
    <w:p w:rsidR="00586F10" w:rsidRDefault="00586F10" w:rsidP="001A2366">
      <w:pPr>
        <w:numPr>
          <w:ilvl w:val="0"/>
          <w:numId w:val="11"/>
        </w:numPr>
        <w:ind w:left="851" w:hanging="426"/>
        <w:jc w:val="both"/>
        <w:rPr>
          <w:sz w:val="24"/>
          <w:szCs w:val="24"/>
        </w:rPr>
      </w:pPr>
      <w:r w:rsidRPr="00EB7C62">
        <w:rPr>
          <w:sz w:val="24"/>
          <w:szCs w:val="24"/>
        </w:rPr>
        <w:t xml:space="preserve">a </w:t>
      </w:r>
      <w:r w:rsidR="005A09CF">
        <w:rPr>
          <w:sz w:val="24"/>
          <w:szCs w:val="24"/>
        </w:rPr>
        <w:t>204</w:t>
      </w:r>
      <w:r w:rsidRPr="00EB7C62">
        <w:rPr>
          <w:sz w:val="24"/>
          <w:szCs w:val="24"/>
        </w:rPr>
        <w:t>/201</w:t>
      </w:r>
      <w:r>
        <w:rPr>
          <w:sz w:val="24"/>
          <w:szCs w:val="24"/>
        </w:rPr>
        <w:t>8</w:t>
      </w:r>
      <w:r w:rsidRPr="00EB7C62">
        <w:rPr>
          <w:sz w:val="24"/>
          <w:szCs w:val="24"/>
        </w:rPr>
        <w:t>. (</w:t>
      </w:r>
      <w:r w:rsidR="00F7728D">
        <w:rPr>
          <w:sz w:val="24"/>
          <w:szCs w:val="24"/>
        </w:rPr>
        <w:t>V</w:t>
      </w:r>
      <w:r w:rsidRPr="00EB7C62">
        <w:rPr>
          <w:sz w:val="24"/>
          <w:szCs w:val="24"/>
        </w:rPr>
        <w:t>I.</w:t>
      </w:r>
      <w:r w:rsidR="00F7728D">
        <w:rPr>
          <w:sz w:val="24"/>
          <w:szCs w:val="24"/>
        </w:rPr>
        <w:t>28</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1511BF" w:rsidRPr="001511BF">
        <w:rPr>
          <w:rFonts w:eastAsia="Calibri"/>
          <w:sz w:val="24"/>
          <w:szCs w:val="24"/>
        </w:rPr>
        <w:t>a Karcag, Kacsóh u. 16. szám alatti 90 m</w:t>
      </w:r>
      <w:r w:rsidR="001511BF" w:rsidRPr="001511BF">
        <w:rPr>
          <w:rFonts w:eastAsia="Calibri"/>
          <w:sz w:val="24"/>
          <w:szCs w:val="24"/>
          <w:vertAlign w:val="superscript"/>
        </w:rPr>
        <w:t>2</w:t>
      </w:r>
      <w:r w:rsidR="001511BF" w:rsidRPr="001511BF">
        <w:rPr>
          <w:rFonts w:eastAsia="Calibri"/>
          <w:sz w:val="24"/>
          <w:szCs w:val="24"/>
        </w:rPr>
        <w:t xml:space="preserve"> alapterületű nem lakás céljára szolgáló helyiség „Kóbor Szívek” Állatmentő és Környezetvédő Alapítvány részére történő </w:t>
      </w:r>
      <w:r w:rsidR="001511BF" w:rsidRPr="001511BF">
        <w:rPr>
          <w:rFonts w:eastAsia="Calibri"/>
          <w:bCs/>
          <w:sz w:val="24"/>
          <w:szCs w:val="24"/>
        </w:rPr>
        <w:t>bérbeadásáról</w:t>
      </w:r>
      <w:r w:rsidRPr="00EB7C62">
        <w:rPr>
          <w:sz w:val="24"/>
          <w:szCs w:val="24"/>
          <w:lang w:eastAsia="ar-SA"/>
        </w:rPr>
        <w:t xml:space="preserve"> –,</w:t>
      </w:r>
    </w:p>
    <w:p w:rsidR="001A2366" w:rsidRPr="00EB7C62" w:rsidRDefault="001A2366" w:rsidP="001A2366">
      <w:pPr>
        <w:ind w:left="425"/>
        <w:jc w:val="both"/>
        <w:rPr>
          <w:sz w:val="24"/>
          <w:szCs w:val="24"/>
        </w:rPr>
      </w:pPr>
    </w:p>
    <w:p w:rsidR="00586F10" w:rsidRPr="00F7728D" w:rsidRDefault="00586F10" w:rsidP="001A2366">
      <w:pPr>
        <w:numPr>
          <w:ilvl w:val="0"/>
          <w:numId w:val="11"/>
        </w:numPr>
        <w:ind w:left="851" w:hanging="426"/>
        <w:jc w:val="both"/>
        <w:rPr>
          <w:sz w:val="24"/>
          <w:szCs w:val="24"/>
        </w:rPr>
      </w:pPr>
      <w:r w:rsidRPr="00EB7C62">
        <w:rPr>
          <w:sz w:val="24"/>
          <w:szCs w:val="24"/>
        </w:rPr>
        <w:t xml:space="preserve">a </w:t>
      </w:r>
      <w:r w:rsidR="00F7728D">
        <w:rPr>
          <w:sz w:val="24"/>
          <w:szCs w:val="24"/>
        </w:rPr>
        <w:t>215</w:t>
      </w:r>
      <w:r w:rsidRPr="00EB7C62">
        <w:rPr>
          <w:sz w:val="24"/>
          <w:szCs w:val="24"/>
        </w:rPr>
        <w:t>/201</w:t>
      </w:r>
      <w:r>
        <w:rPr>
          <w:sz w:val="24"/>
          <w:szCs w:val="24"/>
        </w:rPr>
        <w:t>8</w:t>
      </w:r>
      <w:r w:rsidRPr="00EB7C62">
        <w:rPr>
          <w:sz w:val="24"/>
          <w:szCs w:val="24"/>
        </w:rPr>
        <w:t>. (</w:t>
      </w:r>
      <w:r w:rsidR="00AD5EDA">
        <w:rPr>
          <w:sz w:val="24"/>
          <w:szCs w:val="24"/>
        </w:rPr>
        <w:t>V</w:t>
      </w:r>
      <w:r w:rsidRPr="00EB7C62">
        <w:rPr>
          <w:sz w:val="24"/>
          <w:szCs w:val="24"/>
        </w:rPr>
        <w:t>I.</w:t>
      </w:r>
      <w:r w:rsidR="00F7728D">
        <w:rPr>
          <w:sz w:val="24"/>
          <w:szCs w:val="24"/>
        </w:rPr>
        <w:t>28</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F7728D" w:rsidRPr="00F7728D">
        <w:rPr>
          <w:rFonts w:eastAsia="Calibri"/>
          <w:sz w:val="24"/>
          <w:szCs w:val="24"/>
        </w:rPr>
        <w:t xml:space="preserve">a Karcag, Dózsa György u. 2. szám alatti, 20 </w:t>
      </w:r>
      <w:r w:rsidR="00F7728D" w:rsidRPr="00F7728D">
        <w:rPr>
          <w:rFonts w:eastAsia="Calibri"/>
          <w:bCs/>
          <w:sz w:val="24"/>
          <w:szCs w:val="24"/>
        </w:rPr>
        <w:t>m</w:t>
      </w:r>
      <w:r w:rsidR="00F7728D" w:rsidRPr="00F7728D">
        <w:rPr>
          <w:rFonts w:eastAsia="Calibri"/>
          <w:bCs/>
          <w:sz w:val="24"/>
          <w:szCs w:val="24"/>
          <w:vertAlign w:val="superscript"/>
        </w:rPr>
        <w:t>2</w:t>
      </w:r>
      <w:r w:rsidR="00F7728D" w:rsidRPr="00F7728D">
        <w:rPr>
          <w:rFonts w:eastAsia="Calibri"/>
          <w:sz w:val="24"/>
          <w:szCs w:val="24"/>
        </w:rPr>
        <w:t xml:space="preserve"> alapterületű nem lakás céljára szolgáló helyiség Somfai Katalin részére történő bérbeadásár</w:t>
      </w:r>
      <w:r w:rsidR="00F7728D" w:rsidRPr="00F7728D">
        <w:rPr>
          <w:rFonts w:eastAsia="Calibri"/>
          <w:bCs/>
          <w:sz w:val="24"/>
          <w:szCs w:val="24"/>
        </w:rPr>
        <w:t>ól</w:t>
      </w:r>
      <w:r w:rsidRPr="00F7728D">
        <w:rPr>
          <w:sz w:val="24"/>
          <w:szCs w:val="24"/>
          <w:lang w:eastAsia="ar-SA"/>
        </w:rPr>
        <w:t xml:space="preserve"> –,</w:t>
      </w:r>
    </w:p>
    <w:p w:rsidR="001A2366" w:rsidRPr="00EB7C62" w:rsidRDefault="001A2366" w:rsidP="001A2366">
      <w:pPr>
        <w:ind w:left="425"/>
        <w:jc w:val="both"/>
        <w:rPr>
          <w:sz w:val="24"/>
          <w:szCs w:val="24"/>
        </w:rPr>
      </w:pPr>
    </w:p>
    <w:p w:rsidR="00586F10" w:rsidRPr="001C763C" w:rsidRDefault="00586F10" w:rsidP="001A2366">
      <w:pPr>
        <w:numPr>
          <w:ilvl w:val="0"/>
          <w:numId w:val="11"/>
        </w:numPr>
        <w:ind w:left="851" w:hanging="426"/>
        <w:jc w:val="both"/>
        <w:rPr>
          <w:sz w:val="24"/>
          <w:szCs w:val="24"/>
        </w:rPr>
      </w:pPr>
      <w:r w:rsidRPr="00EB7C62">
        <w:rPr>
          <w:sz w:val="24"/>
          <w:szCs w:val="24"/>
        </w:rPr>
        <w:t xml:space="preserve">a </w:t>
      </w:r>
      <w:r w:rsidR="001C763C">
        <w:rPr>
          <w:sz w:val="24"/>
          <w:szCs w:val="24"/>
        </w:rPr>
        <w:t>231</w:t>
      </w:r>
      <w:r w:rsidRPr="00EB7C62">
        <w:rPr>
          <w:sz w:val="24"/>
          <w:szCs w:val="24"/>
        </w:rPr>
        <w:t>/201</w:t>
      </w:r>
      <w:r>
        <w:rPr>
          <w:sz w:val="24"/>
          <w:szCs w:val="24"/>
        </w:rPr>
        <w:t>8</w:t>
      </w:r>
      <w:r w:rsidRPr="00EB7C62">
        <w:rPr>
          <w:sz w:val="24"/>
          <w:szCs w:val="24"/>
        </w:rPr>
        <w:t>. (</w:t>
      </w:r>
      <w:r w:rsidR="001C763C">
        <w:rPr>
          <w:sz w:val="24"/>
          <w:szCs w:val="24"/>
        </w:rPr>
        <w:t>VII</w:t>
      </w:r>
      <w:r w:rsidRPr="00EB7C62">
        <w:rPr>
          <w:sz w:val="24"/>
          <w:szCs w:val="24"/>
        </w:rPr>
        <w:t>.</w:t>
      </w:r>
      <w:r w:rsidR="001C763C">
        <w:rPr>
          <w:sz w:val="24"/>
          <w:szCs w:val="24"/>
        </w:rPr>
        <w:t>19</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1C763C" w:rsidRPr="001C763C">
        <w:rPr>
          <w:sz w:val="24"/>
          <w:szCs w:val="24"/>
        </w:rPr>
        <w:t xml:space="preserve">a Karcag, Kálvin utca 1. 1. em. 1. szám alatti önkormányzati bérlakás Szabóné Fábián Éva részére történő </w:t>
      </w:r>
      <w:r w:rsidR="001C763C" w:rsidRPr="001C763C">
        <w:rPr>
          <w:bCs/>
          <w:sz w:val="24"/>
          <w:szCs w:val="24"/>
        </w:rPr>
        <w:t>bérbeadásáról</w:t>
      </w:r>
      <w:r w:rsidRPr="001C763C">
        <w:rPr>
          <w:sz w:val="24"/>
          <w:szCs w:val="24"/>
          <w:lang w:eastAsia="ar-SA"/>
        </w:rPr>
        <w:t xml:space="preserve"> –,</w:t>
      </w:r>
    </w:p>
    <w:p w:rsidR="001A2366" w:rsidRPr="00EB7C62" w:rsidRDefault="001A2366" w:rsidP="001A2366">
      <w:pPr>
        <w:ind w:left="425"/>
        <w:jc w:val="both"/>
        <w:rPr>
          <w:sz w:val="24"/>
          <w:szCs w:val="24"/>
        </w:rPr>
      </w:pPr>
    </w:p>
    <w:p w:rsidR="00586F10" w:rsidRPr="008024CA" w:rsidRDefault="001C763C" w:rsidP="001A2366">
      <w:pPr>
        <w:numPr>
          <w:ilvl w:val="0"/>
          <w:numId w:val="11"/>
        </w:numPr>
        <w:ind w:left="851" w:hanging="426"/>
        <w:jc w:val="both"/>
        <w:rPr>
          <w:sz w:val="24"/>
          <w:szCs w:val="24"/>
        </w:rPr>
      </w:pPr>
      <w:r w:rsidRPr="00EB7C62">
        <w:rPr>
          <w:sz w:val="24"/>
          <w:szCs w:val="24"/>
        </w:rPr>
        <w:t xml:space="preserve">a </w:t>
      </w:r>
      <w:r>
        <w:rPr>
          <w:sz w:val="24"/>
          <w:szCs w:val="24"/>
        </w:rPr>
        <w:t>236</w:t>
      </w:r>
      <w:r w:rsidRPr="00EB7C62">
        <w:rPr>
          <w:sz w:val="24"/>
          <w:szCs w:val="24"/>
        </w:rPr>
        <w:t>/201</w:t>
      </w:r>
      <w:r>
        <w:rPr>
          <w:sz w:val="24"/>
          <w:szCs w:val="24"/>
        </w:rPr>
        <w:t>8</w:t>
      </w:r>
      <w:r w:rsidRPr="00EB7C62">
        <w:rPr>
          <w:sz w:val="24"/>
          <w:szCs w:val="24"/>
        </w:rPr>
        <w:t>. (</w:t>
      </w:r>
      <w:r>
        <w:rPr>
          <w:sz w:val="24"/>
          <w:szCs w:val="24"/>
        </w:rPr>
        <w:t>IX</w:t>
      </w:r>
      <w:r w:rsidRPr="00EB7C62">
        <w:rPr>
          <w:sz w:val="24"/>
          <w:szCs w:val="24"/>
        </w:rPr>
        <w:t>.</w:t>
      </w:r>
      <w:r w:rsidR="00AB35F9">
        <w:rPr>
          <w:sz w:val="24"/>
          <w:szCs w:val="24"/>
        </w:rPr>
        <w:t>0</w:t>
      </w:r>
      <w:r>
        <w:rPr>
          <w:sz w:val="24"/>
          <w:szCs w:val="24"/>
        </w:rPr>
        <w:t>6</w:t>
      </w:r>
      <w:r w:rsidRPr="00EB7C62">
        <w:rPr>
          <w:sz w:val="24"/>
          <w:szCs w:val="24"/>
        </w:rPr>
        <w:t xml:space="preserve">.) „kt.” sz. </w:t>
      </w:r>
      <w:r w:rsidRPr="00EB7C62">
        <w:rPr>
          <w:bCs/>
          <w:sz w:val="24"/>
          <w:szCs w:val="24"/>
        </w:rPr>
        <w:t xml:space="preserve">határozatot </w:t>
      </w:r>
      <w:r w:rsidR="00586F10" w:rsidRPr="00EB7C62">
        <w:rPr>
          <w:sz w:val="24"/>
          <w:szCs w:val="24"/>
          <w:lang w:eastAsia="ar-SA"/>
        </w:rPr>
        <w:t>–</w:t>
      </w:r>
      <w:r w:rsidR="00586F10" w:rsidRPr="00C210C2">
        <w:rPr>
          <w:rFonts w:eastAsia="Calibri"/>
          <w:b/>
          <w:sz w:val="24"/>
          <w:szCs w:val="24"/>
        </w:rPr>
        <w:t xml:space="preserve"> </w:t>
      </w:r>
      <w:r w:rsidR="008024CA" w:rsidRPr="008024CA">
        <w:rPr>
          <w:rFonts w:eastAsia="Calibri"/>
          <w:sz w:val="24"/>
          <w:szCs w:val="24"/>
        </w:rPr>
        <w:t xml:space="preserve">a Madarász Imre Egyesített Óvoda Kinizsi úti óvodája és a Karcagi Többcélú Kistérségi Társulás Idősek Otthona és Háziorvosi Intézmény közötti gyermekétkeztetésre vonatkozó </w:t>
      </w:r>
      <w:proofErr w:type="spellStart"/>
      <w:r w:rsidR="008024CA" w:rsidRPr="008024CA">
        <w:rPr>
          <w:rFonts w:eastAsia="Calibri"/>
          <w:sz w:val="24"/>
          <w:szCs w:val="24"/>
        </w:rPr>
        <w:t>feladatellátási</w:t>
      </w:r>
      <w:proofErr w:type="spellEnd"/>
      <w:r w:rsidR="008024CA" w:rsidRPr="008024CA">
        <w:rPr>
          <w:rFonts w:eastAsia="Calibri"/>
          <w:sz w:val="24"/>
          <w:szCs w:val="24"/>
        </w:rPr>
        <w:t xml:space="preserve"> szerződés megkötéséről</w:t>
      </w:r>
      <w:r w:rsidR="00586F10" w:rsidRPr="008024CA">
        <w:rPr>
          <w:sz w:val="24"/>
          <w:szCs w:val="24"/>
          <w:lang w:eastAsia="ar-SA"/>
        </w:rPr>
        <w:t xml:space="preserve"> –,</w:t>
      </w:r>
    </w:p>
    <w:p w:rsidR="001A2366" w:rsidRPr="00EB7C62" w:rsidRDefault="001A2366" w:rsidP="001A2366">
      <w:pPr>
        <w:ind w:left="425"/>
        <w:jc w:val="both"/>
        <w:rPr>
          <w:sz w:val="24"/>
          <w:szCs w:val="24"/>
        </w:rPr>
      </w:pPr>
    </w:p>
    <w:p w:rsidR="00586F10" w:rsidRPr="002277FC" w:rsidRDefault="00586F10" w:rsidP="002277FC">
      <w:pPr>
        <w:pStyle w:val="Listaszerbekezds"/>
        <w:numPr>
          <w:ilvl w:val="0"/>
          <w:numId w:val="11"/>
        </w:numPr>
        <w:spacing w:line="276" w:lineRule="auto"/>
        <w:ind w:left="851" w:hanging="426"/>
        <w:jc w:val="both"/>
      </w:pPr>
      <w:r w:rsidRPr="002277FC">
        <w:t xml:space="preserve">a </w:t>
      </w:r>
      <w:r w:rsidR="008024CA" w:rsidRPr="002277FC">
        <w:t>24</w:t>
      </w:r>
      <w:r w:rsidRPr="002277FC">
        <w:t>7/2018. (</w:t>
      </w:r>
      <w:r w:rsidR="008024CA" w:rsidRPr="002277FC">
        <w:t>IX</w:t>
      </w:r>
      <w:r w:rsidRPr="002277FC">
        <w:t>.</w:t>
      </w:r>
      <w:r w:rsidR="008024CA" w:rsidRPr="002277FC">
        <w:t>27</w:t>
      </w:r>
      <w:r w:rsidRPr="002277FC">
        <w:t xml:space="preserve">.) „kt.” sz. </w:t>
      </w:r>
      <w:r w:rsidRPr="002277FC">
        <w:rPr>
          <w:bCs/>
        </w:rPr>
        <w:t xml:space="preserve">határozatot </w:t>
      </w:r>
      <w:r w:rsidRPr="002277FC">
        <w:rPr>
          <w:lang w:eastAsia="ar-SA"/>
        </w:rPr>
        <w:t>–</w:t>
      </w:r>
      <w:r w:rsidR="008024CA" w:rsidRPr="002277FC">
        <w:rPr>
          <w:lang w:eastAsia="ar-SA"/>
        </w:rPr>
        <w:t xml:space="preserve"> </w:t>
      </w:r>
      <w:r w:rsidR="002277FC" w:rsidRPr="002277FC">
        <w:rPr>
          <w:rFonts w:eastAsia="Calibri"/>
        </w:rPr>
        <w:t xml:space="preserve">Karcag város </w:t>
      </w:r>
      <w:proofErr w:type="spellStart"/>
      <w:r w:rsidR="002277FC" w:rsidRPr="002277FC">
        <w:rPr>
          <w:rFonts w:eastAsia="Calibri"/>
        </w:rPr>
        <w:t>víziközműveinek</w:t>
      </w:r>
      <w:proofErr w:type="spellEnd"/>
      <w:r w:rsidR="002277FC" w:rsidRPr="002277FC">
        <w:rPr>
          <w:rFonts w:eastAsia="Calibri"/>
        </w:rPr>
        <w:t xml:space="preserve"> 2019-2033 évekre vonatkozó Gördülő fejlesztési </w:t>
      </w:r>
      <w:proofErr w:type="gramStart"/>
      <w:r w:rsidR="002277FC" w:rsidRPr="002277FC">
        <w:rPr>
          <w:rFonts w:eastAsia="Calibri"/>
        </w:rPr>
        <w:t>tervéről</w:t>
      </w:r>
      <w:r w:rsidRPr="002277FC">
        <w:rPr>
          <w:rFonts w:eastAsia="Calibri"/>
          <w:b/>
        </w:rPr>
        <w:t xml:space="preserve"> </w:t>
      </w:r>
      <w:r w:rsidRPr="002277FC">
        <w:rPr>
          <w:lang w:eastAsia="ar-SA"/>
        </w:rPr>
        <w:t xml:space="preserve"> –</w:t>
      </w:r>
      <w:proofErr w:type="gramEnd"/>
      <w:r w:rsidRPr="002277FC">
        <w:rPr>
          <w:lang w:eastAsia="ar-SA"/>
        </w:rPr>
        <w:t>,</w:t>
      </w:r>
    </w:p>
    <w:p w:rsidR="001A2366" w:rsidRPr="00EB7C62" w:rsidRDefault="001A2366" w:rsidP="001A2366">
      <w:pPr>
        <w:ind w:left="425"/>
        <w:jc w:val="both"/>
        <w:rPr>
          <w:sz w:val="24"/>
          <w:szCs w:val="24"/>
        </w:rPr>
      </w:pPr>
    </w:p>
    <w:p w:rsidR="00586F10" w:rsidRPr="004E336D" w:rsidRDefault="00586F10" w:rsidP="001A2366">
      <w:pPr>
        <w:numPr>
          <w:ilvl w:val="0"/>
          <w:numId w:val="11"/>
        </w:numPr>
        <w:ind w:left="851" w:hanging="426"/>
        <w:jc w:val="both"/>
        <w:rPr>
          <w:sz w:val="24"/>
          <w:szCs w:val="24"/>
        </w:rPr>
      </w:pPr>
      <w:r w:rsidRPr="00EB7C62">
        <w:rPr>
          <w:sz w:val="24"/>
          <w:szCs w:val="24"/>
        </w:rPr>
        <w:t xml:space="preserve">a </w:t>
      </w:r>
      <w:r w:rsidR="004E336D">
        <w:rPr>
          <w:sz w:val="24"/>
          <w:szCs w:val="24"/>
        </w:rPr>
        <w:t>250</w:t>
      </w:r>
      <w:r w:rsidRPr="00EB7C62">
        <w:rPr>
          <w:sz w:val="24"/>
          <w:szCs w:val="24"/>
        </w:rPr>
        <w:t>/201</w:t>
      </w:r>
      <w:r>
        <w:rPr>
          <w:sz w:val="24"/>
          <w:szCs w:val="24"/>
        </w:rPr>
        <w:t>8</w:t>
      </w:r>
      <w:r w:rsidR="004E336D">
        <w:rPr>
          <w:sz w:val="24"/>
          <w:szCs w:val="24"/>
        </w:rPr>
        <w:t xml:space="preserve">. </w:t>
      </w:r>
      <w:r w:rsidRPr="00EB7C62">
        <w:rPr>
          <w:sz w:val="24"/>
          <w:szCs w:val="24"/>
        </w:rPr>
        <w:t>I</w:t>
      </w:r>
      <w:r w:rsidR="004E336D">
        <w:rPr>
          <w:sz w:val="24"/>
          <w:szCs w:val="24"/>
        </w:rPr>
        <w:t>X</w:t>
      </w:r>
      <w:r w:rsidRPr="00EB7C62">
        <w:rPr>
          <w:sz w:val="24"/>
          <w:szCs w:val="24"/>
        </w:rPr>
        <w:t>.</w:t>
      </w:r>
      <w:r w:rsidR="004E336D">
        <w:rPr>
          <w:sz w:val="24"/>
          <w:szCs w:val="24"/>
        </w:rPr>
        <w:t>27</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4E336D" w:rsidRPr="004E336D">
        <w:rPr>
          <w:rFonts w:eastAsia="Calibri"/>
          <w:sz w:val="24"/>
          <w:szCs w:val="24"/>
        </w:rPr>
        <w:t xml:space="preserve">a Karcag, Ohio tér 2. szám alatti 3. és 4. számú nem lakás céljára szolgáló helyiségek </w:t>
      </w:r>
      <w:proofErr w:type="spellStart"/>
      <w:r w:rsidR="004E336D" w:rsidRPr="004E336D">
        <w:rPr>
          <w:rFonts w:eastAsia="Calibri"/>
          <w:sz w:val="24"/>
          <w:szCs w:val="24"/>
        </w:rPr>
        <w:t>Audiofon</w:t>
      </w:r>
      <w:proofErr w:type="spellEnd"/>
      <w:r w:rsidR="004E336D" w:rsidRPr="004E336D">
        <w:rPr>
          <w:rFonts w:eastAsia="Calibri"/>
          <w:sz w:val="24"/>
          <w:szCs w:val="24"/>
        </w:rPr>
        <w:t xml:space="preserve"> Kft. részére történő bérbeadásáról</w:t>
      </w:r>
      <w:r w:rsidRPr="004E336D">
        <w:rPr>
          <w:sz w:val="24"/>
          <w:szCs w:val="24"/>
          <w:lang w:eastAsia="ar-SA"/>
        </w:rPr>
        <w:t xml:space="preserve"> –,</w:t>
      </w:r>
    </w:p>
    <w:p w:rsidR="001A2366" w:rsidRPr="00EB7C62" w:rsidRDefault="001A2366" w:rsidP="001A2366">
      <w:pPr>
        <w:ind w:left="425"/>
        <w:jc w:val="both"/>
        <w:rPr>
          <w:sz w:val="24"/>
          <w:szCs w:val="24"/>
        </w:rPr>
      </w:pPr>
    </w:p>
    <w:p w:rsidR="00586F10" w:rsidRPr="004E336D" w:rsidRDefault="00586F10" w:rsidP="001A2366">
      <w:pPr>
        <w:numPr>
          <w:ilvl w:val="0"/>
          <w:numId w:val="11"/>
        </w:numPr>
        <w:ind w:left="851" w:hanging="426"/>
        <w:jc w:val="both"/>
        <w:rPr>
          <w:sz w:val="24"/>
          <w:szCs w:val="24"/>
        </w:rPr>
      </w:pPr>
      <w:r w:rsidRPr="00EB7C62">
        <w:rPr>
          <w:sz w:val="24"/>
          <w:szCs w:val="24"/>
        </w:rPr>
        <w:t xml:space="preserve">a </w:t>
      </w:r>
      <w:r w:rsidR="004E336D">
        <w:rPr>
          <w:sz w:val="24"/>
          <w:szCs w:val="24"/>
        </w:rPr>
        <w:t>251</w:t>
      </w:r>
      <w:r w:rsidRPr="00EB7C62">
        <w:rPr>
          <w:sz w:val="24"/>
          <w:szCs w:val="24"/>
        </w:rPr>
        <w:t>/201</w:t>
      </w:r>
      <w:r>
        <w:rPr>
          <w:sz w:val="24"/>
          <w:szCs w:val="24"/>
        </w:rPr>
        <w:t>8</w:t>
      </w:r>
      <w:r w:rsidRPr="00EB7C62">
        <w:rPr>
          <w:sz w:val="24"/>
          <w:szCs w:val="24"/>
        </w:rPr>
        <w:t>. (</w:t>
      </w:r>
      <w:r w:rsidR="004E336D">
        <w:rPr>
          <w:sz w:val="24"/>
          <w:szCs w:val="24"/>
        </w:rPr>
        <w:t>I</w:t>
      </w:r>
      <w:r>
        <w:rPr>
          <w:sz w:val="24"/>
          <w:szCs w:val="24"/>
        </w:rPr>
        <w:t>X</w:t>
      </w:r>
      <w:r w:rsidRPr="00EB7C62">
        <w:rPr>
          <w:sz w:val="24"/>
          <w:szCs w:val="24"/>
        </w:rPr>
        <w:t>.</w:t>
      </w:r>
      <w:r w:rsidR="004E336D">
        <w:rPr>
          <w:sz w:val="24"/>
          <w:szCs w:val="24"/>
        </w:rPr>
        <w:t>27</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4E336D" w:rsidRPr="004E336D">
        <w:rPr>
          <w:rFonts w:eastAsia="Calibri"/>
          <w:sz w:val="24"/>
          <w:szCs w:val="24"/>
        </w:rPr>
        <w:t>a Karcag, Dózsa György út 2. szám alatti, 43 m</w:t>
      </w:r>
      <w:r w:rsidR="004E336D" w:rsidRPr="004E336D">
        <w:rPr>
          <w:rFonts w:eastAsia="Calibri"/>
          <w:sz w:val="24"/>
          <w:szCs w:val="24"/>
          <w:vertAlign w:val="superscript"/>
        </w:rPr>
        <w:t>2</w:t>
      </w:r>
      <w:r w:rsidR="004E336D" w:rsidRPr="004E336D">
        <w:rPr>
          <w:rFonts w:eastAsia="Calibri"/>
          <w:sz w:val="24"/>
          <w:szCs w:val="24"/>
        </w:rPr>
        <w:t xml:space="preserve"> alapterületű nem lakás céljára szolgáló helyiség Ökrös és Ökrös Kft. részére történő bérbeadásáról</w:t>
      </w:r>
      <w:r w:rsidRPr="004E336D">
        <w:rPr>
          <w:sz w:val="24"/>
          <w:szCs w:val="24"/>
          <w:lang w:eastAsia="ar-SA"/>
        </w:rPr>
        <w:t xml:space="preserve"> –,</w:t>
      </w:r>
    </w:p>
    <w:p w:rsidR="001A2366" w:rsidRPr="00EB7C62" w:rsidRDefault="001A2366" w:rsidP="001A2366">
      <w:pPr>
        <w:ind w:left="425"/>
        <w:jc w:val="both"/>
        <w:rPr>
          <w:sz w:val="24"/>
          <w:szCs w:val="24"/>
        </w:rPr>
      </w:pPr>
    </w:p>
    <w:p w:rsidR="00586F10" w:rsidRPr="0033133E" w:rsidRDefault="00586F10" w:rsidP="001A2366">
      <w:pPr>
        <w:numPr>
          <w:ilvl w:val="0"/>
          <w:numId w:val="11"/>
        </w:numPr>
        <w:ind w:left="851" w:hanging="426"/>
        <w:jc w:val="both"/>
        <w:rPr>
          <w:sz w:val="24"/>
          <w:szCs w:val="24"/>
        </w:rPr>
      </w:pPr>
      <w:r w:rsidRPr="00EB7C62">
        <w:rPr>
          <w:sz w:val="24"/>
          <w:szCs w:val="24"/>
        </w:rPr>
        <w:t xml:space="preserve">a </w:t>
      </w:r>
      <w:r w:rsidR="009C32D3">
        <w:rPr>
          <w:sz w:val="24"/>
          <w:szCs w:val="24"/>
        </w:rPr>
        <w:t>253</w:t>
      </w:r>
      <w:r w:rsidRPr="00EB7C62">
        <w:rPr>
          <w:sz w:val="24"/>
          <w:szCs w:val="24"/>
        </w:rPr>
        <w:t>/201</w:t>
      </w:r>
      <w:r>
        <w:rPr>
          <w:sz w:val="24"/>
          <w:szCs w:val="24"/>
        </w:rPr>
        <w:t>8</w:t>
      </w:r>
      <w:r w:rsidRPr="00EB7C62">
        <w:rPr>
          <w:sz w:val="24"/>
          <w:szCs w:val="24"/>
        </w:rPr>
        <w:t>. (</w:t>
      </w:r>
      <w:r w:rsidR="009C32D3">
        <w:rPr>
          <w:sz w:val="24"/>
          <w:szCs w:val="24"/>
        </w:rPr>
        <w:t>I</w:t>
      </w:r>
      <w:r>
        <w:rPr>
          <w:sz w:val="24"/>
          <w:szCs w:val="24"/>
        </w:rPr>
        <w:t>X</w:t>
      </w:r>
      <w:r w:rsidRPr="00EB7C62">
        <w:rPr>
          <w:sz w:val="24"/>
          <w:szCs w:val="24"/>
        </w:rPr>
        <w:t>.</w:t>
      </w:r>
      <w:r w:rsidR="009C32D3">
        <w:rPr>
          <w:sz w:val="24"/>
          <w:szCs w:val="24"/>
        </w:rPr>
        <w:t>27</w:t>
      </w:r>
      <w:r w:rsidRPr="00EB7C62">
        <w:rPr>
          <w:sz w:val="24"/>
          <w:szCs w:val="24"/>
        </w:rPr>
        <w:t xml:space="preserve">.) „kt.” sz. </w:t>
      </w:r>
      <w:r w:rsidRPr="00EB7C62">
        <w:rPr>
          <w:bCs/>
          <w:sz w:val="24"/>
          <w:szCs w:val="24"/>
        </w:rPr>
        <w:t xml:space="preserve">határozatot </w:t>
      </w:r>
      <w:r w:rsidRPr="0033133E">
        <w:rPr>
          <w:sz w:val="24"/>
          <w:szCs w:val="24"/>
          <w:lang w:eastAsia="ar-SA"/>
        </w:rPr>
        <w:t>–</w:t>
      </w:r>
      <w:r w:rsidRPr="0033133E">
        <w:rPr>
          <w:rFonts w:eastAsia="Calibri"/>
          <w:sz w:val="24"/>
          <w:szCs w:val="24"/>
        </w:rPr>
        <w:t xml:space="preserve"> </w:t>
      </w:r>
      <w:r w:rsidR="0033133E" w:rsidRPr="0033133E">
        <w:rPr>
          <w:rFonts w:eastAsia="Calibri"/>
          <w:sz w:val="24"/>
          <w:szCs w:val="24"/>
        </w:rPr>
        <w:t>a Karcag, Kórház u. 10. sz. alatti, 24 m</w:t>
      </w:r>
      <w:r w:rsidR="0033133E" w:rsidRPr="0033133E">
        <w:rPr>
          <w:rFonts w:eastAsia="Calibri"/>
          <w:sz w:val="24"/>
          <w:szCs w:val="24"/>
          <w:vertAlign w:val="superscript"/>
        </w:rPr>
        <w:t>2</w:t>
      </w:r>
      <w:r w:rsidR="0033133E" w:rsidRPr="0033133E">
        <w:rPr>
          <w:rFonts w:eastAsia="Calibri"/>
          <w:sz w:val="24"/>
          <w:szCs w:val="24"/>
        </w:rPr>
        <w:t xml:space="preserve"> alapterületű nem lakás céljára szolgáló helyiség Garai Ibolya részére történő bérbeadásáról</w:t>
      </w:r>
      <w:r w:rsidRPr="0033133E">
        <w:rPr>
          <w:sz w:val="24"/>
          <w:szCs w:val="24"/>
          <w:lang w:eastAsia="ar-SA"/>
        </w:rPr>
        <w:t xml:space="preserve"> –,</w:t>
      </w:r>
    </w:p>
    <w:p w:rsidR="001A2366" w:rsidRPr="00EB7C62" w:rsidRDefault="001A2366" w:rsidP="001A2366">
      <w:pPr>
        <w:ind w:left="425"/>
        <w:jc w:val="both"/>
        <w:rPr>
          <w:sz w:val="24"/>
          <w:szCs w:val="24"/>
        </w:rPr>
      </w:pPr>
    </w:p>
    <w:p w:rsidR="00586F10" w:rsidRDefault="00586F10" w:rsidP="001A2366">
      <w:pPr>
        <w:numPr>
          <w:ilvl w:val="0"/>
          <w:numId w:val="11"/>
        </w:numPr>
        <w:ind w:left="851" w:hanging="426"/>
        <w:jc w:val="both"/>
        <w:rPr>
          <w:sz w:val="24"/>
          <w:szCs w:val="24"/>
        </w:rPr>
      </w:pPr>
      <w:r w:rsidRPr="00EB7C62">
        <w:rPr>
          <w:sz w:val="24"/>
          <w:szCs w:val="24"/>
        </w:rPr>
        <w:t xml:space="preserve">a </w:t>
      </w:r>
      <w:r w:rsidR="0033133E">
        <w:rPr>
          <w:sz w:val="24"/>
          <w:szCs w:val="24"/>
        </w:rPr>
        <w:t>257</w:t>
      </w:r>
      <w:r w:rsidRPr="00EB7C62">
        <w:rPr>
          <w:sz w:val="24"/>
          <w:szCs w:val="24"/>
        </w:rPr>
        <w:t>/201</w:t>
      </w:r>
      <w:r>
        <w:rPr>
          <w:sz w:val="24"/>
          <w:szCs w:val="24"/>
        </w:rPr>
        <w:t>8</w:t>
      </w:r>
      <w:r w:rsidRPr="00EB7C62">
        <w:rPr>
          <w:sz w:val="24"/>
          <w:szCs w:val="24"/>
        </w:rPr>
        <w:t>. (I</w:t>
      </w:r>
      <w:r w:rsidR="0033133E">
        <w:rPr>
          <w:sz w:val="24"/>
          <w:szCs w:val="24"/>
        </w:rPr>
        <w:t>X</w:t>
      </w:r>
      <w:r w:rsidRPr="00EB7C62">
        <w:rPr>
          <w:sz w:val="24"/>
          <w:szCs w:val="24"/>
        </w:rPr>
        <w:t>.</w:t>
      </w:r>
      <w:r w:rsidR="0033133E">
        <w:rPr>
          <w:sz w:val="24"/>
          <w:szCs w:val="24"/>
        </w:rPr>
        <w:t>27</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33133E" w:rsidRPr="0033133E">
        <w:rPr>
          <w:sz w:val="24"/>
          <w:szCs w:val="24"/>
        </w:rPr>
        <w:t xml:space="preserve">a Karcag, Széchenyi István sugárút </w:t>
      </w:r>
      <w:smartTag w:uri="urn:schemas-microsoft-com:office:smarttags" w:element="metricconverter">
        <w:smartTagPr>
          <w:attr w:name="ProductID" w:val="83. A"/>
        </w:smartTagPr>
        <w:r w:rsidR="0033133E" w:rsidRPr="0033133E">
          <w:rPr>
            <w:sz w:val="24"/>
            <w:szCs w:val="24"/>
          </w:rPr>
          <w:t>83. A</w:t>
        </w:r>
      </w:smartTag>
      <w:r w:rsidR="0033133E" w:rsidRPr="0033133E">
        <w:rPr>
          <w:sz w:val="24"/>
          <w:szCs w:val="24"/>
        </w:rPr>
        <w:t xml:space="preserve">. épület fsz. 1. alatti önkormányzati bérlakás Farkas Irén és Lázók István részére történő </w:t>
      </w:r>
      <w:r w:rsidR="0033133E" w:rsidRPr="0033133E">
        <w:rPr>
          <w:bCs/>
          <w:sz w:val="24"/>
          <w:szCs w:val="24"/>
        </w:rPr>
        <w:t>bérbeadásáról és a pályázat lezárásáról</w:t>
      </w:r>
      <w:r w:rsidRPr="00EB7C62">
        <w:rPr>
          <w:sz w:val="24"/>
          <w:szCs w:val="24"/>
          <w:lang w:eastAsia="ar-SA"/>
        </w:rPr>
        <w:t xml:space="preserve"> –,</w:t>
      </w:r>
    </w:p>
    <w:p w:rsidR="001A2366" w:rsidRPr="00EB7C62" w:rsidRDefault="001A2366" w:rsidP="001A2366">
      <w:pPr>
        <w:ind w:left="425"/>
        <w:jc w:val="both"/>
        <w:rPr>
          <w:sz w:val="24"/>
          <w:szCs w:val="24"/>
        </w:rPr>
      </w:pPr>
    </w:p>
    <w:p w:rsidR="00586F10" w:rsidRDefault="00586F10" w:rsidP="001A2366">
      <w:pPr>
        <w:numPr>
          <w:ilvl w:val="0"/>
          <w:numId w:val="11"/>
        </w:numPr>
        <w:ind w:left="851" w:hanging="426"/>
        <w:jc w:val="both"/>
        <w:rPr>
          <w:sz w:val="24"/>
          <w:szCs w:val="24"/>
        </w:rPr>
      </w:pPr>
      <w:r w:rsidRPr="00EB7C62">
        <w:rPr>
          <w:sz w:val="24"/>
          <w:szCs w:val="24"/>
        </w:rPr>
        <w:t xml:space="preserve">a </w:t>
      </w:r>
      <w:r w:rsidR="0033133E">
        <w:rPr>
          <w:sz w:val="24"/>
          <w:szCs w:val="24"/>
        </w:rPr>
        <w:t>264</w:t>
      </w:r>
      <w:r w:rsidRPr="00EB7C62">
        <w:rPr>
          <w:sz w:val="24"/>
          <w:szCs w:val="24"/>
        </w:rPr>
        <w:t>/201</w:t>
      </w:r>
      <w:r>
        <w:rPr>
          <w:sz w:val="24"/>
          <w:szCs w:val="24"/>
        </w:rPr>
        <w:t>8</w:t>
      </w:r>
      <w:r w:rsidRPr="00EB7C62">
        <w:rPr>
          <w:sz w:val="24"/>
          <w:szCs w:val="24"/>
        </w:rPr>
        <w:t>. (I</w:t>
      </w:r>
      <w:r w:rsidR="0033133E">
        <w:rPr>
          <w:sz w:val="24"/>
          <w:szCs w:val="24"/>
        </w:rPr>
        <w:t>X</w:t>
      </w:r>
      <w:r w:rsidRPr="00EB7C62">
        <w:rPr>
          <w:sz w:val="24"/>
          <w:szCs w:val="24"/>
        </w:rPr>
        <w:t>.</w:t>
      </w:r>
      <w:r w:rsidR="0033133E">
        <w:rPr>
          <w:sz w:val="24"/>
          <w:szCs w:val="24"/>
        </w:rPr>
        <w:t>27</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0033133E">
        <w:rPr>
          <w:sz w:val="24"/>
          <w:szCs w:val="24"/>
          <w:lang w:eastAsia="ar-SA"/>
        </w:rPr>
        <w:t xml:space="preserve"> </w:t>
      </w:r>
      <w:r w:rsidR="0033133E" w:rsidRPr="0033133E">
        <w:rPr>
          <w:sz w:val="24"/>
          <w:szCs w:val="24"/>
        </w:rPr>
        <w:t>a Karcag, Széchenyi István sugárút 67/C 1.</w:t>
      </w:r>
      <w:r w:rsidR="001611B5">
        <w:rPr>
          <w:sz w:val="24"/>
          <w:szCs w:val="24"/>
        </w:rPr>
        <w:t> </w:t>
      </w:r>
      <w:r w:rsidR="0033133E" w:rsidRPr="0033133E">
        <w:rPr>
          <w:sz w:val="24"/>
          <w:szCs w:val="24"/>
        </w:rPr>
        <w:t>em. 6. alatti önkormányzati bérlakás Sebők Erika Ilona r</w:t>
      </w:r>
      <w:r w:rsidR="0033133E" w:rsidRPr="0033133E">
        <w:rPr>
          <w:bCs/>
          <w:sz w:val="24"/>
          <w:szCs w:val="24"/>
        </w:rPr>
        <w:t xml:space="preserve">észére történő </w:t>
      </w:r>
      <w:proofErr w:type="gramStart"/>
      <w:r w:rsidR="0033133E" w:rsidRPr="0033133E">
        <w:rPr>
          <w:bCs/>
          <w:sz w:val="24"/>
          <w:szCs w:val="24"/>
        </w:rPr>
        <w:t>bérbeadásáról</w:t>
      </w:r>
      <w:r w:rsidRPr="00C210C2">
        <w:rPr>
          <w:rFonts w:eastAsia="Calibri"/>
          <w:b/>
          <w:sz w:val="24"/>
          <w:szCs w:val="24"/>
        </w:rPr>
        <w:t xml:space="preserve"> </w:t>
      </w:r>
      <w:r w:rsidRPr="00EB7C62">
        <w:rPr>
          <w:sz w:val="24"/>
          <w:szCs w:val="24"/>
          <w:lang w:eastAsia="ar-SA"/>
        </w:rPr>
        <w:t xml:space="preserve"> –</w:t>
      </w:r>
      <w:proofErr w:type="gramEnd"/>
      <w:r w:rsidRPr="00EB7C62">
        <w:rPr>
          <w:sz w:val="24"/>
          <w:szCs w:val="24"/>
          <w:lang w:eastAsia="ar-SA"/>
        </w:rPr>
        <w:t>,</w:t>
      </w:r>
    </w:p>
    <w:p w:rsidR="001A2366" w:rsidRPr="00EB7C62" w:rsidRDefault="001A2366" w:rsidP="001A2366">
      <w:pPr>
        <w:ind w:left="425"/>
        <w:jc w:val="both"/>
        <w:rPr>
          <w:sz w:val="24"/>
          <w:szCs w:val="24"/>
        </w:rPr>
      </w:pPr>
    </w:p>
    <w:p w:rsidR="00586F10" w:rsidRDefault="00586F10" w:rsidP="001A2366">
      <w:pPr>
        <w:numPr>
          <w:ilvl w:val="0"/>
          <w:numId w:val="11"/>
        </w:numPr>
        <w:ind w:left="851" w:hanging="426"/>
        <w:jc w:val="both"/>
        <w:rPr>
          <w:sz w:val="24"/>
          <w:szCs w:val="24"/>
        </w:rPr>
      </w:pPr>
      <w:r w:rsidRPr="00EB7C62">
        <w:rPr>
          <w:sz w:val="24"/>
          <w:szCs w:val="24"/>
        </w:rPr>
        <w:t xml:space="preserve">a </w:t>
      </w:r>
      <w:r w:rsidR="006C628B">
        <w:rPr>
          <w:sz w:val="24"/>
          <w:szCs w:val="24"/>
        </w:rPr>
        <w:t>265</w:t>
      </w:r>
      <w:r w:rsidRPr="00EB7C62">
        <w:rPr>
          <w:sz w:val="24"/>
          <w:szCs w:val="24"/>
        </w:rPr>
        <w:t>/201</w:t>
      </w:r>
      <w:r>
        <w:rPr>
          <w:sz w:val="24"/>
          <w:szCs w:val="24"/>
        </w:rPr>
        <w:t>8</w:t>
      </w:r>
      <w:r w:rsidRPr="00EB7C62">
        <w:rPr>
          <w:sz w:val="24"/>
          <w:szCs w:val="24"/>
        </w:rPr>
        <w:t>. (</w:t>
      </w:r>
      <w:r w:rsidR="006C628B" w:rsidRPr="00EB7C62">
        <w:rPr>
          <w:sz w:val="24"/>
          <w:szCs w:val="24"/>
        </w:rPr>
        <w:t>I</w:t>
      </w:r>
      <w:r w:rsidR="006C628B">
        <w:rPr>
          <w:sz w:val="24"/>
          <w:szCs w:val="24"/>
        </w:rPr>
        <w:t>X</w:t>
      </w:r>
      <w:r w:rsidR="006C628B" w:rsidRPr="00EB7C62">
        <w:rPr>
          <w:sz w:val="24"/>
          <w:szCs w:val="24"/>
        </w:rPr>
        <w:t>.</w:t>
      </w:r>
      <w:r w:rsidR="006C628B">
        <w:rPr>
          <w:sz w:val="24"/>
          <w:szCs w:val="24"/>
        </w:rPr>
        <w:t>27</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2E72EE" w:rsidRPr="002E72EE">
        <w:rPr>
          <w:sz w:val="24"/>
          <w:szCs w:val="24"/>
        </w:rPr>
        <w:t xml:space="preserve">a Karcag, Táncsics Mihály körút 1-3. 1. </w:t>
      </w:r>
      <w:proofErr w:type="spellStart"/>
      <w:r w:rsidR="002E72EE" w:rsidRPr="002E72EE">
        <w:rPr>
          <w:sz w:val="24"/>
          <w:szCs w:val="24"/>
        </w:rPr>
        <w:t>lph</w:t>
      </w:r>
      <w:proofErr w:type="spellEnd"/>
      <w:r w:rsidR="002E72EE" w:rsidRPr="002E72EE">
        <w:rPr>
          <w:sz w:val="24"/>
          <w:szCs w:val="24"/>
        </w:rPr>
        <w:t>. 2. em. 6. alatti önkormányzati bérlakás Mag Péter és Bojti Nikolett r</w:t>
      </w:r>
      <w:r w:rsidR="002E72EE" w:rsidRPr="002E72EE">
        <w:rPr>
          <w:bCs/>
          <w:sz w:val="24"/>
          <w:szCs w:val="24"/>
        </w:rPr>
        <w:t>észére történő bérbeadásáról</w:t>
      </w:r>
      <w:r w:rsidRPr="00EB7C62">
        <w:rPr>
          <w:sz w:val="24"/>
          <w:szCs w:val="24"/>
          <w:lang w:eastAsia="ar-SA"/>
        </w:rPr>
        <w:t xml:space="preserve"> –,</w:t>
      </w:r>
    </w:p>
    <w:p w:rsidR="001A2366" w:rsidRPr="00EB7C62" w:rsidRDefault="001A2366" w:rsidP="001A2366">
      <w:pPr>
        <w:ind w:left="425"/>
        <w:jc w:val="both"/>
        <w:rPr>
          <w:sz w:val="24"/>
          <w:szCs w:val="24"/>
        </w:rPr>
      </w:pPr>
    </w:p>
    <w:p w:rsidR="00586F10" w:rsidRDefault="00586F10" w:rsidP="001A2366">
      <w:pPr>
        <w:numPr>
          <w:ilvl w:val="0"/>
          <w:numId w:val="11"/>
        </w:numPr>
        <w:ind w:left="851" w:hanging="426"/>
        <w:jc w:val="both"/>
        <w:rPr>
          <w:sz w:val="24"/>
          <w:szCs w:val="24"/>
        </w:rPr>
      </w:pPr>
      <w:r w:rsidRPr="00EB7C62">
        <w:rPr>
          <w:sz w:val="24"/>
          <w:szCs w:val="24"/>
        </w:rPr>
        <w:t xml:space="preserve">a </w:t>
      </w:r>
      <w:r w:rsidR="002E72EE">
        <w:rPr>
          <w:sz w:val="24"/>
          <w:szCs w:val="24"/>
        </w:rPr>
        <w:t>266</w:t>
      </w:r>
      <w:r w:rsidRPr="00EB7C62">
        <w:rPr>
          <w:sz w:val="24"/>
          <w:szCs w:val="24"/>
        </w:rPr>
        <w:t>/201</w:t>
      </w:r>
      <w:r>
        <w:rPr>
          <w:sz w:val="24"/>
          <w:szCs w:val="24"/>
        </w:rPr>
        <w:t>8</w:t>
      </w:r>
      <w:r w:rsidRPr="00EB7C62">
        <w:rPr>
          <w:sz w:val="24"/>
          <w:szCs w:val="24"/>
        </w:rPr>
        <w:t>. (</w:t>
      </w:r>
      <w:r w:rsidR="002E72EE" w:rsidRPr="00EB7C62">
        <w:rPr>
          <w:sz w:val="24"/>
          <w:szCs w:val="24"/>
        </w:rPr>
        <w:t>I</w:t>
      </w:r>
      <w:r w:rsidR="002E72EE">
        <w:rPr>
          <w:sz w:val="24"/>
          <w:szCs w:val="24"/>
        </w:rPr>
        <w:t>X</w:t>
      </w:r>
      <w:r w:rsidR="002E72EE" w:rsidRPr="00EB7C62">
        <w:rPr>
          <w:sz w:val="24"/>
          <w:szCs w:val="24"/>
        </w:rPr>
        <w:t>.</w:t>
      </w:r>
      <w:r w:rsidR="002E72EE">
        <w:rPr>
          <w:sz w:val="24"/>
          <w:szCs w:val="24"/>
        </w:rPr>
        <w:t>27</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002E72EE">
        <w:rPr>
          <w:sz w:val="24"/>
          <w:szCs w:val="24"/>
          <w:lang w:eastAsia="ar-SA"/>
        </w:rPr>
        <w:t xml:space="preserve"> </w:t>
      </w:r>
      <w:r w:rsidR="00953CBD" w:rsidRPr="00953CBD">
        <w:rPr>
          <w:sz w:val="24"/>
          <w:szCs w:val="24"/>
        </w:rPr>
        <w:t>a Karcag, Zöldfa utca 48/B. fsz. 1. alatti önkormányzati bérlakás Herbák Péter r</w:t>
      </w:r>
      <w:r w:rsidR="00953CBD" w:rsidRPr="00953CBD">
        <w:rPr>
          <w:bCs/>
          <w:sz w:val="24"/>
          <w:szCs w:val="24"/>
        </w:rPr>
        <w:t>észére történő bérbeadásáról</w:t>
      </w:r>
      <w:r w:rsidRPr="00EB7C62">
        <w:rPr>
          <w:sz w:val="24"/>
          <w:szCs w:val="24"/>
          <w:lang w:eastAsia="ar-SA"/>
        </w:rPr>
        <w:t xml:space="preserve"> –,</w:t>
      </w:r>
    </w:p>
    <w:p w:rsidR="001A2366" w:rsidRPr="00EB7C62" w:rsidRDefault="001A2366" w:rsidP="001A2366">
      <w:pPr>
        <w:ind w:left="425"/>
        <w:jc w:val="both"/>
        <w:rPr>
          <w:sz w:val="24"/>
          <w:szCs w:val="24"/>
        </w:rPr>
      </w:pPr>
    </w:p>
    <w:p w:rsidR="00586F10" w:rsidRPr="00E74327" w:rsidRDefault="00586F10" w:rsidP="001A2366">
      <w:pPr>
        <w:numPr>
          <w:ilvl w:val="0"/>
          <w:numId w:val="11"/>
        </w:numPr>
        <w:ind w:left="851" w:hanging="426"/>
        <w:jc w:val="both"/>
        <w:rPr>
          <w:sz w:val="24"/>
          <w:szCs w:val="24"/>
        </w:rPr>
      </w:pPr>
      <w:r w:rsidRPr="00EB7C62">
        <w:rPr>
          <w:sz w:val="24"/>
          <w:szCs w:val="24"/>
        </w:rPr>
        <w:t xml:space="preserve">a </w:t>
      </w:r>
      <w:r w:rsidR="003C0B96">
        <w:rPr>
          <w:sz w:val="24"/>
          <w:szCs w:val="24"/>
        </w:rPr>
        <w:t>267</w:t>
      </w:r>
      <w:r w:rsidRPr="00EB7C62">
        <w:rPr>
          <w:sz w:val="24"/>
          <w:szCs w:val="24"/>
        </w:rPr>
        <w:t>/201</w:t>
      </w:r>
      <w:r>
        <w:rPr>
          <w:sz w:val="24"/>
          <w:szCs w:val="24"/>
        </w:rPr>
        <w:t>8</w:t>
      </w:r>
      <w:r w:rsidRPr="00EB7C62">
        <w:rPr>
          <w:sz w:val="24"/>
          <w:szCs w:val="24"/>
        </w:rPr>
        <w:t>. (</w:t>
      </w:r>
      <w:r w:rsidR="003C0B96" w:rsidRPr="00EB7C62">
        <w:rPr>
          <w:sz w:val="24"/>
          <w:szCs w:val="24"/>
        </w:rPr>
        <w:t>I</w:t>
      </w:r>
      <w:r w:rsidR="003C0B96">
        <w:rPr>
          <w:sz w:val="24"/>
          <w:szCs w:val="24"/>
        </w:rPr>
        <w:t>X</w:t>
      </w:r>
      <w:r w:rsidR="003C0B96" w:rsidRPr="00EB7C62">
        <w:rPr>
          <w:sz w:val="24"/>
          <w:szCs w:val="24"/>
        </w:rPr>
        <w:t>.</w:t>
      </w:r>
      <w:r w:rsidR="003C0B96">
        <w:rPr>
          <w:sz w:val="24"/>
          <w:szCs w:val="24"/>
        </w:rPr>
        <w:t>27</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E74327" w:rsidRPr="00E74327">
        <w:rPr>
          <w:sz w:val="24"/>
          <w:szCs w:val="24"/>
        </w:rPr>
        <w:t>a Karcag, Kisújszállási út 47. szám alatt található 7. számú önkormányzati bérlakás Bíró Zsuzsánna r</w:t>
      </w:r>
      <w:r w:rsidR="00E74327" w:rsidRPr="00E74327">
        <w:rPr>
          <w:bCs/>
          <w:sz w:val="24"/>
          <w:szCs w:val="24"/>
        </w:rPr>
        <w:t>észére történő bérbeadásáról</w:t>
      </w:r>
      <w:r w:rsidRPr="00E74327">
        <w:rPr>
          <w:sz w:val="24"/>
          <w:szCs w:val="24"/>
          <w:lang w:eastAsia="ar-SA"/>
        </w:rPr>
        <w:t xml:space="preserve"> –,</w:t>
      </w:r>
    </w:p>
    <w:p w:rsidR="001A2366" w:rsidRPr="00EB7C62" w:rsidRDefault="001A2366" w:rsidP="001A2366">
      <w:pPr>
        <w:ind w:left="425"/>
        <w:jc w:val="both"/>
        <w:rPr>
          <w:sz w:val="24"/>
          <w:szCs w:val="24"/>
        </w:rPr>
      </w:pPr>
    </w:p>
    <w:p w:rsidR="00586F10" w:rsidRDefault="00586F10" w:rsidP="001A2366">
      <w:pPr>
        <w:numPr>
          <w:ilvl w:val="0"/>
          <w:numId w:val="11"/>
        </w:numPr>
        <w:ind w:left="851" w:hanging="426"/>
        <w:jc w:val="both"/>
        <w:rPr>
          <w:sz w:val="24"/>
          <w:szCs w:val="24"/>
        </w:rPr>
      </w:pPr>
      <w:r w:rsidRPr="00EB7C62">
        <w:rPr>
          <w:sz w:val="24"/>
          <w:szCs w:val="24"/>
        </w:rPr>
        <w:t xml:space="preserve">a </w:t>
      </w:r>
      <w:r w:rsidR="00E74327">
        <w:rPr>
          <w:sz w:val="24"/>
          <w:szCs w:val="24"/>
        </w:rPr>
        <w:t>26</w:t>
      </w:r>
      <w:r w:rsidR="00731510">
        <w:rPr>
          <w:sz w:val="24"/>
          <w:szCs w:val="24"/>
        </w:rPr>
        <w:t>8</w:t>
      </w:r>
      <w:r w:rsidR="00E74327" w:rsidRPr="00EB7C62">
        <w:rPr>
          <w:sz w:val="24"/>
          <w:szCs w:val="24"/>
        </w:rPr>
        <w:t>/201</w:t>
      </w:r>
      <w:r w:rsidR="00E74327">
        <w:rPr>
          <w:sz w:val="24"/>
          <w:szCs w:val="24"/>
        </w:rPr>
        <w:t>8</w:t>
      </w:r>
      <w:r w:rsidR="00E74327" w:rsidRPr="00EB7C62">
        <w:rPr>
          <w:sz w:val="24"/>
          <w:szCs w:val="24"/>
        </w:rPr>
        <w:t>. (I</w:t>
      </w:r>
      <w:r w:rsidR="00E74327">
        <w:rPr>
          <w:sz w:val="24"/>
          <w:szCs w:val="24"/>
        </w:rPr>
        <w:t>X</w:t>
      </w:r>
      <w:r w:rsidR="00E74327" w:rsidRPr="00EB7C62">
        <w:rPr>
          <w:sz w:val="24"/>
          <w:szCs w:val="24"/>
        </w:rPr>
        <w:t>.</w:t>
      </w:r>
      <w:r w:rsidR="00E74327">
        <w:rPr>
          <w:sz w:val="24"/>
          <w:szCs w:val="24"/>
        </w:rPr>
        <w:t>27</w:t>
      </w:r>
      <w:r w:rsidR="00E74327" w:rsidRPr="00EB7C62">
        <w:rPr>
          <w:sz w:val="24"/>
          <w:szCs w:val="24"/>
        </w:rPr>
        <w:t xml:space="preserve">.) </w:t>
      </w:r>
      <w:r w:rsidRPr="00EB7C62">
        <w:rPr>
          <w:sz w:val="24"/>
          <w:szCs w:val="24"/>
        </w:rPr>
        <w:t xml:space="preserve">„kt.”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731510" w:rsidRPr="00731510">
        <w:rPr>
          <w:sz w:val="24"/>
          <w:szCs w:val="24"/>
        </w:rPr>
        <w:t>a Karcag, Kórház utca 25. fsz. 2. alatt található önkormányzati bérlakás Szűcs András r</w:t>
      </w:r>
      <w:r w:rsidR="00731510" w:rsidRPr="00731510">
        <w:rPr>
          <w:bCs/>
          <w:sz w:val="24"/>
          <w:szCs w:val="24"/>
        </w:rPr>
        <w:t>észére történő bérbeadásáról</w:t>
      </w:r>
      <w:r w:rsidRPr="00EB7C62">
        <w:rPr>
          <w:sz w:val="24"/>
          <w:szCs w:val="24"/>
          <w:lang w:eastAsia="ar-SA"/>
        </w:rPr>
        <w:t xml:space="preserve"> –,</w:t>
      </w:r>
    </w:p>
    <w:p w:rsidR="001A2366" w:rsidRDefault="001A2366" w:rsidP="001A2366">
      <w:pPr>
        <w:ind w:left="425"/>
        <w:jc w:val="both"/>
        <w:rPr>
          <w:sz w:val="24"/>
          <w:szCs w:val="24"/>
        </w:rPr>
      </w:pPr>
    </w:p>
    <w:p w:rsidR="00586F10" w:rsidRPr="00EB7C62" w:rsidRDefault="00586F10" w:rsidP="001A2366">
      <w:pPr>
        <w:numPr>
          <w:ilvl w:val="0"/>
          <w:numId w:val="11"/>
        </w:numPr>
        <w:ind w:left="851" w:hanging="426"/>
        <w:jc w:val="both"/>
        <w:rPr>
          <w:sz w:val="24"/>
          <w:szCs w:val="24"/>
        </w:rPr>
      </w:pPr>
      <w:r w:rsidRPr="00EB7C62">
        <w:rPr>
          <w:sz w:val="24"/>
          <w:szCs w:val="24"/>
        </w:rPr>
        <w:t xml:space="preserve">a </w:t>
      </w:r>
      <w:r w:rsidR="00ED21AB">
        <w:rPr>
          <w:sz w:val="24"/>
          <w:szCs w:val="24"/>
        </w:rPr>
        <w:t>275</w:t>
      </w:r>
      <w:r w:rsidRPr="00EB7C62">
        <w:rPr>
          <w:sz w:val="24"/>
          <w:szCs w:val="24"/>
        </w:rPr>
        <w:t>/201</w:t>
      </w:r>
      <w:r>
        <w:rPr>
          <w:sz w:val="24"/>
          <w:szCs w:val="24"/>
        </w:rPr>
        <w:t>8</w:t>
      </w:r>
      <w:r w:rsidRPr="00EB7C62">
        <w:rPr>
          <w:sz w:val="24"/>
          <w:szCs w:val="24"/>
        </w:rPr>
        <w:t>. (</w:t>
      </w:r>
      <w:r>
        <w:rPr>
          <w:sz w:val="24"/>
          <w:szCs w:val="24"/>
        </w:rPr>
        <w:t>X</w:t>
      </w:r>
      <w:r w:rsidRPr="00EB7C62">
        <w:rPr>
          <w:sz w:val="24"/>
          <w:szCs w:val="24"/>
        </w:rPr>
        <w:t>.</w:t>
      </w:r>
      <w:r w:rsidR="00ED21AB">
        <w:rPr>
          <w:sz w:val="24"/>
          <w:szCs w:val="24"/>
        </w:rPr>
        <w:t>25</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0B078D" w:rsidRPr="00654072">
        <w:rPr>
          <w:sz w:val="24"/>
        </w:rPr>
        <w:t>a Karcag Város Településszerkezeti Tervének megállapításáról szóló 309/2001. (VI.20.) „kt.” sz. határozat, illetve Karcagi Településrendezési Terv részeit képező Karcagi Építési Szabályzat és Szabályozási Terv megállapításáról szóló 18/2001. (VII. 04.) rendelet módosítási céljainak elfogadásáról</w:t>
      </w:r>
      <w:r w:rsidRPr="00EB7C62">
        <w:rPr>
          <w:sz w:val="24"/>
          <w:szCs w:val="24"/>
          <w:lang w:eastAsia="ar-SA"/>
        </w:rPr>
        <w:t xml:space="preserve"> –,</w:t>
      </w:r>
    </w:p>
    <w:p w:rsidR="00586F10" w:rsidRPr="00EB7C62" w:rsidRDefault="00586F10" w:rsidP="00586F10">
      <w:pPr>
        <w:jc w:val="both"/>
        <w:rPr>
          <w:sz w:val="24"/>
          <w:szCs w:val="24"/>
        </w:rPr>
      </w:pPr>
    </w:p>
    <w:p w:rsidR="001A2366" w:rsidRPr="00E71116" w:rsidRDefault="001A2366" w:rsidP="001A2366">
      <w:pPr>
        <w:numPr>
          <w:ilvl w:val="0"/>
          <w:numId w:val="11"/>
        </w:numPr>
        <w:ind w:left="851" w:hanging="426"/>
        <w:jc w:val="both"/>
        <w:rPr>
          <w:sz w:val="24"/>
          <w:szCs w:val="24"/>
        </w:rPr>
      </w:pPr>
      <w:r w:rsidRPr="00EB7C62">
        <w:rPr>
          <w:sz w:val="24"/>
          <w:szCs w:val="24"/>
        </w:rPr>
        <w:t xml:space="preserve">a </w:t>
      </w:r>
      <w:r w:rsidR="00AB61A4">
        <w:rPr>
          <w:sz w:val="24"/>
          <w:szCs w:val="24"/>
        </w:rPr>
        <w:t>27</w:t>
      </w:r>
      <w:r>
        <w:rPr>
          <w:sz w:val="24"/>
          <w:szCs w:val="24"/>
        </w:rPr>
        <w:t>7</w:t>
      </w:r>
      <w:r w:rsidRPr="00EB7C62">
        <w:rPr>
          <w:sz w:val="24"/>
          <w:szCs w:val="24"/>
        </w:rPr>
        <w:t>/201</w:t>
      </w:r>
      <w:r>
        <w:rPr>
          <w:sz w:val="24"/>
          <w:szCs w:val="24"/>
        </w:rPr>
        <w:t>8</w:t>
      </w:r>
      <w:r w:rsidRPr="00EB7C62">
        <w:rPr>
          <w:sz w:val="24"/>
          <w:szCs w:val="24"/>
        </w:rPr>
        <w:t>. (</w:t>
      </w:r>
      <w:r>
        <w:rPr>
          <w:sz w:val="24"/>
          <w:szCs w:val="24"/>
        </w:rPr>
        <w:t>X</w:t>
      </w:r>
      <w:r w:rsidRPr="00EB7C62">
        <w:rPr>
          <w:sz w:val="24"/>
          <w:szCs w:val="24"/>
        </w:rPr>
        <w:t>.</w:t>
      </w:r>
      <w:r w:rsidR="00AB61A4">
        <w:rPr>
          <w:sz w:val="24"/>
          <w:szCs w:val="24"/>
        </w:rPr>
        <w:t>25</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E71116" w:rsidRPr="00E71116">
        <w:rPr>
          <w:rFonts w:eastAsia="Calibri"/>
          <w:sz w:val="24"/>
          <w:szCs w:val="24"/>
        </w:rPr>
        <w:t>a 212/2014. (IX.25.) „kt.” sz. határozatban biztosított bérlemény felújítási munkálatok miatt történő ideiglenes cseréjéről</w:t>
      </w:r>
      <w:r w:rsidRPr="00E71116">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E71116">
        <w:rPr>
          <w:sz w:val="24"/>
          <w:szCs w:val="24"/>
        </w:rPr>
        <w:t>27</w:t>
      </w:r>
      <w:r w:rsidR="00220A2C">
        <w:rPr>
          <w:sz w:val="24"/>
          <w:szCs w:val="24"/>
        </w:rPr>
        <w:t>8</w:t>
      </w:r>
      <w:r w:rsidR="00E71116" w:rsidRPr="00EB7C62">
        <w:rPr>
          <w:sz w:val="24"/>
          <w:szCs w:val="24"/>
        </w:rPr>
        <w:t>/201</w:t>
      </w:r>
      <w:r w:rsidR="00E71116">
        <w:rPr>
          <w:sz w:val="24"/>
          <w:szCs w:val="24"/>
        </w:rPr>
        <w:t>8</w:t>
      </w:r>
      <w:r w:rsidR="00E71116" w:rsidRPr="00EB7C62">
        <w:rPr>
          <w:sz w:val="24"/>
          <w:szCs w:val="24"/>
        </w:rPr>
        <w:t>. (</w:t>
      </w:r>
      <w:r w:rsidR="00E71116">
        <w:rPr>
          <w:sz w:val="24"/>
          <w:szCs w:val="24"/>
        </w:rPr>
        <w:t>X</w:t>
      </w:r>
      <w:r w:rsidR="00E71116" w:rsidRPr="00EB7C62">
        <w:rPr>
          <w:sz w:val="24"/>
          <w:szCs w:val="24"/>
        </w:rPr>
        <w:t>.</w:t>
      </w:r>
      <w:r w:rsidR="00E71116">
        <w:rPr>
          <w:sz w:val="24"/>
          <w:szCs w:val="24"/>
        </w:rPr>
        <w:t>25</w:t>
      </w:r>
      <w:r w:rsidR="00E71116" w:rsidRPr="00EB7C62">
        <w:rPr>
          <w:sz w:val="24"/>
          <w:szCs w:val="24"/>
        </w:rPr>
        <w:t xml:space="preserve">.) </w:t>
      </w:r>
      <w:r w:rsidRPr="00EB7C62">
        <w:rPr>
          <w:sz w:val="24"/>
          <w:szCs w:val="24"/>
        </w:rPr>
        <w:t xml:space="preserve">„kt.”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E50389" w:rsidRPr="00E50389">
        <w:rPr>
          <w:rFonts w:eastAsia="Calibri"/>
          <w:sz w:val="24"/>
          <w:szCs w:val="24"/>
        </w:rPr>
        <w:t>a Karcag 2859. hrsz. ingatlan területén található volt „öltöző” épület és kapcsolódó földterület bérleti jogának átruházásához való hozzájárulásról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B24709">
        <w:rPr>
          <w:sz w:val="24"/>
          <w:szCs w:val="24"/>
        </w:rPr>
        <w:t>281</w:t>
      </w:r>
      <w:r w:rsidRPr="00EB7C62">
        <w:rPr>
          <w:sz w:val="24"/>
          <w:szCs w:val="24"/>
        </w:rPr>
        <w:t>/201</w:t>
      </w:r>
      <w:r>
        <w:rPr>
          <w:sz w:val="24"/>
          <w:szCs w:val="24"/>
        </w:rPr>
        <w:t>8</w:t>
      </w:r>
      <w:r w:rsidRPr="00EB7C62">
        <w:rPr>
          <w:sz w:val="24"/>
          <w:szCs w:val="24"/>
        </w:rPr>
        <w:t>. (</w:t>
      </w:r>
      <w:r>
        <w:rPr>
          <w:sz w:val="24"/>
          <w:szCs w:val="24"/>
        </w:rPr>
        <w:t>X</w:t>
      </w:r>
      <w:r w:rsidRPr="00EB7C62">
        <w:rPr>
          <w:sz w:val="24"/>
          <w:szCs w:val="24"/>
        </w:rPr>
        <w:t>.</w:t>
      </w:r>
      <w:r w:rsidR="00B24709">
        <w:rPr>
          <w:sz w:val="24"/>
          <w:szCs w:val="24"/>
        </w:rPr>
        <w:t>25</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F05DCC" w:rsidRPr="00F05DCC">
        <w:rPr>
          <w:rFonts w:eastAsia="Calibri"/>
          <w:sz w:val="24"/>
          <w:szCs w:val="24"/>
        </w:rPr>
        <w:t xml:space="preserve">a Berekfürdő 107. </w:t>
      </w:r>
      <w:proofErr w:type="spellStart"/>
      <w:r w:rsidR="00F05DCC" w:rsidRPr="00F05DCC">
        <w:rPr>
          <w:rFonts w:eastAsia="Calibri"/>
          <w:sz w:val="24"/>
          <w:szCs w:val="24"/>
        </w:rPr>
        <w:t>hrsz</w:t>
      </w:r>
      <w:proofErr w:type="spellEnd"/>
      <w:r w:rsidR="00F05DCC" w:rsidRPr="00F05DCC">
        <w:rPr>
          <w:rFonts w:eastAsia="Calibri"/>
          <w:sz w:val="24"/>
          <w:szCs w:val="24"/>
        </w:rPr>
        <w:t xml:space="preserve"> alatti ingatlan Karcagi „Erőforrás” Kft. részére történő üzemeltetésbe adásáról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013B9B">
        <w:rPr>
          <w:sz w:val="24"/>
          <w:szCs w:val="24"/>
        </w:rPr>
        <w:t>286</w:t>
      </w:r>
      <w:r w:rsidR="00013B9B" w:rsidRPr="00EB7C62">
        <w:rPr>
          <w:sz w:val="24"/>
          <w:szCs w:val="24"/>
        </w:rPr>
        <w:t>/201</w:t>
      </w:r>
      <w:r w:rsidR="00013B9B">
        <w:rPr>
          <w:sz w:val="24"/>
          <w:szCs w:val="24"/>
        </w:rPr>
        <w:t>8</w:t>
      </w:r>
      <w:r w:rsidR="00013B9B" w:rsidRPr="00EB7C62">
        <w:rPr>
          <w:sz w:val="24"/>
          <w:szCs w:val="24"/>
        </w:rPr>
        <w:t>. (</w:t>
      </w:r>
      <w:r w:rsidR="00013B9B">
        <w:rPr>
          <w:sz w:val="24"/>
          <w:szCs w:val="24"/>
        </w:rPr>
        <w:t>X</w:t>
      </w:r>
      <w:r w:rsidR="00013B9B" w:rsidRPr="00EB7C62">
        <w:rPr>
          <w:sz w:val="24"/>
          <w:szCs w:val="24"/>
        </w:rPr>
        <w:t>.</w:t>
      </w:r>
      <w:r w:rsidR="00013B9B">
        <w:rPr>
          <w:sz w:val="24"/>
          <w:szCs w:val="24"/>
        </w:rPr>
        <w:t>25</w:t>
      </w:r>
      <w:r w:rsidR="00013B9B" w:rsidRPr="00EB7C62">
        <w:rPr>
          <w:sz w:val="24"/>
          <w:szCs w:val="24"/>
        </w:rPr>
        <w:t xml:space="preserve">.) </w:t>
      </w:r>
      <w:r w:rsidRPr="00EB7C62">
        <w:rPr>
          <w:sz w:val="24"/>
          <w:szCs w:val="24"/>
        </w:rPr>
        <w:t xml:space="preserve">„kt.” sz. </w:t>
      </w:r>
      <w:r w:rsidRPr="00EB7C62">
        <w:rPr>
          <w:bCs/>
          <w:sz w:val="24"/>
          <w:szCs w:val="24"/>
        </w:rPr>
        <w:t xml:space="preserve">határozatot </w:t>
      </w:r>
      <w:r w:rsidRPr="00EB7C62">
        <w:rPr>
          <w:sz w:val="24"/>
          <w:szCs w:val="24"/>
          <w:lang w:eastAsia="ar-SA"/>
        </w:rPr>
        <w:t>–</w:t>
      </w:r>
      <w:r w:rsidR="00013B9B">
        <w:rPr>
          <w:sz w:val="24"/>
          <w:szCs w:val="24"/>
          <w:lang w:eastAsia="ar-SA"/>
        </w:rPr>
        <w:t xml:space="preserve"> </w:t>
      </w:r>
      <w:r w:rsidR="00141477" w:rsidRPr="00141477">
        <w:rPr>
          <w:sz w:val="24"/>
          <w:szCs w:val="24"/>
        </w:rPr>
        <w:t>a Karcag, Kórház utca 23. 1. em. 4. alatti önkormányzati bérlakás Puskás László Csaba ré</w:t>
      </w:r>
      <w:r w:rsidR="00141477" w:rsidRPr="00141477">
        <w:rPr>
          <w:bCs/>
          <w:sz w:val="24"/>
          <w:szCs w:val="24"/>
        </w:rPr>
        <w:t>szére történő bérbeadásáról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4C0544">
        <w:rPr>
          <w:sz w:val="24"/>
          <w:szCs w:val="24"/>
        </w:rPr>
        <w:t>287</w:t>
      </w:r>
      <w:r w:rsidR="004C0544" w:rsidRPr="00EB7C62">
        <w:rPr>
          <w:sz w:val="24"/>
          <w:szCs w:val="24"/>
        </w:rPr>
        <w:t>/201</w:t>
      </w:r>
      <w:r w:rsidR="004C0544">
        <w:rPr>
          <w:sz w:val="24"/>
          <w:szCs w:val="24"/>
        </w:rPr>
        <w:t>8</w:t>
      </w:r>
      <w:r w:rsidR="004C0544" w:rsidRPr="00EB7C62">
        <w:rPr>
          <w:sz w:val="24"/>
          <w:szCs w:val="24"/>
        </w:rPr>
        <w:t>. (</w:t>
      </w:r>
      <w:r w:rsidR="004C0544">
        <w:rPr>
          <w:sz w:val="24"/>
          <w:szCs w:val="24"/>
        </w:rPr>
        <w:t>X</w:t>
      </w:r>
      <w:r w:rsidR="004C0544" w:rsidRPr="00EB7C62">
        <w:rPr>
          <w:sz w:val="24"/>
          <w:szCs w:val="24"/>
        </w:rPr>
        <w:t>.</w:t>
      </w:r>
      <w:r w:rsidR="004C0544">
        <w:rPr>
          <w:sz w:val="24"/>
          <w:szCs w:val="24"/>
        </w:rPr>
        <w:t>25</w:t>
      </w:r>
      <w:r w:rsidR="004C0544" w:rsidRPr="00EB7C62">
        <w:rPr>
          <w:sz w:val="24"/>
          <w:szCs w:val="24"/>
        </w:rPr>
        <w:t xml:space="preserve">.) </w:t>
      </w:r>
      <w:r w:rsidRPr="00EB7C62">
        <w:rPr>
          <w:sz w:val="24"/>
          <w:szCs w:val="24"/>
        </w:rPr>
        <w:t xml:space="preserve">„kt.”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4C0544" w:rsidRPr="004C0544">
        <w:rPr>
          <w:sz w:val="24"/>
          <w:szCs w:val="24"/>
        </w:rPr>
        <w:t xml:space="preserve">a Karcag, Kórház utca </w:t>
      </w:r>
      <w:smartTag w:uri="urn:schemas-microsoft-com:office:smarttags" w:element="metricconverter">
        <w:smartTagPr>
          <w:attr w:name="ProductID" w:val="12. A"/>
        </w:smartTagPr>
        <w:r w:rsidR="004C0544" w:rsidRPr="004C0544">
          <w:rPr>
            <w:sz w:val="24"/>
            <w:szCs w:val="24"/>
          </w:rPr>
          <w:t>12. A</w:t>
        </w:r>
      </w:smartTag>
      <w:r w:rsidR="004C0544" w:rsidRPr="004C0544">
        <w:rPr>
          <w:sz w:val="24"/>
          <w:szCs w:val="24"/>
        </w:rPr>
        <w:t xml:space="preserve">. </w:t>
      </w:r>
      <w:proofErr w:type="spellStart"/>
      <w:r w:rsidR="004C0544" w:rsidRPr="004C0544">
        <w:rPr>
          <w:sz w:val="24"/>
          <w:szCs w:val="24"/>
        </w:rPr>
        <w:t>lph</w:t>
      </w:r>
      <w:proofErr w:type="spellEnd"/>
      <w:r w:rsidR="004C0544" w:rsidRPr="004C0544">
        <w:rPr>
          <w:sz w:val="24"/>
          <w:szCs w:val="24"/>
        </w:rPr>
        <w:t>. 4. em. 13. alatti önkormányzati bérlakás Kovács Jánosné r</w:t>
      </w:r>
      <w:r w:rsidR="004C0544" w:rsidRPr="004C0544">
        <w:rPr>
          <w:bCs/>
          <w:sz w:val="24"/>
          <w:szCs w:val="24"/>
        </w:rPr>
        <w:t>észére történő bérbeadásáról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4C0544">
        <w:rPr>
          <w:sz w:val="24"/>
          <w:szCs w:val="24"/>
        </w:rPr>
        <w:t>292</w:t>
      </w:r>
      <w:r w:rsidRPr="00EB7C62">
        <w:rPr>
          <w:sz w:val="24"/>
          <w:szCs w:val="24"/>
        </w:rPr>
        <w:t>/201</w:t>
      </w:r>
      <w:r>
        <w:rPr>
          <w:sz w:val="24"/>
          <w:szCs w:val="24"/>
        </w:rPr>
        <w:t>8</w:t>
      </w:r>
      <w:r w:rsidRPr="00EB7C62">
        <w:rPr>
          <w:sz w:val="24"/>
          <w:szCs w:val="24"/>
        </w:rPr>
        <w:t>. (</w:t>
      </w:r>
      <w:r>
        <w:rPr>
          <w:sz w:val="24"/>
          <w:szCs w:val="24"/>
        </w:rPr>
        <w:t>X</w:t>
      </w:r>
      <w:r w:rsidRPr="00EB7C62">
        <w:rPr>
          <w:sz w:val="24"/>
          <w:szCs w:val="24"/>
        </w:rPr>
        <w:t>I.</w:t>
      </w:r>
      <w:r w:rsidR="004C0544">
        <w:rPr>
          <w:sz w:val="24"/>
          <w:szCs w:val="24"/>
        </w:rPr>
        <w:t>29</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B9595C" w:rsidRPr="00BE38C7">
        <w:rPr>
          <w:sz w:val="24"/>
          <w:szCs w:val="24"/>
        </w:rPr>
        <w:t>a</w:t>
      </w:r>
      <w:r w:rsidR="00B9595C">
        <w:rPr>
          <w:sz w:val="24"/>
          <w:szCs w:val="24"/>
        </w:rPr>
        <w:t>z egyes</w:t>
      </w:r>
      <w:r w:rsidR="00B9595C" w:rsidRPr="00BE38C7">
        <w:rPr>
          <w:sz w:val="24"/>
          <w:szCs w:val="24"/>
        </w:rPr>
        <w:t xml:space="preserve"> haszonbérbe adott termőföldek 201</w:t>
      </w:r>
      <w:r w:rsidR="00B9595C">
        <w:rPr>
          <w:sz w:val="24"/>
          <w:szCs w:val="24"/>
        </w:rPr>
        <w:t>9</w:t>
      </w:r>
      <w:r w:rsidR="00B9595C" w:rsidRPr="00BE38C7">
        <w:rPr>
          <w:sz w:val="24"/>
          <w:szCs w:val="24"/>
        </w:rPr>
        <w:t>. évi haszonbérleti díjának mértékéről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B9595C">
        <w:rPr>
          <w:sz w:val="24"/>
          <w:szCs w:val="24"/>
        </w:rPr>
        <w:t>293</w:t>
      </w:r>
      <w:r w:rsidRPr="00EB7C62">
        <w:rPr>
          <w:sz w:val="24"/>
          <w:szCs w:val="24"/>
        </w:rPr>
        <w:t>/201</w:t>
      </w:r>
      <w:r>
        <w:rPr>
          <w:sz w:val="24"/>
          <w:szCs w:val="24"/>
        </w:rPr>
        <w:t>8</w:t>
      </w:r>
      <w:r w:rsidRPr="00EB7C62">
        <w:rPr>
          <w:sz w:val="24"/>
          <w:szCs w:val="24"/>
        </w:rPr>
        <w:t>. (</w:t>
      </w:r>
      <w:r>
        <w:rPr>
          <w:sz w:val="24"/>
          <w:szCs w:val="24"/>
        </w:rPr>
        <w:t>X</w:t>
      </w:r>
      <w:r w:rsidRPr="00EB7C62">
        <w:rPr>
          <w:sz w:val="24"/>
          <w:szCs w:val="24"/>
        </w:rPr>
        <w:t>I.</w:t>
      </w:r>
      <w:r w:rsidR="00B9595C">
        <w:rPr>
          <w:sz w:val="24"/>
          <w:szCs w:val="24"/>
        </w:rPr>
        <w:t>29</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622AF8">
        <w:rPr>
          <w:sz w:val="24"/>
          <w:szCs w:val="24"/>
        </w:rPr>
        <w:t>a Hubai és Társai Kft. földhaszonbérleti szerződéséről</w:t>
      </w:r>
      <w:r w:rsidR="00622AF8" w:rsidRPr="00CF183B">
        <w:rPr>
          <w:sz w:val="24"/>
          <w:szCs w:val="24"/>
        </w:rPr>
        <w:t xml:space="preserve"> szóló </w:t>
      </w:r>
      <w:r w:rsidR="00622AF8">
        <w:rPr>
          <w:sz w:val="24"/>
          <w:szCs w:val="24"/>
        </w:rPr>
        <w:t>439/2004. (X.26.)</w:t>
      </w:r>
      <w:r w:rsidR="00622AF8" w:rsidRPr="00CF183B">
        <w:rPr>
          <w:sz w:val="24"/>
          <w:szCs w:val="24"/>
        </w:rPr>
        <w:t xml:space="preserve"> „kt.”</w:t>
      </w:r>
      <w:r w:rsidR="00622AF8">
        <w:rPr>
          <w:sz w:val="24"/>
          <w:szCs w:val="24"/>
        </w:rPr>
        <w:t xml:space="preserve"> sz. határozat módosításáról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Pr="00A532B3" w:rsidRDefault="001A2366" w:rsidP="001A2366">
      <w:pPr>
        <w:numPr>
          <w:ilvl w:val="0"/>
          <w:numId w:val="11"/>
        </w:numPr>
        <w:ind w:left="851" w:hanging="426"/>
        <w:jc w:val="both"/>
        <w:rPr>
          <w:sz w:val="24"/>
          <w:szCs w:val="24"/>
        </w:rPr>
      </w:pPr>
      <w:r w:rsidRPr="00EB7C62">
        <w:rPr>
          <w:sz w:val="24"/>
          <w:szCs w:val="24"/>
        </w:rPr>
        <w:t xml:space="preserve">a </w:t>
      </w:r>
      <w:r>
        <w:rPr>
          <w:sz w:val="24"/>
          <w:szCs w:val="24"/>
        </w:rPr>
        <w:t>3</w:t>
      </w:r>
      <w:r w:rsidR="00622AF8">
        <w:rPr>
          <w:sz w:val="24"/>
          <w:szCs w:val="24"/>
        </w:rPr>
        <w:t>04</w:t>
      </w:r>
      <w:r w:rsidRPr="00EB7C62">
        <w:rPr>
          <w:sz w:val="24"/>
          <w:szCs w:val="24"/>
        </w:rPr>
        <w:t>/201</w:t>
      </w:r>
      <w:r>
        <w:rPr>
          <w:sz w:val="24"/>
          <w:szCs w:val="24"/>
        </w:rPr>
        <w:t>8</w:t>
      </w:r>
      <w:r w:rsidRPr="00EB7C62">
        <w:rPr>
          <w:sz w:val="24"/>
          <w:szCs w:val="24"/>
        </w:rPr>
        <w:t>. (</w:t>
      </w:r>
      <w:r>
        <w:rPr>
          <w:sz w:val="24"/>
          <w:szCs w:val="24"/>
        </w:rPr>
        <w:t>X</w:t>
      </w:r>
      <w:r w:rsidRPr="00EB7C62">
        <w:rPr>
          <w:sz w:val="24"/>
          <w:szCs w:val="24"/>
        </w:rPr>
        <w:t>I.</w:t>
      </w:r>
      <w:r w:rsidR="00622AF8">
        <w:rPr>
          <w:sz w:val="24"/>
          <w:szCs w:val="24"/>
        </w:rPr>
        <w:t>29</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00A532B3" w:rsidRPr="00A532B3">
        <w:rPr>
          <w:b/>
          <w:sz w:val="24"/>
          <w:szCs w:val="24"/>
        </w:rPr>
        <w:t xml:space="preserve"> </w:t>
      </w:r>
      <w:r w:rsidR="00A532B3" w:rsidRPr="00A532B3">
        <w:rPr>
          <w:sz w:val="24"/>
          <w:szCs w:val="24"/>
        </w:rPr>
        <w:t>a Karcag, Kisújszállási út 47. szám alatt található 3. számú önkormányzati bérlakás Dobos Angéla r</w:t>
      </w:r>
      <w:r w:rsidR="00A532B3" w:rsidRPr="00A532B3">
        <w:rPr>
          <w:bCs/>
          <w:sz w:val="24"/>
          <w:szCs w:val="24"/>
        </w:rPr>
        <w:t xml:space="preserve">észére történő </w:t>
      </w:r>
      <w:proofErr w:type="gramStart"/>
      <w:r w:rsidR="00A532B3" w:rsidRPr="00A532B3">
        <w:rPr>
          <w:bCs/>
          <w:sz w:val="24"/>
          <w:szCs w:val="24"/>
        </w:rPr>
        <w:t>bérbeadásáról</w:t>
      </w:r>
      <w:r w:rsidRPr="00A532B3">
        <w:rPr>
          <w:rFonts w:eastAsia="Calibri"/>
          <w:sz w:val="24"/>
          <w:szCs w:val="24"/>
        </w:rPr>
        <w:t xml:space="preserve"> </w:t>
      </w:r>
      <w:r w:rsidRPr="00A532B3">
        <w:rPr>
          <w:sz w:val="24"/>
          <w:szCs w:val="24"/>
          <w:lang w:eastAsia="ar-SA"/>
        </w:rPr>
        <w:t xml:space="preserve"> –</w:t>
      </w:r>
      <w:proofErr w:type="gramEnd"/>
      <w:r w:rsidRPr="00A532B3">
        <w:rPr>
          <w:sz w:val="24"/>
          <w:szCs w:val="24"/>
          <w:lang w:eastAsia="ar-SA"/>
        </w:rPr>
        <w:t>,</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A532B3">
        <w:rPr>
          <w:sz w:val="24"/>
          <w:szCs w:val="24"/>
        </w:rPr>
        <w:t>305</w:t>
      </w:r>
      <w:r w:rsidR="00A532B3" w:rsidRPr="00EB7C62">
        <w:rPr>
          <w:sz w:val="24"/>
          <w:szCs w:val="24"/>
        </w:rPr>
        <w:t>/201</w:t>
      </w:r>
      <w:r w:rsidR="00A532B3">
        <w:rPr>
          <w:sz w:val="24"/>
          <w:szCs w:val="24"/>
        </w:rPr>
        <w:t>8</w:t>
      </w:r>
      <w:r w:rsidR="00A532B3" w:rsidRPr="00EB7C62">
        <w:rPr>
          <w:sz w:val="24"/>
          <w:szCs w:val="24"/>
        </w:rPr>
        <w:t>. (</w:t>
      </w:r>
      <w:r w:rsidR="00A532B3">
        <w:rPr>
          <w:sz w:val="24"/>
          <w:szCs w:val="24"/>
        </w:rPr>
        <w:t>X</w:t>
      </w:r>
      <w:r w:rsidR="00A532B3" w:rsidRPr="00EB7C62">
        <w:rPr>
          <w:sz w:val="24"/>
          <w:szCs w:val="24"/>
        </w:rPr>
        <w:t>I.</w:t>
      </w:r>
      <w:r w:rsidR="00A532B3">
        <w:rPr>
          <w:sz w:val="24"/>
          <w:szCs w:val="24"/>
        </w:rPr>
        <w:t>29</w:t>
      </w:r>
      <w:r w:rsidR="00A532B3" w:rsidRPr="00EB7C62">
        <w:rPr>
          <w:sz w:val="24"/>
          <w:szCs w:val="24"/>
        </w:rPr>
        <w:t xml:space="preserve">.) </w:t>
      </w:r>
      <w:r w:rsidRPr="00EB7C62">
        <w:rPr>
          <w:sz w:val="24"/>
          <w:szCs w:val="24"/>
        </w:rPr>
        <w:t xml:space="preserve">„kt.”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A532B3" w:rsidRPr="00A532B3">
        <w:rPr>
          <w:sz w:val="24"/>
          <w:szCs w:val="24"/>
        </w:rPr>
        <w:t>a Karcag, Északi utca 18. szám alatti önkormányzati bérlakás Rostás Kálmán r</w:t>
      </w:r>
      <w:r w:rsidR="00A532B3" w:rsidRPr="00A532B3">
        <w:rPr>
          <w:bCs/>
          <w:sz w:val="24"/>
          <w:szCs w:val="24"/>
        </w:rPr>
        <w:t>észére történő bérbeadásáról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A532B3">
        <w:rPr>
          <w:sz w:val="24"/>
          <w:szCs w:val="24"/>
        </w:rPr>
        <w:t>306</w:t>
      </w:r>
      <w:r w:rsidR="00A532B3" w:rsidRPr="00EB7C62">
        <w:rPr>
          <w:sz w:val="24"/>
          <w:szCs w:val="24"/>
        </w:rPr>
        <w:t>/201</w:t>
      </w:r>
      <w:r w:rsidR="00A532B3">
        <w:rPr>
          <w:sz w:val="24"/>
          <w:szCs w:val="24"/>
        </w:rPr>
        <w:t>8</w:t>
      </w:r>
      <w:r w:rsidR="00A532B3" w:rsidRPr="00EB7C62">
        <w:rPr>
          <w:sz w:val="24"/>
          <w:szCs w:val="24"/>
        </w:rPr>
        <w:t>. (</w:t>
      </w:r>
      <w:r w:rsidR="00A532B3">
        <w:rPr>
          <w:sz w:val="24"/>
          <w:szCs w:val="24"/>
        </w:rPr>
        <w:t>X</w:t>
      </w:r>
      <w:r w:rsidR="00A532B3" w:rsidRPr="00EB7C62">
        <w:rPr>
          <w:sz w:val="24"/>
          <w:szCs w:val="24"/>
        </w:rPr>
        <w:t>I.</w:t>
      </w:r>
      <w:r w:rsidR="00A532B3">
        <w:rPr>
          <w:sz w:val="24"/>
          <w:szCs w:val="24"/>
        </w:rPr>
        <w:t>29</w:t>
      </w:r>
      <w:r w:rsidR="00A532B3" w:rsidRPr="00EB7C62">
        <w:rPr>
          <w:sz w:val="24"/>
          <w:szCs w:val="24"/>
        </w:rPr>
        <w:t xml:space="preserve">.) </w:t>
      </w:r>
      <w:r w:rsidRPr="00EB7C62">
        <w:rPr>
          <w:sz w:val="24"/>
          <w:szCs w:val="24"/>
        </w:rPr>
        <w:t xml:space="preserve">„kt.”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3133CD" w:rsidRPr="003133CD">
        <w:rPr>
          <w:sz w:val="24"/>
          <w:szCs w:val="24"/>
        </w:rPr>
        <w:t>a Karcag, Kórház utca 23. 1. em. 5. alatt található önkormányzati bérlakás Oláh Ferenc r</w:t>
      </w:r>
      <w:r w:rsidR="003133CD" w:rsidRPr="003133CD">
        <w:rPr>
          <w:bCs/>
          <w:sz w:val="24"/>
          <w:szCs w:val="24"/>
        </w:rPr>
        <w:t>észére történő bérbeadásáról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D1473E">
        <w:rPr>
          <w:sz w:val="24"/>
          <w:szCs w:val="24"/>
        </w:rPr>
        <w:t>307</w:t>
      </w:r>
      <w:r w:rsidR="00D1473E" w:rsidRPr="00EB7C62">
        <w:rPr>
          <w:sz w:val="24"/>
          <w:szCs w:val="24"/>
        </w:rPr>
        <w:t>/201</w:t>
      </w:r>
      <w:r w:rsidR="00D1473E">
        <w:rPr>
          <w:sz w:val="24"/>
          <w:szCs w:val="24"/>
        </w:rPr>
        <w:t>8</w:t>
      </w:r>
      <w:r w:rsidR="00D1473E" w:rsidRPr="00EB7C62">
        <w:rPr>
          <w:sz w:val="24"/>
          <w:szCs w:val="24"/>
        </w:rPr>
        <w:t>. (</w:t>
      </w:r>
      <w:r w:rsidR="00D1473E">
        <w:rPr>
          <w:sz w:val="24"/>
          <w:szCs w:val="24"/>
        </w:rPr>
        <w:t>X</w:t>
      </w:r>
      <w:r w:rsidR="00D1473E" w:rsidRPr="00EB7C62">
        <w:rPr>
          <w:sz w:val="24"/>
          <w:szCs w:val="24"/>
        </w:rPr>
        <w:t>I.</w:t>
      </w:r>
      <w:r w:rsidR="00D1473E">
        <w:rPr>
          <w:sz w:val="24"/>
          <w:szCs w:val="24"/>
        </w:rPr>
        <w:t>29</w:t>
      </w:r>
      <w:r w:rsidR="00D1473E" w:rsidRPr="00EB7C62">
        <w:rPr>
          <w:sz w:val="24"/>
          <w:szCs w:val="24"/>
        </w:rPr>
        <w:t xml:space="preserve">.) </w:t>
      </w:r>
      <w:r w:rsidRPr="00EB7C62">
        <w:rPr>
          <w:sz w:val="24"/>
          <w:szCs w:val="24"/>
        </w:rPr>
        <w:t xml:space="preserve">„kt.”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3E6600" w:rsidRPr="003E6600">
        <w:rPr>
          <w:sz w:val="24"/>
          <w:szCs w:val="24"/>
        </w:rPr>
        <w:t>a Karcag, Kórház utca 25. 1. em. 6. alatt található önkormányzati bérlakás Juhász Sándor r</w:t>
      </w:r>
      <w:r w:rsidR="003E6600" w:rsidRPr="003E6600">
        <w:rPr>
          <w:bCs/>
          <w:sz w:val="24"/>
          <w:szCs w:val="24"/>
        </w:rPr>
        <w:t>észére történő bérbeadásáról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Pr="002E6746" w:rsidRDefault="001A2366" w:rsidP="001A2366">
      <w:pPr>
        <w:numPr>
          <w:ilvl w:val="0"/>
          <w:numId w:val="11"/>
        </w:numPr>
        <w:ind w:left="851" w:hanging="426"/>
        <w:jc w:val="both"/>
        <w:rPr>
          <w:sz w:val="24"/>
          <w:szCs w:val="24"/>
        </w:rPr>
      </w:pPr>
      <w:r w:rsidRPr="00EB7C62">
        <w:rPr>
          <w:sz w:val="24"/>
          <w:szCs w:val="24"/>
        </w:rPr>
        <w:t xml:space="preserve">a </w:t>
      </w:r>
      <w:r w:rsidR="003E6600">
        <w:rPr>
          <w:sz w:val="24"/>
          <w:szCs w:val="24"/>
        </w:rPr>
        <w:t>308</w:t>
      </w:r>
      <w:r w:rsidR="003E6600" w:rsidRPr="00EB7C62">
        <w:rPr>
          <w:sz w:val="24"/>
          <w:szCs w:val="24"/>
        </w:rPr>
        <w:t>/201</w:t>
      </w:r>
      <w:r w:rsidR="003E6600">
        <w:rPr>
          <w:sz w:val="24"/>
          <w:szCs w:val="24"/>
        </w:rPr>
        <w:t>8</w:t>
      </w:r>
      <w:r w:rsidR="003E6600" w:rsidRPr="00EB7C62">
        <w:rPr>
          <w:sz w:val="24"/>
          <w:szCs w:val="24"/>
        </w:rPr>
        <w:t>. (</w:t>
      </w:r>
      <w:r w:rsidR="003E6600">
        <w:rPr>
          <w:sz w:val="24"/>
          <w:szCs w:val="24"/>
        </w:rPr>
        <w:t>X</w:t>
      </w:r>
      <w:r w:rsidR="003E6600" w:rsidRPr="00EB7C62">
        <w:rPr>
          <w:sz w:val="24"/>
          <w:szCs w:val="24"/>
        </w:rPr>
        <w:t>I.</w:t>
      </w:r>
      <w:r w:rsidR="003E6600">
        <w:rPr>
          <w:sz w:val="24"/>
          <w:szCs w:val="24"/>
        </w:rPr>
        <w:t>29</w:t>
      </w:r>
      <w:r w:rsidR="003E6600" w:rsidRPr="00EB7C62">
        <w:rPr>
          <w:sz w:val="24"/>
          <w:szCs w:val="24"/>
        </w:rPr>
        <w:t xml:space="preserve">.) </w:t>
      </w:r>
      <w:r w:rsidRPr="00EB7C62">
        <w:rPr>
          <w:sz w:val="24"/>
          <w:szCs w:val="24"/>
        </w:rPr>
        <w:t xml:space="preserve">„kt.”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Pr="00EB7C62">
        <w:rPr>
          <w:sz w:val="24"/>
          <w:szCs w:val="24"/>
          <w:lang w:eastAsia="ar-SA"/>
        </w:rPr>
        <w:t xml:space="preserve"> </w:t>
      </w:r>
      <w:r w:rsidR="002E6746" w:rsidRPr="002E6746">
        <w:rPr>
          <w:sz w:val="24"/>
          <w:szCs w:val="24"/>
        </w:rPr>
        <w:t xml:space="preserve">a Karcag, Széchenyi István sugárút </w:t>
      </w:r>
      <w:smartTag w:uri="urn:schemas-microsoft-com:office:smarttags" w:element="metricconverter">
        <w:smartTagPr>
          <w:attr w:name="ProductID" w:val="83. A"/>
        </w:smartTagPr>
        <w:r w:rsidR="002E6746" w:rsidRPr="002E6746">
          <w:rPr>
            <w:sz w:val="24"/>
            <w:szCs w:val="24"/>
          </w:rPr>
          <w:t>83. A</w:t>
        </w:r>
      </w:smartTag>
      <w:r w:rsidR="002E6746" w:rsidRPr="002E6746">
        <w:rPr>
          <w:sz w:val="24"/>
          <w:szCs w:val="24"/>
        </w:rPr>
        <w:t>. épület fsz. 3. alatti önkormányzati bérlakás Kolompár Lajos r</w:t>
      </w:r>
      <w:r w:rsidR="002E6746" w:rsidRPr="002E6746">
        <w:rPr>
          <w:bCs/>
          <w:sz w:val="24"/>
          <w:szCs w:val="24"/>
        </w:rPr>
        <w:t xml:space="preserve">észére történő bérbeadásáról és a pályázat lezárásáról </w:t>
      </w:r>
      <w:r w:rsidRPr="002E6746">
        <w:rPr>
          <w:sz w:val="24"/>
          <w:szCs w:val="24"/>
          <w:lang w:eastAsia="ar-SA"/>
        </w:rPr>
        <w:t>–,</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Pr>
          <w:sz w:val="24"/>
          <w:szCs w:val="24"/>
        </w:rPr>
        <w:t>3</w:t>
      </w:r>
      <w:r w:rsidR="002E6746">
        <w:rPr>
          <w:sz w:val="24"/>
          <w:szCs w:val="24"/>
        </w:rPr>
        <w:t>31</w:t>
      </w:r>
      <w:r w:rsidRPr="00EB7C62">
        <w:rPr>
          <w:sz w:val="24"/>
          <w:szCs w:val="24"/>
        </w:rPr>
        <w:t>/201</w:t>
      </w:r>
      <w:r>
        <w:rPr>
          <w:sz w:val="24"/>
          <w:szCs w:val="24"/>
        </w:rPr>
        <w:t>8</w:t>
      </w:r>
      <w:r w:rsidRPr="00EB7C62">
        <w:rPr>
          <w:sz w:val="24"/>
          <w:szCs w:val="24"/>
        </w:rPr>
        <w:t>. (</w:t>
      </w:r>
      <w:r>
        <w:rPr>
          <w:sz w:val="24"/>
          <w:szCs w:val="24"/>
        </w:rPr>
        <w:t>X</w:t>
      </w:r>
      <w:r w:rsidRPr="00EB7C62">
        <w:rPr>
          <w:sz w:val="24"/>
          <w:szCs w:val="24"/>
        </w:rPr>
        <w:t>II.</w:t>
      </w:r>
      <w:r>
        <w:rPr>
          <w:sz w:val="24"/>
          <w:szCs w:val="24"/>
        </w:rPr>
        <w:t>1</w:t>
      </w:r>
      <w:r w:rsidR="00244F64">
        <w:rPr>
          <w:sz w:val="24"/>
          <w:szCs w:val="24"/>
        </w:rPr>
        <w:t>3</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00244F64" w:rsidRPr="00244F64">
        <w:rPr>
          <w:sz w:val="24"/>
          <w:szCs w:val="24"/>
        </w:rPr>
        <w:t xml:space="preserve"> </w:t>
      </w:r>
      <w:r w:rsidR="00244F64">
        <w:rPr>
          <w:sz w:val="24"/>
          <w:szCs w:val="24"/>
        </w:rPr>
        <w:t xml:space="preserve">a Karcag, külterület 01126/1 </w:t>
      </w:r>
      <w:proofErr w:type="spellStart"/>
      <w:r w:rsidR="00244F64">
        <w:rPr>
          <w:sz w:val="24"/>
          <w:szCs w:val="24"/>
        </w:rPr>
        <w:t>hrsz-ú</w:t>
      </w:r>
      <w:proofErr w:type="spellEnd"/>
      <w:r w:rsidR="00244F64">
        <w:rPr>
          <w:sz w:val="24"/>
          <w:szCs w:val="24"/>
        </w:rPr>
        <w:t xml:space="preserve"> ingatlan Tőkés Sándorné részére történő haszonbérbe adásáról szóló 36/2016. (II.25.) „kt.” sz. határozat </w:t>
      </w:r>
      <w:proofErr w:type="gramStart"/>
      <w:r w:rsidR="00244F64">
        <w:rPr>
          <w:sz w:val="24"/>
          <w:szCs w:val="24"/>
        </w:rPr>
        <w:t>módosításáról</w:t>
      </w:r>
      <w:r w:rsidRPr="00C210C2">
        <w:rPr>
          <w:rFonts w:eastAsia="Calibri"/>
          <w:b/>
          <w:sz w:val="24"/>
          <w:szCs w:val="24"/>
        </w:rPr>
        <w:t xml:space="preserve"> </w:t>
      </w:r>
      <w:r w:rsidRPr="00EB7C62">
        <w:rPr>
          <w:sz w:val="24"/>
          <w:szCs w:val="24"/>
          <w:lang w:eastAsia="ar-SA"/>
        </w:rPr>
        <w:t xml:space="preserve"> –</w:t>
      </w:r>
      <w:proofErr w:type="gramEnd"/>
      <w:r w:rsidRPr="00EB7C62">
        <w:rPr>
          <w:sz w:val="24"/>
          <w:szCs w:val="24"/>
          <w:lang w:eastAsia="ar-SA"/>
        </w:rPr>
        <w:t>,</w:t>
      </w:r>
    </w:p>
    <w:p w:rsidR="00244F64" w:rsidRPr="00EB7C62" w:rsidRDefault="00244F64"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244F64">
        <w:rPr>
          <w:sz w:val="24"/>
          <w:szCs w:val="24"/>
        </w:rPr>
        <w:t>345</w:t>
      </w:r>
      <w:r w:rsidRPr="00EB7C62">
        <w:rPr>
          <w:sz w:val="24"/>
          <w:szCs w:val="24"/>
        </w:rPr>
        <w:t>/201</w:t>
      </w:r>
      <w:r>
        <w:rPr>
          <w:sz w:val="24"/>
          <w:szCs w:val="24"/>
        </w:rPr>
        <w:t>8</w:t>
      </w:r>
      <w:r w:rsidRPr="00EB7C62">
        <w:rPr>
          <w:sz w:val="24"/>
          <w:szCs w:val="24"/>
        </w:rPr>
        <w:t>. (</w:t>
      </w:r>
      <w:r>
        <w:rPr>
          <w:sz w:val="24"/>
          <w:szCs w:val="24"/>
        </w:rPr>
        <w:t>X</w:t>
      </w:r>
      <w:r w:rsidRPr="00EB7C62">
        <w:rPr>
          <w:sz w:val="24"/>
          <w:szCs w:val="24"/>
        </w:rPr>
        <w:t>II.</w:t>
      </w:r>
      <w:r w:rsidR="00244F64">
        <w:rPr>
          <w:sz w:val="24"/>
          <w:szCs w:val="24"/>
        </w:rPr>
        <w:t>20</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5D6152">
        <w:rPr>
          <w:sz w:val="24"/>
          <w:szCs w:val="24"/>
        </w:rPr>
        <w:t xml:space="preserve">az egyes külterületi termőföldek haszonbérbe adásáról a </w:t>
      </w:r>
      <w:proofErr w:type="spellStart"/>
      <w:r w:rsidR="005D6152">
        <w:rPr>
          <w:sz w:val="24"/>
          <w:szCs w:val="24"/>
        </w:rPr>
        <w:t>Kunagro</w:t>
      </w:r>
      <w:proofErr w:type="spellEnd"/>
      <w:r w:rsidR="005D6152">
        <w:rPr>
          <w:sz w:val="24"/>
          <w:szCs w:val="24"/>
        </w:rPr>
        <w:t xml:space="preserve"> 21 Kft. </w:t>
      </w:r>
      <w:r w:rsidR="005D6152" w:rsidRPr="00CF183B">
        <w:rPr>
          <w:sz w:val="24"/>
          <w:szCs w:val="24"/>
        </w:rPr>
        <w:t xml:space="preserve">részére szóló </w:t>
      </w:r>
      <w:r w:rsidR="005D6152">
        <w:rPr>
          <w:sz w:val="24"/>
          <w:szCs w:val="24"/>
        </w:rPr>
        <w:t>167/2008. (IV.15.)</w:t>
      </w:r>
      <w:r w:rsidR="005D6152" w:rsidRPr="00CF183B">
        <w:rPr>
          <w:sz w:val="24"/>
          <w:szCs w:val="24"/>
        </w:rPr>
        <w:t xml:space="preserve"> „kt.”</w:t>
      </w:r>
      <w:r w:rsidR="005D6152">
        <w:rPr>
          <w:sz w:val="24"/>
          <w:szCs w:val="24"/>
        </w:rPr>
        <w:t xml:space="preserve"> sz. határozat módosításáról </w:t>
      </w:r>
      <w:r w:rsidRPr="00EB7C62">
        <w:rPr>
          <w:sz w:val="24"/>
          <w:szCs w:val="24"/>
          <w:lang w:eastAsia="ar-SA"/>
        </w:rPr>
        <w:t>–,</w:t>
      </w:r>
    </w:p>
    <w:p w:rsidR="001A2366"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3E3A52">
        <w:rPr>
          <w:sz w:val="24"/>
          <w:szCs w:val="24"/>
        </w:rPr>
        <w:t>34</w:t>
      </w:r>
      <w:r w:rsidR="00644405">
        <w:rPr>
          <w:sz w:val="24"/>
          <w:szCs w:val="24"/>
        </w:rPr>
        <w:t>6</w:t>
      </w:r>
      <w:r w:rsidR="003E3A52" w:rsidRPr="00EB7C62">
        <w:rPr>
          <w:sz w:val="24"/>
          <w:szCs w:val="24"/>
        </w:rPr>
        <w:t>/201</w:t>
      </w:r>
      <w:r w:rsidR="003E3A52">
        <w:rPr>
          <w:sz w:val="24"/>
          <w:szCs w:val="24"/>
        </w:rPr>
        <w:t>8</w:t>
      </w:r>
      <w:r w:rsidR="003E3A52" w:rsidRPr="00EB7C62">
        <w:rPr>
          <w:sz w:val="24"/>
          <w:szCs w:val="24"/>
        </w:rPr>
        <w:t>. (</w:t>
      </w:r>
      <w:r w:rsidR="003E3A52">
        <w:rPr>
          <w:sz w:val="24"/>
          <w:szCs w:val="24"/>
        </w:rPr>
        <w:t>X</w:t>
      </w:r>
      <w:r w:rsidR="003E3A52" w:rsidRPr="00EB7C62">
        <w:rPr>
          <w:sz w:val="24"/>
          <w:szCs w:val="24"/>
        </w:rPr>
        <w:t>II.</w:t>
      </w:r>
      <w:r w:rsidR="003E3A52">
        <w:rPr>
          <w:sz w:val="24"/>
          <w:szCs w:val="24"/>
        </w:rPr>
        <w:t>20</w:t>
      </w:r>
      <w:r w:rsidR="003E3A52" w:rsidRPr="00EB7C62">
        <w:rPr>
          <w:sz w:val="24"/>
          <w:szCs w:val="24"/>
        </w:rPr>
        <w:t xml:space="preserve">.) </w:t>
      </w:r>
      <w:r w:rsidRPr="00EB7C62">
        <w:rPr>
          <w:sz w:val="24"/>
          <w:szCs w:val="24"/>
        </w:rPr>
        <w:t xml:space="preserve">„kt.” sz. </w:t>
      </w:r>
      <w:r w:rsidRPr="00EB7C62">
        <w:rPr>
          <w:bCs/>
          <w:sz w:val="24"/>
          <w:szCs w:val="24"/>
        </w:rPr>
        <w:t xml:space="preserve">határozatot </w:t>
      </w:r>
      <w:r w:rsidRPr="00EB7C62">
        <w:rPr>
          <w:sz w:val="24"/>
          <w:szCs w:val="24"/>
          <w:lang w:eastAsia="ar-SA"/>
        </w:rPr>
        <w:t>–</w:t>
      </w:r>
      <w:r w:rsidR="003E3A52" w:rsidRPr="003E3A52">
        <w:rPr>
          <w:sz w:val="24"/>
          <w:szCs w:val="24"/>
        </w:rPr>
        <w:t xml:space="preserve"> </w:t>
      </w:r>
      <w:r w:rsidR="003E3A52">
        <w:rPr>
          <w:sz w:val="24"/>
          <w:szCs w:val="24"/>
        </w:rPr>
        <w:t xml:space="preserve">a 0453/5, 0456/2, 0560/14, 0694, 0699/9 </w:t>
      </w:r>
      <w:proofErr w:type="spellStart"/>
      <w:r w:rsidR="003E3A52">
        <w:rPr>
          <w:sz w:val="24"/>
          <w:szCs w:val="24"/>
        </w:rPr>
        <w:t>hrsz-ú</w:t>
      </w:r>
      <w:proofErr w:type="spellEnd"/>
      <w:r w:rsidR="003E3A52">
        <w:rPr>
          <w:sz w:val="24"/>
          <w:szCs w:val="24"/>
        </w:rPr>
        <w:t xml:space="preserve"> külterületi földterület haszonbérbe adásáról</w:t>
      </w:r>
      <w:r w:rsidR="003E3A52" w:rsidRPr="00CF183B">
        <w:rPr>
          <w:sz w:val="24"/>
          <w:szCs w:val="24"/>
        </w:rPr>
        <w:t xml:space="preserve"> szóló </w:t>
      </w:r>
      <w:r w:rsidR="003E3A52">
        <w:rPr>
          <w:sz w:val="24"/>
          <w:szCs w:val="24"/>
        </w:rPr>
        <w:t>365/2003. (X.28.)</w:t>
      </w:r>
      <w:r w:rsidR="003E3A52" w:rsidRPr="00CF183B">
        <w:rPr>
          <w:sz w:val="24"/>
          <w:szCs w:val="24"/>
        </w:rPr>
        <w:t xml:space="preserve"> „kt.”</w:t>
      </w:r>
      <w:r w:rsidR="003E3A52">
        <w:rPr>
          <w:sz w:val="24"/>
          <w:szCs w:val="24"/>
        </w:rPr>
        <w:t xml:space="preserve"> sz. határozat módosításáról szóló</w:t>
      </w:r>
      <w:r w:rsidRPr="00C210C2">
        <w:rPr>
          <w:rFonts w:eastAsia="Calibri"/>
          <w:b/>
          <w:sz w:val="24"/>
          <w:szCs w:val="24"/>
        </w:rPr>
        <w:t xml:space="preserve"> </w:t>
      </w:r>
      <w:r w:rsidRPr="00EB7C62">
        <w:rPr>
          <w:sz w:val="24"/>
          <w:szCs w:val="24"/>
          <w:lang w:eastAsia="ar-SA"/>
        </w:rPr>
        <w:t>–,</w:t>
      </w:r>
    </w:p>
    <w:p w:rsidR="001A2366" w:rsidRDefault="001A2366" w:rsidP="001A2366">
      <w:pPr>
        <w:ind w:left="425"/>
        <w:jc w:val="both"/>
        <w:rPr>
          <w:sz w:val="24"/>
          <w:szCs w:val="24"/>
        </w:rPr>
      </w:pPr>
    </w:p>
    <w:p w:rsidR="002447DD" w:rsidRDefault="002447DD" w:rsidP="001A2366">
      <w:pPr>
        <w:ind w:left="425"/>
        <w:jc w:val="both"/>
        <w:rPr>
          <w:sz w:val="24"/>
          <w:szCs w:val="24"/>
        </w:rPr>
      </w:pPr>
    </w:p>
    <w:p w:rsidR="003E3A52" w:rsidRPr="00EB7C62" w:rsidRDefault="003E3A52" w:rsidP="003E3A52">
      <w:pPr>
        <w:tabs>
          <w:tab w:val="left" w:pos="2660"/>
        </w:tabs>
        <w:ind w:left="360"/>
        <w:rPr>
          <w:b/>
          <w:bCs/>
          <w:sz w:val="24"/>
          <w:szCs w:val="24"/>
          <w:u w:val="single"/>
        </w:rPr>
      </w:pPr>
      <w:r w:rsidRPr="00EB7C62">
        <w:rPr>
          <w:b/>
          <w:bCs/>
          <w:sz w:val="24"/>
          <w:szCs w:val="24"/>
          <w:u w:val="single"/>
        </w:rPr>
        <w:t>Hatályon kívül helyezi:</w:t>
      </w:r>
    </w:p>
    <w:p w:rsidR="003E3A52" w:rsidRDefault="003E3A52"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Pr>
          <w:sz w:val="24"/>
          <w:szCs w:val="24"/>
        </w:rPr>
        <w:t>31</w:t>
      </w:r>
      <w:r w:rsidR="00644405">
        <w:rPr>
          <w:sz w:val="24"/>
          <w:szCs w:val="24"/>
        </w:rPr>
        <w:t>4</w:t>
      </w:r>
      <w:r w:rsidRPr="00EB7C62">
        <w:rPr>
          <w:sz w:val="24"/>
          <w:szCs w:val="24"/>
        </w:rPr>
        <w:t>/20</w:t>
      </w:r>
      <w:r w:rsidR="00644405">
        <w:rPr>
          <w:sz w:val="24"/>
          <w:szCs w:val="24"/>
        </w:rPr>
        <w:t>09</w:t>
      </w:r>
      <w:r w:rsidRPr="00EB7C62">
        <w:rPr>
          <w:sz w:val="24"/>
          <w:szCs w:val="24"/>
        </w:rPr>
        <w:t>. (</w:t>
      </w:r>
      <w:r w:rsidR="00644405">
        <w:rPr>
          <w:sz w:val="24"/>
          <w:szCs w:val="24"/>
        </w:rPr>
        <w:t>V</w:t>
      </w:r>
      <w:r w:rsidRPr="00EB7C62">
        <w:rPr>
          <w:sz w:val="24"/>
          <w:szCs w:val="24"/>
        </w:rPr>
        <w:t>I.</w:t>
      </w:r>
      <w:r w:rsidR="00644405">
        <w:rPr>
          <w:sz w:val="24"/>
          <w:szCs w:val="24"/>
        </w:rPr>
        <w:t>25</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00AA43BB" w:rsidRPr="00AA43BB">
        <w:rPr>
          <w:rFonts w:eastAsia="Calibri"/>
          <w:b/>
          <w:sz w:val="24"/>
          <w:szCs w:val="24"/>
        </w:rPr>
        <w:t xml:space="preserve"> </w:t>
      </w:r>
      <w:r w:rsidR="00AA43BB" w:rsidRPr="00AA43BB">
        <w:rPr>
          <w:rFonts w:eastAsia="Calibri"/>
          <w:sz w:val="24"/>
          <w:szCs w:val="24"/>
        </w:rPr>
        <w:t>a Nagykun Víz- és Csatornamű Kft. részére közműfejlesztési hozzájárulás megfizetéséről</w:t>
      </w:r>
      <w:r w:rsidRPr="00C210C2">
        <w:rPr>
          <w:rFonts w:eastAsia="Calibri"/>
          <w:b/>
          <w:sz w:val="24"/>
          <w:szCs w:val="24"/>
        </w:rPr>
        <w:t xml:space="preserve"> </w:t>
      </w:r>
      <w:r w:rsidRPr="00EB7C62">
        <w:rPr>
          <w:sz w:val="24"/>
          <w:szCs w:val="24"/>
          <w:lang w:eastAsia="ar-SA"/>
        </w:rPr>
        <w:t>–,</w:t>
      </w:r>
    </w:p>
    <w:p w:rsidR="001A2366" w:rsidRPr="00EB7C62" w:rsidRDefault="001A2366" w:rsidP="001A2366">
      <w:pPr>
        <w:ind w:left="425"/>
        <w:jc w:val="both"/>
        <w:rPr>
          <w:sz w:val="24"/>
          <w:szCs w:val="24"/>
        </w:rPr>
      </w:pPr>
    </w:p>
    <w:p w:rsidR="001A2366" w:rsidRPr="00DB3E9A" w:rsidRDefault="001A2366" w:rsidP="001A2366">
      <w:pPr>
        <w:numPr>
          <w:ilvl w:val="0"/>
          <w:numId w:val="11"/>
        </w:numPr>
        <w:ind w:left="851" w:hanging="426"/>
        <w:jc w:val="both"/>
        <w:rPr>
          <w:sz w:val="24"/>
          <w:szCs w:val="24"/>
        </w:rPr>
      </w:pPr>
      <w:r w:rsidRPr="00EB7C62">
        <w:rPr>
          <w:sz w:val="24"/>
          <w:szCs w:val="24"/>
        </w:rPr>
        <w:t xml:space="preserve">a </w:t>
      </w:r>
      <w:r w:rsidR="00136D05">
        <w:rPr>
          <w:sz w:val="24"/>
          <w:szCs w:val="24"/>
        </w:rPr>
        <w:t>206</w:t>
      </w:r>
      <w:r w:rsidRPr="00EB7C62">
        <w:rPr>
          <w:sz w:val="24"/>
          <w:szCs w:val="24"/>
        </w:rPr>
        <w:t>/201</w:t>
      </w:r>
      <w:r w:rsidR="00136D05">
        <w:rPr>
          <w:sz w:val="24"/>
          <w:szCs w:val="24"/>
        </w:rPr>
        <w:t>3</w:t>
      </w:r>
      <w:r w:rsidRPr="00EB7C62">
        <w:rPr>
          <w:sz w:val="24"/>
          <w:szCs w:val="24"/>
        </w:rPr>
        <w:t>. (</w:t>
      </w:r>
      <w:r w:rsidR="00136D05">
        <w:rPr>
          <w:sz w:val="24"/>
          <w:szCs w:val="24"/>
        </w:rPr>
        <w:t>I</w:t>
      </w:r>
      <w:r>
        <w:rPr>
          <w:sz w:val="24"/>
          <w:szCs w:val="24"/>
        </w:rPr>
        <w:t>X</w:t>
      </w:r>
      <w:r w:rsidRPr="00EB7C62">
        <w:rPr>
          <w:sz w:val="24"/>
          <w:szCs w:val="24"/>
        </w:rPr>
        <w:t>.</w:t>
      </w:r>
      <w:r w:rsidR="00136D05">
        <w:rPr>
          <w:sz w:val="24"/>
          <w:szCs w:val="24"/>
        </w:rPr>
        <w:t>26</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DB3E9A" w:rsidRPr="00DB3E9A">
        <w:rPr>
          <w:rFonts w:eastAsia="Calibri"/>
          <w:sz w:val="24"/>
          <w:szCs w:val="24"/>
        </w:rPr>
        <w:t xml:space="preserve">megbízási szerződés megkötésére vagyonértékelés megvalósításával összefüggésben lefolytatandó versenyeztetési </w:t>
      </w:r>
      <w:proofErr w:type="gramStart"/>
      <w:r w:rsidR="00DB3E9A" w:rsidRPr="00DB3E9A">
        <w:rPr>
          <w:rFonts w:eastAsia="Calibri"/>
          <w:sz w:val="24"/>
          <w:szCs w:val="24"/>
        </w:rPr>
        <w:t>eljárás(</w:t>
      </w:r>
      <w:proofErr w:type="gramEnd"/>
      <w:r w:rsidR="00DB3E9A" w:rsidRPr="00DB3E9A">
        <w:rPr>
          <w:rFonts w:eastAsia="Calibri"/>
          <w:sz w:val="24"/>
          <w:szCs w:val="24"/>
        </w:rPr>
        <w:t>ok) lefolytatásához</w:t>
      </w:r>
      <w:r w:rsidRPr="00DB3E9A">
        <w:rPr>
          <w:sz w:val="24"/>
          <w:szCs w:val="24"/>
          <w:lang w:eastAsia="ar-SA"/>
        </w:rPr>
        <w:t xml:space="preserve"> –,</w:t>
      </w:r>
    </w:p>
    <w:p w:rsidR="001A2366" w:rsidRPr="00EB7C62" w:rsidRDefault="001A2366" w:rsidP="001A2366">
      <w:pPr>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DB3E9A">
        <w:rPr>
          <w:sz w:val="24"/>
          <w:szCs w:val="24"/>
        </w:rPr>
        <w:t>24</w:t>
      </w:r>
      <w:r w:rsidRPr="00EB7C62">
        <w:rPr>
          <w:sz w:val="24"/>
          <w:szCs w:val="24"/>
        </w:rPr>
        <w:t>/201</w:t>
      </w:r>
      <w:r w:rsidR="00DB3E9A">
        <w:rPr>
          <w:sz w:val="24"/>
          <w:szCs w:val="24"/>
        </w:rPr>
        <w:t>5</w:t>
      </w:r>
      <w:r w:rsidRPr="00EB7C62">
        <w:rPr>
          <w:sz w:val="24"/>
          <w:szCs w:val="24"/>
        </w:rPr>
        <w:t>. (I.</w:t>
      </w:r>
      <w:r w:rsidR="00DB3E9A">
        <w:rPr>
          <w:sz w:val="24"/>
          <w:szCs w:val="24"/>
        </w:rPr>
        <w:t>29</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F43DBA" w:rsidRPr="00F43DBA">
        <w:rPr>
          <w:sz w:val="24"/>
          <w:szCs w:val="24"/>
        </w:rPr>
        <w:t>a Karcag, Kórház u. 23. I/5. alatti önkormányzati bérlakás Őrlős Tibor részére történő bérbeadásáról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B35853">
        <w:rPr>
          <w:sz w:val="24"/>
          <w:szCs w:val="24"/>
        </w:rPr>
        <w:t>42</w:t>
      </w:r>
      <w:r w:rsidRPr="00EB7C62">
        <w:rPr>
          <w:sz w:val="24"/>
          <w:szCs w:val="24"/>
        </w:rPr>
        <w:t>/201</w:t>
      </w:r>
      <w:r w:rsidR="00B35853">
        <w:rPr>
          <w:sz w:val="24"/>
          <w:szCs w:val="24"/>
        </w:rPr>
        <w:t>5</w:t>
      </w:r>
      <w:r w:rsidRPr="00EB7C62">
        <w:rPr>
          <w:sz w:val="24"/>
          <w:szCs w:val="24"/>
        </w:rPr>
        <w:t>. (II.</w:t>
      </w:r>
      <w:r w:rsidR="00B35853">
        <w:rPr>
          <w:sz w:val="24"/>
          <w:szCs w:val="24"/>
        </w:rPr>
        <w:t>26</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00F43DBA" w:rsidRPr="00F43DBA">
        <w:rPr>
          <w:b/>
          <w:sz w:val="24"/>
          <w:szCs w:val="24"/>
        </w:rPr>
        <w:t xml:space="preserve"> </w:t>
      </w:r>
      <w:r w:rsidR="00F43DBA" w:rsidRPr="00F43DBA">
        <w:rPr>
          <w:sz w:val="24"/>
          <w:szCs w:val="24"/>
        </w:rPr>
        <w:t>a Karcag, Kórház u. 23. I/5. alatti önkormányzati bérlakás Őrlős Tibor részére történő bérbeadásáról szóló</w:t>
      </w:r>
      <w:r w:rsidRPr="00C210C2">
        <w:rPr>
          <w:rFonts w:eastAsia="Calibri"/>
          <w:b/>
          <w:sz w:val="24"/>
          <w:szCs w:val="24"/>
        </w:rPr>
        <w:t xml:space="preserve"> </w:t>
      </w:r>
      <w:r w:rsidR="00F43DBA">
        <w:rPr>
          <w:sz w:val="24"/>
          <w:szCs w:val="24"/>
          <w:lang w:eastAsia="ar-SA"/>
        </w:rPr>
        <w:t>24/2015. (I.29.)</w:t>
      </w:r>
      <w:r w:rsidR="00B35853">
        <w:rPr>
          <w:sz w:val="24"/>
          <w:szCs w:val="24"/>
          <w:lang w:eastAsia="ar-SA"/>
        </w:rPr>
        <w:t xml:space="preserve"> határozat módosításáról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C169B1">
        <w:rPr>
          <w:sz w:val="24"/>
          <w:szCs w:val="24"/>
        </w:rPr>
        <w:t>262</w:t>
      </w:r>
      <w:r w:rsidRPr="00EB7C62">
        <w:rPr>
          <w:sz w:val="24"/>
          <w:szCs w:val="24"/>
        </w:rPr>
        <w:t>/201</w:t>
      </w:r>
      <w:r w:rsidR="00C169B1">
        <w:rPr>
          <w:sz w:val="24"/>
          <w:szCs w:val="24"/>
        </w:rPr>
        <w:t>5</w:t>
      </w:r>
      <w:r w:rsidRPr="00EB7C62">
        <w:rPr>
          <w:sz w:val="24"/>
          <w:szCs w:val="24"/>
        </w:rPr>
        <w:t>. (</w:t>
      </w:r>
      <w:r>
        <w:rPr>
          <w:sz w:val="24"/>
          <w:szCs w:val="24"/>
        </w:rPr>
        <w:t>X</w:t>
      </w:r>
      <w:r w:rsidRPr="00EB7C62">
        <w:rPr>
          <w:sz w:val="24"/>
          <w:szCs w:val="24"/>
        </w:rPr>
        <w:t>I.</w:t>
      </w:r>
      <w:r w:rsidR="00C169B1">
        <w:rPr>
          <w:sz w:val="24"/>
          <w:szCs w:val="24"/>
        </w:rPr>
        <w:t>26</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133E4A" w:rsidRPr="005A531C">
        <w:rPr>
          <w:sz w:val="24"/>
          <w:szCs w:val="24"/>
        </w:rPr>
        <w:t>a karácsonyi fénydekorációs eszközök bővítésére benyújtandó pályázatról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Pr="006A0796" w:rsidRDefault="001A2366" w:rsidP="001A2366">
      <w:pPr>
        <w:numPr>
          <w:ilvl w:val="0"/>
          <w:numId w:val="11"/>
        </w:numPr>
        <w:ind w:left="851" w:hanging="426"/>
        <w:jc w:val="both"/>
        <w:rPr>
          <w:sz w:val="24"/>
          <w:szCs w:val="24"/>
        </w:rPr>
      </w:pPr>
      <w:r w:rsidRPr="00EB7C62">
        <w:rPr>
          <w:sz w:val="24"/>
          <w:szCs w:val="24"/>
        </w:rPr>
        <w:t xml:space="preserve">a </w:t>
      </w:r>
      <w:r w:rsidR="006A0796">
        <w:rPr>
          <w:sz w:val="24"/>
          <w:szCs w:val="24"/>
        </w:rPr>
        <w:t>309</w:t>
      </w:r>
      <w:r w:rsidRPr="00EB7C62">
        <w:rPr>
          <w:sz w:val="24"/>
          <w:szCs w:val="24"/>
        </w:rPr>
        <w:t>/201</w:t>
      </w:r>
      <w:r w:rsidR="006A0796">
        <w:rPr>
          <w:sz w:val="24"/>
          <w:szCs w:val="24"/>
        </w:rPr>
        <w:t>6</w:t>
      </w:r>
      <w:r w:rsidRPr="00EB7C62">
        <w:rPr>
          <w:sz w:val="24"/>
          <w:szCs w:val="24"/>
        </w:rPr>
        <w:t>. (</w:t>
      </w:r>
      <w:r>
        <w:rPr>
          <w:sz w:val="24"/>
          <w:szCs w:val="24"/>
        </w:rPr>
        <w:t>X</w:t>
      </w:r>
      <w:r w:rsidRPr="00EB7C62">
        <w:rPr>
          <w:sz w:val="24"/>
          <w:szCs w:val="24"/>
        </w:rPr>
        <w:t>II.</w:t>
      </w:r>
      <w:r>
        <w:rPr>
          <w:sz w:val="24"/>
          <w:szCs w:val="24"/>
        </w:rPr>
        <w:t>1</w:t>
      </w:r>
      <w:r w:rsidR="006A0796">
        <w:rPr>
          <w:sz w:val="24"/>
          <w:szCs w:val="24"/>
        </w:rPr>
        <w:t>5</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6A0796" w:rsidRPr="006A0796">
        <w:rPr>
          <w:rFonts w:eastAsia="Calibri"/>
          <w:sz w:val="24"/>
          <w:szCs w:val="24"/>
        </w:rPr>
        <w:t>„az első világháborúval kapcsolatos társadalom- és történettudományi munkák megjelentetésének támogatására” kiírt pályázaton való részvételről</w:t>
      </w:r>
      <w:r w:rsidRPr="006A0796">
        <w:rPr>
          <w:sz w:val="24"/>
          <w:szCs w:val="24"/>
          <w:lang w:eastAsia="ar-SA"/>
        </w:rPr>
        <w:t xml:space="preserve"> –,</w:t>
      </w:r>
    </w:p>
    <w:p w:rsidR="001A2366" w:rsidRPr="00EB7C62" w:rsidRDefault="001A2366" w:rsidP="001A2366">
      <w:pPr>
        <w:ind w:left="425"/>
        <w:jc w:val="both"/>
        <w:rPr>
          <w:sz w:val="24"/>
          <w:szCs w:val="24"/>
        </w:rPr>
      </w:pPr>
    </w:p>
    <w:p w:rsidR="001A2366" w:rsidRPr="006A0796" w:rsidRDefault="001A2366" w:rsidP="001A2366">
      <w:pPr>
        <w:numPr>
          <w:ilvl w:val="0"/>
          <w:numId w:val="11"/>
        </w:numPr>
        <w:ind w:left="851" w:hanging="426"/>
        <w:jc w:val="both"/>
        <w:rPr>
          <w:sz w:val="24"/>
          <w:szCs w:val="24"/>
        </w:rPr>
      </w:pPr>
      <w:r w:rsidRPr="00EB7C62">
        <w:rPr>
          <w:sz w:val="24"/>
          <w:szCs w:val="24"/>
        </w:rPr>
        <w:t xml:space="preserve">a </w:t>
      </w:r>
      <w:r>
        <w:rPr>
          <w:sz w:val="24"/>
          <w:szCs w:val="24"/>
        </w:rPr>
        <w:t>3</w:t>
      </w:r>
      <w:r w:rsidR="006A0796">
        <w:rPr>
          <w:sz w:val="24"/>
          <w:szCs w:val="24"/>
        </w:rPr>
        <w:t>25</w:t>
      </w:r>
      <w:r w:rsidRPr="00EB7C62">
        <w:rPr>
          <w:sz w:val="24"/>
          <w:szCs w:val="24"/>
        </w:rPr>
        <w:t>/201</w:t>
      </w:r>
      <w:r w:rsidR="006A0796">
        <w:rPr>
          <w:sz w:val="24"/>
          <w:szCs w:val="24"/>
        </w:rPr>
        <w:t>6</w:t>
      </w:r>
      <w:r w:rsidRPr="00EB7C62">
        <w:rPr>
          <w:sz w:val="24"/>
          <w:szCs w:val="24"/>
        </w:rPr>
        <w:t>. (</w:t>
      </w:r>
      <w:r>
        <w:rPr>
          <w:sz w:val="24"/>
          <w:szCs w:val="24"/>
        </w:rPr>
        <w:t>X</w:t>
      </w:r>
      <w:r w:rsidRPr="00EB7C62">
        <w:rPr>
          <w:sz w:val="24"/>
          <w:szCs w:val="24"/>
        </w:rPr>
        <w:t>II.</w:t>
      </w:r>
      <w:r>
        <w:rPr>
          <w:sz w:val="24"/>
          <w:szCs w:val="24"/>
        </w:rPr>
        <w:t>1</w:t>
      </w:r>
      <w:r w:rsidR="006A0796">
        <w:rPr>
          <w:sz w:val="24"/>
          <w:szCs w:val="24"/>
        </w:rPr>
        <w:t>5</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6A0796" w:rsidRPr="006A0796">
        <w:rPr>
          <w:sz w:val="24"/>
          <w:szCs w:val="24"/>
        </w:rPr>
        <w:t>a Karcag, Kálvin utca 1. 1. em. 3. szám alatti önkormányzati bérlakás Szabóné Fábián Éva részére történő bérbeadásáról</w:t>
      </w:r>
      <w:r w:rsidRPr="006A0796">
        <w:rPr>
          <w:sz w:val="24"/>
          <w:szCs w:val="24"/>
          <w:lang w:eastAsia="ar-SA"/>
        </w:rPr>
        <w:t xml:space="preserve"> –,</w:t>
      </w:r>
    </w:p>
    <w:p w:rsidR="001A2366" w:rsidRPr="00EB7C62" w:rsidRDefault="001A2366" w:rsidP="001A2366">
      <w:pPr>
        <w:ind w:left="425"/>
        <w:jc w:val="both"/>
        <w:rPr>
          <w:sz w:val="24"/>
          <w:szCs w:val="24"/>
        </w:rPr>
      </w:pPr>
    </w:p>
    <w:p w:rsidR="001A2366" w:rsidRPr="007C4C61" w:rsidRDefault="001A2366" w:rsidP="001A2366">
      <w:pPr>
        <w:numPr>
          <w:ilvl w:val="0"/>
          <w:numId w:val="11"/>
        </w:numPr>
        <w:ind w:left="851" w:hanging="426"/>
        <w:jc w:val="both"/>
        <w:rPr>
          <w:sz w:val="24"/>
          <w:szCs w:val="24"/>
        </w:rPr>
      </w:pPr>
      <w:r w:rsidRPr="00EB7C62">
        <w:rPr>
          <w:sz w:val="24"/>
          <w:szCs w:val="24"/>
        </w:rPr>
        <w:t xml:space="preserve">a </w:t>
      </w:r>
      <w:r w:rsidR="006A0796">
        <w:rPr>
          <w:sz w:val="24"/>
          <w:szCs w:val="24"/>
        </w:rPr>
        <w:t>8</w:t>
      </w:r>
      <w:r>
        <w:rPr>
          <w:sz w:val="24"/>
          <w:szCs w:val="24"/>
        </w:rPr>
        <w:t>7</w:t>
      </w:r>
      <w:r w:rsidRPr="00EB7C62">
        <w:rPr>
          <w:sz w:val="24"/>
          <w:szCs w:val="24"/>
        </w:rPr>
        <w:t>/201</w:t>
      </w:r>
      <w:r w:rsidR="006A0796">
        <w:rPr>
          <w:sz w:val="24"/>
          <w:szCs w:val="24"/>
        </w:rPr>
        <w:t>7</w:t>
      </w:r>
      <w:r w:rsidRPr="00EB7C62">
        <w:rPr>
          <w:sz w:val="24"/>
          <w:szCs w:val="24"/>
        </w:rPr>
        <w:t>. (</w:t>
      </w:r>
      <w:r w:rsidR="006A0796">
        <w:rPr>
          <w:sz w:val="24"/>
          <w:szCs w:val="24"/>
        </w:rPr>
        <w:t>I</w:t>
      </w:r>
      <w:r w:rsidRPr="00EB7C62">
        <w:rPr>
          <w:sz w:val="24"/>
          <w:szCs w:val="24"/>
        </w:rPr>
        <w:t>II.</w:t>
      </w:r>
      <w:r w:rsidR="006A0796">
        <w:rPr>
          <w:sz w:val="24"/>
          <w:szCs w:val="24"/>
        </w:rPr>
        <w:t>30</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7C4C61" w:rsidRPr="007C4C61">
        <w:rPr>
          <w:sz w:val="24"/>
          <w:szCs w:val="24"/>
        </w:rPr>
        <w:t>a</w:t>
      </w:r>
      <w:r w:rsidR="007C4C61" w:rsidRPr="00F5270E">
        <w:rPr>
          <w:b/>
          <w:sz w:val="24"/>
          <w:szCs w:val="24"/>
        </w:rPr>
        <w:t xml:space="preserve"> </w:t>
      </w:r>
      <w:r w:rsidR="007C4C61" w:rsidRPr="007C4C61">
        <w:rPr>
          <w:sz w:val="24"/>
          <w:szCs w:val="24"/>
        </w:rPr>
        <w:t>Karcag, Zöldfa utca 48/b. fsz. 2. alatti önkormányzati bérlakás Dr. Bene Szilvia részére történő bérbeadásáról</w:t>
      </w:r>
      <w:r w:rsidRPr="007C4C61">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7C4C61">
        <w:rPr>
          <w:sz w:val="24"/>
          <w:szCs w:val="24"/>
        </w:rPr>
        <w:t>269</w:t>
      </w:r>
      <w:r w:rsidRPr="00EB7C62">
        <w:rPr>
          <w:sz w:val="24"/>
          <w:szCs w:val="24"/>
        </w:rPr>
        <w:t>/201</w:t>
      </w:r>
      <w:r w:rsidR="007C4C61">
        <w:rPr>
          <w:sz w:val="24"/>
          <w:szCs w:val="24"/>
        </w:rPr>
        <w:t>7</w:t>
      </w:r>
      <w:r w:rsidRPr="00EB7C62">
        <w:rPr>
          <w:sz w:val="24"/>
          <w:szCs w:val="24"/>
        </w:rPr>
        <w:t>. (</w:t>
      </w:r>
      <w:r>
        <w:rPr>
          <w:sz w:val="24"/>
          <w:szCs w:val="24"/>
        </w:rPr>
        <w:t>X</w:t>
      </w:r>
      <w:r w:rsidRPr="00EB7C62">
        <w:rPr>
          <w:sz w:val="24"/>
          <w:szCs w:val="24"/>
        </w:rPr>
        <w:t>.</w:t>
      </w:r>
      <w:r w:rsidR="007C4C61">
        <w:rPr>
          <w:sz w:val="24"/>
          <w:szCs w:val="24"/>
        </w:rPr>
        <w:t>26</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213B4C" w:rsidRPr="00213B4C">
        <w:rPr>
          <w:rFonts w:eastAsia="Calibri"/>
          <w:bCs/>
          <w:sz w:val="24"/>
          <w:szCs w:val="24"/>
        </w:rPr>
        <w:t xml:space="preserve">a Karcag belterületi 5964/1, 5964/2 és 5985 </w:t>
      </w:r>
      <w:proofErr w:type="spellStart"/>
      <w:r w:rsidR="00213B4C" w:rsidRPr="00213B4C">
        <w:rPr>
          <w:rFonts w:eastAsia="Calibri"/>
          <w:bCs/>
          <w:sz w:val="24"/>
          <w:szCs w:val="24"/>
        </w:rPr>
        <w:t>hrsz-ú</w:t>
      </w:r>
      <w:proofErr w:type="spellEnd"/>
      <w:r w:rsidR="00213B4C" w:rsidRPr="00213B4C">
        <w:rPr>
          <w:rFonts w:eastAsia="Calibri"/>
          <w:bCs/>
          <w:sz w:val="24"/>
          <w:szCs w:val="24"/>
        </w:rPr>
        <w:t xml:space="preserve"> ingatlanok telekhatár-rendezéséről és az 5964/2 </w:t>
      </w:r>
      <w:proofErr w:type="spellStart"/>
      <w:r w:rsidR="00213B4C" w:rsidRPr="00213B4C">
        <w:rPr>
          <w:rFonts w:eastAsia="Calibri"/>
          <w:bCs/>
          <w:sz w:val="24"/>
          <w:szCs w:val="24"/>
        </w:rPr>
        <w:t>hrsz-ú</w:t>
      </w:r>
      <w:proofErr w:type="spellEnd"/>
      <w:r w:rsidR="00213B4C" w:rsidRPr="00213B4C">
        <w:rPr>
          <w:rFonts w:eastAsia="Calibri"/>
          <w:bCs/>
          <w:sz w:val="24"/>
          <w:szCs w:val="24"/>
        </w:rPr>
        <w:t xml:space="preserve"> ingatlanon található építmény és alatta lévő földterület tulajdonjogának átruházásáról szóló 84/2017. (III.30.) ,</w:t>
      </w:r>
      <w:proofErr w:type="gramStart"/>
      <w:r w:rsidR="00213B4C" w:rsidRPr="00213B4C">
        <w:rPr>
          <w:rFonts w:eastAsia="Calibri"/>
          <w:bCs/>
          <w:sz w:val="24"/>
          <w:szCs w:val="24"/>
        </w:rPr>
        <w:t>,kt</w:t>
      </w:r>
      <w:proofErr w:type="gramEnd"/>
      <w:r w:rsidR="00213B4C" w:rsidRPr="00213B4C">
        <w:rPr>
          <w:rFonts w:eastAsia="Calibri"/>
          <w:bCs/>
          <w:sz w:val="24"/>
          <w:szCs w:val="24"/>
        </w:rPr>
        <w:t>.” sz. határozat módosításáról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Pr>
          <w:sz w:val="24"/>
          <w:szCs w:val="24"/>
        </w:rPr>
        <w:t>3</w:t>
      </w:r>
      <w:r w:rsidR="000F4728">
        <w:rPr>
          <w:sz w:val="24"/>
          <w:szCs w:val="24"/>
        </w:rPr>
        <w:t>02</w:t>
      </w:r>
      <w:r w:rsidRPr="00EB7C62">
        <w:rPr>
          <w:sz w:val="24"/>
          <w:szCs w:val="24"/>
        </w:rPr>
        <w:t>/201</w:t>
      </w:r>
      <w:r w:rsidR="000F4728">
        <w:rPr>
          <w:sz w:val="24"/>
          <w:szCs w:val="24"/>
        </w:rPr>
        <w:t>7</w:t>
      </w:r>
      <w:r w:rsidRPr="00EB7C62">
        <w:rPr>
          <w:sz w:val="24"/>
          <w:szCs w:val="24"/>
        </w:rPr>
        <w:t>. (</w:t>
      </w:r>
      <w:r>
        <w:rPr>
          <w:sz w:val="24"/>
          <w:szCs w:val="24"/>
        </w:rPr>
        <w:t>X</w:t>
      </w:r>
      <w:r w:rsidRPr="00EB7C62">
        <w:rPr>
          <w:sz w:val="24"/>
          <w:szCs w:val="24"/>
        </w:rPr>
        <w:t>I.</w:t>
      </w:r>
      <w:r w:rsidR="000F4728">
        <w:rPr>
          <w:sz w:val="24"/>
          <w:szCs w:val="24"/>
        </w:rPr>
        <w:t>29</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E046D1" w:rsidRPr="00E046D1">
        <w:rPr>
          <w:sz w:val="24"/>
          <w:szCs w:val="24"/>
        </w:rPr>
        <w:t xml:space="preserve">a Karcag, Széchenyi István sugárút </w:t>
      </w:r>
      <w:smartTag w:uri="urn:schemas-microsoft-com:office:smarttags" w:element="metricconverter">
        <w:smartTagPr>
          <w:attr w:name="ProductID" w:val="83. C"/>
        </w:smartTagPr>
        <w:r w:rsidR="00E046D1" w:rsidRPr="00E046D1">
          <w:rPr>
            <w:sz w:val="24"/>
            <w:szCs w:val="24"/>
          </w:rPr>
          <w:t>83. C</w:t>
        </w:r>
      </w:smartTag>
      <w:r w:rsidR="00E046D1" w:rsidRPr="00E046D1">
        <w:rPr>
          <w:sz w:val="24"/>
          <w:szCs w:val="24"/>
        </w:rPr>
        <w:t>. épület fsz. 3. alatti önkormányzati bérlakás Nagy Erika részére történő bérbeadásáról és a pályázat lezárásáról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Pr="00C3166F" w:rsidRDefault="001A2366" w:rsidP="001A2366">
      <w:pPr>
        <w:numPr>
          <w:ilvl w:val="0"/>
          <w:numId w:val="11"/>
        </w:numPr>
        <w:ind w:left="851" w:hanging="426"/>
        <w:jc w:val="both"/>
        <w:rPr>
          <w:sz w:val="24"/>
          <w:szCs w:val="24"/>
        </w:rPr>
      </w:pPr>
      <w:r w:rsidRPr="00EB7C62">
        <w:rPr>
          <w:sz w:val="24"/>
          <w:szCs w:val="24"/>
        </w:rPr>
        <w:t xml:space="preserve">a </w:t>
      </w:r>
      <w:r w:rsidR="00092C33">
        <w:rPr>
          <w:sz w:val="24"/>
          <w:szCs w:val="24"/>
        </w:rPr>
        <w:t>326</w:t>
      </w:r>
      <w:r w:rsidRPr="00EB7C62">
        <w:rPr>
          <w:sz w:val="24"/>
          <w:szCs w:val="24"/>
        </w:rPr>
        <w:t>/201</w:t>
      </w:r>
      <w:r w:rsidR="00092C33">
        <w:rPr>
          <w:sz w:val="24"/>
          <w:szCs w:val="24"/>
        </w:rPr>
        <w:t>7</w:t>
      </w:r>
      <w:r w:rsidRPr="00EB7C62">
        <w:rPr>
          <w:sz w:val="24"/>
          <w:szCs w:val="24"/>
        </w:rPr>
        <w:t>. (</w:t>
      </w:r>
      <w:r>
        <w:rPr>
          <w:sz w:val="24"/>
          <w:szCs w:val="24"/>
        </w:rPr>
        <w:t>X</w:t>
      </w:r>
      <w:r w:rsidRPr="00EB7C62">
        <w:rPr>
          <w:sz w:val="24"/>
          <w:szCs w:val="24"/>
        </w:rPr>
        <w:t>II.</w:t>
      </w:r>
      <w:r>
        <w:rPr>
          <w:sz w:val="24"/>
          <w:szCs w:val="24"/>
        </w:rPr>
        <w:t>14</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C3166F" w:rsidRPr="00C3166F">
        <w:rPr>
          <w:rFonts w:eastAsia="Calibri"/>
          <w:sz w:val="24"/>
          <w:szCs w:val="24"/>
        </w:rPr>
        <w:t xml:space="preserve">a Karcag külterületi 02148/14 </w:t>
      </w:r>
      <w:proofErr w:type="spellStart"/>
      <w:r w:rsidR="00C3166F" w:rsidRPr="00C3166F">
        <w:rPr>
          <w:rFonts w:eastAsia="Calibri"/>
          <w:sz w:val="24"/>
          <w:szCs w:val="24"/>
        </w:rPr>
        <w:t>hrsz-ú</w:t>
      </w:r>
      <w:proofErr w:type="spellEnd"/>
      <w:r w:rsidR="00C3166F" w:rsidRPr="00C3166F">
        <w:rPr>
          <w:rFonts w:eastAsia="Calibri"/>
          <w:sz w:val="24"/>
          <w:szCs w:val="24"/>
        </w:rPr>
        <w:t xml:space="preserve"> ingatlan megvásárlásáról</w:t>
      </w:r>
      <w:r w:rsidRPr="00C3166F">
        <w:rPr>
          <w:sz w:val="24"/>
          <w:szCs w:val="24"/>
          <w:lang w:eastAsia="ar-SA"/>
        </w:rPr>
        <w:t xml:space="preserve"> –,</w:t>
      </w:r>
    </w:p>
    <w:p w:rsidR="001A2366" w:rsidRPr="00EB7C62" w:rsidRDefault="001A2366" w:rsidP="001A2366">
      <w:pPr>
        <w:ind w:left="425"/>
        <w:jc w:val="both"/>
        <w:rPr>
          <w:sz w:val="24"/>
          <w:szCs w:val="24"/>
        </w:rPr>
      </w:pPr>
    </w:p>
    <w:p w:rsidR="001A2366" w:rsidRPr="0040612F" w:rsidRDefault="001A2366" w:rsidP="001A2366">
      <w:pPr>
        <w:numPr>
          <w:ilvl w:val="0"/>
          <w:numId w:val="11"/>
        </w:numPr>
        <w:ind w:left="851" w:hanging="426"/>
        <w:jc w:val="both"/>
        <w:rPr>
          <w:sz w:val="24"/>
          <w:szCs w:val="24"/>
        </w:rPr>
      </w:pPr>
      <w:r w:rsidRPr="00EB7C62">
        <w:rPr>
          <w:sz w:val="24"/>
          <w:szCs w:val="24"/>
        </w:rPr>
        <w:t xml:space="preserve">a </w:t>
      </w:r>
      <w:r w:rsidR="0040612F">
        <w:rPr>
          <w:sz w:val="24"/>
          <w:szCs w:val="24"/>
        </w:rPr>
        <w:t>116</w:t>
      </w:r>
      <w:r w:rsidRPr="00EB7C62">
        <w:rPr>
          <w:sz w:val="24"/>
          <w:szCs w:val="24"/>
        </w:rPr>
        <w:t>/201</w:t>
      </w:r>
      <w:r>
        <w:rPr>
          <w:sz w:val="24"/>
          <w:szCs w:val="24"/>
        </w:rPr>
        <w:t>8</w:t>
      </w:r>
      <w:r w:rsidRPr="00EB7C62">
        <w:rPr>
          <w:sz w:val="24"/>
          <w:szCs w:val="24"/>
        </w:rPr>
        <w:t>. (I</w:t>
      </w:r>
      <w:r w:rsidR="0040612F">
        <w:rPr>
          <w:sz w:val="24"/>
          <w:szCs w:val="24"/>
        </w:rPr>
        <w:t>V</w:t>
      </w:r>
      <w:r w:rsidRPr="00EB7C62">
        <w:rPr>
          <w:sz w:val="24"/>
          <w:szCs w:val="24"/>
        </w:rPr>
        <w:t>.</w:t>
      </w:r>
      <w:r w:rsidR="0040612F">
        <w:rPr>
          <w:sz w:val="24"/>
          <w:szCs w:val="24"/>
        </w:rPr>
        <w:t>26</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40612F" w:rsidRPr="0040612F">
        <w:rPr>
          <w:rFonts w:eastAsia="Calibri"/>
          <w:sz w:val="24"/>
          <w:szCs w:val="24"/>
        </w:rPr>
        <w:t>a Karcag belterület 507/5. hrsz.-ú ingatlant terhelő szennyvízelvezetési szolgalmi jog Cefredoktor Kft. javára történő alapításáról</w:t>
      </w:r>
      <w:r w:rsidRPr="0040612F">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ED63CF">
        <w:rPr>
          <w:sz w:val="24"/>
          <w:szCs w:val="24"/>
        </w:rPr>
        <w:t>124</w:t>
      </w:r>
      <w:r w:rsidRPr="00EB7C62">
        <w:rPr>
          <w:sz w:val="24"/>
          <w:szCs w:val="24"/>
        </w:rPr>
        <w:t>/201</w:t>
      </w:r>
      <w:r>
        <w:rPr>
          <w:sz w:val="24"/>
          <w:szCs w:val="24"/>
        </w:rPr>
        <w:t>8</w:t>
      </w:r>
      <w:r w:rsidRPr="00EB7C62">
        <w:rPr>
          <w:sz w:val="24"/>
          <w:szCs w:val="24"/>
        </w:rPr>
        <w:t>. (I</w:t>
      </w:r>
      <w:r w:rsidR="00ED63CF">
        <w:rPr>
          <w:sz w:val="24"/>
          <w:szCs w:val="24"/>
        </w:rPr>
        <w:t>V</w:t>
      </w:r>
      <w:r w:rsidRPr="00EB7C62">
        <w:rPr>
          <w:sz w:val="24"/>
          <w:szCs w:val="24"/>
        </w:rPr>
        <w:t>.</w:t>
      </w:r>
      <w:r w:rsidR="00ED63CF">
        <w:rPr>
          <w:sz w:val="24"/>
          <w:szCs w:val="24"/>
        </w:rPr>
        <w:t>26</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392F1A" w:rsidRPr="00392F1A">
        <w:rPr>
          <w:rFonts w:eastAsia="Calibri"/>
          <w:sz w:val="24"/>
          <w:szCs w:val="24"/>
        </w:rPr>
        <w:t xml:space="preserve">a Karcag belterületi 2689 </w:t>
      </w:r>
      <w:proofErr w:type="spellStart"/>
      <w:r w:rsidR="00392F1A" w:rsidRPr="00392F1A">
        <w:rPr>
          <w:rFonts w:eastAsia="Calibri"/>
          <w:sz w:val="24"/>
          <w:szCs w:val="24"/>
        </w:rPr>
        <w:t>hrsz-ú</w:t>
      </w:r>
      <w:proofErr w:type="spellEnd"/>
      <w:r w:rsidR="00392F1A" w:rsidRPr="00392F1A">
        <w:rPr>
          <w:rFonts w:eastAsia="Calibri"/>
          <w:sz w:val="24"/>
          <w:szCs w:val="24"/>
        </w:rPr>
        <w:t xml:space="preserve"> ingatlan Kovács Lajos és neje részére történő értékesítéséről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Pr="000352AE" w:rsidRDefault="001A2366" w:rsidP="001A2366">
      <w:pPr>
        <w:numPr>
          <w:ilvl w:val="0"/>
          <w:numId w:val="11"/>
        </w:numPr>
        <w:ind w:left="851" w:hanging="426"/>
        <w:jc w:val="both"/>
        <w:rPr>
          <w:sz w:val="24"/>
          <w:szCs w:val="24"/>
        </w:rPr>
      </w:pPr>
      <w:r w:rsidRPr="00EB7C62">
        <w:rPr>
          <w:sz w:val="24"/>
          <w:szCs w:val="24"/>
        </w:rPr>
        <w:t xml:space="preserve">a </w:t>
      </w:r>
      <w:r w:rsidR="00F23C9F">
        <w:rPr>
          <w:sz w:val="24"/>
          <w:szCs w:val="24"/>
        </w:rPr>
        <w:t>216</w:t>
      </w:r>
      <w:r w:rsidRPr="00EB7C62">
        <w:rPr>
          <w:sz w:val="24"/>
          <w:szCs w:val="24"/>
        </w:rPr>
        <w:t>/201</w:t>
      </w:r>
      <w:r>
        <w:rPr>
          <w:sz w:val="24"/>
          <w:szCs w:val="24"/>
        </w:rPr>
        <w:t>8</w:t>
      </w:r>
      <w:r w:rsidRPr="00EB7C62">
        <w:rPr>
          <w:sz w:val="24"/>
          <w:szCs w:val="24"/>
        </w:rPr>
        <w:t>. (</w:t>
      </w:r>
      <w:r w:rsidR="00F23C9F">
        <w:rPr>
          <w:sz w:val="24"/>
          <w:szCs w:val="24"/>
        </w:rPr>
        <w:t>V</w:t>
      </w:r>
      <w:r w:rsidRPr="00EB7C62">
        <w:rPr>
          <w:sz w:val="24"/>
          <w:szCs w:val="24"/>
        </w:rPr>
        <w:t>I.</w:t>
      </w:r>
      <w:r w:rsidR="00F23C9F">
        <w:rPr>
          <w:sz w:val="24"/>
          <w:szCs w:val="24"/>
        </w:rPr>
        <w:t>28</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0352AE" w:rsidRPr="000352AE">
        <w:rPr>
          <w:rFonts w:eastAsia="Calibri"/>
          <w:sz w:val="24"/>
          <w:szCs w:val="24"/>
        </w:rPr>
        <w:t>a Karcag, Kórház u. 10. sz. alatti, 32 m</w:t>
      </w:r>
      <w:r w:rsidR="000352AE" w:rsidRPr="000352AE">
        <w:rPr>
          <w:rFonts w:eastAsia="Calibri"/>
          <w:sz w:val="24"/>
          <w:szCs w:val="24"/>
          <w:vertAlign w:val="superscript"/>
        </w:rPr>
        <w:t>2</w:t>
      </w:r>
      <w:r w:rsidR="000352AE" w:rsidRPr="000352AE">
        <w:rPr>
          <w:rFonts w:eastAsia="Calibri"/>
          <w:sz w:val="24"/>
          <w:szCs w:val="24"/>
        </w:rPr>
        <w:t xml:space="preserve"> alapterületű nem lakás céljára szolgáló helyiség Szilágyi Lajos részére történő bérbeadásáról</w:t>
      </w:r>
      <w:r w:rsidRPr="000352AE">
        <w:rPr>
          <w:sz w:val="24"/>
          <w:szCs w:val="24"/>
          <w:lang w:eastAsia="ar-SA"/>
        </w:rPr>
        <w:t xml:space="preserve"> –,</w:t>
      </w:r>
    </w:p>
    <w:p w:rsidR="001A2366" w:rsidRPr="00EB7C62" w:rsidRDefault="001A2366" w:rsidP="001A2366">
      <w:pPr>
        <w:ind w:left="425"/>
        <w:jc w:val="both"/>
        <w:rPr>
          <w:sz w:val="24"/>
          <w:szCs w:val="24"/>
        </w:rPr>
      </w:pPr>
    </w:p>
    <w:p w:rsidR="001A2366" w:rsidRDefault="001A2366" w:rsidP="001A2366">
      <w:pPr>
        <w:numPr>
          <w:ilvl w:val="0"/>
          <w:numId w:val="11"/>
        </w:numPr>
        <w:ind w:left="851" w:hanging="426"/>
        <w:jc w:val="both"/>
        <w:rPr>
          <w:sz w:val="24"/>
          <w:szCs w:val="24"/>
        </w:rPr>
      </w:pPr>
      <w:r w:rsidRPr="00EB7C62">
        <w:rPr>
          <w:sz w:val="24"/>
          <w:szCs w:val="24"/>
        </w:rPr>
        <w:t xml:space="preserve">a </w:t>
      </w:r>
      <w:r w:rsidR="000352AE">
        <w:rPr>
          <w:sz w:val="24"/>
          <w:szCs w:val="24"/>
        </w:rPr>
        <w:t>225</w:t>
      </w:r>
      <w:r w:rsidRPr="00EB7C62">
        <w:rPr>
          <w:sz w:val="24"/>
          <w:szCs w:val="24"/>
        </w:rPr>
        <w:t>/201</w:t>
      </w:r>
      <w:r>
        <w:rPr>
          <w:sz w:val="24"/>
          <w:szCs w:val="24"/>
        </w:rPr>
        <w:t>8</w:t>
      </w:r>
      <w:r w:rsidRPr="00EB7C62">
        <w:rPr>
          <w:sz w:val="24"/>
          <w:szCs w:val="24"/>
        </w:rPr>
        <w:t>. (</w:t>
      </w:r>
      <w:r w:rsidR="000352AE">
        <w:rPr>
          <w:sz w:val="24"/>
          <w:szCs w:val="24"/>
        </w:rPr>
        <w:t>V</w:t>
      </w:r>
      <w:r w:rsidRPr="00EB7C62">
        <w:rPr>
          <w:sz w:val="24"/>
          <w:szCs w:val="24"/>
        </w:rPr>
        <w:t>II.</w:t>
      </w:r>
      <w:r>
        <w:rPr>
          <w:sz w:val="24"/>
          <w:szCs w:val="24"/>
        </w:rPr>
        <w:t>1</w:t>
      </w:r>
      <w:r w:rsidR="000352AE">
        <w:rPr>
          <w:sz w:val="24"/>
          <w:szCs w:val="24"/>
        </w:rPr>
        <w:t>9</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DD3191">
        <w:rPr>
          <w:sz w:val="24"/>
          <w:szCs w:val="24"/>
        </w:rPr>
        <w:t xml:space="preserve">az egyes külterületi termőföldek haszonbérbe adásáról a </w:t>
      </w:r>
      <w:proofErr w:type="spellStart"/>
      <w:r w:rsidR="00DD3191">
        <w:rPr>
          <w:sz w:val="24"/>
          <w:szCs w:val="24"/>
        </w:rPr>
        <w:t>Kunagro</w:t>
      </w:r>
      <w:proofErr w:type="spellEnd"/>
      <w:r w:rsidR="00DD3191">
        <w:rPr>
          <w:sz w:val="24"/>
          <w:szCs w:val="24"/>
        </w:rPr>
        <w:t xml:space="preserve"> 21 Kft. </w:t>
      </w:r>
      <w:r w:rsidR="00DD3191" w:rsidRPr="00CF183B">
        <w:rPr>
          <w:sz w:val="24"/>
          <w:szCs w:val="24"/>
        </w:rPr>
        <w:t xml:space="preserve">részére szóló </w:t>
      </w:r>
      <w:r w:rsidR="00DD3191">
        <w:rPr>
          <w:sz w:val="24"/>
          <w:szCs w:val="24"/>
        </w:rPr>
        <w:t>167/2008. (IV.15.)</w:t>
      </w:r>
      <w:r w:rsidR="00DD3191" w:rsidRPr="00CF183B">
        <w:rPr>
          <w:sz w:val="24"/>
          <w:szCs w:val="24"/>
        </w:rPr>
        <w:t xml:space="preserve"> „kt.”</w:t>
      </w:r>
      <w:r w:rsidR="00DD3191">
        <w:rPr>
          <w:sz w:val="24"/>
          <w:szCs w:val="24"/>
        </w:rPr>
        <w:t xml:space="preserve"> sz. határozat módosításáról</w:t>
      </w:r>
      <w:r w:rsidRPr="00EB7C62">
        <w:rPr>
          <w:sz w:val="24"/>
          <w:szCs w:val="24"/>
          <w:lang w:eastAsia="ar-SA"/>
        </w:rPr>
        <w:t xml:space="preserve"> –,</w:t>
      </w:r>
    </w:p>
    <w:p w:rsidR="001A2366" w:rsidRPr="00EB7C62" w:rsidRDefault="001A2366" w:rsidP="001A2366">
      <w:pPr>
        <w:ind w:left="425"/>
        <w:jc w:val="both"/>
        <w:rPr>
          <w:sz w:val="24"/>
          <w:szCs w:val="24"/>
        </w:rPr>
      </w:pPr>
    </w:p>
    <w:p w:rsidR="001A2366" w:rsidRPr="0020259A" w:rsidRDefault="001A2366" w:rsidP="001A2366">
      <w:pPr>
        <w:numPr>
          <w:ilvl w:val="0"/>
          <w:numId w:val="11"/>
        </w:numPr>
        <w:ind w:left="851" w:hanging="426"/>
        <w:jc w:val="both"/>
        <w:rPr>
          <w:sz w:val="24"/>
          <w:szCs w:val="24"/>
        </w:rPr>
      </w:pPr>
      <w:r w:rsidRPr="00EB7C62">
        <w:rPr>
          <w:sz w:val="24"/>
          <w:szCs w:val="24"/>
        </w:rPr>
        <w:t xml:space="preserve">a </w:t>
      </w:r>
      <w:r w:rsidR="00DD3191">
        <w:rPr>
          <w:sz w:val="24"/>
          <w:szCs w:val="24"/>
        </w:rPr>
        <w:t>254</w:t>
      </w:r>
      <w:r w:rsidRPr="00EB7C62">
        <w:rPr>
          <w:sz w:val="24"/>
          <w:szCs w:val="24"/>
        </w:rPr>
        <w:t>/201</w:t>
      </w:r>
      <w:r>
        <w:rPr>
          <w:sz w:val="24"/>
          <w:szCs w:val="24"/>
        </w:rPr>
        <w:t>8</w:t>
      </w:r>
      <w:r w:rsidRPr="00EB7C62">
        <w:rPr>
          <w:sz w:val="24"/>
          <w:szCs w:val="24"/>
        </w:rPr>
        <w:t>. (</w:t>
      </w:r>
      <w:r w:rsidR="00DD3191">
        <w:rPr>
          <w:sz w:val="24"/>
          <w:szCs w:val="24"/>
        </w:rPr>
        <w:t>I</w:t>
      </w:r>
      <w:r>
        <w:rPr>
          <w:sz w:val="24"/>
          <w:szCs w:val="24"/>
        </w:rPr>
        <w:t>X</w:t>
      </w:r>
      <w:r w:rsidRPr="00EB7C62">
        <w:rPr>
          <w:sz w:val="24"/>
          <w:szCs w:val="24"/>
        </w:rPr>
        <w:t>.</w:t>
      </w:r>
      <w:r w:rsidR="00DD3191">
        <w:rPr>
          <w:sz w:val="24"/>
          <w:szCs w:val="24"/>
        </w:rPr>
        <w:t>27</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8D14DA">
        <w:rPr>
          <w:rFonts w:eastAsia="Calibri"/>
          <w:sz w:val="24"/>
          <w:szCs w:val="24"/>
        </w:rPr>
        <w:t>a</w:t>
      </w:r>
      <w:r w:rsidR="0020259A" w:rsidRPr="0020259A">
        <w:rPr>
          <w:rFonts w:eastAsia="Calibri"/>
          <w:sz w:val="24"/>
          <w:szCs w:val="24"/>
        </w:rPr>
        <w:t xml:space="preserve"> Karcag, külterület 01454/1 és 01454/2 hrsz. alatti ingatlanok Németh Attila részére történő értékesítéséről</w:t>
      </w:r>
      <w:r w:rsidRPr="0020259A">
        <w:rPr>
          <w:sz w:val="24"/>
          <w:szCs w:val="24"/>
          <w:lang w:eastAsia="ar-SA"/>
        </w:rPr>
        <w:t xml:space="preserve"> –,</w:t>
      </w:r>
    </w:p>
    <w:p w:rsidR="001A2366" w:rsidRPr="00EB7C62" w:rsidRDefault="001A2366" w:rsidP="001A2366">
      <w:pPr>
        <w:ind w:left="425"/>
        <w:jc w:val="both"/>
        <w:rPr>
          <w:sz w:val="24"/>
          <w:szCs w:val="24"/>
        </w:rPr>
      </w:pPr>
    </w:p>
    <w:p w:rsidR="001A2366" w:rsidRPr="003879E3" w:rsidRDefault="001A2366" w:rsidP="001A2366">
      <w:pPr>
        <w:numPr>
          <w:ilvl w:val="0"/>
          <w:numId w:val="11"/>
        </w:numPr>
        <w:ind w:left="851" w:hanging="426"/>
        <w:jc w:val="both"/>
        <w:rPr>
          <w:sz w:val="24"/>
          <w:szCs w:val="24"/>
        </w:rPr>
      </w:pPr>
      <w:r w:rsidRPr="00EB7C62">
        <w:rPr>
          <w:sz w:val="24"/>
          <w:szCs w:val="24"/>
        </w:rPr>
        <w:t xml:space="preserve">a </w:t>
      </w:r>
      <w:r w:rsidR="003879E3">
        <w:rPr>
          <w:sz w:val="24"/>
          <w:szCs w:val="24"/>
        </w:rPr>
        <w:t>255</w:t>
      </w:r>
      <w:r w:rsidRPr="00EB7C62">
        <w:rPr>
          <w:sz w:val="24"/>
          <w:szCs w:val="24"/>
        </w:rPr>
        <w:t>/201</w:t>
      </w:r>
      <w:r>
        <w:rPr>
          <w:sz w:val="24"/>
          <w:szCs w:val="24"/>
        </w:rPr>
        <w:t>8</w:t>
      </w:r>
      <w:r w:rsidRPr="00EB7C62">
        <w:rPr>
          <w:sz w:val="24"/>
          <w:szCs w:val="24"/>
        </w:rPr>
        <w:t>. (</w:t>
      </w:r>
      <w:r w:rsidR="003879E3">
        <w:rPr>
          <w:sz w:val="24"/>
          <w:szCs w:val="24"/>
        </w:rPr>
        <w:t>I</w:t>
      </w:r>
      <w:r>
        <w:rPr>
          <w:sz w:val="24"/>
          <w:szCs w:val="24"/>
        </w:rPr>
        <w:t>X</w:t>
      </w:r>
      <w:r w:rsidRPr="00EB7C62">
        <w:rPr>
          <w:sz w:val="24"/>
          <w:szCs w:val="24"/>
        </w:rPr>
        <w:t>.</w:t>
      </w:r>
      <w:r w:rsidR="003879E3">
        <w:rPr>
          <w:sz w:val="24"/>
          <w:szCs w:val="24"/>
        </w:rPr>
        <w:t>27</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3879E3" w:rsidRPr="003879E3">
        <w:rPr>
          <w:rFonts w:eastAsia="Calibri"/>
          <w:sz w:val="24"/>
          <w:szCs w:val="24"/>
        </w:rPr>
        <w:t>a Karcag, Varró u. 18. szám alatt található 3749/</w:t>
      </w:r>
      <w:proofErr w:type="gramStart"/>
      <w:r w:rsidR="003879E3" w:rsidRPr="003879E3">
        <w:rPr>
          <w:rFonts w:eastAsia="Calibri"/>
          <w:sz w:val="24"/>
          <w:szCs w:val="24"/>
        </w:rPr>
        <w:t>A</w:t>
      </w:r>
      <w:proofErr w:type="gramEnd"/>
      <w:r w:rsidR="003879E3" w:rsidRPr="003879E3">
        <w:rPr>
          <w:rFonts w:eastAsia="Calibri"/>
          <w:sz w:val="24"/>
          <w:szCs w:val="24"/>
        </w:rPr>
        <w:t xml:space="preserve">/7 </w:t>
      </w:r>
      <w:proofErr w:type="spellStart"/>
      <w:r w:rsidR="003879E3" w:rsidRPr="003879E3">
        <w:rPr>
          <w:rFonts w:eastAsia="Calibri"/>
          <w:sz w:val="24"/>
          <w:szCs w:val="24"/>
        </w:rPr>
        <w:t>hrsz-ú</w:t>
      </w:r>
      <w:proofErr w:type="spellEnd"/>
      <w:r w:rsidR="003879E3" w:rsidRPr="003879E3">
        <w:rPr>
          <w:rFonts w:eastAsia="Calibri"/>
          <w:sz w:val="24"/>
          <w:szCs w:val="24"/>
        </w:rPr>
        <w:t xml:space="preserve"> ingatlan Sebők Csaba Ferenc részére történő értékesítéséről</w:t>
      </w:r>
      <w:r w:rsidRPr="003879E3">
        <w:rPr>
          <w:sz w:val="24"/>
          <w:szCs w:val="24"/>
          <w:lang w:eastAsia="ar-SA"/>
        </w:rPr>
        <w:t xml:space="preserve"> –,</w:t>
      </w:r>
    </w:p>
    <w:p w:rsidR="001A2366" w:rsidRPr="00EB7C62" w:rsidRDefault="001A2366" w:rsidP="001A2366">
      <w:pPr>
        <w:ind w:left="425"/>
        <w:jc w:val="both"/>
        <w:rPr>
          <w:sz w:val="24"/>
          <w:szCs w:val="24"/>
        </w:rPr>
      </w:pPr>
    </w:p>
    <w:p w:rsidR="001A2366" w:rsidRPr="003879E3" w:rsidRDefault="001A2366" w:rsidP="001A2366">
      <w:pPr>
        <w:numPr>
          <w:ilvl w:val="0"/>
          <w:numId w:val="11"/>
        </w:numPr>
        <w:ind w:left="851" w:hanging="426"/>
        <w:jc w:val="both"/>
        <w:rPr>
          <w:sz w:val="24"/>
          <w:szCs w:val="24"/>
        </w:rPr>
      </w:pPr>
      <w:r w:rsidRPr="00EB7C62">
        <w:rPr>
          <w:sz w:val="24"/>
          <w:szCs w:val="24"/>
        </w:rPr>
        <w:t xml:space="preserve">a </w:t>
      </w:r>
      <w:r w:rsidR="003879E3">
        <w:rPr>
          <w:sz w:val="24"/>
          <w:szCs w:val="24"/>
        </w:rPr>
        <w:t>256</w:t>
      </w:r>
      <w:r w:rsidR="003879E3" w:rsidRPr="00EB7C62">
        <w:rPr>
          <w:sz w:val="24"/>
          <w:szCs w:val="24"/>
        </w:rPr>
        <w:t>/201</w:t>
      </w:r>
      <w:r w:rsidR="003879E3">
        <w:rPr>
          <w:sz w:val="24"/>
          <w:szCs w:val="24"/>
        </w:rPr>
        <w:t>8</w:t>
      </w:r>
      <w:r w:rsidR="003879E3" w:rsidRPr="00EB7C62">
        <w:rPr>
          <w:sz w:val="24"/>
          <w:szCs w:val="24"/>
        </w:rPr>
        <w:t>. (</w:t>
      </w:r>
      <w:r w:rsidR="003879E3">
        <w:rPr>
          <w:sz w:val="24"/>
          <w:szCs w:val="24"/>
        </w:rPr>
        <w:t>IX</w:t>
      </w:r>
      <w:r w:rsidR="003879E3" w:rsidRPr="00EB7C62">
        <w:rPr>
          <w:sz w:val="24"/>
          <w:szCs w:val="24"/>
        </w:rPr>
        <w:t>.</w:t>
      </w:r>
      <w:r w:rsidR="003879E3">
        <w:rPr>
          <w:sz w:val="24"/>
          <w:szCs w:val="24"/>
        </w:rPr>
        <w:t>27</w:t>
      </w:r>
      <w:r w:rsidR="003879E3" w:rsidRPr="00EB7C62">
        <w:rPr>
          <w:sz w:val="24"/>
          <w:szCs w:val="24"/>
        </w:rPr>
        <w:t xml:space="preserve">.) </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Pr="00C210C2">
        <w:rPr>
          <w:rFonts w:eastAsia="Calibri"/>
          <w:b/>
          <w:sz w:val="24"/>
          <w:szCs w:val="24"/>
        </w:rPr>
        <w:t xml:space="preserve"> </w:t>
      </w:r>
      <w:r w:rsidR="003879E3" w:rsidRPr="003879E3">
        <w:rPr>
          <w:rFonts w:eastAsia="Calibri"/>
          <w:sz w:val="24"/>
          <w:szCs w:val="24"/>
        </w:rPr>
        <w:t xml:space="preserve">a Karcag, Dózsa György u. 84. szám alatt található 1402 </w:t>
      </w:r>
      <w:proofErr w:type="spellStart"/>
      <w:r w:rsidR="003879E3" w:rsidRPr="003879E3">
        <w:rPr>
          <w:rFonts w:eastAsia="Calibri"/>
          <w:sz w:val="24"/>
          <w:szCs w:val="24"/>
        </w:rPr>
        <w:t>hrsz-ú</w:t>
      </w:r>
      <w:proofErr w:type="spellEnd"/>
      <w:r w:rsidR="003879E3" w:rsidRPr="003879E3">
        <w:rPr>
          <w:rFonts w:eastAsia="Calibri"/>
          <w:sz w:val="24"/>
          <w:szCs w:val="24"/>
        </w:rPr>
        <w:t xml:space="preserve"> ingatlan Gecse Annamária részére történő értékesítéséről</w:t>
      </w:r>
      <w:r w:rsidRPr="003879E3">
        <w:rPr>
          <w:sz w:val="24"/>
          <w:szCs w:val="24"/>
          <w:lang w:eastAsia="ar-SA"/>
        </w:rPr>
        <w:t xml:space="preserve"> –,</w:t>
      </w:r>
    </w:p>
    <w:p w:rsidR="001A2366" w:rsidRPr="00EB7C62" w:rsidRDefault="001A2366" w:rsidP="001A2366">
      <w:pPr>
        <w:ind w:left="425"/>
        <w:jc w:val="both"/>
        <w:rPr>
          <w:sz w:val="24"/>
          <w:szCs w:val="24"/>
        </w:rPr>
      </w:pPr>
    </w:p>
    <w:p w:rsidR="001A2366" w:rsidRPr="0082684F" w:rsidRDefault="001A2366" w:rsidP="001A2366">
      <w:pPr>
        <w:numPr>
          <w:ilvl w:val="0"/>
          <w:numId w:val="11"/>
        </w:numPr>
        <w:ind w:left="851" w:hanging="426"/>
        <w:jc w:val="both"/>
        <w:rPr>
          <w:sz w:val="24"/>
          <w:szCs w:val="24"/>
        </w:rPr>
      </w:pPr>
      <w:r w:rsidRPr="00EB7C62">
        <w:rPr>
          <w:sz w:val="24"/>
          <w:szCs w:val="24"/>
        </w:rPr>
        <w:t xml:space="preserve">a </w:t>
      </w:r>
      <w:r w:rsidR="0082684F">
        <w:rPr>
          <w:sz w:val="24"/>
          <w:szCs w:val="24"/>
        </w:rPr>
        <w:t>258</w:t>
      </w:r>
      <w:r w:rsidRPr="00EB7C62">
        <w:rPr>
          <w:sz w:val="24"/>
          <w:szCs w:val="24"/>
        </w:rPr>
        <w:t>/201</w:t>
      </w:r>
      <w:r>
        <w:rPr>
          <w:sz w:val="24"/>
          <w:szCs w:val="24"/>
        </w:rPr>
        <w:t>8</w:t>
      </w:r>
      <w:r w:rsidRPr="00EB7C62">
        <w:rPr>
          <w:sz w:val="24"/>
          <w:szCs w:val="24"/>
        </w:rPr>
        <w:t xml:space="preserve">. </w:t>
      </w:r>
      <w:r w:rsidR="0082684F" w:rsidRPr="00EB7C62">
        <w:rPr>
          <w:sz w:val="24"/>
          <w:szCs w:val="24"/>
        </w:rPr>
        <w:t>(</w:t>
      </w:r>
      <w:r w:rsidR="0082684F">
        <w:rPr>
          <w:sz w:val="24"/>
          <w:szCs w:val="24"/>
        </w:rPr>
        <w:t>IX</w:t>
      </w:r>
      <w:r w:rsidR="0082684F" w:rsidRPr="00EB7C62">
        <w:rPr>
          <w:sz w:val="24"/>
          <w:szCs w:val="24"/>
        </w:rPr>
        <w:t>.</w:t>
      </w:r>
      <w:r w:rsidR="0082684F">
        <w:rPr>
          <w:sz w:val="24"/>
          <w:szCs w:val="24"/>
        </w:rPr>
        <w:t>27</w:t>
      </w:r>
      <w:r w:rsidR="0082684F" w:rsidRPr="00EB7C62">
        <w:rPr>
          <w:sz w:val="24"/>
          <w:szCs w:val="24"/>
        </w:rPr>
        <w:t xml:space="preserve">.)  </w:t>
      </w:r>
      <w:r w:rsidRPr="00EB7C62">
        <w:rPr>
          <w:sz w:val="24"/>
          <w:szCs w:val="24"/>
        </w:rPr>
        <w:t xml:space="preserve">„kt.” sz. </w:t>
      </w:r>
      <w:r w:rsidRPr="00EB7C62">
        <w:rPr>
          <w:bCs/>
          <w:sz w:val="24"/>
          <w:szCs w:val="24"/>
        </w:rPr>
        <w:t xml:space="preserve">határozatot </w:t>
      </w:r>
      <w:r w:rsidRPr="0082684F">
        <w:rPr>
          <w:sz w:val="24"/>
          <w:szCs w:val="24"/>
          <w:lang w:eastAsia="ar-SA"/>
        </w:rPr>
        <w:t>–</w:t>
      </w:r>
      <w:r w:rsidRPr="0082684F">
        <w:rPr>
          <w:rFonts w:eastAsia="Calibri"/>
          <w:sz w:val="24"/>
          <w:szCs w:val="24"/>
        </w:rPr>
        <w:t xml:space="preserve"> </w:t>
      </w:r>
      <w:r w:rsidR="0082684F" w:rsidRPr="0082684F">
        <w:rPr>
          <w:sz w:val="24"/>
          <w:szCs w:val="24"/>
        </w:rPr>
        <w:t xml:space="preserve">Fehér Nikoletta pályázó a Karcag, Széchenyi István sugárút </w:t>
      </w:r>
      <w:smartTag w:uri="urn:schemas-microsoft-com:office:smarttags" w:element="metricconverter">
        <w:smartTagPr>
          <w:attr w:name="ProductID" w:val="83. A"/>
        </w:smartTagPr>
        <w:r w:rsidR="0082684F" w:rsidRPr="0082684F">
          <w:rPr>
            <w:sz w:val="24"/>
            <w:szCs w:val="24"/>
          </w:rPr>
          <w:t>83. A</w:t>
        </w:r>
      </w:smartTag>
      <w:r w:rsidR="0082684F" w:rsidRPr="0082684F">
        <w:rPr>
          <w:sz w:val="24"/>
          <w:szCs w:val="24"/>
        </w:rPr>
        <w:t>. épület fsz. 1. alatti önkormányzati bérlakásra vonatkozóan tartalékbérlőként történő kijelöléséről</w:t>
      </w:r>
      <w:r w:rsidRPr="0082684F">
        <w:rPr>
          <w:sz w:val="24"/>
          <w:szCs w:val="24"/>
          <w:lang w:eastAsia="ar-SA"/>
        </w:rPr>
        <w:t xml:space="preserve"> –,</w:t>
      </w:r>
    </w:p>
    <w:p w:rsidR="002032F3" w:rsidRPr="00EB7C62" w:rsidRDefault="002032F3" w:rsidP="002032F3">
      <w:pPr>
        <w:ind w:left="425"/>
        <w:jc w:val="both"/>
        <w:rPr>
          <w:sz w:val="24"/>
          <w:szCs w:val="24"/>
        </w:rPr>
      </w:pPr>
    </w:p>
    <w:p w:rsidR="002032F3" w:rsidRPr="0082684F" w:rsidRDefault="002032F3" w:rsidP="002032F3">
      <w:pPr>
        <w:numPr>
          <w:ilvl w:val="0"/>
          <w:numId w:val="11"/>
        </w:numPr>
        <w:ind w:left="851" w:hanging="436"/>
        <w:jc w:val="both"/>
        <w:rPr>
          <w:sz w:val="24"/>
          <w:szCs w:val="24"/>
        </w:rPr>
      </w:pPr>
      <w:r w:rsidRPr="00EB7C62">
        <w:rPr>
          <w:sz w:val="24"/>
          <w:szCs w:val="24"/>
        </w:rPr>
        <w:t xml:space="preserve">a </w:t>
      </w:r>
      <w:r w:rsidR="0082684F">
        <w:rPr>
          <w:sz w:val="24"/>
          <w:szCs w:val="24"/>
        </w:rPr>
        <w:t>269</w:t>
      </w:r>
      <w:r w:rsidRPr="00EB7C62">
        <w:rPr>
          <w:sz w:val="24"/>
          <w:szCs w:val="24"/>
        </w:rPr>
        <w:t>/201</w:t>
      </w:r>
      <w:r w:rsidR="0082684F">
        <w:rPr>
          <w:sz w:val="24"/>
          <w:szCs w:val="24"/>
        </w:rPr>
        <w:t>8</w:t>
      </w:r>
      <w:r w:rsidRPr="00EB7C62">
        <w:rPr>
          <w:sz w:val="24"/>
          <w:szCs w:val="24"/>
        </w:rPr>
        <w:t>. (</w:t>
      </w:r>
      <w:r w:rsidR="0082684F">
        <w:rPr>
          <w:sz w:val="24"/>
          <w:szCs w:val="24"/>
        </w:rPr>
        <w:t>I</w:t>
      </w:r>
      <w:r w:rsidRPr="00EB7C62">
        <w:rPr>
          <w:sz w:val="24"/>
          <w:szCs w:val="24"/>
        </w:rPr>
        <w:t>X.</w:t>
      </w:r>
      <w:r w:rsidR="0082684F">
        <w:rPr>
          <w:sz w:val="24"/>
          <w:szCs w:val="24"/>
        </w:rPr>
        <w:t>27</w:t>
      </w:r>
      <w:r w:rsidRPr="00EB7C62">
        <w:rPr>
          <w:sz w:val="24"/>
          <w:szCs w:val="24"/>
        </w:rPr>
        <w:t xml:space="preserve">.) „kt.” sz. </w:t>
      </w:r>
      <w:r w:rsidRPr="00EB7C62">
        <w:rPr>
          <w:bCs/>
          <w:sz w:val="24"/>
          <w:szCs w:val="24"/>
        </w:rPr>
        <w:t xml:space="preserve">határozatot </w:t>
      </w:r>
      <w:r w:rsidRPr="00EB7C62">
        <w:rPr>
          <w:sz w:val="24"/>
          <w:szCs w:val="24"/>
          <w:lang w:eastAsia="ar-SA"/>
        </w:rPr>
        <w:t xml:space="preserve">– </w:t>
      </w:r>
      <w:r w:rsidR="0082684F" w:rsidRPr="0082684F">
        <w:rPr>
          <w:sz w:val="24"/>
          <w:szCs w:val="24"/>
        </w:rPr>
        <w:t>a Karcag, Kórház utca 25. 1. em. 6. alatti önkormányzati bérlakás a Karcagi Rendőrkapitányság állományába kerülő tisztek részére történő bérbeadásáról</w:t>
      </w:r>
      <w:r w:rsidR="00D76D22" w:rsidRPr="0082684F">
        <w:rPr>
          <w:sz w:val="24"/>
          <w:szCs w:val="24"/>
        </w:rPr>
        <w:t xml:space="preserve"> </w:t>
      </w:r>
      <w:r w:rsidRPr="0082684F">
        <w:rPr>
          <w:sz w:val="24"/>
          <w:szCs w:val="24"/>
          <w:lang w:eastAsia="ar-SA"/>
        </w:rPr>
        <w:t>–,</w:t>
      </w:r>
    </w:p>
    <w:p w:rsidR="001A2366" w:rsidRPr="0082684F" w:rsidRDefault="001A2366" w:rsidP="001A2366">
      <w:pPr>
        <w:ind w:left="415"/>
        <w:jc w:val="both"/>
        <w:rPr>
          <w:sz w:val="24"/>
          <w:szCs w:val="24"/>
        </w:rPr>
      </w:pPr>
    </w:p>
    <w:p w:rsidR="001A2366" w:rsidRDefault="001A2366" w:rsidP="001A2366">
      <w:pPr>
        <w:numPr>
          <w:ilvl w:val="0"/>
          <w:numId w:val="11"/>
        </w:numPr>
        <w:ind w:left="851" w:hanging="436"/>
        <w:jc w:val="both"/>
        <w:rPr>
          <w:sz w:val="24"/>
          <w:szCs w:val="24"/>
        </w:rPr>
      </w:pPr>
      <w:r w:rsidRPr="00EB7C62">
        <w:rPr>
          <w:sz w:val="24"/>
          <w:szCs w:val="24"/>
        </w:rPr>
        <w:t xml:space="preserve">a </w:t>
      </w:r>
      <w:r w:rsidR="0082684F">
        <w:rPr>
          <w:sz w:val="24"/>
          <w:szCs w:val="24"/>
        </w:rPr>
        <w:t>282</w:t>
      </w:r>
      <w:r w:rsidRPr="00EB7C62">
        <w:rPr>
          <w:sz w:val="24"/>
          <w:szCs w:val="24"/>
        </w:rPr>
        <w:t>/201</w:t>
      </w:r>
      <w:r w:rsidR="009E2589">
        <w:rPr>
          <w:sz w:val="24"/>
          <w:szCs w:val="24"/>
        </w:rPr>
        <w:t>8</w:t>
      </w:r>
      <w:r w:rsidRPr="00EB7C62">
        <w:rPr>
          <w:sz w:val="24"/>
          <w:szCs w:val="24"/>
        </w:rPr>
        <w:t>. (X</w:t>
      </w:r>
      <w:r w:rsidR="0082684F">
        <w:rPr>
          <w:sz w:val="24"/>
          <w:szCs w:val="24"/>
        </w:rPr>
        <w:t>.2</w:t>
      </w:r>
      <w:r w:rsidRPr="00EB7C62">
        <w:rPr>
          <w:sz w:val="24"/>
          <w:szCs w:val="24"/>
        </w:rPr>
        <w:t xml:space="preserve">5.) „kt.” sz. </w:t>
      </w:r>
      <w:r w:rsidRPr="00EB7C62">
        <w:rPr>
          <w:bCs/>
          <w:sz w:val="24"/>
          <w:szCs w:val="24"/>
        </w:rPr>
        <w:t xml:space="preserve">határozatot </w:t>
      </w:r>
      <w:r w:rsidRPr="00EB7C62">
        <w:rPr>
          <w:sz w:val="24"/>
          <w:szCs w:val="24"/>
          <w:lang w:eastAsia="ar-SA"/>
        </w:rPr>
        <w:t xml:space="preserve">– </w:t>
      </w:r>
      <w:r w:rsidR="009E2589" w:rsidRPr="009E2589">
        <w:rPr>
          <w:sz w:val="24"/>
          <w:szCs w:val="24"/>
        </w:rPr>
        <w:t xml:space="preserve">a Karcag, Széchenyi István sugárút </w:t>
      </w:r>
      <w:smartTag w:uri="urn:schemas-microsoft-com:office:smarttags" w:element="metricconverter">
        <w:smartTagPr>
          <w:attr w:name="ProductID" w:val="83. A"/>
        </w:smartTagPr>
        <w:r w:rsidR="009E2589" w:rsidRPr="009E2589">
          <w:rPr>
            <w:sz w:val="24"/>
            <w:szCs w:val="24"/>
          </w:rPr>
          <w:t>83. A</w:t>
        </w:r>
      </w:smartTag>
      <w:r w:rsidR="009E2589" w:rsidRPr="009E2589">
        <w:rPr>
          <w:sz w:val="24"/>
          <w:szCs w:val="24"/>
        </w:rPr>
        <w:t xml:space="preserve">. épület fsz. 3. alatti </w:t>
      </w:r>
      <w:smartTag w:uri="urn:schemas-microsoft-com:office:smarttags" w:element="metricconverter">
        <w:smartTagPr>
          <w:attr w:name="ProductID" w:val="33,68 m2"/>
        </w:smartTagPr>
        <w:r w:rsidR="009E2589" w:rsidRPr="009E2589">
          <w:rPr>
            <w:sz w:val="24"/>
            <w:szCs w:val="24"/>
          </w:rPr>
          <w:t>33,68 m</w:t>
        </w:r>
        <w:r w:rsidR="009E2589" w:rsidRPr="009E2589">
          <w:rPr>
            <w:sz w:val="24"/>
            <w:szCs w:val="24"/>
            <w:vertAlign w:val="superscript"/>
          </w:rPr>
          <w:t>2</w:t>
        </w:r>
      </w:smartTag>
      <w:r w:rsidR="009E2589" w:rsidRPr="009E2589">
        <w:rPr>
          <w:sz w:val="24"/>
          <w:szCs w:val="24"/>
        </w:rPr>
        <w:t xml:space="preserve">alapterületű önkormányzati bérlakás pályázat útján történő </w:t>
      </w:r>
      <w:r w:rsidR="009E2589" w:rsidRPr="009E2589">
        <w:rPr>
          <w:bCs/>
          <w:sz w:val="24"/>
          <w:szCs w:val="24"/>
        </w:rPr>
        <w:t>bérbeadásáról</w:t>
      </w:r>
      <w:r w:rsidRPr="009E2589">
        <w:rPr>
          <w:sz w:val="24"/>
          <w:szCs w:val="24"/>
        </w:rPr>
        <w:t xml:space="preserve"> </w:t>
      </w:r>
      <w:r w:rsidRPr="009E2589">
        <w:rPr>
          <w:sz w:val="24"/>
          <w:szCs w:val="24"/>
          <w:lang w:eastAsia="ar-SA"/>
        </w:rPr>
        <w:t>–,</w:t>
      </w:r>
    </w:p>
    <w:p w:rsidR="009E2589" w:rsidRDefault="009E2589" w:rsidP="009E2589">
      <w:pPr>
        <w:ind w:left="415"/>
        <w:jc w:val="both"/>
        <w:rPr>
          <w:sz w:val="24"/>
          <w:szCs w:val="24"/>
        </w:rPr>
      </w:pPr>
    </w:p>
    <w:p w:rsidR="009E2589" w:rsidRPr="009E2589" w:rsidRDefault="009E2589" w:rsidP="001A2366">
      <w:pPr>
        <w:numPr>
          <w:ilvl w:val="0"/>
          <w:numId w:val="11"/>
        </w:numPr>
        <w:ind w:left="851" w:hanging="436"/>
        <w:jc w:val="both"/>
        <w:rPr>
          <w:sz w:val="24"/>
          <w:szCs w:val="24"/>
        </w:rPr>
      </w:pPr>
      <w:r w:rsidRPr="00EB7C62">
        <w:rPr>
          <w:sz w:val="24"/>
          <w:szCs w:val="24"/>
        </w:rPr>
        <w:t xml:space="preserve">a </w:t>
      </w:r>
      <w:r>
        <w:rPr>
          <w:sz w:val="24"/>
          <w:szCs w:val="24"/>
        </w:rPr>
        <w:t>309</w:t>
      </w:r>
      <w:r w:rsidRPr="00EB7C62">
        <w:rPr>
          <w:sz w:val="24"/>
          <w:szCs w:val="24"/>
        </w:rPr>
        <w:t>/201</w:t>
      </w:r>
      <w:r>
        <w:rPr>
          <w:sz w:val="24"/>
          <w:szCs w:val="24"/>
        </w:rPr>
        <w:t>8</w:t>
      </w:r>
      <w:r w:rsidRPr="00EB7C62">
        <w:rPr>
          <w:sz w:val="24"/>
          <w:szCs w:val="24"/>
        </w:rPr>
        <w:t>. (X</w:t>
      </w:r>
      <w:r>
        <w:rPr>
          <w:sz w:val="24"/>
          <w:szCs w:val="24"/>
        </w:rPr>
        <w:t>I.29</w:t>
      </w:r>
      <w:r w:rsidRPr="00EB7C62">
        <w:rPr>
          <w:sz w:val="24"/>
          <w:szCs w:val="24"/>
        </w:rPr>
        <w:t xml:space="preserve">.) „kt.” sz. </w:t>
      </w:r>
      <w:r w:rsidRPr="00EB7C62">
        <w:rPr>
          <w:bCs/>
          <w:sz w:val="24"/>
          <w:szCs w:val="24"/>
        </w:rPr>
        <w:t xml:space="preserve">határozatot </w:t>
      </w:r>
      <w:r w:rsidRPr="00EB7C62">
        <w:rPr>
          <w:sz w:val="24"/>
          <w:szCs w:val="24"/>
          <w:lang w:eastAsia="ar-SA"/>
        </w:rPr>
        <w:t>–</w:t>
      </w:r>
      <w:r w:rsidR="00162597" w:rsidRPr="00162597">
        <w:rPr>
          <w:b/>
          <w:sz w:val="24"/>
          <w:szCs w:val="24"/>
        </w:rPr>
        <w:t xml:space="preserve"> </w:t>
      </w:r>
      <w:r w:rsidR="00162597" w:rsidRPr="00162597">
        <w:rPr>
          <w:sz w:val="24"/>
          <w:szCs w:val="24"/>
        </w:rPr>
        <w:t xml:space="preserve">Fehér Nikoletta pályázó a Karcag, Széchenyi István sugárút </w:t>
      </w:r>
      <w:smartTag w:uri="urn:schemas-microsoft-com:office:smarttags" w:element="metricconverter">
        <w:smartTagPr>
          <w:attr w:name="ProductID" w:val="83. A"/>
        </w:smartTagPr>
        <w:r w:rsidR="00162597" w:rsidRPr="00162597">
          <w:rPr>
            <w:sz w:val="24"/>
            <w:szCs w:val="24"/>
          </w:rPr>
          <w:t>83. A</w:t>
        </w:r>
      </w:smartTag>
      <w:r w:rsidR="00162597" w:rsidRPr="00162597">
        <w:rPr>
          <w:sz w:val="24"/>
          <w:szCs w:val="24"/>
        </w:rPr>
        <w:t>. épület fsz. 3. alatti önkormányzati bérlakásra vonatkozóan tartalékbérlőként történő kijelöléséről</w:t>
      </w:r>
      <w:r>
        <w:rPr>
          <w:sz w:val="24"/>
          <w:szCs w:val="24"/>
          <w:lang w:eastAsia="ar-SA"/>
        </w:rPr>
        <w:t xml:space="preserve"> –,</w:t>
      </w:r>
    </w:p>
    <w:p w:rsidR="002032F3" w:rsidRPr="00EB7C62" w:rsidRDefault="002032F3" w:rsidP="002032F3">
      <w:pPr>
        <w:ind w:left="851" w:hanging="436"/>
        <w:jc w:val="both"/>
        <w:rPr>
          <w:sz w:val="24"/>
          <w:szCs w:val="24"/>
        </w:rPr>
      </w:pPr>
    </w:p>
    <w:p w:rsidR="00A569DA" w:rsidRPr="00EB7C62" w:rsidRDefault="00A569DA" w:rsidP="00A569DA">
      <w:pPr>
        <w:pStyle w:val="NormlWeb"/>
        <w:spacing w:before="0" w:after="0"/>
        <w:ind w:left="426" w:hanging="284"/>
        <w:rPr>
          <w:szCs w:val="24"/>
          <w:u w:val="single"/>
        </w:rPr>
      </w:pPr>
      <w:r w:rsidRPr="00EB7C62">
        <w:rPr>
          <w:szCs w:val="24"/>
          <w:u w:val="single"/>
        </w:rPr>
        <w:t>Erről értesülnek:</w:t>
      </w:r>
    </w:p>
    <w:p w:rsidR="00A569DA" w:rsidRPr="00EB7C62" w:rsidRDefault="00A569DA" w:rsidP="00E803A6">
      <w:pPr>
        <w:numPr>
          <w:ilvl w:val="0"/>
          <w:numId w:val="12"/>
        </w:numPr>
        <w:tabs>
          <w:tab w:val="left" w:pos="709"/>
        </w:tabs>
        <w:ind w:left="709" w:hanging="425"/>
        <w:jc w:val="both"/>
        <w:rPr>
          <w:sz w:val="24"/>
          <w:szCs w:val="24"/>
        </w:rPr>
      </w:pPr>
      <w:r w:rsidRPr="00EB7C62">
        <w:rPr>
          <w:sz w:val="24"/>
          <w:szCs w:val="24"/>
        </w:rPr>
        <w:t xml:space="preserve">Karcag Városi Önkormányzat Képviselő-testület tagjai, lakóhelyeiken </w:t>
      </w:r>
    </w:p>
    <w:p w:rsidR="00A569DA" w:rsidRPr="00EB7C62" w:rsidRDefault="00A569DA" w:rsidP="00E803A6">
      <w:pPr>
        <w:pStyle w:val="NormlWeb"/>
        <w:numPr>
          <w:ilvl w:val="0"/>
          <w:numId w:val="12"/>
        </w:numPr>
        <w:tabs>
          <w:tab w:val="left" w:pos="709"/>
        </w:tabs>
        <w:spacing w:before="0" w:after="0"/>
        <w:ind w:left="709" w:hanging="425"/>
        <w:jc w:val="both"/>
        <w:rPr>
          <w:szCs w:val="24"/>
        </w:rPr>
      </w:pPr>
      <w:r w:rsidRPr="00EB7C62">
        <w:rPr>
          <w:szCs w:val="24"/>
        </w:rPr>
        <w:t>Karcag Városi Önkormányzat Polgármestere, helyben</w:t>
      </w:r>
    </w:p>
    <w:p w:rsidR="00A569DA" w:rsidRPr="00EB7C62" w:rsidRDefault="00A569DA" w:rsidP="00E803A6">
      <w:pPr>
        <w:pStyle w:val="NormlWeb"/>
        <w:numPr>
          <w:ilvl w:val="0"/>
          <w:numId w:val="12"/>
        </w:numPr>
        <w:tabs>
          <w:tab w:val="left" w:pos="709"/>
        </w:tabs>
        <w:spacing w:before="0" w:after="0"/>
        <w:ind w:left="709" w:hanging="425"/>
        <w:jc w:val="both"/>
        <w:rPr>
          <w:szCs w:val="24"/>
        </w:rPr>
      </w:pPr>
      <w:r w:rsidRPr="00EB7C62">
        <w:rPr>
          <w:szCs w:val="24"/>
        </w:rPr>
        <w:t>Karcag Városi Önkormányzat Jegyzője, helyben</w:t>
      </w:r>
    </w:p>
    <w:p w:rsidR="00A569DA" w:rsidRPr="00EB7C62" w:rsidRDefault="00A569DA" w:rsidP="00E803A6">
      <w:pPr>
        <w:pStyle w:val="NormlWeb"/>
        <w:numPr>
          <w:ilvl w:val="0"/>
          <w:numId w:val="12"/>
        </w:numPr>
        <w:tabs>
          <w:tab w:val="left" w:pos="709"/>
        </w:tabs>
        <w:spacing w:before="0" w:after="0"/>
        <w:ind w:left="709" w:hanging="425"/>
        <w:jc w:val="both"/>
        <w:rPr>
          <w:szCs w:val="24"/>
        </w:rPr>
      </w:pPr>
      <w:r w:rsidRPr="00EB7C62">
        <w:rPr>
          <w:szCs w:val="24"/>
        </w:rPr>
        <w:t>Karcagi Polgármesteri Hivatal, Aljegyzői Iroda, helyben</w:t>
      </w:r>
    </w:p>
    <w:p w:rsidR="003562E6" w:rsidRPr="00EB7C62" w:rsidRDefault="003562E6" w:rsidP="003562E6">
      <w:pPr>
        <w:pStyle w:val="Listaszerbekezds"/>
        <w:numPr>
          <w:ilvl w:val="0"/>
          <w:numId w:val="12"/>
        </w:numPr>
        <w:ind w:left="709" w:hanging="425"/>
        <w:jc w:val="both"/>
      </w:pPr>
      <w:r w:rsidRPr="00EB7C62">
        <w:t>Rózsa Sándor jegyző</w:t>
      </w:r>
    </w:p>
    <w:p w:rsidR="003562E6" w:rsidRPr="00EB7C62" w:rsidRDefault="003562E6" w:rsidP="003562E6">
      <w:pPr>
        <w:pStyle w:val="Listaszerbekezds"/>
        <w:numPr>
          <w:ilvl w:val="0"/>
          <w:numId w:val="12"/>
        </w:numPr>
        <w:ind w:left="709" w:hanging="425"/>
        <w:jc w:val="both"/>
      </w:pPr>
      <w:r w:rsidRPr="00EB7C62">
        <w:t>Dr. Czap Enikő aljegyző</w:t>
      </w:r>
    </w:p>
    <w:p w:rsidR="003562E6" w:rsidRPr="00EB7C62" w:rsidRDefault="003562E6" w:rsidP="003562E6">
      <w:pPr>
        <w:pStyle w:val="Listaszerbekezds"/>
        <w:numPr>
          <w:ilvl w:val="0"/>
          <w:numId w:val="12"/>
        </w:numPr>
        <w:ind w:left="709" w:hanging="425"/>
        <w:jc w:val="both"/>
      </w:pPr>
      <w:r w:rsidRPr="00EB7C62">
        <w:t xml:space="preserve">Dr. </w:t>
      </w:r>
      <w:proofErr w:type="spellStart"/>
      <w:r w:rsidRPr="00EB7C62">
        <w:t>Bukács</w:t>
      </w:r>
      <w:proofErr w:type="spellEnd"/>
      <w:r w:rsidRPr="00EB7C62">
        <w:t xml:space="preserve"> Annamária irodavezető</w:t>
      </w:r>
    </w:p>
    <w:p w:rsidR="00D76D22" w:rsidRPr="00EB7C62" w:rsidRDefault="00D76D22" w:rsidP="004701A4">
      <w:pPr>
        <w:pStyle w:val="Listaszerbekezds"/>
        <w:numPr>
          <w:ilvl w:val="0"/>
          <w:numId w:val="12"/>
        </w:numPr>
        <w:ind w:left="709" w:hanging="425"/>
        <w:jc w:val="both"/>
      </w:pPr>
      <w:r w:rsidRPr="00EB7C62">
        <w:t>Szabóné Bóka Réka költségvetési csoportvezető</w:t>
      </w:r>
    </w:p>
    <w:p w:rsidR="003562E6" w:rsidRPr="00EB7C62" w:rsidRDefault="003562E6" w:rsidP="004701A4">
      <w:pPr>
        <w:pStyle w:val="Listaszerbekezds"/>
        <w:numPr>
          <w:ilvl w:val="0"/>
          <w:numId w:val="12"/>
        </w:numPr>
        <w:ind w:left="709" w:hanging="425"/>
        <w:jc w:val="both"/>
      </w:pPr>
      <w:proofErr w:type="spellStart"/>
      <w:r w:rsidRPr="00EB7C62">
        <w:t>Nyester</w:t>
      </w:r>
      <w:proofErr w:type="spellEnd"/>
      <w:r w:rsidRPr="00EB7C62">
        <w:t xml:space="preserve"> Ferenc önkormányzati tanácsadó</w:t>
      </w:r>
    </w:p>
    <w:p w:rsidR="003562E6" w:rsidRPr="00EB7C62" w:rsidRDefault="003562E6" w:rsidP="004701A4">
      <w:pPr>
        <w:pStyle w:val="Listaszerbekezds"/>
        <w:numPr>
          <w:ilvl w:val="0"/>
          <w:numId w:val="12"/>
        </w:numPr>
        <w:ind w:left="709" w:hanging="425"/>
        <w:jc w:val="both"/>
      </w:pPr>
      <w:r w:rsidRPr="00EB7C62">
        <w:t>Gulyás Ferencné intézményvezető</w:t>
      </w:r>
    </w:p>
    <w:p w:rsidR="00A569DA" w:rsidRPr="00EB7C62" w:rsidRDefault="00A569DA" w:rsidP="004701A4">
      <w:pPr>
        <w:tabs>
          <w:tab w:val="left" w:pos="2660"/>
        </w:tabs>
        <w:ind w:hanging="425"/>
        <w:rPr>
          <w:b/>
          <w:bCs/>
          <w:sz w:val="24"/>
          <w:szCs w:val="24"/>
        </w:rPr>
      </w:pPr>
    </w:p>
    <w:p w:rsidR="00CA5D37" w:rsidRDefault="00CA5D37" w:rsidP="00CA5D37">
      <w:pPr>
        <w:jc w:val="both"/>
        <w:rPr>
          <w:b/>
          <w:bCs/>
          <w:sz w:val="24"/>
          <w:szCs w:val="24"/>
        </w:rPr>
      </w:pPr>
    </w:p>
    <w:p w:rsidR="00251A3B" w:rsidRPr="006B6E6F" w:rsidRDefault="00251A3B" w:rsidP="00251A3B">
      <w:pPr>
        <w:jc w:val="both"/>
        <w:rPr>
          <w:bCs/>
          <w:sz w:val="24"/>
          <w:szCs w:val="24"/>
        </w:rPr>
      </w:pPr>
      <w:r w:rsidRPr="006B6E6F">
        <w:rPr>
          <w:b/>
          <w:bCs/>
          <w:sz w:val="24"/>
          <w:szCs w:val="24"/>
          <w:u w:val="single"/>
        </w:rPr>
        <w:t>Dobos László polgármester:</w:t>
      </w:r>
      <w:r w:rsidRPr="006B6E6F">
        <w:rPr>
          <w:bCs/>
          <w:sz w:val="24"/>
          <w:szCs w:val="24"/>
        </w:rPr>
        <w:t xml:space="preserve"> Bejelentette, hogy a </w:t>
      </w:r>
      <w:r w:rsidR="002447DD">
        <w:rPr>
          <w:bCs/>
          <w:sz w:val="24"/>
          <w:szCs w:val="24"/>
        </w:rPr>
        <w:t>18. és a 19</w:t>
      </w:r>
      <w:proofErr w:type="gramStart"/>
      <w:r w:rsidR="002447DD">
        <w:rPr>
          <w:bCs/>
          <w:sz w:val="24"/>
          <w:szCs w:val="24"/>
        </w:rPr>
        <w:t xml:space="preserve">. </w:t>
      </w:r>
      <w:r w:rsidRPr="006B6E6F">
        <w:rPr>
          <w:bCs/>
          <w:sz w:val="24"/>
          <w:szCs w:val="24"/>
        </w:rPr>
        <w:t xml:space="preserve"> napirendi</w:t>
      </w:r>
      <w:proofErr w:type="gramEnd"/>
      <w:r w:rsidRPr="006B6E6F">
        <w:rPr>
          <w:bCs/>
          <w:sz w:val="24"/>
          <w:szCs w:val="24"/>
        </w:rPr>
        <w:t xml:space="preserve"> pontok tárgyalásánál zárt ülést rendel el.</w:t>
      </w:r>
    </w:p>
    <w:p w:rsidR="00251A3B" w:rsidRPr="006B6E6F" w:rsidRDefault="00251A3B" w:rsidP="00251A3B">
      <w:pPr>
        <w:pStyle w:val="Szvegtrzs"/>
        <w:rPr>
          <w:sz w:val="24"/>
          <w:szCs w:val="24"/>
        </w:rPr>
      </w:pPr>
    </w:p>
    <w:p w:rsidR="00251A3B" w:rsidRPr="006B6E6F" w:rsidRDefault="00251A3B" w:rsidP="00251A3B">
      <w:pPr>
        <w:pStyle w:val="Szvegtrzs"/>
        <w:rPr>
          <w:sz w:val="24"/>
          <w:szCs w:val="24"/>
        </w:rPr>
      </w:pPr>
      <w:r w:rsidRPr="006B6E6F">
        <w:rPr>
          <w:sz w:val="24"/>
          <w:szCs w:val="24"/>
        </w:rPr>
        <w:t xml:space="preserve">Tájékoztatta a jelenlévőket, hogy a Magyarország helyi önkormányzatairól szóló 2011. évi CLXXXIX. törvény 46. § (3) bekezdése értelmében </w:t>
      </w:r>
      <w:r w:rsidRPr="006B6E6F">
        <w:rPr>
          <w:b/>
          <w:sz w:val="24"/>
          <w:szCs w:val="24"/>
        </w:rPr>
        <w:t>zárt ülésen</w:t>
      </w:r>
      <w:r w:rsidRPr="006B6E6F">
        <w:rPr>
          <w:sz w:val="24"/>
          <w:szCs w:val="24"/>
        </w:rPr>
        <w:t xml:space="preserve"> a képviselő-testület tagjai, a nem képviselő-testület tagjai közül választott alpolgármester, jegyző, aljegyző, továbbá meghívása esetén az érintett és a szakértő vehetnek részt. </w:t>
      </w:r>
    </w:p>
    <w:p w:rsidR="00251A3B" w:rsidRPr="006B6E6F" w:rsidRDefault="00251A3B" w:rsidP="00251A3B">
      <w:pPr>
        <w:pStyle w:val="Szvegtrzs"/>
        <w:rPr>
          <w:sz w:val="24"/>
          <w:szCs w:val="24"/>
        </w:rPr>
      </w:pPr>
      <w:r w:rsidRPr="006B6E6F">
        <w:rPr>
          <w:sz w:val="24"/>
          <w:szCs w:val="24"/>
        </w:rPr>
        <w:t>Ezért megkérte a meghívottakat és a vendégeket, hogy a zárt ülés időtartamára a tanácskozótermet szíveskedjenek elhagyni.</w:t>
      </w:r>
    </w:p>
    <w:p w:rsidR="00251A3B" w:rsidRPr="006B6E6F" w:rsidRDefault="00251A3B" w:rsidP="00251A3B">
      <w:pPr>
        <w:pStyle w:val="Szvegtrzs"/>
        <w:rPr>
          <w:sz w:val="24"/>
          <w:szCs w:val="24"/>
        </w:rPr>
      </w:pPr>
    </w:p>
    <w:p w:rsidR="00251A3B" w:rsidRPr="006B6E6F" w:rsidRDefault="00251A3B" w:rsidP="00251A3B">
      <w:pPr>
        <w:pStyle w:val="Szvegtrzs"/>
        <w:rPr>
          <w:sz w:val="24"/>
          <w:szCs w:val="24"/>
        </w:rPr>
      </w:pPr>
      <w:r w:rsidRPr="006B6E6F">
        <w:rPr>
          <w:sz w:val="24"/>
          <w:szCs w:val="24"/>
        </w:rPr>
        <w:t>Az ügyben érintett személyeknek, az adott napirend tárgyalásánál a hivatal köztisztviselői szólni fognak</w:t>
      </w:r>
    </w:p>
    <w:p w:rsidR="00251A3B" w:rsidRPr="006B6E6F" w:rsidRDefault="00251A3B" w:rsidP="00251A3B">
      <w:pPr>
        <w:pStyle w:val="Szvegtrzs"/>
        <w:rPr>
          <w:sz w:val="24"/>
          <w:szCs w:val="24"/>
        </w:rPr>
      </w:pPr>
    </w:p>
    <w:p w:rsidR="00251A3B" w:rsidRPr="006B6E6F" w:rsidRDefault="00251A3B" w:rsidP="00251A3B">
      <w:pPr>
        <w:pStyle w:val="Szvegtrzs"/>
        <w:rPr>
          <w:sz w:val="24"/>
          <w:szCs w:val="24"/>
        </w:rPr>
      </w:pPr>
      <w:r w:rsidRPr="006B6E6F">
        <w:rPr>
          <w:sz w:val="24"/>
          <w:szCs w:val="24"/>
        </w:rPr>
        <w:t>Rátértek a zárt ülés napirendjének a megtárgyalására.</w:t>
      </w:r>
    </w:p>
    <w:p w:rsidR="00251A3B" w:rsidRPr="006B6E6F" w:rsidRDefault="00251A3B" w:rsidP="00251A3B">
      <w:pPr>
        <w:pStyle w:val="Szvegtrzs"/>
        <w:rPr>
          <w:sz w:val="24"/>
          <w:szCs w:val="24"/>
        </w:rPr>
      </w:pPr>
    </w:p>
    <w:p w:rsidR="00251A3B" w:rsidRPr="006B6E6F" w:rsidRDefault="00251A3B" w:rsidP="00251A3B">
      <w:pPr>
        <w:pStyle w:val="Szvegtrzs"/>
        <w:jc w:val="center"/>
        <w:rPr>
          <w:b/>
          <w:i/>
          <w:sz w:val="24"/>
          <w:szCs w:val="24"/>
        </w:rPr>
      </w:pPr>
      <w:r w:rsidRPr="006B6E6F">
        <w:rPr>
          <w:b/>
          <w:i/>
          <w:sz w:val="24"/>
          <w:szCs w:val="24"/>
        </w:rPr>
        <w:t>– A zárt ülés anyagát külön jegyzőkönyv tartalmazza. –</w:t>
      </w:r>
    </w:p>
    <w:p w:rsidR="00B41E9C" w:rsidRDefault="00B41E9C" w:rsidP="006E1548">
      <w:pPr>
        <w:pStyle w:val="Szvegtrzs"/>
        <w:rPr>
          <w:b/>
          <w:sz w:val="24"/>
          <w:szCs w:val="24"/>
          <w:u w:val="single"/>
        </w:rPr>
      </w:pPr>
    </w:p>
    <w:p w:rsidR="00251A3B" w:rsidRDefault="00251A3B" w:rsidP="00251A3B">
      <w:pPr>
        <w:pStyle w:val="NormlWeb"/>
        <w:spacing w:before="0" w:after="0"/>
        <w:jc w:val="both"/>
        <w:rPr>
          <w:b/>
          <w:bCs/>
          <w:iCs/>
          <w:szCs w:val="24"/>
          <w:u w:val="single"/>
        </w:rPr>
      </w:pPr>
    </w:p>
    <w:p w:rsidR="00251A3B" w:rsidRPr="006B6E6F" w:rsidRDefault="00251A3B" w:rsidP="00251A3B">
      <w:pPr>
        <w:pStyle w:val="NormlWeb"/>
        <w:spacing w:before="0" w:after="0"/>
        <w:jc w:val="both"/>
        <w:rPr>
          <w:szCs w:val="24"/>
        </w:rPr>
      </w:pPr>
      <w:r w:rsidRPr="006B6E6F">
        <w:rPr>
          <w:b/>
          <w:bCs/>
          <w:iCs/>
          <w:szCs w:val="24"/>
          <w:u w:val="single"/>
        </w:rPr>
        <w:t>Dobos László polgármester:</w:t>
      </w:r>
      <w:r w:rsidRPr="006B6E6F">
        <w:rPr>
          <w:b/>
          <w:bCs/>
          <w:iCs/>
          <w:szCs w:val="24"/>
        </w:rPr>
        <w:t xml:space="preserve"> </w:t>
      </w:r>
      <w:r w:rsidRPr="006B6E6F">
        <w:rPr>
          <w:szCs w:val="24"/>
        </w:rPr>
        <w:t>Bejelentette, hogy a zárt ülés</w:t>
      </w:r>
      <w:r>
        <w:rPr>
          <w:szCs w:val="24"/>
        </w:rPr>
        <w:t xml:space="preserve"> </w:t>
      </w:r>
      <w:r w:rsidRPr="006B6E6F">
        <w:rPr>
          <w:szCs w:val="24"/>
        </w:rPr>
        <w:t xml:space="preserve">megtárgyalásának a végére értek, a testület nyilvános ülés keretében folytatja munkáját.  </w:t>
      </w:r>
    </w:p>
    <w:p w:rsidR="00CD3513" w:rsidRDefault="00CD3513" w:rsidP="006E1548">
      <w:pPr>
        <w:pStyle w:val="Szvegtrzs"/>
        <w:rPr>
          <w:b/>
          <w:sz w:val="24"/>
          <w:szCs w:val="24"/>
        </w:rPr>
      </w:pPr>
    </w:p>
    <w:p w:rsidR="00251A3B" w:rsidRPr="00EB7C62" w:rsidRDefault="00251A3B" w:rsidP="00251A3B">
      <w:pPr>
        <w:pStyle w:val="Szvegtrzs"/>
        <w:rPr>
          <w:sz w:val="24"/>
          <w:szCs w:val="24"/>
        </w:rPr>
      </w:pPr>
    </w:p>
    <w:tbl>
      <w:tblPr>
        <w:tblW w:w="0" w:type="auto"/>
        <w:tblLook w:val="04A0"/>
      </w:tblPr>
      <w:tblGrid>
        <w:gridCol w:w="2660"/>
        <w:gridCol w:w="6551"/>
      </w:tblGrid>
      <w:tr w:rsidR="00251A3B" w:rsidRPr="00AA17B4" w:rsidTr="00251A3B">
        <w:tc>
          <w:tcPr>
            <w:tcW w:w="2660" w:type="dxa"/>
          </w:tcPr>
          <w:p w:rsidR="00251A3B" w:rsidRPr="00AA17B4" w:rsidRDefault="00251A3B" w:rsidP="00251A3B">
            <w:pPr>
              <w:jc w:val="both"/>
              <w:rPr>
                <w:b/>
                <w:bCs/>
                <w:sz w:val="24"/>
                <w:szCs w:val="24"/>
              </w:rPr>
            </w:pPr>
            <w:r w:rsidRPr="00AA17B4">
              <w:rPr>
                <w:b/>
                <w:bCs/>
                <w:sz w:val="24"/>
                <w:szCs w:val="24"/>
              </w:rPr>
              <w:t xml:space="preserve">20. </w:t>
            </w:r>
            <w:r w:rsidRPr="00AA17B4">
              <w:rPr>
                <w:b/>
                <w:bCs/>
                <w:sz w:val="24"/>
                <w:szCs w:val="24"/>
                <w:u w:val="single"/>
              </w:rPr>
              <w:t>napirendi pont:</w:t>
            </w:r>
          </w:p>
        </w:tc>
        <w:tc>
          <w:tcPr>
            <w:tcW w:w="6551" w:type="dxa"/>
          </w:tcPr>
          <w:p w:rsidR="00251A3B" w:rsidRPr="00AA17B4" w:rsidRDefault="00251A3B" w:rsidP="00251A3B">
            <w:pPr>
              <w:pStyle w:val="Default"/>
              <w:ind w:left="175"/>
              <w:jc w:val="both"/>
              <w:rPr>
                <w:rFonts w:ascii="Times New Roman" w:hAnsi="Times New Roman" w:cs="Times New Roman"/>
              </w:rPr>
            </w:pPr>
            <w:r w:rsidRPr="00AA17B4">
              <w:rPr>
                <w:rFonts w:ascii="Times New Roman" w:hAnsi="Times New Roman" w:cs="Times New Roman"/>
              </w:rPr>
              <w:t xml:space="preserve">Javaslat az </w:t>
            </w:r>
            <w:proofErr w:type="spellStart"/>
            <w:r w:rsidRPr="00AA17B4">
              <w:rPr>
                <w:rFonts w:ascii="Times New Roman" w:hAnsi="Times New Roman" w:cs="Times New Roman"/>
              </w:rPr>
              <w:t>ívóvízhálózat</w:t>
            </w:r>
            <w:proofErr w:type="spellEnd"/>
            <w:r w:rsidRPr="00AA17B4">
              <w:rPr>
                <w:rFonts w:ascii="Times New Roman" w:hAnsi="Times New Roman" w:cs="Times New Roman"/>
              </w:rPr>
              <w:t xml:space="preserve"> és a szennyvízhálózat rekonstrukciójára vonatkozó pályázatok benyújtására</w:t>
            </w:r>
          </w:p>
          <w:p w:rsidR="00251A3B" w:rsidRPr="00AA17B4" w:rsidRDefault="00251A3B" w:rsidP="00251A3B">
            <w:pPr>
              <w:ind w:left="175" w:hanging="33"/>
              <w:jc w:val="both"/>
              <w:rPr>
                <w:sz w:val="24"/>
                <w:szCs w:val="24"/>
              </w:rPr>
            </w:pPr>
          </w:p>
        </w:tc>
      </w:tr>
    </w:tbl>
    <w:p w:rsidR="00251A3B" w:rsidRDefault="00251A3B" w:rsidP="00251A3B">
      <w:pPr>
        <w:pStyle w:val="Szvegtrzs"/>
        <w:rPr>
          <w:sz w:val="24"/>
          <w:szCs w:val="24"/>
        </w:rPr>
      </w:pPr>
    </w:p>
    <w:p w:rsidR="004D09FF" w:rsidRDefault="00251A3B" w:rsidP="00251A3B">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4D09FF">
        <w:rPr>
          <w:bCs/>
          <w:iCs/>
          <w:sz w:val="24"/>
          <w:szCs w:val="24"/>
        </w:rPr>
        <w:t xml:space="preserve">Az Innovációs és Technológiai Minisztérium </w:t>
      </w:r>
      <w:r w:rsidR="00620353">
        <w:rPr>
          <w:bCs/>
          <w:iCs/>
          <w:sz w:val="24"/>
          <w:szCs w:val="24"/>
        </w:rPr>
        <w:t>pályázat kiírását tette kö</w:t>
      </w:r>
      <w:r w:rsidR="00A83EC2">
        <w:rPr>
          <w:bCs/>
          <w:iCs/>
          <w:sz w:val="24"/>
          <w:szCs w:val="24"/>
        </w:rPr>
        <w:t>z</w:t>
      </w:r>
      <w:r w:rsidR="00620353">
        <w:rPr>
          <w:bCs/>
          <w:iCs/>
          <w:sz w:val="24"/>
          <w:szCs w:val="24"/>
        </w:rPr>
        <w:t xml:space="preserve">zé, </w:t>
      </w:r>
      <w:proofErr w:type="spellStart"/>
      <w:r w:rsidR="00620353">
        <w:rPr>
          <w:bCs/>
          <w:iCs/>
          <w:sz w:val="24"/>
          <w:szCs w:val="24"/>
        </w:rPr>
        <w:t>viziközmű-rendszerek</w:t>
      </w:r>
      <w:proofErr w:type="spellEnd"/>
      <w:r w:rsidR="00620353">
        <w:rPr>
          <w:bCs/>
          <w:iCs/>
          <w:sz w:val="24"/>
          <w:szCs w:val="24"/>
        </w:rPr>
        <w:t xml:space="preserve"> műszaki állapotának javítására.</w:t>
      </w:r>
      <w:r w:rsidR="00A35E00">
        <w:rPr>
          <w:bCs/>
          <w:iCs/>
          <w:sz w:val="24"/>
          <w:szCs w:val="24"/>
        </w:rPr>
        <w:t xml:space="preserve"> </w:t>
      </w:r>
      <w:r w:rsidR="00155611">
        <w:rPr>
          <w:bCs/>
          <w:iCs/>
          <w:sz w:val="24"/>
          <w:szCs w:val="24"/>
        </w:rPr>
        <w:t xml:space="preserve">Véleménye szerint ezen mindenképp részt kell venni. </w:t>
      </w:r>
      <w:r w:rsidR="00567542">
        <w:rPr>
          <w:bCs/>
          <w:iCs/>
          <w:sz w:val="24"/>
          <w:szCs w:val="24"/>
        </w:rPr>
        <w:t xml:space="preserve">A támogatás mértéke 70 %-os, az önerőt a bérleti díj terhére tudják elszámolni. Ivóvízhálózat esetén közel 96 </w:t>
      </w:r>
      <w:proofErr w:type="spellStart"/>
      <w:r w:rsidR="00567542">
        <w:rPr>
          <w:bCs/>
          <w:iCs/>
          <w:sz w:val="24"/>
          <w:szCs w:val="24"/>
        </w:rPr>
        <w:t>MFt-ot</w:t>
      </w:r>
      <w:proofErr w:type="spellEnd"/>
      <w:r w:rsidR="00567542">
        <w:rPr>
          <w:bCs/>
          <w:iCs/>
          <w:sz w:val="24"/>
          <w:szCs w:val="24"/>
        </w:rPr>
        <w:t xml:space="preserve">, szennyvízhálózat esetén bő 99 </w:t>
      </w:r>
      <w:proofErr w:type="spellStart"/>
      <w:r w:rsidR="00567542">
        <w:rPr>
          <w:bCs/>
          <w:iCs/>
          <w:sz w:val="24"/>
          <w:szCs w:val="24"/>
        </w:rPr>
        <w:t>MFt-ot</w:t>
      </w:r>
      <w:proofErr w:type="spellEnd"/>
      <w:r w:rsidR="00567542">
        <w:rPr>
          <w:bCs/>
          <w:iCs/>
          <w:sz w:val="24"/>
          <w:szCs w:val="24"/>
        </w:rPr>
        <w:t xml:space="preserve"> kívánnak megpályázni. </w:t>
      </w:r>
      <w:r w:rsidR="00567542" w:rsidRPr="00567542">
        <w:rPr>
          <w:bCs/>
          <w:iCs/>
          <w:sz w:val="24"/>
          <w:szCs w:val="24"/>
        </w:rPr>
        <w:t>Vitára bocsátotta a napirendet.</w:t>
      </w:r>
    </w:p>
    <w:p w:rsidR="004D09FF" w:rsidRDefault="004D09FF" w:rsidP="00251A3B">
      <w:pPr>
        <w:tabs>
          <w:tab w:val="left" w:pos="2518"/>
        </w:tabs>
        <w:jc w:val="both"/>
        <w:rPr>
          <w:bCs/>
          <w:iCs/>
          <w:sz w:val="24"/>
          <w:szCs w:val="24"/>
        </w:rPr>
      </w:pPr>
    </w:p>
    <w:p w:rsidR="00251A3B" w:rsidRPr="00A45D51" w:rsidRDefault="00251A3B" w:rsidP="00251A3B">
      <w:pPr>
        <w:tabs>
          <w:tab w:val="left" w:pos="2518"/>
        </w:tabs>
        <w:jc w:val="both"/>
        <w:rPr>
          <w:bCs/>
          <w:iCs/>
          <w:sz w:val="24"/>
          <w:szCs w:val="24"/>
        </w:rPr>
      </w:pPr>
      <w:r w:rsidRPr="00A45D51">
        <w:rPr>
          <w:bCs/>
          <w:iCs/>
          <w:sz w:val="24"/>
          <w:szCs w:val="24"/>
        </w:rPr>
        <w:t>Kérdés, hozzászólás van-e?</w:t>
      </w:r>
    </w:p>
    <w:p w:rsidR="00251A3B" w:rsidRDefault="00251A3B" w:rsidP="00251A3B">
      <w:pPr>
        <w:tabs>
          <w:tab w:val="left" w:pos="2518"/>
        </w:tabs>
        <w:jc w:val="both"/>
        <w:rPr>
          <w:bCs/>
          <w:iCs/>
          <w:sz w:val="24"/>
          <w:szCs w:val="24"/>
        </w:rPr>
      </w:pPr>
    </w:p>
    <w:p w:rsidR="00F83EE9" w:rsidRDefault="00F83EE9" w:rsidP="00C361C3">
      <w:pPr>
        <w:tabs>
          <w:tab w:val="left" w:pos="2518"/>
        </w:tabs>
        <w:jc w:val="both"/>
        <w:rPr>
          <w:bCs/>
          <w:iCs/>
          <w:sz w:val="24"/>
          <w:szCs w:val="24"/>
        </w:rPr>
      </w:pPr>
      <w:r w:rsidRPr="001505AE">
        <w:rPr>
          <w:b/>
          <w:bCs/>
          <w:iCs/>
          <w:sz w:val="24"/>
          <w:szCs w:val="24"/>
          <w:u w:val="single"/>
        </w:rPr>
        <w:t xml:space="preserve">Karcagi Nagy Zoltán képviselő, </w:t>
      </w:r>
      <w:r>
        <w:rPr>
          <w:b/>
          <w:bCs/>
          <w:iCs/>
          <w:sz w:val="24"/>
          <w:szCs w:val="24"/>
          <w:u w:val="single"/>
        </w:rPr>
        <w:t xml:space="preserve">a Pénzügyi, Fejlesztési és Mezőgazdasági </w:t>
      </w:r>
      <w:r w:rsidRPr="001505AE">
        <w:rPr>
          <w:b/>
          <w:bCs/>
          <w:iCs/>
          <w:sz w:val="24"/>
          <w:szCs w:val="24"/>
          <w:u w:val="single"/>
        </w:rPr>
        <w:t xml:space="preserve">Bizottság </w:t>
      </w:r>
      <w:r>
        <w:rPr>
          <w:b/>
          <w:bCs/>
          <w:iCs/>
          <w:sz w:val="24"/>
          <w:szCs w:val="24"/>
          <w:u w:val="single"/>
        </w:rPr>
        <w:t>elnöke</w:t>
      </w:r>
      <w:r w:rsidRPr="001505AE">
        <w:rPr>
          <w:b/>
          <w:bCs/>
          <w:iCs/>
          <w:sz w:val="24"/>
          <w:szCs w:val="24"/>
          <w:u w:val="single"/>
        </w:rPr>
        <w:t>:</w:t>
      </w:r>
      <w:r w:rsidRPr="001505AE">
        <w:rPr>
          <w:bCs/>
          <w:iCs/>
          <w:sz w:val="24"/>
          <w:szCs w:val="24"/>
        </w:rPr>
        <w:t xml:space="preserve"> </w:t>
      </w:r>
      <w:r w:rsidR="00DB1332">
        <w:rPr>
          <w:bCs/>
          <w:iCs/>
          <w:sz w:val="24"/>
          <w:szCs w:val="24"/>
        </w:rPr>
        <w:t xml:space="preserve">A bizottság megtárgyalta a napirendet és támogatta. </w:t>
      </w:r>
    </w:p>
    <w:p w:rsidR="00F83EE9" w:rsidRDefault="00F83EE9" w:rsidP="00251A3B">
      <w:pPr>
        <w:tabs>
          <w:tab w:val="left" w:pos="2518"/>
        </w:tabs>
        <w:jc w:val="both"/>
        <w:rPr>
          <w:bCs/>
          <w:iCs/>
          <w:sz w:val="24"/>
          <w:szCs w:val="24"/>
        </w:rPr>
      </w:pPr>
    </w:p>
    <w:p w:rsidR="00DB1332" w:rsidRPr="00DB1332" w:rsidRDefault="00DB1332" w:rsidP="00251A3B">
      <w:pPr>
        <w:tabs>
          <w:tab w:val="left" w:pos="2518"/>
        </w:tabs>
        <w:jc w:val="both"/>
        <w:rPr>
          <w:bCs/>
          <w:iCs/>
          <w:sz w:val="24"/>
          <w:szCs w:val="24"/>
        </w:rPr>
      </w:pPr>
      <w:r w:rsidRPr="00DB1332">
        <w:rPr>
          <w:b/>
          <w:bCs/>
          <w:iCs/>
          <w:sz w:val="24"/>
          <w:szCs w:val="24"/>
          <w:u w:val="single"/>
        </w:rPr>
        <w:t>Andrási András képviselő:</w:t>
      </w:r>
      <w:r>
        <w:rPr>
          <w:bCs/>
          <w:iCs/>
          <w:sz w:val="24"/>
          <w:szCs w:val="24"/>
        </w:rPr>
        <w:t xml:space="preserve"> Van-e az önkormányzatnak hatása arra, hogy milyen és melyik szakaszok kerüljenek elsősorban felújításra? A </w:t>
      </w:r>
      <w:proofErr w:type="spellStart"/>
      <w:r>
        <w:rPr>
          <w:bCs/>
          <w:iCs/>
          <w:sz w:val="24"/>
          <w:szCs w:val="24"/>
        </w:rPr>
        <w:t>magyarkai</w:t>
      </w:r>
      <w:proofErr w:type="spellEnd"/>
      <w:r>
        <w:rPr>
          <w:bCs/>
          <w:iCs/>
          <w:sz w:val="24"/>
          <w:szCs w:val="24"/>
        </w:rPr>
        <w:t xml:space="preserve"> területről nagy</w:t>
      </w:r>
      <w:r w:rsidR="005F02E8">
        <w:rPr>
          <w:bCs/>
          <w:iCs/>
          <w:sz w:val="24"/>
          <w:szCs w:val="24"/>
        </w:rPr>
        <w:t>on sokszor érkezik panasz az iv</w:t>
      </w:r>
      <w:r>
        <w:rPr>
          <w:bCs/>
          <w:iCs/>
          <w:sz w:val="24"/>
          <w:szCs w:val="24"/>
        </w:rPr>
        <w:t>óvíz</w:t>
      </w:r>
      <w:r w:rsidR="003F3C0C">
        <w:rPr>
          <w:bCs/>
          <w:iCs/>
          <w:sz w:val="24"/>
          <w:szCs w:val="24"/>
        </w:rPr>
        <w:t xml:space="preserve"> minőségével kapcsolatban. </w:t>
      </w:r>
      <w:r w:rsidR="00A52462">
        <w:rPr>
          <w:bCs/>
          <w:iCs/>
          <w:sz w:val="24"/>
          <w:szCs w:val="24"/>
        </w:rPr>
        <w:t xml:space="preserve">Kérte, hogy amennyiben lenne rá lehetőség ebben a felújításban, akkor segítsenek a </w:t>
      </w:r>
      <w:proofErr w:type="spellStart"/>
      <w:r w:rsidR="00A52462">
        <w:rPr>
          <w:bCs/>
          <w:iCs/>
          <w:sz w:val="24"/>
          <w:szCs w:val="24"/>
        </w:rPr>
        <w:t>magyarkai</w:t>
      </w:r>
      <w:proofErr w:type="spellEnd"/>
      <w:r w:rsidR="00A52462">
        <w:rPr>
          <w:bCs/>
          <w:iCs/>
          <w:sz w:val="24"/>
          <w:szCs w:val="24"/>
        </w:rPr>
        <w:t xml:space="preserve"> lakosoknak. </w:t>
      </w:r>
    </w:p>
    <w:p w:rsidR="00DB1332" w:rsidRDefault="00DB1332" w:rsidP="00251A3B">
      <w:pPr>
        <w:tabs>
          <w:tab w:val="left" w:pos="2518"/>
        </w:tabs>
        <w:jc w:val="both"/>
        <w:rPr>
          <w:bCs/>
          <w:iCs/>
          <w:sz w:val="24"/>
          <w:szCs w:val="24"/>
        </w:rPr>
      </w:pPr>
    </w:p>
    <w:p w:rsidR="00A52462" w:rsidRDefault="00A52462" w:rsidP="00251A3B">
      <w:pPr>
        <w:tabs>
          <w:tab w:val="left" w:pos="2518"/>
        </w:tabs>
        <w:jc w:val="both"/>
        <w:rPr>
          <w:bCs/>
          <w:iCs/>
          <w:sz w:val="24"/>
          <w:szCs w:val="24"/>
        </w:rPr>
      </w:pPr>
      <w:r w:rsidRPr="00A52462">
        <w:rPr>
          <w:b/>
          <w:bCs/>
          <w:iCs/>
          <w:sz w:val="24"/>
          <w:szCs w:val="24"/>
          <w:u w:val="single"/>
        </w:rPr>
        <w:t>Dobos László polgármester:</w:t>
      </w:r>
      <w:r w:rsidRPr="00A52462">
        <w:rPr>
          <w:bCs/>
          <w:iCs/>
          <w:sz w:val="24"/>
          <w:szCs w:val="24"/>
        </w:rPr>
        <w:t xml:space="preserve"> </w:t>
      </w:r>
      <w:r>
        <w:rPr>
          <w:bCs/>
          <w:iCs/>
          <w:sz w:val="24"/>
          <w:szCs w:val="24"/>
        </w:rPr>
        <w:t xml:space="preserve">Nincs rá lehetőség, </w:t>
      </w:r>
      <w:r w:rsidR="00F221CE">
        <w:rPr>
          <w:bCs/>
          <w:iCs/>
          <w:sz w:val="24"/>
          <w:szCs w:val="24"/>
        </w:rPr>
        <w:t>– aminek még örült is –</w:t>
      </w:r>
      <w:r>
        <w:rPr>
          <w:bCs/>
          <w:iCs/>
          <w:sz w:val="24"/>
          <w:szCs w:val="24"/>
        </w:rPr>
        <w:t xml:space="preserve">, </w:t>
      </w:r>
      <w:r w:rsidR="004462D7">
        <w:rPr>
          <w:bCs/>
          <w:iCs/>
          <w:sz w:val="24"/>
          <w:szCs w:val="24"/>
        </w:rPr>
        <w:t>hiszen</w:t>
      </w:r>
      <w:r>
        <w:rPr>
          <w:bCs/>
          <w:iCs/>
          <w:sz w:val="24"/>
          <w:szCs w:val="24"/>
        </w:rPr>
        <w:t xml:space="preserve"> akkor mindenki el kezd</w:t>
      </w:r>
      <w:r w:rsidR="00F221CE">
        <w:rPr>
          <w:bCs/>
          <w:iCs/>
          <w:sz w:val="24"/>
          <w:szCs w:val="24"/>
        </w:rPr>
        <w:t>ene</w:t>
      </w:r>
      <w:r>
        <w:rPr>
          <w:bCs/>
          <w:iCs/>
          <w:sz w:val="24"/>
          <w:szCs w:val="24"/>
        </w:rPr>
        <w:t xml:space="preserve"> lobbizni</w:t>
      </w:r>
      <w:r w:rsidR="00E16E99">
        <w:rPr>
          <w:bCs/>
          <w:iCs/>
          <w:sz w:val="24"/>
          <w:szCs w:val="24"/>
        </w:rPr>
        <w:t xml:space="preserve"> valamilyen terület irányába, még ha kevésbé is indokolt. </w:t>
      </w:r>
      <w:r w:rsidR="00F221CE">
        <w:rPr>
          <w:bCs/>
          <w:iCs/>
          <w:sz w:val="24"/>
          <w:szCs w:val="24"/>
        </w:rPr>
        <w:t xml:space="preserve">Nem </w:t>
      </w:r>
      <w:r w:rsidR="00E16E99">
        <w:rPr>
          <w:bCs/>
          <w:iCs/>
          <w:sz w:val="24"/>
          <w:szCs w:val="24"/>
        </w:rPr>
        <w:t xml:space="preserve">vitatja, hogy a </w:t>
      </w:r>
      <w:proofErr w:type="spellStart"/>
      <w:r w:rsidR="00E16E99">
        <w:rPr>
          <w:bCs/>
          <w:iCs/>
          <w:sz w:val="24"/>
          <w:szCs w:val="24"/>
        </w:rPr>
        <w:t>magyarkai</w:t>
      </w:r>
      <w:proofErr w:type="spellEnd"/>
      <w:r w:rsidR="00E16E99">
        <w:rPr>
          <w:bCs/>
          <w:iCs/>
          <w:sz w:val="24"/>
          <w:szCs w:val="24"/>
        </w:rPr>
        <w:t xml:space="preserve"> részen indokolt</w:t>
      </w:r>
      <w:r w:rsidR="00F221CE">
        <w:rPr>
          <w:bCs/>
          <w:iCs/>
          <w:sz w:val="24"/>
          <w:szCs w:val="24"/>
        </w:rPr>
        <w:t xml:space="preserve"> a</w:t>
      </w:r>
      <w:r w:rsidR="00834F20">
        <w:rPr>
          <w:bCs/>
          <w:iCs/>
          <w:sz w:val="24"/>
          <w:szCs w:val="24"/>
        </w:rPr>
        <w:t>z</w:t>
      </w:r>
      <w:r w:rsidR="00F221CE">
        <w:rPr>
          <w:bCs/>
          <w:iCs/>
          <w:sz w:val="24"/>
          <w:szCs w:val="24"/>
        </w:rPr>
        <w:t xml:space="preserve"> ivóvízhálózat felújítása</w:t>
      </w:r>
      <w:r w:rsidR="00E16E99">
        <w:rPr>
          <w:bCs/>
          <w:iCs/>
          <w:sz w:val="24"/>
          <w:szCs w:val="24"/>
        </w:rPr>
        <w:t xml:space="preserve">, de nyilván azokat a fő gerinceket </w:t>
      </w:r>
      <w:r w:rsidR="00F221CE">
        <w:rPr>
          <w:bCs/>
          <w:iCs/>
          <w:sz w:val="24"/>
          <w:szCs w:val="24"/>
        </w:rPr>
        <w:t xml:space="preserve">kell </w:t>
      </w:r>
      <w:r w:rsidR="00E16E99">
        <w:rPr>
          <w:bCs/>
          <w:iCs/>
          <w:sz w:val="24"/>
          <w:szCs w:val="24"/>
        </w:rPr>
        <w:t>elsőként rendbe tenni, amely</w:t>
      </w:r>
      <w:r w:rsidR="00722C0D">
        <w:rPr>
          <w:bCs/>
          <w:iCs/>
          <w:sz w:val="24"/>
          <w:szCs w:val="24"/>
        </w:rPr>
        <w:t>ek</w:t>
      </w:r>
      <w:r w:rsidR="00E16E99">
        <w:rPr>
          <w:bCs/>
          <w:iCs/>
          <w:sz w:val="24"/>
          <w:szCs w:val="24"/>
        </w:rPr>
        <w:t xml:space="preserve"> a legtöbb embert ellátj</w:t>
      </w:r>
      <w:r w:rsidR="00722C0D">
        <w:rPr>
          <w:bCs/>
          <w:iCs/>
          <w:sz w:val="24"/>
          <w:szCs w:val="24"/>
        </w:rPr>
        <w:t>ák</w:t>
      </w:r>
      <w:r w:rsidR="00E16E99">
        <w:rPr>
          <w:bCs/>
          <w:iCs/>
          <w:sz w:val="24"/>
          <w:szCs w:val="24"/>
        </w:rPr>
        <w:t>.</w:t>
      </w:r>
    </w:p>
    <w:p w:rsidR="00F71213" w:rsidRPr="00A45D51" w:rsidRDefault="00F71213" w:rsidP="00251A3B">
      <w:pPr>
        <w:tabs>
          <w:tab w:val="left" w:pos="2518"/>
        </w:tabs>
        <w:jc w:val="both"/>
        <w:rPr>
          <w:bCs/>
          <w:iCs/>
          <w:sz w:val="24"/>
          <w:szCs w:val="24"/>
        </w:rPr>
      </w:pPr>
    </w:p>
    <w:p w:rsidR="00251A3B" w:rsidRPr="00A45D51" w:rsidRDefault="00251A3B" w:rsidP="00251A3B">
      <w:pPr>
        <w:rPr>
          <w:sz w:val="24"/>
          <w:szCs w:val="24"/>
        </w:rPr>
      </w:pPr>
      <w:r w:rsidRPr="00A45D51">
        <w:rPr>
          <w:sz w:val="24"/>
          <w:szCs w:val="24"/>
        </w:rPr>
        <w:t xml:space="preserve">Kérdés, észrevétel nem hangzott el. </w:t>
      </w:r>
    </w:p>
    <w:p w:rsidR="00251A3B" w:rsidRPr="00A45D51" w:rsidRDefault="00251A3B" w:rsidP="00251A3B">
      <w:pPr>
        <w:rPr>
          <w:sz w:val="24"/>
          <w:szCs w:val="24"/>
        </w:rPr>
      </w:pPr>
    </w:p>
    <w:p w:rsidR="00803ACD" w:rsidRDefault="00251A3B" w:rsidP="0073302D">
      <w:pPr>
        <w:jc w:val="both"/>
        <w:rPr>
          <w:sz w:val="24"/>
          <w:szCs w:val="24"/>
        </w:rPr>
      </w:pPr>
      <w:r w:rsidRPr="00A45D51">
        <w:rPr>
          <w:b/>
          <w:bCs/>
          <w:sz w:val="24"/>
          <w:szCs w:val="24"/>
          <w:u w:val="single"/>
        </w:rPr>
        <w:t>Dobos László polgármester:</w:t>
      </w:r>
      <w:r w:rsidRPr="00A45D51">
        <w:rPr>
          <w:sz w:val="24"/>
          <w:szCs w:val="24"/>
        </w:rPr>
        <w:t xml:space="preserve"> </w:t>
      </w:r>
      <w:r w:rsidR="009E5D6F">
        <w:rPr>
          <w:sz w:val="24"/>
          <w:szCs w:val="24"/>
        </w:rPr>
        <w:t>Az előterjesztésnek két határozati javaslata van</w:t>
      </w:r>
      <w:r w:rsidR="00803ACD">
        <w:rPr>
          <w:sz w:val="24"/>
          <w:szCs w:val="24"/>
        </w:rPr>
        <w:t xml:space="preserve"> és a</w:t>
      </w:r>
      <w:r w:rsidR="0073302D" w:rsidRPr="00040795">
        <w:rPr>
          <w:sz w:val="24"/>
          <w:szCs w:val="24"/>
        </w:rPr>
        <w:t xml:space="preserve">z összeghatárra való tekintettel </w:t>
      </w:r>
      <w:r w:rsidR="0073302D">
        <w:rPr>
          <w:sz w:val="24"/>
          <w:szCs w:val="24"/>
        </w:rPr>
        <w:t>mindkét határozat</w:t>
      </w:r>
      <w:r w:rsidR="00803ACD">
        <w:rPr>
          <w:sz w:val="24"/>
          <w:szCs w:val="24"/>
        </w:rPr>
        <w:t>hoz</w:t>
      </w:r>
      <w:r w:rsidR="0073302D">
        <w:rPr>
          <w:sz w:val="24"/>
          <w:szCs w:val="24"/>
        </w:rPr>
        <w:t xml:space="preserve"> </w:t>
      </w:r>
      <w:r w:rsidR="0073302D" w:rsidRPr="00040795">
        <w:rPr>
          <w:sz w:val="24"/>
          <w:szCs w:val="24"/>
        </w:rPr>
        <w:t xml:space="preserve">név szerinti, minősített szavazás szükséges. </w:t>
      </w:r>
    </w:p>
    <w:p w:rsidR="00803ACD" w:rsidRDefault="00803ACD" w:rsidP="0073302D">
      <w:pPr>
        <w:jc w:val="both"/>
        <w:rPr>
          <w:sz w:val="24"/>
          <w:szCs w:val="24"/>
        </w:rPr>
      </w:pPr>
    </w:p>
    <w:p w:rsidR="0073302D" w:rsidRPr="00040795" w:rsidRDefault="0073302D" w:rsidP="0073302D">
      <w:pPr>
        <w:jc w:val="both"/>
        <w:rPr>
          <w:sz w:val="24"/>
          <w:szCs w:val="24"/>
        </w:rPr>
      </w:pPr>
      <w:r w:rsidRPr="00040795">
        <w:rPr>
          <w:sz w:val="24"/>
          <w:szCs w:val="24"/>
        </w:rPr>
        <w:t>Ismertette a név</w:t>
      </w:r>
      <w:r>
        <w:rPr>
          <w:sz w:val="24"/>
          <w:szCs w:val="24"/>
        </w:rPr>
        <w:t xml:space="preserve"> </w:t>
      </w:r>
      <w:r w:rsidRPr="00040795">
        <w:rPr>
          <w:sz w:val="24"/>
          <w:szCs w:val="24"/>
        </w:rPr>
        <w:t xml:space="preserve">szerinti szavazás módját. </w:t>
      </w:r>
    </w:p>
    <w:p w:rsidR="0073302D" w:rsidRPr="00040795" w:rsidRDefault="0073302D" w:rsidP="0073302D">
      <w:pPr>
        <w:jc w:val="both"/>
        <w:rPr>
          <w:sz w:val="24"/>
          <w:szCs w:val="24"/>
        </w:rPr>
      </w:pPr>
    </w:p>
    <w:p w:rsidR="0073302D" w:rsidRPr="00040795" w:rsidRDefault="0073302D" w:rsidP="0073302D">
      <w:pPr>
        <w:pStyle w:val="Szvegtrzs"/>
        <w:jc w:val="center"/>
        <w:rPr>
          <w:b/>
          <w:i/>
          <w:sz w:val="24"/>
          <w:szCs w:val="24"/>
        </w:rPr>
      </w:pPr>
      <w:r w:rsidRPr="00040795">
        <w:rPr>
          <w:b/>
          <w:i/>
          <w:sz w:val="24"/>
          <w:szCs w:val="24"/>
        </w:rPr>
        <w:t>– A név szerinti szavazásról szóló irat</w:t>
      </w:r>
      <w:r w:rsidR="00803ACD">
        <w:rPr>
          <w:b/>
          <w:i/>
          <w:sz w:val="24"/>
          <w:szCs w:val="24"/>
        </w:rPr>
        <w:t>ok</w:t>
      </w:r>
      <w:r w:rsidRPr="00040795">
        <w:rPr>
          <w:b/>
          <w:i/>
          <w:sz w:val="24"/>
          <w:szCs w:val="24"/>
        </w:rPr>
        <w:t xml:space="preserve"> a jegyzőkönyvhöz csatolva. –</w:t>
      </w:r>
    </w:p>
    <w:p w:rsidR="0073302D" w:rsidRPr="00040795" w:rsidRDefault="0073302D" w:rsidP="0073302D">
      <w:pPr>
        <w:pStyle w:val="Szvegtrzs"/>
        <w:rPr>
          <w:b/>
          <w:sz w:val="24"/>
          <w:szCs w:val="24"/>
          <w:u w:val="single"/>
        </w:rPr>
      </w:pPr>
    </w:p>
    <w:p w:rsidR="0073302D" w:rsidRPr="002447DD" w:rsidRDefault="0073302D" w:rsidP="00803ACD">
      <w:pPr>
        <w:pStyle w:val="Default"/>
        <w:jc w:val="both"/>
        <w:rPr>
          <w:rFonts w:ascii="Times New Roman" w:hAnsi="Times New Roman" w:cs="Times New Roman"/>
        </w:rPr>
      </w:pPr>
      <w:r w:rsidRPr="002447DD">
        <w:rPr>
          <w:rFonts w:ascii="Times New Roman" w:hAnsi="Times New Roman" w:cs="Times New Roman"/>
          <w:b/>
          <w:u w:val="single"/>
        </w:rPr>
        <w:t>Dobos László polgármester:</w:t>
      </w:r>
      <w:r w:rsidRPr="002447DD">
        <w:rPr>
          <w:rFonts w:ascii="Times New Roman" w:hAnsi="Times New Roman" w:cs="Times New Roman"/>
        </w:rPr>
        <w:t xml:space="preserve"> Elsőként </w:t>
      </w:r>
      <w:r w:rsidR="00803ACD" w:rsidRPr="002447DD">
        <w:rPr>
          <w:rFonts w:ascii="Times New Roman" w:hAnsi="Times New Roman" w:cs="Times New Roman"/>
          <w:i/>
        </w:rPr>
        <w:t>"</w:t>
      </w:r>
      <w:r w:rsidR="00803ACD" w:rsidRPr="002447DD">
        <w:rPr>
          <w:rFonts w:ascii="Times New Roman" w:hAnsi="Times New Roman" w:cs="Times New Roman"/>
          <w:b/>
          <w:i/>
        </w:rPr>
        <w:t xml:space="preserve">az </w:t>
      </w:r>
      <w:proofErr w:type="spellStart"/>
      <w:r w:rsidR="00803ACD" w:rsidRPr="002447DD">
        <w:rPr>
          <w:rFonts w:ascii="Times New Roman" w:hAnsi="Times New Roman" w:cs="Times New Roman"/>
          <w:b/>
          <w:i/>
        </w:rPr>
        <w:t>ívóvízhálózat</w:t>
      </w:r>
      <w:proofErr w:type="spellEnd"/>
      <w:r w:rsidR="00803ACD" w:rsidRPr="002447DD">
        <w:rPr>
          <w:rFonts w:ascii="Times New Roman" w:hAnsi="Times New Roman" w:cs="Times New Roman"/>
          <w:b/>
          <w:i/>
        </w:rPr>
        <w:t xml:space="preserve"> rekonstrukciójára vonatkozó pályázat benyújtásáról" </w:t>
      </w:r>
      <w:r w:rsidRPr="002447DD">
        <w:rPr>
          <w:rFonts w:ascii="Times New Roman" w:hAnsi="Times New Roman" w:cs="Times New Roman"/>
        </w:rPr>
        <w:t>című határozati javaslat</w:t>
      </w:r>
      <w:r w:rsidR="00803ACD" w:rsidRPr="002447DD">
        <w:rPr>
          <w:rFonts w:ascii="Times New Roman" w:hAnsi="Times New Roman" w:cs="Times New Roman"/>
        </w:rPr>
        <w:t>ot</w:t>
      </w:r>
      <w:r w:rsidRPr="002447DD">
        <w:rPr>
          <w:rFonts w:ascii="Times New Roman" w:hAnsi="Times New Roman" w:cs="Times New Roman"/>
        </w:rPr>
        <w:t xml:space="preserve"> tette fel szavazásra, majd szavazást követően megállapította, hogy a képviselő</w:t>
      </w:r>
      <w:r w:rsidRPr="002447DD">
        <w:rPr>
          <w:rFonts w:ascii="Times New Roman" w:hAnsi="Times New Roman" w:cs="Times New Roman"/>
        </w:rPr>
        <w:noBreakHyphen/>
        <w:t xml:space="preserve">testület egyhangúan, – </w:t>
      </w:r>
      <w:r w:rsidR="00803ACD" w:rsidRPr="002447DD">
        <w:rPr>
          <w:rFonts w:ascii="Times New Roman" w:hAnsi="Times New Roman" w:cs="Times New Roman"/>
        </w:rPr>
        <w:t>11</w:t>
      </w:r>
      <w:r w:rsidRPr="002447DD">
        <w:rPr>
          <w:rFonts w:ascii="Times New Roman" w:hAnsi="Times New Roman" w:cs="Times New Roman"/>
        </w:rPr>
        <w:t xml:space="preserve"> igen szavazattal, nem szavazat és tartózkodás nélkül – fogadta el a határozati javaslatot.</w:t>
      </w:r>
    </w:p>
    <w:p w:rsidR="0073302D" w:rsidRDefault="0073302D" w:rsidP="0073302D"/>
    <w:p w:rsidR="0073302D" w:rsidRDefault="0073302D" w:rsidP="0073302D"/>
    <w:p w:rsidR="00881973" w:rsidRDefault="00881973" w:rsidP="0073302D">
      <w:pPr>
        <w:ind w:right="70"/>
        <w:jc w:val="both"/>
        <w:rPr>
          <w:sz w:val="24"/>
          <w:szCs w:val="24"/>
        </w:rPr>
      </w:pPr>
    </w:p>
    <w:p w:rsidR="00803ACD" w:rsidRDefault="00803ACD" w:rsidP="00251A3B">
      <w:pPr>
        <w:pStyle w:val="Szvegtrzsbehzssal"/>
        <w:rPr>
          <w:b/>
          <w:szCs w:val="24"/>
        </w:rPr>
      </w:pPr>
    </w:p>
    <w:p w:rsidR="00834F20" w:rsidRDefault="00834F20" w:rsidP="00251A3B">
      <w:pPr>
        <w:pStyle w:val="Szvegtrzsbehzssal"/>
        <w:rPr>
          <w:b/>
          <w:szCs w:val="24"/>
        </w:rPr>
      </w:pPr>
    </w:p>
    <w:p w:rsidR="00834F20" w:rsidRDefault="00834F20" w:rsidP="00251A3B">
      <w:pPr>
        <w:pStyle w:val="Szvegtrzsbehzssal"/>
        <w:rPr>
          <w:b/>
          <w:szCs w:val="24"/>
        </w:rPr>
      </w:pPr>
    </w:p>
    <w:p w:rsidR="00834F20" w:rsidRDefault="00834F20" w:rsidP="00251A3B">
      <w:pPr>
        <w:pStyle w:val="Szvegtrzsbehzssal"/>
        <w:rPr>
          <w:b/>
          <w:szCs w:val="24"/>
        </w:rPr>
      </w:pPr>
    </w:p>
    <w:p w:rsidR="00251A3B" w:rsidRPr="008A30D7" w:rsidRDefault="00251A3B" w:rsidP="00251A3B">
      <w:pPr>
        <w:pStyle w:val="Szvegtrzsbehzssal"/>
        <w:rPr>
          <w:b/>
          <w:bCs/>
          <w:szCs w:val="24"/>
        </w:rPr>
      </w:pPr>
      <w:r w:rsidRPr="008A30D7">
        <w:rPr>
          <w:b/>
          <w:szCs w:val="24"/>
        </w:rPr>
        <w:t>42/2019. (II. 28.) ,</w:t>
      </w:r>
      <w:proofErr w:type="gramStart"/>
      <w:r w:rsidRPr="008A30D7">
        <w:rPr>
          <w:b/>
          <w:szCs w:val="24"/>
        </w:rPr>
        <w:t>,kt</w:t>
      </w:r>
      <w:proofErr w:type="gramEnd"/>
      <w:r w:rsidRPr="008A30D7">
        <w:rPr>
          <w:b/>
          <w:szCs w:val="24"/>
        </w:rPr>
        <w:t xml:space="preserve">.” sz. </w:t>
      </w:r>
      <w:r w:rsidRPr="008A30D7">
        <w:rPr>
          <w:b/>
          <w:bCs/>
          <w:szCs w:val="24"/>
        </w:rPr>
        <w:t>h a t á r o z a t</w:t>
      </w:r>
    </w:p>
    <w:p w:rsidR="00251A3B" w:rsidRPr="008A30D7" w:rsidRDefault="00251A3B" w:rsidP="00251A3B">
      <w:pPr>
        <w:pStyle w:val="Default"/>
        <w:jc w:val="both"/>
        <w:rPr>
          <w:rFonts w:ascii="Times New Roman" w:hAnsi="Times New Roman" w:cs="Times New Roman"/>
          <w:b/>
        </w:rPr>
      </w:pPr>
      <w:proofErr w:type="gramStart"/>
      <w:r w:rsidRPr="008A30D7">
        <w:rPr>
          <w:rFonts w:ascii="Times New Roman" w:hAnsi="Times New Roman" w:cs="Times New Roman"/>
          <w:b/>
        </w:rPr>
        <w:t>az</w:t>
      </w:r>
      <w:proofErr w:type="gramEnd"/>
      <w:r w:rsidRPr="008A30D7">
        <w:rPr>
          <w:rFonts w:ascii="Times New Roman" w:hAnsi="Times New Roman" w:cs="Times New Roman"/>
          <w:b/>
        </w:rPr>
        <w:t xml:space="preserve"> </w:t>
      </w:r>
      <w:proofErr w:type="spellStart"/>
      <w:r w:rsidRPr="008A30D7">
        <w:rPr>
          <w:rFonts w:ascii="Times New Roman" w:hAnsi="Times New Roman" w:cs="Times New Roman"/>
          <w:b/>
        </w:rPr>
        <w:t>ívóvízhálózat</w:t>
      </w:r>
      <w:proofErr w:type="spellEnd"/>
      <w:r w:rsidRPr="008A30D7">
        <w:rPr>
          <w:rFonts w:ascii="Times New Roman" w:hAnsi="Times New Roman" w:cs="Times New Roman"/>
          <w:b/>
        </w:rPr>
        <w:t xml:space="preserve"> rekonstrukciójára vonatkozó pályázat benyújtásáról</w:t>
      </w:r>
    </w:p>
    <w:p w:rsidR="00251A3B" w:rsidRPr="008A30D7" w:rsidRDefault="00251A3B" w:rsidP="00251A3B">
      <w:pPr>
        <w:pStyle w:val="Default"/>
        <w:jc w:val="both"/>
        <w:rPr>
          <w:b/>
        </w:rPr>
      </w:pPr>
    </w:p>
    <w:p w:rsidR="00251A3B" w:rsidRPr="008A30D7" w:rsidRDefault="00251A3B" w:rsidP="00251A3B">
      <w:pPr>
        <w:pStyle w:val="Listaszerbekezds"/>
        <w:ind w:left="0"/>
        <w:jc w:val="both"/>
      </w:pPr>
      <w:r w:rsidRPr="008A30D7">
        <w:t>Karcag Városi Önkormányzat Képviselő-testülete (a továbbiakban: Képviselő-testület) a Magyarország Alaptörvénye 32. cikk (1) bekezdésének b) és e-f) pontjában biztosított jogkörében eljárva, a Magyarország helyi önkormányzatairól szóló 2011. évi CLXXXIX.tv.10. § (1) bekezdése alapján az alábbiak szerint dönt:</w:t>
      </w:r>
    </w:p>
    <w:p w:rsidR="00251A3B" w:rsidRPr="008A30D7" w:rsidRDefault="00251A3B" w:rsidP="00251A3B">
      <w:pPr>
        <w:pStyle w:val="Listaszerbekezds"/>
        <w:ind w:left="0"/>
        <w:jc w:val="both"/>
      </w:pPr>
    </w:p>
    <w:p w:rsidR="00251A3B" w:rsidRPr="008A30D7" w:rsidRDefault="00251A3B" w:rsidP="00251A3B">
      <w:pPr>
        <w:numPr>
          <w:ilvl w:val="0"/>
          <w:numId w:val="128"/>
        </w:numPr>
        <w:jc w:val="both"/>
        <w:rPr>
          <w:sz w:val="24"/>
          <w:szCs w:val="24"/>
        </w:rPr>
      </w:pPr>
      <w:r w:rsidRPr="008A30D7">
        <w:rPr>
          <w:sz w:val="24"/>
          <w:szCs w:val="24"/>
        </w:rPr>
        <w:t xml:space="preserve">A Karcag Városi Önkormányzat (a továbbiakban: Önkormányzat) a </w:t>
      </w:r>
      <w:proofErr w:type="spellStart"/>
      <w:r w:rsidRPr="008A30D7">
        <w:rPr>
          <w:rFonts w:eastAsia="Calibri"/>
          <w:sz w:val="24"/>
          <w:szCs w:val="24"/>
          <w:lang w:eastAsia="en-US"/>
        </w:rPr>
        <w:t>Tiszamenti</w:t>
      </w:r>
      <w:proofErr w:type="spellEnd"/>
      <w:r w:rsidRPr="008A30D7">
        <w:rPr>
          <w:rFonts w:eastAsia="Calibri"/>
          <w:sz w:val="24"/>
          <w:szCs w:val="24"/>
          <w:lang w:eastAsia="en-US"/>
        </w:rPr>
        <w:t xml:space="preserve"> Regionális </w:t>
      </w:r>
      <w:proofErr w:type="spellStart"/>
      <w:r w:rsidRPr="008A30D7">
        <w:rPr>
          <w:rFonts w:eastAsia="Calibri"/>
          <w:sz w:val="24"/>
          <w:szCs w:val="24"/>
          <w:lang w:eastAsia="en-US"/>
        </w:rPr>
        <w:t>Víziközművek</w:t>
      </w:r>
      <w:proofErr w:type="spellEnd"/>
      <w:r w:rsidRPr="008A30D7">
        <w:rPr>
          <w:rFonts w:eastAsia="Calibri"/>
          <w:sz w:val="24"/>
          <w:szCs w:val="24"/>
          <w:lang w:eastAsia="en-US"/>
        </w:rPr>
        <w:t xml:space="preserve"> Zártkörűen Működő Részvénytársasággal (a továbbiakban TRV) konzorciumban </w:t>
      </w:r>
      <w:r w:rsidRPr="008A30D7">
        <w:rPr>
          <w:sz w:val="24"/>
          <w:szCs w:val="24"/>
        </w:rPr>
        <w:t>pályázatot nyújt be 96.262.615 Ft vissza nem térítendő, 70%-os támogatási intenzitású támogatás elnyerésére. A pályázat benyújtására a</w:t>
      </w:r>
      <w:r w:rsidRPr="008A30D7">
        <w:rPr>
          <w:bCs/>
          <w:sz w:val="24"/>
          <w:szCs w:val="24"/>
        </w:rPr>
        <w:t xml:space="preserve">z Innovációs és Technológiai Minisztérium által meghirdetett </w:t>
      </w:r>
      <w:proofErr w:type="spellStart"/>
      <w:r w:rsidRPr="008A30D7">
        <w:rPr>
          <w:b/>
          <w:sz w:val="24"/>
          <w:szCs w:val="24"/>
        </w:rPr>
        <w:t>víziközművek</w:t>
      </w:r>
      <w:proofErr w:type="spellEnd"/>
      <w:r w:rsidRPr="008A30D7">
        <w:rPr>
          <w:b/>
          <w:sz w:val="24"/>
          <w:szCs w:val="24"/>
        </w:rPr>
        <w:t xml:space="preserve"> állami rekonstrukciós alapból nyújtható </w:t>
      </w:r>
      <w:proofErr w:type="gramStart"/>
      <w:r w:rsidRPr="008A30D7">
        <w:rPr>
          <w:b/>
          <w:sz w:val="24"/>
          <w:szCs w:val="24"/>
        </w:rPr>
        <w:t xml:space="preserve">támogatásra </w:t>
      </w:r>
      <w:r w:rsidRPr="008A30D7">
        <w:rPr>
          <w:sz w:val="24"/>
          <w:szCs w:val="24"/>
        </w:rPr>
        <w:t>című</w:t>
      </w:r>
      <w:proofErr w:type="gramEnd"/>
      <w:r w:rsidRPr="008A30D7">
        <w:rPr>
          <w:sz w:val="24"/>
          <w:szCs w:val="24"/>
        </w:rPr>
        <w:t xml:space="preserve"> pályázati felhívás alapján kerül sor.</w:t>
      </w:r>
    </w:p>
    <w:p w:rsidR="00251A3B" w:rsidRPr="008A30D7" w:rsidRDefault="00251A3B" w:rsidP="00251A3B">
      <w:pPr>
        <w:ind w:left="720"/>
        <w:rPr>
          <w:sz w:val="24"/>
          <w:szCs w:val="24"/>
        </w:rPr>
      </w:pPr>
    </w:p>
    <w:p w:rsidR="00251A3B" w:rsidRPr="008A30D7" w:rsidRDefault="00251A3B" w:rsidP="00251A3B">
      <w:pPr>
        <w:numPr>
          <w:ilvl w:val="0"/>
          <w:numId w:val="128"/>
        </w:numPr>
        <w:jc w:val="both"/>
        <w:rPr>
          <w:sz w:val="24"/>
          <w:szCs w:val="24"/>
        </w:rPr>
      </w:pPr>
      <w:r w:rsidRPr="008A30D7">
        <w:rPr>
          <w:sz w:val="24"/>
          <w:szCs w:val="24"/>
        </w:rPr>
        <w:t>Az Önkormányzat a határozat mellékletét képező konzorciumi szerződést elfogadja.</w:t>
      </w:r>
    </w:p>
    <w:p w:rsidR="00251A3B" w:rsidRPr="008A30D7" w:rsidRDefault="00251A3B" w:rsidP="00251A3B">
      <w:pPr>
        <w:ind w:left="720"/>
        <w:rPr>
          <w:rFonts w:cs="Aharoni"/>
          <w:iCs/>
          <w:sz w:val="24"/>
          <w:szCs w:val="24"/>
        </w:rPr>
      </w:pPr>
    </w:p>
    <w:p w:rsidR="00251A3B" w:rsidRPr="008A30D7" w:rsidRDefault="00251A3B" w:rsidP="00251A3B">
      <w:pPr>
        <w:numPr>
          <w:ilvl w:val="0"/>
          <w:numId w:val="128"/>
        </w:numPr>
        <w:ind w:left="709"/>
        <w:jc w:val="both"/>
        <w:rPr>
          <w:sz w:val="24"/>
          <w:szCs w:val="24"/>
        </w:rPr>
      </w:pPr>
      <w:r w:rsidRPr="008A30D7">
        <w:rPr>
          <w:sz w:val="24"/>
          <w:szCs w:val="24"/>
        </w:rPr>
        <w:t>Az Önkormányzat kinyilatkozza, hogy nyertes pályázat esetén a támogatás összege, maximum 96.262.615 forint a 2019. évi költségvetési rendelet módosításakor beépítésre kerül a tervezetbe.</w:t>
      </w:r>
    </w:p>
    <w:p w:rsidR="00251A3B" w:rsidRPr="008A30D7" w:rsidRDefault="00251A3B" w:rsidP="00251A3B">
      <w:pPr>
        <w:rPr>
          <w:sz w:val="24"/>
          <w:szCs w:val="24"/>
        </w:rPr>
      </w:pPr>
    </w:p>
    <w:p w:rsidR="00251A3B" w:rsidRPr="008A30D7" w:rsidRDefault="00251A3B" w:rsidP="00251A3B">
      <w:pPr>
        <w:numPr>
          <w:ilvl w:val="0"/>
          <w:numId w:val="128"/>
        </w:numPr>
        <w:ind w:left="709"/>
        <w:jc w:val="both"/>
        <w:rPr>
          <w:sz w:val="24"/>
          <w:szCs w:val="24"/>
        </w:rPr>
      </w:pPr>
      <w:r w:rsidRPr="008A30D7">
        <w:rPr>
          <w:sz w:val="24"/>
          <w:szCs w:val="24"/>
        </w:rPr>
        <w:t>Az Önkormányzat kinyilatkozza, hogy nyertes pályázat esetén a támogatás önrész összege, maximum 41.255.406 forint, illetve az egyéb szolgáltatás összeg, maximum 10 millió forint a 2019. évi költségvetési rendelet módosításakor beépítésre kerül a tervezetbe.</w:t>
      </w:r>
    </w:p>
    <w:p w:rsidR="00251A3B" w:rsidRPr="008A30D7" w:rsidRDefault="00251A3B" w:rsidP="00251A3B">
      <w:pPr>
        <w:ind w:left="709"/>
        <w:rPr>
          <w:sz w:val="24"/>
          <w:szCs w:val="24"/>
        </w:rPr>
      </w:pPr>
    </w:p>
    <w:p w:rsidR="00251A3B" w:rsidRPr="008A30D7" w:rsidRDefault="00251A3B" w:rsidP="00251A3B">
      <w:pPr>
        <w:pStyle w:val="Listaszerbekezds"/>
        <w:numPr>
          <w:ilvl w:val="0"/>
          <w:numId w:val="128"/>
        </w:numPr>
        <w:jc w:val="both"/>
      </w:pPr>
      <w:r w:rsidRPr="008A30D7">
        <w:t>A Képviselő-testület felhatalmazza a Karcag Városi Önkormányzat Polgármesterét, hogy a határozat 1. pontja szerinti pályázati eljárással kapcsolatos dokumentumokat, szerződéseket és azok esetleges szükséges módosításait aláírja.</w:t>
      </w:r>
    </w:p>
    <w:p w:rsidR="00251A3B" w:rsidRPr="008A30D7" w:rsidRDefault="00251A3B" w:rsidP="00251A3B">
      <w:pPr>
        <w:pStyle w:val="Listaszerbekezds"/>
        <w:ind w:left="0"/>
        <w:jc w:val="both"/>
      </w:pPr>
    </w:p>
    <w:p w:rsidR="00251A3B" w:rsidRPr="008A30D7" w:rsidRDefault="00251A3B" w:rsidP="00251A3B">
      <w:pPr>
        <w:pStyle w:val="WW-Alaprtelmezett"/>
        <w:numPr>
          <w:ilvl w:val="0"/>
          <w:numId w:val="128"/>
        </w:numPr>
        <w:tabs>
          <w:tab w:val="left" w:pos="709"/>
        </w:tabs>
        <w:jc w:val="both"/>
      </w:pPr>
      <w:r w:rsidRPr="008A30D7">
        <w:rPr>
          <w:bCs/>
        </w:rPr>
        <w:t>A Képviselő-testület felkéri a Karcagi Polgármesteri Hivatalt a szükséges intézkedések megtételére.</w:t>
      </w:r>
    </w:p>
    <w:p w:rsidR="00251A3B" w:rsidRPr="008A30D7" w:rsidRDefault="00251A3B" w:rsidP="00251A3B">
      <w:pPr>
        <w:ind w:left="735"/>
        <w:rPr>
          <w:sz w:val="24"/>
          <w:szCs w:val="24"/>
        </w:rPr>
      </w:pPr>
      <w:r w:rsidRPr="008A30D7">
        <w:rPr>
          <w:sz w:val="24"/>
          <w:szCs w:val="24"/>
        </w:rPr>
        <w:tab/>
      </w:r>
      <w:r w:rsidRPr="008A30D7">
        <w:rPr>
          <w:sz w:val="24"/>
          <w:szCs w:val="24"/>
          <w:u w:val="single"/>
        </w:rPr>
        <w:t>Felelős:</w:t>
      </w:r>
      <w:r w:rsidRPr="008A30D7">
        <w:rPr>
          <w:sz w:val="24"/>
          <w:szCs w:val="24"/>
        </w:rPr>
        <w:t xml:space="preserve"> Rózsa Sándor jegyző</w:t>
      </w:r>
    </w:p>
    <w:p w:rsidR="00251A3B" w:rsidRPr="008A30D7" w:rsidRDefault="00251A3B" w:rsidP="00251A3B">
      <w:pPr>
        <w:ind w:left="2268" w:hanging="144"/>
        <w:rPr>
          <w:sz w:val="24"/>
          <w:szCs w:val="24"/>
        </w:rPr>
      </w:pPr>
      <w:r w:rsidRPr="008A30D7">
        <w:rPr>
          <w:sz w:val="24"/>
          <w:szCs w:val="24"/>
        </w:rPr>
        <w:t xml:space="preserve">  Szabóné Bóka Réka költségvetési csoportvezető</w:t>
      </w:r>
    </w:p>
    <w:p w:rsidR="00251A3B" w:rsidRPr="008A30D7" w:rsidRDefault="00251A3B" w:rsidP="00251A3B">
      <w:pPr>
        <w:ind w:left="735"/>
        <w:rPr>
          <w:sz w:val="24"/>
          <w:szCs w:val="24"/>
        </w:rPr>
      </w:pPr>
      <w:r w:rsidRPr="008A30D7">
        <w:rPr>
          <w:sz w:val="24"/>
          <w:szCs w:val="24"/>
        </w:rPr>
        <w:tab/>
      </w:r>
      <w:r w:rsidRPr="008A30D7">
        <w:rPr>
          <w:sz w:val="24"/>
          <w:szCs w:val="24"/>
          <w:u w:val="single"/>
        </w:rPr>
        <w:t>Határidő:</w:t>
      </w:r>
      <w:r w:rsidRPr="008A30D7">
        <w:rPr>
          <w:sz w:val="24"/>
          <w:szCs w:val="24"/>
        </w:rPr>
        <w:t xml:space="preserve"> 2019. december 31.</w:t>
      </w:r>
    </w:p>
    <w:p w:rsidR="00251A3B" w:rsidRPr="008A30D7" w:rsidRDefault="00251A3B" w:rsidP="00251A3B">
      <w:pPr>
        <w:rPr>
          <w:sz w:val="24"/>
          <w:szCs w:val="24"/>
        </w:rPr>
      </w:pPr>
    </w:p>
    <w:p w:rsidR="00251A3B" w:rsidRPr="008A30D7" w:rsidRDefault="00251A3B" w:rsidP="00251A3B">
      <w:pPr>
        <w:rPr>
          <w:sz w:val="24"/>
          <w:szCs w:val="24"/>
          <w:u w:val="single"/>
        </w:rPr>
      </w:pPr>
      <w:r w:rsidRPr="008A30D7">
        <w:rPr>
          <w:sz w:val="24"/>
          <w:szCs w:val="24"/>
          <w:u w:val="single"/>
        </w:rPr>
        <w:t xml:space="preserve">Erről értesülnek: </w:t>
      </w:r>
    </w:p>
    <w:p w:rsidR="00251A3B" w:rsidRPr="008A30D7" w:rsidRDefault="00251A3B" w:rsidP="00251A3B">
      <w:pPr>
        <w:numPr>
          <w:ilvl w:val="0"/>
          <w:numId w:val="127"/>
        </w:numPr>
        <w:jc w:val="both"/>
        <w:rPr>
          <w:sz w:val="24"/>
          <w:szCs w:val="24"/>
        </w:rPr>
      </w:pPr>
      <w:r w:rsidRPr="008A30D7">
        <w:rPr>
          <w:sz w:val="24"/>
          <w:szCs w:val="24"/>
        </w:rPr>
        <w:t>Karcag Városi Önkormányzat Képviselő-testületének tagjai, lakhelyükön</w:t>
      </w:r>
    </w:p>
    <w:p w:rsidR="00251A3B" w:rsidRPr="008A30D7" w:rsidRDefault="00251A3B" w:rsidP="00251A3B">
      <w:pPr>
        <w:numPr>
          <w:ilvl w:val="0"/>
          <w:numId w:val="127"/>
        </w:numPr>
        <w:jc w:val="both"/>
        <w:rPr>
          <w:sz w:val="24"/>
          <w:szCs w:val="24"/>
        </w:rPr>
      </w:pPr>
      <w:r w:rsidRPr="008A30D7">
        <w:rPr>
          <w:sz w:val="24"/>
          <w:szCs w:val="24"/>
        </w:rPr>
        <w:t>Karcag Városi Önkormányzat Polgármestere, helyben</w:t>
      </w:r>
    </w:p>
    <w:p w:rsidR="00251A3B" w:rsidRPr="008A30D7" w:rsidRDefault="00251A3B" w:rsidP="00251A3B">
      <w:pPr>
        <w:numPr>
          <w:ilvl w:val="0"/>
          <w:numId w:val="127"/>
        </w:numPr>
        <w:jc w:val="both"/>
        <w:rPr>
          <w:sz w:val="24"/>
          <w:szCs w:val="24"/>
        </w:rPr>
      </w:pPr>
      <w:r w:rsidRPr="008A30D7">
        <w:rPr>
          <w:sz w:val="24"/>
          <w:szCs w:val="24"/>
        </w:rPr>
        <w:t>Karcag Városi Önkormányzat Jegyzője, helyben</w:t>
      </w:r>
    </w:p>
    <w:p w:rsidR="00251A3B" w:rsidRPr="008A30D7" w:rsidRDefault="00251A3B" w:rsidP="00251A3B">
      <w:pPr>
        <w:numPr>
          <w:ilvl w:val="0"/>
          <w:numId w:val="127"/>
        </w:numPr>
        <w:jc w:val="both"/>
        <w:rPr>
          <w:sz w:val="24"/>
          <w:szCs w:val="24"/>
        </w:rPr>
      </w:pPr>
      <w:r w:rsidRPr="008A30D7">
        <w:rPr>
          <w:sz w:val="24"/>
          <w:szCs w:val="24"/>
        </w:rPr>
        <w:t>Karcagi Polgármesteri Hivatal Aljegyzői Iroda, helyben</w:t>
      </w:r>
    </w:p>
    <w:p w:rsidR="00251A3B" w:rsidRPr="008A30D7" w:rsidRDefault="00251A3B" w:rsidP="00251A3B">
      <w:pPr>
        <w:numPr>
          <w:ilvl w:val="0"/>
          <w:numId w:val="127"/>
        </w:numPr>
        <w:jc w:val="both"/>
        <w:rPr>
          <w:sz w:val="24"/>
          <w:szCs w:val="24"/>
        </w:rPr>
      </w:pPr>
      <w:r w:rsidRPr="008A30D7">
        <w:rPr>
          <w:sz w:val="24"/>
          <w:szCs w:val="24"/>
        </w:rPr>
        <w:t>Karcagi Polgármesteri Hivatal Költségvetési, Gazdálkodási és Kistérségi Iroda, helyben</w:t>
      </w:r>
    </w:p>
    <w:p w:rsidR="00251A3B" w:rsidRPr="008A30D7" w:rsidRDefault="00251A3B" w:rsidP="00251A3B">
      <w:pPr>
        <w:numPr>
          <w:ilvl w:val="0"/>
          <w:numId w:val="127"/>
        </w:numPr>
        <w:jc w:val="both"/>
        <w:rPr>
          <w:sz w:val="24"/>
          <w:szCs w:val="24"/>
        </w:rPr>
      </w:pPr>
      <w:r w:rsidRPr="008A30D7">
        <w:rPr>
          <w:sz w:val="24"/>
          <w:szCs w:val="24"/>
        </w:rPr>
        <w:t xml:space="preserve">Karcagi Polgármesteri Hivatal Jegyzői Iroda, Beruházási Csoport, helyben </w:t>
      </w:r>
    </w:p>
    <w:p w:rsidR="00251A3B" w:rsidRDefault="00251A3B" w:rsidP="00251A3B">
      <w:pPr>
        <w:pStyle w:val="Szvegtrzs"/>
        <w:rPr>
          <w:sz w:val="24"/>
          <w:szCs w:val="24"/>
        </w:rPr>
      </w:pPr>
    </w:p>
    <w:p w:rsidR="00251A3B" w:rsidRDefault="00251A3B" w:rsidP="00251A3B">
      <w:pPr>
        <w:pStyle w:val="Szvegtrzs"/>
        <w:rPr>
          <w:sz w:val="24"/>
          <w:szCs w:val="24"/>
        </w:rPr>
      </w:pPr>
    </w:p>
    <w:p w:rsidR="00251A3B" w:rsidRDefault="00251A3B" w:rsidP="00251A3B">
      <w:pPr>
        <w:pStyle w:val="Szvegtrzs"/>
        <w:rPr>
          <w:sz w:val="24"/>
          <w:szCs w:val="24"/>
        </w:rPr>
      </w:pPr>
    </w:p>
    <w:p w:rsidR="00251A3B" w:rsidRDefault="00251A3B" w:rsidP="00251A3B">
      <w:pPr>
        <w:pStyle w:val="Szvegtrzs"/>
        <w:rPr>
          <w:sz w:val="24"/>
          <w:szCs w:val="24"/>
        </w:rPr>
      </w:pPr>
    </w:p>
    <w:p w:rsidR="00251A3B" w:rsidRDefault="00251A3B" w:rsidP="00251A3B">
      <w:pPr>
        <w:pStyle w:val="Szvegtrzs"/>
        <w:rPr>
          <w:sz w:val="24"/>
          <w:szCs w:val="24"/>
        </w:rPr>
      </w:pPr>
    </w:p>
    <w:p w:rsidR="00834F20" w:rsidRDefault="00803ACD" w:rsidP="00803ACD">
      <w:pPr>
        <w:pStyle w:val="Default"/>
        <w:jc w:val="both"/>
        <w:rPr>
          <w:rFonts w:ascii="Times New Roman" w:hAnsi="Times New Roman" w:cs="Times New Roman"/>
        </w:rPr>
      </w:pPr>
      <w:r w:rsidRPr="00061BB5">
        <w:rPr>
          <w:rFonts w:ascii="Times New Roman" w:hAnsi="Times New Roman" w:cs="Times New Roman"/>
          <w:b/>
          <w:u w:val="single"/>
        </w:rPr>
        <w:t>Dobos László polgármester:</w:t>
      </w:r>
      <w:r w:rsidRPr="00061BB5">
        <w:rPr>
          <w:rFonts w:ascii="Times New Roman" w:hAnsi="Times New Roman" w:cs="Times New Roman"/>
        </w:rPr>
        <w:t xml:space="preserve"> </w:t>
      </w:r>
      <w:r w:rsidR="00061BB5" w:rsidRPr="00061BB5">
        <w:rPr>
          <w:rFonts w:ascii="Times New Roman" w:hAnsi="Times New Roman" w:cs="Times New Roman"/>
        </w:rPr>
        <w:t>Következő</w:t>
      </w:r>
      <w:r w:rsidRPr="00061BB5">
        <w:rPr>
          <w:rFonts w:ascii="Times New Roman" w:hAnsi="Times New Roman" w:cs="Times New Roman"/>
        </w:rPr>
        <w:t xml:space="preserve"> </w:t>
      </w:r>
      <w:r w:rsidRPr="00061BB5">
        <w:rPr>
          <w:rFonts w:ascii="Times New Roman" w:hAnsi="Times New Roman" w:cs="Times New Roman"/>
          <w:i/>
        </w:rPr>
        <w:t>"</w:t>
      </w:r>
      <w:r w:rsidR="00061BB5" w:rsidRPr="00061BB5">
        <w:rPr>
          <w:rFonts w:ascii="Times New Roman" w:hAnsi="Times New Roman" w:cs="Times New Roman"/>
          <w:b/>
          <w:i/>
        </w:rPr>
        <w:t>a szennyvízhálózat rekonstrukciójára vonatkozó pályázatbenyújtásáról</w:t>
      </w:r>
      <w:r w:rsidRPr="00061BB5">
        <w:rPr>
          <w:rFonts w:ascii="Times New Roman" w:hAnsi="Times New Roman" w:cs="Times New Roman"/>
          <w:b/>
          <w:i/>
        </w:rPr>
        <w:t xml:space="preserve">" </w:t>
      </w:r>
      <w:r w:rsidRPr="00061BB5">
        <w:rPr>
          <w:rFonts w:ascii="Times New Roman" w:hAnsi="Times New Roman" w:cs="Times New Roman"/>
        </w:rPr>
        <w:t>című határozati javaslat</w:t>
      </w:r>
      <w:r w:rsidR="00061BB5">
        <w:rPr>
          <w:rFonts w:ascii="Times New Roman" w:hAnsi="Times New Roman" w:cs="Times New Roman"/>
        </w:rPr>
        <w:t xml:space="preserve">. </w:t>
      </w:r>
    </w:p>
    <w:p w:rsidR="00803ACD" w:rsidRPr="00061BB5" w:rsidRDefault="00061BB5" w:rsidP="00803ACD">
      <w:pPr>
        <w:pStyle w:val="Default"/>
        <w:jc w:val="both"/>
        <w:rPr>
          <w:rFonts w:ascii="Times New Roman" w:hAnsi="Times New Roman" w:cs="Times New Roman"/>
          <w:b/>
        </w:rPr>
      </w:pPr>
      <w:r>
        <w:rPr>
          <w:rFonts w:ascii="Times New Roman" w:hAnsi="Times New Roman" w:cs="Times New Roman"/>
        </w:rPr>
        <w:t>Megáll</w:t>
      </w:r>
      <w:r w:rsidR="00803ACD" w:rsidRPr="00061BB5">
        <w:rPr>
          <w:rFonts w:ascii="Times New Roman" w:hAnsi="Times New Roman" w:cs="Times New Roman"/>
        </w:rPr>
        <w:t>apította, hogy a képviselő</w:t>
      </w:r>
      <w:r w:rsidR="00803ACD" w:rsidRPr="00061BB5">
        <w:rPr>
          <w:rFonts w:ascii="Times New Roman" w:hAnsi="Times New Roman" w:cs="Times New Roman"/>
        </w:rPr>
        <w:noBreakHyphen/>
        <w:t>testület egyhangúan, – 11 igen szavazattal, nem szavazat és tartózkodás nélkül – fogadta el a határozati javaslatot.</w:t>
      </w:r>
    </w:p>
    <w:p w:rsidR="00803ACD" w:rsidRDefault="00803ACD" w:rsidP="00251A3B">
      <w:pPr>
        <w:pStyle w:val="Szvegtrzsbehzssal"/>
        <w:rPr>
          <w:b/>
          <w:szCs w:val="24"/>
        </w:rPr>
      </w:pPr>
    </w:p>
    <w:p w:rsidR="00251A3B" w:rsidRPr="004F1FBB" w:rsidRDefault="00251A3B" w:rsidP="00251A3B">
      <w:pPr>
        <w:pStyle w:val="Szvegtrzsbehzssal"/>
        <w:rPr>
          <w:b/>
          <w:bCs/>
          <w:szCs w:val="24"/>
        </w:rPr>
      </w:pPr>
      <w:r w:rsidRPr="004F1FBB">
        <w:rPr>
          <w:b/>
          <w:szCs w:val="24"/>
        </w:rPr>
        <w:t>43/2019. (II. 28.) ,</w:t>
      </w:r>
      <w:proofErr w:type="gramStart"/>
      <w:r w:rsidRPr="004F1FBB">
        <w:rPr>
          <w:b/>
          <w:szCs w:val="24"/>
        </w:rPr>
        <w:t>,kt</w:t>
      </w:r>
      <w:proofErr w:type="gramEnd"/>
      <w:r w:rsidRPr="004F1FBB">
        <w:rPr>
          <w:b/>
          <w:szCs w:val="24"/>
        </w:rPr>
        <w:t xml:space="preserve">.” sz. </w:t>
      </w:r>
      <w:r w:rsidRPr="004F1FBB">
        <w:rPr>
          <w:b/>
          <w:bCs/>
          <w:szCs w:val="24"/>
        </w:rPr>
        <w:t>h a t á r o z a t</w:t>
      </w:r>
    </w:p>
    <w:p w:rsidR="00251A3B" w:rsidRPr="004F1FBB" w:rsidRDefault="00251A3B" w:rsidP="00251A3B">
      <w:pPr>
        <w:pStyle w:val="Default"/>
        <w:jc w:val="both"/>
        <w:rPr>
          <w:rFonts w:ascii="Times New Roman" w:hAnsi="Times New Roman" w:cs="Times New Roman"/>
          <w:b/>
        </w:rPr>
      </w:pPr>
      <w:proofErr w:type="gramStart"/>
      <w:r w:rsidRPr="004F1FBB">
        <w:rPr>
          <w:rFonts w:ascii="Times New Roman" w:hAnsi="Times New Roman" w:cs="Times New Roman"/>
          <w:b/>
        </w:rPr>
        <w:t>a</w:t>
      </w:r>
      <w:proofErr w:type="gramEnd"/>
      <w:r w:rsidRPr="004F1FBB">
        <w:rPr>
          <w:rFonts w:ascii="Times New Roman" w:hAnsi="Times New Roman" w:cs="Times New Roman"/>
          <w:b/>
        </w:rPr>
        <w:t xml:space="preserve"> szennyvízhálózat rekonstrukciójára vonatkozó pályázatbenyújtásáról</w:t>
      </w:r>
    </w:p>
    <w:p w:rsidR="00251A3B" w:rsidRPr="004F1FBB" w:rsidRDefault="00251A3B" w:rsidP="00251A3B">
      <w:pPr>
        <w:ind w:firstLine="284"/>
        <w:rPr>
          <w:b/>
          <w:sz w:val="24"/>
          <w:szCs w:val="24"/>
        </w:rPr>
      </w:pPr>
    </w:p>
    <w:p w:rsidR="00251A3B" w:rsidRPr="004F1FBB" w:rsidRDefault="00251A3B" w:rsidP="00251A3B">
      <w:pPr>
        <w:pStyle w:val="Listaszerbekezds"/>
        <w:ind w:left="0"/>
        <w:jc w:val="both"/>
      </w:pPr>
      <w:r w:rsidRPr="004F1FBB">
        <w:t>Karcag Városi Önkormányzat Képviselő-testülete (a továbbiakban: Képviselő-testület) a Magyarország Alaptörvénye 32. cikk (1) bekezdésének b) és e-f) pontjában biztosított jogkörében eljárva, a Magyarország helyi önkormányzatairól szóló 2011. évi CLXXXIX.tv.10. § (1) bekezdése alapján az alábbiak szerint dönt:</w:t>
      </w:r>
    </w:p>
    <w:p w:rsidR="00251A3B" w:rsidRPr="004F1FBB" w:rsidRDefault="00251A3B" w:rsidP="00251A3B">
      <w:pPr>
        <w:pStyle w:val="Listaszerbekezds"/>
        <w:ind w:left="0"/>
        <w:jc w:val="both"/>
      </w:pPr>
    </w:p>
    <w:p w:rsidR="00251A3B" w:rsidRPr="004F1FBB" w:rsidRDefault="00251A3B" w:rsidP="00251A3B">
      <w:pPr>
        <w:numPr>
          <w:ilvl w:val="0"/>
          <w:numId w:val="129"/>
        </w:numPr>
        <w:jc w:val="both"/>
        <w:rPr>
          <w:sz w:val="24"/>
          <w:szCs w:val="24"/>
        </w:rPr>
      </w:pPr>
      <w:r w:rsidRPr="004F1FBB">
        <w:rPr>
          <w:sz w:val="24"/>
          <w:szCs w:val="24"/>
        </w:rPr>
        <w:t xml:space="preserve">A Karcag Városi Önkormányzat (a továbbiakban: Önkormányzat) a </w:t>
      </w:r>
      <w:proofErr w:type="spellStart"/>
      <w:r w:rsidRPr="004F1FBB">
        <w:rPr>
          <w:rFonts w:eastAsia="Calibri"/>
          <w:sz w:val="24"/>
          <w:szCs w:val="24"/>
          <w:lang w:eastAsia="en-US"/>
        </w:rPr>
        <w:t>Tiszamenti</w:t>
      </w:r>
      <w:proofErr w:type="spellEnd"/>
      <w:r w:rsidRPr="004F1FBB">
        <w:rPr>
          <w:rFonts w:eastAsia="Calibri"/>
          <w:sz w:val="24"/>
          <w:szCs w:val="24"/>
          <w:lang w:eastAsia="en-US"/>
        </w:rPr>
        <w:t xml:space="preserve"> Regionális </w:t>
      </w:r>
      <w:proofErr w:type="spellStart"/>
      <w:r w:rsidRPr="004F1FBB">
        <w:rPr>
          <w:rFonts w:eastAsia="Calibri"/>
          <w:sz w:val="24"/>
          <w:szCs w:val="24"/>
          <w:lang w:eastAsia="en-US"/>
        </w:rPr>
        <w:t>Víziközművek</w:t>
      </w:r>
      <w:proofErr w:type="spellEnd"/>
      <w:r w:rsidRPr="004F1FBB">
        <w:rPr>
          <w:rFonts w:eastAsia="Calibri"/>
          <w:sz w:val="24"/>
          <w:szCs w:val="24"/>
          <w:lang w:eastAsia="en-US"/>
        </w:rPr>
        <w:t xml:space="preserve"> Zártkörűen Működő Részvénytársasággal (a továbbiakban TRV) konzorciumban </w:t>
      </w:r>
      <w:r w:rsidRPr="004F1FBB">
        <w:rPr>
          <w:sz w:val="24"/>
          <w:szCs w:val="24"/>
        </w:rPr>
        <w:t>pályázatot nyújt be 99.459.327 Ft vissza nem térítendő, 70%-os támogatási intenzitású támogatás elnyerésére. A pályázat benyújtására a</w:t>
      </w:r>
      <w:r w:rsidRPr="004F1FBB">
        <w:rPr>
          <w:bCs/>
          <w:sz w:val="24"/>
          <w:szCs w:val="24"/>
        </w:rPr>
        <w:t xml:space="preserve">z Innovációs és Technológiai Minisztérium által meghirdetett </w:t>
      </w:r>
      <w:proofErr w:type="spellStart"/>
      <w:r w:rsidRPr="004F1FBB">
        <w:rPr>
          <w:b/>
          <w:sz w:val="24"/>
          <w:szCs w:val="24"/>
        </w:rPr>
        <w:t>víziközművek</w:t>
      </w:r>
      <w:proofErr w:type="spellEnd"/>
      <w:r w:rsidRPr="004F1FBB">
        <w:rPr>
          <w:b/>
          <w:sz w:val="24"/>
          <w:szCs w:val="24"/>
        </w:rPr>
        <w:t xml:space="preserve"> állami rekonstrukciós alapból nyújtható </w:t>
      </w:r>
      <w:proofErr w:type="gramStart"/>
      <w:r w:rsidRPr="004F1FBB">
        <w:rPr>
          <w:b/>
          <w:sz w:val="24"/>
          <w:szCs w:val="24"/>
        </w:rPr>
        <w:t xml:space="preserve">támogatásra </w:t>
      </w:r>
      <w:r w:rsidRPr="004F1FBB">
        <w:rPr>
          <w:sz w:val="24"/>
          <w:szCs w:val="24"/>
        </w:rPr>
        <w:t>című</w:t>
      </w:r>
      <w:proofErr w:type="gramEnd"/>
      <w:r w:rsidRPr="004F1FBB">
        <w:rPr>
          <w:sz w:val="24"/>
          <w:szCs w:val="24"/>
        </w:rPr>
        <w:t xml:space="preserve"> pályázati felhívás alapján kerül sor.</w:t>
      </w:r>
    </w:p>
    <w:p w:rsidR="00251A3B" w:rsidRPr="004F1FBB" w:rsidRDefault="00251A3B" w:rsidP="00251A3B">
      <w:pPr>
        <w:ind w:left="720"/>
        <w:rPr>
          <w:sz w:val="24"/>
          <w:szCs w:val="24"/>
        </w:rPr>
      </w:pPr>
    </w:p>
    <w:p w:rsidR="00251A3B" w:rsidRPr="004F1FBB" w:rsidRDefault="00251A3B" w:rsidP="00251A3B">
      <w:pPr>
        <w:numPr>
          <w:ilvl w:val="0"/>
          <w:numId w:val="129"/>
        </w:numPr>
        <w:jc w:val="both"/>
        <w:rPr>
          <w:sz w:val="24"/>
          <w:szCs w:val="24"/>
        </w:rPr>
      </w:pPr>
      <w:r w:rsidRPr="004F1FBB">
        <w:rPr>
          <w:sz w:val="24"/>
          <w:szCs w:val="24"/>
        </w:rPr>
        <w:t>Az Önkormányzat a határozat mellékletét képező konzorciumi szerződést elfogadja.</w:t>
      </w:r>
    </w:p>
    <w:p w:rsidR="00251A3B" w:rsidRPr="004F1FBB" w:rsidRDefault="00251A3B" w:rsidP="00251A3B">
      <w:pPr>
        <w:ind w:left="720"/>
        <w:rPr>
          <w:rFonts w:cs="Aharoni"/>
          <w:iCs/>
          <w:sz w:val="24"/>
          <w:szCs w:val="24"/>
        </w:rPr>
      </w:pPr>
    </w:p>
    <w:p w:rsidR="00251A3B" w:rsidRPr="004F1FBB" w:rsidRDefault="00251A3B" w:rsidP="00251A3B">
      <w:pPr>
        <w:numPr>
          <w:ilvl w:val="0"/>
          <w:numId w:val="129"/>
        </w:numPr>
        <w:ind w:left="709"/>
        <w:jc w:val="both"/>
        <w:rPr>
          <w:sz w:val="24"/>
          <w:szCs w:val="24"/>
        </w:rPr>
      </w:pPr>
      <w:r w:rsidRPr="004F1FBB">
        <w:rPr>
          <w:sz w:val="24"/>
          <w:szCs w:val="24"/>
        </w:rPr>
        <w:t>Az Önkormányzat kinyilatkozza, hogy nyertes pályázat esetén a támogatás összege, maximum 99.459.327 forint a 2019. évi költségvetési rendelet módosításakor beépítésre kerül a tervezetbe.</w:t>
      </w:r>
    </w:p>
    <w:p w:rsidR="00251A3B" w:rsidRPr="004F1FBB" w:rsidRDefault="00251A3B" w:rsidP="00251A3B">
      <w:pPr>
        <w:rPr>
          <w:sz w:val="24"/>
          <w:szCs w:val="24"/>
        </w:rPr>
      </w:pPr>
    </w:p>
    <w:p w:rsidR="00251A3B" w:rsidRPr="004F1FBB" w:rsidRDefault="00251A3B" w:rsidP="00251A3B">
      <w:pPr>
        <w:numPr>
          <w:ilvl w:val="0"/>
          <w:numId w:val="129"/>
        </w:numPr>
        <w:ind w:left="709"/>
        <w:jc w:val="both"/>
        <w:rPr>
          <w:sz w:val="24"/>
          <w:szCs w:val="24"/>
        </w:rPr>
      </w:pPr>
      <w:r w:rsidRPr="004F1FBB">
        <w:rPr>
          <w:sz w:val="24"/>
          <w:szCs w:val="24"/>
        </w:rPr>
        <w:t>Az Önkormányzat kinyilatkozza, hogy nyertes pályázat esetén a támogatás önrész összege, maximum 42.625.426 forint, illetve az egyéb szolgáltatás összeg, maximum 10 millió forint a 2019. évi költségvetési rendelet módosításakor beépítésre kerül a tervezetbe.</w:t>
      </w:r>
    </w:p>
    <w:p w:rsidR="00251A3B" w:rsidRPr="004F1FBB" w:rsidRDefault="00251A3B" w:rsidP="00251A3B">
      <w:pPr>
        <w:ind w:left="709"/>
        <w:rPr>
          <w:sz w:val="24"/>
          <w:szCs w:val="24"/>
        </w:rPr>
      </w:pPr>
    </w:p>
    <w:p w:rsidR="00251A3B" w:rsidRPr="004F1FBB" w:rsidRDefault="00251A3B" w:rsidP="00251A3B">
      <w:pPr>
        <w:pStyle w:val="Listaszerbekezds"/>
        <w:numPr>
          <w:ilvl w:val="0"/>
          <w:numId w:val="129"/>
        </w:numPr>
        <w:jc w:val="both"/>
      </w:pPr>
      <w:r w:rsidRPr="004F1FBB">
        <w:t>A Képviselő-testület felhatalmazza a Karcag Városi Önkormányzat Polgármesterét, hogy a határozat 1. pontja szerinti pályázati eljárással kapcsolatos dokumentumokat, szerződéseket és azok esetleges szükséges módosításait aláírja.</w:t>
      </w:r>
    </w:p>
    <w:p w:rsidR="00251A3B" w:rsidRPr="004F1FBB" w:rsidRDefault="00251A3B" w:rsidP="00251A3B">
      <w:pPr>
        <w:pStyle w:val="Listaszerbekezds"/>
        <w:ind w:left="0"/>
        <w:jc w:val="both"/>
      </w:pPr>
    </w:p>
    <w:p w:rsidR="00251A3B" w:rsidRPr="004F1FBB" w:rsidRDefault="00251A3B" w:rsidP="00251A3B">
      <w:pPr>
        <w:pStyle w:val="WW-Alaprtelmezett"/>
        <w:numPr>
          <w:ilvl w:val="0"/>
          <w:numId w:val="129"/>
        </w:numPr>
        <w:tabs>
          <w:tab w:val="left" w:pos="709"/>
        </w:tabs>
        <w:jc w:val="both"/>
      </w:pPr>
      <w:r w:rsidRPr="004F1FBB">
        <w:rPr>
          <w:bCs/>
        </w:rPr>
        <w:t>A Képviselő-testület felkéri a Karcagi Polgármesteri Hivatalt a szükséges intézkedések megtételére.</w:t>
      </w:r>
    </w:p>
    <w:p w:rsidR="00251A3B" w:rsidRPr="004F1FBB" w:rsidRDefault="00251A3B" w:rsidP="00251A3B">
      <w:pPr>
        <w:ind w:left="735"/>
        <w:rPr>
          <w:sz w:val="24"/>
          <w:szCs w:val="24"/>
        </w:rPr>
      </w:pPr>
      <w:r w:rsidRPr="004F1FBB">
        <w:rPr>
          <w:sz w:val="24"/>
          <w:szCs w:val="24"/>
        </w:rPr>
        <w:tab/>
      </w:r>
      <w:r w:rsidRPr="004F1FBB">
        <w:rPr>
          <w:sz w:val="24"/>
          <w:szCs w:val="24"/>
          <w:u w:val="single"/>
        </w:rPr>
        <w:t>Felelős:</w:t>
      </w:r>
      <w:r w:rsidRPr="004F1FBB">
        <w:rPr>
          <w:sz w:val="24"/>
          <w:szCs w:val="24"/>
        </w:rPr>
        <w:t xml:space="preserve"> Rózsa Sándor jegyző</w:t>
      </w:r>
    </w:p>
    <w:p w:rsidR="00251A3B" w:rsidRPr="004F1FBB" w:rsidRDefault="00251A3B" w:rsidP="00251A3B">
      <w:pPr>
        <w:ind w:left="2268" w:hanging="144"/>
        <w:rPr>
          <w:sz w:val="24"/>
          <w:szCs w:val="24"/>
        </w:rPr>
      </w:pPr>
      <w:r w:rsidRPr="004F1FBB">
        <w:rPr>
          <w:sz w:val="24"/>
          <w:szCs w:val="24"/>
        </w:rPr>
        <w:t xml:space="preserve">  Szabóné Bóka Réka költségvetési csoportvezető</w:t>
      </w:r>
    </w:p>
    <w:p w:rsidR="00251A3B" w:rsidRPr="004F1FBB" w:rsidRDefault="00251A3B" w:rsidP="00251A3B">
      <w:pPr>
        <w:ind w:left="735"/>
        <w:rPr>
          <w:sz w:val="24"/>
          <w:szCs w:val="24"/>
        </w:rPr>
      </w:pPr>
      <w:r w:rsidRPr="004F1FBB">
        <w:rPr>
          <w:sz w:val="24"/>
          <w:szCs w:val="24"/>
        </w:rPr>
        <w:tab/>
      </w:r>
      <w:r w:rsidRPr="004F1FBB">
        <w:rPr>
          <w:sz w:val="24"/>
          <w:szCs w:val="24"/>
          <w:u w:val="single"/>
        </w:rPr>
        <w:t>Határidő:</w:t>
      </w:r>
      <w:r w:rsidRPr="004F1FBB">
        <w:rPr>
          <w:sz w:val="24"/>
          <w:szCs w:val="24"/>
        </w:rPr>
        <w:t xml:space="preserve"> 2019. december 31.</w:t>
      </w:r>
    </w:p>
    <w:p w:rsidR="00251A3B" w:rsidRPr="004F1FBB" w:rsidRDefault="00251A3B" w:rsidP="00251A3B">
      <w:pPr>
        <w:ind w:left="709" w:hanging="425"/>
        <w:rPr>
          <w:sz w:val="24"/>
          <w:szCs w:val="24"/>
        </w:rPr>
      </w:pPr>
    </w:p>
    <w:p w:rsidR="00251A3B" w:rsidRPr="004F1FBB" w:rsidRDefault="00251A3B" w:rsidP="00251A3B">
      <w:pPr>
        <w:rPr>
          <w:sz w:val="24"/>
          <w:szCs w:val="24"/>
          <w:u w:val="single"/>
        </w:rPr>
      </w:pPr>
      <w:r w:rsidRPr="004F1FBB">
        <w:rPr>
          <w:sz w:val="24"/>
          <w:szCs w:val="24"/>
          <w:u w:val="single"/>
        </w:rPr>
        <w:t xml:space="preserve">Erről értesülnek: </w:t>
      </w:r>
    </w:p>
    <w:p w:rsidR="00251A3B" w:rsidRPr="004F1FBB" w:rsidRDefault="00251A3B" w:rsidP="00251A3B">
      <w:pPr>
        <w:numPr>
          <w:ilvl w:val="0"/>
          <w:numId w:val="130"/>
        </w:numPr>
        <w:jc w:val="both"/>
        <w:rPr>
          <w:sz w:val="24"/>
          <w:szCs w:val="24"/>
        </w:rPr>
      </w:pPr>
      <w:r w:rsidRPr="004F1FBB">
        <w:rPr>
          <w:sz w:val="24"/>
          <w:szCs w:val="24"/>
        </w:rPr>
        <w:t>Karcag Városi Önkormányzat Képviselő-testületének tagjai, lakhelyükön</w:t>
      </w:r>
    </w:p>
    <w:p w:rsidR="00251A3B" w:rsidRPr="004F1FBB" w:rsidRDefault="00251A3B" w:rsidP="00251A3B">
      <w:pPr>
        <w:numPr>
          <w:ilvl w:val="0"/>
          <w:numId w:val="130"/>
        </w:numPr>
        <w:jc w:val="both"/>
        <w:rPr>
          <w:sz w:val="24"/>
          <w:szCs w:val="24"/>
        </w:rPr>
      </w:pPr>
      <w:r w:rsidRPr="004F1FBB">
        <w:rPr>
          <w:sz w:val="24"/>
          <w:szCs w:val="24"/>
        </w:rPr>
        <w:t>Karcag Városi Önkormányzat Polgármestere, helyben</w:t>
      </w:r>
    </w:p>
    <w:p w:rsidR="00251A3B" w:rsidRPr="004F1FBB" w:rsidRDefault="00251A3B" w:rsidP="00251A3B">
      <w:pPr>
        <w:numPr>
          <w:ilvl w:val="0"/>
          <w:numId w:val="130"/>
        </w:numPr>
        <w:jc w:val="both"/>
        <w:rPr>
          <w:sz w:val="24"/>
          <w:szCs w:val="24"/>
        </w:rPr>
      </w:pPr>
      <w:r w:rsidRPr="004F1FBB">
        <w:rPr>
          <w:sz w:val="24"/>
          <w:szCs w:val="24"/>
        </w:rPr>
        <w:t>Karcag Városi Önkormányzat Jegyzője, helyben</w:t>
      </w:r>
    </w:p>
    <w:p w:rsidR="00251A3B" w:rsidRPr="004F1FBB" w:rsidRDefault="00251A3B" w:rsidP="00251A3B">
      <w:pPr>
        <w:numPr>
          <w:ilvl w:val="0"/>
          <w:numId w:val="130"/>
        </w:numPr>
        <w:jc w:val="both"/>
        <w:rPr>
          <w:sz w:val="24"/>
          <w:szCs w:val="24"/>
        </w:rPr>
      </w:pPr>
      <w:r w:rsidRPr="004F1FBB">
        <w:rPr>
          <w:sz w:val="24"/>
          <w:szCs w:val="24"/>
        </w:rPr>
        <w:t>Karcagi Polgármesteri Hivatal Aljegyzői Iroda, helyben</w:t>
      </w:r>
    </w:p>
    <w:p w:rsidR="00251A3B" w:rsidRPr="004F1FBB" w:rsidRDefault="00251A3B" w:rsidP="00251A3B">
      <w:pPr>
        <w:numPr>
          <w:ilvl w:val="0"/>
          <w:numId w:val="130"/>
        </w:numPr>
        <w:jc w:val="both"/>
        <w:rPr>
          <w:sz w:val="24"/>
          <w:szCs w:val="24"/>
        </w:rPr>
      </w:pPr>
      <w:r w:rsidRPr="004F1FBB">
        <w:rPr>
          <w:sz w:val="24"/>
          <w:szCs w:val="24"/>
        </w:rPr>
        <w:t>Karcagi Polgármesteri Hivatal Költségvetési, Gazdálkodási és Kistérségi Iroda, helyben</w:t>
      </w:r>
    </w:p>
    <w:p w:rsidR="00251A3B" w:rsidRPr="004F1FBB" w:rsidRDefault="00251A3B" w:rsidP="00251A3B">
      <w:pPr>
        <w:numPr>
          <w:ilvl w:val="0"/>
          <w:numId w:val="130"/>
        </w:numPr>
        <w:jc w:val="both"/>
        <w:rPr>
          <w:sz w:val="24"/>
          <w:szCs w:val="24"/>
        </w:rPr>
      </w:pPr>
      <w:r w:rsidRPr="004F1FBB">
        <w:rPr>
          <w:sz w:val="24"/>
          <w:szCs w:val="24"/>
        </w:rPr>
        <w:t xml:space="preserve">Karcagi Polgármesteri Hivatal Jegyzői Iroda, Beruházási Csoport, helyben </w:t>
      </w:r>
    </w:p>
    <w:p w:rsidR="00251A3B" w:rsidRPr="005B65FA" w:rsidRDefault="00251A3B" w:rsidP="005B65FA">
      <w:pPr>
        <w:jc w:val="right"/>
        <w:rPr>
          <w:b/>
          <w:sz w:val="24"/>
          <w:szCs w:val="24"/>
          <w:u w:val="single"/>
        </w:rPr>
      </w:pPr>
      <w:r>
        <w:rPr>
          <w:sz w:val="22"/>
          <w:szCs w:val="22"/>
        </w:rPr>
        <w:br w:type="page"/>
      </w:r>
      <w:r w:rsidRPr="005B65FA">
        <w:rPr>
          <w:b/>
          <w:sz w:val="24"/>
          <w:szCs w:val="24"/>
          <w:u w:val="single"/>
        </w:rPr>
        <w:t>43/2019. (II. 28.) ,</w:t>
      </w:r>
      <w:proofErr w:type="gramStart"/>
      <w:r w:rsidRPr="005B65FA">
        <w:rPr>
          <w:b/>
          <w:sz w:val="24"/>
          <w:szCs w:val="24"/>
          <w:u w:val="single"/>
        </w:rPr>
        <w:t>,kt</w:t>
      </w:r>
      <w:proofErr w:type="gramEnd"/>
      <w:r w:rsidRPr="005B65FA">
        <w:rPr>
          <w:b/>
          <w:sz w:val="24"/>
          <w:szCs w:val="24"/>
          <w:u w:val="single"/>
        </w:rPr>
        <w:t xml:space="preserve">.” sz. </w:t>
      </w:r>
      <w:r w:rsidRPr="005B65FA">
        <w:rPr>
          <w:b/>
          <w:bCs/>
          <w:sz w:val="24"/>
          <w:szCs w:val="24"/>
          <w:u w:val="single"/>
        </w:rPr>
        <w:t xml:space="preserve">h a t á r o z a t  </w:t>
      </w:r>
      <w:r w:rsidRPr="005B65FA">
        <w:rPr>
          <w:b/>
          <w:sz w:val="24"/>
          <w:szCs w:val="24"/>
          <w:u w:val="single"/>
        </w:rPr>
        <w:t xml:space="preserve"> melléklete</w:t>
      </w:r>
    </w:p>
    <w:p w:rsidR="00251A3B" w:rsidRPr="004F1FBB" w:rsidRDefault="00251A3B" w:rsidP="00251A3B">
      <w:pPr>
        <w:jc w:val="center"/>
        <w:rPr>
          <w:b/>
          <w:sz w:val="24"/>
          <w:szCs w:val="24"/>
        </w:rPr>
      </w:pPr>
    </w:p>
    <w:p w:rsidR="00251A3B" w:rsidRPr="004F1FBB" w:rsidRDefault="00251A3B" w:rsidP="00251A3B">
      <w:pPr>
        <w:jc w:val="center"/>
        <w:rPr>
          <w:b/>
          <w:sz w:val="24"/>
          <w:szCs w:val="24"/>
        </w:rPr>
      </w:pPr>
      <w:r w:rsidRPr="004F1FBB">
        <w:rPr>
          <w:b/>
          <w:sz w:val="24"/>
          <w:szCs w:val="24"/>
        </w:rPr>
        <w:t>KONZORCIUMI SZERZŐDÉS</w:t>
      </w:r>
    </w:p>
    <w:p w:rsidR="00251A3B" w:rsidRPr="004F1FBB" w:rsidRDefault="00251A3B" w:rsidP="00251A3B">
      <w:pPr>
        <w:jc w:val="center"/>
        <w:rPr>
          <w:b/>
          <w:sz w:val="24"/>
          <w:szCs w:val="24"/>
        </w:rPr>
      </w:pPr>
      <w:r w:rsidRPr="004F1FBB">
        <w:rPr>
          <w:b/>
          <w:sz w:val="24"/>
          <w:szCs w:val="24"/>
        </w:rPr>
        <w:t>Támogatási kérelem benyújtására</w:t>
      </w:r>
    </w:p>
    <w:p w:rsidR="00251A3B" w:rsidRPr="004F1FBB" w:rsidRDefault="00251A3B" w:rsidP="00251A3B">
      <w:pPr>
        <w:jc w:val="center"/>
        <w:rPr>
          <w:b/>
          <w:sz w:val="24"/>
          <w:szCs w:val="24"/>
        </w:rPr>
      </w:pPr>
    </w:p>
    <w:p w:rsidR="00251A3B" w:rsidRPr="004F1FBB" w:rsidRDefault="00251A3B" w:rsidP="00251A3B">
      <w:pPr>
        <w:jc w:val="center"/>
        <w:rPr>
          <w:b/>
          <w:sz w:val="24"/>
          <w:szCs w:val="24"/>
        </w:rPr>
      </w:pPr>
    </w:p>
    <w:p w:rsidR="00251A3B" w:rsidRPr="004F1FBB" w:rsidRDefault="00251A3B" w:rsidP="005B65FA">
      <w:pPr>
        <w:jc w:val="both"/>
        <w:rPr>
          <w:sz w:val="24"/>
          <w:szCs w:val="24"/>
        </w:rPr>
      </w:pPr>
      <w:proofErr w:type="gramStart"/>
      <w:r w:rsidRPr="004F1FBB">
        <w:rPr>
          <w:sz w:val="24"/>
          <w:szCs w:val="24"/>
        </w:rPr>
        <w:t>amely</w:t>
      </w:r>
      <w:proofErr w:type="gramEnd"/>
      <w:r w:rsidRPr="004F1FBB">
        <w:rPr>
          <w:sz w:val="24"/>
          <w:szCs w:val="24"/>
        </w:rPr>
        <w:t xml:space="preserve"> létrejött egyrészről </w:t>
      </w:r>
      <w:r w:rsidRPr="004F1FBB">
        <w:rPr>
          <w:b/>
          <w:sz w:val="24"/>
          <w:szCs w:val="24"/>
        </w:rPr>
        <w:t>Karcag Városi Önkormányzat</w:t>
      </w:r>
      <w:r w:rsidRPr="004F1FBB">
        <w:rPr>
          <w:sz w:val="24"/>
          <w:szCs w:val="24"/>
        </w:rPr>
        <w:t xml:space="preserve"> (székhelye: 5300 Karcag, Kossuth tér 1, adószáma: 15732688-2-16, bankszámlaszáma: 12053005-01000953-00100009, képviselője: Dobos László polgármester), mint ellátásért felelős önkormányzat (a továbbiakban: Önkormányzat),</w:t>
      </w:r>
    </w:p>
    <w:p w:rsidR="00251A3B" w:rsidRPr="004F1FBB" w:rsidRDefault="00251A3B" w:rsidP="005B65FA">
      <w:pPr>
        <w:jc w:val="both"/>
        <w:rPr>
          <w:sz w:val="24"/>
          <w:szCs w:val="24"/>
        </w:rPr>
      </w:pPr>
    </w:p>
    <w:p w:rsidR="00251A3B" w:rsidRPr="004F1FBB" w:rsidRDefault="00251A3B" w:rsidP="005B65FA">
      <w:pPr>
        <w:jc w:val="both"/>
        <w:rPr>
          <w:iCs/>
          <w:sz w:val="24"/>
          <w:szCs w:val="24"/>
        </w:rPr>
      </w:pPr>
      <w:proofErr w:type="gramStart"/>
      <w:r w:rsidRPr="004F1FBB">
        <w:rPr>
          <w:iCs/>
          <w:sz w:val="24"/>
          <w:szCs w:val="24"/>
        </w:rPr>
        <w:t>másrészről</w:t>
      </w:r>
      <w:proofErr w:type="gramEnd"/>
      <w:r w:rsidRPr="004F1FBB">
        <w:rPr>
          <w:iCs/>
          <w:sz w:val="24"/>
          <w:szCs w:val="24"/>
        </w:rPr>
        <w:t xml:space="preserve"> a </w:t>
      </w:r>
      <w:proofErr w:type="spellStart"/>
      <w:r w:rsidRPr="004F1FBB">
        <w:rPr>
          <w:b/>
          <w:iCs/>
          <w:sz w:val="24"/>
          <w:szCs w:val="24"/>
        </w:rPr>
        <w:t>Tiszamenti</w:t>
      </w:r>
      <w:proofErr w:type="spellEnd"/>
      <w:r w:rsidRPr="004F1FBB">
        <w:rPr>
          <w:b/>
          <w:iCs/>
          <w:sz w:val="24"/>
          <w:szCs w:val="24"/>
        </w:rPr>
        <w:t xml:space="preserve"> Regionális Vízművek Zártkörűen Működő Részvénytársaság</w:t>
      </w:r>
      <w:r w:rsidRPr="004F1FBB">
        <w:rPr>
          <w:sz w:val="24"/>
          <w:szCs w:val="24"/>
        </w:rPr>
        <w:t xml:space="preserve">(székhelye: Szolnok, Kossuth Lajos út 5., cégjegyzékszáma: Cg.16-10-001558, adószáma: 11265832-2-16, bankszámlaszáma: 10404508-45013087-00000000, képviselője: </w:t>
      </w:r>
      <w:proofErr w:type="spellStart"/>
      <w:r w:rsidRPr="004F1FBB">
        <w:rPr>
          <w:sz w:val="24"/>
          <w:szCs w:val="24"/>
        </w:rPr>
        <w:t>Bakondi</w:t>
      </w:r>
      <w:proofErr w:type="spellEnd"/>
      <w:r w:rsidRPr="004F1FBB">
        <w:rPr>
          <w:sz w:val="24"/>
          <w:szCs w:val="24"/>
        </w:rPr>
        <w:t xml:space="preserve"> György Patrik), </w:t>
      </w:r>
      <w:r w:rsidRPr="004F1FBB">
        <w:rPr>
          <w:iCs/>
          <w:sz w:val="24"/>
          <w:szCs w:val="24"/>
        </w:rPr>
        <w:t xml:space="preserve">mint víziközmű-szolgáltató (a továbbiakban: Szolgáltató) – együttes említésük esetén: Tagok - között az alábbi feltételekkel: </w:t>
      </w:r>
    </w:p>
    <w:p w:rsidR="00251A3B" w:rsidRPr="004F1FBB" w:rsidRDefault="00251A3B" w:rsidP="00251A3B">
      <w:pPr>
        <w:rPr>
          <w:iCs/>
          <w:sz w:val="24"/>
          <w:szCs w:val="24"/>
        </w:rPr>
      </w:pPr>
    </w:p>
    <w:p w:rsidR="00251A3B" w:rsidRPr="004F1FBB" w:rsidRDefault="00251A3B" w:rsidP="00251A3B">
      <w:pPr>
        <w:jc w:val="center"/>
        <w:rPr>
          <w:b/>
          <w:iCs/>
          <w:sz w:val="24"/>
          <w:szCs w:val="24"/>
        </w:rPr>
      </w:pPr>
      <w:r w:rsidRPr="004F1FBB">
        <w:rPr>
          <w:b/>
          <w:iCs/>
          <w:sz w:val="24"/>
          <w:szCs w:val="24"/>
        </w:rPr>
        <w:t>Szerződés tárgya</w:t>
      </w:r>
    </w:p>
    <w:p w:rsidR="00251A3B" w:rsidRPr="004F1FBB" w:rsidRDefault="00251A3B" w:rsidP="00251A3B">
      <w:pPr>
        <w:jc w:val="center"/>
        <w:rPr>
          <w:b/>
          <w:iCs/>
          <w:sz w:val="24"/>
          <w:szCs w:val="24"/>
        </w:rPr>
      </w:pPr>
    </w:p>
    <w:p w:rsidR="00251A3B" w:rsidRPr="004F1FBB" w:rsidRDefault="00251A3B" w:rsidP="00251A3B">
      <w:pPr>
        <w:pStyle w:val="Listaszerbekezds"/>
        <w:numPr>
          <w:ilvl w:val="0"/>
          <w:numId w:val="131"/>
        </w:numPr>
        <w:spacing w:after="160" w:line="259" w:lineRule="auto"/>
        <w:jc w:val="both"/>
        <w:rPr>
          <w:iCs/>
        </w:rPr>
      </w:pPr>
      <w:r w:rsidRPr="004F1FBB">
        <w:rPr>
          <w:iCs/>
        </w:rPr>
        <w:t xml:space="preserve">Jelen szerződéssel Tagok konzorciumot (a továbbiakban: Konzorcium) hoznak létre abból a célból, hogy az Innovációs és Technológiai Minisztérium által meghirdetett, a </w:t>
      </w:r>
      <w:proofErr w:type="spellStart"/>
      <w:r w:rsidRPr="004F1FBB">
        <w:rPr>
          <w:iCs/>
        </w:rPr>
        <w:t>Víziközművek</w:t>
      </w:r>
      <w:proofErr w:type="spellEnd"/>
      <w:r w:rsidRPr="004F1FBB">
        <w:rPr>
          <w:iCs/>
        </w:rPr>
        <w:t xml:space="preserve"> Állami Rekonstrukciós Alapjából nyújtható támogatás pályázati kiírásra (a továbbiakban: pályázat) támogatási igényt nyújtsanak be az ivóvízhálózat és a szennyvízhálózat rekonstrukciójára, és a támogatás esetén az abban foglalt célt közös együttműködéssel valósítsák meg.</w:t>
      </w:r>
    </w:p>
    <w:p w:rsidR="00251A3B" w:rsidRPr="004F1FBB" w:rsidRDefault="00251A3B" w:rsidP="00251A3B">
      <w:pPr>
        <w:pStyle w:val="Listaszerbekezds"/>
        <w:numPr>
          <w:ilvl w:val="0"/>
          <w:numId w:val="131"/>
        </w:numPr>
        <w:spacing w:after="160" w:line="259" w:lineRule="auto"/>
        <w:jc w:val="both"/>
        <w:rPr>
          <w:iCs/>
        </w:rPr>
      </w:pPr>
      <w:r w:rsidRPr="004F1FBB">
        <w:rPr>
          <w:iCs/>
        </w:rPr>
        <w:t>A Tagok kijelentik, hogy a pályázati kiírásban és a támogatási kérelemben foglaltakat ismerik, az abban foglaltakat magukra nézve kötelezőnek ismerik el.</w:t>
      </w:r>
    </w:p>
    <w:p w:rsidR="00251A3B" w:rsidRPr="004F1FBB" w:rsidRDefault="00251A3B" w:rsidP="00251A3B">
      <w:pPr>
        <w:pStyle w:val="Listaszerbekezds"/>
        <w:numPr>
          <w:ilvl w:val="0"/>
          <w:numId w:val="131"/>
        </w:numPr>
        <w:spacing w:after="160" w:line="259" w:lineRule="auto"/>
        <w:jc w:val="both"/>
        <w:rPr>
          <w:iCs/>
        </w:rPr>
      </w:pPr>
      <w:r w:rsidRPr="004F1FBB">
        <w:rPr>
          <w:iCs/>
        </w:rPr>
        <w:t>Tagok jelen szerződés aláírásával a Konzorcium képviselőjének és egyben vezetőjének Önkormányzatot bízzák meg, akit Dobos László polgármester képvisel.</w:t>
      </w:r>
    </w:p>
    <w:p w:rsidR="00251A3B" w:rsidRPr="004F1FBB" w:rsidRDefault="00251A3B" w:rsidP="00251A3B">
      <w:pPr>
        <w:pStyle w:val="Listaszerbekezds"/>
        <w:numPr>
          <w:ilvl w:val="0"/>
          <w:numId w:val="131"/>
        </w:numPr>
        <w:spacing w:after="160" w:line="259" w:lineRule="auto"/>
        <w:jc w:val="both"/>
        <w:rPr>
          <w:iCs/>
        </w:rPr>
      </w:pPr>
      <w:r w:rsidRPr="004F1FBB">
        <w:rPr>
          <w:iCs/>
        </w:rPr>
        <w:t>Jelen szerződés aláírásával Tagok a Polgári Törvénykönyvről szóló 2013. évi V. törvény 6:11. §</w:t>
      </w:r>
      <w:proofErr w:type="spellStart"/>
      <w:r w:rsidRPr="004F1FBB">
        <w:rPr>
          <w:iCs/>
        </w:rPr>
        <w:t>-</w:t>
      </w:r>
      <w:proofErr w:type="gramStart"/>
      <w:r w:rsidRPr="004F1FBB">
        <w:rPr>
          <w:iCs/>
        </w:rPr>
        <w:t>a</w:t>
      </w:r>
      <w:proofErr w:type="spellEnd"/>
      <w:proofErr w:type="gramEnd"/>
      <w:r w:rsidRPr="004F1FBB">
        <w:rPr>
          <w:iCs/>
        </w:rPr>
        <w:t xml:space="preserve"> és 6:15. §</w:t>
      </w:r>
      <w:proofErr w:type="spellStart"/>
      <w:r w:rsidRPr="004F1FBB">
        <w:rPr>
          <w:iCs/>
        </w:rPr>
        <w:t>-</w:t>
      </w:r>
      <w:proofErr w:type="gramStart"/>
      <w:r w:rsidRPr="004F1FBB">
        <w:rPr>
          <w:iCs/>
        </w:rPr>
        <w:t>a</w:t>
      </w:r>
      <w:proofErr w:type="spellEnd"/>
      <w:proofErr w:type="gramEnd"/>
      <w:r w:rsidRPr="004F1FBB">
        <w:rPr>
          <w:iCs/>
        </w:rPr>
        <w:t xml:space="preserve"> alapján meghatalmazzák Önkormányzatot, hogy a Konzorcium képviseletében támogatási kérelmet és a szükséges nyilatkozatokat aláírja, benyújtsa és a támogatási kérelem elbírálása során a Konzorciumot képviselje.</w:t>
      </w:r>
    </w:p>
    <w:p w:rsidR="00251A3B" w:rsidRPr="004F1FBB" w:rsidRDefault="00251A3B" w:rsidP="00251A3B">
      <w:pPr>
        <w:pStyle w:val="Listaszerbekezds"/>
        <w:numPr>
          <w:ilvl w:val="0"/>
          <w:numId w:val="131"/>
        </w:numPr>
        <w:spacing w:after="160" w:line="259" w:lineRule="auto"/>
        <w:jc w:val="both"/>
        <w:rPr>
          <w:iCs/>
        </w:rPr>
      </w:pPr>
      <w:r w:rsidRPr="004F1FBB">
        <w:rPr>
          <w:iCs/>
        </w:rPr>
        <w:t>Jelen megállapodás aláírásával a Tagok kötelezettséget vállalnak arra, hogy a támogatási kérelem támogatása esetén a projektet az abban foglaltak szerint megvalósítják, ennek érdekében együttműködnek és a projekt megvalósítására a támogatási kérelemben, valamint az arról hozott döntésben foglaltak alapján szerződést kötnek.</w:t>
      </w:r>
    </w:p>
    <w:p w:rsidR="00251A3B" w:rsidRPr="004F1FBB" w:rsidRDefault="00251A3B" w:rsidP="00251A3B">
      <w:pPr>
        <w:pStyle w:val="Listaszerbekezds"/>
        <w:numPr>
          <w:ilvl w:val="0"/>
          <w:numId w:val="131"/>
        </w:numPr>
        <w:spacing w:after="160" w:line="259" w:lineRule="auto"/>
        <w:jc w:val="both"/>
        <w:rPr>
          <w:iCs/>
        </w:rPr>
      </w:pPr>
      <w:r w:rsidRPr="004F1FBB">
        <w:rPr>
          <w:iCs/>
        </w:rPr>
        <w:t>Önkormányzat nyilatkozik, hogy a víziközmű-szolgáltatásról szóló 2011. évi CCIX. törvény 1. § (1) c) pontjában meghatározott ellátásért felelős önkormányzatnak minősül.</w:t>
      </w:r>
    </w:p>
    <w:p w:rsidR="00251A3B" w:rsidRPr="004F1FBB" w:rsidRDefault="00251A3B" w:rsidP="00251A3B">
      <w:pPr>
        <w:pStyle w:val="Listaszerbekezds"/>
        <w:numPr>
          <w:ilvl w:val="0"/>
          <w:numId w:val="131"/>
        </w:numPr>
        <w:spacing w:after="160" w:line="259" w:lineRule="auto"/>
        <w:jc w:val="both"/>
        <w:rPr>
          <w:iCs/>
        </w:rPr>
      </w:pPr>
      <w:r w:rsidRPr="004F1FBB">
        <w:rPr>
          <w:iCs/>
        </w:rPr>
        <w:t>Szolgáltató nyilatkozik, hogy a víziközmű-szolgáltatásról szóló 2011. évi CCIX. törvény egyes rendelkezéseinek végrehajtásáról szóló 58/2013. (II. 27.) Korm. rendelet 1. § 44. pontja szerinti víziközmű-szolgáltatónak minősül.</w:t>
      </w:r>
    </w:p>
    <w:p w:rsidR="00251A3B" w:rsidRPr="004F1FBB" w:rsidRDefault="00251A3B" w:rsidP="00251A3B">
      <w:pPr>
        <w:pStyle w:val="Listaszerbekezds"/>
        <w:numPr>
          <w:ilvl w:val="0"/>
          <w:numId w:val="131"/>
        </w:numPr>
        <w:spacing w:after="160" w:line="259" w:lineRule="auto"/>
        <w:jc w:val="both"/>
        <w:rPr>
          <w:iCs/>
        </w:rPr>
      </w:pPr>
      <w:r w:rsidRPr="004F1FBB">
        <w:rPr>
          <w:iCs/>
        </w:rPr>
        <w:t>Tagok nyilatkoznak, hogy lejárt esedékességű, meg nem fizetett köztartozásuk nincs, továbbá a nemzeti vagyonról szóló 2011. évi CXCVI. törvény 3. § (1) bekezdés 1. pontjának a) vagy b) alpontja alapján átlátható szervezetnek minősülnek.</w:t>
      </w:r>
    </w:p>
    <w:p w:rsidR="00251A3B" w:rsidRPr="004F1FBB" w:rsidRDefault="00251A3B" w:rsidP="00251A3B">
      <w:pPr>
        <w:pStyle w:val="Listaszerbekezds"/>
        <w:numPr>
          <w:ilvl w:val="0"/>
          <w:numId w:val="131"/>
        </w:numPr>
        <w:spacing w:after="160" w:line="259" w:lineRule="auto"/>
        <w:jc w:val="both"/>
        <w:rPr>
          <w:iCs/>
        </w:rPr>
      </w:pPr>
      <w:r w:rsidRPr="004F1FBB">
        <w:rPr>
          <w:iCs/>
        </w:rPr>
        <w:t xml:space="preserve">Tagok nyilatkoznak, hogy a pályázattal érintett rekonstrukció teljes költségének 30 %-ával rendelkeznek, melyet Önkormányzat önrészként biztosít. </w:t>
      </w:r>
    </w:p>
    <w:p w:rsidR="00251A3B" w:rsidRPr="004F1FBB" w:rsidRDefault="00251A3B" w:rsidP="00251A3B">
      <w:pPr>
        <w:jc w:val="center"/>
        <w:rPr>
          <w:b/>
          <w:iCs/>
          <w:sz w:val="24"/>
          <w:szCs w:val="24"/>
        </w:rPr>
      </w:pPr>
      <w:r w:rsidRPr="004F1FBB">
        <w:rPr>
          <w:b/>
          <w:iCs/>
          <w:sz w:val="24"/>
          <w:szCs w:val="24"/>
        </w:rPr>
        <w:t>Egyéb rendelkezések</w:t>
      </w:r>
    </w:p>
    <w:p w:rsidR="00251A3B" w:rsidRPr="004F1FBB" w:rsidRDefault="00251A3B" w:rsidP="00251A3B">
      <w:pPr>
        <w:jc w:val="center"/>
        <w:rPr>
          <w:b/>
          <w:iCs/>
          <w:sz w:val="24"/>
          <w:szCs w:val="24"/>
        </w:rPr>
      </w:pPr>
    </w:p>
    <w:p w:rsidR="00251A3B" w:rsidRPr="004F1FBB" w:rsidRDefault="00251A3B" w:rsidP="00251A3B">
      <w:pPr>
        <w:pStyle w:val="Listaszerbekezds"/>
        <w:numPr>
          <w:ilvl w:val="0"/>
          <w:numId w:val="131"/>
        </w:numPr>
        <w:spacing w:after="160" w:line="259" w:lineRule="auto"/>
        <w:jc w:val="both"/>
        <w:rPr>
          <w:iCs/>
        </w:rPr>
      </w:pPr>
      <w:r w:rsidRPr="004F1FBB">
        <w:rPr>
          <w:iCs/>
        </w:rPr>
        <w:t>Jelen szerződés a támogatási kérelem mellékletét képezi.</w:t>
      </w:r>
    </w:p>
    <w:p w:rsidR="00251A3B" w:rsidRPr="004F1FBB" w:rsidRDefault="00251A3B" w:rsidP="00251A3B">
      <w:pPr>
        <w:pStyle w:val="Listaszerbekezds"/>
        <w:numPr>
          <w:ilvl w:val="0"/>
          <w:numId w:val="131"/>
        </w:numPr>
        <w:spacing w:after="160" w:line="259" w:lineRule="auto"/>
        <w:jc w:val="both"/>
        <w:rPr>
          <w:iCs/>
        </w:rPr>
      </w:pPr>
      <w:r w:rsidRPr="004F1FBB">
        <w:rPr>
          <w:iCs/>
        </w:rPr>
        <w:t xml:space="preserve">Jelen szerződés megszűnik, ha a támogatási kérelem nem részesül támogatásban. </w:t>
      </w:r>
    </w:p>
    <w:p w:rsidR="00251A3B" w:rsidRPr="004F1FBB" w:rsidRDefault="00251A3B" w:rsidP="00251A3B">
      <w:pPr>
        <w:pStyle w:val="Listaszerbekezds"/>
        <w:numPr>
          <w:ilvl w:val="0"/>
          <w:numId w:val="131"/>
        </w:numPr>
        <w:spacing w:after="160" w:line="259" w:lineRule="auto"/>
        <w:jc w:val="both"/>
        <w:rPr>
          <w:iCs/>
        </w:rPr>
      </w:pPr>
      <w:r w:rsidRPr="004F1FBB">
        <w:rPr>
          <w:iCs/>
        </w:rPr>
        <w:t>A Tagok a megállapodást átolvasták, és közös értelmezés után, mint akaratukkal és elhangzott nyilatkozataikkal mindenben egyezőt aláírták.</w:t>
      </w:r>
    </w:p>
    <w:p w:rsidR="00251A3B" w:rsidRPr="004F1FBB" w:rsidRDefault="00251A3B" w:rsidP="00251A3B">
      <w:pPr>
        <w:pStyle w:val="Listaszerbekezds"/>
        <w:numPr>
          <w:ilvl w:val="0"/>
          <w:numId w:val="131"/>
        </w:numPr>
        <w:spacing w:after="160" w:line="259" w:lineRule="auto"/>
        <w:jc w:val="both"/>
        <w:rPr>
          <w:iCs/>
        </w:rPr>
      </w:pPr>
      <w:r w:rsidRPr="004F1FBB">
        <w:rPr>
          <w:iCs/>
        </w:rPr>
        <w:t>Az Önkormányzat a megállapodást Karcag Városi Önkormányzat Képviselő-testületének… /2019. (II.28.) számú önkormányzati határozata alapján köti meg.</w:t>
      </w:r>
    </w:p>
    <w:p w:rsidR="00251A3B" w:rsidRPr="004F1FBB" w:rsidRDefault="00251A3B" w:rsidP="00251A3B">
      <w:pPr>
        <w:spacing w:after="160" w:line="259" w:lineRule="auto"/>
        <w:rPr>
          <w:iCs/>
          <w:sz w:val="24"/>
          <w:szCs w:val="24"/>
        </w:rPr>
      </w:pPr>
    </w:p>
    <w:p w:rsidR="00251A3B" w:rsidRPr="004F1FBB" w:rsidRDefault="00251A3B" w:rsidP="00251A3B">
      <w:pPr>
        <w:spacing w:after="160" w:line="259" w:lineRule="auto"/>
        <w:rPr>
          <w:iCs/>
          <w:sz w:val="24"/>
          <w:szCs w:val="24"/>
        </w:rPr>
      </w:pPr>
    </w:p>
    <w:p w:rsidR="00251A3B" w:rsidRPr="004F1FBB" w:rsidRDefault="00251A3B" w:rsidP="00251A3B">
      <w:pPr>
        <w:spacing w:after="160" w:line="259" w:lineRule="auto"/>
        <w:rPr>
          <w:iCs/>
          <w:sz w:val="24"/>
          <w:szCs w:val="24"/>
        </w:rPr>
      </w:pPr>
    </w:p>
    <w:p w:rsidR="00251A3B" w:rsidRPr="004F1FBB" w:rsidRDefault="00251A3B" w:rsidP="00251A3B">
      <w:pPr>
        <w:rPr>
          <w:iCs/>
          <w:sz w:val="24"/>
          <w:szCs w:val="24"/>
        </w:rPr>
      </w:pPr>
    </w:p>
    <w:tbl>
      <w:tblPr>
        <w:tblStyle w:val="Rcsostblzat"/>
        <w:tblW w:w="0" w:type="auto"/>
        <w:tblLook w:val="04A0"/>
      </w:tblPr>
      <w:tblGrid>
        <w:gridCol w:w="4531"/>
        <w:gridCol w:w="4531"/>
      </w:tblGrid>
      <w:tr w:rsidR="00251A3B" w:rsidRPr="004F1FBB" w:rsidTr="00251A3B">
        <w:tc>
          <w:tcPr>
            <w:tcW w:w="4531" w:type="dxa"/>
          </w:tcPr>
          <w:p w:rsidR="00251A3B" w:rsidRPr="004F1FBB" w:rsidRDefault="00251A3B" w:rsidP="00251A3B">
            <w:pPr>
              <w:rPr>
                <w:iCs/>
                <w:sz w:val="24"/>
                <w:szCs w:val="24"/>
              </w:rPr>
            </w:pPr>
            <w:r w:rsidRPr="004F1FBB">
              <w:rPr>
                <w:iCs/>
                <w:sz w:val="24"/>
                <w:szCs w:val="24"/>
              </w:rPr>
              <w:t>Karcag, 2019. ………..</w:t>
            </w:r>
          </w:p>
        </w:tc>
        <w:tc>
          <w:tcPr>
            <w:tcW w:w="4531" w:type="dxa"/>
          </w:tcPr>
          <w:p w:rsidR="00251A3B" w:rsidRPr="004F1FBB" w:rsidRDefault="00251A3B" w:rsidP="00251A3B">
            <w:pPr>
              <w:rPr>
                <w:iCs/>
                <w:sz w:val="24"/>
                <w:szCs w:val="24"/>
              </w:rPr>
            </w:pPr>
            <w:r w:rsidRPr="004F1FBB">
              <w:rPr>
                <w:iCs/>
                <w:sz w:val="24"/>
                <w:szCs w:val="24"/>
              </w:rPr>
              <w:t>Szolnok, 2019. ……..</w:t>
            </w:r>
          </w:p>
        </w:tc>
      </w:tr>
    </w:tbl>
    <w:p w:rsidR="00251A3B" w:rsidRPr="004F1FBB" w:rsidRDefault="00251A3B" w:rsidP="00251A3B">
      <w:pPr>
        <w:rPr>
          <w:iCs/>
          <w:sz w:val="24"/>
          <w:szCs w:val="24"/>
        </w:rPr>
      </w:pPr>
    </w:p>
    <w:p w:rsidR="00251A3B" w:rsidRPr="004F1FBB" w:rsidRDefault="00251A3B" w:rsidP="00251A3B">
      <w:pPr>
        <w:rPr>
          <w:iCs/>
          <w:sz w:val="24"/>
          <w:szCs w:val="24"/>
        </w:rPr>
      </w:pPr>
    </w:p>
    <w:tbl>
      <w:tblPr>
        <w:tblStyle w:val="Rcsostblzat"/>
        <w:tblW w:w="0" w:type="auto"/>
        <w:tblLook w:val="04A0"/>
      </w:tblPr>
      <w:tblGrid>
        <w:gridCol w:w="4531"/>
        <w:gridCol w:w="4531"/>
      </w:tblGrid>
      <w:tr w:rsidR="00251A3B" w:rsidRPr="004F1FBB" w:rsidTr="00251A3B">
        <w:trPr>
          <w:trHeight w:val="1304"/>
        </w:trPr>
        <w:tc>
          <w:tcPr>
            <w:tcW w:w="4531" w:type="dxa"/>
          </w:tcPr>
          <w:p w:rsidR="00251A3B" w:rsidRPr="004F1FBB" w:rsidRDefault="00251A3B" w:rsidP="00251A3B">
            <w:pPr>
              <w:jc w:val="center"/>
              <w:rPr>
                <w:b/>
                <w:sz w:val="24"/>
                <w:szCs w:val="24"/>
              </w:rPr>
            </w:pPr>
            <w:r w:rsidRPr="004F1FBB">
              <w:rPr>
                <w:b/>
                <w:sz w:val="24"/>
                <w:szCs w:val="24"/>
              </w:rPr>
              <w:t>Karcag Városi Önkormányzat</w:t>
            </w:r>
          </w:p>
          <w:p w:rsidR="00251A3B" w:rsidRPr="004F1FBB" w:rsidRDefault="00251A3B" w:rsidP="00251A3B">
            <w:pPr>
              <w:jc w:val="center"/>
              <w:rPr>
                <w:sz w:val="24"/>
                <w:szCs w:val="24"/>
              </w:rPr>
            </w:pPr>
            <w:r w:rsidRPr="004F1FBB">
              <w:rPr>
                <w:sz w:val="24"/>
                <w:szCs w:val="24"/>
              </w:rPr>
              <w:t>képviseletében:</w:t>
            </w:r>
          </w:p>
          <w:p w:rsidR="00251A3B" w:rsidRPr="004F1FBB" w:rsidRDefault="00251A3B" w:rsidP="00251A3B">
            <w:pPr>
              <w:jc w:val="center"/>
              <w:rPr>
                <w:sz w:val="24"/>
                <w:szCs w:val="24"/>
              </w:rPr>
            </w:pPr>
            <w:r w:rsidRPr="004F1FBB">
              <w:rPr>
                <w:sz w:val="24"/>
                <w:szCs w:val="24"/>
              </w:rPr>
              <w:t>Dobos László polgármester</w:t>
            </w:r>
          </w:p>
          <w:p w:rsidR="00251A3B" w:rsidRPr="004F1FBB" w:rsidRDefault="00251A3B" w:rsidP="00251A3B">
            <w:pPr>
              <w:jc w:val="center"/>
              <w:rPr>
                <w:iCs/>
                <w:sz w:val="24"/>
                <w:szCs w:val="24"/>
              </w:rPr>
            </w:pPr>
            <w:r w:rsidRPr="004F1FBB">
              <w:rPr>
                <w:sz w:val="24"/>
                <w:szCs w:val="24"/>
              </w:rPr>
              <w:t>Konzorcium vezetője</w:t>
            </w:r>
          </w:p>
        </w:tc>
        <w:tc>
          <w:tcPr>
            <w:tcW w:w="4531" w:type="dxa"/>
          </w:tcPr>
          <w:p w:rsidR="00251A3B" w:rsidRPr="004F1FBB" w:rsidRDefault="00251A3B" w:rsidP="00251A3B">
            <w:pPr>
              <w:jc w:val="center"/>
              <w:rPr>
                <w:b/>
                <w:iCs/>
                <w:sz w:val="24"/>
                <w:szCs w:val="24"/>
              </w:rPr>
            </w:pPr>
            <w:proofErr w:type="spellStart"/>
            <w:r w:rsidRPr="004F1FBB">
              <w:rPr>
                <w:b/>
                <w:iCs/>
                <w:sz w:val="24"/>
                <w:szCs w:val="24"/>
              </w:rPr>
              <w:t>Tiszamenti</w:t>
            </w:r>
            <w:proofErr w:type="spellEnd"/>
            <w:r w:rsidRPr="004F1FBB">
              <w:rPr>
                <w:b/>
                <w:iCs/>
                <w:sz w:val="24"/>
                <w:szCs w:val="24"/>
              </w:rPr>
              <w:t xml:space="preserve"> Regionális Vízművek </w:t>
            </w:r>
            <w:proofErr w:type="spellStart"/>
            <w:r w:rsidRPr="004F1FBB">
              <w:rPr>
                <w:b/>
                <w:iCs/>
                <w:sz w:val="24"/>
                <w:szCs w:val="24"/>
              </w:rPr>
              <w:t>Zrt</w:t>
            </w:r>
            <w:proofErr w:type="spellEnd"/>
            <w:r w:rsidRPr="004F1FBB">
              <w:rPr>
                <w:b/>
                <w:iCs/>
                <w:sz w:val="24"/>
                <w:szCs w:val="24"/>
              </w:rPr>
              <w:t>.</w:t>
            </w:r>
          </w:p>
          <w:p w:rsidR="00251A3B" w:rsidRPr="004F1FBB" w:rsidRDefault="00251A3B" w:rsidP="00251A3B">
            <w:pPr>
              <w:jc w:val="center"/>
              <w:rPr>
                <w:iCs/>
                <w:sz w:val="24"/>
                <w:szCs w:val="24"/>
              </w:rPr>
            </w:pPr>
            <w:r w:rsidRPr="004F1FBB">
              <w:rPr>
                <w:iCs/>
                <w:sz w:val="24"/>
                <w:szCs w:val="24"/>
              </w:rPr>
              <w:t>képviseletében:</w:t>
            </w:r>
          </w:p>
          <w:p w:rsidR="00251A3B" w:rsidRPr="004F1FBB" w:rsidRDefault="00251A3B" w:rsidP="00251A3B">
            <w:pPr>
              <w:jc w:val="center"/>
              <w:rPr>
                <w:iCs/>
                <w:sz w:val="24"/>
                <w:szCs w:val="24"/>
              </w:rPr>
            </w:pPr>
            <w:proofErr w:type="spellStart"/>
            <w:r w:rsidRPr="004F1FBB">
              <w:rPr>
                <w:iCs/>
                <w:sz w:val="24"/>
                <w:szCs w:val="24"/>
              </w:rPr>
              <w:t>Bakondi</w:t>
            </w:r>
            <w:proofErr w:type="spellEnd"/>
            <w:r w:rsidRPr="004F1FBB">
              <w:rPr>
                <w:iCs/>
                <w:sz w:val="24"/>
                <w:szCs w:val="24"/>
              </w:rPr>
              <w:t xml:space="preserve"> György Patrik vezérigazgató</w:t>
            </w:r>
          </w:p>
          <w:p w:rsidR="00251A3B" w:rsidRPr="004F1FBB" w:rsidRDefault="00251A3B" w:rsidP="00251A3B">
            <w:pPr>
              <w:jc w:val="center"/>
              <w:rPr>
                <w:iCs/>
                <w:sz w:val="24"/>
                <w:szCs w:val="24"/>
              </w:rPr>
            </w:pPr>
            <w:r w:rsidRPr="004F1FBB">
              <w:rPr>
                <w:iCs/>
                <w:sz w:val="24"/>
                <w:szCs w:val="24"/>
              </w:rPr>
              <w:t>Konzorciumi tag</w:t>
            </w:r>
          </w:p>
        </w:tc>
      </w:tr>
    </w:tbl>
    <w:p w:rsidR="00251A3B" w:rsidRPr="004F1FBB" w:rsidRDefault="00251A3B" w:rsidP="00251A3B">
      <w:pPr>
        <w:rPr>
          <w:iCs/>
          <w:sz w:val="24"/>
          <w:szCs w:val="24"/>
        </w:rPr>
      </w:pPr>
    </w:p>
    <w:tbl>
      <w:tblPr>
        <w:tblStyle w:val="Rcsostblzat"/>
        <w:tblW w:w="0" w:type="auto"/>
        <w:tblLook w:val="04A0"/>
      </w:tblPr>
      <w:tblGrid>
        <w:gridCol w:w="4531"/>
        <w:gridCol w:w="4531"/>
      </w:tblGrid>
      <w:tr w:rsidR="00251A3B" w:rsidRPr="004F1FBB" w:rsidTr="00251A3B">
        <w:tc>
          <w:tcPr>
            <w:tcW w:w="4531" w:type="dxa"/>
          </w:tcPr>
          <w:p w:rsidR="00251A3B" w:rsidRPr="004F1FBB" w:rsidRDefault="00251A3B" w:rsidP="00251A3B">
            <w:pPr>
              <w:jc w:val="center"/>
              <w:rPr>
                <w:spacing w:val="6"/>
                <w:sz w:val="24"/>
                <w:szCs w:val="24"/>
              </w:rPr>
            </w:pPr>
            <w:proofErr w:type="spellStart"/>
            <w:r w:rsidRPr="004F1FBB">
              <w:rPr>
                <w:spacing w:val="6"/>
                <w:sz w:val="24"/>
                <w:szCs w:val="24"/>
              </w:rPr>
              <w:t>Ellenjegyzem</w:t>
            </w:r>
            <w:proofErr w:type="spellEnd"/>
            <w:r w:rsidRPr="004F1FBB">
              <w:rPr>
                <w:spacing w:val="6"/>
                <w:sz w:val="24"/>
                <w:szCs w:val="24"/>
              </w:rPr>
              <w:t>:</w:t>
            </w:r>
          </w:p>
          <w:p w:rsidR="00251A3B" w:rsidRPr="004F1FBB" w:rsidRDefault="00251A3B" w:rsidP="00251A3B">
            <w:pPr>
              <w:jc w:val="center"/>
              <w:rPr>
                <w:spacing w:val="6"/>
                <w:sz w:val="24"/>
                <w:szCs w:val="24"/>
              </w:rPr>
            </w:pPr>
            <w:r w:rsidRPr="004F1FBB">
              <w:rPr>
                <w:spacing w:val="6"/>
                <w:sz w:val="24"/>
                <w:szCs w:val="24"/>
              </w:rPr>
              <w:t>Karcag, 2019. …</w:t>
            </w:r>
            <w:proofErr w:type="gramStart"/>
            <w:r w:rsidRPr="004F1FBB">
              <w:rPr>
                <w:spacing w:val="6"/>
                <w:sz w:val="24"/>
                <w:szCs w:val="24"/>
              </w:rPr>
              <w:t>…….</w:t>
            </w:r>
            <w:proofErr w:type="gramEnd"/>
            <w:r w:rsidRPr="004F1FBB">
              <w:rPr>
                <w:spacing w:val="6"/>
                <w:sz w:val="24"/>
                <w:szCs w:val="24"/>
              </w:rPr>
              <w:t xml:space="preserve"> napján:</w:t>
            </w:r>
          </w:p>
          <w:p w:rsidR="00251A3B" w:rsidRPr="004F1FBB" w:rsidRDefault="00251A3B" w:rsidP="00251A3B">
            <w:pPr>
              <w:jc w:val="center"/>
              <w:rPr>
                <w:spacing w:val="6"/>
                <w:sz w:val="24"/>
                <w:szCs w:val="24"/>
              </w:rPr>
            </w:pPr>
          </w:p>
          <w:p w:rsidR="00251A3B" w:rsidRPr="004F1FBB" w:rsidRDefault="00251A3B" w:rsidP="00251A3B">
            <w:pPr>
              <w:jc w:val="center"/>
              <w:rPr>
                <w:b/>
                <w:spacing w:val="6"/>
                <w:sz w:val="24"/>
                <w:szCs w:val="24"/>
              </w:rPr>
            </w:pPr>
            <w:r w:rsidRPr="004F1FBB">
              <w:rPr>
                <w:b/>
                <w:spacing w:val="6"/>
                <w:sz w:val="24"/>
                <w:szCs w:val="24"/>
              </w:rPr>
              <w:t>………………………….</w:t>
            </w:r>
          </w:p>
          <w:p w:rsidR="00251A3B" w:rsidRPr="004F1FBB" w:rsidRDefault="00251A3B" w:rsidP="00251A3B">
            <w:pPr>
              <w:jc w:val="center"/>
              <w:rPr>
                <w:iCs/>
                <w:sz w:val="24"/>
                <w:szCs w:val="24"/>
              </w:rPr>
            </w:pPr>
            <w:r w:rsidRPr="004F1FBB">
              <w:rPr>
                <w:b/>
                <w:spacing w:val="6"/>
                <w:sz w:val="24"/>
                <w:szCs w:val="24"/>
              </w:rPr>
              <w:t>jegyző</w:t>
            </w:r>
          </w:p>
        </w:tc>
        <w:tc>
          <w:tcPr>
            <w:tcW w:w="4531" w:type="dxa"/>
          </w:tcPr>
          <w:p w:rsidR="00251A3B" w:rsidRPr="004F1FBB" w:rsidRDefault="00251A3B" w:rsidP="00251A3B">
            <w:pPr>
              <w:rPr>
                <w:iCs/>
                <w:sz w:val="24"/>
                <w:szCs w:val="24"/>
              </w:rPr>
            </w:pPr>
          </w:p>
        </w:tc>
      </w:tr>
    </w:tbl>
    <w:p w:rsidR="00251A3B" w:rsidRPr="004F1FBB" w:rsidRDefault="00251A3B" w:rsidP="00251A3B">
      <w:pPr>
        <w:rPr>
          <w:iCs/>
          <w:sz w:val="24"/>
          <w:szCs w:val="24"/>
        </w:rPr>
      </w:pPr>
    </w:p>
    <w:tbl>
      <w:tblPr>
        <w:tblStyle w:val="Rcsostblzat"/>
        <w:tblW w:w="0" w:type="auto"/>
        <w:tblLook w:val="04A0"/>
      </w:tblPr>
      <w:tblGrid>
        <w:gridCol w:w="4531"/>
        <w:gridCol w:w="4531"/>
      </w:tblGrid>
      <w:tr w:rsidR="00251A3B" w:rsidRPr="004F1FBB" w:rsidTr="00251A3B">
        <w:tc>
          <w:tcPr>
            <w:tcW w:w="4531" w:type="dxa"/>
          </w:tcPr>
          <w:p w:rsidR="00251A3B" w:rsidRPr="004F1FBB" w:rsidRDefault="00251A3B" w:rsidP="00251A3B">
            <w:pPr>
              <w:jc w:val="center"/>
              <w:rPr>
                <w:spacing w:val="6"/>
                <w:sz w:val="24"/>
                <w:szCs w:val="24"/>
              </w:rPr>
            </w:pPr>
            <w:r w:rsidRPr="004F1FBB">
              <w:rPr>
                <w:spacing w:val="6"/>
                <w:sz w:val="24"/>
                <w:szCs w:val="24"/>
              </w:rPr>
              <w:t xml:space="preserve">Pénzügyileg </w:t>
            </w:r>
            <w:proofErr w:type="spellStart"/>
            <w:r w:rsidRPr="004F1FBB">
              <w:rPr>
                <w:spacing w:val="6"/>
                <w:sz w:val="24"/>
                <w:szCs w:val="24"/>
              </w:rPr>
              <w:t>ellenjegyzem</w:t>
            </w:r>
            <w:proofErr w:type="spellEnd"/>
            <w:r w:rsidRPr="004F1FBB">
              <w:rPr>
                <w:spacing w:val="6"/>
                <w:sz w:val="24"/>
                <w:szCs w:val="24"/>
              </w:rPr>
              <w:t>:</w:t>
            </w:r>
          </w:p>
          <w:p w:rsidR="00251A3B" w:rsidRPr="004F1FBB" w:rsidRDefault="00251A3B" w:rsidP="00251A3B">
            <w:pPr>
              <w:jc w:val="center"/>
              <w:rPr>
                <w:spacing w:val="6"/>
                <w:sz w:val="24"/>
                <w:szCs w:val="24"/>
              </w:rPr>
            </w:pPr>
            <w:r w:rsidRPr="004F1FBB">
              <w:rPr>
                <w:spacing w:val="6"/>
                <w:sz w:val="24"/>
                <w:szCs w:val="24"/>
              </w:rPr>
              <w:t>Karcag, 2019. …</w:t>
            </w:r>
            <w:proofErr w:type="gramStart"/>
            <w:r w:rsidRPr="004F1FBB">
              <w:rPr>
                <w:spacing w:val="6"/>
                <w:sz w:val="24"/>
                <w:szCs w:val="24"/>
              </w:rPr>
              <w:t>….</w:t>
            </w:r>
            <w:proofErr w:type="gramEnd"/>
            <w:r w:rsidRPr="004F1FBB">
              <w:rPr>
                <w:spacing w:val="6"/>
                <w:sz w:val="24"/>
                <w:szCs w:val="24"/>
              </w:rPr>
              <w:t xml:space="preserve"> napján:</w:t>
            </w:r>
          </w:p>
          <w:p w:rsidR="00251A3B" w:rsidRPr="004F1FBB" w:rsidRDefault="00251A3B" w:rsidP="00251A3B">
            <w:pPr>
              <w:jc w:val="center"/>
              <w:rPr>
                <w:spacing w:val="6"/>
                <w:sz w:val="24"/>
                <w:szCs w:val="24"/>
              </w:rPr>
            </w:pPr>
          </w:p>
          <w:p w:rsidR="00251A3B" w:rsidRPr="004F1FBB" w:rsidRDefault="00251A3B" w:rsidP="00251A3B">
            <w:pPr>
              <w:jc w:val="center"/>
              <w:rPr>
                <w:b/>
                <w:sz w:val="24"/>
                <w:szCs w:val="24"/>
              </w:rPr>
            </w:pPr>
            <w:r w:rsidRPr="004F1FBB">
              <w:rPr>
                <w:b/>
                <w:sz w:val="24"/>
                <w:szCs w:val="24"/>
              </w:rPr>
              <w:t>………………………….</w:t>
            </w:r>
          </w:p>
          <w:p w:rsidR="00251A3B" w:rsidRPr="004F1FBB" w:rsidRDefault="00251A3B" w:rsidP="00251A3B">
            <w:pPr>
              <w:jc w:val="center"/>
              <w:rPr>
                <w:iCs/>
                <w:sz w:val="24"/>
                <w:szCs w:val="24"/>
              </w:rPr>
            </w:pPr>
            <w:r w:rsidRPr="004F1FBB">
              <w:rPr>
                <w:b/>
                <w:sz w:val="24"/>
                <w:szCs w:val="24"/>
              </w:rPr>
              <w:t>………………..</w:t>
            </w:r>
          </w:p>
        </w:tc>
        <w:tc>
          <w:tcPr>
            <w:tcW w:w="4531" w:type="dxa"/>
          </w:tcPr>
          <w:p w:rsidR="00251A3B" w:rsidRPr="004F1FBB" w:rsidRDefault="00251A3B" w:rsidP="00251A3B">
            <w:pPr>
              <w:rPr>
                <w:iCs/>
                <w:sz w:val="24"/>
                <w:szCs w:val="24"/>
              </w:rPr>
            </w:pPr>
          </w:p>
        </w:tc>
      </w:tr>
    </w:tbl>
    <w:p w:rsidR="00251A3B" w:rsidRPr="004F1FBB" w:rsidRDefault="00251A3B" w:rsidP="00251A3B">
      <w:pPr>
        <w:rPr>
          <w:iCs/>
          <w:sz w:val="24"/>
          <w:szCs w:val="24"/>
        </w:rPr>
      </w:pPr>
    </w:p>
    <w:tbl>
      <w:tblPr>
        <w:tblStyle w:val="Rcsostblzat"/>
        <w:tblW w:w="0" w:type="auto"/>
        <w:tblLook w:val="04A0"/>
      </w:tblPr>
      <w:tblGrid>
        <w:gridCol w:w="4531"/>
        <w:gridCol w:w="4531"/>
      </w:tblGrid>
      <w:tr w:rsidR="00251A3B" w:rsidRPr="004F1FBB" w:rsidTr="00251A3B">
        <w:tc>
          <w:tcPr>
            <w:tcW w:w="4531" w:type="dxa"/>
          </w:tcPr>
          <w:p w:rsidR="00251A3B" w:rsidRPr="004F1FBB" w:rsidRDefault="00251A3B" w:rsidP="00251A3B">
            <w:pPr>
              <w:jc w:val="center"/>
              <w:rPr>
                <w:spacing w:val="6"/>
                <w:sz w:val="24"/>
                <w:szCs w:val="24"/>
              </w:rPr>
            </w:pPr>
            <w:r w:rsidRPr="004F1FBB">
              <w:rPr>
                <w:spacing w:val="6"/>
                <w:sz w:val="24"/>
                <w:szCs w:val="24"/>
              </w:rPr>
              <w:t>Jogilag felülvizsgáltam:</w:t>
            </w:r>
          </w:p>
          <w:p w:rsidR="00251A3B" w:rsidRPr="004F1FBB" w:rsidRDefault="00251A3B" w:rsidP="00251A3B">
            <w:pPr>
              <w:jc w:val="center"/>
              <w:rPr>
                <w:spacing w:val="6"/>
                <w:sz w:val="24"/>
                <w:szCs w:val="24"/>
              </w:rPr>
            </w:pPr>
            <w:r w:rsidRPr="004F1FBB">
              <w:rPr>
                <w:spacing w:val="6"/>
                <w:sz w:val="24"/>
                <w:szCs w:val="24"/>
              </w:rPr>
              <w:t>Karcag,2019. …</w:t>
            </w:r>
            <w:proofErr w:type="gramStart"/>
            <w:r w:rsidRPr="004F1FBB">
              <w:rPr>
                <w:spacing w:val="6"/>
                <w:sz w:val="24"/>
                <w:szCs w:val="24"/>
              </w:rPr>
              <w:t>….</w:t>
            </w:r>
            <w:proofErr w:type="gramEnd"/>
            <w:r w:rsidRPr="004F1FBB">
              <w:rPr>
                <w:spacing w:val="6"/>
                <w:sz w:val="24"/>
                <w:szCs w:val="24"/>
              </w:rPr>
              <w:t xml:space="preserve"> napján:</w:t>
            </w:r>
          </w:p>
          <w:p w:rsidR="00251A3B" w:rsidRPr="004F1FBB" w:rsidRDefault="00251A3B" w:rsidP="00251A3B">
            <w:pPr>
              <w:jc w:val="center"/>
              <w:rPr>
                <w:spacing w:val="6"/>
                <w:sz w:val="24"/>
                <w:szCs w:val="24"/>
              </w:rPr>
            </w:pPr>
          </w:p>
          <w:p w:rsidR="00251A3B" w:rsidRPr="004F1FBB" w:rsidRDefault="00251A3B" w:rsidP="00251A3B">
            <w:pPr>
              <w:jc w:val="center"/>
              <w:rPr>
                <w:b/>
                <w:sz w:val="24"/>
                <w:szCs w:val="24"/>
              </w:rPr>
            </w:pPr>
            <w:r w:rsidRPr="004F1FBB">
              <w:rPr>
                <w:b/>
                <w:sz w:val="24"/>
                <w:szCs w:val="24"/>
              </w:rPr>
              <w:t>………………………….</w:t>
            </w:r>
          </w:p>
          <w:p w:rsidR="00251A3B" w:rsidRPr="004F1FBB" w:rsidRDefault="00251A3B" w:rsidP="00251A3B">
            <w:pPr>
              <w:jc w:val="center"/>
              <w:rPr>
                <w:iCs/>
                <w:sz w:val="24"/>
                <w:szCs w:val="24"/>
              </w:rPr>
            </w:pPr>
            <w:r w:rsidRPr="004F1FBB">
              <w:rPr>
                <w:b/>
                <w:sz w:val="24"/>
                <w:szCs w:val="24"/>
              </w:rPr>
              <w:t>………………..</w:t>
            </w:r>
          </w:p>
        </w:tc>
        <w:tc>
          <w:tcPr>
            <w:tcW w:w="4531" w:type="dxa"/>
          </w:tcPr>
          <w:p w:rsidR="00251A3B" w:rsidRPr="004F1FBB" w:rsidRDefault="00251A3B" w:rsidP="00251A3B">
            <w:pPr>
              <w:rPr>
                <w:iCs/>
                <w:sz w:val="24"/>
                <w:szCs w:val="24"/>
              </w:rPr>
            </w:pPr>
          </w:p>
        </w:tc>
      </w:tr>
    </w:tbl>
    <w:p w:rsidR="00251A3B" w:rsidRPr="004F1FBB" w:rsidRDefault="00251A3B" w:rsidP="00251A3B">
      <w:pPr>
        <w:tabs>
          <w:tab w:val="left" w:pos="4140"/>
        </w:tabs>
        <w:rPr>
          <w:color w:val="FF0000"/>
          <w:sz w:val="24"/>
          <w:szCs w:val="24"/>
        </w:rPr>
      </w:pPr>
    </w:p>
    <w:p w:rsidR="00251A3B" w:rsidRPr="004F1FBB" w:rsidRDefault="00251A3B" w:rsidP="00251A3B">
      <w:pPr>
        <w:rPr>
          <w:iCs/>
          <w:sz w:val="24"/>
          <w:szCs w:val="24"/>
        </w:rPr>
      </w:pPr>
    </w:p>
    <w:p w:rsidR="00251A3B" w:rsidRPr="008A30D7" w:rsidRDefault="00251A3B" w:rsidP="00251A3B">
      <w:pPr>
        <w:pStyle w:val="Szvegtrzs"/>
        <w:rPr>
          <w:sz w:val="24"/>
          <w:szCs w:val="24"/>
        </w:rPr>
      </w:pPr>
    </w:p>
    <w:p w:rsidR="00251A3B" w:rsidRDefault="00251A3B" w:rsidP="00251A3B">
      <w:pPr>
        <w:pStyle w:val="Szvegtrzs"/>
        <w:rPr>
          <w:sz w:val="24"/>
          <w:szCs w:val="24"/>
        </w:rPr>
      </w:pPr>
    </w:p>
    <w:p w:rsidR="00251A3B" w:rsidRDefault="00251A3B" w:rsidP="00251A3B">
      <w:pPr>
        <w:pStyle w:val="Szvegtrzs"/>
        <w:rPr>
          <w:sz w:val="24"/>
          <w:szCs w:val="24"/>
        </w:rPr>
      </w:pPr>
    </w:p>
    <w:p w:rsidR="00251A3B" w:rsidRDefault="00251A3B" w:rsidP="00251A3B">
      <w:pPr>
        <w:pStyle w:val="Szvegtrzs"/>
        <w:rPr>
          <w:sz w:val="24"/>
          <w:szCs w:val="24"/>
        </w:rPr>
      </w:pPr>
    </w:p>
    <w:p w:rsidR="00251A3B" w:rsidRDefault="00251A3B" w:rsidP="00251A3B">
      <w:pPr>
        <w:pStyle w:val="Szvegtrzs"/>
        <w:rPr>
          <w:sz w:val="24"/>
          <w:szCs w:val="24"/>
        </w:rPr>
      </w:pPr>
    </w:p>
    <w:p w:rsidR="00251A3B" w:rsidRDefault="00251A3B" w:rsidP="00251A3B">
      <w:pPr>
        <w:pStyle w:val="Szvegtrzs"/>
        <w:rPr>
          <w:sz w:val="24"/>
          <w:szCs w:val="24"/>
        </w:rPr>
      </w:pPr>
    </w:p>
    <w:p w:rsidR="00251A3B" w:rsidRPr="00EB7C62" w:rsidRDefault="00251A3B" w:rsidP="00251A3B">
      <w:pPr>
        <w:pStyle w:val="Szvegtrzs"/>
        <w:rPr>
          <w:sz w:val="24"/>
          <w:szCs w:val="24"/>
        </w:rPr>
      </w:pPr>
    </w:p>
    <w:p w:rsidR="00251A3B" w:rsidRPr="009F600A" w:rsidRDefault="00251A3B" w:rsidP="00251A3B">
      <w:pPr>
        <w:jc w:val="both"/>
        <w:rPr>
          <w:szCs w:val="24"/>
        </w:rPr>
      </w:pPr>
    </w:p>
    <w:tbl>
      <w:tblPr>
        <w:tblW w:w="0" w:type="auto"/>
        <w:tblLook w:val="04A0"/>
      </w:tblPr>
      <w:tblGrid>
        <w:gridCol w:w="2660"/>
        <w:gridCol w:w="6551"/>
      </w:tblGrid>
      <w:tr w:rsidR="00251A3B" w:rsidRPr="00EB7C62" w:rsidTr="00251A3B">
        <w:tc>
          <w:tcPr>
            <w:tcW w:w="2660" w:type="dxa"/>
          </w:tcPr>
          <w:p w:rsidR="00251A3B" w:rsidRPr="00EB7C62" w:rsidRDefault="00251A3B" w:rsidP="00251A3B">
            <w:pPr>
              <w:jc w:val="both"/>
              <w:rPr>
                <w:b/>
                <w:bCs/>
                <w:sz w:val="24"/>
                <w:szCs w:val="24"/>
              </w:rPr>
            </w:pPr>
            <w:r>
              <w:rPr>
                <w:b/>
                <w:bCs/>
                <w:sz w:val="24"/>
                <w:szCs w:val="24"/>
              </w:rPr>
              <w:t>21</w:t>
            </w:r>
            <w:r w:rsidRPr="00EB7C62">
              <w:rPr>
                <w:b/>
                <w:bCs/>
                <w:sz w:val="24"/>
                <w:szCs w:val="24"/>
              </w:rPr>
              <w:t xml:space="preserve">. </w:t>
            </w:r>
            <w:r w:rsidRPr="00EB7C62">
              <w:rPr>
                <w:b/>
                <w:bCs/>
                <w:sz w:val="24"/>
                <w:szCs w:val="24"/>
                <w:u w:val="single"/>
              </w:rPr>
              <w:t>napirendi pont:</w:t>
            </w:r>
          </w:p>
        </w:tc>
        <w:tc>
          <w:tcPr>
            <w:tcW w:w="6551" w:type="dxa"/>
          </w:tcPr>
          <w:p w:rsidR="00251A3B" w:rsidRPr="00BF199C" w:rsidRDefault="00251A3B" w:rsidP="00251A3B">
            <w:pPr>
              <w:pStyle w:val="NormlWeb"/>
              <w:spacing w:before="0" w:after="0"/>
              <w:jc w:val="both"/>
              <w:rPr>
                <w:szCs w:val="24"/>
              </w:rPr>
            </w:pPr>
            <w:r w:rsidRPr="00BF199C">
              <w:rPr>
                <w:szCs w:val="24"/>
              </w:rPr>
              <w:t xml:space="preserve">Javaslat a </w:t>
            </w:r>
            <w:proofErr w:type="spellStart"/>
            <w:r w:rsidRPr="00BF199C">
              <w:rPr>
                <w:szCs w:val="24"/>
              </w:rPr>
              <w:t>víziközművek</w:t>
            </w:r>
            <w:proofErr w:type="spellEnd"/>
            <w:r w:rsidRPr="00BF199C">
              <w:rPr>
                <w:szCs w:val="24"/>
              </w:rPr>
              <w:t xml:space="preserve"> energiahatékonyságának fejlesztése támogatás igénylésére</w:t>
            </w:r>
          </w:p>
          <w:p w:rsidR="00251A3B" w:rsidRPr="00EB7C62" w:rsidRDefault="00251A3B" w:rsidP="00251A3B">
            <w:pPr>
              <w:ind w:left="175" w:hanging="33"/>
              <w:jc w:val="both"/>
              <w:rPr>
                <w:sz w:val="24"/>
                <w:szCs w:val="24"/>
              </w:rPr>
            </w:pPr>
          </w:p>
        </w:tc>
      </w:tr>
    </w:tbl>
    <w:p w:rsidR="00251A3B" w:rsidRDefault="00251A3B" w:rsidP="00251A3B">
      <w:pPr>
        <w:pStyle w:val="Szvegtrzs"/>
        <w:rPr>
          <w:sz w:val="24"/>
          <w:szCs w:val="24"/>
        </w:rPr>
      </w:pPr>
    </w:p>
    <w:p w:rsidR="00E57A91" w:rsidRDefault="00251A3B" w:rsidP="00251A3B">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E57A91">
        <w:rPr>
          <w:bCs/>
          <w:iCs/>
          <w:sz w:val="24"/>
          <w:szCs w:val="24"/>
        </w:rPr>
        <w:t>Hasonló</w:t>
      </w:r>
      <w:r w:rsidR="009D63F1">
        <w:rPr>
          <w:bCs/>
          <w:iCs/>
          <w:sz w:val="24"/>
          <w:szCs w:val="24"/>
        </w:rPr>
        <w:t>an</w:t>
      </w:r>
      <w:r w:rsidR="00E57A91">
        <w:rPr>
          <w:bCs/>
          <w:iCs/>
          <w:sz w:val="24"/>
          <w:szCs w:val="24"/>
        </w:rPr>
        <w:t xml:space="preserve"> az előzőhöz</w:t>
      </w:r>
      <w:r w:rsidR="009D63F1">
        <w:rPr>
          <w:bCs/>
          <w:iCs/>
          <w:sz w:val="24"/>
          <w:szCs w:val="24"/>
        </w:rPr>
        <w:t>,</w:t>
      </w:r>
      <w:r w:rsidR="00E57A91">
        <w:rPr>
          <w:bCs/>
          <w:iCs/>
          <w:sz w:val="24"/>
          <w:szCs w:val="24"/>
        </w:rPr>
        <w:t xml:space="preserve"> az Innovációs és Technológiai Minisztérium egyedi támogatási lehetőséget hirdetett energiatakarékos eszközök, berendezések beszerzésére. </w:t>
      </w:r>
      <w:r w:rsidR="009707E6">
        <w:rPr>
          <w:bCs/>
          <w:iCs/>
          <w:sz w:val="24"/>
          <w:szCs w:val="24"/>
        </w:rPr>
        <w:t>Itt a</w:t>
      </w:r>
      <w:r w:rsidR="009D63F1">
        <w:rPr>
          <w:bCs/>
          <w:iCs/>
          <w:sz w:val="24"/>
          <w:szCs w:val="24"/>
        </w:rPr>
        <w:t xml:space="preserve"> támogatottság 50 %-os, szintén</w:t>
      </w:r>
      <w:r w:rsidR="009707E6">
        <w:rPr>
          <w:bCs/>
          <w:iCs/>
          <w:sz w:val="24"/>
          <w:szCs w:val="24"/>
        </w:rPr>
        <w:t xml:space="preserve"> </w:t>
      </w:r>
      <w:r w:rsidR="00080CFE">
        <w:rPr>
          <w:bCs/>
          <w:iCs/>
          <w:sz w:val="24"/>
          <w:szCs w:val="24"/>
        </w:rPr>
        <w:t>a bérleti díj</w:t>
      </w:r>
      <w:r w:rsidR="009707E6">
        <w:rPr>
          <w:bCs/>
          <w:iCs/>
          <w:sz w:val="24"/>
          <w:szCs w:val="24"/>
        </w:rPr>
        <w:t xml:space="preserve"> terhére történne a</w:t>
      </w:r>
      <w:r w:rsidR="00080CFE">
        <w:rPr>
          <w:bCs/>
          <w:iCs/>
          <w:sz w:val="24"/>
          <w:szCs w:val="24"/>
        </w:rPr>
        <w:t>z önerő</w:t>
      </w:r>
      <w:r w:rsidR="009707E6">
        <w:rPr>
          <w:bCs/>
          <w:iCs/>
          <w:sz w:val="24"/>
          <w:szCs w:val="24"/>
        </w:rPr>
        <w:t xml:space="preserve"> biztosítása</w:t>
      </w:r>
      <w:r w:rsidR="009D63F1">
        <w:rPr>
          <w:bCs/>
          <w:iCs/>
          <w:sz w:val="24"/>
          <w:szCs w:val="24"/>
        </w:rPr>
        <w:t>.</w:t>
      </w:r>
      <w:r w:rsidR="00262B3A">
        <w:rPr>
          <w:bCs/>
          <w:iCs/>
          <w:sz w:val="24"/>
          <w:szCs w:val="24"/>
        </w:rPr>
        <w:t xml:space="preserve"> </w:t>
      </w:r>
      <w:r w:rsidR="00262B3A" w:rsidRPr="00262B3A">
        <w:rPr>
          <w:bCs/>
          <w:iCs/>
          <w:sz w:val="24"/>
          <w:szCs w:val="24"/>
        </w:rPr>
        <w:t>Vitára bocsátotta a napirendet.</w:t>
      </w:r>
    </w:p>
    <w:p w:rsidR="00E57A91" w:rsidRDefault="00E57A91" w:rsidP="00251A3B">
      <w:pPr>
        <w:tabs>
          <w:tab w:val="left" w:pos="2518"/>
        </w:tabs>
        <w:jc w:val="both"/>
        <w:rPr>
          <w:bCs/>
          <w:iCs/>
          <w:sz w:val="24"/>
          <w:szCs w:val="24"/>
        </w:rPr>
      </w:pPr>
    </w:p>
    <w:p w:rsidR="00251A3B" w:rsidRPr="00A45D51" w:rsidRDefault="00251A3B" w:rsidP="00251A3B">
      <w:pPr>
        <w:tabs>
          <w:tab w:val="left" w:pos="2518"/>
        </w:tabs>
        <w:jc w:val="both"/>
        <w:rPr>
          <w:bCs/>
          <w:iCs/>
          <w:sz w:val="24"/>
          <w:szCs w:val="24"/>
        </w:rPr>
      </w:pPr>
      <w:r w:rsidRPr="00A45D51">
        <w:rPr>
          <w:bCs/>
          <w:iCs/>
          <w:sz w:val="24"/>
          <w:szCs w:val="24"/>
        </w:rPr>
        <w:t>Kérdés, hozzászólás van-e?</w:t>
      </w:r>
    </w:p>
    <w:p w:rsidR="00251A3B" w:rsidRPr="00A45D51" w:rsidRDefault="00251A3B" w:rsidP="00251A3B">
      <w:pPr>
        <w:tabs>
          <w:tab w:val="left" w:pos="2518"/>
        </w:tabs>
        <w:jc w:val="both"/>
        <w:rPr>
          <w:bCs/>
          <w:iCs/>
          <w:sz w:val="24"/>
          <w:szCs w:val="24"/>
        </w:rPr>
      </w:pPr>
    </w:p>
    <w:p w:rsidR="00251A3B" w:rsidRPr="00A45D51" w:rsidRDefault="00251A3B" w:rsidP="00251A3B">
      <w:pPr>
        <w:rPr>
          <w:sz w:val="24"/>
          <w:szCs w:val="24"/>
        </w:rPr>
      </w:pPr>
      <w:r w:rsidRPr="00A45D51">
        <w:rPr>
          <w:sz w:val="24"/>
          <w:szCs w:val="24"/>
        </w:rPr>
        <w:t xml:space="preserve">Kérdés, észrevétel nem hangzott el. </w:t>
      </w:r>
    </w:p>
    <w:p w:rsidR="00251A3B" w:rsidRPr="00A45D51" w:rsidRDefault="00251A3B" w:rsidP="00251A3B">
      <w:pPr>
        <w:rPr>
          <w:sz w:val="24"/>
          <w:szCs w:val="24"/>
        </w:rPr>
      </w:pPr>
    </w:p>
    <w:p w:rsidR="00251A3B" w:rsidRPr="007D5473" w:rsidRDefault="00251A3B" w:rsidP="00251A3B">
      <w:pPr>
        <w:ind w:right="70"/>
        <w:jc w:val="both"/>
        <w:rPr>
          <w:bCs/>
          <w:sz w:val="24"/>
          <w:szCs w:val="24"/>
        </w:rPr>
      </w:pPr>
      <w:r w:rsidRPr="007D5473">
        <w:rPr>
          <w:b/>
          <w:bCs/>
          <w:sz w:val="24"/>
          <w:szCs w:val="24"/>
          <w:u w:val="single"/>
        </w:rPr>
        <w:t>Dobos László polgármester:</w:t>
      </w:r>
      <w:r w:rsidRPr="007D5473">
        <w:rPr>
          <w:sz w:val="24"/>
          <w:szCs w:val="24"/>
        </w:rPr>
        <w:t xml:space="preserve"> Javasolta az előterjesztés és a határozati javaslat elfogadását. </w:t>
      </w:r>
      <w:r w:rsidRPr="007D5473">
        <w:rPr>
          <w:bCs/>
          <w:sz w:val="24"/>
          <w:szCs w:val="24"/>
        </w:rPr>
        <w:t xml:space="preserve">Aki egyetért, kézfeltartással jelezze. </w:t>
      </w:r>
    </w:p>
    <w:p w:rsidR="00251A3B" w:rsidRPr="007D5473" w:rsidRDefault="00251A3B" w:rsidP="00251A3B">
      <w:pPr>
        <w:rPr>
          <w:b/>
          <w:bCs/>
          <w:sz w:val="24"/>
          <w:szCs w:val="24"/>
          <w:u w:val="single"/>
        </w:rPr>
      </w:pPr>
    </w:p>
    <w:p w:rsidR="00251A3B" w:rsidRPr="007D5473" w:rsidRDefault="00251A3B" w:rsidP="00251A3B">
      <w:pPr>
        <w:tabs>
          <w:tab w:val="left" w:pos="1267"/>
        </w:tabs>
        <w:ind w:right="70"/>
        <w:jc w:val="both"/>
        <w:rPr>
          <w:sz w:val="24"/>
          <w:szCs w:val="24"/>
        </w:rPr>
      </w:pPr>
      <w:r w:rsidRPr="007D5473">
        <w:rPr>
          <w:b/>
          <w:bCs/>
          <w:sz w:val="24"/>
          <w:szCs w:val="24"/>
          <w:u w:val="single"/>
        </w:rPr>
        <w:t>A képviselő-testület döntése:</w:t>
      </w:r>
      <w:r w:rsidRPr="007D5473">
        <w:rPr>
          <w:b/>
          <w:bCs/>
          <w:sz w:val="24"/>
          <w:szCs w:val="24"/>
        </w:rPr>
        <w:t xml:space="preserve"> </w:t>
      </w:r>
      <w:r w:rsidRPr="007D5473">
        <w:rPr>
          <w:bCs/>
          <w:sz w:val="24"/>
          <w:szCs w:val="24"/>
        </w:rPr>
        <w:t>11</w:t>
      </w:r>
      <w:r w:rsidRPr="007D5473">
        <w:rPr>
          <w:sz w:val="24"/>
          <w:szCs w:val="24"/>
        </w:rPr>
        <w:t xml:space="preserve"> igen szavazat. Nemleges szavazat és tartózkodás nem volt.</w:t>
      </w:r>
    </w:p>
    <w:p w:rsidR="00251A3B" w:rsidRPr="007D5473" w:rsidRDefault="00251A3B" w:rsidP="00251A3B">
      <w:pPr>
        <w:pStyle w:val="Szvegtrzs"/>
        <w:rPr>
          <w:sz w:val="24"/>
          <w:szCs w:val="24"/>
        </w:rPr>
      </w:pPr>
    </w:p>
    <w:p w:rsidR="00251A3B" w:rsidRPr="007D5473" w:rsidRDefault="00251A3B" w:rsidP="00251A3B">
      <w:pPr>
        <w:pStyle w:val="Szvegtrzs"/>
        <w:rPr>
          <w:sz w:val="24"/>
          <w:szCs w:val="24"/>
        </w:rPr>
      </w:pPr>
    </w:p>
    <w:p w:rsidR="00251A3B" w:rsidRPr="007D5473" w:rsidRDefault="00251A3B" w:rsidP="00251A3B">
      <w:pPr>
        <w:pStyle w:val="Szvegtrzsbehzssal"/>
        <w:rPr>
          <w:b/>
          <w:bCs/>
          <w:szCs w:val="24"/>
        </w:rPr>
      </w:pPr>
      <w:r w:rsidRPr="007D5473">
        <w:rPr>
          <w:b/>
          <w:szCs w:val="24"/>
        </w:rPr>
        <w:t>44/2019. (II. 28.) ,</w:t>
      </w:r>
      <w:proofErr w:type="gramStart"/>
      <w:r w:rsidRPr="007D5473">
        <w:rPr>
          <w:b/>
          <w:szCs w:val="24"/>
        </w:rPr>
        <w:t>,kt</w:t>
      </w:r>
      <w:proofErr w:type="gramEnd"/>
      <w:r w:rsidRPr="007D5473">
        <w:rPr>
          <w:b/>
          <w:szCs w:val="24"/>
        </w:rPr>
        <w:t xml:space="preserve">.” sz. </w:t>
      </w:r>
      <w:r w:rsidRPr="007D5473">
        <w:rPr>
          <w:b/>
          <w:bCs/>
          <w:szCs w:val="24"/>
        </w:rPr>
        <w:t>h a t á r o z a t</w:t>
      </w:r>
    </w:p>
    <w:p w:rsidR="00251A3B" w:rsidRPr="007D5473" w:rsidRDefault="00251A3B" w:rsidP="00251A3B">
      <w:pPr>
        <w:pStyle w:val="Default"/>
        <w:rPr>
          <w:rFonts w:ascii="Times New Roman" w:hAnsi="Times New Roman" w:cs="Times New Roman"/>
          <w:b/>
        </w:rPr>
      </w:pPr>
      <w:r w:rsidRPr="007D5473">
        <w:rPr>
          <w:rFonts w:ascii="Times New Roman" w:hAnsi="Times New Roman" w:cs="Times New Roman"/>
          <w:b/>
        </w:rPr>
        <w:t xml:space="preserve">a </w:t>
      </w:r>
      <w:proofErr w:type="spellStart"/>
      <w:r w:rsidRPr="007D5473">
        <w:rPr>
          <w:rFonts w:ascii="Times New Roman" w:hAnsi="Times New Roman" w:cs="Times New Roman"/>
          <w:b/>
        </w:rPr>
        <w:t>víziközművek</w:t>
      </w:r>
      <w:proofErr w:type="spellEnd"/>
      <w:r w:rsidRPr="007D5473">
        <w:rPr>
          <w:rFonts w:ascii="Times New Roman" w:hAnsi="Times New Roman" w:cs="Times New Roman"/>
          <w:b/>
        </w:rPr>
        <w:t xml:space="preserve"> energiahatékonyságának fejlesztése </w:t>
      </w:r>
      <w:proofErr w:type="gramStart"/>
      <w:r w:rsidRPr="007D5473">
        <w:rPr>
          <w:rFonts w:ascii="Times New Roman" w:hAnsi="Times New Roman" w:cs="Times New Roman"/>
          <w:b/>
        </w:rPr>
        <w:t>támogatás igénylésről</w:t>
      </w:r>
      <w:proofErr w:type="gramEnd"/>
    </w:p>
    <w:p w:rsidR="00251A3B" w:rsidRPr="007D5473" w:rsidRDefault="00251A3B" w:rsidP="00251A3B">
      <w:pPr>
        <w:ind w:firstLine="284"/>
        <w:rPr>
          <w:b/>
          <w:sz w:val="24"/>
          <w:szCs w:val="24"/>
        </w:rPr>
      </w:pPr>
    </w:p>
    <w:p w:rsidR="00251A3B" w:rsidRPr="007D5473" w:rsidRDefault="00251A3B" w:rsidP="00251A3B">
      <w:pPr>
        <w:pStyle w:val="Listaszerbekezds"/>
        <w:ind w:left="0"/>
        <w:jc w:val="both"/>
      </w:pPr>
      <w:r w:rsidRPr="007D5473">
        <w:t>Karcag Városi Önkormányzat Képviselő-testülete (a továbbiakban: Képviselő-testület) a Magyarország Alaptörvénye 32. cikk (1) bekezdésének b) és e-f) pontjában biztosított jogkörében eljárva, a Magyarország helyi önkormányzatairól szóló 2011. évi CLXXXIX.tv.10. § (1) bekezdése alapján az alábbiak szerint dönt:</w:t>
      </w:r>
    </w:p>
    <w:p w:rsidR="00251A3B" w:rsidRPr="007D5473" w:rsidRDefault="00251A3B" w:rsidP="00251A3B">
      <w:pPr>
        <w:pStyle w:val="Listaszerbekezds"/>
        <w:ind w:left="0"/>
        <w:jc w:val="both"/>
      </w:pPr>
    </w:p>
    <w:p w:rsidR="00251A3B" w:rsidRPr="007D5473" w:rsidRDefault="00251A3B" w:rsidP="00251A3B">
      <w:pPr>
        <w:pStyle w:val="Listaszerbekezds"/>
        <w:numPr>
          <w:ilvl w:val="0"/>
          <w:numId w:val="134"/>
        </w:numPr>
        <w:jc w:val="both"/>
      </w:pPr>
      <w:r w:rsidRPr="007D5473">
        <w:t xml:space="preserve">A Karcag Városi Önkormányzat (a továbbiakban: Önkormányzat) a </w:t>
      </w:r>
      <w:proofErr w:type="spellStart"/>
      <w:r w:rsidRPr="007D5473">
        <w:rPr>
          <w:rFonts w:eastAsia="Calibri"/>
          <w:lang w:eastAsia="en-US"/>
        </w:rPr>
        <w:t>Tiszamenti</w:t>
      </w:r>
      <w:proofErr w:type="spellEnd"/>
      <w:r w:rsidRPr="007D5473">
        <w:rPr>
          <w:rFonts w:eastAsia="Calibri"/>
          <w:lang w:eastAsia="en-US"/>
        </w:rPr>
        <w:t xml:space="preserve"> Regionális </w:t>
      </w:r>
      <w:proofErr w:type="spellStart"/>
      <w:r w:rsidRPr="007D5473">
        <w:rPr>
          <w:rFonts w:eastAsia="Calibri"/>
          <w:lang w:eastAsia="en-US"/>
        </w:rPr>
        <w:t>Víziközművek</w:t>
      </w:r>
      <w:proofErr w:type="spellEnd"/>
      <w:r w:rsidRPr="007D5473">
        <w:rPr>
          <w:rFonts w:eastAsia="Calibri"/>
          <w:lang w:eastAsia="en-US"/>
        </w:rPr>
        <w:t xml:space="preserve"> Zártkörűen Működő Részvénytársasággal (a továbbiakban TRV) konzorciumban </w:t>
      </w:r>
      <w:r w:rsidRPr="007D5473">
        <w:t>pályázatot nyújt be 17.519.972 Ft vissza nem térítendő, 50 %-os támogatási intenzitású támogatás elnyerésére. A pályázat benyújtására a</w:t>
      </w:r>
      <w:r w:rsidRPr="007D5473">
        <w:rPr>
          <w:b/>
          <w:bCs/>
        </w:rPr>
        <w:t xml:space="preserve">z Innovációs és Technológiai Minisztérium által meghirdetett </w:t>
      </w:r>
      <w:proofErr w:type="spellStart"/>
      <w:r w:rsidRPr="007D5473">
        <w:rPr>
          <w:b/>
        </w:rPr>
        <w:t>víziközművek</w:t>
      </w:r>
      <w:proofErr w:type="spellEnd"/>
      <w:r w:rsidRPr="007D5473">
        <w:rPr>
          <w:b/>
        </w:rPr>
        <w:t xml:space="preserve"> energiahatékonyságának fejlesztése</w:t>
      </w:r>
      <w:r w:rsidRPr="007D5473">
        <w:t xml:space="preserve"> pályázati felhívás alapján kerül sor.</w:t>
      </w:r>
    </w:p>
    <w:p w:rsidR="00251A3B" w:rsidRPr="007D5473" w:rsidRDefault="00251A3B" w:rsidP="00251A3B">
      <w:pPr>
        <w:ind w:left="720"/>
        <w:rPr>
          <w:sz w:val="24"/>
          <w:szCs w:val="24"/>
        </w:rPr>
      </w:pPr>
    </w:p>
    <w:p w:rsidR="00251A3B" w:rsidRPr="007D5473" w:rsidRDefault="00251A3B" w:rsidP="00251A3B">
      <w:pPr>
        <w:pStyle w:val="Listaszerbekezds"/>
        <w:numPr>
          <w:ilvl w:val="0"/>
          <w:numId w:val="134"/>
        </w:numPr>
        <w:jc w:val="both"/>
      </w:pPr>
      <w:r w:rsidRPr="007D5473">
        <w:t>Az Önkormányzat a határozat mellékletét képező konzorciumi szerződést elfogadja.</w:t>
      </w:r>
    </w:p>
    <w:p w:rsidR="00251A3B" w:rsidRPr="007D5473" w:rsidRDefault="00251A3B" w:rsidP="00251A3B">
      <w:pPr>
        <w:ind w:left="720"/>
        <w:rPr>
          <w:rFonts w:cs="Aharoni"/>
          <w:iCs/>
          <w:sz w:val="24"/>
          <w:szCs w:val="24"/>
        </w:rPr>
      </w:pPr>
    </w:p>
    <w:p w:rsidR="00251A3B" w:rsidRPr="007D5473" w:rsidRDefault="00251A3B" w:rsidP="00251A3B">
      <w:pPr>
        <w:pStyle w:val="Listaszerbekezds"/>
        <w:numPr>
          <w:ilvl w:val="0"/>
          <w:numId w:val="134"/>
        </w:numPr>
        <w:jc w:val="both"/>
      </w:pPr>
      <w:r w:rsidRPr="007D5473">
        <w:t>Az Önkormányzat kinyilatkozza, hogy nyertes pályázat esetén a támogatás összege, maximum 17.519.972 forint a 2019. évi költségvetési rendelet módosításakor beépítésre kerül a tervezetbe.</w:t>
      </w:r>
    </w:p>
    <w:p w:rsidR="00251A3B" w:rsidRPr="007D5473" w:rsidRDefault="00251A3B" w:rsidP="00251A3B">
      <w:pPr>
        <w:rPr>
          <w:sz w:val="24"/>
          <w:szCs w:val="24"/>
        </w:rPr>
      </w:pPr>
    </w:p>
    <w:p w:rsidR="00251A3B" w:rsidRPr="007D5473" w:rsidRDefault="00251A3B" w:rsidP="00251A3B">
      <w:pPr>
        <w:pStyle w:val="Listaszerbekezds"/>
        <w:numPr>
          <w:ilvl w:val="0"/>
          <w:numId w:val="134"/>
        </w:numPr>
        <w:jc w:val="both"/>
      </w:pPr>
      <w:r w:rsidRPr="007D5473">
        <w:t>Az Önkormányzat kinyilatkozza, hogy nyertes pályázat esetén a támogatás önrész összege, maximum 17.519.972 forint, illetve az egyéb szolgáltatás összegét maximum 1.270.000 forint a 2019. évi költségvetési rendelet módosításakor beépítésre kerül a tervezetbe.</w:t>
      </w:r>
    </w:p>
    <w:p w:rsidR="00251A3B" w:rsidRPr="007D5473" w:rsidRDefault="00251A3B" w:rsidP="00251A3B">
      <w:pPr>
        <w:ind w:left="709"/>
        <w:rPr>
          <w:sz w:val="24"/>
          <w:szCs w:val="24"/>
        </w:rPr>
      </w:pPr>
    </w:p>
    <w:p w:rsidR="00251A3B" w:rsidRPr="007D5473" w:rsidRDefault="00251A3B" w:rsidP="00251A3B">
      <w:pPr>
        <w:pStyle w:val="Listaszerbekezds"/>
        <w:numPr>
          <w:ilvl w:val="0"/>
          <w:numId w:val="134"/>
        </w:numPr>
        <w:jc w:val="both"/>
      </w:pPr>
      <w:r w:rsidRPr="007D5473">
        <w:t>A Képviselő-testület felhatalmazza a Karcag Városi Önkormányzat Polgármesterét, hogy a határozat 1. pontja szerinti pályázati eljárással kapcsolatos dokumentumokat, szerződéseket és azok esetleges szükséges módosításait aláírja.</w:t>
      </w:r>
    </w:p>
    <w:p w:rsidR="00251A3B" w:rsidRPr="007D5473" w:rsidRDefault="00251A3B" w:rsidP="00251A3B">
      <w:pPr>
        <w:pStyle w:val="Listaszerbekezds"/>
        <w:ind w:left="0"/>
        <w:jc w:val="both"/>
      </w:pPr>
    </w:p>
    <w:p w:rsidR="00251A3B" w:rsidRPr="007D5473" w:rsidRDefault="00251A3B" w:rsidP="00251A3B">
      <w:pPr>
        <w:pStyle w:val="WW-Alaprtelmezett"/>
        <w:numPr>
          <w:ilvl w:val="0"/>
          <w:numId w:val="134"/>
        </w:numPr>
        <w:tabs>
          <w:tab w:val="left" w:pos="709"/>
        </w:tabs>
        <w:jc w:val="both"/>
      </w:pPr>
      <w:r w:rsidRPr="007D5473">
        <w:rPr>
          <w:bCs/>
        </w:rPr>
        <w:t>A Képviselő-testület felkéri a Karcagi Polgármesteri Hivatalt a szükséges intézkedések megtételére.</w:t>
      </w:r>
    </w:p>
    <w:p w:rsidR="00251A3B" w:rsidRPr="007D5473" w:rsidRDefault="00251A3B" w:rsidP="00251A3B">
      <w:pPr>
        <w:ind w:left="735"/>
        <w:rPr>
          <w:sz w:val="24"/>
          <w:szCs w:val="24"/>
        </w:rPr>
      </w:pPr>
      <w:r w:rsidRPr="007D5473">
        <w:rPr>
          <w:sz w:val="24"/>
          <w:szCs w:val="24"/>
        </w:rPr>
        <w:tab/>
      </w:r>
      <w:r w:rsidRPr="007D5473">
        <w:rPr>
          <w:sz w:val="24"/>
          <w:szCs w:val="24"/>
          <w:u w:val="single"/>
        </w:rPr>
        <w:t>Felelős:</w:t>
      </w:r>
      <w:r w:rsidRPr="007D5473">
        <w:rPr>
          <w:sz w:val="24"/>
          <w:szCs w:val="24"/>
        </w:rPr>
        <w:t xml:space="preserve"> Rózsa Sándor jegyző</w:t>
      </w:r>
    </w:p>
    <w:p w:rsidR="00251A3B" w:rsidRPr="007D5473" w:rsidRDefault="00251A3B" w:rsidP="00251A3B">
      <w:pPr>
        <w:ind w:left="2268" w:hanging="144"/>
        <w:rPr>
          <w:sz w:val="24"/>
          <w:szCs w:val="24"/>
        </w:rPr>
      </w:pPr>
      <w:r w:rsidRPr="007D5473">
        <w:rPr>
          <w:sz w:val="24"/>
          <w:szCs w:val="24"/>
        </w:rPr>
        <w:t xml:space="preserve">  Szabóné Bóka Réka költségvetési csoportvezető</w:t>
      </w:r>
    </w:p>
    <w:p w:rsidR="00251A3B" w:rsidRPr="007D5473" w:rsidRDefault="00251A3B" w:rsidP="00251A3B">
      <w:pPr>
        <w:ind w:left="735"/>
        <w:rPr>
          <w:sz w:val="24"/>
          <w:szCs w:val="24"/>
        </w:rPr>
      </w:pPr>
      <w:r w:rsidRPr="007D5473">
        <w:rPr>
          <w:sz w:val="24"/>
          <w:szCs w:val="24"/>
        </w:rPr>
        <w:tab/>
      </w:r>
      <w:r w:rsidRPr="007D5473">
        <w:rPr>
          <w:sz w:val="24"/>
          <w:szCs w:val="24"/>
          <w:u w:val="single"/>
        </w:rPr>
        <w:t>Határidő:</w:t>
      </w:r>
      <w:r w:rsidRPr="007D5473">
        <w:rPr>
          <w:sz w:val="24"/>
          <w:szCs w:val="24"/>
        </w:rPr>
        <w:t xml:space="preserve"> 2019. december 31.</w:t>
      </w:r>
    </w:p>
    <w:p w:rsidR="00251A3B" w:rsidRPr="007D5473" w:rsidRDefault="00251A3B" w:rsidP="00251A3B">
      <w:pPr>
        <w:ind w:left="709" w:hanging="425"/>
        <w:rPr>
          <w:sz w:val="24"/>
          <w:szCs w:val="24"/>
        </w:rPr>
      </w:pPr>
    </w:p>
    <w:p w:rsidR="00251A3B" w:rsidRPr="007D5473" w:rsidRDefault="00251A3B" w:rsidP="00251A3B">
      <w:pPr>
        <w:rPr>
          <w:sz w:val="24"/>
          <w:szCs w:val="24"/>
          <w:u w:val="single"/>
        </w:rPr>
      </w:pPr>
      <w:r w:rsidRPr="007D5473">
        <w:rPr>
          <w:sz w:val="24"/>
          <w:szCs w:val="24"/>
          <w:u w:val="single"/>
        </w:rPr>
        <w:t xml:space="preserve">Erről értesülnek: </w:t>
      </w:r>
    </w:p>
    <w:p w:rsidR="00251A3B" w:rsidRPr="007D5473" w:rsidRDefault="00251A3B" w:rsidP="00251A3B">
      <w:pPr>
        <w:pStyle w:val="Listaszerbekezds"/>
        <w:numPr>
          <w:ilvl w:val="0"/>
          <w:numId w:val="132"/>
        </w:numPr>
        <w:ind w:left="709" w:hanging="425"/>
        <w:jc w:val="both"/>
      </w:pPr>
      <w:r w:rsidRPr="007D5473">
        <w:t>Karcag Városi Önkormányzat Képviselő-testületének tagjai, lakhelyükön</w:t>
      </w:r>
    </w:p>
    <w:p w:rsidR="00251A3B" w:rsidRPr="007D5473" w:rsidRDefault="00251A3B" w:rsidP="00251A3B">
      <w:pPr>
        <w:pStyle w:val="Listaszerbekezds"/>
        <w:numPr>
          <w:ilvl w:val="0"/>
          <w:numId w:val="132"/>
        </w:numPr>
        <w:ind w:left="709" w:hanging="425"/>
        <w:jc w:val="both"/>
      </w:pPr>
      <w:r w:rsidRPr="007D5473">
        <w:t>Karcag Városi Önkormányzat Polgármestere, helyben</w:t>
      </w:r>
    </w:p>
    <w:p w:rsidR="00251A3B" w:rsidRPr="007D5473" w:rsidRDefault="00251A3B" w:rsidP="00251A3B">
      <w:pPr>
        <w:pStyle w:val="Listaszerbekezds"/>
        <w:numPr>
          <w:ilvl w:val="0"/>
          <w:numId w:val="132"/>
        </w:numPr>
        <w:ind w:left="709" w:hanging="425"/>
        <w:jc w:val="both"/>
      </w:pPr>
      <w:r w:rsidRPr="007D5473">
        <w:t>Karcag Városi Önkormányzat Jegyzője, helyben</w:t>
      </w:r>
    </w:p>
    <w:p w:rsidR="00251A3B" w:rsidRPr="007D5473" w:rsidRDefault="00251A3B" w:rsidP="00251A3B">
      <w:pPr>
        <w:pStyle w:val="Listaszerbekezds"/>
        <w:numPr>
          <w:ilvl w:val="0"/>
          <w:numId w:val="132"/>
        </w:numPr>
        <w:ind w:left="709" w:hanging="425"/>
        <w:jc w:val="both"/>
      </w:pPr>
      <w:r w:rsidRPr="007D5473">
        <w:t>Karcagi Polgármesteri Hivatal Aljegyzői Iroda, helyben</w:t>
      </w:r>
    </w:p>
    <w:p w:rsidR="00251A3B" w:rsidRPr="007D5473" w:rsidRDefault="00251A3B" w:rsidP="00251A3B">
      <w:pPr>
        <w:pStyle w:val="Listaszerbekezds"/>
        <w:numPr>
          <w:ilvl w:val="0"/>
          <w:numId w:val="132"/>
        </w:numPr>
        <w:ind w:left="709" w:hanging="425"/>
        <w:jc w:val="both"/>
      </w:pPr>
      <w:r w:rsidRPr="007D5473">
        <w:t>Karcagi Polgármesteri Hivatal Költségvetési, Gazdálkodási és Kistérségi Iroda, helyben</w:t>
      </w:r>
    </w:p>
    <w:p w:rsidR="00251A3B" w:rsidRPr="007D5473" w:rsidRDefault="00251A3B" w:rsidP="00251A3B">
      <w:pPr>
        <w:pStyle w:val="Listaszerbekezds"/>
        <w:numPr>
          <w:ilvl w:val="0"/>
          <w:numId w:val="132"/>
        </w:numPr>
        <w:ind w:left="709" w:hanging="425"/>
        <w:jc w:val="both"/>
      </w:pPr>
      <w:r w:rsidRPr="007D5473">
        <w:t xml:space="preserve">Karcagi Polgármesteri Hivatal Jegyzői Iroda, Beruházási Csoport, helyben </w:t>
      </w:r>
    </w:p>
    <w:p w:rsidR="00251A3B" w:rsidRPr="007D5473" w:rsidRDefault="00251A3B" w:rsidP="00251A3B">
      <w:pPr>
        <w:rPr>
          <w:sz w:val="24"/>
          <w:szCs w:val="24"/>
        </w:rPr>
      </w:pPr>
    </w:p>
    <w:p w:rsidR="00251A3B" w:rsidRDefault="00251A3B" w:rsidP="00251A3B">
      <w:pPr>
        <w:pStyle w:val="Szvegtrzsbehzssal"/>
        <w:jc w:val="right"/>
        <w:rPr>
          <w:b/>
          <w:sz w:val="23"/>
          <w:szCs w:val="23"/>
          <w:u w:val="single"/>
        </w:rPr>
      </w:pPr>
    </w:p>
    <w:p w:rsidR="00435492" w:rsidRDefault="00435492" w:rsidP="00251A3B">
      <w:pPr>
        <w:pStyle w:val="Szvegtrzsbehzssal"/>
        <w:jc w:val="right"/>
        <w:rPr>
          <w:b/>
          <w:sz w:val="23"/>
          <w:szCs w:val="23"/>
          <w:u w:val="single"/>
        </w:rPr>
      </w:pPr>
    </w:p>
    <w:p w:rsidR="00251A3B" w:rsidRDefault="00251A3B" w:rsidP="00251A3B">
      <w:pPr>
        <w:pStyle w:val="Szvegtrzsbehzssal"/>
        <w:jc w:val="right"/>
        <w:rPr>
          <w:b/>
          <w:sz w:val="23"/>
          <w:szCs w:val="23"/>
          <w:u w:val="single"/>
        </w:rPr>
      </w:pPr>
    </w:p>
    <w:p w:rsidR="00251A3B" w:rsidRDefault="00251A3B" w:rsidP="00251A3B">
      <w:pPr>
        <w:pStyle w:val="Szvegtrzsbehzssal"/>
        <w:jc w:val="right"/>
        <w:rPr>
          <w:b/>
          <w:sz w:val="23"/>
          <w:szCs w:val="23"/>
          <w:u w:val="single"/>
        </w:rPr>
      </w:pPr>
      <w:r w:rsidRPr="00161CAE">
        <w:rPr>
          <w:b/>
          <w:sz w:val="23"/>
          <w:szCs w:val="23"/>
          <w:u w:val="single"/>
        </w:rPr>
        <w:t>44/2019. (II. 28.) ,</w:t>
      </w:r>
      <w:proofErr w:type="gramStart"/>
      <w:r w:rsidRPr="00161CAE">
        <w:rPr>
          <w:b/>
          <w:sz w:val="23"/>
          <w:szCs w:val="23"/>
          <w:u w:val="single"/>
        </w:rPr>
        <w:t>,kt</w:t>
      </w:r>
      <w:proofErr w:type="gramEnd"/>
      <w:r w:rsidRPr="00161CAE">
        <w:rPr>
          <w:b/>
          <w:sz w:val="23"/>
          <w:szCs w:val="23"/>
          <w:u w:val="single"/>
        </w:rPr>
        <w:t xml:space="preserve">.” sz. </w:t>
      </w:r>
      <w:r w:rsidRPr="00161CAE">
        <w:rPr>
          <w:b/>
          <w:bCs/>
          <w:sz w:val="23"/>
          <w:szCs w:val="23"/>
          <w:u w:val="single"/>
        </w:rPr>
        <w:t xml:space="preserve">h a t á r o z a t </w:t>
      </w:r>
      <w:r w:rsidRPr="00161CAE">
        <w:rPr>
          <w:b/>
          <w:sz w:val="23"/>
          <w:szCs w:val="23"/>
          <w:u w:val="single"/>
        </w:rPr>
        <w:t xml:space="preserve"> melléklete</w:t>
      </w:r>
    </w:p>
    <w:p w:rsidR="00251A3B" w:rsidRDefault="00251A3B" w:rsidP="00251A3B">
      <w:pPr>
        <w:pStyle w:val="Szvegtrzsbehzssal"/>
        <w:jc w:val="right"/>
        <w:rPr>
          <w:b/>
          <w:sz w:val="23"/>
          <w:szCs w:val="23"/>
          <w:u w:val="single"/>
        </w:rPr>
      </w:pPr>
    </w:p>
    <w:p w:rsidR="00435492" w:rsidRDefault="00435492" w:rsidP="00251A3B">
      <w:pPr>
        <w:pStyle w:val="Szvegtrzsbehzssal"/>
        <w:jc w:val="right"/>
        <w:rPr>
          <w:b/>
          <w:sz w:val="23"/>
          <w:szCs w:val="23"/>
          <w:u w:val="single"/>
        </w:rPr>
      </w:pPr>
    </w:p>
    <w:p w:rsidR="00251A3B" w:rsidRPr="004C2FC6" w:rsidRDefault="00251A3B" w:rsidP="00251A3B">
      <w:pPr>
        <w:jc w:val="center"/>
        <w:rPr>
          <w:b/>
          <w:sz w:val="23"/>
          <w:szCs w:val="23"/>
        </w:rPr>
      </w:pPr>
    </w:p>
    <w:p w:rsidR="00251A3B" w:rsidRPr="004C2FC6" w:rsidRDefault="00251A3B" w:rsidP="00251A3B">
      <w:pPr>
        <w:jc w:val="center"/>
        <w:rPr>
          <w:b/>
          <w:sz w:val="23"/>
          <w:szCs w:val="23"/>
        </w:rPr>
      </w:pPr>
      <w:r w:rsidRPr="004C2FC6">
        <w:rPr>
          <w:b/>
          <w:sz w:val="23"/>
          <w:szCs w:val="23"/>
        </w:rPr>
        <w:t>KONZORCIUMI SZERZŐDÉS</w:t>
      </w:r>
    </w:p>
    <w:p w:rsidR="00251A3B" w:rsidRPr="004C2FC6" w:rsidRDefault="00251A3B" w:rsidP="00251A3B">
      <w:pPr>
        <w:jc w:val="center"/>
        <w:rPr>
          <w:b/>
          <w:sz w:val="23"/>
          <w:szCs w:val="23"/>
        </w:rPr>
      </w:pPr>
      <w:r w:rsidRPr="004C2FC6">
        <w:rPr>
          <w:b/>
          <w:sz w:val="23"/>
          <w:szCs w:val="23"/>
        </w:rPr>
        <w:t>Támogatási kérelem benyújtására</w:t>
      </w:r>
    </w:p>
    <w:p w:rsidR="00251A3B" w:rsidRPr="004C2FC6" w:rsidRDefault="00251A3B" w:rsidP="00251A3B">
      <w:pPr>
        <w:jc w:val="center"/>
        <w:rPr>
          <w:b/>
          <w:sz w:val="23"/>
          <w:szCs w:val="23"/>
        </w:rPr>
      </w:pPr>
    </w:p>
    <w:p w:rsidR="00251A3B" w:rsidRPr="004C2FC6" w:rsidRDefault="00251A3B" w:rsidP="002447DD">
      <w:pPr>
        <w:jc w:val="both"/>
        <w:rPr>
          <w:sz w:val="23"/>
          <w:szCs w:val="23"/>
        </w:rPr>
      </w:pPr>
      <w:proofErr w:type="gramStart"/>
      <w:r w:rsidRPr="004C2FC6">
        <w:rPr>
          <w:sz w:val="23"/>
          <w:szCs w:val="23"/>
        </w:rPr>
        <w:t>amely</w:t>
      </w:r>
      <w:proofErr w:type="gramEnd"/>
      <w:r w:rsidRPr="004C2FC6">
        <w:rPr>
          <w:sz w:val="23"/>
          <w:szCs w:val="23"/>
        </w:rPr>
        <w:t xml:space="preserve"> létrejött egyrészről </w:t>
      </w:r>
      <w:r w:rsidRPr="004C2FC6">
        <w:rPr>
          <w:b/>
          <w:sz w:val="23"/>
          <w:szCs w:val="23"/>
        </w:rPr>
        <w:t>Karcag Városi Önkormányzat</w:t>
      </w:r>
      <w:r w:rsidRPr="004C2FC6">
        <w:rPr>
          <w:sz w:val="23"/>
          <w:szCs w:val="23"/>
        </w:rPr>
        <w:t xml:space="preserve"> (székhelye: 5300 Karcag, Kossuth tér 1, adószáma: 15732688-2-16, bankszámlaszáma: 12053005-01000953-00100009, képviselője: Dobos László polgármester), mint ellátásért felelős önkormányzat (a továbbiakban: Önkormányzat),</w:t>
      </w:r>
    </w:p>
    <w:p w:rsidR="00251A3B" w:rsidRPr="004C2FC6" w:rsidRDefault="00251A3B" w:rsidP="002447DD">
      <w:pPr>
        <w:jc w:val="both"/>
        <w:rPr>
          <w:sz w:val="23"/>
          <w:szCs w:val="23"/>
        </w:rPr>
      </w:pPr>
    </w:p>
    <w:p w:rsidR="00251A3B" w:rsidRPr="004C2FC6" w:rsidRDefault="00251A3B" w:rsidP="002447DD">
      <w:pPr>
        <w:jc w:val="both"/>
        <w:rPr>
          <w:iCs/>
          <w:sz w:val="23"/>
          <w:szCs w:val="23"/>
        </w:rPr>
      </w:pPr>
      <w:proofErr w:type="gramStart"/>
      <w:r w:rsidRPr="004C2FC6">
        <w:rPr>
          <w:iCs/>
          <w:sz w:val="23"/>
          <w:szCs w:val="23"/>
        </w:rPr>
        <w:t>másrészről</w:t>
      </w:r>
      <w:proofErr w:type="gramEnd"/>
      <w:r w:rsidRPr="004C2FC6">
        <w:rPr>
          <w:iCs/>
          <w:sz w:val="23"/>
          <w:szCs w:val="23"/>
        </w:rPr>
        <w:t xml:space="preserve"> a </w:t>
      </w:r>
      <w:proofErr w:type="spellStart"/>
      <w:r w:rsidRPr="004C2FC6">
        <w:rPr>
          <w:b/>
          <w:iCs/>
          <w:sz w:val="23"/>
          <w:szCs w:val="23"/>
        </w:rPr>
        <w:t>Tiszamenti</w:t>
      </w:r>
      <w:proofErr w:type="spellEnd"/>
      <w:r w:rsidRPr="004C2FC6">
        <w:rPr>
          <w:b/>
          <w:iCs/>
          <w:sz w:val="23"/>
          <w:szCs w:val="23"/>
        </w:rPr>
        <w:t xml:space="preserve"> Regionális Vízművek Zártkörűen Működő Részvénytársaság</w:t>
      </w:r>
      <w:r w:rsidRPr="004C2FC6">
        <w:rPr>
          <w:sz w:val="23"/>
          <w:szCs w:val="23"/>
        </w:rPr>
        <w:t xml:space="preserve">(székhelye: Szolnok, Kossuth Lajos út 5., cégjegyzékszáma: Cg.16-10-001558, adószáma: 11265832-2-16, bankszámlaszáma: 10404508-45013087-00000000, képviselője: </w:t>
      </w:r>
      <w:proofErr w:type="spellStart"/>
      <w:r w:rsidRPr="004C2FC6">
        <w:rPr>
          <w:sz w:val="23"/>
          <w:szCs w:val="23"/>
        </w:rPr>
        <w:t>Bakondi</w:t>
      </w:r>
      <w:proofErr w:type="spellEnd"/>
      <w:r w:rsidRPr="004C2FC6">
        <w:rPr>
          <w:sz w:val="23"/>
          <w:szCs w:val="23"/>
        </w:rPr>
        <w:t xml:space="preserve"> György Patrik), </w:t>
      </w:r>
      <w:r w:rsidRPr="004C2FC6">
        <w:rPr>
          <w:iCs/>
          <w:sz w:val="23"/>
          <w:szCs w:val="23"/>
        </w:rPr>
        <w:t xml:space="preserve">mint víziközmű-szolgáltató (a továbbiakban: Szolgáltató) – együttes említésük esetén: Tagok - között az alábbi feltételekkel: </w:t>
      </w:r>
    </w:p>
    <w:p w:rsidR="00251A3B" w:rsidRPr="004C2FC6" w:rsidRDefault="00251A3B" w:rsidP="00251A3B">
      <w:pPr>
        <w:rPr>
          <w:iCs/>
          <w:sz w:val="23"/>
          <w:szCs w:val="23"/>
        </w:rPr>
      </w:pPr>
    </w:p>
    <w:p w:rsidR="00251A3B" w:rsidRPr="004C2FC6" w:rsidRDefault="00251A3B" w:rsidP="00251A3B">
      <w:pPr>
        <w:jc w:val="center"/>
        <w:rPr>
          <w:b/>
          <w:iCs/>
          <w:sz w:val="23"/>
          <w:szCs w:val="23"/>
        </w:rPr>
      </w:pPr>
      <w:r w:rsidRPr="004C2FC6">
        <w:rPr>
          <w:b/>
          <w:iCs/>
          <w:sz w:val="23"/>
          <w:szCs w:val="23"/>
        </w:rPr>
        <w:t>Szerződés tárgya</w:t>
      </w:r>
    </w:p>
    <w:p w:rsidR="00251A3B" w:rsidRPr="00CD3513" w:rsidRDefault="00251A3B" w:rsidP="00251A3B">
      <w:pPr>
        <w:pStyle w:val="Listaszerbekezds"/>
        <w:numPr>
          <w:ilvl w:val="0"/>
          <w:numId w:val="133"/>
        </w:numPr>
        <w:spacing w:after="160" w:line="259" w:lineRule="auto"/>
        <w:jc w:val="both"/>
        <w:rPr>
          <w:iCs/>
          <w:sz w:val="23"/>
          <w:szCs w:val="23"/>
        </w:rPr>
      </w:pPr>
      <w:r w:rsidRPr="00CD3513">
        <w:rPr>
          <w:iCs/>
          <w:sz w:val="23"/>
          <w:szCs w:val="23"/>
        </w:rPr>
        <w:t xml:space="preserve">Jelen szerződéssel Tagok konzorciumot (a továbbiakban: Konzorcium) hoznak létre abból a célból, hogy az Innovációs és Technológiai Minisztérium által meghirdetett, a Zöldgazdaság Finanszírozási Rendszer (ÁHT: 338306) fejezeti kezelésű előirányzat terhére a </w:t>
      </w:r>
      <w:proofErr w:type="spellStart"/>
      <w:r w:rsidRPr="00CD3513">
        <w:rPr>
          <w:b/>
          <w:iCs/>
          <w:sz w:val="23"/>
          <w:szCs w:val="23"/>
        </w:rPr>
        <w:t>Víziközművek</w:t>
      </w:r>
      <w:proofErr w:type="spellEnd"/>
      <w:r w:rsidRPr="00CD3513">
        <w:rPr>
          <w:b/>
          <w:iCs/>
          <w:sz w:val="23"/>
          <w:szCs w:val="23"/>
        </w:rPr>
        <w:t xml:space="preserve"> energiahatékonyságának fejlesztése </w:t>
      </w:r>
      <w:r w:rsidRPr="00CD3513">
        <w:rPr>
          <w:iCs/>
          <w:sz w:val="23"/>
          <w:szCs w:val="23"/>
        </w:rPr>
        <w:t>elnevezésű pályázati kiírásra (a továbbiakban: pályázat) támogatási igényt nyújtsanak be energiatakarékos eszközök, berendezések beszerzésére, technológiák alkalmazására és a támogatás esetén az abban foglalt célt közös együttműködéssel valósítsák meg.</w:t>
      </w:r>
    </w:p>
    <w:p w:rsidR="00251A3B" w:rsidRPr="00CD3513" w:rsidRDefault="00251A3B" w:rsidP="00251A3B">
      <w:pPr>
        <w:pStyle w:val="Listaszerbekezds"/>
        <w:numPr>
          <w:ilvl w:val="0"/>
          <w:numId w:val="133"/>
        </w:numPr>
        <w:spacing w:after="160" w:line="259" w:lineRule="auto"/>
        <w:jc w:val="both"/>
        <w:rPr>
          <w:iCs/>
          <w:sz w:val="23"/>
          <w:szCs w:val="23"/>
        </w:rPr>
      </w:pPr>
      <w:r w:rsidRPr="00CD3513">
        <w:rPr>
          <w:iCs/>
          <w:sz w:val="23"/>
          <w:szCs w:val="23"/>
        </w:rPr>
        <w:t>A Tagok kijelentik, hogy a pályázati kiírásban és a támogatási kérelemben foglaltakat ismerik, az abban foglaltakat magukra nézve kötelezőnek ismerik el.</w:t>
      </w:r>
    </w:p>
    <w:p w:rsidR="00251A3B" w:rsidRPr="00CD3513" w:rsidRDefault="00251A3B" w:rsidP="00251A3B">
      <w:pPr>
        <w:pStyle w:val="Listaszerbekezds"/>
        <w:numPr>
          <w:ilvl w:val="0"/>
          <w:numId w:val="133"/>
        </w:numPr>
        <w:spacing w:after="160" w:line="259" w:lineRule="auto"/>
        <w:jc w:val="both"/>
        <w:rPr>
          <w:iCs/>
          <w:sz w:val="23"/>
          <w:szCs w:val="23"/>
        </w:rPr>
      </w:pPr>
      <w:r w:rsidRPr="00CD3513">
        <w:rPr>
          <w:iCs/>
          <w:sz w:val="23"/>
          <w:szCs w:val="23"/>
        </w:rPr>
        <w:t>Tagok jelen szerződés aláírásával a Konzorcium képviselőjének és egyben vezetőjének Önkormányzatot bízzák meg, akit Dobos László polgármester képvisel.</w:t>
      </w:r>
    </w:p>
    <w:p w:rsidR="00251A3B" w:rsidRPr="00CD3513" w:rsidRDefault="00251A3B" w:rsidP="00251A3B">
      <w:pPr>
        <w:pStyle w:val="Listaszerbekezds"/>
        <w:numPr>
          <w:ilvl w:val="0"/>
          <w:numId w:val="133"/>
        </w:numPr>
        <w:spacing w:after="160" w:line="259" w:lineRule="auto"/>
        <w:jc w:val="both"/>
        <w:rPr>
          <w:iCs/>
          <w:sz w:val="23"/>
          <w:szCs w:val="23"/>
        </w:rPr>
      </w:pPr>
      <w:r w:rsidRPr="00CD3513">
        <w:rPr>
          <w:iCs/>
          <w:sz w:val="23"/>
          <w:szCs w:val="23"/>
        </w:rPr>
        <w:t>Jelen szerződés aláírásával Tagok a Polgári Törvénykönyvről szóló 2013. évi V. törvény 6:11. §</w:t>
      </w:r>
      <w:proofErr w:type="spellStart"/>
      <w:r w:rsidRPr="00CD3513">
        <w:rPr>
          <w:iCs/>
          <w:sz w:val="23"/>
          <w:szCs w:val="23"/>
        </w:rPr>
        <w:t>-</w:t>
      </w:r>
      <w:proofErr w:type="gramStart"/>
      <w:r w:rsidRPr="00CD3513">
        <w:rPr>
          <w:iCs/>
          <w:sz w:val="23"/>
          <w:szCs w:val="23"/>
        </w:rPr>
        <w:t>a</w:t>
      </w:r>
      <w:proofErr w:type="spellEnd"/>
      <w:proofErr w:type="gramEnd"/>
      <w:r w:rsidRPr="00CD3513">
        <w:rPr>
          <w:iCs/>
          <w:sz w:val="23"/>
          <w:szCs w:val="23"/>
        </w:rPr>
        <w:t xml:space="preserve"> és 6:15. §</w:t>
      </w:r>
      <w:proofErr w:type="spellStart"/>
      <w:r w:rsidRPr="00CD3513">
        <w:rPr>
          <w:iCs/>
          <w:sz w:val="23"/>
          <w:szCs w:val="23"/>
        </w:rPr>
        <w:t>-</w:t>
      </w:r>
      <w:proofErr w:type="gramStart"/>
      <w:r w:rsidRPr="00CD3513">
        <w:rPr>
          <w:iCs/>
          <w:sz w:val="23"/>
          <w:szCs w:val="23"/>
        </w:rPr>
        <w:t>a</w:t>
      </w:r>
      <w:proofErr w:type="spellEnd"/>
      <w:proofErr w:type="gramEnd"/>
      <w:r w:rsidRPr="00CD3513">
        <w:rPr>
          <w:iCs/>
          <w:sz w:val="23"/>
          <w:szCs w:val="23"/>
        </w:rPr>
        <w:t xml:space="preserve"> alapján meghatalmazzák Önkormányzatot, hogy a Konzorcium képviseletében támogatási kérelmet és a szükséges nyilatkozatokat aláírja, benyújtsa és a támogatási kérelem elbírálása során a Konzorciumot képviselje.</w:t>
      </w:r>
    </w:p>
    <w:p w:rsidR="00251A3B" w:rsidRPr="00CD3513" w:rsidRDefault="00251A3B" w:rsidP="00251A3B">
      <w:pPr>
        <w:pStyle w:val="Listaszerbekezds"/>
        <w:numPr>
          <w:ilvl w:val="0"/>
          <w:numId w:val="133"/>
        </w:numPr>
        <w:spacing w:after="160" w:line="259" w:lineRule="auto"/>
        <w:jc w:val="both"/>
        <w:rPr>
          <w:iCs/>
          <w:sz w:val="23"/>
          <w:szCs w:val="23"/>
        </w:rPr>
      </w:pPr>
      <w:r w:rsidRPr="00CD3513">
        <w:rPr>
          <w:iCs/>
          <w:sz w:val="23"/>
          <w:szCs w:val="23"/>
        </w:rPr>
        <w:t>Jelen megállapodás aláírásával a Tagok kötelezettséget vállalnak arra, hogy a támogatási kérelem támogatása esetén a projektet az abban foglaltak szerint megvalósítják, ennek érdekében együttműködnek és a projekt megvalósítására a támogatási kérelemben, valamint az arról hozott döntésben foglaltak alapján szerződést kötnek.</w:t>
      </w:r>
    </w:p>
    <w:p w:rsidR="00251A3B" w:rsidRPr="00CD3513" w:rsidRDefault="00251A3B" w:rsidP="00251A3B">
      <w:pPr>
        <w:pStyle w:val="Listaszerbekezds"/>
        <w:numPr>
          <w:ilvl w:val="0"/>
          <w:numId w:val="133"/>
        </w:numPr>
        <w:spacing w:after="160" w:line="259" w:lineRule="auto"/>
        <w:jc w:val="both"/>
        <w:rPr>
          <w:iCs/>
          <w:sz w:val="23"/>
          <w:szCs w:val="23"/>
        </w:rPr>
      </w:pPr>
      <w:r w:rsidRPr="00CD3513">
        <w:rPr>
          <w:iCs/>
          <w:sz w:val="23"/>
          <w:szCs w:val="23"/>
        </w:rPr>
        <w:t>Önkormányzat nyilatkozik, hogy a víziközmű-szolgáltatásról szóló 2011. évi CCIX. törvény 1. § (1) c) pontjában meghatározott ellátásért felelős önkormányzatnak minősül.</w:t>
      </w:r>
    </w:p>
    <w:p w:rsidR="00251A3B" w:rsidRPr="00CD3513" w:rsidRDefault="00251A3B" w:rsidP="00251A3B">
      <w:pPr>
        <w:pStyle w:val="Listaszerbekezds"/>
        <w:numPr>
          <w:ilvl w:val="0"/>
          <w:numId w:val="133"/>
        </w:numPr>
        <w:spacing w:after="160" w:line="259" w:lineRule="auto"/>
        <w:jc w:val="both"/>
        <w:rPr>
          <w:iCs/>
          <w:sz w:val="23"/>
          <w:szCs w:val="23"/>
        </w:rPr>
      </w:pPr>
      <w:r w:rsidRPr="00CD3513">
        <w:rPr>
          <w:iCs/>
          <w:sz w:val="23"/>
          <w:szCs w:val="23"/>
        </w:rPr>
        <w:t>Szolgáltató nyilatkozik, hogy a víziközmű-szolgáltatásról szóló 2011. évi CCIX. törvény egyes rendelkezéseinek végrehajtásáról szóló 58/2013. (II. 27.) Korm. rendelet 1. § 44. pontja szerinti víziközmű-szolgáltatónak minősül.</w:t>
      </w:r>
    </w:p>
    <w:p w:rsidR="00251A3B" w:rsidRPr="00CD3513" w:rsidRDefault="00251A3B" w:rsidP="00251A3B">
      <w:pPr>
        <w:pStyle w:val="Listaszerbekezds"/>
        <w:numPr>
          <w:ilvl w:val="0"/>
          <w:numId w:val="133"/>
        </w:numPr>
        <w:spacing w:after="160" w:line="259" w:lineRule="auto"/>
        <w:jc w:val="both"/>
        <w:rPr>
          <w:iCs/>
          <w:sz w:val="23"/>
          <w:szCs w:val="23"/>
        </w:rPr>
      </w:pPr>
      <w:r w:rsidRPr="00CD3513">
        <w:rPr>
          <w:iCs/>
          <w:sz w:val="23"/>
          <w:szCs w:val="23"/>
        </w:rPr>
        <w:t>Tagok nyilatkoznak, hogy lejárt esedékességű, meg nem fizetett köztartozásuk nincs, továbbá a nemzeti vagyonról szóló 2011. évi CXCVI. törvény 3. § (1) bekezdés 1. pontjának a) vagy b) alpontja alapján átlátható szervezetnek minősülnek.</w:t>
      </w:r>
    </w:p>
    <w:p w:rsidR="00251A3B" w:rsidRPr="00CD3513" w:rsidRDefault="00251A3B" w:rsidP="00251A3B">
      <w:pPr>
        <w:pStyle w:val="Listaszerbekezds"/>
        <w:numPr>
          <w:ilvl w:val="0"/>
          <w:numId w:val="133"/>
        </w:numPr>
        <w:spacing w:after="160" w:line="259" w:lineRule="auto"/>
        <w:jc w:val="both"/>
        <w:rPr>
          <w:iCs/>
          <w:sz w:val="23"/>
          <w:szCs w:val="23"/>
        </w:rPr>
      </w:pPr>
      <w:r w:rsidRPr="00CD3513">
        <w:rPr>
          <w:iCs/>
          <w:sz w:val="23"/>
          <w:szCs w:val="23"/>
        </w:rPr>
        <w:t xml:space="preserve">Tagok nyilatkoznak, hogy a pályázattal érintett eszközök berendezések teljes költségének 50%-ával rendelkeznek, melyet Önkormányzat önrészként biztosít. </w:t>
      </w:r>
    </w:p>
    <w:p w:rsidR="00251A3B" w:rsidRPr="00404961" w:rsidRDefault="00251A3B" w:rsidP="00251A3B">
      <w:pPr>
        <w:ind w:left="360"/>
        <w:jc w:val="center"/>
        <w:rPr>
          <w:b/>
          <w:iCs/>
          <w:sz w:val="23"/>
          <w:szCs w:val="23"/>
        </w:rPr>
      </w:pPr>
      <w:r w:rsidRPr="00404961">
        <w:rPr>
          <w:b/>
          <w:iCs/>
          <w:sz w:val="23"/>
          <w:szCs w:val="23"/>
        </w:rPr>
        <w:t>Egyéb rendelkezések</w:t>
      </w:r>
    </w:p>
    <w:p w:rsidR="00251A3B" w:rsidRPr="00404961" w:rsidRDefault="00251A3B" w:rsidP="00251A3B">
      <w:pPr>
        <w:pStyle w:val="Listaszerbekezds"/>
        <w:numPr>
          <w:ilvl w:val="0"/>
          <w:numId w:val="135"/>
        </w:numPr>
        <w:spacing w:after="160" w:line="259" w:lineRule="auto"/>
        <w:jc w:val="both"/>
        <w:rPr>
          <w:iCs/>
        </w:rPr>
      </w:pPr>
      <w:r w:rsidRPr="00404961">
        <w:rPr>
          <w:iCs/>
        </w:rPr>
        <w:t>Jelen szerződés a támogatási kérelem mellékletét képezi.</w:t>
      </w:r>
    </w:p>
    <w:p w:rsidR="00251A3B" w:rsidRPr="00404961" w:rsidRDefault="00251A3B" w:rsidP="00251A3B">
      <w:pPr>
        <w:pStyle w:val="Listaszerbekezds"/>
        <w:numPr>
          <w:ilvl w:val="0"/>
          <w:numId w:val="135"/>
        </w:numPr>
        <w:spacing w:after="160" w:line="259" w:lineRule="auto"/>
        <w:jc w:val="both"/>
        <w:rPr>
          <w:iCs/>
        </w:rPr>
      </w:pPr>
      <w:r w:rsidRPr="00404961">
        <w:rPr>
          <w:iCs/>
        </w:rPr>
        <w:t xml:space="preserve">Jelen szerződés megszűnik, ha a támogatási kérelem nem részesül támogatásban. </w:t>
      </w:r>
    </w:p>
    <w:p w:rsidR="00251A3B" w:rsidRPr="00404961" w:rsidRDefault="00251A3B" w:rsidP="00251A3B">
      <w:pPr>
        <w:pStyle w:val="Listaszerbekezds"/>
        <w:numPr>
          <w:ilvl w:val="0"/>
          <w:numId w:val="135"/>
        </w:numPr>
        <w:spacing w:after="160" w:line="259" w:lineRule="auto"/>
        <w:jc w:val="both"/>
        <w:rPr>
          <w:iCs/>
        </w:rPr>
      </w:pPr>
      <w:r w:rsidRPr="00404961">
        <w:rPr>
          <w:iCs/>
        </w:rPr>
        <w:t>A Tagok a megállapodást átolvasták, és közös értelmezés után, mint akaratukkal és elhangzott nyilatkozataikkal mindenben egyezőt aláírták.</w:t>
      </w:r>
    </w:p>
    <w:p w:rsidR="00251A3B" w:rsidRPr="00404961" w:rsidRDefault="00251A3B" w:rsidP="00251A3B">
      <w:pPr>
        <w:pStyle w:val="Listaszerbekezds"/>
        <w:numPr>
          <w:ilvl w:val="0"/>
          <w:numId w:val="135"/>
        </w:numPr>
        <w:spacing w:after="160" w:line="259" w:lineRule="auto"/>
        <w:jc w:val="both"/>
        <w:rPr>
          <w:iCs/>
        </w:rPr>
      </w:pPr>
      <w:r w:rsidRPr="00404961">
        <w:rPr>
          <w:iCs/>
        </w:rPr>
        <w:t>Az Önkormányzat a megállapodást Karcag Városi Önkormányzat Képviselő-testületének… /2019. (II.28.) számú önkormányzati határozata alapján köti meg.</w:t>
      </w:r>
    </w:p>
    <w:p w:rsidR="00251A3B" w:rsidRPr="00404961" w:rsidRDefault="00251A3B" w:rsidP="00251A3B">
      <w:pPr>
        <w:rPr>
          <w:iCs/>
          <w:sz w:val="24"/>
          <w:szCs w:val="24"/>
        </w:rPr>
      </w:pPr>
    </w:p>
    <w:tbl>
      <w:tblPr>
        <w:tblStyle w:val="Rcsostblzat"/>
        <w:tblW w:w="0" w:type="auto"/>
        <w:tblLook w:val="04A0"/>
      </w:tblPr>
      <w:tblGrid>
        <w:gridCol w:w="4531"/>
        <w:gridCol w:w="4531"/>
      </w:tblGrid>
      <w:tr w:rsidR="00251A3B" w:rsidRPr="004C2FC6" w:rsidTr="00251A3B">
        <w:tc>
          <w:tcPr>
            <w:tcW w:w="4531" w:type="dxa"/>
          </w:tcPr>
          <w:p w:rsidR="00251A3B" w:rsidRPr="004C2FC6" w:rsidRDefault="00251A3B" w:rsidP="00251A3B">
            <w:pPr>
              <w:rPr>
                <w:iCs/>
                <w:sz w:val="23"/>
                <w:szCs w:val="23"/>
              </w:rPr>
            </w:pPr>
            <w:r w:rsidRPr="004C2FC6">
              <w:rPr>
                <w:iCs/>
                <w:sz w:val="23"/>
                <w:szCs w:val="23"/>
              </w:rPr>
              <w:t>Karcag, 2019. ………..</w:t>
            </w:r>
          </w:p>
        </w:tc>
        <w:tc>
          <w:tcPr>
            <w:tcW w:w="4531" w:type="dxa"/>
          </w:tcPr>
          <w:p w:rsidR="00251A3B" w:rsidRPr="004C2FC6" w:rsidRDefault="00251A3B" w:rsidP="00251A3B">
            <w:pPr>
              <w:rPr>
                <w:iCs/>
                <w:sz w:val="23"/>
                <w:szCs w:val="23"/>
              </w:rPr>
            </w:pPr>
            <w:r w:rsidRPr="004C2FC6">
              <w:rPr>
                <w:iCs/>
                <w:sz w:val="23"/>
                <w:szCs w:val="23"/>
              </w:rPr>
              <w:t xml:space="preserve">Szolnok, </w:t>
            </w:r>
            <w:proofErr w:type="gramStart"/>
            <w:r w:rsidRPr="004C2FC6">
              <w:rPr>
                <w:iCs/>
                <w:sz w:val="23"/>
                <w:szCs w:val="23"/>
              </w:rPr>
              <w:t>2019. …</w:t>
            </w:r>
            <w:proofErr w:type="gramEnd"/>
            <w:r w:rsidRPr="004C2FC6">
              <w:rPr>
                <w:iCs/>
                <w:sz w:val="23"/>
                <w:szCs w:val="23"/>
              </w:rPr>
              <w:t>…..</w:t>
            </w:r>
          </w:p>
        </w:tc>
      </w:tr>
    </w:tbl>
    <w:p w:rsidR="00251A3B" w:rsidRPr="004C2FC6" w:rsidRDefault="00251A3B" w:rsidP="00251A3B">
      <w:pPr>
        <w:rPr>
          <w:iCs/>
          <w:sz w:val="23"/>
          <w:szCs w:val="23"/>
        </w:rPr>
      </w:pPr>
    </w:p>
    <w:p w:rsidR="00251A3B" w:rsidRPr="004C2FC6" w:rsidRDefault="00251A3B" w:rsidP="00251A3B">
      <w:pPr>
        <w:rPr>
          <w:iCs/>
          <w:sz w:val="23"/>
          <w:szCs w:val="23"/>
        </w:rPr>
      </w:pPr>
    </w:p>
    <w:tbl>
      <w:tblPr>
        <w:tblStyle w:val="Rcsostblzat"/>
        <w:tblW w:w="0" w:type="auto"/>
        <w:tblLook w:val="04A0"/>
      </w:tblPr>
      <w:tblGrid>
        <w:gridCol w:w="4531"/>
        <w:gridCol w:w="4531"/>
      </w:tblGrid>
      <w:tr w:rsidR="00251A3B" w:rsidRPr="004C2FC6" w:rsidTr="00251A3B">
        <w:trPr>
          <w:trHeight w:val="1304"/>
        </w:trPr>
        <w:tc>
          <w:tcPr>
            <w:tcW w:w="4531" w:type="dxa"/>
          </w:tcPr>
          <w:p w:rsidR="00251A3B" w:rsidRPr="004C2FC6" w:rsidRDefault="00251A3B" w:rsidP="00251A3B">
            <w:pPr>
              <w:jc w:val="center"/>
              <w:rPr>
                <w:b/>
                <w:sz w:val="23"/>
                <w:szCs w:val="23"/>
              </w:rPr>
            </w:pPr>
            <w:r w:rsidRPr="004C2FC6">
              <w:rPr>
                <w:b/>
                <w:sz w:val="23"/>
                <w:szCs w:val="23"/>
              </w:rPr>
              <w:t>Karcag Városi Önkormányzat</w:t>
            </w:r>
          </w:p>
          <w:p w:rsidR="00251A3B" w:rsidRPr="004C2FC6" w:rsidRDefault="00251A3B" w:rsidP="00251A3B">
            <w:pPr>
              <w:jc w:val="center"/>
              <w:rPr>
                <w:sz w:val="23"/>
                <w:szCs w:val="23"/>
              </w:rPr>
            </w:pPr>
            <w:r w:rsidRPr="004C2FC6">
              <w:rPr>
                <w:sz w:val="23"/>
                <w:szCs w:val="23"/>
              </w:rPr>
              <w:t>képviseletében:</w:t>
            </w:r>
          </w:p>
          <w:p w:rsidR="00251A3B" w:rsidRPr="004C2FC6" w:rsidRDefault="00251A3B" w:rsidP="00251A3B">
            <w:pPr>
              <w:jc w:val="center"/>
              <w:rPr>
                <w:sz w:val="23"/>
                <w:szCs w:val="23"/>
              </w:rPr>
            </w:pPr>
            <w:r w:rsidRPr="004C2FC6">
              <w:rPr>
                <w:sz w:val="23"/>
                <w:szCs w:val="23"/>
              </w:rPr>
              <w:t>Dobos László polgármester</w:t>
            </w:r>
          </w:p>
          <w:p w:rsidR="00251A3B" w:rsidRPr="004C2FC6" w:rsidRDefault="00251A3B" w:rsidP="00251A3B">
            <w:pPr>
              <w:jc w:val="center"/>
              <w:rPr>
                <w:iCs/>
                <w:sz w:val="23"/>
                <w:szCs w:val="23"/>
              </w:rPr>
            </w:pPr>
            <w:r w:rsidRPr="004C2FC6">
              <w:rPr>
                <w:sz w:val="23"/>
                <w:szCs w:val="23"/>
              </w:rPr>
              <w:t>Konzorcium vezetője</w:t>
            </w:r>
          </w:p>
        </w:tc>
        <w:tc>
          <w:tcPr>
            <w:tcW w:w="4531" w:type="dxa"/>
          </w:tcPr>
          <w:p w:rsidR="00251A3B" w:rsidRPr="004C2FC6" w:rsidRDefault="00251A3B" w:rsidP="00251A3B">
            <w:pPr>
              <w:jc w:val="center"/>
              <w:rPr>
                <w:b/>
                <w:iCs/>
                <w:sz w:val="23"/>
                <w:szCs w:val="23"/>
              </w:rPr>
            </w:pPr>
            <w:proofErr w:type="spellStart"/>
            <w:r w:rsidRPr="004C2FC6">
              <w:rPr>
                <w:b/>
                <w:iCs/>
                <w:sz w:val="23"/>
                <w:szCs w:val="23"/>
              </w:rPr>
              <w:t>Tiszamenti</w:t>
            </w:r>
            <w:proofErr w:type="spellEnd"/>
            <w:r w:rsidRPr="004C2FC6">
              <w:rPr>
                <w:b/>
                <w:iCs/>
                <w:sz w:val="23"/>
                <w:szCs w:val="23"/>
              </w:rPr>
              <w:t xml:space="preserve"> Regionális Vízművek </w:t>
            </w:r>
            <w:proofErr w:type="spellStart"/>
            <w:r w:rsidRPr="004C2FC6">
              <w:rPr>
                <w:b/>
                <w:iCs/>
                <w:sz w:val="23"/>
                <w:szCs w:val="23"/>
              </w:rPr>
              <w:t>Zrt</w:t>
            </w:r>
            <w:proofErr w:type="spellEnd"/>
            <w:r w:rsidRPr="004C2FC6">
              <w:rPr>
                <w:b/>
                <w:iCs/>
                <w:sz w:val="23"/>
                <w:szCs w:val="23"/>
              </w:rPr>
              <w:t>.</w:t>
            </w:r>
          </w:p>
          <w:p w:rsidR="00251A3B" w:rsidRPr="004C2FC6" w:rsidRDefault="00251A3B" w:rsidP="00251A3B">
            <w:pPr>
              <w:jc w:val="center"/>
              <w:rPr>
                <w:iCs/>
                <w:sz w:val="23"/>
                <w:szCs w:val="23"/>
              </w:rPr>
            </w:pPr>
            <w:r w:rsidRPr="004C2FC6">
              <w:rPr>
                <w:iCs/>
                <w:sz w:val="23"/>
                <w:szCs w:val="23"/>
              </w:rPr>
              <w:t>képviseletében:</w:t>
            </w:r>
          </w:p>
          <w:p w:rsidR="00251A3B" w:rsidRPr="004C2FC6" w:rsidRDefault="00251A3B" w:rsidP="00251A3B">
            <w:pPr>
              <w:jc w:val="center"/>
              <w:rPr>
                <w:iCs/>
                <w:sz w:val="23"/>
                <w:szCs w:val="23"/>
              </w:rPr>
            </w:pPr>
            <w:proofErr w:type="spellStart"/>
            <w:r w:rsidRPr="004C2FC6">
              <w:rPr>
                <w:iCs/>
                <w:sz w:val="23"/>
                <w:szCs w:val="23"/>
              </w:rPr>
              <w:t>Bakondi</w:t>
            </w:r>
            <w:proofErr w:type="spellEnd"/>
            <w:r w:rsidRPr="004C2FC6">
              <w:rPr>
                <w:iCs/>
                <w:sz w:val="23"/>
                <w:szCs w:val="23"/>
              </w:rPr>
              <w:t xml:space="preserve"> György Patrik vezérigazgató</w:t>
            </w:r>
          </w:p>
          <w:p w:rsidR="00251A3B" w:rsidRPr="004C2FC6" w:rsidRDefault="00251A3B" w:rsidP="00251A3B">
            <w:pPr>
              <w:jc w:val="center"/>
              <w:rPr>
                <w:iCs/>
                <w:sz w:val="23"/>
                <w:szCs w:val="23"/>
              </w:rPr>
            </w:pPr>
            <w:r w:rsidRPr="004C2FC6">
              <w:rPr>
                <w:iCs/>
                <w:sz w:val="23"/>
                <w:szCs w:val="23"/>
              </w:rPr>
              <w:t>Konzorciumi tag</w:t>
            </w:r>
          </w:p>
        </w:tc>
      </w:tr>
    </w:tbl>
    <w:p w:rsidR="00251A3B" w:rsidRPr="004C2FC6" w:rsidRDefault="00251A3B" w:rsidP="00251A3B">
      <w:pPr>
        <w:rPr>
          <w:iCs/>
          <w:sz w:val="23"/>
          <w:szCs w:val="23"/>
        </w:rPr>
      </w:pPr>
    </w:p>
    <w:tbl>
      <w:tblPr>
        <w:tblStyle w:val="Rcsostblzat"/>
        <w:tblW w:w="0" w:type="auto"/>
        <w:tblLook w:val="04A0"/>
      </w:tblPr>
      <w:tblGrid>
        <w:gridCol w:w="4531"/>
        <w:gridCol w:w="4531"/>
      </w:tblGrid>
      <w:tr w:rsidR="00251A3B" w:rsidRPr="004C2FC6" w:rsidTr="00251A3B">
        <w:tc>
          <w:tcPr>
            <w:tcW w:w="4531" w:type="dxa"/>
          </w:tcPr>
          <w:p w:rsidR="00251A3B" w:rsidRPr="004C2FC6" w:rsidRDefault="00251A3B" w:rsidP="00251A3B">
            <w:pPr>
              <w:jc w:val="center"/>
              <w:rPr>
                <w:spacing w:val="6"/>
                <w:sz w:val="23"/>
                <w:szCs w:val="23"/>
              </w:rPr>
            </w:pPr>
            <w:proofErr w:type="spellStart"/>
            <w:r w:rsidRPr="004C2FC6">
              <w:rPr>
                <w:spacing w:val="6"/>
                <w:sz w:val="23"/>
                <w:szCs w:val="23"/>
              </w:rPr>
              <w:t>Ellenjegyzem</w:t>
            </w:r>
            <w:proofErr w:type="spellEnd"/>
            <w:r w:rsidRPr="004C2FC6">
              <w:rPr>
                <w:spacing w:val="6"/>
                <w:sz w:val="23"/>
                <w:szCs w:val="23"/>
              </w:rPr>
              <w:t>:</w:t>
            </w:r>
          </w:p>
          <w:p w:rsidR="00251A3B" w:rsidRPr="004C2FC6" w:rsidRDefault="00251A3B" w:rsidP="00251A3B">
            <w:pPr>
              <w:jc w:val="center"/>
              <w:rPr>
                <w:spacing w:val="6"/>
                <w:sz w:val="23"/>
                <w:szCs w:val="23"/>
              </w:rPr>
            </w:pPr>
            <w:r w:rsidRPr="004C2FC6">
              <w:rPr>
                <w:spacing w:val="6"/>
                <w:sz w:val="23"/>
                <w:szCs w:val="23"/>
              </w:rPr>
              <w:t xml:space="preserve">Karcag, </w:t>
            </w:r>
            <w:proofErr w:type="gramStart"/>
            <w:r w:rsidRPr="004C2FC6">
              <w:rPr>
                <w:spacing w:val="6"/>
                <w:sz w:val="23"/>
                <w:szCs w:val="23"/>
              </w:rPr>
              <w:t>2019. …</w:t>
            </w:r>
            <w:proofErr w:type="gramEnd"/>
            <w:r w:rsidRPr="004C2FC6">
              <w:rPr>
                <w:spacing w:val="6"/>
                <w:sz w:val="23"/>
                <w:szCs w:val="23"/>
              </w:rPr>
              <w:t>……. napján:</w:t>
            </w:r>
          </w:p>
          <w:p w:rsidR="00251A3B" w:rsidRPr="004C2FC6" w:rsidRDefault="00251A3B" w:rsidP="00251A3B">
            <w:pPr>
              <w:jc w:val="center"/>
              <w:rPr>
                <w:spacing w:val="6"/>
                <w:sz w:val="23"/>
                <w:szCs w:val="23"/>
              </w:rPr>
            </w:pPr>
          </w:p>
          <w:p w:rsidR="00251A3B" w:rsidRPr="004C2FC6" w:rsidRDefault="00251A3B" w:rsidP="00251A3B">
            <w:pPr>
              <w:jc w:val="center"/>
              <w:rPr>
                <w:b/>
                <w:spacing w:val="6"/>
                <w:sz w:val="23"/>
                <w:szCs w:val="23"/>
              </w:rPr>
            </w:pPr>
            <w:r w:rsidRPr="004C2FC6">
              <w:rPr>
                <w:b/>
                <w:spacing w:val="6"/>
                <w:sz w:val="23"/>
                <w:szCs w:val="23"/>
              </w:rPr>
              <w:t>………………………….</w:t>
            </w:r>
          </w:p>
          <w:p w:rsidR="00251A3B" w:rsidRPr="004C2FC6" w:rsidRDefault="00251A3B" w:rsidP="00251A3B">
            <w:pPr>
              <w:jc w:val="center"/>
              <w:rPr>
                <w:iCs/>
                <w:sz w:val="23"/>
                <w:szCs w:val="23"/>
              </w:rPr>
            </w:pPr>
            <w:r w:rsidRPr="004C2FC6">
              <w:rPr>
                <w:b/>
                <w:spacing w:val="6"/>
                <w:sz w:val="23"/>
                <w:szCs w:val="23"/>
              </w:rPr>
              <w:t>jegyző</w:t>
            </w:r>
          </w:p>
        </w:tc>
        <w:tc>
          <w:tcPr>
            <w:tcW w:w="4531" w:type="dxa"/>
          </w:tcPr>
          <w:p w:rsidR="00251A3B" w:rsidRPr="004C2FC6" w:rsidRDefault="00251A3B" w:rsidP="00251A3B">
            <w:pPr>
              <w:rPr>
                <w:iCs/>
                <w:sz w:val="23"/>
                <w:szCs w:val="23"/>
              </w:rPr>
            </w:pPr>
          </w:p>
        </w:tc>
      </w:tr>
    </w:tbl>
    <w:p w:rsidR="00251A3B" w:rsidRPr="004C2FC6" w:rsidRDefault="00251A3B" w:rsidP="00251A3B">
      <w:pPr>
        <w:rPr>
          <w:iCs/>
          <w:sz w:val="23"/>
          <w:szCs w:val="23"/>
        </w:rPr>
      </w:pPr>
    </w:p>
    <w:tbl>
      <w:tblPr>
        <w:tblStyle w:val="Rcsostblzat"/>
        <w:tblW w:w="0" w:type="auto"/>
        <w:tblLook w:val="04A0"/>
      </w:tblPr>
      <w:tblGrid>
        <w:gridCol w:w="4531"/>
        <w:gridCol w:w="4531"/>
      </w:tblGrid>
      <w:tr w:rsidR="00251A3B" w:rsidRPr="004C2FC6" w:rsidTr="00251A3B">
        <w:tc>
          <w:tcPr>
            <w:tcW w:w="4531" w:type="dxa"/>
          </w:tcPr>
          <w:p w:rsidR="00251A3B" w:rsidRPr="004C2FC6" w:rsidRDefault="00251A3B" w:rsidP="00251A3B">
            <w:pPr>
              <w:jc w:val="center"/>
              <w:rPr>
                <w:spacing w:val="6"/>
                <w:sz w:val="23"/>
                <w:szCs w:val="23"/>
              </w:rPr>
            </w:pPr>
            <w:r w:rsidRPr="004C2FC6">
              <w:rPr>
                <w:spacing w:val="6"/>
                <w:sz w:val="23"/>
                <w:szCs w:val="23"/>
              </w:rPr>
              <w:t xml:space="preserve">Pénzügyileg </w:t>
            </w:r>
            <w:proofErr w:type="spellStart"/>
            <w:r w:rsidRPr="004C2FC6">
              <w:rPr>
                <w:spacing w:val="6"/>
                <w:sz w:val="23"/>
                <w:szCs w:val="23"/>
              </w:rPr>
              <w:t>ellenjegyzem</w:t>
            </w:r>
            <w:proofErr w:type="spellEnd"/>
            <w:r w:rsidRPr="004C2FC6">
              <w:rPr>
                <w:spacing w:val="6"/>
                <w:sz w:val="23"/>
                <w:szCs w:val="23"/>
              </w:rPr>
              <w:t>:</w:t>
            </w:r>
          </w:p>
          <w:p w:rsidR="00251A3B" w:rsidRPr="004C2FC6" w:rsidRDefault="00251A3B" w:rsidP="00251A3B">
            <w:pPr>
              <w:jc w:val="center"/>
              <w:rPr>
                <w:spacing w:val="6"/>
                <w:sz w:val="23"/>
                <w:szCs w:val="23"/>
              </w:rPr>
            </w:pPr>
            <w:r w:rsidRPr="004C2FC6">
              <w:rPr>
                <w:spacing w:val="6"/>
                <w:sz w:val="23"/>
                <w:szCs w:val="23"/>
              </w:rPr>
              <w:t xml:space="preserve">Karcag, </w:t>
            </w:r>
            <w:proofErr w:type="gramStart"/>
            <w:r w:rsidRPr="004C2FC6">
              <w:rPr>
                <w:spacing w:val="6"/>
                <w:sz w:val="23"/>
                <w:szCs w:val="23"/>
              </w:rPr>
              <w:t>2019. …</w:t>
            </w:r>
            <w:proofErr w:type="gramEnd"/>
            <w:r w:rsidRPr="004C2FC6">
              <w:rPr>
                <w:spacing w:val="6"/>
                <w:sz w:val="23"/>
                <w:szCs w:val="23"/>
              </w:rPr>
              <w:t>…. napján:</w:t>
            </w:r>
          </w:p>
          <w:p w:rsidR="00251A3B" w:rsidRPr="004C2FC6" w:rsidRDefault="00251A3B" w:rsidP="00251A3B">
            <w:pPr>
              <w:jc w:val="center"/>
              <w:rPr>
                <w:spacing w:val="6"/>
                <w:sz w:val="23"/>
                <w:szCs w:val="23"/>
              </w:rPr>
            </w:pPr>
          </w:p>
          <w:p w:rsidR="00251A3B" w:rsidRPr="004C2FC6" w:rsidRDefault="00251A3B" w:rsidP="00251A3B">
            <w:pPr>
              <w:jc w:val="center"/>
              <w:rPr>
                <w:b/>
                <w:sz w:val="23"/>
                <w:szCs w:val="23"/>
              </w:rPr>
            </w:pPr>
            <w:r w:rsidRPr="004C2FC6">
              <w:rPr>
                <w:b/>
                <w:sz w:val="23"/>
                <w:szCs w:val="23"/>
              </w:rPr>
              <w:t>………………………….</w:t>
            </w:r>
          </w:p>
          <w:p w:rsidR="00251A3B" w:rsidRPr="004C2FC6" w:rsidRDefault="00251A3B" w:rsidP="00251A3B">
            <w:pPr>
              <w:jc w:val="center"/>
              <w:rPr>
                <w:iCs/>
                <w:sz w:val="23"/>
                <w:szCs w:val="23"/>
              </w:rPr>
            </w:pPr>
            <w:r w:rsidRPr="004C2FC6">
              <w:rPr>
                <w:b/>
                <w:sz w:val="23"/>
                <w:szCs w:val="23"/>
              </w:rPr>
              <w:t>………………..</w:t>
            </w:r>
          </w:p>
        </w:tc>
        <w:tc>
          <w:tcPr>
            <w:tcW w:w="4531" w:type="dxa"/>
          </w:tcPr>
          <w:p w:rsidR="00251A3B" w:rsidRPr="004C2FC6" w:rsidRDefault="00251A3B" w:rsidP="00251A3B">
            <w:pPr>
              <w:rPr>
                <w:iCs/>
                <w:sz w:val="23"/>
                <w:szCs w:val="23"/>
              </w:rPr>
            </w:pPr>
          </w:p>
        </w:tc>
      </w:tr>
    </w:tbl>
    <w:p w:rsidR="00251A3B" w:rsidRPr="004C2FC6" w:rsidRDefault="00251A3B" w:rsidP="00251A3B">
      <w:pPr>
        <w:rPr>
          <w:iCs/>
          <w:sz w:val="23"/>
          <w:szCs w:val="23"/>
        </w:rPr>
      </w:pPr>
    </w:p>
    <w:tbl>
      <w:tblPr>
        <w:tblStyle w:val="Rcsostblzat"/>
        <w:tblW w:w="0" w:type="auto"/>
        <w:tblLook w:val="04A0"/>
      </w:tblPr>
      <w:tblGrid>
        <w:gridCol w:w="4531"/>
        <w:gridCol w:w="4531"/>
      </w:tblGrid>
      <w:tr w:rsidR="00251A3B" w:rsidRPr="004C2FC6" w:rsidTr="00251A3B">
        <w:tc>
          <w:tcPr>
            <w:tcW w:w="4531" w:type="dxa"/>
          </w:tcPr>
          <w:p w:rsidR="00251A3B" w:rsidRPr="004C2FC6" w:rsidRDefault="00251A3B" w:rsidP="00251A3B">
            <w:pPr>
              <w:jc w:val="center"/>
              <w:rPr>
                <w:spacing w:val="6"/>
                <w:sz w:val="23"/>
                <w:szCs w:val="23"/>
              </w:rPr>
            </w:pPr>
            <w:r w:rsidRPr="004C2FC6">
              <w:rPr>
                <w:spacing w:val="6"/>
                <w:sz w:val="23"/>
                <w:szCs w:val="23"/>
              </w:rPr>
              <w:t>Jogilag felülvizsgáltam:</w:t>
            </w:r>
          </w:p>
          <w:p w:rsidR="00251A3B" w:rsidRPr="004C2FC6" w:rsidRDefault="00251A3B" w:rsidP="00251A3B">
            <w:pPr>
              <w:jc w:val="center"/>
              <w:rPr>
                <w:spacing w:val="6"/>
                <w:sz w:val="23"/>
                <w:szCs w:val="23"/>
              </w:rPr>
            </w:pPr>
            <w:r w:rsidRPr="004C2FC6">
              <w:rPr>
                <w:spacing w:val="6"/>
                <w:sz w:val="23"/>
                <w:szCs w:val="23"/>
              </w:rPr>
              <w:t>Karcag,2019. …</w:t>
            </w:r>
            <w:proofErr w:type="gramStart"/>
            <w:r w:rsidRPr="004C2FC6">
              <w:rPr>
                <w:spacing w:val="6"/>
                <w:sz w:val="23"/>
                <w:szCs w:val="23"/>
              </w:rPr>
              <w:t>….</w:t>
            </w:r>
            <w:proofErr w:type="gramEnd"/>
            <w:r w:rsidRPr="004C2FC6">
              <w:rPr>
                <w:spacing w:val="6"/>
                <w:sz w:val="23"/>
                <w:szCs w:val="23"/>
              </w:rPr>
              <w:t xml:space="preserve"> napján:</w:t>
            </w:r>
          </w:p>
          <w:p w:rsidR="00251A3B" w:rsidRPr="004C2FC6" w:rsidRDefault="00251A3B" w:rsidP="00251A3B">
            <w:pPr>
              <w:jc w:val="center"/>
              <w:rPr>
                <w:spacing w:val="6"/>
                <w:sz w:val="23"/>
                <w:szCs w:val="23"/>
              </w:rPr>
            </w:pPr>
          </w:p>
          <w:p w:rsidR="00251A3B" w:rsidRPr="004C2FC6" w:rsidRDefault="00251A3B" w:rsidP="00251A3B">
            <w:pPr>
              <w:jc w:val="center"/>
              <w:rPr>
                <w:b/>
                <w:sz w:val="23"/>
                <w:szCs w:val="23"/>
              </w:rPr>
            </w:pPr>
            <w:r w:rsidRPr="004C2FC6">
              <w:rPr>
                <w:b/>
                <w:sz w:val="23"/>
                <w:szCs w:val="23"/>
              </w:rPr>
              <w:t>………………………….</w:t>
            </w:r>
          </w:p>
          <w:p w:rsidR="00251A3B" w:rsidRPr="004C2FC6" w:rsidRDefault="00251A3B" w:rsidP="00251A3B">
            <w:pPr>
              <w:jc w:val="center"/>
              <w:rPr>
                <w:iCs/>
                <w:sz w:val="23"/>
                <w:szCs w:val="23"/>
              </w:rPr>
            </w:pPr>
            <w:r w:rsidRPr="004C2FC6">
              <w:rPr>
                <w:b/>
                <w:sz w:val="23"/>
                <w:szCs w:val="23"/>
              </w:rPr>
              <w:t>………………..</w:t>
            </w:r>
          </w:p>
        </w:tc>
        <w:tc>
          <w:tcPr>
            <w:tcW w:w="4531" w:type="dxa"/>
          </w:tcPr>
          <w:p w:rsidR="00251A3B" w:rsidRPr="004C2FC6" w:rsidRDefault="00251A3B" w:rsidP="00251A3B">
            <w:pPr>
              <w:rPr>
                <w:iCs/>
                <w:sz w:val="23"/>
                <w:szCs w:val="23"/>
              </w:rPr>
            </w:pPr>
          </w:p>
        </w:tc>
      </w:tr>
    </w:tbl>
    <w:p w:rsidR="00251A3B" w:rsidRDefault="00251A3B" w:rsidP="00251A3B">
      <w:pPr>
        <w:pStyle w:val="Szvegtrzs"/>
        <w:rPr>
          <w:b/>
          <w:sz w:val="24"/>
          <w:szCs w:val="24"/>
          <w:u w:val="single"/>
        </w:rPr>
      </w:pPr>
    </w:p>
    <w:p w:rsidR="00267B09" w:rsidRPr="00EB7C62" w:rsidRDefault="00251A3B" w:rsidP="006E1548">
      <w:pPr>
        <w:pStyle w:val="Szvegtrzs"/>
        <w:rPr>
          <w:b/>
          <w:sz w:val="24"/>
          <w:szCs w:val="24"/>
        </w:rPr>
      </w:pPr>
      <w:r w:rsidRPr="00251A3B">
        <w:rPr>
          <w:b/>
          <w:sz w:val="24"/>
          <w:szCs w:val="24"/>
          <w:u w:val="single"/>
        </w:rPr>
        <w:t>Dobos László polgármester:</w:t>
      </w:r>
      <w:r w:rsidRPr="004D09FF">
        <w:rPr>
          <w:b/>
          <w:sz w:val="24"/>
          <w:szCs w:val="24"/>
        </w:rPr>
        <w:t xml:space="preserve"> </w:t>
      </w:r>
      <w:r w:rsidR="000A120B">
        <w:rPr>
          <w:sz w:val="24"/>
          <w:szCs w:val="24"/>
        </w:rPr>
        <w:t>Bejelentette, hogy a napirendek megtárgyalásának a végére értek, majd m</w:t>
      </w:r>
      <w:r w:rsidR="00D36916" w:rsidRPr="00EB7C62">
        <w:rPr>
          <w:sz w:val="24"/>
          <w:szCs w:val="24"/>
        </w:rPr>
        <w:t xml:space="preserve">egkérte Rózsa </w:t>
      </w:r>
      <w:r w:rsidR="003C30D7" w:rsidRPr="00EB7C62">
        <w:rPr>
          <w:sz w:val="24"/>
          <w:szCs w:val="24"/>
        </w:rPr>
        <w:t>S</w:t>
      </w:r>
      <w:r w:rsidR="00D36916" w:rsidRPr="00EB7C62">
        <w:rPr>
          <w:sz w:val="24"/>
          <w:szCs w:val="24"/>
        </w:rPr>
        <w:t xml:space="preserve">ándor jegyző urat, hogy ismertesse </w:t>
      </w:r>
      <w:r w:rsidR="00C54D4B" w:rsidRPr="00EB7C62">
        <w:rPr>
          <w:sz w:val="24"/>
          <w:szCs w:val="24"/>
        </w:rPr>
        <w:t>az</w:t>
      </w:r>
      <w:r w:rsidR="00C54D4B" w:rsidRPr="00EB7C62">
        <w:rPr>
          <w:b/>
          <w:sz w:val="24"/>
          <w:szCs w:val="24"/>
        </w:rPr>
        <w:t xml:space="preserve"> előzetes programokat</w:t>
      </w:r>
      <w:r w:rsidR="00C21279" w:rsidRPr="00EB7C62">
        <w:rPr>
          <w:b/>
          <w:sz w:val="24"/>
          <w:szCs w:val="24"/>
        </w:rPr>
        <w:t>.</w:t>
      </w:r>
    </w:p>
    <w:p w:rsidR="00267B09" w:rsidRPr="00EB7C62" w:rsidRDefault="00267B09" w:rsidP="00267B09">
      <w:pPr>
        <w:jc w:val="both"/>
        <w:rPr>
          <w:sz w:val="24"/>
          <w:szCs w:val="24"/>
        </w:rPr>
      </w:pPr>
    </w:p>
    <w:p w:rsidR="00C04464" w:rsidRPr="00EB7C62" w:rsidRDefault="003C30D7" w:rsidP="00C04464">
      <w:pPr>
        <w:jc w:val="both"/>
        <w:rPr>
          <w:rStyle w:val="Kiemels2"/>
          <w:sz w:val="24"/>
          <w:szCs w:val="24"/>
        </w:rPr>
      </w:pPr>
      <w:r w:rsidRPr="00EB7C62">
        <w:rPr>
          <w:rStyle w:val="Kiemels2"/>
          <w:sz w:val="24"/>
          <w:szCs w:val="24"/>
          <w:u w:val="single"/>
        </w:rPr>
        <w:t>Rózsa Sándor jegyző:</w:t>
      </w:r>
      <w:r w:rsidRPr="00EB7C62">
        <w:rPr>
          <w:rStyle w:val="Kiemels2"/>
          <w:sz w:val="24"/>
          <w:szCs w:val="24"/>
        </w:rPr>
        <w:t xml:space="preserve"> </w:t>
      </w:r>
    </w:p>
    <w:p w:rsidR="00B91854" w:rsidRPr="00EB7C62" w:rsidRDefault="00B91854" w:rsidP="00C04464">
      <w:pPr>
        <w:jc w:val="both"/>
        <w:rPr>
          <w:rStyle w:val="Kiemels2"/>
          <w:sz w:val="24"/>
          <w:szCs w:val="24"/>
        </w:rPr>
      </w:pPr>
    </w:p>
    <w:p w:rsidR="00BF5680" w:rsidRPr="008A4CB0" w:rsidRDefault="00A2224E" w:rsidP="003344C8">
      <w:pPr>
        <w:pStyle w:val="Listaszerbekezds"/>
        <w:numPr>
          <w:ilvl w:val="0"/>
          <w:numId w:val="53"/>
        </w:numPr>
        <w:jc w:val="both"/>
      </w:pPr>
      <w:r w:rsidRPr="008A4CB0">
        <w:t>"</w:t>
      </w:r>
      <w:r w:rsidR="00BF5680" w:rsidRPr="008A4CB0">
        <w:rPr>
          <w:b/>
        </w:rPr>
        <w:t xml:space="preserve">Március 1-jén </w:t>
      </w:r>
      <w:r w:rsidR="00BF5680" w:rsidRPr="008A4CB0">
        <w:t xml:space="preserve">Szabó Gyuri bácsi, a bükki </w:t>
      </w:r>
      <w:proofErr w:type="spellStart"/>
      <w:r w:rsidR="00BF5680" w:rsidRPr="008A4CB0">
        <w:t>füvesember</w:t>
      </w:r>
      <w:proofErr w:type="spellEnd"/>
      <w:r w:rsidR="00BF5680" w:rsidRPr="008A4CB0">
        <w:t xml:space="preserve"> tart előadást a Déryné Kulturális Központban. </w:t>
      </w:r>
    </w:p>
    <w:p w:rsidR="00BF5680" w:rsidRDefault="00BF5680" w:rsidP="008A4CB0">
      <w:pPr>
        <w:ind w:left="709"/>
        <w:jc w:val="both"/>
        <w:rPr>
          <w:sz w:val="24"/>
          <w:szCs w:val="24"/>
        </w:rPr>
      </w:pPr>
      <w:r w:rsidRPr="008A4CB0">
        <w:rPr>
          <w:sz w:val="24"/>
          <w:szCs w:val="24"/>
        </w:rPr>
        <w:t xml:space="preserve">A Györffy István Katolikus Általános Iskola Szülői Munkaközössége és a „Nyelvi laborral a nyelvtanulásért” Alapítvány kuratóriuma </w:t>
      </w:r>
      <w:r w:rsidRPr="008A4CB0">
        <w:rPr>
          <w:b/>
          <w:sz w:val="24"/>
          <w:szCs w:val="24"/>
        </w:rPr>
        <w:t>március 1-jén</w:t>
      </w:r>
      <w:r w:rsidRPr="008A4CB0">
        <w:rPr>
          <w:sz w:val="24"/>
          <w:szCs w:val="24"/>
        </w:rPr>
        <w:t xml:space="preserve"> műsoros estjére, </w:t>
      </w:r>
      <w:r w:rsidRPr="008A4CB0">
        <w:rPr>
          <w:b/>
          <w:sz w:val="24"/>
          <w:szCs w:val="24"/>
        </w:rPr>
        <w:t>március 2-án</w:t>
      </w:r>
      <w:r w:rsidRPr="008A4CB0">
        <w:rPr>
          <w:sz w:val="24"/>
          <w:szCs w:val="24"/>
        </w:rPr>
        <w:t xml:space="preserve"> jótékonysági báljára várja vendégeit a Déryné Kulturális Központba.</w:t>
      </w:r>
    </w:p>
    <w:p w:rsidR="008A4CB0" w:rsidRPr="008A4CB0" w:rsidRDefault="008A4CB0" w:rsidP="008A4CB0">
      <w:pPr>
        <w:ind w:left="709"/>
        <w:jc w:val="both"/>
        <w:rPr>
          <w:sz w:val="24"/>
          <w:szCs w:val="24"/>
        </w:rPr>
      </w:pPr>
    </w:p>
    <w:p w:rsidR="00BF5680" w:rsidRDefault="00BF5680" w:rsidP="003344C8">
      <w:pPr>
        <w:pStyle w:val="Listaszerbekezds"/>
        <w:numPr>
          <w:ilvl w:val="0"/>
          <w:numId w:val="53"/>
        </w:numPr>
        <w:jc w:val="both"/>
      </w:pPr>
      <w:r w:rsidRPr="008A4CB0">
        <w:rPr>
          <w:b/>
        </w:rPr>
        <w:t>Március 5-6-7-én</w:t>
      </w:r>
      <w:r w:rsidRPr="008A4CB0">
        <w:t xml:space="preserve"> folytatódnak a </w:t>
      </w:r>
      <w:r w:rsidRPr="008A4CB0">
        <w:rPr>
          <w:i/>
        </w:rPr>
        <w:t>„Mondd, szereted az</w:t>
      </w:r>
      <w:r w:rsidRPr="008A4CB0">
        <w:t xml:space="preserve"> </w:t>
      </w:r>
      <w:r w:rsidRPr="008A4CB0">
        <w:rPr>
          <w:i/>
        </w:rPr>
        <w:t>állatokat?”</w:t>
      </w:r>
      <w:r w:rsidRPr="008A4CB0">
        <w:t xml:space="preserve"> című, alsó tagozatos gyerekek számára szervezett rendhagyó könyvtári órai foglalkozások.</w:t>
      </w:r>
    </w:p>
    <w:p w:rsidR="00071F98" w:rsidRPr="008A4CB0" w:rsidRDefault="00071F98" w:rsidP="00071F98">
      <w:pPr>
        <w:jc w:val="both"/>
      </w:pPr>
    </w:p>
    <w:p w:rsidR="00BF5680" w:rsidRDefault="00BF5680" w:rsidP="003344C8">
      <w:pPr>
        <w:pStyle w:val="Listaszerbekezds"/>
        <w:numPr>
          <w:ilvl w:val="0"/>
          <w:numId w:val="53"/>
        </w:numPr>
        <w:jc w:val="both"/>
      </w:pPr>
      <w:r w:rsidRPr="008A4CB0">
        <w:rPr>
          <w:b/>
        </w:rPr>
        <w:t>Március 8-án</w:t>
      </w:r>
      <w:r w:rsidRPr="008A4CB0">
        <w:t xml:space="preserve"> a Világjárók sorozat vendége, Németh Mihály tart beszámolót azerbajdzsáni útjáról az Ifjúsági Házban.</w:t>
      </w:r>
    </w:p>
    <w:p w:rsidR="00071F98" w:rsidRPr="008A4CB0" w:rsidRDefault="00071F98" w:rsidP="00071F98">
      <w:pPr>
        <w:jc w:val="both"/>
      </w:pPr>
    </w:p>
    <w:p w:rsidR="00BF5680" w:rsidRDefault="00BF5680" w:rsidP="003344C8">
      <w:pPr>
        <w:pStyle w:val="Listaszerbekezds"/>
        <w:numPr>
          <w:ilvl w:val="0"/>
          <w:numId w:val="53"/>
        </w:numPr>
        <w:jc w:val="both"/>
        <w:rPr>
          <w:bCs/>
        </w:rPr>
      </w:pPr>
      <w:r w:rsidRPr="008A4CB0">
        <w:rPr>
          <w:b/>
        </w:rPr>
        <w:t>Március 8-án</w:t>
      </w:r>
      <w:r w:rsidRPr="008A4CB0">
        <w:t xml:space="preserve"> </w:t>
      </w:r>
      <w:r w:rsidRPr="008A4CB0">
        <w:rPr>
          <w:bCs/>
        </w:rPr>
        <w:t>a „SZAKI” 2000 Alapítvány rendez jótékonysági bált a Déryné Kulturális Központban.</w:t>
      </w:r>
    </w:p>
    <w:p w:rsidR="00071F98" w:rsidRPr="00071F98" w:rsidRDefault="00071F98" w:rsidP="00071F98">
      <w:pPr>
        <w:jc w:val="both"/>
        <w:rPr>
          <w:bCs/>
        </w:rPr>
      </w:pPr>
    </w:p>
    <w:p w:rsidR="00BF5680" w:rsidRDefault="00BF5680" w:rsidP="003344C8">
      <w:pPr>
        <w:pStyle w:val="Listaszerbekezds"/>
        <w:numPr>
          <w:ilvl w:val="0"/>
          <w:numId w:val="53"/>
        </w:numPr>
        <w:jc w:val="both"/>
        <w:rPr>
          <w:bCs/>
        </w:rPr>
      </w:pPr>
      <w:r w:rsidRPr="008A4CB0">
        <w:rPr>
          <w:b/>
          <w:bCs/>
        </w:rPr>
        <w:t>Március 9-én</w:t>
      </w:r>
      <w:r w:rsidRPr="008A4CB0">
        <w:rPr>
          <w:bCs/>
        </w:rPr>
        <w:t xml:space="preserve"> az ALMA együttes koncertjére várják a családokat a Déryné Kulturális Központba.</w:t>
      </w:r>
    </w:p>
    <w:p w:rsidR="00071F98" w:rsidRPr="00071F98" w:rsidRDefault="00071F98" w:rsidP="00071F98">
      <w:pPr>
        <w:jc w:val="both"/>
        <w:rPr>
          <w:bCs/>
        </w:rPr>
      </w:pPr>
    </w:p>
    <w:p w:rsidR="00BF5680" w:rsidRDefault="00BF5680" w:rsidP="003344C8">
      <w:pPr>
        <w:pStyle w:val="Listaszerbekezds"/>
        <w:numPr>
          <w:ilvl w:val="0"/>
          <w:numId w:val="53"/>
        </w:numPr>
        <w:jc w:val="both"/>
        <w:rPr>
          <w:bCs/>
        </w:rPr>
      </w:pPr>
      <w:r w:rsidRPr="008A4CB0">
        <w:rPr>
          <w:b/>
          <w:bCs/>
        </w:rPr>
        <w:t xml:space="preserve">Március 10-én </w:t>
      </w:r>
      <w:r w:rsidRPr="008A4CB0">
        <w:rPr>
          <w:bCs/>
        </w:rPr>
        <w:t xml:space="preserve">Bartha András, Ferenczi Béla, Karcagi Nagy Zoltán, </w:t>
      </w:r>
      <w:proofErr w:type="spellStart"/>
      <w:r w:rsidRPr="008A4CB0">
        <w:rPr>
          <w:bCs/>
        </w:rPr>
        <w:t>Kolostyák</w:t>
      </w:r>
      <w:proofErr w:type="spellEnd"/>
      <w:r w:rsidRPr="008A4CB0">
        <w:rPr>
          <w:bCs/>
        </w:rPr>
        <w:t xml:space="preserve"> Gyula,</w:t>
      </w:r>
      <w:r w:rsidRPr="008A4CB0">
        <w:rPr>
          <w:b/>
          <w:bCs/>
        </w:rPr>
        <w:t xml:space="preserve"> </w:t>
      </w:r>
      <w:proofErr w:type="spellStart"/>
      <w:r w:rsidRPr="008A4CB0">
        <w:rPr>
          <w:bCs/>
        </w:rPr>
        <w:t>Monzinger</w:t>
      </w:r>
      <w:proofErr w:type="spellEnd"/>
      <w:r w:rsidRPr="008A4CB0">
        <w:rPr>
          <w:bCs/>
        </w:rPr>
        <w:t xml:space="preserve"> Ferenc és Olajos János nótaénekesek</w:t>
      </w:r>
      <w:r w:rsidRPr="008A4CB0">
        <w:rPr>
          <w:b/>
          <w:bCs/>
        </w:rPr>
        <w:t xml:space="preserve"> </w:t>
      </w:r>
      <w:r w:rsidRPr="008A4CB0">
        <w:rPr>
          <w:bCs/>
        </w:rPr>
        <w:t>várják az érdeklődőket Nőköszöntő Nótagála című műsorukra a Déryné Kulturális Központba. Az énekeseket ifj. Berki László prímás vezetésével a HAKME cigányzenekara kíséri.</w:t>
      </w:r>
    </w:p>
    <w:p w:rsidR="00071F98" w:rsidRPr="00071F98" w:rsidRDefault="00071F98" w:rsidP="00071F98">
      <w:pPr>
        <w:jc w:val="both"/>
        <w:rPr>
          <w:bCs/>
        </w:rPr>
      </w:pPr>
    </w:p>
    <w:p w:rsidR="00BF5680" w:rsidRPr="008A4CB0" w:rsidRDefault="00BF5680" w:rsidP="003344C8">
      <w:pPr>
        <w:pStyle w:val="Listaszerbekezds"/>
        <w:numPr>
          <w:ilvl w:val="0"/>
          <w:numId w:val="53"/>
        </w:numPr>
        <w:jc w:val="both"/>
      </w:pPr>
      <w:r w:rsidRPr="008A4CB0">
        <w:rPr>
          <w:b/>
        </w:rPr>
        <w:t xml:space="preserve">Március 14-én </w:t>
      </w:r>
      <w:r w:rsidRPr="008A4CB0">
        <w:t>emlékezünk</w:t>
      </w:r>
      <w:r w:rsidRPr="008A4CB0">
        <w:rPr>
          <w:b/>
        </w:rPr>
        <w:t xml:space="preserve"> </w:t>
      </w:r>
      <w:r w:rsidRPr="008A4CB0">
        <w:rPr>
          <w:bCs/>
        </w:rPr>
        <w:t>az 1848-1849-es forradalom és szabadságharc hőseire és eseményeire</w:t>
      </w:r>
      <w:r w:rsidRPr="008A4CB0">
        <w:t xml:space="preserve">. </w:t>
      </w:r>
    </w:p>
    <w:p w:rsidR="00BF5680" w:rsidRPr="00071F98" w:rsidRDefault="00BF5680" w:rsidP="00071F98">
      <w:pPr>
        <w:ind w:left="709"/>
        <w:jc w:val="both"/>
        <w:rPr>
          <w:sz w:val="24"/>
          <w:szCs w:val="24"/>
        </w:rPr>
      </w:pPr>
      <w:r w:rsidRPr="00071F98">
        <w:rPr>
          <w:sz w:val="24"/>
          <w:szCs w:val="24"/>
        </w:rPr>
        <w:t>Az Országzászló-felvonást követően</w:t>
      </w:r>
      <w:r w:rsidRPr="00071F98">
        <w:rPr>
          <w:b/>
          <w:sz w:val="24"/>
          <w:szCs w:val="24"/>
        </w:rPr>
        <w:t xml:space="preserve"> </w:t>
      </w:r>
      <w:r w:rsidRPr="00071F98">
        <w:rPr>
          <w:sz w:val="24"/>
          <w:szCs w:val="24"/>
        </w:rPr>
        <w:t xml:space="preserve">a városban működő pártok, intézmények, civil szervezetek vezetői és képviselői a Petőfi- és Kossuth-szobornál koszorúzással tisztelegnek a hősök emléke előtt. Ünnepi beszédet mond </w:t>
      </w:r>
      <w:proofErr w:type="spellStart"/>
      <w:r w:rsidRPr="00071F98">
        <w:rPr>
          <w:sz w:val="24"/>
          <w:szCs w:val="24"/>
        </w:rPr>
        <w:t>Hidvéghi</w:t>
      </w:r>
      <w:proofErr w:type="spellEnd"/>
      <w:r w:rsidRPr="00071F98">
        <w:rPr>
          <w:sz w:val="24"/>
          <w:szCs w:val="24"/>
        </w:rPr>
        <w:t xml:space="preserve"> Balázs, a Fidesz - Magyar Polgári Szövetség kommunikációs igazgatója.</w:t>
      </w:r>
    </w:p>
    <w:p w:rsidR="00BF5680" w:rsidRDefault="00BF5680" w:rsidP="00071F98">
      <w:pPr>
        <w:ind w:left="709"/>
        <w:jc w:val="both"/>
        <w:rPr>
          <w:bCs/>
          <w:sz w:val="24"/>
          <w:szCs w:val="24"/>
        </w:rPr>
      </w:pPr>
      <w:r w:rsidRPr="00071F98">
        <w:rPr>
          <w:bCs/>
          <w:sz w:val="24"/>
          <w:szCs w:val="24"/>
        </w:rPr>
        <w:t xml:space="preserve">Ezt követően a Városháza előtti térről indul az általános és középiskolás diákok részvételével rendezett fáklyás felvonulás. A felvonulást a Városháza előtti téren </w:t>
      </w:r>
      <w:proofErr w:type="spellStart"/>
      <w:r w:rsidRPr="00071F98">
        <w:rPr>
          <w:bCs/>
          <w:sz w:val="24"/>
          <w:szCs w:val="24"/>
        </w:rPr>
        <w:t>lézershow</w:t>
      </w:r>
      <w:proofErr w:type="spellEnd"/>
      <w:r w:rsidRPr="00071F98">
        <w:rPr>
          <w:bCs/>
          <w:sz w:val="24"/>
          <w:szCs w:val="24"/>
        </w:rPr>
        <w:t xml:space="preserve"> zárja. Este a Déryné Kulturális Központba toborzó táncházba várják az érdeklődőket. Közreműködik a Madaras Zenekar.</w:t>
      </w:r>
    </w:p>
    <w:p w:rsidR="00071F98" w:rsidRPr="00071F98" w:rsidRDefault="00071F98" w:rsidP="00071F98">
      <w:pPr>
        <w:ind w:left="709"/>
        <w:jc w:val="both"/>
        <w:rPr>
          <w:bCs/>
          <w:sz w:val="24"/>
          <w:szCs w:val="24"/>
        </w:rPr>
      </w:pPr>
    </w:p>
    <w:p w:rsidR="00BF5680" w:rsidRDefault="00BF5680" w:rsidP="003344C8">
      <w:pPr>
        <w:pStyle w:val="Listaszerbekezds"/>
        <w:numPr>
          <w:ilvl w:val="0"/>
          <w:numId w:val="53"/>
        </w:numPr>
        <w:jc w:val="both"/>
      </w:pPr>
      <w:r w:rsidRPr="008A4CB0">
        <w:rPr>
          <w:b/>
        </w:rPr>
        <w:t xml:space="preserve">Március 18-án </w:t>
      </w:r>
      <w:r w:rsidRPr="008A4CB0">
        <w:t xml:space="preserve">a </w:t>
      </w:r>
      <w:proofErr w:type="spellStart"/>
      <w:r w:rsidRPr="008A4CB0">
        <w:t>Turay</w:t>
      </w:r>
      <w:proofErr w:type="spellEnd"/>
      <w:r w:rsidRPr="008A4CB0">
        <w:t xml:space="preserve"> Ida Színház előadásában </w:t>
      </w:r>
      <w:proofErr w:type="spellStart"/>
      <w:r w:rsidRPr="008A4CB0">
        <w:t>Georgo</w:t>
      </w:r>
      <w:proofErr w:type="spellEnd"/>
      <w:r w:rsidRPr="008A4CB0">
        <w:t xml:space="preserve"> </w:t>
      </w:r>
      <w:proofErr w:type="spellStart"/>
      <w:r w:rsidRPr="008A4CB0">
        <w:t>Faloni</w:t>
      </w:r>
      <w:proofErr w:type="spellEnd"/>
      <w:r w:rsidRPr="008A4CB0">
        <w:t xml:space="preserve"> </w:t>
      </w:r>
      <w:r w:rsidRPr="008A4CB0">
        <w:rPr>
          <w:i/>
        </w:rPr>
        <w:t xml:space="preserve">Ártatlan </w:t>
      </w:r>
      <w:proofErr w:type="gramStart"/>
      <w:r w:rsidRPr="008A4CB0">
        <w:rPr>
          <w:i/>
        </w:rPr>
        <w:t>vagyok</w:t>
      </w:r>
      <w:proofErr w:type="gramEnd"/>
      <w:r w:rsidRPr="008A4CB0">
        <w:t xml:space="preserve"> című vígjátékát láthatja a karcagi közönség a Déryné Kulturális Központban.</w:t>
      </w:r>
    </w:p>
    <w:p w:rsidR="00071F98" w:rsidRPr="008A4CB0" w:rsidRDefault="00071F98" w:rsidP="00071F98">
      <w:pPr>
        <w:jc w:val="both"/>
      </w:pPr>
    </w:p>
    <w:p w:rsidR="00BF5680" w:rsidRDefault="00BF5680" w:rsidP="003344C8">
      <w:pPr>
        <w:pStyle w:val="Listaszerbekezds"/>
        <w:numPr>
          <w:ilvl w:val="0"/>
          <w:numId w:val="53"/>
        </w:numPr>
        <w:jc w:val="both"/>
      </w:pPr>
      <w:r w:rsidRPr="008A4CB0">
        <w:rPr>
          <w:b/>
        </w:rPr>
        <w:t>Március 21-től 27-ig</w:t>
      </w:r>
      <w:r w:rsidRPr="008A4CB0">
        <w:t xml:space="preserve"> látogatható a Madarász Imre Egyesített Óvoda </w:t>
      </w:r>
      <w:r w:rsidRPr="008A4CB0">
        <w:rPr>
          <w:i/>
        </w:rPr>
        <w:t>„Játszd</w:t>
      </w:r>
      <w:r w:rsidRPr="008A4CB0">
        <w:t xml:space="preserve"> </w:t>
      </w:r>
      <w:r w:rsidRPr="008A4CB0">
        <w:rPr>
          <w:i/>
        </w:rPr>
        <w:t>újra!”</w:t>
      </w:r>
      <w:r w:rsidRPr="008A4CB0">
        <w:t xml:space="preserve"> című kreatív alkotó kiállítása a Déryné Kulturális Központban.</w:t>
      </w:r>
    </w:p>
    <w:p w:rsidR="00071F98" w:rsidRPr="008A4CB0" w:rsidRDefault="00071F98" w:rsidP="00071F98">
      <w:pPr>
        <w:jc w:val="both"/>
      </w:pPr>
    </w:p>
    <w:p w:rsidR="00BF5680" w:rsidRPr="008A4CB0" w:rsidRDefault="00BF5680" w:rsidP="003344C8">
      <w:pPr>
        <w:pStyle w:val="Listaszerbekezds"/>
        <w:numPr>
          <w:ilvl w:val="0"/>
          <w:numId w:val="53"/>
        </w:numPr>
        <w:jc w:val="both"/>
        <w:rPr>
          <w:bCs/>
        </w:rPr>
      </w:pPr>
      <w:r w:rsidRPr="008A4CB0">
        <w:rPr>
          <w:b/>
        </w:rPr>
        <w:t>Március 23-án</w:t>
      </w:r>
      <w:r w:rsidRPr="008A4CB0">
        <w:t xml:space="preserve"> </w:t>
      </w:r>
      <w:r w:rsidRPr="008A4CB0">
        <w:rPr>
          <w:bCs/>
        </w:rPr>
        <w:t>a Madarász Imre Egyesített Óvoda Aprólábak Néptánc Gála című rendezvényére várják az érdeklődőket a Déryné Kulturális Központba.</w:t>
      </w:r>
    </w:p>
    <w:p w:rsidR="00BF5680" w:rsidRPr="00BF5680" w:rsidRDefault="00BF5680" w:rsidP="00BF5680">
      <w:pPr>
        <w:jc w:val="both"/>
        <w:rPr>
          <w:bCs/>
          <w:sz w:val="24"/>
          <w:szCs w:val="24"/>
        </w:rPr>
      </w:pPr>
    </w:p>
    <w:p w:rsidR="00BF5680" w:rsidRDefault="00BF5680" w:rsidP="003344C8">
      <w:pPr>
        <w:pStyle w:val="Listaszerbekezds"/>
        <w:numPr>
          <w:ilvl w:val="0"/>
          <w:numId w:val="53"/>
        </w:numPr>
        <w:jc w:val="both"/>
      </w:pPr>
      <w:r w:rsidRPr="008A4CB0">
        <w:rPr>
          <w:b/>
        </w:rPr>
        <w:t>Március 25-én</w:t>
      </w:r>
      <w:r w:rsidRPr="008A4CB0">
        <w:t xml:space="preserve"> Bosnyák Viktória írónő </w:t>
      </w:r>
      <w:proofErr w:type="gramStart"/>
      <w:r w:rsidRPr="008A4CB0">
        <w:rPr>
          <w:i/>
        </w:rPr>
        <w:t>A</w:t>
      </w:r>
      <w:proofErr w:type="gramEnd"/>
      <w:r w:rsidRPr="008A4CB0">
        <w:rPr>
          <w:i/>
        </w:rPr>
        <w:t xml:space="preserve"> sirály a király?</w:t>
      </w:r>
      <w:r w:rsidRPr="008A4CB0">
        <w:t xml:space="preserve"> című könyvéből készült interaktív dramatizált előadást láthatják a Déryné Kulturális Központban a városban tanuló 3. és 4. osztályos gyerekek.</w:t>
      </w:r>
    </w:p>
    <w:p w:rsidR="00071F98" w:rsidRPr="008A4CB0" w:rsidRDefault="00071F98" w:rsidP="00071F98">
      <w:pPr>
        <w:jc w:val="both"/>
      </w:pPr>
    </w:p>
    <w:p w:rsidR="00BF5680" w:rsidRDefault="00BF5680" w:rsidP="003344C8">
      <w:pPr>
        <w:pStyle w:val="Listaszerbekezds"/>
        <w:numPr>
          <w:ilvl w:val="0"/>
          <w:numId w:val="53"/>
        </w:numPr>
        <w:jc w:val="both"/>
      </w:pPr>
      <w:r w:rsidRPr="008A4CB0">
        <w:rPr>
          <w:b/>
        </w:rPr>
        <w:t xml:space="preserve">Március 27-én </w:t>
      </w:r>
      <w:r w:rsidRPr="008A4CB0">
        <w:t>rendezi meg a Madarász Imre Egyesített Óvoda a Karcag és Térsége Tehetségsegítő Tanács szakmai fórumát a Déryné Kulturális Központban.</w:t>
      </w:r>
    </w:p>
    <w:p w:rsidR="00071F98" w:rsidRPr="008A4CB0" w:rsidRDefault="00071F98" w:rsidP="00071F98">
      <w:pPr>
        <w:jc w:val="both"/>
      </w:pPr>
    </w:p>
    <w:p w:rsidR="000348BF" w:rsidRPr="00EB7C62" w:rsidRDefault="00BF5680" w:rsidP="003344C8">
      <w:pPr>
        <w:pStyle w:val="Listaszerbekezds"/>
        <w:numPr>
          <w:ilvl w:val="0"/>
          <w:numId w:val="53"/>
        </w:numPr>
        <w:jc w:val="both"/>
      </w:pPr>
      <w:r w:rsidRPr="008A4CB0">
        <w:rPr>
          <w:b/>
        </w:rPr>
        <w:t xml:space="preserve">Március 29-én </w:t>
      </w:r>
      <w:r w:rsidRPr="008A4CB0">
        <w:t>a Karcagi Szakképzési Centrum</w:t>
      </w:r>
      <w:r w:rsidRPr="008A4CB0">
        <w:rPr>
          <w:i/>
        </w:rPr>
        <w:t xml:space="preserve"> </w:t>
      </w:r>
      <w:r w:rsidRPr="008A4CB0">
        <w:t>szakmai konferenciát rendez a Déryné Kulturális Központban.</w:t>
      </w:r>
    </w:p>
    <w:p w:rsidR="001E516A" w:rsidRPr="00EB7C62" w:rsidRDefault="001E516A" w:rsidP="001E516A">
      <w:pPr>
        <w:ind w:left="709"/>
        <w:jc w:val="both"/>
        <w:rPr>
          <w:color w:val="000000"/>
          <w:sz w:val="24"/>
          <w:szCs w:val="24"/>
        </w:rPr>
      </w:pPr>
    </w:p>
    <w:p w:rsidR="000B469D" w:rsidRPr="00EB7C62" w:rsidRDefault="001E516A" w:rsidP="00BF5680">
      <w:pPr>
        <w:jc w:val="both"/>
        <w:rPr>
          <w:color w:val="000000"/>
          <w:sz w:val="24"/>
          <w:szCs w:val="24"/>
        </w:rPr>
      </w:pPr>
      <w:r w:rsidRPr="00EB7C62">
        <w:rPr>
          <w:color w:val="000000"/>
          <w:sz w:val="24"/>
          <w:szCs w:val="24"/>
        </w:rPr>
        <w:t>Az önkormányzat és a rendezők minden kedves érdeklődőt szeretettel várnak a rendezvényeken!</w:t>
      </w:r>
      <w:r w:rsidR="000B469D" w:rsidRPr="00EB7C62">
        <w:rPr>
          <w:color w:val="000000"/>
          <w:sz w:val="24"/>
          <w:szCs w:val="24"/>
        </w:rPr>
        <w:t>"</w:t>
      </w:r>
    </w:p>
    <w:p w:rsidR="00C04464" w:rsidRPr="00EB7C62" w:rsidRDefault="00C04464" w:rsidP="000B469D">
      <w:pPr>
        <w:jc w:val="both"/>
        <w:rPr>
          <w:sz w:val="24"/>
          <w:szCs w:val="24"/>
        </w:rPr>
      </w:pPr>
    </w:p>
    <w:p w:rsidR="00CD7CC6" w:rsidRPr="00EB7C62" w:rsidRDefault="005C3B7A" w:rsidP="008133A2">
      <w:pPr>
        <w:pStyle w:val="NormlWeb"/>
        <w:spacing w:before="0" w:after="0"/>
        <w:jc w:val="both"/>
        <w:rPr>
          <w:szCs w:val="24"/>
        </w:rPr>
      </w:pPr>
      <w:r w:rsidRPr="00EB7C62">
        <w:rPr>
          <w:b/>
          <w:szCs w:val="24"/>
          <w:u w:val="single"/>
        </w:rPr>
        <w:t>Dobos László polgármester:</w:t>
      </w:r>
      <w:r w:rsidRPr="00EB7C62">
        <w:rPr>
          <w:b/>
          <w:szCs w:val="24"/>
        </w:rPr>
        <w:t xml:space="preserve"> </w:t>
      </w:r>
      <w:r w:rsidR="00AA7B83" w:rsidRPr="00EB7C62">
        <w:rPr>
          <w:szCs w:val="24"/>
        </w:rPr>
        <w:t>Bejelentette</w:t>
      </w:r>
      <w:r w:rsidR="00292CFD" w:rsidRPr="00EB7C62">
        <w:rPr>
          <w:szCs w:val="24"/>
        </w:rPr>
        <w:t xml:space="preserve">, </w:t>
      </w:r>
      <w:r w:rsidR="008133A2" w:rsidRPr="00EB7C62">
        <w:rPr>
          <w:szCs w:val="24"/>
        </w:rPr>
        <w:t xml:space="preserve">hogy </w:t>
      </w:r>
      <w:r w:rsidR="00FD15CE" w:rsidRPr="00EB7C62">
        <w:rPr>
          <w:szCs w:val="24"/>
        </w:rPr>
        <w:t>legközelebb</w:t>
      </w:r>
      <w:r w:rsidR="00CD7CC6" w:rsidRPr="00EB7C62">
        <w:rPr>
          <w:szCs w:val="24"/>
        </w:rPr>
        <w:t>,</w:t>
      </w:r>
      <w:r w:rsidR="008C1462" w:rsidRPr="00EB7C62">
        <w:rPr>
          <w:szCs w:val="24"/>
        </w:rPr>
        <w:t xml:space="preserve"> munkaterv szerint</w:t>
      </w:r>
      <w:r w:rsidR="00A9782A" w:rsidRPr="00EB7C62">
        <w:rPr>
          <w:szCs w:val="24"/>
        </w:rPr>
        <w:t xml:space="preserve"> </w:t>
      </w:r>
    </w:p>
    <w:p w:rsidR="00207FBB" w:rsidRPr="00EB7C62" w:rsidRDefault="00207FBB" w:rsidP="000D3A80">
      <w:pPr>
        <w:pStyle w:val="NormlWeb"/>
        <w:spacing w:before="0" w:after="0"/>
        <w:jc w:val="center"/>
        <w:rPr>
          <w:b/>
          <w:szCs w:val="24"/>
        </w:rPr>
      </w:pPr>
    </w:p>
    <w:p w:rsidR="000D3A80" w:rsidRPr="00EB7C62" w:rsidRDefault="00B55015" w:rsidP="000D3A80">
      <w:pPr>
        <w:pStyle w:val="NormlWeb"/>
        <w:spacing w:before="0" w:after="0"/>
        <w:jc w:val="center"/>
        <w:rPr>
          <w:b/>
          <w:szCs w:val="24"/>
        </w:rPr>
      </w:pPr>
      <w:r w:rsidRPr="00EB7C62">
        <w:rPr>
          <w:b/>
          <w:szCs w:val="24"/>
        </w:rPr>
        <w:t>201</w:t>
      </w:r>
      <w:r w:rsidR="004701A4">
        <w:rPr>
          <w:b/>
          <w:szCs w:val="24"/>
        </w:rPr>
        <w:t>9</w:t>
      </w:r>
      <w:r w:rsidR="008133A2" w:rsidRPr="00EB7C62">
        <w:rPr>
          <w:b/>
          <w:szCs w:val="24"/>
        </w:rPr>
        <w:t xml:space="preserve">. </w:t>
      </w:r>
      <w:r w:rsidR="004701A4">
        <w:rPr>
          <w:b/>
          <w:szCs w:val="24"/>
        </w:rPr>
        <w:t>március 28-án</w:t>
      </w:r>
      <w:r w:rsidR="000D3A80" w:rsidRPr="00EB7C62">
        <w:rPr>
          <w:b/>
          <w:szCs w:val="24"/>
        </w:rPr>
        <w:t xml:space="preserve"> (</w:t>
      </w:r>
      <w:r w:rsidR="0036242C" w:rsidRPr="00EB7C62">
        <w:rPr>
          <w:b/>
          <w:szCs w:val="24"/>
        </w:rPr>
        <w:t>csütörtökön</w:t>
      </w:r>
      <w:r w:rsidR="000D3A80" w:rsidRPr="00EB7C62">
        <w:rPr>
          <w:b/>
          <w:szCs w:val="24"/>
        </w:rPr>
        <w:t>) 15 órai kezdettel,</w:t>
      </w:r>
    </w:p>
    <w:p w:rsidR="000D3A80" w:rsidRPr="00EB7C62" w:rsidRDefault="000D3A80" w:rsidP="000D3A80">
      <w:pPr>
        <w:pStyle w:val="NormlWeb"/>
        <w:spacing w:before="0" w:after="0"/>
        <w:jc w:val="center"/>
        <w:rPr>
          <w:b/>
          <w:szCs w:val="24"/>
        </w:rPr>
      </w:pPr>
    </w:p>
    <w:p w:rsidR="000D3A80" w:rsidRPr="00EB7C62" w:rsidRDefault="000D3A80" w:rsidP="000D3A80">
      <w:pPr>
        <w:pStyle w:val="NormlWeb"/>
        <w:spacing w:before="0" w:after="0"/>
        <w:jc w:val="both"/>
        <w:rPr>
          <w:szCs w:val="24"/>
        </w:rPr>
      </w:pPr>
      <w:proofErr w:type="gramStart"/>
      <w:r w:rsidRPr="00EB7C62">
        <w:rPr>
          <w:szCs w:val="24"/>
        </w:rPr>
        <w:t>ülésezik</w:t>
      </w:r>
      <w:proofErr w:type="gramEnd"/>
      <w:r w:rsidRPr="00EB7C62">
        <w:rPr>
          <w:szCs w:val="24"/>
        </w:rPr>
        <w:t xml:space="preserve"> a képviselő-testület.</w:t>
      </w:r>
    </w:p>
    <w:p w:rsidR="00283555" w:rsidRPr="00EB7C62" w:rsidRDefault="00283555" w:rsidP="00292CFD">
      <w:pPr>
        <w:pStyle w:val="NormlWeb"/>
        <w:spacing w:before="0" w:after="0"/>
        <w:rPr>
          <w:b/>
          <w:szCs w:val="24"/>
        </w:rPr>
      </w:pPr>
    </w:p>
    <w:p w:rsidR="00292CFD" w:rsidRPr="00EB7C62" w:rsidRDefault="00292CFD" w:rsidP="00292CFD">
      <w:pPr>
        <w:pStyle w:val="NormlWeb"/>
        <w:spacing w:before="0" w:after="0"/>
        <w:rPr>
          <w:szCs w:val="24"/>
        </w:rPr>
      </w:pPr>
      <w:r w:rsidRPr="00EB7C62">
        <w:rPr>
          <w:szCs w:val="24"/>
        </w:rPr>
        <w:t>Van-e valakinek napirendi javaslata erre az ülésre?</w:t>
      </w:r>
    </w:p>
    <w:p w:rsidR="00292CFD" w:rsidRPr="00EB7C62" w:rsidRDefault="00292CFD" w:rsidP="00292CFD">
      <w:pPr>
        <w:rPr>
          <w:sz w:val="24"/>
          <w:szCs w:val="24"/>
        </w:rPr>
      </w:pPr>
    </w:p>
    <w:p w:rsidR="001E1287" w:rsidRPr="00EB7C62" w:rsidRDefault="00292CFD" w:rsidP="007E4DA3">
      <w:pPr>
        <w:pStyle w:val="NormlWeb"/>
        <w:spacing w:before="0" w:after="0"/>
        <w:jc w:val="both"/>
        <w:rPr>
          <w:szCs w:val="24"/>
        </w:rPr>
      </w:pPr>
      <w:r w:rsidRPr="00EB7C62">
        <w:rPr>
          <w:szCs w:val="24"/>
        </w:rPr>
        <w:t>N</w:t>
      </w:r>
      <w:r w:rsidR="001E1287" w:rsidRPr="00EB7C62">
        <w:rPr>
          <w:szCs w:val="24"/>
        </w:rPr>
        <w:t>apirendi javaslat nem hangzott el.</w:t>
      </w:r>
    </w:p>
    <w:p w:rsidR="00851EB6" w:rsidRPr="00EB7C62" w:rsidRDefault="00851EB6" w:rsidP="00D70E37">
      <w:pPr>
        <w:tabs>
          <w:tab w:val="left" w:pos="2268"/>
        </w:tabs>
        <w:ind w:right="57"/>
        <w:jc w:val="both"/>
        <w:rPr>
          <w:b/>
          <w:sz w:val="24"/>
          <w:szCs w:val="24"/>
          <w:u w:val="single"/>
        </w:rPr>
      </w:pPr>
    </w:p>
    <w:p w:rsidR="003B318A" w:rsidRPr="00EB7C62" w:rsidRDefault="003B318A" w:rsidP="00D66EFF">
      <w:pPr>
        <w:jc w:val="both"/>
        <w:rPr>
          <w:b/>
          <w:sz w:val="24"/>
          <w:szCs w:val="24"/>
          <w:u w:val="single"/>
        </w:rPr>
      </w:pPr>
    </w:p>
    <w:p w:rsidR="00D66EFF" w:rsidRPr="00EB7C62" w:rsidRDefault="00D66EFF" w:rsidP="00D66EFF">
      <w:pPr>
        <w:jc w:val="both"/>
        <w:rPr>
          <w:sz w:val="24"/>
          <w:szCs w:val="24"/>
        </w:rPr>
      </w:pPr>
      <w:r w:rsidRPr="00EB7C62">
        <w:rPr>
          <w:b/>
          <w:sz w:val="24"/>
          <w:szCs w:val="24"/>
          <w:u w:val="single"/>
        </w:rPr>
        <w:t>Dobos László polgármester:</w:t>
      </w:r>
      <w:r w:rsidRPr="00EB7C62">
        <w:rPr>
          <w:sz w:val="24"/>
          <w:szCs w:val="24"/>
        </w:rPr>
        <w:t xml:space="preserve"> Megköszönte a képviselő-testület tagjainak, a meghívottaknak a megjelenését, aktivitását, a </w:t>
      </w:r>
      <w:r w:rsidR="001E516A" w:rsidRPr="00EB7C62">
        <w:rPr>
          <w:sz w:val="24"/>
          <w:szCs w:val="24"/>
        </w:rPr>
        <w:t xml:space="preserve">kedves </w:t>
      </w:r>
      <w:r w:rsidRPr="00EB7C62">
        <w:rPr>
          <w:sz w:val="24"/>
          <w:szCs w:val="24"/>
        </w:rPr>
        <w:t xml:space="preserve">televíziónézők figyelmét, </w:t>
      </w:r>
      <w:r w:rsidR="00581616" w:rsidRPr="00EB7C62">
        <w:rPr>
          <w:sz w:val="24"/>
          <w:szCs w:val="24"/>
        </w:rPr>
        <w:t xml:space="preserve">majd </w:t>
      </w:r>
      <w:r w:rsidRPr="00EB7C62">
        <w:rPr>
          <w:sz w:val="24"/>
          <w:szCs w:val="24"/>
        </w:rPr>
        <w:t>a testületi ülést bezárta.</w:t>
      </w:r>
    </w:p>
    <w:p w:rsidR="007139AD" w:rsidRPr="00EB7C62" w:rsidRDefault="007139AD" w:rsidP="007704EC">
      <w:pPr>
        <w:rPr>
          <w:b/>
          <w:sz w:val="24"/>
          <w:szCs w:val="24"/>
          <w:u w:val="single"/>
        </w:rPr>
      </w:pPr>
    </w:p>
    <w:p w:rsidR="007704EC" w:rsidRPr="00EB7C62" w:rsidRDefault="007704EC" w:rsidP="007704EC">
      <w:pPr>
        <w:jc w:val="center"/>
        <w:rPr>
          <w:sz w:val="24"/>
          <w:szCs w:val="24"/>
        </w:rPr>
      </w:pPr>
      <w:r w:rsidRPr="00EB7C62">
        <w:rPr>
          <w:sz w:val="24"/>
          <w:szCs w:val="24"/>
        </w:rPr>
        <w:t xml:space="preserve">K. </w:t>
      </w:r>
      <w:proofErr w:type="gramStart"/>
      <w:r w:rsidRPr="00EB7C62">
        <w:rPr>
          <w:sz w:val="24"/>
          <w:szCs w:val="24"/>
        </w:rPr>
        <w:t>m</w:t>
      </w:r>
      <w:proofErr w:type="gramEnd"/>
      <w:r w:rsidRPr="00EB7C62">
        <w:rPr>
          <w:sz w:val="24"/>
          <w:szCs w:val="24"/>
        </w:rPr>
        <w:t xml:space="preserve">. </w:t>
      </w:r>
      <w:proofErr w:type="gramStart"/>
      <w:r w:rsidRPr="00EB7C62">
        <w:rPr>
          <w:sz w:val="24"/>
          <w:szCs w:val="24"/>
        </w:rPr>
        <w:t>f</w:t>
      </w:r>
      <w:proofErr w:type="gramEnd"/>
      <w:r w:rsidRPr="00EB7C62">
        <w:rPr>
          <w:sz w:val="24"/>
          <w:szCs w:val="24"/>
        </w:rPr>
        <w:t>.</w:t>
      </w:r>
    </w:p>
    <w:p w:rsidR="008F5BC2" w:rsidRDefault="008F5BC2" w:rsidP="007704EC">
      <w:pPr>
        <w:jc w:val="center"/>
        <w:rPr>
          <w:sz w:val="24"/>
          <w:szCs w:val="24"/>
        </w:rPr>
      </w:pPr>
    </w:p>
    <w:p w:rsidR="003B3CC0" w:rsidRPr="00EB7C62" w:rsidRDefault="003B3CC0" w:rsidP="007704EC">
      <w:pPr>
        <w:jc w:val="center"/>
        <w:rPr>
          <w:sz w:val="24"/>
          <w:szCs w:val="24"/>
        </w:rPr>
      </w:pPr>
    </w:p>
    <w:p w:rsidR="00BA0FFE" w:rsidRPr="00EB7C62" w:rsidRDefault="00BA0FFE" w:rsidP="007704EC">
      <w:pPr>
        <w:jc w:val="center"/>
        <w:rPr>
          <w:sz w:val="24"/>
          <w:szCs w:val="24"/>
        </w:rPr>
      </w:pPr>
    </w:p>
    <w:p w:rsidR="00ED1B7A" w:rsidRDefault="00ED1B7A" w:rsidP="007704EC">
      <w:pPr>
        <w:jc w:val="center"/>
        <w:rPr>
          <w:sz w:val="24"/>
          <w:szCs w:val="24"/>
        </w:rPr>
      </w:pPr>
    </w:p>
    <w:p w:rsidR="00745B36" w:rsidRPr="00EB7C62" w:rsidRDefault="00745B36" w:rsidP="007704EC">
      <w:pPr>
        <w:jc w:val="center"/>
        <w:rPr>
          <w:sz w:val="24"/>
          <w:szCs w:val="24"/>
        </w:rPr>
      </w:pPr>
    </w:p>
    <w:tbl>
      <w:tblPr>
        <w:tblW w:w="0" w:type="auto"/>
        <w:tblInd w:w="38" w:type="dxa"/>
        <w:tblLook w:val="01E0"/>
      </w:tblPr>
      <w:tblGrid>
        <w:gridCol w:w="4506"/>
        <w:gridCol w:w="4506"/>
      </w:tblGrid>
      <w:tr w:rsidR="008F5BC2" w:rsidRPr="00EB7C62" w:rsidTr="00ED152D">
        <w:tc>
          <w:tcPr>
            <w:tcW w:w="4506" w:type="dxa"/>
          </w:tcPr>
          <w:p w:rsidR="008F5BC2" w:rsidRPr="00EB7C62" w:rsidRDefault="008F5BC2" w:rsidP="00ED152D">
            <w:pPr>
              <w:jc w:val="center"/>
              <w:rPr>
                <w:b/>
                <w:sz w:val="24"/>
                <w:szCs w:val="24"/>
              </w:rPr>
            </w:pPr>
          </w:p>
        </w:tc>
        <w:tc>
          <w:tcPr>
            <w:tcW w:w="4506" w:type="dxa"/>
          </w:tcPr>
          <w:p w:rsidR="008F5BC2" w:rsidRPr="00EB7C62" w:rsidRDefault="008F5BC2" w:rsidP="00ED152D">
            <w:pPr>
              <w:jc w:val="center"/>
              <w:rPr>
                <w:b/>
                <w:sz w:val="24"/>
                <w:szCs w:val="24"/>
              </w:rPr>
            </w:pPr>
          </w:p>
        </w:tc>
      </w:tr>
      <w:tr w:rsidR="008F5BC2" w:rsidRPr="00EB7C62" w:rsidTr="00ED152D">
        <w:tc>
          <w:tcPr>
            <w:tcW w:w="4506" w:type="dxa"/>
          </w:tcPr>
          <w:p w:rsidR="008F5BC2" w:rsidRPr="00EB7C62" w:rsidRDefault="008F5BC2" w:rsidP="00ED152D">
            <w:pPr>
              <w:jc w:val="center"/>
              <w:rPr>
                <w:sz w:val="24"/>
                <w:szCs w:val="24"/>
              </w:rPr>
            </w:pPr>
            <w:r w:rsidRPr="00EB7C62">
              <w:rPr>
                <w:b/>
                <w:sz w:val="24"/>
                <w:szCs w:val="24"/>
              </w:rPr>
              <w:t xml:space="preserve">(: Dobos </w:t>
            </w:r>
            <w:proofErr w:type="gramStart"/>
            <w:r w:rsidRPr="00EB7C62">
              <w:rPr>
                <w:b/>
                <w:sz w:val="24"/>
                <w:szCs w:val="24"/>
              </w:rPr>
              <w:t>László :</w:t>
            </w:r>
            <w:proofErr w:type="gramEnd"/>
            <w:r w:rsidRPr="00EB7C62">
              <w:rPr>
                <w:b/>
                <w:sz w:val="24"/>
                <w:szCs w:val="24"/>
              </w:rPr>
              <w:t>)</w:t>
            </w:r>
          </w:p>
        </w:tc>
        <w:tc>
          <w:tcPr>
            <w:tcW w:w="4506" w:type="dxa"/>
          </w:tcPr>
          <w:p w:rsidR="008F5BC2" w:rsidRPr="00EB7C62" w:rsidRDefault="008F5BC2" w:rsidP="00ED152D">
            <w:pPr>
              <w:jc w:val="center"/>
              <w:rPr>
                <w:b/>
                <w:sz w:val="24"/>
                <w:szCs w:val="24"/>
              </w:rPr>
            </w:pPr>
            <w:r w:rsidRPr="00EB7C62">
              <w:rPr>
                <w:b/>
                <w:sz w:val="24"/>
                <w:szCs w:val="24"/>
              </w:rPr>
              <w:t xml:space="preserve">(: Rózsa </w:t>
            </w:r>
            <w:proofErr w:type="gramStart"/>
            <w:r w:rsidRPr="00EB7C62">
              <w:rPr>
                <w:b/>
                <w:sz w:val="24"/>
                <w:szCs w:val="24"/>
              </w:rPr>
              <w:t>Sándor :</w:t>
            </w:r>
            <w:proofErr w:type="gramEnd"/>
            <w:r w:rsidRPr="00EB7C62">
              <w:rPr>
                <w:b/>
                <w:sz w:val="24"/>
                <w:szCs w:val="24"/>
              </w:rPr>
              <w:t>)</w:t>
            </w:r>
          </w:p>
        </w:tc>
      </w:tr>
      <w:tr w:rsidR="008F5BC2" w:rsidRPr="00EB7C62" w:rsidTr="00ED152D">
        <w:tc>
          <w:tcPr>
            <w:tcW w:w="4506" w:type="dxa"/>
          </w:tcPr>
          <w:p w:rsidR="008F5BC2" w:rsidRPr="00EB7C62" w:rsidRDefault="008F5BC2" w:rsidP="00ED152D">
            <w:pPr>
              <w:jc w:val="center"/>
              <w:rPr>
                <w:sz w:val="24"/>
                <w:szCs w:val="24"/>
              </w:rPr>
            </w:pPr>
            <w:r w:rsidRPr="00EB7C62">
              <w:rPr>
                <w:sz w:val="24"/>
                <w:szCs w:val="24"/>
              </w:rPr>
              <w:t xml:space="preserve">polgármester  </w:t>
            </w:r>
          </w:p>
        </w:tc>
        <w:tc>
          <w:tcPr>
            <w:tcW w:w="4506" w:type="dxa"/>
          </w:tcPr>
          <w:p w:rsidR="008F5BC2" w:rsidRPr="00EB7C62" w:rsidRDefault="008F5BC2" w:rsidP="00ED152D">
            <w:pPr>
              <w:jc w:val="center"/>
              <w:rPr>
                <w:sz w:val="24"/>
                <w:szCs w:val="24"/>
              </w:rPr>
            </w:pPr>
            <w:r w:rsidRPr="00EB7C62">
              <w:rPr>
                <w:sz w:val="24"/>
                <w:szCs w:val="24"/>
              </w:rPr>
              <w:t>jegyző</w:t>
            </w:r>
          </w:p>
        </w:tc>
      </w:tr>
    </w:tbl>
    <w:p w:rsidR="00C24100" w:rsidRPr="00EB7C62" w:rsidRDefault="00C24100" w:rsidP="00E01AB3">
      <w:pPr>
        <w:jc w:val="center"/>
        <w:rPr>
          <w:sz w:val="24"/>
          <w:szCs w:val="24"/>
        </w:rPr>
      </w:pPr>
    </w:p>
    <w:p w:rsidR="0097700E" w:rsidRPr="005E4EE8" w:rsidRDefault="0097700E" w:rsidP="00E01AB3">
      <w:pPr>
        <w:jc w:val="center"/>
        <w:rPr>
          <w:sz w:val="24"/>
          <w:szCs w:val="24"/>
        </w:rPr>
      </w:pPr>
    </w:p>
    <w:sectPr w:rsidR="0097700E" w:rsidRPr="005E4EE8" w:rsidSect="00BB7F27">
      <w:headerReference w:type="default" r:id="rId63"/>
      <w:footerReference w:type="even" r:id="rId64"/>
      <w:type w:val="continuous"/>
      <w:pgSz w:w="11907" w:h="16840" w:code="9"/>
      <w:pgMar w:top="1417" w:right="1275" w:bottom="1417" w:left="1417" w:header="709" w:footer="709"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9D1" w:rsidRDefault="00D869D1">
      <w:r>
        <w:separator/>
      </w:r>
    </w:p>
  </w:endnote>
  <w:endnote w:type="continuationSeparator" w:id="1">
    <w:p w:rsidR="00D869D1" w:rsidRDefault="00D869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implified Arabic Fixed">
    <w:panose1 w:val="02070309020205020404"/>
    <w:charset w:val="00"/>
    <w:family w:val="modern"/>
    <w:pitch w:val="fixed"/>
    <w:sig w:usb0="00002003" w:usb1="00000000" w:usb2="00000000" w:usb3="00000000" w:csb0="00000041" w:csb1="00000000"/>
  </w:font>
  <w:font w:name="Garamond">
    <w:panose1 w:val="02020404030301010803"/>
    <w:charset w:val="EE"/>
    <w:family w:val="roman"/>
    <w:pitch w:val="variable"/>
    <w:sig w:usb0="00000287" w:usb1="000000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sig w:usb0="00000000" w:usb1="00000000" w:usb2="00000000" w:usb3="00000000" w:csb0="00000000" w:csb1="00000000"/>
  </w:font>
  <w:font w:name="Comic Sans MS">
    <w:panose1 w:val="030F0702030302020204"/>
    <w:charset w:val="EE"/>
    <w:family w:val="script"/>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HG Mincho Light J">
    <w:altName w:val="Times New Roman"/>
    <w:charset w:val="EE"/>
    <w:family w:val="auto"/>
    <w:pitch w:val="variable"/>
    <w:sig w:usb0="00000007" w:usb1="00000000" w:usb2="00000000" w:usb3="00000000" w:csb0="00000003"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T Symbol">
    <w:altName w:val="Symbol"/>
    <w:charset w:val="02"/>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Hibiscus">
    <w:altName w:val="Courier New"/>
    <w:charset w:val="00"/>
    <w:family w:val="decorativ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DejaVu Sans">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Liberation Serif">
    <w:altName w:val="Times New Roman"/>
    <w:charset w:val="EE"/>
    <w:family w:val="roman"/>
    <w:pitch w:val="variable"/>
    <w:sig w:usb0="00000000" w:usb1="00000000" w:usb2="00000000" w:usb3="00000000" w:csb0="00000000" w:csb1="00000000"/>
  </w:font>
  <w:font w:name="Consolas">
    <w:panose1 w:val="020B0609020204030204"/>
    <w:charset w:val="EE"/>
    <w:family w:val="modern"/>
    <w:pitch w:val="fixed"/>
    <w:sig w:usb0="E10002FF" w:usb1="4000FCFF" w:usb2="00000009" w:usb3="00000000" w:csb0="0000019F" w:csb1="00000000"/>
  </w:font>
  <w:font w:name="TimesNewRoman,Bold">
    <w:altName w:val="MS Mincho"/>
    <w:panose1 w:val="00000000000000000000"/>
    <w:charset w:val="80"/>
    <w:family w:val="auto"/>
    <w:notTrueType/>
    <w:pitch w:val="default"/>
    <w:sig w:usb0="00000005" w:usb1="08070000" w:usb2="00000010" w:usb3="00000000" w:csb0="0002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9D1" w:rsidRDefault="00D869D1" w:rsidP="007A61AC">
    <w:pPr>
      <w:pStyle w:val="llb"/>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14</w:t>
    </w:r>
    <w:r>
      <w:rPr>
        <w:rStyle w:val="Oldalszm"/>
      </w:rPr>
      <w:fldChar w:fldCharType="end"/>
    </w:r>
  </w:p>
  <w:p w:rsidR="00D869D1" w:rsidRDefault="00D869D1" w:rsidP="007A61AC">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9D1" w:rsidRDefault="00D869D1" w:rsidP="009B37A9">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D869D1" w:rsidRDefault="00D869D1">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9D1" w:rsidRDefault="00D869D1">
      <w:r>
        <w:separator/>
      </w:r>
    </w:p>
  </w:footnote>
  <w:footnote w:type="continuationSeparator" w:id="1">
    <w:p w:rsidR="00D869D1" w:rsidRDefault="00D869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2628"/>
      <w:docPartObj>
        <w:docPartGallery w:val="Page Numbers (Top of Page)"/>
        <w:docPartUnique/>
      </w:docPartObj>
    </w:sdtPr>
    <w:sdtContent>
      <w:p w:rsidR="00D869D1" w:rsidRDefault="00D869D1">
        <w:pPr>
          <w:pStyle w:val="lfej"/>
          <w:jc w:val="center"/>
        </w:pPr>
        <w:fldSimple w:instr=" PAGE   \* MERGEFORMAT ">
          <w:r>
            <w:rPr>
              <w:noProof/>
            </w:rPr>
            <w:t>141</w:t>
          </w:r>
        </w:fldSimple>
      </w:p>
    </w:sdtContent>
  </w:sdt>
  <w:p w:rsidR="00D869D1" w:rsidRDefault="00D869D1">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9D1" w:rsidRDefault="00D869D1" w:rsidP="00F76359">
    <w:pPr>
      <w:pStyle w:val="lfej"/>
      <w:jc w:val="center"/>
    </w:pPr>
    <w:r>
      <w:rPr>
        <w:rStyle w:val="Oldalszm"/>
      </w:rPr>
      <w:fldChar w:fldCharType="begin"/>
    </w:r>
    <w:r>
      <w:rPr>
        <w:rStyle w:val="Oldalszm"/>
      </w:rPr>
      <w:instrText xml:space="preserve"> PAGE </w:instrText>
    </w:r>
    <w:r>
      <w:rPr>
        <w:rStyle w:val="Oldalszm"/>
      </w:rPr>
      <w:fldChar w:fldCharType="separate"/>
    </w:r>
    <w:r w:rsidR="00122261">
      <w:rPr>
        <w:rStyle w:val="Oldalszm"/>
        <w:noProof/>
      </w:rPr>
      <w:t>183</w:t>
    </w:r>
    <w:r>
      <w:rPr>
        <w:rStyle w:val="Oldalszm"/>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pt;height:9pt" o:bullet="t">
        <v:imagedata r:id="rId1" o:title="BD14692_"/>
      </v:shape>
    </w:pict>
  </w:numPicBullet>
  <w:abstractNum w:abstractNumId="0">
    <w:nsid w:val="FFFFFF81"/>
    <w:multiLevelType w:val="singleLevel"/>
    <w:tmpl w:val="03DEB7A8"/>
    <w:lvl w:ilvl="0">
      <w:start w:val="1"/>
      <w:numFmt w:val="bullet"/>
      <w:pStyle w:val="Felsorols4"/>
      <w:lvlText w:val=""/>
      <w:lvlJc w:val="left"/>
      <w:pPr>
        <w:tabs>
          <w:tab w:val="num" w:pos="1209"/>
        </w:tabs>
        <w:ind w:left="1209" w:hanging="360"/>
      </w:pPr>
      <w:rPr>
        <w:rFonts w:ascii="Symbol" w:hAnsi="Symbol" w:hint="default"/>
      </w:rPr>
    </w:lvl>
  </w:abstractNum>
  <w:abstractNum w:abstractNumId="1">
    <w:nsid w:val="FFFFFF82"/>
    <w:multiLevelType w:val="singleLevel"/>
    <w:tmpl w:val="3DCA0378"/>
    <w:lvl w:ilvl="0">
      <w:start w:val="1"/>
      <w:numFmt w:val="bullet"/>
      <w:pStyle w:val="Felsorols3"/>
      <w:lvlText w:val=""/>
      <w:lvlJc w:val="left"/>
      <w:pPr>
        <w:tabs>
          <w:tab w:val="num" w:pos="926"/>
        </w:tabs>
        <w:ind w:left="926" w:hanging="360"/>
      </w:pPr>
      <w:rPr>
        <w:rFonts w:ascii="Symbol" w:hAnsi="Symbol" w:hint="default"/>
      </w:rPr>
    </w:lvl>
  </w:abstractNum>
  <w:abstractNum w:abstractNumId="2">
    <w:nsid w:val="FFFFFFFB"/>
    <w:multiLevelType w:val="multilevel"/>
    <w:tmpl w:val="3B56D6FA"/>
    <w:lvl w:ilvl="0">
      <w:start w:val="1"/>
      <w:numFmt w:val="none"/>
      <w:pStyle w:val="Cmsor1"/>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pStyle w:val="Cmsor4"/>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pStyle w:val="Cmsor7"/>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3">
    <w:nsid w:val="00000001"/>
    <w:multiLevelType w:val="singleLevel"/>
    <w:tmpl w:val="66AAFBA8"/>
    <w:name w:val="WW8Num1"/>
    <w:lvl w:ilvl="0">
      <w:start w:val="1"/>
      <w:numFmt w:val="decimal"/>
      <w:lvlText w:val="%1."/>
      <w:lvlJc w:val="left"/>
      <w:pPr>
        <w:tabs>
          <w:tab w:val="num" w:pos="2520"/>
        </w:tabs>
        <w:ind w:left="2520" w:hanging="360"/>
      </w:pPr>
      <w:rPr>
        <w:rFonts w:hint="default"/>
      </w:rPr>
    </w:lvl>
  </w:abstractNum>
  <w:abstractNum w:abstractNumId="4">
    <w:nsid w:val="00000002"/>
    <w:multiLevelType w:val="singleLevel"/>
    <w:tmpl w:val="00000002"/>
    <w:lvl w:ilvl="0">
      <w:start w:val="1"/>
      <w:numFmt w:val="decimal"/>
      <w:lvlText w:val="%1."/>
      <w:lvlJc w:val="left"/>
      <w:pPr>
        <w:tabs>
          <w:tab w:val="num" w:pos="720"/>
        </w:tabs>
        <w:ind w:left="720" w:hanging="360"/>
      </w:pPr>
      <w:rPr>
        <w:rFonts w:ascii="Times New Roman" w:hAnsi="Times New Roman" w:cs="Times New Roman" w:hint="default"/>
        <w:b w:val="0"/>
        <w:bCs/>
        <w:i w:val="0"/>
        <w:sz w:val="24"/>
        <w:szCs w:val="22"/>
      </w:rPr>
    </w:lvl>
  </w:abstractNum>
  <w:abstractNum w:abstractNumId="5">
    <w:nsid w:val="00000003"/>
    <w:multiLevelType w:val="singleLevel"/>
    <w:tmpl w:val="00000003"/>
    <w:lvl w:ilvl="0">
      <w:start w:val="1"/>
      <w:numFmt w:val="bullet"/>
      <w:lvlText w:val=""/>
      <w:lvlJc w:val="left"/>
      <w:pPr>
        <w:tabs>
          <w:tab w:val="num" w:pos="2340"/>
        </w:tabs>
        <w:ind w:left="2340" w:hanging="360"/>
      </w:pPr>
      <w:rPr>
        <w:rFonts w:ascii="Symbol" w:hAnsi="Symbol" w:cs="Symbol" w:hint="default"/>
        <w:sz w:val="24"/>
        <w:szCs w:val="24"/>
        <w:lang w:val="hu-HU"/>
      </w:rPr>
    </w:lvl>
  </w:abstractNum>
  <w:abstractNum w:abstractNumId="6">
    <w:nsid w:val="00000004"/>
    <w:multiLevelType w:val="multilevel"/>
    <w:tmpl w:val="00000004"/>
    <w:name w:val="WW8Num2"/>
    <w:lvl w:ilvl="0">
      <w:start w:val="1"/>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7">
    <w:nsid w:val="00000005"/>
    <w:multiLevelType w:val="singleLevel"/>
    <w:tmpl w:val="00000005"/>
    <w:name w:val="WW8Num3"/>
    <w:lvl w:ilvl="0">
      <w:start w:val="1"/>
      <w:numFmt w:val="lowerLetter"/>
      <w:lvlText w:val="(%1)"/>
      <w:lvlJc w:val="left"/>
      <w:pPr>
        <w:tabs>
          <w:tab w:val="num" w:pos="1140"/>
        </w:tabs>
        <w:ind w:left="1140" w:hanging="360"/>
      </w:pPr>
    </w:lvl>
  </w:abstractNum>
  <w:abstractNum w:abstractNumId="8">
    <w:nsid w:val="00000006"/>
    <w:multiLevelType w:val="singleLevel"/>
    <w:tmpl w:val="00000006"/>
    <w:name w:val="WW8Num4"/>
    <w:lvl w:ilvl="0">
      <w:start w:val="1"/>
      <w:numFmt w:val="decimal"/>
      <w:lvlText w:val="%1."/>
      <w:lvlJc w:val="left"/>
      <w:pPr>
        <w:tabs>
          <w:tab w:val="num" w:pos="720"/>
        </w:tabs>
        <w:ind w:left="720" w:hanging="360"/>
      </w:pPr>
    </w:lvl>
  </w:abstractNum>
  <w:abstractNum w:abstractNumId="9">
    <w:nsid w:val="00000007"/>
    <w:multiLevelType w:val="singleLevel"/>
    <w:tmpl w:val="00000007"/>
    <w:name w:val="WW8Num5"/>
    <w:lvl w:ilvl="0">
      <w:start w:val="4"/>
      <w:numFmt w:val="bullet"/>
      <w:lvlText w:val="-"/>
      <w:lvlJc w:val="left"/>
      <w:pPr>
        <w:tabs>
          <w:tab w:val="num" w:pos="1140"/>
        </w:tabs>
        <w:ind w:left="1140" w:hanging="360"/>
      </w:pPr>
      <w:rPr>
        <w:rFonts w:ascii="Times New Roman" w:hAnsi="Times New Roman" w:cs="Times New Roman"/>
      </w:rPr>
    </w:lvl>
  </w:abstractNum>
  <w:abstractNum w:abstractNumId="10">
    <w:nsid w:val="00000008"/>
    <w:multiLevelType w:val="singleLevel"/>
    <w:tmpl w:val="6B783D10"/>
    <w:name w:val="WW8Num6"/>
    <w:lvl w:ilvl="0">
      <w:start w:val="1"/>
      <w:numFmt w:val="decimal"/>
      <w:lvlText w:val="%1."/>
      <w:lvlJc w:val="left"/>
      <w:pPr>
        <w:tabs>
          <w:tab w:val="num" w:pos="1140"/>
        </w:tabs>
        <w:ind w:left="1140" w:hanging="360"/>
      </w:pPr>
      <w:rPr>
        <w:rFonts w:hint="default"/>
        <w:b/>
        <w:i w:val="0"/>
      </w:rPr>
    </w:lvl>
  </w:abstractNum>
  <w:abstractNum w:abstractNumId="11">
    <w:nsid w:val="00000009"/>
    <w:multiLevelType w:val="singleLevel"/>
    <w:tmpl w:val="00000009"/>
    <w:name w:val="WW8Num7"/>
    <w:lvl w:ilvl="0">
      <w:numFmt w:val="bullet"/>
      <w:lvlText w:val=""/>
      <w:lvlJc w:val="left"/>
      <w:pPr>
        <w:tabs>
          <w:tab w:val="num" w:pos="720"/>
        </w:tabs>
        <w:ind w:left="720" w:hanging="360"/>
      </w:pPr>
      <w:rPr>
        <w:rFonts w:ascii="Symbol" w:hAnsi="Symbol"/>
      </w:rPr>
    </w:lvl>
  </w:abstractNum>
  <w:abstractNum w:abstractNumId="12">
    <w:nsid w:val="0000000A"/>
    <w:multiLevelType w:val="singleLevel"/>
    <w:tmpl w:val="0000000A"/>
    <w:name w:val="WW8Num8"/>
    <w:lvl w:ilvl="0">
      <w:numFmt w:val="bullet"/>
      <w:lvlText w:val=""/>
      <w:lvlJc w:val="left"/>
      <w:pPr>
        <w:tabs>
          <w:tab w:val="num" w:pos="720"/>
        </w:tabs>
        <w:ind w:left="720" w:hanging="360"/>
      </w:pPr>
      <w:rPr>
        <w:rFonts w:ascii="Symbol" w:hAnsi="Symbol"/>
      </w:rPr>
    </w:lvl>
  </w:abstractNum>
  <w:abstractNum w:abstractNumId="13">
    <w:nsid w:val="0000000B"/>
    <w:multiLevelType w:val="singleLevel"/>
    <w:tmpl w:val="0000000B"/>
    <w:name w:val="WW8Num9"/>
    <w:lvl w:ilvl="0">
      <w:numFmt w:val="bullet"/>
      <w:lvlText w:val=""/>
      <w:lvlJc w:val="left"/>
      <w:pPr>
        <w:tabs>
          <w:tab w:val="num" w:pos="720"/>
        </w:tabs>
        <w:ind w:left="720" w:hanging="360"/>
      </w:pPr>
      <w:rPr>
        <w:rFonts w:ascii="Symbol" w:hAnsi="Symbol"/>
      </w:rPr>
    </w:lvl>
  </w:abstractNum>
  <w:abstractNum w:abstractNumId="14">
    <w:nsid w:val="0000000C"/>
    <w:multiLevelType w:val="singleLevel"/>
    <w:tmpl w:val="0000000C"/>
    <w:name w:val="WW8Num10"/>
    <w:lvl w:ilvl="0">
      <w:numFmt w:val="bullet"/>
      <w:lvlText w:val=""/>
      <w:lvlJc w:val="left"/>
      <w:pPr>
        <w:tabs>
          <w:tab w:val="num" w:pos="720"/>
        </w:tabs>
        <w:ind w:left="720" w:hanging="360"/>
      </w:pPr>
      <w:rPr>
        <w:rFonts w:ascii="Symbol" w:hAnsi="Symbol"/>
      </w:rPr>
    </w:lvl>
  </w:abstractNum>
  <w:abstractNum w:abstractNumId="15">
    <w:nsid w:val="0000000D"/>
    <w:multiLevelType w:val="singleLevel"/>
    <w:tmpl w:val="0000000D"/>
    <w:name w:val="WW8Num11"/>
    <w:lvl w:ilvl="0">
      <w:numFmt w:val="bullet"/>
      <w:lvlText w:val=""/>
      <w:lvlJc w:val="left"/>
      <w:pPr>
        <w:tabs>
          <w:tab w:val="num" w:pos="720"/>
        </w:tabs>
        <w:ind w:left="720" w:hanging="360"/>
      </w:pPr>
      <w:rPr>
        <w:rFonts w:ascii="Symbol" w:hAnsi="Symbol"/>
      </w:rPr>
    </w:lvl>
  </w:abstractNum>
  <w:abstractNum w:abstractNumId="16">
    <w:nsid w:val="0000000E"/>
    <w:multiLevelType w:val="singleLevel"/>
    <w:tmpl w:val="0000000E"/>
    <w:name w:val="WW8Num12"/>
    <w:lvl w:ilvl="0">
      <w:numFmt w:val="bullet"/>
      <w:lvlText w:val=""/>
      <w:lvlJc w:val="left"/>
      <w:pPr>
        <w:tabs>
          <w:tab w:val="num" w:pos="720"/>
        </w:tabs>
        <w:ind w:left="720" w:hanging="360"/>
      </w:pPr>
      <w:rPr>
        <w:rFonts w:ascii="Symbol" w:hAnsi="Symbol"/>
      </w:rPr>
    </w:lvl>
  </w:abstractNum>
  <w:abstractNum w:abstractNumId="17">
    <w:nsid w:val="0000000F"/>
    <w:multiLevelType w:val="singleLevel"/>
    <w:tmpl w:val="0000000F"/>
    <w:name w:val="WW8Num13"/>
    <w:lvl w:ilvl="0">
      <w:numFmt w:val="bullet"/>
      <w:lvlText w:val=""/>
      <w:lvlJc w:val="left"/>
      <w:pPr>
        <w:tabs>
          <w:tab w:val="num" w:pos="720"/>
        </w:tabs>
        <w:ind w:left="720" w:hanging="360"/>
      </w:pPr>
      <w:rPr>
        <w:rFonts w:ascii="Symbol" w:hAnsi="Symbol"/>
      </w:rPr>
    </w:lvl>
  </w:abstractNum>
  <w:abstractNum w:abstractNumId="18">
    <w:nsid w:val="00000010"/>
    <w:multiLevelType w:val="singleLevel"/>
    <w:tmpl w:val="00000010"/>
    <w:name w:val="WW8Num14"/>
    <w:lvl w:ilvl="0">
      <w:numFmt w:val="bullet"/>
      <w:lvlText w:val=""/>
      <w:lvlJc w:val="left"/>
      <w:pPr>
        <w:tabs>
          <w:tab w:val="num" w:pos="720"/>
        </w:tabs>
        <w:ind w:left="720" w:hanging="360"/>
      </w:pPr>
      <w:rPr>
        <w:rFonts w:ascii="Symbol" w:hAnsi="Symbol"/>
      </w:rPr>
    </w:lvl>
  </w:abstractNum>
  <w:abstractNum w:abstractNumId="19">
    <w:nsid w:val="00000011"/>
    <w:multiLevelType w:val="singleLevel"/>
    <w:tmpl w:val="00000011"/>
    <w:name w:val="WW8Num15"/>
    <w:lvl w:ilvl="0">
      <w:numFmt w:val="bullet"/>
      <w:lvlText w:val=""/>
      <w:lvlJc w:val="left"/>
      <w:pPr>
        <w:tabs>
          <w:tab w:val="num" w:pos="720"/>
        </w:tabs>
        <w:ind w:left="720" w:hanging="360"/>
      </w:pPr>
      <w:rPr>
        <w:rFonts w:ascii="Symbol" w:hAnsi="Symbol"/>
      </w:rPr>
    </w:lvl>
  </w:abstractNum>
  <w:abstractNum w:abstractNumId="20">
    <w:nsid w:val="00000012"/>
    <w:multiLevelType w:val="singleLevel"/>
    <w:tmpl w:val="00000012"/>
    <w:name w:val="WW8Num16"/>
    <w:lvl w:ilvl="0">
      <w:numFmt w:val="bullet"/>
      <w:lvlText w:val=""/>
      <w:lvlJc w:val="left"/>
      <w:pPr>
        <w:tabs>
          <w:tab w:val="num" w:pos="720"/>
        </w:tabs>
        <w:ind w:left="720" w:hanging="360"/>
      </w:pPr>
      <w:rPr>
        <w:rFonts w:ascii="Symbol" w:hAnsi="Symbol"/>
      </w:rPr>
    </w:lvl>
  </w:abstractNum>
  <w:abstractNum w:abstractNumId="21">
    <w:nsid w:val="00000013"/>
    <w:multiLevelType w:val="singleLevel"/>
    <w:tmpl w:val="00000013"/>
    <w:name w:val="WW8Num17"/>
    <w:lvl w:ilvl="0">
      <w:numFmt w:val="bullet"/>
      <w:lvlText w:val=""/>
      <w:lvlJc w:val="left"/>
      <w:pPr>
        <w:tabs>
          <w:tab w:val="num" w:pos="720"/>
        </w:tabs>
        <w:ind w:left="720" w:hanging="360"/>
      </w:pPr>
      <w:rPr>
        <w:rFonts w:ascii="Symbol" w:hAnsi="Symbol"/>
      </w:rPr>
    </w:lvl>
  </w:abstractNum>
  <w:abstractNum w:abstractNumId="22">
    <w:nsid w:val="00000014"/>
    <w:multiLevelType w:val="singleLevel"/>
    <w:tmpl w:val="00000014"/>
    <w:name w:val="WW8Num18"/>
    <w:lvl w:ilvl="0">
      <w:numFmt w:val="bullet"/>
      <w:lvlText w:val=""/>
      <w:lvlJc w:val="left"/>
      <w:pPr>
        <w:tabs>
          <w:tab w:val="num" w:pos="720"/>
        </w:tabs>
        <w:ind w:left="720" w:hanging="360"/>
      </w:pPr>
      <w:rPr>
        <w:rFonts w:ascii="Symbol" w:hAnsi="Symbol"/>
      </w:rPr>
    </w:lvl>
  </w:abstractNum>
  <w:abstractNum w:abstractNumId="23">
    <w:nsid w:val="00000015"/>
    <w:multiLevelType w:val="singleLevel"/>
    <w:tmpl w:val="00000015"/>
    <w:name w:val="WW8Num19"/>
    <w:lvl w:ilvl="0">
      <w:numFmt w:val="bullet"/>
      <w:lvlText w:val=""/>
      <w:lvlJc w:val="left"/>
      <w:pPr>
        <w:tabs>
          <w:tab w:val="num" w:pos="720"/>
        </w:tabs>
        <w:ind w:left="720" w:hanging="360"/>
      </w:pPr>
      <w:rPr>
        <w:rFonts w:ascii="Symbol" w:hAnsi="Symbol"/>
      </w:rPr>
    </w:lvl>
  </w:abstractNum>
  <w:abstractNum w:abstractNumId="24">
    <w:nsid w:val="00000017"/>
    <w:multiLevelType w:val="singleLevel"/>
    <w:tmpl w:val="00000017"/>
    <w:name w:val="WW8Num22"/>
    <w:lvl w:ilvl="0">
      <w:start w:val="1"/>
      <w:numFmt w:val="bullet"/>
      <w:lvlText w:val=""/>
      <w:lvlJc w:val="left"/>
      <w:pPr>
        <w:tabs>
          <w:tab w:val="num" w:pos="360"/>
        </w:tabs>
        <w:ind w:left="360" w:hanging="360"/>
      </w:pPr>
      <w:rPr>
        <w:rFonts w:ascii="Symbol" w:hAnsi="Symbol"/>
      </w:rPr>
    </w:lvl>
  </w:abstractNum>
  <w:abstractNum w:abstractNumId="25">
    <w:nsid w:val="00000018"/>
    <w:multiLevelType w:val="singleLevel"/>
    <w:tmpl w:val="00000018"/>
    <w:name w:val="WW8Num23"/>
    <w:lvl w:ilvl="0">
      <w:start w:val="1"/>
      <w:numFmt w:val="bullet"/>
      <w:lvlText w:val=""/>
      <w:lvlJc w:val="left"/>
      <w:pPr>
        <w:tabs>
          <w:tab w:val="num" w:pos="1068"/>
        </w:tabs>
        <w:ind w:left="1068" w:hanging="360"/>
      </w:pPr>
      <w:rPr>
        <w:rFonts w:ascii="Symbol" w:hAnsi="Symbol"/>
      </w:rPr>
    </w:lvl>
  </w:abstractNum>
  <w:abstractNum w:abstractNumId="26">
    <w:nsid w:val="00000019"/>
    <w:multiLevelType w:val="singleLevel"/>
    <w:tmpl w:val="00000019"/>
    <w:name w:val="WW8Num24"/>
    <w:lvl w:ilvl="0">
      <w:start w:val="1"/>
      <w:numFmt w:val="bullet"/>
      <w:lvlText w:val=""/>
      <w:lvlJc w:val="left"/>
      <w:pPr>
        <w:tabs>
          <w:tab w:val="num" w:pos="1776"/>
        </w:tabs>
        <w:ind w:left="1776" w:hanging="360"/>
      </w:pPr>
      <w:rPr>
        <w:rFonts w:ascii="Symbol" w:hAnsi="Symbol"/>
      </w:rPr>
    </w:lvl>
  </w:abstractNum>
  <w:abstractNum w:abstractNumId="27">
    <w:nsid w:val="0000001A"/>
    <w:multiLevelType w:val="singleLevel"/>
    <w:tmpl w:val="0000001A"/>
    <w:name w:val="WW8Num25"/>
    <w:lvl w:ilvl="0">
      <w:start w:val="10"/>
      <w:numFmt w:val="bullet"/>
      <w:lvlText w:val="-"/>
      <w:lvlJc w:val="left"/>
      <w:pPr>
        <w:tabs>
          <w:tab w:val="num" w:pos="643"/>
        </w:tabs>
        <w:ind w:left="643" w:hanging="360"/>
      </w:pPr>
      <w:rPr>
        <w:rFonts w:ascii="Times New Roman" w:hAnsi="Times New Roman" w:cs="Times New Roman"/>
        <w:b w:val="0"/>
        <w:sz w:val="26"/>
      </w:rPr>
    </w:lvl>
  </w:abstractNum>
  <w:abstractNum w:abstractNumId="28">
    <w:nsid w:val="0000001B"/>
    <w:multiLevelType w:val="singleLevel"/>
    <w:tmpl w:val="0000001B"/>
    <w:name w:val="WW8Num26"/>
    <w:lvl w:ilvl="0">
      <w:start w:val="1"/>
      <w:numFmt w:val="lowerLetter"/>
      <w:lvlText w:val="%1."/>
      <w:lvlJc w:val="left"/>
      <w:pPr>
        <w:tabs>
          <w:tab w:val="num" w:pos="397"/>
        </w:tabs>
        <w:ind w:left="397" w:hanging="397"/>
      </w:pPr>
    </w:lvl>
  </w:abstractNum>
  <w:abstractNum w:abstractNumId="29">
    <w:nsid w:val="0000001C"/>
    <w:multiLevelType w:val="singleLevel"/>
    <w:tmpl w:val="0000001C"/>
    <w:name w:val="WW8Num45"/>
    <w:lvl w:ilvl="0">
      <w:start w:val="1"/>
      <w:numFmt w:val="bullet"/>
      <w:lvlText w:val="-"/>
      <w:lvlJc w:val="left"/>
      <w:pPr>
        <w:tabs>
          <w:tab w:val="num" w:pos="720"/>
        </w:tabs>
        <w:ind w:left="720" w:hanging="360"/>
      </w:pPr>
      <w:rPr>
        <w:rFonts w:ascii="Times New Roman" w:hAnsi="Times New Roman" w:cs="Times New Roman"/>
      </w:rPr>
    </w:lvl>
  </w:abstractNum>
  <w:abstractNum w:abstractNumId="30">
    <w:nsid w:val="00880AD7"/>
    <w:multiLevelType w:val="hybridMultilevel"/>
    <w:tmpl w:val="19A672FE"/>
    <w:lvl w:ilvl="0" w:tplc="735CEF7C">
      <w:numFmt w:val="bullet"/>
      <w:lvlText w:val="-"/>
      <w:lvlJc w:val="left"/>
      <w:pPr>
        <w:tabs>
          <w:tab w:val="num" w:pos="2064"/>
        </w:tabs>
        <w:ind w:left="2064" w:hanging="264"/>
      </w:pPr>
      <w:rPr>
        <w:rFonts w:ascii="Times New Roman" w:eastAsia="Times New Roman" w:hAnsi="Times New Roman" w:hint="default"/>
        <w:color w:val="auto"/>
      </w:rPr>
    </w:lvl>
    <w:lvl w:ilvl="1" w:tplc="040E0003" w:tentative="1">
      <w:start w:val="1"/>
      <w:numFmt w:val="bullet"/>
      <w:lvlText w:val="o"/>
      <w:lvlJc w:val="left"/>
      <w:pPr>
        <w:tabs>
          <w:tab w:val="num" w:pos="2880"/>
        </w:tabs>
        <w:ind w:left="2880" w:hanging="360"/>
      </w:pPr>
      <w:rPr>
        <w:rFonts w:ascii="Courier New" w:hAnsi="Courier New" w:cs="Courier New" w:hint="default"/>
      </w:rPr>
    </w:lvl>
    <w:lvl w:ilvl="2" w:tplc="040E0005" w:tentative="1">
      <w:start w:val="1"/>
      <w:numFmt w:val="bullet"/>
      <w:lvlText w:val=""/>
      <w:lvlJc w:val="left"/>
      <w:pPr>
        <w:tabs>
          <w:tab w:val="num" w:pos="3600"/>
        </w:tabs>
        <w:ind w:left="3600" w:hanging="360"/>
      </w:pPr>
      <w:rPr>
        <w:rFonts w:ascii="Wingdings" w:hAnsi="Wingdings" w:hint="default"/>
      </w:rPr>
    </w:lvl>
    <w:lvl w:ilvl="3" w:tplc="040E0001" w:tentative="1">
      <w:start w:val="1"/>
      <w:numFmt w:val="bullet"/>
      <w:lvlText w:val=""/>
      <w:lvlJc w:val="left"/>
      <w:pPr>
        <w:tabs>
          <w:tab w:val="num" w:pos="4320"/>
        </w:tabs>
        <w:ind w:left="4320" w:hanging="360"/>
      </w:pPr>
      <w:rPr>
        <w:rFonts w:ascii="Symbol" w:hAnsi="Symbol" w:hint="default"/>
      </w:rPr>
    </w:lvl>
    <w:lvl w:ilvl="4" w:tplc="040E0003" w:tentative="1">
      <w:start w:val="1"/>
      <w:numFmt w:val="bullet"/>
      <w:lvlText w:val="o"/>
      <w:lvlJc w:val="left"/>
      <w:pPr>
        <w:tabs>
          <w:tab w:val="num" w:pos="5040"/>
        </w:tabs>
        <w:ind w:left="5040" w:hanging="360"/>
      </w:pPr>
      <w:rPr>
        <w:rFonts w:ascii="Courier New" w:hAnsi="Courier New" w:cs="Courier New" w:hint="default"/>
      </w:rPr>
    </w:lvl>
    <w:lvl w:ilvl="5" w:tplc="040E0005" w:tentative="1">
      <w:start w:val="1"/>
      <w:numFmt w:val="bullet"/>
      <w:lvlText w:val=""/>
      <w:lvlJc w:val="left"/>
      <w:pPr>
        <w:tabs>
          <w:tab w:val="num" w:pos="5760"/>
        </w:tabs>
        <w:ind w:left="5760" w:hanging="360"/>
      </w:pPr>
      <w:rPr>
        <w:rFonts w:ascii="Wingdings" w:hAnsi="Wingdings" w:hint="default"/>
      </w:rPr>
    </w:lvl>
    <w:lvl w:ilvl="6" w:tplc="040E0001" w:tentative="1">
      <w:start w:val="1"/>
      <w:numFmt w:val="bullet"/>
      <w:lvlText w:val=""/>
      <w:lvlJc w:val="left"/>
      <w:pPr>
        <w:tabs>
          <w:tab w:val="num" w:pos="6480"/>
        </w:tabs>
        <w:ind w:left="6480" w:hanging="360"/>
      </w:pPr>
      <w:rPr>
        <w:rFonts w:ascii="Symbol" w:hAnsi="Symbol" w:hint="default"/>
      </w:rPr>
    </w:lvl>
    <w:lvl w:ilvl="7" w:tplc="040E0003" w:tentative="1">
      <w:start w:val="1"/>
      <w:numFmt w:val="bullet"/>
      <w:lvlText w:val="o"/>
      <w:lvlJc w:val="left"/>
      <w:pPr>
        <w:tabs>
          <w:tab w:val="num" w:pos="7200"/>
        </w:tabs>
        <w:ind w:left="7200" w:hanging="360"/>
      </w:pPr>
      <w:rPr>
        <w:rFonts w:ascii="Courier New" w:hAnsi="Courier New" w:cs="Courier New" w:hint="default"/>
      </w:rPr>
    </w:lvl>
    <w:lvl w:ilvl="8" w:tplc="040E0005" w:tentative="1">
      <w:start w:val="1"/>
      <w:numFmt w:val="bullet"/>
      <w:lvlText w:val=""/>
      <w:lvlJc w:val="left"/>
      <w:pPr>
        <w:tabs>
          <w:tab w:val="num" w:pos="7920"/>
        </w:tabs>
        <w:ind w:left="7920" w:hanging="360"/>
      </w:pPr>
      <w:rPr>
        <w:rFonts w:ascii="Wingdings" w:hAnsi="Wingdings" w:hint="default"/>
      </w:rPr>
    </w:lvl>
  </w:abstractNum>
  <w:abstractNum w:abstractNumId="31">
    <w:nsid w:val="00934540"/>
    <w:multiLevelType w:val="hybridMultilevel"/>
    <w:tmpl w:val="E3BC5DD8"/>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2">
    <w:nsid w:val="00CD79AC"/>
    <w:multiLevelType w:val="hybridMultilevel"/>
    <w:tmpl w:val="50FC5B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01106C38"/>
    <w:multiLevelType w:val="hybridMultilevel"/>
    <w:tmpl w:val="FBEAC95E"/>
    <w:name w:val="WW8Num20"/>
    <w:lvl w:ilvl="0" w:tplc="ADE80E74">
      <w:start w:val="1"/>
      <w:numFmt w:val="decimal"/>
      <w:lvlText w:val="%1."/>
      <w:lvlJc w:val="left"/>
      <w:pPr>
        <w:tabs>
          <w:tab w:val="num" w:pos="720"/>
        </w:tabs>
        <w:ind w:left="720" w:hanging="360"/>
      </w:pPr>
    </w:lvl>
    <w:lvl w:ilvl="1" w:tplc="B64E5F06" w:tentative="1">
      <w:start w:val="1"/>
      <w:numFmt w:val="lowerLetter"/>
      <w:lvlText w:val="%2."/>
      <w:lvlJc w:val="left"/>
      <w:pPr>
        <w:tabs>
          <w:tab w:val="num" w:pos="1440"/>
        </w:tabs>
        <w:ind w:left="1440" w:hanging="360"/>
      </w:pPr>
    </w:lvl>
    <w:lvl w:ilvl="2" w:tplc="E9E8270C" w:tentative="1">
      <w:start w:val="1"/>
      <w:numFmt w:val="lowerRoman"/>
      <w:lvlText w:val="%3."/>
      <w:lvlJc w:val="right"/>
      <w:pPr>
        <w:tabs>
          <w:tab w:val="num" w:pos="2160"/>
        </w:tabs>
        <w:ind w:left="2160" w:hanging="180"/>
      </w:pPr>
    </w:lvl>
    <w:lvl w:ilvl="3" w:tplc="3F02A3F0" w:tentative="1">
      <w:start w:val="1"/>
      <w:numFmt w:val="decimal"/>
      <w:lvlText w:val="%4."/>
      <w:lvlJc w:val="left"/>
      <w:pPr>
        <w:tabs>
          <w:tab w:val="num" w:pos="2880"/>
        </w:tabs>
        <w:ind w:left="2880" w:hanging="360"/>
      </w:pPr>
    </w:lvl>
    <w:lvl w:ilvl="4" w:tplc="E1565D84" w:tentative="1">
      <w:start w:val="1"/>
      <w:numFmt w:val="lowerLetter"/>
      <w:lvlText w:val="%5."/>
      <w:lvlJc w:val="left"/>
      <w:pPr>
        <w:tabs>
          <w:tab w:val="num" w:pos="3600"/>
        </w:tabs>
        <w:ind w:left="3600" w:hanging="360"/>
      </w:pPr>
    </w:lvl>
    <w:lvl w:ilvl="5" w:tplc="16EA9362" w:tentative="1">
      <w:start w:val="1"/>
      <w:numFmt w:val="lowerRoman"/>
      <w:lvlText w:val="%6."/>
      <w:lvlJc w:val="right"/>
      <w:pPr>
        <w:tabs>
          <w:tab w:val="num" w:pos="4320"/>
        </w:tabs>
        <w:ind w:left="4320" w:hanging="180"/>
      </w:pPr>
    </w:lvl>
    <w:lvl w:ilvl="6" w:tplc="AAE6B288" w:tentative="1">
      <w:start w:val="1"/>
      <w:numFmt w:val="decimal"/>
      <w:lvlText w:val="%7."/>
      <w:lvlJc w:val="left"/>
      <w:pPr>
        <w:tabs>
          <w:tab w:val="num" w:pos="5040"/>
        </w:tabs>
        <w:ind w:left="5040" w:hanging="360"/>
      </w:pPr>
    </w:lvl>
    <w:lvl w:ilvl="7" w:tplc="90BE5A12" w:tentative="1">
      <w:start w:val="1"/>
      <w:numFmt w:val="lowerLetter"/>
      <w:lvlText w:val="%8."/>
      <w:lvlJc w:val="left"/>
      <w:pPr>
        <w:tabs>
          <w:tab w:val="num" w:pos="5760"/>
        </w:tabs>
        <w:ind w:left="5760" w:hanging="360"/>
      </w:pPr>
    </w:lvl>
    <w:lvl w:ilvl="8" w:tplc="C2B8918E" w:tentative="1">
      <w:start w:val="1"/>
      <w:numFmt w:val="lowerRoman"/>
      <w:lvlText w:val="%9."/>
      <w:lvlJc w:val="right"/>
      <w:pPr>
        <w:tabs>
          <w:tab w:val="num" w:pos="6480"/>
        </w:tabs>
        <w:ind w:left="6480" w:hanging="180"/>
      </w:pPr>
    </w:lvl>
  </w:abstractNum>
  <w:abstractNum w:abstractNumId="34">
    <w:nsid w:val="01E43E08"/>
    <w:multiLevelType w:val="hybridMultilevel"/>
    <w:tmpl w:val="7A7E9B00"/>
    <w:lvl w:ilvl="0" w:tplc="B4662240">
      <w:start w:val="16"/>
      <w:numFmt w:val="bullet"/>
      <w:lvlText w:val="-"/>
      <w:lvlJc w:val="left"/>
      <w:pPr>
        <w:ind w:left="720" w:hanging="360"/>
      </w:pPr>
      <w:rPr>
        <w:rFonts w:ascii="Calibri" w:eastAsia="Calibri" w:hAnsi="Calibri" w:cs="Times New Roman" w:hint="default"/>
        <w:color w:val="244061"/>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03E80F83"/>
    <w:multiLevelType w:val="hybridMultilevel"/>
    <w:tmpl w:val="5C78DA14"/>
    <w:name w:val="WW8Num21"/>
    <w:lvl w:ilvl="0" w:tplc="E2AEEAAA">
      <w:start w:val="1"/>
      <w:numFmt w:val="bullet"/>
      <w:lvlText w:val=""/>
      <w:lvlJc w:val="left"/>
      <w:pPr>
        <w:tabs>
          <w:tab w:val="num" w:pos="2340"/>
        </w:tabs>
        <w:ind w:left="2340" w:hanging="360"/>
      </w:pPr>
      <w:rPr>
        <w:rFonts w:ascii="Symbol" w:hAnsi="Symbol" w:hint="default"/>
        <w:b w:val="0"/>
      </w:rPr>
    </w:lvl>
    <w:lvl w:ilvl="1" w:tplc="3D08E76C">
      <w:start w:val="1"/>
      <w:numFmt w:val="decimal"/>
      <w:lvlText w:val="%2."/>
      <w:lvlJc w:val="left"/>
      <w:pPr>
        <w:tabs>
          <w:tab w:val="num" w:pos="3060"/>
        </w:tabs>
        <w:ind w:left="2397" w:firstLine="303"/>
      </w:pPr>
      <w:rPr>
        <w:rFonts w:hint="default"/>
        <w:b w:val="0"/>
      </w:rPr>
    </w:lvl>
    <w:lvl w:ilvl="2" w:tplc="DB4476BC" w:tentative="1">
      <w:start w:val="1"/>
      <w:numFmt w:val="lowerRoman"/>
      <w:lvlText w:val="%3."/>
      <w:lvlJc w:val="right"/>
      <w:pPr>
        <w:tabs>
          <w:tab w:val="num" w:pos="3780"/>
        </w:tabs>
        <w:ind w:left="3780" w:hanging="180"/>
      </w:pPr>
    </w:lvl>
    <w:lvl w:ilvl="3" w:tplc="B0A89EDA" w:tentative="1">
      <w:start w:val="1"/>
      <w:numFmt w:val="decimal"/>
      <w:lvlText w:val="%4."/>
      <w:lvlJc w:val="left"/>
      <w:pPr>
        <w:tabs>
          <w:tab w:val="num" w:pos="4500"/>
        </w:tabs>
        <w:ind w:left="4500" w:hanging="360"/>
      </w:pPr>
    </w:lvl>
    <w:lvl w:ilvl="4" w:tplc="C0B6BB8E" w:tentative="1">
      <w:start w:val="1"/>
      <w:numFmt w:val="lowerLetter"/>
      <w:lvlText w:val="%5."/>
      <w:lvlJc w:val="left"/>
      <w:pPr>
        <w:tabs>
          <w:tab w:val="num" w:pos="5220"/>
        </w:tabs>
        <w:ind w:left="5220" w:hanging="360"/>
      </w:pPr>
    </w:lvl>
    <w:lvl w:ilvl="5" w:tplc="D0CE03E8" w:tentative="1">
      <w:start w:val="1"/>
      <w:numFmt w:val="lowerRoman"/>
      <w:lvlText w:val="%6."/>
      <w:lvlJc w:val="right"/>
      <w:pPr>
        <w:tabs>
          <w:tab w:val="num" w:pos="5940"/>
        </w:tabs>
        <w:ind w:left="5940" w:hanging="180"/>
      </w:pPr>
    </w:lvl>
    <w:lvl w:ilvl="6" w:tplc="5252763A" w:tentative="1">
      <w:start w:val="1"/>
      <w:numFmt w:val="decimal"/>
      <w:lvlText w:val="%7."/>
      <w:lvlJc w:val="left"/>
      <w:pPr>
        <w:tabs>
          <w:tab w:val="num" w:pos="6660"/>
        </w:tabs>
        <w:ind w:left="6660" w:hanging="360"/>
      </w:pPr>
    </w:lvl>
    <w:lvl w:ilvl="7" w:tplc="09A2E966" w:tentative="1">
      <w:start w:val="1"/>
      <w:numFmt w:val="lowerLetter"/>
      <w:lvlText w:val="%8."/>
      <w:lvlJc w:val="left"/>
      <w:pPr>
        <w:tabs>
          <w:tab w:val="num" w:pos="7380"/>
        </w:tabs>
        <w:ind w:left="7380" w:hanging="360"/>
      </w:pPr>
    </w:lvl>
    <w:lvl w:ilvl="8" w:tplc="6D4EB29A" w:tentative="1">
      <w:start w:val="1"/>
      <w:numFmt w:val="lowerRoman"/>
      <w:lvlText w:val="%9."/>
      <w:lvlJc w:val="right"/>
      <w:pPr>
        <w:tabs>
          <w:tab w:val="num" w:pos="8100"/>
        </w:tabs>
        <w:ind w:left="8100" w:hanging="180"/>
      </w:pPr>
    </w:lvl>
  </w:abstractNum>
  <w:abstractNum w:abstractNumId="36">
    <w:nsid w:val="03F90CA0"/>
    <w:multiLevelType w:val="multilevel"/>
    <w:tmpl w:val="108E9A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06B9250F"/>
    <w:multiLevelType w:val="hybridMultilevel"/>
    <w:tmpl w:val="F6B663B6"/>
    <w:lvl w:ilvl="0" w:tplc="CDA6DEFA">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087D4353"/>
    <w:multiLevelType w:val="hybridMultilevel"/>
    <w:tmpl w:val="5DD0732C"/>
    <w:lvl w:ilvl="0" w:tplc="735CEF7C">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08887D9B"/>
    <w:multiLevelType w:val="hybridMultilevel"/>
    <w:tmpl w:val="923C8428"/>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0">
    <w:nsid w:val="08FD1342"/>
    <w:multiLevelType w:val="hybridMultilevel"/>
    <w:tmpl w:val="18DAB450"/>
    <w:lvl w:ilvl="0" w:tplc="5F42DE6E">
      <w:start w:val="1"/>
      <w:numFmt w:val="decimal"/>
      <w:lvlText w:val="%1."/>
      <w:lvlJc w:val="left"/>
      <w:pPr>
        <w:ind w:left="1470" w:hanging="360"/>
      </w:pPr>
      <w:rPr>
        <w:rFonts w:hint="default"/>
        <w:color w:val="244061"/>
        <w:sz w:val="24"/>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1">
    <w:nsid w:val="092327C4"/>
    <w:multiLevelType w:val="hybridMultilevel"/>
    <w:tmpl w:val="5AF041D4"/>
    <w:lvl w:ilvl="0" w:tplc="040E0001">
      <w:start w:val="1"/>
      <w:numFmt w:val="bullet"/>
      <w:lvlText w:val=""/>
      <w:lvlJc w:val="left"/>
      <w:pPr>
        <w:ind w:left="313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2">
    <w:nsid w:val="0B9911FD"/>
    <w:multiLevelType w:val="hybridMultilevel"/>
    <w:tmpl w:val="16DEAD52"/>
    <w:name w:val="WW8Num7222222"/>
    <w:lvl w:ilvl="0" w:tplc="27B6EAA4">
      <w:start w:val="1"/>
      <w:numFmt w:val="decimal"/>
      <w:lvlText w:val="%1.)"/>
      <w:lvlJc w:val="left"/>
      <w:pPr>
        <w:ind w:left="720" w:hanging="360"/>
      </w:pPr>
      <w:rPr>
        <w:rFonts w:hint="default"/>
      </w:rPr>
    </w:lvl>
    <w:lvl w:ilvl="1" w:tplc="2D846632" w:tentative="1">
      <w:start w:val="1"/>
      <w:numFmt w:val="lowerLetter"/>
      <w:lvlText w:val="%2."/>
      <w:lvlJc w:val="left"/>
      <w:pPr>
        <w:ind w:left="1440" w:hanging="360"/>
      </w:pPr>
    </w:lvl>
    <w:lvl w:ilvl="2" w:tplc="06043F84" w:tentative="1">
      <w:start w:val="1"/>
      <w:numFmt w:val="lowerRoman"/>
      <w:lvlText w:val="%3."/>
      <w:lvlJc w:val="right"/>
      <w:pPr>
        <w:ind w:left="2160" w:hanging="180"/>
      </w:pPr>
    </w:lvl>
    <w:lvl w:ilvl="3" w:tplc="14A8C3CA" w:tentative="1">
      <w:start w:val="1"/>
      <w:numFmt w:val="decimal"/>
      <w:lvlText w:val="%4."/>
      <w:lvlJc w:val="left"/>
      <w:pPr>
        <w:ind w:left="2880" w:hanging="360"/>
      </w:pPr>
    </w:lvl>
    <w:lvl w:ilvl="4" w:tplc="9DF8A98C" w:tentative="1">
      <w:start w:val="1"/>
      <w:numFmt w:val="lowerLetter"/>
      <w:lvlText w:val="%5."/>
      <w:lvlJc w:val="left"/>
      <w:pPr>
        <w:ind w:left="3600" w:hanging="360"/>
      </w:pPr>
    </w:lvl>
    <w:lvl w:ilvl="5" w:tplc="1096A390" w:tentative="1">
      <w:start w:val="1"/>
      <w:numFmt w:val="lowerRoman"/>
      <w:lvlText w:val="%6."/>
      <w:lvlJc w:val="right"/>
      <w:pPr>
        <w:ind w:left="4320" w:hanging="180"/>
      </w:pPr>
    </w:lvl>
    <w:lvl w:ilvl="6" w:tplc="69429336" w:tentative="1">
      <w:start w:val="1"/>
      <w:numFmt w:val="decimal"/>
      <w:lvlText w:val="%7."/>
      <w:lvlJc w:val="left"/>
      <w:pPr>
        <w:ind w:left="5040" w:hanging="360"/>
      </w:pPr>
    </w:lvl>
    <w:lvl w:ilvl="7" w:tplc="17B83872" w:tentative="1">
      <w:start w:val="1"/>
      <w:numFmt w:val="lowerLetter"/>
      <w:lvlText w:val="%8."/>
      <w:lvlJc w:val="left"/>
      <w:pPr>
        <w:ind w:left="5760" w:hanging="360"/>
      </w:pPr>
    </w:lvl>
    <w:lvl w:ilvl="8" w:tplc="D0B2E2BE" w:tentative="1">
      <w:start w:val="1"/>
      <w:numFmt w:val="lowerRoman"/>
      <w:lvlText w:val="%9."/>
      <w:lvlJc w:val="right"/>
      <w:pPr>
        <w:ind w:left="6480" w:hanging="180"/>
      </w:pPr>
    </w:lvl>
  </w:abstractNum>
  <w:abstractNum w:abstractNumId="43">
    <w:nsid w:val="0C18192B"/>
    <w:multiLevelType w:val="hybridMultilevel"/>
    <w:tmpl w:val="784A34BC"/>
    <w:lvl w:ilvl="0" w:tplc="040E0003">
      <w:start w:val="1"/>
      <w:numFmt w:val="bullet"/>
      <w:lvlText w:val="o"/>
      <w:lvlJc w:val="left"/>
      <w:pPr>
        <w:ind w:left="1429" w:hanging="360"/>
      </w:pPr>
      <w:rPr>
        <w:rFonts w:ascii="Courier New" w:hAnsi="Courier New" w:cs="Courier New"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4">
    <w:nsid w:val="0D76189B"/>
    <w:multiLevelType w:val="hybridMultilevel"/>
    <w:tmpl w:val="7026EB86"/>
    <w:lvl w:ilvl="0" w:tplc="9C9C8C04">
      <w:start w:val="10"/>
      <w:numFmt w:val="bullet"/>
      <w:lvlText w:val="-"/>
      <w:lvlJc w:val="left"/>
      <w:pPr>
        <w:ind w:left="766" w:hanging="360"/>
      </w:pPr>
      <w:rPr>
        <w:rFonts w:ascii="Arial" w:eastAsia="Times New Roman" w:hAnsi="Arial" w:cs="Arial" w:hint="default"/>
      </w:rPr>
    </w:lvl>
    <w:lvl w:ilvl="1" w:tplc="040E0003" w:tentative="1">
      <w:start w:val="1"/>
      <w:numFmt w:val="bullet"/>
      <w:lvlText w:val="o"/>
      <w:lvlJc w:val="left"/>
      <w:pPr>
        <w:ind w:left="1486" w:hanging="360"/>
      </w:pPr>
      <w:rPr>
        <w:rFonts w:ascii="Courier New" w:hAnsi="Courier New" w:cs="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cs="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cs="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45">
    <w:nsid w:val="0D890448"/>
    <w:multiLevelType w:val="hybridMultilevel"/>
    <w:tmpl w:val="F96A1F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0EC8359A"/>
    <w:multiLevelType w:val="hybridMultilevel"/>
    <w:tmpl w:val="13D0556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0EFD458A"/>
    <w:multiLevelType w:val="hybridMultilevel"/>
    <w:tmpl w:val="EB827B9C"/>
    <w:name w:val="WW8Num624"/>
    <w:lvl w:ilvl="0" w:tplc="4F281680">
      <w:start w:val="1"/>
      <w:numFmt w:val="decimal"/>
      <w:lvlText w:val="%1."/>
      <w:lvlJc w:val="left"/>
      <w:pPr>
        <w:tabs>
          <w:tab w:val="num" w:pos="4488"/>
        </w:tabs>
        <w:ind w:left="4488" w:hanging="360"/>
      </w:pPr>
      <w:rPr>
        <w:rFonts w:hint="default"/>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48">
    <w:nsid w:val="0F5B5420"/>
    <w:multiLevelType w:val="multilevel"/>
    <w:tmpl w:val="461030AE"/>
    <w:name w:val="WW8Num111"/>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0EE2998"/>
    <w:multiLevelType w:val="hybridMultilevel"/>
    <w:tmpl w:val="5038DE62"/>
    <w:lvl w:ilvl="0" w:tplc="D688A098">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nsid w:val="11244876"/>
    <w:multiLevelType w:val="hybridMultilevel"/>
    <w:tmpl w:val="2B0CDD22"/>
    <w:lvl w:ilvl="0" w:tplc="040E000F">
      <w:start w:val="1"/>
      <w:numFmt w:val="decimal"/>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51">
    <w:nsid w:val="12AC0B8C"/>
    <w:multiLevelType w:val="hybridMultilevel"/>
    <w:tmpl w:val="71788910"/>
    <w:name w:val="WW8Num110"/>
    <w:lvl w:ilvl="0" w:tplc="00000001">
      <w:start w:val="1"/>
      <w:numFmt w:val="lowerLetter"/>
      <w:lvlText w:val="%1)"/>
      <w:lvlJc w:val="left"/>
      <w:pPr>
        <w:ind w:left="720" w:hanging="360"/>
      </w:pPr>
      <w:rPr>
        <w:rFonts w:cs="Times New Roman" w:hint="default"/>
      </w:rPr>
    </w:lvl>
    <w:lvl w:ilvl="1" w:tplc="040E0019" w:tentative="1">
      <w:start w:val="1"/>
      <w:numFmt w:val="bullet"/>
      <w:lvlText w:val="o"/>
      <w:lvlJc w:val="left"/>
      <w:pPr>
        <w:ind w:left="1440" w:hanging="360"/>
      </w:pPr>
      <w:rPr>
        <w:rFonts w:ascii="Courier New" w:hAnsi="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52">
    <w:nsid w:val="134E4362"/>
    <w:multiLevelType w:val="hybridMultilevel"/>
    <w:tmpl w:val="100CE718"/>
    <w:lvl w:ilvl="0" w:tplc="FDE4A58A">
      <w:start w:val="1"/>
      <w:numFmt w:val="lowerLetter"/>
      <w:lvlText w:val="%1)"/>
      <w:lvlJc w:val="left"/>
      <w:pPr>
        <w:ind w:left="644" w:hanging="360"/>
      </w:pPr>
      <w:rPr>
        <w:rFonts w:hint="default"/>
        <w:i/>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3">
    <w:nsid w:val="135E3708"/>
    <w:multiLevelType w:val="hybridMultilevel"/>
    <w:tmpl w:val="9F7267BE"/>
    <w:lvl w:ilvl="0" w:tplc="040E000F">
      <w:start w:val="1"/>
      <w:numFmt w:val="decimal"/>
      <w:lvlText w:val="%1."/>
      <w:lvlJc w:val="left"/>
      <w:pPr>
        <w:ind w:left="1110" w:hanging="360"/>
      </w:pPr>
      <w:rPr>
        <w:rFonts w:hint="default"/>
        <w:color w:val="244061"/>
        <w:sz w:val="24"/>
      </w:rPr>
    </w:lvl>
    <w:lvl w:ilvl="1" w:tplc="040E0003">
      <w:start w:val="1"/>
      <w:numFmt w:val="lowerLetter"/>
      <w:lvlText w:val="%2."/>
      <w:lvlJc w:val="left"/>
      <w:pPr>
        <w:ind w:left="1830" w:hanging="360"/>
      </w:pPr>
    </w:lvl>
    <w:lvl w:ilvl="2" w:tplc="040E0005" w:tentative="1">
      <w:start w:val="1"/>
      <w:numFmt w:val="lowerRoman"/>
      <w:lvlText w:val="%3."/>
      <w:lvlJc w:val="right"/>
      <w:pPr>
        <w:ind w:left="2550" w:hanging="180"/>
      </w:pPr>
    </w:lvl>
    <w:lvl w:ilvl="3" w:tplc="040E0001" w:tentative="1">
      <w:start w:val="1"/>
      <w:numFmt w:val="decimal"/>
      <w:lvlText w:val="%4."/>
      <w:lvlJc w:val="left"/>
      <w:pPr>
        <w:ind w:left="3270" w:hanging="360"/>
      </w:pPr>
    </w:lvl>
    <w:lvl w:ilvl="4" w:tplc="040E0003" w:tentative="1">
      <w:start w:val="1"/>
      <w:numFmt w:val="lowerLetter"/>
      <w:lvlText w:val="%5."/>
      <w:lvlJc w:val="left"/>
      <w:pPr>
        <w:ind w:left="3990" w:hanging="360"/>
      </w:pPr>
    </w:lvl>
    <w:lvl w:ilvl="5" w:tplc="040E0005" w:tentative="1">
      <w:start w:val="1"/>
      <w:numFmt w:val="lowerRoman"/>
      <w:lvlText w:val="%6."/>
      <w:lvlJc w:val="right"/>
      <w:pPr>
        <w:ind w:left="4710" w:hanging="180"/>
      </w:pPr>
    </w:lvl>
    <w:lvl w:ilvl="6" w:tplc="040E0001" w:tentative="1">
      <w:start w:val="1"/>
      <w:numFmt w:val="decimal"/>
      <w:lvlText w:val="%7."/>
      <w:lvlJc w:val="left"/>
      <w:pPr>
        <w:ind w:left="5430" w:hanging="360"/>
      </w:pPr>
    </w:lvl>
    <w:lvl w:ilvl="7" w:tplc="040E0003" w:tentative="1">
      <w:start w:val="1"/>
      <w:numFmt w:val="lowerLetter"/>
      <w:lvlText w:val="%8."/>
      <w:lvlJc w:val="left"/>
      <w:pPr>
        <w:ind w:left="6150" w:hanging="360"/>
      </w:pPr>
    </w:lvl>
    <w:lvl w:ilvl="8" w:tplc="040E0005" w:tentative="1">
      <w:start w:val="1"/>
      <w:numFmt w:val="lowerRoman"/>
      <w:lvlText w:val="%9."/>
      <w:lvlJc w:val="right"/>
      <w:pPr>
        <w:ind w:left="6870" w:hanging="180"/>
      </w:pPr>
    </w:lvl>
  </w:abstractNum>
  <w:abstractNum w:abstractNumId="54">
    <w:nsid w:val="13641DAE"/>
    <w:multiLevelType w:val="hybridMultilevel"/>
    <w:tmpl w:val="C630B4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nsid w:val="142F009A"/>
    <w:multiLevelType w:val="hybridMultilevel"/>
    <w:tmpl w:val="8C6EE96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nsid w:val="152562B2"/>
    <w:multiLevelType w:val="multilevel"/>
    <w:tmpl w:val="040E001D"/>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17D44A70"/>
    <w:multiLevelType w:val="singleLevel"/>
    <w:tmpl w:val="9CACE066"/>
    <w:lvl w:ilvl="0">
      <w:start w:val="1"/>
      <w:numFmt w:val="lowerLetter"/>
      <w:lvlText w:val="%1."/>
      <w:lvlJc w:val="left"/>
      <w:pPr>
        <w:tabs>
          <w:tab w:val="num" w:pos="660"/>
        </w:tabs>
        <w:ind w:left="660" w:hanging="360"/>
      </w:pPr>
      <w:rPr>
        <w:rFonts w:ascii="Times New Roman" w:eastAsia="Times New Roman" w:hAnsi="Times New Roman" w:cs="Times New Roman"/>
      </w:rPr>
    </w:lvl>
  </w:abstractNum>
  <w:abstractNum w:abstractNumId="58">
    <w:nsid w:val="18094047"/>
    <w:multiLevelType w:val="hybridMultilevel"/>
    <w:tmpl w:val="84261ADA"/>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9">
    <w:nsid w:val="18E94D81"/>
    <w:multiLevelType w:val="hybridMultilevel"/>
    <w:tmpl w:val="5D18D7D4"/>
    <w:lvl w:ilvl="0" w:tplc="B4662240">
      <w:start w:val="16"/>
      <w:numFmt w:val="bullet"/>
      <w:lvlText w:val="-"/>
      <w:lvlJc w:val="left"/>
      <w:pPr>
        <w:ind w:left="928" w:hanging="360"/>
      </w:pPr>
      <w:rPr>
        <w:rFonts w:ascii="Calibri" w:eastAsia="Calibri" w:hAnsi="Calibri" w:cs="Times New Roman" w:hint="default"/>
      </w:rPr>
    </w:lvl>
    <w:lvl w:ilvl="1" w:tplc="040E0003">
      <w:start w:val="1"/>
      <w:numFmt w:val="bullet"/>
      <w:lvlText w:val="o"/>
      <w:lvlJc w:val="left"/>
      <w:pPr>
        <w:ind w:left="1724" w:hanging="360"/>
      </w:pPr>
      <w:rPr>
        <w:rFonts w:ascii="Courier New" w:hAnsi="Courier New" w:cs="Courier New" w:hint="default"/>
      </w:rPr>
    </w:lvl>
    <w:lvl w:ilvl="2" w:tplc="040E0005">
      <w:start w:val="1"/>
      <w:numFmt w:val="bullet"/>
      <w:lvlText w:val=""/>
      <w:lvlJc w:val="left"/>
      <w:pPr>
        <w:ind w:left="2444" w:hanging="360"/>
      </w:pPr>
      <w:rPr>
        <w:rFonts w:ascii="Wingdings" w:hAnsi="Wingdings" w:hint="default"/>
      </w:rPr>
    </w:lvl>
    <w:lvl w:ilvl="3" w:tplc="040E000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0">
    <w:nsid w:val="192B2C08"/>
    <w:multiLevelType w:val="hybridMultilevel"/>
    <w:tmpl w:val="8FEA72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nsid w:val="1B8148A4"/>
    <w:multiLevelType w:val="multilevel"/>
    <w:tmpl w:val="A8C63FC0"/>
    <w:name w:val="WW8Num7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1C7E3CEB"/>
    <w:multiLevelType w:val="hybridMultilevel"/>
    <w:tmpl w:val="94D05E5C"/>
    <w:lvl w:ilvl="0" w:tplc="040E000F">
      <w:start w:val="1"/>
      <w:numFmt w:val="decimal"/>
      <w:lvlText w:val="%1."/>
      <w:lvlJc w:val="left"/>
      <w:pPr>
        <w:ind w:left="1931" w:hanging="360"/>
      </w:pPr>
    </w:lvl>
    <w:lvl w:ilvl="1" w:tplc="040E0019" w:tentative="1">
      <w:start w:val="1"/>
      <w:numFmt w:val="lowerLetter"/>
      <w:lvlText w:val="%2."/>
      <w:lvlJc w:val="left"/>
      <w:pPr>
        <w:ind w:left="2651" w:hanging="360"/>
      </w:pPr>
    </w:lvl>
    <w:lvl w:ilvl="2" w:tplc="040E001B" w:tentative="1">
      <w:start w:val="1"/>
      <w:numFmt w:val="lowerRoman"/>
      <w:lvlText w:val="%3."/>
      <w:lvlJc w:val="right"/>
      <w:pPr>
        <w:ind w:left="3371" w:hanging="180"/>
      </w:pPr>
    </w:lvl>
    <w:lvl w:ilvl="3" w:tplc="040E000F" w:tentative="1">
      <w:start w:val="1"/>
      <w:numFmt w:val="decimal"/>
      <w:lvlText w:val="%4."/>
      <w:lvlJc w:val="left"/>
      <w:pPr>
        <w:ind w:left="4091" w:hanging="360"/>
      </w:pPr>
    </w:lvl>
    <w:lvl w:ilvl="4" w:tplc="040E0019" w:tentative="1">
      <w:start w:val="1"/>
      <w:numFmt w:val="lowerLetter"/>
      <w:lvlText w:val="%5."/>
      <w:lvlJc w:val="left"/>
      <w:pPr>
        <w:ind w:left="4811" w:hanging="360"/>
      </w:pPr>
    </w:lvl>
    <w:lvl w:ilvl="5" w:tplc="040E001B" w:tentative="1">
      <w:start w:val="1"/>
      <w:numFmt w:val="lowerRoman"/>
      <w:lvlText w:val="%6."/>
      <w:lvlJc w:val="right"/>
      <w:pPr>
        <w:ind w:left="5531" w:hanging="180"/>
      </w:pPr>
    </w:lvl>
    <w:lvl w:ilvl="6" w:tplc="040E000F" w:tentative="1">
      <w:start w:val="1"/>
      <w:numFmt w:val="decimal"/>
      <w:lvlText w:val="%7."/>
      <w:lvlJc w:val="left"/>
      <w:pPr>
        <w:ind w:left="6251" w:hanging="360"/>
      </w:pPr>
    </w:lvl>
    <w:lvl w:ilvl="7" w:tplc="040E0019" w:tentative="1">
      <w:start w:val="1"/>
      <w:numFmt w:val="lowerLetter"/>
      <w:lvlText w:val="%8."/>
      <w:lvlJc w:val="left"/>
      <w:pPr>
        <w:ind w:left="6971" w:hanging="360"/>
      </w:pPr>
    </w:lvl>
    <w:lvl w:ilvl="8" w:tplc="040E001B" w:tentative="1">
      <w:start w:val="1"/>
      <w:numFmt w:val="lowerRoman"/>
      <w:lvlText w:val="%9."/>
      <w:lvlJc w:val="right"/>
      <w:pPr>
        <w:ind w:left="7691" w:hanging="180"/>
      </w:pPr>
    </w:lvl>
  </w:abstractNum>
  <w:abstractNum w:abstractNumId="63">
    <w:nsid w:val="1DAB5AD9"/>
    <w:multiLevelType w:val="hybridMultilevel"/>
    <w:tmpl w:val="E9B4221C"/>
    <w:lvl w:ilvl="0" w:tplc="DA9E9D94">
      <w:start w:val="1"/>
      <w:numFmt w:val="bullet"/>
      <w:lvlText w:val=""/>
      <w:lvlJc w:val="left"/>
      <w:pPr>
        <w:tabs>
          <w:tab w:val="num" w:pos="720"/>
        </w:tabs>
        <w:ind w:left="720" w:hanging="360"/>
      </w:pPr>
      <w:rPr>
        <w:rFonts w:ascii="Symbol" w:hAnsi="Symbol" w:hint="default"/>
      </w:rPr>
    </w:lvl>
    <w:lvl w:ilvl="1" w:tplc="9DCAD142" w:tentative="1">
      <w:start w:val="1"/>
      <w:numFmt w:val="bullet"/>
      <w:lvlText w:val="o"/>
      <w:lvlJc w:val="left"/>
      <w:pPr>
        <w:tabs>
          <w:tab w:val="num" w:pos="1440"/>
        </w:tabs>
        <w:ind w:left="1440" w:hanging="360"/>
      </w:pPr>
      <w:rPr>
        <w:rFonts w:ascii="Courier New" w:hAnsi="Courier New" w:cs="Courier New" w:hint="default"/>
      </w:rPr>
    </w:lvl>
    <w:lvl w:ilvl="2" w:tplc="89BA2300" w:tentative="1">
      <w:start w:val="1"/>
      <w:numFmt w:val="bullet"/>
      <w:lvlText w:val=""/>
      <w:lvlJc w:val="left"/>
      <w:pPr>
        <w:tabs>
          <w:tab w:val="num" w:pos="2160"/>
        </w:tabs>
        <w:ind w:left="2160" w:hanging="360"/>
      </w:pPr>
      <w:rPr>
        <w:rFonts w:ascii="Wingdings" w:hAnsi="Wingdings" w:hint="default"/>
      </w:rPr>
    </w:lvl>
    <w:lvl w:ilvl="3" w:tplc="3360779C" w:tentative="1">
      <w:start w:val="1"/>
      <w:numFmt w:val="bullet"/>
      <w:lvlText w:val=""/>
      <w:lvlJc w:val="left"/>
      <w:pPr>
        <w:tabs>
          <w:tab w:val="num" w:pos="2880"/>
        </w:tabs>
        <w:ind w:left="2880" w:hanging="360"/>
      </w:pPr>
      <w:rPr>
        <w:rFonts w:ascii="Symbol" w:hAnsi="Symbol" w:hint="default"/>
      </w:rPr>
    </w:lvl>
    <w:lvl w:ilvl="4" w:tplc="1030784E" w:tentative="1">
      <w:start w:val="1"/>
      <w:numFmt w:val="bullet"/>
      <w:lvlText w:val="o"/>
      <w:lvlJc w:val="left"/>
      <w:pPr>
        <w:tabs>
          <w:tab w:val="num" w:pos="3600"/>
        </w:tabs>
        <w:ind w:left="3600" w:hanging="360"/>
      </w:pPr>
      <w:rPr>
        <w:rFonts w:ascii="Courier New" w:hAnsi="Courier New" w:cs="Courier New" w:hint="default"/>
      </w:rPr>
    </w:lvl>
    <w:lvl w:ilvl="5" w:tplc="EC1465FC" w:tentative="1">
      <w:start w:val="1"/>
      <w:numFmt w:val="bullet"/>
      <w:lvlText w:val=""/>
      <w:lvlJc w:val="left"/>
      <w:pPr>
        <w:tabs>
          <w:tab w:val="num" w:pos="4320"/>
        </w:tabs>
        <w:ind w:left="4320" w:hanging="360"/>
      </w:pPr>
      <w:rPr>
        <w:rFonts w:ascii="Wingdings" w:hAnsi="Wingdings" w:hint="default"/>
      </w:rPr>
    </w:lvl>
    <w:lvl w:ilvl="6" w:tplc="13D676F6" w:tentative="1">
      <w:start w:val="1"/>
      <w:numFmt w:val="bullet"/>
      <w:lvlText w:val=""/>
      <w:lvlJc w:val="left"/>
      <w:pPr>
        <w:tabs>
          <w:tab w:val="num" w:pos="5040"/>
        </w:tabs>
        <w:ind w:left="5040" w:hanging="360"/>
      </w:pPr>
      <w:rPr>
        <w:rFonts w:ascii="Symbol" w:hAnsi="Symbol" w:hint="default"/>
      </w:rPr>
    </w:lvl>
    <w:lvl w:ilvl="7" w:tplc="265E5E26" w:tentative="1">
      <w:start w:val="1"/>
      <w:numFmt w:val="bullet"/>
      <w:lvlText w:val="o"/>
      <w:lvlJc w:val="left"/>
      <w:pPr>
        <w:tabs>
          <w:tab w:val="num" w:pos="5760"/>
        </w:tabs>
        <w:ind w:left="5760" w:hanging="360"/>
      </w:pPr>
      <w:rPr>
        <w:rFonts w:ascii="Courier New" w:hAnsi="Courier New" w:cs="Courier New" w:hint="default"/>
      </w:rPr>
    </w:lvl>
    <w:lvl w:ilvl="8" w:tplc="3D8EE356" w:tentative="1">
      <w:start w:val="1"/>
      <w:numFmt w:val="bullet"/>
      <w:lvlText w:val=""/>
      <w:lvlJc w:val="left"/>
      <w:pPr>
        <w:tabs>
          <w:tab w:val="num" w:pos="6480"/>
        </w:tabs>
        <w:ind w:left="6480" w:hanging="360"/>
      </w:pPr>
      <w:rPr>
        <w:rFonts w:ascii="Wingdings" w:hAnsi="Wingdings" w:hint="default"/>
      </w:rPr>
    </w:lvl>
  </w:abstractNum>
  <w:abstractNum w:abstractNumId="64">
    <w:nsid w:val="1FC87B60"/>
    <w:multiLevelType w:val="hybridMultilevel"/>
    <w:tmpl w:val="27869900"/>
    <w:lvl w:ilvl="0" w:tplc="4BEC34C6">
      <w:start w:val="1"/>
      <w:numFmt w:val="decimal"/>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65">
    <w:nsid w:val="209B0B61"/>
    <w:multiLevelType w:val="hybridMultilevel"/>
    <w:tmpl w:val="48881E86"/>
    <w:lvl w:ilvl="0" w:tplc="A8487132">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nsid w:val="21B54531"/>
    <w:multiLevelType w:val="hybridMultilevel"/>
    <w:tmpl w:val="9C4EFBBE"/>
    <w:lvl w:ilvl="0" w:tplc="A9CEF18E">
      <w:start w:val="1"/>
      <w:numFmt w:val="decimal"/>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67">
    <w:nsid w:val="2365085F"/>
    <w:multiLevelType w:val="hybridMultilevel"/>
    <w:tmpl w:val="E1147C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nsid w:val="239C3FE7"/>
    <w:multiLevelType w:val="hybridMultilevel"/>
    <w:tmpl w:val="A9F22ECC"/>
    <w:name w:val="WW8Num1122"/>
    <w:lvl w:ilvl="0" w:tplc="4C96AF38">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69">
    <w:nsid w:val="24795FE2"/>
    <w:multiLevelType w:val="multilevel"/>
    <w:tmpl w:val="F70AE052"/>
    <w:lvl w:ilvl="0">
      <w:start w:val="1"/>
      <w:numFmt w:val="upperRoman"/>
      <w:pStyle w:val="3"/>
      <w:suff w:val="space"/>
      <w:lvlText w:val="%1."/>
      <w:lvlJc w:val="left"/>
      <w:pPr>
        <w:ind w:left="567" w:hanging="567"/>
      </w:pPr>
      <w:rPr>
        <w:rFonts w:ascii="Times New Roman" w:hAnsi="Times New Roman" w:hint="default"/>
        <w:b/>
        <w:i w:val="0"/>
        <w:sz w:val="28"/>
      </w:rPr>
    </w:lvl>
    <w:lvl w:ilvl="1">
      <w:start w:val="1"/>
      <w:numFmt w:val="decimal"/>
      <w:suff w:val="space"/>
      <w:lvlText w:val="%2."/>
      <w:lvlJc w:val="right"/>
      <w:pPr>
        <w:ind w:left="794" w:hanging="340"/>
      </w:pPr>
      <w:rPr>
        <w:rFonts w:ascii="Times New Roman" w:hAnsi="Times New Roman" w:hint="default"/>
        <w:sz w:val="24"/>
      </w:rPr>
    </w:lvl>
    <w:lvl w:ilvl="2">
      <w:start w:val="2"/>
      <w:numFmt w:val="lowerLetter"/>
      <w:suff w:val="space"/>
      <w:lvlText w:val="%3)"/>
      <w:lvlJc w:val="right"/>
      <w:pPr>
        <w:ind w:left="1134"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nsid w:val="27883959"/>
    <w:multiLevelType w:val="multilevel"/>
    <w:tmpl w:val="FA44C1C2"/>
    <w:styleLink w:val="WW8Num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1">
    <w:nsid w:val="2AA770C9"/>
    <w:multiLevelType w:val="hybridMultilevel"/>
    <w:tmpl w:val="2F08A1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nsid w:val="2B5A4D65"/>
    <w:multiLevelType w:val="hybridMultilevel"/>
    <w:tmpl w:val="E496E8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nsid w:val="2BAA6437"/>
    <w:multiLevelType w:val="hybridMultilevel"/>
    <w:tmpl w:val="C68C764C"/>
    <w:lvl w:ilvl="0" w:tplc="3F5C05C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nsid w:val="2BB3248F"/>
    <w:multiLevelType w:val="hybridMultilevel"/>
    <w:tmpl w:val="59F45484"/>
    <w:lvl w:ilvl="0" w:tplc="735CEF7C">
      <w:start w:val="600"/>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5">
    <w:nsid w:val="2E2B62F4"/>
    <w:multiLevelType w:val="multilevel"/>
    <w:tmpl w:val="DB329520"/>
    <w:lvl w:ilvl="0">
      <w:start w:val="1"/>
      <w:numFmt w:val="decimal"/>
      <w:lvlText w:val="%1."/>
      <w:lvlJc w:val="left"/>
      <w:pPr>
        <w:tabs>
          <w:tab w:val="num" w:pos="1571"/>
        </w:tabs>
        <w:ind w:left="157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nsid w:val="2E330440"/>
    <w:multiLevelType w:val="hybridMultilevel"/>
    <w:tmpl w:val="4920BEB4"/>
    <w:name w:val="WW8Num422"/>
    <w:lvl w:ilvl="0" w:tplc="57C6B702">
      <w:start w:val="1"/>
      <w:numFmt w:val="decimal"/>
      <w:lvlText w:val="%1)"/>
      <w:lvlJc w:val="left"/>
      <w:pPr>
        <w:tabs>
          <w:tab w:val="num" w:pos="705"/>
        </w:tabs>
        <w:ind w:left="705" w:hanging="360"/>
      </w:pPr>
    </w:lvl>
    <w:lvl w:ilvl="1" w:tplc="4CC0B2CA">
      <w:start w:val="1"/>
      <w:numFmt w:val="bullet"/>
      <w:lvlText w:val=""/>
      <w:lvlJc w:val="left"/>
      <w:pPr>
        <w:tabs>
          <w:tab w:val="num" w:pos="1425"/>
        </w:tabs>
        <w:ind w:left="1425" w:hanging="360"/>
      </w:pPr>
      <w:rPr>
        <w:rFonts w:ascii="Symbol" w:hAnsi="Symbol" w:hint="default"/>
      </w:rPr>
    </w:lvl>
    <w:lvl w:ilvl="2" w:tplc="858A8940" w:tentative="1">
      <w:start w:val="1"/>
      <w:numFmt w:val="lowerRoman"/>
      <w:lvlText w:val="%3."/>
      <w:lvlJc w:val="right"/>
      <w:pPr>
        <w:tabs>
          <w:tab w:val="num" w:pos="2145"/>
        </w:tabs>
        <w:ind w:left="2145" w:hanging="180"/>
      </w:pPr>
    </w:lvl>
    <w:lvl w:ilvl="3" w:tplc="C12E778A" w:tentative="1">
      <w:start w:val="1"/>
      <w:numFmt w:val="decimal"/>
      <w:lvlText w:val="%4."/>
      <w:lvlJc w:val="left"/>
      <w:pPr>
        <w:tabs>
          <w:tab w:val="num" w:pos="2865"/>
        </w:tabs>
        <w:ind w:left="2865" w:hanging="360"/>
      </w:pPr>
    </w:lvl>
    <w:lvl w:ilvl="4" w:tplc="83FCCC4C" w:tentative="1">
      <w:start w:val="1"/>
      <w:numFmt w:val="lowerLetter"/>
      <w:lvlText w:val="%5."/>
      <w:lvlJc w:val="left"/>
      <w:pPr>
        <w:tabs>
          <w:tab w:val="num" w:pos="3585"/>
        </w:tabs>
        <w:ind w:left="3585" w:hanging="360"/>
      </w:pPr>
    </w:lvl>
    <w:lvl w:ilvl="5" w:tplc="1C2883D8" w:tentative="1">
      <w:start w:val="1"/>
      <w:numFmt w:val="lowerRoman"/>
      <w:lvlText w:val="%6."/>
      <w:lvlJc w:val="right"/>
      <w:pPr>
        <w:tabs>
          <w:tab w:val="num" w:pos="4305"/>
        </w:tabs>
        <w:ind w:left="4305" w:hanging="180"/>
      </w:pPr>
    </w:lvl>
    <w:lvl w:ilvl="6" w:tplc="7F82FDA6" w:tentative="1">
      <w:start w:val="1"/>
      <w:numFmt w:val="decimal"/>
      <w:lvlText w:val="%7."/>
      <w:lvlJc w:val="left"/>
      <w:pPr>
        <w:tabs>
          <w:tab w:val="num" w:pos="5025"/>
        </w:tabs>
        <w:ind w:left="5025" w:hanging="360"/>
      </w:pPr>
    </w:lvl>
    <w:lvl w:ilvl="7" w:tplc="795ADDE8" w:tentative="1">
      <w:start w:val="1"/>
      <w:numFmt w:val="lowerLetter"/>
      <w:lvlText w:val="%8."/>
      <w:lvlJc w:val="left"/>
      <w:pPr>
        <w:tabs>
          <w:tab w:val="num" w:pos="5745"/>
        </w:tabs>
        <w:ind w:left="5745" w:hanging="360"/>
      </w:pPr>
    </w:lvl>
    <w:lvl w:ilvl="8" w:tplc="969E9ACA" w:tentative="1">
      <w:start w:val="1"/>
      <w:numFmt w:val="lowerRoman"/>
      <w:lvlText w:val="%9."/>
      <w:lvlJc w:val="right"/>
      <w:pPr>
        <w:tabs>
          <w:tab w:val="num" w:pos="6465"/>
        </w:tabs>
        <w:ind w:left="6465" w:hanging="180"/>
      </w:pPr>
    </w:lvl>
  </w:abstractNum>
  <w:abstractNum w:abstractNumId="77">
    <w:nsid w:val="2FF57898"/>
    <w:multiLevelType w:val="hybridMultilevel"/>
    <w:tmpl w:val="87148066"/>
    <w:lvl w:ilvl="0" w:tplc="B4662240">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nsid w:val="305747D7"/>
    <w:multiLevelType w:val="hybridMultilevel"/>
    <w:tmpl w:val="7868B3FE"/>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9">
    <w:nsid w:val="345305D9"/>
    <w:multiLevelType w:val="hybridMultilevel"/>
    <w:tmpl w:val="B62A0824"/>
    <w:lvl w:ilvl="0" w:tplc="EA10215A">
      <w:numFmt w:val="bullet"/>
      <w:lvlText w:val="-"/>
      <w:lvlJc w:val="left"/>
      <w:pPr>
        <w:ind w:left="720" w:hanging="360"/>
      </w:pPr>
      <w:rPr>
        <w:rFonts w:ascii="Times New Roman" w:eastAsia="Times New Roman" w:hAnsi="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80">
    <w:nsid w:val="34834B5C"/>
    <w:multiLevelType w:val="hybridMultilevel"/>
    <w:tmpl w:val="19CE5AD4"/>
    <w:lvl w:ilvl="0" w:tplc="040E000F">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81">
    <w:nsid w:val="35164A4F"/>
    <w:multiLevelType w:val="hybridMultilevel"/>
    <w:tmpl w:val="FAD0AB2A"/>
    <w:lvl w:ilvl="0" w:tplc="040E000F">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82">
    <w:nsid w:val="36FB7894"/>
    <w:multiLevelType w:val="hybridMultilevel"/>
    <w:tmpl w:val="9238108C"/>
    <w:lvl w:ilvl="0" w:tplc="13BA03D8">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nsid w:val="370D1A5D"/>
    <w:multiLevelType w:val="singleLevel"/>
    <w:tmpl w:val="B4269C98"/>
    <w:lvl w:ilvl="0">
      <w:numFmt w:val="bullet"/>
      <w:pStyle w:val="Felsorol-1"/>
      <w:lvlText w:val="–"/>
      <w:lvlJc w:val="left"/>
      <w:pPr>
        <w:tabs>
          <w:tab w:val="num" w:pos="360"/>
        </w:tabs>
        <w:ind w:left="227" w:hanging="227"/>
      </w:pPr>
      <w:rPr>
        <w:rFonts w:ascii="Times New Roman" w:hAnsi="Times New Roman" w:hint="default"/>
      </w:rPr>
    </w:lvl>
  </w:abstractNum>
  <w:abstractNum w:abstractNumId="84">
    <w:nsid w:val="38BC32FF"/>
    <w:multiLevelType w:val="hybridMultilevel"/>
    <w:tmpl w:val="1B42F670"/>
    <w:lvl w:ilvl="0" w:tplc="D8EA2FC8">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5">
    <w:nsid w:val="39AC3ECE"/>
    <w:multiLevelType w:val="hybridMultilevel"/>
    <w:tmpl w:val="BB10D7D8"/>
    <w:lvl w:ilvl="0" w:tplc="BACA8402">
      <w:start w:val="1"/>
      <w:numFmt w:val="decimal"/>
      <w:lvlText w:val="%1."/>
      <w:lvlJc w:val="left"/>
      <w:pPr>
        <w:ind w:left="705" w:hanging="360"/>
      </w:pPr>
      <w:rPr>
        <w:rFonts w:hint="default"/>
      </w:rPr>
    </w:lvl>
    <w:lvl w:ilvl="1" w:tplc="040E0019" w:tentative="1">
      <w:start w:val="1"/>
      <w:numFmt w:val="lowerLetter"/>
      <w:lvlText w:val="%2."/>
      <w:lvlJc w:val="left"/>
      <w:pPr>
        <w:ind w:left="1425" w:hanging="360"/>
      </w:pPr>
    </w:lvl>
    <w:lvl w:ilvl="2" w:tplc="040E001B" w:tentative="1">
      <w:start w:val="1"/>
      <w:numFmt w:val="lowerRoman"/>
      <w:lvlText w:val="%3."/>
      <w:lvlJc w:val="right"/>
      <w:pPr>
        <w:ind w:left="2145" w:hanging="180"/>
      </w:pPr>
    </w:lvl>
    <w:lvl w:ilvl="3" w:tplc="040E000F" w:tentative="1">
      <w:start w:val="1"/>
      <w:numFmt w:val="decimal"/>
      <w:lvlText w:val="%4."/>
      <w:lvlJc w:val="left"/>
      <w:pPr>
        <w:ind w:left="2865" w:hanging="360"/>
      </w:pPr>
    </w:lvl>
    <w:lvl w:ilvl="4" w:tplc="040E0019" w:tentative="1">
      <w:start w:val="1"/>
      <w:numFmt w:val="lowerLetter"/>
      <w:lvlText w:val="%5."/>
      <w:lvlJc w:val="left"/>
      <w:pPr>
        <w:ind w:left="3585" w:hanging="360"/>
      </w:pPr>
    </w:lvl>
    <w:lvl w:ilvl="5" w:tplc="040E001B" w:tentative="1">
      <w:start w:val="1"/>
      <w:numFmt w:val="lowerRoman"/>
      <w:lvlText w:val="%6."/>
      <w:lvlJc w:val="right"/>
      <w:pPr>
        <w:ind w:left="4305" w:hanging="180"/>
      </w:pPr>
    </w:lvl>
    <w:lvl w:ilvl="6" w:tplc="040E000F" w:tentative="1">
      <w:start w:val="1"/>
      <w:numFmt w:val="decimal"/>
      <w:lvlText w:val="%7."/>
      <w:lvlJc w:val="left"/>
      <w:pPr>
        <w:ind w:left="5025" w:hanging="360"/>
      </w:pPr>
    </w:lvl>
    <w:lvl w:ilvl="7" w:tplc="040E0019" w:tentative="1">
      <w:start w:val="1"/>
      <w:numFmt w:val="lowerLetter"/>
      <w:lvlText w:val="%8."/>
      <w:lvlJc w:val="left"/>
      <w:pPr>
        <w:ind w:left="5745" w:hanging="360"/>
      </w:pPr>
    </w:lvl>
    <w:lvl w:ilvl="8" w:tplc="040E001B" w:tentative="1">
      <w:start w:val="1"/>
      <w:numFmt w:val="lowerRoman"/>
      <w:lvlText w:val="%9."/>
      <w:lvlJc w:val="right"/>
      <w:pPr>
        <w:ind w:left="6465" w:hanging="180"/>
      </w:pPr>
    </w:lvl>
  </w:abstractNum>
  <w:abstractNum w:abstractNumId="86">
    <w:nsid w:val="3ADA100F"/>
    <w:multiLevelType w:val="multilevel"/>
    <w:tmpl w:val="9FFE7EBA"/>
    <w:lvl w:ilvl="0">
      <w:start w:val="1"/>
      <w:numFmt w:val="decimal"/>
      <w:lvlText w:val="%1."/>
      <w:lvlJc w:val="left"/>
      <w:pPr>
        <w:ind w:left="360" w:hanging="360"/>
      </w:pPr>
      <w:rPr>
        <w:rFonts w:cs="Times New Roman" w:hint="default"/>
        <w:u w:val="none"/>
      </w:rPr>
    </w:lvl>
    <w:lvl w:ilvl="1">
      <w:start w:val="1"/>
      <w:numFmt w:val="decimal"/>
      <w:lvlText w:val="%1.%2."/>
      <w:lvlJc w:val="left"/>
      <w:pPr>
        <w:ind w:left="360" w:hanging="360"/>
      </w:pPr>
      <w:rPr>
        <w:rFonts w:cs="Times New Roman" w:hint="default"/>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720" w:hanging="72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080" w:hanging="108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440" w:hanging="1440"/>
      </w:pPr>
      <w:rPr>
        <w:rFonts w:cs="Times New Roman" w:hint="default"/>
        <w:u w:val="none"/>
      </w:rPr>
    </w:lvl>
    <w:lvl w:ilvl="8">
      <w:start w:val="1"/>
      <w:numFmt w:val="decimal"/>
      <w:lvlText w:val="%1.%2.%3.%4.%5.%6.%7.%8.%9."/>
      <w:lvlJc w:val="left"/>
      <w:pPr>
        <w:ind w:left="1800" w:hanging="1800"/>
      </w:pPr>
      <w:rPr>
        <w:rFonts w:cs="Times New Roman" w:hint="default"/>
        <w:u w:val="none"/>
      </w:rPr>
    </w:lvl>
  </w:abstractNum>
  <w:abstractNum w:abstractNumId="87">
    <w:nsid w:val="3BBE2A62"/>
    <w:multiLevelType w:val="hybridMultilevel"/>
    <w:tmpl w:val="04C8CF98"/>
    <w:name w:val="WW8Num723"/>
    <w:lvl w:ilvl="0" w:tplc="AF585526">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88">
    <w:nsid w:val="3CA72009"/>
    <w:multiLevelType w:val="hybridMultilevel"/>
    <w:tmpl w:val="495257E4"/>
    <w:lvl w:ilvl="0" w:tplc="040E000F">
      <w:start w:val="1"/>
      <w:numFmt w:val="bullet"/>
      <w:lvlText w:val=""/>
      <w:lvlJc w:val="left"/>
      <w:pPr>
        <w:tabs>
          <w:tab w:val="num" w:pos="836"/>
        </w:tabs>
        <w:ind w:left="836" w:hanging="360"/>
      </w:pPr>
      <w:rPr>
        <w:rFonts w:ascii="Symbol" w:hAnsi="Symbol" w:hint="default"/>
      </w:rPr>
    </w:lvl>
    <w:lvl w:ilvl="1" w:tplc="040E0019" w:tentative="1">
      <w:start w:val="1"/>
      <w:numFmt w:val="bullet"/>
      <w:lvlText w:val="o"/>
      <w:lvlJc w:val="left"/>
      <w:pPr>
        <w:tabs>
          <w:tab w:val="num" w:pos="1556"/>
        </w:tabs>
        <w:ind w:left="1556" w:hanging="360"/>
      </w:pPr>
      <w:rPr>
        <w:rFonts w:ascii="Courier New" w:hAnsi="Courier New" w:cs="Courier New" w:hint="default"/>
      </w:rPr>
    </w:lvl>
    <w:lvl w:ilvl="2" w:tplc="040E001B" w:tentative="1">
      <w:start w:val="1"/>
      <w:numFmt w:val="bullet"/>
      <w:lvlText w:val=""/>
      <w:lvlJc w:val="left"/>
      <w:pPr>
        <w:tabs>
          <w:tab w:val="num" w:pos="2276"/>
        </w:tabs>
        <w:ind w:left="2276" w:hanging="360"/>
      </w:pPr>
      <w:rPr>
        <w:rFonts w:ascii="Wingdings" w:hAnsi="Wingdings" w:hint="default"/>
      </w:rPr>
    </w:lvl>
    <w:lvl w:ilvl="3" w:tplc="040E000F" w:tentative="1">
      <w:start w:val="1"/>
      <w:numFmt w:val="bullet"/>
      <w:lvlText w:val=""/>
      <w:lvlJc w:val="left"/>
      <w:pPr>
        <w:tabs>
          <w:tab w:val="num" w:pos="2996"/>
        </w:tabs>
        <w:ind w:left="2996" w:hanging="360"/>
      </w:pPr>
      <w:rPr>
        <w:rFonts w:ascii="Symbol" w:hAnsi="Symbol" w:hint="default"/>
      </w:rPr>
    </w:lvl>
    <w:lvl w:ilvl="4" w:tplc="040E0019" w:tentative="1">
      <w:start w:val="1"/>
      <w:numFmt w:val="bullet"/>
      <w:lvlText w:val="o"/>
      <w:lvlJc w:val="left"/>
      <w:pPr>
        <w:tabs>
          <w:tab w:val="num" w:pos="3716"/>
        </w:tabs>
        <w:ind w:left="3716" w:hanging="360"/>
      </w:pPr>
      <w:rPr>
        <w:rFonts w:ascii="Courier New" w:hAnsi="Courier New" w:cs="Courier New" w:hint="default"/>
      </w:rPr>
    </w:lvl>
    <w:lvl w:ilvl="5" w:tplc="040E001B" w:tentative="1">
      <w:start w:val="1"/>
      <w:numFmt w:val="bullet"/>
      <w:lvlText w:val=""/>
      <w:lvlJc w:val="left"/>
      <w:pPr>
        <w:tabs>
          <w:tab w:val="num" w:pos="4436"/>
        </w:tabs>
        <w:ind w:left="4436" w:hanging="360"/>
      </w:pPr>
      <w:rPr>
        <w:rFonts w:ascii="Wingdings" w:hAnsi="Wingdings" w:hint="default"/>
      </w:rPr>
    </w:lvl>
    <w:lvl w:ilvl="6" w:tplc="040E000F" w:tentative="1">
      <w:start w:val="1"/>
      <w:numFmt w:val="bullet"/>
      <w:lvlText w:val=""/>
      <w:lvlJc w:val="left"/>
      <w:pPr>
        <w:tabs>
          <w:tab w:val="num" w:pos="5156"/>
        </w:tabs>
        <w:ind w:left="5156" w:hanging="360"/>
      </w:pPr>
      <w:rPr>
        <w:rFonts w:ascii="Symbol" w:hAnsi="Symbol" w:hint="default"/>
      </w:rPr>
    </w:lvl>
    <w:lvl w:ilvl="7" w:tplc="040E0019" w:tentative="1">
      <w:start w:val="1"/>
      <w:numFmt w:val="bullet"/>
      <w:lvlText w:val="o"/>
      <w:lvlJc w:val="left"/>
      <w:pPr>
        <w:tabs>
          <w:tab w:val="num" w:pos="5876"/>
        </w:tabs>
        <w:ind w:left="5876" w:hanging="360"/>
      </w:pPr>
      <w:rPr>
        <w:rFonts w:ascii="Courier New" w:hAnsi="Courier New" w:cs="Courier New" w:hint="default"/>
      </w:rPr>
    </w:lvl>
    <w:lvl w:ilvl="8" w:tplc="040E001B" w:tentative="1">
      <w:start w:val="1"/>
      <w:numFmt w:val="bullet"/>
      <w:lvlText w:val=""/>
      <w:lvlJc w:val="left"/>
      <w:pPr>
        <w:tabs>
          <w:tab w:val="num" w:pos="6596"/>
        </w:tabs>
        <w:ind w:left="6596" w:hanging="360"/>
      </w:pPr>
      <w:rPr>
        <w:rFonts w:ascii="Wingdings" w:hAnsi="Wingdings" w:hint="default"/>
      </w:rPr>
    </w:lvl>
  </w:abstractNum>
  <w:abstractNum w:abstractNumId="89">
    <w:nsid w:val="3CFF36BC"/>
    <w:multiLevelType w:val="hybridMultilevel"/>
    <w:tmpl w:val="58B4804E"/>
    <w:lvl w:ilvl="0" w:tplc="2B7C83F0">
      <w:start w:val="1"/>
      <w:numFmt w:val="bullet"/>
      <w:lvlText w:val="-"/>
      <w:lvlJc w:val="left"/>
      <w:pPr>
        <w:ind w:left="720" w:hanging="360"/>
      </w:pPr>
      <w:rPr>
        <w:rFonts w:ascii="Simplified Arabic Fixed" w:hAnsi="Simplified Arabic Fixe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nsid w:val="3E0D2742"/>
    <w:multiLevelType w:val="hybridMultilevel"/>
    <w:tmpl w:val="A8E4C432"/>
    <w:lvl w:ilvl="0" w:tplc="5F42DE6E">
      <w:start w:val="1"/>
      <w:numFmt w:val="decimal"/>
      <w:lvlText w:val="%1."/>
      <w:lvlJc w:val="left"/>
      <w:pPr>
        <w:ind w:left="1470" w:hanging="360"/>
      </w:pPr>
      <w:rPr>
        <w:rFonts w:hint="default"/>
        <w:color w:val="244061"/>
        <w:sz w:val="24"/>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1">
    <w:nsid w:val="3F7E0A52"/>
    <w:multiLevelType w:val="hybridMultilevel"/>
    <w:tmpl w:val="6FC67D7E"/>
    <w:lvl w:ilvl="0" w:tplc="BACA8402">
      <w:start w:val="1"/>
      <w:numFmt w:val="decimal"/>
      <w:lvlText w:val="%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92">
    <w:nsid w:val="3F9D1835"/>
    <w:multiLevelType w:val="multilevel"/>
    <w:tmpl w:val="DE5640C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405826CC"/>
    <w:multiLevelType w:val="hybridMultilevel"/>
    <w:tmpl w:val="1FE030DC"/>
    <w:lvl w:ilvl="0" w:tplc="735CEF7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nsid w:val="41E65470"/>
    <w:multiLevelType w:val="multilevel"/>
    <w:tmpl w:val="37B6BA16"/>
    <w:lvl w:ilvl="0">
      <w:start w:val="1"/>
      <w:numFmt w:val="upperRoman"/>
      <w:suff w:val="space"/>
      <w:lvlText w:val="%1."/>
      <w:lvlJc w:val="right"/>
      <w:pPr>
        <w:ind w:left="567" w:hanging="567"/>
      </w:pPr>
      <w:rPr>
        <w:rFonts w:ascii="Times New Roman" w:hAnsi="Times New Roman" w:hint="default"/>
        <w:b/>
        <w:i w:val="0"/>
        <w:sz w:val="28"/>
      </w:rPr>
    </w:lvl>
    <w:lvl w:ilvl="1">
      <w:start w:val="1"/>
      <w:numFmt w:val="decimal"/>
      <w:pStyle w:val="1"/>
      <w:suff w:val="space"/>
      <w:lvlText w:val="%2."/>
      <w:lvlJc w:val="right"/>
      <w:pPr>
        <w:ind w:left="454" w:firstLine="0"/>
      </w:pPr>
      <w:rPr>
        <w:rFonts w:ascii="Times New Roman" w:hAnsi="Times New Roman" w:hint="default"/>
        <w:sz w:val="24"/>
      </w:rPr>
    </w:lvl>
    <w:lvl w:ilvl="2">
      <w:start w:val="2"/>
      <w:numFmt w:val="lowerLetter"/>
      <w:suff w:val="space"/>
      <w:lvlText w:val="%3)"/>
      <w:lvlJc w:val="right"/>
      <w:pPr>
        <w:ind w:left="794" w:firstLine="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95">
    <w:nsid w:val="439B517B"/>
    <w:multiLevelType w:val="hybridMultilevel"/>
    <w:tmpl w:val="6B7024CE"/>
    <w:lvl w:ilvl="0" w:tplc="040E000F">
      <w:start w:val="1"/>
      <w:numFmt w:val="decimal"/>
      <w:lvlText w:val="%1."/>
      <w:lvlJc w:val="left"/>
      <w:pPr>
        <w:ind w:left="780" w:hanging="360"/>
      </w:p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96">
    <w:nsid w:val="43FF541B"/>
    <w:multiLevelType w:val="hybridMultilevel"/>
    <w:tmpl w:val="C01C68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nsid w:val="44234635"/>
    <w:multiLevelType w:val="multilevel"/>
    <w:tmpl w:val="84449554"/>
    <w:lvl w:ilvl="0">
      <w:start w:val="1"/>
      <w:numFmt w:val="decimal"/>
      <w:lvlText w:val="%1."/>
      <w:lvlJc w:val="left"/>
      <w:pPr>
        <w:ind w:left="502" w:hanging="360"/>
      </w:pPr>
      <w:rPr>
        <w:rFonts w:hint="default"/>
        <w:b/>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98">
    <w:nsid w:val="44A40B3A"/>
    <w:multiLevelType w:val="hybridMultilevel"/>
    <w:tmpl w:val="28E687BA"/>
    <w:lvl w:ilvl="0" w:tplc="040E000F">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99">
    <w:nsid w:val="44D0107A"/>
    <w:multiLevelType w:val="hybridMultilevel"/>
    <w:tmpl w:val="E6504044"/>
    <w:lvl w:ilvl="0" w:tplc="040E0001">
      <w:start w:val="3"/>
      <w:numFmt w:val="decimal"/>
      <w:lvlText w:val="%1."/>
      <w:lvlJc w:val="left"/>
      <w:pPr>
        <w:ind w:left="780" w:hanging="360"/>
      </w:pPr>
      <w:rPr>
        <w:rFonts w:hint="default"/>
      </w:rPr>
    </w:lvl>
    <w:lvl w:ilvl="1" w:tplc="040E0003" w:tentative="1">
      <w:start w:val="1"/>
      <w:numFmt w:val="lowerLetter"/>
      <w:lvlText w:val="%2."/>
      <w:lvlJc w:val="left"/>
      <w:pPr>
        <w:ind w:left="1500" w:hanging="360"/>
      </w:pPr>
    </w:lvl>
    <w:lvl w:ilvl="2" w:tplc="040E0005" w:tentative="1">
      <w:start w:val="1"/>
      <w:numFmt w:val="lowerRoman"/>
      <w:lvlText w:val="%3."/>
      <w:lvlJc w:val="right"/>
      <w:pPr>
        <w:ind w:left="2220" w:hanging="180"/>
      </w:pPr>
    </w:lvl>
    <w:lvl w:ilvl="3" w:tplc="040E0001" w:tentative="1">
      <w:start w:val="1"/>
      <w:numFmt w:val="decimal"/>
      <w:lvlText w:val="%4."/>
      <w:lvlJc w:val="left"/>
      <w:pPr>
        <w:ind w:left="2940" w:hanging="360"/>
      </w:pPr>
    </w:lvl>
    <w:lvl w:ilvl="4" w:tplc="040E0003" w:tentative="1">
      <w:start w:val="1"/>
      <w:numFmt w:val="lowerLetter"/>
      <w:lvlText w:val="%5."/>
      <w:lvlJc w:val="left"/>
      <w:pPr>
        <w:ind w:left="3660" w:hanging="360"/>
      </w:pPr>
    </w:lvl>
    <w:lvl w:ilvl="5" w:tplc="040E0005" w:tentative="1">
      <w:start w:val="1"/>
      <w:numFmt w:val="lowerRoman"/>
      <w:lvlText w:val="%6."/>
      <w:lvlJc w:val="right"/>
      <w:pPr>
        <w:ind w:left="4380" w:hanging="180"/>
      </w:pPr>
    </w:lvl>
    <w:lvl w:ilvl="6" w:tplc="040E0001" w:tentative="1">
      <w:start w:val="1"/>
      <w:numFmt w:val="decimal"/>
      <w:lvlText w:val="%7."/>
      <w:lvlJc w:val="left"/>
      <w:pPr>
        <w:ind w:left="5100" w:hanging="360"/>
      </w:pPr>
    </w:lvl>
    <w:lvl w:ilvl="7" w:tplc="040E0003" w:tentative="1">
      <w:start w:val="1"/>
      <w:numFmt w:val="lowerLetter"/>
      <w:lvlText w:val="%8."/>
      <w:lvlJc w:val="left"/>
      <w:pPr>
        <w:ind w:left="5820" w:hanging="360"/>
      </w:pPr>
    </w:lvl>
    <w:lvl w:ilvl="8" w:tplc="040E0005" w:tentative="1">
      <w:start w:val="1"/>
      <w:numFmt w:val="lowerRoman"/>
      <w:lvlText w:val="%9."/>
      <w:lvlJc w:val="right"/>
      <w:pPr>
        <w:ind w:left="6540" w:hanging="180"/>
      </w:pPr>
    </w:lvl>
  </w:abstractNum>
  <w:abstractNum w:abstractNumId="100">
    <w:nsid w:val="464870AC"/>
    <w:multiLevelType w:val="multilevel"/>
    <w:tmpl w:val="847C13E6"/>
    <w:styleLink w:val="WW8Num7"/>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1">
    <w:nsid w:val="473E6B41"/>
    <w:multiLevelType w:val="hybridMultilevel"/>
    <w:tmpl w:val="9EA0FF92"/>
    <w:lvl w:ilvl="0" w:tplc="EC3406BC">
      <w:start w:val="2012"/>
      <w:numFmt w:val="bullet"/>
      <w:lvlText w:val="-"/>
      <w:lvlJc w:val="left"/>
      <w:pPr>
        <w:ind w:left="720" w:hanging="360"/>
      </w:pPr>
      <w:rPr>
        <w:rFonts w:ascii="Garamond" w:eastAsia="TimesNewRoman" w:hAnsi="Garamond" w:cs="TimesNew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nsid w:val="4B967E71"/>
    <w:multiLevelType w:val="hybridMultilevel"/>
    <w:tmpl w:val="FEACD9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nsid w:val="4BFE17BA"/>
    <w:multiLevelType w:val="hybridMultilevel"/>
    <w:tmpl w:val="C10802F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4">
    <w:nsid w:val="4C1169DF"/>
    <w:multiLevelType w:val="hybridMultilevel"/>
    <w:tmpl w:val="C11030A2"/>
    <w:lvl w:ilvl="0" w:tplc="040E000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nsid w:val="4CE24C4E"/>
    <w:multiLevelType w:val="hybridMultilevel"/>
    <w:tmpl w:val="D9426156"/>
    <w:lvl w:ilvl="0" w:tplc="040E000F">
      <w:start w:val="1"/>
      <w:numFmt w:val="decimal"/>
      <w:lvlText w:val="%1."/>
      <w:lvlJc w:val="left"/>
      <w:pPr>
        <w:ind w:left="720" w:hanging="360"/>
      </w:pPr>
      <w:rPr>
        <w:rFonts w:hint="default"/>
      </w:rPr>
    </w:lvl>
    <w:lvl w:ilvl="1" w:tplc="D54A2EB2" w:tentative="1">
      <w:start w:val="1"/>
      <w:numFmt w:val="lowerLetter"/>
      <w:lvlText w:val="%2."/>
      <w:lvlJc w:val="left"/>
      <w:pPr>
        <w:ind w:left="1440" w:hanging="360"/>
      </w:pPr>
    </w:lvl>
    <w:lvl w:ilvl="2" w:tplc="36B64684"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6">
    <w:nsid w:val="4E9604B9"/>
    <w:multiLevelType w:val="hybridMultilevel"/>
    <w:tmpl w:val="C43E1900"/>
    <w:lvl w:ilvl="0" w:tplc="735CEF7C">
      <w:numFmt w:val="bullet"/>
      <w:lvlText w:val="-"/>
      <w:lvlJc w:val="left"/>
      <w:pPr>
        <w:ind w:left="1080" w:hanging="360"/>
      </w:pPr>
      <w:rPr>
        <w:rFonts w:ascii="Times New Roman" w:eastAsia="Times New Roman" w:hAnsi="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7">
    <w:nsid w:val="501617C7"/>
    <w:multiLevelType w:val="hybridMultilevel"/>
    <w:tmpl w:val="30720506"/>
    <w:lvl w:ilvl="0" w:tplc="040E000F">
      <w:start w:val="1"/>
      <w:numFmt w:val="bullet"/>
      <w:lvlText w:val=""/>
      <w:lvlJc w:val="left"/>
      <w:pPr>
        <w:ind w:left="720" w:hanging="360"/>
      </w:pPr>
      <w:rPr>
        <w:rFonts w:ascii="Wingdings" w:hAnsi="Wingdings" w:hint="default"/>
        <w:color w:val="000000" w:themeColor="text1"/>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08">
    <w:nsid w:val="505771E4"/>
    <w:multiLevelType w:val="hybridMultilevel"/>
    <w:tmpl w:val="1AE8A4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9">
    <w:nsid w:val="50784181"/>
    <w:multiLevelType w:val="hybridMultilevel"/>
    <w:tmpl w:val="4A4CCE74"/>
    <w:lvl w:ilvl="0" w:tplc="040E0001">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nsid w:val="516D7EF0"/>
    <w:multiLevelType w:val="hybridMultilevel"/>
    <w:tmpl w:val="32A44098"/>
    <w:lvl w:ilvl="0" w:tplc="B4662240">
      <w:start w:val="16"/>
      <w:numFmt w:val="bullet"/>
      <w:lvlText w:val="-"/>
      <w:lvlJc w:val="left"/>
      <w:pPr>
        <w:ind w:left="720" w:hanging="360"/>
      </w:pPr>
      <w:rPr>
        <w:rFonts w:ascii="Calibri" w:eastAsia="Calibri" w:hAnsi="Calibri" w:cs="Times New Roman" w:hint="default"/>
        <w:color w:val="244061"/>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nsid w:val="51BF5458"/>
    <w:multiLevelType w:val="hybridMultilevel"/>
    <w:tmpl w:val="12F81F26"/>
    <w:lvl w:ilvl="0" w:tplc="744E2F2A">
      <w:start w:val="1"/>
      <w:numFmt w:val="bullet"/>
      <w:lvlText w:val=""/>
      <w:lvlJc w:val="left"/>
      <w:pPr>
        <w:tabs>
          <w:tab w:val="num" w:pos="720"/>
        </w:tabs>
        <w:ind w:left="720" w:hanging="360"/>
      </w:pPr>
      <w:rPr>
        <w:rFonts w:ascii="Symbol" w:hAnsi="Symbol" w:hint="default"/>
      </w:rPr>
    </w:lvl>
    <w:lvl w:ilvl="1" w:tplc="641C00A4"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12">
    <w:nsid w:val="52C75391"/>
    <w:multiLevelType w:val="hybridMultilevel"/>
    <w:tmpl w:val="9636427C"/>
    <w:lvl w:ilvl="0" w:tplc="040E000F">
      <w:start w:val="1"/>
      <w:numFmt w:val="decimal"/>
      <w:lvlText w:val="%1."/>
      <w:lvlJc w:val="left"/>
      <w:pPr>
        <w:ind w:left="1110" w:hanging="360"/>
      </w:pPr>
      <w:rPr>
        <w:rFonts w:hint="default"/>
        <w:color w:val="244061"/>
        <w:sz w:val="24"/>
      </w:rPr>
    </w:lvl>
    <w:lvl w:ilvl="1" w:tplc="040E0003">
      <w:start w:val="1"/>
      <w:numFmt w:val="lowerLetter"/>
      <w:lvlText w:val="%2."/>
      <w:lvlJc w:val="left"/>
      <w:pPr>
        <w:ind w:left="1830" w:hanging="360"/>
      </w:pPr>
    </w:lvl>
    <w:lvl w:ilvl="2" w:tplc="040E0005" w:tentative="1">
      <w:start w:val="1"/>
      <w:numFmt w:val="lowerRoman"/>
      <w:lvlText w:val="%3."/>
      <w:lvlJc w:val="right"/>
      <w:pPr>
        <w:ind w:left="2550" w:hanging="180"/>
      </w:pPr>
    </w:lvl>
    <w:lvl w:ilvl="3" w:tplc="040E0001" w:tentative="1">
      <w:start w:val="1"/>
      <w:numFmt w:val="decimal"/>
      <w:lvlText w:val="%4."/>
      <w:lvlJc w:val="left"/>
      <w:pPr>
        <w:ind w:left="3270" w:hanging="360"/>
      </w:pPr>
    </w:lvl>
    <w:lvl w:ilvl="4" w:tplc="040E0003" w:tentative="1">
      <w:start w:val="1"/>
      <w:numFmt w:val="lowerLetter"/>
      <w:lvlText w:val="%5."/>
      <w:lvlJc w:val="left"/>
      <w:pPr>
        <w:ind w:left="3990" w:hanging="360"/>
      </w:pPr>
    </w:lvl>
    <w:lvl w:ilvl="5" w:tplc="040E0005" w:tentative="1">
      <w:start w:val="1"/>
      <w:numFmt w:val="lowerRoman"/>
      <w:lvlText w:val="%6."/>
      <w:lvlJc w:val="right"/>
      <w:pPr>
        <w:ind w:left="4710" w:hanging="180"/>
      </w:pPr>
    </w:lvl>
    <w:lvl w:ilvl="6" w:tplc="040E0001" w:tentative="1">
      <w:start w:val="1"/>
      <w:numFmt w:val="decimal"/>
      <w:lvlText w:val="%7."/>
      <w:lvlJc w:val="left"/>
      <w:pPr>
        <w:ind w:left="5430" w:hanging="360"/>
      </w:pPr>
    </w:lvl>
    <w:lvl w:ilvl="7" w:tplc="040E0003" w:tentative="1">
      <w:start w:val="1"/>
      <w:numFmt w:val="lowerLetter"/>
      <w:lvlText w:val="%8."/>
      <w:lvlJc w:val="left"/>
      <w:pPr>
        <w:ind w:left="6150" w:hanging="360"/>
      </w:pPr>
    </w:lvl>
    <w:lvl w:ilvl="8" w:tplc="040E0005" w:tentative="1">
      <w:start w:val="1"/>
      <w:numFmt w:val="lowerRoman"/>
      <w:lvlText w:val="%9."/>
      <w:lvlJc w:val="right"/>
      <w:pPr>
        <w:ind w:left="6870" w:hanging="180"/>
      </w:pPr>
    </w:lvl>
  </w:abstractNum>
  <w:abstractNum w:abstractNumId="113">
    <w:nsid w:val="547F50DC"/>
    <w:multiLevelType w:val="hybridMultilevel"/>
    <w:tmpl w:val="96CA2986"/>
    <w:lvl w:ilvl="0" w:tplc="040E000F">
      <w:start w:val="1"/>
      <w:numFmt w:val="bullet"/>
      <w:lvlText w:val=""/>
      <w:lvlJc w:val="left"/>
      <w:pPr>
        <w:tabs>
          <w:tab w:val="num" w:pos="1260"/>
        </w:tabs>
        <w:ind w:left="1260" w:hanging="360"/>
      </w:pPr>
      <w:rPr>
        <w:rFonts w:ascii="Symbol" w:hAnsi="Symbol" w:hint="default"/>
      </w:rPr>
    </w:lvl>
    <w:lvl w:ilvl="1" w:tplc="040E0019" w:tentative="1">
      <w:start w:val="1"/>
      <w:numFmt w:val="bullet"/>
      <w:lvlText w:val="o"/>
      <w:lvlJc w:val="left"/>
      <w:pPr>
        <w:tabs>
          <w:tab w:val="num" w:pos="1980"/>
        </w:tabs>
        <w:ind w:left="1980" w:hanging="360"/>
      </w:pPr>
      <w:rPr>
        <w:rFonts w:ascii="Courier New" w:hAnsi="Courier New" w:cs="Courier New" w:hint="default"/>
      </w:rPr>
    </w:lvl>
    <w:lvl w:ilvl="2" w:tplc="040E001B" w:tentative="1">
      <w:start w:val="1"/>
      <w:numFmt w:val="bullet"/>
      <w:lvlText w:val=""/>
      <w:lvlJc w:val="left"/>
      <w:pPr>
        <w:tabs>
          <w:tab w:val="num" w:pos="2700"/>
        </w:tabs>
        <w:ind w:left="2700" w:hanging="360"/>
      </w:pPr>
      <w:rPr>
        <w:rFonts w:ascii="Wingdings" w:hAnsi="Wingdings" w:hint="default"/>
      </w:rPr>
    </w:lvl>
    <w:lvl w:ilvl="3" w:tplc="040E000F" w:tentative="1">
      <w:start w:val="1"/>
      <w:numFmt w:val="bullet"/>
      <w:lvlText w:val=""/>
      <w:lvlJc w:val="left"/>
      <w:pPr>
        <w:tabs>
          <w:tab w:val="num" w:pos="3420"/>
        </w:tabs>
        <w:ind w:left="3420" w:hanging="360"/>
      </w:pPr>
      <w:rPr>
        <w:rFonts w:ascii="Symbol" w:hAnsi="Symbol" w:hint="default"/>
      </w:rPr>
    </w:lvl>
    <w:lvl w:ilvl="4" w:tplc="040E0019" w:tentative="1">
      <w:start w:val="1"/>
      <w:numFmt w:val="bullet"/>
      <w:lvlText w:val="o"/>
      <w:lvlJc w:val="left"/>
      <w:pPr>
        <w:tabs>
          <w:tab w:val="num" w:pos="4140"/>
        </w:tabs>
        <w:ind w:left="4140" w:hanging="360"/>
      </w:pPr>
      <w:rPr>
        <w:rFonts w:ascii="Courier New" w:hAnsi="Courier New" w:cs="Courier New" w:hint="default"/>
      </w:rPr>
    </w:lvl>
    <w:lvl w:ilvl="5" w:tplc="040E001B" w:tentative="1">
      <w:start w:val="1"/>
      <w:numFmt w:val="bullet"/>
      <w:lvlText w:val=""/>
      <w:lvlJc w:val="left"/>
      <w:pPr>
        <w:tabs>
          <w:tab w:val="num" w:pos="4860"/>
        </w:tabs>
        <w:ind w:left="4860" w:hanging="360"/>
      </w:pPr>
      <w:rPr>
        <w:rFonts w:ascii="Wingdings" w:hAnsi="Wingdings" w:hint="default"/>
      </w:rPr>
    </w:lvl>
    <w:lvl w:ilvl="6" w:tplc="040E000F" w:tentative="1">
      <w:start w:val="1"/>
      <w:numFmt w:val="bullet"/>
      <w:lvlText w:val=""/>
      <w:lvlJc w:val="left"/>
      <w:pPr>
        <w:tabs>
          <w:tab w:val="num" w:pos="5580"/>
        </w:tabs>
        <w:ind w:left="5580" w:hanging="360"/>
      </w:pPr>
      <w:rPr>
        <w:rFonts w:ascii="Symbol" w:hAnsi="Symbol" w:hint="default"/>
      </w:rPr>
    </w:lvl>
    <w:lvl w:ilvl="7" w:tplc="040E0019" w:tentative="1">
      <w:start w:val="1"/>
      <w:numFmt w:val="bullet"/>
      <w:lvlText w:val="o"/>
      <w:lvlJc w:val="left"/>
      <w:pPr>
        <w:tabs>
          <w:tab w:val="num" w:pos="6300"/>
        </w:tabs>
        <w:ind w:left="6300" w:hanging="360"/>
      </w:pPr>
      <w:rPr>
        <w:rFonts w:ascii="Courier New" w:hAnsi="Courier New" w:cs="Courier New" w:hint="default"/>
      </w:rPr>
    </w:lvl>
    <w:lvl w:ilvl="8" w:tplc="040E001B" w:tentative="1">
      <w:start w:val="1"/>
      <w:numFmt w:val="bullet"/>
      <w:lvlText w:val=""/>
      <w:lvlJc w:val="left"/>
      <w:pPr>
        <w:tabs>
          <w:tab w:val="num" w:pos="7020"/>
        </w:tabs>
        <w:ind w:left="7020" w:hanging="360"/>
      </w:pPr>
      <w:rPr>
        <w:rFonts w:ascii="Wingdings" w:hAnsi="Wingdings" w:hint="default"/>
      </w:rPr>
    </w:lvl>
  </w:abstractNum>
  <w:abstractNum w:abstractNumId="114">
    <w:nsid w:val="5616605B"/>
    <w:multiLevelType w:val="hybridMultilevel"/>
    <w:tmpl w:val="A6243360"/>
    <w:lvl w:ilvl="0" w:tplc="9C9C8C04">
      <w:start w:val="1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nsid w:val="56247953"/>
    <w:multiLevelType w:val="hybridMultilevel"/>
    <w:tmpl w:val="518A7BC8"/>
    <w:lvl w:ilvl="0" w:tplc="040E000F">
      <w:numFmt w:val="bullet"/>
      <w:lvlText w:val="-"/>
      <w:lvlJc w:val="left"/>
      <w:pPr>
        <w:ind w:left="720" w:hanging="360"/>
      </w:pPr>
      <w:rPr>
        <w:rFonts w:ascii="Times New Roman" w:eastAsia="Times New Roman" w:hAnsi="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16">
    <w:nsid w:val="562813C7"/>
    <w:multiLevelType w:val="singleLevel"/>
    <w:tmpl w:val="C5247010"/>
    <w:lvl w:ilvl="0">
      <w:start w:val="1"/>
      <w:numFmt w:val="decimal"/>
      <w:lvlText w:val="%1."/>
      <w:lvlJc w:val="left"/>
      <w:pPr>
        <w:tabs>
          <w:tab w:val="num" w:pos="1571"/>
        </w:tabs>
        <w:ind w:left="1571" w:hanging="360"/>
      </w:pPr>
      <w:rPr>
        <w:rFonts w:hint="default"/>
      </w:rPr>
    </w:lvl>
  </w:abstractNum>
  <w:abstractNum w:abstractNumId="117">
    <w:nsid w:val="56B938C5"/>
    <w:multiLevelType w:val="hybridMultilevel"/>
    <w:tmpl w:val="28E077A0"/>
    <w:lvl w:ilvl="0" w:tplc="B1F462E0">
      <w:start w:val="1"/>
      <w:numFmt w:val="decimal"/>
      <w:lvlText w:val="%1."/>
      <w:lvlJc w:val="left"/>
      <w:pPr>
        <w:ind w:left="720" w:hanging="360"/>
      </w:pPr>
      <w:rPr>
        <w:b w:val="0"/>
      </w:rPr>
    </w:lvl>
    <w:lvl w:ilvl="1" w:tplc="9B50CB70" w:tentative="1">
      <w:start w:val="1"/>
      <w:numFmt w:val="lowerLetter"/>
      <w:lvlText w:val="%2."/>
      <w:lvlJc w:val="left"/>
      <w:pPr>
        <w:ind w:left="1440" w:hanging="360"/>
      </w:pPr>
    </w:lvl>
    <w:lvl w:ilvl="2" w:tplc="213AF890" w:tentative="1">
      <w:start w:val="1"/>
      <w:numFmt w:val="lowerRoman"/>
      <w:lvlText w:val="%3."/>
      <w:lvlJc w:val="right"/>
      <w:pPr>
        <w:ind w:left="2160" w:hanging="180"/>
      </w:pPr>
    </w:lvl>
    <w:lvl w:ilvl="3" w:tplc="46F6E19A" w:tentative="1">
      <w:start w:val="1"/>
      <w:numFmt w:val="decimal"/>
      <w:lvlText w:val="%4."/>
      <w:lvlJc w:val="left"/>
      <w:pPr>
        <w:ind w:left="2880" w:hanging="360"/>
      </w:pPr>
    </w:lvl>
    <w:lvl w:ilvl="4" w:tplc="68224124" w:tentative="1">
      <w:start w:val="1"/>
      <w:numFmt w:val="lowerLetter"/>
      <w:lvlText w:val="%5."/>
      <w:lvlJc w:val="left"/>
      <w:pPr>
        <w:ind w:left="3600" w:hanging="360"/>
      </w:pPr>
    </w:lvl>
    <w:lvl w:ilvl="5" w:tplc="782E1934" w:tentative="1">
      <w:start w:val="1"/>
      <w:numFmt w:val="lowerRoman"/>
      <w:lvlText w:val="%6."/>
      <w:lvlJc w:val="right"/>
      <w:pPr>
        <w:ind w:left="4320" w:hanging="180"/>
      </w:pPr>
    </w:lvl>
    <w:lvl w:ilvl="6" w:tplc="428E9B6A" w:tentative="1">
      <w:start w:val="1"/>
      <w:numFmt w:val="decimal"/>
      <w:lvlText w:val="%7."/>
      <w:lvlJc w:val="left"/>
      <w:pPr>
        <w:ind w:left="5040" w:hanging="360"/>
      </w:pPr>
    </w:lvl>
    <w:lvl w:ilvl="7" w:tplc="BC84A81E" w:tentative="1">
      <w:start w:val="1"/>
      <w:numFmt w:val="lowerLetter"/>
      <w:lvlText w:val="%8."/>
      <w:lvlJc w:val="left"/>
      <w:pPr>
        <w:ind w:left="5760" w:hanging="360"/>
      </w:pPr>
    </w:lvl>
    <w:lvl w:ilvl="8" w:tplc="30708474" w:tentative="1">
      <w:start w:val="1"/>
      <w:numFmt w:val="lowerRoman"/>
      <w:lvlText w:val="%9."/>
      <w:lvlJc w:val="right"/>
      <w:pPr>
        <w:ind w:left="6480" w:hanging="180"/>
      </w:pPr>
    </w:lvl>
  </w:abstractNum>
  <w:abstractNum w:abstractNumId="118">
    <w:nsid w:val="57B863AF"/>
    <w:multiLevelType w:val="hybridMultilevel"/>
    <w:tmpl w:val="08982D38"/>
    <w:lvl w:ilvl="0" w:tplc="040E0005">
      <w:start w:val="1"/>
      <w:numFmt w:val="bullet"/>
      <w:lvlText w:val=""/>
      <w:lvlJc w:val="left"/>
      <w:pPr>
        <w:tabs>
          <w:tab w:val="num" w:pos="1260"/>
        </w:tabs>
        <w:ind w:left="1260" w:hanging="360"/>
      </w:pPr>
      <w:rPr>
        <w:rFonts w:ascii="Symbol" w:hAnsi="Symbol" w:hint="default"/>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119">
    <w:nsid w:val="584D3952"/>
    <w:multiLevelType w:val="hybridMultilevel"/>
    <w:tmpl w:val="786060AC"/>
    <w:lvl w:ilvl="0" w:tplc="040E0001">
      <w:start w:val="1"/>
      <w:numFmt w:val="bullet"/>
      <w:pStyle w:val="Felsorolas1"/>
      <w:lvlText w:val=""/>
      <w:lvlPicBulletId w:val="0"/>
      <w:lvlJc w:val="left"/>
      <w:pPr>
        <w:ind w:left="36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nsid w:val="5AB16FAB"/>
    <w:multiLevelType w:val="hybridMultilevel"/>
    <w:tmpl w:val="F5D21CB2"/>
    <w:lvl w:ilvl="0" w:tplc="807811AA">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1">
    <w:nsid w:val="5BCD0DC0"/>
    <w:multiLevelType w:val="hybridMultilevel"/>
    <w:tmpl w:val="FE14ED66"/>
    <w:lvl w:ilvl="0" w:tplc="040E0001">
      <w:start w:val="9"/>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2">
    <w:nsid w:val="5C892C4D"/>
    <w:multiLevelType w:val="hybridMultilevel"/>
    <w:tmpl w:val="B82AC3B4"/>
    <w:lvl w:ilvl="0" w:tplc="3084A462">
      <w:start w:val="1"/>
      <w:numFmt w:val="bullet"/>
      <w:lvlText w:val="-"/>
      <w:lvlJc w:val="left"/>
      <w:pPr>
        <w:ind w:left="1785" w:hanging="360"/>
      </w:pPr>
      <w:rPr>
        <w:rFonts w:ascii="Times New Roman" w:eastAsia="Times New Roman" w:hAnsi="Times New Roman" w:hint="default"/>
      </w:rPr>
    </w:lvl>
    <w:lvl w:ilvl="1" w:tplc="040E0003" w:tentative="1">
      <w:start w:val="1"/>
      <w:numFmt w:val="bullet"/>
      <w:lvlText w:val="o"/>
      <w:lvlJc w:val="left"/>
      <w:pPr>
        <w:ind w:left="2505" w:hanging="360"/>
      </w:pPr>
      <w:rPr>
        <w:rFonts w:ascii="Courier New" w:hAnsi="Courier New" w:hint="default"/>
      </w:rPr>
    </w:lvl>
    <w:lvl w:ilvl="2" w:tplc="040E0005" w:tentative="1">
      <w:start w:val="1"/>
      <w:numFmt w:val="bullet"/>
      <w:lvlText w:val=""/>
      <w:lvlJc w:val="left"/>
      <w:pPr>
        <w:ind w:left="3225" w:hanging="360"/>
      </w:pPr>
      <w:rPr>
        <w:rFonts w:ascii="Wingdings" w:hAnsi="Wingdings" w:hint="default"/>
      </w:rPr>
    </w:lvl>
    <w:lvl w:ilvl="3" w:tplc="040E0001" w:tentative="1">
      <w:start w:val="1"/>
      <w:numFmt w:val="bullet"/>
      <w:lvlText w:val=""/>
      <w:lvlJc w:val="left"/>
      <w:pPr>
        <w:ind w:left="3945" w:hanging="360"/>
      </w:pPr>
      <w:rPr>
        <w:rFonts w:ascii="Symbol" w:hAnsi="Symbol" w:hint="default"/>
      </w:rPr>
    </w:lvl>
    <w:lvl w:ilvl="4" w:tplc="040E0003" w:tentative="1">
      <w:start w:val="1"/>
      <w:numFmt w:val="bullet"/>
      <w:lvlText w:val="o"/>
      <w:lvlJc w:val="left"/>
      <w:pPr>
        <w:ind w:left="4665" w:hanging="360"/>
      </w:pPr>
      <w:rPr>
        <w:rFonts w:ascii="Courier New" w:hAnsi="Courier New" w:hint="default"/>
      </w:rPr>
    </w:lvl>
    <w:lvl w:ilvl="5" w:tplc="040E0005" w:tentative="1">
      <w:start w:val="1"/>
      <w:numFmt w:val="bullet"/>
      <w:lvlText w:val=""/>
      <w:lvlJc w:val="left"/>
      <w:pPr>
        <w:ind w:left="5385" w:hanging="360"/>
      </w:pPr>
      <w:rPr>
        <w:rFonts w:ascii="Wingdings" w:hAnsi="Wingdings" w:hint="default"/>
      </w:rPr>
    </w:lvl>
    <w:lvl w:ilvl="6" w:tplc="040E0001" w:tentative="1">
      <w:start w:val="1"/>
      <w:numFmt w:val="bullet"/>
      <w:lvlText w:val=""/>
      <w:lvlJc w:val="left"/>
      <w:pPr>
        <w:ind w:left="6105" w:hanging="360"/>
      </w:pPr>
      <w:rPr>
        <w:rFonts w:ascii="Symbol" w:hAnsi="Symbol" w:hint="default"/>
      </w:rPr>
    </w:lvl>
    <w:lvl w:ilvl="7" w:tplc="040E0003" w:tentative="1">
      <w:start w:val="1"/>
      <w:numFmt w:val="bullet"/>
      <w:lvlText w:val="o"/>
      <w:lvlJc w:val="left"/>
      <w:pPr>
        <w:ind w:left="6825" w:hanging="360"/>
      </w:pPr>
      <w:rPr>
        <w:rFonts w:ascii="Courier New" w:hAnsi="Courier New" w:hint="default"/>
      </w:rPr>
    </w:lvl>
    <w:lvl w:ilvl="8" w:tplc="040E0005" w:tentative="1">
      <w:start w:val="1"/>
      <w:numFmt w:val="bullet"/>
      <w:lvlText w:val=""/>
      <w:lvlJc w:val="left"/>
      <w:pPr>
        <w:ind w:left="7545" w:hanging="360"/>
      </w:pPr>
      <w:rPr>
        <w:rFonts w:ascii="Wingdings" w:hAnsi="Wingdings" w:hint="default"/>
      </w:rPr>
    </w:lvl>
  </w:abstractNum>
  <w:abstractNum w:abstractNumId="123">
    <w:nsid w:val="5CAF6CEA"/>
    <w:multiLevelType w:val="hybridMultilevel"/>
    <w:tmpl w:val="168ECDA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nsid w:val="5E3C7B05"/>
    <w:multiLevelType w:val="hybridMultilevel"/>
    <w:tmpl w:val="6B9218C2"/>
    <w:lvl w:ilvl="0" w:tplc="056C6F8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5">
    <w:nsid w:val="5E5F2DD0"/>
    <w:multiLevelType w:val="hybridMultilevel"/>
    <w:tmpl w:val="68085396"/>
    <w:lvl w:ilvl="0" w:tplc="735CEF7C">
      <w:numFmt w:val="bullet"/>
      <w:lvlText w:val="-"/>
      <w:lvlJc w:val="left"/>
      <w:pPr>
        <w:ind w:left="1080" w:hanging="360"/>
      </w:pPr>
      <w:rPr>
        <w:rFonts w:ascii="Times New Roman" w:eastAsia="Times New Roman" w:hAnsi="Times New Roman" w:hint="default"/>
        <w:color w:val="auto"/>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6">
    <w:nsid w:val="5FBD1C71"/>
    <w:multiLevelType w:val="hybridMultilevel"/>
    <w:tmpl w:val="B1DA7D32"/>
    <w:lvl w:ilvl="0" w:tplc="5F42DE6E">
      <w:start w:val="1"/>
      <w:numFmt w:val="decimal"/>
      <w:lvlText w:val="%1."/>
      <w:lvlJc w:val="left"/>
      <w:pPr>
        <w:ind w:left="1110" w:hanging="360"/>
      </w:pPr>
      <w:rPr>
        <w:rFonts w:hint="default"/>
        <w:color w:val="244061"/>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7">
    <w:nsid w:val="5FE8002C"/>
    <w:multiLevelType w:val="hybridMultilevel"/>
    <w:tmpl w:val="84261ADA"/>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28">
    <w:nsid w:val="619A1132"/>
    <w:multiLevelType w:val="hybridMultilevel"/>
    <w:tmpl w:val="FB302E1A"/>
    <w:lvl w:ilvl="0" w:tplc="40E61F60">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nsid w:val="61FB2340"/>
    <w:multiLevelType w:val="hybridMultilevel"/>
    <w:tmpl w:val="67220E64"/>
    <w:lvl w:ilvl="0" w:tplc="250A3FEA">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0">
    <w:nsid w:val="632545B2"/>
    <w:multiLevelType w:val="hybridMultilevel"/>
    <w:tmpl w:val="F4BEC874"/>
    <w:lvl w:ilvl="0" w:tplc="250A3FEA">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nsid w:val="63341779"/>
    <w:multiLevelType w:val="hybridMultilevel"/>
    <w:tmpl w:val="AD0655E0"/>
    <w:lvl w:ilvl="0" w:tplc="B382152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2">
    <w:nsid w:val="63853157"/>
    <w:multiLevelType w:val="hybridMultilevel"/>
    <w:tmpl w:val="FE9E9D16"/>
    <w:lvl w:ilvl="0" w:tplc="040E0001">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33">
    <w:nsid w:val="65B47C4D"/>
    <w:multiLevelType w:val="multilevel"/>
    <w:tmpl w:val="D55CBA76"/>
    <w:lvl w:ilvl="0">
      <w:start w:val="7"/>
      <w:numFmt w:val="decimal"/>
      <w:lvlText w:val="%1."/>
      <w:lvlJc w:val="left"/>
      <w:pPr>
        <w:ind w:left="502" w:hanging="360"/>
      </w:pPr>
      <w:rPr>
        <w:rFonts w:hint="default"/>
        <w:b/>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34">
    <w:nsid w:val="66ED58F8"/>
    <w:multiLevelType w:val="hybridMultilevel"/>
    <w:tmpl w:val="09009F94"/>
    <w:lvl w:ilvl="0" w:tplc="07B0269C">
      <w:start w:val="1"/>
      <w:numFmt w:val="decimal"/>
      <w:pStyle w:val="Szvegtrzs25"/>
      <w:lvlText w:val="%1."/>
      <w:lvlJc w:val="right"/>
      <w:pPr>
        <w:tabs>
          <w:tab w:val="num" w:pos="907"/>
        </w:tabs>
        <w:ind w:left="907" w:hanging="340"/>
      </w:pPr>
      <w:rPr>
        <w:rFonts w:ascii="Times New Roman" w:hAnsi="Times New Roman" w:hint="default"/>
        <w:b w:val="0"/>
        <w:i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5">
    <w:nsid w:val="67061A93"/>
    <w:multiLevelType w:val="hybridMultilevel"/>
    <w:tmpl w:val="4E1273D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6">
    <w:nsid w:val="67AA4122"/>
    <w:multiLevelType w:val="hybridMultilevel"/>
    <w:tmpl w:val="9238108C"/>
    <w:lvl w:ilvl="0" w:tplc="13BA03D8">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7">
    <w:nsid w:val="68B66CEE"/>
    <w:multiLevelType w:val="hybridMultilevel"/>
    <w:tmpl w:val="2934168C"/>
    <w:lvl w:ilvl="0" w:tplc="AA88D6E2">
      <w:start w:val="3"/>
      <w:numFmt w:val="decimal"/>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8">
    <w:nsid w:val="6DE82BC2"/>
    <w:multiLevelType w:val="singleLevel"/>
    <w:tmpl w:val="C5247010"/>
    <w:lvl w:ilvl="0">
      <w:start w:val="1"/>
      <w:numFmt w:val="decimal"/>
      <w:lvlText w:val="%1."/>
      <w:lvlJc w:val="left"/>
      <w:pPr>
        <w:tabs>
          <w:tab w:val="num" w:pos="1571"/>
        </w:tabs>
        <w:ind w:left="1571" w:hanging="360"/>
      </w:pPr>
      <w:rPr>
        <w:rFonts w:hint="default"/>
      </w:rPr>
    </w:lvl>
  </w:abstractNum>
  <w:abstractNum w:abstractNumId="139">
    <w:nsid w:val="6E0921A6"/>
    <w:multiLevelType w:val="hybridMultilevel"/>
    <w:tmpl w:val="0C00B894"/>
    <w:lvl w:ilvl="0" w:tplc="5F42DE6E">
      <w:start w:val="1"/>
      <w:numFmt w:val="decimal"/>
      <w:lvlText w:val="%1."/>
      <w:lvlJc w:val="left"/>
      <w:pPr>
        <w:ind w:left="1110" w:hanging="360"/>
      </w:pPr>
      <w:rPr>
        <w:rFonts w:hint="default"/>
        <w:color w:val="244061"/>
        <w:sz w:val="24"/>
      </w:rPr>
    </w:lvl>
    <w:lvl w:ilvl="1" w:tplc="040E0003">
      <w:start w:val="1"/>
      <w:numFmt w:val="lowerLetter"/>
      <w:lvlText w:val="%2."/>
      <w:lvlJc w:val="left"/>
      <w:pPr>
        <w:ind w:left="1830" w:hanging="360"/>
      </w:pPr>
    </w:lvl>
    <w:lvl w:ilvl="2" w:tplc="040E0005" w:tentative="1">
      <w:start w:val="1"/>
      <w:numFmt w:val="lowerRoman"/>
      <w:lvlText w:val="%3."/>
      <w:lvlJc w:val="right"/>
      <w:pPr>
        <w:ind w:left="2550" w:hanging="180"/>
      </w:pPr>
    </w:lvl>
    <w:lvl w:ilvl="3" w:tplc="040E0001" w:tentative="1">
      <w:start w:val="1"/>
      <w:numFmt w:val="decimal"/>
      <w:lvlText w:val="%4."/>
      <w:lvlJc w:val="left"/>
      <w:pPr>
        <w:ind w:left="3270" w:hanging="360"/>
      </w:pPr>
    </w:lvl>
    <w:lvl w:ilvl="4" w:tplc="040E0003" w:tentative="1">
      <w:start w:val="1"/>
      <w:numFmt w:val="lowerLetter"/>
      <w:lvlText w:val="%5."/>
      <w:lvlJc w:val="left"/>
      <w:pPr>
        <w:ind w:left="3990" w:hanging="360"/>
      </w:pPr>
    </w:lvl>
    <w:lvl w:ilvl="5" w:tplc="040E0005" w:tentative="1">
      <w:start w:val="1"/>
      <w:numFmt w:val="lowerRoman"/>
      <w:lvlText w:val="%6."/>
      <w:lvlJc w:val="right"/>
      <w:pPr>
        <w:ind w:left="4710" w:hanging="180"/>
      </w:pPr>
    </w:lvl>
    <w:lvl w:ilvl="6" w:tplc="040E0001" w:tentative="1">
      <w:start w:val="1"/>
      <w:numFmt w:val="decimal"/>
      <w:lvlText w:val="%7."/>
      <w:lvlJc w:val="left"/>
      <w:pPr>
        <w:ind w:left="5430" w:hanging="360"/>
      </w:pPr>
    </w:lvl>
    <w:lvl w:ilvl="7" w:tplc="040E0003" w:tentative="1">
      <w:start w:val="1"/>
      <w:numFmt w:val="lowerLetter"/>
      <w:lvlText w:val="%8."/>
      <w:lvlJc w:val="left"/>
      <w:pPr>
        <w:ind w:left="6150" w:hanging="360"/>
      </w:pPr>
    </w:lvl>
    <w:lvl w:ilvl="8" w:tplc="040E0005" w:tentative="1">
      <w:start w:val="1"/>
      <w:numFmt w:val="lowerRoman"/>
      <w:lvlText w:val="%9."/>
      <w:lvlJc w:val="right"/>
      <w:pPr>
        <w:ind w:left="6870" w:hanging="180"/>
      </w:pPr>
    </w:lvl>
  </w:abstractNum>
  <w:abstractNum w:abstractNumId="140">
    <w:nsid w:val="70B93DAA"/>
    <w:multiLevelType w:val="hybridMultilevel"/>
    <w:tmpl w:val="E02202FA"/>
    <w:lvl w:ilvl="0" w:tplc="040E000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1">
    <w:nsid w:val="70C2218B"/>
    <w:multiLevelType w:val="hybridMultilevel"/>
    <w:tmpl w:val="A412D590"/>
    <w:lvl w:ilvl="0" w:tplc="BA4EB39E">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2">
    <w:nsid w:val="71D67E49"/>
    <w:multiLevelType w:val="hybridMultilevel"/>
    <w:tmpl w:val="F878C3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3">
    <w:nsid w:val="723B15F5"/>
    <w:multiLevelType w:val="hybridMultilevel"/>
    <w:tmpl w:val="070C9B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nsid w:val="73393291"/>
    <w:multiLevelType w:val="hybridMultilevel"/>
    <w:tmpl w:val="3B2EC3E6"/>
    <w:lvl w:ilvl="0" w:tplc="6644A00E">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5">
    <w:nsid w:val="73512D7B"/>
    <w:multiLevelType w:val="hybridMultilevel"/>
    <w:tmpl w:val="E46A5F98"/>
    <w:lvl w:ilvl="0" w:tplc="735CEF7C">
      <w:numFmt w:val="bullet"/>
      <w:lvlText w:val="-"/>
      <w:lvlJc w:val="left"/>
      <w:pPr>
        <w:ind w:left="750" w:hanging="360"/>
      </w:pPr>
      <w:rPr>
        <w:rFonts w:ascii="Times New Roman" w:eastAsia="Times New Roman" w:hAnsi="Times New Roman" w:hint="default"/>
      </w:rPr>
    </w:lvl>
    <w:lvl w:ilvl="1" w:tplc="040E0003" w:tentative="1">
      <w:start w:val="1"/>
      <w:numFmt w:val="bullet"/>
      <w:lvlText w:val="o"/>
      <w:lvlJc w:val="left"/>
      <w:pPr>
        <w:ind w:left="1470" w:hanging="360"/>
      </w:pPr>
      <w:rPr>
        <w:rFonts w:ascii="Courier New" w:hAnsi="Courier New" w:cs="Courier New" w:hint="default"/>
      </w:rPr>
    </w:lvl>
    <w:lvl w:ilvl="2" w:tplc="040E0005" w:tentative="1">
      <w:start w:val="1"/>
      <w:numFmt w:val="bullet"/>
      <w:lvlText w:val=""/>
      <w:lvlJc w:val="left"/>
      <w:pPr>
        <w:ind w:left="2190" w:hanging="360"/>
      </w:pPr>
      <w:rPr>
        <w:rFonts w:ascii="Wingdings" w:hAnsi="Wingdings" w:hint="default"/>
      </w:rPr>
    </w:lvl>
    <w:lvl w:ilvl="3" w:tplc="040E0001" w:tentative="1">
      <w:start w:val="1"/>
      <w:numFmt w:val="bullet"/>
      <w:lvlText w:val=""/>
      <w:lvlJc w:val="left"/>
      <w:pPr>
        <w:ind w:left="2910" w:hanging="360"/>
      </w:pPr>
      <w:rPr>
        <w:rFonts w:ascii="Symbol" w:hAnsi="Symbol" w:hint="default"/>
      </w:rPr>
    </w:lvl>
    <w:lvl w:ilvl="4" w:tplc="040E0003" w:tentative="1">
      <w:start w:val="1"/>
      <w:numFmt w:val="bullet"/>
      <w:lvlText w:val="o"/>
      <w:lvlJc w:val="left"/>
      <w:pPr>
        <w:ind w:left="3630" w:hanging="360"/>
      </w:pPr>
      <w:rPr>
        <w:rFonts w:ascii="Courier New" w:hAnsi="Courier New" w:cs="Courier New" w:hint="default"/>
      </w:rPr>
    </w:lvl>
    <w:lvl w:ilvl="5" w:tplc="040E0005" w:tentative="1">
      <w:start w:val="1"/>
      <w:numFmt w:val="bullet"/>
      <w:lvlText w:val=""/>
      <w:lvlJc w:val="left"/>
      <w:pPr>
        <w:ind w:left="4350" w:hanging="360"/>
      </w:pPr>
      <w:rPr>
        <w:rFonts w:ascii="Wingdings" w:hAnsi="Wingdings" w:hint="default"/>
      </w:rPr>
    </w:lvl>
    <w:lvl w:ilvl="6" w:tplc="040E0001" w:tentative="1">
      <w:start w:val="1"/>
      <w:numFmt w:val="bullet"/>
      <w:lvlText w:val=""/>
      <w:lvlJc w:val="left"/>
      <w:pPr>
        <w:ind w:left="5070" w:hanging="360"/>
      </w:pPr>
      <w:rPr>
        <w:rFonts w:ascii="Symbol" w:hAnsi="Symbol" w:hint="default"/>
      </w:rPr>
    </w:lvl>
    <w:lvl w:ilvl="7" w:tplc="040E0003" w:tentative="1">
      <w:start w:val="1"/>
      <w:numFmt w:val="bullet"/>
      <w:lvlText w:val="o"/>
      <w:lvlJc w:val="left"/>
      <w:pPr>
        <w:ind w:left="5790" w:hanging="360"/>
      </w:pPr>
      <w:rPr>
        <w:rFonts w:ascii="Courier New" w:hAnsi="Courier New" w:cs="Courier New" w:hint="default"/>
      </w:rPr>
    </w:lvl>
    <w:lvl w:ilvl="8" w:tplc="040E0005" w:tentative="1">
      <w:start w:val="1"/>
      <w:numFmt w:val="bullet"/>
      <w:lvlText w:val=""/>
      <w:lvlJc w:val="left"/>
      <w:pPr>
        <w:ind w:left="6510" w:hanging="360"/>
      </w:pPr>
      <w:rPr>
        <w:rFonts w:ascii="Wingdings" w:hAnsi="Wingdings" w:hint="default"/>
      </w:rPr>
    </w:lvl>
  </w:abstractNum>
  <w:abstractNum w:abstractNumId="146">
    <w:nsid w:val="73641BD6"/>
    <w:multiLevelType w:val="hybridMultilevel"/>
    <w:tmpl w:val="1B8057BA"/>
    <w:lvl w:ilvl="0" w:tplc="3F5C05C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7">
    <w:nsid w:val="74437E2B"/>
    <w:multiLevelType w:val="hybridMultilevel"/>
    <w:tmpl w:val="69B4B43A"/>
    <w:lvl w:ilvl="0" w:tplc="3F5C05C6">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48">
    <w:nsid w:val="745647B5"/>
    <w:multiLevelType w:val="hybridMultilevel"/>
    <w:tmpl w:val="AD0655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9">
    <w:nsid w:val="74B22432"/>
    <w:multiLevelType w:val="multilevel"/>
    <w:tmpl w:val="8968E8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76C11680"/>
    <w:multiLevelType w:val="hybridMultilevel"/>
    <w:tmpl w:val="93AE1448"/>
    <w:lvl w:ilvl="0" w:tplc="735CEF7C">
      <w:numFmt w:val="bullet"/>
      <w:lvlText w:val="-"/>
      <w:lvlJc w:val="left"/>
      <w:pPr>
        <w:ind w:left="720" w:hanging="360"/>
      </w:pPr>
      <w:rPr>
        <w:rFonts w:ascii="Times New Roman" w:eastAsia="Times New Roman" w:hAnsi="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1">
    <w:nsid w:val="78F81015"/>
    <w:multiLevelType w:val="singleLevel"/>
    <w:tmpl w:val="37DC5934"/>
    <w:name w:val="WW8Num4222"/>
    <w:lvl w:ilvl="0">
      <w:start w:val="1"/>
      <w:numFmt w:val="lowerLetter"/>
      <w:lvlText w:val="%1"/>
      <w:legacy w:legacy="1" w:legacySpace="0" w:legacyIndent="283"/>
      <w:lvlJc w:val="left"/>
      <w:pPr>
        <w:ind w:left="1421" w:hanging="283"/>
      </w:pPr>
    </w:lvl>
  </w:abstractNum>
  <w:abstractNum w:abstractNumId="152">
    <w:nsid w:val="79021A37"/>
    <w:multiLevelType w:val="hybridMultilevel"/>
    <w:tmpl w:val="D8F01106"/>
    <w:name w:val="WW8Num722222"/>
    <w:lvl w:ilvl="0" w:tplc="20D4DCD8">
      <w:start w:val="1"/>
      <w:numFmt w:val="bullet"/>
      <w:lvlText w:val=""/>
      <w:lvlJc w:val="left"/>
      <w:pPr>
        <w:tabs>
          <w:tab w:val="num" w:pos="1068"/>
        </w:tabs>
        <w:ind w:left="1068" w:hanging="360"/>
      </w:pPr>
      <w:rPr>
        <w:rFonts w:ascii="Symbol" w:hAnsi="Symbol" w:hint="default"/>
      </w:rPr>
    </w:lvl>
    <w:lvl w:ilvl="1" w:tplc="DAB4B104">
      <w:start w:val="1"/>
      <w:numFmt w:val="bullet"/>
      <w:lvlText w:val="o"/>
      <w:lvlJc w:val="left"/>
      <w:pPr>
        <w:tabs>
          <w:tab w:val="num" w:pos="1788"/>
        </w:tabs>
        <w:ind w:left="1788" w:hanging="360"/>
      </w:pPr>
      <w:rPr>
        <w:rFonts w:ascii="Courier New" w:hAnsi="Courier New" w:cs="Courier New" w:hint="default"/>
      </w:rPr>
    </w:lvl>
    <w:lvl w:ilvl="2" w:tplc="60E6E75C">
      <w:start w:val="1"/>
      <w:numFmt w:val="bullet"/>
      <w:lvlText w:val=""/>
      <w:lvlJc w:val="left"/>
      <w:pPr>
        <w:tabs>
          <w:tab w:val="num" w:pos="2508"/>
        </w:tabs>
        <w:ind w:left="2508" w:hanging="360"/>
      </w:pPr>
      <w:rPr>
        <w:rFonts w:ascii="Wingdings" w:hAnsi="Wingdings" w:hint="default"/>
      </w:rPr>
    </w:lvl>
    <w:lvl w:ilvl="3" w:tplc="3DFA2146" w:tentative="1">
      <w:start w:val="1"/>
      <w:numFmt w:val="bullet"/>
      <w:lvlText w:val=""/>
      <w:lvlJc w:val="left"/>
      <w:pPr>
        <w:tabs>
          <w:tab w:val="num" w:pos="3228"/>
        </w:tabs>
        <w:ind w:left="3228" w:hanging="360"/>
      </w:pPr>
      <w:rPr>
        <w:rFonts w:ascii="Symbol" w:hAnsi="Symbol" w:hint="default"/>
      </w:rPr>
    </w:lvl>
    <w:lvl w:ilvl="4" w:tplc="03DA0C86" w:tentative="1">
      <w:start w:val="1"/>
      <w:numFmt w:val="bullet"/>
      <w:lvlText w:val="o"/>
      <w:lvlJc w:val="left"/>
      <w:pPr>
        <w:tabs>
          <w:tab w:val="num" w:pos="3948"/>
        </w:tabs>
        <w:ind w:left="3948" w:hanging="360"/>
      </w:pPr>
      <w:rPr>
        <w:rFonts w:ascii="Courier New" w:hAnsi="Courier New" w:cs="Courier New" w:hint="default"/>
      </w:rPr>
    </w:lvl>
    <w:lvl w:ilvl="5" w:tplc="E398CBFE" w:tentative="1">
      <w:start w:val="1"/>
      <w:numFmt w:val="bullet"/>
      <w:lvlText w:val=""/>
      <w:lvlJc w:val="left"/>
      <w:pPr>
        <w:tabs>
          <w:tab w:val="num" w:pos="4668"/>
        </w:tabs>
        <w:ind w:left="4668" w:hanging="360"/>
      </w:pPr>
      <w:rPr>
        <w:rFonts w:ascii="Wingdings" w:hAnsi="Wingdings" w:hint="default"/>
      </w:rPr>
    </w:lvl>
    <w:lvl w:ilvl="6" w:tplc="8864EBEA" w:tentative="1">
      <w:start w:val="1"/>
      <w:numFmt w:val="bullet"/>
      <w:lvlText w:val=""/>
      <w:lvlJc w:val="left"/>
      <w:pPr>
        <w:tabs>
          <w:tab w:val="num" w:pos="5388"/>
        </w:tabs>
        <w:ind w:left="5388" w:hanging="360"/>
      </w:pPr>
      <w:rPr>
        <w:rFonts w:ascii="Symbol" w:hAnsi="Symbol" w:hint="default"/>
      </w:rPr>
    </w:lvl>
    <w:lvl w:ilvl="7" w:tplc="F998E3C0" w:tentative="1">
      <w:start w:val="1"/>
      <w:numFmt w:val="bullet"/>
      <w:lvlText w:val="o"/>
      <w:lvlJc w:val="left"/>
      <w:pPr>
        <w:tabs>
          <w:tab w:val="num" w:pos="6108"/>
        </w:tabs>
        <w:ind w:left="6108" w:hanging="360"/>
      </w:pPr>
      <w:rPr>
        <w:rFonts w:ascii="Courier New" w:hAnsi="Courier New" w:cs="Courier New" w:hint="default"/>
      </w:rPr>
    </w:lvl>
    <w:lvl w:ilvl="8" w:tplc="C55AB942" w:tentative="1">
      <w:start w:val="1"/>
      <w:numFmt w:val="bullet"/>
      <w:lvlText w:val=""/>
      <w:lvlJc w:val="left"/>
      <w:pPr>
        <w:tabs>
          <w:tab w:val="num" w:pos="6828"/>
        </w:tabs>
        <w:ind w:left="6828" w:hanging="360"/>
      </w:pPr>
      <w:rPr>
        <w:rFonts w:ascii="Wingdings" w:hAnsi="Wingdings" w:hint="default"/>
      </w:rPr>
    </w:lvl>
  </w:abstractNum>
  <w:abstractNum w:abstractNumId="153">
    <w:nsid w:val="793C38E7"/>
    <w:multiLevelType w:val="hybridMultilevel"/>
    <w:tmpl w:val="A934DC8A"/>
    <w:lvl w:ilvl="0" w:tplc="735CEF7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nsid w:val="79B1563B"/>
    <w:multiLevelType w:val="hybridMultilevel"/>
    <w:tmpl w:val="6EC04EDC"/>
    <w:lvl w:ilvl="0" w:tplc="B4546EC2">
      <w:start w:val="1"/>
      <w:numFmt w:val="decimal"/>
      <w:lvlText w:val="%1."/>
      <w:lvlJc w:val="left"/>
      <w:pPr>
        <w:ind w:left="6735" w:hanging="360"/>
      </w:pPr>
      <w:rPr>
        <w:rFonts w:cs="Times New Roman" w:hint="default"/>
      </w:rPr>
    </w:lvl>
    <w:lvl w:ilvl="1" w:tplc="040E0019" w:tentative="1">
      <w:start w:val="1"/>
      <w:numFmt w:val="lowerLetter"/>
      <w:lvlText w:val="%2."/>
      <w:lvlJc w:val="left"/>
      <w:pPr>
        <w:ind w:left="7455" w:hanging="360"/>
      </w:pPr>
      <w:rPr>
        <w:rFonts w:cs="Times New Roman"/>
      </w:rPr>
    </w:lvl>
    <w:lvl w:ilvl="2" w:tplc="040E001B" w:tentative="1">
      <w:start w:val="1"/>
      <w:numFmt w:val="lowerRoman"/>
      <w:lvlText w:val="%3."/>
      <w:lvlJc w:val="right"/>
      <w:pPr>
        <w:ind w:left="8175" w:hanging="180"/>
      </w:pPr>
      <w:rPr>
        <w:rFonts w:cs="Times New Roman"/>
      </w:rPr>
    </w:lvl>
    <w:lvl w:ilvl="3" w:tplc="040E000F" w:tentative="1">
      <w:start w:val="1"/>
      <w:numFmt w:val="decimal"/>
      <w:lvlText w:val="%4."/>
      <w:lvlJc w:val="left"/>
      <w:pPr>
        <w:ind w:left="8895" w:hanging="360"/>
      </w:pPr>
      <w:rPr>
        <w:rFonts w:cs="Times New Roman"/>
      </w:rPr>
    </w:lvl>
    <w:lvl w:ilvl="4" w:tplc="040E0019" w:tentative="1">
      <w:start w:val="1"/>
      <w:numFmt w:val="lowerLetter"/>
      <w:lvlText w:val="%5."/>
      <w:lvlJc w:val="left"/>
      <w:pPr>
        <w:ind w:left="9615" w:hanging="360"/>
      </w:pPr>
      <w:rPr>
        <w:rFonts w:cs="Times New Roman"/>
      </w:rPr>
    </w:lvl>
    <w:lvl w:ilvl="5" w:tplc="040E001B" w:tentative="1">
      <w:start w:val="1"/>
      <w:numFmt w:val="lowerRoman"/>
      <w:lvlText w:val="%6."/>
      <w:lvlJc w:val="right"/>
      <w:pPr>
        <w:ind w:left="10335" w:hanging="180"/>
      </w:pPr>
      <w:rPr>
        <w:rFonts w:cs="Times New Roman"/>
      </w:rPr>
    </w:lvl>
    <w:lvl w:ilvl="6" w:tplc="040E000F" w:tentative="1">
      <w:start w:val="1"/>
      <w:numFmt w:val="decimal"/>
      <w:lvlText w:val="%7."/>
      <w:lvlJc w:val="left"/>
      <w:pPr>
        <w:ind w:left="11055" w:hanging="360"/>
      </w:pPr>
      <w:rPr>
        <w:rFonts w:cs="Times New Roman"/>
      </w:rPr>
    </w:lvl>
    <w:lvl w:ilvl="7" w:tplc="040E0019" w:tentative="1">
      <w:start w:val="1"/>
      <w:numFmt w:val="lowerLetter"/>
      <w:lvlText w:val="%8."/>
      <w:lvlJc w:val="left"/>
      <w:pPr>
        <w:ind w:left="11775" w:hanging="360"/>
      </w:pPr>
      <w:rPr>
        <w:rFonts w:cs="Times New Roman"/>
      </w:rPr>
    </w:lvl>
    <w:lvl w:ilvl="8" w:tplc="040E001B" w:tentative="1">
      <w:start w:val="1"/>
      <w:numFmt w:val="lowerRoman"/>
      <w:lvlText w:val="%9."/>
      <w:lvlJc w:val="right"/>
      <w:pPr>
        <w:ind w:left="12495" w:hanging="180"/>
      </w:pPr>
      <w:rPr>
        <w:rFonts w:cs="Times New Roman"/>
      </w:rPr>
    </w:lvl>
  </w:abstractNum>
  <w:abstractNum w:abstractNumId="155">
    <w:nsid w:val="7B8457AA"/>
    <w:multiLevelType w:val="hybridMultilevel"/>
    <w:tmpl w:val="E0AE28B4"/>
    <w:lvl w:ilvl="0" w:tplc="923A2A3E">
      <w:numFmt w:val="bullet"/>
      <w:lvlText w:val="-"/>
      <w:lvlJc w:val="left"/>
      <w:pPr>
        <w:ind w:left="720" w:hanging="360"/>
      </w:pPr>
      <w:rPr>
        <w:rFonts w:ascii="Times New Roman" w:eastAsia="Times New Roman" w:hAnsi="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56">
    <w:nsid w:val="7BDD22A6"/>
    <w:multiLevelType w:val="hybridMultilevel"/>
    <w:tmpl w:val="D6A4F832"/>
    <w:name w:val="WW8Num722"/>
    <w:lvl w:ilvl="0" w:tplc="00000008">
      <w:start w:val="1"/>
      <w:numFmt w:val="bullet"/>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57">
    <w:nsid w:val="7BE00101"/>
    <w:multiLevelType w:val="hybridMultilevel"/>
    <w:tmpl w:val="38B83ABE"/>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58">
    <w:nsid w:val="7C18002A"/>
    <w:multiLevelType w:val="hybridMultilevel"/>
    <w:tmpl w:val="38B4C2C2"/>
    <w:lvl w:ilvl="0" w:tplc="735CEF7C">
      <w:start w:val="1"/>
      <w:numFmt w:val="upperRoman"/>
      <w:pStyle w:val="tblacm1"/>
      <w:lvlText w:val="%1."/>
      <w:lvlJc w:val="left"/>
      <w:pPr>
        <w:tabs>
          <w:tab w:val="num" w:pos="284"/>
        </w:tabs>
        <w:ind w:left="284" w:hanging="284"/>
      </w:pPr>
      <w:rPr>
        <w:rFonts w:ascii="Calibri" w:hAnsi="Calibri" w:hint="default"/>
        <w:b/>
        <w:i w:val="0"/>
        <w:caps w:val="0"/>
        <w:strike w:val="0"/>
        <w:dstrike w:val="0"/>
        <w:outline w:val="0"/>
        <w:shadow w:val="0"/>
        <w:emboss w:val="0"/>
        <w:imprint w:val="0"/>
        <w:vanish w:val="0"/>
        <w:sz w:val="24"/>
        <w:szCs w:val="24"/>
        <w:vertAlign w:val="baseline"/>
      </w:rPr>
    </w:lvl>
    <w:lvl w:ilvl="1" w:tplc="040E0003" w:tentative="1">
      <w:start w:val="1"/>
      <w:numFmt w:val="lowerLetter"/>
      <w:lvlText w:val="%2."/>
      <w:lvlJc w:val="left"/>
      <w:pPr>
        <w:tabs>
          <w:tab w:val="num" w:pos="1440"/>
        </w:tabs>
        <w:ind w:left="1440" w:hanging="360"/>
      </w:pPr>
    </w:lvl>
    <w:lvl w:ilvl="2" w:tplc="040E0005">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59">
    <w:nsid w:val="7CB32E87"/>
    <w:multiLevelType w:val="hybridMultilevel"/>
    <w:tmpl w:val="6D4443BA"/>
    <w:lvl w:ilvl="0" w:tplc="040E000F">
      <w:start w:val="1"/>
      <w:numFmt w:val="decimal"/>
      <w:lvlText w:val="%1."/>
      <w:lvlJc w:val="left"/>
      <w:pPr>
        <w:tabs>
          <w:tab w:val="num" w:pos="720"/>
        </w:tabs>
        <w:ind w:left="720" w:hanging="360"/>
      </w:pPr>
      <w:rPr>
        <w:rFonts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60">
    <w:nsid w:val="7CFA5810"/>
    <w:multiLevelType w:val="multilevel"/>
    <w:tmpl w:val="519E7AD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color w:val="00206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61">
    <w:nsid w:val="7D0A2CB0"/>
    <w:multiLevelType w:val="hybridMultilevel"/>
    <w:tmpl w:val="3C1EB74A"/>
    <w:lvl w:ilvl="0" w:tplc="040E000F">
      <w:start w:val="1"/>
      <w:numFmt w:val="decimal"/>
      <w:lvlText w:val="%1."/>
      <w:lvlJc w:val="left"/>
      <w:pPr>
        <w:ind w:left="2640" w:hanging="360"/>
      </w:pPr>
      <w:rPr>
        <w:rFonts w:cs="Times New Roman"/>
      </w:rPr>
    </w:lvl>
    <w:lvl w:ilvl="1" w:tplc="040E0019" w:tentative="1">
      <w:start w:val="1"/>
      <w:numFmt w:val="lowerLetter"/>
      <w:lvlText w:val="%2."/>
      <w:lvlJc w:val="left"/>
      <w:pPr>
        <w:ind w:left="3360" w:hanging="360"/>
      </w:pPr>
      <w:rPr>
        <w:rFonts w:cs="Times New Roman"/>
      </w:rPr>
    </w:lvl>
    <w:lvl w:ilvl="2" w:tplc="040E001B" w:tentative="1">
      <w:start w:val="1"/>
      <w:numFmt w:val="lowerRoman"/>
      <w:lvlText w:val="%3."/>
      <w:lvlJc w:val="right"/>
      <w:pPr>
        <w:ind w:left="4080" w:hanging="180"/>
      </w:pPr>
      <w:rPr>
        <w:rFonts w:cs="Times New Roman"/>
      </w:rPr>
    </w:lvl>
    <w:lvl w:ilvl="3" w:tplc="040E000F" w:tentative="1">
      <w:start w:val="1"/>
      <w:numFmt w:val="decimal"/>
      <w:lvlText w:val="%4."/>
      <w:lvlJc w:val="left"/>
      <w:pPr>
        <w:ind w:left="4800" w:hanging="360"/>
      </w:pPr>
      <w:rPr>
        <w:rFonts w:cs="Times New Roman"/>
      </w:rPr>
    </w:lvl>
    <w:lvl w:ilvl="4" w:tplc="040E0019" w:tentative="1">
      <w:start w:val="1"/>
      <w:numFmt w:val="lowerLetter"/>
      <w:lvlText w:val="%5."/>
      <w:lvlJc w:val="left"/>
      <w:pPr>
        <w:ind w:left="5520" w:hanging="360"/>
      </w:pPr>
      <w:rPr>
        <w:rFonts w:cs="Times New Roman"/>
      </w:rPr>
    </w:lvl>
    <w:lvl w:ilvl="5" w:tplc="040E001B" w:tentative="1">
      <w:start w:val="1"/>
      <w:numFmt w:val="lowerRoman"/>
      <w:lvlText w:val="%6."/>
      <w:lvlJc w:val="right"/>
      <w:pPr>
        <w:ind w:left="6240" w:hanging="180"/>
      </w:pPr>
      <w:rPr>
        <w:rFonts w:cs="Times New Roman"/>
      </w:rPr>
    </w:lvl>
    <w:lvl w:ilvl="6" w:tplc="040E000F" w:tentative="1">
      <w:start w:val="1"/>
      <w:numFmt w:val="decimal"/>
      <w:lvlText w:val="%7."/>
      <w:lvlJc w:val="left"/>
      <w:pPr>
        <w:ind w:left="6960" w:hanging="360"/>
      </w:pPr>
      <w:rPr>
        <w:rFonts w:cs="Times New Roman"/>
      </w:rPr>
    </w:lvl>
    <w:lvl w:ilvl="7" w:tplc="040E0019" w:tentative="1">
      <w:start w:val="1"/>
      <w:numFmt w:val="lowerLetter"/>
      <w:lvlText w:val="%8."/>
      <w:lvlJc w:val="left"/>
      <w:pPr>
        <w:ind w:left="7680" w:hanging="360"/>
      </w:pPr>
      <w:rPr>
        <w:rFonts w:cs="Times New Roman"/>
      </w:rPr>
    </w:lvl>
    <w:lvl w:ilvl="8" w:tplc="040E001B" w:tentative="1">
      <w:start w:val="1"/>
      <w:numFmt w:val="lowerRoman"/>
      <w:lvlText w:val="%9."/>
      <w:lvlJc w:val="right"/>
      <w:pPr>
        <w:ind w:left="8400" w:hanging="180"/>
      </w:pPr>
      <w:rPr>
        <w:rFonts w:cs="Times New Roman"/>
      </w:rPr>
    </w:lvl>
  </w:abstractNum>
  <w:abstractNum w:abstractNumId="162">
    <w:nsid w:val="7E554FB0"/>
    <w:multiLevelType w:val="hybridMultilevel"/>
    <w:tmpl w:val="D34486B4"/>
    <w:lvl w:ilvl="0" w:tplc="2B7C83F0">
      <w:start w:val="1"/>
      <w:numFmt w:val="bullet"/>
      <w:lvlText w:val="-"/>
      <w:lvlJc w:val="left"/>
      <w:pPr>
        <w:ind w:left="720" w:hanging="360"/>
      </w:pPr>
      <w:rPr>
        <w:rFonts w:ascii="Simplified Arabic Fixed" w:hAnsi="Simplified Arabic Fixe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3">
    <w:nsid w:val="7F2217BB"/>
    <w:multiLevelType w:val="hybridMultilevel"/>
    <w:tmpl w:val="42A41164"/>
    <w:lvl w:ilvl="0" w:tplc="040E000F">
      <w:start w:val="1"/>
      <w:numFmt w:val="decimal"/>
      <w:lvlText w:val="%1."/>
      <w:lvlJc w:val="left"/>
      <w:pPr>
        <w:ind w:left="927" w:hanging="360"/>
      </w:p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num w:numId="1">
    <w:abstractNumId w:val="2"/>
  </w:num>
  <w:num w:numId="2">
    <w:abstractNumId w:val="1"/>
  </w:num>
  <w:num w:numId="3">
    <w:abstractNumId w:val="0"/>
  </w:num>
  <w:num w:numId="4">
    <w:abstractNumId w:val="83"/>
  </w:num>
  <w:num w:numId="5">
    <w:abstractNumId w:val="134"/>
  </w:num>
  <w:num w:numId="6">
    <w:abstractNumId w:val="69"/>
  </w:num>
  <w:num w:numId="7">
    <w:abstractNumId w:val="94"/>
  </w:num>
  <w:num w:numId="8">
    <w:abstractNumId w:val="117"/>
  </w:num>
  <w:num w:numId="9">
    <w:abstractNumId w:val="50"/>
  </w:num>
  <w:num w:numId="10">
    <w:abstractNumId w:val="64"/>
  </w:num>
  <w:num w:numId="11">
    <w:abstractNumId w:val="130"/>
  </w:num>
  <w:num w:numId="12">
    <w:abstractNumId w:val="163"/>
  </w:num>
  <w:num w:numId="13">
    <w:abstractNumId w:val="147"/>
  </w:num>
  <w:num w:numId="14">
    <w:abstractNumId w:val="141"/>
  </w:num>
  <w:num w:numId="15">
    <w:abstractNumId w:val="107"/>
  </w:num>
  <w:num w:numId="16">
    <w:abstractNumId w:val="105"/>
  </w:num>
  <w:num w:numId="17">
    <w:abstractNumId w:val="99"/>
  </w:num>
  <w:num w:numId="18">
    <w:abstractNumId w:val="159"/>
  </w:num>
  <w:num w:numId="19">
    <w:abstractNumId w:val="131"/>
  </w:num>
  <w:num w:numId="20">
    <w:abstractNumId w:val="148"/>
  </w:num>
  <w:num w:numId="21">
    <w:abstractNumId w:val="88"/>
  </w:num>
  <w:num w:numId="22">
    <w:abstractNumId w:val="84"/>
  </w:num>
  <w:num w:numId="23">
    <w:abstractNumId w:val="135"/>
  </w:num>
  <w:num w:numId="24">
    <w:abstractNumId w:val="63"/>
  </w:num>
  <w:num w:numId="25">
    <w:abstractNumId w:val="98"/>
  </w:num>
  <w:num w:numId="26">
    <w:abstractNumId w:val="57"/>
  </w:num>
  <w:num w:numId="27">
    <w:abstractNumId w:val="68"/>
  </w:num>
  <w:num w:numId="28">
    <w:abstractNumId w:val="111"/>
  </w:num>
  <w:num w:numId="29">
    <w:abstractNumId w:val="81"/>
  </w:num>
  <w:num w:numId="30">
    <w:abstractNumId w:val="113"/>
  </w:num>
  <w:num w:numId="31">
    <w:abstractNumId w:val="118"/>
  </w:num>
  <w:num w:numId="32">
    <w:abstractNumId w:val="41"/>
  </w:num>
  <w:num w:numId="33">
    <w:abstractNumId w:val="152"/>
  </w:num>
  <w:num w:numId="34">
    <w:abstractNumId w:val="31"/>
  </w:num>
  <w:num w:numId="35">
    <w:abstractNumId w:val="54"/>
  </w:num>
  <w:num w:numId="36">
    <w:abstractNumId w:val="96"/>
  </w:num>
  <w:num w:numId="37">
    <w:abstractNumId w:val="143"/>
  </w:num>
  <w:num w:numId="38">
    <w:abstractNumId w:val="102"/>
  </w:num>
  <w:num w:numId="39">
    <w:abstractNumId w:val="71"/>
  </w:num>
  <w:num w:numId="40">
    <w:abstractNumId w:val="32"/>
  </w:num>
  <w:num w:numId="41">
    <w:abstractNumId w:val="45"/>
  </w:num>
  <w:num w:numId="42">
    <w:abstractNumId w:val="72"/>
  </w:num>
  <w:num w:numId="43">
    <w:abstractNumId w:val="67"/>
  </w:num>
  <w:num w:numId="44">
    <w:abstractNumId w:val="4"/>
  </w:num>
  <w:num w:numId="45">
    <w:abstractNumId w:val="5"/>
  </w:num>
  <w:num w:numId="46">
    <w:abstractNumId w:val="6"/>
  </w:num>
  <w:num w:numId="47">
    <w:abstractNumId w:val="7"/>
  </w:num>
  <w:num w:numId="48">
    <w:abstractNumId w:val="9"/>
  </w:num>
  <w:num w:numId="49">
    <w:abstractNumId w:val="10"/>
  </w:num>
  <w:num w:numId="50">
    <w:abstractNumId w:val="123"/>
  </w:num>
  <w:num w:numId="51">
    <w:abstractNumId w:val="161"/>
  </w:num>
  <w:num w:numId="52">
    <w:abstractNumId w:val="39"/>
  </w:num>
  <w:num w:numId="53">
    <w:abstractNumId w:val="46"/>
  </w:num>
  <w:num w:numId="54">
    <w:abstractNumId w:val="78"/>
  </w:num>
  <w:num w:numId="5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5"/>
  </w:num>
  <w:num w:numId="58">
    <w:abstractNumId w:val="30"/>
  </w:num>
  <w:num w:numId="59">
    <w:abstractNumId w:val="106"/>
  </w:num>
  <w:num w:numId="60">
    <w:abstractNumId w:val="104"/>
  </w:num>
  <w:num w:numId="61">
    <w:abstractNumId w:val="36"/>
  </w:num>
  <w:num w:numId="62">
    <w:abstractNumId w:val="158"/>
  </w:num>
  <w:num w:numId="63">
    <w:abstractNumId w:val="145"/>
  </w:num>
  <w:num w:numId="64">
    <w:abstractNumId w:val="112"/>
  </w:num>
  <w:num w:numId="65">
    <w:abstractNumId w:val="132"/>
  </w:num>
  <w:num w:numId="66">
    <w:abstractNumId w:val="149"/>
  </w:num>
  <w:num w:numId="67">
    <w:abstractNumId w:val="160"/>
  </w:num>
  <w:num w:numId="68">
    <w:abstractNumId w:val="43"/>
  </w:num>
  <w:num w:numId="69">
    <w:abstractNumId w:val="140"/>
  </w:num>
  <w:num w:numId="70">
    <w:abstractNumId w:val="79"/>
  </w:num>
  <w:num w:numId="71">
    <w:abstractNumId w:val="153"/>
  </w:num>
  <w:num w:numId="72">
    <w:abstractNumId w:val="121"/>
  </w:num>
  <w:num w:numId="73">
    <w:abstractNumId w:val="59"/>
  </w:num>
  <w:num w:numId="74">
    <w:abstractNumId w:val="74"/>
  </w:num>
  <w:num w:numId="75">
    <w:abstractNumId w:val="80"/>
  </w:num>
  <w:num w:numId="76">
    <w:abstractNumId w:val="77"/>
  </w:num>
  <w:num w:numId="77">
    <w:abstractNumId w:val="155"/>
  </w:num>
  <w:num w:numId="78">
    <w:abstractNumId w:val="52"/>
  </w:num>
  <w:num w:numId="79">
    <w:abstractNumId w:val="109"/>
  </w:num>
  <w:num w:numId="80">
    <w:abstractNumId w:val="128"/>
  </w:num>
  <w:num w:numId="81">
    <w:abstractNumId w:val="38"/>
  </w:num>
  <w:num w:numId="82">
    <w:abstractNumId w:val="150"/>
  </w:num>
  <w:num w:numId="83">
    <w:abstractNumId w:val="65"/>
  </w:num>
  <w:num w:numId="84">
    <w:abstractNumId w:val="119"/>
  </w:num>
  <w:num w:numId="85">
    <w:abstractNumId w:val="97"/>
  </w:num>
  <w:num w:numId="86">
    <w:abstractNumId w:val="70"/>
  </w:num>
  <w:num w:numId="87">
    <w:abstractNumId w:val="100"/>
  </w:num>
  <w:num w:numId="88">
    <w:abstractNumId w:val="162"/>
  </w:num>
  <w:num w:numId="89">
    <w:abstractNumId w:val="89"/>
  </w:num>
  <w:num w:numId="90">
    <w:abstractNumId w:val="60"/>
  </w:num>
  <w:num w:numId="91">
    <w:abstractNumId w:val="108"/>
  </w:num>
  <w:num w:numId="92">
    <w:abstractNumId w:val="92"/>
  </w:num>
  <w:num w:numId="93">
    <w:abstractNumId w:val="125"/>
  </w:num>
  <w:num w:numId="94">
    <w:abstractNumId w:val="56"/>
  </w:num>
  <w:num w:numId="95">
    <w:abstractNumId w:val="34"/>
  </w:num>
  <w:num w:numId="96">
    <w:abstractNumId w:val="110"/>
  </w:num>
  <w:num w:numId="97">
    <w:abstractNumId w:val="133"/>
  </w:num>
  <w:num w:numId="98">
    <w:abstractNumId w:val="114"/>
  </w:num>
  <w:num w:numId="99">
    <w:abstractNumId w:val="144"/>
  </w:num>
  <w:num w:numId="100">
    <w:abstractNumId w:val="120"/>
  </w:num>
  <w:num w:numId="101">
    <w:abstractNumId w:val="124"/>
  </w:num>
  <w:num w:numId="102">
    <w:abstractNumId w:val="137"/>
  </w:num>
  <w:num w:numId="103">
    <w:abstractNumId w:val="93"/>
  </w:num>
  <w:num w:numId="104">
    <w:abstractNumId w:val="44"/>
  </w:num>
  <w:num w:numId="105">
    <w:abstractNumId w:val="101"/>
  </w:num>
  <w:num w:numId="106">
    <w:abstractNumId w:val="53"/>
  </w:num>
  <w:num w:numId="107">
    <w:abstractNumId w:val="139"/>
  </w:num>
  <w:num w:numId="108">
    <w:abstractNumId w:val="142"/>
  </w:num>
  <w:num w:numId="109">
    <w:abstractNumId w:val="103"/>
  </w:num>
  <w:num w:numId="110">
    <w:abstractNumId w:val="75"/>
  </w:num>
  <w:num w:numId="1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9"/>
  </w:num>
  <w:num w:numId="113">
    <w:abstractNumId w:val="126"/>
  </w:num>
  <w:num w:numId="114">
    <w:abstractNumId w:val="146"/>
  </w:num>
  <w:num w:numId="115">
    <w:abstractNumId w:val="73"/>
  </w:num>
  <w:num w:numId="116">
    <w:abstractNumId w:val="156"/>
  </w:num>
  <w:num w:numId="117">
    <w:abstractNumId w:val="122"/>
  </w:num>
  <w:num w:numId="118">
    <w:abstractNumId w:val="157"/>
  </w:num>
  <w:num w:numId="119">
    <w:abstractNumId w:val="86"/>
  </w:num>
  <w:num w:numId="120">
    <w:abstractNumId w:val="154"/>
  </w:num>
  <w:num w:numId="121">
    <w:abstractNumId w:val="42"/>
  </w:num>
  <w:num w:numId="122">
    <w:abstractNumId w:val="129"/>
  </w:num>
  <w:num w:numId="123">
    <w:abstractNumId w:val="85"/>
  </w:num>
  <w:num w:numId="124">
    <w:abstractNumId w:val="90"/>
  </w:num>
  <w:num w:numId="125">
    <w:abstractNumId w:val="95"/>
  </w:num>
  <w:num w:numId="126">
    <w:abstractNumId w:val="40"/>
  </w:num>
  <w:num w:numId="127">
    <w:abstractNumId w:val="116"/>
  </w:num>
  <w:num w:numId="128">
    <w:abstractNumId w:val="82"/>
  </w:num>
  <w:num w:numId="129">
    <w:abstractNumId w:val="136"/>
  </w:num>
  <w:num w:numId="130">
    <w:abstractNumId w:val="138"/>
  </w:num>
  <w:num w:numId="131">
    <w:abstractNumId w:val="37"/>
  </w:num>
  <w:num w:numId="132">
    <w:abstractNumId w:val="62"/>
  </w:num>
  <w:num w:numId="133">
    <w:abstractNumId w:val="58"/>
  </w:num>
  <w:num w:numId="134">
    <w:abstractNumId w:val="55"/>
  </w:num>
  <w:num w:numId="135">
    <w:abstractNumId w:val="127"/>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hu-HU" w:vendorID="7" w:dllVersion="522" w:checkStyle="1"/>
  <w:activeWritingStyle w:appName="MSWord" w:lang="hu-HU" w:vendorID="7" w:dllVersion="513" w:checkStyle="1"/>
  <w:proofState w:spelling="clean" w:grammar="clean"/>
  <w:stylePaneFormatFilter w:val="3F01"/>
  <w:defaultTabStop w:val="708"/>
  <w:hyphenationZone w:val="425"/>
  <w:drawingGridHorizontalSpacing w:val="10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E257BA"/>
    <w:rsid w:val="0000008E"/>
    <w:rsid w:val="00000277"/>
    <w:rsid w:val="00000735"/>
    <w:rsid w:val="00000977"/>
    <w:rsid w:val="00000A20"/>
    <w:rsid w:val="00000B38"/>
    <w:rsid w:val="00000CE4"/>
    <w:rsid w:val="00000F3D"/>
    <w:rsid w:val="0000138D"/>
    <w:rsid w:val="00001E8A"/>
    <w:rsid w:val="000020C8"/>
    <w:rsid w:val="000020EE"/>
    <w:rsid w:val="00002330"/>
    <w:rsid w:val="000023C9"/>
    <w:rsid w:val="000024BD"/>
    <w:rsid w:val="000025FD"/>
    <w:rsid w:val="000027FC"/>
    <w:rsid w:val="00002AB6"/>
    <w:rsid w:val="00002B35"/>
    <w:rsid w:val="00002C93"/>
    <w:rsid w:val="0000318E"/>
    <w:rsid w:val="000032BE"/>
    <w:rsid w:val="00003346"/>
    <w:rsid w:val="0000353A"/>
    <w:rsid w:val="00003671"/>
    <w:rsid w:val="00003887"/>
    <w:rsid w:val="000038B3"/>
    <w:rsid w:val="00003C39"/>
    <w:rsid w:val="00003C4E"/>
    <w:rsid w:val="00003E0D"/>
    <w:rsid w:val="00004278"/>
    <w:rsid w:val="0000494D"/>
    <w:rsid w:val="00004A11"/>
    <w:rsid w:val="00004B74"/>
    <w:rsid w:val="00004B8A"/>
    <w:rsid w:val="0000500C"/>
    <w:rsid w:val="000052A1"/>
    <w:rsid w:val="0000544B"/>
    <w:rsid w:val="000059D1"/>
    <w:rsid w:val="00005E86"/>
    <w:rsid w:val="00005F7E"/>
    <w:rsid w:val="00005FDC"/>
    <w:rsid w:val="0000608A"/>
    <w:rsid w:val="00006159"/>
    <w:rsid w:val="000068FE"/>
    <w:rsid w:val="000069BA"/>
    <w:rsid w:val="00006D80"/>
    <w:rsid w:val="00006E1B"/>
    <w:rsid w:val="00007077"/>
    <w:rsid w:val="00007B09"/>
    <w:rsid w:val="00007BF2"/>
    <w:rsid w:val="00007EC8"/>
    <w:rsid w:val="00007EF0"/>
    <w:rsid w:val="00007EF5"/>
    <w:rsid w:val="00007F2F"/>
    <w:rsid w:val="000105B8"/>
    <w:rsid w:val="0001083A"/>
    <w:rsid w:val="00010A9D"/>
    <w:rsid w:val="00010B08"/>
    <w:rsid w:val="00010B1D"/>
    <w:rsid w:val="00010D17"/>
    <w:rsid w:val="00010D39"/>
    <w:rsid w:val="00011038"/>
    <w:rsid w:val="000110ED"/>
    <w:rsid w:val="000111A4"/>
    <w:rsid w:val="000113C2"/>
    <w:rsid w:val="000118BC"/>
    <w:rsid w:val="00011A88"/>
    <w:rsid w:val="00011BB2"/>
    <w:rsid w:val="00011E5A"/>
    <w:rsid w:val="00011FB2"/>
    <w:rsid w:val="000120E4"/>
    <w:rsid w:val="000120F1"/>
    <w:rsid w:val="000122B8"/>
    <w:rsid w:val="00012335"/>
    <w:rsid w:val="000125ED"/>
    <w:rsid w:val="0001265B"/>
    <w:rsid w:val="00012710"/>
    <w:rsid w:val="000127CA"/>
    <w:rsid w:val="00012960"/>
    <w:rsid w:val="00012CAB"/>
    <w:rsid w:val="00012D0F"/>
    <w:rsid w:val="00013227"/>
    <w:rsid w:val="0001326B"/>
    <w:rsid w:val="000132FF"/>
    <w:rsid w:val="0001339D"/>
    <w:rsid w:val="00013961"/>
    <w:rsid w:val="000139A3"/>
    <w:rsid w:val="00013A6A"/>
    <w:rsid w:val="00013B9B"/>
    <w:rsid w:val="00013DBE"/>
    <w:rsid w:val="00013EB4"/>
    <w:rsid w:val="00014048"/>
    <w:rsid w:val="00014453"/>
    <w:rsid w:val="00014454"/>
    <w:rsid w:val="000145AE"/>
    <w:rsid w:val="00014C08"/>
    <w:rsid w:val="00014CC8"/>
    <w:rsid w:val="00014DF1"/>
    <w:rsid w:val="00014E33"/>
    <w:rsid w:val="0001516B"/>
    <w:rsid w:val="000151D2"/>
    <w:rsid w:val="00015334"/>
    <w:rsid w:val="000153F6"/>
    <w:rsid w:val="00015C1D"/>
    <w:rsid w:val="00015D31"/>
    <w:rsid w:val="00015F2F"/>
    <w:rsid w:val="000163F5"/>
    <w:rsid w:val="0001647E"/>
    <w:rsid w:val="00016727"/>
    <w:rsid w:val="00016AAE"/>
    <w:rsid w:val="00016C27"/>
    <w:rsid w:val="00016DAA"/>
    <w:rsid w:val="00016FFA"/>
    <w:rsid w:val="000171BB"/>
    <w:rsid w:val="000175F0"/>
    <w:rsid w:val="000177C1"/>
    <w:rsid w:val="00017987"/>
    <w:rsid w:val="00020072"/>
    <w:rsid w:val="000202DD"/>
    <w:rsid w:val="000202FF"/>
    <w:rsid w:val="00020567"/>
    <w:rsid w:val="00020635"/>
    <w:rsid w:val="00020660"/>
    <w:rsid w:val="00020697"/>
    <w:rsid w:val="00020749"/>
    <w:rsid w:val="000208DA"/>
    <w:rsid w:val="0002098A"/>
    <w:rsid w:val="00020B68"/>
    <w:rsid w:val="00020BC5"/>
    <w:rsid w:val="00020C64"/>
    <w:rsid w:val="000213AC"/>
    <w:rsid w:val="0002163F"/>
    <w:rsid w:val="000216F7"/>
    <w:rsid w:val="00021703"/>
    <w:rsid w:val="000218C6"/>
    <w:rsid w:val="000218E0"/>
    <w:rsid w:val="000218F8"/>
    <w:rsid w:val="00021934"/>
    <w:rsid w:val="00021D23"/>
    <w:rsid w:val="00021D57"/>
    <w:rsid w:val="000226A3"/>
    <w:rsid w:val="00022AAB"/>
    <w:rsid w:val="00022CED"/>
    <w:rsid w:val="0002312C"/>
    <w:rsid w:val="0002347B"/>
    <w:rsid w:val="000235E3"/>
    <w:rsid w:val="000236AD"/>
    <w:rsid w:val="00023CFB"/>
    <w:rsid w:val="0002406D"/>
    <w:rsid w:val="000241E5"/>
    <w:rsid w:val="000242FE"/>
    <w:rsid w:val="000244E8"/>
    <w:rsid w:val="00024529"/>
    <w:rsid w:val="000251ED"/>
    <w:rsid w:val="000254C0"/>
    <w:rsid w:val="00025B3A"/>
    <w:rsid w:val="00025BF8"/>
    <w:rsid w:val="00025DDE"/>
    <w:rsid w:val="00025ED0"/>
    <w:rsid w:val="000260DD"/>
    <w:rsid w:val="000264DB"/>
    <w:rsid w:val="000265C7"/>
    <w:rsid w:val="00026608"/>
    <w:rsid w:val="0002674F"/>
    <w:rsid w:val="00026C36"/>
    <w:rsid w:val="0002732B"/>
    <w:rsid w:val="0002741F"/>
    <w:rsid w:val="0002766B"/>
    <w:rsid w:val="000277F6"/>
    <w:rsid w:val="00030257"/>
    <w:rsid w:val="000306C3"/>
    <w:rsid w:val="00030740"/>
    <w:rsid w:val="0003079C"/>
    <w:rsid w:val="00030963"/>
    <w:rsid w:val="00030B7E"/>
    <w:rsid w:val="00030D0E"/>
    <w:rsid w:val="00030D71"/>
    <w:rsid w:val="000313E6"/>
    <w:rsid w:val="00031417"/>
    <w:rsid w:val="000314C1"/>
    <w:rsid w:val="000314E8"/>
    <w:rsid w:val="00031512"/>
    <w:rsid w:val="000316DB"/>
    <w:rsid w:val="00031B58"/>
    <w:rsid w:val="00031B62"/>
    <w:rsid w:val="00031ECE"/>
    <w:rsid w:val="00031FAD"/>
    <w:rsid w:val="000322D6"/>
    <w:rsid w:val="00032400"/>
    <w:rsid w:val="0003240D"/>
    <w:rsid w:val="00032756"/>
    <w:rsid w:val="000327EA"/>
    <w:rsid w:val="000328A1"/>
    <w:rsid w:val="00032949"/>
    <w:rsid w:val="000329A4"/>
    <w:rsid w:val="00032B78"/>
    <w:rsid w:val="00032FD4"/>
    <w:rsid w:val="00033163"/>
    <w:rsid w:val="00033255"/>
    <w:rsid w:val="00033285"/>
    <w:rsid w:val="000333CD"/>
    <w:rsid w:val="0003382B"/>
    <w:rsid w:val="00033DF0"/>
    <w:rsid w:val="00033E4C"/>
    <w:rsid w:val="00034071"/>
    <w:rsid w:val="00034436"/>
    <w:rsid w:val="0003447D"/>
    <w:rsid w:val="000346D4"/>
    <w:rsid w:val="00034790"/>
    <w:rsid w:val="0003485B"/>
    <w:rsid w:val="000348BF"/>
    <w:rsid w:val="000348E4"/>
    <w:rsid w:val="00034D3A"/>
    <w:rsid w:val="00034F3E"/>
    <w:rsid w:val="000351AE"/>
    <w:rsid w:val="000352AE"/>
    <w:rsid w:val="00035378"/>
    <w:rsid w:val="00035B86"/>
    <w:rsid w:val="00035BA4"/>
    <w:rsid w:val="00035DD6"/>
    <w:rsid w:val="00036359"/>
    <w:rsid w:val="00036396"/>
    <w:rsid w:val="0003648F"/>
    <w:rsid w:val="000365BD"/>
    <w:rsid w:val="00036B0E"/>
    <w:rsid w:val="00036CCA"/>
    <w:rsid w:val="00037435"/>
    <w:rsid w:val="00037579"/>
    <w:rsid w:val="000375CC"/>
    <w:rsid w:val="00037836"/>
    <w:rsid w:val="000378D0"/>
    <w:rsid w:val="00037963"/>
    <w:rsid w:val="00037E3A"/>
    <w:rsid w:val="00040417"/>
    <w:rsid w:val="00040619"/>
    <w:rsid w:val="0004075A"/>
    <w:rsid w:val="000409D4"/>
    <w:rsid w:val="00040CB7"/>
    <w:rsid w:val="00040D45"/>
    <w:rsid w:val="00040F04"/>
    <w:rsid w:val="00040F50"/>
    <w:rsid w:val="00040F81"/>
    <w:rsid w:val="00040FB2"/>
    <w:rsid w:val="00041233"/>
    <w:rsid w:val="00041802"/>
    <w:rsid w:val="00041810"/>
    <w:rsid w:val="00041EE8"/>
    <w:rsid w:val="00041FC8"/>
    <w:rsid w:val="00041FDB"/>
    <w:rsid w:val="0004204F"/>
    <w:rsid w:val="000421B5"/>
    <w:rsid w:val="00042257"/>
    <w:rsid w:val="0004228B"/>
    <w:rsid w:val="000422AB"/>
    <w:rsid w:val="00042689"/>
    <w:rsid w:val="00042A66"/>
    <w:rsid w:val="00042F4E"/>
    <w:rsid w:val="0004314A"/>
    <w:rsid w:val="000431CC"/>
    <w:rsid w:val="0004361C"/>
    <w:rsid w:val="000438BA"/>
    <w:rsid w:val="00043AE9"/>
    <w:rsid w:val="00043C08"/>
    <w:rsid w:val="00043CC9"/>
    <w:rsid w:val="00043D8B"/>
    <w:rsid w:val="00044103"/>
    <w:rsid w:val="000448AE"/>
    <w:rsid w:val="0004491E"/>
    <w:rsid w:val="00044B4F"/>
    <w:rsid w:val="00044D24"/>
    <w:rsid w:val="00044ED6"/>
    <w:rsid w:val="00045016"/>
    <w:rsid w:val="0004501F"/>
    <w:rsid w:val="0004517B"/>
    <w:rsid w:val="0004520A"/>
    <w:rsid w:val="000452CD"/>
    <w:rsid w:val="000452E7"/>
    <w:rsid w:val="0004582A"/>
    <w:rsid w:val="00045838"/>
    <w:rsid w:val="00045A0C"/>
    <w:rsid w:val="00045A7F"/>
    <w:rsid w:val="00045B86"/>
    <w:rsid w:val="00045BA1"/>
    <w:rsid w:val="00045C15"/>
    <w:rsid w:val="00045CF0"/>
    <w:rsid w:val="00045F61"/>
    <w:rsid w:val="0004628D"/>
    <w:rsid w:val="000464F8"/>
    <w:rsid w:val="00046588"/>
    <w:rsid w:val="00046594"/>
    <w:rsid w:val="000465D9"/>
    <w:rsid w:val="00046633"/>
    <w:rsid w:val="000466B6"/>
    <w:rsid w:val="00046F5B"/>
    <w:rsid w:val="00046F6B"/>
    <w:rsid w:val="00046F71"/>
    <w:rsid w:val="00047141"/>
    <w:rsid w:val="00047447"/>
    <w:rsid w:val="00047497"/>
    <w:rsid w:val="000475D6"/>
    <w:rsid w:val="00047661"/>
    <w:rsid w:val="00047837"/>
    <w:rsid w:val="00047A10"/>
    <w:rsid w:val="00047AB6"/>
    <w:rsid w:val="00047FB9"/>
    <w:rsid w:val="00047FE9"/>
    <w:rsid w:val="000500E9"/>
    <w:rsid w:val="00050851"/>
    <w:rsid w:val="00050987"/>
    <w:rsid w:val="000509D6"/>
    <w:rsid w:val="00050A54"/>
    <w:rsid w:val="00050EB9"/>
    <w:rsid w:val="00051074"/>
    <w:rsid w:val="00051096"/>
    <w:rsid w:val="000514C2"/>
    <w:rsid w:val="0005153C"/>
    <w:rsid w:val="00051BD8"/>
    <w:rsid w:val="00051DD8"/>
    <w:rsid w:val="00051FE2"/>
    <w:rsid w:val="000520A4"/>
    <w:rsid w:val="0005238A"/>
    <w:rsid w:val="0005276E"/>
    <w:rsid w:val="00052A7E"/>
    <w:rsid w:val="00052F23"/>
    <w:rsid w:val="00052FAE"/>
    <w:rsid w:val="00053084"/>
    <w:rsid w:val="0005311B"/>
    <w:rsid w:val="000533FA"/>
    <w:rsid w:val="00053E38"/>
    <w:rsid w:val="00053E5F"/>
    <w:rsid w:val="00053F22"/>
    <w:rsid w:val="0005401B"/>
    <w:rsid w:val="000540D3"/>
    <w:rsid w:val="000542C6"/>
    <w:rsid w:val="0005455C"/>
    <w:rsid w:val="00054827"/>
    <w:rsid w:val="000548D3"/>
    <w:rsid w:val="00054927"/>
    <w:rsid w:val="000549D3"/>
    <w:rsid w:val="00054D48"/>
    <w:rsid w:val="0005590E"/>
    <w:rsid w:val="00055CDC"/>
    <w:rsid w:val="00056000"/>
    <w:rsid w:val="00056054"/>
    <w:rsid w:val="0005636B"/>
    <w:rsid w:val="000563D0"/>
    <w:rsid w:val="00056540"/>
    <w:rsid w:val="0005676B"/>
    <w:rsid w:val="000568ED"/>
    <w:rsid w:val="000569AB"/>
    <w:rsid w:val="00056ECB"/>
    <w:rsid w:val="00056FCF"/>
    <w:rsid w:val="00057399"/>
    <w:rsid w:val="000573E1"/>
    <w:rsid w:val="00057B82"/>
    <w:rsid w:val="00057CE8"/>
    <w:rsid w:val="00057DC3"/>
    <w:rsid w:val="00057E18"/>
    <w:rsid w:val="00057F84"/>
    <w:rsid w:val="00060100"/>
    <w:rsid w:val="0006011D"/>
    <w:rsid w:val="0006031F"/>
    <w:rsid w:val="00060397"/>
    <w:rsid w:val="0006058C"/>
    <w:rsid w:val="00060619"/>
    <w:rsid w:val="00060B54"/>
    <w:rsid w:val="0006130C"/>
    <w:rsid w:val="00061491"/>
    <w:rsid w:val="000617CA"/>
    <w:rsid w:val="0006184A"/>
    <w:rsid w:val="00061BB5"/>
    <w:rsid w:val="00061ED6"/>
    <w:rsid w:val="00062310"/>
    <w:rsid w:val="0006240B"/>
    <w:rsid w:val="00062773"/>
    <w:rsid w:val="00062794"/>
    <w:rsid w:val="00062863"/>
    <w:rsid w:val="0006290A"/>
    <w:rsid w:val="00062E2B"/>
    <w:rsid w:val="0006306B"/>
    <w:rsid w:val="0006317F"/>
    <w:rsid w:val="00063384"/>
    <w:rsid w:val="00063439"/>
    <w:rsid w:val="00063440"/>
    <w:rsid w:val="0006348E"/>
    <w:rsid w:val="0006350F"/>
    <w:rsid w:val="00063581"/>
    <w:rsid w:val="00063891"/>
    <w:rsid w:val="00063C7D"/>
    <w:rsid w:val="00063E79"/>
    <w:rsid w:val="00063FF0"/>
    <w:rsid w:val="000640CF"/>
    <w:rsid w:val="00064490"/>
    <w:rsid w:val="00064509"/>
    <w:rsid w:val="000646B9"/>
    <w:rsid w:val="00064728"/>
    <w:rsid w:val="000647E9"/>
    <w:rsid w:val="000649AC"/>
    <w:rsid w:val="00064E09"/>
    <w:rsid w:val="0006520F"/>
    <w:rsid w:val="00065293"/>
    <w:rsid w:val="000654BA"/>
    <w:rsid w:val="00065509"/>
    <w:rsid w:val="00065665"/>
    <w:rsid w:val="00065A6F"/>
    <w:rsid w:val="00065D8A"/>
    <w:rsid w:val="00066A9D"/>
    <w:rsid w:val="00066AC1"/>
    <w:rsid w:val="00066BFB"/>
    <w:rsid w:val="00066EC4"/>
    <w:rsid w:val="00066EF0"/>
    <w:rsid w:val="00066FBA"/>
    <w:rsid w:val="00067767"/>
    <w:rsid w:val="000679E5"/>
    <w:rsid w:val="00067A18"/>
    <w:rsid w:val="00067E07"/>
    <w:rsid w:val="00067F8F"/>
    <w:rsid w:val="000701E6"/>
    <w:rsid w:val="0007085D"/>
    <w:rsid w:val="00070B3F"/>
    <w:rsid w:val="00070B72"/>
    <w:rsid w:val="00070CE0"/>
    <w:rsid w:val="0007130C"/>
    <w:rsid w:val="00071449"/>
    <w:rsid w:val="0007157F"/>
    <w:rsid w:val="000716A9"/>
    <w:rsid w:val="00071832"/>
    <w:rsid w:val="00071BF5"/>
    <w:rsid w:val="00071D08"/>
    <w:rsid w:val="00071F2B"/>
    <w:rsid w:val="00071F98"/>
    <w:rsid w:val="00071FC9"/>
    <w:rsid w:val="00072830"/>
    <w:rsid w:val="00072925"/>
    <w:rsid w:val="00072ACB"/>
    <w:rsid w:val="00072C77"/>
    <w:rsid w:val="00072D98"/>
    <w:rsid w:val="00072DD6"/>
    <w:rsid w:val="00073054"/>
    <w:rsid w:val="0007322E"/>
    <w:rsid w:val="00073323"/>
    <w:rsid w:val="000734C7"/>
    <w:rsid w:val="00073516"/>
    <w:rsid w:val="000736C7"/>
    <w:rsid w:val="000737E3"/>
    <w:rsid w:val="00073A9A"/>
    <w:rsid w:val="00073FA4"/>
    <w:rsid w:val="00074005"/>
    <w:rsid w:val="000740EF"/>
    <w:rsid w:val="0007419F"/>
    <w:rsid w:val="000741C1"/>
    <w:rsid w:val="000741CA"/>
    <w:rsid w:val="000741CF"/>
    <w:rsid w:val="00074CAD"/>
    <w:rsid w:val="00074ED9"/>
    <w:rsid w:val="00074F67"/>
    <w:rsid w:val="000751B3"/>
    <w:rsid w:val="00075574"/>
    <w:rsid w:val="0007608C"/>
    <w:rsid w:val="00076266"/>
    <w:rsid w:val="00076437"/>
    <w:rsid w:val="000764E9"/>
    <w:rsid w:val="00076519"/>
    <w:rsid w:val="00076809"/>
    <w:rsid w:val="0007684F"/>
    <w:rsid w:val="00076A23"/>
    <w:rsid w:val="00076C66"/>
    <w:rsid w:val="00076CE0"/>
    <w:rsid w:val="00076E77"/>
    <w:rsid w:val="00076FFC"/>
    <w:rsid w:val="00077318"/>
    <w:rsid w:val="00077396"/>
    <w:rsid w:val="000774DB"/>
    <w:rsid w:val="00077698"/>
    <w:rsid w:val="0007787A"/>
    <w:rsid w:val="00077B76"/>
    <w:rsid w:val="00077CDF"/>
    <w:rsid w:val="00077F5E"/>
    <w:rsid w:val="000800D0"/>
    <w:rsid w:val="00080287"/>
    <w:rsid w:val="00080299"/>
    <w:rsid w:val="00080617"/>
    <w:rsid w:val="0008068F"/>
    <w:rsid w:val="000806CD"/>
    <w:rsid w:val="000807C9"/>
    <w:rsid w:val="00080C1D"/>
    <w:rsid w:val="00080CFE"/>
    <w:rsid w:val="00080D1B"/>
    <w:rsid w:val="000812D6"/>
    <w:rsid w:val="000814B7"/>
    <w:rsid w:val="000815C9"/>
    <w:rsid w:val="00081607"/>
    <w:rsid w:val="00081ACA"/>
    <w:rsid w:val="00081D47"/>
    <w:rsid w:val="00081E70"/>
    <w:rsid w:val="00082065"/>
    <w:rsid w:val="00082287"/>
    <w:rsid w:val="000822B7"/>
    <w:rsid w:val="000828C8"/>
    <w:rsid w:val="00082C45"/>
    <w:rsid w:val="00082D24"/>
    <w:rsid w:val="00082D3F"/>
    <w:rsid w:val="00082E24"/>
    <w:rsid w:val="00082EAA"/>
    <w:rsid w:val="00082ED7"/>
    <w:rsid w:val="00083096"/>
    <w:rsid w:val="0008327A"/>
    <w:rsid w:val="0008345F"/>
    <w:rsid w:val="00083605"/>
    <w:rsid w:val="00083670"/>
    <w:rsid w:val="0008370B"/>
    <w:rsid w:val="00083763"/>
    <w:rsid w:val="00083900"/>
    <w:rsid w:val="00083F43"/>
    <w:rsid w:val="00084065"/>
    <w:rsid w:val="0008448B"/>
    <w:rsid w:val="000845CE"/>
    <w:rsid w:val="00084713"/>
    <w:rsid w:val="000847BD"/>
    <w:rsid w:val="000848B5"/>
    <w:rsid w:val="000850E9"/>
    <w:rsid w:val="00085216"/>
    <w:rsid w:val="000852E0"/>
    <w:rsid w:val="0008530E"/>
    <w:rsid w:val="00085454"/>
    <w:rsid w:val="000854E8"/>
    <w:rsid w:val="000855CB"/>
    <w:rsid w:val="0008572E"/>
    <w:rsid w:val="00085798"/>
    <w:rsid w:val="000858EB"/>
    <w:rsid w:val="00085A1F"/>
    <w:rsid w:val="00085C3F"/>
    <w:rsid w:val="00085CCF"/>
    <w:rsid w:val="00085D2E"/>
    <w:rsid w:val="00085D30"/>
    <w:rsid w:val="00085F7C"/>
    <w:rsid w:val="000862F7"/>
    <w:rsid w:val="00087078"/>
    <w:rsid w:val="000870CA"/>
    <w:rsid w:val="00087206"/>
    <w:rsid w:val="0008756A"/>
    <w:rsid w:val="000875B0"/>
    <w:rsid w:val="00087925"/>
    <w:rsid w:val="00087AA4"/>
    <w:rsid w:val="00087AD0"/>
    <w:rsid w:val="00087B7E"/>
    <w:rsid w:val="00087BA2"/>
    <w:rsid w:val="00087C7D"/>
    <w:rsid w:val="00087E10"/>
    <w:rsid w:val="000900BA"/>
    <w:rsid w:val="000901AB"/>
    <w:rsid w:val="0009047A"/>
    <w:rsid w:val="000904DE"/>
    <w:rsid w:val="00090998"/>
    <w:rsid w:val="00090BFE"/>
    <w:rsid w:val="00090FFD"/>
    <w:rsid w:val="000911E9"/>
    <w:rsid w:val="0009127A"/>
    <w:rsid w:val="00091467"/>
    <w:rsid w:val="00091881"/>
    <w:rsid w:val="00091949"/>
    <w:rsid w:val="000919A0"/>
    <w:rsid w:val="00091CAE"/>
    <w:rsid w:val="00091D54"/>
    <w:rsid w:val="000920BB"/>
    <w:rsid w:val="00092319"/>
    <w:rsid w:val="00092C33"/>
    <w:rsid w:val="00092E3A"/>
    <w:rsid w:val="00092EC5"/>
    <w:rsid w:val="000932D6"/>
    <w:rsid w:val="000933BB"/>
    <w:rsid w:val="00093478"/>
    <w:rsid w:val="000937CA"/>
    <w:rsid w:val="00093968"/>
    <w:rsid w:val="00093AA5"/>
    <w:rsid w:val="00093B73"/>
    <w:rsid w:val="00093BF2"/>
    <w:rsid w:val="00093C5F"/>
    <w:rsid w:val="00093D6F"/>
    <w:rsid w:val="0009427A"/>
    <w:rsid w:val="00094385"/>
    <w:rsid w:val="0009452C"/>
    <w:rsid w:val="00094563"/>
    <w:rsid w:val="000946D7"/>
    <w:rsid w:val="0009478E"/>
    <w:rsid w:val="00094A8E"/>
    <w:rsid w:val="00094E4F"/>
    <w:rsid w:val="000953B4"/>
    <w:rsid w:val="0009556B"/>
    <w:rsid w:val="0009592B"/>
    <w:rsid w:val="00095955"/>
    <w:rsid w:val="00095DC2"/>
    <w:rsid w:val="0009687A"/>
    <w:rsid w:val="00096914"/>
    <w:rsid w:val="00096AE5"/>
    <w:rsid w:val="00096B0B"/>
    <w:rsid w:val="00096EE4"/>
    <w:rsid w:val="0009707D"/>
    <w:rsid w:val="0009712B"/>
    <w:rsid w:val="00097763"/>
    <w:rsid w:val="000977E5"/>
    <w:rsid w:val="00097929"/>
    <w:rsid w:val="00097CCC"/>
    <w:rsid w:val="00097DE7"/>
    <w:rsid w:val="00097F57"/>
    <w:rsid w:val="000A028F"/>
    <w:rsid w:val="000A031D"/>
    <w:rsid w:val="000A0392"/>
    <w:rsid w:val="000A045F"/>
    <w:rsid w:val="000A06AD"/>
    <w:rsid w:val="000A06C7"/>
    <w:rsid w:val="000A06FE"/>
    <w:rsid w:val="000A07A6"/>
    <w:rsid w:val="000A088A"/>
    <w:rsid w:val="000A0941"/>
    <w:rsid w:val="000A099D"/>
    <w:rsid w:val="000A0A96"/>
    <w:rsid w:val="000A0C4F"/>
    <w:rsid w:val="000A10AA"/>
    <w:rsid w:val="000A10DF"/>
    <w:rsid w:val="000A120B"/>
    <w:rsid w:val="000A12A2"/>
    <w:rsid w:val="000A1631"/>
    <w:rsid w:val="000A16A8"/>
    <w:rsid w:val="000A16D1"/>
    <w:rsid w:val="000A19AA"/>
    <w:rsid w:val="000A19DE"/>
    <w:rsid w:val="000A1C7C"/>
    <w:rsid w:val="000A1EFD"/>
    <w:rsid w:val="000A1F8A"/>
    <w:rsid w:val="000A2256"/>
    <w:rsid w:val="000A22D4"/>
    <w:rsid w:val="000A240E"/>
    <w:rsid w:val="000A25C4"/>
    <w:rsid w:val="000A26D3"/>
    <w:rsid w:val="000A2700"/>
    <w:rsid w:val="000A297B"/>
    <w:rsid w:val="000A3222"/>
    <w:rsid w:val="000A34CB"/>
    <w:rsid w:val="000A3698"/>
    <w:rsid w:val="000A3699"/>
    <w:rsid w:val="000A3729"/>
    <w:rsid w:val="000A3ADE"/>
    <w:rsid w:val="000A3D00"/>
    <w:rsid w:val="000A3D74"/>
    <w:rsid w:val="000A4109"/>
    <w:rsid w:val="000A412D"/>
    <w:rsid w:val="000A48CD"/>
    <w:rsid w:val="000A4A0D"/>
    <w:rsid w:val="000A4ABF"/>
    <w:rsid w:val="000A4BB5"/>
    <w:rsid w:val="000A4CD0"/>
    <w:rsid w:val="000A4EFF"/>
    <w:rsid w:val="000A5147"/>
    <w:rsid w:val="000A5325"/>
    <w:rsid w:val="000A53BE"/>
    <w:rsid w:val="000A5E1E"/>
    <w:rsid w:val="000A5E28"/>
    <w:rsid w:val="000A5FBE"/>
    <w:rsid w:val="000A604A"/>
    <w:rsid w:val="000A6115"/>
    <w:rsid w:val="000A6143"/>
    <w:rsid w:val="000A625C"/>
    <w:rsid w:val="000A6442"/>
    <w:rsid w:val="000A6524"/>
    <w:rsid w:val="000A6700"/>
    <w:rsid w:val="000A67A3"/>
    <w:rsid w:val="000A68D5"/>
    <w:rsid w:val="000A7343"/>
    <w:rsid w:val="000A7374"/>
    <w:rsid w:val="000A764F"/>
    <w:rsid w:val="000A769B"/>
    <w:rsid w:val="000A77E7"/>
    <w:rsid w:val="000A7A3E"/>
    <w:rsid w:val="000A7AA7"/>
    <w:rsid w:val="000A7C80"/>
    <w:rsid w:val="000A7E65"/>
    <w:rsid w:val="000B0234"/>
    <w:rsid w:val="000B041D"/>
    <w:rsid w:val="000B078D"/>
    <w:rsid w:val="000B0B98"/>
    <w:rsid w:val="000B0BD4"/>
    <w:rsid w:val="000B0F42"/>
    <w:rsid w:val="000B1184"/>
    <w:rsid w:val="000B141B"/>
    <w:rsid w:val="000B1545"/>
    <w:rsid w:val="000B15ED"/>
    <w:rsid w:val="000B176F"/>
    <w:rsid w:val="000B1D40"/>
    <w:rsid w:val="000B1DA8"/>
    <w:rsid w:val="000B1E5A"/>
    <w:rsid w:val="000B1FF5"/>
    <w:rsid w:val="000B24F6"/>
    <w:rsid w:val="000B27D0"/>
    <w:rsid w:val="000B2831"/>
    <w:rsid w:val="000B283D"/>
    <w:rsid w:val="000B2A5C"/>
    <w:rsid w:val="000B2BAF"/>
    <w:rsid w:val="000B2BCE"/>
    <w:rsid w:val="000B2D5A"/>
    <w:rsid w:val="000B2EA3"/>
    <w:rsid w:val="000B3612"/>
    <w:rsid w:val="000B3640"/>
    <w:rsid w:val="000B395E"/>
    <w:rsid w:val="000B3996"/>
    <w:rsid w:val="000B3BB8"/>
    <w:rsid w:val="000B3C59"/>
    <w:rsid w:val="000B3DDB"/>
    <w:rsid w:val="000B4291"/>
    <w:rsid w:val="000B4307"/>
    <w:rsid w:val="000B431B"/>
    <w:rsid w:val="000B4618"/>
    <w:rsid w:val="000B469D"/>
    <w:rsid w:val="000B478A"/>
    <w:rsid w:val="000B47D8"/>
    <w:rsid w:val="000B4B21"/>
    <w:rsid w:val="000B4B57"/>
    <w:rsid w:val="000B4FF8"/>
    <w:rsid w:val="000B5163"/>
    <w:rsid w:val="000B5345"/>
    <w:rsid w:val="000B5522"/>
    <w:rsid w:val="000B56FB"/>
    <w:rsid w:val="000B573A"/>
    <w:rsid w:val="000B57FB"/>
    <w:rsid w:val="000B583D"/>
    <w:rsid w:val="000B5C01"/>
    <w:rsid w:val="000B5C3E"/>
    <w:rsid w:val="000B5F91"/>
    <w:rsid w:val="000B601E"/>
    <w:rsid w:val="000B6067"/>
    <w:rsid w:val="000B607D"/>
    <w:rsid w:val="000B6333"/>
    <w:rsid w:val="000B659D"/>
    <w:rsid w:val="000B68D8"/>
    <w:rsid w:val="000B6B96"/>
    <w:rsid w:val="000B6D93"/>
    <w:rsid w:val="000B6F62"/>
    <w:rsid w:val="000B6F64"/>
    <w:rsid w:val="000B6FB9"/>
    <w:rsid w:val="000B6FBD"/>
    <w:rsid w:val="000B7727"/>
    <w:rsid w:val="000B7803"/>
    <w:rsid w:val="000B7D77"/>
    <w:rsid w:val="000B7E39"/>
    <w:rsid w:val="000B7E6F"/>
    <w:rsid w:val="000B7E7F"/>
    <w:rsid w:val="000B7EF3"/>
    <w:rsid w:val="000C0646"/>
    <w:rsid w:val="000C07D4"/>
    <w:rsid w:val="000C0D2D"/>
    <w:rsid w:val="000C1106"/>
    <w:rsid w:val="000C11CE"/>
    <w:rsid w:val="000C121F"/>
    <w:rsid w:val="000C1307"/>
    <w:rsid w:val="000C15DE"/>
    <w:rsid w:val="000C160C"/>
    <w:rsid w:val="000C1D94"/>
    <w:rsid w:val="000C1E56"/>
    <w:rsid w:val="000C1FA8"/>
    <w:rsid w:val="000C22C3"/>
    <w:rsid w:val="000C2450"/>
    <w:rsid w:val="000C27B6"/>
    <w:rsid w:val="000C2A7A"/>
    <w:rsid w:val="000C2E10"/>
    <w:rsid w:val="000C2E34"/>
    <w:rsid w:val="000C2EA7"/>
    <w:rsid w:val="000C2FAE"/>
    <w:rsid w:val="000C314F"/>
    <w:rsid w:val="000C31BF"/>
    <w:rsid w:val="000C3212"/>
    <w:rsid w:val="000C36CF"/>
    <w:rsid w:val="000C372B"/>
    <w:rsid w:val="000C3A0F"/>
    <w:rsid w:val="000C3CED"/>
    <w:rsid w:val="000C3D28"/>
    <w:rsid w:val="000C3E07"/>
    <w:rsid w:val="000C3EA3"/>
    <w:rsid w:val="000C3F9E"/>
    <w:rsid w:val="000C40F0"/>
    <w:rsid w:val="000C4330"/>
    <w:rsid w:val="000C4977"/>
    <w:rsid w:val="000C49F2"/>
    <w:rsid w:val="000C4AC0"/>
    <w:rsid w:val="000C4C80"/>
    <w:rsid w:val="000C4CFF"/>
    <w:rsid w:val="000C4D8A"/>
    <w:rsid w:val="000C504B"/>
    <w:rsid w:val="000C52F6"/>
    <w:rsid w:val="000C5355"/>
    <w:rsid w:val="000C5667"/>
    <w:rsid w:val="000C5695"/>
    <w:rsid w:val="000C57A9"/>
    <w:rsid w:val="000C58D3"/>
    <w:rsid w:val="000C5C0D"/>
    <w:rsid w:val="000C5C74"/>
    <w:rsid w:val="000C5CDA"/>
    <w:rsid w:val="000C5DA4"/>
    <w:rsid w:val="000C5DCB"/>
    <w:rsid w:val="000C6189"/>
    <w:rsid w:val="000C6554"/>
    <w:rsid w:val="000C6727"/>
    <w:rsid w:val="000C674A"/>
    <w:rsid w:val="000C6878"/>
    <w:rsid w:val="000C69A0"/>
    <w:rsid w:val="000C6CA1"/>
    <w:rsid w:val="000C6F12"/>
    <w:rsid w:val="000C709D"/>
    <w:rsid w:val="000C7639"/>
    <w:rsid w:val="000C76B2"/>
    <w:rsid w:val="000C7741"/>
    <w:rsid w:val="000C78C2"/>
    <w:rsid w:val="000C7A8D"/>
    <w:rsid w:val="000C7D01"/>
    <w:rsid w:val="000D0380"/>
    <w:rsid w:val="000D040E"/>
    <w:rsid w:val="000D0958"/>
    <w:rsid w:val="000D0982"/>
    <w:rsid w:val="000D0A07"/>
    <w:rsid w:val="000D0C76"/>
    <w:rsid w:val="000D0D7D"/>
    <w:rsid w:val="000D0E41"/>
    <w:rsid w:val="000D1163"/>
    <w:rsid w:val="000D12B2"/>
    <w:rsid w:val="000D1464"/>
    <w:rsid w:val="000D1560"/>
    <w:rsid w:val="000D16A9"/>
    <w:rsid w:val="000D17D1"/>
    <w:rsid w:val="000D1D13"/>
    <w:rsid w:val="000D1ED0"/>
    <w:rsid w:val="000D20BF"/>
    <w:rsid w:val="000D20C5"/>
    <w:rsid w:val="000D24D7"/>
    <w:rsid w:val="000D25BA"/>
    <w:rsid w:val="000D2617"/>
    <w:rsid w:val="000D2653"/>
    <w:rsid w:val="000D2835"/>
    <w:rsid w:val="000D28F7"/>
    <w:rsid w:val="000D2A5F"/>
    <w:rsid w:val="000D2B87"/>
    <w:rsid w:val="000D2B8A"/>
    <w:rsid w:val="000D2BC7"/>
    <w:rsid w:val="000D3253"/>
    <w:rsid w:val="000D36C7"/>
    <w:rsid w:val="000D36D6"/>
    <w:rsid w:val="000D3A80"/>
    <w:rsid w:val="000D3B52"/>
    <w:rsid w:val="000D3C7A"/>
    <w:rsid w:val="000D3E7E"/>
    <w:rsid w:val="000D3E87"/>
    <w:rsid w:val="000D3EF4"/>
    <w:rsid w:val="000D4553"/>
    <w:rsid w:val="000D487E"/>
    <w:rsid w:val="000D4A09"/>
    <w:rsid w:val="000D4A36"/>
    <w:rsid w:val="000D4A8F"/>
    <w:rsid w:val="000D4B1C"/>
    <w:rsid w:val="000D4DB7"/>
    <w:rsid w:val="000D4E58"/>
    <w:rsid w:val="000D4E83"/>
    <w:rsid w:val="000D4F55"/>
    <w:rsid w:val="000D5116"/>
    <w:rsid w:val="000D518E"/>
    <w:rsid w:val="000D5383"/>
    <w:rsid w:val="000D54F4"/>
    <w:rsid w:val="000D55DC"/>
    <w:rsid w:val="000D5729"/>
    <w:rsid w:val="000D57E1"/>
    <w:rsid w:val="000D5C98"/>
    <w:rsid w:val="000D5E8D"/>
    <w:rsid w:val="000D6123"/>
    <w:rsid w:val="000D682D"/>
    <w:rsid w:val="000D6B3B"/>
    <w:rsid w:val="000D6B53"/>
    <w:rsid w:val="000D6E8F"/>
    <w:rsid w:val="000D742D"/>
    <w:rsid w:val="000D7664"/>
    <w:rsid w:val="000D774B"/>
    <w:rsid w:val="000D78B5"/>
    <w:rsid w:val="000D79D6"/>
    <w:rsid w:val="000D7C00"/>
    <w:rsid w:val="000D7CEF"/>
    <w:rsid w:val="000D7D8C"/>
    <w:rsid w:val="000D7DF8"/>
    <w:rsid w:val="000D7E34"/>
    <w:rsid w:val="000E048A"/>
    <w:rsid w:val="000E0714"/>
    <w:rsid w:val="000E0727"/>
    <w:rsid w:val="000E08F5"/>
    <w:rsid w:val="000E0BAB"/>
    <w:rsid w:val="000E0E32"/>
    <w:rsid w:val="000E0EBB"/>
    <w:rsid w:val="000E0EBF"/>
    <w:rsid w:val="000E17B3"/>
    <w:rsid w:val="000E17C1"/>
    <w:rsid w:val="000E190D"/>
    <w:rsid w:val="000E1A06"/>
    <w:rsid w:val="000E1A1D"/>
    <w:rsid w:val="000E1AE4"/>
    <w:rsid w:val="000E1CD6"/>
    <w:rsid w:val="000E1E93"/>
    <w:rsid w:val="000E1FAF"/>
    <w:rsid w:val="000E2029"/>
    <w:rsid w:val="000E2193"/>
    <w:rsid w:val="000E2399"/>
    <w:rsid w:val="000E24A0"/>
    <w:rsid w:val="000E271A"/>
    <w:rsid w:val="000E27A2"/>
    <w:rsid w:val="000E2A2D"/>
    <w:rsid w:val="000E2CBA"/>
    <w:rsid w:val="000E2DF4"/>
    <w:rsid w:val="000E3192"/>
    <w:rsid w:val="000E3540"/>
    <w:rsid w:val="000E3784"/>
    <w:rsid w:val="000E3A73"/>
    <w:rsid w:val="000E3C48"/>
    <w:rsid w:val="000E412E"/>
    <w:rsid w:val="000E41FD"/>
    <w:rsid w:val="000E433F"/>
    <w:rsid w:val="000E462F"/>
    <w:rsid w:val="000E4976"/>
    <w:rsid w:val="000E499C"/>
    <w:rsid w:val="000E49CD"/>
    <w:rsid w:val="000E4B31"/>
    <w:rsid w:val="000E4E17"/>
    <w:rsid w:val="000E4E2B"/>
    <w:rsid w:val="000E4F15"/>
    <w:rsid w:val="000E4F42"/>
    <w:rsid w:val="000E536E"/>
    <w:rsid w:val="000E54B7"/>
    <w:rsid w:val="000E5527"/>
    <w:rsid w:val="000E5592"/>
    <w:rsid w:val="000E57A6"/>
    <w:rsid w:val="000E57EE"/>
    <w:rsid w:val="000E58D0"/>
    <w:rsid w:val="000E59C9"/>
    <w:rsid w:val="000E5BA7"/>
    <w:rsid w:val="000E5D17"/>
    <w:rsid w:val="000E5F39"/>
    <w:rsid w:val="000E6033"/>
    <w:rsid w:val="000E60B3"/>
    <w:rsid w:val="000E62B9"/>
    <w:rsid w:val="000E62BC"/>
    <w:rsid w:val="000E63C4"/>
    <w:rsid w:val="000E6470"/>
    <w:rsid w:val="000E65C0"/>
    <w:rsid w:val="000E6A7F"/>
    <w:rsid w:val="000E6B4F"/>
    <w:rsid w:val="000E6E75"/>
    <w:rsid w:val="000E70A1"/>
    <w:rsid w:val="000E71E5"/>
    <w:rsid w:val="000E73E1"/>
    <w:rsid w:val="000E7410"/>
    <w:rsid w:val="000E748E"/>
    <w:rsid w:val="000E75C6"/>
    <w:rsid w:val="000E7611"/>
    <w:rsid w:val="000E77C9"/>
    <w:rsid w:val="000E7FD1"/>
    <w:rsid w:val="000F01AA"/>
    <w:rsid w:val="000F0252"/>
    <w:rsid w:val="000F02A9"/>
    <w:rsid w:val="000F03BC"/>
    <w:rsid w:val="000F03EB"/>
    <w:rsid w:val="000F0677"/>
    <w:rsid w:val="000F08F5"/>
    <w:rsid w:val="000F12D5"/>
    <w:rsid w:val="000F1373"/>
    <w:rsid w:val="000F139E"/>
    <w:rsid w:val="000F1717"/>
    <w:rsid w:val="000F1980"/>
    <w:rsid w:val="000F1AE2"/>
    <w:rsid w:val="000F20EE"/>
    <w:rsid w:val="000F213D"/>
    <w:rsid w:val="000F2170"/>
    <w:rsid w:val="000F22B1"/>
    <w:rsid w:val="000F2645"/>
    <w:rsid w:val="000F2A46"/>
    <w:rsid w:val="000F2C36"/>
    <w:rsid w:val="000F2CE2"/>
    <w:rsid w:val="000F3189"/>
    <w:rsid w:val="000F326A"/>
    <w:rsid w:val="000F32A0"/>
    <w:rsid w:val="000F36AC"/>
    <w:rsid w:val="000F39E2"/>
    <w:rsid w:val="000F3A69"/>
    <w:rsid w:val="000F3A8C"/>
    <w:rsid w:val="000F3CB0"/>
    <w:rsid w:val="000F3CC4"/>
    <w:rsid w:val="000F3DA7"/>
    <w:rsid w:val="000F4021"/>
    <w:rsid w:val="000F4081"/>
    <w:rsid w:val="000F4369"/>
    <w:rsid w:val="000F439E"/>
    <w:rsid w:val="000F4499"/>
    <w:rsid w:val="000F4728"/>
    <w:rsid w:val="000F4BD2"/>
    <w:rsid w:val="000F5079"/>
    <w:rsid w:val="000F5163"/>
    <w:rsid w:val="000F51E3"/>
    <w:rsid w:val="000F5329"/>
    <w:rsid w:val="000F53A3"/>
    <w:rsid w:val="000F57B2"/>
    <w:rsid w:val="000F5C0C"/>
    <w:rsid w:val="000F5CDA"/>
    <w:rsid w:val="000F5CF7"/>
    <w:rsid w:val="000F5D48"/>
    <w:rsid w:val="000F609B"/>
    <w:rsid w:val="000F61A9"/>
    <w:rsid w:val="000F620A"/>
    <w:rsid w:val="000F652C"/>
    <w:rsid w:val="000F66B6"/>
    <w:rsid w:val="000F6A91"/>
    <w:rsid w:val="000F6B69"/>
    <w:rsid w:val="000F6BBA"/>
    <w:rsid w:val="000F6D46"/>
    <w:rsid w:val="000F6DED"/>
    <w:rsid w:val="000F7012"/>
    <w:rsid w:val="000F7210"/>
    <w:rsid w:val="000F72B6"/>
    <w:rsid w:val="000F734E"/>
    <w:rsid w:val="000F7356"/>
    <w:rsid w:val="000F778B"/>
    <w:rsid w:val="000F779D"/>
    <w:rsid w:val="000F7F1A"/>
    <w:rsid w:val="00100246"/>
    <w:rsid w:val="001003CF"/>
    <w:rsid w:val="00100541"/>
    <w:rsid w:val="00100589"/>
    <w:rsid w:val="001005C8"/>
    <w:rsid w:val="00100609"/>
    <w:rsid w:val="00100712"/>
    <w:rsid w:val="0010098D"/>
    <w:rsid w:val="001009A7"/>
    <w:rsid w:val="00100D8D"/>
    <w:rsid w:val="00101099"/>
    <w:rsid w:val="001013D8"/>
    <w:rsid w:val="00101D8D"/>
    <w:rsid w:val="00101F43"/>
    <w:rsid w:val="00102028"/>
    <w:rsid w:val="001020C3"/>
    <w:rsid w:val="0010269B"/>
    <w:rsid w:val="00102703"/>
    <w:rsid w:val="00102741"/>
    <w:rsid w:val="00102B2F"/>
    <w:rsid w:val="00102D22"/>
    <w:rsid w:val="00102E07"/>
    <w:rsid w:val="00102ED6"/>
    <w:rsid w:val="001034BA"/>
    <w:rsid w:val="001036FB"/>
    <w:rsid w:val="00103759"/>
    <w:rsid w:val="001037B4"/>
    <w:rsid w:val="00103AA0"/>
    <w:rsid w:val="00103D50"/>
    <w:rsid w:val="0010420A"/>
    <w:rsid w:val="00104468"/>
    <w:rsid w:val="00104749"/>
    <w:rsid w:val="001047B1"/>
    <w:rsid w:val="00104DE1"/>
    <w:rsid w:val="00104E04"/>
    <w:rsid w:val="001052B9"/>
    <w:rsid w:val="001052FD"/>
    <w:rsid w:val="00105486"/>
    <w:rsid w:val="0010548E"/>
    <w:rsid w:val="00105E0D"/>
    <w:rsid w:val="00105F73"/>
    <w:rsid w:val="001060A4"/>
    <w:rsid w:val="00106162"/>
    <w:rsid w:val="001061E5"/>
    <w:rsid w:val="00106381"/>
    <w:rsid w:val="0010668B"/>
    <w:rsid w:val="001066F2"/>
    <w:rsid w:val="0010677B"/>
    <w:rsid w:val="001069B7"/>
    <w:rsid w:val="001069CB"/>
    <w:rsid w:val="00106B05"/>
    <w:rsid w:val="00106B58"/>
    <w:rsid w:val="00106BAB"/>
    <w:rsid w:val="00106CAF"/>
    <w:rsid w:val="00106E56"/>
    <w:rsid w:val="00106ECF"/>
    <w:rsid w:val="00106F4C"/>
    <w:rsid w:val="001070AC"/>
    <w:rsid w:val="001070CA"/>
    <w:rsid w:val="00107123"/>
    <w:rsid w:val="00107166"/>
    <w:rsid w:val="00107212"/>
    <w:rsid w:val="001072F0"/>
    <w:rsid w:val="0010731E"/>
    <w:rsid w:val="00107753"/>
    <w:rsid w:val="0010775A"/>
    <w:rsid w:val="00107872"/>
    <w:rsid w:val="00107CE1"/>
    <w:rsid w:val="00107D7C"/>
    <w:rsid w:val="001100BE"/>
    <w:rsid w:val="001104DE"/>
    <w:rsid w:val="001107D4"/>
    <w:rsid w:val="001109E9"/>
    <w:rsid w:val="001109F6"/>
    <w:rsid w:val="00110B36"/>
    <w:rsid w:val="00110BFF"/>
    <w:rsid w:val="00110C6C"/>
    <w:rsid w:val="00110F69"/>
    <w:rsid w:val="00110FDC"/>
    <w:rsid w:val="00111206"/>
    <w:rsid w:val="001113EB"/>
    <w:rsid w:val="001115E8"/>
    <w:rsid w:val="00111907"/>
    <w:rsid w:val="00111B27"/>
    <w:rsid w:val="00111BD2"/>
    <w:rsid w:val="00111D57"/>
    <w:rsid w:val="00111F27"/>
    <w:rsid w:val="00112119"/>
    <w:rsid w:val="001123BF"/>
    <w:rsid w:val="0011251A"/>
    <w:rsid w:val="0011283E"/>
    <w:rsid w:val="0011287F"/>
    <w:rsid w:val="001128BC"/>
    <w:rsid w:val="0011290A"/>
    <w:rsid w:val="0011291A"/>
    <w:rsid w:val="00112A2E"/>
    <w:rsid w:val="00112E04"/>
    <w:rsid w:val="00112E5E"/>
    <w:rsid w:val="00113221"/>
    <w:rsid w:val="0011325B"/>
    <w:rsid w:val="00113324"/>
    <w:rsid w:val="00113668"/>
    <w:rsid w:val="001136DD"/>
    <w:rsid w:val="001138A6"/>
    <w:rsid w:val="00113B3A"/>
    <w:rsid w:val="00113C23"/>
    <w:rsid w:val="00113DD1"/>
    <w:rsid w:val="0011428A"/>
    <w:rsid w:val="001142EE"/>
    <w:rsid w:val="001145A8"/>
    <w:rsid w:val="001145B2"/>
    <w:rsid w:val="001145C9"/>
    <w:rsid w:val="001146CF"/>
    <w:rsid w:val="001147A3"/>
    <w:rsid w:val="00114832"/>
    <w:rsid w:val="00114A83"/>
    <w:rsid w:val="00114BE3"/>
    <w:rsid w:val="00114C3B"/>
    <w:rsid w:val="00114E61"/>
    <w:rsid w:val="00115269"/>
    <w:rsid w:val="00115758"/>
    <w:rsid w:val="001159D5"/>
    <w:rsid w:val="00115A22"/>
    <w:rsid w:val="00115D44"/>
    <w:rsid w:val="00115E45"/>
    <w:rsid w:val="0011610A"/>
    <w:rsid w:val="00116AAD"/>
    <w:rsid w:val="00116B9A"/>
    <w:rsid w:val="00116C49"/>
    <w:rsid w:val="00116D21"/>
    <w:rsid w:val="00116D2F"/>
    <w:rsid w:val="00117B68"/>
    <w:rsid w:val="00117D4D"/>
    <w:rsid w:val="00117DE6"/>
    <w:rsid w:val="00117E64"/>
    <w:rsid w:val="00117F1D"/>
    <w:rsid w:val="00120106"/>
    <w:rsid w:val="0012033B"/>
    <w:rsid w:val="0012050D"/>
    <w:rsid w:val="001207FA"/>
    <w:rsid w:val="00120E0F"/>
    <w:rsid w:val="00121108"/>
    <w:rsid w:val="00121491"/>
    <w:rsid w:val="00121B53"/>
    <w:rsid w:val="00121ED7"/>
    <w:rsid w:val="001220CE"/>
    <w:rsid w:val="00122261"/>
    <w:rsid w:val="001223A7"/>
    <w:rsid w:val="00122432"/>
    <w:rsid w:val="001225C6"/>
    <w:rsid w:val="00122999"/>
    <w:rsid w:val="001229A1"/>
    <w:rsid w:val="00122E0C"/>
    <w:rsid w:val="0012358A"/>
    <w:rsid w:val="0012373B"/>
    <w:rsid w:val="0012386A"/>
    <w:rsid w:val="00123A93"/>
    <w:rsid w:val="0012421A"/>
    <w:rsid w:val="00124239"/>
    <w:rsid w:val="00124250"/>
    <w:rsid w:val="00124295"/>
    <w:rsid w:val="00124395"/>
    <w:rsid w:val="0012440F"/>
    <w:rsid w:val="001246AC"/>
    <w:rsid w:val="001246DD"/>
    <w:rsid w:val="001246E4"/>
    <w:rsid w:val="001247D8"/>
    <w:rsid w:val="00124941"/>
    <w:rsid w:val="001249A6"/>
    <w:rsid w:val="00124A44"/>
    <w:rsid w:val="00124F49"/>
    <w:rsid w:val="00124F8B"/>
    <w:rsid w:val="00125215"/>
    <w:rsid w:val="00125646"/>
    <w:rsid w:val="0012566A"/>
    <w:rsid w:val="0012590A"/>
    <w:rsid w:val="00125BC6"/>
    <w:rsid w:val="00125F91"/>
    <w:rsid w:val="001260EF"/>
    <w:rsid w:val="001263A2"/>
    <w:rsid w:val="001264C1"/>
    <w:rsid w:val="00126693"/>
    <w:rsid w:val="001267F7"/>
    <w:rsid w:val="00126842"/>
    <w:rsid w:val="00126B68"/>
    <w:rsid w:val="00126C6C"/>
    <w:rsid w:val="00126C9D"/>
    <w:rsid w:val="00126CB4"/>
    <w:rsid w:val="00127AC6"/>
    <w:rsid w:val="00127AD5"/>
    <w:rsid w:val="00127B43"/>
    <w:rsid w:val="00127D8E"/>
    <w:rsid w:val="00127E4B"/>
    <w:rsid w:val="00130218"/>
    <w:rsid w:val="0013028A"/>
    <w:rsid w:val="00130793"/>
    <w:rsid w:val="001313C6"/>
    <w:rsid w:val="001315B2"/>
    <w:rsid w:val="00131720"/>
    <w:rsid w:val="00131B09"/>
    <w:rsid w:val="00131F1C"/>
    <w:rsid w:val="00132158"/>
    <w:rsid w:val="001322C9"/>
    <w:rsid w:val="00132352"/>
    <w:rsid w:val="001326E1"/>
    <w:rsid w:val="001326F6"/>
    <w:rsid w:val="001326FE"/>
    <w:rsid w:val="00132948"/>
    <w:rsid w:val="00133165"/>
    <w:rsid w:val="001331BA"/>
    <w:rsid w:val="00133214"/>
    <w:rsid w:val="00133254"/>
    <w:rsid w:val="001334E4"/>
    <w:rsid w:val="00133888"/>
    <w:rsid w:val="00133D3A"/>
    <w:rsid w:val="00133D94"/>
    <w:rsid w:val="00133E4A"/>
    <w:rsid w:val="00133ED5"/>
    <w:rsid w:val="00134030"/>
    <w:rsid w:val="00134302"/>
    <w:rsid w:val="00134692"/>
    <w:rsid w:val="001346DC"/>
    <w:rsid w:val="00134747"/>
    <w:rsid w:val="00134923"/>
    <w:rsid w:val="00134962"/>
    <w:rsid w:val="00134AF6"/>
    <w:rsid w:val="00134C37"/>
    <w:rsid w:val="001354F9"/>
    <w:rsid w:val="001355F1"/>
    <w:rsid w:val="001356E6"/>
    <w:rsid w:val="00135700"/>
    <w:rsid w:val="00135816"/>
    <w:rsid w:val="001358BC"/>
    <w:rsid w:val="00135AA6"/>
    <w:rsid w:val="0013627A"/>
    <w:rsid w:val="001363BD"/>
    <w:rsid w:val="00136833"/>
    <w:rsid w:val="00136925"/>
    <w:rsid w:val="00136AA8"/>
    <w:rsid w:val="00136D05"/>
    <w:rsid w:val="00136DE1"/>
    <w:rsid w:val="00136E4F"/>
    <w:rsid w:val="001370B4"/>
    <w:rsid w:val="001370C3"/>
    <w:rsid w:val="0013718D"/>
    <w:rsid w:val="00137391"/>
    <w:rsid w:val="0013739C"/>
    <w:rsid w:val="00137473"/>
    <w:rsid w:val="00137560"/>
    <w:rsid w:val="00137608"/>
    <w:rsid w:val="001377A6"/>
    <w:rsid w:val="001379F5"/>
    <w:rsid w:val="00137B07"/>
    <w:rsid w:val="00137E41"/>
    <w:rsid w:val="00137F36"/>
    <w:rsid w:val="00140371"/>
    <w:rsid w:val="001405FA"/>
    <w:rsid w:val="00140693"/>
    <w:rsid w:val="001406CB"/>
    <w:rsid w:val="001407D1"/>
    <w:rsid w:val="00140AAB"/>
    <w:rsid w:val="00140AB9"/>
    <w:rsid w:val="00140F09"/>
    <w:rsid w:val="00140FB4"/>
    <w:rsid w:val="0014103D"/>
    <w:rsid w:val="00141181"/>
    <w:rsid w:val="00141215"/>
    <w:rsid w:val="00141477"/>
    <w:rsid w:val="00141650"/>
    <w:rsid w:val="00141A7D"/>
    <w:rsid w:val="00141AB0"/>
    <w:rsid w:val="00141DF9"/>
    <w:rsid w:val="00141FAF"/>
    <w:rsid w:val="001420C7"/>
    <w:rsid w:val="001421E6"/>
    <w:rsid w:val="001422AC"/>
    <w:rsid w:val="00142832"/>
    <w:rsid w:val="001428E7"/>
    <w:rsid w:val="00142A16"/>
    <w:rsid w:val="00142A50"/>
    <w:rsid w:val="001433D8"/>
    <w:rsid w:val="001437B3"/>
    <w:rsid w:val="00143E73"/>
    <w:rsid w:val="00144207"/>
    <w:rsid w:val="00144306"/>
    <w:rsid w:val="0014430E"/>
    <w:rsid w:val="001446E5"/>
    <w:rsid w:val="0014471B"/>
    <w:rsid w:val="00144A73"/>
    <w:rsid w:val="00144C01"/>
    <w:rsid w:val="00144DAB"/>
    <w:rsid w:val="00145093"/>
    <w:rsid w:val="001451E3"/>
    <w:rsid w:val="00145350"/>
    <w:rsid w:val="001457F7"/>
    <w:rsid w:val="00145878"/>
    <w:rsid w:val="00145898"/>
    <w:rsid w:val="001458C4"/>
    <w:rsid w:val="00145DC0"/>
    <w:rsid w:val="00145E47"/>
    <w:rsid w:val="00145F6D"/>
    <w:rsid w:val="00145FEC"/>
    <w:rsid w:val="0014600A"/>
    <w:rsid w:val="00146093"/>
    <w:rsid w:val="00146103"/>
    <w:rsid w:val="001464D8"/>
    <w:rsid w:val="00146582"/>
    <w:rsid w:val="00146790"/>
    <w:rsid w:val="00146818"/>
    <w:rsid w:val="00146A07"/>
    <w:rsid w:val="00146D2B"/>
    <w:rsid w:val="00146D3E"/>
    <w:rsid w:val="00146DE8"/>
    <w:rsid w:val="00146F46"/>
    <w:rsid w:val="00146FDD"/>
    <w:rsid w:val="001472F7"/>
    <w:rsid w:val="0014754D"/>
    <w:rsid w:val="001476B4"/>
    <w:rsid w:val="00147830"/>
    <w:rsid w:val="0014783B"/>
    <w:rsid w:val="001478C3"/>
    <w:rsid w:val="00147928"/>
    <w:rsid w:val="001479B9"/>
    <w:rsid w:val="00147DC0"/>
    <w:rsid w:val="00147EFA"/>
    <w:rsid w:val="00150451"/>
    <w:rsid w:val="00150545"/>
    <w:rsid w:val="001506CE"/>
    <w:rsid w:val="001508FD"/>
    <w:rsid w:val="00150B13"/>
    <w:rsid w:val="00151123"/>
    <w:rsid w:val="001511BF"/>
    <w:rsid w:val="001512F2"/>
    <w:rsid w:val="00151650"/>
    <w:rsid w:val="00151696"/>
    <w:rsid w:val="00151904"/>
    <w:rsid w:val="0015198E"/>
    <w:rsid w:val="00151990"/>
    <w:rsid w:val="00151DB6"/>
    <w:rsid w:val="00151DC1"/>
    <w:rsid w:val="00151FD3"/>
    <w:rsid w:val="00152042"/>
    <w:rsid w:val="00152368"/>
    <w:rsid w:val="0015247E"/>
    <w:rsid w:val="00152575"/>
    <w:rsid w:val="001526D2"/>
    <w:rsid w:val="001527A6"/>
    <w:rsid w:val="00152D0E"/>
    <w:rsid w:val="00152D17"/>
    <w:rsid w:val="00152E32"/>
    <w:rsid w:val="00153045"/>
    <w:rsid w:val="001530D2"/>
    <w:rsid w:val="0015324E"/>
    <w:rsid w:val="001532A9"/>
    <w:rsid w:val="001532DF"/>
    <w:rsid w:val="001532F9"/>
    <w:rsid w:val="001533E8"/>
    <w:rsid w:val="0015342C"/>
    <w:rsid w:val="00153588"/>
    <w:rsid w:val="00153810"/>
    <w:rsid w:val="001539AB"/>
    <w:rsid w:val="00153AC5"/>
    <w:rsid w:val="00153BC8"/>
    <w:rsid w:val="00153BD5"/>
    <w:rsid w:val="00153C03"/>
    <w:rsid w:val="00153CC8"/>
    <w:rsid w:val="00153DAE"/>
    <w:rsid w:val="00153E94"/>
    <w:rsid w:val="00153F88"/>
    <w:rsid w:val="00153FA7"/>
    <w:rsid w:val="00154001"/>
    <w:rsid w:val="001541FB"/>
    <w:rsid w:val="00154323"/>
    <w:rsid w:val="00154C9B"/>
    <w:rsid w:val="001554EC"/>
    <w:rsid w:val="001555D4"/>
    <w:rsid w:val="00155611"/>
    <w:rsid w:val="00155A1B"/>
    <w:rsid w:val="00155C15"/>
    <w:rsid w:val="00155D32"/>
    <w:rsid w:val="00155E31"/>
    <w:rsid w:val="00156131"/>
    <w:rsid w:val="00156133"/>
    <w:rsid w:val="001562FF"/>
    <w:rsid w:val="0015662B"/>
    <w:rsid w:val="00156725"/>
    <w:rsid w:val="0015675F"/>
    <w:rsid w:val="0015677D"/>
    <w:rsid w:val="00156AF4"/>
    <w:rsid w:val="00156E01"/>
    <w:rsid w:val="0015751F"/>
    <w:rsid w:val="00157845"/>
    <w:rsid w:val="00157C33"/>
    <w:rsid w:val="00160670"/>
    <w:rsid w:val="00160806"/>
    <w:rsid w:val="00160A2D"/>
    <w:rsid w:val="00160BDA"/>
    <w:rsid w:val="001611B5"/>
    <w:rsid w:val="001612BD"/>
    <w:rsid w:val="001612CB"/>
    <w:rsid w:val="001613AC"/>
    <w:rsid w:val="0016140D"/>
    <w:rsid w:val="001614F5"/>
    <w:rsid w:val="001616E8"/>
    <w:rsid w:val="001617BA"/>
    <w:rsid w:val="00161832"/>
    <w:rsid w:val="00161A43"/>
    <w:rsid w:val="00161BEE"/>
    <w:rsid w:val="00161E45"/>
    <w:rsid w:val="00161FC8"/>
    <w:rsid w:val="00162050"/>
    <w:rsid w:val="00162311"/>
    <w:rsid w:val="00162333"/>
    <w:rsid w:val="00162597"/>
    <w:rsid w:val="00162813"/>
    <w:rsid w:val="00162B6E"/>
    <w:rsid w:val="00162BEE"/>
    <w:rsid w:val="00162EFF"/>
    <w:rsid w:val="00162F36"/>
    <w:rsid w:val="0016307D"/>
    <w:rsid w:val="00163204"/>
    <w:rsid w:val="00163214"/>
    <w:rsid w:val="001632C3"/>
    <w:rsid w:val="00163912"/>
    <w:rsid w:val="00163B2A"/>
    <w:rsid w:val="00163C3B"/>
    <w:rsid w:val="001641BF"/>
    <w:rsid w:val="001647B3"/>
    <w:rsid w:val="00164B30"/>
    <w:rsid w:val="00164BC3"/>
    <w:rsid w:val="00164FF5"/>
    <w:rsid w:val="001650FB"/>
    <w:rsid w:val="0016522A"/>
    <w:rsid w:val="0016539B"/>
    <w:rsid w:val="001653A3"/>
    <w:rsid w:val="0016545A"/>
    <w:rsid w:val="001657A8"/>
    <w:rsid w:val="001658F3"/>
    <w:rsid w:val="00165BA2"/>
    <w:rsid w:val="00165C3B"/>
    <w:rsid w:val="001661BF"/>
    <w:rsid w:val="0016666F"/>
    <w:rsid w:val="00166F24"/>
    <w:rsid w:val="001670FB"/>
    <w:rsid w:val="0016737F"/>
    <w:rsid w:val="001678C0"/>
    <w:rsid w:val="00167F7A"/>
    <w:rsid w:val="00170033"/>
    <w:rsid w:val="001702DA"/>
    <w:rsid w:val="00170586"/>
    <w:rsid w:val="00170915"/>
    <w:rsid w:val="00170982"/>
    <w:rsid w:val="001709F4"/>
    <w:rsid w:val="00170A43"/>
    <w:rsid w:val="00170ABD"/>
    <w:rsid w:val="00170D5F"/>
    <w:rsid w:val="00171360"/>
    <w:rsid w:val="0017189C"/>
    <w:rsid w:val="00171D2E"/>
    <w:rsid w:val="00171EA8"/>
    <w:rsid w:val="001721FC"/>
    <w:rsid w:val="0017253E"/>
    <w:rsid w:val="00172696"/>
    <w:rsid w:val="001727FA"/>
    <w:rsid w:val="00172BBC"/>
    <w:rsid w:val="00172BED"/>
    <w:rsid w:val="00172C15"/>
    <w:rsid w:val="00172DDE"/>
    <w:rsid w:val="00173142"/>
    <w:rsid w:val="0017360B"/>
    <w:rsid w:val="0017362C"/>
    <w:rsid w:val="001737F4"/>
    <w:rsid w:val="001738B8"/>
    <w:rsid w:val="00173B22"/>
    <w:rsid w:val="00173C08"/>
    <w:rsid w:val="00173DC1"/>
    <w:rsid w:val="00174980"/>
    <w:rsid w:val="001749BD"/>
    <w:rsid w:val="00174D49"/>
    <w:rsid w:val="00174F15"/>
    <w:rsid w:val="0017503A"/>
    <w:rsid w:val="00175443"/>
    <w:rsid w:val="0017547C"/>
    <w:rsid w:val="00175650"/>
    <w:rsid w:val="001756D2"/>
    <w:rsid w:val="00175861"/>
    <w:rsid w:val="00175922"/>
    <w:rsid w:val="00175977"/>
    <w:rsid w:val="001759A3"/>
    <w:rsid w:val="00175BC9"/>
    <w:rsid w:val="001763C0"/>
    <w:rsid w:val="001767C5"/>
    <w:rsid w:val="001767C8"/>
    <w:rsid w:val="001768BA"/>
    <w:rsid w:val="001768D3"/>
    <w:rsid w:val="0017697A"/>
    <w:rsid w:val="00176CCC"/>
    <w:rsid w:val="00176E24"/>
    <w:rsid w:val="00176F35"/>
    <w:rsid w:val="0017722B"/>
    <w:rsid w:val="0017790F"/>
    <w:rsid w:val="001779F9"/>
    <w:rsid w:val="00177AD1"/>
    <w:rsid w:val="00177B67"/>
    <w:rsid w:val="00177C64"/>
    <w:rsid w:val="00177D60"/>
    <w:rsid w:val="00177FB7"/>
    <w:rsid w:val="00180442"/>
    <w:rsid w:val="00180659"/>
    <w:rsid w:val="001807AC"/>
    <w:rsid w:val="00180DAF"/>
    <w:rsid w:val="00180DCF"/>
    <w:rsid w:val="001810DF"/>
    <w:rsid w:val="0018135C"/>
    <w:rsid w:val="00181374"/>
    <w:rsid w:val="0018157A"/>
    <w:rsid w:val="001815C3"/>
    <w:rsid w:val="001817AC"/>
    <w:rsid w:val="00181A19"/>
    <w:rsid w:val="00181FF6"/>
    <w:rsid w:val="001822F5"/>
    <w:rsid w:val="001825D5"/>
    <w:rsid w:val="00182814"/>
    <w:rsid w:val="001828E1"/>
    <w:rsid w:val="00182A73"/>
    <w:rsid w:val="00182BA5"/>
    <w:rsid w:val="00182FCB"/>
    <w:rsid w:val="00182FE8"/>
    <w:rsid w:val="001830E7"/>
    <w:rsid w:val="00183690"/>
    <w:rsid w:val="001837CA"/>
    <w:rsid w:val="001838BD"/>
    <w:rsid w:val="00183A1E"/>
    <w:rsid w:val="00183DC6"/>
    <w:rsid w:val="00183DFD"/>
    <w:rsid w:val="00183F13"/>
    <w:rsid w:val="00184028"/>
    <w:rsid w:val="0018413D"/>
    <w:rsid w:val="00184299"/>
    <w:rsid w:val="00184812"/>
    <w:rsid w:val="001848BB"/>
    <w:rsid w:val="00184913"/>
    <w:rsid w:val="001855CF"/>
    <w:rsid w:val="00185773"/>
    <w:rsid w:val="00185B1A"/>
    <w:rsid w:val="00185FE3"/>
    <w:rsid w:val="00186020"/>
    <w:rsid w:val="00186245"/>
    <w:rsid w:val="0018657C"/>
    <w:rsid w:val="00186929"/>
    <w:rsid w:val="00186BB7"/>
    <w:rsid w:val="00186C39"/>
    <w:rsid w:val="0018701E"/>
    <w:rsid w:val="00187020"/>
    <w:rsid w:val="00187084"/>
    <w:rsid w:val="00187488"/>
    <w:rsid w:val="00187F8E"/>
    <w:rsid w:val="0019038C"/>
    <w:rsid w:val="001904C6"/>
    <w:rsid w:val="00190D31"/>
    <w:rsid w:val="00190DF4"/>
    <w:rsid w:val="00190ECC"/>
    <w:rsid w:val="00190FEC"/>
    <w:rsid w:val="00191020"/>
    <w:rsid w:val="001911C8"/>
    <w:rsid w:val="001914CE"/>
    <w:rsid w:val="00191685"/>
    <w:rsid w:val="0019169E"/>
    <w:rsid w:val="0019197D"/>
    <w:rsid w:val="00191AAB"/>
    <w:rsid w:val="00191BA3"/>
    <w:rsid w:val="00191C90"/>
    <w:rsid w:val="00191D71"/>
    <w:rsid w:val="00191E2B"/>
    <w:rsid w:val="00192081"/>
    <w:rsid w:val="00192181"/>
    <w:rsid w:val="00192299"/>
    <w:rsid w:val="00192323"/>
    <w:rsid w:val="0019249E"/>
    <w:rsid w:val="0019275D"/>
    <w:rsid w:val="0019291E"/>
    <w:rsid w:val="00192C6F"/>
    <w:rsid w:val="0019327C"/>
    <w:rsid w:val="001933C0"/>
    <w:rsid w:val="00193AD6"/>
    <w:rsid w:val="00193C87"/>
    <w:rsid w:val="001941EF"/>
    <w:rsid w:val="00194443"/>
    <w:rsid w:val="00194572"/>
    <w:rsid w:val="001947E7"/>
    <w:rsid w:val="00194833"/>
    <w:rsid w:val="00194A33"/>
    <w:rsid w:val="00194A92"/>
    <w:rsid w:val="00194AC7"/>
    <w:rsid w:val="00194C97"/>
    <w:rsid w:val="00194CCF"/>
    <w:rsid w:val="00194D4F"/>
    <w:rsid w:val="00194DB7"/>
    <w:rsid w:val="00194DB8"/>
    <w:rsid w:val="00194F21"/>
    <w:rsid w:val="00194F7D"/>
    <w:rsid w:val="00195004"/>
    <w:rsid w:val="001950C7"/>
    <w:rsid w:val="001950F4"/>
    <w:rsid w:val="0019523F"/>
    <w:rsid w:val="001952C4"/>
    <w:rsid w:val="001954AC"/>
    <w:rsid w:val="001958A4"/>
    <w:rsid w:val="00195940"/>
    <w:rsid w:val="00195EE6"/>
    <w:rsid w:val="00196133"/>
    <w:rsid w:val="0019635B"/>
    <w:rsid w:val="001966E9"/>
    <w:rsid w:val="00196B18"/>
    <w:rsid w:val="00197299"/>
    <w:rsid w:val="001972D2"/>
    <w:rsid w:val="00197489"/>
    <w:rsid w:val="001975B9"/>
    <w:rsid w:val="00197674"/>
    <w:rsid w:val="0019780D"/>
    <w:rsid w:val="00197977"/>
    <w:rsid w:val="0019797D"/>
    <w:rsid w:val="00197A0F"/>
    <w:rsid w:val="00197A1F"/>
    <w:rsid w:val="00197AC4"/>
    <w:rsid w:val="00197DB2"/>
    <w:rsid w:val="00197DEF"/>
    <w:rsid w:val="00197FFC"/>
    <w:rsid w:val="001A0125"/>
    <w:rsid w:val="001A0132"/>
    <w:rsid w:val="001A02B9"/>
    <w:rsid w:val="001A02E9"/>
    <w:rsid w:val="001A059E"/>
    <w:rsid w:val="001A07FD"/>
    <w:rsid w:val="001A0A5B"/>
    <w:rsid w:val="001A0E0D"/>
    <w:rsid w:val="001A0E9F"/>
    <w:rsid w:val="001A1176"/>
    <w:rsid w:val="001A1304"/>
    <w:rsid w:val="001A150D"/>
    <w:rsid w:val="001A16B9"/>
    <w:rsid w:val="001A18B9"/>
    <w:rsid w:val="001A1AE4"/>
    <w:rsid w:val="001A214F"/>
    <w:rsid w:val="001A2308"/>
    <w:rsid w:val="001A2366"/>
    <w:rsid w:val="001A25BF"/>
    <w:rsid w:val="001A2793"/>
    <w:rsid w:val="001A28F0"/>
    <w:rsid w:val="001A2944"/>
    <w:rsid w:val="001A2B93"/>
    <w:rsid w:val="001A2DD6"/>
    <w:rsid w:val="001A3146"/>
    <w:rsid w:val="001A344B"/>
    <w:rsid w:val="001A34EB"/>
    <w:rsid w:val="001A3CE1"/>
    <w:rsid w:val="001A3DB3"/>
    <w:rsid w:val="001A4110"/>
    <w:rsid w:val="001A4111"/>
    <w:rsid w:val="001A4352"/>
    <w:rsid w:val="001A448D"/>
    <w:rsid w:val="001A463B"/>
    <w:rsid w:val="001A4BE5"/>
    <w:rsid w:val="001A4C0F"/>
    <w:rsid w:val="001A4C52"/>
    <w:rsid w:val="001A4E84"/>
    <w:rsid w:val="001A4FD7"/>
    <w:rsid w:val="001A4FE4"/>
    <w:rsid w:val="001A5305"/>
    <w:rsid w:val="001A5720"/>
    <w:rsid w:val="001A58AA"/>
    <w:rsid w:val="001A59C2"/>
    <w:rsid w:val="001A5EB0"/>
    <w:rsid w:val="001A61B9"/>
    <w:rsid w:val="001A6329"/>
    <w:rsid w:val="001A6939"/>
    <w:rsid w:val="001A6949"/>
    <w:rsid w:val="001A69CB"/>
    <w:rsid w:val="001A6AE0"/>
    <w:rsid w:val="001A6B96"/>
    <w:rsid w:val="001A6DC9"/>
    <w:rsid w:val="001A6F95"/>
    <w:rsid w:val="001A6FB4"/>
    <w:rsid w:val="001A6FC5"/>
    <w:rsid w:val="001A6FC6"/>
    <w:rsid w:val="001A7146"/>
    <w:rsid w:val="001A72D9"/>
    <w:rsid w:val="001A77CD"/>
    <w:rsid w:val="001A7800"/>
    <w:rsid w:val="001A7BD1"/>
    <w:rsid w:val="001A7D6D"/>
    <w:rsid w:val="001A7E58"/>
    <w:rsid w:val="001A7E69"/>
    <w:rsid w:val="001A7F3E"/>
    <w:rsid w:val="001B0092"/>
    <w:rsid w:val="001B0099"/>
    <w:rsid w:val="001B0110"/>
    <w:rsid w:val="001B0406"/>
    <w:rsid w:val="001B0509"/>
    <w:rsid w:val="001B0BD1"/>
    <w:rsid w:val="001B0C1D"/>
    <w:rsid w:val="001B1022"/>
    <w:rsid w:val="001B1222"/>
    <w:rsid w:val="001B1318"/>
    <w:rsid w:val="001B18BF"/>
    <w:rsid w:val="001B1BD6"/>
    <w:rsid w:val="001B1D55"/>
    <w:rsid w:val="001B2049"/>
    <w:rsid w:val="001B2145"/>
    <w:rsid w:val="001B21E5"/>
    <w:rsid w:val="001B25D5"/>
    <w:rsid w:val="001B2640"/>
    <w:rsid w:val="001B267F"/>
    <w:rsid w:val="001B275E"/>
    <w:rsid w:val="001B2BBF"/>
    <w:rsid w:val="001B2C5C"/>
    <w:rsid w:val="001B2C7D"/>
    <w:rsid w:val="001B2CFA"/>
    <w:rsid w:val="001B2E2D"/>
    <w:rsid w:val="001B2FF1"/>
    <w:rsid w:val="001B318C"/>
    <w:rsid w:val="001B33EF"/>
    <w:rsid w:val="001B3A89"/>
    <w:rsid w:val="001B43D7"/>
    <w:rsid w:val="001B4ADE"/>
    <w:rsid w:val="001B4D87"/>
    <w:rsid w:val="001B4E52"/>
    <w:rsid w:val="001B4EBC"/>
    <w:rsid w:val="001B53BE"/>
    <w:rsid w:val="001B53C0"/>
    <w:rsid w:val="001B5B0A"/>
    <w:rsid w:val="001B5D68"/>
    <w:rsid w:val="001B5F11"/>
    <w:rsid w:val="001B5F53"/>
    <w:rsid w:val="001B6105"/>
    <w:rsid w:val="001B6423"/>
    <w:rsid w:val="001B64B9"/>
    <w:rsid w:val="001B6641"/>
    <w:rsid w:val="001B67C1"/>
    <w:rsid w:val="001B6912"/>
    <w:rsid w:val="001B6D53"/>
    <w:rsid w:val="001B7763"/>
    <w:rsid w:val="001B7797"/>
    <w:rsid w:val="001B7973"/>
    <w:rsid w:val="001B7A64"/>
    <w:rsid w:val="001B7D51"/>
    <w:rsid w:val="001C0F78"/>
    <w:rsid w:val="001C0FE1"/>
    <w:rsid w:val="001C131E"/>
    <w:rsid w:val="001C1332"/>
    <w:rsid w:val="001C13FF"/>
    <w:rsid w:val="001C1537"/>
    <w:rsid w:val="001C159E"/>
    <w:rsid w:val="001C160B"/>
    <w:rsid w:val="001C184F"/>
    <w:rsid w:val="001C1D49"/>
    <w:rsid w:val="001C1E5D"/>
    <w:rsid w:val="001C22E1"/>
    <w:rsid w:val="001C28D0"/>
    <w:rsid w:val="001C2B8B"/>
    <w:rsid w:val="001C2C0F"/>
    <w:rsid w:val="001C2CA0"/>
    <w:rsid w:val="001C2DE2"/>
    <w:rsid w:val="001C32D3"/>
    <w:rsid w:val="001C32D8"/>
    <w:rsid w:val="001C3721"/>
    <w:rsid w:val="001C37CE"/>
    <w:rsid w:val="001C3A43"/>
    <w:rsid w:val="001C3B04"/>
    <w:rsid w:val="001C4200"/>
    <w:rsid w:val="001C4396"/>
    <w:rsid w:val="001C46E8"/>
    <w:rsid w:val="001C4703"/>
    <w:rsid w:val="001C4889"/>
    <w:rsid w:val="001C4C56"/>
    <w:rsid w:val="001C4DFA"/>
    <w:rsid w:val="001C5149"/>
    <w:rsid w:val="001C5175"/>
    <w:rsid w:val="001C5255"/>
    <w:rsid w:val="001C52FE"/>
    <w:rsid w:val="001C5581"/>
    <w:rsid w:val="001C5625"/>
    <w:rsid w:val="001C58E4"/>
    <w:rsid w:val="001C5D12"/>
    <w:rsid w:val="001C5DD3"/>
    <w:rsid w:val="001C6117"/>
    <w:rsid w:val="001C636D"/>
    <w:rsid w:val="001C6381"/>
    <w:rsid w:val="001C638C"/>
    <w:rsid w:val="001C6D1B"/>
    <w:rsid w:val="001C6E08"/>
    <w:rsid w:val="001C6EB5"/>
    <w:rsid w:val="001C7146"/>
    <w:rsid w:val="001C742D"/>
    <w:rsid w:val="001C74E7"/>
    <w:rsid w:val="001C757A"/>
    <w:rsid w:val="001C763C"/>
    <w:rsid w:val="001C7790"/>
    <w:rsid w:val="001C7B17"/>
    <w:rsid w:val="001C7D6F"/>
    <w:rsid w:val="001C7DBB"/>
    <w:rsid w:val="001C7F08"/>
    <w:rsid w:val="001D007E"/>
    <w:rsid w:val="001D0137"/>
    <w:rsid w:val="001D0175"/>
    <w:rsid w:val="001D0385"/>
    <w:rsid w:val="001D0917"/>
    <w:rsid w:val="001D1A1E"/>
    <w:rsid w:val="001D1C13"/>
    <w:rsid w:val="001D27E0"/>
    <w:rsid w:val="001D2B8E"/>
    <w:rsid w:val="001D2CCD"/>
    <w:rsid w:val="001D2D65"/>
    <w:rsid w:val="001D2E6E"/>
    <w:rsid w:val="001D3595"/>
    <w:rsid w:val="001D43A8"/>
    <w:rsid w:val="001D4829"/>
    <w:rsid w:val="001D4953"/>
    <w:rsid w:val="001D4A1F"/>
    <w:rsid w:val="001D4CBE"/>
    <w:rsid w:val="001D4CE7"/>
    <w:rsid w:val="001D4FEC"/>
    <w:rsid w:val="001D507A"/>
    <w:rsid w:val="001D55B5"/>
    <w:rsid w:val="001D5AFE"/>
    <w:rsid w:val="001D5B0C"/>
    <w:rsid w:val="001D5B82"/>
    <w:rsid w:val="001D5E66"/>
    <w:rsid w:val="001D5EF3"/>
    <w:rsid w:val="001D63E5"/>
    <w:rsid w:val="001D672E"/>
    <w:rsid w:val="001D673B"/>
    <w:rsid w:val="001D694D"/>
    <w:rsid w:val="001D6AA8"/>
    <w:rsid w:val="001D6B59"/>
    <w:rsid w:val="001D715B"/>
    <w:rsid w:val="001D7174"/>
    <w:rsid w:val="001D72A9"/>
    <w:rsid w:val="001D73AF"/>
    <w:rsid w:val="001D73DB"/>
    <w:rsid w:val="001D7942"/>
    <w:rsid w:val="001D7BB4"/>
    <w:rsid w:val="001D7EFD"/>
    <w:rsid w:val="001D7F77"/>
    <w:rsid w:val="001E0467"/>
    <w:rsid w:val="001E05A0"/>
    <w:rsid w:val="001E0917"/>
    <w:rsid w:val="001E1287"/>
    <w:rsid w:val="001E1634"/>
    <w:rsid w:val="001E18D9"/>
    <w:rsid w:val="001E1FAC"/>
    <w:rsid w:val="001E21C3"/>
    <w:rsid w:val="001E23BD"/>
    <w:rsid w:val="001E257B"/>
    <w:rsid w:val="001E25CC"/>
    <w:rsid w:val="001E25EA"/>
    <w:rsid w:val="001E26D6"/>
    <w:rsid w:val="001E2779"/>
    <w:rsid w:val="001E2817"/>
    <w:rsid w:val="001E28D2"/>
    <w:rsid w:val="001E2A1E"/>
    <w:rsid w:val="001E2AD9"/>
    <w:rsid w:val="001E2C0C"/>
    <w:rsid w:val="001E301B"/>
    <w:rsid w:val="001E3186"/>
    <w:rsid w:val="001E33D4"/>
    <w:rsid w:val="001E3576"/>
    <w:rsid w:val="001E3598"/>
    <w:rsid w:val="001E3995"/>
    <w:rsid w:val="001E39A6"/>
    <w:rsid w:val="001E3AD1"/>
    <w:rsid w:val="001E3BF7"/>
    <w:rsid w:val="001E3BFA"/>
    <w:rsid w:val="001E3DE0"/>
    <w:rsid w:val="001E3E5F"/>
    <w:rsid w:val="001E3EE3"/>
    <w:rsid w:val="001E42DF"/>
    <w:rsid w:val="001E44B5"/>
    <w:rsid w:val="001E4722"/>
    <w:rsid w:val="001E4876"/>
    <w:rsid w:val="001E4ADF"/>
    <w:rsid w:val="001E4B33"/>
    <w:rsid w:val="001E4E74"/>
    <w:rsid w:val="001E516A"/>
    <w:rsid w:val="001E51F2"/>
    <w:rsid w:val="001E538D"/>
    <w:rsid w:val="001E53AE"/>
    <w:rsid w:val="001E53D3"/>
    <w:rsid w:val="001E56B3"/>
    <w:rsid w:val="001E56C6"/>
    <w:rsid w:val="001E5912"/>
    <w:rsid w:val="001E5B7F"/>
    <w:rsid w:val="001E5BC8"/>
    <w:rsid w:val="001E5FD4"/>
    <w:rsid w:val="001E60A5"/>
    <w:rsid w:val="001E6307"/>
    <w:rsid w:val="001E6369"/>
    <w:rsid w:val="001E636A"/>
    <w:rsid w:val="001E65A8"/>
    <w:rsid w:val="001E670F"/>
    <w:rsid w:val="001E671A"/>
    <w:rsid w:val="001E696F"/>
    <w:rsid w:val="001E6CF3"/>
    <w:rsid w:val="001E6D0D"/>
    <w:rsid w:val="001E7153"/>
    <w:rsid w:val="001E79E4"/>
    <w:rsid w:val="001E7AED"/>
    <w:rsid w:val="001E7AFB"/>
    <w:rsid w:val="001E7B09"/>
    <w:rsid w:val="001E7BB1"/>
    <w:rsid w:val="001E7F00"/>
    <w:rsid w:val="001E7FB8"/>
    <w:rsid w:val="001F01D6"/>
    <w:rsid w:val="001F02CA"/>
    <w:rsid w:val="001F047C"/>
    <w:rsid w:val="001F064C"/>
    <w:rsid w:val="001F0BE9"/>
    <w:rsid w:val="001F0C62"/>
    <w:rsid w:val="001F0F1A"/>
    <w:rsid w:val="001F1591"/>
    <w:rsid w:val="001F1651"/>
    <w:rsid w:val="001F16FD"/>
    <w:rsid w:val="001F186C"/>
    <w:rsid w:val="001F1E1D"/>
    <w:rsid w:val="001F1F23"/>
    <w:rsid w:val="001F2089"/>
    <w:rsid w:val="001F20A0"/>
    <w:rsid w:val="001F219A"/>
    <w:rsid w:val="001F21F7"/>
    <w:rsid w:val="001F230C"/>
    <w:rsid w:val="001F232D"/>
    <w:rsid w:val="001F243A"/>
    <w:rsid w:val="001F26E5"/>
    <w:rsid w:val="001F2BAD"/>
    <w:rsid w:val="001F2F02"/>
    <w:rsid w:val="001F2FC3"/>
    <w:rsid w:val="001F2FC5"/>
    <w:rsid w:val="001F313C"/>
    <w:rsid w:val="001F31B3"/>
    <w:rsid w:val="001F31E7"/>
    <w:rsid w:val="001F36C6"/>
    <w:rsid w:val="001F3B6A"/>
    <w:rsid w:val="001F3C62"/>
    <w:rsid w:val="001F3C82"/>
    <w:rsid w:val="001F3C87"/>
    <w:rsid w:val="001F3D64"/>
    <w:rsid w:val="001F4079"/>
    <w:rsid w:val="001F418A"/>
    <w:rsid w:val="001F422E"/>
    <w:rsid w:val="001F490C"/>
    <w:rsid w:val="001F50A0"/>
    <w:rsid w:val="001F50A4"/>
    <w:rsid w:val="001F5909"/>
    <w:rsid w:val="001F591F"/>
    <w:rsid w:val="001F5A2F"/>
    <w:rsid w:val="001F5CDD"/>
    <w:rsid w:val="001F5DAB"/>
    <w:rsid w:val="001F5EC0"/>
    <w:rsid w:val="001F634F"/>
    <w:rsid w:val="001F636A"/>
    <w:rsid w:val="001F6462"/>
    <w:rsid w:val="001F64AB"/>
    <w:rsid w:val="001F64F4"/>
    <w:rsid w:val="001F651D"/>
    <w:rsid w:val="001F66C9"/>
    <w:rsid w:val="001F6719"/>
    <w:rsid w:val="001F67DC"/>
    <w:rsid w:val="001F691A"/>
    <w:rsid w:val="001F6B95"/>
    <w:rsid w:val="001F6EF1"/>
    <w:rsid w:val="001F70FF"/>
    <w:rsid w:val="001F7385"/>
    <w:rsid w:val="001F74D3"/>
    <w:rsid w:val="001F7A9A"/>
    <w:rsid w:val="001F7D3A"/>
    <w:rsid w:val="001F7F76"/>
    <w:rsid w:val="00200190"/>
    <w:rsid w:val="002001A3"/>
    <w:rsid w:val="00200461"/>
    <w:rsid w:val="002007A8"/>
    <w:rsid w:val="00200A87"/>
    <w:rsid w:val="00200C6E"/>
    <w:rsid w:val="00200D00"/>
    <w:rsid w:val="00200F89"/>
    <w:rsid w:val="002010D9"/>
    <w:rsid w:val="00201191"/>
    <w:rsid w:val="002012DF"/>
    <w:rsid w:val="0020134A"/>
    <w:rsid w:val="00201539"/>
    <w:rsid w:val="002017AF"/>
    <w:rsid w:val="00201CCD"/>
    <w:rsid w:val="00201DAD"/>
    <w:rsid w:val="00202183"/>
    <w:rsid w:val="0020258A"/>
    <w:rsid w:val="0020259A"/>
    <w:rsid w:val="0020278B"/>
    <w:rsid w:val="002027CE"/>
    <w:rsid w:val="00202971"/>
    <w:rsid w:val="00202E65"/>
    <w:rsid w:val="00202F88"/>
    <w:rsid w:val="0020309D"/>
    <w:rsid w:val="002032F3"/>
    <w:rsid w:val="00203632"/>
    <w:rsid w:val="00203A0C"/>
    <w:rsid w:val="00203BE9"/>
    <w:rsid w:val="00203CA9"/>
    <w:rsid w:val="00203CB1"/>
    <w:rsid w:val="00203EA1"/>
    <w:rsid w:val="00204541"/>
    <w:rsid w:val="002046E5"/>
    <w:rsid w:val="00204A91"/>
    <w:rsid w:val="00204F44"/>
    <w:rsid w:val="002050CB"/>
    <w:rsid w:val="00205188"/>
    <w:rsid w:val="00205189"/>
    <w:rsid w:val="00205193"/>
    <w:rsid w:val="002051B7"/>
    <w:rsid w:val="00205205"/>
    <w:rsid w:val="00205345"/>
    <w:rsid w:val="002054B3"/>
    <w:rsid w:val="0020578E"/>
    <w:rsid w:val="002057C1"/>
    <w:rsid w:val="00205941"/>
    <w:rsid w:val="002059C0"/>
    <w:rsid w:val="00205E80"/>
    <w:rsid w:val="00205F23"/>
    <w:rsid w:val="00205F76"/>
    <w:rsid w:val="00205FB8"/>
    <w:rsid w:val="00206025"/>
    <w:rsid w:val="002062DC"/>
    <w:rsid w:val="0020647D"/>
    <w:rsid w:val="0020670E"/>
    <w:rsid w:val="00206835"/>
    <w:rsid w:val="00206BA3"/>
    <w:rsid w:val="00206C03"/>
    <w:rsid w:val="00206E56"/>
    <w:rsid w:val="00207011"/>
    <w:rsid w:val="00207235"/>
    <w:rsid w:val="00207389"/>
    <w:rsid w:val="00207C21"/>
    <w:rsid w:val="00207CF9"/>
    <w:rsid w:val="00207FBB"/>
    <w:rsid w:val="002101CB"/>
    <w:rsid w:val="002104CA"/>
    <w:rsid w:val="00210557"/>
    <w:rsid w:val="002107FF"/>
    <w:rsid w:val="00210867"/>
    <w:rsid w:val="00210987"/>
    <w:rsid w:val="00210DEE"/>
    <w:rsid w:val="00210E12"/>
    <w:rsid w:val="00211134"/>
    <w:rsid w:val="002111F8"/>
    <w:rsid w:val="0021187B"/>
    <w:rsid w:val="002118AD"/>
    <w:rsid w:val="00211A20"/>
    <w:rsid w:val="00211F1A"/>
    <w:rsid w:val="0021204F"/>
    <w:rsid w:val="002121ED"/>
    <w:rsid w:val="002121F0"/>
    <w:rsid w:val="00212321"/>
    <w:rsid w:val="00212365"/>
    <w:rsid w:val="00212618"/>
    <w:rsid w:val="00212716"/>
    <w:rsid w:val="0021289D"/>
    <w:rsid w:val="00212D09"/>
    <w:rsid w:val="00212F1A"/>
    <w:rsid w:val="002130E9"/>
    <w:rsid w:val="002132D3"/>
    <w:rsid w:val="002132D5"/>
    <w:rsid w:val="00213375"/>
    <w:rsid w:val="0021351E"/>
    <w:rsid w:val="0021359F"/>
    <w:rsid w:val="002136D8"/>
    <w:rsid w:val="0021388E"/>
    <w:rsid w:val="00213B4C"/>
    <w:rsid w:val="00213C08"/>
    <w:rsid w:val="0021412A"/>
    <w:rsid w:val="00214231"/>
    <w:rsid w:val="00214502"/>
    <w:rsid w:val="00214F36"/>
    <w:rsid w:val="002151CB"/>
    <w:rsid w:val="0021522E"/>
    <w:rsid w:val="00215284"/>
    <w:rsid w:val="0021547B"/>
    <w:rsid w:val="002159B5"/>
    <w:rsid w:val="00215EF3"/>
    <w:rsid w:val="00216078"/>
    <w:rsid w:val="00216559"/>
    <w:rsid w:val="00216702"/>
    <w:rsid w:val="002168A0"/>
    <w:rsid w:val="00216944"/>
    <w:rsid w:val="00216A6E"/>
    <w:rsid w:val="00216B21"/>
    <w:rsid w:val="00216F48"/>
    <w:rsid w:val="0021705B"/>
    <w:rsid w:val="002171D9"/>
    <w:rsid w:val="0021724B"/>
    <w:rsid w:val="00217253"/>
    <w:rsid w:val="002172EB"/>
    <w:rsid w:val="0021745F"/>
    <w:rsid w:val="002176A7"/>
    <w:rsid w:val="002176C8"/>
    <w:rsid w:val="00217C0C"/>
    <w:rsid w:val="00217CE4"/>
    <w:rsid w:val="00220299"/>
    <w:rsid w:val="0022045A"/>
    <w:rsid w:val="00220608"/>
    <w:rsid w:val="002206A1"/>
    <w:rsid w:val="0022075E"/>
    <w:rsid w:val="00220A2C"/>
    <w:rsid w:val="00220D11"/>
    <w:rsid w:val="00220DE3"/>
    <w:rsid w:val="00220E35"/>
    <w:rsid w:val="00220E4D"/>
    <w:rsid w:val="00221043"/>
    <w:rsid w:val="00221220"/>
    <w:rsid w:val="00221405"/>
    <w:rsid w:val="002216FD"/>
    <w:rsid w:val="00221AB4"/>
    <w:rsid w:val="00221B57"/>
    <w:rsid w:val="00221D89"/>
    <w:rsid w:val="00221E1C"/>
    <w:rsid w:val="00221E90"/>
    <w:rsid w:val="00222070"/>
    <w:rsid w:val="0022212D"/>
    <w:rsid w:val="002225C9"/>
    <w:rsid w:val="00222C42"/>
    <w:rsid w:val="00222C7E"/>
    <w:rsid w:val="002230DD"/>
    <w:rsid w:val="00223184"/>
    <w:rsid w:val="0022382F"/>
    <w:rsid w:val="00223875"/>
    <w:rsid w:val="00223CFD"/>
    <w:rsid w:val="00223E8F"/>
    <w:rsid w:val="00223EAB"/>
    <w:rsid w:val="00223F71"/>
    <w:rsid w:val="00223F94"/>
    <w:rsid w:val="002241E1"/>
    <w:rsid w:val="0022420B"/>
    <w:rsid w:val="00224569"/>
    <w:rsid w:val="00224878"/>
    <w:rsid w:val="00224996"/>
    <w:rsid w:val="00224B9A"/>
    <w:rsid w:val="00224D38"/>
    <w:rsid w:val="00224DF8"/>
    <w:rsid w:val="00225065"/>
    <w:rsid w:val="002250AE"/>
    <w:rsid w:val="0022534C"/>
    <w:rsid w:val="00225527"/>
    <w:rsid w:val="002257D1"/>
    <w:rsid w:val="00225E8F"/>
    <w:rsid w:val="00226125"/>
    <w:rsid w:val="00226489"/>
    <w:rsid w:val="002265A7"/>
    <w:rsid w:val="00226B89"/>
    <w:rsid w:val="00226CB8"/>
    <w:rsid w:val="00226FDE"/>
    <w:rsid w:val="002272B2"/>
    <w:rsid w:val="00227400"/>
    <w:rsid w:val="00227751"/>
    <w:rsid w:val="002277FC"/>
    <w:rsid w:val="002278DC"/>
    <w:rsid w:val="00227930"/>
    <w:rsid w:val="0022795C"/>
    <w:rsid w:val="00227B66"/>
    <w:rsid w:val="00227C74"/>
    <w:rsid w:val="00230127"/>
    <w:rsid w:val="002306C3"/>
    <w:rsid w:val="00230910"/>
    <w:rsid w:val="00230E8C"/>
    <w:rsid w:val="00231085"/>
    <w:rsid w:val="00231125"/>
    <w:rsid w:val="002311F9"/>
    <w:rsid w:val="00231308"/>
    <w:rsid w:val="00231413"/>
    <w:rsid w:val="002319E3"/>
    <w:rsid w:val="00231A04"/>
    <w:rsid w:val="00231DB9"/>
    <w:rsid w:val="00231EF7"/>
    <w:rsid w:val="00232479"/>
    <w:rsid w:val="0023253E"/>
    <w:rsid w:val="00232615"/>
    <w:rsid w:val="00232718"/>
    <w:rsid w:val="00232745"/>
    <w:rsid w:val="002327DD"/>
    <w:rsid w:val="00232901"/>
    <w:rsid w:val="00232B8F"/>
    <w:rsid w:val="00232E53"/>
    <w:rsid w:val="002333D3"/>
    <w:rsid w:val="002333E9"/>
    <w:rsid w:val="0023373D"/>
    <w:rsid w:val="00233DA8"/>
    <w:rsid w:val="0023437E"/>
    <w:rsid w:val="0023446F"/>
    <w:rsid w:val="002344CA"/>
    <w:rsid w:val="002345BE"/>
    <w:rsid w:val="00234784"/>
    <w:rsid w:val="00234872"/>
    <w:rsid w:val="00234A5A"/>
    <w:rsid w:val="00234E6A"/>
    <w:rsid w:val="00234F5F"/>
    <w:rsid w:val="00234FB4"/>
    <w:rsid w:val="00235224"/>
    <w:rsid w:val="00235595"/>
    <w:rsid w:val="00235621"/>
    <w:rsid w:val="002356BA"/>
    <w:rsid w:val="00235A0B"/>
    <w:rsid w:val="00235B9E"/>
    <w:rsid w:val="00235BE1"/>
    <w:rsid w:val="00235E29"/>
    <w:rsid w:val="002364AC"/>
    <w:rsid w:val="002364BB"/>
    <w:rsid w:val="0023654D"/>
    <w:rsid w:val="00236A6B"/>
    <w:rsid w:val="00236DB8"/>
    <w:rsid w:val="00236DCA"/>
    <w:rsid w:val="00236E71"/>
    <w:rsid w:val="00236EC2"/>
    <w:rsid w:val="00237304"/>
    <w:rsid w:val="00237483"/>
    <w:rsid w:val="00237AE8"/>
    <w:rsid w:val="00237F61"/>
    <w:rsid w:val="00237FFA"/>
    <w:rsid w:val="0024012A"/>
    <w:rsid w:val="0024016D"/>
    <w:rsid w:val="00240406"/>
    <w:rsid w:val="00240545"/>
    <w:rsid w:val="0024063E"/>
    <w:rsid w:val="00240C33"/>
    <w:rsid w:val="002410D4"/>
    <w:rsid w:val="00241158"/>
    <w:rsid w:val="0024136C"/>
    <w:rsid w:val="00241A81"/>
    <w:rsid w:val="00241AE9"/>
    <w:rsid w:val="00241D5D"/>
    <w:rsid w:val="00241F12"/>
    <w:rsid w:val="00241FD0"/>
    <w:rsid w:val="0024220B"/>
    <w:rsid w:val="0024229D"/>
    <w:rsid w:val="0024260A"/>
    <w:rsid w:val="00242670"/>
    <w:rsid w:val="00242801"/>
    <w:rsid w:val="00242896"/>
    <w:rsid w:val="002428D8"/>
    <w:rsid w:val="00242B96"/>
    <w:rsid w:val="00242E73"/>
    <w:rsid w:val="00242FA3"/>
    <w:rsid w:val="002433EE"/>
    <w:rsid w:val="00243935"/>
    <w:rsid w:val="00243D09"/>
    <w:rsid w:val="00243E33"/>
    <w:rsid w:val="00243FE2"/>
    <w:rsid w:val="002440E9"/>
    <w:rsid w:val="002441EE"/>
    <w:rsid w:val="0024448E"/>
    <w:rsid w:val="00244593"/>
    <w:rsid w:val="002446C8"/>
    <w:rsid w:val="002447DD"/>
    <w:rsid w:val="0024488A"/>
    <w:rsid w:val="002449F2"/>
    <w:rsid w:val="00244B76"/>
    <w:rsid w:val="00244CB4"/>
    <w:rsid w:val="00244D06"/>
    <w:rsid w:val="00244F64"/>
    <w:rsid w:val="0024500A"/>
    <w:rsid w:val="002450C3"/>
    <w:rsid w:val="0024512C"/>
    <w:rsid w:val="002451A2"/>
    <w:rsid w:val="00245301"/>
    <w:rsid w:val="00245393"/>
    <w:rsid w:val="002453C4"/>
    <w:rsid w:val="002456B8"/>
    <w:rsid w:val="002457A0"/>
    <w:rsid w:val="00245820"/>
    <w:rsid w:val="002458DC"/>
    <w:rsid w:val="00245A59"/>
    <w:rsid w:val="00245AB2"/>
    <w:rsid w:val="00245BBA"/>
    <w:rsid w:val="00245C66"/>
    <w:rsid w:val="00246111"/>
    <w:rsid w:val="002468E1"/>
    <w:rsid w:val="00246AFD"/>
    <w:rsid w:val="00246B18"/>
    <w:rsid w:val="00246E04"/>
    <w:rsid w:val="00246FFA"/>
    <w:rsid w:val="00247393"/>
    <w:rsid w:val="0024744B"/>
    <w:rsid w:val="00247694"/>
    <w:rsid w:val="002476F8"/>
    <w:rsid w:val="00247770"/>
    <w:rsid w:val="002478F0"/>
    <w:rsid w:val="00247A90"/>
    <w:rsid w:val="00247F0B"/>
    <w:rsid w:val="002500FE"/>
    <w:rsid w:val="00250238"/>
    <w:rsid w:val="002502D4"/>
    <w:rsid w:val="00250935"/>
    <w:rsid w:val="00251185"/>
    <w:rsid w:val="00251414"/>
    <w:rsid w:val="00251620"/>
    <w:rsid w:val="00251630"/>
    <w:rsid w:val="00251633"/>
    <w:rsid w:val="002516B3"/>
    <w:rsid w:val="00251A3B"/>
    <w:rsid w:val="00251AC5"/>
    <w:rsid w:val="00251BC5"/>
    <w:rsid w:val="00251C2E"/>
    <w:rsid w:val="00251DDE"/>
    <w:rsid w:val="00251F21"/>
    <w:rsid w:val="002520CB"/>
    <w:rsid w:val="0025241B"/>
    <w:rsid w:val="002525AA"/>
    <w:rsid w:val="002526A3"/>
    <w:rsid w:val="00252872"/>
    <w:rsid w:val="00252921"/>
    <w:rsid w:val="00252CF5"/>
    <w:rsid w:val="00252E0B"/>
    <w:rsid w:val="0025314D"/>
    <w:rsid w:val="00253235"/>
    <w:rsid w:val="00253620"/>
    <w:rsid w:val="00253AE6"/>
    <w:rsid w:val="00253C55"/>
    <w:rsid w:val="00253CFA"/>
    <w:rsid w:val="00253E0C"/>
    <w:rsid w:val="00253E3A"/>
    <w:rsid w:val="00254129"/>
    <w:rsid w:val="00254494"/>
    <w:rsid w:val="002547EE"/>
    <w:rsid w:val="00254B47"/>
    <w:rsid w:val="00254D9E"/>
    <w:rsid w:val="00254DA9"/>
    <w:rsid w:val="00254FA4"/>
    <w:rsid w:val="00254FCB"/>
    <w:rsid w:val="0025512C"/>
    <w:rsid w:val="002552AE"/>
    <w:rsid w:val="00255333"/>
    <w:rsid w:val="002553A1"/>
    <w:rsid w:val="00255F95"/>
    <w:rsid w:val="0025692C"/>
    <w:rsid w:val="00256992"/>
    <w:rsid w:val="002569CC"/>
    <w:rsid w:val="00256E86"/>
    <w:rsid w:val="00256F16"/>
    <w:rsid w:val="00257332"/>
    <w:rsid w:val="002574C3"/>
    <w:rsid w:val="0025779B"/>
    <w:rsid w:val="0025795D"/>
    <w:rsid w:val="00257D67"/>
    <w:rsid w:val="002606CE"/>
    <w:rsid w:val="00260838"/>
    <w:rsid w:val="00260871"/>
    <w:rsid w:val="00260877"/>
    <w:rsid w:val="00260BD1"/>
    <w:rsid w:val="00261688"/>
    <w:rsid w:val="00261725"/>
    <w:rsid w:val="00261761"/>
    <w:rsid w:val="00261AB9"/>
    <w:rsid w:val="00261B01"/>
    <w:rsid w:val="00261E4B"/>
    <w:rsid w:val="00261F7E"/>
    <w:rsid w:val="00261F84"/>
    <w:rsid w:val="00262457"/>
    <w:rsid w:val="002626C2"/>
    <w:rsid w:val="00262900"/>
    <w:rsid w:val="00262A78"/>
    <w:rsid w:val="00262B3A"/>
    <w:rsid w:val="00262C15"/>
    <w:rsid w:val="00262C97"/>
    <w:rsid w:val="00262F23"/>
    <w:rsid w:val="00263162"/>
    <w:rsid w:val="00263183"/>
    <w:rsid w:val="0026338A"/>
    <w:rsid w:val="002633F2"/>
    <w:rsid w:val="002634AF"/>
    <w:rsid w:val="002638A4"/>
    <w:rsid w:val="00263942"/>
    <w:rsid w:val="00263C7F"/>
    <w:rsid w:val="00263D18"/>
    <w:rsid w:val="00264155"/>
    <w:rsid w:val="002643A3"/>
    <w:rsid w:val="00264539"/>
    <w:rsid w:val="002645F8"/>
    <w:rsid w:val="00264832"/>
    <w:rsid w:val="002648E1"/>
    <w:rsid w:val="00264C40"/>
    <w:rsid w:val="00264D5C"/>
    <w:rsid w:val="00264D8C"/>
    <w:rsid w:val="00264F1F"/>
    <w:rsid w:val="0026517F"/>
    <w:rsid w:val="00265191"/>
    <w:rsid w:val="002651D3"/>
    <w:rsid w:val="00265440"/>
    <w:rsid w:val="00265950"/>
    <w:rsid w:val="00265A7E"/>
    <w:rsid w:val="00265F74"/>
    <w:rsid w:val="00265FE6"/>
    <w:rsid w:val="002660A4"/>
    <w:rsid w:val="002660EC"/>
    <w:rsid w:val="00266234"/>
    <w:rsid w:val="002666FF"/>
    <w:rsid w:val="002667E8"/>
    <w:rsid w:val="002668CB"/>
    <w:rsid w:val="00266906"/>
    <w:rsid w:val="00266919"/>
    <w:rsid w:val="00266922"/>
    <w:rsid w:val="00266A94"/>
    <w:rsid w:val="00266DB5"/>
    <w:rsid w:val="0026705B"/>
    <w:rsid w:val="00267410"/>
    <w:rsid w:val="002674CE"/>
    <w:rsid w:val="002676C1"/>
    <w:rsid w:val="002677BC"/>
    <w:rsid w:val="002678A4"/>
    <w:rsid w:val="00267970"/>
    <w:rsid w:val="002679A4"/>
    <w:rsid w:val="00267A62"/>
    <w:rsid w:val="00267B09"/>
    <w:rsid w:val="00267C2D"/>
    <w:rsid w:val="00267DB5"/>
    <w:rsid w:val="00270416"/>
    <w:rsid w:val="00270643"/>
    <w:rsid w:val="00270726"/>
    <w:rsid w:val="002707B9"/>
    <w:rsid w:val="00270948"/>
    <w:rsid w:val="002709D9"/>
    <w:rsid w:val="00270A41"/>
    <w:rsid w:val="00271013"/>
    <w:rsid w:val="00271360"/>
    <w:rsid w:val="0027216D"/>
    <w:rsid w:val="00272567"/>
    <w:rsid w:val="002728C7"/>
    <w:rsid w:val="00272B51"/>
    <w:rsid w:val="00272BC8"/>
    <w:rsid w:val="00272C83"/>
    <w:rsid w:val="00272F83"/>
    <w:rsid w:val="00273066"/>
    <w:rsid w:val="002736F7"/>
    <w:rsid w:val="002739BB"/>
    <w:rsid w:val="00273A24"/>
    <w:rsid w:val="00273ABE"/>
    <w:rsid w:val="00273B10"/>
    <w:rsid w:val="00273B26"/>
    <w:rsid w:val="00273B46"/>
    <w:rsid w:val="00273E3B"/>
    <w:rsid w:val="00274055"/>
    <w:rsid w:val="00274386"/>
    <w:rsid w:val="002744F8"/>
    <w:rsid w:val="00274995"/>
    <w:rsid w:val="00274AE6"/>
    <w:rsid w:val="00274DC5"/>
    <w:rsid w:val="00274FF5"/>
    <w:rsid w:val="00275102"/>
    <w:rsid w:val="002755A9"/>
    <w:rsid w:val="0027590D"/>
    <w:rsid w:val="00275993"/>
    <w:rsid w:val="002759F2"/>
    <w:rsid w:val="00276006"/>
    <w:rsid w:val="002760AF"/>
    <w:rsid w:val="002764F2"/>
    <w:rsid w:val="00276653"/>
    <w:rsid w:val="00276695"/>
    <w:rsid w:val="00276762"/>
    <w:rsid w:val="002768C8"/>
    <w:rsid w:val="00276B03"/>
    <w:rsid w:val="00276C0F"/>
    <w:rsid w:val="00276E86"/>
    <w:rsid w:val="00277097"/>
    <w:rsid w:val="002770AB"/>
    <w:rsid w:val="002772BA"/>
    <w:rsid w:val="002773CF"/>
    <w:rsid w:val="002776E5"/>
    <w:rsid w:val="00277844"/>
    <w:rsid w:val="002779CE"/>
    <w:rsid w:val="00277AE9"/>
    <w:rsid w:val="00277B60"/>
    <w:rsid w:val="00277C37"/>
    <w:rsid w:val="00277D79"/>
    <w:rsid w:val="00277E0F"/>
    <w:rsid w:val="002800CE"/>
    <w:rsid w:val="00280137"/>
    <w:rsid w:val="002804F9"/>
    <w:rsid w:val="002805DF"/>
    <w:rsid w:val="00280891"/>
    <w:rsid w:val="00280C2C"/>
    <w:rsid w:val="00280C54"/>
    <w:rsid w:val="00280D48"/>
    <w:rsid w:val="00280D86"/>
    <w:rsid w:val="00280E6B"/>
    <w:rsid w:val="00280F68"/>
    <w:rsid w:val="00281177"/>
    <w:rsid w:val="00281299"/>
    <w:rsid w:val="0028164F"/>
    <w:rsid w:val="002817E4"/>
    <w:rsid w:val="0028181B"/>
    <w:rsid w:val="00281A86"/>
    <w:rsid w:val="00281BDE"/>
    <w:rsid w:val="00281E1C"/>
    <w:rsid w:val="00281FDC"/>
    <w:rsid w:val="00282045"/>
    <w:rsid w:val="002827D4"/>
    <w:rsid w:val="0028281E"/>
    <w:rsid w:val="00282984"/>
    <w:rsid w:val="002829D4"/>
    <w:rsid w:val="00282AC0"/>
    <w:rsid w:val="00282EEF"/>
    <w:rsid w:val="002830B7"/>
    <w:rsid w:val="002832F2"/>
    <w:rsid w:val="00283355"/>
    <w:rsid w:val="00283367"/>
    <w:rsid w:val="00283555"/>
    <w:rsid w:val="002836A1"/>
    <w:rsid w:val="00283B0B"/>
    <w:rsid w:val="00283CEC"/>
    <w:rsid w:val="00283EA7"/>
    <w:rsid w:val="00284470"/>
    <w:rsid w:val="00284AD0"/>
    <w:rsid w:val="002853D3"/>
    <w:rsid w:val="002853D6"/>
    <w:rsid w:val="00285440"/>
    <w:rsid w:val="0028558A"/>
    <w:rsid w:val="002858F2"/>
    <w:rsid w:val="00285B9E"/>
    <w:rsid w:val="00285FC8"/>
    <w:rsid w:val="00286168"/>
    <w:rsid w:val="002861AC"/>
    <w:rsid w:val="00286201"/>
    <w:rsid w:val="00286554"/>
    <w:rsid w:val="002869ED"/>
    <w:rsid w:val="00286DEA"/>
    <w:rsid w:val="00287396"/>
    <w:rsid w:val="0028744B"/>
    <w:rsid w:val="00287556"/>
    <w:rsid w:val="0028795E"/>
    <w:rsid w:val="00287A48"/>
    <w:rsid w:val="00287D36"/>
    <w:rsid w:val="002902BB"/>
    <w:rsid w:val="00290348"/>
    <w:rsid w:val="00290365"/>
    <w:rsid w:val="002908B2"/>
    <w:rsid w:val="002908E0"/>
    <w:rsid w:val="00290A5D"/>
    <w:rsid w:val="00290B74"/>
    <w:rsid w:val="00290EA1"/>
    <w:rsid w:val="00291AAF"/>
    <w:rsid w:val="00291AFA"/>
    <w:rsid w:val="00291BF5"/>
    <w:rsid w:val="00291D6A"/>
    <w:rsid w:val="00291DED"/>
    <w:rsid w:val="00291FF3"/>
    <w:rsid w:val="00292054"/>
    <w:rsid w:val="00292799"/>
    <w:rsid w:val="002927CC"/>
    <w:rsid w:val="00292822"/>
    <w:rsid w:val="00292B6E"/>
    <w:rsid w:val="00292CFD"/>
    <w:rsid w:val="00292D47"/>
    <w:rsid w:val="00293163"/>
    <w:rsid w:val="002931B9"/>
    <w:rsid w:val="00293207"/>
    <w:rsid w:val="00293442"/>
    <w:rsid w:val="0029353A"/>
    <w:rsid w:val="0029363C"/>
    <w:rsid w:val="002937FF"/>
    <w:rsid w:val="00293B0E"/>
    <w:rsid w:val="00293D30"/>
    <w:rsid w:val="00293DF2"/>
    <w:rsid w:val="00293FBB"/>
    <w:rsid w:val="0029403A"/>
    <w:rsid w:val="002940DB"/>
    <w:rsid w:val="00294550"/>
    <w:rsid w:val="00295074"/>
    <w:rsid w:val="00295225"/>
    <w:rsid w:val="002955BF"/>
    <w:rsid w:val="002955D0"/>
    <w:rsid w:val="00295666"/>
    <w:rsid w:val="002957B2"/>
    <w:rsid w:val="00295911"/>
    <w:rsid w:val="00295B93"/>
    <w:rsid w:val="00295D1E"/>
    <w:rsid w:val="002960ED"/>
    <w:rsid w:val="002962E0"/>
    <w:rsid w:val="00296572"/>
    <w:rsid w:val="00296608"/>
    <w:rsid w:val="00296798"/>
    <w:rsid w:val="0029686D"/>
    <w:rsid w:val="002968A6"/>
    <w:rsid w:val="0029692E"/>
    <w:rsid w:val="002969CE"/>
    <w:rsid w:val="00296AE2"/>
    <w:rsid w:val="00296DA1"/>
    <w:rsid w:val="00297085"/>
    <w:rsid w:val="002970A2"/>
    <w:rsid w:val="002970C4"/>
    <w:rsid w:val="00297313"/>
    <w:rsid w:val="0029763D"/>
    <w:rsid w:val="002977ED"/>
    <w:rsid w:val="00297B2F"/>
    <w:rsid w:val="00297C58"/>
    <w:rsid w:val="002A0143"/>
    <w:rsid w:val="002A017C"/>
    <w:rsid w:val="002A038E"/>
    <w:rsid w:val="002A04EC"/>
    <w:rsid w:val="002A066F"/>
    <w:rsid w:val="002A0862"/>
    <w:rsid w:val="002A086C"/>
    <w:rsid w:val="002A0A9D"/>
    <w:rsid w:val="002A0BA9"/>
    <w:rsid w:val="002A0BAD"/>
    <w:rsid w:val="002A0D0F"/>
    <w:rsid w:val="002A12BA"/>
    <w:rsid w:val="002A181B"/>
    <w:rsid w:val="002A1B10"/>
    <w:rsid w:val="002A1B35"/>
    <w:rsid w:val="002A1C6D"/>
    <w:rsid w:val="002A1D49"/>
    <w:rsid w:val="002A1D90"/>
    <w:rsid w:val="002A2314"/>
    <w:rsid w:val="002A24BC"/>
    <w:rsid w:val="002A24D2"/>
    <w:rsid w:val="002A255E"/>
    <w:rsid w:val="002A25B9"/>
    <w:rsid w:val="002A3078"/>
    <w:rsid w:val="002A317A"/>
    <w:rsid w:val="002A3228"/>
    <w:rsid w:val="002A3732"/>
    <w:rsid w:val="002A39C5"/>
    <w:rsid w:val="002A4F76"/>
    <w:rsid w:val="002A50C6"/>
    <w:rsid w:val="002A55EC"/>
    <w:rsid w:val="002A56C2"/>
    <w:rsid w:val="002A587C"/>
    <w:rsid w:val="002A5A6D"/>
    <w:rsid w:val="002A5A92"/>
    <w:rsid w:val="002A5BB6"/>
    <w:rsid w:val="002A61CA"/>
    <w:rsid w:val="002A61D7"/>
    <w:rsid w:val="002A6403"/>
    <w:rsid w:val="002A66C3"/>
    <w:rsid w:val="002A66FD"/>
    <w:rsid w:val="002A6728"/>
    <w:rsid w:val="002A6764"/>
    <w:rsid w:val="002A6932"/>
    <w:rsid w:val="002A6BBA"/>
    <w:rsid w:val="002A6D13"/>
    <w:rsid w:val="002A6E00"/>
    <w:rsid w:val="002A6F32"/>
    <w:rsid w:val="002A7061"/>
    <w:rsid w:val="002A739B"/>
    <w:rsid w:val="002A748E"/>
    <w:rsid w:val="002A7B7B"/>
    <w:rsid w:val="002A7E35"/>
    <w:rsid w:val="002A7E51"/>
    <w:rsid w:val="002B01B2"/>
    <w:rsid w:val="002B02AF"/>
    <w:rsid w:val="002B0478"/>
    <w:rsid w:val="002B0830"/>
    <w:rsid w:val="002B0977"/>
    <w:rsid w:val="002B0AE9"/>
    <w:rsid w:val="002B0CFC"/>
    <w:rsid w:val="002B0FE5"/>
    <w:rsid w:val="002B1113"/>
    <w:rsid w:val="002B18BD"/>
    <w:rsid w:val="002B196B"/>
    <w:rsid w:val="002B1A4B"/>
    <w:rsid w:val="002B1A9E"/>
    <w:rsid w:val="002B1CED"/>
    <w:rsid w:val="002B20D6"/>
    <w:rsid w:val="002B25AB"/>
    <w:rsid w:val="002B26A6"/>
    <w:rsid w:val="002B271F"/>
    <w:rsid w:val="002B288D"/>
    <w:rsid w:val="002B2BCF"/>
    <w:rsid w:val="002B2C14"/>
    <w:rsid w:val="002B2C71"/>
    <w:rsid w:val="002B2E06"/>
    <w:rsid w:val="002B2E1A"/>
    <w:rsid w:val="002B2E4C"/>
    <w:rsid w:val="002B3095"/>
    <w:rsid w:val="002B3124"/>
    <w:rsid w:val="002B335C"/>
    <w:rsid w:val="002B3680"/>
    <w:rsid w:val="002B38C1"/>
    <w:rsid w:val="002B3969"/>
    <w:rsid w:val="002B3981"/>
    <w:rsid w:val="002B3A15"/>
    <w:rsid w:val="002B3B45"/>
    <w:rsid w:val="002B3CBF"/>
    <w:rsid w:val="002B3D65"/>
    <w:rsid w:val="002B3E89"/>
    <w:rsid w:val="002B3FA6"/>
    <w:rsid w:val="002B419C"/>
    <w:rsid w:val="002B4296"/>
    <w:rsid w:val="002B43F7"/>
    <w:rsid w:val="002B452E"/>
    <w:rsid w:val="002B4A3C"/>
    <w:rsid w:val="002B53A9"/>
    <w:rsid w:val="002B5524"/>
    <w:rsid w:val="002B5900"/>
    <w:rsid w:val="002B593B"/>
    <w:rsid w:val="002B594D"/>
    <w:rsid w:val="002B5998"/>
    <w:rsid w:val="002B5E95"/>
    <w:rsid w:val="002B5EF0"/>
    <w:rsid w:val="002B65EA"/>
    <w:rsid w:val="002B668F"/>
    <w:rsid w:val="002B681A"/>
    <w:rsid w:val="002B6A56"/>
    <w:rsid w:val="002B6A9D"/>
    <w:rsid w:val="002B6AD2"/>
    <w:rsid w:val="002B6D06"/>
    <w:rsid w:val="002B6F83"/>
    <w:rsid w:val="002B7262"/>
    <w:rsid w:val="002B74E8"/>
    <w:rsid w:val="002B77C4"/>
    <w:rsid w:val="002B77F2"/>
    <w:rsid w:val="002B7A14"/>
    <w:rsid w:val="002B7DA4"/>
    <w:rsid w:val="002B7E46"/>
    <w:rsid w:val="002C01D8"/>
    <w:rsid w:val="002C01FD"/>
    <w:rsid w:val="002C0210"/>
    <w:rsid w:val="002C037B"/>
    <w:rsid w:val="002C0722"/>
    <w:rsid w:val="002C07E0"/>
    <w:rsid w:val="002C0B51"/>
    <w:rsid w:val="002C0D62"/>
    <w:rsid w:val="002C0E12"/>
    <w:rsid w:val="002C10CD"/>
    <w:rsid w:val="002C1299"/>
    <w:rsid w:val="002C137F"/>
    <w:rsid w:val="002C13EA"/>
    <w:rsid w:val="002C16E0"/>
    <w:rsid w:val="002C17FC"/>
    <w:rsid w:val="002C19FE"/>
    <w:rsid w:val="002C2207"/>
    <w:rsid w:val="002C24B5"/>
    <w:rsid w:val="002C255A"/>
    <w:rsid w:val="002C291A"/>
    <w:rsid w:val="002C2A8E"/>
    <w:rsid w:val="002C2CF7"/>
    <w:rsid w:val="002C2EB1"/>
    <w:rsid w:val="002C3330"/>
    <w:rsid w:val="002C3594"/>
    <w:rsid w:val="002C39BE"/>
    <w:rsid w:val="002C3BFA"/>
    <w:rsid w:val="002C3EA2"/>
    <w:rsid w:val="002C3F89"/>
    <w:rsid w:val="002C4201"/>
    <w:rsid w:val="002C447D"/>
    <w:rsid w:val="002C4662"/>
    <w:rsid w:val="002C4781"/>
    <w:rsid w:val="002C486E"/>
    <w:rsid w:val="002C4B9E"/>
    <w:rsid w:val="002C4BA1"/>
    <w:rsid w:val="002C5205"/>
    <w:rsid w:val="002C53F4"/>
    <w:rsid w:val="002C58B2"/>
    <w:rsid w:val="002C58CA"/>
    <w:rsid w:val="002C5D83"/>
    <w:rsid w:val="002C63CF"/>
    <w:rsid w:val="002C64D5"/>
    <w:rsid w:val="002C694D"/>
    <w:rsid w:val="002C6C76"/>
    <w:rsid w:val="002C6CE9"/>
    <w:rsid w:val="002C6ED8"/>
    <w:rsid w:val="002C6FE3"/>
    <w:rsid w:val="002C703F"/>
    <w:rsid w:val="002C71E5"/>
    <w:rsid w:val="002C72F6"/>
    <w:rsid w:val="002C754A"/>
    <w:rsid w:val="002C7AD9"/>
    <w:rsid w:val="002C7C81"/>
    <w:rsid w:val="002C7CF8"/>
    <w:rsid w:val="002C7F71"/>
    <w:rsid w:val="002D01DA"/>
    <w:rsid w:val="002D08C4"/>
    <w:rsid w:val="002D0C47"/>
    <w:rsid w:val="002D0E2D"/>
    <w:rsid w:val="002D0E94"/>
    <w:rsid w:val="002D0F4D"/>
    <w:rsid w:val="002D130C"/>
    <w:rsid w:val="002D1428"/>
    <w:rsid w:val="002D15A1"/>
    <w:rsid w:val="002D15CA"/>
    <w:rsid w:val="002D172A"/>
    <w:rsid w:val="002D1B59"/>
    <w:rsid w:val="002D1C61"/>
    <w:rsid w:val="002D1DAC"/>
    <w:rsid w:val="002D224A"/>
    <w:rsid w:val="002D23F6"/>
    <w:rsid w:val="002D25BB"/>
    <w:rsid w:val="002D25C4"/>
    <w:rsid w:val="002D2B17"/>
    <w:rsid w:val="002D2C4A"/>
    <w:rsid w:val="002D2C88"/>
    <w:rsid w:val="002D2E3C"/>
    <w:rsid w:val="002D2F76"/>
    <w:rsid w:val="002D2F81"/>
    <w:rsid w:val="002D2F99"/>
    <w:rsid w:val="002D30FD"/>
    <w:rsid w:val="002D38F6"/>
    <w:rsid w:val="002D39FE"/>
    <w:rsid w:val="002D3C27"/>
    <w:rsid w:val="002D3CFF"/>
    <w:rsid w:val="002D4210"/>
    <w:rsid w:val="002D44B1"/>
    <w:rsid w:val="002D4710"/>
    <w:rsid w:val="002D47E3"/>
    <w:rsid w:val="002D48EA"/>
    <w:rsid w:val="002D4919"/>
    <w:rsid w:val="002D4C78"/>
    <w:rsid w:val="002D4CE8"/>
    <w:rsid w:val="002D4F04"/>
    <w:rsid w:val="002D566F"/>
    <w:rsid w:val="002D56F3"/>
    <w:rsid w:val="002D5A9E"/>
    <w:rsid w:val="002D5F87"/>
    <w:rsid w:val="002D608C"/>
    <w:rsid w:val="002D6139"/>
    <w:rsid w:val="002D6160"/>
    <w:rsid w:val="002D6233"/>
    <w:rsid w:val="002D653A"/>
    <w:rsid w:val="002D65A5"/>
    <w:rsid w:val="002D6822"/>
    <w:rsid w:val="002D6A93"/>
    <w:rsid w:val="002D70C0"/>
    <w:rsid w:val="002D7349"/>
    <w:rsid w:val="002D7700"/>
    <w:rsid w:val="002D7855"/>
    <w:rsid w:val="002D7A56"/>
    <w:rsid w:val="002D7A89"/>
    <w:rsid w:val="002D7B6A"/>
    <w:rsid w:val="002D7CB0"/>
    <w:rsid w:val="002D7CCC"/>
    <w:rsid w:val="002D7E44"/>
    <w:rsid w:val="002D7E6D"/>
    <w:rsid w:val="002D7EA5"/>
    <w:rsid w:val="002E00A2"/>
    <w:rsid w:val="002E0A07"/>
    <w:rsid w:val="002E0C3F"/>
    <w:rsid w:val="002E0C6C"/>
    <w:rsid w:val="002E0E8E"/>
    <w:rsid w:val="002E0EB6"/>
    <w:rsid w:val="002E0EB8"/>
    <w:rsid w:val="002E1437"/>
    <w:rsid w:val="002E14EA"/>
    <w:rsid w:val="002E1669"/>
    <w:rsid w:val="002E1D33"/>
    <w:rsid w:val="002E20EF"/>
    <w:rsid w:val="002E2180"/>
    <w:rsid w:val="002E2219"/>
    <w:rsid w:val="002E2476"/>
    <w:rsid w:val="002E24A1"/>
    <w:rsid w:val="002E2CC3"/>
    <w:rsid w:val="002E2F12"/>
    <w:rsid w:val="002E30DC"/>
    <w:rsid w:val="002E329B"/>
    <w:rsid w:val="002E34A1"/>
    <w:rsid w:val="002E3D43"/>
    <w:rsid w:val="002E455A"/>
    <w:rsid w:val="002E457D"/>
    <w:rsid w:val="002E4786"/>
    <w:rsid w:val="002E483F"/>
    <w:rsid w:val="002E4DD1"/>
    <w:rsid w:val="002E4F30"/>
    <w:rsid w:val="002E4F54"/>
    <w:rsid w:val="002E5173"/>
    <w:rsid w:val="002E54D6"/>
    <w:rsid w:val="002E54EF"/>
    <w:rsid w:val="002E5BE6"/>
    <w:rsid w:val="002E5EAC"/>
    <w:rsid w:val="002E647A"/>
    <w:rsid w:val="002E64B7"/>
    <w:rsid w:val="002E66A6"/>
    <w:rsid w:val="002E6746"/>
    <w:rsid w:val="002E68A9"/>
    <w:rsid w:val="002E68DD"/>
    <w:rsid w:val="002E6B62"/>
    <w:rsid w:val="002E6F7B"/>
    <w:rsid w:val="002E7160"/>
    <w:rsid w:val="002E726B"/>
    <w:rsid w:val="002E72EE"/>
    <w:rsid w:val="002E78BC"/>
    <w:rsid w:val="002E7D07"/>
    <w:rsid w:val="002E7F0D"/>
    <w:rsid w:val="002F01A0"/>
    <w:rsid w:val="002F01A5"/>
    <w:rsid w:val="002F01B6"/>
    <w:rsid w:val="002F0219"/>
    <w:rsid w:val="002F0223"/>
    <w:rsid w:val="002F069A"/>
    <w:rsid w:val="002F0813"/>
    <w:rsid w:val="002F0B30"/>
    <w:rsid w:val="002F0E8C"/>
    <w:rsid w:val="002F10DB"/>
    <w:rsid w:val="002F122D"/>
    <w:rsid w:val="002F14C1"/>
    <w:rsid w:val="002F174D"/>
    <w:rsid w:val="002F187A"/>
    <w:rsid w:val="002F18C6"/>
    <w:rsid w:val="002F1A72"/>
    <w:rsid w:val="002F1AE3"/>
    <w:rsid w:val="002F1CE4"/>
    <w:rsid w:val="002F1F68"/>
    <w:rsid w:val="002F1FA6"/>
    <w:rsid w:val="002F2056"/>
    <w:rsid w:val="002F2203"/>
    <w:rsid w:val="002F2489"/>
    <w:rsid w:val="002F277E"/>
    <w:rsid w:val="002F2D68"/>
    <w:rsid w:val="002F3190"/>
    <w:rsid w:val="002F3598"/>
    <w:rsid w:val="002F38A4"/>
    <w:rsid w:val="002F3CF7"/>
    <w:rsid w:val="002F3DA8"/>
    <w:rsid w:val="002F4253"/>
    <w:rsid w:val="002F44AE"/>
    <w:rsid w:val="002F45D2"/>
    <w:rsid w:val="002F47E6"/>
    <w:rsid w:val="002F487E"/>
    <w:rsid w:val="002F4A2C"/>
    <w:rsid w:val="002F4B12"/>
    <w:rsid w:val="002F4BED"/>
    <w:rsid w:val="002F50D6"/>
    <w:rsid w:val="002F510B"/>
    <w:rsid w:val="002F51D4"/>
    <w:rsid w:val="002F532F"/>
    <w:rsid w:val="002F53C3"/>
    <w:rsid w:val="002F54CE"/>
    <w:rsid w:val="002F5555"/>
    <w:rsid w:val="002F557B"/>
    <w:rsid w:val="002F566F"/>
    <w:rsid w:val="002F57A0"/>
    <w:rsid w:val="002F5E94"/>
    <w:rsid w:val="002F5FA3"/>
    <w:rsid w:val="002F6322"/>
    <w:rsid w:val="002F635B"/>
    <w:rsid w:val="002F63E6"/>
    <w:rsid w:val="002F640A"/>
    <w:rsid w:val="002F676E"/>
    <w:rsid w:val="002F690F"/>
    <w:rsid w:val="002F6910"/>
    <w:rsid w:val="002F6CEB"/>
    <w:rsid w:val="002F6DC3"/>
    <w:rsid w:val="002F716C"/>
    <w:rsid w:val="002F7237"/>
    <w:rsid w:val="002F744C"/>
    <w:rsid w:val="002F76F3"/>
    <w:rsid w:val="002F79C7"/>
    <w:rsid w:val="002F7FB6"/>
    <w:rsid w:val="002F7FF9"/>
    <w:rsid w:val="0030005B"/>
    <w:rsid w:val="0030006E"/>
    <w:rsid w:val="0030017A"/>
    <w:rsid w:val="00300335"/>
    <w:rsid w:val="003004C3"/>
    <w:rsid w:val="00300554"/>
    <w:rsid w:val="003005E7"/>
    <w:rsid w:val="00300810"/>
    <w:rsid w:val="00300BEA"/>
    <w:rsid w:val="00300FB5"/>
    <w:rsid w:val="0030121A"/>
    <w:rsid w:val="003012B8"/>
    <w:rsid w:val="00301389"/>
    <w:rsid w:val="00301790"/>
    <w:rsid w:val="00301917"/>
    <w:rsid w:val="00301E0E"/>
    <w:rsid w:val="00301F11"/>
    <w:rsid w:val="00301F53"/>
    <w:rsid w:val="00302074"/>
    <w:rsid w:val="00303078"/>
    <w:rsid w:val="003030EF"/>
    <w:rsid w:val="0030312E"/>
    <w:rsid w:val="003032CC"/>
    <w:rsid w:val="00303300"/>
    <w:rsid w:val="00303520"/>
    <w:rsid w:val="003038CB"/>
    <w:rsid w:val="00303A98"/>
    <w:rsid w:val="00303D15"/>
    <w:rsid w:val="00303D46"/>
    <w:rsid w:val="00304099"/>
    <w:rsid w:val="00304265"/>
    <w:rsid w:val="00304602"/>
    <w:rsid w:val="003048CE"/>
    <w:rsid w:val="003048DB"/>
    <w:rsid w:val="00304B9F"/>
    <w:rsid w:val="00304D6C"/>
    <w:rsid w:val="00304F6B"/>
    <w:rsid w:val="00305516"/>
    <w:rsid w:val="003058B8"/>
    <w:rsid w:val="003059E2"/>
    <w:rsid w:val="00305A6F"/>
    <w:rsid w:val="00305CCB"/>
    <w:rsid w:val="0030619D"/>
    <w:rsid w:val="003064FA"/>
    <w:rsid w:val="00306A6D"/>
    <w:rsid w:val="00306E91"/>
    <w:rsid w:val="003070E0"/>
    <w:rsid w:val="003072B5"/>
    <w:rsid w:val="003078DD"/>
    <w:rsid w:val="00307BDB"/>
    <w:rsid w:val="00307BE4"/>
    <w:rsid w:val="00307D97"/>
    <w:rsid w:val="00307D9F"/>
    <w:rsid w:val="00307DDC"/>
    <w:rsid w:val="00307F9E"/>
    <w:rsid w:val="0031027C"/>
    <w:rsid w:val="00310961"/>
    <w:rsid w:val="00310F27"/>
    <w:rsid w:val="0031112B"/>
    <w:rsid w:val="003112D2"/>
    <w:rsid w:val="003112DD"/>
    <w:rsid w:val="003112DF"/>
    <w:rsid w:val="00311405"/>
    <w:rsid w:val="00311620"/>
    <w:rsid w:val="00311709"/>
    <w:rsid w:val="00311802"/>
    <w:rsid w:val="003120B1"/>
    <w:rsid w:val="00312116"/>
    <w:rsid w:val="00312314"/>
    <w:rsid w:val="00312490"/>
    <w:rsid w:val="003127F7"/>
    <w:rsid w:val="00312825"/>
    <w:rsid w:val="00312A03"/>
    <w:rsid w:val="00312C03"/>
    <w:rsid w:val="00312DE6"/>
    <w:rsid w:val="0031303A"/>
    <w:rsid w:val="003133CD"/>
    <w:rsid w:val="0031347A"/>
    <w:rsid w:val="0031352C"/>
    <w:rsid w:val="00313924"/>
    <w:rsid w:val="00313AF4"/>
    <w:rsid w:val="00313DE3"/>
    <w:rsid w:val="00313E2A"/>
    <w:rsid w:val="00313F5E"/>
    <w:rsid w:val="003146A2"/>
    <w:rsid w:val="0031480F"/>
    <w:rsid w:val="00314D64"/>
    <w:rsid w:val="003152B8"/>
    <w:rsid w:val="003157A2"/>
    <w:rsid w:val="00315ABE"/>
    <w:rsid w:val="00315E83"/>
    <w:rsid w:val="003160BD"/>
    <w:rsid w:val="003161ED"/>
    <w:rsid w:val="00316751"/>
    <w:rsid w:val="003168CC"/>
    <w:rsid w:val="003168F8"/>
    <w:rsid w:val="00316B6C"/>
    <w:rsid w:val="00316C09"/>
    <w:rsid w:val="00316C51"/>
    <w:rsid w:val="00316D19"/>
    <w:rsid w:val="00316E53"/>
    <w:rsid w:val="00316F3B"/>
    <w:rsid w:val="00316FE0"/>
    <w:rsid w:val="003170B9"/>
    <w:rsid w:val="0031726C"/>
    <w:rsid w:val="003174C3"/>
    <w:rsid w:val="003178CE"/>
    <w:rsid w:val="0031796A"/>
    <w:rsid w:val="00317B5F"/>
    <w:rsid w:val="00317C29"/>
    <w:rsid w:val="00317D39"/>
    <w:rsid w:val="00317D8F"/>
    <w:rsid w:val="00317DBD"/>
    <w:rsid w:val="00317DF6"/>
    <w:rsid w:val="00317F90"/>
    <w:rsid w:val="003200F5"/>
    <w:rsid w:val="00320214"/>
    <w:rsid w:val="00320252"/>
    <w:rsid w:val="00320256"/>
    <w:rsid w:val="003202DE"/>
    <w:rsid w:val="003204C3"/>
    <w:rsid w:val="003206CE"/>
    <w:rsid w:val="003206D6"/>
    <w:rsid w:val="003208DF"/>
    <w:rsid w:val="0032094F"/>
    <w:rsid w:val="003209C2"/>
    <w:rsid w:val="00320A28"/>
    <w:rsid w:val="00320A99"/>
    <w:rsid w:val="00320B25"/>
    <w:rsid w:val="00320E75"/>
    <w:rsid w:val="00321160"/>
    <w:rsid w:val="00321295"/>
    <w:rsid w:val="003213E3"/>
    <w:rsid w:val="00321421"/>
    <w:rsid w:val="003218D7"/>
    <w:rsid w:val="00321AE5"/>
    <w:rsid w:val="00321B2C"/>
    <w:rsid w:val="00321BED"/>
    <w:rsid w:val="00321C6F"/>
    <w:rsid w:val="00321CCE"/>
    <w:rsid w:val="00322054"/>
    <w:rsid w:val="00322149"/>
    <w:rsid w:val="00322250"/>
    <w:rsid w:val="003222DF"/>
    <w:rsid w:val="00322641"/>
    <w:rsid w:val="003226C2"/>
    <w:rsid w:val="003227C8"/>
    <w:rsid w:val="0032286D"/>
    <w:rsid w:val="003228C6"/>
    <w:rsid w:val="00322BC6"/>
    <w:rsid w:val="00323422"/>
    <w:rsid w:val="0032355F"/>
    <w:rsid w:val="00323767"/>
    <w:rsid w:val="003238CD"/>
    <w:rsid w:val="00323B09"/>
    <w:rsid w:val="0032417F"/>
    <w:rsid w:val="0032419C"/>
    <w:rsid w:val="003245A6"/>
    <w:rsid w:val="00324728"/>
    <w:rsid w:val="0032484F"/>
    <w:rsid w:val="003249E4"/>
    <w:rsid w:val="00324BFB"/>
    <w:rsid w:val="003250A9"/>
    <w:rsid w:val="003250D6"/>
    <w:rsid w:val="003255BA"/>
    <w:rsid w:val="003256CC"/>
    <w:rsid w:val="00325925"/>
    <w:rsid w:val="00325A3C"/>
    <w:rsid w:val="003260C8"/>
    <w:rsid w:val="00326101"/>
    <w:rsid w:val="0032651D"/>
    <w:rsid w:val="003268FC"/>
    <w:rsid w:val="00326FA3"/>
    <w:rsid w:val="003271A6"/>
    <w:rsid w:val="003279F5"/>
    <w:rsid w:val="00327B47"/>
    <w:rsid w:val="00327B55"/>
    <w:rsid w:val="00327B78"/>
    <w:rsid w:val="00330687"/>
    <w:rsid w:val="0033068F"/>
    <w:rsid w:val="00330842"/>
    <w:rsid w:val="00330A03"/>
    <w:rsid w:val="00330B14"/>
    <w:rsid w:val="00330CD0"/>
    <w:rsid w:val="00330E65"/>
    <w:rsid w:val="00330FD4"/>
    <w:rsid w:val="00331015"/>
    <w:rsid w:val="0033133E"/>
    <w:rsid w:val="003315F1"/>
    <w:rsid w:val="0033161B"/>
    <w:rsid w:val="00331B66"/>
    <w:rsid w:val="00331C53"/>
    <w:rsid w:val="00331D40"/>
    <w:rsid w:val="0033206A"/>
    <w:rsid w:val="0033219B"/>
    <w:rsid w:val="003324F8"/>
    <w:rsid w:val="0033271F"/>
    <w:rsid w:val="003327A5"/>
    <w:rsid w:val="00332988"/>
    <w:rsid w:val="00332B24"/>
    <w:rsid w:val="00332B83"/>
    <w:rsid w:val="00333065"/>
    <w:rsid w:val="003333B0"/>
    <w:rsid w:val="003333EF"/>
    <w:rsid w:val="0033340C"/>
    <w:rsid w:val="00333551"/>
    <w:rsid w:val="0033363F"/>
    <w:rsid w:val="00333922"/>
    <w:rsid w:val="00333B24"/>
    <w:rsid w:val="00333DBD"/>
    <w:rsid w:val="003343B4"/>
    <w:rsid w:val="003344C8"/>
    <w:rsid w:val="0033456A"/>
    <w:rsid w:val="003345E2"/>
    <w:rsid w:val="00334696"/>
    <w:rsid w:val="00334997"/>
    <w:rsid w:val="00334BD1"/>
    <w:rsid w:val="00334C3F"/>
    <w:rsid w:val="00334CDB"/>
    <w:rsid w:val="00334D01"/>
    <w:rsid w:val="00334D96"/>
    <w:rsid w:val="003355FE"/>
    <w:rsid w:val="00335B51"/>
    <w:rsid w:val="0033601C"/>
    <w:rsid w:val="0033603B"/>
    <w:rsid w:val="003363D6"/>
    <w:rsid w:val="003364ED"/>
    <w:rsid w:val="003365AE"/>
    <w:rsid w:val="003366D5"/>
    <w:rsid w:val="003367C9"/>
    <w:rsid w:val="0033691C"/>
    <w:rsid w:val="00336BC6"/>
    <w:rsid w:val="00336F90"/>
    <w:rsid w:val="003370BA"/>
    <w:rsid w:val="0033732E"/>
    <w:rsid w:val="00337353"/>
    <w:rsid w:val="00337507"/>
    <w:rsid w:val="003378CE"/>
    <w:rsid w:val="00337B11"/>
    <w:rsid w:val="00337D5A"/>
    <w:rsid w:val="00340174"/>
    <w:rsid w:val="00340240"/>
    <w:rsid w:val="00340361"/>
    <w:rsid w:val="003403DB"/>
    <w:rsid w:val="00340663"/>
    <w:rsid w:val="0034071F"/>
    <w:rsid w:val="0034075E"/>
    <w:rsid w:val="00340B29"/>
    <w:rsid w:val="00340B48"/>
    <w:rsid w:val="00340F48"/>
    <w:rsid w:val="00340F69"/>
    <w:rsid w:val="0034130F"/>
    <w:rsid w:val="00341571"/>
    <w:rsid w:val="00341659"/>
    <w:rsid w:val="00341A2A"/>
    <w:rsid w:val="00341AFB"/>
    <w:rsid w:val="00341B89"/>
    <w:rsid w:val="00341C7E"/>
    <w:rsid w:val="00341E90"/>
    <w:rsid w:val="0034225D"/>
    <w:rsid w:val="0034231F"/>
    <w:rsid w:val="003425C2"/>
    <w:rsid w:val="0034297B"/>
    <w:rsid w:val="003429EC"/>
    <w:rsid w:val="00342E25"/>
    <w:rsid w:val="00343027"/>
    <w:rsid w:val="003430AE"/>
    <w:rsid w:val="003430C3"/>
    <w:rsid w:val="00343200"/>
    <w:rsid w:val="003432EB"/>
    <w:rsid w:val="003436EB"/>
    <w:rsid w:val="00343913"/>
    <w:rsid w:val="003439C7"/>
    <w:rsid w:val="00343A29"/>
    <w:rsid w:val="00343E17"/>
    <w:rsid w:val="00343F99"/>
    <w:rsid w:val="0034423D"/>
    <w:rsid w:val="00344358"/>
    <w:rsid w:val="00344488"/>
    <w:rsid w:val="003444FB"/>
    <w:rsid w:val="00344568"/>
    <w:rsid w:val="003447E9"/>
    <w:rsid w:val="00344A75"/>
    <w:rsid w:val="00344B55"/>
    <w:rsid w:val="00344B59"/>
    <w:rsid w:val="00344C8D"/>
    <w:rsid w:val="00344DFE"/>
    <w:rsid w:val="00344FB8"/>
    <w:rsid w:val="0034510E"/>
    <w:rsid w:val="003451A0"/>
    <w:rsid w:val="003453E1"/>
    <w:rsid w:val="00345415"/>
    <w:rsid w:val="00345A2F"/>
    <w:rsid w:val="00345C9B"/>
    <w:rsid w:val="003463B0"/>
    <w:rsid w:val="003465C3"/>
    <w:rsid w:val="0034676C"/>
    <w:rsid w:val="0034699F"/>
    <w:rsid w:val="003469A7"/>
    <w:rsid w:val="00346BFC"/>
    <w:rsid w:val="00347223"/>
    <w:rsid w:val="003473B2"/>
    <w:rsid w:val="00347776"/>
    <w:rsid w:val="0034781A"/>
    <w:rsid w:val="0034791C"/>
    <w:rsid w:val="00347922"/>
    <w:rsid w:val="00347B3E"/>
    <w:rsid w:val="00347EB7"/>
    <w:rsid w:val="00347F46"/>
    <w:rsid w:val="003501C6"/>
    <w:rsid w:val="003508EB"/>
    <w:rsid w:val="00350BFD"/>
    <w:rsid w:val="00351036"/>
    <w:rsid w:val="003516C9"/>
    <w:rsid w:val="003518B0"/>
    <w:rsid w:val="003518E1"/>
    <w:rsid w:val="00351BA9"/>
    <w:rsid w:val="00352214"/>
    <w:rsid w:val="003523C9"/>
    <w:rsid w:val="00352600"/>
    <w:rsid w:val="00352745"/>
    <w:rsid w:val="003528EE"/>
    <w:rsid w:val="00352981"/>
    <w:rsid w:val="00352EB1"/>
    <w:rsid w:val="00352F61"/>
    <w:rsid w:val="00353037"/>
    <w:rsid w:val="00353144"/>
    <w:rsid w:val="003537EB"/>
    <w:rsid w:val="00353888"/>
    <w:rsid w:val="0035399E"/>
    <w:rsid w:val="00353A04"/>
    <w:rsid w:val="00353D2D"/>
    <w:rsid w:val="00353D7A"/>
    <w:rsid w:val="00354233"/>
    <w:rsid w:val="00354593"/>
    <w:rsid w:val="0035486B"/>
    <w:rsid w:val="00354A37"/>
    <w:rsid w:val="00354C7D"/>
    <w:rsid w:val="00354EEA"/>
    <w:rsid w:val="00355101"/>
    <w:rsid w:val="0035537F"/>
    <w:rsid w:val="003553D4"/>
    <w:rsid w:val="003553EA"/>
    <w:rsid w:val="003554AD"/>
    <w:rsid w:val="00355525"/>
    <w:rsid w:val="003558C4"/>
    <w:rsid w:val="00355B56"/>
    <w:rsid w:val="00355CE0"/>
    <w:rsid w:val="003562E6"/>
    <w:rsid w:val="0035645E"/>
    <w:rsid w:val="003564B1"/>
    <w:rsid w:val="00356536"/>
    <w:rsid w:val="003566E0"/>
    <w:rsid w:val="003568F9"/>
    <w:rsid w:val="00356B16"/>
    <w:rsid w:val="00356B49"/>
    <w:rsid w:val="00356BBC"/>
    <w:rsid w:val="00357157"/>
    <w:rsid w:val="0035719F"/>
    <w:rsid w:val="0035759A"/>
    <w:rsid w:val="003575C9"/>
    <w:rsid w:val="0035769B"/>
    <w:rsid w:val="003579C1"/>
    <w:rsid w:val="003579CE"/>
    <w:rsid w:val="00357E0D"/>
    <w:rsid w:val="00360091"/>
    <w:rsid w:val="003603E0"/>
    <w:rsid w:val="00360821"/>
    <w:rsid w:val="003608D5"/>
    <w:rsid w:val="00360A6D"/>
    <w:rsid w:val="00360B6C"/>
    <w:rsid w:val="00360ECF"/>
    <w:rsid w:val="00360F91"/>
    <w:rsid w:val="003615AA"/>
    <w:rsid w:val="003619F3"/>
    <w:rsid w:val="00361B88"/>
    <w:rsid w:val="00361BE2"/>
    <w:rsid w:val="00361CA9"/>
    <w:rsid w:val="00361EB8"/>
    <w:rsid w:val="00361F43"/>
    <w:rsid w:val="0036233A"/>
    <w:rsid w:val="003623BB"/>
    <w:rsid w:val="0036242C"/>
    <w:rsid w:val="00362470"/>
    <w:rsid w:val="003624C9"/>
    <w:rsid w:val="00362590"/>
    <w:rsid w:val="00362722"/>
    <w:rsid w:val="003627E6"/>
    <w:rsid w:val="00362B05"/>
    <w:rsid w:val="00362B42"/>
    <w:rsid w:val="00363092"/>
    <w:rsid w:val="003630C0"/>
    <w:rsid w:val="00363660"/>
    <w:rsid w:val="00363814"/>
    <w:rsid w:val="00363B2E"/>
    <w:rsid w:val="00363B39"/>
    <w:rsid w:val="00363FD4"/>
    <w:rsid w:val="00363FF6"/>
    <w:rsid w:val="003642D2"/>
    <w:rsid w:val="003644BE"/>
    <w:rsid w:val="00364507"/>
    <w:rsid w:val="0036473A"/>
    <w:rsid w:val="003649DF"/>
    <w:rsid w:val="003649F2"/>
    <w:rsid w:val="00364B80"/>
    <w:rsid w:val="0036524C"/>
    <w:rsid w:val="00365322"/>
    <w:rsid w:val="003653F7"/>
    <w:rsid w:val="00365B5A"/>
    <w:rsid w:val="00365D6B"/>
    <w:rsid w:val="00365DF4"/>
    <w:rsid w:val="00365FD3"/>
    <w:rsid w:val="00366805"/>
    <w:rsid w:val="0036683B"/>
    <w:rsid w:val="0036689E"/>
    <w:rsid w:val="00366F32"/>
    <w:rsid w:val="0036717F"/>
    <w:rsid w:val="003672F0"/>
    <w:rsid w:val="003673A0"/>
    <w:rsid w:val="00367757"/>
    <w:rsid w:val="003677AB"/>
    <w:rsid w:val="003677B0"/>
    <w:rsid w:val="003677E4"/>
    <w:rsid w:val="00367897"/>
    <w:rsid w:val="003678EF"/>
    <w:rsid w:val="003679EC"/>
    <w:rsid w:val="00367B65"/>
    <w:rsid w:val="0037028D"/>
    <w:rsid w:val="00370299"/>
    <w:rsid w:val="003706B7"/>
    <w:rsid w:val="00370900"/>
    <w:rsid w:val="00370A41"/>
    <w:rsid w:val="00370C26"/>
    <w:rsid w:val="00370DD6"/>
    <w:rsid w:val="00370E88"/>
    <w:rsid w:val="00370F3F"/>
    <w:rsid w:val="00370F60"/>
    <w:rsid w:val="00371056"/>
    <w:rsid w:val="003710FF"/>
    <w:rsid w:val="003711E2"/>
    <w:rsid w:val="00371258"/>
    <w:rsid w:val="0037134D"/>
    <w:rsid w:val="003713E6"/>
    <w:rsid w:val="0037157B"/>
    <w:rsid w:val="00371699"/>
    <w:rsid w:val="003719AE"/>
    <w:rsid w:val="00371A3F"/>
    <w:rsid w:val="00371BF6"/>
    <w:rsid w:val="00371CC3"/>
    <w:rsid w:val="00371E81"/>
    <w:rsid w:val="00371EBA"/>
    <w:rsid w:val="00371FD0"/>
    <w:rsid w:val="003721BD"/>
    <w:rsid w:val="0037241E"/>
    <w:rsid w:val="00372554"/>
    <w:rsid w:val="003725EB"/>
    <w:rsid w:val="003726FD"/>
    <w:rsid w:val="00372CD2"/>
    <w:rsid w:val="00372F19"/>
    <w:rsid w:val="00372F25"/>
    <w:rsid w:val="00372FF0"/>
    <w:rsid w:val="003730DD"/>
    <w:rsid w:val="0037320D"/>
    <w:rsid w:val="00373290"/>
    <w:rsid w:val="003734D1"/>
    <w:rsid w:val="003735EE"/>
    <w:rsid w:val="00373879"/>
    <w:rsid w:val="003738D9"/>
    <w:rsid w:val="00373B0C"/>
    <w:rsid w:val="00373BD0"/>
    <w:rsid w:val="00373C7C"/>
    <w:rsid w:val="00373FAB"/>
    <w:rsid w:val="00374081"/>
    <w:rsid w:val="003745FC"/>
    <w:rsid w:val="003746A3"/>
    <w:rsid w:val="00374701"/>
    <w:rsid w:val="003747FB"/>
    <w:rsid w:val="00374904"/>
    <w:rsid w:val="00374995"/>
    <w:rsid w:val="00374CB9"/>
    <w:rsid w:val="00374D02"/>
    <w:rsid w:val="00374F6C"/>
    <w:rsid w:val="00375020"/>
    <w:rsid w:val="00375055"/>
    <w:rsid w:val="00375288"/>
    <w:rsid w:val="003753C6"/>
    <w:rsid w:val="00375813"/>
    <w:rsid w:val="00375C7A"/>
    <w:rsid w:val="00375CCE"/>
    <w:rsid w:val="00375FA4"/>
    <w:rsid w:val="00376017"/>
    <w:rsid w:val="00376078"/>
    <w:rsid w:val="003761CD"/>
    <w:rsid w:val="0037636A"/>
    <w:rsid w:val="003767F1"/>
    <w:rsid w:val="00376B83"/>
    <w:rsid w:val="00377329"/>
    <w:rsid w:val="0037752A"/>
    <w:rsid w:val="003777E2"/>
    <w:rsid w:val="00377B91"/>
    <w:rsid w:val="00377C2A"/>
    <w:rsid w:val="00377CD7"/>
    <w:rsid w:val="00377F34"/>
    <w:rsid w:val="003800BA"/>
    <w:rsid w:val="00380136"/>
    <w:rsid w:val="00380639"/>
    <w:rsid w:val="003809D4"/>
    <w:rsid w:val="00380A1A"/>
    <w:rsid w:val="00380A33"/>
    <w:rsid w:val="00380E5C"/>
    <w:rsid w:val="00381119"/>
    <w:rsid w:val="0038189B"/>
    <w:rsid w:val="00381D38"/>
    <w:rsid w:val="00381D6D"/>
    <w:rsid w:val="00381E25"/>
    <w:rsid w:val="003829FF"/>
    <w:rsid w:val="00382D07"/>
    <w:rsid w:val="00382EBE"/>
    <w:rsid w:val="00382F6E"/>
    <w:rsid w:val="00383317"/>
    <w:rsid w:val="003834DF"/>
    <w:rsid w:val="00383673"/>
    <w:rsid w:val="003838C7"/>
    <w:rsid w:val="00383B83"/>
    <w:rsid w:val="0038411D"/>
    <w:rsid w:val="003841B5"/>
    <w:rsid w:val="00384392"/>
    <w:rsid w:val="003846DD"/>
    <w:rsid w:val="003848C6"/>
    <w:rsid w:val="003849C9"/>
    <w:rsid w:val="00384B4E"/>
    <w:rsid w:val="00384B7D"/>
    <w:rsid w:val="00384C0B"/>
    <w:rsid w:val="00384DC4"/>
    <w:rsid w:val="00384F28"/>
    <w:rsid w:val="00384F61"/>
    <w:rsid w:val="003856A9"/>
    <w:rsid w:val="003856F7"/>
    <w:rsid w:val="003858A3"/>
    <w:rsid w:val="00385C08"/>
    <w:rsid w:val="0038605F"/>
    <w:rsid w:val="00386133"/>
    <w:rsid w:val="003863A8"/>
    <w:rsid w:val="003865C2"/>
    <w:rsid w:val="00386690"/>
    <w:rsid w:val="003867F7"/>
    <w:rsid w:val="003868A8"/>
    <w:rsid w:val="0038693A"/>
    <w:rsid w:val="00386A00"/>
    <w:rsid w:val="00386C7E"/>
    <w:rsid w:val="00386D16"/>
    <w:rsid w:val="00386DB7"/>
    <w:rsid w:val="00387195"/>
    <w:rsid w:val="003879E3"/>
    <w:rsid w:val="0039023D"/>
    <w:rsid w:val="00390A98"/>
    <w:rsid w:val="003911B8"/>
    <w:rsid w:val="00391290"/>
    <w:rsid w:val="0039136A"/>
    <w:rsid w:val="003914FB"/>
    <w:rsid w:val="0039160C"/>
    <w:rsid w:val="00391616"/>
    <w:rsid w:val="0039163D"/>
    <w:rsid w:val="00391AB5"/>
    <w:rsid w:val="00391DD1"/>
    <w:rsid w:val="00391E2E"/>
    <w:rsid w:val="00391F83"/>
    <w:rsid w:val="00392201"/>
    <w:rsid w:val="00392323"/>
    <w:rsid w:val="003923FE"/>
    <w:rsid w:val="00392518"/>
    <w:rsid w:val="00392894"/>
    <w:rsid w:val="00392930"/>
    <w:rsid w:val="00392D12"/>
    <w:rsid w:val="00392D5C"/>
    <w:rsid w:val="00392DE4"/>
    <w:rsid w:val="00392E9D"/>
    <w:rsid w:val="00392F1A"/>
    <w:rsid w:val="00392F5D"/>
    <w:rsid w:val="00393068"/>
    <w:rsid w:val="003934A7"/>
    <w:rsid w:val="00393E19"/>
    <w:rsid w:val="00393EF2"/>
    <w:rsid w:val="0039426C"/>
    <w:rsid w:val="0039453C"/>
    <w:rsid w:val="003947B1"/>
    <w:rsid w:val="003947CB"/>
    <w:rsid w:val="00394984"/>
    <w:rsid w:val="00394A5B"/>
    <w:rsid w:val="00394A72"/>
    <w:rsid w:val="00394C6D"/>
    <w:rsid w:val="00394F35"/>
    <w:rsid w:val="00395115"/>
    <w:rsid w:val="0039532E"/>
    <w:rsid w:val="003954BF"/>
    <w:rsid w:val="0039561E"/>
    <w:rsid w:val="00395829"/>
    <w:rsid w:val="00395C70"/>
    <w:rsid w:val="00395D26"/>
    <w:rsid w:val="003964C8"/>
    <w:rsid w:val="003968FF"/>
    <w:rsid w:val="003969DC"/>
    <w:rsid w:val="00396A49"/>
    <w:rsid w:val="00396A59"/>
    <w:rsid w:val="00396AAE"/>
    <w:rsid w:val="00396F5A"/>
    <w:rsid w:val="00397102"/>
    <w:rsid w:val="003971ED"/>
    <w:rsid w:val="00397215"/>
    <w:rsid w:val="003972FC"/>
    <w:rsid w:val="00397357"/>
    <w:rsid w:val="00397826"/>
    <w:rsid w:val="0039782F"/>
    <w:rsid w:val="00397B61"/>
    <w:rsid w:val="00397E10"/>
    <w:rsid w:val="003A0172"/>
    <w:rsid w:val="003A0395"/>
    <w:rsid w:val="003A03E6"/>
    <w:rsid w:val="003A07D3"/>
    <w:rsid w:val="003A09FA"/>
    <w:rsid w:val="003A0A38"/>
    <w:rsid w:val="003A0B00"/>
    <w:rsid w:val="003A0F14"/>
    <w:rsid w:val="003A0F32"/>
    <w:rsid w:val="003A0FBC"/>
    <w:rsid w:val="003A1008"/>
    <w:rsid w:val="003A11AF"/>
    <w:rsid w:val="003A130A"/>
    <w:rsid w:val="003A135B"/>
    <w:rsid w:val="003A19F7"/>
    <w:rsid w:val="003A1F8E"/>
    <w:rsid w:val="003A1FCE"/>
    <w:rsid w:val="003A20F1"/>
    <w:rsid w:val="003A22E0"/>
    <w:rsid w:val="003A2899"/>
    <w:rsid w:val="003A2B5C"/>
    <w:rsid w:val="003A35FA"/>
    <w:rsid w:val="003A3838"/>
    <w:rsid w:val="003A3BBE"/>
    <w:rsid w:val="003A3CB4"/>
    <w:rsid w:val="003A3D12"/>
    <w:rsid w:val="003A400A"/>
    <w:rsid w:val="003A4026"/>
    <w:rsid w:val="003A41AB"/>
    <w:rsid w:val="003A4722"/>
    <w:rsid w:val="003A4923"/>
    <w:rsid w:val="003A4A86"/>
    <w:rsid w:val="003A4B82"/>
    <w:rsid w:val="003A4C26"/>
    <w:rsid w:val="003A4FEA"/>
    <w:rsid w:val="003A51E8"/>
    <w:rsid w:val="003A5217"/>
    <w:rsid w:val="003A52DE"/>
    <w:rsid w:val="003A53BA"/>
    <w:rsid w:val="003A5478"/>
    <w:rsid w:val="003A55DF"/>
    <w:rsid w:val="003A56EE"/>
    <w:rsid w:val="003A56F6"/>
    <w:rsid w:val="003A5746"/>
    <w:rsid w:val="003A581B"/>
    <w:rsid w:val="003A58F8"/>
    <w:rsid w:val="003A5944"/>
    <w:rsid w:val="003A596B"/>
    <w:rsid w:val="003A5C81"/>
    <w:rsid w:val="003A5FBA"/>
    <w:rsid w:val="003A66CC"/>
    <w:rsid w:val="003A6835"/>
    <w:rsid w:val="003A6900"/>
    <w:rsid w:val="003A6936"/>
    <w:rsid w:val="003A6997"/>
    <w:rsid w:val="003A6A65"/>
    <w:rsid w:val="003A7AE2"/>
    <w:rsid w:val="003A7B08"/>
    <w:rsid w:val="003B0177"/>
    <w:rsid w:val="003B0295"/>
    <w:rsid w:val="003B0331"/>
    <w:rsid w:val="003B03CB"/>
    <w:rsid w:val="003B0A9D"/>
    <w:rsid w:val="003B0C43"/>
    <w:rsid w:val="003B0D5E"/>
    <w:rsid w:val="003B0D97"/>
    <w:rsid w:val="003B10C0"/>
    <w:rsid w:val="003B13BE"/>
    <w:rsid w:val="003B163B"/>
    <w:rsid w:val="003B199E"/>
    <w:rsid w:val="003B1B4B"/>
    <w:rsid w:val="003B1D25"/>
    <w:rsid w:val="003B2407"/>
    <w:rsid w:val="003B263F"/>
    <w:rsid w:val="003B27AB"/>
    <w:rsid w:val="003B2852"/>
    <w:rsid w:val="003B285E"/>
    <w:rsid w:val="003B2BF0"/>
    <w:rsid w:val="003B2CFD"/>
    <w:rsid w:val="003B318A"/>
    <w:rsid w:val="003B345C"/>
    <w:rsid w:val="003B3820"/>
    <w:rsid w:val="003B3C19"/>
    <w:rsid w:val="003B3CC0"/>
    <w:rsid w:val="003B3DF3"/>
    <w:rsid w:val="003B3F51"/>
    <w:rsid w:val="003B3F6D"/>
    <w:rsid w:val="003B4285"/>
    <w:rsid w:val="003B4412"/>
    <w:rsid w:val="003B442A"/>
    <w:rsid w:val="003B4B69"/>
    <w:rsid w:val="003B4CA2"/>
    <w:rsid w:val="003B56CB"/>
    <w:rsid w:val="003B595F"/>
    <w:rsid w:val="003B5E20"/>
    <w:rsid w:val="003B63BD"/>
    <w:rsid w:val="003B6782"/>
    <w:rsid w:val="003B6BB8"/>
    <w:rsid w:val="003B6E10"/>
    <w:rsid w:val="003B6FD0"/>
    <w:rsid w:val="003B6FDE"/>
    <w:rsid w:val="003B7012"/>
    <w:rsid w:val="003B7AC1"/>
    <w:rsid w:val="003B7F18"/>
    <w:rsid w:val="003B7F55"/>
    <w:rsid w:val="003B7FAA"/>
    <w:rsid w:val="003B7FCB"/>
    <w:rsid w:val="003C0365"/>
    <w:rsid w:val="003C054C"/>
    <w:rsid w:val="003C06C4"/>
    <w:rsid w:val="003C0749"/>
    <w:rsid w:val="003C0B45"/>
    <w:rsid w:val="003C0B96"/>
    <w:rsid w:val="003C0E1F"/>
    <w:rsid w:val="003C0F0E"/>
    <w:rsid w:val="003C1040"/>
    <w:rsid w:val="003C112A"/>
    <w:rsid w:val="003C15FF"/>
    <w:rsid w:val="003C1A6D"/>
    <w:rsid w:val="003C1A9B"/>
    <w:rsid w:val="003C1CEC"/>
    <w:rsid w:val="003C1EDB"/>
    <w:rsid w:val="003C201A"/>
    <w:rsid w:val="003C2225"/>
    <w:rsid w:val="003C243F"/>
    <w:rsid w:val="003C27F6"/>
    <w:rsid w:val="003C27FE"/>
    <w:rsid w:val="003C2813"/>
    <w:rsid w:val="003C2A5D"/>
    <w:rsid w:val="003C2C52"/>
    <w:rsid w:val="003C2C58"/>
    <w:rsid w:val="003C2F2C"/>
    <w:rsid w:val="003C2F72"/>
    <w:rsid w:val="003C30D7"/>
    <w:rsid w:val="003C3594"/>
    <w:rsid w:val="003C36BD"/>
    <w:rsid w:val="003C39DE"/>
    <w:rsid w:val="003C3BF0"/>
    <w:rsid w:val="003C3D3F"/>
    <w:rsid w:val="003C4011"/>
    <w:rsid w:val="003C40E7"/>
    <w:rsid w:val="003C4231"/>
    <w:rsid w:val="003C43CE"/>
    <w:rsid w:val="003C461D"/>
    <w:rsid w:val="003C4620"/>
    <w:rsid w:val="003C47F2"/>
    <w:rsid w:val="003C49B8"/>
    <w:rsid w:val="003C4B10"/>
    <w:rsid w:val="003C4F31"/>
    <w:rsid w:val="003C4F71"/>
    <w:rsid w:val="003C50FE"/>
    <w:rsid w:val="003C5298"/>
    <w:rsid w:val="003C5459"/>
    <w:rsid w:val="003C5507"/>
    <w:rsid w:val="003C552E"/>
    <w:rsid w:val="003C5734"/>
    <w:rsid w:val="003C5755"/>
    <w:rsid w:val="003C5C92"/>
    <w:rsid w:val="003C5D1A"/>
    <w:rsid w:val="003C5DC5"/>
    <w:rsid w:val="003C5F63"/>
    <w:rsid w:val="003C6148"/>
    <w:rsid w:val="003C6442"/>
    <w:rsid w:val="003C6D81"/>
    <w:rsid w:val="003C6F1A"/>
    <w:rsid w:val="003C6F8A"/>
    <w:rsid w:val="003C702A"/>
    <w:rsid w:val="003C70A0"/>
    <w:rsid w:val="003C70CE"/>
    <w:rsid w:val="003C7168"/>
    <w:rsid w:val="003C71B4"/>
    <w:rsid w:val="003C73CF"/>
    <w:rsid w:val="003C7433"/>
    <w:rsid w:val="003C750D"/>
    <w:rsid w:val="003C783B"/>
    <w:rsid w:val="003C7B1D"/>
    <w:rsid w:val="003C7BA1"/>
    <w:rsid w:val="003C7EE3"/>
    <w:rsid w:val="003C7F73"/>
    <w:rsid w:val="003C7F8E"/>
    <w:rsid w:val="003D0700"/>
    <w:rsid w:val="003D0C67"/>
    <w:rsid w:val="003D1033"/>
    <w:rsid w:val="003D11C3"/>
    <w:rsid w:val="003D1280"/>
    <w:rsid w:val="003D14A4"/>
    <w:rsid w:val="003D14DB"/>
    <w:rsid w:val="003D160B"/>
    <w:rsid w:val="003D1856"/>
    <w:rsid w:val="003D1A14"/>
    <w:rsid w:val="003D1B21"/>
    <w:rsid w:val="003D1F0B"/>
    <w:rsid w:val="003D2156"/>
    <w:rsid w:val="003D22CB"/>
    <w:rsid w:val="003D22E9"/>
    <w:rsid w:val="003D2761"/>
    <w:rsid w:val="003D2C63"/>
    <w:rsid w:val="003D2EED"/>
    <w:rsid w:val="003D305D"/>
    <w:rsid w:val="003D35BA"/>
    <w:rsid w:val="003D35ED"/>
    <w:rsid w:val="003D3C1D"/>
    <w:rsid w:val="003D3CAE"/>
    <w:rsid w:val="003D40BD"/>
    <w:rsid w:val="003D4813"/>
    <w:rsid w:val="003D4FE6"/>
    <w:rsid w:val="003D522A"/>
    <w:rsid w:val="003D562D"/>
    <w:rsid w:val="003D56B3"/>
    <w:rsid w:val="003D56F0"/>
    <w:rsid w:val="003D59DD"/>
    <w:rsid w:val="003D5A10"/>
    <w:rsid w:val="003D5CDD"/>
    <w:rsid w:val="003D6147"/>
    <w:rsid w:val="003D63EE"/>
    <w:rsid w:val="003D64D3"/>
    <w:rsid w:val="003D658C"/>
    <w:rsid w:val="003D66FA"/>
    <w:rsid w:val="003D6A02"/>
    <w:rsid w:val="003D6B85"/>
    <w:rsid w:val="003D6D66"/>
    <w:rsid w:val="003D6FDA"/>
    <w:rsid w:val="003D70A3"/>
    <w:rsid w:val="003D7511"/>
    <w:rsid w:val="003D756C"/>
    <w:rsid w:val="003D7BC9"/>
    <w:rsid w:val="003D7D16"/>
    <w:rsid w:val="003D7DD6"/>
    <w:rsid w:val="003D7E16"/>
    <w:rsid w:val="003D7FC5"/>
    <w:rsid w:val="003E00D5"/>
    <w:rsid w:val="003E0372"/>
    <w:rsid w:val="003E03EE"/>
    <w:rsid w:val="003E08D1"/>
    <w:rsid w:val="003E091E"/>
    <w:rsid w:val="003E0AEE"/>
    <w:rsid w:val="003E0B6E"/>
    <w:rsid w:val="003E0DAD"/>
    <w:rsid w:val="003E115B"/>
    <w:rsid w:val="003E115F"/>
    <w:rsid w:val="003E1D88"/>
    <w:rsid w:val="003E23B2"/>
    <w:rsid w:val="003E242A"/>
    <w:rsid w:val="003E24CD"/>
    <w:rsid w:val="003E292A"/>
    <w:rsid w:val="003E2954"/>
    <w:rsid w:val="003E2AC6"/>
    <w:rsid w:val="003E2EA6"/>
    <w:rsid w:val="003E3397"/>
    <w:rsid w:val="003E33C6"/>
    <w:rsid w:val="003E39CE"/>
    <w:rsid w:val="003E3A52"/>
    <w:rsid w:val="003E3BC5"/>
    <w:rsid w:val="003E3F1A"/>
    <w:rsid w:val="003E3F65"/>
    <w:rsid w:val="003E3F8F"/>
    <w:rsid w:val="003E4608"/>
    <w:rsid w:val="003E4663"/>
    <w:rsid w:val="003E46EE"/>
    <w:rsid w:val="003E471F"/>
    <w:rsid w:val="003E48A1"/>
    <w:rsid w:val="003E48BE"/>
    <w:rsid w:val="003E48E9"/>
    <w:rsid w:val="003E4AE3"/>
    <w:rsid w:val="003E4C33"/>
    <w:rsid w:val="003E4E36"/>
    <w:rsid w:val="003E5072"/>
    <w:rsid w:val="003E51C2"/>
    <w:rsid w:val="003E5422"/>
    <w:rsid w:val="003E59D6"/>
    <w:rsid w:val="003E5B32"/>
    <w:rsid w:val="003E618D"/>
    <w:rsid w:val="003E6600"/>
    <w:rsid w:val="003E6669"/>
    <w:rsid w:val="003E6ABE"/>
    <w:rsid w:val="003E6F74"/>
    <w:rsid w:val="003E6F87"/>
    <w:rsid w:val="003E7948"/>
    <w:rsid w:val="003F0624"/>
    <w:rsid w:val="003F0A41"/>
    <w:rsid w:val="003F0EA1"/>
    <w:rsid w:val="003F100F"/>
    <w:rsid w:val="003F1024"/>
    <w:rsid w:val="003F1487"/>
    <w:rsid w:val="003F187A"/>
    <w:rsid w:val="003F1900"/>
    <w:rsid w:val="003F1AAB"/>
    <w:rsid w:val="003F1D14"/>
    <w:rsid w:val="003F1D2E"/>
    <w:rsid w:val="003F1F10"/>
    <w:rsid w:val="003F1FF6"/>
    <w:rsid w:val="003F2433"/>
    <w:rsid w:val="003F2560"/>
    <w:rsid w:val="003F27FD"/>
    <w:rsid w:val="003F2997"/>
    <w:rsid w:val="003F2BE3"/>
    <w:rsid w:val="003F2D40"/>
    <w:rsid w:val="003F2D82"/>
    <w:rsid w:val="003F2E28"/>
    <w:rsid w:val="003F336A"/>
    <w:rsid w:val="003F3483"/>
    <w:rsid w:val="003F35A4"/>
    <w:rsid w:val="003F3835"/>
    <w:rsid w:val="003F3910"/>
    <w:rsid w:val="003F3C0C"/>
    <w:rsid w:val="003F3D8C"/>
    <w:rsid w:val="003F414C"/>
    <w:rsid w:val="003F4705"/>
    <w:rsid w:val="003F474F"/>
    <w:rsid w:val="003F497F"/>
    <w:rsid w:val="003F49E6"/>
    <w:rsid w:val="003F4BAE"/>
    <w:rsid w:val="003F4C83"/>
    <w:rsid w:val="003F4CB5"/>
    <w:rsid w:val="003F5576"/>
    <w:rsid w:val="003F57C8"/>
    <w:rsid w:val="003F5807"/>
    <w:rsid w:val="003F5B9A"/>
    <w:rsid w:val="003F5C5E"/>
    <w:rsid w:val="003F5D04"/>
    <w:rsid w:val="003F5DDE"/>
    <w:rsid w:val="003F6059"/>
    <w:rsid w:val="003F61C8"/>
    <w:rsid w:val="003F6322"/>
    <w:rsid w:val="003F64BE"/>
    <w:rsid w:val="003F6521"/>
    <w:rsid w:val="003F69EB"/>
    <w:rsid w:val="003F6B90"/>
    <w:rsid w:val="003F6E71"/>
    <w:rsid w:val="003F6F07"/>
    <w:rsid w:val="003F71DB"/>
    <w:rsid w:val="003F7594"/>
    <w:rsid w:val="003F7767"/>
    <w:rsid w:val="003F78FA"/>
    <w:rsid w:val="003F79AB"/>
    <w:rsid w:val="003F7A10"/>
    <w:rsid w:val="003F7B92"/>
    <w:rsid w:val="003F7BDE"/>
    <w:rsid w:val="004003EB"/>
    <w:rsid w:val="004004D4"/>
    <w:rsid w:val="00400567"/>
    <w:rsid w:val="0040061D"/>
    <w:rsid w:val="0040062E"/>
    <w:rsid w:val="0040084E"/>
    <w:rsid w:val="0040086B"/>
    <w:rsid w:val="0040088A"/>
    <w:rsid w:val="00400959"/>
    <w:rsid w:val="00400CA3"/>
    <w:rsid w:val="00400ED7"/>
    <w:rsid w:val="004010D2"/>
    <w:rsid w:val="0040110D"/>
    <w:rsid w:val="004013F2"/>
    <w:rsid w:val="004015D3"/>
    <w:rsid w:val="004016CC"/>
    <w:rsid w:val="00401D25"/>
    <w:rsid w:val="00401D48"/>
    <w:rsid w:val="00401DE5"/>
    <w:rsid w:val="00401F0C"/>
    <w:rsid w:val="00401F2C"/>
    <w:rsid w:val="00401FB7"/>
    <w:rsid w:val="00401FF4"/>
    <w:rsid w:val="00402009"/>
    <w:rsid w:val="00402120"/>
    <w:rsid w:val="004023BD"/>
    <w:rsid w:val="00402520"/>
    <w:rsid w:val="004026C1"/>
    <w:rsid w:val="00402BA1"/>
    <w:rsid w:val="00402C68"/>
    <w:rsid w:val="00402D79"/>
    <w:rsid w:val="0040306E"/>
    <w:rsid w:val="00403192"/>
    <w:rsid w:val="004035DC"/>
    <w:rsid w:val="0040376A"/>
    <w:rsid w:val="004038A6"/>
    <w:rsid w:val="00403929"/>
    <w:rsid w:val="00403F8F"/>
    <w:rsid w:val="004040E0"/>
    <w:rsid w:val="004041E1"/>
    <w:rsid w:val="00404281"/>
    <w:rsid w:val="00404433"/>
    <w:rsid w:val="00404520"/>
    <w:rsid w:val="00404961"/>
    <w:rsid w:val="00404E2D"/>
    <w:rsid w:val="00404E54"/>
    <w:rsid w:val="0040516F"/>
    <w:rsid w:val="00405255"/>
    <w:rsid w:val="00405441"/>
    <w:rsid w:val="004054CE"/>
    <w:rsid w:val="0040578F"/>
    <w:rsid w:val="0040599D"/>
    <w:rsid w:val="00405A56"/>
    <w:rsid w:val="00405A82"/>
    <w:rsid w:val="00405A8F"/>
    <w:rsid w:val="00405BCE"/>
    <w:rsid w:val="00405E57"/>
    <w:rsid w:val="0040612F"/>
    <w:rsid w:val="00406168"/>
    <w:rsid w:val="004061AD"/>
    <w:rsid w:val="004061EC"/>
    <w:rsid w:val="004062C3"/>
    <w:rsid w:val="004069B9"/>
    <w:rsid w:val="004069FE"/>
    <w:rsid w:val="00406C31"/>
    <w:rsid w:val="00406DA5"/>
    <w:rsid w:val="00406EAA"/>
    <w:rsid w:val="00407736"/>
    <w:rsid w:val="004077FE"/>
    <w:rsid w:val="00407824"/>
    <w:rsid w:val="0040788B"/>
    <w:rsid w:val="004078ED"/>
    <w:rsid w:val="0040798C"/>
    <w:rsid w:val="00407D4A"/>
    <w:rsid w:val="00407E3F"/>
    <w:rsid w:val="00407EDD"/>
    <w:rsid w:val="00410047"/>
    <w:rsid w:val="004102A1"/>
    <w:rsid w:val="004102D9"/>
    <w:rsid w:val="004105BD"/>
    <w:rsid w:val="00410656"/>
    <w:rsid w:val="00410BFF"/>
    <w:rsid w:val="00410D93"/>
    <w:rsid w:val="00410EFF"/>
    <w:rsid w:val="0041118C"/>
    <w:rsid w:val="004111AA"/>
    <w:rsid w:val="00411533"/>
    <w:rsid w:val="0041173B"/>
    <w:rsid w:val="00411DE9"/>
    <w:rsid w:val="004120BB"/>
    <w:rsid w:val="004121D2"/>
    <w:rsid w:val="00412604"/>
    <w:rsid w:val="00412D47"/>
    <w:rsid w:val="00412F34"/>
    <w:rsid w:val="00412F9C"/>
    <w:rsid w:val="00413147"/>
    <w:rsid w:val="004131B5"/>
    <w:rsid w:val="004138BE"/>
    <w:rsid w:val="00413A73"/>
    <w:rsid w:val="00413B05"/>
    <w:rsid w:val="00413E8A"/>
    <w:rsid w:val="00414162"/>
    <w:rsid w:val="00414247"/>
    <w:rsid w:val="00414260"/>
    <w:rsid w:val="004145D3"/>
    <w:rsid w:val="004145D5"/>
    <w:rsid w:val="00414C48"/>
    <w:rsid w:val="004150DF"/>
    <w:rsid w:val="0041519F"/>
    <w:rsid w:val="00415333"/>
    <w:rsid w:val="0041559D"/>
    <w:rsid w:val="00415CB3"/>
    <w:rsid w:val="00415E88"/>
    <w:rsid w:val="00415EAC"/>
    <w:rsid w:val="00415F91"/>
    <w:rsid w:val="00416030"/>
    <w:rsid w:val="00416525"/>
    <w:rsid w:val="00416995"/>
    <w:rsid w:val="00416DF3"/>
    <w:rsid w:val="00417239"/>
    <w:rsid w:val="00417631"/>
    <w:rsid w:val="00417969"/>
    <w:rsid w:val="00417DB0"/>
    <w:rsid w:val="00417E0E"/>
    <w:rsid w:val="00417E95"/>
    <w:rsid w:val="0042011A"/>
    <w:rsid w:val="004204DF"/>
    <w:rsid w:val="0042076E"/>
    <w:rsid w:val="004208C6"/>
    <w:rsid w:val="00420A75"/>
    <w:rsid w:val="004210F4"/>
    <w:rsid w:val="0042139B"/>
    <w:rsid w:val="004213BE"/>
    <w:rsid w:val="00421623"/>
    <w:rsid w:val="0042169E"/>
    <w:rsid w:val="00421C03"/>
    <w:rsid w:val="00421C3A"/>
    <w:rsid w:val="00422445"/>
    <w:rsid w:val="0042249C"/>
    <w:rsid w:val="004227C1"/>
    <w:rsid w:val="00422C40"/>
    <w:rsid w:val="00422FDD"/>
    <w:rsid w:val="00423043"/>
    <w:rsid w:val="0042319C"/>
    <w:rsid w:val="004231BC"/>
    <w:rsid w:val="00423517"/>
    <w:rsid w:val="00423890"/>
    <w:rsid w:val="00423BD6"/>
    <w:rsid w:val="00423CF7"/>
    <w:rsid w:val="00423DE4"/>
    <w:rsid w:val="0042421F"/>
    <w:rsid w:val="00424638"/>
    <w:rsid w:val="00424F33"/>
    <w:rsid w:val="004250AA"/>
    <w:rsid w:val="00425499"/>
    <w:rsid w:val="004254F3"/>
    <w:rsid w:val="004256B0"/>
    <w:rsid w:val="00425725"/>
    <w:rsid w:val="00425DBC"/>
    <w:rsid w:val="0042612B"/>
    <w:rsid w:val="004264E4"/>
    <w:rsid w:val="004268CD"/>
    <w:rsid w:val="004269E3"/>
    <w:rsid w:val="00426AC3"/>
    <w:rsid w:val="00427134"/>
    <w:rsid w:val="004272C0"/>
    <w:rsid w:val="0042743E"/>
    <w:rsid w:val="004276C0"/>
    <w:rsid w:val="0042772C"/>
    <w:rsid w:val="004279FA"/>
    <w:rsid w:val="004279FF"/>
    <w:rsid w:val="00427ACC"/>
    <w:rsid w:val="00427AF2"/>
    <w:rsid w:val="0043007A"/>
    <w:rsid w:val="0043008C"/>
    <w:rsid w:val="004300FA"/>
    <w:rsid w:val="00430494"/>
    <w:rsid w:val="004305AA"/>
    <w:rsid w:val="004305B7"/>
    <w:rsid w:val="004306EB"/>
    <w:rsid w:val="0043072D"/>
    <w:rsid w:val="00430792"/>
    <w:rsid w:val="004307C6"/>
    <w:rsid w:val="004307EA"/>
    <w:rsid w:val="00430C77"/>
    <w:rsid w:val="00430C94"/>
    <w:rsid w:val="00430E7B"/>
    <w:rsid w:val="00431195"/>
    <w:rsid w:val="0043157E"/>
    <w:rsid w:val="00431640"/>
    <w:rsid w:val="0043165A"/>
    <w:rsid w:val="00431744"/>
    <w:rsid w:val="0043181C"/>
    <w:rsid w:val="00431959"/>
    <w:rsid w:val="00431999"/>
    <w:rsid w:val="00431A50"/>
    <w:rsid w:val="00431F2E"/>
    <w:rsid w:val="00431FF9"/>
    <w:rsid w:val="00432228"/>
    <w:rsid w:val="004325B4"/>
    <w:rsid w:val="00432935"/>
    <w:rsid w:val="00432AC9"/>
    <w:rsid w:val="00432B5E"/>
    <w:rsid w:val="00432D08"/>
    <w:rsid w:val="00432D2A"/>
    <w:rsid w:val="00432F84"/>
    <w:rsid w:val="00433078"/>
    <w:rsid w:val="004331B0"/>
    <w:rsid w:val="0043330A"/>
    <w:rsid w:val="00433454"/>
    <w:rsid w:val="00433801"/>
    <w:rsid w:val="00433998"/>
    <w:rsid w:val="00433A6E"/>
    <w:rsid w:val="00433D87"/>
    <w:rsid w:val="00433DFD"/>
    <w:rsid w:val="004340C4"/>
    <w:rsid w:val="004342AA"/>
    <w:rsid w:val="004342E1"/>
    <w:rsid w:val="004346C0"/>
    <w:rsid w:val="004348BC"/>
    <w:rsid w:val="00434A72"/>
    <w:rsid w:val="00434B00"/>
    <w:rsid w:val="00434B7A"/>
    <w:rsid w:val="00434F46"/>
    <w:rsid w:val="00434F9C"/>
    <w:rsid w:val="004351FD"/>
    <w:rsid w:val="0043524D"/>
    <w:rsid w:val="0043526F"/>
    <w:rsid w:val="00435293"/>
    <w:rsid w:val="004352FF"/>
    <w:rsid w:val="00435331"/>
    <w:rsid w:val="00435492"/>
    <w:rsid w:val="004357F0"/>
    <w:rsid w:val="00435C33"/>
    <w:rsid w:val="00435D5A"/>
    <w:rsid w:val="00435DC9"/>
    <w:rsid w:val="00435DD1"/>
    <w:rsid w:val="00436009"/>
    <w:rsid w:val="00436033"/>
    <w:rsid w:val="00436450"/>
    <w:rsid w:val="004365CE"/>
    <w:rsid w:val="004368C9"/>
    <w:rsid w:val="00436B1A"/>
    <w:rsid w:val="00436D68"/>
    <w:rsid w:val="004372CB"/>
    <w:rsid w:val="00437554"/>
    <w:rsid w:val="0043760B"/>
    <w:rsid w:val="0043774C"/>
    <w:rsid w:val="004379D1"/>
    <w:rsid w:val="00437ABD"/>
    <w:rsid w:val="00437B2F"/>
    <w:rsid w:val="00437E82"/>
    <w:rsid w:val="00437F8D"/>
    <w:rsid w:val="0044028F"/>
    <w:rsid w:val="004402FE"/>
    <w:rsid w:val="00440354"/>
    <w:rsid w:val="00440577"/>
    <w:rsid w:val="0044063A"/>
    <w:rsid w:val="00440878"/>
    <w:rsid w:val="00440FE7"/>
    <w:rsid w:val="004415A6"/>
    <w:rsid w:val="0044166F"/>
    <w:rsid w:val="00441BE2"/>
    <w:rsid w:val="00441DDE"/>
    <w:rsid w:val="00441E89"/>
    <w:rsid w:val="004420B7"/>
    <w:rsid w:val="00442154"/>
    <w:rsid w:val="0044229B"/>
    <w:rsid w:val="00442488"/>
    <w:rsid w:val="0044294C"/>
    <w:rsid w:val="00442968"/>
    <w:rsid w:val="00442BC7"/>
    <w:rsid w:val="00442BDE"/>
    <w:rsid w:val="00442CDD"/>
    <w:rsid w:val="00442F62"/>
    <w:rsid w:val="00442F98"/>
    <w:rsid w:val="00443286"/>
    <w:rsid w:val="00443349"/>
    <w:rsid w:val="00443688"/>
    <w:rsid w:val="004438CF"/>
    <w:rsid w:val="00443938"/>
    <w:rsid w:val="00443BB6"/>
    <w:rsid w:val="00443C29"/>
    <w:rsid w:val="00443C82"/>
    <w:rsid w:val="00443D8D"/>
    <w:rsid w:val="00443F7B"/>
    <w:rsid w:val="00444025"/>
    <w:rsid w:val="004440C4"/>
    <w:rsid w:val="00444253"/>
    <w:rsid w:val="00444557"/>
    <w:rsid w:val="0044456D"/>
    <w:rsid w:val="0044477D"/>
    <w:rsid w:val="004447BC"/>
    <w:rsid w:val="00444E24"/>
    <w:rsid w:val="00444F26"/>
    <w:rsid w:val="00444FA1"/>
    <w:rsid w:val="004450BB"/>
    <w:rsid w:val="004452D3"/>
    <w:rsid w:val="0044579F"/>
    <w:rsid w:val="004457B8"/>
    <w:rsid w:val="00445875"/>
    <w:rsid w:val="004458CE"/>
    <w:rsid w:val="00445985"/>
    <w:rsid w:val="004459D5"/>
    <w:rsid w:val="004459DD"/>
    <w:rsid w:val="00445A3B"/>
    <w:rsid w:val="00445CD5"/>
    <w:rsid w:val="00445EDD"/>
    <w:rsid w:val="00446016"/>
    <w:rsid w:val="00446241"/>
    <w:rsid w:val="004462D7"/>
    <w:rsid w:val="0044660C"/>
    <w:rsid w:val="004466EC"/>
    <w:rsid w:val="0044671A"/>
    <w:rsid w:val="00446795"/>
    <w:rsid w:val="0044686B"/>
    <w:rsid w:val="0044687B"/>
    <w:rsid w:val="00446918"/>
    <w:rsid w:val="00446A33"/>
    <w:rsid w:val="00446CF9"/>
    <w:rsid w:val="00446D82"/>
    <w:rsid w:val="0044714B"/>
    <w:rsid w:val="00447627"/>
    <w:rsid w:val="00447A8E"/>
    <w:rsid w:val="00447AB2"/>
    <w:rsid w:val="00447C84"/>
    <w:rsid w:val="00447F86"/>
    <w:rsid w:val="004500F7"/>
    <w:rsid w:val="004505A9"/>
    <w:rsid w:val="0045077F"/>
    <w:rsid w:val="004507F3"/>
    <w:rsid w:val="004509DF"/>
    <w:rsid w:val="004509F7"/>
    <w:rsid w:val="00450ACF"/>
    <w:rsid w:val="00450B7E"/>
    <w:rsid w:val="00450BAF"/>
    <w:rsid w:val="00450C19"/>
    <w:rsid w:val="00451471"/>
    <w:rsid w:val="00451829"/>
    <w:rsid w:val="00451C56"/>
    <w:rsid w:val="00451D04"/>
    <w:rsid w:val="00451D2A"/>
    <w:rsid w:val="00451D74"/>
    <w:rsid w:val="00451F17"/>
    <w:rsid w:val="00451FAA"/>
    <w:rsid w:val="00451FB9"/>
    <w:rsid w:val="00452048"/>
    <w:rsid w:val="0045240D"/>
    <w:rsid w:val="00452650"/>
    <w:rsid w:val="004526D4"/>
    <w:rsid w:val="004526EF"/>
    <w:rsid w:val="00452825"/>
    <w:rsid w:val="00452866"/>
    <w:rsid w:val="00452BA2"/>
    <w:rsid w:val="00453479"/>
    <w:rsid w:val="004535D9"/>
    <w:rsid w:val="00453665"/>
    <w:rsid w:val="00453BDE"/>
    <w:rsid w:val="00453DF1"/>
    <w:rsid w:val="00453E31"/>
    <w:rsid w:val="00453FAE"/>
    <w:rsid w:val="0045416A"/>
    <w:rsid w:val="004542BF"/>
    <w:rsid w:val="004543A8"/>
    <w:rsid w:val="004544C3"/>
    <w:rsid w:val="00454591"/>
    <w:rsid w:val="004545FA"/>
    <w:rsid w:val="00454625"/>
    <w:rsid w:val="004547CC"/>
    <w:rsid w:val="00454A5A"/>
    <w:rsid w:val="00454D73"/>
    <w:rsid w:val="0045516C"/>
    <w:rsid w:val="0045517F"/>
    <w:rsid w:val="0045518C"/>
    <w:rsid w:val="00455603"/>
    <w:rsid w:val="00455706"/>
    <w:rsid w:val="004558EA"/>
    <w:rsid w:val="004559B5"/>
    <w:rsid w:val="00455B77"/>
    <w:rsid w:val="00455C8D"/>
    <w:rsid w:val="00455C9F"/>
    <w:rsid w:val="00455F94"/>
    <w:rsid w:val="00455FCF"/>
    <w:rsid w:val="004563DA"/>
    <w:rsid w:val="0045677C"/>
    <w:rsid w:val="004567F5"/>
    <w:rsid w:val="004568AC"/>
    <w:rsid w:val="00456965"/>
    <w:rsid w:val="00456B83"/>
    <w:rsid w:val="00456C25"/>
    <w:rsid w:val="00456D04"/>
    <w:rsid w:val="00456F46"/>
    <w:rsid w:val="00456F93"/>
    <w:rsid w:val="00456FE5"/>
    <w:rsid w:val="00457082"/>
    <w:rsid w:val="00457085"/>
    <w:rsid w:val="00457389"/>
    <w:rsid w:val="00457857"/>
    <w:rsid w:val="00457AAD"/>
    <w:rsid w:val="00457AAF"/>
    <w:rsid w:val="00460172"/>
    <w:rsid w:val="004608B2"/>
    <w:rsid w:val="004608B9"/>
    <w:rsid w:val="00460C54"/>
    <w:rsid w:val="00460CB8"/>
    <w:rsid w:val="00460D2F"/>
    <w:rsid w:val="004615E9"/>
    <w:rsid w:val="004619C3"/>
    <w:rsid w:val="00461B09"/>
    <w:rsid w:val="00461B0F"/>
    <w:rsid w:val="00461E1F"/>
    <w:rsid w:val="0046206B"/>
    <w:rsid w:val="0046260F"/>
    <w:rsid w:val="004627EE"/>
    <w:rsid w:val="0046281C"/>
    <w:rsid w:val="00462828"/>
    <w:rsid w:val="00462975"/>
    <w:rsid w:val="004629D4"/>
    <w:rsid w:val="00462D54"/>
    <w:rsid w:val="0046303C"/>
    <w:rsid w:val="00463091"/>
    <w:rsid w:val="004631AF"/>
    <w:rsid w:val="004631C4"/>
    <w:rsid w:val="00463294"/>
    <w:rsid w:val="00463612"/>
    <w:rsid w:val="00463758"/>
    <w:rsid w:val="00463A40"/>
    <w:rsid w:val="00463BAC"/>
    <w:rsid w:val="00463BB5"/>
    <w:rsid w:val="00463BC6"/>
    <w:rsid w:val="00463EBD"/>
    <w:rsid w:val="00463FA6"/>
    <w:rsid w:val="0046434C"/>
    <w:rsid w:val="004643FF"/>
    <w:rsid w:val="004645B4"/>
    <w:rsid w:val="004645C4"/>
    <w:rsid w:val="0046460E"/>
    <w:rsid w:val="00464A48"/>
    <w:rsid w:val="00464AFE"/>
    <w:rsid w:val="00464EFE"/>
    <w:rsid w:val="00465075"/>
    <w:rsid w:val="00465157"/>
    <w:rsid w:val="0046531D"/>
    <w:rsid w:val="00465647"/>
    <w:rsid w:val="00465698"/>
    <w:rsid w:val="00465C1E"/>
    <w:rsid w:val="00465DD3"/>
    <w:rsid w:val="00466051"/>
    <w:rsid w:val="004660C6"/>
    <w:rsid w:val="00466812"/>
    <w:rsid w:val="004668BF"/>
    <w:rsid w:val="00466DAE"/>
    <w:rsid w:val="00466F3A"/>
    <w:rsid w:val="00466FE1"/>
    <w:rsid w:val="0046728D"/>
    <w:rsid w:val="004674DD"/>
    <w:rsid w:val="00467631"/>
    <w:rsid w:val="00467956"/>
    <w:rsid w:val="00467A3D"/>
    <w:rsid w:val="00467B0A"/>
    <w:rsid w:val="00467BC5"/>
    <w:rsid w:val="00467CFA"/>
    <w:rsid w:val="00467F77"/>
    <w:rsid w:val="00470043"/>
    <w:rsid w:val="004701A4"/>
    <w:rsid w:val="0047021F"/>
    <w:rsid w:val="0047028A"/>
    <w:rsid w:val="00470298"/>
    <w:rsid w:val="00470395"/>
    <w:rsid w:val="00470467"/>
    <w:rsid w:val="00470473"/>
    <w:rsid w:val="00470614"/>
    <w:rsid w:val="004707A3"/>
    <w:rsid w:val="004707B8"/>
    <w:rsid w:val="00470A95"/>
    <w:rsid w:val="00470C65"/>
    <w:rsid w:val="00470F22"/>
    <w:rsid w:val="0047103B"/>
    <w:rsid w:val="004711D9"/>
    <w:rsid w:val="004712DD"/>
    <w:rsid w:val="00471975"/>
    <w:rsid w:val="00471C44"/>
    <w:rsid w:val="00471E0A"/>
    <w:rsid w:val="00471E97"/>
    <w:rsid w:val="00471F10"/>
    <w:rsid w:val="00471F1A"/>
    <w:rsid w:val="00471F37"/>
    <w:rsid w:val="00472201"/>
    <w:rsid w:val="00472319"/>
    <w:rsid w:val="00472E98"/>
    <w:rsid w:val="00472F54"/>
    <w:rsid w:val="00473376"/>
    <w:rsid w:val="00473654"/>
    <w:rsid w:val="00473743"/>
    <w:rsid w:val="0047377F"/>
    <w:rsid w:val="0047389F"/>
    <w:rsid w:val="00473DEB"/>
    <w:rsid w:val="00473DFA"/>
    <w:rsid w:val="004741A3"/>
    <w:rsid w:val="004742C2"/>
    <w:rsid w:val="00474522"/>
    <w:rsid w:val="004746EC"/>
    <w:rsid w:val="00474711"/>
    <w:rsid w:val="00474BDF"/>
    <w:rsid w:val="00474CCE"/>
    <w:rsid w:val="00474FB7"/>
    <w:rsid w:val="00475060"/>
    <w:rsid w:val="0047523D"/>
    <w:rsid w:val="00475475"/>
    <w:rsid w:val="004755CE"/>
    <w:rsid w:val="004756DC"/>
    <w:rsid w:val="00475786"/>
    <w:rsid w:val="00475892"/>
    <w:rsid w:val="004758AF"/>
    <w:rsid w:val="00475A66"/>
    <w:rsid w:val="00475AA4"/>
    <w:rsid w:val="00475D08"/>
    <w:rsid w:val="00475DB6"/>
    <w:rsid w:val="0047646C"/>
    <w:rsid w:val="00476944"/>
    <w:rsid w:val="00476A75"/>
    <w:rsid w:val="00476CD8"/>
    <w:rsid w:val="00476E1F"/>
    <w:rsid w:val="00476E3E"/>
    <w:rsid w:val="004771A4"/>
    <w:rsid w:val="00477349"/>
    <w:rsid w:val="00477659"/>
    <w:rsid w:val="004776C9"/>
    <w:rsid w:val="0048008A"/>
    <w:rsid w:val="004802EF"/>
    <w:rsid w:val="00480855"/>
    <w:rsid w:val="004808C9"/>
    <w:rsid w:val="00480A59"/>
    <w:rsid w:val="00480B9D"/>
    <w:rsid w:val="00480C40"/>
    <w:rsid w:val="00480E60"/>
    <w:rsid w:val="00481534"/>
    <w:rsid w:val="00481A0E"/>
    <w:rsid w:val="00481C5E"/>
    <w:rsid w:val="00481C9D"/>
    <w:rsid w:val="00481D15"/>
    <w:rsid w:val="00482160"/>
    <w:rsid w:val="00482171"/>
    <w:rsid w:val="004821AE"/>
    <w:rsid w:val="00482256"/>
    <w:rsid w:val="0048238A"/>
    <w:rsid w:val="0048246E"/>
    <w:rsid w:val="00482515"/>
    <w:rsid w:val="00482775"/>
    <w:rsid w:val="004827EB"/>
    <w:rsid w:val="00482A5B"/>
    <w:rsid w:val="00482BD4"/>
    <w:rsid w:val="00482C71"/>
    <w:rsid w:val="00482DC7"/>
    <w:rsid w:val="00482E81"/>
    <w:rsid w:val="00483111"/>
    <w:rsid w:val="004831B9"/>
    <w:rsid w:val="004831E7"/>
    <w:rsid w:val="00483216"/>
    <w:rsid w:val="00483930"/>
    <w:rsid w:val="00483B0A"/>
    <w:rsid w:val="00483DA8"/>
    <w:rsid w:val="00483DE0"/>
    <w:rsid w:val="00483E6F"/>
    <w:rsid w:val="004840B7"/>
    <w:rsid w:val="00484131"/>
    <w:rsid w:val="00484327"/>
    <w:rsid w:val="0048442C"/>
    <w:rsid w:val="00484460"/>
    <w:rsid w:val="004845A1"/>
    <w:rsid w:val="0048485E"/>
    <w:rsid w:val="00484A56"/>
    <w:rsid w:val="00484B70"/>
    <w:rsid w:val="00484EA4"/>
    <w:rsid w:val="00484EB3"/>
    <w:rsid w:val="004851A4"/>
    <w:rsid w:val="004854BC"/>
    <w:rsid w:val="004856A2"/>
    <w:rsid w:val="0048584A"/>
    <w:rsid w:val="004858F5"/>
    <w:rsid w:val="00485B40"/>
    <w:rsid w:val="00485D34"/>
    <w:rsid w:val="00485D35"/>
    <w:rsid w:val="00486517"/>
    <w:rsid w:val="00486552"/>
    <w:rsid w:val="00486758"/>
    <w:rsid w:val="004868EC"/>
    <w:rsid w:val="00486C0F"/>
    <w:rsid w:val="00486C33"/>
    <w:rsid w:val="00486C6D"/>
    <w:rsid w:val="00486D8D"/>
    <w:rsid w:val="00487283"/>
    <w:rsid w:val="004877E6"/>
    <w:rsid w:val="0048788A"/>
    <w:rsid w:val="004879CB"/>
    <w:rsid w:val="004879FC"/>
    <w:rsid w:val="00487A26"/>
    <w:rsid w:val="00487D78"/>
    <w:rsid w:val="004901CA"/>
    <w:rsid w:val="00490602"/>
    <w:rsid w:val="00490C21"/>
    <w:rsid w:val="00490CCB"/>
    <w:rsid w:val="00490EDA"/>
    <w:rsid w:val="00491334"/>
    <w:rsid w:val="004914AF"/>
    <w:rsid w:val="0049151C"/>
    <w:rsid w:val="0049167E"/>
    <w:rsid w:val="004916D5"/>
    <w:rsid w:val="004919F1"/>
    <w:rsid w:val="00491B5B"/>
    <w:rsid w:val="00492038"/>
    <w:rsid w:val="00492274"/>
    <w:rsid w:val="00492383"/>
    <w:rsid w:val="00492589"/>
    <w:rsid w:val="00492C5E"/>
    <w:rsid w:val="00492ED5"/>
    <w:rsid w:val="0049307E"/>
    <w:rsid w:val="0049316A"/>
    <w:rsid w:val="00493600"/>
    <w:rsid w:val="0049375C"/>
    <w:rsid w:val="0049385C"/>
    <w:rsid w:val="00493F51"/>
    <w:rsid w:val="00494240"/>
    <w:rsid w:val="0049429B"/>
    <w:rsid w:val="004944EB"/>
    <w:rsid w:val="0049453E"/>
    <w:rsid w:val="00494628"/>
    <w:rsid w:val="004946CE"/>
    <w:rsid w:val="004947C8"/>
    <w:rsid w:val="00494891"/>
    <w:rsid w:val="00494C0A"/>
    <w:rsid w:val="00494DAB"/>
    <w:rsid w:val="00494FEA"/>
    <w:rsid w:val="0049505E"/>
    <w:rsid w:val="00495230"/>
    <w:rsid w:val="00495521"/>
    <w:rsid w:val="00495601"/>
    <w:rsid w:val="00495890"/>
    <w:rsid w:val="00495AF9"/>
    <w:rsid w:val="004961E9"/>
    <w:rsid w:val="00496B14"/>
    <w:rsid w:val="00496B1C"/>
    <w:rsid w:val="00496F76"/>
    <w:rsid w:val="0049729F"/>
    <w:rsid w:val="004972FB"/>
    <w:rsid w:val="004974D0"/>
    <w:rsid w:val="00497CBF"/>
    <w:rsid w:val="004A0312"/>
    <w:rsid w:val="004A0643"/>
    <w:rsid w:val="004A08E8"/>
    <w:rsid w:val="004A0CEC"/>
    <w:rsid w:val="004A0F9A"/>
    <w:rsid w:val="004A0FF3"/>
    <w:rsid w:val="004A10C1"/>
    <w:rsid w:val="004A10FF"/>
    <w:rsid w:val="004A16F3"/>
    <w:rsid w:val="004A17B0"/>
    <w:rsid w:val="004A1AEE"/>
    <w:rsid w:val="004A1BE0"/>
    <w:rsid w:val="004A1C82"/>
    <w:rsid w:val="004A1F6A"/>
    <w:rsid w:val="004A2084"/>
    <w:rsid w:val="004A20DD"/>
    <w:rsid w:val="004A2C43"/>
    <w:rsid w:val="004A309C"/>
    <w:rsid w:val="004A31A3"/>
    <w:rsid w:val="004A32CC"/>
    <w:rsid w:val="004A3D7B"/>
    <w:rsid w:val="004A3F2C"/>
    <w:rsid w:val="004A45BF"/>
    <w:rsid w:val="004A4922"/>
    <w:rsid w:val="004A4960"/>
    <w:rsid w:val="004A5276"/>
    <w:rsid w:val="004A5425"/>
    <w:rsid w:val="004A55EA"/>
    <w:rsid w:val="004A561F"/>
    <w:rsid w:val="004A58B7"/>
    <w:rsid w:val="004A59AE"/>
    <w:rsid w:val="004A5B86"/>
    <w:rsid w:val="004A5CE7"/>
    <w:rsid w:val="004A61B8"/>
    <w:rsid w:val="004A6236"/>
    <w:rsid w:val="004A6523"/>
    <w:rsid w:val="004A652D"/>
    <w:rsid w:val="004A684C"/>
    <w:rsid w:val="004A6B09"/>
    <w:rsid w:val="004A7A2C"/>
    <w:rsid w:val="004A7C52"/>
    <w:rsid w:val="004A7C6F"/>
    <w:rsid w:val="004A7D10"/>
    <w:rsid w:val="004A7D4E"/>
    <w:rsid w:val="004A7DB1"/>
    <w:rsid w:val="004A7E3B"/>
    <w:rsid w:val="004A7E63"/>
    <w:rsid w:val="004A7F82"/>
    <w:rsid w:val="004B0057"/>
    <w:rsid w:val="004B00B2"/>
    <w:rsid w:val="004B04A7"/>
    <w:rsid w:val="004B05EF"/>
    <w:rsid w:val="004B077D"/>
    <w:rsid w:val="004B0844"/>
    <w:rsid w:val="004B0A93"/>
    <w:rsid w:val="004B0B6A"/>
    <w:rsid w:val="004B0C86"/>
    <w:rsid w:val="004B0C99"/>
    <w:rsid w:val="004B0CB1"/>
    <w:rsid w:val="004B0D5B"/>
    <w:rsid w:val="004B0ECE"/>
    <w:rsid w:val="004B0F7A"/>
    <w:rsid w:val="004B0F7F"/>
    <w:rsid w:val="004B117F"/>
    <w:rsid w:val="004B15C8"/>
    <w:rsid w:val="004B1673"/>
    <w:rsid w:val="004B1723"/>
    <w:rsid w:val="004B1A27"/>
    <w:rsid w:val="004B1A68"/>
    <w:rsid w:val="004B1B68"/>
    <w:rsid w:val="004B1C63"/>
    <w:rsid w:val="004B241D"/>
    <w:rsid w:val="004B2844"/>
    <w:rsid w:val="004B28F5"/>
    <w:rsid w:val="004B2930"/>
    <w:rsid w:val="004B2DC6"/>
    <w:rsid w:val="004B2E44"/>
    <w:rsid w:val="004B2EC6"/>
    <w:rsid w:val="004B2FE7"/>
    <w:rsid w:val="004B30ED"/>
    <w:rsid w:val="004B33BF"/>
    <w:rsid w:val="004B34D9"/>
    <w:rsid w:val="004B3665"/>
    <w:rsid w:val="004B39B4"/>
    <w:rsid w:val="004B3B23"/>
    <w:rsid w:val="004B3C04"/>
    <w:rsid w:val="004B3D40"/>
    <w:rsid w:val="004B3DBE"/>
    <w:rsid w:val="004B3FC8"/>
    <w:rsid w:val="004B4126"/>
    <w:rsid w:val="004B44F6"/>
    <w:rsid w:val="004B468D"/>
    <w:rsid w:val="004B46B0"/>
    <w:rsid w:val="004B48E2"/>
    <w:rsid w:val="004B4968"/>
    <w:rsid w:val="004B4A46"/>
    <w:rsid w:val="004B4A55"/>
    <w:rsid w:val="004B4CD2"/>
    <w:rsid w:val="004B4CDA"/>
    <w:rsid w:val="004B4CFA"/>
    <w:rsid w:val="004B4D3A"/>
    <w:rsid w:val="004B5017"/>
    <w:rsid w:val="004B5130"/>
    <w:rsid w:val="004B52A9"/>
    <w:rsid w:val="004B567C"/>
    <w:rsid w:val="004B57E7"/>
    <w:rsid w:val="004B598D"/>
    <w:rsid w:val="004B5C0C"/>
    <w:rsid w:val="004B60AF"/>
    <w:rsid w:val="004B6568"/>
    <w:rsid w:val="004B669F"/>
    <w:rsid w:val="004B6A71"/>
    <w:rsid w:val="004B6AC4"/>
    <w:rsid w:val="004B6C58"/>
    <w:rsid w:val="004B6C68"/>
    <w:rsid w:val="004B6D3C"/>
    <w:rsid w:val="004B7496"/>
    <w:rsid w:val="004B761A"/>
    <w:rsid w:val="004B7774"/>
    <w:rsid w:val="004B7862"/>
    <w:rsid w:val="004B7A51"/>
    <w:rsid w:val="004B7A54"/>
    <w:rsid w:val="004B7E0B"/>
    <w:rsid w:val="004B7E9B"/>
    <w:rsid w:val="004B7F38"/>
    <w:rsid w:val="004C00B6"/>
    <w:rsid w:val="004C0153"/>
    <w:rsid w:val="004C043F"/>
    <w:rsid w:val="004C0465"/>
    <w:rsid w:val="004C0475"/>
    <w:rsid w:val="004C0544"/>
    <w:rsid w:val="004C0710"/>
    <w:rsid w:val="004C0769"/>
    <w:rsid w:val="004C0833"/>
    <w:rsid w:val="004C0897"/>
    <w:rsid w:val="004C090E"/>
    <w:rsid w:val="004C0C42"/>
    <w:rsid w:val="004C0CE7"/>
    <w:rsid w:val="004C0EAC"/>
    <w:rsid w:val="004C1195"/>
    <w:rsid w:val="004C1528"/>
    <w:rsid w:val="004C15B7"/>
    <w:rsid w:val="004C1742"/>
    <w:rsid w:val="004C17AE"/>
    <w:rsid w:val="004C183E"/>
    <w:rsid w:val="004C1AA6"/>
    <w:rsid w:val="004C22E3"/>
    <w:rsid w:val="004C2418"/>
    <w:rsid w:val="004C242C"/>
    <w:rsid w:val="004C250A"/>
    <w:rsid w:val="004C26D5"/>
    <w:rsid w:val="004C27D6"/>
    <w:rsid w:val="004C2EAB"/>
    <w:rsid w:val="004C2EE0"/>
    <w:rsid w:val="004C2FE3"/>
    <w:rsid w:val="004C325A"/>
    <w:rsid w:val="004C346E"/>
    <w:rsid w:val="004C3537"/>
    <w:rsid w:val="004C3836"/>
    <w:rsid w:val="004C3A55"/>
    <w:rsid w:val="004C3BC5"/>
    <w:rsid w:val="004C3C79"/>
    <w:rsid w:val="004C3EF4"/>
    <w:rsid w:val="004C40EB"/>
    <w:rsid w:val="004C415D"/>
    <w:rsid w:val="004C445C"/>
    <w:rsid w:val="004C44B5"/>
    <w:rsid w:val="004C44B6"/>
    <w:rsid w:val="004C44D6"/>
    <w:rsid w:val="004C478B"/>
    <w:rsid w:val="004C492E"/>
    <w:rsid w:val="004C4E43"/>
    <w:rsid w:val="004C4EDF"/>
    <w:rsid w:val="004C5023"/>
    <w:rsid w:val="004C5467"/>
    <w:rsid w:val="004C55F8"/>
    <w:rsid w:val="004C583F"/>
    <w:rsid w:val="004C586E"/>
    <w:rsid w:val="004C5A4E"/>
    <w:rsid w:val="004C5AC5"/>
    <w:rsid w:val="004C6794"/>
    <w:rsid w:val="004C681F"/>
    <w:rsid w:val="004C6997"/>
    <w:rsid w:val="004C6A44"/>
    <w:rsid w:val="004C6B6A"/>
    <w:rsid w:val="004C70B6"/>
    <w:rsid w:val="004C70C8"/>
    <w:rsid w:val="004C7338"/>
    <w:rsid w:val="004C7441"/>
    <w:rsid w:val="004C7944"/>
    <w:rsid w:val="004C7ADF"/>
    <w:rsid w:val="004C7B99"/>
    <w:rsid w:val="004C7BCB"/>
    <w:rsid w:val="004C7D04"/>
    <w:rsid w:val="004C7DD8"/>
    <w:rsid w:val="004D0449"/>
    <w:rsid w:val="004D04BB"/>
    <w:rsid w:val="004D053F"/>
    <w:rsid w:val="004D0574"/>
    <w:rsid w:val="004D061D"/>
    <w:rsid w:val="004D076E"/>
    <w:rsid w:val="004D07A3"/>
    <w:rsid w:val="004D07D3"/>
    <w:rsid w:val="004D0864"/>
    <w:rsid w:val="004D09FF"/>
    <w:rsid w:val="004D0B1E"/>
    <w:rsid w:val="004D13BC"/>
    <w:rsid w:val="004D1AF0"/>
    <w:rsid w:val="004D1B0A"/>
    <w:rsid w:val="004D1C37"/>
    <w:rsid w:val="004D1D1F"/>
    <w:rsid w:val="004D21AE"/>
    <w:rsid w:val="004D27E3"/>
    <w:rsid w:val="004D2B58"/>
    <w:rsid w:val="004D2BBE"/>
    <w:rsid w:val="004D2BCD"/>
    <w:rsid w:val="004D2DEC"/>
    <w:rsid w:val="004D2E05"/>
    <w:rsid w:val="004D329E"/>
    <w:rsid w:val="004D35CA"/>
    <w:rsid w:val="004D3604"/>
    <w:rsid w:val="004D3807"/>
    <w:rsid w:val="004D3908"/>
    <w:rsid w:val="004D3948"/>
    <w:rsid w:val="004D3B02"/>
    <w:rsid w:val="004D3D09"/>
    <w:rsid w:val="004D411C"/>
    <w:rsid w:val="004D41B1"/>
    <w:rsid w:val="004D462C"/>
    <w:rsid w:val="004D46D6"/>
    <w:rsid w:val="004D4BD2"/>
    <w:rsid w:val="004D4E52"/>
    <w:rsid w:val="004D510F"/>
    <w:rsid w:val="004D5320"/>
    <w:rsid w:val="004D54F1"/>
    <w:rsid w:val="004D56FC"/>
    <w:rsid w:val="004D576B"/>
    <w:rsid w:val="004D5BE7"/>
    <w:rsid w:val="004D5C33"/>
    <w:rsid w:val="004D5D4E"/>
    <w:rsid w:val="004D629B"/>
    <w:rsid w:val="004D6311"/>
    <w:rsid w:val="004D6362"/>
    <w:rsid w:val="004D674F"/>
    <w:rsid w:val="004D69B1"/>
    <w:rsid w:val="004D6C66"/>
    <w:rsid w:val="004D6F80"/>
    <w:rsid w:val="004D70C4"/>
    <w:rsid w:val="004D7110"/>
    <w:rsid w:val="004D76CC"/>
    <w:rsid w:val="004D7E56"/>
    <w:rsid w:val="004D7F1F"/>
    <w:rsid w:val="004E0560"/>
    <w:rsid w:val="004E0584"/>
    <w:rsid w:val="004E09F8"/>
    <w:rsid w:val="004E0B84"/>
    <w:rsid w:val="004E0CF9"/>
    <w:rsid w:val="004E10C2"/>
    <w:rsid w:val="004E11C0"/>
    <w:rsid w:val="004E1298"/>
    <w:rsid w:val="004E12FB"/>
    <w:rsid w:val="004E13A0"/>
    <w:rsid w:val="004E13CE"/>
    <w:rsid w:val="004E15D0"/>
    <w:rsid w:val="004E16C9"/>
    <w:rsid w:val="004E1729"/>
    <w:rsid w:val="004E1743"/>
    <w:rsid w:val="004E1D9A"/>
    <w:rsid w:val="004E1EA0"/>
    <w:rsid w:val="004E2307"/>
    <w:rsid w:val="004E2375"/>
    <w:rsid w:val="004E255A"/>
    <w:rsid w:val="004E25C4"/>
    <w:rsid w:val="004E2860"/>
    <w:rsid w:val="004E2D16"/>
    <w:rsid w:val="004E2D5B"/>
    <w:rsid w:val="004E2FBC"/>
    <w:rsid w:val="004E32C6"/>
    <w:rsid w:val="004E336D"/>
    <w:rsid w:val="004E34C2"/>
    <w:rsid w:val="004E39AB"/>
    <w:rsid w:val="004E3A35"/>
    <w:rsid w:val="004E3A61"/>
    <w:rsid w:val="004E3B0D"/>
    <w:rsid w:val="004E3D56"/>
    <w:rsid w:val="004E3F2F"/>
    <w:rsid w:val="004E4359"/>
    <w:rsid w:val="004E43F1"/>
    <w:rsid w:val="004E4623"/>
    <w:rsid w:val="004E46D2"/>
    <w:rsid w:val="004E4849"/>
    <w:rsid w:val="004E4873"/>
    <w:rsid w:val="004E4D50"/>
    <w:rsid w:val="004E5054"/>
    <w:rsid w:val="004E50D1"/>
    <w:rsid w:val="004E5120"/>
    <w:rsid w:val="004E56A6"/>
    <w:rsid w:val="004E56B9"/>
    <w:rsid w:val="004E6172"/>
    <w:rsid w:val="004E633D"/>
    <w:rsid w:val="004E6418"/>
    <w:rsid w:val="004E65E2"/>
    <w:rsid w:val="004E69DA"/>
    <w:rsid w:val="004E69F9"/>
    <w:rsid w:val="004E6DD0"/>
    <w:rsid w:val="004E70F3"/>
    <w:rsid w:val="004E71FC"/>
    <w:rsid w:val="004E7280"/>
    <w:rsid w:val="004E728C"/>
    <w:rsid w:val="004E72B2"/>
    <w:rsid w:val="004E749F"/>
    <w:rsid w:val="004E7521"/>
    <w:rsid w:val="004E754A"/>
    <w:rsid w:val="004E788F"/>
    <w:rsid w:val="004E7985"/>
    <w:rsid w:val="004E7B47"/>
    <w:rsid w:val="004E7BAA"/>
    <w:rsid w:val="004F02CE"/>
    <w:rsid w:val="004F04E7"/>
    <w:rsid w:val="004F067E"/>
    <w:rsid w:val="004F0689"/>
    <w:rsid w:val="004F07A7"/>
    <w:rsid w:val="004F07B4"/>
    <w:rsid w:val="004F07B7"/>
    <w:rsid w:val="004F0881"/>
    <w:rsid w:val="004F0974"/>
    <w:rsid w:val="004F0F85"/>
    <w:rsid w:val="004F107F"/>
    <w:rsid w:val="004F1089"/>
    <w:rsid w:val="004F133C"/>
    <w:rsid w:val="004F1570"/>
    <w:rsid w:val="004F157D"/>
    <w:rsid w:val="004F1678"/>
    <w:rsid w:val="004F1950"/>
    <w:rsid w:val="004F1BCA"/>
    <w:rsid w:val="004F1D39"/>
    <w:rsid w:val="004F1FBB"/>
    <w:rsid w:val="004F23A7"/>
    <w:rsid w:val="004F2490"/>
    <w:rsid w:val="004F2588"/>
    <w:rsid w:val="004F2A5B"/>
    <w:rsid w:val="004F2C01"/>
    <w:rsid w:val="004F303C"/>
    <w:rsid w:val="004F31BF"/>
    <w:rsid w:val="004F32C0"/>
    <w:rsid w:val="004F366E"/>
    <w:rsid w:val="004F36FC"/>
    <w:rsid w:val="004F3931"/>
    <w:rsid w:val="004F393C"/>
    <w:rsid w:val="004F39B2"/>
    <w:rsid w:val="004F3C26"/>
    <w:rsid w:val="004F3E12"/>
    <w:rsid w:val="004F3F1F"/>
    <w:rsid w:val="004F4350"/>
    <w:rsid w:val="004F4893"/>
    <w:rsid w:val="004F4971"/>
    <w:rsid w:val="004F51AA"/>
    <w:rsid w:val="004F51CC"/>
    <w:rsid w:val="004F5331"/>
    <w:rsid w:val="004F543A"/>
    <w:rsid w:val="004F5908"/>
    <w:rsid w:val="004F5BC4"/>
    <w:rsid w:val="004F5DE9"/>
    <w:rsid w:val="004F5E54"/>
    <w:rsid w:val="004F5E6B"/>
    <w:rsid w:val="004F6177"/>
    <w:rsid w:val="004F6179"/>
    <w:rsid w:val="004F6389"/>
    <w:rsid w:val="004F6674"/>
    <w:rsid w:val="004F6737"/>
    <w:rsid w:val="004F69DB"/>
    <w:rsid w:val="004F6A9E"/>
    <w:rsid w:val="004F6C26"/>
    <w:rsid w:val="004F7524"/>
    <w:rsid w:val="004F7700"/>
    <w:rsid w:val="004F7864"/>
    <w:rsid w:val="004F7D9B"/>
    <w:rsid w:val="0050022E"/>
    <w:rsid w:val="00500332"/>
    <w:rsid w:val="0050036A"/>
    <w:rsid w:val="0050049D"/>
    <w:rsid w:val="00500547"/>
    <w:rsid w:val="0050070F"/>
    <w:rsid w:val="005007B8"/>
    <w:rsid w:val="00500E59"/>
    <w:rsid w:val="0050103D"/>
    <w:rsid w:val="0050156C"/>
    <w:rsid w:val="005015C0"/>
    <w:rsid w:val="00501BC0"/>
    <w:rsid w:val="00501EA0"/>
    <w:rsid w:val="0050230E"/>
    <w:rsid w:val="0050242B"/>
    <w:rsid w:val="005026AD"/>
    <w:rsid w:val="00502A7F"/>
    <w:rsid w:val="00502B4E"/>
    <w:rsid w:val="005031C1"/>
    <w:rsid w:val="0050321F"/>
    <w:rsid w:val="00503245"/>
    <w:rsid w:val="0050347F"/>
    <w:rsid w:val="00503826"/>
    <w:rsid w:val="00503B31"/>
    <w:rsid w:val="00503D46"/>
    <w:rsid w:val="0050411F"/>
    <w:rsid w:val="0050430A"/>
    <w:rsid w:val="0050431E"/>
    <w:rsid w:val="005048D0"/>
    <w:rsid w:val="00504BFE"/>
    <w:rsid w:val="00504F2F"/>
    <w:rsid w:val="00505420"/>
    <w:rsid w:val="005055E1"/>
    <w:rsid w:val="0050570A"/>
    <w:rsid w:val="005058A3"/>
    <w:rsid w:val="00505A03"/>
    <w:rsid w:val="00505C14"/>
    <w:rsid w:val="00505D87"/>
    <w:rsid w:val="00505EEC"/>
    <w:rsid w:val="00505F93"/>
    <w:rsid w:val="0050634D"/>
    <w:rsid w:val="00506416"/>
    <w:rsid w:val="00506798"/>
    <w:rsid w:val="0050698B"/>
    <w:rsid w:val="005069B6"/>
    <w:rsid w:val="005069B9"/>
    <w:rsid w:val="00506BA1"/>
    <w:rsid w:val="00506C80"/>
    <w:rsid w:val="00506DE5"/>
    <w:rsid w:val="00506EB2"/>
    <w:rsid w:val="00507031"/>
    <w:rsid w:val="005070DF"/>
    <w:rsid w:val="00507155"/>
    <w:rsid w:val="005071EB"/>
    <w:rsid w:val="005075BA"/>
    <w:rsid w:val="00507A04"/>
    <w:rsid w:val="00507AC5"/>
    <w:rsid w:val="00507D61"/>
    <w:rsid w:val="00507F8F"/>
    <w:rsid w:val="00510271"/>
    <w:rsid w:val="005102A1"/>
    <w:rsid w:val="00510629"/>
    <w:rsid w:val="00510672"/>
    <w:rsid w:val="00510767"/>
    <w:rsid w:val="00510B43"/>
    <w:rsid w:val="00510CA3"/>
    <w:rsid w:val="00511159"/>
    <w:rsid w:val="0051129C"/>
    <w:rsid w:val="0051135A"/>
    <w:rsid w:val="0051153C"/>
    <w:rsid w:val="0051165E"/>
    <w:rsid w:val="00511833"/>
    <w:rsid w:val="0051183A"/>
    <w:rsid w:val="005119A0"/>
    <w:rsid w:val="00511A7B"/>
    <w:rsid w:val="00511D15"/>
    <w:rsid w:val="00511DBD"/>
    <w:rsid w:val="00511E18"/>
    <w:rsid w:val="00511EA7"/>
    <w:rsid w:val="00511F48"/>
    <w:rsid w:val="0051215E"/>
    <w:rsid w:val="005121AE"/>
    <w:rsid w:val="005122D5"/>
    <w:rsid w:val="00512532"/>
    <w:rsid w:val="00512639"/>
    <w:rsid w:val="00512A9E"/>
    <w:rsid w:val="00512ACD"/>
    <w:rsid w:val="00512ED9"/>
    <w:rsid w:val="005133A2"/>
    <w:rsid w:val="0051356F"/>
    <w:rsid w:val="0051369C"/>
    <w:rsid w:val="005136B8"/>
    <w:rsid w:val="005136F1"/>
    <w:rsid w:val="0051384A"/>
    <w:rsid w:val="00513DEC"/>
    <w:rsid w:val="005144C4"/>
    <w:rsid w:val="005146A4"/>
    <w:rsid w:val="005146C3"/>
    <w:rsid w:val="00514AFA"/>
    <w:rsid w:val="00514D43"/>
    <w:rsid w:val="00514F26"/>
    <w:rsid w:val="0051518F"/>
    <w:rsid w:val="005152D4"/>
    <w:rsid w:val="00515991"/>
    <w:rsid w:val="00515CB4"/>
    <w:rsid w:val="00515CE4"/>
    <w:rsid w:val="00516003"/>
    <w:rsid w:val="005162B1"/>
    <w:rsid w:val="005162CB"/>
    <w:rsid w:val="00516431"/>
    <w:rsid w:val="005164DB"/>
    <w:rsid w:val="005168A1"/>
    <w:rsid w:val="00516B13"/>
    <w:rsid w:val="00516B31"/>
    <w:rsid w:val="00516B47"/>
    <w:rsid w:val="00516BF3"/>
    <w:rsid w:val="00516BF7"/>
    <w:rsid w:val="00516DBA"/>
    <w:rsid w:val="00516E3C"/>
    <w:rsid w:val="00516F21"/>
    <w:rsid w:val="0051707B"/>
    <w:rsid w:val="005171E0"/>
    <w:rsid w:val="00517278"/>
    <w:rsid w:val="005172B8"/>
    <w:rsid w:val="005173A1"/>
    <w:rsid w:val="00517438"/>
    <w:rsid w:val="0051787B"/>
    <w:rsid w:val="00517F49"/>
    <w:rsid w:val="005200BB"/>
    <w:rsid w:val="0052026B"/>
    <w:rsid w:val="0052029D"/>
    <w:rsid w:val="00520505"/>
    <w:rsid w:val="0052063D"/>
    <w:rsid w:val="005206B7"/>
    <w:rsid w:val="005206E8"/>
    <w:rsid w:val="00520CF8"/>
    <w:rsid w:val="00520F51"/>
    <w:rsid w:val="00520F9B"/>
    <w:rsid w:val="00521286"/>
    <w:rsid w:val="005212FD"/>
    <w:rsid w:val="00521373"/>
    <w:rsid w:val="00521414"/>
    <w:rsid w:val="0052186F"/>
    <w:rsid w:val="005218CD"/>
    <w:rsid w:val="00521940"/>
    <w:rsid w:val="00521B25"/>
    <w:rsid w:val="00521B9F"/>
    <w:rsid w:val="00522088"/>
    <w:rsid w:val="005227B9"/>
    <w:rsid w:val="0052282C"/>
    <w:rsid w:val="00522C96"/>
    <w:rsid w:val="00522D42"/>
    <w:rsid w:val="00522E3D"/>
    <w:rsid w:val="005231FF"/>
    <w:rsid w:val="0052322B"/>
    <w:rsid w:val="005234F4"/>
    <w:rsid w:val="005237CB"/>
    <w:rsid w:val="00523CDD"/>
    <w:rsid w:val="00523EE5"/>
    <w:rsid w:val="005244BF"/>
    <w:rsid w:val="005247A4"/>
    <w:rsid w:val="0052481F"/>
    <w:rsid w:val="00524B92"/>
    <w:rsid w:val="005250D5"/>
    <w:rsid w:val="005250E9"/>
    <w:rsid w:val="00525166"/>
    <w:rsid w:val="0052546B"/>
    <w:rsid w:val="00525525"/>
    <w:rsid w:val="005255DD"/>
    <w:rsid w:val="00525A47"/>
    <w:rsid w:val="00526471"/>
    <w:rsid w:val="005265E7"/>
    <w:rsid w:val="00526635"/>
    <w:rsid w:val="00526954"/>
    <w:rsid w:val="00526CF7"/>
    <w:rsid w:val="00526F2D"/>
    <w:rsid w:val="005270B0"/>
    <w:rsid w:val="0052716A"/>
    <w:rsid w:val="00527204"/>
    <w:rsid w:val="005273A6"/>
    <w:rsid w:val="005275F1"/>
    <w:rsid w:val="00527848"/>
    <w:rsid w:val="0052786D"/>
    <w:rsid w:val="00530240"/>
    <w:rsid w:val="00530492"/>
    <w:rsid w:val="00530535"/>
    <w:rsid w:val="005307CB"/>
    <w:rsid w:val="005308AB"/>
    <w:rsid w:val="00530E62"/>
    <w:rsid w:val="00530E80"/>
    <w:rsid w:val="00531126"/>
    <w:rsid w:val="00531184"/>
    <w:rsid w:val="00531225"/>
    <w:rsid w:val="005312AC"/>
    <w:rsid w:val="0053133E"/>
    <w:rsid w:val="0053181A"/>
    <w:rsid w:val="005319D7"/>
    <w:rsid w:val="00531A0E"/>
    <w:rsid w:val="00531DC0"/>
    <w:rsid w:val="0053227D"/>
    <w:rsid w:val="005324FD"/>
    <w:rsid w:val="00532880"/>
    <w:rsid w:val="005328D0"/>
    <w:rsid w:val="005328F7"/>
    <w:rsid w:val="00532A51"/>
    <w:rsid w:val="00533088"/>
    <w:rsid w:val="005330B8"/>
    <w:rsid w:val="0053319D"/>
    <w:rsid w:val="005332B4"/>
    <w:rsid w:val="005332D2"/>
    <w:rsid w:val="005337E7"/>
    <w:rsid w:val="00533AC8"/>
    <w:rsid w:val="00533BAE"/>
    <w:rsid w:val="00533D55"/>
    <w:rsid w:val="00533D7A"/>
    <w:rsid w:val="0053430B"/>
    <w:rsid w:val="00534339"/>
    <w:rsid w:val="00534970"/>
    <w:rsid w:val="005349F0"/>
    <w:rsid w:val="00534A38"/>
    <w:rsid w:val="00534C23"/>
    <w:rsid w:val="00534E83"/>
    <w:rsid w:val="00535085"/>
    <w:rsid w:val="005352CB"/>
    <w:rsid w:val="00535626"/>
    <w:rsid w:val="00535739"/>
    <w:rsid w:val="005359DD"/>
    <w:rsid w:val="00535B1E"/>
    <w:rsid w:val="00535BCC"/>
    <w:rsid w:val="00535D23"/>
    <w:rsid w:val="00535DB9"/>
    <w:rsid w:val="00535E64"/>
    <w:rsid w:val="0053614C"/>
    <w:rsid w:val="0053615F"/>
    <w:rsid w:val="005364CF"/>
    <w:rsid w:val="0053652D"/>
    <w:rsid w:val="00536587"/>
    <w:rsid w:val="00536662"/>
    <w:rsid w:val="00536891"/>
    <w:rsid w:val="00536956"/>
    <w:rsid w:val="00536A2A"/>
    <w:rsid w:val="00536D19"/>
    <w:rsid w:val="0053702B"/>
    <w:rsid w:val="00537591"/>
    <w:rsid w:val="005375D4"/>
    <w:rsid w:val="00537696"/>
    <w:rsid w:val="005376F7"/>
    <w:rsid w:val="0053776E"/>
    <w:rsid w:val="005379A2"/>
    <w:rsid w:val="00537C62"/>
    <w:rsid w:val="00537D51"/>
    <w:rsid w:val="00540B38"/>
    <w:rsid w:val="00540D6E"/>
    <w:rsid w:val="00540D81"/>
    <w:rsid w:val="00540DDA"/>
    <w:rsid w:val="00540EB7"/>
    <w:rsid w:val="00540ECC"/>
    <w:rsid w:val="0054100A"/>
    <w:rsid w:val="00541332"/>
    <w:rsid w:val="005418D9"/>
    <w:rsid w:val="005418E5"/>
    <w:rsid w:val="00541D2C"/>
    <w:rsid w:val="00541F9F"/>
    <w:rsid w:val="005420CA"/>
    <w:rsid w:val="00542190"/>
    <w:rsid w:val="005426AF"/>
    <w:rsid w:val="0054270C"/>
    <w:rsid w:val="00542A17"/>
    <w:rsid w:val="00542AC6"/>
    <w:rsid w:val="00542C67"/>
    <w:rsid w:val="00542ED5"/>
    <w:rsid w:val="00543263"/>
    <w:rsid w:val="00543539"/>
    <w:rsid w:val="00543BBD"/>
    <w:rsid w:val="00543C42"/>
    <w:rsid w:val="0054407C"/>
    <w:rsid w:val="0054412E"/>
    <w:rsid w:val="00544476"/>
    <w:rsid w:val="005444CD"/>
    <w:rsid w:val="00544BD5"/>
    <w:rsid w:val="00544F8D"/>
    <w:rsid w:val="0054549D"/>
    <w:rsid w:val="005455A7"/>
    <w:rsid w:val="00545B6B"/>
    <w:rsid w:val="00545C39"/>
    <w:rsid w:val="00545D92"/>
    <w:rsid w:val="00545F9A"/>
    <w:rsid w:val="005460B9"/>
    <w:rsid w:val="00546629"/>
    <w:rsid w:val="00546682"/>
    <w:rsid w:val="00546714"/>
    <w:rsid w:val="0054687A"/>
    <w:rsid w:val="00546AE6"/>
    <w:rsid w:val="00547347"/>
    <w:rsid w:val="00547394"/>
    <w:rsid w:val="0054769D"/>
    <w:rsid w:val="00547910"/>
    <w:rsid w:val="00547AA8"/>
    <w:rsid w:val="00547B18"/>
    <w:rsid w:val="00547B69"/>
    <w:rsid w:val="00550AF7"/>
    <w:rsid w:val="00550C2E"/>
    <w:rsid w:val="00550F71"/>
    <w:rsid w:val="00550FE8"/>
    <w:rsid w:val="00551028"/>
    <w:rsid w:val="005516B0"/>
    <w:rsid w:val="00551A59"/>
    <w:rsid w:val="00551CA8"/>
    <w:rsid w:val="005520DB"/>
    <w:rsid w:val="00552157"/>
    <w:rsid w:val="00552306"/>
    <w:rsid w:val="0055230B"/>
    <w:rsid w:val="00552322"/>
    <w:rsid w:val="00552426"/>
    <w:rsid w:val="0055243C"/>
    <w:rsid w:val="0055243D"/>
    <w:rsid w:val="005526BE"/>
    <w:rsid w:val="005529BF"/>
    <w:rsid w:val="00552A01"/>
    <w:rsid w:val="00552C95"/>
    <w:rsid w:val="00552FDB"/>
    <w:rsid w:val="0055333F"/>
    <w:rsid w:val="005535C7"/>
    <w:rsid w:val="005537BD"/>
    <w:rsid w:val="005537CC"/>
    <w:rsid w:val="005538E3"/>
    <w:rsid w:val="00553907"/>
    <w:rsid w:val="00553A06"/>
    <w:rsid w:val="00553F6F"/>
    <w:rsid w:val="00553F74"/>
    <w:rsid w:val="00554259"/>
    <w:rsid w:val="005542ED"/>
    <w:rsid w:val="0055432E"/>
    <w:rsid w:val="005547B3"/>
    <w:rsid w:val="00554C5F"/>
    <w:rsid w:val="00554F70"/>
    <w:rsid w:val="00554FF2"/>
    <w:rsid w:val="00555032"/>
    <w:rsid w:val="005550F6"/>
    <w:rsid w:val="0055519E"/>
    <w:rsid w:val="005553AD"/>
    <w:rsid w:val="00555AC1"/>
    <w:rsid w:val="00555B5D"/>
    <w:rsid w:val="00555B82"/>
    <w:rsid w:val="00555C48"/>
    <w:rsid w:val="00556248"/>
    <w:rsid w:val="005562DA"/>
    <w:rsid w:val="00556382"/>
    <w:rsid w:val="005564C9"/>
    <w:rsid w:val="005568CA"/>
    <w:rsid w:val="005568F7"/>
    <w:rsid w:val="00556CBA"/>
    <w:rsid w:val="00557085"/>
    <w:rsid w:val="005571C4"/>
    <w:rsid w:val="005572CE"/>
    <w:rsid w:val="00557554"/>
    <w:rsid w:val="0055774F"/>
    <w:rsid w:val="00557817"/>
    <w:rsid w:val="005578C1"/>
    <w:rsid w:val="00557ECC"/>
    <w:rsid w:val="005600E9"/>
    <w:rsid w:val="005602F6"/>
    <w:rsid w:val="00560450"/>
    <w:rsid w:val="005605F0"/>
    <w:rsid w:val="0056065F"/>
    <w:rsid w:val="00560BAD"/>
    <w:rsid w:val="00560C9D"/>
    <w:rsid w:val="00560E1E"/>
    <w:rsid w:val="0056103A"/>
    <w:rsid w:val="00561231"/>
    <w:rsid w:val="00561328"/>
    <w:rsid w:val="005613D8"/>
    <w:rsid w:val="00561665"/>
    <w:rsid w:val="005617C8"/>
    <w:rsid w:val="00561871"/>
    <w:rsid w:val="00561985"/>
    <w:rsid w:val="00561B1A"/>
    <w:rsid w:val="00562072"/>
    <w:rsid w:val="005620CA"/>
    <w:rsid w:val="0056213E"/>
    <w:rsid w:val="005621A8"/>
    <w:rsid w:val="005621DE"/>
    <w:rsid w:val="00562274"/>
    <w:rsid w:val="0056248B"/>
    <w:rsid w:val="005624AB"/>
    <w:rsid w:val="00562571"/>
    <w:rsid w:val="00562811"/>
    <w:rsid w:val="00562D2B"/>
    <w:rsid w:val="00563064"/>
    <w:rsid w:val="005630AA"/>
    <w:rsid w:val="00563401"/>
    <w:rsid w:val="0056365A"/>
    <w:rsid w:val="0056365C"/>
    <w:rsid w:val="005636BF"/>
    <w:rsid w:val="00563707"/>
    <w:rsid w:val="00563E38"/>
    <w:rsid w:val="00564028"/>
    <w:rsid w:val="00564118"/>
    <w:rsid w:val="0056417F"/>
    <w:rsid w:val="00564753"/>
    <w:rsid w:val="00564785"/>
    <w:rsid w:val="00564891"/>
    <w:rsid w:val="005648CA"/>
    <w:rsid w:val="00564A5F"/>
    <w:rsid w:val="00564C7E"/>
    <w:rsid w:val="00564D35"/>
    <w:rsid w:val="00564E87"/>
    <w:rsid w:val="005653E6"/>
    <w:rsid w:val="00565668"/>
    <w:rsid w:val="005658AA"/>
    <w:rsid w:val="00565999"/>
    <w:rsid w:val="00565F1D"/>
    <w:rsid w:val="005663CD"/>
    <w:rsid w:val="00566503"/>
    <w:rsid w:val="0056658A"/>
    <w:rsid w:val="005668CB"/>
    <w:rsid w:val="00566965"/>
    <w:rsid w:val="00566BAF"/>
    <w:rsid w:val="00566BB0"/>
    <w:rsid w:val="00566D4B"/>
    <w:rsid w:val="005672B3"/>
    <w:rsid w:val="005672DC"/>
    <w:rsid w:val="00567330"/>
    <w:rsid w:val="005674E1"/>
    <w:rsid w:val="00567539"/>
    <w:rsid w:val="00567542"/>
    <w:rsid w:val="005675C0"/>
    <w:rsid w:val="0056763A"/>
    <w:rsid w:val="00567778"/>
    <w:rsid w:val="00567892"/>
    <w:rsid w:val="005678B9"/>
    <w:rsid w:val="00567A8F"/>
    <w:rsid w:val="00567E73"/>
    <w:rsid w:val="00567F30"/>
    <w:rsid w:val="0057001A"/>
    <w:rsid w:val="0057074A"/>
    <w:rsid w:val="005707A2"/>
    <w:rsid w:val="00570959"/>
    <w:rsid w:val="00570A5A"/>
    <w:rsid w:val="00570CB5"/>
    <w:rsid w:val="00570E17"/>
    <w:rsid w:val="00570EE1"/>
    <w:rsid w:val="005714BD"/>
    <w:rsid w:val="005715DF"/>
    <w:rsid w:val="0057186B"/>
    <w:rsid w:val="005718AA"/>
    <w:rsid w:val="005718E0"/>
    <w:rsid w:val="00571C00"/>
    <w:rsid w:val="00571C42"/>
    <w:rsid w:val="00572128"/>
    <w:rsid w:val="005724CC"/>
    <w:rsid w:val="005724D5"/>
    <w:rsid w:val="005725AB"/>
    <w:rsid w:val="005726AB"/>
    <w:rsid w:val="00572873"/>
    <w:rsid w:val="0057287F"/>
    <w:rsid w:val="00572941"/>
    <w:rsid w:val="005729A1"/>
    <w:rsid w:val="00572E08"/>
    <w:rsid w:val="00572E22"/>
    <w:rsid w:val="00573363"/>
    <w:rsid w:val="00573364"/>
    <w:rsid w:val="005734C5"/>
    <w:rsid w:val="005734E7"/>
    <w:rsid w:val="0057363F"/>
    <w:rsid w:val="00573C8F"/>
    <w:rsid w:val="0057425A"/>
    <w:rsid w:val="005742A1"/>
    <w:rsid w:val="005742D0"/>
    <w:rsid w:val="00574A10"/>
    <w:rsid w:val="005756EB"/>
    <w:rsid w:val="00575922"/>
    <w:rsid w:val="00575987"/>
    <w:rsid w:val="0057599C"/>
    <w:rsid w:val="00575D6A"/>
    <w:rsid w:val="00575E39"/>
    <w:rsid w:val="005769BD"/>
    <w:rsid w:val="00576A0B"/>
    <w:rsid w:val="00576A33"/>
    <w:rsid w:val="00576AB7"/>
    <w:rsid w:val="00576AED"/>
    <w:rsid w:val="00576D4B"/>
    <w:rsid w:val="00576EC1"/>
    <w:rsid w:val="00576EE4"/>
    <w:rsid w:val="005771E2"/>
    <w:rsid w:val="005772AC"/>
    <w:rsid w:val="00577377"/>
    <w:rsid w:val="005774CC"/>
    <w:rsid w:val="00577524"/>
    <w:rsid w:val="00577582"/>
    <w:rsid w:val="0057766C"/>
    <w:rsid w:val="00577732"/>
    <w:rsid w:val="005778BB"/>
    <w:rsid w:val="00577B79"/>
    <w:rsid w:val="00577E4D"/>
    <w:rsid w:val="00577EAB"/>
    <w:rsid w:val="0058016D"/>
    <w:rsid w:val="005801B3"/>
    <w:rsid w:val="005801C2"/>
    <w:rsid w:val="00580463"/>
    <w:rsid w:val="00580535"/>
    <w:rsid w:val="00580769"/>
    <w:rsid w:val="005808AD"/>
    <w:rsid w:val="0058095D"/>
    <w:rsid w:val="005809C6"/>
    <w:rsid w:val="00580ADD"/>
    <w:rsid w:val="00580B7E"/>
    <w:rsid w:val="00580C42"/>
    <w:rsid w:val="00581616"/>
    <w:rsid w:val="005816B9"/>
    <w:rsid w:val="005816BB"/>
    <w:rsid w:val="005817D8"/>
    <w:rsid w:val="00581802"/>
    <w:rsid w:val="00581891"/>
    <w:rsid w:val="00581979"/>
    <w:rsid w:val="00581D78"/>
    <w:rsid w:val="00581E19"/>
    <w:rsid w:val="005820EC"/>
    <w:rsid w:val="005820F4"/>
    <w:rsid w:val="00582503"/>
    <w:rsid w:val="005828FE"/>
    <w:rsid w:val="00582902"/>
    <w:rsid w:val="00582D1C"/>
    <w:rsid w:val="00582D4F"/>
    <w:rsid w:val="00582D55"/>
    <w:rsid w:val="00582E77"/>
    <w:rsid w:val="00583240"/>
    <w:rsid w:val="00583607"/>
    <w:rsid w:val="0058364D"/>
    <w:rsid w:val="00583A58"/>
    <w:rsid w:val="00583CAF"/>
    <w:rsid w:val="00583DF9"/>
    <w:rsid w:val="00583E77"/>
    <w:rsid w:val="00583FA0"/>
    <w:rsid w:val="00584157"/>
    <w:rsid w:val="005841EE"/>
    <w:rsid w:val="005843C5"/>
    <w:rsid w:val="00584558"/>
    <w:rsid w:val="00584676"/>
    <w:rsid w:val="005847DE"/>
    <w:rsid w:val="00584896"/>
    <w:rsid w:val="00584E64"/>
    <w:rsid w:val="005852DB"/>
    <w:rsid w:val="005853B7"/>
    <w:rsid w:val="005853C5"/>
    <w:rsid w:val="005857BE"/>
    <w:rsid w:val="005858CF"/>
    <w:rsid w:val="005859AE"/>
    <w:rsid w:val="00585A80"/>
    <w:rsid w:val="00585BD0"/>
    <w:rsid w:val="00585C63"/>
    <w:rsid w:val="00585D54"/>
    <w:rsid w:val="00586047"/>
    <w:rsid w:val="0058632F"/>
    <w:rsid w:val="00586776"/>
    <w:rsid w:val="00586A16"/>
    <w:rsid w:val="00586F10"/>
    <w:rsid w:val="0058719B"/>
    <w:rsid w:val="005875FE"/>
    <w:rsid w:val="0058774D"/>
    <w:rsid w:val="005877CB"/>
    <w:rsid w:val="005878F2"/>
    <w:rsid w:val="00587A77"/>
    <w:rsid w:val="00587B15"/>
    <w:rsid w:val="00587C2D"/>
    <w:rsid w:val="00587CD7"/>
    <w:rsid w:val="00587DB5"/>
    <w:rsid w:val="005900AB"/>
    <w:rsid w:val="005901C4"/>
    <w:rsid w:val="00590228"/>
    <w:rsid w:val="0059022C"/>
    <w:rsid w:val="0059023B"/>
    <w:rsid w:val="00590348"/>
    <w:rsid w:val="00590520"/>
    <w:rsid w:val="00590644"/>
    <w:rsid w:val="005906FA"/>
    <w:rsid w:val="00590ADE"/>
    <w:rsid w:val="00590E4E"/>
    <w:rsid w:val="00591054"/>
    <w:rsid w:val="005910AB"/>
    <w:rsid w:val="005912EE"/>
    <w:rsid w:val="0059130B"/>
    <w:rsid w:val="0059140A"/>
    <w:rsid w:val="00591413"/>
    <w:rsid w:val="005914C6"/>
    <w:rsid w:val="00591537"/>
    <w:rsid w:val="005916FD"/>
    <w:rsid w:val="00591726"/>
    <w:rsid w:val="005917A5"/>
    <w:rsid w:val="005917D8"/>
    <w:rsid w:val="00591955"/>
    <w:rsid w:val="00591CFD"/>
    <w:rsid w:val="00591E44"/>
    <w:rsid w:val="00591EBF"/>
    <w:rsid w:val="00592003"/>
    <w:rsid w:val="005921BC"/>
    <w:rsid w:val="005923ED"/>
    <w:rsid w:val="00592522"/>
    <w:rsid w:val="0059268B"/>
    <w:rsid w:val="0059276D"/>
    <w:rsid w:val="005927A7"/>
    <w:rsid w:val="00592975"/>
    <w:rsid w:val="00592B44"/>
    <w:rsid w:val="00592B48"/>
    <w:rsid w:val="00592CF1"/>
    <w:rsid w:val="00592E47"/>
    <w:rsid w:val="00592F87"/>
    <w:rsid w:val="0059304C"/>
    <w:rsid w:val="005930AC"/>
    <w:rsid w:val="005931D5"/>
    <w:rsid w:val="0059322D"/>
    <w:rsid w:val="005932E4"/>
    <w:rsid w:val="00593A23"/>
    <w:rsid w:val="00593B75"/>
    <w:rsid w:val="00593BD9"/>
    <w:rsid w:val="00593C31"/>
    <w:rsid w:val="00593D6F"/>
    <w:rsid w:val="00594092"/>
    <w:rsid w:val="005944D3"/>
    <w:rsid w:val="005946B4"/>
    <w:rsid w:val="005947E9"/>
    <w:rsid w:val="00594904"/>
    <w:rsid w:val="0059495C"/>
    <w:rsid w:val="00594A12"/>
    <w:rsid w:val="00594A31"/>
    <w:rsid w:val="00594B0A"/>
    <w:rsid w:val="00594D03"/>
    <w:rsid w:val="00594E38"/>
    <w:rsid w:val="005950B5"/>
    <w:rsid w:val="00595295"/>
    <w:rsid w:val="005958AF"/>
    <w:rsid w:val="0059596F"/>
    <w:rsid w:val="00595C11"/>
    <w:rsid w:val="00595E29"/>
    <w:rsid w:val="00595EF2"/>
    <w:rsid w:val="005961F6"/>
    <w:rsid w:val="00596316"/>
    <w:rsid w:val="005964D3"/>
    <w:rsid w:val="005965D9"/>
    <w:rsid w:val="005968D8"/>
    <w:rsid w:val="0059691F"/>
    <w:rsid w:val="00596974"/>
    <w:rsid w:val="00596A2E"/>
    <w:rsid w:val="00596CC8"/>
    <w:rsid w:val="00596F4D"/>
    <w:rsid w:val="005971AD"/>
    <w:rsid w:val="0059736F"/>
    <w:rsid w:val="005973D8"/>
    <w:rsid w:val="00597D57"/>
    <w:rsid w:val="00597D65"/>
    <w:rsid w:val="00597DB6"/>
    <w:rsid w:val="00597DE6"/>
    <w:rsid w:val="005A004C"/>
    <w:rsid w:val="005A01B0"/>
    <w:rsid w:val="005A03CA"/>
    <w:rsid w:val="005A09CF"/>
    <w:rsid w:val="005A0B69"/>
    <w:rsid w:val="005A0EFE"/>
    <w:rsid w:val="005A0F0E"/>
    <w:rsid w:val="005A0FA4"/>
    <w:rsid w:val="005A10E7"/>
    <w:rsid w:val="005A1445"/>
    <w:rsid w:val="005A1622"/>
    <w:rsid w:val="005A1CD7"/>
    <w:rsid w:val="005A1CDA"/>
    <w:rsid w:val="005A1DDD"/>
    <w:rsid w:val="005A20EC"/>
    <w:rsid w:val="005A21ED"/>
    <w:rsid w:val="005A2326"/>
    <w:rsid w:val="005A234E"/>
    <w:rsid w:val="005A265D"/>
    <w:rsid w:val="005A2679"/>
    <w:rsid w:val="005A2A2B"/>
    <w:rsid w:val="005A2A39"/>
    <w:rsid w:val="005A2D6D"/>
    <w:rsid w:val="005A2F64"/>
    <w:rsid w:val="005A2FD6"/>
    <w:rsid w:val="005A350C"/>
    <w:rsid w:val="005A350F"/>
    <w:rsid w:val="005A35BB"/>
    <w:rsid w:val="005A37BF"/>
    <w:rsid w:val="005A3B76"/>
    <w:rsid w:val="005A3DFC"/>
    <w:rsid w:val="005A41C4"/>
    <w:rsid w:val="005A473A"/>
    <w:rsid w:val="005A47A0"/>
    <w:rsid w:val="005A48DE"/>
    <w:rsid w:val="005A4AFE"/>
    <w:rsid w:val="005A4D5E"/>
    <w:rsid w:val="005A4EAE"/>
    <w:rsid w:val="005A5074"/>
    <w:rsid w:val="005A5174"/>
    <w:rsid w:val="005A5445"/>
    <w:rsid w:val="005A549C"/>
    <w:rsid w:val="005A5669"/>
    <w:rsid w:val="005A5780"/>
    <w:rsid w:val="005A588E"/>
    <w:rsid w:val="005A5A20"/>
    <w:rsid w:val="005A5BE6"/>
    <w:rsid w:val="005A6040"/>
    <w:rsid w:val="005A617D"/>
    <w:rsid w:val="005A644D"/>
    <w:rsid w:val="005A64BD"/>
    <w:rsid w:val="005A6737"/>
    <w:rsid w:val="005A6A01"/>
    <w:rsid w:val="005A6A66"/>
    <w:rsid w:val="005A6A79"/>
    <w:rsid w:val="005A6DBC"/>
    <w:rsid w:val="005A6DCB"/>
    <w:rsid w:val="005A70D3"/>
    <w:rsid w:val="005A710A"/>
    <w:rsid w:val="005A721E"/>
    <w:rsid w:val="005A7935"/>
    <w:rsid w:val="005A79F4"/>
    <w:rsid w:val="005A7B63"/>
    <w:rsid w:val="005B00BE"/>
    <w:rsid w:val="005B01E6"/>
    <w:rsid w:val="005B07D5"/>
    <w:rsid w:val="005B0B8D"/>
    <w:rsid w:val="005B0DF7"/>
    <w:rsid w:val="005B0E61"/>
    <w:rsid w:val="005B10D7"/>
    <w:rsid w:val="005B1483"/>
    <w:rsid w:val="005B1528"/>
    <w:rsid w:val="005B16AA"/>
    <w:rsid w:val="005B18C5"/>
    <w:rsid w:val="005B1AE9"/>
    <w:rsid w:val="005B1BD4"/>
    <w:rsid w:val="005B1C15"/>
    <w:rsid w:val="005B1E3B"/>
    <w:rsid w:val="005B1E64"/>
    <w:rsid w:val="005B1FF3"/>
    <w:rsid w:val="005B2159"/>
    <w:rsid w:val="005B2392"/>
    <w:rsid w:val="005B2828"/>
    <w:rsid w:val="005B28EC"/>
    <w:rsid w:val="005B2C51"/>
    <w:rsid w:val="005B2C5A"/>
    <w:rsid w:val="005B2DB6"/>
    <w:rsid w:val="005B3131"/>
    <w:rsid w:val="005B3192"/>
    <w:rsid w:val="005B3223"/>
    <w:rsid w:val="005B32EF"/>
    <w:rsid w:val="005B33DC"/>
    <w:rsid w:val="005B359B"/>
    <w:rsid w:val="005B3800"/>
    <w:rsid w:val="005B3D07"/>
    <w:rsid w:val="005B3DE0"/>
    <w:rsid w:val="005B3E7E"/>
    <w:rsid w:val="005B4539"/>
    <w:rsid w:val="005B4571"/>
    <w:rsid w:val="005B45C2"/>
    <w:rsid w:val="005B4768"/>
    <w:rsid w:val="005B4D11"/>
    <w:rsid w:val="005B5064"/>
    <w:rsid w:val="005B540F"/>
    <w:rsid w:val="005B54E2"/>
    <w:rsid w:val="005B5502"/>
    <w:rsid w:val="005B580E"/>
    <w:rsid w:val="005B582E"/>
    <w:rsid w:val="005B5864"/>
    <w:rsid w:val="005B59D7"/>
    <w:rsid w:val="005B5EBE"/>
    <w:rsid w:val="005B5EF1"/>
    <w:rsid w:val="005B60B2"/>
    <w:rsid w:val="005B643F"/>
    <w:rsid w:val="005B65FA"/>
    <w:rsid w:val="005B664E"/>
    <w:rsid w:val="005B6678"/>
    <w:rsid w:val="005B6A54"/>
    <w:rsid w:val="005B6A98"/>
    <w:rsid w:val="005B6AC5"/>
    <w:rsid w:val="005B6D36"/>
    <w:rsid w:val="005B731A"/>
    <w:rsid w:val="005B734C"/>
    <w:rsid w:val="005B75FB"/>
    <w:rsid w:val="005B7B32"/>
    <w:rsid w:val="005B7E49"/>
    <w:rsid w:val="005B7E76"/>
    <w:rsid w:val="005C0010"/>
    <w:rsid w:val="005C03B3"/>
    <w:rsid w:val="005C0477"/>
    <w:rsid w:val="005C054A"/>
    <w:rsid w:val="005C091C"/>
    <w:rsid w:val="005C0AF6"/>
    <w:rsid w:val="005C0B0A"/>
    <w:rsid w:val="005C1135"/>
    <w:rsid w:val="005C114F"/>
    <w:rsid w:val="005C13B6"/>
    <w:rsid w:val="005C1679"/>
    <w:rsid w:val="005C1851"/>
    <w:rsid w:val="005C193C"/>
    <w:rsid w:val="005C19E4"/>
    <w:rsid w:val="005C1C27"/>
    <w:rsid w:val="005C1F74"/>
    <w:rsid w:val="005C27CD"/>
    <w:rsid w:val="005C2858"/>
    <w:rsid w:val="005C2984"/>
    <w:rsid w:val="005C2B33"/>
    <w:rsid w:val="005C2B56"/>
    <w:rsid w:val="005C2F21"/>
    <w:rsid w:val="005C30F0"/>
    <w:rsid w:val="005C315B"/>
    <w:rsid w:val="005C323E"/>
    <w:rsid w:val="005C354C"/>
    <w:rsid w:val="005C39C0"/>
    <w:rsid w:val="005C39D0"/>
    <w:rsid w:val="005C3B7A"/>
    <w:rsid w:val="005C3CAF"/>
    <w:rsid w:val="005C3D32"/>
    <w:rsid w:val="005C3E80"/>
    <w:rsid w:val="005C4555"/>
    <w:rsid w:val="005C472F"/>
    <w:rsid w:val="005C4808"/>
    <w:rsid w:val="005C4811"/>
    <w:rsid w:val="005C487B"/>
    <w:rsid w:val="005C4F06"/>
    <w:rsid w:val="005C500B"/>
    <w:rsid w:val="005C5096"/>
    <w:rsid w:val="005C5833"/>
    <w:rsid w:val="005C5B36"/>
    <w:rsid w:val="005C5D33"/>
    <w:rsid w:val="005C5D58"/>
    <w:rsid w:val="005C5E90"/>
    <w:rsid w:val="005C5FFE"/>
    <w:rsid w:val="005C60EE"/>
    <w:rsid w:val="005C6237"/>
    <w:rsid w:val="005C6281"/>
    <w:rsid w:val="005C64D5"/>
    <w:rsid w:val="005C658A"/>
    <w:rsid w:val="005C6B53"/>
    <w:rsid w:val="005C6D8F"/>
    <w:rsid w:val="005C6EEC"/>
    <w:rsid w:val="005C6F95"/>
    <w:rsid w:val="005C72F4"/>
    <w:rsid w:val="005C73BC"/>
    <w:rsid w:val="005C743D"/>
    <w:rsid w:val="005C772B"/>
    <w:rsid w:val="005C780C"/>
    <w:rsid w:val="005C791D"/>
    <w:rsid w:val="005C7A57"/>
    <w:rsid w:val="005C7D2C"/>
    <w:rsid w:val="005C7D6F"/>
    <w:rsid w:val="005C7E6E"/>
    <w:rsid w:val="005C7F6B"/>
    <w:rsid w:val="005D00F3"/>
    <w:rsid w:val="005D0335"/>
    <w:rsid w:val="005D0372"/>
    <w:rsid w:val="005D06EB"/>
    <w:rsid w:val="005D0831"/>
    <w:rsid w:val="005D0B4D"/>
    <w:rsid w:val="005D0C75"/>
    <w:rsid w:val="005D0C96"/>
    <w:rsid w:val="005D1038"/>
    <w:rsid w:val="005D123E"/>
    <w:rsid w:val="005D12D1"/>
    <w:rsid w:val="005D1335"/>
    <w:rsid w:val="005D16AE"/>
    <w:rsid w:val="005D1A7A"/>
    <w:rsid w:val="005D1A9C"/>
    <w:rsid w:val="005D1AAF"/>
    <w:rsid w:val="005D1B2C"/>
    <w:rsid w:val="005D1BDF"/>
    <w:rsid w:val="005D1C12"/>
    <w:rsid w:val="005D1C95"/>
    <w:rsid w:val="005D1D58"/>
    <w:rsid w:val="005D1D5D"/>
    <w:rsid w:val="005D2579"/>
    <w:rsid w:val="005D29E3"/>
    <w:rsid w:val="005D2ADF"/>
    <w:rsid w:val="005D2B41"/>
    <w:rsid w:val="005D2FF7"/>
    <w:rsid w:val="005D314C"/>
    <w:rsid w:val="005D319C"/>
    <w:rsid w:val="005D336B"/>
    <w:rsid w:val="005D34BE"/>
    <w:rsid w:val="005D3A43"/>
    <w:rsid w:val="005D3BD6"/>
    <w:rsid w:val="005D4045"/>
    <w:rsid w:val="005D4277"/>
    <w:rsid w:val="005D464D"/>
    <w:rsid w:val="005D494C"/>
    <w:rsid w:val="005D4C45"/>
    <w:rsid w:val="005D5408"/>
    <w:rsid w:val="005D5617"/>
    <w:rsid w:val="005D58A5"/>
    <w:rsid w:val="005D5D36"/>
    <w:rsid w:val="005D5F1A"/>
    <w:rsid w:val="005D6152"/>
    <w:rsid w:val="005D66AF"/>
    <w:rsid w:val="005D6ABA"/>
    <w:rsid w:val="005D6B54"/>
    <w:rsid w:val="005D6B60"/>
    <w:rsid w:val="005D6C1E"/>
    <w:rsid w:val="005D6CE6"/>
    <w:rsid w:val="005D6E4E"/>
    <w:rsid w:val="005D6FCF"/>
    <w:rsid w:val="005D7010"/>
    <w:rsid w:val="005D71CA"/>
    <w:rsid w:val="005D7527"/>
    <w:rsid w:val="005D76AB"/>
    <w:rsid w:val="005D7774"/>
    <w:rsid w:val="005D78A0"/>
    <w:rsid w:val="005D78E2"/>
    <w:rsid w:val="005D79FB"/>
    <w:rsid w:val="005D7D1D"/>
    <w:rsid w:val="005D7DD3"/>
    <w:rsid w:val="005D7E71"/>
    <w:rsid w:val="005D7EF0"/>
    <w:rsid w:val="005E01DB"/>
    <w:rsid w:val="005E0527"/>
    <w:rsid w:val="005E083E"/>
    <w:rsid w:val="005E08FF"/>
    <w:rsid w:val="005E0C42"/>
    <w:rsid w:val="005E0D0D"/>
    <w:rsid w:val="005E0ED7"/>
    <w:rsid w:val="005E0F6F"/>
    <w:rsid w:val="005E13B3"/>
    <w:rsid w:val="005E14C3"/>
    <w:rsid w:val="005E154F"/>
    <w:rsid w:val="005E1554"/>
    <w:rsid w:val="005E1662"/>
    <w:rsid w:val="005E1690"/>
    <w:rsid w:val="005E1809"/>
    <w:rsid w:val="005E1844"/>
    <w:rsid w:val="005E1985"/>
    <w:rsid w:val="005E19B2"/>
    <w:rsid w:val="005E1A07"/>
    <w:rsid w:val="005E1AD8"/>
    <w:rsid w:val="005E1B14"/>
    <w:rsid w:val="005E1C76"/>
    <w:rsid w:val="005E1D2C"/>
    <w:rsid w:val="005E1FCD"/>
    <w:rsid w:val="005E2060"/>
    <w:rsid w:val="005E21AC"/>
    <w:rsid w:val="005E22D4"/>
    <w:rsid w:val="005E2712"/>
    <w:rsid w:val="005E2DB5"/>
    <w:rsid w:val="005E3053"/>
    <w:rsid w:val="005E308B"/>
    <w:rsid w:val="005E3518"/>
    <w:rsid w:val="005E36E9"/>
    <w:rsid w:val="005E37A6"/>
    <w:rsid w:val="005E3C36"/>
    <w:rsid w:val="005E3D81"/>
    <w:rsid w:val="005E4091"/>
    <w:rsid w:val="005E4263"/>
    <w:rsid w:val="005E454D"/>
    <w:rsid w:val="005E48C1"/>
    <w:rsid w:val="005E4D36"/>
    <w:rsid w:val="005E4DC6"/>
    <w:rsid w:val="005E4DEA"/>
    <w:rsid w:val="005E4EE8"/>
    <w:rsid w:val="005E5010"/>
    <w:rsid w:val="005E501D"/>
    <w:rsid w:val="005E5766"/>
    <w:rsid w:val="005E5939"/>
    <w:rsid w:val="005E5D58"/>
    <w:rsid w:val="005E5F9E"/>
    <w:rsid w:val="005E6137"/>
    <w:rsid w:val="005E64A8"/>
    <w:rsid w:val="005E658B"/>
    <w:rsid w:val="005E6641"/>
    <w:rsid w:val="005E6735"/>
    <w:rsid w:val="005E6776"/>
    <w:rsid w:val="005E68A8"/>
    <w:rsid w:val="005E6CF4"/>
    <w:rsid w:val="005E6EB0"/>
    <w:rsid w:val="005E6EED"/>
    <w:rsid w:val="005E735C"/>
    <w:rsid w:val="005E7440"/>
    <w:rsid w:val="005E74F9"/>
    <w:rsid w:val="005E780E"/>
    <w:rsid w:val="005E79B9"/>
    <w:rsid w:val="005F001D"/>
    <w:rsid w:val="005F02E8"/>
    <w:rsid w:val="005F030B"/>
    <w:rsid w:val="005F0512"/>
    <w:rsid w:val="005F05B0"/>
    <w:rsid w:val="005F09D1"/>
    <w:rsid w:val="005F0AF8"/>
    <w:rsid w:val="005F0BF3"/>
    <w:rsid w:val="005F126D"/>
    <w:rsid w:val="005F135C"/>
    <w:rsid w:val="005F13A9"/>
    <w:rsid w:val="005F14FF"/>
    <w:rsid w:val="005F1A1B"/>
    <w:rsid w:val="005F1BE2"/>
    <w:rsid w:val="005F1BEA"/>
    <w:rsid w:val="005F1FEA"/>
    <w:rsid w:val="005F20C1"/>
    <w:rsid w:val="005F21BE"/>
    <w:rsid w:val="005F23BB"/>
    <w:rsid w:val="005F243D"/>
    <w:rsid w:val="005F2516"/>
    <w:rsid w:val="005F251F"/>
    <w:rsid w:val="005F256F"/>
    <w:rsid w:val="005F29BA"/>
    <w:rsid w:val="005F3044"/>
    <w:rsid w:val="005F3187"/>
    <w:rsid w:val="005F3B45"/>
    <w:rsid w:val="005F3B61"/>
    <w:rsid w:val="005F3B71"/>
    <w:rsid w:val="005F3FD9"/>
    <w:rsid w:val="005F40D5"/>
    <w:rsid w:val="005F4292"/>
    <w:rsid w:val="005F4321"/>
    <w:rsid w:val="005F43CB"/>
    <w:rsid w:val="005F460F"/>
    <w:rsid w:val="005F487F"/>
    <w:rsid w:val="005F4A64"/>
    <w:rsid w:val="005F4C18"/>
    <w:rsid w:val="005F4C98"/>
    <w:rsid w:val="005F4D5F"/>
    <w:rsid w:val="005F520C"/>
    <w:rsid w:val="005F5536"/>
    <w:rsid w:val="005F5572"/>
    <w:rsid w:val="005F57FD"/>
    <w:rsid w:val="005F58D7"/>
    <w:rsid w:val="005F5B0A"/>
    <w:rsid w:val="005F5C4D"/>
    <w:rsid w:val="005F5E3D"/>
    <w:rsid w:val="005F5F27"/>
    <w:rsid w:val="005F607B"/>
    <w:rsid w:val="005F62AD"/>
    <w:rsid w:val="005F62B4"/>
    <w:rsid w:val="005F62D0"/>
    <w:rsid w:val="005F6305"/>
    <w:rsid w:val="005F65E0"/>
    <w:rsid w:val="005F65ED"/>
    <w:rsid w:val="005F69CB"/>
    <w:rsid w:val="005F6AE4"/>
    <w:rsid w:val="005F6AFB"/>
    <w:rsid w:val="005F6B54"/>
    <w:rsid w:val="005F6DCE"/>
    <w:rsid w:val="005F6E02"/>
    <w:rsid w:val="005F6EAB"/>
    <w:rsid w:val="005F6F65"/>
    <w:rsid w:val="005F72A9"/>
    <w:rsid w:val="005F72B1"/>
    <w:rsid w:val="005F76E6"/>
    <w:rsid w:val="005F7A14"/>
    <w:rsid w:val="005F7A6A"/>
    <w:rsid w:val="005F7DA4"/>
    <w:rsid w:val="005F7ED1"/>
    <w:rsid w:val="005F7F6A"/>
    <w:rsid w:val="00600223"/>
    <w:rsid w:val="006002DE"/>
    <w:rsid w:val="00600867"/>
    <w:rsid w:val="006008E7"/>
    <w:rsid w:val="00600B31"/>
    <w:rsid w:val="00600E69"/>
    <w:rsid w:val="0060119F"/>
    <w:rsid w:val="006012BD"/>
    <w:rsid w:val="00601516"/>
    <w:rsid w:val="006015B8"/>
    <w:rsid w:val="0060167D"/>
    <w:rsid w:val="006016D2"/>
    <w:rsid w:val="0060181D"/>
    <w:rsid w:val="0060196E"/>
    <w:rsid w:val="00601B3B"/>
    <w:rsid w:val="00601C18"/>
    <w:rsid w:val="00601C91"/>
    <w:rsid w:val="00601D97"/>
    <w:rsid w:val="00601FB4"/>
    <w:rsid w:val="00601FE5"/>
    <w:rsid w:val="006026EA"/>
    <w:rsid w:val="006029DF"/>
    <w:rsid w:val="00602B15"/>
    <w:rsid w:val="00602C54"/>
    <w:rsid w:val="00602F90"/>
    <w:rsid w:val="006030FD"/>
    <w:rsid w:val="0060349F"/>
    <w:rsid w:val="00603591"/>
    <w:rsid w:val="006035FD"/>
    <w:rsid w:val="0060365F"/>
    <w:rsid w:val="0060375E"/>
    <w:rsid w:val="006037AD"/>
    <w:rsid w:val="006038C3"/>
    <w:rsid w:val="00603AED"/>
    <w:rsid w:val="00603B64"/>
    <w:rsid w:val="00603BDA"/>
    <w:rsid w:val="00603EC5"/>
    <w:rsid w:val="00604078"/>
    <w:rsid w:val="0060419D"/>
    <w:rsid w:val="00604276"/>
    <w:rsid w:val="006044D4"/>
    <w:rsid w:val="00604548"/>
    <w:rsid w:val="0060458C"/>
    <w:rsid w:val="006045B6"/>
    <w:rsid w:val="00604A44"/>
    <w:rsid w:val="00604ACC"/>
    <w:rsid w:val="00604C46"/>
    <w:rsid w:val="00604E2A"/>
    <w:rsid w:val="00604E6C"/>
    <w:rsid w:val="00604E7D"/>
    <w:rsid w:val="00605B57"/>
    <w:rsid w:val="00605B94"/>
    <w:rsid w:val="00605E2F"/>
    <w:rsid w:val="00605F74"/>
    <w:rsid w:val="006060A4"/>
    <w:rsid w:val="0060613E"/>
    <w:rsid w:val="00606163"/>
    <w:rsid w:val="00606305"/>
    <w:rsid w:val="0060635A"/>
    <w:rsid w:val="00606466"/>
    <w:rsid w:val="00606A0D"/>
    <w:rsid w:val="00606B61"/>
    <w:rsid w:val="00606CEC"/>
    <w:rsid w:val="00606D25"/>
    <w:rsid w:val="00606FE8"/>
    <w:rsid w:val="00607245"/>
    <w:rsid w:val="00607869"/>
    <w:rsid w:val="0060794C"/>
    <w:rsid w:val="0061012B"/>
    <w:rsid w:val="006105F6"/>
    <w:rsid w:val="006106F8"/>
    <w:rsid w:val="006109FA"/>
    <w:rsid w:val="00610D25"/>
    <w:rsid w:val="00610E7C"/>
    <w:rsid w:val="006114F7"/>
    <w:rsid w:val="006116E8"/>
    <w:rsid w:val="006118A0"/>
    <w:rsid w:val="0061199D"/>
    <w:rsid w:val="00611DC5"/>
    <w:rsid w:val="00611E08"/>
    <w:rsid w:val="00611E60"/>
    <w:rsid w:val="00612026"/>
    <w:rsid w:val="0061205C"/>
    <w:rsid w:val="006120B8"/>
    <w:rsid w:val="006122BD"/>
    <w:rsid w:val="006123DA"/>
    <w:rsid w:val="00612700"/>
    <w:rsid w:val="00612AFE"/>
    <w:rsid w:val="00612C09"/>
    <w:rsid w:val="00612D4A"/>
    <w:rsid w:val="00612D71"/>
    <w:rsid w:val="00612EE6"/>
    <w:rsid w:val="006130B3"/>
    <w:rsid w:val="006130E6"/>
    <w:rsid w:val="006131AC"/>
    <w:rsid w:val="00613255"/>
    <w:rsid w:val="006136FC"/>
    <w:rsid w:val="00613B3D"/>
    <w:rsid w:val="00613C1F"/>
    <w:rsid w:val="00613C3D"/>
    <w:rsid w:val="00613D59"/>
    <w:rsid w:val="00613E03"/>
    <w:rsid w:val="00613EE8"/>
    <w:rsid w:val="00613F02"/>
    <w:rsid w:val="006142B7"/>
    <w:rsid w:val="0061446C"/>
    <w:rsid w:val="0061479D"/>
    <w:rsid w:val="006147DA"/>
    <w:rsid w:val="0061490D"/>
    <w:rsid w:val="00614B1E"/>
    <w:rsid w:val="00614B8D"/>
    <w:rsid w:val="00614C48"/>
    <w:rsid w:val="00614C75"/>
    <w:rsid w:val="00614CD8"/>
    <w:rsid w:val="0061506B"/>
    <w:rsid w:val="0061554F"/>
    <w:rsid w:val="006155CD"/>
    <w:rsid w:val="0061568B"/>
    <w:rsid w:val="00615922"/>
    <w:rsid w:val="00615B32"/>
    <w:rsid w:val="00615B90"/>
    <w:rsid w:val="00615FE7"/>
    <w:rsid w:val="006161DF"/>
    <w:rsid w:val="006163BC"/>
    <w:rsid w:val="00616560"/>
    <w:rsid w:val="006169AF"/>
    <w:rsid w:val="006169F5"/>
    <w:rsid w:val="00616C64"/>
    <w:rsid w:val="0061716D"/>
    <w:rsid w:val="006173C1"/>
    <w:rsid w:val="00617667"/>
    <w:rsid w:val="00617887"/>
    <w:rsid w:val="0061798E"/>
    <w:rsid w:val="00617A69"/>
    <w:rsid w:val="00617DC3"/>
    <w:rsid w:val="00620353"/>
    <w:rsid w:val="0062082C"/>
    <w:rsid w:val="006208E3"/>
    <w:rsid w:val="006214F7"/>
    <w:rsid w:val="006218E1"/>
    <w:rsid w:val="00621C7B"/>
    <w:rsid w:val="006222F2"/>
    <w:rsid w:val="0062240F"/>
    <w:rsid w:val="0062269C"/>
    <w:rsid w:val="006226B4"/>
    <w:rsid w:val="0062274F"/>
    <w:rsid w:val="00622AA2"/>
    <w:rsid w:val="00622AF8"/>
    <w:rsid w:val="00622D1B"/>
    <w:rsid w:val="00622D2A"/>
    <w:rsid w:val="00622D62"/>
    <w:rsid w:val="00622EDD"/>
    <w:rsid w:val="00622F4E"/>
    <w:rsid w:val="0062324B"/>
    <w:rsid w:val="006234ED"/>
    <w:rsid w:val="00623737"/>
    <w:rsid w:val="006237B9"/>
    <w:rsid w:val="006238AE"/>
    <w:rsid w:val="0062394B"/>
    <w:rsid w:val="00623BA7"/>
    <w:rsid w:val="00623FD7"/>
    <w:rsid w:val="006241A2"/>
    <w:rsid w:val="00624367"/>
    <w:rsid w:val="00624511"/>
    <w:rsid w:val="006245C8"/>
    <w:rsid w:val="006245D7"/>
    <w:rsid w:val="00624E10"/>
    <w:rsid w:val="00625470"/>
    <w:rsid w:val="00625471"/>
    <w:rsid w:val="0062555B"/>
    <w:rsid w:val="00625702"/>
    <w:rsid w:val="00625AD1"/>
    <w:rsid w:val="00625DDE"/>
    <w:rsid w:val="00625E47"/>
    <w:rsid w:val="00625F45"/>
    <w:rsid w:val="00625FE0"/>
    <w:rsid w:val="00626040"/>
    <w:rsid w:val="00626284"/>
    <w:rsid w:val="0062649F"/>
    <w:rsid w:val="00626522"/>
    <w:rsid w:val="00626762"/>
    <w:rsid w:val="00626A6C"/>
    <w:rsid w:val="00626CCB"/>
    <w:rsid w:val="00626D1D"/>
    <w:rsid w:val="00626D93"/>
    <w:rsid w:val="00626DEB"/>
    <w:rsid w:val="00626E8A"/>
    <w:rsid w:val="0062700A"/>
    <w:rsid w:val="0062749B"/>
    <w:rsid w:val="0062787E"/>
    <w:rsid w:val="00627AD8"/>
    <w:rsid w:val="00627D30"/>
    <w:rsid w:val="00627E07"/>
    <w:rsid w:val="00627E6D"/>
    <w:rsid w:val="006304AB"/>
    <w:rsid w:val="0063064F"/>
    <w:rsid w:val="006308FD"/>
    <w:rsid w:val="006309AD"/>
    <w:rsid w:val="00630C2D"/>
    <w:rsid w:val="00630DD3"/>
    <w:rsid w:val="00630EB5"/>
    <w:rsid w:val="00630F6F"/>
    <w:rsid w:val="00631385"/>
    <w:rsid w:val="0063152D"/>
    <w:rsid w:val="00631698"/>
    <w:rsid w:val="00631FFA"/>
    <w:rsid w:val="006320CD"/>
    <w:rsid w:val="00632247"/>
    <w:rsid w:val="006322DC"/>
    <w:rsid w:val="00632353"/>
    <w:rsid w:val="00632461"/>
    <w:rsid w:val="006326DF"/>
    <w:rsid w:val="00632D09"/>
    <w:rsid w:val="00632DA9"/>
    <w:rsid w:val="00632E1B"/>
    <w:rsid w:val="00632E41"/>
    <w:rsid w:val="006330D4"/>
    <w:rsid w:val="00633346"/>
    <w:rsid w:val="00633596"/>
    <w:rsid w:val="00633838"/>
    <w:rsid w:val="006338C5"/>
    <w:rsid w:val="00633948"/>
    <w:rsid w:val="0063398B"/>
    <w:rsid w:val="00633FAB"/>
    <w:rsid w:val="00634916"/>
    <w:rsid w:val="006349E1"/>
    <w:rsid w:val="00634B79"/>
    <w:rsid w:val="00634BB7"/>
    <w:rsid w:val="00634F06"/>
    <w:rsid w:val="0063505F"/>
    <w:rsid w:val="00635133"/>
    <w:rsid w:val="0063519D"/>
    <w:rsid w:val="00635352"/>
    <w:rsid w:val="006355C4"/>
    <w:rsid w:val="006355E3"/>
    <w:rsid w:val="0063572A"/>
    <w:rsid w:val="00635AFD"/>
    <w:rsid w:val="006363ED"/>
    <w:rsid w:val="00636A98"/>
    <w:rsid w:val="00636CF6"/>
    <w:rsid w:val="006373BA"/>
    <w:rsid w:val="0063747E"/>
    <w:rsid w:val="0063756C"/>
    <w:rsid w:val="006376F6"/>
    <w:rsid w:val="00637726"/>
    <w:rsid w:val="00637C4B"/>
    <w:rsid w:val="00640290"/>
    <w:rsid w:val="0064051C"/>
    <w:rsid w:val="006408B1"/>
    <w:rsid w:val="00640D06"/>
    <w:rsid w:val="00641048"/>
    <w:rsid w:val="00641250"/>
    <w:rsid w:val="00641395"/>
    <w:rsid w:val="006413FA"/>
    <w:rsid w:val="006414B5"/>
    <w:rsid w:val="00641738"/>
    <w:rsid w:val="00641A56"/>
    <w:rsid w:val="00641A8F"/>
    <w:rsid w:val="00641B71"/>
    <w:rsid w:val="00641F62"/>
    <w:rsid w:val="00641F95"/>
    <w:rsid w:val="00642224"/>
    <w:rsid w:val="006430AF"/>
    <w:rsid w:val="0064376B"/>
    <w:rsid w:val="00643882"/>
    <w:rsid w:val="00643A26"/>
    <w:rsid w:val="00644295"/>
    <w:rsid w:val="00644405"/>
    <w:rsid w:val="006444C9"/>
    <w:rsid w:val="00644AA0"/>
    <w:rsid w:val="00644AC9"/>
    <w:rsid w:val="00644C58"/>
    <w:rsid w:val="00644D27"/>
    <w:rsid w:val="00644DF5"/>
    <w:rsid w:val="00645477"/>
    <w:rsid w:val="006455BF"/>
    <w:rsid w:val="006456CF"/>
    <w:rsid w:val="00645844"/>
    <w:rsid w:val="00645CCB"/>
    <w:rsid w:val="0064620B"/>
    <w:rsid w:val="00646240"/>
    <w:rsid w:val="006466D0"/>
    <w:rsid w:val="006466EA"/>
    <w:rsid w:val="0064690E"/>
    <w:rsid w:val="00646A9E"/>
    <w:rsid w:val="00646D91"/>
    <w:rsid w:val="00646F91"/>
    <w:rsid w:val="0064744D"/>
    <w:rsid w:val="0064793F"/>
    <w:rsid w:val="00647955"/>
    <w:rsid w:val="0064796E"/>
    <w:rsid w:val="00647A9C"/>
    <w:rsid w:val="00647B05"/>
    <w:rsid w:val="00647E70"/>
    <w:rsid w:val="006500F3"/>
    <w:rsid w:val="006506C7"/>
    <w:rsid w:val="00650768"/>
    <w:rsid w:val="006507F0"/>
    <w:rsid w:val="00650825"/>
    <w:rsid w:val="00650994"/>
    <w:rsid w:val="00650A40"/>
    <w:rsid w:val="00650CAA"/>
    <w:rsid w:val="00651178"/>
    <w:rsid w:val="006513E7"/>
    <w:rsid w:val="0065165C"/>
    <w:rsid w:val="00651996"/>
    <w:rsid w:val="00651B8C"/>
    <w:rsid w:val="00651F13"/>
    <w:rsid w:val="00651FDC"/>
    <w:rsid w:val="0065259F"/>
    <w:rsid w:val="006525A1"/>
    <w:rsid w:val="006528E7"/>
    <w:rsid w:val="00652954"/>
    <w:rsid w:val="00652A6A"/>
    <w:rsid w:val="00652A73"/>
    <w:rsid w:val="00652D46"/>
    <w:rsid w:val="00652EDE"/>
    <w:rsid w:val="006535CC"/>
    <w:rsid w:val="00653636"/>
    <w:rsid w:val="006538FA"/>
    <w:rsid w:val="00653930"/>
    <w:rsid w:val="00653B4C"/>
    <w:rsid w:val="00653C18"/>
    <w:rsid w:val="00653C46"/>
    <w:rsid w:val="0065400C"/>
    <w:rsid w:val="00654063"/>
    <w:rsid w:val="00654301"/>
    <w:rsid w:val="006543F0"/>
    <w:rsid w:val="006544FC"/>
    <w:rsid w:val="00654555"/>
    <w:rsid w:val="0065460B"/>
    <w:rsid w:val="006546ED"/>
    <w:rsid w:val="0065489B"/>
    <w:rsid w:val="006549C3"/>
    <w:rsid w:val="00654AE7"/>
    <w:rsid w:val="00654F32"/>
    <w:rsid w:val="00655394"/>
    <w:rsid w:val="006553EC"/>
    <w:rsid w:val="0065558F"/>
    <w:rsid w:val="006559DF"/>
    <w:rsid w:val="00655DE9"/>
    <w:rsid w:val="00655E72"/>
    <w:rsid w:val="00655F34"/>
    <w:rsid w:val="00656428"/>
    <w:rsid w:val="006564A6"/>
    <w:rsid w:val="00656847"/>
    <w:rsid w:val="006568D1"/>
    <w:rsid w:val="00656944"/>
    <w:rsid w:val="00656D61"/>
    <w:rsid w:val="00656DE6"/>
    <w:rsid w:val="00656F4E"/>
    <w:rsid w:val="00657154"/>
    <w:rsid w:val="006572F2"/>
    <w:rsid w:val="00657549"/>
    <w:rsid w:val="0065789A"/>
    <w:rsid w:val="00657C39"/>
    <w:rsid w:val="00657CBB"/>
    <w:rsid w:val="00657FA0"/>
    <w:rsid w:val="0066005D"/>
    <w:rsid w:val="00660309"/>
    <w:rsid w:val="00660419"/>
    <w:rsid w:val="00660446"/>
    <w:rsid w:val="006605A4"/>
    <w:rsid w:val="006605F5"/>
    <w:rsid w:val="0066097A"/>
    <w:rsid w:val="00660FCD"/>
    <w:rsid w:val="0066124C"/>
    <w:rsid w:val="00661761"/>
    <w:rsid w:val="00661B76"/>
    <w:rsid w:val="0066220E"/>
    <w:rsid w:val="006622CE"/>
    <w:rsid w:val="0066237F"/>
    <w:rsid w:val="00662481"/>
    <w:rsid w:val="0066250A"/>
    <w:rsid w:val="0066250F"/>
    <w:rsid w:val="00662521"/>
    <w:rsid w:val="006625B6"/>
    <w:rsid w:val="006627A3"/>
    <w:rsid w:val="00662874"/>
    <w:rsid w:val="00662979"/>
    <w:rsid w:val="00662B95"/>
    <w:rsid w:val="00662C9E"/>
    <w:rsid w:val="00662CC4"/>
    <w:rsid w:val="00662E38"/>
    <w:rsid w:val="00662F7A"/>
    <w:rsid w:val="00662FAB"/>
    <w:rsid w:val="00663420"/>
    <w:rsid w:val="006635BF"/>
    <w:rsid w:val="006636AE"/>
    <w:rsid w:val="00663861"/>
    <w:rsid w:val="00663B0C"/>
    <w:rsid w:val="00663C17"/>
    <w:rsid w:val="00663E32"/>
    <w:rsid w:val="00664363"/>
    <w:rsid w:val="00664390"/>
    <w:rsid w:val="00664790"/>
    <w:rsid w:val="00664A3C"/>
    <w:rsid w:val="00664B58"/>
    <w:rsid w:val="00664C47"/>
    <w:rsid w:val="00664DC7"/>
    <w:rsid w:val="00665086"/>
    <w:rsid w:val="006651B7"/>
    <w:rsid w:val="006656AB"/>
    <w:rsid w:val="006659AB"/>
    <w:rsid w:val="00665FD3"/>
    <w:rsid w:val="0066610F"/>
    <w:rsid w:val="006661C5"/>
    <w:rsid w:val="00666319"/>
    <w:rsid w:val="00666395"/>
    <w:rsid w:val="00666480"/>
    <w:rsid w:val="006665C2"/>
    <w:rsid w:val="00666711"/>
    <w:rsid w:val="0066684D"/>
    <w:rsid w:val="0066688E"/>
    <w:rsid w:val="00666A34"/>
    <w:rsid w:val="00666AC5"/>
    <w:rsid w:val="00666B2D"/>
    <w:rsid w:val="00666F40"/>
    <w:rsid w:val="0066715A"/>
    <w:rsid w:val="006672FD"/>
    <w:rsid w:val="00667648"/>
    <w:rsid w:val="00667E38"/>
    <w:rsid w:val="00670098"/>
    <w:rsid w:val="0067032E"/>
    <w:rsid w:val="00670338"/>
    <w:rsid w:val="00670424"/>
    <w:rsid w:val="00670C45"/>
    <w:rsid w:val="00670D62"/>
    <w:rsid w:val="00670F19"/>
    <w:rsid w:val="0067101B"/>
    <w:rsid w:val="00671437"/>
    <w:rsid w:val="006715B9"/>
    <w:rsid w:val="006717CA"/>
    <w:rsid w:val="00671951"/>
    <w:rsid w:val="00671A30"/>
    <w:rsid w:val="00671ABB"/>
    <w:rsid w:val="00671C25"/>
    <w:rsid w:val="00671C68"/>
    <w:rsid w:val="00671FA1"/>
    <w:rsid w:val="006720AE"/>
    <w:rsid w:val="00672107"/>
    <w:rsid w:val="0067236F"/>
    <w:rsid w:val="00672713"/>
    <w:rsid w:val="00672F09"/>
    <w:rsid w:val="00672F35"/>
    <w:rsid w:val="00672F86"/>
    <w:rsid w:val="00673641"/>
    <w:rsid w:val="00673D46"/>
    <w:rsid w:val="00673DB8"/>
    <w:rsid w:val="00673FAC"/>
    <w:rsid w:val="006744FB"/>
    <w:rsid w:val="00674C26"/>
    <w:rsid w:val="00675188"/>
    <w:rsid w:val="00675342"/>
    <w:rsid w:val="00675355"/>
    <w:rsid w:val="006754A5"/>
    <w:rsid w:val="00675532"/>
    <w:rsid w:val="00675622"/>
    <w:rsid w:val="006757F7"/>
    <w:rsid w:val="006759D6"/>
    <w:rsid w:val="00675AFA"/>
    <w:rsid w:val="00675C12"/>
    <w:rsid w:val="00675C33"/>
    <w:rsid w:val="00675D27"/>
    <w:rsid w:val="00675DA1"/>
    <w:rsid w:val="00675E53"/>
    <w:rsid w:val="006761BC"/>
    <w:rsid w:val="006761D0"/>
    <w:rsid w:val="006763EB"/>
    <w:rsid w:val="00676478"/>
    <w:rsid w:val="006765A5"/>
    <w:rsid w:val="006767EB"/>
    <w:rsid w:val="006768F4"/>
    <w:rsid w:val="00676BFD"/>
    <w:rsid w:val="00676C41"/>
    <w:rsid w:val="00676D43"/>
    <w:rsid w:val="00676EE7"/>
    <w:rsid w:val="00677046"/>
    <w:rsid w:val="006770D8"/>
    <w:rsid w:val="00677440"/>
    <w:rsid w:val="00677724"/>
    <w:rsid w:val="00677898"/>
    <w:rsid w:val="00677B34"/>
    <w:rsid w:val="00677C32"/>
    <w:rsid w:val="00677F64"/>
    <w:rsid w:val="0068042D"/>
    <w:rsid w:val="006805F2"/>
    <w:rsid w:val="0068087A"/>
    <w:rsid w:val="00680DB5"/>
    <w:rsid w:val="00680F3E"/>
    <w:rsid w:val="0068133D"/>
    <w:rsid w:val="00681596"/>
    <w:rsid w:val="006817D0"/>
    <w:rsid w:val="00681A84"/>
    <w:rsid w:val="00681AD8"/>
    <w:rsid w:val="00681B7B"/>
    <w:rsid w:val="00681C0A"/>
    <w:rsid w:val="00681DEC"/>
    <w:rsid w:val="0068206D"/>
    <w:rsid w:val="00682079"/>
    <w:rsid w:val="006820E0"/>
    <w:rsid w:val="00682142"/>
    <w:rsid w:val="006821D9"/>
    <w:rsid w:val="006825B3"/>
    <w:rsid w:val="00682618"/>
    <w:rsid w:val="00682680"/>
    <w:rsid w:val="0068270E"/>
    <w:rsid w:val="006829C9"/>
    <w:rsid w:val="00682AEF"/>
    <w:rsid w:val="00682D12"/>
    <w:rsid w:val="00682E8F"/>
    <w:rsid w:val="00682F23"/>
    <w:rsid w:val="00683050"/>
    <w:rsid w:val="00683241"/>
    <w:rsid w:val="006832B7"/>
    <w:rsid w:val="00683489"/>
    <w:rsid w:val="00683506"/>
    <w:rsid w:val="0068352C"/>
    <w:rsid w:val="00683676"/>
    <w:rsid w:val="00683C10"/>
    <w:rsid w:val="00683CE8"/>
    <w:rsid w:val="006841F5"/>
    <w:rsid w:val="0068468B"/>
    <w:rsid w:val="0068487F"/>
    <w:rsid w:val="00684AC2"/>
    <w:rsid w:val="00684C20"/>
    <w:rsid w:val="00684EF5"/>
    <w:rsid w:val="00685109"/>
    <w:rsid w:val="0068515C"/>
    <w:rsid w:val="006858C1"/>
    <w:rsid w:val="00685AAC"/>
    <w:rsid w:val="00685B9F"/>
    <w:rsid w:val="00686488"/>
    <w:rsid w:val="006864AA"/>
    <w:rsid w:val="00686621"/>
    <w:rsid w:val="00686867"/>
    <w:rsid w:val="00686C6A"/>
    <w:rsid w:val="00686D47"/>
    <w:rsid w:val="00686DAF"/>
    <w:rsid w:val="00686F9B"/>
    <w:rsid w:val="00686FCC"/>
    <w:rsid w:val="00687008"/>
    <w:rsid w:val="0068759B"/>
    <w:rsid w:val="0068788E"/>
    <w:rsid w:val="00687A28"/>
    <w:rsid w:val="00687D77"/>
    <w:rsid w:val="00687E49"/>
    <w:rsid w:val="006902B4"/>
    <w:rsid w:val="0069037B"/>
    <w:rsid w:val="00690694"/>
    <w:rsid w:val="00690947"/>
    <w:rsid w:val="00690AA7"/>
    <w:rsid w:val="00690C9D"/>
    <w:rsid w:val="00690D91"/>
    <w:rsid w:val="00690ED1"/>
    <w:rsid w:val="0069145D"/>
    <w:rsid w:val="00691609"/>
    <w:rsid w:val="006917A0"/>
    <w:rsid w:val="006917CD"/>
    <w:rsid w:val="00691981"/>
    <w:rsid w:val="00691B61"/>
    <w:rsid w:val="00691B96"/>
    <w:rsid w:val="00691C3C"/>
    <w:rsid w:val="0069204E"/>
    <w:rsid w:val="00692A6A"/>
    <w:rsid w:val="00693426"/>
    <w:rsid w:val="006934E8"/>
    <w:rsid w:val="0069370C"/>
    <w:rsid w:val="006937C8"/>
    <w:rsid w:val="00693B8E"/>
    <w:rsid w:val="00693CA4"/>
    <w:rsid w:val="006944E6"/>
    <w:rsid w:val="006944F9"/>
    <w:rsid w:val="006947B9"/>
    <w:rsid w:val="00694818"/>
    <w:rsid w:val="00694888"/>
    <w:rsid w:val="00694A00"/>
    <w:rsid w:val="00694B44"/>
    <w:rsid w:val="00694BE4"/>
    <w:rsid w:val="00694E20"/>
    <w:rsid w:val="00694EF8"/>
    <w:rsid w:val="00694F4A"/>
    <w:rsid w:val="00695431"/>
    <w:rsid w:val="0069550B"/>
    <w:rsid w:val="00695522"/>
    <w:rsid w:val="00695AF0"/>
    <w:rsid w:val="00695C20"/>
    <w:rsid w:val="00695CE7"/>
    <w:rsid w:val="00695FA5"/>
    <w:rsid w:val="006963D3"/>
    <w:rsid w:val="006963DB"/>
    <w:rsid w:val="0069665C"/>
    <w:rsid w:val="0069668E"/>
    <w:rsid w:val="00696695"/>
    <w:rsid w:val="00696737"/>
    <w:rsid w:val="00696AA5"/>
    <w:rsid w:val="00696B61"/>
    <w:rsid w:val="00696C63"/>
    <w:rsid w:val="00696D12"/>
    <w:rsid w:val="00696DA2"/>
    <w:rsid w:val="00696EB6"/>
    <w:rsid w:val="006973CF"/>
    <w:rsid w:val="00697565"/>
    <w:rsid w:val="0069757A"/>
    <w:rsid w:val="006979AF"/>
    <w:rsid w:val="00697A4C"/>
    <w:rsid w:val="00697ACE"/>
    <w:rsid w:val="006A0796"/>
    <w:rsid w:val="006A087E"/>
    <w:rsid w:val="006A08B9"/>
    <w:rsid w:val="006A096F"/>
    <w:rsid w:val="006A098D"/>
    <w:rsid w:val="006A0DF9"/>
    <w:rsid w:val="006A0F64"/>
    <w:rsid w:val="006A129C"/>
    <w:rsid w:val="006A1367"/>
    <w:rsid w:val="006A15E9"/>
    <w:rsid w:val="006A1621"/>
    <w:rsid w:val="006A1644"/>
    <w:rsid w:val="006A167C"/>
    <w:rsid w:val="006A19C4"/>
    <w:rsid w:val="006A1AE1"/>
    <w:rsid w:val="006A1C36"/>
    <w:rsid w:val="006A213E"/>
    <w:rsid w:val="006A237F"/>
    <w:rsid w:val="006A255D"/>
    <w:rsid w:val="006A2673"/>
    <w:rsid w:val="006A2B38"/>
    <w:rsid w:val="006A2D9D"/>
    <w:rsid w:val="006A3424"/>
    <w:rsid w:val="006A344B"/>
    <w:rsid w:val="006A36AE"/>
    <w:rsid w:val="006A3B63"/>
    <w:rsid w:val="006A3C1B"/>
    <w:rsid w:val="006A3D4B"/>
    <w:rsid w:val="006A3FB4"/>
    <w:rsid w:val="006A3FFB"/>
    <w:rsid w:val="006A42B9"/>
    <w:rsid w:val="006A48B8"/>
    <w:rsid w:val="006A49E1"/>
    <w:rsid w:val="006A4A84"/>
    <w:rsid w:val="006A4D24"/>
    <w:rsid w:val="006A4D25"/>
    <w:rsid w:val="006A4DB4"/>
    <w:rsid w:val="006A507A"/>
    <w:rsid w:val="006A5126"/>
    <w:rsid w:val="006A5146"/>
    <w:rsid w:val="006A52C0"/>
    <w:rsid w:val="006A5595"/>
    <w:rsid w:val="006A5B75"/>
    <w:rsid w:val="006A5BBA"/>
    <w:rsid w:val="006A5EA6"/>
    <w:rsid w:val="006A6241"/>
    <w:rsid w:val="006A64D8"/>
    <w:rsid w:val="006A6912"/>
    <w:rsid w:val="006A6A22"/>
    <w:rsid w:val="006A6A70"/>
    <w:rsid w:val="006A6AEB"/>
    <w:rsid w:val="006A6B28"/>
    <w:rsid w:val="006A6CBB"/>
    <w:rsid w:val="006A6DA7"/>
    <w:rsid w:val="006A6ED5"/>
    <w:rsid w:val="006A70E1"/>
    <w:rsid w:val="006A726C"/>
    <w:rsid w:val="006A76AF"/>
    <w:rsid w:val="006A7957"/>
    <w:rsid w:val="006A7AC4"/>
    <w:rsid w:val="006A7ACE"/>
    <w:rsid w:val="006A7B01"/>
    <w:rsid w:val="006A7B4B"/>
    <w:rsid w:val="006A7C53"/>
    <w:rsid w:val="006B02D5"/>
    <w:rsid w:val="006B034D"/>
    <w:rsid w:val="006B0650"/>
    <w:rsid w:val="006B0687"/>
    <w:rsid w:val="006B0B57"/>
    <w:rsid w:val="006B0BF8"/>
    <w:rsid w:val="006B0CD7"/>
    <w:rsid w:val="006B0EC9"/>
    <w:rsid w:val="006B0EEF"/>
    <w:rsid w:val="006B16BD"/>
    <w:rsid w:val="006B16F3"/>
    <w:rsid w:val="006B1801"/>
    <w:rsid w:val="006B1A4C"/>
    <w:rsid w:val="006B1C0F"/>
    <w:rsid w:val="006B1C20"/>
    <w:rsid w:val="006B1DCF"/>
    <w:rsid w:val="006B1FBC"/>
    <w:rsid w:val="006B201D"/>
    <w:rsid w:val="006B237D"/>
    <w:rsid w:val="006B2423"/>
    <w:rsid w:val="006B2A03"/>
    <w:rsid w:val="006B2A33"/>
    <w:rsid w:val="006B2AF2"/>
    <w:rsid w:val="006B30B5"/>
    <w:rsid w:val="006B31E6"/>
    <w:rsid w:val="006B33DA"/>
    <w:rsid w:val="006B33E7"/>
    <w:rsid w:val="006B348E"/>
    <w:rsid w:val="006B34E8"/>
    <w:rsid w:val="006B375D"/>
    <w:rsid w:val="006B3780"/>
    <w:rsid w:val="006B37C6"/>
    <w:rsid w:val="006B385A"/>
    <w:rsid w:val="006B3A61"/>
    <w:rsid w:val="006B3A67"/>
    <w:rsid w:val="006B3E58"/>
    <w:rsid w:val="006B3F30"/>
    <w:rsid w:val="006B418E"/>
    <w:rsid w:val="006B43F8"/>
    <w:rsid w:val="006B453E"/>
    <w:rsid w:val="006B474E"/>
    <w:rsid w:val="006B4BE8"/>
    <w:rsid w:val="006B4E40"/>
    <w:rsid w:val="006B4E68"/>
    <w:rsid w:val="006B4F87"/>
    <w:rsid w:val="006B5260"/>
    <w:rsid w:val="006B5281"/>
    <w:rsid w:val="006B53A9"/>
    <w:rsid w:val="006B53F0"/>
    <w:rsid w:val="006B53FB"/>
    <w:rsid w:val="006B565A"/>
    <w:rsid w:val="006B56F7"/>
    <w:rsid w:val="006B57F8"/>
    <w:rsid w:val="006B589C"/>
    <w:rsid w:val="006B5CE6"/>
    <w:rsid w:val="006B5D98"/>
    <w:rsid w:val="006B617D"/>
    <w:rsid w:val="006B6719"/>
    <w:rsid w:val="006B6B80"/>
    <w:rsid w:val="006B6C77"/>
    <w:rsid w:val="006B6EFE"/>
    <w:rsid w:val="006B6EFF"/>
    <w:rsid w:val="006B70D8"/>
    <w:rsid w:val="006B7276"/>
    <w:rsid w:val="006B73DD"/>
    <w:rsid w:val="006B74EF"/>
    <w:rsid w:val="006B7552"/>
    <w:rsid w:val="006B7579"/>
    <w:rsid w:val="006B75F5"/>
    <w:rsid w:val="006B7783"/>
    <w:rsid w:val="006B7810"/>
    <w:rsid w:val="006B7A7B"/>
    <w:rsid w:val="006B7B65"/>
    <w:rsid w:val="006B7BE3"/>
    <w:rsid w:val="006C00C2"/>
    <w:rsid w:val="006C011F"/>
    <w:rsid w:val="006C0289"/>
    <w:rsid w:val="006C02E8"/>
    <w:rsid w:val="006C0460"/>
    <w:rsid w:val="006C050F"/>
    <w:rsid w:val="006C0B7E"/>
    <w:rsid w:val="006C0BF5"/>
    <w:rsid w:val="006C0D89"/>
    <w:rsid w:val="006C101C"/>
    <w:rsid w:val="006C1293"/>
    <w:rsid w:val="006C12AC"/>
    <w:rsid w:val="006C184F"/>
    <w:rsid w:val="006C1871"/>
    <w:rsid w:val="006C197C"/>
    <w:rsid w:val="006C1E5F"/>
    <w:rsid w:val="006C21CE"/>
    <w:rsid w:val="006C2581"/>
    <w:rsid w:val="006C2AAF"/>
    <w:rsid w:val="006C2B21"/>
    <w:rsid w:val="006C2B72"/>
    <w:rsid w:val="006C2C91"/>
    <w:rsid w:val="006C2D45"/>
    <w:rsid w:val="006C3137"/>
    <w:rsid w:val="006C36FB"/>
    <w:rsid w:val="006C3788"/>
    <w:rsid w:val="006C39FF"/>
    <w:rsid w:val="006C3A03"/>
    <w:rsid w:val="006C40B7"/>
    <w:rsid w:val="006C413B"/>
    <w:rsid w:val="006C4164"/>
    <w:rsid w:val="006C462B"/>
    <w:rsid w:val="006C5263"/>
    <w:rsid w:val="006C54F4"/>
    <w:rsid w:val="006C56A6"/>
    <w:rsid w:val="006C57C3"/>
    <w:rsid w:val="006C5926"/>
    <w:rsid w:val="006C5A71"/>
    <w:rsid w:val="006C5E06"/>
    <w:rsid w:val="006C60D1"/>
    <w:rsid w:val="006C6255"/>
    <w:rsid w:val="006C6260"/>
    <w:rsid w:val="006C628B"/>
    <w:rsid w:val="006C62DB"/>
    <w:rsid w:val="006C6331"/>
    <w:rsid w:val="006C68D7"/>
    <w:rsid w:val="006C6AE3"/>
    <w:rsid w:val="006C6C52"/>
    <w:rsid w:val="006C6C6D"/>
    <w:rsid w:val="006C6F1E"/>
    <w:rsid w:val="006C6F37"/>
    <w:rsid w:val="006C75C2"/>
    <w:rsid w:val="006C7AFF"/>
    <w:rsid w:val="006C7C0C"/>
    <w:rsid w:val="006C7E1E"/>
    <w:rsid w:val="006C7FE4"/>
    <w:rsid w:val="006D0135"/>
    <w:rsid w:val="006D018A"/>
    <w:rsid w:val="006D0230"/>
    <w:rsid w:val="006D03A6"/>
    <w:rsid w:val="006D0692"/>
    <w:rsid w:val="006D070B"/>
    <w:rsid w:val="006D08A4"/>
    <w:rsid w:val="006D0A7F"/>
    <w:rsid w:val="006D0E51"/>
    <w:rsid w:val="006D0F27"/>
    <w:rsid w:val="006D114C"/>
    <w:rsid w:val="006D11BF"/>
    <w:rsid w:val="006D13E7"/>
    <w:rsid w:val="006D13EB"/>
    <w:rsid w:val="006D1563"/>
    <w:rsid w:val="006D16E0"/>
    <w:rsid w:val="006D1707"/>
    <w:rsid w:val="006D1CA8"/>
    <w:rsid w:val="006D1D89"/>
    <w:rsid w:val="006D2458"/>
    <w:rsid w:val="006D2493"/>
    <w:rsid w:val="006D2612"/>
    <w:rsid w:val="006D28C2"/>
    <w:rsid w:val="006D2942"/>
    <w:rsid w:val="006D29AA"/>
    <w:rsid w:val="006D2B45"/>
    <w:rsid w:val="006D2D7B"/>
    <w:rsid w:val="006D3242"/>
    <w:rsid w:val="006D3312"/>
    <w:rsid w:val="006D340B"/>
    <w:rsid w:val="006D34C3"/>
    <w:rsid w:val="006D3533"/>
    <w:rsid w:val="006D3606"/>
    <w:rsid w:val="006D382D"/>
    <w:rsid w:val="006D39C6"/>
    <w:rsid w:val="006D3A77"/>
    <w:rsid w:val="006D3F59"/>
    <w:rsid w:val="006D3FDA"/>
    <w:rsid w:val="006D4652"/>
    <w:rsid w:val="006D4E78"/>
    <w:rsid w:val="006D4E82"/>
    <w:rsid w:val="006D50E3"/>
    <w:rsid w:val="006D5427"/>
    <w:rsid w:val="006D55FD"/>
    <w:rsid w:val="006D5768"/>
    <w:rsid w:val="006D5788"/>
    <w:rsid w:val="006D5A4E"/>
    <w:rsid w:val="006D5BB5"/>
    <w:rsid w:val="006D6066"/>
    <w:rsid w:val="006D6201"/>
    <w:rsid w:val="006D62F1"/>
    <w:rsid w:val="006D6650"/>
    <w:rsid w:val="006D665E"/>
    <w:rsid w:val="006D66DB"/>
    <w:rsid w:val="006D6CF3"/>
    <w:rsid w:val="006D6F02"/>
    <w:rsid w:val="006D7262"/>
    <w:rsid w:val="006D733A"/>
    <w:rsid w:val="006D77E2"/>
    <w:rsid w:val="006D7909"/>
    <w:rsid w:val="006D7F50"/>
    <w:rsid w:val="006E05F8"/>
    <w:rsid w:val="006E060A"/>
    <w:rsid w:val="006E0AD6"/>
    <w:rsid w:val="006E0C9C"/>
    <w:rsid w:val="006E1043"/>
    <w:rsid w:val="006E11BA"/>
    <w:rsid w:val="006E11EB"/>
    <w:rsid w:val="006E152C"/>
    <w:rsid w:val="006E1548"/>
    <w:rsid w:val="006E17F2"/>
    <w:rsid w:val="006E1956"/>
    <w:rsid w:val="006E1E77"/>
    <w:rsid w:val="006E2009"/>
    <w:rsid w:val="006E2106"/>
    <w:rsid w:val="006E2166"/>
    <w:rsid w:val="006E2174"/>
    <w:rsid w:val="006E2214"/>
    <w:rsid w:val="006E23FF"/>
    <w:rsid w:val="006E2440"/>
    <w:rsid w:val="006E2452"/>
    <w:rsid w:val="006E26DC"/>
    <w:rsid w:val="006E2908"/>
    <w:rsid w:val="006E2C37"/>
    <w:rsid w:val="006E3244"/>
    <w:rsid w:val="006E3429"/>
    <w:rsid w:val="006E350B"/>
    <w:rsid w:val="006E36CC"/>
    <w:rsid w:val="006E376F"/>
    <w:rsid w:val="006E39DA"/>
    <w:rsid w:val="006E3A53"/>
    <w:rsid w:val="006E3AB3"/>
    <w:rsid w:val="006E3F2B"/>
    <w:rsid w:val="006E40F4"/>
    <w:rsid w:val="006E4205"/>
    <w:rsid w:val="006E42E1"/>
    <w:rsid w:val="006E4E1F"/>
    <w:rsid w:val="006E4F6F"/>
    <w:rsid w:val="006E502B"/>
    <w:rsid w:val="006E5466"/>
    <w:rsid w:val="006E550D"/>
    <w:rsid w:val="006E553E"/>
    <w:rsid w:val="006E5CC5"/>
    <w:rsid w:val="006E60D7"/>
    <w:rsid w:val="006E63DF"/>
    <w:rsid w:val="006E65D2"/>
    <w:rsid w:val="006E667C"/>
    <w:rsid w:val="006E67DE"/>
    <w:rsid w:val="006E68D0"/>
    <w:rsid w:val="006E68D8"/>
    <w:rsid w:val="006E6E9A"/>
    <w:rsid w:val="006E7383"/>
    <w:rsid w:val="006E73D1"/>
    <w:rsid w:val="006E7596"/>
    <w:rsid w:val="006E788C"/>
    <w:rsid w:val="006E7B4F"/>
    <w:rsid w:val="006E7F0A"/>
    <w:rsid w:val="006E7F47"/>
    <w:rsid w:val="006F00D9"/>
    <w:rsid w:val="006F01CB"/>
    <w:rsid w:val="006F03D3"/>
    <w:rsid w:val="006F04A8"/>
    <w:rsid w:val="006F04AB"/>
    <w:rsid w:val="006F0738"/>
    <w:rsid w:val="006F0842"/>
    <w:rsid w:val="006F08D8"/>
    <w:rsid w:val="006F0A3A"/>
    <w:rsid w:val="006F0D74"/>
    <w:rsid w:val="006F0FAC"/>
    <w:rsid w:val="006F1339"/>
    <w:rsid w:val="006F1495"/>
    <w:rsid w:val="006F15A9"/>
    <w:rsid w:val="006F19BD"/>
    <w:rsid w:val="006F1A61"/>
    <w:rsid w:val="006F1AE0"/>
    <w:rsid w:val="006F1BBE"/>
    <w:rsid w:val="006F1CAB"/>
    <w:rsid w:val="006F2033"/>
    <w:rsid w:val="006F228D"/>
    <w:rsid w:val="006F2420"/>
    <w:rsid w:val="006F2658"/>
    <w:rsid w:val="006F271D"/>
    <w:rsid w:val="006F2A46"/>
    <w:rsid w:val="006F2BE0"/>
    <w:rsid w:val="006F2F53"/>
    <w:rsid w:val="006F31A2"/>
    <w:rsid w:val="006F35AB"/>
    <w:rsid w:val="006F3889"/>
    <w:rsid w:val="006F3945"/>
    <w:rsid w:val="006F3AD8"/>
    <w:rsid w:val="006F3BBC"/>
    <w:rsid w:val="006F3BE6"/>
    <w:rsid w:val="006F3C21"/>
    <w:rsid w:val="006F3F46"/>
    <w:rsid w:val="006F3F95"/>
    <w:rsid w:val="006F3FC3"/>
    <w:rsid w:val="006F41BB"/>
    <w:rsid w:val="006F42F0"/>
    <w:rsid w:val="006F48BA"/>
    <w:rsid w:val="006F4B1B"/>
    <w:rsid w:val="006F4CE0"/>
    <w:rsid w:val="006F51CB"/>
    <w:rsid w:val="006F592B"/>
    <w:rsid w:val="006F5C76"/>
    <w:rsid w:val="006F6026"/>
    <w:rsid w:val="006F6158"/>
    <w:rsid w:val="006F685D"/>
    <w:rsid w:val="006F6980"/>
    <w:rsid w:val="006F6991"/>
    <w:rsid w:val="006F6C62"/>
    <w:rsid w:val="006F6F83"/>
    <w:rsid w:val="006F7140"/>
    <w:rsid w:val="006F736E"/>
    <w:rsid w:val="006F7472"/>
    <w:rsid w:val="006F7734"/>
    <w:rsid w:val="006F782F"/>
    <w:rsid w:val="006F785A"/>
    <w:rsid w:val="006F78A1"/>
    <w:rsid w:val="006F78DB"/>
    <w:rsid w:val="006F78F9"/>
    <w:rsid w:val="006F7B34"/>
    <w:rsid w:val="006F7D0D"/>
    <w:rsid w:val="00700346"/>
    <w:rsid w:val="0070046D"/>
    <w:rsid w:val="007005B1"/>
    <w:rsid w:val="007006E3"/>
    <w:rsid w:val="00700758"/>
    <w:rsid w:val="0070083E"/>
    <w:rsid w:val="0070085B"/>
    <w:rsid w:val="00700DEC"/>
    <w:rsid w:val="0070109E"/>
    <w:rsid w:val="0070118E"/>
    <w:rsid w:val="007012D2"/>
    <w:rsid w:val="00701341"/>
    <w:rsid w:val="007018A2"/>
    <w:rsid w:val="007018F3"/>
    <w:rsid w:val="00701917"/>
    <w:rsid w:val="00701B87"/>
    <w:rsid w:val="00701C90"/>
    <w:rsid w:val="00701CA3"/>
    <w:rsid w:val="00701F25"/>
    <w:rsid w:val="00702163"/>
    <w:rsid w:val="007023C3"/>
    <w:rsid w:val="007028EE"/>
    <w:rsid w:val="00702EAC"/>
    <w:rsid w:val="00702EF5"/>
    <w:rsid w:val="007031E0"/>
    <w:rsid w:val="00703359"/>
    <w:rsid w:val="007033EE"/>
    <w:rsid w:val="007037CD"/>
    <w:rsid w:val="00703F77"/>
    <w:rsid w:val="00704257"/>
    <w:rsid w:val="007043D3"/>
    <w:rsid w:val="00704A1E"/>
    <w:rsid w:val="00704A52"/>
    <w:rsid w:val="00704AE3"/>
    <w:rsid w:val="00704F42"/>
    <w:rsid w:val="007051A4"/>
    <w:rsid w:val="00705564"/>
    <w:rsid w:val="007055FC"/>
    <w:rsid w:val="007056C4"/>
    <w:rsid w:val="00705848"/>
    <w:rsid w:val="00705B13"/>
    <w:rsid w:val="00705B93"/>
    <w:rsid w:val="00705BF2"/>
    <w:rsid w:val="00705BFA"/>
    <w:rsid w:val="00705D5C"/>
    <w:rsid w:val="00706139"/>
    <w:rsid w:val="0070663A"/>
    <w:rsid w:val="007067DF"/>
    <w:rsid w:val="007069D8"/>
    <w:rsid w:val="00706BAE"/>
    <w:rsid w:val="00706D7B"/>
    <w:rsid w:val="007071B5"/>
    <w:rsid w:val="00707218"/>
    <w:rsid w:val="0070724F"/>
    <w:rsid w:val="00707280"/>
    <w:rsid w:val="00707674"/>
    <w:rsid w:val="00707DD6"/>
    <w:rsid w:val="00707FF2"/>
    <w:rsid w:val="007103F1"/>
    <w:rsid w:val="00710579"/>
    <w:rsid w:val="007105DB"/>
    <w:rsid w:val="007107E7"/>
    <w:rsid w:val="00710A6B"/>
    <w:rsid w:val="00710ACA"/>
    <w:rsid w:val="00710BA6"/>
    <w:rsid w:val="00710EB8"/>
    <w:rsid w:val="0071104B"/>
    <w:rsid w:val="007112C0"/>
    <w:rsid w:val="007114D8"/>
    <w:rsid w:val="007118E2"/>
    <w:rsid w:val="00711C6F"/>
    <w:rsid w:val="00711F76"/>
    <w:rsid w:val="00712226"/>
    <w:rsid w:val="00712302"/>
    <w:rsid w:val="007125D8"/>
    <w:rsid w:val="00712EE9"/>
    <w:rsid w:val="00713201"/>
    <w:rsid w:val="007132BC"/>
    <w:rsid w:val="007132E6"/>
    <w:rsid w:val="0071365C"/>
    <w:rsid w:val="00713755"/>
    <w:rsid w:val="007139AD"/>
    <w:rsid w:val="00713BE6"/>
    <w:rsid w:val="00713C09"/>
    <w:rsid w:val="00713C8F"/>
    <w:rsid w:val="00713E69"/>
    <w:rsid w:val="00713F6C"/>
    <w:rsid w:val="00713FB3"/>
    <w:rsid w:val="00714033"/>
    <w:rsid w:val="007141CB"/>
    <w:rsid w:val="0071438F"/>
    <w:rsid w:val="00714631"/>
    <w:rsid w:val="00714ABA"/>
    <w:rsid w:val="00714B3D"/>
    <w:rsid w:val="00714F15"/>
    <w:rsid w:val="00715520"/>
    <w:rsid w:val="00715939"/>
    <w:rsid w:val="00715B8D"/>
    <w:rsid w:val="00715BDE"/>
    <w:rsid w:val="00715E6A"/>
    <w:rsid w:val="00715EA5"/>
    <w:rsid w:val="00716065"/>
    <w:rsid w:val="0071607F"/>
    <w:rsid w:val="00716092"/>
    <w:rsid w:val="00716258"/>
    <w:rsid w:val="00716528"/>
    <w:rsid w:val="00716588"/>
    <w:rsid w:val="00716B15"/>
    <w:rsid w:val="007174AD"/>
    <w:rsid w:val="00717545"/>
    <w:rsid w:val="007177A1"/>
    <w:rsid w:val="00717895"/>
    <w:rsid w:val="00717EB8"/>
    <w:rsid w:val="00717EEF"/>
    <w:rsid w:val="007202EB"/>
    <w:rsid w:val="0072042F"/>
    <w:rsid w:val="007205D3"/>
    <w:rsid w:val="00720747"/>
    <w:rsid w:val="00720895"/>
    <w:rsid w:val="00720D59"/>
    <w:rsid w:val="00720EF0"/>
    <w:rsid w:val="0072133B"/>
    <w:rsid w:val="007217F0"/>
    <w:rsid w:val="00721A7D"/>
    <w:rsid w:val="00721AE5"/>
    <w:rsid w:val="00721B1B"/>
    <w:rsid w:val="00721B35"/>
    <w:rsid w:val="00721E81"/>
    <w:rsid w:val="00721F40"/>
    <w:rsid w:val="0072256D"/>
    <w:rsid w:val="007225DE"/>
    <w:rsid w:val="00722724"/>
    <w:rsid w:val="00722919"/>
    <w:rsid w:val="00722989"/>
    <w:rsid w:val="00722A36"/>
    <w:rsid w:val="00722C0D"/>
    <w:rsid w:val="007235A6"/>
    <w:rsid w:val="007235D0"/>
    <w:rsid w:val="00723912"/>
    <w:rsid w:val="00723BDE"/>
    <w:rsid w:val="00723CE9"/>
    <w:rsid w:val="00723FA6"/>
    <w:rsid w:val="00724134"/>
    <w:rsid w:val="007241FB"/>
    <w:rsid w:val="00724267"/>
    <w:rsid w:val="007248FF"/>
    <w:rsid w:val="007249C2"/>
    <w:rsid w:val="007249F3"/>
    <w:rsid w:val="00724C52"/>
    <w:rsid w:val="00724CAB"/>
    <w:rsid w:val="00724DBE"/>
    <w:rsid w:val="007251AF"/>
    <w:rsid w:val="0072545E"/>
    <w:rsid w:val="007254F6"/>
    <w:rsid w:val="007255AD"/>
    <w:rsid w:val="00725645"/>
    <w:rsid w:val="007256C7"/>
    <w:rsid w:val="00725E17"/>
    <w:rsid w:val="0072622E"/>
    <w:rsid w:val="007262AE"/>
    <w:rsid w:val="007266B2"/>
    <w:rsid w:val="0072676B"/>
    <w:rsid w:val="00726A3E"/>
    <w:rsid w:val="00726B88"/>
    <w:rsid w:val="00727530"/>
    <w:rsid w:val="00727583"/>
    <w:rsid w:val="0072774B"/>
    <w:rsid w:val="007278DC"/>
    <w:rsid w:val="00727C8F"/>
    <w:rsid w:val="00727FCD"/>
    <w:rsid w:val="007304B4"/>
    <w:rsid w:val="007306FA"/>
    <w:rsid w:val="00730955"/>
    <w:rsid w:val="00730996"/>
    <w:rsid w:val="00730CCA"/>
    <w:rsid w:val="007310E8"/>
    <w:rsid w:val="00731209"/>
    <w:rsid w:val="007312E7"/>
    <w:rsid w:val="007314D3"/>
    <w:rsid w:val="00731510"/>
    <w:rsid w:val="00731515"/>
    <w:rsid w:val="007319A3"/>
    <w:rsid w:val="00731A85"/>
    <w:rsid w:val="00731CAD"/>
    <w:rsid w:val="00731DE8"/>
    <w:rsid w:val="00731E1A"/>
    <w:rsid w:val="00732091"/>
    <w:rsid w:val="007320A8"/>
    <w:rsid w:val="0073239A"/>
    <w:rsid w:val="0073239F"/>
    <w:rsid w:val="00732588"/>
    <w:rsid w:val="007328DB"/>
    <w:rsid w:val="00732A3E"/>
    <w:rsid w:val="00732EBE"/>
    <w:rsid w:val="0073302D"/>
    <w:rsid w:val="00733659"/>
    <w:rsid w:val="00733AD5"/>
    <w:rsid w:val="00733B35"/>
    <w:rsid w:val="00733B99"/>
    <w:rsid w:val="00733BE1"/>
    <w:rsid w:val="00733C67"/>
    <w:rsid w:val="00733D2A"/>
    <w:rsid w:val="00733F28"/>
    <w:rsid w:val="00733FFF"/>
    <w:rsid w:val="00734126"/>
    <w:rsid w:val="00734195"/>
    <w:rsid w:val="00734351"/>
    <w:rsid w:val="00734421"/>
    <w:rsid w:val="007344EA"/>
    <w:rsid w:val="0073479A"/>
    <w:rsid w:val="007347D1"/>
    <w:rsid w:val="00734CF9"/>
    <w:rsid w:val="00734F5B"/>
    <w:rsid w:val="007351DA"/>
    <w:rsid w:val="007352DA"/>
    <w:rsid w:val="00735499"/>
    <w:rsid w:val="007354DB"/>
    <w:rsid w:val="00735957"/>
    <w:rsid w:val="00735DD7"/>
    <w:rsid w:val="00735EE2"/>
    <w:rsid w:val="0073604B"/>
    <w:rsid w:val="0073611F"/>
    <w:rsid w:val="00736322"/>
    <w:rsid w:val="0073635B"/>
    <w:rsid w:val="007365D0"/>
    <w:rsid w:val="00736710"/>
    <w:rsid w:val="00736784"/>
    <w:rsid w:val="0073687D"/>
    <w:rsid w:val="007369AF"/>
    <w:rsid w:val="007369E6"/>
    <w:rsid w:val="00736BEC"/>
    <w:rsid w:val="00736EE1"/>
    <w:rsid w:val="00736F06"/>
    <w:rsid w:val="00737282"/>
    <w:rsid w:val="007375B7"/>
    <w:rsid w:val="00737855"/>
    <w:rsid w:val="00737A01"/>
    <w:rsid w:val="00737C5E"/>
    <w:rsid w:val="00737E8F"/>
    <w:rsid w:val="00737F67"/>
    <w:rsid w:val="00740079"/>
    <w:rsid w:val="00740399"/>
    <w:rsid w:val="00740561"/>
    <w:rsid w:val="007405BB"/>
    <w:rsid w:val="0074077D"/>
    <w:rsid w:val="00740841"/>
    <w:rsid w:val="00740A40"/>
    <w:rsid w:val="00740B82"/>
    <w:rsid w:val="00740D27"/>
    <w:rsid w:val="00740DDC"/>
    <w:rsid w:val="00741070"/>
    <w:rsid w:val="0074109F"/>
    <w:rsid w:val="0074123E"/>
    <w:rsid w:val="00741579"/>
    <w:rsid w:val="00741615"/>
    <w:rsid w:val="0074176E"/>
    <w:rsid w:val="007417EF"/>
    <w:rsid w:val="0074188D"/>
    <w:rsid w:val="007418F5"/>
    <w:rsid w:val="00741CAF"/>
    <w:rsid w:val="00741EAE"/>
    <w:rsid w:val="0074201E"/>
    <w:rsid w:val="0074223F"/>
    <w:rsid w:val="007422EF"/>
    <w:rsid w:val="007424EA"/>
    <w:rsid w:val="00742C3E"/>
    <w:rsid w:val="0074307A"/>
    <w:rsid w:val="0074307D"/>
    <w:rsid w:val="007433B7"/>
    <w:rsid w:val="00743A68"/>
    <w:rsid w:val="00743AC6"/>
    <w:rsid w:val="00743B5D"/>
    <w:rsid w:val="00743B69"/>
    <w:rsid w:val="00743B6B"/>
    <w:rsid w:val="00743E49"/>
    <w:rsid w:val="00743F8C"/>
    <w:rsid w:val="007441A5"/>
    <w:rsid w:val="0074432F"/>
    <w:rsid w:val="0074469A"/>
    <w:rsid w:val="00744755"/>
    <w:rsid w:val="00744AD4"/>
    <w:rsid w:val="00744DD3"/>
    <w:rsid w:val="00744EEF"/>
    <w:rsid w:val="007450C1"/>
    <w:rsid w:val="007453EF"/>
    <w:rsid w:val="00745627"/>
    <w:rsid w:val="007457B3"/>
    <w:rsid w:val="007459EC"/>
    <w:rsid w:val="00745B36"/>
    <w:rsid w:val="00745B4B"/>
    <w:rsid w:val="00745B98"/>
    <w:rsid w:val="00745D65"/>
    <w:rsid w:val="00746163"/>
    <w:rsid w:val="00746422"/>
    <w:rsid w:val="007464DE"/>
    <w:rsid w:val="00746559"/>
    <w:rsid w:val="00746B36"/>
    <w:rsid w:val="007470F2"/>
    <w:rsid w:val="007470FA"/>
    <w:rsid w:val="00747280"/>
    <w:rsid w:val="007472FC"/>
    <w:rsid w:val="007473DC"/>
    <w:rsid w:val="00747717"/>
    <w:rsid w:val="007477EF"/>
    <w:rsid w:val="00747D74"/>
    <w:rsid w:val="00747EFE"/>
    <w:rsid w:val="00747F0B"/>
    <w:rsid w:val="00750257"/>
    <w:rsid w:val="007502DA"/>
    <w:rsid w:val="0075045E"/>
    <w:rsid w:val="0075081D"/>
    <w:rsid w:val="007508D8"/>
    <w:rsid w:val="00750BE1"/>
    <w:rsid w:val="00750D7D"/>
    <w:rsid w:val="007511D9"/>
    <w:rsid w:val="00751341"/>
    <w:rsid w:val="00751851"/>
    <w:rsid w:val="00751A16"/>
    <w:rsid w:val="00751DD1"/>
    <w:rsid w:val="00751F68"/>
    <w:rsid w:val="00752125"/>
    <w:rsid w:val="00752337"/>
    <w:rsid w:val="00752F44"/>
    <w:rsid w:val="0075319C"/>
    <w:rsid w:val="00753413"/>
    <w:rsid w:val="007534AD"/>
    <w:rsid w:val="00753508"/>
    <w:rsid w:val="0075353F"/>
    <w:rsid w:val="0075355D"/>
    <w:rsid w:val="00753600"/>
    <w:rsid w:val="007537DC"/>
    <w:rsid w:val="007539A8"/>
    <w:rsid w:val="00753A7A"/>
    <w:rsid w:val="00753CE6"/>
    <w:rsid w:val="00753F70"/>
    <w:rsid w:val="00754145"/>
    <w:rsid w:val="007541EC"/>
    <w:rsid w:val="00754336"/>
    <w:rsid w:val="00754649"/>
    <w:rsid w:val="007547A5"/>
    <w:rsid w:val="007548F7"/>
    <w:rsid w:val="00754CC8"/>
    <w:rsid w:val="00755212"/>
    <w:rsid w:val="007553AD"/>
    <w:rsid w:val="0075553A"/>
    <w:rsid w:val="0075560D"/>
    <w:rsid w:val="0075563A"/>
    <w:rsid w:val="00755717"/>
    <w:rsid w:val="007558A1"/>
    <w:rsid w:val="00755D4A"/>
    <w:rsid w:val="00755DB3"/>
    <w:rsid w:val="00756149"/>
    <w:rsid w:val="00756185"/>
    <w:rsid w:val="00756763"/>
    <w:rsid w:val="007569D7"/>
    <w:rsid w:val="00756ABC"/>
    <w:rsid w:val="00756B18"/>
    <w:rsid w:val="00756C06"/>
    <w:rsid w:val="00756D1C"/>
    <w:rsid w:val="00756F90"/>
    <w:rsid w:val="0075718D"/>
    <w:rsid w:val="0075724F"/>
    <w:rsid w:val="007573AD"/>
    <w:rsid w:val="00757A5B"/>
    <w:rsid w:val="00757A64"/>
    <w:rsid w:val="00757EC2"/>
    <w:rsid w:val="00760112"/>
    <w:rsid w:val="007601B5"/>
    <w:rsid w:val="00760739"/>
    <w:rsid w:val="00760A26"/>
    <w:rsid w:val="00760AB0"/>
    <w:rsid w:val="00760BAA"/>
    <w:rsid w:val="00760E1B"/>
    <w:rsid w:val="00760F5A"/>
    <w:rsid w:val="00760FD0"/>
    <w:rsid w:val="00761442"/>
    <w:rsid w:val="00761474"/>
    <w:rsid w:val="00761A4B"/>
    <w:rsid w:val="00761A4E"/>
    <w:rsid w:val="00761AB6"/>
    <w:rsid w:val="00761B09"/>
    <w:rsid w:val="00761DDA"/>
    <w:rsid w:val="00761ED7"/>
    <w:rsid w:val="00762074"/>
    <w:rsid w:val="0076212F"/>
    <w:rsid w:val="007621AE"/>
    <w:rsid w:val="00762459"/>
    <w:rsid w:val="00762693"/>
    <w:rsid w:val="00762D6D"/>
    <w:rsid w:val="00762EDC"/>
    <w:rsid w:val="007631FF"/>
    <w:rsid w:val="00763A15"/>
    <w:rsid w:val="00763B40"/>
    <w:rsid w:val="00763C02"/>
    <w:rsid w:val="00763CA4"/>
    <w:rsid w:val="007644A4"/>
    <w:rsid w:val="007644F7"/>
    <w:rsid w:val="007647F2"/>
    <w:rsid w:val="00764844"/>
    <w:rsid w:val="00764BB5"/>
    <w:rsid w:val="007650A3"/>
    <w:rsid w:val="00765162"/>
    <w:rsid w:val="00765980"/>
    <w:rsid w:val="0076599B"/>
    <w:rsid w:val="007659DE"/>
    <w:rsid w:val="00765B65"/>
    <w:rsid w:val="00765B82"/>
    <w:rsid w:val="00765D78"/>
    <w:rsid w:val="00765F6C"/>
    <w:rsid w:val="0076645F"/>
    <w:rsid w:val="007664BF"/>
    <w:rsid w:val="0076658A"/>
    <w:rsid w:val="007667C1"/>
    <w:rsid w:val="00766847"/>
    <w:rsid w:val="00766A16"/>
    <w:rsid w:val="00766B16"/>
    <w:rsid w:val="00766B1C"/>
    <w:rsid w:val="00766FB5"/>
    <w:rsid w:val="00766FD2"/>
    <w:rsid w:val="00766FF9"/>
    <w:rsid w:val="007670A8"/>
    <w:rsid w:val="00767164"/>
    <w:rsid w:val="0076731A"/>
    <w:rsid w:val="00767811"/>
    <w:rsid w:val="00767CE8"/>
    <w:rsid w:val="00767CFC"/>
    <w:rsid w:val="00767D80"/>
    <w:rsid w:val="00767FB5"/>
    <w:rsid w:val="0077032E"/>
    <w:rsid w:val="007703C9"/>
    <w:rsid w:val="007704EC"/>
    <w:rsid w:val="007704FB"/>
    <w:rsid w:val="00770544"/>
    <w:rsid w:val="007707A2"/>
    <w:rsid w:val="00770912"/>
    <w:rsid w:val="00770BD2"/>
    <w:rsid w:val="00770E6B"/>
    <w:rsid w:val="007710A3"/>
    <w:rsid w:val="007710AA"/>
    <w:rsid w:val="007711F0"/>
    <w:rsid w:val="00771455"/>
    <w:rsid w:val="00771584"/>
    <w:rsid w:val="007715F1"/>
    <w:rsid w:val="00771905"/>
    <w:rsid w:val="00771AC6"/>
    <w:rsid w:val="00771B1D"/>
    <w:rsid w:val="00771BDC"/>
    <w:rsid w:val="00771BE3"/>
    <w:rsid w:val="00771C44"/>
    <w:rsid w:val="00771C62"/>
    <w:rsid w:val="00771E67"/>
    <w:rsid w:val="00771EB7"/>
    <w:rsid w:val="00771F9A"/>
    <w:rsid w:val="0077201F"/>
    <w:rsid w:val="00772072"/>
    <w:rsid w:val="007726F8"/>
    <w:rsid w:val="007728F5"/>
    <w:rsid w:val="00772C21"/>
    <w:rsid w:val="00772D75"/>
    <w:rsid w:val="00773116"/>
    <w:rsid w:val="007732F0"/>
    <w:rsid w:val="00773465"/>
    <w:rsid w:val="0077374E"/>
    <w:rsid w:val="007739B4"/>
    <w:rsid w:val="00773B06"/>
    <w:rsid w:val="007744FA"/>
    <w:rsid w:val="0077466C"/>
    <w:rsid w:val="0077485B"/>
    <w:rsid w:val="0077495C"/>
    <w:rsid w:val="00774A1B"/>
    <w:rsid w:val="00774A7D"/>
    <w:rsid w:val="00774B23"/>
    <w:rsid w:val="00774CD1"/>
    <w:rsid w:val="00774E93"/>
    <w:rsid w:val="00774F58"/>
    <w:rsid w:val="00775197"/>
    <w:rsid w:val="0077567F"/>
    <w:rsid w:val="0077594A"/>
    <w:rsid w:val="007759F5"/>
    <w:rsid w:val="00775F13"/>
    <w:rsid w:val="00775FFF"/>
    <w:rsid w:val="00776063"/>
    <w:rsid w:val="00776292"/>
    <w:rsid w:val="007762CA"/>
    <w:rsid w:val="00776301"/>
    <w:rsid w:val="007763D7"/>
    <w:rsid w:val="00776636"/>
    <w:rsid w:val="0077682F"/>
    <w:rsid w:val="007769BF"/>
    <w:rsid w:val="00776D69"/>
    <w:rsid w:val="0077722D"/>
    <w:rsid w:val="007772CE"/>
    <w:rsid w:val="0077747C"/>
    <w:rsid w:val="0077753F"/>
    <w:rsid w:val="0077773D"/>
    <w:rsid w:val="007778C8"/>
    <w:rsid w:val="00777B0E"/>
    <w:rsid w:val="00777BDF"/>
    <w:rsid w:val="007801B6"/>
    <w:rsid w:val="0078022F"/>
    <w:rsid w:val="00780276"/>
    <w:rsid w:val="00780523"/>
    <w:rsid w:val="007809A4"/>
    <w:rsid w:val="00780C7A"/>
    <w:rsid w:val="00780DB2"/>
    <w:rsid w:val="00780E82"/>
    <w:rsid w:val="00780FAC"/>
    <w:rsid w:val="007810C1"/>
    <w:rsid w:val="00781456"/>
    <w:rsid w:val="00781EDA"/>
    <w:rsid w:val="00782032"/>
    <w:rsid w:val="007820D6"/>
    <w:rsid w:val="00782106"/>
    <w:rsid w:val="0078221A"/>
    <w:rsid w:val="0078244F"/>
    <w:rsid w:val="00782598"/>
    <w:rsid w:val="007825B0"/>
    <w:rsid w:val="007825FD"/>
    <w:rsid w:val="007829B7"/>
    <w:rsid w:val="00782BC9"/>
    <w:rsid w:val="00782F8C"/>
    <w:rsid w:val="007831FD"/>
    <w:rsid w:val="007837AA"/>
    <w:rsid w:val="007839FC"/>
    <w:rsid w:val="00783A90"/>
    <w:rsid w:val="00783F5D"/>
    <w:rsid w:val="00784509"/>
    <w:rsid w:val="00784776"/>
    <w:rsid w:val="00784A26"/>
    <w:rsid w:val="00784D0A"/>
    <w:rsid w:val="00784EB2"/>
    <w:rsid w:val="007851AC"/>
    <w:rsid w:val="0078521D"/>
    <w:rsid w:val="00785544"/>
    <w:rsid w:val="0078596B"/>
    <w:rsid w:val="0078597C"/>
    <w:rsid w:val="00785A9C"/>
    <w:rsid w:val="00785F45"/>
    <w:rsid w:val="00786013"/>
    <w:rsid w:val="00786270"/>
    <w:rsid w:val="007863D6"/>
    <w:rsid w:val="007864F8"/>
    <w:rsid w:val="0078679E"/>
    <w:rsid w:val="00786B71"/>
    <w:rsid w:val="00786BEF"/>
    <w:rsid w:val="00786CE3"/>
    <w:rsid w:val="00786EAC"/>
    <w:rsid w:val="007876E1"/>
    <w:rsid w:val="00787996"/>
    <w:rsid w:val="00787A16"/>
    <w:rsid w:val="00787B36"/>
    <w:rsid w:val="00787B5E"/>
    <w:rsid w:val="00787BFF"/>
    <w:rsid w:val="00787E6A"/>
    <w:rsid w:val="00787F42"/>
    <w:rsid w:val="00787F5C"/>
    <w:rsid w:val="0079023A"/>
    <w:rsid w:val="0079039C"/>
    <w:rsid w:val="0079059B"/>
    <w:rsid w:val="0079085E"/>
    <w:rsid w:val="00790875"/>
    <w:rsid w:val="007908A7"/>
    <w:rsid w:val="007909AC"/>
    <w:rsid w:val="00790B0E"/>
    <w:rsid w:val="00790F0B"/>
    <w:rsid w:val="00790FB5"/>
    <w:rsid w:val="0079115C"/>
    <w:rsid w:val="007911CA"/>
    <w:rsid w:val="00791291"/>
    <w:rsid w:val="00791467"/>
    <w:rsid w:val="007914CD"/>
    <w:rsid w:val="007916F7"/>
    <w:rsid w:val="00791A70"/>
    <w:rsid w:val="00792004"/>
    <w:rsid w:val="007920F5"/>
    <w:rsid w:val="00792277"/>
    <w:rsid w:val="007922FD"/>
    <w:rsid w:val="00792549"/>
    <w:rsid w:val="007925AE"/>
    <w:rsid w:val="0079265E"/>
    <w:rsid w:val="0079280C"/>
    <w:rsid w:val="0079281D"/>
    <w:rsid w:val="0079281F"/>
    <w:rsid w:val="007928E6"/>
    <w:rsid w:val="00792A33"/>
    <w:rsid w:val="00792C89"/>
    <w:rsid w:val="00792CC6"/>
    <w:rsid w:val="007933AA"/>
    <w:rsid w:val="007935A3"/>
    <w:rsid w:val="00793909"/>
    <w:rsid w:val="00793AA9"/>
    <w:rsid w:val="00793CC8"/>
    <w:rsid w:val="007940FF"/>
    <w:rsid w:val="00794150"/>
    <w:rsid w:val="0079433E"/>
    <w:rsid w:val="00794877"/>
    <w:rsid w:val="007948F1"/>
    <w:rsid w:val="0079513C"/>
    <w:rsid w:val="00795230"/>
    <w:rsid w:val="00795566"/>
    <w:rsid w:val="00795628"/>
    <w:rsid w:val="00795981"/>
    <w:rsid w:val="00795A24"/>
    <w:rsid w:val="007962C1"/>
    <w:rsid w:val="007963DF"/>
    <w:rsid w:val="00796691"/>
    <w:rsid w:val="00796697"/>
    <w:rsid w:val="00796D94"/>
    <w:rsid w:val="00796F3C"/>
    <w:rsid w:val="00797130"/>
    <w:rsid w:val="007971BC"/>
    <w:rsid w:val="007972A6"/>
    <w:rsid w:val="00797364"/>
    <w:rsid w:val="007975FF"/>
    <w:rsid w:val="007977C5"/>
    <w:rsid w:val="00797CE2"/>
    <w:rsid w:val="00797DF9"/>
    <w:rsid w:val="007A0243"/>
    <w:rsid w:val="007A03AC"/>
    <w:rsid w:val="007A1092"/>
    <w:rsid w:val="007A1324"/>
    <w:rsid w:val="007A142F"/>
    <w:rsid w:val="007A194C"/>
    <w:rsid w:val="007A1A7C"/>
    <w:rsid w:val="007A1EFE"/>
    <w:rsid w:val="007A225F"/>
    <w:rsid w:val="007A22E1"/>
    <w:rsid w:val="007A2397"/>
    <w:rsid w:val="007A24C3"/>
    <w:rsid w:val="007A2684"/>
    <w:rsid w:val="007A2896"/>
    <w:rsid w:val="007A28D8"/>
    <w:rsid w:val="007A2D99"/>
    <w:rsid w:val="007A2F38"/>
    <w:rsid w:val="007A30BB"/>
    <w:rsid w:val="007A31B3"/>
    <w:rsid w:val="007A3261"/>
    <w:rsid w:val="007A350C"/>
    <w:rsid w:val="007A35E7"/>
    <w:rsid w:val="007A3751"/>
    <w:rsid w:val="007A3800"/>
    <w:rsid w:val="007A3968"/>
    <w:rsid w:val="007A3FB3"/>
    <w:rsid w:val="007A42EA"/>
    <w:rsid w:val="007A4335"/>
    <w:rsid w:val="007A46FA"/>
    <w:rsid w:val="007A4AAC"/>
    <w:rsid w:val="007A4BE3"/>
    <w:rsid w:val="007A5007"/>
    <w:rsid w:val="007A50AA"/>
    <w:rsid w:val="007A51D3"/>
    <w:rsid w:val="007A5557"/>
    <w:rsid w:val="007A5989"/>
    <w:rsid w:val="007A5CE8"/>
    <w:rsid w:val="007A5D41"/>
    <w:rsid w:val="007A5F6D"/>
    <w:rsid w:val="007A5FB7"/>
    <w:rsid w:val="007A61AC"/>
    <w:rsid w:val="007A6210"/>
    <w:rsid w:val="007A64B7"/>
    <w:rsid w:val="007A68E0"/>
    <w:rsid w:val="007A690B"/>
    <w:rsid w:val="007A694D"/>
    <w:rsid w:val="007A6BEC"/>
    <w:rsid w:val="007A6ECF"/>
    <w:rsid w:val="007A6F8C"/>
    <w:rsid w:val="007A7115"/>
    <w:rsid w:val="007A7454"/>
    <w:rsid w:val="007A75A4"/>
    <w:rsid w:val="007A76F4"/>
    <w:rsid w:val="007A7758"/>
    <w:rsid w:val="007A78EF"/>
    <w:rsid w:val="007A79A4"/>
    <w:rsid w:val="007A7A51"/>
    <w:rsid w:val="007A7FDE"/>
    <w:rsid w:val="007B0204"/>
    <w:rsid w:val="007B0308"/>
    <w:rsid w:val="007B06A2"/>
    <w:rsid w:val="007B086A"/>
    <w:rsid w:val="007B08E8"/>
    <w:rsid w:val="007B091D"/>
    <w:rsid w:val="007B0C92"/>
    <w:rsid w:val="007B0C96"/>
    <w:rsid w:val="007B0D5E"/>
    <w:rsid w:val="007B1189"/>
    <w:rsid w:val="007B1236"/>
    <w:rsid w:val="007B13A8"/>
    <w:rsid w:val="007B1819"/>
    <w:rsid w:val="007B1BB7"/>
    <w:rsid w:val="007B1D68"/>
    <w:rsid w:val="007B21A8"/>
    <w:rsid w:val="007B23CE"/>
    <w:rsid w:val="007B2744"/>
    <w:rsid w:val="007B2986"/>
    <w:rsid w:val="007B2CFE"/>
    <w:rsid w:val="007B2D04"/>
    <w:rsid w:val="007B3357"/>
    <w:rsid w:val="007B3450"/>
    <w:rsid w:val="007B346B"/>
    <w:rsid w:val="007B35C6"/>
    <w:rsid w:val="007B390E"/>
    <w:rsid w:val="007B3B9D"/>
    <w:rsid w:val="007B3D23"/>
    <w:rsid w:val="007B3E4E"/>
    <w:rsid w:val="007B3E71"/>
    <w:rsid w:val="007B4076"/>
    <w:rsid w:val="007B42DC"/>
    <w:rsid w:val="007B4508"/>
    <w:rsid w:val="007B4651"/>
    <w:rsid w:val="007B49A1"/>
    <w:rsid w:val="007B4A62"/>
    <w:rsid w:val="007B4D73"/>
    <w:rsid w:val="007B4E34"/>
    <w:rsid w:val="007B5370"/>
    <w:rsid w:val="007B54A8"/>
    <w:rsid w:val="007B550F"/>
    <w:rsid w:val="007B56DB"/>
    <w:rsid w:val="007B5702"/>
    <w:rsid w:val="007B5797"/>
    <w:rsid w:val="007B5A69"/>
    <w:rsid w:val="007B5AB8"/>
    <w:rsid w:val="007B5B24"/>
    <w:rsid w:val="007B6077"/>
    <w:rsid w:val="007B61A6"/>
    <w:rsid w:val="007B628C"/>
    <w:rsid w:val="007B639A"/>
    <w:rsid w:val="007B6459"/>
    <w:rsid w:val="007B64B3"/>
    <w:rsid w:val="007B65A2"/>
    <w:rsid w:val="007B6BFB"/>
    <w:rsid w:val="007B6D67"/>
    <w:rsid w:val="007B6D78"/>
    <w:rsid w:val="007B6E52"/>
    <w:rsid w:val="007B6EDB"/>
    <w:rsid w:val="007B71AC"/>
    <w:rsid w:val="007B7435"/>
    <w:rsid w:val="007B7466"/>
    <w:rsid w:val="007B7948"/>
    <w:rsid w:val="007B7D3B"/>
    <w:rsid w:val="007C032B"/>
    <w:rsid w:val="007C04B4"/>
    <w:rsid w:val="007C0779"/>
    <w:rsid w:val="007C0DEB"/>
    <w:rsid w:val="007C0E5F"/>
    <w:rsid w:val="007C131D"/>
    <w:rsid w:val="007C147D"/>
    <w:rsid w:val="007C155B"/>
    <w:rsid w:val="007C1576"/>
    <w:rsid w:val="007C15E5"/>
    <w:rsid w:val="007C15FF"/>
    <w:rsid w:val="007C186C"/>
    <w:rsid w:val="007C1DB6"/>
    <w:rsid w:val="007C20B0"/>
    <w:rsid w:val="007C2381"/>
    <w:rsid w:val="007C245C"/>
    <w:rsid w:val="007C247E"/>
    <w:rsid w:val="007C2882"/>
    <w:rsid w:val="007C28C2"/>
    <w:rsid w:val="007C28EF"/>
    <w:rsid w:val="007C296E"/>
    <w:rsid w:val="007C33C6"/>
    <w:rsid w:val="007C3472"/>
    <w:rsid w:val="007C34FB"/>
    <w:rsid w:val="007C352A"/>
    <w:rsid w:val="007C35C0"/>
    <w:rsid w:val="007C3930"/>
    <w:rsid w:val="007C3940"/>
    <w:rsid w:val="007C3D7D"/>
    <w:rsid w:val="007C3E35"/>
    <w:rsid w:val="007C3F26"/>
    <w:rsid w:val="007C41F5"/>
    <w:rsid w:val="007C4218"/>
    <w:rsid w:val="007C4865"/>
    <w:rsid w:val="007C4877"/>
    <w:rsid w:val="007C4C61"/>
    <w:rsid w:val="007C5348"/>
    <w:rsid w:val="007C5373"/>
    <w:rsid w:val="007C53B8"/>
    <w:rsid w:val="007C55C4"/>
    <w:rsid w:val="007C59A5"/>
    <w:rsid w:val="007C5AB8"/>
    <w:rsid w:val="007C5D46"/>
    <w:rsid w:val="007C5E35"/>
    <w:rsid w:val="007C65AF"/>
    <w:rsid w:val="007C683D"/>
    <w:rsid w:val="007C6CAE"/>
    <w:rsid w:val="007C6EDC"/>
    <w:rsid w:val="007C7403"/>
    <w:rsid w:val="007C77AB"/>
    <w:rsid w:val="007C7966"/>
    <w:rsid w:val="007C7BA5"/>
    <w:rsid w:val="007C7D50"/>
    <w:rsid w:val="007C7F80"/>
    <w:rsid w:val="007C7FB7"/>
    <w:rsid w:val="007D0301"/>
    <w:rsid w:val="007D0413"/>
    <w:rsid w:val="007D064C"/>
    <w:rsid w:val="007D09C3"/>
    <w:rsid w:val="007D0CF5"/>
    <w:rsid w:val="007D0EC8"/>
    <w:rsid w:val="007D10C8"/>
    <w:rsid w:val="007D125A"/>
    <w:rsid w:val="007D1308"/>
    <w:rsid w:val="007D1613"/>
    <w:rsid w:val="007D164C"/>
    <w:rsid w:val="007D17FA"/>
    <w:rsid w:val="007D19E3"/>
    <w:rsid w:val="007D1A6B"/>
    <w:rsid w:val="007D1B17"/>
    <w:rsid w:val="007D1CC7"/>
    <w:rsid w:val="007D1D5A"/>
    <w:rsid w:val="007D20C5"/>
    <w:rsid w:val="007D229D"/>
    <w:rsid w:val="007D27F1"/>
    <w:rsid w:val="007D2AB2"/>
    <w:rsid w:val="007D2B08"/>
    <w:rsid w:val="007D2D5F"/>
    <w:rsid w:val="007D3746"/>
    <w:rsid w:val="007D386E"/>
    <w:rsid w:val="007D39CF"/>
    <w:rsid w:val="007D3C7C"/>
    <w:rsid w:val="007D3D57"/>
    <w:rsid w:val="007D3DBB"/>
    <w:rsid w:val="007D3F4F"/>
    <w:rsid w:val="007D4347"/>
    <w:rsid w:val="007D4611"/>
    <w:rsid w:val="007D4993"/>
    <w:rsid w:val="007D4BBC"/>
    <w:rsid w:val="007D4EA5"/>
    <w:rsid w:val="007D5339"/>
    <w:rsid w:val="007D5473"/>
    <w:rsid w:val="007D555B"/>
    <w:rsid w:val="007D5570"/>
    <w:rsid w:val="007D5AD9"/>
    <w:rsid w:val="007D5B18"/>
    <w:rsid w:val="007D6234"/>
    <w:rsid w:val="007D64E6"/>
    <w:rsid w:val="007D6606"/>
    <w:rsid w:val="007D6A8C"/>
    <w:rsid w:val="007D6B37"/>
    <w:rsid w:val="007D6B50"/>
    <w:rsid w:val="007D6BFC"/>
    <w:rsid w:val="007D6C25"/>
    <w:rsid w:val="007D6F3A"/>
    <w:rsid w:val="007D7208"/>
    <w:rsid w:val="007D7460"/>
    <w:rsid w:val="007D7559"/>
    <w:rsid w:val="007D7887"/>
    <w:rsid w:val="007E0102"/>
    <w:rsid w:val="007E0672"/>
    <w:rsid w:val="007E06A0"/>
    <w:rsid w:val="007E06EE"/>
    <w:rsid w:val="007E092A"/>
    <w:rsid w:val="007E09E8"/>
    <w:rsid w:val="007E0D3B"/>
    <w:rsid w:val="007E10A8"/>
    <w:rsid w:val="007E1205"/>
    <w:rsid w:val="007E13EE"/>
    <w:rsid w:val="007E1524"/>
    <w:rsid w:val="007E1587"/>
    <w:rsid w:val="007E1746"/>
    <w:rsid w:val="007E17F3"/>
    <w:rsid w:val="007E1812"/>
    <w:rsid w:val="007E1A43"/>
    <w:rsid w:val="007E230F"/>
    <w:rsid w:val="007E23F2"/>
    <w:rsid w:val="007E27C0"/>
    <w:rsid w:val="007E2B1A"/>
    <w:rsid w:val="007E2B48"/>
    <w:rsid w:val="007E2EEF"/>
    <w:rsid w:val="007E314C"/>
    <w:rsid w:val="007E3C25"/>
    <w:rsid w:val="007E3D87"/>
    <w:rsid w:val="007E3E4E"/>
    <w:rsid w:val="007E482E"/>
    <w:rsid w:val="007E48BE"/>
    <w:rsid w:val="007E490A"/>
    <w:rsid w:val="007E4DA3"/>
    <w:rsid w:val="007E4E14"/>
    <w:rsid w:val="007E4F02"/>
    <w:rsid w:val="007E5508"/>
    <w:rsid w:val="007E5517"/>
    <w:rsid w:val="007E5925"/>
    <w:rsid w:val="007E5B9A"/>
    <w:rsid w:val="007E6292"/>
    <w:rsid w:val="007E65BD"/>
    <w:rsid w:val="007E65C5"/>
    <w:rsid w:val="007E672D"/>
    <w:rsid w:val="007E6912"/>
    <w:rsid w:val="007E6981"/>
    <w:rsid w:val="007E69AD"/>
    <w:rsid w:val="007E6A80"/>
    <w:rsid w:val="007E6BB6"/>
    <w:rsid w:val="007E6C2C"/>
    <w:rsid w:val="007E6CA9"/>
    <w:rsid w:val="007E6D03"/>
    <w:rsid w:val="007E704A"/>
    <w:rsid w:val="007E74A4"/>
    <w:rsid w:val="007E75B2"/>
    <w:rsid w:val="007E7861"/>
    <w:rsid w:val="007E78DF"/>
    <w:rsid w:val="007E7ACE"/>
    <w:rsid w:val="007E7BD0"/>
    <w:rsid w:val="007E7DFD"/>
    <w:rsid w:val="007E7ECF"/>
    <w:rsid w:val="007F05F9"/>
    <w:rsid w:val="007F0A71"/>
    <w:rsid w:val="007F115B"/>
    <w:rsid w:val="007F1162"/>
    <w:rsid w:val="007F11BB"/>
    <w:rsid w:val="007F11D0"/>
    <w:rsid w:val="007F11F2"/>
    <w:rsid w:val="007F12CB"/>
    <w:rsid w:val="007F1514"/>
    <w:rsid w:val="007F15C6"/>
    <w:rsid w:val="007F1A04"/>
    <w:rsid w:val="007F1A14"/>
    <w:rsid w:val="007F1B92"/>
    <w:rsid w:val="007F1F6F"/>
    <w:rsid w:val="007F212D"/>
    <w:rsid w:val="007F2501"/>
    <w:rsid w:val="007F2555"/>
    <w:rsid w:val="007F27DF"/>
    <w:rsid w:val="007F2825"/>
    <w:rsid w:val="007F2A54"/>
    <w:rsid w:val="007F2EB4"/>
    <w:rsid w:val="007F2FC8"/>
    <w:rsid w:val="007F30B2"/>
    <w:rsid w:val="007F349C"/>
    <w:rsid w:val="007F3638"/>
    <w:rsid w:val="007F3965"/>
    <w:rsid w:val="007F39E2"/>
    <w:rsid w:val="007F3A70"/>
    <w:rsid w:val="007F3AA1"/>
    <w:rsid w:val="007F3E8C"/>
    <w:rsid w:val="007F3EF1"/>
    <w:rsid w:val="007F3F13"/>
    <w:rsid w:val="007F418C"/>
    <w:rsid w:val="007F438C"/>
    <w:rsid w:val="007F442D"/>
    <w:rsid w:val="007F44AB"/>
    <w:rsid w:val="007F45A2"/>
    <w:rsid w:val="007F46EA"/>
    <w:rsid w:val="007F471D"/>
    <w:rsid w:val="007F505F"/>
    <w:rsid w:val="007F5127"/>
    <w:rsid w:val="007F54A3"/>
    <w:rsid w:val="007F5529"/>
    <w:rsid w:val="007F5C96"/>
    <w:rsid w:val="007F650E"/>
    <w:rsid w:val="007F67A4"/>
    <w:rsid w:val="007F67BA"/>
    <w:rsid w:val="007F68D3"/>
    <w:rsid w:val="007F6A10"/>
    <w:rsid w:val="007F72A0"/>
    <w:rsid w:val="007F75E9"/>
    <w:rsid w:val="007F7729"/>
    <w:rsid w:val="007F77B5"/>
    <w:rsid w:val="007F7C89"/>
    <w:rsid w:val="007F7D2C"/>
    <w:rsid w:val="007F7D50"/>
    <w:rsid w:val="00800169"/>
    <w:rsid w:val="00800A82"/>
    <w:rsid w:val="00800B04"/>
    <w:rsid w:val="00800CCA"/>
    <w:rsid w:val="00801120"/>
    <w:rsid w:val="0080129D"/>
    <w:rsid w:val="008014D2"/>
    <w:rsid w:val="008015DD"/>
    <w:rsid w:val="0080198A"/>
    <w:rsid w:val="00801A9C"/>
    <w:rsid w:val="008020EC"/>
    <w:rsid w:val="008024CA"/>
    <w:rsid w:val="0080285D"/>
    <w:rsid w:val="00802B62"/>
    <w:rsid w:val="00802CF9"/>
    <w:rsid w:val="00802D10"/>
    <w:rsid w:val="00802DEE"/>
    <w:rsid w:val="00802F51"/>
    <w:rsid w:val="00802FE8"/>
    <w:rsid w:val="00803054"/>
    <w:rsid w:val="008030C9"/>
    <w:rsid w:val="00803430"/>
    <w:rsid w:val="00803514"/>
    <w:rsid w:val="00803636"/>
    <w:rsid w:val="00803813"/>
    <w:rsid w:val="00803ACD"/>
    <w:rsid w:val="00803AF8"/>
    <w:rsid w:val="00803B60"/>
    <w:rsid w:val="00803BFE"/>
    <w:rsid w:val="00803E10"/>
    <w:rsid w:val="00803FCB"/>
    <w:rsid w:val="0080413B"/>
    <w:rsid w:val="008041A6"/>
    <w:rsid w:val="00804344"/>
    <w:rsid w:val="008043F6"/>
    <w:rsid w:val="00804617"/>
    <w:rsid w:val="00804873"/>
    <w:rsid w:val="00804972"/>
    <w:rsid w:val="00804B0B"/>
    <w:rsid w:val="00805177"/>
    <w:rsid w:val="008052B7"/>
    <w:rsid w:val="008053FB"/>
    <w:rsid w:val="008056A3"/>
    <w:rsid w:val="00805747"/>
    <w:rsid w:val="008058D8"/>
    <w:rsid w:val="00805F50"/>
    <w:rsid w:val="00805FFB"/>
    <w:rsid w:val="008061D1"/>
    <w:rsid w:val="00806428"/>
    <w:rsid w:val="008068A3"/>
    <w:rsid w:val="00806B78"/>
    <w:rsid w:val="00806D8C"/>
    <w:rsid w:val="00806E17"/>
    <w:rsid w:val="00807010"/>
    <w:rsid w:val="008070D7"/>
    <w:rsid w:val="008071AA"/>
    <w:rsid w:val="008075A6"/>
    <w:rsid w:val="008078E5"/>
    <w:rsid w:val="008079B7"/>
    <w:rsid w:val="00807C26"/>
    <w:rsid w:val="00807DFF"/>
    <w:rsid w:val="00810183"/>
    <w:rsid w:val="008101BC"/>
    <w:rsid w:val="008101E5"/>
    <w:rsid w:val="00810353"/>
    <w:rsid w:val="008108B7"/>
    <w:rsid w:val="008108CF"/>
    <w:rsid w:val="00810B78"/>
    <w:rsid w:val="00810BB9"/>
    <w:rsid w:val="00810F8C"/>
    <w:rsid w:val="00811029"/>
    <w:rsid w:val="0081105C"/>
    <w:rsid w:val="0081120D"/>
    <w:rsid w:val="00811233"/>
    <w:rsid w:val="008114EE"/>
    <w:rsid w:val="0081161B"/>
    <w:rsid w:val="00811652"/>
    <w:rsid w:val="0081168A"/>
    <w:rsid w:val="008118CB"/>
    <w:rsid w:val="00811D70"/>
    <w:rsid w:val="00811F4C"/>
    <w:rsid w:val="008122F4"/>
    <w:rsid w:val="008125E4"/>
    <w:rsid w:val="008128FA"/>
    <w:rsid w:val="008129C0"/>
    <w:rsid w:val="008129E6"/>
    <w:rsid w:val="00812B25"/>
    <w:rsid w:val="00812B48"/>
    <w:rsid w:val="00812F73"/>
    <w:rsid w:val="008133A2"/>
    <w:rsid w:val="00813B37"/>
    <w:rsid w:val="00814394"/>
    <w:rsid w:val="008143B6"/>
    <w:rsid w:val="00814677"/>
    <w:rsid w:val="008146A3"/>
    <w:rsid w:val="00814C4E"/>
    <w:rsid w:val="00814F61"/>
    <w:rsid w:val="008150E9"/>
    <w:rsid w:val="008150ED"/>
    <w:rsid w:val="0081517E"/>
    <w:rsid w:val="008154FD"/>
    <w:rsid w:val="0081550A"/>
    <w:rsid w:val="008157FB"/>
    <w:rsid w:val="00815E76"/>
    <w:rsid w:val="0081618B"/>
    <w:rsid w:val="008166CD"/>
    <w:rsid w:val="00816762"/>
    <w:rsid w:val="008167C9"/>
    <w:rsid w:val="00816EE9"/>
    <w:rsid w:val="008170B3"/>
    <w:rsid w:val="00817424"/>
    <w:rsid w:val="00817E14"/>
    <w:rsid w:val="00817E82"/>
    <w:rsid w:val="00820018"/>
    <w:rsid w:val="0082033F"/>
    <w:rsid w:val="0082034A"/>
    <w:rsid w:val="00820484"/>
    <w:rsid w:val="00820542"/>
    <w:rsid w:val="00820A49"/>
    <w:rsid w:val="00820D1A"/>
    <w:rsid w:val="00820DA4"/>
    <w:rsid w:val="00820E16"/>
    <w:rsid w:val="00820EBE"/>
    <w:rsid w:val="008213BA"/>
    <w:rsid w:val="00821769"/>
    <w:rsid w:val="00821A20"/>
    <w:rsid w:val="00821A37"/>
    <w:rsid w:val="00821BEC"/>
    <w:rsid w:val="00821C21"/>
    <w:rsid w:val="00821C6B"/>
    <w:rsid w:val="00821EB1"/>
    <w:rsid w:val="008220E1"/>
    <w:rsid w:val="00822169"/>
    <w:rsid w:val="00822531"/>
    <w:rsid w:val="0082270B"/>
    <w:rsid w:val="0082312A"/>
    <w:rsid w:val="00823486"/>
    <w:rsid w:val="00823549"/>
    <w:rsid w:val="00823580"/>
    <w:rsid w:val="00823A2E"/>
    <w:rsid w:val="00823BBC"/>
    <w:rsid w:val="00823BEB"/>
    <w:rsid w:val="00823FE0"/>
    <w:rsid w:val="0082446E"/>
    <w:rsid w:val="0082456A"/>
    <w:rsid w:val="008247B5"/>
    <w:rsid w:val="008248CE"/>
    <w:rsid w:val="0082490C"/>
    <w:rsid w:val="00824B2D"/>
    <w:rsid w:val="00824C06"/>
    <w:rsid w:val="00824E2C"/>
    <w:rsid w:val="00824EA2"/>
    <w:rsid w:val="00824F32"/>
    <w:rsid w:val="0082523D"/>
    <w:rsid w:val="0082535A"/>
    <w:rsid w:val="00825890"/>
    <w:rsid w:val="008259AD"/>
    <w:rsid w:val="00825BFB"/>
    <w:rsid w:val="00825D2E"/>
    <w:rsid w:val="00825D65"/>
    <w:rsid w:val="00825E9C"/>
    <w:rsid w:val="00826147"/>
    <w:rsid w:val="0082616C"/>
    <w:rsid w:val="008262A3"/>
    <w:rsid w:val="008262F8"/>
    <w:rsid w:val="008263F9"/>
    <w:rsid w:val="0082684F"/>
    <w:rsid w:val="00826B3D"/>
    <w:rsid w:val="00826B60"/>
    <w:rsid w:val="00826BBD"/>
    <w:rsid w:val="00826C99"/>
    <w:rsid w:val="00826EDF"/>
    <w:rsid w:val="0082703F"/>
    <w:rsid w:val="0082704C"/>
    <w:rsid w:val="00827098"/>
    <w:rsid w:val="008274E3"/>
    <w:rsid w:val="008275B5"/>
    <w:rsid w:val="008279FC"/>
    <w:rsid w:val="00827AA7"/>
    <w:rsid w:val="00827E6C"/>
    <w:rsid w:val="00827E86"/>
    <w:rsid w:val="008303C5"/>
    <w:rsid w:val="00830882"/>
    <w:rsid w:val="00830BB4"/>
    <w:rsid w:val="00830C55"/>
    <w:rsid w:val="008311D2"/>
    <w:rsid w:val="008316C0"/>
    <w:rsid w:val="00831A3C"/>
    <w:rsid w:val="00831C23"/>
    <w:rsid w:val="00831F60"/>
    <w:rsid w:val="008320F0"/>
    <w:rsid w:val="0083214E"/>
    <w:rsid w:val="0083234E"/>
    <w:rsid w:val="008324B6"/>
    <w:rsid w:val="00832567"/>
    <w:rsid w:val="0083297A"/>
    <w:rsid w:val="00832A78"/>
    <w:rsid w:val="00832E24"/>
    <w:rsid w:val="00832EBA"/>
    <w:rsid w:val="00833176"/>
    <w:rsid w:val="00833236"/>
    <w:rsid w:val="008337D2"/>
    <w:rsid w:val="00833992"/>
    <w:rsid w:val="00833C11"/>
    <w:rsid w:val="00834089"/>
    <w:rsid w:val="0083457A"/>
    <w:rsid w:val="008345DE"/>
    <w:rsid w:val="0083462A"/>
    <w:rsid w:val="00834655"/>
    <w:rsid w:val="008346F4"/>
    <w:rsid w:val="0083478B"/>
    <w:rsid w:val="0083493D"/>
    <w:rsid w:val="00834BC0"/>
    <w:rsid w:val="00834D0D"/>
    <w:rsid w:val="00834D63"/>
    <w:rsid w:val="00834DA5"/>
    <w:rsid w:val="00834DE2"/>
    <w:rsid w:val="00834F0E"/>
    <w:rsid w:val="00834F20"/>
    <w:rsid w:val="00835300"/>
    <w:rsid w:val="00835320"/>
    <w:rsid w:val="0083576E"/>
    <w:rsid w:val="00835BA4"/>
    <w:rsid w:val="00835DBF"/>
    <w:rsid w:val="00836004"/>
    <w:rsid w:val="00836251"/>
    <w:rsid w:val="0083626B"/>
    <w:rsid w:val="008365E5"/>
    <w:rsid w:val="00836661"/>
    <w:rsid w:val="008367BD"/>
    <w:rsid w:val="008367D2"/>
    <w:rsid w:val="00836C20"/>
    <w:rsid w:val="00836CB4"/>
    <w:rsid w:val="00836D0C"/>
    <w:rsid w:val="00836E32"/>
    <w:rsid w:val="00837101"/>
    <w:rsid w:val="0083736B"/>
    <w:rsid w:val="008379E4"/>
    <w:rsid w:val="00837B48"/>
    <w:rsid w:val="00837C62"/>
    <w:rsid w:val="00837C9E"/>
    <w:rsid w:val="00840084"/>
    <w:rsid w:val="008400E3"/>
    <w:rsid w:val="00840144"/>
    <w:rsid w:val="0084035C"/>
    <w:rsid w:val="008403B1"/>
    <w:rsid w:val="0084060B"/>
    <w:rsid w:val="00840626"/>
    <w:rsid w:val="00840A84"/>
    <w:rsid w:val="00840B36"/>
    <w:rsid w:val="00840B66"/>
    <w:rsid w:val="00840CF2"/>
    <w:rsid w:val="00840D06"/>
    <w:rsid w:val="00840DB5"/>
    <w:rsid w:val="00840E64"/>
    <w:rsid w:val="00841370"/>
    <w:rsid w:val="00841413"/>
    <w:rsid w:val="00841591"/>
    <w:rsid w:val="0084170F"/>
    <w:rsid w:val="008418E1"/>
    <w:rsid w:val="00841FE8"/>
    <w:rsid w:val="00842278"/>
    <w:rsid w:val="0084227F"/>
    <w:rsid w:val="00842406"/>
    <w:rsid w:val="00842982"/>
    <w:rsid w:val="0084299C"/>
    <w:rsid w:val="00842A50"/>
    <w:rsid w:val="00842BDB"/>
    <w:rsid w:val="00842CC1"/>
    <w:rsid w:val="00842D4F"/>
    <w:rsid w:val="00842F9A"/>
    <w:rsid w:val="00842FA9"/>
    <w:rsid w:val="0084336C"/>
    <w:rsid w:val="008435D7"/>
    <w:rsid w:val="00843AE4"/>
    <w:rsid w:val="00843F4F"/>
    <w:rsid w:val="00844135"/>
    <w:rsid w:val="00844164"/>
    <w:rsid w:val="00844225"/>
    <w:rsid w:val="008444F9"/>
    <w:rsid w:val="0084462B"/>
    <w:rsid w:val="008447AA"/>
    <w:rsid w:val="008449B1"/>
    <w:rsid w:val="00844E99"/>
    <w:rsid w:val="00844FFB"/>
    <w:rsid w:val="008453A6"/>
    <w:rsid w:val="008453BC"/>
    <w:rsid w:val="00845420"/>
    <w:rsid w:val="008455C1"/>
    <w:rsid w:val="00845631"/>
    <w:rsid w:val="00845818"/>
    <w:rsid w:val="00845821"/>
    <w:rsid w:val="008459C5"/>
    <w:rsid w:val="00845BED"/>
    <w:rsid w:val="00845BFD"/>
    <w:rsid w:val="00845C38"/>
    <w:rsid w:val="00845D5C"/>
    <w:rsid w:val="00845E51"/>
    <w:rsid w:val="00846149"/>
    <w:rsid w:val="00846260"/>
    <w:rsid w:val="008466D2"/>
    <w:rsid w:val="0084671C"/>
    <w:rsid w:val="00846849"/>
    <w:rsid w:val="00846853"/>
    <w:rsid w:val="008469B8"/>
    <w:rsid w:val="00846BEF"/>
    <w:rsid w:val="00846D3C"/>
    <w:rsid w:val="00846E3A"/>
    <w:rsid w:val="00847009"/>
    <w:rsid w:val="008470F5"/>
    <w:rsid w:val="00847241"/>
    <w:rsid w:val="008473C9"/>
    <w:rsid w:val="00847410"/>
    <w:rsid w:val="00847493"/>
    <w:rsid w:val="0084777E"/>
    <w:rsid w:val="008478DB"/>
    <w:rsid w:val="00847B20"/>
    <w:rsid w:val="00847D23"/>
    <w:rsid w:val="00847E19"/>
    <w:rsid w:val="00850170"/>
    <w:rsid w:val="00850230"/>
    <w:rsid w:val="00850265"/>
    <w:rsid w:val="00850313"/>
    <w:rsid w:val="008503EE"/>
    <w:rsid w:val="00850613"/>
    <w:rsid w:val="008507C7"/>
    <w:rsid w:val="008507E1"/>
    <w:rsid w:val="00850AD9"/>
    <w:rsid w:val="00850CE4"/>
    <w:rsid w:val="00850EF7"/>
    <w:rsid w:val="00850F04"/>
    <w:rsid w:val="00851053"/>
    <w:rsid w:val="0085106D"/>
    <w:rsid w:val="0085106F"/>
    <w:rsid w:val="00851664"/>
    <w:rsid w:val="008517CA"/>
    <w:rsid w:val="0085187E"/>
    <w:rsid w:val="008519AA"/>
    <w:rsid w:val="00851B00"/>
    <w:rsid w:val="00851B9B"/>
    <w:rsid w:val="00851EB6"/>
    <w:rsid w:val="00851FA8"/>
    <w:rsid w:val="00851FC5"/>
    <w:rsid w:val="00852084"/>
    <w:rsid w:val="008525DA"/>
    <w:rsid w:val="00852E46"/>
    <w:rsid w:val="0085321D"/>
    <w:rsid w:val="0085332A"/>
    <w:rsid w:val="00853734"/>
    <w:rsid w:val="008537A7"/>
    <w:rsid w:val="00853AD7"/>
    <w:rsid w:val="00853B2B"/>
    <w:rsid w:val="00853E04"/>
    <w:rsid w:val="00853E56"/>
    <w:rsid w:val="00853E7E"/>
    <w:rsid w:val="00853F8C"/>
    <w:rsid w:val="008540B2"/>
    <w:rsid w:val="008540C7"/>
    <w:rsid w:val="0085416F"/>
    <w:rsid w:val="00854219"/>
    <w:rsid w:val="0085422D"/>
    <w:rsid w:val="00854273"/>
    <w:rsid w:val="008544DE"/>
    <w:rsid w:val="00854971"/>
    <w:rsid w:val="008549A1"/>
    <w:rsid w:val="00854BA0"/>
    <w:rsid w:val="00854DAC"/>
    <w:rsid w:val="00854E1A"/>
    <w:rsid w:val="00854F0F"/>
    <w:rsid w:val="0085521A"/>
    <w:rsid w:val="00855933"/>
    <w:rsid w:val="00855BFB"/>
    <w:rsid w:val="00855D63"/>
    <w:rsid w:val="008564F0"/>
    <w:rsid w:val="00856586"/>
    <w:rsid w:val="008566DB"/>
    <w:rsid w:val="0085680D"/>
    <w:rsid w:val="00856955"/>
    <w:rsid w:val="0085697C"/>
    <w:rsid w:val="00856C2B"/>
    <w:rsid w:val="00856E5E"/>
    <w:rsid w:val="00856F14"/>
    <w:rsid w:val="00857126"/>
    <w:rsid w:val="008572C5"/>
    <w:rsid w:val="0085735E"/>
    <w:rsid w:val="0085739B"/>
    <w:rsid w:val="008576C9"/>
    <w:rsid w:val="008576EB"/>
    <w:rsid w:val="008578A5"/>
    <w:rsid w:val="008579D1"/>
    <w:rsid w:val="00857B38"/>
    <w:rsid w:val="00857C23"/>
    <w:rsid w:val="00857E75"/>
    <w:rsid w:val="008601DB"/>
    <w:rsid w:val="00860273"/>
    <w:rsid w:val="00860465"/>
    <w:rsid w:val="008604D7"/>
    <w:rsid w:val="00860892"/>
    <w:rsid w:val="00860F6C"/>
    <w:rsid w:val="00860FAE"/>
    <w:rsid w:val="0086144C"/>
    <w:rsid w:val="008614EF"/>
    <w:rsid w:val="0086151E"/>
    <w:rsid w:val="008615CE"/>
    <w:rsid w:val="008615EB"/>
    <w:rsid w:val="008616DB"/>
    <w:rsid w:val="00861D90"/>
    <w:rsid w:val="00861DC6"/>
    <w:rsid w:val="00861E38"/>
    <w:rsid w:val="00861F3D"/>
    <w:rsid w:val="00861FD6"/>
    <w:rsid w:val="00862077"/>
    <w:rsid w:val="0086210A"/>
    <w:rsid w:val="0086216A"/>
    <w:rsid w:val="00862192"/>
    <w:rsid w:val="00862401"/>
    <w:rsid w:val="0086240E"/>
    <w:rsid w:val="00862EA1"/>
    <w:rsid w:val="0086313A"/>
    <w:rsid w:val="0086329E"/>
    <w:rsid w:val="00863839"/>
    <w:rsid w:val="008639A0"/>
    <w:rsid w:val="00863B5B"/>
    <w:rsid w:val="00863B91"/>
    <w:rsid w:val="00863C2B"/>
    <w:rsid w:val="00863C33"/>
    <w:rsid w:val="00863C59"/>
    <w:rsid w:val="00863E31"/>
    <w:rsid w:val="00863E32"/>
    <w:rsid w:val="00864064"/>
    <w:rsid w:val="0086428D"/>
    <w:rsid w:val="00864296"/>
    <w:rsid w:val="008642CE"/>
    <w:rsid w:val="0086432C"/>
    <w:rsid w:val="008645C2"/>
    <w:rsid w:val="008649B7"/>
    <w:rsid w:val="00864A95"/>
    <w:rsid w:val="00864F8B"/>
    <w:rsid w:val="0086530B"/>
    <w:rsid w:val="008654D3"/>
    <w:rsid w:val="00865525"/>
    <w:rsid w:val="0086565F"/>
    <w:rsid w:val="00865FFB"/>
    <w:rsid w:val="0086629D"/>
    <w:rsid w:val="0086642D"/>
    <w:rsid w:val="008664D2"/>
    <w:rsid w:val="008664E4"/>
    <w:rsid w:val="008665F5"/>
    <w:rsid w:val="00866665"/>
    <w:rsid w:val="008669B6"/>
    <w:rsid w:val="00866B48"/>
    <w:rsid w:val="00866E1D"/>
    <w:rsid w:val="00866F4B"/>
    <w:rsid w:val="00866F5B"/>
    <w:rsid w:val="00866FEC"/>
    <w:rsid w:val="00867B32"/>
    <w:rsid w:val="00867B36"/>
    <w:rsid w:val="00867E12"/>
    <w:rsid w:val="008704F2"/>
    <w:rsid w:val="008705E8"/>
    <w:rsid w:val="008706AC"/>
    <w:rsid w:val="008707EA"/>
    <w:rsid w:val="008708F7"/>
    <w:rsid w:val="00870CA9"/>
    <w:rsid w:val="00870FD8"/>
    <w:rsid w:val="00871186"/>
    <w:rsid w:val="00871336"/>
    <w:rsid w:val="0087138D"/>
    <w:rsid w:val="008714E4"/>
    <w:rsid w:val="00871AF3"/>
    <w:rsid w:val="00871C15"/>
    <w:rsid w:val="00871D0B"/>
    <w:rsid w:val="00871DFB"/>
    <w:rsid w:val="0087205F"/>
    <w:rsid w:val="008723D9"/>
    <w:rsid w:val="008726FC"/>
    <w:rsid w:val="00872825"/>
    <w:rsid w:val="0087286B"/>
    <w:rsid w:val="00872A4A"/>
    <w:rsid w:val="00872BD9"/>
    <w:rsid w:val="00872C02"/>
    <w:rsid w:val="00872CC6"/>
    <w:rsid w:val="00872F68"/>
    <w:rsid w:val="008732E1"/>
    <w:rsid w:val="00873A7C"/>
    <w:rsid w:val="00873F98"/>
    <w:rsid w:val="00874197"/>
    <w:rsid w:val="00874435"/>
    <w:rsid w:val="00874A23"/>
    <w:rsid w:val="00874A6E"/>
    <w:rsid w:val="00874C77"/>
    <w:rsid w:val="00874DAA"/>
    <w:rsid w:val="00874E0F"/>
    <w:rsid w:val="00874E7B"/>
    <w:rsid w:val="00874EA9"/>
    <w:rsid w:val="00874EE9"/>
    <w:rsid w:val="00874F76"/>
    <w:rsid w:val="008753A5"/>
    <w:rsid w:val="0087557F"/>
    <w:rsid w:val="00875D5A"/>
    <w:rsid w:val="00875E15"/>
    <w:rsid w:val="00875E76"/>
    <w:rsid w:val="008767D4"/>
    <w:rsid w:val="00876850"/>
    <w:rsid w:val="0087702E"/>
    <w:rsid w:val="00877057"/>
    <w:rsid w:val="0087713D"/>
    <w:rsid w:val="00877152"/>
    <w:rsid w:val="00877262"/>
    <w:rsid w:val="00877280"/>
    <w:rsid w:val="008774C4"/>
    <w:rsid w:val="00877508"/>
    <w:rsid w:val="0087781D"/>
    <w:rsid w:val="008779F0"/>
    <w:rsid w:val="008779FF"/>
    <w:rsid w:val="00877C12"/>
    <w:rsid w:val="00877DEC"/>
    <w:rsid w:val="00877E24"/>
    <w:rsid w:val="00880023"/>
    <w:rsid w:val="00880394"/>
    <w:rsid w:val="008806ED"/>
    <w:rsid w:val="008809C1"/>
    <w:rsid w:val="00880A24"/>
    <w:rsid w:val="00880B34"/>
    <w:rsid w:val="00880C79"/>
    <w:rsid w:val="0088106E"/>
    <w:rsid w:val="00881736"/>
    <w:rsid w:val="008817F6"/>
    <w:rsid w:val="00881973"/>
    <w:rsid w:val="00882057"/>
    <w:rsid w:val="008823C6"/>
    <w:rsid w:val="0088240D"/>
    <w:rsid w:val="00882510"/>
    <w:rsid w:val="008825A3"/>
    <w:rsid w:val="008826E9"/>
    <w:rsid w:val="0088290B"/>
    <w:rsid w:val="00882988"/>
    <w:rsid w:val="00882D0B"/>
    <w:rsid w:val="00882DDD"/>
    <w:rsid w:val="00882F52"/>
    <w:rsid w:val="00882F5A"/>
    <w:rsid w:val="00882FA6"/>
    <w:rsid w:val="00883053"/>
    <w:rsid w:val="00883081"/>
    <w:rsid w:val="00883740"/>
    <w:rsid w:val="00883764"/>
    <w:rsid w:val="00883936"/>
    <w:rsid w:val="00883A1F"/>
    <w:rsid w:val="00883EF0"/>
    <w:rsid w:val="0088403C"/>
    <w:rsid w:val="008840BF"/>
    <w:rsid w:val="0088429C"/>
    <w:rsid w:val="00884480"/>
    <w:rsid w:val="00884987"/>
    <w:rsid w:val="008849BC"/>
    <w:rsid w:val="00884CC8"/>
    <w:rsid w:val="008851BC"/>
    <w:rsid w:val="0088573F"/>
    <w:rsid w:val="00885852"/>
    <w:rsid w:val="00885A3D"/>
    <w:rsid w:val="00885D1D"/>
    <w:rsid w:val="00885F65"/>
    <w:rsid w:val="00885FBC"/>
    <w:rsid w:val="008865DE"/>
    <w:rsid w:val="00886762"/>
    <w:rsid w:val="008867CC"/>
    <w:rsid w:val="00886885"/>
    <w:rsid w:val="00886A8B"/>
    <w:rsid w:val="00886C96"/>
    <w:rsid w:val="00886E30"/>
    <w:rsid w:val="00886F76"/>
    <w:rsid w:val="00886FAD"/>
    <w:rsid w:val="0088712A"/>
    <w:rsid w:val="0088727E"/>
    <w:rsid w:val="008873D9"/>
    <w:rsid w:val="008873FE"/>
    <w:rsid w:val="008874BC"/>
    <w:rsid w:val="00887F8B"/>
    <w:rsid w:val="00890459"/>
    <w:rsid w:val="00890838"/>
    <w:rsid w:val="0089097A"/>
    <w:rsid w:val="00890D3C"/>
    <w:rsid w:val="00890F40"/>
    <w:rsid w:val="008910E3"/>
    <w:rsid w:val="00891365"/>
    <w:rsid w:val="00891448"/>
    <w:rsid w:val="00891452"/>
    <w:rsid w:val="008914EE"/>
    <w:rsid w:val="008916CB"/>
    <w:rsid w:val="00891716"/>
    <w:rsid w:val="00891812"/>
    <w:rsid w:val="008918A0"/>
    <w:rsid w:val="008919D1"/>
    <w:rsid w:val="00891A99"/>
    <w:rsid w:val="00891AE0"/>
    <w:rsid w:val="00891CDC"/>
    <w:rsid w:val="00892035"/>
    <w:rsid w:val="0089214A"/>
    <w:rsid w:val="0089292B"/>
    <w:rsid w:val="00892992"/>
    <w:rsid w:val="00892BBC"/>
    <w:rsid w:val="00892C84"/>
    <w:rsid w:val="00892CCC"/>
    <w:rsid w:val="00892EF5"/>
    <w:rsid w:val="00892FE8"/>
    <w:rsid w:val="0089300C"/>
    <w:rsid w:val="008930EE"/>
    <w:rsid w:val="00893325"/>
    <w:rsid w:val="00893719"/>
    <w:rsid w:val="00893AB2"/>
    <w:rsid w:val="00893ECD"/>
    <w:rsid w:val="008940A2"/>
    <w:rsid w:val="00894412"/>
    <w:rsid w:val="0089442E"/>
    <w:rsid w:val="008944F3"/>
    <w:rsid w:val="0089470D"/>
    <w:rsid w:val="008948E0"/>
    <w:rsid w:val="0089494A"/>
    <w:rsid w:val="00894A51"/>
    <w:rsid w:val="00894B4D"/>
    <w:rsid w:val="00894DA3"/>
    <w:rsid w:val="008952F7"/>
    <w:rsid w:val="00895375"/>
    <w:rsid w:val="0089537F"/>
    <w:rsid w:val="008954F5"/>
    <w:rsid w:val="008955D4"/>
    <w:rsid w:val="00895763"/>
    <w:rsid w:val="00895897"/>
    <w:rsid w:val="00895AA7"/>
    <w:rsid w:val="00895B5D"/>
    <w:rsid w:val="00895D43"/>
    <w:rsid w:val="00895FBD"/>
    <w:rsid w:val="008960DE"/>
    <w:rsid w:val="00896101"/>
    <w:rsid w:val="008961AE"/>
    <w:rsid w:val="008964CF"/>
    <w:rsid w:val="008965B7"/>
    <w:rsid w:val="00896692"/>
    <w:rsid w:val="00896DD5"/>
    <w:rsid w:val="00896F6F"/>
    <w:rsid w:val="00897043"/>
    <w:rsid w:val="00897AD3"/>
    <w:rsid w:val="00897AFA"/>
    <w:rsid w:val="00897B30"/>
    <w:rsid w:val="00897BC7"/>
    <w:rsid w:val="00897C3A"/>
    <w:rsid w:val="00897C64"/>
    <w:rsid w:val="00897DEE"/>
    <w:rsid w:val="008A0007"/>
    <w:rsid w:val="008A0408"/>
    <w:rsid w:val="008A04FB"/>
    <w:rsid w:val="008A0C07"/>
    <w:rsid w:val="008A1009"/>
    <w:rsid w:val="008A1258"/>
    <w:rsid w:val="008A1F1D"/>
    <w:rsid w:val="008A22E9"/>
    <w:rsid w:val="008A26BC"/>
    <w:rsid w:val="008A2890"/>
    <w:rsid w:val="008A29E7"/>
    <w:rsid w:val="008A2BED"/>
    <w:rsid w:val="008A2C43"/>
    <w:rsid w:val="008A2DBA"/>
    <w:rsid w:val="008A2EF0"/>
    <w:rsid w:val="008A2F15"/>
    <w:rsid w:val="008A2F25"/>
    <w:rsid w:val="008A2FAB"/>
    <w:rsid w:val="008A3026"/>
    <w:rsid w:val="008A30D7"/>
    <w:rsid w:val="008A314E"/>
    <w:rsid w:val="008A39BA"/>
    <w:rsid w:val="008A3A8C"/>
    <w:rsid w:val="008A3E18"/>
    <w:rsid w:val="008A3E73"/>
    <w:rsid w:val="008A410F"/>
    <w:rsid w:val="008A416F"/>
    <w:rsid w:val="008A41AA"/>
    <w:rsid w:val="008A46B4"/>
    <w:rsid w:val="008A4763"/>
    <w:rsid w:val="008A4971"/>
    <w:rsid w:val="008A4B4B"/>
    <w:rsid w:val="008A4CB0"/>
    <w:rsid w:val="008A4F57"/>
    <w:rsid w:val="008A4F58"/>
    <w:rsid w:val="008A50C9"/>
    <w:rsid w:val="008A5225"/>
    <w:rsid w:val="008A531E"/>
    <w:rsid w:val="008A5396"/>
    <w:rsid w:val="008A54E0"/>
    <w:rsid w:val="008A552A"/>
    <w:rsid w:val="008A55C8"/>
    <w:rsid w:val="008A5BDF"/>
    <w:rsid w:val="008A5C3E"/>
    <w:rsid w:val="008A5D34"/>
    <w:rsid w:val="008A5E3E"/>
    <w:rsid w:val="008A5FDA"/>
    <w:rsid w:val="008A637D"/>
    <w:rsid w:val="008A6417"/>
    <w:rsid w:val="008A651A"/>
    <w:rsid w:val="008A67F7"/>
    <w:rsid w:val="008A6806"/>
    <w:rsid w:val="008A699B"/>
    <w:rsid w:val="008A6F9C"/>
    <w:rsid w:val="008A70F0"/>
    <w:rsid w:val="008A713E"/>
    <w:rsid w:val="008A7233"/>
    <w:rsid w:val="008A73B3"/>
    <w:rsid w:val="008A7475"/>
    <w:rsid w:val="008A7674"/>
    <w:rsid w:val="008A77C9"/>
    <w:rsid w:val="008A7849"/>
    <w:rsid w:val="008A7967"/>
    <w:rsid w:val="008A7A40"/>
    <w:rsid w:val="008A7C33"/>
    <w:rsid w:val="008A7C42"/>
    <w:rsid w:val="008A7DF9"/>
    <w:rsid w:val="008A7F3A"/>
    <w:rsid w:val="008B010D"/>
    <w:rsid w:val="008B01C3"/>
    <w:rsid w:val="008B0218"/>
    <w:rsid w:val="008B0258"/>
    <w:rsid w:val="008B02B9"/>
    <w:rsid w:val="008B035F"/>
    <w:rsid w:val="008B0622"/>
    <w:rsid w:val="008B06B3"/>
    <w:rsid w:val="008B06E6"/>
    <w:rsid w:val="008B0739"/>
    <w:rsid w:val="008B09EB"/>
    <w:rsid w:val="008B0A9F"/>
    <w:rsid w:val="008B0CBC"/>
    <w:rsid w:val="008B1597"/>
    <w:rsid w:val="008B15BA"/>
    <w:rsid w:val="008B1A70"/>
    <w:rsid w:val="008B1E50"/>
    <w:rsid w:val="008B1F71"/>
    <w:rsid w:val="008B21EA"/>
    <w:rsid w:val="008B255B"/>
    <w:rsid w:val="008B25B3"/>
    <w:rsid w:val="008B2926"/>
    <w:rsid w:val="008B3169"/>
    <w:rsid w:val="008B31D7"/>
    <w:rsid w:val="008B3216"/>
    <w:rsid w:val="008B3232"/>
    <w:rsid w:val="008B3332"/>
    <w:rsid w:val="008B3539"/>
    <w:rsid w:val="008B364A"/>
    <w:rsid w:val="008B3775"/>
    <w:rsid w:val="008B37D1"/>
    <w:rsid w:val="008B38AB"/>
    <w:rsid w:val="008B3A54"/>
    <w:rsid w:val="008B3D09"/>
    <w:rsid w:val="008B406F"/>
    <w:rsid w:val="008B40B5"/>
    <w:rsid w:val="008B4990"/>
    <w:rsid w:val="008B4C59"/>
    <w:rsid w:val="008B521D"/>
    <w:rsid w:val="008B5335"/>
    <w:rsid w:val="008B5496"/>
    <w:rsid w:val="008B54DB"/>
    <w:rsid w:val="008B59A3"/>
    <w:rsid w:val="008B5AFB"/>
    <w:rsid w:val="008B5B99"/>
    <w:rsid w:val="008B5F83"/>
    <w:rsid w:val="008B60B7"/>
    <w:rsid w:val="008B6171"/>
    <w:rsid w:val="008B62D0"/>
    <w:rsid w:val="008B63D1"/>
    <w:rsid w:val="008B657C"/>
    <w:rsid w:val="008B672B"/>
    <w:rsid w:val="008B67CF"/>
    <w:rsid w:val="008B6869"/>
    <w:rsid w:val="008B68AD"/>
    <w:rsid w:val="008B68CD"/>
    <w:rsid w:val="008B6BB1"/>
    <w:rsid w:val="008B6D35"/>
    <w:rsid w:val="008B7078"/>
    <w:rsid w:val="008B73D6"/>
    <w:rsid w:val="008B7416"/>
    <w:rsid w:val="008B7466"/>
    <w:rsid w:val="008B7591"/>
    <w:rsid w:val="008B780D"/>
    <w:rsid w:val="008B79ED"/>
    <w:rsid w:val="008B7B57"/>
    <w:rsid w:val="008B7C65"/>
    <w:rsid w:val="008B7CB4"/>
    <w:rsid w:val="008C0400"/>
    <w:rsid w:val="008C0426"/>
    <w:rsid w:val="008C04EB"/>
    <w:rsid w:val="008C06E9"/>
    <w:rsid w:val="008C0896"/>
    <w:rsid w:val="008C097C"/>
    <w:rsid w:val="008C0AE6"/>
    <w:rsid w:val="008C0F00"/>
    <w:rsid w:val="008C0F72"/>
    <w:rsid w:val="008C12D2"/>
    <w:rsid w:val="008C1462"/>
    <w:rsid w:val="008C15BC"/>
    <w:rsid w:val="008C1A1A"/>
    <w:rsid w:val="008C1CB4"/>
    <w:rsid w:val="008C1D11"/>
    <w:rsid w:val="008C1E4E"/>
    <w:rsid w:val="008C1F13"/>
    <w:rsid w:val="008C1F16"/>
    <w:rsid w:val="008C1FD2"/>
    <w:rsid w:val="008C2123"/>
    <w:rsid w:val="008C21C7"/>
    <w:rsid w:val="008C23F1"/>
    <w:rsid w:val="008C25C8"/>
    <w:rsid w:val="008C27B3"/>
    <w:rsid w:val="008C2B00"/>
    <w:rsid w:val="008C2F3F"/>
    <w:rsid w:val="008C3007"/>
    <w:rsid w:val="008C3153"/>
    <w:rsid w:val="008C315A"/>
    <w:rsid w:val="008C3231"/>
    <w:rsid w:val="008C324A"/>
    <w:rsid w:val="008C3276"/>
    <w:rsid w:val="008C36AC"/>
    <w:rsid w:val="008C39F9"/>
    <w:rsid w:val="008C3A4B"/>
    <w:rsid w:val="008C3DD4"/>
    <w:rsid w:val="008C4313"/>
    <w:rsid w:val="008C45B7"/>
    <w:rsid w:val="008C45F2"/>
    <w:rsid w:val="008C488C"/>
    <w:rsid w:val="008C48A8"/>
    <w:rsid w:val="008C48CE"/>
    <w:rsid w:val="008C48E2"/>
    <w:rsid w:val="008C49E2"/>
    <w:rsid w:val="008C4BF1"/>
    <w:rsid w:val="008C5212"/>
    <w:rsid w:val="008C5476"/>
    <w:rsid w:val="008C5CF2"/>
    <w:rsid w:val="008C6039"/>
    <w:rsid w:val="008C60D6"/>
    <w:rsid w:val="008C6485"/>
    <w:rsid w:val="008C66EC"/>
    <w:rsid w:val="008C6ECB"/>
    <w:rsid w:val="008C7066"/>
    <w:rsid w:val="008C70A3"/>
    <w:rsid w:val="008C7350"/>
    <w:rsid w:val="008C73D9"/>
    <w:rsid w:val="008C768E"/>
    <w:rsid w:val="008C7A6D"/>
    <w:rsid w:val="008D0173"/>
    <w:rsid w:val="008D0247"/>
    <w:rsid w:val="008D031D"/>
    <w:rsid w:val="008D0549"/>
    <w:rsid w:val="008D05EB"/>
    <w:rsid w:val="008D06B5"/>
    <w:rsid w:val="008D088B"/>
    <w:rsid w:val="008D0927"/>
    <w:rsid w:val="008D1045"/>
    <w:rsid w:val="008D1291"/>
    <w:rsid w:val="008D135B"/>
    <w:rsid w:val="008D139B"/>
    <w:rsid w:val="008D139F"/>
    <w:rsid w:val="008D14DA"/>
    <w:rsid w:val="008D1527"/>
    <w:rsid w:val="008D174C"/>
    <w:rsid w:val="008D1783"/>
    <w:rsid w:val="008D19C0"/>
    <w:rsid w:val="008D19FC"/>
    <w:rsid w:val="008D1CEF"/>
    <w:rsid w:val="008D2068"/>
    <w:rsid w:val="008D20F8"/>
    <w:rsid w:val="008D2533"/>
    <w:rsid w:val="008D2743"/>
    <w:rsid w:val="008D27AC"/>
    <w:rsid w:val="008D295B"/>
    <w:rsid w:val="008D2CAC"/>
    <w:rsid w:val="008D2D08"/>
    <w:rsid w:val="008D2F8B"/>
    <w:rsid w:val="008D3090"/>
    <w:rsid w:val="008D3178"/>
    <w:rsid w:val="008D33CC"/>
    <w:rsid w:val="008D34AD"/>
    <w:rsid w:val="008D34D5"/>
    <w:rsid w:val="008D34E8"/>
    <w:rsid w:val="008D4211"/>
    <w:rsid w:val="008D458E"/>
    <w:rsid w:val="008D45AD"/>
    <w:rsid w:val="008D4B26"/>
    <w:rsid w:val="008D4E8B"/>
    <w:rsid w:val="008D5138"/>
    <w:rsid w:val="008D5439"/>
    <w:rsid w:val="008D5543"/>
    <w:rsid w:val="008D578D"/>
    <w:rsid w:val="008D5BB8"/>
    <w:rsid w:val="008D5C7D"/>
    <w:rsid w:val="008D5D6B"/>
    <w:rsid w:val="008D623F"/>
    <w:rsid w:val="008D64D2"/>
    <w:rsid w:val="008D6725"/>
    <w:rsid w:val="008D6B1D"/>
    <w:rsid w:val="008D6BBE"/>
    <w:rsid w:val="008D732A"/>
    <w:rsid w:val="008D75EB"/>
    <w:rsid w:val="008D76BC"/>
    <w:rsid w:val="008D7797"/>
    <w:rsid w:val="008D7B20"/>
    <w:rsid w:val="008D7B87"/>
    <w:rsid w:val="008D7D46"/>
    <w:rsid w:val="008D7E13"/>
    <w:rsid w:val="008D7E33"/>
    <w:rsid w:val="008E0002"/>
    <w:rsid w:val="008E0711"/>
    <w:rsid w:val="008E074E"/>
    <w:rsid w:val="008E089F"/>
    <w:rsid w:val="008E0BD6"/>
    <w:rsid w:val="008E0DCF"/>
    <w:rsid w:val="008E0F2D"/>
    <w:rsid w:val="008E101D"/>
    <w:rsid w:val="008E106E"/>
    <w:rsid w:val="008E11FA"/>
    <w:rsid w:val="008E13CA"/>
    <w:rsid w:val="008E1402"/>
    <w:rsid w:val="008E1630"/>
    <w:rsid w:val="008E1841"/>
    <w:rsid w:val="008E193A"/>
    <w:rsid w:val="008E1984"/>
    <w:rsid w:val="008E19DE"/>
    <w:rsid w:val="008E1AB0"/>
    <w:rsid w:val="008E1AC1"/>
    <w:rsid w:val="008E1D3D"/>
    <w:rsid w:val="008E1F6B"/>
    <w:rsid w:val="008E20B2"/>
    <w:rsid w:val="008E210B"/>
    <w:rsid w:val="008E2238"/>
    <w:rsid w:val="008E227B"/>
    <w:rsid w:val="008E229B"/>
    <w:rsid w:val="008E241A"/>
    <w:rsid w:val="008E2441"/>
    <w:rsid w:val="008E26EA"/>
    <w:rsid w:val="008E2714"/>
    <w:rsid w:val="008E2AE1"/>
    <w:rsid w:val="008E2D11"/>
    <w:rsid w:val="008E2EF7"/>
    <w:rsid w:val="008E32E5"/>
    <w:rsid w:val="008E3400"/>
    <w:rsid w:val="008E35B8"/>
    <w:rsid w:val="008E374A"/>
    <w:rsid w:val="008E39DC"/>
    <w:rsid w:val="008E3C8B"/>
    <w:rsid w:val="008E3D93"/>
    <w:rsid w:val="008E3DDB"/>
    <w:rsid w:val="008E3F6C"/>
    <w:rsid w:val="008E4133"/>
    <w:rsid w:val="008E44D8"/>
    <w:rsid w:val="008E47D9"/>
    <w:rsid w:val="008E48C6"/>
    <w:rsid w:val="008E4A84"/>
    <w:rsid w:val="008E4AD9"/>
    <w:rsid w:val="008E4EDE"/>
    <w:rsid w:val="008E50A7"/>
    <w:rsid w:val="008E5118"/>
    <w:rsid w:val="008E5172"/>
    <w:rsid w:val="008E55D1"/>
    <w:rsid w:val="008E56DC"/>
    <w:rsid w:val="008E576A"/>
    <w:rsid w:val="008E5828"/>
    <w:rsid w:val="008E5A05"/>
    <w:rsid w:val="008E5B30"/>
    <w:rsid w:val="008E5D31"/>
    <w:rsid w:val="008E5E74"/>
    <w:rsid w:val="008E6010"/>
    <w:rsid w:val="008E6030"/>
    <w:rsid w:val="008E60A5"/>
    <w:rsid w:val="008E667B"/>
    <w:rsid w:val="008E69AB"/>
    <w:rsid w:val="008E6FC8"/>
    <w:rsid w:val="008E704F"/>
    <w:rsid w:val="008E71F2"/>
    <w:rsid w:val="008E72C5"/>
    <w:rsid w:val="008E7539"/>
    <w:rsid w:val="008E758B"/>
    <w:rsid w:val="008E76E1"/>
    <w:rsid w:val="008E785E"/>
    <w:rsid w:val="008E7C24"/>
    <w:rsid w:val="008E7D6D"/>
    <w:rsid w:val="008E7FD5"/>
    <w:rsid w:val="008F02CB"/>
    <w:rsid w:val="008F0337"/>
    <w:rsid w:val="008F04F9"/>
    <w:rsid w:val="008F060B"/>
    <w:rsid w:val="008F0E6F"/>
    <w:rsid w:val="008F0F4B"/>
    <w:rsid w:val="008F1032"/>
    <w:rsid w:val="008F13F7"/>
    <w:rsid w:val="008F17A9"/>
    <w:rsid w:val="008F186E"/>
    <w:rsid w:val="008F19DE"/>
    <w:rsid w:val="008F1A6D"/>
    <w:rsid w:val="008F1CFF"/>
    <w:rsid w:val="008F20EB"/>
    <w:rsid w:val="008F2245"/>
    <w:rsid w:val="008F2289"/>
    <w:rsid w:val="008F22AA"/>
    <w:rsid w:val="008F2457"/>
    <w:rsid w:val="008F2C17"/>
    <w:rsid w:val="008F2C93"/>
    <w:rsid w:val="008F2CD8"/>
    <w:rsid w:val="008F2E50"/>
    <w:rsid w:val="008F3040"/>
    <w:rsid w:val="008F312F"/>
    <w:rsid w:val="008F3241"/>
    <w:rsid w:val="008F35EF"/>
    <w:rsid w:val="008F37B5"/>
    <w:rsid w:val="008F39C7"/>
    <w:rsid w:val="008F39E1"/>
    <w:rsid w:val="008F3AFB"/>
    <w:rsid w:val="008F3B02"/>
    <w:rsid w:val="008F3B1A"/>
    <w:rsid w:val="008F3D7A"/>
    <w:rsid w:val="008F3E79"/>
    <w:rsid w:val="008F42AE"/>
    <w:rsid w:val="008F4880"/>
    <w:rsid w:val="008F4A80"/>
    <w:rsid w:val="008F4B91"/>
    <w:rsid w:val="008F4CE6"/>
    <w:rsid w:val="008F4E29"/>
    <w:rsid w:val="008F503A"/>
    <w:rsid w:val="008F5109"/>
    <w:rsid w:val="008F5469"/>
    <w:rsid w:val="008F548F"/>
    <w:rsid w:val="008F557A"/>
    <w:rsid w:val="008F56CF"/>
    <w:rsid w:val="008F5701"/>
    <w:rsid w:val="008F57D4"/>
    <w:rsid w:val="008F5821"/>
    <w:rsid w:val="008F5907"/>
    <w:rsid w:val="008F59C2"/>
    <w:rsid w:val="008F5BA4"/>
    <w:rsid w:val="008F5BC2"/>
    <w:rsid w:val="008F5C7E"/>
    <w:rsid w:val="008F5E5F"/>
    <w:rsid w:val="008F5E73"/>
    <w:rsid w:val="008F5EC8"/>
    <w:rsid w:val="008F5F82"/>
    <w:rsid w:val="008F6107"/>
    <w:rsid w:val="008F63E7"/>
    <w:rsid w:val="008F66E6"/>
    <w:rsid w:val="008F670E"/>
    <w:rsid w:val="008F6735"/>
    <w:rsid w:val="008F67FF"/>
    <w:rsid w:val="008F6892"/>
    <w:rsid w:val="008F6919"/>
    <w:rsid w:val="008F69C4"/>
    <w:rsid w:val="008F6D31"/>
    <w:rsid w:val="008F6FAA"/>
    <w:rsid w:val="008F7362"/>
    <w:rsid w:val="008F74CB"/>
    <w:rsid w:val="008F74F4"/>
    <w:rsid w:val="008F755B"/>
    <w:rsid w:val="008F7B53"/>
    <w:rsid w:val="008F7B8C"/>
    <w:rsid w:val="008F7C18"/>
    <w:rsid w:val="008F7CC9"/>
    <w:rsid w:val="00900047"/>
    <w:rsid w:val="009002FF"/>
    <w:rsid w:val="00900476"/>
    <w:rsid w:val="009004C3"/>
    <w:rsid w:val="00900AAB"/>
    <w:rsid w:val="00900AEC"/>
    <w:rsid w:val="00900DED"/>
    <w:rsid w:val="00901002"/>
    <w:rsid w:val="0090122C"/>
    <w:rsid w:val="00901247"/>
    <w:rsid w:val="00901383"/>
    <w:rsid w:val="00901418"/>
    <w:rsid w:val="00901527"/>
    <w:rsid w:val="00901555"/>
    <w:rsid w:val="00901942"/>
    <w:rsid w:val="00901B48"/>
    <w:rsid w:val="00901D08"/>
    <w:rsid w:val="00902207"/>
    <w:rsid w:val="0090242E"/>
    <w:rsid w:val="00902548"/>
    <w:rsid w:val="0090256F"/>
    <w:rsid w:val="0090269C"/>
    <w:rsid w:val="009028ED"/>
    <w:rsid w:val="00902C38"/>
    <w:rsid w:val="00902D6F"/>
    <w:rsid w:val="00902FA7"/>
    <w:rsid w:val="009031CD"/>
    <w:rsid w:val="009032FB"/>
    <w:rsid w:val="00903413"/>
    <w:rsid w:val="009035EE"/>
    <w:rsid w:val="0090362E"/>
    <w:rsid w:val="0090391F"/>
    <w:rsid w:val="00903BD5"/>
    <w:rsid w:val="00903FD9"/>
    <w:rsid w:val="0090449C"/>
    <w:rsid w:val="0090464F"/>
    <w:rsid w:val="009046BB"/>
    <w:rsid w:val="00904CFF"/>
    <w:rsid w:val="00904E1F"/>
    <w:rsid w:val="00905166"/>
    <w:rsid w:val="00905734"/>
    <w:rsid w:val="00905FB6"/>
    <w:rsid w:val="00906464"/>
    <w:rsid w:val="0090648C"/>
    <w:rsid w:val="009065FC"/>
    <w:rsid w:val="0090662B"/>
    <w:rsid w:val="0090699E"/>
    <w:rsid w:val="009069C9"/>
    <w:rsid w:val="00906B80"/>
    <w:rsid w:val="00906BE1"/>
    <w:rsid w:val="00906DB3"/>
    <w:rsid w:val="009070EA"/>
    <w:rsid w:val="0090712E"/>
    <w:rsid w:val="00907696"/>
    <w:rsid w:val="00907932"/>
    <w:rsid w:val="00907BBD"/>
    <w:rsid w:val="00907C6F"/>
    <w:rsid w:val="00907CA8"/>
    <w:rsid w:val="00907CDC"/>
    <w:rsid w:val="00907E20"/>
    <w:rsid w:val="00907E85"/>
    <w:rsid w:val="00907F05"/>
    <w:rsid w:val="009100B1"/>
    <w:rsid w:val="0091032C"/>
    <w:rsid w:val="009104F9"/>
    <w:rsid w:val="00910585"/>
    <w:rsid w:val="0091079C"/>
    <w:rsid w:val="009107B9"/>
    <w:rsid w:val="00910890"/>
    <w:rsid w:val="00910AF2"/>
    <w:rsid w:val="00910BBD"/>
    <w:rsid w:val="00910C98"/>
    <w:rsid w:val="00910CB3"/>
    <w:rsid w:val="00910EB2"/>
    <w:rsid w:val="00910F72"/>
    <w:rsid w:val="009110B8"/>
    <w:rsid w:val="009111A9"/>
    <w:rsid w:val="0091144D"/>
    <w:rsid w:val="0091161F"/>
    <w:rsid w:val="00911766"/>
    <w:rsid w:val="00911815"/>
    <w:rsid w:val="00911AF4"/>
    <w:rsid w:val="00911BFE"/>
    <w:rsid w:val="00912008"/>
    <w:rsid w:val="009124F5"/>
    <w:rsid w:val="0091255B"/>
    <w:rsid w:val="0091256E"/>
    <w:rsid w:val="0091289C"/>
    <w:rsid w:val="00912AA2"/>
    <w:rsid w:val="00912DF3"/>
    <w:rsid w:val="0091331D"/>
    <w:rsid w:val="00913352"/>
    <w:rsid w:val="009133B2"/>
    <w:rsid w:val="009133CD"/>
    <w:rsid w:val="0091367E"/>
    <w:rsid w:val="009136B7"/>
    <w:rsid w:val="009138E7"/>
    <w:rsid w:val="00914218"/>
    <w:rsid w:val="009142CB"/>
    <w:rsid w:val="009144A6"/>
    <w:rsid w:val="00914833"/>
    <w:rsid w:val="00914840"/>
    <w:rsid w:val="009148B7"/>
    <w:rsid w:val="00914910"/>
    <w:rsid w:val="00914B36"/>
    <w:rsid w:val="00914D75"/>
    <w:rsid w:val="00914F7D"/>
    <w:rsid w:val="0091527D"/>
    <w:rsid w:val="009152E0"/>
    <w:rsid w:val="0091582F"/>
    <w:rsid w:val="0091587E"/>
    <w:rsid w:val="00915961"/>
    <w:rsid w:val="00915A03"/>
    <w:rsid w:val="00915B55"/>
    <w:rsid w:val="00915DB8"/>
    <w:rsid w:val="00915F83"/>
    <w:rsid w:val="00916182"/>
    <w:rsid w:val="0091633E"/>
    <w:rsid w:val="0091658E"/>
    <w:rsid w:val="00916C6C"/>
    <w:rsid w:val="0091740C"/>
    <w:rsid w:val="009174A3"/>
    <w:rsid w:val="00917A52"/>
    <w:rsid w:val="00917CEC"/>
    <w:rsid w:val="0092025B"/>
    <w:rsid w:val="00920401"/>
    <w:rsid w:val="009204B0"/>
    <w:rsid w:val="00920640"/>
    <w:rsid w:val="00920916"/>
    <w:rsid w:val="00920A4C"/>
    <w:rsid w:val="00920A99"/>
    <w:rsid w:val="00920C91"/>
    <w:rsid w:val="00920CB6"/>
    <w:rsid w:val="00921467"/>
    <w:rsid w:val="009217F2"/>
    <w:rsid w:val="00921915"/>
    <w:rsid w:val="00921CFF"/>
    <w:rsid w:val="00921D81"/>
    <w:rsid w:val="00922101"/>
    <w:rsid w:val="0092233A"/>
    <w:rsid w:val="00922507"/>
    <w:rsid w:val="00922559"/>
    <w:rsid w:val="009228AB"/>
    <w:rsid w:val="00922974"/>
    <w:rsid w:val="00922B88"/>
    <w:rsid w:val="00922C8B"/>
    <w:rsid w:val="00922DDC"/>
    <w:rsid w:val="00922E8A"/>
    <w:rsid w:val="0092328D"/>
    <w:rsid w:val="0092389C"/>
    <w:rsid w:val="009238CE"/>
    <w:rsid w:val="0092397D"/>
    <w:rsid w:val="009239A3"/>
    <w:rsid w:val="00923DC8"/>
    <w:rsid w:val="00924476"/>
    <w:rsid w:val="00924532"/>
    <w:rsid w:val="00924691"/>
    <w:rsid w:val="00924740"/>
    <w:rsid w:val="00924993"/>
    <w:rsid w:val="009249A5"/>
    <w:rsid w:val="00924B2A"/>
    <w:rsid w:val="00924B53"/>
    <w:rsid w:val="00924BE0"/>
    <w:rsid w:val="00924CC2"/>
    <w:rsid w:val="00924D83"/>
    <w:rsid w:val="00924F4C"/>
    <w:rsid w:val="00925204"/>
    <w:rsid w:val="00925231"/>
    <w:rsid w:val="00925345"/>
    <w:rsid w:val="00925806"/>
    <w:rsid w:val="00925C24"/>
    <w:rsid w:val="00925C7C"/>
    <w:rsid w:val="00925EC2"/>
    <w:rsid w:val="00925F83"/>
    <w:rsid w:val="0092630D"/>
    <w:rsid w:val="00926972"/>
    <w:rsid w:val="00926A84"/>
    <w:rsid w:val="00926B88"/>
    <w:rsid w:val="00926D3F"/>
    <w:rsid w:val="00926DFF"/>
    <w:rsid w:val="00926F38"/>
    <w:rsid w:val="009272DB"/>
    <w:rsid w:val="00927334"/>
    <w:rsid w:val="00927504"/>
    <w:rsid w:val="0092763A"/>
    <w:rsid w:val="00927BAE"/>
    <w:rsid w:val="00927D40"/>
    <w:rsid w:val="00927F13"/>
    <w:rsid w:val="009304E5"/>
    <w:rsid w:val="0093099B"/>
    <w:rsid w:val="00930B6D"/>
    <w:rsid w:val="00930C8E"/>
    <w:rsid w:val="00930DE3"/>
    <w:rsid w:val="00930E20"/>
    <w:rsid w:val="0093102F"/>
    <w:rsid w:val="0093107A"/>
    <w:rsid w:val="00931129"/>
    <w:rsid w:val="009311AC"/>
    <w:rsid w:val="00931355"/>
    <w:rsid w:val="00931502"/>
    <w:rsid w:val="00931656"/>
    <w:rsid w:val="009318C6"/>
    <w:rsid w:val="00931DBC"/>
    <w:rsid w:val="00932480"/>
    <w:rsid w:val="009327A5"/>
    <w:rsid w:val="00932A87"/>
    <w:rsid w:val="00932B05"/>
    <w:rsid w:val="00932B11"/>
    <w:rsid w:val="00932BDD"/>
    <w:rsid w:val="00932D3C"/>
    <w:rsid w:val="00932F2E"/>
    <w:rsid w:val="009330C6"/>
    <w:rsid w:val="00933129"/>
    <w:rsid w:val="0093340E"/>
    <w:rsid w:val="00933428"/>
    <w:rsid w:val="00933480"/>
    <w:rsid w:val="00933528"/>
    <w:rsid w:val="009335D9"/>
    <w:rsid w:val="00933616"/>
    <w:rsid w:val="00933A77"/>
    <w:rsid w:val="00933D73"/>
    <w:rsid w:val="00933D9A"/>
    <w:rsid w:val="00934143"/>
    <w:rsid w:val="00934572"/>
    <w:rsid w:val="00934776"/>
    <w:rsid w:val="009347A1"/>
    <w:rsid w:val="009348B2"/>
    <w:rsid w:val="009348D2"/>
    <w:rsid w:val="00934CC0"/>
    <w:rsid w:val="00935054"/>
    <w:rsid w:val="00935379"/>
    <w:rsid w:val="009354E5"/>
    <w:rsid w:val="009359A4"/>
    <w:rsid w:val="00936209"/>
    <w:rsid w:val="0093621C"/>
    <w:rsid w:val="0093637A"/>
    <w:rsid w:val="0093646C"/>
    <w:rsid w:val="009364D3"/>
    <w:rsid w:val="00936BDE"/>
    <w:rsid w:val="00937230"/>
    <w:rsid w:val="00937CC2"/>
    <w:rsid w:val="00937E1A"/>
    <w:rsid w:val="00937F03"/>
    <w:rsid w:val="00937F09"/>
    <w:rsid w:val="00940270"/>
    <w:rsid w:val="0094044D"/>
    <w:rsid w:val="009404A6"/>
    <w:rsid w:val="00940A6E"/>
    <w:rsid w:val="00940B3F"/>
    <w:rsid w:val="00940C6A"/>
    <w:rsid w:val="00940F97"/>
    <w:rsid w:val="009412CD"/>
    <w:rsid w:val="009412D0"/>
    <w:rsid w:val="009412FE"/>
    <w:rsid w:val="0094188A"/>
    <w:rsid w:val="00941934"/>
    <w:rsid w:val="00941DB5"/>
    <w:rsid w:val="00942092"/>
    <w:rsid w:val="0094219B"/>
    <w:rsid w:val="009424A4"/>
    <w:rsid w:val="009429C5"/>
    <w:rsid w:val="00942D0D"/>
    <w:rsid w:val="00942D57"/>
    <w:rsid w:val="00943143"/>
    <w:rsid w:val="009432E5"/>
    <w:rsid w:val="009433A9"/>
    <w:rsid w:val="009434BF"/>
    <w:rsid w:val="009435F1"/>
    <w:rsid w:val="0094379D"/>
    <w:rsid w:val="009437BB"/>
    <w:rsid w:val="0094387E"/>
    <w:rsid w:val="009439F3"/>
    <w:rsid w:val="00943BBE"/>
    <w:rsid w:val="00943E36"/>
    <w:rsid w:val="00943E84"/>
    <w:rsid w:val="00943F15"/>
    <w:rsid w:val="009440C2"/>
    <w:rsid w:val="00944245"/>
    <w:rsid w:val="00944560"/>
    <w:rsid w:val="00944660"/>
    <w:rsid w:val="00944CAE"/>
    <w:rsid w:val="00944CEB"/>
    <w:rsid w:val="00944D8F"/>
    <w:rsid w:val="00944E2D"/>
    <w:rsid w:val="00945012"/>
    <w:rsid w:val="009453BC"/>
    <w:rsid w:val="00945757"/>
    <w:rsid w:val="009458C1"/>
    <w:rsid w:val="00945B27"/>
    <w:rsid w:val="00945B65"/>
    <w:rsid w:val="00945E4F"/>
    <w:rsid w:val="00945E76"/>
    <w:rsid w:val="00945EA2"/>
    <w:rsid w:val="00945FE2"/>
    <w:rsid w:val="00945FED"/>
    <w:rsid w:val="0094601A"/>
    <w:rsid w:val="009460D8"/>
    <w:rsid w:val="009462F1"/>
    <w:rsid w:val="00946727"/>
    <w:rsid w:val="0094687F"/>
    <w:rsid w:val="00946BF1"/>
    <w:rsid w:val="00946EF0"/>
    <w:rsid w:val="0094716D"/>
    <w:rsid w:val="00947262"/>
    <w:rsid w:val="0094761F"/>
    <w:rsid w:val="009477F8"/>
    <w:rsid w:val="009478BC"/>
    <w:rsid w:val="00947C13"/>
    <w:rsid w:val="00947EB8"/>
    <w:rsid w:val="00950019"/>
    <w:rsid w:val="0095027B"/>
    <w:rsid w:val="0095051F"/>
    <w:rsid w:val="009508A6"/>
    <w:rsid w:val="009509CB"/>
    <w:rsid w:val="00950C77"/>
    <w:rsid w:val="00950D0A"/>
    <w:rsid w:val="00950D41"/>
    <w:rsid w:val="00950D48"/>
    <w:rsid w:val="00950E02"/>
    <w:rsid w:val="00950E84"/>
    <w:rsid w:val="00950FBE"/>
    <w:rsid w:val="009511A5"/>
    <w:rsid w:val="009511CB"/>
    <w:rsid w:val="0095124D"/>
    <w:rsid w:val="009513F4"/>
    <w:rsid w:val="00951428"/>
    <w:rsid w:val="0095144A"/>
    <w:rsid w:val="0095153F"/>
    <w:rsid w:val="0095183C"/>
    <w:rsid w:val="00951D28"/>
    <w:rsid w:val="00951E32"/>
    <w:rsid w:val="00951E4D"/>
    <w:rsid w:val="00951EA9"/>
    <w:rsid w:val="009521CD"/>
    <w:rsid w:val="009522E2"/>
    <w:rsid w:val="00952B9B"/>
    <w:rsid w:val="00952B9E"/>
    <w:rsid w:val="00953222"/>
    <w:rsid w:val="009534D2"/>
    <w:rsid w:val="0095372B"/>
    <w:rsid w:val="00953CBD"/>
    <w:rsid w:val="00953D33"/>
    <w:rsid w:val="00954378"/>
    <w:rsid w:val="00954605"/>
    <w:rsid w:val="0095498B"/>
    <w:rsid w:val="00954B88"/>
    <w:rsid w:val="00954D0E"/>
    <w:rsid w:val="00954EBE"/>
    <w:rsid w:val="00954F23"/>
    <w:rsid w:val="009554D9"/>
    <w:rsid w:val="00955861"/>
    <w:rsid w:val="009558AA"/>
    <w:rsid w:val="00955D47"/>
    <w:rsid w:val="00955FB8"/>
    <w:rsid w:val="00955FF7"/>
    <w:rsid w:val="0095611C"/>
    <w:rsid w:val="009562F9"/>
    <w:rsid w:val="009563AE"/>
    <w:rsid w:val="009566EF"/>
    <w:rsid w:val="0095673D"/>
    <w:rsid w:val="00956BA4"/>
    <w:rsid w:val="00956E87"/>
    <w:rsid w:val="00956F37"/>
    <w:rsid w:val="009570F2"/>
    <w:rsid w:val="00957141"/>
    <w:rsid w:val="00957719"/>
    <w:rsid w:val="00957ABB"/>
    <w:rsid w:val="00957CA8"/>
    <w:rsid w:val="00957D65"/>
    <w:rsid w:val="00957E37"/>
    <w:rsid w:val="00957F43"/>
    <w:rsid w:val="009600FD"/>
    <w:rsid w:val="00960297"/>
    <w:rsid w:val="009608AC"/>
    <w:rsid w:val="00960AA3"/>
    <w:rsid w:val="00960ECD"/>
    <w:rsid w:val="009611AA"/>
    <w:rsid w:val="00961281"/>
    <w:rsid w:val="00961357"/>
    <w:rsid w:val="0096140D"/>
    <w:rsid w:val="00961487"/>
    <w:rsid w:val="009617BB"/>
    <w:rsid w:val="00961C03"/>
    <w:rsid w:val="00961D21"/>
    <w:rsid w:val="00961D32"/>
    <w:rsid w:val="00962014"/>
    <w:rsid w:val="00962080"/>
    <w:rsid w:val="00962227"/>
    <w:rsid w:val="0096228B"/>
    <w:rsid w:val="009624A6"/>
    <w:rsid w:val="0096261E"/>
    <w:rsid w:val="00962830"/>
    <w:rsid w:val="00962C30"/>
    <w:rsid w:val="00962D15"/>
    <w:rsid w:val="00963116"/>
    <w:rsid w:val="00963186"/>
    <w:rsid w:val="0096349F"/>
    <w:rsid w:val="009637C0"/>
    <w:rsid w:val="009637FD"/>
    <w:rsid w:val="00963860"/>
    <w:rsid w:val="00963C52"/>
    <w:rsid w:val="00963FFD"/>
    <w:rsid w:val="009640BE"/>
    <w:rsid w:val="00964585"/>
    <w:rsid w:val="009647D1"/>
    <w:rsid w:val="00964816"/>
    <w:rsid w:val="009650A7"/>
    <w:rsid w:val="00965227"/>
    <w:rsid w:val="00965338"/>
    <w:rsid w:val="00965414"/>
    <w:rsid w:val="00965831"/>
    <w:rsid w:val="00965A35"/>
    <w:rsid w:val="00965D2E"/>
    <w:rsid w:val="00965F04"/>
    <w:rsid w:val="00966136"/>
    <w:rsid w:val="00966288"/>
    <w:rsid w:val="0096647F"/>
    <w:rsid w:val="0096662B"/>
    <w:rsid w:val="009669D6"/>
    <w:rsid w:val="00966A09"/>
    <w:rsid w:val="00967087"/>
    <w:rsid w:val="009670C8"/>
    <w:rsid w:val="00967633"/>
    <w:rsid w:val="0096776B"/>
    <w:rsid w:val="009679DD"/>
    <w:rsid w:val="00967B06"/>
    <w:rsid w:val="00967B7B"/>
    <w:rsid w:val="00967F31"/>
    <w:rsid w:val="00970048"/>
    <w:rsid w:val="00970187"/>
    <w:rsid w:val="009702EC"/>
    <w:rsid w:val="00970511"/>
    <w:rsid w:val="009707E6"/>
    <w:rsid w:val="009709B6"/>
    <w:rsid w:val="009709BD"/>
    <w:rsid w:val="00970BD8"/>
    <w:rsid w:val="00970D06"/>
    <w:rsid w:val="0097107B"/>
    <w:rsid w:val="00971506"/>
    <w:rsid w:val="009716DA"/>
    <w:rsid w:val="009717BB"/>
    <w:rsid w:val="00971B28"/>
    <w:rsid w:val="00971DB6"/>
    <w:rsid w:val="0097202A"/>
    <w:rsid w:val="00972163"/>
    <w:rsid w:val="00972525"/>
    <w:rsid w:val="0097284E"/>
    <w:rsid w:val="00972E98"/>
    <w:rsid w:val="00972EA3"/>
    <w:rsid w:val="00972F83"/>
    <w:rsid w:val="0097314D"/>
    <w:rsid w:val="0097328C"/>
    <w:rsid w:val="009732F1"/>
    <w:rsid w:val="00973896"/>
    <w:rsid w:val="009739EB"/>
    <w:rsid w:val="00973BA3"/>
    <w:rsid w:val="00973BB1"/>
    <w:rsid w:val="00973C57"/>
    <w:rsid w:val="00973D4F"/>
    <w:rsid w:val="009741A5"/>
    <w:rsid w:val="009742B1"/>
    <w:rsid w:val="0097430A"/>
    <w:rsid w:val="009744C6"/>
    <w:rsid w:val="00974682"/>
    <w:rsid w:val="00974ABC"/>
    <w:rsid w:val="009751CB"/>
    <w:rsid w:val="00975314"/>
    <w:rsid w:val="00975411"/>
    <w:rsid w:val="00975592"/>
    <w:rsid w:val="00975C0A"/>
    <w:rsid w:val="00975E67"/>
    <w:rsid w:val="0097690F"/>
    <w:rsid w:val="00976A68"/>
    <w:rsid w:val="00976BEC"/>
    <w:rsid w:val="00976C7B"/>
    <w:rsid w:val="00976E1C"/>
    <w:rsid w:val="00976EB8"/>
    <w:rsid w:val="00976FFA"/>
    <w:rsid w:val="0097700E"/>
    <w:rsid w:val="0097767E"/>
    <w:rsid w:val="00977990"/>
    <w:rsid w:val="00977AA8"/>
    <w:rsid w:val="00977EBB"/>
    <w:rsid w:val="00977FB8"/>
    <w:rsid w:val="00980064"/>
    <w:rsid w:val="00980108"/>
    <w:rsid w:val="00980172"/>
    <w:rsid w:val="009801D1"/>
    <w:rsid w:val="00980458"/>
    <w:rsid w:val="00980477"/>
    <w:rsid w:val="00980591"/>
    <w:rsid w:val="009806BC"/>
    <w:rsid w:val="009807BB"/>
    <w:rsid w:val="00980997"/>
    <w:rsid w:val="00980ACA"/>
    <w:rsid w:val="00980BB5"/>
    <w:rsid w:val="00980C59"/>
    <w:rsid w:val="00980C7D"/>
    <w:rsid w:val="00980CBB"/>
    <w:rsid w:val="00980CE5"/>
    <w:rsid w:val="00980D87"/>
    <w:rsid w:val="00980E47"/>
    <w:rsid w:val="009810B8"/>
    <w:rsid w:val="00981174"/>
    <w:rsid w:val="0098143B"/>
    <w:rsid w:val="00981505"/>
    <w:rsid w:val="00981667"/>
    <w:rsid w:val="0098171D"/>
    <w:rsid w:val="0098180A"/>
    <w:rsid w:val="00981895"/>
    <w:rsid w:val="009819DF"/>
    <w:rsid w:val="00981B37"/>
    <w:rsid w:val="00981BD7"/>
    <w:rsid w:val="00981CAB"/>
    <w:rsid w:val="00981E8B"/>
    <w:rsid w:val="009822CF"/>
    <w:rsid w:val="009822F6"/>
    <w:rsid w:val="0098268C"/>
    <w:rsid w:val="009826B8"/>
    <w:rsid w:val="00982BC2"/>
    <w:rsid w:val="00982CAF"/>
    <w:rsid w:val="00983046"/>
    <w:rsid w:val="009831B1"/>
    <w:rsid w:val="009832A2"/>
    <w:rsid w:val="0098346D"/>
    <w:rsid w:val="00983677"/>
    <w:rsid w:val="00983A84"/>
    <w:rsid w:val="00983F95"/>
    <w:rsid w:val="00983FA0"/>
    <w:rsid w:val="009846A7"/>
    <w:rsid w:val="00984980"/>
    <w:rsid w:val="00984B1A"/>
    <w:rsid w:val="00984B73"/>
    <w:rsid w:val="00984CEC"/>
    <w:rsid w:val="00984ED8"/>
    <w:rsid w:val="00984F3A"/>
    <w:rsid w:val="00985400"/>
    <w:rsid w:val="00985AD9"/>
    <w:rsid w:val="00985E1B"/>
    <w:rsid w:val="00985EDF"/>
    <w:rsid w:val="00985FCE"/>
    <w:rsid w:val="0098647D"/>
    <w:rsid w:val="00986804"/>
    <w:rsid w:val="00986A18"/>
    <w:rsid w:val="00986AF1"/>
    <w:rsid w:val="00986B40"/>
    <w:rsid w:val="00986FC9"/>
    <w:rsid w:val="009874BA"/>
    <w:rsid w:val="0098754D"/>
    <w:rsid w:val="009875A5"/>
    <w:rsid w:val="009877BA"/>
    <w:rsid w:val="00987B3E"/>
    <w:rsid w:val="00987C0D"/>
    <w:rsid w:val="00990225"/>
    <w:rsid w:val="009903C2"/>
    <w:rsid w:val="00990873"/>
    <w:rsid w:val="00990E44"/>
    <w:rsid w:val="00990E87"/>
    <w:rsid w:val="0099121B"/>
    <w:rsid w:val="00991307"/>
    <w:rsid w:val="00991456"/>
    <w:rsid w:val="00991476"/>
    <w:rsid w:val="0099157A"/>
    <w:rsid w:val="00991CAB"/>
    <w:rsid w:val="009921DF"/>
    <w:rsid w:val="00992430"/>
    <w:rsid w:val="00992450"/>
    <w:rsid w:val="009928D5"/>
    <w:rsid w:val="00992A62"/>
    <w:rsid w:val="00992C03"/>
    <w:rsid w:val="00992C4E"/>
    <w:rsid w:val="00992E7D"/>
    <w:rsid w:val="00992E94"/>
    <w:rsid w:val="00992F65"/>
    <w:rsid w:val="00993361"/>
    <w:rsid w:val="00993502"/>
    <w:rsid w:val="009936DE"/>
    <w:rsid w:val="00993A80"/>
    <w:rsid w:val="0099413E"/>
    <w:rsid w:val="00994172"/>
    <w:rsid w:val="0099422A"/>
    <w:rsid w:val="00994A0F"/>
    <w:rsid w:val="00994A4D"/>
    <w:rsid w:val="00994CEF"/>
    <w:rsid w:val="00994DE3"/>
    <w:rsid w:val="00994E66"/>
    <w:rsid w:val="0099538F"/>
    <w:rsid w:val="00995918"/>
    <w:rsid w:val="00995A7A"/>
    <w:rsid w:val="00995C13"/>
    <w:rsid w:val="00995C1F"/>
    <w:rsid w:val="009960AF"/>
    <w:rsid w:val="009960EC"/>
    <w:rsid w:val="0099621F"/>
    <w:rsid w:val="00996A26"/>
    <w:rsid w:val="00996BBF"/>
    <w:rsid w:val="00996CA6"/>
    <w:rsid w:val="00996D2D"/>
    <w:rsid w:val="00996F70"/>
    <w:rsid w:val="009972A0"/>
    <w:rsid w:val="009972B4"/>
    <w:rsid w:val="009975FC"/>
    <w:rsid w:val="009977A1"/>
    <w:rsid w:val="0099798B"/>
    <w:rsid w:val="0099798C"/>
    <w:rsid w:val="009979C5"/>
    <w:rsid w:val="00997A6F"/>
    <w:rsid w:val="00997A7F"/>
    <w:rsid w:val="00997B79"/>
    <w:rsid w:val="009A0117"/>
    <w:rsid w:val="009A02A3"/>
    <w:rsid w:val="009A02CA"/>
    <w:rsid w:val="009A0689"/>
    <w:rsid w:val="009A07B6"/>
    <w:rsid w:val="009A0805"/>
    <w:rsid w:val="009A0F68"/>
    <w:rsid w:val="009A116B"/>
    <w:rsid w:val="009A1320"/>
    <w:rsid w:val="009A1378"/>
    <w:rsid w:val="009A14C0"/>
    <w:rsid w:val="009A17E0"/>
    <w:rsid w:val="009A17F0"/>
    <w:rsid w:val="009A1E43"/>
    <w:rsid w:val="009A2430"/>
    <w:rsid w:val="009A2701"/>
    <w:rsid w:val="009A2766"/>
    <w:rsid w:val="009A2A13"/>
    <w:rsid w:val="009A2A26"/>
    <w:rsid w:val="009A2AF7"/>
    <w:rsid w:val="009A2BA6"/>
    <w:rsid w:val="009A34BB"/>
    <w:rsid w:val="009A363E"/>
    <w:rsid w:val="009A387C"/>
    <w:rsid w:val="009A391B"/>
    <w:rsid w:val="009A3B65"/>
    <w:rsid w:val="009A3DDC"/>
    <w:rsid w:val="009A3E79"/>
    <w:rsid w:val="009A3ED4"/>
    <w:rsid w:val="009A4247"/>
    <w:rsid w:val="009A4396"/>
    <w:rsid w:val="009A44C8"/>
    <w:rsid w:val="009A4507"/>
    <w:rsid w:val="009A467B"/>
    <w:rsid w:val="009A469F"/>
    <w:rsid w:val="009A48D5"/>
    <w:rsid w:val="009A4BA6"/>
    <w:rsid w:val="009A4C04"/>
    <w:rsid w:val="009A5086"/>
    <w:rsid w:val="009A50E2"/>
    <w:rsid w:val="009A52AE"/>
    <w:rsid w:val="009A52C2"/>
    <w:rsid w:val="009A53F1"/>
    <w:rsid w:val="009A5672"/>
    <w:rsid w:val="009A5774"/>
    <w:rsid w:val="009A58C4"/>
    <w:rsid w:val="009A58C7"/>
    <w:rsid w:val="009A5BDE"/>
    <w:rsid w:val="009A5E8F"/>
    <w:rsid w:val="009A5F65"/>
    <w:rsid w:val="009A60CD"/>
    <w:rsid w:val="009A6523"/>
    <w:rsid w:val="009A6700"/>
    <w:rsid w:val="009A6B72"/>
    <w:rsid w:val="009A6C77"/>
    <w:rsid w:val="009A6CD9"/>
    <w:rsid w:val="009A6F2B"/>
    <w:rsid w:val="009A6F8D"/>
    <w:rsid w:val="009A6FA0"/>
    <w:rsid w:val="009A6FBA"/>
    <w:rsid w:val="009A7169"/>
    <w:rsid w:val="009A7310"/>
    <w:rsid w:val="009A746E"/>
    <w:rsid w:val="009A7566"/>
    <w:rsid w:val="009A75CB"/>
    <w:rsid w:val="009A75E6"/>
    <w:rsid w:val="009A7814"/>
    <w:rsid w:val="009A7AD9"/>
    <w:rsid w:val="009A7B43"/>
    <w:rsid w:val="009A7C7C"/>
    <w:rsid w:val="009A7F0B"/>
    <w:rsid w:val="009B008A"/>
    <w:rsid w:val="009B05A4"/>
    <w:rsid w:val="009B0736"/>
    <w:rsid w:val="009B0905"/>
    <w:rsid w:val="009B098C"/>
    <w:rsid w:val="009B0A3B"/>
    <w:rsid w:val="009B0DA0"/>
    <w:rsid w:val="009B0E36"/>
    <w:rsid w:val="009B0EB1"/>
    <w:rsid w:val="009B0ECA"/>
    <w:rsid w:val="009B0F71"/>
    <w:rsid w:val="009B12C3"/>
    <w:rsid w:val="009B14A6"/>
    <w:rsid w:val="009B1666"/>
    <w:rsid w:val="009B16A7"/>
    <w:rsid w:val="009B18B8"/>
    <w:rsid w:val="009B1900"/>
    <w:rsid w:val="009B198A"/>
    <w:rsid w:val="009B19E5"/>
    <w:rsid w:val="009B1BB2"/>
    <w:rsid w:val="009B1C69"/>
    <w:rsid w:val="009B1D6C"/>
    <w:rsid w:val="009B22EC"/>
    <w:rsid w:val="009B2573"/>
    <w:rsid w:val="009B2599"/>
    <w:rsid w:val="009B298F"/>
    <w:rsid w:val="009B318E"/>
    <w:rsid w:val="009B3284"/>
    <w:rsid w:val="009B3456"/>
    <w:rsid w:val="009B34F9"/>
    <w:rsid w:val="009B37A9"/>
    <w:rsid w:val="009B3D7F"/>
    <w:rsid w:val="009B40AC"/>
    <w:rsid w:val="009B411F"/>
    <w:rsid w:val="009B4378"/>
    <w:rsid w:val="009B4469"/>
    <w:rsid w:val="009B44A0"/>
    <w:rsid w:val="009B479F"/>
    <w:rsid w:val="009B48CB"/>
    <w:rsid w:val="009B4995"/>
    <w:rsid w:val="009B4F4F"/>
    <w:rsid w:val="009B50C6"/>
    <w:rsid w:val="009B5151"/>
    <w:rsid w:val="009B55D7"/>
    <w:rsid w:val="009B5A7E"/>
    <w:rsid w:val="009B5EE4"/>
    <w:rsid w:val="009B5F3B"/>
    <w:rsid w:val="009B6464"/>
    <w:rsid w:val="009B6857"/>
    <w:rsid w:val="009B689D"/>
    <w:rsid w:val="009B69E8"/>
    <w:rsid w:val="009B7127"/>
    <w:rsid w:val="009B733D"/>
    <w:rsid w:val="009B7558"/>
    <w:rsid w:val="009B7604"/>
    <w:rsid w:val="009B776C"/>
    <w:rsid w:val="009B78D0"/>
    <w:rsid w:val="009B793E"/>
    <w:rsid w:val="009B7A8B"/>
    <w:rsid w:val="009B7B2E"/>
    <w:rsid w:val="009B7B84"/>
    <w:rsid w:val="009C0198"/>
    <w:rsid w:val="009C03C2"/>
    <w:rsid w:val="009C04C4"/>
    <w:rsid w:val="009C0544"/>
    <w:rsid w:val="009C0551"/>
    <w:rsid w:val="009C0737"/>
    <w:rsid w:val="009C07D5"/>
    <w:rsid w:val="009C08E4"/>
    <w:rsid w:val="009C0A55"/>
    <w:rsid w:val="009C0E5A"/>
    <w:rsid w:val="009C118E"/>
    <w:rsid w:val="009C1287"/>
    <w:rsid w:val="009C14E0"/>
    <w:rsid w:val="009C154A"/>
    <w:rsid w:val="009C16B2"/>
    <w:rsid w:val="009C18ED"/>
    <w:rsid w:val="009C1C24"/>
    <w:rsid w:val="009C1C46"/>
    <w:rsid w:val="009C1E27"/>
    <w:rsid w:val="009C2537"/>
    <w:rsid w:val="009C2683"/>
    <w:rsid w:val="009C2914"/>
    <w:rsid w:val="009C29AA"/>
    <w:rsid w:val="009C2AA5"/>
    <w:rsid w:val="009C2B91"/>
    <w:rsid w:val="009C2C55"/>
    <w:rsid w:val="009C2D39"/>
    <w:rsid w:val="009C2D45"/>
    <w:rsid w:val="009C2DA7"/>
    <w:rsid w:val="009C2E4A"/>
    <w:rsid w:val="009C328F"/>
    <w:rsid w:val="009C32D3"/>
    <w:rsid w:val="009C37C2"/>
    <w:rsid w:val="009C3D02"/>
    <w:rsid w:val="009C3DE4"/>
    <w:rsid w:val="009C3EA3"/>
    <w:rsid w:val="009C3EEB"/>
    <w:rsid w:val="009C40F8"/>
    <w:rsid w:val="009C41AE"/>
    <w:rsid w:val="009C4323"/>
    <w:rsid w:val="009C43DA"/>
    <w:rsid w:val="009C453A"/>
    <w:rsid w:val="009C4753"/>
    <w:rsid w:val="009C4976"/>
    <w:rsid w:val="009C4B4D"/>
    <w:rsid w:val="009C4C58"/>
    <w:rsid w:val="009C4E9F"/>
    <w:rsid w:val="009C5323"/>
    <w:rsid w:val="009C5381"/>
    <w:rsid w:val="009C56AB"/>
    <w:rsid w:val="009C5823"/>
    <w:rsid w:val="009C58B4"/>
    <w:rsid w:val="009C5D85"/>
    <w:rsid w:val="009C6320"/>
    <w:rsid w:val="009C6758"/>
    <w:rsid w:val="009C6775"/>
    <w:rsid w:val="009C6985"/>
    <w:rsid w:val="009C6BAB"/>
    <w:rsid w:val="009C6CB7"/>
    <w:rsid w:val="009C6EDE"/>
    <w:rsid w:val="009C7108"/>
    <w:rsid w:val="009C7231"/>
    <w:rsid w:val="009C780C"/>
    <w:rsid w:val="009C787E"/>
    <w:rsid w:val="009C79F8"/>
    <w:rsid w:val="009C7A1C"/>
    <w:rsid w:val="009D00D2"/>
    <w:rsid w:val="009D024D"/>
    <w:rsid w:val="009D05EA"/>
    <w:rsid w:val="009D0711"/>
    <w:rsid w:val="009D082A"/>
    <w:rsid w:val="009D0BFF"/>
    <w:rsid w:val="009D0EA4"/>
    <w:rsid w:val="009D107E"/>
    <w:rsid w:val="009D11AE"/>
    <w:rsid w:val="009D1501"/>
    <w:rsid w:val="009D17D4"/>
    <w:rsid w:val="009D1806"/>
    <w:rsid w:val="009D1BF0"/>
    <w:rsid w:val="009D1C92"/>
    <w:rsid w:val="009D1E77"/>
    <w:rsid w:val="009D21BA"/>
    <w:rsid w:val="009D24BC"/>
    <w:rsid w:val="009D2666"/>
    <w:rsid w:val="009D290D"/>
    <w:rsid w:val="009D293D"/>
    <w:rsid w:val="009D2CD3"/>
    <w:rsid w:val="009D2DDE"/>
    <w:rsid w:val="009D2F8B"/>
    <w:rsid w:val="009D2FB3"/>
    <w:rsid w:val="009D3861"/>
    <w:rsid w:val="009D3E06"/>
    <w:rsid w:val="009D40D5"/>
    <w:rsid w:val="009D4289"/>
    <w:rsid w:val="009D4849"/>
    <w:rsid w:val="009D4A7E"/>
    <w:rsid w:val="009D4C15"/>
    <w:rsid w:val="009D4E6B"/>
    <w:rsid w:val="009D4E91"/>
    <w:rsid w:val="009D4EB9"/>
    <w:rsid w:val="009D4FC4"/>
    <w:rsid w:val="009D52AC"/>
    <w:rsid w:val="009D5494"/>
    <w:rsid w:val="009D552E"/>
    <w:rsid w:val="009D589C"/>
    <w:rsid w:val="009D5BF1"/>
    <w:rsid w:val="009D5C4B"/>
    <w:rsid w:val="009D61D3"/>
    <w:rsid w:val="009D63F1"/>
    <w:rsid w:val="009D69A0"/>
    <w:rsid w:val="009D6B25"/>
    <w:rsid w:val="009D6E92"/>
    <w:rsid w:val="009D6EA0"/>
    <w:rsid w:val="009D6F85"/>
    <w:rsid w:val="009D72BB"/>
    <w:rsid w:val="009D73A5"/>
    <w:rsid w:val="009D752B"/>
    <w:rsid w:val="009D753D"/>
    <w:rsid w:val="009D755D"/>
    <w:rsid w:val="009D78BD"/>
    <w:rsid w:val="009D7ACC"/>
    <w:rsid w:val="009D7B0E"/>
    <w:rsid w:val="009D7F2E"/>
    <w:rsid w:val="009E009E"/>
    <w:rsid w:val="009E0329"/>
    <w:rsid w:val="009E0356"/>
    <w:rsid w:val="009E0CBB"/>
    <w:rsid w:val="009E0E45"/>
    <w:rsid w:val="009E1235"/>
    <w:rsid w:val="009E1482"/>
    <w:rsid w:val="009E162E"/>
    <w:rsid w:val="009E181C"/>
    <w:rsid w:val="009E1B02"/>
    <w:rsid w:val="009E1B38"/>
    <w:rsid w:val="009E1D4E"/>
    <w:rsid w:val="009E1E5B"/>
    <w:rsid w:val="009E1F3C"/>
    <w:rsid w:val="009E1FA6"/>
    <w:rsid w:val="009E20D1"/>
    <w:rsid w:val="009E23CE"/>
    <w:rsid w:val="009E2466"/>
    <w:rsid w:val="009E2557"/>
    <w:rsid w:val="009E2589"/>
    <w:rsid w:val="009E27BD"/>
    <w:rsid w:val="009E27C7"/>
    <w:rsid w:val="009E2AFC"/>
    <w:rsid w:val="009E2BF3"/>
    <w:rsid w:val="009E2D88"/>
    <w:rsid w:val="009E2EDB"/>
    <w:rsid w:val="009E31EF"/>
    <w:rsid w:val="009E32DF"/>
    <w:rsid w:val="009E3381"/>
    <w:rsid w:val="009E39A3"/>
    <w:rsid w:val="009E39D2"/>
    <w:rsid w:val="009E41C2"/>
    <w:rsid w:val="009E41F1"/>
    <w:rsid w:val="009E43D1"/>
    <w:rsid w:val="009E4417"/>
    <w:rsid w:val="009E489F"/>
    <w:rsid w:val="009E4D89"/>
    <w:rsid w:val="009E4D91"/>
    <w:rsid w:val="009E51D4"/>
    <w:rsid w:val="009E57BF"/>
    <w:rsid w:val="009E5B22"/>
    <w:rsid w:val="009E5C9E"/>
    <w:rsid w:val="009E5D6F"/>
    <w:rsid w:val="009E5E80"/>
    <w:rsid w:val="009E5FCB"/>
    <w:rsid w:val="009E6092"/>
    <w:rsid w:val="009E6217"/>
    <w:rsid w:val="009E698A"/>
    <w:rsid w:val="009E6C47"/>
    <w:rsid w:val="009E6D3C"/>
    <w:rsid w:val="009E6E88"/>
    <w:rsid w:val="009E6F33"/>
    <w:rsid w:val="009E6F6F"/>
    <w:rsid w:val="009E711D"/>
    <w:rsid w:val="009E7142"/>
    <w:rsid w:val="009E7259"/>
    <w:rsid w:val="009E7CD4"/>
    <w:rsid w:val="009F00D0"/>
    <w:rsid w:val="009F018F"/>
    <w:rsid w:val="009F06F4"/>
    <w:rsid w:val="009F071E"/>
    <w:rsid w:val="009F09D2"/>
    <w:rsid w:val="009F0C56"/>
    <w:rsid w:val="009F1271"/>
    <w:rsid w:val="009F13FD"/>
    <w:rsid w:val="009F1618"/>
    <w:rsid w:val="009F16C6"/>
    <w:rsid w:val="009F18F0"/>
    <w:rsid w:val="009F1B0A"/>
    <w:rsid w:val="009F1EBE"/>
    <w:rsid w:val="009F21A9"/>
    <w:rsid w:val="009F22D5"/>
    <w:rsid w:val="009F260A"/>
    <w:rsid w:val="009F26E8"/>
    <w:rsid w:val="009F29A4"/>
    <w:rsid w:val="009F2DC3"/>
    <w:rsid w:val="009F2FE8"/>
    <w:rsid w:val="009F31CA"/>
    <w:rsid w:val="009F3863"/>
    <w:rsid w:val="009F390C"/>
    <w:rsid w:val="009F3BB7"/>
    <w:rsid w:val="009F3C5E"/>
    <w:rsid w:val="009F3EF7"/>
    <w:rsid w:val="009F4130"/>
    <w:rsid w:val="009F44C0"/>
    <w:rsid w:val="009F44E3"/>
    <w:rsid w:val="009F4731"/>
    <w:rsid w:val="009F4984"/>
    <w:rsid w:val="009F4BB4"/>
    <w:rsid w:val="009F4E54"/>
    <w:rsid w:val="009F5204"/>
    <w:rsid w:val="009F551F"/>
    <w:rsid w:val="009F5853"/>
    <w:rsid w:val="009F5986"/>
    <w:rsid w:val="009F59CF"/>
    <w:rsid w:val="009F5A41"/>
    <w:rsid w:val="009F5DEA"/>
    <w:rsid w:val="009F5E75"/>
    <w:rsid w:val="009F630F"/>
    <w:rsid w:val="009F64AE"/>
    <w:rsid w:val="009F6593"/>
    <w:rsid w:val="009F6B4B"/>
    <w:rsid w:val="009F6EE4"/>
    <w:rsid w:val="009F71CA"/>
    <w:rsid w:val="009F77AF"/>
    <w:rsid w:val="009F7982"/>
    <w:rsid w:val="009F7BD1"/>
    <w:rsid w:val="009F7BDE"/>
    <w:rsid w:val="009F7EFF"/>
    <w:rsid w:val="00A003B2"/>
    <w:rsid w:val="00A0046B"/>
    <w:rsid w:val="00A004A8"/>
    <w:rsid w:val="00A00647"/>
    <w:rsid w:val="00A006CA"/>
    <w:rsid w:val="00A007BF"/>
    <w:rsid w:val="00A0082D"/>
    <w:rsid w:val="00A00AA1"/>
    <w:rsid w:val="00A00B02"/>
    <w:rsid w:val="00A011EA"/>
    <w:rsid w:val="00A0178B"/>
    <w:rsid w:val="00A01856"/>
    <w:rsid w:val="00A01949"/>
    <w:rsid w:val="00A019E6"/>
    <w:rsid w:val="00A01BAD"/>
    <w:rsid w:val="00A01DAB"/>
    <w:rsid w:val="00A02019"/>
    <w:rsid w:val="00A02545"/>
    <w:rsid w:val="00A025CE"/>
    <w:rsid w:val="00A02631"/>
    <w:rsid w:val="00A028E1"/>
    <w:rsid w:val="00A029B3"/>
    <w:rsid w:val="00A029D3"/>
    <w:rsid w:val="00A02C48"/>
    <w:rsid w:val="00A02CE8"/>
    <w:rsid w:val="00A02D51"/>
    <w:rsid w:val="00A02E0F"/>
    <w:rsid w:val="00A02EA8"/>
    <w:rsid w:val="00A031A6"/>
    <w:rsid w:val="00A03417"/>
    <w:rsid w:val="00A03859"/>
    <w:rsid w:val="00A03ACC"/>
    <w:rsid w:val="00A03BC8"/>
    <w:rsid w:val="00A03CA1"/>
    <w:rsid w:val="00A03CCA"/>
    <w:rsid w:val="00A03EC8"/>
    <w:rsid w:val="00A03F8F"/>
    <w:rsid w:val="00A040ED"/>
    <w:rsid w:val="00A0431E"/>
    <w:rsid w:val="00A0441A"/>
    <w:rsid w:val="00A0461F"/>
    <w:rsid w:val="00A04780"/>
    <w:rsid w:val="00A04B4C"/>
    <w:rsid w:val="00A04CF4"/>
    <w:rsid w:val="00A05029"/>
    <w:rsid w:val="00A05079"/>
    <w:rsid w:val="00A050F5"/>
    <w:rsid w:val="00A053FC"/>
    <w:rsid w:val="00A054C0"/>
    <w:rsid w:val="00A05752"/>
    <w:rsid w:val="00A058ED"/>
    <w:rsid w:val="00A05BE6"/>
    <w:rsid w:val="00A05C48"/>
    <w:rsid w:val="00A05D1F"/>
    <w:rsid w:val="00A05DCD"/>
    <w:rsid w:val="00A05EAF"/>
    <w:rsid w:val="00A05F34"/>
    <w:rsid w:val="00A0616F"/>
    <w:rsid w:val="00A0617D"/>
    <w:rsid w:val="00A061D8"/>
    <w:rsid w:val="00A061F0"/>
    <w:rsid w:val="00A0657F"/>
    <w:rsid w:val="00A0664F"/>
    <w:rsid w:val="00A0685F"/>
    <w:rsid w:val="00A06B25"/>
    <w:rsid w:val="00A06CF1"/>
    <w:rsid w:val="00A06F9B"/>
    <w:rsid w:val="00A07013"/>
    <w:rsid w:val="00A0745D"/>
    <w:rsid w:val="00A075DD"/>
    <w:rsid w:val="00A075EF"/>
    <w:rsid w:val="00A0774C"/>
    <w:rsid w:val="00A07858"/>
    <w:rsid w:val="00A07B04"/>
    <w:rsid w:val="00A07B79"/>
    <w:rsid w:val="00A07F09"/>
    <w:rsid w:val="00A07F96"/>
    <w:rsid w:val="00A10583"/>
    <w:rsid w:val="00A10609"/>
    <w:rsid w:val="00A10836"/>
    <w:rsid w:val="00A10A0E"/>
    <w:rsid w:val="00A10A23"/>
    <w:rsid w:val="00A10B09"/>
    <w:rsid w:val="00A10E7D"/>
    <w:rsid w:val="00A11039"/>
    <w:rsid w:val="00A11045"/>
    <w:rsid w:val="00A110A2"/>
    <w:rsid w:val="00A11479"/>
    <w:rsid w:val="00A1159C"/>
    <w:rsid w:val="00A11802"/>
    <w:rsid w:val="00A11A08"/>
    <w:rsid w:val="00A11B23"/>
    <w:rsid w:val="00A11B70"/>
    <w:rsid w:val="00A11D29"/>
    <w:rsid w:val="00A11DF4"/>
    <w:rsid w:val="00A12025"/>
    <w:rsid w:val="00A1217B"/>
    <w:rsid w:val="00A12971"/>
    <w:rsid w:val="00A129CD"/>
    <w:rsid w:val="00A12C0D"/>
    <w:rsid w:val="00A12C47"/>
    <w:rsid w:val="00A12D61"/>
    <w:rsid w:val="00A12E19"/>
    <w:rsid w:val="00A12EE3"/>
    <w:rsid w:val="00A131D4"/>
    <w:rsid w:val="00A13359"/>
    <w:rsid w:val="00A13B69"/>
    <w:rsid w:val="00A13C7A"/>
    <w:rsid w:val="00A13D1B"/>
    <w:rsid w:val="00A13DD0"/>
    <w:rsid w:val="00A13DE0"/>
    <w:rsid w:val="00A13E6A"/>
    <w:rsid w:val="00A14071"/>
    <w:rsid w:val="00A1423E"/>
    <w:rsid w:val="00A143BD"/>
    <w:rsid w:val="00A14905"/>
    <w:rsid w:val="00A14C7F"/>
    <w:rsid w:val="00A14E11"/>
    <w:rsid w:val="00A14E81"/>
    <w:rsid w:val="00A1507A"/>
    <w:rsid w:val="00A150EF"/>
    <w:rsid w:val="00A15210"/>
    <w:rsid w:val="00A15237"/>
    <w:rsid w:val="00A1531D"/>
    <w:rsid w:val="00A1552A"/>
    <w:rsid w:val="00A157D8"/>
    <w:rsid w:val="00A15942"/>
    <w:rsid w:val="00A159AE"/>
    <w:rsid w:val="00A15B15"/>
    <w:rsid w:val="00A15DEF"/>
    <w:rsid w:val="00A16217"/>
    <w:rsid w:val="00A1679F"/>
    <w:rsid w:val="00A16855"/>
    <w:rsid w:val="00A174E4"/>
    <w:rsid w:val="00A17C7F"/>
    <w:rsid w:val="00A17E20"/>
    <w:rsid w:val="00A20027"/>
    <w:rsid w:val="00A20146"/>
    <w:rsid w:val="00A202E2"/>
    <w:rsid w:val="00A20338"/>
    <w:rsid w:val="00A204A6"/>
    <w:rsid w:val="00A206E2"/>
    <w:rsid w:val="00A20A6B"/>
    <w:rsid w:val="00A20EBC"/>
    <w:rsid w:val="00A20F9B"/>
    <w:rsid w:val="00A21445"/>
    <w:rsid w:val="00A21DEE"/>
    <w:rsid w:val="00A21F59"/>
    <w:rsid w:val="00A220F6"/>
    <w:rsid w:val="00A2224E"/>
    <w:rsid w:val="00A2232D"/>
    <w:rsid w:val="00A223F8"/>
    <w:rsid w:val="00A22478"/>
    <w:rsid w:val="00A224F6"/>
    <w:rsid w:val="00A2251F"/>
    <w:rsid w:val="00A226EA"/>
    <w:rsid w:val="00A22972"/>
    <w:rsid w:val="00A22C25"/>
    <w:rsid w:val="00A22C4E"/>
    <w:rsid w:val="00A22C84"/>
    <w:rsid w:val="00A23321"/>
    <w:rsid w:val="00A237B9"/>
    <w:rsid w:val="00A238AD"/>
    <w:rsid w:val="00A23AC2"/>
    <w:rsid w:val="00A23DF5"/>
    <w:rsid w:val="00A24011"/>
    <w:rsid w:val="00A241EA"/>
    <w:rsid w:val="00A24474"/>
    <w:rsid w:val="00A24584"/>
    <w:rsid w:val="00A247B5"/>
    <w:rsid w:val="00A2559B"/>
    <w:rsid w:val="00A257A4"/>
    <w:rsid w:val="00A25AF1"/>
    <w:rsid w:val="00A25FBA"/>
    <w:rsid w:val="00A2604F"/>
    <w:rsid w:val="00A260F5"/>
    <w:rsid w:val="00A26945"/>
    <w:rsid w:val="00A2698F"/>
    <w:rsid w:val="00A26AF4"/>
    <w:rsid w:val="00A26E5A"/>
    <w:rsid w:val="00A2727E"/>
    <w:rsid w:val="00A274D8"/>
    <w:rsid w:val="00A27BFC"/>
    <w:rsid w:val="00A27D51"/>
    <w:rsid w:val="00A27F2F"/>
    <w:rsid w:val="00A30067"/>
    <w:rsid w:val="00A301F4"/>
    <w:rsid w:val="00A30520"/>
    <w:rsid w:val="00A30524"/>
    <w:rsid w:val="00A30560"/>
    <w:rsid w:val="00A30956"/>
    <w:rsid w:val="00A30BA6"/>
    <w:rsid w:val="00A31029"/>
    <w:rsid w:val="00A311E3"/>
    <w:rsid w:val="00A3126C"/>
    <w:rsid w:val="00A313E6"/>
    <w:rsid w:val="00A315BC"/>
    <w:rsid w:val="00A3175B"/>
    <w:rsid w:val="00A3194B"/>
    <w:rsid w:val="00A319CF"/>
    <w:rsid w:val="00A319EB"/>
    <w:rsid w:val="00A31A2A"/>
    <w:rsid w:val="00A31A4D"/>
    <w:rsid w:val="00A31B16"/>
    <w:rsid w:val="00A31E26"/>
    <w:rsid w:val="00A31E71"/>
    <w:rsid w:val="00A3203E"/>
    <w:rsid w:val="00A322B0"/>
    <w:rsid w:val="00A3271F"/>
    <w:rsid w:val="00A32927"/>
    <w:rsid w:val="00A32A1E"/>
    <w:rsid w:val="00A32CC5"/>
    <w:rsid w:val="00A32E45"/>
    <w:rsid w:val="00A32E51"/>
    <w:rsid w:val="00A32F84"/>
    <w:rsid w:val="00A331FB"/>
    <w:rsid w:val="00A33540"/>
    <w:rsid w:val="00A33699"/>
    <w:rsid w:val="00A33738"/>
    <w:rsid w:val="00A337E6"/>
    <w:rsid w:val="00A3387C"/>
    <w:rsid w:val="00A33A2C"/>
    <w:rsid w:val="00A342A3"/>
    <w:rsid w:val="00A34404"/>
    <w:rsid w:val="00A346B7"/>
    <w:rsid w:val="00A346E9"/>
    <w:rsid w:val="00A346FB"/>
    <w:rsid w:val="00A34B38"/>
    <w:rsid w:val="00A3538A"/>
    <w:rsid w:val="00A3546E"/>
    <w:rsid w:val="00A3553D"/>
    <w:rsid w:val="00A357F3"/>
    <w:rsid w:val="00A358A5"/>
    <w:rsid w:val="00A35BC1"/>
    <w:rsid w:val="00A35C32"/>
    <w:rsid w:val="00A35C74"/>
    <w:rsid w:val="00A35E00"/>
    <w:rsid w:val="00A36116"/>
    <w:rsid w:val="00A3633E"/>
    <w:rsid w:val="00A36514"/>
    <w:rsid w:val="00A3652E"/>
    <w:rsid w:val="00A3661D"/>
    <w:rsid w:val="00A3674A"/>
    <w:rsid w:val="00A368FE"/>
    <w:rsid w:val="00A36BAE"/>
    <w:rsid w:val="00A36DE9"/>
    <w:rsid w:val="00A37349"/>
    <w:rsid w:val="00A374AE"/>
    <w:rsid w:val="00A375A0"/>
    <w:rsid w:val="00A37794"/>
    <w:rsid w:val="00A377AC"/>
    <w:rsid w:val="00A3780E"/>
    <w:rsid w:val="00A378D9"/>
    <w:rsid w:val="00A37A12"/>
    <w:rsid w:val="00A37B19"/>
    <w:rsid w:val="00A37B77"/>
    <w:rsid w:val="00A37CEA"/>
    <w:rsid w:val="00A37FCE"/>
    <w:rsid w:val="00A4000B"/>
    <w:rsid w:val="00A4016B"/>
    <w:rsid w:val="00A40410"/>
    <w:rsid w:val="00A4074C"/>
    <w:rsid w:val="00A40C0D"/>
    <w:rsid w:val="00A40D85"/>
    <w:rsid w:val="00A40E30"/>
    <w:rsid w:val="00A40EAE"/>
    <w:rsid w:val="00A40FD0"/>
    <w:rsid w:val="00A41017"/>
    <w:rsid w:val="00A41082"/>
    <w:rsid w:val="00A410BD"/>
    <w:rsid w:val="00A414B6"/>
    <w:rsid w:val="00A41AC8"/>
    <w:rsid w:val="00A41AC9"/>
    <w:rsid w:val="00A41D2D"/>
    <w:rsid w:val="00A4286E"/>
    <w:rsid w:val="00A428A3"/>
    <w:rsid w:val="00A42946"/>
    <w:rsid w:val="00A42A5A"/>
    <w:rsid w:val="00A42ABB"/>
    <w:rsid w:val="00A430D4"/>
    <w:rsid w:val="00A4320C"/>
    <w:rsid w:val="00A43263"/>
    <w:rsid w:val="00A432D9"/>
    <w:rsid w:val="00A432ED"/>
    <w:rsid w:val="00A433F1"/>
    <w:rsid w:val="00A436A2"/>
    <w:rsid w:val="00A436F9"/>
    <w:rsid w:val="00A437B4"/>
    <w:rsid w:val="00A437EA"/>
    <w:rsid w:val="00A43926"/>
    <w:rsid w:val="00A43AFC"/>
    <w:rsid w:val="00A43E8F"/>
    <w:rsid w:val="00A43FB2"/>
    <w:rsid w:val="00A44223"/>
    <w:rsid w:val="00A444DF"/>
    <w:rsid w:val="00A44535"/>
    <w:rsid w:val="00A446A2"/>
    <w:rsid w:val="00A4471E"/>
    <w:rsid w:val="00A459A2"/>
    <w:rsid w:val="00A45CAF"/>
    <w:rsid w:val="00A45DFC"/>
    <w:rsid w:val="00A45EC8"/>
    <w:rsid w:val="00A46102"/>
    <w:rsid w:val="00A46165"/>
    <w:rsid w:val="00A463D0"/>
    <w:rsid w:val="00A46553"/>
    <w:rsid w:val="00A4658E"/>
    <w:rsid w:val="00A469E7"/>
    <w:rsid w:val="00A46C14"/>
    <w:rsid w:val="00A46E0A"/>
    <w:rsid w:val="00A471E6"/>
    <w:rsid w:val="00A47314"/>
    <w:rsid w:val="00A476D5"/>
    <w:rsid w:val="00A47AB2"/>
    <w:rsid w:val="00A47C3E"/>
    <w:rsid w:val="00A47CE4"/>
    <w:rsid w:val="00A47D29"/>
    <w:rsid w:val="00A47D2D"/>
    <w:rsid w:val="00A47D97"/>
    <w:rsid w:val="00A47E76"/>
    <w:rsid w:val="00A47FA2"/>
    <w:rsid w:val="00A50247"/>
    <w:rsid w:val="00A5041B"/>
    <w:rsid w:val="00A504DE"/>
    <w:rsid w:val="00A5087C"/>
    <w:rsid w:val="00A509CD"/>
    <w:rsid w:val="00A50A97"/>
    <w:rsid w:val="00A50AB9"/>
    <w:rsid w:val="00A50B37"/>
    <w:rsid w:val="00A50B6D"/>
    <w:rsid w:val="00A5140B"/>
    <w:rsid w:val="00A514ED"/>
    <w:rsid w:val="00A51868"/>
    <w:rsid w:val="00A51AF1"/>
    <w:rsid w:val="00A51B6F"/>
    <w:rsid w:val="00A51B76"/>
    <w:rsid w:val="00A51C1E"/>
    <w:rsid w:val="00A52382"/>
    <w:rsid w:val="00A52462"/>
    <w:rsid w:val="00A52A2E"/>
    <w:rsid w:val="00A52A36"/>
    <w:rsid w:val="00A52AE8"/>
    <w:rsid w:val="00A52B1C"/>
    <w:rsid w:val="00A52BFC"/>
    <w:rsid w:val="00A52C18"/>
    <w:rsid w:val="00A52E17"/>
    <w:rsid w:val="00A52E8B"/>
    <w:rsid w:val="00A52FF8"/>
    <w:rsid w:val="00A532B3"/>
    <w:rsid w:val="00A53AC6"/>
    <w:rsid w:val="00A53C90"/>
    <w:rsid w:val="00A5405C"/>
    <w:rsid w:val="00A5405F"/>
    <w:rsid w:val="00A5418A"/>
    <w:rsid w:val="00A541EE"/>
    <w:rsid w:val="00A5437B"/>
    <w:rsid w:val="00A5442F"/>
    <w:rsid w:val="00A54596"/>
    <w:rsid w:val="00A546F7"/>
    <w:rsid w:val="00A54B26"/>
    <w:rsid w:val="00A54BFE"/>
    <w:rsid w:val="00A54DC0"/>
    <w:rsid w:val="00A54DF3"/>
    <w:rsid w:val="00A54F97"/>
    <w:rsid w:val="00A5541B"/>
    <w:rsid w:val="00A55470"/>
    <w:rsid w:val="00A55561"/>
    <w:rsid w:val="00A555FB"/>
    <w:rsid w:val="00A5578F"/>
    <w:rsid w:val="00A557EA"/>
    <w:rsid w:val="00A55A5F"/>
    <w:rsid w:val="00A55AE9"/>
    <w:rsid w:val="00A55AEB"/>
    <w:rsid w:val="00A55B87"/>
    <w:rsid w:val="00A55BD5"/>
    <w:rsid w:val="00A55CDD"/>
    <w:rsid w:val="00A5617D"/>
    <w:rsid w:val="00A56307"/>
    <w:rsid w:val="00A56605"/>
    <w:rsid w:val="00A566AB"/>
    <w:rsid w:val="00A56820"/>
    <w:rsid w:val="00A568EF"/>
    <w:rsid w:val="00A569DA"/>
    <w:rsid w:val="00A56C8B"/>
    <w:rsid w:val="00A56E2D"/>
    <w:rsid w:val="00A56EAD"/>
    <w:rsid w:val="00A56F2E"/>
    <w:rsid w:val="00A571B1"/>
    <w:rsid w:val="00A57411"/>
    <w:rsid w:val="00A575A5"/>
    <w:rsid w:val="00A57823"/>
    <w:rsid w:val="00A578D9"/>
    <w:rsid w:val="00A57944"/>
    <w:rsid w:val="00A57FDD"/>
    <w:rsid w:val="00A60311"/>
    <w:rsid w:val="00A608CA"/>
    <w:rsid w:val="00A60CC2"/>
    <w:rsid w:val="00A61031"/>
    <w:rsid w:val="00A6118D"/>
    <w:rsid w:val="00A612F8"/>
    <w:rsid w:val="00A614D6"/>
    <w:rsid w:val="00A617BE"/>
    <w:rsid w:val="00A61847"/>
    <w:rsid w:val="00A623FD"/>
    <w:rsid w:val="00A6266A"/>
    <w:rsid w:val="00A6289D"/>
    <w:rsid w:val="00A62909"/>
    <w:rsid w:val="00A62C38"/>
    <w:rsid w:val="00A63210"/>
    <w:rsid w:val="00A63378"/>
    <w:rsid w:val="00A63C0A"/>
    <w:rsid w:val="00A63E97"/>
    <w:rsid w:val="00A63F8E"/>
    <w:rsid w:val="00A64012"/>
    <w:rsid w:val="00A641E9"/>
    <w:rsid w:val="00A64227"/>
    <w:rsid w:val="00A64345"/>
    <w:rsid w:val="00A64861"/>
    <w:rsid w:val="00A64970"/>
    <w:rsid w:val="00A64AF8"/>
    <w:rsid w:val="00A64BAC"/>
    <w:rsid w:val="00A64D5E"/>
    <w:rsid w:val="00A6526B"/>
    <w:rsid w:val="00A65644"/>
    <w:rsid w:val="00A65AD2"/>
    <w:rsid w:val="00A65AD9"/>
    <w:rsid w:val="00A65C85"/>
    <w:rsid w:val="00A663BF"/>
    <w:rsid w:val="00A66A4C"/>
    <w:rsid w:val="00A66D04"/>
    <w:rsid w:val="00A67008"/>
    <w:rsid w:val="00A670EF"/>
    <w:rsid w:val="00A67366"/>
    <w:rsid w:val="00A674A2"/>
    <w:rsid w:val="00A676CA"/>
    <w:rsid w:val="00A677B7"/>
    <w:rsid w:val="00A67863"/>
    <w:rsid w:val="00A67B94"/>
    <w:rsid w:val="00A67BD4"/>
    <w:rsid w:val="00A67C62"/>
    <w:rsid w:val="00A67C74"/>
    <w:rsid w:val="00A707A1"/>
    <w:rsid w:val="00A70940"/>
    <w:rsid w:val="00A70C45"/>
    <w:rsid w:val="00A70FF7"/>
    <w:rsid w:val="00A710C3"/>
    <w:rsid w:val="00A717E1"/>
    <w:rsid w:val="00A71847"/>
    <w:rsid w:val="00A71851"/>
    <w:rsid w:val="00A71931"/>
    <w:rsid w:val="00A71ADC"/>
    <w:rsid w:val="00A71B09"/>
    <w:rsid w:val="00A71C3A"/>
    <w:rsid w:val="00A71D9C"/>
    <w:rsid w:val="00A72411"/>
    <w:rsid w:val="00A7241A"/>
    <w:rsid w:val="00A72437"/>
    <w:rsid w:val="00A7245E"/>
    <w:rsid w:val="00A7280A"/>
    <w:rsid w:val="00A7292B"/>
    <w:rsid w:val="00A7295D"/>
    <w:rsid w:val="00A72E4C"/>
    <w:rsid w:val="00A733B9"/>
    <w:rsid w:val="00A73470"/>
    <w:rsid w:val="00A73953"/>
    <w:rsid w:val="00A73967"/>
    <w:rsid w:val="00A73981"/>
    <w:rsid w:val="00A73D29"/>
    <w:rsid w:val="00A73D7F"/>
    <w:rsid w:val="00A7411A"/>
    <w:rsid w:val="00A74167"/>
    <w:rsid w:val="00A74548"/>
    <w:rsid w:val="00A745B3"/>
    <w:rsid w:val="00A74930"/>
    <w:rsid w:val="00A74949"/>
    <w:rsid w:val="00A749A4"/>
    <w:rsid w:val="00A74B04"/>
    <w:rsid w:val="00A74F24"/>
    <w:rsid w:val="00A750FF"/>
    <w:rsid w:val="00A75346"/>
    <w:rsid w:val="00A754DB"/>
    <w:rsid w:val="00A75520"/>
    <w:rsid w:val="00A756BA"/>
    <w:rsid w:val="00A756F4"/>
    <w:rsid w:val="00A75887"/>
    <w:rsid w:val="00A75A27"/>
    <w:rsid w:val="00A75AD9"/>
    <w:rsid w:val="00A75D19"/>
    <w:rsid w:val="00A75FBE"/>
    <w:rsid w:val="00A7606D"/>
    <w:rsid w:val="00A7616C"/>
    <w:rsid w:val="00A7666C"/>
    <w:rsid w:val="00A766BB"/>
    <w:rsid w:val="00A7682F"/>
    <w:rsid w:val="00A76968"/>
    <w:rsid w:val="00A76BBF"/>
    <w:rsid w:val="00A7709F"/>
    <w:rsid w:val="00A77186"/>
    <w:rsid w:val="00A77236"/>
    <w:rsid w:val="00A77287"/>
    <w:rsid w:val="00A772EF"/>
    <w:rsid w:val="00A77308"/>
    <w:rsid w:val="00A7731A"/>
    <w:rsid w:val="00A777AC"/>
    <w:rsid w:val="00A77846"/>
    <w:rsid w:val="00A77A96"/>
    <w:rsid w:val="00A80190"/>
    <w:rsid w:val="00A801E3"/>
    <w:rsid w:val="00A802C4"/>
    <w:rsid w:val="00A8033C"/>
    <w:rsid w:val="00A8051D"/>
    <w:rsid w:val="00A805AC"/>
    <w:rsid w:val="00A805D9"/>
    <w:rsid w:val="00A80869"/>
    <w:rsid w:val="00A80925"/>
    <w:rsid w:val="00A80A7B"/>
    <w:rsid w:val="00A80AC8"/>
    <w:rsid w:val="00A80F30"/>
    <w:rsid w:val="00A813E7"/>
    <w:rsid w:val="00A813F4"/>
    <w:rsid w:val="00A8145D"/>
    <w:rsid w:val="00A81610"/>
    <w:rsid w:val="00A818BE"/>
    <w:rsid w:val="00A82482"/>
    <w:rsid w:val="00A82592"/>
    <w:rsid w:val="00A82669"/>
    <w:rsid w:val="00A826E9"/>
    <w:rsid w:val="00A82802"/>
    <w:rsid w:val="00A828F2"/>
    <w:rsid w:val="00A82A6F"/>
    <w:rsid w:val="00A82CA8"/>
    <w:rsid w:val="00A830E3"/>
    <w:rsid w:val="00A8323A"/>
    <w:rsid w:val="00A835E6"/>
    <w:rsid w:val="00A838C4"/>
    <w:rsid w:val="00A8394F"/>
    <w:rsid w:val="00A83EC2"/>
    <w:rsid w:val="00A84880"/>
    <w:rsid w:val="00A84948"/>
    <w:rsid w:val="00A84AC0"/>
    <w:rsid w:val="00A84C20"/>
    <w:rsid w:val="00A84F6C"/>
    <w:rsid w:val="00A85501"/>
    <w:rsid w:val="00A85810"/>
    <w:rsid w:val="00A85868"/>
    <w:rsid w:val="00A858AF"/>
    <w:rsid w:val="00A85B68"/>
    <w:rsid w:val="00A85CA6"/>
    <w:rsid w:val="00A862D5"/>
    <w:rsid w:val="00A864B5"/>
    <w:rsid w:val="00A86594"/>
    <w:rsid w:val="00A86647"/>
    <w:rsid w:val="00A86B0B"/>
    <w:rsid w:val="00A86B59"/>
    <w:rsid w:val="00A86F41"/>
    <w:rsid w:val="00A8712A"/>
    <w:rsid w:val="00A87189"/>
    <w:rsid w:val="00A8734F"/>
    <w:rsid w:val="00A87583"/>
    <w:rsid w:val="00A87A2F"/>
    <w:rsid w:val="00A87CFF"/>
    <w:rsid w:val="00A900E6"/>
    <w:rsid w:val="00A902D7"/>
    <w:rsid w:val="00A904E1"/>
    <w:rsid w:val="00A90522"/>
    <w:rsid w:val="00A90557"/>
    <w:rsid w:val="00A9066D"/>
    <w:rsid w:val="00A906D9"/>
    <w:rsid w:val="00A9076B"/>
    <w:rsid w:val="00A90A07"/>
    <w:rsid w:val="00A90BA1"/>
    <w:rsid w:val="00A90DA2"/>
    <w:rsid w:val="00A9144D"/>
    <w:rsid w:val="00A914C7"/>
    <w:rsid w:val="00A9161A"/>
    <w:rsid w:val="00A91984"/>
    <w:rsid w:val="00A919D2"/>
    <w:rsid w:val="00A91C1A"/>
    <w:rsid w:val="00A91E6B"/>
    <w:rsid w:val="00A9220D"/>
    <w:rsid w:val="00A9237F"/>
    <w:rsid w:val="00A92942"/>
    <w:rsid w:val="00A92CE6"/>
    <w:rsid w:val="00A93004"/>
    <w:rsid w:val="00A9307B"/>
    <w:rsid w:val="00A930B9"/>
    <w:rsid w:val="00A93394"/>
    <w:rsid w:val="00A93411"/>
    <w:rsid w:val="00A935ED"/>
    <w:rsid w:val="00A93B3F"/>
    <w:rsid w:val="00A93B7E"/>
    <w:rsid w:val="00A93BB7"/>
    <w:rsid w:val="00A93D70"/>
    <w:rsid w:val="00A93E3D"/>
    <w:rsid w:val="00A93EA4"/>
    <w:rsid w:val="00A93F88"/>
    <w:rsid w:val="00A9444E"/>
    <w:rsid w:val="00A94BCA"/>
    <w:rsid w:val="00A94EC1"/>
    <w:rsid w:val="00A95042"/>
    <w:rsid w:val="00A95139"/>
    <w:rsid w:val="00A95221"/>
    <w:rsid w:val="00A95226"/>
    <w:rsid w:val="00A95420"/>
    <w:rsid w:val="00A95580"/>
    <w:rsid w:val="00A958DF"/>
    <w:rsid w:val="00A95E7C"/>
    <w:rsid w:val="00A96088"/>
    <w:rsid w:val="00A9611E"/>
    <w:rsid w:val="00A96233"/>
    <w:rsid w:val="00A96234"/>
    <w:rsid w:val="00A9623E"/>
    <w:rsid w:val="00A9630E"/>
    <w:rsid w:val="00A966CE"/>
    <w:rsid w:val="00A969A3"/>
    <w:rsid w:val="00A96ACF"/>
    <w:rsid w:val="00A96B12"/>
    <w:rsid w:val="00A96E23"/>
    <w:rsid w:val="00A96FEE"/>
    <w:rsid w:val="00A9702C"/>
    <w:rsid w:val="00A97227"/>
    <w:rsid w:val="00A9744C"/>
    <w:rsid w:val="00A97587"/>
    <w:rsid w:val="00A9782A"/>
    <w:rsid w:val="00A97967"/>
    <w:rsid w:val="00A97AF6"/>
    <w:rsid w:val="00AA0042"/>
    <w:rsid w:val="00AA05CC"/>
    <w:rsid w:val="00AA0BDE"/>
    <w:rsid w:val="00AA0F08"/>
    <w:rsid w:val="00AA0F21"/>
    <w:rsid w:val="00AA15DD"/>
    <w:rsid w:val="00AA17B4"/>
    <w:rsid w:val="00AA1F79"/>
    <w:rsid w:val="00AA2170"/>
    <w:rsid w:val="00AA24D9"/>
    <w:rsid w:val="00AA2989"/>
    <w:rsid w:val="00AA2B6C"/>
    <w:rsid w:val="00AA2B86"/>
    <w:rsid w:val="00AA301C"/>
    <w:rsid w:val="00AA3025"/>
    <w:rsid w:val="00AA314E"/>
    <w:rsid w:val="00AA324B"/>
    <w:rsid w:val="00AA329F"/>
    <w:rsid w:val="00AA3374"/>
    <w:rsid w:val="00AA33E0"/>
    <w:rsid w:val="00AA34E5"/>
    <w:rsid w:val="00AA3616"/>
    <w:rsid w:val="00AA370C"/>
    <w:rsid w:val="00AA3793"/>
    <w:rsid w:val="00AA3CB7"/>
    <w:rsid w:val="00AA3D94"/>
    <w:rsid w:val="00AA41E0"/>
    <w:rsid w:val="00AA43BB"/>
    <w:rsid w:val="00AA44CE"/>
    <w:rsid w:val="00AA459D"/>
    <w:rsid w:val="00AA4649"/>
    <w:rsid w:val="00AA4795"/>
    <w:rsid w:val="00AA48BB"/>
    <w:rsid w:val="00AA49AA"/>
    <w:rsid w:val="00AA4BEC"/>
    <w:rsid w:val="00AA4D33"/>
    <w:rsid w:val="00AA4EC7"/>
    <w:rsid w:val="00AA4F67"/>
    <w:rsid w:val="00AA4FFE"/>
    <w:rsid w:val="00AA514F"/>
    <w:rsid w:val="00AA527A"/>
    <w:rsid w:val="00AA53BF"/>
    <w:rsid w:val="00AA5518"/>
    <w:rsid w:val="00AA589F"/>
    <w:rsid w:val="00AA5914"/>
    <w:rsid w:val="00AA591E"/>
    <w:rsid w:val="00AA5970"/>
    <w:rsid w:val="00AA59DD"/>
    <w:rsid w:val="00AA5AED"/>
    <w:rsid w:val="00AA5DCD"/>
    <w:rsid w:val="00AA60AA"/>
    <w:rsid w:val="00AA618E"/>
    <w:rsid w:val="00AA653D"/>
    <w:rsid w:val="00AA658E"/>
    <w:rsid w:val="00AA677A"/>
    <w:rsid w:val="00AA6954"/>
    <w:rsid w:val="00AA6AF1"/>
    <w:rsid w:val="00AA6BAD"/>
    <w:rsid w:val="00AA6BDA"/>
    <w:rsid w:val="00AA6D11"/>
    <w:rsid w:val="00AA6D47"/>
    <w:rsid w:val="00AA6D99"/>
    <w:rsid w:val="00AA70D3"/>
    <w:rsid w:val="00AA72F8"/>
    <w:rsid w:val="00AA75AE"/>
    <w:rsid w:val="00AA7674"/>
    <w:rsid w:val="00AA7A8F"/>
    <w:rsid w:val="00AA7B83"/>
    <w:rsid w:val="00AA7D81"/>
    <w:rsid w:val="00AB020B"/>
    <w:rsid w:val="00AB0255"/>
    <w:rsid w:val="00AB033F"/>
    <w:rsid w:val="00AB03C1"/>
    <w:rsid w:val="00AB0611"/>
    <w:rsid w:val="00AB0684"/>
    <w:rsid w:val="00AB07D5"/>
    <w:rsid w:val="00AB0DB7"/>
    <w:rsid w:val="00AB118C"/>
    <w:rsid w:val="00AB12D5"/>
    <w:rsid w:val="00AB16BB"/>
    <w:rsid w:val="00AB18FF"/>
    <w:rsid w:val="00AB1994"/>
    <w:rsid w:val="00AB19D3"/>
    <w:rsid w:val="00AB1A9F"/>
    <w:rsid w:val="00AB1AA9"/>
    <w:rsid w:val="00AB1DCB"/>
    <w:rsid w:val="00AB1FAF"/>
    <w:rsid w:val="00AB1FE2"/>
    <w:rsid w:val="00AB2048"/>
    <w:rsid w:val="00AB213D"/>
    <w:rsid w:val="00AB243C"/>
    <w:rsid w:val="00AB2508"/>
    <w:rsid w:val="00AB26B6"/>
    <w:rsid w:val="00AB29A5"/>
    <w:rsid w:val="00AB2E54"/>
    <w:rsid w:val="00AB304E"/>
    <w:rsid w:val="00AB315C"/>
    <w:rsid w:val="00AB325A"/>
    <w:rsid w:val="00AB3371"/>
    <w:rsid w:val="00AB35F9"/>
    <w:rsid w:val="00AB3A4C"/>
    <w:rsid w:val="00AB3BB7"/>
    <w:rsid w:val="00AB3D1F"/>
    <w:rsid w:val="00AB3E72"/>
    <w:rsid w:val="00AB3F69"/>
    <w:rsid w:val="00AB3FE8"/>
    <w:rsid w:val="00AB401D"/>
    <w:rsid w:val="00AB4A3B"/>
    <w:rsid w:val="00AB4A52"/>
    <w:rsid w:val="00AB4A75"/>
    <w:rsid w:val="00AB4B53"/>
    <w:rsid w:val="00AB4C36"/>
    <w:rsid w:val="00AB4C6A"/>
    <w:rsid w:val="00AB5152"/>
    <w:rsid w:val="00AB530C"/>
    <w:rsid w:val="00AB55E4"/>
    <w:rsid w:val="00AB564F"/>
    <w:rsid w:val="00AB56B3"/>
    <w:rsid w:val="00AB57E2"/>
    <w:rsid w:val="00AB5A20"/>
    <w:rsid w:val="00AB5A91"/>
    <w:rsid w:val="00AB5B72"/>
    <w:rsid w:val="00AB5BDF"/>
    <w:rsid w:val="00AB5D13"/>
    <w:rsid w:val="00AB5F0C"/>
    <w:rsid w:val="00AB5F22"/>
    <w:rsid w:val="00AB61A4"/>
    <w:rsid w:val="00AB61D3"/>
    <w:rsid w:val="00AB679C"/>
    <w:rsid w:val="00AB69FD"/>
    <w:rsid w:val="00AB6AA3"/>
    <w:rsid w:val="00AB6B0E"/>
    <w:rsid w:val="00AB6B73"/>
    <w:rsid w:val="00AB6BF3"/>
    <w:rsid w:val="00AB6C12"/>
    <w:rsid w:val="00AB6D45"/>
    <w:rsid w:val="00AB7213"/>
    <w:rsid w:val="00AB7502"/>
    <w:rsid w:val="00AB773C"/>
    <w:rsid w:val="00AB7C55"/>
    <w:rsid w:val="00AB7C6C"/>
    <w:rsid w:val="00AB7E34"/>
    <w:rsid w:val="00AB7E4E"/>
    <w:rsid w:val="00AC00A9"/>
    <w:rsid w:val="00AC06DB"/>
    <w:rsid w:val="00AC0713"/>
    <w:rsid w:val="00AC089B"/>
    <w:rsid w:val="00AC089C"/>
    <w:rsid w:val="00AC0911"/>
    <w:rsid w:val="00AC093D"/>
    <w:rsid w:val="00AC09BB"/>
    <w:rsid w:val="00AC09C3"/>
    <w:rsid w:val="00AC0CA8"/>
    <w:rsid w:val="00AC0EBB"/>
    <w:rsid w:val="00AC0F99"/>
    <w:rsid w:val="00AC1301"/>
    <w:rsid w:val="00AC17EF"/>
    <w:rsid w:val="00AC1930"/>
    <w:rsid w:val="00AC19E9"/>
    <w:rsid w:val="00AC1B4F"/>
    <w:rsid w:val="00AC1C5C"/>
    <w:rsid w:val="00AC1D0A"/>
    <w:rsid w:val="00AC2081"/>
    <w:rsid w:val="00AC2185"/>
    <w:rsid w:val="00AC232E"/>
    <w:rsid w:val="00AC2528"/>
    <w:rsid w:val="00AC289B"/>
    <w:rsid w:val="00AC298B"/>
    <w:rsid w:val="00AC2DBE"/>
    <w:rsid w:val="00AC2DDF"/>
    <w:rsid w:val="00AC2E25"/>
    <w:rsid w:val="00AC3210"/>
    <w:rsid w:val="00AC3652"/>
    <w:rsid w:val="00AC3785"/>
    <w:rsid w:val="00AC3A4F"/>
    <w:rsid w:val="00AC3EA4"/>
    <w:rsid w:val="00AC3ED8"/>
    <w:rsid w:val="00AC3FA2"/>
    <w:rsid w:val="00AC410C"/>
    <w:rsid w:val="00AC4223"/>
    <w:rsid w:val="00AC437D"/>
    <w:rsid w:val="00AC44C2"/>
    <w:rsid w:val="00AC44F4"/>
    <w:rsid w:val="00AC4C56"/>
    <w:rsid w:val="00AC4C80"/>
    <w:rsid w:val="00AC5224"/>
    <w:rsid w:val="00AC5476"/>
    <w:rsid w:val="00AC555D"/>
    <w:rsid w:val="00AC55C0"/>
    <w:rsid w:val="00AC5741"/>
    <w:rsid w:val="00AC587E"/>
    <w:rsid w:val="00AC5981"/>
    <w:rsid w:val="00AC59A2"/>
    <w:rsid w:val="00AC5A1E"/>
    <w:rsid w:val="00AC5C07"/>
    <w:rsid w:val="00AC615A"/>
    <w:rsid w:val="00AC674B"/>
    <w:rsid w:val="00AC6955"/>
    <w:rsid w:val="00AC698C"/>
    <w:rsid w:val="00AC6B04"/>
    <w:rsid w:val="00AC6CEA"/>
    <w:rsid w:val="00AC6E42"/>
    <w:rsid w:val="00AC6F54"/>
    <w:rsid w:val="00AC71DE"/>
    <w:rsid w:val="00AC7618"/>
    <w:rsid w:val="00AC76A8"/>
    <w:rsid w:val="00AC7B01"/>
    <w:rsid w:val="00AC7F1B"/>
    <w:rsid w:val="00AC7F3D"/>
    <w:rsid w:val="00AD0330"/>
    <w:rsid w:val="00AD04F2"/>
    <w:rsid w:val="00AD056B"/>
    <w:rsid w:val="00AD09E4"/>
    <w:rsid w:val="00AD0CCC"/>
    <w:rsid w:val="00AD0EC7"/>
    <w:rsid w:val="00AD0F27"/>
    <w:rsid w:val="00AD1138"/>
    <w:rsid w:val="00AD1252"/>
    <w:rsid w:val="00AD12C2"/>
    <w:rsid w:val="00AD13E0"/>
    <w:rsid w:val="00AD1609"/>
    <w:rsid w:val="00AD19C1"/>
    <w:rsid w:val="00AD1A4B"/>
    <w:rsid w:val="00AD1B24"/>
    <w:rsid w:val="00AD1C3D"/>
    <w:rsid w:val="00AD1DAD"/>
    <w:rsid w:val="00AD1EFE"/>
    <w:rsid w:val="00AD21E2"/>
    <w:rsid w:val="00AD2318"/>
    <w:rsid w:val="00AD2856"/>
    <w:rsid w:val="00AD2A8B"/>
    <w:rsid w:val="00AD2AFB"/>
    <w:rsid w:val="00AD2CD7"/>
    <w:rsid w:val="00AD326D"/>
    <w:rsid w:val="00AD34A5"/>
    <w:rsid w:val="00AD37D9"/>
    <w:rsid w:val="00AD396F"/>
    <w:rsid w:val="00AD3A3D"/>
    <w:rsid w:val="00AD3E16"/>
    <w:rsid w:val="00AD3E1E"/>
    <w:rsid w:val="00AD3ED5"/>
    <w:rsid w:val="00AD4074"/>
    <w:rsid w:val="00AD41CD"/>
    <w:rsid w:val="00AD4AAE"/>
    <w:rsid w:val="00AD4B31"/>
    <w:rsid w:val="00AD512B"/>
    <w:rsid w:val="00AD5517"/>
    <w:rsid w:val="00AD5534"/>
    <w:rsid w:val="00AD57F8"/>
    <w:rsid w:val="00AD59A5"/>
    <w:rsid w:val="00AD5EDA"/>
    <w:rsid w:val="00AD6393"/>
    <w:rsid w:val="00AD645E"/>
    <w:rsid w:val="00AD66B2"/>
    <w:rsid w:val="00AD68C4"/>
    <w:rsid w:val="00AD6C1D"/>
    <w:rsid w:val="00AD7223"/>
    <w:rsid w:val="00AD761A"/>
    <w:rsid w:val="00AD77A2"/>
    <w:rsid w:val="00AD7973"/>
    <w:rsid w:val="00AE00F4"/>
    <w:rsid w:val="00AE0121"/>
    <w:rsid w:val="00AE0190"/>
    <w:rsid w:val="00AE01C8"/>
    <w:rsid w:val="00AE0207"/>
    <w:rsid w:val="00AE0281"/>
    <w:rsid w:val="00AE031A"/>
    <w:rsid w:val="00AE0453"/>
    <w:rsid w:val="00AE045F"/>
    <w:rsid w:val="00AE0E84"/>
    <w:rsid w:val="00AE0F17"/>
    <w:rsid w:val="00AE16A6"/>
    <w:rsid w:val="00AE1724"/>
    <w:rsid w:val="00AE18EF"/>
    <w:rsid w:val="00AE1AB6"/>
    <w:rsid w:val="00AE1B96"/>
    <w:rsid w:val="00AE1EB7"/>
    <w:rsid w:val="00AE1FD6"/>
    <w:rsid w:val="00AE2032"/>
    <w:rsid w:val="00AE2191"/>
    <w:rsid w:val="00AE245C"/>
    <w:rsid w:val="00AE26D9"/>
    <w:rsid w:val="00AE27E1"/>
    <w:rsid w:val="00AE29F5"/>
    <w:rsid w:val="00AE2B1E"/>
    <w:rsid w:val="00AE2B98"/>
    <w:rsid w:val="00AE2CF8"/>
    <w:rsid w:val="00AE3353"/>
    <w:rsid w:val="00AE33DE"/>
    <w:rsid w:val="00AE3446"/>
    <w:rsid w:val="00AE35A6"/>
    <w:rsid w:val="00AE373A"/>
    <w:rsid w:val="00AE3B0F"/>
    <w:rsid w:val="00AE3E26"/>
    <w:rsid w:val="00AE4046"/>
    <w:rsid w:val="00AE418C"/>
    <w:rsid w:val="00AE439F"/>
    <w:rsid w:val="00AE468E"/>
    <w:rsid w:val="00AE47FB"/>
    <w:rsid w:val="00AE4A89"/>
    <w:rsid w:val="00AE4E7E"/>
    <w:rsid w:val="00AE4F80"/>
    <w:rsid w:val="00AE516A"/>
    <w:rsid w:val="00AE53FD"/>
    <w:rsid w:val="00AE5683"/>
    <w:rsid w:val="00AE57BF"/>
    <w:rsid w:val="00AE57FC"/>
    <w:rsid w:val="00AE5A2B"/>
    <w:rsid w:val="00AE5B77"/>
    <w:rsid w:val="00AE602F"/>
    <w:rsid w:val="00AE6138"/>
    <w:rsid w:val="00AE644A"/>
    <w:rsid w:val="00AE656E"/>
    <w:rsid w:val="00AE671A"/>
    <w:rsid w:val="00AE6834"/>
    <w:rsid w:val="00AE685E"/>
    <w:rsid w:val="00AE68EF"/>
    <w:rsid w:val="00AE6A3B"/>
    <w:rsid w:val="00AE6C14"/>
    <w:rsid w:val="00AE6D78"/>
    <w:rsid w:val="00AE6DA5"/>
    <w:rsid w:val="00AE71F8"/>
    <w:rsid w:val="00AE72B6"/>
    <w:rsid w:val="00AE7522"/>
    <w:rsid w:val="00AE762D"/>
    <w:rsid w:val="00AE7C3F"/>
    <w:rsid w:val="00AE7CF1"/>
    <w:rsid w:val="00AE7D80"/>
    <w:rsid w:val="00AE7F1B"/>
    <w:rsid w:val="00AF01A5"/>
    <w:rsid w:val="00AF024A"/>
    <w:rsid w:val="00AF02C6"/>
    <w:rsid w:val="00AF03EC"/>
    <w:rsid w:val="00AF0750"/>
    <w:rsid w:val="00AF0754"/>
    <w:rsid w:val="00AF08F6"/>
    <w:rsid w:val="00AF0C10"/>
    <w:rsid w:val="00AF0CE1"/>
    <w:rsid w:val="00AF0D2E"/>
    <w:rsid w:val="00AF13E3"/>
    <w:rsid w:val="00AF13F6"/>
    <w:rsid w:val="00AF155D"/>
    <w:rsid w:val="00AF1597"/>
    <w:rsid w:val="00AF188D"/>
    <w:rsid w:val="00AF1925"/>
    <w:rsid w:val="00AF1FB4"/>
    <w:rsid w:val="00AF2009"/>
    <w:rsid w:val="00AF227F"/>
    <w:rsid w:val="00AF241F"/>
    <w:rsid w:val="00AF26E1"/>
    <w:rsid w:val="00AF2748"/>
    <w:rsid w:val="00AF27D3"/>
    <w:rsid w:val="00AF296A"/>
    <w:rsid w:val="00AF2B5F"/>
    <w:rsid w:val="00AF2B9A"/>
    <w:rsid w:val="00AF2BE0"/>
    <w:rsid w:val="00AF2D12"/>
    <w:rsid w:val="00AF2E69"/>
    <w:rsid w:val="00AF31EF"/>
    <w:rsid w:val="00AF34CA"/>
    <w:rsid w:val="00AF3592"/>
    <w:rsid w:val="00AF36AE"/>
    <w:rsid w:val="00AF37B4"/>
    <w:rsid w:val="00AF3E6E"/>
    <w:rsid w:val="00AF3F63"/>
    <w:rsid w:val="00AF41ED"/>
    <w:rsid w:val="00AF4A1C"/>
    <w:rsid w:val="00AF4F1E"/>
    <w:rsid w:val="00AF5126"/>
    <w:rsid w:val="00AF5150"/>
    <w:rsid w:val="00AF54E0"/>
    <w:rsid w:val="00AF54F5"/>
    <w:rsid w:val="00AF554D"/>
    <w:rsid w:val="00AF55C2"/>
    <w:rsid w:val="00AF5B68"/>
    <w:rsid w:val="00AF5CFD"/>
    <w:rsid w:val="00AF6986"/>
    <w:rsid w:val="00AF71E5"/>
    <w:rsid w:val="00AF7217"/>
    <w:rsid w:val="00AF73FA"/>
    <w:rsid w:val="00AF741F"/>
    <w:rsid w:val="00AF7781"/>
    <w:rsid w:val="00AF796D"/>
    <w:rsid w:val="00AF7A0B"/>
    <w:rsid w:val="00AF7D54"/>
    <w:rsid w:val="00B00209"/>
    <w:rsid w:val="00B00773"/>
    <w:rsid w:val="00B00879"/>
    <w:rsid w:val="00B008C0"/>
    <w:rsid w:val="00B00926"/>
    <w:rsid w:val="00B00DA7"/>
    <w:rsid w:val="00B00F70"/>
    <w:rsid w:val="00B01322"/>
    <w:rsid w:val="00B0155B"/>
    <w:rsid w:val="00B01582"/>
    <w:rsid w:val="00B01CE1"/>
    <w:rsid w:val="00B01E7C"/>
    <w:rsid w:val="00B0204A"/>
    <w:rsid w:val="00B020EB"/>
    <w:rsid w:val="00B02579"/>
    <w:rsid w:val="00B025BE"/>
    <w:rsid w:val="00B028C5"/>
    <w:rsid w:val="00B02B61"/>
    <w:rsid w:val="00B02EC4"/>
    <w:rsid w:val="00B02FEC"/>
    <w:rsid w:val="00B0307F"/>
    <w:rsid w:val="00B03731"/>
    <w:rsid w:val="00B03C14"/>
    <w:rsid w:val="00B03E96"/>
    <w:rsid w:val="00B03F56"/>
    <w:rsid w:val="00B03FA4"/>
    <w:rsid w:val="00B03FDA"/>
    <w:rsid w:val="00B04F10"/>
    <w:rsid w:val="00B04FA3"/>
    <w:rsid w:val="00B05297"/>
    <w:rsid w:val="00B053DD"/>
    <w:rsid w:val="00B0582F"/>
    <w:rsid w:val="00B05B1B"/>
    <w:rsid w:val="00B05D96"/>
    <w:rsid w:val="00B06221"/>
    <w:rsid w:val="00B0623A"/>
    <w:rsid w:val="00B0653E"/>
    <w:rsid w:val="00B06724"/>
    <w:rsid w:val="00B06913"/>
    <w:rsid w:val="00B06A26"/>
    <w:rsid w:val="00B06D0F"/>
    <w:rsid w:val="00B06ED0"/>
    <w:rsid w:val="00B06EE6"/>
    <w:rsid w:val="00B06F0C"/>
    <w:rsid w:val="00B076A5"/>
    <w:rsid w:val="00B07928"/>
    <w:rsid w:val="00B07A01"/>
    <w:rsid w:val="00B07AE8"/>
    <w:rsid w:val="00B07B78"/>
    <w:rsid w:val="00B10131"/>
    <w:rsid w:val="00B10167"/>
    <w:rsid w:val="00B102B2"/>
    <w:rsid w:val="00B1042E"/>
    <w:rsid w:val="00B10A65"/>
    <w:rsid w:val="00B10B9C"/>
    <w:rsid w:val="00B10DE8"/>
    <w:rsid w:val="00B10E29"/>
    <w:rsid w:val="00B10F62"/>
    <w:rsid w:val="00B110F6"/>
    <w:rsid w:val="00B1112D"/>
    <w:rsid w:val="00B112E0"/>
    <w:rsid w:val="00B11452"/>
    <w:rsid w:val="00B11662"/>
    <w:rsid w:val="00B11735"/>
    <w:rsid w:val="00B1177F"/>
    <w:rsid w:val="00B11887"/>
    <w:rsid w:val="00B118CD"/>
    <w:rsid w:val="00B11911"/>
    <w:rsid w:val="00B11C27"/>
    <w:rsid w:val="00B11C60"/>
    <w:rsid w:val="00B11E87"/>
    <w:rsid w:val="00B11F08"/>
    <w:rsid w:val="00B11F0E"/>
    <w:rsid w:val="00B1214D"/>
    <w:rsid w:val="00B12278"/>
    <w:rsid w:val="00B123F2"/>
    <w:rsid w:val="00B12543"/>
    <w:rsid w:val="00B128E5"/>
    <w:rsid w:val="00B12B12"/>
    <w:rsid w:val="00B12C9D"/>
    <w:rsid w:val="00B12FE0"/>
    <w:rsid w:val="00B1312C"/>
    <w:rsid w:val="00B131CD"/>
    <w:rsid w:val="00B13403"/>
    <w:rsid w:val="00B1367E"/>
    <w:rsid w:val="00B13B8A"/>
    <w:rsid w:val="00B13C46"/>
    <w:rsid w:val="00B13DE1"/>
    <w:rsid w:val="00B1429C"/>
    <w:rsid w:val="00B143AF"/>
    <w:rsid w:val="00B14C75"/>
    <w:rsid w:val="00B14CEC"/>
    <w:rsid w:val="00B14D7C"/>
    <w:rsid w:val="00B14E27"/>
    <w:rsid w:val="00B14F51"/>
    <w:rsid w:val="00B15359"/>
    <w:rsid w:val="00B15608"/>
    <w:rsid w:val="00B1573E"/>
    <w:rsid w:val="00B15ECF"/>
    <w:rsid w:val="00B15FC7"/>
    <w:rsid w:val="00B16363"/>
    <w:rsid w:val="00B16457"/>
    <w:rsid w:val="00B1645C"/>
    <w:rsid w:val="00B16655"/>
    <w:rsid w:val="00B16D1E"/>
    <w:rsid w:val="00B16FEC"/>
    <w:rsid w:val="00B17071"/>
    <w:rsid w:val="00B17574"/>
    <w:rsid w:val="00B175F3"/>
    <w:rsid w:val="00B177CF"/>
    <w:rsid w:val="00B177FA"/>
    <w:rsid w:val="00B17D84"/>
    <w:rsid w:val="00B20196"/>
    <w:rsid w:val="00B20506"/>
    <w:rsid w:val="00B20BB7"/>
    <w:rsid w:val="00B21295"/>
    <w:rsid w:val="00B212C6"/>
    <w:rsid w:val="00B2154C"/>
    <w:rsid w:val="00B216BC"/>
    <w:rsid w:val="00B21A7A"/>
    <w:rsid w:val="00B21F42"/>
    <w:rsid w:val="00B2200F"/>
    <w:rsid w:val="00B22217"/>
    <w:rsid w:val="00B225FB"/>
    <w:rsid w:val="00B22643"/>
    <w:rsid w:val="00B227CD"/>
    <w:rsid w:val="00B22869"/>
    <w:rsid w:val="00B229B2"/>
    <w:rsid w:val="00B22D87"/>
    <w:rsid w:val="00B22F08"/>
    <w:rsid w:val="00B230B5"/>
    <w:rsid w:val="00B23671"/>
    <w:rsid w:val="00B23CAF"/>
    <w:rsid w:val="00B23EAE"/>
    <w:rsid w:val="00B24186"/>
    <w:rsid w:val="00B243C2"/>
    <w:rsid w:val="00B2461F"/>
    <w:rsid w:val="00B24709"/>
    <w:rsid w:val="00B2470F"/>
    <w:rsid w:val="00B24750"/>
    <w:rsid w:val="00B24828"/>
    <w:rsid w:val="00B24961"/>
    <w:rsid w:val="00B24D06"/>
    <w:rsid w:val="00B24E64"/>
    <w:rsid w:val="00B250B2"/>
    <w:rsid w:val="00B250B9"/>
    <w:rsid w:val="00B25818"/>
    <w:rsid w:val="00B25847"/>
    <w:rsid w:val="00B259AF"/>
    <w:rsid w:val="00B25C0E"/>
    <w:rsid w:val="00B25CB7"/>
    <w:rsid w:val="00B25EA9"/>
    <w:rsid w:val="00B25EB2"/>
    <w:rsid w:val="00B2614A"/>
    <w:rsid w:val="00B26237"/>
    <w:rsid w:val="00B26273"/>
    <w:rsid w:val="00B264E1"/>
    <w:rsid w:val="00B2670C"/>
    <w:rsid w:val="00B26F02"/>
    <w:rsid w:val="00B26F29"/>
    <w:rsid w:val="00B26F99"/>
    <w:rsid w:val="00B2707A"/>
    <w:rsid w:val="00B271FE"/>
    <w:rsid w:val="00B27393"/>
    <w:rsid w:val="00B2747E"/>
    <w:rsid w:val="00B274E9"/>
    <w:rsid w:val="00B277A2"/>
    <w:rsid w:val="00B2788D"/>
    <w:rsid w:val="00B278BC"/>
    <w:rsid w:val="00B279EF"/>
    <w:rsid w:val="00B27C5A"/>
    <w:rsid w:val="00B27CFF"/>
    <w:rsid w:val="00B302A9"/>
    <w:rsid w:val="00B302BF"/>
    <w:rsid w:val="00B30859"/>
    <w:rsid w:val="00B3085A"/>
    <w:rsid w:val="00B30D46"/>
    <w:rsid w:val="00B30E27"/>
    <w:rsid w:val="00B30E44"/>
    <w:rsid w:val="00B31071"/>
    <w:rsid w:val="00B314F4"/>
    <w:rsid w:val="00B31512"/>
    <w:rsid w:val="00B317C3"/>
    <w:rsid w:val="00B31B1D"/>
    <w:rsid w:val="00B31D6E"/>
    <w:rsid w:val="00B31E46"/>
    <w:rsid w:val="00B31F54"/>
    <w:rsid w:val="00B31F70"/>
    <w:rsid w:val="00B323F6"/>
    <w:rsid w:val="00B32405"/>
    <w:rsid w:val="00B32458"/>
    <w:rsid w:val="00B324AF"/>
    <w:rsid w:val="00B324FE"/>
    <w:rsid w:val="00B32A1A"/>
    <w:rsid w:val="00B32BE5"/>
    <w:rsid w:val="00B32C81"/>
    <w:rsid w:val="00B32F1C"/>
    <w:rsid w:val="00B32FCC"/>
    <w:rsid w:val="00B334AF"/>
    <w:rsid w:val="00B337F5"/>
    <w:rsid w:val="00B33A90"/>
    <w:rsid w:val="00B33CE4"/>
    <w:rsid w:val="00B3413F"/>
    <w:rsid w:val="00B34222"/>
    <w:rsid w:val="00B34267"/>
    <w:rsid w:val="00B3434E"/>
    <w:rsid w:val="00B34541"/>
    <w:rsid w:val="00B34613"/>
    <w:rsid w:val="00B34C61"/>
    <w:rsid w:val="00B34E68"/>
    <w:rsid w:val="00B3526C"/>
    <w:rsid w:val="00B35853"/>
    <w:rsid w:val="00B3597C"/>
    <w:rsid w:val="00B35BAC"/>
    <w:rsid w:val="00B35F39"/>
    <w:rsid w:val="00B36207"/>
    <w:rsid w:val="00B36543"/>
    <w:rsid w:val="00B3660B"/>
    <w:rsid w:val="00B3660F"/>
    <w:rsid w:val="00B3678D"/>
    <w:rsid w:val="00B36CD1"/>
    <w:rsid w:val="00B36ED0"/>
    <w:rsid w:val="00B373A2"/>
    <w:rsid w:val="00B375C2"/>
    <w:rsid w:val="00B375D3"/>
    <w:rsid w:val="00B37808"/>
    <w:rsid w:val="00B37C1F"/>
    <w:rsid w:val="00B37EF6"/>
    <w:rsid w:val="00B37F08"/>
    <w:rsid w:val="00B402E2"/>
    <w:rsid w:val="00B4057D"/>
    <w:rsid w:val="00B405BE"/>
    <w:rsid w:val="00B40A12"/>
    <w:rsid w:val="00B40A2F"/>
    <w:rsid w:val="00B40A36"/>
    <w:rsid w:val="00B40AB0"/>
    <w:rsid w:val="00B40AB2"/>
    <w:rsid w:val="00B40ED2"/>
    <w:rsid w:val="00B40EF7"/>
    <w:rsid w:val="00B412E8"/>
    <w:rsid w:val="00B4157A"/>
    <w:rsid w:val="00B41899"/>
    <w:rsid w:val="00B41B9E"/>
    <w:rsid w:val="00B41E9C"/>
    <w:rsid w:val="00B42003"/>
    <w:rsid w:val="00B42142"/>
    <w:rsid w:val="00B422E2"/>
    <w:rsid w:val="00B42334"/>
    <w:rsid w:val="00B423BB"/>
    <w:rsid w:val="00B426D4"/>
    <w:rsid w:val="00B427E9"/>
    <w:rsid w:val="00B428C6"/>
    <w:rsid w:val="00B42A46"/>
    <w:rsid w:val="00B42BAC"/>
    <w:rsid w:val="00B42EF7"/>
    <w:rsid w:val="00B42FEF"/>
    <w:rsid w:val="00B4302A"/>
    <w:rsid w:val="00B431D8"/>
    <w:rsid w:val="00B43220"/>
    <w:rsid w:val="00B4323F"/>
    <w:rsid w:val="00B432A1"/>
    <w:rsid w:val="00B435F2"/>
    <w:rsid w:val="00B440E4"/>
    <w:rsid w:val="00B44121"/>
    <w:rsid w:val="00B4419B"/>
    <w:rsid w:val="00B442D0"/>
    <w:rsid w:val="00B442F2"/>
    <w:rsid w:val="00B4477D"/>
    <w:rsid w:val="00B448A2"/>
    <w:rsid w:val="00B448EF"/>
    <w:rsid w:val="00B44A05"/>
    <w:rsid w:val="00B44A46"/>
    <w:rsid w:val="00B44B2A"/>
    <w:rsid w:val="00B44CF9"/>
    <w:rsid w:val="00B44F44"/>
    <w:rsid w:val="00B4513B"/>
    <w:rsid w:val="00B452B2"/>
    <w:rsid w:val="00B456B1"/>
    <w:rsid w:val="00B458AA"/>
    <w:rsid w:val="00B45AE8"/>
    <w:rsid w:val="00B45C90"/>
    <w:rsid w:val="00B45D24"/>
    <w:rsid w:val="00B46066"/>
    <w:rsid w:val="00B4620D"/>
    <w:rsid w:val="00B46B22"/>
    <w:rsid w:val="00B46C93"/>
    <w:rsid w:val="00B46C9A"/>
    <w:rsid w:val="00B46E3C"/>
    <w:rsid w:val="00B471F2"/>
    <w:rsid w:val="00B4790A"/>
    <w:rsid w:val="00B47FDA"/>
    <w:rsid w:val="00B500EF"/>
    <w:rsid w:val="00B50596"/>
    <w:rsid w:val="00B5060C"/>
    <w:rsid w:val="00B507B0"/>
    <w:rsid w:val="00B50AC0"/>
    <w:rsid w:val="00B50B11"/>
    <w:rsid w:val="00B50E21"/>
    <w:rsid w:val="00B50E24"/>
    <w:rsid w:val="00B50E41"/>
    <w:rsid w:val="00B50EC8"/>
    <w:rsid w:val="00B50EDC"/>
    <w:rsid w:val="00B51134"/>
    <w:rsid w:val="00B5140A"/>
    <w:rsid w:val="00B51A35"/>
    <w:rsid w:val="00B51B61"/>
    <w:rsid w:val="00B524B9"/>
    <w:rsid w:val="00B527C9"/>
    <w:rsid w:val="00B52AE7"/>
    <w:rsid w:val="00B52CD6"/>
    <w:rsid w:val="00B52DE3"/>
    <w:rsid w:val="00B52EF3"/>
    <w:rsid w:val="00B52F0F"/>
    <w:rsid w:val="00B531B4"/>
    <w:rsid w:val="00B53263"/>
    <w:rsid w:val="00B534EB"/>
    <w:rsid w:val="00B534F5"/>
    <w:rsid w:val="00B535C6"/>
    <w:rsid w:val="00B5385E"/>
    <w:rsid w:val="00B53980"/>
    <w:rsid w:val="00B53A0D"/>
    <w:rsid w:val="00B53A85"/>
    <w:rsid w:val="00B53C98"/>
    <w:rsid w:val="00B53D26"/>
    <w:rsid w:val="00B5410C"/>
    <w:rsid w:val="00B54110"/>
    <w:rsid w:val="00B54298"/>
    <w:rsid w:val="00B54558"/>
    <w:rsid w:val="00B54941"/>
    <w:rsid w:val="00B54E33"/>
    <w:rsid w:val="00B54F81"/>
    <w:rsid w:val="00B55015"/>
    <w:rsid w:val="00B5528E"/>
    <w:rsid w:val="00B5536F"/>
    <w:rsid w:val="00B55460"/>
    <w:rsid w:val="00B554A8"/>
    <w:rsid w:val="00B554E0"/>
    <w:rsid w:val="00B55515"/>
    <w:rsid w:val="00B55872"/>
    <w:rsid w:val="00B55B45"/>
    <w:rsid w:val="00B55C0A"/>
    <w:rsid w:val="00B562C3"/>
    <w:rsid w:val="00B56363"/>
    <w:rsid w:val="00B56383"/>
    <w:rsid w:val="00B5647D"/>
    <w:rsid w:val="00B56853"/>
    <w:rsid w:val="00B56C8A"/>
    <w:rsid w:val="00B56CA3"/>
    <w:rsid w:val="00B56EF4"/>
    <w:rsid w:val="00B570EE"/>
    <w:rsid w:val="00B57234"/>
    <w:rsid w:val="00B57394"/>
    <w:rsid w:val="00B575E3"/>
    <w:rsid w:val="00B5772E"/>
    <w:rsid w:val="00B579F1"/>
    <w:rsid w:val="00B57C16"/>
    <w:rsid w:val="00B57C62"/>
    <w:rsid w:val="00B57FC1"/>
    <w:rsid w:val="00B57FC6"/>
    <w:rsid w:val="00B60084"/>
    <w:rsid w:val="00B603DC"/>
    <w:rsid w:val="00B60669"/>
    <w:rsid w:val="00B606D4"/>
    <w:rsid w:val="00B60BD5"/>
    <w:rsid w:val="00B60C1B"/>
    <w:rsid w:val="00B6107D"/>
    <w:rsid w:val="00B61152"/>
    <w:rsid w:val="00B6137E"/>
    <w:rsid w:val="00B6143A"/>
    <w:rsid w:val="00B61468"/>
    <w:rsid w:val="00B61492"/>
    <w:rsid w:val="00B614E6"/>
    <w:rsid w:val="00B61680"/>
    <w:rsid w:val="00B6179A"/>
    <w:rsid w:val="00B618F1"/>
    <w:rsid w:val="00B61AF7"/>
    <w:rsid w:val="00B61B0C"/>
    <w:rsid w:val="00B61B62"/>
    <w:rsid w:val="00B61F7D"/>
    <w:rsid w:val="00B62171"/>
    <w:rsid w:val="00B622EC"/>
    <w:rsid w:val="00B62321"/>
    <w:rsid w:val="00B623B3"/>
    <w:rsid w:val="00B624D5"/>
    <w:rsid w:val="00B6261A"/>
    <w:rsid w:val="00B62A3D"/>
    <w:rsid w:val="00B62BC2"/>
    <w:rsid w:val="00B62BD0"/>
    <w:rsid w:val="00B62C8F"/>
    <w:rsid w:val="00B62C96"/>
    <w:rsid w:val="00B62D0D"/>
    <w:rsid w:val="00B63306"/>
    <w:rsid w:val="00B633E2"/>
    <w:rsid w:val="00B6353A"/>
    <w:rsid w:val="00B6369B"/>
    <w:rsid w:val="00B63A69"/>
    <w:rsid w:val="00B63B50"/>
    <w:rsid w:val="00B63CC3"/>
    <w:rsid w:val="00B63D25"/>
    <w:rsid w:val="00B64185"/>
    <w:rsid w:val="00B641AA"/>
    <w:rsid w:val="00B646A4"/>
    <w:rsid w:val="00B646CF"/>
    <w:rsid w:val="00B64AD6"/>
    <w:rsid w:val="00B64B5A"/>
    <w:rsid w:val="00B64DCB"/>
    <w:rsid w:val="00B64DD8"/>
    <w:rsid w:val="00B64E50"/>
    <w:rsid w:val="00B64FA2"/>
    <w:rsid w:val="00B650E5"/>
    <w:rsid w:val="00B651FC"/>
    <w:rsid w:val="00B65574"/>
    <w:rsid w:val="00B65712"/>
    <w:rsid w:val="00B6591A"/>
    <w:rsid w:val="00B65F98"/>
    <w:rsid w:val="00B66154"/>
    <w:rsid w:val="00B661CC"/>
    <w:rsid w:val="00B663D7"/>
    <w:rsid w:val="00B6649F"/>
    <w:rsid w:val="00B66659"/>
    <w:rsid w:val="00B666E0"/>
    <w:rsid w:val="00B666F3"/>
    <w:rsid w:val="00B6689D"/>
    <w:rsid w:val="00B669EF"/>
    <w:rsid w:val="00B66B29"/>
    <w:rsid w:val="00B6746D"/>
    <w:rsid w:val="00B67701"/>
    <w:rsid w:val="00B67759"/>
    <w:rsid w:val="00B678BA"/>
    <w:rsid w:val="00B679C4"/>
    <w:rsid w:val="00B679EF"/>
    <w:rsid w:val="00B67E43"/>
    <w:rsid w:val="00B67E4A"/>
    <w:rsid w:val="00B70232"/>
    <w:rsid w:val="00B7034B"/>
    <w:rsid w:val="00B7059B"/>
    <w:rsid w:val="00B70BB3"/>
    <w:rsid w:val="00B70C71"/>
    <w:rsid w:val="00B71209"/>
    <w:rsid w:val="00B714F4"/>
    <w:rsid w:val="00B71704"/>
    <w:rsid w:val="00B717B5"/>
    <w:rsid w:val="00B71AD5"/>
    <w:rsid w:val="00B71CDE"/>
    <w:rsid w:val="00B71F94"/>
    <w:rsid w:val="00B721A5"/>
    <w:rsid w:val="00B7242D"/>
    <w:rsid w:val="00B72A0E"/>
    <w:rsid w:val="00B72EF8"/>
    <w:rsid w:val="00B730CC"/>
    <w:rsid w:val="00B732D3"/>
    <w:rsid w:val="00B73531"/>
    <w:rsid w:val="00B73725"/>
    <w:rsid w:val="00B73834"/>
    <w:rsid w:val="00B73911"/>
    <w:rsid w:val="00B73BCE"/>
    <w:rsid w:val="00B73D36"/>
    <w:rsid w:val="00B73D7E"/>
    <w:rsid w:val="00B74142"/>
    <w:rsid w:val="00B743F5"/>
    <w:rsid w:val="00B7440D"/>
    <w:rsid w:val="00B74669"/>
    <w:rsid w:val="00B746AF"/>
    <w:rsid w:val="00B747D5"/>
    <w:rsid w:val="00B74854"/>
    <w:rsid w:val="00B748F9"/>
    <w:rsid w:val="00B74AFA"/>
    <w:rsid w:val="00B7513E"/>
    <w:rsid w:val="00B75320"/>
    <w:rsid w:val="00B75661"/>
    <w:rsid w:val="00B75BBC"/>
    <w:rsid w:val="00B75CFC"/>
    <w:rsid w:val="00B75EFD"/>
    <w:rsid w:val="00B76499"/>
    <w:rsid w:val="00B76675"/>
    <w:rsid w:val="00B76788"/>
    <w:rsid w:val="00B7685D"/>
    <w:rsid w:val="00B77191"/>
    <w:rsid w:val="00B77289"/>
    <w:rsid w:val="00B77358"/>
    <w:rsid w:val="00B773B2"/>
    <w:rsid w:val="00B773CB"/>
    <w:rsid w:val="00B7740B"/>
    <w:rsid w:val="00B779C0"/>
    <w:rsid w:val="00B77ABA"/>
    <w:rsid w:val="00B77C83"/>
    <w:rsid w:val="00B77CC1"/>
    <w:rsid w:val="00B8012F"/>
    <w:rsid w:val="00B803DB"/>
    <w:rsid w:val="00B80694"/>
    <w:rsid w:val="00B808E9"/>
    <w:rsid w:val="00B809D1"/>
    <w:rsid w:val="00B80B67"/>
    <w:rsid w:val="00B80CAF"/>
    <w:rsid w:val="00B80D44"/>
    <w:rsid w:val="00B813C6"/>
    <w:rsid w:val="00B814A5"/>
    <w:rsid w:val="00B815ED"/>
    <w:rsid w:val="00B817A7"/>
    <w:rsid w:val="00B81964"/>
    <w:rsid w:val="00B819C1"/>
    <w:rsid w:val="00B81A41"/>
    <w:rsid w:val="00B81A97"/>
    <w:rsid w:val="00B81DA8"/>
    <w:rsid w:val="00B82648"/>
    <w:rsid w:val="00B828D0"/>
    <w:rsid w:val="00B82D51"/>
    <w:rsid w:val="00B831B5"/>
    <w:rsid w:val="00B832BB"/>
    <w:rsid w:val="00B833A7"/>
    <w:rsid w:val="00B83439"/>
    <w:rsid w:val="00B835EC"/>
    <w:rsid w:val="00B83789"/>
    <w:rsid w:val="00B837ED"/>
    <w:rsid w:val="00B83B79"/>
    <w:rsid w:val="00B83CA8"/>
    <w:rsid w:val="00B83D91"/>
    <w:rsid w:val="00B83E46"/>
    <w:rsid w:val="00B84298"/>
    <w:rsid w:val="00B8441A"/>
    <w:rsid w:val="00B846B8"/>
    <w:rsid w:val="00B84841"/>
    <w:rsid w:val="00B848ED"/>
    <w:rsid w:val="00B84902"/>
    <w:rsid w:val="00B84AF9"/>
    <w:rsid w:val="00B84D8C"/>
    <w:rsid w:val="00B84E90"/>
    <w:rsid w:val="00B84F42"/>
    <w:rsid w:val="00B85254"/>
    <w:rsid w:val="00B85B87"/>
    <w:rsid w:val="00B85DA5"/>
    <w:rsid w:val="00B85FD8"/>
    <w:rsid w:val="00B86B3A"/>
    <w:rsid w:val="00B86C2D"/>
    <w:rsid w:val="00B86CD7"/>
    <w:rsid w:val="00B86E97"/>
    <w:rsid w:val="00B86EF3"/>
    <w:rsid w:val="00B873BB"/>
    <w:rsid w:val="00B8752A"/>
    <w:rsid w:val="00B87AF2"/>
    <w:rsid w:val="00B87BB3"/>
    <w:rsid w:val="00B87C3A"/>
    <w:rsid w:val="00B87CEF"/>
    <w:rsid w:val="00B87E2E"/>
    <w:rsid w:val="00B87EF9"/>
    <w:rsid w:val="00B87FB7"/>
    <w:rsid w:val="00B90092"/>
    <w:rsid w:val="00B90255"/>
    <w:rsid w:val="00B90587"/>
    <w:rsid w:val="00B907C9"/>
    <w:rsid w:val="00B90932"/>
    <w:rsid w:val="00B909D3"/>
    <w:rsid w:val="00B90BDF"/>
    <w:rsid w:val="00B9100F"/>
    <w:rsid w:val="00B910B7"/>
    <w:rsid w:val="00B914B5"/>
    <w:rsid w:val="00B915C0"/>
    <w:rsid w:val="00B915D8"/>
    <w:rsid w:val="00B91854"/>
    <w:rsid w:val="00B918D4"/>
    <w:rsid w:val="00B9203F"/>
    <w:rsid w:val="00B92459"/>
    <w:rsid w:val="00B9256C"/>
    <w:rsid w:val="00B9297C"/>
    <w:rsid w:val="00B92B07"/>
    <w:rsid w:val="00B92E2B"/>
    <w:rsid w:val="00B92F26"/>
    <w:rsid w:val="00B9313D"/>
    <w:rsid w:val="00B931B5"/>
    <w:rsid w:val="00B93307"/>
    <w:rsid w:val="00B935C1"/>
    <w:rsid w:val="00B9362E"/>
    <w:rsid w:val="00B936C4"/>
    <w:rsid w:val="00B9377E"/>
    <w:rsid w:val="00B93853"/>
    <w:rsid w:val="00B9399A"/>
    <w:rsid w:val="00B93D17"/>
    <w:rsid w:val="00B93F52"/>
    <w:rsid w:val="00B945F2"/>
    <w:rsid w:val="00B94655"/>
    <w:rsid w:val="00B946D9"/>
    <w:rsid w:val="00B9472F"/>
    <w:rsid w:val="00B94A01"/>
    <w:rsid w:val="00B94A4F"/>
    <w:rsid w:val="00B94C1A"/>
    <w:rsid w:val="00B94CE2"/>
    <w:rsid w:val="00B94CFB"/>
    <w:rsid w:val="00B94D65"/>
    <w:rsid w:val="00B94E79"/>
    <w:rsid w:val="00B94F6B"/>
    <w:rsid w:val="00B95544"/>
    <w:rsid w:val="00B9569D"/>
    <w:rsid w:val="00B957F2"/>
    <w:rsid w:val="00B9595C"/>
    <w:rsid w:val="00B95AAB"/>
    <w:rsid w:val="00B95E57"/>
    <w:rsid w:val="00B95F1B"/>
    <w:rsid w:val="00B96490"/>
    <w:rsid w:val="00B96889"/>
    <w:rsid w:val="00B96C8A"/>
    <w:rsid w:val="00B96D8B"/>
    <w:rsid w:val="00B96DBA"/>
    <w:rsid w:val="00B96EB1"/>
    <w:rsid w:val="00B97347"/>
    <w:rsid w:val="00B9762E"/>
    <w:rsid w:val="00B976FF"/>
    <w:rsid w:val="00B9777F"/>
    <w:rsid w:val="00B97781"/>
    <w:rsid w:val="00B97D02"/>
    <w:rsid w:val="00B97EB1"/>
    <w:rsid w:val="00B97F3D"/>
    <w:rsid w:val="00B97F6F"/>
    <w:rsid w:val="00BA0298"/>
    <w:rsid w:val="00BA0312"/>
    <w:rsid w:val="00BA03CF"/>
    <w:rsid w:val="00BA0413"/>
    <w:rsid w:val="00BA0D34"/>
    <w:rsid w:val="00BA0F52"/>
    <w:rsid w:val="00BA0FFE"/>
    <w:rsid w:val="00BA124E"/>
    <w:rsid w:val="00BA1346"/>
    <w:rsid w:val="00BA1840"/>
    <w:rsid w:val="00BA1997"/>
    <w:rsid w:val="00BA1AE1"/>
    <w:rsid w:val="00BA1C89"/>
    <w:rsid w:val="00BA1D92"/>
    <w:rsid w:val="00BA1EC7"/>
    <w:rsid w:val="00BA202E"/>
    <w:rsid w:val="00BA204E"/>
    <w:rsid w:val="00BA2095"/>
    <w:rsid w:val="00BA22E9"/>
    <w:rsid w:val="00BA257F"/>
    <w:rsid w:val="00BA26CD"/>
    <w:rsid w:val="00BA2820"/>
    <w:rsid w:val="00BA2911"/>
    <w:rsid w:val="00BA29F7"/>
    <w:rsid w:val="00BA2CB0"/>
    <w:rsid w:val="00BA2D1A"/>
    <w:rsid w:val="00BA2D68"/>
    <w:rsid w:val="00BA2EB1"/>
    <w:rsid w:val="00BA3173"/>
    <w:rsid w:val="00BA32D9"/>
    <w:rsid w:val="00BA32DE"/>
    <w:rsid w:val="00BA33EA"/>
    <w:rsid w:val="00BA35AF"/>
    <w:rsid w:val="00BA36C2"/>
    <w:rsid w:val="00BA3710"/>
    <w:rsid w:val="00BA371E"/>
    <w:rsid w:val="00BA37DE"/>
    <w:rsid w:val="00BA3B21"/>
    <w:rsid w:val="00BA3E76"/>
    <w:rsid w:val="00BA4223"/>
    <w:rsid w:val="00BA49AB"/>
    <w:rsid w:val="00BA4B8D"/>
    <w:rsid w:val="00BA4E30"/>
    <w:rsid w:val="00BA4EF2"/>
    <w:rsid w:val="00BA5077"/>
    <w:rsid w:val="00BA5192"/>
    <w:rsid w:val="00BA54CB"/>
    <w:rsid w:val="00BA5716"/>
    <w:rsid w:val="00BA5921"/>
    <w:rsid w:val="00BA5A22"/>
    <w:rsid w:val="00BA5D8B"/>
    <w:rsid w:val="00BA5E90"/>
    <w:rsid w:val="00BA6257"/>
    <w:rsid w:val="00BA6556"/>
    <w:rsid w:val="00BA66B7"/>
    <w:rsid w:val="00BA6837"/>
    <w:rsid w:val="00BA68CC"/>
    <w:rsid w:val="00BA6909"/>
    <w:rsid w:val="00BA697F"/>
    <w:rsid w:val="00BA6E6E"/>
    <w:rsid w:val="00BA74FA"/>
    <w:rsid w:val="00BA75AB"/>
    <w:rsid w:val="00BA75DB"/>
    <w:rsid w:val="00BA7A3A"/>
    <w:rsid w:val="00BB004D"/>
    <w:rsid w:val="00BB02A5"/>
    <w:rsid w:val="00BB0529"/>
    <w:rsid w:val="00BB0873"/>
    <w:rsid w:val="00BB099D"/>
    <w:rsid w:val="00BB09F7"/>
    <w:rsid w:val="00BB0B1C"/>
    <w:rsid w:val="00BB0B28"/>
    <w:rsid w:val="00BB0B62"/>
    <w:rsid w:val="00BB0DE0"/>
    <w:rsid w:val="00BB0E7A"/>
    <w:rsid w:val="00BB109E"/>
    <w:rsid w:val="00BB1140"/>
    <w:rsid w:val="00BB15A7"/>
    <w:rsid w:val="00BB18C2"/>
    <w:rsid w:val="00BB19E4"/>
    <w:rsid w:val="00BB1CB4"/>
    <w:rsid w:val="00BB2038"/>
    <w:rsid w:val="00BB2376"/>
    <w:rsid w:val="00BB2408"/>
    <w:rsid w:val="00BB24DA"/>
    <w:rsid w:val="00BB25C7"/>
    <w:rsid w:val="00BB27F8"/>
    <w:rsid w:val="00BB285E"/>
    <w:rsid w:val="00BB28A8"/>
    <w:rsid w:val="00BB2AF8"/>
    <w:rsid w:val="00BB2B8D"/>
    <w:rsid w:val="00BB2BBE"/>
    <w:rsid w:val="00BB2EB7"/>
    <w:rsid w:val="00BB3388"/>
    <w:rsid w:val="00BB33BC"/>
    <w:rsid w:val="00BB3BC6"/>
    <w:rsid w:val="00BB4009"/>
    <w:rsid w:val="00BB404E"/>
    <w:rsid w:val="00BB435A"/>
    <w:rsid w:val="00BB43FD"/>
    <w:rsid w:val="00BB48D4"/>
    <w:rsid w:val="00BB502D"/>
    <w:rsid w:val="00BB507C"/>
    <w:rsid w:val="00BB50F0"/>
    <w:rsid w:val="00BB58B4"/>
    <w:rsid w:val="00BB5ABB"/>
    <w:rsid w:val="00BB5BCE"/>
    <w:rsid w:val="00BB5C07"/>
    <w:rsid w:val="00BB5C24"/>
    <w:rsid w:val="00BB5DF6"/>
    <w:rsid w:val="00BB5F10"/>
    <w:rsid w:val="00BB6099"/>
    <w:rsid w:val="00BB627F"/>
    <w:rsid w:val="00BB6980"/>
    <w:rsid w:val="00BB6EEE"/>
    <w:rsid w:val="00BB7051"/>
    <w:rsid w:val="00BB70E3"/>
    <w:rsid w:val="00BB71A0"/>
    <w:rsid w:val="00BB725E"/>
    <w:rsid w:val="00BB7526"/>
    <w:rsid w:val="00BB76E6"/>
    <w:rsid w:val="00BB78A8"/>
    <w:rsid w:val="00BB795E"/>
    <w:rsid w:val="00BB7CC4"/>
    <w:rsid w:val="00BB7F27"/>
    <w:rsid w:val="00BC03CB"/>
    <w:rsid w:val="00BC0538"/>
    <w:rsid w:val="00BC064F"/>
    <w:rsid w:val="00BC06EA"/>
    <w:rsid w:val="00BC06FF"/>
    <w:rsid w:val="00BC07E2"/>
    <w:rsid w:val="00BC098A"/>
    <w:rsid w:val="00BC0AD4"/>
    <w:rsid w:val="00BC0F76"/>
    <w:rsid w:val="00BC1107"/>
    <w:rsid w:val="00BC1266"/>
    <w:rsid w:val="00BC15DF"/>
    <w:rsid w:val="00BC1904"/>
    <w:rsid w:val="00BC1B93"/>
    <w:rsid w:val="00BC1BBC"/>
    <w:rsid w:val="00BC1EF2"/>
    <w:rsid w:val="00BC23D9"/>
    <w:rsid w:val="00BC24C6"/>
    <w:rsid w:val="00BC2794"/>
    <w:rsid w:val="00BC2806"/>
    <w:rsid w:val="00BC2F4E"/>
    <w:rsid w:val="00BC307B"/>
    <w:rsid w:val="00BC3311"/>
    <w:rsid w:val="00BC3517"/>
    <w:rsid w:val="00BC4605"/>
    <w:rsid w:val="00BC4E1A"/>
    <w:rsid w:val="00BC5173"/>
    <w:rsid w:val="00BC552B"/>
    <w:rsid w:val="00BC55F8"/>
    <w:rsid w:val="00BC59CE"/>
    <w:rsid w:val="00BC5A89"/>
    <w:rsid w:val="00BC5AE4"/>
    <w:rsid w:val="00BC5D6C"/>
    <w:rsid w:val="00BC5E90"/>
    <w:rsid w:val="00BC5EC6"/>
    <w:rsid w:val="00BC6DDA"/>
    <w:rsid w:val="00BC702F"/>
    <w:rsid w:val="00BC71C5"/>
    <w:rsid w:val="00BC7515"/>
    <w:rsid w:val="00BC79DC"/>
    <w:rsid w:val="00BC7A84"/>
    <w:rsid w:val="00BC7A90"/>
    <w:rsid w:val="00BC7DDC"/>
    <w:rsid w:val="00BC7EEA"/>
    <w:rsid w:val="00BC7FC1"/>
    <w:rsid w:val="00BD0241"/>
    <w:rsid w:val="00BD06AF"/>
    <w:rsid w:val="00BD0D77"/>
    <w:rsid w:val="00BD0ED7"/>
    <w:rsid w:val="00BD0F60"/>
    <w:rsid w:val="00BD0F6F"/>
    <w:rsid w:val="00BD1070"/>
    <w:rsid w:val="00BD1BAB"/>
    <w:rsid w:val="00BD1ED6"/>
    <w:rsid w:val="00BD2117"/>
    <w:rsid w:val="00BD2AC8"/>
    <w:rsid w:val="00BD2C95"/>
    <w:rsid w:val="00BD3002"/>
    <w:rsid w:val="00BD31DE"/>
    <w:rsid w:val="00BD336E"/>
    <w:rsid w:val="00BD33BC"/>
    <w:rsid w:val="00BD35A3"/>
    <w:rsid w:val="00BD3AAE"/>
    <w:rsid w:val="00BD3DD7"/>
    <w:rsid w:val="00BD3E07"/>
    <w:rsid w:val="00BD3EB0"/>
    <w:rsid w:val="00BD3EDA"/>
    <w:rsid w:val="00BD46F8"/>
    <w:rsid w:val="00BD485F"/>
    <w:rsid w:val="00BD4933"/>
    <w:rsid w:val="00BD4B47"/>
    <w:rsid w:val="00BD4C04"/>
    <w:rsid w:val="00BD4E23"/>
    <w:rsid w:val="00BD4F9F"/>
    <w:rsid w:val="00BD5155"/>
    <w:rsid w:val="00BD559A"/>
    <w:rsid w:val="00BD5811"/>
    <w:rsid w:val="00BD5CE3"/>
    <w:rsid w:val="00BD5F29"/>
    <w:rsid w:val="00BD5F53"/>
    <w:rsid w:val="00BD5FCC"/>
    <w:rsid w:val="00BD61CE"/>
    <w:rsid w:val="00BD64F2"/>
    <w:rsid w:val="00BD6615"/>
    <w:rsid w:val="00BD6685"/>
    <w:rsid w:val="00BD6BE2"/>
    <w:rsid w:val="00BD6C09"/>
    <w:rsid w:val="00BD6D84"/>
    <w:rsid w:val="00BD6DC1"/>
    <w:rsid w:val="00BD738C"/>
    <w:rsid w:val="00BD7445"/>
    <w:rsid w:val="00BD74D9"/>
    <w:rsid w:val="00BD77A7"/>
    <w:rsid w:val="00BD79AD"/>
    <w:rsid w:val="00BD7B29"/>
    <w:rsid w:val="00BD7B41"/>
    <w:rsid w:val="00BD7E5A"/>
    <w:rsid w:val="00BE0046"/>
    <w:rsid w:val="00BE0348"/>
    <w:rsid w:val="00BE050D"/>
    <w:rsid w:val="00BE059B"/>
    <w:rsid w:val="00BE05D8"/>
    <w:rsid w:val="00BE06D5"/>
    <w:rsid w:val="00BE077E"/>
    <w:rsid w:val="00BE0889"/>
    <w:rsid w:val="00BE0BD5"/>
    <w:rsid w:val="00BE0D36"/>
    <w:rsid w:val="00BE0F6A"/>
    <w:rsid w:val="00BE128B"/>
    <w:rsid w:val="00BE1AE8"/>
    <w:rsid w:val="00BE1D94"/>
    <w:rsid w:val="00BE1F3F"/>
    <w:rsid w:val="00BE2290"/>
    <w:rsid w:val="00BE2573"/>
    <w:rsid w:val="00BE2613"/>
    <w:rsid w:val="00BE29C7"/>
    <w:rsid w:val="00BE2B9F"/>
    <w:rsid w:val="00BE2BFA"/>
    <w:rsid w:val="00BE2E62"/>
    <w:rsid w:val="00BE315D"/>
    <w:rsid w:val="00BE3488"/>
    <w:rsid w:val="00BE34EE"/>
    <w:rsid w:val="00BE363B"/>
    <w:rsid w:val="00BE3759"/>
    <w:rsid w:val="00BE384E"/>
    <w:rsid w:val="00BE3DE0"/>
    <w:rsid w:val="00BE3EFC"/>
    <w:rsid w:val="00BE3F16"/>
    <w:rsid w:val="00BE410F"/>
    <w:rsid w:val="00BE446A"/>
    <w:rsid w:val="00BE46BB"/>
    <w:rsid w:val="00BE46C3"/>
    <w:rsid w:val="00BE4922"/>
    <w:rsid w:val="00BE4C5B"/>
    <w:rsid w:val="00BE4ED0"/>
    <w:rsid w:val="00BE5164"/>
    <w:rsid w:val="00BE5363"/>
    <w:rsid w:val="00BE54EE"/>
    <w:rsid w:val="00BE5742"/>
    <w:rsid w:val="00BE5AF5"/>
    <w:rsid w:val="00BE5B64"/>
    <w:rsid w:val="00BE5C91"/>
    <w:rsid w:val="00BE5F55"/>
    <w:rsid w:val="00BE5FD4"/>
    <w:rsid w:val="00BE6089"/>
    <w:rsid w:val="00BE61A3"/>
    <w:rsid w:val="00BE61CD"/>
    <w:rsid w:val="00BE699C"/>
    <w:rsid w:val="00BE69BD"/>
    <w:rsid w:val="00BE6D20"/>
    <w:rsid w:val="00BE74F9"/>
    <w:rsid w:val="00BE7CB4"/>
    <w:rsid w:val="00BE7CD5"/>
    <w:rsid w:val="00BE7E7D"/>
    <w:rsid w:val="00BF00EB"/>
    <w:rsid w:val="00BF0515"/>
    <w:rsid w:val="00BF05D5"/>
    <w:rsid w:val="00BF067F"/>
    <w:rsid w:val="00BF0790"/>
    <w:rsid w:val="00BF082B"/>
    <w:rsid w:val="00BF0AD5"/>
    <w:rsid w:val="00BF0BAF"/>
    <w:rsid w:val="00BF0FA8"/>
    <w:rsid w:val="00BF0FAD"/>
    <w:rsid w:val="00BF1051"/>
    <w:rsid w:val="00BF155F"/>
    <w:rsid w:val="00BF16A0"/>
    <w:rsid w:val="00BF195F"/>
    <w:rsid w:val="00BF199C"/>
    <w:rsid w:val="00BF1AF3"/>
    <w:rsid w:val="00BF1E5B"/>
    <w:rsid w:val="00BF1F01"/>
    <w:rsid w:val="00BF22CF"/>
    <w:rsid w:val="00BF24EE"/>
    <w:rsid w:val="00BF295E"/>
    <w:rsid w:val="00BF298B"/>
    <w:rsid w:val="00BF2B5D"/>
    <w:rsid w:val="00BF304C"/>
    <w:rsid w:val="00BF3426"/>
    <w:rsid w:val="00BF34A9"/>
    <w:rsid w:val="00BF3539"/>
    <w:rsid w:val="00BF3545"/>
    <w:rsid w:val="00BF3F1B"/>
    <w:rsid w:val="00BF4158"/>
    <w:rsid w:val="00BF43A8"/>
    <w:rsid w:val="00BF43ED"/>
    <w:rsid w:val="00BF4463"/>
    <w:rsid w:val="00BF447B"/>
    <w:rsid w:val="00BF465A"/>
    <w:rsid w:val="00BF4676"/>
    <w:rsid w:val="00BF46F0"/>
    <w:rsid w:val="00BF4820"/>
    <w:rsid w:val="00BF4828"/>
    <w:rsid w:val="00BF4A59"/>
    <w:rsid w:val="00BF4BA3"/>
    <w:rsid w:val="00BF4BD7"/>
    <w:rsid w:val="00BF4D47"/>
    <w:rsid w:val="00BF4E01"/>
    <w:rsid w:val="00BF4E03"/>
    <w:rsid w:val="00BF4E1A"/>
    <w:rsid w:val="00BF5658"/>
    <w:rsid w:val="00BF5680"/>
    <w:rsid w:val="00BF569E"/>
    <w:rsid w:val="00BF5BD5"/>
    <w:rsid w:val="00BF5C86"/>
    <w:rsid w:val="00BF5E58"/>
    <w:rsid w:val="00BF5EBD"/>
    <w:rsid w:val="00BF6080"/>
    <w:rsid w:val="00BF60F6"/>
    <w:rsid w:val="00BF626E"/>
    <w:rsid w:val="00BF63F7"/>
    <w:rsid w:val="00BF6472"/>
    <w:rsid w:val="00BF650A"/>
    <w:rsid w:val="00BF6595"/>
    <w:rsid w:val="00BF65C3"/>
    <w:rsid w:val="00BF67AB"/>
    <w:rsid w:val="00BF6802"/>
    <w:rsid w:val="00BF6828"/>
    <w:rsid w:val="00BF689B"/>
    <w:rsid w:val="00BF698F"/>
    <w:rsid w:val="00BF6B5D"/>
    <w:rsid w:val="00BF6B67"/>
    <w:rsid w:val="00BF6F09"/>
    <w:rsid w:val="00BF6FEA"/>
    <w:rsid w:val="00BF719F"/>
    <w:rsid w:val="00BF79D0"/>
    <w:rsid w:val="00BF7D12"/>
    <w:rsid w:val="00BF7DB9"/>
    <w:rsid w:val="00BF7DBA"/>
    <w:rsid w:val="00C000EC"/>
    <w:rsid w:val="00C00296"/>
    <w:rsid w:val="00C00600"/>
    <w:rsid w:val="00C00724"/>
    <w:rsid w:val="00C0099C"/>
    <w:rsid w:val="00C00A28"/>
    <w:rsid w:val="00C00B4E"/>
    <w:rsid w:val="00C01192"/>
    <w:rsid w:val="00C01444"/>
    <w:rsid w:val="00C0148A"/>
    <w:rsid w:val="00C01522"/>
    <w:rsid w:val="00C0154A"/>
    <w:rsid w:val="00C016DE"/>
    <w:rsid w:val="00C017A7"/>
    <w:rsid w:val="00C0197D"/>
    <w:rsid w:val="00C01C74"/>
    <w:rsid w:val="00C01F65"/>
    <w:rsid w:val="00C01FC8"/>
    <w:rsid w:val="00C02095"/>
    <w:rsid w:val="00C02237"/>
    <w:rsid w:val="00C026A7"/>
    <w:rsid w:val="00C02814"/>
    <w:rsid w:val="00C028A1"/>
    <w:rsid w:val="00C028AE"/>
    <w:rsid w:val="00C02AC2"/>
    <w:rsid w:val="00C031CA"/>
    <w:rsid w:val="00C03245"/>
    <w:rsid w:val="00C032F8"/>
    <w:rsid w:val="00C03445"/>
    <w:rsid w:val="00C03774"/>
    <w:rsid w:val="00C038E3"/>
    <w:rsid w:val="00C039D3"/>
    <w:rsid w:val="00C04184"/>
    <w:rsid w:val="00C041F6"/>
    <w:rsid w:val="00C04373"/>
    <w:rsid w:val="00C04464"/>
    <w:rsid w:val="00C044EF"/>
    <w:rsid w:val="00C04681"/>
    <w:rsid w:val="00C046FE"/>
    <w:rsid w:val="00C0486C"/>
    <w:rsid w:val="00C0498D"/>
    <w:rsid w:val="00C04B52"/>
    <w:rsid w:val="00C04BBC"/>
    <w:rsid w:val="00C04C43"/>
    <w:rsid w:val="00C057DC"/>
    <w:rsid w:val="00C05909"/>
    <w:rsid w:val="00C05D68"/>
    <w:rsid w:val="00C0606E"/>
    <w:rsid w:val="00C06533"/>
    <w:rsid w:val="00C0675A"/>
    <w:rsid w:val="00C067B7"/>
    <w:rsid w:val="00C067C1"/>
    <w:rsid w:val="00C06F54"/>
    <w:rsid w:val="00C070D0"/>
    <w:rsid w:val="00C07124"/>
    <w:rsid w:val="00C072D0"/>
    <w:rsid w:val="00C07318"/>
    <w:rsid w:val="00C07461"/>
    <w:rsid w:val="00C0776E"/>
    <w:rsid w:val="00C079B1"/>
    <w:rsid w:val="00C079DE"/>
    <w:rsid w:val="00C07A9D"/>
    <w:rsid w:val="00C07AEB"/>
    <w:rsid w:val="00C07C91"/>
    <w:rsid w:val="00C07DAB"/>
    <w:rsid w:val="00C07DEB"/>
    <w:rsid w:val="00C07ED6"/>
    <w:rsid w:val="00C10089"/>
    <w:rsid w:val="00C10719"/>
    <w:rsid w:val="00C10934"/>
    <w:rsid w:val="00C110D4"/>
    <w:rsid w:val="00C110F0"/>
    <w:rsid w:val="00C117CB"/>
    <w:rsid w:val="00C11A43"/>
    <w:rsid w:val="00C11AF7"/>
    <w:rsid w:val="00C11AFA"/>
    <w:rsid w:val="00C11CDB"/>
    <w:rsid w:val="00C122CA"/>
    <w:rsid w:val="00C122E4"/>
    <w:rsid w:val="00C12763"/>
    <w:rsid w:val="00C12853"/>
    <w:rsid w:val="00C128B4"/>
    <w:rsid w:val="00C1290B"/>
    <w:rsid w:val="00C12A18"/>
    <w:rsid w:val="00C12A91"/>
    <w:rsid w:val="00C12B0F"/>
    <w:rsid w:val="00C12B20"/>
    <w:rsid w:val="00C12C30"/>
    <w:rsid w:val="00C12EBE"/>
    <w:rsid w:val="00C13169"/>
    <w:rsid w:val="00C13250"/>
    <w:rsid w:val="00C132C6"/>
    <w:rsid w:val="00C13363"/>
    <w:rsid w:val="00C14091"/>
    <w:rsid w:val="00C14201"/>
    <w:rsid w:val="00C144E8"/>
    <w:rsid w:val="00C144F3"/>
    <w:rsid w:val="00C149C3"/>
    <w:rsid w:val="00C14AA6"/>
    <w:rsid w:val="00C14BF6"/>
    <w:rsid w:val="00C15092"/>
    <w:rsid w:val="00C150D1"/>
    <w:rsid w:val="00C151BE"/>
    <w:rsid w:val="00C154DA"/>
    <w:rsid w:val="00C154FC"/>
    <w:rsid w:val="00C1552E"/>
    <w:rsid w:val="00C15592"/>
    <w:rsid w:val="00C16837"/>
    <w:rsid w:val="00C169B1"/>
    <w:rsid w:val="00C169F8"/>
    <w:rsid w:val="00C16D6A"/>
    <w:rsid w:val="00C16DA4"/>
    <w:rsid w:val="00C16FD8"/>
    <w:rsid w:val="00C17342"/>
    <w:rsid w:val="00C173FC"/>
    <w:rsid w:val="00C17435"/>
    <w:rsid w:val="00C1772A"/>
    <w:rsid w:val="00C17882"/>
    <w:rsid w:val="00C178F1"/>
    <w:rsid w:val="00C17945"/>
    <w:rsid w:val="00C17B4A"/>
    <w:rsid w:val="00C17BD2"/>
    <w:rsid w:val="00C17EC8"/>
    <w:rsid w:val="00C17EFD"/>
    <w:rsid w:val="00C20361"/>
    <w:rsid w:val="00C203CA"/>
    <w:rsid w:val="00C208FC"/>
    <w:rsid w:val="00C20D56"/>
    <w:rsid w:val="00C20FE7"/>
    <w:rsid w:val="00C210C2"/>
    <w:rsid w:val="00C210D2"/>
    <w:rsid w:val="00C21279"/>
    <w:rsid w:val="00C212DF"/>
    <w:rsid w:val="00C217EE"/>
    <w:rsid w:val="00C21A36"/>
    <w:rsid w:val="00C21E14"/>
    <w:rsid w:val="00C21F4C"/>
    <w:rsid w:val="00C22162"/>
    <w:rsid w:val="00C223FB"/>
    <w:rsid w:val="00C22608"/>
    <w:rsid w:val="00C2294F"/>
    <w:rsid w:val="00C23F88"/>
    <w:rsid w:val="00C24100"/>
    <w:rsid w:val="00C24225"/>
    <w:rsid w:val="00C24736"/>
    <w:rsid w:val="00C24957"/>
    <w:rsid w:val="00C25014"/>
    <w:rsid w:val="00C25049"/>
    <w:rsid w:val="00C2518B"/>
    <w:rsid w:val="00C251AE"/>
    <w:rsid w:val="00C253C0"/>
    <w:rsid w:val="00C254DE"/>
    <w:rsid w:val="00C257FF"/>
    <w:rsid w:val="00C25ED3"/>
    <w:rsid w:val="00C26368"/>
    <w:rsid w:val="00C26656"/>
    <w:rsid w:val="00C266B3"/>
    <w:rsid w:val="00C266C0"/>
    <w:rsid w:val="00C26809"/>
    <w:rsid w:val="00C26B09"/>
    <w:rsid w:val="00C26B92"/>
    <w:rsid w:val="00C26BCC"/>
    <w:rsid w:val="00C270E0"/>
    <w:rsid w:val="00C273FB"/>
    <w:rsid w:val="00C2751F"/>
    <w:rsid w:val="00C27740"/>
    <w:rsid w:val="00C2786E"/>
    <w:rsid w:val="00C27A0D"/>
    <w:rsid w:val="00C27B07"/>
    <w:rsid w:val="00C27B61"/>
    <w:rsid w:val="00C27D5D"/>
    <w:rsid w:val="00C3032C"/>
    <w:rsid w:val="00C30331"/>
    <w:rsid w:val="00C30590"/>
    <w:rsid w:val="00C306A7"/>
    <w:rsid w:val="00C308E5"/>
    <w:rsid w:val="00C30D35"/>
    <w:rsid w:val="00C31403"/>
    <w:rsid w:val="00C3166F"/>
    <w:rsid w:val="00C317B8"/>
    <w:rsid w:val="00C31891"/>
    <w:rsid w:val="00C31BCC"/>
    <w:rsid w:val="00C31BCF"/>
    <w:rsid w:val="00C31BD3"/>
    <w:rsid w:val="00C31C39"/>
    <w:rsid w:val="00C31C3C"/>
    <w:rsid w:val="00C32056"/>
    <w:rsid w:val="00C32449"/>
    <w:rsid w:val="00C324F4"/>
    <w:rsid w:val="00C325D5"/>
    <w:rsid w:val="00C32604"/>
    <w:rsid w:val="00C32B73"/>
    <w:rsid w:val="00C32B99"/>
    <w:rsid w:val="00C32CA4"/>
    <w:rsid w:val="00C333E5"/>
    <w:rsid w:val="00C335E7"/>
    <w:rsid w:val="00C33744"/>
    <w:rsid w:val="00C337F6"/>
    <w:rsid w:val="00C33A69"/>
    <w:rsid w:val="00C33C41"/>
    <w:rsid w:val="00C33C64"/>
    <w:rsid w:val="00C33C7F"/>
    <w:rsid w:val="00C33C83"/>
    <w:rsid w:val="00C33ECA"/>
    <w:rsid w:val="00C3404B"/>
    <w:rsid w:val="00C341A9"/>
    <w:rsid w:val="00C34343"/>
    <w:rsid w:val="00C34366"/>
    <w:rsid w:val="00C344AC"/>
    <w:rsid w:val="00C34562"/>
    <w:rsid w:val="00C346C4"/>
    <w:rsid w:val="00C34810"/>
    <w:rsid w:val="00C34B46"/>
    <w:rsid w:val="00C34B5C"/>
    <w:rsid w:val="00C34DFE"/>
    <w:rsid w:val="00C3570C"/>
    <w:rsid w:val="00C35817"/>
    <w:rsid w:val="00C358F8"/>
    <w:rsid w:val="00C35D4D"/>
    <w:rsid w:val="00C35F8E"/>
    <w:rsid w:val="00C361C3"/>
    <w:rsid w:val="00C3695F"/>
    <w:rsid w:val="00C36C2A"/>
    <w:rsid w:val="00C36D0D"/>
    <w:rsid w:val="00C37840"/>
    <w:rsid w:val="00C379C0"/>
    <w:rsid w:val="00C37CDA"/>
    <w:rsid w:val="00C37DEA"/>
    <w:rsid w:val="00C37F4D"/>
    <w:rsid w:val="00C400CA"/>
    <w:rsid w:val="00C40182"/>
    <w:rsid w:val="00C40266"/>
    <w:rsid w:val="00C404C7"/>
    <w:rsid w:val="00C4058E"/>
    <w:rsid w:val="00C40770"/>
    <w:rsid w:val="00C40817"/>
    <w:rsid w:val="00C40DB4"/>
    <w:rsid w:val="00C40ED0"/>
    <w:rsid w:val="00C40F0D"/>
    <w:rsid w:val="00C40FC8"/>
    <w:rsid w:val="00C40FF6"/>
    <w:rsid w:val="00C41531"/>
    <w:rsid w:val="00C417A5"/>
    <w:rsid w:val="00C41A93"/>
    <w:rsid w:val="00C41AD7"/>
    <w:rsid w:val="00C41BB0"/>
    <w:rsid w:val="00C41C48"/>
    <w:rsid w:val="00C41F96"/>
    <w:rsid w:val="00C41F9A"/>
    <w:rsid w:val="00C41FC4"/>
    <w:rsid w:val="00C4232C"/>
    <w:rsid w:val="00C42781"/>
    <w:rsid w:val="00C428DB"/>
    <w:rsid w:val="00C42D09"/>
    <w:rsid w:val="00C42D22"/>
    <w:rsid w:val="00C42D4B"/>
    <w:rsid w:val="00C42F3D"/>
    <w:rsid w:val="00C430E2"/>
    <w:rsid w:val="00C436B9"/>
    <w:rsid w:val="00C4391C"/>
    <w:rsid w:val="00C439B6"/>
    <w:rsid w:val="00C43C20"/>
    <w:rsid w:val="00C43F6B"/>
    <w:rsid w:val="00C44197"/>
    <w:rsid w:val="00C446A5"/>
    <w:rsid w:val="00C44958"/>
    <w:rsid w:val="00C449A0"/>
    <w:rsid w:val="00C45658"/>
    <w:rsid w:val="00C45B27"/>
    <w:rsid w:val="00C45E7D"/>
    <w:rsid w:val="00C45F25"/>
    <w:rsid w:val="00C46166"/>
    <w:rsid w:val="00C461DA"/>
    <w:rsid w:val="00C461F4"/>
    <w:rsid w:val="00C462C7"/>
    <w:rsid w:val="00C46463"/>
    <w:rsid w:val="00C4702D"/>
    <w:rsid w:val="00C47611"/>
    <w:rsid w:val="00C47B7E"/>
    <w:rsid w:val="00C47C7D"/>
    <w:rsid w:val="00C47FC6"/>
    <w:rsid w:val="00C50043"/>
    <w:rsid w:val="00C50083"/>
    <w:rsid w:val="00C5008E"/>
    <w:rsid w:val="00C5023A"/>
    <w:rsid w:val="00C5058A"/>
    <w:rsid w:val="00C505DA"/>
    <w:rsid w:val="00C50767"/>
    <w:rsid w:val="00C50768"/>
    <w:rsid w:val="00C50B11"/>
    <w:rsid w:val="00C513E7"/>
    <w:rsid w:val="00C514A8"/>
    <w:rsid w:val="00C515FA"/>
    <w:rsid w:val="00C51653"/>
    <w:rsid w:val="00C5169D"/>
    <w:rsid w:val="00C517B2"/>
    <w:rsid w:val="00C51AB5"/>
    <w:rsid w:val="00C51B46"/>
    <w:rsid w:val="00C51ECD"/>
    <w:rsid w:val="00C51F3D"/>
    <w:rsid w:val="00C523FB"/>
    <w:rsid w:val="00C52588"/>
    <w:rsid w:val="00C52681"/>
    <w:rsid w:val="00C52BA5"/>
    <w:rsid w:val="00C52C4C"/>
    <w:rsid w:val="00C52DA1"/>
    <w:rsid w:val="00C52DB4"/>
    <w:rsid w:val="00C5318A"/>
    <w:rsid w:val="00C53397"/>
    <w:rsid w:val="00C535B5"/>
    <w:rsid w:val="00C53834"/>
    <w:rsid w:val="00C53959"/>
    <w:rsid w:val="00C5397F"/>
    <w:rsid w:val="00C53BCD"/>
    <w:rsid w:val="00C53C3B"/>
    <w:rsid w:val="00C53C78"/>
    <w:rsid w:val="00C53D27"/>
    <w:rsid w:val="00C545A8"/>
    <w:rsid w:val="00C5462E"/>
    <w:rsid w:val="00C547AC"/>
    <w:rsid w:val="00C5493E"/>
    <w:rsid w:val="00C54AB5"/>
    <w:rsid w:val="00C54B0C"/>
    <w:rsid w:val="00C54BA0"/>
    <w:rsid w:val="00C54D4B"/>
    <w:rsid w:val="00C54E9A"/>
    <w:rsid w:val="00C5511B"/>
    <w:rsid w:val="00C5517B"/>
    <w:rsid w:val="00C55290"/>
    <w:rsid w:val="00C553B6"/>
    <w:rsid w:val="00C554CB"/>
    <w:rsid w:val="00C554D7"/>
    <w:rsid w:val="00C557C7"/>
    <w:rsid w:val="00C558D6"/>
    <w:rsid w:val="00C55991"/>
    <w:rsid w:val="00C55BA8"/>
    <w:rsid w:val="00C55D22"/>
    <w:rsid w:val="00C55DA5"/>
    <w:rsid w:val="00C55E4E"/>
    <w:rsid w:val="00C562B3"/>
    <w:rsid w:val="00C563F5"/>
    <w:rsid w:val="00C5647A"/>
    <w:rsid w:val="00C565FB"/>
    <w:rsid w:val="00C5672F"/>
    <w:rsid w:val="00C567E4"/>
    <w:rsid w:val="00C56863"/>
    <w:rsid w:val="00C56AC4"/>
    <w:rsid w:val="00C56B9C"/>
    <w:rsid w:val="00C56E0A"/>
    <w:rsid w:val="00C56E40"/>
    <w:rsid w:val="00C5707D"/>
    <w:rsid w:val="00C570DD"/>
    <w:rsid w:val="00C57191"/>
    <w:rsid w:val="00C571BA"/>
    <w:rsid w:val="00C57263"/>
    <w:rsid w:val="00C5791E"/>
    <w:rsid w:val="00C57EB3"/>
    <w:rsid w:val="00C601B6"/>
    <w:rsid w:val="00C6046F"/>
    <w:rsid w:val="00C60556"/>
    <w:rsid w:val="00C6076E"/>
    <w:rsid w:val="00C60936"/>
    <w:rsid w:val="00C609B5"/>
    <w:rsid w:val="00C60B29"/>
    <w:rsid w:val="00C60C24"/>
    <w:rsid w:val="00C60D72"/>
    <w:rsid w:val="00C60E4F"/>
    <w:rsid w:val="00C61099"/>
    <w:rsid w:val="00C61624"/>
    <w:rsid w:val="00C61B4F"/>
    <w:rsid w:val="00C61B8B"/>
    <w:rsid w:val="00C61BA3"/>
    <w:rsid w:val="00C61BB4"/>
    <w:rsid w:val="00C61C0C"/>
    <w:rsid w:val="00C61D85"/>
    <w:rsid w:val="00C61DF6"/>
    <w:rsid w:val="00C620CF"/>
    <w:rsid w:val="00C62218"/>
    <w:rsid w:val="00C62242"/>
    <w:rsid w:val="00C625F5"/>
    <w:rsid w:val="00C6269F"/>
    <w:rsid w:val="00C62A51"/>
    <w:rsid w:val="00C62E0B"/>
    <w:rsid w:val="00C6303A"/>
    <w:rsid w:val="00C633DD"/>
    <w:rsid w:val="00C635DC"/>
    <w:rsid w:val="00C638A4"/>
    <w:rsid w:val="00C63B35"/>
    <w:rsid w:val="00C64084"/>
    <w:rsid w:val="00C6431D"/>
    <w:rsid w:val="00C6484D"/>
    <w:rsid w:val="00C64918"/>
    <w:rsid w:val="00C6495C"/>
    <w:rsid w:val="00C64BD8"/>
    <w:rsid w:val="00C650EE"/>
    <w:rsid w:val="00C6529F"/>
    <w:rsid w:val="00C6532D"/>
    <w:rsid w:val="00C654F2"/>
    <w:rsid w:val="00C655C4"/>
    <w:rsid w:val="00C6574C"/>
    <w:rsid w:val="00C657E7"/>
    <w:rsid w:val="00C65931"/>
    <w:rsid w:val="00C65B9C"/>
    <w:rsid w:val="00C65DFA"/>
    <w:rsid w:val="00C65EAD"/>
    <w:rsid w:val="00C65F61"/>
    <w:rsid w:val="00C662C2"/>
    <w:rsid w:val="00C6632C"/>
    <w:rsid w:val="00C6659C"/>
    <w:rsid w:val="00C66696"/>
    <w:rsid w:val="00C666AE"/>
    <w:rsid w:val="00C66B98"/>
    <w:rsid w:val="00C66FC2"/>
    <w:rsid w:val="00C670D0"/>
    <w:rsid w:val="00C673F3"/>
    <w:rsid w:val="00C677CB"/>
    <w:rsid w:val="00C67A41"/>
    <w:rsid w:val="00C67D25"/>
    <w:rsid w:val="00C67F6C"/>
    <w:rsid w:val="00C700F3"/>
    <w:rsid w:val="00C70381"/>
    <w:rsid w:val="00C70522"/>
    <w:rsid w:val="00C70BE6"/>
    <w:rsid w:val="00C70FA8"/>
    <w:rsid w:val="00C71256"/>
    <w:rsid w:val="00C71556"/>
    <w:rsid w:val="00C7155F"/>
    <w:rsid w:val="00C715DD"/>
    <w:rsid w:val="00C716A4"/>
    <w:rsid w:val="00C7171F"/>
    <w:rsid w:val="00C7189E"/>
    <w:rsid w:val="00C7191C"/>
    <w:rsid w:val="00C7195A"/>
    <w:rsid w:val="00C7198C"/>
    <w:rsid w:val="00C71E53"/>
    <w:rsid w:val="00C71E5D"/>
    <w:rsid w:val="00C71FCD"/>
    <w:rsid w:val="00C72044"/>
    <w:rsid w:val="00C72253"/>
    <w:rsid w:val="00C7228C"/>
    <w:rsid w:val="00C72540"/>
    <w:rsid w:val="00C725DE"/>
    <w:rsid w:val="00C72729"/>
    <w:rsid w:val="00C72A37"/>
    <w:rsid w:val="00C72AD1"/>
    <w:rsid w:val="00C72BB3"/>
    <w:rsid w:val="00C72CC1"/>
    <w:rsid w:val="00C72D18"/>
    <w:rsid w:val="00C72E88"/>
    <w:rsid w:val="00C72E8E"/>
    <w:rsid w:val="00C73036"/>
    <w:rsid w:val="00C73B7F"/>
    <w:rsid w:val="00C73E66"/>
    <w:rsid w:val="00C73ED8"/>
    <w:rsid w:val="00C7440F"/>
    <w:rsid w:val="00C74A6E"/>
    <w:rsid w:val="00C74AFA"/>
    <w:rsid w:val="00C74D38"/>
    <w:rsid w:val="00C74F59"/>
    <w:rsid w:val="00C757CF"/>
    <w:rsid w:val="00C757D7"/>
    <w:rsid w:val="00C75A8F"/>
    <w:rsid w:val="00C75C79"/>
    <w:rsid w:val="00C75E29"/>
    <w:rsid w:val="00C75EC1"/>
    <w:rsid w:val="00C761F6"/>
    <w:rsid w:val="00C765E5"/>
    <w:rsid w:val="00C76D0E"/>
    <w:rsid w:val="00C76EAF"/>
    <w:rsid w:val="00C7706E"/>
    <w:rsid w:val="00C773B3"/>
    <w:rsid w:val="00C7765E"/>
    <w:rsid w:val="00C776BA"/>
    <w:rsid w:val="00C777EA"/>
    <w:rsid w:val="00C77AE1"/>
    <w:rsid w:val="00C77D02"/>
    <w:rsid w:val="00C77EF2"/>
    <w:rsid w:val="00C80056"/>
    <w:rsid w:val="00C80086"/>
    <w:rsid w:val="00C801C8"/>
    <w:rsid w:val="00C801CF"/>
    <w:rsid w:val="00C802AC"/>
    <w:rsid w:val="00C803A5"/>
    <w:rsid w:val="00C804E4"/>
    <w:rsid w:val="00C804EE"/>
    <w:rsid w:val="00C80549"/>
    <w:rsid w:val="00C8068C"/>
    <w:rsid w:val="00C80842"/>
    <w:rsid w:val="00C808A5"/>
    <w:rsid w:val="00C80EAD"/>
    <w:rsid w:val="00C80EB5"/>
    <w:rsid w:val="00C80F37"/>
    <w:rsid w:val="00C81634"/>
    <w:rsid w:val="00C816A7"/>
    <w:rsid w:val="00C816E4"/>
    <w:rsid w:val="00C81897"/>
    <w:rsid w:val="00C81A4A"/>
    <w:rsid w:val="00C81B87"/>
    <w:rsid w:val="00C81CDA"/>
    <w:rsid w:val="00C81D82"/>
    <w:rsid w:val="00C82A47"/>
    <w:rsid w:val="00C830B9"/>
    <w:rsid w:val="00C8345B"/>
    <w:rsid w:val="00C834A6"/>
    <w:rsid w:val="00C834D1"/>
    <w:rsid w:val="00C83537"/>
    <w:rsid w:val="00C83608"/>
    <w:rsid w:val="00C837E5"/>
    <w:rsid w:val="00C83848"/>
    <w:rsid w:val="00C838D5"/>
    <w:rsid w:val="00C83A94"/>
    <w:rsid w:val="00C83BC0"/>
    <w:rsid w:val="00C83F3E"/>
    <w:rsid w:val="00C83FC3"/>
    <w:rsid w:val="00C8422B"/>
    <w:rsid w:val="00C84253"/>
    <w:rsid w:val="00C842EF"/>
    <w:rsid w:val="00C8446D"/>
    <w:rsid w:val="00C84B26"/>
    <w:rsid w:val="00C84F67"/>
    <w:rsid w:val="00C8550B"/>
    <w:rsid w:val="00C85565"/>
    <w:rsid w:val="00C8565B"/>
    <w:rsid w:val="00C8585D"/>
    <w:rsid w:val="00C8598D"/>
    <w:rsid w:val="00C85A4F"/>
    <w:rsid w:val="00C85DCE"/>
    <w:rsid w:val="00C85DFA"/>
    <w:rsid w:val="00C85E3A"/>
    <w:rsid w:val="00C85EF8"/>
    <w:rsid w:val="00C85F03"/>
    <w:rsid w:val="00C86516"/>
    <w:rsid w:val="00C867EF"/>
    <w:rsid w:val="00C867F4"/>
    <w:rsid w:val="00C86DDC"/>
    <w:rsid w:val="00C86E78"/>
    <w:rsid w:val="00C86EE5"/>
    <w:rsid w:val="00C873C7"/>
    <w:rsid w:val="00C87405"/>
    <w:rsid w:val="00C87D49"/>
    <w:rsid w:val="00C87DDC"/>
    <w:rsid w:val="00C87F39"/>
    <w:rsid w:val="00C9004F"/>
    <w:rsid w:val="00C90085"/>
    <w:rsid w:val="00C9008F"/>
    <w:rsid w:val="00C902E3"/>
    <w:rsid w:val="00C90328"/>
    <w:rsid w:val="00C903B4"/>
    <w:rsid w:val="00C903DA"/>
    <w:rsid w:val="00C906CE"/>
    <w:rsid w:val="00C90BF3"/>
    <w:rsid w:val="00C90FD0"/>
    <w:rsid w:val="00C91305"/>
    <w:rsid w:val="00C9148E"/>
    <w:rsid w:val="00C91C25"/>
    <w:rsid w:val="00C91C26"/>
    <w:rsid w:val="00C92484"/>
    <w:rsid w:val="00C928AD"/>
    <w:rsid w:val="00C92902"/>
    <w:rsid w:val="00C92B1A"/>
    <w:rsid w:val="00C92B1D"/>
    <w:rsid w:val="00C92C34"/>
    <w:rsid w:val="00C9306A"/>
    <w:rsid w:val="00C9324F"/>
    <w:rsid w:val="00C9344F"/>
    <w:rsid w:val="00C93498"/>
    <w:rsid w:val="00C9369C"/>
    <w:rsid w:val="00C937DA"/>
    <w:rsid w:val="00C938FE"/>
    <w:rsid w:val="00C9394C"/>
    <w:rsid w:val="00C93C53"/>
    <w:rsid w:val="00C93C6D"/>
    <w:rsid w:val="00C93FB4"/>
    <w:rsid w:val="00C93FE4"/>
    <w:rsid w:val="00C94110"/>
    <w:rsid w:val="00C944B9"/>
    <w:rsid w:val="00C94592"/>
    <w:rsid w:val="00C946AF"/>
    <w:rsid w:val="00C9483A"/>
    <w:rsid w:val="00C94E62"/>
    <w:rsid w:val="00C9515D"/>
    <w:rsid w:val="00C9534E"/>
    <w:rsid w:val="00C95697"/>
    <w:rsid w:val="00C957A9"/>
    <w:rsid w:val="00C9581B"/>
    <w:rsid w:val="00C95AF8"/>
    <w:rsid w:val="00C95B9D"/>
    <w:rsid w:val="00C95C51"/>
    <w:rsid w:val="00C95DF3"/>
    <w:rsid w:val="00C95F15"/>
    <w:rsid w:val="00C9618F"/>
    <w:rsid w:val="00C96242"/>
    <w:rsid w:val="00C96489"/>
    <w:rsid w:val="00C96825"/>
    <w:rsid w:val="00C9686F"/>
    <w:rsid w:val="00C9691A"/>
    <w:rsid w:val="00C96A30"/>
    <w:rsid w:val="00C96A81"/>
    <w:rsid w:val="00C96BA6"/>
    <w:rsid w:val="00C96EED"/>
    <w:rsid w:val="00C96FA7"/>
    <w:rsid w:val="00C972F6"/>
    <w:rsid w:val="00C973EE"/>
    <w:rsid w:val="00C9751B"/>
    <w:rsid w:val="00C97773"/>
    <w:rsid w:val="00C97AF8"/>
    <w:rsid w:val="00C97BB8"/>
    <w:rsid w:val="00CA0012"/>
    <w:rsid w:val="00CA01A5"/>
    <w:rsid w:val="00CA058F"/>
    <w:rsid w:val="00CA06CE"/>
    <w:rsid w:val="00CA0A0C"/>
    <w:rsid w:val="00CA0A86"/>
    <w:rsid w:val="00CA0D88"/>
    <w:rsid w:val="00CA0F6C"/>
    <w:rsid w:val="00CA1201"/>
    <w:rsid w:val="00CA1B86"/>
    <w:rsid w:val="00CA1C6C"/>
    <w:rsid w:val="00CA1EE4"/>
    <w:rsid w:val="00CA1F59"/>
    <w:rsid w:val="00CA2AB8"/>
    <w:rsid w:val="00CA2CF6"/>
    <w:rsid w:val="00CA2E85"/>
    <w:rsid w:val="00CA3027"/>
    <w:rsid w:val="00CA30BD"/>
    <w:rsid w:val="00CA3287"/>
    <w:rsid w:val="00CA36C9"/>
    <w:rsid w:val="00CA370F"/>
    <w:rsid w:val="00CA3722"/>
    <w:rsid w:val="00CA3739"/>
    <w:rsid w:val="00CA452F"/>
    <w:rsid w:val="00CA4625"/>
    <w:rsid w:val="00CA487A"/>
    <w:rsid w:val="00CA4951"/>
    <w:rsid w:val="00CA4A12"/>
    <w:rsid w:val="00CA4ABE"/>
    <w:rsid w:val="00CA4C3E"/>
    <w:rsid w:val="00CA4D36"/>
    <w:rsid w:val="00CA4DB2"/>
    <w:rsid w:val="00CA4F10"/>
    <w:rsid w:val="00CA4F6E"/>
    <w:rsid w:val="00CA5006"/>
    <w:rsid w:val="00CA51FF"/>
    <w:rsid w:val="00CA5263"/>
    <w:rsid w:val="00CA53BD"/>
    <w:rsid w:val="00CA5D37"/>
    <w:rsid w:val="00CA5D49"/>
    <w:rsid w:val="00CA5E89"/>
    <w:rsid w:val="00CA5EDF"/>
    <w:rsid w:val="00CA5F19"/>
    <w:rsid w:val="00CA61A2"/>
    <w:rsid w:val="00CA649F"/>
    <w:rsid w:val="00CA64C8"/>
    <w:rsid w:val="00CA64F9"/>
    <w:rsid w:val="00CA680F"/>
    <w:rsid w:val="00CA6A28"/>
    <w:rsid w:val="00CA6B23"/>
    <w:rsid w:val="00CA6D09"/>
    <w:rsid w:val="00CA6DE7"/>
    <w:rsid w:val="00CA7138"/>
    <w:rsid w:val="00CA72BA"/>
    <w:rsid w:val="00CA74B9"/>
    <w:rsid w:val="00CA7F6B"/>
    <w:rsid w:val="00CB06B5"/>
    <w:rsid w:val="00CB0854"/>
    <w:rsid w:val="00CB0B77"/>
    <w:rsid w:val="00CB1292"/>
    <w:rsid w:val="00CB13D4"/>
    <w:rsid w:val="00CB1475"/>
    <w:rsid w:val="00CB1648"/>
    <w:rsid w:val="00CB198A"/>
    <w:rsid w:val="00CB1F9D"/>
    <w:rsid w:val="00CB20E2"/>
    <w:rsid w:val="00CB2316"/>
    <w:rsid w:val="00CB2533"/>
    <w:rsid w:val="00CB2716"/>
    <w:rsid w:val="00CB2CAB"/>
    <w:rsid w:val="00CB3D74"/>
    <w:rsid w:val="00CB3D91"/>
    <w:rsid w:val="00CB4328"/>
    <w:rsid w:val="00CB4773"/>
    <w:rsid w:val="00CB4EBD"/>
    <w:rsid w:val="00CB5555"/>
    <w:rsid w:val="00CB5598"/>
    <w:rsid w:val="00CB56DE"/>
    <w:rsid w:val="00CB58A4"/>
    <w:rsid w:val="00CB5998"/>
    <w:rsid w:val="00CB5A20"/>
    <w:rsid w:val="00CB5A9B"/>
    <w:rsid w:val="00CB5AA0"/>
    <w:rsid w:val="00CB5D48"/>
    <w:rsid w:val="00CB61E5"/>
    <w:rsid w:val="00CB62E5"/>
    <w:rsid w:val="00CB63B9"/>
    <w:rsid w:val="00CB66BB"/>
    <w:rsid w:val="00CB6B20"/>
    <w:rsid w:val="00CB6E7A"/>
    <w:rsid w:val="00CB6FAA"/>
    <w:rsid w:val="00CB7286"/>
    <w:rsid w:val="00CB72D0"/>
    <w:rsid w:val="00CB739E"/>
    <w:rsid w:val="00CB76A4"/>
    <w:rsid w:val="00CB76AB"/>
    <w:rsid w:val="00CB793C"/>
    <w:rsid w:val="00CB79D4"/>
    <w:rsid w:val="00CB7AFE"/>
    <w:rsid w:val="00CB7B19"/>
    <w:rsid w:val="00CB7CCC"/>
    <w:rsid w:val="00CB7F8C"/>
    <w:rsid w:val="00CB7FB1"/>
    <w:rsid w:val="00CC004C"/>
    <w:rsid w:val="00CC00C9"/>
    <w:rsid w:val="00CC0542"/>
    <w:rsid w:val="00CC065C"/>
    <w:rsid w:val="00CC08BA"/>
    <w:rsid w:val="00CC09D5"/>
    <w:rsid w:val="00CC0A42"/>
    <w:rsid w:val="00CC0B09"/>
    <w:rsid w:val="00CC0B4B"/>
    <w:rsid w:val="00CC0C38"/>
    <w:rsid w:val="00CC0E2D"/>
    <w:rsid w:val="00CC1024"/>
    <w:rsid w:val="00CC1160"/>
    <w:rsid w:val="00CC11DA"/>
    <w:rsid w:val="00CC14E2"/>
    <w:rsid w:val="00CC1526"/>
    <w:rsid w:val="00CC1565"/>
    <w:rsid w:val="00CC1596"/>
    <w:rsid w:val="00CC184E"/>
    <w:rsid w:val="00CC1B7B"/>
    <w:rsid w:val="00CC1B8D"/>
    <w:rsid w:val="00CC1BBD"/>
    <w:rsid w:val="00CC1C5B"/>
    <w:rsid w:val="00CC1E78"/>
    <w:rsid w:val="00CC1E79"/>
    <w:rsid w:val="00CC1F76"/>
    <w:rsid w:val="00CC2557"/>
    <w:rsid w:val="00CC25D5"/>
    <w:rsid w:val="00CC2790"/>
    <w:rsid w:val="00CC29A3"/>
    <w:rsid w:val="00CC2CBE"/>
    <w:rsid w:val="00CC3104"/>
    <w:rsid w:val="00CC32F7"/>
    <w:rsid w:val="00CC333A"/>
    <w:rsid w:val="00CC34CF"/>
    <w:rsid w:val="00CC357B"/>
    <w:rsid w:val="00CC3615"/>
    <w:rsid w:val="00CC3A8C"/>
    <w:rsid w:val="00CC3E91"/>
    <w:rsid w:val="00CC3F43"/>
    <w:rsid w:val="00CC42DC"/>
    <w:rsid w:val="00CC4328"/>
    <w:rsid w:val="00CC472E"/>
    <w:rsid w:val="00CC474C"/>
    <w:rsid w:val="00CC4843"/>
    <w:rsid w:val="00CC485E"/>
    <w:rsid w:val="00CC4AB8"/>
    <w:rsid w:val="00CC4F62"/>
    <w:rsid w:val="00CC4FAB"/>
    <w:rsid w:val="00CC500B"/>
    <w:rsid w:val="00CC5185"/>
    <w:rsid w:val="00CC540C"/>
    <w:rsid w:val="00CC548A"/>
    <w:rsid w:val="00CC566E"/>
    <w:rsid w:val="00CC581C"/>
    <w:rsid w:val="00CC5831"/>
    <w:rsid w:val="00CC5EAB"/>
    <w:rsid w:val="00CC60E2"/>
    <w:rsid w:val="00CC613A"/>
    <w:rsid w:val="00CC6702"/>
    <w:rsid w:val="00CC6895"/>
    <w:rsid w:val="00CC68B8"/>
    <w:rsid w:val="00CC6BF5"/>
    <w:rsid w:val="00CC6EF4"/>
    <w:rsid w:val="00CC7C43"/>
    <w:rsid w:val="00CD00A3"/>
    <w:rsid w:val="00CD00DD"/>
    <w:rsid w:val="00CD0421"/>
    <w:rsid w:val="00CD06B8"/>
    <w:rsid w:val="00CD0805"/>
    <w:rsid w:val="00CD0C62"/>
    <w:rsid w:val="00CD0C97"/>
    <w:rsid w:val="00CD0F1D"/>
    <w:rsid w:val="00CD0F32"/>
    <w:rsid w:val="00CD11B6"/>
    <w:rsid w:val="00CD11DB"/>
    <w:rsid w:val="00CD151D"/>
    <w:rsid w:val="00CD1614"/>
    <w:rsid w:val="00CD1B9A"/>
    <w:rsid w:val="00CD1D2E"/>
    <w:rsid w:val="00CD2172"/>
    <w:rsid w:val="00CD240F"/>
    <w:rsid w:val="00CD286A"/>
    <w:rsid w:val="00CD3042"/>
    <w:rsid w:val="00CD321E"/>
    <w:rsid w:val="00CD330A"/>
    <w:rsid w:val="00CD3513"/>
    <w:rsid w:val="00CD37C7"/>
    <w:rsid w:val="00CD3E0E"/>
    <w:rsid w:val="00CD3E9A"/>
    <w:rsid w:val="00CD42F2"/>
    <w:rsid w:val="00CD4420"/>
    <w:rsid w:val="00CD4661"/>
    <w:rsid w:val="00CD4706"/>
    <w:rsid w:val="00CD49D2"/>
    <w:rsid w:val="00CD4C28"/>
    <w:rsid w:val="00CD4C62"/>
    <w:rsid w:val="00CD511A"/>
    <w:rsid w:val="00CD5256"/>
    <w:rsid w:val="00CD5490"/>
    <w:rsid w:val="00CD54B8"/>
    <w:rsid w:val="00CD56F4"/>
    <w:rsid w:val="00CD581A"/>
    <w:rsid w:val="00CD5A02"/>
    <w:rsid w:val="00CD5BDA"/>
    <w:rsid w:val="00CD5DD4"/>
    <w:rsid w:val="00CD5F8B"/>
    <w:rsid w:val="00CD6092"/>
    <w:rsid w:val="00CD69C0"/>
    <w:rsid w:val="00CD6A6F"/>
    <w:rsid w:val="00CD70AE"/>
    <w:rsid w:val="00CD755F"/>
    <w:rsid w:val="00CD76E3"/>
    <w:rsid w:val="00CD7A6C"/>
    <w:rsid w:val="00CD7B8E"/>
    <w:rsid w:val="00CD7CC6"/>
    <w:rsid w:val="00CD7CF1"/>
    <w:rsid w:val="00CD7D00"/>
    <w:rsid w:val="00CD7DD3"/>
    <w:rsid w:val="00CD7FE1"/>
    <w:rsid w:val="00CE027D"/>
    <w:rsid w:val="00CE028D"/>
    <w:rsid w:val="00CE038F"/>
    <w:rsid w:val="00CE03C4"/>
    <w:rsid w:val="00CE03C9"/>
    <w:rsid w:val="00CE0542"/>
    <w:rsid w:val="00CE0921"/>
    <w:rsid w:val="00CE0A3A"/>
    <w:rsid w:val="00CE0A7A"/>
    <w:rsid w:val="00CE1076"/>
    <w:rsid w:val="00CE1475"/>
    <w:rsid w:val="00CE1488"/>
    <w:rsid w:val="00CE1741"/>
    <w:rsid w:val="00CE1F42"/>
    <w:rsid w:val="00CE1F59"/>
    <w:rsid w:val="00CE21D7"/>
    <w:rsid w:val="00CE236D"/>
    <w:rsid w:val="00CE23AC"/>
    <w:rsid w:val="00CE284B"/>
    <w:rsid w:val="00CE2A60"/>
    <w:rsid w:val="00CE2A81"/>
    <w:rsid w:val="00CE2C3C"/>
    <w:rsid w:val="00CE2CAE"/>
    <w:rsid w:val="00CE2ED4"/>
    <w:rsid w:val="00CE334B"/>
    <w:rsid w:val="00CE3537"/>
    <w:rsid w:val="00CE3761"/>
    <w:rsid w:val="00CE3A31"/>
    <w:rsid w:val="00CE3D3E"/>
    <w:rsid w:val="00CE3DD8"/>
    <w:rsid w:val="00CE451A"/>
    <w:rsid w:val="00CE461A"/>
    <w:rsid w:val="00CE484B"/>
    <w:rsid w:val="00CE4A7F"/>
    <w:rsid w:val="00CE4B5E"/>
    <w:rsid w:val="00CE4E7C"/>
    <w:rsid w:val="00CE4F16"/>
    <w:rsid w:val="00CE4FC5"/>
    <w:rsid w:val="00CE5170"/>
    <w:rsid w:val="00CE51CB"/>
    <w:rsid w:val="00CE5322"/>
    <w:rsid w:val="00CE537A"/>
    <w:rsid w:val="00CE5481"/>
    <w:rsid w:val="00CE5645"/>
    <w:rsid w:val="00CE576A"/>
    <w:rsid w:val="00CE58FC"/>
    <w:rsid w:val="00CE5A06"/>
    <w:rsid w:val="00CE5E82"/>
    <w:rsid w:val="00CE617B"/>
    <w:rsid w:val="00CE6203"/>
    <w:rsid w:val="00CE64C4"/>
    <w:rsid w:val="00CE66D6"/>
    <w:rsid w:val="00CE67CD"/>
    <w:rsid w:val="00CE6D80"/>
    <w:rsid w:val="00CE6DCB"/>
    <w:rsid w:val="00CE74A0"/>
    <w:rsid w:val="00CE74D3"/>
    <w:rsid w:val="00CE7665"/>
    <w:rsid w:val="00CE7710"/>
    <w:rsid w:val="00CE7878"/>
    <w:rsid w:val="00CE7A82"/>
    <w:rsid w:val="00CE7E90"/>
    <w:rsid w:val="00CE7F1F"/>
    <w:rsid w:val="00CF0095"/>
    <w:rsid w:val="00CF025C"/>
    <w:rsid w:val="00CF0304"/>
    <w:rsid w:val="00CF06CE"/>
    <w:rsid w:val="00CF0724"/>
    <w:rsid w:val="00CF0991"/>
    <w:rsid w:val="00CF0E0C"/>
    <w:rsid w:val="00CF0F79"/>
    <w:rsid w:val="00CF130B"/>
    <w:rsid w:val="00CF1333"/>
    <w:rsid w:val="00CF15C1"/>
    <w:rsid w:val="00CF1671"/>
    <w:rsid w:val="00CF1BB6"/>
    <w:rsid w:val="00CF1ECF"/>
    <w:rsid w:val="00CF2199"/>
    <w:rsid w:val="00CF21C8"/>
    <w:rsid w:val="00CF2290"/>
    <w:rsid w:val="00CF260A"/>
    <w:rsid w:val="00CF2778"/>
    <w:rsid w:val="00CF2A62"/>
    <w:rsid w:val="00CF2A7D"/>
    <w:rsid w:val="00CF2E22"/>
    <w:rsid w:val="00CF2F43"/>
    <w:rsid w:val="00CF2F91"/>
    <w:rsid w:val="00CF2FC4"/>
    <w:rsid w:val="00CF3016"/>
    <w:rsid w:val="00CF321B"/>
    <w:rsid w:val="00CF32FF"/>
    <w:rsid w:val="00CF3488"/>
    <w:rsid w:val="00CF3510"/>
    <w:rsid w:val="00CF3D57"/>
    <w:rsid w:val="00CF4086"/>
    <w:rsid w:val="00CF45D1"/>
    <w:rsid w:val="00CF4749"/>
    <w:rsid w:val="00CF4773"/>
    <w:rsid w:val="00CF49E8"/>
    <w:rsid w:val="00CF4FB9"/>
    <w:rsid w:val="00CF51E6"/>
    <w:rsid w:val="00CF565D"/>
    <w:rsid w:val="00CF5A9E"/>
    <w:rsid w:val="00CF5AC8"/>
    <w:rsid w:val="00CF5AE1"/>
    <w:rsid w:val="00CF5B73"/>
    <w:rsid w:val="00CF5E46"/>
    <w:rsid w:val="00CF6017"/>
    <w:rsid w:val="00CF61D3"/>
    <w:rsid w:val="00CF6702"/>
    <w:rsid w:val="00CF6CC6"/>
    <w:rsid w:val="00CF73D6"/>
    <w:rsid w:val="00CF73EA"/>
    <w:rsid w:val="00CF77AA"/>
    <w:rsid w:val="00CF7BA2"/>
    <w:rsid w:val="00CF7C1B"/>
    <w:rsid w:val="00CF7FC6"/>
    <w:rsid w:val="00D000DE"/>
    <w:rsid w:val="00D001FC"/>
    <w:rsid w:val="00D00343"/>
    <w:rsid w:val="00D00394"/>
    <w:rsid w:val="00D008E2"/>
    <w:rsid w:val="00D00918"/>
    <w:rsid w:val="00D00A86"/>
    <w:rsid w:val="00D010C6"/>
    <w:rsid w:val="00D0119A"/>
    <w:rsid w:val="00D013CF"/>
    <w:rsid w:val="00D013F6"/>
    <w:rsid w:val="00D01498"/>
    <w:rsid w:val="00D01534"/>
    <w:rsid w:val="00D0179C"/>
    <w:rsid w:val="00D0184F"/>
    <w:rsid w:val="00D01AEB"/>
    <w:rsid w:val="00D02147"/>
    <w:rsid w:val="00D02602"/>
    <w:rsid w:val="00D027B2"/>
    <w:rsid w:val="00D02971"/>
    <w:rsid w:val="00D02B2C"/>
    <w:rsid w:val="00D02CDA"/>
    <w:rsid w:val="00D0309B"/>
    <w:rsid w:val="00D0321D"/>
    <w:rsid w:val="00D0327E"/>
    <w:rsid w:val="00D034EB"/>
    <w:rsid w:val="00D03501"/>
    <w:rsid w:val="00D03838"/>
    <w:rsid w:val="00D03977"/>
    <w:rsid w:val="00D03B54"/>
    <w:rsid w:val="00D03D3C"/>
    <w:rsid w:val="00D03D85"/>
    <w:rsid w:val="00D03EF4"/>
    <w:rsid w:val="00D0401F"/>
    <w:rsid w:val="00D040FB"/>
    <w:rsid w:val="00D04332"/>
    <w:rsid w:val="00D046D0"/>
    <w:rsid w:val="00D0477A"/>
    <w:rsid w:val="00D04B42"/>
    <w:rsid w:val="00D04DDD"/>
    <w:rsid w:val="00D04FAC"/>
    <w:rsid w:val="00D055DF"/>
    <w:rsid w:val="00D0565B"/>
    <w:rsid w:val="00D0567A"/>
    <w:rsid w:val="00D05BD4"/>
    <w:rsid w:val="00D05F04"/>
    <w:rsid w:val="00D05F99"/>
    <w:rsid w:val="00D05FC8"/>
    <w:rsid w:val="00D0614E"/>
    <w:rsid w:val="00D06274"/>
    <w:rsid w:val="00D0696C"/>
    <w:rsid w:val="00D06ACF"/>
    <w:rsid w:val="00D06C9D"/>
    <w:rsid w:val="00D06CC5"/>
    <w:rsid w:val="00D06DB7"/>
    <w:rsid w:val="00D06DF2"/>
    <w:rsid w:val="00D06EC0"/>
    <w:rsid w:val="00D06ECF"/>
    <w:rsid w:val="00D075CB"/>
    <w:rsid w:val="00D077A9"/>
    <w:rsid w:val="00D077E5"/>
    <w:rsid w:val="00D07A71"/>
    <w:rsid w:val="00D07A87"/>
    <w:rsid w:val="00D07ACE"/>
    <w:rsid w:val="00D07BA9"/>
    <w:rsid w:val="00D07DD2"/>
    <w:rsid w:val="00D1015A"/>
    <w:rsid w:val="00D10461"/>
    <w:rsid w:val="00D104FE"/>
    <w:rsid w:val="00D1079A"/>
    <w:rsid w:val="00D10919"/>
    <w:rsid w:val="00D109F7"/>
    <w:rsid w:val="00D10CF2"/>
    <w:rsid w:val="00D10DDD"/>
    <w:rsid w:val="00D1155A"/>
    <w:rsid w:val="00D1159C"/>
    <w:rsid w:val="00D115B9"/>
    <w:rsid w:val="00D116A2"/>
    <w:rsid w:val="00D118BE"/>
    <w:rsid w:val="00D11BD8"/>
    <w:rsid w:val="00D11EE2"/>
    <w:rsid w:val="00D11EF3"/>
    <w:rsid w:val="00D12347"/>
    <w:rsid w:val="00D125E5"/>
    <w:rsid w:val="00D12619"/>
    <w:rsid w:val="00D126D4"/>
    <w:rsid w:val="00D128A5"/>
    <w:rsid w:val="00D12A36"/>
    <w:rsid w:val="00D12B07"/>
    <w:rsid w:val="00D12DDB"/>
    <w:rsid w:val="00D1307E"/>
    <w:rsid w:val="00D134AC"/>
    <w:rsid w:val="00D13779"/>
    <w:rsid w:val="00D1397D"/>
    <w:rsid w:val="00D1398E"/>
    <w:rsid w:val="00D139F2"/>
    <w:rsid w:val="00D13AB3"/>
    <w:rsid w:val="00D13C56"/>
    <w:rsid w:val="00D13F88"/>
    <w:rsid w:val="00D142F0"/>
    <w:rsid w:val="00D1473E"/>
    <w:rsid w:val="00D14C23"/>
    <w:rsid w:val="00D14D11"/>
    <w:rsid w:val="00D14E28"/>
    <w:rsid w:val="00D15104"/>
    <w:rsid w:val="00D156C7"/>
    <w:rsid w:val="00D1572F"/>
    <w:rsid w:val="00D158DC"/>
    <w:rsid w:val="00D159DE"/>
    <w:rsid w:val="00D15B08"/>
    <w:rsid w:val="00D1602E"/>
    <w:rsid w:val="00D160CC"/>
    <w:rsid w:val="00D16243"/>
    <w:rsid w:val="00D164E3"/>
    <w:rsid w:val="00D16AB1"/>
    <w:rsid w:val="00D16AF4"/>
    <w:rsid w:val="00D16F6D"/>
    <w:rsid w:val="00D1714E"/>
    <w:rsid w:val="00D17560"/>
    <w:rsid w:val="00D17684"/>
    <w:rsid w:val="00D17699"/>
    <w:rsid w:val="00D17765"/>
    <w:rsid w:val="00D178E1"/>
    <w:rsid w:val="00D17928"/>
    <w:rsid w:val="00D17DC3"/>
    <w:rsid w:val="00D20192"/>
    <w:rsid w:val="00D20481"/>
    <w:rsid w:val="00D20506"/>
    <w:rsid w:val="00D2050C"/>
    <w:rsid w:val="00D20860"/>
    <w:rsid w:val="00D20DC8"/>
    <w:rsid w:val="00D212EB"/>
    <w:rsid w:val="00D2135B"/>
    <w:rsid w:val="00D21BF7"/>
    <w:rsid w:val="00D21C04"/>
    <w:rsid w:val="00D21D8C"/>
    <w:rsid w:val="00D21E52"/>
    <w:rsid w:val="00D220CC"/>
    <w:rsid w:val="00D22102"/>
    <w:rsid w:val="00D2211E"/>
    <w:rsid w:val="00D222E0"/>
    <w:rsid w:val="00D22533"/>
    <w:rsid w:val="00D22A0B"/>
    <w:rsid w:val="00D22BEF"/>
    <w:rsid w:val="00D22BFF"/>
    <w:rsid w:val="00D22E4B"/>
    <w:rsid w:val="00D22FA5"/>
    <w:rsid w:val="00D232BB"/>
    <w:rsid w:val="00D23315"/>
    <w:rsid w:val="00D23494"/>
    <w:rsid w:val="00D235AA"/>
    <w:rsid w:val="00D2366C"/>
    <w:rsid w:val="00D237DA"/>
    <w:rsid w:val="00D2380D"/>
    <w:rsid w:val="00D238C0"/>
    <w:rsid w:val="00D238D7"/>
    <w:rsid w:val="00D23968"/>
    <w:rsid w:val="00D23A4B"/>
    <w:rsid w:val="00D23D0D"/>
    <w:rsid w:val="00D23DC9"/>
    <w:rsid w:val="00D24006"/>
    <w:rsid w:val="00D241B6"/>
    <w:rsid w:val="00D242DC"/>
    <w:rsid w:val="00D2442F"/>
    <w:rsid w:val="00D24A38"/>
    <w:rsid w:val="00D24D1A"/>
    <w:rsid w:val="00D24DC5"/>
    <w:rsid w:val="00D24DE0"/>
    <w:rsid w:val="00D24FAA"/>
    <w:rsid w:val="00D25094"/>
    <w:rsid w:val="00D25151"/>
    <w:rsid w:val="00D252A6"/>
    <w:rsid w:val="00D25355"/>
    <w:rsid w:val="00D25455"/>
    <w:rsid w:val="00D257FB"/>
    <w:rsid w:val="00D25844"/>
    <w:rsid w:val="00D258DB"/>
    <w:rsid w:val="00D25B0E"/>
    <w:rsid w:val="00D25C41"/>
    <w:rsid w:val="00D25CA6"/>
    <w:rsid w:val="00D25EA1"/>
    <w:rsid w:val="00D26090"/>
    <w:rsid w:val="00D26152"/>
    <w:rsid w:val="00D26251"/>
    <w:rsid w:val="00D2632F"/>
    <w:rsid w:val="00D265B4"/>
    <w:rsid w:val="00D2662A"/>
    <w:rsid w:val="00D26788"/>
    <w:rsid w:val="00D26861"/>
    <w:rsid w:val="00D2686E"/>
    <w:rsid w:val="00D26E51"/>
    <w:rsid w:val="00D27130"/>
    <w:rsid w:val="00D27194"/>
    <w:rsid w:val="00D27790"/>
    <w:rsid w:val="00D27B09"/>
    <w:rsid w:val="00D27BBC"/>
    <w:rsid w:val="00D27D6F"/>
    <w:rsid w:val="00D27E22"/>
    <w:rsid w:val="00D30058"/>
    <w:rsid w:val="00D301B0"/>
    <w:rsid w:val="00D3022F"/>
    <w:rsid w:val="00D30285"/>
    <w:rsid w:val="00D30325"/>
    <w:rsid w:val="00D30344"/>
    <w:rsid w:val="00D30575"/>
    <w:rsid w:val="00D30645"/>
    <w:rsid w:val="00D30A3C"/>
    <w:rsid w:val="00D30AAA"/>
    <w:rsid w:val="00D30AED"/>
    <w:rsid w:val="00D30CFD"/>
    <w:rsid w:val="00D30DCC"/>
    <w:rsid w:val="00D311A4"/>
    <w:rsid w:val="00D312BE"/>
    <w:rsid w:val="00D312DB"/>
    <w:rsid w:val="00D3154C"/>
    <w:rsid w:val="00D31589"/>
    <w:rsid w:val="00D315A6"/>
    <w:rsid w:val="00D31787"/>
    <w:rsid w:val="00D317EC"/>
    <w:rsid w:val="00D31802"/>
    <w:rsid w:val="00D31805"/>
    <w:rsid w:val="00D3181B"/>
    <w:rsid w:val="00D319D3"/>
    <w:rsid w:val="00D31A16"/>
    <w:rsid w:val="00D31D8B"/>
    <w:rsid w:val="00D31F2C"/>
    <w:rsid w:val="00D32057"/>
    <w:rsid w:val="00D32732"/>
    <w:rsid w:val="00D3278C"/>
    <w:rsid w:val="00D32929"/>
    <w:rsid w:val="00D329BD"/>
    <w:rsid w:val="00D33322"/>
    <w:rsid w:val="00D3336A"/>
    <w:rsid w:val="00D3362F"/>
    <w:rsid w:val="00D33B82"/>
    <w:rsid w:val="00D33C42"/>
    <w:rsid w:val="00D34042"/>
    <w:rsid w:val="00D347B9"/>
    <w:rsid w:val="00D34B37"/>
    <w:rsid w:val="00D34C15"/>
    <w:rsid w:val="00D34D61"/>
    <w:rsid w:val="00D34E39"/>
    <w:rsid w:val="00D34E8C"/>
    <w:rsid w:val="00D34EE6"/>
    <w:rsid w:val="00D3512C"/>
    <w:rsid w:val="00D35161"/>
    <w:rsid w:val="00D35252"/>
    <w:rsid w:val="00D352F0"/>
    <w:rsid w:val="00D35479"/>
    <w:rsid w:val="00D3556F"/>
    <w:rsid w:val="00D35579"/>
    <w:rsid w:val="00D35609"/>
    <w:rsid w:val="00D35656"/>
    <w:rsid w:val="00D35A4F"/>
    <w:rsid w:val="00D35AA9"/>
    <w:rsid w:val="00D35EB1"/>
    <w:rsid w:val="00D36150"/>
    <w:rsid w:val="00D36529"/>
    <w:rsid w:val="00D36555"/>
    <w:rsid w:val="00D367D7"/>
    <w:rsid w:val="00D36916"/>
    <w:rsid w:val="00D36B7C"/>
    <w:rsid w:val="00D36C3F"/>
    <w:rsid w:val="00D36CB1"/>
    <w:rsid w:val="00D36E0E"/>
    <w:rsid w:val="00D36E3F"/>
    <w:rsid w:val="00D37369"/>
    <w:rsid w:val="00D37665"/>
    <w:rsid w:val="00D3767F"/>
    <w:rsid w:val="00D376A8"/>
    <w:rsid w:val="00D37840"/>
    <w:rsid w:val="00D379E8"/>
    <w:rsid w:val="00D37A97"/>
    <w:rsid w:val="00D37C6A"/>
    <w:rsid w:val="00D37D4B"/>
    <w:rsid w:val="00D40954"/>
    <w:rsid w:val="00D40C33"/>
    <w:rsid w:val="00D40E45"/>
    <w:rsid w:val="00D40E5C"/>
    <w:rsid w:val="00D4103E"/>
    <w:rsid w:val="00D4109D"/>
    <w:rsid w:val="00D411C2"/>
    <w:rsid w:val="00D411F4"/>
    <w:rsid w:val="00D418CF"/>
    <w:rsid w:val="00D418E3"/>
    <w:rsid w:val="00D41A8F"/>
    <w:rsid w:val="00D41AF8"/>
    <w:rsid w:val="00D41D62"/>
    <w:rsid w:val="00D41F08"/>
    <w:rsid w:val="00D41FEA"/>
    <w:rsid w:val="00D4201E"/>
    <w:rsid w:val="00D4232B"/>
    <w:rsid w:val="00D426F9"/>
    <w:rsid w:val="00D427B7"/>
    <w:rsid w:val="00D4287B"/>
    <w:rsid w:val="00D429F0"/>
    <w:rsid w:val="00D42C8B"/>
    <w:rsid w:val="00D42C95"/>
    <w:rsid w:val="00D42CC3"/>
    <w:rsid w:val="00D433AE"/>
    <w:rsid w:val="00D433D6"/>
    <w:rsid w:val="00D435AB"/>
    <w:rsid w:val="00D43639"/>
    <w:rsid w:val="00D4376D"/>
    <w:rsid w:val="00D43A8E"/>
    <w:rsid w:val="00D43AAE"/>
    <w:rsid w:val="00D43D21"/>
    <w:rsid w:val="00D43DC2"/>
    <w:rsid w:val="00D43F0D"/>
    <w:rsid w:val="00D43FE2"/>
    <w:rsid w:val="00D44169"/>
    <w:rsid w:val="00D442AE"/>
    <w:rsid w:val="00D443DE"/>
    <w:rsid w:val="00D44685"/>
    <w:rsid w:val="00D44784"/>
    <w:rsid w:val="00D44822"/>
    <w:rsid w:val="00D44E02"/>
    <w:rsid w:val="00D44E85"/>
    <w:rsid w:val="00D45301"/>
    <w:rsid w:val="00D45916"/>
    <w:rsid w:val="00D45B27"/>
    <w:rsid w:val="00D45B2B"/>
    <w:rsid w:val="00D45CB8"/>
    <w:rsid w:val="00D4606E"/>
    <w:rsid w:val="00D46125"/>
    <w:rsid w:val="00D4614D"/>
    <w:rsid w:val="00D46567"/>
    <w:rsid w:val="00D46624"/>
    <w:rsid w:val="00D46A5A"/>
    <w:rsid w:val="00D46B5F"/>
    <w:rsid w:val="00D46B94"/>
    <w:rsid w:val="00D46D97"/>
    <w:rsid w:val="00D46E0C"/>
    <w:rsid w:val="00D46EC3"/>
    <w:rsid w:val="00D46F12"/>
    <w:rsid w:val="00D46FE9"/>
    <w:rsid w:val="00D471D2"/>
    <w:rsid w:val="00D475BB"/>
    <w:rsid w:val="00D4760E"/>
    <w:rsid w:val="00D47BE9"/>
    <w:rsid w:val="00D47D09"/>
    <w:rsid w:val="00D500A0"/>
    <w:rsid w:val="00D502F1"/>
    <w:rsid w:val="00D50522"/>
    <w:rsid w:val="00D50615"/>
    <w:rsid w:val="00D50858"/>
    <w:rsid w:val="00D50CDD"/>
    <w:rsid w:val="00D5162A"/>
    <w:rsid w:val="00D51931"/>
    <w:rsid w:val="00D51A17"/>
    <w:rsid w:val="00D51A3C"/>
    <w:rsid w:val="00D51A52"/>
    <w:rsid w:val="00D51B60"/>
    <w:rsid w:val="00D51C8F"/>
    <w:rsid w:val="00D51EC5"/>
    <w:rsid w:val="00D51EFF"/>
    <w:rsid w:val="00D51F0A"/>
    <w:rsid w:val="00D51F58"/>
    <w:rsid w:val="00D52319"/>
    <w:rsid w:val="00D523FA"/>
    <w:rsid w:val="00D524A0"/>
    <w:rsid w:val="00D525F0"/>
    <w:rsid w:val="00D52985"/>
    <w:rsid w:val="00D52A43"/>
    <w:rsid w:val="00D52B9C"/>
    <w:rsid w:val="00D530A7"/>
    <w:rsid w:val="00D53234"/>
    <w:rsid w:val="00D5342E"/>
    <w:rsid w:val="00D53602"/>
    <w:rsid w:val="00D5394D"/>
    <w:rsid w:val="00D53975"/>
    <w:rsid w:val="00D539B4"/>
    <w:rsid w:val="00D53A13"/>
    <w:rsid w:val="00D53C9B"/>
    <w:rsid w:val="00D53F61"/>
    <w:rsid w:val="00D542E5"/>
    <w:rsid w:val="00D54571"/>
    <w:rsid w:val="00D5487B"/>
    <w:rsid w:val="00D54A3E"/>
    <w:rsid w:val="00D54CA0"/>
    <w:rsid w:val="00D55559"/>
    <w:rsid w:val="00D55767"/>
    <w:rsid w:val="00D55A49"/>
    <w:rsid w:val="00D55BBC"/>
    <w:rsid w:val="00D56111"/>
    <w:rsid w:val="00D5612E"/>
    <w:rsid w:val="00D5614F"/>
    <w:rsid w:val="00D563BC"/>
    <w:rsid w:val="00D565F0"/>
    <w:rsid w:val="00D56E1D"/>
    <w:rsid w:val="00D571A2"/>
    <w:rsid w:val="00D571DF"/>
    <w:rsid w:val="00D57284"/>
    <w:rsid w:val="00D5751D"/>
    <w:rsid w:val="00D57540"/>
    <w:rsid w:val="00D5763E"/>
    <w:rsid w:val="00D57D56"/>
    <w:rsid w:val="00D57FDE"/>
    <w:rsid w:val="00D6018B"/>
    <w:rsid w:val="00D601A1"/>
    <w:rsid w:val="00D602FC"/>
    <w:rsid w:val="00D6039D"/>
    <w:rsid w:val="00D604B5"/>
    <w:rsid w:val="00D6065A"/>
    <w:rsid w:val="00D60EC5"/>
    <w:rsid w:val="00D6106F"/>
    <w:rsid w:val="00D61155"/>
    <w:rsid w:val="00D611D8"/>
    <w:rsid w:val="00D61301"/>
    <w:rsid w:val="00D61354"/>
    <w:rsid w:val="00D615FF"/>
    <w:rsid w:val="00D618F8"/>
    <w:rsid w:val="00D61C53"/>
    <w:rsid w:val="00D61C70"/>
    <w:rsid w:val="00D61DB5"/>
    <w:rsid w:val="00D61DC6"/>
    <w:rsid w:val="00D61E12"/>
    <w:rsid w:val="00D61E91"/>
    <w:rsid w:val="00D62262"/>
    <w:rsid w:val="00D62264"/>
    <w:rsid w:val="00D6228C"/>
    <w:rsid w:val="00D626B5"/>
    <w:rsid w:val="00D62726"/>
    <w:rsid w:val="00D62D99"/>
    <w:rsid w:val="00D62E71"/>
    <w:rsid w:val="00D62F74"/>
    <w:rsid w:val="00D630B4"/>
    <w:rsid w:val="00D63478"/>
    <w:rsid w:val="00D6353A"/>
    <w:rsid w:val="00D6356E"/>
    <w:rsid w:val="00D6362D"/>
    <w:rsid w:val="00D638E3"/>
    <w:rsid w:val="00D63A35"/>
    <w:rsid w:val="00D63E84"/>
    <w:rsid w:val="00D641EF"/>
    <w:rsid w:val="00D64414"/>
    <w:rsid w:val="00D64430"/>
    <w:rsid w:val="00D6453C"/>
    <w:rsid w:val="00D64595"/>
    <w:rsid w:val="00D645E9"/>
    <w:rsid w:val="00D64E90"/>
    <w:rsid w:val="00D6507D"/>
    <w:rsid w:val="00D6514F"/>
    <w:rsid w:val="00D65655"/>
    <w:rsid w:val="00D656F2"/>
    <w:rsid w:val="00D657C5"/>
    <w:rsid w:val="00D6594C"/>
    <w:rsid w:val="00D65B44"/>
    <w:rsid w:val="00D65EE3"/>
    <w:rsid w:val="00D65F1B"/>
    <w:rsid w:val="00D662DE"/>
    <w:rsid w:val="00D6634D"/>
    <w:rsid w:val="00D66716"/>
    <w:rsid w:val="00D6671D"/>
    <w:rsid w:val="00D66B0E"/>
    <w:rsid w:val="00D66BC7"/>
    <w:rsid w:val="00D66D18"/>
    <w:rsid w:val="00D66EF7"/>
    <w:rsid w:val="00D66EFF"/>
    <w:rsid w:val="00D67062"/>
    <w:rsid w:val="00D6720E"/>
    <w:rsid w:val="00D675C4"/>
    <w:rsid w:val="00D678A5"/>
    <w:rsid w:val="00D7030D"/>
    <w:rsid w:val="00D7065B"/>
    <w:rsid w:val="00D709C2"/>
    <w:rsid w:val="00D70C9D"/>
    <w:rsid w:val="00D70CBF"/>
    <w:rsid w:val="00D70D24"/>
    <w:rsid w:val="00D70E37"/>
    <w:rsid w:val="00D70E8D"/>
    <w:rsid w:val="00D70F67"/>
    <w:rsid w:val="00D711C8"/>
    <w:rsid w:val="00D7162C"/>
    <w:rsid w:val="00D7163B"/>
    <w:rsid w:val="00D7197C"/>
    <w:rsid w:val="00D71A57"/>
    <w:rsid w:val="00D71B25"/>
    <w:rsid w:val="00D71C20"/>
    <w:rsid w:val="00D71F38"/>
    <w:rsid w:val="00D72187"/>
    <w:rsid w:val="00D72399"/>
    <w:rsid w:val="00D72583"/>
    <w:rsid w:val="00D725AA"/>
    <w:rsid w:val="00D7293C"/>
    <w:rsid w:val="00D72966"/>
    <w:rsid w:val="00D72E95"/>
    <w:rsid w:val="00D72EE3"/>
    <w:rsid w:val="00D731AE"/>
    <w:rsid w:val="00D7355A"/>
    <w:rsid w:val="00D73A05"/>
    <w:rsid w:val="00D73A2B"/>
    <w:rsid w:val="00D7403D"/>
    <w:rsid w:val="00D7429A"/>
    <w:rsid w:val="00D742C2"/>
    <w:rsid w:val="00D7434E"/>
    <w:rsid w:val="00D74370"/>
    <w:rsid w:val="00D74560"/>
    <w:rsid w:val="00D74577"/>
    <w:rsid w:val="00D74A1E"/>
    <w:rsid w:val="00D74A2C"/>
    <w:rsid w:val="00D74E11"/>
    <w:rsid w:val="00D75091"/>
    <w:rsid w:val="00D75622"/>
    <w:rsid w:val="00D75C5B"/>
    <w:rsid w:val="00D75D36"/>
    <w:rsid w:val="00D76181"/>
    <w:rsid w:val="00D76643"/>
    <w:rsid w:val="00D76740"/>
    <w:rsid w:val="00D7686D"/>
    <w:rsid w:val="00D76A35"/>
    <w:rsid w:val="00D76BA3"/>
    <w:rsid w:val="00D76D22"/>
    <w:rsid w:val="00D76D4F"/>
    <w:rsid w:val="00D7739E"/>
    <w:rsid w:val="00D77445"/>
    <w:rsid w:val="00D778B4"/>
    <w:rsid w:val="00D7794B"/>
    <w:rsid w:val="00D779F8"/>
    <w:rsid w:val="00D77A79"/>
    <w:rsid w:val="00D77B2B"/>
    <w:rsid w:val="00D77BBE"/>
    <w:rsid w:val="00D80078"/>
    <w:rsid w:val="00D8048F"/>
    <w:rsid w:val="00D80499"/>
    <w:rsid w:val="00D80994"/>
    <w:rsid w:val="00D81004"/>
    <w:rsid w:val="00D810C1"/>
    <w:rsid w:val="00D814B3"/>
    <w:rsid w:val="00D81752"/>
    <w:rsid w:val="00D81AFD"/>
    <w:rsid w:val="00D821B3"/>
    <w:rsid w:val="00D8225C"/>
    <w:rsid w:val="00D8260B"/>
    <w:rsid w:val="00D82994"/>
    <w:rsid w:val="00D829E6"/>
    <w:rsid w:val="00D83132"/>
    <w:rsid w:val="00D83469"/>
    <w:rsid w:val="00D83495"/>
    <w:rsid w:val="00D834FD"/>
    <w:rsid w:val="00D8371C"/>
    <w:rsid w:val="00D83B0B"/>
    <w:rsid w:val="00D83BB2"/>
    <w:rsid w:val="00D83BBA"/>
    <w:rsid w:val="00D83E0D"/>
    <w:rsid w:val="00D83E94"/>
    <w:rsid w:val="00D83ED4"/>
    <w:rsid w:val="00D83EE9"/>
    <w:rsid w:val="00D841B9"/>
    <w:rsid w:val="00D84279"/>
    <w:rsid w:val="00D844FE"/>
    <w:rsid w:val="00D84895"/>
    <w:rsid w:val="00D8489D"/>
    <w:rsid w:val="00D84A28"/>
    <w:rsid w:val="00D85072"/>
    <w:rsid w:val="00D8545B"/>
    <w:rsid w:val="00D85ADF"/>
    <w:rsid w:val="00D85AED"/>
    <w:rsid w:val="00D85DFC"/>
    <w:rsid w:val="00D85F4B"/>
    <w:rsid w:val="00D86249"/>
    <w:rsid w:val="00D86284"/>
    <w:rsid w:val="00D86481"/>
    <w:rsid w:val="00D86916"/>
    <w:rsid w:val="00D869D1"/>
    <w:rsid w:val="00D86D2F"/>
    <w:rsid w:val="00D86D63"/>
    <w:rsid w:val="00D86D7D"/>
    <w:rsid w:val="00D86EA5"/>
    <w:rsid w:val="00D87402"/>
    <w:rsid w:val="00D87E9E"/>
    <w:rsid w:val="00D900D0"/>
    <w:rsid w:val="00D901CD"/>
    <w:rsid w:val="00D9028B"/>
    <w:rsid w:val="00D90449"/>
    <w:rsid w:val="00D9094F"/>
    <w:rsid w:val="00D90DE9"/>
    <w:rsid w:val="00D910F3"/>
    <w:rsid w:val="00D9113A"/>
    <w:rsid w:val="00D91155"/>
    <w:rsid w:val="00D915B1"/>
    <w:rsid w:val="00D91600"/>
    <w:rsid w:val="00D919A2"/>
    <w:rsid w:val="00D91A3C"/>
    <w:rsid w:val="00D91A46"/>
    <w:rsid w:val="00D91B11"/>
    <w:rsid w:val="00D91BA8"/>
    <w:rsid w:val="00D91C7D"/>
    <w:rsid w:val="00D920BB"/>
    <w:rsid w:val="00D92132"/>
    <w:rsid w:val="00D9219F"/>
    <w:rsid w:val="00D923D0"/>
    <w:rsid w:val="00D9260B"/>
    <w:rsid w:val="00D92662"/>
    <w:rsid w:val="00D92A10"/>
    <w:rsid w:val="00D92A17"/>
    <w:rsid w:val="00D92AD7"/>
    <w:rsid w:val="00D92AFD"/>
    <w:rsid w:val="00D92C41"/>
    <w:rsid w:val="00D92E37"/>
    <w:rsid w:val="00D93761"/>
    <w:rsid w:val="00D93AA3"/>
    <w:rsid w:val="00D93D32"/>
    <w:rsid w:val="00D940E6"/>
    <w:rsid w:val="00D94142"/>
    <w:rsid w:val="00D942B2"/>
    <w:rsid w:val="00D946A5"/>
    <w:rsid w:val="00D94703"/>
    <w:rsid w:val="00D94936"/>
    <w:rsid w:val="00D9493A"/>
    <w:rsid w:val="00D94979"/>
    <w:rsid w:val="00D94980"/>
    <w:rsid w:val="00D94B01"/>
    <w:rsid w:val="00D94CFE"/>
    <w:rsid w:val="00D955DE"/>
    <w:rsid w:val="00D95607"/>
    <w:rsid w:val="00D958E9"/>
    <w:rsid w:val="00D95932"/>
    <w:rsid w:val="00D959FB"/>
    <w:rsid w:val="00D95A83"/>
    <w:rsid w:val="00D95A88"/>
    <w:rsid w:val="00D95E0B"/>
    <w:rsid w:val="00D95E47"/>
    <w:rsid w:val="00D95EBF"/>
    <w:rsid w:val="00D96301"/>
    <w:rsid w:val="00D963DD"/>
    <w:rsid w:val="00D9669C"/>
    <w:rsid w:val="00D96AE0"/>
    <w:rsid w:val="00D96F6F"/>
    <w:rsid w:val="00D970DE"/>
    <w:rsid w:val="00D9785A"/>
    <w:rsid w:val="00D97991"/>
    <w:rsid w:val="00D97CC7"/>
    <w:rsid w:val="00D97E8F"/>
    <w:rsid w:val="00DA04E0"/>
    <w:rsid w:val="00DA068E"/>
    <w:rsid w:val="00DA074F"/>
    <w:rsid w:val="00DA0A44"/>
    <w:rsid w:val="00DA0DD8"/>
    <w:rsid w:val="00DA0EE6"/>
    <w:rsid w:val="00DA1001"/>
    <w:rsid w:val="00DA1014"/>
    <w:rsid w:val="00DA1181"/>
    <w:rsid w:val="00DA11B3"/>
    <w:rsid w:val="00DA157F"/>
    <w:rsid w:val="00DA15C2"/>
    <w:rsid w:val="00DA16C9"/>
    <w:rsid w:val="00DA16F1"/>
    <w:rsid w:val="00DA1A8C"/>
    <w:rsid w:val="00DA1D3F"/>
    <w:rsid w:val="00DA200A"/>
    <w:rsid w:val="00DA20A7"/>
    <w:rsid w:val="00DA21F5"/>
    <w:rsid w:val="00DA241F"/>
    <w:rsid w:val="00DA29FA"/>
    <w:rsid w:val="00DA2A6E"/>
    <w:rsid w:val="00DA2D7F"/>
    <w:rsid w:val="00DA2E57"/>
    <w:rsid w:val="00DA2F0F"/>
    <w:rsid w:val="00DA3001"/>
    <w:rsid w:val="00DA3222"/>
    <w:rsid w:val="00DA3795"/>
    <w:rsid w:val="00DA3ACF"/>
    <w:rsid w:val="00DA3AF7"/>
    <w:rsid w:val="00DA3F66"/>
    <w:rsid w:val="00DA41BB"/>
    <w:rsid w:val="00DA4204"/>
    <w:rsid w:val="00DA4490"/>
    <w:rsid w:val="00DA4526"/>
    <w:rsid w:val="00DA45D3"/>
    <w:rsid w:val="00DA4883"/>
    <w:rsid w:val="00DA4A54"/>
    <w:rsid w:val="00DA4B04"/>
    <w:rsid w:val="00DA4DBF"/>
    <w:rsid w:val="00DA4E35"/>
    <w:rsid w:val="00DA4E90"/>
    <w:rsid w:val="00DA5443"/>
    <w:rsid w:val="00DA565F"/>
    <w:rsid w:val="00DA5A9B"/>
    <w:rsid w:val="00DA5AC5"/>
    <w:rsid w:val="00DA5B77"/>
    <w:rsid w:val="00DA5C50"/>
    <w:rsid w:val="00DA666D"/>
    <w:rsid w:val="00DA69AC"/>
    <w:rsid w:val="00DA6A09"/>
    <w:rsid w:val="00DA6A2C"/>
    <w:rsid w:val="00DA6ADF"/>
    <w:rsid w:val="00DA6ED2"/>
    <w:rsid w:val="00DA7191"/>
    <w:rsid w:val="00DA72B4"/>
    <w:rsid w:val="00DA74CB"/>
    <w:rsid w:val="00DA75FD"/>
    <w:rsid w:val="00DA7808"/>
    <w:rsid w:val="00DA7850"/>
    <w:rsid w:val="00DA78F9"/>
    <w:rsid w:val="00DA7A15"/>
    <w:rsid w:val="00DA7AFC"/>
    <w:rsid w:val="00DA7B61"/>
    <w:rsid w:val="00DA7D3D"/>
    <w:rsid w:val="00DA7EC7"/>
    <w:rsid w:val="00DB00D1"/>
    <w:rsid w:val="00DB0180"/>
    <w:rsid w:val="00DB03FC"/>
    <w:rsid w:val="00DB043C"/>
    <w:rsid w:val="00DB077D"/>
    <w:rsid w:val="00DB09E4"/>
    <w:rsid w:val="00DB0B09"/>
    <w:rsid w:val="00DB0B3F"/>
    <w:rsid w:val="00DB0BFD"/>
    <w:rsid w:val="00DB0D23"/>
    <w:rsid w:val="00DB0D6D"/>
    <w:rsid w:val="00DB10F2"/>
    <w:rsid w:val="00DB1332"/>
    <w:rsid w:val="00DB140E"/>
    <w:rsid w:val="00DB14F4"/>
    <w:rsid w:val="00DB1681"/>
    <w:rsid w:val="00DB1777"/>
    <w:rsid w:val="00DB194C"/>
    <w:rsid w:val="00DB1B03"/>
    <w:rsid w:val="00DB1F06"/>
    <w:rsid w:val="00DB209C"/>
    <w:rsid w:val="00DB2118"/>
    <w:rsid w:val="00DB222A"/>
    <w:rsid w:val="00DB250A"/>
    <w:rsid w:val="00DB2513"/>
    <w:rsid w:val="00DB258B"/>
    <w:rsid w:val="00DB2CA2"/>
    <w:rsid w:val="00DB2D67"/>
    <w:rsid w:val="00DB2DF2"/>
    <w:rsid w:val="00DB2E43"/>
    <w:rsid w:val="00DB31C6"/>
    <w:rsid w:val="00DB3491"/>
    <w:rsid w:val="00DB3B92"/>
    <w:rsid w:val="00DB3E9A"/>
    <w:rsid w:val="00DB40E5"/>
    <w:rsid w:val="00DB411A"/>
    <w:rsid w:val="00DB4217"/>
    <w:rsid w:val="00DB42A3"/>
    <w:rsid w:val="00DB441A"/>
    <w:rsid w:val="00DB4613"/>
    <w:rsid w:val="00DB47FC"/>
    <w:rsid w:val="00DB488E"/>
    <w:rsid w:val="00DB496B"/>
    <w:rsid w:val="00DB4B96"/>
    <w:rsid w:val="00DB4BBC"/>
    <w:rsid w:val="00DB4E33"/>
    <w:rsid w:val="00DB4EAB"/>
    <w:rsid w:val="00DB4F51"/>
    <w:rsid w:val="00DB5138"/>
    <w:rsid w:val="00DB514C"/>
    <w:rsid w:val="00DB52B3"/>
    <w:rsid w:val="00DB535B"/>
    <w:rsid w:val="00DB53BB"/>
    <w:rsid w:val="00DB54F4"/>
    <w:rsid w:val="00DB5747"/>
    <w:rsid w:val="00DB5B13"/>
    <w:rsid w:val="00DB5CC1"/>
    <w:rsid w:val="00DB5CE0"/>
    <w:rsid w:val="00DB5F6B"/>
    <w:rsid w:val="00DB5FC3"/>
    <w:rsid w:val="00DB63B5"/>
    <w:rsid w:val="00DB6570"/>
    <w:rsid w:val="00DB70A2"/>
    <w:rsid w:val="00DB71A7"/>
    <w:rsid w:val="00DB7D8A"/>
    <w:rsid w:val="00DB7DF5"/>
    <w:rsid w:val="00DC00F7"/>
    <w:rsid w:val="00DC023E"/>
    <w:rsid w:val="00DC0525"/>
    <w:rsid w:val="00DC0689"/>
    <w:rsid w:val="00DC0768"/>
    <w:rsid w:val="00DC08DF"/>
    <w:rsid w:val="00DC0B58"/>
    <w:rsid w:val="00DC0FF1"/>
    <w:rsid w:val="00DC10FC"/>
    <w:rsid w:val="00DC128A"/>
    <w:rsid w:val="00DC1589"/>
    <w:rsid w:val="00DC1592"/>
    <w:rsid w:val="00DC16B0"/>
    <w:rsid w:val="00DC1C0F"/>
    <w:rsid w:val="00DC1FE7"/>
    <w:rsid w:val="00DC22AC"/>
    <w:rsid w:val="00DC2354"/>
    <w:rsid w:val="00DC25B2"/>
    <w:rsid w:val="00DC25EB"/>
    <w:rsid w:val="00DC26F3"/>
    <w:rsid w:val="00DC28AA"/>
    <w:rsid w:val="00DC2CA8"/>
    <w:rsid w:val="00DC2CDE"/>
    <w:rsid w:val="00DC2D2B"/>
    <w:rsid w:val="00DC2E5E"/>
    <w:rsid w:val="00DC2ECC"/>
    <w:rsid w:val="00DC2EE8"/>
    <w:rsid w:val="00DC2F9C"/>
    <w:rsid w:val="00DC3330"/>
    <w:rsid w:val="00DC390A"/>
    <w:rsid w:val="00DC394B"/>
    <w:rsid w:val="00DC3B3D"/>
    <w:rsid w:val="00DC3B68"/>
    <w:rsid w:val="00DC3CF8"/>
    <w:rsid w:val="00DC42C2"/>
    <w:rsid w:val="00DC4335"/>
    <w:rsid w:val="00DC44B1"/>
    <w:rsid w:val="00DC459E"/>
    <w:rsid w:val="00DC4A76"/>
    <w:rsid w:val="00DC4D94"/>
    <w:rsid w:val="00DC5086"/>
    <w:rsid w:val="00DC54A0"/>
    <w:rsid w:val="00DC59E6"/>
    <w:rsid w:val="00DC5A2C"/>
    <w:rsid w:val="00DC5A87"/>
    <w:rsid w:val="00DC5CC1"/>
    <w:rsid w:val="00DC5E96"/>
    <w:rsid w:val="00DC64D1"/>
    <w:rsid w:val="00DC6799"/>
    <w:rsid w:val="00DC6B56"/>
    <w:rsid w:val="00DC6D7A"/>
    <w:rsid w:val="00DC7113"/>
    <w:rsid w:val="00DC728C"/>
    <w:rsid w:val="00DC7441"/>
    <w:rsid w:val="00DC78B6"/>
    <w:rsid w:val="00DC7915"/>
    <w:rsid w:val="00DC7929"/>
    <w:rsid w:val="00DC7E67"/>
    <w:rsid w:val="00DC7EC8"/>
    <w:rsid w:val="00DD0036"/>
    <w:rsid w:val="00DD00F4"/>
    <w:rsid w:val="00DD035D"/>
    <w:rsid w:val="00DD06D6"/>
    <w:rsid w:val="00DD076C"/>
    <w:rsid w:val="00DD093E"/>
    <w:rsid w:val="00DD09AE"/>
    <w:rsid w:val="00DD0AD4"/>
    <w:rsid w:val="00DD0B25"/>
    <w:rsid w:val="00DD0E16"/>
    <w:rsid w:val="00DD11FD"/>
    <w:rsid w:val="00DD1339"/>
    <w:rsid w:val="00DD150D"/>
    <w:rsid w:val="00DD17A2"/>
    <w:rsid w:val="00DD1AAE"/>
    <w:rsid w:val="00DD1B4A"/>
    <w:rsid w:val="00DD1FFC"/>
    <w:rsid w:val="00DD204D"/>
    <w:rsid w:val="00DD22D5"/>
    <w:rsid w:val="00DD2556"/>
    <w:rsid w:val="00DD25CE"/>
    <w:rsid w:val="00DD26CF"/>
    <w:rsid w:val="00DD2786"/>
    <w:rsid w:val="00DD2959"/>
    <w:rsid w:val="00DD2FCF"/>
    <w:rsid w:val="00DD3191"/>
    <w:rsid w:val="00DD31D6"/>
    <w:rsid w:val="00DD33FB"/>
    <w:rsid w:val="00DD34B9"/>
    <w:rsid w:val="00DD359A"/>
    <w:rsid w:val="00DD3626"/>
    <w:rsid w:val="00DD36BF"/>
    <w:rsid w:val="00DD3712"/>
    <w:rsid w:val="00DD3802"/>
    <w:rsid w:val="00DD3AB6"/>
    <w:rsid w:val="00DD3B53"/>
    <w:rsid w:val="00DD3C1A"/>
    <w:rsid w:val="00DD3F42"/>
    <w:rsid w:val="00DD412F"/>
    <w:rsid w:val="00DD418D"/>
    <w:rsid w:val="00DD42E3"/>
    <w:rsid w:val="00DD440F"/>
    <w:rsid w:val="00DD4653"/>
    <w:rsid w:val="00DD468D"/>
    <w:rsid w:val="00DD470D"/>
    <w:rsid w:val="00DD479A"/>
    <w:rsid w:val="00DD47AB"/>
    <w:rsid w:val="00DD4802"/>
    <w:rsid w:val="00DD4C43"/>
    <w:rsid w:val="00DD51CF"/>
    <w:rsid w:val="00DD51FF"/>
    <w:rsid w:val="00DD5634"/>
    <w:rsid w:val="00DD5725"/>
    <w:rsid w:val="00DD5867"/>
    <w:rsid w:val="00DD59D4"/>
    <w:rsid w:val="00DD5A8B"/>
    <w:rsid w:val="00DD5B6A"/>
    <w:rsid w:val="00DD5C81"/>
    <w:rsid w:val="00DD5CAE"/>
    <w:rsid w:val="00DD5EAA"/>
    <w:rsid w:val="00DD6282"/>
    <w:rsid w:val="00DD631D"/>
    <w:rsid w:val="00DD6338"/>
    <w:rsid w:val="00DD639A"/>
    <w:rsid w:val="00DD63E9"/>
    <w:rsid w:val="00DD6561"/>
    <w:rsid w:val="00DD68BE"/>
    <w:rsid w:val="00DD68DC"/>
    <w:rsid w:val="00DD6A2C"/>
    <w:rsid w:val="00DD6CA9"/>
    <w:rsid w:val="00DD6E09"/>
    <w:rsid w:val="00DD6FDD"/>
    <w:rsid w:val="00DD71DC"/>
    <w:rsid w:val="00DD72F6"/>
    <w:rsid w:val="00DD73E6"/>
    <w:rsid w:val="00DD74C0"/>
    <w:rsid w:val="00DD7617"/>
    <w:rsid w:val="00DD761F"/>
    <w:rsid w:val="00DD7781"/>
    <w:rsid w:val="00DD7CC8"/>
    <w:rsid w:val="00DE017A"/>
    <w:rsid w:val="00DE025E"/>
    <w:rsid w:val="00DE02E2"/>
    <w:rsid w:val="00DE0404"/>
    <w:rsid w:val="00DE0463"/>
    <w:rsid w:val="00DE04E8"/>
    <w:rsid w:val="00DE0793"/>
    <w:rsid w:val="00DE0927"/>
    <w:rsid w:val="00DE0DE7"/>
    <w:rsid w:val="00DE1492"/>
    <w:rsid w:val="00DE1832"/>
    <w:rsid w:val="00DE205D"/>
    <w:rsid w:val="00DE2215"/>
    <w:rsid w:val="00DE2710"/>
    <w:rsid w:val="00DE2768"/>
    <w:rsid w:val="00DE2859"/>
    <w:rsid w:val="00DE2902"/>
    <w:rsid w:val="00DE290C"/>
    <w:rsid w:val="00DE2922"/>
    <w:rsid w:val="00DE2960"/>
    <w:rsid w:val="00DE2A54"/>
    <w:rsid w:val="00DE2A91"/>
    <w:rsid w:val="00DE2B00"/>
    <w:rsid w:val="00DE2BA1"/>
    <w:rsid w:val="00DE3045"/>
    <w:rsid w:val="00DE32EB"/>
    <w:rsid w:val="00DE376C"/>
    <w:rsid w:val="00DE3802"/>
    <w:rsid w:val="00DE3B53"/>
    <w:rsid w:val="00DE3BAC"/>
    <w:rsid w:val="00DE3C48"/>
    <w:rsid w:val="00DE41D1"/>
    <w:rsid w:val="00DE45E8"/>
    <w:rsid w:val="00DE4626"/>
    <w:rsid w:val="00DE472C"/>
    <w:rsid w:val="00DE472D"/>
    <w:rsid w:val="00DE4827"/>
    <w:rsid w:val="00DE4909"/>
    <w:rsid w:val="00DE4980"/>
    <w:rsid w:val="00DE4AE9"/>
    <w:rsid w:val="00DE4E2C"/>
    <w:rsid w:val="00DE4E81"/>
    <w:rsid w:val="00DE51F1"/>
    <w:rsid w:val="00DE51F6"/>
    <w:rsid w:val="00DE52AF"/>
    <w:rsid w:val="00DE52B6"/>
    <w:rsid w:val="00DE55AF"/>
    <w:rsid w:val="00DE5E84"/>
    <w:rsid w:val="00DE624F"/>
    <w:rsid w:val="00DE6341"/>
    <w:rsid w:val="00DE637D"/>
    <w:rsid w:val="00DE664C"/>
    <w:rsid w:val="00DE6898"/>
    <w:rsid w:val="00DE6A2A"/>
    <w:rsid w:val="00DE6BDF"/>
    <w:rsid w:val="00DE6FF7"/>
    <w:rsid w:val="00DE707D"/>
    <w:rsid w:val="00DE709A"/>
    <w:rsid w:val="00DE71A5"/>
    <w:rsid w:val="00DE73C2"/>
    <w:rsid w:val="00DE743E"/>
    <w:rsid w:val="00DE7497"/>
    <w:rsid w:val="00DE74F3"/>
    <w:rsid w:val="00DE7591"/>
    <w:rsid w:val="00DE761D"/>
    <w:rsid w:val="00DE77EA"/>
    <w:rsid w:val="00DE7C26"/>
    <w:rsid w:val="00DE7D42"/>
    <w:rsid w:val="00DE7D5D"/>
    <w:rsid w:val="00DE7E0D"/>
    <w:rsid w:val="00DE7EC6"/>
    <w:rsid w:val="00DE7F27"/>
    <w:rsid w:val="00DF04AB"/>
    <w:rsid w:val="00DF04B4"/>
    <w:rsid w:val="00DF06C8"/>
    <w:rsid w:val="00DF07B8"/>
    <w:rsid w:val="00DF0AFE"/>
    <w:rsid w:val="00DF0C2E"/>
    <w:rsid w:val="00DF0D72"/>
    <w:rsid w:val="00DF0EE4"/>
    <w:rsid w:val="00DF1041"/>
    <w:rsid w:val="00DF11F2"/>
    <w:rsid w:val="00DF18AA"/>
    <w:rsid w:val="00DF1C64"/>
    <w:rsid w:val="00DF1C83"/>
    <w:rsid w:val="00DF1C86"/>
    <w:rsid w:val="00DF1D7F"/>
    <w:rsid w:val="00DF203F"/>
    <w:rsid w:val="00DF20A7"/>
    <w:rsid w:val="00DF22B1"/>
    <w:rsid w:val="00DF2352"/>
    <w:rsid w:val="00DF24FD"/>
    <w:rsid w:val="00DF2788"/>
    <w:rsid w:val="00DF2802"/>
    <w:rsid w:val="00DF2B9A"/>
    <w:rsid w:val="00DF2D93"/>
    <w:rsid w:val="00DF2E0B"/>
    <w:rsid w:val="00DF2EDD"/>
    <w:rsid w:val="00DF3204"/>
    <w:rsid w:val="00DF37DB"/>
    <w:rsid w:val="00DF387B"/>
    <w:rsid w:val="00DF3E92"/>
    <w:rsid w:val="00DF3F35"/>
    <w:rsid w:val="00DF3F3A"/>
    <w:rsid w:val="00DF409D"/>
    <w:rsid w:val="00DF443D"/>
    <w:rsid w:val="00DF44EB"/>
    <w:rsid w:val="00DF48F2"/>
    <w:rsid w:val="00DF4E95"/>
    <w:rsid w:val="00DF4EF8"/>
    <w:rsid w:val="00DF500A"/>
    <w:rsid w:val="00DF5035"/>
    <w:rsid w:val="00DF51D3"/>
    <w:rsid w:val="00DF5301"/>
    <w:rsid w:val="00DF5394"/>
    <w:rsid w:val="00DF53BB"/>
    <w:rsid w:val="00DF54DC"/>
    <w:rsid w:val="00DF5A0E"/>
    <w:rsid w:val="00DF5A86"/>
    <w:rsid w:val="00DF5D9E"/>
    <w:rsid w:val="00DF6301"/>
    <w:rsid w:val="00DF64F7"/>
    <w:rsid w:val="00DF653B"/>
    <w:rsid w:val="00DF6690"/>
    <w:rsid w:val="00DF68EC"/>
    <w:rsid w:val="00DF69FF"/>
    <w:rsid w:val="00DF6C16"/>
    <w:rsid w:val="00DF6C95"/>
    <w:rsid w:val="00DF6D00"/>
    <w:rsid w:val="00DF6E64"/>
    <w:rsid w:val="00DF6F76"/>
    <w:rsid w:val="00DF70CF"/>
    <w:rsid w:val="00DF745A"/>
    <w:rsid w:val="00DF7CDA"/>
    <w:rsid w:val="00DF7CDC"/>
    <w:rsid w:val="00E0002B"/>
    <w:rsid w:val="00E003BF"/>
    <w:rsid w:val="00E003F2"/>
    <w:rsid w:val="00E00A80"/>
    <w:rsid w:val="00E00BD7"/>
    <w:rsid w:val="00E00CE6"/>
    <w:rsid w:val="00E00E4B"/>
    <w:rsid w:val="00E00F55"/>
    <w:rsid w:val="00E0108C"/>
    <w:rsid w:val="00E010DB"/>
    <w:rsid w:val="00E01130"/>
    <w:rsid w:val="00E0130C"/>
    <w:rsid w:val="00E015B1"/>
    <w:rsid w:val="00E016BA"/>
    <w:rsid w:val="00E016ED"/>
    <w:rsid w:val="00E01AB3"/>
    <w:rsid w:val="00E01C62"/>
    <w:rsid w:val="00E01C75"/>
    <w:rsid w:val="00E01EBB"/>
    <w:rsid w:val="00E020F4"/>
    <w:rsid w:val="00E023AB"/>
    <w:rsid w:val="00E024B9"/>
    <w:rsid w:val="00E02715"/>
    <w:rsid w:val="00E0303F"/>
    <w:rsid w:val="00E0316C"/>
    <w:rsid w:val="00E0327D"/>
    <w:rsid w:val="00E03509"/>
    <w:rsid w:val="00E037A5"/>
    <w:rsid w:val="00E038AE"/>
    <w:rsid w:val="00E03BCB"/>
    <w:rsid w:val="00E03C4A"/>
    <w:rsid w:val="00E03E01"/>
    <w:rsid w:val="00E03F7F"/>
    <w:rsid w:val="00E040E5"/>
    <w:rsid w:val="00E04401"/>
    <w:rsid w:val="00E0452E"/>
    <w:rsid w:val="00E046D1"/>
    <w:rsid w:val="00E04A54"/>
    <w:rsid w:val="00E04AD8"/>
    <w:rsid w:val="00E04D30"/>
    <w:rsid w:val="00E04E85"/>
    <w:rsid w:val="00E0504E"/>
    <w:rsid w:val="00E05249"/>
    <w:rsid w:val="00E0549A"/>
    <w:rsid w:val="00E0552F"/>
    <w:rsid w:val="00E0599C"/>
    <w:rsid w:val="00E05A82"/>
    <w:rsid w:val="00E05CC8"/>
    <w:rsid w:val="00E05DC9"/>
    <w:rsid w:val="00E05EF5"/>
    <w:rsid w:val="00E06081"/>
    <w:rsid w:val="00E0638D"/>
    <w:rsid w:val="00E0645A"/>
    <w:rsid w:val="00E067AF"/>
    <w:rsid w:val="00E06F41"/>
    <w:rsid w:val="00E0735F"/>
    <w:rsid w:val="00E07510"/>
    <w:rsid w:val="00E07590"/>
    <w:rsid w:val="00E078C2"/>
    <w:rsid w:val="00E07A25"/>
    <w:rsid w:val="00E07A5E"/>
    <w:rsid w:val="00E07EA1"/>
    <w:rsid w:val="00E10264"/>
    <w:rsid w:val="00E10359"/>
    <w:rsid w:val="00E10473"/>
    <w:rsid w:val="00E10575"/>
    <w:rsid w:val="00E1062D"/>
    <w:rsid w:val="00E10AF7"/>
    <w:rsid w:val="00E10B9B"/>
    <w:rsid w:val="00E10BB0"/>
    <w:rsid w:val="00E10D6E"/>
    <w:rsid w:val="00E10DC2"/>
    <w:rsid w:val="00E10EDC"/>
    <w:rsid w:val="00E1128B"/>
    <w:rsid w:val="00E112B7"/>
    <w:rsid w:val="00E11899"/>
    <w:rsid w:val="00E118FB"/>
    <w:rsid w:val="00E11A36"/>
    <w:rsid w:val="00E11D16"/>
    <w:rsid w:val="00E1203C"/>
    <w:rsid w:val="00E122CC"/>
    <w:rsid w:val="00E125A5"/>
    <w:rsid w:val="00E127F1"/>
    <w:rsid w:val="00E12B41"/>
    <w:rsid w:val="00E12BBA"/>
    <w:rsid w:val="00E12E2A"/>
    <w:rsid w:val="00E12FD8"/>
    <w:rsid w:val="00E13261"/>
    <w:rsid w:val="00E1337B"/>
    <w:rsid w:val="00E133FB"/>
    <w:rsid w:val="00E137BC"/>
    <w:rsid w:val="00E137E5"/>
    <w:rsid w:val="00E1385E"/>
    <w:rsid w:val="00E139D3"/>
    <w:rsid w:val="00E13A70"/>
    <w:rsid w:val="00E13A74"/>
    <w:rsid w:val="00E14035"/>
    <w:rsid w:val="00E1443C"/>
    <w:rsid w:val="00E1458F"/>
    <w:rsid w:val="00E14660"/>
    <w:rsid w:val="00E148C4"/>
    <w:rsid w:val="00E14C6B"/>
    <w:rsid w:val="00E14DEA"/>
    <w:rsid w:val="00E151D1"/>
    <w:rsid w:val="00E1564A"/>
    <w:rsid w:val="00E156FF"/>
    <w:rsid w:val="00E157A4"/>
    <w:rsid w:val="00E15C42"/>
    <w:rsid w:val="00E15D55"/>
    <w:rsid w:val="00E15F72"/>
    <w:rsid w:val="00E16561"/>
    <w:rsid w:val="00E16783"/>
    <w:rsid w:val="00E16E99"/>
    <w:rsid w:val="00E16F5E"/>
    <w:rsid w:val="00E16FB1"/>
    <w:rsid w:val="00E171D2"/>
    <w:rsid w:val="00E17274"/>
    <w:rsid w:val="00E17400"/>
    <w:rsid w:val="00E17520"/>
    <w:rsid w:val="00E17704"/>
    <w:rsid w:val="00E177F1"/>
    <w:rsid w:val="00E177F5"/>
    <w:rsid w:val="00E20113"/>
    <w:rsid w:val="00E20402"/>
    <w:rsid w:val="00E20531"/>
    <w:rsid w:val="00E205EB"/>
    <w:rsid w:val="00E20605"/>
    <w:rsid w:val="00E207D1"/>
    <w:rsid w:val="00E209A6"/>
    <w:rsid w:val="00E20A99"/>
    <w:rsid w:val="00E20AC9"/>
    <w:rsid w:val="00E20C36"/>
    <w:rsid w:val="00E20EC6"/>
    <w:rsid w:val="00E20F67"/>
    <w:rsid w:val="00E21251"/>
    <w:rsid w:val="00E21341"/>
    <w:rsid w:val="00E2140D"/>
    <w:rsid w:val="00E217A1"/>
    <w:rsid w:val="00E2197D"/>
    <w:rsid w:val="00E21ECC"/>
    <w:rsid w:val="00E22000"/>
    <w:rsid w:val="00E22295"/>
    <w:rsid w:val="00E2246C"/>
    <w:rsid w:val="00E22774"/>
    <w:rsid w:val="00E22B88"/>
    <w:rsid w:val="00E22C53"/>
    <w:rsid w:val="00E22CD0"/>
    <w:rsid w:val="00E22DE5"/>
    <w:rsid w:val="00E22EAB"/>
    <w:rsid w:val="00E22F11"/>
    <w:rsid w:val="00E23310"/>
    <w:rsid w:val="00E233E1"/>
    <w:rsid w:val="00E2372F"/>
    <w:rsid w:val="00E237BF"/>
    <w:rsid w:val="00E239A5"/>
    <w:rsid w:val="00E23B51"/>
    <w:rsid w:val="00E23BD6"/>
    <w:rsid w:val="00E23F22"/>
    <w:rsid w:val="00E23FD4"/>
    <w:rsid w:val="00E24248"/>
    <w:rsid w:val="00E24301"/>
    <w:rsid w:val="00E24302"/>
    <w:rsid w:val="00E2442A"/>
    <w:rsid w:val="00E24EBB"/>
    <w:rsid w:val="00E2517F"/>
    <w:rsid w:val="00E2521A"/>
    <w:rsid w:val="00E25277"/>
    <w:rsid w:val="00E2528F"/>
    <w:rsid w:val="00E257BA"/>
    <w:rsid w:val="00E258A6"/>
    <w:rsid w:val="00E25915"/>
    <w:rsid w:val="00E25A34"/>
    <w:rsid w:val="00E25AC0"/>
    <w:rsid w:val="00E25D1B"/>
    <w:rsid w:val="00E26150"/>
    <w:rsid w:val="00E265C1"/>
    <w:rsid w:val="00E26C6A"/>
    <w:rsid w:val="00E27278"/>
    <w:rsid w:val="00E276C9"/>
    <w:rsid w:val="00E2782F"/>
    <w:rsid w:val="00E27C6A"/>
    <w:rsid w:val="00E27C8F"/>
    <w:rsid w:val="00E27FE5"/>
    <w:rsid w:val="00E27FF4"/>
    <w:rsid w:val="00E300A1"/>
    <w:rsid w:val="00E301D2"/>
    <w:rsid w:val="00E302EB"/>
    <w:rsid w:val="00E3039F"/>
    <w:rsid w:val="00E3090E"/>
    <w:rsid w:val="00E3092E"/>
    <w:rsid w:val="00E309F3"/>
    <w:rsid w:val="00E30D3F"/>
    <w:rsid w:val="00E30F79"/>
    <w:rsid w:val="00E31909"/>
    <w:rsid w:val="00E3199F"/>
    <w:rsid w:val="00E31B21"/>
    <w:rsid w:val="00E3213E"/>
    <w:rsid w:val="00E321D8"/>
    <w:rsid w:val="00E3233E"/>
    <w:rsid w:val="00E32395"/>
    <w:rsid w:val="00E325D7"/>
    <w:rsid w:val="00E32AA4"/>
    <w:rsid w:val="00E32BF6"/>
    <w:rsid w:val="00E32DA5"/>
    <w:rsid w:val="00E33105"/>
    <w:rsid w:val="00E33514"/>
    <w:rsid w:val="00E33770"/>
    <w:rsid w:val="00E337ED"/>
    <w:rsid w:val="00E33B20"/>
    <w:rsid w:val="00E33BA3"/>
    <w:rsid w:val="00E33BEE"/>
    <w:rsid w:val="00E33D6A"/>
    <w:rsid w:val="00E33F37"/>
    <w:rsid w:val="00E33FFF"/>
    <w:rsid w:val="00E340E3"/>
    <w:rsid w:val="00E340F0"/>
    <w:rsid w:val="00E34305"/>
    <w:rsid w:val="00E344B7"/>
    <w:rsid w:val="00E3455E"/>
    <w:rsid w:val="00E3459A"/>
    <w:rsid w:val="00E34970"/>
    <w:rsid w:val="00E34AF5"/>
    <w:rsid w:val="00E34B97"/>
    <w:rsid w:val="00E34CCC"/>
    <w:rsid w:val="00E34D9E"/>
    <w:rsid w:val="00E34F15"/>
    <w:rsid w:val="00E34F7C"/>
    <w:rsid w:val="00E3502A"/>
    <w:rsid w:val="00E3512C"/>
    <w:rsid w:val="00E354E0"/>
    <w:rsid w:val="00E3570A"/>
    <w:rsid w:val="00E35880"/>
    <w:rsid w:val="00E358B6"/>
    <w:rsid w:val="00E35ACD"/>
    <w:rsid w:val="00E35AD0"/>
    <w:rsid w:val="00E35C3E"/>
    <w:rsid w:val="00E35F38"/>
    <w:rsid w:val="00E3615C"/>
    <w:rsid w:val="00E36184"/>
    <w:rsid w:val="00E3632A"/>
    <w:rsid w:val="00E3675F"/>
    <w:rsid w:val="00E36B20"/>
    <w:rsid w:val="00E36B6E"/>
    <w:rsid w:val="00E36F3F"/>
    <w:rsid w:val="00E36F44"/>
    <w:rsid w:val="00E3710F"/>
    <w:rsid w:val="00E371CD"/>
    <w:rsid w:val="00E375DC"/>
    <w:rsid w:val="00E375F2"/>
    <w:rsid w:val="00E37A05"/>
    <w:rsid w:val="00E37F58"/>
    <w:rsid w:val="00E37F9B"/>
    <w:rsid w:val="00E4025E"/>
    <w:rsid w:val="00E4051D"/>
    <w:rsid w:val="00E4081B"/>
    <w:rsid w:val="00E40D06"/>
    <w:rsid w:val="00E40DC5"/>
    <w:rsid w:val="00E40E11"/>
    <w:rsid w:val="00E40EC6"/>
    <w:rsid w:val="00E411EA"/>
    <w:rsid w:val="00E41300"/>
    <w:rsid w:val="00E4139D"/>
    <w:rsid w:val="00E41430"/>
    <w:rsid w:val="00E414FF"/>
    <w:rsid w:val="00E41C0B"/>
    <w:rsid w:val="00E41CBD"/>
    <w:rsid w:val="00E41E83"/>
    <w:rsid w:val="00E41E91"/>
    <w:rsid w:val="00E424C1"/>
    <w:rsid w:val="00E424D3"/>
    <w:rsid w:val="00E42A42"/>
    <w:rsid w:val="00E42A9D"/>
    <w:rsid w:val="00E42AA4"/>
    <w:rsid w:val="00E42C2D"/>
    <w:rsid w:val="00E432A4"/>
    <w:rsid w:val="00E4362B"/>
    <w:rsid w:val="00E436B3"/>
    <w:rsid w:val="00E436CE"/>
    <w:rsid w:val="00E437A5"/>
    <w:rsid w:val="00E43A23"/>
    <w:rsid w:val="00E43E2A"/>
    <w:rsid w:val="00E43F71"/>
    <w:rsid w:val="00E441BA"/>
    <w:rsid w:val="00E4433D"/>
    <w:rsid w:val="00E447C6"/>
    <w:rsid w:val="00E447E1"/>
    <w:rsid w:val="00E447F4"/>
    <w:rsid w:val="00E44C3B"/>
    <w:rsid w:val="00E44F8E"/>
    <w:rsid w:val="00E44FA8"/>
    <w:rsid w:val="00E4527A"/>
    <w:rsid w:val="00E4541E"/>
    <w:rsid w:val="00E4552C"/>
    <w:rsid w:val="00E4568E"/>
    <w:rsid w:val="00E456C2"/>
    <w:rsid w:val="00E45780"/>
    <w:rsid w:val="00E45847"/>
    <w:rsid w:val="00E45A2A"/>
    <w:rsid w:val="00E46103"/>
    <w:rsid w:val="00E4651A"/>
    <w:rsid w:val="00E466C8"/>
    <w:rsid w:val="00E46906"/>
    <w:rsid w:val="00E46BA6"/>
    <w:rsid w:val="00E46E97"/>
    <w:rsid w:val="00E47098"/>
    <w:rsid w:val="00E47395"/>
    <w:rsid w:val="00E473CA"/>
    <w:rsid w:val="00E47758"/>
    <w:rsid w:val="00E47AB6"/>
    <w:rsid w:val="00E47AF3"/>
    <w:rsid w:val="00E50389"/>
    <w:rsid w:val="00E50461"/>
    <w:rsid w:val="00E50855"/>
    <w:rsid w:val="00E50879"/>
    <w:rsid w:val="00E508DA"/>
    <w:rsid w:val="00E508EE"/>
    <w:rsid w:val="00E50B0B"/>
    <w:rsid w:val="00E50C40"/>
    <w:rsid w:val="00E511FD"/>
    <w:rsid w:val="00E514B9"/>
    <w:rsid w:val="00E51680"/>
    <w:rsid w:val="00E516FF"/>
    <w:rsid w:val="00E5184C"/>
    <w:rsid w:val="00E51881"/>
    <w:rsid w:val="00E51C8B"/>
    <w:rsid w:val="00E51CC9"/>
    <w:rsid w:val="00E51E83"/>
    <w:rsid w:val="00E523BE"/>
    <w:rsid w:val="00E5251F"/>
    <w:rsid w:val="00E5256B"/>
    <w:rsid w:val="00E52CB9"/>
    <w:rsid w:val="00E52D24"/>
    <w:rsid w:val="00E52EAC"/>
    <w:rsid w:val="00E52FFC"/>
    <w:rsid w:val="00E5317A"/>
    <w:rsid w:val="00E53229"/>
    <w:rsid w:val="00E53259"/>
    <w:rsid w:val="00E533A0"/>
    <w:rsid w:val="00E5387C"/>
    <w:rsid w:val="00E53E0D"/>
    <w:rsid w:val="00E53F6A"/>
    <w:rsid w:val="00E53FA3"/>
    <w:rsid w:val="00E54302"/>
    <w:rsid w:val="00E543CE"/>
    <w:rsid w:val="00E54AE6"/>
    <w:rsid w:val="00E54ED2"/>
    <w:rsid w:val="00E5506D"/>
    <w:rsid w:val="00E55239"/>
    <w:rsid w:val="00E55754"/>
    <w:rsid w:val="00E5584C"/>
    <w:rsid w:val="00E559A9"/>
    <w:rsid w:val="00E559CF"/>
    <w:rsid w:val="00E55DA5"/>
    <w:rsid w:val="00E56031"/>
    <w:rsid w:val="00E56068"/>
    <w:rsid w:val="00E560FE"/>
    <w:rsid w:val="00E5617A"/>
    <w:rsid w:val="00E5643F"/>
    <w:rsid w:val="00E56541"/>
    <w:rsid w:val="00E56DBD"/>
    <w:rsid w:val="00E56DE2"/>
    <w:rsid w:val="00E56F20"/>
    <w:rsid w:val="00E56F55"/>
    <w:rsid w:val="00E571CD"/>
    <w:rsid w:val="00E57274"/>
    <w:rsid w:val="00E574A8"/>
    <w:rsid w:val="00E57534"/>
    <w:rsid w:val="00E57895"/>
    <w:rsid w:val="00E57A91"/>
    <w:rsid w:val="00E57B3A"/>
    <w:rsid w:val="00E57B5D"/>
    <w:rsid w:val="00E57D75"/>
    <w:rsid w:val="00E57E0B"/>
    <w:rsid w:val="00E57F3D"/>
    <w:rsid w:val="00E57F52"/>
    <w:rsid w:val="00E60604"/>
    <w:rsid w:val="00E6099A"/>
    <w:rsid w:val="00E60B43"/>
    <w:rsid w:val="00E60B77"/>
    <w:rsid w:val="00E60E5B"/>
    <w:rsid w:val="00E60ECA"/>
    <w:rsid w:val="00E60F2F"/>
    <w:rsid w:val="00E61834"/>
    <w:rsid w:val="00E61C53"/>
    <w:rsid w:val="00E6218C"/>
    <w:rsid w:val="00E622D4"/>
    <w:rsid w:val="00E626F8"/>
    <w:rsid w:val="00E62860"/>
    <w:rsid w:val="00E6291D"/>
    <w:rsid w:val="00E62C60"/>
    <w:rsid w:val="00E62D7A"/>
    <w:rsid w:val="00E62F06"/>
    <w:rsid w:val="00E62F1F"/>
    <w:rsid w:val="00E634EF"/>
    <w:rsid w:val="00E63568"/>
    <w:rsid w:val="00E63786"/>
    <w:rsid w:val="00E63A85"/>
    <w:rsid w:val="00E63AD5"/>
    <w:rsid w:val="00E63DE4"/>
    <w:rsid w:val="00E63FB1"/>
    <w:rsid w:val="00E648FA"/>
    <w:rsid w:val="00E6494A"/>
    <w:rsid w:val="00E64C89"/>
    <w:rsid w:val="00E64E49"/>
    <w:rsid w:val="00E65668"/>
    <w:rsid w:val="00E6567E"/>
    <w:rsid w:val="00E65751"/>
    <w:rsid w:val="00E65A64"/>
    <w:rsid w:val="00E65E90"/>
    <w:rsid w:val="00E65F7D"/>
    <w:rsid w:val="00E66104"/>
    <w:rsid w:val="00E661D5"/>
    <w:rsid w:val="00E664F4"/>
    <w:rsid w:val="00E66945"/>
    <w:rsid w:val="00E66C00"/>
    <w:rsid w:val="00E66F8D"/>
    <w:rsid w:val="00E67094"/>
    <w:rsid w:val="00E671CF"/>
    <w:rsid w:val="00E672C2"/>
    <w:rsid w:val="00E67553"/>
    <w:rsid w:val="00E67558"/>
    <w:rsid w:val="00E67620"/>
    <w:rsid w:val="00E676F3"/>
    <w:rsid w:val="00E67738"/>
    <w:rsid w:val="00E6773D"/>
    <w:rsid w:val="00E67802"/>
    <w:rsid w:val="00E67D86"/>
    <w:rsid w:val="00E67DB2"/>
    <w:rsid w:val="00E70209"/>
    <w:rsid w:val="00E70257"/>
    <w:rsid w:val="00E704CF"/>
    <w:rsid w:val="00E706AB"/>
    <w:rsid w:val="00E707F6"/>
    <w:rsid w:val="00E70953"/>
    <w:rsid w:val="00E70C81"/>
    <w:rsid w:val="00E70D99"/>
    <w:rsid w:val="00E70DD1"/>
    <w:rsid w:val="00E70FC4"/>
    <w:rsid w:val="00E71116"/>
    <w:rsid w:val="00E7128B"/>
    <w:rsid w:val="00E713EF"/>
    <w:rsid w:val="00E714A2"/>
    <w:rsid w:val="00E71508"/>
    <w:rsid w:val="00E71EDF"/>
    <w:rsid w:val="00E71F73"/>
    <w:rsid w:val="00E720A2"/>
    <w:rsid w:val="00E7212F"/>
    <w:rsid w:val="00E724F2"/>
    <w:rsid w:val="00E72636"/>
    <w:rsid w:val="00E72660"/>
    <w:rsid w:val="00E729D6"/>
    <w:rsid w:val="00E72B36"/>
    <w:rsid w:val="00E72EA6"/>
    <w:rsid w:val="00E72EFD"/>
    <w:rsid w:val="00E7317B"/>
    <w:rsid w:val="00E73674"/>
    <w:rsid w:val="00E736D6"/>
    <w:rsid w:val="00E73977"/>
    <w:rsid w:val="00E73A60"/>
    <w:rsid w:val="00E73A6F"/>
    <w:rsid w:val="00E73B4E"/>
    <w:rsid w:val="00E73E44"/>
    <w:rsid w:val="00E73EE6"/>
    <w:rsid w:val="00E73FE4"/>
    <w:rsid w:val="00E7412C"/>
    <w:rsid w:val="00E7417D"/>
    <w:rsid w:val="00E74327"/>
    <w:rsid w:val="00E74708"/>
    <w:rsid w:val="00E74896"/>
    <w:rsid w:val="00E74CAA"/>
    <w:rsid w:val="00E74D23"/>
    <w:rsid w:val="00E74D3F"/>
    <w:rsid w:val="00E75514"/>
    <w:rsid w:val="00E75739"/>
    <w:rsid w:val="00E758B1"/>
    <w:rsid w:val="00E75B13"/>
    <w:rsid w:val="00E75BF7"/>
    <w:rsid w:val="00E75EDC"/>
    <w:rsid w:val="00E75F1D"/>
    <w:rsid w:val="00E75FD5"/>
    <w:rsid w:val="00E7603F"/>
    <w:rsid w:val="00E7614A"/>
    <w:rsid w:val="00E7676A"/>
    <w:rsid w:val="00E76C04"/>
    <w:rsid w:val="00E77039"/>
    <w:rsid w:val="00E770F0"/>
    <w:rsid w:val="00E7747F"/>
    <w:rsid w:val="00E77556"/>
    <w:rsid w:val="00E777DB"/>
    <w:rsid w:val="00E7780D"/>
    <w:rsid w:val="00E778D2"/>
    <w:rsid w:val="00E779A6"/>
    <w:rsid w:val="00E77B43"/>
    <w:rsid w:val="00E77E9B"/>
    <w:rsid w:val="00E77EE3"/>
    <w:rsid w:val="00E80056"/>
    <w:rsid w:val="00E8018B"/>
    <w:rsid w:val="00E803A6"/>
    <w:rsid w:val="00E80505"/>
    <w:rsid w:val="00E806B7"/>
    <w:rsid w:val="00E807B2"/>
    <w:rsid w:val="00E80831"/>
    <w:rsid w:val="00E80F44"/>
    <w:rsid w:val="00E80F7A"/>
    <w:rsid w:val="00E8124D"/>
    <w:rsid w:val="00E812B9"/>
    <w:rsid w:val="00E81354"/>
    <w:rsid w:val="00E813C7"/>
    <w:rsid w:val="00E81425"/>
    <w:rsid w:val="00E81549"/>
    <w:rsid w:val="00E81569"/>
    <w:rsid w:val="00E81592"/>
    <w:rsid w:val="00E815D7"/>
    <w:rsid w:val="00E8178B"/>
    <w:rsid w:val="00E81808"/>
    <w:rsid w:val="00E81916"/>
    <w:rsid w:val="00E81942"/>
    <w:rsid w:val="00E81FB1"/>
    <w:rsid w:val="00E82040"/>
    <w:rsid w:val="00E8207A"/>
    <w:rsid w:val="00E823D2"/>
    <w:rsid w:val="00E82420"/>
    <w:rsid w:val="00E82456"/>
    <w:rsid w:val="00E824EC"/>
    <w:rsid w:val="00E82604"/>
    <w:rsid w:val="00E829A9"/>
    <w:rsid w:val="00E82C72"/>
    <w:rsid w:val="00E82EEA"/>
    <w:rsid w:val="00E82FC8"/>
    <w:rsid w:val="00E83113"/>
    <w:rsid w:val="00E83296"/>
    <w:rsid w:val="00E832D8"/>
    <w:rsid w:val="00E839FC"/>
    <w:rsid w:val="00E83A67"/>
    <w:rsid w:val="00E83DB8"/>
    <w:rsid w:val="00E83E63"/>
    <w:rsid w:val="00E83E89"/>
    <w:rsid w:val="00E84270"/>
    <w:rsid w:val="00E842B7"/>
    <w:rsid w:val="00E84342"/>
    <w:rsid w:val="00E843BD"/>
    <w:rsid w:val="00E8440F"/>
    <w:rsid w:val="00E84426"/>
    <w:rsid w:val="00E84578"/>
    <w:rsid w:val="00E8484E"/>
    <w:rsid w:val="00E84894"/>
    <w:rsid w:val="00E84AB9"/>
    <w:rsid w:val="00E84FD7"/>
    <w:rsid w:val="00E8514A"/>
    <w:rsid w:val="00E85445"/>
    <w:rsid w:val="00E855C3"/>
    <w:rsid w:val="00E85927"/>
    <w:rsid w:val="00E85A50"/>
    <w:rsid w:val="00E85A56"/>
    <w:rsid w:val="00E85F66"/>
    <w:rsid w:val="00E861F6"/>
    <w:rsid w:val="00E86799"/>
    <w:rsid w:val="00E8679A"/>
    <w:rsid w:val="00E86847"/>
    <w:rsid w:val="00E869BB"/>
    <w:rsid w:val="00E869F9"/>
    <w:rsid w:val="00E86A93"/>
    <w:rsid w:val="00E86B36"/>
    <w:rsid w:val="00E86B77"/>
    <w:rsid w:val="00E8701D"/>
    <w:rsid w:val="00E8717D"/>
    <w:rsid w:val="00E8721F"/>
    <w:rsid w:val="00E8763B"/>
    <w:rsid w:val="00E877DC"/>
    <w:rsid w:val="00E87F72"/>
    <w:rsid w:val="00E904DE"/>
    <w:rsid w:val="00E9094A"/>
    <w:rsid w:val="00E9094E"/>
    <w:rsid w:val="00E90CCB"/>
    <w:rsid w:val="00E90CFB"/>
    <w:rsid w:val="00E91102"/>
    <w:rsid w:val="00E91420"/>
    <w:rsid w:val="00E91509"/>
    <w:rsid w:val="00E9176E"/>
    <w:rsid w:val="00E91AC6"/>
    <w:rsid w:val="00E91C91"/>
    <w:rsid w:val="00E91D5B"/>
    <w:rsid w:val="00E9207E"/>
    <w:rsid w:val="00E92231"/>
    <w:rsid w:val="00E92477"/>
    <w:rsid w:val="00E92630"/>
    <w:rsid w:val="00E9271B"/>
    <w:rsid w:val="00E92CD8"/>
    <w:rsid w:val="00E92D0E"/>
    <w:rsid w:val="00E92D26"/>
    <w:rsid w:val="00E9348F"/>
    <w:rsid w:val="00E93738"/>
    <w:rsid w:val="00E93910"/>
    <w:rsid w:val="00E93D3B"/>
    <w:rsid w:val="00E93F10"/>
    <w:rsid w:val="00E9428F"/>
    <w:rsid w:val="00E94A29"/>
    <w:rsid w:val="00E94C5B"/>
    <w:rsid w:val="00E94E6D"/>
    <w:rsid w:val="00E9501A"/>
    <w:rsid w:val="00E9528B"/>
    <w:rsid w:val="00E95363"/>
    <w:rsid w:val="00E95B85"/>
    <w:rsid w:val="00E95C7A"/>
    <w:rsid w:val="00E95DA8"/>
    <w:rsid w:val="00E95EE5"/>
    <w:rsid w:val="00E95F99"/>
    <w:rsid w:val="00E95FE2"/>
    <w:rsid w:val="00E961BE"/>
    <w:rsid w:val="00E96339"/>
    <w:rsid w:val="00E96445"/>
    <w:rsid w:val="00E96470"/>
    <w:rsid w:val="00E96858"/>
    <w:rsid w:val="00E96B0B"/>
    <w:rsid w:val="00E96C97"/>
    <w:rsid w:val="00E96DDD"/>
    <w:rsid w:val="00E96F2D"/>
    <w:rsid w:val="00E96F8B"/>
    <w:rsid w:val="00E96F96"/>
    <w:rsid w:val="00E97125"/>
    <w:rsid w:val="00E97359"/>
    <w:rsid w:val="00E975C1"/>
    <w:rsid w:val="00E97666"/>
    <w:rsid w:val="00E9786A"/>
    <w:rsid w:val="00E979D6"/>
    <w:rsid w:val="00E97A58"/>
    <w:rsid w:val="00EA0069"/>
    <w:rsid w:val="00EA0369"/>
    <w:rsid w:val="00EA03AC"/>
    <w:rsid w:val="00EA04C1"/>
    <w:rsid w:val="00EA08B3"/>
    <w:rsid w:val="00EA0937"/>
    <w:rsid w:val="00EA0980"/>
    <w:rsid w:val="00EA0AA5"/>
    <w:rsid w:val="00EA0BD5"/>
    <w:rsid w:val="00EA0BE9"/>
    <w:rsid w:val="00EA0E02"/>
    <w:rsid w:val="00EA128A"/>
    <w:rsid w:val="00EA180A"/>
    <w:rsid w:val="00EA1864"/>
    <w:rsid w:val="00EA1930"/>
    <w:rsid w:val="00EA19AC"/>
    <w:rsid w:val="00EA19E7"/>
    <w:rsid w:val="00EA1AC3"/>
    <w:rsid w:val="00EA1B30"/>
    <w:rsid w:val="00EA1B5C"/>
    <w:rsid w:val="00EA1F17"/>
    <w:rsid w:val="00EA2322"/>
    <w:rsid w:val="00EA2501"/>
    <w:rsid w:val="00EA275A"/>
    <w:rsid w:val="00EA28D7"/>
    <w:rsid w:val="00EA2B91"/>
    <w:rsid w:val="00EA30A7"/>
    <w:rsid w:val="00EA31C2"/>
    <w:rsid w:val="00EA35CA"/>
    <w:rsid w:val="00EA37AA"/>
    <w:rsid w:val="00EA3910"/>
    <w:rsid w:val="00EA3A02"/>
    <w:rsid w:val="00EA3A0E"/>
    <w:rsid w:val="00EA3A54"/>
    <w:rsid w:val="00EA3C6C"/>
    <w:rsid w:val="00EA3CC9"/>
    <w:rsid w:val="00EA3E0D"/>
    <w:rsid w:val="00EA3F43"/>
    <w:rsid w:val="00EA3F63"/>
    <w:rsid w:val="00EA3FC4"/>
    <w:rsid w:val="00EA40FE"/>
    <w:rsid w:val="00EA420C"/>
    <w:rsid w:val="00EA4345"/>
    <w:rsid w:val="00EA4837"/>
    <w:rsid w:val="00EA4D5E"/>
    <w:rsid w:val="00EA4E15"/>
    <w:rsid w:val="00EA5217"/>
    <w:rsid w:val="00EA5390"/>
    <w:rsid w:val="00EA544C"/>
    <w:rsid w:val="00EA550B"/>
    <w:rsid w:val="00EA555B"/>
    <w:rsid w:val="00EA590D"/>
    <w:rsid w:val="00EA59D4"/>
    <w:rsid w:val="00EA5CAE"/>
    <w:rsid w:val="00EA5E44"/>
    <w:rsid w:val="00EA60D4"/>
    <w:rsid w:val="00EA61C1"/>
    <w:rsid w:val="00EA6395"/>
    <w:rsid w:val="00EA675E"/>
    <w:rsid w:val="00EA6A80"/>
    <w:rsid w:val="00EA6CDB"/>
    <w:rsid w:val="00EA6DE2"/>
    <w:rsid w:val="00EA6F30"/>
    <w:rsid w:val="00EA72F6"/>
    <w:rsid w:val="00EA7305"/>
    <w:rsid w:val="00EA7695"/>
    <w:rsid w:val="00EA76CE"/>
    <w:rsid w:val="00EA7B57"/>
    <w:rsid w:val="00EA7C86"/>
    <w:rsid w:val="00EA7FA5"/>
    <w:rsid w:val="00EB01E8"/>
    <w:rsid w:val="00EB02AE"/>
    <w:rsid w:val="00EB05A4"/>
    <w:rsid w:val="00EB05DE"/>
    <w:rsid w:val="00EB05E5"/>
    <w:rsid w:val="00EB0643"/>
    <w:rsid w:val="00EB067D"/>
    <w:rsid w:val="00EB080C"/>
    <w:rsid w:val="00EB0898"/>
    <w:rsid w:val="00EB092B"/>
    <w:rsid w:val="00EB0B7A"/>
    <w:rsid w:val="00EB0DD6"/>
    <w:rsid w:val="00EB0F3E"/>
    <w:rsid w:val="00EB10F8"/>
    <w:rsid w:val="00EB1241"/>
    <w:rsid w:val="00EB12ED"/>
    <w:rsid w:val="00EB12F8"/>
    <w:rsid w:val="00EB167F"/>
    <w:rsid w:val="00EB1822"/>
    <w:rsid w:val="00EB193B"/>
    <w:rsid w:val="00EB19F2"/>
    <w:rsid w:val="00EB1C30"/>
    <w:rsid w:val="00EB1D47"/>
    <w:rsid w:val="00EB206C"/>
    <w:rsid w:val="00EB245D"/>
    <w:rsid w:val="00EB24B1"/>
    <w:rsid w:val="00EB2D25"/>
    <w:rsid w:val="00EB2D52"/>
    <w:rsid w:val="00EB3245"/>
    <w:rsid w:val="00EB360A"/>
    <w:rsid w:val="00EB3818"/>
    <w:rsid w:val="00EB3ACC"/>
    <w:rsid w:val="00EB3FE7"/>
    <w:rsid w:val="00EB44BD"/>
    <w:rsid w:val="00EB454B"/>
    <w:rsid w:val="00EB50F5"/>
    <w:rsid w:val="00EB52E5"/>
    <w:rsid w:val="00EB5922"/>
    <w:rsid w:val="00EB5E47"/>
    <w:rsid w:val="00EB61C3"/>
    <w:rsid w:val="00EB62DB"/>
    <w:rsid w:val="00EB6341"/>
    <w:rsid w:val="00EB637F"/>
    <w:rsid w:val="00EB63F0"/>
    <w:rsid w:val="00EB6BB7"/>
    <w:rsid w:val="00EB6D02"/>
    <w:rsid w:val="00EB6D18"/>
    <w:rsid w:val="00EB6DA3"/>
    <w:rsid w:val="00EB6E8D"/>
    <w:rsid w:val="00EB7235"/>
    <w:rsid w:val="00EB7245"/>
    <w:rsid w:val="00EB73D9"/>
    <w:rsid w:val="00EB7572"/>
    <w:rsid w:val="00EB75A9"/>
    <w:rsid w:val="00EB76B9"/>
    <w:rsid w:val="00EB780D"/>
    <w:rsid w:val="00EB7896"/>
    <w:rsid w:val="00EB79DD"/>
    <w:rsid w:val="00EB7BEF"/>
    <w:rsid w:val="00EB7C62"/>
    <w:rsid w:val="00EB7C88"/>
    <w:rsid w:val="00EB7E28"/>
    <w:rsid w:val="00EB7E3D"/>
    <w:rsid w:val="00EC0061"/>
    <w:rsid w:val="00EC0133"/>
    <w:rsid w:val="00EC02A8"/>
    <w:rsid w:val="00EC05CB"/>
    <w:rsid w:val="00EC05DB"/>
    <w:rsid w:val="00EC0898"/>
    <w:rsid w:val="00EC092F"/>
    <w:rsid w:val="00EC09C4"/>
    <w:rsid w:val="00EC0BD5"/>
    <w:rsid w:val="00EC0DAA"/>
    <w:rsid w:val="00EC0E69"/>
    <w:rsid w:val="00EC102A"/>
    <w:rsid w:val="00EC1088"/>
    <w:rsid w:val="00EC10B8"/>
    <w:rsid w:val="00EC137B"/>
    <w:rsid w:val="00EC13DB"/>
    <w:rsid w:val="00EC1432"/>
    <w:rsid w:val="00EC15FF"/>
    <w:rsid w:val="00EC16B8"/>
    <w:rsid w:val="00EC175A"/>
    <w:rsid w:val="00EC179A"/>
    <w:rsid w:val="00EC18F5"/>
    <w:rsid w:val="00EC1983"/>
    <w:rsid w:val="00EC1D4A"/>
    <w:rsid w:val="00EC1E39"/>
    <w:rsid w:val="00EC2655"/>
    <w:rsid w:val="00EC29E2"/>
    <w:rsid w:val="00EC2A39"/>
    <w:rsid w:val="00EC2ABC"/>
    <w:rsid w:val="00EC2CBB"/>
    <w:rsid w:val="00EC2CD6"/>
    <w:rsid w:val="00EC2DA8"/>
    <w:rsid w:val="00EC3536"/>
    <w:rsid w:val="00EC39EF"/>
    <w:rsid w:val="00EC3F9C"/>
    <w:rsid w:val="00EC450B"/>
    <w:rsid w:val="00EC4531"/>
    <w:rsid w:val="00EC4901"/>
    <w:rsid w:val="00EC4B1C"/>
    <w:rsid w:val="00EC4BC6"/>
    <w:rsid w:val="00EC4E55"/>
    <w:rsid w:val="00EC5082"/>
    <w:rsid w:val="00EC50EE"/>
    <w:rsid w:val="00EC5226"/>
    <w:rsid w:val="00EC539F"/>
    <w:rsid w:val="00EC5435"/>
    <w:rsid w:val="00EC55E2"/>
    <w:rsid w:val="00EC5A1C"/>
    <w:rsid w:val="00EC5BB8"/>
    <w:rsid w:val="00EC6114"/>
    <w:rsid w:val="00EC630D"/>
    <w:rsid w:val="00EC6311"/>
    <w:rsid w:val="00EC6526"/>
    <w:rsid w:val="00EC6720"/>
    <w:rsid w:val="00EC6965"/>
    <w:rsid w:val="00EC6E4E"/>
    <w:rsid w:val="00EC7249"/>
    <w:rsid w:val="00EC72E8"/>
    <w:rsid w:val="00EC7340"/>
    <w:rsid w:val="00EC7439"/>
    <w:rsid w:val="00EC7695"/>
    <w:rsid w:val="00EC7BA7"/>
    <w:rsid w:val="00ED0090"/>
    <w:rsid w:val="00ED0551"/>
    <w:rsid w:val="00ED0713"/>
    <w:rsid w:val="00ED0761"/>
    <w:rsid w:val="00ED0773"/>
    <w:rsid w:val="00ED0799"/>
    <w:rsid w:val="00ED0A13"/>
    <w:rsid w:val="00ED0BC0"/>
    <w:rsid w:val="00ED0D1E"/>
    <w:rsid w:val="00ED0DFD"/>
    <w:rsid w:val="00ED1355"/>
    <w:rsid w:val="00ED1443"/>
    <w:rsid w:val="00ED1523"/>
    <w:rsid w:val="00ED152D"/>
    <w:rsid w:val="00ED1579"/>
    <w:rsid w:val="00ED17CA"/>
    <w:rsid w:val="00ED1805"/>
    <w:rsid w:val="00ED1842"/>
    <w:rsid w:val="00ED19E8"/>
    <w:rsid w:val="00ED1B07"/>
    <w:rsid w:val="00ED1B2C"/>
    <w:rsid w:val="00ED1B7A"/>
    <w:rsid w:val="00ED1D60"/>
    <w:rsid w:val="00ED1DC2"/>
    <w:rsid w:val="00ED1E0A"/>
    <w:rsid w:val="00ED2038"/>
    <w:rsid w:val="00ED2073"/>
    <w:rsid w:val="00ED21AB"/>
    <w:rsid w:val="00ED21FE"/>
    <w:rsid w:val="00ED225B"/>
    <w:rsid w:val="00ED277C"/>
    <w:rsid w:val="00ED283F"/>
    <w:rsid w:val="00ED2B35"/>
    <w:rsid w:val="00ED2D2D"/>
    <w:rsid w:val="00ED2DF8"/>
    <w:rsid w:val="00ED2EBB"/>
    <w:rsid w:val="00ED2EC6"/>
    <w:rsid w:val="00ED3224"/>
    <w:rsid w:val="00ED32C2"/>
    <w:rsid w:val="00ED38CA"/>
    <w:rsid w:val="00ED390B"/>
    <w:rsid w:val="00ED3B3F"/>
    <w:rsid w:val="00ED4191"/>
    <w:rsid w:val="00ED4305"/>
    <w:rsid w:val="00ED444B"/>
    <w:rsid w:val="00ED4647"/>
    <w:rsid w:val="00ED48C3"/>
    <w:rsid w:val="00ED4989"/>
    <w:rsid w:val="00ED4C73"/>
    <w:rsid w:val="00ED4D4E"/>
    <w:rsid w:val="00ED4D9B"/>
    <w:rsid w:val="00ED4DA9"/>
    <w:rsid w:val="00ED4F50"/>
    <w:rsid w:val="00ED519D"/>
    <w:rsid w:val="00ED527D"/>
    <w:rsid w:val="00ED52B6"/>
    <w:rsid w:val="00ED55B5"/>
    <w:rsid w:val="00ED5621"/>
    <w:rsid w:val="00ED56A7"/>
    <w:rsid w:val="00ED58FA"/>
    <w:rsid w:val="00ED590C"/>
    <w:rsid w:val="00ED5E85"/>
    <w:rsid w:val="00ED5E9A"/>
    <w:rsid w:val="00ED61F9"/>
    <w:rsid w:val="00ED6216"/>
    <w:rsid w:val="00ED638A"/>
    <w:rsid w:val="00ED63CF"/>
    <w:rsid w:val="00ED6729"/>
    <w:rsid w:val="00ED676E"/>
    <w:rsid w:val="00ED696E"/>
    <w:rsid w:val="00ED6EA6"/>
    <w:rsid w:val="00ED6F1B"/>
    <w:rsid w:val="00ED707A"/>
    <w:rsid w:val="00ED7408"/>
    <w:rsid w:val="00ED7FCC"/>
    <w:rsid w:val="00EE0430"/>
    <w:rsid w:val="00EE0F24"/>
    <w:rsid w:val="00EE0F6B"/>
    <w:rsid w:val="00EE1005"/>
    <w:rsid w:val="00EE12D5"/>
    <w:rsid w:val="00EE142A"/>
    <w:rsid w:val="00EE178B"/>
    <w:rsid w:val="00EE1C38"/>
    <w:rsid w:val="00EE1EA6"/>
    <w:rsid w:val="00EE2088"/>
    <w:rsid w:val="00EE2093"/>
    <w:rsid w:val="00EE2145"/>
    <w:rsid w:val="00EE23A6"/>
    <w:rsid w:val="00EE268B"/>
    <w:rsid w:val="00EE2796"/>
    <w:rsid w:val="00EE2A40"/>
    <w:rsid w:val="00EE2A8E"/>
    <w:rsid w:val="00EE2CA0"/>
    <w:rsid w:val="00EE2D84"/>
    <w:rsid w:val="00EE2DA7"/>
    <w:rsid w:val="00EE2E0B"/>
    <w:rsid w:val="00EE2E40"/>
    <w:rsid w:val="00EE2E8B"/>
    <w:rsid w:val="00EE353F"/>
    <w:rsid w:val="00EE39A3"/>
    <w:rsid w:val="00EE3D7C"/>
    <w:rsid w:val="00EE3E0B"/>
    <w:rsid w:val="00EE3F03"/>
    <w:rsid w:val="00EE41C2"/>
    <w:rsid w:val="00EE4271"/>
    <w:rsid w:val="00EE42C6"/>
    <w:rsid w:val="00EE46CC"/>
    <w:rsid w:val="00EE47D5"/>
    <w:rsid w:val="00EE4AE4"/>
    <w:rsid w:val="00EE4B50"/>
    <w:rsid w:val="00EE4C7D"/>
    <w:rsid w:val="00EE545D"/>
    <w:rsid w:val="00EE586E"/>
    <w:rsid w:val="00EE58A2"/>
    <w:rsid w:val="00EE5CF8"/>
    <w:rsid w:val="00EE65C0"/>
    <w:rsid w:val="00EE6837"/>
    <w:rsid w:val="00EE75B3"/>
    <w:rsid w:val="00EE76A1"/>
    <w:rsid w:val="00EE76C4"/>
    <w:rsid w:val="00EF01C2"/>
    <w:rsid w:val="00EF05EE"/>
    <w:rsid w:val="00EF070B"/>
    <w:rsid w:val="00EF0957"/>
    <w:rsid w:val="00EF0CDD"/>
    <w:rsid w:val="00EF0EAA"/>
    <w:rsid w:val="00EF1272"/>
    <w:rsid w:val="00EF16DB"/>
    <w:rsid w:val="00EF1C7C"/>
    <w:rsid w:val="00EF1DA1"/>
    <w:rsid w:val="00EF2149"/>
    <w:rsid w:val="00EF2539"/>
    <w:rsid w:val="00EF257F"/>
    <w:rsid w:val="00EF2845"/>
    <w:rsid w:val="00EF2EF3"/>
    <w:rsid w:val="00EF2F54"/>
    <w:rsid w:val="00EF370D"/>
    <w:rsid w:val="00EF3A8D"/>
    <w:rsid w:val="00EF3EC8"/>
    <w:rsid w:val="00EF3F58"/>
    <w:rsid w:val="00EF476A"/>
    <w:rsid w:val="00EF47CF"/>
    <w:rsid w:val="00EF4936"/>
    <w:rsid w:val="00EF4A09"/>
    <w:rsid w:val="00EF5349"/>
    <w:rsid w:val="00EF53B6"/>
    <w:rsid w:val="00EF5665"/>
    <w:rsid w:val="00EF56E6"/>
    <w:rsid w:val="00EF5B96"/>
    <w:rsid w:val="00EF5D01"/>
    <w:rsid w:val="00EF5FA2"/>
    <w:rsid w:val="00EF6015"/>
    <w:rsid w:val="00EF62AF"/>
    <w:rsid w:val="00EF6334"/>
    <w:rsid w:val="00EF661D"/>
    <w:rsid w:val="00EF6751"/>
    <w:rsid w:val="00EF68FE"/>
    <w:rsid w:val="00EF6ECF"/>
    <w:rsid w:val="00EF6F1F"/>
    <w:rsid w:val="00EF70FB"/>
    <w:rsid w:val="00EF72F6"/>
    <w:rsid w:val="00EF72F7"/>
    <w:rsid w:val="00EF756F"/>
    <w:rsid w:val="00EF7605"/>
    <w:rsid w:val="00EF77D9"/>
    <w:rsid w:val="00EF7C4F"/>
    <w:rsid w:val="00EF7C78"/>
    <w:rsid w:val="00EF7E2A"/>
    <w:rsid w:val="00F0038C"/>
    <w:rsid w:val="00F006EE"/>
    <w:rsid w:val="00F010C5"/>
    <w:rsid w:val="00F010F9"/>
    <w:rsid w:val="00F01201"/>
    <w:rsid w:val="00F0161D"/>
    <w:rsid w:val="00F0174C"/>
    <w:rsid w:val="00F01759"/>
    <w:rsid w:val="00F01C9B"/>
    <w:rsid w:val="00F01CEA"/>
    <w:rsid w:val="00F01FB0"/>
    <w:rsid w:val="00F02186"/>
    <w:rsid w:val="00F023A2"/>
    <w:rsid w:val="00F0256D"/>
    <w:rsid w:val="00F0277C"/>
    <w:rsid w:val="00F02999"/>
    <w:rsid w:val="00F029D9"/>
    <w:rsid w:val="00F02A49"/>
    <w:rsid w:val="00F02C1B"/>
    <w:rsid w:val="00F02EAE"/>
    <w:rsid w:val="00F0310B"/>
    <w:rsid w:val="00F03430"/>
    <w:rsid w:val="00F0346C"/>
    <w:rsid w:val="00F0359A"/>
    <w:rsid w:val="00F03B8F"/>
    <w:rsid w:val="00F03EBF"/>
    <w:rsid w:val="00F03F4C"/>
    <w:rsid w:val="00F041DE"/>
    <w:rsid w:val="00F042CF"/>
    <w:rsid w:val="00F04815"/>
    <w:rsid w:val="00F04895"/>
    <w:rsid w:val="00F04948"/>
    <w:rsid w:val="00F049D3"/>
    <w:rsid w:val="00F054A9"/>
    <w:rsid w:val="00F05755"/>
    <w:rsid w:val="00F05758"/>
    <w:rsid w:val="00F05C08"/>
    <w:rsid w:val="00F05D98"/>
    <w:rsid w:val="00F05DCC"/>
    <w:rsid w:val="00F0615D"/>
    <w:rsid w:val="00F06A38"/>
    <w:rsid w:val="00F06BBA"/>
    <w:rsid w:val="00F06E2C"/>
    <w:rsid w:val="00F06F21"/>
    <w:rsid w:val="00F070FE"/>
    <w:rsid w:val="00F07247"/>
    <w:rsid w:val="00F07295"/>
    <w:rsid w:val="00F07385"/>
    <w:rsid w:val="00F07487"/>
    <w:rsid w:val="00F07868"/>
    <w:rsid w:val="00F0798B"/>
    <w:rsid w:val="00F07B5A"/>
    <w:rsid w:val="00F07BAA"/>
    <w:rsid w:val="00F07F2D"/>
    <w:rsid w:val="00F07FE1"/>
    <w:rsid w:val="00F10022"/>
    <w:rsid w:val="00F102BE"/>
    <w:rsid w:val="00F1055C"/>
    <w:rsid w:val="00F10696"/>
    <w:rsid w:val="00F1085D"/>
    <w:rsid w:val="00F10D4E"/>
    <w:rsid w:val="00F111FF"/>
    <w:rsid w:val="00F11302"/>
    <w:rsid w:val="00F115C6"/>
    <w:rsid w:val="00F118F1"/>
    <w:rsid w:val="00F11BF9"/>
    <w:rsid w:val="00F11C3C"/>
    <w:rsid w:val="00F11D67"/>
    <w:rsid w:val="00F11E4F"/>
    <w:rsid w:val="00F11E61"/>
    <w:rsid w:val="00F12202"/>
    <w:rsid w:val="00F122A4"/>
    <w:rsid w:val="00F127B0"/>
    <w:rsid w:val="00F128A9"/>
    <w:rsid w:val="00F12903"/>
    <w:rsid w:val="00F12FFB"/>
    <w:rsid w:val="00F132AD"/>
    <w:rsid w:val="00F132BC"/>
    <w:rsid w:val="00F133F1"/>
    <w:rsid w:val="00F13653"/>
    <w:rsid w:val="00F13686"/>
    <w:rsid w:val="00F136B2"/>
    <w:rsid w:val="00F13AE8"/>
    <w:rsid w:val="00F13BB2"/>
    <w:rsid w:val="00F14342"/>
    <w:rsid w:val="00F1447C"/>
    <w:rsid w:val="00F14975"/>
    <w:rsid w:val="00F14AC4"/>
    <w:rsid w:val="00F14AF5"/>
    <w:rsid w:val="00F14F83"/>
    <w:rsid w:val="00F15035"/>
    <w:rsid w:val="00F15098"/>
    <w:rsid w:val="00F15171"/>
    <w:rsid w:val="00F15404"/>
    <w:rsid w:val="00F1552D"/>
    <w:rsid w:val="00F155E8"/>
    <w:rsid w:val="00F15859"/>
    <w:rsid w:val="00F1598E"/>
    <w:rsid w:val="00F15A28"/>
    <w:rsid w:val="00F15D33"/>
    <w:rsid w:val="00F15EF5"/>
    <w:rsid w:val="00F15FF2"/>
    <w:rsid w:val="00F160E1"/>
    <w:rsid w:val="00F161FD"/>
    <w:rsid w:val="00F1628C"/>
    <w:rsid w:val="00F1689D"/>
    <w:rsid w:val="00F16919"/>
    <w:rsid w:val="00F1691C"/>
    <w:rsid w:val="00F16C25"/>
    <w:rsid w:val="00F16E15"/>
    <w:rsid w:val="00F16EAD"/>
    <w:rsid w:val="00F17062"/>
    <w:rsid w:val="00F171B5"/>
    <w:rsid w:val="00F1747F"/>
    <w:rsid w:val="00F17662"/>
    <w:rsid w:val="00F17B0C"/>
    <w:rsid w:val="00F17B47"/>
    <w:rsid w:val="00F17BAF"/>
    <w:rsid w:val="00F17CC0"/>
    <w:rsid w:val="00F17E0B"/>
    <w:rsid w:val="00F2008D"/>
    <w:rsid w:val="00F2010D"/>
    <w:rsid w:val="00F20130"/>
    <w:rsid w:val="00F20200"/>
    <w:rsid w:val="00F2041C"/>
    <w:rsid w:val="00F205AF"/>
    <w:rsid w:val="00F2076D"/>
    <w:rsid w:val="00F20F3E"/>
    <w:rsid w:val="00F20FED"/>
    <w:rsid w:val="00F2102D"/>
    <w:rsid w:val="00F212A4"/>
    <w:rsid w:val="00F21347"/>
    <w:rsid w:val="00F21440"/>
    <w:rsid w:val="00F2155C"/>
    <w:rsid w:val="00F2171E"/>
    <w:rsid w:val="00F218C8"/>
    <w:rsid w:val="00F21BCF"/>
    <w:rsid w:val="00F21C4C"/>
    <w:rsid w:val="00F21CAA"/>
    <w:rsid w:val="00F21DC8"/>
    <w:rsid w:val="00F21FAE"/>
    <w:rsid w:val="00F22117"/>
    <w:rsid w:val="00F221CE"/>
    <w:rsid w:val="00F223ED"/>
    <w:rsid w:val="00F22790"/>
    <w:rsid w:val="00F227D3"/>
    <w:rsid w:val="00F22858"/>
    <w:rsid w:val="00F228D9"/>
    <w:rsid w:val="00F22B86"/>
    <w:rsid w:val="00F22BAA"/>
    <w:rsid w:val="00F22C01"/>
    <w:rsid w:val="00F22C93"/>
    <w:rsid w:val="00F22C99"/>
    <w:rsid w:val="00F22D3A"/>
    <w:rsid w:val="00F22D8D"/>
    <w:rsid w:val="00F22EE0"/>
    <w:rsid w:val="00F22F86"/>
    <w:rsid w:val="00F231BB"/>
    <w:rsid w:val="00F23314"/>
    <w:rsid w:val="00F2350F"/>
    <w:rsid w:val="00F23676"/>
    <w:rsid w:val="00F23816"/>
    <w:rsid w:val="00F238CA"/>
    <w:rsid w:val="00F238E3"/>
    <w:rsid w:val="00F23912"/>
    <w:rsid w:val="00F23C9F"/>
    <w:rsid w:val="00F23D5D"/>
    <w:rsid w:val="00F23DB0"/>
    <w:rsid w:val="00F23DB3"/>
    <w:rsid w:val="00F23E29"/>
    <w:rsid w:val="00F23FBD"/>
    <w:rsid w:val="00F23FEF"/>
    <w:rsid w:val="00F244C3"/>
    <w:rsid w:val="00F24531"/>
    <w:rsid w:val="00F24667"/>
    <w:rsid w:val="00F24760"/>
    <w:rsid w:val="00F24C16"/>
    <w:rsid w:val="00F24FF4"/>
    <w:rsid w:val="00F2503F"/>
    <w:rsid w:val="00F25135"/>
    <w:rsid w:val="00F251C9"/>
    <w:rsid w:val="00F25298"/>
    <w:rsid w:val="00F257D0"/>
    <w:rsid w:val="00F258D8"/>
    <w:rsid w:val="00F25BE7"/>
    <w:rsid w:val="00F25C27"/>
    <w:rsid w:val="00F25C2D"/>
    <w:rsid w:val="00F25DF6"/>
    <w:rsid w:val="00F266E6"/>
    <w:rsid w:val="00F26714"/>
    <w:rsid w:val="00F2676F"/>
    <w:rsid w:val="00F26BF1"/>
    <w:rsid w:val="00F26C0F"/>
    <w:rsid w:val="00F26D39"/>
    <w:rsid w:val="00F2705D"/>
    <w:rsid w:val="00F27089"/>
    <w:rsid w:val="00F270AC"/>
    <w:rsid w:val="00F273C7"/>
    <w:rsid w:val="00F273FD"/>
    <w:rsid w:val="00F2746B"/>
    <w:rsid w:val="00F27554"/>
    <w:rsid w:val="00F27704"/>
    <w:rsid w:val="00F27AA1"/>
    <w:rsid w:val="00F27BC8"/>
    <w:rsid w:val="00F27F62"/>
    <w:rsid w:val="00F305F0"/>
    <w:rsid w:val="00F3061A"/>
    <w:rsid w:val="00F308BB"/>
    <w:rsid w:val="00F30AA8"/>
    <w:rsid w:val="00F30CEF"/>
    <w:rsid w:val="00F30CF8"/>
    <w:rsid w:val="00F31504"/>
    <w:rsid w:val="00F318AA"/>
    <w:rsid w:val="00F31AC9"/>
    <w:rsid w:val="00F31AED"/>
    <w:rsid w:val="00F31B08"/>
    <w:rsid w:val="00F31CCD"/>
    <w:rsid w:val="00F31CED"/>
    <w:rsid w:val="00F31CF7"/>
    <w:rsid w:val="00F323C0"/>
    <w:rsid w:val="00F325B6"/>
    <w:rsid w:val="00F325ED"/>
    <w:rsid w:val="00F326FB"/>
    <w:rsid w:val="00F32F56"/>
    <w:rsid w:val="00F32FCC"/>
    <w:rsid w:val="00F3315D"/>
    <w:rsid w:val="00F33523"/>
    <w:rsid w:val="00F3388C"/>
    <w:rsid w:val="00F33C90"/>
    <w:rsid w:val="00F33F6C"/>
    <w:rsid w:val="00F3410D"/>
    <w:rsid w:val="00F341FD"/>
    <w:rsid w:val="00F34224"/>
    <w:rsid w:val="00F342C3"/>
    <w:rsid w:val="00F3443D"/>
    <w:rsid w:val="00F344A4"/>
    <w:rsid w:val="00F3450A"/>
    <w:rsid w:val="00F34678"/>
    <w:rsid w:val="00F346DB"/>
    <w:rsid w:val="00F34840"/>
    <w:rsid w:val="00F34B0A"/>
    <w:rsid w:val="00F34EDC"/>
    <w:rsid w:val="00F34EDF"/>
    <w:rsid w:val="00F35125"/>
    <w:rsid w:val="00F353B7"/>
    <w:rsid w:val="00F35607"/>
    <w:rsid w:val="00F35641"/>
    <w:rsid w:val="00F35821"/>
    <w:rsid w:val="00F35A02"/>
    <w:rsid w:val="00F35CAD"/>
    <w:rsid w:val="00F35F05"/>
    <w:rsid w:val="00F35F15"/>
    <w:rsid w:val="00F36005"/>
    <w:rsid w:val="00F363D0"/>
    <w:rsid w:val="00F364C9"/>
    <w:rsid w:val="00F36731"/>
    <w:rsid w:val="00F36886"/>
    <w:rsid w:val="00F369E3"/>
    <w:rsid w:val="00F36C9D"/>
    <w:rsid w:val="00F36FEE"/>
    <w:rsid w:val="00F37288"/>
    <w:rsid w:val="00F374C8"/>
    <w:rsid w:val="00F37778"/>
    <w:rsid w:val="00F37982"/>
    <w:rsid w:val="00F37D2B"/>
    <w:rsid w:val="00F37D57"/>
    <w:rsid w:val="00F37F13"/>
    <w:rsid w:val="00F40150"/>
    <w:rsid w:val="00F40162"/>
    <w:rsid w:val="00F40213"/>
    <w:rsid w:val="00F40258"/>
    <w:rsid w:val="00F4030A"/>
    <w:rsid w:val="00F405F9"/>
    <w:rsid w:val="00F40657"/>
    <w:rsid w:val="00F40704"/>
    <w:rsid w:val="00F40BFD"/>
    <w:rsid w:val="00F40D29"/>
    <w:rsid w:val="00F41452"/>
    <w:rsid w:val="00F419C0"/>
    <w:rsid w:val="00F41E58"/>
    <w:rsid w:val="00F424AB"/>
    <w:rsid w:val="00F42593"/>
    <w:rsid w:val="00F425E5"/>
    <w:rsid w:val="00F42A98"/>
    <w:rsid w:val="00F42B32"/>
    <w:rsid w:val="00F42F7B"/>
    <w:rsid w:val="00F42FF7"/>
    <w:rsid w:val="00F43174"/>
    <w:rsid w:val="00F43298"/>
    <w:rsid w:val="00F43306"/>
    <w:rsid w:val="00F43559"/>
    <w:rsid w:val="00F436F5"/>
    <w:rsid w:val="00F43922"/>
    <w:rsid w:val="00F43DBA"/>
    <w:rsid w:val="00F44306"/>
    <w:rsid w:val="00F44734"/>
    <w:rsid w:val="00F44836"/>
    <w:rsid w:val="00F4483F"/>
    <w:rsid w:val="00F448BC"/>
    <w:rsid w:val="00F44B4A"/>
    <w:rsid w:val="00F44FF6"/>
    <w:rsid w:val="00F45015"/>
    <w:rsid w:val="00F45061"/>
    <w:rsid w:val="00F453C1"/>
    <w:rsid w:val="00F454AE"/>
    <w:rsid w:val="00F454B2"/>
    <w:rsid w:val="00F456C5"/>
    <w:rsid w:val="00F45B43"/>
    <w:rsid w:val="00F45EF0"/>
    <w:rsid w:val="00F45F4E"/>
    <w:rsid w:val="00F45F9B"/>
    <w:rsid w:val="00F46251"/>
    <w:rsid w:val="00F46653"/>
    <w:rsid w:val="00F46A22"/>
    <w:rsid w:val="00F46AC2"/>
    <w:rsid w:val="00F46E0F"/>
    <w:rsid w:val="00F46E58"/>
    <w:rsid w:val="00F4710B"/>
    <w:rsid w:val="00F4734B"/>
    <w:rsid w:val="00F475C8"/>
    <w:rsid w:val="00F476AF"/>
    <w:rsid w:val="00F4784E"/>
    <w:rsid w:val="00F478D8"/>
    <w:rsid w:val="00F478EC"/>
    <w:rsid w:val="00F47964"/>
    <w:rsid w:val="00F47B99"/>
    <w:rsid w:val="00F47C08"/>
    <w:rsid w:val="00F47E73"/>
    <w:rsid w:val="00F47E81"/>
    <w:rsid w:val="00F47EE6"/>
    <w:rsid w:val="00F47FCB"/>
    <w:rsid w:val="00F47FF5"/>
    <w:rsid w:val="00F5009B"/>
    <w:rsid w:val="00F501EA"/>
    <w:rsid w:val="00F50446"/>
    <w:rsid w:val="00F506E7"/>
    <w:rsid w:val="00F5086F"/>
    <w:rsid w:val="00F508EA"/>
    <w:rsid w:val="00F50D73"/>
    <w:rsid w:val="00F50DCD"/>
    <w:rsid w:val="00F50EDC"/>
    <w:rsid w:val="00F51830"/>
    <w:rsid w:val="00F518F3"/>
    <w:rsid w:val="00F51A49"/>
    <w:rsid w:val="00F51B75"/>
    <w:rsid w:val="00F51C85"/>
    <w:rsid w:val="00F51F8C"/>
    <w:rsid w:val="00F520A9"/>
    <w:rsid w:val="00F52118"/>
    <w:rsid w:val="00F52252"/>
    <w:rsid w:val="00F5247F"/>
    <w:rsid w:val="00F52606"/>
    <w:rsid w:val="00F526A1"/>
    <w:rsid w:val="00F528CA"/>
    <w:rsid w:val="00F52B50"/>
    <w:rsid w:val="00F52D5E"/>
    <w:rsid w:val="00F52F4D"/>
    <w:rsid w:val="00F532EA"/>
    <w:rsid w:val="00F53481"/>
    <w:rsid w:val="00F5398C"/>
    <w:rsid w:val="00F53CE1"/>
    <w:rsid w:val="00F53D42"/>
    <w:rsid w:val="00F54054"/>
    <w:rsid w:val="00F541F5"/>
    <w:rsid w:val="00F545AA"/>
    <w:rsid w:val="00F54666"/>
    <w:rsid w:val="00F54896"/>
    <w:rsid w:val="00F54D0F"/>
    <w:rsid w:val="00F54D54"/>
    <w:rsid w:val="00F54F87"/>
    <w:rsid w:val="00F551B5"/>
    <w:rsid w:val="00F551C5"/>
    <w:rsid w:val="00F551CC"/>
    <w:rsid w:val="00F551EE"/>
    <w:rsid w:val="00F55ADC"/>
    <w:rsid w:val="00F55C1E"/>
    <w:rsid w:val="00F55C6A"/>
    <w:rsid w:val="00F55F9D"/>
    <w:rsid w:val="00F5602D"/>
    <w:rsid w:val="00F563CF"/>
    <w:rsid w:val="00F5647F"/>
    <w:rsid w:val="00F567A7"/>
    <w:rsid w:val="00F567D3"/>
    <w:rsid w:val="00F5695A"/>
    <w:rsid w:val="00F569F3"/>
    <w:rsid w:val="00F56A52"/>
    <w:rsid w:val="00F56C4B"/>
    <w:rsid w:val="00F56E51"/>
    <w:rsid w:val="00F5709F"/>
    <w:rsid w:val="00F5721F"/>
    <w:rsid w:val="00F572F6"/>
    <w:rsid w:val="00F575FF"/>
    <w:rsid w:val="00F578FB"/>
    <w:rsid w:val="00F57AAE"/>
    <w:rsid w:val="00F57BB7"/>
    <w:rsid w:val="00F57E48"/>
    <w:rsid w:val="00F60137"/>
    <w:rsid w:val="00F60456"/>
    <w:rsid w:val="00F60512"/>
    <w:rsid w:val="00F60540"/>
    <w:rsid w:val="00F6057C"/>
    <w:rsid w:val="00F608BF"/>
    <w:rsid w:val="00F60CB8"/>
    <w:rsid w:val="00F60E00"/>
    <w:rsid w:val="00F6108E"/>
    <w:rsid w:val="00F6120F"/>
    <w:rsid w:val="00F61854"/>
    <w:rsid w:val="00F619CD"/>
    <w:rsid w:val="00F61AAA"/>
    <w:rsid w:val="00F61CF7"/>
    <w:rsid w:val="00F61D38"/>
    <w:rsid w:val="00F61E8D"/>
    <w:rsid w:val="00F61FCF"/>
    <w:rsid w:val="00F62107"/>
    <w:rsid w:val="00F62254"/>
    <w:rsid w:val="00F62307"/>
    <w:rsid w:val="00F623A9"/>
    <w:rsid w:val="00F6243E"/>
    <w:rsid w:val="00F6265D"/>
    <w:rsid w:val="00F62663"/>
    <w:rsid w:val="00F629AD"/>
    <w:rsid w:val="00F62A3D"/>
    <w:rsid w:val="00F62B22"/>
    <w:rsid w:val="00F62B4F"/>
    <w:rsid w:val="00F62BC0"/>
    <w:rsid w:val="00F62D73"/>
    <w:rsid w:val="00F631E2"/>
    <w:rsid w:val="00F6328A"/>
    <w:rsid w:val="00F63480"/>
    <w:rsid w:val="00F63556"/>
    <w:rsid w:val="00F63981"/>
    <w:rsid w:val="00F6399C"/>
    <w:rsid w:val="00F63B13"/>
    <w:rsid w:val="00F63B50"/>
    <w:rsid w:val="00F63D01"/>
    <w:rsid w:val="00F641B4"/>
    <w:rsid w:val="00F6422F"/>
    <w:rsid w:val="00F6471F"/>
    <w:rsid w:val="00F647BF"/>
    <w:rsid w:val="00F64810"/>
    <w:rsid w:val="00F649F9"/>
    <w:rsid w:val="00F64A4B"/>
    <w:rsid w:val="00F64A7B"/>
    <w:rsid w:val="00F64D79"/>
    <w:rsid w:val="00F64D97"/>
    <w:rsid w:val="00F64DA3"/>
    <w:rsid w:val="00F651BD"/>
    <w:rsid w:val="00F652F8"/>
    <w:rsid w:val="00F655BD"/>
    <w:rsid w:val="00F65682"/>
    <w:rsid w:val="00F65806"/>
    <w:rsid w:val="00F658BF"/>
    <w:rsid w:val="00F659A5"/>
    <w:rsid w:val="00F659FA"/>
    <w:rsid w:val="00F65ABE"/>
    <w:rsid w:val="00F65BE0"/>
    <w:rsid w:val="00F65C39"/>
    <w:rsid w:val="00F660DF"/>
    <w:rsid w:val="00F66566"/>
    <w:rsid w:val="00F6686A"/>
    <w:rsid w:val="00F66B82"/>
    <w:rsid w:val="00F66C92"/>
    <w:rsid w:val="00F66D20"/>
    <w:rsid w:val="00F673F9"/>
    <w:rsid w:val="00F67412"/>
    <w:rsid w:val="00F6790F"/>
    <w:rsid w:val="00F679D6"/>
    <w:rsid w:val="00F67CC4"/>
    <w:rsid w:val="00F67CF7"/>
    <w:rsid w:val="00F67D3E"/>
    <w:rsid w:val="00F67D66"/>
    <w:rsid w:val="00F70050"/>
    <w:rsid w:val="00F70138"/>
    <w:rsid w:val="00F702BC"/>
    <w:rsid w:val="00F7038B"/>
    <w:rsid w:val="00F703C6"/>
    <w:rsid w:val="00F7064A"/>
    <w:rsid w:val="00F707E3"/>
    <w:rsid w:val="00F70885"/>
    <w:rsid w:val="00F708A5"/>
    <w:rsid w:val="00F70A0A"/>
    <w:rsid w:val="00F70A19"/>
    <w:rsid w:val="00F70B12"/>
    <w:rsid w:val="00F70EA6"/>
    <w:rsid w:val="00F70FB6"/>
    <w:rsid w:val="00F7101C"/>
    <w:rsid w:val="00F71121"/>
    <w:rsid w:val="00F71213"/>
    <w:rsid w:val="00F71302"/>
    <w:rsid w:val="00F713BE"/>
    <w:rsid w:val="00F71416"/>
    <w:rsid w:val="00F71417"/>
    <w:rsid w:val="00F71522"/>
    <w:rsid w:val="00F71544"/>
    <w:rsid w:val="00F717B8"/>
    <w:rsid w:val="00F719A1"/>
    <w:rsid w:val="00F71AFE"/>
    <w:rsid w:val="00F71DC1"/>
    <w:rsid w:val="00F71E9A"/>
    <w:rsid w:val="00F71F2A"/>
    <w:rsid w:val="00F71FD1"/>
    <w:rsid w:val="00F7231B"/>
    <w:rsid w:val="00F72484"/>
    <w:rsid w:val="00F7295B"/>
    <w:rsid w:val="00F7321B"/>
    <w:rsid w:val="00F73247"/>
    <w:rsid w:val="00F73249"/>
    <w:rsid w:val="00F73462"/>
    <w:rsid w:val="00F73490"/>
    <w:rsid w:val="00F73654"/>
    <w:rsid w:val="00F73A94"/>
    <w:rsid w:val="00F73E08"/>
    <w:rsid w:val="00F7437A"/>
    <w:rsid w:val="00F74395"/>
    <w:rsid w:val="00F74404"/>
    <w:rsid w:val="00F7441B"/>
    <w:rsid w:val="00F74589"/>
    <w:rsid w:val="00F74771"/>
    <w:rsid w:val="00F747AA"/>
    <w:rsid w:val="00F74843"/>
    <w:rsid w:val="00F74B50"/>
    <w:rsid w:val="00F74E1F"/>
    <w:rsid w:val="00F74F81"/>
    <w:rsid w:val="00F75970"/>
    <w:rsid w:val="00F75BCB"/>
    <w:rsid w:val="00F75F6B"/>
    <w:rsid w:val="00F76359"/>
    <w:rsid w:val="00F76370"/>
    <w:rsid w:val="00F76414"/>
    <w:rsid w:val="00F7647A"/>
    <w:rsid w:val="00F76A65"/>
    <w:rsid w:val="00F76AF1"/>
    <w:rsid w:val="00F76B18"/>
    <w:rsid w:val="00F76B2E"/>
    <w:rsid w:val="00F76BAF"/>
    <w:rsid w:val="00F76D2F"/>
    <w:rsid w:val="00F76E04"/>
    <w:rsid w:val="00F76EB1"/>
    <w:rsid w:val="00F76FB7"/>
    <w:rsid w:val="00F76FC2"/>
    <w:rsid w:val="00F7728D"/>
    <w:rsid w:val="00F77B12"/>
    <w:rsid w:val="00F802C2"/>
    <w:rsid w:val="00F80400"/>
    <w:rsid w:val="00F80B9F"/>
    <w:rsid w:val="00F80D0A"/>
    <w:rsid w:val="00F80EE0"/>
    <w:rsid w:val="00F80F27"/>
    <w:rsid w:val="00F815C6"/>
    <w:rsid w:val="00F81771"/>
    <w:rsid w:val="00F81825"/>
    <w:rsid w:val="00F818B9"/>
    <w:rsid w:val="00F81BD4"/>
    <w:rsid w:val="00F81E0A"/>
    <w:rsid w:val="00F81F4A"/>
    <w:rsid w:val="00F81FD3"/>
    <w:rsid w:val="00F82160"/>
    <w:rsid w:val="00F82211"/>
    <w:rsid w:val="00F822DE"/>
    <w:rsid w:val="00F82CFD"/>
    <w:rsid w:val="00F8350D"/>
    <w:rsid w:val="00F83522"/>
    <w:rsid w:val="00F8361C"/>
    <w:rsid w:val="00F837C8"/>
    <w:rsid w:val="00F838CB"/>
    <w:rsid w:val="00F8399C"/>
    <w:rsid w:val="00F83C6D"/>
    <w:rsid w:val="00F83D13"/>
    <w:rsid w:val="00F83EE9"/>
    <w:rsid w:val="00F8405C"/>
    <w:rsid w:val="00F843B0"/>
    <w:rsid w:val="00F844A9"/>
    <w:rsid w:val="00F84A09"/>
    <w:rsid w:val="00F84A15"/>
    <w:rsid w:val="00F84C52"/>
    <w:rsid w:val="00F84D29"/>
    <w:rsid w:val="00F84E14"/>
    <w:rsid w:val="00F85410"/>
    <w:rsid w:val="00F85470"/>
    <w:rsid w:val="00F859A6"/>
    <w:rsid w:val="00F85CC8"/>
    <w:rsid w:val="00F862E1"/>
    <w:rsid w:val="00F86432"/>
    <w:rsid w:val="00F864A1"/>
    <w:rsid w:val="00F86945"/>
    <w:rsid w:val="00F86A9B"/>
    <w:rsid w:val="00F86E13"/>
    <w:rsid w:val="00F86F23"/>
    <w:rsid w:val="00F8769C"/>
    <w:rsid w:val="00F876D6"/>
    <w:rsid w:val="00F877F6"/>
    <w:rsid w:val="00F87A12"/>
    <w:rsid w:val="00F87B1B"/>
    <w:rsid w:val="00F87B86"/>
    <w:rsid w:val="00F87C24"/>
    <w:rsid w:val="00F87FF9"/>
    <w:rsid w:val="00F90070"/>
    <w:rsid w:val="00F90419"/>
    <w:rsid w:val="00F90C37"/>
    <w:rsid w:val="00F90C9D"/>
    <w:rsid w:val="00F9110B"/>
    <w:rsid w:val="00F911AA"/>
    <w:rsid w:val="00F9187E"/>
    <w:rsid w:val="00F91C5A"/>
    <w:rsid w:val="00F92103"/>
    <w:rsid w:val="00F92371"/>
    <w:rsid w:val="00F9263D"/>
    <w:rsid w:val="00F927EB"/>
    <w:rsid w:val="00F92857"/>
    <w:rsid w:val="00F92885"/>
    <w:rsid w:val="00F928CC"/>
    <w:rsid w:val="00F92B73"/>
    <w:rsid w:val="00F92C1F"/>
    <w:rsid w:val="00F93078"/>
    <w:rsid w:val="00F931F5"/>
    <w:rsid w:val="00F93294"/>
    <w:rsid w:val="00F93546"/>
    <w:rsid w:val="00F93792"/>
    <w:rsid w:val="00F9397C"/>
    <w:rsid w:val="00F93981"/>
    <w:rsid w:val="00F939BF"/>
    <w:rsid w:val="00F93BDB"/>
    <w:rsid w:val="00F93CFA"/>
    <w:rsid w:val="00F93D57"/>
    <w:rsid w:val="00F93D78"/>
    <w:rsid w:val="00F9429B"/>
    <w:rsid w:val="00F9444B"/>
    <w:rsid w:val="00F946A9"/>
    <w:rsid w:val="00F9499C"/>
    <w:rsid w:val="00F94A4D"/>
    <w:rsid w:val="00F94ADA"/>
    <w:rsid w:val="00F94DA6"/>
    <w:rsid w:val="00F95641"/>
    <w:rsid w:val="00F95719"/>
    <w:rsid w:val="00F958D1"/>
    <w:rsid w:val="00F958D8"/>
    <w:rsid w:val="00F95A25"/>
    <w:rsid w:val="00F95EA6"/>
    <w:rsid w:val="00F95F6D"/>
    <w:rsid w:val="00F966FD"/>
    <w:rsid w:val="00F96A33"/>
    <w:rsid w:val="00F96D23"/>
    <w:rsid w:val="00F96D5F"/>
    <w:rsid w:val="00F96FBA"/>
    <w:rsid w:val="00F9732F"/>
    <w:rsid w:val="00F973BD"/>
    <w:rsid w:val="00F974B4"/>
    <w:rsid w:val="00F97716"/>
    <w:rsid w:val="00F97C7C"/>
    <w:rsid w:val="00F97FA4"/>
    <w:rsid w:val="00FA06F4"/>
    <w:rsid w:val="00FA07A3"/>
    <w:rsid w:val="00FA0C58"/>
    <w:rsid w:val="00FA0CF9"/>
    <w:rsid w:val="00FA0E28"/>
    <w:rsid w:val="00FA0E9D"/>
    <w:rsid w:val="00FA0F1E"/>
    <w:rsid w:val="00FA0FD2"/>
    <w:rsid w:val="00FA10B9"/>
    <w:rsid w:val="00FA11F5"/>
    <w:rsid w:val="00FA1253"/>
    <w:rsid w:val="00FA1537"/>
    <w:rsid w:val="00FA1638"/>
    <w:rsid w:val="00FA1763"/>
    <w:rsid w:val="00FA188B"/>
    <w:rsid w:val="00FA1BA7"/>
    <w:rsid w:val="00FA1D59"/>
    <w:rsid w:val="00FA204A"/>
    <w:rsid w:val="00FA22E0"/>
    <w:rsid w:val="00FA234D"/>
    <w:rsid w:val="00FA2738"/>
    <w:rsid w:val="00FA2859"/>
    <w:rsid w:val="00FA2921"/>
    <w:rsid w:val="00FA2976"/>
    <w:rsid w:val="00FA29C3"/>
    <w:rsid w:val="00FA2BA7"/>
    <w:rsid w:val="00FA2BCC"/>
    <w:rsid w:val="00FA2C64"/>
    <w:rsid w:val="00FA2E6B"/>
    <w:rsid w:val="00FA2E70"/>
    <w:rsid w:val="00FA3134"/>
    <w:rsid w:val="00FA35AB"/>
    <w:rsid w:val="00FA3AAF"/>
    <w:rsid w:val="00FA3DBB"/>
    <w:rsid w:val="00FA42D8"/>
    <w:rsid w:val="00FA4400"/>
    <w:rsid w:val="00FA4606"/>
    <w:rsid w:val="00FA4886"/>
    <w:rsid w:val="00FA4930"/>
    <w:rsid w:val="00FA4A88"/>
    <w:rsid w:val="00FA5011"/>
    <w:rsid w:val="00FA52F2"/>
    <w:rsid w:val="00FA54EE"/>
    <w:rsid w:val="00FA560D"/>
    <w:rsid w:val="00FA5647"/>
    <w:rsid w:val="00FA57C1"/>
    <w:rsid w:val="00FA57D6"/>
    <w:rsid w:val="00FA5C78"/>
    <w:rsid w:val="00FA5D2C"/>
    <w:rsid w:val="00FA5FDA"/>
    <w:rsid w:val="00FA606F"/>
    <w:rsid w:val="00FA6256"/>
    <w:rsid w:val="00FA6498"/>
    <w:rsid w:val="00FA65A8"/>
    <w:rsid w:val="00FA69A5"/>
    <w:rsid w:val="00FA6A11"/>
    <w:rsid w:val="00FA6C5E"/>
    <w:rsid w:val="00FA6C97"/>
    <w:rsid w:val="00FA6F62"/>
    <w:rsid w:val="00FA7181"/>
    <w:rsid w:val="00FA72AB"/>
    <w:rsid w:val="00FA7500"/>
    <w:rsid w:val="00FA750D"/>
    <w:rsid w:val="00FA76C6"/>
    <w:rsid w:val="00FA7752"/>
    <w:rsid w:val="00FA7961"/>
    <w:rsid w:val="00FB01FA"/>
    <w:rsid w:val="00FB02BA"/>
    <w:rsid w:val="00FB05C4"/>
    <w:rsid w:val="00FB0695"/>
    <w:rsid w:val="00FB0F36"/>
    <w:rsid w:val="00FB0FA2"/>
    <w:rsid w:val="00FB11F3"/>
    <w:rsid w:val="00FB120C"/>
    <w:rsid w:val="00FB14FE"/>
    <w:rsid w:val="00FB176E"/>
    <w:rsid w:val="00FB1A04"/>
    <w:rsid w:val="00FB1A32"/>
    <w:rsid w:val="00FB1EA8"/>
    <w:rsid w:val="00FB20A0"/>
    <w:rsid w:val="00FB2592"/>
    <w:rsid w:val="00FB2B64"/>
    <w:rsid w:val="00FB32A8"/>
    <w:rsid w:val="00FB3305"/>
    <w:rsid w:val="00FB3CF1"/>
    <w:rsid w:val="00FB3E2C"/>
    <w:rsid w:val="00FB3E39"/>
    <w:rsid w:val="00FB3EA0"/>
    <w:rsid w:val="00FB3F5D"/>
    <w:rsid w:val="00FB41AC"/>
    <w:rsid w:val="00FB4216"/>
    <w:rsid w:val="00FB4354"/>
    <w:rsid w:val="00FB4680"/>
    <w:rsid w:val="00FB4942"/>
    <w:rsid w:val="00FB4C65"/>
    <w:rsid w:val="00FB4D9E"/>
    <w:rsid w:val="00FB4F8C"/>
    <w:rsid w:val="00FB5631"/>
    <w:rsid w:val="00FB5769"/>
    <w:rsid w:val="00FB57BC"/>
    <w:rsid w:val="00FB59C8"/>
    <w:rsid w:val="00FB59FD"/>
    <w:rsid w:val="00FB5B0C"/>
    <w:rsid w:val="00FB6310"/>
    <w:rsid w:val="00FB6451"/>
    <w:rsid w:val="00FB66CB"/>
    <w:rsid w:val="00FB6A6C"/>
    <w:rsid w:val="00FB6B94"/>
    <w:rsid w:val="00FB6FEF"/>
    <w:rsid w:val="00FB74D8"/>
    <w:rsid w:val="00FB78D8"/>
    <w:rsid w:val="00FB7D0D"/>
    <w:rsid w:val="00FB7D3F"/>
    <w:rsid w:val="00FB7D51"/>
    <w:rsid w:val="00FB7E7D"/>
    <w:rsid w:val="00FC01AB"/>
    <w:rsid w:val="00FC01EB"/>
    <w:rsid w:val="00FC0664"/>
    <w:rsid w:val="00FC0753"/>
    <w:rsid w:val="00FC0A8C"/>
    <w:rsid w:val="00FC0D3F"/>
    <w:rsid w:val="00FC0F2E"/>
    <w:rsid w:val="00FC11D2"/>
    <w:rsid w:val="00FC151E"/>
    <w:rsid w:val="00FC1AE7"/>
    <w:rsid w:val="00FC1EE0"/>
    <w:rsid w:val="00FC20B7"/>
    <w:rsid w:val="00FC20FC"/>
    <w:rsid w:val="00FC2171"/>
    <w:rsid w:val="00FC22FD"/>
    <w:rsid w:val="00FC2652"/>
    <w:rsid w:val="00FC270E"/>
    <w:rsid w:val="00FC29B8"/>
    <w:rsid w:val="00FC2CEA"/>
    <w:rsid w:val="00FC3132"/>
    <w:rsid w:val="00FC3152"/>
    <w:rsid w:val="00FC31FE"/>
    <w:rsid w:val="00FC3331"/>
    <w:rsid w:val="00FC3745"/>
    <w:rsid w:val="00FC399B"/>
    <w:rsid w:val="00FC3ACF"/>
    <w:rsid w:val="00FC3AEE"/>
    <w:rsid w:val="00FC3B0E"/>
    <w:rsid w:val="00FC3C5F"/>
    <w:rsid w:val="00FC3DA9"/>
    <w:rsid w:val="00FC3F20"/>
    <w:rsid w:val="00FC400A"/>
    <w:rsid w:val="00FC4070"/>
    <w:rsid w:val="00FC419C"/>
    <w:rsid w:val="00FC4371"/>
    <w:rsid w:val="00FC4976"/>
    <w:rsid w:val="00FC4CD8"/>
    <w:rsid w:val="00FC51CB"/>
    <w:rsid w:val="00FC523A"/>
    <w:rsid w:val="00FC52AF"/>
    <w:rsid w:val="00FC52FA"/>
    <w:rsid w:val="00FC5607"/>
    <w:rsid w:val="00FC5661"/>
    <w:rsid w:val="00FC5B09"/>
    <w:rsid w:val="00FC5CCA"/>
    <w:rsid w:val="00FC5E9C"/>
    <w:rsid w:val="00FC60BA"/>
    <w:rsid w:val="00FC6195"/>
    <w:rsid w:val="00FC6682"/>
    <w:rsid w:val="00FC6C94"/>
    <w:rsid w:val="00FC6EA9"/>
    <w:rsid w:val="00FC6EEA"/>
    <w:rsid w:val="00FC6F97"/>
    <w:rsid w:val="00FC766B"/>
    <w:rsid w:val="00FC76EF"/>
    <w:rsid w:val="00FC77B9"/>
    <w:rsid w:val="00FC7ED8"/>
    <w:rsid w:val="00FC7EE4"/>
    <w:rsid w:val="00FC7F93"/>
    <w:rsid w:val="00FD0675"/>
    <w:rsid w:val="00FD0707"/>
    <w:rsid w:val="00FD095F"/>
    <w:rsid w:val="00FD0D23"/>
    <w:rsid w:val="00FD0D9B"/>
    <w:rsid w:val="00FD0DA1"/>
    <w:rsid w:val="00FD1012"/>
    <w:rsid w:val="00FD15CE"/>
    <w:rsid w:val="00FD1610"/>
    <w:rsid w:val="00FD1613"/>
    <w:rsid w:val="00FD162C"/>
    <w:rsid w:val="00FD1941"/>
    <w:rsid w:val="00FD1A6E"/>
    <w:rsid w:val="00FD1B8D"/>
    <w:rsid w:val="00FD20DC"/>
    <w:rsid w:val="00FD214A"/>
    <w:rsid w:val="00FD24D7"/>
    <w:rsid w:val="00FD25E2"/>
    <w:rsid w:val="00FD27DC"/>
    <w:rsid w:val="00FD27EA"/>
    <w:rsid w:val="00FD2ACC"/>
    <w:rsid w:val="00FD2CAA"/>
    <w:rsid w:val="00FD2D13"/>
    <w:rsid w:val="00FD2E4F"/>
    <w:rsid w:val="00FD2EAA"/>
    <w:rsid w:val="00FD2EC8"/>
    <w:rsid w:val="00FD2F17"/>
    <w:rsid w:val="00FD3251"/>
    <w:rsid w:val="00FD34F3"/>
    <w:rsid w:val="00FD3524"/>
    <w:rsid w:val="00FD35E4"/>
    <w:rsid w:val="00FD38D3"/>
    <w:rsid w:val="00FD3A3E"/>
    <w:rsid w:val="00FD3FDC"/>
    <w:rsid w:val="00FD42A5"/>
    <w:rsid w:val="00FD4325"/>
    <w:rsid w:val="00FD4494"/>
    <w:rsid w:val="00FD4B0A"/>
    <w:rsid w:val="00FD5486"/>
    <w:rsid w:val="00FD55C7"/>
    <w:rsid w:val="00FD5887"/>
    <w:rsid w:val="00FD5EF8"/>
    <w:rsid w:val="00FD5F79"/>
    <w:rsid w:val="00FD5F8E"/>
    <w:rsid w:val="00FD6089"/>
    <w:rsid w:val="00FD615D"/>
    <w:rsid w:val="00FD631B"/>
    <w:rsid w:val="00FD6373"/>
    <w:rsid w:val="00FD650B"/>
    <w:rsid w:val="00FD6A2B"/>
    <w:rsid w:val="00FD6A9E"/>
    <w:rsid w:val="00FD6B69"/>
    <w:rsid w:val="00FD6E13"/>
    <w:rsid w:val="00FD7263"/>
    <w:rsid w:val="00FD76B5"/>
    <w:rsid w:val="00FD7987"/>
    <w:rsid w:val="00FD7A2A"/>
    <w:rsid w:val="00FD7A37"/>
    <w:rsid w:val="00FD7CB2"/>
    <w:rsid w:val="00FD7E43"/>
    <w:rsid w:val="00FD7E61"/>
    <w:rsid w:val="00FE0370"/>
    <w:rsid w:val="00FE06E5"/>
    <w:rsid w:val="00FE07F0"/>
    <w:rsid w:val="00FE0863"/>
    <w:rsid w:val="00FE09D3"/>
    <w:rsid w:val="00FE0ABD"/>
    <w:rsid w:val="00FE0C83"/>
    <w:rsid w:val="00FE0DC4"/>
    <w:rsid w:val="00FE0F41"/>
    <w:rsid w:val="00FE114D"/>
    <w:rsid w:val="00FE1307"/>
    <w:rsid w:val="00FE13D8"/>
    <w:rsid w:val="00FE18CC"/>
    <w:rsid w:val="00FE1E46"/>
    <w:rsid w:val="00FE1E49"/>
    <w:rsid w:val="00FE206C"/>
    <w:rsid w:val="00FE2071"/>
    <w:rsid w:val="00FE256E"/>
    <w:rsid w:val="00FE2618"/>
    <w:rsid w:val="00FE2778"/>
    <w:rsid w:val="00FE28A5"/>
    <w:rsid w:val="00FE29C4"/>
    <w:rsid w:val="00FE2A5D"/>
    <w:rsid w:val="00FE2A60"/>
    <w:rsid w:val="00FE2ED1"/>
    <w:rsid w:val="00FE2F9B"/>
    <w:rsid w:val="00FE3127"/>
    <w:rsid w:val="00FE32D9"/>
    <w:rsid w:val="00FE357D"/>
    <w:rsid w:val="00FE3E57"/>
    <w:rsid w:val="00FE42AA"/>
    <w:rsid w:val="00FE43E5"/>
    <w:rsid w:val="00FE467A"/>
    <w:rsid w:val="00FE47AD"/>
    <w:rsid w:val="00FE49F8"/>
    <w:rsid w:val="00FE4E21"/>
    <w:rsid w:val="00FE516D"/>
    <w:rsid w:val="00FE5280"/>
    <w:rsid w:val="00FE54AD"/>
    <w:rsid w:val="00FE5502"/>
    <w:rsid w:val="00FE620F"/>
    <w:rsid w:val="00FE6293"/>
    <w:rsid w:val="00FE675C"/>
    <w:rsid w:val="00FE67C2"/>
    <w:rsid w:val="00FE67DB"/>
    <w:rsid w:val="00FE67E8"/>
    <w:rsid w:val="00FE687A"/>
    <w:rsid w:val="00FE6B0B"/>
    <w:rsid w:val="00FE6CD9"/>
    <w:rsid w:val="00FE6E68"/>
    <w:rsid w:val="00FE6E90"/>
    <w:rsid w:val="00FE7024"/>
    <w:rsid w:val="00FE7115"/>
    <w:rsid w:val="00FE716E"/>
    <w:rsid w:val="00FE71E6"/>
    <w:rsid w:val="00FE72F1"/>
    <w:rsid w:val="00FE72F2"/>
    <w:rsid w:val="00FE73E1"/>
    <w:rsid w:val="00FE74CC"/>
    <w:rsid w:val="00FE7860"/>
    <w:rsid w:val="00FE7F0C"/>
    <w:rsid w:val="00FF01D2"/>
    <w:rsid w:val="00FF02E4"/>
    <w:rsid w:val="00FF04AF"/>
    <w:rsid w:val="00FF0858"/>
    <w:rsid w:val="00FF087B"/>
    <w:rsid w:val="00FF0C54"/>
    <w:rsid w:val="00FF0C68"/>
    <w:rsid w:val="00FF0CB5"/>
    <w:rsid w:val="00FF0F10"/>
    <w:rsid w:val="00FF0FBE"/>
    <w:rsid w:val="00FF1042"/>
    <w:rsid w:val="00FF13B0"/>
    <w:rsid w:val="00FF171E"/>
    <w:rsid w:val="00FF178D"/>
    <w:rsid w:val="00FF17B8"/>
    <w:rsid w:val="00FF197D"/>
    <w:rsid w:val="00FF19AC"/>
    <w:rsid w:val="00FF1ADD"/>
    <w:rsid w:val="00FF1D93"/>
    <w:rsid w:val="00FF1DAC"/>
    <w:rsid w:val="00FF2138"/>
    <w:rsid w:val="00FF266E"/>
    <w:rsid w:val="00FF28A1"/>
    <w:rsid w:val="00FF292E"/>
    <w:rsid w:val="00FF2A03"/>
    <w:rsid w:val="00FF2BFB"/>
    <w:rsid w:val="00FF2CF2"/>
    <w:rsid w:val="00FF2D8A"/>
    <w:rsid w:val="00FF2E25"/>
    <w:rsid w:val="00FF306C"/>
    <w:rsid w:val="00FF327C"/>
    <w:rsid w:val="00FF33AC"/>
    <w:rsid w:val="00FF3852"/>
    <w:rsid w:val="00FF38C4"/>
    <w:rsid w:val="00FF393E"/>
    <w:rsid w:val="00FF3998"/>
    <w:rsid w:val="00FF40D2"/>
    <w:rsid w:val="00FF44B2"/>
    <w:rsid w:val="00FF45F1"/>
    <w:rsid w:val="00FF4703"/>
    <w:rsid w:val="00FF4B82"/>
    <w:rsid w:val="00FF4F61"/>
    <w:rsid w:val="00FF5197"/>
    <w:rsid w:val="00FF53A9"/>
    <w:rsid w:val="00FF5505"/>
    <w:rsid w:val="00FF5615"/>
    <w:rsid w:val="00FF5A5A"/>
    <w:rsid w:val="00FF5D4F"/>
    <w:rsid w:val="00FF5F6C"/>
    <w:rsid w:val="00FF62E6"/>
    <w:rsid w:val="00FF6334"/>
    <w:rsid w:val="00FF6579"/>
    <w:rsid w:val="00FF6A20"/>
    <w:rsid w:val="00FF6A22"/>
    <w:rsid w:val="00FF6B23"/>
    <w:rsid w:val="00FF6C68"/>
    <w:rsid w:val="00FF6D2C"/>
    <w:rsid w:val="00FF6EA1"/>
    <w:rsid w:val="00FF73D7"/>
    <w:rsid w:val="00FF744D"/>
    <w:rsid w:val="00FF745E"/>
    <w:rsid w:val="00FF766B"/>
    <w:rsid w:val="00FF76CA"/>
    <w:rsid w:val="00FF7896"/>
    <w:rsid w:val="00FF7BA1"/>
    <w:rsid w:val="00FF7C46"/>
    <w:rsid w:val="00FF7E8B"/>
    <w:rsid w:val="00FF7F59"/>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Title" w:qFormat="1"/>
    <w:lsdException w:name="Body Text Indent" w:uiPriority="99"/>
    <w:lsdException w:name="Subtitle" w:uiPriority="11" w:qFormat="1"/>
    <w:lsdException w:name="Body Text Indent 2" w:uiPriority="99"/>
    <w:lsdException w:name="Hyperlink" w:uiPriority="99"/>
    <w:lsdException w:name="Strong" w:uiPriority="22" w:qFormat="1"/>
    <w:lsdException w:name="Emphasis" w:uiPriority="20" w:qFormat="1"/>
    <w:lsdException w:name="Normal (Web)" w:qFormat="1"/>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771905"/>
  </w:style>
  <w:style w:type="paragraph" w:styleId="Cmsor1">
    <w:name w:val="heading 1"/>
    <w:basedOn w:val="Norml"/>
    <w:next w:val="Norml"/>
    <w:link w:val="Cmsor1Char1"/>
    <w:uiPriority w:val="9"/>
    <w:qFormat/>
    <w:rsid w:val="00771905"/>
    <w:pPr>
      <w:keepNext/>
      <w:numPr>
        <w:numId w:val="1"/>
      </w:numPr>
      <w:suppressAutoHyphens/>
      <w:outlineLvl w:val="0"/>
    </w:pPr>
    <w:rPr>
      <w:sz w:val="24"/>
    </w:rPr>
  </w:style>
  <w:style w:type="paragraph" w:styleId="Cmsor2">
    <w:name w:val="heading 2"/>
    <w:basedOn w:val="Norml"/>
    <w:next w:val="Norml"/>
    <w:link w:val="Cmsor2Char1"/>
    <w:uiPriority w:val="9"/>
    <w:qFormat/>
    <w:rsid w:val="00771905"/>
    <w:pPr>
      <w:keepNext/>
      <w:jc w:val="both"/>
      <w:outlineLvl w:val="1"/>
    </w:pPr>
    <w:rPr>
      <w:b/>
      <w:sz w:val="18"/>
    </w:rPr>
  </w:style>
  <w:style w:type="paragraph" w:styleId="Cmsor3">
    <w:name w:val="heading 3"/>
    <w:basedOn w:val="Norml"/>
    <w:next w:val="Norml"/>
    <w:link w:val="Cmsor3Char1"/>
    <w:qFormat/>
    <w:rsid w:val="00771905"/>
    <w:pPr>
      <w:keepNext/>
      <w:suppressAutoHyphens/>
      <w:jc w:val="center"/>
      <w:outlineLvl w:val="2"/>
    </w:pPr>
    <w:rPr>
      <w:sz w:val="24"/>
    </w:rPr>
  </w:style>
  <w:style w:type="paragraph" w:styleId="Cmsor4">
    <w:name w:val="heading 4"/>
    <w:basedOn w:val="Norml"/>
    <w:next w:val="Norml"/>
    <w:link w:val="Cmsor4Char1"/>
    <w:uiPriority w:val="9"/>
    <w:qFormat/>
    <w:rsid w:val="00771905"/>
    <w:pPr>
      <w:keepNext/>
      <w:numPr>
        <w:ilvl w:val="3"/>
        <w:numId w:val="1"/>
      </w:numPr>
      <w:suppressAutoHyphens/>
      <w:jc w:val="center"/>
      <w:outlineLvl w:val="3"/>
    </w:pPr>
    <w:rPr>
      <w:b/>
      <w:sz w:val="24"/>
    </w:rPr>
  </w:style>
  <w:style w:type="paragraph" w:styleId="Cmsor5">
    <w:name w:val="heading 5"/>
    <w:aliases w:val="Char9"/>
    <w:basedOn w:val="Norml"/>
    <w:next w:val="Norml"/>
    <w:link w:val="Cmsor5Char1"/>
    <w:uiPriority w:val="9"/>
    <w:qFormat/>
    <w:rsid w:val="00771905"/>
    <w:pPr>
      <w:keepNext/>
      <w:spacing w:before="120"/>
      <w:ind w:left="6379"/>
      <w:outlineLvl w:val="4"/>
    </w:pPr>
    <w:rPr>
      <w:sz w:val="24"/>
    </w:rPr>
  </w:style>
  <w:style w:type="paragraph" w:styleId="Cmsor6">
    <w:name w:val="heading 6"/>
    <w:basedOn w:val="Norml"/>
    <w:next w:val="Norml"/>
    <w:link w:val="Cmsor6Char1"/>
    <w:uiPriority w:val="9"/>
    <w:qFormat/>
    <w:rsid w:val="00771905"/>
    <w:pPr>
      <w:keepNext/>
      <w:snapToGrid w:val="0"/>
      <w:outlineLvl w:val="5"/>
    </w:pPr>
    <w:rPr>
      <w:b/>
      <w:color w:val="000000"/>
      <w:sz w:val="16"/>
      <w:u w:val="single"/>
    </w:rPr>
  </w:style>
  <w:style w:type="paragraph" w:styleId="Cmsor7">
    <w:name w:val="heading 7"/>
    <w:basedOn w:val="Norml"/>
    <w:next w:val="Norml"/>
    <w:link w:val="Cmsor7Char1"/>
    <w:uiPriority w:val="9"/>
    <w:qFormat/>
    <w:rsid w:val="00771905"/>
    <w:pPr>
      <w:keepNext/>
      <w:numPr>
        <w:ilvl w:val="6"/>
        <w:numId w:val="1"/>
      </w:numPr>
      <w:suppressAutoHyphens/>
      <w:jc w:val="center"/>
      <w:outlineLvl w:val="6"/>
    </w:pPr>
    <w:rPr>
      <w:b/>
      <w:sz w:val="18"/>
    </w:rPr>
  </w:style>
  <w:style w:type="paragraph" w:styleId="Cmsor8">
    <w:name w:val="heading 8"/>
    <w:basedOn w:val="Norml"/>
    <w:next w:val="Norml"/>
    <w:link w:val="Cmsor8Char1"/>
    <w:uiPriority w:val="9"/>
    <w:qFormat/>
    <w:rsid w:val="00771905"/>
    <w:pPr>
      <w:keepNext/>
      <w:spacing w:before="120"/>
      <w:jc w:val="center"/>
      <w:outlineLvl w:val="7"/>
    </w:pPr>
    <w:rPr>
      <w:b/>
      <w:sz w:val="22"/>
    </w:rPr>
  </w:style>
  <w:style w:type="paragraph" w:styleId="Cmsor9">
    <w:name w:val="heading 9"/>
    <w:basedOn w:val="Norml"/>
    <w:next w:val="Norml"/>
    <w:link w:val="Cmsor9Char1"/>
    <w:uiPriority w:val="9"/>
    <w:qFormat/>
    <w:rsid w:val="00771905"/>
    <w:pPr>
      <w:keepNext/>
      <w:jc w:val="center"/>
      <w:outlineLvl w:val="8"/>
    </w:pPr>
    <w:rPr>
      <w:b/>
      <w:i/>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1">
    <w:name w:val="Címsor 1 Char1"/>
    <w:basedOn w:val="Bekezdsalapbettpusa"/>
    <w:link w:val="Cmsor1"/>
    <w:uiPriority w:val="9"/>
    <w:rsid w:val="008D1045"/>
    <w:rPr>
      <w:sz w:val="24"/>
    </w:rPr>
  </w:style>
  <w:style w:type="paragraph" w:customStyle="1" w:styleId="Char">
    <w:name w:val="Char"/>
    <w:basedOn w:val="Norml"/>
    <w:rsid w:val="000A1C7C"/>
    <w:pPr>
      <w:keepNext/>
      <w:spacing w:before="120" w:after="160" w:line="240" w:lineRule="exact"/>
      <w:contextualSpacing/>
    </w:pPr>
    <w:rPr>
      <w:rFonts w:ascii="Tahoma" w:hAnsi="Tahoma"/>
      <w:sz w:val="22"/>
      <w:szCs w:val="24"/>
      <w:lang w:val="en-US" w:eastAsia="en-US"/>
    </w:rPr>
  </w:style>
  <w:style w:type="character" w:customStyle="1" w:styleId="Cmsor2Char1">
    <w:name w:val="Címsor 2 Char1"/>
    <w:basedOn w:val="Bekezdsalapbettpusa"/>
    <w:link w:val="Cmsor2"/>
    <w:semiHidden/>
    <w:locked/>
    <w:rsid w:val="004A7C6F"/>
    <w:rPr>
      <w:b/>
      <w:sz w:val="18"/>
      <w:lang w:val="hu-HU" w:eastAsia="hu-HU" w:bidi="ar-SA"/>
    </w:rPr>
  </w:style>
  <w:style w:type="character" w:customStyle="1" w:styleId="Cmsor3Char1">
    <w:name w:val="Címsor 3 Char1"/>
    <w:basedOn w:val="Bekezdsalapbettpusa"/>
    <w:link w:val="Cmsor3"/>
    <w:semiHidden/>
    <w:locked/>
    <w:rsid w:val="004A7C6F"/>
    <w:rPr>
      <w:sz w:val="24"/>
      <w:lang w:val="hu-HU" w:eastAsia="hu-HU" w:bidi="ar-SA"/>
    </w:rPr>
  </w:style>
  <w:style w:type="character" w:customStyle="1" w:styleId="Cmsor6Char1">
    <w:name w:val="Címsor 6 Char1"/>
    <w:basedOn w:val="Bekezdsalapbettpusa"/>
    <w:link w:val="Cmsor6"/>
    <w:semiHidden/>
    <w:locked/>
    <w:rsid w:val="004A7C6F"/>
    <w:rPr>
      <w:b/>
      <w:color w:val="000000"/>
      <w:sz w:val="16"/>
      <w:u w:val="single"/>
      <w:lang w:val="hu-HU" w:eastAsia="hu-HU" w:bidi="ar-SA"/>
    </w:rPr>
  </w:style>
  <w:style w:type="character" w:customStyle="1" w:styleId="Cmsor7Char1">
    <w:name w:val="Címsor 7 Char1"/>
    <w:basedOn w:val="Bekezdsalapbettpusa"/>
    <w:link w:val="Cmsor7"/>
    <w:uiPriority w:val="9"/>
    <w:locked/>
    <w:rsid w:val="004A7C6F"/>
    <w:rPr>
      <w:b/>
      <w:sz w:val="18"/>
    </w:rPr>
  </w:style>
  <w:style w:type="character" w:customStyle="1" w:styleId="Cmsor8Char1">
    <w:name w:val="Címsor 8 Char1"/>
    <w:basedOn w:val="Bekezdsalapbettpusa"/>
    <w:link w:val="Cmsor8"/>
    <w:semiHidden/>
    <w:locked/>
    <w:rsid w:val="004A7C6F"/>
    <w:rPr>
      <w:b/>
      <w:sz w:val="22"/>
      <w:lang w:val="hu-HU" w:eastAsia="hu-HU" w:bidi="ar-SA"/>
    </w:rPr>
  </w:style>
  <w:style w:type="character" w:customStyle="1" w:styleId="Cmsor9Char1">
    <w:name w:val="Címsor 9 Char1"/>
    <w:basedOn w:val="Bekezdsalapbettpusa"/>
    <w:link w:val="Cmsor9"/>
    <w:semiHidden/>
    <w:locked/>
    <w:rsid w:val="004A7C6F"/>
    <w:rPr>
      <w:b/>
      <w:i/>
      <w:sz w:val="22"/>
      <w:lang w:val="hu-HU" w:eastAsia="hu-HU" w:bidi="ar-SA"/>
    </w:rPr>
  </w:style>
  <w:style w:type="paragraph" w:customStyle="1" w:styleId="Char1">
    <w:name w:val="Char1"/>
    <w:basedOn w:val="Norml"/>
    <w:rsid w:val="00771905"/>
    <w:pPr>
      <w:spacing w:after="160" w:line="240" w:lineRule="exact"/>
    </w:pPr>
    <w:rPr>
      <w:rFonts w:ascii="Verdana" w:hAnsi="Verdana"/>
      <w:lang w:val="en-US" w:eastAsia="en-US"/>
    </w:rPr>
  </w:style>
  <w:style w:type="paragraph" w:styleId="NormlWeb">
    <w:name w:val="Normal (Web)"/>
    <w:aliases w:val=" Char Char,Char Char Char,Normal (Web) Char Char Char Char Char Char Char,Normál (Web)1"/>
    <w:basedOn w:val="Norml"/>
    <w:link w:val="NormlWebChar1"/>
    <w:qFormat/>
    <w:rsid w:val="00771905"/>
    <w:pPr>
      <w:spacing w:before="100" w:after="100"/>
    </w:pPr>
    <w:rPr>
      <w:sz w:val="24"/>
    </w:rPr>
  </w:style>
  <w:style w:type="character" w:customStyle="1" w:styleId="NormlWebChar1">
    <w:name w:val="Normál (Web) Char1"/>
    <w:aliases w:val=" Char Char Char,Char Char Char Char2,Normal (Web) Char Char Char Char Char Char Char Char,Normál (Web)1 Char"/>
    <w:basedOn w:val="Bekezdsalapbettpusa"/>
    <w:link w:val="NormlWeb"/>
    <w:rsid w:val="00410D93"/>
    <w:rPr>
      <w:sz w:val="24"/>
      <w:lang w:val="hu-HU" w:eastAsia="hu-HU" w:bidi="ar-SA"/>
    </w:rPr>
  </w:style>
  <w:style w:type="paragraph" w:styleId="lfej">
    <w:name w:val="header"/>
    <w:aliases w:val="fejléc1sor"/>
    <w:basedOn w:val="Norml"/>
    <w:link w:val="lfejChar1"/>
    <w:uiPriority w:val="99"/>
    <w:rsid w:val="00771905"/>
    <w:pPr>
      <w:tabs>
        <w:tab w:val="center" w:pos="4536"/>
        <w:tab w:val="right" w:pos="9072"/>
      </w:tabs>
    </w:pPr>
  </w:style>
  <w:style w:type="character" w:customStyle="1" w:styleId="lfejChar1">
    <w:name w:val="Élőfej Char1"/>
    <w:aliases w:val="fejléc1sor Char1"/>
    <w:basedOn w:val="Bekezdsalapbettpusa"/>
    <w:link w:val="lfej"/>
    <w:rsid w:val="008D1045"/>
    <w:rPr>
      <w:lang w:val="hu-HU" w:eastAsia="hu-HU" w:bidi="ar-SA"/>
    </w:rPr>
  </w:style>
  <w:style w:type="paragraph" w:styleId="llb">
    <w:name w:val="footer"/>
    <w:basedOn w:val="Norml"/>
    <w:link w:val="llbChar1"/>
    <w:uiPriority w:val="99"/>
    <w:rsid w:val="00771905"/>
    <w:pPr>
      <w:tabs>
        <w:tab w:val="center" w:pos="4536"/>
        <w:tab w:val="right" w:pos="9072"/>
      </w:tabs>
    </w:pPr>
  </w:style>
  <w:style w:type="character" w:customStyle="1" w:styleId="llbChar1">
    <w:name w:val="Élőláb Char1"/>
    <w:basedOn w:val="Bekezdsalapbettpusa"/>
    <w:link w:val="llb"/>
    <w:rsid w:val="008D1045"/>
    <w:rPr>
      <w:lang w:val="hu-HU" w:eastAsia="hu-HU" w:bidi="ar-SA"/>
    </w:rPr>
  </w:style>
  <w:style w:type="paragraph" w:styleId="Cm">
    <w:name w:val="Title"/>
    <w:basedOn w:val="Norml"/>
    <w:link w:val="CmChar"/>
    <w:qFormat/>
    <w:rsid w:val="00771905"/>
    <w:pPr>
      <w:jc w:val="center"/>
    </w:pPr>
    <w:rPr>
      <w:b/>
      <w:sz w:val="24"/>
    </w:rPr>
  </w:style>
  <w:style w:type="character" w:customStyle="1" w:styleId="CmChar">
    <w:name w:val="Cím Char"/>
    <w:basedOn w:val="Bekezdsalapbettpusa"/>
    <w:link w:val="Cm"/>
    <w:rsid w:val="00410D93"/>
    <w:rPr>
      <w:b/>
      <w:sz w:val="24"/>
      <w:lang w:val="hu-HU" w:eastAsia="hu-HU" w:bidi="ar-SA"/>
    </w:rPr>
  </w:style>
  <w:style w:type="paragraph" w:styleId="Szvegtrzs">
    <w:name w:val="Body Text"/>
    <w:aliases w:val="ASK folyamatos írás,Standard paragraph Char Char,Standard paragraph Char"/>
    <w:basedOn w:val="Norml"/>
    <w:link w:val="SzvegtrzsChar1"/>
    <w:rsid w:val="00771905"/>
    <w:pPr>
      <w:ind w:right="-61"/>
      <w:jc w:val="both"/>
    </w:pPr>
    <w:rPr>
      <w:sz w:val="22"/>
    </w:rPr>
  </w:style>
  <w:style w:type="character" w:customStyle="1" w:styleId="SzvegtrzsChar1">
    <w:name w:val="Szövegtörzs Char1"/>
    <w:aliases w:val="ASK folyamatos írás Char,Standard paragraph Char Char Char1,Standard paragraph Char Char2"/>
    <w:basedOn w:val="Bekezdsalapbettpusa"/>
    <w:link w:val="Szvegtrzs"/>
    <w:rsid w:val="008D1045"/>
    <w:rPr>
      <w:sz w:val="22"/>
      <w:lang w:val="hu-HU" w:eastAsia="hu-HU" w:bidi="ar-SA"/>
    </w:rPr>
  </w:style>
  <w:style w:type="paragraph" w:styleId="Szvegtrzsbehzssal">
    <w:name w:val="Body Text Indent"/>
    <w:basedOn w:val="Norml"/>
    <w:link w:val="SzvegtrzsbehzssalChar1"/>
    <w:uiPriority w:val="99"/>
    <w:rsid w:val="00771905"/>
    <w:pPr>
      <w:jc w:val="both"/>
    </w:pPr>
    <w:rPr>
      <w:sz w:val="24"/>
    </w:rPr>
  </w:style>
  <w:style w:type="character" w:customStyle="1" w:styleId="SzvegtrzsbehzssalChar1">
    <w:name w:val="Szövegtörzs behúzással Char1"/>
    <w:basedOn w:val="Bekezdsalapbettpusa"/>
    <w:link w:val="Szvegtrzsbehzssal"/>
    <w:rsid w:val="008D1045"/>
    <w:rPr>
      <w:sz w:val="24"/>
      <w:lang w:val="hu-HU" w:eastAsia="hu-HU" w:bidi="ar-SA"/>
    </w:rPr>
  </w:style>
  <w:style w:type="paragraph" w:styleId="Szvegtrzs2">
    <w:name w:val="Body Text 2"/>
    <w:aliases w:val="indent Char Char,indent"/>
    <w:basedOn w:val="Norml"/>
    <w:link w:val="Szvegtrzs2Char1"/>
    <w:rsid w:val="00771905"/>
    <w:pPr>
      <w:jc w:val="both"/>
    </w:pPr>
    <w:rPr>
      <w:sz w:val="24"/>
    </w:rPr>
  </w:style>
  <w:style w:type="character" w:customStyle="1" w:styleId="Szvegtrzs2Char1">
    <w:name w:val="Szövegtörzs 2 Char1"/>
    <w:aliases w:val="indent Char Char Char1,indent Char1"/>
    <w:basedOn w:val="Bekezdsalapbettpusa"/>
    <w:link w:val="Szvegtrzs2"/>
    <w:rsid w:val="008D1045"/>
    <w:rPr>
      <w:sz w:val="24"/>
      <w:lang w:val="hu-HU" w:eastAsia="hu-HU" w:bidi="ar-SA"/>
    </w:rPr>
  </w:style>
  <w:style w:type="paragraph" w:styleId="Szvegtrzs3">
    <w:name w:val="Body Text 3"/>
    <w:basedOn w:val="Norml"/>
    <w:link w:val="Szvegtrzs3Char"/>
    <w:rsid w:val="00771905"/>
    <w:pPr>
      <w:ind w:right="-70"/>
    </w:pPr>
    <w:rPr>
      <w:sz w:val="22"/>
    </w:rPr>
  </w:style>
  <w:style w:type="paragraph" w:styleId="Szvegtrzsbehzssal3">
    <w:name w:val="Body Text Indent 3"/>
    <w:basedOn w:val="Norml"/>
    <w:link w:val="Szvegtrzsbehzssal3Char1"/>
    <w:rsid w:val="00771905"/>
    <w:pPr>
      <w:ind w:left="426" w:hanging="426"/>
      <w:jc w:val="both"/>
    </w:pPr>
    <w:rPr>
      <w:sz w:val="24"/>
    </w:rPr>
  </w:style>
  <w:style w:type="character" w:customStyle="1" w:styleId="Szvegtrzsbehzssal3Char1">
    <w:name w:val="Szövegtörzs behúzással 3 Char1"/>
    <w:basedOn w:val="Bekezdsalapbettpusa"/>
    <w:link w:val="Szvegtrzsbehzssal3"/>
    <w:semiHidden/>
    <w:locked/>
    <w:rsid w:val="008825A3"/>
    <w:rPr>
      <w:sz w:val="24"/>
      <w:lang w:val="hu-HU" w:eastAsia="hu-HU" w:bidi="ar-SA"/>
    </w:rPr>
  </w:style>
  <w:style w:type="paragraph" w:customStyle="1" w:styleId="FejezetCm">
    <w:name w:val="FejezetCím"/>
    <w:basedOn w:val="Norml"/>
    <w:rsid w:val="00771905"/>
    <w:pPr>
      <w:keepNext/>
      <w:keepLines/>
      <w:spacing w:before="480" w:after="240"/>
      <w:jc w:val="center"/>
    </w:pPr>
    <w:rPr>
      <w:b/>
      <w:i/>
      <w:sz w:val="24"/>
    </w:rPr>
  </w:style>
  <w:style w:type="paragraph" w:customStyle="1" w:styleId="Bekezds">
    <w:name w:val="Bekezdés"/>
    <w:basedOn w:val="Norml"/>
    <w:link w:val="BekezdsChar"/>
    <w:qFormat/>
    <w:rsid w:val="00771905"/>
    <w:pPr>
      <w:keepLines/>
      <w:ind w:firstLine="202"/>
      <w:jc w:val="both"/>
    </w:pPr>
    <w:rPr>
      <w:sz w:val="24"/>
    </w:rPr>
  </w:style>
  <w:style w:type="character" w:customStyle="1" w:styleId="BekezdsChar">
    <w:name w:val="Bekezdés Char"/>
    <w:basedOn w:val="Bekezdsalapbettpusa"/>
    <w:link w:val="Bekezds"/>
    <w:qFormat/>
    <w:rsid w:val="005460B9"/>
    <w:rPr>
      <w:sz w:val="24"/>
      <w:lang w:val="hu-HU" w:eastAsia="hu-HU" w:bidi="ar-SA"/>
    </w:rPr>
  </w:style>
  <w:style w:type="paragraph" w:customStyle="1" w:styleId="MellkletCm">
    <w:name w:val="MellékletCím"/>
    <w:basedOn w:val="Norml"/>
    <w:rsid w:val="00771905"/>
    <w:pPr>
      <w:keepNext/>
      <w:keepLines/>
      <w:spacing w:before="480" w:after="240"/>
    </w:pPr>
    <w:rPr>
      <w:i/>
      <w:sz w:val="24"/>
      <w:u w:val="single"/>
    </w:rPr>
  </w:style>
  <w:style w:type="paragraph" w:customStyle="1" w:styleId="NormlCm">
    <w:name w:val="NormálCím"/>
    <w:basedOn w:val="Norml"/>
    <w:rsid w:val="00771905"/>
    <w:pPr>
      <w:keepNext/>
      <w:keepLines/>
      <w:spacing w:before="480" w:after="240"/>
      <w:jc w:val="center"/>
    </w:pPr>
    <w:rPr>
      <w:sz w:val="24"/>
    </w:rPr>
  </w:style>
  <w:style w:type="paragraph" w:customStyle="1" w:styleId="vonal">
    <w:name w:val="vonal"/>
    <w:basedOn w:val="Norml"/>
    <w:rsid w:val="00771905"/>
    <w:pPr>
      <w:keepLines/>
      <w:jc w:val="center"/>
    </w:pPr>
    <w:rPr>
      <w:sz w:val="24"/>
    </w:rPr>
  </w:style>
  <w:style w:type="paragraph" w:customStyle="1" w:styleId="FCm">
    <w:name w:val="FôCím"/>
    <w:basedOn w:val="Norml"/>
    <w:uiPriority w:val="99"/>
    <w:rsid w:val="00771905"/>
    <w:pPr>
      <w:keepNext/>
      <w:spacing w:before="480" w:after="240"/>
      <w:jc w:val="center"/>
    </w:pPr>
    <w:rPr>
      <w:b/>
      <w:sz w:val="28"/>
    </w:rPr>
  </w:style>
  <w:style w:type="character" w:customStyle="1" w:styleId="FCmChar">
    <w:name w:val="FôCím Char"/>
    <w:basedOn w:val="Bekezdsalapbettpusa"/>
    <w:rsid w:val="00771905"/>
    <w:rPr>
      <w:b/>
      <w:sz w:val="28"/>
      <w:lang w:val="hu-HU" w:eastAsia="hu-HU" w:bidi="ar-SA"/>
    </w:rPr>
  </w:style>
  <w:style w:type="paragraph" w:customStyle="1" w:styleId="VastagCm">
    <w:name w:val="VastagCím"/>
    <w:basedOn w:val="NormlCm"/>
    <w:uiPriority w:val="99"/>
    <w:rsid w:val="00771905"/>
    <w:rPr>
      <w:b/>
    </w:rPr>
  </w:style>
  <w:style w:type="character" w:styleId="Oldalszm">
    <w:name w:val="page number"/>
    <w:basedOn w:val="Bekezdsalapbettpusa"/>
    <w:rsid w:val="00771905"/>
  </w:style>
  <w:style w:type="paragraph" w:styleId="Alcm">
    <w:name w:val="Subtitle"/>
    <w:basedOn w:val="Norml"/>
    <w:link w:val="AlcmChar"/>
    <w:uiPriority w:val="11"/>
    <w:qFormat/>
    <w:rsid w:val="00771905"/>
    <w:rPr>
      <w:b/>
      <w:sz w:val="24"/>
    </w:rPr>
  </w:style>
  <w:style w:type="character" w:customStyle="1" w:styleId="AlcmChar">
    <w:name w:val="Alcím Char"/>
    <w:basedOn w:val="Bekezdsalapbettpusa"/>
    <w:link w:val="Alcm"/>
    <w:uiPriority w:val="11"/>
    <w:rsid w:val="00410D93"/>
    <w:rPr>
      <w:b/>
      <w:sz w:val="24"/>
      <w:lang w:val="hu-HU" w:eastAsia="hu-HU" w:bidi="ar-SA"/>
    </w:rPr>
  </w:style>
  <w:style w:type="paragraph" w:styleId="Buborkszveg">
    <w:name w:val="Balloon Text"/>
    <w:basedOn w:val="Norml"/>
    <w:link w:val="BuborkszvegChar1"/>
    <w:uiPriority w:val="99"/>
    <w:semiHidden/>
    <w:rsid w:val="00771905"/>
    <w:rPr>
      <w:rFonts w:ascii="Tahoma" w:hAnsi="Tahoma" w:cs="Tahoma"/>
      <w:sz w:val="16"/>
      <w:szCs w:val="16"/>
    </w:rPr>
  </w:style>
  <w:style w:type="paragraph" w:styleId="Lbjegyzetszveg">
    <w:name w:val="footnote text"/>
    <w:aliases w:val="Footnote,lábjegyzetszöveg Char Char,lábjegyzetszöveg Char"/>
    <w:basedOn w:val="Norml"/>
    <w:link w:val="LbjegyzetszvegChar"/>
    <w:semiHidden/>
    <w:rsid w:val="00771905"/>
  </w:style>
  <w:style w:type="character" w:styleId="Lbjegyzet-hivatkozs">
    <w:name w:val="footnote reference"/>
    <w:aliases w:val="Footnote symbol"/>
    <w:basedOn w:val="Bekezdsalapbettpusa"/>
    <w:semiHidden/>
    <w:rsid w:val="00771905"/>
    <w:rPr>
      <w:vertAlign w:val="superscript"/>
    </w:rPr>
  </w:style>
  <w:style w:type="paragraph" w:customStyle="1" w:styleId="Char0">
    <w:name w:val="Char"/>
    <w:basedOn w:val="Norml"/>
    <w:rsid w:val="00771905"/>
    <w:pPr>
      <w:spacing w:after="160" w:line="240" w:lineRule="exact"/>
    </w:pPr>
    <w:rPr>
      <w:rFonts w:ascii="Verdana" w:hAnsi="Verdana"/>
      <w:lang w:val="en-US" w:eastAsia="en-US"/>
    </w:rPr>
  </w:style>
  <w:style w:type="paragraph" w:customStyle="1" w:styleId="Kikezds3">
    <w:name w:val="Kikezdés3"/>
    <w:basedOn w:val="Norml"/>
    <w:rsid w:val="00771905"/>
    <w:pPr>
      <w:ind w:left="613" w:hanging="204"/>
    </w:pPr>
  </w:style>
  <w:style w:type="paragraph" w:styleId="Lista">
    <w:name w:val="List"/>
    <w:basedOn w:val="Norml"/>
    <w:rsid w:val="00771905"/>
    <w:pPr>
      <w:ind w:left="283" w:hanging="283"/>
    </w:pPr>
    <w:rPr>
      <w:sz w:val="24"/>
      <w:szCs w:val="24"/>
    </w:rPr>
  </w:style>
  <w:style w:type="table" w:customStyle="1" w:styleId="Rcsostblzat1">
    <w:name w:val="Rácsos táblázat1"/>
    <w:basedOn w:val="Normltblzat"/>
    <w:next w:val="Rcsostblzat"/>
    <w:rsid w:val="00410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csostblzat">
    <w:name w:val="Table Grid"/>
    <w:basedOn w:val="Normltblzat"/>
    <w:uiPriority w:val="39"/>
    <w:rsid w:val="00410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blzattartalom">
    <w:name w:val="Táblázattartalom"/>
    <w:basedOn w:val="Norml"/>
    <w:rsid w:val="00505A03"/>
    <w:pPr>
      <w:suppressLineNumbers/>
      <w:suppressAutoHyphens/>
    </w:pPr>
  </w:style>
  <w:style w:type="paragraph" w:styleId="Szvegtrzsbehzssal2">
    <w:name w:val="Body Text Indent 2"/>
    <w:basedOn w:val="Norml"/>
    <w:uiPriority w:val="99"/>
    <w:rsid w:val="00306E91"/>
    <w:pPr>
      <w:spacing w:after="120" w:line="480" w:lineRule="auto"/>
      <w:ind w:left="283"/>
    </w:pPr>
    <w:rPr>
      <w:sz w:val="24"/>
      <w:szCs w:val="24"/>
    </w:rPr>
  </w:style>
  <w:style w:type="paragraph" w:styleId="Listaszerbekezds">
    <w:name w:val="List Paragraph"/>
    <w:basedOn w:val="Norml"/>
    <w:link w:val="ListaszerbekezdsChar"/>
    <w:uiPriority w:val="34"/>
    <w:qFormat/>
    <w:rsid w:val="00B4620D"/>
    <w:pPr>
      <w:ind w:left="720"/>
      <w:contextualSpacing/>
    </w:pPr>
    <w:rPr>
      <w:sz w:val="24"/>
      <w:szCs w:val="24"/>
    </w:rPr>
  </w:style>
  <w:style w:type="paragraph" w:styleId="Szvegblokk">
    <w:name w:val="Block Text"/>
    <w:basedOn w:val="Norml"/>
    <w:unhideWhenUsed/>
    <w:rsid w:val="00B4620D"/>
    <w:pPr>
      <w:ind w:left="1985" w:right="567" w:hanging="284"/>
      <w:jc w:val="both"/>
    </w:pPr>
    <w:rPr>
      <w:sz w:val="24"/>
    </w:rPr>
  </w:style>
  <w:style w:type="paragraph" w:customStyle="1" w:styleId="p3">
    <w:name w:val="p3"/>
    <w:basedOn w:val="Norml"/>
    <w:rsid w:val="00476E1F"/>
    <w:pPr>
      <w:spacing w:before="100" w:beforeAutospacing="1" w:after="100" w:afterAutospacing="1"/>
    </w:pPr>
    <w:rPr>
      <w:rFonts w:ascii="Arial Unicode MS" w:eastAsia="Arial Unicode MS" w:hAnsi="Arial Unicode MS" w:cs="Arial Unicode MS"/>
      <w:sz w:val="24"/>
      <w:szCs w:val="24"/>
    </w:rPr>
  </w:style>
  <w:style w:type="paragraph" w:customStyle="1" w:styleId="WW-Szvegtrzs2">
    <w:name w:val="WW-Szövegtörzs 2"/>
    <w:basedOn w:val="Norml"/>
    <w:rsid w:val="00B915D8"/>
    <w:pPr>
      <w:suppressAutoHyphens/>
    </w:pPr>
    <w:rPr>
      <w:sz w:val="24"/>
      <w:szCs w:val="24"/>
    </w:rPr>
  </w:style>
  <w:style w:type="character" w:styleId="Kiemels2">
    <w:name w:val="Strong"/>
    <w:basedOn w:val="Bekezdsalapbettpusa"/>
    <w:uiPriority w:val="22"/>
    <w:qFormat/>
    <w:rsid w:val="000B4307"/>
    <w:rPr>
      <w:b/>
      <w:bCs/>
    </w:rPr>
  </w:style>
  <w:style w:type="paragraph" w:customStyle="1" w:styleId="szveg">
    <w:name w:val="szöveg"/>
    <w:basedOn w:val="Norml"/>
    <w:rsid w:val="0044166F"/>
    <w:pPr>
      <w:suppressAutoHyphens/>
      <w:jc w:val="both"/>
    </w:pPr>
    <w:rPr>
      <w:sz w:val="24"/>
      <w:lang w:eastAsia="ar-SA"/>
    </w:rPr>
  </w:style>
  <w:style w:type="character" w:customStyle="1" w:styleId="style58">
    <w:name w:val="style58"/>
    <w:basedOn w:val="Bekezdsalapbettpusa"/>
    <w:rsid w:val="00AC5476"/>
  </w:style>
  <w:style w:type="character" w:styleId="Hiperhivatkozs">
    <w:name w:val="Hyperlink"/>
    <w:basedOn w:val="Bekezdsalapbettpusa"/>
    <w:uiPriority w:val="99"/>
    <w:rsid w:val="002F0B30"/>
    <w:rPr>
      <w:color w:val="0000FF"/>
      <w:u w:val="single"/>
    </w:rPr>
  </w:style>
  <w:style w:type="paragraph" w:customStyle="1" w:styleId="Char1CharCharCharCharCharCharCharCharChar1CharChar1CharCharCharChar">
    <w:name w:val="Char1 Char Char Char Char Char Char Char Char Char1 Char Char1 Char Char Char Char"/>
    <w:basedOn w:val="Norml"/>
    <w:rsid w:val="00D91A3C"/>
    <w:pPr>
      <w:spacing w:after="160" w:line="240" w:lineRule="exact"/>
    </w:pPr>
    <w:rPr>
      <w:rFonts w:ascii="Verdana" w:hAnsi="Verdana"/>
      <w:lang w:val="en-US" w:eastAsia="en-US"/>
    </w:rPr>
  </w:style>
  <w:style w:type="paragraph" w:styleId="Nincstrkz">
    <w:name w:val="No Spacing"/>
    <w:link w:val="NincstrkzChar"/>
    <w:uiPriority w:val="1"/>
    <w:qFormat/>
    <w:rsid w:val="008D1045"/>
    <w:rPr>
      <w:rFonts w:ascii="Calibri" w:eastAsia="Calibri" w:hAnsi="Calibri" w:cs="Calibri"/>
      <w:sz w:val="22"/>
      <w:szCs w:val="22"/>
      <w:lang w:eastAsia="en-US"/>
    </w:rPr>
  </w:style>
  <w:style w:type="character" w:customStyle="1" w:styleId="NincstrkzChar">
    <w:name w:val="Nincs térköz Char"/>
    <w:basedOn w:val="Bekezdsalapbettpusa"/>
    <w:link w:val="Nincstrkz"/>
    <w:uiPriority w:val="1"/>
    <w:rsid w:val="00542ED5"/>
    <w:rPr>
      <w:rFonts w:ascii="Calibri" w:eastAsia="Calibri" w:hAnsi="Calibri" w:cs="Calibri"/>
      <w:sz w:val="22"/>
      <w:szCs w:val="22"/>
      <w:lang w:val="hu-HU" w:eastAsia="en-US" w:bidi="ar-SA"/>
    </w:rPr>
  </w:style>
  <w:style w:type="character" w:customStyle="1" w:styleId="textlead">
    <w:name w:val="textlead"/>
    <w:basedOn w:val="Bekezdsalapbettpusa"/>
    <w:rsid w:val="008D1045"/>
  </w:style>
  <w:style w:type="character" w:customStyle="1" w:styleId="WW8Num2z0">
    <w:name w:val="WW8Num2z0"/>
    <w:rsid w:val="008D1045"/>
    <w:rPr>
      <w:rFonts w:ascii="Wingdings" w:hAnsi="Wingdings"/>
    </w:rPr>
  </w:style>
  <w:style w:type="character" w:customStyle="1" w:styleId="WW8Num7z0">
    <w:name w:val="WW8Num7z0"/>
    <w:rsid w:val="008D1045"/>
    <w:rPr>
      <w:rFonts w:ascii="Symbol" w:hAnsi="Symbol"/>
    </w:rPr>
  </w:style>
  <w:style w:type="character" w:customStyle="1" w:styleId="WW8Num8z0">
    <w:name w:val="WW8Num8z0"/>
    <w:rsid w:val="008D1045"/>
    <w:rPr>
      <w:rFonts w:ascii="Symbol" w:hAnsi="Symbol"/>
    </w:rPr>
  </w:style>
  <w:style w:type="character" w:customStyle="1" w:styleId="WW8Num9z0">
    <w:name w:val="WW8Num9z0"/>
    <w:rsid w:val="008D1045"/>
    <w:rPr>
      <w:rFonts w:ascii="Symbol" w:hAnsi="Symbol"/>
    </w:rPr>
  </w:style>
  <w:style w:type="character" w:customStyle="1" w:styleId="WW8Num10z0">
    <w:name w:val="WW8Num10z0"/>
    <w:rsid w:val="008D1045"/>
    <w:rPr>
      <w:rFonts w:ascii="Symbol" w:hAnsi="Symbol"/>
    </w:rPr>
  </w:style>
  <w:style w:type="character" w:customStyle="1" w:styleId="WW8Num11z0">
    <w:name w:val="WW8Num11z0"/>
    <w:rsid w:val="008D1045"/>
    <w:rPr>
      <w:rFonts w:ascii="Symbol" w:hAnsi="Symbol"/>
    </w:rPr>
  </w:style>
  <w:style w:type="character" w:customStyle="1" w:styleId="WW8Num12z0">
    <w:name w:val="WW8Num12z0"/>
    <w:rsid w:val="008D1045"/>
    <w:rPr>
      <w:rFonts w:ascii="Symbol" w:hAnsi="Symbol"/>
    </w:rPr>
  </w:style>
  <w:style w:type="character" w:customStyle="1" w:styleId="WW8Num13z0">
    <w:name w:val="WW8Num13z0"/>
    <w:rsid w:val="008D1045"/>
    <w:rPr>
      <w:rFonts w:ascii="Symbol" w:hAnsi="Symbol"/>
    </w:rPr>
  </w:style>
  <w:style w:type="character" w:customStyle="1" w:styleId="WW8Num14z0">
    <w:name w:val="WW8Num14z0"/>
    <w:rsid w:val="008D1045"/>
    <w:rPr>
      <w:rFonts w:ascii="Symbol" w:hAnsi="Symbol"/>
    </w:rPr>
  </w:style>
  <w:style w:type="character" w:customStyle="1" w:styleId="WW8Num15z0">
    <w:name w:val="WW8Num15z0"/>
    <w:rsid w:val="008D1045"/>
    <w:rPr>
      <w:rFonts w:ascii="Symbol" w:hAnsi="Symbol"/>
    </w:rPr>
  </w:style>
  <w:style w:type="character" w:customStyle="1" w:styleId="WW8Num16z0">
    <w:name w:val="WW8Num16z0"/>
    <w:rsid w:val="008D1045"/>
    <w:rPr>
      <w:rFonts w:ascii="Symbol" w:hAnsi="Symbol"/>
    </w:rPr>
  </w:style>
  <w:style w:type="character" w:customStyle="1" w:styleId="WW8Num17z0">
    <w:name w:val="WW8Num17z0"/>
    <w:rsid w:val="008D1045"/>
    <w:rPr>
      <w:rFonts w:ascii="Symbol" w:hAnsi="Symbol"/>
    </w:rPr>
  </w:style>
  <w:style w:type="character" w:customStyle="1" w:styleId="WW8Num18z0">
    <w:name w:val="WW8Num18z0"/>
    <w:rsid w:val="008D1045"/>
    <w:rPr>
      <w:rFonts w:ascii="Symbol" w:hAnsi="Symbol"/>
    </w:rPr>
  </w:style>
  <w:style w:type="character" w:customStyle="1" w:styleId="WW8Num19z0">
    <w:name w:val="WW8Num19z0"/>
    <w:rsid w:val="008D1045"/>
    <w:rPr>
      <w:rFonts w:ascii="Symbol" w:hAnsi="Symbol"/>
    </w:rPr>
  </w:style>
  <w:style w:type="character" w:customStyle="1" w:styleId="WW8Num20z0">
    <w:name w:val="WW8Num20z0"/>
    <w:rsid w:val="008D1045"/>
    <w:rPr>
      <w:rFonts w:ascii="Symbol" w:hAnsi="Symbol"/>
    </w:rPr>
  </w:style>
  <w:style w:type="character" w:customStyle="1" w:styleId="WW8Num21z0">
    <w:name w:val="WW8Num21z0"/>
    <w:rsid w:val="008D1045"/>
    <w:rPr>
      <w:rFonts w:ascii="Symbol" w:hAnsi="Symbol"/>
    </w:rPr>
  </w:style>
  <w:style w:type="character" w:customStyle="1" w:styleId="Absatz-Standardschriftart">
    <w:name w:val="Absatz-Standardschriftart"/>
    <w:rsid w:val="008D1045"/>
  </w:style>
  <w:style w:type="character" w:customStyle="1" w:styleId="Bekezdsalapbettpusa2">
    <w:name w:val="Bekezdés alapbetűtípusa2"/>
    <w:rsid w:val="008D1045"/>
  </w:style>
  <w:style w:type="character" w:customStyle="1" w:styleId="WW-Absatz-Standardschriftart">
    <w:name w:val="WW-Absatz-Standardschriftart"/>
    <w:rsid w:val="008D1045"/>
  </w:style>
  <w:style w:type="character" w:customStyle="1" w:styleId="WW-Absatz-Standardschriftart1">
    <w:name w:val="WW-Absatz-Standardschriftart1"/>
    <w:rsid w:val="008D1045"/>
  </w:style>
  <w:style w:type="character" w:customStyle="1" w:styleId="WW-Absatz-Standardschriftart11">
    <w:name w:val="WW-Absatz-Standardschriftart11"/>
    <w:rsid w:val="008D1045"/>
  </w:style>
  <w:style w:type="character" w:customStyle="1" w:styleId="WW-Absatz-Standardschriftart111">
    <w:name w:val="WW-Absatz-Standardschriftart111"/>
    <w:rsid w:val="008D1045"/>
  </w:style>
  <w:style w:type="character" w:customStyle="1" w:styleId="WW-Absatz-Standardschriftart1111">
    <w:name w:val="WW-Absatz-Standardschriftart1111"/>
    <w:rsid w:val="008D1045"/>
  </w:style>
  <w:style w:type="character" w:customStyle="1" w:styleId="WW-Absatz-Standardschriftart11111">
    <w:name w:val="WW-Absatz-Standardschriftart11111"/>
    <w:rsid w:val="008D1045"/>
  </w:style>
  <w:style w:type="character" w:customStyle="1" w:styleId="WW-Absatz-Standardschriftart111111">
    <w:name w:val="WW-Absatz-Standardschriftart111111"/>
    <w:rsid w:val="008D1045"/>
  </w:style>
  <w:style w:type="character" w:customStyle="1" w:styleId="WW-Absatz-Standardschriftart1111111">
    <w:name w:val="WW-Absatz-Standardschriftart1111111"/>
    <w:rsid w:val="008D1045"/>
  </w:style>
  <w:style w:type="character" w:customStyle="1" w:styleId="WW-Absatz-Standardschriftart11111111">
    <w:name w:val="WW-Absatz-Standardschriftart11111111"/>
    <w:rsid w:val="008D1045"/>
  </w:style>
  <w:style w:type="character" w:customStyle="1" w:styleId="WW-Absatz-Standardschriftart111111111">
    <w:name w:val="WW-Absatz-Standardschriftart111111111"/>
    <w:rsid w:val="008D1045"/>
  </w:style>
  <w:style w:type="character" w:customStyle="1" w:styleId="WW-Absatz-Standardschriftart1111111111">
    <w:name w:val="WW-Absatz-Standardschriftart1111111111"/>
    <w:rsid w:val="008D1045"/>
  </w:style>
  <w:style w:type="character" w:customStyle="1" w:styleId="WW-Absatz-Standardschriftart11111111111">
    <w:name w:val="WW-Absatz-Standardschriftart11111111111"/>
    <w:rsid w:val="008D1045"/>
  </w:style>
  <w:style w:type="character" w:customStyle="1" w:styleId="WW-Absatz-Standardschriftart111111111111">
    <w:name w:val="WW-Absatz-Standardschriftart111111111111"/>
    <w:rsid w:val="008D1045"/>
  </w:style>
  <w:style w:type="character" w:customStyle="1" w:styleId="WW-Absatz-Standardschriftart1111111111111">
    <w:name w:val="WW-Absatz-Standardschriftart1111111111111"/>
    <w:rsid w:val="008D1045"/>
  </w:style>
  <w:style w:type="character" w:customStyle="1" w:styleId="WW-Absatz-Standardschriftart11111111111111">
    <w:name w:val="WW-Absatz-Standardschriftart11111111111111"/>
    <w:rsid w:val="008D1045"/>
  </w:style>
  <w:style w:type="character" w:customStyle="1" w:styleId="WW-Absatz-Standardschriftart111111111111111">
    <w:name w:val="WW-Absatz-Standardschriftart111111111111111"/>
    <w:rsid w:val="008D1045"/>
  </w:style>
  <w:style w:type="character" w:customStyle="1" w:styleId="WW-Absatz-Standardschriftart1111111111111111">
    <w:name w:val="WW-Absatz-Standardschriftart1111111111111111"/>
    <w:rsid w:val="008D1045"/>
  </w:style>
  <w:style w:type="character" w:customStyle="1" w:styleId="WW-Absatz-Standardschriftart11111111111111111">
    <w:name w:val="WW-Absatz-Standardschriftart11111111111111111"/>
    <w:rsid w:val="008D1045"/>
  </w:style>
  <w:style w:type="character" w:customStyle="1" w:styleId="WW-Absatz-Standardschriftart111111111111111111">
    <w:name w:val="WW-Absatz-Standardschriftart111111111111111111"/>
    <w:rsid w:val="008D1045"/>
  </w:style>
  <w:style w:type="character" w:customStyle="1" w:styleId="WW-Absatz-Standardschriftart1111111111111111111">
    <w:name w:val="WW-Absatz-Standardschriftart1111111111111111111"/>
    <w:rsid w:val="008D1045"/>
  </w:style>
  <w:style w:type="character" w:customStyle="1" w:styleId="WW8Num3z0">
    <w:name w:val="WW8Num3z0"/>
    <w:rsid w:val="008D1045"/>
    <w:rPr>
      <w:rFonts w:ascii="Wingdings" w:hAnsi="Wingdings"/>
    </w:rPr>
  </w:style>
  <w:style w:type="character" w:customStyle="1" w:styleId="WW8Num3z1">
    <w:name w:val="WW8Num3z1"/>
    <w:rsid w:val="008D1045"/>
    <w:rPr>
      <w:rFonts w:ascii="Courier New" w:hAnsi="Courier New" w:cs="Courier New"/>
    </w:rPr>
  </w:style>
  <w:style w:type="character" w:customStyle="1" w:styleId="WW8Num3z3">
    <w:name w:val="WW8Num3z3"/>
    <w:rsid w:val="008D1045"/>
    <w:rPr>
      <w:rFonts w:ascii="Symbol" w:hAnsi="Symbol"/>
    </w:rPr>
  </w:style>
  <w:style w:type="character" w:customStyle="1" w:styleId="WW8NumSt1z0">
    <w:name w:val="WW8NumSt1z0"/>
    <w:rsid w:val="008D1045"/>
    <w:rPr>
      <w:rFonts w:ascii="Wingdings" w:hAnsi="Wingdings"/>
    </w:rPr>
  </w:style>
  <w:style w:type="character" w:customStyle="1" w:styleId="WW8NumSt2z0">
    <w:name w:val="WW8NumSt2z0"/>
    <w:rsid w:val="008D1045"/>
    <w:rPr>
      <w:rFonts w:ascii="Wingdings" w:hAnsi="Wingdings"/>
    </w:rPr>
  </w:style>
  <w:style w:type="character" w:customStyle="1" w:styleId="WW8NumSt3z0">
    <w:name w:val="WW8NumSt3z0"/>
    <w:rsid w:val="008D1045"/>
    <w:rPr>
      <w:rFonts w:ascii="Wingdings" w:hAnsi="Wingdings"/>
    </w:rPr>
  </w:style>
  <w:style w:type="character" w:customStyle="1" w:styleId="WW8NumSt4z0">
    <w:name w:val="WW8NumSt4z0"/>
    <w:rsid w:val="008D1045"/>
    <w:rPr>
      <w:rFonts w:ascii="Symbol" w:hAnsi="Symbol"/>
    </w:rPr>
  </w:style>
  <w:style w:type="character" w:customStyle="1" w:styleId="WW8NumSt5z0">
    <w:name w:val="WW8NumSt5z0"/>
    <w:rsid w:val="008D1045"/>
    <w:rPr>
      <w:rFonts w:ascii="Symbol" w:hAnsi="Symbol"/>
    </w:rPr>
  </w:style>
  <w:style w:type="character" w:customStyle="1" w:styleId="WW8NumSt6z0">
    <w:name w:val="WW8NumSt6z0"/>
    <w:rsid w:val="008D1045"/>
    <w:rPr>
      <w:rFonts w:ascii="Symbol" w:hAnsi="Symbol"/>
    </w:rPr>
  </w:style>
  <w:style w:type="character" w:customStyle="1" w:styleId="WW8NumSt8z0">
    <w:name w:val="WW8NumSt8z0"/>
    <w:rsid w:val="008D1045"/>
    <w:rPr>
      <w:rFonts w:ascii="Symbol" w:hAnsi="Symbol"/>
    </w:rPr>
  </w:style>
  <w:style w:type="character" w:customStyle="1" w:styleId="WW8NumSt9z0">
    <w:name w:val="WW8NumSt9z0"/>
    <w:rsid w:val="008D1045"/>
    <w:rPr>
      <w:rFonts w:ascii="Symbol" w:hAnsi="Symbol"/>
    </w:rPr>
  </w:style>
  <w:style w:type="character" w:customStyle="1" w:styleId="WW8NumSt10z0">
    <w:name w:val="WW8NumSt10z0"/>
    <w:rsid w:val="008D1045"/>
    <w:rPr>
      <w:rFonts w:ascii="Symbol" w:hAnsi="Symbol"/>
    </w:rPr>
  </w:style>
  <w:style w:type="character" w:customStyle="1" w:styleId="WW8NumSt11z0">
    <w:name w:val="WW8NumSt11z0"/>
    <w:rsid w:val="008D1045"/>
    <w:rPr>
      <w:rFonts w:ascii="Symbol" w:hAnsi="Symbol"/>
    </w:rPr>
  </w:style>
  <w:style w:type="character" w:customStyle="1" w:styleId="WW8NumSt12z0">
    <w:name w:val="WW8NumSt12z0"/>
    <w:rsid w:val="008D1045"/>
    <w:rPr>
      <w:rFonts w:ascii="Symbol" w:hAnsi="Symbol"/>
    </w:rPr>
  </w:style>
  <w:style w:type="character" w:customStyle="1" w:styleId="WW8NumSt15z0">
    <w:name w:val="WW8NumSt15z0"/>
    <w:rsid w:val="008D1045"/>
    <w:rPr>
      <w:rFonts w:ascii="Symbol" w:hAnsi="Symbol"/>
    </w:rPr>
  </w:style>
  <w:style w:type="character" w:customStyle="1" w:styleId="WW8NumSt16z0">
    <w:name w:val="WW8NumSt16z0"/>
    <w:rsid w:val="008D1045"/>
    <w:rPr>
      <w:rFonts w:ascii="Symbol" w:hAnsi="Symbol"/>
    </w:rPr>
  </w:style>
  <w:style w:type="character" w:customStyle="1" w:styleId="WW8NumSt17z0">
    <w:name w:val="WW8NumSt17z0"/>
    <w:rsid w:val="008D1045"/>
    <w:rPr>
      <w:rFonts w:ascii="Symbol" w:hAnsi="Symbol"/>
    </w:rPr>
  </w:style>
  <w:style w:type="character" w:customStyle="1" w:styleId="WW8NumSt18z0">
    <w:name w:val="WW8NumSt18z0"/>
    <w:rsid w:val="008D1045"/>
    <w:rPr>
      <w:rFonts w:ascii="Symbol" w:hAnsi="Symbol"/>
    </w:rPr>
  </w:style>
  <w:style w:type="character" w:customStyle="1" w:styleId="WW8NumSt19z0">
    <w:name w:val="WW8NumSt19z0"/>
    <w:rsid w:val="008D1045"/>
    <w:rPr>
      <w:rFonts w:ascii="Symbol" w:hAnsi="Symbol"/>
    </w:rPr>
  </w:style>
  <w:style w:type="character" w:customStyle="1" w:styleId="WW8NumSt20z0">
    <w:name w:val="WW8NumSt20z0"/>
    <w:rsid w:val="008D1045"/>
    <w:rPr>
      <w:rFonts w:ascii="Symbol" w:hAnsi="Symbol"/>
    </w:rPr>
  </w:style>
  <w:style w:type="character" w:customStyle="1" w:styleId="WW8NumSt21z0">
    <w:name w:val="WW8NumSt21z0"/>
    <w:rsid w:val="008D1045"/>
    <w:rPr>
      <w:rFonts w:ascii="Symbol" w:hAnsi="Symbol"/>
    </w:rPr>
  </w:style>
  <w:style w:type="character" w:customStyle="1" w:styleId="Bekezdsalapbettpusa1">
    <w:name w:val="Bekezdés alapbetűtípusa1"/>
    <w:rsid w:val="008D1045"/>
  </w:style>
  <w:style w:type="character" w:customStyle="1" w:styleId="WW-Absatz-Standardschriftart11111111111111111111">
    <w:name w:val="WW-Absatz-Standardschriftart11111111111111111111"/>
    <w:rsid w:val="008D1045"/>
  </w:style>
  <w:style w:type="character" w:customStyle="1" w:styleId="WW-Absatz-Standardschriftart111111111111111111111">
    <w:name w:val="WW-Absatz-Standardschriftart111111111111111111111"/>
    <w:rsid w:val="008D1045"/>
  </w:style>
  <w:style w:type="character" w:customStyle="1" w:styleId="WW-Absatz-Standardschriftart1111111111111111111111">
    <w:name w:val="WW-Absatz-Standardschriftart1111111111111111111111"/>
    <w:rsid w:val="008D1045"/>
  </w:style>
  <w:style w:type="character" w:customStyle="1" w:styleId="WW-Absatz-Standardschriftart11111111111111111111111">
    <w:name w:val="WW-Absatz-Standardschriftart11111111111111111111111"/>
    <w:rsid w:val="008D1045"/>
  </w:style>
  <w:style w:type="character" w:customStyle="1" w:styleId="WW-Absatz-Standardschriftart111111111111111111111111">
    <w:name w:val="WW-Absatz-Standardschriftart111111111111111111111111"/>
    <w:rsid w:val="008D1045"/>
  </w:style>
  <w:style w:type="character" w:customStyle="1" w:styleId="WW-Absatz-Standardschriftart1111111111111111111111111">
    <w:name w:val="WW-Absatz-Standardschriftart1111111111111111111111111"/>
    <w:rsid w:val="008D1045"/>
  </w:style>
  <w:style w:type="character" w:customStyle="1" w:styleId="WW-Absatz-Standardschriftart11111111111111111111111111">
    <w:name w:val="WW-Absatz-Standardschriftart11111111111111111111111111"/>
    <w:rsid w:val="008D1045"/>
  </w:style>
  <w:style w:type="character" w:customStyle="1" w:styleId="Felsorolsjel">
    <w:name w:val="Felsorolásjel"/>
    <w:rsid w:val="008D1045"/>
    <w:rPr>
      <w:rFonts w:ascii="StarSymbol" w:hAnsi="StarSymbol"/>
      <w:sz w:val="18"/>
    </w:rPr>
  </w:style>
  <w:style w:type="character" w:customStyle="1" w:styleId="Szmozsjelek">
    <w:name w:val="Számozásjelek"/>
    <w:rsid w:val="008D1045"/>
  </w:style>
  <w:style w:type="paragraph" w:customStyle="1" w:styleId="Felirat">
    <w:name w:val="Felirat"/>
    <w:basedOn w:val="Norml"/>
    <w:rsid w:val="008D1045"/>
    <w:pPr>
      <w:widowControl w:val="0"/>
      <w:suppressLineNumbers/>
      <w:suppressAutoHyphens/>
      <w:overflowPunct w:val="0"/>
      <w:autoSpaceDE w:val="0"/>
      <w:spacing w:before="120" w:after="120"/>
      <w:textAlignment w:val="baseline"/>
    </w:pPr>
    <w:rPr>
      <w:i/>
      <w:lang w:eastAsia="ar-SA"/>
    </w:rPr>
  </w:style>
  <w:style w:type="paragraph" w:customStyle="1" w:styleId="Trgymutat">
    <w:name w:val="Tárgymutató"/>
    <w:basedOn w:val="Norml"/>
    <w:rsid w:val="008D1045"/>
    <w:pPr>
      <w:widowControl w:val="0"/>
      <w:suppressLineNumbers/>
      <w:suppressAutoHyphens/>
      <w:overflowPunct w:val="0"/>
      <w:autoSpaceDE w:val="0"/>
      <w:textAlignment w:val="baseline"/>
    </w:pPr>
    <w:rPr>
      <w:sz w:val="24"/>
      <w:lang w:eastAsia="ar-SA"/>
    </w:rPr>
  </w:style>
  <w:style w:type="paragraph" w:customStyle="1" w:styleId="Tblzatfejlc">
    <w:name w:val="Táblázatfejléc"/>
    <w:basedOn w:val="Tblzattartalom"/>
    <w:rsid w:val="008D1045"/>
    <w:pPr>
      <w:widowControl w:val="0"/>
      <w:overflowPunct w:val="0"/>
      <w:autoSpaceDE w:val="0"/>
      <w:jc w:val="center"/>
      <w:textAlignment w:val="baseline"/>
    </w:pPr>
    <w:rPr>
      <w:b/>
      <w:i/>
      <w:sz w:val="24"/>
      <w:lang w:eastAsia="ar-SA"/>
    </w:rPr>
  </w:style>
  <w:style w:type="character" w:customStyle="1" w:styleId="WW-Absatz-Standardschriftart111111111111111111111111111">
    <w:name w:val="WW-Absatz-Standardschriftart111111111111111111111111111"/>
    <w:rsid w:val="008D1045"/>
  </w:style>
  <w:style w:type="character" w:customStyle="1" w:styleId="WW-Absatz-Standardschriftart1111111111111111111111111111">
    <w:name w:val="WW-Absatz-Standardschriftart1111111111111111111111111111"/>
    <w:rsid w:val="008D1045"/>
  </w:style>
  <w:style w:type="paragraph" w:customStyle="1" w:styleId="Default">
    <w:name w:val="Default"/>
    <w:qFormat/>
    <w:rsid w:val="00A04B4C"/>
    <w:pPr>
      <w:autoSpaceDE w:val="0"/>
      <w:autoSpaceDN w:val="0"/>
      <w:adjustRightInd w:val="0"/>
    </w:pPr>
    <w:rPr>
      <w:rFonts w:ascii="Garamond" w:hAnsi="Garamond" w:cs="Garamond"/>
      <w:color w:val="000000"/>
      <w:sz w:val="24"/>
      <w:szCs w:val="24"/>
    </w:rPr>
  </w:style>
  <w:style w:type="paragraph" w:customStyle="1" w:styleId="Heading1">
    <w:name w:val="Heading 1"/>
    <w:basedOn w:val="Default"/>
    <w:next w:val="Default"/>
    <w:rsid w:val="00A04B4C"/>
    <w:pPr>
      <w:spacing w:before="240" w:after="240"/>
    </w:pPr>
    <w:rPr>
      <w:rFonts w:cs="Times New Roman"/>
      <w:color w:val="auto"/>
    </w:rPr>
  </w:style>
  <w:style w:type="character" w:customStyle="1" w:styleId="FootnoteReference">
    <w:name w:val="Footnote Reference"/>
    <w:rsid w:val="00A04B4C"/>
    <w:rPr>
      <w:rFonts w:cs="Garamond"/>
      <w:color w:val="000000"/>
    </w:rPr>
  </w:style>
  <w:style w:type="paragraph" w:customStyle="1" w:styleId="WW-Alaprtelmezett">
    <w:name w:val="WW-Alapértelmezett"/>
    <w:rsid w:val="003673A0"/>
    <w:pPr>
      <w:suppressAutoHyphens/>
    </w:pPr>
    <w:rPr>
      <w:sz w:val="24"/>
      <w:szCs w:val="24"/>
    </w:rPr>
  </w:style>
  <w:style w:type="paragraph" w:styleId="Kpalrs">
    <w:name w:val="caption"/>
    <w:basedOn w:val="Norml"/>
    <w:next w:val="Norml"/>
    <w:uiPriority w:val="35"/>
    <w:qFormat/>
    <w:rsid w:val="00A206E2"/>
    <w:rPr>
      <w:b/>
      <w:bCs/>
    </w:rPr>
  </w:style>
  <w:style w:type="paragraph" w:styleId="Dokumentumtrkp">
    <w:name w:val="Document Map"/>
    <w:basedOn w:val="Norml"/>
    <w:semiHidden/>
    <w:rsid w:val="00EA3E0D"/>
    <w:pPr>
      <w:keepLines/>
      <w:shd w:val="clear" w:color="auto" w:fill="000080"/>
      <w:jc w:val="both"/>
    </w:pPr>
    <w:rPr>
      <w:rFonts w:ascii="Tahoma" w:hAnsi="Tahoma" w:cs="Tahoma"/>
    </w:rPr>
  </w:style>
  <w:style w:type="paragraph" w:styleId="Felsorols">
    <w:name w:val="List Bullet"/>
    <w:basedOn w:val="Norml"/>
    <w:autoRedefine/>
    <w:rsid w:val="00B31D6E"/>
    <w:pPr>
      <w:jc w:val="both"/>
    </w:pPr>
    <w:rPr>
      <w:sz w:val="24"/>
      <w:szCs w:val="24"/>
    </w:rPr>
  </w:style>
  <w:style w:type="paragraph" w:styleId="Felsorols2">
    <w:name w:val="List Bullet 2"/>
    <w:basedOn w:val="Norml"/>
    <w:autoRedefine/>
    <w:rsid w:val="00EA3E0D"/>
    <w:rPr>
      <w:sz w:val="24"/>
      <w:szCs w:val="24"/>
    </w:rPr>
  </w:style>
  <w:style w:type="paragraph" w:customStyle="1" w:styleId="Bekezds2">
    <w:name w:val="Bekezdés2"/>
    <w:basedOn w:val="Norml"/>
    <w:rsid w:val="00EA3E0D"/>
    <w:pPr>
      <w:keepLines/>
      <w:ind w:left="204" w:firstLine="204"/>
      <w:jc w:val="both"/>
    </w:pPr>
    <w:rPr>
      <w:sz w:val="24"/>
    </w:rPr>
  </w:style>
  <w:style w:type="paragraph" w:customStyle="1" w:styleId="Bekezds3">
    <w:name w:val="Bekezdés3"/>
    <w:basedOn w:val="Norml"/>
    <w:rsid w:val="00EA3E0D"/>
    <w:pPr>
      <w:keepLines/>
      <w:ind w:left="408" w:firstLine="204"/>
      <w:jc w:val="both"/>
    </w:pPr>
    <w:rPr>
      <w:sz w:val="24"/>
    </w:rPr>
  </w:style>
  <w:style w:type="paragraph" w:customStyle="1" w:styleId="Bekezds4">
    <w:name w:val="Bekezdés4"/>
    <w:basedOn w:val="Norml"/>
    <w:rsid w:val="00EA3E0D"/>
    <w:pPr>
      <w:keepLines/>
      <w:ind w:left="613" w:firstLine="204"/>
      <w:jc w:val="both"/>
    </w:pPr>
    <w:rPr>
      <w:sz w:val="24"/>
    </w:rPr>
  </w:style>
  <w:style w:type="paragraph" w:customStyle="1" w:styleId="DltCm">
    <w:name w:val="DôltCím"/>
    <w:basedOn w:val="Norml"/>
    <w:rsid w:val="00EA3E0D"/>
    <w:pPr>
      <w:keepNext/>
      <w:keepLines/>
      <w:spacing w:before="480" w:after="240"/>
      <w:jc w:val="center"/>
    </w:pPr>
    <w:rPr>
      <w:i/>
      <w:sz w:val="24"/>
    </w:rPr>
  </w:style>
  <w:style w:type="paragraph" w:customStyle="1" w:styleId="Kikezds">
    <w:name w:val="Kikezdés"/>
    <w:basedOn w:val="Norml"/>
    <w:rsid w:val="00EA3E0D"/>
    <w:pPr>
      <w:keepLines/>
      <w:ind w:left="202" w:hanging="202"/>
      <w:jc w:val="both"/>
    </w:pPr>
    <w:rPr>
      <w:sz w:val="24"/>
    </w:rPr>
  </w:style>
  <w:style w:type="paragraph" w:customStyle="1" w:styleId="Kikezds2">
    <w:name w:val="Kikezdés2"/>
    <w:basedOn w:val="Norml"/>
    <w:rsid w:val="00EA3E0D"/>
    <w:pPr>
      <w:keepLines/>
      <w:ind w:left="408" w:hanging="204"/>
      <w:jc w:val="both"/>
    </w:pPr>
    <w:rPr>
      <w:sz w:val="24"/>
    </w:rPr>
  </w:style>
  <w:style w:type="paragraph" w:customStyle="1" w:styleId="Kikezds4">
    <w:name w:val="Kikezdés4"/>
    <w:basedOn w:val="Norml"/>
    <w:rsid w:val="00EA3E0D"/>
    <w:pPr>
      <w:keepLines/>
      <w:ind w:left="817" w:hanging="204"/>
      <w:jc w:val="both"/>
    </w:pPr>
    <w:rPr>
      <w:sz w:val="24"/>
    </w:rPr>
  </w:style>
  <w:style w:type="paragraph" w:customStyle="1" w:styleId="kzp">
    <w:name w:val="közép"/>
    <w:basedOn w:val="Norml"/>
    <w:rsid w:val="00EA3E0D"/>
    <w:pPr>
      <w:keepLines/>
      <w:spacing w:before="240" w:after="240"/>
      <w:jc w:val="center"/>
    </w:pPr>
    <w:rPr>
      <w:i/>
      <w:sz w:val="24"/>
    </w:rPr>
  </w:style>
  <w:style w:type="paragraph" w:customStyle="1" w:styleId="WW-Szvegtrzsbehzssal2">
    <w:name w:val="WW-Szövegtörzs behúzással 2"/>
    <w:basedOn w:val="Norml"/>
    <w:rsid w:val="00241F12"/>
    <w:pPr>
      <w:tabs>
        <w:tab w:val="left" w:pos="7371"/>
      </w:tabs>
      <w:ind w:left="1146" w:hanging="295"/>
      <w:jc w:val="both"/>
    </w:pPr>
    <w:rPr>
      <w:rFonts w:ascii="Arial"/>
      <w:snapToGrid w:val="0"/>
      <w:sz w:val="24"/>
    </w:rPr>
  </w:style>
  <w:style w:type="character" w:customStyle="1" w:styleId="CharChar15">
    <w:name w:val="Char Char15"/>
    <w:basedOn w:val="Bekezdsalapbettpusa"/>
    <w:locked/>
    <w:rsid w:val="004A7C6F"/>
    <w:rPr>
      <w:rFonts w:ascii="Arial" w:hAnsi="Arial" w:cs="Arial"/>
      <w:b/>
      <w:bCs/>
      <w:kern w:val="32"/>
      <w:sz w:val="32"/>
      <w:szCs w:val="32"/>
      <w:lang w:val="hu-HU" w:eastAsia="hu-HU" w:bidi="ar-SA"/>
    </w:rPr>
  </w:style>
  <w:style w:type="paragraph" w:customStyle="1" w:styleId="Szvegtrzsbehzssal31">
    <w:name w:val="Szövegtörzs behúzással 31"/>
    <w:basedOn w:val="Norml"/>
    <w:rsid w:val="004A7C6F"/>
    <w:pPr>
      <w:overflowPunct w:val="0"/>
      <w:autoSpaceDE w:val="0"/>
      <w:autoSpaceDN w:val="0"/>
      <w:adjustRightInd w:val="0"/>
      <w:ind w:left="708"/>
      <w:textAlignment w:val="baseline"/>
    </w:pPr>
    <w:rPr>
      <w:sz w:val="28"/>
      <w:szCs w:val="28"/>
    </w:rPr>
  </w:style>
  <w:style w:type="paragraph" w:customStyle="1" w:styleId="CharCharCharCharCharCharCharCharChar">
    <w:name w:val="Char Char Char Char Char Char Char Char Char"/>
    <w:basedOn w:val="Norml"/>
    <w:rsid w:val="004A7C6F"/>
    <w:pPr>
      <w:spacing w:after="160" w:line="240" w:lineRule="exact"/>
    </w:pPr>
    <w:rPr>
      <w:rFonts w:ascii="Verdana" w:hAnsi="Verdana" w:cs="Verdana"/>
      <w:lang w:val="en-US" w:eastAsia="en-US"/>
    </w:rPr>
  </w:style>
  <w:style w:type="paragraph" w:styleId="TJ2">
    <w:name w:val="toc 2"/>
    <w:basedOn w:val="Norml"/>
    <w:next w:val="Norml"/>
    <w:autoRedefine/>
    <w:uiPriority w:val="39"/>
    <w:qFormat/>
    <w:rsid w:val="004A7C6F"/>
    <w:pPr>
      <w:tabs>
        <w:tab w:val="right" w:leader="dot" w:pos="9061"/>
      </w:tabs>
    </w:pPr>
    <w:rPr>
      <w:bCs/>
      <w:iCs/>
      <w:noProof/>
    </w:rPr>
  </w:style>
  <w:style w:type="paragraph" w:styleId="TJ3">
    <w:name w:val="toc 3"/>
    <w:basedOn w:val="Norml"/>
    <w:next w:val="Norml"/>
    <w:autoRedefine/>
    <w:uiPriority w:val="39"/>
    <w:qFormat/>
    <w:rsid w:val="004A7C6F"/>
    <w:pPr>
      <w:tabs>
        <w:tab w:val="right" w:leader="dot" w:pos="9061"/>
      </w:tabs>
      <w:ind w:left="426" w:hanging="426"/>
    </w:pPr>
  </w:style>
  <w:style w:type="paragraph" w:styleId="TJ1">
    <w:name w:val="toc 1"/>
    <w:basedOn w:val="Norml"/>
    <w:next w:val="Norml"/>
    <w:autoRedefine/>
    <w:uiPriority w:val="39"/>
    <w:qFormat/>
    <w:rsid w:val="004A7C6F"/>
    <w:pPr>
      <w:tabs>
        <w:tab w:val="right" w:leader="dot" w:pos="9061"/>
      </w:tabs>
      <w:jc w:val="center"/>
    </w:pPr>
    <w:rPr>
      <w:b/>
      <w:bCs/>
      <w:iCs/>
      <w:noProof/>
    </w:rPr>
  </w:style>
  <w:style w:type="paragraph" w:styleId="TJ4">
    <w:name w:val="toc 4"/>
    <w:basedOn w:val="Norml"/>
    <w:next w:val="Norml"/>
    <w:autoRedefine/>
    <w:semiHidden/>
    <w:rsid w:val="004A7C6F"/>
    <w:pPr>
      <w:ind w:left="720"/>
    </w:pPr>
  </w:style>
  <w:style w:type="paragraph" w:customStyle="1" w:styleId="listTimesNewRoman12ptNemFlkvrSorkizrt">
    <w:name w:val="list • + Times New Roman 12 pt Nem Félkövér Sorkizárt"/>
    <w:basedOn w:val="Norml"/>
    <w:rsid w:val="004A7C6F"/>
    <w:pPr>
      <w:tabs>
        <w:tab w:val="num" w:pos="360"/>
        <w:tab w:val="left" w:pos="540"/>
        <w:tab w:val="left" w:pos="3960"/>
        <w:tab w:val="left" w:pos="5400"/>
        <w:tab w:val="left" w:pos="7020"/>
      </w:tabs>
      <w:overflowPunct w:val="0"/>
      <w:autoSpaceDE w:val="0"/>
      <w:autoSpaceDN w:val="0"/>
      <w:adjustRightInd w:val="0"/>
      <w:spacing w:after="120"/>
      <w:ind w:left="360" w:hanging="360"/>
      <w:jc w:val="both"/>
      <w:textAlignment w:val="baseline"/>
    </w:pPr>
    <w:rPr>
      <w:kern w:val="20"/>
      <w:sz w:val="24"/>
      <w:szCs w:val="24"/>
    </w:rPr>
  </w:style>
  <w:style w:type="paragraph" w:customStyle="1" w:styleId="ListParagraph1">
    <w:name w:val="List Paragraph1"/>
    <w:basedOn w:val="Norml"/>
    <w:rsid w:val="004A7C6F"/>
    <w:pPr>
      <w:ind w:left="720"/>
    </w:pPr>
    <w:rPr>
      <w:sz w:val="24"/>
      <w:szCs w:val="24"/>
    </w:rPr>
  </w:style>
  <w:style w:type="paragraph" w:styleId="TJ5">
    <w:name w:val="toc 5"/>
    <w:basedOn w:val="Norml"/>
    <w:next w:val="Norml"/>
    <w:autoRedefine/>
    <w:semiHidden/>
    <w:rsid w:val="004A7C6F"/>
    <w:pPr>
      <w:ind w:left="960"/>
    </w:pPr>
  </w:style>
  <w:style w:type="paragraph" w:styleId="TJ6">
    <w:name w:val="toc 6"/>
    <w:basedOn w:val="Norml"/>
    <w:next w:val="Norml"/>
    <w:autoRedefine/>
    <w:semiHidden/>
    <w:rsid w:val="004A7C6F"/>
    <w:pPr>
      <w:ind w:left="1200"/>
    </w:pPr>
  </w:style>
  <w:style w:type="paragraph" w:styleId="TJ7">
    <w:name w:val="toc 7"/>
    <w:basedOn w:val="Norml"/>
    <w:next w:val="Norml"/>
    <w:autoRedefine/>
    <w:semiHidden/>
    <w:rsid w:val="004A7C6F"/>
    <w:pPr>
      <w:ind w:left="1440"/>
    </w:pPr>
  </w:style>
  <w:style w:type="paragraph" w:styleId="TJ8">
    <w:name w:val="toc 8"/>
    <w:basedOn w:val="Norml"/>
    <w:next w:val="Norml"/>
    <w:autoRedefine/>
    <w:semiHidden/>
    <w:rsid w:val="004A7C6F"/>
    <w:pPr>
      <w:ind w:left="1680"/>
    </w:pPr>
  </w:style>
  <w:style w:type="paragraph" w:styleId="TJ9">
    <w:name w:val="toc 9"/>
    <w:basedOn w:val="Norml"/>
    <w:next w:val="Norml"/>
    <w:autoRedefine/>
    <w:semiHidden/>
    <w:rsid w:val="004A7C6F"/>
    <w:pPr>
      <w:ind w:left="1920"/>
    </w:pPr>
  </w:style>
  <w:style w:type="paragraph" w:styleId="Csakszveg">
    <w:name w:val="Plain Text"/>
    <w:basedOn w:val="Norml"/>
    <w:link w:val="CsakszvegChar"/>
    <w:rsid w:val="00B914B5"/>
    <w:pPr>
      <w:ind w:left="1701" w:hanging="567"/>
      <w:jc w:val="both"/>
    </w:pPr>
    <w:rPr>
      <w:rFonts w:ascii="Courier New" w:hAnsi="Courier New" w:cs="Courier New"/>
    </w:rPr>
  </w:style>
  <w:style w:type="paragraph" w:customStyle="1" w:styleId="Listaszerbekezds1">
    <w:name w:val="Listaszerű bekezdés1"/>
    <w:basedOn w:val="Norml"/>
    <w:rsid w:val="00B914B5"/>
    <w:pPr>
      <w:ind w:left="720"/>
    </w:pPr>
    <w:rPr>
      <w:sz w:val="24"/>
      <w:szCs w:val="24"/>
    </w:rPr>
  </w:style>
  <w:style w:type="paragraph" w:customStyle="1" w:styleId="Stlus1">
    <w:name w:val="Stílus1"/>
    <w:basedOn w:val="Cmsor1"/>
    <w:rsid w:val="001941EF"/>
    <w:pPr>
      <w:numPr>
        <w:numId w:val="0"/>
      </w:numPr>
      <w:suppressAutoHyphens w:val="0"/>
      <w:spacing w:before="240" w:after="60"/>
      <w:jc w:val="both"/>
    </w:pPr>
    <w:rPr>
      <w:rFonts w:ascii="Comic Sans MS" w:hAnsi="Comic Sans MS"/>
      <w:kern w:val="28"/>
    </w:rPr>
  </w:style>
  <w:style w:type="character" w:customStyle="1" w:styleId="Lbjegyzet-karakterek">
    <w:name w:val="Lábjegyzet-karakterek"/>
    <w:basedOn w:val="Bekezdsalapbettpusa"/>
    <w:rsid w:val="0024229D"/>
    <w:rPr>
      <w:vertAlign w:val="superscript"/>
    </w:rPr>
  </w:style>
  <w:style w:type="paragraph" w:customStyle="1" w:styleId="Szvegtrzs31">
    <w:name w:val="Szövegtörzs 31"/>
    <w:basedOn w:val="Norml"/>
    <w:rsid w:val="0024229D"/>
    <w:pPr>
      <w:suppressAutoHyphens/>
      <w:spacing w:after="120"/>
    </w:pPr>
    <w:rPr>
      <w:sz w:val="16"/>
      <w:szCs w:val="16"/>
      <w:lang w:eastAsia="ar-SA"/>
    </w:rPr>
  </w:style>
  <w:style w:type="paragraph" w:customStyle="1" w:styleId="Szvegtrzs21">
    <w:name w:val="Szövegtörzs 21"/>
    <w:basedOn w:val="Norml"/>
    <w:rsid w:val="0024229D"/>
    <w:pPr>
      <w:suppressAutoHyphens/>
    </w:pPr>
    <w:rPr>
      <w:b/>
      <w:bCs/>
      <w:sz w:val="24"/>
      <w:szCs w:val="24"/>
      <w:lang w:eastAsia="ar-SA"/>
    </w:rPr>
  </w:style>
  <w:style w:type="paragraph" w:customStyle="1" w:styleId="szov">
    <w:name w:val="szov"/>
    <w:basedOn w:val="Norml"/>
    <w:rsid w:val="00FB7D51"/>
    <w:pPr>
      <w:spacing w:before="100" w:beforeAutospacing="1" w:after="100" w:afterAutospacing="1"/>
      <w:jc w:val="both"/>
    </w:pPr>
    <w:rPr>
      <w:rFonts w:ascii="Arial" w:hAnsi="Arial" w:cs="Arial"/>
      <w:color w:val="200000"/>
    </w:rPr>
  </w:style>
  <w:style w:type="character" w:customStyle="1" w:styleId="dethelynap">
    <w:name w:val="dethelynap"/>
    <w:basedOn w:val="Bekezdsalapbettpusa"/>
    <w:rsid w:val="00B51A35"/>
  </w:style>
  <w:style w:type="paragraph" w:customStyle="1" w:styleId="Szvegtrzsbehzssal21">
    <w:name w:val="Szövegtörzs behúzással 21"/>
    <w:basedOn w:val="Norml"/>
    <w:rsid w:val="00451829"/>
    <w:pPr>
      <w:suppressAutoHyphens/>
      <w:ind w:left="567" w:hanging="425"/>
      <w:jc w:val="both"/>
    </w:pPr>
    <w:rPr>
      <w:sz w:val="24"/>
      <w:lang w:eastAsia="ar-SA"/>
    </w:rPr>
  </w:style>
  <w:style w:type="paragraph" w:customStyle="1" w:styleId="Harmadikszint">
    <w:name w:val="Harmadik szint"/>
    <w:basedOn w:val="Norml"/>
    <w:rsid w:val="00AE245C"/>
    <w:pPr>
      <w:jc w:val="both"/>
    </w:pPr>
    <w:rPr>
      <w:b/>
      <w:i/>
      <w:sz w:val="24"/>
      <w:szCs w:val="24"/>
    </w:rPr>
  </w:style>
  <w:style w:type="character" w:customStyle="1" w:styleId="Cmsor2Char">
    <w:name w:val="Címsor 2 Char"/>
    <w:basedOn w:val="Bekezdsalapbettpusa"/>
    <w:uiPriority w:val="9"/>
    <w:rsid w:val="00AE245C"/>
    <w:rPr>
      <w:b/>
      <w:iCs/>
      <w:sz w:val="24"/>
      <w:szCs w:val="24"/>
      <w:lang w:val="hu-HU" w:eastAsia="hu-HU" w:bidi="ar-SA"/>
    </w:rPr>
  </w:style>
  <w:style w:type="paragraph" w:customStyle="1" w:styleId="Stlus2">
    <w:name w:val="Stílus2"/>
    <w:basedOn w:val="Cmsor1"/>
    <w:rsid w:val="00AE245C"/>
    <w:pPr>
      <w:tabs>
        <w:tab w:val="left" w:pos="240"/>
        <w:tab w:val="num" w:pos="432"/>
      </w:tabs>
      <w:suppressAutoHyphens w:val="0"/>
      <w:spacing w:before="240" w:after="60"/>
      <w:ind w:left="284" w:hanging="432"/>
      <w:jc w:val="both"/>
    </w:pPr>
    <w:rPr>
      <w:rFonts w:ascii="Arial" w:hAnsi="Arial" w:cs="Arial"/>
      <w:bCs/>
      <w:kern w:val="32"/>
      <w:sz w:val="22"/>
      <w:szCs w:val="22"/>
    </w:rPr>
  </w:style>
  <w:style w:type="paragraph" w:customStyle="1" w:styleId="Stlus3">
    <w:name w:val="Stílus3"/>
    <w:rsid w:val="00AE245C"/>
    <w:pPr>
      <w:tabs>
        <w:tab w:val="left" w:pos="240"/>
      </w:tabs>
      <w:ind w:left="284"/>
      <w:jc w:val="both"/>
    </w:pPr>
    <w:rPr>
      <w:b/>
      <w:sz w:val="22"/>
      <w:szCs w:val="22"/>
    </w:rPr>
  </w:style>
  <w:style w:type="paragraph" w:customStyle="1" w:styleId="Stlus4">
    <w:name w:val="Stílus4"/>
    <w:basedOn w:val="Cmsor1"/>
    <w:rsid w:val="00AE245C"/>
    <w:pPr>
      <w:tabs>
        <w:tab w:val="num" w:pos="432"/>
      </w:tabs>
      <w:suppressAutoHyphens w:val="0"/>
      <w:spacing w:before="240" w:after="60"/>
      <w:ind w:left="432" w:hanging="432"/>
    </w:pPr>
    <w:rPr>
      <w:rFonts w:ascii="Arial" w:hAnsi="Arial" w:cs="Arial"/>
      <w:kern w:val="32"/>
      <w:sz w:val="22"/>
      <w:szCs w:val="22"/>
    </w:rPr>
  </w:style>
  <w:style w:type="paragraph" w:customStyle="1" w:styleId="Stlus5">
    <w:name w:val="Stílus5"/>
    <w:basedOn w:val="Cmsor1"/>
    <w:rsid w:val="00AE245C"/>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6">
    <w:name w:val="Stílus6"/>
    <w:basedOn w:val="Cmsor1"/>
    <w:rsid w:val="00AE245C"/>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7">
    <w:name w:val="Stílus7"/>
    <w:basedOn w:val="Cmsor1"/>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10">
    <w:name w:val="stílus1"/>
    <w:basedOn w:val="Cmsor1"/>
    <w:next w:val="Cmsor2"/>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8">
    <w:name w:val="Stílus8"/>
    <w:basedOn w:val="Cmsor1"/>
    <w:next w:val="Cmsor1"/>
    <w:autoRedefine/>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9">
    <w:name w:val="Stílus9"/>
    <w:basedOn w:val="Szvegtrzsbehzssal3"/>
    <w:rsid w:val="00AE245C"/>
    <w:pPr>
      <w:spacing w:after="120"/>
      <w:ind w:left="283" w:firstLine="0"/>
    </w:pPr>
    <w:rPr>
      <w:b/>
      <w:bCs/>
      <w:sz w:val="22"/>
      <w:szCs w:val="22"/>
    </w:rPr>
  </w:style>
  <w:style w:type="paragraph" w:customStyle="1" w:styleId="Stlus100">
    <w:name w:val="Stílus10"/>
    <w:basedOn w:val="Szvegtrzsbehzssal3"/>
    <w:autoRedefine/>
    <w:rsid w:val="00AE245C"/>
    <w:pPr>
      <w:spacing w:after="120"/>
      <w:ind w:left="283" w:firstLine="0"/>
    </w:pPr>
    <w:rPr>
      <w:b/>
      <w:bCs/>
      <w:sz w:val="22"/>
      <w:szCs w:val="22"/>
    </w:rPr>
  </w:style>
  <w:style w:type="paragraph" w:customStyle="1" w:styleId="Stlus11">
    <w:name w:val="Stílus11"/>
    <w:basedOn w:val="Norml"/>
    <w:next w:val="Cmsor2"/>
    <w:autoRedefine/>
    <w:rsid w:val="00AE245C"/>
    <w:pPr>
      <w:ind w:left="284"/>
      <w:jc w:val="both"/>
      <w:outlineLvl w:val="1"/>
    </w:pPr>
    <w:rPr>
      <w:b/>
      <w:bCs/>
      <w:sz w:val="22"/>
      <w:szCs w:val="22"/>
    </w:rPr>
  </w:style>
  <w:style w:type="paragraph" w:styleId="Normlbehzs">
    <w:name w:val="Normal Indent"/>
    <w:basedOn w:val="Norml"/>
    <w:rsid w:val="00AE245C"/>
    <w:pPr>
      <w:ind w:left="708"/>
    </w:pPr>
    <w:rPr>
      <w:sz w:val="24"/>
      <w:szCs w:val="24"/>
    </w:rPr>
  </w:style>
  <w:style w:type="paragraph" w:customStyle="1" w:styleId="Stlus12">
    <w:name w:val="Stílus12"/>
    <w:basedOn w:val="Cmsor2"/>
    <w:autoRedefine/>
    <w:rsid w:val="00AE245C"/>
    <w:pPr>
      <w:tabs>
        <w:tab w:val="num" w:pos="576"/>
      </w:tabs>
      <w:spacing w:before="240" w:after="60"/>
      <w:ind w:left="576" w:hanging="576"/>
    </w:pPr>
    <w:rPr>
      <w:rFonts w:ascii="Arial" w:hAnsi="Arial" w:cs="Arial"/>
      <w:b w:val="0"/>
      <w:bCs/>
      <w:i/>
      <w:iCs/>
      <w:sz w:val="22"/>
      <w:szCs w:val="22"/>
    </w:rPr>
  </w:style>
  <w:style w:type="paragraph" w:customStyle="1" w:styleId="Stlus13">
    <w:name w:val="Stílus13"/>
    <w:basedOn w:val="Cmsor2"/>
    <w:next w:val="Szvegtrzs"/>
    <w:autoRedefine/>
    <w:rsid w:val="00AE245C"/>
    <w:pPr>
      <w:tabs>
        <w:tab w:val="num" w:pos="576"/>
      </w:tabs>
      <w:spacing w:before="240" w:after="60"/>
      <w:ind w:left="576" w:hanging="576"/>
    </w:pPr>
    <w:rPr>
      <w:rFonts w:cs="Arial"/>
      <w:iCs/>
      <w:sz w:val="22"/>
      <w:szCs w:val="28"/>
    </w:rPr>
  </w:style>
  <w:style w:type="paragraph" w:customStyle="1" w:styleId="Stlus14">
    <w:name w:val="Stílus14"/>
    <w:basedOn w:val="Cmsor2"/>
    <w:autoRedefine/>
    <w:rsid w:val="00AE245C"/>
    <w:pPr>
      <w:tabs>
        <w:tab w:val="num" w:pos="576"/>
      </w:tabs>
      <w:spacing w:before="240" w:after="60"/>
      <w:ind w:left="576" w:hanging="576"/>
    </w:pPr>
    <w:rPr>
      <w:rFonts w:cs="Arial"/>
      <w:iCs/>
      <w:sz w:val="22"/>
      <w:szCs w:val="28"/>
    </w:rPr>
  </w:style>
  <w:style w:type="paragraph" w:customStyle="1" w:styleId="Nincstrkz1">
    <w:name w:val="Nincs térköz1"/>
    <w:rsid w:val="00CA1201"/>
    <w:rPr>
      <w:rFonts w:ascii="Calibri" w:hAnsi="Calibri" w:cs="Calibri"/>
      <w:sz w:val="22"/>
      <w:szCs w:val="22"/>
      <w:lang w:eastAsia="en-US"/>
    </w:rPr>
  </w:style>
  <w:style w:type="character" w:customStyle="1" w:styleId="TitleChar">
    <w:name w:val="Title Char"/>
    <w:basedOn w:val="Bekezdsalapbettpusa"/>
    <w:locked/>
    <w:rsid w:val="00CA1201"/>
    <w:rPr>
      <w:rFonts w:ascii="Calibri" w:hAnsi="Calibri" w:cs="Calibri"/>
      <w:b/>
      <w:bCs/>
      <w:sz w:val="24"/>
      <w:szCs w:val="24"/>
      <w:lang w:val="hu-HU" w:eastAsia="hu-HU" w:bidi="ar-SA"/>
    </w:rPr>
  </w:style>
  <w:style w:type="paragraph" w:customStyle="1" w:styleId="Nincstrkz10">
    <w:name w:val="Nincs térköz1"/>
    <w:rsid w:val="00CA1201"/>
    <w:rPr>
      <w:rFonts w:ascii="Calibri" w:eastAsia="Calibri" w:hAnsi="Calibri" w:cs="Calibri"/>
      <w:sz w:val="22"/>
      <w:szCs w:val="22"/>
      <w:lang w:eastAsia="en-US"/>
    </w:rPr>
  </w:style>
  <w:style w:type="character" w:customStyle="1" w:styleId="HeaderChar">
    <w:name w:val="Header Char"/>
    <w:aliases w:val="fejléc1sor Char"/>
    <w:basedOn w:val="Bekezdsalapbettpusa"/>
    <w:locked/>
    <w:rsid w:val="00CA1201"/>
    <w:rPr>
      <w:rFonts w:ascii="Calibri" w:hAnsi="Calibri" w:cs="Calibri"/>
      <w:sz w:val="22"/>
      <w:szCs w:val="22"/>
      <w:lang w:val="hu-HU" w:eastAsia="hu-HU" w:bidi="ar-SA"/>
    </w:rPr>
  </w:style>
  <w:style w:type="character" w:customStyle="1" w:styleId="FooterChar">
    <w:name w:val="Footer Char"/>
    <w:basedOn w:val="Bekezdsalapbettpusa"/>
    <w:locked/>
    <w:rsid w:val="00CA1201"/>
    <w:rPr>
      <w:rFonts w:ascii="Calibri" w:hAnsi="Calibri" w:cs="Calibri"/>
      <w:sz w:val="22"/>
      <w:szCs w:val="22"/>
      <w:lang w:val="hu-HU" w:eastAsia="hu-HU" w:bidi="ar-SA"/>
    </w:rPr>
  </w:style>
  <w:style w:type="paragraph" w:customStyle="1" w:styleId="Char1CharCharCharCharCharCharCharCharChar1CharCharCharCharChar">
    <w:name w:val="Char1 Char Char Char Char Char Char Char Char Char1 Char Char Char Char Char"/>
    <w:basedOn w:val="Norml"/>
    <w:rsid w:val="00E14DEA"/>
    <w:pPr>
      <w:spacing w:after="160" w:line="240" w:lineRule="exact"/>
    </w:pPr>
    <w:rPr>
      <w:rFonts w:ascii="Verdana" w:hAnsi="Verdana"/>
      <w:lang w:val="en-US" w:eastAsia="en-US"/>
    </w:rPr>
  </w:style>
  <w:style w:type="paragraph" w:customStyle="1" w:styleId="Listaszerbekezds2">
    <w:name w:val="Listaszerű bekezdés2"/>
    <w:basedOn w:val="Norml"/>
    <w:rsid w:val="00CC1526"/>
    <w:pPr>
      <w:ind w:left="720"/>
    </w:pPr>
    <w:rPr>
      <w:sz w:val="24"/>
      <w:szCs w:val="24"/>
    </w:rPr>
  </w:style>
  <w:style w:type="character" w:customStyle="1" w:styleId="fejlc1sorCharChar">
    <w:name w:val="fejléc1sor Char Char"/>
    <w:basedOn w:val="Bekezdsalapbettpusa"/>
    <w:rsid w:val="007F2EB4"/>
    <w:rPr>
      <w:sz w:val="24"/>
      <w:lang w:val="hu-HU" w:eastAsia="hu-HU" w:bidi="ar-SA"/>
    </w:rPr>
  </w:style>
  <w:style w:type="paragraph" w:customStyle="1" w:styleId="Char2CharCharChar">
    <w:name w:val="Char2 Char Char Char"/>
    <w:basedOn w:val="Norml"/>
    <w:rsid w:val="00C56E0A"/>
    <w:pPr>
      <w:spacing w:after="160" w:line="240" w:lineRule="exact"/>
    </w:pPr>
    <w:rPr>
      <w:rFonts w:ascii="Tahoma" w:hAnsi="Tahoma"/>
      <w:lang w:val="en-US" w:eastAsia="en-US"/>
    </w:rPr>
  </w:style>
  <w:style w:type="paragraph" w:customStyle="1" w:styleId="Char1CharCharCharCharCharCharCharChar1CharCharCharCharCharCharCharCharCharChar">
    <w:name w:val="Char1 Char Char Char Char Char Char Char Char1 Char Char Char Char Char Char Char Char Char Char"/>
    <w:basedOn w:val="Norml"/>
    <w:rsid w:val="00C56E0A"/>
    <w:pPr>
      <w:spacing w:after="160" w:line="240" w:lineRule="exact"/>
    </w:pPr>
    <w:rPr>
      <w:rFonts w:ascii="Verdana" w:hAnsi="Verdana"/>
      <w:lang w:val="en-US" w:eastAsia="en-US"/>
    </w:rPr>
  </w:style>
  <w:style w:type="paragraph" w:customStyle="1" w:styleId="base">
    <w:name w:val="base"/>
    <w:basedOn w:val="Norml"/>
    <w:rsid w:val="009F06F4"/>
    <w:rPr>
      <w:sz w:val="24"/>
      <w:szCs w:val="24"/>
    </w:rPr>
  </w:style>
  <w:style w:type="character" w:customStyle="1" w:styleId="WW8Num2z1">
    <w:name w:val="WW8Num2z1"/>
    <w:rsid w:val="00E436B3"/>
    <w:rPr>
      <w:rFonts w:ascii="Courier New" w:hAnsi="Courier New" w:cs="Courier New"/>
    </w:rPr>
  </w:style>
  <w:style w:type="character" w:customStyle="1" w:styleId="WW8Num2z2">
    <w:name w:val="WW8Num2z2"/>
    <w:rsid w:val="00E436B3"/>
    <w:rPr>
      <w:rFonts w:ascii="Wingdings" w:hAnsi="Wingdings"/>
    </w:rPr>
  </w:style>
  <w:style w:type="character" w:customStyle="1" w:styleId="WW8Num4z0">
    <w:name w:val="WW8Num4z0"/>
    <w:rsid w:val="00E436B3"/>
    <w:rPr>
      <w:rFonts w:ascii="Times New Roman" w:hAnsi="Times New Roman"/>
    </w:rPr>
  </w:style>
  <w:style w:type="character" w:customStyle="1" w:styleId="WW8Num5z1">
    <w:name w:val="WW8Num5z1"/>
    <w:rsid w:val="00E436B3"/>
    <w:rPr>
      <w:rFonts w:ascii="Symbol" w:hAnsi="Symbol"/>
    </w:rPr>
  </w:style>
  <w:style w:type="character" w:customStyle="1" w:styleId="WW8Num5z2">
    <w:name w:val="WW8Num5z2"/>
    <w:rsid w:val="00E436B3"/>
    <w:rPr>
      <w:b w:val="0"/>
    </w:rPr>
  </w:style>
  <w:style w:type="character" w:customStyle="1" w:styleId="WW8Num6z0">
    <w:name w:val="WW8Num6z0"/>
    <w:rsid w:val="00E436B3"/>
    <w:rPr>
      <w:rFonts w:ascii="Symbol" w:hAnsi="Symbol"/>
    </w:rPr>
  </w:style>
  <w:style w:type="character" w:customStyle="1" w:styleId="WW8Num6z1">
    <w:name w:val="WW8Num6z1"/>
    <w:rsid w:val="00E436B3"/>
    <w:rPr>
      <w:rFonts w:ascii="Courier New" w:hAnsi="Courier New" w:cs="Courier New"/>
    </w:rPr>
  </w:style>
  <w:style w:type="character" w:customStyle="1" w:styleId="WW8Num6z2">
    <w:name w:val="WW8Num6z2"/>
    <w:rsid w:val="00E436B3"/>
    <w:rPr>
      <w:rFonts w:ascii="Wingdings" w:hAnsi="Wingdings"/>
    </w:rPr>
  </w:style>
  <w:style w:type="character" w:customStyle="1" w:styleId="WW8Num10z1">
    <w:name w:val="WW8Num10z1"/>
    <w:rsid w:val="00E436B3"/>
    <w:rPr>
      <w:rFonts w:ascii="Courier New" w:hAnsi="Courier New" w:cs="Courier New"/>
    </w:rPr>
  </w:style>
  <w:style w:type="character" w:customStyle="1" w:styleId="WW8Num10z2">
    <w:name w:val="WW8Num10z2"/>
    <w:rsid w:val="00E436B3"/>
    <w:rPr>
      <w:rFonts w:ascii="Wingdings" w:hAnsi="Wingdings"/>
    </w:rPr>
  </w:style>
  <w:style w:type="character" w:customStyle="1" w:styleId="WW8Num11z2">
    <w:name w:val="WW8Num11z2"/>
    <w:rsid w:val="00E436B3"/>
    <w:rPr>
      <w:rFonts w:ascii="Symbol" w:hAnsi="Symbol"/>
    </w:rPr>
  </w:style>
  <w:style w:type="character" w:customStyle="1" w:styleId="WW8Num13z1">
    <w:name w:val="WW8Num13z1"/>
    <w:rsid w:val="00E436B3"/>
    <w:rPr>
      <w:rFonts w:ascii="Courier New" w:hAnsi="Courier New"/>
    </w:rPr>
  </w:style>
  <w:style w:type="character" w:customStyle="1" w:styleId="WW8Num13z2">
    <w:name w:val="WW8Num13z2"/>
    <w:rsid w:val="00E436B3"/>
    <w:rPr>
      <w:rFonts w:ascii="Wingdings" w:hAnsi="Wingdings"/>
    </w:rPr>
  </w:style>
  <w:style w:type="character" w:customStyle="1" w:styleId="WW8Num13z3">
    <w:name w:val="WW8Num13z3"/>
    <w:rsid w:val="00E436B3"/>
    <w:rPr>
      <w:rFonts w:ascii="Symbol" w:hAnsi="Symbol"/>
    </w:rPr>
  </w:style>
  <w:style w:type="character" w:customStyle="1" w:styleId="WW8Num15z1">
    <w:name w:val="WW8Num15z1"/>
    <w:rsid w:val="00E436B3"/>
    <w:rPr>
      <w:rFonts w:ascii="Symbol" w:hAnsi="Symbol"/>
    </w:rPr>
  </w:style>
  <w:style w:type="character" w:customStyle="1" w:styleId="WW8Num17z2">
    <w:name w:val="WW8Num17z2"/>
    <w:rsid w:val="00E436B3"/>
    <w:rPr>
      <w:rFonts w:ascii="Wingdings" w:hAnsi="Wingdings"/>
    </w:rPr>
  </w:style>
  <w:style w:type="character" w:customStyle="1" w:styleId="WW8Num17z4">
    <w:name w:val="WW8Num17z4"/>
    <w:rsid w:val="00E436B3"/>
    <w:rPr>
      <w:rFonts w:ascii="Courier New" w:hAnsi="Courier New" w:cs="Courier New"/>
    </w:rPr>
  </w:style>
  <w:style w:type="character" w:customStyle="1" w:styleId="WW8Num19z1">
    <w:name w:val="WW8Num19z1"/>
    <w:rsid w:val="00E436B3"/>
    <w:rPr>
      <w:rFonts w:ascii="Courier New" w:hAnsi="Courier New" w:cs="Courier New"/>
    </w:rPr>
  </w:style>
  <w:style w:type="character" w:customStyle="1" w:styleId="WW8Num19z2">
    <w:name w:val="WW8Num19z2"/>
    <w:rsid w:val="00E436B3"/>
    <w:rPr>
      <w:rFonts w:ascii="Wingdings" w:hAnsi="Wingdings"/>
    </w:rPr>
  </w:style>
  <w:style w:type="character" w:customStyle="1" w:styleId="WW8Num19z3">
    <w:name w:val="WW8Num19z3"/>
    <w:rsid w:val="00E436B3"/>
    <w:rPr>
      <w:rFonts w:ascii="Symbol" w:hAnsi="Symbol"/>
    </w:rPr>
  </w:style>
  <w:style w:type="character" w:customStyle="1" w:styleId="WW8Num21z1">
    <w:name w:val="WW8Num21z1"/>
    <w:rsid w:val="00E436B3"/>
    <w:rPr>
      <w:rFonts w:ascii="Courier New" w:hAnsi="Courier New" w:cs="Courier New"/>
    </w:rPr>
  </w:style>
  <w:style w:type="character" w:customStyle="1" w:styleId="WW8Num21z2">
    <w:name w:val="WW8Num21z2"/>
    <w:rsid w:val="00E436B3"/>
    <w:rPr>
      <w:rFonts w:ascii="Wingdings" w:hAnsi="Wingdings"/>
    </w:rPr>
  </w:style>
  <w:style w:type="character" w:customStyle="1" w:styleId="WW8Num21z3">
    <w:name w:val="WW8Num21z3"/>
    <w:rsid w:val="00E436B3"/>
    <w:rPr>
      <w:rFonts w:ascii="Symbol" w:hAnsi="Symbol"/>
    </w:rPr>
  </w:style>
  <w:style w:type="character" w:customStyle="1" w:styleId="WW8Num22z0">
    <w:name w:val="WW8Num22z0"/>
    <w:rsid w:val="00E436B3"/>
    <w:rPr>
      <w:rFonts w:ascii="Symbol" w:hAnsi="Symbol"/>
    </w:rPr>
  </w:style>
  <w:style w:type="character" w:customStyle="1" w:styleId="WW8Num22z1">
    <w:name w:val="WW8Num22z1"/>
    <w:rsid w:val="00E436B3"/>
    <w:rPr>
      <w:rFonts w:ascii="Courier New" w:hAnsi="Courier New" w:cs="Courier New"/>
    </w:rPr>
  </w:style>
  <w:style w:type="character" w:customStyle="1" w:styleId="WW8Num22z2">
    <w:name w:val="WW8Num22z2"/>
    <w:rsid w:val="00E436B3"/>
    <w:rPr>
      <w:rFonts w:ascii="Wingdings" w:hAnsi="Wingdings"/>
    </w:rPr>
  </w:style>
  <w:style w:type="character" w:customStyle="1" w:styleId="WW8Num23z0">
    <w:name w:val="WW8Num23z0"/>
    <w:rsid w:val="00E436B3"/>
    <w:rPr>
      <w:rFonts w:ascii="Symbol" w:hAnsi="Symbol"/>
    </w:rPr>
  </w:style>
  <w:style w:type="character" w:customStyle="1" w:styleId="WW8Num23z1">
    <w:name w:val="WW8Num23z1"/>
    <w:rsid w:val="00E436B3"/>
    <w:rPr>
      <w:rFonts w:ascii="Courier New" w:hAnsi="Courier New" w:cs="Courier New"/>
    </w:rPr>
  </w:style>
  <w:style w:type="character" w:customStyle="1" w:styleId="WW8Num23z2">
    <w:name w:val="WW8Num23z2"/>
    <w:rsid w:val="00E436B3"/>
    <w:rPr>
      <w:rFonts w:ascii="Wingdings" w:hAnsi="Wingdings"/>
    </w:rPr>
  </w:style>
  <w:style w:type="character" w:customStyle="1" w:styleId="WW8Num24z0">
    <w:name w:val="WW8Num24z0"/>
    <w:rsid w:val="00E436B3"/>
    <w:rPr>
      <w:rFonts w:ascii="Symbol" w:hAnsi="Symbol"/>
    </w:rPr>
  </w:style>
  <w:style w:type="character" w:customStyle="1" w:styleId="WW8Num24z1">
    <w:name w:val="WW8Num24z1"/>
    <w:rsid w:val="00E436B3"/>
    <w:rPr>
      <w:rFonts w:ascii="Courier New" w:hAnsi="Courier New" w:cs="Courier New"/>
    </w:rPr>
  </w:style>
  <w:style w:type="character" w:customStyle="1" w:styleId="WW8Num24z2">
    <w:name w:val="WW8Num24z2"/>
    <w:rsid w:val="00E436B3"/>
    <w:rPr>
      <w:rFonts w:ascii="Wingdings" w:hAnsi="Wingdings"/>
    </w:rPr>
  </w:style>
  <w:style w:type="character" w:customStyle="1" w:styleId="WW8Num25z0">
    <w:name w:val="WW8Num25z0"/>
    <w:rsid w:val="00E436B3"/>
    <w:rPr>
      <w:rFonts w:ascii="Times New Roman" w:eastAsia="Times New Roman" w:hAnsi="Times New Roman" w:cs="Times New Roman"/>
      <w:b w:val="0"/>
      <w:sz w:val="26"/>
    </w:rPr>
  </w:style>
  <w:style w:type="character" w:customStyle="1" w:styleId="WW8Num25z1">
    <w:name w:val="WW8Num25z1"/>
    <w:rsid w:val="00E436B3"/>
    <w:rPr>
      <w:rFonts w:ascii="Courier New" w:hAnsi="Courier New"/>
    </w:rPr>
  </w:style>
  <w:style w:type="character" w:customStyle="1" w:styleId="WW8Num25z2">
    <w:name w:val="WW8Num25z2"/>
    <w:rsid w:val="00E436B3"/>
    <w:rPr>
      <w:rFonts w:ascii="Wingdings" w:hAnsi="Wingdings"/>
    </w:rPr>
  </w:style>
  <w:style w:type="character" w:customStyle="1" w:styleId="WW8Num25z3">
    <w:name w:val="WW8Num25z3"/>
    <w:rsid w:val="00E436B3"/>
    <w:rPr>
      <w:rFonts w:ascii="Symbol" w:hAnsi="Symbol"/>
    </w:rPr>
  </w:style>
  <w:style w:type="character" w:customStyle="1" w:styleId="WW8Num26z1">
    <w:name w:val="WW8Num26z1"/>
    <w:rsid w:val="00E436B3"/>
    <w:rPr>
      <w:rFonts w:ascii="Courier New" w:hAnsi="Courier New" w:cs="Courier New"/>
    </w:rPr>
  </w:style>
  <w:style w:type="character" w:customStyle="1" w:styleId="WW8Num26z2">
    <w:name w:val="WW8Num26z2"/>
    <w:rsid w:val="00E436B3"/>
    <w:rPr>
      <w:rFonts w:ascii="Wingdings" w:hAnsi="Wingdings"/>
    </w:rPr>
  </w:style>
  <w:style w:type="character" w:customStyle="1" w:styleId="WW8Num26z3">
    <w:name w:val="WW8Num26z3"/>
    <w:rsid w:val="00E436B3"/>
    <w:rPr>
      <w:rFonts w:ascii="Symbol" w:hAnsi="Symbol"/>
    </w:rPr>
  </w:style>
  <w:style w:type="paragraph" w:customStyle="1" w:styleId="Cmsor">
    <w:name w:val="Címsor"/>
    <w:basedOn w:val="Norml"/>
    <w:next w:val="Szvegtrzs"/>
    <w:rsid w:val="00E436B3"/>
    <w:pPr>
      <w:keepNext/>
      <w:suppressAutoHyphens/>
      <w:spacing w:before="240" w:after="120"/>
    </w:pPr>
    <w:rPr>
      <w:rFonts w:ascii="Arial" w:eastAsia="Lucida Sans Unicode" w:hAnsi="Arial" w:cs="Tahoma"/>
      <w:sz w:val="28"/>
      <w:szCs w:val="28"/>
      <w:lang w:eastAsia="ar-SA"/>
    </w:rPr>
  </w:style>
  <w:style w:type="paragraph" w:customStyle="1" w:styleId="Kerettartalom">
    <w:name w:val="Kerettartalom"/>
    <w:basedOn w:val="Szvegtrzs"/>
    <w:rsid w:val="00E436B3"/>
    <w:pPr>
      <w:suppressAutoHyphens/>
      <w:ind w:right="0"/>
    </w:pPr>
    <w:rPr>
      <w:sz w:val="24"/>
      <w:szCs w:val="24"/>
      <w:lang w:eastAsia="ar-SA"/>
    </w:rPr>
  </w:style>
  <w:style w:type="paragraph" w:customStyle="1" w:styleId="Char1CharCharCharCharCharCharCharCharChar1CharChar1CharCharCharChar0">
    <w:name w:val="Char1 Char Char Char Char Char Char Char Char Char1 Char Char1 Char Char Char Char"/>
    <w:basedOn w:val="Norml"/>
    <w:rsid w:val="008825A3"/>
    <w:pPr>
      <w:spacing w:after="160" w:line="240" w:lineRule="exact"/>
      <w:ind w:left="1701" w:hanging="567"/>
      <w:jc w:val="both"/>
    </w:pPr>
    <w:rPr>
      <w:rFonts w:ascii="Verdana" w:hAnsi="Verdana" w:cs="Verdana"/>
      <w:lang w:val="en-US" w:eastAsia="en-US"/>
    </w:rPr>
  </w:style>
  <w:style w:type="paragraph" w:customStyle="1" w:styleId="Char10">
    <w:name w:val="Char1"/>
    <w:basedOn w:val="Norml"/>
    <w:rsid w:val="008825A3"/>
    <w:pPr>
      <w:spacing w:after="160" w:line="240" w:lineRule="exact"/>
      <w:ind w:left="1701" w:hanging="567"/>
      <w:jc w:val="both"/>
    </w:pPr>
    <w:rPr>
      <w:rFonts w:ascii="Verdana" w:hAnsi="Verdana" w:cs="Verdana"/>
      <w:lang w:val="en-US" w:eastAsia="en-US"/>
    </w:rPr>
  </w:style>
  <w:style w:type="paragraph" w:customStyle="1" w:styleId="xl86">
    <w:name w:val="xl86"/>
    <w:basedOn w:val="Norml"/>
    <w:rsid w:val="00755717"/>
    <w:pPr>
      <w:pBdr>
        <w:left w:val="single" w:sz="4" w:space="0" w:color="auto"/>
      </w:pBdr>
      <w:spacing w:before="100" w:beforeAutospacing="1" w:after="100" w:afterAutospacing="1"/>
      <w:textAlignment w:val="center"/>
    </w:pPr>
    <w:rPr>
      <w:sz w:val="14"/>
      <w:szCs w:val="14"/>
    </w:rPr>
  </w:style>
  <w:style w:type="character" w:customStyle="1" w:styleId="WW8Num9z1">
    <w:name w:val="WW8Num9z1"/>
    <w:rsid w:val="001653A3"/>
    <w:rPr>
      <w:rFonts w:ascii="Times New Roman" w:eastAsia="Times New Roman" w:hAnsi="Times New Roman" w:cs="Times New Roman"/>
      <w:b w:val="0"/>
    </w:rPr>
  </w:style>
  <w:style w:type="character" w:customStyle="1" w:styleId="WW8Num12z1">
    <w:name w:val="WW8Num12z1"/>
    <w:rsid w:val="001653A3"/>
    <w:rPr>
      <w:rFonts w:ascii="Times New Roman" w:eastAsia="Times New Roman" w:hAnsi="Times New Roman" w:cs="Times New Roman"/>
    </w:rPr>
  </w:style>
  <w:style w:type="character" w:customStyle="1" w:styleId="WW8Num15z2">
    <w:name w:val="WW8Num15z2"/>
    <w:rsid w:val="001653A3"/>
    <w:rPr>
      <w:rFonts w:ascii="Wingdings" w:hAnsi="Wingdings"/>
    </w:rPr>
  </w:style>
  <w:style w:type="character" w:customStyle="1" w:styleId="WW8Num15z3">
    <w:name w:val="WW8Num15z3"/>
    <w:rsid w:val="001653A3"/>
    <w:rPr>
      <w:rFonts w:ascii="Symbol" w:hAnsi="Symbol"/>
    </w:rPr>
  </w:style>
  <w:style w:type="character" w:customStyle="1" w:styleId="WW8Num17z1">
    <w:name w:val="WW8Num17z1"/>
    <w:rsid w:val="001653A3"/>
    <w:rPr>
      <w:rFonts w:ascii="Courier New" w:hAnsi="Courier New" w:cs="Wingdings"/>
    </w:rPr>
  </w:style>
  <w:style w:type="character" w:customStyle="1" w:styleId="WW8Num17z3">
    <w:name w:val="WW8Num17z3"/>
    <w:rsid w:val="001653A3"/>
    <w:rPr>
      <w:rFonts w:ascii="Symbol" w:hAnsi="Symbol" w:cs="Times New Roman"/>
    </w:rPr>
  </w:style>
  <w:style w:type="character" w:customStyle="1" w:styleId="WW8Num27z0">
    <w:name w:val="WW8Num27z0"/>
    <w:rsid w:val="001653A3"/>
    <w:rPr>
      <w:rFonts w:ascii="Wingdings" w:hAnsi="Wingdings"/>
    </w:rPr>
  </w:style>
  <w:style w:type="character" w:customStyle="1" w:styleId="WW8Num28z1">
    <w:name w:val="WW8Num28z1"/>
    <w:rsid w:val="001653A3"/>
    <w:rPr>
      <w:rFonts w:ascii="Symbol" w:hAnsi="Symbol"/>
    </w:rPr>
  </w:style>
  <w:style w:type="character" w:customStyle="1" w:styleId="WW8Num28z2">
    <w:name w:val="WW8Num28z2"/>
    <w:rsid w:val="001653A3"/>
    <w:rPr>
      <w:rFonts w:ascii="Wingdings" w:hAnsi="Wingdings"/>
    </w:rPr>
  </w:style>
  <w:style w:type="character" w:customStyle="1" w:styleId="WW8Num28z4">
    <w:name w:val="WW8Num28z4"/>
    <w:rsid w:val="001653A3"/>
    <w:rPr>
      <w:rFonts w:ascii="Courier New" w:hAnsi="Courier New" w:cs="Courier New"/>
    </w:rPr>
  </w:style>
  <w:style w:type="character" w:customStyle="1" w:styleId="WW8Num29z0">
    <w:name w:val="WW8Num29z0"/>
    <w:rsid w:val="001653A3"/>
    <w:rPr>
      <w:rFonts w:ascii="Arial Narrow" w:eastAsia="Times New Roman" w:hAnsi="Arial Narrow" w:cs="Times New Roman"/>
    </w:rPr>
  </w:style>
  <w:style w:type="character" w:customStyle="1" w:styleId="WW8Num29z1">
    <w:name w:val="WW8Num29z1"/>
    <w:rsid w:val="001653A3"/>
    <w:rPr>
      <w:rFonts w:ascii="Courier New" w:hAnsi="Courier New" w:cs="Courier New"/>
    </w:rPr>
  </w:style>
  <w:style w:type="character" w:customStyle="1" w:styleId="WW8Num29z2">
    <w:name w:val="WW8Num29z2"/>
    <w:rsid w:val="001653A3"/>
    <w:rPr>
      <w:rFonts w:ascii="Wingdings" w:hAnsi="Wingdings"/>
    </w:rPr>
  </w:style>
  <w:style w:type="character" w:customStyle="1" w:styleId="WW8Num29z3">
    <w:name w:val="WW8Num29z3"/>
    <w:rsid w:val="001653A3"/>
    <w:rPr>
      <w:rFonts w:ascii="Symbol" w:hAnsi="Symbol"/>
    </w:rPr>
  </w:style>
  <w:style w:type="character" w:customStyle="1" w:styleId="WW8Num32z0">
    <w:name w:val="WW8Num32z0"/>
    <w:rsid w:val="001653A3"/>
    <w:rPr>
      <w:rFonts w:ascii="Symbol" w:hAnsi="Symbol"/>
    </w:rPr>
  </w:style>
  <w:style w:type="character" w:customStyle="1" w:styleId="WW8Num32z2">
    <w:name w:val="WW8Num32z2"/>
    <w:rsid w:val="001653A3"/>
    <w:rPr>
      <w:rFonts w:ascii="Wingdings" w:hAnsi="Wingdings"/>
    </w:rPr>
  </w:style>
  <w:style w:type="character" w:customStyle="1" w:styleId="WW8Num32z4">
    <w:name w:val="WW8Num32z4"/>
    <w:rsid w:val="001653A3"/>
    <w:rPr>
      <w:rFonts w:ascii="Courier New" w:hAnsi="Courier New" w:cs="Courier New"/>
    </w:rPr>
  </w:style>
  <w:style w:type="character" w:customStyle="1" w:styleId="WW8Num34z0">
    <w:name w:val="WW8Num34z0"/>
    <w:rsid w:val="001653A3"/>
    <w:rPr>
      <w:b w:val="0"/>
    </w:rPr>
  </w:style>
  <w:style w:type="character" w:customStyle="1" w:styleId="WW8Num36z0">
    <w:name w:val="WW8Num36z0"/>
    <w:rsid w:val="001653A3"/>
    <w:rPr>
      <w:rFonts w:ascii="Wingdings" w:hAnsi="Wingdings"/>
    </w:rPr>
  </w:style>
  <w:style w:type="character" w:customStyle="1" w:styleId="WW8Num37z0">
    <w:name w:val="WW8Num37z0"/>
    <w:rsid w:val="001653A3"/>
    <w:rPr>
      <w:rFonts w:ascii="Wingdings" w:hAnsi="Wingdings"/>
    </w:rPr>
  </w:style>
  <w:style w:type="character" w:customStyle="1" w:styleId="WW8Num38z1">
    <w:name w:val="WW8Num38z1"/>
    <w:rsid w:val="001653A3"/>
    <w:rPr>
      <w:rFonts w:ascii="Symbol" w:hAnsi="Symbol"/>
    </w:rPr>
  </w:style>
  <w:style w:type="character" w:customStyle="1" w:styleId="WW8Num38z2">
    <w:name w:val="WW8Num38z2"/>
    <w:rsid w:val="001653A3"/>
    <w:rPr>
      <w:rFonts w:ascii="Wingdings" w:hAnsi="Wingdings"/>
    </w:rPr>
  </w:style>
  <w:style w:type="character" w:customStyle="1" w:styleId="WW8Num38z4">
    <w:name w:val="WW8Num38z4"/>
    <w:rsid w:val="001653A3"/>
    <w:rPr>
      <w:rFonts w:ascii="Courier New" w:hAnsi="Courier New" w:cs="Courier New"/>
    </w:rPr>
  </w:style>
  <w:style w:type="character" w:customStyle="1" w:styleId="WW-Bekezdsalap-bettpusa">
    <w:name w:val="WW-Bekezdés alap-betűtípusa"/>
    <w:rsid w:val="001653A3"/>
  </w:style>
  <w:style w:type="character" w:customStyle="1" w:styleId="WW-Jegyzethivatkozs">
    <w:name w:val="WW-Jegyzethivatkozás"/>
    <w:basedOn w:val="WW-Bekezdsalap-bettpusa"/>
    <w:rsid w:val="001653A3"/>
    <w:rPr>
      <w:sz w:val="16"/>
      <w:szCs w:val="16"/>
    </w:rPr>
  </w:style>
  <w:style w:type="character" w:customStyle="1" w:styleId="Jegyzethivatkozs1">
    <w:name w:val="Jegyzethivatkozás1"/>
    <w:basedOn w:val="Bekezdsalapbettpusa1"/>
    <w:rsid w:val="001653A3"/>
    <w:rPr>
      <w:sz w:val="16"/>
      <w:szCs w:val="16"/>
    </w:rPr>
  </w:style>
  <w:style w:type="character" w:customStyle="1" w:styleId="msoins0">
    <w:name w:val="msoins"/>
    <w:basedOn w:val="Bekezdsalapbettpusa1"/>
    <w:rsid w:val="001653A3"/>
    <w:rPr>
      <w:color w:val="008080"/>
      <w:u w:val="single"/>
    </w:rPr>
  </w:style>
  <w:style w:type="character" w:customStyle="1" w:styleId="rlapalap">
    <w:name w:val="Űrlap alap"/>
    <w:rsid w:val="001653A3"/>
    <w:rPr>
      <w:rFonts w:ascii="Arial" w:hAnsi="Arial"/>
      <w:sz w:val="24"/>
    </w:rPr>
  </w:style>
  <w:style w:type="character" w:customStyle="1" w:styleId="Vgjegyzet-karakterek">
    <w:name w:val="Végjegyzet-karakterek"/>
    <w:rsid w:val="001653A3"/>
    <w:rPr>
      <w:vertAlign w:val="superscript"/>
    </w:rPr>
  </w:style>
  <w:style w:type="character" w:customStyle="1" w:styleId="WW-Vgjegyzet-karakterek">
    <w:name w:val="WW-Végjegyzet-karakterek"/>
    <w:rsid w:val="001653A3"/>
  </w:style>
  <w:style w:type="paragraph" w:customStyle="1" w:styleId="WW-Buborkszveg">
    <w:name w:val="WW-Buborékszöveg"/>
    <w:basedOn w:val="Norml"/>
    <w:rsid w:val="001653A3"/>
    <w:pPr>
      <w:suppressAutoHyphens/>
    </w:pPr>
    <w:rPr>
      <w:rFonts w:ascii="Tahoma" w:hAnsi="Tahoma" w:cs="HG Mincho Light J"/>
      <w:sz w:val="16"/>
      <w:szCs w:val="16"/>
      <w:lang w:eastAsia="ar-SA"/>
    </w:rPr>
  </w:style>
  <w:style w:type="paragraph" w:customStyle="1" w:styleId="WW-Csakszveg">
    <w:name w:val="WW-Csak szöveg"/>
    <w:basedOn w:val="Norml"/>
    <w:rsid w:val="001653A3"/>
    <w:pPr>
      <w:suppressAutoHyphens/>
    </w:pPr>
    <w:rPr>
      <w:rFonts w:ascii="Tahoma" w:hAnsi="Tahoma" w:cs="HG Mincho Light J"/>
      <w:lang w:eastAsia="ar-SA"/>
    </w:rPr>
  </w:style>
  <w:style w:type="paragraph" w:customStyle="1" w:styleId="WW-Jegyzetszveg">
    <w:name w:val="WW-Jegyzetszöveg"/>
    <w:basedOn w:val="Norml"/>
    <w:rsid w:val="001653A3"/>
    <w:pPr>
      <w:suppressAutoHyphens/>
    </w:pPr>
    <w:rPr>
      <w:lang w:eastAsia="ar-SA"/>
    </w:rPr>
  </w:style>
  <w:style w:type="paragraph" w:customStyle="1" w:styleId="WW-Megjegyzstrgya">
    <w:name w:val="WW-Megjegyzés tárgya"/>
    <w:basedOn w:val="WW-Jegyzetszveg"/>
    <w:next w:val="WW-Jegyzetszveg"/>
    <w:rsid w:val="001653A3"/>
    <w:rPr>
      <w:b/>
      <w:bCs/>
    </w:rPr>
  </w:style>
  <w:style w:type="paragraph" w:customStyle="1" w:styleId="Szvegtrzs32">
    <w:name w:val="Szövegtörzs 32"/>
    <w:basedOn w:val="Norml"/>
    <w:rsid w:val="001653A3"/>
    <w:pPr>
      <w:suppressAutoHyphens/>
      <w:jc w:val="both"/>
    </w:pPr>
    <w:rPr>
      <w:sz w:val="24"/>
      <w:lang w:eastAsia="ar-SA"/>
    </w:rPr>
  </w:style>
  <w:style w:type="paragraph" w:customStyle="1" w:styleId="Csakszveg1">
    <w:name w:val="Csak szöveg1"/>
    <w:basedOn w:val="Norml"/>
    <w:rsid w:val="001653A3"/>
    <w:rPr>
      <w:rFonts w:ascii="Tahoma" w:hAnsi="Tahoma" w:cs="HG Mincho Light J"/>
      <w:lang w:eastAsia="ar-SA"/>
    </w:rPr>
  </w:style>
  <w:style w:type="paragraph" w:customStyle="1" w:styleId="Jegyzetszveg1">
    <w:name w:val="Jegyzetszöveg1"/>
    <w:basedOn w:val="Norml"/>
    <w:rsid w:val="001653A3"/>
    <w:pPr>
      <w:suppressAutoHyphens/>
    </w:pPr>
    <w:rPr>
      <w:lang w:eastAsia="ar-SA"/>
    </w:rPr>
  </w:style>
  <w:style w:type="paragraph" w:styleId="Jegyzetszveg">
    <w:name w:val="annotation text"/>
    <w:basedOn w:val="Norml"/>
    <w:link w:val="JegyzetszvegChar"/>
    <w:semiHidden/>
    <w:rsid w:val="001653A3"/>
    <w:pPr>
      <w:suppressAutoHyphens/>
    </w:pPr>
    <w:rPr>
      <w:lang w:eastAsia="ar-SA"/>
    </w:rPr>
  </w:style>
  <w:style w:type="paragraph" w:styleId="Megjegyzstrgya">
    <w:name w:val="annotation subject"/>
    <w:basedOn w:val="Jegyzetszveg1"/>
    <w:next w:val="Jegyzetszveg1"/>
    <w:link w:val="MegjegyzstrgyaChar"/>
    <w:rsid w:val="001653A3"/>
    <w:rPr>
      <w:b/>
      <w:bCs/>
    </w:rPr>
  </w:style>
  <w:style w:type="paragraph" w:customStyle="1" w:styleId="xl33">
    <w:name w:val="xl33"/>
    <w:basedOn w:val="Norml"/>
    <w:rsid w:val="001653A3"/>
    <w:pPr>
      <w:spacing w:before="100" w:after="100"/>
      <w:jc w:val="both"/>
      <w:textAlignment w:val="center"/>
    </w:pPr>
    <w:rPr>
      <w:sz w:val="24"/>
      <w:szCs w:val="24"/>
      <w:lang w:eastAsia="ar-SA"/>
    </w:rPr>
  </w:style>
  <w:style w:type="character" w:styleId="Mrltotthiperhivatkozs">
    <w:name w:val="FollowedHyperlink"/>
    <w:basedOn w:val="Bekezdsalapbettpusa"/>
    <w:rsid w:val="001653A3"/>
    <w:rPr>
      <w:color w:val="800080"/>
      <w:u w:val="single"/>
    </w:rPr>
  </w:style>
  <w:style w:type="paragraph" w:customStyle="1" w:styleId="CM14">
    <w:name w:val="CM14"/>
    <w:basedOn w:val="Default"/>
    <w:next w:val="Default"/>
    <w:rsid w:val="009B0DA0"/>
    <w:pPr>
      <w:widowControl w:val="0"/>
      <w:spacing w:line="288" w:lineRule="atLeast"/>
    </w:pPr>
    <w:rPr>
      <w:rFonts w:ascii="Times HRoman" w:hAnsi="Times HRoman" w:cs="Times New Roman"/>
      <w:color w:val="auto"/>
    </w:rPr>
  </w:style>
  <w:style w:type="paragraph" w:customStyle="1" w:styleId="Stlus">
    <w:name w:val="Stílus"/>
    <w:rsid w:val="0060349F"/>
    <w:pPr>
      <w:widowControl w:val="0"/>
      <w:autoSpaceDE w:val="0"/>
      <w:autoSpaceDN w:val="0"/>
      <w:adjustRightInd w:val="0"/>
    </w:pPr>
    <w:rPr>
      <w:sz w:val="24"/>
      <w:szCs w:val="24"/>
    </w:rPr>
  </w:style>
  <w:style w:type="paragraph" w:customStyle="1" w:styleId="NormlTimesNewRoman">
    <w:name w:val="Normál + Times New Roman"/>
    <w:aliases w:val="12 pt"/>
    <w:basedOn w:val="Norml"/>
    <w:rsid w:val="001207FA"/>
    <w:pPr>
      <w:spacing w:after="200" w:line="276" w:lineRule="auto"/>
      <w:jc w:val="both"/>
    </w:pPr>
    <w:rPr>
      <w:rFonts w:eastAsia="Calibri"/>
      <w:sz w:val="24"/>
      <w:szCs w:val="24"/>
      <w:lang w:eastAsia="en-US"/>
    </w:rPr>
  </w:style>
  <w:style w:type="character" w:customStyle="1" w:styleId="para">
    <w:name w:val="para"/>
    <w:basedOn w:val="Bekezdsalapbettpusa"/>
    <w:rsid w:val="00BE2573"/>
  </w:style>
  <w:style w:type="paragraph" w:styleId="Listafolytatsa2">
    <w:name w:val="List Continue 2"/>
    <w:basedOn w:val="Norml"/>
    <w:rsid w:val="00F7038B"/>
    <w:pPr>
      <w:spacing w:after="120"/>
      <w:ind w:left="566"/>
    </w:pPr>
  </w:style>
  <w:style w:type="paragraph" w:customStyle="1" w:styleId="Standard">
    <w:name w:val="Standard"/>
    <w:rsid w:val="00F7038B"/>
    <w:rPr>
      <w:rFonts w:ascii="Times" w:hAnsi="Times"/>
      <w:sz w:val="24"/>
    </w:rPr>
  </w:style>
  <w:style w:type="paragraph" w:customStyle="1" w:styleId="Alaprtelmezett">
    <w:name w:val="Alapértelmezett"/>
    <w:uiPriority w:val="99"/>
    <w:rsid w:val="00264F1F"/>
    <w:pPr>
      <w:tabs>
        <w:tab w:val="left" w:pos="709"/>
      </w:tabs>
      <w:suppressAutoHyphens/>
    </w:pPr>
    <w:rPr>
      <w:rFonts w:ascii="Calibri" w:hAnsi="Calibri" w:cs="Calibri"/>
      <w:color w:val="00000A"/>
      <w:sz w:val="24"/>
      <w:szCs w:val="24"/>
      <w:lang w:eastAsia="zh-CN"/>
    </w:rPr>
  </w:style>
  <w:style w:type="character" w:customStyle="1" w:styleId="MellkletCmChar">
    <w:name w:val="MellékletCím Char"/>
    <w:basedOn w:val="Bekezdsalapbettpusa"/>
    <w:rsid w:val="005D1B2C"/>
    <w:rPr>
      <w:rFonts w:cs="Times New Roman"/>
      <w:i/>
      <w:noProof/>
      <w:sz w:val="24"/>
      <w:u w:val="single"/>
      <w:lang w:val="en-US" w:eastAsia="en-US" w:bidi="ar-SA"/>
    </w:rPr>
  </w:style>
  <w:style w:type="character" w:customStyle="1" w:styleId="apple-style-span">
    <w:name w:val="apple-style-span"/>
    <w:basedOn w:val="Bekezdsalapbettpusa"/>
    <w:rsid w:val="00641A56"/>
  </w:style>
  <w:style w:type="character" w:customStyle="1" w:styleId="WW8Num5z0">
    <w:name w:val="WW8Num5z0"/>
    <w:rsid w:val="00486D8D"/>
    <w:rPr>
      <w:rFonts w:ascii="Symbol" w:hAnsi="Symbol"/>
    </w:rPr>
  </w:style>
  <w:style w:type="character" w:customStyle="1" w:styleId="WW8Num15z4">
    <w:name w:val="WW8Num15z4"/>
    <w:rsid w:val="00486D8D"/>
    <w:rPr>
      <w:rFonts w:ascii="Courier New" w:hAnsi="Courier New"/>
    </w:rPr>
  </w:style>
  <w:style w:type="character" w:customStyle="1" w:styleId="Bekezdsalapbettpusa5">
    <w:name w:val="Bekezdés alapbetűtípusa5"/>
    <w:rsid w:val="00486D8D"/>
  </w:style>
  <w:style w:type="character" w:customStyle="1" w:styleId="Bekezdsalap-bettpusa">
    <w:name w:val="Bekezdés alap-betűtípusa"/>
    <w:rsid w:val="00486D8D"/>
  </w:style>
  <w:style w:type="character" w:customStyle="1" w:styleId="WW8Num16z1">
    <w:name w:val="WW8Num16z1"/>
    <w:rsid w:val="00486D8D"/>
    <w:rPr>
      <w:rFonts w:ascii="Times New Roman" w:hAnsi="Times New Roman" w:cs="Times New Roman"/>
    </w:rPr>
  </w:style>
  <w:style w:type="character" w:customStyle="1" w:styleId="WW8Num16z3">
    <w:name w:val="WW8Num16z3"/>
    <w:rsid w:val="00486D8D"/>
    <w:rPr>
      <w:rFonts w:ascii="Symbol" w:hAnsi="Symbol"/>
    </w:rPr>
  </w:style>
  <w:style w:type="character" w:customStyle="1" w:styleId="WW8Num16z4">
    <w:name w:val="WW8Num16z4"/>
    <w:rsid w:val="00486D8D"/>
    <w:rPr>
      <w:rFonts w:ascii="Courier New" w:hAnsi="Courier New"/>
    </w:rPr>
  </w:style>
  <w:style w:type="character" w:customStyle="1" w:styleId="Bekezdsalapbettpusa4">
    <w:name w:val="Bekezdés alapbetűtípusa4"/>
    <w:rsid w:val="00486D8D"/>
  </w:style>
  <w:style w:type="character" w:customStyle="1" w:styleId="WW8Num26z0">
    <w:name w:val="WW8Num26z0"/>
    <w:rsid w:val="00486D8D"/>
    <w:rPr>
      <w:rFonts w:ascii="Times New Roman" w:hAnsi="Times New Roman" w:cs="Times New Roman"/>
      <w:b w:val="0"/>
      <w:sz w:val="26"/>
    </w:rPr>
  </w:style>
  <w:style w:type="character" w:customStyle="1" w:styleId="WW8Num31z0">
    <w:name w:val="WW8Num31z0"/>
    <w:rsid w:val="00486D8D"/>
    <w:rPr>
      <w:rFonts w:ascii="Times New Roman" w:eastAsia="Times New Roman" w:hAnsi="Times New Roman"/>
    </w:rPr>
  </w:style>
  <w:style w:type="character" w:customStyle="1" w:styleId="WW8Num31z1">
    <w:name w:val="WW8Num31z1"/>
    <w:rsid w:val="00486D8D"/>
    <w:rPr>
      <w:rFonts w:ascii="Courier New" w:hAnsi="Courier New"/>
    </w:rPr>
  </w:style>
  <w:style w:type="character" w:customStyle="1" w:styleId="WW8Num31z2">
    <w:name w:val="WW8Num31z2"/>
    <w:rsid w:val="00486D8D"/>
    <w:rPr>
      <w:rFonts w:ascii="Wingdings" w:hAnsi="Wingdings"/>
    </w:rPr>
  </w:style>
  <w:style w:type="character" w:customStyle="1" w:styleId="WW8Num31z3">
    <w:name w:val="WW8Num31z3"/>
    <w:rsid w:val="00486D8D"/>
    <w:rPr>
      <w:rFonts w:ascii="Symbol" w:hAnsi="Symbol"/>
    </w:rPr>
  </w:style>
  <w:style w:type="character" w:customStyle="1" w:styleId="WW8Num32z1">
    <w:name w:val="WW8Num32z1"/>
    <w:rsid w:val="00486D8D"/>
    <w:rPr>
      <w:b w:val="0"/>
    </w:rPr>
  </w:style>
  <w:style w:type="character" w:customStyle="1" w:styleId="WW8Num33z1">
    <w:name w:val="WW8Num33z1"/>
    <w:rsid w:val="00486D8D"/>
    <w:rPr>
      <w:rFonts w:ascii="Times New Roman" w:hAnsi="Times New Roman" w:cs="Times New Roman"/>
    </w:rPr>
  </w:style>
  <w:style w:type="character" w:customStyle="1" w:styleId="WW8Num34z1">
    <w:name w:val="WW8Num34z1"/>
    <w:rsid w:val="00486D8D"/>
    <w:rPr>
      <w:rFonts w:ascii="Courier New" w:hAnsi="Courier New"/>
    </w:rPr>
  </w:style>
  <w:style w:type="character" w:customStyle="1" w:styleId="WW8Num34z2">
    <w:name w:val="WW8Num34z2"/>
    <w:rsid w:val="00486D8D"/>
    <w:rPr>
      <w:rFonts w:ascii="Times New Roman" w:eastAsia="Times New Roman" w:hAnsi="Times New Roman"/>
    </w:rPr>
  </w:style>
  <w:style w:type="character" w:customStyle="1" w:styleId="WW8Num34z3">
    <w:name w:val="WW8Num34z3"/>
    <w:rsid w:val="00486D8D"/>
    <w:rPr>
      <w:rFonts w:ascii="Symbol" w:hAnsi="Symbol"/>
    </w:rPr>
  </w:style>
  <w:style w:type="character" w:customStyle="1" w:styleId="WW8Num34z5">
    <w:name w:val="WW8Num34z5"/>
    <w:rsid w:val="00486D8D"/>
    <w:rPr>
      <w:rFonts w:ascii="Wingdings" w:hAnsi="Wingdings"/>
    </w:rPr>
  </w:style>
  <w:style w:type="character" w:customStyle="1" w:styleId="WW8Num35z2">
    <w:name w:val="WW8Num35z2"/>
    <w:rsid w:val="00486D8D"/>
    <w:rPr>
      <w:b w:val="0"/>
      <w:i w:val="0"/>
    </w:rPr>
  </w:style>
  <w:style w:type="character" w:customStyle="1" w:styleId="WW8Num35z3">
    <w:name w:val="WW8Num35z3"/>
    <w:rsid w:val="00486D8D"/>
    <w:rPr>
      <w:rFonts w:ascii="Symbol" w:hAnsi="Symbol"/>
    </w:rPr>
  </w:style>
  <w:style w:type="character" w:customStyle="1" w:styleId="WW8Num35z4">
    <w:name w:val="WW8Num35z4"/>
    <w:rsid w:val="00486D8D"/>
    <w:rPr>
      <w:rFonts w:ascii="Courier New" w:hAnsi="Courier New" w:cs="Courier New"/>
    </w:rPr>
  </w:style>
  <w:style w:type="character" w:customStyle="1" w:styleId="WW8Num35z5">
    <w:name w:val="WW8Num35z5"/>
    <w:rsid w:val="00486D8D"/>
    <w:rPr>
      <w:rFonts w:ascii="Wingdings" w:hAnsi="Wingdings"/>
    </w:rPr>
  </w:style>
  <w:style w:type="character" w:customStyle="1" w:styleId="WW8Num38z0">
    <w:name w:val="WW8Num38z0"/>
    <w:rsid w:val="00486D8D"/>
    <w:rPr>
      <w:rFonts w:cs="Times New Roman"/>
    </w:rPr>
  </w:style>
  <w:style w:type="character" w:customStyle="1" w:styleId="WW8Num39z0">
    <w:name w:val="WW8Num39z0"/>
    <w:rsid w:val="00486D8D"/>
    <w:rPr>
      <w:rFonts w:ascii="Times New Roman" w:eastAsia="Times New Roman" w:hAnsi="Times New Roman"/>
    </w:rPr>
  </w:style>
  <w:style w:type="character" w:customStyle="1" w:styleId="WW8Num41z0">
    <w:name w:val="WW8Num41z0"/>
    <w:rsid w:val="00486D8D"/>
    <w:rPr>
      <w:rFonts w:ascii="Times New Roman" w:eastAsia="Times New Roman" w:hAnsi="Times New Roman"/>
    </w:rPr>
  </w:style>
  <w:style w:type="character" w:customStyle="1" w:styleId="WW8Num41z1">
    <w:name w:val="WW8Num41z1"/>
    <w:rsid w:val="00486D8D"/>
    <w:rPr>
      <w:rFonts w:ascii="Courier New" w:hAnsi="Courier New"/>
    </w:rPr>
  </w:style>
  <w:style w:type="character" w:customStyle="1" w:styleId="WW8Num41z2">
    <w:name w:val="WW8Num41z2"/>
    <w:rsid w:val="00486D8D"/>
    <w:rPr>
      <w:rFonts w:ascii="Wingdings" w:hAnsi="Wingdings"/>
    </w:rPr>
  </w:style>
  <w:style w:type="character" w:customStyle="1" w:styleId="WW8Num41z3">
    <w:name w:val="WW8Num41z3"/>
    <w:rsid w:val="00486D8D"/>
    <w:rPr>
      <w:rFonts w:ascii="Symbol" w:hAnsi="Symbol"/>
    </w:rPr>
  </w:style>
  <w:style w:type="character" w:customStyle="1" w:styleId="WW8Num42z0">
    <w:name w:val="WW8Num42z0"/>
    <w:rsid w:val="00486D8D"/>
    <w:rPr>
      <w:rFonts w:ascii="Wingdings" w:hAnsi="Wingdings"/>
    </w:rPr>
  </w:style>
  <w:style w:type="character" w:customStyle="1" w:styleId="WW8Num43z0">
    <w:name w:val="WW8Num43z0"/>
    <w:rsid w:val="00486D8D"/>
    <w:rPr>
      <w:rFonts w:cs="Times New Roman"/>
    </w:rPr>
  </w:style>
  <w:style w:type="character" w:customStyle="1" w:styleId="WW8Num44z0">
    <w:name w:val="WW8Num44z0"/>
    <w:rsid w:val="00486D8D"/>
    <w:rPr>
      <w:rFonts w:ascii="Symbol" w:hAnsi="Symbol"/>
    </w:rPr>
  </w:style>
  <w:style w:type="character" w:customStyle="1" w:styleId="WW8Num44z2">
    <w:name w:val="WW8Num44z2"/>
    <w:rsid w:val="00486D8D"/>
    <w:rPr>
      <w:rFonts w:ascii="Wingdings" w:hAnsi="Wingdings"/>
    </w:rPr>
  </w:style>
  <w:style w:type="character" w:customStyle="1" w:styleId="WW8Num44z4">
    <w:name w:val="WW8Num44z4"/>
    <w:rsid w:val="00486D8D"/>
    <w:rPr>
      <w:rFonts w:ascii="Courier New" w:hAnsi="Courier New" w:cs="Courier New"/>
    </w:rPr>
  </w:style>
  <w:style w:type="character" w:customStyle="1" w:styleId="WW8Num49z0">
    <w:name w:val="WW8Num49z0"/>
    <w:rsid w:val="00486D8D"/>
    <w:rPr>
      <w:b w:val="0"/>
      <w:i w:val="0"/>
    </w:rPr>
  </w:style>
  <w:style w:type="character" w:customStyle="1" w:styleId="WW8Num50z1">
    <w:name w:val="WW8Num50z1"/>
    <w:rsid w:val="00486D8D"/>
    <w:rPr>
      <w:b w:val="0"/>
      <w:i w:val="0"/>
    </w:rPr>
  </w:style>
  <w:style w:type="character" w:customStyle="1" w:styleId="WW8Num55z0">
    <w:name w:val="WW8Num55z0"/>
    <w:rsid w:val="00486D8D"/>
    <w:rPr>
      <w:rFonts w:ascii="Times New Roman" w:eastAsia="Times New Roman" w:hAnsi="Times New Roman"/>
    </w:rPr>
  </w:style>
  <w:style w:type="character" w:customStyle="1" w:styleId="WW8Num55z1">
    <w:name w:val="WW8Num55z1"/>
    <w:rsid w:val="00486D8D"/>
    <w:rPr>
      <w:rFonts w:ascii="Courier New" w:hAnsi="Courier New"/>
    </w:rPr>
  </w:style>
  <w:style w:type="character" w:customStyle="1" w:styleId="WW8Num55z2">
    <w:name w:val="WW8Num55z2"/>
    <w:rsid w:val="00486D8D"/>
    <w:rPr>
      <w:rFonts w:ascii="Wingdings" w:hAnsi="Wingdings"/>
    </w:rPr>
  </w:style>
  <w:style w:type="character" w:customStyle="1" w:styleId="WW8Num55z3">
    <w:name w:val="WW8Num55z3"/>
    <w:rsid w:val="00486D8D"/>
    <w:rPr>
      <w:rFonts w:ascii="Symbol" w:hAnsi="Symbol"/>
    </w:rPr>
  </w:style>
  <w:style w:type="character" w:customStyle="1" w:styleId="WW8Num57z0">
    <w:name w:val="WW8Num57z0"/>
    <w:rsid w:val="00486D8D"/>
    <w:rPr>
      <w:rFonts w:ascii="Symbol" w:hAnsi="Symbol"/>
    </w:rPr>
  </w:style>
  <w:style w:type="character" w:customStyle="1" w:styleId="WW8Num57z1">
    <w:name w:val="WW8Num57z1"/>
    <w:rsid w:val="00486D8D"/>
    <w:rPr>
      <w:rFonts w:ascii="Courier New" w:hAnsi="Courier New" w:cs="Courier New"/>
    </w:rPr>
  </w:style>
  <w:style w:type="character" w:customStyle="1" w:styleId="WW8Num57z2">
    <w:name w:val="WW8Num57z2"/>
    <w:rsid w:val="00486D8D"/>
    <w:rPr>
      <w:rFonts w:ascii="Wingdings" w:hAnsi="Wingdings"/>
    </w:rPr>
  </w:style>
  <w:style w:type="character" w:customStyle="1" w:styleId="WW8Num60z0">
    <w:name w:val="WW8Num60z0"/>
    <w:rsid w:val="00486D8D"/>
    <w:rPr>
      <w:rFonts w:ascii="Wingdings" w:hAnsi="Wingdings" w:cs="Wingdings"/>
    </w:rPr>
  </w:style>
  <w:style w:type="character" w:customStyle="1" w:styleId="WW8Num60z1">
    <w:name w:val="WW8Num60z1"/>
    <w:rsid w:val="00486D8D"/>
    <w:rPr>
      <w:rFonts w:ascii="Courier New" w:hAnsi="Courier New" w:cs="Courier New"/>
    </w:rPr>
  </w:style>
  <w:style w:type="character" w:customStyle="1" w:styleId="WW8Num60z3">
    <w:name w:val="WW8Num60z3"/>
    <w:rsid w:val="00486D8D"/>
    <w:rPr>
      <w:rFonts w:ascii="Symbol" w:hAnsi="Symbol" w:cs="Symbol"/>
    </w:rPr>
  </w:style>
  <w:style w:type="character" w:customStyle="1" w:styleId="WW8Num61z0">
    <w:name w:val="WW8Num61z0"/>
    <w:rsid w:val="00486D8D"/>
    <w:rPr>
      <w:rFonts w:cs="Times New Roman"/>
    </w:rPr>
  </w:style>
  <w:style w:type="character" w:customStyle="1" w:styleId="WW8Num62z0">
    <w:name w:val="WW8Num62z0"/>
    <w:rsid w:val="00486D8D"/>
    <w:rPr>
      <w:rFonts w:ascii="Wingdings" w:hAnsi="Wingdings"/>
    </w:rPr>
  </w:style>
  <w:style w:type="character" w:customStyle="1" w:styleId="WW8Num62z1">
    <w:name w:val="WW8Num62z1"/>
    <w:rsid w:val="00486D8D"/>
    <w:rPr>
      <w:rFonts w:ascii="Courier New" w:hAnsi="Courier New" w:cs="Courier New"/>
    </w:rPr>
  </w:style>
  <w:style w:type="character" w:customStyle="1" w:styleId="WW8Num62z3">
    <w:name w:val="WW8Num62z3"/>
    <w:rsid w:val="00486D8D"/>
    <w:rPr>
      <w:rFonts w:ascii="Symbol" w:hAnsi="Symbol"/>
    </w:rPr>
  </w:style>
  <w:style w:type="character" w:customStyle="1" w:styleId="WW8Num63z0">
    <w:name w:val="WW8Num63z0"/>
    <w:rsid w:val="00486D8D"/>
    <w:rPr>
      <w:rFonts w:ascii="Times New Roman" w:eastAsia="Times New Roman" w:hAnsi="Times New Roman"/>
    </w:rPr>
  </w:style>
  <w:style w:type="character" w:customStyle="1" w:styleId="WW8Num63z1">
    <w:name w:val="WW8Num63z1"/>
    <w:rsid w:val="00486D8D"/>
    <w:rPr>
      <w:rFonts w:ascii="Courier New" w:hAnsi="Courier New"/>
    </w:rPr>
  </w:style>
  <w:style w:type="character" w:customStyle="1" w:styleId="WW8Num63z2">
    <w:name w:val="WW8Num63z2"/>
    <w:rsid w:val="00486D8D"/>
    <w:rPr>
      <w:rFonts w:ascii="Wingdings" w:hAnsi="Wingdings"/>
    </w:rPr>
  </w:style>
  <w:style w:type="character" w:customStyle="1" w:styleId="WW8Num63z3">
    <w:name w:val="WW8Num63z3"/>
    <w:rsid w:val="00486D8D"/>
    <w:rPr>
      <w:rFonts w:ascii="Symbol" w:hAnsi="Symbol"/>
    </w:rPr>
  </w:style>
  <w:style w:type="character" w:customStyle="1" w:styleId="WW8Num66z0">
    <w:name w:val="WW8Num66z0"/>
    <w:rsid w:val="00486D8D"/>
    <w:rPr>
      <w:rFonts w:cs="Times New Roman"/>
    </w:rPr>
  </w:style>
  <w:style w:type="character" w:customStyle="1" w:styleId="WW8Num67z1">
    <w:name w:val="WW8Num67z1"/>
    <w:rsid w:val="00486D8D"/>
    <w:rPr>
      <w:rFonts w:ascii="Wingdings" w:hAnsi="Wingdings"/>
    </w:rPr>
  </w:style>
  <w:style w:type="character" w:customStyle="1" w:styleId="WW8Num69z0">
    <w:name w:val="WW8Num69z0"/>
    <w:rsid w:val="00486D8D"/>
    <w:rPr>
      <w:rFonts w:ascii="Times New Roman" w:eastAsia="Times New Roman" w:hAnsi="Times New Roman"/>
    </w:rPr>
  </w:style>
  <w:style w:type="character" w:customStyle="1" w:styleId="WW8Num69z1">
    <w:name w:val="WW8Num69z1"/>
    <w:rsid w:val="00486D8D"/>
    <w:rPr>
      <w:rFonts w:ascii="Courier New" w:hAnsi="Courier New"/>
    </w:rPr>
  </w:style>
  <w:style w:type="character" w:customStyle="1" w:styleId="WW8Num69z2">
    <w:name w:val="WW8Num69z2"/>
    <w:rsid w:val="00486D8D"/>
    <w:rPr>
      <w:rFonts w:ascii="Wingdings" w:hAnsi="Wingdings"/>
    </w:rPr>
  </w:style>
  <w:style w:type="character" w:customStyle="1" w:styleId="WW8Num69z3">
    <w:name w:val="WW8Num69z3"/>
    <w:rsid w:val="00486D8D"/>
    <w:rPr>
      <w:rFonts w:ascii="Symbol" w:hAnsi="Symbol"/>
    </w:rPr>
  </w:style>
  <w:style w:type="character" w:customStyle="1" w:styleId="WW8Num70z0">
    <w:name w:val="WW8Num70z0"/>
    <w:rsid w:val="00486D8D"/>
    <w:rPr>
      <w:rFonts w:ascii="Wingdings" w:hAnsi="Wingdings"/>
    </w:rPr>
  </w:style>
  <w:style w:type="character" w:customStyle="1" w:styleId="WW8Num70z1">
    <w:name w:val="WW8Num70z1"/>
    <w:rsid w:val="00486D8D"/>
    <w:rPr>
      <w:rFonts w:ascii="Courier New" w:hAnsi="Courier New" w:cs="Courier New"/>
    </w:rPr>
  </w:style>
  <w:style w:type="character" w:customStyle="1" w:styleId="WW8Num70z3">
    <w:name w:val="WW8Num70z3"/>
    <w:rsid w:val="00486D8D"/>
    <w:rPr>
      <w:rFonts w:ascii="Symbol" w:hAnsi="Symbol"/>
    </w:rPr>
  </w:style>
  <w:style w:type="character" w:customStyle="1" w:styleId="WW8Num71z0">
    <w:name w:val="WW8Num71z0"/>
    <w:rsid w:val="00486D8D"/>
    <w:rPr>
      <w:b w:val="0"/>
      <w:i w:val="0"/>
    </w:rPr>
  </w:style>
  <w:style w:type="character" w:customStyle="1" w:styleId="WW8Num72z0">
    <w:name w:val="WW8Num72z0"/>
    <w:rsid w:val="00486D8D"/>
    <w:rPr>
      <w:rFonts w:cs="Times New Roman"/>
    </w:rPr>
  </w:style>
  <w:style w:type="character" w:customStyle="1" w:styleId="WW8Num73z0">
    <w:name w:val="WW8Num73z0"/>
    <w:rsid w:val="00486D8D"/>
    <w:rPr>
      <w:rFonts w:ascii="Times New Roman" w:hAnsi="Times New Roman"/>
    </w:rPr>
  </w:style>
  <w:style w:type="character" w:customStyle="1" w:styleId="WW8Num74z0">
    <w:name w:val="WW8Num74z0"/>
    <w:rsid w:val="00486D8D"/>
    <w:rPr>
      <w:b w:val="0"/>
      <w:i w:val="0"/>
    </w:rPr>
  </w:style>
  <w:style w:type="character" w:customStyle="1" w:styleId="WW8Num75z0">
    <w:name w:val="WW8Num75z0"/>
    <w:rsid w:val="00486D8D"/>
    <w:rPr>
      <w:b w:val="0"/>
      <w:i w:val="0"/>
    </w:rPr>
  </w:style>
  <w:style w:type="character" w:customStyle="1" w:styleId="WW8Num76z0">
    <w:name w:val="WW8Num76z0"/>
    <w:rsid w:val="00486D8D"/>
    <w:rPr>
      <w:rFonts w:ascii="Arial" w:eastAsia="Times New Roman" w:hAnsi="Arial"/>
    </w:rPr>
  </w:style>
  <w:style w:type="character" w:customStyle="1" w:styleId="WW8Num76z1">
    <w:name w:val="WW8Num76z1"/>
    <w:rsid w:val="00486D8D"/>
    <w:rPr>
      <w:rFonts w:ascii="Courier New" w:hAnsi="Courier New"/>
    </w:rPr>
  </w:style>
  <w:style w:type="character" w:customStyle="1" w:styleId="WW8Num76z2">
    <w:name w:val="WW8Num76z2"/>
    <w:rsid w:val="00486D8D"/>
    <w:rPr>
      <w:rFonts w:ascii="Times New Roman" w:eastAsia="Times New Roman" w:hAnsi="Times New Roman"/>
    </w:rPr>
  </w:style>
  <w:style w:type="character" w:customStyle="1" w:styleId="WW8Num76z3">
    <w:name w:val="WW8Num76z3"/>
    <w:rsid w:val="00486D8D"/>
    <w:rPr>
      <w:rFonts w:ascii="Symbol" w:hAnsi="Symbol"/>
    </w:rPr>
  </w:style>
  <w:style w:type="character" w:customStyle="1" w:styleId="WW8Num76z5">
    <w:name w:val="WW8Num76z5"/>
    <w:rsid w:val="00486D8D"/>
    <w:rPr>
      <w:rFonts w:ascii="Wingdings" w:hAnsi="Wingdings"/>
    </w:rPr>
  </w:style>
  <w:style w:type="character" w:customStyle="1" w:styleId="WW8Num77z0">
    <w:name w:val="WW8Num77z0"/>
    <w:rsid w:val="00486D8D"/>
    <w:rPr>
      <w:rFonts w:ascii="Wingdings" w:hAnsi="Wingdings"/>
    </w:rPr>
  </w:style>
  <w:style w:type="character" w:customStyle="1" w:styleId="WW8Num77z1">
    <w:name w:val="WW8Num77z1"/>
    <w:rsid w:val="00486D8D"/>
    <w:rPr>
      <w:rFonts w:ascii="Courier New" w:hAnsi="Courier New"/>
    </w:rPr>
  </w:style>
  <w:style w:type="character" w:customStyle="1" w:styleId="WW8Num77z3">
    <w:name w:val="WW8Num77z3"/>
    <w:rsid w:val="00486D8D"/>
    <w:rPr>
      <w:rFonts w:ascii="Symbol" w:hAnsi="Symbol"/>
    </w:rPr>
  </w:style>
  <w:style w:type="character" w:customStyle="1" w:styleId="WW8Num78z0">
    <w:name w:val="WW8Num78z0"/>
    <w:rsid w:val="00486D8D"/>
    <w:rPr>
      <w:rFonts w:cs="Times New Roman"/>
    </w:rPr>
  </w:style>
  <w:style w:type="character" w:customStyle="1" w:styleId="WW8Num80z1">
    <w:name w:val="WW8Num80z1"/>
    <w:rsid w:val="00486D8D"/>
    <w:rPr>
      <w:rFonts w:ascii="Courier New" w:hAnsi="Courier New"/>
    </w:rPr>
  </w:style>
  <w:style w:type="character" w:customStyle="1" w:styleId="WW8Num80z2">
    <w:name w:val="WW8Num80z2"/>
    <w:rsid w:val="00486D8D"/>
    <w:rPr>
      <w:rFonts w:ascii="Wingdings" w:hAnsi="Wingdings"/>
    </w:rPr>
  </w:style>
  <w:style w:type="character" w:customStyle="1" w:styleId="WW8Num80z3">
    <w:name w:val="WW8Num80z3"/>
    <w:rsid w:val="00486D8D"/>
    <w:rPr>
      <w:rFonts w:ascii="Symbol" w:hAnsi="Symbol"/>
    </w:rPr>
  </w:style>
  <w:style w:type="character" w:customStyle="1" w:styleId="WW8Num82z0">
    <w:name w:val="WW8Num82z0"/>
    <w:rsid w:val="00486D8D"/>
    <w:rPr>
      <w:rFonts w:ascii="Times New Roman" w:eastAsia="Times New Roman" w:hAnsi="Times New Roman"/>
    </w:rPr>
  </w:style>
  <w:style w:type="character" w:customStyle="1" w:styleId="WW8Num82z1">
    <w:name w:val="WW8Num82z1"/>
    <w:rsid w:val="00486D8D"/>
    <w:rPr>
      <w:rFonts w:ascii="Courier New" w:hAnsi="Courier New"/>
    </w:rPr>
  </w:style>
  <w:style w:type="character" w:customStyle="1" w:styleId="WW8Num82z2">
    <w:name w:val="WW8Num82z2"/>
    <w:rsid w:val="00486D8D"/>
    <w:rPr>
      <w:rFonts w:ascii="Wingdings" w:hAnsi="Wingdings"/>
    </w:rPr>
  </w:style>
  <w:style w:type="character" w:customStyle="1" w:styleId="WW8Num82z3">
    <w:name w:val="WW8Num82z3"/>
    <w:rsid w:val="00486D8D"/>
    <w:rPr>
      <w:rFonts w:ascii="Symbol" w:hAnsi="Symbol"/>
    </w:rPr>
  </w:style>
  <w:style w:type="character" w:customStyle="1" w:styleId="WW8Num85z0">
    <w:name w:val="WW8Num85z0"/>
    <w:rsid w:val="00486D8D"/>
    <w:rPr>
      <w:rFonts w:cs="Times New Roman"/>
      <w:b/>
      <w:bCs/>
      <w:i w:val="0"/>
      <w:iCs w:val="0"/>
    </w:rPr>
  </w:style>
  <w:style w:type="character" w:customStyle="1" w:styleId="WW8Num85z1">
    <w:name w:val="WW8Num85z1"/>
    <w:rsid w:val="00486D8D"/>
    <w:rPr>
      <w:rFonts w:ascii="Symbol" w:hAnsi="Symbol"/>
      <w:b/>
      <w:i w:val="0"/>
    </w:rPr>
  </w:style>
  <w:style w:type="character" w:customStyle="1" w:styleId="WW8Num85z3">
    <w:name w:val="WW8Num85z3"/>
    <w:rsid w:val="00486D8D"/>
    <w:rPr>
      <w:rFonts w:cs="Times New Roman"/>
    </w:rPr>
  </w:style>
  <w:style w:type="character" w:customStyle="1" w:styleId="WW8Num87z0">
    <w:name w:val="WW8Num87z0"/>
    <w:rsid w:val="00486D8D"/>
    <w:rPr>
      <w:rFonts w:ascii="Symbol" w:hAnsi="Symbol"/>
    </w:rPr>
  </w:style>
  <w:style w:type="character" w:customStyle="1" w:styleId="WW8Num87z1">
    <w:name w:val="WW8Num87z1"/>
    <w:rsid w:val="00486D8D"/>
    <w:rPr>
      <w:rFonts w:ascii="Courier New" w:hAnsi="Courier New" w:cs="Courier New"/>
    </w:rPr>
  </w:style>
  <w:style w:type="character" w:customStyle="1" w:styleId="WW8Num87z2">
    <w:name w:val="WW8Num87z2"/>
    <w:rsid w:val="00486D8D"/>
    <w:rPr>
      <w:rFonts w:ascii="Wingdings" w:hAnsi="Wingdings"/>
    </w:rPr>
  </w:style>
  <w:style w:type="character" w:customStyle="1" w:styleId="WW8Num88z0">
    <w:name w:val="WW8Num88z0"/>
    <w:rsid w:val="00486D8D"/>
    <w:rPr>
      <w:rFonts w:ascii="Wingdings" w:hAnsi="Wingdings"/>
    </w:rPr>
  </w:style>
  <w:style w:type="character" w:customStyle="1" w:styleId="WW8Num88z1">
    <w:name w:val="WW8Num88z1"/>
    <w:rsid w:val="00486D8D"/>
    <w:rPr>
      <w:rFonts w:ascii="Courier New" w:hAnsi="Courier New"/>
    </w:rPr>
  </w:style>
  <w:style w:type="character" w:customStyle="1" w:styleId="WW8Num88z3">
    <w:name w:val="WW8Num88z3"/>
    <w:rsid w:val="00486D8D"/>
    <w:rPr>
      <w:rFonts w:ascii="Symbol" w:hAnsi="Symbol"/>
    </w:rPr>
  </w:style>
  <w:style w:type="character" w:customStyle="1" w:styleId="WW8Num90z0">
    <w:name w:val="WW8Num90z0"/>
    <w:rsid w:val="00486D8D"/>
    <w:rPr>
      <w:rFonts w:ascii="Times New Roman" w:eastAsia="Times New Roman" w:hAnsi="Times New Roman"/>
    </w:rPr>
  </w:style>
  <w:style w:type="character" w:customStyle="1" w:styleId="WW8Num90z1">
    <w:name w:val="WW8Num90z1"/>
    <w:rsid w:val="00486D8D"/>
    <w:rPr>
      <w:rFonts w:cs="Times New Roman"/>
    </w:rPr>
  </w:style>
  <w:style w:type="character" w:customStyle="1" w:styleId="WW8Num91z0">
    <w:name w:val="WW8Num91z0"/>
    <w:rsid w:val="00486D8D"/>
    <w:rPr>
      <w:rFonts w:ascii="Symbol" w:hAnsi="Symbol"/>
      <w:color w:val="auto"/>
    </w:rPr>
  </w:style>
  <w:style w:type="character" w:customStyle="1" w:styleId="WW8Num91z1">
    <w:name w:val="WW8Num91z1"/>
    <w:rsid w:val="00486D8D"/>
    <w:rPr>
      <w:rFonts w:ascii="Courier New" w:hAnsi="Courier New"/>
    </w:rPr>
  </w:style>
  <w:style w:type="character" w:customStyle="1" w:styleId="WW8Num91z3">
    <w:name w:val="WW8Num91z3"/>
    <w:rsid w:val="00486D8D"/>
    <w:rPr>
      <w:rFonts w:ascii="Wingdings" w:hAnsi="Wingdings"/>
      <w:color w:val="auto"/>
    </w:rPr>
  </w:style>
  <w:style w:type="character" w:customStyle="1" w:styleId="WW8Num91z5">
    <w:name w:val="WW8Num91z5"/>
    <w:rsid w:val="00486D8D"/>
    <w:rPr>
      <w:rFonts w:ascii="Wingdings" w:hAnsi="Wingdings"/>
    </w:rPr>
  </w:style>
  <w:style w:type="character" w:customStyle="1" w:styleId="WW8Num91z6">
    <w:name w:val="WW8Num91z6"/>
    <w:rsid w:val="00486D8D"/>
    <w:rPr>
      <w:rFonts w:ascii="Symbol" w:hAnsi="Symbol"/>
    </w:rPr>
  </w:style>
  <w:style w:type="character" w:customStyle="1" w:styleId="WW8Num92z0">
    <w:name w:val="WW8Num92z0"/>
    <w:rsid w:val="00486D8D"/>
    <w:rPr>
      <w:rFonts w:ascii="Wingdings" w:hAnsi="Wingdings"/>
    </w:rPr>
  </w:style>
  <w:style w:type="character" w:customStyle="1" w:styleId="WW8Num92z1">
    <w:name w:val="WW8Num92z1"/>
    <w:rsid w:val="00486D8D"/>
    <w:rPr>
      <w:rFonts w:ascii="Courier New" w:hAnsi="Courier New" w:cs="Courier New"/>
    </w:rPr>
  </w:style>
  <w:style w:type="character" w:customStyle="1" w:styleId="WW8Num92z3">
    <w:name w:val="WW8Num92z3"/>
    <w:rsid w:val="00486D8D"/>
    <w:rPr>
      <w:rFonts w:ascii="Symbol" w:hAnsi="Symbol"/>
    </w:rPr>
  </w:style>
  <w:style w:type="character" w:customStyle="1" w:styleId="WW8Num94z0">
    <w:name w:val="WW8Num94z0"/>
    <w:rsid w:val="00486D8D"/>
    <w:rPr>
      <w:rFonts w:ascii="Wingdings" w:hAnsi="Wingdings"/>
    </w:rPr>
  </w:style>
  <w:style w:type="character" w:customStyle="1" w:styleId="WW8Num94z1">
    <w:name w:val="WW8Num94z1"/>
    <w:rsid w:val="00486D8D"/>
    <w:rPr>
      <w:rFonts w:ascii="Courier New" w:hAnsi="Courier New" w:cs="Courier New"/>
    </w:rPr>
  </w:style>
  <w:style w:type="character" w:customStyle="1" w:styleId="WW8Num94z3">
    <w:name w:val="WW8Num94z3"/>
    <w:rsid w:val="00486D8D"/>
    <w:rPr>
      <w:rFonts w:ascii="Symbol" w:hAnsi="Symbol"/>
    </w:rPr>
  </w:style>
  <w:style w:type="character" w:customStyle="1" w:styleId="WW8Num95z0">
    <w:name w:val="WW8Num95z0"/>
    <w:rsid w:val="00486D8D"/>
    <w:rPr>
      <w:b w:val="0"/>
      <w:i w:val="0"/>
    </w:rPr>
  </w:style>
  <w:style w:type="character" w:customStyle="1" w:styleId="WW8Num97z0">
    <w:name w:val="WW8Num97z0"/>
    <w:rsid w:val="00486D8D"/>
    <w:rPr>
      <w:rFonts w:cs="Times New Roman"/>
      <w:b/>
      <w:bCs/>
      <w:i w:val="0"/>
      <w:iCs w:val="0"/>
    </w:rPr>
  </w:style>
  <w:style w:type="character" w:customStyle="1" w:styleId="WW8Num97z1">
    <w:name w:val="WW8Num97z1"/>
    <w:rsid w:val="00486D8D"/>
    <w:rPr>
      <w:rFonts w:ascii="Symbol" w:hAnsi="Symbol"/>
      <w:b/>
      <w:bCs/>
      <w:i w:val="0"/>
      <w:iCs w:val="0"/>
    </w:rPr>
  </w:style>
  <w:style w:type="character" w:customStyle="1" w:styleId="WW8Num97z2">
    <w:name w:val="WW8Num97z2"/>
    <w:rsid w:val="00486D8D"/>
    <w:rPr>
      <w:rFonts w:cs="Times New Roman"/>
    </w:rPr>
  </w:style>
  <w:style w:type="character" w:customStyle="1" w:styleId="WW8Num98z0">
    <w:name w:val="WW8Num98z0"/>
    <w:rsid w:val="00486D8D"/>
    <w:rPr>
      <w:rFonts w:cs="Times New Roman"/>
    </w:rPr>
  </w:style>
  <w:style w:type="character" w:customStyle="1" w:styleId="WW8Num100z0">
    <w:name w:val="WW8Num100z0"/>
    <w:rsid w:val="00486D8D"/>
    <w:rPr>
      <w:rFonts w:ascii="Times New Roman" w:eastAsia="Times New Roman" w:hAnsi="Times New Roman"/>
    </w:rPr>
  </w:style>
  <w:style w:type="character" w:customStyle="1" w:styleId="WW8Num100z1">
    <w:name w:val="WW8Num100z1"/>
    <w:rsid w:val="00486D8D"/>
    <w:rPr>
      <w:rFonts w:ascii="Courier New" w:hAnsi="Courier New"/>
    </w:rPr>
  </w:style>
  <w:style w:type="character" w:customStyle="1" w:styleId="WW8Num100z2">
    <w:name w:val="WW8Num100z2"/>
    <w:rsid w:val="00486D8D"/>
    <w:rPr>
      <w:rFonts w:ascii="Wingdings" w:hAnsi="Wingdings"/>
    </w:rPr>
  </w:style>
  <w:style w:type="character" w:customStyle="1" w:styleId="WW8Num100z3">
    <w:name w:val="WW8Num100z3"/>
    <w:rsid w:val="00486D8D"/>
    <w:rPr>
      <w:rFonts w:ascii="Symbol" w:hAnsi="Symbol"/>
    </w:rPr>
  </w:style>
  <w:style w:type="character" w:customStyle="1" w:styleId="WW8Num101z0">
    <w:name w:val="WW8Num101z0"/>
    <w:rsid w:val="00486D8D"/>
    <w:rPr>
      <w:rFonts w:ascii="Wingdings" w:hAnsi="Wingdings"/>
    </w:rPr>
  </w:style>
  <w:style w:type="character" w:customStyle="1" w:styleId="WW8Num101z1">
    <w:name w:val="WW8Num101z1"/>
    <w:rsid w:val="00486D8D"/>
    <w:rPr>
      <w:rFonts w:ascii="Courier New" w:hAnsi="Courier New" w:cs="Courier New"/>
    </w:rPr>
  </w:style>
  <w:style w:type="character" w:customStyle="1" w:styleId="WW8Num101z3">
    <w:name w:val="WW8Num101z3"/>
    <w:rsid w:val="00486D8D"/>
    <w:rPr>
      <w:rFonts w:ascii="Symbol" w:hAnsi="Symbol"/>
    </w:rPr>
  </w:style>
  <w:style w:type="character" w:customStyle="1" w:styleId="WW8Num103z0">
    <w:name w:val="WW8Num103z0"/>
    <w:rsid w:val="00486D8D"/>
    <w:rPr>
      <w:rFonts w:ascii="Wingdings" w:hAnsi="Wingdings"/>
    </w:rPr>
  </w:style>
  <w:style w:type="character" w:customStyle="1" w:styleId="WW8Num103z1">
    <w:name w:val="WW8Num103z1"/>
    <w:rsid w:val="00486D8D"/>
    <w:rPr>
      <w:rFonts w:ascii="Courier New" w:hAnsi="Courier New"/>
    </w:rPr>
  </w:style>
  <w:style w:type="character" w:customStyle="1" w:styleId="WW8Num103z3">
    <w:name w:val="WW8Num103z3"/>
    <w:rsid w:val="00486D8D"/>
    <w:rPr>
      <w:rFonts w:ascii="Symbol" w:hAnsi="Symbol"/>
    </w:rPr>
  </w:style>
  <w:style w:type="character" w:customStyle="1" w:styleId="WW8Num104z0">
    <w:name w:val="WW8Num104z0"/>
    <w:rsid w:val="00486D8D"/>
    <w:rPr>
      <w:rFonts w:ascii="Wingdings" w:hAnsi="Wingdings"/>
    </w:rPr>
  </w:style>
  <w:style w:type="character" w:customStyle="1" w:styleId="WW8Num104z1">
    <w:name w:val="WW8Num104z1"/>
    <w:rsid w:val="00486D8D"/>
    <w:rPr>
      <w:rFonts w:ascii="Courier New" w:hAnsi="Courier New"/>
    </w:rPr>
  </w:style>
  <w:style w:type="character" w:customStyle="1" w:styleId="WW8Num104z3">
    <w:name w:val="WW8Num104z3"/>
    <w:rsid w:val="00486D8D"/>
    <w:rPr>
      <w:rFonts w:ascii="Symbol" w:hAnsi="Symbol"/>
    </w:rPr>
  </w:style>
  <w:style w:type="character" w:customStyle="1" w:styleId="WW8Num105z0">
    <w:name w:val="WW8Num105z0"/>
    <w:rsid w:val="00486D8D"/>
    <w:rPr>
      <w:rFonts w:cs="Times New Roman"/>
    </w:rPr>
  </w:style>
  <w:style w:type="character" w:customStyle="1" w:styleId="WW8Num106z0">
    <w:name w:val="WW8Num106z0"/>
    <w:rsid w:val="00486D8D"/>
    <w:rPr>
      <w:rFonts w:ascii="Symbol" w:hAnsi="Symbol"/>
    </w:rPr>
  </w:style>
  <w:style w:type="character" w:customStyle="1" w:styleId="WW8Num106z1">
    <w:name w:val="WW8Num106z1"/>
    <w:rsid w:val="00486D8D"/>
    <w:rPr>
      <w:rFonts w:ascii="Wingdings" w:hAnsi="Wingdings"/>
    </w:rPr>
  </w:style>
  <w:style w:type="character" w:customStyle="1" w:styleId="WW8Num106z4">
    <w:name w:val="WW8Num106z4"/>
    <w:rsid w:val="00486D8D"/>
    <w:rPr>
      <w:rFonts w:ascii="Courier New" w:hAnsi="Courier New"/>
    </w:rPr>
  </w:style>
  <w:style w:type="character" w:customStyle="1" w:styleId="WW8Num108z0">
    <w:name w:val="WW8Num108z0"/>
    <w:rsid w:val="00486D8D"/>
    <w:rPr>
      <w:rFonts w:ascii="Times New Roman" w:eastAsia="Times New Roman" w:hAnsi="Times New Roman"/>
    </w:rPr>
  </w:style>
  <w:style w:type="character" w:customStyle="1" w:styleId="WW8Num108z1">
    <w:name w:val="WW8Num108z1"/>
    <w:rsid w:val="00486D8D"/>
    <w:rPr>
      <w:rFonts w:ascii="Courier New" w:hAnsi="Courier New"/>
    </w:rPr>
  </w:style>
  <w:style w:type="character" w:customStyle="1" w:styleId="WW8Num108z2">
    <w:name w:val="WW8Num108z2"/>
    <w:rsid w:val="00486D8D"/>
    <w:rPr>
      <w:rFonts w:ascii="Wingdings" w:hAnsi="Wingdings"/>
    </w:rPr>
  </w:style>
  <w:style w:type="character" w:customStyle="1" w:styleId="WW8Num108z3">
    <w:name w:val="WW8Num108z3"/>
    <w:rsid w:val="00486D8D"/>
    <w:rPr>
      <w:rFonts w:ascii="Symbol" w:hAnsi="Symbol"/>
    </w:rPr>
  </w:style>
  <w:style w:type="character" w:customStyle="1" w:styleId="WW8Num109z0">
    <w:name w:val="WW8Num109z0"/>
    <w:rsid w:val="00486D8D"/>
    <w:rPr>
      <w:rFonts w:ascii="Wingdings" w:hAnsi="Wingdings"/>
    </w:rPr>
  </w:style>
  <w:style w:type="character" w:customStyle="1" w:styleId="WW8Num109z1">
    <w:name w:val="WW8Num109z1"/>
    <w:rsid w:val="00486D8D"/>
    <w:rPr>
      <w:rFonts w:ascii="Courier New" w:hAnsi="Courier New"/>
    </w:rPr>
  </w:style>
  <w:style w:type="character" w:customStyle="1" w:styleId="WW8Num109z3">
    <w:name w:val="WW8Num109z3"/>
    <w:rsid w:val="00486D8D"/>
    <w:rPr>
      <w:rFonts w:ascii="Symbol" w:hAnsi="Symbol"/>
    </w:rPr>
  </w:style>
  <w:style w:type="character" w:customStyle="1" w:styleId="WW8Num110z0">
    <w:name w:val="WW8Num110z0"/>
    <w:rsid w:val="00486D8D"/>
    <w:rPr>
      <w:rFonts w:ascii="Times New Roman" w:eastAsia="Times New Roman" w:hAnsi="Times New Roman"/>
    </w:rPr>
  </w:style>
  <w:style w:type="character" w:customStyle="1" w:styleId="WW8Num110z1">
    <w:name w:val="WW8Num110z1"/>
    <w:rsid w:val="00486D8D"/>
    <w:rPr>
      <w:rFonts w:ascii="Courier New" w:hAnsi="Courier New" w:cs="Courier New"/>
    </w:rPr>
  </w:style>
  <w:style w:type="character" w:customStyle="1" w:styleId="WW8Num110z2">
    <w:name w:val="WW8Num110z2"/>
    <w:rsid w:val="00486D8D"/>
    <w:rPr>
      <w:rFonts w:ascii="Wingdings" w:hAnsi="Wingdings"/>
    </w:rPr>
  </w:style>
  <w:style w:type="character" w:customStyle="1" w:styleId="WW8Num110z3">
    <w:name w:val="WW8Num110z3"/>
    <w:rsid w:val="00486D8D"/>
    <w:rPr>
      <w:rFonts w:ascii="Symbol" w:hAnsi="Symbol"/>
    </w:rPr>
  </w:style>
  <w:style w:type="character" w:customStyle="1" w:styleId="WW8Num111z0">
    <w:name w:val="WW8Num111z0"/>
    <w:rsid w:val="00486D8D"/>
    <w:rPr>
      <w:b w:val="0"/>
      <w:i w:val="0"/>
    </w:rPr>
  </w:style>
  <w:style w:type="character" w:customStyle="1" w:styleId="WW8Num115z0">
    <w:name w:val="WW8Num115z0"/>
    <w:rsid w:val="00486D8D"/>
    <w:rPr>
      <w:rFonts w:cs="Times New Roman"/>
    </w:rPr>
  </w:style>
  <w:style w:type="character" w:customStyle="1" w:styleId="WW8Num117z0">
    <w:name w:val="WW8Num117z0"/>
    <w:rsid w:val="00486D8D"/>
    <w:rPr>
      <w:rFonts w:cs="Times New Roman"/>
    </w:rPr>
  </w:style>
  <w:style w:type="character" w:customStyle="1" w:styleId="WW8Num118z0">
    <w:name w:val="WW8Num118z0"/>
    <w:rsid w:val="00486D8D"/>
    <w:rPr>
      <w:b w:val="0"/>
      <w:i w:val="0"/>
    </w:rPr>
  </w:style>
  <w:style w:type="character" w:customStyle="1" w:styleId="WW8Num119z0">
    <w:name w:val="WW8Num119z0"/>
    <w:rsid w:val="00486D8D"/>
    <w:rPr>
      <w:b w:val="0"/>
      <w:i w:val="0"/>
    </w:rPr>
  </w:style>
  <w:style w:type="character" w:customStyle="1" w:styleId="WW8Num121z0">
    <w:name w:val="WW8Num121z0"/>
    <w:rsid w:val="00486D8D"/>
    <w:rPr>
      <w:rFonts w:ascii="Times New Roman" w:hAnsi="Times New Roman" w:cs="Times New Roman"/>
    </w:rPr>
  </w:style>
  <w:style w:type="character" w:customStyle="1" w:styleId="WW8Num128z0">
    <w:name w:val="WW8Num128z0"/>
    <w:rsid w:val="00486D8D"/>
    <w:rPr>
      <w:rFonts w:ascii="Wingdings" w:hAnsi="Wingdings"/>
    </w:rPr>
  </w:style>
  <w:style w:type="character" w:customStyle="1" w:styleId="WW8Num128z1">
    <w:name w:val="WW8Num128z1"/>
    <w:rsid w:val="00486D8D"/>
    <w:rPr>
      <w:rFonts w:ascii="Courier New" w:hAnsi="Courier New"/>
    </w:rPr>
  </w:style>
  <w:style w:type="character" w:customStyle="1" w:styleId="WW8Num128z3">
    <w:name w:val="WW8Num128z3"/>
    <w:rsid w:val="00486D8D"/>
    <w:rPr>
      <w:rFonts w:ascii="Symbol" w:hAnsi="Symbol"/>
    </w:rPr>
  </w:style>
  <w:style w:type="character" w:customStyle="1" w:styleId="WW8Num130z1">
    <w:name w:val="WW8Num130z1"/>
    <w:rsid w:val="00486D8D"/>
    <w:rPr>
      <w:rFonts w:ascii="Times New Roman" w:eastAsia="Times New Roman" w:hAnsi="Times New Roman" w:cs="Times New Roman"/>
    </w:rPr>
  </w:style>
  <w:style w:type="character" w:customStyle="1" w:styleId="WW8Num131z0">
    <w:name w:val="WW8Num131z0"/>
    <w:rsid w:val="00486D8D"/>
    <w:rPr>
      <w:rFonts w:ascii="Symbol" w:hAnsi="Symbol"/>
    </w:rPr>
  </w:style>
  <w:style w:type="character" w:customStyle="1" w:styleId="WW8Num132z0">
    <w:name w:val="WW8Num132z0"/>
    <w:rsid w:val="00486D8D"/>
    <w:rPr>
      <w:b w:val="0"/>
      <w:i w:val="0"/>
    </w:rPr>
  </w:style>
  <w:style w:type="character" w:customStyle="1" w:styleId="WW8Num133z0">
    <w:name w:val="WW8Num133z0"/>
    <w:rsid w:val="00486D8D"/>
    <w:rPr>
      <w:rFonts w:ascii="Wingdings" w:hAnsi="Wingdings"/>
    </w:rPr>
  </w:style>
  <w:style w:type="character" w:customStyle="1" w:styleId="WW8Num133z1">
    <w:name w:val="WW8Num133z1"/>
    <w:rsid w:val="00486D8D"/>
    <w:rPr>
      <w:rFonts w:ascii="Courier New" w:hAnsi="Courier New"/>
    </w:rPr>
  </w:style>
  <w:style w:type="character" w:customStyle="1" w:styleId="WW8Num133z3">
    <w:name w:val="WW8Num133z3"/>
    <w:rsid w:val="00486D8D"/>
    <w:rPr>
      <w:rFonts w:ascii="Symbol" w:hAnsi="Symbol"/>
    </w:rPr>
  </w:style>
  <w:style w:type="character" w:customStyle="1" w:styleId="WW8Num134z0">
    <w:name w:val="WW8Num134z0"/>
    <w:rsid w:val="00486D8D"/>
    <w:rPr>
      <w:rFonts w:ascii="Times New Roman" w:eastAsia="Times New Roman" w:hAnsi="Times New Roman"/>
    </w:rPr>
  </w:style>
  <w:style w:type="character" w:customStyle="1" w:styleId="WW8Num134z1">
    <w:name w:val="WW8Num134z1"/>
    <w:rsid w:val="00486D8D"/>
    <w:rPr>
      <w:rFonts w:ascii="Courier New" w:hAnsi="Courier New"/>
    </w:rPr>
  </w:style>
  <w:style w:type="character" w:customStyle="1" w:styleId="WW8Num134z2">
    <w:name w:val="WW8Num134z2"/>
    <w:rsid w:val="00486D8D"/>
    <w:rPr>
      <w:rFonts w:ascii="Wingdings" w:hAnsi="Wingdings"/>
    </w:rPr>
  </w:style>
  <w:style w:type="character" w:customStyle="1" w:styleId="WW8Num134z3">
    <w:name w:val="WW8Num134z3"/>
    <w:rsid w:val="00486D8D"/>
    <w:rPr>
      <w:rFonts w:ascii="Symbol" w:hAnsi="Symbol"/>
    </w:rPr>
  </w:style>
  <w:style w:type="character" w:customStyle="1" w:styleId="WW8Num135z0">
    <w:name w:val="WW8Num135z0"/>
    <w:rsid w:val="00486D8D"/>
    <w:rPr>
      <w:rFonts w:ascii="Wingdings" w:hAnsi="Wingdings"/>
    </w:rPr>
  </w:style>
  <w:style w:type="character" w:customStyle="1" w:styleId="WW8Num135z1">
    <w:name w:val="WW8Num135z1"/>
    <w:rsid w:val="00486D8D"/>
    <w:rPr>
      <w:rFonts w:ascii="Courier New" w:hAnsi="Courier New"/>
    </w:rPr>
  </w:style>
  <w:style w:type="character" w:customStyle="1" w:styleId="WW8Num135z3">
    <w:name w:val="WW8Num135z3"/>
    <w:rsid w:val="00486D8D"/>
    <w:rPr>
      <w:rFonts w:ascii="Symbol" w:hAnsi="Symbol"/>
    </w:rPr>
  </w:style>
  <w:style w:type="character" w:customStyle="1" w:styleId="WW8Num136z0">
    <w:name w:val="WW8Num136z0"/>
    <w:rsid w:val="00486D8D"/>
    <w:rPr>
      <w:rFonts w:ascii="Symbol" w:hAnsi="Symbol"/>
    </w:rPr>
  </w:style>
  <w:style w:type="character" w:customStyle="1" w:styleId="WW8Num136z1">
    <w:name w:val="WW8Num136z1"/>
    <w:rsid w:val="00486D8D"/>
    <w:rPr>
      <w:rFonts w:ascii="Courier New" w:hAnsi="Courier New" w:cs="Courier New"/>
    </w:rPr>
  </w:style>
  <w:style w:type="character" w:customStyle="1" w:styleId="WW8Num136z2">
    <w:name w:val="WW8Num136z2"/>
    <w:rsid w:val="00486D8D"/>
    <w:rPr>
      <w:rFonts w:ascii="Wingdings" w:hAnsi="Wingdings"/>
    </w:rPr>
  </w:style>
  <w:style w:type="character" w:customStyle="1" w:styleId="WW8Num137z0">
    <w:name w:val="WW8Num137z0"/>
    <w:rsid w:val="00486D8D"/>
    <w:rPr>
      <w:rFonts w:ascii="Wingdings" w:hAnsi="Wingdings"/>
    </w:rPr>
  </w:style>
  <w:style w:type="character" w:customStyle="1" w:styleId="WW8Num137z1">
    <w:name w:val="WW8Num137z1"/>
    <w:rsid w:val="00486D8D"/>
    <w:rPr>
      <w:rFonts w:ascii="Courier New" w:hAnsi="Courier New" w:cs="Courier New"/>
    </w:rPr>
  </w:style>
  <w:style w:type="character" w:customStyle="1" w:styleId="WW8Num137z3">
    <w:name w:val="WW8Num137z3"/>
    <w:rsid w:val="00486D8D"/>
    <w:rPr>
      <w:rFonts w:ascii="Symbol" w:hAnsi="Symbol"/>
    </w:rPr>
  </w:style>
  <w:style w:type="character" w:customStyle="1" w:styleId="Bekezdsalapbettpusa3">
    <w:name w:val="Bekezdés alapbetűtípusa3"/>
    <w:rsid w:val="00486D8D"/>
  </w:style>
  <w:style w:type="character" w:customStyle="1" w:styleId="CharChar7">
    <w:name w:val="Char Char7"/>
    <w:rsid w:val="00486D8D"/>
    <w:rPr>
      <w:sz w:val="24"/>
      <w:lang w:val="hu-HU" w:eastAsia="ar-SA" w:bidi="ar-SA"/>
    </w:rPr>
  </w:style>
  <w:style w:type="character" w:customStyle="1" w:styleId="CharChar14">
    <w:name w:val="Char Char14"/>
    <w:rsid w:val="00486D8D"/>
    <w:rPr>
      <w:b/>
      <w:sz w:val="18"/>
      <w:lang w:val="hu-HU" w:eastAsia="ar-SA" w:bidi="ar-SA"/>
    </w:rPr>
  </w:style>
  <w:style w:type="character" w:customStyle="1" w:styleId="CharChar13">
    <w:name w:val="Char Char13"/>
    <w:rsid w:val="00486D8D"/>
    <w:rPr>
      <w:sz w:val="24"/>
      <w:lang w:val="hu-HU" w:eastAsia="ar-SA" w:bidi="ar-SA"/>
    </w:rPr>
  </w:style>
  <w:style w:type="character" w:customStyle="1" w:styleId="CharChar12">
    <w:name w:val="Char Char12"/>
    <w:rsid w:val="00486D8D"/>
    <w:rPr>
      <w:b/>
      <w:color w:val="000000"/>
      <w:sz w:val="16"/>
      <w:u w:val="single"/>
      <w:lang w:val="hu-HU" w:eastAsia="ar-SA" w:bidi="ar-SA"/>
    </w:rPr>
  </w:style>
  <w:style w:type="character" w:customStyle="1" w:styleId="CharChar11">
    <w:name w:val="Char Char11"/>
    <w:rsid w:val="00486D8D"/>
    <w:rPr>
      <w:b/>
      <w:sz w:val="18"/>
      <w:lang w:val="hu-HU" w:eastAsia="ar-SA" w:bidi="ar-SA"/>
    </w:rPr>
  </w:style>
  <w:style w:type="character" w:customStyle="1" w:styleId="CharChar10">
    <w:name w:val="Char Char10"/>
    <w:rsid w:val="00486D8D"/>
    <w:rPr>
      <w:b/>
      <w:sz w:val="22"/>
      <w:lang w:val="hu-HU" w:eastAsia="ar-SA" w:bidi="ar-SA"/>
    </w:rPr>
  </w:style>
  <w:style w:type="character" w:customStyle="1" w:styleId="CharChar9">
    <w:name w:val="Char Char9"/>
    <w:rsid w:val="00486D8D"/>
    <w:rPr>
      <w:b/>
      <w:i/>
      <w:sz w:val="22"/>
      <w:lang w:val="hu-HU" w:eastAsia="ar-SA" w:bidi="ar-SA"/>
    </w:rPr>
  </w:style>
  <w:style w:type="character" w:customStyle="1" w:styleId="CharChar1">
    <w:name w:val="Char Char1"/>
    <w:rsid w:val="00486D8D"/>
    <w:rPr>
      <w:lang w:val="hu-HU" w:eastAsia="ar-SA" w:bidi="ar-SA"/>
    </w:rPr>
  </w:style>
  <w:style w:type="character" w:customStyle="1" w:styleId="CharChar">
    <w:name w:val="Char Char"/>
    <w:rsid w:val="00486D8D"/>
    <w:rPr>
      <w:lang w:val="hu-HU" w:eastAsia="ar-SA" w:bidi="ar-SA"/>
    </w:rPr>
  </w:style>
  <w:style w:type="character" w:customStyle="1" w:styleId="CharChar4">
    <w:name w:val="Char Char4"/>
    <w:rsid w:val="00486D8D"/>
    <w:rPr>
      <w:b/>
      <w:sz w:val="24"/>
      <w:lang w:val="hu-HU" w:eastAsia="ar-SA" w:bidi="ar-SA"/>
    </w:rPr>
  </w:style>
  <w:style w:type="character" w:customStyle="1" w:styleId="CharChar6">
    <w:name w:val="Char Char6"/>
    <w:rsid w:val="00486D8D"/>
    <w:rPr>
      <w:sz w:val="22"/>
      <w:lang w:val="hu-HU" w:eastAsia="ar-SA" w:bidi="ar-SA"/>
    </w:rPr>
  </w:style>
  <w:style w:type="character" w:customStyle="1" w:styleId="CharChar2">
    <w:name w:val="Char Char2"/>
    <w:rsid w:val="00486D8D"/>
    <w:rPr>
      <w:sz w:val="24"/>
      <w:lang w:val="hu-HU" w:eastAsia="ar-SA" w:bidi="ar-SA"/>
    </w:rPr>
  </w:style>
  <w:style w:type="character" w:customStyle="1" w:styleId="CharChar5">
    <w:name w:val="Char Char5"/>
    <w:rsid w:val="00486D8D"/>
    <w:rPr>
      <w:sz w:val="24"/>
      <w:lang w:val="hu-HU" w:eastAsia="ar-SA" w:bidi="ar-SA"/>
    </w:rPr>
  </w:style>
  <w:style w:type="character" w:customStyle="1" w:styleId="CharChar3">
    <w:name w:val="Char Char3"/>
    <w:rsid w:val="00486D8D"/>
    <w:rPr>
      <w:b/>
      <w:sz w:val="24"/>
      <w:lang w:val="hu-HU" w:eastAsia="ar-SA" w:bidi="ar-SA"/>
    </w:rPr>
  </w:style>
  <w:style w:type="character" w:customStyle="1" w:styleId="WW-Absatz-Standardschriftart11111111111111111111111111111">
    <w:name w:val="WW-Absatz-Standardschriftart11111111111111111111111111111"/>
    <w:rsid w:val="00486D8D"/>
  </w:style>
  <w:style w:type="character" w:customStyle="1" w:styleId="WW-Absatz-Standardschriftart111111111111111111111111111111">
    <w:name w:val="WW-Absatz-Standardschriftart111111111111111111111111111111"/>
    <w:rsid w:val="00486D8D"/>
  </w:style>
  <w:style w:type="character" w:customStyle="1" w:styleId="WW-Absatz-Standardschriftart1111111111111111111111111111111">
    <w:name w:val="WW-Absatz-Standardschriftart1111111111111111111111111111111"/>
    <w:rsid w:val="00486D8D"/>
  </w:style>
  <w:style w:type="character" w:customStyle="1" w:styleId="WW-Absatz-Standardschriftart11111111111111111111111111111111">
    <w:name w:val="WW-Absatz-Standardschriftart11111111111111111111111111111111"/>
    <w:rsid w:val="00486D8D"/>
  </w:style>
  <w:style w:type="character" w:customStyle="1" w:styleId="WW-Absatz-Standardschriftart111111111111111111111111111111111">
    <w:name w:val="WW-Absatz-Standardschriftart111111111111111111111111111111111"/>
    <w:rsid w:val="00486D8D"/>
  </w:style>
  <w:style w:type="character" w:customStyle="1" w:styleId="WW-Absatz-Standardschriftart1111111111111111111111111111111111">
    <w:name w:val="WW-Absatz-Standardschriftart1111111111111111111111111111111111"/>
    <w:rsid w:val="00486D8D"/>
  </w:style>
  <w:style w:type="character" w:customStyle="1" w:styleId="WW-Absatz-Standardschriftart11111111111111111111111111111111111">
    <w:name w:val="WW-Absatz-Standardschriftart11111111111111111111111111111111111"/>
    <w:rsid w:val="00486D8D"/>
  </w:style>
  <w:style w:type="character" w:customStyle="1" w:styleId="Lbjegyzet-hivatkozs1">
    <w:name w:val="Lábjegyzet-hivatkozás1"/>
    <w:rsid w:val="00486D8D"/>
    <w:rPr>
      <w:rFonts w:cs="Garamond"/>
      <w:color w:val="000000"/>
    </w:rPr>
  </w:style>
  <w:style w:type="character" w:customStyle="1" w:styleId="CharChar150">
    <w:name w:val="Char Char15"/>
    <w:rsid w:val="00486D8D"/>
    <w:rPr>
      <w:rFonts w:ascii="Arial" w:hAnsi="Arial" w:cs="Arial"/>
      <w:b/>
      <w:bCs/>
      <w:kern w:val="1"/>
      <w:sz w:val="32"/>
      <w:szCs w:val="32"/>
      <w:lang w:val="hu-HU" w:eastAsia="ar-SA" w:bidi="ar-SA"/>
    </w:rPr>
  </w:style>
  <w:style w:type="character" w:customStyle="1" w:styleId="WW-Lbjegyzet-karakterek">
    <w:name w:val="WW-Lábjegyzet-karakterek"/>
    <w:rsid w:val="00486D8D"/>
    <w:rPr>
      <w:vertAlign w:val="superscript"/>
    </w:rPr>
  </w:style>
  <w:style w:type="character" w:customStyle="1" w:styleId="CharChar8">
    <w:name w:val="Char Char8"/>
    <w:rsid w:val="00486D8D"/>
    <w:rPr>
      <w:sz w:val="24"/>
      <w:lang w:val="hu-HU" w:eastAsia="ar-SA" w:bidi="ar-SA"/>
    </w:rPr>
  </w:style>
  <w:style w:type="character" w:customStyle="1" w:styleId="Lbjegyzet-hivatkozs11">
    <w:name w:val="Lábjegyzet-hivatkozás11"/>
    <w:rsid w:val="00486D8D"/>
    <w:rPr>
      <w:vertAlign w:val="superscript"/>
    </w:rPr>
  </w:style>
  <w:style w:type="character" w:customStyle="1" w:styleId="WW8Num61z1">
    <w:name w:val="WW8Num61z1"/>
    <w:rsid w:val="00486D8D"/>
    <w:rPr>
      <w:rFonts w:ascii="Symbol" w:hAnsi="Symbol"/>
      <w:b/>
      <w:bCs/>
    </w:rPr>
  </w:style>
  <w:style w:type="paragraph" w:customStyle="1" w:styleId="Szvegtrzs22">
    <w:name w:val="Szövegtörzs 22"/>
    <w:basedOn w:val="Norml"/>
    <w:rsid w:val="00486D8D"/>
    <w:pPr>
      <w:suppressAutoHyphens/>
      <w:jc w:val="both"/>
    </w:pPr>
    <w:rPr>
      <w:sz w:val="24"/>
      <w:lang w:eastAsia="ar-SA"/>
    </w:rPr>
  </w:style>
  <w:style w:type="paragraph" w:customStyle="1" w:styleId="Szvegtrzs320">
    <w:name w:val="Szövegtörzs 32"/>
    <w:basedOn w:val="Norml"/>
    <w:rsid w:val="00486D8D"/>
    <w:pPr>
      <w:suppressAutoHyphens/>
      <w:ind w:right="-70"/>
    </w:pPr>
    <w:rPr>
      <w:sz w:val="22"/>
      <w:lang w:eastAsia="ar-SA"/>
    </w:rPr>
  </w:style>
  <w:style w:type="paragraph" w:customStyle="1" w:styleId="Szvegtrzsbehzssal32">
    <w:name w:val="Szövegtörzs behúzással 32"/>
    <w:basedOn w:val="Norml"/>
    <w:rsid w:val="00486D8D"/>
    <w:pPr>
      <w:suppressAutoHyphens/>
      <w:ind w:left="426" w:hanging="426"/>
      <w:jc w:val="both"/>
    </w:pPr>
    <w:rPr>
      <w:sz w:val="24"/>
      <w:lang w:eastAsia="ar-SA"/>
    </w:rPr>
  </w:style>
  <w:style w:type="paragraph" w:customStyle="1" w:styleId="Char2">
    <w:name w:val="Char2"/>
    <w:basedOn w:val="Norml"/>
    <w:rsid w:val="00486D8D"/>
    <w:pPr>
      <w:suppressAutoHyphens/>
      <w:spacing w:after="160" w:line="240" w:lineRule="exact"/>
    </w:pPr>
    <w:rPr>
      <w:rFonts w:ascii="Verdana" w:hAnsi="Verdana"/>
      <w:lang w:val="en-US" w:eastAsia="ar-SA"/>
    </w:rPr>
  </w:style>
  <w:style w:type="paragraph" w:customStyle="1" w:styleId="Szvegtrzsbehzssal22">
    <w:name w:val="Szövegtörzs behúzással 22"/>
    <w:basedOn w:val="Norml"/>
    <w:rsid w:val="00486D8D"/>
    <w:pPr>
      <w:suppressAutoHyphens/>
      <w:spacing w:after="120" w:line="480" w:lineRule="auto"/>
      <w:ind w:left="283"/>
    </w:pPr>
    <w:rPr>
      <w:sz w:val="24"/>
      <w:szCs w:val="24"/>
      <w:lang w:eastAsia="ar-SA"/>
    </w:rPr>
  </w:style>
  <w:style w:type="paragraph" w:customStyle="1" w:styleId="Szvegblokk1">
    <w:name w:val="Szövegblokk1"/>
    <w:basedOn w:val="Norml"/>
    <w:rsid w:val="00486D8D"/>
    <w:pPr>
      <w:suppressAutoHyphens/>
      <w:ind w:left="1985" w:right="567" w:hanging="284"/>
      <w:jc w:val="both"/>
    </w:pPr>
    <w:rPr>
      <w:sz w:val="24"/>
      <w:lang w:eastAsia="ar-SA"/>
    </w:rPr>
  </w:style>
  <w:style w:type="paragraph" w:customStyle="1" w:styleId="Cmsor11">
    <w:name w:val="Címsor 11"/>
    <w:basedOn w:val="Default"/>
    <w:next w:val="Default"/>
    <w:rsid w:val="00486D8D"/>
    <w:pPr>
      <w:suppressAutoHyphens/>
      <w:autoSpaceDN/>
      <w:adjustRightInd/>
      <w:spacing w:before="240" w:after="240"/>
    </w:pPr>
    <w:rPr>
      <w:rFonts w:eastAsia="Arial" w:cs="Times New Roman"/>
      <w:color w:val="auto"/>
      <w:lang w:eastAsia="ar-SA"/>
    </w:rPr>
  </w:style>
  <w:style w:type="paragraph" w:customStyle="1" w:styleId="Kpalrs1">
    <w:name w:val="Képaláírás1"/>
    <w:basedOn w:val="Norml"/>
    <w:next w:val="Norml"/>
    <w:rsid w:val="00486D8D"/>
    <w:pPr>
      <w:suppressAutoHyphens/>
    </w:pPr>
    <w:rPr>
      <w:b/>
      <w:bCs/>
      <w:lang w:eastAsia="ar-SA"/>
    </w:rPr>
  </w:style>
  <w:style w:type="paragraph" w:customStyle="1" w:styleId="Dokumentumtrkp1">
    <w:name w:val="Dokumentumtérkép1"/>
    <w:basedOn w:val="Norml"/>
    <w:rsid w:val="00486D8D"/>
    <w:pPr>
      <w:keepLines/>
      <w:shd w:val="clear" w:color="auto" w:fill="000080"/>
      <w:suppressAutoHyphens/>
      <w:jc w:val="both"/>
    </w:pPr>
    <w:rPr>
      <w:rFonts w:ascii="Tahoma" w:hAnsi="Tahoma" w:cs="Tahoma"/>
      <w:lang w:eastAsia="ar-SA"/>
    </w:rPr>
  </w:style>
  <w:style w:type="paragraph" w:customStyle="1" w:styleId="Felsorols1">
    <w:name w:val="Felsorolás1"/>
    <w:basedOn w:val="Norml"/>
    <w:rsid w:val="00486D8D"/>
    <w:pPr>
      <w:suppressAutoHyphens/>
    </w:pPr>
    <w:rPr>
      <w:sz w:val="24"/>
      <w:szCs w:val="24"/>
      <w:lang w:eastAsia="ar-SA"/>
    </w:rPr>
  </w:style>
  <w:style w:type="paragraph" w:customStyle="1" w:styleId="Felsorols21">
    <w:name w:val="Felsorolás 21"/>
    <w:basedOn w:val="Norml"/>
    <w:rsid w:val="00486D8D"/>
    <w:pPr>
      <w:suppressAutoHyphens/>
    </w:pPr>
    <w:rPr>
      <w:sz w:val="24"/>
      <w:szCs w:val="24"/>
      <w:lang w:eastAsia="ar-SA"/>
    </w:rPr>
  </w:style>
  <w:style w:type="paragraph" w:customStyle="1" w:styleId="Normlbehzs1">
    <w:name w:val="Normál behúzás1"/>
    <w:basedOn w:val="Norml"/>
    <w:rsid w:val="00486D8D"/>
    <w:pPr>
      <w:suppressAutoHyphens/>
      <w:ind w:left="708"/>
    </w:pPr>
    <w:rPr>
      <w:sz w:val="24"/>
      <w:szCs w:val="24"/>
      <w:lang w:eastAsia="ar-SA"/>
    </w:rPr>
  </w:style>
  <w:style w:type="paragraph" w:customStyle="1" w:styleId="Nincstrkz11">
    <w:name w:val="Nincs térköz11"/>
    <w:rsid w:val="00486D8D"/>
    <w:pPr>
      <w:suppressAutoHyphens/>
    </w:pPr>
    <w:rPr>
      <w:rFonts w:ascii="Calibri" w:eastAsia="Calibri" w:hAnsi="Calibri" w:cs="Calibri"/>
      <w:sz w:val="22"/>
      <w:szCs w:val="22"/>
      <w:lang w:eastAsia="ar-SA"/>
    </w:rPr>
  </w:style>
  <w:style w:type="paragraph" w:customStyle="1" w:styleId="Char1CharCharCharCharCharCharCharCharChar1CharCharCharCharChar0">
    <w:name w:val="Char1 Char Char Char Char Char Char Char Char Char1 Char Char Char Char Char"/>
    <w:basedOn w:val="Norml"/>
    <w:rsid w:val="00486D8D"/>
    <w:pPr>
      <w:suppressAutoHyphens/>
      <w:spacing w:after="160" w:line="240" w:lineRule="exact"/>
    </w:pPr>
    <w:rPr>
      <w:rFonts w:ascii="Verdana" w:hAnsi="Verdana"/>
      <w:lang w:val="en-US" w:eastAsia="ar-SA"/>
    </w:rPr>
  </w:style>
  <w:style w:type="paragraph" w:customStyle="1" w:styleId="Listaszerbekezds20">
    <w:name w:val="Listaszerű bekezdés2"/>
    <w:basedOn w:val="Norml"/>
    <w:uiPriority w:val="99"/>
    <w:qFormat/>
    <w:rsid w:val="00486D8D"/>
    <w:pPr>
      <w:suppressAutoHyphens/>
      <w:ind w:left="720"/>
    </w:pPr>
    <w:rPr>
      <w:sz w:val="24"/>
      <w:szCs w:val="24"/>
      <w:lang w:eastAsia="ar-SA"/>
    </w:rPr>
  </w:style>
  <w:style w:type="paragraph" w:customStyle="1" w:styleId="Char1CharCharCharCharCharCharCharChar1CharCharCharCharCharCharCharCharCharChar0">
    <w:name w:val="Char1 Char Char Char Char Char Char Char Char1 Char Char Char Char Char Char Char Char Char Char"/>
    <w:basedOn w:val="Norml"/>
    <w:rsid w:val="00486D8D"/>
    <w:pPr>
      <w:suppressAutoHyphens/>
      <w:spacing w:after="160" w:line="240" w:lineRule="exact"/>
    </w:pPr>
    <w:rPr>
      <w:rFonts w:ascii="Verdana" w:hAnsi="Verdana"/>
      <w:lang w:val="en-US" w:eastAsia="ar-SA"/>
    </w:rPr>
  </w:style>
  <w:style w:type="paragraph" w:customStyle="1" w:styleId="Char1CharCharCharCharCharCharCharCharChar1CharChar1CharCharCharChar1">
    <w:name w:val="Char1 Char Char Char Char Char Char Char Char Char1 Char Char1 Char Char Char Char1"/>
    <w:basedOn w:val="Norml"/>
    <w:rsid w:val="00486D8D"/>
    <w:pPr>
      <w:suppressAutoHyphens/>
      <w:spacing w:after="160" w:line="240" w:lineRule="exact"/>
      <w:ind w:left="1701" w:hanging="567"/>
      <w:jc w:val="both"/>
    </w:pPr>
    <w:rPr>
      <w:rFonts w:ascii="Verdana" w:hAnsi="Verdana" w:cs="Verdana"/>
      <w:lang w:val="en-US" w:eastAsia="ar-SA"/>
    </w:rPr>
  </w:style>
  <w:style w:type="paragraph" w:customStyle="1" w:styleId="Szveg0">
    <w:name w:val="Szöveg"/>
    <w:basedOn w:val="Norml"/>
    <w:rsid w:val="00486D8D"/>
    <w:pPr>
      <w:suppressAutoHyphens/>
      <w:spacing w:line="400" w:lineRule="exact"/>
      <w:jc w:val="both"/>
    </w:pPr>
    <w:rPr>
      <w:sz w:val="24"/>
      <w:lang w:val="da-DK" w:eastAsia="ar-SA"/>
    </w:rPr>
  </w:style>
  <w:style w:type="paragraph" w:customStyle="1" w:styleId="Szvegtrzs23">
    <w:name w:val="Szövegtörzs 23"/>
    <w:basedOn w:val="Norml"/>
    <w:rsid w:val="00486D8D"/>
    <w:pPr>
      <w:suppressAutoHyphens/>
      <w:jc w:val="both"/>
    </w:pPr>
    <w:rPr>
      <w:color w:val="0000FF"/>
      <w:sz w:val="24"/>
      <w:szCs w:val="24"/>
      <w:lang w:eastAsia="ar-SA"/>
    </w:rPr>
  </w:style>
  <w:style w:type="paragraph" w:customStyle="1" w:styleId="Szvegtrzs24">
    <w:name w:val="Szövegtörzs 24"/>
    <w:basedOn w:val="Norml"/>
    <w:rsid w:val="00486D8D"/>
    <w:pPr>
      <w:suppressAutoHyphens/>
      <w:jc w:val="both"/>
    </w:pPr>
    <w:rPr>
      <w:lang w:eastAsia="ar-SA"/>
    </w:rPr>
  </w:style>
  <w:style w:type="character" w:styleId="Jegyzethivatkozs">
    <w:name w:val="annotation reference"/>
    <w:rsid w:val="00486D8D"/>
    <w:rPr>
      <w:sz w:val="16"/>
      <w:szCs w:val="16"/>
    </w:rPr>
  </w:style>
  <w:style w:type="paragraph" w:styleId="Vltozat">
    <w:name w:val="Revision"/>
    <w:hidden/>
    <w:semiHidden/>
    <w:rsid w:val="00486D8D"/>
    <w:rPr>
      <w:lang w:eastAsia="ar-SA"/>
    </w:rPr>
  </w:style>
  <w:style w:type="paragraph" w:customStyle="1" w:styleId="msolistparagraph0">
    <w:name w:val="msolistparagraph"/>
    <w:basedOn w:val="Norml"/>
    <w:rsid w:val="00AE7F1B"/>
    <w:pPr>
      <w:ind w:left="720"/>
    </w:pPr>
    <w:rPr>
      <w:sz w:val="24"/>
      <w:szCs w:val="24"/>
    </w:rPr>
  </w:style>
  <w:style w:type="paragraph" w:customStyle="1" w:styleId="StlusTblzatcmBalrazrt">
    <w:name w:val="Stílus Táblázatcím + Balra zárt"/>
    <w:basedOn w:val="Norml"/>
    <w:next w:val="Norml"/>
    <w:autoRedefine/>
    <w:rsid w:val="00F31B08"/>
    <w:pPr>
      <w:spacing w:after="120"/>
      <w:jc w:val="center"/>
    </w:pPr>
    <w:rPr>
      <w:b/>
      <w:bCs/>
      <w:color w:val="003366"/>
      <w:sz w:val="22"/>
      <w:szCs w:val="22"/>
    </w:rPr>
  </w:style>
  <w:style w:type="paragraph" w:customStyle="1" w:styleId="fn">
    <w:name w:val="fn"/>
    <w:basedOn w:val="Norml"/>
    <w:rsid w:val="00F31B08"/>
    <w:pPr>
      <w:spacing w:before="100" w:beforeAutospacing="1" w:after="100" w:afterAutospacing="1"/>
    </w:pPr>
    <w:rPr>
      <w:sz w:val="24"/>
      <w:szCs w:val="24"/>
    </w:rPr>
  </w:style>
  <w:style w:type="paragraph" w:customStyle="1" w:styleId="Char1CharCharCharCharCharCharCharCharChar1CharCharCharCharCharCharCharCharCharCharCharCharCharCharCharCharChar">
    <w:name w:val="Char1 Char Char Char Char Char Char Char Char Char1 Char Char Char Char Char Char Char Char Char Char Char Char Char Char Char Char Char"/>
    <w:basedOn w:val="Norml"/>
    <w:rsid w:val="00F31B08"/>
    <w:pPr>
      <w:spacing w:after="160" w:line="240" w:lineRule="exact"/>
    </w:pPr>
    <w:rPr>
      <w:rFonts w:ascii="Verdana" w:hAnsi="Verdana"/>
      <w:lang w:val="en-US" w:eastAsia="en-US"/>
    </w:rPr>
  </w:style>
  <w:style w:type="character" w:customStyle="1" w:styleId="apple-converted-space">
    <w:name w:val="apple-converted-space"/>
    <w:basedOn w:val="Bekezdsalapbettpusa"/>
    <w:rsid w:val="005349F0"/>
  </w:style>
  <w:style w:type="character" w:customStyle="1" w:styleId="NormlWebChar">
    <w:name w:val="Normál (Web) Char"/>
    <w:aliases w:val=" Char Char Char1,Char Char Char Char1,Normal (Web) Char Char Char Char Char Char Char Char1, Char Char Char Char, Char Char Char Char Char, Char Char Char Char1,Char Char Char1"/>
    <w:basedOn w:val="Bekezdsalapbettpusa"/>
    <w:rsid w:val="00971DB6"/>
    <w:rPr>
      <w:sz w:val="24"/>
      <w:szCs w:val="24"/>
      <w:lang w:val="hu-HU" w:eastAsia="hu-HU" w:bidi="ar-SA"/>
    </w:rPr>
  </w:style>
  <w:style w:type="paragraph" w:customStyle="1" w:styleId="CharCharChar1CharCharCharCharCharCharCharCharCharCharCharCharChar">
    <w:name w:val="Char Char Char1 Char Char Char Char Char Char Char Char Char Char Char Char Char"/>
    <w:aliases w:val=" Char Char Char Char Char Char Char Char Char Char Char Char Char Char Char Char Char,Char Char Char Char Char Char Char Char Char Char Char Char Char Char Char Char Char"/>
    <w:basedOn w:val="Norml"/>
    <w:rsid w:val="00C361C3"/>
    <w:pPr>
      <w:keepNext/>
      <w:spacing w:before="120" w:after="160" w:line="240" w:lineRule="exact"/>
      <w:contextualSpacing/>
    </w:pPr>
    <w:rPr>
      <w:rFonts w:ascii="Tahoma" w:hAnsi="Tahoma"/>
      <w:sz w:val="22"/>
      <w:szCs w:val="24"/>
      <w:lang w:val="en-US" w:eastAsia="en-US"/>
    </w:rPr>
  </w:style>
  <w:style w:type="paragraph" w:styleId="Lista2">
    <w:name w:val="List 2"/>
    <w:basedOn w:val="Norml"/>
    <w:rsid w:val="008043F6"/>
    <w:pPr>
      <w:ind w:left="566" w:hanging="283"/>
    </w:pPr>
  </w:style>
  <w:style w:type="paragraph" w:styleId="Lista3">
    <w:name w:val="List 3"/>
    <w:basedOn w:val="Norml"/>
    <w:rsid w:val="008043F6"/>
    <w:pPr>
      <w:ind w:left="849" w:hanging="283"/>
    </w:pPr>
  </w:style>
  <w:style w:type="paragraph" w:styleId="Lista4">
    <w:name w:val="List 4"/>
    <w:basedOn w:val="Norml"/>
    <w:rsid w:val="008043F6"/>
    <w:pPr>
      <w:ind w:left="1132" w:hanging="283"/>
    </w:pPr>
  </w:style>
  <w:style w:type="paragraph" w:styleId="Lista5">
    <w:name w:val="List 5"/>
    <w:basedOn w:val="Norml"/>
    <w:rsid w:val="008043F6"/>
    <w:pPr>
      <w:ind w:left="1415" w:hanging="283"/>
    </w:pPr>
  </w:style>
  <w:style w:type="paragraph" w:styleId="Felsorols3">
    <w:name w:val="List Bullet 3"/>
    <w:basedOn w:val="Norml"/>
    <w:rsid w:val="008043F6"/>
    <w:pPr>
      <w:numPr>
        <w:numId w:val="2"/>
      </w:numPr>
    </w:pPr>
  </w:style>
  <w:style w:type="paragraph" w:styleId="Felsorols4">
    <w:name w:val="List Bullet 4"/>
    <w:basedOn w:val="Norml"/>
    <w:rsid w:val="008043F6"/>
    <w:pPr>
      <w:numPr>
        <w:numId w:val="3"/>
      </w:numPr>
    </w:pPr>
  </w:style>
  <w:style w:type="paragraph" w:styleId="Listafolytatsa">
    <w:name w:val="List Continue"/>
    <w:basedOn w:val="Norml"/>
    <w:rsid w:val="008043F6"/>
    <w:pPr>
      <w:spacing w:after="120"/>
      <w:ind w:left="283"/>
    </w:pPr>
  </w:style>
  <w:style w:type="paragraph" w:styleId="Szvegtrzselssora">
    <w:name w:val="Body Text First Indent"/>
    <w:basedOn w:val="Szvegtrzs"/>
    <w:rsid w:val="008043F6"/>
    <w:pPr>
      <w:spacing w:after="120"/>
      <w:ind w:right="0" w:firstLine="210"/>
      <w:jc w:val="left"/>
    </w:pPr>
    <w:rPr>
      <w:sz w:val="20"/>
    </w:rPr>
  </w:style>
  <w:style w:type="paragraph" w:styleId="Szvegtrzselssora2">
    <w:name w:val="Body Text First Indent 2"/>
    <w:basedOn w:val="Szvegtrzsbehzssal"/>
    <w:rsid w:val="008043F6"/>
    <w:pPr>
      <w:spacing w:after="120"/>
      <w:ind w:left="283" w:firstLine="210"/>
      <w:jc w:val="left"/>
    </w:pPr>
    <w:rPr>
      <w:sz w:val="20"/>
    </w:rPr>
  </w:style>
  <w:style w:type="paragraph" w:customStyle="1" w:styleId="lead">
    <w:name w:val="lead"/>
    <w:basedOn w:val="Norml"/>
    <w:rsid w:val="00A56EAD"/>
    <w:pPr>
      <w:spacing w:before="100" w:beforeAutospacing="1" w:after="100" w:afterAutospacing="1"/>
    </w:pPr>
    <w:rPr>
      <w:sz w:val="24"/>
      <w:szCs w:val="24"/>
    </w:rPr>
  </w:style>
  <w:style w:type="character" w:customStyle="1" w:styleId="NormalWebChar">
    <w:name w:val="Normal (Web) Char"/>
    <w:basedOn w:val="Bekezdsalapbettpusa"/>
    <w:locked/>
    <w:rsid w:val="00242B96"/>
    <w:rPr>
      <w:rFonts w:eastAsia="Calibri"/>
      <w:sz w:val="24"/>
      <w:szCs w:val="24"/>
      <w:lang w:val="hu-HU" w:eastAsia="hu-HU" w:bidi="ar-SA"/>
    </w:rPr>
  </w:style>
  <w:style w:type="character" w:customStyle="1" w:styleId="Heading2Char">
    <w:name w:val="Heading 2 Char"/>
    <w:basedOn w:val="Bekezdsalapbettpusa"/>
    <w:locked/>
    <w:rsid w:val="00242B96"/>
    <w:rPr>
      <w:rFonts w:eastAsia="Calibri"/>
      <w:i/>
      <w:iCs/>
      <w:sz w:val="24"/>
      <w:szCs w:val="24"/>
      <w:lang w:val="hu-HU" w:eastAsia="hu-HU" w:bidi="ar-SA"/>
    </w:rPr>
  </w:style>
  <w:style w:type="paragraph" w:customStyle="1" w:styleId="default0">
    <w:name w:val="default"/>
    <w:basedOn w:val="Norml"/>
    <w:rsid w:val="00BC3311"/>
    <w:pPr>
      <w:spacing w:before="100" w:beforeAutospacing="1" w:after="100" w:afterAutospacing="1"/>
    </w:pPr>
    <w:rPr>
      <w:sz w:val="24"/>
      <w:szCs w:val="24"/>
    </w:rPr>
  </w:style>
  <w:style w:type="character" w:styleId="Kiemels">
    <w:name w:val="Emphasis"/>
    <w:basedOn w:val="Bekezdsalapbettpusa"/>
    <w:uiPriority w:val="20"/>
    <w:qFormat/>
    <w:rsid w:val="005D0335"/>
    <w:rPr>
      <w:rFonts w:cs="Times New Roman"/>
      <w:i/>
      <w:iCs/>
    </w:rPr>
  </w:style>
  <w:style w:type="paragraph" w:customStyle="1" w:styleId="Felsorol-1">
    <w:name w:val="Felsorol-1"/>
    <w:basedOn w:val="szablyzatszveg"/>
    <w:rsid w:val="00334D96"/>
    <w:pPr>
      <w:numPr>
        <w:numId w:val="4"/>
      </w:numPr>
      <w:tabs>
        <w:tab w:val="clear" w:pos="360"/>
        <w:tab w:val="left" w:pos="227"/>
        <w:tab w:val="left" w:pos="3261"/>
        <w:tab w:val="left" w:pos="5103"/>
      </w:tabs>
    </w:pPr>
    <w:rPr>
      <w:snapToGrid/>
    </w:rPr>
  </w:style>
  <w:style w:type="paragraph" w:customStyle="1" w:styleId="szablyzatszveg">
    <w:name w:val="szabályzatszöveg"/>
    <w:basedOn w:val="Norml"/>
    <w:rsid w:val="00334D96"/>
    <w:pPr>
      <w:jc w:val="both"/>
    </w:pPr>
    <w:rPr>
      <w:snapToGrid w:val="0"/>
      <w:sz w:val="24"/>
    </w:rPr>
  </w:style>
  <w:style w:type="character" w:customStyle="1" w:styleId="WW8Num1z7">
    <w:name w:val="WW8Num1z7"/>
    <w:rsid w:val="00F7441B"/>
    <w:rPr>
      <w:rFonts w:ascii="Symbol" w:hAnsi="Symbol"/>
    </w:rPr>
  </w:style>
  <w:style w:type="character" w:customStyle="1" w:styleId="WW8Num30z0">
    <w:name w:val="WW8Num30z0"/>
    <w:rsid w:val="00F7441B"/>
    <w:rPr>
      <w:rFonts w:ascii="Symbol" w:hAnsi="Symbol"/>
    </w:rPr>
  </w:style>
  <w:style w:type="character" w:customStyle="1" w:styleId="WW8Num33z0">
    <w:name w:val="WW8Num33z0"/>
    <w:rsid w:val="00F7441B"/>
    <w:rPr>
      <w:rFonts w:ascii="Symbol" w:hAnsi="Symbol"/>
    </w:rPr>
  </w:style>
  <w:style w:type="character" w:customStyle="1" w:styleId="WW8Num33z2">
    <w:name w:val="WW8Num33z2"/>
    <w:rsid w:val="00F7441B"/>
    <w:rPr>
      <w:rFonts w:ascii="Wingdings" w:hAnsi="Wingdings"/>
    </w:rPr>
  </w:style>
  <w:style w:type="character" w:customStyle="1" w:styleId="WW8Num33z4">
    <w:name w:val="WW8Num33z4"/>
    <w:rsid w:val="00F7441B"/>
    <w:rPr>
      <w:rFonts w:ascii="Courier New" w:hAnsi="Courier New" w:cs="Courier New"/>
    </w:rPr>
  </w:style>
  <w:style w:type="character" w:customStyle="1" w:styleId="WW8Num35z0">
    <w:name w:val="WW8Num35z0"/>
    <w:rsid w:val="00F7441B"/>
    <w:rPr>
      <w:rFonts w:ascii="Symbol" w:hAnsi="Symbol"/>
    </w:rPr>
  </w:style>
  <w:style w:type="character" w:customStyle="1" w:styleId="WW8Num40z0">
    <w:name w:val="WW8Num40z0"/>
    <w:rsid w:val="00F7441B"/>
    <w:rPr>
      <w:rFonts w:ascii="Symbol" w:hAnsi="Symbol"/>
    </w:rPr>
  </w:style>
  <w:style w:type="character" w:customStyle="1" w:styleId="WW8Num45z0">
    <w:name w:val="WW8Num45z0"/>
    <w:rsid w:val="00F7441B"/>
    <w:rPr>
      <w:rFonts w:ascii="Symbol" w:hAnsi="Symbol"/>
    </w:rPr>
  </w:style>
  <w:style w:type="character" w:customStyle="1" w:styleId="WW8Num46z0">
    <w:name w:val="WW8Num46z0"/>
    <w:rsid w:val="00F7441B"/>
    <w:rPr>
      <w:rFonts w:ascii="Times New Roman" w:hAnsi="Times New Roman" w:cs="Times New Roman"/>
      <w:b w:val="0"/>
      <w:i w:val="0"/>
      <w:sz w:val="24"/>
      <w:u w:val="none"/>
    </w:rPr>
  </w:style>
  <w:style w:type="character" w:customStyle="1" w:styleId="WW8Num47z0">
    <w:name w:val="WW8Num47z0"/>
    <w:rsid w:val="00F7441B"/>
    <w:rPr>
      <w:rFonts w:ascii="Symbol" w:hAnsi="Symbol"/>
    </w:rPr>
  </w:style>
  <w:style w:type="character" w:customStyle="1" w:styleId="WW8Num48z0">
    <w:name w:val="WW8Num48z0"/>
    <w:rsid w:val="00F7441B"/>
    <w:rPr>
      <w:rFonts w:ascii="Symbol" w:hAnsi="Symbol"/>
    </w:rPr>
  </w:style>
  <w:style w:type="character" w:customStyle="1" w:styleId="WW8Num50z0">
    <w:name w:val="WW8Num50z0"/>
    <w:rsid w:val="00F7441B"/>
    <w:rPr>
      <w:rFonts w:ascii="Symbol" w:hAnsi="Symbol"/>
    </w:rPr>
  </w:style>
  <w:style w:type="character" w:customStyle="1" w:styleId="WW8Num51z0">
    <w:name w:val="WW8Num51z0"/>
    <w:rsid w:val="00F7441B"/>
    <w:rPr>
      <w:rFonts w:ascii="Symbol" w:hAnsi="Symbol"/>
    </w:rPr>
  </w:style>
  <w:style w:type="character" w:customStyle="1" w:styleId="WW8Num51z1">
    <w:name w:val="WW8Num51z1"/>
    <w:rsid w:val="00F7441B"/>
    <w:rPr>
      <w:rFonts w:ascii="Courier New" w:hAnsi="Courier New" w:cs="Courier New"/>
    </w:rPr>
  </w:style>
  <w:style w:type="character" w:customStyle="1" w:styleId="WW8Num51z2">
    <w:name w:val="WW8Num51z2"/>
    <w:rsid w:val="00F7441B"/>
    <w:rPr>
      <w:rFonts w:ascii="Wingdings" w:hAnsi="Wingdings"/>
    </w:rPr>
  </w:style>
  <w:style w:type="character" w:customStyle="1" w:styleId="WW8Num51z3">
    <w:name w:val="WW8Num51z3"/>
    <w:rsid w:val="00F7441B"/>
    <w:rPr>
      <w:rFonts w:ascii="Symbol" w:hAnsi="Symbol"/>
    </w:rPr>
  </w:style>
  <w:style w:type="character" w:customStyle="1" w:styleId="WW8Num51z5">
    <w:name w:val="WW8Num51z5"/>
    <w:rsid w:val="00F7441B"/>
    <w:rPr>
      <w:rFonts w:ascii="Wingdings" w:hAnsi="Wingdings"/>
    </w:rPr>
  </w:style>
  <w:style w:type="character" w:customStyle="1" w:styleId="WW8Num52z0">
    <w:name w:val="WW8Num52z0"/>
    <w:rsid w:val="00F7441B"/>
    <w:rPr>
      <w:rFonts w:ascii="Symbol" w:hAnsi="Symbol"/>
    </w:rPr>
  </w:style>
  <w:style w:type="character" w:customStyle="1" w:styleId="WW8Num53z0">
    <w:name w:val="WW8Num53z0"/>
    <w:rsid w:val="00F7441B"/>
    <w:rPr>
      <w:rFonts w:ascii="Symbol" w:hAnsi="Symbol"/>
    </w:rPr>
  </w:style>
  <w:style w:type="character" w:customStyle="1" w:styleId="WW8Num54z0">
    <w:name w:val="WW8Num54z0"/>
    <w:rsid w:val="00F7441B"/>
    <w:rPr>
      <w:rFonts w:ascii="Symbol" w:hAnsi="Symbol"/>
    </w:rPr>
  </w:style>
  <w:style w:type="character" w:customStyle="1" w:styleId="WW8Num56z0">
    <w:name w:val="WW8Num56z0"/>
    <w:rsid w:val="00F7441B"/>
    <w:rPr>
      <w:rFonts w:ascii="Symbol" w:hAnsi="Symbol"/>
    </w:rPr>
  </w:style>
  <w:style w:type="character" w:customStyle="1" w:styleId="WW8Num58z0">
    <w:name w:val="WW8Num58z0"/>
    <w:rsid w:val="00F7441B"/>
    <w:rPr>
      <w:rFonts w:ascii="Symbol" w:eastAsia="Times New Roman" w:hAnsi="Symbol" w:cs="Times New Roman"/>
      <w:color w:val="auto"/>
    </w:rPr>
  </w:style>
  <w:style w:type="character" w:customStyle="1" w:styleId="WW8Num59z0">
    <w:name w:val="WW8Num59z0"/>
    <w:rsid w:val="00F7441B"/>
    <w:rPr>
      <w:rFonts w:ascii="Times New Roman" w:eastAsia="Times New Roman" w:hAnsi="Times New Roman" w:cs="Times New Roman"/>
    </w:rPr>
  </w:style>
  <w:style w:type="character" w:customStyle="1" w:styleId="WW8Num65z0">
    <w:name w:val="WW8Num65z0"/>
    <w:rsid w:val="00F7441B"/>
    <w:rPr>
      <w:rFonts w:ascii="Symbol" w:hAnsi="Symbol"/>
    </w:rPr>
  </w:style>
  <w:style w:type="character" w:customStyle="1" w:styleId="WW8Num65z1">
    <w:name w:val="WW8Num65z1"/>
    <w:rsid w:val="00F7441B"/>
    <w:rPr>
      <w:rFonts w:ascii="Courier New" w:hAnsi="Courier New" w:cs="Courier New"/>
    </w:rPr>
  </w:style>
  <w:style w:type="character" w:customStyle="1" w:styleId="WW8Num65z2">
    <w:name w:val="WW8Num65z2"/>
    <w:rsid w:val="00F7441B"/>
    <w:rPr>
      <w:rFonts w:ascii="Symbol" w:hAnsi="Symbol"/>
      <w:color w:val="auto"/>
    </w:rPr>
  </w:style>
  <w:style w:type="character" w:customStyle="1" w:styleId="WW8Num65z3">
    <w:name w:val="WW8Num65z3"/>
    <w:rsid w:val="00F7441B"/>
    <w:rPr>
      <w:rFonts w:ascii="Symbol" w:hAnsi="Symbol"/>
    </w:rPr>
  </w:style>
  <w:style w:type="character" w:customStyle="1" w:styleId="WW8Num65z5">
    <w:name w:val="WW8Num65z5"/>
    <w:rsid w:val="00F7441B"/>
    <w:rPr>
      <w:rFonts w:ascii="Wingdings" w:hAnsi="Wingdings"/>
    </w:rPr>
  </w:style>
  <w:style w:type="character" w:customStyle="1" w:styleId="WW8Num67z0">
    <w:name w:val="WW8Num67z0"/>
    <w:rsid w:val="00F7441B"/>
    <w:rPr>
      <w:rFonts w:ascii="Symbol" w:hAnsi="Symbol"/>
    </w:rPr>
  </w:style>
  <w:style w:type="character" w:customStyle="1" w:styleId="WW8Num68z0">
    <w:name w:val="WW8Num68z0"/>
    <w:rsid w:val="00F7441B"/>
    <w:rPr>
      <w:rFonts w:ascii="Symbol" w:hAnsi="Symbol"/>
    </w:rPr>
  </w:style>
  <w:style w:type="character" w:customStyle="1" w:styleId="WW8Num70z2">
    <w:name w:val="WW8Num70z2"/>
    <w:rsid w:val="00F7441B"/>
    <w:rPr>
      <w:rFonts w:ascii="Wingdings" w:hAnsi="Wingdings"/>
    </w:rPr>
  </w:style>
  <w:style w:type="character" w:customStyle="1" w:styleId="WW8Num70z4">
    <w:name w:val="WW8Num70z4"/>
    <w:rsid w:val="00F7441B"/>
    <w:rPr>
      <w:rFonts w:ascii="Courier New" w:hAnsi="Courier New" w:cs="Courier New"/>
    </w:rPr>
  </w:style>
  <w:style w:type="character" w:customStyle="1" w:styleId="WW8Num78z1">
    <w:name w:val="WW8Num78z1"/>
    <w:rsid w:val="00F7441B"/>
    <w:rPr>
      <w:rFonts w:ascii="Courier New" w:hAnsi="Courier New" w:cs="Courier New"/>
    </w:rPr>
  </w:style>
  <w:style w:type="character" w:customStyle="1" w:styleId="WW8Num78z4">
    <w:name w:val="WW8Num78z4"/>
    <w:rsid w:val="00F7441B"/>
    <w:rPr>
      <w:rFonts w:ascii="Courier New" w:hAnsi="Courier New" w:cs="Courier New"/>
    </w:rPr>
  </w:style>
  <w:style w:type="character" w:customStyle="1" w:styleId="WW8Num79z0">
    <w:name w:val="WW8Num79z0"/>
    <w:rsid w:val="00F7441B"/>
    <w:rPr>
      <w:rFonts w:ascii="Symbol" w:hAnsi="Symbol"/>
    </w:rPr>
  </w:style>
  <w:style w:type="character" w:customStyle="1" w:styleId="WW8Num80z0">
    <w:name w:val="WW8Num80z0"/>
    <w:rsid w:val="00F7441B"/>
    <w:rPr>
      <w:rFonts w:ascii="Symbol" w:hAnsi="Symbol"/>
    </w:rPr>
  </w:style>
  <w:style w:type="character" w:customStyle="1" w:styleId="WW8Num81z0">
    <w:name w:val="WW8Num81z0"/>
    <w:rsid w:val="00F7441B"/>
    <w:rPr>
      <w:rFonts w:ascii="Symbol" w:hAnsi="Symbol"/>
    </w:rPr>
  </w:style>
  <w:style w:type="character" w:customStyle="1" w:styleId="WW8Num83z0">
    <w:name w:val="WW8Num83z0"/>
    <w:rsid w:val="00F7441B"/>
    <w:rPr>
      <w:rFonts w:ascii="Symbol" w:hAnsi="Symbol"/>
    </w:rPr>
  </w:style>
  <w:style w:type="character" w:customStyle="1" w:styleId="WW8Num84z0">
    <w:name w:val="WW8Num84z0"/>
    <w:rsid w:val="00F7441B"/>
    <w:rPr>
      <w:rFonts w:ascii="Times New Roman" w:eastAsia="Times New Roman" w:hAnsi="Times New Roman" w:cs="Times New Roman"/>
    </w:rPr>
  </w:style>
  <w:style w:type="character" w:customStyle="1" w:styleId="WW8Num86z0">
    <w:name w:val="WW8Num86z0"/>
    <w:rsid w:val="00F7441B"/>
    <w:rPr>
      <w:rFonts w:ascii="Symbol" w:hAnsi="Symbol"/>
    </w:rPr>
  </w:style>
  <w:style w:type="character" w:customStyle="1" w:styleId="WW8Num89z0">
    <w:name w:val="WW8Num89z0"/>
    <w:rsid w:val="00F7441B"/>
    <w:rPr>
      <w:rFonts w:ascii="Wingdings" w:hAnsi="Wingdings"/>
    </w:rPr>
  </w:style>
  <w:style w:type="character" w:customStyle="1" w:styleId="WW8Num93z0">
    <w:name w:val="WW8Num93z0"/>
    <w:rsid w:val="00F7441B"/>
    <w:rPr>
      <w:rFonts w:ascii="Symbol" w:hAnsi="Symbol"/>
    </w:rPr>
  </w:style>
  <w:style w:type="character" w:customStyle="1" w:styleId="WW8Num96z0">
    <w:name w:val="WW8Num96z0"/>
    <w:rsid w:val="00F7441B"/>
    <w:rPr>
      <w:rFonts w:ascii="Symbol" w:hAnsi="Symbol"/>
    </w:rPr>
  </w:style>
  <w:style w:type="character" w:customStyle="1" w:styleId="WW8Num99z0">
    <w:name w:val="WW8Num99z0"/>
    <w:rsid w:val="00F7441B"/>
    <w:rPr>
      <w:rFonts w:ascii="Symbol" w:hAnsi="Symbol"/>
    </w:rPr>
  </w:style>
  <w:style w:type="character" w:customStyle="1" w:styleId="WW8Num102z0">
    <w:name w:val="WW8Num102z0"/>
    <w:rsid w:val="00F7441B"/>
    <w:rPr>
      <w:rFonts w:ascii="Symbol" w:hAnsi="Symbol"/>
    </w:rPr>
  </w:style>
  <w:style w:type="character" w:customStyle="1" w:styleId="WW8Num107z0">
    <w:name w:val="WW8Num107z0"/>
    <w:rsid w:val="00F7441B"/>
    <w:rPr>
      <w:rFonts w:ascii="Symbol" w:hAnsi="Symbol"/>
    </w:rPr>
  </w:style>
  <w:style w:type="character" w:customStyle="1" w:styleId="WW8Num112z0">
    <w:name w:val="WW8Num112z0"/>
    <w:rsid w:val="00F7441B"/>
    <w:rPr>
      <w:rFonts w:ascii="Symbol" w:hAnsi="Symbol"/>
      <w:color w:val="auto"/>
    </w:rPr>
  </w:style>
  <w:style w:type="character" w:customStyle="1" w:styleId="WW8Num113z0">
    <w:name w:val="WW8Num113z0"/>
    <w:rsid w:val="00F7441B"/>
    <w:rPr>
      <w:sz w:val="26"/>
    </w:rPr>
  </w:style>
  <w:style w:type="character" w:customStyle="1" w:styleId="WW8Num114z0">
    <w:name w:val="WW8Num114z0"/>
    <w:rsid w:val="00F7441B"/>
    <w:rPr>
      <w:rFonts w:ascii="Symbol" w:hAnsi="Symbol"/>
    </w:rPr>
  </w:style>
  <w:style w:type="character" w:customStyle="1" w:styleId="WW8Num116z0">
    <w:name w:val="WW8Num116z0"/>
    <w:rsid w:val="00F7441B"/>
    <w:rPr>
      <w:rFonts w:ascii="Symbol" w:hAnsi="Symbol"/>
    </w:rPr>
  </w:style>
  <w:style w:type="character" w:customStyle="1" w:styleId="WW8Num116z1">
    <w:name w:val="WW8Num116z1"/>
    <w:rsid w:val="00F7441B"/>
    <w:rPr>
      <w:rFonts w:ascii="Courier New" w:hAnsi="Courier New" w:cs="Courier New"/>
    </w:rPr>
  </w:style>
  <w:style w:type="character" w:customStyle="1" w:styleId="WW8Num116z2">
    <w:name w:val="WW8Num116z2"/>
    <w:rsid w:val="00F7441B"/>
    <w:rPr>
      <w:rFonts w:ascii="Wingdings" w:hAnsi="Wingdings"/>
    </w:rPr>
  </w:style>
  <w:style w:type="character" w:customStyle="1" w:styleId="WW8Num116z3">
    <w:name w:val="WW8Num116z3"/>
    <w:rsid w:val="00F7441B"/>
    <w:rPr>
      <w:rFonts w:ascii="Symbol" w:hAnsi="Symbol"/>
    </w:rPr>
  </w:style>
  <w:style w:type="character" w:customStyle="1" w:styleId="WW8Num116z5">
    <w:name w:val="WW8Num116z5"/>
    <w:rsid w:val="00F7441B"/>
    <w:rPr>
      <w:rFonts w:ascii="Wingdings" w:hAnsi="Wingdings"/>
    </w:rPr>
  </w:style>
  <w:style w:type="character" w:customStyle="1" w:styleId="WW8Num117z1">
    <w:name w:val="WW8Num117z1"/>
    <w:rsid w:val="00F7441B"/>
    <w:rPr>
      <w:rFonts w:ascii="Courier New" w:hAnsi="Courier New"/>
    </w:rPr>
  </w:style>
  <w:style w:type="character" w:customStyle="1" w:styleId="WW8Num118z1">
    <w:name w:val="WW8Num118z1"/>
    <w:rsid w:val="00F7441B"/>
    <w:rPr>
      <w:rFonts w:ascii="Courier New" w:hAnsi="Courier New"/>
    </w:rPr>
  </w:style>
  <w:style w:type="character" w:customStyle="1" w:styleId="WW8Num118z2">
    <w:name w:val="WW8Num118z2"/>
    <w:rsid w:val="00F7441B"/>
    <w:rPr>
      <w:rFonts w:ascii="Wingdings" w:hAnsi="Wingdings"/>
    </w:rPr>
  </w:style>
  <w:style w:type="character" w:customStyle="1" w:styleId="WW8Num120z0">
    <w:name w:val="WW8Num120z0"/>
    <w:rsid w:val="00F7441B"/>
    <w:rPr>
      <w:rFonts w:ascii="Wingdings" w:hAnsi="Wingdings"/>
    </w:rPr>
  </w:style>
  <w:style w:type="character" w:customStyle="1" w:styleId="WW8Num122z0">
    <w:name w:val="WW8Num122z0"/>
    <w:rsid w:val="00F7441B"/>
    <w:rPr>
      <w:rFonts w:ascii="Symbol" w:hAnsi="Symbol"/>
    </w:rPr>
  </w:style>
  <w:style w:type="character" w:customStyle="1" w:styleId="WW8Num123z0">
    <w:name w:val="WW8Num123z0"/>
    <w:rsid w:val="00F7441B"/>
    <w:rPr>
      <w:rFonts w:ascii="Symbol" w:hAnsi="Symbol"/>
    </w:rPr>
  </w:style>
  <w:style w:type="character" w:customStyle="1" w:styleId="WW8Num124z0">
    <w:name w:val="WW8Num124z0"/>
    <w:rsid w:val="00F7441B"/>
    <w:rPr>
      <w:rFonts w:ascii="Symbol" w:hAnsi="Symbol"/>
    </w:rPr>
  </w:style>
  <w:style w:type="character" w:customStyle="1" w:styleId="WW8Num125z0">
    <w:name w:val="WW8Num125z0"/>
    <w:rsid w:val="00F7441B"/>
    <w:rPr>
      <w:rFonts w:ascii="Symbol" w:hAnsi="Symbol"/>
    </w:rPr>
  </w:style>
  <w:style w:type="character" w:customStyle="1" w:styleId="WW8Num126z0">
    <w:name w:val="WW8Num126z0"/>
    <w:rsid w:val="00F7441B"/>
    <w:rPr>
      <w:rFonts w:ascii="Symbol" w:hAnsi="Symbol"/>
    </w:rPr>
  </w:style>
  <w:style w:type="character" w:customStyle="1" w:styleId="WW8Num127z0">
    <w:name w:val="WW8Num127z0"/>
    <w:rsid w:val="00F7441B"/>
    <w:rPr>
      <w:rFonts w:ascii="Symbol" w:hAnsi="Symbol"/>
    </w:rPr>
  </w:style>
  <w:style w:type="character" w:customStyle="1" w:styleId="WW8Num129z0">
    <w:name w:val="WW8Num129z0"/>
    <w:rsid w:val="00F7441B"/>
    <w:rPr>
      <w:rFonts w:ascii="Times New Roman" w:eastAsia="Times New Roman" w:hAnsi="Times New Roman" w:cs="Times New Roman"/>
    </w:rPr>
  </w:style>
  <w:style w:type="character" w:customStyle="1" w:styleId="WW8Num130z0">
    <w:name w:val="WW8Num130z0"/>
    <w:rsid w:val="00F7441B"/>
    <w:rPr>
      <w:rFonts w:ascii="Wingdings" w:hAnsi="Wingdings"/>
      <w:color w:val="auto"/>
    </w:rPr>
  </w:style>
  <w:style w:type="character" w:customStyle="1" w:styleId="WW8Num139z0">
    <w:name w:val="WW8Num139z0"/>
    <w:rsid w:val="00F7441B"/>
    <w:rPr>
      <w:rFonts w:ascii="Symbol" w:hAnsi="Symbol"/>
    </w:rPr>
  </w:style>
  <w:style w:type="character" w:customStyle="1" w:styleId="WW8Num140z0">
    <w:name w:val="WW8Num140z0"/>
    <w:rsid w:val="00F7441B"/>
    <w:rPr>
      <w:rFonts w:ascii="Symbol" w:hAnsi="Symbol"/>
    </w:rPr>
  </w:style>
  <w:style w:type="character" w:customStyle="1" w:styleId="WW8Num141z0">
    <w:name w:val="WW8Num141z0"/>
    <w:rsid w:val="00F7441B"/>
    <w:rPr>
      <w:rFonts w:ascii="Symbol" w:hAnsi="Symbol"/>
    </w:rPr>
  </w:style>
  <w:style w:type="character" w:customStyle="1" w:styleId="WW8Num142z0">
    <w:name w:val="WW8Num142z0"/>
    <w:rsid w:val="00F7441B"/>
    <w:rPr>
      <w:rFonts w:ascii="Symbol" w:hAnsi="Symbol"/>
    </w:rPr>
  </w:style>
  <w:style w:type="character" w:customStyle="1" w:styleId="WW8Num142z4">
    <w:name w:val="WW8Num142z4"/>
    <w:rsid w:val="00F7441B"/>
    <w:rPr>
      <w:rFonts w:ascii="Courier New" w:hAnsi="Courier New"/>
    </w:rPr>
  </w:style>
  <w:style w:type="character" w:customStyle="1" w:styleId="WW8Num142z5">
    <w:name w:val="WW8Num142z5"/>
    <w:rsid w:val="00F7441B"/>
    <w:rPr>
      <w:rFonts w:ascii="Wingdings" w:hAnsi="Wingdings"/>
    </w:rPr>
  </w:style>
  <w:style w:type="character" w:customStyle="1" w:styleId="WW8Num143z0">
    <w:name w:val="WW8Num143z0"/>
    <w:rsid w:val="00F7441B"/>
    <w:rPr>
      <w:rFonts w:ascii="Symbol" w:hAnsi="Symbol"/>
    </w:rPr>
  </w:style>
  <w:style w:type="character" w:customStyle="1" w:styleId="WW8Num144z0">
    <w:name w:val="WW8Num144z0"/>
    <w:rsid w:val="00F7441B"/>
    <w:rPr>
      <w:rFonts w:ascii="Symbol" w:hAnsi="Symbol"/>
    </w:rPr>
  </w:style>
  <w:style w:type="character" w:customStyle="1" w:styleId="WW8Num145z0">
    <w:name w:val="WW8Num145z0"/>
    <w:rsid w:val="00F7441B"/>
    <w:rPr>
      <w:rFonts w:ascii="Times New Roman" w:hAnsi="Times New Roman" w:cs="Times New Roman"/>
    </w:rPr>
  </w:style>
  <w:style w:type="character" w:customStyle="1" w:styleId="WW8Num146z0">
    <w:name w:val="WW8Num146z0"/>
    <w:rsid w:val="00F7441B"/>
    <w:rPr>
      <w:rFonts w:ascii="Times New Roman" w:eastAsia="Times New Roman" w:hAnsi="Times New Roman" w:cs="Times New Roman"/>
    </w:rPr>
  </w:style>
  <w:style w:type="character" w:customStyle="1" w:styleId="WW8Num147z0">
    <w:name w:val="WW8Num147z0"/>
    <w:rsid w:val="00F7441B"/>
    <w:rPr>
      <w:rFonts w:ascii="Times New Roman" w:eastAsia="Times New Roman" w:hAnsi="Times New Roman" w:cs="Times New Roman"/>
    </w:rPr>
  </w:style>
  <w:style w:type="character" w:customStyle="1" w:styleId="WW8Num148z0">
    <w:name w:val="WW8Num148z0"/>
    <w:rsid w:val="00F7441B"/>
    <w:rPr>
      <w:rFonts w:ascii="Symbol" w:hAnsi="Symbol"/>
    </w:rPr>
  </w:style>
  <w:style w:type="character" w:customStyle="1" w:styleId="WW8Num149z0">
    <w:name w:val="WW8Num149z0"/>
    <w:rsid w:val="00F7441B"/>
    <w:rPr>
      <w:rFonts w:ascii="Symbol" w:hAnsi="Symbol"/>
    </w:rPr>
  </w:style>
  <w:style w:type="character" w:customStyle="1" w:styleId="WW8Num150z0">
    <w:name w:val="WW8Num150z0"/>
    <w:rsid w:val="00F7441B"/>
    <w:rPr>
      <w:rFonts w:ascii="Symbol" w:hAnsi="Symbol"/>
    </w:rPr>
  </w:style>
  <w:style w:type="character" w:customStyle="1" w:styleId="WW8Num151z0">
    <w:name w:val="WW8Num151z0"/>
    <w:rsid w:val="00F7441B"/>
    <w:rPr>
      <w:rFonts w:ascii="Symbol" w:hAnsi="Symbol"/>
    </w:rPr>
  </w:style>
  <w:style w:type="character" w:customStyle="1" w:styleId="WW8Num152z0">
    <w:name w:val="WW8Num152z0"/>
    <w:rsid w:val="00F7441B"/>
    <w:rPr>
      <w:rFonts w:ascii="Symbol" w:hAnsi="Symbol"/>
    </w:rPr>
  </w:style>
  <w:style w:type="character" w:customStyle="1" w:styleId="WW8Num153z0">
    <w:name w:val="WW8Num153z0"/>
    <w:rsid w:val="00F7441B"/>
    <w:rPr>
      <w:rFonts w:ascii="Symbol" w:hAnsi="Symbol"/>
    </w:rPr>
  </w:style>
  <w:style w:type="character" w:customStyle="1" w:styleId="WW8Num155z0">
    <w:name w:val="WW8Num155z0"/>
    <w:rsid w:val="00F7441B"/>
    <w:rPr>
      <w:rFonts w:ascii="Symbol" w:hAnsi="Symbol"/>
    </w:rPr>
  </w:style>
  <w:style w:type="character" w:customStyle="1" w:styleId="WW8Num156z0">
    <w:name w:val="WW8Num156z0"/>
    <w:rsid w:val="00F7441B"/>
    <w:rPr>
      <w:rFonts w:ascii="Symbol" w:hAnsi="Symbol"/>
    </w:rPr>
  </w:style>
  <w:style w:type="character" w:customStyle="1" w:styleId="WW8Num157z0">
    <w:name w:val="WW8Num157z0"/>
    <w:rsid w:val="00F7441B"/>
    <w:rPr>
      <w:rFonts w:ascii="Symbol" w:hAnsi="Symbol"/>
    </w:rPr>
  </w:style>
  <w:style w:type="character" w:customStyle="1" w:styleId="WW8Num158z0">
    <w:name w:val="WW8Num158z0"/>
    <w:rsid w:val="00F7441B"/>
    <w:rPr>
      <w:rFonts w:ascii="Symbol" w:hAnsi="Symbol"/>
    </w:rPr>
  </w:style>
  <w:style w:type="character" w:customStyle="1" w:styleId="WW8Num159z0">
    <w:name w:val="WW8Num159z0"/>
    <w:rsid w:val="00F7441B"/>
    <w:rPr>
      <w:rFonts w:ascii="Symbol" w:hAnsi="Symbol"/>
    </w:rPr>
  </w:style>
  <w:style w:type="character" w:customStyle="1" w:styleId="WW8Num160z0">
    <w:name w:val="WW8Num160z0"/>
    <w:rsid w:val="00F7441B"/>
    <w:rPr>
      <w:rFonts w:ascii="Symbol" w:hAnsi="Symbol"/>
    </w:rPr>
  </w:style>
  <w:style w:type="character" w:customStyle="1" w:styleId="WW8Num161z0">
    <w:name w:val="WW8Num161z0"/>
    <w:rsid w:val="00F7441B"/>
    <w:rPr>
      <w:b w:val="0"/>
    </w:rPr>
  </w:style>
  <w:style w:type="character" w:customStyle="1" w:styleId="WW8Num162z0">
    <w:name w:val="WW8Num162z0"/>
    <w:rsid w:val="00F7441B"/>
    <w:rPr>
      <w:rFonts w:ascii="Symbol" w:hAnsi="Symbol"/>
    </w:rPr>
  </w:style>
  <w:style w:type="character" w:customStyle="1" w:styleId="WW8Num163z0">
    <w:name w:val="WW8Num163z0"/>
    <w:rsid w:val="00F7441B"/>
    <w:rPr>
      <w:rFonts w:ascii="Symbol" w:hAnsi="Symbol"/>
    </w:rPr>
  </w:style>
  <w:style w:type="character" w:customStyle="1" w:styleId="WW8Num164z0">
    <w:name w:val="WW8Num164z0"/>
    <w:rsid w:val="00F7441B"/>
    <w:rPr>
      <w:rFonts w:ascii="Times New Roman" w:eastAsia="Times New Roman" w:hAnsi="Times New Roman" w:cs="Times New Roman"/>
    </w:rPr>
  </w:style>
  <w:style w:type="character" w:customStyle="1" w:styleId="WW8Num165z0">
    <w:name w:val="WW8Num165z0"/>
    <w:rsid w:val="00F7441B"/>
    <w:rPr>
      <w:rFonts w:ascii="Symbol" w:hAnsi="Symbol"/>
    </w:rPr>
  </w:style>
  <w:style w:type="character" w:customStyle="1" w:styleId="WW8Num166z0">
    <w:name w:val="WW8Num166z0"/>
    <w:rsid w:val="00F7441B"/>
    <w:rPr>
      <w:rFonts w:ascii="Times New Roman" w:eastAsia="Times New Roman" w:hAnsi="Times New Roman" w:cs="Times New Roman"/>
    </w:rPr>
  </w:style>
  <w:style w:type="character" w:customStyle="1" w:styleId="WW8Num167z0">
    <w:name w:val="WW8Num167z0"/>
    <w:rsid w:val="00F7441B"/>
    <w:rPr>
      <w:rFonts w:ascii="Symbol" w:hAnsi="Symbol"/>
    </w:rPr>
  </w:style>
  <w:style w:type="character" w:customStyle="1" w:styleId="WW8Num168z0">
    <w:name w:val="WW8Num168z0"/>
    <w:rsid w:val="00F7441B"/>
    <w:rPr>
      <w:rFonts w:ascii="Symbol" w:hAnsi="Symbol"/>
      <w:color w:val="auto"/>
    </w:rPr>
  </w:style>
  <w:style w:type="character" w:customStyle="1" w:styleId="WW8Num169z0">
    <w:name w:val="WW8Num169z0"/>
    <w:rsid w:val="00F7441B"/>
    <w:rPr>
      <w:rFonts w:ascii="Symbol" w:hAnsi="Symbol"/>
    </w:rPr>
  </w:style>
  <w:style w:type="character" w:customStyle="1" w:styleId="WW8Num170z0">
    <w:name w:val="WW8Num170z0"/>
    <w:rsid w:val="00F7441B"/>
    <w:rPr>
      <w:rFonts w:ascii="Symbol" w:hAnsi="Symbol"/>
    </w:rPr>
  </w:style>
  <w:style w:type="character" w:customStyle="1" w:styleId="WW8Num171z0">
    <w:name w:val="WW8Num171z0"/>
    <w:rsid w:val="00F7441B"/>
    <w:rPr>
      <w:rFonts w:ascii="Symbol" w:hAnsi="Symbol"/>
    </w:rPr>
  </w:style>
  <w:style w:type="character" w:customStyle="1" w:styleId="WW8Num172z0">
    <w:name w:val="WW8Num172z0"/>
    <w:rsid w:val="00F7441B"/>
    <w:rPr>
      <w:rFonts w:ascii="Times New Roman" w:eastAsia="Times New Roman" w:hAnsi="Times New Roman" w:cs="Times New Roman"/>
    </w:rPr>
  </w:style>
  <w:style w:type="character" w:customStyle="1" w:styleId="WW8Num173z0">
    <w:name w:val="WW8Num173z0"/>
    <w:rsid w:val="00F7441B"/>
    <w:rPr>
      <w:rFonts w:ascii="Symbol" w:hAnsi="Symbol"/>
    </w:rPr>
  </w:style>
  <w:style w:type="character" w:customStyle="1" w:styleId="WW8Num174z0">
    <w:name w:val="WW8Num174z0"/>
    <w:rsid w:val="00F7441B"/>
    <w:rPr>
      <w:rFonts w:ascii="Symbol" w:hAnsi="Symbol"/>
      <w:color w:val="auto"/>
    </w:rPr>
  </w:style>
  <w:style w:type="character" w:customStyle="1" w:styleId="WW8Num175z0">
    <w:name w:val="WW8Num175z0"/>
    <w:rsid w:val="00F7441B"/>
    <w:rPr>
      <w:rFonts w:ascii="Wingdings" w:hAnsi="Wingdings"/>
    </w:rPr>
  </w:style>
  <w:style w:type="character" w:customStyle="1" w:styleId="WW8Num176z0">
    <w:name w:val="WW8Num176z0"/>
    <w:rsid w:val="00F7441B"/>
    <w:rPr>
      <w:rFonts w:ascii="Symbol" w:hAnsi="Symbol"/>
    </w:rPr>
  </w:style>
  <w:style w:type="character" w:customStyle="1" w:styleId="WW8Num176z2">
    <w:name w:val="WW8Num176z2"/>
    <w:rsid w:val="00F7441B"/>
    <w:rPr>
      <w:rFonts w:ascii="Wingdings" w:hAnsi="Wingdings"/>
    </w:rPr>
  </w:style>
  <w:style w:type="character" w:customStyle="1" w:styleId="WW8Num176z4">
    <w:name w:val="WW8Num176z4"/>
    <w:rsid w:val="00F7441B"/>
    <w:rPr>
      <w:rFonts w:ascii="Courier New" w:hAnsi="Courier New" w:cs="Courier New"/>
    </w:rPr>
  </w:style>
  <w:style w:type="character" w:customStyle="1" w:styleId="WW8Num177z0">
    <w:name w:val="WW8Num177z0"/>
    <w:rsid w:val="00F7441B"/>
    <w:rPr>
      <w:rFonts w:ascii="Symbol" w:hAnsi="Symbol"/>
    </w:rPr>
  </w:style>
  <w:style w:type="character" w:customStyle="1" w:styleId="WW8Num178z0">
    <w:name w:val="WW8Num178z0"/>
    <w:rsid w:val="00F7441B"/>
    <w:rPr>
      <w:rFonts w:ascii="Symbol" w:hAnsi="Symbol"/>
    </w:rPr>
  </w:style>
  <w:style w:type="character" w:customStyle="1" w:styleId="WW8Num179z0">
    <w:name w:val="WW8Num179z0"/>
    <w:rsid w:val="00F7441B"/>
    <w:rPr>
      <w:rFonts w:ascii="Times New Roman" w:eastAsia="Times New Roman" w:hAnsi="Times New Roman" w:cs="Times New Roman"/>
    </w:rPr>
  </w:style>
  <w:style w:type="character" w:customStyle="1" w:styleId="WW8Num180z0">
    <w:name w:val="WW8Num180z0"/>
    <w:rsid w:val="00F7441B"/>
    <w:rPr>
      <w:rFonts w:ascii="Symbol" w:hAnsi="Symbol"/>
    </w:rPr>
  </w:style>
  <w:style w:type="character" w:customStyle="1" w:styleId="WW8Num181z0">
    <w:name w:val="WW8Num181z0"/>
    <w:rsid w:val="00F7441B"/>
    <w:rPr>
      <w:rFonts w:ascii="Symbol" w:hAnsi="Symbol"/>
    </w:rPr>
  </w:style>
  <w:style w:type="character" w:customStyle="1" w:styleId="WW8Num182z0">
    <w:name w:val="WW8Num182z0"/>
    <w:rsid w:val="00F7441B"/>
    <w:rPr>
      <w:rFonts w:ascii="Symbol" w:hAnsi="Symbol"/>
    </w:rPr>
  </w:style>
  <w:style w:type="character" w:customStyle="1" w:styleId="WW8Num183z0">
    <w:name w:val="WW8Num183z0"/>
    <w:rsid w:val="00F7441B"/>
    <w:rPr>
      <w:rFonts w:ascii="Symbol" w:hAnsi="Symbol"/>
    </w:rPr>
  </w:style>
  <w:style w:type="character" w:customStyle="1" w:styleId="WW8Num184z0">
    <w:name w:val="WW8Num184z0"/>
    <w:rsid w:val="00F7441B"/>
    <w:rPr>
      <w:rFonts w:ascii="Symbol" w:hAnsi="Symbol"/>
    </w:rPr>
  </w:style>
  <w:style w:type="character" w:customStyle="1" w:styleId="WW8Num185z0">
    <w:name w:val="WW8Num185z0"/>
    <w:rsid w:val="00F7441B"/>
    <w:rPr>
      <w:rFonts w:ascii="Symbol" w:hAnsi="Symbol"/>
    </w:rPr>
  </w:style>
  <w:style w:type="character" w:customStyle="1" w:styleId="WW8Num186z0">
    <w:name w:val="WW8Num186z0"/>
    <w:rsid w:val="00F7441B"/>
    <w:rPr>
      <w:rFonts w:ascii="Symbol" w:hAnsi="Symbol"/>
    </w:rPr>
  </w:style>
  <w:style w:type="character" w:customStyle="1" w:styleId="WW8Num187z0">
    <w:name w:val="WW8Num187z0"/>
    <w:rsid w:val="00F7441B"/>
    <w:rPr>
      <w:rFonts w:ascii="Symbol" w:hAnsi="Symbol"/>
    </w:rPr>
  </w:style>
  <w:style w:type="character" w:customStyle="1" w:styleId="WW8Num187z1">
    <w:name w:val="WW8Num187z1"/>
    <w:rsid w:val="00F7441B"/>
    <w:rPr>
      <w:rFonts w:ascii="Courier New" w:hAnsi="Courier New" w:cs="Courier New"/>
    </w:rPr>
  </w:style>
  <w:style w:type="character" w:customStyle="1" w:styleId="WW8Num187z2">
    <w:name w:val="WW8Num187z2"/>
    <w:rsid w:val="00F7441B"/>
    <w:rPr>
      <w:rFonts w:ascii="Wingdings" w:hAnsi="Wingdings"/>
    </w:rPr>
  </w:style>
  <w:style w:type="character" w:customStyle="1" w:styleId="WW8Num188z0">
    <w:name w:val="WW8Num188z0"/>
    <w:rsid w:val="00F7441B"/>
    <w:rPr>
      <w:rFonts w:ascii="Symbol" w:hAnsi="Symbol"/>
    </w:rPr>
  </w:style>
  <w:style w:type="character" w:customStyle="1" w:styleId="WW8Num188z1">
    <w:name w:val="WW8Num188z1"/>
    <w:rsid w:val="00F7441B"/>
    <w:rPr>
      <w:rFonts w:ascii="Courier New" w:hAnsi="Courier New"/>
    </w:rPr>
  </w:style>
  <w:style w:type="character" w:customStyle="1" w:styleId="WW8Num188z2">
    <w:name w:val="WW8Num188z2"/>
    <w:rsid w:val="00F7441B"/>
    <w:rPr>
      <w:rFonts w:ascii="Wingdings" w:hAnsi="Wingdings"/>
    </w:rPr>
  </w:style>
  <w:style w:type="character" w:customStyle="1" w:styleId="WW8Num189z0">
    <w:name w:val="WW8Num189z0"/>
    <w:rsid w:val="00F7441B"/>
    <w:rPr>
      <w:rFonts w:ascii="Times New Roman" w:hAnsi="Times New Roman" w:cs="Times New Roman"/>
      <w:b w:val="0"/>
      <w:i w:val="0"/>
      <w:sz w:val="24"/>
      <w:u w:val="none"/>
    </w:rPr>
  </w:style>
  <w:style w:type="character" w:customStyle="1" w:styleId="WW8Num189z1">
    <w:name w:val="WW8Num189z1"/>
    <w:rsid w:val="00F7441B"/>
    <w:rPr>
      <w:rFonts w:ascii="Courier New" w:hAnsi="Courier New" w:cs="Courier New"/>
    </w:rPr>
  </w:style>
  <w:style w:type="character" w:customStyle="1" w:styleId="WW8Num189z2">
    <w:name w:val="WW8Num189z2"/>
    <w:rsid w:val="00F7441B"/>
    <w:rPr>
      <w:rFonts w:ascii="Wingdings" w:hAnsi="Wingdings"/>
    </w:rPr>
  </w:style>
  <w:style w:type="character" w:customStyle="1" w:styleId="WW8Num190z0">
    <w:name w:val="WW8Num190z0"/>
    <w:rsid w:val="00F7441B"/>
    <w:rPr>
      <w:rFonts w:ascii="Wingdings" w:hAnsi="Wingdings"/>
    </w:rPr>
  </w:style>
  <w:style w:type="character" w:customStyle="1" w:styleId="WW8Num190z1">
    <w:name w:val="WW8Num190z1"/>
    <w:rsid w:val="00F7441B"/>
    <w:rPr>
      <w:rFonts w:ascii="Courier New" w:hAnsi="Courier New" w:cs="Courier New"/>
    </w:rPr>
  </w:style>
  <w:style w:type="character" w:customStyle="1" w:styleId="WW8Num190z2">
    <w:name w:val="WW8Num190z2"/>
    <w:rsid w:val="00F7441B"/>
    <w:rPr>
      <w:rFonts w:ascii="Wingdings" w:hAnsi="Wingdings"/>
    </w:rPr>
  </w:style>
  <w:style w:type="character" w:customStyle="1" w:styleId="WW8Num191z0">
    <w:name w:val="WW8Num191z0"/>
    <w:rsid w:val="00F7441B"/>
    <w:rPr>
      <w:rFonts w:ascii="Symbol" w:hAnsi="Symbol"/>
    </w:rPr>
  </w:style>
  <w:style w:type="character" w:customStyle="1" w:styleId="WW8Num191z1">
    <w:name w:val="WW8Num191z1"/>
    <w:rsid w:val="00F7441B"/>
    <w:rPr>
      <w:rFonts w:ascii="Courier New" w:hAnsi="Courier New" w:cs="Courier New"/>
    </w:rPr>
  </w:style>
  <w:style w:type="character" w:customStyle="1" w:styleId="WW8Num191z2">
    <w:name w:val="WW8Num191z2"/>
    <w:rsid w:val="00F7441B"/>
    <w:rPr>
      <w:rFonts w:ascii="Wingdings" w:hAnsi="Wingdings"/>
    </w:rPr>
  </w:style>
  <w:style w:type="character" w:customStyle="1" w:styleId="WW8Num192z0">
    <w:name w:val="WW8Num192z0"/>
    <w:rsid w:val="00F7441B"/>
    <w:rPr>
      <w:rFonts w:ascii="Symbol" w:hAnsi="Symbol"/>
    </w:rPr>
  </w:style>
  <w:style w:type="character" w:customStyle="1" w:styleId="WW8Num192z1">
    <w:name w:val="WW8Num192z1"/>
    <w:rsid w:val="00F7441B"/>
    <w:rPr>
      <w:rFonts w:ascii="Courier New" w:hAnsi="Courier New" w:cs="Courier New"/>
    </w:rPr>
  </w:style>
  <w:style w:type="character" w:customStyle="1" w:styleId="WW8Num192z2">
    <w:name w:val="WW8Num192z2"/>
    <w:rsid w:val="00F7441B"/>
    <w:rPr>
      <w:rFonts w:ascii="Wingdings" w:hAnsi="Wingdings"/>
    </w:rPr>
  </w:style>
  <w:style w:type="character" w:customStyle="1" w:styleId="WW8Num193z0">
    <w:name w:val="WW8Num193z0"/>
    <w:rsid w:val="00F7441B"/>
    <w:rPr>
      <w:rFonts w:ascii="Symbol" w:hAnsi="Symbol"/>
    </w:rPr>
  </w:style>
  <w:style w:type="character" w:customStyle="1" w:styleId="WW8Num193z1">
    <w:name w:val="WW8Num193z1"/>
    <w:rsid w:val="00F7441B"/>
    <w:rPr>
      <w:rFonts w:ascii="Courier New" w:hAnsi="Courier New" w:cs="Courier New"/>
    </w:rPr>
  </w:style>
  <w:style w:type="character" w:customStyle="1" w:styleId="WW8Num193z2">
    <w:name w:val="WW8Num193z2"/>
    <w:rsid w:val="00F7441B"/>
    <w:rPr>
      <w:rFonts w:ascii="Wingdings" w:hAnsi="Wingdings"/>
    </w:rPr>
  </w:style>
  <w:style w:type="character" w:customStyle="1" w:styleId="WW8Num194z0">
    <w:name w:val="WW8Num194z0"/>
    <w:rsid w:val="00F7441B"/>
    <w:rPr>
      <w:rFonts w:ascii="Symbol" w:hAnsi="Symbol"/>
    </w:rPr>
  </w:style>
  <w:style w:type="character" w:customStyle="1" w:styleId="WW8Num194z1">
    <w:name w:val="WW8Num194z1"/>
    <w:rsid w:val="00F7441B"/>
    <w:rPr>
      <w:rFonts w:ascii="Courier New" w:hAnsi="Courier New" w:cs="Courier New"/>
    </w:rPr>
  </w:style>
  <w:style w:type="character" w:customStyle="1" w:styleId="WW8Num194z2">
    <w:name w:val="WW8Num194z2"/>
    <w:rsid w:val="00F7441B"/>
    <w:rPr>
      <w:rFonts w:ascii="Wingdings" w:hAnsi="Wingdings"/>
    </w:rPr>
  </w:style>
  <w:style w:type="character" w:customStyle="1" w:styleId="WW8Num195z0">
    <w:name w:val="WW8Num195z0"/>
    <w:rsid w:val="00F7441B"/>
    <w:rPr>
      <w:rFonts w:ascii="Symbol" w:hAnsi="Symbol"/>
    </w:rPr>
  </w:style>
  <w:style w:type="character" w:customStyle="1" w:styleId="WW8Num195z1">
    <w:name w:val="WW8Num195z1"/>
    <w:rsid w:val="00F7441B"/>
    <w:rPr>
      <w:rFonts w:ascii="Courier New" w:hAnsi="Courier New"/>
    </w:rPr>
  </w:style>
  <w:style w:type="character" w:customStyle="1" w:styleId="WW8Num195z2">
    <w:name w:val="WW8Num195z2"/>
    <w:rsid w:val="00F7441B"/>
    <w:rPr>
      <w:rFonts w:ascii="Wingdings" w:hAnsi="Wingdings"/>
    </w:rPr>
  </w:style>
  <w:style w:type="character" w:customStyle="1" w:styleId="WW8Num196z0">
    <w:name w:val="WW8Num196z0"/>
    <w:rsid w:val="00F7441B"/>
    <w:rPr>
      <w:rFonts w:ascii="Symbol" w:hAnsi="Symbol"/>
    </w:rPr>
  </w:style>
  <w:style w:type="character" w:customStyle="1" w:styleId="WW8Num196z1">
    <w:name w:val="WW8Num196z1"/>
    <w:rsid w:val="00F7441B"/>
    <w:rPr>
      <w:rFonts w:ascii="Courier New" w:hAnsi="Courier New" w:cs="Courier New"/>
    </w:rPr>
  </w:style>
  <w:style w:type="character" w:customStyle="1" w:styleId="WW8Num196z2">
    <w:name w:val="WW8Num196z2"/>
    <w:rsid w:val="00F7441B"/>
    <w:rPr>
      <w:rFonts w:ascii="Wingdings" w:hAnsi="Wingdings"/>
    </w:rPr>
  </w:style>
  <w:style w:type="character" w:customStyle="1" w:styleId="WW8Num197z0">
    <w:name w:val="WW8Num197z0"/>
    <w:rsid w:val="00F7441B"/>
    <w:rPr>
      <w:rFonts w:ascii="Symbol" w:hAnsi="Symbol"/>
    </w:rPr>
  </w:style>
  <w:style w:type="character" w:customStyle="1" w:styleId="WW8Num197z1">
    <w:name w:val="WW8Num197z1"/>
    <w:rsid w:val="00F7441B"/>
    <w:rPr>
      <w:rFonts w:ascii="Courier New" w:hAnsi="Courier New" w:cs="Courier New"/>
    </w:rPr>
  </w:style>
  <w:style w:type="character" w:customStyle="1" w:styleId="WW8Num197z2">
    <w:name w:val="WW8Num197z2"/>
    <w:rsid w:val="00F7441B"/>
    <w:rPr>
      <w:rFonts w:ascii="Wingdings" w:hAnsi="Wingdings"/>
    </w:rPr>
  </w:style>
  <w:style w:type="character" w:customStyle="1" w:styleId="WW8Num198z0">
    <w:name w:val="WW8Num198z0"/>
    <w:rsid w:val="00F7441B"/>
    <w:rPr>
      <w:rFonts w:ascii="Symbol" w:hAnsi="Symbol"/>
    </w:rPr>
  </w:style>
  <w:style w:type="character" w:customStyle="1" w:styleId="WW8Num198z1">
    <w:name w:val="WW8Num198z1"/>
    <w:rsid w:val="00F7441B"/>
    <w:rPr>
      <w:rFonts w:ascii="Courier New" w:hAnsi="Courier New" w:cs="Courier New"/>
    </w:rPr>
  </w:style>
  <w:style w:type="character" w:customStyle="1" w:styleId="WW8Num198z2">
    <w:name w:val="WW8Num198z2"/>
    <w:rsid w:val="00F7441B"/>
    <w:rPr>
      <w:rFonts w:ascii="Wingdings" w:hAnsi="Wingdings"/>
    </w:rPr>
  </w:style>
  <w:style w:type="character" w:customStyle="1" w:styleId="WW8Num199z0">
    <w:name w:val="WW8Num199z0"/>
    <w:rsid w:val="00F7441B"/>
    <w:rPr>
      <w:rFonts w:ascii="Symbol" w:hAnsi="Symbol"/>
    </w:rPr>
  </w:style>
  <w:style w:type="character" w:customStyle="1" w:styleId="WW8Num199z1">
    <w:name w:val="WW8Num199z1"/>
    <w:rsid w:val="00F7441B"/>
    <w:rPr>
      <w:rFonts w:ascii="Courier New" w:hAnsi="Courier New" w:cs="Courier New"/>
    </w:rPr>
  </w:style>
  <w:style w:type="character" w:customStyle="1" w:styleId="WW8Num199z2">
    <w:name w:val="WW8Num199z2"/>
    <w:rsid w:val="00F7441B"/>
    <w:rPr>
      <w:rFonts w:ascii="Wingdings" w:hAnsi="Wingdings"/>
    </w:rPr>
  </w:style>
  <w:style w:type="character" w:customStyle="1" w:styleId="WW8Num200z0">
    <w:name w:val="WW8Num200z0"/>
    <w:rsid w:val="00F7441B"/>
    <w:rPr>
      <w:rFonts w:ascii="Symbol" w:hAnsi="Symbol"/>
    </w:rPr>
  </w:style>
  <w:style w:type="character" w:customStyle="1" w:styleId="WW8Num200z1">
    <w:name w:val="WW8Num200z1"/>
    <w:rsid w:val="00F7441B"/>
    <w:rPr>
      <w:rFonts w:ascii="Courier New" w:hAnsi="Courier New"/>
    </w:rPr>
  </w:style>
  <w:style w:type="character" w:customStyle="1" w:styleId="WW8Num200z2">
    <w:name w:val="WW8Num200z2"/>
    <w:rsid w:val="00F7441B"/>
    <w:rPr>
      <w:rFonts w:ascii="Wingdings" w:hAnsi="Wingdings"/>
    </w:rPr>
  </w:style>
  <w:style w:type="character" w:customStyle="1" w:styleId="WW8Num201z0">
    <w:name w:val="WW8Num201z0"/>
    <w:rsid w:val="00F7441B"/>
    <w:rPr>
      <w:rFonts w:ascii="Times New Roman" w:eastAsia="Times New Roman" w:hAnsi="Times New Roman" w:cs="Times New Roman"/>
    </w:rPr>
  </w:style>
  <w:style w:type="character" w:customStyle="1" w:styleId="WW8Num201z1">
    <w:name w:val="WW8Num201z1"/>
    <w:rsid w:val="00F7441B"/>
    <w:rPr>
      <w:rFonts w:ascii="Courier New" w:hAnsi="Courier New"/>
    </w:rPr>
  </w:style>
  <w:style w:type="character" w:customStyle="1" w:styleId="WW8Num201z2">
    <w:name w:val="WW8Num201z2"/>
    <w:rsid w:val="00F7441B"/>
    <w:rPr>
      <w:rFonts w:ascii="Wingdings" w:hAnsi="Wingdings"/>
    </w:rPr>
  </w:style>
  <w:style w:type="character" w:customStyle="1" w:styleId="WW8Num203z0">
    <w:name w:val="WW8Num203z0"/>
    <w:rsid w:val="00F7441B"/>
    <w:rPr>
      <w:rFonts w:ascii="Symbol" w:hAnsi="Symbol"/>
    </w:rPr>
  </w:style>
  <w:style w:type="character" w:customStyle="1" w:styleId="WW8Num203z1">
    <w:name w:val="WW8Num203z1"/>
    <w:rsid w:val="00F7441B"/>
    <w:rPr>
      <w:rFonts w:ascii="Courier New" w:hAnsi="Courier New" w:cs="Courier New"/>
    </w:rPr>
  </w:style>
  <w:style w:type="character" w:customStyle="1" w:styleId="WW8Num203z2">
    <w:name w:val="WW8Num203z2"/>
    <w:rsid w:val="00F7441B"/>
    <w:rPr>
      <w:rFonts w:ascii="Wingdings" w:hAnsi="Wingdings"/>
    </w:rPr>
  </w:style>
  <w:style w:type="character" w:customStyle="1" w:styleId="WW8Num204z0">
    <w:name w:val="WW8Num204z0"/>
    <w:rsid w:val="00F7441B"/>
    <w:rPr>
      <w:rFonts w:ascii="Symbol" w:hAnsi="Symbol"/>
    </w:rPr>
  </w:style>
  <w:style w:type="character" w:customStyle="1" w:styleId="WW8Num204z1">
    <w:name w:val="WW8Num204z1"/>
    <w:rsid w:val="00F7441B"/>
    <w:rPr>
      <w:rFonts w:ascii="Courier New" w:hAnsi="Courier New" w:cs="Courier New"/>
    </w:rPr>
  </w:style>
  <w:style w:type="character" w:customStyle="1" w:styleId="WW8Num204z2">
    <w:name w:val="WW8Num204z2"/>
    <w:rsid w:val="00F7441B"/>
    <w:rPr>
      <w:rFonts w:ascii="Wingdings" w:hAnsi="Wingdings"/>
    </w:rPr>
  </w:style>
  <w:style w:type="character" w:customStyle="1" w:styleId="WW8Num205z0">
    <w:name w:val="WW8Num205z0"/>
    <w:rsid w:val="00F7441B"/>
    <w:rPr>
      <w:rFonts w:ascii="Symbol" w:hAnsi="Symbol"/>
    </w:rPr>
  </w:style>
  <w:style w:type="character" w:customStyle="1" w:styleId="WW8Num205z1">
    <w:name w:val="WW8Num205z1"/>
    <w:rsid w:val="00F7441B"/>
    <w:rPr>
      <w:rFonts w:ascii="Courier New" w:hAnsi="Courier New" w:cs="Courier New"/>
    </w:rPr>
  </w:style>
  <w:style w:type="character" w:customStyle="1" w:styleId="WW8Num205z2">
    <w:name w:val="WW8Num205z2"/>
    <w:rsid w:val="00F7441B"/>
    <w:rPr>
      <w:rFonts w:ascii="Wingdings" w:hAnsi="Wingdings"/>
    </w:rPr>
  </w:style>
  <w:style w:type="character" w:customStyle="1" w:styleId="WW8Num206z0">
    <w:name w:val="WW8Num206z0"/>
    <w:rsid w:val="00F7441B"/>
    <w:rPr>
      <w:rFonts w:ascii="Symbol" w:hAnsi="Symbol"/>
    </w:rPr>
  </w:style>
  <w:style w:type="character" w:customStyle="1" w:styleId="WW8Num206z1">
    <w:name w:val="WW8Num206z1"/>
    <w:rsid w:val="00F7441B"/>
    <w:rPr>
      <w:rFonts w:ascii="Courier New" w:hAnsi="Courier New" w:cs="Courier New"/>
    </w:rPr>
  </w:style>
  <w:style w:type="character" w:customStyle="1" w:styleId="WW8Num206z2">
    <w:name w:val="WW8Num206z2"/>
    <w:rsid w:val="00F7441B"/>
    <w:rPr>
      <w:rFonts w:ascii="Wingdings" w:hAnsi="Wingdings"/>
    </w:rPr>
  </w:style>
  <w:style w:type="character" w:customStyle="1" w:styleId="WW8Num207z0">
    <w:name w:val="WW8Num207z0"/>
    <w:rsid w:val="00F7441B"/>
    <w:rPr>
      <w:rFonts w:ascii="Symbol" w:hAnsi="Symbol"/>
    </w:rPr>
  </w:style>
  <w:style w:type="character" w:customStyle="1" w:styleId="WW8Num207z1">
    <w:name w:val="WW8Num207z1"/>
    <w:rsid w:val="00F7441B"/>
    <w:rPr>
      <w:rFonts w:ascii="Courier New" w:hAnsi="Courier New" w:cs="Courier New"/>
    </w:rPr>
  </w:style>
  <w:style w:type="character" w:customStyle="1" w:styleId="WW8Num207z2">
    <w:name w:val="WW8Num207z2"/>
    <w:rsid w:val="00F7441B"/>
    <w:rPr>
      <w:rFonts w:ascii="Wingdings" w:hAnsi="Wingdings"/>
    </w:rPr>
  </w:style>
  <w:style w:type="character" w:customStyle="1" w:styleId="WW8Num208z0">
    <w:name w:val="WW8Num208z0"/>
    <w:rsid w:val="00F7441B"/>
    <w:rPr>
      <w:rFonts w:ascii="Symbol" w:hAnsi="Symbol"/>
    </w:rPr>
  </w:style>
  <w:style w:type="character" w:customStyle="1" w:styleId="WW8Num208z1">
    <w:name w:val="WW8Num208z1"/>
    <w:rsid w:val="00F7441B"/>
    <w:rPr>
      <w:rFonts w:ascii="Courier New" w:hAnsi="Courier New" w:cs="Courier New"/>
    </w:rPr>
  </w:style>
  <w:style w:type="character" w:customStyle="1" w:styleId="WW8Num208z2">
    <w:name w:val="WW8Num208z2"/>
    <w:rsid w:val="00F7441B"/>
    <w:rPr>
      <w:rFonts w:ascii="Wingdings" w:hAnsi="Wingdings"/>
    </w:rPr>
  </w:style>
  <w:style w:type="character" w:customStyle="1" w:styleId="WW8Num209z0">
    <w:name w:val="WW8Num209z0"/>
    <w:rsid w:val="00F7441B"/>
    <w:rPr>
      <w:rFonts w:ascii="Symbol" w:hAnsi="Symbol"/>
    </w:rPr>
  </w:style>
  <w:style w:type="character" w:customStyle="1" w:styleId="WW8Num209z1">
    <w:name w:val="WW8Num209z1"/>
    <w:rsid w:val="00F7441B"/>
    <w:rPr>
      <w:rFonts w:ascii="Courier New" w:hAnsi="Courier New" w:cs="Courier New"/>
    </w:rPr>
  </w:style>
  <w:style w:type="character" w:customStyle="1" w:styleId="WW8Num209z2">
    <w:name w:val="WW8Num209z2"/>
    <w:rsid w:val="00F7441B"/>
    <w:rPr>
      <w:rFonts w:ascii="Wingdings" w:hAnsi="Wingdings"/>
    </w:rPr>
  </w:style>
  <w:style w:type="character" w:customStyle="1" w:styleId="WW8Num210z0">
    <w:name w:val="WW8Num210z0"/>
    <w:rsid w:val="00F7441B"/>
    <w:rPr>
      <w:rFonts w:ascii="Symbol" w:hAnsi="Symbol"/>
    </w:rPr>
  </w:style>
  <w:style w:type="character" w:customStyle="1" w:styleId="WW8Num210z1">
    <w:name w:val="WW8Num210z1"/>
    <w:rsid w:val="00F7441B"/>
    <w:rPr>
      <w:rFonts w:ascii="Courier New" w:hAnsi="Courier New" w:cs="Courier New"/>
    </w:rPr>
  </w:style>
  <w:style w:type="character" w:customStyle="1" w:styleId="WW8Num210z2">
    <w:name w:val="WW8Num210z2"/>
    <w:rsid w:val="00F7441B"/>
    <w:rPr>
      <w:rFonts w:ascii="Wingdings" w:hAnsi="Wingdings"/>
    </w:rPr>
  </w:style>
  <w:style w:type="character" w:customStyle="1" w:styleId="WW8Num211z0">
    <w:name w:val="WW8Num211z0"/>
    <w:rsid w:val="00F7441B"/>
    <w:rPr>
      <w:rFonts w:ascii="Symbol" w:hAnsi="Symbol"/>
    </w:rPr>
  </w:style>
  <w:style w:type="character" w:customStyle="1" w:styleId="WW8Num211z1">
    <w:name w:val="WW8Num211z1"/>
    <w:rsid w:val="00F7441B"/>
    <w:rPr>
      <w:rFonts w:ascii="Courier New" w:hAnsi="Courier New" w:cs="Courier New"/>
    </w:rPr>
  </w:style>
  <w:style w:type="character" w:customStyle="1" w:styleId="WW8Num211z2">
    <w:name w:val="WW8Num211z2"/>
    <w:rsid w:val="00F7441B"/>
    <w:rPr>
      <w:rFonts w:ascii="Wingdings" w:hAnsi="Wingdings"/>
    </w:rPr>
  </w:style>
  <w:style w:type="character" w:customStyle="1" w:styleId="WW8Num212z0">
    <w:name w:val="WW8Num212z0"/>
    <w:rsid w:val="00F7441B"/>
    <w:rPr>
      <w:rFonts w:ascii="Symbol" w:hAnsi="Symbol"/>
    </w:rPr>
  </w:style>
  <w:style w:type="character" w:customStyle="1" w:styleId="WW8Num212z1">
    <w:name w:val="WW8Num212z1"/>
    <w:rsid w:val="00F7441B"/>
    <w:rPr>
      <w:rFonts w:ascii="Courier New" w:hAnsi="Courier New" w:cs="Courier New"/>
    </w:rPr>
  </w:style>
  <w:style w:type="character" w:customStyle="1" w:styleId="WW8Num212z2">
    <w:name w:val="WW8Num212z2"/>
    <w:rsid w:val="00F7441B"/>
    <w:rPr>
      <w:rFonts w:ascii="Wingdings" w:hAnsi="Wingdings"/>
    </w:rPr>
  </w:style>
  <w:style w:type="character" w:customStyle="1" w:styleId="WW8Num213z0">
    <w:name w:val="WW8Num213z0"/>
    <w:rsid w:val="00F7441B"/>
    <w:rPr>
      <w:rFonts w:ascii="Wingdings" w:hAnsi="Wingdings"/>
    </w:rPr>
  </w:style>
  <w:style w:type="character" w:customStyle="1" w:styleId="WW8Num213z1">
    <w:name w:val="WW8Num213z1"/>
    <w:rsid w:val="00F7441B"/>
    <w:rPr>
      <w:rFonts w:ascii="Courier New" w:hAnsi="Courier New" w:cs="Courier New"/>
    </w:rPr>
  </w:style>
  <w:style w:type="character" w:customStyle="1" w:styleId="WW8Num213z3">
    <w:name w:val="WW8Num213z3"/>
    <w:rsid w:val="00F7441B"/>
    <w:rPr>
      <w:rFonts w:ascii="Symbol" w:hAnsi="Symbol"/>
    </w:rPr>
  </w:style>
  <w:style w:type="character" w:customStyle="1" w:styleId="WW8Num214z0">
    <w:name w:val="WW8Num214z0"/>
    <w:rsid w:val="00F7441B"/>
    <w:rPr>
      <w:rFonts w:ascii="Symbol" w:hAnsi="Symbol"/>
    </w:rPr>
  </w:style>
  <w:style w:type="character" w:customStyle="1" w:styleId="WW8Num214z1">
    <w:name w:val="WW8Num214z1"/>
    <w:rsid w:val="00F7441B"/>
    <w:rPr>
      <w:rFonts w:ascii="Courier New" w:hAnsi="Courier New" w:cs="Courier New"/>
    </w:rPr>
  </w:style>
  <w:style w:type="character" w:customStyle="1" w:styleId="WW8Num214z2">
    <w:name w:val="WW8Num214z2"/>
    <w:rsid w:val="00F7441B"/>
    <w:rPr>
      <w:rFonts w:ascii="Wingdings" w:hAnsi="Wingdings"/>
    </w:rPr>
  </w:style>
  <w:style w:type="character" w:customStyle="1" w:styleId="WW8Num215z0">
    <w:name w:val="WW8Num215z0"/>
    <w:rsid w:val="00F7441B"/>
    <w:rPr>
      <w:rFonts w:ascii="Symbol" w:hAnsi="Symbol"/>
    </w:rPr>
  </w:style>
  <w:style w:type="character" w:customStyle="1" w:styleId="WW8Num215z1">
    <w:name w:val="WW8Num215z1"/>
    <w:rsid w:val="00F7441B"/>
    <w:rPr>
      <w:rFonts w:ascii="Courier New" w:hAnsi="Courier New" w:cs="Courier New"/>
    </w:rPr>
  </w:style>
  <w:style w:type="character" w:customStyle="1" w:styleId="WW8Num215z2">
    <w:name w:val="WW8Num215z2"/>
    <w:rsid w:val="00F7441B"/>
    <w:rPr>
      <w:rFonts w:ascii="Wingdings" w:hAnsi="Wingdings"/>
    </w:rPr>
  </w:style>
  <w:style w:type="character" w:customStyle="1" w:styleId="WW8Num216z0">
    <w:name w:val="WW8Num216z0"/>
    <w:rsid w:val="00F7441B"/>
    <w:rPr>
      <w:rFonts w:ascii="Symbol" w:hAnsi="Symbol"/>
    </w:rPr>
  </w:style>
  <w:style w:type="character" w:customStyle="1" w:styleId="WW8Num216z1">
    <w:name w:val="WW8Num216z1"/>
    <w:rsid w:val="00F7441B"/>
    <w:rPr>
      <w:rFonts w:ascii="Courier New" w:hAnsi="Courier New" w:cs="Courier New"/>
    </w:rPr>
  </w:style>
  <w:style w:type="character" w:customStyle="1" w:styleId="WW8Num216z2">
    <w:name w:val="WW8Num216z2"/>
    <w:rsid w:val="00F7441B"/>
    <w:rPr>
      <w:rFonts w:ascii="Wingdings" w:hAnsi="Wingdings"/>
    </w:rPr>
  </w:style>
  <w:style w:type="character" w:customStyle="1" w:styleId="WW8Num217z0">
    <w:name w:val="WW8Num217z0"/>
    <w:rsid w:val="00F7441B"/>
    <w:rPr>
      <w:rFonts w:ascii="Wingdings" w:hAnsi="Wingdings"/>
    </w:rPr>
  </w:style>
  <w:style w:type="character" w:customStyle="1" w:styleId="WW8Num217z1">
    <w:name w:val="WW8Num217z1"/>
    <w:rsid w:val="00F7441B"/>
    <w:rPr>
      <w:rFonts w:ascii="Courier New" w:hAnsi="Courier New" w:cs="Courier New"/>
    </w:rPr>
  </w:style>
  <w:style w:type="character" w:customStyle="1" w:styleId="WW8Num217z3">
    <w:name w:val="WW8Num217z3"/>
    <w:rsid w:val="00F7441B"/>
    <w:rPr>
      <w:rFonts w:ascii="Symbol" w:hAnsi="Symbol"/>
    </w:rPr>
  </w:style>
  <w:style w:type="character" w:customStyle="1" w:styleId="WW8Num218z0">
    <w:name w:val="WW8Num218z0"/>
    <w:rsid w:val="00F7441B"/>
    <w:rPr>
      <w:rFonts w:ascii="Symbol" w:hAnsi="Symbol"/>
    </w:rPr>
  </w:style>
  <w:style w:type="character" w:customStyle="1" w:styleId="WW8Num218z1">
    <w:name w:val="WW8Num218z1"/>
    <w:rsid w:val="00F7441B"/>
    <w:rPr>
      <w:rFonts w:ascii="Courier New" w:hAnsi="Courier New" w:cs="Courier New"/>
    </w:rPr>
  </w:style>
  <w:style w:type="character" w:customStyle="1" w:styleId="WW8Num218z2">
    <w:name w:val="WW8Num218z2"/>
    <w:rsid w:val="00F7441B"/>
    <w:rPr>
      <w:rFonts w:ascii="Wingdings" w:hAnsi="Wingdings"/>
    </w:rPr>
  </w:style>
  <w:style w:type="character" w:customStyle="1" w:styleId="WW8Num219z0">
    <w:name w:val="WW8Num219z0"/>
    <w:rsid w:val="00F7441B"/>
    <w:rPr>
      <w:rFonts w:ascii="Symbol" w:hAnsi="Symbol"/>
    </w:rPr>
  </w:style>
  <w:style w:type="character" w:customStyle="1" w:styleId="WW8Num219z1">
    <w:name w:val="WW8Num219z1"/>
    <w:rsid w:val="00F7441B"/>
    <w:rPr>
      <w:rFonts w:ascii="Courier New" w:hAnsi="Courier New" w:cs="Courier New"/>
    </w:rPr>
  </w:style>
  <w:style w:type="character" w:customStyle="1" w:styleId="WW8Num219z2">
    <w:name w:val="WW8Num219z2"/>
    <w:rsid w:val="00F7441B"/>
    <w:rPr>
      <w:rFonts w:ascii="Wingdings" w:hAnsi="Wingdings"/>
    </w:rPr>
  </w:style>
  <w:style w:type="character" w:customStyle="1" w:styleId="WW8Num220z0">
    <w:name w:val="WW8Num220z0"/>
    <w:rsid w:val="00F7441B"/>
    <w:rPr>
      <w:rFonts w:ascii="Symbol" w:hAnsi="Symbol"/>
    </w:rPr>
  </w:style>
  <w:style w:type="character" w:customStyle="1" w:styleId="WW8Num220z1">
    <w:name w:val="WW8Num220z1"/>
    <w:rsid w:val="00F7441B"/>
    <w:rPr>
      <w:rFonts w:ascii="Courier New" w:hAnsi="Courier New" w:cs="Courier New"/>
    </w:rPr>
  </w:style>
  <w:style w:type="character" w:customStyle="1" w:styleId="WW8Num220z2">
    <w:name w:val="WW8Num220z2"/>
    <w:rsid w:val="00F7441B"/>
    <w:rPr>
      <w:rFonts w:ascii="Wingdings" w:hAnsi="Wingdings"/>
    </w:rPr>
  </w:style>
  <w:style w:type="character" w:customStyle="1" w:styleId="WW8Num221z0">
    <w:name w:val="WW8Num221z0"/>
    <w:rsid w:val="00F7441B"/>
    <w:rPr>
      <w:rFonts w:ascii="Symbol" w:hAnsi="Symbol"/>
    </w:rPr>
  </w:style>
  <w:style w:type="character" w:customStyle="1" w:styleId="WW8Num221z1">
    <w:name w:val="WW8Num221z1"/>
    <w:rsid w:val="00F7441B"/>
    <w:rPr>
      <w:rFonts w:ascii="Courier New" w:hAnsi="Courier New" w:cs="Courier New"/>
    </w:rPr>
  </w:style>
  <w:style w:type="character" w:customStyle="1" w:styleId="WW8Num221z2">
    <w:name w:val="WW8Num221z2"/>
    <w:rsid w:val="00F7441B"/>
    <w:rPr>
      <w:rFonts w:ascii="Wingdings" w:hAnsi="Wingdings"/>
    </w:rPr>
  </w:style>
  <w:style w:type="character" w:customStyle="1" w:styleId="WW8Num222z0">
    <w:name w:val="WW8Num222z0"/>
    <w:rsid w:val="00F7441B"/>
    <w:rPr>
      <w:rFonts w:ascii="Symbol" w:hAnsi="Symbol"/>
    </w:rPr>
  </w:style>
  <w:style w:type="character" w:customStyle="1" w:styleId="WW8Num222z1">
    <w:name w:val="WW8Num222z1"/>
    <w:rsid w:val="00F7441B"/>
    <w:rPr>
      <w:rFonts w:ascii="Courier New" w:hAnsi="Courier New" w:cs="Courier New"/>
    </w:rPr>
  </w:style>
  <w:style w:type="character" w:customStyle="1" w:styleId="WW8Num222z2">
    <w:name w:val="WW8Num222z2"/>
    <w:rsid w:val="00F7441B"/>
    <w:rPr>
      <w:rFonts w:ascii="Wingdings" w:hAnsi="Wingdings"/>
    </w:rPr>
  </w:style>
  <w:style w:type="character" w:customStyle="1" w:styleId="WW8Num223z0">
    <w:name w:val="WW8Num223z0"/>
    <w:rsid w:val="00F7441B"/>
    <w:rPr>
      <w:rFonts w:ascii="Symbol" w:hAnsi="Symbol"/>
    </w:rPr>
  </w:style>
  <w:style w:type="character" w:customStyle="1" w:styleId="WW8Num223z1">
    <w:name w:val="WW8Num223z1"/>
    <w:rsid w:val="00F7441B"/>
    <w:rPr>
      <w:rFonts w:ascii="Courier New" w:hAnsi="Courier New" w:cs="Courier New"/>
    </w:rPr>
  </w:style>
  <w:style w:type="character" w:customStyle="1" w:styleId="WW8Num223z2">
    <w:name w:val="WW8Num223z2"/>
    <w:rsid w:val="00F7441B"/>
    <w:rPr>
      <w:rFonts w:ascii="Wingdings" w:hAnsi="Wingdings"/>
    </w:rPr>
  </w:style>
  <w:style w:type="character" w:customStyle="1" w:styleId="WW8Num224z0">
    <w:name w:val="WW8Num224z0"/>
    <w:rsid w:val="00F7441B"/>
    <w:rPr>
      <w:rFonts w:ascii="Symbol" w:hAnsi="Symbol"/>
    </w:rPr>
  </w:style>
  <w:style w:type="character" w:customStyle="1" w:styleId="WW8Num224z1">
    <w:name w:val="WW8Num224z1"/>
    <w:rsid w:val="00F7441B"/>
    <w:rPr>
      <w:rFonts w:ascii="Courier New" w:hAnsi="Courier New" w:cs="Courier New"/>
    </w:rPr>
  </w:style>
  <w:style w:type="character" w:customStyle="1" w:styleId="WW8Num224z2">
    <w:name w:val="WW8Num224z2"/>
    <w:rsid w:val="00F7441B"/>
    <w:rPr>
      <w:rFonts w:ascii="Wingdings" w:hAnsi="Wingdings"/>
    </w:rPr>
  </w:style>
  <w:style w:type="character" w:customStyle="1" w:styleId="WW8Num225z0">
    <w:name w:val="WW8Num225z0"/>
    <w:rsid w:val="00F7441B"/>
    <w:rPr>
      <w:rFonts w:ascii="Symbol" w:hAnsi="Symbol"/>
    </w:rPr>
  </w:style>
  <w:style w:type="character" w:customStyle="1" w:styleId="WW8Num225z1">
    <w:name w:val="WW8Num225z1"/>
    <w:rsid w:val="00F7441B"/>
    <w:rPr>
      <w:rFonts w:ascii="Courier New" w:hAnsi="Courier New" w:cs="Courier New"/>
    </w:rPr>
  </w:style>
  <w:style w:type="character" w:customStyle="1" w:styleId="WW8Num225z2">
    <w:name w:val="WW8Num225z2"/>
    <w:rsid w:val="00F7441B"/>
    <w:rPr>
      <w:rFonts w:ascii="Wingdings" w:hAnsi="Wingdings"/>
    </w:rPr>
  </w:style>
  <w:style w:type="character" w:customStyle="1" w:styleId="WW8Num226z0">
    <w:name w:val="WW8Num226z0"/>
    <w:rsid w:val="00F7441B"/>
    <w:rPr>
      <w:rFonts w:ascii="Symbol" w:hAnsi="Symbol"/>
    </w:rPr>
  </w:style>
  <w:style w:type="character" w:customStyle="1" w:styleId="WW8Num226z1">
    <w:name w:val="WW8Num226z1"/>
    <w:rsid w:val="00F7441B"/>
    <w:rPr>
      <w:rFonts w:ascii="Courier New" w:hAnsi="Courier New" w:cs="Courier New"/>
    </w:rPr>
  </w:style>
  <w:style w:type="character" w:customStyle="1" w:styleId="WW8Num226z2">
    <w:name w:val="WW8Num226z2"/>
    <w:rsid w:val="00F7441B"/>
    <w:rPr>
      <w:rFonts w:ascii="Wingdings" w:hAnsi="Wingdings"/>
    </w:rPr>
  </w:style>
  <w:style w:type="character" w:customStyle="1" w:styleId="WW8Num227z0">
    <w:name w:val="WW8Num227z0"/>
    <w:rsid w:val="00F7441B"/>
    <w:rPr>
      <w:rFonts w:ascii="Symbol" w:hAnsi="Symbol"/>
    </w:rPr>
  </w:style>
  <w:style w:type="character" w:customStyle="1" w:styleId="WW8Num227z1">
    <w:name w:val="WW8Num227z1"/>
    <w:rsid w:val="00F7441B"/>
    <w:rPr>
      <w:rFonts w:ascii="Courier New" w:hAnsi="Courier New" w:cs="Courier New"/>
    </w:rPr>
  </w:style>
  <w:style w:type="character" w:customStyle="1" w:styleId="WW8Num227z2">
    <w:name w:val="WW8Num227z2"/>
    <w:rsid w:val="00F7441B"/>
    <w:rPr>
      <w:rFonts w:ascii="Wingdings" w:hAnsi="Wingdings"/>
    </w:rPr>
  </w:style>
  <w:style w:type="character" w:customStyle="1" w:styleId="WW8Num228z0">
    <w:name w:val="WW8Num228z0"/>
    <w:rsid w:val="00F7441B"/>
    <w:rPr>
      <w:rFonts w:ascii="Symbol" w:hAnsi="Symbol"/>
    </w:rPr>
  </w:style>
  <w:style w:type="character" w:customStyle="1" w:styleId="WW8Num228z1">
    <w:name w:val="WW8Num228z1"/>
    <w:rsid w:val="00F7441B"/>
    <w:rPr>
      <w:rFonts w:ascii="Courier New" w:hAnsi="Courier New" w:cs="Courier New"/>
    </w:rPr>
  </w:style>
  <w:style w:type="character" w:customStyle="1" w:styleId="WW8Num228z2">
    <w:name w:val="WW8Num228z2"/>
    <w:rsid w:val="00F7441B"/>
    <w:rPr>
      <w:rFonts w:ascii="Wingdings" w:hAnsi="Wingdings"/>
    </w:rPr>
  </w:style>
  <w:style w:type="character" w:customStyle="1" w:styleId="WW8Num229z0">
    <w:name w:val="WW8Num229z0"/>
    <w:rsid w:val="00F7441B"/>
    <w:rPr>
      <w:rFonts w:ascii="Symbol" w:hAnsi="Symbol"/>
    </w:rPr>
  </w:style>
  <w:style w:type="character" w:customStyle="1" w:styleId="WW8Num229z1">
    <w:name w:val="WW8Num229z1"/>
    <w:rsid w:val="00F7441B"/>
    <w:rPr>
      <w:rFonts w:ascii="Courier New" w:hAnsi="Courier New" w:cs="Courier New"/>
    </w:rPr>
  </w:style>
  <w:style w:type="character" w:customStyle="1" w:styleId="WW8Num229z2">
    <w:name w:val="WW8Num229z2"/>
    <w:rsid w:val="00F7441B"/>
    <w:rPr>
      <w:rFonts w:ascii="Wingdings" w:hAnsi="Wingdings"/>
    </w:rPr>
  </w:style>
  <w:style w:type="character" w:customStyle="1" w:styleId="WW8Num230z0">
    <w:name w:val="WW8Num230z0"/>
    <w:rsid w:val="00F7441B"/>
    <w:rPr>
      <w:rFonts w:ascii="Symbol" w:hAnsi="Symbol"/>
    </w:rPr>
  </w:style>
  <w:style w:type="character" w:customStyle="1" w:styleId="WW8Num230z1">
    <w:name w:val="WW8Num230z1"/>
    <w:rsid w:val="00F7441B"/>
    <w:rPr>
      <w:rFonts w:ascii="Courier New" w:hAnsi="Courier New" w:cs="Courier New"/>
    </w:rPr>
  </w:style>
  <w:style w:type="character" w:customStyle="1" w:styleId="WW8Num230z2">
    <w:name w:val="WW8Num230z2"/>
    <w:rsid w:val="00F7441B"/>
    <w:rPr>
      <w:rFonts w:ascii="Wingdings" w:hAnsi="Wingdings"/>
    </w:rPr>
  </w:style>
  <w:style w:type="character" w:customStyle="1" w:styleId="WW8Num231z0">
    <w:name w:val="WW8Num231z0"/>
    <w:rsid w:val="00F7441B"/>
    <w:rPr>
      <w:rFonts w:ascii="Symbol" w:hAnsi="Symbol"/>
    </w:rPr>
  </w:style>
  <w:style w:type="character" w:customStyle="1" w:styleId="WW8Num231z1">
    <w:name w:val="WW8Num231z1"/>
    <w:rsid w:val="00F7441B"/>
    <w:rPr>
      <w:rFonts w:ascii="Courier New" w:hAnsi="Courier New" w:cs="Courier New"/>
    </w:rPr>
  </w:style>
  <w:style w:type="character" w:customStyle="1" w:styleId="WW8Num231z2">
    <w:name w:val="WW8Num231z2"/>
    <w:rsid w:val="00F7441B"/>
    <w:rPr>
      <w:rFonts w:ascii="Wingdings" w:hAnsi="Wingdings"/>
    </w:rPr>
  </w:style>
  <w:style w:type="character" w:customStyle="1" w:styleId="WW8Num232z0">
    <w:name w:val="WW8Num232z0"/>
    <w:rsid w:val="00F7441B"/>
    <w:rPr>
      <w:rFonts w:ascii="Symbol" w:hAnsi="Symbol"/>
    </w:rPr>
  </w:style>
  <w:style w:type="character" w:customStyle="1" w:styleId="WW8Num232z1">
    <w:name w:val="WW8Num232z1"/>
    <w:rsid w:val="00F7441B"/>
    <w:rPr>
      <w:rFonts w:ascii="Courier New" w:hAnsi="Courier New" w:cs="Courier New"/>
    </w:rPr>
  </w:style>
  <w:style w:type="character" w:customStyle="1" w:styleId="WW8Num232z2">
    <w:name w:val="WW8Num232z2"/>
    <w:rsid w:val="00F7441B"/>
    <w:rPr>
      <w:rFonts w:ascii="Wingdings" w:hAnsi="Wingdings"/>
    </w:rPr>
  </w:style>
  <w:style w:type="character" w:customStyle="1" w:styleId="WW8Num233z0">
    <w:name w:val="WW8Num233z0"/>
    <w:rsid w:val="00F7441B"/>
    <w:rPr>
      <w:rFonts w:ascii="Symbol" w:hAnsi="Symbol"/>
    </w:rPr>
  </w:style>
  <w:style w:type="character" w:customStyle="1" w:styleId="WW8Num233z1">
    <w:name w:val="WW8Num233z1"/>
    <w:rsid w:val="00F7441B"/>
    <w:rPr>
      <w:rFonts w:ascii="Courier New" w:hAnsi="Courier New" w:cs="Courier New"/>
    </w:rPr>
  </w:style>
  <w:style w:type="character" w:customStyle="1" w:styleId="WW8Num233z2">
    <w:name w:val="WW8Num233z2"/>
    <w:rsid w:val="00F7441B"/>
    <w:rPr>
      <w:rFonts w:ascii="Wingdings" w:hAnsi="Wingdings"/>
    </w:rPr>
  </w:style>
  <w:style w:type="character" w:customStyle="1" w:styleId="WW8Num234z0">
    <w:name w:val="WW8Num234z0"/>
    <w:rsid w:val="00F7441B"/>
    <w:rPr>
      <w:rFonts w:ascii="Symbol" w:hAnsi="Symbol"/>
    </w:rPr>
  </w:style>
  <w:style w:type="character" w:customStyle="1" w:styleId="WW8Num234z1">
    <w:name w:val="WW8Num234z1"/>
    <w:rsid w:val="00F7441B"/>
    <w:rPr>
      <w:rFonts w:ascii="Courier New" w:hAnsi="Courier New" w:cs="Courier New"/>
    </w:rPr>
  </w:style>
  <w:style w:type="character" w:customStyle="1" w:styleId="WW8Num234z2">
    <w:name w:val="WW8Num234z2"/>
    <w:rsid w:val="00F7441B"/>
    <w:rPr>
      <w:rFonts w:ascii="Wingdings" w:hAnsi="Wingdings"/>
    </w:rPr>
  </w:style>
  <w:style w:type="character" w:customStyle="1" w:styleId="WW8Num235z0">
    <w:name w:val="WW8Num235z0"/>
    <w:rsid w:val="00F7441B"/>
    <w:rPr>
      <w:rFonts w:ascii="Symbol" w:hAnsi="Symbol"/>
    </w:rPr>
  </w:style>
  <w:style w:type="character" w:customStyle="1" w:styleId="WW8Num235z1">
    <w:name w:val="WW8Num235z1"/>
    <w:rsid w:val="00F7441B"/>
    <w:rPr>
      <w:rFonts w:ascii="Courier New" w:hAnsi="Courier New" w:cs="Courier New"/>
    </w:rPr>
  </w:style>
  <w:style w:type="character" w:customStyle="1" w:styleId="WW8Num235z2">
    <w:name w:val="WW8Num235z2"/>
    <w:rsid w:val="00F7441B"/>
    <w:rPr>
      <w:rFonts w:ascii="Wingdings" w:hAnsi="Wingdings"/>
    </w:rPr>
  </w:style>
  <w:style w:type="character" w:customStyle="1" w:styleId="WW8Num236z0">
    <w:name w:val="WW8Num236z0"/>
    <w:rsid w:val="00F7441B"/>
    <w:rPr>
      <w:rFonts w:ascii="Symbol" w:hAnsi="Symbol"/>
    </w:rPr>
  </w:style>
  <w:style w:type="character" w:customStyle="1" w:styleId="WW8Num236z1">
    <w:name w:val="WW8Num236z1"/>
    <w:rsid w:val="00F7441B"/>
    <w:rPr>
      <w:rFonts w:ascii="Courier New" w:hAnsi="Courier New" w:cs="Courier New"/>
    </w:rPr>
  </w:style>
  <w:style w:type="character" w:customStyle="1" w:styleId="WW8Num236z2">
    <w:name w:val="WW8Num236z2"/>
    <w:rsid w:val="00F7441B"/>
    <w:rPr>
      <w:rFonts w:ascii="Wingdings" w:hAnsi="Wingdings"/>
    </w:rPr>
  </w:style>
  <w:style w:type="character" w:customStyle="1" w:styleId="WW8Num237z0">
    <w:name w:val="WW8Num237z0"/>
    <w:rsid w:val="00F7441B"/>
    <w:rPr>
      <w:rFonts w:ascii="Symbol" w:hAnsi="Symbol"/>
    </w:rPr>
  </w:style>
  <w:style w:type="character" w:customStyle="1" w:styleId="WW8Num237z1">
    <w:name w:val="WW8Num237z1"/>
    <w:rsid w:val="00F7441B"/>
    <w:rPr>
      <w:rFonts w:ascii="Courier New" w:hAnsi="Courier New" w:cs="Courier New"/>
    </w:rPr>
  </w:style>
  <w:style w:type="character" w:customStyle="1" w:styleId="WW8Num237z2">
    <w:name w:val="WW8Num237z2"/>
    <w:rsid w:val="00F7441B"/>
    <w:rPr>
      <w:rFonts w:ascii="Wingdings" w:hAnsi="Wingdings"/>
    </w:rPr>
  </w:style>
  <w:style w:type="character" w:customStyle="1" w:styleId="WW8Num7z1">
    <w:name w:val="WW8Num7z1"/>
    <w:rsid w:val="00F7441B"/>
    <w:rPr>
      <w:rFonts w:ascii="Courier New" w:hAnsi="Courier New"/>
    </w:rPr>
  </w:style>
  <w:style w:type="character" w:customStyle="1" w:styleId="WW8Num7z2">
    <w:name w:val="WW8Num7z2"/>
    <w:rsid w:val="00F7441B"/>
    <w:rPr>
      <w:rFonts w:ascii="Wingdings" w:hAnsi="Wingdings"/>
    </w:rPr>
  </w:style>
  <w:style w:type="character" w:customStyle="1" w:styleId="WW8Num9z2">
    <w:name w:val="WW8Num9z2"/>
    <w:rsid w:val="00F7441B"/>
    <w:rPr>
      <w:rFonts w:ascii="Wingdings" w:hAnsi="Wingdings"/>
    </w:rPr>
  </w:style>
  <w:style w:type="character" w:customStyle="1" w:styleId="WW8Num9z3">
    <w:name w:val="WW8Num9z3"/>
    <w:rsid w:val="00F7441B"/>
    <w:rPr>
      <w:rFonts w:ascii="Symbol" w:hAnsi="Symbol"/>
    </w:rPr>
  </w:style>
  <w:style w:type="character" w:customStyle="1" w:styleId="WW8Num10z3">
    <w:name w:val="WW8Num10z3"/>
    <w:rsid w:val="00F7441B"/>
    <w:rPr>
      <w:rFonts w:ascii="Symbol" w:hAnsi="Symbol"/>
    </w:rPr>
  </w:style>
  <w:style w:type="character" w:customStyle="1" w:styleId="WW8Num11z1">
    <w:name w:val="WW8Num11z1"/>
    <w:rsid w:val="00F7441B"/>
    <w:rPr>
      <w:rFonts w:ascii="Courier New" w:hAnsi="Courier New" w:cs="Courier New"/>
    </w:rPr>
  </w:style>
  <w:style w:type="character" w:customStyle="1" w:styleId="WW8Num12z2">
    <w:name w:val="WW8Num12z2"/>
    <w:rsid w:val="00F7441B"/>
    <w:rPr>
      <w:rFonts w:ascii="Wingdings" w:hAnsi="Wingdings"/>
    </w:rPr>
  </w:style>
  <w:style w:type="character" w:customStyle="1" w:styleId="WW8Num12z3">
    <w:name w:val="WW8Num12z3"/>
    <w:rsid w:val="00F7441B"/>
    <w:rPr>
      <w:rFonts w:ascii="Symbol" w:hAnsi="Symbol"/>
    </w:rPr>
  </w:style>
  <w:style w:type="character" w:customStyle="1" w:styleId="WW8Num14z1">
    <w:name w:val="WW8Num14z1"/>
    <w:rsid w:val="00F7441B"/>
    <w:rPr>
      <w:rFonts w:ascii="Courier New" w:hAnsi="Courier New" w:cs="Courier New"/>
    </w:rPr>
  </w:style>
  <w:style w:type="character" w:customStyle="1" w:styleId="WW8Num14z2">
    <w:name w:val="WW8Num14z2"/>
    <w:rsid w:val="00F7441B"/>
    <w:rPr>
      <w:rFonts w:ascii="Wingdings" w:hAnsi="Wingdings"/>
    </w:rPr>
  </w:style>
  <w:style w:type="character" w:customStyle="1" w:styleId="WW8Num15z5">
    <w:name w:val="WW8Num15z5"/>
    <w:rsid w:val="00F7441B"/>
    <w:rPr>
      <w:rFonts w:ascii="Wingdings" w:hAnsi="Wingdings"/>
    </w:rPr>
  </w:style>
  <w:style w:type="character" w:customStyle="1" w:styleId="WW8Num16z2">
    <w:name w:val="WW8Num16z2"/>
    <w:rsid w:val="00F7441B"/>
    <w:rPr>
      <w:rFonts w:ascii="Wingdings" w:hAnsi="Wingdings"/>
    </w:rPr>
  </w:style>
  <w:style w:type="character" w:customStyle="1" w:styleId="WW8Num18z1">
    <w:name w:val="WW8Num18z1"/>
    <w:rsid w:val="00F7441B"/>
    <w:rPr>
      <w:rFonts w:ascii="Wingdings" w:hAnsi="Wingdings"/>
    </w:rPr>
  </w:style>
  <w:style w:type="character" w:customStyle="1" w:styleId="WW8Num18z3">
    <w:name w:val="WW8Num18z3"/>
    <w:rsid w:val="00F7441B"/>
    <w:rPr>
      <w:rFonts w:ascii="Symbol" w:hAnsi="Symbol"/>
    </w:rPr>
  </w:style>
  <w:style w:type="character" w:customStyle="1" w:styleId="WW8Num18z7">
    <w:name w:val="WW8Num18z7"/>
    <w:rsid w:val="00F7441B"/>
    <w:rPr>
      <w:rFonts w:ascii="Courier New" w:hAnsi="Courier New" w:cs="Courier New"/>
    </w:rPr>
  </w:style>
  <w:style w:type="character" w:customStyle="1" w:styleId="WW8Num20z1">
    <w:name w:val="WW8Num20z1"/>
    <w:rsid w:val="00F7441B"/>
    <w:rPr>
      <w:rFonts w:ascii="Courier New" w:hAnsi="Courier New" w:cs="Courier New"/>
    </w:rPr>
  </w:style>
  <w:style w:type="character" w:customStyle="1" w:styleId="WW8Num20z2">
    <w:name w:val="WW8Num20z2"/>
    <w:rsid w:val="00F7441B"/>
    <w:rPr>
      <w:rFonts w:ascii="Wingdings" w:hAnsi="Wingdings"/>
    </w:rPr>
  </w:style>
  <w:style w:type="character" w:customStyle="1" w:styleId="WW8Num27z1">
    <w:name w:val="WW8Num27z1"/>
    <w:rsid w:val="00F7441B"/>
    <w:rPr>
      <w:rFonts w:ascii="Courier New" w:hAnsi="Courier New" w:cs="Courier New"/>
    </w:rPr>
  </w:style>
  <w:style w:type="character" w:customStyle="1" w:styleId="WW8Num27z2">
    <w:name w:val="WW8Num27z2"/>
    <w:rsid w:val="00F7441B"/>
    <w:rPr>
      <w:rFonts w:ascii="Wingdings" w:hAnsi="Wingdings"/>
    </w:rPr>
  </w:style>
  <w:style w:type="character" w:customStyle="1" w:styleId="WW8Num28z0">
    <w:name w:val="WW8Num28z0"/>
    <w:rsid w:val="00F7441B"/>
    <w:rPr>
      <w:rFonts w:ascii="Symbol" w:hAnsi="Symbol"/>
    </w:rPr>
  </w:style>
  <w:style w:type="character" w:customStyle="1" w:styleId="WW8Num30z1">
    <w:name w:val="WW8Num30z1"/>
    <w:rsid w:val="00F7441B"/>
    <w:rPr>
      <w:rFonts w:ascii="Courier New" w:hAnsi="Courier New" w:cs="Courier New"/>
    </w:rPr>
  </w:style>
  <w:style w:type="character" w:customStyle="1" w:styleId="WW8Num30z2">
    <w:name w:val="WW8Num30z2"/>
    <w:rsid w:val="00F7441B"/>
    <w:rPr>
      <w:rFonts w:ascii="Wingdings" w:hAnsi="Wingdings"/>
    </w:rPr>
  </w:style>
  <w:style w:type="character" w:customStyle="1" w:styleId="WW8Num35z1">
    <w:name w:val="WW8Num35z1"/>
    <w:rsid w:val="00F7441B"/>
    <w:rPr>
      <w:rFonts w:ascii="Courier New" w:hAnsi="Courier New" w:cs="Courier New"/>
    </w:rPr>
  </w:style>
  <w:style w:type="character" w:customStyle="1" w:styleId="WW8Num37z1">
    <w:name w:val="WW8Num37z1"/>
    <w:rsid w:val="00F7441B"/>
    <w:rPr>
      <w:rFonts w:ascii="Courier New" w:hAnsi="Courier New" w:cs="Courier New"/>
    </w:rPr>
  </w:style>
  <w:style w:type="character" w:customStyle="1" w:styleId="WW8Num37z2">
    <w:name w:val="WW8Num37z2"/>
    <w:rsid w:val="00F7441B"/>
    <w:rPr>
      <w:rFonts w:ascii="Wingdings" w:hAnsi="Wingdings"/>
    </w:rPr>
  </w:style>
  <w:style w:type="character" w:customStyle="1" w:styleId="WW8Num38z3">
    <w:name w:val="WW8Num38z3"/>
    <w:rsid w:val="00F7441B"/>
    <w:rPr>
      <w:rFonts w:ascii="Symbol" w:hAnsi="Symbol"/>
    </w:rPr>
  </w:style>
  <w:style w:type="character" w:customStyle="1" w:styleId="WW8Num39z1">
    <w:name w:val="WW8Num39z1"/>
    <w:rsid w:val="00F7441B"/>
    <w:rPr>
      <w:rFonts w:ascii="Courier New" w:hAnsi="Courier New" w:cs="Courier New"/>
    </w:rPr>
  </w:style>
  <w:style w:type="character" w:customStyle="1" w:styleId="WW8Num39z2">
    <w:name w:val="WW8Num39z2"/>
    <w:rsid w:val="00F7441B"/>
    <w:rPr>
      <w:rFonts w:ascii="Wingdings" w:hAnsi="Wingdings"/>
    </w:rPr>
  </w:style>
  <w:style w:type="character" w:customStyle="1" w:styleId="WW8Num40z1">
    <w:name w:val="WW8Num40z1"/>
    <w:rsid w:val="00F7441B"/>
    <w:rPr>
      <w:rFonts w:ascii="Courier New" w:hAnsi="Courier New" w:cs="Courier New"/>
    </w:rPr>
  </w:style>
  <w:style w:type="character" w:customStyle="1" w:styleId="WW8Num40z2">
    <w:name w:val="WW8Num40z2"/>
    <w:rsid w:val="00F7441B"/>
    <w:rPr>
      <w:rFonts w:ascii="Wingdings" w:hAnsi="Wingdings"/>
    </w:rPr>
  </w:style>
  <w:style w:type="character" w:customStyle="1" w:styleId="WW8Num41z4">
    <w:name w:val="WW8Num41z4"/>
    <w:rsid w:val="00F7441B"/>
    <w:rPr>
      <w:rFonts w:ascii="Courier New" w:hAnsi="Courier New" w:cs="Courier New"/>
    </w:rPr>
  </w:style>
  <w:style w:type="character" w:customStyle="1" w:styleId="WW8Num42z1">
    <w:name w:val="WW8Num42z1"/>
    <w:rsid w:val="00F7441B"/>
    <w:rPr>
      <w:rFonts w:ascii="Courier New" w:hAnsi="Courier New"/>
    </w:rPr>
  </w:style>
  <w:style w:type="character" w:customStyle="1" w:styleId="WW8Num42z2">
    <w:name w:val="WW8Num42z2"/>
    <w:rsid w:val="00F7441B"/>
    <w:rPr>
      <w:rFonts w:ascii="Wingdings" w:hAnsi="Wingdings"/>
    </w:rPr>
  </w:style>
  <w:style w:type="character" w:customStyle="1" w:styleId="WW8Num45z1">
    <w:name w:val="WW8Num45z1"/>
    <w:rsid w:val="00F7441B"/>
    <w:rPr>
      <w:rFonts w:ascii="Courier New" w:hAnsi="Courier New" w:cs="Courier New"/>
    </w:rPr>
  </w:style>
  <w:style w:type="character" w:customStyle="1" w:styleId="WW8Num45z2">
    <w:name w:val="WW8Num45z2"/>
    <w:rsid w:val="00F7441B"/>
    <w:rPr>
      <w:rFonts w:ascii="Wingdings" w:hAnsi="Wingdings"/>
    </w:rPr>
  </w:style>
  <w:style w:type="character" w:customStyle="1" w:styleId="WW8Num47z1">
    <w:name w:val="WW8Num47z1"/>
    <w:rsid w:val="00F7441B"/>
    <w:rPr>
      <w:rFonts w:ascii="Courier New" w:hAnsi="Courier New" w:cs="Courier New"/>
    </w:rPr>
  </w:style>
  <w:style w:type="character" w:customStyle="1" w:styleId="WW8Num47z2">
    <w:name w:val="WW8Num47z2"/>
    <w:rsid w:val="00F7441B"/>
    <w:rPr>
      <w:rFonts w:ascii="Wingdings" w:hAnsi="Wingdings"/>
    </w:rPr>
  </w:style>
  <w:style w:type="character" w:customStyle="1" w:styleId="WW8Num48z1">
    <w:name w:val="WW8Num48z1"/>
    <w:rsid w:val="00F7441B"/>
    <w:rPr>
      <w:rFonts w:ascii="Courier New" w:hAnsi="Courier New" w:cs="Courier New"/>
    </w:rPr>
  </w:style>
  <w:style w:type="character" w:customStyle="1" w:styleId="WW8Num48z2">
    <w:name w:val="WW8Num48z2"/>
    <w:rsid w:val="00F7441B"/>
    <w:rPr>
      <w:rFonts w:ascii="Wingdings" w:hAnsi="Wingdings"/>
    </w:rPr>
  </w:style>
  <w:style w:type="character" w:customStyle="1" w:styleId="WW8Num50z2">
    <w:name w:val="WW8Num50z2"/>
    <w:rsid w:val="00F7441B"/>
    <w:rPr>
      <w:rFonts w:ascii="Wingdings" w:hAnsi="Wingdings"/>
    </w:rPr>
  </w:style>
  <w:style w:type="character" w:customStyle="1" w:styleId="WW8Num52z1">
    <w:name w:val="WW8Num52z1"/>
    <w:rsid w:val="00F7441B"/>
    <w:rPr>
      <w:rFonts w:ascii="Courier New" w:hAnsi="Courier New" w:cs="Courier New"/>
    </w:rPr>
  </w:style>
  <w:style w:type="character" w:customStyle="1" w:styleId="WW8Num52z2">
    <w:name w:val="WW8Num52z2"/>
    <w:rsid w:val="00F7441B"/>
    <w:rPr>
      <w:rFonts w:ascii="Wingdings" w:hAnsi="Wingdings"/>
    </w:rPr>
  </w:style>
  <w:style w:type="character" w:customStyle="1" w:styleId="WW8Num53z1">
    <w:name w:val="WW8Num53z1"/>
    <w:rsid w:val="00F7441B"/>
    <w:rPr>
      <w:rFonts w:ascii="Courier New" w:hAnsi="Courier New" w:cs="Courier New"/>
    </w:rPr>
  </w:style>
  <w:style w:type="character" w:customStyle="1" w:styleId="WW8Num53z2">
    <w:name w:val="WW8Num53z2"/>
    <w:rsid w:val="00F7441B"/>
    <w:rPr>
      <w:rFonts w:ascii="Wingdings" w:hAnsi="Wingdings"/>
    </w:rPr>
  </w:style>
  <w:style w:type="character" w:customStyle="1" w:styleId="WW8Num56z1">
    <w:name w:val="WW8Num56z1"/>
    <w:rsid w:val="00F7441B"/>
    <w:rPr>
      <w:rFonts w:ascii="Courier New" w:hAnsi="Courier New"/>
    </w:rPr>
  </w:style>
  <w:style w:type="character" w:customStyle="1" w:styleId="WW8Num56z2">
    <w:name w:val="WW8Num56z2"/>
    <w:rsid w:val="00F7441B"/>
    <w:rPr>
      <w:rFonts w:ascii="Wingdings" w:hAnsi="Wingdings"/>
    </w:rPr>
  </w:style>
  <w:style w:type="character" w:customStyle="1" w:styleId="WW8Num58z1">
    <w:name w:val="WW8Num58z1"/>
    <w:rsid w:val="00F7441B"/>
    <w:rPr>
      <w:rFonts w:ascii="Courier New" w:hAnsi="Courier New"/>
    </w:rPr>
  </w:style>
  <w:style w:type="character" w:customStyle="1" w:styleId="WW8Num58z2">
    <w:name w:val="WW8Num58z2"/>
    <w:rsid w:val="00F7441B"/>
    <w:rPr>
      <w:rFonts w:ascii="Wingdings" w:hAnsi="Wingdings"/>
    </w:rPr>
  </w:style>
  <w:style w:type="character" w:customStyle="1" w:styleId="WW8Num58z3">
    <w:name w:val="WW8Num58z3"/>
    <w:rsid w:val="00F7441B"/>
    <w:rPr>
      <w:rFonts w:ascii="Symbol" w:hAnsi="Symbol"/>
    </w:rPr>
  </w:style>
  <w:style w:type="character" w:customStyle="1" w:styleId="WW8Num59z1">
    <w:name w:val="WW8Num59z1"/>
    <w:rsid w:val="00F7441B"/>
    <w:rPr>
      <w:rFonts w:ascii="Courier New" w:hAnsi="Courier New"/>
    </w:rPr>
  </w:style>
  <w:style w:type="character" w:customStyle="1" w:styleId="WW8Num59z2">
    <w:name w:val="WW8Num59z2"/>
    <w:rsid w:val="00F7441B"/>
    <w:rPr>
      <w:rFonts w:ascii="Wingdings" w:hAnsi="Wingdings"/>
    </w:rPr>
  </w:style>
  <w:style w:type="character" w:customStyle="1" w:styleId="WW8Num59z3">
    <w:name w:val="WW8Num59z3"/>
    <w:rsid w:val="00F7441B"/>
    <w:rPr>
      <w:rFonts w:ascii="Symbol" w:hAnsi="Symbol"/>
    </w:rPr>
  </w:style>
  <w:style w:type="character" w:customStyle="1" w:styleId="WW8Num60z2">
    <w:name w:val="WW8Num60z2"/>
    <w:rsid w:val="00F7441B"/>
    <w:rPr>
      <w:rFonts w:ascii="Wingdings" w:hAnsi="Wingdings"/>
    </w:rPr>
  </w:style>
  <w:style w:type="character" w:customStyle="1" w:styleId="WW8Num61z2">
    <w:name w:val="WW8Num61z2"/>
    <w:rsid w:val="00F7441B"/>
    <w:rPr>
      <w:rFonts w:ascii="Symbol" w:hAnsi="Symbol"/>
      <w:color w:val="auto"/>
    </w:rPr>
  </w:style>
  <w:style w:type="character" w:customStyle="1" w:styleId="WW8Num61z3">
    <w:name w:val="WW8Num61z3"/>
    <w:rsid w:val="00F7441B"/>
    <w:rPr>
      <w:rFonts w:ascii="Symbol" w:hAnsi="Symbol"/>
    </w:rPr>
  </w:style>
  <w:style w:type="character" w:customStyle="1" w:styleId="WW8Num61z5">
    <w:name w:val="WW8Num61z5"/>
    <w:rsid w:val="00F7441B"/>
    <w:rPr>
      <w:rFonts w:ascii="Wingdings" w:hAnsi="Wingdings"/>
    </w:rPr>
  </w:style>
  <w:style w:type="character" w:customStyle="1" w:styleId="WW8Num64z0">
    <w:name w:val="WW8Num64z0"/>
    <w:rsid w:val="00F7441B"/>
    <w:rPr>
      <w:rFonts w:ascii="Symbol" w:hAnsi="Symbol"/>
    </w:rPr>
  </w:style>
  <w:style w:type="character" w:customStyle="1" w:styleId="WW8Num64z1">
    <w:name w:val="WW8Num64z1"/>
    <w:rsid w:val="00F7441B"/>
    <w:rPr>
      <w:rFonts w:ascii="Courier New" w:hAnsi="Courier New"/>
    </w:rPr>
  </w:style>
  <w:style w:type="character" w:customStyle="1" w:styleId="WW8Num64z2">
    <w:name w:val="WW8Num64z2"/>
    <w:rsid w:val="00F7441B"/>
    <w:rPr>
      <w:rFonts w:ascii="Wingdings" w:hAnsi="Wingdings"/>
    </w:rPr>
  </w:style>
  <w:style w:type="character" w:customStyle="1" w:styleId="WW8Num66z1">
    <w:name w:val="WW8Num66z1"/>
    <w:rsid w:val="00F7441B"/>
    <w:rPr>
      <w:rFonts w:ascii="Courier New" w:hAnsi="Courier New" w:cs="Courier New"/>
    </w:rPr>
  </w:style>
  <w:style w:type="character" w:customStyle="1" w:styleId="WW8Num66z2">
    <w:name w:val="WW8Num66z2"/>
    <w:rsid w:val="00F7441B"/>
    <w:rPr>
      <w:rFonts w:ascii="Wingdings" w:hAnsi="Wingdings"/>
    </w:rPr>
  </w:style>
  <w:style w:type="character" w:customStyle="1" w:styleId="WW8Num72z1">
    <w:name w:val="WW8Num72z1"/>
    <w:rsid w:val="00F7441B"/>
    <w:rPr>
      <w:rFonts w:ascii="Courier New" w:hAnsi="Courier New" w:cs="Courier New"/>
    </w:rPr>
  </w:style>
  <w:style w:type="character" w:customStyle="1" w:styleId="WW8Num72z2">
    <w:name w:val="WW8Num72z2"/>
    <w:rsid w:val="00F7441B"/>
    <w:rPr>
      <w:rFonts w:ascii="Wingdings" w:hAnsi="Wingdings"/>
    </w:rPr>
  </w:style>
  <w:style w:type="character" w:customStyle="1" w:styleId="WW8Num73z1">
    <w:name w:val="WW8Num73z1"/>
    <w:rsid w:val="00F7441B"/>
    <w:rPr>
      <w:rFonts w:ascii="Courier New" w:hAnsi="Courier New" w:cs="Courier New"/>
    </w:rPr>
  </w:style>
  <w:style w:type="character" w:customStyle="1" w:styleId="WW8Num73z2">
    <w:name w:val="WW8Num73z2"/>
    <w:rsid w:val="00F7441B"/>
    <w:rPr>
      <w:rFonts w:ascii="Wingdings" w:hAnsi="Wingdings"/>
    </w:rPr>
  </w:style>
  <w:style w:type="character" w:customStyle="1" w:styleId="WW8Num74z1">
    <w:name w:val="WW8Num74z1"/>
    <w:rsid w:val="00F7441B"/>
    <w:rPr>
      <w:rFonts w:ascii="Courier New" w:hAnsi="Courier New" w:cs="Courier New"/>
    </w:rPr>
  </w:style>
  <w:style w:type="character" w:customStyle="1" w:styleId="WW8Num74z2">
    <w:name w:val="WW8Num74z2"/>
    <w:rsid w:val="00F7441B"/>
    <w:rPr>
      <w:rFonts w:ascii="Wingdings" w:hAnsi="Wingdings"/>
    </w:rPr>
  </w:style>
  <w:style w:type="character" w:customStyle="1" w:styleId="WW8Num77z2">
    <w:name w:val="WW8Num77z2"/>
    <w:rsid w:val="00F7441B"/>
    <w:rPr>
      <w:rFonts w:ascii="Wingdings" w:hAnsi="Wingdings"/>
    </w:rPr>
  </w:style>
  <w:style w:type="character" w:customStyle="1" w:styleId="WW8Num78z2">
    <w:name w:val="WW8Num78z2"/>
    <w:rsid w:val="00F7441B"/>
    <w:rPr>
      <w:rFonts w:ascii="Wingdings" w:hAnsi="Wingdings"/>
    </w:rPr>
  </w:style>
  <w:style w:type="character" w:customStyle="1" w:styleId="WW8Num79z1">
    <w:name w:val="WW8Num79z1"/>
    <w:rsid w:val="00F7441B"/>
    <w:rPr>
      <w:rFonts w:ascii="Courier New" w:hAnsi="Courier New" w:cs="Courier New"/>
    </w:rPr>
  </w:style>
  <w:style w:type="character" w:customStyle="1" w:styleId="WW8Num79z2">
    <w:name w:val="WW8Num79z2"/>
    <w:rsid w:val="00F7441B"/>
    <w:rPr>
      <w:rFonts w:ascii="Wingdings" w:hAnsi="Wingdings"/>
    </w:rPr>
  </w:style>
  <w:style w:type="character" w:customStyle="1" w:styleId="WW8Num81z2">
    <w:name w:val="WW8Num81z2"/>
    <w:rsid w:val="00F7441B"/>
    <w:rPr>
      <w:rFonts w:ascii="Wingdings" w:hAnsi="Wingdings"/>
    </w:rPr>
  </w:style>
  <w:style w:type="character" w:customStyle="1" w:styleId="WW8Num81z4">
    <w:name w:val="WW8Num81z4"/>
    <w:rsid w:val="00F7441B"/>
    <w:rPr>
      <w:rFonts w:ascii="Courier New" w:hAnsi="Courier New" w:cs="Courier New"/>
    </w:rPr>
  </w:style>
  <w:style w:type="character" w:customStyle="1" w:styleId="WW8Num83z1">
    <w:name w:val="WW8Num83z1"/>
    <w:rsid w:val="00F7441B"/>
    <w:rPr>
      <w:rFonts w:ascii="Courier New" w:hAnsi="Courier New" w:cs="Courier New"/>
    </w:rPr>
  </w:style>
  <w:style w:type="character" w:customStyle="1" w:styleId="WW8Num83z2">
    <w:name w:val="WW8Num83z2"/>
    <w:rsid w:val="00F7441B"/>
    <w:rPr>
      <w:rFonts w:ascii="Wingdings" w:hAnsi="Wingdings"/>
    </w:rPr>
  </w:style>
  <w:style w:type="character" w:customStyle="1" w:styleId="WW8Num84z1">
    <w:name w:val="WW8Num84z1"/>
    <w:rsid w:val="00F7441B"/>
    <w:rPr>
      <w:rFonts w:ascii="Courier New" w:hAnsi="Courier New"/>
    </w:rPr>
  </w:style>
  <w:style w:type="character" w:customStyle="1" w:styleId="WW8Num84z2">
    <w:name w:val="WW8Num84z2"/>
    <w:rsid w:val="00F7441B"/>
    <w:rPr>
      <w:rFonts w:ascii="Wingdings" w:hAnsi="Wingdings"/>
    </w:rPr>
  </w:style>
  <w:style w:type="character" w:customStyle="1" w:styleId="WW8Num84z3">
    <w:name w:val="WW8Num84z3"/>
    <w:rsid w:val="00F7441B"/>
    <w:rPr>
      <w:rFonts w:ascii="Symbol" w:hAnsi="Symbol"/>
    </w:rPr>
  </w:style>
  <w:style w:type="character" w:customStyle="1" w:styleId="WW8Num85z2">
    <w:name w:val="WW8Num85z2"/>
    <w:rsid w:val="00F7441B"/>
    <w:rPr>
      <w:rFonts w:ascii="Wingdings" w:hAnsi="Wingdings"/>
    </w:rPr>
  </w:style>
  <w:style w:type="character" w:customStyle="1" w:styleId="WW8Num86z1">
    <w:name w:val="WW8Num86z1"/>
    <w:rsid w:val="00F7441B"/>
    <w:rPr>
      <w:rFonts w:ascii="Courier New" w:hAnsi="Courier New"/>
    </w:rPr>
  </w:style>
  <w:style w:type="character" w:customStyle="1" w:styleId="WW8Num86z2">
    <w:name w:val="WW8Num86z2"/>
    <w:rsid w:val="00F7441B"/>
    <w:rPr>
      <w:rFonts w:ascii="Wingdings" w:hAnsi="Wingdings"/>
    </w:rPr>
  </w:style>
  <w:style w:type="character" w:customStyle="1" w:styleId="WW8Num86z3">
    <w:name w:val="WW8Num86z3"/>
    <w:rsid w:val="00F7441B"/>
    <w:rPr>
      <w:rFonts w:ascii="Symbol" w:hAnsi="Symbol"/>
    </w:rPr>
  </w:style>
  <w:style w:type="character" w:customStyle="1" w:styleId="WW8Num88z2">
    <w:name w:val="WW8Num88z2"/>
    <w:rsid w:val="00F7441B"/>
    <w:rPr>
      <w:rFonts w:ascii="Wingdings" w:hAnsi="Wingdings"/>
    </w:rPr>
  </w:style>
  <w:style w:type="character" w:customStyle="1" w:styleId="WW8Num89z1">
    <w:name w:val="WW8Num89z1"/>
    <w:rsid w:val="00F7441B"/>
    <w:rPr>
      <w:rFonts w:ascii="Symbol" w:hAnsi="Symbol"/>
    </w:rPr>
  </w:style>
  <w:style w:type="character" w:customStyle="1" w:styleId="WW8Num89z4">
    <w:name w:val="WW8Num89z4"/>
    <w:rsid w:val="00F7441B"/>
    <w:rPr>
      <w:rFonts w:ascii="Courier New" w:hAnsi="Courier New" w:cs="Courier New"/>
    </w:rPr>
  </w:style>
  <w:style w:type="character" w:customStyle="1" w:styleId="WW8Num90z2">
    <w:name w:val="WW8Num90z2"/>
    <w:rsid w:val="00F7441B"/>
    <w:rPr>
      <w:rFonts w:ascii="Wingdings" w:hAnsi="Wingdings"/>
    </w:rPr>
  </w:style>
  <w:style w:type="character" w:customStyle="1" w:styleId="WW8Num91z2">
    <w:name w:val="WW8Num91z2"/>
    <w:rsid w:val="00F7441B"/>
    <w:rPr>
      <w:rFonts w:ascii="Wingdings" w:hAnsi="Wingdings"/>
    </w:rPr>
  </w:style>
  <w:style w:type="character" w:customStyle="1" w:styleId="WW8Num92z2">
    <w:name w:val="WW8Num92z2"/>
    <w:rsid w:val="00F7441B"/>
    <w:rPr>
      <w:rFonts w:ascii="Wingdings" w:hAnsi="Wingdings"/>
    </w:rPr>
  </w:style>
  <w:style w:type="character" w:customStyle="1" w:styleId="WW8Num93z1">
    <w:name w:val="WW8Num93z1"/>
    <w:rsid w:val="00F7441B"/>
    <w:rPr>
      <w:rFonts w:ascii="Courier New" w:hAnsi="Courier New" w:cs="Courier New"/>
    </w:rPr>
  </w:style>
  <w:style w:type="character" w:customStyle="1" w:styleId="WW8Num93z2">
    <w:name w:val="WW8Num93z2"/>
    <w:rsid w:val="00F7441B"/>
    <w:rPr>
      <w:rFonts w:ascii="Wingdings" w:hAnsi="Wingdings"/>
    </w:rPr>
  </w:style>
  <w:style w:type="character" w:customStyle="1" w:styleId="WW8Num94z2">
    <w:name w:val="WW8Num94z2"/>
    <w:rsid w:val="00F7441B"/>
    <w:rPr>
      <w:rFonts w:ascii="Wingdings" w:hAnsi="Wingdings"/>
    </w:rPr>
  </w:style>
  <w:style w:type="character" w:customStyle="1" w:styleId="WW8Num95z1">
    <w:name w:val="WW8Num95z1"/>
    <w:rsid w:val="00F7441B"/>
    <w:rPr>
      <w:rFonts w:ascii="Courier New" w:hAnsi="Courier New" w:cs="Courier New"/>
    </w:rPr>
  </w:style>
  <w:style w:type="character" w:customStyle="1" w:styleId="WW8Num95z2">
    <w:name w:val="WW8Num95z2"/>
    <w:rsid w:val="00F7441B"/>
    <w:rPr>
      <w:rFonts w:ascii="Wingdings" w:hAnsi="Wingdings"/>
    </w:rPr>
  </w:style>
  <w:style w:type="character" w:customStyle="1" w:styleId="WW8Num96z1">
    <w:name w:val="WW8Num96z1"/>
    <w:rsid w:val="00F7441B"/>
    <w:rPr>
      <w:rFonts w:ascii="Courier New" w:hAnsi="Courier New" w:cs="Courier New"/>
    </w:rPr>
  </w:style>
  <w:style w:type="character" w:customStyle="1" w:styleId="WW8Num96z2">
    <w:name w:val="WW8Num96z2"/>
    <w:rsid w:val="00F7441B"/>
    <w:rPr>
      <w:rFonts w:ascii="Wingdings" w:hAnsi="Wingdings"/>
    </w:rPr>
  </w:style>
  <w:style w:type="character" w:customStyle="1" w:styleId="WW8Num99z1">
    <w:name w:val="WW8Num99z1"/>
    <w:rsid w:val="00F7441B"/>
    <w:rPr>
      <w:rFonts w:ascii="Courier New" w:hAnsi="Courier New" w:cs="Courier New"/>
    </w:rPr>
  </w:style>
  <w:style w:type="character" w:customStyle="1" w:styleId="WW8Num99z2">
    <w:name w:val="WW8Num99z2"/>
    <w:rsid w:val="00F7441B"/>
    <w:rPr>
      <w:rFonts w:ascii="Wingdings" w:hAnsi="Wingdings"/>
    </w:rPr>
  </w:style>
  <w:style w:type="character" w:customStyle="1" w:styleId="WW8Num101z2">
    <w:name w:val="WW8Num101z2"/>
    <w:rsid w:val="00F7441B"/>
    <w:rPr>
      <w:rFonts w:ascii="Wingdings" w:hAnsi="Wingdings"/>
    </w:rPr>
  </w:style>
  <w:style w:type="character" w:customStyle="1" w:styleId="WW8Num102z1">
    <w:name w:val="WW8Num102z1"/>
    <w:rsid w:val="00F7441B"/>
    <w:rPr>
      <w:rFonts w:ascii="Courier New" w:hAnsi="Courier New" w:cs="Courier New"/>
    </w:rPr>
  </w:style>
  <w:style w:type="character" w:customStyle="1" w:styleId="WW8Num102z2">
    <w:name w:val="WW8Num102z2"/>
    <w:rsid w:val="00F7441B"/>
    <w:rPr>
      <w:rFonts w:ascii="Wingdings" w:hAnsi="Wingdings"/>
    </w:rPr>
  </w:style>
  <w:style w:type="character" w:customStyle="1" w:styleId="WW8Num104z2">
    <w:name w:val="WW8Num104z2"/>
    <w:rsid w:val="00F7441B"/>
    <w:rPr>
      <w:rFonts w:ascii="Wingdings" w:hAnsi="Wingdings"/>
    </w:rPr>
  </w:style>
  <w:style w:type="character" w:customStyle="1" w:styleId="WW8Num105z1">
    <w:name w:val="WW8Num105z1"/>
    <w:rsid w:val="00F7441B"/>
    <w:rPr>
      <w:rFonts w:ascii="Courier New" w:hAnsi="Courier New" w:cs="Courier New"/>
    </w:rPr>
  </w:style>
  <w:style w:type="character" w:customStyle="1" w:styleId="WW8Num105z2">
    <w:name w:val="WW8Num105z2"/>
    <w:rsid w:val="00F7441B"/>
    <w:rPr>
      <w:rFonts w:ascii="Wingdings" w:hAnsi="Wingdings"/>
    </w:rPr>
  </w:style>
  <w:style w:type="character" w:customStyle="1" w:styleId="WW8Num107z1">
    <w:name w:val="WW8Num107z1"/>
    <w:rsid w:val="00F7441B"/>
    <w:rPr>
      <w:rFonts w:ascii="Courier New" w:hAnsi="Courier New" w:cs="Courier New"/>
    </w:rPr>
  </w:style>
  <w:style w:type="character" w:customStyle="1" w:styleId="WW8Num107z2">
    <w:name w:val="WW8Num107z2"/>
    <w:rsid w:val="00F7441B"/>
    <w:rPr>
      <w:rFonts w:ascii="Wingdings" w:hAnsi="Wingdings"/>
    </w:rPr>
  </w:style>
  <w:style w:type="character" w:customStyle="1" w:styleId="WW8Num109z2">
    <w:name w:val="WW8Num109z2"/>
    <w:rsid w:val="00F7441B"/>
    <w:rPr>
      <w:rFonts w:ascii="Wingdings" w:hAnsi="Wingdings"/>
    </w:rPr>
  </w:style>
  <w:style w:type="character" w:customStyle="1" w:styleId="WW8Num111z1">
    <w:name w:val="WW8Num111z1"/>
    <w:rsid w:val="00F7441B"/>
    <w:rPr>
      <w:rFonts w:ascii="Courier New" w:hAnsi="Courier New"/>
    </w:rPr>
  </w:style>
  <w:style w:type="character" w:customStyle="1" w:styleId="WW8Num111z2">
    <w:name w:val="WW8Num111z2"/>
    <w:rsid w:val="00F7441B"/>
    <w:rPr>
      <w:rFonts w:ascii="Wingdings" w:hAnsi="Wingdings"/>
    </w:rPr>
  </w:style>
  <w:style w:type="character" w:customStyle="1" w:styleId="WW8Num112z1">
    <w:name w:val="WW8Num112z1"/>
    <w:rsid w:val="00F7441B"/>
    <w:rPr>
      <w:rFonts w:ascii="Courier New" w:hAnsi="Courier New" w:cs="Courier New"/>
    </w:rPr>
  </w:style>
  <w:style w:type="character" w:customStyle="1" w:styleId="WW8Num112z2">
    <w:name w:val="WW8Num112z2"/>
    <w:rsid w:val="00F7441B"/>
    <w:rPr>
      <w:rFonts w:ascii="Wingdings" w:hAnsi="Wingdings"/>
    </w:rPr>
  </w:style>
  <w:style w:type="character" w:customStyle="1" w:styleId="WW8Num112z3">
    <w:name w:val="WW8Num112z3"/>
    <w:rsid w:val="00F7441B"/>
    <w:rPr>
      <w:rFonts w:ascii="Symbol" w:hAnsi="Symbol"/>
    </w:rPr>
  </w:style>
  <w:style w:type="character" w:customStyle="1" w:styleId="WW8Num114z1">
    <w:name w:val="WW8Num114z1"/>
    <w:rsid w:val="00F7441B"/>
    <w:rPr>
      <w:rFonts w:ascii="Courier New" w:hAnsi="Courier New" w:cs="Courier New"/>
    </w:rPr>
  </w:style>
  <w:style w:type="character" w:customStyle="1" w:styleId="WW8Num114z2">
    <w:name w:val="WW8Num114z2"/>
    <w:rsid w:val="00F7441B"/>
    <w:rPr>
      <w:rFonts w:ascii="Wingdings" w:hAnsi="Wingdings"/>
    </w:rPr>
  </w:style>
  <w:style w:type="character" w:customStyle="1" w:styleId="WW8Num115z2">
    <w:name w:val="WW8Num115z2"/>
    <w:rsid w:val="00F7441B"/>
    <w:rPr>
      <w:rFonts w:ascii="Wingdings" w:hAnsi="Wingdings"/>
    </w:rPr>
  </w:style>
  <w:style w:type="character" w:customStyle="1" w:styleId="WW8Num115z4">
    <w:name w:val="WW8Num115z4"/>
    <w:rsid w:val="00F7441B"/>
    <w:rPr>
      <w:rFonts w:ascii="Courier New" w:hAnsi="Courier New" w:cs="Courier New"/>
    </w:rPr>
  </w:style>
  <w:style w:type="character" w:customStyle="1" w:styleId="WW8Num117z2">
    <w:name w:val="WW8Num117z2"/>
    <w:rsid w:val="00F7441B"/>
    <w:rPr>
      <w:rFonts w:ascii="Wingdings" w:hAnsi="Wingdings"/>
    </w:rPr>
  </w:style>
  <w:style w:type="character" w:customStyle="1" w:styleId="WW8Num119z1">
    <w:name w:val="WW8Num119z1"/>
    <w:rsid w:val="00F7441B"/>
    <w:rPr>
      <w:rFonts w:ascii="Courier New" w:hAnsi="Courier New"/>
    </w:rPr>
  </w:style>
  <w:style w:type="character" w:customStyle="1" w:styleId="WW8Num119z2">
    <w:name w:val="WW8Num119z2"/>
    <w:rsid w:val="00F7441B"/>
    <w:rPr>
      <w:rFonts w:ascii="Wingdings" w:hAnsi="Wingdings"/>
    </w:rPr>
  </w:style>
  <w:style w:type="character" w:customStyle="1" w:styleId="WW8Num120z1">
    <w:name w:val="WW8Num120z1"/>
    <w:rsid w:val="00F7441B"/>
    <w:rPr>
      <w:rFonts w:ascii="Symbol" w:hAnsi="Symbol"/>
    </w:rPr>
  </w:style>
  <w:style w:type="character" w:customStyle="1" w:styleId="WW8Num120z4">
    <w:name w:val="WW8Num120z4"/>
    <w:rsid w:val="00F7441B"/>
    <w:rPr>
      <w:rFonts w:ascii="Courier New" w:hAnsi="Courier New"/>
    </w:rPr>
  </w:style>
  <w:style w:type="character" w:customStyle="1" w:styleId="WW8Num121z1">
    <w:name w:val="WW8Num121z1"/>
    <w:rsid w:val="00F7441B"/>
    <w:rPr>
      <w:rFonts w:ascii="Courier New" w:hAnsi="Courier New"/>
    </w:rPr>
  </w:style>
  <w:style w:type="character" w:customStyle="1" w:styleId="WW8Num121z2">
    <w:name w:val="WW8Num121z2"/>
    <w:rsid w:val="00F7441B"/>
    <w:rPr>
      <w:rFonts w:ascii="Wingdings" w:hAnsi="Wingdings"/>
    </w:rPr>
  </w:style>
  <w:style w:type="character" w:customStyle="1" w:styleId="WW8Num122z1">
    <w:name w:val="WW8Num122z1"/>
    <w:rsid w:val="00F7441B"/>
    <w:rPr>
      <w:rFonts w:ascii="Courier New" w:hAnsi="Courier New" w:cs="Courier New"/>
    </w:rPr>
  </w:style>
  <w:style w:type="character" w:customStyle="1" w:styleId="WW8Num122z2">
    <w:name w:val="WW8Num122z2"/>
    <w:rsid w:val="00F7441B"/>
    <w:rPr>
      <w:rFonts w:ascii="Wingdings" w:hAnsi="Wingdings"/>
    </w:rPr>
  </w:style>
  <w:style w:type="character" w:customStyle="1" w:styleId="WW8Num125z1">
    <w:name w:val="WW8Num125z1"/>
    <w:rsid w:val="00F7441B"/>
    <w:rPr>
      <w:rFonts w:ascii="Courier New" w:hAnsi="Courier New" w:cs="Courier New"/>
    </w:rPr>
  </w:style>
  <w:style w:type="character" w:customStyle="1" w:styleId="WW8Num125z2">
    <w:name w:val="WW8Num125z2"/>
    <w:rsid w:val="00F7441B"/>
    <w:rPr>
      <w:rFonts w:ascii="Wingdings" w:hAnsi="Wingdings"/>
    </w:rPr>
  </w:style>
  <w:style w:type="character" w:customStyle="1" w:styleId="WW8Num126z1">
    <w:name w:val="WW8Num126z1"/>
    <w:rsid w:val="00F7441B"/>
    <w:rPr>
      <w:rFonts w:ascii="Courier New" w:hAnsi="Courier New"/>
    </w:rPr>
  </w:style>
  <w:style w:type="character" w:customStyle="1" w:styleId="WW8Num126z2">
    <w:name w:val="WW8Num126z2"/>
    <w:rsid w:val="00F7441B"/>
    <w:rPr>
      <w:rFonts w:ascii="Wingdings" w:hAnsi="Wingdings"/>
    </w:rPr>
  </w:style>
  <w:style w:type="character" w:customStyle="1" w:styleId="WW8Num127z1">
    <w:name w:val="WW8Num127z1"/>
    <w:rsid w:val="00F7441B"/>
    <w:rPr>
      <w:rFonts w:ascii="Courier New" w:hAnsi="Courier New"/>
    </w:rPr>
  </w:style>
  <w:style w:type="character" w:customStyle="1" w:styleId="WW8Num127z2">
    <w:name w:val="WW8Num127z2"/>
    <w:rsid w:val="00F7441B"/>
    <w:rPr>
      <w:rFonts w:ascii="Wingdings" w:hAnsi="Wingdings"/>
    </w:rPr>
  </w:style>
  <w:style w:type="character" w:customStyle="1" w:styleId="WW8Num128z2">
    <w:name w:val="WW8Num128z2"/>
    <w:rsid w:val="00F7441B"/>
    <w:rPr>
      <w:rFonts w:ascii="Wingdings" w:hAnsi="Wingdings"/>
    </w:rPr>
  </w:style>
  <w:style w:type="character" w:customStyle="1" w:styleId="WW8Num129z1">
    <w:name w:val="WW8Num129z1"/>
    <w:rsid w:val="00F7441B"/>
    <w:rPr>
      <w:rFonts w:ascii="Courier New" w:hAnsi="Courier New"/>
    </w:rPr>
  </w:style>
  <w:style w:type="character" w:customStyle="1" w:styleId="WW8Num129z2">
    <w:name w:val="WW8Num129z2"/>
    <w:rsid w:val="00F7441B"/>
    <w:rPr>
      <w:rFonts w:ascii="Wingdings" w:hAnsi="Wingdings"/>
    </w:rPr>
  </w:style>
  <w:style w:type="character" w:customStyle="1" w:styleId="WW8Num129z3">
    <w:name w:val="WW8Num129z3"/>
    <w:rsid w:val="00F7441B"/>
    <w:rPr>
      <w:rFonts w:ascii="Symbol" w:hAnsi="Symbol"/>
    </w:rPr>
  </w:style>
  <w:style w:type="character" w:customStyle="1" w:styleId="WW8Num130z2">
    <w:name w:val="WW8Num130z2"/>
    <w:rsid w:val="00F7441B"/>
    <w:rPr>
      <w:rFonts w:ascii="Symbol" w:hAnsi="Symbol"/>
      <w:color w:val="auto"/>
    </w:rPr>
  </w:style>
  <w:style w:type="character" w:customStyle="1" w:styleId="WW8Num130z3">
    <w:name w:val="WW8Num130z3"/>
    <w:rsid w:val="00F7441B"/>
    <w:rPr>
      <w:rFonts w:ascii="Symbol" w:hAnsi="Symbol"/>
    </w:rPr>
  </w:style>
  <w:style w:type="character" w:customStyle="1" w:styleId="WW8Num130z5">
    <w:name w:val="WW8Num130z5"/>
    <w:rsid w:val="00F7441B"/>
    <w:rPr>
      <w:rFonts w:ascii="Wingdings" w:hAnsi="Wingdings"/>
    </w:rPr>
  </w:style>
  <w:style w:type="character" w:customStyle="1" w:styleId="WW8Num131z1">
    <w:name w:val="WW8Num131z1"/>
    <w:rsid w:val="00F7441B"/>
    <w:rPr>
      <w:rFonts w:ascii="Symbol" w:hAnsi="Symbol"/>
    </w:rPr>
  </w:style>
  <w:style w:type="character" w:customStyle="1" w:styleId="WW8Num132z1">
    <w:name w:val="WW8Num132z1"/>
    <w:rsid w:val="00F7441B"/>
    <w:rPr>
      <w:rFonts w:ascii="Courier New" w:hAnsi="Courier New"/>
    </w:rPr>
  </w:style>
  <w:style w:type="character" w:customStyle="1" w:styleId="WW8Num132z2">
    <w:name w:val="WW8Num132z2"/>
    <w:rsid w:val="00F7441B"/>
    <w:rPr>
      <w:rFonts w:ascii="Wingdings" w:hAnsi="Wingdings"/>
    </w:rPr>
  </w:style>
  <w:style w:type="character" w:customStyle="1" w:styleId="WW8Num133z2">
    <w:name w:val="WW8Num133z2"/>
    <w:rsid w:val="00F7441B"/>
    <w:rPr>
      <w:rFonts w:ascii="Wingdings" w:hAnsi="Wingdings"/>
    </w:rPr>
  </w:style>
  <w:style w:type="character" w:customStyle="1" w:styleId="WW8Num135z2">
    <w:name w:val="WW8Num135z2"/>
    <w:rsid w:val="00F7441B"/>
    <w:rPr>
      <w:rFonts w:ascii="Wingdings" w:hAnsi="Wingdings"/>
    </w:rPr>
  </w:style>
  <w:style w:type="character" w:customStyle="1" w:styleId="WW8Num137z2">
    <w:name w:val="WW8Num137z2"/>
    <w:rsid w:val="00F7441B"/>
    <w:rPr>
      <w:rFonts w:ascii="Wingdings" w:hAnsi="Wingdings"/>
    </w:rPr>
  </w:style>
  <w:style w:type="character" w:customStyle="1" w:styleId="WW8Num138z0">
    <w:name w:val="WW8Num138z0"/>
    <w:rsid w:val="00F7441B"/>
    <w:rPr>
      <w:rFonts w:ascii="Wingdings" w:hAnsi="Wingdings"/>
    </w:rPr>
  </w:style>
  <w:style w:type="character" w:customStyle="1" w:styleId="WW8Num138z1">
    <w:name w:val="WW8Num138z1"/>
    <w:rsid w:val="00F7441B"/>
    <w:rPr>
      <w:rFonts w:ascii="Courier New" w:hAnsi="Courier New" w:cs="Courier New"/>
    </w:rPr>
  </w:style>
  <w:style w:type="character" w:customStyle="1" w:styleId="WW8Num138z3">
    <w:name w:val="WW8Num138z3"/>
    <w:rsid w:val="00F7441B"/>
    <w:rPr>
      <w:rFonts w:ascii="Symbol" w:hAnsi="Symbol"/>
    </w:rPr>
  </w:style>
  <w:style w:type="character" w:customStyle="1" w:styleId="WW8Num139z1">
    <w:name w:val="WW8Num139z1"/>
    <w:rsid w:val="00F7441B"/>
    <w:rPr>
      <w:rFonts w:ascii="Courier New" w:hAnsi="Courier New" w:cs="Courier New"/>
    </w:rPr>
  </w:style>
  <w:style w:type="character" w:customStyle="1" w:styleId="WW8Num139z2">
    <w:name w:val="WW8Num139z2"/>
    <w:rsid w:val="00F7441B"/>
    <w:rPr>
      <w:rFonts w:ascii="Wingdings" w:hAnsi="Wingdings"/>
    </w:rPr>
  </w:style>
  <w:style w:type="character" w:customStyle="1" w:styleId="WW8Num140z1">
    <w:name w:val="WW8Num140z1"/>
    <w:rsid w:val="00F7441B"/>
    <w:rPr>
      <w:rFonts w:ascii="Courier New" w:hAnsi="Courier New" w:cs="Courier New"/>
    </w:rPr>
  </w:style>
  <w:style w:type="character" w:customStyle="1" w:styleId="WW8Num140z2">
    <w:name w:val="WW8Num140z2"/>
    <w:rsid w:val="00F7441B"/>
    <w:rPr>
      <w:rFonts w:ascii="Wingdings" w:hAnsi="Wingdings"/>
    </w:rPr>
  </w:style>
  <w:style w:type="character" w:customStyle="1" w:styleId="WW8Num141z1">
    <w:name w:val="WW8Num141z1"/>
    <w:rsid w:val="00F7441B"/>
    <w:rPr>
      <w:rFonts w:ascii="Courier New" w:hAnsi="Courier New" w:cs="Courier New"/>
    </w:rPr>
  </w:style>
  <w:style w:type="character" w:customStyle="1" w:styleId="WW8Num141z2">
    <w:name w:val="WW8Num141z2"/>
    <w:rsid w:val="00F7441B"/>
    <w:rPr>
      <w:rFonts w:ascii="Wingdings" w:hAnsi="Wingdings"/>
    </w:rPr>
  </w:style>
  <w:style w:type="character" w:customStyle="1" w:styleId="WW8Num142z1">
    <w:name w:val="WW8Num142z1"/>
    <w:rsid w:val="00F7441B"/>
    <w:rPr>
      <w:rFonts w:ascii="Courier New" w:hAnsi="Courier New" w:cs="Courier New"/>
    </w:rPr>
  </w:style>
  <w:style w:type="character" w:customStyle="1" w:styleId="WW8Num142z2">
    <w:name w:val="WW8Num142z2"/>
    <w:rsid w:val="00F7441B"/>
    <w:rPr>
      <w:rFonts w:ascii="Wingdings" w:hAnsi="Wingdings"/>
    </w:rPr>
  </w:style>
  <w:style w:type="character" w:customStyle="1" w:styleId="WW8Num143z1">
    <w:name w:val="WW8Num143z1"/>
    <w:rsid w:val="00F7441B"/>
    <w:rPr>
      <w:rFonts w:ascii="Courier New" w:hAnsi="Courier New" w:cs="Courier New"/>
    </w:rPr>
  </w:style>
  <w:style w:type="character" w:customStyle="1" w:styleId="WW8Num143z2">
    <w:name w:val="WW8Num143z2"/>
    <w:rsid w:val="00F7441B"/>
    <w:rPr>
      <w:rFonts w:ascii="Wingdings" w:hAnsi="Wingdings"/>
    </w:rPr>
  </w:style>
  <w:style w:type="character" w:customStyle="1" w:styleId="WW8Num144z1">
    <w:name w:val="WW8Num144z1"/>
    <w:rsid w:val="00F7441B"/>
    <w:rPr>
      <w:rFonts w:ascii="Courier New" w:hAnsi="Courier New" w:cs="Courier New"/>
    </w:rPr>
  </w:style>
  <w:style w:type="character" w:customStyle="1" w:styleId="WW8Num144z2">
    <w:name w:val="WW8Num144z2"/>
    <w:rsid w:val="00F7441B"/>
    <w:rPr>
      <w:rFonts w:ascii="Wingdings" w:hAnsi="Wingdings"/>
    </w:rPr>
  </w:style>
  <w:style w:type="character" w:customStyle="1" w:styleId="WW8Num145z1">
    <w:name w:val="WW8Num145z1"/>
    <w:rsid w:val="00F7441B"/>
    <w:rPr>
      <w:rFonts w:ascii="Courier New" w:hAnsi="Courier New" w:cs="Courier New"/>
    </w:rPr>
  </w:style>
  <w:style w:type="character" w:customStyle="1" w:styleId="WW8Num145z2">
    <w:name w:val="WW8Num145z2"/>
    <w:rsid w:val="00F7441B"/>
    <w:rPr>
      <w:rFonts w:ascii="Wingdings" w:hAnsi="Wingdings"/>
    </w:rPr>
  </w:style>
  <w:style w:type="character" w:customStyle="1" w:styleId="WW8Num145z3">
    <w:name w:val="WW8Num145z3"/>
    <w:rsid w:val="00F7441B"/>
    <w:rPr>
      <w:rFonts w:ascii="Symbol" w:hAnsi="Symbol"/>
    </w:rPr>
  </w:style>
  <w:style w:type="character" w:customStyle="1" w:styleId="WW8Num146z1">
    <w:name w:val="WW8Num146z1"/>
    <w:rsid w:val="00F7441B"/>
    <w:rPr>
      <w:rFonts w:ascii="Courier New" w:hAnsi="Courier New" w:cs="Courier New"/>
    </w:rPr>
  </w:style>
  <w:style w:type="character" w:customStyle="1" w:styleId="WW8Num146z2">
    <w:name w:val="WW8Num146z2"/>
    <w:rsid w:val="00F7441B"/>
    <w:rPr>
      <w:rFonts w:ascii="Wingdings" w:hAnsi="Wingdings"/>
    </w:rPr>
  </w:style>
  <w:style w:type="character" w:customStyle="1" w:styleId="WW8Num146z3">
    <w:name w:val="WW8Num146z3"/>
    <w:rsid w:val="00F7441B"/>
    <w:rPr>
      <w:rFonts w:ascii="Symbol" w:hAnsi="Symbol"/>
    </w:rPr>
  </w:style>
  <w:style w:type="character" w:customStyle="1" w:styleId="WW8Num147z2">
    <w:name w:val="WW8Num147z2"/>
    <w:rsid w:val="00F7441B"/>
    <w:rPr>
      <w:rFonts w:ascii="Wingdings" w:hAnsi="Wingdings"/>
    </w:rPr>
  </w:style>
  <w:style w:type="character" w:customStyle="1" w:styleId="WW8Num147z3">
    <w:name w:val="WW8Num147z3"/>
    <w:rsid w:val="00F7441B"/>
    <w:rPr>
      <w:rFonts w:ascii="Symbol" w:hAnsi="Symbol"/>
    </w:rPr>
  </w:style>
  <w:style w:type="character" w:customStyle="1" w:styleId="WW8Num147z4">
    <w:name w:val="WW8Num147z4"/>
    <w:rsid w:val="00F7441B"/>
    <w:rPr>
      <w:rFonts w:ascii="Courier New" w:hAnsi="Courier New" w:cs="Courier New"/>
    </w:rPr>
  </w:style>
  <w:style w:type="character" w:customStyle="1" w:styleId="WW8Num148z1">
    <w:name w:val="WW8Num148z1"/>
    <w:rsid w:val="00F7441B"/>
    <w:rPr>
      <w:rFonts w:ascii="Courier New" w:hAnsi="Courier New"/>
    </w:rPr>
  </w:style>
  <w:style w:type="character" w:customStyle="1" w:styleId="WW8Num148z2">
    <w:name w:val="WW8Num148z2"/>
    <w:rsid w:val="00F7441B"/>
    <w:rPr>
      <w:rFonts w:ascii="Wingdings" w:hAnsi="Wingdings"/>
    </w:rPr>
  </w:style>
  <w:style w:type="character" w:customStyle="1" w:styleId="WW8Num149z1">
    <w:name w:val="WW8Num149z1"/>
    <w:rsid w:val="00F7441B"/>
    <w:rPr>
      <w:rFonts w:ascii="Courier New" w:hAnsi="Courier New" w:cs="Courier New"/>
    </w:rPr>
  </w:style>
  <w:style w:type="character" w:customStyle="1" w:styleId="WW8Num149z2">
    <w:name w:val="WW8Num149z2"/>
    <w:rsid w:val="00F7441B"/>
    <w:rPr>
      <w:rFonts w:ascii="Wingdings" w:hAnsi="Wingdings"/>
    </w:rPr>
  </w:style>
  <w:style w:type="character" w:customStyle="1" w:styleId="WW8Num150z1">
    <w:name w:val="WW8Num150z1"/>
    <w:rsid w:val="00F7441B"/>
    <w:rPr>
      <w:rFonts w:ascii="Courier New" w:hAnsi="Courier New" w:cs="Courier New"/>
    </w:rPr>
  </w:style>
  <w:style w:type="character" w:customStyle="1" w:styleId="WW8Num150z2">
    <w:name w:val="WW8Num150z2"/>
    <w:rsid w:val="00F7441B"/>
    <w:rPr>
      <w:rFonts w:ascii="Wingdings" w:hAnsi="Wingdings"/>
    </w:rPr>
  </w:style>
  <w:style w:type="character" w:customStyle="1" w:styleId="WW8Num151z1">
    <w:name w:val="WW8Num151z1"/>
    <w:rsid w:val="00F7441B"/>
    <w:rPr>
      <w:rFonts w:ascii="Courier New" w:hAnsi="Courier New"/>
    </w:rPr>
  </w:style>
  <w:style w:type="character" w:customStyle="1" w:styleId="WW8Num151z2">
    <w:name w:val="WW8Num151z2"/>
    <w:rsid w:val="00F7441B"/>
    <w:rPr>
      <w:rFonts w:ascii="Wingdings" w:hAnsi="Wingdings"/>
    </w:rPr>
  </w:style>
  <w:style w:type="character" w:customStyle="1" w:styleId="WW8Num152z1">
    <w:name w:val="WW8Num152z1"/>
    <w:rsid w:val="00F7441B"/>
    <w:rPr>
      <w:rFonts w:ascii="Courier New" w:hAnsi="Courier New" w:cs="Courier New"/>
    </w:rPr>
  </w:style>
  <w:style w:type="character" w:customStyle="1" w:styleId="WW8Num152z2">
    <w:name w:val="WW8Num152z2"/>
    <w:rsid w:val="00F7441B"/>
    <w:rPr>
      <w:rFonts w:ascii="Wingdings" w:hAnsi="Wingdings"/>
    </w:rPr>
  </w:style>
  <w:style w:type="character" w:customStyle="1" w:styleId="WW8Num155z1">
    <w:name w:val="WW8Num155z1"/>
    <w:rsid w:val="00F7441B"/>
    <w:rPr>
      <w:rFonts w:ascii="Courier New" w:hAnsi="Courier New" w:cs="Courier New"/>
    </w:rPr>
  </w:style>
  <w:style w:type="character" w:customStyle="1" w:styleId="WW8Num155z2">
    <w:name w:val="WW8Num155z2"/>
    <w:rsid w:val="00F7441B"/>
    <w:rPr>
      <w:rFonts w:ascii="Wingdings" w:hAnsi="Wingdings"/>
    </w:rPr>
  </w:style>
  <w:style w:type="character" w:customStyle="1" w:styleId="WW8Num156z1">
    <w:name w:val="WW8Num156z1"/>
    <w:rsid w:val="00F7441B"/>
    <w:rPr>
      <w:rFonts w:ascii="Courier New" w:hAnsi="Courier New"/>
    </w:rPr>
  </w:style>
  <w:style w:type="character" w:customStyle="1" w:styleId="WW8Num156z2">
    <w:name w:val="WW8Num156z2"/>
    <w:rsid w:val="00F7441B"/>
    <w:rPr>
      <w:rFonts w:ascii="Wingdings" w:hAnsi="Wingdings"/>
    </w:rPr>
  </w:style>
  <w:style w:type="character" w:customStyle="1" w:styleId="WW8Num157z1">
    <w:name w:val="WW8Num157z1"/>
    <w:rsid w:val="00F7441B"/>
    <w:rPr>
      <w:rFonts w:ascii="Courier New" w:hAnsi="Courier New" w:cs="Courier New"/>
    </w:rPr>
  </w:style>
  <w:style w:type="character" w:customStyle="1" w:styleId="WW8Num157z2">
    <w:name w:val="WW8Num157z2"/>
    <w:rsid w:val="00F7441B"/>
    <w:rPr>
      <w:rFonts w:ascii="Wingdings" w:hAnsi="Wingdings"/>
    </w:rPr>
  </w:style>
  <w:style w:type="character" w:customStyle="1" w:styleId="WW8Num158z1">
    <w:name w:val="WW8Num158z1"/>
    <w:rsid w:val="00F7441B"/>
    <w:rPr>
      <w:rFonts w:ascii="Courier New" w:hAnsi="Courier New"/>
    </w:rPr>
  </w:style>
  <w:style w:type="character" w:customStyle="1" w:styleId="WW8Num158z2">
    <w:name w:val="WW8Num158z2"/>
    <w:rsid w:val="00F7441B"/>
    <w:rPr>
      <w:rFonts w:ascii="Wingdings" w:hAnsi="Wingdings"/>
    </w:rPr>
  </w:style>
  <w:style w:type="character" w:customStyle="1" w:styleId="WW8Num159z1">
    <w:name w:val="WW8Num159z1"/>
    <w:rsid w:val="00F7441B"/>
    <w:rPr>
      <w:rFonts w:ascii="Courier New" w:hAnsi="Courier New" w:cs="Courier New"/>
    </w:rPr>
  </w:style>
  <w:style w:type="character" w:customStyle="1" w:styleId="WW8Num159z2">
    <w:name w:val="WW8Num159z2"/>
    <w:rsid w:val="00F7441B"/>
    <w:rPr>
      <w:rFonts w:ascii="Wingdings" w:hAnsi="Wingdings"/>
    </w:rPr>
  </w:style>
  <w:style w:type="character" w:customStyle="1" w:styleId="WW8Num160z1">
    <w:name w:val="WW8Num160z1"/>
    <w:rsid w:val="00F7441B"/>
    <w:rPr>
      <w:rFonts w:ascii="Courier New" w:hAnsi="Courier New" w:cs="Courier New"/>
    </w:rPr>
  </w:style>
  <w:style w:type="character" w:customStyle="1" w:styleId="WW8Num160z2">
    <w:name w:val="WW8Num160z2"/>
    <w:rsid w:val="00F7441B"/>
    <w:rPr>
      <w:rFonts w:ascii="Wingdings" w:hAnsi="Wingdings"/>
    </w:rPr>
  </w:style>
  <w:style w:type="character" w:customStyle="1" w:styleId="WW8Num162z1">
    <w:name w:val="WW8Num162z1"/>
    <w:rsid w:val="00F7441B"/>
    <w:rPr>
      <w:rFonts w:ascii="Times New Roman" w:eastAsia="Times New Roman" w:hAnsi="Times New Roman" w:cs="Times New Roman"/>
    </w:rPr>
  </w:style>
  <w:style w:type="character" w:customStyle="1" w:styleId="WW8Num162z2">
    <w:name w:val="WW8Num162z2"/>
    <w:rsid w:val="00F7441B"/>
    <w:rPr>
      <w:rFonts w:ascii="Wingdings" w:hAnsi="Wingdings"/>
    </w:rPr>
  </w:style>
  <w:style w:type="character" w:customStyle="1" w:styleId="WW8Num162z4">
    <w:name w:val="WW8Num162z4"/>
    <w:rsid w:val="00F7441B"/>
    <w:rPr>
      <w:rFonts w:ascii="Courier New" w:hAnsi="Courier New"/>
    </w:rPr>
  </w:style>
  <w:style w:type="character" w:customStyle="1" w:styleId="WW8Num163z2">
    <w:name w:val="WW8Num163z2"/>
    <w:rsid w:val="00F7441B"/>
    <w:rPr>
      <w:rFonts w:ascii="Wingdings" w:hAnsi="Wingdings"/>
    </w:rPr>
  </w:style>
  <w:style w:type="character" w:customStyle="1" w:styleId="WW8Num163z4">
    <w:name w:val="WW8Num163z4"/>
    <w:rsid w:val="00F7441B"/>
    <w:rPr>
      <w:rFonts w:ascii="Courier New" w:hAnsi="Courier New" w:cs="Courier New"/>
    </w:rPr>
  </w:style>
  <w:style w:type="character" w:customStyle="1" w:styleId="WW8Num164z1">
    <w:name w:val="WW8Num164z1"/>
    <w:rsid w:val="00F7441B"/>
    <w:rPr>
      <w:rFonts w:ascii="Courier New" w:hAnsi="Courier New"/>
    </w:rPr>
  </w:style>
  <w:style w:type="character" w:customStyle="1" w:styleId="WW8Num164z2">
    <w:name w:val="WW8Num164z2"/>
    <w:rsid w:val="00F7441B"/>
    <w:rPr>
      <w:rFonts w:ascii="Wingdings" w:hAnsi="Wingdings"/>
    </w:rPr>
  </w:style>
  <w:style w:type="character" w:customStyle="1" w:styleId="WW8Num164z3">
    <w:name w:val="WW8Num164z3"/>
    <w:rsid w:val="00F7441B"/>
    <w:rPr>
      <w:rFonts w:ascii="Symbol" w:hAnsi="Symbol"/>
    </w:rPr>
  </w:style>
  <w:style w:type="character" w:customStyle="1" w:styleId="WW8Num165z1">
    <w:name w:val="WW8Num165z1"/>
    <w:rsid w:val="00F7441B"/>
    <w:rPr>
      <w:rFonts w:ascii="Courier New" w:hAnsi="Courier New" w:cs="Courier New"/>
    </w:rPr>
  </w:style>
  <w:style w:type="character" w:customStyle="1" w:styleId="WW8Num165z2">
    <w:name w:val="WW8Num165z2"/>
    <w:rsid w:val="00F7441B"/>
    <w:rPr>
      <w:rFonts w:ascii="Wingdings" w:hAnsi="Wingdings"/>
    </w:rPr>
  </w:style>
  <w:style w:type="character" w:customStyle="1" w:styleId="WW8Num166z1">
    <w:name w:val="WW8Num166z1"/>
    <w:rsid w:val="00F7441B"/>
    <w:rPr>
      <w:rFonts w:ascii="Courier New" w:hAnsi="Courier New"/>
    </w:rPr>
  </w:style>
  <w:style w:type="character" w:customStyle="1" w:styleId="WW8Num166z2">
    <w:name w:val="WW8Num166z2"/>
    <w:rsid w:val="00F7441B"/>
    <w:rPr>
      <w:rFonts w:ascii="Wingdings" w:hAnsi="Wingdings"/>
    </w:rPr>
  </w:style>
  <w:style w:type="character" w:customStyle="1" w:styleId="WW8Num166z3">
    <w:name w:val="WW8Num166z3"/>
    <w:rsid w:val="00F7441B"/>
    <w:rPr>
      <w:rFonts w:ascii="Symbol" w:hAnsi="Symbol"/>
    </w:rPr>
  </w:style>
  <w:style w:type="character" w:customStyle="1" w:styleId="WW8Num167z1">
    <w:name w:val="WW8Num167z1"/>
    <w:rsid w:val="00F7441B"/>
    <w:rPr>
      <w:rFonts w:ascii="Courier New" w:hAnsi="Courier New" w:cs="Courier New"/>
    </w:rPr>
  </w:style>
  <w:style w:type="character" w:customStyle="1" w:styleId="WW8Num167z2">
    <w:name w:val="WW8Num167z2"/>
    <w:rsid w:val="00F7441B"/>
    <w:rPr>
      <w:rFonts w:ascii="Wingdings" w:hAnsi="Wingdings"/>
    </w:rPr>
  </w:style>
  <w:style w:type="character" w:customStyle="1" w:styleId="WW8Num168z1">
    <w:name w:val="WW8Num168z1"/>
    <w:rsid w:val="00F7441B"/>
    <w:rPr>
      <w:rFonts w:ascii="Courier New" w:hAnsi="Courier New" w:cs="Courier New"/>
    </w:rPr>
  </w:style>
  <w:style w:type="character" w:customStyle="1" w:styleId="WW8Num168z2">
    <w:name w:val="WW8Num168z2"/>
    <w:rsid w:val="00F7441B"/>
    <w:rPr>
      <w:rFonts w:ascii="Wingdings" w:hAnsi="Wingdings"/>
    </w:rPr>
  </w:style>
  <w:style w:type="character" w:customStyle="1" w:styleId="WW8Num168z3">
    <w:name w:val="WW8Num168z3"/>
    <w:rsid w:val="00F7441B"/>
    <w:rPr>
      <w:rFonts w:ascii="Symbol" w:hAnsi="Symbol"/>
    </w:rPr>
  </w:style>
  <w:style w:type="character" w:customStyle="1" w:styleId="WW8Num169z1">
    <w:name w:val="WW8Num169z1"/>
    <w:rsid w:val="00F7441B"/>
    <w:rPr>
      <w:rFonts w:ascii="Courier New" w:hAnsi="Courier New" w:cs="Courier New"/>
    </w:rPr>
  </w:style>
  <w:style w:type="character" w:customStyle="1" w:styleId="WW8Num169z2">
    <w:name w:val="WW8Num169z2"/>
    <w:rsid w:val="00F7441B"/>
    <w:rPr>
      <w:rFonts w:ascii="Wingdings" w:hAnsi="Wingdings"/>
    </w:rPr>
  </w:style>
  <w:style w:type="character" w:customStyle="1" w:styleId="WW8Num170z1">
    <w:name w:val="WW8Num170z1"/>
    <w:rsid w:val="00F7441B"/>
    <w:rPr>
      <w:rFonts w:ascii="Courier New" w:hAnsi="Courier New" w:cs="Courier New"/>
    </w:rPr>
  </w:style>
  <w:style w:type="character" w:customStyle="1" w:styleId="WW8Num170z2">
    <w:name w:val="WW8Num170z2"/>
    <w:rsid w:val="00F7441B"/>
    <w:rPr>
      <w:rFonts w:ascii="Wingdings" w:hAnsi="Wingdings"/>
    </w:rPr>
  </w:style>
  <w:style w:type="character" w:customStyle="1" w:styleId="WW8Num172z1">
    <w:name w:val="WW8Num172z1"/>
    <w:rsid w:val="00F7441B"/>
    <w:rPr>
      <w:rFonts w:ascii="Courier New" w:hAnsi="Courier New"/>
    </w:rPr>
  </w:style>
  <w:style w:type="character" w:customStyle="1" w:styleId="WW8Num172z2">
    <w:name w:val="WW8Num172z2"/>
    <w:rsid w:val="00F7441B"/>
    <w:rPr>
      <w:rFonts w:ascii="Wingdings" w:hAnsi="Wingdings"/>
    </w:rPr>
  </w:style>
  <w:style w:type="character" w:customStyle="1" w:styleId="WW8Num172z3">
    <w:name w:val="WW8Num172z3"/>
    <w:rsid w:val="00F7441B"/>
    <w:rPr>
      <w:rFonts w:ascii="Symbol" w:hAnsi="Symbol"/>
    </w:rPr>
  </w:style>
  <w:style w:type="character" w:customStyle="1" w:styleId="WW8Num173z1">
    <w:name w:val="WW8Num173z1"/>
    <w:rsid w:val="00F7441B"/>
    <w:rPr>
      <w:rFonts w:ascii="Courier New" w:hAnsi="Courier New" w:cs="Courier New"/>
    </w:rPr>
  </w:style>
  <w:style w:type="character" w:customStyle="1" w:styleId="WW8Num173z2">
    <w:name w:val="WW8Num173z2"/>
    <w:rsid w:val="00F7441B"/>
    <w:rPr>
      <w:rFonts w:ascii="Wingdings" w:hAnsi="Wingdings"/>
    </w:rPr>
  </w:style>
  <w:style w:type="character" w:customStyle="1" w:styleId="WW8Num174z1">
    <w:name w:val="WW8Num174z1"/>
    <w:rsid w:val="00F7441B"/>
    <w:rPr>
      <w:rFonts w:ascii="Courier New" w:hAnsi="Courier New" w:cs="Courier New"/>
    </w:rPr>
  </w:style>
  <w:style w:type="character" w:customStyle="1" w:styleId="WW8Num174z2">
    <w:name w:val="WW8Num174z2"/>
    <w:rsid w:val="00F7441B"/>
    <w:rPr>
      <w:rFonts w:ascii="Wingdings" w:hAnsi="Wingdings"/>
    </w:rPr>
  </w:style>
  <w:style w:type="character" w:customStyle="1" w:styleId="WW8Num174z3">
    <w:name w:val="WW8Num174z3"/>
    <w:rsid w:val="00F7441B"/>
    <w:rPr>
      <w:rFonts w:ascii="Symbol" w:hAnsi="Symbol"/>
    </w:rPr>
  </w:style>
  <w:style w:type="character" w:customStyle="1" w:styleId="WW8Num175z1">
    <w:name w:val="WW8Num175z1"/>
    <w:rsid w:val="00F7441B"/>
    <w:rPr>
      <w:rFonts w:ascii="Courier New" w:hAnsi="Courier New" w:cs="Courier New"/>
    </w:rPr>
  </w:style>
  <w:style w:type="character" w:customStyle="1" w:styleId="WW8Num175z3">
    <w:name w:val="WW8Num175z3"/>
    <w:rsid w:val="00F7441B"/>
    <w:rPr>
      <w:rFonts w:ascii="Symbol" w:hAnsi="Symbol"/>
    </w:rPr>
  </w:style>
  <w:style w:type="character" w:customStyle="1" w:styleId="WW8Num176z1">
    <w:name w:val="WW8Num176z1"/>
    <w:rsid w:val="00F7441B"/>
    <w:rPr>
      <w:rFonts w:ascii="Courier New" w:hAnsi="Courier New" w:cs="Courier New"/>
    </w:rPr>
  </w:style>
  <w:style w:type="character" w:customStyle="1" w:styleId="WW8Num177z1">
    <w:name w:val="WW8Num177z1"/>
    <w:rsid w:val="00F7441B"/>
    <w:rPr>
      <w:rFonts w:ascii="Courier New" w:hAnsi="Courier New"/>
    </w:rPr>
  </w:style>
  <w:style w:type="character" w:customStyle="1" w:styleId="WW8Num177z2">
    <w:name w:val="WW8Num177z2"/>
    <w:rsid w:val="00F7441B"/>
    <w:rPr>
      <w:rFonts w:ascii="Wingdings" w:hAnsi="Wingdings"/>
    </w:rPr>
  </w:style>
  <w:style w:type="character" w:customStyle="1" w:styleId="WW8Num178z1">
    <w:name w:val="WW8Num178z1"/>
    <w:rsid w:val="00F7441B"/>
    <w:rPr>
      <w:rFonts w:ascii="Courier New" w:hAnsi="Courier New"/>
    </w:rPr>
  </w:style>
  <w:style w:type="character" w:customStyle="1" w:styleId="WW8Num178z2">
    <w:name w:val="WW8Num178z2"/>
    <w:rsid w:val="00F7441B"/>
    <w:rPr>
      <w:rFonts w:ascii="Wingdings" w:hAnsi="Wingdings"/>
    </w:rPr>
  </w:style>
  <w:style w:type="character" w:customStyle="1" w:styleId="WW8Num179z1">
    <w:name w:val="WW8Num179z1"/>
    <w:rsid w:val="00F7441B"/>
    <w:rPr>
      <w:rFonts w:ascii="Courier New" w:hAnsi="Courier New"/>
    </w:rPr>
  </w:style>
  <w:style w:type="character" w:customStyle="1" w:styleId="WW8Num179z2">
    <w:name w:val="WW8Num179z2"/>
    <w:rsid w:val="00F7441B"/>
    <w:rPr>
      <w:rFonts w:ascii="Wingdings" w:hAnsi="Wingdings"/>
    </w:rPr>
  </w:style>
  <w:style w:type="character" w:customStyle="1" w:styleId="WW8Num179z3">
    <w:name w:val="WW8Num179z3"/>
    <w:rsid w:val="00F7441B"/>
    <w:rPr>
      <w:rFonts w:ascii="Symbol" w:hAnsi="Symbol"/>
    </w:rPr>
  </w:style>
  <w:style w:type="character" w:customStyle="1" w:styleId="WW8Num180z1">
    <w:name w:val="WW8Num180z1"/>
    <w:rsid w:val="00F7441B"/>
    <w:rPr>
      <w:rFonts w:ascii="Courier New" w:hAnsi="Courier New" w:cs="Courier New"/>
    </w:rPr>
  </w:style>
  <w:style w:type="character" w:customStyle="1" w:styleId="WW8Num180z2">
    <w:name w:val="WW8Num180z2"/>
    <w:rsid w:val="00F7441B"/>
    <w:rPr>
      <w:rFonts w:ascii="Wingdings" w:hAnsi="Wingdings"/>
    </w:rPr>
  </w:style>
  <w:style w:type="character" w:customStyle="1" w:styleId="WW8Num181z1">
    <w:name w:val="WW8Num181z1"/>
    <w:rsid w:val="00F7441B"/>
    <w:rPr>
      <w:rFonts w:ascii="Courier New" w:hAnsi="Courier New" w:cs="Courier New"/>
    </w:rPr>
  </w:style>
  <w:style w:type="character" w:customStyle="1" w:styleId="WW8Num181z2">
    <w:name w:val="WW8Num181z2"/>
    <w:rsid w:val="00F7441B"/>
    <w:rPr>
      <w:rFonts w:ascii="Wingdings" w:hAnsi="Wingdings"/>
    </w:rPr>
  </w:style>
  <w:style w:type="character" w:customStyle="1" w:styleId="WW8Num182z1">
    <w:name w:val="WW8Num182z1"/>
    <w:rsid w:val="00F7441B"/>
    <w:rPr>
      <w:rFonts w:ascii="Courier New" w:hAnsi="Courier New" w:cs="Courier New"/>
    </w:rPr>
  </w:style>
  <w:style w:type="character" w:customStyle="1" w:styleId="WW8Num182z2">
    <w:name w:val="WW8Num182z2"/>
    <w:rsid w:val="00F7441B"/>
    <w:rPr>
      <w:rFonts w:ascii="Wingdings" w:hAnsi="Wingdings"/>
    </w:rPr>
  </w:style>
  <w:style w:type="character" w:customStyle="1" w:styleId="WW8Num183z1">
    <w:name w:val="WW8Num183z1"/>
    <w:rsid w:val="00F7441B"/>
    <w:rPr>
      <w:rFonts w:ascii="Courier New" w:hAnsi="Courier New" w:cs="Courier New"/>
    </w:rPr>
  </w:style>
  <w:style w:type="character" w:customStyle="1" w:styleId="WW8Num183z2">
    <w:name w:val="WW8Num183z2"/>
    <w:rsid w:val="00F7441B"/>
    <w:rPr>
      <w:rFonts w:ascii="Wingdings" w:hAnsi="Wingdings"/>
    </w:rPr>
  </w:style>
  <w:style w:type="character" w:customStyle="1" w:styleId="WW8Num184z1">
    <w:name w:val="WW8Num184z1"/>
    <w:rsid w:val="00F7441B"/>
    <w:rPr>
      <w:rFonts w:ascii="Courier New" w:hAnsi="Courier New" w:cs="Courier New"/>
    </w:rPr>
  </w:style>
  <w:style w:type="character" w:customStyle="1" w:styleId="WW8Num184z2">
    <w:name w:val="WW8Num184z2"/>
    <w:rsid w:val="00F7441B"/>
    <w:rPr>
      <w:rFonts w:ascii="Wingdings" w:hAnsi="Wingdings"/>
    </w:rPr>
  </w:style>
  <w:style w:type="character" w:customStyle="1" w:styleId="WW8Num185z1">
    <w:name w:val="WW8Num185z1"/>
    <w:rsid w:val="00F7441B"/>
    <w:rPr>
      <w:rFonts w:ascii="Courier New" w:hAnsi="Courier New"/>
    </w:rPr>
  </w:style>
  <w:style w:type="character" w:customStyle="1" w:styleId="WW8Num185z2">
    <w:name w:val="WW8Num185z2"/>
    <w:rsid w:val="00F7441B"/>
    <w:rPr>
      <w:rFonts w:ascii="Wingdings" w:hAnsi="Wingdings"/>
    </w:rPr>
  </w:style>
  <w:style w:type="character" w:customStyle="1" w:styleId="WW8Num186z1">
    <w:name w:val="WW8Num186z1"/>
    <w:rsid w:val="00F7441B"/>
    <w:rPr>
      <w:rFonts w:ascii="Times New Roman" w:eastAsia="Times New Roman" w:hAnsi="Times New Roman" w:cs="Times New Roman"/>
    </w:rPr>
  </w:style>
  <w:style w:type="character" w:customStyle="1" w:styleId="WW8Num186z2">
    <w:name w:val="WW8Num186z2"/>
    <w:rsid w:val="00F7441B"/>
    <w:rPr>
      <w:rFonts w:ascii="Wingdings" w:hAnsi="Wingdings"/>
    </w:rPr>
  </w:style>
  <w:style w:type="character" w:customStyle="1" w:styleId="WW8Num186z4">
    <w:name w:val="WW8Num186z4"/>
    <w:rsid w:val="00F7441B"/>
    <w:rPr>
      <w:rFonts w:ascii="Courier New" w:hAnsi="Courier New"/>
    </w:rPr>
  </w:style>
  <w:style w:type="character" w:customStyle="1" w:styleId="WW8Num190z3">
    <w:name w:val="WW8Num190z3"/>
    <w:rsid w:val="00F7441B"/>
    <w:rPr>
      <w:rFonts w:ascii="Symbol" w:hAnsi="Symbol"/>
    </w:rPr>
  </w:style>
  <w:style w:type="character" w:customStyle="1" w:styleId="WW8Num193z4">
    <w:name w:val="WW8Num193z4"/>
    <w:rsid w:val="00F7441B"/>
    <w:rPr>
      <w:rFonts w:ascii="Courier New" w:hAnsi="Courier New" w:cs="Courier New"/>
    </w:rPr>
  </w:style>
  <w:style w:type="character" w:customStyle="1" w:styleId="WW8Num201z3">
    <w:name w:val="WW8Num201z3"/>
    <w:rsid w:val="00F7441B"/>
    <w:rPr>
      <w:rFonts w:ascii="Symbol" w:hAnsi="Symbol"/>
    </w:rPr>
  </w:style>
  <w:style w:type="character" w:customStyle="1" w:styleId="WW8NumSt116z0">
    <w:name w:val="WW8NumSt116z0"/>
    <w:rsid w:val="00F7441B"/>
    <w:rPr>
      <w:rFonts w:ascii="MT Symbol" w:hAnsi="MT Symbol"/>
    </w:rPr>
  </w:style>
  <w:style w:type="character" w:customStyle="1" w:styleId="WW8NumSt173z0">
    <w:name w:val="WW8NumSt173z0"/>
    <w:rsid w:val="00F7441B"/>
    <w:rPr>
      <w:rFonts w:ascii="Symbol" w:hAnsi="Symbol"/>
    </w:rPr>
  </w:style>
  <w:style w:type="character" w:customStyle="1" w:styleId="WW8NumSt179z0">
    <w:name w:val="WW8NumSt179z0"/>
    <w:rsid w:val="00F7441B"/>
    <w:rPr>
      <w:rFonts w:ascii="Symbol" w:hAnsi="Symbol"/>
    </w:rPr>
  </w:style>
  <w:style w:type="character" w:customStyle="1" w:styleId="Cmsor1Char">
    <w:name w:val="Címsor 1 Char"/>
    <w:uiPriority w:val="9"/>
    <w:rsid w:val="00F7441B"/>
    <w:rPr>
      <w:rFonts w:ascii="Arial" w:eastAsia="Times New Roman" w:hAnsi="Arial" w:cs="Times New Roman"/>
      <w:b/>
      <w:sz w:val="28"/>
      <w:szCs w:val="20"/>
    </w:rPr>
  </w:style>
  <w:style w:type="character" w:customStyle="1" w:styleId="Cmsor3Char">
    <w:name w:val="Címsor 3 Char"/>
    <w:rsid w:val="00F7441B"/>
    <w:rPr>
      <w:rFonts w:eastAsia="Times New Roman" w:cs="Times New Roman"/>
      <w:b/>
      <w:szCs w:val="20"/>
    </w:rPr>
  </w:style>
  <w:style w:type="character" w:customStyle="1" w:styleId="Cmsor4Char">
    <w:name w:val="Címsor 4 Char"/>
    <w:uiPriority w:val="9"/>
    <w:rsid w:val="00F7441B"/>
    <w:rPr>
      <w:rFonts w:eastAsia="Times New Roman" w:cs="Times New Roman"/>
      <w:b/>
      <w:i/>
      <w:szCs w:val="20"/>
    </w:rPr>
  </w:style>
  <w:style w:type="character" w:customStyle="1" w:styleId="Cmsor5Char">
    <w:name w:val="Címsor 5 Char"/>
    <w:uiPriority w:val="9"/>
    <w:rsid w:val="00F7441B"/>
    <w:rPr>
      <w:rFonts w:eastAsia="Times New Roman" w:cs="Times New Roman"/>
      <w:b/>
      <w:bCs/>
      <w:szCs w:val="20"/>
    </w:rPr>
  </w:style>
  <w:style w:type="character" w:customStyle="1" w:styleId="Cmsor6Char">
    <w:name w:val="Címsor 6 Char"/>
    <w:uiPriority w:val="9"/>
    <w:rsid w:val="00F7441B"/>
    <w:rPr>
      <w:rFonts w:eastAsia="Times New Roman" w:cs="Times New Roman"/>
      <w:b/>
      <w:bCs/>
      <w:szCs w:val="24"/>
    </w:rPr>
  </w:style>
  <w:style w:type="character" w:customStyle="1" w:styleId="Cmsor7Char">
    <w:name w:val="Címsor 7 Char"/>
    <w:uiPriority w:val="9"/>
    <w:rsid w:val="00F7441B"/>
    <w:rPr>
      <w:rFonts w:eastAsia="Times New Roman" w:cs="Times New Roman"/>
      <w:b/>
      <w:bCs/>
      <w:szCs w:val="24"/>
    </w:rPr>
  </w:style>
  <w:style w:type="character" w:customStyle="1" w:styleId="Cmsor8Char">
    <w:name w:val="Címsor 8 Char"/>
    <w:uiPriority w:val="9"/>
    <w:rsid w:val="00F7441B"/>
    <w:rPr>
      <w:rFonts w:eastAsia="Times New Roman" w:cs="Times New Roman"/>
      <w:b/>
      <w:bCs/>
      <w:szCs w:val="24"/>
    </w:rPr>
  </w:style>
  <w:style w:type="character" w:customStyle="1" w:styleId="Cmsor9Char">
    <w:name w:val="Címsor 9 Char"/>
    <w:uiPriority w:val="9"/>
    <w:rsid w:val="00F7441B"/>
    <w:rPr>
      <w:rFonts w:eastAsia="Times New Roman" w:cs="Times New Roman"/>
      <w:b/>
      <w:sz w:val="28"/>
      <w:szCs w:val="24"/>
    </w:rPr>
  </w:style>
  <w:style w:type="character" w:customStyle="1" w:styleId="llbChar">
    <w:name w:val="Élőláb Char"/>
    <w:uiPriority w:val="99"/>
    <w:rsid w:val="00F7441B"/>
    <w:rPr>
      <w:rFonts w:eastAsia="Times New Roman" w:cs="Times New Roman"/>
      <w:szCs w:val="20"/>
    </w:rPr>
  </w:style>
  <w:style w:type="character" w:customStyle="1" w:styleId="lfejChar">
    <w:name w:val="Élőfej Char"/>
    <w:aliases w:val="Char Char Char Char"/>
    <w:uiPriority w:val="99"/>
    <w:rsid w:val="00F7441B"/>
    <w:rPr>
      <w:rFonts w:eastAsia="Times New Roman" w:cs="Times New Roman"/>
      <w:szCs w:val="20"/>
    </w:rPr>
  </w:style>
  <w:style w:type="character" w:customStyle="1" w:styleId="BuborkszvegChar">
    <w:name w:val="Buborékszöveg Char"/>
    <w:uiPriority w:val="99"/>
    <w:rsid w:val="00F7441B"/>
    <w:rPr>
      <w:rFonts w:ascii="Tahoma" w:eastAsia="Times New Roman" w:hAnsi="Tahoma" w:cs="Tahoma"/>
      <w:sz w:val="16"/>
      <w:szCs w:val="16"/>
    </w:rPr>
  </w:style>
  <w:style w:type="character" w:customStyle="1" w:styleId="SzvegtrzsbehzssalChar">
    <w:name w:val="Szövegtörzs behúzással Char"/>
    <w:uiPriority w:val="99"/>
    <w:rsid w:val="00F7441B"/>
    <w:rPr>
      <w:rFonts w:eastAsia="Times New Roman" w:cs="Times New Roman"/>
      <w:szCs w:val="20"/>
    </w:rPr>
  </w:style>
  <w:style w:type="character" w:customStyle="1" w:styleId="Szvegtrzsbehzssal2Char">
    <w:name w:val="Szövegtörzs behúzással 2 Char"/>
    <w:uiPriority w:val="99"/>
    <w:rsid w:val="00F7441B"/>
    <w:rPr>
      <w:rFonts w:eastAsia="Times New Roman" w:cs="Times New Roman"/>
      <w:szCs w:val="20"/>
    </w:rPr>
  </w:style>
  <w:style w:type="character" w:customStyle="1" w:styleId="Szvegtrzsbehzssal3Char">
    <w:name w:val="Szövegtörzs behúzással 3 Char"/>
    <w:rsid w:val="00F7441B"/>
    <w:rPr>
      <w:rFonts w:eastAsia="Times New Roman" w:cs="Times New Roman"/>
      <w:szCs w:val="20"/>
    </w:rPr>
  </w:style>
  <w:style w:type="character" w:customStyle="1" w:styleId="SzvegtrzsChar">
    <w:name w:val="Szövegtörzs Char"/>
    <w:aliases w:val="Standard paragraph Char Char Char,Standard paragraph Char Char1"/>
    <w:rsid w:val="00F7441B"/>
    <w:rPr>
      <w:rFonts w:eastAsia="Times New Roman" w:cs="Times New Roman"/>
      <w:szCs w:val="24"/>
    </w:rPr>
  </w:style>
  <w:style w:type="character" w:customStyle="1" w:styleId="Szvegtrzs2Char">
    <w:name w:val="Szövegtörzs 2 Char"/>
    <w:aliases w:val="indent Char Char Char,indent Char"/>
    <w:rsid w:val="00F7441B"/>
    <w:rPr>
      <w:rFonts w:eastAsia="Times New Roman" w:cs="Times New Roman"/>
      <w:b/>
      <w:bCs/>
      <w:szCs w:val="24"/>
    </w:rPr>
  </w:style>
  <w:style w:type="character" w:customStyle="1" w:styleId="DokumentumtrkpChar">
    <w:name w:val="Dokumentumtérkép Char"/>
    <w:rsid w:val="00F7441B"/>
    <w:rPr>
      <w:rFonts w:ascii="Tahoma" w:eastAsia="Times New Roman" w:hAnsi="Tahoma" w:cs="Tahoma"/>
      <w:sz w:val="16"/>
      <w:szCs w:val="16"/>
    </w:rPr>
  </w:style>
  <w:style w:type="character" w:styleId="Sorszma">
    <w:name w:val="line number"/>
    <w:basedOn w:val="Bekezdsalapbettpusa1"/>
    <w:rsid w:val="00F7441B"/>
  </w:style>
  <w:style w:type="character" w:customStyle="1" w:styleId="Szvegtrzsbehzssal2Char1">
    <w:name w:val="Szövegtörzs behúzással 2 Char1"/>
    <w:rsid w:val="00F7441B"/>
    <w:rPr>
      <w:sz w:val="24"/>
      <w:szCs w:val="24"/>
    </w:rPr>
  </w:style>
  <w:style w:type="paragraph" w:customStyle="1" w:styleId="TJ91">
    <w:name w:val="TJ 91"/>
    <w:basedOn w:val="Norml"/>
    <w:next w:val="Norml"/>
    <w:rsid w:val="00F7441B"/>
    <w:pPr>
      <w:suppressAutoHyphens/>
      <w:overflowPunct w:val="0"/>
      <w:autoSpaceDE w:val="0"/>
      <w:ind w:left="1920"/>
      <w:jc w:val="both"/>
      <w:textAlignment w:val="baseline"/>
    </w:pPr>
    <w:rPr>
      <w:sz w:val="22"/>
      <w:lang w:eastAsia="ar-SA"/>
    </w:rPr>
  </w:style>
  <w:style w:type="paragraph" w:customStyle="1" w:styleId="behzs">
    <w:name w:val="behúzás"/>
    <w:basedOn w:val="Szveg0"/>
    <w:rsid w:val="00F7441B"/>
    <w:pPr>
      <w:tabs>
        <w:tab w:val="left" w:pos="284"/>
        <w:tab w:val="num" w:pos="2400"/>
      </w:tabs>
      <w:spacing w:line="240" w:lineRule="auto"/>
      <w:ind w:left="284" w:hanging="284"/>
    </w:pPr>
    <w:rPr>
      <w:lang w:val="hu-HU"/>
    </w:rPr>
  </w:style>
  <w:style w:type="paragraph" w:styleId="Tartalomjegyzkcmsora">
    <w:name w:val="TOC Heading"/>
    <w:basedOn w:val="Cmsor1"/>
    <w:next w:val="Norml"/>
    <w:uiPriority w:val="39"/>
    <w:qFormat/>
    <w:rsid w:val="00F7441B"/>
    <w:pPr>
      <w:keepLines/>
      <w:numPr>
        <w:numId w:val="0"/>
      </w:numPr>
      <w:spacing w:before="480" w:line="276" w:lineRule="auto"/>
    </w:pPr>
    <w:rPr>
      <w:rFonts w:ascii="Cambria" w:hAnsi="Cambria"/>
      <w:b/>
      <w:bCs/>
      <w:color w:val="365F91"/>
      <w:sz w:val="28"/>
      <w:szCs w:val="28"/>
      <w:lang w:eastAsia="ar-SA"/>
    </w:rPr>
  </w:style>
  <w:style w:type="paragraph" w:customStyle="1" w:styleId="d01c02contentplain">
    <w:name w:val="d01_c02_contentplain"/>
    <w:basedOn w:val="Norml"/>
    <w:rsid w:val="00F7441B"/>
    <w:pPr>
      <w:suppressAutoHyphens/>
      <w:spacing w:before="280" w:after="280"/>
    </w:pPr>
    <w:rPr>
      <w:sz w:val="24"/>
      <w:szCs w:val="24"/>
      <w:lang w:eastAsia="ar-SA"/>
    </w:rPr>
  </w:style>
  <w:style w:type="paragraph" w:customStyle="1" w:styleId="BodyText27">
    <w:name w:val="Body Text 27"/>
    <w:basedOn w:val="Norml"/>
    <w:rsid w:val="00F7441B"/>
    <w:pPr>
      <w:suppressAutoHyphens/>
      <w:overflowPunct w:val="0"/>
      <w:autoSpaceDE w:val="0"/>
      <w:jc w:val="both"/>
      <w:textAlignment w:val="baseline"/>
    </w:pPr>
    <w:rPr>
      <w:i/>
      <w:sz w:val="24"/>
      <w:lang w:eastAsia="ar-SA"/>
    </w:rPr>
  </w:style>
  <w:style w:type="paragraph" w:customStyle="1" w:styleId="BodyText212">
    <w:name w:val="Body Text 212"/>
    <w:basedOn w:val="Norml"/>
    <w:rsid w:val="00F7441B"/>
    <w:pPr>
      <w:suppressAutoHyphens/>
      <w:jc w:val="both"/>
    </w:pPr>
    <w:rPr>
      <w:sz w:val="24"/>
      <w:lang w:eastAsia="ar-SA"/>
    </w:rPr>
  </w:style>
  <w:style w:type="paragraph" w:customStyle="1" w:styleId="lfejfejlc1sor">
    <w:name w:val="Élőfej.fejléc1sor"/>
    <w:basedOn w:val="Norml"/>
    <w:rsid w:val="00F7441B"/>
    <w:pPr>
      <w:tabs>
        <w:tab w:val="center" w:pos="4536"/>
        <w:tab w:val="right" w:pos="9072"/>
      </w:tabs>
      <w:suppressAutoHyphens/>
    </w:pPr>
    <w:rPr>
      <w:sz w:val="24"/>
      <w:lang w:eastAsia="ar-SA"/>
    </w:rPr>
  </w:style>
  <w:style w:type="paragraph" w:customStyle="1" w:styleId="Szvegtrzsbehzssal23">
    <w:name w:val="Szövegtörzs behúzással 23"/>
    <w:basedOn w:val="Norml"/>
    <w:rsid w:val="00F7441B"/>
    <w:pPr>
      <w:suppressAutoHyphens/>
      <w:spacing w:after="120" w:line="480" w:lineRule="auto"/>
      <w:ind w:left="283"/>
      <w:jc w:val="both"/>
    </w:pPr>
    <w:rPr>
      <w:sz w:val="24"/>
      <w:szCs w:val="24"/>
      <w:lang w:eastAsia="ar-SA"/>
    </w:rPr>
  </w:style>
  <w:style w:type="paragraph" w:customStyle="1" w:styleId="CMSOR10">
    <w:name w:val="CÍMSOR1"/>
    <w:basedOn w:val="Norml"/>
    <w:next w:val="Norml"/>
    <w:rsid w:val="00F7441B"/>
    <w:pPr>
      <w:suppressAutoHyphens/>
    </w:pPr>
    <w:rPr>
      <w:sz w:val="24"/>
      <w:lang w:eastAsia="ar-SA"/>
    </w:rPr>
  </w:style>
  <w:style w:type="paragraph" w:customStyle="1" w:styleId="BodyTextIndent24">
    <w:name w:val="Body Text Indent 24"/>
    <w:basedOn w:val="Norml"/>
    <w:rsid w:val="00F7441B"/>
    <w:pPr>
      <w:suppressAutoHyphens/>
      <w:overflowPunct w:val="0"/>
      <w:autoSpaceDE w:val="0"/>
      <w:ind w:left="284"/>
      <w:jc w:val="both"/>
      <w:textAlignment w:val="baseline"/>
    </w:pPr>
    <w:rPr>
      <w:sz w:val="28"/>
      <w:lang w:eastAsia="ar-SA"/>
    </w:rPr>
  </w:style>
  <w:style w:type="paragraph" w:customStyle="1" w:styleId="BodyText21">
    <w:name w:val="Body Text 21"/>
    <w:basedOn w:val="Norml"/>
    <w:rsid w:val="00F7441B"/>
    <w:pPr>
      <w:suppressAutoHyphens/>
      <w:overflowPunct w:val="0"/>
      <w:autoSpaceDE w:val="0"/>
      <w:ind w:left="284"/>
      <w:jc w:val="both"/>
      <w:textAlignment w:val="baseline"/>
    </w:pPr>
    <w:rPr>
      <w:sz w:val="24"/>
      <w:lang w:eastAsia="ar-SA"/>
    </w:rPr>
  </w:style>
  <w:style w:type="character" w:customStyle="1" w:styleId="WW8Num4z1">
    <w:name w:val="WW8Num4z1"/>
    <w:rsid w:val="00F7441B"/>
    <w:rPr>
      <w:rFonts w:ascii="Wingdings" w:eastAsia="Times New Roman" w:hAnsi="Wingdings" w:cs="Times New Roman"/>
    </w:rPr>
  </w:style>
  <w:style w:type="character" w:customStyle="1" w:styleId="WW8Num4z2">
    <w:name w:val="WW8Num4z2"/>
    <w:rsid w:val="00F7441B"/>
    <w:rPr>
      <w:rFonts w:ascii="Wingdings" w:hAnsi="Wingdings"/>
    </w:rPr>
  </w:style>
  <w:style w:type="character" w:customStyle="1" w:styleId="WW8Num4z4">
    <w:name w:val="WW8Num4z4"/>
    <w:rsid w:val="00F7441B"/>
    <w:rPr>
      <w:rFonts w:ascii="Courier New" w:hAnsi="Courier New"/>
    </w:rPr>
  </w:style>
  <w:style w:type="character" w:customStyle="1" w:styleId="WW8Num14z4">
    <w:name w:val="WW8Num14z4"/>
    <w:rsid w:val="00F7441B"/>
    <w:rPr>
      <w:rFonts w:ascii="Courier New" w:hAnsi="Courier New"/>
    </w:rPr>
  </w:style>
  <w:style w:type="character" w:customStyle="1" w:styleId="WW8Num25z4">
    <w:name w:val="WW8Num25z4"/>
    <w:rsid w:val="00F7441B"/>
    <w:rPr>
      <w:rFonts w:ascii="Courier New" w:hAnsi="Courier New"/>
    </w:rPr>
  </w:style>
  <w:style w:type="character" w:customStyle="1" w:styleId="WW8Num40z3">
    <w:name w:val="WW8Num40z3"/>
    <w:rsid w:val="00F7441B"/>
    <w:rPr>
      <w:rFonts w:ascii="Symbol" w:hAnsi="Symbol"/>
    </w:rPr>
  </w:style>
  <w:style w:type="character" w:customStyle="1" w:styleId="WW8Num40z4">
    <w:name w:val="WW8Num40z4"/>
    <w:rsid w:val="00F7441B"/>
    <w:rPr>
      <w:rFonts w:ascii="Courier New" w:hAnsi="Courier New" w:cs="Courier New"/>
    </w:rPr>
  </w:style>
  <w:style w:type="character" w:customStyle="1" w:styleId="WW8Num42z3">
    <w:name w:val="WW8Num42z3"/>
    <w:rsid w:val="00F7441B"/>
    <w:rPr>
      <w:rFonts w:ascii="Symbol" w:hAnsi="Symbol"/>
    </w:rPr>
  </w:style>
  <w:style w:type="character" w:customStyle="1" w:styleId="WW8Num42z4">
    <w:name w:val="WW8Num42z4"/>
    <w:rsid w:val="00F7441B"/>
    <w:rPr>
      <w:rFonts w:ascii="Courier New" w:hAnsi="Courier New"/>
    </w:rPr>
  </w:style>
  <w:style w:type="character" w:customStyle="1" w:styleId="WW8Num48z3">
    <w:name w:val="WW8Num48z3"/>
    <w:rsid w:val="00F7441B"/>
    <w:rPr>
      <w:rFonts w:ascii="Symbol" w:hAnsi="Symbol"/>
    </w:rPr>
  </w:style>
  <w:style w:type="character" w:customStyle="1" w:styleId="WW8Num48z4">
    <w:name w:val="WW8Num48z4"/>
    <w:rsid w:val="00F7441B"/>
    <w:rPr>
      <w:rFonts w:ascii="Courier New" w:hAnsi="Courier New" w:cs="Courier New"/>
    </w:rPr>
  </w:style>
  <w:style w:type="character" w:customStyle="1" w:styleId="WW8Num71z1">
    <w:name w:val="WW8Num71z1"/>
    <w:rsid w:val="00F7441B"/>
    <w:rPr>
      <w:rFonts w:ascii="Symbol" w:hAnsi="Symbol" w:cs="StarSymbol"/>
      <w:sz w:val="18"/>
      <w:szCs w:val="18"/>
    </w:rPr>
  </w:style>
  <w:style w:type="character" w:customStyle="1" w:styleId="WW8Num5z3">
    <w:name w:val="WW8Num5z3"/>
    <w:rsid w:val="00F7441B"/>
    <w:rPr>
      <w:rFonts w:ascii="Symbol" w:hAnsi="Symbol"/>
    </w:rPr>
  </w:style>
  <w:style w:type="character" w:customStyle="1" w:styleId="WW8Num8z1">
    <w:name w:val="WW8Num8z1"/>
    <w:rsid w:val="00F7441B"/>
    <w:rPr>
      <w:rFonts w:ascii="Courier New" w:hAnsi="Courier New" w:cs="Courier New"/>
    </w:rPr>
  </w:style>
  <w:style w:type="character" w:customStyle="1" w:styleId="WW8Num8z3">
    <w:name w:val="WW8Num8z3"/>
    <w:rsid w:val="00F7441B"/>
    <w:rPr>
      <w:rFonts w:ascii="Symbol" w:hAnsi="Symbol"/>
    </w:rPr>
  </w:style>
  <w:style w:type="character" w:customStyle="1" w:styleId="WW8Num12z4">
    <w:name w:val="WW8Num12z4"/>
    <w:rsid w:val="00F7441B"/>
    <w:rPr>
      <w:rFonts w:ascii="Courier New" w:hAnsi="Courier New"/>
    </w:rPr>
  </w:style>
  <w:style w:type="character" w:customStyle="1" w:styleId="WW8Num19z4">
    <w:name w:val="WW8Num19z4"/>
    <w:rsid w:val="00F7441B"/>
    <w:rPr>
      <w:rFonts w:ascii="Courier New" w:hAnsi="Courier New"/>
    </w:rPr>
  </w:style>
  <w:style w:type="character" w:customStyle="1" w:styleId="WW8Num20z3">
    <w:name w:val="WW8Num20z3"/>
    <w:rsid w:val="00F7441B"/>
    <w:rPr>
      <w:rFonts w:ascii="Symbol" w:hAnsi="Symbol"/>
    </w:rPr>
  </w:style>
  <w:style w:type="character" w:customStyle="1" w:styleId="WW8Num32z3">
    <w:name w:val="WW8Num32z3"/>
    <w:rsid w:val="00F7441B"/>
    <w:rPr>
      <w:rFonts w:ascii="Symbol" w:hAnsi="Symbol"/>
    </w:rPr>
  </w:style>
  <w:style w:type="character" w:customStyle="1" w:styleId="WW8Num33z3">
    <w:name w:val="WW8Num33z3"/>
    <w:rsid w:val="00F7441B"/>
    <w:rPr>
      <w:rFonts w:ascii="Symbol" w:hAnsi="Symbol"/>
    </w:rPr>
  </w:style>
  <w:style w:type="character" w:customStyle="1" w:styleId="WW8Num37z3">
    <w:name w:val="WW8Num37z3"/>
    <w:rsid w:val="00F7441B"/>
    <w:rPr>
      <w:rFonts w:ascii="Symbol" w:hAnsi="Symbol"/>
    </w:rPr>
  </w:style>
  <w:style w:type="character" w:customStyle="1" w:styleId="WW8Num39z3">
    <w:name w:val="WW8Num39z3"/>
    <w:rsid w:val="00F7441B"/>
    <w:rPr>
      <w:rFonts w:ascii="Symbol" w:hAnsi="Symbol"/>
    </w:rPr>
  </w:style>
  <w:style w:type="character" w:customStyle="1" w:styleId="WW8Num43z1">
    <w:name w:val="WW8Num43z1"/>
    <w:rsid w:val="00F7441B"/>
    <w:rPr>
      <w:rFonts w:ascii="Wingdings" w:eastAsia="Times New Roman" w:hAnsi="Wingdings" w:cs="Times New Roman"/>
    </w:rPr>
  </w:style>
  <w:style w:type="character" w:customStyle="1" w:styleId="WW8Num43z2">
    <w:name w:val="WW8Num43z2"/>
    <w:rsid w:val="00F7441B"/>
    <w:rPr>
      <w:rFonts w:ascii="Wingdings" w:hAnsi="Wingdings"/>
    </w:rPr>
  </w:style>
  <w:style w:type="character" w:customStyle="1" w:styleId="WW8Num43z3">
    <w:name w:val="WW8Num43z3"/>
    <w:rsid w:val="00F7441B"/>
    <w:rPr>
      <w:rFonts w:ascii="Symbol" w:hAnsi="Symbol"/>
    </w:rPr>
  </w:style>
  <w:style w:type="character" w:customStyle="1" w:styleId="WW8Num43z4">
    <w:name w:val="WW8Num43z4"/>
    <w:rsid w:val="00F7441B"/>
    <w:rPr>
      <w:rFonts w:ascii="Courier New" w:hAnsi="Courier New" w:cs="Courier New"/>
    </w:rPr>
  </w:style>
  <w:style w:type="character" w:customStyle="1" w:styleId="WW8Num44z1">
    <w:name w:val="WW8Num44z1"/>
    <w:rsid w:val="00F7441B"/>
    <w:rPr>
      <w:rFonts w:ascii="Courier New" w:hAnsi="Courier New"/>
    </w:rPr>
  </w:style>
  <w:style w:type="character" w:customStyle="1" w:styleId="WW8Num45z3">
    <w:name w:val="WW8Num45z3"/>
    <w:rsid w:val="00F7441B"/>
    <w:rPr>
      <w:rFonts w:ascii="Symbol" w:hAnsi="Symbol"/>
    </w:rPr>
  </w:style>
  <w:style w:type="character" w:customStyle="1" w:styleId="WW8Num45z4">
    <w:name w:val="WW8Num45z4"/>
    <w:rsid w:val="00F7441B"/>
    <w:rPr>
      <w:rFonts w:ascii="Courier New" w:hAnsi="Courier New"/>
    </w:rPr>
  </w:style>
  <w:style w:type="character" w:customStyle="1" w:styleId="WW8Num51z4">
    <w:name w:val="WW8Num51z4"/>
    <w:rsid w:val="00F7441B"/>
    <w:rPr>
      <w:rFonts w:ascii="Courier New" w:hAnsi="Courier New" w:cs="Courier New"/>
    </w:rPr>
  </w:style>
  <w:style w:type="character" w:customStyle="1" w:styleId="WW8Num57z3">
    <w:name w:val="WW8Num57z3"/>
    <w:rsid w:val="00F7441B"/>
    <w:rPr>
      <w:rFonts w:ascii="Symbol" w:hAnsi="Symbol"/>
    </w:rPr>
  </w:style>
  <w:style w:type="character" w:customStyle="1" w:styleId="WW8Num62z2">
    <w:name w:val="WW8Num62z2"/>
    <w:rsid w:val="00F7441B"/>
    <w:rPr>
      <w:rFonts w:ascii="Wingdings" w:hAnsi="Wingdings"/>
    </w:rPr>
  </w:style>
  <w:style w:type="character" w:customStyle="1" w:styleId="WW8Num66z3">
    <w:name w:val="WW8Num66z3"/>
    <w:rsid w:val="00F7441B"/>
    <w:rPr>
      <w:rFonts w:ascii="Symbol" w:hAnsi="Symbol"/>
    </w:rPr>
  </w:style>
  <w:style w:type="character" w:customStyle="1" w:styleId="WW8NumSt11z1">
    <w:name w:val="WW8NumSt11z1"/>
    <w:rsid w:val="00F7441B"/>
    <w:rPr>
      <w:rFonts w:ascii="Courier New" w:hAnsi="Courier New" w:cs="Courier New"/>
    </w:rPr>
  </w:style>
  <w:style w:type="character" w:customStyle="1" w:styleId="WW8NumSt11z2">
    <w:name w:val="WW8NumSt11z2"/>
    <w:rsid w:val="00F7441B"/>
    <w:rPr>
      <w:rFonts w:ascii="Wingdings" w:hAnsi="Wingdings"/>
    </w:rPr>
  </w:style>
  <w:style w:type="character" w:customStyle="1" w:styleId="WW8NumSt55z0">
    <w:name w:val="WW8NumSt55z0"/>
    <w:rsid w:val="00F7441B"/>
    <w:rPr>
      <w:rFonts w:ascii="Symbol" w:hAnsi="Symbol"/>
    </w:rPr>
  </w:style>
  <w:style w:type="character" w:customStyle="1" w:styleId="CharChar20">
    <w:name w:val="Char Char20"/>
    <w:rsid w:val="00F7441B"/>
    <w:rPr>
      <w:rFonts w:ascii="Cambria" w:eastAsia="Times New Roman" w:hAnsi="Cambria" w:cs="Times New Roman"/>
      <w:b/>
      <w:bCs/>
      <w:kern w:val="1"/>
      <w:sz w:val="32"/>
      <w:szCs w:val="32"/>
    </w:rPr>
  </w:style>
  <w:style w:type="paragraph" w:customStyle="1" w:styleId="BodyTextIndent31">
    <w:name w:val="Body Text Indent 31"/>
    <w:basedOn w:val="Norml"/>
    <w:rsid w:val="00F7441B"/>
    <w:pPr>
      <w:suppressAutoHyphens/>
      <w:overflowPunct w:val="0"/>
      <w:autoSpaceDE w:val="0"/>
      <w:ind w:left="1134" w:hanging="850"/>
      <w:jc w:val="both"/>
      <w:textAlignment w:val="baseline"/>
    </w:pPr>
    <w:rPr>
      <w:sz w:val="28"/>
      <w:lang w:eastAsia="ar-SA"/>
    </w:rPr>
  </w:style>
  <w:style w:type="paragraph" w:customStyle="1" w:styleId="BodyText23">
    <w:name w:val="Body Text 23"/>
    <w:basedOn w:val="Norml"/>
    <w:rsid w:val="00F7441B"/>
    <w:pPr>
      <w:suppressAutoHyphens/>
      <w:overflowPunct w:val="0"/>
      <w:autoSpaceDE w:val="0"/>
      <w:ind w:left="284"/>
      <w:jc w:val="both"/>
      <w:textAlignment w:val="baseline"/>
    </w:pPr>
    <w:rPr>
      <w:color w:val="FF0000"/>
      <w:sz w:val="28"/>
      <w:lang w:eastAsia="ar-SA"/>
    </w:rPr>
  </w:style>
  <w:style w:type="paragraph" w:customStyle="1" w:styleId="dvzls">
    <w:name w:val="Üdvözlés"/>
    <w:basedOn w:val="Norml"/>
    <w:rsid w:val="00F7441B"/>
    <w:pPr>
      <w:suppressAutoHyphens/>
      <w:overflowPunct w:val="0"/>
      <w:autoSpaceDE w:val="0"/>
      <w:spacing w:line="360" w:lineRule="auto"/>
      <w:jc w:val="both"/>
      <w:textAlignment w:val="baseline"/>
    </w:pPr>
    <w:rPr>
      <w:sz w:val="26"/>
      <w:lang w:eastAsia="ar-SA"/>
    </w:rPr>
  </w:style>
  <w:style w:type="paragraph" w:customStyle="1" w:styleId="Felsorols31">
    <w:name w:val="Felsorolás 31"/>
    <w:basedOn w:val="Norml"/>
    <w:rsid w:val="00F7441B"/>
    <w:pPr>
      <w:suppressAutoHyphens/>
      <w:overflowPunct w:val="0"/>
      <w:autoSpaceDE w:val="0"/>
      <w:spacing w:line="360" w:lineRule="auto"/>
      <w:ind w:left="849" w:hanging="283"/>
      <w:jc w:val="both"/>
      <w:textAlignment w:val="baseline"/>
    </w:pPr>
    <w:rPr>
      <w:sz w:val="26"/>
      <w:lang w:eastAsia="ar-SA"/>
    </w:rPr>
  </w:style>
  <w:style w:type="paragraph" w:customStyle="1" w:styleId="BodyText211">
    <w:name w:val="Body Text 211"/>
    <w:basedOn w:val="Norml"/>
    <w:rsid w:val="00F7441B"/>
    <w:pPr>
      <w:suppressAutoHyphens/>
      <w:overflowPunct w:val="0"/>
      <w:autoSpaceDE w:val="0"/>
      <w:ind w:left="284"/>
      <w:jc w:val="both"/>
      <w:textAlignment w:val="baseline"/>
    </w:pPr>
    <w:rPr>
      <w:i/>
      <w:sz w:val="28"/>
      <w:lang w:eastAsia="ar-SA"/>
    </w:rPr>
  </w:style>
  <w:style w:type="paragraph" w:customStyle="1" w:styleId="BodyTextIndent32">
    <w:name w:val="Body Text Indent 32"/>
    <w:basedOn w:val="Norml"/>
    <w:rsid w:val="00F7441B"/>
    <w:pPr>
      <w:suppressAutoHyphens/>
      <w:overflowPunct w:val="0"/>
      <w:autoSpaceDE w:val="0"/>
      <w:ind w:left="709"/>
      <w:jc w:val="both"/>
      <w:textAlignment w:val="baseline"/>
    </w:pPr>
    <w:rPr>
      <w:sz w:val="28"/>
      <w:lang w:eastAsia="ar-SA"/>
    </w:rPr>
  </w:style>
  <w:style w:type="paragraph" w:customStyle="1" w:styleId="BodyTextIndent23">
    <w:name w:val="Body Text Indent 23"/>
    <w:basedOn w:val="Norml"/>
    <w:rsid w:val="00F7441B"/>
    <w:pPr>
      <w:suppressAutoHyphens/>
      <w:overflowPunct w:val="0"/>
      <w:autoSpaceDE w:val="0"/>
      <w:ind w:left="567" w:hanging="567"/>
      <w:jc w:val="both"/>
      <w:textAlignment w:val="baseline"/>
    </w:pPr>
    <w:rPr>
      <w:b/>
      <w:i/>
      <w:sz w:val="28"/>
      <w:lang w:eastAsia="ar-SA"/>
    </w:rPr>
  </w:style>
  <w:style w:type="paragraph" w:customStyle="1" w:styleId="BodyText210">
    <w:name w:val="Body Text 210"/>
    <w:basedOn w:val="Norml"/>
    <w:rsid w:val="00F7441B"/>
    <w:pPr>
      <w:suppressAutoHyphens/>
      <w:overflowPunct w:val="0"/>
      <w:autoSpaceDE w:val="0"/>
      <w:spacing w:before="120"/>
      <w:ind w:left="851" w:hanging="284"/>
      <w:jc w:val="both"/>
      <w:textAlignment w:val="baseline"/>
    </w:pPr>
    <w:rPr>
      <w:sz w:val="28"/>
      <w:lang w:eastAsia="ar-SA"/>
    </w:rPr>
  </w:style>
  <w:style w:type="paragraph" w:customStyle="1" w:styleId="BodyText29">
    <w:name w:val="Body Text 29"/>
    <w:basedOn w:val="Norml"/>
    <w:rsid w:val="00F7441B"/>
    <w:pPr>
      <w:suppressAutoHyphens/>
      <w:overflowPunct w:val="0"/>
      <w:autoSpaceDE w:val="0"/>
      <w:jc w:val="both"/>
      <w:textAlignment w:val="baseline"/>
    </w:pPr>
    <w:rPr>
      <w:i/>
      <w:sz w:val="28"/>
      <w:lang w:eastAsia="ar-SA"/>
    </w:rPr>
  </w:style>
  <w:style w:type="paragraph" w:customStyle="1" w:styleId="BodyTextIndent22">
    <w:name w:val="Body Text Indent 22"/>
    <w:basedOn w:val="Norml"/>
    <w:rsid w:val="00F7441B"/>
    <w:pPr>
      <w:suppressAutoHyphens/>
      <w:overflowPunct w:val="0"/>
      <w:autoSpaceDE w:val="0"/>
      <w:ind w:left="567" w:hanging="567"/>
      <w:jc w:val="both"/>
      <w:textAlignment w:val="baseline"/>
    </w:pPr>
    <w:rPr>
      <w:b/>
      <w:sz w:val="28"/>
      <w:lang w:eastAsia="ar-SA"/>
    </w:rPr>
  </w:style>
  <w:style w:type="paragraph" w:customStyle="1" w:styleId="BodyText28">
    <w:name w:val="Body Text 28"/>
    <w:basedOn w:val="Norml"/>
    <w:rsid w:val="00F7441B"/>
    <w:pPr>
      <w:keepNext/>
      <w:suppressAutoHyphens/>
      <w:overflowPunct w:val="0"/>
      <w:autoSpaceDE w:val="0"/>
      <w:spacing w:before="120"/>
      <w:jc w:val="both"/>
      <w:textAlignment w:val="baseline"/>
    </w:pPr>
    <w:rPr>
      <w:sz w:val="28"/>
      <w:lang w:eastAsia="ar-SA"/>
    </w:rPr>
  </w:style>
  <w:style w:type="paragraph" w:customStyle="1" w:styleId="BodyText31">
    <w:name w:val="Body Text 31"/>
    <w:basedOn w:val="Norml"/>
    <w:rsid w:val="00F7441B"/>
    <w:pPr>
      <w:suppressAutoHyphens/>
      <w:overflowPunct w:val="0"/>
      <w:autoSpaceDE w:val="0"/>
      <w:jc w:val="both"/>
      <w:textAlignment w:val="baseline"/>
    </w:pPr>
    <w:rPr>
      <w:color w:val="000000"/>
      <w:sz w:val="28"/>
      <w:lang w:eastAsia="ar-SA"/>
    </w:rPr>
  </w:style>
  <w:style w:type="paragraph" w:customStyle="1" w:styleId="BodyTextIndent21">
    <w:name w:val="Body Text Indent 21"/>
    <w:basedOn w:val="Norml"/>
    <w:rsid w:val="00F7441B"/>
    <w:pPr>
      <w:tabs>
        <w:tab w:val="left" w:pos="14190"/>
      </w:tabs>
      <w:suppressAutoHyphens/>
      <w:overflowPunct w:val="0"/>
      <w:autoSpaceDE w:val="0"/>
      <w:ind w:left="2694"/>
      <w:textAlignment w:val="baseline"/>
    </w:pPr>
    <w:rPr>
      <w:sz w:val="28"/>
      <w:lang w:eastAsia="ar-SA"/>
    </w:rPr>
  </w:style>
  <w:style w:type="paragraph" w:customStyle="1" w:styleId="BodyText26">
    <w:name w:val="Body Text 26"/>
    <w:basedOn w:val="Norml"/>
    <w:rsid w:val="00F7441B"/>
    <w:pPr>
      <w:suppressAutoHyphens/>
      <w:overflowPunct w:val="0"/>
      <w:autoSpaceDE w:val="0"/>
      <w:ind w:left="426" w:hanging="426"/>
      <w:jc w:val="both"/>
      <w:textAlignment w:val="baseline"/>
    </w:pPr>
    <w:rPr>
      <w:sz w:val="28"/>
      <w:lang w:eastAsia="ar-SA"/>
    </w:rPr>
  </w:style>
  <w:style w:type="paragraph" w:customStyle="1" w:styleId="BodyText25">
    <w:name w:val="Body Text 25"/>
    <w:basedOn w:val="Norml"/>
    <w:rsid w:val="00F7441B"/>
    <w:pPr>
      <w:suppressAutoHyphens/>
      <w:overflowPunct w:val="0"/>
      <w:autoSpaceDE w:val="0"/>
      <w:ind w:left="284"/>
      <w:jc w:val="both"/>
      <w:textAlignment w:val="baseline"/>
    </w:pPr>
    <w:rPr>
      <w:color w:val="FF0000"/>
      <w:sz w:val="28"/>
      <w:lang w:eastAsia="ar-SA"/>
    </w:rPr>
  </w:style>
  <w:style w:type="paragraph" w:customStyle="1" w:styleId="BodyText24">
    <w:name w:val="Body Text 24"/>
    <w:basedOn w:val="Norml"/>
    <w:rsid w:val="00F7441B"/>
    <w:pPr>
      <w:suppressAutoHyphens/>
      <w:overflowPunct w:val="0"/>
      <w:autoSpaceDE w:val="0"/>
      <w:ind w:left="568"/>
      <w:jc w:val="both"/>
      <w:textAlignment w:val="baseline"/>
    </w:pPr>
    <w:rPr>
      <w:sz w:val="28"/>
      <w:lang w:eastAsia="ar-SA"/>
    </w:rPr>
  </w:style>
  <w:style w:type="paragraph" w:customStyle="1" w:styleId="BodyText22">
    <w:name w:val="Body Text 22"/>
    <w:basedOn w:val="Norml"/>
    <w:rsid w:val="00F7441B"/>
    <w:pPr>
      <w:suppressAutoHyphens/>
      <w:overflowPunct w:val="0"/>
      <w:autoSpaceDE w:val="0"/>
      <w:spacing w:line="360" w:lineRule="auto"/>
      <w:jc w:val="center"/>
      <w:textAlignment w:val="baseline"/>
    </w:pPr>
    <w:rPr>
      <w:b/>
      <w:caps/>
      <w:sz w:val="32"/>
      <w:lang w:eastAsia="ar-SA"/>
    </w:rPr>
  </w:style>
  <w:style w:type="paragraph" w:customStyle="1" w:styleId="Szvegtrzsbehzs">
    <w:name w:val="Szövegtörzs behúzás"/>
    <w:basedOn w:val="Szvegtrzs"/>
    <w:rsid w:val="00F7441B"/>
    <w:pPr>
      <w:widowControl w:val="0"/>
      <w:suppressAutoHyphens/>
      <w:spacing w:after="120"/>
      <w:ind w:left="283" w:right="0"/>
      <w:jc w:val="left"/>
    </w:pPr>
    <w:rPr>
      <w:color w:val="000000"/>
      <w:sz w:val="24"/>
      <w:szCs w:val="24"/>
      <w:lang w:eastAsia="ar-SA"/>
    </w:rPr>
  </w:style>
  <w:style w:type="paragraph" w:customStyle="1" w:styleId="fej">
    <w:name w:val="fej"/>
    <w:basedOn w:val="Norml"/>
    <w:rsid w:val="00F7441B"/>
    <w:pPr>
      <w:suppressAutoHyphens/>
      <w:spacing w:line="360" w:lineRule="atLeast"/>
      <w:jc w:val="both"/>
    </w:pPr>
    <w:rPr>
      <w:b/>
      <w:sz w:val="24"/>
      <w:lang w:eastAsia="ar-SA"/>
    </w:rPr>
  </w:style>
  <w:style w:type="paragraph" w:customStyle="1" w:styleId="cimsor4">
    <w:name w:val="cimsor4"/>
    <w:basedOn w:val="Norml"/>
    <w:rsid w:val="00F7441B"/>
    <w:pPr>
      <w:keepNext/>
      <w:suppressAutoHyphens/>
      <w:spacing w:after="240" w:line="360" w:lineRule="atLeast"/>
      <w:jc w:val="both"/>
    </w:pPr>
    <w:rPr>
      <w:b/>
      <w:sz w:val="24"/>
      <w:u w:val="single"/>
      <w:lang w:eastAsia="ar-SA"/>
    </w:rPr>
  </w:style>
  <w:style w:type="paragraph" w:customStyle="1" w:styleId="ptty">
    <w:name w:val="pötty"/>
    <w:basedOn w:val="Norml"/>
    <w:rsid w:val="00F7441B"/>
    <w:pPr>
      <w:suppressAutoHyphens/>
      <w:spacing w:line="360" w:lineRule="atLeast"/>
      <w:ind w:left="493" w:hanging="283"/>
      <w:jc w:val="both"/>
    </w:pPr>
    <w:rPr>
      <w:sz w:val="24"/>
      <w:lang w:eastAsia="ar-SA"/>
    </w:rPr>
  </w:style>
  <w:style w:type="paragraph" w:customStyle="1" w:styleId="normbehuz2">
    <w:name w:val="norm behuz2"/>
    <w:basedOn w:val="Normlbehzs1"/>
    <w:rsid w:val="00F7441B"/>
    <w:pPr>
      <w:ind w:left="1134"/>
      <w:jc w:val="both"/>
    </w:pPr>
    <w:rPr>
      <w:szCs w:val="20"/>
    </w:rPr>
  </w:style>
  <w:style w:type="paragraph" w:customStyle="1" w:styleId="listtimesnewroman12ptnemflkvrsorkizrt0">
    <w:name w:val="listtimesnewroman12ptnemflkvrsorkizrt"/>
    <w:basedOn w:val="Norml"/>
    <w:rsid w:val="00F7441B"/>
    <w:pPr>
      <w:suppressAutoHyphens/>
      <w:overflowPunct w:val="0"/>
      <w:autoSpaceDE w:val="0"/>
      <w:snapToGrid w:val="0"/>
      <w:spacing w:after="120"/>
      <w:ind w:left="360" w:hanging="360"/>
      <w:jc w:val="both"/>
    </w:pPr>
    <w:rPr>
      <w:sz w:val="24"/>
      <w:lang w:eastAsia="ar-SA"/>
    </w:rPr>
  </w:style>
  <w:style w:type="paragraph" w:customStyle="1" w:styleId="Tartalomjegyzk10">
    <w:name w:val="Tartalomjegyzék 10"/>
    <w:basedOn w:val="Trgymutat"/>
    <w:rsid w:val="00F7441B"/>
    <w:pPr>
      <w:widowControl/>
      <w:tabs>
        <w:tab w:val="right" w:leader="dot" w:pos="22372"/>
      </w:tabs>
      <w:overflowPunct/>
      <w:autoSpaceDE/>
      <w:ind w:left="2547"/>
      <w:textAlignment w:val="auto"/>
    </w:pPr>
    <w:rPr>
      <w:rFonts w:cs="Tahoma"/>
      <w:szCs w:val="24"/>
    </w:rPr>
  </w:style>
  <w:style w:type="paragraph" w:customStyle="1" w:styleId="Proslfej">
    <w:name w:val="Páros élőfej"/>
    <w:basedOn w:val="Norml"/>
    <w:rsid w:val="00F7441B"/>
    <w:pPr>
      <w:suppressLineNumbers/>
      <w:tabs>
        <w:tab w:val="center" w:pos="4818"/>
        <w:tab w:val="right" w:pos="9637"/>
      </w:tabs>
      <w:suppressAutoHyphens/>
    </w:pPr>
    <w:rPr>
      <w:sz w:val="24"/>
      <w:szCs w:val="24"/>
      <w:lang w:eastAsia="ar-SA"/>
    </w:rPr>
  </w:style>
  <w:style w:type="paragraph" w:styleId="Bortkcm">
    <w:name w:val="envelope address"/>
    <w:basedOn w:val="Norml"/>
    <w:rsid w:val="002F7FB6"/>
    <w:pPr>
      <w:framePr w:w="7920" w:h="1980" w:hRule="exact" w:hSpace="141" w:wrap="auto" w:hAnchor="page" w:xAlign="center" w:yAlign="bottom"/>
      <w:ind w:left="2880"/>
    </w:pPr>
    <w:rPr>
      <w:rFonts w:ascii="Arial" w:hAnsi="Arial" w:cs="Arial"/>
      <w:sz w:val="22"/>
    </w:rPr>
  </w:style>
  <w:style w:type="paragraph" w:customStyle="1" w:styleId="Szvegtrzs25">
    <w:name w:val="Szövegtörzs 25"/>
    <w:basedOn w:val="Norml"/>
    <w:rsid w:val="002F7FB6"/>
    <w:pPr>
      <w:numPr>
        <w:numId w:val="5"/>
      </w:numPr>
      <w:tabs>
        <w:tab w:val="clear" w:pos="907"/>
      </w:tabs>
      <w:overflowPunct w:val="0"/>
      <w:autoSpaceDE w:val="0"/>
      <w:autoSpaceDN w:val="0"/>
      <w:adjustRightInd w:val="0"/>
      <w:spacing w:before="600"/>
      <w:ind w:left="2410" w:firstLine="0"/>
      <w:textAlignment w:val="baseline"/>
    </w:pPr>
    <w:rPr>
      <w:sz w:val="40"/>
    </w:rPr>
  </w:style>
  <w:style w:type="paragraph" w:customStyle="1" w:styleId="3">
    <w:name w:val="3"/>
    <w:basedOn w:val="Norml"/>
    <w:rsid w:val="002F7FB6"/>
    <w:pPr>
      <w:numPr>
        <w:numId w:val="6"/>
      </w:numPr>
      <w:tabs>
        <w:tab w:val="left" w:pos="680"/>
        <w:tab w:val="num" w:pos="907"/>
      </w:tabs>
      <w:overflowPunct w:val="0"/>
      <w:autoSpaceDE w:val="0"/>
      <w:autoSpaceDN w:val="0"/>
      <w:adjustRightInd w:val="0"/>
      <w:ind w:left="907" w:hanging="340"/>
      <w:textAlignment w:val="baseline"/>
    </w:pPr>
  </w:style>
  <w:style w:type="paragraph" w:customStyle="1" w:styleId="1">
    <w:name w:val="1"/>
    <w:basedOn w:val="Norml"/>
    <w:rsid w:val="002F7FB6"/>
    <w:pPr>
      <w:numPr>
        <w:ilvl w:val="1"/>
        <w:numId w:val="7"/>
      </w:numPr>
      <w:overflowPunct w:val="0"/>
      <w:autoSpaceDE w:val="0"/>
      <w:autoSpaceDN w:val="0"/>
      <w:adjustRightInd w:val="0"/>
      <w:ind w:left="567" w:hanging="567"/>
      <w:jc w:val="both"/>
      <w:textAlignment w:val="baseline"/>
    </w:pPr>
    <w:rPr>
      <w:b/>
      <w:sz w:val="28"/>
    </w:rPr>
  </w:style>
  <w:style w:type="paragraph" w:customStyle="1" w:styleId="2">
    <w:name w:val="2"/>
    <w:basedOn w:val="Norml"/>
    <w:rsid w:val="002F7FB6"/>
    <w:pPr>
      <w:tabs>
        <w:tab w:val="num" w:pos="2400"/>
      </w:tabs>
      <w:overflowPunct w:val="0"/>
      <w:autoSpaceDE w:val="0"/>
      <w:autoSpaceDN w:val="0"/>
      <w:adjustRightInd w:val="0"/>
      <w:spacing w:before="360" w:after="240"/>
      <w:ind w:left="2400" w:hanging="360"/>
      <w:jc w:val="both"/>
      <w:textAlignment w:val="baseline"/>
    </w:pPr>
    <w:rPr>
      <w:b/>
      <w:bCs/>
      <w:sz w:val="24"/>
    </w:rPr>
  </w:style>
  <w:style w:type="paragraph" w:styleId="Feladcmebortkon">
    <w:name w:val="envelope return"/>
    <w:basedOn w:val="Norml"/>
    <w:rsid w:val="002F7FB6"/>
    <w:pPr>
      <w:overflowPunct w:val="0"/>
      <w:autoSpaceDE w:val="0"/>
      <w:autoSpaceDN w:val="0"/>
      <w:adjustRightInd w:val="0"/>
      <w:textAlignment w:val="baseline"/>
    </w:pPr>
    <w:rPr>
      <w:rFonts w:ascii="Hibiscus" w:hAnsi="Hibiscus"/>
      <w:sz w:val="22"/>
    </w:rPr>
  </w:style>
  <w:style w:type="paragraph" w:customStyle="1" w:styleId="Tartalomjegyzkcmsora1">
    <w:name w:val="Tartalomjegyzék címsora1"/>
    <w:basedOn w:val="Cmsor1"/>
    <w:next w:val="Norml"/>
    <w:rsid w:val="008F22AA"/>
    <w:pPr>
      <w:keepLines/>
      <w:pageBreakBefore/>
      <w:numPr>
        <w:numId w:val="0"/>
      </w:numPr>
      <w:tabs>
        <w:tab w:val="left" w:pos="360"/>
        <w:tab w:val="num" w:pos="1623"/>
      </w:tabs>
      <w:spacing w:before="480" w:line="320" w:lineRule="exact"/>
      <w:jc w:val="both"/>
      <w:outlineLvl w:val="9"/>
    </w:pPr>
    <w:rPr>
      <w:rFonts w:ascii="Cambria" w:hAnsi="Cambria"/>
      <w:b/>
      <w:bCs/>
      <w:color w:val="365F91"/>
      <w:sz w:val="28"/>
      <w:szCs w:val="28"/>
      <w:lang w:eastAsia="en-US"/>
    </w:rPr>
  </w:style>
  <w:style w:type="numbering" w:customStyle="1" w:styleId="Nemlista1">
    <w:name w:val="Nem lista1"/>
    <w:next w:val="Nemlista"/>
    <w:semiHidden/>
    <w:rsid w:val="00BC07E2"/>
  </w:style>
  <w:style w:type="character" w:customStyle="1" w:styleId="Heading1Char">
    <w:name w:val="Heading 1 Char"/>
    <w:basedOn w:val="Bekezdsalapbettpusa"/>
    <w:locked/>
    <w:rsid w:val="00BC07E2"/>
    <w:rPr>
      <w:rFonts w:ascii="Times New Roman" w:hAnsi="Times New Roman" w:cs="Arial"/>
      <w:b/>
      <w:bCs/>
      <w:iCs/>
      <w:kern w:val="32"/>
      <w:sz w:val="32"/>
      <w:szCs w:val="32"/>
      <w:lang w:eastAsia="hu-HU"/>
    </w:rPr>
  </w:style>
  <w:style w:type="character" w:customStyle="1" w:styleId="Heading3Char">
    <w:name w:val="Heading 3 Char"/>
    <w:basedOn w:val="Bekezdsalapbettpusa"/>
    <w:locked/>
    <w:rsid w:val="00BC07E2"/>
    <w:rPr>
      <w:rFonts w:ascii="Times New Roman" w:hAnsi="Times New Roman" w:cs="Arial"/>
      <w:bCs/>
      <w:sz w:val="26"/>
      <w:szCs w:val="26"/>
      <w:lang w:eastAsia="ar-SA" w:bidi="ar-SA"/>
    </w:rPr>
  </w:style>
  <w:style w:type="character" w:customStyle="1" w:styleId="Cmsor4Char1">
    <w:name w:val="Címsor 4 Char1"/>
    <w:basedOn w:val="Bekezdsalapbettpusa"/>
    <w:link w:val="Cmsor4"/>
    <w:uiPriority w:val="9"/>
    <w:locked/>
    <w:rsid w:val="00BC07E2"/>
    <w:rPr>
      <w:b/>
      <w:sz w:val="24"/>
    </w:rPr>
  </w:style>
  <w:style w:type="character" w:customStyle="1" w:styleId="Cmsor5Char1">
    <w:name w:val="Címsor 5 Char1"/>
    <w:aliases w:val="Char9 Char"/>
    <w:basedOn w:val="Bekezdsalapbettpusa"/>
    <w:link w:val="Cmsor5"/>
    <w:locked/>
    <w:rsid w:val="00BC07E2"/>
    <w:rPr>
      <w:sz w:val="24"/>
      <w:lang w:val="hu-HU" w:eastAsia="hu-HU" w:bidi="ar-SA"/>
    </w:rPr>
  </w:style>
  <w:style w:type="character" w:customStyle="1" w:styleId="Heading6Char">
    <w:name w:val="Heading 6 Char"/>
    <w:basedOn w:val="Bekezdsalapbettpusa"/>
    <w:locked/>
    <w:rsid w:val="00BC07E2"/>
    <w:rPr>
      <w:rFonts w:ascii="Trebuchet MS" w:hAnsi="Trebuchet MS" w:cs="Times New Roman"/>
      <w:b/>
      <w:bCs/>
      <w:sz w:val="20"/>
      <w:lang w:eastAsia="hu-HU"/>
    </w:rPr>
  </w:style>
  <w:style w:type="character" w:customStyle="1" w:styleId="Heading7Char">
    <w:name w:val="Heading 7 Char"/>
    <w:basedOn w:val="Bekezdsalapbettpusa"/>
    <w:locked/>
    <w:rsid w:val="00BC07E2"/>
    <w:rPr>
      <w:rFonts w:ascii="Times New Roman" w:hAnsi="Times New Roman" w:cs="Times New Roman"/>
      <w:sz w:val="24"/>
      <w:szCs w:val="24"/>
      <w:lang w:eastAsia="hu-HU"/>
    </w:rPr>
  </w:style>
  <w:style w:type="character" w:customStyle="1" w:styleId="Heading8Char">
    <w:name w:val="Heading 8 Char"/>
    <w:basedOn w:val="Bekezdsalapbettpusa"/>
    <w:locked/>
    <w:rsid w:val="00BC07E2"/>
    <w:rPr>
      <w:rFonts w:ascii="Times New Roman" w:hAnsi="Times New Roman" w:cs="Times New Roman"/>
      <w:i/>
      <w:iCs/>
      <w:sz w:val="24"/>
      <w:szCs w:val="24"/>
      <w:lang w:eastAsia="hu-HU"/>
    </w:rPr>
  </w:style>
  <w:style w:type="character" w:customStyle="1" w:styleId="Heading9Char">
    <w:name w:val="Heading 9 Char"/>
    <w:basedOn w:val="Bekezdsalapbettpusa"/>
    <w:locked/>
    <w:rsid w:val="00BC07E2"/>
    <w:rPr>
      <w:rFonts w:ascii="Arial" w:hAnsi="Arial" w:cs="Arial"/>
      <w:lang w:eastAsia="hu-HU"/>
    </w:rPr>
  </w:style>
  <w:style w:type="character" w:customStyle="1" w:styleId="SubtitleChar">
    <w:name w:val="Subtitle Char"/>
    <w:basedOn w:val="Bekezdsalapbettpusa"/>
    <w:locked/>
    <w:rsid w:val="00BC07E2"/>
    <w:rPr>
      <w:rFonts w:ascii="Helvetica" w:hAnsi="Helvetica" w:cs="DejaVu Sans"/>
      <w:i/>
      <w:iCs/>
      <w:sz w:val="28"/>
      <w:szCs w:val="28"/>
      <w:lang w:eastAsia="ar-SA" w:bidi="ar-SA"/>
    </w:rPr>
  </w:style>
  <w:style w:type="character" w:customStyle="1" w:styleId="BodyTextChar">
    <w:name w:val="Body Text Char"/>
    <w:basedOn w:val="Bekezdsalapbettpusa"/>
    <w:semiHidden/>
    <w:locked/>
    <w:rsid w:val="00BC07E2"/>
    <w:rPr>
      <w:rFonts w:ascii="Trebuchet MS" w:hAnsi="Trebuchet MS" w:cs="Times New Roman"/>
      <w:sz w:val="24"/>
      <w:szCs w:val="24"/>
      <w:lang w:eastAsia="hu-HU"/>
    </w:rPr>
  </w:style>
  <w:style w:type="character" w:customStyle="1" w:styleId="BuborkszvegChar1">
    <w:name w:val="Buborékszöveg Char1"/>
    <w:basedOn w:val="Bekezdsalapbettpusa"/>
    <w:link w:val="Buborkszveg"/>
    <w:semiHidden/>
    <w:locked/>
    <w:rsid w:val="00BC07E2"/>
    <w:rPr>
      <w:rFonts w:ascii="Tahoma" w:hAnsi="Tahoma" w:cs="Tahoma"/>
      <w:sz w:val="16"/>
      <w:szCs w:val="16"/>
      <w:lang w:val="hu-HU" w:eastAsia="hu-HU" w:bidi="ar-SA"/>
    </w:rPr>
  </w:style>
  <w:style w:type="table" w:customStyle="1" w:styleId="Rcsostblzat2">
    <w:name w:val="Rácsos táblázat2"/>
    <w:basedOn w:val="Normltblzat"/>
    <w:next w:val="Rcsostblzat"/>
    <w:rsid w:val="00BC07E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basedOn w:val="Bekezdsalapbettpusa"/>
    <w:locked/>
    <w:rsid w:val="00BC07E2"/>
    <w:rPr>
      <w:rFonts w:ascii="Times New Roman" w:hAnsi="Times New Roman" w:cs="Times New Roman"/>
      <w:sz w:val="24"/>
      <w:szCs w:val="24"/>
      <w:lang w:eastAsia="hu-HU"/>
    </w:rPr>
  </w:style>
  <w:style w:type="paragraph" w:customStyle="1" w:styleId="Norml3asszintChar">
    <w:name w:val="Normál 3as szint Char"/>
    <w:basedOn w:val="Norml"/>
    <w:link w:val="Norml3asszintCharChar1"/>
    <w:autoRedefine/>
    <w:rsid w:val="00BC07E2"/>
    <w:pPr>
      <w:spacing w:before="240" w:after="240"/>
      <w:ind w:left="360"/>
      <w:jc w:val="both"/>
    </w:pPr>
    <w:rPr>
      <w:rFonts w:ascii="Trebuchet MS" w:hAnsi="Trebuchet MS"/>
      <w:sz w:val="24"/>
      <w:szCs w:val="24"/>
      <w:lang w:eastAsia="ar-SA"/>
    </w:rPr>
  </w:style>
  <w:style w:type="character" w:customStyle="1" w:styleId="Norml3asszintCharChar1">
    <w:name w:val="Normál 3as szint Char Char1"/>
    <w:basedOn w:val="Bekezdsalapbettpusa"/>
    <w:link w:val="Norml3asszintChar"/>
    <w:locked/>
    <w:rsid w:val="00BC07E2"/>
    <w:rPr>
      <w:rFonts w:ascii="Trebuchet MS" w:hAnsi="Trebuchet MS"/>
      <w:sz w:val="24"/>
      <w:szCs w:val="24"/>
      <w:lang w:val="hu-HU" w:eastAsia="ar-SA" w:bidi="ar-SA"/>
    </w:rPr>
  </w:style>
  <w:style w:type="character" w:customStyle="1" w:styleId="Szvegtrzs3Char">
    <w:name w:val="Szövegtörzs 3 Char"/>
    <w:basedOn w:val="Bekezdsalapbettpusa"/>
    <w:link w:val="Szvegtrzs3"/>
    <w:rsid w:val="00D53F61"/>
    <w:rPr>
      <w:sz w:val="22"/>
    </w:rPr>
  </w:style>
  <w:style w:type="character" w:customStyle="1" w:styleId="LbjegyzetszvegChar">
    <w:name w:val="Lábjegyzetszöveg Char"/>
    <w:aliases w:val="Footnote Char,lábjegyzetszöveg Char Char Char,lábjegyzetszöveg Char Char1"/>
    <w:basedOn w:val="Bekezdsalapbettpusa"/>
    <w:link w:val="Lbjegyzetszveg"/>
    <w:semiHidden/>
    <w:rsid w:val="00D53F61"/>
  </w:style>
  <w:style w:type="character" w:customStyle="1" w:styleId="Szvegtrzs1">
    <w:name w:val="Szövegtörzs1"/>
    <w:basedOn w:val="Bekezdsalapbettpusa"/>
    <w:rsid w:val="004851A4"/>
    <w:rPr>
      <w:rFonts w:ascii="Times New Roman" w:hAnsi="Times New Roman" w:cs="Times New Roman"/>
      <w:spacing w:val="0"/>
      <w:sz w:val="22"/>
    </w:rPr>
  </w:style>
  <w:style w:type="character" w:customStyle="1" w:styleId="Bodytext2">
    <w:name w:val="Body text (2)"/>
    <w:basedOn w:val="Bekezdsalapbettpusa"/>
    <w:rsid w:val="004851A4"/>
    <w:rPr>
      <w:rFonts w:ascii="Times New Roman" w:hAnsi="Times New Roman" w:cs="Times New Roman"/>
      <w:sz w:val="22"/>
      <w:lang w:val="hu-HU"/>
    </w:rPr>
  </w:style>
  <w:style w:type="paragraph" w:customStyle="1" w:styleId="Bodytext1">
    <w:name w:val="Body text1"/>
    <w:basedOn w:val="Norml"/>
    <w:rsid w:val="004851A4"/>
    <w:pPr>
      <w:shd w:val="clear" w:color="auto" w:fill="FFFFFF"/>
      <w:spacing w:line="274" w:lineRule="exact"/>
      <w:ind w:hanging="2400"/>
      <w:jc w:val="both"/>
    </w:pPr>
    <w:rPr>
      <w:sz w:val="23"/>
      <w:szCs w:val="24"/>
      <w:lang w:eastAsia="zh-CN"/>
    </w:rPr>
  </w:style>
  <w:style w:type="paragraph" w:customStyle="1" w:styleId="Heading31">
    <w:name w:val="Heading #31"/>
    <w:basedOn w:val="Norml"/>
    <w:rsid w:val="004851A4"/>
    <w:pPr>
      <w:shd w:val="clear" w:color="auto" w:fill="FFFFFF"/>
      <w:spacing w:line="600" w:lineRule="exact"/>
      <w:ind w:hanging="700"/>
    </w:pPr>
    <w:rPr>
      <w:b/>
      <w:sz w:val="23"/>
      <w:szCs w:val="24"/>
      <w:lang w:eastAsia="zh-CN"/>
    </w:rPr>
  </w:style>
  <w:style w:type="character" w:customStyle="1" w:styleId="CsakszvegChar">
    <w:name w:val="Csak szöveg Char"/>
    <w:basedOn w:val="Bekezdsalapbettpusa"/>
    <w:link w:val="Csakszveg"/>
    <w:rsid w:val="003972FC"/>
    <w:rPr>
      <w:rFonts w:ascii="Courier New" w:hAnsi="Courier New" w:cs="Courier New"/>
    </w:rPr>
  </w:style>
  <w:style w:type="character" w:customStyle="1" w:styleId="absatz-standardschriftart0">
    <w:name w:val="absatz-standardschriftart"/>
    <w:basedOn w:val="Bekezdsalapbettpusa"/>
    <w:rsid w:val="00A33738"/>
  </w:style>
  <w:style w:type="character" w:customStyle="1" w:styleId="BekezdsCharChar">
    <w:name w:val="Bekezdés Char Char"/>
    <w:uiPriority w:val="99"/>
    <w:locked/>
    <w:rsid w:val="00E4527A"/>
    <w:rPr>
      <w:rFonts w:ascii="Calibri" w:eastAsia="Calibri" w:hAnsi="Calibri"/>
      <w:sz w:val="24"/>
      <w:szCs w:val="24"/>
    </w:rPr>
  </w:style>
  <w:style w:type="paragraph" w:customStyle="1" w:styleId="Char3">
    <w:name w:val="Char"/>
    <w:basedOn w:val="Norml"/>
    <w:rsid w:val="00EB05A4"/>
    <w:pPr>
      <w:spacing w:after="160" w:line="240" w:lineRule="exact"/>
    </w:pPr>
    <w:rPr>
      <w:rFonts w:ascii="Verdana" w:hAnsi="Verdana"/>
      <w:lang w:val="en-US" w:eastAsia="en-US"/>
    </w:rPr>
  </w:style>
  <w:style w:type="paragraph" w:customStyle="1" w:styleId="CharChar16">
    <w:name w:val="Char Char1"/>
    <w:basedOn w:val="Norml"/>
    <w:rsid w:val="00EB05A4"/>
    <w:pPr>
      <w:spacing w:after="160" w:line="240" w:lineRule="exact"/>
    </w:pPr>
    <w:rPr>
      <w:rFonts w:ascii="Tahoma" w:hAnsi="Tahoma"/>
      <w:lang w:val="en-US" w:eastAsia="en-US"/>
    </w:rPr>
  </w:style>
  <w:style w:type="character" w:customStyle="1" w:styleId="CharChar40">
    <w:name w:val="Char Char4"/>
    <w:rsid w:val="00EB05A4"/>
    <w:rPr>
      <w:b/>
      <w:sz w:val="24"/>
      <w:lang w:val="hu-HU" w:eastAsia="hu-HU" w:bidi="ar-SA"/>
    </w:rPr>
  </w:style>
  <w:style w:type="paragraph" w:customStyle="1" w:styleId="Szvegtrzs26">
    <w:name w:val="Szövegtörzs 26"/>
    <w:basedOn w:val="Norml"/>
    <w:rsid w:val="00EB05A4"/>
    <w:pPr>
      <w:overflowPunct w:val="0"/>
      <w:autoSpaceDE w:val="0"/>
      <w:autoSpaceDN w:val="0"/>
      <w:adjustRightInd w:val="0"/>
      <w:spacing w:before="600"/>
      <w:ind w:left="2410"/>
      <w:textAlignment w:val="baseline"/>
    </w:pPr>
    <w:rPr>
      <w:sz w:val="40"/>
    </w:rPr>
  </w:style>
  <w:style w:type="paragraph" w:customStyle="1" w:styleId="Nincstrkz2">
    <w:name w:val="Nincs térköz2"/>
    <w:rsid w:val="00EB05A4"/>
    <w:rPr>
      <w:rFonts w:ascii="Calibri" w:hAnsi="Calibri" w:cs="Calibri"/>
      <w:sz w:val="22"/>
      <w:szCs w:val="22"/>
      <w:lang w:eastAsia="en-US"/>
    </w:rPr>
  </w:style>
  <w:style w:type="character" w:customStyle="1" w:styleId="NincstrkzCharChar">
    <w:name w:val="Nincs térköz Char Char"/>
    <w:rsid w:val="00EB05A4"/>
    <w:rPr>
      <w:rFonts w:ascii="Calibri" w:eastAsia="Calibri" w:hAnsi="Calibri"/>
      <w:sz w:val="22"/>
      <w:szCs w:val="22"/>
      <w:lang w:val="hu-HU" w:eastAsia="en-US" w:bidi="ar-SA"/>
    </w:rPr>
  </w:style>
  <w:style w:type="paragraph" w:styleId="HTML-kntformzott">
    <w:name w:val="HTML Preformatted"/>
    <w:basedOn w:val="Norml"/>
    <w:link w:val="HTML-kntformzottChar"/>
    <w:uiPriority w:val="99"/>
    <w:unhideWhenUsed/>
    <w:rsid w:val="0081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kntformzottChar">
    <w:name w:val="HTML-ként formázott Char"/>
    <w:basedOn w:val="Bekezdsalapbettpusa"/>
    <w:link w:val="HTML-kntformzott"/>
    <w:uiPriority w:val="99"/>
    <w:rsid w:val="008129C0"/>
    <w:rPr>
      <w:rFonts w:ascii="Courier New" w:hAnsi="Courier New" w:cs="Courier New"/>
    </w:rPr>
  </w:style>
  <w:style w:type="paragraph" w:customStyle="1" w:styleId="lielparametri">
    <w:name w:val="liel_parametri"/>
    <w:basedOn w:val="Norml"/>
    <w:rsid w:val="00AD4AAE"/>
    <w:pPr>
      <w:spacing w:before="80" w:after="80"/>
      <w:ind w:left="340"/>
    </w:pPr>
    <w:rPr>
      <w:rFonts w:ascii="Arial" w:hAnsi="Arial"/>
      <w:lang w:val="lv-LV" w:eastAsia="en-US"/>
    </w:rPr>
  </w:style>
  <w:style w:type="paragraph" w:customStyle="1" w:styleId="msonospacing0">
    <w:name w:val="msonospacing"/>
    <w:rsid w:val="002B2E4C"/>
    <w:pPr>
      <w:suppressAutoHyphens/>
    </w:pPr>
    <w:rPr>
      <w:rFonts w:ascii="Calibri" w:eastAsia="Calibri" w:hAnsi="Calibri" w:cs="Calibri"/>
      <w:sz w:val="22"/>
      <w:szCs w:val="22"/>
      <w:lang w:eastAsia="zh-CN"/>
    </w:rPr>
  </w:style>
  <w:style w:type="paragraph" w:customStyle="1" w:styleId="Norml12pt">
    <w:name w:val="Normál + 12 pt"/>
    <w:aliases w:val="Sorkizárt,Sorköz:  1,5 sor"/>
    <w:basedOn w:val="Norml"/>
    <w:rsid w:val="0005401B"/>
    <w:pPr>
      <w:overflowPunct w:val="0"/>
      <w:autoSpaceDE w:val="0"/>
      <w:autoSpaceDN w:val="0"/>
      <w:adjustRightInd w:val="0"/>
      <w:spacing w:line="360" w:lineRule="auto"/>
      <w:jc w:val="both"/>
      <w:textAlignment w:val="baseline"/>
    </w:pPr>
    <w:rPr>
      <w:sz w:val="24"/>
      <w:szCs w:val="24"/>
    </w:rPr>
  </w:style>
  <w:style w:type="character" w:customStyle="1" w:styleId="spelle">
    <w:name w:val="spelle"/>
    <w:basedOn w:val="Bekezdsalapbettpusa"/>
    <w:rsid w:val="002057C1"/>
  </w:style>
  <w:style w:type="paragraph" w:customStyle="1" w:styleId="Char4">
    <w:name w:val="Char"/>
    <w:basedOn w:val="Norml"/>
    <w:rsid w:val="003F474F"/>
    <w:pPr>
      <w:spacing w:after="160" w:line="240" w:lineRule="exact"/>
    </w:pPr>
    <w:rPr>
      <w:rFonts w:ascii="Verdana" w:hAnsi="Verdana"/>
      <w:lang w:val="en-US" w:eastAsia="en-US"/>
    </w:rPr>
  </w:style>
  <w:style w:type="paragraph" w:customStyle="1" w:styleId="ww-alaprtelmezett0">
    <w:name w:val="ww-alaprtelmezett"/>
    <w:basedOn w:val="Norml"/>
    <w:rsid w:val="00291AAF"/>
    <w:pPr>
      <w:spacing w:before="100" w:beforeAutospacing="1" w:after="100" w:afterAutospacing="1"/>
    </w:pPr>
    <w:rPr>
      <w:sz w:val="24"/>
      <w:szCs w:val="24"/>
    </w:rPr>
  </w:style>
  <w:style w:type="paragraph" w:customStyle="1" w:styleId="uj">
    <w:name w:val="uj"/>
    <w:basedOn w:val="Norml"/>
    <w:qFormat/>
    <w:rsid w:val="00BB71A0"/>
    <w:pPr>
      <w:suppressAutoHyphens/>
      <w:spacing w:beforeAutospacing="1" w:after="160" w:afterAutospacing="1"/>
    </w:pPr>
    <w:rPr>
      <w:sz w:val="24"/>
      <w:szCs w:val="24"/>
    </w:rPr>
  </w:style>
  <w:style w:type="paragraph" w:customStyle="1" w:styleId="Stluskett">
    <w:name w:val="Stílus_kettő"/>
    <w:basedOn w:val="Listaszerbekezds"/>
    <w:next w:val="Norml"/>
    <w:link w:val="StluskettChar"/>
    <w:qFormat/>
    <w:rsid w:val="00665FD3"/>
    <w:pPr>
      <w:tabs>
        <w:tab w:val="left" w:leader="dot" w:pos="9072"/>
        <w:tab w:val="left" w:leader="dot" w:pos="9781"/>
        <w:tab w:val="left" w:leader="dot" w:pos="16443"/>
      </w:tabs>
      <w:spacing w:before="240"/>
      <w:ind w:left="792" w:right="-1" w:hanging="432"/>
      <w:contextualSpacing w:val="0"/>
      <w:jc w:val="both"/>
    </w:pPr>
    <w:rPr>
      <w:rFonts w:ascii="Calibri Light" w:eastAsia="Calibri" w:hAnsi="Calibri Light" w:cs="Calibri"/>
      <w:sz w:val="22"/>
      <w:szCs w:val="22"/>
      <w:lang w:eastAsia="en-US"/>
    </w:rPr>
  </w:style>
  <w:style w:type="character" w:customStyle="1" w:styleId="StluskettChar">
    <w:name w:val="Stílus_kettő Char"/>
    <w:basedOn w:val="Bekezdsalapbettpusa"/>
    <w:link w:val="Stluskett"/>
    <w:rsid w:val="00665FD3"/>
    <w:rPr>
      <w:rFonts w:ascii="Calibri Light" w:eastAsia="Calibri" w:hAnsi="Calibri Light" w:cs="Calibri"/>
      <w:sz w:val="22"/>
      <w:szCs w:val="22"/>
      <w:lang w:eastAsia="en-US"/>
    </w:rPr>
  </w:style>
  <w:style w:type="character" w:customStyle="1" w:styleId="Bodytext">
    <w:name w:val="Body text_"/>
    <w:basedOn w:val="Bekezdsalapbettpusa"/>
    <w:rsid w:val="004C7ADF"/>
    <w:rPr>
      <w:rFonts w:ascii="Arial" w:eastAsia="Arial" w:hAnsi="Arial" w:cs="Arial"/>
      <w:sz w:val="19"/>
      <w:szCs w:val="19"/>
      <w:shd w:val="clear" w:color="auto" w:fill="FFFFFF"/>
    </w:rPr>
  </w:style>
  <w:style w:type="character" w:customStyle="1" w:styleId="BodytextBold">
    <w:name w:val="Body text + Bold"/>
    <w:basedOn w:val="Bodytext"/>
    <w:rsid w:val="004C7ADF"/>
    <w:rPr>
      <w:b/>
      <w:bCs/>
    </w:rPr>
  </w:style>
  <w:style w:type="character" w:customStyle="1" w:styleId="Bodytext3">
    <w:name w:val="Body text (3)_"/>
    <w:basedOn w:val="Bekezdsalapbettpusa"/>
    <w:link w:val="Bodytext30"/>
    <w:rsid w:val="004C7ADF"/>
    <w:rPr>
      <w:rFonts w:ascii="Arial" w:eastAsia="Arial" w:hAnsi="Arial" w:cs="Arial"/>
      <w:sz w:val="19"/>
      <w:szCs w:val="19"/>
      <w:shd w:val="clear" w:color="auto" w:fill="FFFFFF"/>
    </w:rPr>
  </w:style>
  <w:style w:type="character" w:customStyle="1" w:styleId="Bodytext3NotBold">
    <w:name w:val="Body text (3) + Not Bold"/>
    <w:basedOn w:val="Bodytext3"/>
    <w:rsid w:val="004C7ADF"/>
    <w:rPr>
      <w:b/>
      <w:bCs/>
    </w:rPr>
  </w:style>
  <w:style w:type="paragraph" w:customStyle="1" w:styleId="Bodytext30">
    <w:name w:val="Body text (3)"/>
    <w:basedOn w:val="Norml"/>
    <w:link w:val="Bodytext3"/>
    <w:rsid w:val="004C7ADF"/>
    <w:pPr>
      <w:shd w:val="clear" w:color="auto" w:fill="FFFFFF"/>
      <w:spacing w:line="342" w:lineRule="exact"/>
      <w:jc w:val="both"/>
    </w:pPr>
    <w:rPr>
      <w:rFonts w:ascii="Arial" w:eastAsia="Arial" w:hAnsi="Arial" w:cs="Arial"/>
      <w:sz w:val="19"/>
      <w:szCs w:val="19"/>
    </w:rPr>
  </w:style>
  <w:style w:type="character" w:customStyle="1" w:styleId="Szvegtrzs30">
    <w:name w:val="Szövegtörzs (3)_"/>
    <w:basedOn w:val="Bekezdsalapbettpusa"/>
    <w:link w:val="Szvegtrzs33"/>
    <w:rsid w:val="004C7ADF"/>
    <w:rPr>
      <w:rFonts w:ascii="Arial" w:eastAsia="Arial" w:hAnsi="Arial" w:cs="Arial"/>
      <w:b/>
      <w:bCs/>
      <w:sz w:val="13"/>
      <w:szCs w:val="13"/>
      <w:shd w:val="clear" w:color="auto" w:fill="FFFFFF"/>
    </w:rPr>
  </w:style>
  <w:style w:type="paragraph" w:customStyle="1" w:styleId="Szvegtrzs33">
    <w:name w:val="Szövegtörzs (3)"/>
    <w:basedOn w:val="Norml"/>
    <w:link w:val="Szvegtrzs30"/>
    <w:rsid w:val="004C7ADF"/>
    <w:pPr>
      <w:widowControl w:val="0"/>
      <w:shd w:val="clear" w:color="auto" w:fill="FFFFFF"/>
      <w:spacing w:before="360" w:after="180" w:line="187" w:lineRule="exact"/>
      <w:jc w:val="both"/>
    </w:pPr>
    <w:rPr>
      <w:rFonts w:ascii="Arial" w:eastAsia="Arial" w:hAnsi="Arial" w:cs="Arial"/>
      <w:b/>
      <w:bCs/>
      <w:sz w:val="13"/>
      <w:szCs w:val="13"/>
    </w:rPr>
  </w:style>
  <w:style w:type="character" w:customStyle="1" w:styleId="Szvegtrzs0">
    <w:name w:val="Szövegtörzs_"/>
    <w:basedOn w:val="Bekezdsalapbettpusa"/>
    <w:link w:val="Szvegtrzs9"/>
    <w:rsid w:val="004C7ADF"/>
    <w:rPr>
      <w:b/>
      <w:bCs/>
      <w:sz w:val="15"/>
      <w:szCs w:val="15"/>
      <w:shd w:val="clear" w:color="auto" w:fill="FFFFFF"/>
    </w:rPr>
  </w:style>
  <w:style w:type="paragraph" w:customStyle="1" w:styleId="Szvegtrzs9">
    <w:name w:val="Szövegtörzs9"/>
    <w:basedOn w:val="Norml"/>
    <w:link w:val="Szvegtrzs0"/>
    <w:rsid w:val="004C7ADF"/>
    <w:pPr>
      <w:widowControl w:val="0"/>
      <w:shd w:val="clear" w:color="auto" w:fill="FFFFFF"/>
      <w:spacing w:line="0" w:lineRule="atLeast"/>
      <w:ind w:hanging="400"/>
    </w:pPr>
    <w:rPr>
      <w:b/>
      <w:bCs/>
      <w:sz w:val="15"/>
      <w:szCs w:val="15"/>
    </w:rPr>
  </w:style>
  <w:style w:type="character" w:customStyle="1" w:styleId="Szvegtrzs34">
    <w:name w:val="Szövegtörzs3"/>
    <w:basedOn w:val="Szvegtrzs0"/>
    <w:rsid w:val="004C7ADF"/>
    <w:rPr>
      <w:rFonts w:cs="Times New Roman"/>
      <w:i w:val="0"/>
      <w:iCs w:val="0"/>
      <w:smallCaps w:val="0"/>
      <w:strike w:val="0"/>
      <w:color w:val="000000"/>
      <w:spacing w:val="0"/>
      <w:w w:val="100"/>
      <w:position w:val="0"/>
      <w:u w:val="none"/>
      <w:lang w:val="hu-HU"/>
    </w:rPr>
  </w:style>
  <w:style w:type="character" w:customStyle="1" w:styleId="Szvegtrzs7">
    <w:name w:val="Szövegtörzs7"/>
    <w:basedOn w:val="Szvegtrzs0"/>
    <w:rsid w:val="004C7ADF"/>
    <w:rPr>
      <w:rFonts w:cs="Times New Roman"/>
      <w:i w:val="0"/>
      <w:iCs w:val="0"/>
      <w:smallCaps w:val="0"/>
      <w:strike w:val="0"/>
      <w:color w:val="000000"/>
      <w:spacing w:val="0"/>
      <w:w w:val="100"/>
      <w:position w:val="0"/>
      <w:u w:val="none"/>
      <w:lang w:val="hu-HU"/>
    </w:rPr>
  </w:style>
  <w:style w:type="character" w:customStyle="1" w:styleId="JegyzetszvegChar">
    <w:name w:val="Jegyzetszöveg Char"/>
    <w:basedOn w:val="Bekezdsalapbettpusa"/>
    <w:link w:val="Jegyzetszveg"/>
    <w:semiHidden/>
    <w:rsid w:val="00FA0FD2"/>
    <w:rPr>
      <w:lang w:eastAsia="ar-SA"/>
    </w:rPr>
  </w:style>
  <w:style w:type="character" w:customStyle="1" w:styleId="JegyzetszvegChar1">
    <w:name w:val="Jegyzetszöveg Char1"/>
    <w:basedOn w:val="Bekezdsalapbettpusa"/>
    <w:uiPriority w:val="99"/>
    <w:semiHidden/>
    <w:rsid w:val="00FA0FD2"/>
    <w:rPr>
      <w:rFonts w:asciiTheme="minorHAnsi" w:eastAsiaTheme="minorHAnsi" w:hAnsiTheme="minorHAnsi" w:cstheme="minorBidi"/>
      <w:lang w:eastAsia="en-US"/>
    </w:rPr>
  </w:style>
  <w:style w:type="character" w:customStyle="1" w:styleId="MegjegyzstrgyaChar">
    <w:name w:val="Megjegyzés tárgya Char"/>
    <w:basedOn w:val="JegyzetszvegChar"/>
    <w:link w:val="Megjegyzstrgya"/>
    <w:rsid w:val="00FA0FD2"/>
    <w:rPr>
      <w:b/>
      <w:bCs/>
    </w:rPr>
  </w:style>
  <w:style w:type="character" w:customStyle="1" w:styleId="MegjegyzstrgyaChar1">
    <w:name w:val="Megjegyzés tárgya Char1"/>
    <w:basedOn w:val="JegyzetszvegChar1"/>
    <w:uiPriority w:val="99"/>
    <w:semiHidden/>
    <w:rsid w:val="00FA0FD2"/>
    <w:rPr>
      <w:b/>
      <w:bCs/>
    </w:rPr>
  </w:style>
  <w:style w:type="paragraph" w:customStyle="1" w:styleId="Alaprtelmezettstlus">
    <w:name w:val="Alapértelmezett stílus"/>
    <w:uiPriority w:val="99"/>
    <w:rsid w:val="005D2B41"/>
    <w:pPr>
      <w:suppressAutoHyphens/>
      <w:spacing w:line="100" w:lineRule="atLeast"/>
    </w:pPr>
    <w:rPr>
      <w:lang w:eastAsia="zh-CN"/>
    </w:rPr>
  </w:style>
  <w:style w:type="paragraph" w:customStyle="1" w:styleId="szerzi">
    <w:name w:val="szerzi"/>
    <w:basedOn w:val="Norml"/>
    <w:rsid w:val="005F5B0A"/>
    <w:pPr>
      <w:tabs>
        <w:tab w:val="left" w:pos="284"/>
      </w:tabs>
      <w:ind w:left="1134"/>
      <w:jc w:val="both"/>
    </w:pPr>
    <w:rPr>
      <w:sz w:val="24"/>
      <w:lang w:val="en-GB"/>
    </w:rPr>
  </w:style>
  <w:style w:type="paragraph" w:customStyle="1" w:styleId="Style2">
    <w:name w:val="Style2"/>
    <w:basedOn w:val="Norml"/>
    <w:uiPriority w:val="99"/>
    <w:rsid w:val="00503245"/>
    <w:pPr>
      <w:widowControl w:val="0"/>
      <w:autoSpaceDE w:val="0"/>
      <w:autoSpaceDN w:val="0"/>
      <w:adjustRightInd w:val="0"/>
      <w:spacing w:line="281" w:lineRule="exact"/>
      <w:jc w:val="both"/>
    </w:pPr>
    <w:rPr>
      <w:sz w:val="24"/>
      <w:szCs w:val="24"/>
    </w:rPr>
  </w:style>
  <w:style w:type="character" w:customStyle="1" w:styleId="FontStyle15">
    <w:name w:val="Font Style15"/>
    <w:basedOn w:val="Bekezdsalapbettpusa"/>
    <w:uiPriority w:val="99"/>
    <w:rsid w:val="00503245"/>
    <w:rPr>
      <w:rFonts w:ascii="Verdana" w:hAnsi="Verdana" w:cs="Verdana" w:hint="default"/>
      <w:b/>
      <w:bCs/>
      <w:color w:val="000000"/>
      <w:sz w:val="20"/>
      <w:szCs w:val="20"/>
    </w:rPr>
  </w:style>
  <w:style w:type="paragraph" w:customStyle="1" w:styleId="Listaszerbekezds3">
    <w:name w:val="Listaszerű bekezdés3"/>
    <w:basedOn w:val="Norml"/>
    <w:rsid w:val="00307D9F"/>
    <w:pPr>
      <w:spacing w:after="200" w:line="276" w:lineRule="auto"/>
      <w:ind w:left="720"/>
      <w:contextualSpacing/>
    </w:pPr>
    <w:rPr>
      <w:rFonts w:ascii="Calibri" w:hAnsi="Calibri"/>
      <w:sz w:val="22"/>
      <w:szCs w:val="22"/>
      <w:lang w:eastAsia="en-US"/>
    </w:rPr>
  </w:style>
  <w:style w:type="character" w:customStyle="1" w:styleId="Cmsor12">
    <w:name w:val="Címsor #1_"/>
    <w:link w:val="Cmsor13"/>
    <w:rsid w:val="00A555FB"/>
    <w:rPr>
      <w:b/>
      <w:bCs/>
      <w:sz w:val="26"/>
      <w:szCs w:val="26"/>
      <w:shd w:val="clear" w:color="auto" w:fill="FFFFFF"/>
    </w:rPr>
  </w:style>
  <w:style w:type="character" w:customStyle="1" w:styleId="Szvegtrzs20">
    <w:name w:val="Szövegtörzs (2)_"/>
    <w:link w:val="Szvegtrzs27"/>
    <w:rsid w:val="00A555FB"/>
    <w:rPr>
      <w:shd w:val="clear" w:color="auto" w:fill="FFFFFF"/>
    </w:rPr>
  </w:style>
  <w:style w:type="paragraph" w:customStyle="1" w:styleId="Cmsor13">
    <w:name w:val="Címsor #1"/>
    <w:basedOn w:val="Norml"/>
    <w:link w:val="Cmsor12"/>
    <w:rsid w:val="00A555FB"/>
    <w:pPr>
      <w:widowControl w:val="0"/>
      <w:shd w:val="clear" w:color="auto" w:fill="FFFFFF"/>
      <w:spacing w:after="240" w:line="0" w:lineRule="atLeast"/>
      <w:jc w:val="center"/>
      <w:outlineLvl w:val="0"/>
    </w:pPr>
    <w:rPr>
      <w:b/>
      <w:bCs/>
      <w:sz w:val="26"/>
      <w:szCs w:val="26"/>
    </w:rPr>
  </w:style>
  <w:style w:type="paragraph" w:customStyle="1" w:styleId="Szvegtrzs27">
    <w:name w:val="Szövegtörzs (2)"/>
    <w:basedOn w:val="Norml"/>
    <w:link w:val="Szvegtrzs20"/>
    <w:rsid w:val="00A555FB"/>
    <w:pPr>
      <w:widowControl w:val="0"/>
      <w:shd w:val="clear" w:color="auto" w:fill="FFFFFF"/>
      <w:spacing w:before="780" w:after="180" w:line="307" w:lineRule="exact"/>
      <w:jc w:val="both"/>
    </w:pPr>
  </w:style>
  <w:style w:type="paragraph" w:customStyle="1" w:styleId="Stlus1harom">
    <w:name w:val="Stílus1_harom"/>
    <w:basedOn w:val="Listaszerbekezds"/>
    <w:next w:val="Norml"/>
    <w:qFormat/>
    <w:rsid w:val="00AB7502"/>
    <w:pPr>
      <w:tabs>
        <w:tab w:val="left" w:leader="dot" w:pos="9072"/>
        <w:tab w:val="left" w:leader="dot" w:pos="9781"/>
        <w:tab w:val="left" w:leader="dot" w:pos="16443"/>
      </w:tabs>
      <w:spacing w:before="80"/>
      <w:ind w:left="930" w:right="-1" w:hanging="504"/>
      <w:contextualSpacing w:val="0"/>
      <w:jc w:val="both"/>
    </w:pPr>
    <w:rPr>
      <w:rFonts w:ascii="Cambria" w:eastAsia="Calibri" w:hAnsi="Cambria"/>
      <w:sz w:val="20"/>
      <w:szCs w:val="20"/>
    </w:rPr>
  </w:style>
  <w:style w:type="paragraph" w:customStyle="1" w:styleId="Lbjegyzet">
    <w:name w:val="Lábjegyzet"/>
    <w:basedOn w:val="Norml"/>
    <w:link w:val="LbjegyzetChar"/>
    <w:rsid w:val="007A61AC"/>
    <w:pPr>
      <w:keepLines/>
      <w:spacing w:before="60" w:after="200" w:line="276" w:lineRule="auto"/>
    </w:pPr>
    <w:rPr>
      <w:rFonts w:ascii="Calibri" w:hAnsi="Calibri"/>
      <w:color w:val="4D4D4D"/>
      <w:lang w:eastAsia="en-GB"/>
    </w:rPr>
  </w:style>
  <w:style w:type="character" w:customStyle="1" w:styleId="LbjegyzetChar">
    <w:name w:val="Lábjegyzet Char"/>
    <w:link w:val="Lbjegyzet"/>
    <w:rsid w:val="007A61AC"/>
    <w:rPr>
      <w:rFonts w:ascii="Calibri" w:hAnsi="Calibri"/>
      <w:color w:val="4D4D4D"/>
      <w:lang w:eastAsia="en-GB"/>
    </w:rPr>
  </w:style>
  <w:style w:type="paragraph" w:customStyle="1" w:styleId="NormlCalibri11">
    <w:name w:val="Normál + Calibri 11"/>
    <w:basedOn w:val="Norml"/>
    <w:link w:val="NormlCalibri11Char"/>
    <w:rsid w:val="007A61AC"/>
    <w:pPr>
      <w:pBdr>
        <w:top w:val="single" w:sz="4" w:space="1" w:color="auto"/>
        <w:left w:val="single" w:sz="4" w:space="4" w:color="auto"/>
        <w:bottom w:val="single" w:sz="4" w:space="1" w:color="auto"/>
        <w:right w:val="single" w:sz="4" w:space="4" w:color="auto"/>
      </w:pBdr>
      <w:spacing w:after="200" w:line="276" w:lineRule="auto"/>
    </w:pPr>
    <w:rPr>
      <w:rFonts w:ascii="Calibri" w:hAnsi="Calibri"/>
      <w:sz w:val="22"/>
      <w:szCs w:val="22"/>
    </w:rPr>
  </w:style>
  <w:style w:type="character" w:customStyle="1" w:styleId="NormlCalibri11Char">
    <w:name w:val="Normál + Calibri 11 Char"/>
    <w:link w:val="NormlCalibri11"/>
    <w:rsid w:val="007A61AC"/>
    <w:rPr>
      <w:rFonts w:ascii="Calibri" w:hAnsi="Calibri"/>
      <w:sz w:val="22"/>
      <w:szCs w:val="22"/>
    </w:rPr>
  </w:style>
  <w:style w:type="paragraph" w:customStyle="1" w:styleId="tblacm2">
    <w:name w:val="táblacím2"/>
    <w:basedOn w:val="Norml"/>
    <w:link w:val="tblacm2Char"/>
    <w:rsid w:val="007A61AC"/>
    <w:pPr>
      <w:keepNext/>
      <w:keepLines/>
      <w:framePr w:hSpace="141" w:wrap="around" w:vAnchor="text" w:hAnchor="text" w:x="-332" w:y="1"/>
      <w:spacing w:after="200" w:line="276" w:lineRule="auto"/>
      <w:suppressOverlap/>
      <w:outlineLvl w:val="1"/>
    </w:pPr>
    <w:rPr>
      <w:rFonts w:ascii="Calibri" w:hAnsi="Calibri"/>
      <w:b/>
      <w:color w:val="666699"/>
      <w:sz w:val="22"/>
      <w:szCs w:val="22"/>
      <w:lang w:eastAsia="en-GB"/>
    </w:rPr>
  </w:style>
  <w:style w:type="character" w:customStyle="1" w:styleId="tblacm2Char">
    <w:name w:val="táblacím2 Char"/>
    <w:link w:val="tblacm2"/>
    <w:rsid w:val="007A61AC"/>
    <w:rPr>
      <w:rFonts w:ascii="Calibri" w:hAnsi="Calibri"/>
      <w:b/>
      <w:color w:val="666699"/>
      <w:sz w:val="22"/>
      <w:szCs w:val="22"/>
      <w:lang w:eastAsia="en-GB"/>
    </w:rPr>
  </w:style>
  <w:style w:type="paragraph" w:customStyle="1" w:styleId="tblacm1">
    <w:name w:val="táblacím1"/>
    <w:basedOn w:val="Norml"/>
    <w:next w:val="Norml"/>
    <w:link w:val="tblacm1CharChar"/>
    <w:rsid w:val="007A61AC"/>
    <w:pPr>
      <w:keepNext/>
      <w:framePr w:hSpace="141" w:wrap="around" w:vAnchor="text" w:hAnchor="text" w:y="1"/>
      <w:numPr>
        <w:numId w:val="62"/>
      </w:numPr>
      <w:suppressAutoHyphens/>
      <w:spacing w:after="200" w:line="276" w:lineRule="auto"/>
      <w:suppressOverlap/>
    </w:pPr>
    <w:rPr>
      <w:rFonts w:ascii="Calibri" w:hAnsi="Calibri"/>
      <w:b/>
      <w:smallCaps/>
      <w:color w:val="000000"/>
      <w:sz w:val="24"/>
      <w:szCs w:val="22"/>
      <w:lang w:eastAsia="ar-SA"/>
    </w:rPr>
  </w:style>
  <w:style w:type="character" w:customStyle="1" w:styleId="tblacm1CharChar">
    <w:name w:val="táblacím1 Char Char"/>
    <w:link w:val="tblacm1"/>
    <w:rsid w:val="007A61AC"/>
    <w:rPr>
      <w:rFonts w:ascii="Calibri" w:hAnsi="Calibri"/>
      <w:b/>
      <w:smallCaps/>
      <w:color w:val="000000"/>
      <w:sz w:val="24"/>
      <w:szCs w:val="22"/>
      <w:lang w:eastAsia="ar-SA"/>
    </w:rPr>
  </w:style>
  <w:style w:type="paragraph" w:customStyle="1" w:styleId="tblanorml">
    <w:name w:val="táblanormál"/>
    <w:basedOn w:val="Norml"/>
    <w:link w:val="tblanormlChar"/>
    <w:rsid w:val="007A61AC"/>
    <w:pPr>
      <w:framePr w:hSpace="141" w:wrap="around" w:vAnchor="text" w:hAnchor="text" w:x="-332" w:y="1"/>
      <w:spacing w:after="200" w:line="276" w:lineRule="auto"/>
      <w:suppressOverlap/>
    </w:pPr>
    <w:rPr>
      <w:rFonts w:ascii="Calibri" w:hAnsi="Calibri"/>
    </w:rPr>
  </w:style>
  <w:style w:type="character" w:customStyle="1" w:styleId="tblanormlChar">
    <w:name w:val="táblanormál Char"/>
    <w:link w:val="tblanorml"/>
    <w:rsid w:val="007A61AC"/>
    <w:rPr>
      <w:rFonts w:ascii="Calibri" w:hAnsi="Calibri"/>
    </w:rPr>
  </w:style>
  <w:style w:type="paragraph" w:styleId="Idzet">
    <w:name w:val="Quote"/>
    <w:basedOn w:val="Norml"/>
    <w:next w:val="Norml"/>
    <w:link w:val="IdzetChar"/>
    <w:uiPriority w:val="29"/>
    <w:qFormat/>
    <w:rsid w:val="007A61AC"/>
    <w:pPr>
      <w:spacing w:after="200" w:line="276" w:lineRule="auto"/>
    </w:pPr>
    <w:rPr>
      <w:rFonts w:ascii="Calibri" w:hAnsi="Calibri"/>
      <w:i/>
      <w:iCs/>
      <w:color w:val="000000"/>
    </w:rPr>
  </w:style>
  <w:style w:type="character" w:customStyle="1" w:styleId="IdzetChar">
    <w:name w:val="Idézet Char"/>
    <w:basedOn w:val="Bekezdsalapbettpusa"/>
    <w:link w:val="Idzet"/>
    <w:uiPriority w:val="29"/>
    <w:rsid w:val="007A61AC"/>
    <w:rPr>
      <w:rFonts w:ascii="Calibri" w:hAnsi="Calibri"/>
      <w:i/>
      <w:iCs/>
      <w:color w:val="000000"/>
    </w:rPr>
  </w:style>
  <w:style w:type="paragraph" w:styleId="Kiemeltidzet">
    <w:name w:val="Intense Quote"/>
    <w:basedOn w:val="Norml"/>
    <w:next w:val="Norml"/>
    <w:link w:val="KiemeltidzetChar"/>
    <w:uiPriority w:val="30"/>
    <w:qFormat/>
    <w:rsid w:val="007A61AC"/>
    <w:pPr>
      <w:pBdr>
        <w:bottom w:val="single" w:sz="4" w:space="4" w:color="2DA2BF"/>
      </w:pBdr>
      <w:spacing w:before="200" w:after="280" w:line="276" w:lineRule="auto"/>
      <w:ind w:left="936" w:right="936"/>
    </w:pPr>
    <w:rPr>
      <w:rFonts w:ascii="Calibri" w:hAnsi="Calibri"/>
      <w:b/>
      <w:bCs/>
      <w:i/>
      <w:iCs/>
      <w:color w:val="2DA2BF"/>
    </w:rPr>
  </w:style>
  <w:style w:type="character" w:customStyle="1" w:styleId="KiemeltidzetChar">
    <w:name w:val="Kiemelt idézet Char"/>
    <w:basedOn w:val="Bekezdsalapbettpusa"/>
    <w:link w:val="Kiemeltidzet"/>
    <w:uiPriority w:val="30"/>
    <w:rsid w:val="007A61AC"/>
    <w:rPr>
      <w:rFonts w:ascii="Calibri" w:hAnsi="Calibri"/>
      <w:b/>
      <w:bCs/>
      <w:i/>
      <w:iCs/>
      <w:color w:val="2DA2BF"/>
    </w:rPr>
  </w:style>
  <w:style w:type="character" w:styleId="Finomkiemels">
    <w:name w:val="Subtle Emphasis"/>
    <w:uiPriority w:val="19"/>
    <w:qFormat/>
    <w:rsid w:val="007A61AC"/>
    <w:rPr>
      <w:i/>
      <w:iCs/>
      <w:color w:val="808080"/>
    </w:rPr>
  </w:style>
  <w:style w:type="character" w:styleId="Ershangslyozs">
    <w:name w:val="Intense Emphasis"/>
    <w:uiPriority w:val="21"/>
    <w:qFormat/>
    <w:rsid w:val="007A61AC"/>
    <w:rPr>
      <w:b/>
      <w:bCs/>
      <w:i/>
      <w:iCs/>
      <w:color w:val="2DA2BF"/>
    </w:rPr>
  </w:style>
  <w:style w:type="character" w:styleId="Finomhivatkozs">
    <w:name w:val="Subtle Reference"/>
    <w:uiPriority w:val="31"/>
    <w:qFormat/>
    <w:rsid w:val="007A61AC"/>
    <w:rPr>
      <w:smallCaps/>
      <w:color w:val="DA1F28"/>
      <w:u w:val="single"/>
    </w:rPr>
  </w:style>
  <w:style w:type="character" w:styleId="Ershivatkozs">
    <w:name w:val="Intense Reference"/>
    <w:uiPriority w:val="32"/>
    <w:qFormat/>
    <w:rsid w:val="007A61AC"/>
    <w:rPr>
      <w:b/>
      <w:bCs/>
      <w:smallCaps/>
      <w:color w:val="DA1F28"/>
      <w:spacing w:val="5"/>
      <w:u w:val="single"/>
    </w:rPr>
  </w:style>
  <w:style w:type="character" w:styleId="Knyvcme">
    <w:name w:val="Book Title"/>
    <w:uiPriority w:val="33"/>
    <w:qFormat/>
    <w:rsid w:val="007A61AC"/>
    <w:rPr>
      <w:b/>
      <w:bCs/>
      <w:smallCaps/>
      <w:spacing w:val="5"/>
    </w:rPr>
  </w:style>
  <w:style w:type="paragraph" w:customStyle="1" w:styleId="Szvegtrzs12">
    <w:name w:val="Szövegtörzs12"/>
    <w:basedOn w:val="Norml"/>
    <w:rsid w:val="007A61AC"/>
    <w:pPr>
      <w:widowControl w:val="0"/>
      <w:shd w:val="clear" w:color="auto" w:fill="FFFFFF"/>
      <w:spacing w:before="300" w:after="240" w:line="250" w:lineRule="exact"/>
      <w:ind w:hanging="1840"/>
      <w:jc w:val="both"/>
    </w:pPr>
    <w:rPr>
      <w:rFonts w:ascii="Arial" w:eastAsia="Arial" w:hAnsi="Arial" w:cs="Arial"/>
      <w:sz w:val="19"/>
      <w:szCs w:val="19"/>
      <w:lang w:eastAsia="en-US"/>
    </w:rPr>
  </w:style>
  <w:style w:type="character" w:customStyle="1" w:styleId="Szvegtrzs9ptFlkvr">
    <w:name w:val="Szövegtörzs + 9 pt;Félkövér"/>
    <w:rsid w:val="007A61AC"/>
    <w:rPr>
      <w:rFonts w:ascii="Arial" w:eastAsia="Arial" w:hAnsi="Arial" w:cs="Arial"/>
      <w:b/>
      <w:bCs/>
      <w:i w:val="0"/>
      <w:iCs w:val="0"/>
      <w:smallCaps w:val="0"/>
      <w:strike w:val="0"/>
      <w:color w:val="000000"/>
      <w:spacing w:val="0"/>
      <w:w w:val="100"/>
      <w:position w:val="0"/>
      <w:sz w:val="18"/>
      <w:szCs w:val="18"/>
      <w:u w:val="none"/>
      <w:shd w:val="clear" w:color="auto" w:fill="FFFFFF"/>
      <w:lang w:val="hu-HU"/>
    </w:rPr>
  </w:style>
  <w:style w:type="character" w:customStyle="1" w:styleId="Cmsor100">
    <w:name w:val="Címsor #10"/>
    <w:rsid w:val="007A61AC"/>
    <w:rPr>
      <w:rFonts w:ascii="Arial" w:eastAsia="Arial" w:hAnsi="Arial" w:cs="Arial"/>
      <w:b w:val="0"/>
      <w:bCs w:val="0"/>
      <w:i w:val="0"/>
      <w:iCs w:val="0"/>
      <w:smallCaps w:val="0"/>
      <w:strike w:val="0"/>
      <w:color w:val="000000"/>
      <w:spacing w:val="0"/>
      <w:w w:val="100"/>
      <w:position w:val="0"/>
      <w:sz w:val="22"/>
      <w:szCs w:val="22"/>
      <w:u w:val="none"/>
      <w:lang w:val="hu-HU"/>
    </w:rPr>
  </w:style>
  <w:style w:type="character" w:customStyle="1" w:styleId="d01c02contenttitle1">
    <w:name w:val="d01_c02_contenttitle1"/>
    <w:basedOn w:val="Bekezdsalapbettpusa"/>
    <w:rsid w:val="007A61AC"/>
  </w:style>
  <w:style w:type="character" w:customStyle="1" w:styleId="SzvegtrzsFlkvrDlt">
    <w:name w:val="Szövegtörzs + Félkövér;Dőlt"/>
    <w:rsid w:val="007A61AC"/>
    <w:rPr>
      <w:rFonts w:ascii="Arial" w:eastAsia="Arial" w:hAnsi="Arial" w:cs="Arial"/>
      <w:b/>
      <w:bCs/>
      <w:i/>
      <w:iCs/>
      <w:smallCaps w:val="0"/>
      <w:strike w:val="0"/>
      <w:color w:val="000000"/>
      <w:spacing w:val="0"/>
      <w:w w:val="100"/>
      <w:position w:val="0"/>
      <w:sz w:val="19"/>
      <w:szCs w:val="19"/>
      <w:u w:val="none"/>
      <w:shd w:val="clear" w:color="auto" w:fill="FFFFFF"/>
      <w:lang w:val="hu-HU"/>
    </w:rPr>
  </w:style>
  <w:style w:type="character" w:customStyle="1" w:styleId="Tblzatfelirata3">
    <w:name w:val="Táblázat felirata (3)_"/>
    <w:rsid w:val="007A61AC"/>
    <w:rPr>
      <w:rFonts w:ascii="Arial" w:eastAsia="Arial" w:hAnsi="Arial" w:cs="Arial"/>
      <w:b w:val="0"/>
      <w:bCs w:val="0"/>
      <w:i w:val="0"/>
      <w:iCs w:val="0"/>
      <w:smallCaps w:val="0"/>
      <w:strike w:val="0"/>
      <w:sz w:val="16"/>
      <w:szCs w:val="16"/>
      <w:u w:val="none"/>
    </w:rPr>
  </w:style>
  <w:style w:type="character" w:customStyle="1" w:styleId="Szvegtrzs10ptFlkvr">
    <w:name w:val="Szövegtörzs + 10 pt;Félkövér"/>
    <w:rsid w:val="007A61AC"/>
    <w:rPr>
      <w:rFonts w:ascii="Arial" w:eastAsia="Arial" w:hAnsi="Arial" w:cs="Arial"/>
      <w:b/>
      <w:bCs/>
      <w:i w:val="0"/>
      <w:iCs w:val="0"/>
      <w:smallCaps w:val="0"/>
      <w:strike w:val="0"/>
      <w:color w:val="000000"/>
      <w:spacing w:val="0"/>
      <w:w w:val="100"/>
      <w:position w:val="0"/>
      <w:sz w:val="20"/>
      <w:szCs w:val="20"/>
      <w:u w:val="none"/>
      <w:shd w:val="clear" w:color="auto" w:fill="FFFFFF"/>
      <w:lang w:val="hu-HU"/>
    </w:rPr>
  </w:style>
  <w:style w:type="character" w:customStyle="1" w:styleId="Tblzatfelirata30">
    <w:name w:val="Táblázat felirata (3)"/>
    <w:rsid w:val="007A61AC"/>
    <w:rPr>
      <w:rFonts w:ascii="Arial" w:eastAsia="Arial" w:hAnsi="Arial" w:cs="Arial"/>
      <w:b w:val="0"/>
      <w:bCs w:val="0"/>
      <w:i w:val="0"/>
      <w:iCs w:val="0"/>
      <w:smallCaps w:val="0"/>
      <w:strike w:val="0"/>
      <w:color w:val="000000"/>
      <w:spacing w:val="0"/>
      <w:w w:val="100"/>
      <w:position w:val="0"/>
      <w:sz w:val="16"/>
      <w:szCs w:val="16"/>
      <w:u w:val="none"/>
      <w:lang w:val="hu-HU"/>
    </w:rPr>
  </w:style>
  <w:style w:type="character" w:customStyle="1" w:styleId="Lbjegyzet0">
    <w:name w:val="Lábjegyzet_"/>
    <w:rsid w:val="007A61AC"/>
    <w:rPr>
      <w:rFonts w:ascii="Book Antiqua" w:eastAsia="Book Antiqua" w:hAnsi="Book Antiqua" w:cs="Book Antiqua"/>
      <w:b w:val="0"/>
      <w:bCs w:val="0"/>
      <w:i w:val="0"/>
      <w:iCs w:val="0"/>
      <w:smallCaps w:val="0"/>
      <w:strike w:val="0"/>
      <w:sz w:val="16"/>
      <w:szCs w:val="16"/>
      <w:u w:val="none"/>
    </w:rPr>
  </w:style>
  <w:style w:type="character" w:customStyle="1" w:styleId="LbjegyzetTimesNewRoman9pt">
    <w:name w:val="Lábjegyzet + Times New Roman;9 pt"/>
    <w:rsid w:val="007A61A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hu-HU"/>
    </w:rPr>
  </w:style>
  <w:style w:type="character" w:customStyle="1" w:styleId="Szvegtrzs9ptDlt">
    <w:name w:val="Szövegtörzs + 9 pt;Dőlt"/>
    <w:rsid w:val="007A61AC"/>
    <w:rPr>
      <w:rFonts w:ascii="Arial" w:eastAsia="Arial" w:hAnsi="Arial" w:cs="Arial"/>
      <w:b w:val="0"/>
      <w:bCs w:val="0"/>
      <w:i/>
      <w:iCs/>
      <w:smallCaps w:val="0"/>
      <w:strike w:val="0"/>
      <w:color w:val="000000"/>
      <w:spacing w:val="0"/>
      <w:w w:val="100"/>
      <w:position w:val="0"/>
      <w:sz w:val="18"/>
      <w:szCs w:val="18"/>
      <w:u w:val="none"/>
      <w:shd w:val="clear" w:color="auto" w:fill="FFFFFF"/>
      <w:lang w:val="hu-HU"/>
    </w:rPr>
  </w:style>
  <w:style w:type="paragraph" w:customStyle="1" w:styleId="m7722891583730436803gmail-standard">
    <w:name w:val="m_7722891583730436803gmail-standard"/>
    <w:basedOn w:val="Norml"/>
    <w:rsid w:val="007A61AC"/>
    <w:pPr>
      <w:spacing w:before="100" w:beforeAutospacing="1" w:after="100" w:afterAutospacing="1"/>
    </w:pPr>
    <w:rPr>
      <w:sz w:val="24"/>
      <w:szCs w:val="24"/>
    </w:rPr>
  </w:style>
  <w:style w:type="character" w:customStyle="1" w:styleId="il">
    <w:name w:val="il"/>
    <w:rsid w:val="007A61AC"/>
  </w:style>
  <w:style w:type="paragraph" w:customStyle="1" w:styleId="Felsorolas1">
    <w:name w:val="Felsorolas_1"/>
    <w:basedOn w:val="Szvegtrzs"/>
    <w:link w:val="Felsorolas1Char"/>
    <w:qFormat/>
    <w:rsid w:val="007A61AC"/>
    <w:pPr>
      <w:numPr>
        <w:numId w:val="84"/>
      </w:numPr>
      <w:spacing w:after="120"/>
      <w:ind w:right="0"/>
    </w:pPr>
    <w:rPr>
      <w:rFonts w:ascii="Arial Narrow" w:hAnsi="Arial Narrow" w:cs="Calibri"/>
      <w:szCs w:val="22"/>
    </w:rPr>
  </w:style>
  <w:style w:type="character" w:customStyle="1" w:styleId="Felsorolas1Char">
    <w:name w:val="Felsorolas_1 Char"/>
    <w:basedOn w:val="Bekezdsalapbettpusa"/>
    <w:link w:val="Felsorolas1"/>
    <w:rsid w:val="007A61AC"/>
    <w:rPr>
      <w:rFonts w:ascii="Arial Narrow" w:hAnsi="Arial Narrow" w:cs="Calibri"/>
      <w:sz w:val="22"/>
      <w:szCs w:val="22"/>
    </w:rPr>
  </w:style>
  <w:style w:type="paragraph" w:customStyle="1" w:styleId="Felsorolas2">
    <w:name w:val="Felsorolas_2"/>
    <w:basedOn w:val="Szvegtrzs"/>
    <w:link w:val="Felsorolas2Char"/>
    <w:qFormat/>
    <w:rsid w:val="007A61AC"/>
    <w:pPr>
      <w:tabs>
        <w:tab w:val="left" w:pos="709"/>
      </w:tabs>
      <w:spacing w:after="120"/>
      <w:ind w:left="720" w:right="0" w:hanging="360"/>
    </w:pPr>
    <w:rPr>
      <w:rFonts w:ascii="Arial Narrow" w:hAnsi="Arial Narrow" w:cs="Calibri"/>
      <w:szCs w:val="22"/>
    </w:rPr>
  </w:style>
  <w:style w:type="character" w:customStyle="1" w:styleId="Felsorolas2Char">
    <w:name w:val="Felsorolas_2 Char"/>
    <w:basedOn w:val="Felsorolas1Char"/>
    <w:link w:val="Felsorolas2"/>
    <w:rsid w:val="007A61AC"/>
  </w:style>
  <w:style w:type="character" w:customStyle="1" w:styleId="ListaszerbekezdsChar">
    <w:name w:val="Listaszerű bekezdés Char"/>
    <w:basedOn w:val="Bekezdsalapbettpusa"/>
    <w:link w:val="Listaszerbekezds"/>
    <w:uiPriority w:val="34"/>
    <w:rsid w:val="007A61AC"/>
    <w:rPr>
      <w:sz w:val="24"/>
      <w:szCs w:val="24"/>
    </w:rPr>
  </w:style>
  <w:style w:type="numbering" w:customStyle="1" w:styleId="WW8Num4">
    <w:name w:val="WW8Num4"/>
    <w:basedOn w:val="Nemlista"/>
    <w:rsid w:val="007A61AC"/>
    <w:pPr>
      <w:numPr>
        <w:numId w:val="86"/>
      </w:numPr>
    </w:pPr>
  </w:style>
  <w:style w:type="numbering" w:customStyle="1" w:styleId="WW8Num7">
    <w:name w:val="WW8Num7"/>
    <w:basedOn w:val="Nemlista"/>
    <w:rsid w:val="007A61AC"/>
    <w:pPr>
      <w:numPr>
        <w:numId w:val="87"/>
      </w:numPr>
    </w:pPr>
  </w:style>
  <w:style w:type="paragraph" w:customStyle="1" w:styleId="Listaszerbekezds4">
    <w:name w:val="Listaszerű bekezdés4"/>
    <w:basedOn w:val="Norml"/>
    <w:rsid w:val="00483DA8"/>
    <w:pPr>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59809296">
      <w:bodyDiv w:val="1"/>
      <w:marLeft w:val="0"/>
      <w:marRight w:val="0"/>
      <w:marTop w:val="0"/>
      <w:marBottom w:val="0"/>
      <w:divBdr>
        <w:top w:val="none" w:sz="0" w:space="0" w:color="auto"/>
        <w:left w:val="none" w:sz="0" w:space="0" w:color="auto"/>
        <w:bottom w:val="none" w:sz="0" w:space="0" w:color="auto"/>
        <w:right w:val="none" w:sz="0" w:space="0" w:color="auto"/>
      </w:divBdr>
    </w:div>
    <w:div w:id="389303022">
      <w:bodyDiv w:val="1"/>
      <w:marLeft w:val="0"/>
      <w:marRight w:val="0"/>
      <w:marTop w:val="0"/>
      <w:marBottom w:val="0"/>
      <w:divBdr>
        <w:top w:val="none" w:sz="0" w:space="0" w:color="auto"/>
        <w:left w:val="none" w:sz="0" w:space="0" w:color="auto"/>
        <w:bottom w:val="none" w:sz="0" w:space="0" w:color="auto"/>
        <w:right w:val="none" w:sz="0" w:space="0" w:color="auto"/>
      </w:divBdr>
    </w:div>
    <w:div w:id="475873935">
      <w:bodyDiv w:val="1"/>
      <w:marLeft w:val="0"/>
      <w:marRight w:val="0"/>
      <w:marTop w:val="0"/>
      <w:marBottom w:val="0"/>
      <w:divBdr>
        <w:top w:val="none" w:sz="0" w:space="0" w:color="auto"/>
        <w:left w:val="none" w:sz="0" w:space="0" w:color="auto"/>
        <w:bottom w:val="none" w:sz="0" w:space="0" w:color="auto"/>
        <w:right w:val="none" w:sz="0" w:space="0" w:color="auto"/>
      </w:divBdr>
    </w:div>
    <w:div w:id="785776839">
      <w:bodyDiv w:val="1"/>
      <w:marLeft w:val="0"/>
      <w:marRight w:val="0"/>
      <w:marTop w:val="0"/>
      <w:marBottom w:val="0"/>
      <w:divBdr>
        <w:top w:val="none" w:sz="0" w:space="0" w:color="auto"/>
        <w:left w:val="none" w:sz="0" w:space="0" w:color="auto"/>
        <w:bottom w:val="none" w:sz="0" w:space="0" w:color="auto"/>
        <w:right w:val="none" w:sz="0" w:space="0" w:color="auto"/>
      </w:divBdr>
    </w:div>
    <w:div w:id="808325025">
      <w:bodyDiv w:val="1"/>
      <w:marLeft w:val="0"/>
      <w:marRight w:val="0"/>
      <w:marTop w:val="0"/>
      <w:marBottom w:val="0"/>
      <w:divBdr>
        <w:top w:val="none" w:sz="0" w:space="0" w:color="auto"/>
        <w:left w:val="none" w:sz="0" w:space="0" w:color="auto"/>
        <w:bottom w:val="none" w:sz="0" w:space="0" w:color="auto"/>
        <w:right w:val="none" w:sz="0" w:space="0" w:color="auto"/>
      </w:divBdr>
    </w:div>
    <w:div w:id="810174897">
      <w:bodyDiv w:val="1"/>
      <w:marLeft w:val="0"/>
      <w:marRight w:val="0"/>
      <w:marTop w:val="0"/>
      <w:marBottom w:val="0"/>
      <w:divBdr>
        <w:top w:val="none" w:sz="0" w:space="0" w:color="auto"/>
        <w:left w:val="none" w:sz="0" w:space="0" w:color="auto"/>
        <w:bottom w:val="none" w:sz="0" w:space="0" w:color="auto"/>
        <w:right w:val="none" w:sz="0" w:space="0" w:color="auto"/>
      </w:divBdr>
    </w:div>
    <w:div w:id="857819427">
      <w:bodyDiv w:val="1"/>
      <w:marLeft w:val="0"/>
      <w:marRight w:val="0"/>
      <w:marTop w:val="0"/>
      <w:marBottom w:val="0"/>
      <w:divBdr>
        <w:top w:val="none" w:sz="0" w:space="0" w:color="auto"/>
        <w:left w:val="none" w:sz="0" w:space="0" w:color="auto"/>
        <w:bottom w:val="none" w:sz="0" w:space="0" w:color="auto"/>
        <w:right w:val="none" w:sz="0" w:space="0" w:color="auto"/>
      </w:divBdr>
    </w:div>
    <w:div w:id="897857392">
      <w:bodyDiv w:val="1"/>
      <w:marLeft w:val="0"/>
      <w:marRight w:val="0"/>
      <w:marTop w:val="0"/>
      <w:marBottom w:val="0"/>
      <w:divBdr>
        <w:top w:val="none" w:sz="0" w:space="0" w:color="auto"/>
        <w:left w:val="none" w:sz="0" w:space="0" w:color="auto"/>
        <w:bottom w:val="none" w:sz="0" w:space="0" w:color="auto"/>
        <w:right w:val="none" w:sz="0" w:space="0" w:color="auto"/>
      </w:divBdr>
    </w:div>
    <w:div w:id="1238978626">
      <w:bodyDiv w:val="1"/>
      <w:marLeft w:val="0"/>
      <w:marRight w:val="0"/>
      <w:marTop w:val="0"/>
      <w:marBottom w:val="0"/>
      <w:divBdr>
        <w:top w:val="none" w:sz="0" w:space="0" w:color="auto"/>
        <w:left w:val="none" w:sz="0" w:space="0" w:color="auto"/>
        <w:bottom w:val="none" w:sz="0" w:space="0" w:color="auto"/>
        <w:right w:val="none" w:sz="0" w:space="0" w:color="auto"/>
      </w:divBdr>
    </w:div>
    <w:div w:id="1577278536">
      <w:bodyDiv w:val="1"/>
      <w:marLeft w:val="0"/>
      <w:marRight w:val="0"/>
      <w:marTop w:val="0"/>
      <w:marBottom w:val="0"/>
      <w:divBdr>
        <w:top w:val="none" w:sz="0" w:space="0" w:color="auto"/>
        <w:left w:val="none" w:sz="0" w:space="0" w:color="auto"/>
        <w:bottom w:val="none" w:sz="0" w:space="0" w:color="auto"/>
        <w:right w:val="none" w:sz="0" w:space="0" w:color="auto"/>
      </w:divBdr>
    </w:div>
    <w:div w:id="1624195624">
      <w:bodyDiv w:val="1"/>
      <w:marLeft w:val="0"/>
      <w:marRight w:val="0"/>
      <w:marTop w:val="0"/>
      <w:marBottom w:val="0"/>
      <w:divBdr>
        <w:top w:val="none" w:sz="0" w:space="0" w:color="auto"/>
        <w:left w:val="none" w:sz="0" w:space="0" w:color="auto"/>
        <w:bottom w:val="none" w:sz="0" w:space="0" w:color="auto"/>
        <w:right w:val="none" w:sz="0" w:space="0" w:color="auto"/>
      </w:divBdr>
    </w:div>
    <w:div w:id="1698387699">
      <w:bodyDiv w:val="1"/>
      <w:marLeft w:val="0"/>
      <w:marRight w:val="0"/>
      <w:marTop w:val="0"/>
      <w:marBottom w:val="0"/>
      <w:divBdr>
        <w:top w:val="none" w:sz="0" w:space="0" w:color="auto"/>
        <w:left w:val="none" w:sz="0" w:space="0" w:color="auto"/>
        <w:bottom w:val="none" w:sz="0" w:space="0" w:color="auto"/>
        <w:right w:val="none" w:sz="0" w:space="0" w:color="auto"/>
      </w:divBdr>
    </w:div>
    <w:div w:id="1823814003">
      <w:bodyDiv w:val="1"/>
      <w:marLeft w:val="0"/>
      <w:marRight w:val="0"/>
      <w:marTop w:val="0"/>
      <w:marBottom w:val="0"/>
      <w:divBdr>
        <w:top w:val="none" w:sz="0" w:space="0" w:color="auto"/>
        <w:left w:val="none" w:sz="0" w:space="0" w:color="auto"/>
        <w:bottom w:val="none" w:sz="0" w:space="0" w:color="auto"/>
        <w:right w:val="none" w:sz="0" w:space="0" w:color="auto"/>
      </w:divBdr>
    </w:div>
    <w:div w:id="2050377751">
      <w:bodyDiv w:val="1"/>
      <w:marLeft w:val="0"/>
      <w:marRight w:val="0"/>
      <w:marTop w:val="0"/>
      <w:marBottom w:val="0"/>
      <w:divBdr>
        <w:top w:val="none" w:sz="0" w:space="0" w:color="auto"/>
        <w:left w:val="none" w:sz="0" w:space="0" w:color="auto"/>
        <w:bottom w:val="none" w:sz="0" w:space="0" w:color="auto"/>
        <w:right w:val="none" w:sz="0" w:space="0" w:color="auto"/>
      </w:divBdr>
      <w:divsChild>
        <w:div w:id="2021663299">
          <w:marLeft w:val="0"/>
          <w:marRight w:val="0"/>
          <w:marTop w:val="0"/>
          <w:marBottom w:val="0"/>
          <w:divBdr>
            <w:top w:val="none" w:sz="0" w:space="0" w:color="auto"/>
            <w:left w:val="none" w:sz="0" w:space="0" w:color="auto"/>
            <w:bottom w:val="none" w:sz="0" w:space="0" w:color="auto"/>
            <w:right w:val="none" w:sz="0" w:space="0" w:color="auto"/>
          </w:divBdr>
          <w:divsChild>
            <w:div w:id="926692939">
              <w:marLeft w:val="0"/>
              <w:marRight w:val="0"/>
              <w:marTop w:val="0"/>
              <w:marBottom w:val="0"/>
              <w:divBdr>
                <w:top w:val="none" w:sz="0" w:space="0" w:color="auto"/>
                <w:left w:val="none" w:sz="0" w:space="0" w:color="auto"/>
                <w:bottom w:val="none" w:sz="0" w:space="0" w:color="auto"/>
                <w:right w:val="none" w:sz="0" w:space="0" w:color="auto"/>
              </w:divBdr>
              <w:divsChild>
                <w:div w:id="18939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1.xml"/><Relationship Id="rId21" Type="http://schemas.openxmlformats.org/officeDocument/2006/relationships/chart" Target="charts/chart4.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image" Target="media/image11.emf"/><Relationship Id="rId50" Type="http://schemas.openxmlformats.org/officeDocument/2006/relationships/chart" Target="charts/chart29.xml"/><Relationship Id="rId55" Type="http://schemas.openxmlformats.org/officeDocument/2006/relationships/chart" Target="charts/chart34.xm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3.xml"/><Relationship Id="rId54" Type="http://schemas.openxmlformats.org/officeDocument/2006/relationships/chart" Target="charts/chart33.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6.xml"/><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chart" Target="charts/chart28.xml"/><Relationship Id="rId57" Type="http://schemas.openxmlformats.org/officeDocument/2006/relationships/chart" Target="charts/chart36.xml"/><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10.jpeg"/><Relationship Id="rId44" Type="http://schemas.openxmlformats.org/officeDocument/2006/relationships/chart" Target="charts/chart25.xml"/><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arcag.hu/" TargetMode="External"/><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7.xml"/><Relationship Id="rId43" Type="http://schemas.openxmlformats.org/officeDocument/2006/relationships/hyperlink" Target="http://www.karcag.hu" TargetMode="External"/><Relationship Id="rId48" Type="http://schemas.openxmlformats.org/officeDocument/2006/relationships/image" Target="media/image12.emf"/><Relationship Id="rId56" Type="http://schemas.openxmlformats.org/officeDocument/2006/relationships/chart" Target="charts/chart35.xml"/><Relationship Id="rId64" Type="http://schemas.openxmlformats.org/officeDocument/2006/relationships/footer" Target="footer2.xml"/><Relationship Id="rId8" Type="http://schemas.openxmlformats.org/officeDocument/2006/relationships/hyperlink" Target="http://www.karcagimuzeum.hu/" TargetMode="External"/><Relationship Id="rId5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7.xml"/><Relationship Id="rId59" Type="http://schemas.openxmlformats.org/officeDocument/2006/relationships/chart" Target="charts/chart3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vancsa\AppData\Local\Temp\Ancsa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M&#225;solat%20eredetijeAncsa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lakoss&#225;g_15_1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M&#225;solat%20eredetijeAncsa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218;j%20&#233;p&#237;t&#233;s&#369;%20lak&#225;sok%20ar&#225;nya%20(sz&#225;zal&#233;k).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M&#225;solat%20eredetijeAncsa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server\kozosdok\Sz&#252;nidei%20Gyermek&#233;tkeztet&#233;s\Ny&#225;ri%20sz&#252;net\&#214;sszes&#237;t&#337;%20besz&#225;mol&#243;hoz.xlsx" TargetMode="External"/><Relationship Id="rId1" Type="http://schemas.openxmlformats.org/officeDocument/2006/relationships/themeOverride" Target="../theme/themeOverride1.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Odav&#225;ndorl&#225;sok%20sz&#225;ma%20(f&#337;).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munkalap1.xlsx"/></Relationships>
</file>

<file path=word/charts/_rels/chart33.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munkalap2.xlsx"/><Relationship Id="rId1" Type="http://schemas.openxmlformats.org/officeDocument/2006/relationships/themeOverride" Target="../theme/themeOverride2.xml"/></Relationships>
</file>

<file path=word/charts/_rels/chart38.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Elv&#225;ndorl&#225;sok%20sz&#225;ma%20(f&#33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V&#225;ndorl&#225;si%20mutat&#24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Polg&#225;rmesteri%20Hiv\Dokumentumok\M&#225;solat%20eredetijeIndik&#225;tor%20Excel%20Sablon%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Polg&#225;rmesteri%20Hiv\Dokumentumok\M&#225;solat%20eredetijeIndik&#225;tor%20Excel%20Sablon%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ancsa\Desktop\Dr.%20Buk&#225;cs%20Annam&#225;ria%20dokumentumai\HEP\2019%20&#218;j%20HEP\DIA\M&#225;solat%20eredetijeAncsa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autoTitleDeleted val="1"/>
    <c:plotArea>
      <c:layout/>
      <c:lineChart>
        <c:grouping val="standard"/>
        <c:ser>
          <c:idx val="0"/>
          <c:order val="0"/>
          <c:tx>
            <c:strRef>
              <c:f>Munka1!$C$43</c:f>
              <c:strCache>
                <c:ptCount val="1"/>
                <c:pt idx="0">
                  <c:v>népesség(fő)</c:v>
                </c:pt>
              </c:strCache>
            </c:strRef>
          </c:tx>
          <c:cat>
            <c:strRef>
              <c:f>Munka1!$B$44:$B$54</c:f>
              <c:strCache>
                <c:ptCount val="11"/>
                <c:pt idx="0">
                  <c:v>1870.</c:v>
                </c:pt>
                <c:pt idx="1">
                  <c:v>1880.</c:v>
                </c:pt>
                <c:pt idx="2">
                  <c:v>1900.</c:v>
                </c:pt>
                <c:pt idx="3">
                  <c:v>1910.</c:v>
                </c:pt>
                <c:pt idx="4">
                  <c:v>1920.</c:v>
                </c:pt>
                <c:pt idx="5">
                  <c:v>1930.</c:v>
                </c:pt>
                <c:pt idx="6">
                  <c:v>1940.</c:v>
                </c:pt>
                <c:pt idx="7">
                  <c:v>1960.</c:v>
                </c:pt>
                <c:pt idx="8">
                  <c:v>1970.</c:v>
                </c:pt>
                <c:pt idx="9">
                  <c:v>1980.</c:v>
                </c:pt>
                <c:pt idx="10">
                  <c:v>1996.</c:v>
                </c:pt>
              </c:strCache>
            </c:strRef>
          </c:cat>
          <c:val>
            <c:numRef>
              <c:f>Munka1!$C$44:$C$54</c:f>
              <c:numCache>
                <c:formatCode>General</c:formatCode>
                <c:ptCount val="11"/>
                <c:pt idx="0">
                  <c:v>15825</c:v>
                </c:pt>
                <c:pt idx="1">
                  <c:v>18197</c:v>
                </c:pt>
                <c:pt idx="2">
                  <c:v>20896</c:v>
                </c:pt>
                <c:pt idx="3">
                  <c:v>22996</c:v>
                </c:pt>
                <c:pt idx="4">
                  <c:v>22569</c:v>
                </c:pt>
                <c:pt idx="5">
                  <c:v>24248</c:v>
                </c:pt>
                <c:pt idx="6">
                  <c:v>25551</c:v>
                </c:pt>
                <c:pt idx="7">
                  <c:v>26035</c:v>
                </c:pt>
                <c:pt idx="8">
                  <c:v>24638</c:v>
                </c:pt>
                <c:pt idx="9">
                  <c:v>25230</c:v>
                </c:pt>
                <c:pt idx="10">
                  <c:v>22579</c:v>
                </c:pt>
              </c:numCache>
            </c:numRef>
          </c:val>
        </c:ser>
        <c:marker val="1"/>
        <c:axId val="42055168"/>
        <c:axId val="42056704"/>
      </c:lineChart>
      <c:catAx>
        <c:axId val="42055168"/>
        <c:scaling>
          <c:orientation val="minMax"/>
        </c:scaling>
        <c:axPos val="b"/>
        <c:tickLblPos val="nextTo"/>
        <c:crossAx val="42056704"/>
        <c:crosses val="autoZero"/>
        <c:auto val="1"/>
        <c:lblAlgn val="ctr"/>
        <c:lblOffset val="100"/>
      </c:catAx>
      <c:valAx>
        <c:axId val="42056704"/>
        <c:scaling>
          <c:orientation val="minMax"/>
        </c:scaling>
        <c:axPos val="l"/>
        <c:majorGridlines/>
        <c:numFmt formatCode="General" sourceLinked="1"/>
        <c:tickLblPos val="nextTo"/>
        <c:crossAx val="42055168"/>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u-HU"/>
  <c:chart>
    <c:title>
      <c:txPr>
        <a:bodyPr/>
        <a:lstStyle/>
        <a:p>
          <a:pPr>
            <a:defRPr sz="1200">
              <a:latin typeface="Times New Roman" pitchFamily="18" charset="0"/>
              <a:cs typeface="Times New Roman" pitchFamily="18" charset="0"/>
            </a:defRPr>
          </a:pPr>
          <a:endParaRPr lang="hu-HU"/>
        </a:p>
      </c:txPr>
    </c:title>
    <c:view3D>
      <c:rAngAx val="1"/>
    </c:view3D>
    <c:plotArea>
      <c:layout/>
      <c:bar3DChart>
        <c:barDir val="col"/>
        <c:grouping val="clustered"/>
        <c:ser>
          <c:idx val="0"/>
          <c:order val="0"/>
          <c:tx>
            <c:strRef>
              <c:f>Munka1!$B$228:$C$228</c:f>
              <c:strCache>
                <c:ptCount val="1"/>
                <c:pt idx="0">
                  <c:v>Természetes szaporulás (fő)</c:v>
                </c:pt>
              </c:strCache>
            </c:strRef>
          </c:tx>
          <c:cat>
            <c:strRef>
              <c:f>Munka1!$D$227:$M$227</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Munka1!$D$228:$M$228</c:f>
              <c:numCache>
                <c:formatCode>General</c:formatCode>
                <c:ptCount val="10"/>
                <c:pt idx="0">
                  <c:v>-65</c:v>
                </c:pt>
                <c:pt idx="1">
                  <c:v>-57</c:v>
                </c:pt>
                <c:pt idx="2">
                  <c:v>-72</c:v>
                </c:pt>
                <c:pt idx="3">
                  <c:v>-81</c:v>
                </c:pt>
                <c:pt idx="4">
                  <c:v>-108</c:v>
                </c:pt>
                <c:pt idx="5">
                  <c:v>-68</c:v>
                </c:pt>
                <c:pt idx="6">
                  <c:v>-91</c:v>
                </c:pt>
                <c:pt idx="7">
                  <c:v>-81</c:v>
                </c:pt>
                <c:pt idx="8">
                  <c:v>-66</c:v>
                </c:pt>
                <c:pt idx="9">
                  <c:v>-86</c:v>
                </c:pt>
              </c:numCache>
            </c:numRef>
          </c:val>
        </c:ser>
        <c:shape val="box"/>
        <c:axId val="43027840"/>
        <c:axId val="43037824"/>
        <c:axId val="0"/>
      </c:bar3DChart>
      <c:catAx>
        <c:axId val="43027840"/>
        <c:scaling>
          <c:orientation val="minMax"/>
        </c:scaling>
        <c:axPos val="b"/>
        <c:tickLblPos val="nextTo"/>
        <c:crossAx val="43037824"/>
        <c:crosses val="autoZero"/>
        <c:auto val="1"/>
        <c:lblAlgn val="ctr"/>
        <c:lblOffset val="100"/>
      </c:catAx>
      <c:valAx>
        <c:axId val="43037824"/>
        <c:scaling>
          <c:orientation val="minMax"/>
        </c:scaling>
        <c:axPos val="l"/>
        <c:majorGridlines/>
        <c:numFmt formatCode="General" sourceLinked="1"/>
        <c:tickLblPos val="nextTo"/>
        <c:crossAx val="43027840"/>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manualLayout>
          <c:layoutTarget val="inner"/>
          <c:xMode val="edge"/>
          <c:yMode val="edge"/>
          <c:x val="0.15587932011643263"/>
          <c:y val="5.0870651477843781E-2"/>
          <c:w val="0.61239593478488408"/>
          <c:h val="0.76570825554022448"/>
        </c:manualLayout>
      </c:layout>
      <c:bar3DChart>
        <c:barDir val="col"/>
        <c:grouping val="clustered"/>
        <c:ser>
          <c:idx val="0"/>
          <c:order val="0"/>
          <c:tx>
            <c:strRef>
              <c:f>Munka1!$C$73</c:f>
              <c:strCache>
                <c:ptCount val="1"/>
                <c:pt idx="0">
                  <c:v>JNSZ Megye</c:v>
                </c:pt>
              </c:strCache>
            </c:strRef>
          </c:tx>
          <c:cat>
            <c:strRef>
              <c:f>Munka1!$B$74:$B$83</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Munka1!$C$74:$C$83</c:f>
              <c:numCache>
                <c:formatCode>General</c:formatCode>
                <c:ptCount val="10"/>
                <c:pt idx="0">
                  <c:v>1258644</c:v>
                </c:pt>
                <c:pt idx="1">
                  <c:v>1322674</c:v>
                </c:pt>
                <c:pt idx="2">
                  <c:v>1312760</c:v>
                </c:pt>
                <c:pt idx="3">
                  <c:v>1340712</c:v>
                </c:pt>
                <c:pt idx="4">
                  <c:v>1298124</c:v>
                </c:pt>
                <c:pt idx="5">
                  <c:v>1354792</c:v>
                </c:pt>
                <c:pt idx="6">
                  <c:v>1403446</c:v>
                </c:pt>
                <c:pt idx="7">
                  <c:v>1471024</c:v>
                </c:pt>
                <c:pt idx="8">
                  <c:v>1565685</c:v>
                </c:pt>
                <c:pt idx="9">
                  <c:v>1606211</c:v>
                </c:pt>
              </c:numCache>
            </c:numRef>
          </c:val>
        </c:ser>
        <c:ser>
          <c:idx val="1"/>
          <c:order val="1"/>
          <c:tx>
            <c:strRef>
              <c:f>Munka1!$D$73</c:f>
              <c:strCache>
                <c:ptCount val="1"/>
                <c:pt idx="0">
                  <c:v>Karcag</c:v>
                </c:pt>
              </c:strCache>
            </c:strRef>
          </c:tx>
          <c:cat>
            <c:strRef>
              <c:f>Munka1!$B$74:$B$83</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Munka1!$D$74:$D$83</c:f>
              <c:numCache>
                <c:formatCode>General</c:formatCode>
                <c:ptCount val="10"/>
                <c:pt idx="0">
                  <c:v>1220794</c:v>
                </c:pt>
                <c:pt idx="1">
                  <c:v>1306002</c:v>
                </c:pt>
                <c:pt idx="2">
                  <c:v>1286253</c:v>
                </c:pt>
                <c:pt idx="3">
                  <c:v>1310250</c:v>
                </c:pt>
                <c:pt idx="4">
                  <c:v>1213760</c:v>
                </c:pt>
                <c:pt idx="5">
                  <c:v>1290884</c:v>
                </c:pt>
                <c:pt idx="6">
                  <c:v>1338924</c:v>
                </c:pt>
                <c:pt idx="7">
                  <c:v>1416712</c:v>
                </c:pt>
                <c:pt idx="8">
                  <c:v>1486367</c:v>
                </c:pt>
                <c:pt idx="9">
                  <c:v>1524710</c:v>
                </c:pt>
              </c:numCache>
            </c:numRef>
          </c:val>
        </c:ser>
        <c:shape val="box"/>
        <c:axId val="43044224"/>
        <c:axId val="43050112"/>
        <c:axId val="0"/>
      </c:bar3DChart>
      <c:catAx>
        <c:axId val="43044224"/>
        <c:scaling>
          <c:orientation val="minMax"/>
        </c:scaling>
        <c:axPos val="b"/>
        <c:tickLblPos val="nextTo"/>
        <c:crossAx val="43050112"/>
        <c:crosses val="autoZero"/>
        <c:auto val="1"/>
        <c:lblAlgn val="ctr"/>
        <c:lblOffset val="100"/>
      </c:catAx>
      <c:valAx>
        <c:axId val="43050112"/>
        <c:scaling>
          <c:orientation val="minMax"/>
        </c:scaling>
        <c:axPos val="l"/>
        <c:majorGridlines/>
        <c:numFmt formatCode="General" sourceLinked="1"/>
        <c:tickLblPos val="nextTo"/>
        <c:crossAx val="43044224"/>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u-HU"/>
  <c:chart>
    <c:plotArea>
      <c:layout/>
      <c:barChart>
        <c:barDir val="col"/>
        <c:grouping val="clustered"/>
        <c:ser>
          <c:idx val="0"/>
          <c:order val="0"/>
          <c:tx>
            <c:strRef>
              <c:f>'[lakosság_15_19.xlsx]its-2'!$A$3</c:f>
              <c:strCache>
                <c:ptCount val="1"/>
                <c:pt idx="0">
                  <c:v>Állandó népesség fő</c:v>
                </c:pt>
              </c:strCache>
            </c:strRef>
          </c:tx>
          <c:cat>
            <c:strRef>
              <c:f>'[lakosság_15_19.xlsx]its-2'!$B$2:$L$2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'[lakosság_15_19.xlsx]its-2'!$B$3:$L$3</c:f>
              <c:numCache>
                <c:formatCode>General</c:formatCode>
                <c:ptCount val="11"/>
                <c:pt idx="0">
                  <c:v>21819</c:v>
                </c:pt>
                <c:pt idx="1">
                  <c:v>21439</c:v>
                </c:pt>
                <c:pt idx="2">
                  <c:v>21128</c:v>
                </c:pt>
                <c:pt idx="3">
                  <c:v>20872</c:v>
                </c:pt>
                <c:pt idx="4">
                  <c:v>20527</c:v>
                </c:pt>
                <c:pt idx="5">
                  <c:v>20298</c:v>
                </c:pt>
                <c:pt idx="6">
                  <c:v>19980</c:v>
                </c:pt>
                <c:pt idx="7">
                  <c:v>20523</c:v>
                </c:pt>
                <c:pt idx="8">
                  <c:v>20380</c:v>
                </c:pt>
                <c:pt idx="9">
                  <c:v>20163</c:v>
                </c:pt>
                <c:pt idx="10">
                  <c:v>20025</c:v>
                </c:pt>
              </c:numCache>
            </c:numRef>
          </c:val>
        </c:ser>
        <c:ser>
          <c:idx val="1"/>
          <c:order val="1"/>
          <c:tx>
            <c:strRef>
              <c:f>'[lakosság_15_19.xlsx]its-2'!$A$4</c:f>
              <c:strCache>
                <c:ptCount val="1"/>
                <c:pt idx="0">
                  <c:v>18-59 évesek fő </c:v>
                </c:pt>
              </c:strCache>
            </c:strRef>
          </c:tx>
          <c:cat>
            <c:strRef>
              <c:f>'[lakosság_15_19.xlsx]its-2'!$B$2:$L$2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'[lakosság_15_19.xlsx]its-2'!$B$4:$L$4</c:f>
              <c:numCache>
                <c:formatCode>General</c:formatCode>
                <c:ptCount val="11"/>
                <c:pt idx="0">
                  <c:v>13124</c:v>
                </c:pt>
                <c:pt idx="1">
                  <c:v>12951</c:v>
                </c:pt>
                <c:pt idx="2">
                  <c:v>12784</c:v>
                </c:pt>
                <c:pt idx="3">
                  <c:v>12690</c:v>
                </c:pt>
                <c:pt idx="4">
                  <c:v>12578</c:v>
                </c:pt>
                <c:pt idx="5">
                  <c:v>12446</c:v>
                </c:pt>
                <c:pt idx="6">
                  <c:v>12313</c:v>
                </c:pt>
                <c:pt idx="7">
                  <c:v>12164</c:v>
                </c:pt>
                <c:pt idx="8">
                  <c:v>12022</c:v>
                </c:pt>
                <c:pt idx="9">
                  <c:v>11834</c:v>
                </c:pt>
                <c:pt idx="10">
                  <c:v>11640</c:v>
                </c:pt>
              </c:numCache>
            </c:numRef>
          </c:val>
        </c:ser>
        <c:axId val="43136128"/>
        <c:axId val="43137664"/>
      </c:barChart>
      <c:catAx>
        <c:axId val="43136128"/>
        <c:scaling>
          <c:orientation val="minMax"/>
        </c:scaling>
        <c:axPos val="b"/>
        <c:tickLblPos val="nextTo"/>
        <c:crossAx val="43137664"/>
        <c:crosses val="autoZero"/>
        <c:auto val="1"/>
        <c:lblAlgn val="ctr"/>
        <c:lblOffset val="100"/>
      </c:catAx>
      <c:valAx>
        <c:axId val="43137664"/>
        <c:scaling>
          <c:orientation val="minMax"/>
        </c:scaling>
        <c:axPos val="l"/>
        <c:majorGridlines/>
        <c:numFmt formatCode="General" sourceLinked="1"/>
        <c:tickLblPos val="nextTo"/>
        <c:crossAx val="43136128"/>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manualLayout>
          <c:layoutTarget val="inner"/>
          <c:xMode val="edge"/>
          <c:yMode val="edge"/>
          <c:x val="9.8766185476815566E-2"/>
          <c:y val="7.454870224555267E-2"/>
          <c:w val="0.54576290463691957"/>
          <c:h val="0.79822506561679785"/>
        </c:manualLayout>
      </c:layout>
      <c:bar3DChart>
        <c:barDir val="col"/>
        <c:grouping val="clustered"/>
        <c:ser>
          <c:idx val="0"/>
          <c:order val="0"/>
          <c:tx>
            <c:strRef>
              <c:f>Munka1!$D$2</c:f>
              <c:strCache>
                <c:ptCount val="1"/>
                <c:pt idx="0">
                  <c:v>Munkanélküliek</c:v>
                </c:pt>
              </c:strCache>
            </c:strRef>
          </c:tx>
          <c:cat>
            <c:strRef>
              <c:f>Munka1!$C$3:$C$7</c:f>
              <c:strCache>
                <c:ptCount val="5"/>
                <c:pt idx="0">
                  <c:v>2013.</c:v>
                </c:pt>
                <c:pt idx="1">
                  <c:v>2014.</c:v>
                </c:pt>
                <c:pt idx="2">
                  <c:v>2015.</c:v>
                </c:pt>
                <c:pt idx="3">
                  <c:v>2016.</c:v>
                </c:pt>
                <c:pt idx="4">
                  <c:v>2017.</c:v>
                </c:pt>
              </c:strCache>
            </c:strRef>
          </c:cat>
          <c:val>
            <c:numRef>
              <c:f>Munka1!$D$3:$D$7</c:f>
              <c:numCache>
                <c:formatCode>General</c:formatCode>
                <c:ptCount val="5"/>
                <c:pt idx="0">
                  <c:v>1659</c:v>
                </c:pt>
                <c:pt idx="1">
                  <c:v>1539</c:v>
                </c:pt>
                <c:pt idx="2">
                  <c:v>1398</c:v>
                </c:pt>
                <c:pt idx="3">
                  <c:v>908</c:v>
                </c:pt>
                <c:pt idx="4">
                  <c:v>716</c:v>
                </c:pt>
              </c:numCache>
            </c:numRef>
          </c:val>
        </c:ser>
        <c:ser>
          <c:idx val="1"/>
          <c:order val="1"/>
          <c:tx>
            <c:strRef>
              <c:f>Munka1!$E$2</c:f>
              <c:strCache>
                <c:ptCount val="1"/>
                <c:pt idx="0">
                  <c:v>365 napot meghaladó mnk.</c:v>
                </c:pt>
              </c:strCache>
            </c:strRef>
          </c:tx>
          <c:cat>
            <c:strRef>
              <c:f>Munka1!$C$3:$C$7</c:f>
              <c:strCache>
                <c:ptCount val="5"/>
                <c:pt idx="0">
                  <c:v>2013.</c:v>
                </c:pt>
                <c:pt idx="1">
                  <c:v>2014.</c:v>
                </c:pt>
                <c:pt idx="2">
                  <c:v>2015.</c:v>
                </c:pt>
                <c:pt idx="3">
                  <c:v>2016.</c:v>
                </c:pt>
                <c:pt idx="4">
                  <c:v>2017.</c:v>
                </c:pt>
              </c:strCache>
            </c:strRef>
          </c:cat>
          <c:val>
            <c:numRef>
              <c:f>Munka1!$E$3:$E$7</c:f>
              <c:numCache>
                <c:formatCode>General</c:formatCode>
                <c:ptCount val="5"/>
                <c:pt idx="0">
                  <c:v>750</c:v>
                </c:pt>
                <c:pt idx="1">
                  <c:v>560</c:v>
                </c:pt>
                <c:pt idx="2">
                  <c:v>431</c:v>
                </c:pt>
                <c:pt idx="3">
                  <c:v>294</c:v>
                </c:pt>
                <c:pt idx="4">
                  <c:v>240</c:v>
                </c:pt>
              </c:numCache>
            </c:numRef>
          </c:val>
        </c:ser>
        <c:ser>
          <c:idx val="2"/>
          <c:order val="2"/>
          <c:tx>
            <c:strRef>
              <c:f>Munka1!$F$2</c:f>
              <c:strCache>
                <c:ptCount val="1"/>
                <c:pt idx="0">
                  <c:v>FHT</c:v>
                </c:pt>
              </c:strCache>
            </c:strRef>
          </c:tx>
          <c:cat>
            <c:strRef>
              <c:f>Munka1!$C$3:$C$7</c:f>
              <c:strCache>
                <c:ptCount val="5"/>
                <c:pt idx="0">
                  <c:v>2013.</c:v>
                </c:pt>
                <c:pt idx="1">
                  <c:v>2014.</c:v>
                </c:pt>
                <c:pt idx="2">
                  <c:v>2015.</c:v>
                </c:pt>
                <c:pt idx="3">
                  <c:v>2016.</c:v>
                </c:pt>
                <c:pt idx="4">
                  <c:v>2017.</c:v>
                </c:pt>
              </c:strCache>
            </c:strRef>
          </c:cat>
          <c:val>
            <c:numRef>
              <c:f>Munka1!$F$3:$F$7</c:f>
              <c:numCache>
                <c:formatCode>General</c:formatCode>
                <c:ptCount val="5"/>
                <c:pt idx="0">
                  <c:v>572</c:v>
                </c:pt>
                <c:pt idx="1">
                  <c:v>462</c:v>
                </c:pt>
                <c:pt idx="2">
                  <c:v>432</c:v>
                </c:pt>
                <c:pt idx="3">
                  <c:v>265</c:v>
                </c:pt>
                <c:pt idx="4">
                  <c:v>199</c:v>
                </c:pt>
              </c:numCache>
            </c:numRef>
          </c:val>
        </c:ser>
        <c:ser>
          <c:idx val="3"/>
          <c:order val="3"/>
          <c:tx>
            <c:strRef>
              <c:f>Munka1!$G$2</c:f>
              <c:strCache>
                <c:ptCount val="1"/>
                <c:pt idx="0">
                  <c:v>Járadék ellátás</c:v>
                </c:pt>
              </c:strCache>
            </c:strRef>
          </c:tx>
          <c:cat>
            <c:strRef>
              <c:f>Munka1!$C$3:$C$7</c:f>
              <c:strCache>
                <c:ptCount val="5"/>
                <c:pt idx="0">
                  <c:v>2013.</c:v>
                </c:pt>
                <c:pt idx="1">
                  <c:v>2014.</c:v>
                </c:pt>
                <c:pt idx="2">
                  <c:v>2015.</c:v>
                </c:pt>
                <c:pt idx="3">
                  <c:v>2016.</c:v>
                </c:pt>
                <c:pt idx="4">
                  <c:v>2017.</c:v>
                </c:pt>
              </c:strCache>
            </c:strRef>
          </c:cat>
          <c:val>
            <c:numRef>
              <c:f>Munka1!$G$3:$G$7</c:f>
              <c:numCache>
                <c:formatCode>General</c:formatCode>
                <c:ptCount val="5"/>
                <c:pt idx="0">
                  <c:v>69</c:v>
                </c:pt>
                <c:pt idx="1">
                  <c:v>80</c:v>
                </c:pt>
                <c:pt idx="2">
                  <c:v>97</c:v>
                </c:pt>
                <c:pt idx="3">
                  <c:v>101</c:v>
                </c:pt>
                <c:pt idx="4">
                  <c:v>59</c:v>
                </c:pt>
              </c:numCache>
            </c:numRef>
          </c:val>
        </c:ser>
        <c:ser>
          <c:idx val="4"/>
          <c:order val="4"/>
          <c:tx>
            <c:strRef>
              <c:f>Munka1!$H$2</c:f>
              <c:strCache>
                <c:ptCount val="1"/>
                <c:pt idx="0">
                  <c:v>Segély ellátás</c:v>
                </c:pt>
              </c:strCache>
            </c:strRef>
          </c:tx>
          <c:cat>
            <c:strRef>
              <c:f>Munka1!$C$3:$C$7</c:f>
              <c:strCache>
                <c:ptCount val="5"/>
                <c:pt idx="0">
                  <c:v>2013.</c:v>
                </c:pt>
                <c:pt idx="1">
                  <c:v>2014.</c:v>
                </c:pt>
                <c:pt idx="2">
                  <c:v>2015.</c:v>
                </c:pt>
                <c:pt idx="3">
                  <c:v>2016.</c:v>
                </c:pt>
                <c:pt idx="4">
                  <c:v>2017.</c:v>
                </c:pt>
              </c:strCache>
            </c:strRef>
          </c:cat>
          <c:val>
            <c:numRef>
              <c:f>Munka1!$H$3:$H$7</c:f>
              <c:numCache>
                <c:formatCode>General</c:formatCode>
                <c:ptCount val="5"/>
                <c:pt idx="0">
                  <c:v>19</c:v>
                </c:pt>
                <c:pt idx="1">
                  <c:v>22</c:v>
                </c:pt>
                <c:pt idx="2">
                  <c:v>27</c:v>
                </c:pt>
                <c:pt idx="3">
                  <c:v>25</c:v>
                </c:pt>
                <c:pt idx="4">
                  <c:v>40</c:v>
                </c:pt>
              </c:numCache>
            </c:numRef>
          </c:val>
        </c:ser>
        <c:shape val="box"/>
        <c:axId val="43456000"/>
        <c:axId val="43457536"/>
        <c:axId val="0"/>
      </c:bar3DChart>
      <c:catAx>
        <c:axId val="43456000"/>
        <c:scaling>
          <c:orientation val="minMax"/>
        </c:scaling>
        <c:axPos val="b"/>
        <c:tickLblPos val="nextTo"/>
        <c:crossAx val="43457536"/>
        <c:crosses val="autoZero"/>
        <c:auto val="1"/>
        <c:lblAlgn val="ctr"/>
        <c:lblOffset val="100"/>
      </c:catAx>
      <c:valAx>
        <c:axId val="43457536"/>
        <c:scaling>
          <c:orientation val="minMax"/>
        </c:scaling>
        <c:axPos val="l"/>
        <c:majorGridlines/>
        <c:numFmt formatCode="General" sourceLinked="1"/>
        <c:tickLblPos val="nextTo"/>
        <c:crossAx val="43456000"/>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Munka1!$B$93</c:f>
              <c:strCache>
                <c:ptCount val="1"/>
                <c:pt idx="0">
                  <c:v>Mezőgazdaság</c:v>
                </c:pt>
              </c:strCache>
            </c:strRef>
          </c:tx>
          <c:cat>
            <c:strRef>
              <c:f>Munka1!$C$92:$E$92</c:f>
              <c:strCache>
                <c:ptCount val="3"/>
                <c:pt idx="0">
                  <c:v>2016.</c:v>
                </c:pt>
                <c:pt idx="1">
                  <c:v>2017.</c:v>
                </c:pt>
                <c:pt idx="2">
                  <c:v>2018.</c:v>
                </c:pt>
              </c:strCache>
            </c:strRef>
          </c:cat>
          <c:val>
            <c:numRef>
              <c:f>Munka1!$C$93:$E$93</c:f>
              <c:numCache>
                <c:formatCode>General</c:formatCode>
                <c:ptCount val="3"/>
                <c:pt idx="0">
                  <c:v>25</c:v>
                </c:pt>
                <c:pt idx="1">
                  <c:v>25</c:v>
                </c:pt>
                <c:pt idx="2">
                  <c:v>25</c:v>
                </c:pt>
              </c:numCache>
            </c:numRef>
          </c:val>
        </c:ser>
        <c:ser>
          <c:idx val="1"/>
          <c:order val="1"/>
          <c:tx>
            <c:strRef>
              <c:f>Munka1!$B$94</c:f>
              <c:strCache>
                <c:ptCount val="1"/>
                <c:pt idx="0">
                  <c:v>belvízelvezetés</c:v>
                </c:pt>
              </c:strCache>
            </c:strRef>
          </c:tx>
          <c:cat>
            <c:strRef>
              <c:f>Munka1!$C$92:$E$92</c:f>
              <c:strCache>
                <c:ptCount val="3"/>
                <c:pt idx="0">
                  <c:v>2016.</c:v>
                </c:pt>
                <c:pt idx="1">
                  <c:v>2017.</c:v>
                </c:pt>
                <c:pt idx="2">
                  <c:v>2018.</c:v>
                </c:pt>
              </c:strCache>
            </c:strRef>
          </c:cat>
          <c:val>
            <c:numRef>
              <c:f>Munka1!$C$94:$E$94</c:f>
              <c:numCache>
                <c:formatCode>General</c:formatCode>
                <c:ptCount val="3"/>
                <c:pt idx="0">
                  <c:v>81</c:v>
                </c:pt>
                <c:pt idx="1">
                  <c:v>60</c:v>
                </c:pt>
                <c:pt idx="2">
                  <c:v>58</c:v>
                </c:pt>
              </c:numCache>
            </c:numRef>
          </c:val>
        </c:ser>
        <c:ser>
          <c:idx val="2"/>
          <c:order val="2"/>
          <c:tx>
            <c:strRef>
              <c:f>Munka1!$B$95</c:f>
              <c:strCache>
                <c:ptCount val="1"/>
                <c:pt idx="0">
                  <c:v>Közutak karbantartása</c:v>
                </c:pt>
              </c:strCache>
            </c:strRef>
          </c:tx>
          <c:cat>
            <c:strRef>
              <c:f>Munka1!$C$92:$E$92</c:f>
              <c:strCache>
                <c:ptCount val="3"/>
                <c:pt idx="0">
                  <c:v>2016.</c:v>
                </c:pt>
                <c:pt idx="1">
                  <c:v>2017.</c:v>
                </c:pt>
                <c:pt idx="2">
                  <c:v>2018.</c:v>
                </c:pt>
              </c:strCache>
            </c:strRef>
          </c:cat>
          <c:val>
            <c:numRef>
              <c:f>Munka1!$C$95:$E$95</c:f>
              <c:numCache>
                <c:formatCode>General</c:formatCode>
                <c:ptCount val="3"/>
                <c:pt idx="0">
                  <c:v>80</c:v>
                </c:pt>
                <c:pt idx="1">
                  <c:v>100</c:v>
                </c:pt>
                <c:pt idx="2">
                  <c:v>80</c:v>
                </c:pt>
              </c:numCache>
            </c:numRef>
          </c:val>
        </c:ser>
        <c:ser>
          <c:idx val="3"/>
          <c:order val="3"/>
          <c:tx>
            <c:strRef>
              <c:f>Munka1!$B$96</c:f>
              <c:strCache>
                <c:ptCount val="1"/>
                <c:pt idx="0">
                  <c:v>Helyi sajátosságok</c:v>
                </c:pt>
              </c:strCache>
            </c:strRef>
          </c:tx>
          <c:cat>
            <c:strRef>
              <c:f>Munka1!$C$92:$E$92</c:f>
              <c:strCache>
                <c:ptCount val="3"/>
                <c:pt idx="0">
                  <c:v>2016.</c:v>
                </c:pt>
                <c:pt idx="1">
                  <c:v>2017.</c:v>
                </c:pt>
                <c:pt idx="2">
                  <c:v>2018.</c:v>
                </c:pt>
              </c:strCache>
            </c:strRef>
          </c:cat>
          <c:val>
            <c:numRef>
              <c:f>Munka1!$C$96:$E$96</c:f>
              <c:numCache>
                <c:formatCode>General</c:formatCode>
                <c:ptCount val="3"/>
                <c:pt idx="0">
                  <c:v>36</c:v>
                </c:pt>
                <c:pt idx="1">
                  <c:v>30</c:v>
                </c:pt>
                <c:pt idx="2">
                  <c:v>29</c:v>
                </c:pt>
              </c:numCache>
            </c:numRef>
          </c:val>
        </c:ser>
        <c:ser>
          <c:idx val="4"/>
          <c:order val="4"/>
          <c:tx>
            <c:strRef>
              <c:f>Munka1!$B$97</c:f>
              <c:strCache>
                <c:ptCount val="1"/>
                <c:pt idx="0">
                  <c:v>Földutak</c:v>
                </c:pt>
              </c:strCache>
            </c:strRef>
          </c:tx>
          <c:cat>
            <c:strRef>
              <c:f>Munka1!$C$92:$E$92</c:f>
              <c:strCache>
                <c:ptCount val="3"/>
                <c:pt idx="0">
                  <c:v>2016.</c:v>
                </c:pt>
                <c:pt idx="1">
                  <c:v>2017.</c:v>
                </c:pt>
                <c:pt idx="2">
                  <c:v>2018.</c:v>
                </c:pt>
              </c:strCache>
            </c:strRef>
          </c:cat>
          <c:val>
            <c:numRef>
              <c:f>Munka1!$C$97:$E$97</c:f>
              <c:numCache>
                <c:formatCode>General</c:formatCode>
                <c:ptCount val="3"/>
                <c:pt idx="0">
                  <c:v>70</c:v>
                </c:pt>
                <c:pt idx="1">
                  <c:v>80</c:v>
                </c:pt>
                <c:pt idx="2">
                  <c:v>60</c:v>
                </c:pt>
              </c:numCache>
            </c:numRef>
          </c:val>
        </c:ser>
        <c:ser>
          <c:idx val="5"/>
          <c:order val="5"/>
          <c:tx>
            <c:strRef>
              <c:f>Munka1!$B$98</c:f>
              <c:strCache>
                <c:ptCount val="1"/>
                <c:pt idx="0">
                  <c:v>Hulladéklerakás</c:v>
                </c:pt>
              </c:strCache>
            </c:strRef>
          </c:tx>
          <c:cat>
            <c:strRef>
              <c:f>Munka1!$C$92:$E$92</c:f>
              <c:strCache>
                <c:ptCount val="3"/>
                <c:pt idx="0">
                  <c:v>2016.</c:v>
                </c:pt>
                <c:pt idx="1">
                  <c:v>2017.</c:v>
                </c:pt>
                <c:pt idx="2">
                  <c:v>2018.</c:v>
                </c:pt>
              </c:strCache>
            </c:strRef>
          </c:cat>
          <c:val>
            <c:numRef>
              <c:f>Munka1!$C$98:$E$98</c:f>
              <c:numCache>
                <c:formatCode>General</c:formatCode>
                <c:ptCount val="3"/>
                <c:pt idx="0">
                  <c:v>11</c:v>
                </c:pt>
                <c:pt idx="1">
                  <c:v>10</c:v>
                </c:pt>
                <c:pt idx="2">
                  <c:v>10</c:v>
                </c:pt>
              </c:numCache>
            </c:numRef>
          </c:val>
        </c:ser>
        <c:shape val="box"/>
        <c:axId val="43473536"/>
        <c:axId val="43491712"/>
        <c:axId val="0"/>
      </c:bar3DChart>
      <c:catAx>
        <c:axId val="43473536"/>
        <c:scaling>
          <c:orientation val="minMax"/>
        </c:scaling>
        <c:axPos val="b"/>
        <c:tickLblPos val="nextTo"/>
        <c:crossAx val="43491712"/>
        <c:crosses val="autoZero"/>
        <c:auto val="1"/>
        <c:lblAlgn val="ctr"/>
        <c:lblOffset val="100"/>
      </c:catAx>
      <c:valAx>
        <c:axId val="43491712"/>
        <c:scaling>
          <c:orientation val="minMax"/>
        </c:scaling>
        <c:axPos val="l"/>
        <c:majorGridlines/>
        <c:numFmt formatCode="General" sourceLinked="1"/>
        <c:tickLblPos val="nextTo"/>
        <c:crossAx val="43473536"/>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hu-HU"/>
  <c:chart>
    <c:title>
      <c:layout>
        <c:manualLayout>
          <c:xMode val="edge"/>
          <c:yMode val="edge"/>
          <c:x val="0.13538188976377952"/>
          <c:y val="2.2988505747126436E-2"/>
        </c:manualLayout>
      </c:layout>
      <c:txPr>
        <a:bodyPr/>
        <a:lstStyle/>
        <a:p>
          <a:pPr algn="ctr">
            <a:defRPr sz="1200"/>
          </a:pPr>
          <a:endParaRPr lang="hu-HU"/>
        </a:p>
      </c:txPr>
    </c:title>
    <c:view3D>
      <c:rAngAx val="1"/>
    </c:view3D>
    <c:plotArea>
      <c:layout>
        <c:manualLayout>
          <c:layoutTarget val="inner"/>
          <c:xMode val="edge"/>
          <c:yMode val="edge"/>
          <c:x val="0.19235120506202291"/>
          <c:y val="0.21633342383926207"/>
          <c:w val="0.71630433125320003"/>
          <c:h val="0.55908289925297749"/>
        </c:manualLayout>
      </c:layout>
      <c:bar3DChart>
        <c:barDir val="col"/>
        <c:grouping val="clustered"/>
        <c:ser>
          <c:idx val="0"/>
          <c:order val="0"/>
          <c:tx>
            <c:strRef>
              <c:f>Munka1!$B$274:$C$274</c:f>
              <c:strCache>
                <c:ptCount val="1"/>
                <c:pt idx="0">
                  <c:v>180 napnál hosszabb ideje regisztrált munkanélküliek aránya (%)</c:v>
                </c:pt>
              </c:strCache>
            </c:strRef>
          </c:tx>
          <c:cat>
            <c:strRef>
              <c:f>Munka1!$D$273:$N$273</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Munka1!$D$274:$N$274</c:f>
              <c:numCache>
                <c:formatCode>0.00%</c:formatCode>
                <c:ptCount val="11"/>
                <c:pt idx="0">
                  <c:v>0.39000000000000068</c:v>
                </c:pt>
                <c:pt idx="1">
                  <c:v>0.46</c:v>
                </c:pt>
                <c:pt idx="2">
                  <c:v>0.38000000000000067</c:v>
                </c:pt>
                <c:pt idx="3">
                  <c:v>0.37000000000000038</c:v>
                </c:pt>
                <c:pt idx="4">
                  <c:v>0.27</c:v>
                </c:pt>
                <c:pt idx="5">
                  <c:v>0.29000000000000031</c:v>
                </c:pt>
                <c:pt idx="6">
                  <c:v>0.44</c:v>
                </c:pt>
                <c:pt idx="7">
                  <c:v>0.4</c:v>
                </c:pt>
                <c:pt idx="8">
                  <c:v>0.34</c:v>
                </c:pt>
                <c:pt idx="9">
                  <c:v>0.32000000000000067</c:v>
                </c:pt>
                <c:pt idx="10">
                  <c:v>0.30000000000000032</c:v>
                </c:pt>
              </c:numCache>
            </c:numRef>
          </c:val>
        </c:ser>
        <c:shape val="box"/>
        <c:axId val="43500672"/>
        <c:axId val="43502208"/>
        <c:axId val="0"/>
      </c:bar3DChart>
      <c:catAx>
        <c:axId val="43500672"/>
        <c:scaling>
          <c:orientation val="minMax"/>
        </c:scaling>
        <c:axPos val="b"/>
        <c:tickLblPos val="nextTo"/>
        <c:crossAx val="43502208"/>
        <c:crosses val="autoZero"/>
        <c:auto val="1"/>
        <c:lblAlgn val="ctr"/>
        <c:lblOffset val="100"/>
      </c:catAx>
      <c:valAx>
        <c:axId val="43502208"/>
        <c:scaling>
          <c:orientation val="minMax"/>
        </c:scaling>
        <c:axPos val="l"/>
        <c:majorGridlines/>
        <c:numFmt formatCode="0.00%" sourceLinked="1"/>
        <c:tickLblPos val="nextTo"/>
        <c:crossAx val="43500672"/>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Munka1!$B$297:$C$297</c:f>
              <c:strCache>
                <c:ptCount val="1"/>
                <c:pt idx="0">
                  <c:v>20 év alatti</c:v>
                </c:pt>
              </c:strCache>
            </c:strRef>
          </c:tx>
          <c:cat>
            <c:strRef>
              <c:f>Munka1!$D$296:$N$296</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Munka1!$D$297:$N$297</c:f>
              <c:numCache>
                <c:formatCode>General</c:formatCode>
                <c:ptCount val="11"/>
                <c:pt idx="0">
                  <c:v>64.25</c:v>
                </c:pt>
                <c:pt idx="1">
                  <c:v>65</c:v>
                </c:pt>
                <c:pt idx="2">
                  <c:v>65.25</c:v>
                </c:pt>
                <c:pt idx="3">
                  <c:v>56.25</c:v>
                </c:pt>
                <c:pt idx="4">
                  <c:v>42.75</c:v>
                </c:pt>
                <c:pt idx="5">
                  <c:v>47.75</c:v>
                </c:pt>
                <c:pt idx="6">
                  <c:v>49.25</c:v>
                </c:pt>
                <c:pt idx="7">
                  <c:v>46</c:v>
                </c:pt>
                <c:pt idx="8">
                  <c:v>52.5</c:v>
                </c:pt>
                <c:pt idx="9">
                  <c:v>41</c:v>
                </c:pt>
                <c:pt idx="10">
                  <c:v>39.25</c:v>
                </c:pt>
              </c:numCache>
            </c:numRef>
          </c:val>
        </c:ser>
        <c:ser>
          <c:idx val="1"/>
          <c:order val="1"/>
          <c:tx>
            <c:strRef>
              <c:f>Munka1!$B$298:$C$298</c:f>
              <c:strCache>
                <c:ptCount val="1"/>
                <c:pt idx="0">
                  <c:v>20-24 éves</c:v>
                </c:pt>
              </c:strCache>
            </c:strRef>
          </c:tx>
          <c:cat>
            <c:strRef>
              <c:f>Munka1!$D$296:$N$296</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Munka1!$D$298:$N$298</c:f>
              <c:numCache>
                <c:formatCode>General</c:formatCode>
                <c:ptCount val="11"/>
                <c:pt idx="0">
                  <c:v>301</c:v>
                </c:pt>
                <c:pt idx="1">
                  <c:v>320</c:v>
                </c:pt>
                <c:pt idx="2">
                  <c:v>342</c:v>
                </c:pt>
                <c:pt idx="3">
                  <c:v>347</c:v>
                </c:pt>
                <c:pt idx="4">
                  <c:v>363</c:v>
                </c:pt>
                <c:pt idx="5">
                  <c:v>355</c:v>
                </c:pt>
                <c:pt idx="6">
                  <c:v>350</c:v>
                </c:pt>
                <c:pt idx="7">
                  <c:v>310</c:v>
                </c:pt>
                <c:pt idx="8">
                  <c:v>265</c:v>
                </c:pt>
                <c:pt idx="9">
                  <c:v>198</c:v>
                </c:pt>
                <c:pt idx="10">
                  <c:v>120.75</c:v>
                </c:pt>
              </c:numCache>
            </c:numRef>
          </c:val>
        </c:ser>
        <c:shape val="box"/>
        <c:axId val="44377984"/>
        <c:axId val="44379520"/>
        <c:axId val="0"/>
      </c:bar3DChart>
      <c:catAx>
        <c:axId val="44377984"/>
        <c:scaling>
          <c:orientation val="minMax"/>
        </c:scaling>
        <c:axPos val="b"/>
        <c:tickLblPos val="nextTo"/>
        <c:crossAx val="44379520"/>
        <c:crosses val="autoZero"/>
        <c:auto val="1"/>
        <c:lblAlgn val="ctr"/>
        <c:lblOffset val="100"/>
      </c:catAx>
      <c:valAx>
        <c:axId val="44379520"/>
        <c:scaling>
          <c:orientation val="minMax"/>
        </c:scaling>
        <c:axPos val="l"/>
        <c:majorGridlines/>
        <c:numFmt formatCode="General" sourceLinked="1"/>
        <c:tickLblPos val="nextTo"/>
        <c:crossAx val="44377984"/>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Munka1!$B$250:$C$250</c:f>
              <c:strCache>
                <c:ptCount val="1"/>
                <c:pt idx="0">
                  <c:v>8 általános alatti</c:v>
                </c:pt>
              </c:strCache>
            </c:strRef>
          </c:tx>
          <c:cat>
            <c:strRef>
              <c:f>Munka1!$D$249:$N$249</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Munka1!$D$250:$N$250</c:f>
              <c:numCache>
                <c:formatCode>General</c:formatCode>
                <c:ptCount val="11"/>
                <c:pt idx="0">
                  <c:v>169.75</c:v>
                </c:pt>
                <c:pt idx="1">
                  <c:v>180</c:v>
                </c:pt>
                <c:pt idx="2">
                  <c:v>183.25</c:v>
                </c:pt>
                <c:pt idx="3">
                  <c:v>157.5</c:v>
                </c:pt>
                <c:pt idx="4">
                  <c:v>174.5</c:v>
                </c:pt>
                <c:pt idx="5">
                  <c:v>160</c:v>
                </c:pt>
                <c:pt idx="6">
                  <c:v>169.75</c:v>
                </c:pt>
                <c:pt idx="7">
                  <c:v>167</c:v>
                </c:pt>
                <c:pt idx="8">
                  <c:v>141</c:v>
                </c:pt>
                <c:pt idx="9">
                  <c:v>100.75</c:v>
                </c:pt>
                <c:pt idx="10">
                  <c:v>85</c:v>
                </c:pt>
              </c:numCache>
            </c:numRef>
          </c:val>
        </c:ser>
        <c:ser>
          <c:idx val="1"/>
          <c:order val="1"/>
          <c:tx>
            <c:strRef>
              <c:f>Munka1!$B$251:$C$251</c:f>
              <c:strCache>
                <c:ptCount val="1"/>
                <c:pt idx="0">
                  <c:v>8 általánossal rendelkező</c:v>
                </c:pt>
              </c:strCache>
            </c:strRef>
          </c:tx>
          <c:cat>
            <c:strRef>
              <c:f>Munka1!$D$249:$N$249</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Munka1!$D$251:$N$251</c:f>
              <c:numCache>
                <c:formatCode>General</c:formatCode>
                <c:ptCount val="11"/>
                <c:pt idx="0">
                  <c:v>620.5</c:v>
                </c:pt>
                <c:pt idx="1">
                  <c:v>669.25</c:v>
                </c:pt>
                <c:pt idx="2">
                  <c:v>717.75</c:v>
                </c:pt>
                <c:pt idx="3">
                  <c:v>729.5</c:v>
                </c:pt>
                <c:pt idx="4">
                  <c:v>803.25</c:v>
                </c:pt>
                <c:pt idx="5">
                  <c:v>781.75</c:v>
                </c:pt>
                <c:pt idx="6">
                  <c:v>788.25</c:v>
                </c:pt>
                <c:pt idx="7">
                  <c:v>708</c:v>
                </c:pt>
                <c:pt idx="8">
                  <c:v>623.25</c:v>
                </c:pt>
                <c:pt idx="9">
                  <c:v>470.75</c:v>
                </c:pt>
                <c:pt idx="10">
                  <c:v>391.5</c:v>
                </c:pt>
              </c:numCache>
            </c:numRef>
          </c:val>
        </c:ser>
        <c:ser>
          <c:idx val="2"/>
          <c:order val="2"/>
          <c:tx>
            <c:strRef>
              <c:f>Munka1!$B$252:$C$252</c:f>
              <c:strCache>
                <c:ptCount val="1"/>
                <c:pt idx="0">
                  <c:v> 8 általánosnál magasabb</c:v>
                </c:pt>
              </c:strCache>
            </c:strRef>
          </c:tx>
          <c:cat>
            <c:strRef>
              <c:f>Munka1!$D$249:$N$249</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Munka1!$D$252:$N$252</c:f>
              <c:numCache>
                <c:formatCode>General</c:formatCode>
                <c:ptCount val="11"/>
                <c:pt idx="0">
                  <c:v>662.5</c:v>
                </c:pt>
                <c:pt idx="1">
                  <c:v>692.5</c:v>
                </c:pt>
                <c:pt idx="2">
                  <c:v>843.25</c:v>
                </c:pt>
                <c:pt idx="3">
                  <c:v>938.5</c:v>
                </c:pt>
                <c:pt idx="4">
                  <c:v>1023.75</c:v>
                </c:pt>
                <c:pt idx="5">
                  <c:v>1013.75</c:v>
                </c:pt>
                <c:pt idx="6">
                  <c:v>963</c:v>
                </c:pt>
                <c:pt idx="7">
                  <c:v>805</c:v>
                </c:pt>
                <c:pt idx="8">
                  <c:v>698.25</c:v>
                </c:pt>
                <c:pt idx="9">
                  <c:v>553.5</c:v>
                </c:pt>
                <c:pt idx="10">
                  <c:v>453.25</c:v>
                </c:pt>
              </c:numCache>
            </c:numRef>
          </c:val>
        </c:ser>
        <c:shape val="box"/>
        <c:axId val="44397312"/>
        <c:axId val="44398848"/>
        <c:axId val="0"/>
      </c:bar3DChart>
      <c:catAx>
        <c:axId val="44397312"/>
        <c:scaling>
          <c:orientation val="minMax"/>
        </c:scaling>
        <c:axPos val="b"/>
        <c:tickLblPos val="nextTo"/>
        <c:crossAx val="44398848"/>
        <c:crosses val="autoZero"/>
        <c:auto val="1"/>
        <c:lblAlgn val="ctr"/>
        <c:lblOffset val="100"/>
      </c:catAx>
      <c:valAx>
        <c:axId val="44398848"/>
        <c:scaling>
          <c:orientation val="minMax"/>
        </c:scaling>
        <c:axPos val="l"/>
        <c:majorGridlines/>
        <c:numFmt formatCode="General" sourceLinked="1"/>
        <c:tickLblPos val="nextTo"/>
        <c:crossAx val="44397312"/>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en-US" sz="1200">
                <a:latin typeface="Times New Roman" pitchFamily="18" charset="0"/>
                <a:cs typeface="Times New Roman" pitchFamily="18" charset="0"/>
              </a:rPr>
              <a:t>F</a:t>
            </a:r>
            <a:r>
              <a:rPr lang="hu-HU" sz="1200">
                <a:latin typeface="Times New Roman" pitchFamily="18" charset="0"/>
                <a:cs typeface="Times New Roman" pitchFamily="18" charset="0"/>
              </a:rPr>
              <a:t>oglakoztatást</a:t>
            </a:r>
            <a:r>
              <a:rPr lang="hu-HU" sz="1200" baseline="0">
                <a:latin typeface="Times New Roman" pitchFamily="18" charset="0"/>
                <a:cs typeface="Times New Roman" pitchFamily="18" charset="0"/>
              </a:rPr>
              <a:t> helyettesítő támogatás</a:t>
            </a:r>
            <a:endParaRPr lang="en-US" sz="1200">
              <a:latin typeface="Times New Roman" pitchFamily="18" charset="0"/>
              <a:cs typeface="Times New Roman" pitchFamily="18" charset="0"/>
            </a:endParaRPr>
          </a:p>
        </c:rich>
      </c:tx>
    </c:title>
    <c:view3D>
      <c:rAngAx val="1"/>
    </c:view3D>
    <c:plotArea>
      <c:layout/>
      <c:bar3DChart>
        <c:barDir val="col"/>
        <c:grouping val="clustered"/>
        <c:ser>
          <c:idx val="0"/>
          <c:order val="0"/>
          <c:tx>
            <c:strRef>
              <c:f>Munka1!$B$363</c:f>
              <c:strCache>
                <c:ptCount val="1"/>
                <c:pt idx="0">
                  <c:v>FHT</c:v>
                </c:pt>
              </c:strCache>
            </c:strRef>
          </c:tx>
          <c:cat>
            <c:strRef>
              <c:f>Munka1!$C$362:$G$362</c:f>
              <c:strCache>
                <c:ptCount val="5"/>
                <c:pt idx="0">
                  <c:v>2014.</c:v>
                </c:pt>
                <c:pt idx="1">
                  <c:v>2015.</c:v>
                </c:pt>
                <c:pt idx="2">
                  <c:v>2016.</c:v>
                </c:pt>
                <c:pt idx="3">
                  <c:v>2017.</c:v>
                </c:pt>
                <c:pt idx="4">
                  <c:v>2018.</c:v>
                </c:pt>
              </c:strCache>
            </c:strRef>
          </c:cat>
          <c:val>
            <c:numRef>
              <c:f>Munka1!$C$363:$G$363</c:f>
              <c:numCache>
                <c:formatCode>General</c:formatCode>
                <c:ptCount val="5"/>
                <c:pt idx="0">
                  <c:v>1296</c:v>
                </c:pt>
                <c:pt idx="1">
                  <c:v>1205</c:v>
                </c:pt>
                <c:pt idx="2">
                  <c:v>1115</c:v>
                </c:pt>
                <c:pt idx="3">
                  <c:v>1001</c:v>
                </c:pt>
                <c:pt idx="4">
                  <c:v>907</c:v>
                </c:pt>
              </c:numCache>
            </c:numRef>
          </c:val>
        </c:ser>
        <c:shape val="cylinder"/>
        <c:axId val="44410752"/>
        <c:axId val="44412288"/>
        <c:axId val="0"/>
      </c:bar3DChart>
      <c:catAx>
        <c:axId val="44410752"/>
        <c:scaling>
          <c:orientation val="minMax"/>
        </c:scaling>
        <c:axPos val="b"/>
        <c:tickLblPos val="nextTo"/>
        <c:crossAx val="44412288"/>
        <c:crosses val="autoZero"/>
        <c:auto val="1"/>
        <c:lblAlgn val="ctr"/>
        <c:lblOffset val="100"/>
      </c:catAx>
      <c:valAx>
        <c:axId val="44412288"/>
        <c:scaling>
          <c:orientation val="minMax"/>
        </c:scaling>
        <c:axPos val="l"/>
        <c:majorGridlines/>
        <c:numFmt formatCode="General" sourceLinked="1"/>
        <c:tickLblPos val="nextTo"/>
        <c:crossAx val="44410752"/>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Munka1!$D$320</c:f>
              <c:strCache>
                <c:ptCount val="1"/>
                <c:pt idx="0">
                  <c:v> alanyi jogon</c:v>
                </c:pt>
              </c:strCache>
            </c:strRef>
          </c:tx>
          <c:cat>
            <c:strRef>
              <c:f>Munka1!$E$318:$I$319</c:f>
              <c:strCache>
                <c:ptCount val="5"/>
                <c:pt idx="0">
                  <c:v>2014.</c:v>
                </c:pt>
                <c:pt idx="1">
                  <c:v>2015.</c:v>
                </c:pt>
                <c:pt idx="2">
                  <c:v>2016.</c:v>
                </c:pt>
                <c:pt idx="3">
                  <c:v>2017.</c:v>
                </c:pt>
                <c:pt idx="4">
                  <c:v>2018.</c:v>
                </c:pt>
              </c:strCache>
            </c:strRef>
          </c:cat>
          <c:val>
            <c:numRef>
              <c:f>Munka1!$E$320:$I$320</c:f>
              <c:numCache>
                <c:formatCode>General</c:formatCode>
                <c:ptCount val="5"/>
                <c:pt idx="0">
                  <c:v>636</c:v>
                </c:pt>
                <c:pt idx="1">
                  <c:v>832</c:v>
                </c:pt>
                <c:pt idx="2">
                  <c:v>679</c:v>
                </c:pt>
                <c:pt idx="3">
                  <c:v>669</c:v>
                </c:pt>
                <c:pt idx="4">
                  <c:v>761</c:v>
                </c:pt>
              </c:numCache>
            </c:numRef>
          </c:val>
        </c:ser>
        <c:ser>
          <c:idx val="1"/>
          <c:order val="1"/>
          <c:tx>
            <c:strRef>
              <c:f>Munka1!$D$321</c:f>
              <c:strCache>
                <c:ptCount val="1"/>
                <c:pt idx="0">
                  <c:v>normatív jogon</c:v>
                </c:pt>
              </c:strCache>
            </c:strRef>
          </c:tx>
          <c:cat>
            <c:strRef>
              <c:f>Munka1!$E$318:$I$319</c:f>
              <c:strCache>
                <c:ptCount val="5"/>
                <c:pt idx="0">
                  <c:v>2014.</c:v>
                </c:pt>
                <c:pt idx="1">
                  <c:v>2015.</c:v>
                </c:pt>
                <c:pt idx="2">
                  <c:v>2016.</c:v>
                </c:pt>
                <c:pt idx="3">
                  <c:v>2017.</c:v>
                </c:pt>
                <c:pt idx="4">
                  <c:v>2018.</c:v>
                </c:pt>
              </c:strCache>
            </c:strRef>
          </c:cat>
          <c:val>
            <c:numRef>
              <c:f>Munka1!$E$321:$I$321</c:f>
              <c:numCache>
                <c:formatCode>General</c:formatCode>
                <c:ptCount val="5"/>
                <c:pt idx="0">
                  <c:v>214</c:v>
                </c:pt>
                <c:pt idx="1">
                  <c:v>214</c:v>
                </c:pt>
                <c:pt idx="2">
                  <c:v>189</c:v>
                </c:pt>
                <c:pt idx="3">
                  <c:v>142</c:v>
                </c:pt>
                <c:pt idx="4">
                  <c:v>145</c:v>
                </c:pt>
              </c:numCache>
            </c:numRef>
          </c:val>
        </c:ser>
        <c:shape val="box"/>
        <c:axId val="44458368"/>
        <c:axId val="44459904"/>
        <c:axId val="0"/>
      </c:bar3DChart>
      <c:catAx>
        <c:axId val="44458368"/>
        <c:scaling>
          <c:orientation val="minMax"/>
        </c:scaling>
        <c:axPos val="b"/>
        <c:tickLblPos val="nextTo"/>
        <c:crossAx val="44459904"/>
        <c:crosses val="autoZero"/>
        <c:auto val="1"/>
        <c:lblAlgn val="ctr"/>
        <c:lblOffset val="100"/>
      </c:catAx>
      <c:valAx>
        <c:axId val="44459904"/>
        <c:scaling>
          <c:orientation val="minMax"/>
        </c:scaling>
        <c:axPos val="l"/>
        <c:majorGridlines/>
        <c:numFmt formatCode="General" sourceLinked="1"/>
        <c:tickLblPos val="nextTo"/>
        <c:crossAx val="4445836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u-HU"/>
  <c:chart>
    <c:title>
      <c:txPr>
        <a:bodyPr/>
        <a:lstStyle/>
        <a:p>
          <a:pPr>
            <a:defRPr sz="1200"/>
          </a:pPr>
          <a:endParaRPr lang="hu-HU"/>
        </a:p>
      </c:txPr>
    </c:title>
    <c:plotArea>
      <c:layout/>
      <c:lineChart>
        <c:grouping val="standard"/>
        <c:ser>
          <c:idx val="0"/>
          <c:order val="0"/>
          <c:tx>
            <c:strRef>
              <c:f>Munka1!$C$56</c:f>
              <c:strCache>
                <c:ptCount val="1"/>
                <c:pt idx="0">
                  <c:v>népesség</c:v>
                </c:pt>
              </c:strCache>
            </c:strRef>
          </c:tx>
          <c:cat>
            <c:strRef>
              <c:f>Munka1!$B$57:$B$68</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Munka1!$C$57:$C$68</c:f>
              <c:numCache>
                <c:formatCode>General</c:formatCode>
                <c:ptCount val="12"/>
                <c:pt idx="0">
                  <c:v>21128</c:v>
                </c:pt>
                <c:pt idx="1">
                  <c:v>20872</c:v>
                </c:pt>
                <c:pt idx="2">
                  <c:v>20527</c:v>
                </c:pt>
                <c:pt idx="3">
                  <c:v>20298</c:v>
                </c:pt>
                <c:pt idx="4">
                  <c:v>19980</c:v>
                </c:pt>
                <c:pt idx="5">
                  <c:v>20523</c:v>
                </c:pt>
                <c:pt idx="6">
                  <c:v>20380</c:v>
                </c:pt>
                <c:pt idx="7">
                  <c:v>20163</c:v>
                </c:pt>
                <c:pt idx="8">
                  <c:v>20025</c:v>
                </c:pt>
                <c:pt idx="9">
                  <c:v>19880</c:v>
                </c:pt>
                <c:pt idx="10">
                  <c:v>20413</c:v>
                </c:pt>
                <c:pt idx="11">
                  <c:v>20268</c:v>
                </c:pt>
              </c:numCache>
            </c:numRef>
          </c:val>
        </c:ser>
        <c:marker val="1"/>
        <c:axId val="42069376"/>
        <c:axId val="42861696"/>
      </c:lineChart>
      <c:catAx>
        <c:axId val="42069376"/>
        <c:scaling>
          <c:orientation val="minMax"/>
        </c:scaling>
        <c:axPos val="b"/>
        <c:tickLblPos val="nextTo"/>
        <c:crossAx val="42861696"/>
        <c:crosses val="autoZero"/>
        <c:auto val="1"/>
        <c:lblAlgn val="ctr"/>
        <c:lblOffset val="100"/>
      </c:catAx>
      <c:valAx>
        <c:axId val="42861696"/>
        <c:scaling>
          <c:orientation val="minMax"/>
        </c:scaling>
        <c:axPos val="l"/>
        <c:majorGridlines/>
        <c:numFmt formatCode="General" sourceLinked="1"/>
        <c:tickLblPos val="nextTo"/>
        <c:crossAx val="42069376"/>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hu-HU"/>
  <c:chart>
    <c:title>
      <c:txPr>
        <a:bodyPr/>
        <a:lstStyle/>
        <a:p>
          <a:pPr>
            <a:defRPr sz="1200"/>
          </a:pPr>
          <a:endParaRPr lang="hu-HU"/>
        </a:p>
      </c:txPr>
    </c:title>
    <c:view3D>
      <c:rAngAx val="1"/>
    </c:view3D>
    <c:plotArea>
      <c:layout/>
      <c:bar3DChart>
        <c:barDir val="col"/>
        <c:grouping val="clustered"/>
        <c:ser>
          <c:idx val="0"/>
          <c:order val="0"/>
          <c:tx>
            <c:strRef>
              <c:f>Munka1!$B$343</c:f>
              <c:strCache>
                <c:ptCount val="1"/>
                <c:pt idx="0">
                  <c:v>Ápolási díj</c:v>
                </c:pt>
              </c:strCache>
            </c:strRef>
          </c:tx>
          <c:cat>
            <c:strRef>
              <c:f>Munka1!$C$342:$G$342</c:f>
              <c:strCache>
                <c:ptCount val="5"/>
                <c:pt idx="0">
                  <c:v>2014.</c:v>
                </c:pt>
                <c:pt idx="1">
                  <c:v>2015.</c:v>
                </c:pt>
                <c:pt idx="2">
                  <c:v>2016.</c:v>
                </c:pt>
                <c:pt idx="3">
                  <c:v>2017.</c:v>
                </c:pt>
                <c:pt idx="4">
                  <c:v>2018.</c:v>
                </c:pt>
              </c:strCache>
            </c:strRef>
          </c:cat>
          <c:val>
            <c:numRef>
              <c:f>Munka1!$C$343:$G$343</c:f>
              <c:numCache>
                <c:formatCode>General</c:formatCode>
                <c:ptCount val="5"/>
                <c:pt idx="0">
                  <c:v>271</c:v>
                </c:pt>
                <c:pt idx="1">
                  <c:v>279</c:v>
                </c:pt>
                <c:pt idx="2">
                  <c:v>282</c:v>
                </c:pt>
                <c:pt idx="3">
                  <c:v>273</c:v>
                </c:pt>
                <c:pt idx="4">
                  <c:v>264</c:v>
                </c:pt>
              </c:numCache>
            </c:numRef>
          </c:val>
        </c:ser>
        <c:shape val="box"/>
        <c:axId val="44472960"/>
        <c:axId val="44474752"/>
        <c:axId val="0"/>
      </c:bar3DChart>
      <c:catAx>
        <c:axId val="44472960"/>
        <c:scaling>
          <c:orientation val="minMax"/>
        </c:scaling>
        <c:axPos val="b"/>
        <c:tickLblPos val="nextTo"/>
        <c:crossAx val="44474752"/>
        <c:crosses val="autoZero"/>
        <c:auto val="1"/>
        <c:lblAlgn val="ctr"/>
        <c:lblOffset val="100"/>
      </c:catAx>
      <c:valAx>
        <c:axId val="44474752"/>
        <c:scaling>
          <c:orientation val="minMax"/>
        </c:scaling>
        <c:axPos val="l"/>
        <c:majorGridlines/>
        <c:numFmt formatCode="General" sourceLinked="1"/>
        <c:tickLblPos val="nextTo"/>
        <c:crossAx val="44472960"/>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Munka1!$B$387</c:f>
              <c:strCache>
                <c:ptCount val="1"/>
                <c:pt idx="0">
                  <c:v>gyógyszertámogatás</c:v>
                </c:pt>
              </c:strCache>
            </c:strRef>
          </c:tx>
          <c:cat>
            <c:strRef>
              <c:f>Munka1!$C$386:$H$386</c:f>
              <c:strCache>
                <c:ptCount val="6"/>
                <c:pt idx="0">
                  <c:v>2013.</c:v>
                </c:pt>
                <c:pt idx="1">
                  <c:v>2014.</c:v>
                </c:pt>
                <c:pt idx="2">
                  <c:v>2015.</c:v>
                </c:pt>
                <c:pt idx="3">
                  <c:v>2016.</c:v>
                </c:pt>
                <c:pt idx="4">
                  <c:v>2017.</c:v>
                </c:pt>
                <c:pt idx="5">
                  <c:v>2018.</c:v>
                </c:pt>
              </c:strCache>
            </c:strRef>
          </c:cat>
          <c:val>
            <c:numRef>
              <c:f>Munka1!$C$387:$H$387</c:f>
              <c:numCache>
                <c:formatCode>General</c:formatCode>
                <c:ptCount val="6"/>
                <c:pt idx="0">
                  <c:v>0</c:v>
                </c:pt>
                <c:pt idx="1">
                  <c:v>0</c:v>
                </c:pt>
                <c:pt idx="2">
                  <c:v>44</c:v>
                </c:pt>
                <c:pt idx="3">
                  <c:v>136</c:v>
                </c:pt>
                <c:pt idx="4">
                  <c:v>109</c:v>
                </c:pt>
                <c:pt idx="5">
                  <c:v>145</c:v>
                </c:pt>
              </c:numCache>
            </c:numRef>
          </c:val>
        </c:ser>
        <c:ser>
          <c:idx val="1"/>
          <c:order val="1"/>
          <c:tx>
            <c:strRef>
              <c:f>Munka1!$B$388</c:f>
              <c:strCache>
                <c:ptCount val="1"/>
                <c:pt idx="0">
                  <c:v>méltányossági közgyógy</c:v>
                </c:pt>
              </c:strCache>
            </c:strRef>
          </c:tx>
          <c:cat>
            <c:strRef>
              <c:f>Munka1!$C$386:$H$386</c:f>
              <c:strCache>
                <c:ptCount val="6"/>
                <c:pt idx="0">
                  <c:v>2013.</c:v>
                </c:pt>
                <c:pt idx="1">
                  <c:v>2014.</c:v>
                </c:pt>
                <c:pt idx="2">
                  <c:v>2015.</c:v>
                </c:pt>
                <c:pt idx="3">
                  <c:v>2016.</c:v>
                </c:pt>
                <c:pt idx="4">
                  <c:v>2017.</c:v>
                </c:pt>
                <c:pt idx="5">
                  <c:v>2018.</c:v>
                </c:pt>
              </c:strCache>
            </c:strRef>
          </c:cat>
          <c:val>
            <c:numRef>
              <c:f>Munka1!$C$388:$H$388</c:f>
              <c:numCache>
                <c:formatCode>General</c:formatCode>
                <c:ptCount val="6"/>
                <c:pt idx="0">
                  <c:v>73</c:v>
                </c:pt>
                <c:pt idx="1">
                  <c:v>74</c:v>
                </c:pt>
                <c:pt idx="2">
                  <c:v>16</c:v>
                </c:pt>
                <c:pt idx="3">
                  <c:v>0</c:v>
                </c:pt>
                <c:pt idx="4">
                  <c:v>0</c:v>
                </c:pt>
                <c:pt idx="5">
                  <c:v>0</c:v>
                </c:pt>
              </c:numCache>
            </c:numRef>
          </c:val>
        </c:ser>
        <c:shape val="cylinder"/>
        <c:axId val="44481920"/>
        <c:axId val="44577920"/>
        <c:axId val="0"/>
      </c:bar3DChart>
      <c:catAx>
        <c:axId val="44481920"/>
        <c:scaling>
          <c:orientation val="minMax"/>
        </c:scaling>
        <c:axPos val="b"/>
        <c:tickLblPos val="nextTo"/>
        <c:crossAx val="44577920"/>
        <c:crosses val="autoZero"/>
        <c:auto val="1"/>
        <c:lblAlgn val="ctr"/>
        <c:lblOffset val="100"/>
      </c:catAx>
      <c:valAx>
        <c:axId val="44577920"/>
        <c:scaling>
          <c:orientation val="minMax"/>
        </c:scaling>
        <c:axPos val="l"/>
        <c:majorGridlines/>
        <c:numFmt formatCode="General" sourceLinked="1"/>
        <c:tickLblPos val="nextTo"/>
        <c:crossAx val="44481920"/>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hu-HU"/>
  <c:chart>
    <c:plotArea>
      <c:layout>
        <c:manualLayout>
          <c:layoutTarget val="inner"/>
          <c:xMode val="edge"/>
          <c:yMode val="edge"/>
          <c:x val="6.6022938199722561E-2"/>
          <c:y val="5.0467902038560983E-2"/>
          <c:w val="0.67242205766463026"/>
          <c:h val="0.85435794209934279"/>
        </c:manualLayout>
      </c:layout>
      <c:lineChart>
        <c:grouping val="standard"/>
        <c:ser>
          <c:idx val="0"/>
          <c:order val="0"/>
          <c:tx>
            <c:strRef>
              <c:f>'[Új építésű lakások aránya (százalék).xlsx]its-6'!$A$3</c:f>
              <c:strCache>
                <c:ptCount val="1"/>
                <c:pt idx="0">
                  <c:v>Magyarország</c:v>
                </c:pt>
              </c:strCache>
            </c:strRef>
          </c:tx>
          <c:cat>
            <c:strRef>
              <c:f>'[Új építésű lakások aránya (százalék).xlsx]its-6'!$B$2:$L$2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'[Új építésű lakások aránya (százalék).xlsx]its-6'!$B$3:$L$3</c:f>
              <c:numCache>
                <c:formatCode>General</c:formatCode>
                <c:ptCount val="11"/>
                <c:pt idx="0">
                  <c:v>0.98</c:v>
                </c:pt>
                <c:pt idx="1">
                  <c:v>0.8</c:v>
                </c:pt>
                <c:pt idx="2">
                  <c:v>0.85000000000000064</c:v>
                </c:pt>
                <c:pt idx="3">
                  <c:v>0.84000000000000064</c:v>
                </c:pt>
                <c:pt idx="4">
                  <c:v>0.74000000000000143</c:v>
                </c:pt>
                <c:pt idx="5">
                  <c:v>0.48000000000000032</c:v>
                </c:pt>
                <c:pt idx="6">
                  <c:v>0.29000000000000031</c:v>
                </c:pt>
                <c:pt idx="7">
                  <c:v>0.24000000000000021</c:v>
                </c:pt>
                <c:pt idx="8">
                  <c:v>0.17</c:v>
                </c:pt>
                <c:pt idx="9">
                  <c:v>0.19</c:v>
                </c:pt>
                <c:pt idx="10">
                  <c:v>0.17</c:v>
                </c:pt>
              </c:numCache>
            </c:numRef>
          </c:val>
        </c:ser>
        <c:ser>
          <c:idx val="1"/>
          <c:order val="1"/>
          <c:tx>
            <c:strRef>
              <c:f>'[Új építésű lakások aránya (százalék).xlsx]its-6'!$A$4</c:f>
              <c:strCache>
                <c:ptCount val="1"/>
                <c:pt idx="0">
                  <c:v>Jász-Nagykun-Szolnok megye</c:v>
                </c:pt>
              </c:strCache>
            </c:strRef>
          </c:tx>
          <c:cat>
            <c:strRef>
              <c:f>'[Új építésű lakások aránya (százalék).xlsx]its-6'!$B$2:$L$2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'[Új építésű lakások aránya (százalék).xlsx]its-6'!$B$4:$L$4</c:f>
              <c:numCache>
                <c:formatCode>General</c:formatCode>
                <c:ptCount val="11"/>
                <c:pt idx="0">
                  <c:v>0.55000000000000004</c:v>
                </c:pt>
                <c:pt idx="1">
                  <c:v>0.51</c:v>
                </c:pt>
                <c:pt idx="2">
                  <c:v>0.55000000000000004</c:v>
                </c:pt>
                <c:pt idx="3">
                  <c:v>0.63000000000000156</c:v>
                </c:pt>
                <c:pt idx="4">
                  <c:v>0.4</c:v>
                </c:pt>
                <c:pt idx="5">
                  <c:v>0.21000000000000021</c:v>
                </c:pt>
                <c:pt idx="6">
                  <c:v>0.12000000000000002</c:v>
                </c:pt>
                <c:pt idx="7">
                  <c:v>0.11</c:v>
                </c:pt>
                <c:pt idx="8">
                  <c:v>0.1</c:v>
                </c:pt>
                <c:pt idx="9">
                  <c:v>8.0000000000000043E-2</c:v>
                </c:pt>
                <c:pt idx="10">
                  <c:v>0.1</c:v>
                </c:pt>
              </c:numCache>
            </c:numRef>
          </c:val>
        </c:ser>
        <c:ser>
          <c:idx val="2"/>
          <c:order val="2"/>
          <c:tx>
            <c:strRef>
              <c:f>'[Új építésű lakások aránya (százalék).xlsx]its-6'!$A$5</c:f>
              <c:strCache>
                <c:ptCount val="1"/>
                <c:pt idx="0">
                  <c:v>Karcag</c:v>
                </c:pt>
              </c:strCache>
            </c:strRef>
          </c:tx>
          <c:cat>
            <c:strRef>
              <c:f>'[Új építésű lakások aránya (százalék).xlsx]its-6'!$B$2:$L$2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'[Új építésű lakások aránya (százalék).xlsx]its-6'!$B$5:$L$5</c:f>
              <c:numCache>
                <c:formatCode>General</c:formatCode>
                <c:ptCount val="11"/>
                <c:pt idx="0">
                  <c:v>0.6500000000000018</c:v>
                </c:pt>
                <c:pt idx="1">
                  <c:v>0.51</c:v>
                </c:pt>
                <c:pt idx="2">
                  <c:v>0.8</c:v>
                </c:pt>
                <c:pt idx="3">
                  <c:v>0.18000000000000024</c:v>
                </c:pt>
                <c:pt idx="4">
                  <c:v>0.4</c:v>
                </c:pt>
                <c:pt idx="5">
                  <c:v>0.18000000000000024</c:v>
                </c:pt>
                <c:pt idx="6">
                  <c:v>9.0000000000000024E-2</c:v>
                </c:pt>
                <c:pt idx="7">
                  <c:v>9.0000000000000024E-2</c:v>
                </c:pt>
                <c:pt idx="8">
                  <c:v>0.05</c:v>
                </c:pt>
                <c:pt idx="9">
                  <c:v>0</c:v>
                </c:pt>
                <c:pt idx="10">
                  <c:v>0</c:v>
                </c:pt>
              </c:numCache>
            </c:numRef>
          </c:val>
        </c:ser>
        <c:marker val="1"/>
        <c:axId val="44595072"/>
        <c:axId val="44596608"/>
      </c:lineChart>
      <c:catAx>
        <c:axId val="44595072"/>
        <c:scaling>
          <c:orientation val="minMax"/>
        </c:scaling>
        <c:axPos val="b"/>
        <c:tickLblPos val="nextTo"/>
        <c:crossAx val="44596608"/>
        <c:crosses val="autoZero"/>
        <c:auto val="1"/>
        <c:lblAlgn val="ctr"/>
        <c:lblOffset val="100"/>
      </c:catAx>
      <c:valAx>
        <c:axId val="44596608"/>
        <c:scaling>
          <c:orientation val="minMax"/>
        </c:scaling>
        <c:axPos val="l"/>
        <c:majorGridlines/>
        <c:numFmt formatCode="General" sourceLinked="1"/>
        <c:tickLblPos val="nextTo"/>
        <c:crossAx val="44595072"/>
        <c:crosses val="autoZero"/>
        <c:crossBetween val="between"/>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Munka1!$B$113</c:f>
              <c:strCache>
                <c:ptCount val="1"/>
                <c:pt idx="0">
                  <c:v>Szociális </c:v>
                </c:pt>
              </c:strCache>
            </c:strRef>
          </c:tx>
          <c:cat>
            <c:strRef>
              <c:f>Munka1!$C$112:$D$112</c:f>
              <c:strCache>
                <c:ptCount val="2"/>
                <c:pt idx="0">
                  <c:v>2017.</c:v>
                </c:pt>
                <c:pt idx="1">
                  <c:v>2018.</c:v>
                </c:pt>
              </c:strCache>
            </c:strRef>
          </c:cat>
          <c:val>
            <c:numRef>
              <c:f>Munka1!$C$113:$D$113</c:f>
              <c:numCache>
                <c:formatCode>General</c:formatCode>
                <c:ptCount val="2"/>
                <c:pt idx="0">
                  <c:v>46</c:v>
                </c:pt>
                <c:pt idx="1">
                  <c:v>27</c:v>
                </c:pt>
              </c:numCache>
            </c:numRef>
          </c:val>
        </c:ser>
        <c:ser>
          <c:idx val="1"/>
          <c:order val="1"/>
          <c:tx>
            <c:strRef>
              <c:f>Munka1!$B$114</c:f>
              <c:strCache>
                <c:ptCount val="1"/>
                <c:pt idx="0">
                  <c:v>Nem szociális</c:v>
                </c:pt>
              </c:strCache>
            </c:strRef>
          </c:tx>
          <c:cat>
            <c:strRef>
              <c:f>Munka1!$C$112:$D$112</c:f>
              <c:strCache>
                <c:ptCount val="2"/>
                <c:pt idx="0">
                  <c:v>2017.</c:v>
                </c:pt>
                <c:pt idx="1">
                  <c:v>2018.</c:v>
                </c:pt>
              </c:strCache>
            </c:strRef>
          </c:cat>
          <c:val>
            <c:numRef>
              <c:f>Munka1!$C$114:$D$114</c:f>
              <c:numCache>
                <c:formatCode>General</c:formatCode>
                <c:ptCount val="2"/>
                <c:pt idx="0">
                  <c:v>69</c:v>
                </c:pt>
                <c:pt idx="1">
                  <c:v>88</c:v>
                </c:pt>
              </c:numCache>
            </c:numRef>
          </c:val>
        </c:ser>
        <c:ser>
          <c:idx val="2"/>
          <c:order val="2"/>
          <c:tx>
            <c:strRef>
              <c:f>Munka1!$B$115</c:f>
              <c:strCache>
                <c:ptCount val="1"/>
                <c:pt idx="0">
                  <c:v>Költségelvű</c:v>
                </c:pt>
              </c:strCache>
            </c:strRef>
          </c:tx>
          <c:cat>
            <c:strRef>
              <c:f>Munka1!$C$112:$D$112</c:f>
              <c:strCache>
                <c:ptCount val="2"/>
                <c:pt idx="0">
                  <c:v>2017.</c:v>
                </c:pt>
                <c:pt idx="1">
                  <c:v>2018.</c:v>
                </c:pt>
              </c:strCache>
            </c:strRef>
          </c:cat>
          <c:val>
            <c:numRef>
              <c:f>Munka1!$C$115:$D$115</c:f>
              <c:numCache>
                <c:formatCode>General</c:formatCode>
                <c:ptCount val="2"/>
                <c:pt idx="0">
                  <c:v>12</c:v>
                </c:pt>
                <c:pt idx="1">
                  <c:v>12</c:v>
                </c:pt>
              </c:numCache>
            </c:numRef>
          </c:val>
        </c:ser>
        <c:shape val="box"/>
        <c:axId val="45253376"/>
        <c:axId val="45254912"/>
        <c:axId val="0"/>
      </c:bar3DChart>
      <c:catAx>
        <c:axId val="45253376"/>
        <c:scaling>
          <c:orientation val="minMax"/>
        </c:scaling>
        <c:axPos val="b"/>
        <c:tickLblPos val="nextTo"/>
        <c:crossAx val="45254912"/>
        <c:crosses val="autoZero"/>
        <c:auto val="1"/>
        <c:lblAlgn val="ctr"/>
        <c:lblOffset val="100"/>
      </c:catAx>
      <c:valAx>
        <c:axId val="45254912"/>
        <c:scaling>
          <c:orientation val="minMax"/>
        </c:scaling>
        <c:axPos val="l"/>
        <c:majorGridlines/>
        <c:numFmt formatCode="General" sourceLinked="1"/>
        <c:tickLblPos val="nextTo"/>
        <c:crossAx val="45253376"/>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Munka1!$B$135</c:f>
              <c:strCache>
                <c:ptCount val="1"/>
                <c:pt idx="0">
                  <c:v>Lakásfenntartási támogatás</c:v>
                </c:pt>
              </c:strCache>
            </c:strRef>
          </c:tx>
          <c:cat>
            <c:strRef>
              <c:f>Munka1!$A$136:$A$141</c:f>
              <c:strCache>
                <c:ptCount val="6"/>
                <c:pt idx="0">
                  <c:v>2013.</c:v>
                </c:pt>
                <c:pt idx="1">
                  <c:v>2014.</c:v>
                </c:pt>
                <c:pt idx="2">
                  <c:v>2015.</c:v>
                </c:pt>
                <c:pt idx="3">
                  <c:v>2016.</c:v>
                </c:pt>
                <c:pt idx="4">
                  <c:v>2017.</c:v>
                </c:pt>
                <c:pt idx="5">
                  <c:v>2018.</c:v>
                </c:pt>
              </c:strCache>
            </c:strRef>
          </c:cat>
          <c:val>
            <c:numRef>
              <c:f>Munka1!$B$136:$B$141</c:f>
              <c:numCache>
                <c:formatCode>General</c:formatCode>
                <c:ptCount val="6"/>
                <c:pt idx="0">
                  <c:v>1125</c:v>
                </c:pt>
                <c:pt idx="1">
                  <c:v>1041</c:v>
                </c:pt>
                <c:pt idx="2">
                  <c:v>179</c:v>
                </c:pt>
                <c:pt idx="3">
                  <c:v>0</c:v>
                </c:pt>
                <c:pt idx="4">
                  <c:v>0</c:v>
                </c:pt>
                <c:pt idx="5">
                  <c:v>0</c:v>
                </c:pt>
              </c:numCache>
            </c:numRef>
          </c:val>
        </c:ser>
        <c:ser>
          <c:idx val="1"/>
          <c:order val="1"/>
          <c:tx>
            <c:strRef>
              <c:f>Munka1!$C$135</c:f>
              <c:strCache>
                <c:ptCount val="1"/>
                <c:pt idx="0">
                  <c:v>Lakhatási támogatás</c:v>
                </c:pt>
              </c:strCache>
            </c:strRef>
          </c:tx>
          <c:cat>
            <c:strRef>
              <c:f>Munka1!$A$136:$A$141</c:f>
              <c:strCache>
                <c:ptCount val="6"/>
                <c:pt idx="0">
                  <c:v>2013.</c:v>
                </c:pt>
                <c:pt idx="1">
                  <c:v>2014.</c:v>
                </c:pt>
                <c:pt idx="2">
                  <c:v>2015.</c:v>
                </c:pt>
                <c:pt idx="3">
                  <c:v>2016.</c:v>
                </c:pt>
                <c:pt idx="4">
                  <c:v>2017.</c:v>
                </c:pt>
                <c:pt idx="5">
                  <c:v>2018.</c:v>
                </c:pt>
              </c:strCache>
            </c:strRef>
          </c:cat>
          <c:val>
            <c:numRef>
              <c:f>Munka1!$C$136:$C$141</c:f>
              <c:numCache>
                <c:formatCode>General</c:formatCode>
                <c:ptCount val="6"/>
                <c:pt idx="0">
                  <c:v>0</c:v>
                </c:pt>
                <c:pt idx="1">
                  <c:v>0</c:v>
                </c:pt>
                <c:pt idx="2">
                  <c:v>616</c:v>
                </c:pt>
                <c:pt idx="3">
                  <c:v>787</c:v>
                </c:pt>
                <c:pt idx="4">
                  <c:v>803</c:v>
                </c:pt>
                <c:pt idx="5">
                  <c:v>586</c:v>
                </c:pt>
              </c:numCache>
            </c:numRef>
          </c:val>
        </c:ser>
        <c:shape val="box"/>
        <c:axId val="45304448"/>
        <c:axId val="45310336"/>
        <c:axId val="0"/>
      </c:bar3DChart>
      <c:catAx>
        <c:axId val="45304448"/>
        <c:scaling>
          <c:orientation val="minMax"/>
        </c:scaling>
        <c:axPos val="b"/>
        <c:tickLblPos val="nextTo"/>
        <c:crossAx val="45310336"/>
        <c:crosses val="autoZero"/>
        <c:auto val="1"/>
        <c:lblAlgn val="ctr"/>
        <c:lblOffset val="100"/>
      </c:catAx>
      <c:valAx>
        <c:axId val="45310336"/>
        <c:scaling>
          <c:orientation val="minMax"/>
        </c:scaling>
        <c:axPos val="l"/>
        <c:majorGridlines/>
        <c:numFmt formatCode="General" sourceLinked="1"/>
        <c:tickLblPos val="nextTo"/>
        <c:crossAx val="45304448"/>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lgn="l">
              <a:defRPr sz="1200">
                <a:latin typeface="Times New Roman" pitchFamily="18" charset="0"/>
                <a:cs typeface="Times New Roman" pitchFamily="18" charset="0"/>
              </a:defRPr>
            </a:pPr>
            <a:r>
              <a:rPr lang="hu-HU" sz="1200">
                <a:latin typeface="Times New Roman" pitchFamily="18" charset="0"/>
                <a:cs typeface="Times New Roman" pitchFamily="18" charset="0"/>
              </a:rPr>
              <a:t>Rendszeres gyermekvédelmi kedvezmény</a:t>
            </a:r>
            <a:endParaRPr lang="en-US" sz="1200">
              <a:latin typeface="Times New Roman" pitchFamily="18" charset="0"/>
              <a:cs typeface="Times New Roman" pitchFamily="18" charset="0"/>
            </a:endParaRPr>
          </a:p>
        </c:rich>
      </c:tx>
      <c:layout>
        <c:manualLayout>
          <c:xMode val="edge"/>
          <c:yMode val="edge"/>
          <c:x val="0.20168044619422629"/>
          <c:y val="3.7037037037037056E-2"/>
        </c:manualLayout>
      </c:layout>
    </c:title>
    <c:view3D>
      <c:rAngAx val="1"/>
    </c:view3D>
    <c:plotArea>
      <c:layout/>
      <c:bar3DChart>
        <c:barDir val="col"/>
        <c:grouping val="clustered"/>
        <c:ser>
          <c:idx val="0"/>
          <c:order val="0"/>
          <c:tx>
            <c:strRef>
              <c:f>Munka1!$C$152</c:f>
              <c:strCache>
                <c:ptCount val="1"/>
                <c:pt idx="0">
                  <c:v>RGYVK</c:v>
                </c:pt>
              </c:strCache>
            </c:strRef>
          </c:tx>
          <c:cat>
            <c:strRef>
              <c:f>Munka1!$B$153:$B$157</c:f>
              <c:strCache>
                <c:ptCount val="5"/>
                <c:pt idx="0">
                  <c:v>2014.</c:v>
                </c:pt>
                <c:pt idx="1">
                  <c:v>2015.</c:v>
                </c:pt>
                <c:pt idx="2">
                  <c:v>2016.</c:v>
                </c:pt>
                <c:pt idx="3">
                  <c:v>2017.</c:v>
                </c:pt>
                <c:pt idx="4">
                  <c:v>2018.</c:v>
                </c:pt>
              </c:strCache>
            </c:strRef>
          </c:cat>
          <c:val>
            <c:numRef>
              <c:f>Munka1!$C$153:$C$157</c:f>
              <c:numCache>
                <c:formatCode>General</c:formatCode>
                <c:ptCount val="5"/>
                <c:pt idx="0">
                  <c:v>2109</c:v>
                </c:pt>
                <c:pt idx="1">
                  <c:v>1941</c:v>
                </c:pt>
                <c:pt idx="2">
                  <c:v>1812</c:v>
                </c:pt>
                <c:pt idx="3">
                  <c:v>1660</c:v>
                </c:pt>
                <c:pt idx="4">
                  <c:v>1353</c:v>
                </c:pt>
              </c:numCache>
            </c:numRef>
          </c:val>
        </c:ser>
        <c:shape val="cylinder"/>
        <c:axId val="45338624"/>
        <c:axId val="45340160"/>
        <c:axId val="0"/>
      </c:bar3DChart>
      <c:catAx>
        <c:axId val="45338624"/>
        <c:scaling>
          <c:orientation val="minMax"/>
        </c:scaling>
        <c:axPos val="b"/>
        <c:tickLblPos val="nextTo"/>
        <c:crossAx val="45340160"/>
        <c:crosses val="autoZero"/>
        <c:auto val="1"/>
        <c:lblAlgn val="ctr"/>
        <c:lblOffset val="100"/>
      </c:catAx>
      <c:valAx>
        <c:axId val="45340160"/>
        <c:scaling>
          <c:orientation val="minMax"/>
        </c:scaling>
        <c:axPos val="l"/>
        <c:majorGridlines/>
        <c:numFmt formatCode="General" sourceLinked="1"/>
        <c:tickLblPos val="nextTo"/>
        <c:crossAx val="45338624"/>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title>
      <c:tx>
        <c:rich>
          <a:bodyPr/>
          <a:lstStyle/>
          <a:p>
            <a:pPr>
              <a:defRPr/>
            </a:pPr>
            <a:r>
              <a:rPr lang="en-US"/>
              <a:t>Korosztályos megoszlás</a:t>
            </a:r>
          </a:p>
        </c:rich>
      </c:tx>
    </c:title>
    <c:view3D>
      <c:rotX val="30"/>
      <c:perspective val="30"/>
    </c:view3D>
    <c:plotArea>
      <c:layout/>
      <c:pie3DChart>
        <c:varyColors val="1"/>
        <c:ser>
          <c:idx val="0"/>
          <c:order val="0"/>
          <c:explosion val="25"/>
          <c:dLbls>
            <c:showCatName val="1"/>
            <c:showPercent val="1"/>
          </c:dLbls>
          <c:cat>
            <c:strRef>
              <c:f>Munka1!$B$1:$F$1</c:f>
              <c:strCache>
                <c:ptCount val="5"/>
                <c:pt idx="0">
                  <c:v>0,5-2,5 év</c:v>
                </c:pt>
                <c:pt idx="1">
                  <c:v>2,5-6 év</c:v>
                </c:pt>
                <c:pt idx="2">
                  <c:v>7-10 év</c:v>
                </c:pt>
                <c:pt idx="3">
                  <c:v>11-14 év</c:v>
                </c:pt>
                <c:pt idx="4">
                  <c:v>15-18 év</c:v>
                </c:pt>
              </c:strCache>
            </c:strRef>
          </c:cat>
          <c:val>
            <c:numRef>
              <c:f>Munka1!$B$6:$F$6</c:f>
              <c:numCache>
                <c:formatCode>#,##0</c:formatCode>
                <c:ptCount val="5"/>
                <c:pt idx="0">
                  <c:v>972</c:v>
                </c:pt>
                <c:pt idx="1">
                  <c:v>5394</c:v>
                </c:pt>
                <c:pt idx="2">
                  <c:v>7163</c:v>
                </c:pt>
                <c:pt idx="3">
                  <c:v>7640</c:v>
                </c:pt>
                <c:pt idx="4">
                  <c:v>4129</c:v>
                </c:pt>
              </c:numCache>
            </c:numRef>
          </c:val>
        </c:ser>
        <c:dLbls>
          <c:showCatName val="1"/>
          <c:showPercent val="1"/>
        </c:dLbls>
      </c:pie3DChart>
    </c:plotArea>
    <c:plotVisOnly val="1"/>
    <c:dispBlanksAs val="zero"/>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Munka1!$A$170</c:f>
              <c:strCache>
                <c:ptCount val="1"/>
                <c:pt idx="0">
                  <c:v>0-3 éves</c:v>
                </c:pt>
              </c:strCache>
            </c:strRef>
          </c:tx>
          <c:cat>
            <c:multiLvlStrRef>
              <c:f>Munka1!$B$168:$I$169</c:f>
              <c:multiLvlStrCache>
                <c:ptCount val="8"/>
                <c:lvl>
                  <c:pt idx="0">
                    <c:v>fiú</c:v>
                  </c:pt>
                  <c:pt idx="1">
                    <c:v>lány</c:v>
                  </c:pt>
                  <c:pt idx="2">
                    <c:v>fiú</c:v>
                  </c:pt>
                  <c:pt idx="3">
                    <c:v>lány</c:v>
                  </c:pt>
                  <c:pt idx="4">
                    <c:v>fiú</c:v>
                  </c:pt>
                  <c:pt idx="5">
                    <c:v>lány</c:v>
                  </c:pt>
                  <c:pt idx="6">
                    <c:v>fiú</c:v>
                  </c:pt>
                  <c:pt idx="7">
                    <c:v>lány</c:v>
                  </c:pt>
                </c:lvl>
                <c:lvl>
                  <c:pt idx="0">
                    <c:v>2014.</c:v>
                  </c:pt>
                  <c:pt idx="2">
                    <c:v>2015.</c:v>
                  </c:pt>
                  <c:pt idx="4">
                    <c:v>2016.</c:v>
                  </c:pt>
                  <c:pt idx="6">
                    <c:v>2017.</c:v>
                  </c:pt>
                </c:lvl>
              </c:multiLvlStrCache>
            </c:multiLvlStrRef>
          </c:cat>
          <c:val>
            <c:numRef>
              <c:f>Munka1!$B$170:$I$170</c:f>
              <c:numCache>
                <c:formatCode>General</c:formatCode>
                <c:ptCount val="8"/>
                <c:pt idx="0">
                  <c:v>312</c:v>
                </c:pt>
                <c:pt idx="1">
                  <c:v>303</c:v>
                </c:pt>
                <c:pt idx="2">
                  <c:v>314</c:v>
                </c:pt>
                <c:pt idx="3">
                  <c:v>296</c:v>
                </c:pt>
                <c:pt idx="4">
                  <c:v>335</c:v>
                </c:pt>
                <c:pt idx="5">
                  <c:v>314</c:v>
                </c:pt>
                <c:pt idx="6">
                  <c:v>318</c:v>
                </c:pt>
                <c:pt idx="7">
                  <c:v>299</c:v>
                </c:pt>
              </c:numCache>
            </c:numRef>
          </c:val>
        </c:ser>
        <c:ser>
          <c:idx val="1"/>
          <c:order val="1"/>
          <c:tx>
            <c:strRef>
              <c:f>Munka1!$A$171</c:f>
              <c:strCache>
                <c:ptCount val="1"/>
                <c:pt idx="0">
                  <c:v>3-6 éves</c:v>
                </c:pt>
              </c:strCache>
            </c:strRef>
          </c:tx>
          <c:cat>
            <c:multiLvlStrRef>
              <c:f>Munka1!$B$168:$I$169</c:f>
              <c:multiLvlStrCache>
                <c:ptCount val="8"/>
                <c:lvl>
                  <c:pt idx="0">
                    <c:v>fiú</c:v>
                  </c:pt>
                  <c:pt idx="1">
                    <c:v>lány</c:v>
                  </c:pt>
                  <c:pt idx="2">
                    <c:v>fiú</c:v>
                  </c:pt>
                  <c:pt idx="3">
                    <c:v>lány</c:v>
                  </c:pt>
                  <c:pt idx="4">
                    <c:v>fiú</c:v>
                  </c:pt>
                  <c:pt idx="5">
                    <c:v>lány</c:v>
                  </c:pt>
                  <c:pt idx="6">
                    <c:v>fiú</c:v>
                  </c:pt>
                  <c:pt idx="7">
                    <c:v>lány</c:v>
                  </c:pt>
                </c:lvl>
                <c:lvl>
                  <c:pt idx="0">
                    <c:v>2014.</c:v>
                  </c:pt>
                  <c:pt idx="2">
                    <c:v>2015.</c:v>
                  </c:pt>
                  <c:pt idx="4">
                    <c:v>2016.</c:v>
                  </c:pt>
                  <c:pt idx="6">
                    <c:v>2017.</c:v>
                  </c:pt>
                </c:lvl>
              </c:multiLvlStrCache>
            </c:multiLvlStrRef>
          </c:cat>
          <c:val>
            <c:numRef>
              <c:f>Munka1!$B$171:$I$171</c:f>
              <c:numCache>
                <c:formatCode>General</c:formatCode>
                <c:ptCount val="8"/>
                <c:pt idx="0">
                  <c:v>294</c:v>
                </c:pt>
                <c:pt idx="1">
                  <c:v>267</c:v>
                </c:pt>
                <c:pt idx="2">
                  <c:v>304</c:v>
                </c:pt>
                <c:pt idx="3">
                  <c:v>263</c:v>
                </c:pt>
                <c:pt idx="4">
                  <c:v>289</c:v>
                </c:pt>
                <c:pt idx="5">
                  <c:v>243</c:v>
                </c:pt>
                <c:pt idx="6">
                  <c:v>307</c:v>
                </c:pt>
                <c:pt idx="7">
                  <c:v>289</c:v>
                </c:pt>
              </c:numCache>
            </c:numRef>
          </c:val>
        </c:ser>
        <c:ser>
          <c:idx val="2"/>
          <c:order val="2"/>
          <c:tx>
            <c:strRef>
              <c:f>Munka1!$A$172</c:f>
              <c:strCache>
                <c:ptCount val="1"/>
                <c:pt idx="0">
                  <c:v>6-14 éves</c:v>
                </c:pt>
              </c:strCache>
            </c:strRef>
          </c:tx>
          <c:cat>
            <c:multiLvlStrRef>
              <c:f>Munka1!$B$168:$I$169</c:f>
              <c:multiLvlStrCache>
                <c:ptCount val="8"/>
                <c:lvl>
                  <c:pt idx="0">
                    <c:v>fiú</c:v>
                  </c:pt>
                  <c:pt idx="1">
                    <c:v>lány</c:v>
                  </c:pt>
                  <c:pt idx="2">
                    <c:v>fiú</c:v>
                  </c:pt>
                  <c:pt idx="3">
                    <c:v>lány</c:v>
                  </c:pt>
                  <c:pt idx="4">
                    <c:v>fiú</c:v>
                  </c:pt>
                  <c:pt idx="5">
                    <c:v>lány</c:v>
                  </c:pt>
                  <c:pt idx="6">
                    <c:v>fiú</c:v>
                  </c:pt>
                  <c:pt idx="7">
                    <c:v>lány</c:v>
                  </c:pt>
                </c:lvl>
                <c:lvl>
                  <c:pt idx="0">
                    <c:v>2014.</c:v>
                  </c:pt>
                  <c:pt idx="2">
                    <c:v>2015.</c:v>
                  </c:pt>
                  <c:pt idx="4">
                    <c:v>2016.</c:v>
                  </c:pt>
                  <c:pt idx="6">
                    <c:v>2017.</c:v>
                  </c:pt>
                </c:lvl>
              </c:multiLvlStrCache>
            </c:multiLvlStrRef>
          </c:cat>
          <c:val>
            <c:numRef>
              <c:f>Munka1!$B$172:$I$172</c:f>
              <c:numCache>
                <c:formatCode>General</c:formatCode>
                <c:ptCount val="8"/>
                <c:pt idx="0">
                  <c:v>932</c:v>
                </c:pt>
                <c:pt idx="1">
                  <c:v>859</c:v>
                </c:pt>
                <c:pt idx="2">
                  <c:v>933</c:v>
                </c:pt>
                <c:pt idx="3">
                  <c:v>859</c:v>
                </c:pt>
                <c:pt idx="4">
                  <c:v>910</c:v>
                </c:pt>
                <c:pt idx="5">
                  <c:v>852</c:v>
                </c:pt>
                <c:pt idx="6">
                  <c:v>869</c:v>
                </c:pt>
                <c:pt idx="7">
                  <c:v>816</c:v>
                </c:pt>
              </c:numCache>
            </c:numRef>
          </c:val>
        </c:ser>
        <c:ser>
          <c:idx val="3"/>
          <c:order val="3"/>
          <c:tx>
            <c:strRef>
              <c:f>Munka1!$A$173</c:f>
              <c:strCache>
                <c:ptCount val="1"/>
                <c:pt idx="0">
                  <c:v>14-18 éves</c:v>
                </c:pt>
              </c:strCache>
            </c:strRef>
          </c:tx>
          <c:cat>
            <c:multiLvlStrRef>
              <c:f>Munka1!$B$168:$I$169</c:f>
              <c:multiLvlStrCache>
                <c:ptCount val="8"/>
                <c:lvl>
                  <c:pt idx="0">
                    <c:v>fiú</c:v>
                  </c:pt>
                  <c:pt idx="1">
                    <c:v>lány</c:v>
                  </c:pt>
                  <c:pt idx="2">
                    <c:v>fiú</c:v>
                  </c:pt>
                  <c:pt idx="3">
                    <c:v>lány</c:v>
                  </c:pt>
                  <c:pt idx="4">
                    <c:v>fiú</c:v>
                  </c:pt>
                  <c:pt idx="5">
                    <c:v>lány</c:v>
                  </c:pt>
                  <c:pt idx="6">
                    <c:v>fiú</c:v>
                  </c:pt>
                  <c:pt idx="7">
                    <c:v>lány</c:v>
                  </c:pt>
                </c:lvl>
                <c:lvl>
                  <c:pt idx="0">
                    <c:v>2014.</c:v>
                  </c:pt>
                  <c:pt idx="2">
                    <c:v>2015.</c:v>
                  </c:pt>
                  <c:pt idx="4">
                    <c:v>2016.</c:v>
                  </c:pt>
                  <c:pt idx="6">
                    <c:v>2017.</c:v>
                  </c:pt>
                </c:lvl>
              </c:multiLvlStrCache>
            </c:multiLvlStrRef>
          </c:cat>
          <c:val>
            <c:numRef>
              <c:f>Munka1!$B$173:$I$173</c:f>
              <c:numCache>
                <c:formatCode>General</c:formatCode>
                <c:ptCount val="8"/>
                <c:pt idx="0">
                  <c:v>479</c:v>
                </c:pt>
                <c:pt idx="1">
                  <c:v>440</c:v>
                </c:pt>
                <c:pt idx="2">
                  <c:v>508</c:v>
                </c:pt>
                <c:pt idx="3">
                  <c:v>470</c:v>
                </c:pt>
                <c:pt idx="4">
                  <c:v>452</c:v>
                </c:pt>
                <c:pt idx="5">
                  <c:v>438</c:v>
                </c:pt>
                <c:pt idx="6">
                  <c:v>487</c:v>
                </c:pt>
                <c:pt idx="7">
                  <c:v>462</c:v>
                </c:pt>
              </c:numCache>
            </c:numRef>
          </c:val>
        </c:ser>
        <c:shape val="box"/>
        <c:axId val="45553536"/>
        <c:axId val="45555072"/>
        <c:axId val="0"/>
      </c:bar3DChart>
      <c:catAx>
        <c:axId val="45553536"/>
        <c:scaling>
          <c:orientation val="minMax"/>
        </c:scaling>
        <c:axPos val="b"/>
        <c:tickLblPos val="nextTo"/>
        <c:crossAx val="45555072"/>
        <c:crosses val="autoZero"/>
        <c:auto val="1"/>
        <c:lblAlgn val="ctr"/>
        <c:lblOffset val="100"/>
      </c:catAx>
      <c:valAx>
        <c:axId val="45555072"/>
        <c:scaling>
          <c:orientation val="minMax"/>
        </c:scaling>
        <c:axPos val="l"/>
        <c:majorGridlines/>
        <c:numFmt formatCode="General" sourceLinked="1"/>
        <c:tickLblPos val="nextTo"/>
        <c:crossAx val="45553536"/>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Munka1!$B$184</c:f>
              <c:strCache>
                <c:ptCount val="1"/>
                <c:pt idx="0">
                  <c:v>HH</c:v>
                </c:pt>
              </c:strCache>
            </c:strRef>
          </c:tx>
          <c:cat>
            <c:strRef>
              <c:f>Munka1!$A$185:$A$189</c:f>
              <c:strCache>
                <c:ptCount val="5"/>
                <c:pt idx="0">
                  <c:v>2014.</c:v>
                </c:pt>
                <c:pt idx="1">
                  <c:v>2015.</c:v>
                </c:pt>
                <c:pt idx="2">
                  <c:v>2016.</c:v>
                </c:pt>
                <c:pt idx="3">
                  <c:v>2017.</c:v>
                </c:pt>
                <c:pt idx="4">
                  <c:v>2018.</c:v>
                </c:pt>
              </c:strCache>
            </c:strRef>
          </c:cat>
          <c:val>
            <c:numRef>
              <c:f>Munka1!$B$185:$B$189</c:f>
              <c:numCache>
                <c:formatCode>General</c:formatCode>
                <c:ptCount val="5"/>
                <c:pt idx="0">
                  <c:v>182</c:v>
                </c:pt>
                <c:pt idx="1">
                  <c:v>144</c:v>
                </c:pt>
                <c:pt idx="2">
                  <c:v>370</c:v>
                </c:pt>
                <c:pt idx="3">
                  <c:v>409</c:v>
                </c:pt>
                <c:pt idx="4">
                  <c:v>352</c:v>
                </c:pt>
              </c:numCache>
            </c:numRef>
          </c:val>
        </c:ser>
        <c:ser>
          <c:idx val="1"/>
          <c:order val="1"/>
          <c:tx>
            <c:strRef>
              <c:f>Munka1!$C$184</c:f>
              <c:strCache>
                <c:ptCount val="1"/>
                <c:pt idx="0">
                  <c:v>HHH</c:v>
                </c:pt>
              </c:strCache>
            </c:strRef>
          </c:tx>
          <c:cat>
            <c:strRef>
              <c:f>Munka1!$A$185:$A$189</c:f>
              <c:strCache>
                <c:ptCount val="5"/>
                <c:pt idx="0">
                  <c:v>2014.</c:v>
                </c:pt>
                <c:pt idx="1">
                  <c:v>2015.</c:v>
                </c:pt>
                <c:pt idx="2">
                  <c:v>2016.</c:v>
                </c:pt>
                <c:pt idx="3">
                  <c:v>2017.</c:v>
                </c:pt>
                <c:pt idx="4">
                  <c:v>2018.</c:v>
                </c:pt>
              </c:strCache>
            </c:strRef>
          </c:cat>
          <c:val>
            <c:numRef>
              <c:f>Munka1!$C$185:$C$189</c:f>
              <c:numCache>
                <c:formatCode>General</c:formatCode>
                <c:ptCount val="5"/>
                <c:pt idx="0">
                  <c:v>853</c:v>
                </c:pt>
                <c:pt idx="1">
                  <c:v>750</c:v>
                </c:pt>
                <c:pt idx="2">
                  <c:v>1161</c:v>
                </c:pt>
                <c:pt idx="3">
                  <c:v>1162</c:v>
                </c:pt>
                <c:pt idx="4">
                  <c:v>949</c:v>
                </c:pt>
              </c:numCache>
            </c:numRef>
          </c:val>
        </c:ser>
        <c:shape val="box"/>
        <c:axId val="45596672"/>
        <c:axId val="45598208"/>
        <c:axId val="0"/>
      </c:bar3DChart>
      <c:catAx>
        <c:axId val="45596672"/>
        <c:scaling>
          <c:orientation val="minMax"/>
        </c:scaling>
        <c:axPos val="b"/>
        <c:tickLblPos val="nextTo"/>
        <c:crossAx val="45598208"/>
        <c:crosses val="autoZero"/>
        <c:auto val="1"/>
        <c:lblAlgn val="ctr"/>
        <c:lblOffset val="100"/>
      </c:catAx>
      <c:valAx>
        <c:axId val="45598208"/>
        <c:scaling>
          <c:orientation val="minMax"/>
        </c:scaling>
        <c:axPos val="l"/>
        <c:majorGridlines/>
        <c:numFmt formatCode="General" sourceLinked="1"/>
        <c:tickLblPos val="nextTo"/>
        <c:crossAx val="45596672"/>
        <c:crosses val="autoZero"/>
        <c:crossBetween val="between"/>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Munka1!$B$409</c:f>
              <c:strCache>
                <c:ptCount val="1"/>
                <c:pt idx="0">
                  <c:v>Összes gyermek</c:v>
                </c:pt>
              </c:strCache>
            </c:strRef>
          </c:tx>
          <c:cat>
            <c:strRef>
              <c:f>Munka1!$C$408:$F$408</c:f>
              <c:strCache>
                <c:ptCount val="4"/>
                <c:pt idx="0">
                  <c:v>2014.</c:v>
                </c:pt>
                <c:pt idx="1">
                  <c:v>2015.</c:v>
                </c:pt>
                <c:pt idx="2">
                  <c:v>2016.</c:v>
                </c:pt>
                <c:pt idx="3">
                  <c:v>2017.</c:v>
                </c:pt>
              </c:strCache>
            </c:strRef>
          </c:cat>
          <c:val>
            <c:numRef>
              <c:f>Munka1!$C$409:$F$409</c:f>
              <c:numCache>
                <c:formatCode>General</c:formatCode>
                <c:ptCount val="4"/>
                <c:pt idx="0">
                  <c:v>651</c:v>
                </c:pt>
                <c:pt idx="1">
                  <c:v>662</c:v>
                </c:pt>
                <c:pt idx="2">
                  <c:v>701</c:v>
                </c:pt>
                <c:pt idx="3">
                  <c:v>727</c:v>
                </c:pt>
              </c:numCache>
            </c:numRef>
          </c:val>
        </c:ser>
        <c:ser>
          <c:idx val="1"/>
          <c:order val="1"/>
          <c:tx>
            <c:strRef>
              <c:f>Munka1!$B$410</c:f>
              <c:strCache>
                <c:ptCount val="1"/>
                <c:pt idx="0">
                  <c:v>SNI gyermekek</c:v>
                </c:pt>
              </c:strCache>
            </c:strRef>
          </c:tx>
          <c:cat>
            <c:strRef>
              <c:f>Munka1!$C$408:$F$408</c:f>
              <c:strCache>
                <c:ptCount val="4"/>
                <c:pt idx="0">
                  <c:v>2014.</c:v>
                </c:pt>
                <c:pt idx="1">
                  <c:v>2015.</c:v>
                </c:pt>
                <c:pt idx="2">
                  <c:v>2016.</c:v>
                </c:pt>
                <c:pt idx="3">
                  <c:v>2017.</c:v>
                </c:pt>
              </c:strCache>
            </c:strRef>
          </c:cat>
          <c:val>
            <c:numRef>
              <c:f>Munka1!$C$410:$F$410</c:f>
              <c:numCache>
                <c:formatCode>General</c:formatCode>
                <c:ptCount val="4"/>
                <c:pt idx="0">
                  <c:v>15</c:v>
                </c:pt>
                <c:pt idx="1">
                  <c:v>20</c:v>
                </c:pt>
                <c:pt idx="2">
                  <c:v>24</c:v>
                </c:pt>
                <c:pt idx="3">
                  <c:v>28</c:v>
                </c:pt>
              </c:numCache>
            </c:numRef>
          </c:val>
        </c:ser>
        <c:ser>
          <c:idx val="2"/>
          <c:order val="2"/>
          <c:tx>
            <c:strRef>
              <c:f>Munka1!$B$411</c:f>
              <c:strCache>
                <c:ptCount val="1"/>
                <c:pt idx="0">
                  <c:v>BTMN</c:v>
                </c:pt>
              </c:strCache>
            </c:strRef>
          </c:tx>
          <c:cat>
            <c:strRef>
              <c:f>Munka1!$C$408:$F$408</c:f>
              <c:strCache>
                <c:ptCount val="4"/>
                <c:pt idx="0">
                  <c:v>2014.</c:v>
                </c:pt>
                <c:pt idx="1">
                  <c:v>2015.</c:v>
                </c:pt>
                <c:pt idx="2">
                  <c:v>2016.</c:v>
                </c:pt>
                <c:pt idx="3">
                  <c:v>2017.</c:v>
                </c:pt>
              </c:strCache>
            </c:strRef>
          </c:cat>
          <c:val>
            <c:numRef>
              <c:f>Munka1!$C$411:$F$411</c:f>
              <c:numCache>
                <c:formatCode>General</c:formatCode>
                <c:ptCount val="4"/>
                <c:pt idx="0">
                  <c:v>9</c:v>
                </c:pt>
                <c:pt idx="1">
                  <c:v>5</c:v>
                </c:pt>
                <c:pt idx="2">
                  <c:v>5</c:v>
                </c:pt>
                <c:pt idx="3">
                  <c:v>8</c:v>
                </c:pt>
              </c:numCache>
            </c:numRef>
          </c:val>
        </c:ser>
        <c:shape val="box"/>
        <c:axId val="45845120"/>
        <c:axId val="45855104"/>
        <c:axId val="0"/>
      </c:bar3DChart>
      <c:catAx>
        <c:axId val="45845120"/>
        <c:scaling>
          <c:orientation val="minMax"/>
        </c:scaling>
        <c:axPos val="b"/>
        <c:tickLblPos val="nextTo"/>
        <c:crossAx val="45855104"/>
        <c:crosses val="autoZero"/>
        <c:auto val="1"/>
        <c:lblAlgn val="ctr"/>
        <c:lblOffset val="100"/>
      </c:catAx>
      <c:valAx>
        <c:axId val="45855104"/>
        <c:scaling>
          <c:orientation val="minMax"/>
        </c:scaling>
        <c:axPos val="l"/>
        <c:majorGridlines/>
        <c:numFmt formatCode="General" sourceLinked="1"/>
        <c:tickLblPos val="nextTo"/>
        <c:crossAx val="4584512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O</a:t>
            </a:r>
            <a:r>
              <a:rPr lang="en-US" sz="1200">
                <a:latin typeface="Times New Roman" pitchFamily="18" charset="0"/>
                <a:cs typeface="Times New Roman" pitchFamily="18" charset="0"/>
              </a:rPr>
              <a:t>da</a:t>
            </a:r>
            <a:r>
              <a:rPr lang="hu-HU" sz="1200"/>
              <a:t>vándorlás</a:t>
            </a:r>
            <a:endParaRPr lang="en-US" sz="1200"/>
          </a:p>
        </c:rich>
      </c:tx>
    </c:title>
    <c:plotArea>
      <c:layout/>
      <c:barChart>
        <c:barDir val="col"/>
        <c:grouping val="clustered"/>
        <c:ser>
          <c:idx val="0"/>
          <c:order val="0"/>
          <c:tx>
            <c:strRef>
              <c:f>'its-4'!$A$3</c:f>
              <c:strCache>
                <c:ptCount val="1"/>
                <c:pt idx="0">
                  <c:v>Karcag</c:v>
                </c:pt>
              </c:strCache>
            </c:strRef>
          </c:tx>
          <c:cat>
            <c:strRef>
              <c:f>'its-4'!$B$2:$L$2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'its-4'!$B$3:$L$3</c:f>
              <c:numCache>
                <c:formatCode>General</c:formatCode>
                <c:ptCount val="11"/>
                <c:pt idx="0">
                  <c:v>632</c:v>
                </c:pt>
                <c:pt idx="1">
                  <c:v>652</c:v>
                </c:pt>
                <c:pt idx="2">
                  <c:v>674</c:v>
                </c:pt>
                <c:pt idx="3">
                  <c:v>504</c:v>
                </c:pt>
                <c:pt idx="4">
                  <c:v>488</c:v>
                </c:pt>
                <c:pt idx="5">
                  <c:v>475</c:v>
                </c:pt>
                <c:pt idx="6">
                  <c:v>661</c:v>
                </c:pt>
                <c:pt idx="7">
                  <c:v>716</c:v>
                </c:pt>
                <c:pt idx="8">
                  <c:v>631</c:v>
                </c:pt>
                <c:pt idx="9">
                  <c:v>645</c:v>
                </c:pt>
                <c:pt idx="10">
                  <c:v>625</c:v>
                </c:pt>
              </c:numCache>
            </c:numRef>
          </c:val>
        </c:ser>
        <c:axId val="42871808"/>
        <c:axId val="42873600"/>
      </c:barChart>
      <c:catAx>
        <c:axId val="42871808"/>
        <c:scaling>
          <c:orientation val="minMax"/>
        </c:scaling>
        <c:axPos val="b"/>
        <c:tickLblPos val="nextTo"/>
        <c:crossAx val="42873600"/>
        <c:crosses val="autoZero"/>
        <c:auto val="1"/>
        <c:lblAlgn val="ctr"/>
        <c:lblOffset val="100"/>
      </c:catAx>
      <c:valAx>
        <c:axId val="42873600"/>
        <c:scaling>
          <c:orientation val="minMax"/>
        </c:scaling>
        <c:axPos val="l"/>
        <c:majorGridlines/>
        <c:numFmt formatCode="General" sourceLinked="1"/>
        <c:tickLblPos val="nextTo"/>
        <c:crossAx val="42871808"/>
        <c:crosses val="autoZero"/>
        <c:crossBetween val="between"/>
      </c:valAx>
    </c:plotArea>
    <c:legend>
      <c:legendPos val="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Munka1!$C$15</c:f>
              <c:strCache>
                <c:ptCount val="1"/>
                <c:pt idx="0">
                  <c:v>Karcag</c:v>
                </c:pt>
              </c:strCache>
            </c:strRef>
          </c:tx>
          <c:cat>
            <c:numRef>
              <c:f>Munka1!$B$16:$B$22</c:f>
              <c:numCache>
                <c:formatCode>General</c:formatCode>
                <c:ptCount val="7"/>
                <c:pt idx="0">
                  <c:v>2010</c:v>
                </c:pt>
                <c:pt idx="1">
                  <c:v>2011</c:v>
                </c:pt>
                <c:pt idx="2">
                  <c:v>2012</c:v>
                </c:pt>
                <c:pt idx="3">
                  <c:v>2013</c:v>
                </c:pt>
                <c:pt idx="4">
                  <c:v>2014</c:v>
                </c:pt>
                <c:pt idx="5">
                  <c:v>2015</c:v>
                </c:pt>
                <c:pt idx="6">
                  <c:v>2016</c:v>
                </c:pt>
              </c:numCache>
            </c:numRef>
          </c:cat>
          <c:val>
            <c:numRef>
              <c:f>Munka1!$C$16:$C$22</c:f>
              <c:numCache>
                <c:formatCode>General</c:formatCode>
                <c:ptCount val="7"/>
                <c:pt idx="0">
                  <c:v>48</c:v>
                </c:pt>
                <c:pt idx="1">
                  <c:v>51</c:v>
                </c:pt>
                <c:pt idx="2">
                  <c:v>48</c:v>
                </c:pt>
                <c:pt idx="3">
                  <c:v>52</c:v>
                </c:pt>
                <c:pt idx="4">
                  <c:v>49</c:v>
                </c:pt>
                <c:pt idx="5">
                  <c:v>53</c:v>
                </c:pt>
                <c:pt idx="6">
                  <c:v>54</c:v>
                </c:pt>
              </c:numCache>
            </c:numRef>
          </c:val>
        </c:ser>
        <c:ser>
          <c:idx val="1"/>
          <c:order val="1"/>
          <c:tx>
            <c:strRef>
              <c:f>Munka1!$D$15</c:f>
              <c:strCache>
                <c:ptCount val="1"/>
                <c:pt idx="0">
                  <c:v>JNSZ Megye</c:v>
                </c:pt>
              </c:strCache>
            </c:strRef>
          </c:tx>
          <c:cat>
            <c:numRef>
              <c:f>Munka1!$B$16:$B$22</c:f>
              <c:numCache>
                <c:formatCode>General</c:formatCode>
                <c:ptCount val="7"/>
                <c:pt idx="0">
                  <c:v>2010</c:v>
                </c:pt>
                <c:pt idx="1">
                  <c:v>2011</c:v>
                </c:pt>
                <c:pt idx="2">
                  <c:v>2012</c:v>
                </c:pt>
                <c:pt idx="3">
                  <c:v>2013</c:v>
                </c:pt>
                <c:pt idx="4">
                  <c:v>2014</c:v>
                </c:pt>
                <c:pt idx="5">
                  <c:v>2015</c:v>
                </c:pt>
                <c:pt idx="6">
                  <c:v>2016</c:v>
                </c:pt>
              </c:numCache>
            </c:numRef>
          </c:cat>
          <c:val>
            <c:numRef>
              <c:f>Munka1!$D$16:$D$22</c:f>
              <c:numCache>
                <c:formatCode>General</c:formatCode>
                <c:ptCount val="7"/>
                <c:pt idx="0">
                  <c:v>47</c:v>
                </c:pt>
                <c:pt idx="1">
                  <c:v>50</c:v>
                </c:pt>
                <c:pt idx="2">
                  <c:v>52</c:v>
                </c:pt>
                <c:pt idx="3">
                  <c:v>51</c:v>
                </c:pt>
                <c:pt idx="4">
                  <c:v>51</c:v>
                </c:pt>
                <c:pt idx="5">
                  <c:v>53</c:v>
                </c:pt>
                <c:pt idx="6">
                  <c:v>52</c:v>
                </c:pt>
              </c:numCache>
            </c:numRef>
          </c:val>
        </c:ser>
        <c:shape val="box"/>
        <c:axId val="45871872"/>
        <c:axId val="45873408"/>
        <c:axId val="0"/>
      </c:bar3DChart>
      <c:catAx>
        <c:axId val="45871872"/>
        <c:scaling>
          <c:orientation val="minMax"/>
        </c:scaling>
        <c:axPos val="b"/>
        <c:numFmt formatCode="General" sourceLinked="1"/>
        <c:tickLblPos val="nextTo"/>
        <c:crossAx val="45873408"/>
        <c:crosses val="autoZero"/>
        <c:auto val="1"/>
        <c:lblAlgn val="ctr"/>
        <c:lblOffset val="100"/>
      </c:catAx>
      <c:valAx>
        <c:axId val="45873408"/>
        <c:scaling>
          <c:orientation val="minMax"/>
        </c:scaling>
        <c:axPos val="l"/>
        <c:majorGridlines/>
        <c:numFmt formatCode="General" sourceLinked="1"/>
        <c:tickLblPos val="nextTo"/>
        <c:crossAx val="45871872"/>
        <c:crosses val="autoZero"/>
        <c:crossBetween val="between"/>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Munka1!$C$475</c:f>
              <c:strCache>
                <c:ptCount val="1"/>
                <c:pt idx="0">
                  <c:v>ellátottak száma</c:v>
                </c:pt>
              </c:strCache>
            </c:strRef>
          </c:tx>
          <c:cat>
            <c:strRef>
              <c:f>Munka1!$B$476:$B$480</c:f>
              <c:strCache>
                <c:ptCount val="5"/>
                <c:pt idx="0">
                  <c:v>várandós anya</c:v>
                </c:pt>
                <c:pt idx="1">
                  <c:v>csecsemő</c:v>
                </c:pt>
                <c:pt idx="2">
                  <c:v>1-3 éves</c:v>
                </c:pt>
                <c:pt idx="3">
                  <c:v>4-7 éves</c:v>
                </c:pt>
                <c:pt idx="4">
                  <c:v>családok</c:v>
                </c:pt>
              </c:strCache>
            </c:strRef>
          </c:cat>
          <c:val>
            <c:numRef>
              <c:f>Munka1!$C$476:$C$480</c:f>
              <c:numCache>
                <c:formatCode>General</c:formatCode>
                <c:ptCount val="5"/>
                <c:pt idx="0">
                  <c:v>210</c:v>
                </c:pt>
                <c:pt idx="1">
                  <c:v>185</c:v>
                </c:pt>
                <c:pt idx="2">
                  <c:v>450</c:v>
                </c:pt>
                <c:pt idx="3">
                  <c:v>747</c:v>
                </c:pt>
                <c:pt idx="4">
                  <c:v>1091</c:v>
                </c:pt>
              </c:numCache>
            </c:numRef>
          </c:val>
        </c:ser>
        <c:ser>
          <c:idx val="1"/>
          <c:order val="1"/>
          <c:tx>
            <c:strRef>
              <c:f>Munka1!$D$475</c:f>
              <c:strCache>
                <c:ptCount val="1"/>
                <c:pt idx="0">
                  <c:v>tanácsadáson megjelent</c:v>
                </c:pt>
              </c:strCache>
            </c:strRef>
          </c:tx>
          <c:cat>
            <c:strRef>
              <c:f>Munka1!$B$476:$B$480</c:f>
              <c:strCache>
                <c:ptCount val="5"/>
                <c:pt idx="0">
                  <c:v>várandós anya</c:v>
                </c:pt>
                <c:pt idx="1">
                  <c:v>csecsemő</c:v>
                </c:pt>
                <c:pt idx="2">
                  <c:v>1-3 éves</c:v>
                </c:pt>
                <c:pt idx="3">
                  <c:v>4-7 éves</c:v>
                </c:pt>
                <c:pt idx="4">
                  <c:v>családok</c:v>
                </c:pt>
              </c:strCache>
            </c:strRef>
          </c:cat>
          <c:val>
            <c:numRef>
              <c:f>Munka1!$D$476:$D$480</c:f>
              <c:numCache>
                <c:formatCode>General</c:formatCode>
                <c:ptCount val="5"/>
                <c:pt idx="0">
                  <c:v>210</c:v>
                </c:pt>
                <c:pt idx="1">
                  <c:v>1184</c:v>
                </c:pt>
                <c:pt idx="2">
                  <c:v>856</c:v>
                </c:pt>
                <c:pt idx="3">
                  <c:v>975</c:v>
                </c:pt>
                <c:pt idx="4">
                  <c:v>0</c:v>
                </c:pt>
              </c:numCache>
            </c:numRef>
          </c:val>
        </c:ser>
        <c:ser>
          <c:idx val="2"/>
          <c:order val="2"/>
          <c:tx>
            <c:strRef>
              <c:f>Munka1!$E$475</c:f>
              <c:strCache>
                <c:ptCount val="1"/>
                <c:pt idx="0">
                  <c:v>látogatások száma</c:v>
                </c:pt>
              </c:strCache>
            </c:strRef>
          </c:tx>
          <c:cat>
            <c:strRef>
              <c:f>Munka1!$B$476:$B$480</c:f>
              <c:strCache>
                <c:ptCount val="5"/>
                <c:pt idx="0">
                  <c:v>várandós anya</c:v>
                </c:pt>
                <c:pt idx="1">
                  <c:v>csecsemő</c:v>
                </c:pt>
                <c:pt idx="2">
                  <c:v>1-3 éves</c:v>
                </c:pt>
                <c:pt idx="3">
                  <c:v>4-7 éves</c:v>
                </c:pt>
                <c:pt idx="4">
                  <c:v>családok</c:v>
                </c:pt>
              </c:strCache>
            </c:strRef>
          </c:cat>
          <c:val>
            <c:numRef>
              <c:f>Munka1!$E$476:$E$480</c:f>
              <c:numCache>
                <c:formatCode>General</c:formatCode>
                <c:ptCount val="5"/>
                <c:pt idx="0">
                  <c:v>761</c:v>
                </c:pt>
                <c:pt idx="1">
                  <c:v>2292</c:v>
                </c:pt>
                <c:pt idx="2">
                  <c:v>900</c:v>
                </c:pt>
                <c:pt idx="3">
                  <c:v>473</c:v>
                </c:pt>
                <c:pt idx="4">
                  <c:v>3949</c:v>
                </c:pt>
              </c:numCache>
            </c:numRef>
          </c:val>
        </c:ser>
        <c:shape val="cylinder"/>
        <c:axId val="46029824"/>
        <c:axId val="46043904"/>
        <c:axId val="0"/>
      </c:bar3DChart>
      <c:catAx>
        <c:axId val="46029824"/>
        <c:scaling>
          <c:orientation val="minMax"/>
        </c:scaling>
        <c:axPos val="b"/>
        <c:tickLblPos val="nextTo"/>
        <c:crossAx val="46043904"/>
        <c:crosses val="autoZero"/>
        <c:auto val="1"/>
        <c:lblAlgn val="ctr"/>
        <c:lblOffset val="100"/>
      </c:catAx>
      <c:valAx>
        <c:axId val="46043904"/>
        <c:scaling>
          <c:orientation val="minMax"/>
        </c:scaling>
        <c:axPos val="l"/>
        <c:majorGridlines/>
        <c:numFmt formatCode="General" sourceLinked="1"/>
        <c:tickLblPos val="nextTo"/>
        <c:crossAx val="46029824"/>
        <c:crosses val="autoZero"/>
        <c:crossBetween val="between"/>
      </c:val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900" b="1" i="0" u="none" strike="noStrike" baseline="0">
                <a:solidFill>
                  <a:srgbClr val="000000"/>
                </a:solidFill>
                <a:latin typeface="Calibri"/>
                <a:ea typeface="Calibri"/>
                <a:cs typeface="Calibri"/>
              </a:defRPr>
            </a:pPr>
            <a:r>
              <a:rPr lang="hu-HU"/>
              <a:t>Az ellátottak havi kihasználtság mutatói</a:t>
            </a:r>
          </a:p>
        </c:rich>
      </c:tx>
      <c:layout>
        <c:manualLayout>
          <c:xMode val="edge"/>
          <c:yMode val="edge"/>
          <c:x val="0.32646048109965853"/>
          <c:y val="1.9607843137254902E-2"/>
        </c:manualLayout>
      </c:layout>
      <c:spPr>
        <a:noFill/>
        <a:ln w="25400">
          <a:noFill/>
        </a:ln>
      </c:spPr>
    </c:title>
    <c:plotArea>
      <c:layout>
        <c:manualLayout>
          <c:layoutTarget val="inner"/>
          <c:xMode val="edge"/>
          <c:yMode val="edge"/>
          <c:x val="5.8419243986254296E-2"/>
          <c:y val="0.25"/>
          <c:w val="0.92439862542955364"/>
          <c:h val="0.24509803921568626"/>
        </c:manualLayout>
      </c:layout>
      <c:barChart>
        <c:barDir val="col"/>
        <c:grouping val="clustered"/>
        <c:ser>
          <c:idx val="0"/>
          <c:order val="0"/>
          <c:tx>
            <c:strRef>
              <c:f>Sheet1!$A$2</c:f>
              <c:strCache>
                <c:ptCount val="1"/>
                <c:pt idx="0">
                  <c:v>Napi átlag létszám</c:v>
                </c:pt>
              </c:strCache>
            </c:strRef>
          </c:tx>
          <c:spPr>
            <a:solidFill>
              <a:srgbClr val="9999FF"/>
            </a:solidFill>
            <a:ln w="12700">
              <a:solidFill>
                <a:srgbClr val="000000"/>
              </a:solidFill>
              <a:prstDash val="solid"/>
            </a:ln>
          </c:spPr>
          <c:dLbls>
            <c:spPr>
              <a:noFill/>
              <a:ln w="25400">
                <a:noFill/>
              </a:ln>
            </c:spPr>
            <c:txPr>
              <a:bodyPr/>
              <a:lstStyle/>
              <a:p>
                <a:pPr>
                  <a:defRPr sz="900" b="1" i="0" u="none" strike="noStrike" baseline="0">
                    <a:solidFill>
                      <a:srgbClr val="000000"/>
                    </a:solidFill>
                    <a:latin typeface="Calibri"/>
                    <a:ea typeface="Calibri"/>
                    <a:cs typeface="Calibri"/>
                  </a:defRPr>
                </a:pPr>
                <a:endParaRPr lang="hu-HU"/>
              </a:p>
            </c:txPr>
            <c:showVal val="1"/>
          </c:dLbls>
          <c:cat>
            <c:strRef>
              <c:f>Sheet1!$B$1:$M$1</c:f>
              <c:strCache>
                <c:ptCount val="12"/>
                <c:pt idx="0">
                  <c:v>jan.</c:v>
                </c:pt>
                <c:pt idx="1">
                  <c:v>február</c:v>
                </c:pt>
                <c:pt idx="2">
                  <c:v>március</c:v>
                </c:pt>
                <c:pt idx="3">
                  <c:v>április</c:v>
                </c:pt>
                <c:pt idx="4">
                  <c:v>május</c:v>
                </c:pt>
                <c:pt idx="5">
                  <c:v>június</c:v>
                </c:pt>
                <c:pt idx="6">
                  <c:v>július</c:v>
                </c:pt>
                <c:pt idx="7">
                  <c:v>augusztus</c:v>
                </c:pt>
                <c:pt idx="8">
                  <c:v>szeptember</c:v>
                </c:pt>
                <c:pt idx="9">
                  <c:v>október </c:v>
                </c:pt>
                <c:pt idx="10">
                  <c:v>november</c:v>
                </c:pt>
                <c:pt idx="11">
                  <c:v>december</c:v>
                </c:pt>
              </c:strCache>
            </c:strRef>
          </c:cat>
          <c:val>
            <c:numRef>
              <c:f>Sheet1!$B$2:$M$2</c:f>
              <c:numCache>
                <c:formatCode>General</c:formatCode>
                <c:ptCount val="12"/>
                <c:pt idx="0">
                  <c:v>17</c:v>
                </c:pt>
                <c:pt idx="1">
                  <c:v>14</c:v>
                </c:pt>
                <c:pt idx="2">
                  <c:v>20</c:v>
                </c:pt>
                <c:pt idx="3">
                  <c:v>20</c:v>
                </c:pt>
                <c:pt idx="4">
                  <c:v>20</c:v>
                </c:pt>
                <c:pt idx="5">
                  <c:v>20</c:v>
                </c:pt>
                <c:pt idx="6">
                  <c:v>20</c:v>
                </c:pt>
                <c:pt idx="7">
                  <c:v>14</c:v>
                </c:pt>
                <c:pt idx="8">
                  <c:v>10</c:v>
                </c:pt>
                <c:pt idx="9">
                  <c:v>6</c:v>
                </c:pt>
                <c:pt idx="10">
                  <c:v>7</c:v>
                </c:pt>
                <c:pt idx="11">
                  <c:v>10</c:v>
                </c:pt>
              </c:numCache>
            </c:numRef>
          </c:val>
        </c:ser>
        <c:dLbls>
          <c:showVal val="1"/>
        </c:dLbls>
        <c:axId val="46056576"/>
        <c:axId val="46058112"/>
      </c:barChart>
      <c:catAx>
        <c:axId val="46056576"/>
        <c:scaling>
          <c:orientation val="minMax"/>
        </c:scaling>
        <c:axPos val="b"/>
        <c:numFmt formatCode="General" sourceLinked="1"/>
        <c:tickLblPos val="nextTo"/>
        <c:spPr>
          <a:ln w="3175">
            <a:solidFill>
              <a:srgbClr val="000000"/>
            </a:solidFill>
            <a:prstDash val="solid"/>
          </a:ln>
        </c:spPr>
        <c:txPr>
          <a:bodyPr rot="-2700000" vert="horz"/>
          <a:lstStyle/>
          <a:p>
            <a:pPr>
              <a:defRPr sz="900" b="1" i="0" u="none" strike="noStrike" baseline="0">
                <a:solidFill>
                  <a:srgbClr val="000000"/>
                </a:solidFill>
                <a:latin typeface="Calibri"/>
                <a:ea typeface="Calibri"/>
                <a:cs typeface="Calibri"/>
              </a:defRPr>
            </a:pPr>
            <a:endParaRPr lang="hu-HU"/>
          </a:p>
        </c:txPr>
        <c:crossAx val="46058112"/>
        <c:crosses val="autoZero"/>
        <c:auto val="1"/>
        <c:lblAlgn val="ctr"/>
        <c:lblOffset val="100"/>
        <c:tickLblSkip val="1"/>
        <c:tickMarkSkip val="1"/>
      </c:catAx>
      <c:valAx>
        <c:axId val="460581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hu-HU"/>
          </a:p>
        </c:txPr>
        <c:crossAx val="46056576"/>
        <c:crosses val="autoZero"/>
        <c:crossBetween val="between"/>
      </c:valAx>
      <c:spPr>
        <a:solidFill>
          <a:srgbClr val="C0C0C0"/>
        </a:solidFill>
        <a:ln w="12700">
          <a:solidFill>
            <a:srgbClr val="808080"/>
          </a:solidFill>
          <a:prstDash val="solid"/>
        </a:ln>
      </c:spPr>
    </c:plotArea>
    <c:legend>
      <c:legendPos val="b"/>
      <c:layout>
        <c:manualLayout>
          <c:xMode val="edge"/>
          <c:yMode val="edge"/>
          <c:x val="0.420962199312716"/>
          <c:y val="0.87254901960784481"/>
          <c:w val="0.19759450171821305"/>
          <c:h val="0.11274509803921569"/>
        </c:manualLayout>
      </c:layout>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hu-H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900" b="1" i="0" u="none" strike="noStrike" baseline="0">
          <a:solidFill>
            <a:srgbClr val="000000"/>
          </a:solidFill>
          <a:latin typeface="Calibri"/>
          <a:ea typeface="Calibri"/>
          <a:cs typeface="Calibri"/>
        </a:defRPr>
      </a:pPr>
      <a:endParaRPr lang="hu-H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Munka1!$B$537</c:f>
              <c:strCache>
                <c:ptCount val="1"/>
                <c:pt idx="0">
                  <c:v>férfi</c:v>
                </c:pt>
              </c:strCache>
            </c:strRef>
          </c:tx>
          <c:cat>
            <c:strRef>
              <c:f>Munka1!$C$536:$L$536</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Munka1!$C$537:$L$537</c:f>
              <c:numCache>
                <c:formatCode>General</c:formatCode>
                <c:ptCount val="10"/>
                <c:pt idx="0">
                  <c:v>2924</c:v>
                </c:pt>
                <c:pt idx="1">
                  <c:v>2897</c:v>
                </c:pt>
                <c:pt idx="2">
                  <c:v>2832</c:v>
                </c:pt>
                <c:pt idx="3">
                  <c:v>2783</c:v>
                </c:pt>
                <c:pt idx="4">
                  <c:v>2697</c:v>
                </c:pt>
                <c:pt idx="5">
                  <c:v>2621</c:v>
                </c:pt>
                <c:pt idx="6">
                  <c:v>2514</c:v>
                </c:pt>
                <c:pt idx="7">
                  <c:v>2428</c:v>
                </c:pt>
                <c:pt idx="8">
                  <c:v>2331</c:v>
                </c:pt>
                <c:pt idx="9">
                  <c:v>2274</c:v>
                </c:pt>
              </c:numCache>
            </c:numRef>
          </c:val>
        </c:ser>
        <c:ser>
          <c:idx val="1"/>
          <c:order val="1"/>
          <c:tx>
            <c:strRef>
              <c:f>Munka1!$B$538</c:f>
              <c:strCache>
                <c:ptCount val="1"/>
                <c:pt idx="0">
                  <c:v>nő</c:v>
                </c:pt>
              </c:strCache>
            </c:strRef>
          </c:tx>
          <c:cat>
            <c:strRef>
              <c:f>Munka1!$C$536:$L$536</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Munka1!$C$538:$L$538</c:f>
              <c:numCache>
                <c:formatCode>General</c:formatCode>
                <c:ptCount val="10"/>
                <c:pt idx="0">
                  <c:v>3929</c:v>
                </c:pt>
                <c:pt idx="1">
                  <c:v>3883</c:v>
                </c:pt>
                <c:pt idx="2">
                  <c:v>3793</c:v>
                </c:pt>
                <c:pt idx="3">
                  <c:v>3670</c:v>
                </c:pt>
                <c:pt idx="4">
                  <c:v>3651</c:v>
                </c:pt>
                <c:pt idx="5">
                  <c:v>3607</c:v>
                </c:pt>
                <c:pt idx="6">
                  <c:v>3514</c:v>
                </c:pt>
                <c:pt idx="7">
                  <c:v>3397</c:v>
                </c:pt>
                <c:pt idx="8">
                  <c:v>3359</c:v>
                </c:pt>
                <c:pt idx="9">
                  <c:v>3308</c:v>
                </c:pt>
              </c:numCache>
            </c:numRef>
          </c:val>
        </c:ser>
        <c:shape val="box"/>
        <c:axId val="46172416"/>
        <c:axId val="46178304"/>
        <c:axId val="0"/>
      </c:bar3DChart>
      <c:catAx>
        <c:axId val="46172416"/>
        <c:scaling>
          <c:orientation val="minMax"/>
        </c:scaling>
        <c:axPos val="b"/>
        <c:tickLblPos val="nextTo"/>
        <c:crossAx val="46178304"/>
        <c:crosses val="autoZero"/>
        <c:auto val="1"/>
        <c:lblAlgn val="ctr"/>
        <c:lblOffset val="100"/>
      </c:catAx>
      <c:valAx>
        <c:axId val="46178304"/>
        <c:scaling>
          <c:orientation val="minMax"/>
        </c:scaling>
        <c:axPos val="l"/>
        <c:majorGridlines/>
        <c:numFmt formatCode="General" sourceLinked="1"/>
        <c:tickLblPos val="nextTo"/>
        <c:crossAx val="46172416"/>
        <c:crosses val="autoZero"/>
        <c:crossBetween val="between"/>
      </c:val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Munka1!$B$500</c:f>
              <c:strCache>
                <c:ptCount val="1"/>
                <c:pt idx="0">
                  <c:v>65-X éves férfi</c:v>
                </c:pt>
              </c:strCache>
            </c:strRef>
          </c:tx>
          <c:cat>
            <c:strRef>
              <c:f>Munka1!$C$499:$L$499</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Munka1!$C$500:$L$500</c:f>
              <c:numCache>
                <c:formatCode>General</c:formatCode>
                <c:ptCount val="10"/>
                <c:pt idx="0">
                  <c:v>1238</c:v>
                </c:pt>
                <c:pt idx="1">
                  <c:v>1257</c:v>
                </c:pt>
                <c:pt idx="2">
                  <c:v>1267</c:v>
                </c:pt>
                <c:pt idx="3">
                  <c:v>1282</c:v>
                </c:pt>
                <c:pt idx="4">
                  <c:v>1279</c:v>
                </c:pt>
                <c:pt idx="5">
                  <c:v>1131</c:v>
                </c:pt>
                <c:pt idx="6">
                  <c:v>1346</c:v>
                </c:pt>
                <c:pt idx="7">
                  <c:v>1365</c:v>
                </c:pt>
                <c:pt idx="8">
                  <c:v>1413</c:v>
                </c:pt>
                <c:pt idx="9">
                  <c:v>1394</c:v>
                </c:pt>
              </c:numCache>
            </c:numRef>
          </c:val>
        </c:ser>
        <c:ser>
          <c:idx val="1"/>
          <c:order val="1"/>
          <c:tx>
            <c:strRef>
              <c:f>Munka1!$B$501</c:f>
              <c:strCache>
                <c:ptCount val="1"/>
                <c:pt idx="0">
                  <c:v>65-X éves nő</c:v>
                </c:pt>
              </c:strCache>
            </c:strRef>
          </c:tx>
          <c:cat>
            <c:strRef>
              <c:f>Munka1!$C$499:$L$499</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Munka1!$C$501:$L$501</c:f>
              <c:numCache>
                <c:formatCode>General</c:formatCode>
                <c:ptCount val="10"/>
                <c:pt idx="0">
                  <c:v>1934</c:v>
                </c:pt>
                <c:pt idx="1">
                  <c:v>1948</c:v>
                </c:pt>
                <c:pt idx="2">
                  <c:v>1952</c:v>
                </c:pt>
                <c:pt idx="3">
                  <c:v>1968</c:v>
                </c:pt>
                <c:pt idx="4">
                  <c:v>1966</c:v>
                </c:pt>
                <c:pt idx="5">
                  <c:v>1997</c:v>
                </c:pt>
                <c:pt idx="6">
                  <c:v>2018</c:v>
                </c:pt>
                <c:pt idx="7">
                  <c:v>2042</c:v>
                </c:pt>
                <c:pt idx="8">
                  <c:v>2106</c:v>
                </c:pt>
                <c:pt idx="9">
                  <c:v>2162</c:v>
                </c:pt>
              </c:numCache>
            </c:numRef>
          </c:val>
        </c:ser>
        <c:shape val="box"/>
        <c:axId val="46199168"/>
        <c:axId val="46200704"/>
        <c:axId val="0"/>
      </c:bar3DChart>
      <c:catAx>
        <c:axId val="46199168"/>
        <c:scaling>
          <c:orientation val="minMax"/>
        </c:scaling>
        <c:axPos val="b"/>
        <c:tickLblPos val="nextTo"/>
        <c:crossAx val="46200704"/>
        <c:crosses val="autoZero"/>
        <c:auto val="1"/>
        <c:lblAlgn val="ctr"/>
        <c:lblOffset val="100"/>
      </c:catAx>
      <c:valAx>
        <c:axId val="46200704"/>
        <c:scaling>
          <c:orientation val="minMax"/>
        </c:scaling>
        <c:axPos val="l"/>
        <c:majorGridlines/>
        <c:numFmt formatCode="General" sourceLinked="1"/>
        <c:tickLblPos val="nextTo"/>
        <c:crossAx val="46199168"/>
        <c:crosses val="autoZero"/>
        <c:crossBetween val="between"/>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hu-HU"/>
  <c:chart>
    <c:title>
      <c:txPr>
        <a:bodyPr/>
        <a:lstStyle/>
        <a:p>
          <a:pPr>
            <a:defRPr sz="1200">
              <a:latin typeface="Times New Roman" pitchFamily="18" charset="0"/>
              <a:cs typeface="Times New Roman" pitchFamily="18" charset="0"/>
            </a:defRPr>
          </a:pPr>
          <a:endParaRPr lang="hu-HU"/>
        </a:p>
      </c:txPr>
    </c:title>
    <c:view3D>
      <c:rAngAx val="1"/>
    </c:view3D>
    <c:plotArea>
      <c:layout/>
      <c:bar3DChart>
        <c:barDir val="col"/>
        <c:grouping val="clustered"/>
        <c:ser>
          <c:idx val="0"/>
          <c:order val="0"/>
          <c:tx>
            <c:strRef>
              <c:f>Munka1!$B$365</c:f>
              <c:strCache>
                <c:ptCount val="1"/>
                <c:pt idx="0">
                  <c:v>Időskorúak járadéka</c:v>
                </c:pt>
              </c:strCache>
            </c:strRef>
          </c:tx>
          <c:cat>
            <c:strRef>
              <c:f>Munka1!$C$362:$G$364</c:f>
              <c:strCache>
                <c:ptCount val="5"/>
                <c:pt idx="0">
                  <c:v>2014.</c:v>
                </c:pt>
                <c:pt idx="1">
                  <c:v>2015.</c:v>
                </c:pt>
                <c:pt idx="2">
                  <c:v>2016.</c:v>
                </c:pt>
                <c:pt idx="3">
                  <c:v>2017.</c:v>
                </c:pt>
                <c:pt idx="4">
                  <c:v>2018.</c:v>
                </c:pt>
              </c:strCache>
            </c:strRef>
          </c:cat>
          <c:val>
            <c:numRef>
              <c:f>Munka1!$C$365:$G$365</c:f>
              <c:numCache>
                <c:formatCode>General</c:formatCode>
                <c:ptCount val="5"/>
                <c:pt idx="0">
                  <c:v>14</c:v>
                </c:pt>
                <c:pt idx="1">
                  <c:v>14</c:v>
                </c:pt>
                <c:pt idx="2">
                  <c:v>18</c:v>
                </c:pt>
                <c:pt idx="3">
                  <c:v>23</c:v>
                </c:pt>
                <c:pt idx="4">
                  <c:v>20</c:v>
                </c:pt>
              </c:numCache>
            </c:numRef>
          </c:val>
        </c:ser>
        <c:shape val="box"/>
        <c:axId val="46213760"/>
        <c:axId val="46240128"/>
        <c:axId val="0"/>
      </c:bar3DChart>
      <c:catAx>
        <c:axId val="46213760"/>
        <c:scaling>
          <c:orientation val="minMax"/>
        </c:scaling>
        <c:axPos val="b"/>
        <c:tickLblPos val="nextTo"/>
        <c:crossAx val="46240128"/>
        <c:crosses val="autoZero"/>
        <c:auto val="1"/>
        <c:lblAlgn val="ctr"/>
        <c:lblOffset val="100"/>
      </c:catAx>
      <c:valAx>
        <c:axId val="46240128"/>
        <c:scaling>
          <c:orientation val="minMax"/>
        </c:scaling>
        <c:axPos val="l"/>
        <c:majorGridlines/>
        <c:numFmt formatCode="General" sourceLinked="1"/>
        <c:tickLblPos val="nextTo"/>
        <c:crossAx val="46213760"/>
        <c:crosses val="autoZero"/>
        <c:crossBetween val="between"/>
      </c:valAx>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Munka1!$B$454</c:f>
              <c:strCache>
                <c:ptCount val="1"/>
                <c:pt idx="0">
                  <c:v>látogatás</c:v>
                </c:pt>
              </c:strCache>
            </c:strRef>
          </c:tx>
          <c:cat>
            <c:strRef>
              <c:f>Munka1!$C$452:$J$453</c:f>
              <c:strCache>
                <c:ptCount val="8"/>
                <c:pt idx="0">
                  <c:v>2010.</c:v>
                </c:pt>
                <c:pt idx="1">
                  <c:v>2011.</c:v>
                </c:pt>
                <c:pt idx="2">
                  <c:v>2012.</c:v>
                </c:pt>
                <c:pt idx="3">
                  <c:v>2013.</c:v>
                </c:pt>
                <c:pt idx="4">
                  <c:v>2014.</c:v>
                </c:pt>
                <c:pt idx="5">
                  <c:v>2015.</c:v>
                </c:pt>
                <c:pt idx="6">
                  <c:v>2016.</c:v>
                </c:pt>
                <c:pt idx="7">
                  <c:v>2017.</c:v>
                </c:pt>
              </c:strCache>
            </c:strRef>
          </c:cat>
          <c:val>
            <c:numRef>
              <c:f>Munka1!$C$454:$J$454</c:f>
              <c:numCache>
                <c:formatCode>General</c:formatCode>
                <c:ptCount val="8"/>
                <c:pt idx="0">
                  <c:v>172</c:v>
                </c:pt>
                <c:pt idx="1">
                  <c:v>81</c:v>
                </c:pt>
                <c:pt idx="2">
                  <c:v>478</c:v>
                </c:pt>
                <c:pt idx="3">
                  <c:v>116</c:v>
                </c:pt>
                <c:pt idx="4">
                  <c:v>184</c:v>
                </c:pt>
                <c:pt idx="5">
                  <c:v>135</c:v>
                </c:pt>
                <c:pt idx="6">
                  <c:v>192</c:v>
                </c:pt>
                <c:pt idx="7">
                  <c:v>356</c:v>
                </c:pt>
              </c:numCache>
            </c:numRef>
          </c:val>
        </c:ser>
        <c:ser>
          <c:idx val="1"/>
          <c:order val="1"/>
          <c:tx>
            <c:strRef>
              <c:f>Munka1!$B$455</c:f>
              <c:strCache>
                <c:ptCount val="1"/>
                <c:pt idx="0">
                  <c:v>szolgáltatás</c:v>
                </c:pt>
              </c:strCache>
            </c:strRef>
          </c:tx>
          <c:cat>
            <c:strRef>
              <c:f>Munka1!$C$452:$J$453</c:f>
              <c:strCache>
                <c:ptCount val="8"/>
                <c:pt idx="0">
                  <c:v>2010.</c:v>
                </c:pt>
                <c:pt idx="1">
                  <c:v>2011.</c:v>
                </c:pt>
                <c:pt idx="2">
                  <c:v>2012.</c:v>
                </c:pt>
                <c:pt idx="3">
                  <c:v>2013.</c:v>
                </c:pt>
                <c:pt idx="4">
                  <c:v>2014.</c:v>
                </c:pt>
                <c:pt idx="5">
                  <c:v>2015.</c:v>
                </c:pt>
                <c:pt idx="6">
                  <c:v>2016.</c:v>
                </c:pt>
                <c:pt idx="7">
                  <c:v>2017.</c:v>
                </c:pt>
              </c:strCache>
            </c:strRef>
          </c:cat>
          <c:val>
            <c:numRef>
              <c:f>Munka1!$C$455:$J$455</c:f>
              <c:numCache>
                <c:formatCode>General</c:formatCode>
                <c:ptCount val="8"/>
                <c:pt idx="0">
                  <c:v>366</c:v>
                </c:pt>
                <c:pt idx="1">
                  <c:v>1435</c:v>
                </c:pt>
                <c:pt idx="2">
                  <c:v>1151</c:v>
                </c:pt>
                <c:pt idx="3">
                  <c:v>1352</c:v>
                </c:pt>
                <c:pt idx="4">
                  <c:v>1163</c:v>
                </c:pt>
                <c:pt idx="5">
                  <c:v>2357</c:v>
                </c:pt>
                <c:pt idx="6">
                  <c:v>1347</c:v>
                </c:pt>
                <c:pt idx="7">
                  <c:v>1716</c:v>
                </c:pt>
              </c:numCache>
            </c:numRef>
          </c:val>
        </c:ser>
        <c:shape val="cylinder"/>
        <c:axId val="46247296"/>
        <c:axId val="46253184"/>
        <c:axId val="0"/>
      </c:bar3DChart>
      <c:catAx>
        <c:axId val="46247296"/>
        <c:scaling>
          <c:orientation val="minMax"/>
        </c:scaling>
        <c:axPos val="b"/>
        <c:tickLblPos val="nextTo"/>
        <c:crossAx val="46253184"/>
        <c:crosses val="autoZero"/>
        <c:auto val="1"/>
        <c:lblAlgn val="ctr"/>
        <c:lblOffset val="100"/>
      </c:catAx>
      <c:valAx>
        <c:axId val="46253184"/>
        <c:scaling>
          <c:orientation val="minMax"/>
        </c:scaling>
        <c:axPos val="l"/>
        <c:majorGridlines/>
        <c:numFmt formatCode="General" sourceLinked="1"/>
        <c:tickLblPos val="nextTo"/>
        <c:crossAx val="46247296"/>
        <c:crosses val="autoZero"/>
        <c:crossBetween val="between"/>
      </c:valAx>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hu-H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hu-HU" sz="1400" baseline="0">
                <a:latin typeface="Times New Roman" panose="02020603050405020304" pitchFamily="18" charset="0"/>
              </a:rPr>
              <a:t>Férőhelyek kihasználtsága évenkénti bontásban 2013-2017.</a:t>
            </a:r>
          </a:p>
        </c:rich>
      </c:tx>
      <c:layout>
        <c:manualLayout>
          <c:xMode val="edge"/>
          <c:yMode val="edge"/>
          <c:x val="0.15680210331459843"/>
          <c:y val="7.1611396401536784E-2"/>
        </c:manualLayout>
      </c:layout>
      <c:spPr>
        <a:noFill/>
        <a:ln w="25399">
          <a:noFill/>
        </a:ln>
      </c:spPr>
    </c:title>
    <c:plotArea>
      <c:layout>
        <c:manualLayout>
          <c:layoutTarget val="inner"/>
          <c:xMode val="edge"/>
          <c:yMode val="edge"/>
          <c:x val="0.17086107891335917"/>
          <c:y val="0.23461210571184993"/>
          <c:w val="0.63617375239262663"/>
          <c:h val="0.61396996730907616"/>
        </c:manualLayout>
      </c:layout>
      <c:barChart>
        <c:barDir val="col"/>
        <c:grouping val="clustered"/>
        <c:ser>
          <c:idx val="0"/>
          <c:order val="0"/>
          <c:tx>
            <c:v>Maximális fő</c:v>
          </c:tx>
          <c:spPr>
            <a:solidFill>
              <a:schemeClr val="accent1">
                <a:lumMod val="75000"/>
              </a:schemeClr>
            </a:solidFill>
            <a:ln>
              <a:noFill/>
            </a:ln>
            <a:effectLst/>
          </c:spPr>
          <c:cat>
            <c:numRef>
              <c:f>Férőhelyek!$B$1:$F$1</c:f>
              <c:numCache>
                <c:formatCode>General</c:formatCode>
                <c:ptCount val="5"/>
                <c:pt idx="0">
                  <c:v>2013</c:v>
                </c:pt>
                <c:pt idx="1">
                  <c:v>2014</c:v>
                </c:pt>
                <c:pt idx="2">
                  <c:v>2015</c:v>
                </c:pt>
                <c:pt idx="3">
                  <c:v>2016</c:v>
                </c:pt>
                <c:pt idx="4">
                  <c:v>2017</c:v>
                </c:pt>
              </c:numCache>
            </c:numRef>
          </c:cat>
          <c:val>
            <c:numRef>
              <c:f>Férőhelyek!$B$2:$F$2</c:f>
              <c:numCache>
                <c:formatCode>General</c:formatCode>
                <c:ptCount val="5"/>
                <c:pt idx="0">
                  <c:v>171</c:v>
                </c:pt>
                <c:pt idx="1">
                  <c:v>171</c:v>
                </c:pt>
                <c:pt idx="2">
                  <c:v>171</c:v>
                </c:pt>
                <c:pt idx="3">
                  <c:v>171</c:v>
                </c:pt>
                <c:pt idx="4">
                  <c:v>171</c:v>
                </c:pt>
              </c:numCache>
            </c:numRef>
          </c:val>
        </c:ser>
        <c:ser>
          <c:idx val="1"/>
          <c:order val="1"/>
          <c:tx>
            <c:v>Tényleges fő</c:v>
          </c:tx>
          <c:spPr>
            <a:solidFill>
              <a:schemeClr val="accent2">
                <a:lumMod val="60000"/>
                <a:lumOff val="40000"/>
              </a:schemeClr>
            </a:solidFill>
            <a:ln>
              <a:noFill/>
            </a:ln>
            <a:effectLst/>
          </c:spPr>
          <c:cat>
            <c:numRef>
              <c:f>Férőhelyek!$B$1:$F$1</c:f>
              <c:numCache>
                <c:formatCode>General</c:formatCode>
                <c:ptCount val="5"/>
                <c:pt idx="0">
                  <c:v>2013</c:v>
                </c:pt>
                <c:pt idx="1">
                  <c:v>2014</c:v>
                </c:pt>
                <c:pt idx="2">
                  <c:v>2015</c:v>
                </c:pt>
                <c:pt idx="3">
                  <c:v>2016</c:v>
                </c:pt>
                <c:pt idx="4">
                  <c:v>2017</c:v>
                </c:pt>
              </c:numCache>
            </c:numRef>
          </c:cat>
          <c:val>
            <c:numRef>
              <c:f>Férőhelyek!$B$3:$F$3</c:f>
              <c:numCache>
                <c:formatCode>General</c:formatCode>
                <c:ptCount val="5"/>
                <c:pt idx="0">
                  <c:v>169</c:v>
                </c:pt>
                <c:pt idx="1">
                  <c:v>169</c:v>
                </c:pt>
                <c:pt idx="2">
                  <c:v>170</c:v>
                </c:pt>
                <c:pt idx="3">
                  <c:v>170</c:v>
                </c:pt>
                <c:pt idx="4">
                  <c:v>170</c:v>
                </c:pt>
              </c:numCache>
            </c:numRef>
          </c:val>
        </c:ser>
        <c:gapWidth val="219"/>
        <c:overlap val="-27"/>
        <c:axId val="46315776"/>
        <c:axId val="46326144"/>
      </c:barChart>
      <c:catAx>
        <c:axId val="46315776"/>
        <c:scaling>
          <c:orientation val="minMax"/>
        </c:scaling>
        <c:axPos val="b"/>
        <c:title>
          <c:tx>
            <c:rich>
              <a:bodyPr/>
              <a:lstStyle/>
              <a:p>
                <a:pPr>
                  <a:defRPr sz="1000" b="0" i="0" u="none" strike="noStrike" baseline="0">
                    <a:solidFill>
                      <a:srgbClr val="333333"/>
                    </a:solidFill>
                    <a:latin typeface="Calibri"/>
                    <a:ea typeface="Calibri"/>
                    <a:cs typeface="Calibri"/>
                  </a:defRPr>
                </a:pPr>
                <a:r>
                  <a:rPr lang="hu-HU"/>
                  <a:t>Évek</a:t>
                </a:r>
              </a:p>
            </c:rich>
          </c:tx>
          <c:spPr>
            <a:noFill/>
            <a:ln w="25399">
              <a:noFill/>
            </a:ln>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6326144"/>
        <c:crosses val="autoZero"/>
        <c:auto val="1"/>
        <c:lblAlgn val="ctr"/>
        <c:lblOffset val="100"/>
      </c:catAx>
      <c:valAx>
        <c:axId val="46326144"/>
        <c:scaling>
          <c:orientation val="minMax"/>
          <c:max val="175"/>
          <c:min val="25"/>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hu-HU"/>
                  <a:t>Férőhely (összesen 171 fő)</a:t>
                </a:r>
              </a:p>
            </c:rich>
          </c:tx>
          <c:spPr>
            <a:noFill/>
            <a:ln w="25399">
              <a:noFill/>
            </a:ln>
          </c:spPr>
        </c:title>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6315776"/>
        <c:crosses val="autoZero"/>
        <c:crossBetween val="between"/>
        <c:majorUnit val="25"/>
        <c:minorUnit val="5"/>
      </c:valAx>
      <c:spPr>
        <a:noFill/>
        <a:ln w="25399">
          <a:noFill/>
        </a:ln>
      </c:spPr>
    </c:plotArea>
    <c:legend>
      <c:legendPos val="r"/>
      <c:layout>
        <c:manualLayout>
          <c:xMode val="edge"/>
          <c:yMode val="edge"/>
          <c:x val="0.79801061494229752"/>
          <c:y val="0.48132922515120474"/>
          <c:w val="0.1636362660800279"/>
          <c:h val="0.11509026589067628"/>
        </c:manualLayout>
      </c:layout>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chart>
  <c:spPr>
    <a:solidFill>
      <a:schemeClr val="bg1"/>
    </a:solidFill>
    <a:ln w="3175" cap="flat" cmpd="sng" algn="ctr">
      <a:solidFill>
        <a:schemeClr val="tx1"/>
      </a:solidFill>
      <a:round/>
    </a:ln>
    <a:effectLst/>
  </c:spPr>
  <c:txPr>
    <a:bodyPr/>
    <a:lstStyle/>
    <a:p>
      <a:pPr>
        <a:defRPr/>
      </a:pPr>
      <a:endParaRPr lang="hu-H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stacked"/>
        <c:ser>
          <c:idx val="0"/>
          <c:order val="0"/>
          <c:tx>
            <c:strRef>
              <c:f>Munka1!$B$560</c:f>
              <c:strCache>
                <c:ptCount val="1"/>
                <c:pt idx="0">
                  <c:v>férfi</c:v>
                </c:pt>
              </c:strCache>
            </c:strRef>
          </c:tx>
          <c:cat>
            <c:strRef>
              <c:f>Munka1!$C$558:$L$559</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Munka1!$C$560:$L$560</c:f>
              <c:numCache>
                <c:formatCode>General</c:formatCode>
                <c:ptCount val="10"/>
                <c:pt idx="0">
                  <c:v>250</c:v>
                </c:pt>
                <c:pt idx="1">
                  <c:v>234</c:v>
                </c:pt>
                <c:pt idx="2">
                  <c:v>230</c:v>
                </c:pt>
                <c:pt idx="3">
                  <c:v>190</c:v>
                </c:pt>
                <c:pt idx="5">
                  <c:v>615</c:v>
                </c:pt>
                <c:pt idx="6">
                  <c:v>578</c:v>
                </c:pt>
                <c:pt idx="7">
                  <c:v>539</c:v>
                </c:pt>
                <c:pt idx="8">
                  <c:v>478</c:v>
                </c:pt>
                <c:pt idx="9">
                  <c:v>444</c:v>
                </c:pt>
              </c:numCache>
            </c:numRef>
          </c:val>
        </c:ser>
        <c:ser>
          <c:idx val="1"/>
          <c:order val="1"/>
          <c:tx>
            <c:strRef>
              <c:f>Munka1!$B$561</c:f>
              <c:strCache>
                <c:ptCount val="1"/>
                <c:pt idx="0">
                  <c:v>nő</c:v>
                </c:pt>
              </c:strCache>
            </c:strRef>
          </c:tx>
          <c:cat>
            <c:strRef>
              <c:f>Munka1!$C$558:$L$559</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Munka1!$C$561:$L$561</c:f>
              <c:numCache>
                <c:formatCode>General</c:formatCode>
                <c:ptCount val="10"/>
                <c:pt idx="0">
                  <c:v>410</c:v>
                </c:pt>
                <c:pt idx="1">
                  <c:v>383</c:v>
                </c:pt>
                <c:pt idx="2">
                  <c:v>347</c:v>
                </c:pt>
                <c:pt idx="3">
                  <c:v>316</c:v>
                </c:pt>
                <c:pt idx="5">
                  <c:v>672</c:v>
                </c:pt>
                <c:pt idx="6">
                  <c:v>621</c:v>
                </c:pt>
                <c:pt idx="7">
                  <c:v>588</c:v>
                </c:pt>
                <c:pt idx="8">
                  <c:v>541</c:v>
                </c:pt>
                <c:pt idx="9">
                  <c:v>511</c:v>
                </c:pt>
              </c:numCache>
            </c:numRef>
          </c:val>
        </c:ser>
        <c:shape val="cylinder"/>
        <c:axId val="46281088"/>
        <c:axId val="46282624"/>
        <c:axId val="0"/>
      </c:bar3DChart>
      <c:catAx>
        <c:axId val="46281088"/>
        <c:scaling>
          <c:orientation val="minMax"/>
        </c:scaling>
        <c:axPos val="b"/>
        <c:tickLblPos val="nextTo"/>
        <c:crossAx val="46282624"/>
        <c:crosses val="autoZero"/>
        <c:auto val="1"/>
        <c:lblAlgn val="ctr"/>
        <c:lblOffset val="100"/>
      </c:catAx>
      <c:valAx>
        <c:axId val="46282624"/>
        <c:scaling>
          <c:orientation val="minMax"/>
        </c:scaling>
        <c:axPos val="l"/>
        <c:majorGridlines/>
        <c:numFmt formatCode="General" sourceLinked="1"/>
        <c:tickLblPos val="nextTo"/>
        <c:crossAx val="46281088"/>
        <c:crosses val="autoZero"/>
        <c:crossBetween val="between"/>
      </c:valAx>
    </c:plotArea>
    <c:legend>
      <c:legendPos val="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hu-HU"/>
  <c:chart>
    <c:autoTitleDeleted val="1"/>
    <c:view3D>
      <c:rAngAx val="1"/>
    </c:view3D>
    <c:plotArea>
      <c:layout/>
      <c:bar3DChart>
        <c:barDir val="col"/>
        <c:grouping val="clustered"/>
        <c:ser>
          <c:idx val="0"/>
          <c:order val="0"/>
          <c:tx>
            <c:strRef>
              <c:f>Munka1!$B$432</c:f>
              <c:strCache>
                <c:ptCount val="1"/>
                <c:pt idx="0">
                  <c:v>EGYT</c:v>
                </c:pt>
              </c:strCache>
            </c:strRef>
          </c:tx>
          <c:cat>
            <c:strRef>
              <c:f>Munka1!$C$430:$G$431</c:f>
              <c:strCache>
                <c:ptCount val="5"/>
                <c:pt idx="0">
                  <c:v>2014.</c:v>
                </c:pt>
                <c:pt idx="1">
                  <c:v>2015.</c:v>
                </c:pt>
                <c:pt idx="2">
                  <c:v>2016.</c:v>
                </c:pt>
                <c:pt idx="3">
                  <c:v>2017.</c:v>
                </c:pt>
                <c:pt idx="4">
                  <c:v>2018.</c:v>
                </c:pt>
              </c:strCache>
            </c:strRef>
          </c:cat>
          <c:val>
            <c:numRef>
              <c:f>Munka1!$C$432:$G$432</c:f>
              <c:numCache>
                <c:formatCode>General</c:formatCode>
                <c:ptCount val="5"/>
                <c:pt idx="0">
                  <c:v>100</c:v>
                </c:pt>
                <c:pt idx="1">
                  <c:v>39</c:v>
                </c:pt>
                <c:pt idx="2">
                  <c:v>62</c:v>
                </c:pt>
                <c:pt idx="3">
                  <c:v>59</c:v>
                </c:pt>
                <c:pt idx="4">
                  <c:v>63</c:v>
                </c:pt>
              </c:numCache>
            </c:numRef>
          </c:val>
        </c:ser>
        <c:shape val="cylinder"/>
        <c:axId val="57669120"/>
        <c:axId val="57670656"/>
        <c:axId val="0"/>
      </c:bar3DChart>
      <c:catAx>
        <c:axId val="57669120"/>
        <c:scaling>
          <c:orientation val="minMax"/>
        </c:scaling>
        <c:axPos val="b"/>
        <c:tickLblPos val="nextTo"/>
        <c:crossAx val="57670656"/>
        <c:crosses val="autoZero"/>
        <c:auto val="1"/>
        <c:lblAlgn val="ctr"/>
        <c:lblOffset val="100"/>
      </c:catAx>
      <c:valAx>
        <c:axId val="57670656"/>
        <c:scaling>
          <c:orientation val="minMax"/>
        </c:scaling>
        <c:axPos val="l"/>
        <c:majorGridlines/>
        <c:numFmt formatCode="General" sourceLinked="1"/>
        <c:tickLblPos val="nextTo"/>
        <c:crossAx val="5766912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Elvándorlások</a:t>
            </a:r>
            <a:endParaRPr lang="en-US" sz="1200"/>
          </a:p>
        </c:rich>
      </c:tx>
    </c:title>
    <c:plotArea>
      <c:layout/>
      <c:barChart>
        <c:barDir val="col"/>
        <c:grouping val="clustered"/>
        <c:ser>
          <c:idx val="0"/>
          <c:order val="0"/>
          <c:tx>
            <c:strRef>
              <c:f>'its-5'!$A$3</c:f>
              <c:strCache>
                <c:ptCount val="1"/>
                <c:pt idx="0">
                  <c:v>Karcag</c:v>
                </c:pt>
              </c:strCache>
            </c:strRef>
          </c:tx>
          <c:cat>
            <c:strRef>
              <c:f>'its-5'!$B$2:$L$2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'its-5'!$B$3:$L$3</c:f>
              <c:numCache>
                <c:formatCode>General</c:formatCode>
                <c:ptCount val="11"/>
                <c:pt idx="0">
                  <c:v>837</c:v>
                </c:pt>
                <c:pt idx="1">
                  <c:v>997</c:v>
                </c:pt>
                <c:pt idx="2">
                  <c:v>913</c:v>
                </c:pt>
                <c:pt idx="3">
                  <c:v>724</c:v>
                </c:pt>
                <c:pt idx="4">
                  <c:v>753</c:v>
                </c:pt>
                <c:pt idx="5">
                  <c:v>626</c:v>
                </c:pt>
                <c:pt idx="6">
                  <c:v>871</c:v>
                </c:pt>
                <c:pt idx="7">
                  <c:v>901</c:v>
                </c:pt>
                <c:pt idx="8">
                  <c:v>679</c:v>
                </c:pt>
                <c:pt idx="9">
                  <c:v>778</c:v>
                </c:pt>
                <c:pt idx="10">
                  <c:v>682</c:v>
                </c:pt>
              </c:numCache>
            </c:numRef>
          </c:val>
        </c:ser>
        <c:axId val="42885504"/>
        <c:axId val="42887040"/>
      </c:barChart>
      <c:catAx>
        <c:axId val="42885504"/>
        <c:scaling>
          <c:orientation val="minMax"/>
        </c:scaling>
        <c:axPos val="b"/>
        <c:tickLblPos val="nextTo"/>
        <c:crossAx val="42887040"/>
        <c:crosses val="autoZero"/>
        <c:auto val="1"/>
        <c:lblAlgn val="ctr"/>
        <c:lblOffset val="100"/>
      </c:catAx>
      <c:valAx>
        <c:axId val="42887040"/>
        <c:scaling>
          <c:orientation val="minMax"/>
        </c:scaling>
        <c:axPos val="l"/>
        <c:majorGridlines/>
        <c:numFmt formatCode="General" sourceLinked="1"/>
        <c:tickLblPos val="nextTo"/>
        <c:crossAx val="4288550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'its-1'!$A$3</c:f>
              <c:strCache>
                <c:ptCount val="1"/>
                <c:pt idx="0">
                  <c:v>Jász-Nagykun-Szolnok megye</c:v>
                </c:pt>
              </c:strCache>
            </c:strRef>
          </c:tx>
          <c:cat>
            <c:strRef>
              <c:f>'its-1'!$B$2:$L$2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'its-1'!$B$3:$L$3</c:f>
              <c:numCache>
                <c:formatCode>General</c:formatCode>
                <c:ptCount val="11"/>
                <c:pt idx="0">
                  <c:v>-3.44</c:v>
                </c:pt>
                <c:pt idx="1">
                  <c:v>-5.6</c:v>
                </c:pt>
                <c:pt idx="2">
                  <c:v>-6.68</c:v>
                </c:pt>
                <c:pt idx="3">
                  <c:v>-6.56</c:v>
                </c:pt>
                <c:pt idx="4">
                  <c:v>-6.1499999999999995</c:v>
                </c:pt>
                <c:pt idx="5">
                  <c:v>-5</c:v>
                </c:pt>
                <c:pt idx="6">
                  <c:v>-3.82</c:v>
                </c:pt>
                <c:pt idx="7">
                  <c:v>-3.9299999999999997</c:v>
                </c:pt>
                <c:pt idx="8">
                  <c:v>-3.05</c:v>
                </c:pt>
                <c:pt idx="9">
                  <c:v>-4.5199999999999996</c:v>
                </c:pt>
                <c:pt idx="10">
                  <c:v>-3.63</c:v>
                </c:pt>
              </c:numCache>
            </c:numRef>
          </c:val>
        </c:ser>
        <c:ser>
          <c:idx val="1"/>
          <c:order val="1"/>
          <c:tx>
            <c:strRef>
              <c:f>'its-1'!$A$4</c:f>
              <c:strCache>
                <c:ptCount val="1"/>
                <c:pt idx="0">
                  <c:v>Karcag</c:v>
                </c:pt>
              </c:strCache>
            </c:strRef>
          </c:tx>
          <c:cat>
            <c:strRef>
              <c:f>'its-1'!$B$2:$L$2</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'its-1'!$B$4:$L$4</c:f>
              <c:numCache>
                <c:formatCode>General</c:formatCode>
                <c:ptCount val="11"/>
                <c:pt idx="0">
                  <c:v>-9.4</c:v>
                </c:pt>
                <c:pt idx="1">
                  <c:v>-16.09</c:v>
                </c:pt>
                <c:pt idx="2">
                  <c:v>-11.31</c:v>
                </c:pt>
                <c:pt idx="3">
                  <c:v>-10.54</c:v>
                </c:pt>
                <c:pt idx="4">
                  <c:v>-12.91</c:v>
                </c:pt>
                <c:pt idx="5">
                  <c:v>-7.44</c:v>
                </c:pt>
                <c:pt idx="6">
                  <c:v>-10.51</c:v>
                </c:pt>
                <c:pt idx="7">
                  <c:v>-9.01</c:v>
                </c:pt>
                <c:pt idx="8">
                  <c:v>-2.36</c:v>
                </c:pt>
                <c:pt idx="9">
                  <c:v>-6.6</c:v>
                </c:pt>
                <c:pt idx="10">
                  <c:v>-2.8499999999999988</c:v>
                </c:pt>
              </c:numCache>
            </c:numRef>
          </c:val>
        </c:ser>
        <c:shape val="box"/>
        <c:axId val="42896000"/>
        <c:axId val="42897792"/>
        <c:axId val="0"/>
      </c:bar3DChart>
      <c:catAx>
        <c:axId val="42896000"/>
        <c:scaling>
          <c:orientation val="minMax"/>
        </c:scaling>
        <c:axPos val="b"/>
        <c:tickLblPos val="nextTo"/>
        <c:crossAx val="42897792"/>
        <c:crosses val="autoZero"/>
        <c:auto val="1"/>
        <c:lblAlgn val="ctr"/>
        <c:lblOffset val="100"/>
      </c:catAx>
      <c:valAx>
        <c:axId val="42897792"/>
        <c:scaling>
          <c:orientation val="minMax"/>
        </c:scaling>
        <c:axPos val="l"/>
        <c:majorGridlines/>
        <c:numFmt formatCode="General" sourceLinked="1"/>
        <c:tickLblPos val="nextTo"/>
        <c:crossAx val="42896000"/>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lang="en-US" sz="1200"/>
            </a:pPr>
            <a:r>
              <a:rPr lang="hu-HU" sz="1200"/>
              <a:t>Állandó népesség</a:t>
            </a:r>
            <a:r>
              <a:rPr lang="hu-HU" sz="1200" baseline="0"/>
              <a:t> - nők</a:t>
            </a:r>
            <a:endParaRPr lang="hu-HU" sz="1200"/>
          </a:p>
        </c:rich>
      </c:tx>
    </c:title>
    <c:plotArea>
      <c:layout>
        <c:manualLayout>
          <c:layoutTarget val="inner"/>
          <c:xMode val="edge"/>
          <c:yMode val="edge"/>
          <c:x val="0.24758351349009941"/>
          <c:y val="0.15132704846952841"/>
          <c:w val="0.47989048970853337"/>
          <c:h val="0.80228800076466056"/>
        </c:manualLayout>
      </c:layout>
      <c:pieChart>
        <c:varyColors val="1"/>
        <c:ser>
          <c:idx val="0"/>
          <c:order val="0"/>
          <c:dLbls>
            <c:showCatName val="1"/>
            <c:showPercent val="1"/>
          </c:dLbls>
          <c:cat>
            <c:strRef>
              <c:f>nepesseg!$F$6:$F$10</c:f>
              <c:strCache>
                <c:ptCount val="5"/>
                <c:pt idx="0">
                  <c:v>0-14 éves</c:v>
                </c:pt>
                <c:pt idx="1">
                  <c:v>15-17 éves</c:v>
                </c:pt>
                <c:pt idx="2">
                  <c:v>18-59 éves</c:v>
                </c:pt>
                <c:pt idx="3">
                  <c:v>60-64 éves</c:v>
                </c:pt>
                <c:pt idx="4">
                  <c:v>65 év feletti</c:v>
                </c:pt>
              </c:strCache>
            </c:strRef>
          </c:cat>
          <c:val>
            <c:numRef>
              <c:f>nepesseg!$G$6:$G$10</c:f>
              <c:numCache>
                <c:formatCode>General</c:formatCode>
                <c:ptCount val="5"/>
                <c:pt idx="0">
                  <c:v>1619</c:v>
                </c:pt>
                <c:pt idx="1">
                  <c:v>492</c:v>
                </c:pt>
                <c:pt idx="2">
                  <c:v>5261</c:v>
                </c:pt>
                <c:pt idx="3">
                  <c:v>744</c:v>
                </c:pt>
                <c:pt idx="4">
                  <c:v>1966</c:v>
                </c:pt>
              </c:numCache>
            </c:numRef>
          </c:val>
        </c:ser>
        <c:dLbls>
          <c:showCatName val="1"/>
          <c:showPercent val="1"/>
        </c:dLbls>
        <c:firstSliceAng val="0"/>
      </c:pie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200" b="1" i="0" u="none" strike="noStrike" kern="1200" baseline="0">
                <a:solidFill>
                  <a:sysClr val="windowText" lastClr="000000"/>
                </a:solidFill>
                <a:latin typeface="+mn-lt"/>
                <a:ea typeface="+mn-ea"/>
                <a:cs typeface="+mn-cs"/>
              </a:defRPr>
            </a:pPr>
            <a:r>
              <a:rPr lang="hu-HU" sz="1200" b="1" i="0" baseline="0"/>
              <a:t>Állandó népesség - férfiak</a:t>
            </a:r>
          </a:p>
        </c:rich>
      </c:tx>
    </c:title>
    <c:plotArea>
      <c:layout>
        <c:manualLayout>
          <c:layoutTarget val="inner"/>
          <c:xMode val="edge"/>
          <c:yMode val="edge"/>
          <c:x val="0.24479024496937993"/>
          <c:y val="0.15071196311822854"/>
          <c:w val="0.48819728783902167"/>
          <c:h val="0.81429055595908661"/>
        </c:manualLayout>
      </c:layout>
      <c:pieChart>
        <c:varyColors val="1"/>
        <c:ser>
          <c:idx val="0"/>
          <c:order val="0"/>
          <c:dLbls>
            <c:showCatName val="1"/>
            <c:showPercent val="1"/>
          </c:dLbls>
          <c:cat>
            <c:strRef>
              <c:f>nepesseg!$F$6:$F$10</c:f>
              <c:strCache>
                <c:ptCount val="5"/>
                <c:pt idx="0">
                  <c:v>0-14 éves</c:v>
                </c:pt>
                <c:pt idx="1">
                  <c:v>15-17 éves</c:v>
                </c:pt>
                <c:pt idx="2">
                  <c:v>18-59 éves</c:v>
                </c:pt>
                <c:pt idx="3">
                  <c:v>60-64 éves</c:v>
                </c:pt>
                <c:pt idx="4">
                  <c:v>65 év feletti</c:v>
                </c:pt>
              </c:strCache>
            </c:strRef>
          </c:cat>
          <c:val>
            <c:numRef>
              <c:f>nepesseg!$H$6:$H$10</c:f>
              <c:numCache>
                <c:formatCode>General</c:formatCode>
                <c:ptCount val="5"/>
                <c:pt idx="0">
                  <c:v>1774</c:v>
                </c:pt>
                <c:pt idx="1">
                  <c:v>398</c:v>
                </c:pt>
                <c:pt idx="2">
                  <c:v>6193</c:v>
                </c:pt>
                <c:pt idx="3">
                  <c:v>617</c:v>
                </c:pt>
                <c:pt idx="4">
                  <c:v>1279</c:v>
                </c:pt>
              </c:numCache>
            </c:numRef>
          </c:val>
        </c:ser>
        <c:dLbls>
          <c:showCatName val="1"/>
          <c:showPercent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u-HU"/>
  <c:chart>
    <c:view3D>
      <c:rAngAx val="1"/>
    </c:view3D>
    <c:plotArea>
      <c:layout/>
      <c:bar3DChart>
        <c:barDir val="col"/>
        <c:grouping val="clustered"/>
        <c:ser>
          <c:idx val="0"/>
          <c:order val="0"/>
          <c:tx>
            <c:strRef>
              <c:f>Munka1!$C$1</c:f>
              <c:strCache>
                <c:ptCount val="1"/>
                <c:pt idx="0">
                  <c:v>JNSZ Megye</c:v>
                </c:pt>
              </c:strCache>
            </c:strRef>
          </c:tx>
          <c:cat>
            <c:numRef>
              <c:f>Munka1!$B$2:$B$8</c:f>
              <c:numCache>
                <c:formatCode>General</c:formatCode>
                <c:ptCount val="7"/>
                <c:pt idx="0">
                  <c:v>2010</c:v>
                </c:pt>
                <c:pt idx="1">
                  <c:v>2011</c:v>
                </c:pt>
                <c:pt idx="2">
                  <c:v>2012</c:v>
                </c:pt>
                <c:pt idx="3">
                  <c:v>2013</c:v>
                </c:pt>
                <c:pt idx="4">
                  <c:v>2014</c:v>
                </c:pt>
                <c:pt idx="5">
                  <c:v>2015</c:v>
                </c:pt>
                <c:pt idx="6">
                  <c:v>2016</c:v>
                </c:pt>
              </c:numCache>
            </c:numRef>
          </c:cat>
          <c:val>
            <c:numRef>
              <c:f>Munka1!$C$2:$C$8</c:f>
              <c:numCache>
                <c:formatCode>General</c:formatCode>
                <c:ptCount val="7"/>
                <c:pt idx="0">
                  <c:v>155</c:v>
                </c:pt>
                <c:pt idx="1">
                  <c:v>160</c:v>
                </c:pt>
                <c:pt idx="2">
                  <c:v>164</c:v>
                </c:pt>
                <c:pt idx="3">
                  <c:v>168</c:v>
                </c:pt>
                <c:pt idx="4">
                  <c:v>173</c:v>
                </c:pt>
                <c:pt idx="5">
                  <c:v>177</c:v>
                </c:pt>
                <c:pt idx="6">
                  <c:v>180</c:v>
                </c:pt>
              </c:numCache>
            </c:numRef>
          </c:val>
        </c:ser>
        <c:ser>
          <c:idx val="1"/>
          <c:order val="1"/>
          <c:tx>
            <c:strRef>
              <c:f>Munka1!$D$1</c:f>
              <c:strCache>
                <c:ptCount val="1"/>
                <c:pt idx="0">
                  <c:v>É-Alföldi Régió</c:v>
                </c:pt>
              </c:strCache>
            </c:strRef>
          </c:tx>
          <c:cat>
            <c:numRef>
              <c:f>Munka1!$B$2:$B$8</c:f>
              <c:numCache>
                <c:formatCode>General</c:formatCode>
                <c:ptCount val="7"/>
                <c:pt idx="0">
                  <c:v>2010</c:v>
                </c:pt>
                <c:pt idx="1">
                  <c:v>2011</c:v>
                </c:pt>
                <c:pt idx="2">
                  <c:v>2012</c:v>
                </c:pt>
                <c:pt idx="3">
                  <c:v>2013</c:v>
                </c:pt>
                <c:pt idx="4">
                  <c:v>2014</c:v>
                </c:pt>
                <c:pt idx="5">
                  <c:v>2015</c:v>
                </c:pt>
                <c:pt idx="6">
                  <c:v>2016</c:v>
                </c:pt>
              </c:numCache>
            </c:numRef>
          </c:cat>
          <c:val>
            <c:numRef>
              <c:f>Munka1!$D$2:$D$8</c:f>
              <c:numCache>
                <c:formatCode>General</c:formatCode>
                <c:ptCount val="7"/>
                <c:pt idx="0">
                  <c:v>129</c:v>
                </c:pt>
                <c:pt idx="1">
                  <c:v>131</c:v>
                </c:pt>
                <c:pt idx="2">
                  <c:v>139</c:v>
                </c:pt>
                <c:pt idx="3">
                  <c:v>143</c:v>
                </c:pt>
                <c:pt idx="4">
                  <c:v>147</c:v>
                </c:pt>
                <c:pt idx="5">
                  <c:v>152</c:v>
                </c:pt>
                <c:pt idx="6">
                  <c:v>155</c:v>
                </c:pt>
              </c:numCache>
            </c:numRef>
          </c:val>
        </c:ser>
        <c:shape val="box"/>
        <c:axId val="42995712"/>
        <c:axId val="42997248"/>
        <c:axId val="0"/>
      </c:bar3DChart>
      <c:catAx>
        <c:axId val="42995712"/>
        <c:scaling>
          <c:orientation val="minMax"/>
        </c:scaling>
        <c:axPos val="b"/>
        <c:numFmt formatCode="General" sourceLinked="1"/>
        <c:tickLblPos val="nextTo"/>
        <c:crossAx val="42997248"/>
        <c:crosses val="autoZero"/>
        <c:auto val="1"/>
        <c:lblAlgn val="ctr"/>
        <c:lblOffset val="100"/>
      </c:catAx>
      <c:valAx>
        <c:axId val="42997248"/>
        <c:scaling>
          <c:orientation val="minMax"/>
        </c:scaling>
        <c:axPos val="l"/>
        <c:majorGridlines/>
        <c:numFmt formatCode="General" sourceLinked="1"/>
        <c:tickLblPos val="nextTo"/>
        <c:crossAx val="42995712"/>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u-HU"/>
  <c:chart>
    <c:plotArea>
      <c:layout/>
      <c:lineChart>
        <c:grouping val="standard"/>
        <c:ser>
          <c:idx val="0"/>
          <c:order val="0"/>
          <c:tx>
            <c:strRef>
              <c:f>Munka1!$B$205:$C$205</c:f>
              <c:strCache>
                <c:ptCount val="1"/>
                <c:pt idx="0">
                  <c:v>Élveszületések száma (fő)</c:v>
                </c:pt>
              </c:strCache>
            </c:strRef>
          </c:tx>
          <c:cat>
            <c:strRef>
              <c:f>Munka1!$D$204:$M$204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Munka1!$D$205:$M$205</c:f>
              <c:numCache>
                <c:formatCode>General</c:formatCode>
                <c:ptCount val="10"/>
                <c:pt idx="0">
                  <c:v>225</c:v>
                </c:pt>
                <c:pt idx="1">
                  <c:v>213</c:v>
                </c:pt>
                <c:pt idx="2">
                  <c:v>208</c:v>
                </c:pt>
                <c:pt idx="3">
                  <c:v>179</c:v>
                </c:pt>
                <c:pt idx="4">
                  <c:v>189</c:v>
                </c:pt>
                <c:pt idx="5">
                  <c:v>199</c:v>
                </c:pt>
                <c:pt idx="6">
                  <c:v>224</c:v>
                </c:pt>
                <c:pt idx="7">
                  <c:v>207</c:v>
                </c:pt>
                <c:pt idx="8">
                  <c:v>218</c:v>
                </c:pt>
                <c:pt idx="9">
                  <c:v>186</c:v>
                </c:pt>
              </c:numCache>
            </c:numRef>
          </c:val>
        </c:ser>
        <c:ser>
          <c:idx val="1"/>
          <c:order val="1"/>
          <c:tx>
            <c:strRef>
              <c:f>Munka1!$B$206:$C$206</c:f>
              <c:strCache>
                <c:ptCount val="1"/>
                <c:pt idx="0">
                  <c:v>Halálozások száma (fő)</c:v>
                </c:pt>
              </c:strCache>
            </c:strRef>
          </c:tx>
          <c:cat>
            <c:strRef>
              <c:f>Munka1!$D$204:$M$204</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Munka1!$D$206:$M$206</c:f>
              <c:numCache>
                <c:formatCode>General</c:formatCode>
                <c:ptCount val="10"/>
                <c:pt idx="0">
                  <c:v>290</c:v>
                </c:pt>
                <c:pt idx="1">
                  <c:v>270</c:v>
                </c:pt>
                <c:pt idx="2">
                  <c:v>280</c:v>
                </c:pt>
                <c:pt idx="3">
                  <c:v>260</c:v>
                </c:pt>
                <c:pt idx="4">
                  <c:v>297</c:v>
                </c:pt>
                <c:pt idx="5">
                  <c:v>267</c:v>
                </c:pt>
                <c:pt idx="6">
                  <c:v>315</c:v>
                </c:pt>
                <c:pt idx="7">
                  <c:v>288</c:v>
                </c:pt>
                <c:pt idx="8">
                  <c:v>284</c:v>
                </c:pt>
                <c:pt idx="9">
                  <c:v>272</c:v>
                </c:pt>
              </c:numCache>
            </c:numRef>
          </c:val>
        </c:ser>
        <c:marker val="1"/>
        <c:axId val="43005440"/>
        <c:axId val="43006976"/>
      </c:lineChart>
      <c:catAx>
        <c:axId val="43005440"/>
        <c:scaling>
          <c:orientation val="minMax"/>
        </c:scaling>
        <c:axPos val="b"/>
        <c:tickLblPos val="nextTo"/>
        <c:crossAx val="43006976"/>
        <c:crosses val="autoZero"/>
        <c:auto val="1"/>
        <c:lblAlgn val="ctr"/>
        <c:lblOffset val="100"/>
      </c:catAx>
      <c:valAx>
        <c:axId val="43006976"/>
        <c:scaling>
          <c:orientation val="minMax"/>
        </c:scaling>
        <c:axPos val="l"/>
        <c:majorGridlines/>
        <c:numFmt formatCode="General" sourceLinked="1"/>
        <c:tickLblPos val="nextTo"/>
        <c:crossAx val="4300544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D2140-B1C0-4772-AF84-C0031656C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2369</TotalTime>
  <Pages>183</Pages>
  <Words>44428</Words>
  <Characters>326508</Characters>
  <Application>Microsoft Office Word</Application>
  <DocSecurity>0</DocSecurity>
  <Lines>2720</Lines>
  <Paragraphs>740</Paragraphs>
  <ScaleCrop>false</ScaleCrop>
  <HeadingPairs>
    <vt:vector size="2" baseType="variant">
      <vt:variant>
        <vt:lpstr>Cím</vt:lpstr>
      </vt:variant>
      <vt:variant>
        <vt:i4>1</vt:i4>
      </vt:variant>
    </vt:vector>
  </HeadingPairs>
  <TitlesOfParts>
    <vt:vector size="1" baseType="lpstr">
      <vt:lpstr>Karcag Városi Önkormányzat</vt:lpstr>
    </vt:vector>
  </TitlesOfParts>
  <Company/>
  <LinksUpToDate>false</LinksUpToDate>
  <CharactersWithSpaces>370196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Karcag Városi Önkormányzat</dc:title>
  <dc:creator>Nagyné László Erzséb</dc:creator>
  <cp:lastModifiedBy>samari</cp:lastModifiedBy>
  <cp:revision>371</cp:revision>
  <cp:lastPrinted>2019-03-14T12:45:00Z</cp:lastPrinted>
  <dcterms:created xsi:type="dcterms:W3CDTF">2019-02-27T09:12:00Z</dcterms:created>
  <dcterms:modified xsi:type="dcterms:W3CDTF">2019-03-14T12:50:00Z</dcterms:modified>
</cp:coreProperties>
</file>