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E2" w:rsidRDefault="00E56DE2" w:rsidP="00B061C9">
      <w:pPr>
        <w:pStyle w:val="FCm"/>
        <w:spacing w:before="0" w:after="0"/>
        <w:rPr>
          <w:szCs w:val="28"/>
        </w:rPr>
      </w:pPr>
    </w:p>
    <w:p w:rsidR="00E56DE2" w:rsidRDefault="00E56DE2" w:rsidP="00B061C9">
      <w:pPr>
        <w:pStyle w:val="FCm"/>
        <w:spacing w:before="0" w:after="0"/>
        <w:rPr>
          <w:szCs w:val="28"/>
        </w:rPr>
      </w:pPr>
    </w:p>
    <w:p w:rsidR="00B061C9" w:rsidRPr="007D37D2" w:rsidRDefault="00B061C9" w:rsidP="00B061C9">
      <w:pPr>
        <w:pStyle w:val="FCm"/>
        <w:spacing w:before="0" w:after="0"/>
        <w:rPr>
          <w:szCs w:val="28"/>
        </w:rPr>
      </w:pPr>
      <w:r w:rsidRPr="007D37D2">
        <w:rPr>
          <w:szCs w:val="28"/>
        </w:rPr>
        <w:t xml:space="preserve">Karcag Városi Önkormányzat Polgármesterének </w:t>
      </w:r>
      <w:r w:rsidR="00391CD5">
        <w:rPr>
          <w:szCs w:val="28"/>
        </w:rPr>
        <w:t>12</w:t>
      </w:r>
      <w:r w:rsidRPr="007D37D2">
        <w:rPr>
          <w:szCs w:val="28"/>
        </w:rPr>
        <w:t>/2020. (IV.02</w:t>
      </w:r>
      <w:r w:rsidR="00255435" w:rsidRPr="007D37D2">
        <w:rPr>
          <w:szCs w:val="28"/>
        </w:rPr>
        <w:t>.</w:t>
      </w:r>
      <w:r w:rsidRPr="007D37D2">
        <w:rPr>
          <w:szCs w:val="28"/>
        </w:rPr>
        <w:t xml:space="preserve">) </w:t>
      </w:r>
    </w:p>
    <w:p w:rsidR="00B061C9" w:rsidRDefault="00B061C9" w:rsidP="00B061C9">
      <w:pPr>
        <w:pStyle w:val="FCm"/>
        <w:spacing w:before="0" w:after="0"/>
        <w:rPr>
          <w:szCs w:val="28"/>
        </w:rPr>
      </w:pPr>
      <w:proofErr w:type="gramStart"/>
      <w:r w:rsidRPr="007D37D2">
        <w:rPr>
          <w:szCs w:val="28"/>
        </w:rPr>
        <w:t>rendelete</w:t>
      </w:r>
      <w:proofErr w:type="gramEnd"/>
    </w:p>
    <w:p w:rsidR="00E56DE2" w:rsidRPr="007D37D2" w:rsidRDefault="00E56DE2" w:rsidP="00B061C9">
      <w:pPr>
        <w:pStyle w:val="FCm"/>
        <w:spacing w:before="0" w:after="0"/>
        <w:rPr>
          <w:szCs w:val="28"/>
        </w:rPr>
      </w:pPr>
    </w:p>
    <w:p w:rsidR="00EB1F80" w:rsidRPr="00EB1F80" w:rsidRDefault="00EB1F80" w:rsidP="00EB1F80">
      <w:pPr>
        <w:pStyle w:val="FCm"/>
        <w:spacing w:before="120" w:after="0"/>
        <w:rPr>
          <w:szCs w:val="28"/>
        </w:rPr>
      </w:pPr>
      <w:r w:rsidRPr="00EB1F80">
        <w:rPr>
          <w:szCs w:val="28"/>
        </w:rPr>
        <w:t>Karcag Városi Önkormányzat Képviselő-testületénekaz önkormányzat tulajdonában lévő lakások és nem lakás céljára szolgáló helyiségek bérbeadásáról szóló 10/2019. (IV.26.) önkormányzati rendelete módosításáról</w:t>
      </w:r>
    </w:p>
    <w:p w:rsidR="00EB1F80" w:rsidRPr="002F4006" w:rsidRDefault="00EB1F80" w:rsidP="00EB1F80">
      <w:pPr>
        <w:pStyle w:val="FCm"/>
        <w:spacing w:before="0" w:after="0"/>
        <w:rPr>
          <w:sz w:val="26"/>
          <w:szCs w:val="26"/>
        </w:rPr>
      </w:pPr>
    </w:p>
    <w:p w:rsidR="00EB1F80" w:rsidRPr="00421D1D" w:rsidRDefault="00514E5E" w:rsidP="00EB1F80">
      <w:pPr>
        <w:pStyle w:val="Bekezds"/>
        <w:ind w:firstLine="0"/>
        <w:jc w:val="both"/>
      </w:pPr>
      <w:r>
        <w:rPr>
          <w:sz w:val="22"/>
          <w:szCs w:val="22"/>
        </w:rPr>
        <w:t xml:space="preserve">Karcag Városi Önkormányzat Polgármestere az Alaptörvény 53. cikk (1) bekezdése alapján a Kormány által kihirdetett </w:t>
      </w:r>
      <w:r>
        <w:rPr>
          <w:color w:val="000000" w:themeColor="text1"/>
          <w:sz w:val="22"/>
          <w:szCs w:val="22"/>
        </w:rPr>
        <w:t xml:space="preserve">veszélyhelyzetre való tekintettel, </w:t>
      </w:r>
      <w:r>
        <w:rPr>
          <w:sz w:val="22"/>
          <w:szCs w:val="22"/>
        </w:rPr>
        <w:t xml:space="preserve">a katasztrófavédelemről és a hozzá kapcsolódó egyes törvények módosításáról szóló 2011. évi </w:t>
      </w:r>
      <w:proofErr w:type="spellStart"/>
      <w:r>
        <w:rPr>
          <w:sz w:val="22"/>
          <w:szCs w:val="22"/>
        </w:rPr>
        <w:t>CXXVIII</w:t>
      </w:r>
      <w:proofErr w:type="spellEnd"/>
      <w:r>
        <w:rPr>
          <w:sz w:val="22"/>
          <w:szCs w:val="22"/>
        </w:rPr>
        <w:t>. törvény 46. § (4) bekezdése értelmében</w:t>
      </w:r>
      <w:r w:rsidRPr="0075036E">
        <w:t xml:space="preserve"> </w:t>
      </w:r>
      <w:r w:rsidR="00EB1F80">
        <w:t xml:space="preserve">a </w:t>
      </w:r>
      <w:r w:rsidR="00EB1F80" w:rsidRPr="00421D1D">
        <w:t xml:space="preserve">lakások és helyiségek bérletére, valamint az elidegenítésükre vonatkozó egyes szabályokról szóló 1993. évi LXXVIII. törvény </w:t>
      </w:r>
      <w:r w:rsidR="00EB1F80">
        <w:t>3. § (1)-(2) bekezdésében, 4. § (3)</w:t>
      </w:r>
      <w:r w:rsidR="002B0B13">
        <w:t> </w:t>
      </w:r>
      <w:r w:rsidR="00EB1F80">
        <w:t>(4)</w:t>
      </w:r>
      <w:r w:rsidR="002B0B13">
        <w:t> </w:t>
      </w:r>
      <w:r w:rsidR="00EB1F80">
        <w:t>bekezdésében, 5. § (3) bekezdésében, 9. § (1) bekezdésében, 10. § (2) bekezdésében, 12. § (5) bekezdésében, 15. §</w:t>
      </w:r>
      <w:proofErr w:type="spellStart"/>
      <w:r w:rsidR="00EB1F80">
        <w:t>-ában</w:t>
      </w:r>
      <w:proofErr w:type="spellEnd"/>
      <w:r w:rsidR="00EB1F80">
        <w:t>, 17. § (2) bekezdésében, 18. § (1) bekezdésében, 19. §</w:t>
      </w:r>
      <w:proofErr w:type="spellStart"/>
      <w:r w:rsidR="002B0B13">
        <w:noBreakHyphen/>
      </w:r>
      <w:r w:rsidR="00EB1F80">
        <w:t>ában</w:t>
      </w:r>
      <w:proofErr w:type="spellEnd"/>
      <w:r w:rsidR="00EB1F80">
        <w:t>, 20. § (3) bekezdésében, 21. § (6) bekezdésében, 23. § (3) bekezdésében, 31. § (2)</w:t>
      </w:r>
      <w:r w:rsidR="002B0B13">
        <w:t> </w:t>
      </w:r>
      <w:r w:rsidR="00EB1F80">
        <w:t xml:space="preserve">bekezdésében, 33. § (3) bekezdésében, 34. § (1) és (6) bekezdésében, </w:t>
      </w:r>
      <w:r w:rsidR="00003554">
        <w:t>36.-44. §</w:t>
      </w:r>
      <w:proofErr w:type="spellStart"/>
      <w:r w:rsidR="00003554">
        <w:t>-ban</w:t>
      </w:r>
      <w:proofErr w:type="spellEnd"/>
      <w:r w:rsidR="00003554">
        <w:t xml:space="preserve">, </w:t>
      </w:r>
      <w:r w:rsidR="002B0B13">
        <w:t xml:space="preserve">valamint </w:t>
      </w:r>
      <w:r w:rsidR="00EB1F80">
        <w:t xml:space="preserve">a </w:t>
      </w:r>
      <w:r w:rsidR="00EB1F80" w:rsidRPr="00421D1D">
        <w:t>Magyarország helyi önkormányzatairól szóló 2011. évi CLXXXIX. törvény 13. § (1)</w:t>
      </w:r>
      <w:r w:rsidR="002B0B13">
        <w:t> </w:t>
      </w:r>
      <w:r w:rsidR="00EB1F80" w:rsidRPr="00421D1D">
        <w:t>bekezdésének 9. pontjában</w:t>
      </w:r>
      <w:r w:rsidR="00EB1F80">
        <w:t>meghatározott feladatkör</w:t>
      </w:r>
      <w:r w:rsidR="00CB1088">
        <w:t>öm</w:t>
      </w:r>
      <w:r w:rsidR="00EB1F80">
        <w:t xml:space="preserve">ben eljárva </w:t>
      </w:r>
      <w:r w:rsidR="00EB1F80" w:rsidRPr="00421D1D">
        <w:t>a</w:t>
      </w:r>
      <w:r w:rsidR="00EB1F80">
        <w:t xml:space="preserve"> következő</w:t>
      </w:r>
      <w:r w:rsidR="00EB1F80" w:rsidRPr="00421D1D">
        <w:t xml:space="preserve"> rendeletet alkot</w:t>
      </w:r>
      <w:r w:rsidR="00CB1088">
        <w:t>om</w:t>
      </w:r>
      <w:r w:rsidR="00EB1F80" w:rsidRPr="00421D1D">
        <w:t xml:space="preserve">: </w:t>
      </w:r>
      <w:bookmarkStart w:id="0" w:name="_GoBack"/>
      <w:bookmarkEnd w:id="0"/>
    </w:p>
    <w:p w:rsidR="00EB1F80" w:rsidRPr="00EB1F80" w:rsidRDefault="00EB1F80" w:rsidP="00EB1F80">
      <w:pPr>
        <w:jc w:val="both"/>
        <w:rPr>
          <w:b/>
          <w:i/>
        </w:rPr>
      </w:pPr>
    </w:p>
    <w:p w:rsidR="00EB1F80" w:rsidRPr="00EB1F80" w:rsidRDefault="00EB1F80" w:rsidP="00EB1F80">
      <w:pPr>
        <w:pStyle w:val="Cmsor1"/>
        <w:suppressAutoHyphens/>
        <w:rPr>
          <w:i/>
          <w:iCs/>
        </w:rPr>
      </w:pPr>
      <w:r w:rsidRPr="00EB1F80">
        <w:rPr>
          <w:i/>
        </w:rPr>
        <w:t xml:space="preserve">1. § </w:t>
      </w:r>
      <w:r w:rsidRPr="00EB1F80">
        <w:rPr>
          <w:i/>
          <w:iCs/>
        </w:rPr>
        <w:t>Karcag Városi Önkormányzat Képviselő-testületének az önkormányzat tulajdonában lévő lakások és nem lakás céljára szolgáló helyiségek bérbeadásáról szóló 10/2019. (IV.26.) önkormányzati rendelete (a továbbiakban: Rendelet) 2. § (5) e) pontja helyébe az alábbi rendelkezés lép:</w:t>
      </w:r>
    </w:p>
    <w:p w:rsidR="00EB1F80" w:rsidRDefault="00EB1F80" w:rsidP="00EB1F80"/>
    <w:p w:rsidR="00EB1F80" w:rsidRDefault="00EB1F80" w:rsidP="00EB1F80">
      <w:pPr>
        <w:pStyle w:val="Bekezds"/>
        <w:ind w:firstLine="0"/>
        <w:jc w:val="both"/>
      </w:pPr>
      <w:r>
        <w:t xml:space="preserve">2. </w:t>
      </w:r>
      <w:proofErr w:type="gramStart"/>
      <w:r>
        <w:t xml:space="preserve">§ (5) e) </w:t>
      </w:r>
      <w:r w:rsidRPr="0062495F">
        <w:t xml:space="preserve">dönt a hozzájárulásra irányuló ügyekben, így különösen a bérlő bejelentési kötelezettségei körébe tartozó, esetenként a bérleti szerződés módosítására is kiható – (1) és (2) bekezdésében nem szereplő – hozzájárulások ügyében; a lakásba és helyiségbe történő befogadásról; a bérlő szervezet nevének, szervezeti formájának megváltozása esetén a </w:t>
      </w:r>
      <w:r>
        <w:t>bérleti szerződés módosításáról; a helyiség bérleti jogának másra történő átruházására, cseréjére, albérletbe adására irányuló hozzájárulások ügyében.</w:t>
      </w:r>
      <w:proofErr w:type="gramEnd"/>
    </w:p>
    <w:p w:rsidR="00EB1F80" w:rsidRDefault="00EB1F80" w:rsidP="00EB1F80">
      <w:pPr>
        <w:pStyle w:val="Bekezds"/>
        <w:ind w:firstLine="0"/>
      </w:pPr>
    </w:p>
    <w:p w:rsidR="00EB1F80" w:rsidRDefault="00EB1F80" w:rsidP="00EB1F80">
      <w:pPr>
        <w:pStyle w:val="Cmsor1"/>
        <w:suppressAutoHyphens/>
        <w:rPr>
          <w:i/>
          <w:iCs/>
        </w:rPr>
      </w:pPr>
      <w:r>
        <w:t xml:space="preserve">2. § </w:t>
      </w:r>
      <w:r w:rsidRPr="00A234BF">
        <w:rPr>
          <w:i/>
          <w:iCs/>
        </w:rPr>
        <w:t>A Rendelet 27. §</w:t>
      </w:r>
      <w:proofErr w:type="spellStart"/>
      <w:r w:rsidRPr="00A234BF">
        <w:rPr>
          <w:i/>
          <w:iCs/>
        </w:rPr>
        <w:t>-a</w:t>
      </w:r>
      <w:proofErr w:type="spellEnd"/>
      <w:r w:rsidRPr="00A234BF">
        <w:rPr>
          <w:i/>
          <w:iCs/>
        </w:rPr>
        <w:t xml:space="preserve"> helyébe</w:t>
      </w:r>
      <w:r w:rsidR="00514E5E">
        <w:rPr>
          <w:i/>
          <w:iCs/>
        </w:rPr>
        <w:t xml:space="preserve"> </w:t>
      </w:r>
      <w:r>
        <w:rPr>
          <w:i/>
          <w:iCs/>
        </w:rPr>
        <w:t>az alábbi rendelkezés lép:</w:t>
      </w:r>
    </w:p>
    <w:p w:rsidR="00EB1F80" w:rsidRDefault="00EB1F80" w:rsidP="00EB1F80"/>
    <w:p w:rsidR="00EB1F80" w:rsidRPr="007D6D00" w:rsidRDefault="00EB1F80" w:rsidP="00EB1F80">
      <w:pPr>
        <w:pStyle w:val="Bekezds"/>
        <w:ind w:firstLine="0"/>
        <w:rPr>
          <w:color w:val="000000"/>
        </w:rPr>
      </w:pPr>
      <w:r>
        <w:t xml:space="preserve">27. § </w:t>
      </w:r>
      <w:r w:rsidRPr="00A234BF">
        <w:rPr>
          <w:bCs/>
          <w:color w:val="000000"/>
        </w:rPr>
        <w:t>(1)</w:t>
      </w:r>
      <w:r w:rsidRPr="007D6D00">
        <w:rPr>
          <w:color w:val="000000"/>
        </w:rPr>
        <w:t xml:space="preserve"> A helyiség albérletbe nem adható, a bérleti jog nem cserélhető el, valamint az </w:t>
      </w:r>
      <w:r>
        <w:rPr>
          <w:color w:val="000000"/>
        </w:rPr>
        <w:t>másra nem ruházható át a (2) bekezdésben foglalt kivétellel</w:t>
      </w:r>
      <w:r w:rsidRPr="007D6D00">
        <w:rPr>
          <w:color w:val="000000"/>
        </w:rPr>
        <w:t>.</w:t>
      </w:r>
    </w:p>
    <w:p w:rsidR="00EB1F80" w:rsidRDefault="00EB1F80" w:rsidP="00EB1F80">
      <w:pPr>
        <w:pStyle w:val="Bekezds"/>
        <w:ind w:firstLine="0"/>
        <w:rPr>
          <w:color w:val="000000"/>
        </w:rPr>
      </w:pPr>
      <w:r w:rsidRPr="00A234BF">
        <w:rPr>
          <w:bCs/>
          <w:color w:val="000000"/>
        </w:rPr>
        <w:t>(2)</w:t>
      </w:r>
      <w:r>
        <w:rPr>
          <w:color w:val="000000"/>
        </w:rPr>
        <w:t>A helyiség a bérbeadó előzetes írásbeli hozzájárulása alapján albérletbe adható, a bérleti jog elcserélhető, valamint az másra átruházható, ha a bérlő</w:t>
      </w:r>
    </w:p>
    <w:p w:rsidR="00EB1F80" w:rsidRDefault="00EB1F80" w:rsidP="00EB1F80">
      <w:pPr>
        <w:pStyle w:val="Bekezds"/>
        <w:ind w:firstLine="0"/>
        <w:rPr>
          <w:bCs/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</w:t>
      </w:r>
      <w:r w:rsidRPr="007D6D00">
        <w:rPr>
          <w:color w:val="000000"/>
        </w:rPr>
        <w:t xml:space="preserve">a bérleti jogát </w:t>
      </w:r>
      <w:r w:rsidRPr="007D6D00">
        <w:rPr>
          <w:bCs/>
          <w:color w:val="000000"/>
        </w:rPr>
        <w:t>előprivatizációval érintetten szerezte meg</w:t>
      </w:r>
      <w:r>
        <w:rPr>
          <w:bCs/>
          <w:color w:val="000000"/>
        </w:rPr>
        <w:t>, vagy</w:t>
      </w:r>
    </w:p>
    <w:p w:rsidR="00EB1F80" w:rsidRDefault="00EB1F80" w:rsidP="00EB1F80">
      <w:pPr>
        <w:pStyle w:val="Bekezds"/>
        <w:ind w:firstLine="0"/>
        <w:rPr>
          <w:bCs/>
          <w:color w:val="000000"/>
        </w:rPr>
      </w:pPr>
      <w:r>
        <w:rPr>
          <w:bCs/>
          <w:color w:val="000000"/>
        </w:rPr>
        <w:t xml:space="preserve">b) részére a bérbeadó jelen rendelet hatályba lépése előtt szerződésben biztosította a helyiség albérletbe adásának, a bérleti jog elcserélésének, átruházásának jogát </w:t>
      </w:r>
    </w:p>
    <w:p w:rsidR="00EB1F80" w:rsidRPr="007D6D00" w:rsidRDefault="00EB1F80" w:rsidP="00EB1F80">
      <w:pPr>
        <w:pStyle w:val="Bekezds"/>
        <w:ind w:firstLine="0"/>
        <w:rPr>
          <w:bCs/>
          <w:color w:val="000000"/>
        </w:rPr>
      </w:pPr>
      <w:proofErr w:type="gramStart"/>
      <w:r w:rsidRPr="007D6D00">
        <w:rPr>
          <w:bCs/>
          <w:color w:val="000000"/>
        </w:rPr>
        <w:t>és</w:t>
      </w:r>
      <w:proofErr w:type="gramEnd"/>
      <w:r w:rsidRPr="007D6D00">
        <w:rPr>
          <w:bCs/>
          <w:color w:val="000000"/>
        </w:rPr>
        <w:t xml:space="preserve"> bérleti díj tartozása nincs</w:t>
      </w:r>
      <w:r>
        <w:rPr>
          <w:bCs/>
          <w:color w:val="000000"/>
        </w:rPr>
        <w:t>.</w:t>
      </w:r>
    </w:p>
    <w:p w:rsidR="00EB1F80" w:rsidRDefault="00EB1F80" w:rsidP="00EB1F80"/>
    <w:p w:rsidR="003B5D79" w:rsidRDefault="003B5D79" w:rsidP="00EB1F80"/>
    <w:p w:rsidR="003B5D79" w:rsidRDefault="003B5D79" w:rsidP="00EB1F80"/>
    <w:p w:rsidR="003B5D79" w:rsidRDefault="003B5D79" w:rsidP="00EB1F80"/>
    <w:p w:rsidR="00EB1F80" w:rsidRPr="00F503B4" w:rsidRDefault="00EB1F80" w:rsidP="00EB1F80">
      <w:pPr>
        <w:pStyle w:val="Cmsor1"/>
        <w:rPr>
          <w:b/>
          <w:bCs/>
          <w:i/>
          <w:iCs/>
        </w:rPr>
      </w:pPr>
      <w:r>
        <w:t xml:space="preserve">3. § </w:t>
      </w:r>
      <w:r w:rsidRPr="00F503B4">
        <w:t>Ez a rendelet a kihirdetését követő napon lép hatályba és az azt követő napon hatályát veszti.</w:t>
      </w:r>
    </w:p>
    <w:p w:rsidR="00B061C9" w:rsidRPr="00F5020A" w:rsidRDefault="00B061C9" w:rsidP="00B061C9">
      <w:pPr>
        <w:jc w:val="both"/>
        <w:rPr>
          <w:iCs/>
          <w:sz w:val="22"/>
          <w:szCs w:val="22"/>
        </w:rPr>
      </w:pPr>
    </w:p>
    <w:p w:rsidR="00B061C9" w:rsidRPr="00F5020A" w:rsidRDefault="00B061C9" w:rsidP="00B061C9">
      <w:pPr>
        <w:tabs>
          <w:tab w:val="right" w:pos="4800"/>
        </w:tabs>
        <w:jc w:val="both"/>
        <w:rPr>
          <w:sz w:val="22"/>
          <w:szCs w:val="22"/>
        </w:rPr>
      </w:pPr>
      <w:r w:rsidRPr="00F5020A">
        <w:rPr>
          <w:sz w:val="22"/>
          <w:szCs w:val="22"/>
        </w:rPr>
        <w:t xml:space="preserve">K a r c a g, 2020. március </w:t>
      </w:r>
      <w:r w:rsidR="00255435">
        <w:rPr>
          <w:sz w:val="22"/>
          <w:szCs w:val="22"/>
        </w:rPr>
        <w:t>31</w:t>
      </w:r>
      <w:r w:rsidRPr="00F5020A">
        <w:rPr>
          <w:sz w:val="22"/>
          <w:szCs w:val="22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4468"/>
      </w:tblGrid>
      <w:tr w:rsidR="00B061C9" w:rsidRPr="00F5020A" w:rsidTr="00FE68FE">
        <w:trPr>
          <w:cantSplit/>
          <w:jc w:val="right"/>
        </w:trPr>
        <w:tc>
          <w:tcPr>
            <w:tcW w:w="4468" w:type="dxa"/>
          </w:tcPr>
          <w:p w:rsidR="00B061C9" w:rsidRPr="00F5020A" w:rsidRDefault="00B061C9" w:rsidP="00A17217">
            <w:pPr>
              <w:rPr>
                <w:sz w:val="22"/>
                <w:szCs w:val="22"/>
              </w:rPr>
            </w:pPr>
          </w:p>
          <w:p w:rsidR="00B061C9" w:rsidRPr="00F5020A" w:rsidRDefault="00B061C9" w:rsidP="00A17217">
            <w:pPr>
              <w:rPr>
                <w:sz w:val="22"/>
                <w:szCs w:val="22"/>
              </w:rPr>
            </w:pPr>
          </w:p>
          <w:p w:rsidR="00B061C9" w:rsidRPr="00F5020A" w:rsidRDefault="00B061C9" w:rsidP="00A17217">
            <w:pPr>
              <w:jc w:val="center"/>
              <w:rPr>
                <w:b/>
                <w:bCs/>
                <w:sz w:val="22"/>
                <w:szCs w:val="22"/>
              </w:rPr>
            </w:pPr>
            <w:r w:rsidRPr="00F5020A">
              <w:rPr>
                <w:b/>
                <w:bCs/>
                <w:sz w:val="22"/>
                <w:szCs w:val="22"/>
              </w:rPr>
              <w:t xml:space="preserve">(: Dobos </w:t>
            </w:r>
            <w:proofErr w:type="gramStart"/>
            <w:r w:rsidRPr="00F5020A">
              <w:rPr>
                <w:b/>
                <w:bCs/>
                <w:sz w:val="22"/>
                <w:szCs w:val="22"/>
              </w:rPr>
              <w:t>László :</w:t>
            </w:r>
            <w:proofErr w:type="gramEnd"/>
            <w:r w:rsidRPr="00F5020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B061C9" w:rsidRPr="00F5020A" w:rsidTr="00FE68FE">
        <w:trPr>
          <w:cantSplit/>
          <w:jc w:val="right"/>
        </w:trPr>
        <w:tc>
          <w:tcPr>
            <w:tcW w:w="4468" w:type="dxa"/>
          </w:tcPr>
          <w:p w:rsidR="00B061C9" w:rsidRPr="00F5020A" w:rsidRDefault="00B061C9" w:rsidP="00A17217">
            <w:pPr>
              <w:jc w:val="center"/>
              <w:rPr>
                <w:sz w:val="22"/>
                <w:szCs w:val="22"/>
              </w:rPr>
            </w:pPr>
            <w:r w:rsidRPr="00F5020A">
              <w:rPr>
                <w:sz w:val="22"/>
                <w:szCs w:val="22"/>
              </w:rPr>
              <w:t>polgármester</w:t>
            </w:r>
          </w:p>
        </w:tc>
      </w:tr>
    </w:tbl>
    <w:p w:rsidR="00DC02DD" w:rsidRDefault="00DC02DD" w:rsidP="00656A2E">
      <w:pPr>
        <w:jc w:val="center"/>
        <w:rPr>
          <w:b/>
          <w:i/>
          <w:sz w:val="20"/>
          <w:szCs w:val="20"/>
          <w:u w:val="single"/>
        </w:rPr>
      </w:pPr>
    </w:p>
    <w:p w:rsidR="00DC02DD" w:rsidRDefault="00DC02DD" w:rsidP="00656A2E">
      <w:pPr>
        <w:jc w:val="center"/>
        <w:rPr>
          <w:b/>
          <w:i/>
          <w:sz w:val="20"/>
          <w:szCs w:val="20"/>
          <w:u w:val="single"/>
        </w:rPr>
      </w:pPr>
    </w:p>
    <w:p w:rsidR="00DC02DD" w:rsidRPr="0000291E" w:rsidRDefault="00DC02DD" w:rsidP="00DC02DD">
      <w:pPr>
        <w:pStyle w:val="Bekezds"/>
        <w:ind w:firstLine="0"/>
        <w:rPr>
          <w:sz w:val="22"/>
          <w:szCs w:val="22"/>
          <w:u w:val="single"/>
        </w:rPr>
      </w:pPr>
      <w:r w:rsidRPr="0000291E">
        <w:rPr>
          <w:sz w:val="22"/>
          <w:szCs w:val="22"/>
          <w:u w:val="single"/>
        </w:rPr>
        <w:t xml:space="preserve">Kihirdetési záradék: </w:t>
      </w:r>
    </w:p>
    <w:p w:rsidR="00DC02DD" w:rsidRPr="0000291E" w:rsidRDefault="00DC02DD" w:rsidP="00DC02DD">
      <w:pPr>
        <w:pStyle w:val="Bekezds"/>
        <w:ind w:left="180" w:firstLine="0"/>
        <w:rPr>
          <w:sz w:val="22"/>
          <w:szCs w:val="22"/>
        </w:rPr>
      </w:pPr>
      <w:r w:rsidRPr="0000291E">
        <w:rPr>
          <w:sz w:val="22"/>
          <w:szCs w:val="22"/>
        </w:rPr>
        <w:t>E rendeletet 20</w:t>
      </w:r>
      <w:r>
        <w:rPr>
          <w:sz w:val="22"/>
          <w:szCs w:val="22"/>
        </w:rPr>
        <w:t>20</w:t>
      </w:r>
      <w:r w:rsidRPr="0000291E">
        <w:rPr>
          <w:sz w:val="22"/>
          <w:szCs w:val="22"/>
        </w:rPr>
        <w:t xml:space="preserve">. </w:t>
      </w:r>
      <w:r>
        <w:rPr>
          <w:sz w:val="22"/>
          <w:szCs w:val="22"/>
        </w:rPr>
        <w:t>április 02-án</w:t>
      </w:r>
      <w:r w:rsidRPr="0000291E">
        <w:rPr>
          <w:sz w:val="22"/>
          <w:szCs w:val="22"/>
        </w:rPr>
        <w:t xml:space="preserve"> kihirdettem. </w:t>
      </w:r>
    </w:p>
    <w:p w:rsidR="00DC02DD" w:rsidRDefault="00DC02DD" w:rsidP="00DC02DD">
      <w:pPr>
        <w:pStyle w:val="Bekezds"/>
        <w:ind w:firstLine="204"/>
        <w:rPr>
          <w:sz w:val="22"/>
          <w:szCs w:val="22"/>
        </w:rPr>
      </w:pPr>
    </w:p>
    <w:p w:rsidR="00DC02DD" w:rsidRPr="0000291E" w:rsidRDefault="00DC02DD" w:rsidP="00DC02DD">
      <w:pPr>
        <w:pStyle w:val="Bekezds"/>
        <w:ind w:firstLine="204"/>
        <w:rPr>
          <w:sz w:val="22"/>
          <w:szCs w:val="22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DC02DD" w:rsidRPr="0000291E" w:rsidTr="00DC02DD">
        <w:tc>
          <w:tcPr>
            <w:tcW w:w="4486" w:type="dxa"/>
          </w:tcPr>
          <w:p w:rsidR="00DC02DD" w:rsidRPr="0000291E" w:rsidRDefault="00DC02DD" w:rsidP="00DC02DD">
            <w:pPr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4486" w:type="dxa"/>
          </w:tcPr>
          <w:p w:rsidR="00DC02DD" w:rsidRPr="0000291E" w:rsidRDefault="00DC02DD" w:rsidP="00DC02DD">
            <w:pPr>
              <w:ind w:right="-284"/>
              <w:jc w:val="center"/>
              <w:rPr>
                <w:bCs/>
                <w:szCs w:val="22"/>
              </w:rPr>
            </w:pPr>
          </w:p>
        </w:tc>
      </w:tr>
      <w:tr w:rsidR="00DC02DD" w:rsidRPr="0000291E" w:rsidTr="00DC02DD">
        <w:tc>
          <w:tcPr>
            <w:tcW w:w="4486" w:type="dxa"/>
          </w:tcPr>
          <w:p w:rsidR="00DC02DD" w:rsidRPr="0000291E" w:rsidRDefault="00DC02DD" w:rsidP="00DC02DD">
            <w:pPr>
              <w:ind w:left="57" w:right="57"/>
              <w:jc w:val="center"/>
              <w:rPr>
                <w:b/>
                <w:szCs w:val="22"/>
              </w:rPr>
            </w:pPr>
            <w:r w:rsidRPr="0000291E">
              <w:rPr>
                <w:b/>
                <w:sz w:val="22"/>
                <w:szCs w:val="22"/>
              </w:rPr>
              <w:t xml:space="preserve"> (: </w:t>
            </w:r>
            <w:r w:rsidRPr="0000291E">
              <w:rPr>
                <w:b/>
                <w:bCs/>
                <w:sz w:val="22"/>
                <w:szCs w:val="22"/>
              </w:rPr>
              <w:t xml:space="preserve">Rózsa </w:t>
            </w:r>
            <w:proofErr w:type="gramStart"/>
            <w:r w:rsidRPr="0000291E">
              <w:rPr>
                <w:b/>
                <w:bCs/>
                <w:sz w:val="22"/>
                <w:szCs w:val="22"/>
              </w:rPr>
              <w:t xml:space="preserve">Sándor  </w:t>
            </w:r>
            <w:r w:rsidRPr="0000291E">
              <w:rPr>
                <w:b/>
                <w:sz w:val="22"/>
                <w:szCs w:val="22"/>
              </w:rPr>
              <w:t>:</w:t>
            </w:r>
            <w:proofErr w:type="gramEnd"/>
            <w:r w:rsidRPr="000029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86" w:type="dxa"/>
          </w:tcPr>
          <w:p w:rsidR="00DC02DD" w:rsidRPr="0000291E" w:rsidRDefault="00DC02DD" w:rsidP="00DC02DD">
            <w:pPr>
              <w:ind w:right="-284"/>
              <w:jc w:val="center"/>
              <w:rPr>
                <w:bCs/>
                <w:szCs w:val="22"/>
              </w:rPr>
            </w:pPr>
          </w:p>
        </w:tc>
      </w:tr>
      <w:tr w:rsidR="00DC02DD" w:rsidRPr="0000291E" w:rsidTr="00DC02DD">
        <w:tc>
          <w:tcPr>
            <w:tcW w:w="4486" w:type="dxa"/>
          </w:tcPr>
          <w:p w:rsidR="00DC02DD" w:rsidRPr="0000291E" w:rsidRDefault="00DC02DD" w:rsidP="00DC02DD">
            <w:pPr>
              <w:ind w:left="57" w:right="57"/>
              <w:jc w:val="center"/>
              <w:rPr>
                <w:szCs w:val="22"/>
              </w:rPr>
            </w:pPr>
            <w:r w:rsidRPr="0000291E">
              <w:rPr>
                <w:sz w:val="22"/>
                <w:szCs w:val="22"/>
              </w:rPr>
              <w:t>jegyző</w:t>
            </w:r>
          </w:p>
        </w:tc>
        <w:tc>
          <w:tcPr>
            <w:tcW w:w="4486" w:type="dxa"/>
          </w:tcPr>
          <w:p w:rsidR="00DC02DD" w:rsidRPr="0000291E" w:rsidRDefault="00DC02DD" w:rsidP="00DC02DD">
            <w:pPr>
              <w:ind w:right="-284"/>
              <w:jc w:val="center"/>
              <w:rPr>
                <w:bCs/>
                <w:szCs w:val="22"/>
              </w:rPr>
            </w:pPr>
          </w:p>
        </w:tc>
      </w:tr>
    </w:tbl>
    <w:p w:rsidR="004502A5" w:rsidRDefault="00B061C9" w:rsidP="004502A5">
      <w:r>
        <w:rPr>
          <w:b/>
          <w:i/>
          <w:sz w:val="20"/>
          <w:szCs w:val="20"/>
          <w:u w:val="single"/>
        </w:rPr>
        <w:br w:type="page"/>
      </w:r>
    </w:p>
    <w:p w:rsidR="004502A5" w:rsidRPr="00182CD8" w:rsidRDefault="004502A5" w:rsidP="004502A5">
      <w:pPr>
        <w:jc w:val="center"/>
      </w:pPr>
      <w:r w:rsidRPr="00ED73CB">
        <w:rPr>
          <w:b/>
          <w:bCs/>
        </w:rPr>
        <w:lastRenderedPageBreak/>
        <w:t xml:space="preserve">Á L T </w:t>
      </w:r>
      <w:proofErr w:type="gramStart"/>
      <w:r w:rsidRPr="00ED73CB">
        <w:rPr>
          <w:b/>
          <w:bCs/>
        </w:rPr>
        <w:t>A</w:t>
      </w:r>
      <w:proofErr w:type="gramEnd"/>
      <w:r w:rsidRPr="00ED73CB">
        <w:rPr>
          <w:b/>
          <w:bCs/>
        </w:rPr>
        <w:t xml:space="preserve"> L Á N O S   I N D O K O L Á S</w:t>
      </w:r>
    </w:p>
    <w:p w:rsidR="004502A5" w:rsidRPr="00FC753B" w:rsidRDefault="004502A5" w:rsidP="004502A5">
      <w:pPr>
        <w:spacing w:line="276" w:lineRule="auto"/>
        <w:jc w:val="center"/>
        <w:rPr>
          <w:b/>
          <w:bCs/>
        </w:rPr>
      </w:pPr>
    </w:p>
    <w:p w:rsidR="004502A5" w:rsidRDefault="004502A5" w:rsidP="004502A5">
      <w:pPr>
        <w:rPr>
          <w:rFonts w:cs="Arial Unicode MS"/>
        </w:rPr>
      </w:pPr>
    </w:p>
    <w:p w:rsidR="004502A5" w:rsidRDefault="004502A5" w:rsidP="004502A5">
      <w:pPr>
        <w:jc w:val="both"/>
        <w:rPr>
          <w:rFonts w:cs="Arial Unicode MS"/>
        </w:rPr>
      </w:pPr>
      <w:r>
        <w:rPr>
          <w:rFonts w:cs="Arial Unicode MS"/>
        </w:rPr>
        <w:t>A lakások és helyiségek bérletére, valamint az elidegenítésükre vonatkozó egyes szabályokról szóló 1993. évi LXXVIII. törvény tartalmazza a helyiségek bérbeadására vonatkozó részletszabályokat.</w:t>
      </w:r>
    </w:p>
    <w:p w:rsidR="004502A5" w:rsidRDefault="004502A5" w:rsidP="004502A5">
      <w:pPr>
        <w:jc w:val="both"/>
        <w:rPr>
          <w:rFonts w:cs="Arial Unicode MS"/>
        </w:rPr>
      </w:pPr>
    </w:p>
    <w:p w:rsidR="004502A5" w:rsidRPr="00B34196" w:rsidRDefault="004502A5" w:rsidP="004502A5">
      <w:pPr>
        <w:jc w:val="both"/>
      </w:pPr>
      <w:r>
        <w:t xml:space="preserve">A Magyarország helyi önkormányzatairól szóló 2011. évi CLXXXIX. törvény (a továbbiakban: </w:t>
      </w:r>
      <w:proofErr w:type="spellStart"/>
      <w:r>
        <w:t>Mötv</w:t>
      </w:r>
      <w:proofErr w:type="spellEnd"/>
      <w:r>
        <w:t>.) 13. § (1) bekezdésének 9. pontja alapján, a helyi közügy, valamint a helyben biztosítható közfeladatok körében ellátandó helyi önkormányzati feladat - többek között – a lakás és helyiséggazdálkodás.</w:t>
      </w:r>
    </w:p>
    <w:p w:rsidR="004502A5" w:rsidRDefault="004502A5" w:rsidP="004502A5">
      <w:pPr>
        <w:jc w:val="both"/>
        <w:rPr>
          <w:bCs/>
        </w:rPr>
      </w:pPr>
    </w:p>
    <w:p w:rsidR="004502A5" w:rsidRDefault="004502A5" w:rsidP="004502A5">
      <w:pPr>
        <w:jc w:val="both"/>
      </w:pPr>
      <w:r>
        <w:t>Karcag Városi Önkormányzat Képviselő-testületének „az önkormányzat tulajdonában lévő lakások és nem lakás céljára szolgáló helyiségek bérbeadásáról” szóló 10/2019. (IV.26.) önkormányzati rendelete (a továbbiakban: Rendelet) szabályozza az önkormányzati tulajdonban lévő nem lakás céljára szolgáló helyiségek bérletére vonatkozó, helyi szintű rendelkezéseket.</w:t>
      </w:r>
    </w:p>
    <w:p w:rsidR="004502A5" w:rsidRPr="005D2188" w:rsidRDefault="004502A5" w:rsidP="004502A5">
      <w:pPr>
        <w:jc w:val="both"/>
        <w:rPr>
          <w:bCs/>
        </w:rPr>
      </w:pPr>
    </w:p>
    <w:p w:rsidR="004502A5" w:rsidRPr="00C60DDE" w:rsidRDefault="004502A5" w:rsidP="004502A5">
      <w:pPr>
        <w:jc w:val="both"/>
      </w:pPr>
      <w:r>
        <w:t xml:space="preserve">Szükségessé vált a Rendelet módosítása arra figyelemmel, hogy a korábban a Rendelet hatályba lépése előtt jóhiszeműen szerzett és gyakorolt jogok ne sérüljenek. </w:t>
      </w:r>
    </w:p>
    <w:p w:rsidR="004502A5" w:rsidRDefault="004502A5" w:rsidP="004502A5">
      <w:pPr>
        <w:spacing w:line="276" w:lineRule="auto"/>
        <w:jc w:val="both"/>
        <w:rPr>
          <w:b/>
          <w:bCs/>
        </w:rPr>
      </w:pPr>
    </w:p>
    <w:p w:rsidR="004502A5" w:rsidRDefault="004502A5" w:rsidP="004502A5">
      <w:pPr>
        <w:spacing w:line="276" w:lineRule="auto"/>
        <w:jc w:val="both"/>
        <w:rPr>
          <w:b/>
          <w:bCs/>
        </w:rPr>
      </w:pPr>
    </w:p>
    <w:p w:rsidR="004502A5" w:rsidRPr="00C60DDE" w:rsidRDefault="004502A5" w:rsidP="004502A5">
      <w:pPr>
        <w:spacing w:line="276" w:lineRule="auto"/>
        <w:jc w:val="center"/>
        <w:rPr>
          <w:b/>
          <w:bCs/>
        </w:rPr>
      </w:pPr>
      <w:r w:rsidRPr="00C60DDE">
        <w:rPr>
          <w:b/>
          <w:bCs/>
        </w:rPr>
        <w:t xml:space="preserve">R É S Z L E T E </w:t>
      </w:r>
      <w:proofErr w:type="gramStart"/>
      <w:r w:rsidRPr="00C60DDE">
        <w:rPr>
          <w:b/>
          <w:bCs/>
        </w:rPr>
        <w:t>S    I</w:t>
      </w:r>
      <w:proofErr w:type="gramEnd"/>
      <w:r w:rsidRPr="00C60DDE">
        <w:rPr>
          <w:b/>
          <w:bCs/>
        </w:rPr>
        <w:t xml:space="preserve"> N D O K O L Á S</w:t>
      </w:r>
    </w:p>
    <w:p w:rsidR="004502A5" w:rsidRDefault="004502A5" w:rsidP="004502A5">
      <w:pPr>
        <w:spacing w:line="276" w:lineRule="auto"/>
        <w:jc w:val="center"/>
        <w:rPr>
          <w:b/>
          <w:bCs/>
        </w:rPr>
      </w:pPr>
    </w:p>
    <w:p w:rsidR="004502A5" w:rsidRPr="00801430" w:rsidRDefault="004502A5" w:rsidP="004502A5">
      <w:pPr>
        <w:spacing w:line="276" w:lineRule="auto"/>
        <w:jc w:val="center"/>
        <w:rPr>
          <w:b/>
          <w:bCs/>
        </w:rPr>
      </w:pPr>
      <w:r>
        <w:rPr>
          <w:b/>
          <w:bCs/>
        </w:rPr>
        <w:t>1</w:t>
      </w:r>
      <w:r w:rsidRPr="00C60DDE">
        <w:rPr>
          <w:b/>
          <w:bCs/>
        </w:rPr>
        <w:t xml:space="preserve">. § </w:t>
      </w:r>
      <w:proofErr w:type="spellStart"/>
      <w:r w:rsidRPr="00C60DDE">
        <w:rPr>
          <w:b/>
          <w:bCs/>
        </w:rPr>
        <w:t>-hoz</w:t>
      </w:r>
      <w:proofErr w:type="spellEnd"/>
    </w:p>
    <w:p w:rsidR="004502A5" w:rsidRDefault="004502A5" w:rsidP="004502A5">
      <w:pPr>
        <w:spacing w:line="276" w:lineRule="auto"/>
      </w:pPr>
    </w:p>
    <w:p w:rsidR="004502A5" w:rsidRDefault="004502A5" w:rsidP="004502A5">
      <w:pPr>
        <w:spacing w:line="276" w:lineRule="auto"/>
        <w:jc w:val="both"/>
      </w:pPr>
      <w:r>
        <w:t xml:space="preserve">A Polgármester által átruházott hatáskörben meghozható bérbeadói jogosultságok kiegészítéséről rendelkezik a kiadható hozzájárulások körét illetően. </w:t>
      </w:r>
    </w:p>
    <w:p w:rsidR="004502A5" w:rsidRDefault="004502A5" w:rsidP="004502A5">
      <w:pPr>
        <w:spacing w:line="276" w:lineRule="auto"/>
        <w:jc w:val="center"/>
      </w:pPr>
    </w:p>
    <w:p w:rsidR="004502A5" w:rsidRDefault="004502A5" w:rsidP="004502A5">
      <w:pPr>
        <w:spacing w:line="276" w:lineRule="auto"/>
        <w:jc w:val="center"/>
        <w:rPr>
          <w:b/>
          <w:bCs/>
        </w:rPr>
      </w:pPr>
      <w:r>
        <w:rPr>
          <w:b/>
          <w:bCs/>
        </w:rPr>
        <w:t>2</w:t>
      </w:r>
      <w:r w:rsidRPr="00C60DDE">
        <w:rPr>
          <w:b/>
          <w:bCs/>
        </w:rPr>
        <w:t xml:space="preserve">. § </w:t>
      </w:r>
      <w:proofErr w:type="spellStart"/>
      <w:r w:rsidRPr="00C60DDE">
        <w:rPr>
          <w:b/>
          <w:bCs/>
        </w:rPr>
        <w:t>-hoz</w:t>
      </w:r>
      <w:proofErr w:type="spellEnd"/>
    </w:p>
    <w:p w:rsidR="004502A5" w:rsidRDefault="004502A5" w:rsidP="004502A5">
      <w:pPr>
        <w:spacing w:line="276" w:lineRule="auto"/>
        <w:jc w:val="center"/>
        <w:rPr>
          <w:b/>
          <w:bCs/>
        </w:rPr>
      </w:pPr>
    </w:p>
    <w:p w:rsidR="004502A5" w:rsidRDefault="004502A5" w:rsidP="004502A5">
      <w:pPr>
        <w:spacing w:line="276" w:lineRule="auto"/>
        <w:jc w:val="both"/>
      </w:pPr>
      <w:r>
        <w:t>A helyiségek bérleti jogának másra történő átruházásának, cseréjének, albérletbe adásának lehetséges eseteit határozza meg.</w:t>
      </w:r>
    </w:p>
    <w:p w:rsidR="004502A5" w:rsidRDefault="004502A5" w:rsidP="004502A5">
      <w:pPr>
        <w:spacing w:line="276" w:lineRule="auto"/>
      </w:pPr>
    </w:p>
    <w:p w:rsidR="004502A5" w:rsidRPr="002F4006" w:rsidRDefault="004502A5" w:rsidP="004502A5">
      <w:pPr>
        <w:spacing w:line="276" w:lineRule="auto"/>
        <w:jc w:val="center"/>
        <w:rPr>
          <w:b/>
          <w:bCs/>
        </w:rPr>
      </w:pPr>
      <w:r w:rsidRPr="002F4006">
        <w:rPr>
          <w:b/>
          <w:bCs/>
        </w:rPr>
        <w:t>3.§</w:t>
      </w:r>
      <w:proofErr w:type="spellStart"/>
      <w:r w:rsidRPr="002F4006">
        <w:rPr>
          <w:b/>
          <w:bCs/>
        </w:rPr>
        <w:t>-hoz</w:t>
      </w:r>
      <w:proofErr w:type="spellEnd"/>
    </w:p>
    <w:p w:rsidR="004502A5" w:rsidRDefault="004502A5" w:rsidP="004502A5">
      <w:pPr>
        <w:spacing w:line="276" w:lineRule="auto"/>
        <w:jc w:val="both"/>
      </w:pPr>
      <w:r>
        <w:t>A</w:t>
      </w:r>
      <w:r w:rsidRPr="00C60DDE">
        <w:t xml:space="preserve"> rendelet hatályba lépéséről, valamint hatályon kívül helyezéséről rendelkezik.</w:t>
      </w:r>
    </w:p>
    <w:p w:rsidR="00B061C9" w:rsidRDefault="00B061C9" w:rsidP="00DC02DD">
      <w:pPr>
        <w:jc w:val="both"/>
      </w:pPr>
    </w:p>
    <w:sectPr w:rsidR="00B061C9" w:rsidSect="00B061C9">
      <w:headerReference w:type="default" r:id="rId7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80" w:rsidRDefault="00B96380" w:rsidP="00DC02DD">
      <w:r>
        <w:separator/>
      </w:r>
    </w:p>
  </w:endnote>
  <w:endnote w:type="continuationSeparator" w:id="1">
    <w:p w:rsidR="00B96380" w:rsidRDefault="00B96380" w:rsidP="00DC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80" w:rsidRDefault="00B96380" w:rsidP="00DC02DD">
      <w:r>
        <w:separator/>
      </w:r>
    </w:p>
  </w:footnote>
  <w:footnote w:type="continuationSeparator" w:id="1">
    <w:p w:rsidR="00B96380" w:rsidRDefault="00B96380" w:rsidP="00DC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2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5906" w:rsidRDefault="007E2353">
        <w:pPr>
          <w:pStyle w:val="lfej"/>
          <w:jc w:val="center"/>
        </w:pPr>
        <w:r w:rsidRPr="00BE298F">
          <w:rPr>
            <w:sz w:val="20"/>
            <w:szCs w:val="20"/>
          </w:rPr>
          <w:fldChar w:fldCharType="begin"/>
        </w:r>
        <w:r w:rsidR="002B5906" w:rsidRPr="00BE298F">
          <w:rPr>
            <w:sz w:val="20"/>
            <w:szCs w:val="20"/>
          </w:rPr>
          <w:instrText xml:space="preserve"> PAGE   \* MERGEFORMAT </w:instrText>
        </w:r>
        <w:r w:rsidRPr="00BE298F">
          <w:rPr>
            <w:sz w:val="20"/>
            <w:szCs w:val="20"/>
          </w:rPr>
          <w:fldChar w:fldCharType="separate"/>
        </w:r>
        <w:r w:rsidR="00391CD5">
          <w:rPr>
            <w:noProof/>
            <w:sz w:val="20"/>
            <w:szCs w:val="20"/>
          </w:rPr>
          <w:t>3</w:t>
        </w:r>
        <w:r w:rsidRPr="00BE298F">
          <w:rPr>
            <w:sz w:val="20"/>
            <w:szCs w:val="20"/>
          </w:rPr>
          <w:fldChar w:fldCharType="end"/>
        </w:r>
      </w:p>
    </w:sdtContent>
  </w:sdt>
  <w:p w:rsidR="002B5906" w:rsidRDefault="002B590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4C76"/>
    <w:multiLevelType w:val="hybridMultilevel"/>
    <w:tmpl w:val="6060C53C"/>
    <w:lvl w:ilvl="0" w:tplc="040E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1B5F"/>
    <w:multiLevelType w:val="hybridMultilevel"/>
    <w:tmpl w:val="8946C5AE"/>
    <w:lvl w:ilvl="0" w:tplc="987E9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1C9"/>
    <w:rsid w:val="000014D9"/>
    <w:rsid w:val="00003554"/>
    <w:rsid w:val="000623E1"/>
    <w:rsid w:val="00081241"/>
    <w:rsid w:val="000A1CC9"/>
    <w:rsid w:val="000B2E41"/>
    <w:rsid w:val="000C267F"/>
    <w:rsid w:val="000C6CA8"/>
    <w:rsid w:val="000E1021"/>
    <w:rsid w:val="00107164"/>
    <w:rsid w:val="002142BF"/>
    <w:rsid w:val="00255435"/>
    <w:rsid w:val="002B0B13"/>
    <w:rsid w:val="002B5906"/>
    <w:rsid w:val="002F1B85"/>
    <w:rsid w:val="00321C44"/>
    <w:rsid w:val="00391CD5"/>
    <w:rsid w:val="003B5D79"/>
    <w:rsid w:val="0041050E"/>
    <w:rsid w:val="004502A5"/>
    <w:rsid w:val="004B2253"/>
    <w:rsid w:val="004C367F"/>
    <w:rsid w:val="00514E5E"/>
    <w:rsid w:val="00516EA3"/>
    <w:rsid w:val="00583891"/>
    <w:rsid w:val="005F2BDB"/>
    <w:rsid w:val="00632A55"/>
    <w:rsid w:val="00634D7A"/>
    <w:rsid w:val="00656A2E"/>
    <w:rsid w:val="006A2BA6"/>
    <w:rsid w:val="006A7A4C"/>
    <w:rsid w:val="00795C52"/>
    <w:rsid w:val="007A36D4"/>
    <w:rsid w:val="007D37D2"/>
    <w:rsid w:val="007E2353"/>
    <w:rsid w:val="007E7D29"/>
    <w:rsid w:val="0082158E"/>
    <w:rsid w:val="00837972"/>
    <w:rsid w:val="0090737A"/>
    <w:rsid w:val="009D21C4"/>
    <w:rsid w:val="00A00864"/>
    <w:rsid w:val="00A17217"/>
    <w:rsid w:val="00A33ED1"/>
    <w:rsid w:val="00A96722"/>
    <w:rsid w:val="00B061C9"/>
    <w:rsid w:val="00B96380"/>
    <w:rsid w:val="00BE298F"/>
    <w:rsid w:val="00C12389"/>
    <w:rsid w:val="00C36D7F"/>
    <w:rsid w:val="00C37CE6"/>
    <w:rsid w:val="00CB1088"/>
    <w:rsid w:val="00CF71EA"/>
    <w:rsid w:val="00D833FE"/>
    <w:rsid w:val="00D83BC7"/>
    <w:rsid w:val="00D83D7B"/>
    <w:rsid w:val="00D86CF0"/>
    <w:rsid w:val="00DB19BE"/>
    <w:rsid w:val="00DC02DD"/>
    <w:rsid w:val="00E53C96"/>
    <w:rsid w:val="00E56DE2"/>
    <w:rsid w:val="00EB1F80"/>
    <w:rsid w:val="00F550F8"/>
    <w:rsid w:val="00F77F4B"/>
    <w:rsid w:val="00F974AB"/>
    <w:rsid w:val="00FE055E"/>
    <w:rsid w:val="00FE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1C9"/>
    <w:pPr>
      <w:suppressAutoHyphens/>
      <w:spacing w:before="0"/>
      <w:jc w:val="left"/>
    </w:pPr>
    <w:rPr>
      <w:rFonts w:eastAsia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EB1F80"/>
    <w:pPr>
      <w:keepNext/>
      <w:suppressAutoHyphens w:val="0"/>
      <w:jc w:val="both"/>
      <w:outlineLvl w:val="0"/>
    </w:pPr>
    <w:rPr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061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061C9"/>
    <w:rPr>
      <w:rFonts w:eastAsia="Times New Roman"/>
      <w:sz w:val="24"/>
      <w:szCs w:val="24"/>
      <w:lang w:eastAsia="ar-SA"/>
    </w:rPr>
  </w:style>
  <w:style w:type="paragraph" w:customStyle="1" w:styleId="Bekezds">
    <w:name w:val="Bekezdés"/>
    <w:basedOn w:val="Norml"/>
    <w:link w:val="BekezdsChar"/>
    <w:qFormat/>
    <w:rsid w:val="00B061C9"/>
    <w:pPr>
      <w:suppressAutoHyphens w:val="0"/>
      <w:ind w:firstLine="202"/>
    </w:pPr>
    <w:rPr>
      <w:lang w:eastAsia="hu-HU"/>
    </w:rPr>
  </w:style>
  <w:style w:type="paragraph" w:customStyle="1" w:styleId="FejezetCm">
    <w:name w:val="FejezetCím"/>
    <w:basedOn w:val="Norml"/>
    <w:rsid w:val="00B061C9"/>
    <w:pPr>
      <w:keepNext/>
      <w:suppressAutoHyphens w:val="0"/>
      <w:spacing w:before="480" w:after="240"/>
      <w:jc w:val="center"/>
    </w:pPr>
    <w:rPr>
      <w:b/>
      <w:i/>
      <w:lang w:eastAsia="hu-HU"/>
    </w:rPr>
  </w:style>
  <w:style w:type="paragraph" w:customStyle="1" w:styleId="FCm">
    <w:name w:val="FôCím"/>
    <w:basedOn w:val="Norml"/>
    <w:rsid w:val="00B061C9"/>
    <w:pPr>
      <w:keepNext/>
      <w:suppressAutoHyphens w:val="0"/>
      <w:spacing w:before="480" w:after="240"/>
      <w:jc w:val="center"/>
    </w:pPr>
    <w:rPr>
      <w:b/>
      <w:sz w:val="28"/>
      <w:lang w:eastAsia="hu-HU"/>
    </w:rPr>
  </w:style>
  <w:style w:type="character" w:customStyle="1" w:styleId="BekezdsChar">
    <w:name w:val="Bekezdés Char"/>
    <w:basedOn w:val="Bekezdsalapbettpusa"/>
    <w:link w:val="Bekezds"/>
    <w:rsid w:val="00B061C9"/>
    <w:rPr>
      <w:rFonts w:eastAsia="Times New Roman"/>
      <w:sz w:val="24"/>
      <w:szCs w:val="24"/>
    </w:rPr>
  </w:style>
  <w:style w:type="paragraph" w:styleId="NormlWeb">
    <w:name w:val="Normal (Web)"/>
    <w:basedOn w:val="Norml"/>
    <w:link w:val="NormlWebChar"/>
    <w:uiPriority w:val="99"/>
    <w:rsid w:val="004C367F"/>
    <w:pPr>
      <w:suppressAutoHyphens w:val="0"/>
      <w:spacing w:before="100" w:after="100"/>
    </w:pPr>
    <w:rPr>
      <w:szCs w:val="20"/>
      <w:lang w:eastAsia="hu-HU"/>
    </w:rPr>
  </w:style>
  <w:style w:type="character" w:customStyle="1" w:styleId="NormlWebChar">
    <w:name w:val="Normál (Web) Char"/>
    <w:link w:val="NormlWeb"/>
    <w:uiPriority w:val="99"/>
    <w:rsid w:val="004C367F"/>
    <w:rPr>
      <w:rFonts w:eastAsia="Times New Roman"/>
      <w:sz w:val="24"/>
    </w:rPr>
  </w:style>
  <w:style w:type="character" w:customStyle="1" w:styleId="FCmChar">
    <w:name w:val="FôCím Char"/>
    <w:rsid w:val="004C367F"/>
    <w:rPr>
      <w:b/>
      <w:sz w:val="28"/>
      <w:lang w:val="hu-HU" w:eastAsia="hu-HU" w:bidi="ar-SA"/>
    </w:rPr>
  </w:style>
  <w:style w:type="paragraph" w:styleId="Nincstrkz">
    <w:name w:val="No Spacing"/>
    <w:uiPriority w:val="1"/>
    <w:qFormat/>
    <w:rsid w:val="004C367F"/>
    <w:pPr>
      <w:spacing w:befor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2DD"/>
    <w:pPr>
      <w:suppressAutoHyphens w:val="0"/>
      <w:ind w:left="720"/>
      <w:contextualSpacing/>
    </w:pPr>
    <w:rPr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02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02DD"/>
    <w:rPr>
      <w:rFonts w:eastAsia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DC02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C02DD"/>
    <w:rPr>
      <w:rFonts w:eastAsia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4B2253"/>
    <w:pPr>
      <w:spacing w:befor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EB1F80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2020-04-01T09:40:00Z</cp:lastPrinted>
  <dcterms:created xsi:type="dcterms:W3CDTF">2020-04-02T06:49:00Z</dcterms:created>
  <dcterms:modified xsi:type="dcterms:W3CDTF">2020-04-03T09:31:00Z</dcterms:modified>
</cp:coreProperties>
</file>