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2020.</w:t>
      </w:r>
      <w:r w:rsidR="00595CB2">
        <w:rPr>
          <w:szCs w:val="24"/>
        </w:rPr>
        <w:t xml:space="preserve"> </w:t>
      </w:r>
      <w:r w:rsidR="00A576C1">
        <w:rPr>
          <w:b/>
          <w:szCs w:val="24"/>
        </w:rPr>
        <w:t>december 03</w:t>
      </w:r>
      <w:r w:rsidR="00422451">
        <w:rPr>
          <w:b/>
          <w:szCs w:val="24"/>
        </w:rPr>
        <w:t>-</w:t>
      </w:r>
      <w:r w:rsidR="00F40059">
        <w:rPr>
          <w:b/>
          <w:szCs w:val="24"/>
        </w:rPr>
        <w:t>a</w:t>
      </w:r>
      <w:r w:rsidR="00422451">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1101"/>
        <w:gridCol w:w="4110"/>
        <w:gridCol w:w="4820"/>
      </w:tblGrid>
      <w:tr w:rsidR="00FB08DF" w:rsidRPr="000F7AC9" w:rsidTr="00951DDE">
        <w:tc>
          <w:tcPr>
            <w:tcW w:w="1101" w:type="dxa"/>
          </w:tcPr>
          <w:p w:rsidR="00FB08DF" w:rsidRPr="000F7AC9" w:rsidRDefault="00941962" w:rsidP="00F40059">
            <w:pPr>
              <w:ind w:left="34"/>
              <w:jc w:val="both"/>
            </w:pPr>
            <w:r>
              <w:t>G 21</w:t>
            </w:r>
          </w:p>
        </w:tc>
        <w:tc>
          <w:tcPr>
            <w:tcW w:w="4110" w:type="dxa"/>
          </w:tcPr>
          <w:p w:rsidR="00FB08DF" w:rsidRPr="000F7AC9" w:rsidRDefault="00FB08DF" w:rsidP="00A576C1">
            <w:pPr>
              <w:ind w:left="175"/>
              <w:jc w:val="both"/>
            </w:pPr>
            <w:r>
              <w:t>220</w:t>
            </w:r>
            <w:r w:rsidRPr="000F7AC9">
              <w:t>/2020. (X</w:t>
            </w:r>
            <w:r>
              <w:t>I</w:t>
            </w:r>
            <w:r w:rsidRPr="000F7AC9">
              <w:t>I.</w:t>
            </w:r>
            <w:r>
              <w:t>03</w:t>
            </w:r>
            <w:r w:rsidRPr="000F7AC9">
              <w:t>.) "kt" határozat</w:t>
            </w:r>
          </w:p>
        </w:tc>
        <w:tc>
          <w:tcPr>
            <w:tcW w:w="4820" w:type="dxa"/>
          </w:tcPr>
          <w:p w:rsidR="00FB08DF" w:rsidRDefault="00FB08DF" w:rsidP="00FB08DF">
            <w:pPr>
              <w:pStyle w:val="FCm"/>
              <w:spacing w:before="0" w:after="0"/>
              <w:jc w:val="both"/>
              <w:rPr>
                <w:b w:val="0"/>
                <w:sz w:val="24"/>
              </w:rPr>
            </w:pPr>
            <w:r w:rsidRPr="00B50368">
              <w:rPr>
                <w:b w:val="0"/>
                <w:sz w:val="24"/>
              </w:rPr>
              <w:t xml:space="preserve">a belterületi 2401 </w:t>
            </w:r>
            <w:proofErr w:type="spellStart"/>
            <w:r w:rsidRPr="00B50368">
              <w:rPr>
                <w:b w:val="0"/>
                <w:sz w:val="24"/>
              </w:rPr>
              <w:t>hrsz-úés</w:t>
            </w:r>
            <w:proofErr w:type="spellEnd"/>
            <w:r w:rsidRPr="00B50368">
              <w:rPr>
                <w:b w:val="0"/>
                <w:sz w:val="24"/>
              </w:rPr>
              <w:t xml:space="preserve"> a külterületi 04 </w:t>
            </w:r>
            <w:proofErr w:type="spellStart"/>
            <w:r w:rsidRPr="00B50368">
              <w:rPr>
                <w:b w:val="0"/>
                <w:sz w:val="24"/>
              </w:rPr>
              <w:t>hrsz-ú</w:t>
            </w:r>
            <w:proofErr w:type="spellEnd"/>
            <w:r w:rsidRPr="00B50368">
              <w:rPr>
                <w:b w:val="0"/>
                <w:sz w:val="24"/>
              </w:rPr>
              <w:t xml:space="preserve"> ingatlanok</w:t>
            </w:r>
            <w:r>
              <w:rPr>
                <w:b w:val="0"/>
                <w:sz w:val="24"/>
              </w:rPr>
              <w:t xml:space="preserve"> </w:t>
            </w:r>
            <w:proofErr w:type="spellStart"/>
            <w:r w:rsidRPr="00B50368">
              <w:rPr>
                <w:b w:val="0"/>
                <w:sz w:val="24"/>
              </w:rPr>
              <w:t>Kele</w:t>
            </w:r>
            <w:proofErr w:type="spellEnd"/>
            <w:r w:rsidRPr="00B50368">
              <w:rPr>
                <w:b w:val="0"/>
                <w:sz w:val="24"/>
              </w:rPr>
              <w:t xml:space="preserve"> Gábor részére történő haszonbérbe adásáról szóló 51/2010 (I.28.) „kt.” számú határozat módosításár</w:t>
            </w:r>
            <w:r>
              <w:rPr>
                <w:b w:val="0"/>
                <w:sz w:val="24"/>
              </w:rPr>
              <w:t>ól</w:t>
            </w:r>
          </w:p>
          <w:p w:rsidR="00FB08DF" w:rsidRPr="00B50368" w:rsidRDefault="00FB08DF" w:rsidP="00FB08DF">
            <w:pPr>
              <w:pStyle w:val="FCm"/>
              <w:spacing w:before="0" w:after="0"/>
              <w:jc w:val="both"/>
              <w:rPr>
                <w:b w:val="0"/>
                <w:sz w:val="22"/>
                <w:szCs w:val="22"/>
              </w:rPr>
            </w:pPr>
          </w:p>
        </w:tc>
      </w:tr>
      <w:tr w:rsidR="00FB08DF" w:rsidRPr="000F7AC9" w:rsidTr="00951DDE">
        <w:tc>
          <w:tcPr>
            <w:tcW w:w="1101" w:type="dxa"/>
          </w:tcPr>
          <w:p w:rsidR="00FB08DF" w:rsidRPr="000F7AC9" w:rsidRDefault="004E10B7" w:rsidP="00F40059">
            <w:pPr>
              <w:ind w:left="34"/>
              <w:jc w:val="both"/>
            </w:pPr>
            <w:r>
              <w:t>G 21</w:t>
            </w:r>
          </w:p>
        </w:tc>
        <w:tc>
          <w:tcPr>
            <w:tcW w:w="4110" w:type="dxa"/>
          </w:tcPr>
          <w:p w:rsidR="00FB08DF" w:rsidRDefault="00FB08DF" w:rsidP="00FB08DF">
            <w:pPr>
              <w:ind w:left="175"/>
              <w:jc w:val="both"/>
            </w:pPr>
            <w:r>
              <w:t>221</w:t>
            </w:r>
            <w:r w:rsidRPr="000F7AC9">
              <w:t>/2020. (X</w:t>
            </w:r>
            <w:r>
              <w:t>I</w:t>
            </w:r>
            <w:r w:rsidRPr="000F7AC9">
              <w:t>I.</w:t>
            </w:r>
            <w:r>
              <w:t>03</w:t>
            </w:r>
            <w:r w:rsidRPr="000F7AC9">
              <w:t>.) "kt" határozat</w:t>
            </w:r>
          </w:p>
        </w:tc>
        <w:tc>
          <w:tcPr>
            <w:tcW w:w="4820" w:type="dxa"/>
          </w:tcPr>
          <w:p w:rsidR="00FB08DF" w:rsidRDefault="00FB08DF" w:rsidP="00FB08DF">
            <w:pPr>
              <w:pStyle w:val="FCm"/>
              <w:spacing w:before="0" w:after="0"/>
              <w:jc w:val="both"/>
              <w:rPr>
                <w:b w:val="0"/>
                <w:sz w:val="24"/>
              </w:rPr>
            </w:pPr>
            <w:r w:rsidRPr="00B50368">
              <w:rPr>
                <w:b w:val="0"/>
                <w:sz w:val="24"/>
              </w:rPr>
              <w:t xml:space="preserve">a 01313/1, 01313/2, 01313/3, 01313/4 </w:t>
            </w:r>
            <w:proofErr w:type="spellStart"/>
            <w:r w:rsidRPr="00B50368">
              <w:rPr>
                <w:b w:val="0"/>
                <w:sz w:val="24"/>
              </w:rPr>
              <w:t>hrsz-ú</w:t>
            </w:r>
            <w:proofErr w:type="spellEnd"/>
            <w:r w:rsidRPr="00B50368">
              <w:rPr>
                <w:b w:val="0"/>
                <w:sz w:val="24"/>
              </w:rPr>
              <w:t xml:space="preserve"> ingatlanok hasznosításáról szóló 293/2014. (XII.18.) „kt.” számú határozat módosításár</w:t>
            </w:r>
            <w:r>
              <w:rPr>
                <w:b w:val="0"/>
                <w:sz w:val="24"/>
              </w:rPr>
              <w:t>ól</w:t>
            </w:r>
          </w:p>
          <w:p w:rsidR="00FB08DF" w:rsidRPr="00B50368" w:rsidRDefault="00FB08DF" w:rsidP="00FB08DF">
            <w:pPr>
              <w:pStyle w:val="FCm"/>
              <w:spacing w:before="0" w:after="0"/>
              <w:jc w:val="both"/>
              <w:rPr>
                <w:b w:val="0"/>
                <w:sz w:val="22"/>
                <w:szCs w:val="22"/>
              </w:rPr>
            </w:pPr>
          </w:p>
        </w:tc>
      </w:tr>
      <w:tr w:rsidR="00FB08DF" w:rsidRPr="000F7AC9" w:rsidTr="00951DDE">
        <w:tc>
          <w:tcPr>
            <w:tcW w:w="1101" w:type="dxa"/>
          </w:tcPr>
          <w:p w:rsidR="00FB08DF" w:rsidRPr="000F7AC9" w:rsidRDefault="004E10B7" w:rsidP="00F40059">
            <w:pPr>
              <w:ind w:left="34"/>
              <w:jc w:val="both"/>
            </w:pPr>
            <w:r>
              <w:t>G 21</w:t>
            </w:r>
          </w:p>
        </w:tc>
        <w:tc>
          <w:tcPr>
            <w:tcW w:w="4110" w:type="dxa"/>
          </w:tcPr>
          <w:p w:rsidR="00FB08DF" w:rsidRDefault="00FB08DF" w:rsidP="00FB08DF">
            <w:pPr>
              <w:ind w:left="175"/>
              <w:jc w:val="both"/>
            </w:pPr>
            <w:r>
              <w:t>222</w:t>
            </w:r>
            <w:r w:rsidRPr="000F7AC9">
              <w:t>/2020. (X</w:t>
            </w:r>
            <w:r>
              <w:t>I</w:t>
            </w:r>
            <w:r w:rsidRPr="000F7AC9">
              <w:t>I.</w:t>
            </w:r>
            <w:r>
              <w:t>03</w:t>
            </w:r>
            <w:r w:rsidRPr="000F7AC9">
              <w:t>.) "kt" határozat</w:t>
            </w:r>
          </w:p>
        </w:tc>
        <w:tc>
          <w:tcPr>
            <w:tcW w:w="4820" w:type="dxa"/>
          </w:tcPr>
          <w:p w:rsidR="00FB08DF" w:rsidRDefault="00FB08DF" w:rsidP="00FB08DF">
            <w:pPr>
              <w:pStyle w:val="FCm"/>
              <w:spacing w:before="0" w:after="0"/>
              <w:jc w:val="both"/>
              <w:rPr>
                <w:b w:val="0"/>
                <w:sz w:val="24"/>
              </w:rPr>
            </w:pPr>
            <w:r w:rsidRPr="004C7265">
              <w:rPr>
                <w:b w:val="0"/>
                <w:sz w:val="24"/>
              </w:rPr>
              <w:t xml:space="preserve">a Karcag, külterület 01126/1 </w:t>
            </w:r>
            <w:proofErr w:type="spellStart"/>
            <w:r w:rsidRPr="004C7265">
              <w:rPr>
                <w:b w:val="0"/>
                <w:sz w:val="24"/>
              </w:rPr>
              <w:t>hrsz-ú</w:t>
            </w:r>
            <w:proofErr w:type="spellEnd"/>
            <w:r w:rsidRPr="004C7265">
              <w:rPr>
                <w:b w:val="0"/>
                <w:sz w:val="24"/>
              </w:rPr>
              <w:t xml:space="preserve"> ingatlan Tőkés Sándorné részére történő haszonbérbe adásáról szóló 36/2016. (II.25.) „kt. számú határozat módosításár</w:t>
            </w:r>
            <w:r>
              <w:rPr>
                <w:b w:val="0"/>
                <w:sz w:val="24"/>
              </w:rPr>
              <w:t>ól</w:t>
            </w:r>
          </w:p>
          <w:p w:rsidR="00FB08DF" w:rsidRPr="004C7265" w:rsidRDefault="00FB08DF" w:rsidP="00FB08DF">
            <w:pPr>
              <w:pStyle w:val="FCm"/>
              <w:spacing w:before="0" w:after="0"/>
              <w:jc w:val="both"/>
              <w:rPr>
                <w:b w:val="0"/>
                <w:sz w:val="22"/>
                <w:szCs w:val="22"/>
              </w:rPr>
            </w:pPr>
          </w:p>
        </w:tc>
      </w:tr>
      <w:tr w:rsidR="00FB08DF" w:rsidRPr="000F7AC9" w:rsidTr="00951DDE">
        <w:tc>
          <w:tcPr>
            <w:tcW w:w="1101" w:type="dxa"/>
          </w:tcPr>
          <w:p w:rsidR="00FB08DF" w:rsidRPr="000F7AC9" w:rsidRDefault="004E10B7" w:rsidP="00F40059">
            <w:pPr>
              <w:ind w:left="34"/>
              <w:jc w:val="both"/>
            </w:pPr>
            <w:r>
              <w:t>P 22</w:t>
            </w:r>
          </w:p>
        </w:tc>
        <w:tc>
          <w:tcPr>
            <w:tcW w:w="4110" w:type="dxa"/>
          </w:tcPr>
          <w:p w:rsidR="00FB08DF" w:rsidRDefault="00841460" w:rsidP="00841460">
            <w:pPr>
              <w:ind w:left="175"/>
              <w:jc w:val="both"/>
            </w:pPr>
            <w:r>
              <w:t>223</w:t>
            </w:r>
            <w:r w:rsidR="00FB08DF" w:rsidRPr="000F7AC9">
              <w:t>/2020. (X</w:t>
            </w:r>
            <w:r w:rsidR="00FB08DF">
              <w:t>I</w:t>
            </w:r>
            <w:r w:rsidR="00FB08DF" w:rsidRPr="000F7AC9">
              <w:t>I.</w:t>
            </w:r>
            <w:r w:rsidR="00FB08DF">
              <w:t>03</w:t>
            </w:r>
            <w:r w:rsidR="00FB08DF" w:rsidRPr="000F7AC9">
              <w:t>.) "kt" határozat</w:t>
            </w:r>
          </w:p>
        </w:tc>
        <w:tc>
          <w:tcPr>
            <w:tcW w:w="4820" w:type="dxa"/>
          </w:tcPr>
          <w:p w:rsidR="005A7C79" w:rsidRPr="005A7C79" w:rsidRDefault="005A7C79" w:rsidP="005A7C79">
            <w:pPr>
              <w:pStyle w:val="WW-Alaprtelmezett"/>
              <w:tabs>
                <w:tab w:val="left" w:pos="3210"/>
              </w:tabs>
              <w:jc w:val="both"/>
              <w:rPr>
                <w:rFonts w:eastAsia="HG Mincho Light J" w:cs="Arial Unicode MS"/>
                <w:bCs/>
              </w:rPr>
            </w:pPr>
            <w:r w:rsidRPr="005A7C79">
              <w:rPr>
                <w:rFonts w:cs="Arial Unicode MS"/>
              </w:rPr>
              <w:t>a Karcag, Horváth F. u. 3-5. sz. alatti 158 m</w:t>
            </w:r>
            <w:r w:rsidRPr="005A7C79">
              <w:rPr>
                <w:rFonts w:cs="Arial Unicode MS"/>
                <w:vertAlign w:val="superscript"/>
              </w:rPr>
              <w:t>2</w:t>
            </w:r>
            <w:r w:rsidRPr="005A7C79">
              <w:rPr>
                <w:rFonts w:cs="Arial Unicode MS"/>
              </w:rPr>
              <w:t xml:space="preserve"> alapterületű nem lakás céljára szolgáló helyiségek </w:t>
            </w:r>
            <w:proofErr w:type="spellStart"/>
            <w:r w:rsidRPr="005A7C79">
              <w:rPr>
                <w:rFonts w:cs="Arial Unicode MS"/>
              </w:rPr>
              <w:t>Virtual</w:t>
            </w:r>
            <w:proofErr w:type="spellEnd"/>
            <w:r w:rsidRPr="005A7C79">
              <w:rPr>
                <w:rFonts w:cs="Arial Unicode MS"/>
              </w:rPr>
              <w:t xml:space="preserve"> Shopping Korlátolt Felelősségű Társaság részére történő bérbeadásáról szóló 77/2017. (III.30.) „kt.” sz. határozat módosításáról</w:t>
            </w:r>
          </w:p>
          <w:p w:rsidR="00FB08DF" w:rsidRPr="005A7C79" w:rsidRDefault="00FB08DF" w:rsidP="00FB08DF">
            <w:pPr>
              <w:pStyle w:val="FCm"/>
              <w:spacing w:before="0" w:after="0"/>
              <w:jc w:val="both"/>
              <w:rPr>
                <w:b w:val="0"/>
                <w:sz w:val="24"/>
              </w:rPr>
            </w:pPr>
          </w:p>
        </w:tc>
      </w:tr>
      <w:tr w:rsidR="00841460" w:rsidRPr="000F7AC9" w:rsidTr="00951DDE">
        <w:tc>
          <w:tcPr>
            <w:tcW w:w="1101" w:type="dxa"/>
          </w:tcPr>
          <w:p w:rsidR="00841460" w:rsidRDefault="005C13FC" w:rsidP="00F40059">
            <w:pPr>
              <w:ind w:left="34"/>
              <w:jc w:val="both"/>
            </w:pPr>
            <w:r>
              <w:t>P 22</w:t>
            </w:r>
          </w:p>
        </w:tc>
        <w:tc>
          <w:tcPr>
            <w:tcW w:w="4110" w:type="dxa"/>
          </w:tcPr>
          <w:p w:rsidR="00841460" w:rsidRDefault="00841460" w:rsidP="00841460">
            <w:pPr>
              <w:ind w:left="175"/>
              <w:jc w:val="both"/>
            </w:pPr>
            <w:r>
              <w:t>224</w:t>
            </w:r>
            <w:r w:rsidRPr="000F7AC9">
              <w:t>/2020. (X</w:t>
            </w:r>
            <w:r>
              <w:t>I</w:t>
            </w:r>
            <w:r w:rsidRPr="000F7AC9">
              <w:t>I.</w:t>
            </w:r>
            <w:r>
              <w:t>03</w:t>
            </w:r>
            <w:r w:rsidRPr="000F7AC9">
              <w:t>.) "kt" határozat</w:t>
            </w:r>
          </w:p>
        </w:tc>
        <w:tc>
          <w:tcPr>
            <w:tcW w:w="4820" w:type="dxa"/>
          </w:tcPr>
          <w:p w:rsidR="005A7C79" w:rsidRPr="005A7C79" w:rsidRDefault="005A7C79" w:rsidP="005A7C79">
            <w:pPr>
              <w:pStyle w:val="WW-Alaprtelmezett"/>
              <w:tabs>
                <w:tab w:val="left" w:pos="3210"/>
              </w:tabs>
              <w:jc w:val="both"/>
              <w:rPr>
                <w:rFonts w:eastAsia="HG Mincho Light J" w:cs="Arial Unicode MS"/>
                <w:bCs/>
              </w:rPr>
            </w:pPr>
            <w:r w:rsidRPr="005A7C79">
              <w:rPr>
                <w:rFonts w:cs="Arial Unicode MS"/>
              </w:rPr>
              <w:t>a Karcag, Kórház u. 10. szám alatti 86 m</w:t>
            </w:r>
            <w:r w:rsidRPr="005A7C79">
              <w:rPr>
                <w:rFonts w:cs="Arial Unicode MS"/>
                <w:vertAlign w:val="superscript"/>
              </w:rPr>
              <w:t>2</w:t>
            </w:r>
            <w:r w:rsidRPr="005A7C79">
              <w:rPr>
                <w:rFonts w:cs="Arial Unicode MS"/>
              </w:rPr>
              <w:t xml:space="preserve"> alapterületű nem lakás céljára szolgáló helyiség </w:t>
            </w:r>
            <w:r w:rsidRPr="005A7C79">
              <w:rPr>
                <w:rFonts w:cs="Arial Unicode MS"/>
                <w:bCs/>
              </w:rPr>
              <w:t>Dobák Csilla részére történő bérbeadásáról szóló 194/2016. (VI.23.) „kt.” sz. határozat módosításáról</w:t>
            </w:r>
          </w:p>
          <w:p w:rsidR="00841460" w:rsidRPr="005A7C79" w:rsidRDefault="00841460" w:rsidP="00A601E2">
            <w:pPr>
              <w:jc w:val="both"/>
              <w:rPr>
                <w:bCs/>
              </w:rPr>
            </w:pPr>
          </w:p>
        </w:tc>
      </w:tr>
      <w:tr w:rsidR="00841460" w:rsidRPr="000F7AC9" w:rsidTr="00951DDE">
        <w:tc>
          <w:tcPr>
            <w:tcW w:w="1101" w:type="dxa"/>
          </w:tcPr>
          <w:p w:rsidR="00841460" w:rsidRDefault="005C13FC" w:rsidP="00F40059">
            <w:pPr>
              <w:ind w:left="34"/>
              <w:jc w:val="both"/>
            </w:pPr>
            <w:r>
              <w:t>P 22</w:t>
            </w:r>
          </w:p>
        </w:tc>
        <w:tc>
          <w:tcPr>
            <w:tcW w:w="4110" w:type="dxa"/>
          </w:tcPr>
          <w:p w:rsidR="00841460" w:rsidRDefault="00841460" w:rsidP="00841460">
            <w:pPr>
              <w:ind w:left="175"/>
              <w:jc w:val="both"/>
            </w:pPr>
            <w:r>
              <w:t>225</w:t>
            </w:r>
            <w:r w:rsidRPr="000F7AC9">
              <w:t>/2020. (X</w:t>
            </w:r>
            <w:r>
              <w:t>I</w:t>
            </w:r>
            <w:r w:rsidRPr="000F7AC9">
              <w:t>I.</w:t>
            </w:r>
            <w:r>
              <w:t>03</w:t>
            </w:r>
            <w:r w:rsidRPr="000F7AC9">
              <w:t>.) "kt" határozat</w:t>
            </w:r>
          </w:p>
        </w:tc>
        <w:tc>
          <w:tcPr>
            <w:tcW w:w="4820" w:type="dxa"/>
          </w:tcPr>
          <w:p w:rsidR="005A7C79" w:rsidRPr="005A7C79" w:rsidRDefault="005A7C79" w:rsidP="005A7C79">
            <w:pPr>
              <w:pStyle w:val="WW-Alaprtelmezett"/>
              <w:tabs>
                <w:tab w:val="left" w:pos="3210"/>
              </w:tabs>
              <w:jc w:val="both"/>
              <w:rPr>
                <w:rFonts w:cs="Arial Unicode MS"/>
                <w:bCs/>
              </w:rPr>
            </w:pPr>
            <w:r w:rsidRPr="005A7C79">
              <w:rPr>
                <w:rFonts w:cs="Arial Unicode MS"/>
              </w:rPr>
              <w:t>a Karcag, Kálvin u. 1. sz. alatti 60 m</w:t>
            </w:r>
            <w:r w:rsidRPr="005A7C79">
              <w:rPr>
                <w:rFonts w:cs="Arial Unicode MS"/>
                <w:vertAlign w:val="superscript"/>
              </w:rPr>
              <w:t>2</w:t>
            </w:r>
            <w:r w:rsidRPr="005A7C79">
              <w:rPr>
                <w:rFonts w:cs="Arial Unicode MS"/>
              </w:rPr>
              <w:t xml:space="preserve"> alapterületű nem lakás céljára szolgáló helyiség </w:t>
            </w:r>
            <w:r w:rsidRPr="005A7C79">
              <w:rPr>
                <w:rFonts w:cs="Arial Unicode MS"/>
                <w:bCs/>
              </w:rPr>
              <w:t>Tóthné Czinege Mária részére történő bérbeadásáról szóló 67/2013. (III.28.) „kt.” sz. határozat módosításáról</w:t>
            </w:r>
          </w:p>
          <w:p w:rsidR="00841460" w:rsidRPr="005A7C79" w:rsidRDefault="00841460" w:rsidP="00A601E2">
            <w:pPr>
              <w:jc w:val="both"/>
              <w:rPr>
                <w:bCs/>
              </w:rPr>
            </w:pPr>
          </w:p>
        </w:tc>
      </w:tr>
      <w:tr w:rsidR="00841460" w:rsidRPr="000F7AC9" w:rsidTr="00951DDE">
        <w:tc>
          <w:tcPr>
            <w:tcW w:w="1101" w:type="dxa"/>
          </w:tcPr>
          <w:p w:rsidR="00841460" w:rsidRDefault="005C13FC" w:rsidP="00F40059">
            <w:pPr>
              <w:ind w:left="34"/>
              <w:jc w:val="both"/>
            </w:pPr>
            <w:r>
              <w:t>P 22</w:t>
            </w:r>
          </w:p>
        </w:tc>
        <w:tc>
          <w:tcPr>
            <w:tcW w:w="4110" w:type="dxa"/>
          </w:tcPr>
          <w:p w:rsidR="00841460" w:rsidRDefault="00841460" w:rsidP="00841460">
            <w:pPr>
              <w:ind w:left="175"/>
              <w:jc w:val="both"/>
            </w:pPr>
            <w:r>
              <w:t>226</w:t>
            </w:r>
            <w:r w:rsidRPr="000F7AC9">
              <w:t>/2020. (X</w:t>
            </w:r>
            <w:r>
              <w:t>I</w:t>
            </w:r>
            <w:r w:rsidRPr="000F7AC9">
              <w:t>I.</w:t>
            </w:r>
            <w:r>
              <w:t>03</w:t>
            </w:r>
            <w:r w:rsidRPr="000F7AC9">
              <w:t>.) "kt" határozat</w:t>
            </w:r>
          </w:p>
        </w:tc>
        <w:tc>
          <w:tcPr>
            <w:tcW w:w="4820" w:type="dxa"/>
          </w:tcPr>
          <w:p w:rsidR="005A7C79" w:rsidRPr="005A7C79" w:rsidRDefault="005A7C79" w:rsidP="005A7C79">
            <w:pPr>
              <w:pStyle w:val="WW-Alaprtelmezett"/>
              <w:tabs>
                <w:tab w:val="left" w:pos="3210"/>
              </w:tabs>
              <w:jc w:val="both"/>
              <w:rPr>
                <w:rFonts w:eastAsia="HG Mincho Light J" w:cs="Arial Unicode MS"/>
                <w:bCs/>
              </w:rPr>
            </w:pPr>
            <w:r w:rsidRPr="005A7C79">
              <w:rPr>
                <w:rFonts w:cs="Arial Unicode MS"/>
              </w:rPr>
              <w:t>a Karcag, Kórház u. 10. sz. alatti 19 m</w:t>
            </w:r>
            <w:r w:rsidRPr="005A7C79">
              <w:rPr>
                <w:rFonts w:cs="Arial Unicode MS"/>
                <w:vertAlign w:val="superscript"/>
              </w:rPr>
              <w:t>2</w:t>
            </w:r>
            <w:r w:rsidRPr="005A7C79">
              <w:rPr>
                <w:rFonts w:cs="Arial Unicode MS"/>
              </w:rPr>
              <w:t xml:space="preserve"> alapterületű nem lakás céljára szolgáló helyiség </w:t>
            </w:r>
            <w:proofErr w:type="spellStart"/>
            <w:r w:rsidRPr="005A7C79">
              <w:rPr>
                <w:rFonts w:cs="Arial Unicode MS"/>
                <w:bCs/>
              </w:rPr>
              <w:t>Cs</w:t>
            </w:r>
            <w:proofErr w:type="spellEnd"/>
            <w:r w:rsidRPr="005A7C79">
              <w:rPr>
                <w:rFonts w:cs="Arial Unicode MS"/>
                <w:bCs/>
              </w:rPr>
              <w:t>. Nagy Erzsébet Ibolya részére történő bérbeadásáról szóló 145/2019. (V.30.) „kt.” sz. határozat módosításáról</w:t>
            </w:r>
          </w:p>
          <w:p w:rsidR="00841460" w:rsidRPr="005A7C79" w:rsidRDefault="00841460" w:rsidP="00A601E2">
            <w:pPr>
              <w:jc w:val="both"/>
              <w:rPr>
                <w:bCs/>
              </w:rPr>
            </w:pPr>
          </w:p>
        </w:tc>
      </w:tr>
      <w:tr w:rsidR="00841460" w:rsidRPr="000F7AC9" w:rsidTr="00951DDE">
        <w:tc>
          <w:tcPr>
            <w:tcW w:w="1101" w:type="dxa"/>
          </w:tcPr>
          <w:p w:rsidR="00841460" w:rsidRDefault="005C13FC" w:rsidP="00F40059">
            <w:pPr>
              <w:ind w:left="34"/>
              <w:jc w:val="both"/>
            </w:pPr>
            <w:r>
              <w:t>P 22</w:t>
            </w:r>
          </w:p>
        </w:tc>
        <w:tc>
          <w:tcPr>
            <w:tcW w:w="4110" w:type="dxa"/>
          </w:tcPr>
          <w:p w:rsidR="00841460" w:rsidRDefault="00841460" w:rsidP="00A601E2">
            <w:pPr>
              <w:ind w:left="175"/>
              <w:jc w:val="both"/>
            </w:pPr>
            <w:r>
              <w:t>227</w:t>
            </w:r>
            <w:r w:rsidRPr="000F7AC9">
              <w:t>/2020. (X</w:t>
            </w:r>
            <w:r>
              <w:t>I</w:t>
            </w:r>
            <w:r w:rsidRPr="000F7AC9">
              <w:t>I.</w:t>
            </w:r>
            <w:r>
              <w:t>03</w:t>
            </w:r>
            <w:r w:rsidRPr="000F7AC9">
              <w:t>.) "kt" határozat</w:t>
            </w:r>
          </w:p>
        </w:tc>
        <w:tc>
          <w:tcPr>
            <w:tcW w:w="4820" w:type="dxa"/>
          </w:tcPr>
          <w:p w:rsidR="005A7C79" w:rsidRPr="005A7C79" w:rsidRDefault="005A7C79" w:rsidP="005A7C79">
            <w:pPr>
              <w:jc w:val="both"/>
            </w:pPr>
            <w:r w:rsidRPr="005A7C79">
              <w:t>a Karcag, Baross u. 44. sz. alatti helyiségnek a Magyar Vöröskereszt Jász-Nagykun-Szolnok Megyei Szervezete részére történő használatba adásáról szóló 236/2011. (V.25.) „kt.” sz. határozat módosításáról</w:t>
            </w:r>
          </w:p>
          <w:p w:rsidR="00841460" w:rsidRDefault="00841460" w:rsidP="00A601E2">
            <w:pPr>
              <w:jc w:val="both"/>
              <w:rPr>
                <w:bCs/>
              </w:rPr>
            </w:pPr>
          </w:p>
          <w:p w:rsidR="006A62CC" w:rsidRDefault="006A62CC" w:rsidP="00A601E2">
            <w:pPr>
              <w:jc w:val="both"/>
              <w:rPr>
                <w:bCs/>
              </w:rPr>
            </w:pPr>
          </w:p>
          <w:p w:rsidR="006A62CC" w:rsidRDefault="006A62CC" w:rsidP="00A601E2">
            <w:pPr>
              <w:jc w:val="both"/>
              <w:rPr>
                <w:bCs/>
              </w:rPr>
            </w:pPr>
          </w:p>
          <w:p w:rsidR="006A62CC" w:rsidRPr="005A7C79" w:rsidRDefault="006A62CC" w:rsidP="00A601E2">
            <w:pPr>
              <w:jc w:val="both"/>
              <w:rPr>
                <w:bCs/>
              </w:rPr>
            </w:pPr>
          </w:p>
        </w:tc>
      </w:tr>
      <w:tr w:rsidR="00FB08DF" w:rsidRPr="000F7AC9" w:rsidTr="00951DDE">
        <w:tc>
          <w:tcPr>
            <w:tcW w:w="1101" w:type="dxa"/>
          </w:tcPr>
          <w:p w:rsidR="00FB08DF" w:rsidRPr="000F7AC9" w:rsidRDefault="004E10B7" w:rsidP="00F40059">
            <w:pPr>
              <w:ind w:left="34"/>
              <w:jc w:val="both"/>
            </w:pPr>
            <w:r>
              <w:lastRenderedPageBreak/>
              <w:t>P 22</w:t>
            </w:r>
          </w:p>
        </w:tc>
        <w:tc>
          <w:tcPr>
            <w:tcW w:w="4110" w:type="dxa"/>
          </w:tcPr>
          <w:p w:rsidR="00FB08DF" w:rsidRDefault="00A601E2" w:rsidP="00A601E2">
            <w:pPr>
              <w:ind w:left="175"/>
              <w:jc w:val="both"/>
            </w:pPr>
            <w:r>
              <w:t>228</w:t>
            </w:r>
            <w:r w:rsidRPr="000F7AC9">
              <w:t>/2020. (X</w:t>
            </w:r>
            <w:r>
              <w:t>I</w:t>
            </w:r>
            <w:r w:rsidRPr="000F7AC9">
              <w:t>I.</w:t>
            </w:r>
            <w:r>
              <w:t>03</w:t>
            </w:r>
            <w:r w:rsidRPr="000F7AC9">
              <w:t>.) "kt" határozat</w:t>
            </w:r>
          </w:p>
        </w:tc>
        <w:tc>
          <w:tcPr>
            <w:tcW w:w="4820" w:type="dxa"/>
          </w:tcPr>
          <w:p w:rsidR="00A601E2" w:rsidRDefault="00A601E2" w:rsidP="00A601E2">
            <w:pPr>
              <w:jc w:val="both"/>
              <w:rPr>
                <w:bCs/>
              </w:rPr>
            </w:pPr>
            <w:r>
              <w:rPr>
                <w:bCs/>
              </w:rPr>
              <w:t xml:space="preserve">az </w:t>
            </w:r>
            <w:proofErr w:type="spellStart"/>
            <w:r>
              <w:rPr>
                <w:bCs/>
              </w:rPr>
              <w:t>AgroSprint</w:t>
            </w:r>
            <w:proofErr w:type="spellEnd"/>
            <w:r>
              <w:rPr>
                <w:bCs/>
              </w:rPr>
              <w:t xml:space="preserve"> </w:t>
            </w:r>
            <w:proofErr w:type="spellStart"/>
            <w:r>
              <w:rPr>
                <w:bCs/>
              </w:rPr>
              <w:t>Zrt</w:t>
            </w:r>
            <w:proofErr w:type="spellEnd"/>
            <w:r>
              <w:rPr>
                <w:bCs/>
              </w:rPr>
              <w:t>. által Karcag városban tervezett beruházással összefüggő egyes döntése meghozataláról</w:t>
            </w:r>
          </w:p>
          <w:p w:rsidR="00FB08DF" w:rsidRDefault="00FB08DF" w:rsidP="00FB08DF">
            <w:pPr>
              <w:jc w:val="both"/>
              <w:rPr>
                <w:bCs/>
              </w:rPr>
            </w:pPr>
          </w:p>
        </w:tc>
      </w:tr>
      <w:tr w:rsidR="00842F2D" w:rsidRPr="000F7AC9" w:rsidTr="00951DDE">
        <w:tc>
          <w:tcPr>
            <w:tcW w:w="1101" w:type="dxa"/>
          </w:tcPr>
          <w:p w:rsidR="00842F2D" w:rsidRDefault="00291927" w:rsidP="00F40059">
            <w:pPr>
              <w:ind w:left="34"/>
              <w:jc w:val="both"/>
            </w:pPr>
            <w:r>
              <w:t>H 4</w:t>
            </w:r>
          </w:p>
        </w:tc>
        <w:tc>
          <w:tcPr>
            <w:tcW w:w="4110" w:type="dxa"/>
          </w:tcPr>
          <w:p w:rsidR="00842F2D" w:rsidRDefault="00842F2D" w:rsidP="00842F2D">
            <w:pPr>
              <w:ind w:left="175"/>
              <w:jc w:val="both"/>
            </w:pPr>
            <w:r>
              <w:t>229</w:t>
            </w:r>
            <w:r w:rsidRPr="000F7AC9">
              <w:t>/2020. (X</w:t>
            </w:r>
            <w:r>
              <w:t>I</w:t>
            </w:r>
            <w:r w:rsidRPr="000F7AC9">
              <w:t>I.</w:t>
            </w:r>
            <w:r>
              <w:t>03</w:t>
            </w:r>
            <w:r w:rsidRPr="000F7AC9">
              <w:t>.) "kt" határozat</w:t>
            </w:r>
          </w:p>
        </w:tc>
        <w:tc>
          <w:tcPr>
            <w:tcW w:w="4820" w:type="dxa"/>
          </w:tcPr>
          <w:p w:rsidR="00842F2D" w:rsidRPr="00E73011" w:rsidRDefault="00842F2D" w:rsidP="005C13FC">
            <w:pPr>
              <w:jc w:val="both"/>
              <w:rPr>
                <w:sz w:val="22"/>
                <w:szCs w:val="22"/>
              </w:rPr>
            </w:pPr>
            <w:r>
              <w:rPr>
                <w:sz w:val="22"/>
                <w:szCs w:val="22"/>
              </w:rPr>
              <w:t xml:space="preserve">a Karcag Városi Önkormányzat 2020. évi költségvetésének </w:t>
            </w:r>
            <w:proofErr w:type="spellStart"/>
            <w:r>
              <w:rPr>
                <w:sz w:val="22"/>
                <w:szCs w:val="22"/>
              </w:rPr>
              <w:t>I-III</w:t>
            </w:r>
            <w:proofErr w:type="spellEnd"/>
            <w:r>
              <w:rPr>
                <w:sz w:val="22"/>
                <w:szCs w:val="22"/>
              </w:rPr>
              <w:t>. negyedévi végrehajtásáról</w:t>
            </w:r>
          </w:p>
          <w:p w:rsidR="00842F2D" w:rsidRPr="0062107D" w:rsidRDefault="00842F2D" w:rsidP="00842F2D">
            <w:pPr>
              <w:jc w:val="both"/>
              <w:rPr>
                <w:sz w:val="22"/>
                <w:szCs w:val="22"/>
              </w:rPr>
            </w:pPr>
          </w:p>
        </w:tc>
      </w:tr>
      <w:tr w:rsidR="00842F2D" w:rsidRPr="000F7AC9" w:rsidTr="00951DDE">
        <w:tc>
          <w:tcPr>
            <w:tcW w:w="1101" w:type="dxa"/>
          </w:tcPr>
          <w:p w:rsidR="00842F2D" w:rsidRDefault="00291927" w:rsidP="00F40059">
            <w:pPr>
              <w:ind w:left="34"/>
              <w:jc w:val="both"/>
            </w:pPr>
            <w:r>
              <w:t>G 4</w:t>
            </w:r>
          </w:p>
        </w:tc>
        <w:tc>
          <w:tcPr>
            <w:tcW w:w="4110" w:type="dxa"/>
          </w:tcPr>
          <w:p w:rsidR="00842F2D" w:rsidRDefault="00842F2D" w:rsidP="00842F2D">
            <w:pPr>
              <w:ind w:left="175"/>
              <w:jc w:val="both"/>
            </w:pPr>
            <w:r>
              <w:t>230</w:t>
            </w:r>
            <w:r w:rsidRPr="000F7AC9">
              <w:t>/2020. (X</w:t>
            </w:r>
            <w:r>
              <w:t>I</w:t>
            </w:r>
            <w:r w:rsidRPr="000F7AC9">
              <w:t>I.</w:t>
            </w:r>
            <w:r>
              <w:t>03</w:t>
            </w:r>
            <w:r w:rsidRPr="000F7AC9">
              <w:t>.) "kt" határozat</w:t>
            </w:r>
          </w:p>
        </w:tc>
        <w:tc>
          <w:tcPr>
            <w:tcW w:w="4820" w:type="dxa"/>
          </w:tcPr>
          <w:p w:rsidR="00842F2D" w:rsidRDefault="00842F2D" w:rsidP="005C13FC">
            <w:pPr>
              <w:jc w:val="both"/>
            </w:pPr>
            <w:r w:rsidRPr="003B7630">
              <w:t>az egyes haszonbérbe adott termőföldek 2021. évi haszonbérleti díjának mértékér</w:t>
            </w:r>
            <w:r>
              <w:t>ől</w:t>
            </w:r>
          </w:p>
          <w:p w:rsidR="00842F2D" w:rsidRPr="0019257C" w:rsidRDefault="00842F2D" w:rsidP="00842F2D">
            <w:pPr>
              <w:jc w:val="both"/>
              <w:rPr>
                <w:sz w:val="22"/>
                <w:szCs w:val="22"/>
              </w:rPr>
            </w:pPr>
          </w:p>
        </w:tc>
      </w:tr>
      <w:tr w:rsidR="00842F2D" w:rsidRPr="000F7AC9" w:rsidTr="00951DDE">
        <w:tc>
          <w:tcPr>
            <w:tcW w:w="1101" w:type="dxa"/>
          </w:tcPr>
          <w:p w:rsidR="00842F2D" w:rsidRDefault="00291927" w:rsidP="00F40059">
            <w:pPr>
              <w:ind w:left="34"/>
              <w:jc w:val="both"/>
            </w:pPr>
            <w:r>
              <w:t>I 12</w:t>
            </w:r>
          </w:p>
        </w:tc>
        <w:tc>
          <w:tcPr>
            <w:tcW w:w="4110" w:type="dxa"/>
          </w:tcPr>
          <w:p w:rsidR="00842F2D" w:rsidRDefault="00F7064D" w:rsidP="00F7064D">
            <w:pPr>
              <w:ind w:left="175"/>
              <w:jc w:val="both"/>
            </w:pPr>
            <w:r>
              <w:t>231</w:t>
            </w:r>
            <w:r w:rsidRPr="000F7AC9">
              <w:t>/2020. (X</w:t>
            </w:r>
            <w:r>
              <w:t>I</w:t>
            </w:r>
            <w:r w:rsidRPr="000F7AC9">
              <w:t>I.</w:t>
            </w:r>
            <w:r>
              <w:t>03</w:t>
            </w:r>
            <w:r w:rsidRPr="000F7AC9">
              <w:t>.) "kt" határozat</w:t>
            </w:r>
          </w:p>
        </w:tc>
        <w:tc>
          <w:tcPr>
            <w:tcW w:w="4820" w:type="dxa"/>
          </w:tcPr>
          <w:p w:rsidR="00842F2D" w:rsidRDefault="00842F2D" w:rsidP="005C13FC">
            <w:pPr>
              <w:pStyle w:val="NormlWeb"/>
              <w:spacing w:before="0" w:beforeAutospacing="0" w:after="0" w:afterAutospacing="0"/>
              <w:jc w:val="both"/>
              <w:rPr>
                <w:sz w:val="22"/>
                <w:szCs w:val="22"/>
              </w:rPr>
            </w:pPr>
            <w:r>
              <w:rPr>
                <w:sz w:val="22"/>
                <w:szCs w:val="22"/>
              </w:rPr>
              <w:t xml:space="preserve">a </w:t>
            </w:r>
            <w:proofErr w:type="spellStart"/>
            <w:r>
              <w:rPr>
                <w:sz w:val="22"/>
                <w:szCs w:val="22"/>
              </w:rPr>
              <w:t>Karcag-Tilalmasi</w:t>
            </w:r>
            <w:proofErr w:type="spellEnd"/>
            <w:r>
              <w:rPr>
                <w:sz w:val="22"/>
                <w:szCs w:val="22"/>
              </w:rPr>
              <w:t xml:space="preserve"> Mezőgazdasági Korlátolt Felelősségű Társasággal kötendő, a Társaság tulajdonában lévő kutak és vízhálózat bérletéről szóló megállapodásról szóló 299/2018. (XI.29.) "kt." sz. határozat módosításár</w:t>
            </w:r>
            <w:r w:rsidR="00F7064D">
              <w:rPr>
                <w:sz w:val="22"/>
                <w:szCs w:val="22"/>
              </w:rPr>
              <w:t>ól</w:t>
            </w:r>
          </w:p>
          <w:p w:rsidR="00842F2D" w:rsidRPr="0019257C" w:rsidRDefault="00842F2D" w:rsidP="00F7064D">
            <w:pPr>
              <w:jc w:val="both"/>
              <w:rPr>
                <w:sz w:val="22"/>
                <w:szCs w:val="22"/>
              </w:rPr>
            </w:pPr>
          </w:p>
        </w:tc>
      </w:tr>
    </w:tbl>
    <w:p w:rsidR="00CF57A7" w:rsidRDefault="00CF57A7"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FC" w:rsidRDefault="005C13FC">
      <w:r>
        <w:separator/>
      </w:r>
    </w:p>
  </w:endnote>
  <w:endnote w:type="continuationSeparator" w:id="1">
    <w:p w:rsidR="005C13FC" w:rsidRDefault="005C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EE"/>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FC" w:rsidRDefault="005C13FC">
      <w:r>
        <w:separator/>
      </w:r>
    </w:p>
  </w:footnote>
  <w:footnote w:type="continuationSeparator" w:id="1">
    <w:p w:rsidR="005C13FC" w:rsidRDefault="005C1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FC" w:rsidRPr="005E2EAD" w:rsidRDefault="005D2CAE" w:rsidP="00AA4052">
    <w:pPr>
      <w:pStyle w:val="lfej"/>
      <w:jc w:val="center"/>
      <w:rPr>
        <w:sz w:val="20"/>
        <w:szCs w:val="20"/>
      </w:rPr>
    </w:pPr>
    <w:r w:rsidRPr="005E2EAD">
      <w:rPr>
        <w:rStyle w:val="Oldalszm"/>
        <w:sz w:val="20"/>
        <w:szCs w:val="20"/>
      </w:rPr>
      <w:fldChar w:fldCharType="begin"/>
    </w:r>
    <w:r w:rsidR="005C13FC" w:rsidRPr="005E2EAD">
      <w:rPr>
        <w:rStyle w:val="Oldalszm"/>
        <w:sz w:val="20"/>
        <w:szCs w:val="20"/>
      </w:rPr>
      <w:instrText xml:space="preserve"> PAGE </w:instrText>
    </w:r>
    <w:r w:rsidRPr="005E2EAD">
      <w:rPr>
        <w:rStyle w:val="Oldalszm"/>
        <w:sz w:val="20"/>
        <w:szCs w:val="20"/>
      </w:rPr>
      <w:fldChar w:fldCharType="separate"/>
    </w:r>
    <w:r w:rsidR="006A62CC">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4">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9">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7">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17"/>
  </w:num>
  <w:num w:numId="5">
    <w:abstractNumId w:val="26"/>
  </w:num>
  <w:num w:numId="6">
    <w:abstractNumId w:val="4"/>
  </w:num>
  <w:num w:numId="7">
    <w:abstractNumId w:val="31"/>
  </w:num>
  <w:num w:numId="8">
    <w:abstractNumId w:val="30"/>
  </w:num>
  <w:num w:numId="9">
    <w:abstractNumId w:val="15"/>
  </w:num>
  <w:num w:numId="10">
    <w:abstractNumId w:val="3"/>
  </w:num>
  <w:num w:numId="11">
    <w:abstractNumId w:val="13"/>
  </w:num>
  <w:num w:numId="12">
    <w:abstractNumId w:val="12"/>
  </w:num>
  <w:num w:numId="13">
    <w:abstractNumId w:val="28"/>
  </w:num>
  <w:num w:numId="14">
    <w:abstractNumId w:val="34"/>
  </w:num>
  <w:num w:numId="15">
    <w:abstractNumId w:val="21"/>
  </w:num>
  <w:num w:numId="16">
    <w:abstractNumId w:val="19"/>
  </w:num>
  <w:num w:numId="17">
    <w:abstractNumId w:val="7"/>
  </w:num>
  <w:num w:numId="18">
    <w:abstractNumId w:val="20"/>
  </w:num>
  <w:num w:numId="19">
    <w:abstractNumId w:val="16"/>
  </w:num>
  <w:num w:numId="20">
    <w:abstractNumId w:val="27"/>
  </w:num>
  <w:num w:numId="21">
    <w:abstractNumId w:val="5"/>
  </w:num>
  <w:num w:numId="22">
    <w:abstractNumId w:val="24"/>
  </w:num>
  <w:num w:numId="23">
    <w:abstractNumId w:val="29"/>
  </w:num>
  <w:num w:numId="24">
    <w:abstractNumId w:val="32"/>
  </w:num>
  <w:num w:numId="25">
    <w:abstractNumId w:val="25"/>
  </w:num>
  <w:num w:numId="26">
    <w:abstractNumId w:val="10"/>
  </w:num>
  <w:num w:numId="27">
    <w:abstractNumId w:val="8"/>
  </w:num>
  <w:num w:numId="28">
    <w:abstractNumId w:val="11"/>
  </w:num>
  <w:num w:numId="29">
    <w:abstractNumId w:val="14"/>
  </w:num>
  <w:num w:numId="30">
    <w:abstractNumId w:val="1"/>
  </w:num>
  <w:num w:numId="31">
    <w:abstractNumId w:val="9"/>
  </w:num>
  <w:num w:numId="32">
    <w:abstractNumId w:val="22"/>
  </w:num>
  <w:num w:numId="33">
    <w:abstractNumId w:val="6"/>
  </w:num>
  <w:num w:numId="3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5653"/>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DD6"/>
    <w:rsid w:val="00203AD1"/>
    <w:rsid w:val="00204955"/>
    <w:rsid w:val="00205EB1"/>
    <w:rsid w:val="00206D6C"/>
    <w:rsid w:val="0021088D"/>
    <w:rsid w:val="002110CD"/>
    <w:rsid w:val="002133B3"/>
    <w:rsid w:val="00217EE3"/>
    <w:rsid w:val="00220E74"/>
    <w:rsid w:val="00221CE1"/>
    <w:rsid w:val="0022258B"/>
    <w:rsid w:val="0022276A"/>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D6"/>
    <w:rsid w:val="004C02D5"/>
    <w:rsid w:val="004C0BC9"/>
    <w:rsid w:val="004C0D0F"/>
    <w:rsid w:val="004C0F0D"/>
    <w:rsid w:val="004C169C"/>
    <w:rsid w:val="004C24BA"/>
    <w:rsid w:val="004C4338"/>
    <w:rsid w:val="004C638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A7C79"/>
    <w:rsid w:val="005B1C11"/>
    <w:rsid w:val="005B3B7E"/>
    <w:rsid w:val="005B6BB0"/>
    <w:rsid w:val="005C13FC"/>
    <w:rsid w:val="005C14EF"/>
    <w:rsid w:val="005C1800"/>
    <w:rsid w:val="005C3A7E"/>
    <w:rsid w:val="005C3BCD"/>
    <w:rsid w:val="005C42A9"/>
    <w:rsid w:val="005C46A0"/>
    <w:rsid w:val="005C650B"/>
    <w:rsid w:val="005C6B0C"/>
    <w:rsid w:val="005C6E6D"/>
    <w:rsid w:val="005C769D"/>
    <w:rsid w:val="005D0BF8"/>
    <w:rsid w:val="005D0D01"/>
    <w:rsid w:val="005D2621"/>
    <w:rsid w:val="005D2CAE"/>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62CC"/>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27C2"/>
    <w:rsid w:val="006F41D3"/>
    <w:rsid w:val="00702883"/>
    <w:rsid w:val="0070365D"/>
    <w:rsid w:val="00704581"/>
    <w:rsid w:val="0071034C"/>
    <w:rsid w:val="00711283"/>
    <w:rsid w:val="007139A7"/>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A7378"/>
    <w:rsid w:val="007B0B29"/>
    <w:rsid w:val="007B0CFE"/>
    <w:rsid w:val="007B1F55"/>
    <w:rsid w:val="007B2827"/>
    <w:rsid w:val="007B49A0"/>
    <w:rsid w:val="007B6F05"/>
    <w:rsid w:val="007B7734"/>
    <w:rsid w:val="007B7EAA"/>
    <w:rsid w:val="007C02C9"/>
    <w:rsid w:val="007C0C3D"/>
    <w:rsid w:val="007C0F5A"/>
    <w:rsid w:val="007C1829"/>
    <w:rsid w:val="007C5063"/>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F0A5A"/>
    <w:rsid w:val="007F0BA4"/>
    <w:rsid w:val="007F2FB2"/>
    <w:rsid w:val="007F69F0"/>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1460"/>
    <w:rsid w:val="00842F2D"/>
    <w:rsid w:val="00843392"/>
    <w:rsid w:val="00844658"/>
    <w:rsid w:val="00844AED"/>
    <w:rsid w:val="00844F87"/>
    <w:rsid w:val="008457A1"/>
    <w:rsid w:val="008458AE"/>
    <w:rsid w:val="0085037D"/>
    <w:rsid w:val="00853F33"/>
    <w:rsid w:val="00855084"/>
    <w:rsid w:val="00856622"/>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BA"/>
    <w:rsid w:val="00891DB2"/>
    <w:rsid w:val="00892D35"/>
    <w:rsid w:val="00892DF4"/>
    <w:rsid w:val="00896D62"/>
    <w:rsid w:val="008A11F8"/>
    <w:rsid w:val="008A195A"/>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23FF"/>
    <w:rsid w:val="009A395C"/>
    <w:rsid w:val="009A5539"/>
    <w:rsid w:val="009A57D3"/>
    <w:rsid w:val="009A602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C11"/>
    <w:rsid w:val="00B921EB"/>
    <w:rsid w:val="00B922E6"/>
    <w:rsid w:val="00B92A77"/>
    <w:rsid w:val="00B94056"/>
    <w:rsid w:val="00B953F8"/>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E128E"/>
    <w:rsid w:val="00DE1ABE"/>
    <w:rsid w:val="00DE2ABC"/>
    <w:rsid w:val="00DE38F3"/>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F65"/>
    <w:rsid w:val="00E212A7"/>
    <w:rsid w:val="00E230A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343</Words>
  <Characters>2252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10</cp:revision>
  <cp:lastPrinted>2021-01-07T13:17:00Z</cp:lastPrinted>
  <dcterms:created xsi:type="dcterms:W3CDTF">2021-01-07T13:17:00Z</dcterms:created>
  <dcterms:modified xsi:type="dcterms:W3CDTF">2021-01-19T13:54:00Z</dcterms:modified>
</cp:coreProperties>
</file>