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7" w:rsidRDefault="00042C87" w:rsidP="00042C87">
      <w:pPr>
        <w:spacing w:line="240" w:lineRule="atLeast"/>
        <w:jc w:val="both"/>
        <w:rPr>
          <w:b/>
        </w:rPr>
      </w:pPr>
      <w:r>
        <w:rPr>
          <w:b/>
        </w:rPr>
        <w:t xml:space="preserve">163/2020. XI.26.) "kt." sz. h a t á r o z a t </w:t>
      </w:r>
    </w:p>
    <w:p w:rsidR="00042C87" w:rsidRDefault="00CF06DF" w:rsidP="00042C87">
      <w:pPr>
        <w:spacing w:line="240" w:lineRule="atLeast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 w:rsidR="00042C87">
        <w:rPr>
          <w:b/>
        </w:rPr>
        <w:t xml:space="preserve"> Városi Önkormányzat Városgondnoksága </w:t>
      </w:r>
      <w:r w:rsidR="00042C87" w:rsidRPr="005000F1">
        <w:rPr>
          <w:b/>
          <w:bCs/>
        </w:rPr>
        <w:t xml:space="preserve">igazgatói </w:t>
      </w:r>
      <w:r w:rsidR="00042C87">
        <w:rPr>
          <w:b/>
        </w:rPr>
        <w:t>állásra kiírt Pályázatot Véleményező Bizottság létrehozásáról</w:t>
      </w:r>
    </w:p>
    <w:p w:rsidR="00042C87" w:rsidRDefault="00042C87" w:rsidP="00042C87">
      <w:pPr>
        <w:spacing w:line="240" w:lineRule="atLeast"/>
        <w:jc w:val="both"/>
        <w:rPr>
          <w:b/>
        </w:rPr>
      </w:pPr>
    </w:p>
    <w:p w:rsidR="00042C87" w:rsidRPr="006457AF" w:rsidRDefault="00042C87" w:rsidP="00042C87">
      <w:pPr>
        <w:jc w:val="both"/>
        <w:rPr>
          <w:b/>
        </w:rPr>
      </w:pPr>
      <w:r w:rsidRPr="005000F1">
        <w:t xml:space="preserve">Karcag Városi Önkormányzat Képviselő-testülete (a továbbiakban: Képviselő-testület) az Alaptörvény 32. cikk (1) bekezdés b) pontjában meghatározott jogkörében eljárva, valamint a Magyarország helyi önkormányzatairól szóló 2011. évi </w:t>
      </w:r>
      <w:proofErr w:type="spellStart"/>
      <w:r w:rsidRPr="005000F1">
        <w:t>CLXXXIX</w:t>
      </w:r>
      <w:proofErr w:type="spellEnd"/>
      <w:r>
        <w:t>.</w:t>
      </w:r>
      <w:r w:rsidRPr="005000F1">
        <w:t xml:space="preserve"> törvény 42. § 2. pontjában,</w:t>
      </w:r>
      <w:r w:rsidRPr="008C47B4">
        <w:t xml:space="preserve"> </w:t>
      </w:r>
      <w:r w:rsidRPr="005000F1">
        <w:t xml:space="preserve">a közalkalmazottak jogállásáról szóló 1992. évi </w:t>
      </w:r>
      <w:proofErr w:type="spellStart"/>
      <w:r w:rsidRPr="005000F1">
        <w:t>XXXIII</w:t>
      </w:r>
      <w:proofErr w:type="spellEnd"/>
      <w:r w:rsidRPr="005000F1">
        <w:t xml:space="preserve">. </w:t>
      </w:r>
      <w:r>
        <w:t>törvény</w:t>
      </w:r>
      <w:r w:rsidRPr="005000F1">
        <w:t xml:space="preserve"> 20</w:t>
      </w:r>
      <w:r>
        <w:t>/</w:t>
      </w:r>
      <w:proofErr w:type="gramStart"/>
      <w:r>
        <w:t>A</w:t>
      </w:r>
      <w:proofErr w:type="gramEnd"/>
      <w:r w:rsidRPr="005000F1">
        <w:t>. §</w:t>
      </w:r>
      <w:proofErr w:type="spellStart"/>
      <w:r w:rsidRPr="005000F1">
        <w:t>-ában</w:t>
      </w:r>
      <w:proofErr w:type="spellEnd"/>
      <w:r>
        <w:t xml:space="preserve"> </w:t>
      </w:r>
      <w:r w:rsidRPr="005000F1">
        <w:t>foglaltak figyelembevételével</w:t>
      </w:r>
      <w:r>
        <w:t xml:space="preserve">, </w:t>
      </w:r>
      <w:r w:rsidRPr="006457AF">
        <w:rPr>
          <w:bCs/>
        </w:rPr>
        <w:t>valamint</w:t>
      </w:r>
      <w:r w:rsidRPr="006457AF">
        <w:rPr>
          <w:b/>
        </w:rPr>
        <w:t xml:space="preserve"> </w:t>
      </w:r>
      <w:r w:rsidRPr="006457AF">
        <w:rPr>
          <w:lang/>
        </w:rPr>
        <w:t xml:space="preserve">az Alaptörvény 53. cikk (1) bekezdése alapján a Kormány által kihirdetett </w:t>
      </w:r>
      <w:r w:rsidRPr="006457AF">
        <w:rPr>
          <w:color w:val="000000"/>
          <w:lang/>
        </w:rPr>
        <w:t xml:space="preserve">veszélyhelyzetre való tekintettel, </w:t>
      </w:r>
      <w:r w:rsidRPr="006457AF">
        <w:rPr>
          <w:lang/>
        </w:rPr>
        <w:t xml:space="preserve">a katasztrófavédelemről és a hozzá kapcsolódó egyes törvények módosításáról szóló 2011. évi </w:t>
      </w:r>
      <w:proofErr w:type="spellStart"/>
      <w:r w:rsidRPr="006457AF">
        <w:rPr>
          <w:lang/>
        </w:rPr>
        <w:t>CXXVIII</w:t>
      </w:r>
      <w:proofErr w:type="spellEnd"/>
      <w:r w:rsidRPr="006457AF">
        <w:rPr>
          <w:lang/>
        </w:rPr>
        <w:t>. törvény 46. § (4) bekezdésében meghatározott jogkör</w:t>
      </w:r>
      <w:r w:rsidRPr="006457AF">
        <w:rPr>
          <w:lang/>
        </w:rPr>
        <w:t>e alapján</w:t>
      </w:r>
      <w:r w:rsidRPr="006457AF">
        <w:rPr>
          <w:lang/>
        </w:rPr>
        <w:t>,</w:t>
      </w:r>
      <w:r w:rsidRPr="006457AF">
        <w:t xml:space="preserve"> </w:t>
      </w:r>
      <w:r w:rsidRPr="006457AF">
        <w:rPr>
          <w:lang/>
        </w:rPr>
        <w:t xml:space="preserve"> az alábbiak szerint dönt: </w:t>
      </w:r>
    </w:p>
    <w:p w:rsidR="00042C87" w:rsidRPr="00DC7466" w:rsidRDefault="00042C87" w:rsidP="00042C87">
      <w:pPr>
        <w:spacing w:line="240" w:lineRule="atLeast"/>
        <w:jc w:val="both"/>
      </w:pPr>
    </w:p>
    <w:p w:rsidR="00042C87" w:rsidRPr="00EE22D8" w:rsidRDefault="00042C87" w:rsidP="00042C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A közalkalmazottak jogállásáról szóló, többször módosított 1992. évi </w:t>
      </w:r>
      <w:proofErr w:type="spellStart"/>
      <w:r>
        <w:t>XXXIII</w:t>
      </w:r>
      <w:proofErr w:type="spellEnd"/>
      <w:r>
        <w:t>. törvény 20/</w:t>
      </w:r>
      <w:proofErr w:type="gramStart"/>
      <w:r>
        <w:t>A</w:t>
      </w:r>
      <w:proofErr w:type="gramEnd"/>
      <w:r>
        <w:t xml:space="preserve"> § (6) bekezdése értelmében</w:t>
      </w:r>
      <w:r w:rsidRPr="00184330">
        <w:t xml:space="preserve"> a</w:t>
      </w:r>
      <w:r w:rsidRPr="00EE22D8">
        <w:t xml:space="preserve"> Városi Önkormányzat Városgondnoksága</w:t>
      </w:r>
      <w:r w:rsidRPr="00EE22D8">
        <w:rPr>
          <w:bCs/>
        </w:rPr>
        <w:t xml:space="preserve"> </w:t>
      </w:r>
      <w:r w:rsidRPr="00DC7466">
        <w:rPr>
          <w:bCs/>
        </w:rPr>
        <w:t>igazgatói</w:t>
      </w:r>
      <w:r w:rsidRPr="005000F1">
        <w:rPr>
          <w:b/>
          <w:bCs/>
        </w:rPr>
        <w:t xml:space="preserve"> </w:t>
      </w:r>
      <w:r w:rsidRPr="00184330">
        <w:t>állásra kiírt</w:t>
      </w:r>
      <w:r>
        <w:t xml:space="preserve"> Pályázatot Véleményező Bizottságot hoz létre. </w:t>
      </w:r>
    </w:p>
    <w:p w:rsidR="00042C87" w:rsidRDefault="00042C87" w:rsidP="00042C87">
      <w:pPr>
        <w:spacing w:line="240" w:lineRule="atLeast"/>
        <w:jc w:val="both"/>
      </w:pPr>
    </w:p>
    <w:p w:rsidR="00042C87" w:rsidRDefault="00042C87" w:rsidP="00042C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A Bizottság elnöke: Pánti Ildikó </w:t>
      </w:r>
    </w:p>
    <w:p w:rsidR="00042C87" w:rsidRDefault="00042C87" w:rsidP="00042C87">
      <w:pPr>
        <w:spacing w:line="240" w:lineRule="atLeast"/>
        <w:ind w:left="644"/>
        <w:jc w:val="both"/>
      </w:pPr>
      <w:r>
        <w:t xml:space="preserve">                      </w:t>
      </w:r>
      <w:proofErr w:type="gramStart"/>
      <w:r>
        <w:t>tagjai</w:t>
      </w:r>
      <w:proofErr w:type="gramEnd"/>
      <w:r>
        <w:t xml:space="preserve">: Nagyné László Erzsébet </w:t>
      </w:r>
    </w:p>
    <w:p w:rsidR="00042C87" w:rsidRDefault="00042C87" w:rsidP="00042C87">
      <w:pPr>
        <w:spacing w:line="240" w:lineRule="atLeast"/>
        <w:ind w:left="644"/>
        <w:jc w:val="both"/>
      </w:pPr>
      <w:r>
        <w:tab/>
      </w:r>
      <w:r>
        <w:tab/>
      </w:r>
      <w:r>
        <w:tab/>
        <w:t xml:space="preserve">        Dr. Pintér Zoltán Árpád </w:t>
      </w:r>
    </w:p>
    <w:p w:rsidR="00042C87" w:rsidRDefault="00042C87" w:rsidP="00042C87">
      <w:pPr>
        <w:spacing w:line="240" w:lineRule="atLeast"/>
        <w:ind w:left="2124"/>
        <w:jc w:val="both"/>
      </w:pPr>
      <w:r>
        <w:t xml:space="preserve">        Béres Sándorné a közalkalmazotti tanács képviselője</w:t>
      </w:r>
    </w:p>
    <w:p w:rsidR="00042C87" w:rsidRDefault="00042C87" w:rsidP="00042C87">
      <w:pPr>
        <w:spacing w:line="240" w:lineRule="atLeast"/>
        <w:ind w:left="644"/>
        <w:jc w:val="both"/>
      </w:pPr>
    </w:p>
    <w:p w:rsidR="00042C87" w:rsidRDefault="00042C87" w:rsidP="00042C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 bizottság feladata: A pályázat törvényességi szempontból történő értékelése, a pályázó meghallgatása, valamint a pályázat írásban történő véleményezése és erről a Képviselő-testület tájékoztatása.</w:t>
      </w:r>
    </w:p>
    <w:p w:rsidR="00042C87" w:rsidRDefault="00042C87" w:rsidP="00042C87">
      <w:pPr>
        <w:spacing w:line="240" w:lineRule="atLeast"/>
        <w:ind w:left="644"/>
        <w:jc w:val="both"/>
      </w:pPr>
    </w:p>
    <w:p w:rsidR="00042C87" w:rsidRDefault="00042C87" w:rsidP="00042C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 bizottság az igazgató kinevezésének napjáig gyakorolja feladat- és hatáskörét</w:t>
      </w:r>
    </w:p>
    <w:p w:rsidR="00042C87" w:rsidRDefault="00042C87" w:rsidP="00042C87">
      <w:pPr>
        <w:spacing w:line="240" w:lineRule="atLeast"/>
        <w:ind w:left="644"/>
        <w:jc w:val="both"/>
      </w:pPr>
    </w:p>
    <w:p w:rsidR="00042C87" w:rsidRPr="005950DE" w:rsidRDefault="00042C87" w:rsidP="00042C8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950DE">
        <w:t>A Képviselő-testület felhívja a Karcagi Polgármesteri Hivatal Jegyzői Iroda humánpolitikai ügyintézőjét, hogy a pályázati eljárással kapcsolatos intézkedéseket tegye meg.</w:t>
      </w:r>
    </w:p>
    <w:p w:rsidR="00042C87" w:rsidRDefault="00042C87" w:rsidP="00042C87">
      <w:pPr>
        <w:tabs>
          <w:tab w:val="left" w:pos="360"/>
        </w:tabs>
        <w:ind w:left="1080"/>
        <w:jc w:val="both"/>
        <w:rPr>
          <w:color w:val="FF0000"/>
        </w:rPr>
      </w:pPr>
    </w:p>
    <w:p w:rsidR="00042C87" w:rsidRPr="005000F1" w:rsidRDefault="00042C87" w:rsidP="00042C87">
      <w:pPr>
        <w:ind w:left="708"/>
      </w:pPr>
      <w:r w:rsidRPr="00CF06DF">
        <w:rPr>
          <w:u w:val="single"/>
        </w:rPr>
        <w:t>Felelős:</w:t>
      </w:r>
      <w:r w:rsidRPr="005000F1">
        <w:t xml:space="preserve"> Szabóné Fábián Éva </w:t>
      </w:r>
      <w:r>
        <w:t>humánpolitikai ügyintéző</w:t>
      </w:r>
    </w:p>
    <w:p w:rsidR="00042C87" w:rsidRPr="005000F1" w:rsidRDefault="00042C87" w:rsidP="00042C87">
      <w:pPr>
        <w:tabs>
          <w:tab w:val="left" w:pos="360"/>
        </w:tabs>
        <w:jc w:val="both"/>
        <w:rPr>
          <w:color w:val="FF0000"/>
        </w:rPr>
      </w:pPr>
    </w:p>
    <w:p w:rsidR="00042C87" w:rsidRPr="00732A46" w:rsidRDefault="00042C87" w:rsidP="00042C87">
      <w:pPr>
        <w:ind w:left="708"/>
      </w:pPr>
      <w:r w:rsidRPr="00CF06DF">
        <w:rPr>
          <w:u w:val="single"/>
        </w:rPr>
        <w:t>Határidő:</w:t>
      </w:r>
      <w:r>
        <w:t xml:space="preserve"> </w:t>
      </w:r>
      <w:r w:rsidRPr="005000F1">
        <w:t>20</w:t>
      </w:r>
      <w:r>
        <w:t>20</w:t>
      </w:r>
      <w:r w:rsidRPr="005000F1">
        <w:t xml:space="preserve">. </w:t>
      </w:r>
      <w:r>
        <w:t>december 05</w:t>
      </w:r>
      <w:r w:rsidRPr="005000F1">
        <w:t>.</w:t>
      </w:r>
      <w:r>
        <w:rPr>
          <w:sz w:val="22"/>
          <w:szCs w:val="22"/>
        </w:rPr>
        <w:tab/>
      </w:r>
    </w:p>
    <w:p w:rsidR="00042C87" w:rsidRDefault="00042C87" w:rsidP="00042C87">
      <w:pPr>
        <w:rPr>
          <w:sz w:val="22"/>
          <w:szCs w:val="22"/>
        </w:rPr>
      </w:pPr>
    </w:p>
    <w:p w:rsidR="00042C87" w:rsidRPr="00732A46" w:rsidRDefault="00042C87" w:rsidP="00042C87">
      <w:pPr>
        <w:jc w:val="both"/>
        <w:rPr>
          <w:u w:val="single"/>
        </w:rPr>
      </w:pPr>
      <w:r w:rsidRPr="00732A46">
        <w:rPr>
          <w:b/>
        </w:rPr>
        <w:t xml:space="preserve">  </w:t>
      </w:r>
      <w:r w:rsidRPr="00732A46">
        <w:rPr>
          <w:u w:val="single"/>
        </w:rPr>
        <w:t>Erről értesülnek:</w:t>
      </w:r>
    </w:p>
    <w:p w:rsidR="00042C87" w:rsidRPr="00732A46" w:rsidRDefault="00042C87" w:rsidP="00042C87">
      <w:pPr>
        <w:numPr>
          <w:ilvl w:val="0"/>
          <w:numId w:val="6"/>
        </w:numPr>
        <w:suppressAutoHyphens w:val="0"/>
        <w:ind w:left="567" w:hanging="283"/>
        <w:jc w:val="both"/>
      </w:pPr>
      <w:r w:rsidRPr="00732A46">
        <w:t>Karcag Városi Önkormányzat Képviselő-testületének tagjai, lakhelyükön</w:t>
      </w:r>
    </w:p>
    <w:p w:rsidR="00042C87" w:rsidRPr="00732A46" w:rsidRDefault="00042C87" w:rsidP="00042C87">
      <w:pPr>
        <w:numPr>
          <w:ilvl w:val="0"/>
          <w:numId w:val="6"/>
        </w:numPr>
        <w:suppressAutoHyphens w:val="0"/>
        <w:ind w:left="567" w:hanging="283"/>
        <w:jc w:val="both"/>
      </w:pPr>
      <w:r w:rsidRPr="00732A46">
        <w:t>Karcag Városi Önkormányzat Polgármestere, helyben</w:t>
      </w:r>
    </w:p>
    <w:p w:rsidR="00042C87" w:rsidRPr="00732A46" w:rsidRDefault="00042C87" w:rsidP="00042C87">
      <w:pPr>
        <w:numPr>
          <w:ilvl w:val="0"/>
          <w:numId w:val="6"/>
        </w:numPr>
        <w:suppressAutoHyphens w:val="0"/>
        <w:ind w:left="567" w:hanging="283"/>
        <w:jc w:val="both"/>
      </w:pPr>
      <w:r w:rsidRPr="00732A46">
        <w:t>Karcag Városi Önkormányzat Jegyzője, helyben</w:t>
      </w:r>
    </w:p>
    <w:p w:rsidR="00042C87" w:rsidRPr="00732A46" w:rsidRDefault="00042C87" w:rsidP="00042C87">
      <w:pPr>
        <w:numPr>
          <w:ilvl w:val="0"/>
          <w:numId w:val="6"/>
        </w:numPr>
        <w:suppressAutoHyphens w:val="0"/>
        <w:ind w:left="567" w:hanging="283"/>
        <w:jc w:val="both"/>
      </w:pPr>
      <w:r w:rsidRPr="00732A46">
        <w:t xml:space="preserve">Karcagi Polgármesteri Hivatal </w:t>
      </w:r>
      <w:r>
        <w:t xml:space="preserve">Aljegyzői </w:t>
      </w:r>
      <w:r w:rsidRPr="00732A46">
        <w:t>Iroda, helyben</w:t>
      </w:r>
    </w:p>
    <w:p w:rsidR="00042C87" w:rsidRPr="00732A46" w:rsidRDefault="00042C87" w:rsidP="00042C87">
      <w:pPr>
        <w:numPr>
          <w:ilvl w:val="0"/>
          <w:numId w:val="6"/>
        </w:numPr>
        <w:suppressAutoHyphens w:val="0"/>
        <w:ind w:left="567" w:hanging="283"/>
        <w:jc w:val="both"/>
      </w:pPr>
      <w:r w:rsidRPr="00732A46">
        <w:t xml:space="preserve">Karcagi Polgármesteri Hivatal, Szabóné Fábián Éva </w:t>
      </w:r>
      <w:r>
        <w:t>humánpolitikai ügyintéző</w:t>
      </w:r>
      <w:r w:rsidRPr="00732A46">
        <w:t>, helyben</w:t>
      </w:r>
    </w:p>
    <w:p w:rsidR="00042C87" w:rsidRPr="00732A46" w:rsidRDefault="00042C87" w:rsidP="00042C87">
      <w:pPr>
        <w:numPr>
          <w:ilvl w:val="0"/>
          <w:numId w:val="6"/>
        </w:numPr>
        <w:overflowPunct w:val="0"/>
        <w:autoSpaceDE w:val="0"/>
        <w:ind w:left="567" w:right="-142" w:hanging="283"/>
        <w:textAlignment w:val="baseline"/>
      </w:pPr>
      <w:r w:rsidRPr="00EE22D8">
        <w:t>Városi Önkormányzat Városgondnoksága</w:t>
      </w:r>
      <w:r w:rsidRPr="00732A46">
        <w:t xml:space="preserve"> Karcag, </w:t>
      </w:r>
      <w:r>
        <w:t>Villamos</w:t>
      </w:r>
      <w:r w:rsidRPr="00732A46">
        <w:t xml:space="preserve"> u. </w:t>
      </w:r>
      <w:r>
        <w:t>109</w:t>
      </w:r>
      <w:r w:rsidRPr="00732A46">
        <w:t>.</w:t>
      </w:r>
    </w:p>
    <w:p w:rsidR="00042C87" w:rsidRDefault="00042C87" w:rsidP="00042C87">
      <w:pPr>
        <w:spacing w:line="240" w:lineRule="atLeast"/>
        <w:jc w:val="both"/>
      </w:pPr>
    </w:p>
    <w:p w:rsidR="00042C87" w:rsidRDefault="00042C87" w:rsidP="00042C87">
      <w:pPr>
        <w:spacing w:line="240" w:lineRule="atLeast"/>
        <w:ind w:left="284"/>
        <w:jc w:val="both"/>
      </w:pPr>
      <w:r>
        <w:t xml:space="preserve">K a r c a g, 2020. november 16. </w:t>
      </w:r>
    </w:p>
    <w:p w:rsidR="004D037C" w:rsidRDefault="004D037C" w:rsidP="004D037C">
      <w:pPr>
        <w:pStyle w:val="WW-Alaprtelmezett"/>
        <w:jc w:val="both"/>
        <w:rPr>
          <w:rFonts w:cs="Arial Unicode MS"/>
          <w:b/>
          <w:bCs/>
        </w:rPr>
      </w:pPr>
    </w:p>
    <w:p w:rsidR="002E53A6" w:rsidRDefault="002E53A6" w:rsidP="004D037C">
      <w:pPr>
        <w:pStyle w:val="WW-Alaprtelmezett"/>
        <w:jc w:val="both"/>
        <w:rPr>
          <w:rFonts w:cs="Arial Unicode MS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4D037C" w:rsidTr="004D037C">
        <w:tc>
          <w:tcPr>
            <w:tcW w:w="4606" w:type="dxa"/>
          </w:tcPr>
          <w:p w:rsidR="004D037C" w:rsidRDefault="004D037C" w:rsidP="004D037C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4D037C" w:rsidRDefault="004D037C" w:rsidP="004D037C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4D037C" w:rsidTr="004D037C">
        <w:tc>
          <w:tcPr>
            <w:tcW w:w="4606" w:type="dxa"/>
          </w:tcPr>
          <w:p w:rsidR="004D037C" w:rsidRDefault="004D037C" w:rsidP="004D037C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4D037C" w:rsidRPr="004D037C" w:rsidRDefault="004D037C" w:rsidP="004D037C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4D037C" w:rsidRPr="00317761" w:rsidRDefault="004D037C" w:rsidP="004D037C">
      <w:pPr>
        <w:pStyle w:val="WW-Alaprtelmezett"/>
        <w:spacing w:before="360"/>
        <w:jc w:val="both"/>
        <w:rPr>
          <w:rFonts w:cs="Arial Unicode MS"/>
          <w:b/>
          <w:bCs/>
        </w:rPr>
      </w:pPr>
      <w:r w:rsidRPr="00142195">
        <w:rPr>
          <w:rFonts w:cs="Arial Unicode MS"/>
          <w:b/>
          <w:bCs/>
        </w:rPr>
        <w:tab/>
      </w:r>
      <w:r w:rsidRPr="00142195">
        <w:rPr>
          <w:rFonts w:cs="Arial Unicode MS"/>
          <w:b/>
          <w:bCs/>
        </w:rPr>
        <w:tab/>
      </w:r>
      <w:r w:rsidRPr="00142195">
        <w:rPr>
          <w:rFonts w:cs="Arial Unicode MS"/>
          <w:b/>
          <w:bCs/>
        </w:rPr>
        <w:tab/>
      </w:r>
    </w:p>
    <w:p w:rsidR="002142BF" w:rsidRDefault="002142BF"/>
    <w:sectPr w:rsidR="002142BF" w:rsidSect="00A5756A">
      <w:headerReference w:type="default" r:id="rId7"/>
      <w:pgSz w:w="11907" w:h="16840" w:code="9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4E" w:rsidRDefault="00EC6A4E" w:rsidP="007D3418">
      <w:pPr>
        <w:pStyle w:val="WW-Alaprtelmezett"/>
        <w:rPr>
          <w:lang w:eastAsia="ar-SA"/>
        </w:rPr>
      </w:pPr>
      <w:r>
        <w:separator/>
      </w:r>
    </w:p>
  </w:endnote>
  <w:endnote w:type="continuationSeparator" w:id="1">
    <w:p w:rsidR="00EC6A4E" w:rsidRDefault="00EC6A4E" w:rsidP="007D3418">
      <w:pPr>
        <w:pStyle w:val="WW-Alaprtelmezett"/>
        <w:rPr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4E" w:rsidRDefault="00EC6A4E" w:rsidP="007D3418">
      <w:pPr>
        <w:pStyle w:val="WW-Alaprtelmezett"/>
        <w:rPr>
          <w:lang w:eastAsia="ar-SA"/>
        </w:rPr>
      </w:pPr>
      <w:r>
        <w:separator/>
      </w:r>
    </w:p>
  </w:footnote>
  <w:footnote w:type="continuationSeparator" w:id="1">
    <w:p w:rsidR="00EC6A4E" w:rsidRDefault="00EC6A4E" w:rsidP="007D3418">
      <w:pPr>
        <w:pStyle w:val="WW-Alaprtelmezett"/>
        <w:rPr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2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6A4E" w:rsidRDefault="00EC6A4E">
        <w:pPr>
          <w:pStyle w:val="lfej"/>
          <w:jc w:val="center"/>
        </w:pPr>
        <w:r w:rsidRPr="00BE298F">
          <w:rPr>
            <w:sz w:val="20"/>
            <w:szCs w:val="20"/>
          </w:rPr>
          <w:fldChar w:fldCharType="begin"/>
        </w:r>
        <w:r w:rsidRPr="00BE298F">
          <w:rPr>
            <w:sz w:val="20"/>
            <w:szCs w:val="20"/>
          </w:rPr>
          <w:instrText xml:space="preserve"> PAGE   \* MERGEFORMAT </w:instrText>
        </w:r>
        <w:r w:rsidRPr="00BE298F">
          <w:rPr>
            <w:sz w:val="20"/>
            <w:szCs w:val="20"/>
          </w:rPr>
          <w:fldChar w:fldCharType="separate"/>
        </w:r>
        <w:r w:rsidR="00CF06DF">
          <w:rPr>
            <w:noProof/>
            <w:sz w:val="20"/>
            <w:szCs w:val="20"/>
          </w:rPr>
          <w:t>2</w:t>
        </w:r>
        <w:r w:rsidRPr="00BE298F">
          <w:rPr>
            <w:sz w:val="20"/>
            <w:szCs w:val="20"/>
          </w:rPr>
          <w:fldChar w:fldCharType="end"/>
        </w:r>
      </w:p>
    </w:sdtContent>
  </w:sdt>
  <w:p w:rsidR="00EC6A4E" w:rsidRDefault="00EC6A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DD06EA"/>
    <w:multiLevelType w:val="multilevel"/>
    <w:tmpl w:val="284EAFC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37C"/>
    <w:rsid w:val="00042C87"/>
    <w:rsid w:val="000A1CC9"/>
    <w:rsid w:val="000C6CA8"/>
    <w:rsid w:val="00107164"/>
    <w:rsid w:val="002142BF"/>
    <w:rsid w:val="002568D5"/>
    <w:rsid w:val="002E53A6"/>
    <w:rsid w:val="002F1B85"/>
    <w:rsid w:val="003F3C96"/>
    <w:rsid w:val="00413B91"/>
    <w:rsid w:val="004D037C"/>
    <w:rsid w:val="0059704A"/>
    <w:rsid w:val="005B60FC"/>
    <w:rsid w:val="00634D7A"/>
    <w:rsid w:val="00795C52"/>
    <w:rsid w:val="007D3418"/>
    <w:rsid w:val="007E7D29"/>
    <w:rsid w:val="00837972"/>
    <w:rsid w:val="0090737A"/>
    <w:rsid w:val="009D21C4"/>
    <w:rsid w:val="00A5756A"/>
    <w:rsid w:val="00B60400"/>
    <w:rsid w:val="00C36D7F"/>
    <w:rsid w:val="00C37CE6"/>
    <w:rsid w:val="00CF06DF"/>
    <w:rsid w:val="00D833FE"/>
    <w:rsid w:val="00D83BC7"/>
    <w:rsid w:val="00D83D7B"/>
    <w:rsid w:val="00DB19BE"/>
    <w:rsid w:val="00E53C96"/>
    <w:rsid w:val="00EC6A4E"/>
    <w:rsid w:val="00F068C3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37C"/>
    <w:pPr>
      <w:suppressAutoHyphens/>
    </w:pPr>
    <w:rPr>
      <w:sz w:val="24"/>
      <w:szCs w:val="24"/>
      <w:lang w:eastAsia="ar-SA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jc w:val="both"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D03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37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D03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37C"/>
    <w:rPr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D037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D037C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4D037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D037C"/>
    <w:rPr>
      <w:sz w:val="24"/>
      <w:szCs w:val="24"/>
      <w:lang w:eastAsia="ar-SA"/>
    </w:rPr>
  </w:style>
  <w:style w:type="paragraph" w:customStyle="1" w:styleId="WW-Alaprtelmezett">
    <w:name w:val="WW-Alapértelmezett"/>
    <w:rsid w:val="004D037C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4D0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2020-11-27T09:20:00Z</cp:lastPrinted>
  <dcterms:created xsi:type="dcterms:W3CDTF">2020-11-27T11:32:00Z</dcterms:created>
  <dcterms:modified xsi:type="dcterms:W3CDTF">2020-11-27T11:35:00Z</dcterms:modified>
</cp:coreProperties>
</file>