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6" w:rsidRPr="00A0651B" w:rsidRDefault="00E26B76" w:rsidP="00A0651B">
      <w:pPr>
        <w:rPr>
          <w:rFonts w:ascii="Times New Roman" w:hAnsi="Times New Roman" w:cs="Times New Roman"/>
          <w:b/>
          <w:sz w:val="24"/>
          <w:szCs w:val="24"/>
        </w:rPr>
      </w:pPr>
    </w:p>
    <w:p w:rsidR="00A0651B" w:rsidRPr="00A0651B" w:rsidRDefault="00A0651B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238</w:t>
      </w:r>
      <w:r w:rsidRPr="00A0651B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Pr="00A0651B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 w:rsidRPr="00A065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08.) </w:t>
      </w:r>
      <w:r w:rsidRPr="00A0651B">
        <w:rPr>
          <w:rFonts w:ascii="Times New Roman" w:hAnsi="Times New Roman" w:cs="Times New Roman"/>
          <w:b/>
          <w:sz w:val="24"/>
          <w:szCs w:val="24"/>
        </w:rPr>
        <w:t xml:space="preserve">„kt.” sz. határozat  </w:t>
      </w:r>
    </w:p>
    <w:p w:rsidR="00A0651B" w:rsidRPr="00A0651B" w:rsidRDefault="00A0651B" w:rsidP="00A0651B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51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651B">
        <w:rPr>
          <w:rFonts w:ascii="Times New Roman" w:hAnsi="Times New Roman" w:cs="Times New Roman"/>
          <w:b/>
          <w:sz w:val="24"/>
          <w:szCs w:val="24"/>
        </w:rPr>
        <w:t xml:space="preserve"> Tiszaszőlős, 537 </w:t>
      </w:r>
      <w:proofErr w:type="spellStart"/>
      <w:r w:rsidRPr="00A0651B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A0651B">
        <w:rPr>
          <w:rFonts w:ascii="Times New Roman" w:hAnsi="Times New Roman" w:cs="Times New Roman"/>
          <w:b/>
          <w:sz w:val="24"/>
          <w:szCs w:val="24"/>
        </w:rPr>
        <w:t xml:space="preserve"> ingatlan Ágoston László Alex részére történő értékesítéséről</w:t>
      </w:r>
    </w:p>
    <w:p w:rsidR="00A0651B" w:rsidRPr="00A0651B" w:rsidRDefault="00A0651B" w:rsidP="00A0651B">
      <w:pPr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bCs/>
          <w:sz w:val="24"/>
          <w:szCs w:val="24"/>
        </w:rPr>
        <w:t xml:space="preserve">Karcag Városi Önkormányzat Képviselő-testülete (a továbbiakban: Képviselő-testület) az Alaptörvény 32. cikk (1) bekezdés b) és e-f) pontjaiban és a Magyarország helyi önkormányzatairól szóló 2011. évi </w:t>
      </w:r>
      <w:proofErr w:type="spellStart"/>
      <w:r w:rsidRPr="00A0651B">
        <w:rPr>
          <w:rFonts w:ascii="Times New Roman" w:hAnsi="Times New Roman" w:cs="Times New Roman"/>
          <w:bCs/>
          <w:sz w:val="24"/>
          <w:szCs w:val="24"/>
        </w:rPr>
        <w:t>CLXXXIX</w:t>
      </w:r>
      <w:proofErr w:type="spellEnd"/>
      <w:r w:rsidRPr="00A0651B">
        <w:rPr>
          <w:rFonts w:ascii="Times New Roman" w:hAnsi="Times New Roman" w:cs="Times New Roman"/>
          <w:bCs/>
          <w:sz w:val="24"/>
          <w:szCs w:val="24"/>
        </w:rPr>
        <w:t xml:space="preserve">. törvény (a továbbiakban: </w:t>
      </w:r>
      <w:proofErr w:type="spellStart"/>
      <w:r w:rsidRPr="00A0651B"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 w:rsidRPr="00A0651B">
        <w:rPr>
          <w:rFonts w:ascii="Times New Roman" w:hAnsi="Times New Roman" w:cs="Times New Roman"/>
          <w:bCs/>
          <w:sz w:val="24"/>
          <w:szCs w:val="24"/>
        </w:rPr>
        <w:t>.) 107. §</w:t>
      </w:r>
      <w:proofErr w:type="spellStart"/>
      <w:r w:rsidRPr="00A0651B">
        <w:rPr>
          <w:rFonts w:ascii="Times New Roman" w:hAnsi="Times New Roman" w:cs="Times New Roman"/>
          <w:bCs/>
          <w:sz w:val="24"/>
          <w:szCs w:val="24"/>
        </w:rPr>
        <w:t>-ában</w:t>
      </w:r>
      <w:proofErr w:type="spellEnd"/>
      <w:r w:rsidRPr="00A0651B">
        <w:rPr>
          <w:rFonts w:ascii="Times New Roman" w:hAnsi="Times New Roman" w:cs="Times New Roman"/>
          <w:bCs/>
          <w:sz w:val="24"/>
          <w:szCs w:val="24"/>
        </w:rPr>
        <w:t xml:space="preserve"> biztosított jogkörében, a Katasztrófavédelemről és a hozzá kapcsolódó egyes törvények módosításáról szóló 2011. évi </w:t>
      </w:r>
      <w:proofErr w:type="spellStart"/>
      <w:r w:rsidRPr="00A0651B">
        <w:rPr>
          <w:rFonts w:ascii="Times New Roman" w:hAnsi="Times New Roman" w:cs="Times New Roman"/>
          <w:bCs/>
          <w:sz w:val="24"/>
          <w:szCs w:val="24"/>
        </w:rPr>
        <w:t>CXXVIII</w:t>
      </w:r>
      <w:proofErr w:type="spellEnd"/>
      <w:r w:rsidRPr="00A0651B">
        <w:rPr>
          <w:rFonts w:ascii="Times New Roman" w:hAnsi="Times New Roman" w:cs="Times New Roman"/>
          <w:bCs/>
          <w:sz w:val="24"/>
          <w:szCs w:val="24"/>
        </w:rPr>
        <w:t>. törvény 46. § (4) bekezdésében</w:t>
      </w:r>
      <w:r w:rsidRPr="00A0651B">
        <w:rPr>
          <w:rFonts w:ascii="Times New Roman" w:hAnsi="Times New Roman" w:cs="Times New Roman"/>
          <w:sz w:val="24"/>
          <w:szCs w:val="24"/>
        </w:rPr>
        <w:t xml:space="preserve"> továbbá a </w:t>
      </w:r>
      <w:r w:rsidRPr="00A0651B">
        <w:rPr>
          <w:rFonts w:ascii="Times New Roman" w:hAnsi="Times New Roman" w:cs="Times New Roman"/>
          <w:color w:val="000000"/>
          <w:sz w:val="24"/>
          <w:szCs w:val="24"/>
        </w:rPr>
        <w:t>Karcag Városi Önkormányzat Képviselő-testületének a Karcag Városi Önkormányzat vagyonáról és a vagyongazdálkodás szabályairól szóló 23/2012. (X. 16.) önkormányzati rendelet 13. § (2)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0651B">
        <w:rPr>
          <w:rFonts w:ascii="Times New Roman" w:hAnsi="Times New Roman" w:cs="Times New Roman"/>
          <w:color w:val="000000"/>
          <w:sz w:val="24"/>
          <w:szCs w:val="24"/>
        </w:rPr>
        <w:t xml:space="preserve">bekezdése alapján az </w:t>
      </w:r>
      <w:r w:rsidRPr="00A0651B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A0651B" w:rsidRPr="00A0651B" w:rsidRDefault="00A0651B" w:rsidP="00A0651B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Szvegtrzs"/>
        <w:numPr>
          <w:ilvl w:val="0"/>
          <w:numId w:val="17"/>
        </w:numPr>
        <w:tabs>
          <w:tab w:val="clear" w:pos="1068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Karcag Városi Önkormányzat (a továbbiakban: Eladó) a 2. pontban meghatározott ingatlan tulajdonjogát adásvétel útján átruházza Ágoston László Alex (szül</w:t>
      </w:r>
      <w:proofErr w:type="gramStart"/>
      <w:r w:rsidRPr="00A0651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0651B">
        <w:rPr>
          <w:rFonts w:ascii="Times New Roman" w:hAnsi="Times New Roman" w:cs="Times New Roman"/>
          <w:sz w:val="24"/>
          <w:szCs w:val="24"/>
        </w:rPr>
        <w:t xml:space="preserve"> Karcag, 1996.12.11., an: Fekete Ilona) lakcím: 5244 Tiszaszőlős, Deák Ferenc utca 15. szám alatti lakos1/1 tulajdoni arányban (a továbbiakban: Vevő) részére. </w:t>
      </w:r>
    </w:p>
    <w:p w:rsidR="00A0651B" w:rsidRPr="00A0651B" w:rsidRDefault="00A0651B" w:rsidP="00A0651B">
      <w:pPr>
        <w:pStyle w:val="Szvegtrzs"/>
        <w:spacing w:after="0"/>
        <w:ind w:left="1276" w:hanging="992"/>
        <w:rPr>
          <w:rFonts w:ascii="Times New Roman" w:hAnsi="Times New Roman" w:cs="Times New Roman"/>
          <w:sz w:val="24"/>
          <w:szCs w:val="24"/>
          <w:u w:val="single"/>
        </w:rPr>
      </w:pPr>
    </w:p>
    <w:p w:rsidR="00A0651B" w:rsidRPr="00A0651B" w:rsidRDefault="00A0651B" w:rsidP="00A0651B">
      <w:pPr>
        <w:pStyle w:val="Szvegtrzs"/>
        <w:numPr>
          <w:ilvl w:val="0"/>
          <w:numId w:val="17"/>
        </w:numPr>
        <w:tabs>
          <w:tab w:val="clear" w:pos="1068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A0651B">
        <w:rPr>
          <w:rFonts w:ascii="Times New Roman" w:hAnsi="Times New Roman" w:cs="Times New Roman"/>
          <w:sz w:val="24"/>
          <w:szCs w:val="24"/>
          <w:u w:val="single"/>
        </w:rPr>
        <w:t>Az ingatlan adatai:</w:t>
      </w:r>
    </w:p>
    <w:p w:rsidR="00A0651B" w:rsidRPr="00A0651B" w:rsidRDefault="00A0651B" w:rsidP="00A0651B">
      <w:pPr>
        <w:pStyle w:val="Szvegtrzs"/>
        <w:suppressAutoHyphens/>
        <w:spacing w:after="0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Helye: Tiszaszőlős, Deák Ferenc utca 15.</w:t>
      </w:r>
    </w:p>
    <w:p w:rsidR="00A0651B" w:rsidRPr="00A0651B" w:rsidRDefault="00A0651B" w:rsidP="00A0651B">
      <w:pPr>
        <w:pStyle w:val="Szvegtrzs"/>
        <w:tabs>
          <w:tab w:val="right" w:pos="7655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Helyrajzi szám: 537</w:t>
      </w:r>
    </w:p>
    <w:p w:rsidR="00A0651B" w:rsidRPr="00A0651B" w:rsidRDefault="00A0651B" w:rsidP="00A0651B">
      <w:pPr>
        <w:pStyle w:val="Szvegtrzs"/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A0651B" w:rsidRPr="00A0651B" w:rsidRDefault="00A0651B" w:rsidP="00A0651B">
      <w:pPr>
        <w:pStyle w:val="Szvegtrzs"/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 xml:space="preserve">Alapterülete: 1.108 m² </w:t>
      </w:r>
    </w:p>
    <w:p w:rsidR="00A0651B" w:rsidRPr="00A0651B" w:rsidRDefault="00A0651B" w:rsidP="00A0651B">
      <w:pPr>
        <w:pStyle w:val="Szvegtrzs"/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 xml:space="preserve">Az ingatlan per és igénymentes. </w:t>
      </w:r>
    </w:p>
    <w:p w:rsidR="00A0651B" w:rsidRPr="00A0651B" w:rsidRDefault="00A0651B" w:rsidP="00A0651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Szvegtrzs"/>
        <w:numPr>
          <w:ilvl w:val="0"/>
          <w:numId w:val="17"/>
        </w:numPr>
        <w:tabs>
          <w:tab w:val="clear" w:pos="1068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A0651B">
        <w:rPr>
          <w:rFonts w:ascii="Times New Roman" w:hAnsi="Times New Roman" w:cs="Times New Roman"/>
          <w:sz w:val="24"/>
          <w:szCs w:val="24"/>
          <w:u w:val="single"/>
        </w:rPr>
        <w:t>Eladási ár:</w:t>
      </w:r>
    </w:p>
    <w:p w:rsidR="00A0651B" w:rsidRPr="00A0651B" w:rsidRDefault="00A0651B" w:rsidP="00A0651B">
      <w:pPr>
        <w:pStyle w:val="Szvegtrzs"/>
        <w:tabs>
          <w:tab w:val="right" w:pos="76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 xml:space="preserve">A Tiszaszőlős 537 </w:t>
      </w:r>
      <w:proofErr w:type="spellStart"/>
      <w:r w:rsidRPr="00A0651B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0651B">
        <w:rPr>
          <w:rFonts w:ascii="Times New Roman" w:hAnsi="Times New Roman" w:cs="Times New Roman"/>
          <w:sz w:val="24"/>
          <w:szCs w:val="24"/>
        </w:rPr>
        <w:t xml:space="preserve"> ingatlan esetében összesen 275.590,- Ft+ÁFA, azaz bruttó 350.000,</w:t>
      </w:r>
      <w:proofErr w:type="spellStart"/>
      <w:r w:rsidRPr="00A0651B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A0651B" w:rsidRPr="00A0651B" w:rsidRDefault="00A0651B" w:rsidP="00A0651B">
      <w:pPr>
        <w:pStyle w:val="Szvegtrzs"/>
        <w:tabs>
          <w:tab w:val="left" w:pos="1276"/>
          <w:tab w:val="right" w:pos="7655"/>
        </w:tabs>
        <w:spacing w:after="0"/>
        <w:ind w:left="1276" w:hanging="709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Szvegtrzs"/>
        <w:numPr>
          <w:ilvl w:val="0"/>
          <w:numId w:val="17"/>
        </w:numPr>
        <w:tabs>
          <w:tab w:val="clear" w:pos="1068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0651B">
        <w:rPr>
          <w:rFonts w:ascii="Times New Roman" w:hAnsi="Times New Roman" w:cs="Times New Roman"/>
          <w:sz w:val="24"/>
          <w:szCs w:val="24"/>
          <w:u w:val="single"/>
        </w:rPr>
        <w:t>Fizetési feltétel:</w:t>
      </w:r>
    </w:p>
    <w:p w:rsidR="00A0651B" w:rsidRPr="00A0651B" w:rsidRDefault="00A0651B" w:rsidP="00A0651B">
      <w:pPr>
        <w:pStyle w:val="Szvegtrzs"/>
        <w:tabs>
          <w:tab w:val="left" w:pos="72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 xml:space="preserve">Adásvételi szerződés aláírásakor 50.000,- Ft-ot </w:t>
      </w:r>
      <w:proofErr w:type="spellStart"/>
      <w:r w:rsidRPr="00A0651B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A0651B">
        <w:rPr>
          <w:rFonts w:ascii="Times New Roman" w:hAnsi="Times New Roman" w:cs="Times New Roman"/>
          <w:sz w:val="24"/>
          <w:szCs w:val="24"/>
        </w:rPr>
        <w:t xml:space="preserve"> kell megfizetni a Polgármesteri Hivatal pénztárába, fennmaradó 300.000,</w:t>
      </w:r>
      <w:proofErr w:type="spellStart"/>
      <w:r w:rsidRPr="00A0651B">
        <w:rPr>
          <w:rFonts w:ascii="Times New Roman" w:hAnsi="Times New Roman" w:cs="Times New Roman"/>
          <w:sz w:val="24"/>
          <w:szCs w:val="24"/>
        </w:rPr>
        <w:t>-Ft-t</w:t>
      </w:r>
      <w:proofErr w:type="spellEnd"/>
      <w:r w:rsidRPr="00A0651B">
        <w:rPr>
          <w:rFonts w:ascii="Times New Roman" w:hAnsi="Times New Roman" w:cs="Times New Roman"/>
          <w:sz w:val="24"/>
          <w:szCs w:val="24"/>
        </w:rPr>
        <w:t>, 12 havi egyenlő részletben kell megfizetni a Karcag Városi Önkormányzat költségvetési számlájára.</w:t>
      </w:r>
    </w:p>
    <w:p w:rsidR="00A0651B" w:rsidRPr="00A0651B" w:rsidRDefault="00A0651B" w:rsidP="00A0651B">
      <w:pPr>
        <w:pStyle w:val="Szvegtrzs"/>
        <w:tabs>
          <w:tab w:val="left" w:pos="72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250047">
      <w:pPr>
        <w:pStyle w:val="Szvegtrzs"/>
        <w:numPr>
          <w:ilvl w:val="0"/>
          <w:numId w:val="17"/>
        </w:numPr>
        <w:tabs>
          <w:tab w:val="clear" w:pos="1068"/>
          <w:tab w:val="left" w:pos="72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Egyéb feltétel:</w:t>
      </w:r>
    </w:p>
    <w:p w:rsidR="00A0651B" w:rsidRPr="00A0651B" w:rsidRDefault="00A0651B" w:rsidP="00A0651B">
      <w:pPr>
        <w:pStyle w:val="Szvegtrzs"/>
        <w:tabs>
          <w:tab w:val="left" w:pos="72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Szvegtrzs"/>
        <w:tabs>
          <w:tab w:val="left" w:pos="72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- Vevőt terheli a változások földhivatali átvezetésének költsége.</w:t>
      </w:r>
    </w:p>
    <w:p w:rsidR="00A0651B" w:rsidRPr="00A0651B" w:rsidRDefault="00A0651B" w:rsidP="00A0651B">
      <w:pPr>
        <w:pStyle w:val="Szvegtrzs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Szvegtrzsbehzssal"/>
        <w:spacing w:after="0"/>
        <w:ind w:left="567" w:hanging="54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- Vevő az ingatlant megtekintett állapotban vásárolja meg.</w:t>
      </w:r>
    </w:p>
    <w:p w:rsidR="00A0651B" w:rsidRPr="00A0651B" w:rsidRDefault="00A0651B" w:rsidP="00A0651B">
      <w:pPr>
        <w:pStyle w:val="Szvegtrzsbehzssal"/>
        <w:spacing w:after="0"/>
        <w:ind w:left="567" w:hanging="54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pStyle w:val="Listaszerbekezds"/>
        <w:numPr>
          <w:ilvl w:val="0"/>
          <w:numId w:val="17"/>
        </w:numPr>
        <w:tabs>
          <w:tab w:val="clear" w:pos="1068"/>
        </w:tabs>
        <w:suppressAutoHyphens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az 1. pontban meghatározott Vevővel, a 2. pontban meghatározott ingatlanra vonatkozó adásvételi szerződést aláírja.</w:t>
      </w:r>
    </w:p>
    <w:p w:rsidR="00A0651B" w:rsidRPr="00A0651B" w:rsidRDefault="00A0651B" w:rsidP="00A0651B">
      <w:pPr>
        <w:pStyle w:val="Szvegtrzs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numPr>
          <w:ilvl w:val="0"/>
          <w:numId w:val="17"/>
        </w:numPr>
        <w:tabs>
          <w:tab w:val="clear" w:pos="1068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</w:rPr>
        <w:t>A Képviselő-testület felkéri a Karcagi Polgármesteri Hivatalt a szükséges intézkedések megtételére.</w:t>
      </w:r>
    </w:p>
    <w:p w:rsidR="00A0651B" w:rsidRPr="00A0651B" w:rsidRDefault="00A0651B" w:rsidP="00A0651B">
      <w:pPr>
        <w:ind w:left="1411" w:firstLine="5"/>
        <w:rPr>
          <w:rFonts w:ascii="Times New Roman" w:hAnsi="Times New Roman" w:cs="Times New Roman"/>
          <w:sz w:val="24"/>
          <w:szCs w:val="24"/>
          <w:u w:val="single"/>
        </w:rPr>
      </w:pPr>
      <w:r w:rsidRPr="00A0651B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0651B">
        <w:rPr>
          <w:rFonts w:ascii="Times New Roman" w:hAnsi="Times New Roman" w:cs="Times New Roman"/>
          <w:sz w:val="24"/>
          <w:szCs w:val="24"/>
        </w:rPr>
        <w:t>: Rózsa Sándor jegyző</w:t>
      </w:r>
    </w:p>
    <w:p w:rsidR="00A0651B" w:rsidRPr="00A0651B" w:rsidRDefault="00A0651B" w:rsidP="00A0651B">
      <w:pPr>
        <w:ind w:left="1406" w:firstLine="5"/>
        <w:rPr>
          <w:rFonts w:ascii="Times New Roman" w:hAnsi="Times New Roman" w:cs="Times New Roman"/>
          <w:sz w:val="24"/>
          <w:szCs w:val="24"/>
        </w:rPr>
      </w:pPr>
      <w:r w:rsidRPr="00A0651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0651B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A0651B" w:rsidRPr="00A0651B" w:rsidRDefault="00A0651B" w:rsidP="00A0651B">
      <w:pPr>
        <w:pStyle w:val="Szvegtrzs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250047" w:rsidRDefault="00250047" w:rsidP="00A0651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50047" w:rsidRDefault="00250047" w:rsidP="00A0651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50047" w:rsidRDefault="00250047" w:rsidP="00A0651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50047" w:rsidRDefault="00250047" w:rsidP="00A0651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50047" w:rsidRDefault="00250047" w:rsidP="00A0651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50047" w:rsidRDefault="00250047" w:rsidP="00A0651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0651B" w:rsidRPr="00A0651B" w:rsidRDefault="00A0651B" w:rsidP="00A0651B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A0651B">
        <w:rPr>
          <w:rFonts w:ascii="Times New Roman" w:hAnsi="Times New Roman" w:cs="Times New Roman"/>
          <w:sz w:val="24"/>
          <w:szCs w:val="24"/>
        </w:rPr>
        <w:tab/>
      </w:r>
      <w:r w:rsidRPr="00A0651B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>Karcag Városi Önkormányzat Képviselő-testületének tagjai, lakhelyükön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>Karcag Városi Önkormányzat Polgármestere, helyben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>Karcag Városi Önkormányzat Jegyzője, helyben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 xml:space="preserve">Karcagi Polgármesteri Hivatal Költségvetési, Gazdálkodási és Kistérségi Iroda, Gazdálkodási és Kistérségi Csoport, helyben 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>Karcagi Polgármesteri Hivatal Költségvetési, Gazdálkodási és Kistérségi Iroda, Költségvetési Csoport, helyben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>Karcagi Polgármesteri Hivatal Aljegyzői Iroda, Szervezési Csoport, helyben</w:t>
      </w:r>
    </w:p>
    <w:p w:rsidR="00A0651B" w:rsidRPr="00A0651B" w:rsidRDefault="00A0651B" w:rsidP="00A0651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A0651B">
        <w:t>Ágoston László Alex 5244 Tiszaszőlős, Deák Ferenc u. 15. /Költségvetési, Gazdálkodási és Kistérségi Iroda Gazdálkodási Csoport által/</w:t>
      </w:r>
    </w:p>
    <w:p w:rsidR="00A0651B" w:rsidRPr="00A0651B" w:rsidRDefault="00A0651B" w:rsidP="00A0651B">
      <w:pPr>
        <w:pStyle w:val="WW-Alaprtelmezett"/>
        <w:tabs>
          <w:tab w:val="left" w:pos="426"/>
        </w:tabs>
        <w:jc w:val="both"/>
      </w:pPr>
    </w:p>
    <w:p w:rsidR="00A0651B" w:rsidRPr="00A0651B" w:rsidRDefault="00A0651B" w:rsidP="00A0651B">
      <w:pPr>
        <w:pStyle w:val="WW-Alaprtelmezett"/>
        <w:jc w:val="both"/>
        <w:rPr>
          <w:bCs/>
        </w:rPr>
      </w:pPr>
      <w:r w:rsidRPr="00A0651B">
        <w:rPr>
          <w:bCs/>
        </w:rPr>
        <w:t xml:space="preserve">Karcag, 2020. december 2. </w:t>
      </w:r>
    </w:p>
    <w:p w:rsidR="00D12638" w:rsidRPr="00A0651B" w:rsidRDefault="00D12638" w:rsidP="00A065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2FA" w:rsidRDefault="005932FA" w:rsidP="00A065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047" w:rsidRPr="00A0651B" w:rsidRDefault="00250047" w:rsidP="00A065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2FA" w:rsidRPr="00A0651B" w:rsidRDefault="005932FA" w:rsidP="00A065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A0651B" w:rsidTr="002A3459">
        <w:tc>
          <w:tcPr>
            <w:tcW w:w="4606" w:type="dxa"/>
          </w:tcPr>
          <w:p w:rsidR="005C4DCE" w:rsidRPr="00A0651B" w:rsidRDefault="005C4DCE" w:rsidP="00A0651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5C4DCE" w:rsidRPr="00A0651B" w:rsidRDefault="005C4DCE" w:rsidP="00A0651B">
            <w:pPr>
              <w:pStyle w:val="WW-Alaprtelmezett"/>
              <w:jc w:val="center"/>
              <w:rPr>
                <w:b/>
                <w:bCs/>
              </w:rPr>
            </w:pPr>
            <w:r w:rsidRPr="00A0651B">
              <w:rPr>
                <w:b/>
                <w:bCs/>
              </w:rPr>
              <w:t xml:space="preserve">(: Szepesi </w:t>
            </w:r>
            <w:proofErr w:type="gramStart"/>
            <w:r w:rsidRPr="00A0651B">
              <w:rPr>
                <w:b/>
                <w:bCs/>
              </w:rPr>
              <w:t>Tibor :</w:t>
            </w:r>
            <w:proofErr w:type="gramEnd"/>
            <w:r w:rsidRPr="00A0651B">
              <w:rPr>
                <w:b/>
                <w:bCs/>
              </w:rPr>
              <w:t>)</w:t>
            </w:r>
          </w:p>
        </w:tc>
      </w:tr>
      <w:tr w:rsidR="005C4DCE" w:rsidRPr="00A0651B" w:rsidTr="002A3459">
        <w:tc>
          <w:tcPr>
            <w:tcW w:w="4606" w:type="dxa"/>
          </w:tcPr>
          <w:p w:rsidR="005C4DCE" w:rsidRPr="00A0651B" w:rsidRDefault="005C4DCE" w:rsidP="00A0651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5C4DCE" w:rsidRPr="00A0651B" w:rsidRDefault="005C4DCE" w:rsidP="00A0651B">
            <w:pPr>
              <w:pStyle w:val="WW-Alaprtelmezett"/>
              <w:jc w:val="center"/>
              <w:rPr>
                <w:bCs/>
              </w:rPr>
            </w:pPr>
            <w:r w:rsidRPr="00A0651B">
              <w:rPr>
                <w:bCs/>
              </w:rPr>
              <w:t>polgármester</w:t>
            </w:r>
          </w:p>
        </w:tc>
      </w:tr>
    </w:tbl>
    <w:p w:rsidR="000669DE" w:rsidRPr="00A0651B" w:rsidRDefault="000669DE" w:rsidP="00A0651B">
      <w:pPr>
        <w:rPr>
          <w:rFonts w:ascii="Times New Roman" w:hAnsi="Times New Roman" w:cs="Times New Roman"/>
          <w:sz w:val="24"/>
          <w:szCs w:val="24"/>
        </w:rPr>
      </w:pPr>
    </w:p>
    <w:sectPr w:rsidR="000669DE" w:rsidRPr="00A0651B" w:rsidSect="000669DE"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1B" w:rsidRDefault="00A0651B" w:rsidP="005C4DCE">
      <w:r>
        <w:separator/>
      </w:r>
    </w:p>
  </w:endnote>
  <w:endnote w:type="continuationSeparator" w:id="1">
    <w:p w:rsidR="00A0651B" w:rsidRDefault="00A0651B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1B" w:rsidRDefault="00A0651B" w:rsidP="005C4DCE">
      <w:r>
        <w:separator/>
      </w:r>
    </w:p>
  </w:footnote>
  <w:footnote w:type="continuationSeparator" w:id="1">
    <w:p w:rsidR="00A0651B" w:rsidRDefault="00A0651B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 w:numId="16">
    <w:abstractNumId w:val="9"/>
    <w:lvlOverride w:ilvl="0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669DE"/>
    <w:rsid w:val="000A1CC9"/>
    <w:rsid w:val="000C6CA8"/>
    <w:rsid w:val="000D6887"/>
    <w:rsid w:val="00107164"/>
    <w:rsid w:val="001C7EB1"/>
    <w:rsid w:val="002142BF"/>
    <w:rsid w:val="00224502"/>
    <w:rsid w:val="00250047"/>
    <w:rsid w:val="002A3459"/>
    <w:rsid w:val="002F1B85"/>
    <w:rsid w:val="0034555D"/>
    <w:rsid w:val="00496FEE"/>
    <w:rsid w:val="004974A0"/>
    <w:rsid w:val="00524E73"/>
    <w:rsid w:val="005932FA"/>
    <w:rsid w:val="005B5274"/>
    <w:rsid w:val="005B60FC"/>
    <w:rsid w:val="005C15E4"/>
    <w:rsid w:val="005C4DCE"/>
    <w:rsid w:val="00634D7A"/>
    <w:rsid w:val="006F106F"/>
    <w:rsid w:val="00795C52"/>
    <w:rsid w:val="007E7D29"/>
    <w:rsid w:val="007F5982"/>
    <w:rsid w:val="00837972"/>
    <w:rsid w:val="008A06BE"/>
    <w:rsid w:val="008B51E8"/>
    <w:rsid w:val="0090737A"/>
    <w:rsid w:val="0095468C"/>
    <w:rsid w:val="009D21C4"/>
    <w:rsid w:val="00A0651B"/>
    <w:rsid w:val="00A66909"/>
    <w:rsid w:val="00B36A31"/>
    <w:rsid w:val="00C10DAD"/>
    <w:rsid w:val="00C146C3"/>
    <w:rsid w:val="00C36D7F"/>
    <w:rsid w:val="00C37CE6"/>
    <w:rsid w:val="00CA2BE6"/>
    <w:rsid w:val="00D12638"/>
    <w:rsid w:val="00D833FE"/>
    <w:rsid w:val="00D83BC7"/>
    <w:rsid w:val="00D83D7B"/>
    <w:rsid w:val="00DB19BE"/>
    <w:rsid w:val="00E2081A"/>
    <w:rsid w:val="00E26B76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2020-12-03T12:00:00Z</cp:lastPrinted>
  <dcterms:created xsi:type="dcterms:W3CDTF">2020-12-08T13:28:00Z</dcterms:created>
  <dcterms:modified xsi:type="dcterms:W3CDTF">2020-12-08T13:32:00Z</dcterms:modified>
</cp:coreProperties>
</file>