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E41BDE" w:rsidP="00BC6333">
      <w:pPr>
        <w:pStyle w:val="Szvegtrzs2"/>
        <w:spacing w:after="0" w:line="240" w:lineRule="auto"/>
        <w:jc w:val="center"/>
        <w:rPr>
          <w:b/>
          <w:szCs w:val="24"/>
          <w:u w:val="single"/>
        </w:rPr>
      </w:pPr>
      <w:r>
        <w:rPr>
          <w:b/>
          <w:szCs w:val="24"/>
          <w:u w:val="single"/>
        </w:rPr>
        <w:t xml:space="preserve">     </w:t>
      </w:r>
    </w:p>
    <w:p w:rsidR="000A2D13" w:rsidRPr="00727690" w:rsidRDefault="00E421C5" w:rsidP="00BC6333">
      <w:pPr>
        <w:pStyle w:val="Szvegtrzs2"/>
        <w:spacing w:after="0" w:line="240" w:lineRule="auto"/>
        <w:jc w:val="center"/>
        <w:rPr>
          <w:b/>
          <w:szCs w:val="24"/>
          <w:u w:val="single"/>
        </w:rPr>
      </w:pPr>
      <w:r w:rsidRPr="00727690">
        <w:rPr>
          <w:b/>
          <w:szCs w:val="24"/>
          <w:u w:val="single"/>
        </w:rPr>
        <w:t>J e g y z ő k ö n y v</w:t>
      </w:r>
    </w:p>
    <w:p w:rsidR="000A2D13" w:rsidRPr="00727690" w:rsidRDefault="000A2D13" w:rsidP="00BC6333">
      <w:pPr>
        <w:pStyle w:val="Szvegtrzs2"/>
        <w:spacing w:after="0" w:line="240" w:lineRule="auto"/>
        <w:jc w:val="center"/>
        <w:rPr>
          <w:b/>
          <w:szCs w:val="24"/>
          <w:u w:val="single"/>
        </w:rPr>
      </w:pPr>
    </w:p>
    <w:p w:rsidR="000A2D13" w:rsidRPr="00552D24" w:rsidRDefault="000A2D13" w:rsidP="00BC6333">
      <w:pPr>
        <w:pStyle w:val="Szvegtrzs2"/>
        <w:spacing w:after="0" w:line="240" w:lineRule="auto"/>
        <w:jc w:val="center"/>
        <w:rPr>
          <w:b/>
          <w:szCs w:val="24"/>
        </w:rPr>
      </w:pPr>
      <w:proofErr w:type="gramStart"/>
      <w:r w:rsidRPr="00727690">
        <w:rPr>
          <w:szCs w:val="24"/>
        </w:rPr>
        <w:t>a</w:t>
      </w:r>
      <w:proofErr w:type="gramEnd"/>
      <w:r w:rsidRPr="00727690">
        <w:rPr>
          <w:szCs w:val="24"/>
        </w:rPr>
        <w:t xml:space="preserve"> Karcag Városi Önkormányzat Képviselő</w:t>
      </w:r>
      <w:r w:rsidR="00675D59" w:rsidRPr="00727690">
        <w:rPr>
          <w:szCs w:val="24"/>
        </w:rPr>
        <w:t>-t</w:t>
      </w:r>
      <w:r w:rsidRPr="00727690">
        <w:rPr>
          <w:szCs w:val="24"/>
        </w:rPr>
        <w:t xml:space="preserve">estületének </w:t>
      </w:r>
      <w:r w:rsidR="00A9183A" w:rsidRPr="00727690">
        <w:rPr>
          <w:b/>
          <w:szCs w:val="24"/>
        </w:rPr>
        <w:t>20</w:t>
      </w:r>
      <w:r w:rsidR="00FD3622">
        <w:rPr>
          <w:b/>
          <w:szCs w:val="24"/>
        </w:rPr>
        <w:t>2</w:t>
      </w:r>
      <w:r w:rsidR="00463565">
        <w:rPr>
          <w:b/>
          <w:szCs w:val="24"/>
        </w:rPr>
        <w:t>1</w:t>
      </w:r>
      <w:r w:rsidR="00B6777F" w:rsidRPr="00727690">
        <w:rPr>
          <w:b/>
          <w:szCs w:val="24"/>
        </w:rPr>
        <w:t xml:space="preserve">. </w:t>
      </w:r>
      <w:r w:rsidR="003D7199">
        <w:rPr>
          <w:b/>
          <w:szCs w:val="24"/>
        </w:rPr>
        <w:t>november 25-én</w:t>
      </w:r>
      <w:r w:rsidR="009E0FFF" w:rsidRPr="00727690">
        <w:rPr>
          <w:szCs w:val="24"/>
        </w:rPr>
        <w:t xml:space="preserve"> megtartott</w:t>
      </w:r>
      <w:r w:rsidR="00CA55F9">
        <w:rPr>
          <w:szCs w:val="24"/>
        </w:rPr>
        <w:t xml:space="preserve"> </w:t>
      </w:r>
      <w:r w:rsidR="003D7199">
        <w:rPr>
          <w:b/>
          <w:szCs w:val="24"/>
        </w:rPr>
        <w:t xml:space="preserve">közmeghallgatással egybekötött </w:t>
      </w:r>
      <w:r w:rsidR="009E0FFF" w:rsidRPr="00727690">
        <w:rPr>
          <w:szCs w:val="24"/>
        </w:rPr>
        <w:t xml:space="preserve">üléséről </w:t>
      </w:r>
      <w:r w:rsidR="009E0FFF" w:rsidRPr="00552D24">
        <w:rPr>
          <w:b/>
          <w:szCs w:val="24"/>
        </w:rPr>
        <w:t>(20</w:t>
      </w:r>
      <w:r w:rsidR="004A671F">
        <w:rPr>
          <w:b/>
          <w:szCs w:val="24"/>
        </w:rPr>
        <w:t>2</w:t>
      </w:r>
      <w:r w:rsidR="00463565">
        <w:rPr>
          <w:b/>
          <w:szCs w:val="24"/>
        </w:rPr>
        <w:t>1</w:t>
      </w:r>
      <w:r w:rsidRPr="00552D24">
        <w:rPr>
          <w:b/>
          <w:szCs w:val="24"/>
        </w:rPr>
        <w:t>/</w:t>
      </w:r>
      <w:r w:rsidR="0023057F">
        <w:rPr>
          <w:b/>
          <w:szCs w:val="24"/>
        </w:rPr>
        <w:t>V</w:t>
      </w:r>
      <w:r w:rsidR="00B8244A">
        <w:rPr>
          <w:b/>
          <w:szCs w:val="24"/>
        </w:rPr>
        <w:t>.</w:t>
      </w:r>
      <w:r w:rsidRPr="00552D24">
        <w:rPr>
          <w:b/>
          <w:szCs w:val="24"/>
        </w:rPr>
        <w:t xml:space="preserve"> ülés)</w:t>
      </w: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1B1A0F" w:rsidRDefault="001B1A0F" w:rsidP="00544F2F">
      <w:pPr>
        <w:pStyle w:val="Szvegtrzs2"/>
        <w:spacing w:before="120" w:after="0" w:line="240" w:lineRule="auto"/>
        <w:jc w:val="center"/>
        <w:rPr>
          <w:b/>
          <w:sz w:val="22"/>
          <w:szCs w:val="22"/>
          <w:u w:val="single"/>
        </w:rPr>
      </w:pPr>
    </w:p>
    <w:tbl>
      <w:tblPr>
        <w:tblW w:w="10456" w:type="dxa"/>
        <w:tblLook w:val="04A0"/>
      </w:tblPr>
      <w:tblGrid>
        <w:gridCol w:w="1101"/>
        <w:gridCol w:w="4110"/>
        <w:gridCol w:w="5245"/>
      </w:tblGrid>
      <w:tr w:rsidR="00CF57A7" w:rsidRPr="009D53E0" w:rsidTr="00F2062D">
        <w:tc>
          <w:tcPr>
            <w:tcW w:w="1101" w:type="dxa"/>
          </w:tcPr>
          <w:p w:rsidR="00CF57A7" w:rsidRPr="00666192" w:rsidRDefault="00CF57A7" w:rsidP="00873813">
            <w:pPr>
              <w:ind w:left="34"/>
              <w:jc w:val="both"/>
            </w:pPr>
            <w:r w:rsidRPr="00666192">
              <w:t>P 102</w:t>
            </w:r>
          </w:p>
        </w:tc>
        <w:tc>
          <w:tcPr>
            <w:tcW w:w="4110" w:type="dxa"/>
          </w:tcPr>
          <w:p w:rsidR="00CF57A7" w:rsidRPr="00666192" w:rsidRDefault="0023057F" w:rsidP="00873813">
            <w:pPr>
              <w:ind w:left="175"/>
              <w:jc w:val="both"/>
            </w:pPr>
            <w:r>
              <w:t>2</w:t>
            </w:r>
            <w:r w:rsidR="006025F5">
              <w:t>48</w:t>
            </w:r>
            <w:r w:rsidR="00CF57A7" w:rsidRPr="00666192">
              <w:t>/20</w:t>
            </w:r>
            <w:r w:rsidR="00FD3622">
              <w:t>2</w:t>
            </w:r>
            <w:r w:rsidR="00463565">
              <w:t>1</w:t>
            </w:r>
            <w:r w:rsidR="00CF57A7" w:rsidRPr="00666192">
              <w:t>. (</w:t>
            </w:r>
            <w:r w:rsidR="00D731D7">
              <w:t>X</w:t>
            </w:r>
            <w:r w:rsidR="006025F5">
              <w:t>I</w:t>
            </w:r>
            <w:r w:rsidR="00CF57A7" w:rsidRPr="00666192">
              <w:t>.</w:t>
            </w:r>
            <w:r w:rsidR="00D731D7">
              <w:t>2</w:t>
            </w:r>
            <w:r w:rsidR="006025F5">
              <w:t>5</w:t>
            </w:r>
            <w:r w:rsidR="00CF57A7" w:rsidRPr="00666192">
              <w:t>.) „kt.” sz. határozat</w:t>
            </w:r>
          </w:p>
          <w:p w:rsidR="00CF57A7" w:rsidRPr="00666192" w:rsidRDefault="00CF57A7" w:rsidP="00873813">
            <w:pPr>
              <w:ind w:left="175"/>
              <w:jc w:val="both"/>
            </w:pPr>
          </w:p>
        </w:tc>
        <w:tc>
          <w:tcPr>
            <w:tcW w:w="5245" w:type="dxa"/>
          </w:tcPr>
          <w:p w:rsidR="00CF57A7" w:rsidRDefault="00CF57A7" w:rsidP="00F2062D">
            <w:pPr>
              <w:ind w:left="34" w:right="34"/>
              <w:jc w:val="both"/>
            </w:pPr>
            <w:r w:rsidRPr="00FC7E0D">
              <w:t>a Karcag Városi Önkormányzat Képviselő-testülete 20</w:t>
            </w:r>
            <w:r w:rsidR="00FD3622">
              <w:t>2</w:t>
            </w:r>
            <w:r w:rsidR="00463565">
              <w:t>1</w:t>
            </w:r>
            <w:r w:rsidRPr="00FC7E0D">
              <w:t xml:space="preserve">. </w:t>
            </w:r>
            <w:r w:rsidR="006025F5">
              <w:t>november 25-ei</w:t>
            </w:r>
            <w:r w:rsidRPr="00FC7E0D">
              <w:t xml:space="preserve"> ülése napirendjének elfogadásáról</w:t>
            </w:r>
          </w:p>
          <w:p w:rsidR="001F76F3" w:rsidRPr="009D53E0" w:rsidRDefault="001F76F3" w:rsidP="00F2062D">
            <w:pPr>
              <w:ind w:left="34" w:right="318"/>
              <w:jc w:val="both"/>
              <w:rPr>
                <w:b/>
                <w:sz w:val="22"/>
                <w:szCs w:val="22"/>
                <w:u w:val="single"/>
              </w:rPr>
            </w:pPr>
          </w:p>
        </w:tc>
      </w:tr>
      <w:tr w:rsidR="006025F5" w:rsidRPr="009D53E0" w:rsidTr="00F2062D">
        <w:tc>
          <w:tcPr>
            <w:tcW w:w="1101" w:type="dxa"/>
          </w:tcPr>
          <w:p w:rsidR="006025F5" w:rsidRPr="008F2B38" w:rsidRDefault="006025F5" w:rsidP="00873813">
            <w:pPr>
              <w:ind w:left="34"/>
              <w:jc w:val="both"/>
              <w:rPr>
                <w:sz w:val="23"/>
                <w:szCs w:val="23"/>
              </w:rPr>
            </w:pPr>
            <w:r w:rsidRPr="00666192">
              <w:t>R</w:t>
            </w:r>
          </w:p>
        </w:tc>
        <w:tc>
          <w:tcPr>
            <w:tcW w:w="4110" w:type="dxa"/>
          </w:tcPr>
          <w:p w:rsidR="006025F5" w:rsidRPr="00666192" w:rsidRDefault="006025F5" w:rsidP="006025F5">
            <w:pPr>
              <w:ind w:left="175"/>
              <w:jc w:val="both"/>
            </w:pPr>
            <w:r>
              <w:t>249</w:t>
            </w:r>
            <w:r w:rsidRPr="00666192">
              <w:t>/20</w:t>
            </w:r>
            <w:r>
              <w:t>21</w:t>
            </w:r>
            <w:r w:rsidRPr="00666192">
              <w:t>. (</w:t>
            </w:r>
            <w:r>
              <w:t>XI</w:t>
            </w:r>
            <w:r w:rsidRPr="00666192">
              <w:t>.</w:t>
            </w:r>
            <w:r>
              <w:t>25</w:t>
            </w:r>
            <w:r w:rsidRPr="00666192">
              <w:t>.) „kt.” sz. határozat</w:t>
            </w:r>
          </w:p>
          <w:p w:rsidR="006025F5" w:rsidRDefault="006025F5" w:rsidP="00873813">
            <w:pPr>
              <w:ind w:left="175"/>
              <w:jc w:val="both"/>
            </w:pPr>
          </w:p>
        </w:tc>
        <w:tc>
          <w:tcPr>
            <w:tcW w:w="5245" w:type="dxa"/>
          </w:tcPr>
          <w:p w:rsidR="006025F5" w:rsidRPr="0023057F" w:rsidRDefault="006025F5" w:rsidP="00F2062D">
            <w:pPr>
              <w:ind w:left="34"/>
              <w:jc w:val="both"/>
            </w:pPr>
            <w:r w:rsidRPr="009D53E0">
              <w:t>zárt ülés megtartásáról</w:t>
            </w:r>
          </w:p>
        </w:tc>
      </w:tr>
      <w:tr w:rsidR="00CF57A7" w:rsidRPr="009D53E0" w:rsidTr="00F2062D">
        <w:tc>
          <w:tcPr>
            <w:tcW w:w="1101" w:type="dxa"/>
          </w:tcPr>
          <w:p w:rsidR="00CF57A7" w:rsidRPr="00666192" w:rsidRDefault="00FB2849" w:rsidP="00873813">
            <w:pPr>
              <w:ind w:left="34"/>
              <w:jc w:val="both"/>
            </w:pPr>
            <w:r w:rsidRPr="008F2B38">
              <w:rPr>
                <w:sz w:val="23"/>
                <w:szCs w:val="23"/>
              </w:rPr>
              <w:t>P 10401</w:t>
            </w:r>
          </w:p>
        </w:tc>
        <w:tc>
          <w:tcPr>
            <w:tcW w:w="4110" w:type="dxa"/>
          </w:tcPr>
          <w:p w:rsidR="006025F5" w:rsidRPr="00666192" w:rsidRDefault="006025F5" w:rsidP="006025F5">
            <w:pPr>
              <w:ind w:left="175"/>
              <w:jc w:val="both"/>
            </w:pPr>
            <w:r>
              <w:t>2</w:t>
            </w:r>
            <w:r w:rsidR="00F2062D">
              <w:t>50</w:t>
            </w:r>
            <w:r w:rsidRPr="00666192">
              <w:t>/20</w:t>
            </w:r>
            <w:r>
              <w:t>21</w:t>
            </w:r>
            <w:r w:rsidRPr="00666192">
              <w:t>. (</w:t>
            </w:r>
            <w:r>
              <w:t>XI</w:t>
            </w:r>
            <w:r w:rsidRPr="00666192">
              <w:t>.</w:t>
            </w:r>
            <w:r>
              <w:t>25</w:t>
            </w:r>
            <w:r w:rsidRPr="00666192">
              <w:t>.) „kt.” sz. határozat</w:t>
            </w:r>
          </w:p>
          <w:p w:rsidR="00CF57A7" w:rsidRPr="00666192" w:rsidRDefault="00CF57A7" w:rsidP="00873813">
            <w:pPr>
              <w:ind w:left="175"/>
              <w:jc w:val="both"/>
            </w:pPr>
          </w:p>
        </w:tc>
        <w:tc>
          <w:tcPr>
            <w:tcW w:w="5245" w:type="dxa"/>
          </w:tcPr>
          <w:p w:rsidR="0023057F" w:rsidRPr="0023057F" w:rsidRDefault="0023057F" w:rsidP="00F2062D">
            <w:pPr>
              <w:ind w:left="34"/>
              <w:jc w:val="both"/>
            </w:pPr>
            <w:r w:rsidRPr="0023057F">
              <w:t>a két testületi ülés között történt fontosabb eseményekről</w:t>
            </w:r>
          </w:p>
          <w:p w:rsidR="00CF57A7" w:rsidRPr="009D53E0" w:rsidRDefault="00CF57A7" w:rsidP="00F2062D">
            <w:pPr>
              <w:pStyle w:val="Szvegtrzs2"/>
              <w:spacing w:after="0" w:line="240" w:lineRule="auto"/>
              <w:ind w:left="34" w:right="318"/>
              <w:rPr>
                <w:szCs w:val="24"/>
              </w:rPr>
            </w:pPr>
          </w:p>
        </w:tc>
      </w:tr>
      <w:tr w:rsidR="007443E4" w:rsidRPr="009D53E0" w:rsidTr="00F2062D">
        <w:tc>
          <w:tcPr>
            <w:tcW w:w="1101" w:type="dxa"/>
          </w:tcPr>
          <w:p w:rsidR="007443E4" w:rsidRPr="00666192" w:rsidRDefault="00BC7A21" w:rsidP="007443E4">
            <w:pPr>
              <w:ind w:left="34"/>
              <w:jc w:val="both"/>
            </w:pPr>
            <w:r>
              <w:t>H 4</w:t>
            </w:r>
          </w:p>
        </w:tc>
        <w:tc>
          <w:tcPr>
            <w:tcW w:w="4110" w:type="dxa"/>
          </w:tcPr>
          <w:p w:rsidR="00F2062D" w:rsidRPr="00666192" w:rsidRDefault="00F2062D" w:rsidP="00F2062D">
            <w:pPr>
              <w:ind w:left="175"/>
              <w:jc w:val="both"/>
            </w:pPr>
            <w:r>
              <w:t>25</w:t>
            </w:r>
            <w:r w:rsidR="00B50BEE">
              <w:t>1</w:t>
            </w:r>
            <w:r w:rsidRPr="00666192">
              <w:t>/20</w:t>
            </w:r>
            <w:r>
              <w:t>21</w:t>
            </w:r>
            <w:r w:rsidRPr="00666192">
              <w:t>. (</w:t>
            </w:r>
            <w:r>
              <w:t>XI</w:t>
            </w:r>
            <w:r w:rsidRPr="00666192">
              <w:t>.</w:t>
            </w:r>
            <w:r>
              <w:t>25</w:t>
            </w:r>
            <w:r w:rsidRPr="00666192">
              <w:t>.) „kt.” sz. határozat</w:t>
            </w:r>
          </w:p>
          <w:p w:rsidR="007443E4" w:rsidRPr="00666192" w:rsidRDefault="007443E4" w:rsidP="006025F5">
            <w:pPr>
              <w:ind w:left="175"/>
              <w:jc w:val="both"/>
            </w:pPr>
          </w:p>
        </w:tc>
        <w:tc>
          <w:tcPr>
            <w:tcW w:w="5245" w:type="dxa"/>
          </w:tcPr>
          <w:p w:rsidR="007443E4" w:rsidRPr="00AE6E75" w:rsidRDefault="007443E4" w:rsidP="00F2062D">
            <w:pPr>
              <w:pStyle w:val="Listaszerbekezds"/>
              <w:ind w:left="34"/>
              <w:jc w:val="both"/>
              <w:rPr>
                <w:rFonts w:eastAsia="Calibri" w:cs="Calibri"/>
              </w:rPr>
            </w:pPr>
            <w:r w:rsidRPr="00AE6E75">
              <w:rPr>
                <w:rFonts w:eastAsia="Calibri" w:cs="Calibri"/>
              </w:rPr>
              <w:t>a Karcag Városi Önkormányzat 2021. évi költségvetésének I</w:t>
            </w:r>
            <w:r w:rsidRPr="00AE6E75">
              <w:rPr>
                <w:rFonts w:eastAsia="Calibri" w:cs="Calibri"/>
              </w:rPr>
              <w:noBreakHyphen/>
              <w:t>III. negyedévi végrehajtásáról</w:t>
            </w:r>
          </w:p>
          <w:p w:rsidR="007443E4" w:rsidRPr="00AE6E75" w:rsidRDefault="007443E4" w:rsidP="00F2062D">
            <w:pPr>
              <w:ind w:left="34"/>
              <w:jc w:val="both"/>
            </w:pPr>
          </w:p>
        </w:tc>
      </w:tr>
      <w:tr w:rsidR="007443E4" w:rsidRPr="009D53E0" w:rsidTr="00F2062D">
        <w:tc>
          <w:tcPr>
            <w:tcW w:w="1101" w:type="dxa"/>
          </w:tcPr>
          <w:p w:rsidR="007443E4" w:rsidRPr="00666192" w:rsidRDefault="00BC7A21" w:rsidP="007443E4">
            <w:pPr>
              <w:ind w:left="34"/>
              <w:jc w:val="both"/>
            </w:pPr>
            <w:r>
              <w:t>G 4</w:t>
            </w:r>
          </w:p>
        </w:tc>
        <w:tc>
          <w:tcPr>
            <w:tcW w:w="4110" w:type="dxa"/>
          </w:tcPr>
          <w:p w:rsidR="00F2062D" w:rsidRPr="00666192" w:rsidRDefault="00F2062D" w:rsidP="00F2062D">
            <w:pPr>
              <w:ind w:left="175"/>
              <w:jc w:val="both"/>
            </w:pPr>
            <w:r>
              <w:t>25</w:t>
            </w:r>
            <w:r w:rsidR="00B50BEE">
              <w:t>2</w:t>
            </w:r>
            <w:r w:rsidRPr="00666192">
              <w:t>/20</w:t>
            </w:r>
            <w:r>
              <w:t>21</w:t>
            </w:r>
            <w:r w:rsidRPr="00666192">
              <w:t>. (</w:t>
            </w:r>
            <w:r>
              <w:t>XI</w:t>
            </w:r>
            <w:r w:rsidRPr="00666192">
              <w:t>.</w:t>
            </w:r>
            <w:r>
              <w:t>25</w:t>
            </w:r>
            <w:r w:rsidRPr="00666192">
              <w:t>.) „kt.” sz. határozat</w:t>
            </w:r>
          </w:p>
          <w:p w:rsidR="007443E4" w:rsidRPr="00666192" w:rsidRDefault="007443E4" w:rsidP="006025F5">
            <w:pPr>
              <w:ind w:left="175"/>
              <w:jc w:val="both"/>
            </w:pPr>
          </w:p>
        </w:tc>
        <w:tc>
          <w:tcPr>
            <w:tcW w:w="5245" w:type="dxa"/>
          </w:tcPr>
          <w:p w:rsidR="007443E4" w:rsidRPr="00F2062D" w:rsidRDefault="007443E4" w:rsidP="00F2062D">
            <w:pPr>
              <w:pStyle w:val="Listaszerbekezds"/>
              <w:ind w:left="34"/>
              <w:jc w:val="both"/>
              <w:rPr>
                <w:lang w:val="hu-HU"/>
              </w:rPr>
            </w:pPr>
            <w:r w:rsidRPr="00AE6E75">
              <w:t>az egyes haszonbérbe adott termőföldek 2022. évi haszonbérleti díjának mértékér</w:t>
            </w:r>
            <w:r w:rsidR="00F2062D">
              <w:rPr>
                <w:lang w:val="hu-HU"/>
              </w:rPr>
              <w:t>ől</w:t>
            </w:r>
          </w:p>
          <w:p w:rsidR="007443E4" w:rsidRPr="00AE6E75" w:rsidRDefault="007443E4" w:rsidP="00F2062D">
            <w:pPr>
              <w:ind w:left="34"/>
              <w:jc w:val="both"/>
            </w:pPr>
          </w:p>
        </w:tc>
      </w:tr>
      <w:tr w:rsidR="007443E4" w:rsidRPr="009D53E0" w:rsidTr="00F2062D">
        <w:tc>
          <w:tcPr>
            <w:tcW w:w="1101" w:type="dxa"/>
          </w:tcPr>
          <w:p w:rsidR="007443E4" w:rsidRPr="00666192" w:rsidRDefault="00BC7A21" w:rsidP="007443E4">
            <w:pPr>
              <w:ind w:left="34"/>
              <w:jc w:val="both"/>
            </w:pPr>
            <w:r>
              <w:t>I 22</w:t>
            </w:r>
          </w:p>
        </w:tc>
        <w:tc>
          <w:tcPr>
            <w:tcW w:w="4110" w:type="dxa"/>
          </w:tcPr>
          <w:p w:rsidR="00F2062D" w:rsidRPr="00666192" w:rsidRDefault="00F2062D" w:rsidP="00F2062D">
            <w:pPr>
              <w:ind w:left="175"/>
              <w:jc w:val="both"/>
            </w:pPr>
            <w:r>
              <w:t>25</w:t>
            </w:r>
            <w:r w:rsidR="00B50BEE">
              <w:t>3</w:t>
            </w:r>
            <w:r w:rsidRPr="00666192">
              <w:t>/20</w:t>
            </w:r>
            <w:r>
              <w:t>21</w:t>
            </w:r>
            <w:r w:rsidRPr="00666192">
              <w:t>. (</w:t>
            </w:r>
            <w:r>
              <w:t>XI</w:t>
            </w:r>
            <w:r w:rsidRPr="00666192">
              <w:t>.</w:t>
            </w:r>
            <w:r>
              <w:t>25</w:t>
            </w:r>
            <w:r w:rsidRPr="00666192">
              <w:t>.) „kt.” sz. határozat</w:t>
            </w:r>
          </w:p>
          <w:p w:rsidR="007443E4" w:rsidRPr="00666192" w:rsidRDefault="007443E4" w:rsidP="006025F5">
            <w:pPr>
              <w:ind w:left="175"/>
              <w:jc w:val="both"/>
            </w:pPr>
          </w:p>
        </w:tc>
        <w:tc>
          <w:tcPr>
            <w:tcW w:w="5245" w:type="dxa"/>
          </w:tcPr>
          <w:p w:rsidR="007443E4" w:rsidRPr="00F2062D" w:rsidRDefault="007443E4" w:rsidP="00F2062D">
            <w:pPr>
              <w:pStyle w:val="Listaszerbekezds"/>
              <w:ind w:left="34"/>
              <w:jc w:val="both"/>
              <w:rPr>
                <w:lang w:val="hu-HU"/>
              </w:rPr>
            </w:pPr>
            <w:r w:rsidRPr="00AE6E75">
              <w:t>a Karcagi Településrendezési Terv részeit képező Karcag Város Településszerkezeti Tervének megállapításáról szóló 309/2001. (VI.20.) „kt.” sz. határozat módosításár</w:t>
            </w:r>
            <w:r w:rsidR="00F2062D">
              <w:rPr>
                <w:lang w:val="hu-HU"/>
              </w:rPr>
              <w:t>ól</w:t>
            </w:r>
          </w:p>
          <w:p w:rsidR="007443E4" w:rsidRPr="00AE6E75" w:rsidRDefault="007443E4" w:rsidP="00F2062D">
            <w:pPr>
              <w:ind w:left="34"/>
              <w:jc w:val="both"/>
            </w:pPr>
          </w:p>
        </w:tc>
      </w:tr>
      <w:tr w:rsidR="00F2062D" w:rsidRPr="00F52D0C" w:rsidTr="00F2062D">
        <w:tc>
          <w:tcPr>
            <w:tcW w:w="1101" w:type="dxa"/>
          </w:tcPr>
          <w:p w:rsidR="00F2062D" w:rsidRPr="00F52D0C" w:rsidRDefault="003430B0" w:rsidP="007443E4">
            <w:pPr>
              <w:ind w:left="34"/>
              <w:jc w:val="both"/>
              <w:rPr>
                <w:b/>
              </w:rPr>
            </w:pPr>
            <w:r>
              <w:rPr>
                <w:b/>
              </w:rPr>
              <w:t>235</w:t>
            </w:r>
          </w:p>
        </w:tc>
        <w:tc>
          <w:tcPr>
            <w:tcW w:w="4110" w:type="dxa"/>
          </w:tcPr>
          <w:p w:rsidR="00F2062D" w:rsidRPr="00F52D0C" w:rsidRDefault="00F2062D" w:rsidP="00F2062D">
            <w:pPr>
              <w:ind w:left="175"/>
              <w:jc w:val="both"/>
              <w:rPr>
                <w:b/>
              </w:rPr>
            </w:pPr>
            <w:r w:rsidRPr="00F52D0C">
              <w:rPr>
                <w:b/>
              </w:rPr>
              <w:t>2</w:t>
            </w:r>
            <w:r w:rsidR="00B50BEE">
              <w:rPr>
                <w:b/>
              </w:rPr>
              <w:t>4</w:t>
            </w:r>
            <w:r w:rsidRPr="00F52D0C">
              <w:rPr>
                <w:b/>
              </w:rPr>
              <w:t>/2021. (XI.2</w:t>
            </w:r>
            <w:r w:rsidR="00F52D0C" w:rsidRPr="00F52D0C">
              <w:rPr>
                <w:b/>
              </w:rPr>
              <w:t>6</w:t>
            </w:r>
            <w:r w:rsidRPr="00F52D0C">
              <w:rPr>
                <w:b/>
              </w:rPr>
              <w:t xml:space="preserve">.) </w:t>
            </w:r>
            <w:r w:rsidR="00F52D0C" w:rsidRPr="00F52D0C">
              <w:rPr>
                <w:b/>
              </w:rPr>
              <w:t>önkormányzati rendelet</w:t>
            </w:r>
          </w:p>
          <w:p w:rsidR="00F2062D" w:rsidRPr="00F52D0C" w:rsidRDefault="00F2062D" w:rsidP="00F2062D">
            <w:pPr>
              <w:ind w:left="175"/>
              <w:jc w:val="both"/>
              <w:rPr>
                <w:b/>
              </w:rPr>
            </w:pPr>
          </w:p>
        </w:tc>
        <w:tc>
          <w:tcPr>
            <w:tcW w:w="5245" w:type="dxa"/>
          </w:tcPr>
          <w:p w:rsidR="00F2062D" w:rsidRPr="00F52D0C" w:rsidRDefault="00F2062D" w:rsidP="00F2062D">
            <w:pPr>
              <w:pStyle w:val="Listaszerbekezds"/>
              <w:suppressAutoHyphens/>
              <w:ind w:left="34"/>
              <w:jc w:val="both"/>
              <w:rPr>
                <w:b/>
                <w:lang w:val="hu-HU" w:eastAsia="zh-CN"/>
              </w:rPr>
            </w:pPr>
            <w:r w:rsidRPr="00F52D0C">
              <w:rPr>
                <w:b/>
                <w:lang w:eastAsia="zh-CN"/>
              </w:rPr>
              <w:t>a Karcagi Településrendezési Terv részeit képező Karcagi Építési Szabályzat és Szabályozási terv megállapításáról szóló 18/2001. (VII. 04.) rendelet módosításár</w:t>
            </w:r>
            <w:r w:rsidRPr="00F52D0C">
              <w:rPr>
                <w:b/>
                <w:lang w:val="hu-HU" w:eastAsia="zh-CN"/>
              </w:rPr>
              <w:t>ól</w:t>
            </w:r>
          </w:p>
          <w:p w:rsidR="00F2062D" w:rsidRPr="00F52D0C" w:rsidRDefault="00F2062D" w:rsidP="00F2062D">
            <w:pPr>
              <w:ind w:left="34"/>
              <w:jc w:val="both"/>
              <w:rPr>
                <w:b/>
              </w:rPr>
            </w:pPr>
          </w:p>
        </w:tc>
      </w:tr>
      <w:tr w:rsidR="00F2062D" w:rsidRPr="009D53E0" w:rsidTr="00F2062D">
        <w:tc>
          <w:tcPr>
            <w:tcW w:w="1101" w:type="dxa"/>
          </w:tcPr>
          <w:p w:rsidR="00F2062D" w:rsidRPr="00666192" w:rsidRDefault="003430B0" w:rsidP="007443E4">
            <w:pPr>
              <w:ind w:left="34"/>
              <w:jc w:val="both"/>
            </w:pPr>
            <w:r>
              <w:t>I 22</w:t>
            </w:r>
          </w:p>
        </w:tc>
        <w:tc>
          <w:tcPr>
            <w:tcW w:w="4110" w:type="dxa"/>
          </w:tcPr>
          <w:p w:rsidR="00F2062D" w:rsidRPr="00666192" w:rsidRDefault="00F2062D" w:rsidP="00F2062D">
            <w:pPr>
              <w:ind w:left="175"/>
              <w:jc w:val="both"/>
            </w:pPr>
            <w:r>
              <w:t>25</w:t>
            </w:r>
            <w:r w:rsidR="00AA3484">
              <w:t>4</w:t>
            </w:r>
            <w:r w:rsidRPr="00666192">
              <w:t>/20</w:t>
            </w:r>
            <w:r>
              <w:t>21</w:t>
            </w:r>
            <w:r w:rsidRPr="00666192">
              <w:t>. (</w:t>
            </w:r>
            <w:r>
              <w:t>XI</w:t>
            </w:r>
            <w:r w:rsidRPr="00666192">
              <w:t>.</w:t>
            </w:r>
            <w:r>
              <w:t>25</w:t>
            </w:r>
            <w:r w:rsidRPr="00666192">
              <w:t>.) „kt.” sz. határozat</w:t>
            </w:r>
          </w:p>
          <w:p w:rsidR="00F2062D" w:rsidRPr="00666192" w:rsidRDefault="00F2062D" w:rsidP="00F2062D">
            <w:pPr>
              <w:ind w:left="175"/>
              <w:jc w:val="both"/>
            </w:pPr>
          </w:p>
        </w:tc>
        <w:tc>
          <w:tcPr>
            <w:tcW w:w="5245" w:type="dxa"/>
          </w:tcPr>
          <w:p w:rsidR="00F2062D" w:rsidRPr="00F52D0C" w:rsidRDefault="00F2062D" w:rsidP="00F2062D">
            <w:pPr>
              <w:pStyle w:val="Listaszerbekezds"/>
              <w:ind w:left="34"/>
              <w:jc w:val="both"/>
              <w:rPr>
                <w:bCs/>
                <w:lang w:val="hu-HU"/>
              </w:rPr>
            </w:pPr>
            <w:r w:rsidRPr="00AE6E75">
              <w:rPr>
                <w:bCs/>
              </w:rPr>
              <w:t>a Karcag, Liget utcai sporttelep fejlesztésének megvalósításához szükséges településrendezési eljárás megkezdéséről szóló 212/2021.(IX.28.)”kt” sz. határozat módosításár</w:t>
            </w:r>
            <w:r w:rsidR="00F52D0C">
              <w:rPr>
                <w:bCs/>
                <w:lang w:val="hu-HU"/>
              </w:rPr>
              <w:t>ól</w:t>
            </w:r>
          </w:p>
          <w:p w:rsidR="00F2062D" w:rsidRPr="00AE6E75" w:rsidRDefault="00F2062D" w:rsidP="00F2062D">
            <w:pPr>
              <w:ind w:left="34"/>
              <w:jc w:val="both"/>
            </w:pPr>
          </w:p>
        </w:tc>
      </w:tr>
      <w:tr w:rsidR="00F2062D" w:rsidRPr="009D53E0" w:rsidTr="00F2062D">
        <w:tc>
          <w:tcPr>
            <w:tcW w:w="1101" w:type="dxa"/>
          </w:tcPr>
          <w:p w:rsidR="00F2062D" w:rsidRPr="00666192" w:rsidRDefault="003430B0" w:rsidP="007443E4">
            <w:pPr>
              <w:ind w:left="34"/>
              <w:jc w:val="both"/>
            </w:pPr>
            <w:r>
              <w:t>I 22</w:t>
            </w:r>
          </w:p>
        </w:tc>
        <w:tc>
          <w:tcPr>
            <w:tcW w:w="4110" w:type="dxa"/>
          </w:tcPr>
          <w:p w:rsidR="00F2062D" w:rsidRPr="00666192" w:rsidRDefault="00F2062D" w:rsidP="00F2062D">
            <w:pPr>
              <w:ind w:left="175"/>
              <w:jc w:val="both"/>
            </w:pPr>
            <w:r>
              <w:t>25</w:t>
            </w:r>
            <w:r w:rsidR="00AA3484">
              <w:t>5</w:t>
            </w:r>
            <w:r w:rsidRPr="00666192">
              <w:t>/20</w:t>
            </w:r>
            <w:r>
              <w:t>21</w:t>
            </w:r>
            <w:r w:rsidRPr="00666192">
              <w:t>. (</w:t>
            </w:r>
            <w:r>
              <w:t>XI</w:t>
            </w:r>
            <w:r w:rsidRPr="00666192">
              <w:t>.</w:t>
            </w:r>
            <w:r>
              <w:t>25</w:t>
            </w:r>
            <w:r w:rsidRPr="00666192">
              <w:t>.) „kt.” sz. határozat</w:t>
            </w:r>
          </w:p>
          <w:p w:rsidR="00F2062D" w:rsidRPr="00666192" w:rsidRDefault="00F2062D" w:rsidP="00F2062D">
            <w:pPr>
              <w:ind w:left="175"/>
              <w:jc w:val="both"/>
            </w:pPr>
          </w:p>
        </w:tc>
        <w:tc>
          <w:tcPr>
            <w:tcW w:w="5245" w:type="dxa"/>
          </w:tcPr>
          <w:p w:rsidR="00F2062D" w:rsidRPr="00F52D0C" w:rsidRDefault="00F2062D" w:rsidP="00F2062D">
            <w:pPr>
              <w:pStyle w:val="Listaszerbekezds"/>
              <w:ind w:left="34"/>
              <w:jc w:val="both"/>
              <w:rPr>
                <w:lang w:val="hu-HU"/>
              </w:rPr>
            </w:pPr>
            <w:r w:rsidRPr="00AE6E75">
              <w:t>Karcag Város Településrendezési eszközeinek 2021. évi 2. módosításához kapcsolódó partnerségi egyeztetés lezárásár</w:t>
            </w:r>
            <w:r w:rsidR="00F52D0C">
              <w:rPr>
                <w:lang w:val="hu-HU"/>
              </w:rPr>
              <w:t>ól</w:t>
            </w:r>
          </w:p>
          <w:p w:rsidR="00F2062D" w:rsidRPr="00AE6E75" w:rsidRDefault="00F2062D" w:rsidP="00F2062D">
            <w:pPr>
              <w:ind w:left="34"/>
              <w:jc w:val="both"/>
            </w:pPr>
          </w:p>
        </w:tc>
      </w:tr>
      <w:tr w:rsidR="00F2062D" w:rsidRPr="009D53E0" w:rsidTr="00F2062D">
        <w:tc>
          <w:tcPr>
            <w:tcW w:w="1101" w:type="dxa"/>
          </w:tcPr>
          <w:p w:rsidR="00F2062D" w:rsidRPr="00666192" w:rsidRDefault="003430B0" w:rsidP="007443E4">
            <w:pPr>
              <w:ind w:left="34"/>
              <w:jc w:val="both"/>
            </w:pPr>
            <w:r>
              <w:t>I 22</w:t>
            </w:r>
          </w:p>
        </w:tc>
        <w:tc>
          <w:tcPr>
            <w:tcW w:w="4110" w:type="dxa"/>
          </w:tcPr>
          <w:p w:rsidR="00F2062D" w:rsidRPr="00666192" w:rsidRDefault="00F2062D" w:rsidP="00F2062D">
            <w:pPr>
              <w:ind w:left="175"/>
              <w:jc w:val="both"/>
            </w:pPr>
            <w:r>
              <w:t>25</w:t>
            </w:r>
            <w:r w:rsidR="00AA3484">
              <w:t>6</w:t>
            </w:r>
            <w:r w:rsidRPr="00666192">
              <w:t>/20</w:t>
            </w:r>
            <w:r>
              <w:t>21</w:t>
            </w:r>
            <w:r w:rsidRPr="00666192">
              <w:t>. (</w:t>
            </w:r>
            <w:r>
              <w:t>XI</w:t>
            </w:r>
            <w:r w:rsidRPr="00666192">
              <w:t>.</w:t>
            </w:r>
            <w:r>
              <w:t>25</w:t>
            </w:r>
            <w:r w:rsidRPr="00666192">
              <w:t>.) „kt.” sz. határozat</w:t>
            </w:r>
          </w:p>
          <w:p w:rsidR="00F2062D" w:rsidRPr="00666192" w:rsidRDefault="00F2062D" w:rsidP="00F2062D">
            <w:pPr>
              <w:ind w:left="175"/>
              <w:jc w:val="both"/>
            </w:pPr>
          </w:p>
        </w:tc>
        <w:tc>
          <w:tcPr>
            <w:tcW w:w="5245" w:type="dxa"/>
          </w:tcPr>
          <w:p w:rsidR="00F2062D" w:rsidRPr="00F52D0C" w:rsidRDefault="00F2062D" w:rsidP="00F2062D">
            <w:pPr>
              <w:pStyle w:val="Listaszerbekezds"/>
              <w:ind w:left="34"/>
              <w:jc w:val="both"/>
              <w:rPr>
                <w:lang w:val="hu-HU"/>
              </w:rPr>
            </w:pPr>
            <w:r w:rsidRPr="00AE6E75">
              <w:t>Karcag Város Településrendezési eszközeinek 2021. évi 2. módosításához kapcsolódó környezeti vizsgálat szükségességér</w:t>
            </w:r>
            <w:r w:rsidR="00F52D0C">
              <w:rPr>
                <w:lang w:val="hu-HU"/>
              </w:rPr>
              <w:t>ől</w:t>
            </w:r>
          </w:p>
          <w:p w:rsidR="00F2062D" w:rsidRPr="00AE6E75" w:rsidRDefault="00F2062D" w:rsidP="00F2062D">
            <w:pPr>
              <w:ind w:left="34"/>
              <w:jc w:val="both"/>
            </w:pPr>
          </w:p>
        </w:tc>
      </w:tr>
      <w:tr w:rsidR="00F2062D" w:rsidRPr="009D53E0" w:rsidTr="00F2062D">
        <w:tc>
          <w:tcPr>
            <w:tcW w:w="1101" w:type="dxa"/>
          </w:tcPr>
          <w:p w:rsidR="00F2062D" w:rsidRPr="00666192" w:rsidRDefault="00DF2725" w:rsidP="007443E4">
            <w:pPr>
              <w:ind w:left="34"/>
              <w:jc w:val="both"/>
            </w:pPr>
            <w:r>
              <w:t>H 96</w:t>
            </w:r>
          </w:p>
        </w:tc>
        <w:tc>
          <w:tcPr>
            <w:tcW w:w="4110" w:type="dxa"/>
          </w:tcPr>
          <w:p w:rsidR="00F2062D" w:rsidRPr="00666192" w:rsidRDefault="00F2062D" w:rsidP="00F2062D">
            <w:pPr>
              <w:ind w:left="175"/>
              <w:jc w:val="both"/>
            </w:pPr>
            <w:r>
              <w:t>25</w:t>
            </w:r>
            <w:r w:rsidR="00AA3484">
              <w:t>7</w:t>
            </w:r>
            <w:r w:rsidRPr="00666192">
              <w:t>/20</w:t>
            </w:r>
            <w:r>
              <w:t>21</w:t>
            </w:r>
            <w:r w:rsidRPr="00666192">
              <w:t>. (</w:t>
            </w:r>
            <w:r>
              <w:t>XI</w:t>
            </w:r>
            <w:r w:rsidRPr="00666192">
              <w:t>.</w:t>
            </w:r>
            <w:r>
              <w:t>25</w:t>
            </w:r>
            <w:r w:rsidRPr="00666192">
              <w:t>.) „kt.” sz. határozat</w:t>
            </w:r>
          </w:p>
          <w:p w:rsidR="00F2062D" w:rsidRPr="00666192" w:rsidRDefault="00F2062D" w:rsidP="00F2062D">
            <w:pPr>
              <w:ind w:left="175"/>
              <w:jc w:val="both"/>
            </w:pPr>
          </w:p>
        </w:tc>
        <w:tc>
          <w:tcPr>
            <w:tcW w:w="5245" w:type="dxa"/>
          </w:tcPr>
          <w:p w:rsidR="00F2062D" w:rsidRPr="00F52D0C" w:rsidRDefault="00F2062D" w:rsidP="00F2062D">
            <w:pPr>
              <w:pStyle w:val="Listaszerbekezds"/>
              <w:ind w:left="34"/>
              <w:jc w:val="both"/>
              <w:rPr>
                <w:lang w:val="hu-HU"/>
              </w:rPr>
            </w:pPr>
            <w:r w:rsidRPr="00AE6E75">
              <w:t>az Úttörő-Vasas Lakásfenntartó Szövetkezet támogatásár</w:t>
            </w:r>
            <w:r w:rsidR="00F52D0C">
              <w:rPr>
                <w:lang w:val="hu-HU"/>
              </w:rPr>
              <w:t>ól</w:t>
            </w:r>
          </w:p>
          <w:p w:rsidR="00F2062D" w:rsidRPr="00AE6E75" w:rsidRDefault="00F2062D" w:rsidP="00F2062D">
            <w:pPr>
              <w:ind w:left="34"/>
              <w:jc w:val="both"/>
            </w:pPr>
          </w:p>
        </w:tc>
      </w:tr>
      <w:tr w:rsidR="00F2062D" w:rsidRPr="009D53E0" w:rsidTr="00F2062D">
        <w:tc>
          <w:tcPr>
            <w:tcW w:w="1101" w:type="dxa"/>
          </w:tcPr>
          <w:p w:rsidR="00F2062D" w:rsidRPr="00666192" w:rsidRDefault="00DF2725" w:rsidP="007443E4">
            <w:pPr>
              <w:ind w:left="34"/>
              <w:jc w:val="both"/>
            </w:pPr>
            <w:r>
              <w:t>G 21</w:t>
            </w:r>
          </w:p>
        </w:tc>
        <w:tc>
          <w:tcPr>
            <w:tcW w:w="4110" w:type="dxa"/>
          </w:tcPr>
          <w:p w:rsidR="00F2062D" w:rsidRPr="00666192" w:rsidRDefault="00F2062D" w:rsidP="00F2062D">
            <w:pPr>
              <w:ind w:left="175"/>
              <w:jc w:val="both"/>
            </w:pPr>
            <w:r>
              <w:t>25</w:t>
            </w:r>
            <w:r w:rsidR="00AA3484">
              <w:t>8</w:t>
            </w:r>
            <w:r w:rsidRPr="00666192">
              <w:t>/20</w:t>
            </w:r>
            <w:r>
              <w:t>21</w:t>
            </w:r>
            <w:r w:rsidRPr="00666192">
              <w:t>. (</w:t>
            </w:r>
            <w:r>
              <w:t>XI</w:t>
            </w:r>
            <w:r w:rsidRPr="00666192">
              <w:t>.</w:t>
            </w:r>
            <w:r>
              <w:t>25</w:t>
            </w:r>
            <w:r w:rsidRPr="00666192">
              <w:t>.) „kt.” sz. határozat</w:t>
            </w:r>
          </w:p>
          <w:p w:rsidR="00F2062D" w:rsidRPr="00666192" w:rsidRDefault="00F2062D" w:rsidP="00F2062D">
            <w:pPr>
              <w:ind w:left="175"/>
              <w:jc w:val="both"/>
            </w:pPr>
          </w:p>
        </w:tc>
        <w:tc>
          <w:tcPr>
            <w:tcW w:w="5245" w:type="dxa"/>
          </w:tcPr>
          <w:p w:rsidR="00F2062D" w:rsidRPr="00F52D0C" w:rsidRDefault="00F2062D" w:rsidP="00F2062D">
            <w:pPr>
              <w:pStyle w:val="Listaszerbekezds"/>
              <w:ind w:left="34"/>
              <w:jc w:val="both"/>
              <w:rPr>
                <w:lang w:val="hu-HU"/>
              </w:rPr>
            </w:pPr>
            <w:r w:rsidRPr="00AE6E75">
              <w:t>a Karcag, külterület 01126/1 hrsz-ú ingatlan Tőkés Sándorné részére történő haszonbérbe adásáról szóló 36/2016. (II.25.) „kt. számú határozat módosításár</w:t>
            </w:r>
            <w:r w:rsidR="00F52D0C">
              <w:rPr>
                <w:lang w:val="hu-HU"/>
              </w:rPr>
              <w:t>ól</w:t>
            </w:r>
          </w:p>
          <w:p w:rsidR="00F2062D" w:rsidRDefault="00F2062D" w:rsidP="00F2062D">
            <w:pPr>
              <w:pStyle w:val="Listaszerbekezds"/>
              <w:ind w:left="34"/>
              <w:jc w:val="both"/>
              <w:rPr>
                <w:lang w:val="hu-HU"/>
              </w:rPr>
            </w:pPr>
          </w:p>
          <w:p w:rsidR="00F52D0C" w:rsidRDefault="00F52D0C" w:rsidP="00F2062D">
            <w:pPr>
              <w:pStyle w:val="Listaszerbekezds"/>
              <w:ind w:left="34"/>
              <w:jc w:val="both"/>
              <w:rPr>
                <w:lang w:val="hu-HU"/>
              </w:rPr>
            </w:pPr>
          </w:p>
          <w:p w:rsidR="00F52D0C" w:rsidRDefault="00F52D0C" w:rsidP="00F2062D">
            <w:pPr>
              <w:pStyle w:val="Listaszerbekezds"/>
              <w:ind w:left="34"/>
              <w:jc w:val="both"/>
              <w:rPr>
                <w:lang w:val="hu-HU"/>
              </w:rPr>
            </w:pPr>
          </w:p>
          <w:p w:rsidR="00F52D0C" w:rsidRPr="00F52D0C" w:rsidRDefault="00F52D0C" w:rsidP="00F2062D">
            <w:pPr>
              <w:pStyle w:val="Listaszerbekezds"/>
              <w:ind w:left="34"/>
              <w:jc w:val="both"/>
              <w:rPr>
                <w:lang w:val="hu-HU"/>
              </w:rPr>
            </w:pPr>
          </w:p>
        </w:tc>
      </w:tr>
      <w:tr w:rsidR="00F2062D" w:rsidRPr="009D53E0" w:rsidTr="00F2062D">
        <w:tc>
          <w:tcPr>
            <w:tcW w:w="1101" w:type="dxa"/>
          </w:tcPr>
          <w:p w:rsidR="00F2062D" w:rsidRPr="00666192" w:rsidRDefault="00DF2725" w:rsidP="007443E4">
            <w:pPr>
              <w:ind w:left="34"/>
              <w:jc w:val="both"/>
            </w:pPr>
            <w:r>
              <w:lastRenderedPageBreak/>
              <w:t>F 21</w:t>
            </w:r>
          </w:p>
        </w:tc>
        <w:tc>
          <w:tcPr>
            <w:tcW w:w="4110" w:type="dxa"/>
          </w:tcPr>
          <w:p w:rsidR="00F2062D" w:rsidRPr="00666192" w:rsidRDefault="00F2062D" w:rsidP="00F2062D">
            <w:pPr>
              <w:ind w:left="175"/>
              <w:jc w:val="both"/>
            </w:pPr>
            <w:r>
              <w:t>25</w:t>
            </w:r>
            <w:r w:rsidR="00AA3484">
              <w:t>9</w:t>
            </w:r>
            <w:r w:rsidRPr="00666192">
              <w:t>/20</w:t>
            </w:r>
            <w:r>
              <w:t>21</w:t>
            </w:r>
            <w:r w:rsidRPr="00666192">
              <w:t>. (</w:t>
            </w:r>
            <w:r>
              <w:t>XI</w:t>
            </w:r>
            <w:r w:rsidRPr="00666192">
              <w:t>.</w:t>
            </w:r>
            <w:r>
              <w:t>25</w:t>
            </w:r>
            <w:r w:rsidRPr="00666192">
              <w:t>.) „kt.” sz. határozat</w:t>
            </w:r>
          </w:p>
          <w:p w:rsidR="00F2062D" w:rsidRPr="00666192" w:rsidRDefault="00F2062D" w:rsidP="00F2062D">
            <w:pPr>
              <w:ind w:left="175"/>
              <w:jc w:val="both"/>
            </w:pPr>
          </w:p>
        </w:tc>
        <w:tc>
          <w:tcPr>
            <w:tcW w:w="5245" w:type="dxa"/>
          </w:tcPr>
          <w:p w:rsidR="00F2062D" w:rsidRPr="00F52D0C" w:rsidRDefault="00F2062D" w:rsidP="00F2062D">
            <w:pPr>
              <w:pStyle w:val="Listaszerbekezds"/>
              <w:ind w:left="34"/>
              <w:jc w:val="both"/>
              <w:rPr>
                <w:bCs/>
                <w:lang w:val="hu-HU"/>
              </w:rPr>
            </w:pPr>
            <w:r w:rsidRPr="00AE6E75">
              <w:rPr>
                <w:bCs/>
              </w:rPr>
              <w:t>a</w:t>
            </w:r>
            <w:r w:rsidRPr="00AE6E75">
              <w:t xml:space="preserve"> Déryné Kulturális, Turisztikai, Sport Központ és Könyvtár</w:t>
            </w:r>
            <w:r w:rsidRPr="00AE6E75">
              <w:rPr>
                <w:bCs/>
              </w:rPr>
              <w:t xml:space="preserve"> intézményvezetői állásának pályázati meghirdetésér</w:t>
            </w:r>
            <w:r w:rsidR="00F52D0C">
              <w:rPr>
                <w:bCs/>
                <w:lang w:val="hu-HU"/>
              </w:rPr>
              <w:t>ől</w:t>
            </w:r>
          </w:p>
          <w:p w:rsidR="00F2062D" w:rsidRPr="00AE6E75" w:rsidRDefault="00F2062D" w:rsidP="00F2062D">
            <w:pPr>
              <w:pStyle w:val="Listaszerbekezds"/>
              <w:ind w:left="34"/>
              <w:jc w:val="both"/>
            </w:pPr>
          </w:p>
        </w:tc>
      </w:tr>
      <w:tr w:rsidR="00F2062D" w:rsidRPr="009D53E0" w:rsidTr="00F2062D">
        <w:tc>
          <w:tcPr>
            <w:tcW w:w="1101" w:type="dxa"/>
          </w:tcPr>
          <w:p w:rsidR="00F2062D" w:rsidRPr="00666192" w:rsidRDefault="00DF2725" w:rsidP="007443E4">
            <w:pPr>
              <w:ind w:left="34"/>
              <w:jc w:val="both"/>
            </w:pPr>
            <w:r>
              <w:t>P 5</w:t>
            </w:r>
          </w:p>
        </w:tc>
        <w:tc>
          <w:tcPr>
            <w:tcW w:w="4110" w:type="dxa"/>
          </w:tcPr>
          <w:p w:rsidR="00F2062D" w:rsidRPr="00666192" w:rsidRDefault="00F2062D" w:rsidP="00F2062D">
            <w:pPr>
              <w:ind w:left="175"/>
              <w:jc w:val="both"/>
            </w:pPr>
            <w:r>
              <w:t>2</w:t>
            </w:r>
            <w:r w:rsidR="00AA3484">
              <w:t>60</w:t>
            </w:r>
            <w:r w:rsidRPr="00666192">
              <w:t>/20</w:t>
            </w:r>
            <w:r>
              <w:t>21</w:t>
            </w:r>
            <w:r w:rsidRPr="00666192">
              <w:t>. (</w:t>
            </w:r>
            <w:r>
              <w:t>XI</w:t>
            </w:r>
            <w:r w:rsidRPr="00666192">
              <w:t>.</w:t>
            </w:r>
            <w:r>
              <w:t>25</w:t>
            </w:r>
            <w:r w:rsidRPr="00666192">
              <w:t>.) „kt.” sz. határozat</w:t>
            </w:r>
          </w:p>
          <w:p w:rsidR="00F2062D" w:rsidRPr="00666192" w:rsidRDefault="00F2062D" w:rsidP="00F2062D">
            <w:pPr>
              <w:ind w:left="175"/>
              <w:jc w:val="both"/>
            </w:pPr>
          </w:p>
        </w:tc>
        <w:tc>
          <w:tcPr>
            <w:tcW w:w="5245" w:type="dxa"/>
          </w:tcPr>
          <w:p w:rsidR="004F4839" w:rsidRPr="004F4839" w:rsidRDefault="004F4839" w:rsidP="004F4839">
            <w:pPr>
              <w:rPr>
                <w:bCs/>
              </w:rPr>
            </w:pPr>
            <w:proofErr w:type="gramStart"/>
            <w:r w:rsidRPr="004F4839">
              <w:rPr>
                <w:bCs/>
              </w:rPr>
              <w:t>a</w:t>
            </w:r>
            <w:proofErr w:type="gramEnd"/>
            <w:r w:rsidRPr="004F4839">
              <w:rPr>
                <w:bCs/>
              </w:rPr>
              <w:t xml:space="preserve"> ,,Bölcsődei fejlesztési program” című pályázat benyújtásáról</w:t>
            </w:r>
          </w:p>
          <w:p w:rsidR="00F2062D" w:rsidRPr="004F4839" w:rsidRDefault="00F2062D" w:rsidP="00F2062D">
            <w:pPr>
              <w:ind w:left="34"/>
              <w:jc w:val="both"/>
            </w:pPr>
          </w:p>
        </w:tc>
      </w:tr>
      <w:tr w:rsidR="00AA3484" w:rsidRPr="009D53E0" w:rsidTr="00F2062D">
        <w:tc>
          <w:tcPr>
            <w:tcW w:w="1101" w:type="dxa"/>
          </w:tcPr>
          <w:p w:rsidR="00AA3484" w:rsidRPr="00666192" w:rsidRDefault="00DF2725" w:rsidP="007443E4">
            <w:pPr>
              <w:ind w:left="34"/>
              <w:jc w:val="both"/>
            </w:pPr>
            <w:r>
              <w:t>P 5</w:t>
            </w:r>
          </w:p>
        </w:tc>
        <w:tc>
          <w:tcPr>
            <w:tcW w:w="4110" w:type="dxa"/>
          </w:tcPr>
          <w:p w:rsidR="00AA3484" w:rsidRPr="00666192" w:rsidRDefault="00AA3484" w:rsidP="00AA3484">
            <w:pPr>
              <w:ind w:left="175"/>
              <w:jc w:val="both"/>
            </w:pPr>
            <w:r>
              <w:t>26</w:t>
            </w:r>
            <w:r w:rsidR="004F4839">
              <w:t>1</w:t>
            </w:r>
            <w:r w:rsidRPr="00666192">
              <w:t>/20</w:t>
            </w:r>
            <w:r>
              <w:t>21</w:t>
            </w:r>
            <w:r w:rsidRPr="00666192">
              <w:t>. (</w:t>
            </w:r>
            <w:r>
              <w:t>XI</w:t>
            </w:r>
            <w:r w:rsidRPr="00666192">
              <w:t>.</w:t>
            </w:r>
            <w:r>
              <w:t>25</w:t>
            </w:r>
            <w:r w:rsidRPr="00666192">
              <w:t>.) „kt.” sz. határozat</w:t>
            </w:r>
          </w:p>
          <w:p w:rsidR="00AA3484" w:rsidRDefault="00AA3484" w:rsidP="00F2062D">
            <w:pPr>
              <w:ind w:left="175"/>
              <w:jc w:val="both"/>
            </w:pPr>
          </w:p>
        </w:tc>
        <w:tc>
          <w:tcPr>
            <w:tcW w:w="5245" w:type="dxa"/>
          </w:tcPr>
          <w:p w:rsidR="004F4839" w:rsidRPr="004F4839" w:rsidRDefault="004F4839" w:rsidP="004F4839">
            <w:pPr>
              <w:jc w:val="both"/>
              <w:rPr>
                <w:color w:val="1C241F"/>
              </w:rPr>
            </w:pPr>
            <w:r w:rsidRPr="004F4839">
              <w:rPr>
                <w:bCs/>
              </w:rPr>
              <w:t xml:space="preserve">a „Bölcsődei fejlesztési program” című pályázat megvalósításának és </w:t>
            </w:r>
            <w:proofErr w:type="gramStart"/>
            <w:r w:rsidRPr="004F4839">
              <w:rPr>
                <w:bCs/>
              </w:rPr>
              <w:t>finanszírozásának</w:t>
            </w:r>
            <w:proofErr w:type="gramEnd"/>
            <w:r w:rsidRPr="004F4839">
              <w:rPr>
                <w:bCs/>
              </w:rPr>
              <w:t xml:space="preserve"> tervezett időbeni ütemezéséről</w:t>
            </w:r>
          </w:p>
          <w:p w:rsidR="00AA3484" w:rsidRPr="004F4839" w:rsidRDefault="00AA3484" w:rsidP="00F2062D">
            <w:pPr>
              <w:pStyle w:val="Listaszerbekezds"/>
              <w:ind w:left="34"/>
              <w:jc w:val="both"/>
              <w:rPr>
                <w:lang w:val="hu-HU"/>
              </w:rPr>
            </w:pPr>
          </w:p>
        </w:tc>
      </w:tr>
      <w:tr w:rsidR="00F2062D" w:rsidRPr="009D53E0" w:rsidTr="00F2062D">
        <w:tc>
          <w:tcPr>
            <w:tcW w:w="1101" w:type="dxa"/>
          </w:tcPr>
          <w:p w:rsidR="00F2062D" w:rsidRPr="00666192" w:rsidRDefault="00DF2725" w:rsidP="007443E4">
            <w:pPr>
              <w:ind w:left="34"/>
              <w:jc w:val="both"/>
            </w:pPr>
            <w:r>
              <w:t>R</w:t>
            </w:r>
          </w:p>
        </w:tc>
        <w:tc>
          <w:tcPr>
            <w:tcW w:w="4110" w:type="dxa"/>
          </w:tcPr>
          <w:p w:rsidR="00F2062D" w:rsidRPr="00666192" w:rsidRDefault="00F2062D" w:rsidP="00F2062D">
            <w:pPr>
              <w:ind w:left="175"/>
              <w:jc w:val="both"/>
            </w:pPr>
            <w:r>
              <w:t>2</w:t>
            </w:r>
            <w:r w:rsidR="004F4839">
              <w:t>62</w:t>
            </w:r>
            <w:r w:rsidRPr="00666192">
              <w:t>/20</w:t>
            </w:r>
            <w:r>
              <w:t>21</w:t>
            </w:r>
            <w:r w:rsidRPr="00666192">
              <w:t>. (</w:t>
            </w:r>
            <w:r>
              <w:t>XI</w:t>
            </w:r>
            <w:r w:rsidRPr="00666192">
              <w:t>.</w:t>
            </w:r>
            <w:r>
              <w:t>25</w:t>
            </w:r>
            <w:r w:rsidRPr="00666192">
              <w:t>.) „kt.” sz. határozat</w:t>
            </w:r>
          </w:p>
          <w:p w:rsidR="00F2062D" w:rsidRPr="00666192" w:rsidRDefault="00F2062D" w:rsidP="00F2062D">
            <w:pPr>
              <w:ind w:left="175"/>
              <w:jc w:val="both"/>
            </w:pPr>
          </w:p>
        </w:tc>
        <w:tc>
          <w:tcPr>
            <w:tcW w:w="5245" w:type="dxa"/>
          </w:tcPr>
          <w:p w:rsidR="00F2062D" w:rsidRPr="00B50BEE" w:rsidRDefault="00F2062D" w:rsidP="00F2062D">
            <w:pPr>
              <w:pStyle w:val="Listaszerbekezds"/>
              <w:ind w:left="34"/>
              <w:jc w:val="both"/>
              <w:rPr>
                <w:lang w:val="hu-HU"/>
              </w:rPr>
            </w:pPr>
            <w:r w:rsidRPr="00AE6E75">
              <w:t>a "CseppetSem!" Programhoz való csatlakozásr</w:t>
            </w:r>
            <w:r w:rsidR="00B50BEE">
              <w:rPr>
                <w:lang w:val="hu-HU"/>
              </w:rPr>
              <w:t>ól</w:t>
            </w:r>
          </w:p>
          <w:p w:rsidR="00F2062D" w:rsidRPr="00AE6E75" w:rsidRDefault="00F2062D" w:rsidP="00F2062D">
            <w:pPr>
              <w:ind w:left="34"/>
              <w:jc w:val="both"/>
            </w:pPr>
          </w:p>
        </w:tc>
      </w:tr>
      <w:tr w:rsidR="00F2062D" w:rsidRPr="009D53E0" w:rsidTr="00F2062D">
        <w:tc>
          <w:tcPr>
            <w:tcW w:w="1101" w:type="dxa"/>
          </w:tcPr>
          <w:p w:rsidR="00F2062D" w:rsidRPr="00666192" w:rsidRDefault="00DF2725" w:rsidP="007443E4">
            <w:pPr>
              <w:ind w:left="34"/>
              <w:jc w:val="both"/>
            </w:pPr>
            <w:r>
              <w:t>R</w:t>
            </w:r>
          </w:p>
        </w:tc>
        <w:tc>
          <w:tcPr>
            <w:tcW w:w="4110" w:type="dxa"/>
          </w:tcPr>
          <w:p w:rsidR="00F2062D" w:rsidRPr="00666192" w:rsidRDefault="00F2062D" w:rsidP="00F2062D">
            <w:pPr>
              <w:ind w:left="175"/>
              <w:jc w:val="both"/>
            </w:pPr>
            <w:r>
              <w:t>2</w:t>
            </w:r>
            <w:r w:rsidR="004F4839">
              <w:t>63</w:t>
            </w:r>
            <w:r w:rsidRPr="00666192">
              <w:t>/20</w:t>
            </w:r>
            <w:r>
              <w:t>21</w:t>
            </w:r>
            <w:r w:rsidRPr="00666192">
              <w:t>. (</w:t>
            </w:r>
            <w:r>
              <w:t>XI</w:t>
            </w:r>
            <w:r w:rsidRPr="00666192">
              <w:t>.</w:t>
            </w:r>
            <w:r>
              <w:t>25</w:t>
            </w:r>
            <w:r w:rsidRPr="00666192">
              <w:t>.) „kt.” sz. határozat</w:t>
            </w:r>
          </w:p>
          <w:p w:rsidR="00F2062D" w:rsidRPr="00666192" w:rsidRDefault="00F2062D" w:rsidP="00F2062D">
            <w:pPr>
              <w:ind w:left="175"/>
              <w:jc w:val="both"/>
            </w:pPr>
          </w:p>
        </w:tc>
        <w:tc>
          <w:tcPr>
            <w:tcW w:w="5245" w:type="dxa"/>
          </w:tcPr>
          <w:p w:rsidR="00F2062D" w:rsidRPr="00B50BEE" w:rsidRDefault="00F2062D" w:rsidP="00F2062D">
            <w:pPr>
              <w:pStyle w:val="Listaszerbekezds"/>
              <w:ind w:left="34"/>
              <w:jc w:val="both"/>
              <w:rPr>
                <w:lang w:val="hu-HU"/>
              </w:rPr>
            </w:pPr>
            <w:r w:rsidRPr="00AE6E75">
              <w:t>a Magyar Kézilabda Szövetséggel való együttműködés keretében megvalósuló kültéri kézilabda pálya építésér</w:t>
            </w:r>
            <w:r w:rsidR="00B50BEE">
              <w:rPr>
                <w:lang w:val="hu-HU"/>
              </w:rPr>
              <w:t>ől</w:t>
            </w:r>
          </w:p>
          <w:p w:rsidR="00F2062D" w:rsidRPr="00AE6E75" w:rsidRDefault="00F2062D" w:rsidP="00F2062D">
            <w:pPr>
              <w:ind w:left="34"/>
              <w:jc w:val="both"/>
            </w:pPr>
          </w:p>
        </w:tc>
      </w:tr>
      <w:tr w:rsidR="00F2062D" w:rsidRPr="009D53E0" w:rsidTr="00F2062D">
        <w:tc>
          <w:tcPr>
            <w:tcW w:w="1101" w:type="dxa"/>
          </w:tcPr>
          <w:p w:rsidR="00F2062D" w:rsidRPr="00666192" w:rsidRDefault="00DF2725" w:rsidP="007443E4">
            <w:pPr>
              <w:ind w:left="34"/>
              <w:jc w:val="both"/>
            </w:pPr>
            <w:r>
              <w:t>G 4</w:t>
            </w:r>
          </w:p>
        </w:tc>
        <w:tc>
          <w:tcPr>
            <w:tcW w:w="4110" w:type="dxa"/>
          </w:tcPr>
          <w:p w:rsidR="00F2062D" w:rsidRPr="00666192" w:rsidRDefault="00F2062D" w:rsidP="00F2062D">
            <w:pPr>
              <w:ind w:left="175"/>
              <w:jc w:val="both"/>
            </w:pPr>
            <w:r>
              <w:t>2</w:t>
            </w:r>
            <w:r w:rsidR="004F4839">
              <w:t>64</w:t>
            </w:r>
            <w:r w:rsidRPr="00666192">
              <w:t>/20</w:t>
            </w:r>
            <w:r>
              <w:t>21</w:t>
            </w:r>
            <w:r w:rsidRPr="00666192">
              <w:t>. (</w:t>
            </w:r>
            <w:r>
              <w:t>XI</w:t>
            </w:r>
            <w:r w:rsidRPr="00666192">
              <w:t>.</w:t>
            </w:r>
            <w:r>
              <w:t>25</w:t>
            </w:r>
            <w:r w:rsidRPr="00666192">
              <w:t>.) „kt.” sz. határozat</w:t>
            </w:r>
          </w:p>
          <w:p w:rsidR="00F2062D" w:rsidRPr="00666192" w:rsidRDefault="00F2062D" w:rsidP="00F2062D">
            <w:pPr>
              <w:ind w:left="175"/>
              <w:jc w:val="both"/>
            </w:pPr>
          </w:p>
        </w:tc>
        <w:tc>
          <w:tcPr>
            <w:tcW w:w="5245" w:type="dxa"/>
          </w:tcPr>
          <w:p w:rsidR="00F2062D" w:rsidRPr="00B50BEE" w:rsidRDefault="00F2062D" w:rsidP="00F2062D">
            <w:pPr>
              <w:pStyle w:val="Listaszerbekezds"/>
              <w:ind w:left="34"/>
              <w:jc w:val="both"/>
              <w:rPr>
                <w:rFonts w:ascii="Times New Roman ,serif" w:hAnsi="Times New Roman ,serif"/>
                <w:bCs/>
                <w:lang w:val="hu-HU"/>
              </w:rPr>
            </w:pPr>
            <w:r w:rsidRPr="00AE6E75">
              <w:rPr>
                <w:rFonts w:ascii="Times New Roman ,serif" w:hAnsi="Times New Roman ,serif"/>
                <w:bCs/>
              </w:rPr>
              <w:t>a Karcagi Laktanyában található 5376/16 hrsz-ú ingatlanból 800 m</w:t>
            </w:r>
            <w:r w:rsidRPr="00AE6E75">
              <w:rPr>
                <w:rFonts w:ascii="Times New Roman ,serif" w:hAnsi="Times New Roman ,serif"/>
                <w:bCs/>
                <w:vertAlign w:val="superscript"/>
              </w:rPr>
              <w:t>2</w:t>
            </w:r>
            <w:r w:rsidRPr="00AE6E75">
              <w:rPr>
                <w:rFonts w:ascii="Times New Roman ,serif" w:hAnsi="Times New Roman ,serif"/>
                <w:bCs/>
              </w:rPr>
              <w:t xml:space="preserve"> nagyságú terület bérleti jogviszonyának meghosszabbításár</w:t>
            </w:r>
            <w:r w:rsidR="00B50BEE">
              <w:rPr>
                <w:rFonts w:ascii="Times New Roman ,serif" w:hAnsi="Times New Roman ,serif"/>
                <w:bCs/>
                <w:lang w:val="hu-HU"/>
              </w:rPr>
              <w:t>ól</w:t>
            </w:r>
          </w:p>
          <w:p w:rsidR="00F2062D" w:rsidRPr="00AE6E75" w:rsidRDefault="00F2062D" w:rsidP="00F2062D">
            <w:pPr>
              <w:ind w:left="34"/>
              <w:jc w:val="both"/>
            </w:pPr>
          </w:p>
        </w:tc>
      </w:tr>
      <w:tr w:rsidR="00F2062D" w:rsidRPr="009D53E0" w:rsidTr="00F2062D">
        <w:tc>
          <w:tcPr>
            <w:tcW w:w="1101" w:type="dxa"/>
          </w:tcPr>
          <w:p w:rsidR="00F2062D" w:rsidRPr="00666192" w:rsidRDefault="00DF2725" w:rsidP="007443E4">
            <w:pPr>
              <w:ind w:left="34"/>
              <w:jc w:val="both"/>
            </w:pPr>
            <w:r>
              <w:t>G 21</w:t>
            </w:r>
          </w:p>
        </w:tc>
        <w:tc>
          <w:tcPr>
            <w:tcW w:w="4110" w:type="dxa"/>
          </w:tcPr>
          <w:p w:rsidR="00F2062D" w:rsidRPr="00666192" w:rsidRDefault="00F2062D" w:rsidP="00F2062D">
            <w:pPr>
              <w:ind w:left="175"/>
              <w:jc w:val="both"/>
            </w:pPr>
            <w:r>
              <w:t>2</w:t>
            </w:r>
            <w:r w:rsidR="004F4839">
              <w:t>65</w:t>
            </w:r>
            <w:r w:rsidRPr="00666192">
              <w:t>/20</w:t>
            </w:r>
            <w:r>
              <w:t>21</w:t>
            </w:r>
            <w:r w:rsidRPr="00666192">
              <w:t>. (</w:t>
            </w:r>
            <w:r>
              <w:t>XI</w:t>
            </w:r>
            <w:r w:rsidRPr="00666192">
              <w:t>.</w:t>
            </w:r>
            <w:r>
              <w:t>25</w:t>
            </w:r>
            <w:r w:rsidRPr="00666192">
              <w:t>.) „kt.” sz. határozat</w:t>
            </w:r>
          </w:p>
          <w:p w:rsidR="00F2062D" w:rsidRPr="00666192" w:rsidRDefault="00F2062D" w:rsidP="00F2062D">
            <w:pPr>
              <w:ind w:left="175"/>
              <w:jc w:val="both"/>
            </w:pPr>
          </w:p>
        </w:tc>
        <w:tc>
          <w:tcPr>
            <w:tcW w:w="5245" w:type="dxa"/>
          </w:tcPr>
          <w:p w:rsidR="00F2062D" w:rsidRPr="00B50BEE" w:rsidRDefault="00F2062D" w:rsidP="00F2062D">
            <w:pPr>
              <w:pStyle w:val="Listaszerbekezds"/>
              <w:ind w:left="34"/>
              <w:jc w:val="both"/>
              <w:rPr>
                <w:lang w:val="hu-HU"/>
              </w:rPr>
            </w:pPr>
            <w:r w:rsidRPr="00AE6E75">
              <w:t>a Karcag, Damjanich u. 67. szám alatt található 2361/8 hrsz-ú ingatlan versenyeztetés útján történő értékesítésér</w:t>
            </w:r>
            <w:r w:rsidR="00B50BEE">
              <w:rPr>
                <w:lang w:val="hu-HU"/>
              </w:rPr>
              <w:t>ől</w:t>
            </w:r>
          </w:p>
          <w:p w:rsidR="00F2062D" w:rsidRPr="00AE6E75" w:rsidRDefault="00F2062D" w:rsidP="00F2062D">
            <w:pPr>
              <w:ind w:left="34"/>
              <w:jc w:val="both"/>
            </w:pPr>
          </w:p>
        </w:tc>
      </w:tr>
      <w:tr w:rsidR="00F2062D" w:rsidRPr="009D53E0" w:rsidTr="00F2062D">
        <w:tc>
          <w:tcPr>
            <w:tcW w:w="1101" w:type="dxa"/>
          </w:tcPr>
          <w:p w:rsidR="00F2062D" w:rsidRPr="00666192" w:rsidRDefault="00DF2725" w:rsidP="007443E4">
            <w:pPr>
              <w:ind w:left="34"/>
              <w:jc w:val="both"/>
            </w:pPr>
            <w:r>
              <w:t>P 22</w:t>
            </w:r>
          </w:p>
        </w:tc>
        <w:tc>
          <w:tcPr>
            <w:tcW w:w="4110" w:type="dxa"/>
          </w:tcPr>
          <w:p w:rsidR="00F2062D" w:rsidRPr="00666192" w:rsidRDefault="00F2062D" w:rsidP="00F2062D">
            <w:pPr>
              <w:ind w:left="175"/>
              <w:jc w:val="both"/>
            </w:pPr>
            <w:r>
              <w:t>2</w:t>
            </w:r>
            <w:r w:rsidR="004F4839">
              <w:t>66</w:t>
            </w:r>
            <w:r w:rsidRPr="00666192">
              <w:t>/20</w:t>
            </w:r>
            <w:r>
              <w:t>21</w:t>
            </w:r>
            <w:r w:rsidRPr="00666192">
              <w:t>. (</w:t>
            </w:r>
            <w:r>
              <w:t>XI</w:t>
            </w:r>
            <w:r w:rsidRPr="00666192">
              <w:t>.</w:t>
            </w:r>
            <w:r>
              <w:t>25</w:t>
            </w:r>
            <w:r w:rsidRPr="00666192">
              <w:t>.) „kt.” sz. határozat</w:t>
            </w:r>
          </w:p>
          <w:p w:rsidR="00F2062D" w:rsidRPr="00666192" w:rsidRDefault="00F2062D" w:rsidP="006025F5">
            <w:pPr>
              <w:ind w:left="175"/>
              <w:jc w:val="both"/>
            </w:pPr>
          </w:p>
        </w:tc>
        <w:tc>
          <w:tcPr>
            <w:tcW w:w="5245" w:type="dxa"/>
          </w:tcPr>
          <w:p w:rsidR="00F2062D" w:rsidRPr="00B50BEE" w:rsidRDefault="00F2062D" w:rsidP="00F2062D">
            <w:pPr>
              <w:pStyle w:val="Listaszerbekezds"/>
              <w:ind w:left="34"/>
              <w:jc w:val="both"/>
              <w:rPr>
                <w:rFonts w:eastAsia="Calibri"/>
                <w:bCs/>
                <w:lang w:val="hu-HU" w:eastAsia="en-US"/>
              </w:rPr>
            </w:pPr>
            <w:r w:rsidRPr="00AE6E75">
              <w:rPr>
                <w:rFonts w:eastAsia="Calibri"/>
                <w:bCs/>
                <w:lang w:eastAsia="en-US"/>
              </w:rPr>
              <w:t>a Karcagi Laktanyában lévő 5376/40 hrsz-ú ingatlanon található 91 m</w:t>
            </w:r>
            <w:r w:rsidRPr="00AE6E75">
              <w:rPr>
                <w:rFonts w:eastAsia="Calibri"/>
                <w:bCs/>
                <w:vertAlign w:val="superscript"/>
                <w:lang w:eastAsia="en-US"/>
              </w:rPr>
              <w:t>2</w:t>
            </w:r>
            <w:r w:rsidRPr="00AE6E75">
              <w:rPr>
                <w:rFonts w:eastAsia="Calibri"/>
                <w:bCs/>
                <w:lang w:eastAsia="en-US"/>
              </w:rPr>
              <w:t xml:space="preserve"> alapterületű nem lakás céljára szolgáló helyiség bérleti jogviszonyának meghosszabbításár</w:t>
            </w:r>
            <w:r w:rsidR="00B50BEE">
              <w:rPr>
                <w:rFonts w:eastAsia="Calibri"/>
                <w:bCs/>
                <w:lang w:val="hu-HU" w:eastAsia="en-US"/>
              </w:rPr>
              <w:t>ól</w:t>
            </w:r>
          </w:p>
          <w:p w:rsidR="00F2062D" w:rsidRPr="00AE6E75" w:rsidRDefault="00F2062D" w:rsidP="00F2062D">
            <w:pPr>
              <w:ind w:left="34"/>
              <w:jc w:val="both"/>
              <w:rPr>
                <w:bCs/>
              </w:rPr>
            </w:pPr>
          </w:p>
        </w:tc>
      </w:tr>
      <w:tr w:rsidR="00F2062D" w:rsidRPr="009D53E0" w:rsidTr="00F2062D">
        <w:tc>
          <w:tcPr>
            <w:tcW w:w="1101" w:type="dxa"/>
          </w:tcPr>
          <w:p w:rsidR="00F2062D" w:rsidRPr="00666192" w:rsidRDefault="00DF2725" w:rsidP="007443E4">
            <w:pPr>
              <w:ind w:left="34"/>
              <w:jc w:val="both"/>
            </w:pPr>
            <w:r>
              <w:t>P 5</w:t>
            </w:r>
          </w:p>
        </w:tc>
        <w:tc>
          <w:tcPr>
            <w:tcW w:w="4110" w:type="dxa"/>
          </w:tcPr>
          <w:p w:rsidR="00F2062D" w:rsidRPr="00666192" w:rsidRDefault="00F2062D" w:rsidP="00F2062D">
            <w:pPr>
              <w:ind w:left="175"/>
              <w:jc w:val="both"/>
            </w:pPr>
            <w:r>
              <w:t>2</w:t>
            </w:r>
            <w:r w:rsidR="004F4839">
              <w:t>67</w:t>
            </w:r>
            <w:r w:rsidRPr="00666192">
              <w:t>/20</w:t>
            </w:r>
            <w:r>
              <w:t>21</w:t>
            </w:r>
            <w:r w:rsidRPr="00666192">
              <w:t>. (</w:t>
            </w:r>
            <w:r>
              <w:t>XI</w:t>
            </w:r>
            <w:r w:rsidRPr="00666192">
              <w:t>.</w:t>
            </w:r>
            <w:r>
              <w:t>25</w:t>
            </w:r>
            <w:r w:rsidRPr="00666192">
              <w:t>.) „kt.” sz. határozat</w:t>
            </w:r>
          </w:p>
          <w:p w:rsidR="00F2062D" w:rsidRPr="00666192" w:rsidRDefault="00F2062D" w:rsidP="006025F5">
            <w:pPr>
              <w:ind w:left="175"/>
              <w:jc w:val="both"/>
            </w:pPr>
          </w:p>
        </w:tc>
        <w:tc>
          <w:tcPr>
            <w:tcW w:w="5245" w:type="dxa"/>
          </w:tcPr>
          <w:p w:rsidR="00F2062D" w:rsidRPr="00AE6E75" w:rsidRDefault="00F2062D" w:rsidP="00F2062D">
            <w:pPr>
              <w:pStyle w:val="Listaszerbekezds"/>
              <w:ind w:left="34"/>
              <w:jc w:val="both"/>
              <w:rPr>
                <w:bCs/>
              </w:rPr>
            </w:pPr>
            <w:r w:rsidRPr="00AE6E75">
              <w:rPr>
                <w:bCs/>
              </w:rPr>
              <w:t>a lejárt határidejű határozatok végrehajtásáról</w:t>
            </w:r>
          </w:p>
          <w:p w:rsidR="00F2062D" w:rsidRPr="00AE6E75" w:rsidRDefault="00F2062D" w:rsidP="00F2062D">
            <w:pPr>
              <w:ind w:left="34"/>
              <w:jc w:val="both"/>
            </w:pPr>
          </w:p>
        </w:tc>
      </w:tr>
      <w:tr w:rsidR="00F2062D" w:rsidRPr="009D53E0" w:rsidTr="00F2062D">
        <w:tc>
          <w:tcPr>
            <w:tcW w:w="1101" w:type="dxa"/>
          </w:tcPr>
          <w:p w:rsidR="00F2062D" w:rsidRPr="00666192" w:rsidRDefault="00DF2725" w:rsidP="007443E4">
            <w:pPr>
              <w:ind w:left="34"/>
              <w:jc w:val="both"/>
            </w:pPr>
            <w:r>
              <w:t>G 21</w:t>
            </w:r>
          </w:p>
        </w:tc>
        <w:tc>
          <w:tcPr>
            <w:tcW w:w="4110" w:type="dxa"/>
          </w:tcPr>
          <w:p w:rsidR="00F2062D" w:rsidRPr="00666192" w:rsidRDefault="00F2062D" w:rsidP="00F2062D">
            <w:pPr>
              <w:ind w:left="175"/>
              <w:jc w:val="both"/>
            </w:pPr>
            <w:r>
              <w:t>2</w:t>
            </w:r>
            <w:r w:rsidR="00507E91">
              <w:t>72</w:t>
            </w:r>
            <w:r w:rsidRPr="00666192">
              <w:t>/20</w:t>
            </w:r>
            <w:r>
              <w:t>21</w:t>
            </w:r>
            <w:r w:rsidRPr="00666192">
              <w:t>. (</w:t>
            </w:r>
            <w:r>
              <w:t>XI</w:t>
            </w:r>
            <w:r w:rsidRPr="00666192">
              <w:t>.</w:t>
            </w:r>
            <w:r>
              <w:t>25</w:t>
            </w:r>
            <w:r w:rsidRPr="00666192">
              <w:t>.) „kt.” sz. határozat</w:t>
            </w:r>
          </w:p>
          <w:p w:rsidR="00F2062D" w:rsidRPr="00666192" w:rsidRDefault="00F2062D" w:rsidP="006025F5">
            <w:pPr>
              <w:ind w:left="175"/>
              <w:jc w:val="both"/>
            </w:pPr>
          </w:p>
        </w:tc>
        <w:tc>
          <w:tcPr>
            <w:tcW w:w="5245" w:type="dxa"/>
          </w:tcPr>
          <w:p w:rsidR="00F2062D" w:rsidRPr="00B50BEE" w:rsidRDefault="00F2062D" w:rsidP="00F2062D">
            <w:pPr>
              <w:pStyle w:val="Listaszerbekezds"/>
              <w:suppressAutoHyphens/>
              <w:ind w:left="34"/>
              <w:jc w:val="both"/>
              <w:rPr>
                <w:lang w:val="hu-HU"/>
              </w:rPr>
            </w:pPr>
            <w:r w:rsidRPr="00AE6E75">
              <w:t>egyes termőföldeknek a Szentannai Sámuel Református Gimnázium, Technikum és Kollégium részére történő haszonbérbe adásáról szóló 105/2021. (IV.20.) „kt. számú határozat módosításár</w:t>
            </w:r>
            <w:r w:rsidR="00B50BEE">
              <w:rPr>
                <w:lang w:val="hu-HU"/>
              </w:rPr>
              <w:t>ól</w:t>
            </w:r>
          </w:p>
          <w:p w:rsidR="00F2062D" w:rsidRPr="00AE6E75" w:rsidRDefault="00F2062D" w:rsidP="00F2062D">
            <w:pPr>
              <w:pStyle w:val="Listaszerbekezds"/>
              <w:ind w:left="34"/>
              <w:jc w:val="both"/>
              <w:rPr>
                <w:bCs/>
              </w:rPr>
            </w:pPr>
          </w:p>
        </w:tc>
      </w:tr>
    </w:tbl>
    <w:p w:rsidR="00CF57A7" w:rsidRDefault="00CF57A7" w:rsidP="00544F2F">
      <w:pPr>
        <w:pStyle w:val="Szvegtrzs2"/>
        <w:spacing w:before="120" w:after="0" w:line="240" w:lineRule="auto"/>
        <w:jc w:val="center"/>
        <w:rPr>
          <w:b/>
          <w:sz w:val="22"/>
          <w:szCs w:val="22"/>
          <w:u w:val="single"/>
        </w:rPr>
      </w:pPr>
    </w:p>
    <w:p w:rsidR="007443E4" w:rsidRDefault="007443E4" w:rsidP="00544F2F">
      <w:pPr>
        <w:pStyle w:val="Szvegtrzs2"/>
        <w:spacing w:before="120" w:after="0" w:line="240" w:lineRule="auto"/>
        <w:jc w:val="center"/>
        <w:rPr>
          <w:b/>
          <w:sz w:val="22"/>
          <w:szCs w:val="22"/>
          <w:u w:val="single"/>
        </w:rPr>
      </w:pPr>
    </w:p>
    <w:p w:rsidR="007443E4" w:rsidRDefault="007443E4" w:rsidP="00544F2F">
      <w:pPr>
        <w:pStyle w:val="Szvegtrzs2"/>
        <w:spacing w:before="120" w:after="0" w:line="240" w:lineRule="auto"/>
        <w:jc w:val="center"/>
        <w:rPr>
          <w:b/>
          <w:sz w:val="22"/>
          <w:szCs w:val="22"/>
          <w:u w:val="single"/>
        </w:rPr>
      </w:pPr>
    </w:p>
    <w:sectPr w:rsidR="007443E4"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48F" w:rsidRDefault="00FE048F">
      <w:r>
        <w:separator/>
      </w:r>
    </w:p>
  </w:endnote>
  <w:endnote w:type="continuationSeparator" w:id="0">
    <w:p w:rsidR="00FE048F" w:rsidRDefault="00FE0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48F" w:rsidRDefault="00FE048F">
      <w:r>
        <w:separator/>
      </w:r>
    </w:p>
  </w:footnote>
  <w:footnote w:type="continuationSeparator" w:id="0">
    <w:p w:rsidR="00FE048F" w:rsidRDefault="00FE0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0B0" w:rsidRPr="005E2EAD" w:rsidRDefault="003430B0" w:rsidP="00AA4052">
    <w:pPr>
      <w:pStyle w:val="lfej"/>
      <w:jc w:val="center"/>
      <w:rPr>
        <w:sz w:val="20"/>
        <w:szCs w:val="20"/>
      </w:rPr>
    </w:pPr>
    <w:r w:rsidRPr="005E2EAD">
      <w:rPr>
        <w:rStyle w:val="Oldalszm"/>
        <w:sz w:val="20"/>
        <w:szCs w:val="20"/>
      </w:rPr>
      <w:fldChar w:fldCharType="begin"/>
    </w:r>
    <w:r w:rsidRPr="005E2EAD">
      <w:rPr>
        <w:rStyle w:val="Oldalszm"/>
        <w:sz w:val="20"/>
        <w:szCs w:val="20"/>
      </w:rPr>
      <w:instrText xml:space="preserve"> PAGE </w:instrText>
    </w:r>
    <w:r w:rsidRPr="005E2EAD">
      <w:rPr>
        <w:rStyle w:val="Oldalszm"/>
        <w:sz w:val="20"/>
        <w:szCs w:val="20"/>
      </w:rPr>
      <w:fldChar w:fldCharType="separate"/>
    </w:r>
    <w:r w:rsidR="00C63FA1">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9D544C5"/>
    <w:multiLevelType w:val="hybridMultilevel"/>
    <w:tmpl w:val="E18C752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5">
    <w:nsid w:val="2BC031C8"/>
    <w:multiLevelType w:val="hybridMultilevel"/>
    <w:tmpl w:val="E540885E"/>
    <w:lvl w:ilvl="0" w:tplc="1E2CF13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1">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9">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2666821"/>
    <w:multiLevelType w:val="hybridMultilevel"/>
    <w:tmpl w:val="007856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2E85FDF"/>
    <w:multiLevelType w:val="hybridMultilevel"/>
    <w:tmpl w:val="E53829BA"/>
    <w:lvl w:ilvl="0" w:tplc="040E0001">
      <w:start w:val="1"/>
      <w:numFmt w:val="decimal"/>
      <w:lvlText w:val="%1."/>
      <w:lvlJc w:val="left"/>
      <w:pPr>
        <w:ind w:left="720" w:hanging="360"/>
      </w:pPr>
      <w:rPr>
        <w:b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3">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2A814DE"/>
    <w:multiLevelType w:val="hybridMultilevel"/>
    <w:tmpl w:val="BBEE1CEE"/>
    <w:lvl w:ilvl="0" w:tplc="040E000F">
      <w:start w:val="1"/>
      <w:numFmt w:val="decimal"/>
      <w:lvlText w:val="%1."/>
      <w:lvlJc w:val="left"/>
      <w:pPr>
        <w:ind w:left="896" w:hanging="360"/>
      </w:p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35">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C8C5B8F"/>
    <w:multiLevelType w:val="hybridMultilevel"/>
    <w:tmpl w:val="68F03F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8"/>
  </w:num>
  <w:num w:numId="3">
    <w:abstractNumId w:val="20"/>
  </w:num>
  <w:num w:numId="4">
    <w:abstractNumId w:val="19"/>
  </w:num>
  <w:num w:numId="5">
    <w:abstractNumId w:val="28"/>
  </w:num>
  <w:num w:numId="6">
    <w:abstractNumId w:val="4"/>
  </w:num>
  <w:num w:numId="7">
    <w:abstractNumId w:val="36"/>
  </w:num>
  <w:num w:numId="8">
    <w:abstractNumId w:val="35"/>
  </w:num>
  <w:num w:numId="9">
    <w:abstractNumId w:val="17"/>
  </w:num>
  <w:num w:numId="10">
    <w:abstractNumId w:val="3"/>
  </w:num>
  <w:num w:numId="11">
    <w:abstractNumId w:val="14"/>
  </w:num>
  <w:num w:numId="12">
    <w:abstractNumId w:val="13"/>
  </w:num>
  <w:num w:numId="13">
    <w:abstractNumId w:val="31"/>
  </w:num>
  <w:num w:numId="14">
    <w:abstractNumId w:val="39"/>
  </w:num>
  <w:num w:numId="15">
    <w:abstractNumId w:val="23"/>
  </w:num>
  <w:num w:numId="16">
    <w:abstractNumId w:val="21"/>
  </w:num>
  <w:num w:numId="17">
    <w:abstractNumId w:val="8"/>
  </w:num>
  <w:num w:numId="18">
    <w:abstractNumId w:val="22"/>
  </w:num>
  <w:num w:numId="19">
    <w:abstractNumId w:val="18"/>
  </w:num>
  <w:num w:numId="20">
    <w:abstractNumId w:val="29"/>
  </w:num>
  <w:num w:numId="21">
    <w:abstractNumId w:val="5"/>
  </w:num>
  <w:num w:numId="22">
    <w:abstractNumId w:val="26"/>
  </w:num>
  <w:num w:numId="23">
    <w:abstractNumId w:val="33"/>
  </w:num>
  <w:num w:numId="24">
    <w:abstractNumId w:val="37"/>
  </w:num>
  <w:num w:numId="25">
    <w:abstractNumId w:val="27"/>
  </w:num>
  <w:num w:numId="26">
    <w:abstractNumId w:val="11"/>
  </w:num>
  <w:num w:numId="27">
    <w:abstractNumId w:val="9"/>
  </w:num>
  <w:num w:numId="28">
    <w:abstractNumId w:val="12"/>
  </w:num>
  <w:num w:numId="29">
    <w:abstractNumId w:val="16"/>
  </w:num>
  <w:num w:numId="30">
    <w:abstractNumId w:val="1"/>
  </w:num>
  <w:num w:numId="31">
    <w:abstractNumId w:val="10"/>
  </w:num>
  <w:num w:numId="32">
    <w:abstractNumId w:val="24"/>
  </w:num>
  <w:num w:numId="33">
    <w:abstractNumId w:val="6"/>
  </w:num>
  <w:num w:numId="34">
    <w:abstractNumId w:val="25"/>
  </w:num>
  <w:num w:numId="35">
    <w:abstractNumId w:val="32"/>
  </w:num>
  <w:num w:numId="36">
    <w:abstractNumId w:val="34"/>
  </w:num>
  <w:num w:numId="37">
    <w:abstractNumId w:val="15"/>
  </w:num>
  <w:num w:numId="38">
    <w:abstractNumId w:val="7"/>
  </w:num>
  <w:num w:numId="39">
    <w:abstractNumId w:val="30"/>
  </w:num>
  <w:num w:numId="40">
    <w:abstractNumId w:val="4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0A5A5B"/>
    <w:rsid w:val="00003432"/>
    <w:rsid w:val="000043B8"/>
    <w:rsid w:val="00004A9D"/>
    <w:rsid w:val="00004B83"/>
    <w:rsid w:val="00005FE2"/>
    <w:rsid w:val="000064D6"/>
    <w:rsid w:val="000115D9"/>
    <w:rsid w:val="00011917"/>
    <w:rsid w:val="00011BF1"/>
    <w:rsid w:val="000135F3"/>
    <w:rsid w:val="00015166"/>
    <w:rsid w:val="0001566F"/>
    <w:rsid w:val="00016276"/>
    <w:rsid w:val="0001679E"/>
    <w:rsid w:val="00016AFC"/>
    <w:rsid w:val="00021837"/>
    <w:rsid w:val="0002306C"/>
    <w:rsid w:val="000245B0"/>
    <w:rsid w:val="00024B9F"/>
    <w:rsid w:val="00025FCF"/>
    <w:rsid w:val="000271DA"/>
    <w:rsid w:val="00032CAD"/>
    <w:rsid w:val="00034394"/>
    <w:rsid w:val="00034A8E"/>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E3F"/>
    <w:rsid w:val="00063F98"/>
    <w:rsid w:val="000640D4"/>
    <w:rsid w:val="00065A17"/>
    <w:rsid w:val="00065AAC"/>
    <w:rsid w:val="00065F06"/>
    <w:rsid w:val="0007001F"/>
    <w:rsid w:val="00072811"/>
    <w:rsid w:val="00072AFD"/>
    <w:rsid w:val="00072D9E"/>
    <w:rsid w:val="00072FD3"/>
    <w:rsid w:val="00073459"/>
    <w:rsid w:val="00075560"/>
    <w:rsid w:val="00076B74"/>
    <w:rsid w:val="000817EF"/>
    <w:rsid w:val="0008346C"/>
    <w:rsid w:val="000837B2"/>
    <w:rsid w:val="00083DAE"/>
    <w:rsid w:val="00084CEB"/>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BBB"/>
    <w:rsid w:val="000B1BB6"/>
    <w:rsid w:val="000B1C09"/>
    <w:rsid w:val="000B2032"/>
    <w:rsid w:val="000B3A15"/>
    <w:rsid w:val="000B5FBC"/>
    <w:rsid w:val="000B6828"/>
    <w:rsid w:val="000C2124"/>
    <w:rsid w:val="000C3DB5"/>
    <w:rsid w:val="000C49BB"/>
    <w:rsid w:val="000C5465"/>
    <w:rsid w:val="000C63B5"/>
    <w:rsid w:val="000C7BA0"/>
    <w:rsid w:val="000D0BDA"/>
    <w:rsid w:val="000D37C4"/>
    <w:rsid w:val="000D3CB7"/>
    <w:rsid w:val="000D6517"/>
    <w:rsid w:val="000D65EF"/>
    <w:rsid w:val="000E00E7"/>
    <w:rsid w:val="000E25E3"/>
    <w:rsid w:val="000E7ABA"/>
    <w:rsid w:val="000F060E"/>
    <w:rsid w:val="000F0EE6"/>
    <w:rsid w:val="000F49A0"/>
    <w:rsid w:val="000F6A03"/>
    <w:rsid w:val="000F7931"/>
    <w:rsid w:val="000F7E13"/>
    <w:rsid w:val="00100398"/>
    <w:rsid w:val="00100782"/>
    <w:rsid w:val="00101914"/>
    <w:rsid w:val="0010449F"/>
    <w:rsid w:val="001131CE"/>
    <w:rsid w:val="001157D9"/>
    <w:rsid w:val="00116340"/>
    <w:rsid w:val="00120FCD"/>
    <w:rsid w:val="0012195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72ED"/>
    <w:rsid w:val="00157C8D"/>
    <w:rsid w:val="001618E6"/>
    <w:rsid w:val="00163671"/>
    <w:rsid w:val="00163680"/>
    <w:rsid w:val="0016452B"/>
    <w:rsid w:val="00170C58"/>
    <w:rsid w:val="001710E2"/>
    <w:rsid w:val="00172150"/>
    <w:rsid w:val="00173569"/>
    <w:rsid w:val="0017530C"/>
    <w:rsid w:val="00176A7E"/>
    <w:rsid w:val="00176F58"/>
    <w:rsid w:val="00180F75"/>
    <w:rsid w:val="00180F9A"/>
    <w:rsid w:val="00181E8F"/>
    <w:rsid w:val="001827F0"/>
    <w:rsid w:val="0018396E"/>
    <w:rsid w:val="00183B79"/>
    <w:rsid w:val="00184810"/>
    <w:rsid w:val="00186345"/>
    <w:rsid w:val="00186E9F"/>
    <w:rsid w:val="001871BE"/>
    <w:rsid w:val="00187D48"/>
    <w:rsid w:val="00190892"/>
    <w:rsid w:val="00192901"/>
    <w:rsid w:val="00195E3B"/>
    <w:rsid w:val="00196711"/>
    <w:rsid w:val="00197D3C"/>
    <w:rsid w:val="001A0E77"/>
    <w:rsid w:val="001A1412"/>
    <w:rsid w:val="001A29B3"/>
    <w:rsid w:val="001A2F28"/>
    <w:rsid w:val="001A3459"/>
    <w:rsid w:val="001A5707"/>
    <w:rsid w:val="001B1728"/>
    <w:rsid w:val="001B1A0F"/>
    <w:rsid w:val="001B28B1"/>
    <w:rsid w:val="001B28C8"/>
    <w:rsid w:val="001B4E1F"/>
    <w:rsid w:val="001B4F1F"/>
    <w:rsid w:val="001B5DA9"/>
    <w:rsid w:val="001B7051"/>
    <w:rsid w:val="001B70D0"/>
    <w:rsid w:val="001B72DE"/>
    <w:rsid w:val="001C3388"/>
    <w:rsid w:val="001C38CD"/>
    <w:rsid w:val="001C4325"/>
    <w:rsid w:val="001C499C"/>
    <w:rsid w:val="001C6A14"/>
    <w:rsid w:val="001D255E"/>
    <w:rsid w:val="001D3F18"/>
    <w:rsid w:val="001D59D2"/>
    <w:rsid w:val="001D6442"/>
    <w:rsid w:val="001D6CE0"/>
    <w:rsid w:val="001D7334"/>
    <w:rsid w:val="001E1943"/>
    <w:rsid w:val="001E28B4"/>
    <w:rsid w:val="001E2C35"/>
    <w:rsid w:val="001E320A"/>
    <w:rsid w:val="001E4525"/>
    <w:rsid w:val="001E49EB"/>
    <w:rsid w:val="001E6DC5"/>
    <w:rsid w:val="001E7BCF"/>
    <w:rsid w:val="001F1072"/>
    <w:rsid w:val="001F26DA"/>
    <w:rsid w:val="001F31F2"/>
    <w:rsid w:val="001F63D4"/>
    <w:rsid w:val="001F76F3"/>
    <w:rsid w:val="002009D7"/>
    <w:rsid w:val="0020167E"/>
    <w:rsid w:val="00201DD6"/>
    <w:rsid w:val="00204955"/>
    <w:rsid w:val="00205EB1"/>
    <w:rsid w:val="00206D6C"/>
    <w:rsid w:val="0021088D"/>
    <w:rsid w:val="002110CD"/>
    <w:rsid w:val="002133B3"/>
    <w:rsid w:val="00217EE3"/>
    <w:rsid w:val="00220E74"/>
    <w:rsid w:val="00221CE1"/>
    <w:rsid w:val="0022258B"/>
    <w:rsid w:val="0022276A"/>
    <w:rsid w:val="00226246"/>
    <w:rsid w:val="002275FD"/>
    <w:rsid w:val="0023057F"/>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404D"/>
    <w:rsid w:val="002552FB"/>
    <w:rsid w:val="002570E4"/>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80C0D"/>
    <w:rsid w:val="00281232"/>
    <w:rsid w:val="0028185F"/>
    <w:rsid w:val="00283C11"/>
    <w:rsid w:val="002904CD"/>
    <w:rsid w:val="0029164A"/>
    <w:rsid w:val="00294CED"/>
    <w:rsid w:val="00294E65"/>
    <w:rsid w:val="00295518"/>
    <w:rsid w:val="0029597C"/>
    <w:rsid w:val="002965B9"/>
    <w:rsid w:val="0029701D"/>
    <w:rsid w:val="002974CC"/>
    <w:rsid w:val="002A04BC"/>
    <w:rsid w:val="002A22B5"/>
    <w:rsid w:val="002A240F"/>
    <w:rsid w:val="002A29FF"/>
    <w:rsid w:val="002A48C6"/>
    <w:rsid w:val="002A4FC1"/>
    <w:rsid w:val="002A5A54"/>
    <w:rsid w:val="002A5C12"/>
    <w:rsid w:val="002A6EB5"/>
    <w:rsid w:val="002B138C"/>
    <w:rsid w:val="002B189E"/>
    <w:rsid w:val="002B2000"/>
    <w:rsid w:val="002B2C75"/>
    <w:rsid w:val="002B3533"/>
    <w:rsid w:val="002B5FE0"/>
    <w:rsid w:val="002C10DB"/>
    <w:rsid w:val="002C3FE0"/>
    <w:rsid w:val="002C7136"/>
    <w:rsid w:val="002D039B"/>
    <w:rsid w:val="002D255D"/>
    <w:rsid w:val="002D35C8"/>
    <w:rsid w:val="002D363F"/>
    <w:rsid w:val="002D3ACA"/>
    <w:rsid w:val="002E10B1"/>
    <w:rsid w:val="002E219E"/>
    <w:rsid w:val="002E36B6"/>
    <w:rsid w:val="002E50A8"/>
    <w:rsid w:val="002E58F1"/>
    <w:rsid w:val="002E5E06"/>
    <w:rsid w:val="002E694C"/>
    <w:rsid w:val="002E7218"/>
    <w:rsid w:val="002E7617"/>
    <w:rsid w:val="002E761C"/>
    <w:rsid w:val="002E7A96"/>
    <w:rsid w:val="002F0894"/>
    <w:rsid w:val="002F176D"/>
    <w:rsid w:val="002F1E8F"/>
    <w:rsid w:val="002F287F"/>
    <w:rsid w:val="002F2A1E"/>
    <w:rsid w:val="002F382E"/>
    <w:rsid w:val="002F4020"/>
    <w:rsid w:val="002F4D02"/>
    <w:rsid w:val="002F5847"/>
    <w:rsid w:val="002F6FCA"/>
    <w:rsid w:val="003013A5"/>
    <w:rsid w:val="003048A8"/>
    <w:rsid w:val="00305395"/>
    <w:rsid w:val="00312A95"/>
    <w:rsid w:val="00313043"/>
    <w:rsid w:val="00314FDF"/>
    <w:rsid w:val="00320315"/>
    <w:rsid w:val="003229D1"/>
    <w:rsid w:val="003235BC"/>
    <w:rsid w:val="003251FA"/>
    <w:rsid w:val="003277E1"/>
    <w:rsid w:val="00330B77"/>
    <w:rsid w:val="00331B01"/>
    <w:rsid w:val="0033330C"/>
    <w:rsid w:val="003356BA"/>
    <w:rsid w:val="00335A20"/>
    <w:rsid w:val="00336ADF"/>
    <w:rsid w:val="003430B0"/>
    <w:rsid w:val="0034518F"/>
    <w:rsid w:val="00345942"/>
    <w:rsid w:val="00345D0E"/>
    <w:rsid w:val="003466A4"/>
    <w:rsid w:val="00346E67"/>
    <w:rsid w:val="00347B16"/>
    <w:rsid w:val="003506D6"/>
    <w:rsid w:val="003508C1"/>
    <w:rsid w:val="0035126A"/>
    <w:rsid w:val="0035382F"/>
    <w:rsid w:val="00354F8D"/>
    <w:rsid w:val="00356F12"/>
    <w:rsid w:val="003579C7"/>
    <w:rsid w:val="00357D00"/>
    <w:rsid w:val="00360BCC"/>
    <w:rsid w:val="00361BFF"/>
    <w:rsid w:val="00361E57"/>
    <w:rsid w:val="00362730"/>
    <w:rsid w:val="003645A1"/>
    <w:rsid w:val="00364BAE"/>
    <w:rsid w:val="00366113"/>
    <w:rsid w:val="003667B9"/>
    <w:rsid w:val="00366DDB"/>
    <w:rsid w:val="00367EDD"/>
    <w:rsid w:val="00370355"/>
    <w:rsid w:val="00370E5F"/>
    <w:rsid w:val="0037110A"/>
    <w:rsid w:val="00371156"/>
    <w:rsid w:val="0037148C"/>
    <w:rsid w:val="00372708"/>
    <w:rsid w:val="003729E9"/>
    <w:rsid w:val="00373E40"/>
    <w:rsid w:val="00375013"/>
    <w:rsid w:val="0038036B"/>
    <w:rsid w:val="0038414A"/>
    <w:rsid w:val="00385798"/>
    <w:rsid w:val="00385B96"/>
    <w:rsid w:val="00387FA6"/>
    <w:rsid w:val="003918C7"/>
    <w:rsid w:val="00391C3E"/>
    <w:rsid w:val="00393E0F"/>
    <w:rsid w:val="00394149"/>
    <w:rsid w:val="003963C2"/>
    <w:rsid w:val="003A027D"/>
    <w:rsid w:val="003A047B"/>
    <w:rsid w:val="003A087C"/>
    <w:rsid w:val="003A0C7D"/>
    <w:rsid w:val="003A0D69"/>
    <w:rsid w:val="003A0E91"/>
    <w:rsid w:val="003A25A6"/>
    <w:rsid w:val="003A4CF8"/>
    <w:rsid w:val="003A6641"/>
    <w:rsid w:val="003B03F8"/>
    <w:rsid w:val="003B4D57"/>
    <w:rsid w:val="003B5449"/>
    <w:rsid w:val="003B5EE3"/>
    <w:rsid w:val="003B728E"/>
    <w:rsid w:val="003C1D15"/>
    <w:rsid w:val="003C26DB"/>
    <w:rsid w:val="003C4ACD"/>
    <w:rsid w:val="003C6D95"/>
    <w:rsid w:val="003C76A7"/>
    <w:rsid w:val="003C7A14"/>
    <w:rsid w:val="003D052D"/>
    <w:rsid w:val="003D07B2"/>
    <w:rsid w:val="003D0F9A"/>
    <w:rsid w:val="003D3A9D"/>
    <w:rsid w:val="003D4428"/>
    <w:rsid w:val="003D52F1"/>
    <w:rsid w:val="003D7199"/>
    <w:rsid w:val="003E0BE3"/>
    <w:rsid w:val="003E429C"/>
    <w:rsid w:val="003E4D64"/>
    <w:rsid w:val="003E6B42"/>
    <w:rsid w:val="003E6DE0"/>
    <w:rsid w:val="003E7D06"/>
    <w:rsid w:val="003F12A3"/>
    <w:rsid w:val="003F1FED"/>
    <w:rsid w:val="003F2912"/>
    <w:rsid w:val="003F36E7"/>
    <w:rsid w:val="003F4367"/>
    <w:rsid w:val="003F6D61"/>
    <w:rsid w:val="003F785B"/>
    <w:rsid w:val="004013BB"/>
    <w:rsid w:val="00403BD3"/>
    <w:rsid w:val="00404D77"/>
    <w:rsid w:val="0040589A"/>
    <w:rsid w:val="00406713"/>
    <w:rsid w:val="004133E1"/>
    <w:rsid w:val="004159C2"/>
    <w:rsid w:val="0041629F"/>
    <w:rsid w:val="00416C33"/>
    <w:rsid w:val="0042097E"/>
    <w:rsid w:val="004210EE"/>
    <w:rsid w:val="00423D9A"/>
    <w:rsid w:val="004246DF"/>
    <w:rsid w:val="00424779"/>
    <w:rsid w:val="004255C7"/>
    <w:rsid w:val="00425D3E"/>
    <w:rsid w:val="00430268"/>
    <w:rsid w:val="00430B32"/>
    <w:rsid w:val="00430D1D"/>
    <w:rsid w:val="00431B0E"/>
    <w:rsid w:val="004323DF"/>
    <w:rsid w:val="00434F35"/>
    <w:rsid w:val="00440EF8"/>
    <w:rsid w:val="004427C4"/>
    <w:rsid w:val="00443D7F"/>
    <w:rsid w:val="00445154"/>
    <w:rsid w:val="004502DC"/>
    <w:rsid w:val="004509B9"/>
    <w:rsid w:val="00454880"/>
    <w:rsid w:val="004563A8"/>
    <w:rsid w:val="00456A34"/>
    <w:rsid w:val="00457C0C"/>
    <w:rsid w:val="004631CF"/>
    <w:rsid w:val="00463565"/>
    <w:rsid w:val="00464BA6"/>
    <w:rsid w:val="004678EC"/>
    <w:rsid w:val="004712EB"/>
    <w:rsid w:val="00471CB7"/>
    <w:rsid w:val="004730A3"/>
    <w:rsid w:val="004732B9"/>
    <w:rsid w:val="00473975"/>
    <w:rsid w:val="00474058"/>
    <w:rsid w:val="004768D7"/>
    <w:rsid w:val="00476BFA"/>
    <w:rsid w:val="004779A0"/>
    <w:rsid w:val="00480DCE"/>
    <w:rsid w:val="00481471"/>
    <w:rsid w:val="00482946"/>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12A9"/>
    <w:rsid w:val="004B22EE"/>
    <w:rsid w:val="004B5032"/>
    <w:rsid w:val="004B614E"/>
    <w:rsid w:val="004B6618"/>
    <w:rsid w:val="004B75D6"/>
    <w:rsid w:val="004C02D5"/>
    <w:rsid w:val="004C0BC9"/>
    <w:rsid w:val="004C0D0F"/>
    <w:rsid w:val="004C169C"/>
    <w:rsid w:val="004C24BA"/>
    <w:rsid w:val="004C4338"/>
    <w:rsid w:val="004C638C"/>
    <w:rsid w:val="004D12D9"/>
    <w:rsid w:val="004D17A0"/>
    <w:rsid w:val="004D1B22"/>
    <w:rsid w:val="004D3D0E"/>
    <w:rsid w:val="004D50F4"/>
    <w:rsid w:val="004D560F"/>
    <w:rsid w:val="004E186B"/>
    <w:rsid w:val="004E25BD"/>
    <w:rsid w:val="004E3534"/>
    <w:rsid w:val="004E40DE"/>
    <w:rsid w:val="004E5DF4"/>
    <w:rsid w:val="004E5F71"/>
    <w:rsid w:val="004E6A3F"/>
    <w:rsid w:val="004E72BA"/>
    <w:rsid w:val="004E7A56"/>
    <w:rsid w:val="004F0E7D"/>
    <w:rsid w:val="004F118B"/>
    <w:rsid w:val="004F1EDC"/>
    <w:rsid w:val="004F1F7D"/>
    <w:rsid w:val="004F3E13"/>
    <w:rsid w:val="004F4839"/>
    <w:rsid w:val="004F6433"/>
    <w:rsid w:val="004F687D"/>
    <w:rsid w:val="004F7471"/>
    <w:rsid w:val="00502566"/>
    <w:rsid w:val="00503539"/>
    <w:rsid w:val="00503C11"/>
    <w:rsid w:val="00503DD1"/>
    <w:rsid w:val="00504040"/>
    <w:rsid w:val="00505961"/>
    <w:rsid w:val="00507E91"/>
    <w:rsid w:val="00510089"/>
    <w:rsid w:val="00511F08"/>
    <w:rsid w:val="00511F9B"/>
    <w:rsid w:val="00513F0F"/>
    <w:rsid w:val="005150E1"/>
    <w:rsid w:val="0051773E"/>
    <w:rsid w:val="0052153F"/>
    <w:rsid w:val="005256D9"/>
    <w:rsid w:val="00525889"/>
    <w:rsid w:val="00527348"/>
    <w:rsid w:val="00530823"/>
    <w:rsid w:val="00531A82"/>
    <w:rsid w:val="0053377F"/>
    <w:rsid w:val="00534A5C"/>
    <w:rsid w:val="0053768D"/>
    <w:rsid w:val="00537BEF"/>
    <w:rsid w:val="00541FA2"/>
    <w:rsid w:val="00542943"/>
    <w:rsid w:val="00542BFC"/>
    <w:rsid w:val="005431D3"/>
    <w:rsid w:val="005439AB"/>
    <w:rsid w:val="00544F2F"/>
    <w:rsid w:val="005458DA"/>
    <w:rsid w:val="00546CCA"/>
    <w:rsid w:val="005478F8"/>
    <w:rsid w:val="00547E5F"/>
    <w:rsid w:val="00547F00"/>
    <w:rsid w:val="00551287"/>
    <w:rsid w:val="005514E5"/>
    <w:rsid w:val="005524B7"/>
    <w:rsid w:val="00552D24"/>
    <w:rsid w:val="00554CD6"/>
    <w:rsid w:val="00554E0E"/>
    <w:rsid w:val="00556183"/>
    <w:rsid w:val="0056430B"/>
    <w:rsid w:val="00564717"/>
    <w:rsid w:val="005655AE"/>
    <w:rsid w:val="005717D9"/>
    <w:rsid w:val="0057413F"/>
    <w:rsid w:val="0057504F"/>
    <w:rsid w:val="005758C4"/>
    <w:rsid w:val="00580D7E"/>
    <w:rsid w:val="00581743"/>
    <w:rsid w:val="0058199A"/>
    <w:rsid w:val="00583CE5"/>
    <w:rsid w:val="005851B1"/>
    <w:rsid w:val="00590686"/>
    <w:rsid w:val="00590EC8"/>
    <w:rsid w:val="00592FFE"/>
    <w:rsid w:val="005959F1"/>
    <w:rsid w:val="0059637C"/>
    <w:rsid w:val="0059695B"/>
    <w:rsid w:val="00596B2A"/>
    <w:rsid w:val="005A11C5"/>
    <w:rsid w:val="005A1527"/>
    <w:rsid w:val="005A216A"/>
    <w:rsid w:val="005A32F4"/>
    <w:rsid w:val="005A4243"/>
    <w:rsid w:val="005A5817"/>
    <w:rsid w:val="005A65BB"/>
    <w:rsid w:val="005A7A2C"/>
    <w:rsid w:val="005B1C11"/>
    <w:rsid w:val="005B3B7E"/>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BD5"/>
    <w:rsid w:val="005F0061"/>
    <w:rsid w:val="005F185A"/>
    <w:rsid w:val="005F1C58"/>
    <w:rsid w:val="005F3DD4"/>
    <w:rsid w:val="005F46C9"/>
    <w:rsid w:val="005F557D"/>
    <w:rsid w:val="005F601A"/>
    <w:rsid w:val="005F6F24"/>
    <w:rsid w:val="0060195E"/>
    <w:rsid w:val="0060210C"/>
    <w:rsid w:val="0060243F"/>
    <w:rsid w:val="006025F5"/>
    <w:rsid w:val="006038F7"/>
    <w:rsid w:val="0060681B"/>
    <w:rsid w:val="00607696"/>
    <w:rsid w:val="00607F3B"/>
    <w:rsid w:val="006100BA"/>
    <w:rsid w:val="00610B5F"/>
    <w:rsid w:val="00610FBE"/>
    <w:rsid w:val="006134CD"/>
    <w:rsid w:val="00613AA9"/>
    <w:rsid w:val="0061485C"/>
    <w:rsid w:val="00615A24"/>
    <w:rsid w:val="00620013"/>
    <w:rsid w:val="0062069E"/>
    <w:rsid w:val="006220F0"/>
    <w:rsid w:val="006234CB"/>
    <w:rsid w:val="00625793"/>
    <w:rsid w:val="006260BA"/>
    <w:rsid w:val="00630963"/>
    <w:rsid w:val="00634642"/>
    <w:rsid w:val="00634AE9"/>
    <w:rsid w:val="00634FBA"/>
    <w:rsid w:val="00635244"/>
    <w:rsid w:val="00635C12"/>
    <w:rsid w:val="0063619C"/>
    <w:rsid w:val="00645439"/>
    <w:rsid w:val="00645E8A"/>
    <w:rsid w:val="00646885"/>
    <w:rsid w:val="00646A23"/>
    <w:rsid w:val="0064737B"/>
    <w:rsid w:val="006476AB"/>
    <w:rsid w:val="006510B9"/>
    <w:rsid w:val="00652E38"/>
    <w:rsid w:val="006530D7"/>
    <w:rsid w:val="006531BF"/>
    <w:rsid w:val="00657BC8"/>
    <w:rsid w:val="00661C4F"/>
    <w:rsid w:val="00661EF3"/>
    <w:rsid w:val="006660D2"/>
    <w:rsid w:val="00666135"/>
    <w:rsid w:val="00666192"/>
    <w:rsid w:val="00666D04"/>
    <w:rsid w:val="0066773C"/>
    <w:rsid w:val="0067252B"/>
    <w:rsid w:val="0067455E"/>
    <w:rsid w:val="00675D59"/>
    <w:rsid w:val="00677E62"/>
    <w:rsid w:val="0068153C"/>
    <w:rsid w:val="006838DF"/>
    <w:rsid w:val="006846F7"/>
    <w:rsid w:val="006851EB"/>
    <w:rsid w:val="0068565B"/>
    <w:rsid w:val="00685855"/>
    <w:rsid w:val="00687B21"/>
    <w:rsid w:val="006900CD"/>
    <w:rsid w:val="00690689"/>
    <w:rsid w:val="00693B73"/>
    <w:rsid w:val="00694D42"/>
    <w:rsid w:val="00694D4A"/>
    <w:rsid w:val="00695DCA"/>
    <w:rsid w:val="00696C62"/>
    <w:rsid w:val="006A39CB"/>
    <w:rsid w:val="006A485C"/>
    <w:rsid w:val="006A50C0"/>
    <w:rsid w:val="006A723D"/>
    <w:rsid w:val="006A7427"/>
    <w:rsid w:val="006A79DB"/>
    <w:rsid w:val="006B0FC7"/>
    <w:rsid w:val="006B2F62"/>
    <w:rsid w:val="006B35F0"/>
    <w:rsid w:val="006B56BD"/>
    <w:rsid w:val="006B6450"/>
    <w:rsid w:val="006B6C6B"/>
    <w:rsid w:val="006B7184"/>
    <w:rsid w:val="006B74CC"/>
    <w:rsid w:val="006C16CD"/>
    <w:rsid w:val="006C1D4C"/>
    <w:rsid w:val="006C1E00"/>
    <w:rsid w:val="006C2938"/>
    <w:rsid w:val="006C3127"/>
    <w:rsid w:val="006C3E70"/>
    <w:rsid w:val="006C4F16"/>
    <w:rsid w:val="006D22E5"/>
    <w:rsid w:val="006D37CA"/>
    <w:rsid w:val="006D3874"/>
    <w:rsid w:val="006D4808"/>
    <w:rsid w:val="006D57BC"/>
    <w:rsid w:val="006D5B1C"/>
    <w:rsid w:val="006D5F2D"/>
    <w:rsid w:val="006E1C9F"/>
    <w:rsid w:val="006E23DF"/>
    <w:rsid w:val="006E29F3"/>
    <w:rsid w:val="006E7C3D"/>
    <w:rsid w:val="006F07A8"/>
    <w:rsid w:val="006F145E"/>
    <w:rsid w:val="006F27C2"/>
    <w:rsid w:val="006F41D3"/>
    <w:rsid w:val="006F7A7F"/>
    <w:rsid w:val="00702883"/>
    <w:rsid w:val="0070365D"/>
    <w:rsid w:val="0070421B"/>
    <w:rsid w:val="00704581"/>
    <w:rsid w:val="0071034C"/>
    <w:rsid w:val="00711283"/>
    <w:rsid w:val="007139DF"/>
    <w:rsid w:val="0071541D"/>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43E4"/>
    <w:rsid w:val="00747290"/>
    <w:rsid w:val="007474D1"/>
    <w:rsid w:val="0074776D"/>
    <w:rsid w:val="007523CA"/>
    <w:rsid w:val="00753995"/>
    <w:rsid w:val="00754FBA"/>
    <w:rsid w:val="007557B8"/>
    <w:rsid w:val="0076022F"/>
    <w:rsid w:val="00762898"/>
    <w:rsid w:val="007635BC"/>
    <w:rsid w:val="007709A5"/>
    <w:rsid w:val="00771846"/>
    <w:rsid w:val="00781B7E"/>
    <w:rsid w:val="00781C27"/>
    <w:rsid w:val="0078209A"/>
    <w:rsid w:val="00782D56"/>
    <w:rsid w:val="007867A7"/>
    <w:rsid w:val="007868FD"/>
    <w:rsid w:val="00787695"/>
    <w:rsid w:val="00790954"/>
    <w:rsid w:val="00793BFF"/>
    <w:rsid w:val="007940C7"/>
    <w:rsid w:val="007945DA"/>
    <w:rsid w:val="00796FC2"/>
    <w:rsid w:val="007A07FC"/>
    <w:rsid w:val="007A1AAE"/>
    <w:rsid w:val="007A218C"/>
    <w:rsid w:val="007A2371"/>
    <w:rsid w:val="007A27A1"/>
    <w:rsid w:val="007A2C70"/>
    <w:rsid w:val="007A3FF0"/>
    <w:rsid w:val="007A503B"/>
    <w:rsid w:val="007A5E1E"/>
    <w:rsid w:val="007A7333"/>
    <w:rsid w:val="007B0B29"/>
    <w:rsid w:val="007B0CFE"/>
    <w:rsid w:val="007B1F55"/>
    <w:rsid w:val="007B2827"/>
    <w:rsid w:val="007B49A0"/>
    <w:rsid w:val="007B6F05"/>
    <w:rsid w:val="007B7734"/>
    <w:rsid w:val="007B7EAA"/>
    <w:rsid w:val="007C02C9"/>
    <w:rsid w:val="007C0F5A"/>
    <w:rsid w:val="007C1829"/>
    <w:rsid w:val="007C5063"/>
    <w:rsid w:val="007C7408"/>
    <w:rsid w:val="007D0F5D"/>
    <w:rsid w:val="007D168A"/>
    <w:rsid w:val="007D1E17"/>
    <w:rsid w:val="007D1EB2"/>
    <w:rsid w:val="007D2F4D"/>
    <w:rsid w:val="007D646D"/>
    <w:rsid w:val="007D7775"/>
    <w:rsid w:val="007E1C9C"/>
    <w:rsid w:val="007E25BA"/>
    <w:rsid w:val="007E287E"/>
    <w:rsid w:val="007E3E22"/>
    <w:rsid w:val="007E48F7"/>
    <w:rsid w:val="007E5AE0"/>
    <w:rsid w:val="007E7397"/>
    <w:rsid w:val="007F0A5A"/>
    <w:rsid w:val="007F0BA4"/>
    <w:rsid w:val="007F2FB2"/>
    <w:rsid w:val="007F69F0"/>
    <w:rsid w:val="007F7D23"/>
    <w:rsid w:val="0080106C"/>
    <w:rsid w:val="00804929"/>
    <w:rsid w:val="00806116"/>
    <w:rsid w:val="00806FB5"/>
    <w:rsid w:val="00807E4B"/>
    <w:rsid w:val="00810163"/>
    <w:rsid w:val="00810BCB"/>
    <w:rsid w:val="00810CEA"/>
    <w:rsid w:val="008124A3"/>
    <w:rsid w:val="00812D6F"/>
    <w:rsid w:val="008134CF"/>
    <w:rsid w:val="008156E8"/>
    <w:rsid w:val="00817333"/>
    <w:rsid w:val="00817718"/>
    <w:rsid w:val="00820134"/>
    <w:rsid w:val="0082278B"/>
    <w:rsid w:val="00822DFC"/>
    <w:rsid w:val="00823B61"/>
    <w:rsid w:val="00824792"/>
    <w:rsid w:val="00825CE6"/>
    <w:rsid w:val="008307AD"/>
    <w:rsid w:val="008308F5"/>
    <w:rsid w:val="00830FC7"/>
    <w:rsid w:val="00832123"/>
    <w:rsid w:val="00833D91"/>
    <w:rsid w:val="00835251"/>
    <w:rsid w:val="008361F4"/>
    <w:rsid w:val="0083667F"/>
    <w:rsid w:val="008378C5"/>
    <w:rsid w:val="008406D9"/>
    <w:rsid w:val="0084103D"/>
    <w:rsid w:val="00841052"/>
    <w:rsid w:val="00843392"/>
    <w:rsid w:val="00844658"/>
    <w:rsid w:val="00844AED"/>
    <w:rsid w:val="00844F87"/>
    <w:rsid w:val="008457A1"/>
    <w:rsid w:val="008458AE"/>
    <w:rsid w:val="0085037D"/>
    <w:rsid w:val="00853F33"/>
    <w:rsid w:val="00855084"/>
    <w:rsid w:val="008558D1"/>
    <w:rsid w:val="00856622"/>
    <w:rsid w:val="00856B58"/>
    <w:rsid w:val="00860E5D"/>
    <w:rsid w:val="00862848"/>
    <w:rsid w:val="00863CA5"/>
    <w:rsid w:val="00864483"/>
    <w:rsid w:val="00865B59"/>
    <w:rsid w:val="00871F75"/>
    <w:rsid w:val="008727EA"/>
    <w:rsid w:val="00872A25"/>
    <w:rsid w:val="00873813"/>
    <w:rsid w:val="00873D9F"/>
    <w:rsid w:val="00874E05"/>
    <w:rsid w:val="00874E1C"/>
    <w:rsid w:val="00876E66"/>
    <w:rsid w:val="008802EA"/>
    <w:rsid w:val="00880F53"/>
    <w:rsid w:val="00881AB7"/>
    <w:rsid w:val="00881AE1"/>
    <w:rsid w:val="00882858"/>
    <w:rsid w:val="00882AAE"/>
    <w:rsid w:val="00882BDF"/>
    <w:rsid w:val="00883079"/>
    <w:rsid w:val="00884317"/>
    <w:rsid w:val="0088448A"/>
    <w:rsid w:val="00884983"/>
    <w:rsid w:val="008860C8"/>
    <w:rsid w:val="008862ED"/>
    <w:rsid w:val="00887CBA"/>
    <w:rsid w:val="00891DB2"/>
    <w:rsid w:val="00892D35"/>
    <w:rsid w:val="00892DF4"/>
    <w:rsid w:val="00896D62"/>
    <w:rsid w:val="008A11F8"/>
    <w:rsid w:val="008A3AF8"/>
    <w:rsid w:val="008A4E0B"/>
    <w:rsid w:val="008A643A"/>
    <w:rsid w:val="008A6C91"/>
    <w:rsid w:val="008A6D7D"/>
    <w:rsid w:val="008A6FAA"/>
    <w:rsid w:val="008B02DB"/>
    <w:rsid w:val="008B167A"/>
    <w:rsid w:val="008B21E9"/>
    <w:rsid w:val="008B5DA4"/>
    <w:rsid w:val="008B5DE3"/>
    <w:rsid w:val="008B70AF"/>
    <w:rsid w:val="008C03E2"/>
    <w:rsid w:val="008C1524"/>
    <w:rsid w:val="008C4A35"/>
    <w:rsid w:val="008C567B"/>
    <w:rsid w:val="008C682A"/>
    <w:rsid w:val="008C6936"/>
    <w:rsid w:val="008C7EEA"/>
    <w:rsid w:val="008D0A9B"/>
    <w:rsid w:val="008D0B32"/>
    <w:rsid w:val="008D14E3"/>
    <w:rsid w:val="008D1BD5"/>
    <w:rsid w:val="008D4680"/>
    <w:rsid w:val="008D537E"/>
    <w:rsid w:val="008D5FDE"/>
    <w:rsid w:val="008E08F8"/>
    <w:rsid w:val="008E2C9E"/>
    <w:rsid w:val="008E3731"/>
    <w:rsid w:val="008E4D05"/>
    <w:rsid w:val="008E54ED"/>
    <w:rsid w:val="008E6AEA"/>
    <w:rsid w:val="008F429E"/>
    <w:rsid w:val="008F4606"/>
    <w:rsid w:val="008F49EB"/>
    <w:rsid w:val="008F4DA8"/>
    <w:rsid w:val="00901D00"/>
    <w:rsid w:val="009024AF"/>
    <w:rsid w:val="0090296A"/>
    <w:rsid w:val="0090314B"/>
    <w:rsid w:val="00903E51"/>
    <w:rsid w:val="00905009"/>
    <w:rsid w:val="0090545B"/>
    <w:rsid w:val="00906B91"/>
    <w:rsid w:val="00907B28"/>
    <w:rsid w:val="009102F7"/>
    <w:rsid w:val="00910E64"/>
    <w:rsid w:val="00912105"/>
    <w:rsid w:val="00912283"/>
    <w:rsid w:val="0091364C"/>
    <w:rsid w:val="00913E07"/>
    <w:rsid w:val="009142C2"/>
    <w:rsid w:val="00916CC3"/>
    <w:rsid w:val="00920BF7"/>
    <w:rsid w:val="009221FD"/>
    <w:rsid w:val="00925DA4"/>
    <w:rsid w:val="00926427"/>
    <w:rsid w:val="009269E6"/>
    <w:rsid w:val="009309CD"/>
    <w:rsid w:val="00930FE5"/>
    <w:rsid w:val="009311F3"/>
    <w:rsid w:val="00932260"/>
    <w:rsid w:val="00932368"/>
    <w:rsid w:val="00932637"/>
    <w:rsid w:val="00932A4C"/>
    <w:rsid w:val="0093551F"/>
    <w:rsid w:val="0093584F"/>
    <w:rsid w:val="00935F8C"/>
    <w:rsid w:val="00936091"/>
    <w:rsid w:val="0093720A"/>
    <w:rsid w:val="00937BCE"/>
    <w:rsid w:val="0094209C"/>
    <w:rsid w:val="0094296F"/>
    <w:rsid w:val="009432B7"/>
    <w:rsid w:val="00944C78"/>
    <w:rsid w:val="0094566C"/>
    <w:rsid w:val="00945BE1"/>
    <w:rsid w:val="009461AA"/>
    <w:rsid w:val="00946D3D"/>
    <w:rsid w:val="00947629"/>
    <w:rsid w:val="0095164A"/>
    <w:rsid w:val="0095549A"/>
    <w:rsid w:val="00956259"/>
    <w:rsid w:val="009567B9"/>
    <w:rsid w:val="00957C21"/>
    <w:rsid w:val="009606F9"/>
    <w:rsid w:val="00960ADE"/>
    <w:rsid w:val="00963956"/>
    <w:rsid w:val="00963FB6"/>
    <w:rsid w:val="00965B80"/>
    <w:rsid w:val="00966912"/>
    <w:rsid w:val="0097024D"/>
    <w:rsid w:val="009720F6"/>
    <w:rsid w:val="0097228E"/>
    <w:rsid w:val="00974D88"/>
    <w:rsid w:val="009775AE"/>
    <w:rsid w:val="00982483"/>
    <w:rsid w:val="0098442D"/>
    <w:rsid w:val="0098445A"/>
    <w:rsid w:val="00985141"/>
    <w:rsid w:val="009852DB"/>
    <w:rsid w:val="0098547E"/>
    <w:rsid w:val="009854AA"/>
    <w:rsid w:val="00986C44"/>
    <w:rsid w:val="00986DA5"/>
    <w:rsid w:val="00990350"/>
    <w:rsid w:val="00990534"/>
    <w:rsid w:val="00991960"/>
    <w:rsid w:val="00992464"/>
    <w:rsid w:val="009931E5"/>
    <w:rsid w:val="0099325A"/>
    <w:rsid w:val="00993AEE"/>
    <w:rsid w:val="009976F2"/>
    <w:rsid w:val="00997D7B"/>
    <w:rsid w:val="009A004C"/>
    <w:rsid w:val="009A23FF"/>
    <w:rsid w:val="009A395C"/>
    <w:rsid w:val="009A5539"/>
    <w:rsid w:val="009A57D3"/>
    <w:rsid w:val="009A6021"/>
    <w:rsid w:val="009A7291"/>
    <w:rsid w:val="009B0BB4"/>
    <w:rsid w:val="009B166D"/>
    <w:rsid w:val="009B2001"/>
    <w:rsid w:val="009B2021"/>
    <w:rsid w:val="009B2A23"/>
    <w:rsid w:val="009B38C2"/>
    <w:rsid w:val="009B42EC"/>
    <w:rsid w:val="009B746B"/>
    <w:rsid w:val="009C1875"/>
    <w:rsid w:val="009C3E73"/>
    <w:rsid w:val="009C4CC4"/>
    <w:rsid w:val="009C691B"/>
    <w:rsid w:val="009C6B19"/>
    <w:rsid w:val="009C6D12"/>
    <w:rsid w:val="009C76B0"/>
    <w:rsid w:val="009D0A49"/>
    <w:rsid w:val="009D130A"/>
    <w:rsid w:val="009D1E2D"/>
    <w:rsid w:val="009D3ADD"/>
    <w:rsid w:val="009D401A"/>
    <w:rsid w:val="009D40FE"/>
    <w:rsid w:val="009D53E0"/>
    <w:rsid w:val="009D7982"/>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17DC"/>
    <w:rsid w:val="00A02DE3"/>
    <w:rsid w:val="00A0348E"/>
    <w:rsid w:val="00A040EE"/>
    <w:rsid w:val="00A04596"/>
    <w:rsid w:val="00A04F8E"/>
    <w:rsid w:val="00A067F0"/>
    <w:rsid w:val="00A06B6A"/>
    <w:rsid w:val="00A0732A"/>
    <w:rsid w:val="00A076F7"/>
    <w:rsid w:val="00A07AD1"/>
    <w:rsid w:val="00A100BB"/>
    <w:rsid w:val="00A11EC6"/>
    <w:rsid w:val="00A1228A"/>
    <w:rsid w:val="00A160C7"/>
    <w:rsid w:val="00A1637A"/>
    <w:rsid w:val="00A1756F"/>
    <w:rsid w:val="00A204BC"/>
    <w:rsid w:val="00A25686"/>
    <w:rsid w:val="00A25A6C"/>
    <w:rsid w:val="00A3203F"/>
    <w:rsid w:val="00A32BD6"/>
    <w:rsid w:val="00A33DDB"/>
    <w:rsid w:val="00A35A1E"/>
    <w:rsid w:val="00A35BCA"/>
    <w:rsid w:val="00A36A9A"/>
    <w:rsid w:val="00A36DDE"/>
    <w:rsid w:val="00A44630"/>
    <w:rsid w:val="00A455A4"/>
    <w:rsid w:val="00A4580D"/>
    <w:rsid w:val="00A46B09"/>
    <w:rsid w:val="00A47C2C"/>
    <w:rsid w:val="00A47E51"/>
    <w:rsid w:val="00A50723"/>
    <w:rsid w:val="00A51044"/>
    <w:rsid w:val="00A5351A"/>
    <w:rsid w:val="00A55399"/>
    <w:rsid w:val="00A5629F"/>
    <w:rsid w:val="00A5799F"/>
    <w:rsid w:val="00A57B52"/>
    <w:rsid w:val="00A637C7"/>
    <w:rsid w:val="00A6575A"/>
    <w:rsid w:val="00A707D0"/>
    <w:rsid w:val="00A71C9B"/>
    <w:rsid w:val="00A74B56"/>
    <w:rsid w:val="00A8112E"/>
    <w:rsid w:val="00A819CC"/>
    <w:rsid w:val="00A820B5"/>
    <w:rsid w:val="00A823B4"/>
    <w:rsid w:val="00A83226"/>
    <w:rsid w:val="00A8440E"/>
    <w:rsid w:val="00A85E58"/>
    <w:rsid w:val="00A863CD"/>
    <w:rsid w:val="00A868A5"/>
    <w:rsid w:val="00A86B25"/>
    <w:rsid w:val="00A8765D"/>
    <w:rsid w:val="00A90155"/>
    <w:rsid w:val="00A911C6"/>
    <w:rsid w:val="00A9183A"/>
    <w:rsid w:val="00A91C9E"/>
    <w:rsid w:val="00A932F1"/>
    <w:rsid w:val="00A93D59"/>
    <w:rsid w:val="00A979EC"/>
    <w:rsid w:val="00AA0A5C"/>
    <w:rsid w:val="00AA1034"/>
    <w:rsid w:val="00AA110B"/>
    <w:rsid w:val="00AA173E"/>
    <w:rsid w:val="00AA3484"/>
    <w:rsid w:val="00AA4052"/>
    <w:rsid w:val="00AA5F09"/>
    <w:rsid w:val="00AA68E6"/>
    <w:rsid w:val="00AA752D"/>
    <w:rsid w:val="00AA795E"/>
    <w:rsid w:val="00AA7A76"/>
    <w:rsid w:val="00AB056F"/>
    <w:rsid w:val="00AB0BDF"/>
    <w:rsid w:val="00AB7162"/>
    <w:rsid w:val="00AB7E5A"/>
    <w:rsid w:val="00AC2988"/>
    <w:rsid w:val="00AC29A4"/>
    <w:rsid w:val="00AC31E4"/>
    <w:rsid w:val="00AC4AD2"/>
    <w:rsid w:val="00AC6B55"/>
    <w:rsid w:val="00AC7064"/>
    <w:rsid w:val="00AC7BFF"/>
    <w:rsid w:val="00AD02CB"/>
    <w:rsid w:val="00AD0D9D"/>
    <w:rsid w:val="00AD1CB5"/>
    <w:rsid w:val="00AD2FE5"/>
    <w:rsid w:val="00AD3C86"/>
    <w:rsid w:val="00AD42F0"/>
    <w:rsid w:val="00AD5145"/>
    <w:rsid w:val="00AD5A1D"/>
    <w:rsid w:val="00AE03D7"/>
    <w:rsid w:val="00AE0819"/>
    <w:rsid w:val="00AE2345"/>
    <w:rsid w:val="00AE24B8"/>
    <w:rsid w:val="00AE2EEA"/>
    <w:rsid w:val="00AE5F01"/>
    <w:rsid w:val="00AE74A7"/>
    <w:rsid w:val="00AE78F8"/>
    <w:rsid w:val="00AE7A01"/>
    <w:rsid w:val="00AE7A8C"/>
    <w:rsid w:val="00AF05DC"/>
    <w:rsid w:val="00AF341F"/>
    <w:rsid w:val="00AF399B"/>
    <w:rsid w:val="00AF46CD"/>
    <w:rsid w:val="00AF4BFF"/>
    <w:rsid w:val="00AF5232"/>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1D16"/>
    <w:rsid w:val="00B22174"/>
    <w:rsid w:val="00B226E3"/>
    <w:rsid w:val="00B2407C"/>
    <w:rsid w:val="00B245FA"/>
    <w:rsid w:val="00B27A48"/>
    <w:rsid w:val="00B27D2B"/>
    <w:rsid w:val="00B30170"/>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CE4"/>
    <w:rsid w:val="00B47398"/>
    <w:rsid w:val="00B47F33"/>
    <w:rsid w:val="00B505E1"/>
    <w:rsid w:val="00B50BEE"/>
    <w:rsid w:val="00B51535"/>
    <w:rsid w:val="00B51AD5"/>
    <w:rsid w:val="00B5251A"/>
    <w:rsid w:val="00B53BA9"/>
    <w:rsid w:val="00B5537F"/>
    <w:rsid w:val="00B56779"/>
    <w:rsid w:val="00B56A32"/>
    <w:rsid w:val="00B56DD2"/>
    <w:rsid w:val="00B57426"/>
    <w:rsid w:val="00B61F05"/>
    <w:rsid w:val="00B62B05"/>
    <w:rsid w:val="00B64CA6"/>
    <w:rsid w:val="00B64DA2"/>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0AC7"/>
    <w:rsid w:val="00B91C11"/>
    <w:rsid w:val="00B921EB"/>
    <w:rsid w:val="00B922E6"/>
    <w:rsid w:val="00B92A77"/>
    <w:rsid w:val="00B94056"/>
    <w:rsid w:val="00B956A1"/>
    <w:rsid w:val="00B95EC5"/>
    <w:rsid w:val="00B9707B"/>
    <w:rsid w:val="00BA08B0"/>
    <w:rsid w:val="00BA1699"/>
    <w:rsid w:val="00BA386C"/>
    <w:rsid w:val="00BA3F17"/>
    <w:rsid w:val="00BA5750"/>
    <w:rsid w:val="00BA6F1F"/>
    <w:rsid w:val="00BB0463"/>
    <w:rsid w:val="00BB1A11"/>
    <w:rsid w:val="00BB371A"/>
    <w:rsid w:val="00BB6851"/>
    <w:rsid w:val="00BC0427"/>
    <w:rsid w:val="00BC1485"/>
    <w:rsid w:val="00BC197F"/>
    <w:rsid w:val="00BC1DA6"/>
    <w:rsid w:val="00BC356C"/>
    <w:rsid w:val="00BC4F23"/>
    <w:rsid w:val="00BC58E6"/>
    <w:rsid w:val="00BC6333"/>
    <w:rsid w:val="00BC68FA"/>
    <w:rsid w:val="00BC71E8"/>
    <w:rsid w:val="00BC7A21"/>
    <w:rsid w:val="00BC7F02"/>
    <w:rsid w:val="00BD1AAC"/>
    <w:rsid w:val="00BD29EC"/>
    <w:rsid w:val="00BD38CA"/>
    <w:rsid w:val="00BD4660"/>
    <w:rsid w:val="00BD542E"/>
    <w:rsid w:val="00BD5B13"/>
    <w:rsid w:val="00BD6B82"/>
    <w:rsid w:val="00BE14EB"/>
    <w:rsid w:val="00BE36D5"/>
    <w:rsid w:val="00BE40AC"/>
    <w:rsid w:val="00BE6CBF"/>
    <w:rsid w:val="00BF0B42"/>
    <w:rsid w:val="00BF14DA"/>
    <w:rsid w:val="00BF4935"/>
    <w:rsid w:val="00BF53B5"/>
    <w:rsid w:val="00BF54F6"/>
    <w:rsid w:val="00BF79A5"/>
    <w:rsid w:val="00C0112A"/>
    <w:rsid w:val="00C0202C"/>
    <w:rsid w:val="00C03CA4"/>
    <w:rsid w:val="00C057C0"/>
    <w:rsid w:val="00C058AB"/>
    <w:rsid w:val="00C10286"/>
    <w:rsid w:val="00C11721"/>
    <w:rsid w:val="00C12B45"/>
    <w:rsid w:val="00C13639"/>
    <w:rsid w:val="00C1473E"/>
    <w:rsid w:val="00C17C71"/>
    <w:rsid w:val="00C22021"/>
    <w:rsid w:val="00C236D8"/>
    <w:rsid w:val="00C23D6D"/>
    <w:rsid w:val="00C278B3"/>
    <w:rsid w:val="00C3511C"/>
    <w:rsid w:val="00C370F1"/>
    <w:rsid w:val="00C37E41"/>
    <w:rsid w:val="00C41A93"/>
    <w:rsid w:val="00C41E5D"/>
    <w:rsid w:val="00C46A59"/>
    <w:rsid w:val="00C516A8"/>
    <w:rsid w:val="00C526AB"/>
    <w:rsid w:val="00C5280B"/>
    <w:rsid w:val="00C52AF0"/>
    <w:rsid w:val="00C5346C"/>
    <w:rsid w:val="00C53CA3"/>
    <w:rsid w:val="00C55332"/>
    <w:rsid w:val="00C57081"/>
    <w:rsid w:val="00C6122C"/>
    <w:rsid w:val="00C6349B"/>
    <w:rsid w:val="00C637F1"/>
    <w:rsid w:val="00C63FA1"/>
    <w:rsid w:val="00C6610F"/>
    <w:rsid w:val="00C66876"/>
    <w:rsid w:val="00C6735C"/>
    <w:rsid w:val="00C67E0A"/>
    <w:rsid w:val="00C71E44"/>
    <w:rsid w:val="00C723A8"/>
    <w:rsid w:val="00C72BC8"/>
    <w:rsid w:val="00C747E6"/>
    <w:rsid w:val="00C74824"/>
    <w:rsid w:val="00C7665E"/>
    <w:rsid w:val="00C76A47"/>
    <w:rsid w:val="00C77846"/>
    <w:rsid w:val="00C80687"/>
    <w:rsid w:val="00C83594"/>
    <w:rsid w:val="00C83775"/>
    <w:rsid w:val="00C84820"/>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222C"/>
    <w:rsid w:val="00CA23C4"/>
    <w:rsid w:val="00CA2D00"/>
    <w:rsid w:val="00CA3786"/>
    <w:rsid w:val="00CA3CB7"/>
    <w:rsid w:val="00CA55F9"/>
    <w:rsid w:val="00CA59D4"/>
    <w:rsid w:val="00CA5DA4"/>
    <w:rsid w:val="00CA635E"/>
    <w:rsid w:val="00CA7631"/>
    <w:rsid w:val="00CB3058"/>
    <w:rsid w:val="00CB3602"/>
    <w:rsid w:val="00CB3ED9"/>
    <w:rsid w:val="00CB41AC"/>
    <w:rsid w:val="00CB51CE"/>
    <w:rsid w:val="00CB5429"/>
    <w:rsid w:val="00CB5F74"/>
    <w:rsid w:val="00CB7A2F"/>
    <w:rsid w:val="00CB7FEE"/>
    <w:rsid w:val="00CC0363"/>
    <w:rsid w:val="00CC0412"/>
    <w:rsid w:val="00CC1002"/>
    <w:rsid w:val="00CC16E5"/>
    <w:rsid w:val="00CC23A6"/>
    <w:rsid w:val="00CC2529"/>
    <w:rsid w:val="00CC2A5F"/>
    <w:rsid w:val="00CC2DEA"/>
    <w:rsid w:val="00CC2FC6"/>
    <w:rsid w:val="00CC34DD"/>
    <w:rsid w:val="00CC3A6C"/>
    <w:rsid w:val="00CC4D96"/>
    <w:rsid w:val="00CC602E"/>
    <w:rsid w:val="00CC6791"/>
    <w:rsid w:val="00CC6F04"/>
    <w:rsid w:val="00CC7CE8"/>
    <w:rsid w:val="00CD0E6B"/>
    <w:rsid w:val="00CD1631"/>
    <w:rsid w:val="00CD234F"/>
    <w:rsid w:val="00CD2ADE"/>
    <w:rsid w:val="00CD54F9"/>
    <w:rsid w:val="00CE0810"/>
    <w:rsid w:val="00CE14AB"/>
    <w:rsid w:val="00CE1E10"/>
    <w:rsid w:val="00CE23FA"/>
    <w:rsid w:val="00CE30AD"/>
    <w:rsid w:val="00CE53E2"/>
    <w:rsid w:val="00CE5845"/>
    <w:rsid w:val="00CF07DE"/>
    <w:rsid w:val="00CF43DD"/>
    <w:rsid w:val="00CF57A7"/>
    <w:rsid w:val="00CF58AF"/>
    <w:rsid w:val="00CF6F71"/>
    <w:rsid w:val="00CF7E52"/>
    <w:rsid w:val="00D067D6"/>
    <w:rsid w:val="00D07558"/>
    <w:rsid w:val="00D1254C"/>
    <w:rsid w:val="00D12E9E"/>
    <w:rsid w:val="00D138B6"/>
    <w:rsid w:val="00D13A38"/>
    <w:rsid w:val="00D1544F"/>
    <w:rsid w:val="00D15605"/>
    <w:rsid w:val="00D169CB"/>
    <w:rsid w:val="00D21DF9"/>
    <w:rsid w:val="00D24DE0"/>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43896"/>
    <w:rsid w:val="00D45583"/>
    <w:rsid w:val="00D45F89"/>
    <w:rsid w:val="00D461F6"/>
    <w:rsid w:val="00D47488"/>
    <w:rsid w:val="00D502FF"/>
    <w:rsid w:val="00D52C76"/>
    <w:rsid w:val="00D5347D"/>
    <w:rsid w:val="00D54D5B"/>
    <w:rsid w:val="00D57CD2"/>
    <w:rsid w:val="00D608D9"/>
    <w:rsid w:val="00D62137"/>
    <w:rsid w:val="00D6265D"/>
    <w:rsid w:val="00D6408A"/>
    <w:rsid w:val="00D67BF2"/>
    <w:rsid w:val="00D7085E"/>
    <w:rsid w:val="00D70A7C"/>
    <w:rsid w:val="00D70A80"/>
    <w:rsid w:val="00D731D7"/>
    <w:rsid w:val="00D7408A"/>
    <w:rsid w:val="00D757EF"/>
    <w:rsid w:val="00D75E4D"/>
    <w:rsid w:val="00D81404"/>
    <w:rsid w:val="00D819CC"/>
    <w:rsid w:val="00D81F59"/>
    <w:rsid w:val="00D83763"/>
    <w:rsid w:val="00D839E0"/>
    <w:rsid w:val="00D83E3E"/>
    <w:rsid w:val="00D84FA2"/>
    <w:rsid w:val="00D86531"/>
    <w:rsid w:val="00D86593"/>
    <w:rsid w:val="00D87E81"/>
    <w:rsid w:val="00D87FBB"/>
    <w:rsid w:val="00D901BE"/>
    <w:rsid w:val="00D90FC3"/>
    <w:rsid w:val="00D9117C"/>
    <w:rsid w:val="00D9572C"/>
    <w:rsid w:val="00DA002E"/>
    <w:rsid w:val="00DA0408"/>
    <w:rsid w:val="00DA205F"/>
    <w:rsid w:val="00DA2159"/>
    <w:rsid w:val="00DA222A"/>
    <w:rsid w:val="00DA2793"/>
    <w:rsid w:val="00DA2B72"/>
    <w:rsid w:val="00DA388B"/>
    <w:rsid w:val="00DA4008"/>
    <w:rsid w:val="00DA4BBE"/>
    <w:rsid w:val="00DA5EA5"/>
    <w:rsid w:val="00DB26C3"/>
    <w:rsid w:val="00DB29F9"/>
    <w:rsid w:val="00DB2C47"/>
    <w:rsid w:val="00DB3F23"/>
    <w:rsid w:val="00DB5348"/>
    <w:rsid w:val="00DB728B"/>
    <w:rsid w:val="00DB740F"/>
    <w:rsid w:val="00DB75D3"/>
    <w:rsid w:val="00DC336B"/>
    <w:rsid w:val="00DC37BD"/>
    <w:rsid w:val="00DC3C27"/>
    <w:rsid w:val="00DC50CD"/>
    <w:rsid w:val="00DD0599"/>
    <w:rsid w:val="00DD3868"/>
    <w:rsid w:val="00DD522D"/>
    <w:rsid w:val="00DD7279"/>
    <w:rsid w:val="00DD789D"/>
    <w:rsid w:val="00DE128E"/>
    <w:rsid w:val="00DE1ABE"/>
    <w:rsid w:val="00DE2ABC"/>
    <w:rsid w:val="00DE5E5A"/>
    <w:rsid w:val="00DF024D"/>
    <w:rsid w:val="00DF2725"/>
    <w:rsid w:val="00DF2DA1"/>
    <w:rsid w:val="00DF39E7"/>
    <w:rsid w:val="00DF4A8B"/>
    <w:rsid w:val="00DF6885"/>
    <w:rsid w:val="00E0004E"/>
    <w:rsid w:val="00E02D69"/>
    <w:rsid w:val="00E039C7"/>
    <w:rsid w:val="00E03E64"/>
    <w:rsid w:val="00E07AEA"/>
    <w:rsid w:val="00E10A38"/>
    <w:rsid w:val="00E14456"/>
    <w:rsid w:val="00E144ED"/>
    <w:rsid w:val="00E149B2"/>
    <w:rsid w:val="00E14F7F"/>
    <w:rsid w:val="00E158FE"/>
    <w:rsid w:val="00E15A70"/>
    <w:rsid w:val="00E17FAE"/>
    <w:rsid w:val="00E203E1"/>
    <w:rsid w:val="00E20F65"/>
    <w:rsid w:val="00E212A7"/>
    <w:rsid w:val="00E230AC"/>
    <w:rsid w:val="00E24224"/>
    <w:rsid w:val="00E247CC"/>
    <w:rsid w:val="00E261FB"/>
    <w:rsid w:val="00E26A5D"/>
    <w:rsid w:val="00E27920"/>
    <w:rsid w:val="00E3242C"/>
    <w:rsid w:val="00E324A3"/>
    <w:rsid w:val="00E32E33"/>
    <w:rsid w:val="00E32E78"/>
    <w:rsid w:val="00E34278"/>
    <w:rsid w:val="00E35270"/>
    <w:rsid w:val="00E36991"/>
    <w:rsid w:val="00E36BAD"/>
    <w:rsid w:val="00E370F7"/>
    <w:rsid w:val="00E37185"/>
    <w:rsid w:val="00E4136C"/>
    <w:rsid w:val="00E41BDE"/>
    <w:rsid w:val="00E421C5"/>
    <w:rsid w:val="00E429FB"/>
    <w:rsid w:val="00E44A9C"/>
    <w:rsid w:val="00E51D8E"/>
    <w:rsid w:val="00E52260"/>
    <w:rsid w:val="00E54CB8"/>
    <w:rsid w:val="00E55F4D"/>
    <w:rsid w:val="00E56CCA"/>
    <w:rsid w:val="00E57AA4"/>
    <w:rsid w:val="00E610A2"/>
    <w:rsid w:val="00E622D4"/>
    <w:rsid w:val="00E63564"/>
    <w:rsid w:val="00E6438C"/>
    <w:rsid w:val="00E6671B"/>
    <w:rsid w:val="00E672A1"/>
    <w:rsid w:val="00E67B79"/>
    <w:rsid w:val="00E67E06"/>
    <w:rsid w:val="00E7041B"/>
    <w:rsid w:val="00E70449"/>
    <w:rsid w:val="00E70BD0"/>
    <w:rsid w:val="00E72A3E"/>
    <w:rsid w:val="00E733BF"/>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2EC2"/>
    <w:rsid w:val="00EA3018"/>
    <w:rsid w:val="00EA3523"/>
    <w:rsid w:val="00EA3F21"/>
    <w:rsid w:val="00EA4517"/>
    <w:rsid w:val="00EA5416"/>
    <w:rsid w:val="00EA5670"/>
    <w:rsid w:val="00EA76A9"/>
    <w:rsid w:val="00EA797E"/>
    <w:rsid w:val="00EB3646"/>
    <w:rsid w:val="00EB7344"/>
    <w:rsid w:val="00EB737D"/>
    <w:rsid w:val="00EB75C7"/>
    <w:rsid w:val="00EB7707"/>
    <w:rsid w:val="00EB78C2"/>
    <w:rsid w:val="00EB7B73"/>
    <w:rsid w:val="00EC208F"/>
    <w:rsid w:val="00EC2ED7"/>
    <w:rsid w:val="00EC3922"/>
    <w:rsid w:val="00EC4B99"/>
    <w:rsid w:val="00EC555B"/>
    <w:rsid w:val="00EC55DA"/>
    <w:rsid w:val="00ED0689"/>
    <w:rsid w:val="00ED0AF6"/>
    <w:rsid w:val="00ED0EA9"/>
    <w:rsid w:val="00ED37E7"/>
    <w:rsid w:val="00ED3BD3"/>
    <w:rsid w:val="00ED41FD"/>
    <w:rsid w:val="00ED5AD7"/>
    <w:rsid w:val="00ED5E34"/>
    <w:rsid w:val="00ED7E2C"/>
    <w:rsid w:val="00EE0A80"/>
    <w:rsid w:val="00EE0C0B"/>
    <w:rsid w:val="00EE18F4"/>
    <w:rsid w:val="00EE283A"/>
    <w:rsid w:val="00EE4184"/>
    <w:rsid w:val="00EE446B"/>
    <w:rsid w:val="00EE4AE8"/>
    <w:rsid w:val="00EE594E"/>
    <w:rsid w:val="00EE6483"/>
    <w:rsid w:val="00EE78E6"/>
    <w:rsid w:val="00EF0C2C"/>
    <w:rsid w:val="00EF1DCB"/>
    <w:rsid w:val="00EF2E81"/>
    <w:rsid w:val="00F01F23"/>
    <w:rsid w:val="00F04D71"/>
    <w:rsid w:val="00F05033"/>
    <w:rsid w:val="00F067DC"/>
    <w:rsid w:val="00F06EF9"/>
    <w:rsid w:val="00F117A9"/>
    <w:rsid w:val="00F15DF8"/>
    <w:rsid w:val="00F2062D"/>
    <w:rsid w:val="00F21E22"/>
    <w:rsid w:val="00F21F7E"/>
    <w:rsid w:val="00F23CC9"/>
    <w:rsid w:val="00F24EE1"/>
    <w:rsid w:val="00F2575C"/>
    <w:rsid w:val="00F26E8D"/>
    <w:rsid w:val="00F30030"/>
    <w:rsid w:val="00F307A5"/>
    <w:rsid w:val="00F33640"/>
    <w:rsid w:val="00F33690"/>
    <w:rsid w:val="00F34362"/>
    <w:rsid w:val="00F35105"/>
    <w:rsid w:val="00F355F4"/>
    <w:rsid w:val="00F35EFA"/>
    <w:rsid w:val="00F36DD6"/>
    <w:rsid w:val="00F403A1"/>
    <w:rsid w:val="00F40E0C"/>
    <w:rsid w:val="00F4113C"/>
    <w:rsid w:val="00F439C6"/>
    <w:rsid w:val="00F44288"/>
    <w:rsid w:val="00F44408"/>
    <w:rsid w:val="00F44675"/>
    <w:rsid w:val="00F45936"/>
    <w:rsid w:val="00F46EA4"/>
    <w:rsid w:val="00F47136"/>
    <w:rsid w:val="00F47315"/>
    <w:rsid w:val="00F517B1"/>
    <w:rsid w:val="00F51BC0"/>
    <w:rsid w:val="00F52D0C"/>
    <w:rsid w:val="00F550A3"/>
    <w:rsid w:val="00F57001"/>
    <w:rsid w:val="00F57806"/>
    <w:rsid w:val="00F57B12"/>
    <w:rsid w:val="00F609CB"/>
    <w:rsid w:val="00F61006"/>
    <w:rsid w:val="00F61DF9"/>
    <w:rsid w:val="00F6259C"/>
    <w:rsid w:val="00F65692"/>
    <w:rsid w:val="00F65995"/>
    <w:rsid w:val="00F7049C"/>
    <w:rsid w:val="00F705AC"/>
    <w:rsid w:val="00F73305"/>
    <w:rsid w:val="00F73D66"/>
    <w:rsid w:val="00F73E56"/>
    <w:rsid w:val="00F7438A"/>
    <w:rsid w:val="00F750A1"/>
    <w:rsid w:val="00F7577C"/>
    <w:rsid w:val="00F77055"/>
    <w:rsid w:val="00F77A8B"/>
    <w:rsid w:val="00F803AD"/>
    <w:rsid w:val="00F80C30"/>
    <w:rsid w:val="00F80FCB"/>
    <w:rsid w:val="00F8316A"/>
    <w:rsid w:val="00F84A4B"/>
    <w:rsid w:val="00F8529A"/>
    <w:rsid w:val="00F85F57"/>
    <w:rsid w:val="00F8675D"/>
    <w:rsid w:val="00F86CE8"/>
    <w:rsid w:val="00F87141"/>
    <w:rsid w:val="00F87204"/>
    <w:rsid w:val="00F925F6"/>
    <w:rsid w:val="00F94605"/>
    <w:rsid w:val="00F96608"/>
    <w:rsid w:val="00F96968"/>
    <w:rsid w:val="00F96D48"/>
    <w:rsid w:val="00FA1618"/>
    <w:rsid w:val="00FA1EDF"/>
    <w:rsid w:val="00FA43E3"/>
    <w:rsid w:val="00FA53E2"/>
    <w:rsid w:val="00FA62ED"/>
    <w:rsid w:val="00FA66BE"/>
    <w:rsid w:val="00FA6D63"/>
    <w:rsid w:val="00FA732F"/>
    <w:rsid w:val="00FA7D0C"/>
    <w:rsid w:val="00FB0020"/>
    <w:rsid w:val="00FB08FB"/>
    <w:rsid w:val="00FB0DD5"/>
    <w:rsid w:val="00FB2387"/>
    <w:rsid w:val="00FB2849"/>
    <w:rsid w:val="00FB2A5A"/>
    <w:rsid w:val="00FB3053"/>
    <w:rsid w:val="00FB696B"/>
    <w:rsid w:val="00FB74AC"/>
    <w:rsid w:val="00FB7F01"/>
    <w:rsid w:val="00FB7FA0"/>
    <w:rsid w:val="00FC01B8"/>
    <w:rsid w:val="00FC0363"/>
    <w:rsid w:val="00FC17EF"/>
    <w:rsid w:val="00FC1B68"/>
    <w:rsid w:val="00FC48A5"/>
    <w:rsid w:val="00FC67C0"/>
    <w:rsid w:val="00FD2742"/>
    <w:rsid w:val="00FD3622"/>
    <w:rsid w:val="00FD405D"/>
    <w:rsid w:val="00FD49A6"/>
    <w:rsid w:val="00FD59F8"/>
    <w:rsid w:val="00FD69F0"/>
    <w:rsid w:val="00FE048F"/>
    <w:rsid w:val="00FE1236"/>
    <w:rsid w:val="00FE1558"/>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811"/>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uiPriority w:val="9"/>
    <w:qFormat/>
    <w:rsid w:val="003E4D64"/>
    <w:pPr>
      <w:keepNext/>
      <w:numPr>
        <w:ilvl w:val="6"/>
        <w:numId w:val="1"/>
      </w:numPr>
      <w:suppressAutoHyphens/>
      <w:jc w:val="center"/>
      <w:outlineLvl w:val="6"/>
    </w:pPr>
    <w:rPr>
      <w:b/>
      <w:sz w:val="18"/>
      <w:szCs w:val="20"/>
      <w:lang/>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2">
    <w:name w:val="Body Text 2"/>
    <w:basedOn w:val="Norml"/>
    <w:link w:val="Szvegtrzs2Char"/>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Standard paragraph Char Char,Standard paragraph Char"/>
    <w:basedOn w:val="Norml"/>
    <w:link w:val="SzvegtrzsChar"/>
    <w:qFormat/>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 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Char Char Char Char"/>
    <w:basedOn w:val="Bekezdsalapbettpusa"/>
    <w:link w:val="NormlWeb"/>
    <w:rsid w:val="00163680"/>
    <w:rPr>
      <w:sz w:val="24"/>
      <w:szCs w:val="24"/>
      <w:lang w:val="hu-HU" w:eastAsia="hu-HU" w:bidi="ar-SA"/>
    </w:rPr>
  </w:style>
  <w:style w:type="paragraph" w:styleId="Nincstrkz">
    <w:name w:val="No Spacing"/>
    <w:link w:val="NincstrkzChar"/>
    <w:uiPriority w:val="99"/>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F35105"/>
    <w:pPr>
      <w:ind w:left="720"/>
      <w:contextualSpacing/>
    </w:pPr>
    <w:rPr>
      <w:szCs w:val="20"/>
      <w:lang/>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 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lang/>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oSpacing">
    <w:name w:val="No Spacing"/>
    <w:rsid w:val="008406D9"/>
    <w:rPr>
      <w:rFonts w:ascii="Calibri" w:hAnsi="Calibri" w:cs="Calibri"/>
      <w:sz w:val="22"/>
      <w:szCs w:val="22"/>
      <w:lang w:eastAsia="en-US"/>
    </w:rPr>
  </w:style>
  <w:style w:type="character" w:customStyle="1" w:styleId="SzvegtrzsChar">
    <w:name w:val="Szövegtörzs Char"/>
    <w:aliases w:val="ASK folyamatos írás Char,Szövegtörzs Char1,Standard paragraph Char Char Char1,Standard paragraph Char Char2"/>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99"/>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 Char Char5"/>
    <w:basedOn w:val="Bekezdsalapbettpusa"/>
    <w:rsid w:val="00E10A38"/>
    <w:rPr>
      <w:b/>
      <w:sz w:val="24"/>
      <w:lang w:val="hu-HU" w:eastAsia="hu-HU" w:bidi="ar-SA"/>
    </w:rPr>
  </w:style>
  <w:style w:type="paragraph" w:customStyle="1" w:styleId="Nincstrkz1">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 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Normál (Web)1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rsid w:val="0052153F"/>
    <w:rPr>
      <w:sz w:val="24"/>
    </w:rPr>
  </w:style>
  <w:style w:type="character" w:customStyle="1" w:styleId="Szvegtrzs2Char">
    <w:name w:val="Szövegtörzs 2 Char"/>
    <w:basedOn w:val="Bekezdsalapbettpusa"/>
    <w:link w:val="Szvegtrzs2"/>
    <w:rsid w:val="006025F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CC391-165B-41F2-AB67-25B2E664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3155</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2</cp:revision>
  <cp:lastPrinted>2021-11-09T09:43:00Z</cp:lastPrinted>
  <dcterms:created xsi:type="dcterms:W3CDTF">2021-12-14T07:22:00Z</dcterms:created>
  <dcterms:modified xsi:type="dcterms:W3CDTF">2021-12-14T07:22:00Z</dcterms:modified>
</cp:coreProperties>
</file>