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B173B8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73B8" w:rsidRPr="00B173B8" w:rsidRDefault="00754A3D" w:rsidP="00B173B8">
      <w:pPr>
        <w:pStyle w:val="base"/>
        <w:jc w:val="both"/>
        <w:rPr>
          <w:b/>
          <w:bCs/>
        </w:rPr>
      </w:pPr>
      <w:r>
        <w:rPr>
          <w:b/>
          <w:bCs/>
        </w:rPr>
        <w:t>35</w:t>
      </w:r>
      <w:r w:rsidR="00B173B8" w:rsidRPr="00B173B8">
        <w:rPr>
          <w:b/>
          <w:bCs/>
        </w:rPr>
        <w:t>/2021. (</w:t>
      </w:r>
      <w:proofErr w:type="spellStart"/>
      <w:r w:rsidR="00B173B8" w:rsidRPr="00B173B8">
        <w:rPr>
          <w:b/>
          <w:bCs/>
        </w:rPr>
        <w:t>II</w:t>
      </w:r>
      <w:proofErr w:type="spellEnd"/>
      <w:r w:rsidR="00B173B8" w:rsidRPr="00B173B8">
        <w:rPr>
          <w:b/>
          <w:bCs/>
        </w:rPr>
        <w:t>. 2</w:t>
      </w:r>
      <w:r w:rsidR="00CA5D41">
        <w:rPr>
          <w:b/>
          <w:bCs/>
        </w:rPr>
        <w:t>6</w:t>
      </w:r>
      <w:r w:rsidR="00B173B8" w:rsidRPr="00B173B8">
        <w:rPr>
          <w:b/>
          <w:bCs/>
        </w:rPr>
        <w:t>.) „kt.” sz. határozat</w:t>
      </w:r>
    </w:p>
    <w:p w:rsidR="00B173B8" w:rsidRPr="00B173B8" w:rsidRDefault="00B173B8" w:rsidP="00B173B8">
      <w:pPr>
        <w:ind w:right="851"/>
        <w:rPr>
          <w:rFonts w:ascii="Times New Roman" w:hAnsi="Times New Roman" w:cs="Times New Roman"/>
          <w:b/>
          <w:bCs/>
          <w:sz w:val="24"/>
          <w:szCs w:val="24"/>
        </w:rPr>
      </w:pPr>
      <w:r w:rsidRPr="00B173B8">
        <w:rPr>
          <w:rFonts w:ascii="Times New Roman" w:hAnsi="Times New Roman" w:cs="Times New Roman"/>
          <w:b/>
          <w:bCs/>
          <w:sz w:val="24"/>
          <w:szCs w:val="24"/>
        </w:rPr>
        <w:t xml:space="preserve">Szepesi Tibor főállású polgármester </w:t>
      </w:r>
      <w:proofErr w:type="spellStart"/>
      <w:r w:rsidRPr="00B173B8">
        <w:rPr>
          <w:rFonts w:ascii="Times New Roman" w:hAnsi="Times New Roman" w:cs="Times New Roman"/>
          <w:b/>
          <w:bCs/>
          <w:sz w:val="24"/>
          <w:szCs w:val="24"/>
        </w:rPr>
        <w:t>cafetéria</w:t>
      </w:r>
      <w:proofErr w:type="spellEnd"/>
      <w:r w:rsidRPr="00B173B8">
        <w:rPr>
          <w:rFonts w:ascii="Times New Roman" w:hAnsi="Times New Roman" w:cs="Times New Roman"/>
          <w:b/>
          <w:bCs/>
          <w:sz w:val="24"/>
          <w:szCs w:val="24"/>
        </w:rPr>
        <w:t xml:space="preserve"> juttatásáról</w:t>
      </w:r>
    </w:p>
    <w:p w:rsidR="00B173B8" w:rsidRPr="00B173B8" w:rsidRDefault="00B173B8" w:rsidP="00B173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73B8" w:rsidRPr="00B173B8" w:rsidRDefault="00B173B8" w:rsidP="00B173B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pontjában meghatározott jogkörében eljárva, a közszolgálati tisztviselőkről szóló 2011. évi </w:t>
      </w:r>
      <w:proofErr w:type="spellStart"/>
      <w:r w:rsidRPr="00B173B8">
        <w:rPr>
          <w:rFonts w:ascii="Times New Roman" w:hAnsi="Times New Roman" w:cs="Times New Roman"/>
          <w:sz w:val="24"/>
          <w:szCs w:val="24"/>
        </w:rPr>
        <w:t>CXCIX</w:t>
      </w:r>
      <w:proofErr w:type="spellEnd"/>
      <w:r w:rsidRPr="00B173B8">
        <w:rPr>
          <w:rFonts w:ascii="Times New Roman" w:hAnsi="Times New Roman" w:cs="Times New Roman"/>
          <w:sz w:val="24"/>
          <w:szCs w:val="24"/>
        </w:rPr>
        <w:t>. törvény 225/</w:t>
      </w:r>
      <w:proofErr w:type="gramStart"/>
      <w:r w:rsidRPr="00B173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73B8">
        <w:rPr>
          <w:rFonts w:ascii="Times New Roman" w:hAnsi="Times New Roman" w:cs="Times New Roman"/>
          <w:sz w:val="24"/>
          <w:szCs w:val="24"/>
        </w:rPr>
        <w:t>. és 225/L. §</w:t>
      </w:r>
      <w:proofErr w:type="spellStart"/>
      <w:r w:rsidRPr="00B173B8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B173B8">
        <w:rPr>
          <w:rFonts w:ascii="Times New Roman" w:hAnsi="Times New Roman" w:cs="Times New Roman"/>
          <w:sz w:val="24"/>
          <w:szCs w:val="24"/>
        </w:rPr>
        <w:t xml:space="preserve"> foglaltak alapján a Kormány által kihirdetett veszélyhelyzetre való tekintettel, a katasztrófavédelemről és a hozzá kapcsolódó egyes törvények módosításáról szóló 2011. évi </w:t>
      </w:r>
      <w:proofErr w:type="spellStart"/>
      <w:r w:rsidRPr="00B173B8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B173B8">
        <w:rPr>
          <w:rFonts w:ascii="Times New Roman" w:hAnsi="Times New Roman" w:cs="Times New Roman"/>
          <w:sz w:val="24"/>
          <w:szCs w:val="24"/>
        </w:rPr>
        <w:t>. törvény 46. § (4) bekezdésében foglaltak alapján</w:t>
      </w:r>
      <w:proofErr w:type="gramStart"/>
      <w:r w:rsidRPr="00B173B8">
        <w:rPr>
          <w:rFonts w:ascii="Times New Roman" w:hAnsi="Times New Roman" w:cs="Times New Roman"/>
          <w:sz w:val="24"/>
          <w:szCs w:val="24"/>
        </w:rPr>
        <w:t>,  az</w:t>
      </w:r>
      <w:proofErr w:type="gramEnd"/>
      <w:r w:rsidRPr="00B173B8">
        <w:rPr>
          <w:rFonts w:ascii="Times New Roman" w:hAnsi="Times New Roman" w:cs="Times New Roman"/>
          <w:sz w:val="24"/>
          <w:szCs w:val="24"/>
        </w:rPr>
        <w:t xml:space="preserve"> alábbiak szerint dönt:</w:t>
      </w:r>
    </w:p>
    <w:p w:rsidR="00B173B8" w:rsidRPr="00B173B8" w:rsidRDefault="00B173B8" w:rsidP="00B173B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 xml:space="preserve">A Képviselő-testület Szepesi Tibor főállású polgármester részére 2021. évre </w:t>
      </w:r>
    </w:p>
    <w:p w:rsidR="00B173B8" w:rsidRPr="00B173B8" w:rsidRDefault="00B173B8" w:rsidP="00B173B8">
      <w:pPr>
        <w:tabs>
          <w:tab w:val="left" w:pos="36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3B8">
        <w:rPr>
          <w:rFonts w:ascii="Times New Roman" w:hAnsi="Times New Roman" w:cs="Times New Roman"/>
          <w:b/>
          <w:sz w:val="24"/>
          <w:szCs w:val="24"/>
        </w:rPr>
        <w:t>bruttó</w:t>
      </w:r>
      <w:proofErr w:type="gramEnd"/>
      <w:r w:rsidRPr="00B173B8">
        <w:rPr>
          <w:rFonts w:ascii="Times New Roman" w:hAnsi="Times New Roman" w:cs="Times New Roman"/>
          <w:b/>
          <w:sz w:val="24"/>
          <w:szCs w:val="24"/>
        </w:rPr>
        <w:t xml:space="preserve"> 232 500 Ft. </w:t>
      </w:r>
    </w:p>
    <w:p w:rsidR="00B173B8" w:rsidRPr="00B173B8" w:rsidRDefault="00B173B8" w:rsidP="00B173B8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tabs>
          <w:tab w:val="left" w:pos="36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73B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B173B8">
        <w:rPr>
          <w:rFonts w:ascii="Times New Roman" w:hAnsi="Times New Roman" w:cs="Times New Roman"/>
          <w:sz w:val="24"/>
          <w:szCs w:val="24"/>
        </w:rPr>
        <w:t xml:space="preserve"> keretet állapít meg a jogszabály alapján.</w:t>
      </w:r>
    </w:p>
    <w:p w:rsidR="00B173B8" w:rsidRPr="00B173B8" w:rsidRDefault="00B173B8" w:rsidP="00B173B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Karcagi Polgármesteri Hivatal Jegyzőjét, hogy a </w:t>
      </w:r>
      <w:proofErr w:type="spellStart"/>
      <w:r w:rsidRPr="00B173B8">
        <w:rPr>
          <w:rFonts w:ascii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juttatással kapcsolatos intézkedéseket tegye meg.</w:t>
      </w:r>
    </w:p>
    <w:p w:rsidR="00B173B8" w:rsidRPr="00B173B8" w:rsidRDefault="00B173B8" w:rsidP="00B173B8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173B8" w:rsidRPr="00B173B8" w:rsidRDefault="00B173B8" w:rsidP="00B173B8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754A3D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Rózsa Sándor jegyző</w:t>
      </w:r>
    </w:p>
    <w:p w:rsidR="00B173B8" w:rsidRPr="00B173B8" w:rsidRDefault="00B173B8" w:rsidP="00B173B8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173B8" w:rsidRPr="00B173B8" w:rsidRDefault="00B173B8" w:rsidP="00B173B8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754A3D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Hlk52285400"/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2021. </w:t>
      </w:r>
      <w:bookmarkEnd w:id="0"/>
      <w:r w:rsidRPr="00B173B8">
        <w:rPr>
          <w:rFonts w:ascii="Times New Roman" w:hAnsi="Times New Roman" w:cs="Times New Roman"/>
          <w:sz w:val="24"/>
          <w:szCs w:val="24"/>
          <w:lang w:eastAsia="hu-HU"/>
        </w:rPr>
        <w:t>március 31.</w:t>
      </w:r>
    </w:p>
    <w:p w:rsidR="00B173B8" w:rsidRPr="00B173B8" w:rsidRDefault="00B173B8" w:rsidP="00B173B8">
      <w:pPr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3B8" w:rsidRPr="00B173B8" w:rsidRDefault="00B173B8" w:rsidP="00B173B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utasítja a Karcagi Polgármesteri Hivatal Költségvetési és Adó Irodáját, hogy a </w:t>
      </w:r>
      <w:proofErr w:type="spellStart"/>
      <w:r w:rsidRPr="00B173B8">
        <w:rPr>
          <w:rFonts w:ascii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juttatással kapcsolatos intézkedéseket tegye meg</w:t>
      </w:r>
    </w:p>
    <w:p w:rsidR="00B173B8" w:rsidRPr="00B173B8" w:rsidRDefault="00B173B8" w:rsidP="00B173B8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3B8" w:rsidRPr="00B173B8" w:rsidRDefault="00B173B8" w:rsidP="00B173B8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754A3D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Szabóné Bóka Réka Költségvetési és Adó Iroda irodavezető</w:t>
      </w:r>
    </w:p>
    <w:p w:rsidR="00B173B8" w:rsidRPr="00B173B8" w:rsidRDefault="00B173B8" w:rsidP="00B173B8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3B8" w:rsidRPr="00B173B8" w:rsidRDefault="00B173B8" w:rsidP="00B173B8">
      <w:pPr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754A3D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173B8">
        <w:rPr>
          <w:rFonts w:ascii="Times New Roman" w:hAnsi="Times New Roman" w:cs="Times New Roman"/>
          <w:sz w:val="24"/>
          <w:szCs w:val="24"/>
          <w:lang w:eastAsia="hu-HU"/>
        </w:rPr>
        <w:t xml:space="preserve"> 2021. március 31.</w:t>
      </w:r>
    </w:p>
    <w:p w:rsidR="00B173B8" w:rsidRPr="00B173B8" w:rsidRDefault="00B173B8" w:rsidP="00B173B8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B173B8" w:rsidRPr="00B173B8" w:rsidRDefault="00B173B8" w:rsidP="00B173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3B8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Karcagi Polgármesteri Hivatal Költségvetési és Adó Iroda, helyben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Karcagi Polgármesteri Hivatal, Szabóné Fábián Éva humánpolitikai ügyintéző, helyben</w:t>
      </w:r>
    </w:p>
    <w:p w:rsidR="00B173B8" w:rsidRPr="00B173B8" w:rsidRDefault="00B173B8" w:rsidP="00754A3D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Szepesi Tibor polgármester, 5300 Karcag, Móricz Zsigmond u. 19.</w:t>
      </w:r>
    </w:p>
    <w:p w:rsidR="00B173B8" w:rsidRPr="00B173B8" w:rsidRDefault="00B173B8" w:rsidP="00B173B8">
      <w:pPr>
        <w:tabs>
          <w:tab w:val="left" w:pos="-3402"/>
        </w:tabs>
        <w:rPr>
          <w:rFonts w:ascii="Times New Roman" w:hAnsi="Times New Roman" w:cs="Times New Roman"/>
          <w:sz w:val="24"/>
          <w:szCs w:val="24"/>
        </w:rPr>
      </w:pPr>
    </w:p>
    <w:p w:rsidR="00B173B8" w:rsidRPr="00B173B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173B8">
        <w:rPr>
          <w:rFonts w:ascii="Times New Roman" w:hAnsi="Times New Roman" w:cs="Times New Roman"/>
          <w:sz w:val="24"/>
          <w:szCs w:val="24"/>
        </w:rPr>
        <w:t>Karcag, 2021. február 24.</w:t>
      </w:r>
    </w:p>
    <w:p w:rsidR="00B173B8" w:rsidRPr="00B173B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7D84" w:rsidRPr="00B173B8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B173B8" w:rsidTr="00627D84">
        <w:tc>
          <w:tcPr>
            <w:tcW w:w="4524" w:type="dxa"/>
          </w:tcPr>
          <w:p w:rsidR="00627D84" w:rsidRPr="00B173B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173B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173B8">
              <w:rPr>
                <w:b/>
                <w:bCs/>
              </w:rPr>
              <w:t xml:space="preserve">(: Szepesi </w:t>
            </w:r>
            <w:proofErr w:type="gramStart"/>
            <w:r w:rsidRPr="00B173B8">
              <w:rPr>
                <w:b/>
                <w:bCs/>
              </w:rPr>
              <w:t>Tibor :</w:t>
            </w:r>
            <w:proofErr w:type="gramEnd"/>
            <w:r w:rsidRPr="00B173B8">
              <w:rPr>
                <w:b/>
                <w:bCs/>
              </w:rPr>
              <w:t>)</w:t>
            </w:r>
          </w:p>
        </w:tc>
      </w:tr>
      <w:tr w:rsidR="001F780E" w:rsidRPr="00B173B8" w:rsidTr="00627D84">
        <w:tc>
          <w:tcPr>
            <w:tcW w:w="4524" w:type="dxa"/>
          </w:tcPr>
          <w:p w:rsidR="001F780E" w:rsidRPr="00B173B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173B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173B8">
              <w:rPr>
                <w:bCs/>
              </w:rPr>
              <w:t>polgármester</w:t>
            </w:r>
          </w:p>
        </w:tc>
      </w:tr>
    </w:tbl>
    <w:p w:rsidR="006F50F1" w:rsidRPr="00B173B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173B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B8" w:rsidRDefault="00B173B8" w:rsidP="005C4DCE">
      <w:r>
        <w:separator/>
      </w:r>
    </w:p>
  </w:endnote>
  <w:endnote w:type="continuationSeparator" w:id="1">
    <w:p w:rsidR="00B173B8" w:rsidRDefault="00B173B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B8" w:rsidRDefault="00B173B8" w:rsidP="005C4DCE">
      <w:r>
        <w:separator/>
      </w:r>
    </w:p>
  </w:footnote>
  <w:footnote w:type="continuationSeparator" w:id="1">
    <w:p w:rsidR="00B173B8" w:rsidRDefault="00B173B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B173B8" w:rsidRDefault="00B173B8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3B8" w:rsidRDefault="00B173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F02AB2"/>
    <w:multiLevelType w:val="hybridMultilevel"/>
    <w:tmpl w:val="B0DED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57AF"/>
    <w:multiLevelType w:val="hybridMultilevel"/>
    <w:tmpl w:val="2DE4D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E8E1A13"/>
    <w:multiLevelType w:val="hybridMultilevel"/>
    <w:tmpl w:val="F2C2C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638A6"/>
    <w:multiLevelType w:val="hybridMultilevel"/>
    <w:tmpl w:val="0576E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4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41D0CE9"/>
    <w:multiLevelType w:val="hybridMultilevel"/>
    <w:tmpl w:val="37924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30F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2495D"/>
    <w:multiLevelType w:val="hybridMultilevel"/>
    <w:tmpl w:val="54884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6785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>
    <w:nsid w:val="5E687D0E"/>
    <w:multiLevelType w:val="hybridMultilevel"/>
    <w:tmpl w:val="BAB40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0427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0"/>
  </w:num>
  <w:num w:numId="5">
    <w:abstractNumId w:val="5"/>
  </w:num>
  <w:num w:numId="6">
    <w:abstractNumId w:val="31"/>
  </w:num>
  <w:num w:numId="7">
    <w:abstractNumId w:val="20"/>
  </w:num>
  <w:num w:numId="8">
    <w:abstractNumId w:val="17"/>
  </w:num>
  <w:num w:numId="9">
    <w:abstractNumId w:val="40"/>
  </w:num>
  <w:num w:numId="10">
    <w:abstractNumId w:val="6"/>
  </w:num>
  <w:num w:numId="11">
    <w:abstractNumId w:val="33"/>
  </w:num>
  <w:num w:numId="12">
    <w:abstractNumId w:val="14"/>
  </w:num>
  <w:num w:numId="13">
    <w:abstractNumId w:val="12"/>
  </w:num>
  <w:num w:numId="14">
    <w:abstractNumId w:val="2"/>
  </w:num>
  <w:num w:numId="15">
    <w:abstractNumId w:val="35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37"/>
  </w:num>
  <w:num w:numId="19">
    <w:abstractNumId w:val="0"/>
  </w:num>
  <w:num w:numId="20">
    <w:abstractNumId w:val="29"/>
  </w:num>
  <w:num w:numId="21">
    <w:abstractNumId w:val="44"/>
  </w:num>
  <w:num w:numId="22">
    <w:abstractNumId w:val="9"/>
  </w:num>
  <w:num w:numId="23">
    <w:abstractNumId w:val="28"/>
  </w:num>
  <w:num w:numId="24">
    <w:abstractNumId w:val="8"/>
  </w:num>
  <w:num w:numId="25">
    <w:abstractNumId w:val="18"/>
  </w:num>
  <w:num w:numId="26">
    <w:abstractNumId w:val="45"/>
  </w:num>
  <w:num w:numId="27">
    <w:abstractNumId w:val="22"/>
  </w:num>
  <w:num w:numId="28">
    <w:abstractNumId w:val="41"/>
  </w:num>
  <w:num w:numId="29">
    <w:abstractNumId w:val="38"/>
  </w:num>
  <w:num w:numId="30">
    <w:abstractNumId w:val="21"/>
  </w:num>
  <w:num w:numId="31">
    <w:abstractNumId w:val="32"/>
  </w:num>
  <w:num w:numId="32">
    <w:abstractNumId w:val="42"/>
  </w:num>
  <w:num w:numId="33">
    <w:abstractNumId w:val="3"/>
  </w:num>
  <w:num w:numId="34">
    <w:abstractNumId w:val="25"/>
  </w:num>
  <w:num w:numId="35">
    <w:abstractNumId w:val="10"/>
  </w:num>
  <w:num w:numId="36">
    <w:abstractNumId w:val="39"/>
  </w:num>
  <w:num w:numId="37">
    <w:abstractNumId w:val="11"/>
  </w:num>
  <w:num w:numId="38">
    <w:abstractNumId w:val="24"/>
  </w:num>
  <w:num w:numId="39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6"/>
  </w:num>
  <w:num w:numId="43">
    <w:abstractNumId w:val="43"/>
  </w:num>
  <w:num w:numId="44">
    <w:abstractNumId w:val="4"/>
  </w:num>
  <w:num w:numId="45">
    <w:abstractNumId w:val="27"/>
  </w:num>
  <w:num w:numId="46">
    <w:abstractNumId w:val="15"/>
  </w:num>
  <w:num w:numId="47">
    <w:abstractNumId w:val="7"/>
  </w:num>
  <w:num w:numId="48">
    <w:abstractNumId w:val="26"/>
  </w:num>
  <w:num w:numId="49">
    <w:abstractNumId w:val="36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C4A46"/>
    <w:rsid w:val="006F106F"/>
    <w:rsid w:val="006F50F1"/>
    <w:rsid w:val="00754A3D"/>
    <w:rsid w:val="007706AA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90737A"/>
    <w:rsid w:val="0095468C"/>
    <w:rsid w:val="009A3A40"/>
    <w:rsid w:val="009C4481"/>
    <w:rsid w:val="009C6B37"/>
    <w:rsid w:val="009D21C4"/>
    <w:rsid w:val="009F5143"/>
    <w:rsid w:val="00A0651B"/>
    <w:rsid w:val="00A663FD"/>
    <w:rsid w:val="00A66909"/>
    <w:rsid w:val="00A8119B"/>
    <w:rsid w:val="00AC348A"/>
    <w:rsid w:val="00AF1C5F"/>
    <w:rsid w:val="00B173B8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833FE"/>
    <w:rsid w:val="00D83BC7"/>
    <w:rsid w:val="00D83D7B"/>
    <w:rsid w:val="00DB19BE"/>
    <w:rsid w:val="00DD3568"/>
    <w:rsid w:val="00E2081A"/>
    <w:rsid w:val="00E26B76"/>
    <w:rsid w:val="00E53C96"/>
    <w:rsid w:val="00E76FA8"/>
    <w:rsid w:val="00EC08E9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2021-02-25T14:07:00Z</cp:lastPrinted>
  <dcterms:created xsi:type="dcterms:W3CDTF">2021-02-25T14:08:00Z</dcterms:created>
  <dcterms:modified xsi:type="dcterms:W3CDTF">2021-02-25T14:27:00Z</dcterms:modified>
</cp:coreProperties>
</file>