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482" w:rsidRPr="009D2482" w:rsidRDefault="009D2482" w:rsidP="009D2482">
      <w:pPr>
        <w:spacing w:after="0"/>
        <w:jc w:val="right"/>
        <w:rPr>
          <w:rFonts w:ascii="Times New Roman" w:hAnsi="Times New Roman"/>
          <w:b/>
          <w:sz w:val="24"/>
          <w:szCs w:val="24"/>
          <w:u w:val="single"/>
        </w:rPr>
      </w:pPr>
      <w:r w:rsidRPr="009D2482">
        <w:rPr>
          <w:rFonts w:ascii="Times New Roman" w:hAnsi="Times New Roman"/>
          <w:b/>
          <w:sz w:val="24"/>
          <w:szCs w:val="24"/>
          <w:u w:val="single"/>
        </w:rPr>
        <w:t>42/2021. (II.26.) „kt.” sz. határozat</w:t>
      </w:r>
      <w:r>
        <w:rPr>
          <w:rFonts w:ascii="Times New Roman" w:hAnsi="Times New Roman"/>
          <w:b/>
          <w:sz w:val="24"/>
          <w:szCs w:val="24"/>
          <w:u w:val="single"/>
        </w:rPr>
        <w:t xml:space="preserve"> melléklete</w:t>
      </w:r>
    </w:p>
    <w:p w:rsidR="002D7865" w:rsidRDefault="002D7865" w:rsidP="00BF3A80">
      <w:pPr>
        <w:spacing w:after="0" w:line="240" w:lineRule="auto"/>
        <w:jc w:val="center"/>
        <w:rPr>
          <w:rFonts w:ascii="Times New Roman" w:hAnsi="Times New Roman"/>
          <w:b/>
          <w:sz w:val="36"/>
          <w:szCs w:val="36"/>
        </w:rPr>
      </w:pPr>
    </w:p>
    <w:p w:rsidR="00D52C8D" w:rsidRDefault="00D52C8D" w:rsidP="00BF3A80">
      <w:pPr>
        <w:spacing w:after="0" w:line="240" w:lineRule="auto"/>
        <w:jc w:val="center"/>
        <w:rPr>
          <w:rFonts w:ascii="Times New Roman" w:hAnsi="Times New Roman"/>
          <w:b/>
          <w:sz w:val="36"/>
          <w:szCs w:val="36"/>
        </w:rPr>
      </w:pPr>
    </w:p>
    <w:p w:rsidR="00BF3A80"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 xml:space="preserve">HELYI </w:t>
      </w:r>
    </w:p>
    <w:p w:rsidR="00BF3A80"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 xml:space="preserve">ESÉLYEGYENLŐSÉGI </w:t>
      </w:r>
    </w:p>
    <w:p w:rsidR="00133667" w:rsidRPr="00740D3B" w:rsidRDefault="00133667" w:rsidP="00BF3A80">
      <w:pPr>
        <w:spacing w:after="0" w:line="240" w:lineRule="auto"/>
        <w:jc w:val="center"/>
        <w:rPr>
          <w:rFonts w:ascii="Times New Roman" w:hAnsi="Times New Roman"/>
          <w:b/>
          <w:color w:val="002060"/>
          <w:sz w:val="36"/>
          <w:szCs w:val="36"/>
        </w:rPr>
      </w:pPr>
      <w:r w:rsidRPr="00740D3B">
        <w:rPr>
          <w:rFonts w:ascii="Times New Roman" w:hAnsi="Times New Roman"/>
          <w:b/>
          <w:color w:val="002060"/>
          <w:sz w:val="36"/>
          <w:szCs w:val="36"/>
        </w:rPr>
        <w:t>PROGRAM</w:t>
      </w:r>
    </w:p>
    <w:p w:rsidR="00133667" w:rsidRPr="00A01E16" w:rsidRDefault="00133667" w:rsidP="00BC646F">
      <w:pPr>
        <w:jc w:val="center"/>
        <w:rPr>
          <w:rFonts w:ascii="Times New Roman" w:hAnsi="Times New Roman"/>
          <w:b/>
          <w:sz w:val="32"/>
          <w:szCs w:val="32"/>
        </w:rPr>
      </w:pPr>
    </w:p>
    <w:p w:rsidR="00133667" w:rsidRPr="00740D3B" w:rsidRDefault="00BF3A80" w:rsidP="00BC646F">
      <w:pPr>
        <w:jc w:val="center"/>
        <w:rPr>
          <w:rFonts w:ascii="Times New Roman" w:hAnsi="Times New Roman"/>
          <w:b/>
          <w:color w:val="002060"/>
          <w:sz w:val="28"/>
          <w:szCs w:val="28"/>
        </w:rPr>
      </w:pPr>
      <w:r w:rsidRPr="00740D3B">
        <w:rPr>
          <w:rFonts w:ascii="Times New Roman" w:hAnsi="Times New Roman"/>
          <w:b/>
          <w:color w:val="002060"/>
          <w:sz w:val="28"/>
          <w:szCs w:val="28"/>
        </w:rPr>
        <w:t>Karcag Városi Önkormányzat</w:t>
      </w: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Pr="00A01E16" w:rsidRDefault="00133667" w:rsidP="00BC646F">
      <w:pPr>
        <w:jc w:val="center"/>
        <w:rPr>
          <w:rFonts w:ascii="Times New Roman" w:hAnsi="Times New Roman"/>
          <w:b/>
          <w:sz w:val="32"/>
          <w:szCs w:val="32"/>
        </w:rPr>
      </w:pPr>
    </w:p>
    <w:p w:rsidR="00133667" w:rsidRDefault="009D2482" w:rsidP="00BC646F">
      <w:pPr>
        <w:jc w:val="center"/>
        <w:rPr>
          <w:rFonts w:ascii="Times New Roman" w:hAnsi="Times New Roman"/>
          <w:noProof/>
          <w:sz w:val="24"/>
          <w:szCs w:val="24"/>
        </w:rPr>
      </w:pPr>
      <w:r>
        <w:rPr>
          <w:rFonts w:ascii="Times New Roman" w:hAnsi="Times New Roman"/>
          <w:noProof/>
          <w:sz w:val="24"/>
          <w:szCs w:val="24"/>
        </w:rPr>
        <w:drawing>
          <wp:inline distT="0" distB="0" distL="0" distR="0">
            <wp:extent cx="2438400" cy="2552700"/>
            <wp:effectExtent l="19050" t="0" r="0" b="0"/>
            <wp:docPr id="1" name="Kép 1" descr="karcag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arcag5k"/>
                    <pic:cNvPicPr>
                      <a:picLocks noChangeAspect="1" noChangeArrowheads="1"/>
                    </pic:cNvPicPr>
                  </pic:nvPicPr>
                  <pic:blipFill>
                    <a:blip r:embed="rId8"/>
                    <a:srcRect/>
                    <a:stretch>
                      <a:fillRect/>
                    </a:stretch>
                  </pic:blipFill>
                  <pic:spPr bwMode="auto">
                    <a:xfrm>
                      <a:off x="0" y="0"/>
                      <a:ext cx="2438400" cy="2552700"/>
                    </a:xfrm>
                    <a:prstGeom prst="rect">
                      <a:avLst/>
                    </a:prstGeom>
                    <a:noFill/>
                    <a:ln w="9525">
                      <a:noFill/>
                      <a:miter lim="800000"/>
                      <a:headEnd/>
                      <a:tailEnd/>
                    </a:ln>
                  </pic:spPr>
                </pic:pic>
              </a:graphicData>
            </a:graphic>
          </wp:inline>
        </w:drawing>
      </w: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A01E16" w:rsidRDefault="00133667" w:rsidP="00BC646F">
      <w:pPr>
        <w:rPr>
          <w:rFonts w:ascii="Times New Roman" w:hAnsi="Times New Roman"/>
          <w:sz w:val="24"/>
          <w:szCs w:val="24"/>
        </w:rPr>
      </w:pPr>
    </w:p>
    <w:p w:rsidR="00133667" w:rsidRPr="00740D3B" w:rsidRDefault="00133667" w:rsidP="00A834C5">
      <w:pPr>
        <w:jc w:val="center"/>
        <w:rPr>
          <w:rFonts w:ascii="Times New Roman" w:hAnsi="Times New Roman"/>
          <w:b/>
          <w:color w:val="002060"/>
          <w:sz w:val="24"/>
          <w:szCs w:val="24"/>
        </w:rPr>
      </w:pPr>
      <w:r w:rsidRPr="00740D3B">
        <w:rPr>
          <w:rFonts w:ascii="Times New Roman" w:hAnsi="Times New Roman"/>
          <w:b/>
          <w:color w:val="002060"/>
          <w:sz w:val="24"/>
          <w:szCs w:val="24"/>
        </w:rPr>
        <w:t>201</w:t>
      </w:r>
      <w:r w:rsidR="00A834C5" w:rsidRPr="00740D3B">
        <w:rPr>
          <w:rFonts w:ascii="Times New Roman" w:hAnsi="Times New Roman"/>
          <w:b/>
          <w:color w:val="002060"/>
          <w:sz w:val="24"/>
          <w:szCs w:val="24"/>
        </w:rPr>
        <w:t>9</w:t>
      </w:r>
      <w:r w:rsidR="00BF3A80" w:rsidRPr="00740D3B">
        <w:rPr>
          <w:rFonts w:ascii="Times New Roman" w:hAnsi="Times New Roman"/>
          <w:b/>
          <w:color w:val="002060"/>
          <w:sz w:val="24"/>
          <w:szCs w:val="24"/>
        </w:rPr>
        <w:t>-2023</w:t>
      </w:r>
      <w:r w:rsidR="006D02B0" w:rsidRPr="00740D3B">
        <w:rPr>
          <w:rFonts w:ascii="Times New Roman" w:hAnsi="Times New Roman"/>
          <w:b/>
          <w:color w:val="002060"/>
          <w:sz w:val="24"/>
          <w:szCs w:val="24"/>
        </w:rPr>
        <w:t>.</w:t>
      </w:r>
    </w:p>
    <w:p w:rsidR="00C65DEE" w:rsidRPr="00A01E16" w:rsidRDefault="00C65DEE" w:rsidP="00BC646F">
      <w:pPr>
        <w:rPr>
          <w:rFonts w:ascii="Times New Roman" w:hAnsi="Times New Roman"/>
          <w:b/>
          <w:sz w:val="24"/>
          <w:szCs w:val="24"/>
        </w:rPr>
      </w:pPr>
    </w:p>
    <w:p w:rsidR="00133667" w:rsidRPr="00A01E16" w:rsidRDefault="00F372ED" w:rsidP="00BC646F">
      <w:pPr>
        <w:rPr>
          <w:rFonts w:ascii="Times New Roman" w:hAnsi="Times New Roman"/>
          <w:sz w:val="24"/>
          <w:szCs w:val="24"/>
        </w:rPr>
      </w:pPr>
      <w:r>
        <w:rPr>
          <w:rFonts w:ascii="Times New Roman" w:hAnsi="Times New Roman"/>
          <w:sz w:val="24"/>
          <w:szCs w:val="24"/>
        </w:rPr>
        <w:br w:type="page"/>
      </w:r>
    </w:p>
    <w:p w:rsidR="00143569" w:rsidRPr="00A01E16" w:rsidRDefault="00143569" w:rsidP="00BC646F">
      <w:pPr>
        <w:pStyle w:val="Nincstrkz"/>
        <w:rPr>
          <w:rFonts w:ascii="Times New Roman" w:hAnsi="Times New Roman"/>
          <w:b/>
          <w:sz w:val="24"/>
          <w:szCs w:val="24"/>
        </w:rPr>
      </w:pPr>
      <w:r w:rsidRPr="00A01E16">
        <w:rPr>
          <w:rFonts w:ascii="Times New Roman" w:hAnsi="Times New Roman"/>
          <w:b/>
          <w:sz w:val="24"/>
          <w:szCs w:val="24"/>
        </w:rPr>
        <w:lastRenderedPageBreak/>
        <w:t>Tartalomjegyzék</w:t>
      </w:r>
    </w:p>
    <w:p w:rsidR="00C65DEE" w:rsidRPr="00A01E16" w:rsidRDefault="00C65DEE" w:rsidP="00BC646F">
      <w:pPr>
        <w:pStyle w:val="Nincstrkz"/>
        <w:rPr>
          <w:rFonts w:ascii="Times New Roman" w:hAnsi="Times New Roman"/>
          <w:sz w:val="24"/>
          <w:szCs w:val="24"/>
        </w:rPr>
      </w:pPr>
    </w:p>
    <w:p w:rsidR="005528FB" w:rsidRDefault="00143569">
      <w:pPr>
        <w:pStyle w:val="TJ1"/>
        <w:tabs>
          <w:tab w:val="right" w:leader="dot" w:pos="9629"/>
        </w:tabs>
        <w:rPr>
          <w:noProof/>
        </w:rPr>
      </w:pPr>
      <w:r w:rsidRPr="00A01E16">
        <w:rPr>
          <w:rFonts w:ascii="Times New Roman" w:hAnsi="Times New Roman"/>
          <w:sz w:val="24"/>
          <w:szCs w:val="24"/>
        </w:rPr>
        <w:fldChar w:fldCharType="begin"/>
      </w:r>
      <w:r w:rsidRPr="00A01E16">
        <w:rPr>
          <w:rFonts w:ascii="Times New Roman" w:hAnsi="Times New Roman"/>
          <w:sz w:val="24"/>
          <w:szCs w:val="24"/>
        </w:rPr>
        <w:instrText xml:space="preserve"> TOC \o "1-3" \h \z \u </w:instrText>
      </w:r>
      <w:r w:rsidRPr="00A01E16">
        <w:rPr>
          <w:rFonts w:ascii="Times New Roman" w:hAnsi="Times New Roman"/>
          <w:sz w:val="24"/>
          <w:szCs w:val="24"/>
        </w:rPr>
        <w:fldChar w:fldCharType="separate"/>
      </w:r>
      <w:hyperlink w:anchor="_Toc1108798" w:history="1">
        <w:r w:rsidR="005528FB" w:rsidRPr="00A27EDA">
          <w:rPr>
            <w:rStyle w:val="Hiperhivatkozs"/>
            <w:rFonts w:ascii="Times New Roman" w:hAnsi="Times New Roman"/>
            <w:noProof/>
          </w:rPr>
          <w:t>Bevezetés</w:t>
        </w:r>
        <w:r w:rsidR="005528FB">
          <w:rPr>
            <w:noProof/>
            <w:webHidden/>
          </w:rPr>
          <w:tab/>
        </w:r>
        <w:r w:rsidR="005528FB">
          <w:rPr>
            <w:noProof/>
            <w:webHidden/>
          </w:rPr>
          <w:fldChar w:fldCharType="begin"/>
        </w:r>
        <w:r w:rsidR="005528FB">
          <w:rPr>
            <w:noProof/>
            <w:webHidden/>
          </w:rPr>
          <w:instrText xml:space="preserve"> PAGEREF _Toc1108798 \h </w:instrText>
        </w:r>
        <w:r w:rsidR="005528FB">
          <w:rPr>
            <w:noProof/>
            <w:webHidden/>
          </w:rPr>
        </w:r>
        <w:r w:rsidR="005528FB">
          <w:rPr>
            <w:noProof/>
            <w:webHidden/>
          </w:rPr>
          <w:fldChar w:fldCharType="separate"/>
        </w:r>
        <w:r w:rsidR="00137870">
          <w:rPr>
            <w:noProof/>
            <w:webHidden/>
          </w:rPr>
          <w:t>3</w:t>
        </w:r>
        <w:r w:rsidR="005528FB">
          <w:rPr>
            <w:noProof/>
            <w:webHidden/>
          </w:rPr>
          <w:fldChar w:fldCharType="end"/>
        </w:r>
      </w:hyperlink>
    </w:p>
    <w:p w:rsidR="005528FB" w:rsidRDefault="005528FB">
      <w:pPr>
        <w:pStyle w:val="TJ2"/>
        <w:tabs>
          <w:tab w:val="left" w:pos="660"/>
          <w:tab w:val="right" w:leader="dot" w:pos="9629"/>
        </w:tabs>
        <w:rPr>
          <w:noProof/>
        </w:rPr>
      </w:pPr>
      <w:hyperlink w:anchor="_Toc1108799" w:history="1">
        <w:r w:rsidRPr="00A27EDA">
          <w:rPr>
            <w:rStyle w:val="Hiperhivatkozs"/>
            <w:rFonts w:ascii="Times New Roman" w:hAnsi="Times New Roman"/>
            <w:noProof/>
          </w:rPr>
          <w:t>1.</w:t>
        </w:r>
        <w:r>
          <w:rPr>
            <w:noProof/>
          </w:rPr>
          <w:tab/>
        </w:r>
        <w:r w:rsidRPr="00A27EDA">
          <w:rPr>
            <w:rStyle w:val="Hiperhivatkozs"/>
            <w:rFonts w:ascii="Times New Roman" w:hAnsi="Times New Roman"/>
            <w:noProof/>
          </w:rPr>
          <w:t>A program háttere</w:t>
        </w:r>
        <w:r>
          <w:rPr>
            <w:noProof/>
            <w:webHidden/>
          </w:rPr>
          <w:tab/>
        </w:r>
        <w:r>
          <w:rPr>
            <w:noProof/>
            <w:webHidden/>
          </w:rPr>
          <w:fldChar w:fldCharType="begin"/>
        </w:r>
        <w:r>
          <w:rPr>
            <w:noProof/>
            <w:webHidden/>
          </w:rPr>
          <w:instrText xml:space="preserve"> PAGEREF _Toc1108799 \h </w:instrText>
        </w:r>
        <w:r>
          <w:rPr>
            <w:noProof/>
            <w:webHidden/>
          </w:rPr>
        </w:r>
        <w:r>
          <w:rPr>
            <w:noProof/>
            <w:webHidden/>
          </w:rPr>
          <w:fldChar w:fldCharType="separate"/>
        </w:r>
        <w:r w:rsidR="00137870">
          <w:rPr>
            <w:noProof/>
            <w:webHidden/>
          </w:rPr>
          <w:t>3</w:t>
        </w:r>
        <w:r>
          <w:rPr>
            <w:noProof/>
            <w:webHidden/>
          </w:rPr>
          <w:fldChar w:fldCharType="end"/>
        </w:r>
      </w:hyperlink>
    </w:p>
    <w:p w:rsidR="005528FB" w:rsidRDefault="005528FB">
      <w:pPr>
        <w:pStyle w:val="TJ2"/>
        <w:tabs>
          <w:tab w:val="left" w:pos="660"/>
          <w:tab w:val="right" w:leader="dot" w:pos="9629"/>
        </w:tabs>
        <w:rPr>
          <w:noProof/>
        </w:rPr>
      </w:pPr>
      <w:hyperlink w:anchor="_Toc1108800" w:history="1">
        <w:r w:rsidRPr="00A27EDA">
          <w:rPr>
            <w:rStyle w:val="Hiperhivatkozs"/>
            <w:rFonts w:ascii="Times New Roman" w:hAnsi="Times New Roman"/>
            <w:noProof/>
          </w:rPr>
          <w:t>2.</w:t>
        </w:r>
        <w:r>
          <w:rPr>
            <w:noProof/>
          </w:rPr>
          <w:tab/>
        </w:r>
        <w:r w:rsidRPr="00A27EDA">
          <w:rPr>
            <w:rStyle w:val="Hiperhivatkozs"/>
            <w:rFonts w:ascii="Times New Roman" w:hAnsi="Times New Roman"/>
            <w:noProof/>
          </w:rPr>
          <w:t>A program céljai</w:t>
        </w:r>
        <w:r>
          <w:rPr>
            <w:noProof/>
            <w:webHidden/>
          </w:rPr>
          <w:tab/>
        </w:r>
        <w:r>
          <w:rPr>
            <w:noProof/>
            <w:webHidden/>
          </w:rPr>
          <w:fldChar w:fldCharType="begin"/>
        </w:r>
        <w:r>
          <w:rPr>
            <w:noProof/>
            <w:webHidden/>
          </w:rPr>
          <w:instrText xml:space="preserve"> PAGEREF _Toc1108800 \h </w:instrText>
        </w:r>
        <w:r>
          <w:rPr>
            <w:noProof/>
            <w:webHidden/>
          </w:rPr>
        </w:r>
        <w:r>
          <w:rPr>
            <w:noProof/>
            <w:webHidden/>
          </w:rPr>
          <w:fldChar w:fldCharType="separate"/>
        </w:r>
        <w:r w:rsidR="00137870">
          <w:rPr>
            <w:noProof/>
            <w:webHidden/>
          </w:rPr>
          <w:t>4</w:t>
        </w:r>
        <w:r>
          <w:rPr>
            <w:noProof/>
            <w:webHidden/>
          </w:rPr>
          <w:fldChar w:fldCharType="end"/>
        </w:r>
      </w:hyperlink>
    </w:p>
    <w:p w:rsidR="005528FB" w:rsidRDefault="005528FB">
      <w:pPr>
        <w:pStyle w:val="TJ2"/>
        <w:tabs>
          <w:tab w:val="left" w:pos="660"/>
          <w:tab w:val="right" w:leader="dot" w:pos="9629"/>
        </w:tabs>
        <w:rPr>
          <w:noProof/>
        </w:rPr>
      </w:pPr>
      <w:hyperlink w:anchor="_Toc1108801" w:history="1">
        <w:r w:rsidRPr="00A27EDA">
          <w:rPr>
            <w:rStyle w:val="Hiperhivatkozs"/>
            <w:rFonts w:ascii="Times New Roman" w:hAnsi="Times New Roman"/>
            <w:noProof/>
          </w:rPr>
          <w:t>3.</w:t>
        </w:r>
        <w:r>
          <w:rPr>
            <w:noProof/>
          </w:rPr>
          <w:tab/>
        </w:r>
        <w:r w:rsidRPr="00A27EDA">
          <w:rPr>
            <w:rStyle w:val="Hiperhivatkozs"/>
            <w:rFonts w:ascii="Times New Roman" w:hAnsi="Times New Roman"/>
            <w:noProof/>
          </w:rPr>
          <w:t>Küldetésnyilatkozat</w:t>
        </w:r>
        <w:r>
          <w:rPr>
            <w:noProof/>
            <w:webHidden/>
          </w:rPr>
          <w:tab/>
        </w:r>
        <w:r>
          <w:rPr>
            <w:noProof/>
            <w:webHidden/>
          </w:rPr>
          <w:fldChar w:fldCharType="begin"/>
        </w:r>
        <w:r>
          <w:rPr>
            <w:noProof/>
            <w:webHidden/>
          </w:rPr>
          <w:instrText xml:space="preserve"> PAGEREF _Toc1108801 \h </w:instrText>
        </w:r>
        <w:r>
          <w:rPr>
            <w:noProof/>
            <w:webHidden/>
          </w:rPr>
        </w:r>
        <w:r>
          <w:rPr>
            <w:noProof/>
            <w:webHidden/>
          </w:rPr>
          <w:fldChar w:fldCharType="separate"/>
        </w:r>
        <w:r w:rsidR="00137870">
          <w:rPr>
            <w:noProof/>
            <w:webHidden/>
          </w:rPr>
          <w:t>4</w:t>
        </w:r>
        <w:r>
          <w:rPr>
            <w:noProof/>
            <w:webHidden/>
          </w:rPr>
          <w:fldChar w:fldCharType="end"/>
        </w:r>
      </w:hyperlink>
    </w:p>
    <w:p w:rsidR="005528FB" w:rsidRDefault="005528FB">
      <w:pPr>
        <w:pStyle w:val="TJ1"/>
        <w:tabs>
          <w:tab w:val="right" w:leader="dot" w:pos="9629"/>
        </w:tabs>
        <w:rPr>
          <w:noProof/>
        </w:rPr>
      </w:pPr>
      <w:hyperlink w:anchor="_Toc1108802" w:history="1">
        <w:r w:rsidRPr="00A27EDA">
          <w:rPr>
            <w:rStyle w:val="Hiperhivatkozs"/>
            <w:rFonts w:ascii="Times New Roman" w:hAnsi="Times New Roman"/>
            <w:noProof/>
          </w:rPr>
          <w:t>Helyzetelemzés</w:t>
        </w:r>
        <w:r>
          <w:rPr>
            <w:noProof/>
            <w:webHidden/>
          </w:rPr>
          <w:tab/>
        </w:r>
        <w:r>
          <w:rPr>
            <w:noProof/>
            <w:webHidden/>
          </w:rPr>
          <w:fldChar w:fldCharType="begin"/>
        </w:r>
        <w:r>
          <w:rPr>
            <w:noProof/>
            <w:webHidden/>
          </w:rPr>
          <w:instrText xml:space="preserve"> PAGEREF _Toc1108802 \h </w:instrText>
        </w:r>
        <w:r>
          <w:rPr>
            <w:noProof/>
            <w:webHidden/>
          </w:rPr>
        </w:r>
        <w:r>
          <w:rPr>
            <w:noProof/>
            <w:webHidden/>
          </w:rPr>
          <w:fldChar w:fldCharType="separate"/>
        </w:r>
        <w:r w:rsidR="00137870">
          <w:rPr>
            <w:noProof/>
            <w:webHidden/>
          </w:rPr>
          <w:t>19</w:t>
        </w:r>
        <w:r>
          <w:rPr>
            <w:noProof/>
            <w:webHidden/>
          </w:rPr>
          <w:fldChar w:fldCharType="end"/>
        </w:r>
      </w:hyperlink>
    </w:p>
    <w:p w:rsidR="005528FB" w:rsidRDefault="005528FB">
      <w:pPr>
        <w:pStyle w:val="TJ2"/>
        <w:tabs>
          <w:tab w:val="left" w:pos="660"/>
          <w:tab w:val="right" w:leader="dot" w:pos="9629"/>
        </w:tabs>
        <w:rPr>
          <w:noProof/>
        </w:rPr>
      </w:pPr>
      <w:hyperlink w:anchor="_Toc1108803" w:history="1">
        <w:r w:rsidRPr="00A27EDA">
          <w:rPr>
            <w:rStyle w:val="Hiperhivatkozs"/>
            <w:rFonts w:ascii="Times New Roman" w:hAnsi="Times New Roman"/>
            <w:noProof/>
          </w:rPr>
          <w:t>1.</w:t>
        </w:r>
        <w:r>
          <w:rPr>
            <w:noProof/>
          </w:rPr>
          <w:tab/>
        </w:r>
        <w:r w:rsidRPr="00A27EDA">
          <w:rPr>
            <w:rStyle w:val="Hiperhivatkozs"/>
            <w:rFonts w:ascii="Times New Roman" w:hAnsi="Times New Roman"/>
            <w:noProof/>
          </w:rPr>
          <w:t>Jogszabályi háttér bemutatása</w:t>
        </w:r>
        <w:r>
          <w:rPr>
            <w:noProof/>
            <w:webHidden/>
          </w:rPr>
          <w:tab/>
        </w:r>
        <w:r>
          <w:rPr>
            <w:noProof/>
            <w:webHidden/>
          </w:rPr>
          <w:fldChar w:fldCharType="begin"/>
        </w:r>
        <w:r>
          <w:rPr>
            <w:noProof/>
            <w:webHidden/>
          </w:rPr>
          <w:instrText xml:space="preserve"> PAGEREF _Toc1108803 \h </w:instrText>
        </w:r>
        <w:r>
          <w:rPr>
            <w:noProof/>
            <w:webHidden/>
          </w:rPr>
        </w:r>
        <w:r>
          <w:rPr>
            <w:noProof/>
            <w:webHidden/>
          </w:rPr>
          <w:fldChar w:fldCharType="separate"/>
        </w:r>
        <w:r w:rsidR="00137870">
          <w:rPr>
            <w:noProof/>
            <w:webHidden/>
          </w:rPr>
          <w:t>19</w:t>
        </w:r>
        <w:r>
          <w:rPr>
            <w:noProof/>
            <w:webHidden/>
          </w:rPr>
          <w:fldChar w:fldCharType="end"/>
        </w:r>
      </w:hyperlink>
    </w:p>
    <w:p w:rsidR="005528FB" w:rsidRDefault="005528FB">
      <w:pPr>
        <w:pStyle w:val="TJ2"/>
        <w:tabs>
          <w:tab w:val="left" w:pos="660"/>
          <w:tab w:val="right" w:leader="dot" w:pos="9629"/>
        </w:tabs>
        <w:rPr>
          <w:noProof/>
        </w:rPr>
      </w:pPr>
      <w:hyperlink w:anchor="_Toc1108804" w:history="1">
        <w:r w:rsidRPr="00A27EDA">
          <w:rPr>
            <w:rStyle w:val="Hiperhivatkozs"/>
            <w:rFonts w:ascii="Times New Roman" w:hAnsi="Times New Roman"/>
            <w:noProof/>
          </w:rPr>
          <w:t>2.</w:t>
        </w:r>
        <w:r>
          <w:rPr>
            <w:noProof/>
          </w:rPr>
          <w:tab/>
        </w:r>
        <w:r w:rsidRPr="00A27EDA">
          <w:rPr>
            <w:rStyle w:val="Hiperhivatkozs"/>
            <w:rFonts w:ascii="Times New Roman" w:hAnsi="Times New Roman"/>
            <w:noProof/>
          </w:rPr>
          <w:t>Stratégiai környezet bemutatása</w:t>
        </w:r>
        <w:r>
          <w:rPr>
            <w:noProof/>
            <w:webHidden/>
          </w:rPr>
          <w:tab/>
        </w:r>
        <w:r>
          <w:rPr>
            <w:noProof/>
            <w:webHidden/>
          </w:rPr>
          <w:fldChar w:fldCharType="begin"/>
        </w:r>
        <w:r>
          <w:rPr>
            <w:noProof/>
            <w:webHidden/>
          </w:rPr>
          <w:instrText xml:space="preserve"> PAGEREF _Toc1108804 \h </w:instrText>
        </w:r>
        <w:r>
          <w:rPr>
            <w:noProof/>
            <w:webHidden/>
          </w:rPr>
        </w:r>
        <w:r>
          <w:rPr>
            <w:noProof/>
            <w:webHidden/>
          </w:rPr>
          <w:fldChar w:fldCharType="separate"/>
        </w:r>
        <w:r w:rsidR="00137870">
          <w:rPr>
            <w:noProof/>
            <w:webHidden/>
          </w:rPr>
          <w:t>19</w:t>
        </w:r>
        <w:r>
          <w:rPr>
            <w:noProof/>
            <w:webHidden/>
          </w:rPr>
          <w:fldChar w:fldCharType="end"/>
        </w:r>
      </w:hyperlink>
    </w:p>
    <w:p w:rsidR="005528FB" w:rsidRDefault="005528FB">
      <w:pPr>
        <w:pStyle w:val="TJ2"/>
        <w:tabs>
          <w:tab w:val="left" w:pos="660"/>
          <w:tab w:val="right" w:leader="dot" w:pos="9629"/>
        </w:tabs>
        <w:rPr>
          <w:noProof/>
        </w:rPr>
      </w:pPr>
      <w:hyperlink w:anchor="_Toc1108805" w:history="1">
        <w:r w:rsidRPr="00A27EDA">
          <w:rPr>
            <w:rStyle w:val="Hiperhivatkozs"/>
            <w:rFonts w:ascii="Times New Roman" w:hAnsi="Times New Roman"/>
            <w:noProof/>
          </w:rPr>
          <w:t>3.</w:t>
        </w:r>
        <w:r>
          <w:rPr>
            <w:noProof/>
          </w:rPr>
          <w:tab/>
        </w:r>
        <w:r w:rsidRPr="00A27EDA">
          <w:rPr>
            <w:rStyle w:val="Hiperhivatkozs"/>
            <w:rFonts w:ascii="Times New Roman" w:hAnsi="Times New Roman"/>
            <w:noProof/>
          </w:rPr>
          <w:t>A mélyszegénységben élők és a romák helyzete, esélyegyenlősége</w:t>
        </w:r>
        <w:r>
          <w:rPr>
            <w:noProof/>
            <w:webHidden/>
          </w:rPr>
          <w:tab/>
        </w:r>
        <w:r>
          <w:rPr>
            <w:noProof/>
            <w:webHidden/>
          </w:rPr>
          <w:fldChar w:fldCharType="begin"/>
        </w:r>
        <w:r>
          <w:rPr>
            <w:noProof/>
            <w:webHidden/>
          </w:rPr>
          <w:instrText xml:space="preserve"> PAGEREF _Toc1108805 \h </w:instrText>
        </w:r>
        <w:r>
          <w:rPr>
            <w:noProof/>
            <w:webHidden/>
          </w:rPr>
        </w:r>
        <w:r>
          <w:rPr>
            <w:noProof/>
            <w:webHidden/>
          </w:rPr>
          <w:fldChar w:fldCharType="separate"/>
        </w:r>
        <w:r w:rsidR="00137870">
          <w:rPr>
            <w:noProof/>
            <w:webHidden/>
          </w:rPr>
          <w:t>24</w:t>
        </w:r>
        <w:r>
          <w:rPr>
            <w:noProof/>
            <w:webHidden/>
          </w:rPr>
          <w:fldChar w:fldCharType="end"/>
        </w:r>
      </w:hyperlink>
    </w:p>
    <w:p w:rsidR="005528FB" w:rsidRDefault="005528FB">
      <w:pPr>
        <w:pStyle w:val="TJ2"/>
        <w:tabs>
          <w:tab w:val="left" w:pos="660"/>
          <w:tab w:val="right" w:leader="dot" w:pos="9629"/>
        </w:tabs>
        <w:rPr>
          <w:noProof/>
        </w:rPr>
      </w:pPr>
      <w:hyperlink w:anchor="_Toc1108806" w:history="1">
        <w:r w:rsidRPr="00A27EDA">
          <w:rPr>
            <w:rStyle w:val="Hiperhivatkozs"/>
            <w:rFonts w:ascii="Times New Roman" w:hAnsi="Times New Roman"/>
            <w:noProof/>
          </w:rPr>
          <w:t>4.</w:t>
        </w:r>
        <w:r>
          <w:rPr>
            <w:noProof/>
          </w:rPr>
          <w:tab/>
        </w:r>
        <w:r w:rsidRPr="00A27EDA">
          <w:rPr>
            <w:rStyle w:val="Hiperhivatkozs"/>
            <w:rFonts w:ascii="Times New Roman" w:hAnsi="Times New Roman"/>
            <w:noProof/>
          </w:rPr>
          <w:t>A gyermekek helyzete, esélyegyenlősége, gyermekszegénység</w:t>
        </w:r>
        <w:r>
          <w:rPr>
            <w:noProof/>
            <w:webHidden/>
          </w:rPr>
          <w:tab/>
        </w:r>
        <w:r>
          <w:rPr>
            <w:noProof/>
            <w:webHidden/>
          </w:rPr>
          <w:fldChar w:fldCharType="begin"/>
        </w:r>
        <w:r>
          <w:rPr>
            <w:noProof/>
            <w:webHidden/>
          </w:rPr>
          <w:instrText xml:space="preserve"> PAGEREF _Toc1108806 \h </w:instrText>
        </w:r>
        <w:r>
          <w:rPr>
            <w:noProof/>
            <w:webHidden/>
          </w:rPr>
        </w:r>
        <w:r>
          <w:rPr>
            <w:noProof/>
            <w:webHidden/>
          </w:rPr>
          <w:fldChar w:fldCharType="separate"/>
        </w:r>
        <w:r w:rsidR="00137870">
          <w:rPr>
            <w:noProof/>
            <w:webHidden/>
          </w:rPr>
          <w:t>41</w:t>
        </w:r>
        <w:r>
          <w:rPr>
            <w:noProof/>
            <w:webHidden/>
          </w:rPr>
          <w:fldChar w:fldCharType="end"/>
        </w:r>
      </w:hyperlink>
    </w:p>
    <w:p w:rsidR="005528FB" w:rsidRDefault="005528FB">
      <w:pPr>
        <w:pStyle w:val="TJ2"/>
        <w:tabs>
          <w:tab w:val="left" w:pos="660"/>
          <w:tab w:val="right" w:leader="dot" w:pos="9629"/>
        </w:tabs>
        <w:rPr>
          <w:noProof/>
        </w:rPr>
      </w:pPr>
      <w:hyperlink w:anchor="_Toc1108807" w:history="1">
        <w:r w:rsidRPr="00A27EDA">
          <w:rPr>
            <w:rStyle w:val="Hiperhivatkozs"/>
            <w:rFonts w:ascii="Times New Roman" w:hAnsi="Times New Roman"/>
            <w:noProof/>
          </w:rPr>
          <w:t>5.</w:t>
        </w:r>
        <w:r>
          <w:rPr>
            <w:noProof/>
          </w:rPr>
          <w:tab/>
        </w:r>
        <w:r w:rsidRPr="00A27EDA">
          <w:rPr>
            <w:rStyle w:val="Hiperhivatkozs"/>
            <w:rFonts w:ascii="Times New Roman" w:hAnsi="Times New Roman"/>
            <w:noProof/>
          </w:rPr>
          <w:t>A nők helyzete, esélyegyenlősége</w:t>
        </w:r>
        <w:r>
          <w:rPr>
            <w:noProof/>
            <w:webHidden/>
          </w:rPr>
          <w:tab/>
        </w:r>
        <w:r>
          <w:rPr>
            <w:noProof/>
            <w:webHidden/>
          </w:rPr>
          <w:fldChar w:fldCharType="begin"/>
        </w:r>
        <w:r>
          <w:rPr>
            <w:noProof/>
            <w:webHidden/>
          </w:rPr>
          <w:instrText xml:space="preserve"> PAGEREF _Toc1108807 \h </w:instrText>
        </w:r>
        <w:r>
          <w:rPr>
            <w:noProof/>
            <w:webHidden/>
          </w:rPr>
        </w:r>
        <w:r>
          <w:rPr>
            <w:noProof/>
            <w:webHidden/>
          </w:rPr>
          <w:fldChar w:fldCharType="separate"/>
        </w:r>
        <w:r w:rsidR="00137870">
          <w:rPr>
            <w:noProof/>
            <w:webHidden/>
          </w:rPr>
          <w:t>55</w:t>
        </w:r>
        <w:r>
          <w:rPr>
            <w:noProof/>
            <w:webHidden/>
          </w:rPr>
          <w:fldChar w:fldCharType="end"/>
        </w:r>
      </w:hyperlink>
    </w:p>
    <w:p w:rsidR="005528FB" w:rsidRDefault="005528FB">
      <w:pPr>
        <w:pStyle w:val="TJ2"/>
        <w:tabs>
          <w:tab w:val="left" w:pos="660"/>
          <w:tab w:val="right" w:leader="dot" w:pos="9629"/>
        </w:tabs>
        <w:rPr>
          <w:noProof/>
        </w:rPr>
      </w:pPr>
      <w:hyperlink w:anchor="_Toc1108808" w:history="1">
        <w:r w:rsidRPr="00A27EDA">
          <w:rPr>
            <w:rStyle w:val="Hiperhivatkozs"/>
            <w:rFonts w:ascii="Times New Roman" w:hAnsi="Times New Roman"/>
            <w:noProof/>
          </w:rPr>
          <w:t>6.</w:t>
        </w:r>
        <w:r>
          <w:rPr>
            <w:noProof/>
          </w:rPr>
          <w:tab/>
        </w:r>
        <w:r w:rsidRPr="00A27EDA">
          <w:rPr>
            <w:rStyle w:val="Hiperhivatkozs"/>
            <w:rFonts w:ascii="Times New Roman" w:hAnsi="Times New Roman"/>
            <w:noProof/>
          </w:rPr>
          <w:t>Az idősek helyzete, esélyegyenlősége</w:t>
        </w:r>
        <w:r>
          <w:rPr>
            <w:noProof/>
            <w:webHidden/>
          </w:rPr>
          <w:tab/>
        </w:r>
        <w:r>
          <w:rPr>
            <w:noProof/>
            <w:webHidden/>
          </w:rPr>
          <w:fldChar w:fldCharType="begin"/>
        </w:r>
        <w:r>
          <w:rPr>
            <w:noProof/>
            <w:webHidden/>
          </w:rPr>
          <w:instrText xml:space="preserve"> PAGEREF _Toc1108808 \h </w:instrText>
        </w:r>
        <w:r>
          <w:rPr>
            <w:noProof/>
            <w:webHidden/>
          </w:rPr>
        </w:r>
        <w:r>
          <w:rPr>
            <w:noProof/>
            <w:webHidden/>
          </w:rPr>
          <w:fldChar w:fldCharType="separate"/>
        </w:r>
        <w:r w:rsidR="00137870">
          <w:rPr>
            <w:noProof/>
            <w:webHidden/>
          </w:rPr>
          <w:t>60</w:t>
        </w:r>
        <w:r>
          <w:rPr>
            <w:noProof/>
            <w:webHidden/>
          </w:rPr>
          <w:fldChar w:fldCharType="end"/>
        </w:r>
      </w:hyperlink>
    </w:p>
    <w:p w:rsidR="005528FB" w:rsidRDefault="005528FB">
      <w:pPr>
        <w:pStyle w:val="TJ2"/>
        <w:tabs>
          <w:tab w:val="left" w:pos="660"/>
          <w:tab w:val="right" w:leader="dot" w:pos="9629"/>
        </w:tabs>
        <w:rPr>
          <w:noProof/>
        </w:rPr>
      </w:pPr>
      <w:hyperlink w:anchor="_Toc1108809" w:history="1">
        <w:r w:rsidRPr="00A27EDA">
          <w:rPr>
            <w:rStyle w:val="Hiperhivatkozs"/>
            <w:rFonts w:ascii="Times New Roman" w:hAnsi="Times New Roman"/>
            <w:noProof/>
          </w:rPr>
          <w:t>7.</w:t>
        </w:r>
        <w:r>
          <w:rPr>
            <w:noProof/>
          </w:rPr>
          <w:tab/>
        </w:r>
        <w:r w:rsidRPr="00A27EDA">
          <w:rPr>
            <w:rStyle w:val="Hiperhivatkozs"/>
            <w:rFonts w:ascii="Times New Roman" w:hAnsi="Times New Roman"/>
            <w:noProof/>
          </w:rPr>
          <w:t>A fogyatékkal élők helyzete, esélyegyenlősége</w:t>
        </w:r>
        <w:r>
          <w:rPr>
            <w:noProof/>
            <w:webHidden/>
          </w:rPr>
          <w:tab/>
        </w:r>
        <w:r>
          <w:rPr>
            <w:noProof/>
            <w:webHidden/>
          </w:rPr>
          <w:fldChar w:fldCharType="begin"/>
        </w:r>
        <w:r>
          <w:rPr>
            <w:noProof/>
            <w:webHidden/>
          </w:rPr>
          <w:instrText xml:space="preserve"> PAGEREF _Toc1108809 \h </w:instrText>
        </w:r>
        <w:r>
          <w:rPr>
            <w:noProof/>
            <w:webHidden/>
          </w:rPr>
        </w:r>
        <w:r>
          <w:rPr>
            <w:noProof/>
            <w:webHidden/>
          </w:rPr>
          <w:fldChar w:fldCharType="separate"/>
        </w:r>
        <w:r w:rsidR="00137870">
          <w:rPr>
            <w:noProof/>
            <w:webHidden/>
          </w:rPr>
          <w:t>67</w:t>
        </w:r>
        <w:r>
          <w:rPr>
            <w:noProof/>
            <w:webHidden/>
          </w:rPr>
          <w:fldChar w:fldCharType="end"/>
        </w:r>
      </w:hyperlink>
    </w:p>
    <w:p w:rsidR="005528FB" w:rsidRDefault="005528FB">
      <w:pPr>
        <w:pStyle w:val="TJ2"/>
        <w:tabs>
          <w:tab w:val="left" w:pos="660"/>
          <w:tab w:val="right" w:leader="dot" w:pos="9629"/>
        </w:tabs>
        <w:rPr>
          <w:noProof/>
        </w:rPr>
      </w:pPr>
      <w:hyperlink w:anchor="_Toc1108810" w:history="1">
        <w:r w:rsidRPr="00A27EDA">
          <w:rPr>
            <w:rStyle w:val="Hiperhivatkozs"/>
            <w:rFonts w:ascii="Times New Roman" w:hAnsi="Times New Roman"/>
            <w:noProof/>
          </w:rPr>
          <w:t>8.</w:t>
        </w:r>
        <w:r>
          <w:rPr>
            <w:noProof/>
          </w:rPr>
          <w:tab/>
        </w:r>
        <w:r w:rsidRPr="00A27EDA">
          <w:rPr>
            <w:rStyle w:val="Hiperhivatkozs"/>
            <w:rFonts w:ascii="Times New Roman" w:hAnsi="Times New Roman"/>
            <w:noProof/>
          </w:rPr>
          <w:t>Helyi partnerség</w:t>
        </w:r>
        <w:r>
          <w:rPr>
            <w:noProof/>
            <w:webHidden/>
          </w:rPr>
          <w:tab/>
        </w:r>
        <w:r>
          <w:rPr>
            <w:noProof/>
            <w:webHidden/>
          </w:rPr>
          <w:fldChar w:fldCharType="begin"/>
        </w:r>
        <w:r>
          <w:rPr>
            <w:noProof/>
            <w:webHidden/>
          </w:rPr>
          <w:instrText xml:space="preserve"> PAGEREF _Toc1108810 \h </w:instrText>
        </w:r>
        <w:r>
          <w:rPr>
            <w:noProof/>
            <w:webHidden/>
          </w:rPr>
        </w:r>
        <w:r>
          <w:rPr>
            <w:noProof/>
            <w:webHidden/>
          </w:rPr>
          <w:fldChar w:fldCharType="separate"/>
        </w:r>
        <w:r w:rsidR="00137870">
          <w:rPr>
            <w:noProof/>
            <w:webHidden/>
          </w:rPr>
          <w:t>73</w:t>
        </w:r>
        <w:r>
          <w:rPr>
            <w:noProof/>
            <w:webHidden/>
          </w:rPr>
          <w:fldChar w:fldCharType="end"/>
        </w:r>
      </w:hyperlink>
    </w:p>
    <w:p w:rsidR="005528FB" w:rsidRDefault="005528FB">
      <w:pPr>
        <w:pStyle w:val="TJ2"/>
        <w:tabs>
          <w:tab w:val="left" w:pos="660"/>
          <w:tab w:val="right" w:leader="dot" w:pos="9629"/>
        </w:tabs>
        <w:rPr>
          <w:noProof/>
        </w:rPr>
      </w:pPr>
      <w:hyperlink w:anchor="_Toc1108811" w:history="1">
        <w:r w:rsidRPr="00A27EDA">
          <w:rPr>
            <w:rStyle w:val="Hiperhivatkozs"/>
            <w:rFonts w:ascii="Times New Roman" w:hAnsi="Times New Roman"/>
            <w:noProof/>
          </w:rPr>
          <w:t>9.</w:t>
        </w:r>
        <w:r>
          <w:rPr>
            <w:noProof/>
          </w:rPr>
          <w:tab/>
        </w:r>
        <w:r w:rsidRPr="00A27EDA">
          <w:rPr>
            <w:rStyle w:val="Hiperhivatkozs"/>
            <w:rFonts w:ascii="Times New Roman" w:hAnsi="Times New Roman"/>
            <w:noProof/>
          </w:rPr>
          <w:t>A helyi esélyegyenlőségi program nyilvánossága</w:t>
        </w:r>
        <w:r>
          <w:rPr>
            <w:noProof/>
            <w:webHidden/>
          </w:rPr>
          <w:tab/>
        </w:r>
        <w:r>
          <w:rPr>
            <w:noProof/>
            <w:webHidden/>
          </w:rPr>
          <w:fldChar w:fldCharType="begin"/>
        </w:r>
        <w:r>
          <w:rPr>
            <w:noProof/>
            <w:webHidden/>
          </w:rPr>
          <w:instrText xml:space="preserve"> PAGEREF _Toc1108811 \h </w:instrText>
        </w:r>
        <w:r>
          <w:rPr>
            <w:noProof/>
            <w:webHidden/>
          </w:rPr>
        </w:r>
        <w:r>
          <w:rPr>
            <w:noProof/>
            <w:webHidden/>
          </w:rPr>
          <w:fldChar w:fldCharType="separate"/>
        </w:r>
        <w:r w:rsidR="00137870">
          <w:rPr>
            <w:noProof/>
            <w:webHidden/>
          </w:rPr>
          <w:t>73</w:t>
        </w:r>
        <w:r>
          <w:rPr>
            <w:noProof/>
            <w:webHidden/>
          </w:rPr>
          <w:fldChar w:fldCharType="end"/>
        </w:r>
      </w:hyperlink>
    </w:p>
    <w:p w:rsidR="005528FB" w:rsidRDefault="005528FB">
      <w:pPr>
        <w:pStyle w:val="TJ1"/>
        <w:tabs>
          <w:tab w:val="right" w:leader="dot" w:pos="9629"/>
        </w:tabs>
        <w:rPr>
          <w:noProof/>
        </w:rPr>
      </w:pPr>
      <w:hyperlink w:anchor="_Toc1108812" w:history="1">
        <w:r w:rsidRPr="00A27EDA">
          <w:rPr>
            <w:rStyle w:val="Hiperhivatkozs"/>
            <w:rFonts w:ascii="Times New Roman" w:hAnsi="Times New Roman"/>
            <w:noProof/>
          </w:rPr>
          <w:t>A Helyi Esélyegyenlőségi Program Intézkedési terve (HEP IT)</w:t>
        </w:r>
        <w:r>
          <w:rPr>
            <w:noProof/>
            <w:webHidden/>
          </w:rPr>
          <w:tab/>
        </w:r>
        <w:r>
          <w:rPr>
            <w:noProof/>
            <w:webHidden/>
          </w:rPr>
          <w:fldChar w:fldCharType="begin"/>
        </w:r>
        <w:r>
          <w:rPr>
            <w:noProof/>
            <w:webHidden/>
          </w:rPr>
          <w:instrText xml:space="preserve"> PAGEREF _Toc1108812 \h </w:instrText>
        </w:r>
        <w:r>
          <w:rPr>
            <w:noProof/>
            <w:webHidden/>
          </w:rPr>
        </w:r>
        <w:r>
          <w:rPr>
            <w:noProof/>
            <w:webHidden/>
          </w:rPr>
          <w:fldChar w:fldCharType="separate"/>
        </w:r>
        <w:r w:rsidR="00137870">
          <w:rPr>
            <w:noProof/>
            <w:webHidden/>
          </w:rPr>
          <w:t>74</w:t>
        </w:r>
        <w:r>
          <w:rPr>
            <w:noProof/>
            <w:webHidden/>
          </w:rPr>
          <w:fldChar w:fldCharType="end"/>
        </w:r>
      </w:hyperlink>
    </w:p>
    <w:p w:rsidR="005528FB" w:rsidRDefault="005528FB">
      <w:pPr>
        <w:pStyle w:val="TJ2"/>
        <w:tabs>
          <w:tab w:val="left" w:pos="660"/>
          <w:tab w:val="right" w:leader="dot" w:pos="9629"/>
        </w:tabs>
        <w:rPr>
          <w:noProof/>
        </w:rPr>
      </w:pPr>
      <w:hyperlink w:anchor="_Toc1108813" w:history="1">
        <w:r w:rsidRPr="00A27EDA">
          <w:rPr>
            <w:rStyle w:val="Hiperhivatkozs"/>
            <w:rFonts w:ascii="Times New Roman" w:hAnsi="Times New Roman"/>
            <w:noProof/>
          </w:rPr>
          <w:t>1.</w:t>
        </w:r>
        <w:r>
          <w:rPr>
            <w:noProof/>
          </w:rPr>
          <w:tab/>
        </w:r>
        <w:r w:rsidRPr="00A27EDA">
          <w:rPr>
            <w:rStyle w:val="Hiperhivatkozs"/>
            <w:rFonts w:ascii="Times New Roman" w:hAnsi="Times New Roman"/>
            <w:noProof/>
          </w:rPr>
          <w:t>A HEP IT részletei</w:t>
        </w:r>
        <w:r>
          <w:rPr>
            <w:noProof/>
            <w:webHidden/>
          </w:rPr>
          <w:tab/>
        </w:r>
        <w:r>
          <w:rPr>
            <w:noProof/>
            <w:webHidden/>
          </w:rPr>
          <w:fldChar w:fldCharType="begin"/>
        </w:r>
        <w:r>
          <w:rPr>
            <w:noProof/>
            <w:webHidden/>
          </w:rPr>
          <w:instrText xml:space="preserve"> PAGEREF _Toc1108813 \h </w:instrText>
        </w:r>
        <w:r>
          <w:rPr>
            <w:noProof/>
            <w:webHidden/>
          </w:rPr>
        </w:r>
        <w:r>
          <w:rPr>
            <w:noProof/>
            <w:webHidden/>
          </w:rPr>
          <w:fldChar w:fldCharType="separate"/>
        </w:r>
        <w:r w:rsidR="00137870">
          <w:rPr>
            <w:noProof/>
            <w:webHidden/>
          </w:rPr>
          <w:t>74</w:t>
        </w:r>
        <w:r>
          <w:rPr>
            <w:noProof/>
            <w:webHidden/>
          </w:rPr>
          <w:fldChar w:fldCharType="end"/>
        </w:r>
      </w:hyperlink>
    </w:p>
    <w:p w:rsidR="005528FB" w:rsidRDefault="005528FB">
      <w:pPr>
        <w:pStyle w:val="TJ3"/>
        <w:tabs>
          <w:tab w:val="right" w:leader="dot" w:pos="9629"/>
        </w:tabs>
        <w:rPr>
          <w:noProof/>
        </w:rPr>
      </w:pPr>
      <w:hyperlink w:anchor="_Toc1108814" w:history="1">
        <w:r w:rsidRPr="00A27EDA">
          <w:rPr>
            <w:rStyle w:val="Hiperhivatkozs"/>
            <w:rFonts w:ascii="Times New Roman" w:hAnsi="Times New Roman"/>
            <w:noProof/>
          </w:rPr>
          <w:t>helyzetelemzés megállapításainak összegzése</w:t>
        </w:r>
        <w:r>
          <w:rPr>
            <w:noProof/>
            <w:webHidden/>
          </w:rPr>
          <w:tab/>
        </w:r>
        <w:r>
          <w:rPr>
            <w:noProof/>
            <w:webHidden/>
          </w:rPr>
          <w:fldChar w:fldCharType="begin"/>
        </w:r>
        <w:r>
          <w:rPr>
            <w:noProof/>
            <w:webHidden/>
          </w:rPr>
          <w:instrText xml:space="preserve"> PAGEREF _Toc1108814 \h </w:instrText>
        </w:r>
        <w:r>
          <w:rPr>
            <w:noProof/>
            <w:webHidden/>
          </w:rPr>
        </w:r>
        <w:r>
          <w:rPr>
            <w:noProof/>
            <w:webHidden/>
          </w:rPr>
          <w:fldChar w:fldCharType="separate"/>
        </w:r>
        <w:r w:rsidR="00137870">
          <w:rPr>
            <w:noProof/>
            <w:webHidden/>
          </w:rPr>
          <w:t>74</w:t>
        </w:r>
        <w:r>
          <w:rPr>
            <w:noProof/>
            <w:webHidden/>
          </w:rPr>
          <w:fldChar w:fldCharType="end"/>
        </w:r>
      </w:hyperlink>
    </w:p>
    <w:p w:rsidR="005528FB" w:rsidRDefault="005528FB">
      <w:pPr>
        <w:pStyle w:val="TJ3"/>
        <w:tabs>
          <w:tab w:val="right" w:leader="dot" w:pos="9629"/>
        </w:tabs>
        <w:rPr>
          <w:noProof/>
        </w:rPr>
      </w:pPr>
      <w:hyperlink w:anchor="_Toc1108815" w:history="1">
        <w:r w:rsidRPr="00A27EDA">
          <w:rPr>
            <w:rStyle w:val="Hiperhivatkozs"/>
            <w:rFonts w:ascii="Times New Roman" w:hAnsi="Times New Roman"/>
            <w:noProof/>
          </w:rPr>
          <w:t>A beavatkozás megvalósítói</w:t>
        </w:r>
        <w:r>
          <w:rPr>
            <w:noProof/>
            <w:webHidden/>
          </w:rPr>
          <w:tab/>
        </w:r>
        <w:r>
          <w:rPr>
            <w:noProof/>
            <w:webHidden/>
          </w:rPr>
          <w:fldChar w:fldCharType="begin"/>
        </w:r>
        <w:r>
          <w:rPr>
            <w:noProof/>
            <w:webHidden/>
          </w:rPr>
          <w:instrText xml:space="preserve"> PAGEREF _Toc1108815 \h </w:instrText>
        </w:r>
        <w:r>
          <w:rPr>
            <w:noProof/>
            <w:webHidden/>
          </w:rPr>
        </w:r>
        <w:r>
          <w:rPr>
            <w:noProof/>
            <w:webHidden/>
          </w:rPr>
          <w:fldChar w:fldCharType="separate"/>
        </w:r>
        <w:r w:rsidR="00137870">
          <w:rPr>
            <w:noProof/>
            <w:webHidden/>
          </w:rPr>
          <w:t>77</w:t>
        </w:r>
        <w:r>
          <w:rPr>
            <w:noProof/>
            <w:webHidden/>
          </w:rPr>
          <w:fldChar w:fldCharType="end"/>
        </w:r>
      </w:hyperlink>
    </w:p>
    <w:p w:rsidR="005528FB" w:rsidRDefault="005528FB">
      <w:pPr>
        <w:pStyle w:val="TJ3"/>
        <w:tabs>
          <w:tab w:val="right" w:leader="dot" w:pos="9629"/>
        </w:tabs>
        <w:rPr>
          <w:noProof/>
        </w:rPr>
      </w:pPr>
      <w:hyperlink w:anchor="_Toc1108816" w:history="1">
        <w:r w:rsidRPr="00A27EDA">
          <w:rPr>
            <w:rStyle w:val="Hiperhivatkozs"/>
            <w:rFonts w:ascii="Times New Roman" w:hAnsi="Times New Roman"/>
            <w:noProof/>
          </w:rPr>
          <w:t>Jövőképünk</w:t>
        </w:r>
        <w:r>
          <w:rPr>
            <w:noProof/>
            <w:webHidden/>
          </w:rPr>
          <w:tab/>
        </w:r>
        <w:r>
          <w:rPr>
            <w:noProof/>
            <w:webHidden/>
          </w:rPr>
          <w:fldChar w:fldCharType="begin"/>
        </w:r>
        <w:r>
          <w:rPr>
            <w:noProof/>
            <w:webHidden/>
          </w:rPr>
          <w:instrText xml:space="preserve"> PAGEREF _Toc1108816 \h </w:instrText>
        </w:r>
        <w:r>
          <w:rPr>
            <w:noProof/>
            <w:webHidden/>
          </w:rPr>
        </w:r>
        <w:r>
          <w:rPr>
            <w:noProof/>
            <w:webHidden/>
          </w:rPr>
          <w:fldChar w:fldCharType="separate"/>
        </w:r>
        <w:r w:rsidR="00137870">
          <w:rPr>
            <w:noProof/>
            <w:webHidden/>
          </w:rPr>
          <w:t>78</w:t>
        </w:r>
        <w:r>
          <w:rPr>
            <w:noProof/>
            <w:webHidden/>
          </w:rPr>
          <w:fldChar w:fldCharType="end"/>
        </w:r>
      </w:hyperlink>
    </w:p>
    <w:p w:rsidR="005528FB" w:rsidRDefault="005528FB">
      <w:pPr>
        <w:pStyle w:val="TJ3"/>
        <w:tabs>
          <w:tab w:val="right" w:leader="dot" w:pos="9629"/>
        </w:tabs>
        <w:rPr>
          <w:noProof/>
        </w:rPr>
      </w:pPr>
      <w:hyperlink w:anchor="_Toc1108817" w:history="1">
        <w:r w:rsidRPr="00A27EDA">
          <w:rPr>
            <w:rStyle w:val="Hiperhivatkozs"/>
            <w:rFonts w:ascii="Times New Roman" w:hAnsi="Times New Roman"/>
            <w:noProof/>
          </w:rPr>
          <w:t>Az intézkedési területek részletes kifejtése</w:t>
        </w:r>
        <w:r>
          <w:rPr>
            <w:noProof/>
            <w:webHidden/>
          </w:rPr>
          <w:tab/>
        </w:r>
        <w:r>
          <w:rPr>
            <w:noProof/>
            <w:webHidden/>
          </w:rPr>
          <w:fldChar w:fldCharType="begin"/>
        </w:r>
        <w:r>
          <w:rPr>
            <w:noProof/>
            <w:webHidden/>
          </w:rPr>
          <w:instrText xml:space="preserve"> PAGEREF _Toc1108817 \h </w:instrText>
        </w:r>
        <w:r>
          <w:rPr>
            <w:noProof/>
            <w:webHidden/>
          </w:rPr>
        </w:r>
        <w:r>
          <w:rPr>
            <w:noProof/>
            <w:webHidden/>
          </w:rPr>
          <w:fldChar w:fldCharType="separate"/>
        </w:r>
        <w:r w:rsidR="00137870">
          <w:rPr>
            <w:noProof/>
            <w:webHidden/>
          </w:rPr>
          <w:t>79</w:t>
        </w:r>
        <w:r>
          <w:rPr>
            <w:noProof/>
            <w:webHidden/>
          </w:rPr>
          <w:fldChar w:fldCharType="end"/>
        </w:r>
      </w:hyperlink>
    </w:p>
    <w:p w:rsidR="005528FB" w:rsidRDefault="005528FB">
      <w:pPr>
        <w:pStyle w:val="TJ2"/>
        <w:tabs>
          <w:tab w:val="left" w:pos="660"/>
          <w:tab w:val="right" w:leader="dot" w:pos="9629"/>
        </w:tabs>
        <w:rPr>
          <w:noProof/>
        </w:rPr>
      </w:pPr>
      <w:hyperlink w:anchor="_Toc1108818" w:history="1">
        <w:r w:rsidRPr="00A27EDA">
          <w:rPr>
            <w:rStyle w:val="Hiperhivatkozs"/>
            <w:rFonts w:ascii="Times New Roman" w:hAnsi="Times New Roman"/>
            <w:noProof/>
          </w:rPr>
          <w:t>2.</w:t>
        </w:r>
        <w:r>
          <w:rPr>
            <w:noProof/>
          </w:rPr>
          <w:tab/>
        </w:r>
        <w:r w:rsidRPr="00A27EDA">
          <w:rPr>
            <w:rStyle w:val="Hiperhivatkozs"/>
            <w:rFonts w:ascii="Times New Roman" w:hAnsi="Times New Roman"/>
            <w:noProof/>
          </w:rPr>
          <w:t>Összegző táblázat –A Helyi Esélyegyenlőségi Program Intézkedési Terve</w:t>
        </w:r>
        <w:r>
          <w:rPr>
            <w:noProof/>
            <w:webHidden/>
          </w:rPr>
          <w:tab/>
        </w:r>
        <w:r>
          <w:rPr>
            <w:noProof/>
            <w:webHidden/>
          </w:rPr>
          <w:fldChar w:fldCharType="begin"/>
        </w:r>
        <w:r>
          <w:rPr>
            <w:noProof/>
            <w:webHidden/>
          </w:rPr>
          <w:instrText xml:space="preserve"> PAGEREF _Toc1108818 \h </w:instrText>
        </w:r>
        <w:r>
          <w:rPr>
            <w:noProof/>
            <w:webHidden/>
          </w:rPr>
        </w:r>
        <w:r>
          <w:rPr>
            <w:noProof/>
            <w:webHidden/>
          </w:rPr>
          <w:fldChar w:fldCharType="separate"/>
        </w:r>
        <w:r w:rsidR="00137870">
          <w:rPr>
            <w:noProof/>
            <w:webHidden/>
          </w:rPr>
          <w:t>97</w:t>
        </w:r>
        <w:r>
          <w:rPr>
            <w:noProof/>
            <w:webHidden/>
          </w:rPr>
          <w:fldChar w:fldCharType="end"/>
        </w:r>
      </w:hyperlink>
    </w:p>
    <w:p w:rsidR="005528FB" w:rsidRDefault="005528FB">
      <w:pPr>
        <w:pStyle w:val="TJ2"/>
        <w:tabs>
          <w:tab w:val="left" w:pos="660"/>
          <w:tab w:val="right" w:leader="dot" w:pos="9629"/>
        </w:tabs>
        <w:rPr>
          <w:noProof/>
        </w:rPr>
      </w:pPr>
      <w:hyperlink w:anchor="_Toc1108819" w:history="1">
        <w:r w:rsidRPr="00A27EDA">
          <w:rPr>
            <w:rStyle w:val="Hiperhivatkozs"/>
            <w:rFonts w:ascii="Times New Roman" w:hAnsi="Times New Roman"/>
            <w:noProof/>
          </w:rPr>
          <w:t>3.</w:t>
        </w:r>
        <w:r>
          <w:rPr>
            <w:noProof/>
          </w:rPr>
          <w:tab/>
        </w:r>
        <w:r w:rsidRPr="00A27EDA">
          <w:rPr>
            <w:rStyle w:val="Hiperhivatkozs"/>
            <w:rFonts w:ascii="Times New Roman" w:hAnsi="Times New Roman"/>
            <w:noProof/>
          </w:rPr>
          <w:t>Megvalósítás</w:t>
        </w:r>
        <w:r>
          <w:rPr>
            <w:noProof/>
            <w:webHidden/>
          </w:rPr>
          <w:tab/>
        </w:r>
        <w:r>
          <w:rPr>
            <w:noProof/>
            <w:webHidden/>
          </w:rPr>
          <w:fldChar w:fldCharType="begin"/>
        </w:r>
        <w:r>
          <w:rPr>
            <w:noProof/>
            <w:webHidden/>
          </w:rPr>
          <w:instrText xml:space="preserve"> PAGEREF _Toc1108819 \h </w:instrText>
        </w:r>
        <w:r>
          <w:rPr>
            <w:noProof/>
            <w:webHidden/>
          </w:rPr>
        </w:r>
        <w:r>
          <w:rPr>
            <w:noProof/>
            <w:webHidden/>
          </w:rPr>
          <w:fldChar w:fldCharType="separate"/>
        </w:r>
        <w:r w:rsidR="00137870">
          <w:rPr>
            <w:noProof/>
            <w:webHidden/>
          </w:rPr>
          <w:t>102</w:t>
        </w:r>
        <w:r>
          <w:rPr>
            <w:noProof/>
            <w:webHidden/>
          </w:rPr>
          <w:fldChar w:fldCharType="end"/>
        </w:r>
      </w:hyperlink>
    </w:p>
    <w:p w:rsidR="005528FB" w:rsidRDefault="005528FB">
      <w:pPr>
        <w:pStyle w:val="TJ2"/>
        <w:tabs>
          <w:tab w:val="left" w:pos="660"/>
          <w:tab w:val="right" w:leader="dot" w:pos="9629"/>
        </w:tabs>
        <w:rPr>
          <w:noProof/>
        </w:rPr>
      </w:pPr>
      <w:hyperlink w:anchor="_Toc1108820" w:history="1">
        <w:r w:rsidRPr="00A27EDA">
          <w:rPr>
            <w:rStyle w:val="Hiperhivatkozs"/>
            <w:rFonts w:ascii="Times New Roman" w:hAnsi="Times New Roman"/>
            <w:noProof/>
          </w:rPr>
          <w:t>4.</w:t>
        </w:r>
        <w:r>
          <w:rPr>
            <w:noProof/>
          </w:rPr>
          <w:tab/>
        </w:r>
        <w:r w:rsidRPr="00A27EDA">
          <w:rPr>
            <w:rStyle w:val="Hiperhivatkozs"/>
            <w:rFonts w:ascii="Times New Roman" w:hAnsi="Times New Roman"/>
            <w:noProof/>
          </w:rPr>
          <w:t>A program nyilvánossága</w:t>
        </w:r>
        <w:r>
          <w:rPr>
            <w:noProof/>
            <w:webHidden/>
          </w:rPr>
          <w:tab/>
        </w:r>
        <w:r>
          <w:rPr>
            <w:noProof/>
            <w:webHidden/>
          </w:rPr>
          <w:fldChar w:fldCharType="begin"/>
        </w:r>
        <w:r>
          <w:rPr>
            <w:noProof/>
            <w:webHidden/>
          </w:rPr>
          <w:instrText xml:space="preserve"> PAGEREF _Toc1108820 \h </w:instrText>
        </w:r>
        <w:r>
          <w:rPr>
            <w:noProof/>
            <w:webHidden/>
          </w:rPr>
        </w:r>
        <w:r>
          <w:rPr>
            <w:noProof/>
            <w:webHidden/>
          </w:rPr>
          <w:fldChar w:fldCharType="separate"/>
        </w:r>
        <w:r w:rsidR="00137870">
          <w:rPr>
            <w:noProof/>
            <w:webHidden/>
          </w:rPr>
          <w:t>102</w:t>
        </w:r>
        <w:r>
          <w:rPr>
            <w:noProof/>
            <w:webHidden/>
          </w:rPr>
          <w:fldChar w:fldCharType="end"/>
        </w:r>
      </w:hyperlink>
    </w:p>
    <w:p w:rsidR="005528FB" w:rsidRDefault="005528FB">
      <w:pPr>
        <w:pStyle w:val="TJ2"/>
        <w:tabs>
          <w:tab w:val="left" w:pos="660"/>
          <w:tab w:val="right" w:leader="dot" w:pos="9629"/>
        </w:tabs>
        <w:rPr>
          <w:noProof/>
        </w:rPr>
      </w:pPr>
      <w:hyperlink w:anchor="_Toc1108821" w:history="1">
        <w:r w:rsidRPr="00A27EDA">
          <w:rPr>
            <w:rStyle w:val="Hiperhivatkozs"/>
            <w:rFonts w:ascii="Times New Roman" w:hAnsi="Times New Roman"/>
            <w:noProof/>
          </w:rPr>
          <w:t>5.</w:t>
        </w:r>
        <w:r>
          <w:rPr>
            <w:noProof/>
          </w:rPr>
          <w:tab/>
        </w:r>
        <w:r w:rsidRPr="00A27EDA">
          <w:rPr>
            <w:rStyle w:val="Hiperhivatkozs"/>
            <w:rFonts w:ascii="Times New Roman" w:hAnsi="Times New Roman"/>
            <w:noProof/>
          </w:rPr>
          <w:t>Kötelezettségek és felel</w:t>
        </w:r>
        <w:r w:rsidRPr="00A27EDA">
          <w:rPr>
            <w:rStyle w:val="Hiperhivatkozs"/>
            <w:rFonts w:ascii="Times New Roman" w:eastAsia="TimesNewRoman,Bold" w:hAnsi="Times New Roman"/>
            <w:noProof/>
          </w:rPr>
          <w:t>ő</w:t>
        </w:r>
        <w:r w:rsidRPr="00A27EDA">
          <w:rPr>
            <w:rStyle w:val="Hiperhivatkozs"/>
            <w:rFonts w:ascii="Times New Roman" w:hAnsi="Times New Roman"/>
            <w:noProof/>
          </w:rPr>
          <w:t>sségi körök</w:t>
        </w:r>
        <w:r>
          <w:rPr>
            <w:noProof/>
            <w:webHidden/>
          </w:rPr>
          <w:tab/>
        </w:r>
        <w:r>
          <w:rPr>
            <w:noProof/>
            <w:webHidden/>
          </w:rPr>
          <w:fldChar w:fldCharType="begin"/>
        </w:r>
        <w:r>
          <w:rPr>
            <w:noProof/>
            <w:webHidden/>
          </w:rPr>
          <w:instrText xml:space="preserve"> PAGEREF _Toc1108821 \h </w:instrText>
        </w:r>
        <w:r>
          <w:rPr>
            <w:noProof/>
            <w:webHidden/>
          </w:rPr>
        </w:r>
        <w:r>
          <w:rPr>
            <w:noProof/>
            <w:webHidden/>
          </w:rPr>
          <w:fldChar w:fldCharType="separate"/>
        </w:r>
        <w:r w:rsidR="00137870">
          <w:rPr>
            <w:noProof/>
            <w:webHidden/>
          </w:rPr>
          <w:t>103</w:t>
        </w:r>
        <w:r>
          <w:rPr>
            <w:noProof/>
            <w:webHidden/>
          </w:rPr>
          <w:fldChar w:fldCharType="end"/>
        </w:r>
      </w:hyperlink>
    </w:p>
    <w:p w:rsidR="005528FB" w:rsidRDefault="005528FB">
      <w:pPr>
        <w:pStyle w:val="TJ2"/>
        <w:tabs>
          <w:tab w:val="left" w:pos="660"/>
          <w:tab w:val="right" w:leader="dot" w:pos="9629"/>
        </w:tabs>
        <w:rPr>
          <w:noProof/>
        </w:rPr>
      </w:pPr>
      <w:hyperlink w:anchor="_Toc1108822" w:history="1">
        <w:r w:rsidRPr="00A27EDA">
          <w:rPr>
            <w:rStyle w:val="Hiperhivatkozs"/>
            <w:rFonts w:ascii="Times New Roman" w:hAnsi="Times New Roman"/>
            <w:noProof/>
          </w:rPr>
          <w:t>6.</w:t>
        </w:r>
        <w:r>
          <w:rPr>
            <w:noProof/>
          </w:rPr>
          <w:tab/>
        </w:r>
        <w:r w:rsidRPr="00A27EDA">
          <w:rPr>
            <w:rStyle w:val="Hiperhivatkozs"/>
            <w:rFonts w:ascii="Times New Roman" w:hAnsi="Times New Roman"/>
            <w:noProof/>
          </w:rPr>
          <w:t>Elfogadás módja és dátuma</w:t>
        </w:r>
        <w:r>
          <w:rPr>
            <w:noProof/>
            <w:webHidden/>
          </w:rPr>
          <w:tab/>
        </w:r>
        <w:r>
          <w:rPr>
            <w:noProof/>
            <w:webHidden/>
          </w:rPr>
          <w:fldChar w:fldCharType="begin"/>
        </w:r>
        <w:r>
          <w:rPr>
            <w:noProof/>
            <w:webHidden/>
          </w:rPr>
          <w:instrText xml:space="preserve"> PAGEREF _Toc1108822 \h </w:instrText>
        </w:r>
        <w:r>
          <w:rPr>
            <w:noProof/>
            <w:webHidden/>
          </w:rPr>
        </w:r>
        <w:r>
          <w:rPr>
            <w:noProof/>
            <w:webHidden/>
          </w:rPr>
          <w:fldChar w:fldCharType="separate"/>
        </w:r>
        <w:r w:rsidR="00137870">
          <w:rPr>
            <w:noProof/>
            <w:webHidden/>
          </w:rPr>
          <w:t>103</w:t>
        </w:r>
        <w:r>
          <w:rPr>
            <w:noProof/>
            <w:webHidden/>
          </w:rPr>
          <w:fldChar w:fldCharType="end"/>
        </w:r>
      </w:hyperlink>
    </w:p>
    <w:p w:rsidR="00C65DEE" w:rsidRPr="0032068B" w:rsidRDefault="00143569" w:rsidP="009E5F75">
      <w:r w:rsidRPr="00A01E16">
        <w:rPr>
          <w:rFonts w:ascii="Times New Roman" w:hAnsi="Times New Roman"/>
          <w:sz w:val="24"/>
          <w:szCs w:val="24"/>
        </w:rPr>
        <w:fldChar w:fldCharType="end"/>
      </w:r>
      <w:r w:rsidR="00A4446B">
        <w:rPr>
          <w:rFonts w:ascii="Times New Roman" w:hAnsi="Times New Roman"/>
          <w:sz w:val="24"/>
          <w:szCs w:val="24"/>
        </w:rPr>
        <w:br w:type="page"/>
      </w:r>
    </w:p>
    <w:p w:rsidR="00133667" w:rsidRPr="001354FF" w:rsidRDefault="001166BF" w:rsidP="001B615B">
      <w:pPr>
        <w:pStyle w:val="Cmsor1"/>
        <w:spacing w:line="240" w:lineRule="auto"/>
        <w:jc w:val="center"/>
        <w:rPr>
          <w:rFonts w:ascii="Times New Roman" w:hAnsi="Times New Roman"/>
          <w:sz w:val="32"/>
          <w:szCs w:val="32"/>
        </w:rPr>
      </w:pPr>
      <w:bookmarkStart w:id="0" w:name="_Toc1108798"/>
      <w:r w:rsidRPr="001354FF">
        <w:rPr>
          <w:rFonts w:ascii="Times New Roman" w:hAnsi="Times New Roman"/>
          <w:sz w:val="32"/>
          <w:szCs w:val="32"/>
        </w:rPr>
        <w:lastRenderedPageBreak/>
        <w:t>Bevezetés</w:t>
      </w:r>
      <w:bookmarkEnd w:id="0"/>
    </w:p>
    <w:p w:rsidR="001166BF" w:rsidRPr="00A01E16" w:rsidRDefault="001166BF" w:rsidP="005E5C71">
      <w:pPr>
        <w:spacing w:line="240" w:lineRule="auto"/>
        <w:rPr>
          <w:rFonts w:ascii="Times New Roman" w:hAnsi="Times New Roman"/>
          <w:sz w:val="24"/>
          <w:szCs w:val="24"/>
        </w:rPr>
      </w:pPr>
    </w:p>
    <w:p w:rsidR="001166BF" w:rsidRPr="00A01E16" w:rsidRDefault="004C30B1" w:rsidP="00880531">
      <w:pPr>
        <w:pStyle w:val="Cmsor2"/>
        <w:numPr>
          <w:ilvl w:val="0"/>
          <w:numId w:val="24"/>
        </w:numPr>
        <w:spacing w:line="240" w:lineRule="auto"/>
        <w:ind w:left="0" w:firstLine="0"/>
        <w:jc w:val="center"/>
        <w:rPr>
          <w:rFonts w:ascii="Times New Roman" w:hAnsi="Times New Roman"/>
          <w:sz w:val="24"/>
          <w:szCs w:val="24"/>
        </w:rPr>
      </w:pPr>
      <w:bookmarkStart w:id="1" w:name="_Toc1108799"/>
      <w:r w:rsidRPr="00A01E16">
        <w:rPr>
          <w:rFonts w:ascii="Times New Roman" w:hAnsi="Times New Roman"/>
          <w:sz w:val="24"/>
          <w:szCs w:val="24"/>
        </w:rPr>
        <w:t>A program háttere</w:t>
      </w:r>
      <w:bookmarkEnd w:id="1"/>
    </w:p>
    <w:p w:rsidR="004C30B1" w:rsidRPr="00A01E16" w:rsidRDefault="004C30B1" w:rsidP="005E5C71">
      <w:pPr>
        <w:spacing w:line="240" w:lineRule="auto"/>
        <w:rPr>
          <w:rFonts w:ascii="Times New Roman" w:hAnsi="Times New Roman"/>
          <w:sz w:val="24"/>
          <w:szCs w:val="24"/>
        </w:rPr>
      </w:pPr>
    </w:p>
    <w:p w:rsidR="00F1305B" w:rsidRPr="00A01E16" w:rsidRDefault="00F1305B" w:rsidP="005E5C71">
      <w:pPr>
        <w:spacing w:line="240" w:lineRule="auto"/>
        <w:jc w:val="both"/>
        <w:rPr>
          <w:rFonts w:ascii="Times New Roman" w:hAnsi="Times New Roman"/>
          <w:sz w:val="24"/>
          <w:szCs w:val="24"/>
        </w:rPr>
      </w:pPr>
      <w:r w:rsidRPr="00A01E16">
        <w:rPr>
          <w:rFonts w:ascii="Times New Roman" w:hAnsi="Times New Roman"/>
          <w:sz w:val="24"/>
          <w:szCs w:val="24"/>
        </w:rPr>
        <w:t>Összhangban a</w:t>
      </w:r>
      <w:r w:rsidR="00143569" w:rsidRPr="00A01E16">
        <w:rPr>
          <w:rFonts w:ascii="Times New Roman" w:hAnsi="Times New Roman"/>
          <w:sz w:val="24"/>
          <w:szCs w:val="24"/>
        </w:rPr>
        <w:t xml:space="preserve">z </w:t>
      </w:r>
      <w:r w:rsidRPr="00A01E16">
        <w:rPr>
          <w:rFonts w:ascii="Times New Roman" w:hAnsi="Times New Roman"/>
          <w:sz w:val="24"/>
          <w:szCs w:val="24"/>
        </w:rPr>
        <w:t>e</w:t>
      </w:r>
      <w:r w:rsidR="00143569" w:rsidRPr="00A01E16">
        <w:rPr>
          <w:rFonts w:ascii="Times New Roman" w:hAnsi="Times New Roman"/>
          <w:sz w:val="24"/>
          <w:szCs w:val="24"/>
        </w:rPr>
        <w:t>gyenlő bánásmódról és az esélyegyenlőség előmozd</w:t>
      </w:r>
      <w:r w:rsidRPr="00A01E16">
        <w:rPr>
          <w:rFonts w:ascii="Times New Roman" w:hAnsi="Times New Roman"/>
          <w:sz w:val="24"/>
          <w:szCs w:val="24"/>
        </w:rPr>
        <w:t>ításáról szóló 2003. évi CXXV. t</w:t>
      </w:r>
      <w:r w:rsidR="00143569" w:rsidRPr="00A01E16">
        <w:rPr>
          <w:rFonts w:ascii="Times New Roman" w:hAnsi="Times New Roman"/>
          <w:sz w:val="24"/>
          <w:szCs w:val="24"/>
        </w:rPr>
        <w:t>örvén</w:t>
      </w:r>
      <w:r w:rsidRPr="00A01E16">
        <w:rPr>
          <w:rFonts w:ascii="Times New Roman" w:hAnsi="Times New Roman"/>
          <w:sz w:val="24"/>
          <w:szCs w:val="24"/>
        </w:rPr>
        <w:t>n</w:t>
      </w:r>
      <w:r w:rsidR="00143569" w:rsidRPr="00A01E16">
        <w:rPr>
          <w:rFonts w:ascii="Times New Roman" w:hAnsi="Times New Roman"/>
          <w:sz w:val="24"/>
          <w:szCs w:val="24"/>
        </w:rPr>
        <w:t>y</w:t>
      </w:r>
      <w:r w:rsidRPr="00A01E16">
        <w:rPr>
          <w:rFonts w:ascii="Times New Roman" w:hAnsi="Times New Roman"/>
          <w:sz w:val="24"/>
          <w:szCs w:val="24"/>
        </w:rPr>
        <w:t>el, a helyi esélyegyenlőségi programok elkészítésének szabályairól és az esélyegyenlőségi mentorokról</w:t>
      </w:r>
      <w:r w:rsidRPr="00A01E16">
        <w:rPr>
          <w:rFonts w:ascii="Times New Roman" w:hAnsi="Times New Roman"/>
          <w:bCs/>
          <w:sz w:val="24"/>
          <w:szCs w:val="24"/>
        </w:rPr>
        <w:t xml:space="preserve"> szóló 321/2011. (XII. 27.) Korm. rendelettel és a</w:t>
      </w:r>
      <w:r w:rsidRPr="00A01E16">
        <w:rPr>
          <w:rFonts w:ascii="Times New Roman" w:hAnsi="Times New Roman"/>
          <w:sz w:val="24"/>
          <w:szCs w:val="24"/>
        </w:rPr>
        <w:t xml:space="preserve"> </w:t>
      </w:r>
      <w:r w:rsidRPr="00A01E16">
        <w:rPr>
          <w:rFonts w:ascii="Times New Roman" w:hAnsi="Times New Roman"/>
          <w:bCs/>
          <w:sz w:val="24"/>
          <w:szCs w:val="24"/>
        </w:rPr>
        <w:t>helyi esélyegyenlőségi program elkészítésének részletes szabályairól szóló 2/2012. (VI. 5.) EMMI rendelettel</w:t>
      </w:r>
      <w:r w:rsidR="002B2B5F" w:rsidRPr="00A01E16">
        <w:rPr>
          <w:rFonts w:ascii="Times New Roman" w:hAnsi="Times New Roman"/>
          <w:bCs/>
          <w:sz w:val="24"/>
          <w:szCs w:val="24"/>
        </w:rPr>
        <w:t xml:space="preserve"> a Karcag Városi Ön</w:t>
      </w:r>
      <w:r w:rsidR="005A7607" w:rsidRPr="00A01E16">
        <w:rPr>
          <w:rFonts w:ascii="Times New Roman" w:hAnsi="Times New Roman"/>
          <w:sz w:val="24"/>
          <w:szCs w:val="24"/>
        </w:rPr>
        <w:t>kormányzat</w:t>
      </w:r>
      <w:r w:rsidRPr="00A01E16">
        <w:rPr>
          <w:rFonts w:ascii="Times New Roman" w:hAnsi="Times New Roman"/>
          <w:sz w:val="24"/>
          <w:szCs w:val="24"/>
        </w:rPr>
        <w:t xml:space="preserve"> Helyi Esélyegyenlőségi Programban rögzíti az esélyegyenlőség</w:t>
      </w:r>
      <w:r w:rsidR="00A01E16" w:rsidRPr="00A01E16">
        <w:rPr>
          <w:rFonts w:ascii="Times New Roman" w:hAnsi="Times New Roman"/>
          <w:sz w:val="24"/>
          <w:szCs w:val="24"/>
        </w:rPr>
        <w:t xml:space="preserve"> megteremtése</w:t>
      </w:r>
      <w:r w:rsidRPr="00A01E16">
        <w:rPr>
          <w:rFonts w:ascii="Times New Roman" w:hAnsi="Times New Roman"/>
          <w:sz w:val="24"/>
          <w:szCs w:val="24"/>
        </w:rPr>
        <w:t xml:space="preserve"> érdekében szükséges feladatokat. </w:t>
      </w:r>
    </w:p>
    <w:p w:rsidR="00B403CC" w:rsidRPr="004322A8" w:rsidRDefault="00257A1A" w:rsidP="005E5C71">
      <w:pPr>
        <w:spacing w:line="240" w:lineRule="auto"/>
        <w:rPr>
          <w:rFonts w:ascii="Times New Roman" w:hAnsi="Times New Roman"/>
          <w:b/>
          <w:sz w:val="24"/>
          <w:szCs w:val="24"/>
        </w:rPr>
      </w:pPr>
      <w:r>
        <w:rPr>
          <w:rFonts w:ascii="Times New Roman" w:hAnsi="Times New Roman"/>
          <w:sz w:val="24"/>
          <w:szCs w:val="24"/>
        </w:rPr>
        <w:t>A</w:t>
      </w:r>
      <w:r w:rsidR="00E7121C" w:rsidRPr="00A01E16">
        <w:rPr>
          <w:rFonts w:ascii="Times New Roman" w:hAnsi="Times New Roman"/>
          <w:sz w:val="24"/>
          <w:szCs w:val="24"/>
        </w:rPr>
        <w:t xml:space="preserve">z esélyegyenlőségi program </w:t>
      </w:r>
      <w:r w:rsidR="00B403CC" w:rsidRPr="004322A8">
        <w:rPr>
          <w:rFonts w:ascii="Times New Roman" w:hAnsi="Times New Roman"/>
          <w:b/>
          <w:sz w:val="24"/>
          <w:szCs w:val="24"/>
        </w:rPr>
        <w:t>helyzetelemzésből és intézkedési tervből áll.</w:t>
      </w:r>
    </w:p>
    <w:p w:rsidR="00E7121C" w:rsidRPr="00A01E16" w:rsidRDefault="00E7121C" w:rsidP="005E5C71">
      <w:pPr>
        <w:spacing w:line="240" w:lineRule="auto"/>
        <w:jc w:val="both"/>
        <w:rPr>
          <w:rFonts w:ascii="Times New Roman" w:hAnsi="Times New Roman"/>
          <w:sz w:val="24"/>
          <w:szCs w:val="24"/>
        </w:rPr>
      </w:pPr>
      <w:r w:rsidRPr="00A01E16">
        <w:rPr>
          <w:rFonts w:ascii="Times New Roman" w:hAnsi="Times New Roman"/>
          <w:sz w:val="24"/>
          <w:szCs w:val="24"/>
        </w:rPr>
        <w:t xml:space="preserve">A </w:t>
      </w:r>
      <w:r w:rsidRPr="004322A8">
        <w:rPr>
          <w:rFonts w:ascii="Times New Roman" w:hAnsi="Times New Roman"/>
          <w:b/>
          <w:sz w:val="24"/>
          <w:szCs w:val="24"/>
        </w:rPr>
        <w:t>helyzetelemzés célja</w:t>
      </w:r>
      <w:r w:rsidRPr="00A01E16">
        <w:rPr>
          <w:rFonts w:ascii="Times New Roman" w:hAnsi="Times New Roman"/>
          <w:sz w:val="24"/>
          <w:szCs w:val="24"/>
        </w:rPr>
        <w:t xml:space="preserve"> a</w:t>
      </w:r>
      <w:r w:rsidRPr="00A01E16">
        <w:rPr>
          <w:rFonts w:ascii="Times New Roman" w:hAnsi="Times New Roman"/>
          <w:sz w:val="24"/>
          <w:szCs w:val="24"/>
        </w:rPr>
        <w:t>n</w:t>
      </w:r>
      <w:r w:rsidRPr="00A01E16">
        <w:rPr>
          <w:rFonts w:ascii="Times New Roman" w:hAnsi="Times New Roman"/>
          <w:sz w:val="24"/>
          <w:szCs w:val="24"/>
        </w:rPr>
        <w:t xml:space="preserve">nak megállapítása, hogy a településen élő hátrányos helyzetű társadalmi csoportok a teljes lakossághoz viszonyítva milyen jövedelmi, foglalkoztatási, képzettségi, szociális, lakhatási, területi, egészségügyi mutatókkal rendelkeznek, és ezek alapján </w:t>
      </w:r>
      <w:r w:rsidR="00E40813" w:rsidRPr="00A01E16">
        <w:rPr>
          <w:rFonts w:ascii="Times New Roman" w:hAnsi="Times New Roman"/>
          <w:sz w:val="24"/>
          <w:szCs w:val="24"/>
        </w:rPr>
        <w:t>település</w:t>
      </w:r>
      <w:r w:rsidRPr="00A01E16">
        <w:rPr>
          <w:rFonts w:ascii="Times New Roman" w:hAnsi="Times New Roman"/>
          <w:sz w:val="24"/>
          <w:szCs w:val="24"/>
        </w:rPr>
        <w:t xml:space="preserve"> milyen esélyegyenlőtlenségi pro</w:t>
      </w:r>
      <w:r w:rsidRPr="00A01E16">
        <w:rPr>
          <w:rFonts w:ascii="Times New Roman" w:hAnsi="Times New Roman"/>
          <w:sz w:val="24"/>
          <w:szCs w:val="24"/>
        </w:rPr>
        <w:t>b</w:t>
      </w:r>
      <w:r w:rsidRPr="00A01E16">
        <w:rPr>
          <w:rFonts w:ascii="Times New Roman" w:hAnsi="Times New Roman"/>
          <w:sz w:val="24"/>
          <w:szCs w:val="24"/>
        </w:rPr>
        <w:t xml:space="preserve">lémákkal küzd.  </w:t>
      </w:r>
    </w:p>
    <w:p w:rsidR="00E7121C" w:rsidRPr="00A01E16" w:rsidRDefault="00E7121C" w:rsidP="005E5C71">
      <w:pPr>
        <w:spacing w:line="240" w:lineRule="auto"/>
        <w:jc w:val="both"/>
        <w:rPr>
          <w:rFonts w:ascii="Times New Roman" w:hAnsi="Times New Roman"/>
          <w:sz w:val="24"/>
          <w:szCs w:val="24"/>
        </w:rPr>
      </w:pPr>
      <w:r w:rsidRPr="00A01E16">
        <w:rPr>
          <w:rFonts w:ascii="Times New Roman" w:hAnsi="Times New Roman"/>
          <w:sz w:val="24"/>
          <w:szCs w:val="24"/>
        </w:rPr>
        <w:t xml:space="preserve">A helyzetelemzés alapján </w:t>
      </w:r>
      <w:r w:rsidRPr="004322A8">
        <w:rPr>
          <w:rFonts w:ascii="Times New Roman" w:hAnsi="Times New Roman"/>
          <w:b/>
          <w:sz w:val="24"/>
          <w:szCs w:val="24"/>
        </w:rPr>
        <w:t>intézkedési tervet</w:t>
      </w:r>
      <w:r w:rsidRPr="00A01E16">
        <w:rPr>
          <w:rFonts w:ascii="Times New Roman" w:hAnsi="Times New Roman"/>
          <w:sz w:val="24"/>
          <w:szCs w:val="24"/>
        </w:rPr>
        <w:t xml:space="preserve"> kell készíteni. A helyzetelemzés során feltárt problémák komplex kezelése érdekében a településeknek beavatkozás</w:t>
      </w:r>
      <w:r w:rsidRPr="00A01E16">
        <w:rPr>
          <w:rFonts w:ascii="Times New Roman" w:hAnsi="Times New Roman"/>
          <w:sz w:val="24"/>
          <w:szCs w:val="24"/>
        </w:rPr>
        <w:t>o</w:t>
      </w:r>
      <w:r w:rsidRPr="00A01E16">
        <w:rPr>
          <w:rFonts w:ascii="Times New Roman" w:hAnsi="Times New Roman"/>
          <w:sz w:val="24"/>
          <w:szCs w:val="24"/>
        </w:rPr>
        <w:t>kat kell tervezniük.</w:t>
      </w:r>
    </w:p>
    <w:p w:rsidR="007A56D4" w:rsidRDefault="00143569" w:rsidP="007A56D4">
      <w:pPr>
        <w:spacing w:line="240" w:lineRule="auto"/>
        <w:jc w:val="both"/>
        <w:rPr>
          <w:rFonts w:ascii="Times New Roman" w:hAnsi="Times New Roman"/>
          <w:sz w:val="24"/>
          <w:szCs w:val="24"/>
        </w:rPr>
      </w:pPr>
      <w:r w:rsidRPr="00A01E16">
        <w:rPr>
          <w:rFonts w:ascii="Times New Roman" w:hAnsi="Times New Roman"/>
          <w:sz w:val="24"/>
          <w:szCs w:val="24"/>
        </w:rPr>
        <w:t>A helyi esélyegyenlőségi programot öt évre kell tervezni. Időarányos megvalósulását, illetve a helyzetelemzésben feltártak esetleges megváltozását kétévente át kell tekinteni, és a helyi esélyegye</w:t>
      </w:r>
      <w:r w:rsidRPr="00A01E16">
        <w:rPr>
          <w:rFonts w:ascii="Times New Roman" w:hAnsi="Times New Roman"/>
          <w:sz w:val="24"/>
          <w:szCs w:val="24"/>
        </w:rPr>
        <w:t>n</w:t>
      </w:r>
      <w:r w:rsidRPr="00A01E16">
        <w:rPr>
          <w:rFonts w:ascii="Times New Roman" w:hAnsi="Times New Roman"/>
          <w:sz w:val="24"/>
          <w:szCs w:val="24"/>
        </w:rPr>
        <w:t>lőségi programot felül kell vizsgálni.</w:t>
      </w:r>
      <w:r w:rsidR="007A56D4" w:rsidRPr="007A56D4">
        <w:rPr>
          <w:rFonts w:ascii="Times New Roman" w:hAnsi="Times New Roman"/>
          <w:sz w:val="24"/>
          <w:szCs w:val="24"/>
        </w:rPr>
        <w:t xml:space="preserve"> </w:t>
      </w:r>
    </w:p>
    <w:p w:rsidR="00257A1A" w:rsidRDefault="00257A1A" w:rsidP="00257A1A">
      <w:pPr>
        <w:jc w:val="both"/>
        <w:rPr>
          <w:rFonts w:ascii="Times New Roman" w:hAnsi="Times New Roman"/>
          <w:sz w:val="24"/>
          <w:szCs w:val="24"/>
        </w:rPr>
      </w:pPr>
      <w:r>
        <w:rPr>
          <w:rFonts w:ascii="Times New Roman" w:hAnsi="Times New Roman"/>
          <w:sz w:val="24"/>
          <w:szCs w:val="24"/>
        </w:rPr>
        <w:t>Fentiek alapján a</w:t>
      </w:r>
      <w:r w:rsidR="007A56D4" w:rsidRPr="004322A8">
        <w:rPr>
          <w:rFonts w:ascii="Times New Roman" w:hAnsi="Times New Roman"/>
          <w:sz w:val="24"/>
          <w:szCs w:val="24"/>
        </w:rPr>
        <w:t xml:space="preserve"> Karcag Városi Önkormányzat Képviselő-testülete (a továbbiakban: Képviselő-testület) a 143/2013. (VI.27.) „kt.” számú határozatával elfogadta Karcag Helyi Esélyegyenlőségi Programját</w:t>
      </w:r>
      <w:r w:rsidR="007A56D4">
        <w:rPr>
          <w:rFonts w:ascii="Times New Roman" w:hAnsi="Times New Roman"/>
          <w:sz w:val="24"/>
          <w:szCs w:val="24"/>
        </w:rPr>
        <w:t>,</w:t>
      </w:r>
      <w:r w:rsidR="007A56D4" w:rsidRPr="004322A8">
        <w:rPr>
          <w:rFonts w:ascii="Times New Roman" w:hAnsi="Times New Roman"/>
          <w:sz w:val="24"/>
          <w:szCs w:val="24"/>
        </w:rPr>
        <w:t xml:space="preserve"> melyet 2015-ben, valamint 2017-ben felülvizsgált. A felülvizsgálat a kitűzött célok alapján elért eredményeket, va</w:t>
      </w:r>
      <w:r w:rsidR="007A56D4">
        <w:rPr>
          <w:rFonts w:ascii="Times New Roman" w:hAnsi="Times New Roman"/>
          <w:sz w:val="24"/>
          <w:szCs w:val="24"/>
        </w:rPr>
        <w:t xml:space="preserve">lamint az idő közben jelentkező, </w:t>
      </w:r>
      <w:r w:rsidR="007A56D4" w:rsidRPr="004322A8">
        <w:rPr>
          <w:rFonts w:ascii="Times New Roman" w:hAnsi="Times New Roman"/>
          <w:sz w:val="24"/>
          <w:szCs w:val="24"/>
        </w:rPr>
        <w:t>illetve még megvalósításra váró feladatokat térképez</w:t>
      </w:r>
      <w:r>
        <w:rPr>
          <w:rFonts w:ascii="Times New Roman" w:hAnsi="Times New Roman"/>
          <w:sz w:val="24"/>
          <w:szCs w:val="24"/>
        </w:rPr>
        <w:t>te fel.</w:t>
      </w:r>
    </w:p>
    <w:p w:rsidR="00257A1A" w:rsidRDefault="007A56D4" w:rsidP="00257A1A">
      <w:pPr>
        <w:jc w:val="both"/>
        <w:rPr>
          <w:rFonts w:ascii="Times New Roman" w:hAnsi="Times New Roman"/>
          <w:sz w:val="24"/>
          <w:szCs w:val="24"/>
        </w:rPr>
      </w:pPr>
      <w:r w:rsidRPr="00A01E16">
        <w:rPr>
          <w:rFonts w:ascii="Times New Roman" w:hAnsi="Times New Roman"/>
          <w:sz w:val="24"/>
          <w:szCs w:val="24"/>
        </w:rPr>
        <w:t xml:space="preserve">Jelen program a </w:t>
      </w:r>
      <w:r>
        <w:rPr>
          <w:rFonts w:ascii="Times New Roman" w:hAnsi="Times New Roman"/>
          <w:sz w:val="24"/>
          <w:szCs w:val="24"/>
        </w:rPr>
        <w:t>2013-as Helyi Esélyegyenlőségi Program</w:t>
      </w:r>
      <w:r w:rsidR="00257A1A">
        <w:rPr>
          <w:rFonts w:ascii="Times New Roman" w:hAnsi="Times New Roman"/>
          <w:sz w:val="24"/>
          <w:szCs w:val="24"/>
        </w:rPr>
        <w:t>ban a</w:t>
      </w:r>
      <w:r>
        <w:rPr>
          <w:rFonts w:ascii="Times New Roman" w:hAnsi="Times New Roman"/>
          <w:sz w:val="24"/>
          <w:szCs w:val="24"/>
        </w:rPr>
        <w:t xml:space="preserve"> </w:t>
      </w:r>
      <w:r w:rsidRPr="00A01E16">
        <w:rPr>
          <w:rFonts w:ascii="Times New Roman" w:hAnsi="Times New Roman"/>
          <w:sz w:val="24"/>
          <w:szCs w:val="24"/>
        </w:rPr>
        <w:t xml:space="preserve">településen feltárt </w:t>
      </w:r>
      <w:r w:rsidR="00257A1A">
        <w:rPr>
          <w:rFonts w:ascii="Times New Roman" w:hAnsi="Times New Roman"/>
          <w:sz w:val="24"/>
          <w:szCs w:val="24"/>
        </w:rPr>
        <w:t xml:space="preserve">és még megoldásra váró </w:t>
      </w:r>
      <w:r w:rsidRPr="00A01E16">
        <w:rPr>
          <w:rFonts w:ascii="Times New Roman" w:hAnsi="Times New Roman"/>
          <w:sz w:val="24"/>
          <w:szCs w:val="24"/>
        </w:rPr>
        <w:t>esélyegyenlőségi problémákra reagál, és beavatkozásokat tartalmaz azok kezelésére.</w:t>
      </w:r>
    </w:p>
    <w:p w:rsidR="00B403CC" w:rsidRPr="00A01E16" w:rsidRDefault="00257A1A" w:rsidP="00257A1A">
      <w:pPr>
        <w:jc w:val="both"/>
        <w:rPr>
          <w:rFonts w:ascii="Times New Roman" w:hAnsi="Times New Roman"/>
          <w:sz w:val="24"/>
          <w:szCs w:val="24"/>
        </w:rPr>
      </w:pPr>
      <w:r>
        <w:rPr>
          <w:rFonts w:ascii="Times New Roman" w:hAnsi="Times New Roman"/>
          <w:sz w:val="24"/>
          <w:szCs w:val="24"/>
        </w:rPr>
        <w:br w:type="page"/>
      </w:r>
    </w:p>
    <w:p w:rsidR="004C30B1" w:rsidRPr="00A01E16" w:rsidRDefault="004C30B1" w:rsidP="00880531">
      <w:pPr>
        <w:pStyle w:val="Cmsor2"/>
        <w:numPr>
          <w:ilvl w:val="0"/>
          <w:numId w:val="24"/>
        </w:numPr>
        <w:spacing w:line="240" w:lineRule="auto"/>
        <w:ind w:left="0" w:firstLine="0"/>
        <w:jc w:val="center"/>
        <w:rPr>
          <w:rFonts w:ascii="Times New Roman" w:hAnsi="Times New Roman"/>
          <w:sz w:val="24"/>
          <w:szCs w:val="24"/>
          <w:lang w:val="hu-HU"/>
        </w:rPr>
      </w:pPr>
      <w:bookmarkStart w:id="2" w:name="_Toc1108800"/>
      <w:r w:rsidRPr="00A01E16">
        <w:rPr>
          <w:rFonts w:ascii="Times New Roman" w:hAnsi="Times New Roman"/>
          <w:sz w:val="24"/>
          <w:szCs w:val="24"/>
        </w:rPr>
        <w:t>A program céljai</w:t>
      </w:r>
      <w:bookmarkEnd w:id="2"/>
    </w:p>
    <w:p w:rsidR="008479F3" w:rsidRDefault="008479F3" w:rsidP="00257A1A">
      <w:pPr>
        <w:spacing w:after="0" w:line="240" w:lineRule="auto"/>
        <w:jc w:val="both"/>
        <w:rPr>
          <w:rFonts w:ascii="Times New Roman" w:hAnsi="Times New Roman"/>
          <w:sz w:val="24"/>
          <w:szCs w:val="24"/>
          <w:u w:val="single"/>
        </w:rPr>
      </w:pPr>
    </w:p>
    <w:p w:rsidR="00F1305B" w:rsidRPr="00A01E16" w:rsidRDefault="00E7121C" w:rsidP="00257A1A">
      <w:pPr>
        <w:spacing w:after="0" w:line="240" w:lineRule="auto"/>
        <w:jc w:val="both"/>
        <w:rPr>
          <w:rFonts w:ascii="Times New Roman" w:hAnsi="Times New Roman"/>
          <w:sz w:val="24"/>
          <w:szCs w:val="24"/>
        </w:rPr>
      </w:pPr>
      <w:r w:rsidRPr="00257A1A">
        <w:rPr>
          <w:rFonts w:ascii="Times New Roman" w:hAnsi="Times New Roman"/>
          <w:sz w:val="24"/>
          <w:szCs w:val="24"/>
        </w:rPr>
        <w:t xml:space="preserve">A </w:t>
      </w:r>
      <w:r w:rsidR="00257A1A">
        <w:rPr>
          <w:rFonts w:ascii="Times New Roman" w:hAnsi="Times New Roman"/>
          <w:sz w:val="24"/>
          <w:szCs w:val="24"/>
        </w:rPr>
        <w:t>program prioritása</w:t>
      </w:r>
      <w:r w:rsidR="00F1305B" w:rsidRPr="00A01E16">
        <w:rPr>
          <w:rFonts w:ascii="Times New Roman" w:hAnsi="Times New Roman"/>
          <w:sz w:val="24"/>
          <w:szCs w:val="24"/>
        </w:rPr>
        <w:t xml:space="preserve"> </w:t>
      </w:r>
      <w:r w:rsidR="00257A1A">
        <w:rPr>
          <w:rFonts w:ascii="Times New Roman" w:hAnsi="Times New Roman"/>
          <w:sz w:val="24"/>
          <w:szCs w:val="24"/>
        </w:rPr>
        <w:t xml:space="preserve">- </w:t>
      </w:r>
      <w:r w:rsidR="00F1305B" w:rsidRPr="00A01E16">
        <w:rPr>
          <w:rFonts w:ascii="Times New Roman" w:hAnsi="Times New Roman"/>
          <w:sz w:val="24"/>
          <w:szCs w:val="24"/>
        </w:rPr>
        <w:t>szinergiában a</w:t>
      </w:r>
      <w:r w:rsidR="00F1305B" w:rsidRPr="00A01E16">
        <w:rPr>
          <w:rFonts w:ascii="Times New Roman" w:hAnsi="Times New Roman"/>
          <w:i/>
          <w:sz w:val="24"/>
          <w:szCs w:val="24"/>
        </w:rPr>
        <w:t xml:space="preserve"> </w:t>
      </w:r>
      <w:r w:rsidR="00F1305B" w:rsidRPr="00A01E16">
        <w:rPr>
          <w:rFonts w:ascii="Times New Roman" w:hAnsi="Times New Roman"/>
          <w:sz w:val="24"/>
          <w:szCs w:val="24"/>
        </w:rPr>
        <w:t xml:space="preserve">Nemzeti Társadalmi Felzárkózási </w:t>
      </w:r>
      <w:r w:rsidR="00F1305B" w:rsidRPr="001B615B">
        <w:rPr>
          <w:rFonts w:ascii="Times New Roman" w:hAnsi="Times New Roman"/>
          <w:sz w:val="24"/>
          <w:szCs w:val="24"/>
        </w:rPr>
        <w:t>Stratégia felzárkózás-politikai céljaival</w:t>
      </w:r>
      <w:r w:rsidR="00257A1A">
        <w:rPr>
          <w:rFonts w:ascii="Times New Roman" w:hAnsi="Times New Roman"/>
          <w:sz w:val="24"/>
          <w:szCs w:val="24"/>
        </w:rPr>
        <w:t xml:space="preserve"> -, hogy csökkenjen</w:t>
      </w:r>
    </w:p>
    <w:p w:rsidR="00F1305B" w:rsidRPr="00A01E16" w:rsidRDefault="00F1305B" w:rsidP="005E5C71">
      <w:pPr>
        <w:pStyle w:val="Bekezdsalapbettpusa"/>
        <w:widowControl w:val="0"/>
        <w:numPr>
          <w:ilvl w:val="0"/>
          <w:numId w:val="5"/>
        </w:numPr>
        <w:shd w:val="clear" w:color="auto" w:fill="FFFFFF"/>
        <w:overflowPunct w:val="0"/>
        <w:autoSpaceDE w:val="0"/>
        <w:autoSpaceDN w:val="0"/>
        <w:adjustRightInd w:val="0"/>
        <w:spacing w:after="0" w:line="240" w:lineRule="auto"/>
        <w:ind w:left="567" w:hanging="357"/>
        <w:rPr>
          <w:rFonts w:ascii="Times New Roman" w:hAnsi="Times New Roman"/>
          <w:sz w:val="24"/>
          <w:szCs w:val="24"/>
        </w:rPr>
      </w:pPr>
      <w:r w:rsidRPr="00A01E16">
        <w:rPr>
          <w:rFonts w:ascii="Times New Roman" w:hAnsi="Times New Roman"/>
          <w:sz w:val="24"/>
          <w:szCs w:val="24"/>
        </w:rPr>
        <w:t>a szegénységben vagy társadalmi kizáródásban élők aránya</w:t>
      </w:r>
    </w:p>
    <w:p w:rsidR="00F1305B" w:rsidRPr="00A01E16" w:rsidRDefault="00F1305B" w:rsidP="005E5C71">
      <w:pPr>
        <w:pStyle w:val="Bekezdsalapbettpusa"/>
        <w:widowControl w:val="0"/>
        <w:numPr>
          <w:ilvl w:val="0"/>
          <w:numId w:val="5"/>
        </w:numPr>
        <w:shd w:val="clear" w:color="auto" w:fill="FFFFFF"/>
        <w:overflowPunct w:val="0"/>
        <w:autoSpaceDE w:val="0"/>
        <w:autoSpaceDN w:val="0"/>
        <w:adjustRightInd w:val="0"/>
        <w:spacing w:after="0" w:line="240" w:lineRule="auto"/>
        <w:ind w:left="567" w:hanging="357"/>
        <w:jc w:val="both"/>
        <w:rPr>
          <w:rFonts w:ascii="Times New Roman" w:hAnsi="Times New Roman"/>
          <w:sz w:val="24"/>
          <w:szCs w:val="24"/>
        </w:rPr>
      </w:pPr>
      <w:r w:rsidRPr="00A01E16">
        <w:rPr>
          <w:rFonts w:ascii="Times New Roman" w:hAnsi="Times New Roman"/>
          <w:sz w:val="24"/>
          <w:szCs w:val="24"/>
        </w:rPr>
        <w:t xml:space="preserve">a hátrányos helyzetű gyermekek társadalmi lemaradása, gyengüljenek a szegénység átörökítésének tendenciái </w:t>
      </w:r>
    </w:p>
    <w:p w:rsidR="00F1305B" w:rsidRPr="00A01E16" w:rsidRDefault="00F1305B" w:rsidP="005E5C71">
      <w:pPr>
        <w:pStyle w:val="Bekezdsalapbettpusa"/>
        <w:widowControl w:val="0"/>
        <w:numPr>
          <w:ilvl w:val="0"/>
          <w:numId w:val="5"/>
        </w:numPr>
        <w:shd w:val="clear" w:color="auto" w:fill="FFFFFF"/>
        <w:overflowPunct w:val="0"/>
        <w:autoSpaceDE w:val="0"/>
        <w:autoSpaceDN w:val="0"/>
        <w:adjustRightInd w:val="0"/>
        <w:spacing w:after="0" w:line="240" w:lineRule="auto"/>
        <w:ind w:left="567" w:hanging="357"/>
        <w:jc w:val="both"/>
        <w:rPr>
          <w:rFonts w:ascii="Times New Roman" w:hAnsi="Times New Roman"/>
          <w:sz w:val="24"/>
          <w:szCs w:val="24"/>
        </w:rPr>
      </w:pPr>
      <w:r w:rsidRPr="00A01E16">
        <w:rPr>
          <w:rFonts w:ascii="Times New Roman" w:hAnsi="Times New Roman"/>
          <w:sz w:val="24"/>
          <w:szCs w:val="24"/>
        </w:rPr>
        <w:t>a hátrányos helyzetű és nem hátrányos helyzetű csoportok közötti társadalmi különbség</w:t>
      </w:r>
    </w:p>
    <w:p w:rsidR="00A834C5" w:rsidRPr="00A01E16" w:rsidRDefault="00A834C5" w:rsidP="005E5C71">
      <w:pPr>
        <w:pStyle w:val="Bekezdsalapbettpusa"/>
        <w:widowControl w:val="0"/>
        <w:shd w:val="clear" w:color="auto" w:fill="FFFFFF"/>
        <w:overflowPunct w:val="0"/>
        <w:autoSpaceDE w:val="0"/>
        <w:autoSpaceDN w:val="0"/>
        <w:adjustRightInd w:val="0"/>
        <w:spacing w:after="0" w:line="240" w:lineRule="auto"/>
        <w:ind w:left="567"/>
        <w:jc w:val="both"/>
        <w:rPr>
          <w:rFonts w:ascii="Times New Roman" w:hAnsi="Times New Roman"/>
          <w:sz w:val="24"/>
          <w:szCs w:val="24"/>
        </w:rPr>
      </w:pPr>
    </w:p>
    <w:p w:rsidR="00F1305B" w:rsidRPr="00A01E16" w:rsidRDefault="00E7121C" w:rsidP="007F77FA">
      <w:pPr>
        <w:spacing w:after="0" w:line="240" w:lineRule="auto"/>
        <w:rPr>
          <w:rFonts w:ascii="Times New Roman" w:hAnsi="Times New Roman"/>
          <w:sz w:val="24"/>
          <w:szCs w:val="24"/>
          <w:u w:val="single"/>
        </w:rPr>
      </w:pPr>
      <w:r w:rsidRPr="00A01E16">
        <w:rPr>
          <w:rFonts w:ascii="Times New Roman" w:hAnsi="Times New Roman"/>
          <w:sz w:val="24"/>
          <w:szCs w:val="24"/>
          <w:u w:val="single"/>
        </w:rPr>
        <w:t>A program kiterjed</w:t>
      </w:r>
      <w:r w:rsidR="00F1305B" w:rsidRPr="00A01E16">
        <w:rPr>
          <w:rFonts w:ascii="Times New Roman" w:hAnsi="Times New Roman"/>
          <w:sz w:val="24"/>
          <w:szCs w:val="24"/>
          <w:u w:val="single"/>
        </w:rPr>
        <w:t>:</w:t>
      </w:r>
    </w:p>
    <w:p w:rsidR="00F1305B" w:rsidRPr="00A01E16" w:rsidRDefault="00F1305B" w:rsidP="005E5C71">
      <w:pPr>
        <w:numPr>
          <w:ilvl w:val="0"/>
          <w:numId w:val="8"/>
        </w:numPr>
        <w:autoSpaceDE w:val="0"/>
        <w:autoSpaceDN w:val="0"/>
        <w:adjustRightInd w:val="0"/>
        <w:spacing w:after="0" w:line="240" w:lineRule="auto"/>
        <w:ind w:left="567" w:hanging="357"/>
        <w:rPr>
          <w:rFonts w:ascii="Times New Roman" w:hAnsi="Times New Roman"/>
          <w:color w:val="000000"/>
          <w:sz w:val="24"/>
          <w:szCs w:val="24"/>
        </w:rPr>
      </w:pPr>
      <w:r w:rsidRPr="00A01E16">
        <w:rPr>
          <w:rFonts w:ascii="Times New Roman" w:hAnsi="Times New Roman"/>
          <w:color w:val="000000"/>
          <w:sz w:val="24"/>
          <w:szCs w:val="24"/>
        </w:rPr>
        <w:t xml:space="preserve">az egyenlő bánásmód követelményének érvényesülését segítő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color w:val="000000"/>
          <w:sz w:val="24"/>
          <w:szCs w:val="24"/>
        </w:rPr>
      </w:pPr>
      <w:r w:rsidRPr="00A01E16">
        <w:rPr>
          <w:rFonts w:ascii="Times New Roman" w:hAnsi="Times New Roman"/>
          <w:color w:val="000000"/>
          <w:sz w:val="24"/>
          <w:szCs w:val="24"/>
        </w:rPr>
        <w:t xml:space="preserve">az oktatás és a képzés területén a jogellenes elkülönítés megelőzésére, illetve az azzal szembeni fellépésre, továbbá az egyenlő esélyű hozzáférés biztosításához szükséges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color w:val="000000"/>
          <w:sz w:val="24"/>
          <w:szCs w:val="24"/>
        </w:rPr>
      </w:pPr>
      <w:r w:rsidRPr="00A01E16">
        <w:rPr>
          <w:rFonts w:ascii="Times New Roman" w:hAnsi="Times New Roman"/>
          <w:color w:val="000000"/>
          <w:sz w:val="24"/>
          <w:szCs w:val="24"/>
        </w:rPr>
        <w:t xml:space="preserve">a közszolgáltatásokhoz, valamint az egészségügyi szolgáltatásokhoz való egyenlő esélyű hozzáférés biztosításához szükséges intézkedésekre </w:t>
      </w:r>
    </w:p>
    <w:p w:rsidR="00F1305B" w:rsidRPr="00A01E16" w:rsidRDefault="00F1305B" w:rsidP="005E5C71">
      <w:pPr>
        <w:numPr>
          <w:ilvl w:val="0"/>
          <w:numId w:val="4"/>
        </w:numPr>
        <w:shd w:val="clear" w:color="auto" w:fill="FFFFFF"/>
        <w:autoSpaceDE w:val="0"/>
        <w:autoSpaceDN w:val="0"/>
        <w:adjustRightInd w:val="0"/>
        <w:spacing w:after="0" w:line="240" w:lineRule="auto"/>
        <w:ind w:left="567" w:hanging="357"/>
        <w:jc w:val="both"/>
        <w:rPr>
          <w:rFonts w:ascii="Times New Roman" w:hAnsi="Times New Roman"/>
          <w:b/>
          <w:bCs/>
          <w:color w:val="000000"/>
          <w:sz w:val="24"/>
          <w:szCs w:val="24"/>
        </w:rPr>
      </w:pPr>
      <w:r w:rsidRPr="00A01E16">
        <w:rPr>
          <w:rFonts w:ascii="Times New Roman" w:hAnsi="Times New Roman"/>
          <w:color w:val="000000"/>
          <w:sz w:val="24"/>
          <w:szCs w:val="24"/>
        </w:rPr>
        <w:t>olyan intézkedésekre, amelyek csökkentik a hátrányos helyzetűek munkaerő-piaci hátrányait, illetve javítják foglalkoztatási esélyeiket</w:t>
      </w:r>
    </w:p>
    <w:p w:rsidR="00A834C5" w:rsidRPr="00A01E16" w:rsidRDefault="00A834C5" w:rsidP="005E5C71">
      <w:pPr>
        <w:shd w:val="clear" w:color="auto" w:fill="FFFFFF"/>
        <w:autoSpaceDE w:val="0"/>
        <w:autoSpaceDN w:val="0"/>
        <w:adjustRightInd w:val="0"/>
        <w:spacing w:after="0" w:line="240" w:lineRule="auto"/>
        <w:ind w:left="567"/>
        <w:jc w:val="both"/>
        <w:rPr>
          <w:rFonts w:ascii="Times New Roman" w:hAnsi="Times New Roman"/>
          <w:b/>
          <w:bCs/>
          <w:color w:val="000000"/>
          <w:sz w:val="24"/>
          <w:szCs w:val="24"/>
        </w:rPr>
      </w:pPr>
    </w:p>
    <w:p w:rsidR="00F1305B" w:rsidRPr="00A01E16" w:rsidRDefault="00F1305B" w:rsidP="007F77FA">
      <w:pPr>
        <w:spacing w:after="0" w:line="240" w:lineRule="auto"/>
        <w:rPr>
          <w:rFonts w:ascii="Times New Roman" w:hAnsi="Times New Roman"/>
          <w:sz w:val="24"/>
          <w:szCs w:val="24"/>
          <w:u w:val="single"/>
        </w:rPr>
      </w:pPr>
      <w:r w:rsidRPr="00A01E16">
        <w:rPr>
          <w:rFonts w:ascii="Times New Roman" w:hAnsi="Times New Roman"/>
          <w:sz w:val="24"/>
          <w:szCs w:val="24"/>
          <w:u w:val="single"/>
        </w:rPr>
        <w:t>A megvalósítás során érvényesítendő körülmények</w:t>
      </w:r>
      <w:r w:rsidR="00E7121C" w:rsidRPr="00A01E16">
        <w:rPr>
          <w:rFonts w:ascii="Times New Roman" w:hAnsi="Times New Roman"/>
          <w:sz w:val="24"/>
          <w:szCs w:val="24"/>
          <w:u w:val="single"/>
        </w:rPr>
        <w:t xml:space="preserve"> a településen</w:t>
      </w:r>
      <w:r w:rsidRPr="00A01E16">
        <w:rPr>
          <w:rFonts w:ascii="Times New Roman" w:hAnsi="Times New Roman"/>
          <w:sz w:val="24"/>
          <w:szCs w:val="24"/>
          <w:u w:val="single"/>
        </w:rPr>
        <w:t>:</w:t>
      </w:r>
    </w:p>
    <w:p w:rsidR="00F1305B" w:rsidRPr="00257A1A"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257A1A">
        <w:rPr>
          <w:rFonts w:ascii="Times New Roman" w:hAnsi="Times New Roman"/>
          <w:color w:val="000000"/>
          <w:sz w:val="24"/>
          <w:szCs w:val="24"/>
        </w:rPr>
        <w:t>a szegregációmentesség</w:t>
      </w:r>
      <w:r w:rsidR="00257A1A" w:rsidRPr="00257A1A">
        <w:rPr>
          <w:rFonts w:ascii="Times New Roman" w:hAnsi="Times New Roman"/>
          <w:color w:val="000000"/>
          <w:sz w:val="24"/>
          <w:szCs w:val="24"/>
        </w:rPr>
        <w:t xml:space="preserve"> és</w:t>
      </w:r>
      <w:r w:rsidR="00F1305B" w:rsidRPr="00257A1A">
        <w:rPr>
          <w:rFonts w:ascii="Times New Roman" w:hAnsi="Times New Roman"/>
          <w:color w:val="000000"/>
          <w:sz w:val="24"/>
          <w:szCs w:val="24"/>
        </w:rPr>
        <w:t xml:space="preserve"> diszkriminációmentesség </w:t>
      </w:r>
    </w:p>
    <w:p w:rsidR="00F1305B" w:rsidRPr="00A01E16"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Pr>
          <w:rFonts w:ascii="Times New Roman" w:hAnsi="Times New Roman"/>
          <w:color w:val="000000"/>
          <w:sz w:val="24"/>
          <w:szCs w:val="24"/>
        </w:rPr>
        <w:t>a társadalmi integráció</w:t>
      </w:r>
    </w:p>
    <w:p w:rsidR="00F1305B" w:rsidRPr="00A01E16" w:rsidRDefault="00F1305B"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A01E16">
        <w:rPr>
          <w:rFonts w:ascii="Times New Roman" w:hAnsi="Times New Roman"/>
          <w:color w:val="000000"/>
          <w:sz w:val="24"/>
          <w:szCs w:val="24"/>
        </w:rPr>
        <w:t>a minőségi oktatásh</w:t>
      </w:r>
      <w:r w:rsidR="005E5C71">
        <w:rPr>
          <w:rFonts w:ascii="Times New Roman" w:hAnsi="Times New Roman"/>
          <w:color w:val="000000"/>
          <w:sz w:val="24"/>
          <w:szCs w:val="24"/>
        </w:rPr>
        <w:t>oz való hozzáférés biztosítása</w:t>
      </w:r>
    </w:p>
    <w:p w:rsidR="00F1305B" w:rsidRPr="00257A1A"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257A1A">
        <w:rPr>
          <w:rFonts w:ascii="Times New Roman" w:hAnsi="Times New Roman"/>
          <w:color w:val="000000"/>
          <w:sz w:val="24"/>
          <w:szCs w:val="24"/>
        </w:rPr>
        <w:t>a megkülönböztetés tilalma</w:t>
      </w:r>
      <w:r w:rsidR="00257A1A">
        <w:rPr>
          <w:rFonts w:ascii="Times New Roman" w:hAnsi="Times New Roman"/>
          <w:color w:val="000000"/>
          <w:sz w:val="24"/>
          <w:szCs w:val="24"/>
        </w:rPr>
        <w:t xml:space="preserve"> és az </w:t>
      </w:r>
      <w:r w:rsidR="00F1305B" w:rsidRPr="00257A1A">
        <w:rPr>
          <w:rFonts w:ascii="Times New Roman" w:hAnsi="Times New Roman"/>
          <w:color w:val="000000"/>
          <w:sz w:val="24"/>
          <w:szCs w:val="24"/>
        </w:rPr>
        <w:t xml:space="preserve">egyenlő bánásmód betartása </w:t>
      </w:r>
    </w:p>
    <w:p w:rsidR="00F1305B" w:rsidRPr="00A01E16" w:rsidRDefault="00F1305B"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sidRPr="00A01E16">
        <w:rPr>
          <w:rFonts w:ascii="Times New Roman" w:hAnsi="Times New Roman"/>
          <w:color w:val="000000"/>
          <w:sz w:val="24"/>
          <w:szCs w:val="24"/>
        </w:rPr>
        <w:t>az emberi méltóság tiszteletben tartása</w:t>
      </w:r>
    </w:p>
    <w:p w:rsidR="00601927" w:rsidRDefault="005E5C71" w:rsidP="005E5C71">
      <w:pPr>
        <w:numPr>
          <w:ilvl w:val="0"/>
          <w:numId w:val="3"/>
        </w:numPr>
        <w:shd w:val="clear" w:color="auto" w:fill="FFFFFF"/>
        <w:tabs>
          <w:tab w:val="clear" w:pos="2064"/>
          <w:tab w:val="num" w:pos="567"/>
        </w:tabs>
        <w:autoSpaceDE w:val="0"/>
        <w:autoSpaceDN w:val="0"/>
        <w:adjustRightInd w:val="0"/>
        <w:spacing w:after="0" w:line="240" w:lineRule="auto"/>
        <w:ind w:left="567"/>
        <w:rPr>
          <w:rFonts w:ascii="Times New Roman" w:hAnsi="Times New Roman"/>
          <w:color w:val="000000"/>
          <w:sz w:val="24"/>
          <w:szCs w:val="24"/>
        </w:rPr>
      </w:pPr>
      <w:r>
        <w:rPr>
          <w:rFonts w:ascii="Times New Roman" w:hAnsi="Times New Roman"/>
          <w:color w:val="000000"/>
          <w:sz w:val="24"/>
          <w:szCs w:val="24"/>
        </w:rPr>
        <w:t>a társadalmi szolidaritás</w:t>
      </w:r>
    </w:p>
    <w:p w:rsidR="005E5C71" w:rsidRPr="00A01E16" w:rsidRDefault="005E5C71" w:rsidP="005E5C71">
      <w:pPr>
        <w:shd w:val="clear" w:color="auto" w:fill="FFFFFF"/>
        <w:autoSpaceDE w:val="0"/>
        <w:autoSpaceDN w:val="0"/>
        <w:adjustRightInd w:val="0"/>
        <w:spacing w:after="0" w:line="240" w:lineRule="auto"/>
        <w:ind w:left="567"/>
        <w:rPr>
          <w:rFonts w:ascii="Times New Roman" w:hAnsi="Times New Roman"/>
          <w:color w:val="000000"/>
          <w:sz w:val="24"/>
          <w:szCs w:val="24"/>
        </w:rPr>
      </w:pPr>
    </w:p>
    <w:p w:rsidR="004C30B1" w:rsidRDefault="004C30B1" w:rsidP="00880531">
      <w:pPr>
        <w:pStyle w:val="Cmsor2"/>
        <w:numPr>
          <w:ilvl w:val="0"/>
          <w:numId w:val="24"/>
        </w:numPr>
        <w:ind w:left="0" w:firstLine="0"/>
        <w:jc w:val="center"/>
        <w:rPr>
          <w:rFonts w:ascii="Times New Roman" w:hAnsi="Times New Roman"/>
          <w:sz w:val="24"/>
          <w:szCs w:val="24"/>
          <w:lang w:val="hu-HU"/>
        </w:rPr>
      </w:pPr>
      <w:bookmarkStart w:id="3" w:name="_Toc1108801"/>
      <w:r w:rsidRPr="00A01E16">
        <w:rPr>
          <w:rFonts w:ascii="Times New Roman" w:hAnsi="Times New Roman"/>
          <w:sz w:val="24"/>
          <w:szCs w:val="24"/>
        </w:rPr>
        <w:t>Küldetésnyilatkozat</w:t>
      </w:r>
      <w:bookmarkEnd w:id="3"/>
    </w:p>
    <w:p w:rsidR="00257A1A" w:rsidRPr="00257A1A" w:rsidRDefault="00257A1A" w:rsidP="00257A1A">
      <w:pPr>
        <w:spacing w:after="0" w:line="240" w:lineRule="auto"/>
        <w:rPr>
          <w:lang/>
        </w:rPr>
      </w:pPr>
    </w:p>
    <w:p w:rsidR="004C30B1" w:rsidRPr="00257A1A" w:rsidRDefault="005A7607" w:rsidP="00257A1A">
      <w:pPr>
        <w:pStyle w:val="Default"/>
        <w:spacing w:after="0" w:line="240" w:lineRule="auto"/>
        <w:jc w:val="both"/>
      </w:pPr>
      <w:r w:rsidRPr="00257A1A">
        <w:t>Karcag Városi</w:t>
      </w:r>
      <w:r w:rsidR="007B3D82" w:rsidRPr="00257A1A">
        <w:t xml:space="preserve"> </w:t>
      </w:r>
      <w:r w:rsidRPr="00257A1A">
        <w:t>Önkormányzat</w:t>
      </w:r>
      <w:r w:rsidR="004C30B1" w:rsidRPr="00257A1A">
        <w:t xml:space="preserve">: </w:t>
      </w:r>
    </w:p>
    <w:p w:rsidR="004C30B1" w:rsidRPr="00A01E16" w:rsidRDefault="004C30B1" w:rsidP="00257A1A">
      <w:pPr>
        <w:pStyle w:val="Listaszerbekezds"/>
        <w:numPr>
          <w:ilvl w:val="0"/>
          <w:numId w:val="1"/>
        </w:numPr>
        <w:spacing w:after="0" w:line="240" w:lineRule="auto"/>
        <w:jc w:val="both"/>
        <w:rPr>
          <w:rFonts w:ascii="Times New Roman" w:hAnsi="Times New Roman"/>
          <w:sz w:val="24"/>
          <w:szCs w:val="24"/>
        </w:rPr>
      </w:pPr>
      <w:r w:rsidRPr="00A01E16">
        <w:rPr>
          <w:rFonts w:ascii="Times New Roman" w:hAnsi="Times New Roman"/>
          <w:sz w:val="24"/>
          <w:szCs w:val="24"/>
        </w:rPr>
        <w:t xml:space="preserve">az esélyegyenlőségi politikáját munkáltatói szerepkörben, közvetlen szolgáltatásai során, intézményfenntartói szerepkörében, pályázóként és a közpolitikák alakítójaként érvényesíti; </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az esélyegyenlőséggel kapcsolatos tevékenysége során mindent megtesz annak érdekében, hogy az egyes projektek kidolgozásában az érdekelt civil szerveződések is aktív szerepet kapjanak, elősegítve ezzel a település lakosságának il</w:t>
      </w:r>
      <w:r w:rsidR="008479F3">
        <w:rPr>
          <w:rFonts w:ascii="Times New Roman" w:hAnsi="Times New Roman"/>
          <w:sz w:val="24"/>
          <w:szCs w:val="24"/>
        </w:rPr>
        <w:t>yen irányú szemléletváltását is</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elkötelezett az e</w:t>
      </w:r>
      <w:r w:rsidR="00143569" w:rsidRPr="00A01E16">
        <w:rPr>
          <w:rFonts w:ascii="Times New Roman" w:hAnsi="Times New Roman"/>
          <w:sz w:val="24"/>
          <w:szCs w:val="24"/>
        </w:rPr>
        <w:t>gyenlő esélyek biztosítás iránt: m</w:t>
      </w:r>
      <w:r w:rsidRPr="00A01E16">
        <w:rPr>
          <w:rFonts w:ascii="Times New Roman" w:hAnsi="Times New Roman"/>
          <w:sz w:val="24"/>
          <w:szCs w:val="24"/>
        </w:rPr>
        <w:t>inden lakos számára lehetővé kívánja tenni, hogy megkülönbö</w:t>
      </w:r>
      <w:r w:rsidR="00143569" w:rsidRPr="00A01E16">
        <w:rPr>
          <w:rFonts w:ascii="Times New Roman" w:hAnsi="Times New Roman"/>
          <w:sz w:val="24"/>
          <w:szCs w:val="24"/>
        </w:rPr>
        <w:t>ztetés nélkül dolgozhasson, tanulh</w:t>
      </w:r>
      <w:r w:rsidR="008479F3">
        <w:rPr>
          <w:rFonts w:ascii="Times New Roman" w:hAnsi="Times New Roman"/>
          <w:sz w:val="24"/>
          <w:szCs w:val="24"/>
        </w:rPr>
        <w:t>asson és élhessen a településen</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a képviselő-testület és szervei döntésein keresztül is kifejezi elkötelezettség</w:t>
      </w:r>
      <w:r w:rsidR="008479F3">
        <w:rPr>
          <w:rFonts w:ascii="Times New Roman" w:hAnsi="Times New Roman"/>
          <w:sz w:val="24"/>
          <w:szCs w:val="24"/>
        </w:rPr>
        <w:t>ét az esélyegyenlőség területén</w:t>
      </w:r>
    </w:p>
    <w:p w:rsidR="004C30B1" w:rsidRPr="00A01E16" w:rsidRDefault="004C30B1"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a</w:t>
      </w:r>
      <w:r w:rsidR="00143569" w:rsidRPr="00A01E16">
        <w:rPr>
          <w:rFonts w:ascii="Times New Roman" w:hAnsi="Times New Roman"/>
          <w:sz w:val="24"/>
          <w:szCs w:val="24"/>
        </w:rPr>
        <w:t xml:space="preserve"> </w:t>
      </w:r>
      <w:r w:rsidRPr="00A01E16">
        <w:rPr>
          <w:rFonts w:ascii="Times New Roman" w:hAnsi="Times New Roman"/>
          <w:sz w:val="24"/>
          <w:szCs w:val="24"/>
        </w:rPr>
        <w:t>jogszabályokban meghatározott, ilyen irányú kötelező feladatok ellátásán túl a társszervekkel, civil szerveződéseivel, egyházzal, önszerveződéseivel, társulásaival, egyesületeivel és alapítványaival együttműködve közösen törekszik érvényre juttatni az esélyegyenlőség eszméjét a tá</w:t>
      </w:r>
      <w:r w:rsidR="008479F3">
        <w:rPr>
          <w:rFonts w:ascii="Times New Roman" w:hAnsi="Times New Roman"/>
          <w:sz w:val="24"/>
          <w:szCs w:val="24"/>
        </w:rPr>
        <w:t>rsadalmi élet minden területén</w:t>
      </w:r>
    </w:p>
    <w:p w:rsidR="004C30B1" w:rsidRPr="00A01E16" w:rsidRDefault="00143569" w:rsidP="005E5C71">
      <w:pPr>
        <w:pStyle w:val="Listaszerbekezds"/>
        <w:numPr>
          <w:ilvl w:val="0"/>
          <w:numId w:val="1"/>
        </w:numPr>
        <w:spacing w:line="240" w:lineRule="auto"/>
        <w:jc w:val="both"/>
        <w:rPr>
          <w:rFonts w:ascii="Times New Roman" w:hAnsi="Times New Roman"/>
          <w:sz w:val="24"/>
          <w:szCs w:val="24"/>
        </w:rPr>
      </w:pPr>
      <w:r w:rsidRPr="00A01E16">
        <w:rPr>
          <w:rFonts w:ascii="Times New Roman" w:hAnsi="Times New Roman"/>
          <w:sz w:val="24"/>
          <w:szCs w:val="24"/>
        </w:rPr>
        <w:t>ösztönözi</w:t>
      </w:r>
      <w:r w:rsidR="004C30B1" w:rsidRPr="00A01E16">
        <w:rPr>
          <w:rFonts w:ascii="Times New Roman" w:hAnsi="Times New Roman"/>
          <w:sz w:val="24"/>
          <w:szCs w:val="24"/>
        </w:rPr>
        <w:t xml:space="preserve"> a hátrányos helyzetű csoportokat és egyéneket, hogy vegyenek részt a </w:t>
      </w:r>
      <w:r w:rsidRPr="00A01E16">
        <w:rPr>
          <w:rFonts w:ascii="Times New Roman" w:hAnsi="Times New Roman"/>
          <w:sz w:val="24"/>
          <w:szCs w:val="24"/>
        </w:rPr>
        <w:t xml:space="preserve">helyi </w:t>
      </w:r>
      <w:r w:rsidR="004C30B1" w:rsidRPr="00A01E16">
        <w:rPr>
          <w:rFonts w:ascii="Times New Roman" w:hAnsi="Times New Roman"/>
          <w:sz w:val="24"/>
          <w:szCs w:val="24"/>
        </w:rPr>
        <w:t>közösség életében</w:t>
      </w:r>
    </w:p>
    <w:p w:rsidR="006B6CAF" w:rsidRDefault="00143569" w:rsidP="008479F3">
      <w:pPr>
        <w:pStyle w:val="Listaszerbekezds"/>
        <w:numPr>
          <w:ilvl w:val="0"/>
          <w:numId w:val="1"/>
        </w:numPr>
        <w:spacing w:line="240" w:lineRule="auto"/>
        <w:jc w:val="both"/>
        <w:rPr>
          <w:rFonts w:ascii="Times New Roman" w:hAnsi="Times New Roman"/>
          <w:sz w:val="24"/>
          <w:szCs w:val="24"/>
        </w:rPr>
      </w:pPr>
      <w:r w:rsidRPr="00257A1A">
        <w:rPr>
          <w:rFonts w:ascii="Times New Roman" w:hAnsi="Times New Roman"/>
          <w:sz w:val="24"/>
          <w:szCs w:val="24"/>
        </w:rPr>
        <w:t>esélyegyenlőségi politikáját</w:t>
      </w:r>
      <w:r w:rsidR="004C30B1" w:rsidRPr="00257A1A">
        <w:rPr>
          <w:rFonts w:ascii="Times New Roman" w:hAnsi="Times New Roman"/>
          <w:sz w:val="24"/>
          <w:szCs w:val="24"/>
        </w:rPr>
        <w:t xml:space="preserve"> miné</w:t>
      </w:r>
      <w:r w:rsidRPr="00257A1A">
        <w:rPr>
          <w:rFonts w:ascii="Times New Roman" w:hAnsi="Times New Roman"/>
          <w:sz w:val="24"/>
          <w:szCs w:val="24"/>
        </w:rPr>
        <w:t>l szélesebb körben megismerteti</w:t>
      </w:r>
      <w:r w:rsidR="004C30B1" w:rsidRPr="00257A1A">
        <w:rPr>
          <w:rFonts w:ascii="Times New Roman" w:hAnsi="Times New Roman"/>
          <w:sz w:val="24"/>
          <w:szCs w:val="24"/>
        </w:rPr>
        <w:t xml:space="preserve"> a helyi munkáltatókkal, munkavállalókkal,</w:t>
      </w:r>
      <w:r w:rsidR="008479F3" w:rsidRPr="00257A1A">
        <w:rPr>
          <w:rFonts w:ascii="Times New Roman" w:hAnsi="Times New Roman"/>
          <w:sz w:val="24"/>
          <w:szCs w:val="24"/>
        </w:rPr>
        <w:t xml:space="preserve"> </w:t>
      </w:r>
      <w:r w:rsidR="004C30B1" w:rsidRPr="00257A1A">
        <w:rPr>
          <w:rFonts w:ascii="Times New Roman" w:hAnsi="Times New Roman"/>
          <w:sz w:val="24"/>
          <w:szCs w:val="24"/>
        </w:rPr>
        <w:t>a helyi polgárokkal és a partner szervezetekkel</w:t>
      </w:r>
    </w:p>
    <w:p w:rsidR="004C30B1" w:rsidRPr="00257A1A" w:rsidRDefault="00257A1A" w:rsidP="006B6CAF">
      <w:pPr>
        <w:pStyle w:val="Listaszerbekezds"/>
        <w:spacing w:line="240" w:lineRule="auto"/>
        <w:ind w:left="0"/>
        <w:jc w:val="both"/>
        <w:rPr>
          <w:rFonts w:ascii="Times New Roman" w:hAnsi="Times New Roman"/>
          <w:sz w:val="24"/>
          <w:szCs w:val="24"/>
        </w:rPr>
      </w:pPr>
      <w:r>
        <w:rPr>
          <w:rFonts w:ascii="Times New Roman" w:hAnsi="Times New Roman"/>
          <w:sz w:val="24"/>
          <w:szCs w:val="24"/>
        </w:rPr>
        <w:br w:type="page"/>
      </w:r>
    </w:p>
    <w:p w:rsidR="004C30B1" w:rsidRPr="001B615B" w:rsidRDefault="004C30B1" w:rsidP="00880531">
      <w:pPr>
        <w:numPr>
          <w:ilvl w:val="0"/>
          <w:numId w:val="24"/>
        </w:numPr>
        <w:ind w:left="0" w:firstLine="0"/>
        <w:jc w:val="center"/>
        <w:rPr>
          <w:rFonts w:ascii="Times New Roman" w:hAnsi="Times New Roman"/>
          <w:b/>
          <w:color w:val="17365D"/>
          <w:sz w:val="24"/>
          <w:szCs w:val="24"/>
        </w:rPr>
      </w:pPr>
      <w:r w:rsidRPr="001B615B">
        <w:rPr>
          <w:rFonts w:ascii="Times New Roman" w:hAnsi="Times New Roman"/>
          <w:b/>
          <w:color w:val="17365D"/>
          <w:sz w:val="24"/>
          <w:szCs w:val="24"/>
        </w:rPr>
        <w:t xml:space="preserve">A </w:t>
      </w:r>
      <w:r w:rsidRPr="001B615B">
        <w:rPr>
          <w:rFonts w:ascii="Times New Roman" w:hAnsi="Times New Roman"/>
          <w:b/>
          <w:color w:val="002060"/>
          <w:sz w:val="24"/>
          <w:szCs w:val="24"/>
        </w:rPr>
        <w:t>település</w:t>
      </w:r>
      <w:r w:rsidRPr="001B615B">
        <w:rPr>
          <w:rFonts w:ascii="Times New Roman" w:hAnsi="Times New Roman"/>
          <w:b/>
          <w:color w:val="17365D"/>
          <w:sz w:val="24"/>
          <w:szCs w:val="24"/>
        </w:rPr>
        <w:t xml:space="preserve"> bemutatása</w:t>
      </w:r>
    </w:p>
    <w:p w:rsidR="00676315" w:rsidRPr="004C2B93" w:rsidRDefault="00676315" w:rsidP="00257A1A">
      <w:pPr>
        <w:jc w:val="center"/>
        <w:rPr>
          <w:rFonts w:ascii="Times New Roman" w:hAnsi="Times New Roman"/>
          <w:b/>
          <w:color w:val="002060"/>
          <w:sz w:val="24"/>
          <w:szCs w:val="24"/>
        </w:rPr>
      </w:pPr>
      <w:r w:rsidRPr="004C2B93">
        <w:rPr>
          <w:rFonts w:ascii="Times New Roman" w:hAnsi="Times New Roman"/>
          <w:b/>
          <w:color w:val="002060"/>
          <w:sz w:val="24"/>
          <w:szCs w:val="24"/>
        </w:rPr>
        <w:t>Karcag város rövid bemutatása</w:t>
      </w:r>
    </w:p>
    <w:p w:rsidR="00861B49" w:rsidRDefault="00E95B3D" w:rsidP="002A179A">
      <w:pPr>
        <w:spacing w:line="240" w:lineRule="auto"/>
        <w:jc w:val="both"/>
        <w:rPr>
          <w:rFonts w:ascii="Times New Roman" w:hAnsi="Times New Roman"/>
          <w:sz w:val="24"/>
          <w:szCs w:val="24"/>
        </w:rPr>
      </w:pPr>
      <w:r w:rsidRPr="005E5C71">
        <w:rPr>
          <w:rFonts w:ascii="Times New Roman" w:hAnsi="Times New Roman"/>
          <w:sz w:val="24"/>
          <w:szCs w:val="24"/>
        </w:rPr>
        <w:t xml:space="preserve">Karcag </w:t>
      </w:r>
      <w:r w:rsidR="0006773D">
        <w:rPr>
          <w:rFonts w:ascii="Times New Roman" w:hAnsi="Times New Roman"/>
          <w:sz w:val="24"/>
          <w:szCs w:val="24"/>
        </w:rPr>
        <w:t>v</w:t>
      </w:r>
      <w:r w:rsidRPr="005E5C71">
        <w:rPr>
          <w:rFonts w:ascii="Times New Roman" w:hAnsi="Times New Roman"/>
          <w:sz w:val="24"/>
          <w:szCs w:val="24"/>
        </w:rPr>
        <w:t>áros Magyarország egyik jellegzetes alföldi tájegységén, nevezetesen a nagykunsági tájon fekvő település, a Hortobágy</w:t>
      </w:r>
      <w:r w:rsidR="00995525">
        <w:rPr>
          <w:rFonts w:ascii="Times New Roman" w:hAnsi="Times New Roman"/>
          <w:sz w:val="24"/>
          <w:szCs w:val="24"/>
        </w:rPr>
        <w:t>i Nemzeti Park déli fogadókapuja, a Nagykunság központja</w:t>
      </w:r>
      <w:r w:rsidRPr="005E5C71">
        <w:rPr>
          <w:rFonts w:ascii="Times New Roman" w:hAnsi="Times New Roman"/>
          <w:sz w:val="24"/>
          <w:szCs w:val="24"/>
        </w:rPr>
        <w:t xml:space="preserve">. </w:t>
      </w:r>
      <w:r w:rsidR="0006773D">
        <w:rPr>
          <w:rFonts w:ascii="Times New Roman" w:hAnsi="Times New Roman"/>
          <w:sz w:val="24"/>
          <w:szCs w:val="24"/>
        </w:rPr>
        <w:t>H</w:t>
      </w:r>
      <w:r w:rsidRPr="005E5C71">
        <w:rPr>
          <w:rFonts w:ascii="Times New Roman" w:hAnsi="Times New Roman"/>
          <w:sz w:val="24"/>
          <w:szCs w:val="24"/>
        </w:rPr>
        <w:t xml:space="preserve">árom megye határán, Debrecen és Szolnok között félúton fekszik. </w:t>
      </w:r>
      <w:r w:rsidR="00257A1A">
        <w:rPr>
          <w:rFonts w:ascii="Times New Roman" w:hAnsi="Times New Roman"/>
          <w:sz w:val="24"/>
          <w:szCs w:val="24"/>
        </w:rPr>
        <w:t>Jász-Nagykun-Szolnok M</w:t>
      </w:r>
      <w:r w:rsidR="00995525">
        <w:rPr>
          <w:rFonts w:ascii="Times New Roman" w:hAnsi="Times New Roman"/>
          <w:sz w:val="24"/>
          <w:szCs w:val="24"/>
        </w:rPr>
        <w:t>egye</w:t>
      </w:r>
      <w:r w:rsidRPr="005E5C71">
        <w:rPr>
          <w:rFonts w:ascii="Times New Roman" w:hAnsi="Times New Roman"/>
          <w:sz w:val="24"/>
          <w:szCs w:val="24"/>
        </w:rPr>
        <w:t xml:space="preserve"> legnagyobb határú település</w:t>
      </w:r>
      <w:r w:rsidR="00995525">
        <w:rPr>
          <w:rFonts w:ascii="Times New Roman" w:hAnsi="Times New Roman"/>
          <w:sz w:val="24"/>
          <w:szCs w:val="24"/>
        </w:rPr>
        <w:t>e</w:t>
      </w:r>
      <w:r w:rsidRPr="005E5C71">
        <w:rPr>
          <w:rFonts w:ascii="Times New Roman" w:hAnsi="Times New Roman"/>
          <w:sz w:val="24"/>
          <w:szCs w:val="24"/>
        </w:rPr>
        <w:t xml:space="preserve">, a megye negyedik legnépesebb városa. </w:t>
      </w:r>
      <w:r w:rsidR="00995525">
        <w:rPr>
          <w:rFonts w:ascii="Times New Roman" w:hAnsi="Times New Roman"/>
          <w:sz w:val="24"/>
          <w:szCs w:val="24"/>
        </w:rPr>
        <w:t>A</w:t>
      </w:r>
      <w:r w:rsidR="00861B49" w:rsidRPr="00D67D7B">
        <w:rPr>
          <w:rFonts w:ascii="Times New Roman" w:hAnsi="Times New Roman"/>
          <w:sz w:val="24"/>
          <w:szCs w:val="24"/>
        </w:rPr>
        <w:t>z Alföld egyik legforgalmasabb útvonala, a 4. számú főközlekedési út mellett fekszik. Ugyancsak a településen megy keresztül a 100-as vasútvonal, azaz a Budapest-Záhony fővonal. A karcagi vasútállomásról indul a Karcag-Tiszafüred szárnyvonal</w:t>
      </w:r>
      <w:r w:rsidR="000E24C8">
        <w:rPr>
          <w:rFonts w:ascii="Times New Roman" w:hAnsi="Times New Roman"/>
          <w:sz w:val="24"/>
          <w:szCs w:val="24"/>
        </w:rPr>
        <w:t xml:space="preserve"> </w:t>
      </w:r>
      <w:r w:rsidR="005371BB" w:rsidRPr="005371BB">
        <w:rPr>
          <w:rFonts w:ascii="Times New Roman" w:hAnsi="Times New Roman"/>
          <w:i/>
          <w:sz w:val="24"/>
          <w:szCs w:val="24"/>
        </w:rPr>
        <w:t>Berekfürdő érintésével</w:t>
      </w:r>
      <w:r w:rsidR="00861B49" w:rsidRPr="005371BB">
        <w:rPr>
          <w:rFonts w:ascii="Times New Roman" w:hAnsi="Times New Roman"/>
          <w:sz w:val="24"/>
          <w:szCs w:val="24"/>
        </w:rPr>
        <w:t>.</w:t>
      </w:r>
      <w:r w:rsidR="00861B49" w:rsidRPr="00D67D7B">
        <w:rPr>
          <w:rFonts w:ascii="Times New Roman" w:hAnsi="Times New Roman"/>
          <w:sz w:val="24"/>
          <w:szCs w:val="24"/>
        </w:rPr>
        <w:t xml:space="preserve"> A Hortobággyal és a Sárréttel, a Körös-vidékkel és a Tiszazuggal szomszédos Nagykunság földrajzi, történeti és néprajzi egység.</w:t>
      </w:r>
    </w:p>
    <w:p w:rsidR="00E95B3D" w:rsidRDefault="0006773D" w:rsidP="002A179A">
      <w:pPr>
        <w:pStyle w:val="Szvegtrzs12"/>
        <w:shd w:val="clear" w:color="auto" w:fill="auto"/>
        <w:spacing w:before="0" w:after="200" w:line="240" w:lineRule="auto"/>
        <w:ind w:firstLine="0"/>
        <w:rPr>
          <w:rFonts w:ascii="Times New Roman" w:hAnsi="Times New Roman"/>
          <w:sz w:val="24"/>
          <w:szCs w:val="24"/>
          <w:lang w:val="hu-HU"/>
        </w:rPr>
      </w:pPr>
      <w:r>
        <w:rPr>
          <w:rFonts w:ascii="Times New Roman" w:hAnsi="Times New Roman"/>
          <w:sz w:val="24"/>
          <w:szCs w:val="24"/>
          <w:lang w:val="hu-HU"/>
        </w:rPr>
        <w:t>Karcag</w:t>
      </w:r>
      <w:r w:rsidR="00E95B3D" w:rsidRPr="005E5C71">
        <w:rPr>
          <w:rFonts w:ascii="Times New Roman" w:hAnsi="Times New Roman"/>
          <w:sz w:val="24"/>
          <w:szCs w:val="24"/>
        </w:rPr>
        <w:t xml:space="preserve"> az ország Észak-Alföldi Régiójában a környező települések gazdasági, kereskedelmi, kulturális és intézményi központja, a Nagykunság természetes körzetközpontja, vonzáskörzete Tiszafüredig terjed. Határos Kisújszállás, Bucsa, Püspökladány, Nádudvar, Kunmadaras, Berekfürdő és Kunhegyes településekkel. A Karcagi kistérség központi települése, </w:t>
      </w:r>
      <w:r w:rsidR="00257A1A">
        <w:rPr>
          <w:rFonts w:ascii="Times New Roman" w:hAnsi="Times New Roman"/>
          <w:sz w:val="24"/>
          <w:szCs w:val="24"/>
          <w:lang w:val="hu-HU"/>
        </w:rPr>
        <w:t>melynek ta</w:t>
      </w:r>
      <w:r w:rsidR="00E95B3D" w:rsidRPr="005E5C71">
        <w:rPr>
          <w:rFonts w:ascii="Times New Roman" w:hAnsi="Times New Roman"/>
          <w:sz w:val="24"/>
          <w:szCs w:val="24"/>
        </w:rPr>
        <w:t xml:space="preserve">gtelepülései </w:t>
      </w:r>
      <w:r w:rsidR="00257A1A">
        <w:rPr>
          <w:rFonts w:ascii="Times New Roman" w:hAnsi="Times New Roman"/>
          <w:sz w:val="24"/>
          <w:szCs w:val="24"/>
          <w:lang w:val="hu-HU"/>
        </w:rPr>
        <w:t xml:space="preserve">az </w:t>
      </w:r>
      <w:r w:rsidR="00E95B3D" w:rsidRPr="005E5C71">
        <w:rPr>
          <w:rFonts w:ascii="Times New Roman" w:hAnsi="Times New Roman"/>
          <w:sz w:val="24"/>
          <w:szCs w:val="24"/>
        </w:rPr>
        <w:t xml:space="preserve"> alábbiak: Berekfürdő, Karcag, Kenderes, Kisújszállás, Kunmadaras.</w:t>
      </w:r>
    </w:p>
    <w:p w:rsidR="005A2BE5" w:rsidRPr="005A2BE5" w:rsidRDefault="005A2BE5" w:rsidP="002A179A">
      <w:pPr>
        <w:pStyle w:val="Szvegtrzs12"/>
        <w:shd w:val="clear" w:color="auto" w:fill="auto"/>
        <w:spacing w:before="0" w:after="200" w:line="240" w:lineRule="auto"/>
        <w:ind w:firstLine="0"/>
        <w:rPr>
          <w:rFonts w:ascii="Times New Roman" w:hAnsi="Times New Roman"/>
          <w:sz w:val="24"/>
          <w:szCs w:val="24"/>
          <w:lang w:val="hu-HU"/>
        </w:rPr>
      </w:pPr>
    </w:p>
    <w:p w:rsidR="00E95B3D" w:rsidRPr="005E5C71" w:rsidRDefault="009D2482" w:rsidP="00E95B3D">
      <w:pPr>
        <w:pStyle w:val="Szvegtrzs12"/>
        <w:shd w:val="clear" w:color="auto" w:fill="auto"/>
        <w:spacing w:before="0" w:after="200" w:line="276" w:lineRule="auto"/>
        <w:ind w:firstLine="0"/>
        <w:rPr>
          <w:rFonts w:ascii="Times New Roman" w:hAnsi="Times New Roman"/>
          <w:sz w:val="24"/>
          <w:szCs w:val="24"/>
        </w:rPr>
      </w:pPr>
      <w:r>
        <w:rPr>
          <w:rFonts w:ascii="Times New Roman" w:hAnsi="Times New Roman"/>
          <w:noProof/>
          <w:sz w:val="24"/>
          <w:szCs w:val="24"/>
          <w:lang w:val="hu-HU" w:eastAsia="hu-HU"/>
        </w:rPr>
        <w:drawing>
          <wp:inline distT="0" distB="0" distL="0" distR="0">
            <wp:extent cx="6048375" cy="3762375"/>
            <wp:effectExtent l="19050" t="0" r="9525" b="0"/>
            <wp:docPr id="2" name="Kép 4" descr="C:\Users\KACSAP~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Users\KACSAP~1\AppData\Local\Temp\FineReader11\media\image3.jpeg"/>
                    <pic:cNvPicPr>
                      <a:picLocks noChangeAspect="1" noChangeArrowheads="1"/>
                    </pic:cNvPicPr>
                  </pic:nvPicPr>
                  <pic:blipFill>
                    <a:blip r:embed="rId9"/>
                    <a:srcRect/>
                    <a:stretch>
                      <a:fillRect/>
                    </a:stretch>
                  </pic:blipFill>
                  <pic:spPr bwMode="auto">
                    <a:xfrm>
                      <a:off x="0" y="0"/>
                      <a:ext cx="6048375" cy="3762375"/>
                    </a:xfrm>
                    <a:prstGeom prst="rect">
                      <a:avLst/>
                    </a:prstGeom>
                    <a:noFill/>
                    <a:ln w="9525">
                      <a:noFill/>
                      <a:miter lim="800000"/>
                      <a:headEnd/>
                      <a:tailEnd/>
                    </a:ln>
                  </pic:spPr>
                </pic:pic>
              </a:graphicData>
            </a:graphic>
          </wp:inline>
        </w:drawing>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A település fekvéséből, kulturális, kereskedelmi, egészségügyi, oktatási és gazdasági szerepéből következően vált a táj központjává. Jellegzetes alföldi mezőváros, amelyik településformájában, intézményeinek sokaságában, külső kapcsolatrendszerében érhető tetten.</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A városban sokszínű kulturális élet zajlik. A Györffy István Nagykun Múzeum kiállításai, a Kántor Sándor Fazekasház és a Nagykunsági Tájház kínálata mellett a Városi Csokonai Könyvtár és a Déryné Művelődési Központ színes programjai vonzók. Augusztusban a magyar államiság ünnepe </w:t>
      </w:r>
      <w:r w:rsidRPr="00D67D7B">
        <w:rPr>
          <w:rFonts w:ascii="Times New Roman" w:hAnsi="Times New Roman"/>
          <w:sz w:val="24"/>
          <w:szCs w:val="24"/>
        </w:rPr>
        <w:lastRenderedPageBreak/>
        <w:t>környékén a hagyományokra épülő Nagykunsági Kulturális Napok programjait sok látogató tekinti meg.</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Karcag társadalma sokrétű, lakosai büszkék múltjukra, hagyományaikra. Protestáns magyarságát a Kossuth teret ékesítő romantikus stílusú református templom, az egykori görög kereskedők jelenlétét a szép ikonosztázú görög templom, a katolikusokat - akiket a 18. században királynői parancs telepített le - századunk fordulóján épült kecses katolikus templom igazolja.</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Városunknak jelentős a művészeti élete. Híres a fazekassága. Itt élt és alkotott a Kossuth-díjas Kántor Sándor, ma is több műhelyben forog a korong. A városban alkot Györfi Sándor </w:t>
      </w:r>
      <w:r w:rsidR="00B926D9">
        <w:rPr>
          <w:rFonts w:ascii="Times New Roman" w:hAnsi="Times New Roman"/>
          <w:sz w:val="24"/>
          <w:szCs w:val="24"/>
        </w:rPr>
        <w:t>Kossuth</w:t>
      </w:r>
      <w:r w:rsidRPr="00D67D7B">
        <w:rPr>
          <w:rFonts w:ascii="Times New Roman" w:hAnsi="Times New Roman"/>
          <w:sz w:val="24"/>
          <w:szCs w:val="24"/>
        </w:rPr>
        <w:t xml:space="preserve">-díjas szobrászművész, akinek bronzba álmodott köztéri szobrai sok helyen ékesítik a településeket. A 4. sz. főút mellett a Kis-Hegyesbori halmon áll a Kun emlékhely, amely a kunok betelepülésének állít emléket. A város Szimfonikus Zenekara, </w:t>
      </w:r>
      <w:r w:rsidRPr="005371BB">
        <w:rPr>
          <w:rFonts w:ascii="Times New Roman" w:hAnsi="Times New Roman"/>
          <w:strike/>
          <w:sz w:val="24"/>
          <w:szCs w:val="24"/>
        </w:rPr>
        <w:t>Szalonzenekara,</w:t>
      </w:r>
      <w:r w:rsidRPr="00D67D7B">
        <w:rPr>
          <w:rFonts w:ascii="Times New Roman" w:hAnsi="Times New Roman"/>
          <w:sz w:val="24"/>
          <w:szCs w:val="24"/>
        </w:rPr>
        <w:t xml:space="preserve"> a Városi Vegyeskar és </w:t>
      </w:r>
      <w:r w:rsidR="006B6CAF">
        <w:rPr>
          <w:rFonts w:ascii="Times New Roman" w:hAnsi="Times New Roman"/>
          <w:sz w:val="24"/>
          <w:szCs w:val="24"/>
        </w:rPr>
        <w:t xml:space="preserve">a </w:t>
      </w:r>
      <w:r w:rsidRPr="00D67D7B">
        <w:rPr>
          <w:rFonts w:ascii="Times New Roman" w:hAnsi="Times New Roman"/>
          <w:sz w:val="24"/>
          <w:szCs w:val="24"/>
        </w:rPr>
        <w:t>Vonós kamarazenekar is hozzájárul a színes zenei élet teljesebbé tételéhez.</w:t>
      </w:r>
    </w:p>
    <w:p w:rsidR="00861B49" w:rsidRPr="00D67D7B"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t xml:space="preserve">Karcag a Hortobágyi Nemzeti Park déli fogadókapuja. Az alföldi puszta látványa, a kunhalmok titkokat rejtő kúpjai, a szélmalom és a szárazon álló ötlyukú Zádor-híd meglátogatása kellemes kirándulást, a karcagi </w:t>
      </w:r>
      <w:r>
        <w:rPr>
          <w:rFonts w:ascii="Times New Roman" w:hAnsi="Times New Roman"/>
          <w:sz w:val="24"/>
          <w:szCs w:val="24"/>
        </w:rPr>
        <w:t xml:space="preserve">Akácliget Gyógy- és Strandfürdő </w:t>
      </w:r>
      <w:r w:rsidRPr="00D67D7B">
        <w:rPr>
          <w:rFonts w:ascii="Times New Roman" w:hAnsi="Times New Roman"/>
          <w:sz w:val="24"/>
          <w:szCs w:val="24"/>
        </w:rPr>
        <w:t xml:space="preserve">termál vizű </w:t>
      </w:r>
      <w:r>
        <w:rPr>
          <w:rFonts w:ascii="Times New Roman" w:hAnsi="Times New Roman"/>
          <w:sz w:val="24"/>
          <w:szCs w:val="24"/>
        </w:rPr>
        <w:t>medencéi</w:t>
      </w:r>
      <w:r w:rsidRPr="00D67D7B">
        <w:rPr>
          <w:rFonts w:ascii="Times New Roman" w:hAnsi="Times New Roman"/>
          <w:sz w:val="24"/>
          <w:szCs w:val="24"/>
        </w:rPr>
        <w:t xml:space="preserve"> és az uszoda</w:t>
      </w:r>
      <w:r w:rsidR="00BF3A80">
        <w:rPr>
          <w:rFonts w:ascii="Times New Roman" w:hAnsi="Times New Roman"/>
          <w:sz w:val="24"/>
          <w:szCs w:val="24"/>
        </w:rPr>
        <w:t>,</w:t>
      </w:r>
      <w:r w:rsidRPr="00D67D7B">
        <w:rPr>
          <w:rFonts w:ascii="Times New Roman" w:hAnsi="Times New Roman"/>
          <w:sz w:val="24"/>
          <w:szCs w:val="24"/>
        </w:rPr>
        <w:t xml:space="preserve"> pihenést és gyógyulást kínál az idelátogatóknak. Apróvadban gazdag határában a vadászok találnak maguknak programot, míg az éhes embereket a tájjellegű gasztronómiai ínyencségek elégítik ki.</w:t>
      </w:r>
    </w:p>
    <w:p w:rsidR="00861B49" w:rsidRPr="004C2B93" w:rsidRDefault="001C4C5E" w:rsidP="001C4C5E">
      <w:pPr>
        <w:jc w:val="center"/>
        <w:rPr>
          <w:rFonts w:ascii="Times New Roman" w:hAnsi="Times New Roman"/>
          <w:b/>
          <w:color w:val="002060"/>
          <w:sz w:val="24"/>
          <w:szCs w:val="24"/>
        </w:rPr>
      </w:pPr>
      <w:r w:rsidRPr="004C2B93">
        <w:rPr>
          <w:rFonts w:ascii="Times New Roman" w:hAnsi="Times New Roman"/>
          <w:b/>
          <w:color w:val="002060"/>
          <w:sz w:val="24"/>
          <w:szCs w:val="24"/>
        </w:rPr>
        <w:t>Történelmi kitekintés</w:t>
      </w:r>
    </w:p>
    <w:p w:rsidR="00861B49" w:rsidRDefault="00E95B3D" w:rsidP="00861B49">
      <w:pPr>
        <w:spacing w:after="0" w:line="240" w:lineRule="auto"/>
        <w:jc w:val="both"/>
        <w:rPr>
          <w:rFonts w:ascii="Times New Roman" w:hAnsi="Times New Roman"/>
          <w:sz w:val="24"/>
          <w:szCs w:val="24"/>
        </w:rPr>
      </w:pPr>
      <w:r w:rsidRPr="005E5C71">
        <w:rPr>
          <w:rFonts w:ascii="Times New Roman" w:hAnsi="Times New Roman"/>
          <w:sz w:val="24"/>
          <w:szCs w:val="24"/>
        </w:rPr>
        <w:t xml:space="preserve">A Nagykunság központjának története a 13. századi mongol pusztításig nyúlik vissza. A kunok </w:t>
      </w:r>
      <w:r w:rsidR="001C4C5E">
        <w:rPr>
          <w:rFonts w:ascii="Times New Roman" w:hAnsi="Times New Roman"/>
          <w:sz w:val="24"/>
          <w:szCs w:val="24"/>
        </w:rPr>
        <w:t xml:space="preserve">a </w:t>
      </w:r>
      <w:r w:rsidRPr="005E5C71">
        <w:rPr>
          <w:rFonts w:ascii="Times New Roman" w:hAnsi="Times New Roman"/>
          <w:sz w:val="24"/>
          <w:szCs w:val="24"/>
        </w:rPr>
        <w:t xml:space="preserve">magyarországi letelepedésük után keresztény hitre tértek, beilleszkedtek a rendi magyar társadalomba. Kiváltságos népként fegyverrel szolgálták a királyokat. Magyarrá váltak, ősi nyelvüknek, kultúrájuknak néhány eleme napjainkig tovább él földrajzi nevekben, szavakban, szólásokban. </w:t>
      </w:r>
    </w:p>
    <w:p w:rsidR="00861B49" w:rsidRPr="005E5C71" w:rsidRDefault="00861B49" w:rsidP="00861B49">
      <w:pPr>
        <w:spacing w:after="0" w:line="240" w:lineRule="auto"/>
        <w:jc w:val="both"/>
        <w:rPr>
          <w:rFonts w:ascii="Times New Roman" w:hAnsi="Times New Roman"/>
          <w:sz w:val="24"/>
          <w:szCs w:val="24"/>
        </w:rPr>
      </w:pPr>
      <w:r w:rsidRPr="005E5C71">
        <w:rPr>
          <w:rFonts w:ascii="Times New Roman" w:hAnsi="Times New Roman"/>
          <w:sz w:val="24"/>
          <w:szCs w:val="24"/>
        </w:rPr>
        <w:t>Karcag neve eredetileg egy török eredetű, valószínűleg kun személynév</w:t>
      </w:r>
      <w:r w:rsidR="001C4C5E">
        <w:rPr>
          <w:rFonts w:ascii="Times New Roman" w:hAnsi="Times New Roman"/>
          <w:sz w:val="24"/>
          <w:szCs w:val="24"/>
        </w:rPr>
        <w:t xml:space="preserve"> (</w:t>
      </w:r>
      <w:r w:rsidRPr="005E5C71">
        <w:rPr>
          <w:rFonts w:ascii="Times New Roman" w:hAnsi="Times New Roman"/>
          <w:sz w:val="24"/>
          <w:szCs w:val="24"/>
        </w:rPr>
        <w:t>Qarsaq - szó a pusztai róka</w:t>
      </w:r>
      <w:r w:rsidR="001C4C5E">
        <w:rPr>
          <w:rFonts w:ascii="Times New Roman" w:hAnsi="Times New Roman"/>
          <w:sz w:val="24"/>
          <w:szCs w:val="24"/>
        </w:rPr>
        <w:t>)</w:t>
      </w:r>
      <w:r w:rsidRPr="005E5C71">
        <w:rPr>
          <w:rFonts w:ascii="Times New Roman" w:hAnsi="Times New Roman"/>
          <w:sz w:val="24"/>
          <w:szCs w:val="24"/>
        </w:rPr>
        <w:t xml:space="preserve"> A település Karc</w:t>
      </w:r>
      <w:r w:rsidR="001C4C5E">
        <w:rPr>
          <w:rFonts w:ascii="Times New Roman" w:hAnsi="Times New Roman"/>
          <w:sz w:val="24"/>
          <w:szCs w:val="24"/>
        </w:rPr>
        <w:t>z</w:t>
      </w:r>
      <w:r w:rsidRPr="005E5C71">
        <w:rPr>
          <w:rFonts w:ascii="Times New Roman" w:hAnsi="Times New Roman"/>
          <w:sz w:val="24"/>
          <w:szCs w:val="24"/>
        </w:rPr>
        <w:t>agújszállás néven először 1506-ban szerepe</w:t>
      </w:r>
      <w:r>
        <w:rPr>
          <w:rFonts w:ascii="Times New Roman" w:hAnsi="Times New Roman"/>
          <w:sz w:val="24"/>
          <w:szCs w:val="24"/>
        </w:rPr>
        <w:t>l.</w:t>
      </w:r>
      <w:r w:rsidRPr="005E5C71">
        <w:rPr>
          <w:rFonts w:ascii="Times New Roman" w:hAnsi="Times New Roman"/>
          <w:sz w:val="24"/>
          <w:szCs w:val="24"/>
        </w:rPr>
        <w:t xml:space="preserve"> A településnév második tagja a XIX. század utolsó harmadában kopik le és napjainkra marad a mai fonetikus írásmóddal: Karcag. </w:t>
      </w:r>
    </w:p>
    <w:p w:rsidR="00861B49" w:rsidRPr="005E5C71" w:rsidRDefault="00861B49" w:rsidP="00861B49">
      <w:pPr>
        <w:spacing w:after="0" w:line="240" w:lineRule="auto"/>
        <w:jc w:val="both"/>
        <w:rPr>
          <w:rFonts w:ascii="Times New Roman" w:hAnsi="Times New Roman"/>
          <w:sz w:val="24"/>
          <w:szCs w:val="24"/>
        </w:rPr>
      </w:pPr>
      <w:r w:rsidRPr="005E5C71">
        <w:rPr>
          <w:rFonts w:ascii="Times New Roman" w:hAnsi="Times New Roman"/>
          <w:sz w:val="24"/>
          <w:szCs w:val="24"/>
        </w:rPr>
        <w:t xml:space="preserve">A 67 ezer holdas karcagi határ számtalan régészeti leletet rejt magában. Régészeti feltárás is segíti </w:t>
      </w:r>
      <w:r>
        <w:rPr>
          <w:rFonts w:ascii="Times New Roman" w:hAnsi="Times New Roman"/>
          <w:sz w:val="24"/>
          <w:szCs w:val="24"/>
        </w:rPr>
        <w:t>a</w:t>
      </w:r>
      <w:r w:rsidRPr="005E5C71">
        <w:rPr>
          <w:rFonts w:ascii="Times New Roman" w:hAnsi="Times New Roman"/>
          <w:sz w:val="24"/>
          <w:szCs w:val="24"/>
        </w:rPr>
        <w:t xml:space="preserve"> mai kultúra kun eredetű gyökereinek kutatását</w:t>
      </w:r>
      <w:r>
        <w:rPr>
          <w:rFonts w:ascii="Times New Roman" w:hAnsi="Times New Roman"/>
          <w:sz w:val="24"/>
          <w:szCs w:val="24"/>
        </w:rPr>
        <w:t>, melyet n</w:t>
      </w:r>
      <w:r w:rsidRPr="005E5C71">
        <w:rPr>
          <w:rFonts w:ascii="Times New Roman" w:hAnsi="Times New Roman"/>
          <w:sz w:val="24"/>
          <w:szCs w:val="24"/>
        </w:rPr>
        <w:t>yelvészek, régészek, néprajzosok, történészek ma is intenzíven végzik. E kutatás egyik központja a Györffy István Nagykun Múzeum</w:t>
      </w:r>
      <w:r w:rsidR="001C4C5E">
        <w:rPr>
          <w:rFonts w:ascii="Times New Roman" w:hAnsi="Times New Roman"/>
          <w:sz w:val="24"/>
          <w:szCs w:val="24"/>
        </w:rPr>
        <w:t>.</w:t>
      </w:r>
      <w:r w:rsidRPr="005E5C71">
        <w:rPr>
          <w:rFonts w:ascii="Times New Roman" w:hAnsi="Times New Roman"/>
          <w:sz w:val="24"/>
          <w:szCs w:val="24"/>
        </w:rPr>
        <w:t xml:space="preserve"> </w:t>
      </w:r>
    </w:p>
    <w:p w:rsidR="0006773D" w:rsidRDefault="00995525" w:rsidP="002A179A">
      <w:pPr>
        <w:spacing w:line="240" w:lineRule="auto"/>
        <w:jc w:val="both"/>
        <w:rPr>
          <w:rFonts w:ascii="Times New Roman" w:hAnsi="Times New Roman"/>
          <w:sz w:val="24"/>
          <w:szCs w:val="24"/>
        </w:rPr>
      </w:pPr>
      <w:r w:rsidRPr="005E5C71">
        <w:rPr>
          <w:rFonts w:ascii="Times New Roman" w:hAnsi="Times New Roman"/>
          <w:sz w:val="24"/>
          <w:szCs w:val="24"/>
        </w:rPr>
        <w:t xml:space="preserve">A török pusztítás a Karcag határában lévő falvakat sem kímélte. </w:t>
      </w:r>
      <w:r w:rsidR="00E95B3D" w:rsidRPr="005E5C71">
        <w:rPr>
          <w:rFonts w:ascii="Times New Roman" w:hAnsi="Times New Roman"/>
          <w:sz w:val="24"/>
          <w:szCs w:val="24"/>
        </w:rPr>
        <w:t xml:space="preserve">A nagykunsági városok hatalmas határa a török hódoltság idején, a 17. században alakult ki úgy, hogy az elpusztult apró falvak megmaradt népét és határát bekebelezték. Ezért is mondjuk Hatkunságnak mikrotájunkat, mivel csak hat település éledt újjá a 18. században. Ezek életmódját a pusztákon űzött legeltető állattartás és a tanyás földművelés jellemezte. </w:t>
      </w:r>
      <w:r w:rsidR="0006773D" w:rsidRPr="00D67D7B">
        <w:rPr>
          <w:rFonts w:ascii="Times New Roman" w:hAnsi="Times New Roman"/>
          <w:sz w:val="24"/>
          <w:szCs w:val="24"/>
        </w:rPr>
        <w:t>Mezővárosi rangját is ez a termelési szerkezet adta századokon keresztül.</w:t>
      </w:r>
    </w:p>
    <w:p w:rsidR="00861B49" w:rsidRDefault="001C4C5E" w:rsidP="002A179A">
      <w:pPr>
        <w:spacing w:line="240" w:lineRule="auto"/>
        <w:jc w:val="both"/>
        <w:rPr>
          <w:rFonts w:ascii="Times New Roman" w:hAnsi="Times New Roman"/>
          <w:sz w:val="24"/>
          <w:szCs w:val="24"/>
        </w:rPr>
      </w:pPr>
      <w:r>
        <w:rPr>
          <w:rFonts w:ascii="Times New Roman" w:hAnsi="Times New Roman"/>
          <w:sz w:val="24"/>
          <w:szCs w:val="24"/>
        </w:rPr>
        <w:t xml:space="preserve">A </w:t>
      </w:r>
      <w:r w:rsidR="00861B49" w:rsidRPr="00D67D7B">
        <w:rPr>
          <w:rFonts w:ascii="Times New Roman" w:hAnsi="Times New Roman"/>
          <w:sz w:val="24"/>
          <w:szCs w:val="24"/>
        </w:rPr>
        <w:t>Nagykunság fejlődéstörténetének jelentős állomása</w:t>
      </w:r>
      <w:r>
        <w:rPr>
          <w:rFonts w:ascii="Times New Roman" w:hAnsi="Times New Roman"/>
          <w:sz w:val="24"/>
          <w:szCs w:val="24"/>
        </w:rPr>
        <w:t xml:space="preserve"> a Tisza vizének a szabályozása. Előtte h</w:t>
      </w:r>
      <w:r w:rsidR="00861B49" w:rsidRPr="00D67D7B">
        <w:rPr>
          <w:rFonts w:ascii="Times New Roman" w:hAnsi="Times New Roman"/>
          <w:sz w:val="24"/>
          <w:szCs w:val="24"/>
        </w:rPr>
        <w:t xml:space="preserve">ol a Tisza vize folyt a Hortobágy és Berettyó irányába, hol fordítva. A XIX. század közepéig tehát az év több hónapjában víz és a vízi növények uralták Karcag határának nagy részét. A nagykun települések szempontjából igen jelentős volt 1785-87-ben a Mirhó-gát Abádszalóknál történő megépítése A víz és a vízi növényzet a folyószabályozások és a lecsapolások után az erekbe, kanálisokba, fertőkbe szorult vissza. A XIX. század második felében végzett vízszabályozási munkák révén ma már nem folyik víz például a Zádor-érben. A vizek elvezetése szikesedést váltott ki nagy területeken, melynek javítására éppen a Karcagon működő </w:t>
      </w:r>
      <w:r>
        <w:rPr>
          <w:rFonts w:ascii="Times New Roman" w:hAnsi="Times New Roman"/>
          <w:sz w:val="24"/>
          <w:szCs w:val="24"/>
        </w:rPr>
        <w:t>Kutatóintézet</w:t>
      </w:r>
      <w:r w:rsidR="00861B49" w:rsidRPr="00D67D7B">
        <w:rPr>
          <w:rFonts w:ascii="Times New Roman" w:hAnsi="Times New Roman"/>
          <w:sz w:val="24"/>
          <w:szCs w:val="24"/>
        </w:rPr>
        <w:t xml:space="preserve"> dolgozott ki módszereket. A belvizek lecsapolásával megváltozott a határ hasznosítása. Nagy teret kapott a szántóföldi növénytermesztés és háttérbe szorult a rétgazdálkodás, legeltető állattartás.</w:t>
      </w:r>
    </w:p>
    <w:p w:rsidR="00861B49" w:rsidRDefault="00861B49" w:rsidP="002A179A">
      <w:pPr>
        <w:spacing w:line="240" w:lineRule="auto"/>
        <w:jc w:val="both"/>
        <w:rPr>
          <w:rFonts w:ascii="Times New Roman" w:hAnsi="Times New Roman"/>
          <w:sz w:val="24"/>
          <w:szCs w:val="24"/>
        </w:rPr>
      </w:pPr>
      <w:r w:rsidRPr="00D67D7B">
        <w:rPr>
          <w:rFonts w:ascii="Times New Roman" w:hAnsi="Times New Roman"/>
          <w:sz w:val="24"/>
          <w:szCs w:val="24"/>
        </w:rPr>
        <w:lastRenderedPageBreak/>
        <w:t xml:space="preserve">Ma a felszín első látásra egyhangú, sík, azonban ha jobban megnézzük, láthatjuk, hogy egykori folyómedrek, morotvák és kiemelkedések, az ún. "kunhalmok" törik meg a horizontot. Ezek a halmok általában a rézkorban keletkeztek. Van közöttük természeti képződmény, de van közöttük olyan is, amely az ember alkotása. </w:t>
      </w:r>
    </w:p>
    <w:p w:rsidR="002A179A" w:rsidRPr="005E5C71" w:rsidRDefault="00861B49" w:rsidP="002A179A">
      <w:pPr>
        <w:spacing w:after="0" w:line="240" w:lineRule="auto"/>
        <w:jc w:val="both"/>
        <w:rPr>
          <w:rFonts w:ascii="Times New Roman" w:hAnsi="Times New Roman"/>
          <w:sz w:val="24"/>
          <w:szCs w:val="24"/>
        </w:rPr>
      </w:pPr>
      <w:r w:rsidRPr="00D67D7B">
        <w:rPr>
          <w:rFonts w:ascii="Times New Roman" w:hAnsi="Times New Roman"/>
          <w:sz w:val="24"/>
          <w:szCs w:val="24"/>
        </w:rPr>
        <w:t>Karcag a XVIII. században vált a kistáj központjává, magába olvasztva számtalan középkori falut. A nagykunság közigazgatási központjaként a Jászkun Kerület önállóságának megszűntéig funkcionált. Jász-Nagykun-Szolnok vármegye létrehozásával ettől a rangjától megfosztották, de nem szűnt meg a kistájra gyakorolt természetes vonzereje. Rendezett tanácsú városként működött 1872-t</w:t>
      </w:r>
      <w:r w:rsidR="00592827">
        <w:rPr>
          <w:rFonts w:ascii="Times New Roman" w:hAnsi="Times New Roman"/>
          <w:sz w:val="24"/>
          <w:szCs w:val="24"/>
        </w:rPr>
        <w:t>ő</w:t>
      </w:r>
      <w:r w:rsidRPr="00D67D7B">
        <w:rPr>
          <w:rFonts w:ascii="Times New Roman" w:hAnsi="Times New Roman"/>
          <w:sz w:val="24"/>
          <w:szCs w:val="24"/>
        </w:rPr>
        <w:t xml:space="preserve">l, majd megyei városi ranggal. </w:t>
      </w:r>
      <w:r w:rsidR="002A179A" w:rsidRPr="005E5C71">
        <w:rPr>
          <w:rFonts w:ascii="Times New Roman" w:hAnsi="Times New Roman"/>
          <w:sz w:val="24"/>
          <w:szCs w:val="24"/>
        </w:rPr>
        <w:t xml:space="preserve">A központi hatalom a református közösség erejét igyekezett gyengíteni azzal, hogy az 1770-es években katolikusokat telepített a városba, akik közül azonban csak kevesen rendelkeztek olyan anyagi erővel, hogy a birtokosok közé kerüljenek. Így a vagyontalanok számát gyarapították. A lakosság számának gyarapodása arra kényszerített több családot, hogy új életteret keressenek maguknak. 1786-ban sok karcagi család települt le a Bácskában, létrehozva Ómoravicát. Az 1994-ben kialakított testvérvárosi kapcsolat tehát a közös származástudat, a családi és egyházközségi kapcsolatok állami szinten történő elismerése. </w:t>
      </w:r>
    </w:p>
    <w:p w:rsidR="002A179A" w:rsidRPr="005E5C71" w:rsidRDefault="002A179A" w:rsidP="002A179A">
      <w:pPr>
        <w:spacing w:after="0" w:line="240" w:lineRule="auto"/>
        <w:jc w:val="both"/>
        <w:rPr>
          <w:rFonts w:ascii="Times New Roman" w:hAnsi="Times New Roman"/>
          <w:sz w:val="24"/>
          <w:szCs w:val="24"/>
        </w:rPr>
      </w:pPr>
      <w:r w:rsidRPr="005E5C71">
        <w:rPr>
          <w:rFonts w:ascii="Times New Roman" w:hAnsi="Times New Roman"/>
          <w:sz w:val="24"/>
          <w:szCs w:val="24"/>
        </w:rPr>
        <w:t>A XVIII. században Karcag társadalma teljes egészében paraszttársadalom volt. Szerepel ugyan néhány iparosmester neve a Liber Fundiban (földkönyv), de ez is azt bizonyítja, hogy a tehetősebb iparosok jó befektetésnek a földet tekintették. Az első iparosok a kovács, kerékgyártó, fazekas, szűcs, molnár, asztalos mesterséget űzték. Amikor a XVIII. század második felében a parasztok elől lezárják a betelepülés lehetőségét, egy-egy hiányszakmát művelő iparos megkapja a letelepedési engedélyt. Így a helyi ipar a XIX. elejére éri el azt a szintet, hogy céhet alapítsanak Egyes iparos dinasztiák története innen indul.</w:t>
      </w:r>
    </w:p>
    <w:p w:rsidR="008C62E0" w:rsidRPr="005E5C71" w:rsidRDefault="002A179A" w:rsidP="008C62E0">
      <w:pPr>
        <w:pStyle w:val="d01c02contentplain"/>
        <w:spacing w:before="0" w:beforeAutospacing="0" w:after="0" w:afterAutospacing="0"/>
        <w:jc w:val="both"/>
      </w:pPr>
      <w:r w:rsidRPr="005E5C71">
        <w:t xml:space="preserve">A település önkormányzatisága nagy hagyományokra tekint vissza. Mivel a kunok, Magyarországra való betelepülésüktől fogva mindig saját maguk szervezték meg a közösség belső életét, így a szokásjogon alapuló irányítást elfogadták. A XVIII. században a település élén állt a főbíró, a törvénybíró és az esküdtek (1740-ben 13 fő). Ők irányítják a város gazdálkodását, közigazgatását, igazságszolgáltatását. Munkájukat segítik a tisztviselők. </w:t>
      </w:r>
    </w:p>
    <w:p w:rsidR="002A179A" w:rsidRPr="005E5C71" w:rsidRDefault="002A179A" w:rsidP="002A179A">
      <w:pPr>
        <w:pStyle w:val="d01c02contentplain"/>
        <w:spacing w:before="0" w:beforeAutospacing="0" w:after="0" w:afterAutospacing="0"/>
        <w:jc w:val="both"/>
      </w:pPr>
      <w:r w:rsidRPr="005E5C71">
        <w:t xml:space="preserve">A város szellemiségének alakulásában döntő szerepe van a XVI. századtól működő református egyházközségnek. Az adatok azt mutatják, hogy a Nagykunság népe elsők között tért át a református hitre. A XVII. században épített templom 1725-ben kapta a második harangot. 1743-ban a régi torony mellé egy új templom épületeinek alapjait kezdték lerakni. Az ellenreformáció szellemében intézkedő Udvarral szemben azonban meg kellett vívni a harcot. Az engedély kijárásában ugyancsak jelentős szerepet vállalt Varró István, aki állítólag még beszélte a kun nyelvet. Az 1756-ban felszentelt templomot 1793-97 között teljesen újjáépítették és akkor nyerte el a mai formáját. A templom az egykori Piactér - mely 1892-ben kapta a Kossuth tér nevet - egyik meghatározó épülete a szomszédságában a József nádor - a kunok bírája 50 évig - emlékoszlop, a második világháborús emlékmű - Györfi Sándor karcagi szobrászművész alkotása - és a Kossuth Lajos-szobor, amely Horvay János alkotása. </w:t>
      </w:r>
    </w:p>
    <w:p w:rsidR="002A179A" w:rsidRPr="005E5C71" w:rsidRDefault="002A179A" w:rsidP="002A179A">
      <w:pPr>
        <w:pStyle w:val="d01c02contentplain"/>
        <w:spacing w:before="0" w:beforeAutospacing="0" w:after="0" w:afterAutospacing="0"/>
        <w:jc w:val="both"/>
      </w:pPr>
      <w:r w:rsidRPr="005E5C71">
        <w:t>A város épületei megújultak a XIX. században. 1813-14-ben készült a Csengős iskola. 1825-ben építették fel a főtér jellegzetes klasszicista stílusú épületét, a Bárány Nagyvendéglőt. Az 1840-es években építette fel Kálmán Sándor alkapitány is családi kúriáját, mely most a Györffy István Nagykun Múzeumnak ad otthont. Az 1834-es nagy tűzvész nyomán főleg a Rétoldalt építették újjá, immár mérnöki terv szerint. A város többi része (elsősorban a Fanzug, Pernyészug) megőrizte a korábbi halmazos településszerkezetet kanyargó utcákkal, zugokkal. A városban itt-ott még ma is van néhány szép nagykun parasztház. Két jellegzetes típusával találkozhatunk: a lopott tornácos ház, a népi klasszicista stílusú (kerek vagy szögletes oszlopokkal) ház. Ezen utóbbi típusú a nagykun tájház (Jókai u. 16.), valamint a Kántor Sándor-gyűjtemén</w:t>
      </w:r>
      <w:r w:rsidR="00BB5268">
        <w:t>y</w:t>
      </w:r>
      <w:r w:rsidRPr="005E5C71">
        <w:t xml:space="preserve">t. (Erkel Ferenc u. 1.) Ugyancsak XIX. századi létesítmények voltak a szélmalmok, melyből egyet még láthatunk a Vágóhíd utcán. Korábbi épülettípust őriz az Északi temetőben lévő földház, mely a maga nemében egyedülálló messze vidéken. Különösen a református temetők fejfái, a kerítések, a házvégek, ügyes </w:t>
      </w:r>
      <w:r w:rsidRPr="005E5C71">
        <w:lastRenderedPageBreak/>
        <w:t>kezű faragók munkáját dicsérik. E népművészeti remekek többsége az 1870-80-as években készült, de egy évszázad múltán is készültek míves deszkakerítések, kapuoszlopok.</w:t>
      </w:r>
    </w:p>
    <w:p w:rsidR="002A179A" w:rsidRPr="005E5C71" w:rsidRDefault="002A179A" w:rsidP="002A179A">
      <w:pPr>
        <w:pStyle w:val="d01c02contentplain"/>
        <w:spacing w:before="0" w:beforeAutospacing="0" w:after="0" w:afterAutospacing="0"/>
        <w:jc w:val="both"/>
      </w:pPr>
      <w:r w:rsidRPr="005E5C71">
        <w:t xml:space="preserve">A XIX. század közepére megszaporodtak a mesteremberek a városban. 1853-ban már 160 iparost tartottak nyilván. Mellettük még számolnunk kell a parasztspecialistákkal is. </w:t>
      </w:r>
    </w:p>
    <w:p w:rsidR="008C62E0" w:rsidRPr="005E5C71" w:rsidRDefault="002A179A" w:rsidP="008C62E0">
      <w:pPr>
        <w:pStyle w:val="d01c02contentplain"/>
        <w:spacing w:before="0" w:beforeAutospacing="0" w:after="0" w:afterAutospacing="0"/>
        <w:jc w:val="both"/>
      </w:pPr>
      <w:r w:rsidRPr="005E5C71">
        <w:t>Időközben a parasztgazdaságok profilja is átalakult. A szántóföldi növénytermesztésre tevődöt</w:t>
      </w:r>
      <w:r w:rsidR="0003246E">
        <w:t>t át a hangsúly. Míg a redemptio idején</w:t>
      </w:r>
      <w:r w:rsidRPr="005E5C71">
        <w:t xml:space="preserve"> a határnak csak 1/3-a volt szántóföld, a XIX. század közepén már a rétet is feltörték, majd a század végén a legelőt is kiosztották a gazdák között. Elsősorban búzát termeltek, de már a kukoricatermesztés is jelentős lett. A parasztgazdaságok bevételi forrásává egyre inkább a búza vált. </w:t>
      </w:r>
    </w:p>
    <w:p w:rsidR="00FA2D29" w:rsidRPr="005E5C71" w:rsidRDefault="00FA2D29" w:rsidP="00FA2D29">
      <w:pPr>
        <w:pStyle w:val="d01c02contentplain"/>
        <w:spacing w:before="0" w:beforeAutospacing="0" w:after="0" w:afterAutospacing="0"/>
        <w:jc w:val="both"/>
      </w:pPr>
      <w:r w:rsidRPr="005E5C71">
        <w:t>1849 tavaszán a nagykunsági települések is fegyveres harcok színhelyei lettek, amely a polgári lakosságnak is közvetlen megterhelést jelentett. Még az utolsó hetekben is Karcag határában gyülekeztek a környék fegyvert fogó fiai és két hétig gyakorlatoztak a nagykun táborban, hogy aztán segítsenek Debrecen megmentésében, de hiába.</w:t>
      </w:r>
    </w:p>
    <w:p w:rsidR="00FA2D29" w:rsidRPr="005E5C71" w:rsidRDefault="00FA2D29" w:rsidP="00FA2D29">
      <w:pPr>
        <w:pStyle w:val="d01c02contentplain"/>
        <w:spacing w:before="0" w:beforeAutospacing="0" w:after="0" w:afterAutospacing="0"/>
        <w:jc w:val="both"/>
      </w:pPr>
      <w:r w:rsidRPr="005E5C71">
        <w:t xml:space="preserve">Kossuth Lajos többször járt a városban. A menekülő kormány útja is Karcagon keresztül vezetett. A szájhagyomány napjainkig őrzi, hogy hogyan borult fel a város határában a kátyús úton a kincstárat és a magyar koronát vivő szekér. </w:t>
      </w:r>
    </w:p>
    <w:p w:rsidR="00B926D9" w:rsidRDefault="00FA2D29" w:rsidP="00FA2D29">
      <w:pPr>
        <w:pStyle w:val="d01c02contentplain"/>
        <w:spacing w:before="0" w:beforeAutospacing="0" w:after="0" w:afterAutospacing="0"/>
        <w:jc w:val="both"/>
      </w:pPr>
      <w:r w:rsidRPr="005E5C71">
        <w:t xml:space="preserve">A várost a szomszéd településekkel összekötő utak karbantartása, mindenkor a közmunka egyik fontos tevékenységtípusa volt. Amint már korábban is írtuk: Debrecen felől az Ágota csárda, Zádor-híd útvonalon keresztül vezetett az országút, és Karcagon át Kunhegyest érintve szállították a középkor óta a sót Szolnok-Pest irányába. Karcag egyik legrégibb utcájának a neve Vásáros volt, amely Kunmadaras felé vezetett. Kisújszállás felé a Kara János mocsár miatt, az év több hónapján keresztül járhatatlan volt az út. Éppen ezért óriási jelentőséggel bírt, hogy vállalkoztak arra, hogy a Pest-Szolnok vasútvonalat meghosszabbítják, s keresztülvezetik a városon. Így 1857-től az országos vasúthálózat része lett Karcag, majd 1896-ban innen kiindulva kiépítették a Tiszafüredre vezető szárnyvonalat is. Mindkettő azóta is működik, jelentős teheráru- és személyforgalmat bonyolít le. Mivel a várost igen nagy tanyavilág vette körül (a külterületi lakott helyek száma a XVIII. századtól a XX. század közepéig egyre növekedett), így mindkét vasútvonalon a város határában több megálló volt (Karcagi-puszta, Apavára, Cserhát, Berekfürdő). Ennek ellenére a parasztgazdaságok legnépszerűbb közlekedési eszköze a lovas szekér maradt, a személy- és tehergépkocsik elterjedéséig. A Jászkun Kerületben igen jól szervezett volt a települések közötti információ-továbbítás. Lovasok vitték a postai küldeményeket. Karcagon az 1780-as években létesült a magyar királyi postahivatal, melynek postamestere közel egy évszázadig a Laczka családból került ki. Jelenleg az 1935-ben épített épületben működik a magyar posta, a katolikus templom szomszédságában. </w:t>
      </w:r>
    </w:p>
    <w:p w:rsidR="00FA2D29" w:rsidRPr="005E5C71" w:rsidRDefault="00FA2D29" w:rsidP="00FA2D29">
      <w:pPr>
        <w:pStyle w:val="d01c02contentplain"/>
        <w:spacing w:before="0" w:beforeAutospacing="0" w:after="0" w:afterAutospacing="0"/>
        <w:jc w:val="both"/>
      </w:pPr>
      <w:r w:rsidRPr="005E5C71">
        <w:t xml:space="preserve">A XIX. század utolsó harmadában a polgárosodás egyre inkább megfigyelhető a város arculatán: megépül az első magántulajdonú emeletes ház, megnyílik az első takarékpénztár A Jászkunság című újságot (megjelent 1868-ban Jászberényben) hamarosan követi a Nagykunság. 1868-ban megalakul az első olvasókör. A férfiak szórakozását, politikai és kulturális tájékoztatását biztosító intézmény egyre népszerűbb lesz. A városban a lokalitás mellett egyre inkább csoportalakító tényező lesz a társadalmi hovatartozás. </w:t>
      </w:r>
    </w:p>
    <w:p w:rsidR="00FA2D29" w:rsidRPr="005E5C71" w:rsidRDefault="00FA2D29" w:rsidP="00FA2D29">
      <w:pPr>
        <w:pStyle w:val="d01c02contentplain"/>
        <w:spacing w:before="0" w:beforeAutospacing="0" w:after="0" w:afterAutospacing="0"/>
        <w:jc w:val="both"/>
      </w:pPr>
      <w:r w:rsidRPr="005E5C71">
        <w:t>Időközben a város státuszában és közigazgatásában is jelentős változtatások történtek. 1872-ben a telepütést rendezett tanácsú várossá nyilvánítják. Ez együtt járt az önkormányzat átalakításával. A város első számú vezetője a polgármester lesz. A képviselő-testületet 40 választott tag és 40 virilis gazda (a legtöbb adót fizető lakosok) alkotja. A polgármester munkáját segítő tisztviselők: 4 tanácsnok, árvaszéki ülnök, tiszti ügyész, közgyám, adószedő, ellenőr, pénztárnok, rendőrkapitány és annak a helyettese, mérnök, főorvos, alorvos, állatorvos, főjegyző, aljegyző, írnok.</w:t>
      </w:r>
    </w:p>
    <w:p w:rsidR="00FA2D29" w:rsidRPr="005E5C71" w:rsidRDefault="00FA2D29" w:rsidP="00FA2D29">
      <w:pPr>
        <w:pStyle w:val="d01c02contentplain"/>
        <w:spacing w:before="0" w:beforeAutospacing="0" w:after="0" w:afterAutospacing="0"/>
        <w:jc w:val="both"/>
      </w:pPr>
      <w:r w:rsidRPr="005E5C71">
        <w:t xml:space="preserve">A város egyházközségeinek életét a papok irányították (3 református lelkész és 2 katolikus pap), kiknek munkáját segítették az egyházi elöljáróságok tagjai. A XIX. század második felében a kereskedelmet a görögöktől átvették a zsidók. Egyházi közösségük megalapítása után megépítették a ma is álló zsidó templomot. A görögkeletiek temploma a XVIII. század végétől napjainkig hirdeti, a településről ma már eltűnt görög kereskedő családok emlékét.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lastRenderedPageBreak/>
        <w:t xml:space="preserve">A növekvő lélekszám az ipari termékekre való igény növekedésével is együtt járt. Az Ipartestületbe tömörülő iparosoktól egyre inkább specializálódást követelt meg a fejlődés. </w:t>
      </w:r>
    </w:p>
    <w:p w:rsidR="00FA2D29" w:rsidRPr="005E5C71" w:rsidRDefault="00FA2D29" w:rsidP="00FA2D29">
      <w:pPr>
        <w:spacing w:after="0" w:line="240" w:lineRule="auto"/>
        <w:jc w:val="both"/>
        <w:rPr>
          <w:rFonts w:ascii="Times New Roman" w:hAnsi="Times New Roman"/>
          <w:sz w:val="24"/>
          <w:szCs w:val="24"/>
        </w:rPr>
      </w:pP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 XX. században egyre jelentősebb lesz a malomipar.  A szárazmalmokat és a szélmalmokat teljesítményben jóval felülmúlja a gőzmalmoké. A nagytőke elsőként a malomipari beruházásokban jelentkezik. 1908-ban a Tiszamalom, majd 1911-ben a Hungária Gőzmalomban kezdenek el őrölni. Az előző ma Rizshántolóként, az utóbbi Őrlőmalomként </w:t>
      </w:r>
      <w:r w:rsidR="008C62E0">
        <w:rPr>
          <w:rFonts w:ascii="Times New Roman" w:hAnsi="Times New Roman"/>
          <w:sz w:val="24"/>
          <w:szCs w:val="24"/>
        </w:rPr>
        <w:t>vált ismerté</w:t>
      </w:r>
      <w:r w:rsidRPr="005E5C71">
        <w:rPr>
          <w:rFonts w:ascii="Times New Roman" w:hAnsi="Times New Roman"/>
          <w:sz w:val="24"/>
          <w:szCs w:val="24"/>
        </w:rPr>
        <w:t>. 1909-ben felépítik a város villanyáram</w:t>
      </w:r>
      <w:r w:rsidR="00BB5268">
        <w:rPr>
          <w:rFonts w:ascii="Times New Roman" w:hAnsi="Times New Roman"/>
          <w:sz w:val="24"/>
          <w:szCs w:val="24"/>
        </w:rPr>
        <w:t>-f</w:t>
      </w:r>
      <w:r w:rsidRPr="005E5C71">
        <w:rPr>
          <w:rFonts w:ascii="Times New Roman" w:hAnsi="Times New Roman"/>
          <w:sz w:val="24"/>
          <w:szCs w:val="24"/>
        </w:rPr>
        <w:t>ejlesztő telepét. A technikai fejlődés a mezőgazdaságban különböző gépek megjelenését jelentette (cséplőgép, vetőgép). Az építkezés alapanyag</w:t>
      </w:r>
      <w:r w:rsidR="00BB5268">
        <w:rPr>
          <w:rFonts w:ascii="Times New Roman" w:hAnsi="Times New Roman"/>
          <w:sz w:val="24"/>
          <w:szCs w:val="24"/>
        </w:rPr>
        <w:t xml:space="preserve"> </w:t>
      </w:r>
      <w:r w:rsidRPr="005E5C71">
        <w:rPr>
          <w:rFonts w:ascii="Times New Roman" w:hAnsi="Times New Roman"/>
          <w:sz w:val="24"/>
          <w:szCs w:val="24"/>
        </w:rPr>
        <w:t xml:space="preserve">szükséglete is átalakul. A karcagi téglagyárból egyre több tégla kerül ki. A módosabbak egyre nagyobb házakat építenek, amelynek legalább az alapja és a lábazata, de sokszor a fala is tégla, a teteje pedig cserép. A századfordulóra elkészült impozáns gimnáziumot (1894) és a városi bíróságot (1891) követte a római katolikus templom (1901), az ipartestület épülete (1903) és az új városháza (1910-1912) felépítése. 1907-ben szobrot kapott Kossuth Lajos (Horvay János alkotása) és 1938-ban a tanácsháza elé felállították az I. világháború karcagi hősi halottainak emlékművét (Gáldy Gyula alkotása). A két világháború között iskolákban, egyházi épületekben is gyarapodott a város (Újházi iskola, Polgári iskola, Zárda, Legényegylet, Kistemplom). 1926-ban felépítették a Kultúrpalotát, mely azóta is a művelődést szolgálja. Egy-egy közösség is megteremtette a maga szórakozóhelyét (Úrikaszinó, Rimaszombati olvasókör, 48-as olvasókör stb.). Az Iparos Otthonban kezdődött a mozi 1911-ben. Mivel már a város határának minden részében megszaporodtak a tanyák és a tanyán élő állandó lakosok száma (cselédek, tanyások, bérlők), így jelentőssé vált a tanyai iskolák hálózatának a kiépítése is. Ezt az oktatási formát az 1960-as években fokozatosan felszámolták. 1964-ben a még tanyán lakó gyerekek számára megnyitották a tanyasi kollégiumot, amely azonban - a tanyák felszámolásával - napjainkra funkcióját vesztette.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XIX. század végén, a XX. század elején itt is elkezdődnek a politikai szervezkedések és a szociális mozgalmak. A legnagyobb tömegbázisra azonban a 48-as hagyományokra építő Kisgazdapárt tett szert.</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világháborúk nem múltak el nyomtalanul a karcagi családok életében sem. Az első és a második világháborús emlékmű (Györfi Sándor karcagi szobrászművész munkája) őrzi a sok száz karcagi hősi halott nevét. Az emberveszteségen túl, a város épületeiben is károk keletkeztek. Ekkor pusztult el a városi levéltár és a múzeum felbecsülhetetlen értékű anyaga, égett le, rongálódott meg 117 ház. 1944, október 9-én vette át a város vezetését az új rendszer első klientúrája, orosz felügyelet alatt. A földreform során Karcagon 1154 igénylő között 13526 kat. hold földet osztottak ki. Ezzel a birtokosok száma 4497-re nőtt.</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1948-tól megindul a szövetkezetesítés. 1951-ben termelőszövetkezeti várossá nyilvánítják a települést. 1953-ban 11 termelőszövetkezet 3000 taggal 33570 kat. hold földet művel meg közösen. Az első szövetkezetek főleg a hasonló birtoknagysággal rendelkező emberek összefogásával keletkeztek. 1975-ben az újabb rendszerváltásig két nagyüzemben és a Tilalmasi Állami Gazdaságban folyt mezőgazdasági termelés. </w:t>
      </w:r>
      <w:r w:rsidR="00B926D9">
        <w:rPr>
          <w:rFonts w:ascii="Times New Roman" w:hAnsi="Times New Roman"/>
          <w:sz w:val="24"/>
          <w:szCs w:val="24"/>
        </w:rPr>
        <w:t>A</w:t>
      </w:r>
      <w:r w:rsidRPr="005E5C71">
        <w:rPr>
          <w:rFonts w:ascii="Times New Roman" w:hAnsi="Times New Roman"/>
          <w:sz w:val="24"/>
          <w:szCs w:val="24"/>
        </w:rPr>
        <w:t xml:space="preserve"> Május1., a Kunmező és a Cserhát mezőgazdasági szövetkezetek működ</w:t>
      </w:r>
      <w:r w:rsidR="00B926D9">
        <w:rPr>
          <w:rFonts w:ascii="Times New Roman" w:hAnsi="Times New Roman"/>
          <w:sz w:val="24"/>
          <w:szCs w:val="24"/>
        </w:rPr>
        <w:t>tek, melyek vagy megszűntek, vagy Kft. formában működnek tovább.</w:t>
      </w:r>
      <w:r w:rsidRPr="005E5C71">
        <w:rPr>
          <w:rFonts w:ascii="Times New Roman" w:hAnsi="Times New Roman"/>
          <w:sz w:val="24"/>
          <w:szCs w:val="24"/>
        </w:rPr>
        <w:t xml:space="preserve">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 xml:space="preserve">Az iparban is végbement hasonló folyamat. A kisiparosok az 1940-es évek második felében ipari szövetkezetbe tömörültek. Néhány szövetkezet ipari üzemmé fejlődött. Így a gépállomásból létrejött a </w:t>
      </w:r>
      <w:r w:rsidR="00FB197C">
        <w:rPr>
          <w:rFonts w:ascii="Times New Roman" w:hAnsi="Times New Roman"/>
          <w:sz w:val="24"/>
          <w:szCs w:val="24"/>
        </w:rPr>
        <w:t>G</w:t>
      </w:r>
      <w:r w:rsidRPr="005E5C71">
        <w:rPr>
          <w:rFonts w:ascii="Times New Roman" w:hAnsi="Times New Roman"/>
          <w:sz w:val="24"/>
          <w:szCs w:val="24"/>
        </w:rPr>
        <w:t xml:space="preserve">épgyár. Az 1960-1970-es években budapesti nagy vállalatok hoztak létre telephelyeket Karcagon. Így a Szerszámipari Művek, a Ruhagyár és a Híradótechnikai Vállalat karcagi üzemében tudott elhelyezkedni a mezőgazdaságban felszabadult munkaerő. A malomipar, a téglaipar, a sütőipar, a fodrászat, megmaradt megyei keretek között. Néhány KTSZ pedig helyi szövetkezeti keretek között dolgozott tovább. Az ipari jellegű munkahelyekre két okból növekedett meg az igény: 1. a nagyüzemi mezőgazdaságnak egyre kevesebb munkaerőre volt szüksége; 2. a kétkeresős családra épülő társadalomban szükség volt a női munkaerő foglalkoztatásba való bevonására. </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két háború között működő Hangya szövetkezetet és a kiskereskedelmet felváltotta az ÁFÉSZ egyeduralma a városban.</w:t>
      </w:r>
    </w:p>
    <w:p w:rsidR="00FA2D29" w:rsidRPr="005E5C71"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lastRenderedPageBreak/>
        <w:t xml:space="preserve">A város hosszú távú fejlődését alapozta meg az 1969-ben megépült 450 ágyas kórház, mely az 1990-es években felvette Kátai Gábor nevét. (Kátai Gábor Karcagon született, nyugat-európai műveltséget szerzett orvos, gyógyszerész, természettudós volt a XIX. században.) Erre épülhetett a nagy múltú karcagi gimnázium egészségügyi tagozata. A tömegközlekedés fejlődését is magával hozta Karcag egészségügyi központtá fejlesztése. Elsősorban autóbusz közlekedés segíti a Nagykunság és lakóinak a karcagi kórházba és szakrendelőkbe való eljutását. Az 1980-as évekre autóbusz-pályaudvart alakítottak ki a gimnázium és a görögkeleti templom szomszédságában. Az autóbusz-közlekedés fejlesztése azért is fontos volt a városnak, mivel a vasútállomás a település központjától kb. 1,5 km-re van, a város délkeleti szélén. A város szélein új lakónegyedek jöttek létre (Kiskulcsos, Nagyvénkert), de a két világháború között kialakult szegényebb körzetek is megmaradtak, bár a fejlesztésükre állami pénzekből sokat fordítottak (Déli- és Északi </w:t>
      </w:r>
      <w:r w:rsidR="00EB5A26">
        <w:rPr>
          <w:rFonts w:ascii="Times New Roman" w:hAnsi="Times New Roman"/>
          <w:sz w:val="24"/>
          <w:szCs w:val="24"/>
        </w:rPr>
        <w:t>c</w:t>
      </w:r>
      <w:r w:rsidRPr="005E5C71">
        <w:rPr>
          <w:rFonts w:ascii="Times New Roman" w:hAnsi="Times New Roman"/>
          <w:sz w:val="24"/>
          <w:szCs w:val="24"/>
        </w:rPr>
        <w:t>igányváros).</w:t>
      </w:r>
    </w:p>
    <w:p w:rsidR="00FA2D29" w:rsidRDefault="00FA2D29" w:rsidP="00FA2D29">
      <w:pPr>
        <w:spacing w:after="0" w:line="240" w:lineRule="auto"/>
        <w:jc w:val="both"/>
        <w:rPr>
          <w:rFonts w:ascii="Times New Roman" w:hAnsi="Times New Roman"/>
          <w:sz w:val="24"/>
          <w:szCs w:val="24"/>
        </w:rPr>
      </w:pPr>
      <w:r w:rsidRPr="005E5C71">
        <w:rPr>
          <w:rFonts w:ascii="Times New Roman" w:hAnsi="Times New Roman"/>
          <w:sz w:val="24"/>
          <w:szCs w:val="24"/>
        </w:rPr>
        <w:t>A mezőgazdaság átalakításával együtt járt az 1950-1960-as években a lakónépesség csökkenése. Elsőnek a földjüktől megfosztott gazdák, a szövetkezetbe belépni nem akarók költöztek el (főleg Budapestre). Az 1970-es években a kiterjedt tanyarendszert is felszámolták a nagyüzemek. Így a tanyai élethez szokott parasztcsaládoknak váltaniuk kellett. A város elöregedett lakásállományát először korszerűsítették a családok az 1960-as években, majd egyre több parasztházat lebontottak, A városközpontban, majd a kertváros részeken emeletes bérházak építésébe fogott a város. A település törzsökös lakosságának döntő többsége azonban megmaradt a családi ház</w:t>
      </w:r>
      <w:r w:rsidR="00B926D9">
        <w:rPr>
          <w:rFonts w:ascii="Times New Roman" w:hAnsi="Times New Roman"/>
          <w:sz w:val="24"/>
          <w:szCs w:val="24"/>
        </w:rPr>
        <w:t xml:space="preserve"> </w:t>
      </w:r>
      <w:r w:rsidRPr="005E5C71">
        <w:rPr>
          <w:rFonts w:ascii="Times New Roman" w:hAnsi="Times New Roman"/>
          <w:sz w:val="24"/>
          <w:szCs w:val="24"/>
        </w:rPr>
        <w:t>formánál, amelynek ma már igen kényelmes, összkomfortos típusát építik</w:t>
      </w:r>
      <w:r w:rsidR="00B926D9">
        <w:rPr>
          <w:rFonts w:ascii="Times New Roman" w:hAnsi="Times New Roman"/>
          <w:sz w:val="24"/>
          <w:szCs w:val="24"/>
        </w:rPr>
        <w:t>.</w:t>
      </w:r>
    </w:p>
    <w:p w:rsidR="005A2BE5" w:rsidRPr="005E5C71" w:rsidRDefault="005A2BE5" w:rsidP="00FA2D29">
      <w:pPr>
        <w:spacing w:after="0" w:line="240" w:lineRule="auto"/>
        <w:jc w:val="both"/>
        <w:rPr>
          <w:rFonts w:ascii="Times New Roman" w:hAnsi="Times New Roman"/>
          <w:sz w:val="24"/>
          <w:szCs w:val="24"/>
        </w:rPr>
      </w:pPr>
    </w:p>
    <w:p w:rsidR="00FA2D29" w:rsidRPr="004C2B93" w:rsidRDefault="00FA2D29" w:rsidP="00A4446B">
      <w:pPr>
        <w:spacing w:before="100" w:beforeAutospacing="1" w:after="100" w:afterAutospacing="1" w:line="240" w:lineRule="auto"/>
        <w:jc w:val="center"/>
        <w:rPr>
          <w:rFonts w:ascii="Times New Roman" w:hAnsi="Times New Roman"/>
          <w:b/>
          <w:color w:val="002060"/>
          <w:sz w:val="24"/>
          <w:szCs w:val="24"/>
        </w:rPr>
      </w:pPr>
      <w:r w:rsidRPr="004C2B93">
        <w:rPr>
          <w:rFonts w:ascii="Times New Roman" w:hAnsi="Times New Roman"/>
          <w:b/>
          <w:color w:val="002060"/>
          <w:sz w:val="24"/>
          <w:szCs w:val="24"/>
        </w:rPr>
        <w:t>Társadalom, gazdaság, infrastruktúra</w:t>
      </w:r>
    </w:p>
    <w:p w:rsidR="00B04A4E" w:rsidRDefault="00B04A4E" w:rsidP="00C94BA0">
      <w:pPr>
        <w:spacing w:after="0" w:line="240" w:lineRule="auto"/>
        <w:jc w:val="both"/>
        <w:rPr>
          <w:rFonts w:ascii="Times New Roman" w:hAnsi="Times New Roman"/>
          <w:sz w:val="24"/>
          <w:szCs w:val="24"/>
        </w:rPr>
      </w:pPr>
    </w:p>
    <w:p w:rsidR="00C94BA0" w:rsidRDefault="00FA2D29" w:rsidP="00C94BA0">
      <w:pPr>
        <w:spacing w:after="0" w:line="240" w:lineRule="auto"/>
        <w:jc w:val="both"/>
        <w:rPr>
          <w:rFonts w:ascii="Times New Roman" w:hAnsi="Times New Roman"/>
          <w:sz w:val="24"/>
          <w:szCs w:val="24"/>
        </w:rPr>
      </w:pPr>
      <w:r w:rsidRPr="005E5C71">
        <w:rPr>
          <w:rFonts w:ascii="Times New Roman" w:hAnsi="Times New Roman"/>
          <w:sz w:val="24"/>
          <w:szCs w:val="24"/>
        </w:rPr>
        <w:t xml:space="preserve">A város infrastruktúrájának néhány jellemző adata: </w:t>
      </w:r>
      <w:r w:rsidR="00B04A4E">
        <w:rPr>
          <w:rFonts w:ascii="Times New Roman" w:hAnsi="Times New Roman"/>
          <w:sz w:val="24"/>
          <w:szCs w:val="24"/>
        </w:rPr>
        <w:t>már a ’</w:t>
      </w:r>
      <w:r w:rsidR="00B926D9">
        <w:rPr>
          <w:rFonts w:ascii="Times New Roman" w:hAnsi="Times New Roman"/>
          <w:sz w:val="24"/>
          <w:szCs w:val="24"/>
        </w:rPr>
        <w:t xml:space="preserve">90-es években </w:t>
      </w:r>
      <w:r w:rsidRPr="005E5C71">
        <w:rPr>
          <w:rFonts w:ascii="Times New Roman" w:hAnsi="Times New Roman"/>
          <w:sz w:val="24"/>
          <w:szCs w:val="24"/>
        </w:rPr>
        <w:t xml:space="preserve">a lakások 87,6%-a a vízhálózatba, 30,7%-a szennyvízhálózatba kapcsolt. 1996-ban 5438 lakásban vezetékes gázt használtak, 4449 lakás telefonnal is el volt látva. 2741 személygépkocsi volt a városban. A belterületi utak hossza 112 km, amelyből 93 km volt burkolva. A városnak vasútállomása, autóbusz-állomása, benzinkútjai, postája segíti a szállítást. </w:t>
      </w:r>
    </w:p>
    <w:p w:rsidR="00FA2D29" w:rsidRPr="005E5C71" w:rsidRDefault="00FA2D29" w:rsidP="00C94BA0">
      <w:pPr>
        <w:spacing w:after="0" w:line="240" w:lineRule="auto"/>
        <w:jc w:val="both"/>
        <w:rPr>
          <w:rFonts w:ascii="Times New Roman" w:hAnsi="Times New Roman"/>
          <w:sz w:val="24"/>
          <w:szCs w:val="24"/>
        </w:rPr>
      </w:pPr>
      <w:r w:rsidRPr="005E5C71">
        <w:rPr>
          <w:rFonts w:ascii="Times New Roman" w:hAnsi="Times New Roman"/>
          <w:sz w:val="24"/>
          <w:szCs w:val="24"/>
        </w:rPr>
        <w:t xml:space="preserve">Jelentősebb középületei: </w:t>
      </w:r>
      <w:r w:rsidR="00C94BA0">
        <w:rPr>
          <w:rFonts w:ascii="Times New Roman" w:hAnsi="Times New Roman"/>
          <w:sz w:val="24"/>
          <w:szCs w:val="24"/>
        </w:rPr>
        <w:t>V</w:t>
      </w:r>
      <w:r w:rsidRPr="005E5C71">
        <w:rPr>
          <w:rFonts w:ascii="Times New Roman" w:hAnsi="Times New Roman"/>
          <w:sz w:val="24"/>
          <w:szCs w:val="24"/>
        </w:rPr>
        <w:t>árosháza,</w:t>
      </w:r>
      <w:r w:rsidR="00C94BA0">
        <w:rPr>
          <w:rFonts w:ascii="Times New Roman" w:hAnsi="Times New Roman"/>
          <w:sz w:val="24"/>
          <w:szCs w:val="24"/>
        </w:rPr>
        <w:t xml:space="preserve"> mely helyet ad a Polgármesteri Hivatalnak, a Járási Hivatalnak, valamint külön bejárattal a Karcagi Rendőrkapitányságnak</w:t>
      </w:r>
      <w:r w:rsidR="005371BB">
        <w:rPr>
          <w:rFonts w:ascii="Times New Roman" w:hAnsi="Times New Roman"/>
          <w:sz w:val="24"/>
          <w:szCs w:val="24"/>
        </w:rPr>
        <w:t xml:space="preserve"> </w:t>
      </w:r>
      <w:r w:rsidR="005371BB" w:rsidRPr="005371BB">
        <w:rPr>
          <w:rFonts w:ascii="Times New Roman" w:hAnsi="Times New Roman"/>
          <w:i/>
          <w:sz w:val="24"/>
          <w:szCs w:val="24"/>
        </w:rPr>
        <w:t>több évtizeden keresztül</w:t>
      </w:r>
      <w:r w:rsidR="00C94BA0" w:rsidRPr="005371BB">
        <w:rPr>
          <w:rFonts w:ascii="Times New Roman" w:hAnsi="Times New Roman"/>
          <w:i/>
          <w:sz w:val="24"/>
          <w:szCs w:val="24"/>
        </w:rPr>
        <w:t xml:space="preserve">. </w:t>
      </w:r>
      <w:r w:rsidR="005371BB" w:rsidRPr="005371BB">
        <w:rPr>
          <w:rFonts w:ascii="Times New Roman" w:hAnsi="Times New Roman"/>
          <w:i/>
          <w:sz w:val="24"/>
          <w:szCs w:val="24"/>
        </w:rPr>
        <w:t xml:space="preserve">2019 áprilisában a Karcagi Rendőrkapitányság egy teljesen új - </w:t>
      </w:r>
      <w:r w:rsidR="005371BB">
        <w:rPr>
          <w:rFonts w:ascii="Times New Roman" w:hAnsi="Times New Roman"/>
          <w:i/>
          <w:sz w:val="24"/>
          <w:szCs w:val="24"/>
        </w:rPr>
        <w:t>K</w:t>
      </w:r>
      <w:r w:rsidR="005371BB" w:rsidRPr="005371BB">
        <w:rPr>
          <w:rFonts w:ascii="Times New Roman" w:hAnsi="Times New Roman"/>
          <w:i/>
          <w:sz w:val="24"/>
          <w:szCs w:val="24"/>
        </w:rPr>
        <w:t xml:space="preserve">arcag arculatába illeszkedő –épületbe költözhetett, amely a XXI. század modern kori elvárásainak </w:t>
      </w:r>
      <w:r w:rsidR="005371BB">
        <w:rPr>
          <w:rFonts w:ascii="Times New Roman" w:hAnsi="Times New Roman"/>
          <w:i/>
          <w:sz w:val="24"/>
          <w:szCs w:val="24"/>
        </w:rPr>
        <w:t>minden tekintetben megfelel.</w:t>
      </w:r>
      <w:r w:rsidR="005371BB">
        <w:rPr>
          <w:rFonts w:ascii="Times New Roman" w:hAnsi="Times New Roman"/>
          <w:sz w:val="24"/>
          <w:szCs w:val="24"/>
        </w:rPr>
        <w:t xml:space="preserve"> </w:t>
      </w:r>
      <w:r w:rsidR="00C94BA0">
        <w:rPr>
          <w:rFonts w:ascii="Times New Roman" w:hAnsi="Times New Roman"/>
          <w:sz w:val="24"/>
          <w:szCs w:val="24"/>
        </w:rPr>
        <w:t xml:space="preserve">Járásszékhely településként a Kossuth téren kap helyet a Karcagi Járásbíróság. A település központi jelentőségét mi sem bizonyítja jobban, minthogy a Kátai Gábor Kórház, mely </w:t>
      </w:r>
      <w:r w:rsidR="00850274">
        <w:rPr>
          <w:rFonts w:ascii="Times New Roman" w:hAnsi="Times New Roman"/>
          <w:sz w:val="24"/>
          <w:szCs w:val="24"/>
        </w:rPr>
        <w:t>több térséget érintő szakellátó kórházként</w:t>
      </w:r>
      <w:r w:rsidR="00C94BA0">
        <w:rPr>
          <w:rFonts w:ascii="Times New Roman" w:hAnsi="Times New Roman"/>
          <w:sz w:val="24"/>
          <w:szCs w:val="24"/>
        </w:rPr>
        <w:t xml:space="preserve"> látja el a vonzáskörzetéhez tartozó települések lakosságát. Emellett </w:t>
      </w:r>
      <w:r w:rsidRPr="005E5C71">
        <w:rPr>
          <w:rFonts w:ascii="Times New Roman" w:hAnsi="Times New Roman"/>
          <w:sz w:val="24"/>
          <w:szCs w:val="24"/>
        </w:rPr>
        <w:t xml:space="preserve">orvosi rendelők, gyógyszertárak, </w:t>
      </w:r>
      <w:r w:rsidR="00C94BA0">
        <w:rPr>
          <w:rFonts w:ascii="Times New Roman" w:hAnsi="Times New Roman"/>
          <w:sz w:val="24"/>
          <w:szCs w:val="24"/>
        </w:rPr>
        <w:t>M</w:t>
      </w:r>
      <w:r w:rsidRPr="005E5C71">
        <w:rPr>
          <w:rFonts w:ascii="Times New Roman" w:hAnsi="Times New Roman"/>
          <w:sz w:val="24"/>
          <w:szCs w:val="24"/>
        </w:rPr>
        <w:t xml:space="preserve">entőállomás, </w:t>
      </w:r>
      <w:r w:rsidR="00C94BA0">
        <w:rPr>
          <w:rFonts w:ascii="Times New Roman" w:hAnsi="Times New Roman"/>
          <w:sz w:val="24"/>
          <w:szCs w:val="24"/>
        </w:rPr>
        <w:t>Idősek Otthona</w:t>
      </w:r>
      <w:r w:rsidRPr="005E5C71">
        <w:rPr>
          <w:rFonts w:ascii="Times New Roman" w:hAnsi="Times New Roman"/>
          <w:sz w:val="24"/>
          <w:szCs w:val="24"/>
        </w:rPr>
        <w:t xml:space="preserve">, bölcsőde, óvodák, általános és középiskolák, művelődési központ, könyvtár, múzeum, tájházak, bankok, áruház, boltok, vásárcsarnok, ipari- és mezőgazdasági üzemközpontok. 1996-ban 264 kiskereskedelmi üzlet (ebből általános áruház 3, ruházati üzlet 43, iparcikk üzlet 29) és 94 vendéglátóhely (ebből 17 melegkonyhás volt) üzemelt. Ugyanekkor 14 ipartelepen 1793 fő dolgozott (Gabonaforgalmi Vállalat, Kenyérgyár, HAGE stb.) A tipikusan mezőgazdasági jellegű városban az elmúlt évtizedekben (a vidéki iparfejlesztés eredményeként) fokozatosan csökkent a mezőgazdaságban dolgozók száma és nőtt az iparban és a többi ágazatban dolgozóké. </w:t>
      </w:r>
    </w:p>
    <w:p w:rsidR="00861B49" w:rsidRDefault="00861B49" w:rsidP="00995525">
      <w:pPr>
        <w:spacing w:after="0" w:line="240" w:lineRule="auto"/>
        <w:jc w:val="both"/>
        <w:rPr>
          <w:rFonts w:ascii="Times New Roman" w:hAnsi="Times New Roman"/>
          <w:sz w:val="24"/>
          <w:szCs w:val="24"/>
        </w:rPr>
      </w:pPr>
      <w:r w:rsidRPr="00D67D7B">
        <w:rPr>
          <w:rFonts w:ascii="Times New Roman" w:hAnsi="Times New Roman"/>
          <w:sz w:val="24"/>
          <w:szCs w:val="24"/>
        </w:rPr>
        <w:t>A tipikusan mezőgazdasági jellegű városban az elmúlt évtizedekben (a vidéki iparfejlesztés eredményeként) fokozatosan csökkent a mezőgazdaságban dolgozók száma és nőtt az iparban és a többi ágazatban dolgozóké.</w:t>
      </w:r>
    </w:p>
    <w:p w:rsidR="00861B49" w:rsidRDefault="00861B49" w:rsidP="00995525">
      <w:pPr>
        <w:spacing w:after="0" w:line="240" w:lineRule="auto"/>
        <w:jc w:val="both"/>
        <w:rPr>
          <w:rFonts w:ascii="Times New Roman" w:hAnsi="Times New Roman"/>
          <w:sz w:val="24"/>
          <w:szCs w:val="24"/>
        </w:rPr>
      </w:pPr>
      <w:r w:rsidRPr="00D67D7B">
        <w:rPr>
          <w:rFonts w:ascii="Times New Roman" w:hAnsi="Times New Roman"/>
          <w:sz w:val="24"/>
          <w:szCs w:val="24"/>
        </w:rPr>
        <w:t>A rendszerváltással itt is végbement a szerkezeti átalakulás. 1996-ban 1205 vállalkozás működött a városban</w:t>
      </w:r>
      <w:r w:rsidR="00995525">
        <w:rPr>
          <w:rFonts w:ascii="Times New Roman" w:hAnsi="Times New Roman"/>
          <w:sz w:val="24"/>
          <w:szCs w:val="24"/>
        </w:rPr>
        <w:t>.</w:t>
      </w:r>
      <w:r w:rsidRPr="00D67D7B">
        <w:rPr>
          <w:rFonts w:ascii="Times New Roman" w:hAnsi="Times New Roman"/>
          <w:sz w:val="24"/>
          <w:szCs w:val="24"/>
        </w:rPr>
        <w:t xml:space="preserve"> 1992-ben mezőgazdasági szervezetek állományában 641 személy volt. 1994-ben magángazdálkodást folytatott 7566 fő.</w:t>
      </w:r>
    </w:p>
    <w:p w:rsidR="004C2B93" w:rsidRPr="00D67D7B" w:rsidRDefault="004C2B93" w:rsidP="00995525">
      <w:pPr>
        <w:spacing w:after="0" w:line="240" w:lineRule="auto"/>
        <w:jc w:val="both"/>
        <w:rPr>
          <w:rFonts w:ascii="Times New Roman" w:hAnsi="Times New Roman"/>
          <w:sz w:val="24"/>
          <w:szCs w:val="24"/>
        </w:rPr>
      </w:pPr>
    </w:p>
    <w:p w:rsidR="00861B49" w:rsidRPr="00D67D7B" w:rsidRDefault="00861B49" w:rsidP="004C2B93">
      <w:pPr>
        <w:spacing w:after="0" w:line="240" w:lineRule="auto"/>
        <w:jc w:val="both"/>
        <w:rPr>
          <w:rFonts w:ascii="Times New Roman" w:hAnsi="Times New Roman"/>
          <w:sz w:val="24"/>
          <w:szCs w:val="24"/>
        </w:rPr>
      </w:pPr>
      <w:r w:rsidRPr="00D67D7B">
        <w:rPr>
          <w:rFonts w:ascii="Times New Roman" w:hAnsi="Times New Roman"/>
          <w:sz w:val="24"/>
          <w:szCs w:val="24"/>
        </w:rPr>
        <w:lastRenderedPageBreak/>
        <w:t>Az aktív keresők száma a gazdasági ágazatokban</w:t>
      </w:r>
      <w:r w:rsidR="00C94BA0">
        <w:rPr>
          <w:rFonts w:ascii="Times New Roman" w:hAnsi="Times New Roman"/>
          <w:sz w:val="24"/>
          <w:szCs w:val="24"/>
        </w:rPr>
        <w:t>:</w:t>
      </w:r>
    </w:p>
    <w:tbl>
      <w:tblPr>
        <w:tblW w:w="3212" w:type="pct"/>
        <w:tblCellSpacing w:w="7" w:type="dxa"/>
        <w:tblInd w:w="136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41"/>
        <w:gridCol w:w="1336"/>
        <w:gridCol w:w="1126"/>
        <w:gridCol w:w="1129"/>
        <w:gridCol w:w="1074"/>
      </w:tblGrid>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vAlign w:val="center"/>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 </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1949 </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1960 </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1970 </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b/>
                <w:bCs/>
                <w:sz w:val="24"/>
                <w:szCs w:val="24"/>
              </w:rPr>
              <w:t xml:space="preserve">1980 </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mezőgazdaság</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6906</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5489</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3670</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2808</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ipar</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1970</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2453</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3638</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4026</w:t>
            </w:r>
          </w:p>
        </w:tc>
      </w:tr>
      <w:tr w:rsidR="00861B49" w:rsidRPr="00D67D7B" w:rsidTr="00C94BA0">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egyéb</w:t>
            </w:r>
          </w:p>
        </w:tc>
        <w:tc>
          <w:tcPr>
            <w:tcW w:w="1048"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2526</w:t>
            </w:r>
          </w:p>
        </w:tc>
        <w:tc>
          <w:tcPr>
            <w:tcW w:w="882"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868</w:t>
            </w:r>
          </w:p>
        </w:tc>
        <w:tc>
          <w:tcPr>
            <w:tcW w:w="884"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3128</w:t>
            </w:r>
          </w:p>
        </w:tc>
        <w:tc>
          <w:tcPr>
            <w:tcW w:w="835" w:type="pct"/>
            <w:tcBorders>
              <w:top w:val="outset" w:sz="6" w:space="0" w:color="auto"/>
              <w:left w:val="outset" w:sz="6" w:space="0" w:color="auto"/>
              <w:bottom w:val="outset" w:sz="6" w:space="0" w:color="auto"/>
              <w:right w:val="outset" w:sz="6" w:space="0" w:color="auto"/>
            </w:tcBorders>
            <w:hideMark/>
          </w:tcPr>
          <w:p w:rsidR="00861B49" w:rsidRPr="00D67D7B" w:rsidRDefault="00861B49" w:rsidP="00F4383F">
            <w:pPr>
              <w:spacing w:before="100" w:beforeAutospacing="1" w:after="100" w:afterAutospacing="1" w:line="240" w:lineRule="auto"/>
              <w:jc w:val="both"/>
              <w:rPr>
                <w:rFonts w:ascii="Times New Roman" w:hAnsi="Times New Roman"/>
                <w:sz w:val="24"/>
                <w:szCs w:val="24"/>
              </w:rPr>
            </w:pPr>
            <w:r w:rsidRPr="00D67D7B">
              <w:rPr>
                <w:rFonts w:ascii="Times New Roman" w:hAnsi="Times New Roman"/>
                <w:sz w:val="24"/>
                <w:szCs w:val="24"/>
              </w:rPr>
              <w:t>4304</w:t>
            </w:r>
          </w:p>
        </w:tc>
      </w:tr>
    </w:tbl>
    <w:p w:rsidR="002067A8"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A várost na</w:t>
      </w:r>
      <w:r w:rsidR="001D1AEF" w:rsidRPr="005E5C71">
        <w:rPr>
          <w:rFonts w:ascii="Times New Roman" w:hAnsi="Times New Roman"/>
          <w:sz w:val="24"/>
          <w:szCs w:val="24"/>
        </w:rPr>
        <w:t>pjainkban a polgármester és a 10</w:t>
      </w:r>
      <w:r w:rsidRPr="005E5C71">
        <w:rPr>
          <w:rFonts w:ascii="Times New Roman" w:hAnsi="Times New Roman"/>
          <w:sz w:val="24"/>
          <w:szCs w:val="24"/>
        </w:rPr>
        <w:t xml:space="preserve"> tagú képviselőtestület irányítja. </w:t>
      </w:r>
    </w:p>
    <w:p w:rsidR="002067A8" w:rsidRDefault="009D2482" w:rsidP="00263A61">
      <w:pPr>
        <w:spacing w:before="100" w:beforeAutospacing="1" w:after="100" w:afterAutospacing="1" w:line="240" w:lineRule="auto"/>
        <w:jc w:val="center"/>
      </w:pPr>
      <w:r>
        <w:rPr>
          <w:noProof/>
        </w:rPr>
        <w:drawing>
          <wp:inline distT="0" distB="0" distL="0" distR="0">
            <wp:extent cx="1943100" cy="1943100"/>
            <wp:effectExtent l="19050" t="0" r="0" b="0"/>
            <wp:docPr id="3" name="Kép 3" descr="43944CB8B74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944CB8B742EBF"/>
                    <pic:cNvPicPr>
                      <a:picLocks noChangeAspect="1" noChangeArrowheads="1"/>
                    </pic:cNvPicPr>
                  </pic:nvPicPr>
                  <pic:blipFill>
                    <a:blip r:embed="rId10"/>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440460"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A település közintézményeiben folyó kulturális tevékenység mellett igen nagy szerepet vállalnak fel a civil szervezetek. Különösen a városi műemlékek, közterületek védelmében, szépítésében (városvédő és szépítő egyesületek), és a hagyományőrzésben (pl.</w:t>
      </w:r>
      <w:r w:rsidR="00C94BA0">
        <w:rPr>
          <w:rFonts w:ascii="Times New Roman" w:hAnsi="Times New Roman"/>
          <w:sz w:val="24"/>
          <w:szCs w:val="24"/>
        </w:rPr>
        <w:t>:</w:t>
      </w:r>
      <w:r w:rsidRPr="005E5C71">
        <w:rPr>
          <w:rFonts w:ascii="Times New Roman" w:hAnsi="Times New Roman"/>
          <w:sz w:val="24"/>
          <w:szCs w:val="24"/>
        </w:rPr>
        <w:t xml:space="preserve"> Kováts Mihály </w:t>
      </w:r>
      <w:r w:rsidR="00C94BA0">
        <w:rPr>
          <w:rFonts w:ascii="Times New Roman" w:hAnsi="Times New Roman"/>
          <w:sz w:val="24"/>
          <w:szCs w:val="24"/>
        </w:rPr>
        <w:t xml:space="preserve">Baráti </w:t>
      </w:r>
      <w:r w:rsidRPr="005E5C71">
        <w:rPr>
          <w:rFonts w:ascii="Times New Roman" w:hAnsi="Times New Roman"/>
          <w:sz w:val="24"/>
          <w:szCs w:val="24"/>
        </w:rPr>
        <w:t xml:space="preserve">Társaság, </w:t>
      </w:r>
      <w:r w:rsidR="00C94BA0">
        <w:rPr>
          <w:rFonts w:ascii="Times New Roman" w:hAnsi="Times New Roman"/>
          <w:sz w:val="24"/>
          <w:szCs w:val="24"/>
        </w:rPr>
        <w:t>H</w:t>
      </w:r>
      <w:r w:rsidRPr="005E5C71">
        <w:rPr>
          <w:rFonts w:ascii="Times New Roman" w:hAnsi="Times New Roman"/>
          <w:sz w:val="24"/>
          <w:szCs w:val="24"/>
        </w:rPr>
        <w:t xml:space="preserve">onismereti kör, </w:t>
      </w:r>
      <w:r w:rsidR="00C94BA0">
        <w:rPr>
          <w:rFonts w:ascii="Times New Roman" w:hAnsi="Times New Roman"/>
          <w:sz w:val="24"/>
          <w:szCs w:val="24"/>
        </w:rPr>
        <w:t>N</w:t>
      </w:r>
      <w:r w:rsidRPr="005E5C71">
        <w:rPr>
          <w:rFonts w:ascii="Times New Roman" w:hAnsi="Times New Roman"/>
          <w:sz w:val="24"/>
          <w:szCs w:val="24"/>
        </w:rPr>
        <w:t xml:space="preserve">épdalkör, </w:t>
      </w:r>
      <w:r w:rsidR="00C94BA0">
        <w:rPr>
          <w:rFonts w:ascii="Times New Roman" w:hAnsi="Times New Roman"/>
          <w:sz w:val="24"/>
          <w:szCs w:val="24"/>
        </w:rPr>
        <w:t>C</w:t>
      </w:r>
      <w:r w:rsidRPr="005E5C71">
        <w:rPr>
          <w:rFonts w:ascii="Times New Roman" w:hAnsi="Times New Roman"/>
          <w:sz w:val="24"/>
          <w:szCs w:val="24"/>
        </w:rPr>
        <w:t xml:space="preserve">iterazenekar). A település magas színvonalú zenei életét jelzik a </w:t>
      </w:r>
      <w:r w:rsidR="00C94BA0">
        <w:rPr>
          <w:rFonts w:ascii="Times New Roman" w:hAnsi="Times New Roman"/>
          <w:sz w:val="24"/>
          <w:szCs w:val="24"/>
        </w:rPr>
        <w:t xml:space="preserve">Alapfokú </w:t>
      </w:r>
      <w:r w:rsidR="006A4A71">
        <w:rPr>
          <w:rFonts w:ascii="Times New Roman" w:hAnsi="Times New Roman"/>
          <w:sz w:val="24"/>
          <w:szCs w:val="24"/>
        </w:rPr>
        <w:t>Művészeti Iskola</w:t>
      </w:r>
      <w:r w:rsidR="005738C6">
        <w:rPr>
          <w:rFonts w:ascii="Times New Roman" w:hAnsi="Times New Roman"/>
          <w:sz w:val="24"/>
          <w:szCs w:val="24"/>
        </w:rPr>
        <w:t xml:space="preserve"> </w:t>
      </w:r>
      <w:r w:rsidRPr="005E5C71">
        <w:rPr>
          <w:rFonts w:ascii="Times New Roman" w:hAnsi="Times New Roman"/>
          <w:sz w:val="24"/>
          <w:szCs w:val="24"/>
        </w:rPr>
        <w:t>és a városi énekkar rendezvényei, fellépései.</w:t>
      </w:r>
    </w:p>
    <w:p w:rsidR="00D977B5"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Jelentős a város idegenforgalmi fejlődése. A Györffy István Nagykun Múzeum tájjelleggel működik. Állandó és időszaki kiállításokkal várja a látogatóka</w:t>
      </w:r>
      <w:r w:rsidR="007310C5" w:rsidRPr="005E5C71">
        <w:rPr>
          <w:rFonts w:ascii="Times New Roman" w:hAnsi="Times New Roman"/>
          <w:sz w:val="24"/>
          <w:szCs w:val="24"/>
        </w:rPr>
        <w:t xml:space="preserve">t. Kiállításokat </w:t>
      </w:r>
      <w:r w:rsidR="006A4A71">
        <w:rPr>
          <w:rFonts w:ascii="Times New Roman" w:hAnsi="Times New Roman"/>
          <w:sz w:val="24"/>
          <w:szCs w:val="24"/>
        </w:rPr>
        <w:t xml:space="preserve">szervez még </w:t>
      </w:r>
      <w:r w:rsidR="007310C5" w:rsidRPr="005E5C71">
        <w:rPr>
          <w:rFonts w:ascii="Times New Roman" w:hAnsi="Times New Roman"/>
          <w:sz w:val="24"/>
          <w:szCs w:val="24"/>
        </w:rPr>
        <w:t>a Művelődé</w:t>
      </w:r>
      <w:r w:rsidR="006A4A71">
        <w:rPr>
          <w:rFonts w:ascii="Times New Roman" w:hAnsi="Times New Roman"/>
          <w:sz w:val="24"/>
          <w:szCs w:val="24"/>
        </w:rPr>
        <w:t>si Központ és esetenként egy-egy iskola</w:t>
      </w:r>
      <w:r w:rsidRPr="005E5C71">
        <w:rPr>
          <w:rFonts w:ascii="Times New Roman" w:hAnsi="Times New Roman"/>
          <w:sz w:val="24"/>
          <w:szCs w:val="24"/>
        </w:rPr>
        <w:t>. A nagykun tájháznak (XIX. századi jellegzetes, népi klasszicista házban) elsősorban a karcagi híres festett bútorokkal berendezett szobája nevezetes. A várost külföldön is ismertté Kántor Sándor fazekas, brüsszeli világkiállítás nagydíjas kerámiái tették.</w:t>
      </w:r>
    </w:p>
    <w:p w:rsidR="00D977B5" w:rsidRPr="0032068B" w:rsidRDefault="009D2482" w:rsidP="00D977B5">
      <w:pPr>
        <w:spacing w:before="100" w:beforeAutospacing="1" w:after="100" w:afterAutospacing="1" w:line="240" w:lineRule="auto"/>
        <w:jc w:val="center"/>
      </w:pPr>
      <w:r>
        <w:rPr>
          <w:noProof/>
        </w:rPr>
        <w:drawing>
          <wp:inline distT="0" distB="0" distL="0" distR="0">
            <wp:extent cx="1943100" cy="1457325"/>
            <wp:effectExtent l="19050" t="0" r="0" b="0"/>
            <wp:docPr id="4" name="Kép 4" descr="466AB6922F81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6AB6922F813EF"/>
                    <pic:cNvPicPr>
                      <a:picLocks noChangeAspect="1" noChangeArrowheads="1"/>
                    </pic:cNvPicPr>
                  </pic:nvPicPr>
                  <pic:blipFill>
                    <a:blip r:embed="rId11"/>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B04A4E"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 xml:space="preserve"> A mesternek társa F. Szabó Mihály és tanítványai (köztük ifj. Szabó Mihály és Sz. Nagy István), valamint Rusói István cserépkályhás, tovább öregbítették a város hírnevét. A Kántor Sándor emlékházban a mester életművét láthatják a látogatók. Ezen</w:t>
      </w:r>
      <w:r w:rsidR="00440460" w:rsidRPr="005E5C71">
        <w:rPr>
          <w:rFonts w:ascii="Times New Roman" w:hAnsi="Times New Roman"/>
          <w:sz w:val="24"/>
          <w:szCs w:val="24"/>
        </w:rPr>
        <w:t xml:space="preserve"> </w:t>
      </w:r>
      <w:r w:rsidRPr="005E5C71">
        <w:rPr>
          <w:rFonts w:ascii="Times New Roman" w:hAnsi="Times New Roman"/>
          <w:sz w:val="24"/>
          <w:szCs w:val="24"/>
        </w:rPr>
        <w:t xml:space="preserve">kívül több fazekasműhely működik napjainkban is. A népművészet több ágát is jeles alkotók művelik. A táj jellegzetes hagyományát a kunhímzést, Csíkos Sándorné nyomdokain haladva a fiatalabb generáció is varrja. A vertcsipke-készítés hagyományát is őrzi a város. </w:t>
      </w:r>
    </w:p>
    <w:p w:rsidR="00B04A4E"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lastRenderedPageBreak/>
        <w:t>A XIX. századi faragók (épület, fejfa, kapu, kerítés) méltó utódai ma igen szép népi bútorokat, szobrokat faragnak, kapufélfákat, kerítéseket készítenek</w:t>
      </w:r>
      <w:r w:rsidR="00B04A4E">
        <w:rPr>
          <w:rFonts w:ascii="Times New Roman" w:hAnsi="Times New Roman"/>
          <w:sz w:val="24"/>
          <w:szCs w:val="24"/>
        </w:rPr>
        <w:t xml:space="preserve">. </w:t>
      </w:r>
      <w:r w:rsidRPr="005E5C71">
        <w:rPr>
          <w:rFonts w:ascii="Times New Roman" w:hAnsi="Times New Roman"/>
          <w:sz w:val="24"/>
          <w:szCs w:val="24"/>
        </w:rPr>
        <w:t xml:space="preserve">A kovácsmívességnek is van képviselője, Tóth István személyében. Az ő formakincse a nagykunsági házoromdíszek. </w:t>
      </w:r>
    </w:p>
    <w:p w:rsidR="00D977B5" w:rsidRPr="005E5C71" w:rsidRDefault="00064BB7" w:rsidP="00064BB7">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Ugyancsak a város műemlékeihez tartozik, a XIX. század 30-as éveiben épült szélmalom</w:t>
      </w:r>
      <w:r w:rsidR="00282B15">
        <w:rPr>
          <w:rFonts w:ascii="Times New Roman" w:hAnsi="Times New Roman"/>
          <w:sz w:val="24"/>
          <w:szCs w:val="24"/>
        </w:rPr>
        <w:t>.</w:t>
      </w:r>
      <w:r w:rsidRPr="005E5C71">
        <w:rPr>
          <w:rFonts w:ascii="Times New Roman" w:hAnsi="Times New Roman"/>
          <w:sz w:val="24"/>
          <w:szCs w:val="24"/>
        </w:rPr>
        <w:t xml:space="preserve"> </w:t>
      </w:r>
    </w:p>
    <w:p w:rsidR="00D977B5" w:rsidRPr="0032068B" w:rsidRDefault="009D2482" w:rsidP="00D977B5">
      <w:pPr>
        <w:spacing w:before="100" w:beforeAutospacing="1" w:after="100" w:afterAutospacing="1" w:line="240" w:lineRule="auto"/>
        <w:jc w:val="center"/>
      </w:pPr>
      <w:r>
        <w:rPr>
          <w:noProof/>
        </w:rPr>
        <w:drawing>
          <wp:inline distT="0" distB="0" distL="0" distR="0">
            <wp:extent cx="1457325" cy="1943100"/>
            <wp:effectExtent l="19050" t="0" r="9525" b="0"/>
            <wp:docPr id="5" name="Kép 5" descr="478FC4EFBFEE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8FC4EFBFEEE99"/>
                    <pic:cNvPicPr>
                      <a:picLocks noChangeAspect="1" noChangeArrowheads="1"/>
                    </pic:cNvPicPr>
                  </pic:nvPicPr>
                  <pic:blipFill>
                    <a:blip r:embed="rId12"/>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D977B5" w:rsidRPr="0032068B" w:rsidRDefault="00D977B5" w:rsidP="00D977B5">
      <w:pPr>
        <w:spacing w:before="100" w:beforeAutospacing="1" w:after="100" w:afterAutospacing="1" w:line="240" w:lineRule="auto"/>
        <w:jc w:val="center"/>
      </w:pPr>
    </w:p>
    <w:p w:rsidR="00D977B5" w:rsidRDefault="009D2482" w:rsidP="00D977B5">
      <w:pPr>
        <w:spacing w:before="100" w:beforeAutospacing="1" w:after="100" w:afterAutospacing="1" w:line="240" w:lineRule="auto"/>
        <w:jc w:val="center"/>
      </w:pPr>
      <w:r>
        <w:rPr>
          <w:noProof/>
        </w:rPr>
        <w:drawing>
          <wp:inline distT="0" distB="0" distL="0" distR="0">
            <wp:extent cx="1943100" cy="1457325"/>
            <wp:effectExtent l="19050" t="0" r="0" b="0"/>
            <wp:docPr id="6" name="Kép 6" descr="480CD47098C4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0CD47098C4E36"/>
                    <pic:cNvPicPr>
                      <a:picLocks noChangeAspect="1" noChangeArrowheads="1"/>
                    </pic:cNvPicPr>
                  </pic:nvPicPr>
                  <pic:blipFill>
                    <a:blip r:embed="rId13"/>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A2BE5" w:rsidRPr="0032068B" w:rsidRDefault="005A2BE5" w:rsidP="00D977B5">
      <w:pPr>
        <w:spacing w:before="100" w:beforeAutospacing="1" w:after="100" w:afterAutospacing="1" w:line="240" w:lineRule="auto"/>
        <w:jc w:val="center"/>
      </w:pPr>
    </w:p>
    <w:p w:rsidR="00064BB7" w:rsidRPr="005E5C71" w:rsidRDefault="00282B15" w:rsidP="00064BB7">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Kö</w:t>
      </w:r>
      <w:r w:rsidR="00064BB7" w:rsidRPr="005E5C71">
        <w:rPr>
          <w:rFonts w:ascii="Times New Roman" w:hAnsi="Times New Roman"/>
          <w:sz w:val="24"/>
          <w:szCs w:val="24"/>
        </w:rPr>
        <w:t xml:space="preserve">zelében </w:t>
      </w:r>
      <w:r>
        <w:rPr>
          <w:rFonts w:ascii="Times New Roman" w:hAnsi="Times New Roman"/>
          <w:sz w:val="24"/>
          <w:szCs w:val="24"/>
        </w:rPr>
        <w:t>található a Szélmalmi fogadóház</w:t>
      </w:r>
      <w:r w:rsidR="00064BB7" w:rsidRPr="005E5C71">
        <w:rPr>
          <w:rFonts w:ascii="Times New Roman" w:hAnsi="Times New Roman"/>
          <w:sz w:val="24"/>
          <w:szCs w:val="24"/>
        </w:rPr>
        <w:t xml:space="preserve">, valamint a korábbi évszázadok építészeti gyakorlatát megörökítő földház az Északi temetőben. </w:t>
      </w:r>
    </w:p>
    <w:p w:rsidR="00D977B5" w:rsidRDefault="00064BB7" w:rsidP="00E95B3D">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t xml:space="preserve">A Nagykunság szellemi életének is központja Karcag. A múzeumban folyó tudományos kutatások eredményeit kiállításokon mutatják be, könyvekben adják közre. </w:t>
      </w:r>
    </w:p>
    <w:p w:rsidR="005A2BE5" w:rsidRPr="005E5C71" w:rsidRDefault="005A2BE5" w:rsidP="00E95B3D">
      <w:pPr>
        <w:spacing w:before="100" w:beforeAutospacing="1" w:after="100" w:afterAutospacing="1" w:line="240" w:lineRule="auto"/>
        <w:jc w:val="both"/>
        <w:rPr>
          <w:rFonts w:ascii="Times New Roman" w:hAnsi="Times New Roman"/>
          <w:sz w:val="24"/>
          <w:szCs w:val="24"/>
        </w:rPr>
      </w:pPr>
    </w:p>
    <w:p w:rsidR="00D977B5" w:rsidRDefault="009D2482" w:rsidP="00EF2B7C">
      <w:pPr>
        <w:spacing w:before="100" w:beforeAutospacing="1" w:after="100" w:afterAutospacing="1" w:line="240" w:lineRule="auto"/>
        <w:jc w:val="center"/>
      </w:pPr>
      <w:r>
        <w:rPr>
          <w:noProof/>
        </w:rPr>
        <w:drawing>
          <wp:inline distT="0" distB="0" distL="0" distR="0">
            <wp:extent cx="1943100" cy="1457325"/>
            <wp:effectExtent l="19050" t="0" r="0" b="0"/>
            <wp:docPr id="7" name="Kép 7" descr="4473BA3E8CA5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73BA3E8CA5E37"/>
                    <pic:cNvPicPr>
                      <a:picLocks noChangeAspect="1" noChangeArrowheads="1"/>
                    </pic:cNvPicPr>
                  </pic:nvPicPr>
                  <pic:blipFill>
                    <a:blip r:embed="rId14"/>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5A2BE5" w:rsidRPr="0032068B" w:rsidRDefault="005A2BE5" w:rsidP="00EF2B7C">
      <w:pPr>
        <w:spacing w:before="100" w:beforeAutospacing="1" w:after="100" w:afterAutospacing="1" w:line="240" w:lineRule="auto"/>
        <w:jc w:val="center"/>
      </w:pPr>
    </w:p>
    <w:p w:rsidR="005A2BE5" w:rsidRPr="005E5C71" w:rsidRDefault="00064BB7" w:rsidP="00E95B3D">
      <w:pPr>
        <w:spacing w:before="100" w:beforeAutospacing="1" w:after="100" w:afterAutospacing="1" w:line="240" w:lineRule="auto"/>
        <w:jc w:val="both"/>
        <w:rPr>
          <w:rFonts w:ascii="Times New Roman" w:hAnsi="Times New Roman"/>
          <w:sz w:val="24"/>
          <w:szCs w:val="24"/>
        </w:rPr>
      </w:pPr>
      <w:r w:rsidRPr="005E5C71">
        <w:rPr>
          <w:rFonts w:ascii="Times New Roman" w:hAnsi="Times New Roman"/>
          <w:sz w:val="24"/>
          <w:szCs w:val="24"/>
        </w:rPr>
        <w:lastRenderedPageBreak/>
        <w:t xml:space="preserve">Az utóbbi években a keletkutatás lendült fel, a turkológia neves karcagi szülötteinek (Németh Gyula, Mándoky-Kongur István) nyomdokain haladva. A néprajz jeles képviselői (Györffy István, Szűcs Sándor) is példát adnak a mai nemzedék számára. A </w:t>
      </w:r>
      <w:r w:rsidR="0090544F">
        <w:rPr>
          <w:rFonts w:ascii="Times New Roman" w:hAnsi="Times New Roman"/>
          <w:sz w:val="24"/>
          <w:szCs w:val="24"/>
        </w:rPr>
        <w:t xml:space="preserve">Karcagi Nagykun Református Gimnázium </w:t>
      </w:r>
      <w:r w:rsidRPr="005E5C71">
        <w:rPr>
          <w:rFonts w:ascii="Times New Roman" w:hAnsi="Times New Roman"/>
          <w:sz w:val="24"/>
          <w:szCs w:val="24"/>
        </w:rPr>
        <w:t xml:space="preserve">és a </w:t>
      </w:r>
      <w:r w:rsidR="0090544F">
        <w:rPr>
          <w:rFonts w:ascii="Times New Roman" w:hAnsi="Times New Roman"/>
          <w:sz w:val="24"/>
          <w:szCs w:val="24"/>
        </w:rPr>
        <w:t xml:space="preserve">Szentannai Sámuel </w:t>
      </w:r>
      <w:r w:rsidR="00850274">
        <w:rPr>
          <w:rFonts w:ascii="Times New Roman" w:hAnsi="Times New Roman"/>
          <w:sz w:val="24"/>
          <w:szCs w:val="24"/>
        </w:rPr>
        <w:t xml:space="preserve">Református Gimnázium, Technikum és Kollégium </w:t>
      </w:r>
      <w:r w:rsidRPr="005E5C71">
        <w:rPr>
          <w:rFonts w:ascii="Times New Roman" w:hAnsi="Times New Roman"/>
          <w:sz w:val="24"/>
          <w:szCs w:val="24"/>
        </w:rPr>
        <w:t>számos növendéket bocsát ki, akik a felsőoktatási intézményekben folytatják tanulmányaikat.</w:t>
      </w:r>
    </w:p>
    <w:p w:rsidR="00D977B5" w:rsidRPr="0032068B" w:rsidRDefault="009D2482" w:rsidP="00D977B5">
      <w:pPr>
        <w:spacing w:before="100" w:beforeAutospacing="1" w:after="100" w:afterAutospacing="1" w:line="240" w:lineRule="auto"/>
        <w:jc w:val="center"/>
      </w:pPr>
      <w:r>
        <w:rPr>
          <w:noProof/>
        </w:rPr>
        <w:drawing>
          <wp:inline distT="0" distB="0" distL="0" distR="0">
            <wp:extent cx="1943100" cy="1457325"/>
            <wp:effectExtent l="19050" t="0" r="0" b="0"/>
            <wp:docPr id="8" name="Kép 8" descr="441B0276A72A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1B0276A72A746"/>
                    <pic:cNvPicPr>
                      <a:picLocks noChangeAspect="1" noChangeArrowheads="1"/>
                    </pic:cNvPicPr>
                  </pic:nvPicPr>
                  <pic:blipFill>
                    <a:blip r:embed="rId15"/>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282B15" w:rsidRDefault="00282B15" w:rsidP="00282B15">
      <w:pPr>
        <w:spacing w:after="0" w:line="240" w:lineRule="auto"/>
        <w:jc w:val="both"/>
        <w:rPr>
          <w:rFonts w:ascii="Times New Roman" w:hAnsi="Times New Roman"/>
          <w:sz w:val="24"/>
          <w:szCs w:val="24"/>
        </w:rPr>
      </w:pPr>
    </w:p>
    <w:p w:rsidR="00440460" w:rsidRPr="005E5C71"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 xml:space="preserve">A Karcagi Nyomda, több mint egy évszázada látja el olvasnivalóval a város és a környék lakosságát. A Nagykunságban született, a Nagykunságról szóló könyvek, kiadványok jelentős része ma is itt készül csakúgy, mint a városnak a hetente megjelenő lapja, a Karcagi Hírmondó. A Városi Csokonai Könyvtár jól felszerelt, bő kínálatot nyújtó intézmény. </w:t>
      </w:r>
    </w:p>
    <w:p w:rsidR="00440460" w:rsidRPr="005E5C71"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 xml:space="preserve">A számtalan kulturális rendezvény közül hármat emelünk ki, amelyet évenként rendszeresen megrendeznek: </w:t>
      </w:r>
    </w:p>
    <w:p w:rsidR="00B04A4E" w:rsidRDefault="00B04A4E" w:rsidP="00282B15">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Birkafőző Fesztivál</w:t>
      </w:r>
    </w:p>
    <w:p w:rsidR="00440460" w:rsidRPr="005E5C71" w:rsidRDefault="00064BB7" w:rsidP="00282B15">
      <w:pPr>
        <w:numPr>
          <w:ilvl w:val="0"/>
          <w:numId w:val="1"/>
        </w:numPr>
        <w:spacing w:after="0" w:line="240" w:lineRule="auto"/>
        <w:jc w:val="both"/>
        <w:rPr>
          <w:rFonts w:ascii="Times New Roman" w:hAnsi="Times New Roman"/>
          <w:sz w:val="24"/>
          <w:szCs w:val="24"/>
        </w:rPr>
      </w:pPr>
      <w:r w:rsidRPr="005E5C71">
        <w:rPr>
          <w:rFonts w:ascii="Times New Roman" w:hAnsi="Times New Roman"/>
          <w:sz w:val="24"/>
          <w:szCs w:val="24"/>
        </w:rPr>
        <w:t>Nagykunsági Kulturális N</w:t>
      </w:r>
      <w:r w:rsidR="00E95B3D" w:rsidRPr="005E5C71">
        <w:rPr>
          <w:rFonts w:ascii="Times New Roman" w:hAnsi="Times New Roman"/>
          <w:sz w:val="24"/>
          <w:szCs w:val="24"/>
        </w:rPr>
        <w:t>apok</w:t>
      </w:r>
    </w:p>
    <w:p w:rsidR="00440460" w:rsidRDefault="00E95B3D" w:rsidP="00282B15">
      <w:pPr>
        <w:numPr>
          <w:ilvl w:val="0"/>
          <w:numId w:val="1"/>
        </w:numPr>
        <w:spacing w:after="0" w:line="240" w:lineRule="auto"/>
        <w:jc w:val="both"/>
        <w:rPr>
          <w:rFonts w:ascii="Times New Roman" w:hAnsi="Times New Roman"/>
          <w:sz w:val="24"/>
          <w:szCs w:val="24"/>
        </w:rPr>
      </w:pPr>
      <w:r w:rsidRPr="005E5C71">
        <w:rPr>
          <w:rFonts w:ascii="Times New Roman" w:hAnsi="Times New Roman"/>
          <w:sz w:val="24"/>
          <w:szCs w:val="24"/>
        </w:rPr>
        <w:t xml:space="preserve">Karcagi </w:t>
      </w:r>
      <w:r w:rsidR="00064BB7" w:rsidRPr="005E5C71">
        <w:rPr>
          <w:rFonts w:ascii="Times New Roman" w:hAnsi="Times New Roman"/>
          <w:sz w:val="24"/>
          <w:szCs w:val="24"/>
        </w:rPr>
        <w:t>lovasnap</w:t>
      </w:r>
    </w:p>
    <w:p w:rsidR="00B04A4E" w:rsidRDefault="00B04A4E" w:rsidP="00282B15">
      <w:pPr>
        <w:numPr>
          <w:ilvl w:val="0"/>
          <w:numId w:val="1"/>
        </w:numPr>
        <w:spacing w:after="0" w:line="240" w:lineRule="auto"/>
        <w:jc w:val="both"/>
        <w:rPr>
          <w:rFonts w:ascii="Times New Roman" w:hAnsi="Times New Roman"/>
          <w:sz w:val="24"/>
          <w:szCs w:val="24"/>
        </w:rPr>
      </w:pPr>
      <w:r w:rsidRPr="00B04A4E">
        <w:rPr>
          <w:rFonts w:ascii="Times New Roman" w:hAnsi="Times New Roman"/>
          <w:sz w:val="24"/>
          <w:szCs w:val="24"/>
        </w:rPr>
        <w:t>Kováts Mihály emléknapok</w:t>
      </w:r>
    </w:p>
    <w:p w:rsidR="00B04A4E" w:rsidRPr="00B04A4E" w:rsidRDefault="00B04A4E" w:rsidP="00B04A4E">
      <w:pPr>
        <w:spacing w:after="0" w:line="240" w:lineRule="auto"/>
        <w:ind w:left="720"/>
        <w:jc w:val="both"/>
        <w:rPr>
          <w:rFonts w:ascii="Times New Roman" w:hAnsi="Times New Roman"/>
          <w:sz w:val="24"/>
          <w:szCs w:val="24"/>
        </w:rPr>
      </w:pPr>
    </w:p>
    <w:p w:rsidR="008C62E0" w:rsidRDefault="00064BB7" w:rsidP="00282B15">
      <w:pPr>
        <w:spacing w:after="0" w:line="240" w:lineRule="auto"/>
        <w:jc w:val="both"/>
        <w:rPr>
          <w:rFonts w:ascii="Times New Roman" w:hAnsi="Times New Roman"/>
          <w:sz w:val="24"/>
          <w:szCs w:val="24"/>
        </w:rPr>
      </w:pPr>
      <w:r w:rsidRPr="005E5C71">
        <w:rPr>
          <w:rFonts w:ascii="Times New Roman" w:hAnsi="Times New Roman"/>
          <w:sz w:val="24"/>
          <w:szCs w:val="24"/>
        </w:rPr>
        <w:t>A város</w:t>
      </w:r>
      <w:r w:rsidR="00282B15">
        <w:rPr>
          <w:rFonts w:ascii="Times New Roman" w:hAnsi="Times New Roman"/>
          <w:sz w:val="24"/>
          <w:szCs w:val="24"/>
        </w:rPr>
        <w:t xml:space="preserve"> az Akácliget Gyógy- és Strandfürdője</w:t>
      </w:r>
      <w:r w:rsidRPr="005E5C71">
        <w:rPr>
          <w:rFonts w:ascii="Times New Roman" w:hAnsi="Times New Roman"/>
          <w:sz w:val="24"/>
          <w:szCs w:val="24"/>
        </w:rPr>
        <w:t xml:space="preserve"> fejlesztésére különösen nagy gondot fordít, amióta Berekfürdő önállósult. A város rendelkezik saját zászlóval, címerrel, térképpel, és városismertető kiadványokkal. Van idegenforgalom-fejlesztési, általános rendezési-, vagyongazdálkodási- és termálvíz-hasznosítási terve. Tervezi a településmarketing és a térinformatikai rendszer kidolgozását. </w:t>
      </w:r>
    </w:p>
    <w:p w:rsidR="008C62E0" w:rsidRDefault="008C62E0" w:rsidP="00282B15">
      <w:pPr>
        <w:spacing w:after="0" w:line="240" w:lineRule="auto"/>
        <w:jc w:val="both"/>
        <w:rPr>
          <w:rFonts w:ascii="Times New Roman" w:hAnsi="Times New Roman"/>
          <w:sz w:val="24"/>
          <w:szCs w:val="24"/>
        </w:rPr>
      </w:pPr>
      <w:r w:rsidRPr="00D67D7B">
        <w:rPr>
          <w:rFonts w:ascii="Times New Roman" w:hAnsi="Times New Roman"/>
          <w:sz w:val="24"/>
          <w:szCs w:val="24"/>
        </w:rPr>
        <w:t xml:space="preserve">A nagykunsági települések között több évtizedes gazdasági és kulturális együttműködés van. </w:t>
      </w:r>
    </w:p>
    <w:p w:rsidR="008C62E0" w:rsidRDefault="008C62E0" w:rsidP="00282B15">
      <w:pPr>
        <w:spacing w:after="0" w:line="240" w:lineRule="auto"/>
        <w:jc w:val="both"/>
        <w:rPr>
          <w:rFonts w:ascii="Times New Roman" w:hAnsi="Times New Roman"/>
          <w:sz w:val="24"/>
          <w:szCs w:val="24"/>
        </w:rPr>
      </w:pPr>
    </w:p>
    <w:p w:rsidR="008C62E0" w:rsidRDefault="008C62E0" w:rsidP="008C62E0">
      <w:pPr>
        <w:spacing w:after="0" w:line="240" w:lineRule="auto"/>
        <w:jc w:val="both"/>
        <w:rPr>
          <w:rFonts w:ascii="Times New Roman" w:hAnsi="Times New Roman"/>
          <w:sz w:val="24"/>
          <w:szCs w:val="24"/>
        </w:rPr>
      </w:pPr>
      <w:r w:rsidRPr="00D67D7B">
        <w:rPr>
          <w:rFonts w:ascii="Times New Roman" w:hAnsi="Times New Roman"/>
          <w:sz w:val="24"/>
          <w:szCs w:val="24"/>
        </w:rPr>
        <w:t xml:space="preserve">A település testvérvárosai: </w:t>
      </w:r>
    </w:p>
    <w:p w:rsidR="008C62E0" w:rsidRDefault="00C305D5" w:rsidP="00880531">
      <w:pPr>
        <w:pStyle w:val="Listaszerbekezds"/>
        <w:numPr>
          <w:ilvl w:val="0"/>
          <w:numId w:val="25"/>
        </w:numPr>
        <w:spacing w:after="0" w:line="240" w:lineRule="auto"/>
        <w:ind w:left="714" w:hanging="357"/>
        <w:jc w:val="both"/>
        <w:rPr>
          <w:rFonts w:ascii="Times New Roman" w:hAnsi="Times New Roman"/>
          <w:sz w:val="24"/>
          <w:szCs w:val="24"/>
        </w:rPr>
      </w:pPr>
      <w:r>
        <w:rPr>
          <w:rFonts w:ascii="Times New Roman" w:hAnsi="Times New Roman"/>
          <w:sz w:val="24"/>
          <w:szCs w:val="24"/>
        </w:rPr>
        <w:t>Székelykeresztúr</w:t>
      </w:r>
      <w:r>
        <w:rPr>
          <w:rFonts w:ascii="Times New Roman" w:hAnsi="Times New Roman"/>
          <w:sz w:val="24"/>
          <w:szCs w:val="24"/>
        </w:rPr>
        <w:tab/>
        <w:t>Románia</w:t>
      </w:r>
      <w:r w:rsidR="008C62E0">
        <w:rPr>
          <w:rFonts w:ascii="Times New Roman" w:hAnsi="Times New Roman"/>
          <w:sz w:val="24"/>
          <w:szCs w:val="24"/>
        </w:rPr>
        <w:tab/>
        <w:t>(</w:t>
      </w:r>
      <w:r w:rsidR="008C62E0" w:rsidRPr="00D67D7B">
        <w:rPr>
          <w:rFonts w:ascii="Times New Roman" w:hAnsi="Times New Roman"/>
          <w:sz w:val="24"/>
          <w:szCs w:val="24"/>
        </w:rPr>
        <w:t>19</w:t>
      </w:r>
      <w:r w:rsidR="008C62E0">
        <w:rPr>
          <w:rFonts w:ascii="Times New Roman" w:hAnsi="Times New Roman"/>
          <w:sz w:val="24"/>
          <w:szCs w:val="24"/>
        </w:rPr>
        <w:t>90-től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Bácskossuthfalva</w:t>
      </w:r>
      <w:r w:rsidR="008C62E0">
        <w:rPr>
          <w:rFonts w:ascii="Times New Roman" w:hAnsi="Times New Roman"/>
          <w:sz w:val="24"/>
          <w:szCs w:val="24"/>
        </w:rPr>
        <w:tab/>
      </w:r>
      <w:r>
        <w:rPr>
          <w:rFonts w:ascii="Times New Roman" w:hAnsi="Times New Roman"/>
          <w:sz w:val="24"/>
          <w:szCs w:val="24"/>
        </w:rPr>
        <w:t>Szerbia</w:t>
      </w:r>
      <w:r w:rsidR="008C62E0">
        <w:rPr>
          <w:rFonts w:ascii="Times New Roman" w:hAnsi="Times New Roman"/>
          <w:sz w:val="24"/>
          <w:szCs w:val="24"/>
        </w:rPr>
        <w:tab/>
        <w:t>(</w:t>
      </w:r>
      <w:r w:rsidR="008C62E0" w:rsidRPr="00D67D7B">
        <w:rPr>
          <w:rFonts w:ascii="Times New Roman" w:hAnsi="Times New Roman"/>
          <w:sz w:val="24"/>
          <w:szCs w:val="24"/>
        </w:rPr>
        <w:t>1994</w:t>
      </w:r>
      <w:r w:rsidR="008C62E0">
        <w:rPr>
          <w:rFonts w:ascii="Times New Roman" w:hAnsi="Times New Roman"/>
          <w:sz w:val="24"/>
          <w:szCs w:val="24"/>
        </w:rPr>
        <w:t>-től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Szepsi</w:t>
      </w:r>
      <w:r>
        <w:rPr>
          <w:rFonts w:ascii="Times New Roman" w:hAnsi="Times New Roman"/>
          <w:sz w:val="24"/>
          <w:szCs w:val="24"/>
        </w:rPr>
        <w:tab/>
      </w:r>
      <w:r w:rsidR="008C62E0">
        <w:rPr>
          <w:rFonts w:ascii="Times New Roman" w:hAnsi="Times New Roman"/>
          <w:sz w:val="24"/>
          <w:szCs w:val="24"/>
        </w:rPr>
        <w:t xml:space="preserve"> </w:t>
      </w:r>
      <w:r w:rsidR="008C62E0">
        <w:rPr>
          <w:rFonts w:ascii="Times New Roman" w:hAnsi="Times New Roman"/>
          <w:sz w:val="24"/>
          <w:szCs w:val="24"/>
        </w:rPr>
        <w:tab/>
      </w:r>
      <w:r w:rsidR="008C62E0">
        <w:rPr>
          <w:rFonts w:ascii="Times New Roman" w:hAnsi="Times New Roman"/>
          <w:sz w:val="24"/>
          <w:szCs w:val="24"/>
        </w:rPr>
        <w:tab/>
        <w:t>Szlovákia</w:t>
      </w:r>
      <w:r w:rsidR="008C62E0">
        <w:rPr>
          <w:rFonts w:ascii="Times New Roman" w:hAnsi="Times New Roman"/>
          <w:sz w:val="24"/>
          <w:szCs w:val="24"/>
        </w:rPr>
        <w:tab/>
        <w:t>(1998-tól)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Mérke</w:t>
      </w:r>
      <w:r>
        <w:rPr>
          <w:rFonts w:ascii="Times New Roman" w:hAnsi="Times New Roman"/>
          <w:sz w:val="24"/>
          <w:szCs w:val="24"/>
        </w:rPr>
        <w:tab/>
      </w:r>
      <w:r w:rsidR="008C62E0">
        <w:rPr>
          <w:rFonts w:ascii="Times New Roman" w:hAnsi="Times New Roman"/>
          <w:sz w:val="24"/>
          <w:szCs w:val="24"/>
        </w:rPr>
        <w:tab/>
      </w:r>
      <w:r w:rsidR="008C62E0">
        <w:rPr>
          <w:rFonts w:ascii="Times New Roman" w:hAnsi="Times New Roman"/>
          <w:sz w:val="24"/>
          <w:szCs w:val="24"/>
        </w:rPr>
        <w:tab/>
      </w:r>
      <w:r w:rsidR="008C62E0" w:rsidRPr="00D67D7B">
        <w:rPr>
          <w:rFonts w:ascii="Times New Roman" w:hAnsi="Times New Roman"/>
          <w:sz w:val="24"/>
          <w:szCs w:val="24"/>
        </w:rPr>
        <w:t>Kaza</w:t>
      </w:r>
      <w:r>
        <w:rPr>
          <w:rFonts w:ascii="Times New Roman" w:hAnsi="Times New Roman"/>
          <w:sz w:val="24"/>
          <w:szCs w:val="24"/>
        </w:rPr>
        <w:t>hs</w:t>
      </w:r>
      <w:r w:rsidR="008C62E0" w:rsidRPr="00D67D7B">
        <w:rPr>
          <w:rFonts w:ascii="Times New Roman" w:hAnsi="Times New Roman"/>
          <w:sz w:val="24"/>
          <w:szCs w:val="24"/>
        </w:rPr>
        <w:t>ztán</w:t>
      </w:r>
      <w:r w:rsidR="008C62E0">
        <w:rPr>
          <w:rFonts w:ascii="Times New Roman" w:hAnsi="Times New Roman"/>
          <w:sz w:val="24"/>
          <w:szCs w:val="24"/>
        </w:rPr>
        <w:tab/>
        <w:t>(1</w:t>
      </w:r>
      <w:r w:rsidR="008C62E0" w:rsidRPr="00D67D7B">
        <w:rPr>
          <w:rFonts w:ascii="Times New Roman" w:hAnsi="Times New Roman"/>
          <w:sz w:val="24"/>
          <w:szCs w:val="24"/>
        </w:rPr>
        <w:t>99</w:t>
      </w:r>
      <w:r w:rsidR="008C62E0">
        <w:rPr>
          <w:rFonts w:ascii="Times New Roman" w:hAnsi="Times New Roman"/>
          <w:sz w:val="24"/>
          <w:szCs w:val="24"/>
        </w:rPr>
        <w:t>9-től</w:t>
      </w:r>
      <w:r w:rsidR="008C62E0" w:rsidRPr="00D67D7B">
        <w:rPr>
          <w:rFonts w:ascii="Times New Roman" w:hAnsi="Times New Roman"/>
          <w:sz w:val="24"/>
          <w:szCs w:val="24"/>
        </w:rPr>
        <w:t>)</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Schwarzheide</w:t>
      </w:r>
      <w:r>
        <w:rPr>
          <w:rFonts w:ascii="Times New Roman" w:hAnsi="Times New Roman"/>
          <w:sz w:val="24"/>
          <w:szCs w:val="24"/>
        </w:rPr>
        <w:tab/>
      </w:r>
      <w:r w:rsidR="008C62E0">
        <w:rPr>
          <w:rFonts w:ascii="Times New Roman" w:hAnsi="Times New Roman"/>
          <w:sz w:val="24"/>
          <w:szCs w:val="24"/>
        </w:rPr>
        <w:tab/>
        <w:t>Németország</w:t>
      </w:r>
      <w:r w:rsidR="008C62E0">
        <w:rPr>
          <w:rFonts w:ascii="Times New Roman" w:hAnsi="Times New Roman"/>
          <w:sz w:val="24"/>
          <w:szCs w:val="24"/>
        </w:rPr>
        <w:tab/>
        <w:t>(2002-től)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Longueau</w:t>
      </w:r>
      <w:r w:rsidR="008C62E0">
        <w:rPr>
          <w:rFonts w:ascii="Times New Roman" w:hAnsi="Times New Roman"/>
          <w:sz w:val="24"/>
          <w:szCs w:val="24"/>
        </w:rPr>
        <w:tab/>
      </w:r>
      <w:r w:rsidR="008C62E0">
        <w:rPr>
          <w:rFonts w:ascii="Times New Roman" w:hAnsi="Times New Roman"/>
          <w:sz w:val="24"/>
          <w:szCs w:val="24"/>
        </w:rPr>
        <w:tab/>
        <w:t>Franciaország</w:t>
      </w:r>
      <w:r w:rsidR="008C62E0">
        <w:rPr>
          <w:rFonts w:ascii="Times New Roman" w:hAnsi="Times New Roman"/>
          <w:sz w:val="24"/>
          <w:szCs w:val="24"/>
        </w:rPr>
        <w:tab/>
        <w:t>(2004-től)</w:t>
      </w:r>
    </w:p>
    <w:p w:rsidR="008C62E0" w:rsidRDefault="008C62E0"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Krosn</w:t>
      </w:r>
      <w:r w:rsidR="00C305D5">
        <w:rPr>
          <w:rFonts w:ascii="Times New Roman" w:hAnsi="Times New Roman"/>
          <w:sz w:val="24"/>
          <w:szCs w:val="24"/>
        </w:rPr>
        <w:t>o Odrzanskie</w:t>
      </w:r>
      <w:r>
        <w:rPr>
          <w:rFonts w:ascii="Times New Roman" w:hAnsi="Times New Roman"/>
          <w:sz w:val="24"/>
          <w:szCs w:val="24"/>
        </w:rPr>
        <w:tab/>
        <w:t>Lengyelország</w:t>
      </w:r>
      <w:r>
        <w:rPr>
          <w:rFonts w:ascii="Times New Roman" w:hAnsi="Times New Roman"/>
          <w:sz w:val="24"/>
          <w:szCs w:val="24"/>
        </w:rPr>
        <w:tab/>
        <w:t>(2004-től)</w:t>
      </w:r>
    </w:p>
    <w:p w:rsidR="008C62E0" w:rsidRDefault="00C305D5" w:rsidP="00880531">
      <w:pPr>
        <w:pStyle w:val="Listaszerbekezds"/>
        <w:numPr>
          <w:ilvl w:val="0"/>
          <w:numId w:val="25"/>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Kunszentmiklós</w:t>
      </w:r>
      <w:r w:rsidR="008C62E0">
        <w:rPr>
          <w:rFonts w:ascii="Times New Roman" w:hAnsi="Times New Roman"/>
          <w:sz w:val="24"/>
          <w:szCs w:val="24"/>
        </w:rPr>
        <w:tab/>
        <w:t>Magyarország</w:t>
      </w:r>
      <w:r w:rsidR="008C62E0">
        <w:rPr>
          <w:rFonts w:ascii="Times New Roman" w:hAnsi="Times New Roman"/>
          <w:sz w:val="24"/>
          <w:szCs w:val="24"/>
        </w:rPr>
        <w:tab/>
        <w:t>(2009-től)</w:t>
      </w:r>
    </w:p>
    <w:p w:rsidR="00282B15" w:rsidRDefault="00282B15" w:rsidP="00282B15">
      <w:pPr>
        <w:pStyle w:val="Listaszerbekezds"/>
        <w:spacing w:before="100" w:beforeAutospacing="1" w:after="100" w:afterAutospacing="1" w:line="240" w:lineRule="auto"/>
        <w:jc w:val="both"/>
        <w:rPr>
          <w:rFonts w:ascii="Times New Roman" w:hAnsi="Times New Roman"/>
          <w:sz w:val="24"/>
          <w:szCs w:val="24"/>
        </w:rPr>
      </w:pPr>
    </w:p>
    <w:p w:rsidR="007171F1" w:rsidRPr="004C2B93" w:rsidRDefault="00C5649A" w:rsidP="004C2B93">
      <w:pPr>
        <w:spacing w:before="100" w:beforeAutospacing="1" w:after="100" w:afterAutospacing="1" w:line="240" w:lineRule="auto"/>
        <w:jc w:val="center"/>
        <w:rPr>
          <w:rFonts w:ascii="Times New Roman" w:hAnsi="Times New Roman"/>
          <w:b/>
          <w:color w:val="002060"/>
          <w:sz w:val="24"/>
          <w:szCs w:val="24"/>
        </w:rPr>
      </w:pPr>
      <w:r w:rsidRPr="004C2B93">
        <w:rPr>
          <w:rFonts w:ascii="Times New Roman" w:hAnsi="Times New Roman"/>
          <w:b/>
          <w:color w:val="002060"/>
          <w:sz w:val="24"/>
          <w:szCs w:val="24"/>
        </w:rPr>
        <w:t>Demográfia</w:t>
      </w:r>
    </w:p>
    <w:p w:rsidR="00C5649A" w:rsidRPr="005E5C71" w:rsidRDefault="007171F1" w:rsidP="007171F1">
      <w:pPr>
        <w:pStyle w:val="d01c02contentplain"/>
        <w:jc w:val="both"/>
      </w:pPr>
      <w:r w:rsidRPr="005E5C71">
        <w:t xml:space="preserve">A város régi (Fanzug, Pernyészug, Rétoldal, Sirályülés) részeit a református családok lakták. A XVIII. század 70-es éveiben betelepített római katolikusoknak a város akkori vezetősége a Debreceni úttól keletre eső részt adta. Ekkor jött létre az Újváros vagy Katolikus város. A görög kereskedők boltjaikat az 1794-ben felépített templomuk szomszédságában hozták létre (Horváth </w:t>
      </w:r>
      <w:r w:rsidRPr="005E5C71">
        <w:lastRenderedPageBreak/>
        <w:t xml:space="preserve">Ferenc utca), majd a zsidók ugyancsak a városközpontban telepedtek le (Kertész József utca) és építették templomukat. A XIX-XX. század fordulóján a korábbi vallásukat elhagyók létrehozták a baptista egyházközösséget. A város lakosságának nagy része azonban napjainkig megmaradt reformátusnak, ami meghatározza a település karakterét. Karcag népessége lassan, de biztosan növekedett. A népszámlálások azt mutatják, hogy </w:t>
      </w:r>
      <w:r w:rsidR="008D0596" w:rsidRPr="005E5C71">
        <w:t xml:space="preserve">1950-ig </w:t>
      </w:r>
      <w:r w:rsidRPr="005E5C71">
        <w:t>évtized</w:t>
      </w:r>
      <w:r w:rsidR="008D0596" w:rsidRPr="005E5C71">
        <w:t>enként mintegy 2000 fővel gyarapodott</w:t>
      </w:r>
      <w:r w:rsidRPr="005E5C71">
        <w:t xml:space="preserve"> a város.</w:t>
      </w:r>
    </w:p>
    <w:p w:rsidR="00453CF4" w:rsidRDefault="009D2482" w:rsidP="00453CF4">
      <w:pPr>
        <w:pStyle w:val="d01c02contentplain"/>
        <w:jc w:val="center"/>
      </w:pPr>
      <w:r>
        <w:rPr>
          <w:noProof/>
        </w:rPr>
        <w:drawing>
          <wp:inline distT="0" distB="0" distL="0" distR="0">
            <wp:extent cx="4572762" cy="2746629"/>
            <wp:effectExtent l="12192" t="6096" r="6096" b="0"/>
            <wp:docPr id="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2B7C" w:rsidRDefault="007171F1" w:rsidP="006A7C9D">
      <w:pPr>
        <w:pStyle w:val="d01c02contentplain"/>
        <w:spacing w:before="0" w:beforeAutospacing="0" w:after="0" w:afterAutospacing="0"/>
        <w:jc w:val="both"/>
      </w:pPr>
      <w:r w:rsidRPr="00A51246">
        <w:t>Előbb a termelőszövetkezetesítés, legutóbb pedig Berekfürdő kiválása okozta a népességvesztést. Ezekhez járul még a természetes gyerme</w:t>
      </w:r>
      <w:r w:rsidR="00F04297" w:rsidRPr="00A51246">
        <w:t>kszülések számának csökkenése (</w:t>
      </w:r>
      <w:r w:rsidRPr="00A51246">
        <w:t xml:space="preserve">1996-ban a természetes szaporodás ezer lakosra: - 2,5). A legutóbbi időben már alig több az elvándorlás, mint a betelepülés (ezer lakosra számítva: - 0,1 ). A nagyüzemi gazdálkodás gátjának tekintették az 1970-es években a tanyákat és törekedtek azok felszámolására. 1949-ben 6805 lakos élt külterületen, 1970-ben 2348, 1980-ban 1260. </w:t>
      </w:r>
    </w:p>
    <w:p w:rsidR="00297C30" w:rsidRDefault="00297C30" w:rsidP="006A7C9D">
      <w:pPr>
        <w:pStyle w:val="d01c02contentplain"/>
        <w:spacing w:before="0" w:beforeAutospacing="0" w:after="0" w:afterAutospacing="0"/>
        <w:jc w:val="both"/>
      </w:pPr>
    </w:p>
    <w:p w:rsidR="00A4446B" w:rsidRDefault="009D2482" w:rsidP="00A4446B">
      <w:pPr>
        <w:pStyle w:val="d01c02contentplain"/>
        <w:spacing w:before="0" w:beforeAutospacing="0" w:after="0" w:afterAutospacing="0"/>
        <w:jc w:val="center"/>
      </w:pPr>
      <w:r>
        <w:rPr>
          <w:noProof/>
        </w:rPr>
        <w:drawing>
          <wp:inline distT="0" distB="0" distL="0" distR="0">
            <wp:extent cx="4572765" cy="2746629"/>
            <wp:effectExtent l="12190" t="6096" r="6095" b="0"/>
            <wp:docPr id="10"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7C30" w:rsidRDefault="00297C30" w:rsidP="00297C30">
      <w:pPr>
        <w:pStyle w:val="d01c02contentplain"/>
        <w:spacing w:before="0" w:beforeAutospacing="0" w:after="0" w:afterAutospacing="0"/>
        <w:jc w:val="center"/>
      </w:pPr>
    </w:p>
    <w:p w:rsidR="00453CF4" w:rsidRDefault="00453CF4" w:rsidP="006A7C9D">
      <w:pPr>
        <w:pStyle w:val="d01c02contentplain"/>
        <w:spacing w:before="0" w:beforeAutospacing="0" w:after="0" w:afterAutospacing="0"/>
        <w:jc w:val="center"/>
        <w:rPr>
          <w:noProof/>
        </w:rPr>
      </w:pPr>
    </w:p>
    <w:p w:rsidR="00B20A5D" w:rsidRDefault="00F04297" w:rsidP="006A7C9D">
      <w:pPr>
        <w:spacing w:after="0" w:line="240" w:lineRule="auto"/>
        <w:jc w:val="both"/>
        <w:rPr>
          <w:rFonts w:ascii="Times New Roman" w:hAnsi="Times New Roman"/>
          <w:noProof/>
          <w:sz w:val="24"/>
          <w:szCs w:val="24"/>
        </w:rPr>
      </w:pPr>
      <w:r w:rsidRPr="005E5C71">
        <w:rPr>
          <w:rFonts w:ascii="Times New Roman" w:hAnsi="Times New Roman"/>
          <w:noProof/>
          <w:sz w:val="24"/>
          <w:szCs w:val="24"/>
        </w:rPr>
        <w:t xml:space="preserve">Az elmúlt </w:t>
      </w:r>
      <w:r w:rsidR="00BD2E64">
        <w:rPr>
          <w:rFonts w:ascii="Times New Roman" w:hAnsi="Times New Roman"/>
          <w:noProof/>
          <w:sz w:val="24"/>
          <w:szCs w:val="24"/>
        </w:rPr>
        <w:t>é</w:t>
      </w:r>
      <w:r w:rsidRPr="005E5C71">
        <w:rPr>
          <w:rFonts w:ascii="Times New Roman" w:hAnsi="Times New Roman"/>
          <w:noProof/>
          <w:sz w:val="24"/>
          <w:szCs w:val="24"/>
        </w:rPr>
        <w:t>ve</w:t>
      </w:r>
      <w:r w:rsidR="00BD2E64">
        <w:rPr>
          <w:rFonts w:ascii="Times New Roman" w:hAnsi="Times New Roman"/>
          <w:noProof/>
          <w:sz w:val="24"/>
          <w:szCs w:val="24"/>
        </w:rPr>
        <w:t>ket</w:t>
      </w:r>
      <w:r w:rsidRPr="005E5C71">
        <w:rPr>
          <w:rFonts w:ascii="Times New Roman" w:hAnsi="Times New Roman"/>
          <w:noProof/>
          <w:sz w:val="24"/>
          <w:szCs w:val="24"/>
        </w:rPr>
        <w:t xml:space="preserve"> vizsgálva a népesség fogyása nem állt meg, </w:t>
      </w:r>
      <w:r w:rsidR="00B20A5D">
        <w:rPr>
          <w:rFonts w:ascii="Times New Roman" w:hAnsi="Times New Roman"/>
          <w:noProof/>
          <w:sz w:val="24"/>
          <w:szCs w:val="24"/>
        </w:rPr>
        <w:t>és a 201</w:t>
      </w:r>
      <w:r w:rsidR="00BD2E64">
        <w:rPr>
          <w:rFonts w:ascii="Times New Roman" w:hAnsi="Times New Roman"/>
          <w:noProof/>
          <w:sz w:val="24"/>
          <w:szCs w:val="24"/>
        </w:rPr>
        <w:t>2</w:t>
      </w:r>
      <w:r w:rsidR="00B20A5D">
        <w:rPr>
          <w:rFonts w:ascii="Times New Roman" w:hAnsi="Times New Roman"/>
          <w:noProof/>
          <w:sz w:val="24"/>
          <w:szCs w:val="24"/>
        </w:rPr>
        <w:t xml:space="preserve">-ös évhez képest </w:t>
      </w:r>
      <w:r w:rsidR="00BD2E64">
        <w:rPr>
          <w:rFonts w:ascii="Times New Roman" w:hAnsi="Times New Roman"/>
          <w:noProof/>
          <w:sz w:val="24"/>
          <w:szCs w:val="24"/>
        </w:rPr>
        <w:t xml:space="preserve">2016 év végére ismét a 2011-es szintre </w:t>
      </w:r>
      <w:r w:rsidR="00B20A5D">
        <w:rPr>
          <w:rFonts w:ascii="Times New Roman" w:hAnsi="Times New Roman"/>
          <w:noProof/>
          <w:sz w:val="24"/>
          <w:szCs w:val="24"/>
        </w:rPr>
        <w:t>csökken</w:t>
      </w:r>
      <w:r w:rsidR="00BD2E64">
        <w:rPr>
          <w:rFonts w:ascii="Times New Roman" w:hAnsi="Times New Roman"/>
          <w:noProof/>
          <w:sz w:val="24"/>
          <w:szCs w:val="24"/>
        </w:rPr>
        <w:t>t</w:t>
      </w:r>
      <w:r w:rsidR="00B20A5D">
        <w:rPr>
          <w:rFonts w:ascii="Times New Roman" w:hAnsi="Times New Roman"/>
          <w:noProof/>
          <w:sz w:val="24"/>
          <w:szCs w:val="24"/>
        </w:rPr>
        <w:t xml:space="preserve"> a lakosság.</w:t>
      </w:r>
    </w:p>
    <w:p w:rsidR="00BD2E64" w:rsidRDefault="00BD2E64" w:rsidP="00B20A5D">
      <w:pPr>
        <w:spacing w:after="0" w:line="240" w:lineRule="auto"/>
        <w:jc w:val="both"/>
        <w:rPr>
          <w:rFonts w:ascii="Times New Roman" w:hAnsi="Times New Roman"/>
          <w:sz w:val="24"/>
          <w:szCs w:val="24"/>
        </w:rPr>
      </w:pPr>
      <w:r>
        <w:rPr>
          <w:rFonts w:ascii="Times New Roman" w:hAnsi="Times New Roman"/>
          <w:sz w:val="24"/>
          <w:szCs w:val="24"/>
        </w:rPr>
        <w:t>Bizakodásra ad okot az a tény, hogy az elmúlt 2 évben ismét emelkedett a lakosságszám</w:t>
      </w:r>
      <w:r w:rsidR="00424A34">
        <w:rPr>
          <w:rFonts w:ascii="Times New Roman" w:hAnsi="Times New Roman"/>
          <w:sz w:val="24"/>
          <w:szCs w:val="24"/>
        </w:rPr>
        <w:t>.</w:t>
      </w:r>
    </w:p>
    <w:p w:rsidR="0018045A" w:rsidRDefault="006A7C9D" w:rsidP="00FE2D8A">
      <w:pPr>
        <w:spacing w:after="0" w:line="240" w:lineRule="auto"/>
        <w:jc w:val="both"/>
        <w:rPr>
          <w:rFonts w:ascii="Times New Roman" w:hAnsi="Times New Roman"/>
          <w:sz w:val="24"/>
          <w:szCs w:val="24"/>
        </w:rPr>
      </w:pPr>
      <w:r>
        <w:rPr>
          <w:rFonts w:ascii="Times New Roman" w:hAnsi="Times New Roman"/>
          <w:sz w:val="24"/>
          <w:szCs w:val="24"/>
        </w:rPr>
        <w:lastRenderedPageBreak/>
        <w:t>Megfigyelhető, hogy az</w:t>
      </w:r>
      <w:r w:rsidRPr="007654EF">
        <w:rPr>
          <w:rFonts w:ascii="Times New Roman" w:hAnsi="Times New Roman"/>
          <w:sz w:val="24"/>
          <w:szCs w:val="24"/>
        </w:rPr>
        <w:t xml:space="preserve"> egyes városrésze</w:t>
      </w:r>
      <w:r>
        <w:rPr>
          <w:rFonts w:ascii="Times New Roman" w:hAnsi="Times New Roman"/>
          <w:sz w:val="24"/>
          <w:szCs w:val="24"/>
        </w:rPr>
        <w:t>k</w:t>
      </w:r>
      <w:r w:rsidRPr="007654EF">
        <w:rPr>
          <w:rFonts w:ascii="Times New Roman" w:hAnsi="Times New Roman"/>
          <w:sz w:val="24"/>
          <w:szCs w:val="24"/>
        </w:rPr>
        <w:t xml:space="preserve"> lakosságszáma között jelentős eltérések vannak. </w:t>
      </w:r>
      <w:r>
        <w:rPr>
          <w:rFonts w:ascii="Times New Roman" w:hAnsi="Times New Roman"/>
          <w:sz w:val="24"/>
          <w:szCs w:val="24"/>
        </w:rPr>
        <w:t>A 2001. évi népszámlálási adatok alapján a</w:t>
      </w:r>
      <w:r w:rsidRPr="007654EF">
        <w:rPr>
          <w:rFonts w:ascii="Times New Roman" w:hAnsi="Times New Roman"/>
          <w:sz w:val="24"/>
          <w:szCs w:val="24"/>
        </w:rPr>
        <w:t xml:space="preserve"> legnépesebb Déli </w:t>
      </w:r>
      <w:r>
        <w:rPr>
          <w:rFonts w:ascii="Times New Roman" w:hAnsi="Times New Roman"/>
          <w:sz w:val="24"/>
          <w:szCs w:val="24"/>
        </w:rPr>
        <w:t>városrész</w:t>
      </w:r>
      <w:r w:rsidR="00FE2D8A">
        <w:rPr>
          <w:rFonts w:ascii="Times New Roman" w:hAnsi="Times New Roman"/>
          <w:sz w:val="24"/>
          <w:szCs w:val="24"/>
        </w:rPr>
        <w:t xml:space="preserve"> volt</w:t>
      </w:r>
      <w:r>
        <w:rPr>
          <w:rFonts w:ascii="Times New Roman" w:hAnsi="Times New Roman"/>
          <w:sz w:val="24"/>
          <w:szCs w:val="24"/>
        </w:rPr>
        <w:t xml:space="preserve">, míg </w:t>
      </w:r>
      <w:r w:rsidRPr="007654EF">
        <w:rPr>
          <w:rFonts w:ascii="Times New Roman" w:hAnsi="Times New Roman"/>
          <w:sz w:val="24"/>
          <w:szCs w:val="24"/>
        </w:rPr>
        <w:t xml:space="preserve">és a legkevesebb lakosú </w:t>
      </w:r>
      <w:r>
        <w:rPr>
          <w:rFonts w:ascii="Times New Roman" w:hAnsi="Times New Roman"/>
          <w:sz w:val="24"/>
          <w:szCs w:val="24"/>
        </w:rPr>
        <w:t xml:space="preserve">a Kisföldek és Kertváros. A két </w:t>
      </w:r>
      <w:r w:rsidRPr="007654EF">
        <w:rPr>
          <w:rFonts w:ascii="Times New Roman" w:hAnsi="Times New Roman"/>
          <w:sz w:val="24"/>
          <w:szCs w:val="24"/>
        </w:rPr>
        <w:t>városrész között több mint két és fé</w:t>
      </w:r>
      <w:r>
        <w:rPr>
          <w:rFonts w:ascii="Times New Roman" w:hAnsi="Times New Roman"/>
          <w:sz w:val="24"/>
          <w:szCs w:val="24"/>
        </w:rPr>
        <w:t>lszeres a különbség, ami napjainkban is igaz.</w:t>
      </w:r>
      <w:r w:rsidRPr="007654EF">
        <w:rPr>
          <w:rFonts w:ascii="Times New Roman" w:hAnsi="Times New Roman"/>
          <w:sz w:val="24"/>
          <w:szCs w:val="24"/>
        </w:rPr>
        <w:t xml:space="preserve"> A közigazgatásilag Karcaghoz tartozó külterületen </w:t>
      </w:r>
      <w:r>
        <w:rPr>
          <w:rFonts w:ascii="Times New Roman" w:hAnsi="Times New Roman"/>
          <w:sz w:val="24"/>
          <w:szCs w:val="24"/>
        </w:rPr>
        <w:t>és a tanyavilágban a mai napi nagyságrendileg fél ezren laknak. Elmondható, hogy bár m</w:t>
      </w:r>
      <w:r w:rsidRPr="007654EF">
        <w:rPr>
          <w:rFonts w:ascii="Times New Roman" w:hAnsi="Times New Roman"/>
          <w:sz w:val="24"/>
          <w:szCs w:val="24"/>
        </w:rPr>
        <w:t>inden városrészben csökkent a népesség, leg</w:t>
      </w:r>
      <w:r w:rsidR="00FE2D8A">
        <w:rPr>
          <w:rFonts w:ascii="Times New Roman" w:hAnsi="Times New Roman"/>
          <w:sz w:val="24"/>
          <w:szCs w:val="24"/>
        </w:rPr>
        <w:t>inkább</w:t>
      </w:r>
      <w:r w:rsidRPr="007654EF">
        <w:rPr>
          <w:rFonts w:ascii="Times New Roman" w:hAnsi="Times New Roman"/>
          <w:sz w:val="24"/>
          <w:szCs w:val="24"/>
        </w:rPr>
        <w:t xml:space="preserve"> a városközpontban, </w:t>
      </w:r>
      <w:r>
        <w:rPr>
          <w:rFonts w:ascii="Times New Roman" w:hAnsi="Times New Roman"/>
          <w:sz w:val="24"/>
          <w:szCs w:val="24"/>
        </w:rPr>
        <w:t xml:space="preserve">míg </w:t>
      </w:r>
      <w:r w:rsidRPr="007654EF">
        <w:rPr>
          <w:rFonts w:ascii="Times New Roman" w:hAnsi="Times New Roman"/>
          <w:sz w:val="24"/>
          <w:szCs w:val="24"/>
        </w:rPr>
        <w:t>a le</w:t>
      </w:r>
      <w:r>
        <w:rPr>
          <w:rFonts w:ascii="Times New Roman" w:hAnsi="Times New Roman"/>
          <w:sz w:val="24"/>
          <w:szCs w:val="24"/>
        </w:rPr>
        <w:t>gkevésbé az Északi városrészben</w:t>
      </w:r>
      <w:r w:rsidR="00FE2D8A">
        <w:rPr>
          <w:rFonts w:ascii="Times New Roman" w:hAnsi="Times New Roman"/>
          <w:sz w:val="24"/>
          <w:szCs w:val="24"/>
        </w:rPr>
        <w:t>.</w:t>
      </w:r>
    </w:p>
    <w:p w:rsidR="005A2BE5" w:rsidRDefault="005A2BE5" w:rsidP="00FE2D8A">
      <w:pPr>
        <w:spacing w:after="0" w:line="240" w:lineRule="auto"/>
        <w:jc w:val="both"/>
        <w:rPr>
          <w:rFonts w:ascii="Times New Roman" w:hAnsi="Times New Roman"/>
          <w:noProof/>
          <w:sz w:val="24"/>
          <w:szCs w:val="24"/>
        </w:rPr>
      </w:pPr>
    </w:p>
    <w:p w:rsidR="0018045A" w:rsidRDefault="009D2482" w:rsidP="0018045A">
      <w:pPr>
        <w:spacing w:before="100" w:beforeAutospacing="1" w:after="100" w:afterAutospacing="1"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771429" cy="2966156"/>
            <wp:effectExtent l="11862" t="5644" r="7784" b="0"/>
            <wp:docPr id="11"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045A" w:rsidRPr="005E5C71" w:rsidRDefault="0018045A" w:rsidP="0018045A">
      <w:pPr>
        <w:spacing w:after="0" w:line="240" w:lineRule="auto"/>
        <w:jc w:val="both"/>
        <w:rPr>
          <w:rFonts w:ascii="Times New Roman" w:hAnsi="Times New Roman"/>
          <w:noProof/>
          <w:sz w:val="24"/>
          <w:szCs w:val="24"/>
        </w:rPr>
      </w:pPr>
      <w:r w:rsidRPr="005E5C71">
        <w:rPr>
          <w:rFonts w:ascii="Times New Roman" w:hAnsi="Times New Roman"/>
          <w:sz w:val="24"/>
          <w:szCs w:val="24"/>
          <w:lang/>
        </w:rPr>
        <w:t>Nagyon magas az elvándorlások száma is a településen. A munkanélküliség a külföldi munkavállalás lehetősége játszik nagy szerepet az elvándorlásoknál. Sokan más településre költöznek, ha ott álláshoz jutnak. A fiatalok pedig a tovább tanulás után sem térnek haza, hanem nagyobb városokban keresik a megélhetési lehetőségeket.</w:t>
      </w:r>
      <w:r w:rsidRPr="005E5C71">
        <w:rPr>
          <w:rFonts w:ascii="Times New Roman" w:hAnsi="Times New Roman"/>
          <w:noProof/>
          <w:sz w:val="24"/>
          <w:szCs w:val="24"/>
        </w:rPr>
        <w:t xml:space="preserve"> </w:t>
      </w:r>
    </w:p>
    <w:p w:rsidR="0018045A" w:rsidRDefault="0018045A" w:rsidP="00263A61">
      <w:pPr>
        <w:spacing w:before="100" w:beforeAutospacing="1" w:after="100" w:afterAutospacing="1" w:line="240" w:lineRule="auto"/>
        <w:jc w:val="center"/>
        <w:rPr>
          <w:rFonts w:ascii="Times New Roman" w:hAnsi="Times New Roman"/>
          <w:noProof/>
          <w:sz w:val="24"/>
          <w:szCs w:val="24"/>
        </w:rPr>
      </w:pPr>
    </w:p>
    <w:p w:rsidR="0018045A" w:rsidRDefault="0018045A" w:rsidP="0018045A">
      <w:pPr>
        <w:spacing w:before="100" w:beforeAutospacing="1" w:after="100" w:afterAutospacing="1" w:line="240" w:lineRule="auto"/>
        <w:jc w:val="center"/>
        <w:rPr>
          <w:rFonts w:ascii="Times New Roman" w:hAnsi="Times New Roman"/>
          <w:noProof/>
          <w:sz w:val="24"/>
          <w:szCs w:val="24"/>
        </w:rPr>
      </w:pPr>
    </w:p>
    <w:p w:rsidR="00F04297" w:rsidRDefault="009D2482" w:rsidP="0018045A">
      <w:pPr>
        <w:spacing w:before="100" w:beforeAutospacing="1" w:after="100" w:afterAutospacing="1"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709270" cy="2757270"/>
            <wp:effectExtent l="10302" t="4980" r="4828" b="0"/>
            <wp:docPr id="1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6B8A" w:rsidRPr="009B6B8A" w:rsidRDefault="009B6B8A" w:rsidP="009B6B8A">
      <w:pPr>
        <w:spacing w:after="0" w:line="240" w:lineRule="auto"/>
        <w:jc w:val="center"/>
        <w:rPr>
          <w:rFonts w:ascii="Times New Roman" w:hAnsi="Times New Roman"/>
          <w:b/>
          <w:noProof/>
          <w:sz w:val="24"/>
          <w:szCs w:val="24"/>
        </w:rPr>
      </w:pPr>
      <w:r w:rsidRPr="009B6B8A">
        <w:rPr>
          <w:rFonts w:ascii="Times New Roman" w:hAnsi="Times New Roman"/>
          <w:b/>
          <w:noProof/>
          <w:sz w:val="24"/>
          <w:szCs w:val="24"/>
        </w:rPr>
        <w:lastRenderedPageBreak/>
        <w:t>Vándorlási egyenleg</w:t>
      </w:r>
    </w:p>
    <w:p w:rsidR="0018045A" w:rsidRDefault="009D2482" w:rsidP="009B6B8A">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756447" cy="3099808"/>
            <wp:effectExtent l="9711" t="5342" r="5867" b="0"/>
            <wp:docPr id="13"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45A" w:rsidRDefault="0018045A" w:rsidP="009B6B8A">
      <w:pPr>
        <w:spacing w:after="0" w:line="240" w:lineRule="auto"/>
        <w:jc w:val="both"/>
        <w:rPr>
          <w:rFonts w:ascii="Times New Roman" w:hAnsi="Times New Roman"/>
          <w:noProof/>
          <w:sz w:val="24"/>
          <w:szCs w:val="24"/>
        </w:rPr>
      </w:pPr>
    </w:p>
    <w:p w:rsidR="00465D0C" w:rsidRDefault="00697690" w:rsidP="00697690">
      <w:pPr>
        <w:spacing w:before="100" w:beforeAutospacing="1" w:after="100" w:afterAutospacing="1" w:line="240" w:lineRule="auto"/>
        <w:jc w:val="both"/>
        <w:rPr>
          <w:rFonts w:ascii="Times New Roman" w:hAnsi="Times New Roman"/>
          <w:noProof/>
          <w:sz w:val="24"/>
          <w:szCs w:val="24"/>
        </w:rPr>
      </w:pPr>
      <w:r w:rsidRPr="005E5C71">
        <w:rPr>
          <w:rFonts w:ascii="Times New Roman" w:hAnsi="Times New Roman"/>
          <w:noProof/>
          <w:sz w:val="24"/>
          <w:szCs w:val="24"/>
        </w:rPr>
        <w:t xml:space="preserve">Korosztályonkénti és nemenkénti kimutatás alalpján észrevehető, hogy csak a 18-59 éves korosztályban szembetűnő különbség a nők és férfiak </w:t>
      </w:r>
      <w:r w:rsidR="00C52303" w:rsidRPr="005E5C71">
        <w:rPr>
          <w:rFonts w:ascii="Times New Roman" w:hAnsi="Times New Roman"/>
          <w:noProof/>
          <w:sz w:val="24"/>
          <w:szCs w:val="24"/>
        </w:rPr>
        <w:t>arányában, több az aktív korú férfi a településen</w:t>
      </w:r>
      <w:r w:rsidRPr="005E5C71">
        <w:rPr>
          <w:rFonts w:ascii="Times New Roman" w:hAnsi="Times New Roman"/>
          <w:noProof/>
          <w:sz w:val="24"/>
          <w:szCs w:val="24"/>
        </w:rPr>
        <w:t>.</w:t>
      </w:r>
      <w:r w:rsidR="00465D0C" w:rsidRPr="005E5C71">
        <w:rPr>
          <w:rFonts w:ascii="Times New Roman" w:hAnsi="Times New Roman"/>
          <w:noProof/>
          <w:sz w:val="24"/>
          <w:szCs w:val="24"/>
        </w:rPr>
        <w:t xml:space="preserve"> </w:t>
      </w:r>
    </w:p>
    <w:p w:rsidR="006922D3" w:rsidRDefault="006922D3" w:rsidP="00697690">
      <w:pPr>
        <w:spacing w:before="100" w:beforeAutospacing="1" w:after="100" w:afterAutospacing="1" w:line="240" w:lineRule="auto"/>
        <w:jc w:val="both"/>
        <w:rPr>
          <w:rFonts w:ascii="Times New Roman" w:hAnsi="Times New Roman"/>
          <w:noProof/>
          <w:sz w:val="24"/>
          <w:szCs w:val="24"/>
        </w:rPr>
      </w:pPr>
    </w:p>
    <w:p w:rsidR="006922D3" w:rsidRPr="005E5C71" w:rsidRDefault="006922D3" w:rsidP="00697690">
      <w:pPr>
        <w:spacing w:before="100" w:beforeAutospacing="1" w:after="100" w:afterAutospacing="1" w:line="240" w:lineRule="auto"/>
        <w:jc w:val="both"/>
        <w:rPr>
          <w:rFonts w:ascii="Times New Roman" w:hAnsi="Times New Roman"/>
          <w:noProof/>
          <w:sz w:val="24"/>
          <w:szCs w:val="24"/>
        </w:rPr>
      </w:pPr>
    </w:p>
    <w:p w:rsidR="002067A8" w:rsidRDefault="009D2482" w:rsidP="00263A61">
      <w:pPr>
        <w:spacing w:before="100" w:beforeAutospacing="1" w:after="100" w:afterAutospacing="1" w:line="240" w:lineRule="auto"/>
        <w:jc w:val="center"/>
        <w:rPr>
          <w:noProof/>
        </w:rPr>
      </w:pPr>
      <w:r>
        <w:rPr>
          <w:noProof/>
        </w:rPr>
        <w:drawing>
          <wp:inline distT="0" distB="0" distL="0" distR="0">
            <wp:extent cx="4656548" cy="2763505"/>
            <wp:effectExtent l="12394" t="6138" r="7833" b="2132"/>
            <wp:docPr id="1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22D3" w:rsidRDefault="006922D3" w:rsidP="002067A8">
      <w:pPr>
        <w:spacing w:before="100" w:beforeAutospacing="1" w:after="100" w:afterAutospacing="1" w:line="240" w:lineRule="auto"/>
        <w:jc w:val="center"/>
        <w:rPr>
          <w:noProof/>
        </w:rPr>
      </w:pPr>
    </w:p>
    <w:p w:rsidR="006922D3" w:rsidRDefault="006922D3" w:rsidP="002067A8">
      <w:pPr>
        <w:spacing w:before="100" w:beforeAutospacing="1" w:after="100" w:afterAutospacing="1" w:line="240" w:lineRule="auto"/>
        <w:jc w:val="center"/>
        <w:rPr>
          <w:noProof/>
        </w:rPr>
      </w:pPr>
    </w:p>
    <w:p w:rsidR="002067A8" w:rsidRDefault="009D2482" w:rsidP="002067A8">
      <w:pPr>
        <w:spacing w:before="100" w:beforeAutospacing="1" w:after="100" w:afterAutospacing="1" w:line="240" w:lineRule="auto"/>
        <w:jc w:val="center"/>
        <w:rPr>
          <w:noProof/>
        </w:rPr>
      </w:pPr>
      <w:r>
        <w:rPr>
          <w:noProof/>
        </w:rPr>
        <w:lastRenderedPageBreak/>
        <w:drawing>
          <wp:inline distT="0" distB="0" distL="0" distR="0">
            <wp:extent cx="4667633" cy="2877464"/>
            <wp:effectExtent l="12445" t="6391" r="6222" b="2220"/>
            <wp:docPr id="15"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22D3" w:rsidRDefault="006922D3" w:rsidP="002067A8">
      <w:pPr>
        <w:spacing w:before="100" w:beforeAutospacing="1" w:after="100" w:afterAutospacing="1" w:line="240" w:lineRule="auto"/>
        <w:jc w:val="both"/>
        <w:rPr>
          <w:rFonts w:ascii="Times New Roman" w:hAnsi="Times New Roman"/>
          <w:noProof/>
          <w:sz w:val="24"/>
          <w:szCs w:val="24"/>
        </w:rPr>
      </w:pPr>
    </w:p>
    <w:p w:rsidR="006922D3" w:rsidRDefault="006922D3" w:rsidP="002067A8">
      <w:pPr>
        <w:spacing w:before="100" w:beforeAutospacing="1" w:after="100" w:afterAutospacing="1" w:line="240" w:lineRule="auto"/>
        <w:jc w:val="both"/>
        <w:rPr>
          <w:rFonts w:ascii="Times New Roman" w:hAnsi="Times New Roman"/>
          <w:noProof/>
          <w:sz w:val="24"/>
          <w:szCs w:val="24"/>
        </w:rPr>
      </w:pPr>
    </w:p>
    <w:p w:rsidR="00EB7DAC" w:rsidRPr="00A51246" w:rsidRDefault="00EB7DAC" w:rsidP="00EB7DAC">
      <w:pPr>
        <w:spacing w:after="0" w:line="240" w:lineRule="auto"/>
        <w:jc w:val="center"/>
        <w:rPr>
          <w:rFonts w:ascii="Times New Roman" w:hAnsi="Times New Roman"/>
          <w:b/>
          <w:noProof/>
          <w:sz w:val="24"/>
          <w:szCs w:val="24"/>
        </w:rPr>
      </w:pPr>
      <w:r w:rsidRPr="00A51246">
        <w:rPr>
          <w:rFonts w:ascii="Times New Roman" w:hAnsi="Times New Roman"/>
          <w:b/>
          <w:noProof/>
          <w:sz w:val="24"/>
          <w:szCs w:val="24"/>
        </w:rPr>
        <w:t xml:space="preserve">Öregségi mutató </w:t>
      </w:r>
    </w:p>
    <w:p w:rsidR="00EB7DAC" w:rsidRPr="00A51246" w:rsidRDefault="00EB7DAC" w:rsidP="00EB7DAC">
      <w:pPr>
        <w:spacing w:after="0" w:line="240" w:lineRule="auto"/>
        <w:jc w:val="center"/>
        <w:rPr>
          <w:rFonts w:ascii="Times New Roman" w:hAnsi="Times New Roman"/>
          <w:b/>
          <w:noProof/>
          <w:sz w:val="24"/>
          <w:szCs w:val="24"/>
        </w:rPr>
      </w:pPr>
      <w:r w:rsidRPr="00A51246">
        <w:rPr>
          <w:rFonts w:ascii="Times New Roman" w:hAnsi="Times New Roman"/>
          <w:b/>
          <w:noProof/>
          <w:sz w:val="24"/>
          <w:szCs w:val="24"/>
        </w:rPr>
        <w:t xml:space="preserve">60 év felettiek száma 100 </w:t>
      </w:r>
      <w:r w:rsidR="00A51246">
        <w:rPr>
          <w:rFonts w:ascii="Times New Roman" w:hAnsi="Times New Roman"/>
          <w:b/>
          <w:noProof/>
          <w:sz w:val="24"/>
          <w:szCs w:val="24"/>
        </w:rPr>
        <w:t>(</w:t>
      </w:r>
      <w:r w:rsidRPr="00A51246">
        <w:rPr>
          <w:rFonts w:ascii="Times New Roman" w:hAnsi="Times New Roman"/>
          <w:b/>
          <w:noProof/>
          <w:sz w:val="24"/>
          <w:szCs w:val="24"/>
        </w:rPr>
        <w:t>0-14 évesre jutó</w:t>
      </w:r>
      <w:r w:rsidR="00A51246">
        <w:rPr>
          <w:rFonts w:ascii="Times New Roman" w:hAnsi="Times New Roman"/>
          <w:b/>
          <w:noProof/>
          <w:sz w:val="24"/>
          <w:szCs w:val="24"/>
        </w:rPr>
        <w:t>)</w:t>
      </w:r>
      <w:r w:rsidRPr="00A51246">
        <w:rPr>
          <w:rFonts w:ascii="Times New Roman" w:hAnsi="Times New Roman"/>
          <w:b/>
          <w:noProof/>
          <w:sz w:val="24"/>
          <w:szCs w:val="24"/>
        </w:rPr>
        <w:t xml:space="preserve"> fő</w:t>
      </w:r>
    </w:p>
    <w:p w:rsidR="00EB7DAC" w:rsidRDefault="009D2482" w:rsidP="00EB7DAC">
      <w:pPr>
        <w:jc w:val="center"/>
      </w:pPr>
      <w:r>
        <w:rPr>
          <w:noProof/>
        </w:rPr>
        <w:drawing>
          <wp:inline distT="0" distB="0" distL="0" distR="0">
            <wp:extent cx="4661342" cy="3086780"/>
            <wp:effectExtent l="12045" t="6153" r="3388" b="2692"/>
            <wp:docPr id="1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6319" w:rsidRDefault="00E36319" w:rsidP="0018045A">
      <w:pPr>
        <w:jc w:val="center"/>
        <w:rPr>
          <w:rFonts w:ascii="Times New Roman" w:hAnsi="Times New Roman"/>
          <w:noProof/>
          <w:sz w:val="24"/>
          <w:szCs w:val="24"/>
        </w:rPr>
      </w:pPr>
    </w:p>
    <w:p w:rsidR="00CE4AA1" w:rsidRDefault="00CE4AA1" w:rsidP="00246D53">
      <w:pPr>
        <w:jc w:val="center"/>
        <w:rPr>
          <w:rFonts w:ascii="Times New Roman" w:hAnsi="Times New Roman"/>
          <w:b/>
          <w:sz w:val="40"/>
          <w:szCs w:val="40"/>
          <w:lang/>
        </w:rPr>
      </w:pPr>
    </w:p>
    <w:p w:rsidR="00CE4AA1" w:rsidRDefault="00CE4AA1" w:rsidP="00246D53">
      <w:pPr>
        <w:jc w:val="center"/>
        <w:rPr>
          <w:rFonts w:ascii="Times New Roman" w:hAnsi="Times New Roman"/>
          <w:b/>
          <w:sz w:val="40"/>
          <w:szCs w:val="40"/>
          <w:lang/>
        </w:rPr>
      </w:pPr>
    </w:p>
    <w:p w:rsidR="00CE4AA1" w:rsidRPr="00CE4AA1" w:rsidRDefault="009D2482" w:rsidP="00CE4AA1">
      <w:pPr>
        <w:pStyle w:val="Cmsor1"/>
        <w:spacing w:before="0" w:line="240" w:lineRule="auto"/>
        <w:jc w:val="center"/>
        <w:rPr>
          <w:rFonts w:ascii="Times New Roman" w:hAnsi="Times New Roman"/>
          <w:noProof/>
          <w:color w:val="auto"/>
          <w:sz w:val="24"/>
          <w:szCs w:val="24"/>
          <w:lang w:val="hu-HU" w:eastAsia="hu-HU"/>
        </w:rPr>
      </w:pPr>
      <w:r>
        <w:rPr>
          <w:rFonts w:ascii="Times New Roman" w:hAnsi="Times New Roman"/>
          <w:noProof/>
          <w:color w:val="auto"/>
          <w:sz w:val="24"/>
          <w:szCs w:val="24"/>
          <w:lang w:val="hu-HU" w:eastAsia="hu-HU"/>
        </w:rPr>
        <w:lastRenderedPageBreak/>
        <w:drawing>
          <wp:inline distT="0" distB="0" distL="0" distR="0">
            <wp:extent cx="4572765" cy="2984227"/>
            <wp:effectExtent l="12190" t="6623" r="6095" b="0"/>
            <wp:docPr id="17"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4AA1" w:rsidRDefault="00CE4AA1" w:rsidP="00CE4AA1">
      <w:pPr>
        <w:pStyle w:val="Cmsor1"/>
        <w:spacing w:before="0" w:line="240" w:lineRule="auto"/>
        <w:jc w:val="center"/>
        <w:rPr>
          <w:rFonts w:ascii="Times New Roman" w:hAnsi="Times New Roman"/>
          <w:noProof/>
          <w:color w:val="auto"/>
          <w:sz w:val="24"/>
          <w:szCs w:val="24"/>
          <w:lang w:val="hu-HU" w:eastAsia="hu-HU"/>
        </w:rPr>
      </w:pPr>
    </w:p>
    <w:p w:rsidR="00CE4AA1" w:rsidRPr="00CE4AA1" w:rsidRDefault="00CE4AA1" w:rsidP="00CE4AA1"/>
    <w:p w:rsidR="00CE4AA1" w:rsidRDefault="00CE4AA1" w:rsidP="00CE4AA1">
      <w:pPr>
        <w:jc w:val="both"/>
        <w:rPr>
          <w:rFonts w:ascii="Times New Roman" w:hAnsi="Times New Roman"/>
          <w:noProof/>
          <w:sz w:val="24"/>
          <w:szCs w:val="24"/>
        </w:rPr>
      </w:pPr>
      <w:r w:rsidRPr="00E36319">
        <w:rPr>
          <w:rFonts w:ascii="Times New Roman" w:hAnsi="Times New Roman"/>
          <w:noProof/>
          <w:sz w:val="24"/>
          <w:szCs w:val="24"/>
        </w:rPr>
        <w:t>A természetes szaporodás is a negatív tartományban van. Egyre kevesebb gyermek lát napvilágot a városban, de ez a tendencia az egész országra jellemző.</w:t>
      </w:r>
    </w:p>
    <w:p w:rsidR="00CE4AA1" w:rsidRPr="00CE4AA1" w:rsidRDefault="00CE4AA1" w:rsidP="00CE4AA1"/>
    <w:p w:rsidR="002D7865" w:rsidRDefault="009D2482" w:rsidP="00CE4AA1">
      <w:pPr>
        <w:pStyle w:val="Cmsor1"/>
        <w:spacing w:before="0" w:line="240" w:lineRule="auto"/>
        <w:jc w:val="center"/>
        <w:rPr>
          <w:rFonts w:ascii="Times New Roman" w:hAnsi="Times New Roman"/>
          <w:noProof/>
          <w:color w:val="auto"/>
          <w:sz w:val="24"/>
          <w:szCs w:val="24"/>
          <w:lang w:val="hu-HU" w:eastAsia="hu-HU"/>
        </w:rPr>
      </w:pPr>
      <w:r>
        <w:rPr>
          <w:rFonts w:ascii="Times New Roman" w:hAnsi="Times New Roman"/>
          <w:noProof/>
          <w:color w:val="auto"/>
          <w:sz w:val="24"/>
          <w:szCs w:val="24"/>
          <w:lang w:val="hu-HU" w:eastAsia="hu-HU"/>
        </w:rPr>
        <w:drawing>
          <wp:inline distT="0" distB="0" distL="0" distR="0">
            <wp:extent cx="4572765" cy="3184016"/>
            <wp:effectExtent l="12190" t="6096" r="6095" b="763"/>
            <wp:docPr id="18"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7865" w:rsidRDefault="002D7865" w:rsidP="00CE4AA1">
      <w:pPr>
        <w:pStyle w:val="Cmsor1"/>
        <w:spacing w:before="0" w:line="240" w:lineRule="auto"/>
        <w:jc w:val="center"/>
        <w:rPr>
          <w:rFonts w:ascii="Times New Roman" w:hAnsi="Times New Roman"/>
          <w:noProof/>
          <w:color w:val="auto"/>
          <w:sz w:val="24"/>
          <w:szCs w:val="24"/>
          <w:lang w:val="hu-HU" w:eastAsia="hu-HU"/>
        </w:rPr>
      </w:pPr>
    </w:p>
    <w:p w:rsidR="00CE4AA1" w:rsidRDefault="00CE4AA1" w:rsidP="00CE4AA1">
      <w:pPr>
        <w:pStyle w:val="Cmsor1"/>
        <w:spacing w:before="0" w:line="240" w:lineRule="auto"/>
        <w:jc w:val="center"/>
        <w:rPr>
          <w:rFonts w:ascii="Times New Roman" w:hAnsi="Times New Roman"/>
          <w:noProof/>
          <w:color w:val="auto"/>
          <w:sz w:val="24"/>
          <w:szCs w:val="24"/>
          <w:lang w:val="hu-HU" w:eastAsia="hu-HU"/>
        </w:rPr>
      </w:pPr>
    </w:p>
    <w:p w:rsidR="00CE4AA1" w:rsidRPr="00CE4AA1" w:rsidRDefault="00CE4AA1" w:rsidP="00CE4AA1"/>
    <w:p w:rsidR="00A51246" w:rsidRPr="00A51246" w:rsidRDefault="00A51246" w:rsidP="007A02D1">
      <w:pPr>
        <w:spacing w:after="0" w:line="240" w:lineRule="auto"/>
      </w:pPr>
      <w:r>
        <w:br w:type="page"/>
      </w:r>
    </w:p>
    <w:p w:rsidR="001166BF" w:rsidRPr="001354FF" w:rsidRDefault="001166BF" w:rsidP="007A02D1">
      <w:pPr>
        <w:pStyle w:val="Cmsor1"/>
        <w:spacing w:before="0" w:line="240" w:lineRule="auto"/>
        <w:jc w:val="center"/>
        <w:rPr>
          <w:rFonts w:ascii="Times New Roman" w:hAnsi="Times New Roman"/>
          <w:sz w:val="32"/>
          <w:szCs w:val="32"/>
          <w:lang w:val="hu-HU"/>
        </w:rPr>
      </w:pPr>
      <w:bookmarkStart w:id="4" w:name="_Toc1108802"/>
      <w:r w:rsidRPr="001354FF">
        <w:rPr>
          <w:rFonts w:ascii="Times New Roman" w:hAnsi="Times New Roman"/>
          <w:sz w:val="32"/>
          <w:szCs w:val="32"/>
        </w:rPr>
        <w:t>Helyzetelemzés</w:t>
      </w:r>
      <w:bookmarkEnd w:id="4"/>
    </w:p>
    <w:p w:rsidR="00A51246" w:rsidRPr="00A51246" w:rsidRDefault="00A51246" w:rsidP="00A51246">
      <w:pPr>
        <w:rPr>
          <w:lang/>
        </w:rPr>
      </w:pPr>
    </w:p>
    <w:p w:rsidR="00133667" w:rsidRDefault="00133667" w:rsidP="002D7865">
      <w:pPr>
        <w:pStyle w:val="Cmsor2"/>
        <w:numPr>
          <w:ilvl w:val="0"/>
          <w:numId w:val="9"/>
        </w:numPr>
        <w:spacing w:before="0" w:line="240" w:lineRule="auto"/>
        <w:ind w:left="0" w:firstLine="0"/>
        <w:jc w:val="center"/>
        <w:rPr>
          <w:rFonts w:ascii="Times New Roman" w:hAnsi="Times New Roman"/>
          <w:sz w:val="24"/>
          <w:szCs w:val="24"/>
          <w:lang w:val="hu-HU"/>
        </w:rPr>
      </w:pPr>
      <w:bookmarkStart w:id="5" w:name="_Toc1108803"/>
      <w:r w:rsidRPr="005E5C71">
        <w:rPr>
          <w:rFonts w:ascii="Times New Roman" w:hAnsi="Times New Roman"/>
          <w:sz w:val="24"/>
          <w:szCs w:val="24"/>
        </w:rPr>
        <w:t>Jogszabályi háttér bemutatása</w:t>
      </w:r>
      <w:bookmarkEnd w:id="5"/>
    </w:p>
    <w:p w:rsidR="00A51246" w:rsidRPr="00A51246" w:rsidRDefault="00A51246" w:rsidP="00A51246">
      <w:pPr>
        <w:rPr>
          <w:lang/>
        </w:rPr>
      </w:pPr>
    </w:p>
    <w:p w:rsidR="0073128D" w:rsidRPr="00246D53" w:rsidRDefault="00133667" w:rsidP="002D7865">
      <w:pPr>
        <w:pStyle w:val="Listaszerbekezds"/>
        <w:numPr>
          <w:ilvl w:val="1"/>
          <w:numId w:val="6"/>
        </w:numPr>
        <w:ind w:left="0" w:firstLine="0"/>
        <w:jc w:val="center"/>
        <w:rPr>
          <w:rFonts w:ascii="Times New Roman" w:hAnsi="Times New Roman"/>
          <w:b/>
          <w:color w:val="002060"/>
          <w:sz w:val="24"/>
          <w:szCs w:val="24"/>
        </w:rPr>
      </w:pPr>
      <w:bookmarkStart w:id="6" w:name="pr115"/>
      <w:bookmarkEnd w:id="6"/>
      <w:r w:rsidRPr="00246D53">
        <w:rPr>
          <w:rFonts w:ascii="Times New Roman" w:hAnsi="Times New Roman"/>
          <w:b/>
          <w:color w:val="002060"/>
          <w:sz w:val="24"/>
          <w:szCs w:val="24"/>
        </w:rPr>
        <w:t>A program készítését előíró jogszabályi környezet rövid bemutatása</w:t>
      </w:r>
    </w:p>
    <w:p w:rsidR="00446A34" w:rsidRPr="005E5C71" w:rsidRDefault="00446A34"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Magyarország Alaptörvénye XV. cikk</w:t>
      </w:r>
    </w:p>
    <w:p w:rsidR="00446A34" w:rsidRPr="005E5C71" w:rsidRDefault="00446A34"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Az egyenlő bánásmódról és az esélyegyenlőség előmozdításáról szóló 2003. évi CXXV. Törvény</w:t>
      </w:r>
    </w:p>
    <w:p w:rsidR="00446A34" w:rsidRPr="005E5C71"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 xml:space="preserve">A helyi esélyegyenlőségi programok elkészítésének szabályairól és az esélyegyenlőségi mentorokról szóló </w:t>
      </w:r>
      <w:r w:rsidR="00446A34" w:rsidRPr="005E5C71">
        <w:rPr>
          <w:rFonts w:ascii="Times New Roman" w:hAnsi="Times New Roman"/>
          <w:sz w:val="24"/>
          <w:szCs w:val="24"/>
        </w:rPr>
        <w:t>321/2011. (XII. 27.) Korm.</w:t>
      </w:r>
      <w:r w:rsidRPr="005E5C71">
        <w:rPr>
          <w:rFonts w:ascii="Times New Roman" w:hAnsi="Times New Roman"/>
          <w:sz w:val="24"/>
          <w:szCs w:val="24"/>
        </w:rPr>
        <w:t xml:space="preserve"> rendelet</w:t>
      </w:r>
      <w:r w:rsidR="00446A34" w:rsidRPr="005E5C71">
        <w:rPr>
          <w:rFonts w:ascii="Times New Roman" w:hAnsi="Times New Roman"/>
          <w:sz w:val="24"/>
          <w:szCs w:val="24"/>
        </w:rPr>
        <w:t xml:space="preserve"> </w:t>
      </w:r>
    </w:p>
    <w:p w:rsidR="008C412F" w:rsidRPr="005E5C71"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a helyi esélyegyenlőségi program elkészítésének részletes szabályairól szóló 2/2012. (VI. 5.) EMMI rendelet</w:t>
      </w:r>
    </w:p>
    <w:p w:rsidR="00446A34" w:rsidRPr="00E72AE7" w:rsidRDefault="008C412F" w:rsidP="00880531">
      <w:pPr>
        <w:numPr>
          <w:ilvl w:val="0"/>
          <w:numId w:val="14"/>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 xml:space="preserve">a területfejlesztéssel és a területrendezéssel kapcsolatos információs rendszerről és a kötelező adatközlés szabályairól szóló </w:t>
      </w:r>
      <w:r w:rsidR="00446A34" w:rsidRPr="005E5C71">
        <w:rPr>
          <w:rFonts w:ascii="Times New Roman" w:hAnsi="Times New Roman"/>
          <w:sz w:val="24"/>
          <w:szCs w:val="24"/>
        </w:rPr>
        <w:t>31/2007. (II. 28.) Korm. rendelet</w:t>
      </w:r>
      <w:r w:rsidR="00446A34" w:rsidRPr="005E5C71">
        <w:rPr>
          <w:rFonts w:ascii="Times New Roman" w:hAnsi="Times New Roman"/>
          <w:b/>
          <w:bCs/>
          <w:sz w:val="24"/>
          <w:szCs w:val="24"/>
        </w:rPr>
        <w:t xml:space="preserve"> </w:t>
      </w:r>
    </w:p>
    <w:p w:rsidR="00E72AE7" w:rsidRPr="005E5C71" w:rsidRDefault="00E72AE7" w:rsidP="00E72AE7">
      <w:pPr>
        <w:spacing w:after="0" w:line="240" w:lineRule="auto"/>
        <w:ind w:left="714"/>
        <w:jc w:val="both"/>
        <w:rPr>
          <w:rFonts w:ascii="Times New Roman" w:hAnsi="Times New Roman"/>
          <w:sz w:val="24"/>
          <w:szCs w:val="24"/>
        </w:rPr>
      </w:pPr>
    </w:p>
    <w:p w:rsidR="00407543" w:rsidRPr="00246D53" w:rsidRDefault="00133667" w:rsidP="00246D53">
      <w:pPr>
        <w:pStyle w:val="Listaszerbekezds"/>
        <w:numPr>
          <w:ilvl w:val="1"/>
          <w:numId w:val="6"/>
        </w:numPr>
        <w:jc w:val="center"/>
        <w:rPr>
          <w:rFonts w:ascii="Times New Roman" w:hAnsi="Times New Roman"/>
          <w:b/>
          <w:color w:val="002060"/>
          <w:sz w:val="24"/>
          <w:szCs w:val="24"/>
        </w:rPr>
      </w:pPr>
      <w:bookmarkStart w:id="7" w:name="pr116"/>
      <w:bookmarkEnd w:id="7"/>
      <w:r w:rsidRPr="00246D53">
        <w:rPr>
          <w:rFonts w:ascii="Times New Roman" w:hAnsi="Times New Roman"/>
          <w:b/>
          <w:color w:val="002060"/>
          <w:sz w:val="24"/>
          <w:szCs w:val="24"/>
        </w:rPr>
        <w:t>Az esélyegyenlőségi célcsoportokat érintő hel</w:t>
      </w:r>
      <w:r w:rsidR="00246D53" w:rsidRPr="00246D53">
        <w:rPr>
          <w:rFonts w:ascii="Times New Roman" w:hAnsi="Times New Roman"/>
          <w:b/>
          <w:color w:val="002060"/>
          <w:sz w:val="24"/>
          <w:szCs w:val="24"/>
        </w:rPr>
        <w:t>yi szabályozás rövid bemutatása</w:t>
      </w:r>
    </w:p>
    <w:p w:rsidR="00407543" w:rsidRPr="005E5C71" w:rsidRDefault="00407543" w:rsidP="00407543">
      <w:pPr>
        <w:pStyle w:val="Listaszerbekezds"/>
        <w:ind w:left="360"/>
        <w:rPr>
          <w:rFonts w:ascii="Times New Roman" w:hAnsi="Times New Roman"/>
          <w:sz w:val="24"/>
          <w:szCs w:val="24"/>
        </w:rPr>
      </w:pPr>
    </w:p>
    <w:p w:rsidR="00407543" w:rsidRPr="005E5C71" w:rsidRDefault="008A78F0" w:rsidP="00880531">
      <w:pPr>
        <w:pStyle w:val="Listaszerbekezds"/>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w:t>
      </w:r>
      <w:r w:rsidR="008C412F" w:rsidRPr="005E5C71">
        <w:rPr>
          <w:rFonts w:ascii="Times New Roman" w:hAnsi="Times New Roman"/>
          <w:sz w:val="24"/>
          <w:szCs w:val="24"/>
        </w:rPr>
        <w:t xml:space="preserve"> települési támogatások rendszeréről szóló 7/2015.</w:t>
      </w:r>
      <w:r w:rsidR="00407543" w:rsidRPr="005E5C71">
        <w:rPr>
          <w:rFonts w:ascii="Times New Roman" w:hAnsi="Times New Roman"/>
          <w:sz w:val="24"/>
          <w:szCs w:val="24"/>
        </w:rPr>
        <w:t xml:space="preserve"> (II.</w:t>
      </w:r>
      <w:r w:rsidR="008C412F" w:rsidRPr="005E5C71">
        <w:rPr>
          <w:rFonts w:ascii="Times New Roman" w:hAnsi="Times New Roman"/>
          <w:sz w:val="24"/>
          <w:szCs w:val="24"/>
        </w:rPr>
        <w:t>27</w:t>
      </w:r>
      <w:r w:rsidR="00407543" w:rsidRPr="005E5C71">
        <w:rPr>
          <w:rFonts w:ascii="Times New Roman" w:hAnsi="Times New Roman"/>
          <w:sz w:val="24"/>
          <w:szCs w:val="24"/>
        </w:rPr>
        <w:t xml:space="preserve">.) </w:t>
      </w:r>
      <w:r w:rsidR="008C412F" w:rsidRPr="005E5C71">
        <w:rPr>
          <w:rFonts w:ascii="Times New Roman" w:hAnsi="Times New Roman"/>
          <w:sz w:val="24"/>
          <w:szCs w:val="24"/>
        </w:rPr>
        <w:t>önkormányzati rendelet</w:t>
      </w:r>
      <w:r w:rsidR="00407543" w:rsidRPr="005E5C71">
        <w:rPr>
          <w:rFonts w:ascii="Times New Roman" w:hAnsi="Times New Roman"/>
          <w:sz w:val="24"/>
          <w:szCs w:val="24"/>
        </w:rPr>
        <w:t xml:space="preserve"> </w:t>
      </w:r>
    </w:p>
    <w:p w:rsidR="00407543" w:rsidRPr="00424A34" w:rsidRDefault="003A1078" w:rsidP="00880531">
      <w:pPr>
        <w:numPr>
          <w:ilvl w:val="0"/>
          <w:numId w:val="15"/>
        </w:numPr>
        <w:spacing w:after="0" w:line="240" w:lineRule="auto"/>
        <w:ind w:left="714" w:hanging="357"/>
        <w:jc w:val="both"/>
        <w:rPr>
          <w:rFonts w:ascii="Times New Roman" w:hAnsi="Times New Roman"/>
          <w:strike/>
          <w:sz w:val="24"/>
          <w:szCs w:val="24"/>
        </w:rPr>
      </w:pPr>
      <w:r w:rsidRPr="00424A34">
        <w:rPr>
          <w:rFonts w:ascii="Times New Roman" w:hAnsi="Times New Roman"/>
          <w:strike/>
          <w:sz w:val="24"/>
          <w:szCs w:val="24"/>
        </w:rPr>
        <w:t>Ka</w:t>
      </w:r>
      <w:r w:rsidR="008C412F" w:rsidRPr="00424A34">
        <w:rPr>
          <w:rFonts w:ascii="Times New Roman" w:hAnsi="Times New Roman"/>
          <w:strike/>
          <w:sz w:val="24"/>
          <w:szCs w:val="24"/>
        </w:rPr>
        <w:t xml:space="preserve">rcag Városi </w:t>
      </w:r>
      <w:r w:rsidR="00407543" w:rsidRPr="00424A34">
        <w:rPr>
          <w:rFonts w:ascii="Times New Roman" w:hAnsi="Times New Roman"/>
          <w:strike/>
          <w:sz w:val="24"/>
          <w:szCs w:val="24"/>
        </w:rPr>
        <w:t xml:space="preserve">Önkormányzat tulajdonában </w:t>
      </w:r>
      <w:r w:rsidR="008C412F" w:rsidRPr="00424A34">
        <w:rPr>
          <w:rFonts w:ascii="Times New Roman" w:hAnsi="Times New Roman"/>
          <w:strike/>
          <w:sz w:val="24"/>
          <w:szCs w:val="24"/>
        </w:rPr>
        <w:t>lévő</w:t>
      </w:r>
      <w:r w:rsidR="00407543" w:rsidRPr="00424A34">
        <w:rPr>
          <w:rFonts w:ascii="Times New Roman" w:hAnsi="Times New Roman"/>
          <w:strike/>
          <w:sz w:val="24"/>
          <w:szCs w:val="24"/>
        </w:rPr>
        <w:t xml:space="preserve"> lakások és nem lakás céljára szolgáló helyiségek bérbeadásáról szóló </w:t>
      </w:r>
      <w:r w:rsidR="008C412F" w:rsidRPr="00424A34">
        <w:rPr>
          <w:rFonts w:ascii="Times New Roman" w:hAnsi="Times New Roman"/>
          <w:strike/>
          <w:sz w:val="24"/>
          <w:szCs w:val="24"/>
        </w:rPr>
        <w:t>2</w:t>
      </w:r>
      <w:r w:rsidR="00407543" w:rsidRPr="00424A34">
        <w:rPr>
          <w:rFonts w:ascii="Times New Roman" w:hAnsi="Times New Roman"/>
          <w:strike/>
          <w:sz w:val="24"/>
          <w:szCs w:val="24"/>
        </w:rPr>
        <w:t>1/</w:t>
      </w:r>
      <w:r w:rsidR="008C412F" w:rsidRPr="00424A34">
        <w:rPr>
          <w:rFonts w:ascii="Times New Roman" w:hAnsi="Times New Roman"/>
          <w:strike/>
          <w:sz w:val="24"/>
          <w:szCs w:val="24"/>
        </w:rPr>
        <w:t>2013</w:t>
      </w:r>
      <w:r w:rsidR="00407543" w:rsidRPr="00424A34">
        <w:rPr>
          <w:rFonts w:ascii="Times New Roman" w:hAnsi="Times New Roman"/>
          <w:strike/>
          <w:sz w:val="24"/>
          <w:szCs w:val="24"/>
        </w:rPr>
        <w:t>. (</w:t>
      </w:r>
      <w:r w:rsidR="008C412F" w:rsidRPr="00424A34">
        <w:rPr>
          <w:rFonts w:ascii="Times New Roman" w:hAnsi="Times New Roman"/>
          <w:strike/>
          <w:sz w:val="24"/>
          <w:szCs w:val="24"/>
        </w:rPr>
        <w:t>V</w:t>
      </w:r>
      <w:r w:rsidR="00407543" w:rsidRPr="00424A34">
        <w:rPr>
          <w:rFonts w:ascii="Times New Roman" w:hAnsi="Times New Roman"/>
          <w:strike/>
          <w:sz w:val="24"/>
          <w:szCs w:val="24"/>
        </w:rPr>
        <w:t xml:space="preserve">I. </w:t>
      </w:r>
      <w:r w:rsidR="008C412F" w:rsidRPr="00424A34">
        <w:rPr>
          <w:rFonts w:ascii="Times New Roman" w:hAnsi="Times New Roman"/>
          <w:strike/>
          <w:sz w:val="24"/>
          <w:szCs w:val="24"/>
        </w:rPr>
        <w:t>28</w:t>
      </w:r>
      <w:r w:rsidR="00407543" w:rsidRPr="00424A34">
        <w:rPr>
          <w:rFonts w:ascii="Times New Roman" w:hAnsi="Times New Roman"/>
          <w:strike/>
          <w:sz w:val="24"/>
          <w:szCs w:val="24"/>
        </w:rPr>
        <w:t>.)</w:t>
      </w:r>
      <w:r w:rsidR="008C412F" w:rsidRPr="00424A34">
        <w:rPr>
          <w:rFonts w:ascii="Times New Roman" w:hAnsi="Times New Roman"/>
          <w:strike/>
          <w:sz w:val="24"/>
          <w:szCs w:val="24"/>
        </w:rPr>
        <w:t xml:space="preserve"> önkormányzati</w:t>
      </w:r>
      <w:r w:rsidR="00407543" w:rsidRPr="00424A34">
        <w:rPr>
          <w:rFonts w:ascii="Times New Roman" w:hAnsi="Times New Roman"/>
          <w:strike/>
          <w:sz w:val="24"/>
          <w:szCs w:val="24"/>
        </w:rPr>
        <w:t xml:space="preserve"> rendelet</w:t>
      </w:r>
      <w:r w:rsidR="007510FD">
        <w:rPr>
          <w:rFonts w:ascii="Times New Roman" w:hAnsi="Times New Roman"/>
          <w:strike/>
          <w:sz w:val="24"/>
          <w:szCs w:val="24"/>
        </w:rPr>
        <w:t xml:space="preserve"> </w:t>
      </w:r>
      <w:r w:rsidR="007510FD" w:rsidRPr="007510FD">
        <w:rPr>
          <w:rFonts w:ascii="Times New Roman" w:hAnsi="Times New Roman"/>
          <w:i/>
          <w:sz w:val="24"/>
          <w:szCs w:val="24"/>
        </w:rPr>
        <w:t>hatályon kívül</w:t>
      </w:r>
      <w:r w:rsidR="007510FD">
        <w:rPr>
          <w:rFonts w:ascii="Times New Roman" w:hAnsi="Times New Roman"/>
          <w:strike/>
          <w:sz w:val="24"/>
          <w:szCs w:val="24"/>
        </w:rPr>
        <w:t xml:space="preserve"> </w:t>
      </w:r>
    </w:p>
    <w:p w:rsidR="00424A34" w:rsidRPr="00424A34" w:rsidRDefault="00424A34" w:rsidP="00880531">
      <w:pPr>
        <w:numPr>
          <w:ilvl w:val="0"/>
          <w:numId w:val="15"/>
        </w:numPr>
        <w:spacing w:after="0" w:line="240" w:lineRule="auto"/>
        <w:ind w:left="714" w:hanging="357"/>
        <w:jc w:val="both"/>
        <w:rPr>
          <w:rFonts w:ascii="Times New Roman" w:hAnsi="Times New Roman"/>
          <w:i/>
          <w:sz w:val="24"/>
          <w:szCs w:val="24"/>
        </w:rPr>
      </w:pPr>
      <w:r w:rsidRPr="00424A34">
        <w:rPr>
          <w:rFonts w:ascii="Times New Roman" w:hAnsi="Times New Roman"/>
          <w:i/>
          <w:sz w:val="24"/>
          <w:szCs w:val="24"/>
        </w:rPr>
        <w:t>Karcag Városi Önkormányzat Képviselő-testületének az önkormányzat tulajdonában lévő lakások és nem lakás céljára szolgáló helyiségek bérbeadásáról</w:t>
      </w:r>
      <w:r>
        <w:rPr>
          <w:rFonts w:ascii="Times New Roman" w:hAnsi="Times New Roman"/>
          <w:i/>
          <w:sz w:val="24"/>
          <w:szCs w:val="24"/>
        </w:rPr>
        <w:t xml:space="preserve"> szóló 10/2019. (IV.26.) önkormányzati rendelete</w:t>
      </w:r>
    </w:p>
    <w:p w:rsidR="00857DCC" w:rsidRPr="005E5C71" w:rsidRDefault="008A78F0" w:rsidP="00880531">
      <w:pPr>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w:t>
      </w:r>
      <w:r w:rsidR="00407543" w:rsidRPr="005E5C71">
        <w:rPr>
          <w:rFonts w:ascii="Times New Roman" w:hAnsi="Times New Roman"/>
          <w:sz w:val="24"/>
          <w:szCs w:val="24"/>
        </w:rPr>
        <w:t xml:space="preserve"> személyes gondoskodás </w:t>
      </w:r>
      <w:r w:rsidRPr="005E5C71">
        <w:rPr>
          <w:rFonts w:ascii="Times New Roman" w:hAnsi="Times New Roman"/>
          <w:sz w:val="24"/>
          <w:szCs w:val="24"/>
        </w:rPr>
        <w:t>nyújtó</w:t>
      </w:r>
      <w:r w:rsidR="00407543" w:rsidRPr="005E5C71">
        <w:rPr>
          <w:rFonts w:ascii="Times New Roman" w:hAnsi="Times New Roman"/>
          <w:sz w:val="24"/>
          <w:szCs w:val="24"/>
        </w:rPr>
        <w:t xml:space="preserve"> szociális ellátások intézményi térítési díjának megállapításáról szóló</w:t>
      </w:r>
      <w:r w:rsidR="00DB0F3F" w:rsidRPr="005E5C71">
        <w:rPr>
          <w:rFonts w:ascii="Times New Roman" w:hAnsi="Times New Roman"/>
          <w:sz w:val="24"/>
          <w:szCs w:val="24"/>
        </w:rPr>
        <w:t xml:space="preserve"> </w:t>
      </w:r>
      <w:r w:rsidRPr="005E5C71">
        <w:rPr>
          <w:rFonts w:ascii="Times New Roman" w:hAnsi="Times New Roman"/>
          <w:sz w:val="24"/>
          <w:szCs w:val="24"/>
        </w:rPr>
        <w:t>12/2017</w:t>
      </w:r>
      <w:r w:rsidR="00DB0F3F" w:rsidRPr="005E5C71">
        <w:rPr>
          <w:rFonts w:ascii="Times New Roman" w:hAnsi="Times New Roman"/>
          <w:sz w:val="24"/>
          <w:szCs w:val="24"/>
        </w:rPr>
        <w:t>. (</w:t>
      </w:r>
      <w:r w:rsidRPr="005E5C71">
        <w:rPr>
          <w:rFonts w:ascii="Times New Roman" w:hAnsi="Times New Roman"/>
          <w:sz w:val="24"/>
          <w:szCs w:val="24"/>
        </w:rPr>
        <w:t>IX</w:t>
      </w:r>
      <w:r w:rsidR="00DB0F3F" w:rsidRPr="005E5C71">
        <w:rPr>
          <w:rFonts w:ascii="Times New Roman" w:hAnsi="Times New Roman"/>
          <w:sz w:val="24"/>
          <w:szCs w:val="24"/>
        </w:rPr>
        <w:t>.28.) rendelet</w:t>
      </w:r>
    </w:p>
    <w:p w:rsidR="008A78F0" w:rsidRDefault="008A78F0" w:rsidP="00880531">
      <w:pPr>
        <w:numPr>
          <w:ilvl w:val="0"/>
          <w:numId w:val="15"/>
        </w:numPr>
        <w:spacing w:after="0" w:line="240" w:lineRule="auto"/>
        <w:ind w:left="714" w:hanging="357"/>
        <w:jc w:val="both"/>
        <w:rPr>
          <w:rFonts w:ascii="Times New Roman" w:hAnsi="Times New Roman"/>
          <w:sz w:val="24"/>
          <w:szCs w:val="24"/>
        </w:rPr>
      </w:pPr>
      <w:r w:rsidRPr="005E5C71">
        <w:rPr>
          <w:rFonts w:ascii="Times New Roman" w:hAnsi="Times New Roman"/>
          <w:sz w:val="24"/>
          <w:szCs w:val="24"/>
        </w:rPr>
        <w:t>Karcag Városi Önkormányzat Képviselő-testületének a tanyagondnoki szolgálatról szóló 35/2011. (XII.22.) önkormányzati rendelet</w:t>
      </w:r>
    </w:p>
    <w:p w:rsidR="001A6280" w:rsidRDefault="001A6280" w:rsidP="001A6280">
      <w:pPr>
        <w:spacing w:after="0" w:line="240" w:lineRule="auto"/>
        <w:ind w:left="714"/>
        <w:jc w:val="both"/>
        <w:rPr>
          <w:rFonts w:ascii="Times New Roman" w:hAnsi="Times New Roman"/>
          <w:sz w:val="24"/>
          <w:szCs w:val="24"/>
        </w:rPr>
      </w:pPr>
    </w:p>
    <w:p w:rsidR="001A6280" w:rsidRPr="005E5C71" w:rsidRDefault="001A6280" w:rsidP="001A6280">
      <w:pPr>
        <w:spacing w:after="0" w:line="240" w:lineRule="auto"/>
        <w:ind w:left="714"/>
        <w:jc w:val="both"/>
        <w:rPr>
          <w:rFonts w:ascii="Times New Roman" w:hAnsi="Times New Roman"/>
          <w:sz w:val="24"/>
          <w:szCs w:val="24"/>
        </w:rPr>
      </w:pPr>
    </w:p>
    <w:p w:rsidR="00133667" w:rsidRDefault="00133667" w:rsidP="002D7865">
      <w:pPr>
        <w:pStyle w:val="Cmsor2"/>
        <w:numPr>
          <w:ilvl w:val="0"/>
          <w:numId w:val="9"/>
        </w:numPr>
        <w:spacing w:before="0" w:after="120" w:line="240" w:lineRule="auto"/>
        <w:ind w:left="0" w:firstLine="0"/>
        <w:jc w:val="center"/>
        <w:rPr>
          <w:rFonts w:ascii="Times New Roman" w:hAnsi="Times New Roman"/>
          <w:sz w:val="24"/>
          <w:szCs w:val="24"/>
          <w:lang w:val="hu-HU"/>
        </w:rPr>
      </w:pPr>
      <w:bookmarkStart w:id="8" w:name="pr117"/>
      <w:bookmarkStart w:id="9" w:name="_Toc1108804"/>
      <w:bookmarkEnd w:id="8"/>
      <w:r w:rsidRPr="005E5C71">
        <w:rPr>
          <w:rFonts w:ascii="Times New Roman" w:hAnsi="Times New Roman"/>
          <w:sz w:val="24"/>
          <w:szCs w:val="24"/>
        </w:rPr>
        <w:t>Stratégiai környezet bemutatása</w:t>
      </w:r>
      <w:bookmarkEnd w:id="9"/>
    </w:p>
    <w:p w:rsidR="001A6280" w:rsidRPr="001A6280" w:rsidRDefault="001A6280" w:rsidP="001A6280">
      <w:pPr>
        <w:rPr>
          <w:lang/>
        </w:rPr>
      </w:pPr>
    </w:p>
    <w:p w:rsidR="00A87B3B" w:rsidRPr="00A51246" w:rsidRDefault="00133667" w:rsidP="00A87B3B">
      <w:pPr>
        <w:jc w:val="center"/>
        <w:rPr>
          <w:rFonts w:ascii="Times New Roman" w:hAnsi="Times New Roman"/>
          <w:b/>
          <w:color w:val="002060"/>
          <w:sz w:val="24"/>
          <w:szCs w:val="24"/>
        </w:rPr>
      </w:pPr>
      <w:bookmarkStart w:id="10" w:name="pr118"/>
      <w:bookmarkEnd w:id="10"/>
      <w:r w:rsidRPr="00A51246">
        <w:rPr>
          <w:rFonts w:ascii="Times New Roman" w:hAnsi="Times New Roman"/>
          <w:b/>
          <w:color w:val="002060"/>
          <w:sz w:val="24"/>
          <w:szCs w:val="24"/>
        </w:rPr>
        <w:t>2.1</w:t>
      </w:r>
      <w:r w:rsidR="00A87B3B">
        <w:rPr>
          <w:rFonts w:ascii="Times New Roman" w:hAnsi="Times New Roman"/>
          <w:b/>
          <w:color w:val="002060"/>
          <w:sz w:val="24"/>
          <w:szCs w:val="24"/>
        </w:rPr>
        <w:tab/>
      </w:r>
      <w:r w:rsidRPr="00A51246">
        <w:rPr>
          <w:rFonts w:ascii="Times New Roman" w:hAnsi="Times New Roman"/>
          <w:b/>
          <w:color w:val="002060"/>
          <w:sz w:val="24"/>
          <w:szCs w:val="24"/>
        </w:rPr>
        <w:t>Kapcsolódás helyi stratégiai és települési önkormányzati dokumentumokkal, koncepciókkal, programokkal</w:t>
      </w:r>
    </w:p>
    <w:p w:rsidR="001A6280" w:rsidRDefault="001A6280" w:rsidP="00880531">
      <w:pPr>
        <w:numPr>
          <w:ilvl w:val="0"/>
          <w:numId w:val="16"/>
        </w:numPr>
        <w:spacing w:after="0" w:line="240" w:lineRule="auto"/>
        <w:ind w:left="714" w:hanging="357"/>
        <w:rPr>
          <w:rFonts w:ascii="Times New Roman" w:hAnsi="Times New Roman"/>
          <w:sz w:val="24"/>
          <w:szCs w:val="24"/>
        </w:rPr>
      </w:pPr>
      <w:r>
        <w:rPr>
          <w:rFonts w:ascii="Times New Roman" w:hAnsi="Times New Roman"/>
          <w:sz w:val="24"/>
          <w:szCs w:val="24"/>
        </w:rPr>
        <w:t>Karcag Városi Önkormányzat Gazdasági Programja</w:t>
      </w:r>
    </w:p>
    <w:p w:rsidR="001A6280" w:rsidRPr="001A6280" w:rsidRDefault="001A6280" w:rsidP="00880531">
      <w:pPr>
        <w:numPr>
          <w:ilvl w:val="0"/>
          <w:numId w:val="16"/>
        </w:numPr>
        <w:spacing w:after="0" w:line="240" w:lineRule="auto"/>
        <w:ind w:left="714" w:hanging="357"/>
        <w:rPr>
          <w:rFonts w:ascii="Times New Roman" w:hAnsi="Times New Roman"/>
          <w:sz w:val="24"/>
          <w:szCs w:val="24"/>
        </w:rPr>
      </w:pPr>
      <w:r>
        <w:rPr>
          <w:rFonts w:ascii="Times New Roman" w:hAnsi="Times New Roman"/>
          <w:sz w:val="24"/>
          <w:szCs w:val="24"/>
        </w:rPr>
        <w:t>T</w:t>
      </w:r>
      <w:r w:rsidR="00673C27" w:rsidRPr="008479F3">
        <w:rPr>
          <w:rFonts w:ascii="Times New Roman" w:hAnsi="Times New Roman"/>
          <w:sz w:val="24"/>
          <w:szCs w:val="24"/>
        </w:rPr>
        <w:t>elepülési Közoktatási Esélyegyenlőségi Intézkedési Terv</w:t>
      </w:r>
      <w:r>
        <w:rPr>
          <w:rFonts w:ascii="Times New Roman" w:hAnsi="Times New Roman"/>
          <w:sz w:val="24"/>
          <w:szCs w:val="24"/>
        </w:rPr>
        <w:t>e</w:t>
      </w:r>
      <w:r w:rsidR="001A1A7D" w:rsidRPr="008479F3">
        <w:rPr>
          <w:rFonts w:ascii="Times New Roman" w:hAnsi="Times New Roman"/>
          <w:sz w:val="24"/>
          <w:szCs w:val="24"/>
        </w:rPr>
        <w:t xml:space="preserve"> (2013.)</w:t>
      </w:r>
    </w:p>
    <w:p w:rsidR="00673C27" w:rsidRPr="008479F3" w:rsidRDefault="00673C27"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Karcagi Polgármesteri Hivatal esélyegyenlőségi terve</w:t>
      </w:r>
      <w:r w:rsidR="001A1A7D" w:rsidRPr="008479F3">
        <w:rPr>
          <w:rFonts w:ascii="Times New Roman" w:hAnsi="Times New Roman"/>
          <w:sz w:val="24"/>
          <w:szCs w:val="24"/>
        </w:rPr>
        <w:t xml:space="preserve"> (2012.)</w:t>
      </w:r>
    </w:p>
    <w:p w:rsidR="00673C27" w:rsidRPr="008479F3" w:rsidRDefault="00673C27"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Oktatási intézmények esélyegyenlőségi tervei</w:t>
      </w:r>
      <w:r w:rsidR="001A1A7D" w:rsidRPr="008479F3">
        <w:rPr>
          <w:rFonts w:ascii="Times New Roman" w:hAnsi="Times New Roman"/>
          <w:sz w:val="24"/>
          <w:szCs w:val="24"/>
        </w:rPr>
        <w:t xml:space="preserve"> (2012.)</w:t>
      </w:r>
    </w:p>
    <w:p w:rsidR="00857DCC" w:rsidRPr="008479F3" w:rsidRDefault="00C74139"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 xml:space="preserve">Integrált </w:t>
      </w:r>
      <w:r w:rsidR="00136817">
        <w:rPr>
          <w:rFonts w:ascii="Times New Roman" w:hAnsi="Times New Roman"/>
          <w:sz w:val="24"/>
          <w:szCs w:val="24"/>
        </w:rPr>
        <w:t>Településfejlesztési</w:t>
      </w:r>
      <w:r w:rsidRPr="008479F3">
        <w:rPr>
          <w:rFonts w:ascii="Times New Roman" w:hAnsi="Times New Roman"/>
          <w:sz w:val="24"/>
          <w:szCs w:val="24"/>
        </w:rPr>
        <w:t xml:space="preserve"> Stratégia</w:t>
      </w:r>
      <w:r w:rsidR="001A1A7D" w:rsidRPr="008479F3">
        <w:rPr>
          <w:rFonts w:ascii="Times New Roman" w:hAnsi="Times New Roman"/>
          <w:sz w:val="24"/>
          <w:szCs w:val="24"/>
        </w:rPr>
        <w:t xml:space="preserve"> (20</w:t>
      </w:r>
      <w:r w:rsidR="00136817">
        <w:rPr>
          <w:rFonts w:ascii="Times New Roman" w:hAnsi="Times New Roman"/>
          <w:sz w:val="24"/>
          <w:szCs w:val="24"/>
        </w:rPr>
        <w:t>1</w:t>
      </w:r>
      <w:r w:rsidR="005D74DC">
        <w:rPr>
          <w:rFonts w:ascii="Times New Roman" w:hAnsi="Times New Roman"/>
          <w:sz w:val="24"/>
          <w:szCs w:val="24"/>
        </w:rPr>
        <w:t>5</w:t>
      </w:r>
      <w:r w:rsidR="001A1A7D" w:rsidRPr="008479F3">
        <w:rPr>
          <w:rFonts w:ascii="Times New Roman" w:hAnsi="Times New Roman"/>
          <w:sz w:val="24"/>
          <w:szCs w:val="24"/>
        </w:rPr>
        <w:t>.)</w:t>
      </w:r>
    </w:p>
    <w:p w:rsidR="00DF5EA4" w:rsidRPr="008479F3" w:rsidRDefault="00DF5EA4"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Karcag Város Egészségterve</w:t>
      </w:r>
    </w:p>
    <w:p w:rsidR="001A6280" w:rsidRDefault="00DF5EA4" w:rsidP="00880531">
      <w:pPr>
        <w:numPr>
          <w:ilvl w:val="0"/>
          <w:numId w:val="16"/>
        </w:numPr>
        <w:spacing w:after="0" w:line="240" w:lineRule="auto"/>
        <w:ind w:left="714" w:hanging="357"/>
        <w:rPr>
          <w:rFonts w:ascii="Times New Roman" w:hAnsi="Times New Roman"/>
          <w:sz w:val="24"/>
          <w:szCs w:val="24"/>
        </w:rPr>
      </w:pPr>
      <w:r w:rsidRPr="001A6280">
        <w:rPr>
          <w:rFonts w:ascii="Times New Roman" w:hAnsi="Times New Roman"/>
          <w:sz w:val="24"/>
          <w:szCs w:val="24"/>
        </w:rPr>
        <w:t>Karcagi Többcélú Kistérségi Társulás Szociális Szolgáltatástervezési Koncepciója</w:t>
      </w:r>
    </w:p>
    <w:p w:rsidR="00673C27" w:rsidRPr="001A6280" w:rsidRDefault="00DF5EA4" w:rsidP="00880531">
      <w:pPr>
        <w:numPr>
          <w:ilvl w:val="0"/>
          <w:numId w:val="16"/>
        </w:numPr>
        <w:spacing w:after="0" w:line="240" w:lineRule="auto"/>
        <w:ind w:left="714" w:hanging="357"/>
        <w:rPr>
          <w:rFonts w:ascii="Times New Roman" w:hAnsi="Times New Roman"/>
          <w:sz w:val="24"/>
          <w:szCs w:val="24"/>
        </w:rPr>
      </w:pPr>
      <w:r w:rsidRPr="001A6280">
        <w:rPr>
          <w:rFonts w:ascii="Times New Roman" w:hAnsi="Times New Roman"/>
          <w:sz w:val="24"/>
          <w:szCs w:val="24"/>
        </w:rPr>
        <w:t>Településszerkezeti Terv Karcag</w:t>
      </w:r>
    </w:p>
    <w:p w:rsidR="00DF5EA4" w:rsidRPr="008479F3" w:rsidRDefault="00DF5EA4" w:rsidP="00880531">
      <w:pPr>
        <w:numPr>
          <w:ilvl w:val="0"/>
          <w:numId w:val="16"/>
        </w:numPr>
        <w:spacing w:after="0" w:line="240" w:lineRule="auto"/>
        <w:ind w:left="714" w:hanging="357"/>
        <w:rPr>
          <w:rFonts w:ascii="Times New Roman" w:hAnsi="Times New Roman"/>
          <w:sz w:val="24"/>
          <w:szCs w:val="24"/>
        </w:rPr>
      </w:pPr>
      <w:r w:rsidRPr="008479F3">
        <w:rPr>
          <w:rFonts w:ascii="Times New Roman" w:hAnsi="Times New Roman"/>
          <w:sz w:val="24"/>
          <w:szCs w:val="24"/>
        </w:rPr>
        <w:t xml:space="preserve">Karcag Város Önkormányzatának középtávú informatikai fejlesztési koncepciója </w:t>
      </w:r>
    </w:p>
    <w:p w:rsidR="001A6280" w:rsidRDefault="00882D9F" w:rsidP="00882D9F">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A </w:t>
      </w:r>
      <w:r w:rsidRPr="00882D9F">
        <w:rPr>
          <w:rFonts w:ascii="Times New Roman" w:hAnsi="Times New Roman"/>
          <w:color w:val="000000"/>
          <w:sz w:val="24"/>
          <w:szCs w:val="24"/>
        </w:rPr>
        <w:t>Karcag Város</w:t>
      </w:r>
      <w:r>
        <w:rPr>
          <w:rFonts w:ascii="Times New Roman" w:hAnsi="Times New Roman"/>
          <w:color w:val="000000"/>
          <w:sz w:val="24"/>
          <w:szCs w:val="24"/>
        </w:rPr>
        <w:t>i</w:t>
      </w:r>
      <w:r w:rsidRPr="00882D9F">
        <w:rPr>
          <w:rFonts w:ascii="Times New Roman" w:hAnsi="Times New Roman"/>
          <w:color w:val="000000"/>
          <w:sz w:val="24"/>
          <w:szCs w:val="24"/>
        </w:rPr>
        <w:t xml:space="preserve"> Önkormányzat</w:t>
      </w:r>
      <w:r>
        <w:rPr>
          <w:rFonts w:ascii="Times New Roman" w:hAnsi="Times New Roman"/>
          <w:color w:val="000000"/>
          <w:sz w:val="24"/>
          <w:szCs w:val="24"/>
        </w:rPr>
        <w:t xml:space="preserve"> a Gazdasági Programjában kinyilvánítja, hogy </w:t>
      </w:r>
      <w:r w:rsidRPr="00882D9F">
        <w:rPr>
          <w:rFonts w:ascii="Times New Roman" w:hAnsi="Times New Roman"/>
          <w:color w:val="000000"/>
          <w:sz w:val="24"/>
          <w:szCs w:val="24"/>
        </w:rPr>
        <w:t>a mindenkori lehetőségeinek megfelelően a legmagasabb szolgáltatási színvonalat garantálva kívánja érvényesíteni a közigazgatási területén élő lakosság és az itt funkcionáló vállalkozások érdekeit.</w:t>
      </w:r>
    </w:p>
    <w:p w:rsidR="000F1EA5" w:rsidRPr="000F1EA5" w:rsidRDefault="000F1EA5" w:rsidP="000F1EA5">
      <w:pPr>
        <w:spacing w:after="0" w:line="240" w:lineRule="auto"/>
        <w:jc w:val="both"/>
        <w:rPr>
          <w:rFonts w:ascii="Times New Roman" w:hAnsi="Times New Roman"/>
          <w:sz w:val="24"/>
          <w:szCs w:val="24"/>
        </w:rPr>
      </w:pPr>
      <w:r w:rsidRPr="000F1EA5">
        <w:rPr>
          <w:rFonts w:ascii="Times New Roman" w:hAnsi="Times New Roman"/>
          <w:sz w:val="24"/>
          <w:szCs w:val="24"/>
        </w:rPr>
        <w:t>A településfejlesztés legfőbb célkitűzése a lakossági igények maximális kielégítése, a járásközponti szerep megerősítése</w:t>
      </w:r>
      <w:r w:rsidR="00F150D0">
        <w:rPr>
          <w:rFonts w:ascii="Times New Roman" w:hAnsi="Times New Roman"/>
          <w:sz w:val="24"/>
          <w:szCs w:val="24"/>
        </w:rPr>
        <w:t>.</w:t>
      </w:r>
    </w:p>
    <w:p w:rsidR="000F1EA5" w:rsidRPr="000F1EA5" w:rsidRDefault="000F1EA5" w:rsidP="000F1EA5">
      <w:pPr>
        <w:spacing w:after="0" w:line="240" w:lineRule="auto"/>
        <w:jc w:val="both"/>
        <w:rPr>
          <w:rFonts w:ascii="Times New Roman" w:hAnsi="Times New Roman"/>
          <w:color w:val="000000"/>
          <w:sz w:val="24"/>
          <w:szCs w:val="24"/>
        </w:rPr>
      </w:pPr>
      <w:r w:rsidRPr="000F1EA5">
        <w:rPr>
          <w:rFonts w:ascii="Times New Roman" w:hAnsi="Times New Roman"/>
          <w:color w:val="000000"/>
          <w:sz w:val="24"/>
          <w:szCs w:val="24"/>
        </w:rPr>
        <w:t xml:space="preserve">Karcagnak meg kell őriznie kistérségi </w:t>
      </w:r>
      <w:r w:rsidRPr="000F1EA5">
        <w:rPr>
          <w:rFonts w:ascii="Times New Roman" w:hAnsi="Times New Roman"/>
          <w:bCs/>
          <w:color w:val="000000"/>
          <w:sz w:val="24"/>
          <w:szCs w:val="24"/>
        </w:rPr>
        <w:t>központi szerep</w:t>
      </w:r>
      <w:r w:rsidRPr="000F1EA5">
        <w:rPr>
          <w:rFonts w:ascii="Times New Roman" w:hAnsi="Times New Roman"/>
          <w:color w:val="000000"/>
          <w:sz w:val="24"/>
          <w:szCs w:val="24"/>
        </w:rPr>
        <w:t xml:space="preserve">ét, gazdasági </w:t>
      </w:r>
      <w:r w:rsidRPr="000F1EA5">
        <w:rPr>
          <w:rFonts w:ascii="Times New Roman" w:hAnsi="Times New Roman"/>
          <w:bCs/>
          <w:color w:val="000000"/>
          <w:sz w:val="24"/>
          <w:szCs w:val="24"/>
        </w:rPr>
        <w:t>stabilitását</w:t>
      </w:r>
      <w:r w:rsidRPr="000F1EA5">
        <w:rPr>
          <w:rFonts w:ascii="Times New Roman" w:hAnsi="Times New Roman"/>
          <w:color w:val="000000"/>
          <w:sz w:val="24"/>
          <w:szCs w:val="24"/>
        </w:rPr>
        <w:t xml:space="preserve">, </w:t>
      </w:r>
      <w:r w:rsidRPr="000F1EA5">
        <w:rPr>
          <w:rFonts w:ascii="Times New Roman" w:hAnsi="Times New Roman"/>
          <w:bCs/>
          <w:color w:val="000000"/>
          <w:sz w:val="24"/>
          <w:szCs w:val="24"/>
        </w:rPr>
        <w:t>turisztikai</w:t>
      </w:r>
      <w:r w:rsidRPr="000F1EA5">
        <w:rPr>
          <w:rFonts w:ascii="Times New Roman" w:hAnsi="Times New Roman"/>
          <w:b/>
          <w:bCs/>
          <w:color w:val="000000"/>
          <w:sz w:val="24"/>
          <w:szCs w:val="24"/>
        </w:rPr>
        <w:t xml:space="preserve"> </w:t>
      </w:r>
      <w:r w:rsidRPr="000F1EA5">
        <w:rPr>
          <w:rFonts w:ascii="Times New Roman" w:hAnsi="Times New Roman"/>
          <w:bCs/>
          <w:color w:val="000000"/>
          <w:sz w:val="24"/>
          <w:szCs w:val="24"/>
        </w:rPr>
        <w:t>vonzerejét</w:t>
      </w:r>
      <w:r w:rsidRPr="000F1EA5">
        <w:rPr>
          <w:rFonts w:ascii="Times New Roman" w:hAnsi="Times New Roman"/>
          <w:color w:val="000000"/>
          <w:sz w:val="24"/>
          <w:szCs w:val="24"/>
        </w:rPr>
        <w:t xml:space="preserve"> és </w:t>
      </w:r>
      <w:r w:rsidRPr="000F1EA5">
        <w:rPr>
          <w:rFonts w:ascii="Times New Roman" w:hAnsi="Times New Roman"/>
          <w:bCs/>
          <w:color w:val="000000"/>
          <w:sz w:val="24"/>
          <w:szCs w:val="24"/>
        </w:rPr>
        <w:t>kulturális</w:t>
      </w:r>
      <w:r w:rsidRPr="000F1EA5">
        <w:rPr>
          <w:rFonts w:ascii="Times New Roman" w:hAnsi="Times New Roman"/>
          <w:color w:val="000000"/>
          <w:sz w:val="24"/>
          <w:szCs w:val="24"/>
        </w:rPr>
        <w:t xml:space="preserve"> </w:t>
      </w:r>
      <w:r w:rsidRPr="000F1EA5">
        <w:rPr>
          <w:rFonts w:ascii="Times New Roman" w:hAnsi="Times New Roman"/>
          <w:bCs/>
          <w:color w:val="000000"/>
          <w:sz w:val="24"/>
          <w:szCs w:val="24"/>
        </w:rPr>
        <w:t>gazdagság</w:t>
      </w:r>
      <w:r w:rsidRPr="000F1EA5">
        <w:rPr>
          <w:rFonts w:ascii="Times New Roman" w:hAnsi="Times New Roman"/>
          <w:color w:val="000000"/>
          <w:sz w:val="24"/>
          <w:szCs w:val="24"/>
        </w:rPr>
        <w:t xml:space="preserve">át. Szükséges megfelelően kezelni a természeti erőforrásaink sokaságát (pl.: termőföld, termálvíz, tiszta levegő). </w:t>
      </w:r>
    </w:p>
    <w:p w:rsidR="000F1EA5" w:rsidRPr="000F1EA5" w:rsidRDefault="000F1EA5" w:rsidP="000F1EA5">
      <w:pPr>
        <w:spacing w:after="0" w:line="240" w:lineRule="auto"/>
        <w:jc w:val="both"/>
        <w:rPr>
          <w:rFonts w:ascii="Times New Roman" w:hAnsi="Times New Roman"/>
          <w:color w:val="000000"/>
          <w:sz w:val="24"/>
          <w:szCs w:val="24"/>
        </w:rPr>
      </w:pPr>
      <w:r>
        <w:rPr>
          <w:rFonts w:ascii="Times New Roman" w:hAnsi="Times New Roman"/>
          <w:color w:val="000000"/>
          <w:sz w:val="24"/>
          <w:szCs w:val="24"/>
        </w:rPr>
        <w:t>Feladatai hatékony elvégzéséhez a</w:t>
      </w:r>
      <w:r w:rsidRPr="000F1EA5">
        <w:rPr>
          <w:rFonts w:ascii="Times New Roman" w:hAnsi="Times New Roman"/>
          <w:color w:val="000000"/>
          <w:sz w:val="24"/>
          <w:szCs w:val="24"/>
        </w:rPr>
        <w:t xml:space="preserve"> meglévő intézményei mellett külső </w:t>
      </w:r>
      <w:r w:rsidRPr="000F1EA5">
        <w:rPr>
          <w:rFonts w:ascii="Times New Roman" w:hAnsi="Times New Roman"/>
          <w:bCs/>
          <w:color w:val="000000"/>
          <w:sz w:val="24"/>
          <w:szCs w:val="24"/>
        </w:rPr>
        <w:t>partnerek</w:t>
      </w:r>
      <w:r w:rsidRPr="000F1EA5">
        <w:rPr>
          <w:rFonts w:ascii="Times New Roman" w:hAnsi="Times New Roman"/>
          <w:color w:val="000000"/>
          <w:sz w:val="24"/>
          <w:szCs w:val="24"/>
        </w:rPr>
        <w:t xml:space="preserve"> széles körét kívánj</w:t>
      </w:r>
      <w:r>
        <w:rPr>
          <w:rFonts w:ascii="Times New Roman" w:hAnsi="Times New Roman"/>
          <w:color w:val="000000"/>
          <w:sz w:val="24"/>
          <w:szCs w:val="24"/>
        </w:rPr>
        <w:t>a</w:t>
      </w:r>
      <w:r w:rsidRPr="000F1EA5">
        <w:rPr>
          <w:rFonts w:ascii="Times New Roman" w:hAnsi="Times New Roman"/>
          <w:color w:val="000000"/>
          <w:sz w:val="24"/>
          <w:szCs w:val="24"/>
        </w:rPr>
        <w:t xml:space="preserve"> bevonni fejlesztési programjaiba. </w:t>
      </w:r>
    </w:p>
    <w:p w:rsidR="000F1EA5" w:rsidRPr="000F1EA5" w:rsidRDefault="000F1EA5" w:rsidP="000F1EA5">
      <w:pPr>
        <w:spacing w:after="0" w:line="240" w:lineRule="auto"/>
        <w:jc w:val="both"/>
        <w:rPr>
          <w:rFonts w:ascii="Times New Roman" w:hAnsi="Times New Roman"/>
          <w:sz w:val="24"/>
          <w:szCs w:val="24"/>
        </w:rPr>
      </w:pPr>
      <w:r w:rsidRPr="000F1EA5">
        <w:rPr>
          <w:rFonts w:ascii="Times New Roman" w:hAnsi="Times New Roman"/>
          <w:color w:val="000000"/>
          <w:sz w:val="24"/>
          <w:szCs w:val="24"/>
        </w:rPr>
        <w:t xml:space="preserve">A jövőnkre vonatkozó </w:t>
      </w:r>
      <w:r>
        <w:rPr>
          <w:rFonts w:ascii="Times New Roman" w:hAnsi="Times New Roman"/>
          <w:color w:val="000000"/>
          <w:sz w:val="24"/>
          <w:szCs w:val="24"/>
        </w:rPr>
        <w:t xml:space="preserve">kiemelt </w:t>
      </w:r>
      <w:r w:rsidRPr="000F1EA5">
        <w:rPr>
          <w:rFonts w:ascii="Times New Roman" w:hAnsi="Times New Roman"/>
          <w:color w:val="000000"/>
          <w:sz w:val="24"/>
          <w:szCs w:val="24"/>
        </w:rPr>
        <w:t xml:space="preserve">törekvés amellett, hogy </w:t>
      </w:r>
      <w:r>
        <w:rPr>
          <w:rFonts w:ascii="Times New Roman" w:hAnsi="Times New Roman"/>
          <w:color w:val="000000"/>
          <w:sz w:val="24"/>
          <w:szCs w:val="24"/>
        </w:rPr>
        <w:t xml:space="preserve">Karcag </w:t>
      </w:r>
      <w:r w:rsidRPr="000F1EA5">
        <w:rPr>
          <w:rFonts w:ascii="Times New Roman" w:hAnsi="Times New Roman"/>
          <w:color w:val="000000"/>
          <w:sz w:val="24"/>
          <w:szCs w:val="24"/>
        </w:rPr>
        <w:t>megőrzi meglévő jelentős erősségeit, a kínálkozó lehetőségeket olyan tudatos módon aknázza ki, hogy lakossága a kevésbé fejlett területeken is látványos fejlődést tapasztaljon.</w:t>
      </w:r>
    </w:p>
    <w:p w:rsidR="00882D9F" w:rsidRPr="005E5C71" w:rsidRDefault="00882D9F" w:rsidP="00DB0F3F">
      <w:pPr>
        <w:spacing w:after="0" w:line="240" w:lineRule="auto"/>
        <w:ind w:left="720"/>
        <w:rPr>
          <w:rFonts w:ascii="Times New Roman" w:hAnsi="Times New Roman"/>
          <w:sz w:val="24"/>
          <w:szCs w:val="24"/>
        </w:rPr>
      </w:pPr>
    </w:p>
    <w:p w:rsidR="00133667" w:rsidRDefault="00133667" w:rsidP="002D7865">
      <w:pPr>
        <w:numPr>
          <w:ilvl w:val="1"/>
          <w:numId w:val="12"/>
        </w:numPr>
        <w:tabs>
          <w:tab w:val="clear" w:pos="720"/>
          <w:tab w:val="num" w:pos="0"/>
        </w:tabs>
        <w:ind w:left="0" w:firstLine="0"/>
        <w:jc w:val="center"/>
        <w:rPr>
          <w:rFonts w:ascii="Times New Roman" w:hAnsi="Times New Roman"/>
          <w:b/>
          <w:color w:val="002060"/>
          <w:sz w:val="24"/>
          <w:szCs w:val="24"/>
        </w:rPr>
      </w:pPr>
      <w:bookmarkStart w:id="11" w:name="pr119"/>
      <w:bookmarkEnd w:id="11"/>
      <w:r w:rsidRPr="00A51246">
        <w:rPr>
          <w:rFonts w:ascii="Times New Roman" w:hAnsi="Times New Roman"/>
          <w:b/>
          <w:color w:val="002060"/>
          <w:sz w:val="24"/>
          <w:szCs w:val="24"/>
        </w:rPr>
        <w:t>A helyi esélyegyenlőségi program térségi, társulási kapcsolódásainak bemutatása</w:t>
      </w:r>
    </w:p>
    <w:p w:rsidR="000D6980" w:rsidRDefault="00DF5EA4" w:rsidP="000D6980">
      <w:pPr>
        <w:spacing w:after="0" w:line="240" w:lineRule="auto"/>
        <w:jc w:val="both"/>
        <w:rPr>
          <w:rFonts w:ascii="Times New Roman" w:hAnsi="Times New Roman"/>
          <w:sz w:val="24"/>
          <w:szCs w:val="24"/>
        </w:rPr>
      </w:pPr>
      <w:r w:rsidRPr="005E5C71">
        <w:rPr>
          <w:rFonts w:ascii="Times New Roman" w:hAnsi="Times New Roman"/>
          <w:sz w:val="24"/>
          <w:szCs w:val="24"/>
        </w:rPr>
        <w:t>A</w:t>
      </w:r>
      <w:r w:rsidR="000D6980">
        <w:rPr>
          <w:rFonts w:ascii="Times New Roman" w:hAnsi="Times New Roman"/>
          <w:sz w:val="24"/>
          <w:szCs w:val="24"/>
        </w:rPr>
        <w:t xml:space="preserve"> Karcagi Többcélú Kistérségi Társulás </w:t>
      </w:r>
      <w:r w:rsidR="000C4461">
        <w:rPr>
          <w:rFonts w:ascii="Times New Roman" w:hAnsi="Times New Roman"/>
          <w:sz w:val="24"/>
          <w:szCs w:val="24"/>
        </w:rPr>
        <w:t>fenntartásában működik Karcagon a Szociális Szolgáltató Központ.</w:t>
      </w:r>
      <w:r w:rsidR="000D6980">
        <w:rPr>
          <w:rFonts w:ascii="Times New Roman" w:hAnsi="Times New Roman"/>
          <w:sz w:val="24"/>
          <w:szCs w:val="24"/>
        </w:rPr>
        <w:t xml:space="preserve"> </w:t>
      </w:r>
      <w:r w:rsidR="000D6980" w:rsidRPr="000D6980">
        <w:rPr>
          <w:rFonts w:ascii="Times New Roman" w:hAnsi="Times New Roman"/>
          <w:sz w:val="24"/>
          <w:szCs w:val="24"/>
        </w:rPr>
        <w:t>Törvényi előíráson alapuló szervezeti változás</w:t>
      </w:r>
      <w:r w:rsidR="000D6980">
        <w:rPr>
          <w:rFonts w:ascii="Times New Roman" w:hAnsi="Times New Roman"/>
          <w:sz w:val="24"/>
          <w:szCs w:val="24"/>
        </w:rPr>
        <w:t xml:space="preserve">, hogy a Szociális Szolgáltató Központon </w:t>
      </w:r>
      <w:r w:rsidR="000D6980" w:rsidRPr="000D6980">
        <w:rPr>
          <w:rFonts w:ascii="Times New Roman" w:hAnsi="Times New Roman"/>
          <w:sz w:val="24"/>
          <w:szCs w:val="24"/>
        </w:rPr>
        <w:t xml:space="preserve">belül 2016. évben került kialakításra </w:t>
      </w:r>
    </w:p>
    <w:p w:rsidR="000D6980" w:rsidRDefault="000D6980" w:rsidP="00880531">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 xml:space="preserve">a </w:t>
      </w:r>
      <w:r w:rsidRPr="000D6980">
        <w:rPr>
          <w:rFonts w:ascii="Times New Roman" w:hAnsi="Times New Roman"/>
          <w:sz w:val="24"/>
          <w:szCs w:val="24"/>
        </w:rPr>
        <w:t>család- és gyermekjóléti szolgálat</w:t>
      </w:r>
    </w:p>
    <w:p w:rsidR="000D6980" w:rsidRDefault="000D6980" w:rsidP="00880531">
      <w:pPr>
        <w:numPr>
          <w:ilvl w:val="0"/>
          <w:numId w:val="16"/>
        </w:numPr>
        <w:spacing w:after="0" w:line="240" w:lineRule="auto"/>
        <w:jc w:val="both"/>
        <w:rPr>
          <w:rFonts w:ascii="Times New Roman" w:hAnsi="Times New Roman"/>
          <w:sz w:val="24"/>
          <w:szCs w:val="24"/>
        </w:rPr>
      </w:pPr>
      <w:r w:rsidRPr="000D6980">
        <w:rPr>
          <w:rFonts w:ascii="Times New Roman" w:hAnsi="Times New Roman"/>
          <w:sz w:val="24"/>
          <w:szCs w:val="24"/>
        </w:rPr>
        <w:t>valamint a család- és gyermekjóléti központ</w:t>
      </w: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 xml:space="preserve">mint intézményegység. </w:t>
      </w: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 xml:space="preserve">A </w:t>
      </w:r>
      <w:r w:rsidR="00BB5268">
        <w:rPr>
          <w:rFonts w:ascii="Times New Roman" w:hAnsi="Times New Roman"/>
          <w:sz w:val="24"/>
          <w:szCs w:val="24"/>
        </w:rPr>
        <w:t>K</w:t>
      </w:r>
      <w:r w:rsidRPr="000D6980">
        <w:rPr>
          <w:rFonts w:ascii="Times New Roman" w:hAnsi="Times New Roman"/>
          <w:sz w:val="24"/>
          <w:szCs w:val="24"/>
        </w:rPr>
        <w:t xml:space="preserve">özpont járási szinten, vagyis öt településen – Berekfürdő, Kenderes, Kisújszállás, Kunmadaras és természetesen Karcag - látja el feladatait.  </w:t>
      </w: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A gyermekek védelméről és a gyámügyi igazgatásról szóló 1997. évi XXXI. törvény 94. §-a szerint a települési önkormányzat feladata a gyermekek védelme helyi ellátó rendszerének kiépítése és működtetése, a területén lakó gyermekek ellátásának megszervezése.</w:t>
      </w:r>
    </w:p>
    <w:p w:rsidR="000D6980" w:rsidRPr="000D6980" w:rsidRDefault="000D6980" w:rsidP="000D6980">
      <w:pPr>
        <w:spacing w:after="0" w:line="240" w:lineRule="auto"/>
        <w:jc w:val="both"/>
        <w:rPr>
          <w:rFonts w:ascii="Times New Roman" w:hAnsi="Times New Roman"/>
          <w:sz w:val="24"/>
          <w:szCs w:val="24"/>
        </w:rPr>
      </w:pPr>
    </w:p>
    <w:p w:rsidR="000D6980" w:rsidRPr="000D6980" w:rsidRDefault="000D6980" w:rsidP="000D6980">
      <w:pPr>
        <w:spacing w:after="0" w:line="240" w:lineRule="auto"/>
        <w:jc w:val="both"/>
        <w:rPr>
          <w:rFonts w:ascii="Times New Roman" w:hAnsi="Times New Roman"/>
          <w:sz w:val="24"/>
          <w:szCs w:val="24"/>
        </w:rPr>
      </w:pPr>
      <w:r w:rsidRPr="000D6980">
        <w:rPr>
          <w:rFonts w:ascii="Times New Roman" w:hAnsi="Times New Roman"/>
          <w:sz w:val="24"/>
          <w:szCs w:val="24"/>
        </w:rPr>
        <w:t>A szolgáltató tevékenység formái:</w:t>
      </w:r>
    </w:p>
    <w:p w:rsid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g</w:t>
      </w:r>
      <w:r w:rsidR="000D6980" w:rsidRPr="000D6980">
        <w:rPr>
          <w:rFonts w:ascii="Times New Roman" w:hAnsi="Times New Roman"/>
          <w:sz w:val="24"/>
          <w:szCs w:val="24"/>
        </w:rPr>
        <w:t xml:space="preserve">yermekjóléti szolgáltatás esetén család- és gyermekjóléti szolgálat, </w:t>
      </w:r>
    </w:p>
    <w:p w:rsidR="000D6980" w:rsidRP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j</w:t>
      </w:r>
      <w:r w:rsidR="000D6980" w:rsidRPr="000D6980">
        <w:rPr>
          <w:rFonts w:ascii="Times New Roman" w:hAnsi="Times New Roman"/>
          <w:sz w:val="24"/>
          <w:szCs w:val="24"/>
        </w:rPr>
        <w:t>árásszékhely településen család- és gyermekjóléti központ</w:t>
      </w:r>
    </w:p>
    <w:p w:rsidR="000D6980" w:rsidRPr="000D6980" w:rsidRDefault="00CE4AA1" w:rsidP="00880531">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g</w:t>
      </w:r>
      <w:r w:rsidR="000D6980" w:rsidRPr="000D6980">
        <w:rPr>
          <w:rFonts w:ascii="Times New Roman" w:hAnsi="Times New Roman"/>
          <w:sz w:val="24"/>
          <w:szCs w:val="24"/>
        </w:rPr>
        <w:t>yermekek napközbeni ellátása esetén bölcsőde</w:t>
      </w:r>
    </w:p>
    <w:p w:rsidR="000D6980" w:rsidRPr="000D6980" w:rsidRDefault="00CE4AA1" w:rsidP="00880531">
      <w:pPr>
        <w:numPr>
          <w:ilvl w:val="0"/>
          <w:numId w:val="16"/>
        </w:numPr>
        <w:spacing w:after="0" w:line="240" w:lineRule="auto"/>
        <w:jc w:val="both"/>
        <w:rPr>
          <w:rFonts w:ascii="Times New Roman" w:hAnsi="Times New Roman"/>
          <w:strike/>
          <w:sz w:val="24"/>
          <w:szCs w:val="24"/>
        </w:rPr>
      </w:pPr>
      <w:r>
        <w:rPr>
          <w:rFonts w:ascii="Times New Roman" w:hAnsi="Times New Roman"/>
          <w:sz w:val="24"/>
          <w:szCs w:val="24"/>
        </w:rPr>
        <w:t>g</w:t>
      </w:r>
      <w:r w:rsidR="000D6980" w:rsidRPr="000D6980">
        <w:rPr>
          <w:rFonts w:ascii="Times New Roman" w:hAnsi="Times New Roman"/>
          <w:sz w:val="24"/>
          <w:szCs w:val="24"/>
        </w:rPr>
        <w:t xml:space="preserve">yermekek átmeneti gondozása esetén gyermekek átmeneti otthona </w:t>
      </w:r>
    </w:p>
    <w:p w:rsidR="00A87B3B" w:rsidRDefault="00A87B3B" w:rsidP="000D6980">
      <w:pPr>
        <w:spacing w:after="0" w:line="240" w:lineRule="auto"/>
        <w:ind w:left="720"/>
        <w:jc w:val="both"/>
        <w:rPr>
          <w:rFonts w:ascii="Times New Roman" w:hAnsi="Times New Roman"/>
          <w:strike/>
          <w:sz w:val="24"/>
          <w:szCs w:val="24"/>
        </w:rPr>
      </w:pPr>
    </w:p>
    <w:p w:rsidR="00A87B3B" w:rsidRDefault="00A87B3B" w:rsidP="002D7865">
      <w:pPr>
        <w:numPr>
          <w:ilvl w:val="1"/>
          <w:numId w:val="12"/>
        </w:numPr>
        <w:tabs>
          <w:tab w:val="clear" w:pos="720"/>
          <w:tab w:val="num" w:pos="0"/>
        </w:tabs>
        <w:ind w:left="0" w:firstLine="0"/>
        <w:jc w:val="center"/>
        <w:rPr>
          <w:rFonts w:ascii="Times New Roman" w:hAnsi="Times New Roman"/>
          <w:b/>
          <w:color w:val="002060"/>
          <w:sz w:val="24"/>
          <w:szCs w:val="24"/>
        </w:rPr>
      </w:pPr>
      <w:r w:rsidRPr="00A87B3B">
        <w:rPr>
          <w:rFonts w:ascii="Times New Roman" w:hAnsi="Times New Roman"/>
          <w:b/>
          <w:color w:val="002060"/>
          <w:sz w:val="24"/>
          <w:szCs w:val="24"/>
        </w:rPr>
        <w:t>A települési önkormányzat rendelkezésére álló, az esélyegyenlőség szempontjából releváns adatok, kutatások átte</w:t>
      </w:r>
      <w:r>
        <w:rPr>
          <w:rFonts w:ascii="Times New Roman" w:hAnsi="Times New Roman"/>
          <w:b/>
          <w:color w:val="002060"/>
          <w:sz w:val="24"/>
          <w:szCs w:val="24"/>
        </w:rPr>
        <w:t>kintése, adathiányok kimutatása</w:t>
      </w:r>
    </w:p>
    <w:p w:rsidR="004447BD" w:rsidRPr="005E5C71" w:rsidRDefault="004447BD" w:rsidP="009C0CF5">
      <w:pPr>
        <w:spacing w:after="0" w:line="240" w:lineRule="auto"/>
        <w:jc w:val="both"/>
        <w:rPr>
          <w:rFonts w:ascii="Times New Roman" w:hAnsi="Times New Roman"/>
          <w:sz w:val="24"/>
          <w:szCs w:val="24"/>
        </w:rPr>
      </w:pPr>
      <w:bookmarkStart w:id="12" w:name="pr120"/>
      <w:bookmarkEnd w:id="12"/>
      <w:r w:rsidRPr="005E5C71">
        <w:rPr>
          <w:rFonts w:ascii="Times New Roman" w:hAnsi="Times New Roman"/>
          <w:sz w:val="24"/>
          <w:szCs w:val="24"/>
        </w:rPr>
        <w:t>A helyzetelemzés elkészítéséhez a TeIR</w:t>
      </w:r>
      <w:r w:rsidR="00D871B2" w:rsidRPr="005E5C71">
        <w:rPr>
          <w:rFonts w:ascii="Times New Roman" w:hAnsi="Times New Roman"/>
          <w:sz w:val="24"/>
          <w:szCs w:val="24"/>
        </w:rPr>
        <w:t xml:space="preserve"> (Országos Területfejlesztési </w:t>
      </w:r>
      <w:r w:rsidR="00E37C43">
        <w:rPr>
          <w:rFonts w:ascii="Times New Roman" w:hAnsi="Times New Roman"/>
          <w:sz w:val="24"/>
          <w:szCs w:val="24"/>
        </w:rPr>
        <w:t xml:space="preserve">és </w:t>
      </w:r>
      <w:r w:rsidR="00E37C43" w:rsidRPr="005E5C71">
        <w:rPr>
          <w:rFonts w:ascii="Times New Roman" w:hAnsi="Times New Roman"/>
          <w:sz w:val="24"/>
          <w:szCs w:val="24"/>
        </w:rPr>
        <w:t xml:space="preserve">Területrendezési </w:t>
      </w:r>
      <w:r w:rsidR="00E37C43">
        <w:rPr>
          <w:rFonts w:ascii="Times New Roman" w:hAnsi="Times New Roman"/>
          <w:sz w:val="24"/>
          <w:szCs w:val="24"/>
        </w:rPr>
        <w:t>Információs Rendszer</w:t>
      </w:r>
      <w:r w:rsidR="00D871B2" w:rsidRPr="005E5C71">
        <w:rPr>
          <w:rFonts w:ascii="Times New Roman" w:hAnsi="Times New Roman"/>
          <w:sz w:val="24"/>
          <w:szCs w:val="24"/>
        </w:rPr>
        <w:t>), a KSH (Központi Statisztikai Hivatal),</w:t>
      </w:r>
      <w:r w:rsidRPr="005E5C71">
        <w:rPr>
          <w:rFonts w:ascii="Times New Roman" w:hAnsi="Times New Roman"/>
          <w:sz w:val="24"/>
          <w:szCs w:val="24"/>
        </w:rPr>
        <w:t xml:space="preserve"> valamint a népszámlálási adatok</w:t>
      </w:r>
      <w:r w:rsidR="00D871B2" w:rsidRPr="005E5C71">
        <w:rPr>
          <w:rFonts w:ascii="Times New Roman" w:hAnsi="Times New Roman"/>
          <w:sz w:val="24"/>
          <w:szCs w:val="24"/>
        </w:rPr>
        <w:t xml:space="preserve"> nyilvánosságra hozott elemzései</w:t>
      </w:r>
      <w:r w:rsidRPr="005E5C71">
        <w:rPr>
          <w:rFonts w:ascii="Times New Roman" w:hAnsi="Times New Roman"/>
          <w:sz w:val="24"/>
          <w:szCs w:val="24"/>
        </w:rPr>
        <w:t xml:space="preserve"> szolgáltak alapul. Emellett </w:t>
      </w:r>
      <w:r w:rsidR="00F150D0">
        <w:rPr>
          <w:rFonts w:ascii="Times New Roman" w:hAnsi="Times New Roman"/>
          <w:sz w:val="24"/>
          <w:szCs w:val="24"/>
        </w:rPr>
        <w:t xml:space="preserve">a </w:t>
      </w:r>
      <w:r w:rsidRPr="005E5C71">
        <w:rPr>
          <w:rFonts w:ascii="Times New Roman" w:hAnsi="Times New Roman"/>
          <w:sz w:val="24"/>
          <w:szCs w:val="24"/>
        </w:rPr>
        <w:t>Karcag Város</w:t>
      </w:r>
      <w:r w:rsidR="00F150D0">
        <w:rPr>
          <w:rFonts w:ascii="Times New Roman" w:hAnsi="Times New Roman"/>
          <w:sz w:val="24"/>
          <w:szCs w:val="24"/>
        </w:rPr>
        <w:t>i</w:t>
      </w:r>
      <w:r w:rsidRPr="005E5C71">
        <w:rPr>
          <w:rFonts w:ascii="Times New Roman" w:hAnsi="Times New Roman"/>
          <w:sz w:val="24"/>
          <w:szCs w:val="24"/>
        </w:rPr>
        <w:t xml:space="preserve"> Önkormányzat által szolgáltatott adatok, a településen tett személyes látogatások alkalmával gyűjtött anyagok és az elektronikus média Karcaggal fogla</w:t>
      </w:r>
      <w:r w:rsidR="00137026" w:rsidRPr="005E5C71">
        <w:rPr>
          <w:rFonts w:ascii="Times New Roman" w:hAnsi="Times New Roman"/>
          <w:sz w:val="24"/>
          <w:szCs w:val="24"/>
        </w:rPr>
        <w:t>l</w:t>
      </w:r>
      <w:r w:rsidRPr="005E5C71">
        <w:rPr>
          <w:rFonts w:ascii="Times New Roman" w:hAnsi="Times New Roman"/>
          <w:sz w:val="24"/>
          <w:szCs w:val="24"/>
        </w:rPr>
        <w:t>kozó oldalai is hasznos információkkal szolgál</w:t>
      </w:r>
      <w:r w:rsidR="00D871B2" w:rsidRPr="005E5C71">
        <w:rPr>
          <w:rFonts w:ascii="Times New Roman" w:hAnsi="Times New Roman"/>
          <w:sz w:val="24"/>
          <w:szCs w:val="24"/>
        </w:rPr>
        <w:t>t</w:t>
      </w:r>
      <w:r w:rsidRPr="005E5C71">
        <w:rPr>
          <w:rFonts w:ascii="Times New Roman" w:hAnsi="Times New Roman"/>
          <w:sz w:val="24"/>
          <w:szCs w:val="24"/>
        </w:rPr>
        <w:t>ak</w:t>
      </w:r>
      <w:r w:rsidR="00D871B2" w:rsidRPr="005E5C71">
        <w:rPr>
          <w:rFonts w:ascii="Times New Roman" w:hAnsi="Times New Roman"/>
          <w:sz w:val="24"/>
          <w:szCs w:val="24"/>
        </w:rPr>
        <w:t xml:space="preserve"> a program elkészítésénél</w:t>
      </w:r>
      <w:r w:rsidRPr="005E5C71">
        <w:rPr>
          <w:rFonts w:ascii="Times New Roman" w:hAnsi="Times New Roman"/>
          <w:sz w:val="24"/>
          <w:szCs w:val="24"/>
        </w:rPr>
        <w:t>.</w:t>
      </w:r>
    </w:p>
    <w:p w:rsidR="009C0CF5" w:rsidRDefault="009C0CF5" w:rsidP="009C0CF5">
      <w:pPr>
        <w:spacing w:after="0" w:line="240" w:lineRule="auto"/>
        <w:jc w:val="both"/>
        <w:rPr>
          <w:rFonts w:ascii="Times New Roman" w:hAnsi="Times New Roman"/>
          <w:sz w:val="24"/>
          <w:szCs w:val="24"/>
        </w:rPr>
      </w:pPr>
    </w:p>
    <w:p w:rsidR="005362DA" w:rsidRDefault="004447BD" w:rsidP="009C0CF5">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települési önkormányzat </w:t>
      </w:r>
      <w:r w:rsidR="00EA6741">
        <w:rPr>
          <w:rFonts w:ascii="Times New Roman" w:hAnsi="Times New Roman"/>
          <w:sz w:val="24"/>
          <w:szCs w:val="24"/>
        </w:rPr>
        <w:t>átfogó képpel nem rendelkezik</w:t>
      </w:r>
      <w:r w:rsidR="00137026" w:rsidRPr="005E5C71">
        <w:rPr>
          <w:rFonts w:ascii="Times New Roman" w:hAnsi="Times New Roman"/>
          <w:sz w:val="24"/>
          <w:szCs w:val="24"/>
        </w:rPr>
        <w:t xml:space="preserve"> romákkal, nőkkel és a fogyatékkal él</w:t>
      </w:r>
      <w:r w:rsidR="00EA6741">
        <w:rPr>
          <w:rFonts w:ascii="Times New Roman" w:hAnsi="Times New Roman"/>
          <w:sz w:val="24"/>
          <w:szCs w:val="24"/>
        </w:rPr>
        <w:t xml:space="preserve">őkkel kapcsolatban, mivel ilyen irányú adatokat nem gyűjtött és nem elemzett. </w:t>
      </w:r>
      <w:r w:rsidR="00137026" w:rsidRPr="005E5C71">
        <w:rPr>
          <w:rFonts w:ascii="Times New Roman" w:hAnsi="Times New Roman"/>
          <w:sz w:val="24"/>
          <w:szCs w:val="24"/>
        </w:rPr>
        <w:t>Karcag közel 20 ezres lélekszámú település ezért az esélyegyenlőségi szempontból érintett társadalmi csoportok</w:t>
      </w:r>
      <w:r w:rsidR="00D871B2" w:rsidRPr="005E5C71">
        <w:rPr>
          <w:rFonts w:ascii="Times New Roman" w:hAnsi="Times New Roman"/>
          <w:sz w:val="24"/>
          <w:szCs w:val="24"/>
        </w:rPr>
        <w:t xml:space="preserve"> helyzete így nehezen követhető </w:t>
      </w:r>
      <w:r w:rsidR="00EA6741">
        <w:rPr>
          <w:rFonts w:ascii="Times New Roman" w:hAnsi="Times New Roman"/>
          <w:sz w:val="24"/>
          <w:szCs w:val="24"/>
        </w:rPr>
        <w:t xml:space="preserve">az </w:t>
      </w:r>
      <w:r w:rsidR="00D871B2" w:rsidRPr="005E5C71">
        <w:rPr>
          <w:rFonts w:ascii="Times New Roman" w:hAnsi="Times New Roman"/>
          <w:sz w:val="24"/>
          <w:szCs w:val="24"/>
        </w:rPr>
        <w:t>adathiányból fakadóan</w:t>
      </w:r>
      <w:r w:rsidR="00EA6741">
        <w:rPr>
          <w:rFonts w:ascii="Times New Roman" w:hAnsi="Times New Roman"/>
          <w:sz w:val="24"/>
          <w:szCs w:val="24"/>
        </w:rPr>
        <w:t xml:space="preserve"> és csak az intézmény- és ellátórendszer látáskörébe kerülőkről van információnk.</w:t>
      </w:r>
    </w:p>
    <w:p w:rsidR="009C0CF5" w:rsidRPr="005E5C71" w:rsidRDefault="005362DA" w:rsidP="009C0CF5">
      <w:pPr>
        <w:spacing w:after="0" w:line="240" w:lineRule="auto"/>
        <w:jc w:val="both"/>
        <w:rPr>
          <w:rFonts w:ascii="Times New Roman" w:hAnsi="Times New Roman"/>
          <w:sz w:val="24"/>
          <w:szCs w:val="24"/>
        </w:rPr>
      </w:pPr>
      <w:r>
        <w:rPr>
          <w:rFonts w:ascii="Times New Roman" w:hAnsi="Times New Roman"/>
          <w:sz w:val="24"/>
          <w:szCs w:val="24"/>
        </w:rPr>
        <w:br w:type="page"/>
      </w:r>
    </w:p>
    <w:p w:rsidR="00A87B3B" w:rsidRPr="00A87B3B" w:rsidRDefault="00A87B3B" w:rsidP="002D7865">
      <w:pPr>
        <w:numPr>
          <w:ilvl w:val="1"/>
          <w:numId w:val="12"/>
        </w:numPr>
        <w:tabs>
          <w:tab w:val="clear" w:pos="720"/>
          <w:tab w:val="num" w:pos="0"/>
        </w:tabs>
        <w:ind w:left="0" w:firstLine="0"/>
        <w:jc w:val="center"/>
        <w:rPr>
          <w:rFonts w:ascii="Times New Roman" w:hAnsi="Times New Roman"/>
          <w:b/>
          <w:color w:val="002060"/>
          <w:sz w:val="24"/>
          <w:szCs w:val="24"/>
        </w:rPr>
      </w:pPr>
      <w:r w:rsidRPr="00A87B3B">
        <w:rPr>
          <w:rFonts w:ascii="Times New Roman" w:hAnsi="Times New Roman"/>
          <w:b/>
          <w:color w:val="002060"/>
          <w:sz w:val="24"/>
          <w:szCs w:val="24"/>
        </w:rPr>
        <w:t>Az 2013-2018. intervallumban elért eredmények ismertetése</w:t>
      </w:r>
    </w:p>
    <w:p w:rsidR="00940C6F" w:rsidRPr="0045193C" w:rsidRDefault="0045193C" w:rsidP="00940C6F">
      <w:pPr>
        <w:pStyle w:val="Listaszerbekezds"/>
        <w:spacing w:after="0" w:line="240" w:lineRule="auto"/>
        <w:ind w:left="0"/>
        <w:rPr>
          <w:rFonts w:ascii="Times New Roman" w:hAnsi="Times New Roman"/>
          <w:b/>
          <w:sz w:val="24"/>
          <w:szCs w:val="24"/>
        </w:rPr>
      </w:pPr>
      <w:r w:rsidRPr="0045193C">
        <w:rPr>
          <w:rFonts w:ascii="Times New Roman" w:hAnsi="Times New Roman"/>
          <w:b/>
          <w:sz w:val="24"/>
          <w:szCs w:val="24"/>
        </w:rPr>
        <w:t>Karcagi Többcélú Kistérségi Társulás Idősek Otthona fejlesztése - TIOP-3.4.2-11/1-2012-0005</w:t>
      </w:r>
      <w:r w:rsidR="00940C6F">
        <w:rPr>
          <w:rFonts w:ascii="Times New Roman" w:hAnsi="Times New Roman"/>
          <w:b/>
          <w:sz w:val="24"/>
          <w:szCs w:val="24"/>
        </w:rPr>
        <w:t xml:space="preserve"> és a </w:t>
      </w:r>
      <w:r w:rsidR="00940C6F" w:rsidRPr="0045193C">
        <w:rPr>
          <w:rFonts w:ascii="Times New Roman" w:hAnsi="Times New Roman"/>
          <w:b/>
          <w:sz w:val="24"/>
          <w:szCs w:val="24"/>
        </w:rPr>
        <w:t>Karcagi Idősek Otthona épületenergetikai fejlesztése - KEOP-2012-5.5.0/B-2013-0292</w:t>
      </w:r>
    </w:p>
    <w:p w:rsidR="0045193C" w:rsidRPr="00ED1856" w:rsidRDefault="00940C6F" w:rsidP="00940C6F">
      <w:pPr>
        <w:spacing w:after="0" w:line="240" w:lineRule="auto"/>
        <w:jc w:val="both"/>
        <w:rPr>
          <w:rFonts w:ascii="Times New Roman" w:hAnsi="Times New Roman"/>
          <w:color w:val="000000"/>
          <w:sz w:val="24"/>
          <w:szCs w:val="24"/>
        </w:rPr>
      </w:pPr>
      <w:r>
        <w:rPr>
          <w:rFonts w:ascii="Times New Roman" w:hAnsi="Times New Roman"/>
          <w:color w:val="000000"/>
          <w:sz w:val="24"/>
          <w:szCs w:val="24"/>
        </w:rPr>
        <w:t>Mindkét pályázat az Idősek Otthona</w:t>
      </w:r>
      <w:r w:rsidRPr="0045193C">
        <w:rPr>
          <w:rFonts w:ascii="Times New Roman" w:hAnsi="Times New Roman"/>
          <w:color w:val="000000"/>
          <w:sz w:val="24"/>
          <w:szCs w:val="24"/>
        </w:rPr>
        <w:t xml:space="preserve"> Zöldfa úti telephelyének felújításá</w:t>
      </w:r>
      <w:r>
        <w:rPr>
          <w:rFonts w:ascii="Times New Roman" w:hAnsi="Times New Roman"/>
          <w:color w:val="000000"/>
          <w:sz w:val="24"/>
          <w:szCs w:val="24"/>
        </w:rPr>
        <w:t>t célozta meg, melynek keretében az alábbi munkálatok kerültek elvégzésre:</w:t>
      </w:r>
    </w:p>
    <w:p w:rsidR="00112C95" w:rsidRPr="00112C95" w:rsidRDefault="0045193C" w:rsidP="00880531">
      <w:pPr>
        <w:pStyle w:val="Csakszveg"/>
        <w:numPr>
          <w:ilvl w:val="0"/>
          <w:numId w:val="22"/>
        </w:numPr>
        <w:tabs>
          <w:tab w:val="left" w:pos="284"/>
        </w:tabs>
        <w:ind w:left="709"/>
        <w:jc w:val="both"/>
        <w:rPr>
          <w:rFonts w:ascii="Times New Roman" w:hAnsi="Times New Roman"/>
          <w:sz w:val="24"/>
          <w:szCs w:val="24"/>
        </w:rPr>
      </w:pPr>
      <w:r w:rsidRPr="00112C95">
        <w:rPr>
          <w:rFonts w:ascii="Times New Roman" w:hAnsi="Times New Roman"/>
          <w:sz w:val="24"/>
          <w:szCs w:val="24"/>
        </w:rPr>
        <w:t>lapos tető felújítása</w:t>
      </w:r>
    </w:p>
    <w:p w:rsidR="0045193C" w:rsidRPr="00112C95" w:rsidRDefault="0045193C" w:rsidP="00880531">
      <w:pPr>
        <w:pStyle w:val="Csakszveg"/>
        <w:numPr>
          <w:ilvl w:val="0"/>
          <w:numId w:val="22"/>
        </w:numPr>
        <w:tabs>
          <w:tab w:val="left" w:pos="284"/>
        </w:tabs>
        <w:ind w:left="709"/>
        <w:jc w:val="both"/>
        <w:rPr>
          <w:rFonts w:ascii="Times New Roman" w:hAnsi="Times New Roman"/>
          <w:sz w:val="24"/>
          <w:szCs w:val="24"/>
        </w:rPr>
      </w:pPr>
      <w:r w:rsidRPr="00112C95">
        <w:rPr>
          <w:rFonts w:ascii="Times New Roman" w:hAnsi="Times New Roman"/>
          <w:sz w:val="24"/>
          <w:szCs w:val="24"/>
        </w:rPr>
        <w:t>külső nyílászárók cseréje</w:t>
      </w:r>
    </w:p>
    <w:p w:rsidR="00112C95" w:rsidRDefault="00112C95" w:rsidP="00880531">
      <w:pPr>
        <w:pStyle w:val="Csakszveg"/>
        <w:numPr>
          <w:ilvl w:val="0"/>
          <w:numId w:val="22"/>
        </w:numPr>
        <w:tabs>
          <w:tab w:val="left" w:pos="284"/>
          <w:tab w:val="left" w:pos="709"/>
        </w:tabs>
        <w:ind w:left="709"/>
        <w:jc w:val="both"/>
        <w:rPr>
          <w:rFonts w:ascii="Times New Roman" w:hAnsi="Times New Roman"/>
          <w:b/>
          <w:sz w:val="24"/>
          <w:szCs w:val="24"/>
        </w:rPr>
      </w:pPr>
      <w:r w:rsidRPr="00112C95">
        <w:rPr>
          <w:rFonts w:ascii="Times New Roman" w:hAnsi="Times New Roman"/>
          <w:sz w:val="24"/>
          <w:szCs w:val="24"/>
        </w:rPr>
        <w:t>a</w:t>
      </w:r>
      <w:r w:rsidR="0045193C" w:rsidRPr="00112C95">
        <w:rPr>
          <w:rFonts w:ascii="Times New Roman" w:hAnsi="Times New Roman"/>
          <w:sz w:val="24"/>
          <w:szCs w:val="24"/>
        </w:rPr>
        <w:t>kadálymentesítés az épületen belül és kívül</w:t>
      </w:r>
    </w:p>
    <w:p w:rsidR="00112C95" w:rsidRDefault="00112C95" w:rsidP="00880531">
      <w:pPr>
        <w:pStyle w:val="Csakszveg"/>
        <w:numPr>
          <w:ilvl w:val="0"/>
          <w:numId w:val="22"/>
        </w:numPr>
        <w:tabs>
          <w:tab w:val="left" w:pos="284"/>
          <w:tab w:val="left" w:pos="709"/>
        </w:tabs>
        <w:ind w:left="709"/>
        <w:jc w:val="both"/>
        <w:rPr>
          <w:rFonts w:ascii="Times New Roman" w:hAnsi="Times New Roman"/>
          <w:b/>
          <w:sz w:val="24"/>
          <w:szCs w:val="24"/>
        </w:rPr>
      </w:pPr>
      <w:r>
        <w:rPr>
          <w:rFonts w:ascii="Times New Roman" w:hAnsi="Times New Roman"/>
          <w:sz w:val="24"/>
          <w:szCs w:val="24"/>
        </w:rPr>
        <w:t xml:space="preserve">a </w:t>
      </w:r>
      <w:r w:rsidR="0045193C" w:rsidRPr="00112C95">
        <w:rPr>
          <w:rFonts w:ascii="Times New Roman" w:hAnsi="Times New Roman"/>
          <w:sz w:val="24"/>
          <w:szCs w:val="24"/>
        </w:rPr>
        <w:t>vizes-blokk teljes felújítása, az I. emeleten ak</w:t>
      </w:r>
      <w:r>
        <w:rPr>
          <w:rFonts w:ascii="Times New Roman" w:hAnsi="Times New Roman"/>
          <w:sz w:val="24"/>
          <w:szCs w:val="24"/>
        </w:rPr>
        <w:t>ad</w:t>
      </w:r>
      <w:r w:rsidR="0045193C" w:rsidRPr="00112C95">
        <w:rPr>
          <w:rFonts w:ascii="Times New Roman" w:hAnsi="Times New Roman"/>
          <w:sz w:val="24"/>
          <w:szCs w:val="24"/>
        </w:rPr>
        <w:t>álymentes</w:t>
      </w:r>
      <w:r>
        <w:rPr>
          <w:rFonts w:ascii="Times New Roman" w:hAnsi="Times New Roman"/>
          <w:sz w:val="24"/>
          <w:szCs w:val="24"/>
        </w:rPr>
        <w:t xml:space="preserve"> WC</w:t>
      </w:r>
      <w:r w:rsidR="0045193C" w:rsidRPr="00112C95">
        <w:rPr>
          <w:rFonts w:ascii="Times New Roman" w:hAnsi="Times New Roman"/>
          <w:sz w:val="24"/>
          <w:szCs w:val="24"/>
        </w:rPr>
        <w:t xml:space="preserve"> kialakítása</w:t>
      </w:r>
    </w:p>
    <w:p w:rsidR="00112C95" w:rsidRPr="00112C95" w:rsidRDefault="0045193C"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új lift beszerzése és beépítése</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i</w:t>
      </w:r>
      <w:r w:rsidR="0045193C" w:rsidRPr="00112C95">
        <w:rPr>
          <w:rFonts w:ascii="Times New Roman" w:hAnsi="Times New Roman"/>
          <w:bCs/>
          <w:sz w:val="24"/>
          <w:szCs w:val="24"/>
        </w:rPr>
        <w:t>nfokommunikációs akadálymentesítés</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 xml:space="preserve">hőszigetelés </w:t>
      </w:r>
    </w:p>
    <w:p w:rsid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termálvíz hasznosítása a fűtési rendszerben</w:t>
      </w:r>
    </w:p>
    <w:p w:rsidR="00112C95" w:rsidRPr="00112C95" w:rsidRDefault="00112C95" w:rsidP="00880531">
      <w:pPr>
        <w:pStyle w:val="Csakszveg"/>
        <w:numPr>
          <w:ilvl w:val="0"/>
          <w:numId w:val="22"/>
        </w:numPr>
        <w:tabs>
          <w:tab w:val="left" w:pos="284"/>
          <w:tab w:val="left" w:pos="709"/>
        </w:tabs>
        <w:ind w:left="709"/>
        <w:jc w:val="both"/>
        <w:rPr>
          <w:rFonts w:ascii="Times New Roman" w:hAnsi="Times New Roman"/>
          <w:sz w:val="24"/>
          <w:szCs w:val="24"/>
        </w:rPr>
      </w:pPr>
      <w:r w:rsidRPr="00112C95">
        <w:rPr>
          <w:rFonts w:ascii="Times New Roman" w:hAnsi="Times New Roman"/>
          <w:sz w:val="24"/>
          <w:szCs w:val="24"/>
        </w:rPr>
        <w:t xml:space="preserve">napelemek </w:t>
      </w:r>
      <w:r>
        <w:rPr>
          <w:rFonts w:ascii="Times New Roman" w:hAnsi="Times New Roman"/>
          <w:sz w:val="24"/>
          <w:szCs w:val="24"/>
        </w:rPr>
        <w:t>hasznosítás</w:t>
      </w:r>
    </w:p>
    <w:p w:rsidR="009C0CF5" w:rsidRPr="0045193C" w:rsidRDefault="00112C95" w:rsidP="009C0CF5">
      <w:pPr>
        <w:spacing w:after="0" w:line="259" w:lineRule="auto"/>
        <w:rPr>
          <w:rFonts w:ascii="Times New Roman" w:hAnsi="Times New Roman"/>
          <w:sz w:val="24"/>
          <w:szCs w:val="24"/>
        </w:rPr>
      </w:pPr>
      <w:r w:rsidRPr="0045193C">
        <w:rPr>
          <w:rFonts w:ascii="Times New Roman" w:hAnsi="Times New Roman"/>
          <w:b/>
          <w:sz w:val="24"/>
          <w:szCs w:val="24"/>
        </w:rPr>
        <w:t>Nagykunság főtere</w:t>
      </w:r>
      <w:r>
        <w:rPr>
          <w:rFonts w:ascii="Times New Roman" w:hAnsi="Times New Roman"/>
          <w:b/>
          <w:sz w:val="24"/>
          <w:szCs w:val="24"/>
        </w:rPr>
        <w:t>–K</w:t>
      </w:r>
      <w:r w:rsidRPr="0045193C">
        <w:rPr>
          <w:rFonts w:ascii="Times New Roman" w:hAnsi="Times New Roman"/>
          <w:b/>
          <w:sz w:val="24"/>
          <w:szCs w:val="24"/>
        </w:rPr>
        <w:t>arcag városközpont funkcióbővítő fejlesztése-ÉAOP-5.1.1/D-12-2013-0021</w:t>
      </w:r>
      <w:r w:rsidR="009C0CF5">
        <w:rPr>
          <w:rFonts w:ascii="Times New Roman" w:hAnsi="Times New Roman"/>
          <w:b/>
          <w:sz w:val="24"/>
          <w:szCs w:val="24"/>
        </w:rPr>
        <w:t xml:space="preserve"> és a </w:t>
      </w:r>
      <w:r w:rsidR="009C0CF5" w:rsidRPr="0045193C">
        <w:rPr>
          <w:rFonts w:ascii="Times New Roman" w:hAnsi="Times New Roman"/>
          <w:b/>
          <w:sz w:val="24"/>
          <w:szCs w:val="24"/>
        </w:rPr>
        <w:t xml:space="preserve">Városháza, Déryné energetikai fejlesztése </w:t>
      </w:r>
      <w:r w:rsidR="009C0CF5" w:rsidRPr="009C0CF5">
        <w:rPr>
          <w:rFonts w:ascii="Times New Roman" w:hAnsi="Times New Roman"/>
          <w:b/>
          <w:sz w:val="24"/>
          <w:szCs w:val="24"/>
        </w:rPr>
        <w:t>TOP-3.2.1-15-JN1-2016-00024</w:t>
      </w:r>
    </w:p>
    <w:p w:rsidR="009C0CF5" w:rsidRPr="0045193C" w:rsidRDefault="009C0CF5" w:rsidP="009C0CF5">
      <w:pPr>
        <w:pStyle w:val="Default"/>
        <w:spacing w:after="0" w:line="240" w:lineRule="auto"/>
        <w:jc w:val="both"/>
        <w:rPr>
          <w:bCs/>
          <w:u w:val="single"/>
        </w:rPr>
      </w:pPr>
      <w:r w:rsidRPr="0045193C">
        <w:rPr>
          <w:bCs/>
          <w:u w:val="single"/>
        </w:rPr>
        <w:t>Piac belső felújítása:</w:t>
      </w:r>
    </w:p>
    <w:p w:rsidR="009C0CF5" w:rsidRPr="0045193C" w:rsidRDefault="009C0CF5" w:rsidP="00880531">
      <w:pPr>
        <w:pStyle w:val="Default"/>
        <w:numPr>
          <w:ilvl w:val="0"/>
          <w:numId w:val="28"/>
        </w:numPr>
        <w:spacing w:after="0" w:line="240" w:lineRule="auto"/>
        <w:jc w:val="both"/>
        <w:rPr>
          <w:bCs/>
        </w:rPr>
      </w:pPr>
      <w:r>
        <w:rPr>
          <w:bCs/>
        </w:rPr>
        <w:t>akadálymentes WC kialakítása</w:t>
      </w:r>
    </w:p>
    <w:p w:rsidR="009C0CF5" w:rsidRPr="009C0CF5" w:rsidRDefault="009C0CF5" w:rsidP="00880531">
      <w:pPr>
        <w:pStyle w:val="Default"/>
        <w:numPr>
          <w:ilvl w:val="0"/>
          <w:numId w:val="28"/>
        </w:numPr>
        <w:spacing w:after="0" w:line="240" w:lineRule="auto"/>
        <w:jc w:val="both"/>
        <w:rPr>
          <w:bCs/>
        </w:rPr>
      </w:pPr>
      <w:r w:rsidRPr="009C0CF5">
        <w:rPr>
          <w:bCs/>
        </w:rPr>
        <w:t>irodahelység felújítása</w:t>
      </w:r>
      <w:r>
        <w:rPr>
          <w:bCs/>
        </w:rPr>
        <w:t xml:space="preserve">, </w:t>
      </w:r>
      <w:r w:rsidRPr="009C0CF5">
        <w:rPr>
          <w:bCs/>
        </w:rPr>
        <w:t>szellőzési rendszer kialakítása</w:t>
      </w:r>
    </w:p>
    <w:p w:rsidR="009C0CF5" w:rsidRPr="009C0CF5" w:rsidRDefault="009C0CF5" w:rsidP="00880531">
      <w:pPr>
        <w:pStyle w:val="Default"/>
        <w:numPr>
          <w:ilvl w:val="0"/>
          <w:numId w:val="28"/>
        </w:numPr>
        <w:spacing w:after="0" w:line="240" w:lineRule="auto"/>
        <w:jc w:val="both"/>
        <w:rPr>
          <w:bCs/>
        </w:rPr>
      </w:pPr>
      <w:r w:rsidRPr="009C0CF5">
        <w:rPr>
          <w:bCs/>
        </w:rPr>
        <w:t>teljes körű akadálymentesítés</w:t>
      </w:r>
      <w:r>
        <w:rPr>
          <w:bCs/>
        </w:rPr>
        <w:t xml:space="preserve">, </w:t>
      </w:r>
      <w:r w:rsidRPr="009C0CF5">
        <w:rPr>
          <w:bCs/>
        </w:rPr>
        <w:t>akadálymentes parkoló kialakítása</w:t>
      </w:r>
    </w:p>
    <w:p w:rsidR="009C0CF5" w:rsidRDefault="009C0CF5" w:rsidP="009C0CF5">
      <w:pPr>
        <w:pStyle w:val="Default"/>
        <w:spacing w:after="0" w:line="240" w:lineRule="auto"/>
        <w:jc w:val="both"/>
        <w:rPr>
          <w:bCs/>
          <w:u w:val="single"/>
        </w:rPr>
      </w:pPr>
    </w:p>
    <w:p w:rsidR="009C0CF5" w:rsidRPr="0045193C" w:rsidRDefault="009C0CF5" w:rsidP="009C0CF5">
      <w:pPr>
        <w:pStyle w:val="Default"/>
        <w:spacing w:after="0" w:line="240" w:lineRule="auto"/>
        <w:jc w:val="both"/>
        <w:rPr>
          <w:bCs/>
          <w:u w:val="single"/>
        </w:rPr>
      </w:pPr>
      <w:r w:rsidRPr="0045193C">
        <w:rPr>
          <w:bCs/>
          <w:u w:val="single"/>
        </w:rPr>
        <w:t>Déryné Művelődési- és Ifjúsági Központ felújítása:</w:t>
      </w:r>
    </w:p>
    <w:p w:rsidR="009C0CF5" w:rsidRPr="0045193C" w:rsidRDefault="009C0CF5" w:rsidP="00880531">
      <w:pPr>
        <w:pStyle w:val="Default"/>
        <w:numPr>
          <w:ilvl w:val="0"/>
          <w:numId w:val="29"/>
        </w:numPr>
        <w:spacing w:after="0" w:line="240" w:lineRule="auto"/>
        <w:jc w:val="both"/>
        <w:rPr>
          <w:bCs/>
          <w:u w:val="single"/>
        </w:rPr>
      </w:pPr>
      <w:r>
        <w:rPr>
          <w:bCs/>
        </w:rPr>
        <w:t>k</w:t>
      </w:r>
      <w:r w:rsidRPr="0045193C">
        <w:rPr>
          <w:bCs/>
        </w:rPr>
        <w:t>ülső homlokzat felújítás és belső átalakítás</w:t>
      </w:r>
    </w:p>
    <w:p w:rsidR="009C0CF5" w:rsidRPr="0045193C" w:rsidRDefault="009C0CF5" w:rsidP="00880531">
      <w:pPr>
        <w:pStyle w:val="Default"/>
        <w:numPr>
          <w:ilvl w:val="0"/>
          <w:numId w:val="29"/>
        </w:numPr>
        <w:spacing w:after="0" w:line="240" w:lineRule="auto"/>
        <w:jc w:val="both"/>
        <w:rPr>
          <w:bCs/>
        </w:rPr>
      </w:pPr>
      <w:r w:rsidRPr="0045193C">
        <w:rPr>
          <w:bCs/>
        </w:rPr>
        <w:t>1 db mozgáskorlátozott WC kialakítása</w:t>
      </w:r>
    </w:p>
    <w:p w:rsidR="009C0CF5" w:rsidRPr="0045193C" w:rsidRDefault="009C0CF5" w:rsidP="00880531">
      <w:pPr>
        <w:pStyle w:val="Default"/>
        <w:numPr>
          <w:ilvl w:val="0"/>
          <w:numId w:val="29"/>
        </w:numPr>
        <w:spacing w:after="0" w:line="240" w:lineRule="auto"/>
        <w:jc w:val="both"/>
        <w:rPr>
          <w:bCs/>
        </w:rPr>
      </w:pPr>
      <w:r w:rsidRPr="0045193C">
        <w:rPr>
          <w:bCs/>
        </w:rPr>
        <w:t>Akadálymentes parkoló kialakítása</w:t>
      </w:r>
    </w:p>
    <w:p w:rsidR="009C0CF5" w:rsidRPr="009C0CF5" w:rsidRDefault="009C0CF5" w:rsidP="00880531">
      <w:pPr>
        <w:pStyle w:val="Default"/>
        <w:numPr>
          <w:ilvl w:val="0"/>
          <w:numId w:val="29"/>
        </w:numPr>
        <w:spacing w:after="0" w:line="240" w:lineRule="auto"/>
        <w:jc w:val="both"/>
        <w:rPr>
          <w:bCs/>
          <w:u w:val="single"/>
        </w:rPr>
      </w:pPr>
      <w:r>
        <w:rPr>
          <w:bCs/>
        </w:rPr>
        <w:t>Nyílászárók csere, t</w:t>
      </w:r>
      <w:r w:rsidRPr="009C0CF5">
        <w:rPr>
          <w:bCs/>
        </w:rPr>
        <w:t>etőszerkezet felújítása</w:t>
      </w:r>
    </w:p>
    <w:p w:rsidR="009C0CF5" w:rsidRPr="0045193C" w:rsidRDefault="009C0CF5" w:rsidP="009C0CF5">
      <w:pPr>
        <w:pStyle w:val="Default"/>
        <w:spacing w:after="0" w:line="240" w:lineRule="auto"/>
        <w:ind w:left="1440"/>
        <w:jc w:val="both"/>
        <w:rPr>
          <w:bCs/>
          <w:u w:val="single"/>
        </w:rPr>
      </w:pPr>
    </w:p>
    <w:p w:rsidR="009C0CF5" w:rsidRDefault="009C0CF5" w:rsidP="009C0CF5">
      <w:pPr>
        <w:pStyle w:val="Default"/>
        <w:spacing w:after="0" w:line="240" w:lineRule="auto"/>
        <w:jc w:val="both"/>
        <w:rPr>
          <w:bCs/>
          <w:color w:val="auto"/>
          <w:u w:val="single"/>
        </w:rPr>
      </w:pPr>
      <w:r w:rsidRPr="0045193C">
        <w:rPr>
          <w:bCs/>
          <w:color w:val="auto"/>
          <w:u w:val="single"/>
        </w:rPr>
        <w:t>Városközpont térrendezés:</w:t>
      </w:r>
    </w:p>
    <w:p w:rsidR="009C0CF5" w:rsidRPr="009C0CF5" w:rsidRDefault="009C0CF5" w:rsidP="00880531">
      <w:pPr>
        <w:pStyle w:val="Default"/>
        <w:numPr>
          <w:ilvl w:val="0"/>
          <w:numId w:val="30"/>
        </w:numPr>
        <w:spacing w:after="0" w:line="240" w:lineRule="auto"/>
        <w:jc w:val="both"/>
        <w:rPr>
          <w:bCs/>
          <w:color w:val="auto"/>
          <w:u w:val="single"/>
        </w:rPr>
      </w:pPr>
      <w:r>
        <w:rPr>
          <w:color w:val="auto"/>
        </w:rPr>
        <w:t>a</w:t>
      </w:r>
      <w:r w:rsidRPr="0045193C">
        <w:rPr>
          <w:color w:val="auto"/>
        </w:rPr>
        <w:t xml:space="preserve"> városháza előtti tér burkolása</w:t>
      </w:r>
    </w:p>
    <w:p w:rsidR="009C0CF5" w:rsidRPr="0045193C" w:rsidRDefault="009C0CF5" w:rsidP="00880531">
      <w:pPr>
        <w:pStyle w:val="Default"/>
        <w:numPr>
          <w:ilvl w:val="0"/>
          <w:numId w:val="30"/>
        </w:numPr>
        <w:spacing w:after="0" w:line="240" w:lineRule="auto"/>
        <w:jc w:val="both"/>
        <w:rPr>
          <w:bCs/>
          <w:color w:val="auto"/>
        </w:rPr>
      </w:pPr>
      <w:r>
        <w:rPr>
          <w:bCs/>
          <w:color w:val="auto"/>
        </w:rPr>
        <w:t>a</w:t>
      </w:r>
      <w:r w:rsidRPr="0045193C">
        <w:rPr>
          <w:bCs/>
          <w:color w:val="auto"/>
        </w:rPr>
        <w:t>z épület kör</w:t>
      </w:r>
      <w:r>
        <w:rPr>
          <w:bCs/>
          <w:color w:val="auto"/>
        </w:rPr>
        <w:t>üli járda burkolatainak cseréje</w:t>
      </w:r>
    </w:p>
    <w:p w:rsidR="009C0CF5" w:rsidRDefault="009C0CF5" w:rsidP="009C0CF5">
      <w:pPr>
        <w:pStyle w:val="Default"/>
        <w:spacing w:after="0" w:line="240" w:lineRule="auto"/>
        <w:jc w:val="both"/>
        <w:rPr>
          <w:bCs/>
          <w:color w:val="auto"/>
          <w:u w:val="single"/>
        </w:rPr>
      </w:pPr>
    </w:p>
    <w:p w:rsidR="009C0CF5" w:rsidRPr="0045193C" w:rsidRDefault="009C0CF5" w:rsidP="009C0CF5">
      <w:pPr>
        <w:pStyle w:val="Default"/>
        <w:spacing w:after="0" w:line="240" w:lineRule="auto"/>
        <w:jc w:val="both"/>
        <w:rPr>
          <w:bCs/>
          <w:color w:val="auto"/>
          <w:u w:val="single"/>
        </w:rPr>
      </w:pPr>
      <w:r w:rsidRPr="0045193C">
        <w:rPr>
          <w:bCs/>
          <w:color w:val="auto"/>
          <w:u w:val="single"/>
        </w:rPr>
        <w:t>Városháza felújítása:</w:t>
      </w:r>
    </w:p>
    <w:p w:rsidR="009C0CF5" w:rsidRDefault="009C0CF5" w:rsidP="00880531">
      <w:pPr>
        <w:pStyle w:val="Default"/>
        <w:numPr>
          <w:ilvl w:val="0"/>
          <w:numId w:val="31"/>
        </w:numPr>
        <w:spacing w:after="0" w:line="240" w:lineRule="auto"/>
        <w:jc w:val="both"/>
        <w:rPr>
          <w:bCs/>
          <w:color w:val="auto"/>
        </w:rPr>
      </w:pPr>
      <w:r>
        <w:rPr>
          <w:bCs/>
          <w:color w:val="auto"/>
        </w:rPr>
        <w:t>a</w:t>
      </w:r>
      <w:r w:rsidRPr="0045193C">
        <w:rPr>
          <w:bCs/>
          <w:color w:val="auto"/>
        </w:rPr>
        <w:t>kadálymentes lift beépítése a belső udvarban</w:t>
      </w:r>
    </w:p>
    <w:p w:rsidR="009C0CF5" w:rsidRDefault="009C0CF5" w:rsidP="00880531">
      <w:pPr>
        <w:pStyle w:val="Default"/>
        <w:numPr>
          <w:ilvl w:val="0"/>
          <w:numId w:val="31"/>
        </w:numPr>
        <w:spacing w:after="0" w:line="240" w:lineRule="auto"/>
        <w:jc w:val="both"/>
        <w:rPr>
          <w:bCs/>
          <w:color w:val="auto"/>
        </w:rPr>
      </w:pPr>
      <w:r>
        <w:rPr>
          <w:bCs/>
          <w:color w:val="auto"/>
        </w:rPr>
        <w:t>b</w:t>
      </w:r>
      <w:r w:rsidRPr="009C0CF5">
        <w:rPr>
          <w:bCs/>
          <w:color w:val="auto"/>
        </w:rPr>
        <w:t>első udvari homlokzat és a déli külső homlokzat teljes felújítása</w:t>
      </w:r>
    </w:p>
    <w:p w:rsidR="009C0CF5" w:rsidRDefault="009C0CF5" w:rsidP="00880531">
      <w:pPr>
        <w:pStyle w:val="Default"/>
        <w:numPr>
          <w:ilvl w:val="0"/>
          <w:numId w:val="31"/>
        </w:numPr>
        <w:spacing w:after="0" w:line="240" w:lineRule="auto"/>
        <w:jc w:val="both"/>
        <w:rPr>
          <w:bCs/>
          <w:color w:val="auto"/>
        </w:rPr>
      </w:pPr>
      <w:r>
        <w:rPr>
          <w:bCs/>
          <w:color w:val="auto"/>
        </w:rPr>
        <w:t>h</w:t>
      </w:r>
      <w:r w:rsidRPr="009C0CF5">
        <w:rPr>
          <w:bCs/>
          <w:color w:val="auto"/>
        </w:rPr>
        <w:t>omlokzat felújítással érintett nyílászárók részleges felújítása</w:t>
      </w:r>
    </w:p>
    <w:p w:rsidR="009C0CF5" w:rsidRPr="009C0CF5" w:rsidRDefault="009C0CF5" w:rsidP="00880531">
      <w:pPr>
        <w:pStyle w:val="Default"/>
        <w:numPr>
          <w:ilvl w:val="0"/>
          <w:numId w:val="31"/>
        </w:numPr>
        <w:spacing w:after="0" w:line="240" w:lineRule="auto"/>
        <w:jc w:val="both"/>
        <w:rPr>
          <w:bCs/>
          <w:color w:val="auto"/>
        </w:rPr>
      </w:pPr>
      <w:r>
        <w:rPr>
          <w:bCs/>
          <w:color w:val="auto"/>
        </w:rPr>
        <w:t>b</w:t>
      </w:r>
      <w:r w:rsidRPr="009C0CF5">
        <w:rPr>
          <w:bCs/>
          <w:color w:val="auto"/>
        </w:rPr>
        <w:t>első udvar térburkolása, közmű felújítása növénytelepítés és új kerékpártároló kialakítása</w:t>
      </w:r>
    </w:p>
    <w:p w:rsidR="00EB46DA" w:rsidRDefault="00EB46DA" w:rsidP="00880531">
      <w:pPr>
        <w:pStyle w:val="Default"/>
        <w:numPr>
          <w:ilvl w:val="0"/>
          <w:numId w:val="31"/>
        </w:numPr>
        <w:spacing w:after="0" w:line="240" w:lineRule="auto"/>
        <w:jc w:val="both"/>
        <w:rPr>
          <w:bCs/>
          <w:color w:val="auto"/>
        </w:rPr>
      </w:pPr>
      <w:r>
        <w:rPr>
          <w:bCs/>
          <w:color w:val="auto"/>
        </w:rPr>
        <w:t>a</w:t>
      </w:r>
      <w:r w:rsidR="009C0CF5" w:rsidRPr="0045193C">
        <w:rPr>
          <w:bCs/>
          <w:color w:val="auto"/>
        </w:rPr>
        <w:t>kadálymentes WC kial</w:t>
      </w:r>
      <w:r>
        <w:rPr>
          <w:bCs/>
          <w:color w:val="auto"/>
        </w:rPr>
        <w:t>akítása földszinten és emeleten</w:t>
      </w:r>
    </w:p>
    <w:p w:rsidR="009C0CF5" w:rsidRPr="004904A5" w:rsidRDefault="00EB46DA" w:rsidP="00880531">
      <w:pPr>
        <w:pStyle w:val="Default"/>
        <w:numPr>
          <w:ilvl w:val="0"/>
          <w:numId w:val="31"/>
        </w:numPr>
        <w:spacing w:after="0" w:line="240" w:lineRule="auto"/>
        <w:jc w:val="both"/>
        <w:rPr>
          <w:bCs/>
          <w:color w:val="auto"/>
        </w:rPr>
      </w:pPr>
      <w:r>
        <w:rPr>
          <w:bCs/>
          <w:color w:val="auto"/>
        </w:rPr>
        <w:t>t</w:t>
      </w:r>
      <w:r>
        <w:rPr>
          <w:bCs/>
        </w:rPr>
        <w:t>eljes körű akadálymentesítés</w:t>
      </w:r>
    </w:p>
    <w:p w:rsidR="004904A5" w:rsidRPr="00EB46DA" w:rsidRDefault="004904A5" w:rsidP="004904A5">
      <w:pPr>
        <w:pStyle w:val="Default"/>
        <w:spacing w:after="0" w:line="240" w:lineRule="auto"/>
        <w:ind w:left="720"/>
        <w:jc w:val="both"/>
        <w:rPr>
          <w:bCs/>
          <w:color w:val="auto"/>
        </w:rPr>
      </w:pPr>
    </w:p>
    <w:p w:rsidR="00112C95" w:rsidRPr="004904A5" w:rsidRDefault="004904A5" w:rsidP="004904A5">
      <w:pPr>
        <w:pStyle w:val="Listaszerbekezds"/>
        <w:ind w:left="0"/>
        <w:jc w:val="both"/>
        <w:rPr>
          <w:rFonts w:ascii="Times New Roman" w:hAnsi="Times New Roman"/>
          <w:sz w:val="24"/>
          <w:szCs w:val="24"/>
        </w:rPr>
      </w:pPr>
      <w:r w:rsidRPr="004904A5">
        <w:rPr>
          <w:rFonts w:ascii="Times New Roman" w:hAnsi="Times New Roman"/>
          <w:sz w:val="24"/>
          <w:szCs w:val="24"/>
        </w:rPr>
        <w:t>Az</w:t>
      </w:r>
      <w:r>
        <w:rPr>
          <w:rFonts w:ascii="Times New Roman" w:hAnsi="Times New Roman"/>
          <w:sz w:val="24"/>
          <w:szCs w:val="24"/>
        </w:rPr>
        <w:t xml:space="preserve"> ismertetett pályázati eredmények az idősek és a fogyatékkal élők helyzetének javítását szolgálja, elősegítve az esélyegyenlőség megteremtését.</w:t>
      </w:r>
    </w:p>
    <w:p w:rsidR="004904A5" w:rsidRPr="004904A5" w:rsidRDefault="004904A5" w:rsidP="004904A5">
      <w:pPr>
        <w:pStyle w:val="Listaszerbekezds"/>
        <w:ind w:left="0"/>
        <w:jc w:val="both"/>
        <w:rPr>
          <w:rFonts w:ascii="Times New Roman" w:hAnsi="Times New Roman"/>
          <w:sz w:val="24"/>
          <w:szCs w:val="24"/>
        </w:rPr>
      </w:pPr>
    </w:p>
    <w:p w:rsidR="0045193C" w:rsidRPr="0045193C" w:rsidRDefault="0045193C" w:rsidP="00EB46DA">
      <w:pPr>
        <w:pStyle w:val="Listaszerbekezds"/>
        <w:spacing w:after="0" w:line="240" w:lineRule="auto"/>
        <w:ind w:left="0"/>
        <w:jc w:val="both"/>
        <w:rPr>
          <w:rFonts w:ascii="Times New Roman" w:hAnsi="Times New Roman"/>
          <w:b/>
          <w:bCs/>
          <w:sz w:val="24"/>
          <w:szCs w:val="24"/>
        </w:rPr>
      </w:pPr>
      <w:r w:rsidRPr="0045193C">
        <w:rPr>
          <w:rFonts w:ascii="Times New Roman" w:hAnsi="Times New Roman"/>
          <w:b/>
          <w:sz w:val="24"/>
          <w:szCs w:val="24"/>
        </w:rPr>
        <w:t>A karcagi Madarász Imre Egyesített Óvoda Kuthen utcai tagintézményének felújítása, korszerűsítése - ÉAOP-4.1.1/A-11-2012-0005</w:t>
      </w:r>
    </w:p>
    <w:p w:rsidR="0045193C" w:rsidRDefault="00EB46DA" w:rsidP="00B33FF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Madarász Imre Egyesített Óvoda </w:t>
      </w:r>
      <w:r w:rsidR="0045193C" w:rsidRPr="0045193C">
        <w:rPr>
          <w:rFonts w:ascii="Times New Roman" w:hAnsi="Times New Roman"/>
          <w:color w:val="000000"/>
          <w:sz w:val="24"/>
          <w:szCs w:val="24"/>
        </w:rPr>
        <w:t>Kuthen utcai tagóvod</w:t>
      </w:r>
      <w:r>
        <w:rPr>
          <w:rFonts w:ascii="Times New Roman" w:hAnsi="Times New Roman"/>
          <w:color w:val="000000"/>
          <w:sz w:val="24"/>
          <w:szCs w:val="24"/>
        </w:rPr>
        <w:t xml:space="preserve">ája újult meg. </w:t>
      </w:r>
      <w:r w:rsidR="0045193C" w:rsidRPr="0045193C">
        <w:rPr>
          <w:rFonts w:ascii="Times New Roman" w:hAnsi="Times New Roman"/>
          <w:color w:val="000000"/>
          <w:sz w:val="24"/>
          <w:szCs w:val="24"/>
        </w:rPr>
        <w:t>A bővítés és felújítás során egy 20 fős csoportszobával bőv</w:t>
      </w:r>
      <w:r>
        <w:rPr>
          <w:rFonts w:ascii="Times New Roman" w:hAnsi="Times New Roman"/>
          <w:color w:val="000000"/>
          <w:sz w:val="24"/>
          <w:szCs w:val="24"/>
        </w:rPr>
        <w:t>ült</w:t>
      </w:r>
      <w:r w:rsidR="0045193C" w:rsidRPr="0045193C">
        <w:rPr>
          <w:rFonts w:ascii="Times New Roman" w:hAnsi="Times New Roman"/>
          <w:color w:val="000000"/>
          <w:sz w:val="24"/>
          <w:szCs w:val="24"/>
        </w:rPr>
        <w:t xml:space="preserve"> az óvodát, hogy a befogadó képessége a megnövekedett igényeket ki tudja elégíteni. </w:t>
      </w:r>
      <w:r>
        <w:rPr>
          <w:rFonts w:ascii="Times New Roman" w:hAnsi="Times New Roman"/>
          <w:color w:val="000000"/>
          <w:sz w:val="24"/>
          <w:szCs w:val="24"/>
        </w:rPr>
        <w:t xml:space="preserve">Megvalósult </w:t>
      </w:r>
      <w:r w:rsidR="0045193C" w:rsidRPr="0045193C">
        <w:rPr>
          <w:rFonts w:ascii="Times New Roman" w:hAnsi="Times New Roman"/>
          <w:color w:val="000000"/>
          <w:sz w:val="24"/>
          <w:szCs w:val="24"/>
        </w:rPr>
        <w:t>az épület</w:t>
      </w:r>
      <w:r>
        <w:rPr>
          <w:rFonts w:ascii="Times New Roman" w:hAnsi="Times New Roman"/>
          <w:color w:val="000000"/>
          <w:sz w:val="24"/>
          <w:szCs w:val="24"/>
        </w:rPr>
        <w:t xml:space="preserve"> </w:t>
      </w:r>
      <w:r w:rsidR="0045193C" w:rsidRPr="0045193C">
        <w:rPr>
          <w:rFonts w:ascii="Times New Roman" w:hAnsi="Times New Roman"/>
          <w:color w:val="000000"/>
          <w:sz w:val="24"/>
          <w:szCs w:val="24"/>
        </w:rPr>
        <w:t>teljes</w:t>
      </w:r>
      <w:r>
        <w:rPr>
          <w:rFonts w:ascii="Times New Roman" w:hAnsi="Times New Roman"/>
          <w:color w:val="000000"/>
          <w:sz w:val="24"/>
          <w:szCs w:val="24"/>
        </w:rPr>
        <w:t xml:space="preserve"> </w:t>
      </w:r>
      <w:r w:rsidR="0045193C" w:rsidRPr="0045193C">
        <w:rPr>
          <w:rFonts w:ascii="Times New Roman" w:hAnsi="Times New Roman"/>
          <w:color w:val="000000"/>
          <w:sz w:val="24"/>
          <w:szCs w:val="24"/>
        </w:rPr>
        <w:t>körű akadálymenetesítés</w:t>
      </w:r>
      <w:r>
        <w:rPr>
          <w:rFonts w:ascii="Times New Roman" w:hAnsi="Times New Roman"/>
          <w:color w:val="000000"/>
          <w:sz w:val="24"/>
          <w:szCs w:val="24"/>
        </w:rPr>
        <w:t>e</w:t>
      </w:r>
      <w:r w:rsidR="0045193C" w:rsidRPr="0045193C">
        <w:rPr>
          <w:rFonts w:ascii="Times New Roman" w:hAnsi="Times New Roman"/>
          <w:color w:val="000000"/>
          <w:sz w:val="24"/>
          <w:szCs w:val="24"/>
        </w:rPr>
        <w:t>. Az új bővítményben a csoportszobán túl kialakít</w:t>
      </w:r>
      <w:r>
        <w:rPr>
          <w:rFonts w:ascii="Times New Roman" w:hAnsi="Times New Roman"/>
          <w:color w:val="000000"/>
          <w:sz w:val="24"/>
          <w:szCs w:val="24"/>
        </w:rPr>
        <w:t xml:space="preserve">ásra került </w:t>
      </w:r>
      <w:r w:rsidR="0045193C" w:rsidRPr="0045193C">
        <w:rPr>
          <w:rFonts w:ascii="Times New Roman" w:hAnsi="Times New Roman"/>
          <w:color w:val="000000"/>
          <w:sz w:val="24"/>
          <w:szCs w:val="24"/>
        </w:rPr>
        <w:t>egy öltözőt, orvosi szob</w:t>
      </w:r>
      <w:r>
        <w:rPr>
          <w:rFonts w:ascii="Times New Roman" w:hAnsi="Times New Roman"/>
          <w:color w:val="000000"/>
          <w:sz w:val="24"/>
          <w:szCs w:val="24"/>
        </w:rPr>
        <w:t>a</w:t>
      </w:r>
      <w:r w:rsidR="0045193C" w:rsidRPr="0045193C">
        <w:rPr>
          <w:rFonts w:ascii="Times New Roman" w:hAnsi="Times New Roman"/>
          <w:color w:val="000000"/>
          <w:sz w:val="24"/>
          <w:szCs w:val="24"/>
        </w:rPr>
        <w:t>, fejlesztőszob</w:t>
      </w:r>
      <w:r>
        <w:rPr>
          <w:rFonts w:ascii="Times New Roman" w:hAnsi="Times New Roman"/>
          <w:color w:val="000000"/>
          <w:sz w:val="24"/>
          <w:szCs w:val="24"/>
        </w:rPr>
        <w:t>a</w:t>
      </w:r>
      <w:r w:rsidR="0045193C" w:rsidRPr="0045193C">
        <w:rPr>
          <w:rFonts w:ascii="Times New Roman" w:hAnsi="Times New Roman"/>
          <w:color w:val="000000"/>
          <w:sz w:val="24"/>
          <w:szCs w:val="24"/>
        </w:rPr>
        <w:t xml:space="preserve">, </w:t>
      </w:r>
      <w:r w:rsidR="0045193C" w:rsidRPr="0045193C">
        <w:rPr>
          <w:rFonts w:ascii="Times New Roman" w:hAnsi="Times New Roman"/>
          <w:color w:val="000000"/>
          <w:sz w:val="24"/>
          <w:szCs w:val="24"/>
        </w:rPr>
        <w:lastRenderedPageBreak/>
        <w:t>tornaszob</w:t>
      </w:r>
      <w:r>
        <w:rPr>
          <w:rFonts w:ascii="Times New Roman" w:hAnsi="Times New Roman"/>
          <w:color w:val="000000"/>
          <w:sz w:val="24"/>
          <w:szCs w:val="24"/>
        </w:rPr>
        <w:t>a</w:t>
      </w:r>
      <w:r w:rsidR="0045193C" w:rsidRPr="0045193C">
        <w:rPr>
          <w:rFonts w:ascii="Times New Roman" w:hAnsi="Times New Roman"/>
          <w:color w:val="000000"/>
          <w:sz w:val="24"/>
          <w:szCs w:val="24"/>
        </w:rPr>
        <w:t>, szertá</w:t>
      </w:r>
      <w:r>
        <w:rPr>
          <w:rFonts w:ascii="Times New Roman" w:hAnsi="Times New Roman"/>
          <w:color w:val="000000"/>
          <w:sz w:val="24"/>
          <w:szCs w:val="24"/>
        </w:rPr>
        <w:t>r</w:t>
      </w:r>
      <w:r w:rsidR="0045193C" w:rsidRPr="0045193C">
        <w:rPr>
          <w:rFonts w:ascii="Times New Roman" w:hAnsi="Times New Roman"/>
          <w:color w:val="000000"/>
          <w:sz w:val="24"/>
          <w:szCs w:val="24"/>
        </w:rPr>
        <w:t xml:space="preserve">, akadálymentes </w:t>
      </w:r>
      <w:r>
        <w:rPr>
          <w:rFonts w:ascii="Times New Roman" w:hAnsi="Times New Roman"/>
          <w:color w:val="000000"/>
          <w:sz w:val="24"/>
          <w:szCs w:val="24"/>
        </w:rPr>
        <w:t>WC</w:t>
      </w:r>
      <w:r w:rsidR="0045193C" w:rsidRPr="0045193C">
        <w:rPr>
          <w:rFonts w:ascii="Times New Roman" w:hAnsi="Times New Roman"/>
          <w:color w:val="000000"/>
          <w:sz w:val="24"/>
          <w:szCs w:val="24"/>
        </w:rPr>
        <w:t xml:space="preserve"> és egy takarítóeszköz tároló. </w:t>
      </w:r>
      <w:r>
        <w:rPr>
          <w:rFonts w:ascii="Times New Roman" w:hAnsi="Times New Roman"/>
          <w:color w:val="000000"/>
          <w:sz w:val="24"/>
          <w:szCs w:val="24"/>
        </w:rPr>
        <w:t>Elkészült</w:t>
      </w:r>
      <w:r w:rsidR="0045193C" w:rsidRPr="0045193C">
        <w:rPr>
          <w:rFonts w:ascii="Times New Roman" w:hAnsi="Times New Roman"/>
          <w:color w:val="000000"/>
          <w:sz w:val="24"/>
          <w:szCs w:val="24"/>
        </w:rPr>
        <w:t xml:space="preserve"> egy mozgáskorlátozott parkoló.</w:t>
      </w:r>
    </w:p>
    <w:p w:rsidR="0045193C" w:rsidRDefault="004904A5" w:rsidP="004904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projekt a hátrányos helyzetű és nem hátrányos helyzetű gyermekek fejlesztéséhez teremti meg a</w:t>
      </w:r>
      <w:r w:rsidR="005362DA">
        <w:rPr>
          <w:rFonts w:ascii="Times New Roman" w:hAnsi="Times New Roman"/>
          <w:sz w:val="24"/>
          <w:szCs w:val="24"/>
        </w:rPr>
        <w:t xml:space="preserve">z optimális </w:t>
      </w:r>
      <w:r>
        <w:rPr>
          <w:rFonts w:ascii="Times New Roman" w:hAnsi="Times New Roman"/>
          <w:sz w:val="24"/>
          <w:szCs w:val="24"/>
        </w:rPr>
        <w:t>feltételeket.</w:t>
      </w:r>
    </w:p>
    <w:p w:rsidR="006815F7" w:rsidRPr="006604AA" w:rsidRDefault="006815F7" w:rsidP="004904A5">
      <w:pPr>
        <w:autoSpaceDE w:val="0"/>
        <w:autoSpaceDN w:val="0"/>
        <w:adjustRightInd w:val="0"/>
        <w:spacing w:after="0" w:line="240" w:lineRule="auto"/>
        <w:jc w:val="both"/>
        <w:rPr>
          <w:rFonts w:ascii="Times New Roman" w:hAnsi="Times New Roman"/>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 xml:space="preserve">Székhely (Táncsics krt. 17. sz. óvoda) -„Önkormányzati feladatellátást szolgáló fejlesztések támogatása” </w:t>
      </w:r>
      <w:r w:rsidRPr="006604AA">
        <w:rPr>
          <w:rFonts w:ascii="Times New Roman" w:hAnsi="Times New Roman"/>
          <w:i/>
          <w:sz w:val="24"/>
          <w:szCs w:val="24"/>
        </w:rPr>
        <w:t xml:space="preserve">c. pályázatra Karcag Város Önkormányzata pályázatot nyújtott be 2015-ben, mely támogatás kapott. A beruházás összköltsége 31.578.947.- Ft, melyből </w:t>
      </w:r>
      <w:r w:rsidRPr="006604AA">
        <w:rPr>
          <w:rFonts w:ascii="Times New Roman" w:hAnsi="Times New Roman"/>
          <w:b/>
          <w:i/>
          <w:sz w:val="24"/>
          <w:szCs w:val="24"/>
        </w:rPr>
        <w:t xml:space="preserve">pályázati támogatás 30 millió Ft. </w:t>
      </w:r>
      <w:r w:rsidRPr="006604AA">
        <w:rPr>
          <w:rFonts w:ascii="Times New Roman" w:hAnsi="Times New Roman"/>
          <w:i/>
          <w:sz w:val="24"/>
          <w:szCs w:val="24"/>
        </w:rPr>
        <w:t>A projekt keretében a 2 csoportos Táncsics krt. 17. sz. óvoda épületének nyílászáró cseréje, fűtés korszerűsítése, konyhafelújítása, burkolatok cseréje, eszközbeszerzése – csoportszobákba, öltözőbe, konyhába - valósult meg 2016 nyarán, így a gyönyörűen felújított óvodában kezdhették meg a nevelési évet.</w:t>
      </w:r>
    </w:p>
    <w:p w:rsidR="006604AA" w:rsidRPr="006604AA" w:rsidRDefault="006604AA" w:rsidP="006604AA">
      <w:pPr>
        <w:spacing w:after="0" w:line="240" w:lineRule="auto"/>
        <w:jc w:val="both"/>
        <w:rPr>
          <w:rFonts w:ascii="Times New Roman" w:hAnsi="Times New Roman"/>
          <w:b/>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Kinizsi úti óvoda - „Önkormányzati étkeztetési fejlesztések támogatására”</w:t>
      </w:r>
      <w:r w:rsidRPr="006604AA">
        <w:rPr>
          <w:rFonts w:ascii="Times New Roman" w:hAnsi="Times New Roman"/>
          <w:i/>
          <w:sz w:val="24"/>
          <w:szCs w:val="24"/>
        </w:rPr>
        <w:t xml:space="preserve"> kiírt teljes körű konyha felújítási terv került benyújtásra Karcag Városi Önkormányzat által. A beruházás teljes költsége 23.639.158.- Ft, melyből vállalt önerő 3.545.874.- Ft. A pályázati projekt során 2016-ban megvalósult a konyha infrastrukturális fejlesztése: festés, burkolás, nyílászárócsere, belső tér megfelelő kialakítása, szennyvízelvezetés, gázellátás, fűtésrendszer, szellőzés átalakítása, elektromos hálózat, világítás cseréje, konyhai berendezések és eszközök – bútorok, gépek, étkészletek, evőeszközök, edények - teljes körű beszerzése.</w:t>
      </w:r>
    </w:p>
    <w:p w:rsidR="006604AA" w:rsidRPr="006604AA" w:rsidRDefault="006604AA" w:rsidP="006604AA">
      <w:pPr>
        <w:spacing w:after="0" w:line="240" w:lineRule="auto"/>
        <w:jc w:val="both"/>
        <w:rPr>
          <w:rFonts w:ascii="Times New Roman" w:hAnsi="Times New Roman"/>
          <w:b/>
          <w:i/>
          <w:sz w:val="24"/>
          <w:szCs w:val="24"/>
        </w:rPr>
      </w:pP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b/>
          <w:i/>
          <w:sz w:val="24"/>
          <w:szCs w:val="24"/>
        </w:rPr>
        <w:t>SZIM óvoda - „Óvodai kapacitást bővítést célzó beruházások támogatására”</w:t>
      </w:r>
      <w:r w:rsidRPr="006604AA">
        <w:rPr>
          <w:rFonts w:ascii="Times New Roman" w:hAnsi="Times New Roman"/>
          <w:i/>
          <w:sz w:val="24"/>
          <w:szCs w:val="24"/>
        </w:rPr>
        <w:t xml:space="preserve"> nyújtotta be pályázatát Karcag Város Önkormányzata a SZIM óvoda férőhely bővítésére. Az óvoda a kertvárosi település egyetlen óvodája, a gyermeklétszám folyamatos növekedést mutatott, mely indokolta a bővítést. A projekt keretében egy 20 fős csoportszobával, öltöző, mosdó és közlekedő helyiséggel bővült az épület, valamint sor került a csoportszoba berendezéseinek eszközbeszerzésére, a teljes épület hőszigetelő burkolatot kap. A pályázati projekt összköltsége: 32.941.999.- Ft, melyből az Önkormányzat által vállalt önerő 2.942.000.- Ft. A nyertes pályázat kivitelezési munkálatai 2017-ben megvalósultak.</w:t>
      </w:r>
    </w:p>
    <w:p w:rsidR="006604AA" w:rsidRDefault="006604AA" w:rsidP="006604AA">
      <w:pPr>
        <w:spacing w:after="0" w:line="240" w:lineRule="auto"/>
        <w:jc w:val="both"/>
        <w:rPr>
          <w:rFonts w:ascii="Times New Roman" w:hAnsi="Times New Roman"/>
          <w:i/>
          <w:sz w:val="24"/>
          <w:szCs w:val="24"/>
        </w:rPr>
      </w:pPr>
      <w:r w:rsidRPr="006604AA">
        <w:rPr>
          <w:rFonts w:ascii="Times New Roman" w:hAnsi="Times New Roman"/>
          <w:i/>
          <w:sz w:val="24"/>
          <w:szCs w:val="24"/>
        </w:rPr>
        <w:t>Projekten kívüli intézményi költségvetési finanszírozással sikerült az óvoda régi részének nyílászáró cseréjét (bejárati ajtók, csoportszoba udvari ajtók, ablakok) megvalósítani.</w:t>
      </w:r>
    </w:p>
    <w:p w:rsidR="006604AA" w:rsidRPr="006604AA" w:rsidRDefault="006604AA" w:rsidP="006604AA">
      <w:pPr>
        <w:spacing w:after="0" w:line="240" w:lineRule="auto"/>
        <w:jc w:val="both"/>
        <w:rPr>
          <w:rFonts w:ascii="Times New Roman" w:hAnsi="Times New Roman"/>
          <w:i/>
          <w:sz w:val="24"/>
          <w:szCs w:val="24"/>
        </w:rPr>
      </w:pPr>
    </w:p>
    <w:p w:rsidR="006604AA" w:rsidRPr="006604AA" w:rsidRDefault="006604AA" w:rsidP="006604AA">
      <w:pPr>
        <w:spacing w:after="0" w:line="240" w:lineRule="auto"/>
        <w:jc w:val="both"/>
        <w:rPr>
          <w:i/>
        </w:rPr>
      </w:pPr>
      <w:r w:rsidRPr="006604AA">
        <w:rPr>
          <w:rFonts w:ascii="Times New Roman" w:hAnsi="Times New Roman"/>
          <w:b/>
          <w:i/>
          <w:sz w:val="24"/>
          <w:szCs w:val="24"/>
        </w:rPr>
        <w:t>Zöldfa úti óvoda - „A foglalkoztatás és az életminősítés javítása családbarát, munkába állást segítő intézmények, közszolgáltatások fejlesztésével TOP 1.4.1.-15. pályázat”</w:t>
      </w:r>
      <w:r w:rsidRPr="006604AA">
        <w:rPr>
          <w:rFonts w:ascii="Times New Roman" w:hAnsi="Times New Roman"/>
          <w:i/>
          <w:sz w:val="24"/>
          <w:szCs w:val="24"/>
        </w:rPr>
        <w:t xml:space="preserve"> keretében készült el az óvoda teljes körű infrastrukturális felújítását érintő pályázati projekt Karcag Városi Önkormányzata által. A projekt tervezett összköltsége 200.000.000.- Ft volt. </w:t>
      </w:r>
    </w:p>
    <w:p w:rsidR="006604AA" w:rsidRPr="006604AA" w:rsidRDefault="006604AA" w:rsidP="006604AA">
      <w:pPr>
        <w:spacing w:after="0" w:line="240" w:lineRule="auto"/>
        <w:jc w:val="both"/>
        <w:rPr>
          <w:rFonts w:ascii="Times New Roman" w:hAnsi="Times New Roman"/>
          <w:i/>
          <w:sz w:val="24"/>
          <w:szCs w:val="24"/>
        </w:rPr>
      </w:pPr>
      <w:r w:rsidRPr="006604AA">
        <w:rPr>
          <w:rFonts w:ascii="Times New Roman" w:hAnsi="Times New Roman"/>
          <w:i/>
          <w:sz w:val="24"/>
          <w:szCs w:val="24"/>
        </w:rPr>
        <w:t>A Zöldfa úti óvoda teljes korszerűsítését, felújítását magába foglaló projekt 2018-2019-ben valósult meg.</w:t>
      </w:r>
      <w:r>
        <w:rPr>
          <w:rFonts w:ascii="Times New Roman" w:hAnsi="Times New Roman"/>
          <w:i/>
          <w:sz w:val="24"/>
          <w:szCs w:val="24"/>
        </w:rPr>
        <w:t xml:space="preserve"> </w:t>
      </w:r>
      <w:r w:rsidRPr="006604AA">
        <w:rPr>
          <w:rFonts w:ascii="Times New Roman" w:hAnsi="Times New Roman"/>
          <w:i/>
          <w:sz w:val="24"/>
          <w:szCs w:val="24"/>
        </w:rPr>
        <w:t>A projekt keretében teljes</w:t>
      </w:r>
      <w:r>
        <w:rPr>
          <w:rFonts w:ascii="Times New Roman" w:hAnsi="Times New Roman"/>
          <w:i/>
          <w:sz w:val="24"/>
          <w:szCs w:val="24"/>
        </w:rPr>
        <w:t xml:space="preserve"> </w:t>
      </w:r>
      <w:r w:rsidRPr="006604AA">
        <w:rPr>
          <w:rFonts w:ascii="Times New Roman" w:hAnsi="Times New Roman"/>
          <w:i/>
          <w:sz w:val="24"/>
          <w:szCs w:val="24"/>
        </w:rPr>
        <w:t>körű külső-belső felújításra került sor, víz-, áram-, fűtésrendszer cseréje, napkollektor felszerelése, játszóudvar eszközbővítése, csoportszobai, konyhai bútorok beszerzése, függönyök, szőnyegek vásárlása valósult meg.</w:t>
      </w:r>
    </w:p>
    <w:p w:rsidR="004904A5" w:rsidRPr="0045193C" w:rsidRDefault="004904A5" w:rsidP="004904A5">
      <w:pPr>
        <w:autoSpaceDE w:val="0"/>
        <w:autoSpaceDN w:val="0"/>
        <w:adjustRightInd w:val="0"/>
        <w:spacing w:after="0" w:line="240" w:lineRule="auto"/>
        <w:jc w:val="both"/>
        <w:rPr>
          <w:rFonts w:ascii="Times New Roman" w:hAnsi="Times New Roman"/>
          <w:sz w:val="24"/>
          <w:szCs w:val="24"/>
        </w:rPr>
      </w:pPr>
    </w:p>
    <w:p w:rsidR="0045193C" w:rsidRPr="0045193C" w:rsidRDefault="0045193C" w:rsidP="00B33FFD">
      <w:pPr>
        <w:pStyle w:val="Listaszerbekezds"/>
        <w:spacing w:after="0" w:line="240" w:lineRule="auto"/>
        <w:ind w:left="0"/>
        <w:rPr>
          <w:rFonts w:ascii="Times New Roman" w:hAnsi="Times New Roman"/>
          <w:sz w:val="24"/>
          <w:szCs w:val="24"/>
        </w:rPr>
      </w:pPr>
      <w:r w:rsidRPr="0045193C">
        <w:rPr>
          <w:rFonts w:ascii="Times New Roman" w:hAnsi="Times New Roman"/>
          <w:b/>
          <w:sz w:val="24"/>
          <w:szCs w:val="24"/>
        </w:rPr>
        <w:t>Karcag-Kenderes Ivóv</w:t>
      </w:r>
      <w:r w:rsidR="006604AA">
        <w:rPr>
          <w:rFonts w:ascii="Times New Roman" w:hAnsi="Times New Roman"/>
          <w:b/>
          <w:sz w:val="24"/>
          <w:szCs w:val="24"/>
        </w:rPr>
        <w:t>í</w:t>
      </w:r>
      <w:r w:rsidRPr="0045193C">
        <w:rPr>
          <w:rFonts w:ascii="Times New Roman" w:hAnsi="Times New Roman"/>
          <w:b/>
          <w:sz w:val="24"/>
          <w:szCs w:val="24"/>
        </w:rPr>
        <w:t>zminőség-javító Projekt – KEOP-1.3.0/2F/09-2010-0034</w:t>
      </w:r>
    </w:p>
    <w:p w:rsidR="0045193C" w:rsidRPr="0045193C" w:rsidRDefault="0045193C" w:rsidP="00B33FFD">
      <w:pPr>
        <w:pStyle w:val="Listaszerbekezds"/>
        <w:spacing w:after="0" w:line="240" w:lineRule="auto"/>
        <w:ind w:left="0"/>
        <w:jc w:val="both"/>
        <w:rPr>
          <w:rFonts w:ascii="Times New Roman" w:hAnsi="Times New Roman"/>
          <w:sz w:val="24"/>
          <w:szCs w:val="24"/>
        </w:rPr>
      </w:pPr>
      <w:r w:rsidRPr="0045193C">
        <w:rPr>
          <w:rFonts w:ascii="Times New Roman" w:hAnsi="Times New Roman"/>
          <w:sz w:val="24"/>
          <w:szCs w:val="24"/>
          <w:shd w:val="clear" w:color="auto" w:fill="FFFFFF"/>
        </w:rPr>
        <w:t xml:space="preserve">A projekt célja </w:t>
      </w:r>
      <w:r w:rsidR="00EB46DA">
        <w:rPr>
          <w:rFonts w:ascii="Times New Roman" w:hAnsi="Times New Roman"/>
          <w:sz w:val="24"/>
          <w:szCs w:val="24"/>
          <w:shd w:val="clear" w:color="auto" w:fill="FFFFFF"/>
        </w:rPr>
        <w:t>a</w:t>
      </w:r>
      <w:r w:rsidRPr="0045193C">
        <w:rPr>
          <w:rFonts w:ascii="Times New Roman" w:hAnsi="Times New Roman"/>
          <w:sz w:val="24"/>
          <w:szCs w:val="24"/>
          <w:shd w:val="clear" w:color="auto" w:fill="FFFFFF"/>
        </w:rPr>
        <w:t xml:space="preserve"> település vízminőség-javító fejlesztésének végrehajtása, a lakosság egészséges ivóvízze</w:t>
      </w:r>
      <w:r w:rsidR="00EB46DA">
        <w:rPr>
          <w:rFonts w:ascii="Times New Roman" w:hAnsi="Times New Roman"/>
          <w:sz w:val="24"/>
          <w:szCs w:val="24"/>
          <w:shd w:val="clear" w:color="auto" w:fill="FFFFFF"/>
        </w:rPr>
        <w:t>l való ellátásának biztosítása, v</w:t>
      </w:r>
      <w:r w:rsidRPr="0045193C">
        <w:rPr>
          <w:rFonts w:ascii="Times New Roman" w:hAnsi="Times New Roman"/>
          <w:sz w:val="24"/>
          <w:szCs w:val="24"/>
          <w:shd w:val="clear" w:color="auto" w:fill="FFFFFF"/>
        </w:rPr>
        <w:t>ízbázis bővítése meglévő kút felújításával, vízkezelési technológia fejlesztése.</w:t>
      </w:r>
    </w:p>
    <w:p w:rsidR="00B33FFD" w:rsidRDefault="00B33FFD" w:rsidP="00B33FFD">
      <w:pPr>
        <w:pStyle w:val="Listaszerbekezds"/>
        <w:spacing w:line="240" w:lineRule="auto"/>
        <w:ind w:left="0"/>
        <w:jc w:val="both"/>
        <w:rPr>
          <w:rFonts w:ascii="Times New Roman" w:hAnsi="Times New Roman"/>
          <w:b/>
          <w:sz w:val="24"/>
          <w:szCs w:val="24"/>
        </w:rPr>
      </w:pPr>
    </w:p>
    <w:p w:rsidR="0045193C" w:rsidRPr="0045193C" w:rsidRDefault="0045193C" w:rsidP="00B33FFD">
      <w:pPr>
        <w:pStyle w:val="Listaszerbekezds"/>
        <w:spacing w:after="0" w:line="240" w:lineRule="auto"/>
        <w:ind w:left="0"/>
        <w:rPr>
          <w:rFonts w:ascii="Times New Roman" w:hAnsi="Times New Roman"/>
          <w:b/>
          <w:sz w:val="24"/>
          <w:szCs w:val="24"/>
        </w:rPr>
      </w:pPr>
      <w:r w:rsidRPr="0045193C">
        <w:rPr>
          <w:rFonts w:ascii="Times New Roman" w:hAnsi="Times New Roman"/>
          <w:b/>
          <w:sz w:val="24"/>
          <w:szCs w:val="24"/>
        </w:rPr>
        <w:t>Karcagi egészségügyi alapellátás fejlesztése</w:t>
      </w:r>
    </w:p>
    <w:p w:rsidR="0045193C" w:rsidRPr="0045193C" w:rsidRDefault="00B33FFD" w:rsidP="0045193C">
      <w:pPr>
        <w:spacing w:after="120"/>
        <w:jc w:val="both"/>
        <w:rPr>
          <w:rFonts w:ascii="Times New Roman" w:hAnsi="Times New Roman"/>
          <w:sz w:val="24"/>
          <w:szCs w:val="24"/>
        </w:rPr>
      </w:pPr>
      <w:r>
        <w:rPr>
          <w:rFonts w:ascii="Times New Roman" w:hAnsi="Times New Roman"/>
          <w:sz w:val="24"/>
          <w:szCs w:val="24"/>
        </w:rPr>
        <w:t>A</w:t>
      </w:r>
      <w:r w:rsidR="0045193C" w:rsidRPr="0045193C">
        <w:rPr>
          <w:rFonts w:ascii="Times New Roman" w:hAnsi="Times New Roman"/>
          <w:sz w:val="24"/>
          <w:szCs w:val="24"/>
        </w:rPr>
        <w:t xml:space="preserve"> meglévő, működő alapellátást szolgáló háziorvosi –és házi gyermekorvosi-rendelőnek, fogorvosi rendelőnek, fogorvosi és védőnői, iskola egészségügyi szolgáltatást végző rendelők infrastruktúrafejlesztése akadálymentesítéssel, energiahatékonysági korszerűsítéssel egybekötve</w:t>
      </w:r>
      <w:r>
        <w:rPr>
          <w:rFonts w:ascii="Times New Roman" w:hAnsi="Times New Roman"/>
          <w:sz w:val="24"/>
          <w:szCs w:val="24"/>
        </w:rPr>
        <w:t xml:space="preserve"> </w:t>
      </w:r>
      <w:r w:rsidR="00455A4F">
        <w:rPr>
          <w:rFonts w:ascii="Times New Roman" w:hAnsi="Times New Roman"/>
          <w:sz w:val="24"/>
          <w:szCs w:val="24"/>
        </w:rPr>
        <w:t>valósult meg.</w:t>
      </w:r>
    </w:p>
    <w:p w:rsidR="0045193C" w:rsidRPr="0045193C" w:rsidRDefault="0045193C" w:rsidP="004904A5">
      <w:pPr>
        <w:spacing w:after="0" w:line="240" w:lineRule="auto"/>
        <w:jc w:val="both"/>
        <w:rPr>
          <w:rFonts w:ascii="Times New Roman" w:hAnsi="Times New Roman"/>
          <w:sz w:val="24"/>
          <w:szCs w:val="24"/>
        </w:rPr>
      </w:pPr>
      <w:r w:rsidRPr="0045193C">
        <w:rPr>
          <w:rFonts w:ascii="Times New Roman" w:hAnsi="Times New Roman"/>
          <w:sz w:val="24"/>
          <w:szCs w:val="24"/>
        </w:rPr>
        <w:lastRenderedPageBreak/>
        <w:t>Eszközbeszerzés: a működési engedélyben és OEP finanszírozási szerződésben foglalt tevékenységek végzéséhez szükséges minőségi definitív ellátás biztosításához elengedhetetlen műszer, gép, informatikai és egyéb eszköz beszerzése, mobil eszközök preferálása mellett. (EKG készülék, vérnyomásmérő készülék, hallásvizsgáló készülék, várótermi padok beszerzése)</w:t>
      </w:r>
    </w:p>
    <w:p w:rsidR="0045193C" w:rsidRPr="0045193C" w:rsidRDefault="00455A4F" w:rsidP="00880531">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w:t>
      </w:r>
      <w:r w:rsidR="0045193C" w:rsidRPr="0045193C">
        <w:rPr>
          <w:rFonts w:ascii="Times New Roman" w:hAnsi="Times New Roman"/>
          <w:sz w:val="24"/>
          <w:szCs w:val="24"/>
        </w:rPr>
        <w:t>ozgáskorlátozott mellékhelyiség kialakítása a földszinten</w:t>
      </w:r>
    </w:p>
    <w:p w:rsidR="0045193C" w:rsidRPr="0045193C" w:rsidRDefault="00455A4F" w:rsidP="00880531">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a</w:t>
      </w:r>
      <w:r w:rsidR="0045193C" w:rsidRPr="0045193C">
        <w:rPr>
          <w:rFonts w:ascii="Times New Roman" w:hAnsi="Times New Roman"/>
          <w:sz w:val="24"/>
          <w:szCs w:val="24"/>
        </w:rPr>
        <w:t xml:space="preserve"> meglévő mellékhelyiségek felújítása</w:t>
      </w:r>
    </w:p>
    <w:p w:rsidR="0045193C" w:rsidRPr="00455A4F" w:rsidRDefault="00455A4F" w:rsidP="00880531">
      <w:pPr>
        <w:numPr>
          <w:ilvl w:val="0"/>
          <w:numId w:val="23"/>
        </w:numPr>
        <w:spacing w:after="0" w:line="240" w:lineRule="auto"/>
        <w:jc w:val="both"/>
        <w:rPr>
          <w:rFonts w:ascii="Times New Roman" w:hAnsi="Times New Roman"/>
          <w:sz w:val="24"/>
          <w:szCs w:val="24"/>
        </w:rPr>
      </w:pPr>
      <w:r w:rsidRPr="00455A4F">
        <w:rPr>
          <w:rFonts w:ascii="Times New Roman" w:hAnsi="Times New Roman"/>
          <w:sz w:val="24"/>
          <w:szCs w:val="24"/>
        </w:rPr>
        <w:t>l</w:t>
      </w:r>
      <w:r w:rsidR="0045193C" w:rsidRPr="00455A4F">
        <w:rPr>
          <w:rFonts w:ascii="Times New Roman" w:hAnsi="Times New Roman"/>
          <w:sz w:val="24"/>
          <w:szCs w:val="24"/>
        </w:rPr>
        <w:t>épcsőlift telepítése</w:t>
      </w:r>
      <w:r>
        <w:rPr>
          <w:rFonts w:ascii="Times New Roman" w:hAnsi="Times New Roman"/>
          <w:sz w:val="24"/>
          <w:szCs w:val="24"/>
        </w:rPr>
        <w:t xml:space="preserve">, </w:t>
      </w:r>
      <w:r w:rsidRPr="00455A4F">
        <w:rPr>
          <w:rFonts w:ascii="Times New Roman" w:hAnsi="Times New Roman"/>
          <w:sz w:val="24"/>
          <w:szCs w:val="24"/>
        </w:rPr>
        <w:t>r</w:t>
      </w:r>
      <w:r w:rsidR="0045193C" w:rsidRPr="00455A4F">
        <w:rPr>
          <w:rFonts w:ascii="Times New Roman" w:hAnsi="Times New Roman"/>
          <w:sz w:val="24"/>
          <w:szCs w:val="24"/>
        </w:rPr>
        <w:t>észleges akadálymentesítés</w:t>
      </w:r>
    </w:p>
    <w:p w:rsidR="0045193C" w:rsidRDefault="00455A4F" w:rsidP="00880531">
      <w:pPr>
        <w:numPr>
          <w:ilvl w:val="0"/>
          <w:numId w:val="23"/>
        </w:numPr>
        <w:spacing w:after="0" w:line="240" w:lineRule="auto"/>
        <w:jc w:val="both"/>
        <w:rPr>
          <w:rFonts w:ascii="Times New Roman" w:hAnsi="Times New Roman"/>
          <w:sz w:val="24"/>
          <w:szCs w:val="24"/>
        </w:rPr>
      </w:pPr>
      <w:r w:rsidRPr="00455A4F">
        <w:rPr>
          <w:rFonts w:ascii="Times New Roman" w:hAnsi="Times New Roman"/>
          <w:sz w:val="24"/>
          <w:szCs w:val="24"/>
        </w:rPr>
        <w:t>t</w:t>
      </w:r>
      <w:r w:rsidR="0045193C" w:rsidRPr="00455A4F">
        <w:rPr>
          <w:rFonts w:ascii="Times New Roman" w:hAnsi="Times New Roman"/>
          <w:sz w:val="24"/>
          <w:szCs w:val="24"/>
        </w:rPr>
        <w:t>etőfelújítás</w:t>
      </w:r>
      <w:r w:rsidRPr="00455A4F">
        <w:rPr>
          <w:rFonts w:ascii="Times New Roman" w:hAnsi="Times New Roman"/>
          <w:sz w:val="24"/>
          <w:szCs w:val="24"/>
        </w:rPr>
        <w:t>, u</w:t>
      </w:r>
      <w:r w:rsidR="0045193C" w:rsidRPr="00455A4F">
        <w:rPr>
          <w:rFonts w:ascii="Times New Roman" w:hAnsi="Times New Roman"/>
          <w:sz w:val="24"/>
          <w:szCs w:val="24"/>
        </w:rPr>
        <w:t>tólagos homlokzati és födém hőszigetelés</w:t>
      </w:r>
      <w:r>
        <w:rPr>
          <w:rFonts w:ascii="Times New Roman" w:hAnsi="Times New Roman"/>
          <w:sz w:val="24"/>
          <w:szCs w:val="24"/>
        </w:rPr>
        <w:t>, n</w:t>
      </w:r>
      <w:r w:rsidR="0045193C" w:rsidRPr="00455A4F">
        <w:rPr>
          <w:rFonts w:ascii="Times New Roman" w:hAnsi="Times New Roman"/>
          <w:sz w:val="24"/>
          <w:szCs w:val="24"/>
        </w:rPr>
        <w:t>yílászáró csere</w:t>
      </w:r>
    </w:p>
    <w:p w:rsidR="00455A4F" w:rsidRPr="00455A4F" w:rsidRDefault="00455A4F" w:rsidP="00455A4F">
      <w:pPr>
        <w:spacing w:after="0" w:line="240" w:lineRule="auto"/>
        <w:ind w:left="720"/>
        <w:jc w:val="both"/>
        <w:rPr>
          <w:rFonts w:ascii="Times New Roman" w:hAnsi="Times New Roman"/>
          <w:sz w:val="24"/>
          <w:szCs w:val="24"/>
        </w:rPr>
      </w:pPr>
    </w:p>
    <w:p w:rsidR="0045193C" w:rsidRPr="00455A4F" w:rsidRDefault="0045193C" w:rsidP="00455A4F">
      <w:pPr>
        <w:spacing w:after="0" w:line="259" w:lineRule="auto"/>
        <w:rPr>
          <w:rFonts w:ascii="Times New Roman" w:hAnsi="Times New Roman"/>
          <w:b/>
          <w:sz w:val="24"/>
          <w:szCs w:val="24"/>
        </w:rPr>
      </w:pPr>
      <w:r w:rsidRPr="0045193C">
        <w:rPr>
          <w:rFonts w:ascii="Times New Roman" w:hAnsi="Times New Roman"/>
          <w:b/>
          <w:sz w:val="24"/>
          <w:szCs w:val="24"/>
        </w:rPr>
        <w:t>Pályázat címe: Karcag zöldfelületeinek fejlesztése</w:t>
      </w:r>
      <w:r w:rsidR="00455A4F">
        <w:rPr>
          <w:rFonts w:ascii="Times New Roman" w:hAnsi="Times New Roman"/>
          <w:b/>
          <w:sz w:val="24"/>
          <w:szCs w:val="24"/>
        </w:rPr>
        <w:t xml:space="preserve"> </w:t>
      </w:r>
      <w:r w:rsidRPr="00455A4F">
        <w:rPr>
          <w:rFonts w:ascii="Times New Roman" w:hAnsi="Times New Roman"/>
          <w:b/>
          <w:sz w:val="24"/>
          <w:szCs w:val="24"/>
        </w:rPr>
        <w:t>TOP-2.1.2-15-JN1-2016-00011</w:t>
      </w:r>
    </w:p>
    <w:p w:rsidR="0045193C" w:rsidRPr="0045193C" w:rsidRDefault="0045193C" w:rsidP="00455A4F">
      <w:pPr>
        <w:spacing w:after="0"/>
        <w:jc w:val="both"/>
        <w:rPr>
          <w:rFonts w:ascii="Times New Roman" w:hAnsi="Times New Roman"/>
          <w:sz w:val="24"/>
          <w:szCs w:val="24"/>
          <w:u w:val="single"/>
        </w:rPr>
      </w:pPr>
      <w:r w:rsidRPr="0045193C">
        <w:rPr>
          <w:rFonts w:ascii="Times New Roman" w:hAnsi="Times New Roman"/>
          <w:sz w:val="24"/>
          <w:szCs w:val="24"/>
          <w:u w:val="single"/>
        </w:rPr>
        <w:t>K</w:t>
      </w:r>
      <w:r w:rsidR="00455A4F">
        <w:rPr>
          <w:rFonts w:ascii="Times New Roman" w:hAnsi="Times New Roman"/>
          <w:sz w:val="24"/>
          <w:szCs w:val="24"/>
          <w:u w:val="single"/>
        </w:rPr>
        <w:t>ossuth tér zöldfelület fejlesztése</w:t>
      </w:r>
    </w:p>
    <w:p w:rsidR="0045193C" w:rsidRPr="0045193C" w:rsidRDefault="0045193C" w:rsidP="00455A4F">
      <w:pPr>
        <w:spacing w:after="0" w:line="240" w:lineRule="auto"/>
        <w:jc w:val="both"/>
        <w:rPr>
          <w:rFonts w:ascii="Times New Roman" w:hAnsi="Times New Roman"/>
          <w:sz w:val="24"/>
          <w:szCs w:val="24"/>
        </w:rPr>
      </w:pPr>
      <w:r w:rsidRPr="0045193C">
        <w:rPr>
          <w:rFonts w:ascii="Times New Roman" w:hAnsi="Times New Roman"/>
          <w:sz w:val="24"/>
          <w:szCs w:val="24"/>
        </w:rPr>
        <w:t>A</w:t>
      </w:r>
      <w:r w:rsidR="00455A4F">
        <w:rPr>
          <w:rFonts w:ascii="Times New Roman" w:hAnsi="Times New Roman"/>
          <w:sz w:val="24"/>
          <w:szCs w:val="24"/>
        </w:rPr>
        <w:t xml:space="preserve"> </w:t>
      </w:r>
      <w:r w:rsidRPr="0045193C">
        <w:rPr>
          <w:rFonts w:ascii="Times New Roman" w:hAnsi="Times New Roman"/>
          <w:sz w:val="24"/>
          <w:szCs w:val="24"/>
        </w:rPr>
        <w:t>Toronyház előtt található parkban fa- és cserjeirtás (elöregedett, fertőzött növényzet eltávolítása), növényültetés (növényszigetek kiépítése, locsolórendszer fejlesztése), tér bútorzatának fejlesztése (új padrendszer a felette készülő egyedi fém pergolával, egyedi gyártmányú fém rózsalugas telepítése) összesen 4430m</w:t>
      </w:r>
      <w:r w:rsidRPr="0045193C">
        <w:rPr>
          <w:rFonts w:ascii="Times New Roman" w:hAnsi="Times New Roman"/>
          <w:sz w:val="24"/>
          <w:szCs w:val="24"/>
          <w:vertAlign w:val="superscript"/>
        </w:rPr>
        <w:t>2</w:t>
      </w:r>
      <w:r w:rsidRPr="0045193C">
        <w:rPr>
          <w:rFonts w:ascii="Times New Roman" w:hAnsi="Times New Roman"/>
          <w:sz w:val="24"/>
          <w:szCs w:val="24"/>
        </w:rPr>
        <w:t xml:space="preserve"> területen</w:t>
      </w:r>
    </w:p>
    <w:p w:rsidR="0045193C" w:rsidRPr="0045193C" w:rsidRDefault="0045193C" w:rsidP="00455A4F">
      <w:pPr>
        <w:spacing w:after="0" w:line="240" w:lineRule="auto"/>
        <w:jc w:val="both"/>
        <w:rPr>
          <w:rFonts w:ascii="Times New Roman" w:hAnsi="Times New Roman"/>
          <w:sz w:val="24"/>
          <w:szCs w:val="24"/>
          <w:u w:val="single"/>
        </w:rPr>
      </w:pPr>
      <w:r w:rsidRPr="0045193C">
        <w:rPr>
          <w:rFonts w:ascii="Times New Roman" w:hAnsi="Times New Roman"/>
          <w:sz w:val="24"/>
          <w:szCs w:val="24"/>
          <w:u w:val="single"/>
        </w:rPr>
        <w:t>V</w:t>
      </w:r>
      <w:r w:rsidR="00455A4F">
        <w:rPr>
          <w:rFonts w:ascii="Times New Roman" w:hAnsi="Times New Roman"/>
          <w:sz w:val="24"/>
          <w:szCs w:val="24"/>
          <w:u w:val="single"/>
        </w:rPr>
        <w:t>árosközpont fejlesztése</w:t>
      </w:r>
    </w:p>
    <w:p w:rsidR="00455A4F" w:rsidRDefault="00455A4F" w:rsidP="00455A4F">
      <w:pPr>
        <w:spacing w:after="0" w:line="240" w:lineRule="auto"/>
        <w:jc w:val="both"/>
        <w:rPr>
          <w:rFonts w:ascii="Times New Roman" w:hAnsi="Times New Roman"/>
          <w:sz w:val="24"/>
          <w:szCs w:val="24"/>
        </w:rPr>
      </w:pPr>
      <w:r>
        <w:rPr>
          <w:rFonts w:ascii="Times New Roman" w:hAnsi="Times New Roman"/>
          <w:sz w:val="24"/>
          <w:szCs w:val="24"/>
        </w:rPr>
        <w:t>N</w:t>
      </w:r>
      <w:r w:rsidR="0045193C" w:rsidRPr="0045193C">
        <w:rPr>
          <w:rFonts w:ascii="Times New Roman" w:hAnsi="Times New Roman"/>
          <w:sz w:val="24"/>
          <w:szCs w:val="24"/>
        </w:rPr>
        <w:t xml:space="preserve">yilvános mosdó kerül építésre a régi mosdó helyére akadálymentes mosdóval, női-, férfi WC-vel, takarítószer és eszköztároló helyiségekkel. </w:t>
      </w:r>
    </w:p>
    <w:p w:rsidR="0045193C" w:rsidRDefault="0045193C" w:rsidP="00455A4F">
      <w:pPr>
        <w:spacing w:after="0" w:line="240" w:lineRule="auto"/>
        <w:jc w:val="both"/>
        <w:rPr>
          <w:rFonts w:ascii="Times New Roman" w:hAnsi="Times New Roman"/>
          <w:sz w:val="24"/>
          <w:szCs w:val="24"/>
        </w:rPr>
      </w:pPr>
      <w:r w:rsidRPr="0045193C">
        <w:rPr>
          <w:rFonts w:ascii="Times New Roman" w:hAnsi="Times New Roman"/>
          <w:sz w:val="24"/>
          <w:szCs w:val="24"/>
        </w:rPr>
        <w:t xml:space="preserve">A </w:t>
      </w:r>
      <w:r w:rsidR="00455A4F">
        <w:rPr>
          <w:rFonts w:ascii="Times New Roman" w:hAnsi="Times New Roman"/>
          <w:sz w:val="24"/>
          <w:szCs w:val="24"/>
        </w:rPr>
        <w:t>T</w:t>
      </w:r>
      <w:r w:rsidRPr="0045193C">
        <w:rPr>
          <w:rFonts w:ascii="Times New Roman" w:hAnsi="Times New Roman"/>
          <w:sz w:val="24"/>
          <w:szCs w:val="24"/>
        </w:rPr>
        <w:t>oronyház mögött</w:t>
      </w:r>
      <w:r w:rsidR="001B1C86">
        <w:rPr>
          <w:rFonts w:ascii="Times New Roman" w:hAnsi="Times New Roman"/>
          <w:sz w:val="24"/>
          <w:szCs w:val="24"/>
        </w:rPr>
        <w:t xml:space="preserve">i és az ún. </w:t>
      </w:r>
      <w:r w:rsidRPr="0045193C">
        <w:rPr>
          <w:rFonts w:ascii="Times New Roman" w:hAnsi="Times New Roman"/>
          <w:sz w:val="24"/>
          <w:szCs w:val="24"/>
        </w:rPr>
        <w:t>rendőrségi játszótér egy része újul</w:t>
      </w:r>
      <w:r w:rsidR="001B1C86">
        <w:rPr>
          <w:rFonts w:ascii="Times New Roman" w:hAnsi="Times New Roman"/>
          <w:sz w:val="24"/>
          <w:szCs w:val="24"/>
        </w:rPr>
        <w:t>t</w:t>
      </w:r>
      <w:r w:rsidRPr="0045193C">
        <w:rPr>
          <w:rFonts w:ascii="Times New Roman" w:hAnsi="Times New Roman"/>
          <w:sz w:val="24"/>
          <w:szCs w:val="24"/>
        </w:rPr>
        <w:t xml:space="preserve"> meg a jelenleg hatályos jogszabályi előírásoknak megfelelően. A területeken elhelyezendő főbb játékok kombinált mászó</w:t>
      </w:r>
      <w:r w:rsidR="006604AA">
        <w:rPr>
          <w:rFonts w:ascii="Times New Roman" w:hAnsi="Times New Roman"/>
          <w:sz w:val="24"/>
          <w:szCs w:val="24"/>
        </w:rPr>
        <w:t xml:space="preserve"> </w:t>
      </w:r>
      <w:r w:rsidRPr="0045193C">
        <w:rPr>
          <w:rFonts w:ascii="Times New Roman" w:hAnsi="Times New Roman"/>
          <w:sz w:val="24"/>
          <w:szCs w:val="24"/>
        </w:rPr>
        <w:t>várak, egyensúlyozó szett, álló mérleghinta, trambulin, mászóka, körforgó. A területek Playtop öntött gumiburkolatot kap</w:t>
      </w:r>
      <w:r w:rsidR="001B1C86">
        <w:rPr>
          <w:rFonts w:ascii="Times New Roman" w:hAnsi="Times New Roman"/>
          <w:sz w:val="24"/>
          <w:szCs w:val="24"/>
        </w:rPr>
        <w:t>t</w:t>
      </w:r>
      <w:r w:rsidRPr="0045193C">
        <w:rPr>
          <w:rFonts w:ascii="Times New Roman" w:hAnsi="Times New Roman"/>
          <w:sz w:val="24"/>
          <w:szCs w:val="24"/>
        </w:rPr>
        <w:t xml:space="preserve">ak. </w:t>
      </w:r>
    </w:p>
    <w:p w:rsidR="0045193C" w:rsidRP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A Karcagi Református Egyházközség tulajdonát képező (templomkert), valamint az Önkormányzat tulajdonát képező ingatlanokon térkő burkolatú, rétegrendjében vízáteresztő sétányok kerül</w:t>
      </w:r>
      <w:r w:rsidR="001B1C86">
        <w:rPr>
          <w:rFonts w:ascii="Times New Roman" w:hAnsi="Times New Roman"/>
          <w:sz w:val="24"/>
          <w:szCs w:val="24"/>
        </w:rPr>
        <w:t>t</w:t>
      </w:r>
      <w:r w:rsidRPr="0045193C">
        <w:rPr>
          <w:rFonts w:ascii="Times New Roman" w:hAnsi="Times New Roman"/>
          <w:sz w:val="24"/>
          <w:szCs w:val="24"/>
        </w:rPr>
        <w:t>ek kialakításra összesen 1940 m</w:t>
      </w:r>
      <w:r w:rsidRPr="0045193C">
        <w:rPr>
          <w:rFonts w:ascii="Times New Roman" w:hAnsi="Times New Roman"/>
          <w:sz w:val="24"/>
          <w:szCs w:val="24"/>
          <w:vertAlign w:val="superscript"/>
        </w:rPr>
        <w:t>2</w:t>
      </w:r>
      <w:r w:rsidRPr="0045193C">
        <w:rPr>
          <w:rFonts w:ascii="Times New Roman" w:hAnsi="Times New Roman"/>
          <w:sz w:val="24"/>
          <w:szCs w:val="24"/>
        </w:rPr>
        <w:t xml:space="preserve"> érintett területen.</w:t>
      </w:r>
    </w:p>
    <w:p w:rsidR="0045193C" w:rsidRP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A Városháza hátsó bejáratánál fedett, térkő</w:t>
      </w:r>
      <w:r w:rsidR="001B1C86">
        <w:rPr>
          <w:rFonts w:ascii="Times New Roman" w:hAnsi="Times New Roman"/>
          <w:sz w:val="24"/>
          <w:szCs w:val="24"/>
        </w:rPr>
        <w:t xml:space="preserve"> </w:t>
      </w:r>
      <w:r w:rsidRPr="0045193C">
        <w:rPr>
          <w:rFonts w:ascii="Times New Roman" w:hAnsi="Times New Roman"/>
          <w:sz w:val="24"/>
          <w:szCs w:val="24"/>
        </w:rPr>
        <w:t>burkolattal ellátott 30 férőhelyes, előre</w:t>
      </w:r>
      <w:r w:rsidR="001B1C86">
        <w:rPr>
          <w:rFonts w:ascii="Times New Roman" w:hAnsi="Times New Roman"/>
          <w:sz w:val="24"/>
          <w:szCs w:val="24"/>
        </w:rPr>
        <w:t xml:space="preserve"> </w:t>
      </w:r>
      <w:r w:rsidRPr="0045193C">
        <w:rPr>
          <w:rFonts w:ascii="Times New Roman" w:hAnsi="Times New Roman"/>
          <w:sz w:val="24"/>
          <w:szCs w:val="24"/>
        </w:rPr>
        <w:t>gyártott, fémszerkezetű kerékpártároló kerül</w:t>
      </w:r>
      <w:r w:rsidR="001B1C86">
        <w:rPr>
          <w:rFonts w:ascii="Times New Roman" w:hAnsi="Times New Roman"/>
          <w:sz w:val="24"/>
          <w:szCs w:val="24"/>
        </w:rPr>
        <w:t>t</w:t>
      </w:r>
      <w:r w:rsidRPr="0045193C">
        <w:rPr>
          <w:rFonts w:ascii="Times New Roman" w:hAnsi="Times New Roman"/>
          <w:sz w:val="24"/>
          <w:szCs w:val="24"/>
        </w:rPr>
        <w:t xml:space="preserve"> kiépítésre 60 m</w:t>
      </w:r>
      <w:r w:rsidRPr="0045193C">
        <w:rPr>
          <w:rFonts w:ascii="Times New Roman" w:hAnsi="Times New Roman"/>
          <w:sz w:val="24"/>
          <w:szCs w:val="24"/>
          <w:vertAlign w:val="superscript"/>
        </w:rPr>
        <w:t>2</w:t>
      </w:r>
      <w:r w:rsidRPr="0045193C">
        <w:rPr>
          <w:rFonts w:ascii="Times New Roman" w:hAnsi="Times New Roman"/>
          <w:sz w:val="24"/>
          <w:szCs w:val="24"/>
        </w:rPr>
        <w:t xml:space="preserve"> hasznos alapterülettel.</w:t>
      </w:r>
    </w:p>
    <w:p w:rsidR="0045193C" w:rsidRDefault="0045193C" w:rsidP="001B1C86">
      <w:pPr>
        <w:spacing w:after="0" w:line="240" w:lineRule="auto"/>
        <w:jc w:val="both"/>
        <w:rPr>
          <w:rFonts w:ascii="Times New Roman" w:hAnsi="Times New Roman"/>
          <w:sz w:val="24"/>
          <w:szCs w:val="24"/>
        </w:rPr>
      </w:pPr>
      <w:r w:rsidRPr="0045193C">
        <w:rPr>
          <w:rFonts w:ascii="Times New Roman" w:hAnsi="Times New Roman"/>
          <w:sz w:val="24"/>
          <w:szCs w:val="24"/>
        </w:rPr>
        <w:t>A virágpiac jelenleg is árusítóhelyként funkcionál. A beruházás során a felújít</w:t>
      </w:r>
      <w:r w:rsidR="001B1C86">
        <w:rPr>
          <w:rFonts w:ascii="Times New Roman" w:hAnsi="Times New Roman"/>
          <w:sz w:val="24"/>
          <w:szCs w:val="24"/>
        </w:rPr>
        <w:t>ott</w:t>
      </w:r>
      <w:r w:rsidRPr="0045193C">
        <w:rPr>
          <w:rFonts w:ascii="Times New Roman" w:hAnsi="Times New Roman"/>
          <w:sz w:val="24"/>
          <w:szCs w:val="24"/>
        </w:rPr>
        <w:t xml:space="preserve"> piacterülethez vezető járdaszakasz akadálymentesítése, a terület teljes térburkolattal való ellátása és vízelvezetésének megoldása valósul</w:t>
      </w:r>
      <w:r w:rsidR="001B1C86">
        <w:rPr>
          <w:rFonts w:ascii="Times New Roman" w:hAnsi="Times New Roman"/>
          <w:sz w:val="24"/>
          <w:szCs w:val="24"/>
        </w:rPr>
        <w:t>t</w:t>
      </w:r>
      <w:r w:rsidRPr="0045193C">
        <w:rPr>
          <w:rFonts w:ascii="Times New Roman" w:hAnsi="Times New Roman"/>
          <w:sz w:val="24"/>
          <w:szCs w:val="24"/>
        </w:rPr>
        <w:t xml:space="preserve"> meg összesen 700 m</w:t>
      </w:r>
      <w:r w:rsidRPr="0045193C">
        <w:rPr>
          <w:rFonts w:ascii="Times New Roman" w:hAnsi="Times New Roman"/>
          <w:sz w:val="24"/>
          <w:szCs w:val="24"/>
          <w:vertAlign w:val="superscript"/>
        </w:rPr>
        <w:t>2</w:t>
      </w:r>
      <w:r w:rsidRPr="0045193C">
        <w:rPr>
          <w:rFonts w:ascii="Times New Roman" w:hAnsi="Times New Roman"/>
          <w:sz w:val="24"/>
          <w:szCs w:val="24"/>
        </w:rPr>
        <w:t xml:space="preserve"> érintett területen.</w:t>
      </w:r>
    </w:p>
    <w:p w:rsidR="004904A5" w:rsidRDefault="004904A5" w:rsidP="001B1C86">
      <w:pPr>
        <w:spacing w:after="0" w:line="240" w:lineRule="auto"/>
        <w:jc w:val="both"/>
        <w:rPr>
          <w:rFonts w:ascii="Times New Roman" w:hAnsi="Times New Roman"/>
          <w:sz w:val="24"/>
          <w:szCs w:val="24"/>
        </w:rPr>
      </w:pPr>
    </w:p>
    <w:p w:rsidR="004904A5" w:rsidRPr="0045193C" w:rsidRDefault="004904A5" w:rsidP="001B1C86">
      <w:pPr>
        <w:spacing w:after="0" w:line="240" w:lineRule="auto"/>
        <w:jc w:val="both"/>
        <w:rPr>
          <w:rFonts w:ascii="Times New Roman" w:hAnsi="Times New Roman"/>
          <w:sz w:val="24"/>
          <w:szCs w:val="24"/>
        </w:rPr>
      </w:pPr>
      <w:r>
        <w:rPr>
          <w:rFonts w:ascii="Times New Roman" w:hAnsi="Times New Roman"/>
          <w:sz w:val="24"/>
          <w:szCs w:val="24"/>
        </w:rPr>
        <w:t>Az egészséges ivóvíz, az egészségügyi alapellátás, valamint a közösségi együttélés színtereinek fejlesztése a lakosság ál</w:t>
      </w:r>
      <w:r w:rsidR="009047E9">
        <w:rPr>
          <w:rFonts w:ascii="Times New Roman" w:hAnsi="Times New Roman"/>
          <w:sz w:val="24"/>
          <w:szCs w:val="24"/>
        </w:rPr>
        <w:t>ta</w:t>
      </w:r>
      <w:r>
        <w:rPr>
          <w:rFonts w:ascii="Times New Roman" w:hAnsi="Times New Roman"/>
          <w:sz w:val="24"/>
          <w:szCs w:val="24"/>
        </w:rPr>
        <w:t xml:space="preserve">lános </w:t>
      </w:r>
      <w:r w:rsidR="009047E9">
        <w:rPr>
          <w:rFonts w:ascii="Times New Roman" w:hAnsi="Times New Roman"/>
          <w:sz w:val="24"/>
          <w:szCs w:val="24"/>
        </w:rPr>
        <w:t>megelégedését szolgálja azáltal, hogy a közszolgáltatásokhoz való hozzáférés javul, városunk élhetőbbé válik.</w:t>
      </w:r>
    </w:p>
    <w:p w:rsidR="0045193C" w:rsidRDefault="0045193C" w:rsidP="00455A4F">
      <w:pPr>
        <w:spacing w:after="0" w:line="240" w:lineRule="auto"/>
        <w:ind w:left="426"/>
        <w:rPr>
          <w:rFonts w:ascii="Times New Roman" w:hAnsi="Times New Roman"/>
          <w:sz w:val="24"/>
          <w:szCs w:val="24"/>
        </w:rPr>
      </w:pPr>
    </w:p>
    <w:p w:rsidR="001B1C86" w:rsidRPr="0045193C" w:rsidRDefault="001B1C86" w:rsidP="00D62A12">
      <w:pPr>
        <w:spacing w:after="0" w:line="259" w:lineRule="auto"/>
        <w:jc w:val="both"/>
        <w:rPr>
          <w:rFonts w:ascii="Times New Roman" w:hAnsi="Times New Roman"/>
          <w:sz w:val="24"/>
          <w:szCs w:val="24"/>
        </w:rPr>
      </w:pPr>
      <w:r w:rsidRPr="0045193C">
        <w:rPr>
          <w:rFonts w:ascii="Times New Roman" w:hAnsi="Times New Roman"/>
          <w:b/>
          <w:sz w:val="24"/>
          <w:szCs w:val="24"/>
        </w:rPr>
        <w:t xml:space="preserve">Pályázat címe: Szociális bérlakás felújítása Karcagon </w:t>
      </w:r>
      <w:r w:rsidRPr="001B1C86">
        <w:rPr>
          <w:rFonts w:ascii="Times New Roman" w:hAnsi="Times New Roman"/>
          <w:b/>
          <w:sz w:val="24"/>
          <w:szCs w:val="24"/>
        </w:rPr>
        <w:t>EFOP-2.4.2-17-2018-00020</w:t>
      </w:r>
      <w:r>
        <w:rPr>
          <w:rFonts w:ascii="Times New Roman" w:hAnsi="Times New Roman"/>
          <w:b/>
          <w:sz w:val="24"/>
          <w:szCs w:val="24"/>
        </w:rPr>
        <w:t xml:space="preserve"> és az</w:t>
      </w:r>
      <w:r w:rsidRPr="0045193C">
        <w:rPr>
          <w:rFonts w:ascii="Times New Roman" w:hAnsi="Times New Roman"/>
          <w:b/>
          <w:sz w:val="24"/>
          <w:szCs w:val="24"/>
        </w:rPr>
        <w:t xml:space="preserve"> </w:t>
      </w:r>
      <w:r w:rsidRPr="001B1C86">
        <w:rPr>
          <w:rFonts w:ascii="Times New Roman" w:hAnsi="Times New Roman"/>
          <w:b/>
          <w:sz w:val="24"/>
          <w:szCs w:val="24"/>
        </w:rPr>
        <w:t>EFOP-2.4.2-17-2018-00021</w:t>
      </w:r>
    </w:p>
    <w:p w:rsidR="009B104D" w:rsidRPr="0045193C" w:rsidRDefault="009B104D" w:rsidP="009B104D">
      <w:pPr>
        <w:spacing w:after="0" w:line="240" w:lineRule="auto"/>
        <w:jc w:val="both"/>
        <w:rPr>
          <w:rFonts w:ascii="Times New Roman" w:hAnsi="Times New Roman"/>
          <w:sz w:val="24"/>
          <w:szCs w:val="24"/>
        </w:rPr>
      </w:pPr>
      <w:r w:rsidRPr="0045193C">
        <w:rPr>
          <w:rFonts w:ascii="Times New Roman" w:hAnsi="Times New Roman"/>
          <w:sz w:val="24"/>
          <w:szCs w:val="24"/>
        </w:rPr>
        <w:t xml:space="preserve">A projekt célcsoportja a </w:t>
      </w:r>
      <w:r w:rsidR="006604AA">
        <w:rPr>
          <w:rFonts w:ascii="Times New Roman" w:hAnsi="Times New Roman"/>
          <w:sz w:val="24"/>
          <w:szCs w:val="24"/>
        </w:rPr>
        <w:t>s</w:t>
      </w:r>
      <w:r w:rsidRPr="0045193C">
        <w:rPr>
          <w:rFonts w:ascii="Times New Roman" w:hAnsi="Times New Roman"/>
          <w:sz w:val="24"/>
          <w:szCs w:val="24"/>
        </w:rPr>
        <w:t>zegregátumban élő, halmozottan hátrányos helyzetű, alacsony, illetve elavult iskolai végzettséggel rendelkező, jellemzően szociális és anyagi gondokkal küzdő, roma és nem roma egyének és családok, akik a Karcag Városi Önkormányzat tulajdonában lévő ingatlanokban élnek.</w:t>
      </w:r>
    </w:p>
    <w:p w:rsidR="009B104D" w:rsidRDefault="001B1C86" w:rsidP="009B104D">
      <w:pPr>
        <w:spacing w:after="0" w:line="240" w:lineRule="auto"/>
        <w:jc w:val="both"/>
        <w:rPr>
          <w:rFonts w:ascii="Times New Roman" w:hAnsi="Times New Roman"/>
          <w:sz w:val="24"/>
          <w:szCs w:val="24"/>
        </w:rPr>
      </w:pPr>
      <w:r w:rsidRPr="0045193C">
        <w:rPr>
          <w:rFonts w:ascii="Times New Roman" w:hAnsi="Times New Roman"/>
          <w:sz w:val="24"/>
          <w:szCs w:val="24"/>
        </w:rPr>
        <w:t>Önkormányzat</w:t>
      </w:r>
      <w:r w:rsidR="005362DA">
        <w:rPr>
          <w:rFonts w:ascii="Times New Roman" w:hAnsi="Times New Roman"/>
          <w:sz w:val="24"/>
          <w:szCs w:val="24"/>
        </w:rPr>
        <w:t>unk</w:t>
      </w:r>
      <w:r w:rsidRPr="0045193C">
        <w:rPr>
          <w:rFonts w:ascii="Times New Roman" w:hAnsi="Times New Roman"/>
          <w:sz w:val="24"/>
          <w:szCs w:val="24"/>
        </w:rPr>
        <w:t xml:space="preserve"> siker</w:t>
      </w:r>
      <w:r w:rsidR="009B104D">
        <w:rPr>
          <w:rFonts w:ascii="Times New Roman" w:hAnsi="Times New Roman"/>
          <w:sz w:val="24"/>
          <w:szCs w:val="24"/>
        </w:rPr>
        <w:t>esen pályázott a</w:t>
      </w:r>
      <w:r w:rsidRPr="0045193C">
        <w:rPr>
          <w:rFonts w:ascii="Times New Roman" w:hAnsi="Times New Roman"/>
          <w:sz w:val="24"/>
          <w:szCs w:val="24"/>
        </w:rPr>
        <w:t xml:space="preserve"> „Lakhatási körülmények javítása” </w:t>
      </w:r>
      <w:r w:rsidR="005362DA">
        <w:rPr>
          <w:rFonts w:ascii="Times New Roman" w:hAnsi="Times New Roman"/>
          <w:sz w:val="24"/>
          <w:szCs w:val="24"/>
        </w:rPr>
        <w:t>címmel</w:t>
      </w:r>
      <w:r w:rsidRPr="0045193C">
        <w:rPr>
          <w:rFonts w:ascii="Times New Roman" w:hAnsi="Times New Roman"/>
          <w:sz w:val="24"/>
          <w:szCs w:val="24"/>
        </w:rPr>
        <w:t xml:space="preserve">, amelynek keretében </w:t>
      </w:r>
      <w:r w:rsidR="009B104D">
        <w:rPr>
          <w:rFonts w:ascii="Times New Roman" w:hAnsi="Times New Roman"/>
          <w:sz w:val="24"/>
          <w:szCs w:val="24"/>
        </w:rPr>
        <w:t>11+</w:t>
      </w:r>
      <w:r w:rsidRPr="0045193C">
        <w:rPr>
          <w:rFonts w:ascii="Times New Roman" w:hAnsi="Times New Roman"/>
          <w:sz w:val="24"/>
          <w:szCs w:val="24"/>
        </w:rPr>
        <w:t xml:space="preserve">1 millió forint vissza nem térítendő Európai Uniós forrás eredményeként Karcagon az 1. </w:t>
      </w:r>
      <w:r w:rsidR="009B104D">
        <w:rPr>
          <w:rFonts w:ascii="Times New Roman" w:hAnsi="Times New Roman"/>
          <w:sz w:val="24"/>
          <w:szCs w:val="24"/>
        </w:rPr>
        <w:t>S</w:t>
      </w:r>
      <w:r w:rsidRPr="0045193C">
        <w:rPr>
          <w:rFonts w:ascii="Times New Roman" w:hAnsi="Times New Roman"/>
          <w:sz w:val="24"/>
          <w:szCs w:val="24"/>
        </w:rPr>
        <w:t>zegregátum</w:t>
      </w:r>
      <w:r w:rsidR="009B104D">
        <w:rPr>
          <w:rFonts w:ascii="Times New Roman" w:hAnsi="Times New Roman"/>
          <w:sz w:val="24"/>
          <w:szCs w:val="24"/>
        </w:rPr>
        <w:t>ban</w:t>
      </w:r>
      <w:r w:rsidRPr="0045193C">
        <w:rPr>
          <w:rFonts w:ascii="Times New Roman" w:hAnsi="Times New Roman"/>
          <w:sz w:val="24"/>
          <w:szCs w:val="24"/>
        </w:rPr>
        <w:t>, az Északi utca 37. szám alatt lévő 1 db</w:t>
      </w:r>
      <w:r w:rsidR="009B104D">
        <w:rPr>
          <w:rFonts w:ascii="Times New Roman" w:hAnsi="Times New Roman"/>
          <w:sz w:val="24"/>
          <w:szCs w:val="24"/>
        </w:rPr>
        <w:t>, valamint a</w:t>
      </w:r>
      <w:r w:rsidRPr="0045193C">
        <w:rPr>
          <w:rFonts w:ascii="Times New Roman" w:hAnsi="Times New Roman"/>
          <w:sz w:val="24"/>
          <w:szCs w:val="24"/>
        </w:rPr>
        <w:t xml:space="preserve"> </w:t>
      </w:r>
      <w:r w:rsidR="009B104D" w:rsidRPr="0045193C">
        <w:rPr>
          <w:rFonts w:ascii="Times New Roman" w:hAnsi="Times New Roman"/>
          <w:sz w:val="24"/>
          <w:szCs w:val="24"/>
        </w:rPr>
        <w:t xml:space="preserve">2. </w:t>
      </w:r>
      <w:r w:rsidR="009B104D">
        <w:rPr>
          <w:rFonts w:ascii="Times New Roman" w:hAnsi="Times New Roman"/>
          <w:sz w:val="24"/>
          <w:szCs w:val="24"/>
        </w:rPr>
        <w:t>S</w:t>
      </w:r>
      <w:r w:rsidR="009B104D" w:rsidRPr="0045193C">
        <w:rPr>
          <w:rFonts w:ascii="Times New Roman" w:hAnsi="Times New Roman"/>
          <w:sz w:val="24"/>
          <w:szCs w:val="24"/>
        </w:rPr>
        <w:t>zegregátumban, a Széchenyi sugárút 83. szám alatt lévő 10 db önkormányzati tulajdonú szociális bérlakásban kicserélte a nyílászárókat, ezzel javította az energiahatékonysági mutatókat.</w:t>
      </w:r>
    </w:p>
    <w:p w:rsidR="009047E9" w:rsidRDefault="009047E9" w:rsidP="009B104D">
      <w:pPr>
        <w:spacing w:after="0" w:line="240" w:lineRule="auto"/>
        <w:jc w:val="both"/>
        <w:rPr>
          <w:rFonts w:ascii="Times New Roman" w:hAnsi="Times New Roman"/>
          <w:sz w:val="24"/>
          <w:szCs w:val="24"/>
        </w:rPr>
      </w:pPr>
    </w:p>
    <w:p w:rsidR="009047E9" w:rsidRPr="0045193C" w:rsidRDefault="009047E9" w:rsidP="009B104D">
      <w:pPr>
        <w:spacing w:after="0" w:line="240" w:lineRule="auto"/>
        <w:jc w:val="both"/>
        <w:rPr>
          <w:rFonts w:ascii="Times New Roman" w:hAnsi="Times New Roman"/>
          <w:sz w:val="24"/>
          <w:szCs w:val="24"/>
        </w:rPr>
      </w:pPr>
      <w:r>
        <w:rPr>
          <w:rFonts w:ascii="Times New Roman" w:hAnsi="Times New Roman"/>
          <w:sz w:val="24"/>
          <w:szCs w:val="24"/>
        </w:rPr>
        <w:t>Bár csupán a mélyszegénységben élők és a roma népesség kis hányadát érinti a fejlesztés (11 lakás, 11 család) de ezzel is javulnak az életkörülményeik, és minden kis eredménynek megvan a hozadéka.</w:t>
      </w:r>
    </w:p>
    <w:p w:rsidR="001B1C86" w:rsidRPr="0045193C" w:rsidRDefault="004904A5" w:rsidP="001B1C86">
      <w:pPr>
        <w:spacing w:after="0"/>
        <w:ind w:left="426"/>
        <w:rPr>
          <w:rFonts w:ascii="Times New Roman" w:hAnsi="Times New Roman"/>
          <w:sz w:val="24"/>
          <w:szCs w:val="24"/>
        </w:rPr>
      </w:pPr>
      <w:r>
        <w:rPr>
          <w:rFonts w:ascii="Times New Roman" w:hAnsi="Times New Roman"/>
          <w:sz w:val="24"/>
          <w:szCs w:val="24"/>
        </w:rPr>
        <w:br w:type="page"/>
      </w:r>
    </w:p>
    <w:p w:rsidR="00133667" w:rsidRDefault="00133667" w:rsidP="002D7865">
      <w:pPr>
        <w:pStyle w:val="Cmsor2"/>
        <w:numPr>
          <w:ilvl w:val="0"/>
          <w:numId w:val="9"/>
        </w:numPr>
        <w:ind w:left="0" w:firstLine="0"/>
        <w:jc w:val="center"/>
        <w:rPr>
          <w:rStyle w:val="Cmsor2Char"/>
          <w:rFonts w:ascii="Times New Roman" w:hAnsi="Times New Roman"/>
          <w:b/>
          <w:sz w:val="24"/>
          <w:szCs w:val="24"/>
          <w:lang w:val="hu-HU"/>
        </w:rPr>
      </w:pPr>
      <w:bookmarkStart w:id="13" w:name="pr121"/>
      <w:bookmarkStart w:id="14" w:name="_Toc1108805"/>
      <w:bookmarkEnd w:id="13"/>
      <w:r w:rsidRPr="005E5C71">
        <w:rPr>
          <w:rStyle w:val="Cmsor2Char"/>
          <w:rFonts w:ascii="Times New Roman" w:hAnsi="Times New Roman"/>
          <w:b/>
          <w:sz w:val="24"/>
          <w:szCs w:val="24"/>
        </w:rPr>
        <w:t>A mélyszegénységben élők és a romák helyzete, esélyegyenlősége</w:t>
      </w:r>
      <w:bookmarkEnd w:id="14"/>
    </w:p>
    <w:p w:rsidR="00A87B3B" w:rsidRPr="00A87B3B" w:rsidRDefault="00A87B3B" w:rsidP="00A87B3B">
      <w:pPr>
        <w:rPr>
          <w:lang/>
        </w:rPr>
      </w:pPr>
    </w:p>
    <w:p w:rsidR="007A647F" w:rsidRDefault="003C141F" w:rsidP="007C63C4">
      <w:pPr>
        <w:spacing w:after="0" w:line="240" w:lineRule="auto"/>
        <w:jc w:val="both"/>
        <w:rPr>
          <w:rFonts w:ascii="Times New Roman" w:hAnsi="Times New Roman"/>
          <w:sz w:val="24"/>
          <w:szCs w:val="24"/>
        </w:rPr>
      </w:pPr>
      <w:r w:rsidRPr="005E5C71">
        <w:rPr>
          <w:rFonts w:ascii="Times New Roman" w:hAnsi="Times New Roman"/>
          <w:sz w:val="24"/>
          <w:szCs w:val="24"/>
        </w:rPr>
        <w:t>A</w:t>
      </w:r>
      <w:r w:rsidR="008A6BC8">
        <w:rPr>
          <w:rFonts w:ascii="Times New Roman" w:hAnsi="Times New Roman"/>
          <w:sz w:val="24"/>
          <w:szCs w:val="24"/>
        </w:rPr>
        <w:t xml:space="preserve"> mélyszegénység fogalma Magyarországon a hétköznapi </w:t>
      </w:r>
      <w:r w:rsidR="007A647F">
        <w:rPr>
          <w:rFonts w:ascii="Times New Roman" w:hAnsi="Times New Roman"/>
          <w:sz w:val="24"/>
          <w:szCs w:val="24"/>
        </w:rPr>
        <w:t xml:space="preserve">élet jelenségévé vált. Kimutatások szerint ma hazánkban mintegy 1,2 millióan élnek tartósan a létminimum szintje alatt, azaz mélyszegénységben. Ennek oka lehet társadalmi, gazdasági, </w:t>
      </w:r>
      <w:r w:rsidR="005362DA">
        <w:rPr>
          <w:rFonts w:ascii="Times New Roman" w:hAnsi="Times New Roman"/>
          <w:sz w:val="24"/>
          <w:szCs w:val="24"/>
        </w:rPr>
        <w:t>szakképzettség</w:t>
      </w:r>
      <w:r w:rsidR="007A647F">
        <w:rPr>
          <w:rFonts w:ascii="Times New Roman" w:hAnsi="Times New Roman"/>
          <w:sz w:val="24"/>
          <w:szCs w:val="24"/>
        </w:rPr>
        <w:t xml:space="preserve"> és a munkanélküliség.</w:t>
      </w:r>
    </w:p>
    <w:p w:rsidR="007A647F" w:rsidRDefault="007A647F" w:rsidP="007C63C4">
      <w:pPr>
        <w:spacing w:after="0" w:line="240" w:lineRule="auto"/>
        <w:jc w:val="both"/>
        <w:rPr>
          <w:rFonts w:ascii="Times New Roman" w:hAnsi="Times New Roman"/>
          <w:sz w:val="24"/>
          <w:szCs w:val="24"/>
        </w:rPr>
      </w:pPr>
      <w:r>
        <w:rPr>
          <w:rFonts w:ascii="Times New Roman" w:hAnsi="Times New Roman"/>
          <w:sz w:val="24"/>
          <w:szCs w:val="24"/>
        </w:rPr>
        <w:t>A mélyszegénység összetett probléma, amelyet csak komplexen lehet szemlélni, hiszen egyik probléma egy esetleges másik problémát generál. Egészséges étrend, egészséges életmód hiánya a személy egészségügyi állapotában is jelentkezik, ha nem is azonnal. Képzettség hiánya, nehezebb elhelyezkedést eredményez a piaci szférába</w:t>
      </w:r>
      <w:r w:rsidR="00F6368F">
        <w:rPr>
          <w:rFonts w:ascii="Times New Roman" w:hAnsi="Times New Roman"/>
          <w:sz w:val="24"/>
          <w:szCs w:val="24"/>
        </w:rPr>
        <w:t>n</w:t>
      </w:r>
      <w:r>
        <w:rPr>
          <w:rFonts w:ascii="Times New Roman" w:hAnsi="Times New Roman"/>
          <w:sz w:val="24"/>
          <w:szCs w:val="24"/>
        </w:rPr>
        <w:t>, ami tartós munkanélküliséghez vezethet.</w:t>
      </w:r>
    </w:p>
    <w:p w:rsidR="003C141F" w:rsidRPr="005E5C71" w:rsidRDefault="007A647F" w:rsidP="007C63C4">
      <w:pPr>
        <w:spacing w:after="0" w:line="240" w:lineRule="auto"/>
        <w:jc w:val="both"/>
        <w:rPr>
          <w:rFonts w:ascii="Times New Roman" w:hAnsi="Times New Roman"/>
          <w:sz w:val="24"/>
          <w:szCs w:val="24"/>
        </w:rPr>
      </w:pPr>
      <w:r>
        <w:rPr>
          <w:rFonts w:ascii="Times New Roman" w:hAnsi="Times New Roman"/>
          <w:sz w:val="24"/>
          <w:szCs w:val="24"/>
        </w:rPr>
        <w:t xml:space="preserve">A mélyszegénység fogalma nem egyenlő a romákkal, de az kétségtelen tény, hogy </w:t>
      </w:r>
      <w:r w:rsidR="00015197">
        <w:rPr>
          <w:rFonts w:ascii="Times New Roman" w:hAnsi="Times New Roman"/>
          <w:sz w:val="24"/>
          <w:szCs w:val="24"/>
        </w:rPr>
        <w:t>a romák az ország legkiszolgáltatottabb társadalmi csoportjai közé tartoznak.</w:t>
      </w:r>
      <w:r w:rsidR="003C141F" w:rsidRPr="005E5C71">
        <w:rPr>
          <w:rFonts w:ascii="Times New Roman" w:hAnsi="Times New Roman"/>
          <w:sz w:val="24"/>
          <w:szCs w:val="24"/>
        </w:rPr>
        <w:t xml:space="preserve"> A mintegy 6-700 ezres roma népesség négyötöde létminimum alat</w:t>
      </w:r>
      <w:r w:rsidR="00F6368F">
        <w:rPr>
          <w:rFonts w:ascii="Times New Roman" w:hAnsi="Times New Roman"/>
          <w:sz w:val="24"/>
          <w:szCs w:val="24"/>
        </w:rPr>
        <w:t>t</w:t>
      </w:r>
      <w:r w:rsidR="00F6368F" w:rsidRPr="00F6368F">
        <w:rPr>
          <w:rFonts w:ascii="Times New Roman" w:hAnsi="Times New Roman"/>
          <w:sz w:val="24"/>
          <w:szCs w:val="24"/>
        </w:rPr>
        <w:t xml:space="preserve"> </w:t>
      </w:r>
      <w:r w:rsidR="00F6368F" w:rsidRPr="005E5C71">
        <w:rPr>
          <w:rFonts w:ascii="Times New Roman" w:hAnsi="Times New Roman"/>
          <w:sz w:val="24"/>
          <w:szCs w:val="24"/>
        </w:rPr>
        <w:t>él</w:t>
      </w:r>
      <w:r w:rsidR="003C141F" w:rsidRPr="005E5C71">
        <w:rPr>
          <w:rFonts w:ascii="Times New Roman" w:hAnsi="Times New Roman"/>
          <w:sz w:val="24"/>
          <w:szCs w:val="24"/>
        </w:rPr>
        <w:t>, többségük társadalmi és fizikai értelemben is szegregált, vagy szegregálódó településeken, településrészeken</w:t>
      </w:r>
      <w:r w:rsidR="005362DA">
        <w:rPr>
          <w:rFonts w:ascii="Times New Roman" w:hAnsi="Times New Roman"/>
          <w:sz w:val="24"/>
          <w:szCs w:val="24"/>
        </w:rPr>
        <w:t xml:space="preserve"> él</w:t>
      </w:r>
      <w:r w:rsidR="003C141F" w:rsidRPr="005E5C71">
        <w:rPr>
          <w:rFonts w:ascii="Times New Roman" w:hAnsi="Times New Roman"/>
          <w:sz w:val="24"/>
          <w:szCs w:val="24"/>
        </w:rPr>
        <w:t>. Lakáskörülményeik évtizedekre vannak a magyarországi átlagtól, oktatási és munkaerő-piaci esélyeik jóval</w:t>
      </w:r>
      <w:r w:rsidR="004C1870" w:rsidRPr="005E5C71">
        <w:rPr>
          <w:rFonts w:ascii="Times New Roman" w:hAnsi="Times New Roman"/>
          <w:sz w:val="24"/>
          <w:szCs w:val="24"/>
        </w:rPr>
        <w:t xml:space="preserve"> </w:t>
      </w:r>
      <w:r w:rsidR="005362DA">
        <w:rPr>
          <w:rFonts w:ascii="Times New Roman" w:hAnsi="Times New Roman"/>
          <w:sz w:val="24"/>
          <w:szCs w:val="24"/>
        </w:rPr>
        <w:t>alacsonyabbak,</w:t>
      </w:r>
      <w:r w:rsidR="003C141F" w:rsidRPr="005E5C71">
        <w:rPr>
          <w:rFonts w:ascii="Times New Roman" w:hAnsi="Times New Roman"/>
          <w:sz w:val="24"/>
          <w:szCs w:val="24"/>
        </w:rPr>
        <w:t xml:space="preserve"> egészségügyi helyzetük katasztrofális.</w:t>
      </w:r>
    </w:p>
    <w:p w:rsidR="008D0596" w:rsidRPr="005E5C71" w:rsidRDefault="008D0596" w:rsidP="007C63C4">
      <w:pPr>
        <w:spacing w:after="0" w:line="240" w:lineRule="auto"/>
        <w:jc w:val="both"/>
        <w:rPr>
          <w:rFonts w:ascii="Times New Roman" w:hAnsi="Times New Roman"/>
          <w:sz w:val="24"/>
          <w:szCs w:val="24"/>
        </w:rPr>
      </w:pPr>
    </w:p>
    <w:p w:rsidR="003C141F" w:rsidRDefault="003C141F" w:rsidP="00096C86">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települési önkormányzatnak esélyegyenlőségi programja tervezésekor nem csak arra kell ügyelnie, hogy miként javítsa célprogramokkal, vagy többségi programokba történő integrálásuk </w:t>
      </w:r>
      <w:r w:rsidR="00F6368F">
        <w:rPr>
          <w:rFonts w:ascii="Times New Roman" w:hAnsi="Times New Roman"/>
          <w:sz w:val="24"/>
          <w:szCs w:val="24"/>
        </w:rPr>
        <w:t>révén a romák lakhatási-, oktatási-, szociális és egészségügyi helyzetét, fontos oldani a romák kirekesztettségét is. Helyzetük vizsgálatakor azonban felmerülő probléma, hogy az etnikai hovatartozásra vonatkozó adatok csak korlátozottan állnak rendelkezésre, és az ilyen adatok gyűjtésénél fokozottan kell ügyelni a jogszabályok betartására.</w:t>
      </w:r>
    </w:p>
    <w:p w:rsidR="00E37C43" w:rsidRDefault="00E37C43" w:rsidP="00096C86">
      <w:pPr>
        <w:spacing w:after="0" w:line="240" w:lineRule="auto"/>
        <w:jc w:val="both"/>
        <w:rPr>
          <w:rFonts w:ascii="Times New Roman" w:hAnsi="Times New Roman"/>
          <w:sz w:val="24"/>
          <w:szCs w:val="24"/>
        </w:rPr>
      </w:pPr>
    </w:p>
    <w:p w:rsidR="00E37C43" w:rsidRDefault="00E37C43" w:rsidP="00096C86">
      <w:pPr>
        <w:spacing w:after="0" w:line="240" w:lineRule="auto"/>
        <w:jc w:val="both"/>
        <w:rPr>
          <w:rFonts w:ascii="Times New Roman" w:hAnsi="Times New Roman"/>
          <w:sz w:val="24"/>
          <w:szCs w:val="24"/>
        </w:rPr>
      </w:pPr>
    </w:p>
    <w:p w:rsidR="00E37C43" w:rsidRDefault="00E37C43" w:rsidP="00096C86">
      <w:pPr>
        <w:spacing w:after="0" w:line="240" w:lineRule="auto"/>
        <w:jc w:val="both"/>
        <w:rPr>
          <w:rFonts w:ascii="Times New Roman" w:hAnsi="Times New Roman"/>
          <w:sz w:val="24"/>
          <w:szCs w:val="24"/>
        </w:rPr>
      </w:pPr>
    </w:p>
    <w:p w:rsidR="00A87B3B" w:rsidRPr="005E5C71" w:rsidRDefault="00133667" w:rsidP="00A87B3B">
      <w:pPr>
        <w:spacing w:after="0" w:line="240" w:lineRule="auto"/>
        <w:jc w:val="center"/>
        <w:rPr>
          <w:rFonts w:ascii="Times New Roman" w:hAnsi="Times New Roman"/>
          <w:b/>
          <w:sz w:val="24"/>
          <w:szCs w:val="24"/>
          <w:lang/>
        </w:rPr>
      </w:pPr>
      <w:bookmarkStart w:id="15" w:name="pr122"/>
      <w:bookmarkEnd w:id="15"/>
      <w:r w:rsidRPr="00DC1FC7">
        <w:rPr>
          <w:rFonts w:ascii="Times New Roman" w:hAnsi="Times New Roman"/>
          <w:b/>
          <w:color w:val="002060"/>
          <w:sz w:val="24"/>
          <w:szCs w:val="24"/>
        </w:rPr>
        <w:t>3.1</w:t>
      </w:r>
      <w:r w:rsidR="00F86E71">
        <w:rPr>
          <w:rFonts w:ascii="Times New Roman" w:hAnsi="Times New Roman"/>
          <w:b/>
          <w:color w:val="002060"/>
          <w:sz w:val="24"/>
          <w:szCs w:val="24"/>
        </w:rPr>
        <w:tab/>
      </w:r>
      <w:r w:rsidR="00A87B3B" w:rsidRPr="00DC1FC7">
        <w:rPr>
          <w:rFonts w:ascii="Times New Roman" w:hAnsi="Times New Roman"/>
          <w:b/>
          <w:color w:val="002060"/>
          <w:sz w:val="24"/>
          <w:szCs w:val="24"/>
        </w:rPr>
        <w:t>Jövedelmi és vagyoni helyzet</w:t>
      </w:r>
    </w:p>
    <w:p w:rsidR="00133667" w:rsidRPr="00DC1FC7" w:rsidRDefault="00133667" w:rsidP="00A87B3B">
      <w:pPr>
        <w:rPr>
          <w:rFonts w:ascii="Times New Roman" w:hAnsi="Times New Roman"/>
          <w:b/>
          <w:color w:val="002060"/>
          <w:sz w:val="24"/>
          <w:szCs w:val="24"/>
        </w:rPr>
      </w:pPr>
    </w:p>
    <w:p w:rsidR="00C563DA" w:rsidRPr="005E5C71" w:rsidRDefault="00C563DA" w:rsidP="00C563DA">
      <w:pPr>
        <w:pStyle w:val="Szvegtrzs12"/>
        <w:shd w:val="clear" w:color="auto" w:fill="auto"/>
        <w:spacing w:before="0" w:after="0"/>
        <w:ind w:right="25" w:firstLine="0"/>
        <w:rPr>
          <w:rFonts w:ascii="Times New Roman" w:hAnsi="Times New Roman"/>
          <w:sz w:val="24"/>
          <w:szCs w:val="24"/>
        </w:rPr>
      </w:pPr>
      <w:r w:rsidRPr="005E5C71">
        <w:rPr>
          <w:rFonts w:ascii="Times New Roman" w:hAnsi="Times New Roman"/>
          <w:sz w:val="24"/>
          <w:szCs w:val="24"/>
        </w:rPr>
        <w:t>Az Észak-alföldi régió Magyarország számos tekintetben legelmaradottabb régiója</w:t>
      </w:r>
      <w:r w:rsidR="00F6368F">
        <w:rPr>
          <w:rFonts w:ascii="Times New Roman" w:hAnsi="Times New Roman"/>
          <w:sz w:val="24"/>
          <w:szCs w:val="24"/>
          <w:lang w:val="hu-HU"/>
        </w:rPr>
        <w:t>.</w:t>
      </w:r>
      <w:r w:rsidRPr="005E5C71">
        <w:rPr>
          <w:rFonts w:ascii="Times New Roman" w:hAnsi="Times New Roman"/>
          <w:sz w:val="24"/>
          <w:szCs w:val="24"/>
        </w:rPr>
        <w:t xml:space="preserve"> Az elmaradottság okai között első helyen áll a Régió gazdaságának tőkeszegénysége, illetve a gazdaság nem hatékony szerkezete. A térségben a magyarországi átlagot jóval meghaladó mértékű szerepet tölt be a mezőgazdasági termelés, amelynek azonban jelentős része komoly problémákkal küzd. Az egy alkalmazottra jutó ipari termelés értéke bár a Régión belül Jász-Nagykun-Szolnok megyében a legnagyobb, de ez az országos átlagnak így is alig éri el a 2/3-át. A térség gazdasági esélyeit tovább rontja, hogy mindmáig nem épült ki a Régió és a fejlett európai gazdasági centrumok kapcsolatát biztosító korsze</w:t>
      </w:r>
      <w:r w:rsidR="00F6368F">
        <w:rPr>
          <w:rFonts w:ascii="Times New Roman" w:hAnsi="Times New Roman"/>
          <w:sz w:val="24"/>
          <w:szCs w:val="24"/>
          <w:lang w:val="hu-HU"/>
        </w:rPr>
        <w:t>rű</w:t>
      </w:r>
      <w:r w:rsidRPr="005E5C71">
        <w:rPr>
          <w:rFonts w:ascii="Times New Roman" w:hAnsi="Times New Roman"/>
          <w:sz w:val="24"/>
          <w:szCs w:val="24"/>
        </w:rPr>
        <w:t xml:space="preserve"> közlekedési infrastruktúra</w:t>
      </w:r>
      <w:r w:rsidR="00096C86">
        <w:rPr>
          <w:rFonts w:ascii="Times New Roman" w:hAnsi="Times New Roman"/>
          <w:sz w:val="24"/>
          <w:szCs w:val="24"/>
          <w:lang w:val="hu-HU"/>
        </w:rPr>
        <w:t>, valamint a</w:t>
      </w:r>
      <w:r w:rsidRPr="005E5C71">
        <w:rPr>
          <w:rFonts w:ascii="Times New Roman" w:hAnsi="Times New Roman"/>
          <w:sz w:val="24"/>
          <w:szCs w:val="24"/>
        </w:rPr>
        <w:t xml:space="preserve"> Régión belüli közlekedési infrastruktúrának is számos hiányossága van. Részben ennek köszönhető, hogy a gazdasági fejlődés egyik legfontosabb motorját jelent</w:t>
      </w:r>
      <w:r w:rsidR="00F6368F">
        <w:rPr>
          <w:rFonts w:ascii="Times New Roman" w:hAnsi="Times New Roman"/>
          <w:sz w:val="24"/>
          <w:szCs w:val="24"/>
          <w:lang w:val="hu-HU"/>
        </w:rPr>
        <w:t>ő</w:t>
      </w:r>
      <w:r w:rsidRPr="005E5C71">
        <w:rPr>
          <w:rFonts w:ascii="Times New Roman" w:hAnsi="Times New Roman"/>
          <w:sz w:val="24"/>
          <w:szCs w:val="24"/>
        </w:rPr>
        <w:t xml:space="preserve"> beruházások tekintetében az ország régiói közül az </w:t>
      </w:r>
      <w:r w:rsidR="00F6368F">
        <w:rPr>
          <w:rFonts w:ascii="Times New Roman" w:hAnsi="Times New Roman"/>
          <w:sz w:val="24"/>
          <w:szCs w:val="24"/>
          <w:lang w:val="hu-HU"/>
        </w:rPr>
        <w:t>É</w:t>
      </w:r>
      <w:r w:rsidRPr="005E5C71">
        <w:rPr>
          <w:rFonts w:ascii="Times New Roman" w:hAnsi="Times New Roman"/>
          <w:sz w:val="24"/>
          <w:szCs w:val="24"/>
        </w:rPr>
        <w:t xml:space="preserve">szak-alföldi </w:t>
      </w:r>
      <w:r w:rsidR="00F6368F">
        <w:rPr>
          <w:rFonts w:ascii="Times New Roman" w:hAnsi="Times New Roman"/>
          <w:sz w:val="24"/>
          <w:szCs w:val="24"/>
        </w:rPr>
        <w:t>sereghajtó</w:t>
      </w:r>
      <w:r w:rsidRPr="005E5C71">
        <w:rPr>
          <w:rFonts w:ascii="Times New Roman" w:hAnsi="Times New Roman"/>
          <w:sz w:val="24"/>
          <w:szCs w:val="24"/>
        </w:rPr>
        <w:t>.</w:t>
      </w:r>
    </w:p>
    <w:p w:rsidR="00C563DA" w:rsidRDefault="00E37C43" w:rsidP="00C563DA">
      <w:pPr>
        <w:pStyle w:val="Szvegtrzs12"/>
        <w:shd w:val="clear" w:color="auto" w:fill="auto"/>
        <w:spacing w:before="0" w:after="496"/>
        <w:ind w:right="25" w:firstLine="0"/>
        <w:rPr>
          <w:rFonts w:ascii="Times New Roman" w:hAnsi="Times New Roman"/>
          <w:sz w:val="24"/>
          <w:szCs w:val="24"/>
          <w:lang w:val="hu-HU"/>
        </w:rPr>
      </w:pPr>
      <w:r>
        <w:rPr>
          <w:rFonts w:ascii="Times New Roman" w:hAnsi="Times New Roman"/>
          <w:sz w:val="24"/>
          <w:szCs w:val="24"/>
          <w:lang w:val="hu-HU"/>
        </w:rPr>
        <w:t>A</w:t>
      </w:r>
      <w:r w:rsidR="00C563DA" w:rsidRPr="005E5C71">
        <w:rPr>
          <w:rFonts w:ascii="Times New Roman" w:hAnsi="Times New Roman"/>
          <w:sz w:val="24"/>
          <w:szCs w:val="24"/>
        </w:rPr>
        <w:t xml:space="preserve"> nem megfelelő közlekedési elérhetőségből kifolyólag a beruházó tőke érdeklődésének szintje alacsony. A kevés itt realizálódó beruházás folytán magas a munkanélküliség, ami lefelé nyomja a munkabéreket. </w:t>
      </w:r>
      <w:r w:rsidR="00F6368F">
        <w:rPr>
          <w:rFonts w:ascii="Times New Roman" w:hAnsi="Times New Roman"/>
          <w:sz w:val="24"/>
          <w:szCs w:val="24"/>
          <w:lang w:val="hu-HU"/>
        </w:rPr>
        <w:t>Karcag</w:t>
      </w:r>
      <w:r w:rsidR="00C563DA" w:rsidRPr="005E5C71">
        <w:rPr>
          <w:rFonts w:ascii="Times New Roman" w:hAnsi="Times New Roman"/>
          <w:sz w:val="24"/>
          <w:szCs w:val="24"/>
        </w:rPr>
        <w:t xml:space="preserve"> emiatt egyszerre küszködik foglalkoztatási gondokkal, és alacsony jövedelmi viszonyokkal. Az országos összevetésben is alacsony jövedelmek miatt a helyi kereslet is gyenge, ami a szűk belső piacon működő vállalkozások jövedelmezőségét, versenyképességét is csökkenti.</w:t>
      </w:r>
    </w:p>
    <w:p w:rsidR="00586462" w:rsidRDefault="00586462" w:rsidP="00C563DA">
      <w:pPr>
        <w:pStyle w:val="Szvegtrzs12"/>
        <w:shd w:val="clear" w:color="auto" w:fill="auto"/>
        <w:spacing w:before="0" w:after="496"/>
        <w:ind w:right="25" w:firstLine="0"/>
        <w:rPr>
          <w:rFonts w:ascii="Times New Roman" w:hAnsi="Times New Roman"/>
          <w:sz w:val="24"/>
          <w:szCs w:val="24"/>
          <w:lang w:val="hu-HU"/>
        </w:rPr>
      </w:pPr>
    </w:p>
    <w:p w:rsidR="00E37C43" w:rsidRDefault="00E37C43" w:rsidP="00C563DA">
      <w:pPr>
        <w:pStyle w:val="Szvegtrzs12"/>
        <w:shd w:val="clear" w:color="auto" w:fill="auto"/>
        <w:spacing w:before="0" w:after="496"/>
        <w:ind w:right="25" w:firstLine="0"/>
        <w:rPr>
          <w:rFonts w:ascii="Times New Roman" w:hAnsi="Times New Roman"/>
          <w:sz w:val="24"/>
          <w:szCs w:val="24"/>
          <w:lang w:val="hu-HU"/>
        </w:rPr>
      </w:pPr>
    </w:p>
    <w:p w:rsidR="000E06ED" w:rsidRPr="000E06ED" w:rsidRDefault="000E06ED" w:rsidP="000E06ED">
      <w:pPr>
        <w:pStyle w:val="Szvegtrzs12"/>
        <w:shd w:val="clear" w:color="auto" w:fill="auto"/>
        <w:spacing w:before="0" w:after="0" w:line="240" w:lineRule="auto"/>
        <w:ind w:right="23" w:firstLine="0"/>
        <w:jc w:val="center"/>
        <w:rPr>
          <w:rFonts w:ascii="Times New Roman" w:hAnsi="Times New Roman"/>
          <w:b/>
          <w:sz w:val="24"/>
          <w:szCs w:val="24"/>
          <w:lang w:val="hu-HU"/>
        </w:rPr>
      </w:pPr>
      <w:r>
        <w:rPr>
          <w:rFonts w:ascii="Times New Roman" w:hAnsi="Times New Roman"/>
          <w:b/>
          <w:sz w:val="24"/>
          <w:szCs w:val="24"/>
          <w:lang w:val="hu-HU"/>
        </w:rPr>
        <w:lastRenderedPageBreak/>
        <w:t>Egy adófizetőre jutó összes nettó jövedelem (Ft.)</w:t>
      </w:r>
    </w:p>
    <w:p w:rsidR="00586462" w:rsidRDefault="009D2482" w:rsidP="00586462">
      <w:pPr>
        <w:pStyle w:val="Szvegtrzs12"/>
        <w:shd w:val="clear" w:color="auto" w:fill="auto"/>
        <w:spacing w:before="0" w:after="0" w:line="240" w:lineRule="auto"/>
        <w:ind w:right="23" w:firstLine="0"/>
        <w:jc w:val="center"/>
        <w:rPr>
          <w:rFonts w:ascii="Times New Roman" w:hAnsi="Times New Roman"/>
          <w:b/>
          <w:sz w:val="24"/>
          <w:szCs w:val="24"/>
          <w:lang w:val="hu-HU"/>
        </w:rPr>
      </w:pPr>
      <w:r>
        <w:rPr>
          <w:rFonts w:ascii="Times New Roman" w:hAnsi="Times New Roman"/>
          <w:b/>
          <w:noProof/>
          <w:sz w:val="24"/>
          <w:szCs w:val="24"/>
          <w:lang w:val="hu-HU" w:eastAsia="hu-HU"/>
        </w:rPr>
        <w:drawing>
          <wp:inline distT="0" distB="0" distL="0" distR="0">
            <wp:extent cx="4811267" cy="3058286"/>
            <wp:effectExtent l="12192" t="6096" r="5716" b="2668"/>
            <wp:docPr id="19"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5E95" w:rsidRDefault="006B5E95" w:rsidP="00DC1FC7">
      <w:pPr>
        <w:spacing w:after="0" w:line="240" w:lineRule="auto"/>
        <w:jc w:val="both"/>
        <w:rPr>
          <w:rFonts w:ascii="Times New Roman" w:hAnsi="Times New Roman"/>
          <w:sz w:val="24"/>
          <w:szCs w:val="24"/>
        </w:rPr>
      </w:pPr>
    </w:p>
    <w:p w:rsidR="00DC1FC7" w:rsidRDefault="00D734AD" w:rsidP="00DC1FC7">
      <w:pPr>
        <w:spacing w:after="0" w:line="240" w:lineRule="auto"/>
        <w:jc w:val="both"/>
        <w:rPr>
          <w:noProof/>
        </w:rPr>
      </w:pPr>
      <w:r w:rsidRPr="005E5C71">
        <w:rPr>
          <w:rFonts w:ascii="Times New Roman" w:hAnsi="Times New Roman"/>
          <w:sz w:val="24"/>
          <w:szCs w:val="24"/>
        </w:rPr>
        <w:t xml:space="preserve">A diagramok is jól szemléltetik, hogy a megyei átlaghoz képest is alacsonyabb jövedelmi viszonyok jellemzőek </w:t>
      </w:r>
      <w:r w:rsidR="005A68F8">
        <w:rPr>
          <w:rFonts w:ascii="Times New Roman" w:hAnsi="Times New Roman"/>
          <w:sz w:val="24"/>
          <w:szCs w:val="24"/>
        </w:rPr>
        <w:t>K</w:t>
      </w:r>
      <w:r w:rsidRPr="005E5C71">
        <w:rPr>
          <w:rFonts w:ascii="Times New Roman" w:hAnsi="Times New Roman"/>
          <w:sz w:val="24"/>
          <w:szCs w:val="24"/>
        </w:rPr>
        <w:t>arcag térség</w:t>
      </w:r>
      <w:r w:rsidR="005A68F8">
        <w:rPr>
          <w:rFonts w:ascii="Times New Roman" w:hAnsi="Times New Roman"/>
          <w:sz w:val="24"/>
          <w:szCs w:val="24"/>
        </w:rPr>
        <w:t>é</w:t>
      </w:r>
      <w:r w:rsidRPr="005E5C71">
        <w:rPr>
          <w:rFonts w:ascii="Times New Roman" w:hAnsi="Times New Roman"/>
          <w:sz w:val="24"/>
          <w:szCs w:val="24"/>
        </w:rPr>
        <w:t>re.</w:t>
      </w:r>
      <w:r w:rsidR="00C563DA" w:rsidRPr="005E5C71">
        <w:rPr>
          <w:rFonts w:ascii="Times New Roman" w:hAnsi="Times New Roman"/>
          <w:sz w:val="24"/>
          <w:szCs w:val="24"/>
        </w:rPr>
        <w:t xml:space="preserve"> </w:t>
      </w:r>
      <w:r w:rsidR="00DC1FC7">
        <w:rPr>
          <w:rFonts w:ascii="Times New Roman" w:hAnsi="Times New Roman"/>
          <w:sz w:val="24"/>
          <w:szCs w:val="24"/>
        </w:rPr>
        <w:t>Az alacsony</w:t>
      </w:r>
      <w:r w:rsidR="00C563DA" w:rsidRPr="005E5C71">
        <w:rPr>
          <w:rFonts w:ascii="Times New Roman" w:hAnsi="Times New Roman"/>
          <w:sz w:val="24"/>
          <w:szCs w:val="24"/>
        </w:rPr>
        <w:t xml:space="preserve"> jövedelmek a</w:t>
      </w:r>
      <w:r w:rsidR="00DC1FC7">
        <w:rPr>
          <w:rFonts w:ascii="Times New Roman" w:hAnsi="Times New Roman"/>
          <w:sz w:val="24"/>
          <w:szCs w:val="24"/>
        </w:rPr>
        <w:t xml:space="preserve"> munkanélküliséggel, valamint a nagy létszámú közfoglalkoztatással is</w:t>
      </w:r>
      <w:r w:rsidR="00C563DA" w:rsidRPr="005E5C71">
        <w:rPr>
          <w:rFonts w:ascii="Times New Roman" w:hAnsi="Times New Roman"/>
          <w:sz w:val="24"/>
          <w:szCs w:val="24"/>
        </w:rPr>
        <w:t xml:space="preserve"> összefüggésben</w:t>
      </w:r>
      <w:r w:rsidR="00DC1FC7">
        <w:rPr>
          <w:rFonts w:ascii="Times New Roman" w:hAnsi="Times New Roman"/>
          <w:sz w:val="24"/>
          <w:szCs w:val="24"/>
        </w:rPr>
        <w:t xml:space="preserve"> van</w:t>
      </w:r>
      <w:r w:rsidR="00C563DA" w:rsidRPr="005E5C71">
        <w:rPr>
          <w:rFonts w:ascii="Times New Roman" w:hAnsi="Times New Roman"/>
          <w:sz w:val="24"/>
          <w:szCs w:val="24"/>
        </w:rPr>
        <w:t xml:space="preserve">. </w:t>
      </w:r>
    </w:p>
    <w:p w:rsidR="008858EC" w:rsidRDefault="008858EC" w:rsidP="008858EC">
      <w:pPr>
        <w:pStyle w:val="NormlWeb"/>
        <w:spacing w:before="0" w:beforeAutospacing="0" w:after="0" w:afterAutospacing="0"/>
        <w:jc w:val="both"/>
        <w:rPr>
          <w:lang w:eastAsia="ar-SA"/>
        </w:rPr>
      </w:pPr>
      <w:r>
        <w:rPr>
          <w:lang w:eastAsia="ar-SA"/>
        </w:rPr>
        <w:t>Az elmúlt 4 évben a mindenkori minimálbérek folyamatos növekvő tendenciát mutatnak és a következőképpen alakultak:</w:t>
      </w:r>
    </w:p>
    <w:p w:rsidR="006B5E95" w:rsidRDefault="006B5E95" w:rsidP="008858EC">
      <w:pPr>
        <w:pStyle w:val="NormlWeb"/>
        <w:spacing w:before="0" w:beforeAutospacing="0" w:after="0" w:afterAutospacing="0"/>
        <w:jc w:val="both"/>
        <w:rPr>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527"/>
        <w:gridCol w:w="1417"/>
        <w:gridCol w:w="1418"/>
        <w:gridCol w:w="1417"/>
      </w:tblGrid>
      <w:tr w:rsidR="008858EC" w:rsidTr="008858EC">
        <w:tc>
          <w:tcPr>
            <w:tcW w:w="3227" w:type="dxa"/>
          </w:tcPr>
          <w:p w:rsidR="008858EC" w:rsidRPr="008858EC" w:rsidRDefault="008858EC" w:rsidP="008858EC">
            <w:pPr>
              <w:pStyle w:val="NormlWeb"/>
              <w:spacing w:before="0" w:beforeAutospacing="0" w:after="0" w:afterAutospacing="0"/>
              <w:rPr>
                <w:b/>
                <w:lang w:eastAsia="ar-SA"/>
              </w:rPr>
            </w:pPr>
            <w:r w:rsidRPr="008858EC">
              <w:rPr>
                <w:b/>
                <w:lang w:eastAsia="ar-SA"/>
              </w:rPr>
              <w:t>Év</w:t>
            </w:r>
          </w:p>
        </w:tc>
        <w:tc>
          <w:tcPr>
            <w:tcW w:w="1527" w:type="dxa"/>
          </w:tcPr>
          <w:p w:rsidR="008858EC" w:rsidRDefault="008858EC" w:rsidP="008858EC">
            <w:pPr>
              <w:pStyle w:val="NormlWeb"/>
              <w:spacing w:before="0" w:beforeAutospacing="0" w:after="0" w:afterAutospacing="0"/>
              <w:jc w:val="center"/>
              <w:rPr>
                <w:lang w:eastAsia="ar-SA"/>
              </w:rPr>
            </w:pPr>
            <w:r>
              <w:rPr>
                <w:lang w:eastAsia="ar-SA"/>
              </w:rPr>
              <w:t>2015.</w:t>
            </w:r>
          </w:p>
        </w:tc>
        <w:tc>
          <w:tcPr>
            <w:tcW w:w="1417" w:type="dxa"/>
          </w:tcPr>
          <w:p w:rsidR="008858EC" w:rsidRDefault="008858EC" w:rsidP="008858EC">
            <w:pPr>
              <w:pStyle w:val="NormlWeb"/>
              <w:spacing w:before="0" w:beforeAutospacing="0" w:after="0" w:afterAutospacing="0"/>
              <w:jc w:val="center"/>
              <w:rPr>
                <w:lang w:eastAsia="ar-SA"/>
              </w:rPr>
            </w:pPr>
            <w:r>
              <w:rPr>
                <w:lang w:eastAsia="ar-SA"/>
              </w:rPr>
              <w:t>2016.</w:t>
            </w:r>
          </w:p>
        </w:tc>
        <w:tc>
          <w:tcPr>
            <w:tcW w:w="1418" w:type="dxa"/>
          </w:tcPr>
          <w:p w:rsidR="008858EC" w:rsidRDefault="008858EC" w:rsidP="008858EC">
            <w:pPr>
              <w:pStyle w:val="NormlWeb"/>
              <w:spacing w:before="0" w:beforeAutospacing="0" w:after="0" w:afterAutospacing="0"/>
              <w:jc w:val="center"/>
              <w:rPr>
                <w:lang w:eastAsia="ar-SA"/>
              </w:rPr>
            </w:pPr>
            <w:r>
              <w:rPr>
                <w:lang w:eastAsia="ar-SA"/>
              </w:rPr>
              <w:t>2017.</w:t>
            </w:r>
          </w:p>
        </w:tc>
        <w:tc>
          <w:tcPr>
            <w:tcW w:w="1417" w:type="dxa"/>
          </w:tcPr>
          <w:p w:rsidR="008858EC" w:rsidRDefault="008858EC" w:rsidP="008858EC">
            <w:pPr>
              <w:pStyle w:val="NormlWeb"/>
              <w:spacing w:before="0" w:beforeAutospacing="0" w:after="0" w:afterAutospacing="0"/>
              <w:jc w:val="center"/>
              <w:rPr>
                <w:lang w:eastAsia="ar-SA"/>
              </w:rPr>
            </w:pPr>
            <w:r>
              <w:rPr>
                <w:lang w:eastAsia="ar-SA"/>
              </w:rPr>
              <w:t>2018.</w:t>
            </w:r>
          </w:p>
        </w:tc>
      </w:tr>
      <w:tr w:rsidR="008858EC" w:rsidTr="008858EC">
        <w:tc>
          <w:tcPr>
            <w:tcW w:w="3227" w:type="dxa"/>
          </w:tcPr>
          <w:p w:rsidR="008858EC" w:rsidRPr="008858EC" w:rsidRDefault="008858EC" w:rsidP="008858EC">
            <w:pPr>
              <w:pStyle w:val="NormlWeb"/>
              <w:spacing w:before="0" w:beforeAutospacing="0" w:after="0" w:afterAutospacing="0"/>
              <w:rPr>
                <w:b/>
                <w:lang w:eastAsia="ar-SA"/>
              </w:rPr>
            </w:pPr>
            <w:r w:rsidRPr="008858EC">
              <w:rPr>
                <w:b/>
                <w:lang w:eastAsia="ar-SA"/>
              </w:rPr>
              <w:t>Garantált minimálbér(bruttó):</w:t>
            </w:r>
          </w:p>
        </w:tc>
        <w:tc>
          <w:tcPr>
            <w:tcW w:w="152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105 000.-</w:t>
            </w:r>
          </w:p>
        </w:tc>
        <w:tc>
          <w:tcPr>
            <w:tcW w:w="141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111 000.-</w:t>
            </w:r>
          </w:p>
        </w:tc>
        <w:tc>
          <w:tcPr>
            <w:tcW w:w="1418"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127 000.-</w:t>
            </w:r>
          </w:p>
        </w:tc>
        <w:tc>
          <w:tcPr>
            <w:tcW w:w="1417" w:type="dxa"/>
          </w:tcPr>
          <w:p w:rsidR="00E37C43" w:rsidRDefault="00E37C43" w:rsidP="008858EC">
            <w:pPr>
              <w:pStyle w:val="NormlWeb"/>
              <w:spacing w:before="0" w:beforeAutospacing="0" w:after="0" w:afterAutospacing="0"/>
              <w:jc w:val="right"/>
              <w:rPr>
                <w:lang w:eastAsia="ar-SA"/>
              </w:rPr>
            </w:pPr>
          </w:p>
          <w:p w:rsidR="008858EC" w:rsidRDefault="008858EC" w:rsidP="008858EC">
            <w:pPr>
              <w:pStyle w:val="NormlWeb"/>
              <w:spacing w:before="0" w:beforeAutospacing="0" w:after="0" w:afterAutospacing="0"/>
              <w:jc w:val="right"/>
              <w:rPr>
                <w:lang w:eastAsia="ar-SA"/>
              </w:rPr>
            </w:pPr>
            <w:r>
              <w:rPr>
                <w:lang w:eastAsia="ar-SA"/>
              </w:rPr>
              <w:t>138 000.-</w:t>
            </w:r>
          </w:p>
        </w:tc>
      </w:tr>
    </w:tbl>
    <w:p w:rsidR="006B5E95" w:rsidRDefault="006B5E95" w:rsidP="00A51246">
      <w:pPr>
        <w:spacing w:after="0" w:line="240" w:lineRule="auto"/>
        <w:jc w:val="both"/>
        <w:rPr>
          <w:rFonts w:ascii="Times New Roman" w:hAnsi="Times New Roman"/>
          <w:sz w:val="24"/>
          <w:szCs w:val="24"/>
        </w:rPr>
      </w:pPr>
    </w:p>
    <w:p w:rsidR="00133667" w:rsidRPr="00DC1FC7" w:rsidRDefault="00133667" w:rsidP="00A51246">
      <w:pPr>
        <w:jc w:val="center"/>
        <w:rPr>
          <w:rFonts w:ascii="Times New Roman" w:hAnsi="Times New Roman"/>
          <w:b/>
          <w:color w:val="002060"/>
          <w:sz w:val="24"/>
          <w:szCs w:val="24"/>
        </w:rPr>
      </w:pPr>
      <w:bookmarkStart w:id="16" w:name="pr123"/>
      <w:bookmarkEnd w:id="16"/>
      <w:r w:rsidRPr="00DC1FC7">
        <w:rPr>
          <w:rFonts w:ascii="Times New Roman" w:hAnsi="Times New Roman"/>
          <w:b/>
          <w:color w:val="002060"/>
          <w:sz w:val="24"/>
          <w:szCs w:val="24"/>
        </w:rPr>
        <w:t>3.2</w:t>
      </w:r>
      <w:r w:rsidR="00F86E71">
        <w:rPr>
          <w:rFonts w:ascii="Times New Roman" w:hAnsi="Times New Roman"/>
          <w:b/>
          <w:color w:val="002060"/>
          <w:sz w:val="24"/>
          <w:szCs w:val="24"/>
        </w:rPr>
        <w:tab/>
      </w:r>
      <w:r w:rsidRPr="00DC1FC7">
        <w:rPr>
          <w:rFonts w:ascii="Times New Roman" w:hAnsi="Times New Roman"/>
          <w:b/>
          <w:color w:val="002060"/>
          <w:sz w:val="24"/>
          <w:szCs w:val="24"/>
        </w:rPr>
        <w:t>Foglalkoztatottság, munkaerő-piaci integráció</w:t>
      </w:r>
    </w:p>
    <w:p w:rsidR="009B6B8A" w:rsidRDefault="009B6B8A" w:rsidP="007310C5">
      <w:pPr>
        <w:spacing w:after="0" w:line="240" w:lineRule="auto"/>
        <w:jc w:val="both"/>
        <w:rPr>
          <w:rFonts w:ascii="Times New Roman" w:hAnsi="Times New Roman"/>
          <w:noProof/>
          <w:sz w:val="24"/>
          <w:szCs w:val="24"/>
        </w:rPr>
      </w:pPr>
      <w:bookmarkStart w:id="17" w:name="pr124"/>
      <w:bookmarkEnd w:id="17"/>
      <w:r>
        <w:rPr>
          <w:rFonts w:ascii="Times New Roman" w:hAnsi="Times New Roman"/>
          <w:noProof/>
          <w:sz w:val="24"/>
          <w:szCs w:val="24"/>
        </w:rPr>
        <w:t>A foglakoztatottság és a munkeerő-piac alakulása szempontjából fon</w:t>
      </w:r>
      <w:r w:rsidR="00E37C43">
        <w:rPr>
          <w:rFonts w:ascii="Times New Roman" w:hAnsi="Times New Roman"/>
          <w:noProof/>
          <w:sz w:val="24"/>
          <w:szCs w:val="24"/>
        </w:rPr>
        <w:t>t</w:t>
      </w:r>
      <w:r>
        <w:rPr>
          <w:rFonts w:ascii="Times New Roman" w:hAnsi="Times New Roman"/>
          <w:noProof/>
          <w:sz w:val="24"/>
          <w:szCs w:val="24"/>
        </w:rPr>
        <w:t>os annak tisztázása, hogy a munkaképes korúak száma hogyan alakul az adott településen.</w:t>
      </w:r>
    </w:p>
    <w:p w:rsidR="009B6B8A" w:rsidRDefault="009B6B8A" w:rsidP="007310C5">
      <w:pPr>
        <w:spacing w:after="0" w:line="240" w:lineRule="auto"/>
        <w:jc w:val="both"/>
        <w:rPr>
          <w:rFonts w:ascii="Times New Roman" w:hAnsi="Times New Roman"/>
          <w:noProof/>
          <w:sz w:val="24"/>
          <w:szCs w:val="24"/>
        </w:rPr>
      </w:pPr>
      <w:r>
        <w:rPr>
          <w:rFonts w:ascii="Times New Roman" w:hAnsi="Times New Roman"/>
          <w:noProof/>
          <w:sz w:val="24"/>
          <w:szCs w:val="24"/>
        </w:rPr>
        <w:t>A diagramm alapján jól látszik, hogy a népességhez viszonyítva</w:t>
      </w:r>
      <w:r w:rsidR="00D87AF3">
        <w:rPr>
          <w:rFonts w:ascii="Times New Roman" w:hAnsi="Times New Roman"/>
          <w:noProof/>
          <w:sz w:val="24"/>
          <w:szCs w:val="24"/>
        </w:rPr>
        <w:t xml:space="preserve"> a 18-59 évesek</w:t>
      </w:r>
      <w:r>
        <w:rPr>
          <w:rFonts w:ascii="Times New Roman" w:hAnsi="Times New Roman"/>
          <w:noProof/>
          <w:sz w:val="24"/>
          <w:szCs w:val="24"/>
        </w:rPr>
        <w:t xml:space="preserve"> </w:t>
      </w:r>
      <w:r w:rsidR="00D87AF3">
        <w:rPr>
          <w:rFonts w:ascii="Times New Roman" w:hAnsi="Times New Roman"/>
          <w:noProof/>
          <w:sz w:val="24"/>
          <w:szCs w:val="24"/>
        </w:rPr>
        <w:t>közel állandó számban vannak jelen a településen, számuk a népességfogyással arányosan csökken.</w:t>
      </w:r>
    </w:p>
    <w:p w:rsidR="009B6B8A" w:rsidRDefault="009D2482" w:rsidP="00D87AF3">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5221648" cy="2851280"/>
            <wp:effectExtent l="10661" t="4665" r="6441" b="1555"/>
            <wp:docPr id="2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5E95" w:rsidRDefault="006B5E95" w:rsidP="00E37C43">
      <w:pPr>
        <w:spacing w:after="0" w:line="240" w:lineRule="auto"/>
        <w:jc w:val="both"/>
        <w:rPr>
          <w:rFonts w:ascii="Times New Roman" w:hAnsi="Times New Roman"/>
          <w:sz w:val="24"/>
          <w:szCs w:val="24"/>
        </w:rPr>
      </w:pPr>
    </w:p>
    <w:p w:rsidR="007310C5" w:rsidRDefault="00D87AF3" w:rsidP="00E37C43">
      <w:pPr>
        <w:spacing w:after="0" w:line="240" w:lineRule="auto"/>
        <w:jc w:val="both"/>
        <w:rPr>
          <w:rFonts w:ascii="Times New Roman" w:hAnsi="Times New Roman"/>
          <w:sz w:val="24"/>
          <w:szCs w:val="24"/>
        </w:rPr>
      </w:pPr>
      <w:r>
        <w:rPr>
          <w:rFonts w:ascii="Times New Roman" w:hAnsi="Times New Roman"/>
          <w:sz w:val="24"/>
          <w:szCs w:val="24"/>
        </w:rPr>
        <w:t>A</w:t>
      </w:r>
      <w:r w:rsidR="007310C5" w:rsidRPr="005E5C71">
        <w:rPr>
          <w:rFonts w:ascii="Times New Roman" w:hAnsi="Times New Roman"/>
          <w:sz w:val="24"/>
          <w:szCs w:val="24"/>
        </w:rPr>
        <w:t xml:space="preserve"> 2008-ban kezdődő és azóta is tartó gazdasági válság hatása</w:t>
      </w:r>
      <w:r>
        <w:rPr>
          <w:rFonts w:ascii="Times New Roman" w:hAnsi="Times New Roman"/>
          <w:sz w:val="24"/>
          <w:szCs w:val="24"/>
        </w:rPr>
        <w:t xml:space="preserve"> Karcagot is erőteljesen érintette.</w:t>
      </w:r>
      <w:r w:rsidR="007310C5" w:rsidRPr="005E5C71">
        <w:rPr>
          <w:rFonts w:ascii="Times New Roman" w:hAnsi="Times New Roman"/>
          <w:sz w:val="24"/>
          <w:szCs w:val="24"/>
        </w:rPr>
        <w:t xml:space="preserve"> A</w:t>
      </w:r>
      <w:r w:rsidR="00D10BAF" w:rsidRPr="005E5C71">
        <w:rPr>
          <w:rFonts w:ascii="Times New Roman" w:hAnsi="Times New Roman"/>
          <w:sz w:val="24"/>
          <w:szCs w:val="24"/>
        </w:rPr>
        <w:t xml:space="preserve"> </w:t>
      </w:r>
      <w:r w:rsidR="007310C5" w:rsidRPr="005E5C71">
        <w:rPr>
          <w:rFonts w:ascii="Times New Roman" w:hAnsi="Times New Roman"/>
          <w:sz w:val="24"/>
          <w:szCs w:val="24"/>
        </w:rPr>
        <w:t>válság tetőpontját 2010-ben érte el. 2008-tól jelentősen emelkedett a</w:t>
      </w:r>
      <w:r w:rsidR="00D10BAF" w:rsidRPr="005E5C71">
        <w:rPr>
          <w:rFonts w:ascii="Times New Roman" w:hAnsi="Times New Roman"/>
          <w:sz w:val="24"/>
          <w:szCs w:val="24"/>
        </w:rPr>
        <w:t xml:space="preserve"> munkanélküliek száma. </w:t>
      </w:r>
      <w:r w:rsidR="007310C5" w:rsidRPr="005E5C71">
        <w:rPr>
          <w:rFonts w:ascii="Times New Roman" w:hAnsi="Times New Roman"/>
          <w:sz w:val="24"/>
          <w:szCs w:val="24"/>
        </w:rPr>
        <w:t>A munkanélküliségi statisztikai adatok 2011-től lassú javulást jel</w:t>
      </w:r>
      <w:r w:rsidR="00A75FB9">
        <w:rPr>
          <w:rFonts w:ascii="Times New Roman" w:hAnsi="Times New Roman"/>
          <w:sz w:val="24"/>
          <w:szCs w:val="24"/>
        </w:rPr>
        <w:t>ezett, majd</w:t>
      </w:r>
      <w:r w:rsidR="00D10BAF" w:rsidRPr="005E5C71">
        <w:rPr>
          <w:rFonts w:ascii="Times New Roman" w:hAnsi="Times New Roman"/>
          <w:sz w:val="24"/>
          <w:szCs w:val="24"/>
        </w:rPr>
        <w:t xml:space="preserve"> 2012 év végére ez a tendencia már újra növekedést mutat</w:t>
      </w:r>
      <w:r w:rsidR="00DC1FC7">
        <w:rPr>
          <w:rFonts w:ascii="Times New Roman" w:hAnsi="Times New Roman"/>
          <w:sz w:val="24"/>
          <w:szCs w:val="24"/>
        </w:rPr>
        <w:t>ott</w:t>
      </w:r>
      <w:r w:rsidR="00D10BAF" w:rsidRPr="005E5C71">
        <w:rPr>
          <w:rFonts w:ascii="Times New Roman" w:hAnsi="Times New Roman"/>
          <w:sz w:val="24"/>
          <w:szCs w:val="24"/>
        </w:rPr>
        <w:t xml:space="preserve">. </w:t>
      </w:r>
    </w:p>
    <w:p w:rsidR="006B5E95" w:rsidRDefault="006B5E95" w:rsidP="00E37C43">
      <w:pPr>
        <w:spacing w:after="0" w:line="240" w:lineRule="auto"/>
        <w:jc w:val="both"/>
        <w:rPr>
          <w:rFonts w:ascii="Times New Roman" w:hAnsi="Times New Roman"/>
          <w:sz w:val="24"/>
          <w:szCs w:val="24"/>
        </w:rPr>
      </w:pPr>
    </w:p>
    <w:p w:rsidR="006B5E95" w:rsidRDefault="006B5E95" w:rsidP="00E37C43">
      <w:pPr>
        <w:spacing w:after="0" w:line="240" w:lineRule="auto"/>
        <w:jc w:val="both"/>
        <w:rPr>
          <w:rFonts w:ascii="Times New Roman" w:hAnsi="Times New Roman"/>
          <w:sz w:val="24"/>
          <w:szCs w:val="24"/>
        </w:rPr>
      </w:pPr>
    </w:p>
    <w:p w:rsidR="00DC1FC7" w:rsidRPr="00E37C43" w:rsidRDefault="009D2482" w:rsidP="00E37C43">
      <w:pPr>
        <w:spacing w:after="0" w:line="240" w:lineRule="auto"/>
        <w:jc w:val="center"/>
      </w:pPr>
      <w:r>
        <w:rPr>
          <w:noProof/>
        </w:rPr>
        <w:drawing>
          <wp:inline distT="0" distB="0" distL="0" distR="0">
            <wp:extent cx="4908849" cy="2812240"/>
            <wp:effectExtent l="10384" t="4944" r="5192" b="2216"/>
            <wp:docPr id="2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5E95" w:rsidRDefault="006B5E95" w:rsidP="00DC1FC7">
      <w:pPr>
        <w:spacing w:after="0" w:line="240" w:lineRule="auto"/>
        <w:jc w:val="both"/>
        <w:rPr>
          <w:rFonts w:ascii="Times New Roman" w:hAnsi="Times New Roman"/>
          <w:sz w:val="24"/>
          <w:szCs w:val="24"/>
        </w:rPr>
      </w:pPr>
    </w:p>
    <w:p w:rsidR="006B5E95" w:rsidRDefault="006B5E95" w:rsidP="00DC1FC7">
      <w:pPr>
        <w:spacing w:after="0" w:line="240" w:lineRule="auto"/>
        <w:jc w:val="both"/>
        <w:rPr>
          <w:rFonts w:ascii="Times New Roman" w:hAnsi="Times New Roman"/>
          <w:sz w:val="24"/>
          <w:szCs w:val="24"/>
        </w:rPr>
      </w:pPr>
    </w:p>
    <w:p w:rsidR="00DC1FC7" w:rsidRPr="00B229B6" w:rsidRDefault="00DC1FC7" w:rsidP="00DC1FC7">
      <w:pPr>
        <w:spacing w:after="0" w:line="240" w:lineRule="auto"/>
        <w:jc w:val="both"/>
        <w:rPr>
          <w:rFonts w:ascii="Times New Roman" w:hAnsi="Times New Roman"/>
          <w:sz w:val="24"/>
          <w:szCs w:val="24"/>
        </w:rPr>
      </w:pPr>
      <w:r w:rsidRPr="00B229B6">
        <w:rPr>
          <w:rFonts w:ascii="Times New Roman" w:hAnsi="Times New Roman"/>
          <w:sz w:val="24"/>
          <w:szCs w:val="24"/>
        </w:rPr>
        <w:t>A Te</w:t>
      </w:r>
      <w:r w:rsidR="00E37C43">
        <w:rPr>
          <w:rFonts w:ascii="Times New Roman" w:hAnsi="Times New Roman"/>
          <w:sz w:val="24"/>
          <w:szCs w:val="24"/>
        </w:rPr>
        <w:t>I</w:t>
      </w:r>
      <w:r w:rsidRPr="00B229B6">
        <w:rPr>
          <w:rFonts w:ascii="Times New Roman" w:hAnsi="Times New Roman"/>
          <w:sz w:val="24"/>
          <w:szCs w:val="24"/>
        </w:rPr>
        <w:t xml:space="preserve">R adatai alapján jól látszik, hogy a Karcagi Járási Hivatal Foglalkoztatási Osztálya által nyilvántartottak száma az elmúlt 5 évben </w:t>
      </w:r>
      <w:r w:rsidR="00882F06">
        <w:rPr>
          <w:rFonts w:ascii="Times New Roman" w:hAnsi="Times New Roman"/>
          <w:sz w:val="24"/>
          <w:szCs w:val="24"/>
        </w:rPr>
        <w:t xml:space="preserve">látványosan csökkent. Míg 2013-as év végén még </w:t>
      </w:r>
      <w:r w:rsidRPr="00B229B6">
        <w:rPr>
          <w:rFonts w:ascii="Times New Roman" w:hAnsi="Times New Roman"/>
          <w:sz w:val="24"/>
          <w:szCs w:val="24"/>
        </w:rPr>
        <w:t>1659 fővel számol, ez a szám kevesebb, mint felére csökkent 2017. ugyanezen időszakára (716 fő).</w:t>
      </w:r>
    </w:p>
    <w:p w:rsidR="00DC1FC7" w:rsidRPr="00B229B6" w:rsidRDefault="00DC1FC7" w:rsidP="00DC1FC7">
      <w:pPr>
        <w:spacing w:after="0" w:line="240" w:lineRule="auto"/>
        <w:jc w:val="both"/>
        <w:rPr>
          <w:rFonts w:ascii="Times New Roman" w:hAnsi="Times New Roman"/>
          <w:sz w:val="24"/>
          <w:szCs w:val="24"/>
        </w:rPr>
      </w:pPr>
      <w:r w:rsidRPr="00B229B6">
        <w:rPr>
          <w:rFonts w:ascii="Times New Roman" w:hAnsi="Times New Roman"/>
          <w:sz w:val="24"/>
          <w:szCs w:val="24"/>
        </w:rPr>
        <w:t>A csökkenő tendencia a regisztrált munkanélkülieken belül a foglakoztatást helyettesítő támogatásban és az egyéb ellátásban részesülők tekintetében is megmutatkozik.</w:t>
      </w:r>
    </w:p>
    <w:p w:rsidR="00CB7321" w:rsidRDefault="00296DB1" w:rsidP="00CB7321">
      <w:pPr>
        <w:pStyle w:val="Szvegtrzsbehzssal2"/>
        <w:spacing w:after="0" w:line="240" w:lineRule="auto"/>
        <w:ind w:left="0"/>
        <w:jc w:val="both"/>
        <w:rPr>
          <w:rFonts w:ascii="Times New Roman" w:hAnsi="Times New Roman"/>
          <w:sz w:val="24"/>
          <w:szCs w:val="24"/>
        </w:rPr>
      </w:pPr>
      <w:r>
        <w:rPr>
          <w:rFonts w:ascii="Times New Roman" w:hAnsi="Times New Roman"/>
          <w:sz w:val="24"/>
          <w:szCs w:val="24"/>
        </w:rPr>
        <w:t xml:space="preserve">A munkanélküliség visszaszorításának egyik legnagyobb színtere 2017-ig a közfoglalkoztatás volt, s mai napig vannak, akiknek ez jelenti az egyetlen kiutat a tartós munkanélküliségből. </w:t>
      </w:r>
    </w:p>
    <w:p w:rsidR="006604AA" w:rsidRDefault="006604AA" w:rsidP="00CB7321">
      <w:pPr>
        <w:pStyle w:val="Szvegtrzsbehzssal2"/>
        <w:spacing w:after="0" w:line="240" w:lineRule="auto"/>
        <w:ind w:left="0"/>
        <w:jc w:val="both"/>
        <w:rPr>
          <w:rFonts w:ascii="Times New Roman" w:hAnsi="Times New Roman"/>
          <w:sz w:val="24"/>
          <w:szCs w:val="24"/>
        </w:rPr>
      </w:pPr>
    </w:p>
    <w:p w:rsidR="00CB7321" w:rsidRDefault="009D2482" w:rsidP="00CB7321">
      <w:pPr>
        <w:pStyle w:val="Szvegtrzsbehzssal2"/>
        <w:spacing w:after="0" w:line="240" w:lineRule="auto"/>
        <w:ind w:left="0"/>
        <w:jc w:val="center"/>
        <w:rPr>
          <w:rFonts w:ascii="Times New Roman" w:hAnsi="Times New Roman"/>
          <w:sz w:val="24"/>
          <w:szCs w:val="24"/>
        </w:rPr>
      </w:pPr>
      <w:r>
        <w:rPr>
          <w:noProof/>
          <w:lang w:eastAsia="hu-HU"/>
        </w:rPr>
        <w:drawing>
          <wp:inline distT="0" distB="0" distL="0" distR="0">
            <wp:extent cx="2962275" cy="5000625"/>
            <wp:effectExtent l="1047750" t="0" r="1019175" b="0"/>
            <wp:docPr id="22" name="Kép 6" descr="2018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2018 DIAGRAM.jpg"/>
                    <pic:cNvPicPr>
                      <a:picLocks noChangeAspect="1" noChangeArrowheads="1"/>
                    </pic:cNvPicPr>
                  </pic:nvPicPr>
                  <pic:blipFill>
                    <a:blip r:embed="rId29" cstate="print"/>
                    <a:srcRect/>
                    <a:stretch>
                      <a:fillRect/>
                    </a:stretch>
                  </pic:blipFill>
                  <pic:spPr bwMode="auto">
                    <a:xfrm rot="5400000">
                      <a:off x="0" y="0"/>
                      <a:ext cx="2962275" cy="5000625"/>
                    </a:xfrm>
                    <a:prstGeom prst="rect">
                      <a:avLst/>
                    </a:prstGeom>
                    <a:noFill/>
                    <a:ln w="9525">
                      <a:noFill/>
                      <a:miter lim="800000"/>
                      <a:headEnd/>
                      <a:tailEnd/>
                    </a:ln>
                  </pic:spPr>
                </pic:pic>
              </a:graphicData>
            </a:graphic>
          </wp:inline>
        </w:drawing>
      </w:r>
    </w:p>
    <w:p w:rsidR="00CB7321" w:rsidRDefault="00CB7321" w:rsidP="00CB732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lastRenderedPageBreak/>
        <w:t xml:space="preserve">A Városi Önkormányzat Városgondnoksága évek óta az alapos előkészületeknek valamint a magas színvonalú szakmai munkának köszönhetően a Kistérségi Startmunka Mintaprogramok keretei között foglalkoztat közfoglalkoztatottat. </w:t>
      </w:r>
    </w:p>
    <w:p w:rsidR="00296DB1" w:rsidRDefault="00296DB1" w:rsidP="00296DB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t xml:space="preserve">Emellett a hosszabb időtartamú közfoglalkoztatás is változatlanul jelen van az Intézménynél. Az elmúlt évekhez képest </w:t>
      </w:r>
      <w:r>
        <w:rPr>
          <w:rFonts w:ascii="Times New Roman" w:hAnsi="Times New Roman"/>
          <w:sz w:val="24"/>
          <w:szCs w:val="24"/>
        </w:rPr>
        <w:t>elmondható</w:t>
      </w:r>
      <w:r w:rsidRPr="00296DB1">
        <w:rPr>
          <w:rFonts w:ascii="Times New Roman" w:hAnsi="Times New Roman"/>
          <w:sz w:val="24"/>
          <w:szCs w:val="24"/>
        </w:rPr>
        <w:t>, hogy mivel a közfoglalkoztatási bérek nem emelkednek elfogadható mértékben</w:t>
      </w:r>
      <w:r>
        <w:rPr>
          <w:rFonts w:ascii="Times New Roman" w:hAnsi="Times New Roman"/>
          <w:sz w:val="24"/>
          <w:szCs w:val="24"/>
        </w:rPr>
        <w:t xml:space="preserve"> és ezzel szemben a garantált minimálbér évről évre emelkedett </w:t>
      </w:r>
      <w:r w:rsidRPr="00296DB1">
        <w:rPr>
          <w:rFonts w:ascii="Times New Roman" w:hAnsi="Times New Roman"/>
          <w:sz w:val="24"/>
          <w:szCs w:val="24"/>
        </w:rPr>
        <w:t xml:space="preserve">az emberek egyre nagyobb számban keresik a nyílt munkaerőpiacon való elhelyezkedés lehetőségét. </w:t>
      </w:r>
    </w:p>
    <w:p w:rsidR="001B5D45" w:rsidRDefault="001B5D45" w:rsidP="00CB7321">
      <w:pPr>
        <w:spacing w:after="0" w:line="240" w:lineRule="auto"/>
        <w:jc w:val="center"/>
        <w:rPr>
          <w:rFonts w:ascii="Times New Roman" w:hAnsi="Times New Roman"/>
          <w:b/>
          <w:noProof/>
          <w:sz w:val="24"/>
          <w:szCs w:val="24"/>
        </w:rPr>
      </w:pPr>
    </w:p>
    <w:p w:rsidR="006604AA" w:rsidRDefault="006604AA" w:rsidP="00CB7321">
      <w:pPr>
        <w:spacing w:after="0" w:line="240" w:lineRule="auto"/>
        <w:jc w:val="center"/>
        <w:rPr>
          <w:rFonts w:ascii="Times New Roman" w:hAnsi="Times New Roman"/>
          <w:b/>
          <w:noProof/>
          <w:sz w:val="24"/>
          <w:szCs w:val="24"/>
        </w:rPr>
      </w:pPr>
    </w:p>
    <w:p w:rsidR="00CB7321" w:rsidRPr="00CB7321" w:rsidRDefault="00CB7321" w:rsidP="00CB7321">
      <w:pPr>
        <w:spacing w:after="0" w:line="240" w:lineRule="auto"/>
        <w:jc w:val="center"/>
        <w:rPr>
          <w:rFonts w:ascii="Times New Roman" w:hAnsi="Times New Roman"/>
          <w:b/>
          <w:noProof/>
          <w:sz w:val="24"/>
          <w:szCs w:val="24"/>
        </w:rPr>
      </w:pPr>
      <w:r w:rsidRPr="00CB7321">
        <w:rPr>
          <w:rFonts w:ascii="Times New Roman" w:hAnsi="Times New Roman"/>
          <w:b/>
          <w:noProof/>
          <w:sz w:val="24"/>
          <w:szCs w:val="24"/>
        </w:rPr>
        <w:t>Közfoglakoztatottak aránya munkaprogramok szerint</w:t>
      </w:r>
    </w:p>
    <w:p w:rsidR="00CB7321" w:rsidRDefault="009D2482" w:rsidP="00CB7321">
      <w:pPr>
        <w:jc w:val="center"/>
        <w:rPr>
          <w:noProof/>
          <w:sz w:val="32"/>
          <w:szCs w:val="32"/>
        </w:rPr>
      </w:pPr>
      <w:r>
        <w:rPr>
          <w:noProof/>
          <w:sz w:val="32"/>
          <w:szCs w:val="32"/>
        </w:rPr>
        <w:drawing>
          <wp:inline distT="0" distB="0" distL="0" distR="0">
            <wp:extent cx="4572762" cy="2746629"/>
            <wp:effectExtent l="12192" t="6096" r="6096" b="0"/>
            <wp:docPr id="23"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04AA" w:rsidRDefault="006604AA" w:rsidP="00CB7321">
      <w:pPr>
        <w:jc w:val="center"/>
        <w:rPr>
          <w:noProof/>
          <w:sz w:val="32"/>
          <w:szCs w:val="32"/>
        </w:rPr>
      </w:pPr>
    </w:p>
    <w:p w:rsidR="00B122EE" w:rsidRDefault="008858EC" w:rsidP="00296DB1">
      <w:pPr>
        <w:pStyle w:val="Szvegtrzsbehzssal2"/>
        <w:spacing w:after="0" w:line="240" w:lineRule="auto"/>
        <w:ind w:left="0"/>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w:t>
      </w:r>
      <w:r w:rsidR="00296DB1" w:rsidRPr="00296DB1">
        <w:rPr>
          <w:rFonts w:ascii="Times New Roman" w:eastAsia="Times New Roman" w:hAnsi="Times New Roman"/>
          <w:sz w:val="24"/>
          <w:szCs w:val="24"/>
          <w:lang w:eastAsia="hu-HU"/>
        </w:rPr>
        <w:t xml:space="preserve">z </w:t>
      </w:r>
      <w:r w:rsidR="00296DB1" w:rsidRPr="00296DB1">
        <w:rPr>
          <w:rFonts w:ascii="Times New Roman" w:eastAsia="Times New Roman" w:hAnsi="Times New Roman"/>
          <w:bCs/>
          <w:sz w:val="24"/>
          <w:szCs w:val="24"/>
          <w:lang w:eastAsia="hu-HU"/>
        </w:rPr>
        <w:t>egyes munkaerő</w:t>
      </w:r>
      <w:r w:rsidR="001B5D45">
        <w:rPr>
          <w:rFonts w:ascii="Times New Roman" w:eastAsia="Times New Roman" w:hAnsi="Times New Roman"/>
          <w:bCs/>
          <w:sz w:val="24"/>
          <w:szCs w:val="24"/>
          <w:lang w:eastAsia="hu-HU"/>
        </w:rPr>
        <w:t>-</w:t>
      </w:r>
      <w:r w:rsidR="00296DB1" w:rsidRPr="00296DB1">
        <w:rPr>
          <w:rFonts w:ascii="Times New Roman" w:eastAsia="Times New Roman" w:hAnsi="Times New Roman"/>
          <w:bCs/>
          <w:sz w:val="24"/>
          <w:szCs w:val="24"/>
          <w:lang w:eastAsia="hu-HU"/>
        </w:rPr>
        <w:t>piaci intézkedésekről szóló 1139/2017. (III. 20.) Kormány</w:t>
      </w:r>
      <w:r w:rsidR="00B122EE">
        <w:rPr>
          <w:rFonts w:ascii="Times New Roman" w:eastAsia="Times New Roman" w:hAnsi="Times New Roman"/>
          <w:bCs/>
          <w:sz w:val="24"/>
          <w:szCs w:val="24"/>
          <w:lang w:eastAsia="hu-HU"/>
        </w:rPr>
        <w:t xml:space="preserve"> </w:t>
      </w:r>
      <w:r>
        <w:rPr>
          <w:rFonts w:ascii="Times New Roman" w:eastAsia="Times New Roman" w:hAnsi="Times New Roman"/>
          <w:bCs/>
          <w:sz w:val="24"/>
          <w:szCs w:val="24"/>
          <w:lang w:eastAsia="hu-HU"/>
        </w:rPr>
        <w:t>határozat</w:t>
      </w:r>
      <w:r w:rsidR="00296DB1" w:rsidRPr="00296DB1">
        <w:rPr>
          <w:rFonts w:ascii="Times New Roman" w:eastAsia="Times New Roman" w:hAnsi="Times New Roman"/>
          <w:sz w:val="24"/>
          <w:szCs w:val="24"/>
          <w:lang w:eastAsia="hu-HU"/>
        </w:rPr>
        <w:t xml:space="preserve"> célja, hogy – a javuló munkaerő</w:t>
      </w:r>
      <w:r w:rsidR="001B5D45">
        <w:rPr>
          <w:rFonts w:ascii="Times New Roman" w:eastAsia="Times New Roman" w:hAnsi="Times New Roman"/>
          <w:sz w:val="24"/>
          <w:szCs w:val="24"/>
          <w:lang w:eastAsia="hu-HU"/>
        </w:rPr>
        <w:t>-</w:t>
      </w:r>
      <w:r w:rsidR="00296DB1" w:rsidRPr="00296DB1">
        <w:rPr>
          <w:rFonts w:ascii="Times New Roman" w:eastAsia="Times New Roman" w:hAnsi="Times New Roman"/>
          <w:sz w:val="24"/>
          <w:szCs w:val="24"/>
          <w:lang w:eastAsia="hu-HU"/>
        </w:rPr>
        <w:t xml:space="preserve">piaci mutatókra tekintettel – a közfoglalkoztatásból fokozatosan az elsődleges munkaerőpiac felé terelje azokat az álláskeresőket és közfoglalkoztatottakat, akik – különösen iskolai végzettségüknek és szakképzettségüknek köszönhetően – képesek az elsődleges munkaerőpiacon is elhelyezkedni. </w:t>
      </w:r>
    </w:p>
    <w:p w:rsidR="001B5D45" w:rsidRDefault="001B5D45" w:rsidP="00296DB1">
      <w:pPr>
        <w:pStyle w:val="Szvegtrzsbehzssal2"/>
        <w:spacing w:after="0" w:line="240" w:lineRule="auto"/>
        <w:ind w:left="0"/>
        <w:jc w:val="both"/>
        <w:rPr>
          <w:rFonts w:ascii="Times New Roman" w:hAnsi="Times New Roman"/>
          <w:sz w:val="24"/>
          <w:szCs w:val="24"/>
        </w:rPr>
      </w:pPr>
    </w:p>
    <w:p w:rsidR="00296DB1" w:rsidRDefault="00296DB1" w:rsidP="00296DB1">
      <w:pPr>
        <w:pStyle w:val="Szvegtrzsbehzssal2"/>
        <w:spacing w:after="0" w:line="240" w:lineRule="auto"/>
        <w:ind w:left="0"/>
        <w:jc w:val="both"/>
        <w:rPr>
          <w:rFonts w:ascii="Times New Roman" w:hAnsi="Times New Roman"/>
          <w:sz w:val="24"/>
          <w:szCs w:val="24"/>
        </w:rPr>
      </w:pPr>
      <w:r w:rsidRPr="00296DB1">
        <w:rPr>
          <w:rFonts w:ascii="Times New Roman" w:hAnsi="Times New Roman"/>
          <w:sz w:val="24"/>
          <w:szCs w:val="24"/>
        </w:rPr>
        <w:t xml:space="preserve">Ez megnehezíti a </w:t>
      </w:r>
      <w:r w:rsidR="008858EC">
        <w:rPr>
          <w:rFonts w:ascii="Times New Roman" w:hAnsi="Times New Roman"/>
          <w:sz w:val="24"/>
          <w:szCs w:val="24"/>
        </w:rPr>
        <w:t xml:space="preserve">közfoglalkoztatott létszám </w:t>
      </w:r>
      <w:r w:rsidRPr="00296DB1">
        <w:rPr>
          <w:rFonts w:ascii="Times New Roman" w:hAnsi="Times New Roman"/>
          <w:sz w:val="24"/>
          <w:szCs w:val="24"/>
        </w:rPr>
        <w:t xml:space="preserve">feltöltést, valamint még nehezebbé teszi megbízható, munkájára igényes személyek bevonását a közfoglalkoztatásba. Sajnos fentiekből adódóan egyre nagyobb azon közfoglalkoztatásba kerülők létszáma, akiknek a munkamorálja nem megfelelő. </w:t>
      </w:r>
    </w:p>
    <w:p w:rsidR="00CB7321" w:rsidRDefault="00CB7321" w:rsidP="00296DB1">
      <w:pPr>
        <w:pStyle w:val="Szvegtrzsbehzssal2"/>
        <w:spacing w:after="0" w:line="240" w:lineRule="auto"/>
        <w:ind w:left="0"/>
        <w:jc w:val="both"/>
        <w:rPr>
          <w:rFonts w:ascii="Times New Roman" w:hAnsi="Times New Roman"/>
          <w:sz w:val="24"/>
          <w:szCs w:val="24"/>
        </w:rPr>
      </w:pPr>
      <w:r>
        <w:rPr>
          <w:rFonts w:ascii="Times New Roman" w:hAnsi="Times New Roman"/>
          <w:sz w:val="24"/>
          <w:szCs w:val="24"/>
        </w:rPr>
        <w:t>A diagram azonban jól szemlélteti, hogy a nehézségek ellenére Karcagon a 2018-as évben is igen magas a közfogla</w:t>
      </w:r>
      <w:r w:rsidR="001B5D45">
        <w:rPr>
          <w:rFonts w:ascii="Times New Roman" w:hAnsi="Times New Roman"/>
          <w:sz w:val="24"/>
          <w:szCs w:val="24"/>
        </w:rPr>
        <w:t>l</w:t>
      </w:r>
      <w:r>
        <w:rPr>
          <w:rFonts w:ascii="Times New Roman" w:hAnsi="Times New Roman"/>
          <w:sz w:val="24"/>
          <w:szCs w:val="24"/>
        </w:rPr>
        <w:t>koztatásba bevontak száma.</w:t>
      </w:r>
    </w:p>
    <w:p w:rsidR="001B5D45" w:rsidRDefault="001B5D45" w:rsidP="00296DB1">
      <w:pPr>
        <w:spacing w:after="0" w:line="240" w:lineRule="auto"/>
        <w:jc w:val="both"/>
        <w:rPr>
          <w:rFonts w:ascii="Times New Roman" w:hAnsi="Times New Roman"/>
          <w:sz w:val="24"/>
          <w:szCs w:val="24"/>
        </w:rPr>
      </w:pPr>
    </w:p>
    <w:p w:rsidR="00296DB1" w:rsidRDefault="00296DB1" w:rsidP="00296DB1">
      <w:pPr>
        <w:spacing w:after="0" w:line="240" w:lineRule="auto"/>
        <w:jc w:val="both"/>
        <w:rPr>
          <w:rFonts w:ascii="Times New Roman" w:hAnsi="Times New Roman"/>
          <w:sz w:val="24"/>
          <w:szCs w:val="24"/>
        </w:rPr>
      </w:pPr>
      <w:r w:rsidRPr="005E5C71">
        <w:rPr>
          <w:rFonts w:ascii="Times New Roman" w:hAnsi="Times New Roman"/>
          <w:sz w:val="24"/>
          <w:szCs w:val="24"/>
        </w:rPr>
        <w:t>A közfoglalkoztatásban olyan szenzitív adatról, mint a származás nem tarthat nyilván az önkormányzat</w:t>
      </w:r>
      <w:r w:rsidR="008858EC">
        <w:rPr>
          <w:rFonts w:ascii="Times New Roman" w:hAnsi="Times New Roman"/>
          <w:sz w:val="24"/>
          <w:szCs w:val="24"/>
        </w:rPr>
        <w:t xml:space="preserve"> adatot</w:t>
      </w:r>
      <w:r w:rsidRPr="005E5C71">
        <w:rPr>
          <w:rFonts w:ascii="Times New Roman" w:hAnsi="Times New Roman"/>
          <w:sz w:val="24"/>
          <w:szCs w:val="24"/>
        </w:rPr>
        <w:t xml:space="preserve">, így ezek az adatok a diagramról hiányoznak. A Városgondnokság arányaiban igen magas számban tud roma származású munkanélkülieknek munkát biztosítani a közfoglalkoztatásban. </w:t>
      </w:r>
    </w:p>
    <w:p w:rsidR="000D2EFF" w:rsidRDefault="000D2EFF" w:rsidP="00296DB1">
      <w:pPr>
        <w:spacing w:after="0" w:line="240" w:lineRule="auto"/>
        <w:jc w:val="both"/>
        <w:rPr>
          <w:rFonts w:ascii="Times New Roman" w:hAnsi="Times New Roman"/>
          <w:sz w:val="24"/>
          <w:szCs w:val="24"/>
        </w:rPr>
      </w:pPr>
    </w:p>
    <w:p w:rsidR="001B5D45" w:rsidRDefault="009D2482" w:rsidP="001B5D45">
      <w:pPr>
        <w:spacing w:after="0" w:line="240" w:lineRule="auto"/>
        <w:jc w:val="center"/>
        <w:rPr>
          <w:rFonts w:cs="Arial"/>
          <w:noProof/>
        </w:rPr>
      </w:pPr>
      <w:r>
        <w:rPr>
          <w:rFonts w:cs="Arial"/>
          <w:noProof/>
        </w:rPr>
        <w:lastRenderedPageBreak/>
        <w:drawing>
          <wp:inline distT="0" distB="0" distL="0" distR="0">
            <wp:extent cx="4364845" cy="3097906"/>
            <wp:effectExtent l="11586" t="6100" r="5069" b="1144"/>
            <wp:docPr id="24"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5D45" w:rsidRDefault="001B5D45" w:rsidP="001B5D45">
      <w:pPr>
        <w:spacing w:after="0" w:line="240" w:lineRule="auto"/>
        <w:jc w:val="center"/>
        <w:rPr>
          <w:rFonts w:cs="Arial"/>
          <w:noProof/>
        </w:rPr>
      </w:pPr>
    </w:p>
    <w:p w:rsidR="001B5D45" w:rsidRPr="0032068B" w:rsidRDefault="001B5D45" w:rsidP="006604AA">
      <w:pPr>
        <w:spacing w:after="0" w:line="240" w:lineRule="auto"/>
        <w:jc w:val="both"/>
        <w:rPr>
          <w:rFonts w:cs="Arial"/>
        </w:rPr>
      </w:pPr>
      <w:r w:rsidRPr="008479F3">
        <w:rPr>
          <w:rFonts w:ascii="Times New Roman" w:hAnsi="Times New Roman"/>
          <w:sz w:val="24"/>
          <w:szCs w:val="24"/>
        </w:rPr>
        <w:t xml:space="preserve">A munkanélküliek körében </w:t>
      </w:r>
      <w:r w:rsidR="00A75FB9">
        <w:rPr>
          <w:rFonts w:ascii="Times New Roman" w:hAnsi="Times New Roman"/>
          <w:sz w:val="24"/>
          <w:szCs w:val="24"/>
        </w:rPr>
        <w:t>megfigyelhető, hogy 201</w:t>
      </w:r>
      <w:r w:rsidR="00882F06">
        <w:rPr>
          <w:rFonts w:ascii="Times New Roman" w:hAnsi="Times New Roman"/>
          <w:sz w:val="24"/>
          <w:szCs w:val="24"/>
        </w:rPr>
        <w:t>3</w:t>
      </w:r>
      <w:r w:rsidR="00A75FB9">
        <w:rPr>
          <w:rFonts w:ascii="Times New Roman" w:hAnsi="Times New Roman"/>
          <w:sz w:val="24"/>
          <w:szCs w:val="24"/>
        </w:rPr>
        <w:t xml:space="preserve"> óta folyamatosan csökken</w:t>
      </w:r>
      <w:r w:rsidRPr="008479F3">
        <w:rPr>
          <w:rFonts w:ascii="Times New Roman" w:hAnsi="Times New Roman"/>
          <w:sz w:val="24"/>
          <w:szCs w:val="24"/>
        </w:rPr>
        <w:t xml:space="preserve"> azok száma, akik 180 napnál hosszabb ideje nem találtak munkát. </w:t>
      </w:r>
    </w:p>
    <w:p w:rsidR="006604AA" w:rsidRDefault="006604AA" w:rsidP="00D10BAF">
      <w:pPr>
        <w:spacing w:after="0" w:line="240" w:lineRule="auto"/>
        <w:jc w:val="both"/>
        <w:rPr>
          <w:rFonts w:ascii="Times New Roman" w:hAnsi="Times New Roman"/>
          <w:sz w:val="24"/>
          <w:szCs w:val="24"/>
        </w:rPr>
      </w:pPr>
    </w:p>
    <w:p w:rsidR="009069A0" w:rsidRPr="005E5C71" w:rsidRDefault="00A75FB9" w:rsidP="00D10BAF">
      <w:pPr>
        <w:spacing w:after="0" w:line="240" w:lineRule="auto"/>
        <w:jc w:val="both"/>
        <w:rPr>
          <w:rFonts w:ascii="Times New Roman" w:hAnsi="Times New Roman"/>
          <w:sz w:val="24"/>
          <w:szCs w:val="24"/>
        </w:rPr>
      </w:pPr>
      <w:r>
        <w:rPr>
          <w:rFonts w:ascii="Times New Roman" w:hAnsi="Times New Roman"/>
          <w:sz w:val="24"/>
          <w:szCs w:val="24"/>
        </w:rPr>
        <w:t>Ez a tendencia a pályakezdő fiatalok esetében is megfigyelhető</w:t>
      </w:r>
      <w:r w:rsidR="007310C5" w:rsidRPr="005E5C71">
        <w:rPr>
          <w:rFonts w:ascii="Times New Roman" w:hAnsi="Times New Roman"/>
          <w:sz w:val="24"/>
          <w:szCs w:val="24"/>
        </w:rPr>
        <w:t>.</w:t>
      </w:r>
    </w:p>
    <w:p w:rsidR="009069A0" w:rsidRDefault="009069A0" w:rsidP="00D10BAF">
      <w:pPr>
        <w:spacing w:after="0" w:line="240" w:lineRule="auto"/>
        <w:jc w:val="both"/>
        <w:rPr>
          <w:rFonts w:cs="Arial"/>
        </w:rPr>
      </w:pPr>
    </w:p>
    <w:p w:rsidR="006604AA" w:rsidRDefault="006604AA" w:rsidP="00A75FB9">
      <w:pPr>
        <w:spacing w:after="0" w:line="240" w:lineRule="auto"/>
        <w:jc w:val="center"/>
        <w:rPr>
          <w:rFonts w:ascii="Times New Roman" w:hAnsi="Times New Roman"/>
          <w:b/>
          <w:sz w:val="24"/>
          <w:szCs w:val="24"/>
        </w:rPr>
      </w:pPr>
    </w:p>
    <w:p w:rsidR="00A75FB9" w:rsidRPr="00A75FB9" w:rsidRDefault="00A75FB9" w:rsidP="00A75FB9">
      <w:pPr>
        <w:spacing w:after="0" w:line="240" w:lineRule="auto"/>
        <w:jc w:val="center"/>
        <w:rPr>
          <w:rFonts w:ascii="Times New Roman" w:hAnsi="Times New Roman"/>
          <w:b/>
          <w:sz w:val="24"/>
          <w:szCs w:val="24"/>
        </w:rPr>
      </w:pPr>
      <w:r w:rsidRPr="00A75FB9">
        <w:rPr>
          <w:rFonts w:ascii="Times New Roman" w:hAnsi="Times New Roman"/>
          <w:b/>
          <w:sz w:val="24"/>
          <w:szCs w:val="24"/>
        </w:rPr>
        <w:t>Pályakezdő munkanélküliek (fő)</w:t>
      </w:r>
    </w:p>
    <w:p w:rsidR="00A75FB9" w:rsidRDefault="009D2482" w:rsidP="00A75FB9">
      <w:pPr>
        <w:spacing w:after="0" w:line="240" w:lineRule="auto"/>
        <w:jc w:val="center"/>
        <w:rPr>
          <w:rFonts w:cs="Arial"/>
        </w:rPr>
      </w:pPr>
      <w:r>
        <w:rPr>
          <w:rFonts w:cs="Arial"/>
          <w:noProof/>
        </w:rPr>
        <w:drawing>
          <wp:inline distT="0" distB="0" distL="0" distR="0">
            <wp:extent cx="4572765" cy="3060258"/>
            <wp:effectExtent l="12190" t="6792" r="6095" b="0"/>
            <wp:docPr id="25"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69A0" w:rsidRDefault="009069A0" w:rsidP="00D10BAF">
      <w:pPr>
        <w:spacing w:after="0" w:line="240" w:lineRule="auto"/>
        <w:jc w:val="both"/>
        <w:rPr>
          <w:rFonts w:cs="Arial"/>
        </w:rPr>
      </w:pPr>
    </w:p>
    <w:p w:rsidR="00E33DED" w:rsidRDefault="00E33DED" w:rsidP="00E33DED">
      <w:pPr>
        <w:spacing w:after="0" w:line="240" w:lineRule="auto"/>
        <w:jc w:val="center"/>
        <w:rPr>
          <w:rFonts w:cs="Arial"/>
        </w:rPr>
      </w:pPr>
      <w:r w:rsidRPr="00E33DED">
        <w:rPr>
          <w:rFonts w:ascii="Times New Roman" w:hAnsi="Times New Roman"/>
          <w:b/>
          <w:sz w:val="24"/>
          <w:szCs w:val="24"/>
        </w:rPr>
        <w:lastRenderedPageBreak/>
        <w:t>Munkanélküliek iskolai végzettség</w:t>
      </w:r>
      <w:r>
        <w:rPr>
          <w:rFonts w:ascii="Times New Roman" w:hAnsi="Times New Roman"/>
          <w:b/>
          <w:sz w:val="24"/>
          <w:szCs w:val="24"/>
        </w:rPr>
        <w:t>e (fő)</w:t>
      </w:r>
      <w:r w:rsidR="009D2482">
        <w:rPr>
          <w:rFonts w:cs="Arial"/>
          <w:noProof/>
        </w:rPr>
        <w:drawing>
          <wp:inline distT="0" distB="0" distL="0" distR="0">
            <wp:extent cx="4572765" cy="2784710"/>
            <wp:effectExtent l="12190" t="6115" r="6095" b="0"/>
            <wp:docPr id="2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3DED" w:rsidRPr="0032068B" w:rsidRDefault="00E33DED" w:rsidP="00E33DED">
      <w:pPr>
        <w:spacing w:after="0" w:line="240" w:lineRule="auto"/>
        <w:jc w:val="both"/>
        <w:rPr>
          <w:rFonts w:cs="Arial"/>
        </w:rPr>
      </w:pPr>
    </w:p>
    <w:p w:rsidR="007310C5" w:rsidRPr="005E5C71" w:rsidRDefault="001B5D45" w:rsidP="00047FAB">
      <w:pPr>
        <w:spacing w:after="0" w:line="240" w:lineRule="auto"/>
        <w:jc w:val="both"/>
        <w:rPr>
          <w:rFonts w:ascii="Times New Roman" w:hAnsi="Times New Roman"/>
          <w:sz w:val="24"/>
          <w:szCs w:val="24"/>
        </w:rPr>
      </w:pPr>
      <w:r>
        <w:rPr>
          <w:rFonts w:ascii="Times New Roman" w:hAnsi="Times New Roman"/>
          <w:sz w:val="24"/>
          <w:szCs w:val="24"/>
        </w:rPr>
        <w:t>A</w:t>
      </w:r>
      <w:r w:rsidR="007310C5" w:rsidRPr="005E5C71">
        <w:rPr>
          <w:rFonts w:ascii="Times New Roman" w:hAnsi="Times New Roman"/>
          <w:sz w:val="24"/>
          <w:szCs w:val="24"/>
        </w:rPr>
        <w:t xml:space="preserve">z adatokból az is egyértelműen kirajzolódik, hogy az álláskeresők </w:t>
      </w:r>
      <w:r w:rsidR="009069A0" w:rsidRPr="005E5C71">
        <w:rPr>
          <w:rFonts w:ascii="Times New Roman" w:hAnsi="Times New Roman"/>
          <w:sz w:val="24"/>
          <w:szCs w:val="24"/>
        </w:rPr>
        <w:t>kisebb</w:t>
      </w:r>
      <w:r w:rsidR="007310C5" w:rsidRPr="005E5C71">
        <w:rPr>
          <w:rFonts w:ascii="Times New Roman" w:hAnsi="Times New Roman"/>
          <w:sz w:val="24"/>
          <w:szCs w:val="24"/>
        </w:rPr>
        <w:t xml:space="preserve"> hányada legfeljebb általános iskolai végzettséggel rendelkezik</w:t>
      </w:r>
      <w:r w:rsidR="00D10BAF" w:rsidRPr="005E5C71">
        <w:rPr>
          <w:rFonts w:ascii="Times New Roman" w:hAnsi="Times New Roman"/>
          <w:sz w:val="24"/>
          <w:szCs w:val="24"/>
        </w:rPr>
        <w:t>.</w:t>
      </w:r>
    </w:p>
    <w:p w:rsidR="009069A0" w:rsidRPr="005E5C71" w:rsidRDefault="009069A0" w:rsidP="00047FAB">
      <w:pPr>
        <w:spacing w:after="0" w:line="240" w:lineRule="auto"/>
        <w:jc w:val="both"/>
        <w:rPr>
          <w:rFonts w:ascii="Times New Roman" w:hAnsi="Times New Roman"/>
          <w:sz w:val="24"/>
          <w:szCs w:val="24"/>
        </w:rPr>
      </w:pPr>
      <w:r w:rsidRPr="005E5C71">
        <w:rPr>
          <w:rFonts w:ascii="Times New Roman" w:hAnsi="Times New Roman"/>
          <w:sz w:val="24"/>
          <w:szCs w:val="24"/>
        </w:rPr>
        <w:t>Meglepő az általános iskolánál magasabb végzettséggel rendelkező álláskeresők nagy szám</w:t>
      </w:r>
      <w:r w:rsidR="00DC1FC7">
        <w:rPr>
          <w:rFonts w:ascii="Times New Roman" w:hAnsi="Times New Roman"/>
          <w:sz w:val="24"/>
          <w:szCs w:val="24"/>
        </w:rPr>
        <w:t>a</w:t>
      </w:r>
      <w:r w:rsidRPr="005E5C71">
        <w:rPr>
          <w:rFonts w:ascii="Times New Roman" w:hAnsi="Times New Roman"/>
          <w:sz w:val="24"/>
          <w:szCs w:val="24"/>
        </w:rPr>
        <w:t>. A nem szakmai érettségivel rendelkezők elhelyezkedése a legnehezebb a településen.</w:t>
      </w:r>
    </w:p>
    <w:p w:rsidR="00B80F82" w:rsidRDefault="00B80F82" w:rsidP="000D2EFF">
      <w:pPr>
        <w:pStyle w:val="Szvegtrzs12"/>
        <w:shd w:val="clear" w:color="auto" w:fill="auto"/>
        <w:spacing w:before="0" w:after="0" w:line="240" w:lineRule="auto"/>
        <w:ind w:right="23" w:firstLine="0"/>
        <w:rPr>
          <w:rFonts w:ascii="Times New Roman" w:hAnsi="Times New Roman"/>
          <w:sz w:val="24"/>
          <w:szCs w:val="24"/>
          <w:lang w:val="hu-HU"/>
        </w:rPr>
      </w:pPr>
    </w:p>
    <w:p w:rsidR="008376AC" w:rsidRPr="00B80F82" w:rsidRDefault="00B80F82" w:rsidP="000D2EFF">
      <w:pPr>
        <w:pStyle w:val="Szvegtrzs12"/>
        <w:shd w:val="clear" w:color="auto" w:fill="auto"/>
        <w:spacing w:before="0" w:after="0" w:line="240" w:lineRule="auto"/>
        <w:ind w:right="23" w:firstLine="0"/>
        <w:rPr>
          <w:rFonts w:ascii="Times New Roman" w:hAnsi="Times New Roman"/>
          <w:sz w:val="24"/>
          <w:szCs w:val="24"/>
          <w:lang w:val="hu-HU"/>
        </w:rPr>
      </w:pPr>
      <w:r w:rsidRPr="00B80F82">
        <w:rPr>
          <w:rFonts w:ascii="Times New Roman" w:hAnsi="Times New Roman"/>
          <w:sz w:val="24"/>
          <w:szCs w:val="24"/>
          <w:lang w:val="hu-HU"/>
        </w:rPr>
        <w:t xml:space="preserve">A Foglakoztatási Osztály </w:t>
      </w:r>
      <w:r>
        <w:rPr>
          <w:rFonts w:ascii="Times New Roman" w:hAnsi="Times New Roman"/>
          <w:sz w:val="24"/>
          <w:szCs w:val="24"/>
          <w:lang w:val="hu-HU"/>
        </w:rPr>
        <w:t>adatszolgáltatása alapján 2018-ban az alábbi</w:t>
      </w:r>
      <w:r w:rsidRPr="008479F3">
        <w:rPr>
          <w:rFonts w:ascii="Times New Roman" w:hAnsi="Times New Roman"/>
          <w:sz w:val="24"/>
          <w:szCs w:val="24"/>
        </w:rPr>
        <w:t xml:space="preserve"> felnőttképzési programo</w:t>
      </w:r>
      <w:r>
        <w:rPr>
          <w:rFonts w:ascii="Times New Roman" w:hAnsi="Times New Roman"/>
          <w:sz w:val="24"/>
          <w:szCs w:val="24"/>
          <w:lang w:val="hu-HU"/>
        </w:rPr>
        <w:t>kat indították: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268"/>
      </w:tblGrid>
      <w:tr w:rsidR="00B80F82" w:rsidRPr="00B80F82" w:rsidTr="00B80F82">
        <w:trPr>
          <w:jc w:val="center"/>
        </w:trPr>
        <w:tc>
          <w:tcPr>
            <w:tcW w:w="6629" w:type="dxa"/>
          </w:tcPr>
          <w:p w:rsidR="00B80F82" w:rsidRPr="00B80F82" w:rsidRDefault="00B80F82" w:rsidP="00B80F82">
            <w:pPr>
              <w:spacing w:after="0" w:line="240" w:lineRule="auto"/>
              <w:jc w:val="center"/>
              <w:rPr>
                <w:rFonts w:ascii="Times New Roman" w:hAnsi="Times New Roman"/>
                <w:b/>
                <w:sz w:val="24"/>
                <w:szCs w:val="24"/>
              </w:rPr>
            </w:pPr>
            <w:r w:rsidRPr="00B80F82">
              <w:rPr>
                <w:rFonts w:ascii="Times New Roman" w:hAnsi="Times New Roman"/>
                <w:b/>
                <w:sz w:val="24"/>
                <w:szCs w:val="24"/>
              </w:rPr>
              <w:t>Képesítés megnevezése</w:t>
            </w:r>
          </w:p>
        </w:tc>
        <w:tc>
          <w:tcPr>
            <w:tcW w:w="2268" w:type="dxa"/>
          </w:tcPr>
          <w:p w:rsidR="00B80F82" w:rsidRPr="00B80F82" w:rsidRDefault="00B80F82" w:rsidP="00B80F82">
            <w:pPr>
              <w:spacing w:after="0" w:line="240" w:lineRule="auto"/>
              <w:jc w:val="both"/>
              <w:rPr>
                <w:rFonts w:ascii="Times New Roman" w:hAnsi="Times New Roman"/>
                <w:b/>
                <w:sz w:val="24"/>
                <w:szCs w:val="24"/>
              </w:rPr>
            </w:pPr>
            <w:r w:rsidRPr="00B80F82">
              <w:rPr>
                <w:rFonts w:ascii="Times New Roman" w:hAnsi="Times New Roman"/>
                <w:b/>
                <w:sz w:val="24"/>
                <w:szCs w:val="24"/>
              </w:rPr>
              <w:t>A képzés helyszíne</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Élelmiszer-, vegyiáru eladó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Építő- és anyagmozgató gép kezelő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Törökszentmiklós</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Gyógymasszőr</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Gyógypedagógiai segítő munkatárs</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Irodai titkár</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Kézápoló és műkörömépítő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Logisztikai és szállítmányozási ügyintéző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Óvodai dajka</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B5268">
            <w:pPr>
              <w:spacing w:before="100" w:beforeAutospacing="1" w:afterAutospacing="1"/>
              <w:rPr>
                <w:rFonts w:ascii="Times New Roman" w:hAnsi="Times New Roman"/>
                <w:sz w:val="24"/>
                <w:szCs w:val="24"/>
              </w:rPr>
            </w:pPr>
            <w:r w:rsidRPr="00B80F82">
              <w:rPr>
                <w:rFonts w:ascii="Times New Roman" w:hAnsi="Times New Roman"/>
                <w:sz w:val="24"/>
                <w:szCs w:val="24"/>
              </w:rPr>
              <w:t>Raktáros, Építő- és anyagmozgató gépkezelő</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Számítógép-szerelő, karbantartó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Személy- és vagyonőr</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Szociális gondozó és ápoló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Szociális gondozó és ápoló</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Tiszafüred</w:t>
            </w:r>
          </w:p>
        </w:tc>
      </w:tr>
      <w:tr w:rsidR="00B80F82" w:rsidRPr="00B80F82" w:rsidTr="00B80F82">
        <w:trPr>
          <w:jc w:val="center"/>
        </w:trPr>
        <w:tc>
          <w:tcPr>
            <w:tcW w:w="6629" w:type="dxa"/>
          </w:tcPr>
          <w:p w:rsidR="00B80F82" w:rsidRPr="00B80F82" w:rsidRDefault="00B80F82" w:rsidP="00B80F82">
            <w:pPr>
              <w:spacing w:before="100" w:beforeAutospacing="1" w:afterAutospacing="1"/>
              <w:rPr>
                <w:rFonts w:ascii="Times New Roman" w:hAnsi="Times New Roman"/>
                <w:sz w:val="24"/>
                <w:szCs w:val="24"/>
              </w:rPr>
            </w:pPr>
            <w:r w:rsidRPr="00B80F82">
              <w:rPr>
                <w:rFonts w:ascii="Times New Roman" w:hAnsi="Times New Roman"/>
                <w:sz w:val="24"/>
                <w:szCs w:val="24"/>
              </w:rPr>
              <w:t>Társadalombiztosítási ügyintéző, Bérügyintéző, ECDL (7 modul)</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before="100" w:beforeAutospacing="1" w:afterAutospacing="1"/>
              <w:rPr>
                <w:rFonts w:ascii="Times New Roman" w:hAnsi="Times New Roman"/>
                <w:sz w:val="24"/>
                <w:szCs w:val="24"/>
              </w:rPr>
            </w:pPr>
            <w:r w:rsidRPr="00B80F82">
              <w:rPr>
                <w:rFonts w:ascii="Times New Roman" w:hAnsi="Times New Roman"/>
                <w:sz w:val="24"/>
                <w:szCs w:val="24"/>
              </w:rPr>
              <w:t>Társadalombiztosítási ügyintéző, Bérügyintéző, ECDL (7 modul)</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Szolnok</w:t>
            </w:r>
          </w:p>
        </w:tc>
      </w:tr>
      <w:tr w:rsidR="00B80F82" w:rsidRPr="00B80F82" w:rsidTr="00B80F82">
        <w:trPr>
          <w:jc w:val="center"/>
        </w:trPr>
        <w:tc>
          <w:tcPr>
            <w:tcW w:w="6629" w:type="dxa"/>
          </w:tcPr>
          <w:p w:rsidR="00B80F82" w:rsidRPr="00B80F82" w:rsidRDefault="00B80F82" w:rsidP="00B80F82">
            <w:pPr>
              <w:spacing w:after="0" w:line="240" w:lineRule="auto"/>
              <w:rPr>
                <w:rFonts w:ascii="Times New Roman" w:hAnsi="Times New Roman"/>
                <w:sz w:val="24"/>
                <w:szCs w:val="24"/>
              </w:rPr>
            </w:pPr>
            <w:r w:rsidRPr="00B80F82">
              <w:rPr>
                <w:rFonts w:ascii="Times New Roman" w:hAnsi="Times New Roman"/>
                <w:sz w:val="24"/>
                <w:szCs w:val="24"/>
              </w:rPr>
              <w:t>Gyártósori munkavállalást elősegítő alapkompetenciák fejlesztése</w:t>
            </w:r>
          </w:p>
        </w:tc>
        <w:tc>
          <w:tcPr>
            <w:tcW w:w="2268" w:type="dxa"/>
          </w:tcPr>
          <w:p w:rsidR="00B80F82" w:rsidRPr="00B80F82" w:rsidRDefault="00B80F82" w:rsidP="00B80F82">
            <w:pPr>
              <w:spacing w:after="0" w:line="240" w:lineRule="auto"/>
              <w:jc w:val="both"/>
              <w:rPr>
                <w:rFonts w:ascii="Times New Roman" w:hAnsi="Times New Roman"/>
                <w:sz w:val="24"/>
                <w:szCs w:val="24"/>
              </w:rPr>
            </w:pPr>
            <w:r w:rsidRPr="00B80F82">
              <w:rPr>
                <w:rFonts w:ascii="Times New Roman" w:hAnsi="Times New Roman"/>
                <w:sz w:val="24"/>
                <w:szCs w:val="24"/>
              </w:rPr>
              <w:t>Karcag</w:t>
            </w:r>
          </w:p>
        </w:tc>
      </w:tr>
    </w:tbl>
    <w:p w:rsidR="00B80F82" w:rsidRPr="00A260B7" w:rsidRDefault="00B80F82" w:rsidP="009056D3">
      <w:pPr>
        <w:spacing w:after="0" w:line="240" w:lineRule="auto"/>
        <w:jc w:val="both"/>
        <w:rPr>
          <w:rFonts w:ascii="Times New Roman" w:hAnsi="Times New Roman"/>
          <w:sz w:val="24"/>
          <w:szCs w:val="24"/>
        </w:rPr>
      </w:pPr>
      <w:r w:rsidRPr="00A260B7">
        <w:rPr>
          <w:rFonts w:ascii="Times New Roman" w:hAnsi="Times New Roman"/>
          <w:sz w:val="24"/>
          <w:szCs w:val="24"/>
        </w:rPr>
        <w:t xml:space="preserve">2018. évben </w:t>
      </w:r>
      <w:r w:rsidRPr="00A260B7">
        <w:rPr>
          <w:rStyle w:val="Kiemels2"/>
          <w:rFonts w:ascii="Times New Roman" w:hAnsi="Times New Roman"/>
          <w:sz w:val="24"/>
          <w:szCs w:val="24"/>
        </w:rPr>
        <w:t>72 fő karcagi</w:t>
      </w:r>
      <w:r w:rsidRPr="00A260B7">
        <w:rPr>
          <w:rFonts w:ascii="Times New Roman" w:hAnsi="Times New Roman"/>
          <w:sz w:val="24"/>
          <w:szCs w:val="24"/>
        </w:rPr>
        <w:t xml:space="preserve"> lakóhellyel rendelkező álláskereső vett részt támogatott munkaerő</w:t>
      </w:r>
      <w:r w:rsidR="00882F06">
        <w:rPr>
          <w:rFonts w:ascii="Times New Roman" w:hAnsi="Times New Roman"/>
          <w:sz w:val="24"/>
          <w:szCs w:val="24"/>
        </w:rPr>
        <w:t>-</w:t>
      </w:r>
      <w:r w:rsidRPr="00A260B7">
        <w:rPr>
          <w:rFonts w:ascii="Times New Roman" w:hAnsi="Times New Roman"/>
          <w:sz w:val="24"/>
          <w:szCs w:val="24"/>
        </w:rPr>
        <w:t>piaci képzésekben</w:t>
      </w:r>
      <w:r>
        <w:rPr>
          <w:rFonts w:ascii="Times New Roman" w:hAnsi="Times New Roman"/>
          <w:sz w:val="24"/>
          <w:szCs w:val="24"/>
        </w:rPr>
        <w:t>.</w:t>
      </w:r>
    </w:p>
    <w:p w:rsidR="0090702D" w:rsidRDefault="0090702D" w:rsidP="009056D3">
      <w:pPr>
        <w:pStyle w:val="Szvegtrzs12"/>
        <w:shd w:val="clear" w:color="auto" w:fill="auto"/>
        <w:spacing w:before="0" w:after="0" w:line="240" w:lineRule="auto"/>
        <w:ind w:right="20" w:firstLine="0"/>
        <w:rPr>
          <w:rFonts w:ascii="Times New Roman" w:hAnsi="Times New Roman"/>
          <w:sz w:val="24"/>
          <w:szCs w:val="24"/>
          <w:lang w:val="hu-HU"/>
        </w:rPr>
      </w:pPr>
    </w:p>
    <w:p w:rsidR="006B5E95" w:rsidRPr="005E5C71" w:rsidRDefault="006B5E95" w:rsidP="006B5E95">
      <w:pPr>
        <w:spacing w:after="0" w:line="240" w:lineRule="auto"/>
        <w:jc w:val="both"/>
        <w:rPr>
          <w:rFonts w:ascii="Times New Roman" w:hAnsi="Times New Roman"/>
          <w:sz w:val="24"/>
          <w:szCs w:val="24"/>
        </w:rPr>
      </w:pPr>
      <w:r>
        <w:rPr>
          <w:rFonts w:ascii="Times New Roman" w:hAnsi="Times New Roman"/>
          <w:sz w:val="24"/>
          <w:szCs w:val="24"/>
        </w:rPr>
        <w:t xml:space="preserve">A </w:t>
      </w:r>
      <w:r w:rsidRPr="005E5C71">
        <w:rPr>
          <w:rFonts w:ascii="Times New Roman" w:hAnsi="Times New Roman"/>
          <w:sz w:val="24"/>
          <w:szCs w:val="24"/>
        </w:rPr>
        <w:t xml:space="preserve">munkavállalói korú népesség gazdasági aktivitási aránya az utóbbi években emelkedett. </w:t>
      </w:r>
    </w:p>
    <w:p w:rsidR="006B5E95" w:rsidRPr="005E5C71"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t xml:space="preserve">A település becsült adatokkal sem rendelkezik, a fogyatékkal élő munkavállalók, valamint a roma népesség körében jelentkező álláskeresők számáról. </w:t>
      </w:r>
    </w:p>
    <w:p w:rsidR="006B5E95"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lastRenderedPageBreak/>
        <w:t>Az önkormányzatnak nincsenek eszközei a helyi romák foglalkoztatására a versenyszférában. A roma munkanélkülieket a közmunkaprogramokban tudják alkalmazni, ahol téli közmunkákon, belvíz-elvezetési munkálatokon és a mezőgazdasági utak karbantartásán dolgoznak.</w:t>
      </w:r>
    </w:p>
    <w:p w:rsidR="006B5E95" w:rsidRPr="005E5C71" w:rsidRDefault="006B5E95" w:rsidP="006B5E95">
      <w:pPr>
        <w:spacing w:after="0" w:line="240" w:lineRule="auto"/>
        <w:jc w:val="both"/>
        <w:rPr>
          <w:rFonts w:ascii="Times New Roman" w:hAnsi="Times New Roman"/>
          <w:sz w:val="24"/>
          <w:szCs w:val="24"/>
        </w:rPr>
      </w:pPr>
      <w:r>
        <w:rPr>
          <w:rFonts w:ascii="Times New Roman" w:hAnsi="Times New Roman"/>
          <w:sz w:val="24"/>
          <w:szCs w:val="24"/>
        </w:rPr>
        <w:t>Az alkalmi munkavállalás és az idénymunka igen jelentős.</w:t>
      </w:r>
    </w:p>
    <w:p w:rsidR="006B5E95" w:rsidRDefault="006B5E95" w:rsidP="006B5E95">
      <w:pPr>
        <w:spacing w:after="0" w:line="240" w:lineRule="auto"/>
        <w:jc w:val="both"/>
        <w:rPr>
          <w:rFonts w:ascii="Times New Roman" w:hAnsi="Times New Roman"/>
          <w:sz w:val="24"/>
          <w:szCs w:val="24"/>
        </w:rPr>
      </w:pPr>
    </w:p>
    <w:p w:rsidR="006B5E95" w:rsidRPr="008479F3" w:rsidRDefault="006B5E95" w:rsidP="006B5E95">
      <w:pPr>
        <w:spacing w:after="0" w:line="240" w:lineRule="auto"/>
        <w:jc w:val="both"/>
        <w:rPr>
          <w:rFonts w:ascii="Times New Roman" w:hAnsi="Times New Roman"/>
          <w:sz w:val="24"/>
          <w:szCs w:val="24"/>
        </w:rPr>
      </w:pPr>
      <w:r w:rsidRPr="005E5C71">
        <w:rPr>
          <w:rFonts w:ascii="Times New Roman" w:hAnsi="Times New Roman"/>
          <w:sz w:val="24"/>
          <w:szCs w:val="24"/>
        </w:rPr>
        <w:t xml:space="preserve">A becsült adatok szerint a kereső lakosság nagyobb része minimálbérért dolgozik. </w:t>
      </w:r>
      <w:r>
        <w:rPr>
          <w:rFonts w:ascii="Times New Roman" w:hAnsi="Times New Roman"/>
          <w:sz w:val="24"/>
          <w:szCs w:val="24"/>
        </w:rPr>
        <w:t xml:space="preserve">A Foglakoztatási Osztály </w:t>
      </w:r>
      <w:r w:rsidRPr="008479F3">
        <w:rPr>
          <w:rFonts w:ascii="Times New Roman" w:hAnsi="Times New Roman"/>
          <w:sz w:val="24"/>
          <w:szCs w:val="24"/>
        </w:rPr>
        <w:t xml:space="preserve">számos eszközzel </w:t>
      </w:r>
      <w:r>
        <w:rPr>
          <w:rFonts w:ascii="Times New Roman" w:hAnsi="Times New Roman"/>
          <w:sz w:val="24"/>
          <w:szCs w:val="24"/>
        </w:rPr>
        <w:t xml:space="preserve">- </w:t>
      </w:r>
      <w:r w:rsidRPr="008479F3">
        <w:rPr>
          <w:rFonts w:ascii="Times New Roman" w:hAnsi="Times New Roman"/>
          <w:sz w:val="24"/>
          <w:szCs w:val="24"/>
        </w:rPr>
        <w:t xml:space="preserve">átképzések, vállalkozóvá válás támogatása, bértámogatás, közhasznú foglalkoztatás támogatása </w:t>
      </w:r>
      <w:r>
        <w:rPr>
          <w:rFonts w:ascii="Times New Roman" w:hAnsi="Times New Roman"/>
          <w:sz w:val="24"/>
          <w:szCs w:val="24"/>
        </w:rPr>
        <w:t xml:space="preserve">- </w:t>
      </w:r>
      <w:r w:rsidRPr="008479F3">
        <w:rPr>
          <w:rFonts w:ascii="Times New Roman" w:hAnsi="Times New Roman"/>
          <w:sz w:val="24"/>
          <w:szCs w:val="24"/>
        </w:rPr>
        <w:t>igyekszik az álláskeresőket visszavezetni a munka világába. A foglalkoztatáspolitikai szempontból hátrányos helyzetű csoportok a gazdasági válság következményeként egyre tartósabban szorulnak ki a munkaerőpiacról, egyre nagyobb számban kerülnek ki a munkaügyi regisztrációból, ezzel elveszítik a szervezett segítségnyújtás legfontosabb esélyét.</w:t>
      </w:r>
    </w:p>
    <w:p w:rsidR="009056D3" w:rsidRDefault="009056D3" w:rsidP="009056D3">
      <w:pPr>
        <w:pStyle w:val="Szvegtrzs12"/>
        <w:shd w:val="clear" w:color="auto" w:fill="auto"/>
        <w:spacing w:before="0" w:after="0" w:line="240" w:lineRule="auto"/>
        <w:ind w:right="20" w:firstLine="0"/>
        <w:rPr>
          <w:rFonts w:ascii="Times New Roman" w:hAnsi="Times New Roman"/>
          <w:sz w:val="24"/>
          <w:szCs w:val="24"/>
          <w:lang w:val="hu-HU"/>
        </w:rPr>
      </w:pPr>
      <w:r>
        <w:rPr>
          <w:rFonts w:ascii="Times New Roman" w:hAnsi="Times New Roman"/>
          <w:sz w:val="24"/>
          <w:szCs w:val="24"/>
          <w:lang w:val="hu-HU"/>
        </w:rPr>
        <w:t>A Karcagi Nyitott Tanulási Központ a „NYITOK hálózat a társadalmi befogadásért” Program keretében jött létre és 3013. április 1. napjától működik Karcagon. Céljuk, hogy egy innovatív modellt valósítsanak meg a foglalkoztatottság, az oktatás, az esélyegyenlőség és a szociális biztonság területén, ingyenesen biztosítva lehetőséget a munkahelyük elvesztésében fenyegetett vagy a munkanélküliek részére az alapkészségek és a kulcskompetenciák fejlesztésének területén.</w:t>
      </w:r>
    </w:p>
    <w:p w:rsidR="009056D3" w:rsidRDefault="009056D3" w:rsidP="009056D3">
      <w:pPr>
        <w:pStyle w:val="Szvegtrzs12"/>
        <w:shd w:val="clear" w:color="auto" w:fill="auto"/>
        <w:spacing w:before="0" w:after="0" w:line="240" w:lineRule="auto"/>
        <w:ind w:right="20" w:firstLine="0"/>
        <w:rPr>
          <w:rFonts w:ascii="Times New Roman" w:hAnsi="Times New Roman"/>
          <w:sz w:val="24"/>
          <w:szCs w:val="24"/>
          <w:lang w:val="hu-HU"/>
        </w:rPr>
      </w:pPr>
    </w:p>
    <w:p w:rsidR="006B5E95" w:rsidRDefault="006B5E95" w:rsidP="009056D3">
      <w:pPr>
        <w:pStyle w:val="Szvegtrzs12"/>
        <w:shd w:val="clear" w:color="auto" w:fill="auto"/>
        <w:spacing w:before="0" w:after="0" w:line="240" w:lineRule="auto"/>
        <w:ind w:right="20" w:firstLine="0"/>
        <w:rPr>
          <w:rFonts w:ascii="Times New Roman" w:hAnsi="Times New Roman"/>
          <w:sz w:val="24"/>
          <w:szCs w:val="24"/>
          <w:lang w:val="hu-HU"/>
        </w:rPr>
      </w:pPr>
    </w:p>
    <w:p w:rsidR="006B5E95" w:rsidRPr="009056D3" w:rsidRDefault="006B5E95" w:rsidP="009056D3">
      <w:pPr>
        <w:pStyle w:val="Szvegtrzs12"/>
        <w:shd w:val="clear" w:color="auto" w:fill="auto"/>
        <w:spacing w:before="0" w:after="0" w:line="240" w:lineRule="auto"/>
        <w:ind w:right="20" w:firstLine="0"/>
        <w:rPr>
          <w:rFonts w:ascii="Times New Roman" w:hAnsi="Times New Roman"/>
          <w:sz w:val="24"/>
          <w:szCs w:val="24"/>
          <w:lang w:val="hu-HU"/>
        </w:rPr>
      </w:pPr>
    </w:p>
    <w:p w:rsidR="00133667" w:rsidRPr="00831328" w:rsidRDefault="00133667" w:rsidP="00831328">
      <w:pPr>
        <w:jc w:val="center"/>
        <w:rPr>
          <w:rFonts w:ascii="Times New Roman" w:hAnsi="Times New Roman"/>
          <w:b/>
          <w:color w:val="002060"/>
          <w:sz w:val="24"/>
          <w:szCs w:val="24"/>
        </w:rPr>
      </w:pPr>
      <w:bookmarkStart w:id="18" w:name="pr132"/>
      <w:bookmarkEnd w:id="18"/>
      <w:r w:rsidRPr="00831328">
        <w:rPr>
          <w:rFonts w:ascii="Times New Roman" w:hAnsi="Times New Roman"/>
          <w:b/>
          <w:color w:val="002060"/>
          <w:sz w:val="24"/>
          <w:szCs w:val="24"/>
        </w:rPr>
        <w:t>3.3</w:t>
      </w:r>
      <w:r w:rsidR="00F86E71">
        <w:rPr>
          <w:rFonts w:ascii="Times New Roman" w:hAnsi="Times New Roman"/>
          <w:b/>
          <w:color w:val="002060"/>
          <w:sz w:val="24"/>
          <w:szCs w:val="24"/>
        </w:rPr>
        <w:tab/>
      </w:r>
      <w:r w:rsidRPr="00831328">
        <w:rPr>
          <w:rFonts w:ascii="Times New Roman" w:hAnsi="Times New Roman"/>
          <w:b/>
          <w:color w:val="002060"/>
          <w:sz w:val="24"/>
          <w:szCs w:val="24"/>
        </w:rPr>
        <w:t>Pénzbeli és természetbeni szociális ellátások, aktív korúak ellátása, munkanélküliséghez kapcsolódó támogatások</w:t>
      </w:r>
    </w:p>
    <w:p w:rsidR="006B5E95" w:rsidRDefault="006B5E95" w:rsidP="006E4B30">
      <w:pPr>
        <w:spacing w:after="0" w:line="240" w:lineRule="auto"/>
        <w:jc w:val="both"/>
        <w:rPr>
          <w:rFonts w:ascii="Times New Roman" w:hAnsi="Times New Roman"/>
          <w:sz w:val="24"/>
          <w:szCs w:val="24"/>
        </w:rPr>
      </w:pPr>
    </w:p>
    <w:p w:rsidR="00CC2549" w:rsidRP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 pénzbeli és természetbeni szociális ellátások rendszere nagy változásokon ment át az elmúlt évek során és a 2015-ös évre jelentős mértékben átalakult. </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Az állam és az önkormányzat segélyezéssel kapcsolatos feladatai élesen elválasztásra kerültek. Az új ellátások megnevezéséből kikerül a „segély” szó, helyét a „támogatás” kifejezés veszi át. </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A változás lényege, hogy míg az úgynevezett jövedelemkompenzáció, jövedelempótló támogatásokról az állam gondoskodik, addig a kiadáskompenzáló támogatások, mint a lakhatáshoz, megélhetéshez szükséges ellátások az önkormányzatokhoz kerültek.</w:t>
      </w:r>
    </w:p>
    <w:p w:rsidR="00B80F82" w:rsidRDefault="00B80F82"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 Szociális törvény csak a járási hivatalok hatáskörébe tartozó kötelező ellátások szabályait tartalmazza.</w:t>
      </w:r>
    </w:p>
    <w:p w:rsidR="00B80F82" w:rsidRDefault="00B80F82" w:rsidP="006E4B30">
      <w:pPr>
        <w:spacing w:after="0" w:line="240" w:lineRule="auto"/>
        <w:jc w:val="both"/>
        <w:rPr>
          <w:rFonts w:ascii="Times New Roman" w:hAnsi="Times New Roman"/>
          <w:sz w:val="24"/>
          <w:szCs w:val="24"/>
        </w:rPr>
      </w:pPr>
    </w:p>
    <w:p w:rsidR="00CC2549" w:rsidRPr="006E4B30" w:rsidRDefault="00CC2549" w:rsidP="006E4B30">
      <w:pPr>
        <w:spacing w:after="0" w:line="240" w:lineRule="auto"/>
        <w:jc w:val="both"/>
        <w:rPr>
          <w:rFonts w:ascii="Times New Roman" w:hAnsi="Times New Roman"/>
          <w:sz w:val="24"/>
          <w:szCs w:val="24"/>
        </w:rPr>
      </w:pPr>
      <w:r w:rsidRPr="006E4B30">
        <w:rPr>
          <w:rFonts w:ascii="Times New Roman" w:hAnsi="Times New Roman"/>
          <w:sz w:val="24"/>
          <w:szCs w:val="24"/>
        </w:rPr>
        <w:t>Járási hivatal hatáskörébe tartozó támogatási formák:</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időskorúak járadéka</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foglalkoztatást helyettesítő támogatás</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egészségkárosodási és gyermekfelügyeleti támogatás</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ápolási díj</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alanyi és normatív közgyógyellátás</w:t>
      </w:r>
    </w:p>
    <w:p w:rsidR="00CC2549" w:rsidRDefault="00CC2549" w:rsidP="00880531">
      <w:pPr>
        <w:pStyle w:val="ListParagraph"/>
        <w:numPr>
          <w:ilvl w:val="0"/>
          <w:numId w:val="17"/>
        </w:numPr>
        <w:spacing w:after="0" w:line="240" w:lineRule="auto"/>
        <w:ind w:left="777" w:hanging="357"/>
        <w:jc w:val="both"/>
        <w:rPr>
          <w:rFonts w:ascii="Times New Roman" w:hAnsi="Times New Roman"/>
          <w:sz w:val="24"/>
          <w:szCs w:val="24"/>
        </w:rPr>
      </w:pPr>
      <w:r>
        <w:rPr>
          <w:rFonts w:ascii="Times New Roman" w:hAnsi="Times New Roman"/>
          <w:sz w:val="24"/>
          <w:szCs w:val="24"/>
        </w:rPr>
        <w:t>egészségügyi szolgáltatásra való jogosultság</w:t>
      </w:r>
    </w:p>
    <w:p w:rsidR="003820D8" w:rsidRDefault="003820D8" w:rsidP="003820D8">
      <w:pPr>
        <w:pStyle w:val="ListParagraph"/>
        <w:spacing w:after="0" w:line="240" w:lineRule="auto"/>
        <w:ind w:left="777"/>
        <w:jc w:val="both"/>
        <w:rPr>
          <w:rFonts w:ascii="Times New Roman" w:hAnsi="Times New Roman"/>
          <w:sz w:val="24"/>
          <w:szCs w:val="24"/>
        </w:rPr>
      </w:pPr>
    </w:p>
    <w:p w:rsidR="00CC2549" w:rsidRDefault="009D2482" w:rsidP="003820D8">
      <w:pPr>
        <w:spacing w:after="0" w:line="240" w:lineRule="auto"/>
        <w:jc w:val="center"/>
        <w:rPr>
          <w:rFonts w:ascii="Times New Roman" w:hAnsi="Times New Roman"/>
          <w:sz w:val="24"/>
          <w:szCs w:val="24"/>
        </w:rPr>
      </w:pPr>
      <w:r>
        <w:rPr>
          <w:b/>
          <w:noProof/>
        </w:rPr>
        <w:lastRenderedPageBreak/>
        <w:drawing>
          <wp:inline distT="0" distB="0" distL="0" distR="0">
            <wp:extent cx="4572765" cy="2746629"/>
            <wp:effectExtent l="12190" t="6096" r="6095" b="0"/>
            <wp:docPr id="2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20D8" w:rsidRPr="00531894" w:rsidRDefault="003820D8" w:rsidP="003820D8">
      <w:pPr>
        <w:pStyle w:val="Szvegtrzs"/>
        <w:numPr>
          <w:ilvl w:val="0"/>
          <w:numId w:val="0"/>
        </w:numPr>
        <w:spacing w:before="0" w:after="0" w:line="240" w:lineRule="auto"/>
        <w:jc w:val="center"/>
        <w:rPr>
          <w:b/>
          <w:lang w:val="hu-HU"/>
        </w:rPr>
      </w:pPr>
    </w:p>
    <w:p w:rsidR="003820D8" w:rsidRPr="00531894" w:rsidRDefault="003820D8" w:rsidP="003820D8">
      <w:pPr>
        <w:spacing w:after="0" w:line="240" w:lineRule="auto"/>
        <w:jc w:val="center"/>
        <w:rPr>
          <w:rFonts w:ascii="Times New Roman" w:hAnsi="Times New Roman"/>
          <w:b/>
          <w:noProof/>
          <w:sz w:val="24"/>
          <w:szCs w:val="24"/>
        </w:rPr>
      </w:pPr>
      <w:r w:rsidRPr="00531894">
        <w:rPr>
          <w:rFonts w:ascii="Times New Roman" w:hAnsi="Times New Roman"/>
          <w:b/>
          <w:noProof/>
          <w:sz w:val="24"/>
          <w:szCs w:val="24"/>
        </w:rPr>
        <w:t>Közgyógyellátsban részesülők száma</w:t>
      </w:r>
    </w:p>
    <w:p w:rsidR="003820D8" w:rsidRDefault="009D2482" w:rsidP="003820D8">
      <w:pPr>
        <w:spacing w:after="0" w:line="240" w:lineRule="auto"/>
        <w:jc w:val="center"/>
        <w:rPr>
          <w:rFonts w:ascii="Times New Roman" w:hAnsi="Times New Roman"/>
          <w:sz w:val="24"/>
          <w:szCs w:val="24"/>
        </w:rPr>
      </w:pPr>
      <w:r>
        <w:rPr>
          <w:noProof/>
        </w:rPr>
        <w:drawing>
          <wp:inline distT="0" distB="0" distL="0" distR="0">
            <wp:extent cx="4572765" cy="2746629"/>
            <wp:effectExtent l="12190" t="6096" r="6095" b="0"/>
            <wp:docPr id="28"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20D8" w:rsidRDefault="003820D8" w:rsidP="006E4B30">
      <w:pPr>
        <w:spacing w:after="0" w:line="240" w:lineRule="auto"/>
        <w:jc w:val="both"/>
        <w:rPr>
          <w:rFonts w:ascii="Times New Roman" w:hAnsi="Times New Roman"/>
          <w:sz w:val="24"/>
          <w:szCs w:val="24"/>
        </w:rPr>
      </w:pPr>
    </w:p>
    <w:p w:rsidR="003820D8" w:rsidRDefault="009D2482" w:rsidP="003820D8">
      <w:pPr>
        <w:spacing w:after="0" w:line="240" w:lineRule="auto"/>
        <w:jc w:val="center"/>
        <w:rPr>
          <w:rFonts w:ascii="Times New Roman" w:hAnsi="Times New Roman"/>
          <w:sz w:val="24"/>
          <w:szCs w:val="24"/>
        </w:rPr>
      </w:pPr>
      <w:r>
        <w:rPr>
          <w:noProof/>
        </w:rPr>
        <w:drawing>
          <wp:inline distT="0" distB="0" distL="0" distR="0">
            <wp:extent cx="4572765" cy="2746629"/>
            <wp:effectExtent l="12190" t="6096" r="6095" b="0"/>
            <wp:docPr id="29"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820D8" w:rsidRDefault="003820D8" w:rsidP="006E4B30">
      <w:pPr>
        <w:spacing w:after="0" w:line="240" w:lineRule="auto"/>
        <w:jc w:val="both"/>
        <w:rPr>
          <w:rFonts w:ascii="Times New Roman" w:hAnsi="Times New Roman"/>
          <w:sz w:val="24"/>
          <w:szCs w:val="24"/>
        </w:rPr>
      </w:pPr>
    </w:p>
    <w:p w:rsidR="006B5E95" w:rsidRDefault="006B5E95"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Az önkormányzathoz kerülő támogatási formák:</w:t>
      </w:r>
    </w:p>
    <w:p w:rsidR="00CC2549" w:rsidRDefault="006064DA" w:rsidP="00880531">
      <w:pPr>
        <w:pStyle w:val="ListParagraph"/>
        <w:numPr>
          <w:ilvl w:val="0"/>
          <w:numId w:val="18"/>
        </w:numPr>
        <w:spacing w:after="0" w:line="240" w:lineRule="auto"/>
        <w:ind w:left="777" w:hanging="357"/>
        <w:jc w:val="both"/>
        <w:rPr>
          <w:rFonts w:ascii="Times New Roman" w:hAnsi="Times New Roman"/>
          <w:b/>
          <w:sz w:val="24"/>
          <w:szCs w:val="24"/>
        </w:rPr>
      </w:pPr>
      <w:r>
        <w:rPr>
          <w:rFonts w:ascii="Times New Roman" w:hAnsi="Times New Roman"/>
          <w:b/>
          <w:sz w:val="24"/>
          <w:szCs w:val="24"/>
        </w:rPr>
        <w:t>települési támogatás</w:t>
      </w:r>
    </w:p>
    <w:p w:rsidR="00CC2549" w:rsidRDefault="00CC2549" w:rsidP="00880531">
      <w:pPr>
        <w:pStyle w:val="ListParagraph"/>
        <w:numPr>
          <w:ilvl w:val="0"/>
          <w:numId w:val="18"/>
        </w:numPr>
        <w:spacing w:after="0" w:line="240" w:lineRule="auto"/>
        <w:ind w:left="777" w:hanging="357"/>
        <w:jc w:val="both"/>
        <w:rPr>
          <w:rFonts w:ascii="Times New Roman" w:hAnsi="Times New Roman"/>
          <w:sz w:val="24"/>
          <w:szCs w:val="24"/>
        </w:rPr>
      </w:pPr>
      <w:r>
        <w:rPr>
          <w:rFonts w:ascii="Times New Roman" w:hAnsi="Times New Roman"/>
          <w:b/>
          <w:sz w:val="24"/>
          <w:szCs w:val="24"/>
        </w:rPr>
        <w:t>közköltséges temetés</w:t>
      </w:r>
    </w:p>
    <w:p w:rsidR="00CC2549" w:rsidRDefault="00CC2549" w:rsidP="006E4B30">
      <w:pPr>
        <w:spacing w:after="0" w:line="240" w:lineRule="auto"/>
        <w:jc w:val="both"/>
        <w:rPr>
          <w:rFonts w:ascii="Times New Roman" w:hAnsi="Times New Roman"/>
          <w:b/>
          <w:sz w:val="24"/>
          <w:szCs w:val="24"/>
        </w:rPr>
      </w:pPr>
      <w:r>
        <w:rPr>
          <w:rFonts w:ascii="Times New Roman" w:hAnsi="Times New Roman"/>
          <w:sz w:val="24"/>
          <w:szCs w:val="24"/>
        </w:rPr>
        <w:t>A rendeletalkotási kötelezettségének eleget téve a Karcag Városi Önkormányzat Képviselő-testülete megalkotta a települési támogatások rendszeréről szóló 7/2015. (II.27.) önkormányzati rendeletét</w:t>
      </w:r>
      <w:r w:rsidR="00A453B5">
        <w:rPr>
          <w:rFonts w:ascii="Times New Roman" w:hAnsi="Times New Roman"/>
          <w:sz w:val="24"/>
          <w:szCs w:val="24"/>
        </w:rPr>
        <w:t>. mely</w:t>
      </w:r>
      <w:r>
        <w:rPr>
          <w:rFonts w:ascii="Times New Roman" w:hAnsi="Times New Roman"/>
          <w:sz w:val="24"/>
          <w:szCs w:val="24"/>
        </w:rPr>
        <w:t xml:space="preserve"> a települési támogatást két részre bontja:</w:t>
      </w:r>
    </w:p>
    <w:p w:rsidR="00CC2549" w:rsidRDefault="00CC2549" w:rsidP="00880531">
      <w:pPr>
        <w:pStyle w:val="ListParagraph"/>
        <w:numPr>
          <w:ilvl w:val="0"/>
          <w:numId w:val="19"/>
        </w:numPr>
        <w:spacing w:after="0" w:line="240" w:lineRule="auto"/>
        <w:ind w:hanging="357"/>
        <w:jc w:val="both"/>
        <w:rPr>
          <w:rFonts w:ascii="Times New Roman" w:hAnsi="Times New Roman"/>
          <w:b/>
          <w:sz w:val="24"/>
          <w:szCs w:val="24"/>
        </w:rPr>
      </w:pPr>
      <w:r>
        <w:rPr>
          <w:rFonts w:ascii="Times New Roman" w:hAnsi="Times New Roman"/>
          <w:b/>
          <w:sz w:val="24"/>
          <w:szCs w:val="24"/>
        </w:rPr>
        <w:t>rendszeres települési támogatás</w:t>
      </w:r>
    </w:p>
    <w:p w:rsidR="00CC2549" w:rsidRDefault="00CC2549" w:rsidP="00880531">
      <w:pPr>
        <w:pStyle w:val="ListParagraph"/>
        <w:numPr>
          <w:ilvl w:val="2"/>
          <w:numId w:val="20"/>
        </w:numPr>
        <w:spacing w:after="0" w:line="240" w:lineRule="auto"/>
        <w:ind w:hanging="357"/>
        <w:jc w:val="both"/>
        <w:rPr>
          <w:rFonts w:ascii="Times New Roman" w:hAnsi="Times New Roman"/>
          <w:b/>
          <w:sz w:val="24"/>
          <w:szCs w:val="24"/>
        </w:rPr>
      </w:pPr>
      <w:r>
        <w:rPr>
          <w:rFonts w:ascii="Times New Roman" w:hAnsi="Times New Roman"/>
          <w:b/>
          <w:sz w:val="24"/>
          <w:szCs w:val="24"/>
        </w:rPr>
        <w:t>lakhatási támogatás</w:t>
      </w:r>
    </w:p>
    <w:p w:rsidR="00CC2549" w:rsidRDefault="00CC2549" w:rsidP="00880531">
      <w:pPr>
        <w:pStyle w:val="ListParagraph"/>
        <w:numPr>
          <w:ilvl w:val="2"/>
          <w:numId w:val="20"/>
        </w:numPr>
        <w:spacing w:after="0" w:line="240" w:lineRule="auto"/>
        <w:ind w:hanging="357"/>
        <w:jc w:val="both"/>
        <w:rPr>
          <w:rFonts w:ascii="Times New Roman" w:hAnsi="Times New Roman"/>
          <w:b/>
          <w:sz w:val="24"/>
          <w:szCs w:val="24"/>
        </w:rPr>
      </w:pPr>
      <w:r>
        <w:rPr>
          <w:rFonts w:ascii="Times New Roman" w:hAnsi="Times New Roman"/>
          <w:b/>
          <w:sz w:val="24"/>
          <w:szCs w:val="24"/>
        </w:rPr>
        <w:t>gyógyszertámogatás</w:t>
      </w:r>
    </w:p>
    <w:p w:rsidR="00CC2549" w:rsidRPr="00F80566" w:rsidRDefault="00CC2549" w:rsidP="00880531">
      <w:pPr>
        <w:pStyle w:val="ListParagraph"/>
        <w:numPr>
          <w:ilvl w:val="0"/>
          <w:numId w:val="19"/>
        </w:numPr>
        <w:spacing w:after="0" w:line="240" w:lineRule="auto"/>
        <w:ind w:hanging="357"/>
        <w:jc w:val="both"/>
        <w:rPr>
          <w:rFonts w:ascii="Times New Roman" w:hAnsi="Times New Roman"/>
          <w:sz w:val="24"/>
          <w:szCs w:val="24"/>
        </w:rPr>
      </w:pPr>
      <w:r>
        <w:rPr>
          <w:rFonts w:ascii="Times New Roman" w:hAnsi="Times New Roman"/>
          <w:b/>
          <w:sz w:val="24"/>
          <w:szCs w:val="24"/>
        </w:rPr>
        <w:t>rendkívüli települési támogatás</w:t>
      </w:r>
    </w:p>
    <w:p w:rsidR="00F80566" w:rsidRDefault="00F80566" w:rsidP="00F80566">
      <w:pPr>
        <w:pStyle w:val="ListParagraph"/>
        <w:spacing w:after="0" w:line="240" w:lineRule="auto"/>
        <w:jc w:val="both"/>
        <w:rPr>
          <w:rFonts w:ascii="Times New Roman" w:hAnsi="Times New Roman"/>
          <w:b/>
          <w:sz w:val="24"/>
          <w:szCs w:val="24"/>
        </w:rPr>
      </w:pPr>
    </w:p>
    <w:p w:rsidR="006B5E95" w:rsidRDefault="006B5E95" w:rsidP="00F80566">
      <w:pPr>
        <w:pStyle w:val="ListParagraph"/>
        <w:spacing w:after="0" w:line="240" w:lineRule="auto"/>
        <w:jc w:val="both"/>
        <w:rPr>
          <w:rFonts w:ascii="Times New Roman" w:hAnsi="Times New Roman"/>
          <w:b/>
          <w:sz w:val="24"/>
          <w:szCs w:val="24"/>
        </w:rPr>
      </w:pPr>
    </w:p>
    <w:p w:rsidR="00F80566" w:rsidRDefault="00F80566" w:rsidP="00F80566">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Az önkormányzat által nyújtott rendszeres támogatás</w:t>
      </w:r>
    </w:p>
    <w:p w:rsidR="00F80566" w:rsidRDefault="009D2482" w:rsidP="00F80566">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hu-HU"/>
        </w:rPr>
        <w:drawing>
          <wp:inline distT="0" distB="0" distL="0" distR="0">
            <wp:extent cx="4572765" cy="2746629"/>
            <wp:effectExtent l="12190" t="6096" r="6095" b="0"/>
            <wp:docPr id="30"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0566" w:rsidRDefault="00F80566" w:rsidP="006E4B30">
      <w:pPr>
        <w:spacing w:after="0" w:line="240" w:lineRule="auto"/>
        <w:jc w:val="both"/>
        <w:rPr>
          <w:rFonts w:ascii="Times New Roman" w:hAnsi="Times New Roman"/>
          <w:sz w:val="24"/>
          <w:szCs w:val="24"/>
        </w:rPr>
      </w:pPr>
    </w:p>
    <w:p w:rsidR="006B5E95" w:rsidRDefault="006B5E95" w:rsidP="006E4B30">
      <w:pPr>
        <w:spacing w:after="0" w:line="240" w:lineRule="auto"/>
        <w:jc w:val="both"/>
        <w:rPr>
          <w:rFonts w:ascii="Times New Roman" w:hAnsi="Times New Roman"/>
          <w:sz w:val="24"/>
          <w:szCs w:val="24"/>
        </w:rPr>
      </w:pP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 xml:space="preserve">Az önkormányzat az eddig a Szociális törvény által szabályozott lakásfenntartási támogatás helyett bevezeti a </w:t>
      </w:r>
      <w:r>
        <w:rPr>
          <w:rFonts w:ascii="Times New Roman" w:hAnsi="Times New Roman"/>
          <w:b/>
          <w:sz w:val="24"/>
          <w:szCs w:val="24"/>
        </w:rPr>
        <w:t>rendszeres települési támogatáson belül a lakhatási támogatást</w:t>
      </w:r>
      <w:r>
        <w:rPr>
          <w:rFonts w:ascii="Times New Roman" w:hAnsi="Times New Roman"/>
          <w:sz w:val="24"/>
          <w:szCs w:val="24"/>
        </w:rPr>
        <w:t xml:space="preserve">, a méltányossági közgyógyellátás helyett pedig a </w:t>
      </w:r>
      <w:r>
        <w:rPr>
          <w:rFonts w:ascii="Times New Roman" w:hAnsi="Times New Roman"/>
          <w:b/>
          <w:sz w:val="24"/>
          <w:szCs w:val="24"/>
        </w:rPr>
        <w:t>rendszeres gyógyszertámogatást.</w:t>
      </w:r>
    </w:p>
    <w:p w:rsidR="00CC2549" w:rsidRDefault="00CC2549" w:rsidP="006E4B30">
      <w:pPr>
        <w:spacing w:after="0" w:line="240" w:lineRule="auto"/>
        <w:jc w:val="both"/>
        <w:rPr>
          <w:rFonts w:ascii="Times New Roman" w:hAnsi="Times New Roman"/>
          <w:sz w:val="24"/>
          <w:szCs w:val="24"/>
        </w:rPr>
      </w:pPr>
      <w:r>
        <w:rPr>
          <w:rFonts w:ascii="Times New Roman" w:hAnsi="Times New Roman"/>
          <w:sz w:val="24"/>
          <w:szCs w:val="24"/>
        </w:rPr>
        <w:t>A szociálisan rászorult személyek, családok az általuk lakott lakás vagy nem lakás céljára szolgáló helyiség fenntartásával kapcsolatos rendszeres kiadásaik viseléséhez lakhatási támogatásban részesülhetnek.</w:t>
      </w:r>
    </w:p>
    <w:p w:rsidR="00CC2549" w:rsidRDefault="00CC2549" w:rsidP="006E4B30">
      <w:pPr>
        <w:spacing w:after="0" w:line="240" w:lineRule="auto"/>
        <w:jc w:val="both"/>
      </w:pPr>
      <w:r>
        <w:rPr>
          <w:rFonts w:ascii="Times New Roman" w:hAnsi="Times New Roman"/>
          <w:sz w:val="24"/>
          <w:szCs w:val="24"/>
        </w:rPr>
        <w:t xml:space="preserve">A gyógyszertámogatás a szociálisan rászorult személy részére az egészségi állapota megőrzéséhez és helyreállításához kapcsolódó kiadásainak csökkentése érdekében biztosított támogatás. </w:t>
      </w:r>
    </w:p>
    <w:p w:rsidR="00CC2549" w:rsidRPr="00CC2549" w:rsidRDefault="00CC2549" w:rsidP="006E4B30">
      <w:pPr>
        <w:pStyle w:val="Szvegtrzs"/>
        <w:numPr>
          <w:ilvl w:val="0"/>
          <w:numId w:val="0"/>
        </w:numPr>
        <w:spacing w:before="0" w:after="0" w:line="240" w:lineRule="auto"/>
        <w:jc w:val="both"/>
        <w:rPr>
          <w:lang w:val="hu-HU"/>
        </w:rPr>
      </w:pPr>
      <w:r>
        <w:t xml:space="preserve">Az önkormányzat a létfenntartást veszélyeztető rendkívüli élethelyzetbe került, valamint az időszakosan vagy tartósan létfenntartási gonddal küzdő személyek részére </w:t>
      </w:r>
      <w:r>
        <w:rPr>
          <w:b/>
        </w:rPr>
        <w:t>rendkívüli települési támogatást</w:t>
      </w:r>
      <w:r>
        <w:t xml:space="preserve"> nyújt, mely alkalmanként adható az arra rászorulóknak. Ez a támogatás pénzbeli támogatásként, vagy vásárlási utalvány - élelmiszer utalvány, tüzelőutalvány, gyógyszerutalvány – formájában egyaránt adható. </w:t>
      </w:r>
    </w:p>
    <w:p w:rsidR="00CC2549" w:rsidRDefault="00CC2549" w:rsidP="006E4B30">
      <w:pPr>
        <w:pStyle w:val="Szvegtrzs"/>
        <w:numPr>
          <w:ilvl w:val="0"/>
          <w:numId w:val="0"/>
        </w:numPr>
        <w:spacing w:before="0" w:after="0" w:line="240" w:lineRule="auto"/>
        <w:jc w:val="both"/>
        <w:rPr>
          <w:lang w:val="hu-HU"/>
        </w:rPr>
      </w:pPr>
      <w:r>
        <w:t xml:space="preserve">Az állam - a települési támogatásokhoz - önkormányzatunk részére </w:t>
      </w:r>
      <w:r w:rsidR="006E4B30">
        <w:rPr>
          <w:lang w:val="hu-HU"/>
        </w:rPr>
        <w:t>minden</w:t>
      </w:r>
      <w:r>
        <w:t xml:space="preserve"> évben az állami költségvetésből meghatározott összegű pénzügyi fedezetet nyújt.</w:t>
      </w:r>
    </w:p>
    <w:p w:rsidR="00531894" w:rsidRDefault="00531894" w:rsidP="006E4B30">
      <w:pPr>
        <w:pStyle w:val="Szvegtrzs"/>
        <w:numPr>
          <w:ilvl w:val="0"/>
          <w:numId w:val="0"/>
        </w:numPr>
        <w:spacing w:before="0" w:after="0" w:line="240" w:lineRule="auto"/>
        <w:jc w:val="both"/>
        <w:rPr>
          <w:lang w:val="hu-HU"/>
        </w:rPr>
      </w:pPr>
    </w:p>
    <w:p w:rsidR="006B5E95" w:rsidRDefault="006B5E95" w:rsidP="006E4B30">
      <w:pPr>
        <w:pStyle w:val="Szvegtrzs"/>
        <w:numPr>
          <w:ilvl w:val="0"/>
          <w:numId w:val="0"/>
        </w:numPr>
        <w:spacing w:before="0" w:after="0" w:line="240" w:lineRule="auto"/>
        <w:jc w:val="both"/>
        <w:rPr>
          <w:lang w:val="hu-HU"/>
        </w:rPr>
      </w:pPr>
    </w:p>
    <w:p w:rsidR="00133667" w:rsidRPr="00831328" w:rsidRDefault="00133667" w:rsidP="00831328">
      <w:pPr>
        <w:jc w:val="center"/>
        <w:rPr>
          <w:rFonts w:ascii="Times New Roman" w:hAnsi="Times New Roman"/>
          <w:b/>
          <w:color w:val="002060"/>
          <w:sz w:val="24"/>
          <w:szCs w:val="24"/>
        </w:rPr>
      </w:pPr>
      <w:bookmarkStart w:id="19" w:name="pr133"/>
      <w:bookmarkStart w:id="20" w:name="pr134"/>
      <w:bookmarkEnd w:id="19"/>
      <w:bookmarkEnd w:id="20"/>
      <w:r w:rsidRPr="00831328">
        <w:rPr>
          <w:rFonts w:ascii="Times New Roman" w:hAnsi="Times New Roman"/>
          <w:b/>
          <w:color w:val="002060"/>
          <w:sz w:val="24"/>
          <w:szCs w:val="24"/>
        </w:rPr>
        <w:t>3.4</w:t>
      </w:r>
      <w:r w:rsidR="00F86E71">
        <w:rPr>
          <w:rFonts w:ascii="Times New Roman" w:hAnsi="Times New Roman"/>
          <w:b/>
          <w:color w:val="002060"/>
          <w:sz w:val="24"/>
          <w:szCs w:val="24"/>
        </w:rPr>
        <w:tab/>
      </w:r>
      <w:r w:rsidRPr="00831328">
        <w:rPr>
          <w:rFonts w:ascii="Times New Roman" w:hAnsi="Times New Roman"/>
          <w:b/>
          <w:color w:val="002060"/>
          <w:sz w:val="24"/>
          <w:szCs w:val="24"/>
        </w:rPr>
        <w:t>Lakhatás, lakáshoz jutás, lakhatási szegregáció</w:t>
      </w:r>
    </w:p>
    <w:p w:rsidR="00683C6A" w:rsidRDefault="002D578E" w:rsidP="00CA1091">
      <w:pPr>
        <w:spacing w:after="0" w:line="240" w:lineRule="auto"/>
        <w:jc w:val="both"/>
        <w:rPr>
          <w:rFonts w:ascii="Times New Roman" w:hAnsi="Times New Roman"/>
          <w:sz w:val="24"/>
          <w:szCs w:val="24"/>
        </w:rPr>
      </w:pPr>
      <w:bookmarkStart w:id="21" w:name="pr135"/>
      <w:bookmarkStart w:id="22" w:name="pr142"/>
      <w:bookmarkEnd w:id="21"/>
      <w:bookmarkEnd w:id="22"/>
      <w:r w:rsidRPr="002D578E">
        <w:rPr>
          <w:rFonts w:ascii="Times New Roman" w:hAnsi="Times New Roman"/>
          <w:sz w:val="24"/>
          <w:szCs w:val="24"/>
        </w:rPr>
        <w:t xml:space="preserve">A város lakásállománya 1970-től </w:t>
      </w:r>
      <w:r>
        <w:rPr>
          <w:rFonts w:ascii="Times New Roman" w:hAnsi="Times New Roman"/>
          <w:sz w:val="24"/>
          <w:szCs w:val="24"/>
        </w:rPr>
        <w:t>folyamatosan növekedett</w:t>
      </w:r>
      <w:r w:rsidRPr="002D578E">
        <w:rPr>
          <w:rFonts w:ascii="Times New Roman" w:hAnsi="Times New Roman"/>
          <w:sz w:val="24"/>
          <w:szCs w:val="24"/>
        </w:rPr>
        <w:t>. (1970: 7373, 1980: 7743).</w:t>
      </w:r>
    </w:p>
    <w:tbl>
      <w:tblPr>
        <w:tblW w:w="8653" w:type="dxa"/>
        <w:jc w:val="center"/>
        <w:tblInd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2"/>
        <w:gridCol w:w="1531"/>
      </w:tblGrid>
      <w:tr w:rsidR="00683C6A" w:rsidRPr="00405358" w:rsidTr="007976F5">
        <w:trPr>
          <w:trHeight w:val="381"/>
          <w:jc w:val="center"/>
        </w:trPr>
        <w:tc>
          <w:tcPr>
            <w:tcW w:w="7122" w:type="dxa"/>
            <w:shd w:val="clear" w:color="auto" w:fill="FFFFFF"/>
            <w:vAlign w:val="center"/>
          </w:tcPr>
          <w:p w:rsidR="00683C6A" w:rsidRPr="007976F5" w:rsidRDefault="00683C6A" w:rsidP="007976F5">
            <w:pPr>
              <w:spacing w:after="0"/>
              <w:jc w:val="center"/>
              <w:rPr>
                <w:rFonts w:ascii="Times New Roman" w:hAnsi="Times New Roman"/>
                <w:b/>
                <w:sz w:val="24"/>
                <w:szCs w:val="24"/>
              </w:rPr>
            </w:pPr>
            <w:r w:rsidRPr="007976F5">
              <w:rPr>
                <w:rFonts w:ascii="Times New Roman" w:hAnsi="Times New Roman"/>
                <w:b/>
                <w:sz w:val="24"/>
                <w:szCs w:val="24"/>
              </w:rPr>
              <w:lastRenderedPageBreak/>
              <w:t>Lakásállomány összesen, (db)</w:t>
            </w:r>
          </w:p>
        </w:tc>
        <w:tc>
          <w:tcPr>
            <w:tcW w:w="1531" w:type="dxa"/>
            <w:shd w:val="clear" w:color="auto" w:fill="FFFFFF"/>
            <w:vAlign w:val="center"/>
          </w:tcPr>
          <w:p w:rsidR="00683C6A" w:rsidRPr="007976F5" w:rsidRDefault="00683C6A" w:rsidP="007976F5">
            <w:pPr>
              <w:spacing w:after="0"/>
              <w:jc w:val="center"/>
              <w:rPr>
                <w:rFonts w:ascii="Times New Roman" w:hAnsi="Times New Roman"/>
                <w:b/>
                <w:sz w:val="24"/>
                <w:szCs w:val="24"/>
              </w:rPr>
            </w:pPr>
            <w:r w:rsidRPr="007976F5">
              <w:rPr>
                <w:rFonts w:ascii="Times New Roman" w:hAnsi="Times New Roman"/>
                <w:b/>
                <w:sz w:val="24"/>
                <w:szCs w:val="24"/>
              </w:rPr>
              <w:t>8 235</w:t>
            </w:r>
          </w:p>
        </w:tc>
      </w:tr>
      <w:tr w:rsidR="00683C6A" w:rsidRPr="00405358" w:rsidTr="007976F5">
        <w:trPr>
          <w:trHeight w:val="401"/>
          <w:jc w:val="center"/>
        </w:trPr>
        <w:tc>
          <w:tcPr>
            <w:tcW w:w="7122" w:type="dxa"/>
            <w:shd w:val="clear" w:color="auto" w:fill="FFFFFF"/>
            <w:vAlign w:val="center"/>
          </w:tcPr>
          <w:p w:rsidR="00683C6A" w:rsidRPr="00683C6A" w:rsidRDefault="00683C6A" w:rsidP="00986509">
            <w:pPr>
              <w:spacing w:after="0"/>
              <w:ind w:left="-54" w:firstLine="54"/>
              <w:rPr>
                <w:rFonts w:ascii="Times New Roman" w:hAnsi="Times New Roman"/>
                <w:sz w:val="24"/>
                <w:szCs w:val="24"/>
              </w:rPr>
            </w:pPr>
            <w:r w:rsidRPr="00683C6A">
              <w:rPr>
                <w:rFonts w:ascii="Times New Roman" w:hAnsi="Times New Roman"/>
                <w:sz w:val="24"/>
                <w:szCs w:val="24"/>
              </w:rPr>
              <w:t>1000 lakosra jutó lakások száma, (db)</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390</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Alacsony komfort fokozatú lakások aránya (félkomfortos, komfort nélküli, szükséglakás),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14,07</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Közüzemi ivóvízvezeték-hálózatba bekapcsolt lakások aránya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92,69</w:t>
            </w:r>
          </w:p>
        </w:tc>
      </w:tr>
      <w:tr w:rsidR="00683C6A" w:rsidRPr="00405358"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Háztartásoknak szolgáltatott víz egy lakosra jutó mennyisége (l/fő/nap)</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68,59</w:t>
            </w:r>
          </w:p>
        </w:tc>
      </w:tr>
      <w:tr w:rsidR="00683C6A" w:rsidRPr="00327A80"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Közcsatorna-hálózatba bekapcsolt lakások aránya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71,60</w:t>
            </w:r>
          </w:p>
        </w:tc>
      </w:tr>
      <w:tr w:rsidR="00683C6A" w:rsidRPr="00327A80" w:rsidTr="007976F5">
        <w:trPr>
          <w:jc w:val="center"/>
        </w:trPr>
        <w:tc>
          <w:tcPr>
            <w:tcW w:w="7122" w:type="dxa"/>
            <w:shd w:val="clear" w:color="auto" w:fill="FFFFFF"/>
          </w:tcPr>
          <w:p w:rsidR="00683C6A" w:rsidRPr="00683C6A" w:rsidRDefault="00683C6A" w:rsidP="00986509">
            <w:pPr>
              <w:spacing w:after="0"/>
              <w:rPr>
                <w:rFonts w:ascii="Times New Roman" w:hAnsi="Times New Roman"/>
                <w:sz w:val="24"/>
                <w:szCs w:val="24"/>
              </w:rPr>
            </w:pPr>
            <w:r w:rsidRPr="00683C6A">
              <w:rPr>
                <w:rFonts w:ascii="Times New Roman" w:hAnsi="Times New Roman"/>
                <w:sz w:val="24"/>
                <w:szCs w:val="24"/>
              </w:rPr>
              <w:t>Közcsatorna-hálózatba bekapcsolt lakások aránya a vezetékes ivóvízhálózatba bekapcsolt lakások százalékában, (%)</w:t>
            </w:r>
          </w:p>
        </w:tc>
        <w:tc>
          <w:tcPr>
            <w:tcW w:w="1531" w:type="dxa"/>
            <w:shd w:val="clear" w:color="auto" w:fill="FFFFFF"/>
            <w:vAlign w:val="center"/>
          </w:tcPr>
          <w:p w:rsidR="00683C6A" w:rsidRPr="00683C6A" w:rsidRDefault="00683C6A" w:rsidP="007976F5">
            <w:pPr>
              <w:spacing w:after="0"/>
              <w:jc w:val="center"/>
              <w:rPr>
                <w:rFonts w:ascii="Times New Roman" w:hAnsi="Times New Roman"/>
                <w:sz w:val="24"/>
                <w:szCs w:val="24"/>
              </w:rPr>
            </w:pPr>
            <w:r w:rsidRPr="00683C6A">
              <w:rPr>
                <w:rFonts w:ascii="Times New Roman" w:hAnsi="Times New Roman"/>
                <w:sz w:val="24"/>
                <w:szCs w:val="24"/>
              </w:rPr>
              <w:t>76,25</w:t>
            </w:r>
          </w:p>
        </w:tc>
      </w:tr>
    </w:tbl>
    <w:p w:rsidR="00683C6A" w:rsidRPr="00071AD4" w:rsidRDefault="00071AD4" w:rsidP="00071AD4">
      <w:pPr>
        <w:spacing w:after="0" w:line="240" w:lineRule="auto"/>
        <w:ind w:firstLine="567"/>
        <w:rPr>
          <w:rFonts w:ascii="Times New Roman" w:hAnsi="Times New Roman"/>
          <w:sz w:val="20"/>
          <w:szCs w:val="20"/>
        </w:rPr>
      </w:pPr>
      <w:r>
        <w:rPr>
          <w:rFonts w:ascii="Times New Roman" w:hAnsi="Times New Roman"/>
          <w:sz w:val="20"/>
          <w:szCs w:val="20"/>
        </w:rPr>
        <w:t>A KSH 2011-es adatai alapján</w:t>
      </w:r>
    </w:p>
    <w:p w:rsidR="007976F5" w:rsidRDefault="007976F5" w:rsidP="00CA1091">
      <w:pPr>
        <w:spacing w:after="0" w:line="240" w:lineRule="auto"/>
        <w:jc w:val="both"/>
        <w:rPr>
          <w:rFonts w:ascii="Times New Roman" w:hAnsi="Times New Roman"/>
          <w:sz w:val="24"/>
          <w:szCs w:val="24"/>
        </w:rPr>
      </w:pPr>
    </w:p>
    <w:p w:rsidR="00CA1091" w:rsidRDefault="002778C8" w:rsidP="00CA1091">
      <w:pPr>
        <w:spacing w:after="0" w:line="240" w:lineRule="auto"/>
        <w:jc w:val="both"/>
        <w:rPr>
          <w:rFonts w:ascii="Times New Roman" w:hAnsi="Times New Roman"/>
          <w:sz w:val="24"/>
          <w:szCs w:val="24"/>
        </w:rPr>
      </w:pPr>
      <w:r w:rsidRPr="002D578E">
        <w:rPr>
          <w:rFonts w:ascii="Times New Roman" w:hAnsi="Times New Roman"/>
          <w:sz w:val="24"/>
          <w:szCs w:val="24"/>
        </w:rPr>
        <w:t>Az utóbbi évtizedekben a lakásállomány jórészt megújult</w:t>
      </w:r>
      <w:r>
        <w:rPr>
          <w:rFonts w:ascii="Times New Roman" w:hAnsi="Times New Roman"/>
          <w:sz w:val="24"/>
          <w:szCs w:val="24"/>
        </w:rPr>
        <w:t>. A város lakásállománya 2018-ban</w:t>
      </w:r>
      <w:r w:rsidR="002D578E">
        <w:rPr>
          <w:rFonts w:ascii="Times New Roman" w:hAnsi="Times New Roman"/>
          <w:sz w:val="24"/>
          <w:szCs w:val="24"/>
        </w:rPr>
        <w:t xml:space="preserve"> 8198</w:t>
      </w:r>
      <w:r w:rsidR="002D578E" w:rsidRPr="002D578E">
        <w:rPr>
          <w:rFonts w:ascii="Times New Roman" w:hAnsi="Times New Roman"/>
          <w:sz w:val="24"/>
          <w:szCs w:val="24"/>
        </w:rPr>
        <w:t xml:space="preserve">. </w:t>
      </w:r>
      <w:r>
        <w:rPr>
          <w:rFonts w:ascii="Times New Roman" w:hAnsi="Times New Roman"/>
          <w:sz w:val="24"/>
          <w:szCs w:val="24"/>
        </w:rPr>
        <w:t xml:space="preserve">Magasabb </w:t>
      </w:r>
      <w:r w:rsidR="007654EF" w:rsidRPr="002D578E">
        <w:rPr>
          <w:rFonts w:ascii="Times New Roman" w:hAnsi="Times New Roman"/>
          <w:sz w:val="24"/>
          <w:szCs w:val="24"/>
        </w:rPr>
        <w:t xml:space="preserve">komfort fokozatú lakások </w:t>
      </w:r>
      <w:r>
        <w:rPr>
          <w:rFonts w:ascii="Times New Roman" w:hAnsi="Times New Roman"/>
          <w:sz w:val="24"/>
          <w:szCs w:val="24"/>
        </w:rPr>
        <w:t xml:space="preserve">a </w:t>
      </w:r>
      <w:r w:rsidR="007654EF" w:rsidRPr="002D578E">
        <w:rPr>
          <w:rFonts w:ascii="Times New Roman" w:hAnsi="Times New Roman"/>
          <w:sz w:val="24"/>
          <w:szCs w:val="24"/>
        </w:rPr>
        <w:t>Városközpont</w:t>
      </w:r>
      <w:r>
        <w:rPr>
          <w:rFonts w:ascii="Times New Roman" w:hAnsi="Times New Roman"/>
          <w:sz w:val="24"/>
          <w:szCs w:val="24"/>
        </w:rPr>
        <w:t xml:space="preserve">ban találhatók, </w:t>
      </w:r>
      <w:r w:rsidR="007654EF" w:rsidRPr="002D578E">
        <w:rPr>
          <w:rFonts w:ascii="Times New Roman" w:hAnsi="Times New Roman"/>
          <w:sz w:val="24"/>
          <w:szCs w:val="24"/>
        </w:rPr>
        <w:t xml:space="preserve">a Déli városrészen - a nagyarányú javulás ellenére is – a lakások csaknem ötöde alacsony komfortfokozatú. </w:t>
      </w:r>
      <w:r w:rsidR="002D578E">
        <w:rPr>
          <w:rFonts w:ascii="Times New Roman" w:hAnsi="Times New Roman"/>
          <w:sz w:val="24"/>
          <w:szCs w:val="24"/>
        </w:rPr>
        <w:t xml:space="preserve">Általánosságban is elmondható, hogy </w:t>
      </w:r>
      <w:r w:rsidR="00CA1091">
        <w:rPr>
          <w:rFonts w:ascii="Times New Roman" w:hAnsi="Times New Roman"/>
          <w:sz w:val="24"/>
          <w:szCs w:val="24"/>
        </w:rPr>
        <w:t>a szegregátumok lakásállománya fokozatosan elöregs</w:t>
      </w:r>
      <w:r>
        <w:rPr>
          <w:rFonts w:ascii="Times New Roman" w:hAnsi="Times New Roman"/>
          <w:sz w:val="24"/>
          <w:szCs w:val="24"/>
        </w:rPr>
        <w:t xml:space="preserve">zik, és igen sok ingatlan </w:t>
      </w:r>
      <w:r w:rsidR="00CA1091">
        <w:rPr>
          <w:rFonts w:ascii="Times New Roman" w:hAnsi="Times New Roman"/>
          <w:sz w:val="24"/>
          <w:szCs w:val="24"/>
        </w:rPr>
        <w:t xml:space="preserve">egészséges lakhatásra </w:t>
      </w:r>
      <w:r>
        <w:rPr>
          <w:rFonts w:ascii="Times New Roman" w:hAnsi="Times New Roman"/>
          <w:sz w:val="24"/>
          <w:szCs w:val="24"/>
        </w:rPr>
        <w:t xml:space="preserve">alig </w:t>
      </w:r>
      <w:r w:rsidR="00CA1091">
        <w:rPr>
          <w:rFonts w:ascii="Times New Roman" w:hAnsi="Times New Roman"/>
          <w:sz w:val="24"/>
          <w:szCs w:val="24"/>
        </w:rPr>
        <w:t>alkalma</w:t>
      </w:r>
      <w:r>
        <w:rPr>
          <w:rFonts w:ascii="Times New Roman" w:hAnsi="Times New Roman"/>
          <w:sz w:val="24"/>
          <w:szCs w:val="24"/>
        </w:rPr>
        <w:t>s</w:t>
      </w:r>
      <w:r w:rsidR="00CA1091">
        <w:rPr>
          <w:rFonts w:ascii="Times New Roman" w:hAnsi="Times New Roman"/>
          <w:sz w:val="24"/>
          <w:szCs w:val="24"/>
        </w:rPr>
        <w:t>.</w:t>
      </w:r>
      <w:r w:rsidR="00007FE2">
        <w:rPr>
          <w:rFonts w:ascii="Times New Roman" w:hAnsi="Times New Roman"/>
          <w:sz w:val="24"/>
          <w:szCs w:val="24"/>
        </w:rPr>
        <w:t xml:space="preserve"> Megfigyelhető, </w:t>
      </w:r>
      <w:r w:rsidR="00007FE2" w:rsidRPr="00007FE2">
        <w:rPr>
          <w:rFonts w:ascii="Times New Roman" w:hAnsi="Times New Roman"/>
          <w:sz w:val="24"/>
          <w:szCs w:val="24"/>
        </w:rPr>
        <w:t xml:space="preserve">hogy </w:t>
      </w:r>
      <w:r w:rsidR="00D73D84">
        <w:rPr>
          <w:rFonts w:ascii="Times New Roman" w:hAnsi="Times New Roman"/>
          <w:sz w:val="24"/>
          <w:szCs w:val="24"/>
        </w:rPr>
        <w:t>eg</w:t>
      </w:r>
      <w:r w:rsidR="00007FE2" w:rsidRPr="00007FE2">
        <w:rPr>
          <w:rFonts w:ascii="Times New Roman" w:hAnsi="Times New Roman"/>
          <w:sz w:val="24"/>
          <w:szCs w:val="24"/>
        </w:rPr>
        <w:t>yre több család költözik a város szélein lévő kertekbe</w:t>
      </w:r>
      <w:r w:rsidR="00D73D84">
        <w:rPr>
          <w:rFonts w:ascii="Times New Roman" w:hAnsi="Times New Roman"/>
          <w:sz w:val="24"/>
          <w:szCs w:val="24"/>
        </w:rPr>
        <w:t>, ezzel csökkentve a közművekkel járó kiadásokat.</w:t>
      </w:r>
    </w:p>
    <w:p w:rsidR="00D10BAF" w:rsidRDefault="00D10BAF" w:rsidP="004C1870">
      <w:pPr>
        <w:spacing w:after="0" w:line="240" w:lineRule="auto"/>
        <w:jc w:val="both"/>
        <w:rPr>
          <w:rFonts w:ascii="Times New Roman" w:hAnsi="Times New Roman"/>
          <w:sz w:val="24"/>
          <w:szCs w:val="24"/>
        </w:rPr>
      </w:pPr>
    </w:p>
    <w:p w:rsidR="006604AA" w:rsidRDefault="006604AA" w:rsidP="004C1870">
      <w:pPr>
        <w:spacing w:after="0" w:line="240" w:lineRule="auto"/>
        <w:jc w:val="both"/>
        <w:rPr>
          <w:rFonts w:ascii="Times New Roman" w:hAnsi="Times New Roman"/>
          <w:sz w:val="24"/>
          <w:szCs w:val="24"/>
        </w:rPr>
      </w:pPr>
    </w:p>
    <w:p w:rsidR="00986509" w:rsidRPr="00472D59" w:rsidRDefault="00986509" w:rsidP="00986509">
      <w:pPr>
        <w:spacing w:after="0" w:line="240" w:lineRule="auto"/>
        <w:jc w:val="center"/>
        <w:rPr>
          <w:rFonts w:ascii="Times New Roman" w:hAnsi="Times New Roman"/>
          <w:b/>
          <w:color w:val="000000"/>
          <w:sz w:val="24"/>
          <w:szCs w:val="24"/>
        </w:rPr>
      </w:pPr>
      <w:r w:rsidRPr="00472D59">
        <w:rPr>
          <w:rFonts w:ascii="Times New Roman" w:hAnsi="Times New Roman"/>
          <w:b/>
          <w:color w:val="000000"/>
          <w:sz w:val="24"/>
          <w:szCs w:val="24"/>
        </w:rPr>
        <w:t>Új építésű lakások aránya (százalék)</w:t>
      </w:r>
    </w:p>
    <w:p w:rsidR="003E26BC" w:rsidRPr="00DA46D9" w:rsidRDefault="009D2482" w:rsidP="002778C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079240" cy="2823103"/>
            <wp:effectExtent l="10370" t="5822" r="6265" b="0"/>
            <wp:docPr id="31"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7635" w:rsidRDefault="00B57635" w:rsidP="004C1870">
      <w:pPr>
        <w:spacing w:after="0" w:line="240" w:lineRule="auto"/>
        <w:jc w:val="both"/>
        <w:rPr>
          <w:rFonts w:cs="Arial"/>
        </w:rPr>
      </w:pPr>
    </w:p>
    <w:p w:rsidR="00B57635" w:rsidRPr="0032068B" w:rsidRDefault="00B57635" w:rsidP="004C1870">
      <w:pPr>
        <w:spacing w:after="0" w:line="240" w:lineRule="auto"/>
        <w:jc w:val="both"/>
        <w:rPr>
          <w:rFonts w:cs="Arial"/>
        </w:rPr>
      </w:pPr>
      <w:r w:rsidRPr="00DA46D9">
        <w:rPr>
          <w:rFonts w:ascii="Times New Roman" w:hAnsi="Times New Roman"/>
          <w:sz w:val="24"/>
          <w:szCs w:val="24"/>
        </w:rPr>
        <w:t xml:space="preserve">Az önkormányzat </w:t>
      </w:r>
      <w:r>
        <w:rPr>
          <w:rFonts w:ascii="Times New Roman" w:hAnsi="Times New Roman"/>
          <w:sz w:val="24"/>
          <w:szCs w:val="24"/>
        </w:rPr>
        <w:t xml:space="preserve">az 1990-es években mintegy 530 </w:t>
      </w:r>
      <w:r w:rsidRPr="00DA46D9">
        <w:rPr>
          <w:rFonts w:ascii="Times New Roman" w:hAnsi="Times New Roman"/>
          <w:sz w:val="24"/>
          <w:szCs w:val="24"/>
        </w:rPr>
        <w:t>bérlakás</w:t>
      </w:r>
      <w:r>
        <w:rPr>
          <w:rFonts w:ascii="Times New Roman" w:hAnsi="Times New Roman"/>
          <w:sz w:val="24"/>
          <w:szCs w:val="24"/>
        </w:rPr>
        <w:t xml:space="preserve"> felett rendelkezett. A 1998 év végéig 398 lakás</w:t>
      </w:r>
      <w:r w:rsidR="002778C8">
        <w:rPr>
          <w:rFonts w:ascii="Times New Roman" w:hAnsi="Times New Roman"/>
          <w:sz w:val="24"/>
          <w:szCs w:val="24"/>
        </w:rPr>
        <w:t xml:space="preserve"> került eladásra.</w:t>
      </w:r>
      <w:r>
        <w:rPr>
          <w:rFonts w:ascii="Times New Roman" w:hAnsi="Times New Roman"/>
          <w:sz w:val="24"/>
          <w:szCs w:val="24"/>
        </w:rPr>
        <w:t xml:space="preserve"> 2001-ben került átadásra a Nagyvénkertben a Széchenyi-terv keretében épült 2*6 lakásos új társasház, melynek bérbeadása a mai napig költségelven megállapított lakbérszámítás alapján történik Így az önkormányzat lakásállománya a 2000-es évekre lecsökkent és azóta viszonylag stabil</w:t>
      </w:r>
      <w:r w:rsidR="004A06E1">
        <w:rPr>
          <w:rFonts w:ascii="Times New Roman" w:hAnsi="Times New Roman"/>
          <w:sz w:val="24"/>
          <w:szCs w:val="24"/>
        </w:rPr>
        <w:t>.</w:t>
      </w:r>
      <w:r>
        <w:rPr>
          <w:rFonts w:ascii="Times New Roman" w:hAnsi="Times New Roman"/>
          <w:sz w:val="24"/>
          <w:szCs w:val="24"/>
        </w:rPr>
        <w:t xml:space="preserve"> Jelenleg 148 </w:t>
      </w:r>
      <w:r w:rsidRPr="00DA46D9">
        <w:rPr>
          <w:rFonts w:ascii="Times New Roman" w:hAnsi="Times New Roman"/>
          <w:sz w:val="24"/>
          <w:szCs w:val="24"/>
        </w:rPr>
        <w:t xml:space="preserve">önkormányzat </w:t>
      </w:r>
      <w:r>
        <w:rPr>
          <w:rFonts w:ascii="Times New Roman" w:hAnsi="Times New Roman"/>
          <w:sz w:val="24"/>
          <w:szCs w:val="24"/>
        </w:rPr>
        <w:t xml:space="preserve">bérlakás van az önkormányzat </w:t>
      </w:r>
      <w:r w:rsidRPr="00DA46D9">
        <w:rPr>
          <w:rFonts w:ascii="Times New Roman" w:hAnsi="Times New Roman"/>
          <w:sz w:val="24"/>
          <w:szCs w:val="24"/>
        </w:rPr>
        <w:t>tulajdonában.</w:t>
      </w:r>
    </w:p>
    <w:p w:rsidR="00EF2B7C" w:rsidRPr="0032068B" w:rsidRDefault="00EF2B7C" w:rsidP="004C1870">
      <w:pPr>
        <w:spacing w:after="0" w:line="240" w:lineRule="auto"/>
        <w:jc w:val="both"/>
        <w:rPr>
          <w:rFonts w:cs="Arial"/>
          <w:noProof/>
        </w:rPr>
      </w:pPr>
    </w:p>
    <w:p w:rsidR="00B566E1" w:rsidRDefault="009D2482" w:rsidP="00DD0F1C">
      <w:pPr>
        <w:spacing w:after="0" w:line="240" w:lineRule="auto"/>
        <w:jc w:val="center"/>
        <w:rPr>
          <w:rFonts w:cs="Arial"/>
          <w:noProof/>
        </w:rPr>
      </w:pPr>
      <w:r>
        <w:rPr>
          <w:rFonts w:cs="Arial"/>
          <w:noProof/>
        </w:rPr>
        <w:lastRenderedPageBreak/>
        <w:drawing>
          <wp:inline distT="0" distB="0" distL="0" distR="0">
            <wp:extent cx="4364046" cy="2632582"/>
            <wp:effectExtent l="11636" t="5843" r="5818" b="0"/>
            <wp:docPr id="32"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604AA" w:rsidRDefault="006604AA" w:rsidP="00F541F2">
      <w:pPr>
        <w:spacing w:after="0" w:line="240" w:lineRule="auto"/>
        <w:jc w:val="both"/>
        <w:rPr>
          <w:rFonts w:ascii="Times New Roman" w:hAnsi="Times New Roman"/>
          <w:noProof/>
          <w:sz w:val="24"/>
          <w:szCs w:val="24"/>
        </w:rPr>
      </w:pPr>
    </w:p>
    <w:p w:rsidR="00F541F2" w:rsidRPr="00F541F2" w:rsidRDefault="00F541F2" w:rsidP="00F541F2">
      <w:pPr>
        <w:spacing w:after="0" w:line="240" w:lineRule="auto"/>
        <w:jc w:val="both"/>
        <w:rPr>
          <w:rFonts w:ascii="Times New Roman" w:hAnsi="Times New Roman"/>
          <w:noProof/>
          <w:sz w:val="24"/>
          <w:szCs w:val="24"/>
        </w:rPr>
      </w:pPr>
      <w:r>
        <w:rPr>
          <w:rFonts w:ascii="Times New Roman" w:hAnsi="Times New Roman"/>
          <w:noProof/>
          <w:sz w:val="24"/>
          <w:szCs w:val="24"/>
        </w:rPr>
        <w:t>Amint az jól látszik a költségelven bérbe adható lakások száma változatlan. A szociális, nem szociális jellegű lakbér alkalmazása pedig a bérlő jövedelmi viszonyaira figyelemmel változik. Az önkormányzat lakásrendelete a garantált minimálbérek évről-évre emelkedését figyelembe véve újraszabályozta a szociális</w:t>
      </w:r>
      <w:r w:rsidR="002778C8">
        <w:rPr>
          <w:rFonts w:ascii="Times New Roman" w:hAnsi="Times New Roman"/>
          <w:noProof/>
          <w:sz w:val="24"/>
          <w:szCs w:val="24"/>
        </w:rPr>
        <w:t>/</w:t>
      </w:r>
      <w:r>
        <w:rPr>
          <w:rFonts w:ascii="Times New Roman" w:hAnsi="Times New Roman"/>
          <w:noProof/>
          <w:sz w:val="24"/>
          <w:szCs w:val="24"/>
        </w:rPr>
        <w:t>nem szociális jellegű bérbeadás feltételeit. Ezt szemlélteti a diagramm, amiből jól látszik, hogy egyre többen kerülnek át a nem szociális kategóriába. Az önkormányzat lakásrendelete kimondja, hogy szociális lakbér alkalmazására akkor van lehetőség, ha a bérlő egyedül él, és a nettó jövedelme a mindenkori öregségi nyugdíjminimum 2.5 szeresét nem haladja meg</w:t>
      </w:r>
      <w:r w:rsidR="003A5998">
        <w:rPr>
          <w:rFonts w:ascii="Times New Roman" w:hAnsi="Times New Roman"/>
          <w:noProof/>
          <w:sz w:val="24"/>
          <w:szCs w:val="24"/>
        </w:rPr>
        <w:t xml:space="preserve">, </w:t>
      </w:r>
      <w:r>
        <w:rPr>
          <w:rFonts w:ascii="Times New Roman" w:hAnsi="Times New Roman"/>
          <w:noProof/>
          <w:sz w:val="24"/>
          <w:szCs w:val="24"/>
        </w:rPr>
        <w:t>azaz 71.250.-Ft, míg családos</w:t>
      </w:r>
      <w:r w:rsidR="003A5998">
        <w:rPr>
          <w:rFonts w:ascii="Times New Roman" w:hAnsi="Times New Roman"/>
          <w:noProof/>
          <w:sz w:val="24"/>
          <w:szCs w:val="24"/>
        </w:rPr>
        <w:t>ok</w:t>
      </w:r>
      <w:r>
        <w:rPr>
          <w:rFonts w:ascii="Times New Roman" w:hAnsi="Times New Roman"/>
          <w:noProof/>
          <w:sz w:val="24"/>
          <w:szCs w:val="24"/>
        </w:rPr>
        <w:t xml:space="preserve"> esetén az öregségi nyugdíjminimum 2-szerese, azaz 57.000.-Ft. A szociális jelleg minden év október 31-ig felülvizsgálatra kerül. </w:t>
      </w:r>
    </w:p>
    <w:p w:rsidR="003A5998" w:rsidRDefault="003A5998" w:rsidP="00DD0F1C">
      <w:pPr>
        <w:spacing w:after="0" w:line="240" w:lineRule="auto"/>
        <w:jc w:val="center"/>
        <w:rPr>
          <w:rFonts w:ascii="Times New Roman" w:hAnsi="Times New Roman"/>
          <w:b/>
          <w:noProof/>
          <w:sz w:val="24"/>
          <w:szCs w:val="24"/>
        </w:rPr>
      </w:pPr>
    </w:p>
    <w:p w:rsidR="006604AA" w:rsidRDefault="006604AA" w:rsidP="00DD0F1C">
      <w:pPr>
        <w:spacing w:after="0" w:line="240" w:lineRule="auto"/>
        <w:jc w:val="center"/>
        <w:rPr>
          <w:rFonts w:ascii="Times New Roman" w:hAnsi="Times New Roman"/>
          <w:b/>
          <w:noProof/>
          <w:sz w:val="24"/>
          <w:szCs w:val="24"/>
        </w:rPr>
      </w:pPr>
    </w:p>
    <w:p w:rsidR="00B566E1" w:rsidRPr="00432B09" w:rsidRDefault="00432B09" w:rsidP="00DD0F1C">
      <w:pPr>
        <w:spacing w:after="0" w:line="240" w:lineRule="auto"/>
        <w:jc w:val="center"/>
        <w:rPr>
          <w:rFonts w:ascii="Times New Roman" w:hAnsi="Times New Roman"/>
          <w:b/>
          <w:noProof/>
          <w:sz w:val="24"/>
          <w:szCs w:val="24"/>
        </w:rPr>
      </w:pPr>
      <w:r w:rsidRPr="00432B09">
        <w:rPr>
          <w:rFonts w:ascii="Times New Roman" w:hAnsi="Times New Roman"/>
          <w:b/>
          <w:noProof/>
          <w:sz w:val="24"/>
          <w:szCs w:val="24"/>
        </w:rPr>
        <w:t>Lakhatáshoz kacsolódó támogatások</w:t>
      </w:r>
      <w:r w:rsidR="00B566E1" w:rsidRPr="00432B09">
        <w:rPr>
          <w:rFonts w:ascii="Times New Roman" w:hAnsi="Times New Roman"/>
          <w:b/>
          <w:noProof/>
          <w:sz w:val="24"/>
          <w:szCs w:val="24"/>
        </w:rPr>
        <w:t xml:space="preserve"> </w:t>
      </w:r>
    </w:p>
    <w:p w:rsidR="00B566E1" w:rsidRDefault="009D2482" w:rsidP="00DD0F1C">
      <w:pPr>
        <w:spacing w:after="0" w:line="240" w:lineRule="auto"/>
        <w:jc w:val="center"/>
        <w:rPr>
          <w:rFonts w:cs="Arial"/>
          <w:noProof/>
        </w:rPr>
      </w:pPr>
      <w:r>
        <w:rPr>
          <w:rFonts w:cs="Arial"/>
          <w:noProof/>
        </w:rPr>
        <w:drawing>
          <wp:inline distT="0" distB="0" distL="0" distR="0">
            <wp:extent cx="4572762" cy="2746629"/>
            <wp:effectExtent l="12192" t="6096" r="6096" b="0"/>
            <wp:docPr id="3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04AA" w:rsidRDefault="006604AA" w:rsidP="003A5998">
      <w:pPr>
        <w:spacing w:after="0" w:line="240" w:lineRule="auto"/>
        <w:jc w:val="both"/>
        <w:rPr>
          <w:rFonts w:ascii="Times New Roman" w:hAnsi="Times New Roman"/>
          <w:sz w:val="24"/>
          <w:szCs w:val="24"/>
        </w:rPr>
      </w:pPr>
    </w:p>
    <w:p w:rsidR="006604AA" w:rsidRDefault="006604AA" w:rsidP="003A5998">
      <w:pPr>
        <w:spacing w:after="0" w:line="240" w:lineRule="auto"/>
        <w:jc w:val="both"/>
        <w:rPr>
          <w:rFonts w:ascii="Times New Roman" w:hAnsi="Times New Roman"/>
          <w:sz w:val="24"/>
          <w:szCs w:val="24"/>
        </w:rPr>
      </w:pPr>
    </w:p>
    <w:p w:rsidR="00EF2B7C" w:rsidRPr="00803A69" w:rsidRDefault="00432B09" w:rsidP="003A5998">
      <w:pPr>
        <w:spacing w:after="0" w:line="240" w:lineRule="auto"/>
        <w:jc w:val="both"/>
        <w:rPr>
          <w:rFonts w:ascii="Times New Roman" w:hAnsi="Times New Roman"/>
          <w:sz w:val="24"/>
          <w:szCs w:val="24"/>
        </w:rPr>
      </w:pPr>
      <w:r>
        <w:rPr>
          <w:rFonts w:ascii="Times New Roman" w:hAnsi="Times New Roman"/>
          <w:sz w:val="24"/>
          <w:szCs w:val="24"/>
        </w:rPr>
        <w:t>A szociális ellátások rendszerében 2015-ös évben változás állt be. Az önkormányzat, bár nem kötelező a lakhatáshoz kapcsolódó támogatás megváltozott feltételekkel ugyan, de a mai napig havi rendszeres támogatás formájában biztosítja azt az arra jogosultaknak. Összege: 3.000 vagy 5.000.Ft.</w:t>
      </w:r>
    </w:p>
    <w:p w:rsidR="008376AC" w:rsidRPr="00803A69" w:rsidRDefault="00986509" w:rsidP="004C1870">
      <w:pPr>
        <w:spacing w:after="0" w:line="240" w:lineRule="auto"/>
        <w:jc w:val="both"/>
        <w:rPr>
          <w:rFonts w:ascii="Times New Roman" w:hAnsi="Times New Roman"/>
          <w:sz w:val="24"/>
          <w:szCs w:val="24"/>
        </w:rPr>
      </w:pPr>
      <w:r>
        <w:rPr>
          <w:rFonts w:ascii="Times New Roman" w:hAnsi="Times New Roman"/>
          <w:sz w:val="24"/>
          <w:szCs w:val="24"/>
        </w:rPr>
        <w:br w:type="page"/>
      </w:r>
    </w:p>
    <w:p w:rsidR="0013673A" w:rsidRPr="00831328" w:rsidRDefault="00133667" w:rsidP="00831328">
      <w:pPr>
        <w:jc w:val="center"/>
        <w:rPr>
          <w:rFonts w:ascii="Times New Roman" w:hAnsi="Times New Roman"/>
          <w:b/>
          <w:color w:val="002060"/>
          <w:sz w:val="24"/>
          <w:szCs w:val="24"/>
        </w:rPr>
      </w:pPr>
      <w:r w:rsidRPr="00831328">
        <w:rPr>
          <w:rFonts w:ascii="Times New Roman" w:hAnsi="Times New Roman"/>
          <w:b/>
          <w:color w:val="002060"/>
          <w:sz w:val="24"/>
          <w:szCs w:val="24"/>
        </w:rPr>
        <w:t>3.5</w:t>
      </w:r>
      <w:r w:rsidR="00F86E71">
        <w:rPr>
          <w:rFonts w:ascii="Times New Roman" w:hAnsi="Times New Roman"/>
          <w:b/>
          <w:color w:val="002060"/>
          <w:sz w:val="24"/>
          <w:szCs w:val="24"/>
        </w:rPr>
        <w:tab/>
      </w:r>
      <w:r w:rsidRPr="00831328">
        <w:rPr>
          <w:rFonts w:ascii="Times New Roman" w:hAnsi="Times New Roman"/>
          <w:b/>
          <w:color w:val="002060"/>
          <w:sz w:val="24"/>
          <w:szCs w:val="24"/>
        </w:rPr>
        <w:t>Telepek, szegregátumok helyzete</w:t>
      </w:r>
    </w:p>
    <w:p w:rsidR="000B09CA" w:rsidRDefault="000B09CA" w:rsidP="0040482A">
      <w:pPr>
        <w:pStyle w:val="Felsorolas1"/>
        <w:numPr>
          <w:ilvl w:val="0"/>
          <w:numId w:val="0"/>
        </w:numPr>
        <w:spacing w:after="0"/>
        <w:rPr>
          <w:rFonts w:ascii="Times New Roman" w:hAnsi="Times New Roman" w:cs="Times New Roman"/>
          <w:sz w:val="24"/>
          <w:szCs w:val="24"/>
        </w:rPr>
      </w:pPr>
      <w:r>
        <w:rPr>
          <w:rFonts w:ascii="Times New Roman" w:hAnsi="Times New Roman" w:cs="Times New Roman"/>
          <w:sz w:val="24"/>
          <w:szCs w:val="24"/>
        </w:rPr>
        <w:t xml:space="preserve">Ahhoz, hogy a szegregátumok helyzetéről tiszta képet kapjunk, nem elegendő csak a szegregátumokról beszélni, szükséges egy átfogó városképet nyújtani. A várost 6 nagyobb részre lehet bontani az Integrált Településfejlesztési Stratégia </w:t>
      </w:r>
      <w:r w:rsidR="004A1242">
        <w:rPr>
          <w:rFonts w:ascii="Times New Roman" w:hAnsi="Times New Roman" w:cs="Times New Roman"/>
          <w:sz w:val="24"/>
          <w:szCs w:val="24"/>
        </w:rPr>
        <w:t xml:space="preserve">(a továbbiakban: ITS) </w:t>
      </w:r>
      <w:r w:rsidR="00A87B3B">
        <w:rPr>
          <w:rFonts w:ascii="Times New Roman" w:hAnsi="Times New Roman" w:cs="Times New Roman"/>
          <w:sz w:val="24"/>
          <w:szCs w:val="24"/>
        </w:rPr>
        <w:t>alapján</w:t>
      </w:r>
      <w:r>
        <w:rPr>
          <w:rFonts w:ascii="Times New Roman" w:hAnsi="Times New Roman" w:cs="Times New Roman"/>
          <w:sz w:val="24"/>
          <w:szCs w:val="24"/>
        </w:rPr>
        <w:t xml:space="preserve">. Nézzük röviden: </w:t>
      </w:r>
    </w:p>
    <w:p w:rsidR="00CA1091" w:rsidRDefault="00CA1091" w:rsidP="00503797">
      <w:pPr>
        <w:pStyle w:val="Felsorolas1"/>
        <w:numPr>
          <w:ilvl w:val="0"/>
          <w:numId w:val="34"/>
        </w:numPr>
        <w:spacing w:after="0"/>
        <w:rPr>
          <w:rFonts w:ascii="Times New Roman" w:hAnsi="Times New Roman" w:cs="Times New Roman"/>
          <w:sz w:val="24"/>
          <w:szCs w:val="24"/>
        </w:rPr>
      </w:pPr>
      <w:r w:rsidRPr="000B09CA">
        <w:rPr>
          <w:rFonts w:ascii="Times New Roman" w:hAnsi="Times New Roman" w:cs="Times New Roman"/>
          <w:b/>
          <w:sz w:val="24"/>
          <w:szCs w:val="24"/>
        </w:rPr>
        <w:t>Városközpont</w:t>
      </w:r>
      <w:r w:rsidR="0040482A" w:rsidRPr="000B09CA">
        <w:rPr>
          <w:rFonts w:ascii="Times New Roman" w:hAnsi="Times New Roman" w:cs="Times New Roman"/>
          <w:b/>
          <w:sz w:val="24"/>
          <w:szCs w:val="24"/>
        </w:rPr>
        <w:t>:</w:t>
      </w:r>
      <w:r w:rsidR="000B09CA">
        <w:rPr>
          <w:rFonts w:ascii="Times New Roman" w:hAnsi="Times New Roman" w:cs="Times New Roman"/>
          <w:sz w:val="24"/>
          <w:szCs w:val="24"/>
        </w:rPr>
        <w:t xml:space="preserve"> </w:t>
      </w:r>
      <w:r w:rsidR="00A87B3B">
        <w:rPr>
          <w:rFonts w:ascii="Times New Roman" w:hAnsi="Times New Roman" w:cs="Times New Roman"/>
          <w:sz w:val="24"/>
          <w:szCs w:val="24"/>
        </w:rPr>
        <w:t>a</w:t>
      </w:r>
      <w:r w:rsidRPr="000B09CA">
        <w:rPr>
          <w:rFonts w:ascii="Times New Roman" w:hAnsi="Times New Roman" w:cs="Times New Roman"/>
          <w:sz w:val="24"/>
          <w:szCs w:val="24"/>
        </w:rPr>
        <w:t xml:space="preserve"> kulturális, egyházi, szellemi, közigazgatási élet </w:t>
      </w:r>
      <w:r w:rsidR="0040482A" w:rsidRPr="000B09CA">
        <w:rPr>
          <w:rFonts w:ascii="Times New Roman" w:hAnsi="Times New Roman" w:cs="Times New Roman"/>
          <w:sz w:val="24"/>
          <w:szCs w:val="24"/>
        </w:rPr>
        <w:t xml:space="preserve">központja a városban, számos, a </w:t>
      </w:r>
      <w:r w:rsidRPr="000B09CA">
        <w:rPr>
          <w:rFonts w:ascii="Times New Roman" w:hAnsi="Times New Roman" w:cs="Times New Roman"/>
          <w:sz w:val="24"/>
          <w:szCs w:val="24"/>
        </w:rPr>
        <w:t xml:space="preserve">mindennapi élethez kapcsolódó banki, kereskedelmi, egyéb szolgáltatás elérhető a területen, de itt található a városi, járási funkciók jelentős része, a város főtere és helyi és távolsági autóbuszjáratok végállomása, </w:t>
      </w:r>
      <w:r w:rsidR="000B09CA">
        <w:rPr>
          <w:rFonts w:ascii="Times New Roman" w:hAnsi="Times New Roman" w:cs="Times New Roman"/>
          <w:sz w:val="24"/>
          <w:szCs w:val="24"/>
        </w:rPr>
        <w:t>és</w:t>
      </w:r>
      <w:r w:rsidRPr="000B09CA">
        <w:rPr>
          <w:rFonts w:ascii="Times New Roman" w:hAnsi="Times New Roman" w:cs="Times New Roman"/>
          <w:sz w:val="24"/>
          <w:szCs w:val="24"/>
        </w:rPr>
        <w:t xml:space="preserve"> a város egyetlen négycsillagos szállodája is</w:t>
      </w:r>
      <w:r w:rsidR="000B09CA">
        <w:rPr>
          <w:rFonts w:ascii="Times New Roman" w:hAnsi="Times New Roman" w:cs="Times New Roman"/>
          <w:sz w:val="24"/>
          <w:szCs w:val="24"/>
        </w:rPr>
        <w:t>.</w:t>
      </w:r>
      <w:r w:rsidR="0040482A" w:rsidRPr="000B09CA">
        <w:rPr>
          <w:rFonts w:ascii="Times New Roman" w:hAnsi="Times New Roman" w:cs="Times New Roman"/>
          <w:sz w:val="24"/>
          <w:szCs w:val="24"/>
        </w:rPr>
        <w:t xml:space="preserve"> </w:t>
      </w:r>
    </w:p>
    <w:p w:rsidR="004A1242" w:rsidRDefault="00CA1091" w:rsidP="00503797">
      <w:pPr>
        <w:pStyle w:val="Felsorolas1"/>
        <w:numPr>
          <w:ilvl w:val="0"/>
          <w:numId w:val="34"/>
        </w:numPr>
        <w:spacing w:after="0"/>
        <w:rPr>
          <w:rFonts w:ascii="Times New Roman" w:hAnsi="Times New Roman" w:cs="Times New Roman"/>
          <w:sz w:val="24"/>
          <w:szCs w:val="24"/>
        </w:rPr>
      </w:pPr>
      <w:r w:rsidRPr="000B09CA">
        <w:rPr>
          <w:rFonts w:ascii="Times New Roman" w:hAnsi="Times New Roman" w:cs="Times New Roman"/>
          <w:b/>
          <w:sz w:val="24"/>
          <w:szCs w:val="24"/>
        </w:rPr>
        <w:t>Északi városrész</w:t>
      </w:r>
      <w:r w:rsidR="004A1242">
        <w:rPr>
          <w:rFonts w:ascii="Times New Roman" w:hAnsi="Times New Roman" w:cs="Times New Roman"/>
          <w:b/>
          <w:sz w:val="24"/>
          <w:szCs w:val="24"/>
        </w:rPr>
        <w:t xml:space="preserve"> (Szegregátum)</w:t>
      </w:r>
      <w:r w:rsidR="000B09CA" w:rsidRPr="000B09CA">
        <w:rPr>
          <w:rFonts w:ascii="Times New Roman" w:hAnsi="Times New Roman" w:cs="Times New Roman"/>
          <w:b/>
          <w:sz w:val="24"/>
          <w:szCs w:val="24"/>
        </w:rPr>
        <w:t>:</w:t>
      </w:r>
      <w:r w:rsidR="000B09CA">
        <w:rPr>
          <w:rFonts w:ascii="Times New Roman" w:hAnsi="Times New Roman" w:cs="Times New Roman"/>
          <w:sz w:val="24"/>
          <w:szCs w:val="24"/>
        </w:rPr>
        <w:t xml:space="preserve"> </w:t>
      </w:r>
      <w:r w:rsidR="00A87B3B">
        <w:rPr>
          <w:rFonts w:ascii="Times New Roman" w:hAnsi="Times New Roman" w:cs="Times New Roman"/>
          <w:sz w:val="24"/>
          <w:szCs w:val="24"/>
        </w:rPr>
        <w:t>i</w:t>
      </w:r>
      <w:r w:rsidRPr="000B09CA">
        <w:rPr>
          <w:rFonts w:ascii="Times New Roman" w:hAnsi="Times New Roman" w:cs="Times New Roman"/>
          <w:sz w:val="24"/>
          <w:szCs w:val="24"/>
        </w:rPr>
        <w:t xml:space="preserve">tt található a település, kistérség egészségügyi központja a Kátai Gábor </w:t>
      </w:r>
      <w:r w:rsidR="000B09CA">
        <w:rPr>
          <w:rFonts w:ascii="Times New Roman" w:hAnsi="Times New Roman" w:cs="Times New Roman"/>
          <w:sz w:val="24"/>
          <w:szCs w:val="24"/>
        </w:rPr>
        <w:t>K</w:t>
      </w:r>
      <w:r w:rsidRPr="000B09CA">
        <w:rPr>
          <w:rFonts w:ascii="Times New Roman" w:hAnsi="Times New Roman" w:cs="Times New Roman"/>
          <w:sz w:val="24"/>
          <w:szCs w:val="24"/>
        </w:rPr>
        <w:t>órház, a mentőállomás</w:t>
      </w:r>
      <w:r w:rsidR="000B09CA">
        <w:rPr>
          <w:rFonts w:ascii="Times New Roman" w:hAnsi="Times New Roman" w:cs="Times New Roman"/>
          <w:sz w:val="24"/>
          <w:szCs w:val="24"/>
        </w:rPr>
        <w:t>. N</w:t>
      </w:r>
      <w:r w:rsidRPr="000B09CA">
        <w:rPr>
          <w:rFonts w:ascii="Times New Roman" w:hAnsi="Times New Roman" w:cs="Times New Roman"/>
          <w:sz w:val="24"/>
          <w:szCs w:val="24"/>
        </w:rPr>
        <w:t xml:space="preserve">incs oktatási intézmény a városrészben, </w:t>
      </w:r>
      <w:r w:rsidR="000B09CA">
        <w:rPr>
          <w:rFonts w:ascii="Times New Roman" w:hAnsi="Times New Roman" w:cs="Times New Roman"/>
          <w:sz w:val="24"/>
          <w:szCs w:val="24"/>
        </w:rPr>
        <w:t xml:space="preserve">de </w:t>
      </w:r>
      <w:r w:rsidR="0040482A" w:rsidRPr="000B09CA">
        <w:rPr>
          <w:rFonts w:ascii="Times New Roman" w:hAnsi="Times New Roman" w:cs="Times New Roman"/>
          <w:sz w:val="24"/>
          <w:szCs w:val="24"/>
        </w:rPr>
        <w:t>egy tagóvoda itt</w:t>
      </w:r>
      <w:r w:rsidR="000B09CA">
        <w:rPr>
          <w:rFonts w:ascii="Times New Roman" w:hAnsi="Times New Roman" w:cs="Times New Roman"/>
          <w:sz w:val="24"/>
          <w:szCs w:val="24"/>
        </w:rPr>
        <w:t xml:space="preserve"> működik. </w:t>
      </w:r>
    </w:p>
    <w:p w:rsidR="004A1242" w:rsidRPr="004A1242" w:rsidRDefault="000B09CA" w:rsidP="004A1242">
      <w:pPr>
        <w:pStyle w:val="Felsorolas1"/>
        <w:numPr>
          <w:ilvl w:val="0"/>
          <w:numId w:val="0"/>
        </w:numPr>
        <w:spacing w:after="0"/>
        <w:ind w:left="502"/>
        <w:rPr>
          <w:rFonts w:ascii="Times New Roman" w:hAnsi="Times New Roman" w:cs="Times New Roman"/>
          <w:sz w:val="24"/>
          <w:szCs w:val="24"/>
        </w:rPr>
      </w:pPr>
      <w:r w:rsidRPr="004A1242">
        <w:rPr>
          <w:rFonts w:ascii="Times New Roman" w:hAnsi="Times New Roman" w:cs="Times New Roman"/>
          <w:sz w:val="24"/>
          <w:szCs w:val="24"/>
        </w:rPr>
        <w:t>J</w:t>
      </w:r>
      <w:r w:rsidR="00CA1091" w:rsidRPr="004A1242">
        <w:rPr>
          <w:rFonts w:ascii="Times New Roman" w:hAnsi="Times New Roman" w:cs="Times New Roman"/>
          <w:sz w:val="24"/>
          <w:szCs w:val="24"/>
        </w:rPr>
        <w:t>elentős nagyságú, történelmileg kialakult roma közösség él a városrész nyugati szegletében, ami egységesen kezelhető szegregált területet</w:t>
      </w:r>
      <w:r w:rsidRPr="004A1242">
        <w:rPr>
          <w:rFonts w:ascii="Times New Roman" w:hAnsi="Times New Roman" w:cs="Times New Roman"/>
          <w:sz w:val="24"/>
          <w:szCs w:val="24"/>
        </w:rPr>
        <w:t xml:space="preserve"> alkot</w:t>
      </w:r>
      <w:r w:rsidR="00A87B3B">
        <w:rPr>
          <w:rFonts w:ascii="Times New Roman" w:hAnsi="Times New Roman" w:cs="Times New Roman"/>
          <w:sz w:val="24"/>
          <w:szCs w:val="24"/>
        </w:rPr>
        <w:t>.</w:t>
      </w:r>
    </w:p>
    <w:p w:rsidR="004A1242" w:rsidRP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Déli városrész</w:t>
      </w:r>
      <w:r w:rsidR="004A1242">
        <w:rPr>
          <w:rFonts w:ascii="Times New Roman" w:hAnsi="Times New Roman" w:cs="Times New Roman"/>
          <w:b/>
          <w:sz w:val="24"/>
          <w:szCs w:val="24"/>
        </w:rPr>
        <w:t xml:space="preserve"> (Szegregátum): </w:t>
      </w:r>
      <w:r w:rsidRPr="004A1242">
        <w:rPr>
          <w:rFonts w:ascii="Times New Roman" w:hAnsi="Times New Roman" w:cs="Times New Roman"/>
          <w:sz w:val="24"/>
          <w:szCs w:val="24"/>
        </w:rPr>
        <w:t>rendelkezik néhány idegenforgalmi attrakcióval (Orvos és Patikatörténeti Kiállítás, a klasszicista Morgó Csárda, Nagykunsági tájház)</w:t>
      </w:r>
      <w:r w:rsidR="004A1242">
        <w:rPr>
          <w:rFonts w:ascii="Times New Roman" w:hAnsi="Times New Roman" w:cs="Times New Roman"/>
          <w:sz w:val="24"/>
          <w:szCs w:val="24"/>
        </w:rPr>
        <w:t xml:space="preserve"> </w:t>
      </w:r>
      <w:r w:rsidRPr="004A1242">
        <w:rPr>
          <w:rFonts w:ascii="Times New Roman" w:hAnsi="Times New Roman" w:cs="Times New Roman"/>
          <w:sz w:val="24"/>
          <w:szCs w:val="24"/>
        </w:rPr>
        <w:t>több nevelési – okt</w:t>
      </w:r>
      <w:r w:rsidR="004A1242">
        <w:rPr>
          <w:rFonts w:ascii="Times New Roman" w:hAnsi="Times New Roman" w:cs="Times New Roman"/>
          <w:sz w:val="24"/>
          <w:szCs w:val="24"/>
        </w:rPr>
        <w:t xml:space="preserve">atási intézmény is itt helyezkedik el. </w:t>
      </w:r>
    </w:p>
    <w:p w:rsidR="00CA1091" w:rsidRPr="004A1242" w:rsidRDefault="004A1242" w:rsidP="004A1242">
      <w:pPr>
        <w:pStyle w:val="Felsorolas1"/>
        <w:numPr>
          <w:ilvl w:val="0"/>
          <w:numId w:val="0"/>
        </w:numPr>
        <w:spacing w:after="0"/>
        <w:ind w:left="502"/>
        <w:rPr>
          <w:rFonts w:ascii="Times New Roman" w:hAnsi="Times New Roman" w:cs="Times New Roman"/>
          <w:b/>
          <w:sz w:val="24"/>
          <w:szCs w:val="24"/>
        </w:rPr>
      </w:pPr>
      <w:r>
        <w:rPr>
          <w:rFonts w:ascii="Times New Roman" w:hAnsi="Times New Roman" w:cs="Times New Roman"/>
          <w:sz w:val="24"/>
          <w:szCs w:val="24"/>
        </w:rPr>
        <w:t>A</w:t>
      </w:r>
      <w:r w:rsidR="00CA1091" w:rsidRPr="004A1242">
        <w:rPr>
          <w:rFonts w:ascii="Times New Roman" w:hAnsi="Times New Roman" w:cs="Times New Roman"/>
          <w:sz w:val="24"/>
          <w:szCs w:val="24"/>
        </w:rPr>
        <w:t xml:space="preserve"> városrész déli része a város egyik roma közösség ált</w:t>
      </w:r>
      <w:r>
        <w:rPr>
          <w:rFonts w:ascii="Times New Roman" w:hAnsi="Times New Roman" w:cs="Times New Roman"/>
          <w:sz w:val="24"/>
          <w:szCs w:val="24"/>
        </w:rPr>
        <w:t>al lakott szegregációs területe. J</w:t>
      </w:r>
      <w:r w:rsidR="00CA1091" w:rsidRPr="004A1242">
        <w:rPr>
          <w:rFonts w:ascii="Times New Roman" w:hAnsi="Times New Roman" w:cs="Times New Roman"/>
          <w:sz w:val="24"/>
          <w:szCs w:val="24"/>
        </w:rPr>
        <w:t>ellemzően lakóterület, csak néhány intézmény, kereskedelmi és vendéglátó egység ékelődik be</w:t>
      </w:r>
      <w:r>
        <w:rPr>
          <w:rFonts w:ascii="Times New Roman" w:hAnsi="Times New Roman" w:cs="Times New Roman"/>
          <w:sz w:val="24"/>
          <w:szCs w:val="24"/>
        </w:rPr>
        <w:t>.</w:t>
      </w:r>
    </w:p>
    <w:p w:rsidR="004A1242" w:rsidRDefault="004A1242" w:rsidP="00503797">
      <w:pPr>
        <w:pStyle w:val="Felsorolas1"/>
        <w:numPr>
          <w:ilvl w:val="0"/>
          <w:numId w:val="34"/>
        </w:numPr>
        <w:spacing w:after="0"/>
        <w:rPr>
          <w:rFonts w:ascii="Times New Roman" w:hAnsi="Times New Roman" w:cs="Times New Roman"/>
          <w:sz w:val="24"/>
          <w:szCs w:val="24"/>
        </w:rPr>
      </w:pPr>
      <w:r w:rsidRPr="004A1242">
        <w:rPr>
          <w:rFonts w:ascii="Times New Roman" w:hAnsi="Times New Roman" w:cs="Times New Roman"/>
          <w:b/>
          <w:sz w:val="24"/>
          <w:szCs w:val="24"/>
        </w:rPr>
        <w:t>Keleti városrész:</w:t>
      </w:r>
      <w:r w:rsidRPr="004A1242">
        <w:rPr>
          <w:rFonts w:ascii="Times New Roman" w:hAnsi="Times New Roman" w:cs="Times New Roman"/>
          <w:sz w:val="24"/>
          <w:szCs w:val="24"/>
        </w:rPr>
        <w:t xml:space="preserve"> a városi szintű infrastrukturális építményeinek ad helyet, mint a szennyvíztisztító, záportározó. Alapvetően lakóövezet, de számos turisztikai vonzerővel is rendelkezik (Szélmalom Fogadóház, mint a Hortobágyi Nemzeti Park Déli Fogadókapuja és bemutatóterme, a közeli Zádor-híd</w:t>
      </w:r>
      <w:r w:rsidR="00A87B3B">
        <w:rPr>
          <w:rFonts w:ascii="Times New Roman" w:hAnsi="Times New Roman" w:cs="Times New Roman"/>
          <w:sz w:val="24"/>
          <w:szCs w:val="24"/>
        </w:rPr>
        <w:t>.</w:t>
      </w:r>
    </w:p>
    <w:p w:rsidR="00CA1091" w:rsidRP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Déli iparterület városrész</w:t>
      </w:r>
      <w:r w:rsidR="004A1242" w:rsidRPr="004A1242">
        <w:rPr>
          <w:rFonts w:ascii="Times New Roman" w:hAnsi="Times New Roman" w:cs="Times New Roman"/>
          <w:b/>
          <w:sz w:val="24"/>
          <w:szCs w:val="24"/>
        </w:rPr>
        <w:t>:</w:t>
      </w:r>
      <w:r w:rsidR="004A1242">
        <w:rPr>
          <w:rFonts w:ascii="Times New Roman" w:hAnsi="Times New Roman" w:cs="Times New Roman"/>
          <w:sz w:val="24"/>
          <w:szCs w:val="24"/>
        </w:rPr>
        <w:t xml:space="preserve"> </w:t>
      </w:r>
      <w:r w:rsidRPr="004A1242">
        <w:rPr>
          <w:rFonts w:ascii="Times New Roman" w:hAnsi="Times New Roman" w:cs="Times New Roman"/>
          <w:sz w:val="24"/>
          <w:szCs w:val="24"/>
        </w:rPr>
        <w:t xml:space="preserve">áthalad rajta a 4. sz. főút, a Budapest-Debrecen vasútvonal és </w:t>
      </w:r>
      <w:r w:rsidR="004E0F68">
        <w:rPr>
          <w:rFonts w:ascii="Times New Roman" w:hAnsi="Times New Roman" w:cs="Times New Roman"/>
          <w:sz w:val="24"/>
          <w:szCs w:val="24"/>
        </w:rPr>
        <w:t>a vasútállomás is itt található. A</w:t>
      </w:r>
      <w:r w:rsidRPr="004A1242">
        <w:rPr>
          <w:rFonts w:ascii="Times New Roman" w:hAnsi="Times New Roman" w:cs="Times New Roman"/>
          <w:sz w:val="24"/>
          <w:szCs w:val="24"/>
        </w:rPr>
        <w:t xml:space="preserve"> város jelentősebb gazdasági létesítményei itt működnek - az Ipari Park (hulladék feldolgozás és újrahasznosítás – a zöldipar bázisa), logisztikai központok (Penny), a volt laktanya területe és téglagyár</w:t>
      </w:r>
      <w:r w:rsidR="004E0F68">
        <w:rPr>
          <w:rFonts w:ascii="Times New Roman" w:hAnsi="Times New Roman" w:cs="Times New Roman"/>
          <w:sz w:val="24"/>
          <w:szCs w:val="24"/>
        </w:rPr>
        <w:t>. H</w:t>
      </w:r>
      <w:r w:rsidRPr="004A1242">
        <w:rPr>
          <w:rFonts w:ascii="Times New Roman" w:hAnsi="Times New Roman" w:cs="Times New Roman"/>
          <w:sz w:val="24"/>
          <w:szCs w:val="24"/>
        </w:rPr>
        <w:t>umán, közigazgatási, közösségi célú szolgáltatásokkal rosszul ellátott</w:t>
      </w:r>
      <w:r w:rsidR="00A87B3B">
        <w:rPr>
          <w:rFonts w:ascii="Times New Roman" w:hAnsi="Times New Roman" w:cs="Times New Roman"/>
          <w:sz w:val="24"/>
          <w:szCs w:val="24"/>
        </w:rPr>
        <w:t>.</w:t>
      </w:r>
    </w:p>
    <w:p w:rsidR="004A1242" w:rsidRDefault="00CA1091" w:rsidP="00503797">
      <w:pPr>
        <w:pStyle w:val="Felsorolas1"/>
        <w:numPr>
          <w:ilvl w:val="0"/>
          <w:numId w:val="34"/>
        </w:numPr>
        <w:spacing w:after="0"/>
        <w:rPr>
          <w:rFonts w:ascii="Times New Roman" w:hAnsi="Times New Roman" w:cs="Times New Roman"/>
          <w:b/>
          <w:sz w:val="24"/>
          <w:szCs w:val="24"/>
        </w:rPr>
      </w:pPr>
      <w:r w:rsidRPr="004A1242">
        <w:rPr>
          <w:rFonts w:ascii="Times New Roman" w:hAnsi="Times New Roman" w:cs="Times New Roman"/>
          <w:b/>
          <w:sz w:val="24"/>
          <w:szCs w:val="24"/>
        </w:rPr>
        <w:t>Kisföldek és Kertváros városrész</w:t>
      </w:r>
      <w:r w:rsidR="004A1242">
        <w:rPr>
          <w:rFonts w:ascii="Times New Roman" w:hAnsi="Times New Roman" w:cs="Times New Roman"/>
          <w:b/>
          <w:sz w:val="24"/>
          <w:szCs w:val="24"/>
        </w:rPr>
        <w:t>:</w:t>
      </w:r>
      <w:r w:rsidRPr="004A1242">
        <w:rPr>
          <w:rFonts w:ascii="Times New Roman" w:hAnsi="Times New Roman" w:cs="Times New Roman"/>
          <w:sz w:val="24"/>
          <w:szCs w:val="24"/>
        </w:rPr>
        <w:t xml:space="preserve"> városközponttól legmesszebb fekszik, gyenge alközponti szerepköre van, de nincs közigazgatási funkciója</w:t>
      </w:r>
      <w:r w:rsidR="004E0F68">
        <w:rPr>
          <w:rFonts w:ascii="Times New Roman" w:hAnsi="Times New Roman" w:cs="Times New Roman"/>
          <w:sz w:val="24"/>
          <w:szCs w:val="24"/>
        </w:rPr>
        <w:t>. A</w:t>
      </w:r>
      <w:r w:rsidRPr="004A1242">
        <w:rPr>
          <w:rFonts w:ascii="Times New Roman" w:hAnsi="Times New Roman" w:cs="Times New Roman"/>
          <w:sz w:val="24"/>
          <w:szCs w:val="24"/>
        </w:rPr>
        <w:t xml:space="preserve"> város oktató, kutató funkciójú létesítményei találhatók itt (</w:t>
      </w:r>
      <w:r w:rsidR="004E0F68">
        <w:rPr>
          <w:rFonts w:ascii="Times New Roman" w:hAnsi="Times New Roman"/>
          <w:sz w:val="24"/>
          <w:szCs w:val="24"/>
        </w:rPr>
        <w:t xml:space="preserve">Szentannai Sámuel </w:t>
      </w:r>
      <w:r w:rsidR="003A5998">
        <w:rPr>
          <w:rFonts w:ascii="Times New Roman" w:hAnsi="Times New Roman"/>
          <w:sz w:val="24"/>
          <w:szCs w:val="24"/>
        </w:rPr>
        <w:t xml:space="preserve"> Középiskola </w:t>
      </w:r>
      <w:r w:rsidR="004E0F68">
        <w:rPr>
          <w:rFonts w:ascii="Times New Roman" w:hAnsi="Times New Roman"/>
          <w:sz w:val="24"/>
          <w:szCs w:val="24"/>
        </w:rPr>
        <w:t>és Kollégium</w:t>
      </w:r>
      <w:r w:rsidR="004E0F68" w:rsidRPr="004A1242">
        <w:rPr>
          <w:rFonts w:ascii="Times New Roman" w:hAnsi="Times New Roman" w:cs="Times New Roman"/>
          <w:sz w:val="24"/>
          <w:szCs w:val="24"/>
        </w:rPr>
        <w:t xml:space="preserve"> </w:t>
      </w:r>
      <w:r w:rsidR="004E0F68">
        <w:rPr>
          <w:rFonts w:ascii="Times New Roman" w:hAnsi="Times New Roman" w:cs="Times New Roman"/>
          <w:sz w:val="24"/>
          <w:szCs w:val="24"/>
        </w:rPr>
        <w:t xml:space="preserve"> SZIM </w:t>
      </w:r>
      <w:r w:rsidRPr="004A1242">
        <w:rPr>
          <w:rFonts w:ascii="Times New Roman" w:hAnsi="Times New Roman" w:cs="Times New Roman"/>
          <w:sz w:val="24"/>
          <w:szCs w:val="24"/>
        </w:rPr>
        <w:t>tagóvoda, a Debreceni Egyetem Agrártudományi Centruma Kutatóintézete</w:t>
      </w:r>
      <w:r w:rsidR="003A5998">
        <w:rPr>
          <w:rFonts w:ascii="Times New Roman" w:hAnsi="Times New Roman" w:cs="Times New Roman"/>
          <w:sz w:val="24"/>
          <w:szCs w:val="24"/>
        </w:rPr>
        <w:t xml:space="preserve">, emellett </w:t>
      </w:r>
      <w:r w:rsidRPr="004A1242">
        <w:rPr>
          <w:rFonts w:ascii="Times New Roman" w:hAnsi="Times New Roman" w:cs="Times New Roman"/>
          <w:sz w:val="24"/>
          <w:szCs w:val="24"/>
        </w:rPr>
        <w:t xml:space="preserve">nagy kereskedelmi cégek telepedtek </w:t>
      </w:r>
      <w:r w:rsidR="003A5998">
        <w:rPr>
          <w:rFonts w:ascii="Times New Roman" w:hAnsi="Times New Roman" w:cs="Times New Roman"/>
          <w:sz w:val="24"/>
          <w:szCs w:val="24"/>
        </w:rPr>
        <w:t>itt meg</w:t>
      </w:r>
      <w:r w:rsidRPr="004A1242">
        <w:rPr>
          <w:rFonts w:ascii="Times New Roman" w:hAnsi="Times New Roman" w:cs="Times New Roman"/>
          <w:sz w:val="24"/>
          <w:szCs w:val="24"/>
        </w:rPr>
        <w:t xml:space="preserve"> (Tesco és az Aldi)</w:t>
      </w:r>
      <w:r w:rsidR="00A87B3B">
        <w:rPr>
          <w:rFonts w:ascii="Times New Roman" w:hAnsi="Times New Roman" w:cs="Times New Roman"/>
          <w:sz w:val="24"/>
          <w:szCs w:val="24"/>
        </w:rPr>
        <w:t>.</w:t>
      </w:r>
    </w:p>
    <w:p w:rsidR="00CA1091" w:rsidRPr="004A1242" w:rsidRDefault="00CA1091" w:rsidP="00503797">
      <w:pPr>
        <w:pStyle w:val="Felsorolas1"/>
        <w:numPr>
          <w:ilvl w:val="0"/>
          <w:numId w:val="34"/>
        </w:numPr>
        <w:spacing w:after="0"/>
        <w:rPr>
          <w:rFonts w:ascii="Times New Roman" w:hAnsi="Times New Roman" w:cs="Times New Roman"/>
          <w:b/>
          <w:sz w:val="24"/>
          <w:szCs w:val="24"/>
        </w:rPr>
      </w:pPr>
      <w:r w:rsidRPr="004E0F68">
        <w:rPr>
          <w:rFonts w:ascii="Times New Roman" w:hAnsi="Times New Roman" w:cs="Times New Roman"/>
          <w:b/>
          <w:sz w:val="24"/>
          <w:szCs w:val="24"/>
        </w:rPr>
        <w:t>Nyugati városrész</w:t>
      </w:r>
      <w:r w:rsidR="004E0F68">
        <w:rPr>
          <w:rFonts w:ascii="Times New Roman" w:hAnsi="Times New Roman" w:cs="Times New Roman"/>
          <w:sz w:val="24"/>
          <w:szCs w:val="24"/>
        </w:rPr>
        <w:t xml:space="preserve">: </w:t>
      </w:r>
      <w:r w:rsidRPr="004A1242">
        <w:rPr>
          <w:rFonts w:ascii="Times New Roman" w:hAnsi="Times New Roman" w:cs="Times New Roman"/>
          <w:sz w:val="24"/>
          <w:szCs w:val="24"/>
        </w:rPr>
        <w:t>É-D-i irányban átszeli a Karcag-Tiszafüred vasútvonal</w:t>
      </w:r>
      <w:r w:rsidR="004E0F68">
        <w:rPr>
          <w:rFonts w:ascii="Times New Roman" w:hAnsi="Times New Roman" w:cs="Times New Roman"/>
          <w:sz w:val="24"/>
          <w:szCs w:val="24"/>
        </w:rPr>
        <w:t xml:space="preserve">, </w:t>
      </w:r>
      <w:r w:rsidRPr="004A1242">
        <w:rPr>
          <w:rFonts w:ascii="Times New Roman" w:hAnsi="Times New Roman" w:cs="Times New Roman"/>
          <w:sz w:val="24"/>
          <w:szCs w:val="24"/>
        </w:rPr>
        <w:t>pihenő, sport (sportpálya), rekreációs központ, szabadtéri és fedett kulturális, sport rendezvénytereivel. itt működik a turisztikai szempontból jelentős városi Akácliget Gyógy- és Strandfürdő, a Karcagi Méntelep</w:t>
      </w:r>
      <w:r w:rsidR="00A87B3B">
        <w:rPr>
          <w:rFonts w:ascii="Times New Roman" w:hAnsi="Times New Roman" w:cs="Times New Roman"/>
          <w:sz w:val="24"/>
          <w:szCs w:val="24"/>
        </w:rPr>
        <w:t>.</w:t>
      </w:r>
    </w:p>
    <w:p w:rsidR="00A87B3B" w:rsidRDefault="00A87B3B" w:rsidP="00957FE4">
      <w:pPr>
        <w:pStyle w:val="Szvegtrzs12"/>
        <w:shd w:val="clear" w:color="auto" w:fill="auto"/>
        <w:spacing w:before="0" w:after="204"/>
        <w:ind w:left="20" w:right="20" w:firstLine="0"/>
        <w:rPr>
          <w:rStyle w:val="Szvegtrzs9ptFlkvr"/>
          <w:rFonts w:ascii="Times New Roman" w:hAnsi="Times New Roman" w:cs="Times New Roman"/>
          <w:b w:val="0"/>
          <w:sz w:val="24"/>
          <w:szCs w:val="24"/>
        </w:rPr>
      </w:pPr>
    </w:p>
    <w:p w:rsidR="00957FE4" w:rsidRDefault="008376AC" w:rsidP="00A87B3B">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03A69">
        <w:rPr>
          <w:rStyle w:val="Szvegtrzs9ptFlkvr"/>
          <w:rFonts w:ascii="Times New Roman" w:hAnsi="Times New Roman" w:cs="Times New Roman"/>
          <w:b w:val="0"/>
          <w:sz w:val="24"/>
          <w:szCs w:val="24"/>
        </w:rPr>
        <w:t xml:space="preserve">A szegregátumok lehatárolása során </w:t>
      </w:r>
      <w:r w:rsidR="004A1242">
        <w:rPr>
          <w:rStyle w:val="Szvegtrzs9ptFlkvr"/>
          <w:rFonts w:ascii="Times New Roman" w:hAnsi="Times New Roman" w:cs="Times New Roman"/>
          <w:b w:val="0"/>
          <w:sz w:val="24"/>
          <w:szCs w:val="24"/>
        </w:rPr>
        <w:t>az ITS</w:t>
      </w:r>
      <w:r w:rsidRPr="00803A69">
        <w:rPr>
          <w:rStyle w:val="Szvegtrzs9ptFlkvr"/>
          <w:rFonts w:ascii="Times New Roman" w:hAnsi="Times New Roman" w:cs="Times New Roman"/>
          <w:b w:val="0"/>
          <w:sz w:val="24"/>
          <w:szCs w:val="24"/>
        </w:rPr>
        <w:t xml:space="preserve"> alapján végzett szegregátum- vizsgálatra támaszkodtunk. </w:t>
      </w:r>
      <w:bookmarkStart w:id="23" w:name="pr143"/>
      <w:bookmarkStart w:id="24" w:name="pr146"/>
      <w:bookmarkEnd w:id="23"/>
      <w:bookmarkEnd w:id="24"/>
      <w:r w:rsidR="0066747A" w:rsidRPr="00803A69">
        <w:rPr>
          <w:rStyle w:val="Szvegtrzs9ptFlkvr"/>
          <w:rFonts w:ascii="Times New Roman" w:hAnsi="Times New Roman" w:cs="Times New Roman"/>
          <w:b w:val="0"/>
          <w:sz w:val="24"/>
          <w:szCs w:val="24"/>
        </w:rPr>
        <w:t>Általában elmondható, hogy a szegregátumok a halmozott szegregációs jegyek ellenére a város</w:t>
      </w:r>
      <w:r w:rsidR="004A1242">
        <w:rPr>
          <w:rStyle w:val="Szvegtrzs9ptFlkvr"/>
          <w:rFonts w:ascii="Times New Roman" w:hAnsi="Times New Roman" w:cs="Times New Roman"/>
          <w:b w:val="0"/>
          <w:sz w:val="24"/>
          <w:szCs w:val="24"/>
        </w:rPr>
        <w:t>ba</w:t>
      </w:r>
      <w:r w:rsidR="0066747A" w:rsidRPr="00803A69">
        <w:rPr>
          <w:rStyle w:val="Szvegtrzs9ptFlkvr"/>
          <w:rFonts w:ascii="Times New Roman" w:hAnsi="Times New Roman" w:cs="Times New Roman"/>
          <w:b w:val="0"/>
          <w:sz w:val="24"/>
          <w:szCs w:val="24"/>
        </w:rPr>
        <w:t xml:space="preserve"> illeszkedő területek és nem szigorú értelemben vett telepszerű képződmények. </w:t>
      </w:r>
      <w:bookmarkStart w:id="25" w:name="bookmark120"/>
    </w:p>
    <w:p w:rsidR="00957FE4" w:rsidRPr="00803A69" w:rsidRDefault="007976F5" w:rsidP="00A87B3B">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Az ITS 4 szegregátumo</w:t>
      </w:r>
      <w:r w:rsidR="00957FE4">
        <w:rPr>
          <w:rStyle w:val="Szvegtrzs9ptFlkvr"/>
          <w:rFonts w:ascii="Times New Roman" w:hAnsi="Times New Roman" w:cs="Times New Roman"/>
          <w:b w:val="0"/>
          <w:sz w:val="24"/>
          <w:szCs w:val="24"/>
        </w:rPr>
        <w:t>t különít el</w:t>
      </w:r>
      <w:r>
        <w:rPr>
          <w:rStyle w:val="Szvegtrzs9ptFlkvr"/>
          <w:rFonts w:ascii="Times New Roman" w:hAnsi="Times New Roman" w:cs="Times New Roman"/>
          <w:b w:val="0"/>
          <w:sz w:val="24"/>
          <w:szCs w:val="24"/>
        </w:rPr>
        <w:t xml:space="preserve">, </w:t>
      </w:r>
      <w:r w:rsidR="00A87B3B">
        <w:rPr>
          <w:rStyle w:val="Szvegtrzs9ptFlkvr"/>
          <w:rFonts w:ascii="Times New Roman" w:hAnsi="Times New Roman" w:cs="Times New Roman"/>
          <w:b w:val="0"/>
          <w:sz w:val="24"/>
          <w:szCs w:val="24"/>
        </w:rPr>
        <w:t>az Északi városrész mellett</w:t>
      </w:r>
      <w:r>
        <w:rPr>
          <w:rStyle w:val="Szvegtrzs9ptFlkvr"/>
          <w:rFonts w:ascii="Times New Roman" w:hAnsi="Times New Roman" w:cs="Times New Roman"/>
          <w:b w:val="0"/>
          <w:sz w:val="24"/>
          <w:szCs w:val="24"/>
        </w:rPr>
        <w:t xml:space="preserve"> a Déli városrészen található 2 szegregátum területegységileg is összefüggő. Külön szegregátumot alkot a Rába utca páros oldala</w:t>
      </w:r>
      <w:r w:rsidR="00957FE4">
        <w:rPr>
          <w:rStyle w:val="Szvegtrzs9ptFlkvr"/>
          <w:rFonts w:ascii="Times New Roman" w:hAnsi="Times New Roman" w:cs="Times New Roman"/>
          <w:b w:val="0"/>
          <w:sz w:val="24"/>
          <w:szCs w:val="24"/>
        </w:rPr>
        <w:t xml:space="preserve"> nem túl jelentős lélekszámmal, mely a </w:t>
      </w:r>
      <w:r w:rsidR="00957FE4" w:rsidRPr="00803A69">
        <w:rPr>
          <w:rStyle w:val="Szvegtrzs9ptFlkvr"/>
          <w:rFonts w:ascii="Times New Roman" w:hAnsi="Times New Roman" w:cs="Times New Roman"/>
          <w:b w:val="0"/>
          <w:sz w:val="24"/>
          <w:szCs w:val="24"/>
        </w:rPr>
        <w:t>Kisföldek és Kertváros városrész délkeleti peremén található</w:t>
      </w:r>
      <w:r w:rsidR="00957FE4">
        <w:rPr>
          <w:rStyle w:val="Szvegtrzs9ptFlkvr"/>
          <w:rFonts w:ascii="Times New Roman" w:hAnsi="Times New Roman" w:cs="Times New Roman"/>
          <w:b w:val="0"/>
          <w:sz w:val="24"/>
          <w:szCs w:val="24"/>
        </w:rPr>
        <w:t>.</w:t>
      </w:r>
    </w:p>
    <w:p w:rsidR="007976F5" w:rsidRDefault="007976F5" w:rsidP="004A1242">
      <w:pPr>
        <w:spacing w:after="0" w:line="240" w:lineRule="auto"/>
        <w:jc w:val="both"/>
        <w:rPr>
          <w:rStyle w:val="Szvegtrzs9ptFlkvr"/>
          <w:rFonts w:ascii="Times New Roman" w:hAnsi="Times New Roman" w:cs="Times New Roman"/>
          <w:b w:val="0"/>
          <w:sz w:val="24"/>
          <w:szCs w:val="24"/>
        </w:rPr>
      </w:pPr>
    </w:p>
    <w:p w:rsidR="00986509" w:rsidRDefault="00986509" w:rsidP="004A1242">
      <w:pPr>
        <w:spacing w:after="0" w:line="240" w:lineRule="auto"/>
        <w:jc w:val="both"/>
        <w:rPr>
          <w:rStyle w:val="Szvegtrzs9ptFlkvr"/>
          <w:rFonts w:ascii="Times New Roman" w:hAnsi="Times New Roman" w:cs="Times New Roman"/>
          <w:b w:val="0"/>
          <w:sz w:val="24"/>
          <w:szCs w:val="24"/>
        </w:rPr>
      </w:pPr>
    </w:p>
    <w:p w:rsidR="00986509" w:rsidRPr="007976F5" w:rsidRDefault="00986509" w:rsidP="004A1242">
      <w:pPr>
        <w:spacing w:after="0" w:line="240" w:lineRule="auto"/>
        <w:jc w:val="both"/>
        <w:rPr>
          <w:rStyle w:val="Szvegtrzs9ptFlkvr"/>
          <w:rFonts w:ascii="Times New Roman" w:hAnsi="Times New Roman" w:cs="Times New Roman"/>
          <w:sz w:val="24"/>
          <w:szCs w:val="24"/>
        </w:rPr>
      </w:pPr>
    </w:p>
    <w:p w:rsidR="008376AC" w:rsidRPr="007976F5" w:rsidRDefault="007976F5" w:rsidP="007976F5">
      <w:pPr>
        <w:pStyle w:val="Szvegtrzs12"/>
        <w:shd w:val="clear" w:color="auto" w:fill="auto"/>
        <w:spacing w:before="0" w:after="0" w:line="240" w:lineRule="auto"/>
        <w:ind w:left="20" w:right="20" w:firstLine="0"/>
        <w:jc w:val="center"/>
        <w:rPr>
          <w:rStyle w:val="Szvegtrzs9ptFlkvr"/>
          <w:rFonts w:ascii="Times New Roman" w:hAnsi="Times New Roman" w:cs="Times New Roman"/>
          <w:sz w:val="24"/>
          <w:szCs w:val="24"/>
        </w:rPr>
      </w:pPr>
      <w:r w:rsidRPr="007976F5">
        <w:rPr>
          <w:rStyle w:val="Szvegtrzs9ptFlkvr"/>
          <w:rFonts w:ascii="Times New Roman" w:hAnsi="Times New Roman" w:cs="Times New Roman"/>
          <w:sz w:val="24"/>
          <w:szCs w:val="24"/>
        </w:rPr>
        <w:lastRenderedPageBreak/>
        <w:t>Kimutatás a Szegregátumokról</w:t>
      </w:r>
      <w:r w:rsidR="0083231D">
        <w:rPr>
          <w:rStyle w:val="Szvegtrzs9ptFlkvr"/>
          <w:rFonts w:ascii="Times New Roman" w:hAnsi="Times New Roman" w:cs="Times New Roman"/>
          <w:sz w:val="24"/>
          <w:szCs w:val="24"/>
        </w:rPr>
        <w:t xml:space="preserve"> (%)</w:t>
      </w:r>
    </w:p>
    <w:tbl>
      <w:tblPr>
        <w:tblW w:w="9649" w:type="dxa"/>
        <w:tblLayout w:type="fixed"/>
        <w:tblCellMar>
          <w:left w:w="10" w:type="dxa"/>
          <w:right w:w="10" w:type="dxa"/>
        </w:tblCellMar>
        <w:tblLook w:val="04A0"/>
      </w:tblPr>
      <w:tblGrid>
        <w:gridCol w:w="4688"/>
        <w:gridCol w:w="1134"/>
        <w:gridCol w:w="1276"/>
        <w:gridCol w:w="1440"/>
        <w:gridCol w:w="1111"/>
      </w:tblGrid>
      <w:tr w:rsidR="008376AC" w:rsidRPr="007976F5" w:rsidTr="007976F5">
        <w:trPr>
          <w:trHeight w:hRule="exact" w:val="627"/>
        </w:trPr>
        <w:tc>
          <w:tcPr>
            <w:tcW w:w="4688" w:type="dxa"/>
            <w:tcBorders>
              <w:top w:val="single" w:sz="4" w:space="0" w:color="auto"/>
              <w:left w:val="single" w:sz="4" w:space="0" w:color="auto"/>
            </w:tcBorders>
            <w:shd w:val="clear" w:color="auto" w:fill="FFFFFF"/>
          </w:tcPr>
          <w:p w:rsidR="008376AC" w:rsidRPr="007976F5" w:rsidRDefault="008376AC" w:rsidP="007976F5">
            <w:pPr>
              <w:pStyle w:val="Szvegtrzs12"/>
              <w:shd w:val="clear" w:color="auto" w:fill="auto"/>
              <w:spacing w:before="0" w:after="0" w:line="240" w:lineRule="auto"/>
              <w:ind w:firstLine="0"/>
              <w:jc w:val="center"/>
              <w:rPr>
                <w:rFonts w:ascii="Times New Roman" w:hAnsi="Times New Roman"/>
                <w:sz w:val="24"/>
                <w:szCs w:val="24"/>
                <w:lang w:val="hu-HU" w:eastAsia="hu-HU"/>
              </w:rPr>
            </w:pPr>
            <w:r w:rsidRPr="007976F5">
              <w:rPr>
                <w:rStyle w:val="Szvegtrzs10ptFlkvr"/>
                <w:rFonts w:ascii="Times New Roman" w:hAnsi="Times New Roman" w:cs="Times New Roman"/>
                <w:sz w:val="24"/>
                <w:szCs w:val="24"/>
                <w:shd w:val="clear" w:color="auto" w:fill="auto"/>
                <w:lang w:eastAsia="hu-HU"/>
              </w:rPr>
              <w:t>Mutató megnevezése</w:t>
            </w:r>
          </w:p>
        </w:tc>
        <w:tc>
          <w:tcPr>
            <w:tcW w:w="1134"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10ptFlkvr"/>
                <w:rFonts w:ascii="Times New Roman" w:hAnsi="Times New Roman" w:cs="Times New Roman"/>
                <w:sz w:val="24"/>
                <w:szCs w:val="24"/>
                <w:shd w:val="clear" w:color="auto" w:fill="auto"/>
                <w:lang w:eastAsia="hu-HU"/>
              </w:rPr>
              <w:t>Északi városrész</w:t>
            </w:r>
          </w:p>
        </w:tc>
        <w:tc>
          <w:tcPr>
            <w:tcW w:w="1276"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Fonts w:ascii="Times New Roman" w:hAnsi="Times New Roman"/>
                <w:b/>
                <w:sz w:val="24"/>
                <w:szCs w:val="24"/>
                <w:lang w:val="hu-HU" w:eastAsia="hu-HU"/>
              </w:rPr>
              <w:t>Déli városrész</w:t>
            </w:r>
          </w:p>
        </w:tc>
        <w:tc>
          <w:tcPr>
            <w:tcW w:w="1440" w:type="dxa"/>
            <w:tcBorders>
              <w:top w:val="single" w:sz="4" w:space="0" w:color="auto"/>
              <w:lef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sz w:val="24"/>
                <w:szCs w:val="24"/>
                <w:lang w:val="hu-HU" w:eastAsia="hu-HU"/>
              </w:rPr>
            </w:pPr>
            <w:r w:rsidRPr="007976F5">
              <w:rPr>
                <w:rStyle w:val="Szvegtrzs10ptFlkvr"/>
                <w:rFonts w:ascii="Times New Roman" w:hAnsi="Times New Roman" w:cs="Times New Roman"/>
                <w:sz w:val="24"/>
                <w:szCs w:val="24"/>
                <w:shd w:val="clear" w:color="auto" w:fill="auto"/>
                <w:lang w:eastAsia="hu-HU"/>
              </w:rPr>
              <w:t>Rába utca páros oldala</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4E0F68" w:rsidP="007976F5">
            <w:pPr>
              <w:pStyle w:val="Szvegtrzs12"/>
              <w:shd w:val="clear" w:color="auto" w:fill="auto"/>
              <w:spacing w:before="0" w:after="0" w:line="240" w:lineRule="auto"/>
              <w:ind w:firstLine="0"/>
              <w:jc w:val="center"/>
              <w:rPr>
                <w:rFonts w:ascii="Times New Roman" w:hAnsi="Times New Roman"/>
                <w:sz w:val="24"/>
                <w:szCs w:val="24"/>
                <w:lang w:val="hu-HU" w:eastAsia="hu-HU"/>
              </w:rPr>
            </w:pPr>
            <w:r w:rsidRPr="007976F5">
              <w:rPr>
                <w:rStyle w:val="Szvegtrzs10ptFlkvr"/>
                <w:rFonts w:ascii="Times New Roman" w:hAnsi="Times New Roman" w:cs="Times New Roman"/>
                <w:sz w:val="24"/>
                <w:szCs w:val="24"/>
                <w:shd w:val="clear" w:color="auto" w:fill="auto"/>
                <w:lang w:eastAsia="hu-HU"/>
              </w:rPr>
              <w:t>Déli városrész</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B00EE6" w:rsidRPr="007976F5" w:rsidRDefault="008376AC" w:rsidP="009056D3">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Legfeljebb általános iskola 8 osztállyal rendelkezők aránya a 15-59 éves népesség</w:t>
            </w:r>
            <w:r w:rsidR="009056D3">
              <w:rPr>
                <w:rStyle w:val="Szvegtrzs9ptFlkvr"/>
                <w:rFonts w:ascii="Times New Roman" w:hAnsi="Times New Roman" w:cs="Times New Roman"/>
                <w:b w:val="0"/>
                <w:sz w:val="24"/>
                <w:szCs w:val="24"/>
                <w:lang w:eastAsia="hu-HU"/>
              </w:rPr>
              <w:t>b</w:t>
            </w:r>
            <w:r w:rsidRPr="007976F5">
              <w:rPr>
                <w:rStyle w:val="Szvegtrzs9ptFlkvr"/>
                <w:rFonts w:ascii="Times New Roman" w:hAnsi="Times New Roman" w:cs="Times New Roman"/>
                <w:b w:val="0"/>
                <w:sz w:val="24"/>
                <w:szCs w:val="24"/>
                <w:lang w:eastAsia="hu-HU"/>
              </w:rPr>
              <w:t>en</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70,6</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77,1</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83,1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84,8</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Felsőfokú végzettség</w:t>
            </w:r>
            <w:r w:rsidR="0040022C">
              <w:rPr>
                <w:rStyle w:val="Szvegtrzs9ptFlkvr"/>
                <w:rFonts w:ascii="Times New Roman" w:hAnsi="Times New Roman" w:cs="Times New Roman"/>
                <w:b w:val="0"/>
                <w:sz w:val="24"/>
                <w:szCs w:val="24"/>
                <w:lang w:eastAsia="hu-HU"/>
              </w:rPr>
              <w:t>ű</w:t>
            </w:r>
            <w:r w:rsidRPr="007976F5">
              <w:rPr>
                <w:rStyle w:val="Szvegtrzs9ptFlkvr"/>
                <w:rFonts w:ascii="Times New Roman" w:hAnsi="Times New Roman" w:cs="Times New Roman"/>
                <w:b w:val="0"/>
                <w:sz w:val="24"/>
                <w:szCs w:val="24"/>
                <w:lang w:eastAsia="hu-HU"/>
              </w:rPr>
              <w:t>ek aránya a 25 év feletti népesség körében</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0,0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0,3</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6,1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0,0</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Alacsony presztízsű foglalkoztatási csoportokban foglalkoztatottak aránya</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85,7</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71,4</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21,9</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80,4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A gazdaságil</w:t>
            </w:r>
            <w:r w:rsidR="0040022C">
              <w:rPr>
                <w:rStyle w:val="Szvegtrzs9ptFlkvr"/>
                <w:rFonts w:ascii="Times New Roman" w:hAnsi="Times New Roman" w:cs="Times New Roman"/>
                <w:b w:val="0"/>
                <w:sz w:val="24"/>
                <w:szCs w:val="24"/>
                <w:lang w:eastAsia="hu-HU"/>
              </w:rPr>
              <w:t xml:space="preserve">ag nem aktív népesség aránya a terület </w:t>
            </w:r>
            <w:r w:rsidRPr="007976F5">
              <w:rPr>
                <w:rStyle w:val="Szvegtrzs9ptFlkvr"/>
                <w:rFonts w:ascii="Times New Roman" w:hAnsi="Times New Roman" w:cs="Times New Roman"/>
                <w:b w:val="0"/>
                <w:sz w:val="24"/>
                <w:szCs w:val="24"/>
                <w:lang w:eastAsia="hu-HU"/>
              </w:rPr>
              <w:t>lakónépességen belül</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64,0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78,4</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91,1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80,4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 xml:space="preserve">Munkanélküliek aránya az akcióterületen </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56,3</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50,3</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11,1</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72,4</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Tartós munkanélküliek (legalább 360 napig) aránya</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25,0</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17,2</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5,6</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27,0</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Azon aktív korúak (15-59 éves) aránya, a jövedelemforrásuk kizárólag állami vagy helyi támogatás volt</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23,5</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27,8</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9,3</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21,6</w:t>
            </w:r>
          </w:p>
        </w:tc>
      </w:tr>
      <w:tr w:rsidR="008376AC" w:rsidRPr="007976F5" w:rsidTr="009056D3">
        <w:trPr>
          <w:trHeight w:val="828"/>
        </w:trPr>
        <w:tc>
          <w:tcPr>
            <w:tcW w:w="4688"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A komfort nélküli, félkomfortos és szükséglakások aránya a lakott lakásokon belül</w:t>
            </w:r>
          </w:p>
        </w:tc>
        <w:tc>
          <w:tcPr>
            <w:tcW w:w="1134"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72,7</w:t>
            </w:r>
          </w:p>
        </w:tc>
        <w:tc>
          <w:tcPr>
            <w:tcW w:w="1276"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57,0</w:t>
            </w:r>
          </w:p>
        </w:tc>
        <w:tc>
          <w:tcPr>
            <w:tcW w:w="1440" w:type="dxa"/>
            <w:tcBorders>
              <w:top w:val="single" w:sz="4" w:space="0" w:color="auto"/>
              <w:lef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29,4</w:t>
            </w:r>
          </w:p>
        </w:tc>
        <w:tc>
          <w:tcPr>
            <w:tcW w:w="1111" w:type="dxa"/>
            <w:tcBorders>
              <w:top w:val="single" w:sz="4" w:space="0" w:color="auto"/>
              <w:left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62,3</w:t>
            </w:r>
          </w:p>
        </w:tc>
      </w:tr>
      <w:tr w:rsidR="008376AC" w:rsidRPr="007976F5" w:rsidTr="009056D3">
        <w:trPr>
          <w:trHeight w:val="828"/>
        </w:trPr>
        <w:tc>
          <w:tcPr>
            <w:tcW w:w="4688"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left="100" w:firstLine="0"/>
              <w:jc w:val="left"/>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Az egyszobás lakások aránya a lakott lakásokon belül</w:t>
            </w:r>
          </w:p>
        </w:tc>
        <w:tc>
          <w:tcPr>
            <w:tcW w:w="1134"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18,2</w:t>
            </w:r>
          </w:p>
        </w:tc>
        <w:tc>
          <w:tcPr>
            <w:tcW w:w="1276"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17,3</w:t>
            </w:r>
          </w:p>
        </w:tc>
        <w:tc>
          <w:tcPr>
            <w:tcW w:w="1440" w:type="dxa"/>
            <w:tcBorders>
              <w:top w:val="single" w:sz="4" w:space="0" w:color="auto"/>
              <w:left w:val="single" w:sz="4" w:space="0" w:color="auto"/>
              <w:bottom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35,3</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8376AC" w:rsidRPr="007976F5" w:rsidRDefault="008376AC" w:rsidP="0040022C">
            <w:pPr>
              <w:pStyle w:val="Szvegtrzs12"/>
              <w:shd w:val="clear" w:color="auto" w:fill="auto"/>
              <w:spacing w:before="0" w:after="0" w:line="240" w:lineRule="auto"/>
              <w:ind w:firstLine="0"/>
              <w:jc w:val="center"/>
              <w:rPr>
                <w:rFonts w:ascii="Times New Roman" w:hAnsi="Times New Roman"/>
                <w:b/>
                <w:sz w:val="24"/>
                <w:szCs w:val="24"/>
                <w:lang w:val="hu-HU" w:eastAsia="hu-HU"/>
              </w:rPr>
            </w:pPr>
            <w:r w:rsidRPr="007976F5">
              <w:rPr>
                <w:rStyle w:val="Szvegtrzs9ptFlkvr"/>
                <w:rFonts w:ascii="Times New Roman" w:hAnsi="Times New Roman" w:cs="Times New Roman"/>
                <w:b w:val="0"/>
                <w:sz w:val="24"/>
                <w:szCs w:val="24"/>
                <w:lang w:eastAsia="hu-HU"/>
              </w:rPr>
              <w:t>22,8</w:t>
            </w:r>
          </w:p>
        </w:tc>
      </w:tr>
    </w:tbl>
    <w:p w:rsidR="008376AC" w:rsidRPr="007976F5" w:rsidRDefault="00E103B8" w:rsidP="007976F5">
      <w:pPr>
        <w:spacing w:after="0" w:line="240" w:lineRule="auto"/>
        <w:rPr>
          <w:rStyle w:val="Tblzatfelirata30"/>
          <w:rFonts w:ascii="Times New Roman" w:hAnsi="Times New Roman" w:cs="Times New Roman"/>
          <w:sz w:val="24"/>
          <w:szCs w:val="24"/>
        </w:rPr>
      </w:pPr>
      <w:r w:rsidRPr="007976F5">
        <w:rPr>
          <w:rStyle w:val="Tblzatfelirata30"/>
          <w:rFonts w:ascii="Times New Roman" w:hAnsi="Times New Roman" w:cs="Times New Roman"/>
          <w:sz w:val="24"/>
          <w:szCs w:val="24"/>
        </w:rPr>
        <w:t>Forrás:KSH</w:t>
      </w:r>
    </w:p>
    <w:bookmarkEnd w:id="25"/>
    <w:p w:rsidR="0040022C" w:rsidRDefault="0040022C" w:rsidP="0040022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p>
    <w:p w:rsidR="006837F5" w:rsidRDefault="008376AC" w:rsidP="0040022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r w:rsidRPr="00803A69">
        <w:rPr>
          <w:rStyle w:val="Szvegtrzs9ptFlkvr"/>
          <w:rFonts w:ascii="Times New Roman" w:hAnsi="Times New Roman" w:cs="Times New Roman"/>
          <w:b w:val="0"/>
          <w:sz w:val="24"/>
          <w:szCs w:val="24"/>
        </w:rPr>
        <w:t>A szegregátum</w:t>
      </w:r>
      <w:r w:rsidR="00957FE4">
        <w:rPr>
          <w:rStyle w:val="Szvegtrzs9ptFlkvr"/>
          <w:rFonts w:ascii="Times New Roman" w:hAnsi="Times New Roman" w:cs="Times New Roman"/>
          <w:b w:val="0"/>
          <w:sz w:val="24"/>
          <w:szCs w:val="24"/>
        </w:rPr>
        <w:t>okat nem célszerű elkülöní</w:t>
      </w:r>
      <w:r w:rsidR="00E82F19">
        <w:rPr>
          <w:rStyle w:val="Szvegtrzs9ptFlkvr"/>
          <w:rFonts w:ascii="Times New Roman" w:hAnsi="Times New Roman" w:cs="Times New Roman"/>
          <w:b w:val="0"/>
          <w:sz w:val="24"/>
          <w:szCs w:val="24"/>
        </w:rPr>
        <w:t>tetten</w:t>
      </w:r>
      <w:r w:rsidR="00957FE4">
        <w:rPr>
          <w:rStyle w:val="Szvegtrzs9ptFlkvr"/>
          <w:rFonts w:ascii="Times New Roman" w:hAnsi="Times New Roman" w:cs="Times New Roman"/>
          <w:b w:val="0"/>
          <w:sz w:val="24"/>
          <w:szCs w:val="24"/>
        </w:rPr>
        <w:t xml:space="preserve"> kezelni, hiszen a város szerves részei, ezért a szegregátumokat érdemes komplexen vizsgálni és a</w:t>
      </w:r>
      <w:r w:rsidR="006837F5">
        <w:rPr>
          <w:rStyle w:val="Szvegtrzs9ptFlkvr"/>
          <w:rFonts w:ascii="Times New Roman" w:hAnsi="Times New Roman" w:cs="Times New Roman"/>
          <w:b w:val="0"/>
          <w:sz w:val="24"/>
          <w:szCs w:val="24"/>
        </w:rPr>
        <w:t xml:space="preserve">z </w:t>
      </w:r>
      <w:r w:rsidR="00957FE4">
        <w:rPr>
          <w:rStyle w:val="Szvegtrzs9ptFlkvr"/>
          <w:rFonts w:ascii="Times New Roman" w:hAnsi="Times New Roman" w:cs="Times New Roman"/>
          <w:b w:val="0"/>
          <w:sz w:val="24"/>
          <w:szCs w:val="24"/>
        </w:rPr>
        <w:t xml:space="preserve">esélyegyenlőség megteremtése érdekében </w:t>
      </w:r>
      <w:r w:rsidR="006837F5">
        <w:rPr>
          <w:rStyle w:val="Szvegtrzs9ptFlkvr"/>
          <w:rFonts w:ascii="Times New Roman" w:hAnsi="Times New Roman" w:cs="Times New Roman"/>
          <w:b w:val="0"/>
          <w:sz w:val="24"/>
          <w:szCs w:val="24"/>
        </w:rPr>
        <w:t>koplex megoldásokban, programokban gondolkozni.</w:t>
      </w:r>
    </w:p>
    <w:p w:rsidR="0040022C" w:rsidRDefault="0040022C"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40022C" w:rsidRPr="008479F3" w:rsidRDefault="00047FAB"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479F3">
        <w:rPr>
          <w:rStyle w:val="Szvegtrzs9ptFlkvr"/>
          <w:rFonts w:ascii="Times New Roman" w:hAnsi="Times New Roman" w:cs="Times New Roman"/>
          <w:b w:val="0"/>
          <w:sz w:val="24"/>
          <w:szCs w:val="24"/>
        </w:rPr>
        <w:t xml:space="preserve">Összességében </w:t>
      </w:r>
      <w:r w:rsidR="003A5998">
        <w:rPr>
          <w:rStyle w:val="Szvegtrzs9ptFlkvr"/>
          <w:rFonts w:ascii="Times New Roman" w:hAnsi="Times New Roman" w:cs="Times New Roman"/>
          <w:b w:val="0"/>
          <w:sz w:val="24"/>
          <w:szCs w:val="24"/>
        </w:rPr>
        <w:t>a</w:t>
      </w:r>
      <w:r w:rsidRPr="008479F3">
        <w:rPr>
          <w:rStyle w:val="Szvegtrzs9ptFlkvr"/>
          <w:rFonts w:ascii="Times New Roman" w:hAnsi="Times New Roman" w:cs="Times New Roman"/>
          <w:b w:val="0"/>
          <w:sz w:val="24"/>
          <w:szCs w:val="24"/>
        </w:rPr>
        <w:t xml:space="preserve"> szegregátum</w:t>
      </w:r>
      <w:r w:rsidR="006837F5">
        <w:rPr>
          <w:rStyle w:val="Szvegtrzs9ptFlkvr"/>
          <w:rFonts w:ascii="Times New Roman" w:hAnsi="Times New Roman" w:cs="Times New Roman"/>
          <w:b w:val="0"/>
          <w:sz w:val="24"/>
          <w:szCs w:val="24"/>
        </w:rPr>
        <w:t>ok</w:t>
      </w:r>
      <w:r w:rsidRPr="008479F3">
        <w:rPr>
          <w:rStyle w:val="Szvegtrzs9ptFlkvr"/>
          <w:rFonts w:ascii="Times New Roman" w:hAnsi="Times New Roman" w:cs="Times New Roman"/>
          <w:b w:val="0"/>
          <w:sz w:val="24"/>
          <w:szCs w:val="24"/>
        </w:rPr>
        <w:t xml:space="preserve">ra </w:t>
      </w:r>
      <w:r w:rsidR="006837F5">
        <w:rPr>
          <w:rStyle w:val="Szvegtrzs9ptFlkvr"/>
          <w:rFonts w:ascii="Times New Roman" w:hAnsi="Times New Roman" w:cs="Times New Roman"/>
          <w:b w:val="0"/>
          <w:sz w:val="24"/>
          <w:szCs w:val="24"/>
        </w:rPr>
        <w:t xml:space="preserve">jellemző, hogy </w:t>
      </w:r>
      <w:r w:rsidRPr="008479F3">
        <w:rPr>
          <w:rStyle w:val="Szvegtrzs9ptFlkvr"/>
          <w:rFonts w:ascii="Times New Roman" w:hAnsi="Times New Roman" w:cs="Times New Roman"/>
          <w:b w:val="0"/>
          <w:sz w:val="24"/>
          <w:szCs w:val="24"/>
        </w:rPr>
        <w:t xml:space="preserve">az eltartott gyermekkorúak magas részaránya mellett a rendszeres munkajövedelemmel nem rendelkezők </w:t>
      </w:r>
      <w:r w:rsidR="006837F5">
        <w:rPr>
          <w:rStyle w:val="Szvegtrzs9ptFlkvr"/>
          <w:rFonts w:ascii="Times New Roman" w:hAnsi="Times New Roman" w:cs="Times New Roman"/>
          <w:b w:val="0"/>
          <w:sz w:val="24"/>
          <w:szCs w:val="24"/>
        </w:rPr>
        <w:t>száma kiemelkedően magas</w:t>
      </w:r>
      <w:r w:rsidRPr="008479F3">
        <w:rPr>
          <w:rStyle w:val="Szvegtrzs9ptFlkvr"/>
          <w:rFonts w:ascii="Times New Roman" w:hAnsi="Times New Roman" w:cs="Times New Roman"/>
          <w:b w:val="0"/>
          <w:sz w:val="24"/>
          <w:szCs w:val="24"/>
        </w:rPr>
        <w:t xml:space="preserve">, </w:t>
      </w:r>
      <w:r w:rsidR="006837F5">
        <w:rPr>
          <w:rStyle w:val="Szvegtrzs9ptFlkvr"/>
          <w:rFonts w:ascii="Times New Roman" w:hAnsi="Times New Roman" w:cs="Times New Roman"/>
          <w:b w:val="0"/>
          <w:sz w:val="24"/>
          <w:szCs w:val="24"/>
        </w:rPr>
        <w:t>és</w:t>
      </w:r>
      <w:r w:rsidRPr="008479F3">
        <w:rPr>
          <w:rStyle w:val="Szvegtrzs9ptFlkvr"/>
          <w:rFonts w:ascii="Times New Roman" w:hAnsi="Times New Roman" w:cs="Times New Roman"/>
          <w:b w:val="0"/>
          <w:sz w:val="24"/>
          <w:szCs w:val="24"/>
        </w:rPr>
        <w:t xml:space="preserve"> döntő többség</w:t>
      </w:r>
      <w:r w:rsidR="006837F5">
        <w:rPr>
          <w:rStyle w:val="Szvegtrzs9ptFlkvr"/>
          <w:rFonts w:ascii="Times New Roman" w:hAnsi="Times New Roman" w:cs="Times New Roman"/>
          <w:b w:val="0"/>
          <w:sz w:val="24"/>
          <w:szCs w:val="24"/>
        </w:rPr>
        <w:t>ük</w:t>
      </w:r>
      <w:r w:rsidRPr="008479F3">
        <w:rPr>
          <w:rStyle w:val="Szvegtrzs9ptFlkvr"/>
          <w:rFonts w:ascii="Times New Roman" w:hAnsi="Times New Roman" w:cs="Times New Roman"/>
          <w:b w:val="0"/>
          <w:sz w:val="24"/>
          <w:szCs w:val="24"/>
        </w:rPr>
        <w:t xml:space="preserve"> legfeljebb általános iskolai képzettséggel bír. </w:t>
      </w:r>
      <w:r w:rsidR="0040022C" w:rsidRPr="008479F3">
        <w:rPr>
          <w:rStyle w:val="Szvegtrzs9ptFlkvr"/>
          <w:rFonts w:ascii="Times New Roman" w:hAnsi="Times New Roman" w:cs="Times New Roman"/>
          <w:b w:val="0"/>
          <w:sz w:val="24"/>
          <w:szCs w:val="24"/>
        </w:rPr>
        <w:t xml:space="preserve">A foglalkoztatottak </w:t>
      </w:r>
      <w:r w:rsidR="0040022C">
        <w:rPr>
          <w:rStyle w:val="Szvegtrzs9ptFlkvr"/>
          <w:rFonts w:ascii="Times New Roman" w:hAnsi="Times New Roman" w:cs="Times New Roman"/>
          <w:b w:val="0"/>
          <w:sz w:val="24"/>
          <w:szCs w:val="24"/>
        </w:rPr>
        <w:t xml:space="preserve">jó része </w:t>
      </w:r>
      <w:r w:rsidR="0040022C" w:rsidRPr="008479F3">
        <w:rPr>
          <w:rStyle w:val="Szvegtrzs9ptFlkvr"/>
          <w:rFonts w:ascii="Times New Roman" w:hAnsi="Times New Roman" w:cs="Times New Roman"/>
          <w:b w:val="0"/>
          <w:sz w:val="24"/>
          <w:szCs w:val="24"/>
        </w:rPr>
        <w:t>alacsony presztízsű foglalkoztatási csoportokban tevékenykedik.</w:t>
      </w:r>
    </w:p>
    <w:p w:rsidR="00E82F19" w:rsidRDefault="0040022C" w:rsidP="0040022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A</w:t>
      </w:r>
      <w:r w:rsidR="00047FAB" w:rsidRPr="008479F3">
        <w:rPr>
          <w:rStyle w:val="Szvegtrzs9ptFlkvr"/>
          <w:rFonts w:ascii="Times New Roman" w:hAnsi="Times New Roman" w:cs="Times New Roman"/>
          <w:b w:val="0"/>
          <w:sz w:val="24"/>
          <w:szCs w:val="24"/>
        </w:rPr>
        <w:t xml:space="preserve"> szegregátum</w:t>
      </w:r>
      <w:r>
        <w:rPr>
          <w:rStyle w:val="Szvegtrzs9ptFlkvr"/>
          <w:rFonts w:ascii="Times New Roman" w:hAnsi="Times New Roman" w:cs="Times New Roman"/>
          <w:b w:val="0"/>
          <w:sz w:val="24"/>
          <w:szCs w:val="24"/>
        </w:rPr>
        <w:t>ok</w:t>
      </w:r>
      <w:r w:rsidR="00047FAB" w:rsidRPr="008479F3">
        <w:rPr>
          <w:rStyle w:val="Szvegtrzs9ptFlkvr"/>
          <w:rFonts w:ascii="Times New Roman" w:hAnsi="Times New Roman" w:cs="Times New Roman"/>
          <w:b w:val="0"/>
          <w:sz w:val="24"/>
          <w:szCs w:val="24"/>
        </w:rPr>
        <w:t>ban igen jelentős azon egyének és háztartások száma, akik semmiféle rendszeres jövedelemmel nem rendelkeznek.</w:t>
      </w:r>
      <w:r w:rsidR="006837F5" w:rsidRPr="006837F5">
        <w:rPr>
          <w:rStyle w:val="Szvegtrzs9ptFlkvr"/>
          <w:rFonts w:ascii="Times New Roman" w:hAnsi="Times New Roman" w:cs="Times New Roman"/>
          <w:b w:val="0"/>
          <w:sz w:val="24"/>
          <w:szCs w:val="24"/>
        </w:rPr>
        <w:t xml:space="preserve"> </w:t>
      </w:r>
      <w:r w:rsidRPr="008479F3">
        <w:rPr>
          <w:rStyle w:val="Szvegtrzs9ptFlkvr"/>
          <w:rFonts w:ascii="Times New Roman" w:hAnsi="Times New Roman" w:cs="Times New Roman"/>
          <w:b w:val="0"/>
          <w:sz w:val="24"/>
          <w:szCs w:val="24"/>
        </w:rPr>
        <w:t xml:space="preserve">A háztartások több mint </w:t>
      </w:r>
      <w:r>
        <w:rPr>
          <w:rStyle w:val="Szvegtrzs9ptFlkvr"/>
          <w:rFonts w:ascii="Times New Roman" w:hAnsi="Times New Roman" w:cs="Times New Roman"/>
          <w:b w:val="0"/>
          <w:sz w:val="24"/>
          <w:szCs w:val="24"/>
        </w:rPr>
        <w:t>felében</w:t>
      </w:r>
      <w:r w:rsidRPr="008479F3">
        <w:rPr>
          <w:rStyle w:val="Szvegtrzs9ptFlkvr"/>
          <w:rFonts w:ascii="Times New Roman" w:hAnsi="Times New Roman" w:cs="Times New Roman"/>
          <w:b w:val="0"/>
          <w:sz w:val="24"/>
          <w:szCs w:val="24"/>
        </w:rPr>
        <w:t xml:space="preserve"> nincs gazdaságilag aktív egyén, így nem rendelkeznek rendszeres munkavégzésből származó jövedelemmel, sőt jelentős részük egyéb állandó jövedelempótló támogatásban sem részesül.</w:t>
      </w:r>
      <w:r>
        <w:rPr>
          <w:rStyle w:val="Szvegtrzs9ptFlkvr"/>
          <w:rFonts w:ascii="Times New Roman" w:hAnsi="Times New Roman" w:cs="Times New Roman"/>
          <w:b w:val="0"/>
          <w:sz w:val="24"/>
          <w:szCs w:val="24"/>
        </w:rPr>
        <w:t xml:space="preserve"> </w:t>
      </w:r>
      <w:r w:rsidR="006837F5" w:rsidRPr="008479F3">
        <w:rPr>
          <w:rStyle w:val="Szvegtrzs9ptFlkvr"/>
          <w:rFonts w:ascii="Times New Roman" w:hAnsi="Times New Roman" w:cs="Times New Roman"/>
          <w:b w:val="0"/>
          <w:sz w:val="24"/>
          <w:szCs w:val="24"/>
        </w:rPr>
        <w:t xml:space="preserve">A többségében alacsony komfortfokozatú, gyakran egyszobás lakásokban nagy lélekszámú családok élnek. </w:t>
      </w:r>
    </w:p>
    <w:p w:rsidR="006837F5" w:rsidRPr="008479F3" w:rsidRDefault="006837F5" w:rsidP="00E82F19">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8479F3">
        <w:rPr>
          <w:rStyle w:val="Szvegtrzs9ptFlkvr"/>
          <w:rFonts w:ascii="Times New Roman" w:hAnsi="Times New Roman" w:cs="Times New Roman"/>
          <w:b w:val="0"/>
          <w:sz w:val="24"/>
          <w:szCs w:val="24"/>
        </w:rPr>
        <w:t xml:space="preserve"> </w:t>
      </w:r>
      <w:r w:rsidR="00986509">
        <w:rPr>
          <w:rStyle w:val="Szvegtrzs9ptFlkvr"/>
          <w:rFonts w:ascii="Times New Roman" w:hAnsi="Times New Roman" w:cs="Times New Roman"/>
          <w:b w:val="0"/>
          <w:sz w:val="24"/>
          <w:szCs w:val="24"/>
        </w:rPr>
        <w:br w:type="page"/>
      </w:r>
    </w:p>
    <w:p w:rsidR="00133667" w:rsidRPr="00831328" w:rsidRDefault="00133667" w:rsidP="008E0A52">
      <w:pPr>
        <w:spacing w:after="0" w:line="240" w:lineRule="auto"/>
        <w:jc w:val="center"/>
        <w:rPr>
          <w:rFonts w:ascii="Times New Roman" w:hAnsi="Times New Roman"/>
          <w:b/>
          <w:color w:val="002060"/>
          <w:sz w:val="24"/>
          <w:szCs w:val="24"/>
        </w:rPr>
      </w:pPr>
      <w:r w:rsidRPr="00831328">
        <w:rPr>
          <w:rFonts w:ascii="Times New Roman" w:hAnsi="Times New Roman"/>
          <w:b/>
          <w:color w:val="002060"/>
          <w:sz w:val="24"/>
          <w:szCs w:val="24"/>
        </w:rPr>
        <w:t>3.6</w:t>
      </w:r>
      <w:r w:rsidR="00F86E71">
        <w:rPr>
          <w:rFonts w:ascii="Times New Roman" w:hAnsi="Times New Roman"/>
          <w:b/>
          <w:color w:val="002060"/>
          <w:sz w:val="24"/>
          <w:szCs w:val="24"/>
        </w:rPr>
        <w:tab/>
      </w:r>
      <w:r w:rsidRPr="00831328">
        <w:rPr>
          <w:rFonts w:ascii="Times New Roman" w:hAnsi="Times New Roman"/>
          <w:b/>
          <w:color w:val="002060"/>
          <w:sz w:val="24"/>
          <w:szCs w:val="24"/>
        </w:rPr>
        <w:t>Egészségügyi és szociális szolgáltatásokhoz való hozzáférés</w:t>
      </w:r>
    </w:p>
    <w:p w:rsidR="00415504" w:rsidRDefault="00415504" w:rsidP="008E0A52">
      <w:pPr>
        <w:spacing w:after="0" w:line="240" w:lineRule="auto"/>
        <w:jc w:val="both"/>
        <w:rPr>
          <w:rFonts w:ascii="Times New Roman" w:hAnsi="Times New Roman"/>
          <w:bCs/>
          <w:sz w:val="24"/>
          <w:szCs w:val="24"/>
        </w:rPr>
      </w:pPr>
    </w:p>
    <w:p w:rsidR="00441441" w:rsidRDefault="005442E5" w:rsidP="00441441">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DA46D9">
        <w:rPr>
          <w:rStyle w:val="Szvegtrzs9ptFlkvr"/>
          <w:rFonts w:ascii="Times New Roman" w:hAnsi="Times New Roman" w:cs="Times New Roman"/>
          <w:b w:val="0"/>
          <w:sz w:val="24"/>
          <w:szCs w:val="24"/>
        </w:rPr>
        <w:t xml:space="preserve">A karcagi Kátai Gábor Kórház </w:t>
      </w:r>
      <w:r w:rsidR="001A2A41">
        <w:rPr>
          <w:rStyle w:val="Szvegtrzs9ptFlkvr"/>
          <w:rFonts w:ascii="Times New Roman" w:hAnsi="Times New Roman" w:cs="Times New Roman"/>
          <w:b w:val="0"/>
          <w:sz w:val="24"/>
          <w:szCs w:val="24"/>
        </w:rPr>
        <w:t xml:space="preserve">2012. május 01. napjától az Emberi Erőforrások Minisztérium irányítása alatt áll. </w:t>
      </w:r>
      <w:r w:rsidR="00850274">
        <w:rPr>
          <w:rStyle w:val="Szvegtrzs9ptFlkvr"/>
          <w:rFonts w:ascii="Times New Roman" w:hAnsi="Times New Roman" w:cs="Times New Roman"/>
          <w:b w:val="0"/>
          <w:sz w:val="24"/>
          <w:szCs w:val="24"/>
        </w:rPr>
        <w:t xml:space="preserve">Középirányító szerve 2015. április 01. napjától az Állami Egészségügyi Ellátó Központ (ÁEEK), majd 2021. január 1. napjától  - az ÁEEK átalakulásától kezdődően – az Országos Kórházi Főigazgatóság. </w:t>
      </w:r>
      <w:r w:rsidRPr="00DA46D9">
        <w:rPr>
          <w:rStyle w:val="Szvegtrzs9ptFlkvr"/>
          <w:rFonts w:ascii="Times New Roman" w:hAnsi="Times New Roman" w:cs="Times New Roman"/>
          <w:b w:val="0"/>
          <w:sz w:val="24"/>
          <w:szCs w:val="24"/>
        </w:rPr>
        <w:t>A kórház a</w:t>
      </w:r>
      <w:r w:rsidR="00441441">
        <w:rPr>
          <w:rStyle w:val="Szvegtrzs9ptFlkvr"/>
          <w:rFonts w:ascii="Times New Roman" w:hAnsi="Times New Roman" w:cs="Times New Roman"/>
          <w:b w:val="0"/>
          <w:sz w:val="24"/>
          <w:szCs w:val="24"/>
        </w:rPr>
        <w:t xml:space="preserve">laptevékenységébe tartozik – az egészségügyről szóló 1997. évi CLIV. tv. alapján – ellátási területére kiterjedően a </w:t>
      </w:r>
      <w:r w:rsidRPr="00DA46D9">
        <w:rPr>
          <w:rStyle w:val="Szvegtrzs9ptFlkvr"/>
          <w:rFonts w:ascii="Times New Roman" w:hAnsi="Times New Roman" w:cs="Times New Roman"/>
          <w:b w:val="0"/>
          <w:sz w:val="24"/>
          <w:szCs w:val="24"/>
        </w:rPr>
        <w:t>járó</w:t>
      </w:r>
      <w:r w:rsidR="00441441">
        <w:rPr>
          <w:rStyle w:val="Szvegtrzs9ptFlkvr"/>
          <w:rFonts w:ascii="Times New Roman" w:hAnsi="Times New Roman" w:cs="Times New Roman"/>
          <w:b w:val="0"/>
          <w:sz w:val="24"/>
          <w:szCs w:val="24"/>
        </w:rPr>
        <w:t>- és fekvőbeteg diagnosztikus és terápiás szakorvosi el</w:t>
      </w:r>
      <w:r w:rsidRPr="00DA46D9">
        <w:rPr>
          <w:rStyle w:val="Szvegtrzs9ptFlkvr"/>
          <w:rFonts w:ascii="Times New Roman" w:hAnsi="Times New Roman" w:cs="Times New Roman"/>
          <w:b w:val="0"/>
          <w:sz w:val="24"/>
          <w:szCs w:val="24"/>
        </w:rPr>
        <w:t>látás</w:t>
      </w:r>
      <w:r w:rsidR="00441441">
        <w:rPr>
          <w:rStyle w:val="Szvegtrzs9ptFlkvr"/>
          <w:rFonts w:ascii="Times New Roman" w:hAnsi="Times New Roman" w:cs="Times New Roman"/>
          <w:b w:val="0"/>
          <w:sz w:val="24"/>
          <w:szCs w:val="24"/>
        </w:rPr>
        <w:t xml:space="preserve">a, </w:t>
      </w:r>
      <w:r w:rsidRPr="00DA46D9">
        <w:rPr>
          <w:rStyle w:val="Szvegtrzs9ptFlkvr"/>
          <w:rFonts w:ascii="Times New Roman" w:hAnsi="Times New Roman" w:cs="Times New Roman"/>
          <w:b w:val="0"/>
          <w:sz w:val="24"/>
          <w:szCs w:val="24"/>
        </w:rPr>
        <w:t>rehabilitáció</w:t>
      </w:r>
      <w:r w:rsidR="00441441">
        <w:rPr>
          <w:rStyle w:val="Szvegtrzs9ptFlkvr"/>
          <w:rFonts w:ascii="Times New Roman" w:hAnsi="Times New Roman" w:cs="Times New Roman"/>
          <w:b w:val="0"/>
          <w:sz w:val="24"/>
          <w:szCs w:val="24"/>
        </w:rPr>
        <w:t>ja, és követése, gondozása, ennek keretében a fekvőbetegek aktív és krónikus ellátása, rehabilitációja, járó betegek gyógyító és rehabilitációs szakellátása és egynapos ellátása az egyén gyógykezelése, életveszély elhárítása, a megbetegedés következtében kialakult állapot javítása vagy a további állapotromlás megelőzése.</w:t>
      </w:r>
    </w:p>
    <w:p w:rsidR="00441441" w:rsidRDefault="00441441" w:rsidP="00441441">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Pr>
          <w:rStyle w:val="Szvegtrzs9ptFlkvr"/>
          <w:rFonts w:ascii="Times New Roman" w:hAnsi="Times New Roman" w:cs="Times New Roman"/>
          <w:b w:val="0"/>
          <w:sz w:val="24"/>
          <w:szCs w:val="24"/>
        </w:rPr>
        <w:t>Az alaptevékenység részét képezi az orvostudományi kutatások végzése, szakmai gyakorlati oktatás és felsőfokú szakképzés végzése</w:t>
      </w:r>
      <w:r w:rsidR="005442E5" w:rsidRPr="00DA46D9">
        <w:rPr>
          <w:rStyle w:val="Szvegtrzs9ptFlkvr"/>
          <w:rFonts w:ascii="Times New Roman" w:hAnsi="Times New Roman" w:cs="Times New Roman"/>
          <w:b w:val="0"/>
          <w:sz w:val="24"/>
          <w:szCs w:val="24"/>
        </w:rPr>
        <w:t xml:space="preserve">. </w:t>
      </w:r>
    </w:p>
    <w:p w:rsidR="00441441" w:rsidRDefault="00441441" w:rsidP="003A5998">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5442E5" w:rsidRPr="00DA46D9" w:rsidRDefault="005442E5" w:rsidP="003A5998">
      <w:pPr>
        <w:pStyle w:val="Szvegtrzs12"/>
        <w:shd w:val="clear" w:color="auto" w:fill="auto"/>
        <w:spacing w:before="0" w:after="0" w:line="240" w:lineRule="auto"/>
        <w:ind w:left="20" w:right="20" w:firstLine="0"/>
        <w:rPr>
          <w:rFonts w:ascii="Times New Roman" w:hAnsi="Times New Roman"/>
          <w:b/>
          <w:sz w:val="24"/>
          <w:szCs w:val="24"/>
        </w:rPr>
      </w:pPr>
      <w:r w:rsidRPr="00DA46D9">
        <w:rPr>
          <w:rStyle w:val="Szvegtrzs9ptFlkvr"/>
          <w:rFonts w:ascii="Times New Roman" w:hAnsi="Times New Roman" w:cs="Times New Roman"/>
          <w:b w:val="0"/>
          <w:sz w:val="24"/>
          <w:szCs w:val="24"/>
        </w:rPr>
        <w:t>A kórház dolgozóinak az egészségnevelés terén betöltött szerepe, illetve ezen a területen a civil szervezetekkel történő együttműködése</w:t>
      </w:r>
      <w:r w:rsidR="0040022C">
        <w:rPr>
          <w:rStyle w:val="Szvegtrzs9ptFlkvr"/>
          <w:rFonts w:ascii="Times New Roman" w:hAnsi="Times New Roman" w:cs="Times New Roman"/>
          <w:b w:val="0"/>
          <w:sz w:val="24"/>
          <w:szCs w:val="24"/>
        </w:rPr>
        <w:t xml:space="preserve"> kiemelkedő</w:t>
      </w:r>
      <w:r w:rsidRPr="00DA46D9">
        <w:rPr>
          <w:rStyle w:val="Szvegtrzs9ptFlkvr"/>
          <w:rFonts w:ascii="Times New Roman" w:hAnsi="Times New Roman" w:cs="Times New Roman"/>
          <w:b w:val="0"/>
          <w:sz w:val="24"/>
          <w:szCs w:val="24"/>
        </w:rPr>
        <w:t>. A helyes életvezetésről, a betegségek megelőzéséről, azok ko</w:t>
      </w:r>
      <w:r w:rsidR="0040022C">
        <w:rPr>
          <w:rStyle w:val="Szvegtrzs9ptFlkvr"/>
          <w:rFonts w:ascii="Times New Roman" w:hAnsi="Times New Roman" w:cs="Times New Roman"/>
          <w:b w:val="0"/>
          <w:sz w:val="24"/>
          <w:szCs w:val="24"/>
        </w:rPr>
        <w:t>rai felismerésének lehetőségérő</w:t>
      </w:r>
      <w:r w:rsidRPr="00DA46D9">
        <w:rPr>
          <w:rStyle w:val="Szvegtrzs9ptFlkvr"/>
          <w:rFonts w:ascii="Times New Roman" w:hAnsi="Times New Roman" w:cs="Times New Roman"/>
          <w:b w:val="0"/>
          <w:sz w:val="24"/>
          <w:szCs w:val="24"/>
        </w:rPr>
        <w:t>l, a szűrővizsgálatok jelentőségéről</w:t>
      </w:r>
      <w:r w:rsidR="0040022C">
        <w:rPr>
          <w:rStyle w:val="Szvegtrzs9ptFlkvr"/>
          <w:rFonts w:ascii="Times New Roman" w:hAnsi="Times New Roman" w:cs="Times New Roman"/>
          <w:b w:val="0"/>
          <w:sz w:val="24"/>
          <w:szCs w:val="24"/>
        </w:rPr>
        <w:t xml:space="preserve"> szóló tájékoztatóikat</w:t>
      </w:r>
      <w:r w:rsidRPr="00DA46D9">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 xml:space="preserve">szervezett programokon </w:t>
      </w:r>
      <w:r w:rsidRPr="00DA46D9">
        <w:rPr>
          <w:rStyle w:val="Szvegtrzs9ptFlkvr"/>
          <w:rFonts w:ascii="Times New Roman" w:hAnsi="Times New Roman" w:cs="Times New Roman"/>
          <w:b w:val="0"/>
          <w:sz w:val="24"/>
          <w:szCs w:val="24"/>
        </w:rPr>
        <w:t xml:space="preserve">hatékonyan </w:t>
      </w:r>
      <w:r w:rsidR="0040022C">
        <w:rPr>
          <w:rStyle w:val="Szvegtrzs9ptFlkvr"/>
          <w:rFonts w:ascii="Times New Roman" w:hAnsi="Times New Roman" w:cs="Times New Roman"/>
          <w:b w:val="0"/>
          <w:sz w:val="24"/>
          <w:szCs w:val="24"/>
        </w:rPr>
        <w:t>juttatják el a</w:t>
      </w:r>
      <w:r w:rsidR="003A5998">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lakosság sz</w:t>
      </w:r>
      <w:r w:rsidRPr="00DA46D9">
        <w:rPr>
          <w:rStyle w:val="Szvegtrzs9ptFlkvr"/>
          <w:rFonts w:ascii="Times New Roman" w:hAnsi="Times New Roman" w:cs="Times New Roman"/>
          <w:b w:val="0"/>
          <w:sz w:val="24"/>
          <w:szCs w:val="24"/>
        </w:rPr>
        <w:t>éles kö</w:t>
      </w:r>
      <w:r w:rsidR="0040022C">
        <w:rPr>
          <w:rStyle w:val="Szvegtrzs9ptFlkvr"/>
          <w:rFonts w:ascii="Times New Roman" w:hAnsi="Times New Roman" w:cs="Times New Roman"/>
          <w:b w:val="0"/>
          <w:sz w:val="24"/>
          <w:szCs w:val="24"/>
        </w:rPr>
        <w:t>réhez</w:t>
      </w:r>
      <w:r w:rsidRPr="00DA46D9">
        <w:rPr>
          <w:rStyle w:val="Szvegtrzs9ptFlkvr"/>
          <w:rFonts w:ascii="Times New Roman" w:hAnsi="Times New Roman" w:cs="Times New Roman"/>
          <w:b w:val="0"/>
          <w:sz w:val="24"/>
          <w:szCs w:val="24"/>
        </w:rPr>
        <w:t xml:space="preserve">. </w:t>
      </w:r>
      <w:r w:rsidR="0040022C">
        <w:rPr>
          <w:rStyle w:val="Szvegtrzs9ptFlkvr"/>
          <w:rFonts w:ascii="Times New Roman" w:hAnsi="Times New Roman" w:cs="Times New Roman"/>
          <w:b w:val="0"/>
          <w:sz w:val="24"/>
          <w:szCs w:val="24"/>
        </w:rPr>
        <w:t>Teszik ezt úgy, hogy a város nagyobb rendezvényeibe szervesen bekapcsolódnak.</w:t>
      </w:r>
    </w:p>
    <w:p w:rsidR="00441441" w:rsidRDefault="00441441" w:rsidP="003A5998">
      <w:pPr>
        <w:pStyle w:val="Szvegtrzs12"/>
        <w:shd w:val="clear" w:color="auto" w:fill="auto"/>
        <w:spacing w:before="0" w:after="0" w:line="240" w:lineRule="auto"/>
        <w:ind w:left="23" w:right="23" w:firstLine="0"/>
        <w:jc w:val="center"/>
        <w:rPr>
          <w:rStyle w:val="Szvegtrzs9ptFlkvr"/>
          <w:rFonts w:ascii="Times New Roman" w:hAnsi="Times New Roman" w:cs="Times New Roman"/>
          <w:i/>
          <w:sz w:val="24"/>
          <w:szCs w:val="24"/>
        </w:rPr>
      </w:pPr>
    </w:p>
    <w:p w:rsidR="00E7469E" w:rsidRPr="00E7469E" w:rsidRDefault="00E7469E" w:rsidP="00E7469E">
      <w:pPr>
        <w:pStyle w:val="Szvegtrzs12"/>
        <w:shd w:val="clear" w:color="auto" w:fill="auto"/>
        <w:spacing w:before="0" w:after="0" w:line="240" w:lineRule="auto"/>
        <w:ind w:left="23" w:right="23" w:firstLine="0"/>
        <w:jc w:val="center"/>
        <w:rPr>
          <w:rStyle w:val="Szvegtrzs9ptFlkvr"/>
          <w:rFonts w:ascii="Times New Roman" w:hAnsi="Times New Roman" w:cs="Times New Roman"/>
          <w:sz w:val="24"/>
          <w:szCs w:val="24"/>
        </w:rPr>
      </w:pPr>
      <w:r w:rsidRPr="00E7469E">
        <w:rPr>
          <w:rStyle w:val="Szvegtrzs9ptFlkvr"/>
          <w:rFonts w:ascii="Times New Roman" w:hAnsi="Times New Roman" w:cs="Times New Roman"/>
          <w:sz w:val="24"/>
          <w:szCs w:val="24"/>
        </w:rPr>
        <w:t>Kátai Gábor Kórház szakmai fekvőbeteg-ellátási struktúrája</w:t>
      </w:r>
      <w:r w:rsidR="00F27B51">
        <w:rPr>
          <w:rStyle w:val="Szvegtrzs9ptFlkvr"/>
          <w:rFonts w:ascii="Times New Roman" w:hAnsi="Times New Roman" w:cs="Times New Roman"/>
          <w:sz w:val="24"/>
          <w:szCs w:val="24"/>
        </w:rPr>
        <w:t xml:space="preserve"> </w:t>
      </w:r>
      <w:r w:rsidR="00F27B51" w:rsidRPr="00F27B51">
        <w:rPr>
          <w:rStyle w:val="Szvegtrzs9ptFlkvr"/>
          <w:rFonts w:ascii="Times New Roman" w:hAnsi="Times New Roman" w:cs="Times New Roman"/>
          <w:strike/>
          <w:sz w:val="24"/>
          <w:szCs w:val="24"/>
        </w:rPr>
        <w:t>2017.</w:t>
      </w:r>
      <w:r w:rsidRPr="00E7469E">
        <w:rPr>
          <w:rStyle w:val="Szvegtrzs9ptFlkvr"/>
          <w:rFonts w:ascii="Times New Roman" w:hAnsi="Times New Roman" w:cs="Times New Roman"/>
          <w:sz w:val="24"/>
          <w:szCs w:val="24"/>
        </w:rPr>
        <w:t xml:space="preserve"> 20</w:t>
      </w:r>
      <w:r w:rsidR="00850274">
        <w:rPr>
          <w:rStyle w:val="Szvegtrzs9ptFlkvr"/>
          <w:rFonts w:ascii="Times New Roman" w:hAnsi="Times New Roman" w:cs="Times New Roman"/>
          <w:sz w:val="24"/>
          <w:szCs w:val="24"/>
        </w:rPr>
        <w:t>21</w:t>
      </w:r>
      <w:r w:rsidRPr="00E7469E">
        <w:rPr>
          <w:rStyle w:val="Szvegtrzs9ptFlkvr"/>
          <w:rFonts w:ascii="Times New Roman" w:hAnsi="Times New Roman" w:cs="Times New Roman"/>
          <w:sz w:val="24"/>
          <w:szCs w:val="24"/>
        </w:rPr>
        <w:t>.</w:t>
      </w:r>
    </w:p>
    <w:tbl>
      <w:tblPr>
        <w:tblW w:w="97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4626"/>
        <w:gridCol w:w="1842"/>
      </w:tblGrid>
      <w:tr w:rsidR="00986509" w:rsidRPr="0071398A" w:rsidTr="0071398A">
        <w:tc>
          <w:tcPr>
            <w:tcW w:w="3259"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Fekvőbeteg ellátás típusa</w:t>
            </w:r>
          </w:p>
        </w:tc>
        <w:tc>
          <w:tcPr>
            <w:tcW w:w="4626"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Egység megnevezése (osztály)</w:t>
            </w:r>
          </w:p>
        </w:tc>
        <w:tc>
          <w:tcPr>
            <w:tcW w:w="1842" w:type="dxa"/>
          </w:tcPr>
          <w:p w:rsidR="00986509" w:rsidRPr="0071398A" w:rsidRDefault="00986509"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Kapacitás (ágy)</w:t>
            </w:r>
          </w:p>
        </w:tc>
      </w:tr>
      <w:tr w:rsidR="00E7469E" w:rsidRPr="0071398A" w:rsidTr="0071398A">
        <w:tc>
          <w:tcPr>
            <w:tcW w:w="3259" w:type="dxa"/>
            <w:vMerge w:val="restart"/>
          </w:tcPr>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r w:rsidRPr="0071398A">
              <w:rPr>
                <w:rStyle w:val="Szvegtrzs9ptFlkvr"/>
                <w:rFonts w:ascii="Times New Roman" w:hAnsi="Times New Roman" w:cs="Times New Roman"/>
                <w:b w:val="0"/>
                <w:sz w:val="32"/>
                <w:szCs w:val="32"/>
              </w:rPr>
              <w:t>Aktív</w:t>
            </w: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Belgyógyászati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52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Csecsemő-és gyermekgyógyászati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Neurológiai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Kardiológiai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15</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Sebészeti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26</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Traumatológiai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24</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Szülészet- nőgyógyászati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26</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Aneszteziológiai és intenzív terápiai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8</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Pszihiátriai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50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Sürgősségi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Aktív osztályok ágyszáma összesen</w:t>
            </w:r>
            <w:r w:rsidR="00007FE2" w:rsidRPr="0071398A">
              <w:rPr>
                <w:rStyle w:val="Szvegtrzs9ptFlkvr"/>
                <w:rFonts w:ascii="Times New Roman" w:hAnsi="Times New Roman" w:cs="Times New Roman"/>
                <w:sz w:val="24"/>
                <w:szCs w:val="24"/>
              </w:rPr>
              <w:t>:</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247</w:t>
            </w:r>
          </w:p>
        </w:tc>
      </w:tr>
      <w:tr w:rsidR="00E7469E" w:rsidRPr="0071398A" w:rsidTr="0071398A">
        <w:tc>
          <w:tcPr>
            <w:tcW w:w="3259" w:type="dxa"/>
            <w:vMerge w:val="restart"/>
          </w:tcPr>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b w:val="0"/>
                <w:sz w:val="32"/>
                <w:szCs w:val="32"/>
              </w:rPr>
            </w:pPr>
          </w:p>
          <w:p w:rsidR="00E7469E" w:rsidRPr="0071398A" w:rsidRDefault="00E7469E" w:rsidP="0071398A">
            <w:pPr>
              <w:pStyle w:val="Szvegtrzs12"/>
              <w:shd w:val="clear" w:color="auto" w:fill="auto"/>
              <w:spacing w:before="0" w:after="0" w:line="240" w:lineRule="auto"/>
              <w:ind w:right="23" w:firstLine="0"/>
              <w:jc w:val="center"/>
              <w:rPr>
                <w:rStyle w:val="Szvegtrzs9ptFlkvr"/>
                <w:rFonts w:ascii="Times New Roman" w:hAnsi="Times New Roman" w:cs="Times New Roman"/>
                <w:sz w:val="32"/>
                <w:szCs w:val="32"/>
              </w:rPr>
            </w:pPr>
            <w:r w:rsidRPr="0071398A">
              <w:rPr>
                <w:rStyle w:val="Szvegtrzs9ptFlkvr"/>
                <w:rFonts w:ascii="Times New Roman" w:hAnsi="Times New Roman" w:cs="Times New Roman"/>
                <w:b w:val="0"/>
                <w:sz w:val="32"/>
                <w:szCs w:val="32"/>
              </w:rPr>
              <w:t>Krónikus</w:t>
            </w: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Ápolási I. (Karcag)</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44</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Ápolási II. (Kunhegyes)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32</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Krónikus belgyógyászati</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40</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Pszihiátriai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27</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Mozgásszervi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48</w:t>
            </w:r>
          </w:p>
        </w:tc>
      </w:tr>
      <w:tr w:rsidR="00E7469E" w:rsidRPr="0071398A" w:rsidTr="0071398A">
        <w:tc>
          <w:tcPr>
            <w:tcW w:w="3259" w:type="dxa"/>
            <w:vMerge/>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Kardiológiai rehabilitációs</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1398A">
              <w:rPr>
                <w:rStyle w:val="Szvegtrzs9ptFlkvr"/>
                <w:rFonts w:ascii="Times New Roman" w:hAnsi="Times New Roman" w:cs="Times New Roman"/>
                <w:b w:val="0"/>
                <w:sz w:val="24"/>
                <w:szCs w:val="24"/>
              </w:rPr>
              <w:t>45</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Krónikus osztályok ágyszáma összesen:</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236</w:t>
            </w:r>
          </w:p>
        </w:tc>
      </w:tr>
      <w:tr w:rsidR="00E7469E" w:rsidRPr="0071398A" w:rsidTr="0071398A">
        <w:tc>
          <w:tcPr>
            <w:tcW w:w="7885" w:type="dxa"/>
            <w:gridSpan w:val="2"/>
          </w:tcPr>
          <w:p w:rsidR="00E7469E" w:rsidRPr="0071398A" w:rsidRDefault="00E7469E" w:rsidP="0071398A">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Kórházi ágyszám összesen:</w:t>
            </w:r>
          </w:p>
        </w:tc>
        <w:tc>
          <w:tcPr>
            <w:tcW w:w="1842" w:type="dxa"/>
          </w:tcPr>
          <w:p w:rsidR="00E7469E" w:rsidRPr="0071398A" w:rsidRDefault="00E7469E" w:rsidP="0071398A">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1398A">
              <w:rPr>
                <w:rStyle w:val="Szvegtrzs9ptFlkvr"/>
                <w:rFonts w:ascii="Times New Roman" w:hAnsi="Times New Roman" w:cs="Times New Roman"/>
                <w:sz w:val="24"/>
                <w:szCs w:val="24"/>
              </w:rPr>
              <w:t>483</w:t>
            </w:r>
          </w:p>
        </w:tc>
      </w:tr>
    </w:tbl>
    <w:p w:rsidR="008E0A52" w:rsidRDefault="008E0A52" w:rsidP="008E0A52">
      <w:pPr>
        <w:pStyle w:val="Nincstrkz"/>
        <w:jc w:val="both"/>
        <w:rPr>
          <w:rFonts w:ascii="Times New Roman" w:hAnsi="Times New Roman"/>
          <w:sz w:val="24"/>
          <w:szCs w:val="24"/>
        </w:rPr>
      </w:pPr>
    </w:p>
    <w:p w:rsidR="00EE421F" w:rsidRDefault="00EE421F" w:rsidP="00EE421F">
      <w:pPr>
        <w:pStyle w:val="Nincstrkz"/>
        <w:jc w:val="both"/>
        <w:rPr>
          <w:rFonts w:ascii="Times New Roman" w:hAnsi="Times New Roman"/>
          <w:sz w:val="24"/>
          <w:szCs w:val="24"/>
        </w:rPr>
      </w:pPr>
      <w:r>
        <w:rPr>
          <w:rFonts w:ascii="Times New Roman" w:hAnsi="Times New Roman"/>
          <w:sz w:val="24"/>
          <w:szCs w:val="24"/>
        </w:rPr>
        <w:t>Az önkormányzat kötelező feladata az egészségügyi alapellátás b</w:t>
      </w:r>
      <w:r w:rsidR="00007FE2">
        <w:rPr>
          <w:rFonts w:ascii="Times New Roman" w:hAnsi="Times New Roman"/>
          <w:sz w:val="24"/>
          <w:szCs w:val="24"/>
        </w:rPr>
        <w:t>i</w:t>
      </w:r>
      <w:r>
        <w:rPr>
          <w:rFonts w:ascii="Times New Roman" w:hAnsi="Times New Roman"/>
          <w:sz w:val="24"/>
          <w:szCs w:val="24"/>
        </w:rPr>
        <w:t>ztosítása, melyet a Karcagi Többcélú Kistérségi Társulás Idősek Otthona és Háziorvosi Intézmény keretein belül lát el. Az egészségügyi alapellátás az egészségügyi ellátás alapvető része.</w:t>
      </w:r>
      <w:r w:rsidRPr="00EE421F">
        <w:rPr>
          <w:rFonts w:ascii="Times New Roman" w:hAnsi="Times New Roman"/>
          <w:sz w:val="24"/>
          <w:szCs w:val="24"/>
        </w:rPr>
        <w:t xml:space="preserve"> </w:t>
      </w:r>
      <w:r>
        <w:rPr>
          <w:rFonts w:ascii="Times New Roman" w:hAnsi="Times New Roman"/>
          <w:sz w:val="24"/>
          <w:szCs w:val="24"/>
        </w:rPr>
        <w:t>Karcag város felnőtt lakosságát 9 háziorvosi praxis látja el.</w:t>
      </w:r>
    </w:p>
    <w:p w:rsidR="00EE421F" w:rsidRDefault="00EE421F" w:rsidP="00EE421F">
      <w:pPr>
        <w:pStyle w:val="Nincstrkz"/>
        <w:jc w:val="both"/>
        <w:rPr>
          <w:rFonts w:ascii="Times New Roman" w:hAnsi="Times New Roman"/>
          <w:sz w:val="24"/>
          <w:szCs w:val="24"/>
        </w:rPr>
      </w:pPr>
      <w:r>
        <w:rPr>
          <w:rFonts w:ascii="Times New Roman" w:hAnsi="Times New Roman"/>
          <w:sz w:val="24"/>
          <w:szCs w:val="24"/>
        </w:rPr>
        <w:t>Az egészségügyi alapellátás</w:t>
      </w:r>
      <w:r w:rsidR="00007FE2">
        <w:rPr>
          <w:rFonts w:ascii="Times New Roman" w:hAnsi="Times New Roman"/>
          <w:sz w:val="24"/>
          <w:szCs w:val="24"/>
        </w:rPr>
        <w:t>on belül megtalálható:</w:t>
      </w:r>
    </w:p>
    <w:p w:rsidR="00007FE2" w:rsidRDefault="00EE421F" w:rsidP="00503797">
      <w:pPr>
        <w:pStyle w:val="Nincstrkz"/>
        <w:numPr>
          <w:ilvl w:val="0"/>
          <w:numId w:val="37"/>
        </w:numPr>
        <w:jc w:val="both"/>
        <w:rPr>
          <w:rFonts w:ascii="Times New Roman" w:hAnsi="Times New Roman"/>
          <w:sz w:val="24"/>
          <w:szCs w:val="24"/>
        </w:rPr>
      </w:pPr>
      <w:r>
        <w:rPr>
          <w:rFonts w:ascii="Times New Roman" w:hAnsi="Times New Roman"/>
          <w:sz w:val="24"/>
          <w:szCs w:val="24"/>
        </w:rPr>
        <w:t xml:space="preserve">a </w:t>
      </w:r>
      <w:r w:rsidR="00007FE2">
        <w:rPr>
          <w:rFonts w:ascii="Times New Roman" w:hAnsi="Times New Roman"/>
          <w:sz w:val="24"/>
          <w:szCs w:val="24"/>
        </w:rPr>
        <w:t xml:space="preserve">felnőtt </w:t>
      </w:r>
      <w:r w:rsidR="00432B09">
        <w:rPr>
          <w:rFonts w:ascii="Times New Roman" w:hAnsi="Times New Roman"/>
          <w:sz w:val="24"/>
          <w:szCs w:val="24"/>
        </w:rPr>
        <w:t xml:space="preserve">és gyermek </w:t>
      </w:r>
      <w:r w:rsidR="00007FE2">
        <w:rPr>
          <w:rFonts w:ascii="Times New Roman" w:hAnsi="Times New Roman"/>
          <w:sz w:val="24"/>
          <w:szCs w:val="24"/>
        </w:rPr>
        <w:t>háziorvosi ellátás</w:t>
      </w:r>
    </w:p>
    <w:p w:rsidR="00007FE2" w:rsidRPr="00007FE2" w:rsidRDefault="00007FE2" w:rsidP="00503797">
      <w:pPr>
        <w:pStyle w:val="Nincstrkz"/>
        <w:numPr>
          <w:ilvl w:val="0"/>
          <w:numId w:val="37"/>
        </w:numPr>
        <w:jc w:val="both"/>
        <w:rPr>
          <w:rFonts w:ascii="Times New Roman" w:hAnsi="Times New Roman"/>
          <w:sz w:val="24"/>
          <w:szCs w:val="24"/>
        </w:rPr>
      </w:pPr>
      <w:r w:rsidRPr="00007FE2">
        <w:rPr>
          <w:rFonts w:ascii="Times New Roman" w:hAnsi="Times New Roman"/>
          <w:kern w:val="2"/>
          <w:sz w:val="24"/>
          <w:szCs w:val="24"/>
        </w:rPr>
        <w:t>Foglalkozás-egészségügyi alapellátás</w:t>
      </w:r>
    </w:p>
    <w:p w:rsidR="00007FE2" w:rsidRPr="00007FE2" w:rsidRDefault="00007FE2" w:rsidP="00503797">
      <w:pPr>
        <w:pStyle w:val="Nincstrkz"/>
        <w:numPr>
          <w:ilvl w:val="0"/>
          <w:numId w:val="37"/>
        </w:numPr>
        <w:jc w:val="both"/>
        <w:rPr>
          <w:rFonts w:ascii="Times New Roman" w:hAnsi="Times New Roman"/>
          <w:sz w:val="24"/>
          <w:szCs w:val="24"/>
        </w:rPr>
      </w:pPr>
      <w:r w:rsidRPr="00007FE2">
        <w:rPr>
          <w:rFonts w:ascii="Times New Roman" w:hAnsi="Times New Roman"/>
          <w:sz w:val="24"/>
          <w:szCs w:val="24"/>
        </w:rPr>
        <w:lastRenderedPageBreak/>
        <w:t>Védőnői ellátás</w:t>
      </w:r>
    </w:p>
    <w:p w:rsidR="00007FE2" w:rsidRPr="0083231D" w:rsidRDefault="00007FE2" w:rsidP="00007FE2">
      <w:pPr>
        <w:pStyle w:val="Nincstrkz"/>
        <w:jc w:val="both"/>
        <w:rPr>
          <w:rFonts w:ascii="Times New Roman" w:hAnsi="Times New Roman"/>
          <w:sz w:val="24"/>
          <w:szCs w:val="24"/>
        </w:rPr>
      </w:pPr>
      <w:r w:rsidRPr="0083231D">
        <w:rPr>
          <w:rFonts w:ascii="Times New Roman" w:hAnsi="Times New Roman"/>
          <w:sz w:val="24"/>
          <w:szCs w:val="24"/>
        </w:rPr>
        <w:t>A háziorvosok olyan szolgáltatást is nyújtanak, amelyek nem az egészségbiztosítás terhére, hanem térítési díj ellenében vehetők igénybe. Ilyenek például:</w:t>
      </w:r>
    </w:p>
    <w:p w:rsidR="00007FE2" w:rsidRPr="0083231D" w:rsidRDefault="00007FE2" w:rsidP="00503797">
      <w:pPr>
        <w:pStyle w:val="Nincstrkz"/>
        <w:numPr>
          <w:ilvl w:val="0"/>
          <w:numId w:val="38"/>
        </w:numPr>
        <w:jc w:val="both"/>
        <w:rPr>
          <w:rFonts w:ascii="Times New Roman" w:hAnsi="Times New Roman"/>
          <w:sz w:val="24"/>
          <w:szCs w:val="24"/>
        </w:rPr>
      </w:pPr>
      <w:r w:rsidRPr="0083231D">
        <w:rPr>
          <w:rFonts w:ascii="Times New Roman" w:hAnsi="Times New Roman"/>
          <w:sz w:val="24"/>
          <w:szCs w:val="24"/>
        </w:rPr>
        <w:t>a látlelet készítése</w:t>
      </w:r>
    </w:p>
    <w:p w:rsidR="00007FE2" w:rsidRPr="003A5998" w:rsidRDefault="00007FE2" w:rsidP="00503797">
      <w:pPr>
        <w:pStyle w:val="Nincstrkz"/>
        <w:numPr>
          <w:ilvl w:val="0"/>
          <w:numId w:val="38"/>
        </w:numPr>
        <w:jc w:val="both"/>
        <w:rPr>
          <w:rFonts w:ascii="Times New Roman" w:hAnsi="Times New Roman"/>
          <w:sz w:val="24"/>
          <w:szCs w:val="24"/>
        </w:rPr>
      </w:pPr>
      <w:r w:rsidRPr="003A5998">
        <w:rPr>
          <w:rFonts w:ascii="Times New Roman" w:hAnsi="Times New Roman"/>
          <w:sz w:val="24"/>
          <w:szCs w:val="24"/>
        </w:rPr>
        <w:t>gépjárművezetői</w:t>
      </w:r>
      <w:r w:rsidR="003A5998">
        <w:rPr>
          <w:rFonts w:ascii="Times New Roman" w:hAnsi="Times New Roman"/>
          <w:sz w:val="24"/>
          <w:szCs w:val="24"/>
        </w:rPr>
        <w:t xml:space="preserve">- , </w:t>
      </w:r>
      <w:r w:rsidRPr="003A5998">
        <w:rPr>
          <w:rFonts w:ascii="Times New Roman" w:hAnsi="Times New Roman"/>
          <w:sz w:val="24"/>
          <w:szCs w:val="24"/>
        </w:rPr>
        <w:t>lőfegyver tartás alkalmassági igazolása</w:t>
      </w:r>
    </w:p>
    <w:p w:rsidR="00EE421F" w:rsidRDefault="00EE421F" w:rsidP="0083231D">
      <w:pPr>
        <w:pStyle w:val="NormlWeb"/>
        <w:spacing w:before="0" w:beforeAutospacing="0" w:after="0" w:afterAutospacing="0"/>
        <w:ind w:right="200"/>
        <w:jc w:val="both"/>
        <w:rPr>
          <w:kern w:val="2"/>
          <w:u w:val="single"/>
        </w:rPr>
      </w:pPr>
    </w:p>
    <w:p w:rsidR="00D73D84" w:rsidRPr="000905F4" w:rsidRDefault="00D73D84" w:rsidP="00D73D84">
      <w:pPr>
        <w:spacing w:after="0" w:line="240" w:lineRule="auto"/>
        <w:jc w:val="both"/>
        <w:rPr>
          <w:rFonts w:ascii="Times New Roman" w:hAnsi="Times New Roman"/>
          <w:bCs/>
          <w:sz w:val="24"/>
          <w:szCs w:val="24"/>
        </w:rPr>
      </w:pPr>
      <w:r w:rsidRPr="00B75C29">
        <w:rPr>
          <w:rFonts w:ascii="Times New Roman" w:hAnsi="Times New Roman"/>
          <w:sz w:val="24"/>
          <w:szCs w:val="24"/>
        </w:rPr>
        <w:t xml:space="preserve">Az önkormányzat támogatásával létrejött az </w:t>
      </w:r>
      <w:r w:rsidRPr="00415504">
        <w:rPr>
          <w:rFonts w:ascii="Times New Roman" w:hAnsi="Times New Roman"/>
          <w:b/>
          <w:bCs/>
          <w:sz w:val="24"/>
          <w:szCs w:val="24"/>
        </w:rPr>
        <w:t>Egészségfejlesztési Munkacsoport</w:t>
      </w:r>
      <w:r w:rsidRPr="00415504">
        <w:rPr>
          <w:rFonts w:ascii="Times New Roman" w:hAnsi="Times New Roman"/>
          <w:b/>
          <w:sz w:val="24"/>
          <w:szCs w:val="24"/>
        </w:rPr>
        <w:t>,</w:t>
      </w:r>
      <w:r w:rsidRPr="00B75C29">
        <w:rPr>
          <w:rFonts w:ascii="Times New Roman" w:hAnsi="Times New Roman"/>
          <w:sz w:val="24"/>
          <w:szCs w:val="24"/>
        </w:rPr>
        <w:t xml:space="preserve"> mely </w:t>
      </w:r>
      <w:r>
        <w:rPr>
          <w:rFonts w:ascii="Times New Roman" w:hAnsi="Times New Roman"/>
          <w:bCs/>
          <w:sz w:val="24"/>
          <w:szCs w:val="24"/>
        </w:rPr>
        <w:t>kiemelten foglalkozik a lakosság</w:t>
      </w:r>
      <w:r w:rsidRPr="00B75C29">
        <w:rPr>
          <w:rFonts w:ascii="Times New Roman" w:hAnsi="Times New Roman"/>
          <w:bCs/>
          <w:sz w:val="24"/>
          <w:szCs w:val="24"/>
        </w:rPr>
        <w:t xml:space="preserve"> egészségügyi állapotának megőrzésével, szinten tartásával.</w:t>
      </w:r>
      <w:r w:rsidRPr="00B75C29">
        <w:rPr>
          <w:rFonts w:ascii="Times New Roman" w:hAnsi="Times New Roman"/>
          <w:sz w:val="24"/>
          <w:szCs w:val="24"/>
        </w:rPr>
        <w:t xml:space="preserve"> </w:t>
      </w:r>
      <w:r>
        <w:rPr>
          <w:rFonts w:ascii="Times New Roman" w:hAnsi="Times New Roman"/>
          <w:sz w:val="24"/>
          <w:szCs w:val="24"/>
        </w:rPr>
        <w:t>Az egészségügyi stratégia e</w:t>
      </w:r>
      <w:r w:rsidRPr="000905F4">
        <w:rPr>
          <w:rFonts w:ascii="Times New Roman" w:hAnsi="Times New Roman"/>
          <w:bCs/>
          <w:sz w:val="24"/>
          <w:szCs w:val="24"/>
        </w:rPr>
        <w:t>lkészítésében egyen</w:t>
      </w:r>
      <w:r>
        <w:rPr>
          <w:rFonts w:ascii="Times New Roman" w:hAnsi="Times New Roman"/>
          <w:bCs/>
          <w:sz w:val="24"/>
          <w:szCs w:val="24"/>
        </w:rPr>
        <w:t>rangú félként vettek részt a</w:t>
      </w:r>
      <w:r w:rsidRPr="000905F4">
        <w:rPr>
          <w:rFonts w:ascii="Times New Roman" w:hAnsi="Times New Roman"/>
          <w:bCs/>
          <w:sz w:val="24"/>
          <w:szCs w:val="24"/>
        </w:rPr>
        <w:t xml:space="preserve"> civil szervezetek, a helyi önkormányzat, más hatóságok, az egészségügy, a közoktatási és egyéb intézmények</w:t>
      </w:r>
      <w:r>
        <w:rPr>
          <w:rFonts w:ascii="Times New Roman" w:hAnsi="Times New Roman"/>
          <w:bCs/>
          <w:sz w:val="24"/>
          <w:szCs w:val="24"/>
        </w:rPr>
        <w:t>.</w:t>
      </w:r>
    </w:p>
    <w:p w:rsidR="00D73D84" w:rsidRPr="00325F7B" w:rsidRDefault="00D73D84" w:rsidP="00D73D84">
      <w:pPr>
        <w:pStyle w:val="Szvegtrzs12"/>
        <w:shd w:val="clear" w:color="auto" w:fill="auto"/>
        <w:spacing w:before="0" w:after="0" w:line="240" w:lineRule="auto"/>
        <w:ind w:left="20" w:right="20" w:firstLine="0"/>
        <w:rPr>
          <w:rFonts w:ascii="Times New Roman" w:hAnsi="Times New Roman"/>
          <w:bCs/>
          <w:sz w:val="24"/>
          <w:szCs w:val="24"/>
          <w:lang w:val="hu-HU"/>
        </w:rPr>
      </w:pPr>
      <w:r>
        <w:rPr>
          <w:rFonts w:ascii="Times New Roman" w:hAnsi="Times New Roman"/>
          <w:bCs/>
          <w:sz w:val="24"/>
          <w:szCs w:val="24"/>
        </w:rPr>
        <w:t>Fontos megemlíteni 2013-as évben a költségvetésben a képviselői kereten maradt összeget a Képviselő-testület döntése alapján az önkormányzat újraélesztő készülékek vásárlására használta fel, és helyezte el a város nagy forgalmú közintézményeiben</w:t>
      </w:r>
      <w:r w:rsidR="00325F7B">
        <w:rPr>
          <w:rFonts w:ascii="Times New Roman" w:hAnsi="Times New Roman"/>
          <w:bCs/>
          <w:sz w:val="24"/>
          <w:szCs w:val="24"/>
          <w:lang w:val="hu-HU"/>
        </w:rPr>
        <w:t>.</w:t>
      </w:r>
    </w:p>
    <w:p w:rsidR="00D73D84" w:rsidRPr="0083231D" w:rsidRDefault="00D73D84" w:rsidP="0083231D">
      <w:pPr>
        <w:pStyle w:val="NormlWeb"/>
        <w:spacing w:before="0" w:beforeAutospacing="0" w:after="0" w:afterAutospacing="0"/>
        <w:ind w:right="200"/>
        <w:jc w:val="both"/>
        <w:rPr>
          <w:kern w:val="2"/>
          <w:u w:val="single"/>
        </w:rPr>
      </w:pPr>
    </w:p>
    <w:p w:rsidR="00325F7B" w:rsidRDefault="00B41584" w:rsidP="00325F7B">
      <w:pPr>
        <w:spacing w:after="0" w:line="240" w:lineRule="auto"/>
        <w:jc w:val="both"/>
        <w:rPr>
          <w:rFonts w:ascii="Times New Roman" w:hAnsi="Times New Roman"/>
          <w:sz w:val="24"/>
          <w:szCs w:val="24"/>
        </w:rPr>
      </w:pPr>
      <w:r w:rsidRPr="00DA46D9">
        <w:rPr>
          <w:rStyle w:val="Szvegtrzs9ptFlkvr"/>
          <w:rFonts w:ascii="Times New Roman" w:hAnsi="Times New Roman" w:cs="Times New Roman"/>
          <w:b w:val="0"/>
          <w:sz w:val="24"/>
          <w:szCs w:val="24"/>
        </w:rPr>
        <w:t xml:space="preserve">Az elemzések során már említésre került, hogy Karcagon a közszolgáltatások túlnyomó többsége - a hasonló méretű és adottságú városokkal megegyezően - a városközpontban érhető el. </w:t>
      </w:r>
      <w:r w:rsidR="00731B05">
        <w:rPr>
          <w:rStyle w:val="Szvegtrzs9ptFlkvr"/>
          <w:rFonts w:ascii="Times New Roman" w:hAnsi="Times New Roman" w:cs="Times New Roman"/>
          <w:b w:val="0"/>
          <w:sz w:val="24"/>
          <w:szCs w:val="24"/>
        </w:rPr>
        <w:t xml:space="preserve">A </w:t>
      </w:r>
      <w:r w:rsidRPr="00DA46D9">
        <w:rPr>
          <w:rStyle w:val="Szvegtrzs9ptFlkvr"/>
          <w:rFonts w:ascii="Times New Roman" w:hAnsi="Times New Roman" w:cs="Times New Roman"/>
          <w:b w:val="0"/>
          <w:sz w:val="24"/>
          <w:szCs w:val="24"/>
        </w:rPr>
        <w:t>központ</w:t>
      </w:r>
      <w:r w:rsidR="00731B05">
        <w:rPr>
          <w:rStyle w:val="Szvegtrzs9ptFlkvr"/>
          <w:rFonts w:ascii="Times New Roman" w:hAnsi="Times New Roman" w:cs="Times New Roman"/>
          <w:b w:val="0"/>
          <w:sz w:val="24"/>
          <w:szCs w:val="24"/>
        </w:rPr>
        <w:t xml:space="preserve"> megközelítésében segít a </w:t>
      </w:r>
      <w:r w:rsidRPr="00DA46D9">
        <w:rPr>
          <w:rStyle w:val="Szvegtrzs9ptFlkvr"/>
          <w:rFonts w:ascii="Times New Roman" w:hAnsi="Times New Roman" w:cs="Times New Roman"/>
          <w:b w:val="0"/>
          <w:sz w:val="24"/>
          <w:szCs w:val="24"/>
        </w:rPr>
        <w:t>helyi tömegközlekedés</w:t>
      </w:r>
      <w:r w:rsidR="00731B05">
        <w:rPr>
          <w:rStyle w:val="Szvegtrzs9ptFlkvr"/>
          <w:rFonts w:ascii="Times New Roman" w:hAnsi="Times New Roman" w:cs="Times New Roman"/>
          <w:b w:val="0"/>
          <w:sz w:val="24"/>
          <w:szCs w:val="24"/>
        </w:rPr>
        <w:t>.</w:t>
      </w:r>
      <w:r w:rsidR="00325F7B" w:rsidRPr="00325F7B">
        <w:rPr>
          <w:rFonts w:ascii="Times New Roman" w:hAnsi="Times New Roman"/>
          <w:bCs/>
          <w:sz w:val="24"/>
          <w:szCs w:val="24"/>
        </w:rPr>
        <w:t xml:space="preserve"> </w:t>
      </w:r>
      <w:r w:rsidR="00325F7B">
        <w:rPr>
          <w:rFonts w:ascii="Times New Roman" w:hAnsi="Times New Roman"/>
          <w:sz w:val="24"/>
          <w:szCs w:val="24"/>
        </w:rPr>
        <w:t xml:space="preserve">A helyi autóbusz-közlekedési közszolgáltatás nem kötelező feladata a városnak, azonban az önkormányzat kiemelt feladatának tekinti, hogy a főbb csomópontok autóbusszal elérhetőek legyenek. Fontos ez a központi kórház miatt is. Így a Vasútállomás, Kórház, Autóbusz állomás között menetrendszerinti helyi autóbusz közlekedik. Megállapodás alapján a szolgáltatást a Jászkun Volán Közlekedési Rt. végzi, az önkormányzat 2015-ben és 2016-ban közel 10 millió forinttal, az elmúlt 2 évben 13 millió forinttal, míg 2019-ben 14 millió forinttal támogatja a szolgáltatás fennmaradását. Ennek köszönhetően jegyárak emelésére az elmúlt 5 évben nem került sor, és a szolgáltatás előnyeit a helyi lakosok és az ideérkezők egyaránt élvezhetik. </w:t>
      </w:r>
    </w:p>
    <w:p w:rsidR="000B3E57" w:rsidRDefault="000B3E57" w:rsidP="000B3E57">
      <w:pPr>
        <w:spacing w:after="0" w:line="240" w:lineRule="auto"/>
        <w:jc w:val="both"/>
        <w:rPr>
          <w:rFonts w:ascii="Times New Roman" w:hAnsi="Times New Roman"/>
          <w:bCs/>
          <w:sz w:val="24"/>
          <w:szCs w:val="24"/>
        </w:rPr>
      </w:pPr>
      <w:r w:rsidRPr="003D3019">
        <w:rPr>
          <w:rFonts w:ascii="Times New Roman" w:hAnsi="Times New Roman"/>
          <w:sz w:val="24"/>
          <w:szCs w:val="24"/>
        </w:rPr>
        <w:t xml:space="preserve">Az önkormányzat az </w:t>
      </w:r>
      <w:r w:rsidRPr="003A5998">
        <w:rPr>
          <w:rFonts w:ascii="Times New Roman" w:hAnsi="Times New Roman"/>
          <w:sz w:val="24"/>
          <w:szCs w:val="24"/>
        </w:rPr>
        <w:t>akadálymentes közlekedés</w:t>
      </w:r>
      <w:r w:rsidRPr="003D3019">
        <w:rPr>
          <w:rFonts w:ascii="Times New Roman" w:hAnsi="Times New Roman"/>
          <w:sz w:val="24"/>
          <w:szCs w:val="24"/>
        </w:rPr>
        <w:t xml:space="preserve"> kialakítására folyamatosan erőfeszítéseket tesz, mind a közterületek, mind a közintézmények tekintetében. </w:t>
      </w:r>
      <w:r w:rsidRPr="003D3019">
        <w:rPr>
          <w:rFonts w:ascii="Times New Roman" w:hAnsi="Times New Roman"/>
          <w:bCs/>
          <w:sz w:val="24"/>
          <w:szCs w:val="24"/>
        </w:rPr>
        <w:t xml:space="preserve">Jelentősek </w:t>
      </w:r>
      <w:r w:rsidRPr="003A5998">
        <w:rPr>
          <w:rFonts w:ascii="Times New Roman" w:hAnsi="Times New Roman"/>
          <w:bCs/>
          <w:sz w:val="24"/>
          <w:szCs w:val="24"/>
        </w:rPr>
        <w:t>az infrastruktúra területén a fejlesztések: út és járdafelújításokra, kerékpárút hálózat bővítésére került sor, a műemlékek sz</w:t>
      </w:r>
      <w:r w:rsidRPr="003D3019">
        <w:rPr>
          <w:rFonts w:ascii="Times New Roman" w:hAnsi="Times New Roman"/>
          <w:bCs/>
          <w:sz w:val="24"/>
          <w:szCs w:val="24"/>
        </w:rPr>
        <w:t>ép kivilágításban tündökölnek városunkban.</w:t>
      </w:r>
      <w:r>
        <w:rPr>
          <w:rFonts w:ascii="Times New Roman" w:hAnsi="Times New Roman"/>
          <w:bCs/>
          <w:sz w:val="24"/>
          <w:szCs w:val="24"/>
        </w:rPr>
        <w:t xml:space="preserve"> </w:t>
      </w:r>
      <w:r w:rsidRPr="003D3019">
        <w:rPr>
          <w:rFonts w:ascii="Times New Roman" w:hAnsi="Times New Roman"/>
          <w:bCs/>
          <w:sz w:val="24"/>
          <w:szCs w:val="24"/>
        </w:rPr>
        <w:t>A gondozott parkok a pihenést szolgálják.</w:t>
      </w:r>
    </w:p>
    <w:p w:rsidR="00B41584" w:rsidRPr="00DA46D9" w:rsidRDefault="00B41584" w:rsidP="000B4C7D">
      <w:pPr>
        <w:pStyle w:val="Szvegtrzs12"/>
        <w:shd w:val="clear" w:color="auto" w:fill="auto"/>
        <w:spacing w:before="0" w:after="0" w:line="240" w:lineRule="auto"/>
        <w:ind w:left="20" w:right="20" w:firstLine="0"/>
        <w:rPr>
          <w:rFonts w:ascii="Times New Roman" w:hAnsi="Times New Roman"/>
          <w:sz w:val="24"/>
          <w:szCs w:val="24"/>
        </w:rPr>
      </w:pPr>
    </w:p>
    <w:p w:rsidR="00133667" w:rsidRPr="00831328" w:rsidRDefault="00133667" w:rsidP="00831328">
      <w:pPr>
        <w:jc w:val="center"/>
        <w:rPr>
          <w:rFonts w:ascii="Times New Roman" w:hAnsi="Times New Roman"/>
          <w:b/>
          <w:color w:val="002060"/>
          <w:sz w:val="24"/>
          <w:szCs w:val="24"/>
        </w:rPr>
      </w:pPr>
      <w:r w:rsidRPr="00831328">
        <w:rPr>
          <w:rFonts w:ascii="Times New Roman" w:hAnsi="Times New Roman"/>
          <w:b/>
          <w:color w:val="002060"/>
          <w:sz w:val="24"/>
          <w:szCs w:val="24"/>
        </w:rPr>
        <w:t>3.7</w:t>
      </w:r>
      <w:r w:rsidR="00F86E71">
        <w:rPr>
          <w:rFonts w:ascii="Times New Roman" w:hAnsi="Times New Roman"/>
          <w:b/>
          <w:color w:val="002060"/>
          <w:sz w:val="24"/>
          <w:szCs w:val="24"/>
        </w:rPr>
        <w:tab/>
      </w:r>
      <w:r w:rsidRPr="00831328">
        <w:rPr>
          <w:rFonts w:ascii="Times New Roman" w:hAnsi="Times New Roman"/>
          <w:b/>
          <w:color w:val="002060"/>
          <w:sz w:val="24"/>
          <w:szCs w:val="24"/>
        </w:rPr>
        <w:t>Közösségi viszonyok, helyi közélet bemutatása</w:t>
      </w:r>
    </w:p>
    <w:p w:rsidR="00415504" w:rsidRDefault="003A5998" w:rsidP="00415504">
      <w:pPr>
        <w:spacing w:after="0" w:line="240" w:lineRule="auto"/>
        <w:jc w:val="both"/>
        <w:rPr>
          <w:rFonts w:ascii="Times New Roman" w:hAnsi="Times New Roman"/>
          <w:b/>
          <w:i/>
          <w:sz w:val="24"/>
          <w:szCs w:val="24"/>
        </w:rPr>
      </w:pPr>
      <w:bookmarkStart w:id="26" w:name="pr156"/>
      <w:bookmarkStart w:id="27" w:name="pr159"/>
      <w:bookmarkEnd w:id="26"/>
      <w:bookmarkEnd w:id="27"/>
      <w:r>
        <w:rPr>
          <w:rFonts w:ascii="Times New Roman" w:hAnsi="Times New Roman"/>
          <w:sz w:val="24"/>
          <w:szCs w:val="24"/>
        </w:rPr>
        <w:t>A</w:t>
      </w:r>
      <w:r w:rsidR="00415504">
        <w:rPr>
          <w:rFonts w:ascii="Times New Roman" w:hAnsi="Times New Roman"/>
          <w:sz w:val="24"/>
          <w:szCs w:val="24"/>
        </w:rPr>
        <w:t xml:space="preserve"> Déryné Kulturális, Turisztikai, Sport Központ és Könyvtár kiemelt figyelmet fordít arra, hogy az éves kulturális programjai között szép számmal szerepeljenek olyan rendezvények, amely a lakosság széles körét, időseket és fiatalokat egyaránt csábít, ahol akár 3 generáció is hasznosan töltheti szabadidejét. Ilyen többek között a március 15-ei ünnepségsorozat keretében </w:t>
      </w:r>
      <w:r w:rsidR="00415504" w:rsidRPr="003325BF">
        <w:rPr>
          <w:rFonts w:ascii="Times New Roman" w:hAnsi="Times New Roman"/>
          <w:b/>
          <w:sz w:val="24"/>
          <w:szCs w:val="24"/>
        </w:rPr>
        <w:t>a Fáklyás Felvonulás, a</w:t>
      </w:r>
      <w:r w:rsidR="00415504" w:rsidRPr="003325BF">
        <w:rPr>
          <w:rFonts w:ascii="Times New Roman" w:hAnsi="Times New Roman"/>
          <w:sz w:val="24"/>
          <w:szCs w:val="24"/>
        </w:rPr>
        <w:t xml:space="preserve"> </w:t>
      </w:r>
      <w:r w:rsidR="00415504" w:rsidRPr="003325BF">
        <w:rPr>
          <w:rFonts w:ascii="Times New Roman" w:hAnsi="Times New Roman"/>
          <w:b/>
          <w:sz w:val="24"/>
          <w:szCs w:val="24"/>
        </w:rPr>
        <w:t>Gyermek Nap - Családi Nap, a Kun Hagyományok Napja, a Karcagi Birkafőző Fesztivál, a Nagykunsági Kulturális Napok, a Karcagi Lovasnapok,</w:t>
      </w:r>
      <w:r w:rsidR="00415504">
        <w:rPr>
          <w:rFonts w:ascii="Times New Roman" w:hAnsi="Times New Roman"/>
          <w:b/>
          <w:i/>
          <w:sz w:val="24"/>
          <w:szCs w:val="24"/>
        </w:rPr>
        <w:t xml:space="preserve"> </w:t>
      </w:r>
      <w:r w:rsidR="00415504" w:rsidRPr="00196AC8">
        <w:rPr>
          <w:rFonts w:ascii="Times New Roman" w:hAnsi="Times New Roman"/>
          <w:sz w:val="24"/>
          <w:szCs w:val="24"/>
        </w:rPr>
        <w:t>és az immár hagyománnyá vál</w:t>
      </w:r>
      <w:r w:rsidR="005E253C">
        <w:rPr>
          <w:rFonts w:ascii="Times New Roman" w:hAnsi="Times New Roman"/>
          <w:sz w:val="24"/>
          <w:szCs w:val="24"/>
        </w:rPr>
        <w:t>t</w:t>
      </w:r>
      <w:r w:rsidR="00415504">
        <w:rPr>
          <w:rFonts w:ascii="Times New Roman" w:hAnsi="Times New Roman"/>
          <w:b/>
          <w:i/>
          <w:sz w:val="24"/>
          <w:szCs w:val="24"/>
        </w:rPr>
        <w:t xml:space="preserve"> </w:t>
      </w:r>
      <w:r w:rsidR="00415504" w:rsidRPr="003325BF">
        <w:rPr>
          <w:rFonts w:ascii="Times New Roman" w:hAnsi="Times New Roman"/>
          <w:b/>
          <w:sz w:val="24"/>
          <w:szCs w:val="24"/>
        </w:rPr>
        <w:t>Adventi gyertyagyújtás</w:t>
      </w:r>
      <w:r w:rsidR="003325BF">
        <w:rPr>
          <w:rFonts w:ascii="Times New Roman" w:hAnsi="Times New Roman"/>
          <w:b/>
          <w:i/>
          <w:sz w:val="24"/>
          <w:szCs w:val="24"/>
        </w:rPr>
        <w:t>.</w:t>
      </w:r>
    </w:p>
    <w:p w:rsidR="005E253C" w:rsidRDefault="005E253C" w:rsidP="005E253C">
      <w:pPr>
        <w:spacing w:after="0" w:line="240" w:lineRule="auto"/>
        <w:jc w:val="both"/>
        <w:rPr>
          <w:rFonts w:ascii="Times New Roman" w:hAnsi="Times New Roman"/>
          <w:sz w:val="24"/>
          <w:szCs w:val="24"/>
        </w:rPr>
      </w:pPr>
      <w:r w:rsidRPr="00EF46A5">
        <w:rPr>
          <w:rFonts w:ascii="Times New Roman" w:hAnsi="Times New Roman"/>
          <w:sz w:val="24"/>
          <w:szCs w:val="24"/>
        </w:rPr>
        <w:t xml:space="preserve">2013-ban felújításra került </w:t>
      </w:r>
      <w:r w:rsidRPr="003D3019">
        <w:rPr>
          <w:rFonts w:ascii="Times New Roman" w:hAnsi="Times New Roman"/>
          <w:sz w:val="24"/>
          <w:szCs w:val="24"/>
        </w:rPr>
        <w:t xml:space="preserve">a </w:t>
      </w:r>
      <w:r w:rsidRPr="005B730E">
        <w:rPr>
          <w:rFonts w:ascii="Times New Roman" w:hAnsi="Times New Roman"/>
          <w:sz w:val="24"/>
          <w:szCs w:val="24"/>
        </w:rPr>
        <w:t>városi gyógyvizű strandfürdő</w:t>
      </w:r>
      <w:r w:rsidRPr="00FB62B7">
        <w:rPr>
          <w:rFonts w:ascii="Times New Roman" w:hAnsi="Times New Roman"/>
          <w:b/>
          <w:sz w:val="24"/>
          <w:szCs w:val="24"/>
        </w:rPr>
        <w:t>,</w:t>
      </w:r>
      <w:r w:rsidRPr="00EF46A5">
        <w:rPr>
          <w:rFonts w:ascii="Times New Roman" w:hAnsi="Times New Roman"/>
          <w:sz w:val="24"/>
          <w:szCs w:val="24"/>
        </w:rPr>
        <w:t xml:space="preserve"> mely télen-nyáron </w:t>
      </w:r>
      <w:r>
        <w:rPr>
          <w:rFonts w:ascii="Times New Roman" w:hAnsi="Times New Roman"/>
          <w:sz w:val="24"/>
          <w:szCs w:val="24"/>
        </w:rPr>
        <w:t xml:space="preserve">is </w:t>
      </w:r>
      <w:r w:rsidRPr="00EF46A5">
        <w:rPr>
          <w:rFonts w:ascii="Times New Roman" w:hAnsi="Times New Roman"/>
          <w:sz w:val="24"/>
          <w:szCs w:val="24"/>
        </w:rPr>
        <w:t xml:space="preserve">várja a vendégeket. </w:t>
      </w:r>
      <w:r>
        <w:rPr>
          <w:rFonts w:ascii="Times New Roman" w:hAnsi="Times New Roman"/>
          <w:sz w:val="24"/>
          <w:szCs w:val="24"/>
        </w:rPr>
        <w:t xml:space="preserve">Az </w:t>
      </w:r>
      <w:r w:rsidRPr="0080552C">
        <w:rPr>
          <w:rFonts w:ascii="Times New Roman" w:hAnsi="Times New Roman"/>
          <w:b/>
          <w:sz w:val="24"/>
          <w:szCs w:val="24"/>
        </w:rPr>
        <w:t>Akácliget Gyógy- és Strandfürdő elnevezést büszkén használhatja</w:t>
      </w:r>
      <w:r w:rsidRPr="0080552C">
        <w:rPr>
          <w:rFonts w:ascii="Times New Roman" w:hAnsi="Times New Roman"/>
          <w:sz w:val="24"/>
          <w:szCs w:val="24"/>
        </w:rPr>
        <w:t>, hiszen a fürdő, gyógyvizének köszönhetően az ezen alapuló</w:t>
      </w:r>
      <w:r w:rsidRPr="0080552C">
        <w:rPr>
          <w:rFonts w:ascii="Times New Roman" w:hAnsi="Times New Roman"/>
          <w:b/>
          <w:sz w:val="24"/>
          <w:szCs w:val="24"/>
        </w:rPr>
        <w:t xml:space="preserve"> gyógyászati szolgáltatásokkal</w:t>
      </w:r>
      <w:r>
        <w:rPr>
          <w:rFonts w:ascii="Times New Roman" w:hAnsi="Times New Roman"/>
          <w:sz w:val="24"/>
          <w:szCs w:val="24"/>
        </w:rPr>
        <w:t xml:space="preserve"> kibővítve várja a gyógyulni és pihenni vágyókat.</w:t>
      </w:r>
      <w:r w:rsidRPr="00EF46A5">
        <w:rPr>
          <w:rFonts w:ascii="Times New Roman" w:hAnsi="Times New Roman"/>
          <w:sz w:val="24"/>
          <w:szCs w:val="24"/>
        </w:rPr>
        <w:t xml:space="preserve"> </w:t>
      </w:r>
    </w:p>
    <w:p w:rsidR="005E253C" w:rsidRPr="0080552C" w:rsidRDefault="005E253C" w:rsidP="005E253C">
      <w:pPr>
        <w:spacing w:after="0" w:line="240" w:lineRule="auto"/>
        <w:jc w:val="both"/>
        <w:rPr>
          <w:rFonts w:ascii="Times New Roman" w:hAnsi="Times New Roman"/>
          <w:sz w:val="24"/>
          <w:szCs w:val="24"/>
        </w:rPr>
      </w:pPr>
      <w:r>
        <w:rPr>
          <w:rFonts w:ascii="Times New Roman" w:hAnsi="Times New Roman"/>
          <w:sz w:val="24"/>
          <w:szCs w:val="24"/>
        </w:rPr>
        <w:t xml:space="preserve">A fürdő vezetése elkötelezett az olyan programok szervezése mellett, amelyek az idősebb korosztályt célozzák. Mintegy hagyományt teremtve az idei év májusában V. alkalommal került megrendezésre a </w:t>
      </w:r>
      <w:r w:rsidRPr="0080552C">
        <w:rPr>
          <w:rFonts w:ascii="Times New Roman" w:hAnsi="Times New Roman"/>
          <w:b/>
          <w:sz w:val="24"/>
          <w:szCs w:val="24"/>
        </w:rPr>
        <w:t>Karcagi Országos Nyugdíjas Művészeti Fesztivál.</w:t>
      </w:r>
    </w:p>
    <w:p w:rsidR="005E253C" w:rsidRDefault="005E253C" w:rsidP="005E253C">
      <w:pPr>
        <w:spacing w:after="0" w:line="240" w:lineRule="auto"/>
        <w:jc w:val="both"/>
        <w:rPr>
          <w:rFonts w:ascii="Times New Roman" w:hAnsi="Times New Roman"/>
          <w:sz w:val="24"/>
          <w:szCs w:val="24"/>
        </w:rPr>
      </w:pPr>
      <w:r w:rsidRPr="003D3019">
        <w:rPr>
          <w:rFonts w:ascii="Times New Roman" w:hAnsi="Times New Roman"/>
          <w:sz w:val="24"/>
          <w:szCs w:val="24"/>
        </w:rPr>
        <w:t>Rendszeres úszás mellett népszerű az idősek körében a fürdő tanmedencéjében tartott zenés torna, melyet egy héten három alkalommal tartanak. A vízben történő mozgást rendkívül kedvelik, mivel pozitívan hat a mozgatórendszer különböző részeire, a keringési és a légző</w:t>
      </w:r>
      <w:r w:rsidR="006604AA">
        <w:rPr>
          <w:rFonts w:ascii="Times New Roman" w:hAnsi="Times New Roman"/>
          <w:sz w:val="24"/>
          <w:szCs w:val="24"/>
        </w:rPr>
        <w:t xml:space="preserve"> r</w:t>
      </w:r>
      <w:r w:rsidRPr="003D3019">
        <w:rPr>
          <w:rFonts w:ascii="Times New Roman" w:hAnsi="Times New Roman"/>
          <w:sz w:val="24"/>
          <w:szCs w:val="24"/>
        </w:rPr>
        <w:t xml:space="preserve">endszerre, de az idegrendszerre is. A rehabilitáció </w:t>
      </w:r>
      <w:r>
        <w:rPr>
          <w:rFonts w:ascii="Times New Roman" w:hAnsi="Times New Roman"/>
          <w:sz w:val="24"/>
          <w:szCs w:val="24"/>
        </w:rPr>
        <w:t>a testi és lelki egészség megőrzését, frissen tartását is szolgálja.</w:t>
      </w:r>
      <w:r w:rsidRPr="00EF46A5">
        <w:rPr>
          <w:rFonts w:ascii="Times New Roman" w:hAnsi="Times New Roman"/>
          <w:sz w:val="24"/>
          <w:szCs w:val="24"/>
        </w:rPr>
        <w:t xml:space="preserve"> </w:t>
      </w:r>
    </w:p>
    <w:p w:rsidR="005E253C" w:rsidRDefault="005E253C" w:rsidP="005E253C">
      <w:pPr>
        <w:spacing w:after="0" w:line="240" w:lineRule="auto"/>
        <w:jc w:val="both"/>
        <w:rPr>
          <w:rFonts w:ascii="Times New Roman" w:hAnsi="Times New Roman"/>
          <w:bCs/>
          <w:sz w:val="24"/>
          <w:szCs w:val="24"/>
        </w:rPr>
      </w:pPr>
      <w:r>
        <w:rPr>
          <w:rFonts w:ascii="Times New Roman" w:hAnsi="Times New Roman"/>
          <w:bCs/>
          <w:sz w:val="24"/>
          <w:szCs w:val="24"/>
        </w:rPr>
        <w:t xml:space="preserve">Az </w:t>
      </w:r>
      <w:r w:rsidRPr="0080552C">
        <w:rPr>
          <w:rFonts w:ascii="Times New Roman" w:hAnsi="Times New Roman"/>
          <w:b/>
          <w:bCs/>
          <w:sz w:val="24"/>
          <w:szCs w:val="24"/>
        </w:rPr>
        <w:t>Erzsébet-ligeti tornapályán</w:t>
      </w:r>
      <w:r>
        <w:rPr>
          <w:rFonts w:ascii="Times New Roman" w:hAnsi="Times New Roman"/>
          <w:bCs/>
          <w:sz w:val="24"/>
          <w:szCs w:val="24"/>
        </w:rPr>
        <w:t xml:space="preserve"> tett kellemes séta is aktív pihenésüket szolgálja. </w:t>
      </w:r>
    </w:p>
    <w:p w:rsidR="005E253C" w:rsidRPr="003427ED" w:rsidRDefault="00E86FA6" w:rsidP="005E253C">
      <w:pPr>
        <w:spacing w:after="0" w:line="240" w:lineRule="auto"/>
        <w:jc w:val="both"/>
        <w:rPr>
          <w:rFonts w:ascii="Times New Roman" w:hAnsi="Times New Roman"/>
          <w:b/>
          <w:sz w:val="24"/>
          <w:szCs w:val="24"/>
        </w:rPr>
      </w:pPr>
      <w:r>
        <w:rPr>
          <w:rStyle w:val="Kiemels2"/>
          <w:rFonts w:ascii="Times New Roman" w:hAnsi="Times New Roman"/>
          <w:b w:val="0"/>
          <w:sz w:val="24"/>
          <w:szCs w:val="24"/>
        </w:rPr>
        <w:lastRenderedPageBreak/>
        <w:t>2017</w:t>
      </w:r>
      <w:r w:rsidR="005E253C" w:rsidRPr="003427ED">
        <w:rPr>
          <w:rStyle w:val="Kiemels2"/>
          <w:rFonts w:ascii="Times New Roman" w:hAnsi="Times New Roman"/>
          <w:b w:val="0"/>
          <w:sz w:val="24"/>
          <w:szCs w:val="24"/>
        </w:rPr>
        <w:t xml:space="preserve"> </w:t>
      </w:r>
      <w:r w:rsidR="005E253C">
        <w:rPr>
          <w:rStyle w:val="Kiemels2"/>
          <w:rFonts w:ascii="Times New Roman" w:hAnsi="Times New Roman"/>
          <w:b w:val="0"/>
          <w:sz w:val="24"/>
          <w:szCs w:val="24"/>
        </w:rPr>
        <w:t>d</w:t>
      </w:r>
      <w:r w:rsidR="005E253C" w:rsidRPr="003427ED">
        <w:rPr>
          <w:rStyle w:val="Kiemels2"/>
          <w:rFonts w:ascii="Times New Roman" w:hAnsi="Times New Roman"/>
          <w:b w:val="0"/>
          <w:sz w:val="24"/>
          <w:szCs w:val="24"/>
        </w:rPr>
        <w:t xml:space="preserve">ecemberében adták át </w:t>
      </w:r>
      <w:r w:rsidR="005E253C">
        <w:rPr>
          <w:rStyle w:val="Kiemels2"/>
          <w:rFonts w:ascii="Times New Roman" w:hAnsi="Times New Roman"/>
          <w:b w:val="0"/>
          <w:sz w:val="24"/>
          <w:szCs w:val="24"/>
        </w:rPr>
        <w:t xml:space="preserve">Karcagon </w:t>
      </w:r>
      <w:r w:rsidR="005E253C" w:rsidRPr="003427ED">
        <w:rPr>
          <w:rStyle w:val="Kiemels2"/>
          <w:rFonts w:ascii="Times New Roman" w:hAnsi="Times New Roman"/>
          <w:b w:val="0"/>
          <w:sz w:val="24"/>
          <w:szCs w:val="24"/>
        </w:rPr>
        <w:t>hazánk legújabb lombkorona sétányát, amely</w:t>
      </w:r>
      <w:r w:rsidR="005E253C">
        <w:rPr>
          <w:rStyle w:val="Kiemels2"/>
          <w:rFonts w:ascii="Times New Roman" w:hAnsi="Times New Roman"/>
          <w:b w:val="0"/>
          <w:sz w:val="24"/>
          <w:szCs w:val="24"/>
        </w:rPr>
        <w:t xml:space="preserve"> kellemes kikapcsolódást nyújt.</w:t>
      </w:r>
    </w:p>
    <w:p w:rsidR="005E253C" w:rsidRPr="005E253C" w:rsidRDefault="005E253C" w:rsidP="00415504">
      <w:pPr>
        <w:spacing w:after="0" w:line="240" w:lineRule="auto"/>
        <w:jc w:val="both"/>
        <w:rPr>
          <w:rFonts w:ascii="Times New Roman" w:hAnsi="Times New Roman"/>
          <w:sz w:val="24"/>
          <w:szCs w:val="24"/>
        </w:rPr>
      </w:pPr>
    </w:p>
    <w:p w:rsidR="00415504" w:rsidRDefault="00415504" w:rsidP="00415504">
      <w:pPr>
        <w:spacing w:after="0" w:line="240" w:lineRule="auto"/>
        <w:ind w:hanging="11"/>
        <w:jc w:val="both"/>
        <w:rPr>
          <w:rFonts w:ascii="Times New Roman" w:hAnsi="Times New Roman"/>
          <w:sz w:val="24"/>
          <w:szCs w:val="24"/>
        </w:rPr>
      </w:pPr>
      <w:r>
        <w:rPr>
          <w:rFonts w:ascii="Times New Roman" w:hAnsi="Times New Roman"/>
          <w:sz w:val="24"/>
          <w:szCs w:val="24"/>
        </w:rPr>
        <w:t xml:space="preserve">2013-ban megnyitotta kapuját </w:t>
      </w:r>
      <w:r w:rsidRPr="00E14BEA">
        <w:rPr>
          <w:rFonts w:ascii="Times New Roman" w:hAnsi="Times New Roman"/>
          <w:b/>
          <w:sz w:val="24"/>
          <w:szCs w:val="24"/>
        </w:rPr>
        <w:t>a helyi termelői piac</w:t>
      </w:r>
      <w:r w:rsidRPr="00E14BEA">
        <w:rPr>
          <w:rFonts w:ascii="Times New Roman" w:hAnsi="Times New Roman"/>
          <w:sz w:val="24"/>
          <w:szCs w:val="24"/>
        </w:rPr>
        <w:t>, ahol</w:t>
      </w:r>
      <w:r>
        <w:rPr>
          <w:rFonts w:ascii="Times New Roman" w:hAnsi="Times New Roman"/>
          <w:sz w:val="24"/>
          <w:szCs w:val="24"/>
        </w:rPr>
        <w:t xml:space="preserve"> helyi és környékbeli</w:t>
      </w:r>
      <w:r w:rsidR="003A5998">
        <w:rPr>
          <w:rFonts w:ascii="Times New Roman" w:hAnsi="Times New Roman"/>
          <w:sz w:val="24"/>
          <w:szCs w:val="24"/>
        </w:rPr>
        <w:t xml:space="preserve"> termelők </w:t>
      </w:r>
      <w:r>
        <w:rPr>
          <w:rFonts w:ascii="Times New Roman" w:hAnsi="Times New Roman"/>
          <w:sz w:val="24"/>
          <w:szCs w:val="24"/>
        </w:rPr>
        <w:t>saját termesztésű zöldséget, gyümölcsöt, egyéb házi készítésű élelmiszereket, lekvárokat, szörpöket, sajtokat és más tejtermékeket, füstölt házi húskészítményeket, biotermékeket, valamint kézműves portékákat</w:t>
      </w:r>
      <w:r w:rsidR="003A5998">
        <w:rPr>
          <w:rFonts w:ascii="Times New Roman" w:hAnsi="Times New Roman"/>
          <w:sz w:val="24"/>
          <w:szCs w:val="24"/>
        </w:rPr>
        <w:t xml:space="preserve"> kínálnak</w:t>
      </w:r>
      <w:r>
        <w:rPr>
          <w:rFonts w:ascii="Times New Roman" w:hAnsi="Times New Roman"/>
          <w:sz w:val="24"/>
          <w:szCs w:val="24"/>
        </w:rPr>
        <w:t>. A piac ezek mellett lehetőség ad találkozásokra, információcserékre, jóízű beszélgetésekre.</w:t>
      </w:r>
    </w:p>
    <w:p w:rsidR="00415504" w:rsidRPr="008343C0" w:rsidRDefault="003325BF" w:rsidP="00415504">
      <w:pPr>
        <w:spacing w:after="0" w:line="240" w:lineRule="auto"/>
        <w:ind w:hanging="11"/>
        <w:jc w:val="both"/>
        <w:rPr>
          <w:rFonts w:ascii="Times New Roman" w:hAnsi="Times New Roman"/>
          <w:i/>
          <w:sz w:val="24"/>
          <w:szCs w:val="24"/>
        </w:rPr>
      </w:pPr>
      <w:r>
        <w:rPr>
          <w:rFonts w:ascii="Times New Roman" w:hAnsi="Times New Roman"/>
          <w:sz w:val="24"/>
          <w:szCs w:val="24"/>
        </w:rPr>
        <w:t xml:space="preserve">Évek óta nagy siker </w:t>
      </w:r>
      <w:r w:rsidR="00415504">
        <w:rPr>
          <w:rFonts w:ascii="Times New Roman" w:hAnsi="Times New Roman"/>
          <w:sz w:val="24"/>
          <w:szCs w:val="24"/>
        </w:rPr>
        <w:t xml:space="preserve">a </w:t>
      </w:r>
      <w:r w:rsidR="00415504" w:rsidRPr="003325BF">
        <w:rPr>
          <w:rFonts w:ascii="Times New Roman" w:hAnsi="Times New Roman"/>
          <w:b/>
          <w:sz w:val="24"/>
          <w:szCs w:val="24"/>
        </w:rPr>
        <w:t>„Legszebb konyhakertek” program</w:t>
      </w:r>
      <w:r w:rsidR="00415504" w:rsidRPr="003325BF">
        <w:rPr>
          <w:rFonts w:ascii="Times New Roman" w:hAnsi="Times New Roman"/>
          <w:sz w:val="24"/>
          <w:szCs w:val="24"/>
        </w:rPr>
        <w:t>,</w:t>
      </w:r>
      <w:r>
        <w:rPr>
          <w:rFonts w:ascii="Times New Roman" w:hAnsi="Times New Roman"/>
          <w:sz w:val="24"/>
          <w:szCs w:val="24"/>
        </w:rPr>
        <w:t xml:space="preserve"> amelyet </w:t>
      </w:r>
      <w:r w:rsidR="00234F2A" w:rsidRPr="00234F2A">
        <w:rPr>
          <w:rFonts w:ascii="Times New Roman" w:hAnsi="Times New Roman"/>
          <w:i/>
          <w:sz w:val="24"/>
          <w:szCs w:val="24"/>
        </w:rPr>
        <w:t>Sári</w:t>
      </w:r>
      <w:r w:rsidR="00234F2A">
        <w:rPr>
          <w:rFonts w:ascii="Times New Roman" w:hAnsi="Times New Roman"/>
          <w:sz w:val="24"/>
          <w:szCs w:val="24"/>
        </w:rPr>
        <w:t xml:space="preserve"> </w:t>
      </w:r>
      <w:r w:rsidR="00415504">
        <w:rPr>
          <w:rFonts w:ascii="Times New Roman" w:hAnsi="Times New Roman"/>
          <w:sz w:val="24"/>
          <w:szCs w:val="24"/>
        </w:rPr>
        <w:t xml:space="preserve">Kovács Szilvia alpolgármester asszony </w:t>
      </w:r>
      <w:r w:rsidR="003A5998">
        <w:rPr>
          <w:rFonts w:ascii="Times New Roman" w:hAnsi="Times New Roman"/>
          <w:sz w:val="24"/>
          <w:szCs w:val="24"/>
        </w:rPr>
        <w:t>keltett életre és fog össze</w:t>
      </w:r>
      <w:r>
        <w:rPr>
          <w:rFonts w:ascii="Times New Roman" w:hAnsi="Times New Roman"/>
          <w:sz w:val="24"/>
          <w:szCs w:val="24"/>
        </w:rPr>
        <w:t>.</w:t>
      </w:r>
      <w:r w:rsidR="008343C0">
        <w:rPr>
          <w:rFonts w:ascii="Times New Roman" w:hAnsi="Times New Roman"/>
          <w:sz w:val="24"/>
          <w:szCs w:val="24"/>
        </w:rPr>
        <w:t xml:space="preserve"> </w:t>
      </w:r>
      <w:r w:rsidR="008343C0" w:rsidRPr="008343C0">
        <w:rPr>
          <w:rFonts w:ascii="Times New Roman" w:hAnsi="Times New Roman"/>
          <w:i/>
          <w:sz w:val="24"/>
          <w:szCs w:val="24"/>
        </w:rPr>
        <w:t>A kertprogramba a város minden óvodája, egyre több</w:t>
      </w:r>
      <w:r w:rsidR="008343C0">
        <w:rPr>
          <w:rFonts w:ascii="Times New Roman" w:hAnsi="Times New Roman"/>
          <w:i/>
          <w:sz w:val="24"/>
          <w:szCs w:val="24"/>
        </w:rPr>
        <w:t xml:space="preserve"> </w:t>
      </w:r>
      <w:r w:rsidR="008343C0" w:rsidRPr="008343C0">
        <w:rPr>
          <w:rFonts w:ascii="Times New Roman" w:hAnsi="Times New Roman"/>
          <w:i/>
          <w:sz w:val="24"/>
          <w:szCs w:val="24"/>
        </w:rPr>
        <w:t>iskolája és egyre több roma lakosa vesz részt.</w:t>
      </w:r>
      <w:r w:rsidR="00415504" w:rsidRPr="008343C0">
        <w:rPr>
          <w:rFonts w:ascii="Times New Roman" w:hAnsi="Times New Roman"/>
          <w:i/>
          <w:sz w:val="24"/>
          <w:szCs w:val="24"/>
        </w:rPr>
        <w:t xml:space="preserve"> </w:t>
      </w:r>
    </w:p>
    <w:p w:rsidR="00415504" w:rsidRPr="003D3019" w:rsidRDefault="00415504" w:rsidP="00E14BEA">
      <w:pPr>
        <w:spacing w:after="0" w:line="240" w:lineRule="auto"/>
        <w:jc w:val="both"/>
        <w:rPr>
          <w:rFonts w:ascii="Times New Roman" w:hAnsi="Times New Roman"/>
          <w:sz w:val="24"/>
          <w:szCs w:val="24"/>
        </w:rPr>
      </w:pPr>
      <w:r w:rsidRPr="00463C89">
        <w:rPr>
          <w:rFonts w:ascii="Times New Roman" w:hAnsi="Times New Roman"/>
          <w:sz w:val="24"/>
          <w:szCs w:val="24"/>
        </w:rPr>
        <w:t xml:space="preserve">Karcagon </w:t>
      </w:r>
      <w:r>
        <w:rPr>
          <w:rFonts w:ascii="Times New Roman" w:hAnsi="Times New Roman"/>
          <w:sz w:val="24"/>
          <w:szCs w:val="24"/>
        </w:rPr>
        <w:t xml:space="preserve">fontosak az elődeinktől tanult mesterségek, melyeket a fiatalok nemcsak főállásban végeznek, hanem hagyományok továbbvitele miatt folytatják. Többen foglalkoznak az ősi racka juh és szürke marha tartásával </w:t>
      </w:r>
      <w:r w:rsidR="00E14BEA">
        <w:rPr>
          <w:rFonts w:ascii="Times New Roman" w:hAnsi="Times New Roman"/>
          <w:sz w:val="24"/>
          <w:szCs w:val="24"/>
        </w:rPr>
        <w:t xml:space="preserve">egyre több a </w:t>
      </w:r>
      <w:r w:rsidRPr="00463C89">
        <w:rPr>
          <w:rFonts w:ascii="Times New Roman" w:hAnsi="Times New Roman"/>
          <w:sz w:val="24"/>
          <w:szCs w:val="24"/>
        </w:rPr>
        <w:t>méhész</w:t>
      </w:r>
      <w:r w:rsidR="00E14BEA">
        <w:rPr>
          <w:rFonts w:ascii="Times New Roman" w:hAnsi="Times New Roman"/>
          <w:sz w:val="24"/>
          <w:szCs w:val="24"/>
        </w:rPr>
        <w:t>.</w:t>
      </w:r>
      <w:r w:rsidRPr="00463C89">
        <w:rPr>
          <w:rFonts w:ascii="Times New Roman" w:hAnsi="Times New Roman"/>
          <w:sz w:val="24"/>
          <w:szCs w:val="24"/>
        </w:rPr>
        <w:t xml:space="preserve"> </w:t>
      </w:r>
    </w:p>
    <w:p w:rsidR="00E14BEA" w:rsidRDefault="00415504" w:rsidP="00415504">
      <w:pPr>
        <w:spacing w:after="0" w:line="240" w:lineRule="auto"/>
        <w:jc w:val="both"/>
        <w:rPr>
          <w:rFonts w:ascii="Times New Roman" w:hAnsi="Times New Roman"/>
          <w:sz w:val="24"/>
          <w:szCs w:val="24"/>
        </w:rPr>
      </w:pPr>
      <w:r w:rsidRPr="003D3019">
        <w:rPr>
          <w:rFonts w:ascii="Times New Roman" w:hAnsi="Times New Roman"/>
          <w:sz w:val="24"/>
          <w:szCs w:val="24"/>
        </w:rPr>
        <w:t xml:space="preserve">A városi rendezvényeken fontos szerepe van a kunsági ételek elkészítésének, ahol szintén </w:t>
      </w:r>
      <w:r w:rsidRPr="00463C89">
        <w:rPr>
          <w:rFonts w:ascii="Times New Roman" w:hAnsi="Times New Roman"/>
          <w:sz w:val="24"/>
          <w:szCs w:val="24"/>
        </w:rPr>
        <w:t xml:space="preserve">megfigyelhető a </w:t>
      </w:r>
      <w:r>
        <w:rPr>
          <w:rFonts w:ascii="Times New Roman" w:hAnsi="Times New Roman"/>
          <w:sz w:val="24"/>
          <w:szCs w:val="24"/>
        </w:rPr>
        <w:t xml:space="preserve">fortélyok </w:t>
      </w:r>
      <w:r w:rsidRPr="00463C89">
        <w:rPr>
          <w:rFonts w:ascii="Times New Roman" w:hAnsi="Times New Roman"/>
          <w:sz w:val="24"/>
          <w:szCs w:val="24"/>
        </w:rPr>
        <w:t xml:space="preserve">generációról - generációra történő átörökítése. </w:t>
      </w:r>
    </w:p>
    <w:p w:rsidR="00415504" w:rsidRDefault="00415504" w:rsidP="00415504">
      <w:pPr>
        <w:spacing w:after="0" w:line="240" w:lineRule="auto"/>
        <w:jc w:val="both"/>
        <w:rPr>
          <w:rFonts w:ascii="Times New Roman" w:hAnsi="Times New Roman"/>
          <w:sz w:val="24"/>
          <w:szCs w:val="24"/>
        </w:rPr>
      </w:pPr>
      <w:r w:rsidRPr="003D3019">
        <w:rPr>
          <w:rFonts w:ascii="Times New Roman" w:hAnsi="Times New Roman"/>
          <w:sz w:val="24"/>
          <w:szCs w:val="24"/>
        </w:rPr>
        <w:t xml:space="preserve">A </w:t>
      </w:r>
      <w:r w:rsidRPr="000B3E57">
        <w:rPr>
          <w:rFonts w:ascii="Times New Roman" w:hAnsi="Times New Roman"/>
          <w:b/>
          <w:sz w:val="24"/>
          <w:szCs w:val="24"/>
        </w:rPr>
        <w:t>Képviselő-testület tagjai</w:t>
      </w:r>
      <w:r w:rsidRPr="000B3E57">
        <w:rPr>
          <w:rFonts w:ascii="Times New Roman" w:hAnsi="Times New Roman"/>
          <w:sz w:val="24"/>
          <w:szCs w:val="24"/>
        </w:rPr>
        <w:t xml:space="preserve"> </w:t>
      </w:r>
      <w:r w:rsidRPr="000B3E57">
        <w:rPr>
          <w:rFonts w:ascii="Times New Roman" w:hAnsi="Times New Roman"/>
          <w:b/>
          <w:sz w:val="24"/>
          <w:szCs w:val="24"/>
        </w:rPr>
        <w:t>havonta fogadóórát tartanak</w:t>
      </w:r>
      <w:r w:rsidRPr="000B3E57">
        <w:rPr>
          <w:rFonts w:ascii="Times New Roman" w:hAnsi="Times New Roman"/>
          <w:sz w:val="24"/>
          <w:szCs w:val="24"/>
        </w:rPr>
        <w:t>,</w:t>
      </w:r>
      <w:r>
        <w:rPr>
          <w:rFonts w:ascii="Times New Roman" w:hAnsi="Times New Roman"/>
          <w:sz w:val="24"/>
          <w:szCs w:val="24"/>
        </w:rPr>
        <w:t xml:space="preserve"> hogy a körzetükben jelentkező problémákról értesüljenek, és amennyiben szükséges azt a képviselő-testület elé terjeszthessék, legyen szó akár út- és járdajavítás szükségességéről, közvilágítási hiba bejelentéséről. E mellett </w:t>
      </w:r>
      <w:r w:rsidRPr="000B3E57">
        <w:rPr>
          <w:rFonts w:ascii="Times New Roman" w:hAnsi="Times New Roman"/>
          <w:b/>
          <w:sz w:val="24"/>
          <w:szCs w:val="24"/>
        </w:rPr>
        <w:t>a lakossági fórumok</w:t>
      </w:r>
      <w:r w:rsidRPr="000B3E57">
        <w:rPr>
          <w:rFonts w:ascii="Times New Roman" w:hAnsi="Times New Roman"/>
          <w:sz w:val="24"/>
          <w:szCs w:val="24"/>
        </w:rPr>
        <w:t>,</w:t>
      </w:r>
      <w:r>
        <w:rPr>
          <w:rFonts w:ascii="Times New Roman" w:hAnsi="Times New Roman"/>
          <w:sz w:val="24"/>
          <w:szCs w:val="24"/>
        </w:rPr>
        <w:t xml:space="preserve"> valamint az </w:t>
      </w:r>
      <w:r w:rsidRPr="000B3E57">
        <w:rPr>
          <w:rFonts w:ascii="Times New Roman" w:hAnsi="Times New Roman"/>
          <w:b/>
          <w:sz w:val="24"/>
          <w:szCs w:val="24"/>
        </w:rPr>
        <w:t>általános közmeghallgatás</w:t>
      </w:r>
      <w:r>
        <w:rPr>
          <w:rFonts w:ascii="Times New Roman" w:hAnsi="Times New Roman"/>
          <w:sz w:val="24"/>
          <w:szCs w:val="24"/>
        </w:rPr>
        <w:t xml:space="preserve"> is azt a célt szolgálja, hogy a kétoldalú kommunikáció a városvezetés és a lakosság között megvalósuljon. </w:t>
      </w:r>
    </w:p>
    <w:p w:rsidR="00415504" w:rsidRDefault="00415504" w:rsidP="00415504">
      <w:pPr>
        <w:spacing w:after="0" w:line="240" w:lineRule="auto"/>
        <w:jc w:val="both"/>
        <w:rPr>
          <w:rFonts w:ascii="Times New Roman" w:hAnsi="Times New Roman"/>
          <w:sz w:val="24"/>
          <w:szCs w:val="24"/>
        </w:rPr>
      </w:pPr>
      <w:r>
        <w:rPr>
          <w:rFonts w:ascii="Times New Roman" w:hAnsi="Times New Roman"/>
          <w:sz w:val="24"/>
          <w:szCs w:val="24"/>
        </w:rPr>
        <w:t xml:space="preserve">A város vezetése, a Képviselő-testület tagjai </w:t>
      </w:r>
      <w:r w:rsidRPr="000B3E57">
        <w:rPr>
          <w:rFonts w:ascii="Times New Roman" w:hAnsi="Times New Roman"/>
          <w:b/>
          <w:sz w:val="24"/>
          <w:szCs w:val="24"/>
        </w:rPr>
        <w:t>személyes jelenlétükke</w:t>
      </w:r>
      <w:r w:rsidRPr="005A2548">
        <w:rPr>
          <w:rFonts w:ascii="Times New Roman" w:hAnsi="Times New Roman"/>
          <w:b/>
          <w:sz w:val="24"/>
          <w:szCs w:val="24"/>
        </w:rPr>
        <w:t>l</w:t>
      </w:r>
      <w:r w:rsidRPr="005A2548">
        <w:rPr>
          <w:rFonts w:ascii="Times New Roman" w:hAnsi="Times New Roman"/>
          <w:sz w:val="24"/>
          <w:szCs w:val="24"/>
        </w:rPr>
        <w:t xml:space="preserve"> </w:t>
      </w:r>
      <w:r>
        <w:rPr>
          <w:rFonts w:ascii="Times New Roman" w:hAnsi="Times New Roman"/>
          <w:sz w:val="24"/>
          <w:szCs w:val="24"/>
        </w:rPr>
        <w:t xml:space="preserve">is éreztetik a város lakóival – különösen az idősödő korosztállyal – hogy figyelemmel kísérik a mindennapjaikat. A számukra szervezett programokon, rendezvényeken aktívan részt vesznek, egy-egy jó szóra mindig megállnak. Sokszor ez többet jelent nekik az anyagi támogatásnál. </w:t>
      </w:r>
    </w:p>
    <w:p w:rsidR="00DA203A" w:rsidRDefault="00415504" w:rsidP="00415504">
      <w:pPr>
        <w:spacing w:after="0" w:line="240" w:lineRule="auto"/>
        <w:jc w:val="both"/>
        <w:rPr>
          <w:rFonts w:ascii="Times New Roman" w:hAnsi="Times New Roman"/>
          <w:sz w:val="24"/>
          <w:szCs w:val="24"/>
        </w:rPr>
      </w:pPr>
      <w:r w:rsidRPr="0001284B">
        <w:rPr>
          <w:rFonts w:ascii="Times New Roman" w:hAnsi="Times New Roman"/>
          <w:sz w:val="24"/>
          <w:szCs w:val="24"/>
        </w:rPr>
        <w:t xml:space="preserve">Karcagon helyi televízió </w:t>
      </w:r>
      <w:r>
        <w:rPr>
          <w:rFonts w:ascii="Times New Roman" w:hAnsi="Times New Roman"/>
          <w:sz w:val="24"/>
          <w:szCs w:val="24"/>
        </w:rPr>
        <w:t xml:space="preserve">a </w:t>
      </w:r>
      <w:r w:rsidRPr="00DA203A">
        <w:rPr>
          <w:rFonts w:ascii="Times New Roman" w:hAnsi="Times New Roman"/>
          <w:b/>
          <w:sz w:val="24"/>
          <w:szCs w:val="24"/>
        </w:rPr>
        <w:t>Karcag TV</w:t>
      </w:r>
      <w:r w:rsidRPr="0001284B">
        <w:rPr>
          <w:rFonts w:ascii="Times New Roman" w:hAnsi="Times New Roman"/>
          <w:sz w:val="24"/>
          <w:szCs w:val="24"/>
        </w:rPr>
        <w:t xml:space="preserve"> működik, melyben info</w:t>
      </w:r>
      <w:r>
        <w:rPr>
          <w:rFonts w:ascii="Times New Roman" w:hAnsi="Times New Roman"/>
          <w:sz w:val="24"/>
          <w:szCs w:val="24"/>
        </w:rPr>
        <w:t xml:space="preserve">rmációs és kulturális műsorok széles palettája közül válogathatnak az érdeklődők. A város internetes oldala a </w:t>
      </w:r>
      <w:hyperlink r:id="rId41" w:history="1">
        <w:r w:rsidRPr="003F3B69">
          <w:rPr>
            <w:rStyle w:val="Hiperhivatkozs"/>
            <w:rFonts w:ascii="Times New Roman" w:hAnsi="Times New Roman"/>
            <w:b/>
            <w:i/>
            <w:sz w:val="24"/>
            <w:szCs w:val="24"/>
          </w:rPr>
          <w:t>www.karcag.hu</w:t>
        </w:r>
      </w:hyperlink>
      <w:r>
        <w:rPr>
          <w:rFonts w:ascii="Times New Roman" w:hAnsi="Times New Roman"/>
          <w:sz w:val="24"/>
          <w:szCs w:val="24"/>
        </w:rPr>
        <w:t xml:space="preserve"> is bővelkedik közérdekű</w:t>
      </w:r>
      <w:r w:rsidR="00DA203A">
        <w:rPr>
          <w:rFonts w:ascii="Times New Roman" w:hAnsi="Times New Roman"/>
          <w:sz w:val="24"/>
          <w:szCs w:val="24"/>
        </w:rPr>
        <w:t xml:space="preserve"> információkkal, helyi hírekkel.</w:t>
      </w:r>
      <w:r>
        <w:rPr>
          <w:rFonts w:ascii="Times New Roman" w:hAnsi="Times New Roman"/>
          <w:sz w:val="24"/>
          <w:szCs w:val="24"/>
        </w:rPr>
        <w:t xml:space="preserve"> Nagy jelentősége van a helyi újságnak a </w:t>
      </w:r>
      <w:r w:rsidRPr="00DA203A">
        <w:rPr>
          <w:rFonts w:ascii="Times New Roman" w:hAnsi="Times New Roman"/>
          <w:b/>
          <w:sz w:val="24"/>
          <w:szCs w:val="24"/>
        </w:rPr>
        <w:t>Karcagi Hírmondónak</w:t>
      </w:r>
      <w:r>
        <w:rPr>
          <w:rFonts w:ascii="Times New Roman" w:hAnsi="Times New Roman"/>
          <w:sz w:val="24"/>
          <w:szCs w:val="24"/>
        </w:rPr>
        <w:t xml:space="preserve">, </w:t>
      </w:r>
      <w:r w:rsidRPr="0085004F">
        <w:rPr>
          <w:rFonts w:ascii="Times New Roman" w:hAnsi="Times New Roman"/>
          <w:sz w:val="24"/>
          <w:szCs w:val="24"/>
        </w:rPr>
        <w:t xml:space="preserve">mely évek óta heti rendszerességgel jelenik meg a város teljes lakossága számára. </w:t>
      </w:r>
      <w:r w:rsidRPr="00DA203A">
        <w:rPr>
          <w:rFonts w:ascii="Times New Roman" w:hAnsi="Times New Roman"/>
          <w:sz w:val="24"/>
          <w:szCs w:val="24"/>
        </w:rPr>
        <w:t>Az újság ingyenesen</w:t>
      </w:r>
      <w:r w:rsidRPr="0085004F">
        <w:rPr>
          <w:rFonts w:ascii="Times New Roman" w:hAnsi="Times New Roman"/>
          <w:sz w:val="24"/>
          <w:szCs w:val="24"/>
        </w:rPr>
        <w:t xml:space="preserve"> kerü</w:t>
      </w:r>
      <w:r w:rsidR="00DA203A">
        <w:rPr>
          <w:rFonts w:ascii="Times New Roman" w:hAnsi="Times New Roman"/>
          <w:sz w:val="24"/>
          <w:szCs w:val="24"/>
        </w:rPr>
        <w:t>l kiszállításra a háztartásokba.</w:t>
      </w:r>
    </w:p>
    <w:p w:rsidR="00DA203A" w:rsidRDefault="00432B09" w:rsidP="000844E7">
      <w:pPr>
        <w:spacing w:after="0" w:line="240" w:lineRule="auto"/>
        <w:jc w:val="both"/>
        <w:rPr>
          <w:rFonts w:ascii="Times New Roman" w:hAnsi="Times New Roman"/>
          <w:bCs/>
          <w:sz w:val="24"/>
          <w:szCs w:val="24"/>
        </w:rPr>
      </w:pPr>
      <w:r>
        <w:rPr>
          <w:rFonts w:ascii="Times New Roman" w:hAnsi="Times New Roman"/>
          <w:bCs/>
          <w:sz w:val="24"/>
          <w:szCs w:val="24"/>
        </w:rPr>
        <w:t xml:space="preserve">Minden évben megjelenik </w:t>
      </w:r>
      <w:r w:rsidRPr="00432B09">
        <w:rPr>
          <w:rFonts w:ascii="Times New Roman" w:hAnsi="Times New Roman"/>
          <w:b/>
          <w:bCs/>
          <w:sz w:val="24"/>
          <w:szCs w:val="24"/>
        </w:rPr>
        <w:t>a Karcagi Kalendárium</w:t>
      </w:r>
      <w:r>
        <w:rPr>
          <w:rFonts w:ascii="Times New Roman" w:hAnsi="Times New Roman"/>
          <w:b/>
          <w:bCs/>
          <w:sz w:val="24"/>
          <w:szCs w:val="24"/>
        </w:rPr>
        <w:t>.</w:t>
      </w:r>
    </w:p>
    <w:p w:rsidR="00432B09" w:rsidRDefault="005A2548" w:rsidP="000844E7">
      <w:pPr>
        <w:spacing w:after="0" w:line="240" w:lineRule="auto"/>
        <w:jc w:val="both"/>
        <w:rPr>
          <w:rFonts w:ascii="Times New Roman" w:hAnsi="Times New Roman"/>
          <w:bCs/>
          <w:sz w:val="24"/>
          <w:szCs w:val="24"/>
        </w:rPr>
      </w:pPr>
      <w:r>
        <w:rPr>
          <w:rFonts w:ascii="Times New Roman" w:hAnsi="Times New Roman"/>
          <w:bCs/>
          <w:sz w:val="24"/>
          <w:szCs w:val="24"/>
        </w:rPr>
        <w:t>Karcagon megközelítőleg 140 egyesület és civil szervezet működik.</w:t>
      </w:r>
    </w:p>
    <w:p w:rsidR="000844E7" w:rsidRPr="003D015A" w:rsidRDefault="000844E7" w:rsidP="000844E7">
      <w:pPr>
        <w:spacing w:after="0" w:line="240" w:lineRule="auto"/>
        <w:jc w:val="both"/>
        <w:rPr>
          <w:rFonts w:ascii="Times New Roman" w:hAnsi="Times New Roman"/>
          <w:sz w:val="24"/>
          <w:szCs w:val="24"/>
        </w:rPr>
      </w:pPr>
      <w:r w:rsidRPr="003D015A">
        <w:rPr>
          <w:rFonts w:ascii="Times New Roman" w:hAnsi="Times New Roman"/>
          <w:bCs/>
          <w:sz w:val="24"/>
          <w:szCs w:val="24"/>
        </w:rPr>
        <w:t xml:space="preserve">Karcag Város Önkormányzata a városban működő civil szervezetek tevékenységének segítésére, szakmai programjának megvalósítására </w:t>
      </w:r>
      <w:r>
        <w:rPr>
          <w:rFonts w:ascii="Times New Roman" w:hAnsi="Times New Roman"/>
          <w:bCs/>
          <w:sz w:val="24"/>
          <w:szCs w:val="24"/>
        </w:rPr>
        <w:t xml:space="preserve">megalkotta a </w:t>
      </w:r>
      <w:r w:rsidRPr="005A2548">
        <w:rPr>
          <w:rFonts w:ascii="Times New Roman" w:hAnsi="Times New Roman"/>
          <w:b/>
          <w:bCs/>
          <w:sz w:val="24"/>
          <w:szCs w:val="24"/>
        </w:rPr>
        <w:t>civil szervezetek támogatási rendjéről szóló 22/2013. (VI.28.) önkormányzati rendeletét</w:t>
      </w:r>
      <w:r w:rsidRPr="005A2548">
        <w:rPr>
          <w:rFonts w:ascii="Times New Roman" w:hAnsi="Times New Roman"/>
          <w:bCs/>
          <w:sz w:val="24"/>
          <w:szCs w:val="24"/>
        </w:rPr>
        <w:t>,</w:t>
      </w:r>
      <w:r>
        <w:rPr>
          <w:rFonts w:ascii="Times New Roman" w:hAnsi="Times New Roman"/>
          <w:bCs/>
          <w:sz w:val="24"/>
          <w:szCs w:val="24"/>
        </w:rPr>
        <w:t xml:space="preserve"> és erre a célra minden évben a kö</w:t>
      </w:r>
      <w:r w:rsidRPr="003D015A">
        <w:rPr>
          <w:rFonts w:ascii="Times New Roman" w:hAnsi="Times New Roman"/>
          <w:bCs/>
          <w:sz w:val="24"/>
          <w:szCs w:val="24"/>
        </w:rPr>
        <w:t xml:space="preserve">ltségvetésben </w:t>
      </w:r>
      <w:r>
        <w:rPr>
          <w:rFonts w:ascii="Times New Roman" w:hAnsi="Times New Roman"/>
          <w:bCs/>
          <w:sz w:val="24"/>
          <w:szCs w:val="24"/>
        </w:rPr>
        <w:t>2.0</w:t>
      </w:r>
      <w:r w:rsidRPr="003D015A">
        <w:rPr>
          <w:rFonts w:ascii="Times New Roman" w:hAnsi="Times New Roman"/>
          <w:bCs/>
          <w:sz w:val="24"/>
          <w:szCs w:val="24"/>
        </w:rPr>
        <w:t>00.000</w:t>
      </w:r>
      <w:r>
        <w:rPr>
          <w:rFonts w:ascii="Times New Roman" w:hAnsi="Times New Roman"/>
          <w:bCs/>
          <w:sz w:val="24"/>
          <w:szCs w:val="24"/>
        </w:rPr>
        <w:t>.</w:t>
      </w:r>
      <w:r w:rsidRPr="003D015A">
        <w:rPr>
          <w:rFonts w:ascii="Times New Roman" w:hAnsi="Times New Roman"/>
          <w:bCs/>
          <w:sz w:val="24"/>
          <w:szCs w:val="24"/>
        </w:rPr>
        <w:t>-Ft–ot biztosított,</w:t>
      </w:r>
      <w:r w:rsidRPr="003D015A">
        <w:rPr>
          <w:rFonts w:ascii="Times New Roman" w:hAnsi="Times New Roman"/>
          <w:sz w:val="24"/>
          <w:szCs w:val="24"/>
        </w:rPr>
        <w:t xml:space="preserve"> melyet pályázati úton</w:t>
      </w:r>
      <w:r w:rsidR="005A2548">
        <w:rPr>
          <w:rFonts w:ascii="Times New Roman" w:hAnsi="Times New Roman"/>
          <w:sz w:val="24"/>
          <w:szCs w:val="24"/>
        </w:rPr>
        <w:t xml:space="preserve"> vehettek igénybe a szervezetek, amelyek a közösségi életbe, városi programokba szervesen bekapcsolódnak.</w:t>
      </w:r>
      <w:r w:rsidRPr="003D015A">
        <w:rPr>
          <w:rFonts w:ascii="Times New Roman" w:hAnsi="Times New Roman"/>
          <w:sz w:val="24"/>
          <w:szCs w:val="24"/>
        </w:rPr>
        <w:t xml:space="preserve"> </w:t>
      </w:r>
    </w:p>
    <w:p w:rsidR="00857DCC" w:rsidRPr="00DA46D9" w:rsidRDefault="00857DCC" w:rsidP="00BC646F">
      <w:pPr>
        <w:rPr>
          <w:rFonts w:ascii="Times New Roman" w:hAnsi="Times New Roman"/>
          <w:sz w:val="24"/>
          <w:szCs w:val="24"/>
        </w:rPr>
      </w:pPr>
    </w:p>
    <w:p w:rsidR="00133667" w:rsidRPr="00F86E71" w:rsidRDefault="00133667" w:rsidP="00503797">
      <w:pPr>
        <w:numPr>
          <w:ilvl w:val="1"/>
          <w:numId w:val="41"/>
        </w:numPr>
        <w:spacing w:after="0" w:line="240" w:lineRule="auto"/>
        <w:ind w:left="0" w:firstLine="0"/>
        <w:jc w:val="center"/>
        <w:rPr>
          <w:rFonts w:ascii="Times New Roman" w:hAnsi="Times New Roman"/>
          <w:b/>
          <w:color w:val="002060"/>
          <w:sz w:val="24"/>
          <w:szCs w:val="24"/>
        </w:rPr>
      </w:pPr>
      <w:r w:rsidRPr="00F86E71">
        <w:rPr>
          <w:rFonts w:ascii="Times New Roman" w:hAnsi="Times New Roman"/>
          <w:b/>
          <w:color w:val="002060"/>
          <w:sz w:val="24"/>
          <w:szCs w:val="24"/>
        </w:rPr>
        <w:t>A roma nemzetiségi önkormányzat célcsoportokkal kapcsolatos esélyegyenlőségi tevékenysége, partnersége a települési önkormányzattal</w:t>
      </w:r>
    </w:p>
    <w:p w:rsidR="00DA203A" w:rsidRDefault="00DA203A" w:rsidP="00B00EE6">
      <w:pPr>
        <w:spacing w:after="0" w:line="240" w:lineRule="auto"/>
        <w:jc w:val="both"/>
        <w:rPr>
          <w:rFonts w:ascii="Times New Roman" w:hAnsi="Times New Roman"/>
          <w:sz w:val="24"/>
          <w:szCs w:val="24"/>
        </w:rPr>
      </w:pPr>
    </w:p>
    <w:p w:rsidR="00B80F82" w:rsidRPr="00140C49" w:rsidRDefault="00B80F82" w:rsidP="00B80F82">
      <w:pPr>
        <w:pStyle w:val="Szvegtrzs"/>
        <w:numPr>
          <w:ilvl w:val="0"/>
          <w:numId w:val="0"/>
        </w:numPr>
        <w:spacing w:before="0" w:after="0" w:line="240" w:lineRule="auto"/>
        <w:jc w:val="both"/>
      </w:pPr>
      <w:r w:rsidRPr="00140C49">
        <w:rPr>
          <w:szCs w:val="24"/>
        </w:rPr>
        <w:t>Karcagon Roma Nemzetiségi Önkormányzat működik, mely szorosan együttműködik a köznevelési intézményekkel a roma származású gyermekek esélyegyenlőségének érdekében.</w:t>
      </w:r>
    </w:p>
    <w:p w:rsidR="00B80F82" w:rsidRDefault="00B80F82" w:rsidP="00140C49">
      <w:pPr>
        <w:pStyle w:val="Szvegtrzs"/>
        <w:numPr>
          <w:ilvl w:val="0"/>
          <w:numId w:val="0"/>
        </w:numPr>
        <w:spacing w:before="0" w:after="0" w:line="240" w:lineRule="auto"/>
        <w:jc w:val="both"/>
        <w:rPr>
          <w:szCs w:val="24"/>
          <w:lang w:val="hu-HU"/>
        </w:rPr>
      </w:pPr>
    </w:p>
    <w:p w:rsidR="00140C49" w:rsidRPr="00FC0716" w:rsidRDefault="003F6246" w:rsidP="00140C49">
      <w:pPr>
        <w:pStyle w:val="Szvegtrzs"/>
        <w:numPr>
          <w:ilvl w:val="0"/>
          <w:numId w:val="0"/>
        </w:numPr>
        <w:spacing w:before="0" w:after="0" w:line="240" w:lineRule="auto"/>
        <w:jc w:val="both"/>
      </w:pPr>
      <w:r>
        <w:rPr>
          <w:szCs w:val="24"/>
        </w:rPr>
        <w:t xml:space="preserve">A Karcag Városi Önkormányzat és a </w:t>
      </w:r>
      <w:r w:rsidR="00140C49">
        <w:rPr>
          <w:szCs w:val="24"/>
          <w:lang w:val="hu-HU"/>
        </w:rPr>
        <w:t xml:space="preserve">Karcag Városi </w:t>
      </w:r>
      <w:r w:rsidR="001403D4">
        <w:rPr>
          <w:szCs w:val="24"/>
        </w:rPr>
        <w:t xml:space="preserve">Cigány Nemzetiségi Önkormányzat </w:t>
      </w:r>
      <w:r w:rsidR="00140C49">
        <w:rPr>
          <w:szCs w:val="24"/>
          <w:lang w:val="hu-HU"/>
        </w:rPr>
        <w:t xml:space="preserve">között megállapodást jogszabály írja elő. </w:t>
      </w:r>
      <w:r w:rsidR="00140C49" w:rsidRPr="00FC0716">
        <w:t>Az együttműködési megállapodásban foglaltak maradéktalanul teljesülnek. Az önkormányzat biztosítja a nemzetiségi önkormányzat részére a működéséhez szükséges feltételeket, többek között:</w:t>
      </w:r>
    </w:p>
    <w:p w:rsidR="00140C49" w:rsidRPr="00FC0716" w:rsidRDefault="00140C49" w:rsidP="0053352B">
      <w:pPr>
        <w:pStyle w:val="Szvegtrzs"/>
        <w:numPr>
          <w:ilvl w:val="0"/>
          <w:numId w:val="51"/>
        </w:numPr>
        <w:spacing w:before="0" w:after="0" w:line="240" w:lineRule="auto"/>
        <w:jc w:val="both"/>
      </w:pPr>
      <w:r>
        <w:t>ingyenesen az irodát</w:t>
      </w:r>
      <w:r w:rsidRPr="00FC0716">
        <w:t xml:space="preserve"> (a nemzetiségi önkormányzatot csak a közüzemi költség terheli)</w:t>
      </w:r>
    </w:p>
    <w:p w:rsidR="00140C49" w:rsidRPr="00FC0716" w:rsidRDefault="00140C49" w:rsidP="0053352B">
      <w:pPr>
        <w:pStyle w:val="Szvegtrzs"/>
        <w:numPr>
          <w:ilvl w:val="0"/>
          <w:numId w:val="51"/>
        </w:numPr>
        <w:spacing w:before="0" w:after="0" w:line="240" w:lineRule="auto"/>
        <w:jc w:val="both"/>
      </w:pPr>
      <w:r w:rsidRPr="00FC0716">
        <w:t xml:space="preserve">az ülései lebonyolításához szükséges </w:t>
      </w:r>
      <w:r w:rsidR="00B80F82">
        <w:t>személyi és tárgyi feltételeket</w:t>
      </w:r>
    </w:p>
    <w:p w:rsidR="00140C49" w:rsidRPr="00140C49" w:rsidRDefault="00140C49" w:rsidP="0053352B">
      <w:pPr>
        <w:pStyle w:val="Szvegtrzs"/>
        <w:numPr>
          <w:ilvl w:val="0"/>
          <w:numId w:val="51"/>
        </w:numPr>
        <w:spacing w:before="0" w:after="0" w:line="240" w:lineRule="auto"/>
        <w:jc w:val="both"/>
      </w:pPr>
      <w:r w:rsidRPr="00FC0716">
        <w:lastRenderedPageBreak/>
        <w:t>a postai, kézbesítési, gépelési, sokszorosítási feladatok ellátását, és az</w:t>
      </w:r>
      <w:r w:rsidR="00B80F82">
        <w:t xml:space="preserve"> ezzel járó költségek viselését</w:t>
      </w:r>
    </w:p>
    <w:p w:rsidR="00140C49" w:rsidRPr="00140C49" w:rsidRDefault="00140C49" w:rsidP="0053352B">
      <w:pPr>
        <w:pStyle w:val="Szvegtrzs"/>
        <w:numPr>
          <w:ilvl w:val="0"/>
          <w:numId w:val="51"/>
        </w:numPr>
        <w:spacing w:before="0" w:after="0" w:line="240" w:lineRule="auto"/>
        <w:jc w:val="both"/>
      </w:pPr>
      <w:r w:rsidRPr="00140C49">
        <w:rPr>
          <w:szCs w:val="24"/>
        </w:rPr>
        <w:t xml:space="preserve">1 fő adminisztrátor foglalkoztatását </w:t>
      </w:r>
      <w:r w:rsidRPr="006604AA">
        <w:rPr>
          <w:strike/>
          <w:szCs w:val="24"/>
        </w:rPr>
        <w:t>6 órában</w:t>
      </w:r>
      <w:r w:rsidR="006604AA" w:rsidRPr="004C7CDA">
        <w:rPr>
          <w:i/>
          <w:szCs w:val="24"/>
          <w:lang w:val="hu-HU"/>
        </w:rPr>
        <w:t xml:space="preserve"> 4 órában</w:t>
      </w:r>
    </w:p>
    <w:p w:rsidR="00B80F82" w:rsidRDefault="00B80F82" w:rsidP="00B00EE6">
      <w:pPr>
        <w:spacing w:after="0" w:line="240" w:lineRule="auto"/>
        <w:jc w:val="both"/>
        <w:rPr>
          <w:rFonts w:ascii="Times New Roman" w:hAnsi="Times New Roman"/>
          <w:sz w:val="24"/>
          <w:szCs w:val="24"/>
        </w:rPr>
      </w:pPr>
    </w:p>
    <w:p w:rsidR="003F6246" w:rsidRDefault="00140C49" w:rsidP="00B00EE6">
      <w:pPr>
        <w:spacing w:after="0" w:line="240" w:lineRule="auto"/>
        <w:jc w:val="both"/>
        <w:rPr>
          <w:rFonts w:ascii="Times New Roman" w:hAnsi="Times New Roman"/>
          <w:sz w:val="24"/>
          <w:szCs w:val="24"/>
        </w:rPr>
      </w:pPr>
      <w:r>
        <w:rPr>
          <w:rFonts w:ascii="Times New Roman" w:hAnsi="Times New Roman"/>
          <w:sz w:val="24"/>
          <w:szCs w:val="24"/>
        </w:rPr>
        <w:t>Éves programjaik összeállításánál megjelenik a környezettudatosságra nevelés „Szedd Magad Akció”. Támogatnak egy önszerveződő DKV focicsapatot. Minden évben megrendezik a Karcagi Roma Fesztivált</w:t>
      </w:r>
      <w:r w:rsidR="00B80F82">
        <w:rPr>
          <w:rFonts w:ascii="Times New Roman" w:hAnsi="Times New Roman"/>
          <w:sz w:val="24"/>
          <w:szCs w:val="24"/>
        </w:rPr>
        <w:t>,</w:t>
      </w:r>
      <w:r>
        <w:rPr>
          <w:rFonts w:ascii="Times New Roman" w:hAnsi="Times New Roman"/>
          <w:sz w:val="24"/>
          <w:szCs w:val="24"/>
        </w:rPr>
        <w:t xml:space="preserve"> melyet kézműves foglakozásokkal, ügyességi versenyekkel tarkítanak. </w:t>
      </w:r>
    </w:p>
    <w:p w:rsidR="00140C49" w:rsidRDefault="00140C49" w:rsidP="00B00EE6">
      <w:pPr>
        <w:spacing w:after="0" w:line="240" w:lineRule="auto"/>
        <w:jc w:val="both"/>
        <w:rPr>
          <w:rFonts w:ascii="Times New Roman" w:hAnsi="Times New Roman"/>
          <w:sz w:val="24"/>
          <w:szCs w:val="24"/>
        </w:rPr>
      </w:pPr>
      <w:r>
        <w:rPr>
          <w:rFonts w:ascii="Times New Roman" w:hAnsi="Times New Roman"/>
          <w:sz w:val="24"/>
          <w:szCs w:val="24"/>
        </w:rPr>
        <w:t>Évek óta sikeresen pályáznak hátrányos helyzetű roma fiatalok táboroztatására.</w:t>
      </w:r>
    </w:p>
    <w:p w:rsidR="003D5FE2" w:rsidRPr="00803A69" w:rsidRDefault="003D5FE2" w:rsidP="00B00EE6">
      <w:pPr>
        <w:spacing w:after="0" w:line="240" w:lineRule="auto"/>
        <w:jc w:val="both"/>
        <w:rPr>
          <w:rFonts w:ascii="Times New Roman" w:hAnsi="Times New Roman"/>
          <w:sz w:val="24"/>
          <w:szCs w:val="24"/>
        </w:rPr>
      </w:pPr>
    </w:p>
    <w:p w:rsidR="007521F3" w:rsidRPr="0019649D" w:rsidRDefault="0019649D" w:rsidP="002D7865">
      <w:pPr>
        <w:jc w:val="center"/>
        <w:rPr>
          <w:rFonts w:ascii="Times New Roman" w:hAnsi="Times New Roman"/>
          <w:b/>
          <w:color w:val="002060"/>
          <w:sz w:val="24"/>
          <w:szCs w:val="24"/>
        </w:rPr>
      </w:pPr>
      <w:bookmarkStart w:id="28" w:name="pr160"/>
      <w:bookmarkEnd w:id="28"/>
      <w:r>
        <w:rPr>
          <w:rFonts w:ascii="Times New Roman" w:hAnsi="Times New Roman"/>
          <w:b/>
          <w:color w:val="002060"/>
          <w:sz w:val="24"/>
          <w:szCs w:val="24"/>
        </w:rPr>
        <w:t>3.</w:t>
      </w:r>
      <w:r w:rsidR="00F86E71">
        <w:rPr>
          <w:rFonts w:ascii="Times New Roman" w:hAnsi="Times New Roman"/>
          <w:b/>
          <w:color w:val="002060"/>
          <w:sz w:val="24"/>
          <w:szCs w:val="24"/>
        </w:rPr>
        <w:t>9</w:t>
      </w:r>
      <w:r w:rsidR="00F86E71">
        <w:rPr>
          <w:rFonts w:ascii="Times New Roman" w:hAnsi="Times New Roman"/>
          <w:b/>
          <w:color w:val="002060"/>
          <w:sz w:val="24"/>
          <w:szCs w:val="24"/>
        </w:rPr>
        <w:tab/>
      </w:r>
      <w:r>
        <w:rPr>
          <w:rFonts w:ascii="Times New Roman" w:hAnsi="Times New Roman"/>
          <w:b/>
          <w:color w:val="002060"/>
          <w:sz w:val="24"/>
          <w:szCs w:val="24"/>
        </w:rPr>
        <w:t xml:space="preserve"> </w:t>
      </w:r>
      <w:r w:rsidR="007521F3" w:rsidRPr="0019649D">
        <w:rPr>
          <w:rFonts w:ascii="Times New Roman" w:hAnsi="Times New Roman"/>
          <w:b/>
          <w:color w:val="002060"/>
          <w:sz w:val="24"/>
          <w:szCs w:val="24"/>
        </w:rPr>
        <w:t>Következtetések: problémák beazonosítása, fejles</w:t>
      </w:r>
      <w:r>
        <w:rPr>
          <w:rFonts w:ascii="Times New Roman" w:hAnsi="Times New Roman"/>
          <w:b/>
          <w:color w:val="002060"/>
          <w:sz w:val="24"/>
          <w:szCs w:val="24"/>
        </w:rPr>
        <w:t>ztési lehetőségek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114FE0" w:rsidRPr="00803A69" w:rsidTr="00E12674">
        <w:trPr>
          <w:trHeight w:val="680"/>
        </w:trPr>
        <w:tc>
          <w:tcPr>
            <w:tcW w:w="0" w:type="auto"/>
            <w:gridSpan w:val="2"/>
            <w:shd w:val="clear" w:color="auto" w:fill="B6DDE8"/>
          </w:tcPr>
          <w:p w:rsidR="00114FE0" w:rsidRDefault="00114FE0" w:rsidP="00114FE0">
            <w:pPr>
              <w:spacing w:after="0" w:line="240" w:lineRule="auto"/>
              <w:jc w:val="center"/>
              <w:rPr>
                <w:rFonts w:ascii="Times New Roman" w:hAnsi="Times New Roman"/>
                <w:b/>
                <w:sz w:val="24"/>
                <w:szCs w:val="24"/>
              </w:rPr>
            </w:pPr>
            <w:r>
              <w:rPr>
                <w:rFonts w:ascii="Times New Roman" w:hAnsi="Times New Roman"/>
                <w:b/>
                <w:sz w:val="24"/>
                <w:szCs w:val="24"/>
              </w:rPr>
              <w:t xml:space="preserve">A mélyszegénységben élők és a romák helyzete, esélyegyenlősége </w:t>
            </w:r>
          </w:p>
          <w:p w:rsidR="00114FE0" w:rsidRPr="00803A69" w:rsidRDefault="00114FE0" w:rsidP="00114FE0">
            <w:pPr>
              <w:spacing w:after="0" w:line="240" w:lineRule="auto"/>
              <w:jc w:val="center"/>
              <w:rPr>
                <w:rFonts w:ascii="Times New Roman" w:hAnsi="Times New Roman"/>
                <w:b/>
                <w:sz w:val="24"/>
                <w:szCs w:val="24"/>
              </w:rPr>
            </w:pPr>
            <w:r>
              <w:rPr>
                <w:rFonts w:ascii="Times New Roman" w:hAnsi="Times New Roman"/>
                <w:b/>
                <w:sz w:val="24"/>
                <w:szCs w:val="24"/>
              </w:rPr>
              <w:t xml:space="preserve">vizsgálata során településünkön </w:t>
            </w:r>
          </w:p>
        </w:tc>
      </w:tr>
      <w:tr w:rsidR="00114FE0" w:rsidRPr="00803A69" w:rsidTr="00E12674">
        <w:trPr>
          <w:trHeight w:val="680"/>
        </w:trPr>
        <w:tc>
          <w:tcPr>
            <w:tcW w:w="4927" w:type="dxa"/>
            <w:tcBorders>
              <w:bottom w:val="single" w:sz="4" w:space="0" w:color="auto"/>
            </w:tcBorders>
            <w:shd w:val="clear" w:color="auto" w:fill="B6DDE8"/>
          </w:tcPr>
          <w:p w:rsidR="00114FE0" w:rsidRPr="00803A69" w:rsidRDefault="00114FE0" w:rsidP="0011617C">
            <w:pPr>
              <w:jc w:val="center"/>
              <w:rPr>
                <w:rFonts w:ascii="Times New Roman" w:hAnsi="Times New Roman"/>
                <w:b/>
                <w:sz w:val="24"/>
                <w:szCs w:val="24"/>
              </w:rPr>
            </w:pPr>
            <w:r w:rsidRPr="00803A69">
              <w:rPr>
                <w:rFonts w:ascii="Times New Roman" w:hAnsi="Times New Roman"/>
                <w:b/>
                <w:sz w:val="24"/>
                <w:szCs w:val="24"/>
              </w:rPr>
              <w:t>Beazonosított problémák</w:t>
            </w:r>
          </w:p>
        </w:tc>
        <w:tc>
          <w:tcPr>
            <w:tcW w:w="4928" w:type="dxa"/>
            <w:tcBorders>
              <w:bottom w:val="single" w:sz="4" w:space="0" w:color="auto"/>
            </w:tcBorders>
            <w:shd w:val="clear" w:color="auto" w:fill="B6DDE8"/>
          </w:tcPr>
          <w:p w:rsidR="00114FE0" w:rsidRPr="00803A69" w:rsidRDefault="00114FE0" w:rsidP="00114FE0">
            <w:pPr>
              <w:jc w:val="center"/>
              <w:rPr>
                <w:rFonts w:ascii="Times New Roman" w:hAnsi="Times New Roman"/>
                <w:b/>
                <w:sz w:val="24"/>
                <w:szCs w:val="24"/>
              </w:rPr>
            </w:pPr>
            <w:r w:rsidRPr="00803A69">
              <w:rPr>
                <w:rFonts w:ascii="Times New Roman" w:hAnsi="Times New Roman"/>
                <w:b/>
                <w:sz w:val="24"/>
                <w:szCs w:val="24"/>
              </w:rPr>
              <w:t>Fejlesztési lehetőségek</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A szegénység és a társadalmi kirekesztettség és az ebből eredő kockázatok</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Szakemberek hiánypótlása, valamint képzése az újonnan jelentkező társadalmi problémák kezelésére</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C95D52" w:rsidP="00E86FA6">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és roma családok életmódja jelenleg nem szolgálja </w:t>
            </w:r>
            <w:r w:rsidR="00C85089">
              <w:rPr>
                <w:rFonts w:ascii="Times New Roman" w:hAnsi="Times New Roman"/>
                <w:sz w:val="24"/>
                <w:szCs w:val="24"/>
              </w:rPr>
              <w:t>a testi-lelki egészség védelmét</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Default="00114FE0" w:rsidP="00635665">
            <w:pPr>
              <w:spacing w:after="0" w:line="240" w:lineRule="auto"/>
              <w:jc w:val="both"/>
              <w:rPr>
                <w:rFonts w:ascii="Times New Roman" w:hAnsi="Times New Roman"/>
                <w:strike/>
                <w:sz w:val="24"/>
                <w:szCs w:val="24"/>
              </w:rPr>
            </w:pPr>
            <w:r w:rsidRPr="005552A1">
              <w:rPr>
                <w:rFonts w:ascii="Times New Roman" w:hAnsi="Times New Roman"/>
                <w:strike/>
                <w:sz w:val="24"/>
                <w:szCs w:val="24"/>
              </w:rPr>
              <w:t xml:space="preserve">Felmérést készíteni a célcsoport körében, hogy miért nem veszik igénybe </w:t>
            </w:r>
            <w:r w:rsidR="00635665" w:rsidRPr="005552A1">
              <w:rPr>
                <w:rFonts w:ascii="Times New Roman" w:hAnsi="Times New Roman"/>
                <w:strike/>
                <w:sz w:val="24"/>
                <w:szCs w:val="24"/>
              </w:rPr>
              <w:t>a</w:t>
            </w:r>
            <w:r w:rsidR="00C95D52" w:rsidRPr="005552A1">
              <w:rPr>
                <w:rFonts w:ascii="Times New Roman" w:hAnsi="Times New Roman"/>
                <w:strike/>
                <w:sz w:val="24"/>
                <w:szCs w:val="24"/>
              </w:rPr>
              <w:t>z egészségügyi és prevenciós</w:t>
            </w:r>
            <w:r w:rsidR="00635665" w:rsidRPr="005552A1">
              <w:rPr>
                <w:rFonts w:ascii="Times New Roman" w:hAnsi="Times New Roman"/>
                <w:strike/>
                <w:sz w:val="24"/>
                <w:szCs w:val="24"/>
              </w:rPr>
              <w:t xml:space="preserve"> </w:t>
            </w:r>
            <w:r w:rsidRPr="005552A1">
              <w:rPr>
                <w:rFonts w:ascii="Times New Roman" w:hAnsi="Times New Roman"/>
                <w:strike/>
                <w:sz w:val="24"/>
                <w:szCs w:val="24"/>
              </w:rPr>
              <w:t>szolgáltatásokat, részvétel szorgalmazás</w:t>
            </w:r>
            <w:r w:rsidR="00635665" w:rsidRPr="005552A1">
              <w:rPr>
                <w:rFonts w:ascii="Times New Roman" w:hAnsi="Times New Roman"/>
                <w:strike/>
                <w:sz w:val="24"/>
                <w:szCs w:val="24"/>
              </w:rPr>
              <w:t>a</w:t>
            </w:r>
          </w:p>
          <w:p w:rsidR="005552A1" w:rsidRPr="005552A1" w:rsidRDefault="005552A1" w:rsidP="005552A1">
            <w:pPr>
              <w:spacing w:after="0" w:line="240" w:lineRule="auto"/>
              <w:jc w:val="both"/>
              <w:rPr>
                <w:rFonts w:ascii="Times New Roman" w:hAnsi="Times New Roman"/>
                <w:i/>
                <w:sz w:val="24"/>
                <w:szCs w:val="24"/>
              </w:rPr>
            </w:pPr>
            <w:r>
              <w:rPr>
                <w:rFonts w:ascii="Times New Roman" w:hAnsi="Times New Roman"/>
                <w:i/>
                <w:sz w:val="24"/>
                <w:szCs w:val="24"/>
              </w:rPr>
              <w:t>A</w:t>
            </w:r>
            <w:r w:rsidRPr="005552A1">
              <w:rPr>
                <w:rFonts w:ascii="Times New Roman" w:hAnsi="Times New Roman"/>
                <w:i/>
                <w:sz w:val="24"/>
                <w:szCs w:val="24"/>
              </w:rPr>
              <w:t>z egészségügyi és prevenciós szolgáltatások</w:t>
            </w:r>
            <w:r>
              <w:rPr>
                <w:rFonts w:ascii="Times New Roman" w:hAnsi="Times New Roman"/>
                <w:i/>
                <w:sz w:val="24"/>
                <w:szCs w:val="24"/>
              </w:rPr>
              <w:t>on</w:t>
            </w:r>
            <w:r w:rsidR="006F675A">
              <w:rPr>
                <w:rFonts w:ascii="Times New Roman" w:hAnsi="Times New Roman"/>
                <w:i/>
                <w:sz w:val="24"/>
                <w:szCs w:val="24"/>
              </w:rPr>
              <w:t>,</w:t>
            </w:r>
            <w:r>
              <w:rPr>
                <w:rFonts w:ascii="Times New Roman" w:hAnsi="Times New Roman"/>
                <w:i/>
                <w:sz w:val="24"/>
                <w:szCs w:val="24"/>
              </w:rPr>
              <w:t xml:space="preserve"> ingyenes szűrővizsgálatokon való </w:t>
            </w:r>
            <w:r w:rsidRPr="005552A1">
              <w:rPr>
                <w:rFonts w:ascii="Times New Roman" w:hAnsi="Times New Roman"/>
                <w:i/>
                <w:sz w:val="24"/>
                <w:szCs w:val="24"/>
              </w:rPr>
              <w:t>részvétel szorgalmazása</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sidRPr="00803A69">
              <w:rPr>
                <w:rFonts w:ascii="Times New Roman" w:hAnsi="Times New Roman"/>
                <w:sz w:val="24"/>
                <w:szCs w:val="24"/>
              </w:rPr>
              <w:t xml:space="preserve">Az alacsony iskolai végzettségűek elhelyezkedésének aránya a statisztikai adatok tükrében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sidRPr="00803A69">
              <w:rPr>
                <w:rFonts w:ascii="Times New Roman" w:hAnsi="Times New Roman"/>
                <w:sz w:val="24"/>
                <w:szCs w:val="24"/>
              </w:rPr>
              <w:t>Felzárkóztató képzések szervezésére lehetőségek keresése</w:t>
            </w:r>
          </w:p>
        </w:tc>
      </w:tr>
      <w:tr w:rsidR="00114FE0" w:rsidRPr="00803A69" w:rsidTr="00E12674">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FD439A" w:rsidP="00FD439A">
            <w:pPr>
              <w:spacing w:after="0" w:line="240" w:lineRule="auto"/>
              <w:jc w:val="both"/>
              <w:rPr>
                <w:rFonts w:ascii="Times New Roman" w:hAnsi="Times New Roman"/>
                <w:sz w:val="24"/>
                <w:szCs w:val="24"/>
              </w:rPr>
            </w:pPr>
            <w:r w:rsidRPr="00961DC6">
              <w:rPr>
                <w:rFonts w:ascii="Times New Roman" w:hAnsi="Times New Roman"/>
                <w:sz w:val="24"/>
                <w:szCs w:val="24"/>
              </w:rPr>
              <w:t>A háztartás gazdálkodás és pénzkezelési i</w:t>
            </w:r>
            <w:r w:rsidR="00C85089">
              <w:rPr>
                <w:rFonts w:ascii="Times New Roman" w:hAnsi="Times New Roman"/>
                <w:sz w:val="24"/>
                <w:szCs w:val="24"/>
              </w:rPr>
              <w:t>smeretek alacsony szintje miatt</w:t>
            </w:r>
            <w:r w:rsidRPr="00961DC6">
              <w:rPr>
                <w:rFonts w:ascii="Times New Roman" w:hAnsi="Times New Roman"/>
                <w:sz w:val="24"/>
                <w:szCs w:val="24"/>
              </w:rPr>
              <w:t xml:space="preserve"> pénzbeosztási problémákkal küzdenek a családok</w:t>
            </w:r>
            <w:r>
              <w:rPr>
                <w:rFonts w:ascii="Times New Roman" w:hAnsi="Times New Roman"/>
                <w:sz w:val="24"/>
                <w:szCs w:val="24"/>
              </w:rPr>
              <w:t xml:space="preserve">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114FE0" w:rsidRPr="00803A69" w:rsidRDefault="00114FE0" w:rsidP="0016729E">
            <w:pPr>
              <w:spacing w:after="0" w:line="240" w:lineRule="auto"/>
              <w:jc w:val="both"/>
              <w:rPr>
                <w:rFonts w:ascii="Times New Roman" w:hAnsi="Times New Roman"/>
                <w:sz w:val="24"/>
                <w:szCs w:val="24"/>
              </w:rPr>
            </w:pPr>
            <w:r>
              <w:rPr>
                <w:rFonts w:ascii="Times New Roman" w:hAnsi="Times New Roman"/>
                <w:sz w:val="24"/>
                <w:szCs w:val="24"/>
              </w:rPr>
              <w:t>Felvilágosítás, tanácsadás, beszélgetés, foglakozások tartása</w:t>
            </w:r>
          </w:p>
        </w:tc>
      </w:tr>
    </w:tbl>
    <w:p w:rsidR="0013673A" w:rsidRPr="0032068B" w:rsidRDefault="00205829" w:rsidP="00204003">
      <w:pPr>
        <w:spacing w:after="0" w:line="240" w:lineRule="auto"/>
      </w:pPr>
      <w:r>
        <w:br w:type="page"/>
      </w:r>
    </w:p>
    <w:p w:rsidR="00133667" w:rsidRPr="00DA46D9" w:rsidRDefault="00133667" w:rsidP="002D7865">
      <w:pPr>
        <w:pStyle w:val="Cmsor2"/>
        <w:numPr>
          <w:ilvl w:val="0"/>
          <w:numId w:val="9"/>
        </w:numPr>
        <w:spacing w:before="0" w:line="240" w:lineRule="auto"/>
        <w:ind w:left="0" w:firstLine="0"/>
        <w:jc w:val="center"/>
        <w:rPr>
          <w:rFonts w:ascii="Times New Roman" w:hAnsi="Times New Roman"/>
          <w:sz w:val="24"/>
          <w:szCs w:val="24"/>
        </w:rPr>
      </w:pPr>
      <w:bookmarkStart w:id="29" w:name="pr161"/>
      <w:bookmarkStart w:id="30" w:name="_Toc1108806"/>
      <w:bookmarkEnd w:id="29"/>
      <w:r w:rsidRPr="00DA46D9">
        <w:rPr>
          <w:rFonts w:ascii="Times New Roman" w:hAnsi="Times New Roman"/>
          <w:sz w:val="24"/>
          <w:szCs w:val="24"/>
        </w:rPr>
        <w:t>A gyermekek helyzete, esélyegyenlősége, gyermekszegénység</w:t>
      </w:r>
      <w:bookmarkEnd w:id="30"/>
    </w:p>
    <w:p w:rsidR="001166BF" w:rsidRPr="00DA46D9" w:rsidRDefault="001166BF" w:rsidP="00AB7A26">
      <w:pPr>
        <w:spacing w:after="0" w:line="240" w:lineRule="auto"/>
        <w:rPr>
          <w:rFonts w:ascii="Times New Roman" w:hAnsi="Times New Roman"/>
          <w:sz w:val="24"/>
          <w:szCs w:val="24"/>
        </w:rPr>
      </w:pPr>
    </w:p>
    <w:p w:rsidR="00DC20D2" w:rsidRDefault="00133667" w:rsidP="002D7865">
      <w:pPr>
        <w:numPr>
          <w:ilvl w:val="1"/>
          <w:numId w:val="11"/>
        </w:numPr>
        <w:spacing w:after="0" w:line="240" w:lineRule="auto"/>
        <w:ind w:left="0" w:firstLine="0"/>
        <w:jc w:val="center"/>
        <w:rPr>
          <w:rFonts w:ascii="Times New Roman" w:hAnsi="Times New Roman"/>
          <w:b/>
          <w:color w:val="002060"/>
          <w:sz w:val="24"/>
          <w:szCs w:val="24"/>
        </w:rPr>
      </w:pPr>
      <w:bookmarkStart w:id="31" w:name="pr162"/>
      <w:bookmarkEnd w:id="31"/>
      <w:r w:rsidRPr="00163131">
        <w:rPr>
          <w:rFonts w:ascii="Times New Roman" w:hAnsi="Times New Roman"/>
          <w:b/>
          <w:color w:val="002060"/>
          <w:sz w:val="24"/>
          <w:szCs w:val="24"/>
        </w:rPr>
        <w:t>A gyermekek helyzetének általános jellemzői</w:t>
      </w:r>
      <w:bookmarkStart w:id="32" w:name="pr163"/>
      <w:bookmarkEnd w:id="32"/>
    </w:p>
    <w:p w:rsidR="00AB7A26" w:rsidRDefault="00AB7A26" w:rsidP="00597D40">
      <w:pPr>
        <w:spacing w:after="0" w:line="240" w:lineRule="auto"/>
        <w:jc w:val="both"/>
        <w:rPr>
          <w:rFonts w:ascii="Times New Roman" w:hAnsi="Times New Roman"/>
          <w:sz w:val="24"/>
          <w:szCs w:val="24"/>
        </w:rPr>
      </w:pPr>
    </w:p>
    <w:p w:rsidR="00597D40" w:rsidRPr="00DA46D9" w:rsidRDefault="00597D40" w:rsidP="00597D40">
      <w:pPr>
        <w:spacing w:after="0" w:line="240" w:lineRule="auto"/>
        <w:jc w:val="both"/>
        <w:rPr>
          <w:rFonts w:ascii="Times New Roman" w:hAnsi="Times New Roman"/>
          <w:sz w:val="24"/>
          <w:szCs w:val="24"/>
        </w:rPr>
      </w:pPr>
      <w:r w:rsidRPr="00DA46D9">
        <w:rPr>
          <w:rFonts w:ascii="Times New Roman" w:hAnsi="Times New Roman"/>
          <w:sz w:val="24"/>
          <w:szCs w:val="24"/>
        </w:rPr>
        <w:t xml:space="preserve">Már </w:t>
      </w:r>
      <w:r w:rsidR="003D5FE2">
        <w:rPr>
          <w:rFonts w:ascii="Times New Roman" w:hAnsi="Times New Roman"/>
          <w:sz w:val="24"/>
          <w:szCs w:val="24"/>
        </w:rPr>
        <w:t xml:space="preserve">a </w:t>
      </w:r>
      <w:r w:rsidRPr="00DA46D9">
        <w:rPr>
          <w:rFonts w:ascii="Times New Roman" w:hAnsi="Times New Roman"/>
          <w:sz w:val="24"/>
          <w:szCs w:val="24"/>
        </w:rPr>
        <w:t>születés</w:t>
      </w:r>
      <w:r w:rsidR="003D5FE2">
        <w:rPr>
          <w:rFonts w:ascii="Times New Roman" w:hAnsi="Times New Roman"/>
          <w:sz w:val="24"/>
          <w:szCs w:val="24"/>
        </w:rPr>
        <w:t>, sőt</w:t>
      </w:r>
      <w:r w:rsidRPr="00DA46D9">
        <w:rPr>
          <w:rFonts w:ascii="Times New Roman" w:hAnsi="Times New Roman"/>
          <w:sz w:val="24"/>
          <w:szCs w:val="24"/>
        </w:rPr>
        <w:t xml:space="preserve"> talán </w:t>
      </w:r>
      <w:r w:rsidR="003D5FE2">
        <w:rPr>
          <w:rFonts w:ascii="Times New Roman" w:hAnsi="Times New Roman"/>
          <w:sz w:val="24"/>
          <w:szCs w:val="24"/>
        </w:rPr>
        <w:t xml:space="preserve">a </w:t>
      </w:r>
      <w:r w:rsidRPr="00DA46D9">
        <w:rPr>
          <w:rFonts w:ascii="Times New Roman" w:hAnsi="Times New Roman"/>
          <w:sz w:val="24"/>
          <w:szCs w:val="24"/>
        </w:rPr>
        <w:t>fogantatás</w:t>
      </w:r>
      <w:r w:rsidR="003D5FE2">
        <w:rPr>
          <w:rFonts w:ascii="Times New Roman" w:hAnsi="Times New Roman"/>
          <w:sz w:val="24"/>
          <w:szCs w:val="24"/>
        </w:rPr>
        <w:t xml:space="preserve"> </w:t>
      </w:r>
      <w:r w:rsidRPr="00DA46D9">
        <w:rPr>
          <w:rFonts w:ascii="Times New Roman" w:hAnsi="Times New Roman"/>
          <w:sz w:val="24"/>
          <w:szCs w:val="24"/>
        </w:rPr>
        <w:t>pillanatától esélyegyenlőtlenség állhat fenn, hiszen nem mindegy, hogy milyen családba szület</w:t>
      </w:r>
      <w:r w:rsidR="003D5FE2">
        <w:rPr>
          <w:rFonts w:ascii="Times New Roman" w:hAnsi="Times New Roman"/>
          <w:sz w:val="24"/>
          <w:szCs w:val="24"/>
        </w:rPr>
        <w:t>ik valaki</w:t>
      </w:r>
      <w:r w:rsidRPr="00DA46D9">
        <w:rPr>
          <w:rFonts w:ascii="Times New Roman" w:hAnsi="Times New Roman"/>
          <w:sz w:val="24"/>
          <w:szCs w:val="24"/>
        </w:rPr>
        <w:t xml:space="preserve">, hazánk keleti vagy nyugati térségében, tanyán, </w:t>
      </w:r>
      <w:r w:rsidR="00F9448E">
        <w:rPr>
          <w:rFonts w:ascii="Times New Roman" w:hAnsi="Times New Roman"/>
          <w:sz w:val="24"/>
          <w:szCs w:val="24"/>
        </w:rPr>
        <w:t>k</w:t>
      </w:r>
      <w:r w:rsidRPr="00DA46D9">
        <w:rPr>
          <w:rFonts w:ascii="Times New Roman" w:hAnsi="Times New Roman"/>
          <w:sz w:val="24"/>
          <w:szCs w:val="24"/>
        </w:rPr>
        <w:t>isvárosban</w:t>
      </w:r>
      <w:r w:rsidR="003D5FE2">
        <w:rPr>
          <w:rFonts w:ascii="Times New Roman" w:hAnsi="Times New Roman"/>
          <w:sz w:val="24"/>
          <w:szCs w:val="24"/>
        </w:rPr>
        <w:t>,</w:t>
      </w:r>
      <w:r w:rsidRPr="00DA46D9">
        <w:rPr>
          <w:rFonts w:ascii="Times New Roman" w:hAnsi="Times New Roman"/>
          <w:sz w:val="24"/>
          <w:szCs w:val="24"/>
        </w:rPr>
        <w:t xml:space="preserve"> avagy nagyvárosban</w:t>
      </w:r>
      <w:r w:rsidR="003D5FE2">
        <w:rPr>
          <w:rFonts w:ascii="Times New Roman" w:hAnsi="Times New Roman"/>
          <w:sz w:val="24"/>
          <w:szCs w:val="24"/>
        </w:rPr>
        <w:t xml:space="preserve"> nő fel</w:t>
      </w:r>
      <w:r w:rsidRPr="00DA46D9">
        <w:rPr>
          <w:rFonts w:ascii="Times New Roman" w:hAnsi="Times New Roman"/>
          <w:sz w:val="24"/>
          <w:szCs w:val="24"/>
        </w:rPr>
        <w:t>. Az esélyegyenlőség</w:t>
      </w:r>
      <w:r w:rsidR="00F9448E">
        <w:rPr>
          <w:rFonts w:ascii="Times New Roman" w:hAnsi="Times New Roman"/>
          <w:sz w:val="24"/>
          <w:szCs w:val="24"/>
        </w:rPr>
        <w:t xml:space="preserve"> megteremtésére</w:t>
      </w:r>
      <w:r w:rsidRPr="00DA46D9">
        <w:rPr>
          <w:rFonts w:ascii="Times New Roman" w:hAnsi="Times New Roman"/>
          <w:sz w:val="24"/>
          <w:szCs w:val="24"/>
        </w:rPr>
        <w:t xml:space="preserve"> ebben a helyzetben is törekedni kell,</w:t>
      </w:r>
      <w:r w:rsidR="00F9448E">
        <w:rPr>
          <w:rFonts w:ascii="Times New Roman" w:hAnsi="Times New Roman"/>
          <w:sz w:val="24"/>
          <w:szCs w:val="24"/>
        </w:rPr>
        <w:t xml:space="preserve"> cél,</w:t>
      </w:r>
      <w:r w:rsidRPr="00DA46D9">
        <w:rPr>
          <w:rFonts w:ascii="Times New Roman" w:hAnsi="Times New Roman"/>
          <w:sz w:val="24"/>
          <w:szCs w:val="24"/>
        </w:rPr>
        <w:t xml:space="preserve"> hogy mindenki egyenlő eséllyel jusson az ellátásokhoz, rendelkezzen a kellő információval, </w:t>
      </w:r>
      <w:r w:rsidR="003D5FE2">
        <w:rPr>
          <w:rFonts w:ascii="Times New Roman" w:hAnsi="Times New Roman"/>
          <w:sz w:val="24"/>
          <w:szCs w:val="24"/>
        </w:rPr>
        <w:t>arra vonatkozóan, hogy</w:t>
      </w:r>
      <w:r w:rsidRPr="00DA46D9">
        <w:rPr>
          <w:rFonts w:ascii="Times New Roman" w:hAnsi="Times New Roman"/>
          <w:sz w:val="24"/>
          <w:szCs w:val="24"/>
        </w:rPr>
        <w:t xml:space="preserve"> milyen ellátások illetik meg, van-e választási lehetősége. </w:t>
      </w:r>
    </w:p>
    <w:p w:rsidR="00597D40" w:rsidRPr="003D5FE2" w:rsidRDefault="00597D40" w:rsidP="003D5FE2">
      <w:pPr>
        <w:spacing w:after="0" w:line="240" w:lineRule="auto"/>
        <w:jc w:val="both"/>
        <w:rPr>
          <w:rFonts w:ascii="Times New Roman" w:hAnsi="Times New Roman"/>
          <w:noProof/>
          <w:sz w:val="24"/>
          <w:szCs w:val="24"/>
        </w:rPr>
      </w:pPr>
      <w:r w:rsidRPr="00DA46D9">
        <w:rPr>
          <w:rFonts w:ascii="Times New Roman" w:hAnsi="Times New Roman"/>
          <w:sz w:val="24"/>
          <w:szCs w:val="24"/>
        </w:rPr>
        <w:t>Az utóbbi évekbe</w:t>
      </w:r>
      <w:r w:rsidR="003D5FE2">
        <w:rPr>
          <w:rFonts w:ascii="Times New Roman" w:hAnsi="Times New Roman"/>
          <w:sz w:val="24"/>
          <w:szCs w:val="24"/>
        </w:rPr>
        <w:t>n</w:t>
      </w:r>
      <w:r w:rsidRPr="00DA46D9">
        <w:rPr>
          <w:rFonts w:ascii="Times New Roman" w:hAnsi="Times New Roman"/>
          <w:sz w:val="24"/>
          <w:szCs w:val="24"/>
        </w:rPr>
        <w:t xml:space="preserve"> született szociális vonatkozású jogszabályokban megvalósult a jogalkotó azon törekvése, hogy az irányelveknek megfelelő, az egyenlő esélyeket biztosító jogszabályok szülessenek.</w:t>
      </w:r>
      <w:bookmarkStart w:id="33" w:name="pr168"/>
      <w:bookmarkEnd w:id="33"/>
      <w:r w:rsidR="003D5FE2">
        <w:rPr>
          <w:rFonts w:ascii="Times New Roman" w:hAnsi="Times New Roman"/>
          <w:sz w:val="24"/>
          <w:szCs w:val="24"/>
        </w:rPr>
        <w:t xml:space="preserve"> </w:t>
      </w:r>
      <w:r w:rsidRPr="003D5FE2">
        <w:rPr>
          <w:rFonts w:ascii="Times New Roman" w:hAnsi="Times New Roman"/>
          <w:noProof/>
          <w:sz w:val="24"/>
          <w:szCs w:val="24"/>
        </w:rPr>
        <w:t>A gyermekeket meggillető támogatások sokszínűsége is jelzi a jogalko</w:t>
      </w:r>
      <w:r w:rsidR="003D5FE2">
        <w:rPr>
          <w:rFonts w:ascii="Times New Roman" w:hAnsi="Times New Roman"/>
          <w:noProof/>
          <w:sz w:val="24"/>
          <w:szCs w:val="24"/>
        </w:rPr>
        <w:t>tó és az önkormányzat szándékát. Ilyen támogatások:</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ingyenes szünidei gyermekétkeztetés</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rendszeres gyermekvédelmi kedvezmény</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ingyenes tankönyv</w:t>
      </w:r>
    </w:p>
    <w:p w:rsidR="00597D40" w:rsidRDefault="00597D40" w:rsidP="00880531">
      <w:pPr>
        <w:pStyle w:val="NormlWeb"/>
        <w:numPr>
          <w:ilvl w:val="0"/>
          <w:numId w:val="19"/>
        </w:numPr>
        <w:spacing w:before="0" w:beforeAutospacing="0" w:after="0" w:afterAutospacing="0"/>
        <w:ind w:left="0" w:firstLine="0"/>
        <w:jc w:val="both"/>
        <w:rPr>
          <w:noProof/>
        </w:rPr>
      </w:pPr>
      <w:r>
        <w:rPr>
          <w:noProof/>
        </w:rPr>
        <w:t xml:space="preserve">önkormányzat által nyújtott egyszeri babacsomag </w:t>
      </w:r>
    </w:p>
    <w:p w:rsidR="00597D40" w:rsidRDefault="00597D40" w:rsidP="00597D40">
      <w:pPr>
        <w:spacing w:after="0" w:line="240" w:lineRule="auto"/>
        <w:jc w:val="both"/>
        <w:rPr>
          <w:rFonts w:ascii="Times New Roman" w:hAnsi="Times New Roman"/>
          <w:b/>
          <w:sz w:val="24"/>
          <w:szCs w:val="24"/>
        </w:rPr>
      </w:pPr>
    </w:p>
    <w:p w:rsidR="00597D40" w:rsidRPr="00564F21" w:rsidRDefault="00597D40" w:rsidP="00597D40">
      <w:pPr>
        <w:spacing w:after="0" w:line="240" w:lineRule="auto"/>
        <w:jc w:val="both"/>
        <w:rPr>
          <w:rFonts w:ascii="Times New Roman" w:hAnsi="Times New Roman"/>
          <w:b/>
          <w:sz w:val="24"/>
          <w:szCs w:val="24"/>
        </w:rPr>
      </w:pPr>
      <w:r w:rsidRPr="00564F21">
        <w:rPr>
          <w:rFonts w:ascii="Times New Roman" w:hAnsi="Times New Roman"/>
          <w:b/>
          <w:sz w:val="24"/>
          <w:szCs w:val="24"/>
        </w:rPr>
        <w:t>Jogszabályi háttér:</w:t>
      </w:r>
    </w:p>
    <w:p w:rsidR="00597D40" w:rsidRDefault="00597D40" w:rsidP="00880531">
      <w:pPr>
        <w:numPr>
          <w:ilvl w:val="0"/>
          <w:numId w:val="21"/>
        </w:numPr>
        <w:suppressAutoHyphens/>
        <w:spacing w:after="0" w:line="240" w:lineRule="auto"/>
        <w:jc w:val="both"/>
        <w:rPr>
          <w:rFonts w:ascii="Times New Roman" w:hAnsi="Times New Roman"/>
          <w:sz w:val="24"/>
          <w:szCs w:val="24"/>
        </w:rPr>
      </w:pPr>
      <w:r>
        <w:rPr>
          <w:rFonts w:ascii="Times New Roman" w:hAnsi="Times New Roman"/>
          <w:sz w:val="24"/>
          <w:szCs w:val="24"/>
        </w:rPr>
        <w:t>A gyermekek védelméről és a gyámügyi igazgatásról szóló 1997. évi XXXI. törvény (a továbbiakban: Gyvt.)</w:t>
      </w:r>
    </w:p>
    <w:p w:rsidR="00597D40" w:rsidRPr="00564F21" w:rsidRDefault="00597D40" w:rsidP="00880531">
      <w:pPr>
        <w:numPr>
          <w:ilvl w:val="0"/>
          <w:numId w:val="21"/>
        </w:numPr>
        <w:suppressAutoHyphens/>
        <w:spacing w:after="0" w:line="240" w:lineRule="auto"/>
        <w:jc w:val="both"/>
        <w:rPr>
          <w:rFonts w:ascii="Times New Roman" w:hAnsi="Times New Roman"/>
          <w:sz w:val="24"/>
          <w:szCs w:val="24"/>
        </w:rPr>
      </w:pPr>
      <w:r>
        <w:rPr>
          <w:rFonts w:ascii="Times New Roman" w:hAnsi="Times New Roman"/>
          <w:sz w:val="24"/>
          <w:szCs w:val="24"/>
        </w:rPr>
        <w:t>A Karcag Városi Önkormányzat Képviselő-testületének a szociális rászorultságtól független alanyi jogon nyújtott támogatásokról szóló 5/2018. (II.23.) önkormányzati rendelete</w:t>
      </w:r>
    </w:p>
    <w:p w:rsidR="00597D40" w:rsidRDefault="00597D40" w:rsidP="00597D40">
      <w:pPr>
        <w:spacing w:after="0" w:line="240" w:lineRule="auto"/>
        <w:jc w:val="both"/>
        <w:rPr>
          <w:rFonts w:ascii="Times New Roman" w:hAnsi="Times New Roman"/>
          <w:sz w:val="24"/>
          <w:szCs w:val="24"/>
        </w:rPr>
      </w:pPr>
    </w:p>
    <w:p w:rsidR="00597D40" w:rsidRPr="009E5AB0" w:rsidRDefault="00597D40" w:rsidP="009E5AB0">
      <w:pPr>
        <w:spacing w:after="0" w:line="240" w:lineRule="auto"/>
        <w:jc w:val="both"/>
        <w:rPr>
          <w:rFonts w:ascii="Times New Roman" w:hAnsi="Times New Roman"/>
          <w:sz w:val="24"/>
          <w:szCs w:val="24"/>
        </w:rPr>
      </w:pPr>
      <w:r w:rsidRPr="009E5AB0">
        <w:rPr>
          <w:rFonts w:ascii="Times New Roman" w:hAnsi="Times New Roman"/>
          <w:sz w:val="24"/>
          <w:szCs w:val="24"/>
        </w:rPr>
        <w:t xml:space="preserve">A Gyvt. értelmében a települési önkormányzat feladata a gyermekek védelme helyi ellátó rendszerének kiépítése és működtetése, a területén lakó gyermekek ellátásának megszervezése. A gyermekek védelmét pénzbeli, természetbeni és személyes gondoskodást nyújtó gyermekjóléti alapellátások biztosítják. </w:t>
      </w:r>
    </w:p>
    <w:p w:rsidR="00F327BF" w:rsidRPr="00A4446B" w:rsidRDefault="00597D40" w:rsidP="00A4446B">
      <w:pPr>
        <w:spacing w:after="0" w:line="240" w:lineRule="auto"/>
        <w:jc w:val="both"/>
        <w:rPr>
          <w:rFonts w:ascii="Times New Roman" w:hAnsi="Times New Roman"/>
          <w:bCs/>
          <w:sz w:val="24"/>
          <w:szCs w:val="24"/>
        </w:rPr>
      </w:pPr>
      <w:r w:rsidRPr="00A4446B">
        <w:rPr>
          <w:rFonts w:ascii="Times New Roman" w:hAnsi="Times New Roman"/>
          <w:sz w:val="24"/>
          <w:szCs w:val="24"/>
        </w:rPr>
        <w:t>Az önkormányzat a gyermekvédelmi feladatok körében a pénzbeli és természetbeni ellátások közül biztosítja a rászorulók részére a rendszeres gyermekvédelmi kedvezményt</w:t>
      </w:r>
      <w:r w:rsidR="00204003" w:rsidRPr="00A4446B">
        <w:rPr>
          <w:rFonts w:ascii="Times New Roman" w:hAnsi="Times New Roman"/>
          <w:sz w:val="24"/>
          <w:szCs w:val="24"/>
        </w:rPr>
        <w:t>, melyre bizonyos esetekben</w:t>
      </w:r>
      <w:r w:rsidR="00204003" w:rsidRPr="00A4446B">
        <w:rPr>
          <w:rFonts w:ascii="Times New Roman" w:hAnsi="Times New Roman"/>
          <w:bCs/>
          <w:sz w:val="24"/>
          <w:szCs w:val="24"/>
        </w:rPr>
        <w:t xml:space="preserve"> a nagykorúvá válása után is jogosult a gyermek, ezzel is elősegítve a fiatal felnőtt továbbtanulását. E mellett az önkormányzat 2015. október 31. napjáig, a kötelező óvodába járás bevezetéséig pénzbeli óvodáztatási támogatást nyújtott.</w:t>
      </w:r>
    </w:p>
    <w:p w:rsidR="00204003" w:rsidRPr="009E5AB0" w:rsidRDefault="00204003" w:rsidP="009E5AB0">
      <w:pPr>
        <w:spacing w:after="0" w:line="240" w:lineRule="auto"/>
        <w:rPr>
          <w:lang/>
        </w:rPr>
      </w:pPr>
    </w:p>
    <w:p w:rsidR="00AB7A26" w:rsidRDefault="009D2482" w:rsidP="009E5AB0">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2" cy="2746629"/>
            <wp:effectExtent l="12192" t="6096" r="6096" b="0"/>
            <wp:docPr id="34"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7A26" w:rsidRDefault="00AB7A26" w:rsidP="00597D40">
      <w:pPr>
        <w:spacing w:after="0" w:line="240" w:lineRule="auto"/>
        <w:jc w:val="both"/>
        <w:rPr>
          <w:rFonts w:ascii="Times New Roman" w:hAnsi="Times New Roman"/>
          <w:sz w:val="24"/>
          <w:szCs w:val="24"/>
        </w:rPr>
      </w:pPr>
    </w:p>
    <w:p w:rsidR="00204003" w:rsidRDefault="00204003" w:rsidP="00C57E6E">
      <w:pPr>
        <w:spacing w:after="0" w:line="240" w:lineRule="auto"/>
        <w:jc w:val="both"/>
        <w:rPr>
          <w:rFonts w:ascii="Times New Roman" w:hAnsi="Times New Roman"/>
          <w:sz w:val="24"/>
          <w:szCs w:val="24"/>
        </w:rPr>
      </w:pPr>
    </w:p>
    <w:p w:rsidR="00414FA1" w:rsidRDefault="00414FA1" w:rsidP="00C57E6E">
      <w:pPr>
        <w:spacing w:after="0" w:line="240" w:lineRule="auto"/>
        <w:jc w:val="both"/>
        <w:rPr>
          <w:rFonts w:ascii="Times New Roman" w:hAnsi="Times New Roman"/>
          <w:sz w:val="24"/>
          <w:szCs w:val="24"/>
        </w:rPr>
      </w:pPr>
    </w:p>
    <w:p w:rsidR="00C57E6E" w:rsidRDefault="00C57E6E" w:rsidP="00C57E6E">
      <w:pPr>
        <w:spacing w:after="0" w:line="240" w:lineRule="auto"/>
        <w:jc w:val="both"/>
        <w:rPr>
          <w:rFonts w:ascii="Times New Roman" w:hAnsi="Times New Roman"/>
          <w:sz w:val="24"/>
          <w:szCs w:val="24"/>
        </w:rPr>
      </w:pPr>
      <w:r>
        <w:rPr>
          <w:rFonts w:ascii="Times New Roman" w:hAnsi="Times New Roman"/>
          <w:sz w:val="24"/>
          <w:szCs w:val="24"/>
        </w:rPr>
        <w:t xml:space="preserve">A Gyvt. </w:t>
      </w:r>
      <w:r w:rsidRPr="00112EFD">
        <w:rPr>
          <w:rFonts w:ascii="Times New Roman" w:hAnsi="Times New Roman"/>
          <w:sz w:val="24"/>
          <w:szCs w:val="24"/>
        </w:rPr>
        <w:t xml:space="preserve">21/C. § (1) bekezdése </w:t>
      </w:r>
      <w:r>
        <w:rPr>
          <w:rFonts w:ascii="Times New Roman" w:hAnsi="Times New Roman"/>
          <w:sz w:val="24"/>
          <w:szCs w:val="24"/>
        </w:rPr>
        <w:t>alapján a</w:t>
      </w:r>
      <w:r w:rsidRPr="00112EFD">
        <w:rPr>
          <w:rFonts w:ascii="Times New Roman" w:hAnsi="Times New Roman"/>
          <w:sz w:val="24"/>
          <w:szCs w:val="24"/>
        </w:rPr>
        <w:t xml:space="preserve"> települési önkormányzat</w:t>
      </w:r>
      <w:r>
        <w:rPr>
          <w:rFonts w:ascii="Times New Roman" w:hAnsi="Times New Roman"/>
          <w:sz w:val="24"/>
          <w:szCs w:val="24"/>
        </w:rPr>
        <w:t xml:space="preserve"> a </w:t>
      </w:r>
      <w:r w:rsidRPr="00112EFD">
        <w:rPr>
          <w:rFonts w:ascii="Times New Roman" w:hAnsi="Times New Roman"/>
          <w:sz w:val="24"/>
          <w:szCs w:val="24"/>
        </w:rPr>
        <w:t>szünidei gyermekétke</w:t>
      </w:r>
      <w:r>
        <w:rPr>
          <w:rFonts w:ascii="Times New Roman" w:hAnsi="Times New Roman"/>
          <w:sz w:val="24"/>
          <w:szCs w:val="24"/>
        </w:rPr>
        <w:t>ztetést a rászorulók részére</w:t>
      </w:r>
      <w:r w:rsidRPr="00112EFD">
        <w:rPr>
          <w:rFonts w:ascii="Times New Roman" w:hAnsi="Times New Roman"/>
          <w:b/>
          <w:sz w:val="24"/>
          <w:szCs w:val="24"/>
        </w:rPr>
        <w:t xml:space="preserve"> a nyári szünetben legalább 43 munkanapon,</w:t>
      </w:r>
      <w:r w:rsidRPr="00112EFD">
        <w:rPr>
          <w:rFonts w:ascii="Times New Roman" w:hAnsi="Times New Roman"/>
          <w:sz w:val="24"/>
          <w:szCs w:val="24"/>
        </w:rPr>
        <w:t xml:space="preserve"> legfeljebb a nyári szünet időtartamára eső valamennyi munkanapon, </w:t>
      </w:r>
      <w:r w:rsidRPr="00112EFD">
        <w:rPr>
          <w:rFonts w:ascii="Times New Roman" w:hAnsi="Times New Roman"/>
          <w:b/>
          <w:sz w:val="24"/>
          <w:szCs w:val="24"/>
        </w:rPr>
        <w:t xml:space="preserve">az őszi, téli és tavaszi szünetben a tanév rendjéhez igazodóan szünetenként az adott tanítási szünet időtartamára eső valamennyi munkanapon köteles megszervezni, </w:t>
      </w:r>
      <w:r w:rsidRPr="00112EFD">
        <w:rPr>
          <w:rFonts w:ascii="Times New Roman" w:hAnsi="Times New Roman"/>
          <w:sz w:val="24"/>
          <w:szCs w:val="24"/>
        </w:rPr>
        <w:t>és biztosítani, amennyiben azt a szülő, vagy törvényes képviselő kéri.</w:t>
      </w:r>
    </w:p>
    <w:p w:rsidR="00C57E6E" w:rsidRPr="00112EFD" w:rsidRDefault="00C57E6E" w:rsidP="00C57E6E">
      <w:pPr>
        <w:spacing w:after="0" w:line="240" w:lineRule="auto"/>
        <w:jc w:val="both"/>
        <w:rPr>
          <w:rFonts w:ascii="Times New Roman" w:hAnsi="Times New Roman"/>
          <w:sz w:val="24"/>
          <w:szCs w:val="24"/>
        </w:rPr>
      </w:pPr>
    </w:p>
    <w:p w:rsidR="00C57E6E" w:rsidRPr="000548B2" w:rsidRDefault="00C57E6E" w:rsidP="00C57E6E">
      <w:pPr>
        <w:spacing w:after="0" w:line="240" w:lineRule="auto"/>
        <w:jc w:val="center"/>
        <w:rPr>
          <w:rFonts w:ascii="Times New Roman" w:hAnsi="Times New Roman"/>
          <w:b/>
          <w:sz w:val="24"/>
          <w:szCs w:val="24"/>
        </w:rPr>
      </w:pPr>
      <w:r>
        <w:rPr>
          <w:rFonts w:ascii="Times New Roman" w:hAnsi="Times New Roman"/>
          <w:b/>
          <w:sz w:val="24"/>
          <w:szCs w:val="24"/>
        </w:rPr>
        <w:t>Ingyenes szünidei gyermekétkeztetés</w:t>
      </w:r>
    </w:p>
    <w:p w:rsidR="00C57E6E" w:rsidRDefault="009D2482" w:rsidP="00C57E6E">
      <w:pPr>
        <w:pStyle w:val="NormlWeb"/>
        <w:spacing w:before="0" w:beforeAutospacing="0" w:after="0" w:afterAutospacing="0"/>
        <w:jc w:val="center"/>
        <w:rPr>
          <w:noProof/>
        </w:rPr>
      </w:pPr>
      <w:r>
        <w:rPr>
          <w:noProof/>
        </w:rPr>
        <w:drawing>
          <wp:inline distT="0" distB="0" distL="0" distR="0">
            <wp:extent cx="4455343" cy="3034512"/>
            <wp:effectExtent l="5941" t="6744" r="5941" b="6744"/>
            <wp:docPr id="3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7E6E" w:rsidRDefault="00C57E6E" w:rsidP="00C57E6E">
      <w:pPr>
        <w:pStyle w:val="NormlWeb"/>
        <w:spacing w:before="0" w:beforeAutospacing="0" w:after="0" w:afterAutospacing="0"/>
        <w:jc w:val="center"/>
        <w:rPr>
          <w:noProof/>
        </w:rPr>
      </w:pPr>
    </w:p>
    <w:p w:rsidR="00C57E6E" w:rsidRDefault="00C57E6E" w:rsidP="00C57E6E">
      <w:pPr>
        <w:pStyle w:val="NormlWeb"/>
        <w:spacing w:before="0" w:beforeAutospacing="0" w:after="0" w:afterAutospacing="0"/>
        <w:jc w:val="both"/>
        <w:rPr>
          <w:noProof/>
        </w:rPr>
      </w:pPr>
      <w:r>
        <w:rPr>
          <w:noProof/>
        </w:rPr>
        <w:t>A kimutatásokból és diagrammokból egyértelműen látszik, hogy az általános iskolába járók veszik leginkább igénybe szünidei gyermekétkezést.</w:t>
      </w:r>
    </w:p>
    <w:p w:rsidR="00F327BF" w:rsidRDefault="00F327BF" w:rsidP="00F327BF">
      <w:pPr>
        <w:spacing w:after="0" w:line="240" w:lineRule="auto"/>
        <w:jc w:val="both"/>
        <w:rPr>
          <w:rFonts w:ascii="Times New Roman" w:hAnsi="Times New Roman"/>
          <w:sz w:val="24"/>
          <w:szCs w:val="24"/>
        </w:rPr>
      </w:pPr>
    </w:p>
    <w:p w:rsidR="00204003" w:rsidRDefault="00204003" w:rsidP="00F327BF">
      <w:pPr>
        <w:spacing w:after="0" w:line="240" w:lineRule="auto"/>
        <w:jc w:val="both"/>
        <w:rPr>
          <w:rFonts w:ascii="Times New Roman" w:hAnsi="Times New Roman"/>
          <w:sz w:val="24"/>
          <w:szCs w:val="24"/>
        </w:rPr>
      </w:pPr>
    </w:p>
    <w:p w:rsidR="00EF1C2B" w:rsidRDefault="00EF1C2B" w:rsidP="00EF1C2B">
      <w:pPr>
        <w:spacing w:after="0" w:line="240" w:lineRule="auto"/>
        <w:jc w:val="center"/>
        <w:rPr>
          <w:rFonts w:ascii="Times New Roman" w:hAnsi="Times New Roman"/>
          <w:b/>
          <w:sz w:val="24"/>
          <w:szCs w:val="24"/>
        </w:rPr>
      </w:pPr>
      <w:r>
        <w:rPr>
          <w:rFonts w:ascii="Times New Roman" w:hAnsi="Times New Roman"/>
          <w:b/>
          <w:sz w:val="24"/>
          <w:szCs w:val="24"/>
        </w:rPr>
        <w:t>Kimutatás a kiskorúakról</w:t>
      </w:r>
    </w:p>
    <w:p w:rsidR="00EF1C2B" w:rsidRDefault="00EF1C2B" w:rsidP="00EF1C2B">
      <w:pPr>
        <w:spacing w:after="0" w:line="240" w:lineRule="auto"/>
        <w:jc w:val="center"/>
        <w:rPr>
          <w:rFonts w:ascii="Times New Roman" w:hAnsi="Times New Roman"/>
          <w:b/>
          <w:sz w:val="24"/>
          <w:szCs w:val="24"/>
        </w:rPr>
      </w:pPr>
    </w:p>
    <w:p w:rsidR="00EF1C2B" w:rsidRDefault="009D2482" w:rsidP="00EF1C2B">
      <w:pPr>
        <w:spacing w:after="0"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614048" cy="2842243"/>
            <wp:effectExtent l="10506" t="5732" r="4596" b="0"/>
            <wp:docPr id="3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5037E" w:rsidRDefault="00B5037E" w:rsidP="00EF1C2B">
      <w:pPr>
        <w:spacing w:after="0" w:line="240" w:lineRule="auto"/>
        <w:jc w:val="center"/>
        <w:rPr>
          <w:rFonts w:ascii="Times New Roman" w:hAnsi="Times New Roman"/>
          <w:b/>
          <w:noProof/>
          <w:sz w:val="24"/>
          <w:szCs w:val="24"/>
        </w:rPr>
      </w:pPr>
    </w:p>
    <w:p w:rsidR="00B5037E" w:rsidRDefault="00B5037E" w:rsidP="00EF1C2B">
      <w:pPr>
        <w:spacing w:after="0" w:line="240" w:lineRule="auto"/>
        <w:jc w:val="center"/>
        <w:rPr>
          <w:rFonts w:ascii="Times New Roman" w:hAnsi="Times New Roman"/>
          <w:b/>
          <w:noProof/>
          <w:sz w:val="24"/>
          <w:szCs w:val="24"/>
        </w:rPr>
      </w:pPr>
    </w:p>
    <w:p w:rsidR="007B380B" w:rsidRDefault="007B380B" w:rsidP="007B380B">
      <w:pPr>
        <w:spacing w:after="0" w:line="240" w:lineRule="auto"/>
        <w:jc w:val="center"/>
        <w:rPr>
          <w:rFonts w:ascii="Times New Roman" w:hAnsi="Times New Roman"/>
          <w:b/>
          <w:sz w:val="24"/>
          <w:szCs w:val="24"/>
        </w:rPr>
      </w:pPr>
      <w:r w:rsidRPr="00F327BF">
        <w:rPr>
          <w:rFonts w:ascii="Times New Roman" w:hAnsi="Times New Roman"/>
          <w:b/>
          <w:sz w:val="24"/>
          <w:szCs w:val="24"/>
        </w:rPr>
        <w:lastRenderedPageBreak/>
        <w:t>Karcag nevelési-oktatási intézményeinek rendszere</w:t>
      </w:r>
    </w:p>
    <w:p w:rsidR="007B380B" w:rsidRDefault="007B380B" w:rsidP="00F327BF">
      <w:pPr>
        <w:spacing w:after="0" w:line="240" w:lineRule="auto"/>
        <w:jc w:val="both"/>
        <w:rPr>
          <w:rFonts w:ascii="Times New Roman" w:hAnsi="Times New Roman"/>
          <w:b/>
          <w:sz w:val="24"/>
          <w:szCs w:val="24"/>
        </w:rPr>
      </w:pPr>
    </w:p>
    <w:p w:rsidR="00F327BF" w:rsidRDefault="00F327BF" w:rsidP="00F327BF">
      <w:pPr>
        <w:spacing w:after="0" w:line="240" w:lineRule="auto"/>
        <w:jc w:val="both"/>
        <w:rPr>
          <w:rFonts w:ascii="Times New Roman" w:hAnsi="Times New Roman"/>
          <w:b/>
          <w:sz w:val="24"/>
          <w:szCs w:val="24"/>
        </w:rPr>
      </w:pPr>
      <w:r w:rsidRPr="00F327BF">
        <w:rPr>
          <w:rFonts w:ascii="Times New Roman" w:hAnsi="Times New Roman"/>
          <w:b/>
          <w:sz w:val="24"/>
          <w:szCs w:val="24"/>
        </w:rPr>
        <w:t>Karcagi Többcélú Kistérségi Társulás Bölcsőde Intézménye</w:t>
      </w:r>
    </w:p>
    <w:p w:rsidR="00DB7BF5" w:rsidRPr="00B5037E" w:rsidRDefault="00B5037E" w:rsidP="00F327BF">
      <w:pPr>
        <w:spacing w:after="0" w:line="240" w:lineRule="auto"/>
        <w:jc w:val="both"/>
        <w:rPr>
          <w:rFonts w:ascii="Times New Roman" w:hAnsi="Times New Roman"/>
          <w:sz w:val="24"/>
          <w:szCs w:val="24"/>
        </w:rPr>
      </w:pPr>
      <w:r>
        <w:rPr>
          <w:rFonts w:ascii="Times New Roman" w:hAnsi="Times New Roman"/>
          <w:sz w:val="24"/>
          <w:szCs w:val="24"/>
        </w:rPr>
        <w:t>(</w:t>
      </w:r>
      <w:r w:rsidR="00DB7BF5" w:rsidRPr="00B5037E">
        <w:rPr>
          <w:rFonts w:ascii="Times New Roman" w:hAnsi="Times New Roman"/>
          <w:sz w:val="24"/>
          <w:szCs w:val="24"/>
        </w:rPr>
        <w:t>Kistérségi Társulási fenntartásban</w:t>
      </w:r>
      <w:r>
        <w:rPr>
          <w:rFonts w:ascii="Times New Roman" w:hAnsi="Times New Roman"/>
          <w:sz w:val="24"/>
          <w:szCs w:val="24"/>
        </w:rPr>
        <w:t>)</w:t>
      </w:r>
    </w:p>
    <w:p w:rsidR="00F327BF" w:rsidRDefault="00F327BF" w:rsidP="00880531">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Székhely: Varró u. 3/a</w:t>
      </w:r>
      <w:r>
        <w:rPr>
          <w:rFonts w:ascii="Times New Roman" w:hAnsi="Times New Roman"/>
          <w:sz w:val="24"/>
          <w:szCs w:val="24"/>
        </w:rPr>
        <w:tab/>
      </w:r>
      <w:r>
        <w:rPr>
          <w:rFonts w:ascii="Times New Roman" w:hAnsi="Times New Roman"/>
          <w:sz w:val="24"/>
          <w:szCs w:val="24"/>
        </w:rPr>
        <w:tab/>
      </w:r>
    </w:p>
    <w:p w:rsidR="00170E0B" w:rsidRDefault="00F327BF" w:rsidP="00F327BF">
      <w:pPr>
        <w:numPr>
          <w:ilvl w:val="0"/>
          <w:numId w:val="21"/>
        </w:numPr>
        <w:spacing w:after="0" w:line="240" w:lineRule="auto"/>
        <w:jc w:val="both"/>
        <w:rPr>
          <w:rFonts w:ascii="Times New Roman" w:hAnsi="Times New Roman"/>
          <w:sz w:val="24"/>
          <w:szCs w:val="24"/>
        </w:rPr>
      </w:pPr>
      <w:r w:rsidRPr="00170E0B">
        <w:rPr>
          <w:rFonts w:ascii="Times New Roman" w:hAnsi="Times New Roman"/>
          <w:sz w:val="24"/>
          <w:szCs w:val="24"/>
        </w:rPr>
        <w:t>Telephely: Széchenyi sgt.69.</w:t>
      </w:r>
      <w:r w:rsidRPr="00170E0B">
        <w:rPr>
          <w:rFonts w:ascii="Times New Roman" w:hAnsi="Times New Roman"/>
          <w:sz w:val="24"/>
          <w:szCs w:val="24"/>
        </w:rPr>
        <w:tab/>
      </w:r>
      <w:r w:rsidRPr="00170E0B">
        <w:rPr>
          <w:rFonts w:ascii="Times New Roman" w:hAnsi="Times New Roman"/>
          <w:sz w:val="24"/>
          <w:szCs w:val="24"/>
        </w:rPr>
        <w:tab/>
      </w:r>
    </w:p>
    <w:p w:rsidR="00F327BF" w:rsidRPr="00170E0B" w:rsidRDefault="00F327BF" w:rsidP="00170E0B">
      <w:pPr>
        <w:spacing w:after="0" w:line="240" w:lineRule="auto"/>
        <w:jc w:val="both"/>
        <w:rPr>
          <w:rFonts w:ascii="Times New Roman" w:hAnsi="Times New Roman"/>
          <w:sz w:val="24"/>
          <w:szCs w:val="24"/>
        </w:rPr>
      </w:pPr>
      <w:r w:rsidRPr="00170E0B">
        <w:rPr>
          <w:rFonts w:ascii="Times New Roman" w:hAnsi="Times New Roman"/>
          <w:sz w:val="24"/>
          <w:szCs w:val="24"/>
        </w:rPr>
        <w:t>Ellátási területe: Karcag, Berekfürdő, Kunmadaras</w:t>
      </w:r>
    </w:p>
    <w:p w:rsidR="00F327BF" w:rsidRPr="00F327BF" w:rsidRDefault="00F327BF" w:rsidP="00F327BF">
      <w:pPr>
        <w:spacing w:after="0" w:line="240" w:lineRule="auto"/>
        <w:jc w:val="both"/>
        <w:rPr>
          <w:rFonts w:ascii="Times New Roman" w:hAnsi="Times New Roman"/>
          <w:sz w:val="24"/>
          <w:szCs w:val="24"/>
        </w:rPr>
      </w:pPr>
    </w:p>
    <w:p w:rsidR="00DB7BF5" w:rsidRPr="00DB7BF5" w:rsidRDefault="00DB7BF5" w:rsidP="00AB7A26">
      <w:pPr>
        <w:spacing w:after="0" w:line="240" w:lineRule="auto"/>
        <w:rPr>
          <w:rFonts w:ascii="Times New Roman" w:hAnsi="Times New Roman"/>
          <w:b/>
          <w:sz w:val="24"/>
          <w:szCs w:val="24"/>
        </w:rPr>
      </w:pPr>
      <w:r w:rsidRPr="00DB7BF5">
        <w:rPr>
          <w:rFonts w:ascii="Times New Roman" w:hAnsi="Times New Roman"/>
          <w:b/>
          <w:sz w:val="24"/>
          <w:szCs w:val="24"/>
        </w:rPr>
        <w:t>Madarász Imre Egyesített Óvoda</w:t>
      </w:r>
    </w:p>
    <w:p w:rsidR="00597D40" w:rsidRPr="00B5037E" w:rsidRDefault="00DB7BF5" w:rsidP="00AB7A26">
      <w:pPr>
        <w:spacing w:after="0" w:line="240" w:lineRule="auto"/>
        <w:rPr>
          <w:rFonts w:ascii="Times New Roman" w:hAnsi="Times New Roman"/>
          <w:sz w:val="24"/>
          <w:szCs w:val="24"/>
        </w:rPr>
      </w:pPr>
      <w:r w:rsidRPr="00B5037E">
        <w:rPr>
          <w:rFonts w:ascii="Times New Roman" w:hAnsi="Times New Roman"/>
          <w:sz w:val="24"/>
          <w:szCs w:val="24"/>
        </w:rPr>
        <w:t>(</w:t>
      </w:r>
      <w:r w:rsidR="00597D40" w:rsidRPr="00B5037E">
        <w:rPr>
          <w:rFonts w:ascii="Times New Roman" w:hAnsi="Times New Roman"/>
          <w:sz w:val="24"/>
          <w:szCs w:val="24"/>
        </w:rPr>
        <w:t>Önkormányzat</w:t>
      </w:r>
      <w:r w:rsidRPr="00B5037E">
        <w:rPr>
          <w:rFonts w:ascii="Times New Roman" w:hAnsi="Times New Roman"/>
          <w:sz w:val="24"/>
          <w:szCs w:val="24"/>
        </w:rPr>
        <w:t xml:space="preserve">i </w:t>
      </w:r>
      <w:r w:rsidR="00597D40" w:rsidRPr="00B5037E">
        <w:rPr>
          <w:rFonts w:ascii="Times New Roman" w:hAnsi="Times New Roman"/>
          <w:sz w:val="24"/>
          <w:szCs w:val="24"/>
        </w:rPr>
        <w:t>fenntartásban</w:t>
      </w:r>
      <w:r w:rsidRPr="00B5037E">
        <w:rPr>
          <w:rFonts w:ascii="Times New Roman" w:hAnsi="Times New Roman"/>
          <w:sz w:val="24"/>
          <w:szCs w:val="24"/>
        </w:rPr>
        <w:t>)</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Táncsics</w:t>
      </w:r>
      <w:r w:rsidR="00850274">
        <w:rPr>
          <w:rFonts w:ascii="Times New Roman" w:hAnsi="Times New Roman"/>
          <w:sz w:val="24"/>
          <w:szCs w:val="24"/>
        </w:rPr>
        <w:t xml:space="preserve"> M. körút</w:t>
      </w:r>
      <w:r w:rsidRPr="00DA46D9">
        <w:rPr>
          <w:rFonts w:ascii="Times New Roman" w:hAnsi="Times New Roman"/>
          <w:sz w:val="24"/>
          <w:szCs w:val="24"/>
        </w:rPr>
        <w:t xml:space="preserve"> 17.</w:t>
      </w:r>
      <w:r w:rsidR="00F27B51">
        <w:rPr>
          <w:rFonts w:ascii="Times New Roman" w:hAnsi="Times New Roman"/>
          <w:sz w:val="24"/>
          <w:szCs w:val="24"/>
        </w:rPr>
        <w:t xml:space="preserve"> </w:t>
      </w:r>
      <w:r w:rsidRPr="00DA46D9">
        <w:rPr>
          <w:rFonts w:ascii="Times New Roman" w:hAnsi="Times New Roman"/>
          <w:sz w:val="24"/>
          <w:szCs w:val="24"/>
        </w:rPr>
        <w:t>sz. székhely intézmény</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Csokonai úti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Jókai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Kinizsi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Kuthen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SZIM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Takács Péter </w:t>
      </w:r>
      <w:r w:rsidR="00841A5D">
        <w:rPr>
          <w:rFonts w:ascii="Times New Roman" w:hAnsi="Times New Roman"/>
          <w:sz w:val="24"/>
          <w:szCs w:val="24"/>
        </w:rPr>
        <w:t>ú</w:t>
      </w:r>
      <w:r w:rsidRPr="00DA46D9">
        <w:rPr>
          <w:rFonts w:ascii="Times New Roman" w:hAnsi="Times New Roman"/>
          <w:sz w:val="24"/>
          <w:szCs w:val="24"/>
        </w:rPr>
        <w:t>ti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Táncsics</w:t>
      </w:r>
      <w:r w:rsidR="00850274">
        <w:rPr>
          <w:rFonts w:ascii="Times New Roman" w:hAnsi="Times New Roman"/>
          <w:sz w:val="24"/>
          <w:szCs w:val="24"/>
        </w:rPr>
        <w:t>M. körút</w:t>
      </w:r>
      <w:r w:rsidRPr="00DA46D9">
        <w:rPr>
          <w:rFonts w:ascii="Times New Roman" w:hAnsi="Times New Roman"/>
          <w:sz w:val="24"/>
          <w:szCs w:val="24"/>
        </w:rPr>
        <w:t xml:space="preserve"> 19. sz. Tagóvoda</w:t>
      </w:r>
    </w:p>
    <w:p w:rsidR="00597D40" w:rsidRPr="00DA46D9" w:rsidRDefault="00597D40" w:rsidP="00503797">
      <w:pPr>
        <w:numPr>
          <w:ilvl w:val="0"/>
          <w:numId w:val="42"/>
        </w:numPr>
        <w:spacing w:after="0" w:line="240" w:lineRule="auto"/>
        <w:rPr>
          <w:rFonts w:ascii="Times New Roman" w:hAnsi="Times New Roman"/>
          <w:sz w:val="24"/>
          <w:szCs w:val="24"/>
        </w:rPr>
      </w:pPr>
      <w:r w:rsidRPr="00DA46D9">
        <w:rPr>
          <w:rFonts w:ascii="Times New Roman" w:hAnsi="Times New Roman"/>
          <w:sz w:val="24"/>
          <w:szCs w:val="24"/>
        </w:rPr>
        <w:t xml:space="preserve">Zöldfa </w:t>
      </w:r>
      <w:r w:rsidR="00841A5D">
        <w:rPr>
          <w:rFonts w:ascii="Times New Roman" w:hAnsi="Times New Roman"/>
          <w:sz w:val="24"/>
          <w:szCs w:val="24"/>
        </w:rPr>
        <w:t>ú</w:t>
      </w:r>
      <w:r w:rsidRPr="00DA46D9">
        <w:rPr>
          <w:rFonts w:ascii="Times New Roman" w:hAnsi="Times New Roman"/>
          <w:sz w:val="24"/>
          <w:szCs w:val="24"/>
        </w:rPr>
        <w:t>ti Tagóvoda</w:t>
      </w:r>
    </w:p>
    <w:p w:rsidR="00597D40" w:rsidRDefault="00597D40" w:rsidP="00597D40">
      <w:pPr>
        <w:spacing w:after="0" w:line="240" w:lineRule="auto"/>
        <w:jc w:val="both"/>
        <w:rPr>
          <w:rFonts w:ascii="Times New Roman" w:hAnsi="Times New Roman"/>
          <w:sz w:val="24"/>
          <w:szCs w:val="24"/>
        </w:rPr>
      </w:pPr>
    </w:p>
    <w:p w:rsidR="00597D40" w:rsidRPr="00DA46D9" w:rsidRDefault="009B5D73" w:rsidP="00841A5D">
      <w:pPr>
        <w:spacing w:after="0" w:line="240" w:lineRule="auto"/>
        <w:rPr>
          <w:rFonts w:ascii="Times New Roman" w:hAnsi="Times New Roman"/>
          <w:b/>
          <w:sz w:val="24"/>
          <w:szCs w:val="24"/>
        </w:rPr>
      </w:pPr>
      <w:r>
        <w:rPr>
          <w:rFonts w:ascii="Times New Roman" w:hAnsi="Times New Roman"/>
          <w:b/>
          <w:sz w:val="24"/>
          <w:szCs w:val="24"/>
        </w:rPr>
        <w:t>Ál</w:t>
      </w:r>
      <w:r w:rsidR="00597D40" w:rsidRPr="00DA46D9">
        <w:rPr>
          <w:rFonts w:ascii="Times New Roman" w:hAnsi="Times New Roman"/>
          <w:b/>
          <w:sz w:val="24"/>
          <w:szCs w:val="24"/>
        </w:rPr>
        <w:t>talános iskolá</w:t>
      </w:r>
      <w:r w:rsidR="00265A7B">
        <w:rPr>
          <w:rFonts w:ascii="Times New Roman" w:hAnsi="Times New Roman"/>
          <w:b/>
          <w:sz w:val="24"/>
          <w:szCs w:val="24"/>
        </w:rPr>
        <w:t>k</w:t>
      </w:r>
      <w:r w:rsidR="00597D40" w:rsidRPr="00DA46D9">
        <w:rPr>
          <w:rFonts w:ascii="Times New Roman" w:hAnsi="Times New Roman"/>
          <w:b/>
          <w:sz w:val="24"/>
          <w:szCs w:val="24"/>
        </w:rPr>
        <w:t>:</w:t>
      </w:r>
    </w:p>
    <w:p w:rsidR="00597D40" w:rsidRPr="00B5037E" w:rsidRDefault="00265A7B" w:rsidP="00841A5D">
      <w:pPr>
        <w:spacing w:after="0" w:line="240" w:lineRule="auto"/>
        <w:rPr>
          <w:rFonts w:ascii="Times New Roman" w:hAnsi="Times New Roman"/>
          <w:sz w:val="24"/>
          <w:szCs w:val="24"/>
        </w:rPr>
      </w:pPr>
      <w:r w:rsidRPr="00B5037E">
        <w:rPr>
          <w:rFonts w:ascii="Times New Roman" w:hAnsi="Times New Roman"/>
          <w:sz w:val="24"/>
          <w:szCs w:val="24"/>
        </w:rPr>
        <w:t>Karcagi Tankerületi Központ</w:t>
      </w:r>
      <w:r w:rsidR="00597D40" w:rsidRPr="00B5037E">
        <w:rPr>
          <w:rFonts w:ascii="Times New Roman" w:hAnsi="Times New Roman"/>
          <w:sz w:val="24"/>
          <w:szCs w:val="24"/>
        </w:rPr>
        <w:t xml:space="preserve"> fenntartásában:</w:t>
      </w:r>
    </w:p>
    <w:p w:rsidR="00597D40" w:rsidRPr="00DA46D9"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Karcag Általános Iskola</w:t>
      </w:r>
      <w:r w:rsidR="00F22EBB">
        <w:rPr>
          <w:rFonts w:ascii="Times New Roman" w:hAnsi="Times New Roman"/>
          <w:sz w:val="24"/>
          <w:szCs w:val="24"/>
        </w:rPr>
        <w:t xml:space="preserve"> ás Alapfokú Művészeti Iskola</w:t>
      </w:r>
    </w:p>
    <w:p w:rsidR="00F22EBB" w:rsidRDefault="00F22EBB" w:rsidP="00880531">
      <w:pPr>
        <w:numPr>
          <w:ilvl w:val="0"/>
          <w:numId w:val="13"/>
        </w:numPr>
        <w:spacing w:after="0" w:line="240" w:lineRule="auto"/>
        <w:rPr>
          <w:rFonts w:ascii="Times New Roman" w:hAnsi="Times New Roman"/>
          <w:sz w:val="24"/>
          <w:szCs w:val="24"/>
        </w:rPr>
      </w:pPr>
      <w:r>
        <w:rPr>
          <w:rFonts w:ascii="Times New Roman" w:hAnsi="Times New Roman"/>
          <w:sz w:val="24"/>
          <w:szCs w:val="24"/>
        </w:rPr>
        <w:t>Erkel Ferenc Alapfokú Művészeti Iskolai Tagintézménye</w:t>
      </w:r>
    </w:p>
    <w:p w:rsidR="00597D40" w:rsidRPr="00DA46D9" w:rsidRDefault="00597D40" w:rsidP="00880531">
      <w:pPr>
        <w:numPr>
          <w:ilvl w:val="0"/>
          <w:numId w:val="13"/>
        </w:numPr>
        <w:spacing w:after="0" w:line="240" w:lineRule="auto"/>
        <w:rPr>
          <w:rFonts w:ascii="Times New Roman" w:hAnsi="Times New Roman"/>
          <w:sz w:val="24"/>
          <w:szCs w:val="24"/>
        </w:rPr>
      </w:pPr>
      <w:r w:rsidRPr="00DA46D9">
        <w:rPr>
          <w:rFonts w:ascii="Times New Roman" w:hAnsi="Times New Roman"/>
          <w:sz w:val="24"/>
          <w:szCs w:val="24"/>
        </w:rPr>
        <w:t>Kiskulcsos</w:t>
      </w:r>
      <w:r w:rsidR="00F22EBB">
        <w:rPr>
          <w:rFonts w:ascii="Times New Roman" w:hAnsi="Times New Roman"/>
          <w:sz w:val="24"/>
          <w:szCs w:val="24"/>
        </w:rPr>
        <w:t xml:space="preserve"> Általános Iskolai</w:t>
      </w:r>
      <w:r w:rsidRPr="00DA46D9">
        <w:rPr>
          <w:rFonts w:ascii="Times New Roman" w:hAnsi="Times New Roman"/>
          <w:sz w:val="24"/>
          <w:szCs w:val="24"/>
        </w:rPr>
        <w:t xml:space="preserve"> Tag</w:t>
      </w:r>
      <w:r w:rsidR="00F22EBB">
        <w:rPr>
          <w:rFonts w:ascii="Times New Roman" w:hAnsi="Times New Roman"/>
          <w:sz w:val="24"/>
          <w:szCs w:val="24"/>
        </w:rPr>
        <w:t>intézménye</w:t>
      </w:r>
    </w:p>
    <w:p w:rsidR="00597D40" w:rsidRPr="00DA46D9" w:rsidRDefault="00597D40" w:rsidP="00880531">
      <w:pPr>
        <w:numPr>
          <w:ilvl w:val="0"/>
          <w:numId w:val="13"/>
        </w:numPr>
        <w:spacing w:after="0" w:line="240" w:lineRule="auto"/>
        <w:rPr>
          <w:rFonts w:ascii="Times New Roman" w:hAnsi="Times New Roman"/>
          <w:sz w:val="24"/>
          <w:szCs w:val="24"/>
        </w:rPr>
      </w:pPr>
      <w:r w:rsidRPr="00DA46D9">
        <w:rPr>
          <w:rFonts w:ascii="Times New Roman" w:hAnsi="Times New Roman"/>
          <w:sz w:val="24"/>
          <w:szCs w:val="24"/>
        </w:rPr>
        <w:t xml:space="preserve">Kováts Mihály </w:t>
      </w:r>
      <w:r w:rsidR="00F22EBB">
        <w:rPr>
          <w:rFonts w:ascii="Times New Roman" w:hAnsi="Times New Roman"/>
          <w:sz w:val="24"/>
          <w:szCs w:val="24"/>
        </w:rPr>
        <w:t xml:space="preserve">Általános Iskolai </w:t>
      </w:r>
      <w:r w:rsidRPr="00DA46D9">
        <w:rPr>
          <w:rFonts w:ascii="Times New Roman" w:hAnsi="Times New Roman"/>
          <w:sz w:val="24"/>
          <w:szCs w:val="24"/>
        </w:rPr>
        <w:t>Tag</w:t>
      </w:r>
      <w:r w:rsidR="00F22EBB">
        <w:rPr>
          <w:rFonts w:ascii="Times New Roman" w:hAnsi="Times New Roman"/>
          <w:sz w:val="24"/>
          <w:szCs w:val="24"/>
        </w:rPr>
        <w:t>intézménye</w:t>
      </w:r>
    </w:p>
    <w:p w:rsidR="00597D40" w:rsidRDefault="00F22EBB" w:rsidP="00503797">
      <w:pPr>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Karcagi </w:t>
      </w:r>
      <w:r w:rsidR="00597D40" w:rsidRPr="00DA46D9">
        <w:rPr>
          <w:rFonts w:ascii="Times New Roman" w:hAnsi="Times New Roman"/>
          <w:sz w:val="24"/>
          <w:szCs w:val="24"/>
        </w:rPr>
        <w:t xml:space="preserve">Arany János </w:t>
      </w:r>
      <w:r w:rsidR="00DA5D40">
        <w:rPr>
          <w:rFonts w:ascii="Times New Roman" w:hAnsi="Times New Roman"/>
          <w:sz w:val="24"/>
          <w:szCs w:val="24"/>
        </w:rPr>
        <w:t>Általános Iskola</w:t>
      </w:r>
    </w:p>
    <w:p w:rsidR="00265A7B" w:rsidRPr="00265A7B" w:rsidRDefault="00265A7B" w:rsidP="00503797">
      <w:pPr>
        <w:numPr>
          <w:ilvl w:val="0"/>
          <w:numId w:val="32"/>
        </w:numPr>
        <w:spacing w:after="0" w:line="240" w:lineRule="auto"/>
        <w:rPr>
          <w:rFonts w:ascii="Times New Roman" w:hAnsi="Times New Roman"/>
          <w:sz w:val="24"/>
          <w:szCs w:val="24"/>
        </w:rPr>
      </w:pPr>
      <w:r w:rsidRPr="00265A7B">
        <w:rPr>
          <w:rFonts w:ascii="Times New Roman" w:hAnsi="Times New Roman"/>
          <w:sz w:val="24"/>
          <w:szCs w:val="24"/>
        </w:rPr>
        <w:t>Kádas György Egységes Gyógypedagógiai Módszertani Intézmény, Óvoda, Általános Iskola, Szakiskola, Készségfejlesztő Iskola és Kollégium Karcagi Tagintézménye</w:t>
      </w:r>
    </w:p>
    <w:p w:rsidR="00265A7B" w:rsidRPr="00DA5D40" w:rsidRDefault="00265A7B" w:rsidP="00265A7B">
      <w:pPr>
        <w:spacing w:after="0" w:line="240" w:lineRule="auto"/>
        <w:ind w:left="720"/>
        <w:rPr>
          <w:rFonts w:ascii="Times New Roman" w:hAnsi="Times New Roman"/>
          <w:sz w:val="24"/>
          <w:szCs w:val="24"/>
        </w:rPr>
      </w:pPr>
      <w:r>
        <w:rPr>
          <w:rFonts w:ascii="Times New Roman" w:hAnsi="Times New Roman"/>
          <w:sz w:val="24"/>
          <w:szCs w:val="24"/>
        </w:rPr>
        <w:t>Az iskola ad helyet a JNSZ Megyei Pedagógiai Szakszolgálat karcagi Tagintézményének</w:t>
      </w:r>
    </w:p>
    <w:p w:rsidR="00597D40" w:rsidRPr="00B5037E" w:rsidRDefault="00597D40" w:rsidP="00597D40">
      <w:pPr>
        <w:spacing w:after="0" w:line="240" w:lineRule="auto"/>
        <w:rPr>
          <w:rFonts w:ascii="Times New Roman" w:hAnsi="Times New Roman"/>
          <w:sz w:val="24"/>
          <w:szCs w:val="24"/>
        </w:rPr>
      </w:pPr>
      <w:r w:rsidRPr="00B5037E">
        <w:rPr>
          <w:rFonts w:ascii="Times New Roman" w:hAnsi="Times New Roman"/>
          <w:sz w:val="24"/>
          <w:szCs w:val="24"/>
        </w:rPr>
        <w:t>Karcagi Református Egyházközség fenntartásában:</w:t>
      </w:r>
    </w:p>
    <w:p w:rsidR="00597D40" w:rsidRPr="00DA46D9"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Karcagi Nagykun Református Általános Iskola</w:t>
      </w:r>
    </w:p>
    <w:p w:rsidR="00597D40" w:rsidRPr="00B5037E" w:rsidRDefault="00597D40" w:rsidP="00597D40">
      <w:pPr>
        <w:spacing w:after="0" w:line="240" w:lineRule="auto"/>
        <w:rPr>
          <w:rFonts w:ascii="Times New Roman" w:hAnsi="Times New Roman"/>
          <w:sz w:val="24"/>
          <w:szCs w:val="24"/>
        </w:rPr>
      </w:pPr>
      <w:r w:rsidRPr="00B5037E">
        <w:rPr>
          <w:rFonts w:ascii="Times New Roman" w:hAnsi="Times New Roman"/>
          <w:sz w:val="24"/>
          <w:szCs w:val="24"/>
        </w:rPr>
        <w:t>Mária Iskolatestvérek Szerzetesrend fenntartásában:</w:t>
      </w:r>
    </w:p>
    <w:p w:rsidR="00DA5D40" w:rsidRPr="00DA5D40" w:rsidRDefault="00597D40" w:rsidP="00503797">
      <w:pPr>
        <w:numPr>
          <w:ilvl w:val="0"/>
          <w:numId w:val="32"/>
        </w:numPr>
        <w:spacing w:after="0" w:line="240" w:lineRule="auto"/>
        <w:rPr>
          <w:rFonts w:ascii="Times New Roman" w:hAnsi="Times New Roman"/>
          <w:sz w:val="24"/>
          <w:szCs w:val="24"/>
        </w:rPr>
      </w:pPr>
      <w:r w:rsidRPr="00DA46D9">
        <w:rPr>
          <w:rFonts w:ascii="Times New Roman" w:hAnsi="Times New Roman"/>
          <w:sz w:val="24"/>
          <w:szCs w:val="24"/>
        </w:rPr>
        <w:t>Szent Pál Marista Általános Iskola</w:t>
      </w:r>
      <w:r w:rsidRPr="00DA5D40">
        <w:rPr>
          <w:rFonts w:ascii="Times New Roman" w:hAnsi="Times New Roman"/>
          <w:i/>
          <w:sz w:val="24"/>
          <w:szCs w:val="24"/>
        </w:rPr>
        <w:t xml:space="preserve"> </w:t>
      </w:r>
    </w:p>
    <w:p w:rsidR="00597D40" w:rsidRPr="00B5037E" w:rsidRDefault="00265A7B" w:rsidP="00DA5D40">
      <w:pPr>
        <w:spacing w:after="0" w:line="240" w:lineRule="auto"/>
        <w:rPr>
          <w:rFonts w:ascii="Times New Roman" w:hAnsi="Times New Roman"/>
          <w:sz w:val="24"/>
          <w:szCs w:val="24"/>
        </w:rPr>
      </w:pPr>
      <w:r w:rsidRPr="00B5037E">
        <w:rPr>
          <w:rFonts w:ascii="Times New Roman" w:hAnsi="Times New Roman"/>
          <w:sz w:val="24"/>
          <w:szCs w:val="24"/>
        </w:rPr>
        <w:t>Egri Főegyházmegye</w:t>
      </w:r>
      <w:r w:rsidR="00DA5D40" w:rsidRPr="00B5037E">
        <w:rPr>
          <w:rFonts w:ascii="Times New Roman" w:hAnsi="Times New Roman"/>
          <w:sz w:val="24"/>
          <w:szCs w:val="24"/>
        </w:rPr>
        <w:t xml:space="preserve"> fenntartásában</w:t>
      </w:r>
      <w:r w:rsidRPr="00B5037E">
        <w:rPr>
          <w:rFonts w:ascii="Times New Roman" w:hAnsi="Times New Roman"/>
          <w:sz w:val="24"/>
          <w:szCs w:val="24"/>
        </w:rPr>
        <w:t>:</w:t>
      </w:r>
    </w:p>
    <w:p w:rsidR="00DA5D40" w:rsidRPr="00DA5D40" w:rsidRDefault="00DA5D40" w:rsidP="00503797">
      <w:pPr>
        <w:numPr>
          <w:ilvl w:val="0"/>
          <w:numId w:val="46"/>
        </w:numPr>
        <w:spacing w:after="0" w:line="240" w:lineRule="auto"/>
        <w:rPr>
          <w:rFonts w:ascii="Times New Roman" w:hAnsi="Times New Roman"/>
          <w:sz w:val="24"/>
          <w:szCs w:val="24"/>
        </w:rPr>
      </w:pPr>
      <w:r>
        <w:rPr>
          <w:rFonts w:ascii="Times New Roman" w:hAnsi="Times New Roman"/>
          <w:sz w:val="24"/>
          <w:szCs w:val="24"/>
        </w:rPr>
        <w:t>Györffy István Katolikus Általános Iskola</w:t>
      </w:r>
    </w:p>
    <w:p w:rsidR="00265A7B" w:rsidRDefault="00265A7B" w:rsidP="00597D40">
      <w:pPr>
        <w:spacing w:after="0" w:line="240" w:lineRule="auto"/>
        <w:rPr>
          <w:rFonts w:ascii="Times New Roman" w:hAnsi="Times New Roman"/>
          <w:b/>
          <w:sz w:val="24"/>
          <w:szCs w:val="24"/>
        </w:rPr>
      </w:pPr>
    </w:p>
    <w:p w:rsidR="00597D40" w:rsidRPr="00163131" w:rsidRDefault="00265A7B" w:rsidP="00597D40">
      <w:pPr>
        <w:spacing w:after="0" w:line="240" w:lineRule="auto"/>
        <w:rPr>
          <w:rFonts w:ascii="Times New Roman" w:hAnsi="Times New Roman"/>
          <w:b/>
          <w:sz w:val="24"/>
          <w:szCs w:val="24"/>
        </w:rPr>
      </w:pPr>
      <w:r>
        <w:rPr>
          <w:rFonts w:ascii="Times New Roman" w:hAnsi="Times New Roman"/>
          <w:b/>
          <w:sz w:val="24"/>
          <w:szCs w:val="24"/>
        </w:rPr>
        <w:t>K</w:t>
      </w:r>
      <w:r w:rsidR="00597D40" w:rsidRPr="00163131">
        <w:rPr>
          <w:rFonts w:ascii="Times New Roman" w:hAnsi="Times New Roman"/>
          <w:b/>
          <w:sz w:val="24"/>
          <w:szCs w:val="24"/>
        </w:rPr>
        <w:t>özépiskolá</w:t>
      </w:r>
      <w:r>
        <w:rPr>
          <w:rFonts w:ascii="Times New Roman" w:hAnsi="Times New Roman"/>
          <w:b/>
          <w:sz w:val="24"/>
          <w:szCs w:val="24"/>
        </w:rPr>
        <w:t>k</w:t>
      </w:r>
      <w:r w:rsidR="00597D40">
        <w:rPr>
          <w:rFonts w:ascii="Times New Roman" w:hAnsi="Times New Roman"/>
          <w:b/>
          <w:sz w:val="24"/>
          <w:szCs w:val="24"/>
        </w:rPr>
        <w:t>:</w:t>
      </w:r>
    </w:p>
    <w:p w:rsidR="00597D40" w:rsidRPr="00B5037E" w:rsidRDefault="00265A7B" w:rsidP="00597D40">
      <w:pPr>
        <w:spacing w:after="0" w:line="240" w:lineRule="auto"/>
        <w:rPr>
          <w:rFonts w:ascii="Times New Roman" w:hAnsi="Times New Roman"/>
          <w:sz w:val="24"/>
          <w:szCs w:val="24"/>
        </w:rPr>
      </w:pPr>
      <w:r w:rsidRPr="00B5037E">
        <w:rPr>
          <w:rFonts w:ascii="Times New Roman" w:hAnsi="Times New Roman"/>
          <w:sz w:val="24"/>
          <w:szCs w:val="24"/>
        </w:rPr>
        <w:t>Karcagi Szakképzési Centrum</w:t>
      </w:r>
      <w:r w:rsidR="00597D40" w:rsidRPr="00B5037E">
        <w:rPr>
          <w:rFonts w:ascii="Times New Roman" w:hAnsi="Times New Roman"/>
          <w:sz w:val="24"/>
          <w:szCs w:val="24"/>
        </w:rPr>
        <w:t xml:space="preserve"> fenntartás</w:t>
      </w:r>
      <w:r w:rsidRPr="00B5037E">
        <w:rPr>
          <w:rFonts w:ascii="Times New Roman" w:hAnsi="Times New Roman"/>
          <w:sz w:val="24"/>
          <w:szCs w:val="24"/>
        </w:rPr>
        <w:t>ában</w:t>
      </w:r>
      <w:r w:rsidR="00597D40" w:rsidRPr="00B5037E">
        <w:rPr>
          <w:rFonts w:ascii="Times New Roman" w:hAnsi="Times New Roman"/>
          <w:sz w:val="24"/>
          <w:szCs w:val="24"/>
        </w:rPr>
        <w:t>:</w:t>
      </w:r>
    </w:p>
    <w:p w:rsidR="00597D40" w:rsidRPr="00DA46D9" w:rsidRDefault="00F22EBB" w:rsidP="00503797">
      <w:pPr>
        <w:numPr>
          <w:ilvl w:val="0"/>
          <w:numId w:val="45"/>
        </w:numPr>
        <w:spacing w:after="0" w:line="240" w:lineRule="auto"/>
        <w:rPr>
          <w:rFonts w:ascii="Times New Roman" w:hAnsi="Times New Roman"/>
          <w:sz w:val="24"/>
          <w:szCs w:val="24"/>
        </w:rPr>
      </w:pPr>
      <w:r>
        <w:rPr>
          <w:rFonts w:ascii="Times New Roman" w:hAnsi="Times New Roman"/>
          <w:sz w:val="24"/>
          <w:szCs w:val="24"/>
        </w:rPr>
        <w:t xml:space="preserve">Karcagi SZC </w:t>
      </w:r>
      <w:r w:rsidR="00597D40" w:rsidRPr="00DA46D9">
        <w:rPr>
          <w:rFonts w:ascii="Times New Roman" w:hAnsi="Times New Roman"/>
          <w:sz w:val="24"/>
          <w:szCs w:val="24"/>
        </w:rPr>
        <w:t>Varró István Szak</w:t>
      </w:r>
      <w:r>
        <w:rPr>
          <w:rFonts w:ascii="Times New Roman" w:hAnsi="Times New Roman"/>
          <w:sz w:val="24"/>
          <w:szCs w:val="24"/>
        </w:rPr>
        <w:t>gimnáziuma, Szak</w:t>
      </w:r>
      <w:r w:rsidR="00597D40" w:rsidRPr="00DA46D9">
        <w:rPr>
          <w:rFonts w:ascii="Times New Roman" w:hAnsi="Times New Roman"/>
          <w:sz w:val="24"/>
          <w:szCs w:val="24"/>
        </w:rPr>
        <w:t>középiskol</w:t>
      </w:r>
      <w:r>
        <w:rPr>
          <w:rFonts w:ascii="Times New Roman" w:hAnsi="Times New Roman"/>
          <w:sz w:val="24"/>
          <w:szCs w:val="24"/>
        </w:rPr>
        <w:t>ája</w:t>
      </w:r>
      <w:r w:rsidR="00597D40" w:rsidRPr="00DA46D9">
        <w:rPr>
          <w:rFonts w:ascii="Times New Roman" w:hAnsi="Times New Roman"/>
          <w:sz w:val="24"/>
          <w:szCs w:val="24"/>
        </w:rPr>
        <w:t xml:space="preserve"> és Kollégium</w:t>
      </w:r>
      <w:r>
        <w:rPr>
          <w:rFonts w:ascii="Times New Roman" w:hAnsi="Times New Roman"/>
          <w:sz w:val="24"/>
          <w:szCs w:val="24"/>
        </w:rPr>
        <w:t>a</w:t>
      </w:r>
    </w:p>
    <w:p w:rsidR="00597D40" w:rsidRPr="00DA46D9" w:rsidRDefault="00597D40" w:rsidP="00597D40">
      <w:pPr>
        <w:spacing w:after="0" w:line="240" w:lineRule="auto"/>
        <w:rPr>
          <w:rFonts w:ascii="Times New Roman" w:hAnsi="Times New Roman"/>
          <w:sz w:val="24"/>
          <w:szCs w:val="24"/>
        </w:rPr>
      </w:pPr>
      <w:r w:rsidRPr="00F22EBB">
        <w:rPr>
          <w:rFonts w:ascii="Times New Roman" w:hAnsi="Times New Roman"/>
          <w:i/>
          <w:sz w:val="24"/>
          <w:szCs w:val="24"/>
        </w:rPr>
        <w:t>Karcagi Református Egyházközség fenntartásában</w:t>
      </w:r>
      <w:r w:rsidRPr="00DA46D9">
        <w:rPr>
          <w:rFonts w:ascii="Times New Roman" w:hAnsi="Times New Roman"/>
          <w:sz w:val="24"/>
          <w:szCs w:val="24"/>
        </w:rPr>
        <w:t>:</w:t>
      </w:r>
    </w:p>
    <w:p w:rsidR="00597D40" w:rsidRPr="00DA46D9" w:rsidRDefault="00597D40" w:rsidP="00503797">
      <w:pPr>
        <w:numPr>
          <w:ilvl w:val="0"/>
          <w:numId w:val="45"/>
        </w:numPr>
        <w:spacing w:after="0" w:line="240" w:lineRule="auto"/>
        <w:rPr>
          <w:rFonts w:ascii="Times New Roman" w:hAnsi="Times New Roman"/>
          <w:sz w:val="24"/>
          <w:szCs w:val="24"/>
        </w:rPr>
      </w:pPr>
      <w:r w:rsidRPr="00DA46D9">
        <w:rPr>
          <w:rFonts w:ascii="Times New Roman" w:hAnsi="Times New Roman"/>
          <w:sz w:val="24"/>
          <w:szCs w:val="24"/>
        </w:rPr>
        <w:t>Karcagi</w:t>
      </w:r>
      <w:r w:rsidR="00265A7B">
        <w:rPr>
          <w:rFonts w:ascii="Times New Roman" w:hAnsi="Times New Roman"/>
          <w:sz w:val="24"/>
          <w:szCs w:val="24"/>
        </w:rPr>
        <w:t xml:space="preserve"> N</w:t>
      </w:r>
      <w:r w:rsidRPr="00DA46D9">
        <w:rPr>
          <w:rFonts w:ascii="Times New Roman" w:hAnsi="Times New Roman"/>
          <w:sz w:val="24"/>
          <w:szCs w:val="24"/>
        </w:rPr>
        <w:t xml:space="preserve">agykun </w:t>
      </w:r>
      <w:r w:rsidR="00265A7B">
        <w:rPr>
          <w:rFonts w:ascii="Times New Roman" w:hAnsi="Times New Roman"/>
          <w:sz w:val="24"/>
          <w:szCs w:val="24"/>
        </w:rPr>
        <w:t>R</w:t>
      </w:r>
      <w:r w:rsidRPr="00DA46D9">
        <w:rPr>
          <w:rFonts w:ascii="Times New Roman" w:hAnsi="Times New Roman"/>
          <w:sz w:val="24"/>
          <w:szCs w:val="24"/>
        </w:rPr>
        <w:t>eformátus Gimnázium</w:t>
      </w:r>
    </w:p>
    <w:p w:rsidR="00597D40" w:rsidRPr="00511774" w:rsidRDefault="00597D40" w:rsidP="00597D40">
      <w:pPr>
        <w:spacing w:after="0" w:line="240" w:lineRule="auto"/>
        <w:rPr>
          <w:rFonts w:ascii="Times New Roman" w:hAnsi="Times New Roman"/>
          <w:i/>
          <w:strike/>
          <w:sz w:val="24"/>
          <w:szCs w:val="24"/>
        </w:rPr>
      </w:pPr>
      <w:r w:rsidRPr="00511774">
        <w:rPr>
          <w:rFonts w:ascii="Times New Roman" w:hAnsi="Times New Roman"/>
          <w:i/>
          <w:strike/>
          <w:sz w:val="24"/>
          <w:szCs w:val="24"/>
        </w:rPr>
        <w:t>Vidékfejlesztési Minisztérium fenntartásában:</w:t>
      </w:r>
    </w:p>
    <w:p w:rsidR="00472D59" w:rsidRDefault="00472D59" w:rsidP="00472D59">
      <w:pPr>
        <w:numPr>
          <w:ilvl w:val="0"/>
          <w:numId w:val="45"/>
        </w:numPr>
        <w:spacing w:after="0" w:line="240" w:lineRule="auto"/>
        <w:rPr>
          <w:rFonts w:ascii="Times New Roman" w:hAnsi="Times New Roman"/>
          <w:sz w:val="24"/>
          <w:szCs w:val="24"/>
        </w:rPr>
      </w:pPr>
      <w:r w:rsidRPr="00850274">
        <w:rPr>
          <w:rFonts w:ascii="Times New Roman" w:hAnsi="Times New Roman"/>
          <w:sz w:val="24"/>
          <w:szCs w:val="24"/>
        </w:rPr>
        <w:t xml:space="preserve">Szentannai Sámuel </w:t>
      </w:r>
      <w:r w:rsidR="00850274" w:rsidRPr="00850274">
        <w:rPr>
          <w:rFonts w:ascii="Times New Roman" w:hAnsi="Times New Roman"/>
          <w:sz w:val="24"/>
          <w:szCs w:val="24"/>
        </w:rPr>
        <w:t>Református Gimnázium, Technikum és</w:t>
      </w:r>
      <w:r w:rsidR="00850274">
        <w:rPr>
          <w:rFonts w:ascii="Times New Roman" w:hAnsi="Times New Roman"/>
          <w:sz w:val="24"/>
          <w:szCs w:val="24"/>
        </w:rPr>
        <w:t xml:space="preserve"> </w:t>
      </w:r>
      <w:r w:rsidR="00850274" w:rsidRPr="00850274">
        <w:rPr>
          <w:rFonts w:ascii="Times New Roman" w:hAnsi="Times New Roman"/>
          <w:sz w:val="24"/>
          <w:szCs w:val="24"/>
        </w:rPr>
        <w:t>Kollégium</w:t>
      </w:r>
    </w:p>
    <w:p w:rsidR="00850274" w:rsidRPr="00850274" w:rsidRDefault="00850274" w:rsidP="00472D59">
      <w:pPr>
        <w:numPr>
          <w:ilvl w:val="0"/>
          <w:numId w:val="45"/>
        </w:numPr>
        <w:spacing w:after="0" w:line="240" w:lineRule="auto"/>
        <w:rPr>
          <w:rFonts w:ascii="Times New Roman" w:hAnsi="Times New Roman"/>
          <w:sz w:val="24"/>
          <w:szCs w:val="24"/>
        </w:rPr>
      </w:pPr>
    </w:p>
    <w:p w:rsidR="00472D59" w:rsidRPr="0083231D" w:rsidRDefault="00472D59" w:rsidP="00472D59">
      <w:pPr>
        <w:pStyle w:val="NormlWeb"/>
        <w:spacing w:before="0" w:beforeAutospacing="0" w:after="0" w:afterAutospacing="0"/>
        <w:jc w:val="both"/>
      </w:pPr>
      <w:r w:rsidRPr="0083231D">
        <w:t>2016/2017 tanévben beíratottak száma:</w:t>
      </w:r>
    </w:p>
    <w:p w:rsidR="00472D59" w:rsidRPr="0083231D" w:rsidRDefault="00472D59" w:rsidP="00503797">
      <w:pPr>
        <w:pStyle w:val="NormlWeb"/>
        <w:widowControl w:val="0"/>
        <w:numPr>
          <w:ilvl w:val="0"/>
          <w:numId w:val="39"/>
        </w:numPr>
        <w:suppressAutoHyphens/>
        <w:autoSpaceDN w:val="0"/>
        <w:spacing w:before="0" w:beforeAutospacing="0" w:after="0" w:afterAutospacing="0"/>
        <w:jc w:val="both"/>
        <w:textAlignment w:val="baseline"/>
        <w:rPr>
          <w:b/>
          <w:u w:val="single"/>
        </w:rPr>
      </w:pPr>
      <w:r w:rsidRPr="0083231D">
        <w:t xml:space="preserve">Általános Iskolákban </w:t>
      </w:r>
      <w:r>
        <w:tab/>
      </w:r>
      <w:r>
        <w:tab/>
      </w:r>
      <w:r w:rsidRPr="0083231D">
        <w:t>1940 fő</w:t>
      </w:r>
    </w:p>
    <w:p w:rsidR="00472D59" w:rsidRPr="0083231D" w:rsidRDefault="00472D59" w:rsidP="00503797">
      <w:pPr>
        <w:pStyle w:val="NormlWeb"/>
        <w:widowControl w:val="0"/>
        <w:numPr>
          <w:ilvl w:val="0"/>
          <w:numId w:val="39"/>
        </w:numPr>
        <w:suppressAutoHyphens/>
        <w:autoSpaceDN w:val="0"/>
        <w:spacing w:before="0" w:beforeAutospacing="0" w:after="0" w:afterAutospacing="0"/>
        <w:jc w:val="both"/>
        <w:textAlignment w:val="baseline"/>
      </w:pPr>
      <w:r w:rsidRPr="0083231D">
        <w:t xml:space="preserve">Középiskolákban </w:t>
      </w:r>
      <w:r>
        <w:tab/>
      </w:r>
      <w:r>
        <w:tab/>
      </w:r>
      <w:r w:rsidRPr="0083231D">
        <w:t>1006 fő</w:t>
      </w:r>
    </w:p>
    <w:p w:rsidR="00472D59" w:rsidRPr="00472D59" w:rsidRDefault="00472D59" w:rsidP="00472D59">
      <w:pPr>
        <w:spacing w:after="0" w:line="240" w:lineRule="auto"/>
        <w:rPr>
          <w:rFonts w:ascii="Times New Roman" w:hAnsi="Times New Roman"/>
          <w:sz w:val="24"/>
          <w:szCs w:val="24"/>
        </w:rPr>
      </w:pPr>
    </w:p>
    <w:p w:rsidR="00A76B08" w:rsidRPr="0083231D" w:rsidRDefault="00472D59" w:rsidP="005727FA">
      <w:pPr>
        <w:spacing w:after="0" w:line="240" w:lineRule="auto"/>
        <w:jc w:val="both"/>
      </w:pPr>
      <w:r>
        <w:rPr>
          <w:rFonts w:ascii="Times New Roman" w:hAnsi="Times New Roman"/>
          <w:sz w:val="24"/>
          <w:szCs w:val="24"/>
        </w:rPr>
        <w:br w:type="page"/>
      </w:r>
      <w:r w:rsidR="00A76B08">
        <w:lastRenderedPageBreak/>
        <w:t xml:space="preserve"> </w:t>
      </w:r>
    </w:p>
    <w:p w:rsidR="00597D40" w:rsidRPr="00163131" w:rsidRDefault="00597D40" w:rsidP="002D7865">
      <w:pPr>
        <w:numPr>
          <w:ilvl w:val="1"/>
          <w:numId w:val="11"/>
        </w:numPr>
        <w:ind w:left="0" w:firstLine="0"/>
        <w:jc w:val="center"/>
        <w:rPr>
          <w:rFonts w:ascii="Times New Roman" w:hAnsi="Times New Roman"/>
          <w:b/>
          <w:color w:val="002060"/>
          <w:sz w:val="24"/>
          <w:szCs w:val="24"/>
        </w:rPr>
      </w:pPr>
      <w:r>
        <w:rPr>
          <w:rFonts w:ascii="Times New Roman" w:hAnsi="Times New Roman"/>
          <w:b/>
          <w:color w:val="002060"/>
          <w:sz w:val="24"/>
          <w:szCs w:val="24"/>
        </w:rPr>
        <w:t>Szegregált, telepszerű lakókörnyezetben élő gyermekek helyzet</w:t>
      </w:r>
      <w:r w:rsidR="0041220E">
        <w:rPr>
          <w:rFonts w:ascii="Times New Roman" w:hAnsi="Times New Roman"/>
          <w:b/>
          <w:color w:val="002060"/>
          <w:sz w:val="24"/>
          <w:szCs w:val="24"/>
        </w:rPr>
        <w:t>e</w:t>
      </w:r>
      <w:r>
        <w:rPr>
          <w:rFonts w:ascii="Times New Roman" w:hAnsi="Times New Roman"/>
          <w:b/>
          <w:color w:val="002060"/>
          <w:sz w:val="24"/>
          <w:szCs w:val="24"/>
        </w:rPr>
        <w:t>, esélyegyenlősége</w:t>
      </w:r>
    </w:p>
    <w:p w:rsidR="00170E0B" w:rsidRPr="00F0639B" w:rsidRDefault="00170E0B" w:rsidP="00170E0B">
      <w:pPr>
        <w:spacing w:after="0" w:line="240" w:lineRule="auto"/>
        <w:jc w:val="center"/>
        <w:rPr>
          <w:rFonts w:ascii="Times New Roman" w:hAnsi="Times New Roman"/>
          <w:b/>
          <w:sz w:val="24"/>
          <w:szCs w:val="24"/>
        </w:rPr>
      </w:pPr>
      <w:r w:rsidRPr="00F0639B">
        <w:rPr>
          <w:rFonts w:ascii="Times New Roman" w:hAnsi="Times New Roman"/>
          <w:b/>
          <w:sz w:val="24"/>
          <w:szCs w:val="24"/>
        </w:rPr>
        <w:t>Városunkban a veszélyeztetett gyermekek száma</w:t>
      </w:r>
    </w:p>
    <w:p w:rsidR="00170E0B" w:rsidRPr="00F0639B" w:rsidRDefault="00170E0B" w:rsidP="00170E0B">
      <w:pPr>
        <w:spacing w:after="0" w:line="240" w:lineRule="auto"/>
        <w:jc w:val="both"/>
        <w:rPr>
          <w:rFonts w:ascii="Times New Roman" w:hAnsi="Times New Roman"/>
          <w:sz w:val="24"/>
          <w:szCs w:val="24"/>
        </w:rPr>
      </w:pPr>
      <w:r w:rsidRPr="00F0639B">
        <w:rPr>
          <w:rFonts w:ascii="Times New Roman" w:hAnsi="Times New Roman"/>
          <w:sz w:val="24"/>
          <w:szCs w:val="24"/>
        </w:rPr>
        <w:t>(Az alábbi grafikon településünk jelzőrendszere tagjainak összesített elemzését tartalmazza.)</w:t>
      </w:r>
    </w:p>
    <w:p w:rsidR="00170E0B" w:rsidRPr="00601882" w:rsidRDefault="009D2482" w:rsidP="00170E0B">
      <w:pPr>
        <w:jc w:val="both"/>
        <w:rPr>
          <w:sz w:val="24"/>
          <w:szCs w:val="24"/>
        </w:rPr>
      </w:pPr>
      <w:r>
        <w:rPr>
          <w:noProof/>
        </w:rPr>
        <w:drawing>
          <wp:inline distT="0" distB="0" distL="0" distR="0">
            <wp:extent cx="5753100" cy="3581400"/>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753100" cy="3581400"/>
                    </a:xfrm>
                    <a:prstGeom prst="rect">
                      <a:avLst/>
                    </a:prstGeom>
                    <a:noFill/>
                    <a:ln w="9525">
                      <a:noFill/>
                      <a:miter lim="800000"/>
                      <a:headEnd/>
                      <a:tailEnd/>
                    </a:ln>
                  </pic:spPr>
                </pic:pic>
              </a:graphicData>
            </a:graphic>
          </wp:inline>
        </w:drawing>
      </w:r>
    </w:p>
    <w:p w:rsidR="00170E0B" w:rsidRPr="00F0639B" w:rsidRDefault="00170E0B" w:rsidP="00170E0B">
      <w:pPr>
        <w:spacing w:after="0" w:line="240" w:lineRule="auto"/>
        <w:jc w:val="center"/>
        <w:rPr>
          <w:rFonts w:ascii="Times New Roman" w:hAnsi="Times New Roman"/>
          <w:b/>
          <w:sz w:val="24"/>
          <w:szCs w:val="24"/>
        </w:rPr>
      </w:pPr>
      <w:r w:rsidRPr="00F0639B">
        <w:rPr>
          <w:rFonts w:ascii="Times New Roman" w:hAnsi="Times New Roman"/>
          <w:b/>
          <w:sz w:val="24"/>
          <w:szCs w:val="24"/>
        </w:rPr>
        <w:t>Városunkban a veszélyeztetettség főbb okai</w:t>
      </w:r>
    </w:p>
    <w:p w:rsidR="00170E0B" w:rsidRPr="00F0639B" w:rsidRDefault="00170E0B" w:rsidP="00170E0B">
      <w:pPr>
        <w:spacing w:after="0" w:line="240" w:lineRule="auto"/>
        <w:jc w:val="both"/>
        <w:rPr>
          <w:rFonts w:ascii="Times New Roman" w:hAnsi="Times New Roman"/>
          <w:sz w:val="24"/>
          <w:szCs w:val="24"/>
        </w:rPr>
      </w:pPr>
      <w:r w:rsidRPr="00F0639B">
        <w:rPr>
          <w:rFonts w:ascii="Times New Roman" w:hAnsi="Times New Roman"/>
          <w:sz w:val="24"/>
          <w:szCs w:val="24"/>
        </w:rPr>
        <w:t>(Az alábbi grafikon településünk jelzőrendszere tagjainak összesített elemzését tartalmazza.)</w:t>
      </w:r>
    </w:p>
    <w:p w:rsidR="00170E0B" w:rsidRDefault="009D2482" w:rsidP="00170E0B">
      <w:r>
        <w:rPr>
          <w:noProof/>
        </w:rPr>
        <w:drawing>
          <wp:inline distT="0" distB="0" distL="0" distR="0">
            <wp:extent cx="5753100" cy="3648075"/>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5753100" cy="3648075"/>
                    </a:xfrm>
                    <a:prstGeom prst="rect">
                      <a:avLst/>
                    </a:prstGeom>
                    <a:noFill/>
                    <a:ln w="9525">
                      <a:noFill/>
                      <a:miter lim="800000"/>
                      <a:headEnd/>
                      <a:tailEnd/>
                    </a:ln>
                  </pic:spPr>
                </pic:pic>
              </a:graphicData>
            </a:graphic>
          </wp:inline>
        </w:drawing>
      </w:r>
    </w:p>
    <w:p w:rsidR="00170E0B" w:rsidRPr="00510BDE" w:rsidRDefault="00170E0B" w:rsidP="00D32504">
      <w:pPr>
        <w:spacing w:after="0" w:line="240" w:lineRule="auto"/>
        <w:jc w:val="both"/>
        <w:rPr>
          <w:rFonts w:ascii="Times New Roman" w:hAnsi="Times New Roman"/>
          <w:sz w:val="24"/>
          <w:szCs w:val="24"/>
        </w:rPr>
      </w:pPr>
      <w:r>
        <w:rPr>
          <w:rFonts w:ascii="Times New Roman" w:hAnsi="Times New Roman"/>
          <w:sz w:val="24"/>
          <w:szCs w:val="24"/>
        </w:rPr>
        <w:t xml:space="preserve">A gyermekek egészséges fejlődéséhez elengedhetetlen </w:t>
      </w:r>
      <w:r w:rsidR="00C57E6E">
        <w:rPr>
          <w:rFonts w:ascii="Times New Roman" w:hAnsi="Times New Roman"/>
          <w:sz w:val="24"/>
          <w:szCs w:val="24"/>
        </w:rPr>
        <w:t>állapotuk</w:t>
      </w:r>
      <w:r>
        <w:rPr>
          <w:rFonts w:ascii="Times New Roman" w:hAnsi="Times New Roman"/>
          <w:sz w:val="24"/>
          <w:szCs w:val="24"/>
        </w:rPr>
        <w:t xml:space="preserve"> nyomon követése, hiszen a korai szakban felismert elváltozások jó része kezelhető. Egy egészséges környezetben felnövekvő </w:t>
      </w:r>
      <w:r>
        <w:rPr>
          <w:rFonts w:ascii="Times New Roman" w:hAnsi="Times New Roman"/>
          <w:sz w:val="24"/>
          <w:szCs w:val="24"/>
        </w:rPr>
        <w:lastRenderedPageBreak/>
        <w:t xml:space="preserve">gyermek esélyei az egészséges életre jobbak, mint az elhanyagolt gyermeké. </w:t>
      </w:r>
      <w:r w:rsidRPr="00510BDE">
        <w:rPr>
          <w:rFonts w:ascii="Times New Roman" w:hAnsi="Times New Roman"/>
          <w:sz w:val="24"/>
          <w:szCs w:val="24"/>
        </w:rPr>
        <w:t xml:space="preserve">A </w:t>
      </w:r>
      <w:r w:rsidRPr="00390A53">
        <w:rPr>
          <w:rFonts w:ascii="Times New Roman" w:hAnsi="Times New Roman"/>
          <w:sz w:val="24"/>
          <w:szCs w:val="24"/>
        </w:rPr>
        <w:t>településen 12</w:t>
      </w:r>
      <w:r w:rsidRPr="0083231D">
        <w:t xml:space="preserve"> </w:t>
      </w:r>
      <w:r w:rsidRPr="00390A53">
        <w:rPr>
          <w:rFonts w:ascii="Times New Roman" w:hAnsi="Times New Roman"/>
          <w:sz w:val="24"/>
          <w:szCs w:val="24"/>
        </w:rPr>
        <w:t>védőnői státus</w:t>
      </w:r>
      <w:r>
        <w:rPr>
          <w:rFonts w:ascii="Times New Roman" w:hAnsi="Times New Roman"/>
          <w:sz w:val="24"/>
          <w:szCs w:val="24"/>
        </w:rPr>
        <w:t>z van</w:t>
      </w:r>
      <w:r w:rsidRPr="00390A53">
        <w:rPr>
          <w:rFonts w:ascii="Times New Roman" w:hAnsi="Times New Roman"/>
          <w:sz w:val="24"/>
          <w:szCs w:val="24"/>
        </w:rPr>
        <w:t xml:space="preserve">, ebből 8 területi védőnői és 4 iskola- egészségügyi védőnői körzet. </w:t>
      </w:r>
      <w:r>
        <w:rPr>
          <w:rFonts w:ascii="Times New Roman" w:hAnsi="Times New Roman"/>
          <w:sz w:val="24"/>
          <w:szCs w:val="24"/>
        </w:rPr>
        <w:t>A</w:t>
      </w:r>
      <w:r w:rsidRPr="00390A53">
        <w:rPr>
          <w:rFonts w:ascii="Times New Roman" w:hAnsi="Times New Roman"/>
          <w:sz w:val="24"/>
          <w:szCs w:val="24"/>
        </w:rPr>
        <w:t xml:space="preserve"> védőnő</w:t>
      </w:r>
      <w:r>
        <w:rPr>
          <w:rFonts w:ascii="Times New Roman" w:hAnsi="Times New Roman"/>
          <w:sz w:val="24"/>
          <w:szCs w:val="24"/>
        </w:rPr>
        <w:t>k</w:t>
      </w:r>
      <w:r w:rsidRPr="00510BDE">
        <w:rPr>
          <w:rFonts w:ascii="Times New Roman" w:hAnsi="Times New Roman"/>
          <w:sz w:val="24"/>
          <w:szCs w:val="24"/>
        </w:rPr>
        <w:t xml:space="preserve"> rendszeres tisztasági vizsgálatokat végeznek az iskolákban az előírásnak megfelelően, probléma esetén gyakrabban. Az iskolai tevékenységet végző védőnők alapfeladata az egészségnevelési tevékenység, melyet részben a szűrő- és tisztasági vizsgálatok során, részben előadások formájában végeznek. Az előadásokra felkérés alapján kerül sor. A védőnők szervezik meg az iskolás gyermekek kötelező védőoltásait.</w:t>
      </w:r>
    </w:p>
    <w:p w:rsidR="00170E0B" w:rsidRPr="00510BDE" w:rsidRDefault="00170E0B" w:rsidP="00170E0B">
      <w:pPr>
        <w:pStyle w:val="NormlWeb"/>
        <w:spacing w:before="0" w:beforeAutospacing="0" w:after="0" w:afterAutospacing="0"/>
        <w:jc w:val="both"/>
      </w:pPr>
      <w:r>
        <w:t>A</w:t>
      </w:r>
      <w:r w:rsidRPr="00510BDE">
        <w:t xml:space="preserve"> védőnők által megvizsgált tanulók száma:</w:t>
      </w:r>
    </w:p>
    <w:p w:rsidR="00170E0B" w:rsidRPr="00510BDE" w:rsidRDefault="00170E0B" w:rsidP="00503797">
      <w:pPr>
        <w:pStyle w:val="NormlWeb"/>
        <w:widowControl w:val="0"/>
        <w:numPr>
          <w:ilvl w:val="0"/>
          <w:numId w:val="40"/>
        </w:numPr>
        <w:suppressAutoHyphens/>
        <w:autoSpaceDN w:val="0"/>
        <w:spacing w:before="0" w:beforeAutospacing="0" w:after="0" w:afterAutospacing="0"/>
        <w:jc w:val="both"/>
        <w:textAlignment w:val="baseline"/>
        <w:rPr>
          <w:b/>
          <w:u w:val="single"/>
        </w:rPr>
      </w:pPr>
      <w:r w:rsidRPr="00510BDE">
        <w:t xml:space="preserve">Általános Iskolákban </w:t>
      </w:r>
      <w:r>
        <w:tab/>
      </w:r>
      <w:r>
        <w:tab/>
      </w:r>
      <w:r>
        <w:tab/>
      </w:r>
      <w:r w:rsidRPr="00510BDE">
        <w:t>954 fő</w:t>
      </w:r>
    </w:p>
    <w:p w:rsidR="00170E0B" w:rsidRPr="00510BDE" w:rsidRDefault="00170E0B" w:rsidP="00503797">
      <w:pPr>
        <w:pStyle w:val="NormlWeb"/>
        <w:widowControl w:val="0"/>
        <w:numPr>
          <w:ilvl w:val="0"/>
          <w:numId w:val="40"/>
        </w:numPr>
        <w:suppressAutoHyphens/>
        <w:autoSpaceDN w:val="0"/>
        <w:spacing w:before="0" w:beforeAutospacing="0" w:after="0" w:afterAutospacing="0"/>
        <w:jc w:val="both"/>
        <w:textAlignment w:val="baseline"/>
      </w:pPr>
      <w:r w:rsidRPr="00510BDE">
        <w:t xml:space="preserve">Középiskolákban </w:t>
      </w:r>
      <w:r>
        <w:tab/>
      </w:r>
      <w:r>
        <w:tab/>
      </w:r>
      <w:r>
        <w:tab/>
      </w:r>
      <w:r w:rsidRPr="00510BDE">
        <w:t>689 fő</w:t>
      </w:r>
    </w:p>
    <w:p w:rsidR="00170E0B" w:rsidRDefault="00170E0B" w:rsidP="00170E0B">
      <w:pPr>
        <w:pStyle w:val="NormlWeb"/>
        <w:spacing w:before="0" w:beforeAutospacing="0" w:after="0" w:afterAutospacing="0"/>
        <w:ind w:left="720"/>
        <w:jc w:val="both"/>
      </w:pPr>
    </w:p>
    <w:p w:rsidR="00A31D3F" w:rsidRPr="00510BDE" w:rsidRDefault="00A31D3F" w:rsidP="00170E0B">
      <w:pPr>
        <w:pStyle w:val="NormlWeb"/>
        <w:spacing w:before="0" w:beforeAutospacing="0" w:after="0" w:afterAutospacing="0"/>
        <w:ind w:left="720"/>
        <w:jc w:val="both"/>
      </w:pPr>
    </w:p>
    <w:p w:rsidR="00170E0B" w:rsidRPr="0083231D" w:rsidRDefault="00170E0B" w:rsidP="00170E0B">
      <w:pPr>
        <w:pStyle w:val="NormlWeb"/>
        <w:spacing w:before="0" w:beforeAutospacing="0" w:after="0" w:afterAutospacing="0"/>
        <w:ind w:right="72"/>
        <w:jc w:val="center"/>
      </w:pPr>
      <w:r w:rsidRPr="00510BDE">
        <w:rPr>
          <w:b/>
        </w:rPr>
        <w:t>A tanulóknál a szűrések során észlelt jelentősebb elváltozások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2710"/>
        <w:gridCol w:w="2224"/>
        <w:gridCol w:w="1814"/>
      </w:tblGrid>
      <w:tr w:rsidR="00170E0B" w:rsidRPr="00A304BF" w:rsidTr="00D473BF">
        <w:tc>
          <w:tcPr>
            <w:tcW w:w="2927" w:type="dxa"/>
          </w:tcPr>
          <w:p w:rsidR="00170E0B" w:rsidRPr="00A304BF" w:rsidRDefault="00170E0B" w:rsidP="00D473BF">
            <w:pPr>
              <w:pStyle w:val="NormlWeb"/>
              <w:spacing w:before="0" w:beforeAutospacing="0" w:after="0" w:afterAutospacing="0"/>
              <w:ind w:right="72"/>
              <w:jc w:val="both"/>
              <w:rPr>
                <w:i/>
              </w:rPr>
            </w:pPr>
          </w:p>
        </w:tc>
        <w:tc>
          <w:tcPr>
            <w:tcW w:w="2710" w:type="dxa"/>
          </w:tcPr>
          <w:p w:rsidR="00170E0B" w:rsidRPr="00A304BF" w:rsidRDefault="00170E0B" w:rsidP="00D473BF">
            <w:pPr>
              <w:pStyle w:val="NormlWeb"/>
              <w:spacing w:before="0" w:beforeAutospacing="0" w:after="0" w:afterAutospacing="0"/>
              <w:ind w:right="72"/>
              <w:jc w:val="right"/>
              <w:rPr>
                <w:b/>
              </w:rPr>
            </w:pPr>
            <w:r w:rsidRPr="00A304BF">
              <w:rPr>
                <w:b/>
              </w:rPr>
              <w:t>Általános Iskolák (fő)</w:t>
            </w:r>
          </w:p>
        </w:tc>
        <w:tc>
          <w:tcPr>
            <w:tcW w:w="2224" w:type="dxa"/>
          </w:tcPr>
          <w:p w:rsidR="00170E0B" w:rsidRPr="00A304BF" w:rsidRDefault="00170E0B" w:rsidP="00774EC3">
            <w:pPr>
              <w:pStyle w:val="NormlWeb"/>
              <w:spacing w:before="0" w:beforeAutospacing="0" w:after="0" w:afterAutospacing="0"/>
              <w:ind w:right="72"/>
              <w:jc w:val="right"/>
              <w:rPr>
                <w:b/>
              </w:rPr>
            </w:pPr>
            <w:r w:rsidRPr="00A304BF">
              <w:rPr>
                <w:b/>
              </w:rPr>
              <w:t>Középiskolá</w:t>
            </w:r>
            <w:r w:rsidR="00774EC3">
              <w:rPr>
                <w:b/>
              </w:rPr>
              <w:t>k</w:t>
            </w:r>
            <w:r w:rsidRPr="00A304BF">
              <w:rPr>
                <w:b/>
              </w:rPr>
              <w:t xml:space="preserve"> (fő)</w:t>
            </w:r>
          </w:p>
        </w:tc>
        <w:tc>
          <w:tcPr>
            <w:tcW w:w="1814" w:type="dxa"/>
          </w:tcPr>
          <w:p w:rsidR="00170E0B" w:rsidRPr="00A304BF" w:rsidRDefault="00170E0B" w:rsidP="00D473BF">
            <w:pPr>
              <w:pStyle w:val="NormlWeb"/>
              <w:spacing w:before="0" w:beforeAutospacing="0" w:after="0" w:afterAutospacing="0"/>
              <w:ind w:right="72"/>
              <w:jc w:val="right"/>
              <w:rPr>
                <w:b/>
              </w:rPr>
            </w:pPr>
            <w:r w:rsidRPr="00A304BF">
              <w:rPr>
                <w:b/>
              </w:rPr>
              <w:t>Összesen (fő)</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Mozgásszervi elváltozások</w:t>
            </w:r>
          </w:p>
        </w:tc>
        <w:tc>
          <w:tcPr>
            <w:tcW w:w="2710" w:type="dxa"/>
          </w:tcPr>
          <w:p w:rsidR="00170E0B" w:rsidRPr="00510BDE" w:rsidRDefault="00170E0B" w:rsidP="00D473BF">
            <w:pPr>
              <w:pStyle w:val="NormlWeb"/>
              <w:spacing w:before="0" w:beforeAutospacing="0" w:after="0" w:afterAutospacing="0"/>
              <w:ind w:right="72"/>
              <w:jc w:val="right"/>
            </w:pPr>
            <w:r w:rsidRPr="00510BDE">
              <w:t>367</w:t>
            </w:r>
          </w:p>
        </w:tc>
        <w:tc>
          <w:tcPr>
            <w:tcW w:w="2224" w:type="dxa"/>
          </w:tcPr>
          <w:p w:rsidR="00170E0B" w:rsidRPr="00510BDE" w:rsidRDefault="00170E0B" w:rsidP="00D473BF">
            <w:pPr>
              <w:pStyle w:val="NormlWeb"/>
              <w:spacing w:before="0" w:beforeAutospacing="0" w:after="0" w:afterAutospacing="0"/>
              <w:ind w:right="72"/>
              <w:jc w:val="right"/>
            </w:pPr>
            <w:r>
              <w:t>222</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589</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Látásélesség csökkenés</w:t>
            </w:r>
          </w:p>
        </w:tc>
        <w:tc>
          <w:tcPr>
            <w:tcW w:w="2710" w:type="dxa"/>
          </w:tcPr>
          <w:p w:rsidR="00170E0B" w:rsidRPr="00510BDE" w:rsidRDefault="00170E0B" w:rsidP="00D473BF">
            <w:pPr>
              <w:pStyle w:val="NormlWeb"/>
              <w:spacing w:before="0" w:beforeAutospacing="0" w:after="0" w:afterAutospacing="0"/>
              <w:ind w:right="72"/>
              <w:jc w:val="right"/>
            </w:pPr>
            <w:r w:rsidRPr="00510BDE">
              <w:t>334</w:t>
            </w:r>
          </w:p>
        </w:tc>
        <w:tc>
          <w:tcPr>
            <w:tcW w:w="2224" w:type="dxa"/>
          </w:tcPr>
          <w:p w:rsidR="00170E0B" w:rsidRPr="00510BDE" w:rsidRDefault="00170E0B" w:rsidP="00D473BF">
            <w:pPr>
              <w:pStyle w:val="NormlWeb"/>
              <w:spacing w:before="0" w:beforeAutospacing="0" w:after="0" w:afterAutospacing="0"/>
              <w:ind w:right="72"/>
              <w:jc w:val="right"/>
            </w:pPr>
            <w:r>
              <w:t>121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455</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Hallás</w:t>
            </w:r>
            <w:r>
              <w:t xml:space="preserve"> </w:t>
            </w:r>
            <w:r w:rsidRPr="00F20BCC">
              <w:t>csökkenés</w:t>
            </w:r>
          </w:p>
        </w:tc>
        <w:tc>
          <w:tcPr>
            <w:tcW w:w="2710" w:type="dxa"/>
          </w:tcPr>
          <w:p w:rsidR="00170E0B" w:rsidRPr="00510BDE" w:rsidRDefault="00170E0B" w:rsidP="00D473BF">
            <w:pPr>
              <w:pStyle w:val="NormlWeb"/>
              <w:spacing w:before="0" w:beforeAutospacing="0" w:after="0" w:afterAutospacing="0"/>
              <w:ind w:right="72"/>
              <w:jc w:val="right"/>
            </w:pPr>
            <w:r w:rsidRPr="00510BDE">
              <w:t>7</w:t>
            </w:r>
          </w:p>
        </w:tc>
        <w:tc>
          <w:tcPr>
            <w:tcW w:w="2224" w:type="dxa"/>
          </w:tcPr>
          <w:p w:rsidR="00170E0B" w:rsidRPr="00510BDE" w:rsidRDefault="00170E0B" w:rsidP="00D473BF">
            <w:pPr>
              <w:pStyle w:val="NormlWeb"/>
              <w:spacing w:before="0" w:beforeAutospacing="0" w:after="0" w:afterAutospacing="0"/>
              <w:ind w:right="72"/>
              <w:jc w:val="right"/>
            </w:pPr>
            <w:r>
              <w:t>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8</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Pajzsmirigy</w:t>
            </w:r>
            <w:r>
              <w:t xml:space="preserve"> </w:t>
            </w:r>
            <w:r w:rsidRPr="00F20BCC">
              <w:t>probléma</w:t>
            </w:r>
          </w:p>
        </w:tc>
        <w:tc>
          <w:tcPr>
            <w:tcW w:w="2710" w:type="dxa"/>
          </w:tcPr>
          <w:p w:rsidR="00170E0B" w:rsidRPr="00510BDE" w:rsidRDefault="00170E0B" w:rsidP="00D473BF">
            <w:pPr>
              <w:pStyle w:val="NormlWeb"/>
              <w:spacing w:before="0" w:beforeAutospacing="0" w:after="0" w:afterAutospacing="0"/>
              <w:ind w:right="72"/>
              <w:jc w:val="right"/>
            </w:pPr>
            <w:r w:rsidRPr="00510BDE">
              <w:t>9</w:t>
            </w:r>
          </w:p>
        </w:tc>
        <w:tc>
          <w:tcPr>
            <w:tcW w:w="2224" w:type="dxa"/>
          </w:tcPr>
          <w:p w:rsidR="00170E0B" w:rsidRPr="00510BDE" w:rsidRDefault="00170E0B" w:rsidP="00D473BF">
            <w:pPr>
              <w:pStyle w:val="NormlWeb"/>
              <w:spacing w:before="0" w:beforeAutospacing="0" w:after="0" w:afterAutospacing="0"/>
              <w:ind w:right="72"/>
              <w:jc w:val="right"/>
            </w:pPr>
            <w:r>
              <w:t>7</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16</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Túlsúly</w:t>
            </w:r>
          </w:p>
        </w:tc>
        <w:tc>
          <w:tcPr>
            <w:tcW w:w="2710" w:type="dxa"/>
          </w:tcPr>
          <w:p w:rsidR="00170E0B" w:rsidRPr="00510BDE" w:rsidRDefault="00170E0B" w:rsidP="00D473BF">
            <w:pPr>
              <w:pStyle w:val="NormlWeb"/>
              <w:spacing w:before="0" w:beforeAutospacing="0" w:after="0" w:afterAutospacing="0"/>
              <w:ind w:right="72"/>
              <w:jc w:val="right"/>
            </w:pPr>
            <w:r w:rsidRPr="00510BDE">
              <w:t>205</w:t>
            </w:r>
          </w:p>
        </w:tc>
        <w:tc>
          <w:tcPr>
            <w:tcW w:w="2224" w:type="dxa"/>
          </w:tcPr>
          <w:p w:rsidR="00170E0B" w:rsidRPr="00510BDE" w:rsidRDefault="00170E0B" w:rsidP="00D473BF">
            <w:pPr>
              <w:pStyle w:val="NormlWeb"/>
              <w:spacing w:before="0" w:beforeAutospacing="0" w:after="0" w:afterAutospacing="0"/>
              <w:ind w:right="72"/>
              <w:jc w:val="right"/>
            </w:pPr>
            <w:r>
              <w:t>71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276</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Soványság</w:t>
            </w:r>
          </w:p>
        </w:tc>
        <w:tc>
          <w:tcPr>
            <w:tcW w:w="2710" w:type="dxa"/>
          </w:tcPr>
          <w:p w:rsidR="00170E0B" w:rsidRPr="00510BDE" w:rsidRDefault="00170E0B" w:rsidP="00D473BF">
            <w:pPr>
              <w:pStyle w:val="NormlWeb"/>
              <w:spacing w:before="0" w:beforeAutospacing="0" w:after="0" w:afterAutospacing="0"/>
              <w:ind w:right="72"/>
              <w:jc w:val="right"/>
            </w:pPr>
            <w:r w:rsidRPr="00510BDE">
              <w:t>32</w:t>
            </w:r>
          </w:p>
        </w:tc>
        <w:tc>
          <w:tcPr>
            <w:tcW w:w="2224" w:type="dxa"/>
          </w:tcPr>
          <w:p w:rsidR="00170E0B" w:rsidRPr="00510BDE" w:rsidRDefault="00170E0B" w:rsidP="00D473BF">
            <w:pPr>
              <w:pStyle w:val="NormlWeb"/>
              <w:spacing w:before="0" w:beforeAutospacing="0" w:after="0" w:afterAutospacing="0"/>
              <w:ind w:right="72"/>
              <w:jc w:val="right"/>
            </w:pPr>
            <w:r>
              <w:t>21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53</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Asztma</w:t>
            </w:r>
          </w:p>
        </w:tc>
        <w:tc>
          <w:tcPr>
            <w:tcW w:w="2710" w:type="dxa"/>
          </w:tcPr>
          <w:p w:rsidR="00170E0B" w:rsidRPr="00510BDE" w:rsidRDefault="00170E0B" w:rsidP="00D473BF">
            <w:pPr>
              <w:pStyle w:val="NormlWeb"/>
              <w:spacing w:before="0" w:beforeAutospacing="0" w:after="0" w:afterAutospacing="0"/>
              <w:ind w:right="72"/>
              <w:jc w:val="right"/>
            </w:pPr>
            <w:r w:rsidRPr="00510BDE">
              <w:t>38</w:t>
            </w:r>
          </w:p>
        </w:tc>
        <w:tc>
          <w:tcPr>
            <w:tcW w:w="2224" w:type="dxa"/>
          </w:tcPr>
          <w:p w:rsidR="00170E0B" w:rsidRPr="00510BDE" w:rsidRDefault="00170E0B" w:rsidP="00D473BF">
            <w:pPr>
              <w:pStyle w:val="NormlWeb"/>
              <w:spacing w:before="0" w:beforeAutospacing="0" w:after="0" w:afterAutospacing="0"/>
              <w:ind w:right="72"/>
              <w:jc w:val="right"/>
            </w:pPr>
            <w:r>
              <w:t>12</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50</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Autizmus</w:t>
            </w:r>
          </w:p>
        </w:tc>
        <w:tc>
          <w:tcPr>
            <w:tcW w:w="2710" w:type="dxa"/>
          </w:tcPr>
          <w:p w:rsidR="00170E0B" w:rsidRPr="00510BDE" w:rsidRDefault="00170E0B" w:rsidP="00D473BF">
            <w:pPr>
              <w:pStyle w:val="NormlWeb"/>
              <w:spacing w:before="0" w:beforeAutospacing="0" w:after="0" w:afterAutospacing="0"/>
              <w:ind w:right="72"/>
              <w:jc w:val="right"/>
            </w:pPr>
            <w:r w:rsidRPr="00510BDE">
              <w:t>16</w:t>
            </w:r>
          </w:p>
        </w:tc>
        <w:tc>
          <w:tcPr>
            <w:tcW w:w="2224" w:type="dxa"/>
          </w:tcPr>
          <w:p w:rsidR="00170E0B" w:rsidRPr="00510BDE" w:rsidRDefault="00170E0B" w:rsidP="00D473BF">
            <w:pPr>
              <w:pStyle w:val="NormlWeb"/>
              <w:spacing w:before="0" w:beforeAutospacing="0" w:after="0" w:afterAutospacing="0"/>
              <w:ind w:right="72"/>
              <w:jc w:val="right"/>
            </w:pPr>
            <w:r>
              <w:t>61</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77</w:t>
            </w:r>
          </w:p>
        </w:tc>
      </w:tr>
      <w:tr w:rsidR="00170E0B" w:rsidRPr="00A304BF" w:rsidTr="00D473BF">
        <w:tc>
          <w:tcPr>
            <w:tcW w:w="2927" w:type="dxa"/>
          </w:tcPr>
          <w:p w:rsidR="00170E0B" w:rsidRPr="00F20BCC" w:rsidRDefault="00170E0B" w:rsidP="00D473BF">
            <w:pPr>
              <w:pStyle w:val="NormlWeb"/>
              <w:widowControl w:val="0"/>
              <w:suppressAutoHyphens/>
              <w:autoSpaceDN w:val="0"/>
              <w:spacing w:after="0"/>
              <w:jc w:val="both"/>
              <w:textAlignment w:val="baseline"/>
            </w:pPr>
            <w:r w:rsidRPr="00F20BCC">
              <w:t>Gyógytestnevelést végzők</w:t>
            </w:r>
          </w:p>
        </w:tc>
        <w:tc>
          <w:tcPr>
            <w:tcW w:w="2710" w:type="dxa"/>
          </w:tcPr>
          <w:p w:rsidR="00170E0B" w:rsidRPr="00510BDE" w:rsidRDefault="00170E0B" w:rsidP="00D473BF">
            <w:pPr>
              <w:pStyle w:val="NormlWeb"/>
              <w:spacing w:before="0" w:beforeAutospacing="0" w:after="0" w:afterAutospacing="0"/>
              <w:ind w:right="72"/>
              <w:jc w:val="right"/>
            </w:pPr>
            <w:r w:rsidRPr="00510BDE">
              <w:t>148</w:t>
            </w:r>
          </w:p>
        </w:tc>
        <w:tc>
          <w:tcPr>
            <w:tcW w:w="2224" w:type="dxa"/>
          </w:tcPr>
          <w:p w:rsidR="00170E0B" w:rsidRPr="00510BDE" w:rsidRDefault="00170E0B" w:rsidP="00D473BF">
            <w:pPr>
              <w:pStyle w:val="NormlWeb"/>
              <w:spacing w:before="0" w:beforeAutospacing="0" w:after="0" w:afterAutospacing="0"/>
              <w:ind w:right="72"/>
              <w:jc w:val="right"/>
            </w:pPr>
            <w:r>
              <w:t>4</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152</w:t>
            </w:r>
          </w:p>
        </w:tc>
      </w:tr>
      <w:tr w:rsidR="00170E0B" w:rsidRPr="00A304BF" w:rsidTr="00D473BF">
        <w:tc>
          <w:tcPr>
            <w:tcW w:w="2927" w:type="dxa"/>
          </w:tcPr>
          <w:p w:rsidR="00170E0B" w:rsidRPr="00A304BF" w:rsidRDefault="00170E0B" w:rsidP="00D473BF">
            <w:pPr>
              <w:spacing w:after="0" w:line="240" w:lineRule="auto"/>
              <w:rPr>
                <w:rFonts w:ascii="Times New Roman" w:hAnsi="Times New Roman"/>
                <w:sz w:val="24"/>
                <w:szCs w:val="24"/>
              </w:rPr>
            </w:pPr>
            <w:r w:rsidRPr="00A304BF">
              <w:rPr>
                <w:rFonts w:ascii="Times New Roman" w:hAnsi="Times New Roman"/>
                <w:sz w:val="24"/>
                <w:szCs w:val="24"/>
              </w:rPr>
              <w:t>Visszatérően fejtetvesség</w:t>
            </w:r>
          </w:p>
        </w:tc>
        <w:tc>
          <w:tcPr>
            <w:tcW w:w="2710" w:type="dxa"/>
          </w:tcPr>
          <w:p w:rsidR="00170E0B" w:rsidRPr="00510BDE" w:rsidRDefault="00170E0B" w:rsidP="00D473BF">
            <w:pPr>
              <w:pStyle w:val="NormlWeb"/>
              <w:spacing w:before="0" w:beforeAutospacing="0" w:after="0" w:afterAutospacing="0"/>
              <w:ind w:right="72"/>
              <w:jc w:val="right"/>
            </w:pPr>
            <w:r w:rsidRPr="00510BDE">
              <w:t>41</w:t>
            </w:r>
          </w:p>
        </w:tc>
        <w:tc>
          <w:tcPr>
            <w:tcW w:w="2224" w:type="dxa"/>
          </w:tcPr>
          <w:p w:rsidR="00170E0B" w:rsidRPr="00510BDE" w:rsidRDefault="00170E0B" w:rsidP="00D473BF">
            <w:pPr>
              <w:pStyle w:val="NormlWeb"/>
              <w:spacing w:before="0" w:beforeAutospacing="0" w:after="0" w:afterAutospacing="0"/>
              <w:ind w:right="72"/>
              <w:jc w:val="right"/>
            </w:pPr>
            <w:r>
              <w:t>0</w:t>
            </w:r>
          </w:p>
        </w:tc>
        <w:tc>
          <w:tcPr>
            <w:tcW w:w="1814" w:type="dxa"/>
          </w:tcPr>
          <w:p w:rsidR="00170E0B" w:rsidRPr="00B72849" w:rsidRDefault="00170E0B" w:rsidP="00D473BF">
            <w:pPr>
              <w:pStyle w:val="NormlWeb"/>
              <w:spacing w:before="0" w:beforeAutospacing="0" w:after="0" w:afterAutospacing="0"/>
              <w:ind w:right="72"/>
              <w:jc w:val="right"/>
              <w:rPr>
                <w:b/>
              </w:rPr>
            </w:pPr>
            <w:r w:rsidRPr="00B72849">
              <w:rPr>
                <w:b/>
              </w:rPr>
              <w:t>41</w:t>
            </w:r>
          </w:p>
        </w:tc>
      </w:tr>
    </w:tbl>
    <w:p w:rsidR="00170E0B" w:rsidRDefault="00170E0B" w:rsidP="00170E0B">
      <w:pPr>
        <w:pStyle w:val="NormlWeb"/>
        <w:spacing w:before="0" w:beforeAutospacing="0" w:after="0" w:afterAutospacing="0"/>
        <w:ind w:right="72"/>
        <w:jc w:val="both"/>
      </w:pPr>
    </w:p>
    <w:p w:rsidR="00170E0B" w:rsidRDefault="00170E0B" w:rsidP="00170E0B">
      <w:pPr>
        <w:pStyle w:val="NormlWeb"/>
        <w:spacing w:before="0" w:beforeAutospacing="0" w:after="0" w:afterAutospacing="0"/>
        <w:ind w:right="72"/>
        <w:jc w:val="both"/>
      </w:pPr>
      <w:r>
        <w:t>A kimutatásból jól látszik, hogy mind az általános iskolásoknál, mind a középiskolásoknál nagy számban jelentkeznek mozgásszervi elváltozások, látási problémák, valamint a túlsúly.</w:t>
      </w:r>
    </w:p>
    <w:p w:rsidR="00170E0B" w:rsidRPr="0083231D" w:rsidRDefault="00170E0B" w:rsidP="00170E0B">
      <w:pPr>
        <w:pStyle w:val="NormlWeb"/>
        <w:spacing w:before="0" w:beforeAutospacing="0" w:after="0" w:afterAutospacing="0"/>
        <w:ind w:right="72"/>
        <w:jc w:val="both"/>
      </w:pPr>
      <w:r>
        <w:t xml:space="preserve">Az általános iskolákban nagyobb számban van jelen a fejtetvesség, mely a nem megfelelő tisztálkodási szokásokkal van összefüggésben. </w:t>
      </w:r>
    </w:p>
    <w:p w:rsidR="00170E0B" w:rsidRDefault="00170E0B" w:rsidP="00170E0B">
      <w:pPr>
        <w:spacing w:after="0" w:line="240" w:lineRule="auto"/>
        <w:rPr>
          <w:rFonts w:ascii="Times New Roman" w:hAnsi="Times New Roman"/>
          <w:b/>
          <w:sz w:val="24"/>
          <w:szCs w:val="24"/>
        </w:rPr>
      </w:pPr>
    </w:p>
    <w:p w:rsidR="00170E0B" w:rsidRPr="0083231D" w:rsidRDefault="00170E0B" w:rsidP="00170E0B">
      <w:pPr>
        <w:pStyle w:val="Standard"/>
        <w:jc w:val="both"/>
        <w:rPr>
          <w:rFonts w:cs="Times New Roman"/>
        </w:rPr>
      </w:pPr>
      <w:r w:rsidRPr="0083231D">
        <w:rPr>
          <w:rFonts w:cs="Times New Roman"/>
        </w:rPr>
        <w:t xml:space="preserve">A területi védőnők fő tevékenysége változatlanul a családgondozás. </w:t>
      </w:r>
      <w:r w:rsidR="00AD02ED">
        <w:rPr>
          <w:rFonts w:cs="Times New Roman"/>
        </w:rPr>
        <w:t>L</w:t>
      </w:r>
      <w:r w:rsidRPr="0083231D">
        <w:rPr>
          <w:rFonts w:cs="Times New Roman"/>
        </w:rPr>
        <w:t>átogatj</w:t>
      </w:r>
      <w:r w:rsidR="00AD02ED">
        <w:rPr>
          <w:rFonts w:cs="Times New Roman"/>
        </w:rPr>
        <w:t>ák</w:t>
      </w:r>
      <w:r w:rsidRPr="0083231D">
        <w:rPr>
          <w:rFonts w:cs="Times New Roman"/>
        </w:rPr>
        <w:t xml:space="preserve"> otthonában a várandósokat és gyermekeket, egyénre szabott tanácsokkal segíti</w:t>
      </w:r>
      <w:r w:rsidR="00AD02ED">
        <w:rPr>
          <w:rFonts w:cs="Times New Roman"/>
        </w:rPr>
        <w:t>k</w:t>
      </w:r>
      <w:r w:rsidRPr="0083231D">
        <w:rPr>
          <w:rFonts w:cs="Times New Roman"/>
        </w:rPr>
        <w:t xml:space="preserve"> őket. A várostól messze eső külterületekre való eljutást segítik az Idősek Otthonának gépjárművei. </w:t>
      </w:r>
    </w:p>
    <w:p w:rsidR="00170E0B" w:rsidRPr="0083231D" w:rsidRDefault="00170E0B" w:rsidP="00170E0B">
      <w:pPr>
        <w:pStyle w:val="Standard"/>
        <w:jc w:val="both"/>
        <w:rPr>
          <w:rFonts w:cs="Times New Roman"/>
        </w:rPr>
      </w:pPr>
      <w:r w:rsidRPr="0083231D">
        <w:rPr>
          <w:rFonts w:cs="Times New Roman"/>
        </w:rPr>
        <w:t xml:space="preserve">Szoros együttműködésben dolgoznak a Család- és Gyermekjóléti Szolgálattal. Évről- évre több problémás családdal találkoznak, akiket fokozottabban kell gondozni, gyakrabban kell látogatni, ellenőrizni, a szakmai iránymutatásban előírt gyermekvédelmi alapfeladatok betartásával. </w:t>
      </w:r>
    </w:p>
    <w:p w:rsidR="00170E0B" w:rsidRDefault="00170E0B" w:rsidP="00170E0B">
      <w:pPr>
        <w:pStyle w:val="Standard"/>
        <w:jc w:val="both"/>
        <w:rPr>
          <w:rFonts w:cs="Times New Roman"/>
        </w:rPr>
      </w:pPr>
      <w:r w:rsidRPr="0083231D">
        <w:rPr>
          <w:rFonts w:cs="Times New Roman"/>
        </w:rPr>
        <w:t>A védőnők nagyon fontos feladata a prevenció, felkérésre egészségnevelő előadást tartanak, lakossági tájékoztatást végeznek szűrővizsgálatokról.</w:t>
      </w:r>
      <w:r>
        <w:rPr>
          <w:rFonts w:cs="Times New Roman"/>
        </w:rPr>
        <w:t xml:space="preserve"> </w:t>
      </w:r>
      <w:r w:rsidRPr="0083231D">
        <w:rPr>
          <w:rFonts w:cs="Times New Roman"/>
        </w:rPr>
        <w:t xml:space="preserve">A védőnők </w:t>
      </w:r>
      <w:r>
        <w:rPr>
          <w:rFonts w:cs="Times New Roman"/>
        </w:rPr>
        <w:t>szervezik</w:t>
      </w:r>
      <w:r w:rsidRPr="0083231D">
        <w:rPr>
          <w:rFonts w:cs="Times New Roman"/>
        </w:rPr>
        <w:t xml:space="preserve"> a kötelező védőoltások</w:t>
      </w:r>
      <w:r>
        <w:rPr>
          <w:rFonts w:cs="Times New Roman"/>
        </w:rPr>
        <w:t>at is.</w:t>
      </w:r>
    </w:p>
    <w:p w:rsidR="00545335" w:rsidRPr="0083231D" w:rsidRDefault="00545335" w:rsidP="00170E0B">
      <w:pPr>
        <w:pStyle w:val="Standard"/>
        <w:jc w:val="both"/>
        <w:rPr>
          <w:rFonts w:cs="Times New Roman"/>
        </w:rPr>
      </w:pPr>
    </w:p>
    <w:p w:rsidR="00BC646F" w:rsidRPr="00CF522A" w:rsidRDefault="00163131" w:rsidP="002D7865">
      <w:pPr>
        <w:numPr>
          <w:ilvl w:val="1"/>
          <w:numId w:val="11"/>
        </w:numPr>
        <w:ind w:left="0" w:firstLine="0"/>
        <w:jc w:val="center"/>
        <w:rPr>
          <w:rFonts w:ascii="Times New Roman" w:hAnsi="Times New Roman"/>
          <w:b/>
          <w:color w:val="002060"/>
          <w:sz w:val="24"/>
          <w:szCs w:val="24"/>
        </w:rPr>
      </w:pPr>
      <w:r>
        <w:rPr>
          <w:rFonts w:ascii="Times New Roman" w:hAnsi="Times New Roman"/>
          <w:b/>
          <w:color w:val="002060"/>
          <w:sz w:val="24"/>
          <w:szCs w:val="24"/>
        </w:rPr>
        <w:t>A hátrányos, illetve halmozottan hátrányos helyzetű, valamint fogyatékossággal élő gyermekek szolgáltatáshoz való hozzáférése</w:t>
      </w:r>
    </w:p>
    <w:p w:rsidR="00345876" w:rsidRPr="00345876" w:rsidRDefault="00345876" w:rsidP="00345876">
      <w:pPr>
        <w:spacing w:after="0" w:line="240" w:lineRule="auto"/>
        <w:ind w:left="-5"/>
        <w:jc w:val="both"/>
        <w:rPr>
          <w:rFonts w:ascii="Times New Roman" w:hAnsi="Times New Roman"/>
          <w:sz w:val="24"/>
          <w:szCs w:val="24"/>
        </w:rPr>
      </w:pPr>
      <w:r>
        <w:rPr>
          <w:rFonts w:ascii="Times New Roman" w:hAnsi="Times New Roman"/>
          <w:sz w:val="24"/>
          <w:szCs w:val="24"/>
        </w:rPr>
        <w:t>A Gyvt. 67/A.§ (</w:t>
      </w:r>
      <w:r w:rsidR="00545335">
        <w:rPr>
          <w:rFonts w:ascii="Times New Roman" w:hAnsi="Times New Roman"/>
          <w:sz w:val="24"/>
          <w:szCs w:val="24"/>
        </w:rPr>
        <w:t>1</w:t>
      </w:r>
      <w:r>
        <w:rPr>
          <w:rFonts w:ascii="Times New Roman" w:hAnsi="Times New Roman"/>
          <w:sz w:val="24"/>
          <w:szCs w:val="24"/>
        </w:rPr>
        <w:t xml:space="preserve">) bekezdése szerint </w:t>
      </w:r>
      <w:r w:rsidRPr="00345876">
        <w:rPr>
          <w:rFonts w:ascii="Times New Roman" w:hAnsi="Times New Roman"/>
          <w:b/>
          <w:sz w:val="24"/>
          <w:szCs w:val="24"/>
        </w:rPr>
        <w:t>Hátrányos helyzetű</w:t>
      </w:r>
      <w:r w:rsidRPr="00345876">
        <w:rPr>
          <w:rFonts w:ascii="Times New Roman" w:hAnsi="Times New Roman"/>
          <w:sz w:val="24"/>
          <w:szCs w:val="24"/>
        </w:rPr>
        <w:t xml:space="preserve"> az a rendszeres gyermekvédelmi kedvezményre jogosult gyermek és nagykorúvá vált gyermek, aki esetében az alábbi körülmények közül egy fennáll: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t xml:space="preserve">a szülő vagy a családbafogadó gyám alacsony iskolai végzettsége, ha a gyermeket együtt nevelő mindkét szülőről, a gyermeket egyedül nevelő szülőről vagy a családbafogadó gyámról – önkéntes nyilatkozata alapján – megállapítható, hogy a rendszeres gyermekvédelmi kedvezmény igénylésekor legfeljebb alapfokú iskolai végzettséggel rendelkezik,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lastRenderedPageBreak/>
        <w:t>a szülő vagy a családbafogadó gyám alacsony foglalkoztatottsága, ha a gyermeket nevelő szülők bármelyikéről vagy a családbafogadó gyámról megállapítható, hogy a rendszeres gyermekvédelmi kedvezmény igénylésekor az Sz</w:t>
      </w:r>
      <w:r w:rsidR="00545335">
        <w:rPr>
          <w:rFonts w:ascii="Times New Roman" w:hAnsi="Times New Roman"/>
          <w:sz w:val="24"/>
          <w:szCs w:val="24"/>
        </w:rPr>
        <w:t>ociális tv.</w:t>
      </w:r>
      <w:r w:rsidRPr="00345876">
        <w:rPr>
          <w:rFonts w:ascii="Times New Roman" w:hAnsi="Times New Roman"/>
          <w:sz w:val="24"/>
          <w:szCs w:val="24"/>
        </w:rPr>
        <w:t xml:space="preserve"> 33.§-a szerinti aktív korúak ellátására jogosult vagy a rendszeres gyermekvédelmi kedvezmény igénylésének időpontját megelőző 16 hónapon belül legalább 12 hónapig álláskeresőként nyilvántartott személy, </w:t>
      </w:r>
    </w:p>
    <w:p w:rsidR="00345876" w:rsidRPr="00345876" w:rsidRDefault="00345876" w:rsidP="00503797">
      <w:pPr>
        <w:numPr>
          <w:ilvl w:val="0"/>
          <w:numId w:val="44"/>
        </w:numPr>
        <w:suppressAutoHyphens/>
        <w:spacing w:after="0" w:line="240" w:lineRule="auto"/>
        <w:jc w:val="both"/>
        <w:rPr>
          <w:rFonts w:ascii="Times New Roman" w:hAnsi="Times New Roman"/>
          <w:sz w:val="24"/>
          <w:szCs w:val="24"/>
        </w:rPr>
      </w:pPr>
      <w:r w:rsidRPr="00345876">
        <w:rPr>
          <w:rFonts w:ascii="Times New Roman" w:hAnsi="Times New Roman"/>
          <w:sz w:val="24"/>
          <w:szCs w:val="24"/>
        </w:rPr>
        <w:t xml:space="preserve">a gyermek elégtelen lakókörnyezete, illetve lakáskörülményei, ha megállapítható, hogy a gyermek a településre vonatkozó integrált városfejlesztési stratégiában szegregátumnak nyilvánított lakókörnyezetben vagy félkomfortos, komfort nélküli vagy szükséglakásban, illetve olyan lakáskörülmények között él, ahol korlátozottan biztosítottak az egészséges fejlődéshez szükséges feltételek. </w:t>
      </w:r>
    </w:p>
    <w:p w:rsidR="00345876" w:rsidRPr="00345876" w:rsidRDefault="00345876" w:rsidP="00345876">
      <w:pPr>
        <w:spacing w:after="0" w:line="240" w:lineRule="auto"/>
        <w:jc w:val="both"/>
        <w:rPr>
          <w:rFonts w:ascii="Times New Roman" w:hAnsi="Times New Roman"/>
          <w:sz w:val="24"/>
          <w:szCs w:val="24"/>
        </w:rPr>
      </w:pPr>
    </w:p>
    <w:p w:rsidR="00345876" w:rsidRPr="00381D6C" w:rsidRDefault="00345876" w:rsidP="00E54846">
      <w:pPr>
        <w:suppressAutoHyphens/>
        <w:spacing w:after="0" w:line="240" w:lineRule="auto"/>
        <w:jc w:val="both"/>
        <w:rPr>
          <w:rFonts w:cs="Calibri"/>
        </w:rPr>
      </w:pPr>
      <w:r w:rsidRPr="00345876">
        <w:rPr>
          <w:rFonts w:ascii="Times New Roman" w:hAnsi="Times New Roman"/>
          <w:b/>
          <w:sz w:val="24"/>
          <w:szCs w:val="24"/>
        </w:rPr>
        <w:t xml:space="preserve">Halmozottan hátrányos helyzetű </w:t>
      </w:r>
      <w:r w:rsidRPr="00345876">
        <w:rPr>
          <w:rFonts w:ascii="Times New Roman" w:hAnsi="Times New Roman"/>
          <w:sz w:val="24"/>
          <w:szCs w:val="24"/>
        </w:rPr>
        <w:t xml:space="preserve">az a rendszeres gyermekvédelmi kedvezményre jogosult gyermek és nagykorúvá vált gyermek, aki esetében az </w:t>
      </w:r>
      <w:r w:rsidRPr="009B5D73">
        <w:rPr>
          <w:rFonts w:ascii="Times New Roman" w:hAnsi="Times New Roman"/>
          <w:sz w:val="24"/>
          <w:szCs w:val="24"/>
        </w:rPr>
        <w:t xml:space="preserve">(1) bekezdés a)-c) pontjaiban meghatározott körülmények közül legalább </w:t>
      </w:r>
      <w:r w:rsidRPr="009B5D73">
        <w:rPr>
          <w:rFonts w:ascii="Times New Roman" w:hAnsi="Times New Roman"/>
          <w:sz w:val="24"/>
          <w:szCs w:val="24"/>
          <w:u w:val="single"/>
        </w:rPr>
        <w:t>kettő fennáll</w:t>
      </w:r>
      <w:r w:rsidRPr="009B5D73">
        <w:rPr>
          <w:rFonts w:ascii="Times New Roman" w:hAnsi="Times New Roman"/>
          <w:sz w:val="24"/>
          <w:szCs w:val="24"/>
        </w:rPr>
        <w:t>, a nevelésbe vett</w:t>
      </w:r>
      <w:r w:rsidRPr="00345876">
        <w:rPr>
          <w:rFonts w:ascii="Times New Roman" w:hAnsi="Times New Roman"/>
          <w:sz w:val="24"/>
          <w:szCs w:val="24"/>
        </w:rPr>
        <w:t xml:space="preserve"> gyermek,</w:t>
      </w:r>
      <w:r w:rsidR="00E54846">
        <w:rPr>
          <w:rFonts w:ascii="Times New Roman" w:hAnsi="Times New Roman"/>
          <w:sz w:val="24"/>
          <w:szCs w:val="24"/>
        </w:rPr>
        <w:t xml:space="preserve"> </w:t>
      </w:r>
      <w:r w:rsidRPr="00345876">
        <w:rPr>
          <w:rFonts w:ascii="Times New Roman" w:hAnsi="Times New Roman"/>
          <w:sz w:val="24"/>
          <w:szCs w:val="24"/>
        </w:rPr>
        <w:t>az utógondozói ellátásban részesülő és tanulói vagy hallgatói jogviszonyban álló fiatal felnőtt</w:t>
      </w:r>
      <w:r w:rsidR="00E54846">
        <w:rPr>
          <w:rFonts w:cs="Calibri"/>
        </w:rPr>
        <w:t>.</w:t>
      </w:r>
    </w:p>
    <w:p w:rsidR="00345876" w:rsidRDefault="00345876" w:rsidP="00E54846">
      <w:pPr>
        <w:suppressAutoHyphens/>
        <w:spacing w:after="0" w:line="240" w:lineRule="auto"/>
        <w:ind w:left="355"/>
        <w:rPr>
          <w:rFonts w:ascii="Times New Roman" w:hAnsi="Times New Roman"/>
          <w:sz w:val="24"/>
          <w:szCs w:val="24"/>
        </w:rPr>
      </w:pPr>
    </w:p>
    <w:p w:rsidR="00B5037E" w:rsidRPr="00E54846" w:rsidRDefault="00B5037E" w:rsidP="00E54846">
      <w:pPr>
        <w:suppressAutoHyphens/>
        <w:spacing w:after="0" w:line="240" w:lineRule="auto"/>
        <w:ind w:left="355"/>
        <w:rPr>
          <w:rFonts w:ascii="Times New Roman" w:hAnsi="Times New Roman"/>
          <w:sz w:val="24"/>
          <w:szCs w:val="24"/>
        </w:rPr>
      </w:pPr>
    </w:p>
    <w:p w:rsidR="00E54846" w:rsidRPr="00E54846" w:rsidRDefault="00E54846" w:rsidP="00E54846">
      <w:pPr>
        <w:suppressAutoHyphens/>
        <w:spacing w:after="0" w:line="240" w:lineRule="auto"/>
        <w:ind w:left="355"/>
        <w:jc w:val="center"/>
        <w:rPr>
          <w:rFonts w:ascii="Times New Roman" w:hAnsi="Times New Roman"/>
          <w:b/>
          <w:sz w:val="24"/>
          <w:szCs w:val="24"/>
        </w:rPr>
      </w:pPr>
      <w:r>
        <w:rPr>
          <w:rFonts w:ascii="Times New Roman" w:hAnsi="Times New Roman"/>
          <w:b/>
          <w:sz w:val="24"/>
          <w:szCs w:val="24"/>
        </w:rPr>
        <w:t>Hátrányos és halmozottan hátrányos gyermekek száma</w:t>
      </w:r>
    </w:p>
    <w:p w:rsidR="00E54846" w:rsidRDefault="009D2482" w:rsidP="00E54846">
      <w:pPr>
        <w:suppressAutoHyphens/>
        <w:spacing w:after="0" w:line="240" w:lineRule="auto"/>
        <w:jc w:val="center"/>
        <w:rPr>
          <w:rFonts w:cs="Calibri"/>
          <w:noProof/>
        </w:rPr>
      </w:pPr>
      <w:r>
        <w:rPr>
          <w:rFonts w:cs="Calibri"/>
          <w:noProof/>
        </w:rPr>
        <w:drawing>
          <wp:inline distT="0" distB="0" distL="0" distR="0">
            <wp:extent cx="4572762" cy="3050754"/>
            <wp:effectExtent l="12192" t="6771" r="6096" b="0"/>
            <wp:docPr id="3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54846" w:rsidRDefault="00E54846" w:rsidP="00E54846">
      <w:pPr>
        <w:suppressAutoHyphens/>
        <w:spacing w:after="0" w:line="240" w:lineRule="auto"/>
        <w:ind w:left="355"/>
        <w:jc w:val="center"/>
        <w:rPr>
          <w:rFonts w:cs="Calibri"/>
        </w:rPr>
      </w:pPr>
    </w:p>
    <w:p w:rsidR="00B5037E" w:rsidRPr="00381D6C" w:rsidRDefault="00B5037E" w:rsidP="00E54846">
      <w:pPr>
        <w:suppressAutoHyphens/>
        <w:spacing w:after="0" w:line="240" w:lineRule="auto"/>
        <w:ind w:left="355"/>
        <w:jc w:val="center"/>
        <w:rPr>
          <w:rFonts w:cs="Calibri"/>
        </w:rPr>
      </w:pPr>
    </w:p>
    <w:p w:rsidR="00597D40" w:rsidRDefault="00597D40" w:rsidP="00E54846">
      <w:pPr>
        <w:spacing w:after="0" w:line="240" w:lineRule="auto"/>
        <w:jc w:val="both"/>
        <w:rPr>
          <w:rFonts w:ascii="Times New Roman" w:hAnsi="Times New Roman"/>
          <w:sz w:val="24"/>
          <w:szCs w:val="24"/>
        </w:rPr>
      </w:pPr>
      <w:r w:rsidRPr="00DA46D9">
        <w:rPr>
          <w:rFonts w:ascii="Times New Roman" w:hAnsi="Times New Roman"/>
          <w:sz w:val="24"/>
          <w:szCs w:val="24"/>
        </w:rPr>
        <w:t xml:space="preserve">Az adatokból </w:t>
      </w:r>
      <w:r w:rsidR="00E54846">
        <w:rPr>
          <w:rFonts w:ascii="Times New Roman" w:hAnsi="Times New Roman"/>
          <w:sz w:val="24"/>
          <w:szCs w:val="24"/>
        </w:rPr>
        <w:t>jól látszik, hogy 2016-ban megnövekedett a rendszeres gyermekvédelmi kedvezményben részesülő hátrányos helyzetű és a halmozottan hátrányos helyzetű gyermekek száma. Az ábra azonban csalóka, mert 2016 előtt vagy nyilatkozott erről a szülő, vagy nem. 2016-ban megjelent új támogatásként az ingyenes szünidei gyermekétkeztetés, amely</w:t>
      </w:r>
      <w:r w:rsidR="00545335">
        <w:rPr>
          <w:rFonts w:ascii="Times New Roman" w:hAnsi="Times New Roman"/>
          <w:sz w:val="24"/>
          <w:szCs w:val="24"/>
        </w:rPr>
        <w:t>nek igényléséhez</w:t>
      </w:r>
      <w:r w:rsidR="00E54846">
        <w:rPr>
          <w:rFonts w:ascii="Times New Roman" w:hAnsi="Times New Roman"/>
          <w:sz w:val="24"/>
          <w:szCs w:val="24"/>
        </w:rPr>
        <w:t xml:space="preserve"> azonban a szülőnek nyilatkozni kellett.</w:t>
      </w:r>
    </w:p>
    <w:p w:rsidR="0014574C" w:rsidRDefault="0014574C" w:rsidP="0014574C">
      <w:pPr>
        <w:spacing w:after="0" w:line="240" w:lineRule="auto"/>
        <w:jc w:val="both"/>
        <w:rPr>
          <w:rFonts w:ascii="Times New Roman" w:hAnsi="Times New Roman"/>
          <w:sz w:val="24"/>
          <w:szCs w:val="24"/>
        </w:rPr>
      </w:pPr>
    </w:p>
    <w:p w:rsidR="0014574C" w:rsidRDefault="0014574C" w:rsidP="0014574C">
      <w:pPr>
        <w:spacing w:after="0" w:line="240" w:lineRule="auto"/>
        <w:jc w:val="both"/>
        <w:rPr>
          <w:rFonts w:ascii="Times New Roman" w:hAnsi="Times New Roman"/>
          <w:sz w:val="24"/>
          <w:szCs w:val="24"/>
        </w:rPr>
      </w:pPr>
      <w:r>
        <w:rPr>
          <w:rFonts w:ascii="Times New Roman" w:hAnsi="Times New Roman"/>
          <w:sz w:val="24"/>
          <w:szCs w:val="24"/>
        </w:rPr>
        <w:t>Karcag nevelési-oktatási intézményrendszere a 0-18 éves korosztályt magas színvonalon tudja ellátni. A bölcsőde és az óvoda kihasználtsága 100%-os, bölcsődei intézményi ellátásra már előre a 2019/2020-as gondozási, nevelési évre 24 fő.</w:t>
      </w:r>
    </w:p>
    <w:p w:rsidR="0014574C" w:rsidRDefault="0014574C" w:rsidP="0014574C">
      <w:pPr>
        <w:pStyle w:val="Listaszerbekezds"/>
        <w:spacing w:line="240" w:lineRule="auto"/>
        <w:ind w:left="0"/>
        <w:jc w:val="both"/>
        <w:rPr>
          <w:rFonts w:ascii="Times New Roman" w:hAnsi="Times New Roman"/>
          <w:sz w:val="24"/>
          <w:szCs w:val="24"/>
        </w:rPr>
      </w:pPr>
      <w:r w:rsidRPr="0014574C">
        <w:rPr>
          <w:rFonts w:ascii="Times New Roman" w:hAnsi="Times New Roman"/>
          <w:sz w:val="24"/>
          <w:szCs w:val="24"/>
        </w:rPr>
        <w:t>A helyben szervezett szolgáltatásokat fentebb részletezettek szerint az önkormányzat saját fenntartású intézményekben oldja meg a megfelelő szakemberekkel</w:t>
      </w:r>
      <w:r w:rsidRPr="00DA46D9">
        <w:rPr>
          <w:rFonts w:ascii="Times New Roman" w:hAnsi="Times New Roman"/>
          <w:sz w:val="24"/>
          <w:szCs w:val="24"/>
        </w:rPr>
        <w:t>.</w:t>
      </w:r>
    </w:p>
    <w:p w:rsidR="0014574C" w:rsidRDefault="0014574C" w:rsidP="0014574C">
      <w:pPr>
        <w:pStyle w:val="Listaszerbekezds"/>
        <w:spacing w:line="240" w:lineRule="auto"/>
        <w:ind w:left="0"/>
        <w:jc w:val="both"/>
        <w:rPr>
          <w:rFonts w:ascii="Times New Roman" w:hAnsi="Times New Roman"/>
          <w:sz w:val="24"/>
          <w:szCs w:val="24"/>
        </w:rPr>
      </w:pPr>
    </w:p>
    <w:p w:rsidR="0014574C" w:rsidRPr="0014574C" w:rsidRDefault="0014574C" w:rsidP="0014574C">
      <w:pPr>
        <w:pStyle w:val="Listaszerbekezds"/>
        <w:spacing w:line="240" w:lineRule="auto"/>
        <w:ind w:left="0"/>
        <w:jc w:val="both"/>
        <w:rPr>
          <w:rFonts w:ascii="Times New Roman" w:hAnsi="Times New Roman"/>
          <w:i/>
          <w:sz w:val="24"/>
          <w:szCs w:val="24"/>
        </w:rPr>
      </w:pPr>
      <w:r w:rsidRPr="0014574C">
        <w:rPr>
          <w:rFonts w:ascii="Times New Roman" w:hAnsi="Times New Roman"/>
          <w:i/>
          <w:sz w:val="24"/>
          <w:szCs w:val="24"/>
        </w:rPr>
        <w:t>Az óvodai nevelés során kiemelt feladat a hátrányos helyzetű gyermekek esélyeinek növelése, hátrányhelyzetük csökkentése.</w:t>
      </w:r>
    </w:p>
    <w:p w:rsidR="0014574C" w:rsidRPr="0014574C" w:rsidRDefault="0014574C" w:rsidP="0014574C">
      <w:pPr>
        <w:pStyle w:val="Listaszerbekezds"/>
        <w:spacing w:line="240" w:lineRule="auto"/>
        <w:ind w:left="0"/>
        <w:jc w:val="both"/>
        <w:rPr>
          <w:rFonts w:ascii="Times New Roman" w:hAnsi="Times New Roman"/>
          <w:i/>
          <w:sz w:val="24"/>
          <w:szCs w:val="24"/>
        </w:rPr>
      </w:pPr>
      <w:r w:rsidRPr="0014574C">
        <w:rPr>
          <w:rFonts w:ascii="Times New Roman" w:hAnsi="Times New Roman"/>
          <w:i/>
          <w:sz w:val="24"/>
          <w:szCs w:val="24"/>
        </w:rPr>
        <w:lastRenderedPageBreak/>
        <w:t xml:space="preserve">A </w:t>
      </w:r>
      <w:r w:rsidRPr="0014574C">
        <w:rPr>
          <w:rFonts w:ascii="Times New Roman" w:hAnsi="Times New Roman"/>
          <w:b/>
          <w:i/>
          <w:sz w:val="24"/>
          <w:szCs w:val="24"/>
        </w:rPr>
        <w:t xml:space="preserve">„Kisgyermekkori nevelés támogatása” elnevezésű EFOP-3.1.1-14-2015-00001 azonosító számú projekt </w:t>
      </w:r>
      <w:r w:rsidRPr="0014574C">
        <w:rPr>
          <w:rFonts w:ascii="Times New Roman" w:hAnsi="Times New Roman"/>
          <w:i/>
          <w:sz w:val="24"/>
          <w:szCs w:val="24"/>
        </w:rPr>
        <w:t xml:space="preserve">keretében az alábbi területeket érintő akkreditált, 30 órás kontakt óvodai nevelést támogató pedagógus továbbképzéseket valósított meg az Óvoda az Oktatási Hivatallal együttműködésben 4 nevelési területhez kapcsolódóan: </w:t>
      </w:r>
    </w:p>
    <w:p w:rsidR="0014574C" w:rsidRPr="0014574C" w:rsidRDefault="0014574C" w:rsidP="0014574C">
      <w:pPr>
        <w:pStyle w:val="Listaszerbekezds"/>
        <w:rPr>
          <w:rFonts w:ascii="Times New Roman" w:hAnsi="Times New Roman"/>
          <w:i/>
          <w:sz w:val="24"/>
          <w:szCs w:val="24"/>
        </w:rPr>
      </w:pP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Az egyéni bánásmód és hátránycsökkentés speciális módszertana az óvodában, a fejlesztés beépítése a pedagógiai programba.</w:t>
      </w: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A játék, szabad játék szerepe az óvodai hátránycsökkentésben, a fejlesztés beépítése a pedagógiai programba.</w:t>
      </w:r>
    </w:p>
    <w:p w:rsidR="0014574C" w:rsidRPr="0014574C" w:rsidRDefault="0014574C" w:rsidP="000D022C">
      <w:pPr>
        <w:pStyle w:val="Listaszerbekezds"/>
        <w:numPr>
          <w:ilvl w:val="0"/>
          <w:numId w:val="64"/>
        </w:numPr>
        <w:spacing w:line="240" w:lineRule="auto"/>
        <w:jc w:val="both"/>
        <w:rPr>
          <w:rFonts w:ascii="Times New Roman" w:hAnsi="Times New Roman"/>
          <w:i/>
          <w:sz w:val="24"/>
          <w:szCs w:val="24"/>
        </w:rPr>
      </w:pPr>
      <w:r w:rsidRPr="0014574C">
        <w:rPr>
          <w:rFonts w:ascii="Times New Roman" w:hAnsi="Times New Roman"/>
          <w:i/>
          <w:sz w:val="24"/>
          <w:szCs w:val="24"/>
        </w:rPr>
        <w:t>Különleges bánásmódot igénylő (SNI, BTMN, kiemelten tehetséges) gyermekek együttnevelése az óvodában, fejlesztés beépítése a pedagógiai programba.</w:t>
      </w:r>
    </w:p>
    <w:p w:rsidR="0014574C" w:rsidRPr="0014574C" w:rsidRDefault="0014574C" w:rsidP="00326F07">
      <w:pPr>
        <w:pStyle w:val="Listaszerbekezds"/>
        <w:numPr>
          <w:ilvl w:val="0"/>
          <w:numId w:val="64"/>
        </w:numPr>
        <w:spacing w:after="0" w:line="240" w:lineRule="auto"/>
        <w:jc w:val="both"/>
        <w:rPr>
          <w:rFonts w:ascii="Times New Roman" w:hAnsi="Times New Roman"/>
          <w:i/>
          <w:sz w:val="24"/>
          <w:szCs w:val="24"/>
        </w:rPr>
      </w:pPr>
      <w:r w:rsidRPr="0014574C">
        <w:rPr>
          <w:rFonts w:ascii="Times New Roman" w:hAnsi="Times New Roman"/>
          <w:i/>
          <w:sz w:val="24"/>
          <w:szCs w:val="24"/>
        </w:rPr>
        <w:t>A tehetségazonosítás, tehetséggondozás lehetőségei hátrányos helyzetű gyermekek nevelő óvodában, fejlesztés beépítése a pedagógiai programba.</w:t>
      </w:r>
    </w:p>
    <w:p w:rsidR="0014574C" w:rsidRPr="00DE296F" w:rsidRDefault="0014574C" w:rsidP="00326F07">
      <w:pPr>
        <w:spacing w:after="0" w:line="240" w:lineRule="auto"/>
        <w:jc w:val="both"/>
        <w:rPr>
          <w:rFonts w:ascii="Times New Roman" w:hAnsi="Times New Roman"/>
          <w:b/>
          <w:i/>
          <w:sz w:val="24"/>
          <w:szCs w:val="24"/>
        </w:rPr>
      </w:pPr>
    </w:p>
    <w:p w:rsidR="0014574C" w:rsidRDefault="0014574C" w:rsidP="00326F07">
      <w:pPr>
        <w:pStyle w:val="Listaszerbekezds"/>
        <w:spacing w:after="0" w:line="240" w:lineRule="auto"/>
        <w:ind w:left="0"/>
        <w:jc w:val="both"/>
        <w:rPr>
          <w:rFonts w:ascii="Times New Roman" w:hAnsi="Times New Roman"/>
          <w:i/>
          <w:sz w:val="24"/>
          <w:szCs w:val="24"/>
        </w:rPr>
      </w:pPr>
      <w:r w:rsidRPr="00DE296F">
        <w:rPr>
          <w:rFonts w:ascii="Times New Roman" w:hAnsi="Times New Roman"/>
          <w:b/>
          <w:i/>
          <w:sz w:val="24"/>
          <w:szCs w:val="24"/>
        </w:rPr>
        <w:t>A „Társadalmi felzárkóztatás és integrációs köznevelési intézkedések támogatása” című EFOP-3.1.3-16-2016-00001 projekt</w:t>
      </w:r>
      <w:r w:rsidRPr="00DE296F">
        <w:rPr>
          <w:rFonts w:ascii="Times New Roman" w:hAnsi="Times New Roman"/>
          <w:i/>
          <w:sz w:val="24"/>
          <w:szCs w:val="24"/>
        </w:rPr>
        <w:t xml:space="preserve"> a pedagógiai tevékenység hatékonyságának fejlesztése az esélyteremtő nevelési eljárások eredményes alkalmazása érdekében valósult meg. A projekt célja egy olyan méltányos, befogadó óvodai nevelési rendszermegteremtésére irányuló komplex program megvalósítása, amelynek célja a hátrányos helyzetű és halmozottan hátrányos helyzetű gyermekek társadalmi integrációjának elősegítése.</w:t>
      </w:r>
    </w:p>
    <w:p w:rsidR="00326F07" w:rsidRDefault="00326F07" w:rsidP="00326F07">
      <w:pPr>
        <w:spacing w:after="0" w:line="240" w:lineRule="auto"/>
        <w:jc w:val="both"/>
        <w:rPr>
          <w:rFonts w:ascii="Times New Roman" w:hAnsi="Times New Roman"/>
          <w:i/>
          <w:sz w:val="24"/>
          <w:szCs w:val="24"/>
        </w:rPr>
      </w:pPr>
    </w:p>
    <w:p w:rsidR="0014574C" w:rsidRDefault="0014574C" w:rsidP="00326F07">
      <w:pPr>
        <w:spacing w:after="0" w:line="240" w:lineRule="auto"/>
        <w:jc w:val="both"/>
        <w:rPr>
          <w:rFonts w:ascii="Times New Roman" w:hAnsi="Times New Roman"/>
          <w:i/>
          <w:sz w:val="24"/>
          <w:szCs w:val="24"/>
        </w:rPr>
      </w:pPr>
      <w:r w:rsidRPr="00DE296F">
        <w:rPr>
          <w:rFonts w:ascii="Times New Roman" w:hAnsi="Times New Roman"/>
          <w:i/>
          <w:sz w:val="24"/>
          <w:szCs w:val="24"/>
        </w:rPr>
        <w:t>A projektbe, mely 2020. november 30-án zárult, 5 óv</w:t>
      </w:r>
      <w:r w:rsidR="00DE296F" w:rsidRPr="00DE296F">
        <w:rPr>
          <w:rFonts w:ascii="Times New Roman" w:hAnsi="Times New Roman"/>
          <w:i/>
          <w:sz w:val="24"/>
          <w:szCs w:val="24"/>
        </w:rPr>
        <w:t>oda kapcsolódott be</w:t>
      </w:r>
      <w:r w:rsidRPr="00DE296F">
        <w:rPr>
          <w:rFonts w:ascii="Times New Roman" w:hAnsi="Times New Roman"/>
          <w:i/>
          <w:sz w:val="24"/>
          <w:szCs w:val="24"/>
        </w:rPr>
        <w:t>. Óvodánként bevont 2 fő óvodapedagógus pedagógus továbbképzésen, konferenciákon, konzultációkon, esetmegbeszéléseken vett rész. A hátrányos helyzetű gyermekek esélyeit támogató módszerek megismerése, eszközök, élmények biztosítása a projekt része volt. Két óvodánkban az Oktatási Hivatal által alkalmazott roma dajka segítette a projekt megvalósulását. Sor került eszközbeszerzésre, valamint a gyermekek számára szervezett élményszerző kirándulások, kulturális programok megszervezésére.</w:t>
      </w:r>
    </w:p>
    <w:p w:rsidR="00326F07" w:rsidRPr="00DE296F" w:rsidRDefault="00326F07" w:rsidP="00326F07">
      <w:pPr>
        <w:spacing w:after="0" w:line="240" w:lineRule="auto"/>
        <w:jc w:val="both"/>
        <w:rPr>
          <w:rFonts w:ascii="Times New Roman" w:hAnsi="Times New Roman"/>
          <w:i/>
          <w:sz w:val="24"/>
          <w:szCs w:val="24"/>
        </w:rPr>
      </w:pPr>
    </w:p>
    <w:p w:rsidR="0014574C" w:rsidRPr="00326F07" w:rsidRDefault="0014574C" w:rsidP="00326F07">
      <w:pPr>
        <w:spacing w:after="0" w:line="240" w:lineRule="auto"/>
        <w:jc w:val="both"/>
        <w:rPr>
          <w:rStyle w:val="Kiemels"/>
          <w:rFonts w:ascii="Times New Roman" w:hAnsi="Times New Roman"/>
          <w:bCs/>
          <w:iCs w:val="0"/>
          <w:kern w:val="36"/>
          <w:sz w:val="24"/>
          <w:szCs w:val="24"/>
        </w:rPr>
      </w:pPr>
      <w:r w:rsidRPr="00326F07">
        <w:rPr>
          <w:rFonts w:ascii="Times New Roman" w:hAnsi="Times New Roman"/>
          <w:i/>
          <w:sz w:val="24"/>
          <w:szCs w:val="24"/>
          <w:shd w:val="clear" w:color="auto" w:fill="FFFFFF"/>
        </w:rPr>
        <w:t xml:space="preserve">Az </w:t>
      </w:r>
      <w:r w:rsidRPr="00326F07">
        <w:rPr>
          <w:rFonts w:ascii="Times New Roman" w:hAnsi="Times New Roman"/>
          <w:bCs/>
          <w:i/>
          <w:sz w:val="24"/>
          <w:szCs w:val="24"/>
          <w:shd w:val="clear" w:color="auto" w:fill="FFFFFF"/>
        </w:rPr>
        <w:t>„Esélyteremtő óvoda" projekt célja</w:t>
      </w:r>
      <w:r w:rsidRPr="00326F07">
        <w:rPr>
          <w:rFonts w:ascii="Times New Roman" w:hAnsi="Times New Roman"/>
          <w:i/>
          <w:sz w:val="24"/>
          <w:szCs w:val="24"/>
          <w:shd w:val="clear" w:color="auto" w:fill="FFFFFF"/>
        </w:rPr>
        <w:t>, olyan intézményhálózat létrehozása melynek tagjai az esélyteremtő nevelési eljárásokat eredményesen alkalmazzák és képesek azokat más óvodákkal is megismertetni. Mindezzel hozzájárulva a hátránykompenzáló képesség hatékonyságához, a társadalmi helyzetből fakadó hátrányok mérsékléséhez.</w:t>
      </w:r>
    </w:p>
    <w:p w:rsidR="0014574C" w:rsidRPr="00326F07" w:rsidRDefault="0014574C" w:rsidP="00326F07">
      <w:pPr>
        <w:spacing w:after="0" w:line="240" w:lineRule="auto"/>
        <w:jc w:val="both"/>
        <w:rPr>
          <w:rStyle w:val="Kiemels"/>
          <w:rFonts w:ascii="Times New Roman" w:hAnsi="Times New Roman"/>
          <w:sz w:val="24"/>
          <w:szCs w:val="24"/>
          <w:shd w:val="clear" w:color="auto" w:fill="FFFFFF"/>
        </w:rPr>
      </w:pPr>
      <w:r w:rsidRPr="00326F07">
        <w:rPr>
          <w:rStyle w:val="Kiemels"/>
          <w:rFonts w:ascii="Times New Roman" w:hAnsi="Times New Roman"/>
          <w:sz w:val="24"/>
          <w:szCs w:val="24"/>
          <w:shd w:val="clear" w:color="auto" w:fill="FFFFFF"/>
        </w:rPr>
        <w:t>A program hozzájárul az IPR kiteljesedéséhez, a szervezeti fejlődéshez. A pályázati programban öt tagintézmény vesz részt: Kinizsi-, Kuthen-, SZIM-, Takács-, Zöldfa úti óvodák. Ezekben az óvodákban meghaladja a hátrányos</w:t>
      </w:r>
      <w:r w:rsidR="00DE296F" w:rsidRPr="00326F07">
        <w:rPr>
          <w:rStyle w:val="Kiemels"/>
          <w:rFonts w:ascii="Times New Roman" w:hAnsi="Times New Roman"/>
          <w:sz w:val="24"/>
          <w:szCs w:val="24"/>
          <w:shd w:val="clear" w:color="auto" w:fill="FFFFFF"/>
        </w:rPr>
        <w:t xml:space="preserve"> </w:t>
      </w:r>
      <w:r w:rsidRPr="00326F07">
        <w:rPr>
          <w:rStyle w:val="Kiemels"/>
          <w:rFonts w:ascii="Times New Roman" w:hAnsi="Times New Roman"/>
          <w:sz w:val="24"/>
          <w:szCs w:val="24"/>
          <w:shd w:val="clear" w:color="auto" w:fill="FFFFFF"/>
        </w:rPr>
        <w:t>helyzetű gyermekek aránya a 10%-ot, a programban nagyon fontos a felzárkóztatás, amely remélhetőleg lehetővé teszi a korai iskolaelhagyás megelőzését.</w:t>
      </w:r>
    </w:p>
    <w:p w:rsidR="0014574C" w:rsidRPr="00326F07" w:rsidRDefault="0014574C" w:rsidP="00326F07">
      <w:pPr>
        <w:spacing w:after="0" w:line="240" w:lineRule="auto"/>
        <w:jc w:val="both"/>
        <w:rPr>
          <w:rFonts w:ascii="Times New Roman" w:hAnsi="Times New Roman"/>
          <w:i/>
          <w:sz w:val="24"/>
          <w:szCs w:val="24"/>
        </w:rPr>
      </w:pPr>
      <w:r w:rsidRPr="00326F07">
        <w:rPr>
          <w:rStyle w:val="Kiemels"/>
          <w:rFonts w:ascii="Times New Roman" w:hAnsi="Times New Roman"/>
          <w:sz w:val="24"/>
          <w:szCs w:val="24"/>
          <w:shd w:val="clear" w:color="auto" w:fill="FFFFFF"/>
        </w:rPr>
        <w:t xml:space="preserve">A program keretében 10 óvodapedagógus </w:t>
      </w:r>
      <w:r w:rsidRPr="00326F07">
        <w:rPr>
          <w:rFonts w:ascii="Times New Roman" w:hAnsi="Times New Roman"/>
          <w:i/>
          <w:sz w:val="24"/>
          <w:szCs w:val="24"/>
        </w:rPr>
        <w:t>Óvodai esélyteremtő intézményfejlesztő program- és eszközrendszer című 30 órás képzésen vett részt, támogatja a gyermekek kutlturális, sportrendezvényeken való részvételét, együttműködést biztosít konzulens tanácsadóval, egyéni és csoportos használatra fejlesztő eszközök beszerzését biztosítja.</w:t>
      </w:r>
    </w:p>
    <w:p w:rsidR="0014574C" w:rsidRPr="00326F07" w:rsidRDefault="0014574C" w:rsidP="00326F07">
      <w:pPr>
        <w:spacing w:after="0" w:line="240" w:lineRule="auto"/>
        <w:jc w:val="both"/>
        <w:rPr>
          <w:rFonts w:ascii="Times New Roman" w:hAnsi="Times New Roman"/>
          <w:i/>
          <w:sz w:val="24"/>
          <w:szCs w:val="24"/>
        </w:rPr>
      </w:pP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projekt megvalósítása folyamatos, jelenleg 2 fő roma dajka alkalmazását tette lehetővé a projekt, a Kinizsi és a Takács Péter úti óvodákban. A dolgozók az Oktatási Hivatal alkalmazottai.</w:t>
      </w: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projekt szakmai, tartalmi megvalósítása folyamatosa, sor kerül a gyermekek számára élményszerző programokra, kirándulásokra, színházlátogatásokra.</w:t>
      </w:r>
    </w:p>
    <w:p w:rsidR="0014574C" w:rsidRPr="00326F07" w:rsidRDefault="0014574C" w:rsidP="00326F07">
      <w:pPr>
        <w:spacing w:after="0" w:line="240" w:lineRule="auto"/>
        <w:jc w:val="both"/>
        <w:rPr>
          <w:rFonts w:ascii="Times New Roman" w:hAnsi="Times New Roman"/>
          <w:i/>
          <w:sz w:val="24"/>
          <w:szCs w:val="24"/>
        </w:rPr>
      </w:pPr>
      <w:r w:rsidRPr="00326F07">
        <w:rPr>
          <w:rFonts w:ascii="Times New Roman" w:hAnsi="Times New Roman"/>
          <w:i/>
          <w:sz w:val="24"/>
          <w:szCs w:val="24"/>
        </w:rPr>
        <w:t>A pedagógusok szakmai támogatását műhelymunkák biztosítják, melyekben szakmai tapasztalatuk gyarapszik. Egészségnevelés témakörében a SZIM, fenntarthatóságra nevelés témában a Zöldfa úti óvodánk vállalta jó gyakorlatának bemutatását műhelymunka keretében a projektben résztvevő óvodák számára.</w:t>
      </w:r>
    </w:p>
    <w:p w:rsidR="0014574C" w:rsidRPr="00326F07" w:rsidRDefault="0014574C" w:rsidP="00DE296F">
      <w:pPr>
        <w:spacing w:after="0" w:line="240" w:lineRule="auto"/>
        <w:jc w:val="both"/>
        <w:rPr>
          <w:rFonts w:ascii="Times New Roman" w:hAnsi="Times New Roman"/>
          <w:i/>
          <w:sz w:val="24"/>
          <w:szCs w:val="24"/>
        </w:rPr>
      </w:pPr>
      <w:r w:rsidRPr="00326F07">
        <w:rPr>
          <w:rFonts w:ascii="Times New Roman" w:hAnsi="Times New Roman"/>
          <w:i/>
          <w:sz w:val="24"/>
          <w:szCs w:val="24"/>
        </w:rPr>
        <w:lastRenderedPageBreak/>
        <w:t>Szakmai fórumok kerültek megszervezésre a projektben résztvevő óvodák pedagógusai számára 5 területen, melynek intézményünk a Kuthen úti óvodában adott helyszínt a térség óvodapedagógusainak.</w:t>
      </w:r>
    </w:p>
    <w:p w:rsidR="0014574C" w:rsidRPr="00326F07" w:rsidRDefault="0014574C" w:rsidP="00DE296F">
      <w:pPr>
        <w:spacing w:after="0" w:line="240" w:lineRule="auto"/>
        <w:jc w:val="both"/>
        <w:rPr>
          <w:rFonts w:ascii="Times New Roman" w:hAnsi="Times New Roman"/>
          <w:b/>
          <w:i/>
          <w:sz w:val="24"/>
          <w:szCs w:val="24"/>
        </w:rPr>
      </w:pPr>
      <w:r w:rsidRPr="00326F07">
        <w:rPr>
          <w:rFonts w:ascii="Times New Roman" w:hAnsi="Times New Roman"/>
          <w:b/>
          <w:i/>
          <w:sz w:val="24"/>
          <w:szCs w:val="24"/>
        </w:rPr>
        <w:t>Intézmény háromoldalú Együttműködési megállapodást kötött az Oktatási Hivatallal, Karcag Városi Önkormányzattal a projektben elért eredmények alapján Módszertani Központ feladatainak ellátására.</w:t>
      </w:r>
    </w:p>
    <w:p w:rsidR="005727FA" w:rsidRDefault="005727FA" w:rsidP="005727FA">
      <w:pPr>
        <w:spacing w:after="0" w:line="240" w:lineRule="auto"/>
        <w:jc w:val="both"/>
        <w:rPr>
          <w:rFonts w:ascii="Times New Roman" w:hAnsi="Times New Roman"/>
          <w:sz w:val="24"/>
          <w:szCs w:val="24"/>
        </w:rPr>
      </w:pPr>
    </w:p>
    <w:p w:rsidR="00326F07" w:rsidRPr="00DA46D9" w:rsidRDefault="00326F07" w:rsidP="00326F07">
      <w:pPr>
        <w:spacing w:after="0" w:line="240" w:lineRule="auto"/>
        <w:jc w:val="both"/>
        <w:rPr>
          <w:rFonts w:ascii="Times New Roman" w:hAnsi="Times New Roman"/>
          <w:sz w:val="24"/>
          <w:szCs w:val="24"/>
        </w:rPr>
      </w:pPr>
      <w:r>
        <w:rPr>
          <w:rFonts w:ascii="Times New Roman" w:hAnsi="Times New Roman"/>
          <w:sz w:val="24"/>
          <w:szCs w:val="24"/>
        </w:rPr>
        <w:t xml:space="preserve">A </w:t>
      </w:r>
      <w:r w:rsidRPr="00DA46D9">
        <w:rPr>
          <w:rFonts w:ascii="Times New Roman" w:hAnsi="Times New Roman"/>
          <w:sz w:val="24"/>
          <w:szCs w:val="24"/>
        </w:rPr>
        <w:t>közoktatási alapfeladat teljes mértékben, helyben megoldott</w:t>
      </w:r>
      <w:r>
        <w:rPr>
          <w:rFonts w:ascii="Times New Roman" w:hAnsi="Times New Roman"/>
          <w:sz w:val="24"/>
          <w:szCs w:val="24"/>
        </w:rPr>
        <w:t>.</w:t>
      </w:r>
    </w:p>
    <w:p w:rsidR="00DB7C81" w:rsidRDefault="00326F07" w:rsidP="00DB7C81">
      <w:pPr>
        <w:spacing w:after="0" w:line="240" w:lineRule="auto"/>
        <w:jc w:val="both"/>
        <w:rPr>
          <w:rFonts w:ascii="Times New Roman" w:hAnsi="Times New Roman"/>
          <w:sz w:val="24"/>
          <w:szCs w:val="24"/>
        </w:rPr>
      </w:pPr>
      <w:r w:rsidRPr="008B04FE">
        <w:rPr>
          <w:rFonts w:ascii="Times New Roman" w:hAnsi="Times New Roman"/>
          <w:i/>
          <w:sz w:val="24"/>
          <w:szCs w:val="24"/>
        </w:rPr>
        <w:t>A település általános iskoláinak tanulói összetételében intézmények között jelentős különbség figyelhető meg</w:t>
      </w:r>
      <w:r>
        <w:rPr>
          <w:rFonts w:ascii="Times New Roman" w:hAnsi="Times New Roman"/>
          <w:i/>
          <w:sz w:val="24"/>
          <w:szCs w:val="24"/>
        </w:rPr>
        <w:t>, melyet az alábbi táblázat jól érzékeltet.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382"/>
        <w:gridCol w:w="1382"/>
        <w:gridCol w:w="1382"/>
        <w:gridCol w:w="1382"/>
      </w:tblGrid>
      <w:tr w:rsidR="00A31D3F" w:rsidRPr="00B64298" w:rsidTr="0091451F">
        <w:tc>
          <w:tcPr>
            <w:tcW w:w="4253" w:type="dxa"/>
          </w:tcPr>
          <w:p w:rsidR="00A31D3F" w:rsidRPr="002B6A4D" w:rsidRDefault="00A31D3F" w:rsidP="0091451F">
            <w:pPr>
              <w:spacing w:after="0" w:line="240" w:lineRule="auto"/>
              <w:jc w:val="center"/>
              <w:rPr>
                <w:rFonts w:ascii="Times New Roman" w:hAnsi="Times New Roman"/>
                <w:b/>
                <w:i/>
                <w:sz w:val="24"/>
                <w:szCs w:val="24"/>
              </w:rPr>
            </w:pPr>
          </w:p>
          <w:p w:rsidR="00A31D3F" w:rsidRPr="002B6A4D" w:rsidRDefault="00A31D3F" w:rsidP="0091451F">
            <w:pPr>
              <w:spacing w:after="0" w:line="240" w:lineRule="auto"/>
              <w:jc w:val="center"/>
              <w:rPr>
                <w:rFonts w:ascii="Times New Roman" w:hAnsi="Times New Roman"/>
                <w:b/>
                <w:i/>
                <w:sz w:val="24"/>
                <w:szCs w:val="24"/>
              </w:rPr>
            </w:pPr>
          </w:p>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Intézmény Neve:</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HHH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RGYK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Külön csoportban oktatott SNI tanulók aránya</w:t>
            </w:r>
          </w:p>
        </w:tc>
        <w:tc>
          <w:tcPr>
            <w:tcW w:w="1382" w:type="dxa"/>
          </w:tcPr>
          <w:p w:rsidR="00A31D3F" w:rsidRPr="002B6A4D" w:rsidRDefault="00A31D3F" w:rsidP="0091451F">
            <w:pPr>
              <w:spacing w:after="0" w:line="240" w:lineRule="auto"/>
              <w:jc w:val="center"/>
              <w:rPr>
                <w:rFonts w:ascii="Times New Roman" w:hAnsi="Times New Roman"/>
                <w:b/>
                <w:i/>
                <w:sz w:val="24"/>
                <w:szCs w:val="24"/>
              </w:rPr>
            </w:pPr>
            <w:r w:rsidRPr="002B6A4D">
              <w:rPr>
                <w:rFonts w:ascii="Times New Roman" w:hAnsi="Times New Roman"/>
                <w:b/>
                <w:i/>
                <w:sz w:val="24"/>
                <w:szCs w:val="24"/>
              </w:rPr>
              <w:t>Integráltan oktatott SNI tanulók aránya</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Györffy István Katolikus Általános Iskola- székhely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18%</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5%</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Györffy István Katolikus Általános Iskola- telephely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7%</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21%</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Nagykun Református Általános Iskola</w:t>
            </w:r>
            <w:r>
              <w:rPr>
                <w:rFonts w:ascii="Times New Roman" w:hAnsi="Times New Roman"/>
                <w:i/>
                <w:sz w:val="24"/>
                <w:szCs w:val="24"/>
              </w:rPr>
              <w:t xml:space="preserve"> – székhely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Nagykun Református Általános Iskola</w:t>
            </w:r>
            <w:r>
              <w:rPr>
                <w:rFonts w:ascii="Times New Roman" w:hAnsi="Times New Roman"/>
                <w:i/>
                <w:sz w:val="24"/>
                <w:szCs w:val="24"/>
              </w:rPr>
              <w:t xml:space="preserve">  Kálvin úti telephelye</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7%</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Nagykun Református Általános Iskola</w:t>
            </w:r>
            <w:r>
              <w:rPr>
                <w:rFonts w:ascii="Times New Roman" w:hAnsi="Times New Roman"/>
                <w:i/>
                <w:sz w:val="24"/>
                <w:szCs w:val="24"/>
              </w:rPr>
              <w:t xml:space="preserve"> Varró úti telephelyey</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Szent Pál Marista Általános Iskola</w:t>
            </w:r>
          </w:p>
          <w:p w:rsidR="00A31D3F" w:rsidRPr="002B6A4D" w:rsidRDefault="00A31D3F" w:rsidP="0091451F">
            <w:pPr>
              <w:spacing w:after="0" w:line="240" w:lineRule="auto"/>
              <w:jc w:val="both"/>
              <w:rPr>
                <w:rFonts w:ascii="Times New Roman" w:hAnsi="Times New Roman"/>
                <w:i/>
                <w:sz w:val="24"/>
                <w:szCs w:val="24"/>
              </w:rPr>
            </w:pP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85%</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89%</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 xml:space="preserve">Kádas György </w:t>
            </w:r>
            <w:r>
              <w:rPr>
                <w:rFonts w:ascii="Times New Roman" w:hAnsi="Times New Roman"/>
                <w:i/>
                <w:sz w:val="24"/>
                <w:szCs w:val="24"/>
              </w:rPr>
              <w:t>Egységes Gyógypedagógiai Módszertani Intézmény, Óvoda, Általános Iskola, Szakiskola, Készségfejlesztő Iskola és Kollégium Karcagi Taginzézménye</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63%</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68%</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100%</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Általános Iskola és Alapfokú Művészeti Iskola Kiskulcsosi Általános Iskolai Tagintézménye</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16%</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26%</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8%</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Általános Iskola és Alapfokú Művészeti Iskola Kováts Mihály Általános Iskolai Tagintézménye</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33%</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48%</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Default="00A31D3F" w:rsidP="0091451F">
            <w:pPr>
              <w:spacing w:after="0" w:line="240" w:lineRule="auto"/>
              <w:jc w:val="right"/>
              <w:rPr>
                <w:rFonts w:ascii="Times New Roman" w:hAnsi="Times New Roman"/>
                <w:i/>
                <w:sz w:val="24"/>
                <w:szCs w:val="24"/>
              </w:rPr>
            </w:pPr>
          </w:p>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10%</w:t>
            </w:r>
          </w:p>
        </w:tc>
      </w:tr>
      <w:tr w:rsidR="00A31D3F" w:rsidRPr="00B64298" w:rsidTr="0091451F">
        <w:tc>
          <w:tcPr>
            <w:tcW w:w="4253" w:type="dxa"/>
          </w:tcPr>
          <w:p w:rsidR="00A31D3F" w:rsidRPr="002B6A4D" w:rsidRDefault="00A31D3F" w:rsidP="0091451F">
            <w:pPr>
              <w:spacing w:after="0" w:line="240" w:lineRule="auto"/>
              <w:jc w:val="both"/>
              <w:rPr>
                <w:rFonts w:ascii="Times New Roman" w:hAnsi="Times New Roman"/>
                <w:i/>
                <w:sz w:val="24"/>
                <w:szCs w:val="24"/>
              </w:rPr>
            </w:pPr>
            <w:r w:rsidRPr="002B6A4D">
              <w:rPr>
                <w:rFonts w:ascii="Times New Roman" w:hAnsi="Times New Roman"/>
                <w:i/>
                <w:sz w:val="24"/>
                <w:szCs w:val="24"/>
              </w:rPr>
              <w:t>Karcagi Arany János Általános Iskola</w:t>
            </w:r>
          </w:p>
          <w:p w:rsidR="00A31D3F" w:rsidRPr="002B6A4D" w:rsidRDefault="00A31D3F" w:rsidP="0091451F">
            <w:pPr>
              <w:spacing w:after="0" w:line="240" w:lineRule="auto"/>
              <w:jc w:val="both"/>
              <w:rPr>
                <w:rFonts w:ascii="Times New Roman" w:hAnsi="Times New Roman"/>
                <w:i/>
                <w:sz w:val="24"/>
                <w:szCs w:val="24"/>
              </w:rPr>
            </w:pP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92%</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93%</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w:t>
            </w:r>
          </w:p>
        </w:tc>
        <w:tc>
          <w:tcPr>
            <w:tcW w:w="1382" w:type="dxa"/>
          </w:tcPr>
          <w:p w:rsidR="00A31D3F" w:rsidRPr="002B6A4D" w:rsidRDefault="00A31D3F" w:rsidP="0091451F">
            <w:pPr>
              <w:spacing w:after="0" w:line="240" w:lineRule="auto"/>
              <w:jc w:val="right"/>
              <w:rPr>
                <w:rFonts w:ascii="Times New Roman" w:hAnsi="Times New Roman"/>
                <w:i/>
                <w:sz w:val="24"/>
                <w:szCs w:val="24"/>
              </w:rPr>
            </w:pPr>
            <w:r>
              <w:rPr>
                <w:rFonts w:ascii="Times New Roman" w:hAnsi="Times New Roman"/>
                <w:i/>
                <w:sz w:val="24"/>
                <w:szCs w:val="24"/>
              </w:rPr>
              <w:t>12%</w:t>
            </w:r>
          </w:p>
        </w:tc>
      </w:tr>
      <w:tr w:rsidR="00A31D3F" w:rsidRPr="00B64298" w:rsidTr="0091451F">
        <w:tc>
          <w:tcPr>
            <w:tcW w:w="4253" w:type="dxa"/>
          </w:tcPr>
          <w:p w:rsidR="00A31D3F" w:rsidRDefault="00A31D3F" w:rsidP="0091451F">
            <w:pPr>
              <w:spacing w:after="0" w:line="240" w:lineRule="auto"/>
              <w:jc w:val="both"/>
              <w:rPr>
                <w:rFonts w:ascii="Times New Roman" w:hAnsi="Times New Roman"/>
                <w:b/>
                <w:i/>
                <w:sz w:val="24"/>
                <w:szCs w:val="24"/>
              </w:rPr>
            </w:pPr>
            <w:r w:rsidRPr="002B6A4D">
              <w:rPr>
                <w:rFonts w:ascii="Times New Roman" w:hAnsi="Times New Roman"/>
                <w:b/>
                <w:i/>
                <w:sz w:val="24"/>
                <w:szCs w:val="24"/>
              </w:rPr>
              <w:t>ÖSSZESEN:</w:t>
            </w:r>
          </w:p>
          <w:p w:rsidR="00A31D3F" w:rsidRPr="002B6A4D" w:rsidRDefault="00A31D3F" w:rsidP="0091451F">
            <w:pPr>
              <w:spacing w:after="0" w:line="240" w:lineRule="auto"/>
              <w:jc w:val="both"/>
              <w:rPr>
                <w:rFonts w:ascii="Times New Roman" w:hAnsi="Times New Roman"/>
                <w:b/>
                <w:i/>
                <w:sz w:val="24"/>
                <w:szCs w:val="24"/>
              </w:rPr>
            </w:pP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29%</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38%</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3%</w:t>
            </w:r>
          </w:p>
        </w:tc>
        <w:tc>
          <w:tcPr>
            <w:tcW w:w="1382" w:type="dxa"/>
          </w:tcPr>
          <w:p w:rsidR="00A31D3F" w:rsidRPr="002B6A4D" w:rsidRDefault="00A31D3F" w:rsidP="0091451F">
            <w:pPr>
              <w:spacing w:after="0" w:line="240" w:lineRule="auto"/>
              <w:jc w:val="right"/>
              <w:rPr>
                <w:rFonts w:ascii="Times New Roman" w:hAnsi="Times New Roman"/>
                <w:b/>
                <w:i/>
                <w:sz w:val="24"/>
                <w:szCs w:val="24"/>
              </w:rPr>
            </w:pPr>
            <w:r>
              <w:rPr>
                <w:rFonts w:ascii="Times New Roman" w:hAnsi="Times New Roman"/>
                <w:b/>
                <w:i/>
                <w:sz w:val="24"/>
                <w:szCs w:val="24"/>
              </w:rPr>
              <w:t>5%</w:t>
            </w:r>
          </w:p>
        </w:tc>
      </w:tr>
    </w:tbl>
    <w:p w:rsidR="00A31D3F" w:rsidRPr="008B04FE" w:rsidRDefault="00A31D3F" w:rsidP="00A31D3F">
      <w:pPr>
        <w:pStyle w:val="Nincstrkz"/>
        <w:jc w:val="both"/>
        <w:rPr>
          <w:rFonts w:ascii="Times New Roman" w:hAnsi="Times New Roman"/>
          <w:i/>
          <w:sz w:val="20"/>
          <w:szCs w:val="20"/>
        </w:rPr>
      </w:pPr>
      <w:r w:rsidRPr="008B04FE">
        <w:rPr>
          <w:rFonts w:ascii="Times New Roman" w:hAnsi="Times New Roman"/>
          <w:i/>
          <w:sz w:val="20"/>
          <w:szCs w:val="20"/>
        </w:rPr>
        <w:t xml:space="preserve">(Forrás: Karcagi Tankerületi Központ Karcagi Arany János Általános Iskola Deszegregációs Intézkedési </w:t>
      </w:r>
      <w:r>
        <w:rPr>
          <w:rFonts w:ascii="Times New Roman" w:hAnsi="Times New Roman"/>
          <w:i/>
          <w:sz w:val="20"/>
          <w:szCs w:val="20"/>
        </w:rPr>
        <w:t>T</w:t>
      </w:r>
      <w:r w:rsidRPr="008B04FE">
        <w:rPr>
          <w:rFonts w:ascii="Times New Roman" w:hAnsi="Times New Roman"/>
          <w:i/>
          <w:sz w:val="20"/>
          <w:szCs w:val="20"/>
        </w:rPr>
        <w:t>erve)</w:t>
      </w:r>
    </w:p>
    <w:p w:rsidR="00A31D3F" w:rsidRPr="008B04FE" w:rsidRDefault="00A31D3F" w:rsidP="00A31D3F">
      <w:pPr>
        <w:pStyle w:val="Nincstrkz"/>
        <w:jc w:val="both"/>
        <w:rPr>
          <w:rFonts w:ascii="Times New Roman" w:hAnsi="Times New Roman"/>
          <w:i/>
          <w:sz w:val="20"/>
          <w:szCs w:val="20"/>
        </w:rPr>
      </w:pPr>
    </w:p>
    <w:p w:rsidR="00A31D3F" w:rsidRDefault="00A31D3F" w:rsidP="00A31D3F">
      <w:pPr>
        <w:pStyle w:val="Nincstrkz"/>
        <w:jc w:val="both"/>
        <w:rPr>
          <w:rFonts w:ascii="Times New Roman" w:hAnsi="Times New Roman"/>
          <w:i/>
          <w:sz w:val="24"/>
          <w:szCs w:val="24"/>
        </w:rPr>
      </w:pPr>
      <w:r w:rsidRPr="008B04FE">
        <w:rPr>
          <w:rFonts w:ascii="Times New Roman" w:hAnsi="Times New Roman"/>
          <w:i/>
          <w:sz w:val="24"/>
          <w:szCs w:val="24"/>
        </w:rPr>
        <w:t>Összességében megállapítható, hogy a Szent Pál Marista Általános Iskola és a Karcagi Arany János Általános Iskola tanulói jelentős hátrányokkal küzdenek a többi általános iskolában tanuló diákokhoz képest. Mindkét intézményben igen magas</w:t>
      </w:r>
      <w:r>
        <w:rPr>
          <w:rFonts w:ascii="Times New Roman" w:hAnsi="Times New Roman"/>
          <w:i/>
          <w:sz w:val="24"/>
          <w:szCs w:val="24"/>
        </w:rPr>
        <w:t xml:space="preserve"> a RGYK és a HHH tanulók aránya.</w:t>
      </w:r>
      <w:r w:rsidRPr="008B04FE">
        <w:rPr>
          <w:rFonts w:ascii="Times New Roman" w:hAnsi="Times New Roman"/>
          <w:i/>
          <w:sz w:val="24"/>
          <w:szCs w:val="24"/>
        </w:rPr>
        <w:t xml:space="preserve"> A Deszegregációs Intézkedési Terv az Arany János Általános Iskola fokozatos felmenő rendszerben történő megszűnésével ezt a szegregációt oldja fel. </w:t>
      </w:r>
    </w:p>
    <w:p w:rsidR="00A31D3F" w:rsidRDefault="00A31D3F" w:rsidP="00A31D3F">
      <w:pPr>
        <w:pStyle w:val="Nincstrkz"/>
        <w:jc w:val="both"/>
        <w:rPr>
          <w:rFonts w:ascii="Times New Roman" w:hAnsi="Times New Roman"/>
          <w:i/>
          <w:sz w:val="24"/>
          <w:szCs w:val="24"/>
        </w:rPr>
      </w:pPr>
    </w:p>
    <w:p w:rsidR="00B5037E" w:rsidRPr="00DA46D9" w:rsidRDefault="008231C8" w:rsidP="00803A69">
      <w:pPr>
        <w:spacing w:after="0" w:line="240" w:lineRule="auto"/>
        <w:rPr>
          <w:rFonts w:ascii="Times New Roman" w:hAnsi="Times New Roman"/>
          <w:sz w:val="24"/>
          <w:szCs w:val="24"/>
        </w:rPr>
      </w:pPr>
      <w:r>
        <w:rPr>
          <w:rFonts w:ascii="Times New Roman" w:hAnsi="Times New Roman"/>
          <w:sz w:val="24"/>
          <w:szCs w:val="24"/>
        </w:rPr>
        <w:br w:type="page"/>
      </w:r>
    </w:p>
    <w:p w:rsidR="00BC646F" w:rsidRDefault="00163131" w:rsidP="002D7865">
      <w:pPr>
        <w:numPr>
          <w:ilvl w:val="1"/>
          <w:numId w:val="11"/>
        </w:numPr>
        <w:spacing w:after="0" w:line="240" w:lineRule="auto"/>
        <w:ind w:left="0" w:firstLine="0"/>
        <w:jc w:val="center"/>
        <w:rPr>
          <w:rFonts w:ascii="Times New Roman" w:hAnsi="Times New Roman"/>
          <w:b/>
          <w:color w:val="002060"/>
          <w:sz w:val="24"/>
          <w:szCs w:val="24"/>
        </w:rPr>
      </w:pPr>
      <w:r>
        <w:rPr>
          <w:rFonts w:ascii="Times New Roman" w:hAnsi="Times New Roman"/>
          <w:b/>
          <w:color w:val="002060"/>
          <w:sz w:val="24"/>
          <w:szCs w:val="24"/>
        </w:rPr>
        <w:t>A kiemelt figyelmet igénylő gyermekek/tanulók, valamint fogyatékossággal élő gyermekek közoktatási lehetőségei és</w:t>
      </w:r>
      <w:r w:rsidR="00BC646F" w:rsidRPr="00CF522A">
        <w:rPr>
          <w:rFonts w:ascii="Times New Roman" w:hAnsi="Times New Roman"/>
          <w:b/>
          <w:color w:val="002060"/>
          <w:sz w:val="24"/>
          <w:szCs w:val="24"/>
        </w:rPr>
        <w:t xml:space="preserve"> esélyegyenlősége</w:t>
      </w:r>
    </w:p>
    <w:p w:rsidR="00CF522A" w:rsidRDefault="00CF522A" w:rsidP="00CF522A">
      <w:pPr>
        <w:spacing w:after="0" w:line="240" w:lineRule="auto"/>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b/>
          <w:bCs/>
          <w:sz w:val="24"/>
          <w:szCs w:val="24"/>
          <w:u w:val="single"/>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köznevelésről szóló 2011. évi CXC törvény (a továbbiakban: Nemzeti Köznevelési tv.) 4. § alapján</w:t>
      </w:r>
    </w:p>
    <w:p w:rsidR="00B64298" w:rsidRPr="00B64298" w:rsidRDefault="00B64298" w:rsidP="00B64298">
      <w:pPr>
        <w:spacing w:after="0" w:line="240" w:lineRule="auto"/>
        <w:jc w:val="both"/>
        <w:rPr>
          <w:rFonts w:ascii="Times New Roman" w:hAnsi="Times New Roman"/>
          <w:b/>
          <w:i/>
          <w:sz w:val="24"/>
          <w:szCs w:val="24"/>
        </w:rPr>
      </w:pPr>
      <w:r w:rsidRPr="00B64298">
        <w:rPr>
          <w:rFonts w:ascii="Times New Roman" w:hAnsi="Times New Roman"/>
          <w:b/>
          <w:i/>
          <w:sz w:val="24"/>
          <w:szCs w:val="24"/>
        </w:rPr>
        <w:t>Kiemelt figyelmet igénylő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a)</w:t>
      </w:r>
      <w:r w:rsidRPr="00B64298">
        <w:rPr>
          <w:rFonts w:ascii="Times New Roman" w:hAnsi="Times New Roman"/>
          <w:sz w:val="24"/>
          <w:szCs w:val="24"/>
        </w:rPr>
        <w:t xml:space="preserve"> különleges bánásmódot igénylő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aa)</w:t>
      </w:r>
      <w:r w:rsidRPr="00B64298">
        <w:rPr>
          <w:rFonts w:ascii="Times New Roman" w:hAnsi="Times New Roman"/>
          <w:sz w:val="24"/>
          <w:szCs w:val="24"/>
        </w:rPr>
        <w:t xml:space="preserve"> sajátos nevelési igényű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ab)</w:t>
      </w:r>
      <w:r w:rsidRPr="00B64298">
        <w:rPr>
          <w:rFonts w:ascii="Times New Roman" w:hAnsi="Times New Roman"/>
          <w:sz w:val="24"/>
          <w:szCs w:val="24"/>
        </w:rPr>
        <w:t xml:space="preserve"> beilleszkedési, tanulási, magatartási nehézséggel küzdő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ac)</w:t>
      </w:r>
      <w:r w:rsidRPr="00B64298">
        <w:rPr>
          <w:rFonts w:ascii="Times New Roman" w:hAnsi="Times New Roman"/>
          <w:sz w:val="24"/>
          <w:szCs w:val="24"/>
        </w:rPr>
        <w:t xml:space="preserve"> kiemelten tehetséges gyermek, tanuló,</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sz w:val="24"/>
          <w:szCs w:val="24"/>
        </w:rPr>
        <w:t>b)</w:t>
      </w:r>
      <w:r w:rsidRPr="00B64298">
        <w:rPr>
          <w:rFonts w:ascii="Times New Roman" w:hAnsi="Times New Roman"/>
          <w:sz w:val="24"/>
          <w:szCs w:val="24"/>
        </w:rPr>
        <w:t xml:space="preserve"> a gyermekek védelméről és a gyámügyi igazgatásról szóló törvény szerint hátrányos és halmozottan hátrányos helyzetű gyermek, tanuló,</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i/>
          <w:sz w:val="24"/>
          <w:szCs w:val="24"/>
        </w:rPr>
        <w:t xml:space="preserve">Beilleszkedési, tanulási, magatartási nehézséggel küzdő gyermek, tanuló: </w:t>
      </w:r>
      <w:r w:rsidRPr="00B64298">
        <w:rPr>
          <w:rFonts w:ascii="Times New Roman" w:hAnsi="Times New Roman"/>
          <w:sz w:val="24"/>
          <w:szCs w:val="24"/>
        </w:rPr>
        <w:t>az a különleges bánásmódot igénylő gyermek, tanuló, aki a szakértői bizottság szakértői véleménye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w:t>
      </w:r>
    </w:p>
    <w:p w:rsidR="00B64298" w:rsidRPr="00B64298" w:rsidRDefault="00B64298" w:rsidP="00B64298">
      <w:pPr>
        <w:spacing w:after="0" w:line="240" w:lineRule="auto"/>
        <w:jc w:val="both"/>
        <w:rPr>
          <w:rFonts w:ascii="Times New Roman" w:hAnsi="Times New Roman"/>
          <w:b/>
          <w:i/>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i/>
          <w:sz w:val="24"/>
          <w:szCs w:val="24"/>
        </w:rPr>
        <w:t>Kiemelten tehetséges gyermek, tanuló:</w:t>
      </w:r>
      <w:r w:rsidRPr="00B64298">
        <w:rPr>
          <w:rFonts w:ascii="Times New Roman" w:hAnsi="Times New Roman"/>
          <w:sz w:val="24"/>
          <w:szCs w:val="24"/>
        </w:rPr>
        <w:t xml:space="preserve"> az a különleges bánásmódot igénylő gyermek, tanuló, aki átlag feletti általános vagy speciális képességek birtokában magas fokú kreativitással rendelkezik, és felkelthető benne a feladat iránti erős motiváció, elkötelezettség.</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S</w:t>
      </w:r>
      <w:r w:rsidRPr="00B64298">
        <w:rPr>
          <w:rFonts w:ascii="Times New Roman" w:hAnsi="Times New Roman"/>
          <w:b/>
          <w:i/>
          <w:sz w:val="24"/>
          <w:szCs w:val="24"/>
        </w:rPr>
        <w:t>ajátos nevelési igényű gyermek, tanuló:</w:t>
      </w:r>
      <w:r w:rsidRPr="00B64298">
        <w:rPr>
          <w:rFonts w:ascii="Times New Roman" w:hAnsi="Times New Roman"/>
          <w:sz w:val="24"/>
          <w:szCs w:val="24"/>
        </w:rPr>
        <w:t xml:space="preserve"> az a különleges bánásmódot igénylő gyermek, tanuló, aki a szakértői bizottság szakértői véleménye alapján mozgásszervi, érzékszervi (látási, hallási), értelmi vagy beszédfogyatékos, több fogyatékosság együttes előfordulása esetén halmozottan fogyatékos, autizmus spektrum zavarral vagy egyéb pszichés fejlődési zavarral (súlyos tanulási, figyelem- vagy magatartásszabályozási zavarral) küzd.</w:t>
      </w:r>
    </w:p>
    <w:p w:rsidR="00B64298" w:rsidRPr="00B64298" w:rsidRDefault="00B64298" w:rsidP="00B64298">
      <w:pPr>
        <w:spacing w:after="0" w:line="240" w:lineRule="auto"/>
        <w:ind w:firstLine="60"/>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L</w:t>
      </w:r>
      <w:r w:rsidRPr="00B64298">
        <w:rPr>
          <w:rFonts w:ascii="Times New Roman" w:hAnsi="Times New Roman"/>
          <w:b/>
          <w:i/>
          <w:sz w:val="24"/>
          <w:szCs w:val="24"/>
        </w:rPr>
        <w:t>emorzsolódással veszélyeztetett tanuló:</w:t>
      </w:r>
      <w:r w:rsidRPr="00B64298">
        <w:rPr>
          <w:rFonts w:ascii="Times New Roman" w:hAnsi="Times New Roman"/>
          <w:sz w:val="24"/>
          <w:szCs w:val="24"/>
        </w:rPr>
        <w:t xml:space="preserve"> az a tanuló, akinek az adott tanévben a tanulmányi átlageredménye közepes teljesítmény alatti vagy a megelőző tanévi átlageredményéhez képest legalább 1,1 mértékű romlást mutat, és esetében komplex, rendszerszintű pedagógiai intézkedések alkalmazása válik szükségessé.</w:t>
      </w:r>
    </w:p>
    <w:p w:rsidR="00B64298" w:rsidRPr="00B64298" w:rsidRDefault="00B64298" w:rsidP="00B64298">
      <w:pPr>
        <w:spacing w:after="0" w:line="240" w:lineRule="auto"/>
        <w:jc w:val="both"/>
        <w:rPr>
          <w:rFonts w:ascii="Times New Roman" w:hAnsi="Times New Roman"/>
          <w:b/>
          <w:bCs/>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
          <w:bCs/>
          <w:i/>
          <w:sz w:val="24"/>
          <w:szCs w:val="24"/>
        </w:rPr>
        <w:t>E</w:t>
      </w:r>
      <w:r w:rsidRPr="00B64298">
        <w:rPr>
          <w:rFonts w:ascii="Times New Roman" w:hAnsi="Times New Roman"/>
          <w:b/>
          <w:i/>
          <w:sz w:val="24"/>
          <w:szCs w:val="24"/>
        </w:rPr>
        <w:t>gyéni előrehaladású nevelés és oktatás:</w:t>
      </w:r>
      <w:r w:rsidRPr="00B64298">
        <w:rPr>
          <w:rFonts w:ascii="Times New Roman" w:hAnsi="Times New Roman"/>
          <w:sz w:val="24"/>
          <w:szCs w:val="24"/>
        </w:rPr>
        <w:t xml:space="preserve"> a sajátos nevelési igényű tanuló számára engedélyezhető, a tanuló egyéni adottságához, fejlettségéhez igazodó továbbhaladást biztosító nevelési-oktatási forma.</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br w:type="page"/>
      </w:r>
    </w:p>
    <w:p w:rsidR="00B64298" w:rsidRDefault="00B64298" w:rsidP="00B64298">
      <w:pPr>
        <w:spacing w:after="0" w:line="240" w:lineRule="auto"/>
        <w:jc w:val="center"/>
        <w:rPr>
          <w:rFonts w:ascii="Times New Roman" w:hAnsi="Times New Roman"/>
          <w:b/>
          <w:sz w:val="24"/>
          <w:szCs w:val="24"/>
        </w:rPr>
      </w:pPr>
      <w:r w:rsidRPr="00B64298">
        <w:rPr>
          <w:rFonts w:ascii="Times New Roman" w:hAnsi="Times New Roman"/>
          <w:b/>
          <w:sz w:val="24"/>
          <w:szCs w:val="24"/>
        </w:rPr>
        <w:t>Az intézmények statisztikai adatai a 2019. október 1-jei állapotnak megfelelően</w:t>
      </w:r>
    </w:p>
    <w:p w:rsidR="00895870" w:rsidRPr="00B64298" w:rsidRDefault="00895870" w:rsidP="00B64298">
      <w:pPr>
        <w:spacing w:after="0" w:line="240" w:lineRule="auto"/>
        <w:jc w:val="center"/>
        <w:rPr>
          <w:rFonts w:ascii="Times New Roman" w:hAnsi="Times New Roman"/>
          <w:b/>
          <w:sz w:val="24"/>
          <w:szCs w:val="24"/>
        </w:rPr>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850"/>
        <w:gridCol w:w="850"/>
        <w:gridCol w:w="850"/>
        <w:gridCol w:w="850"/>
        <w:gridCol w:w="850"/>
        <w:gridCol w:w="851"/>
        <w:gridCol w:w="851"/>
      </w:tblGrid>
      <w:tr w:rsidR="00B64298" w:rsidRPr="00B64298" w:rsidTr="00895870">
        <w:trPr>
          <w:cantSplit/>
          <w:trHeight w:val="1337"/>
        </w:trPr>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NÉV</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 xml:space="preserve">tanulók száma </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Más településről bejáró</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SNI tanulók</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BTMN tanulók</w:t>
            </w:r>
          </w:p>
        </w:tc>
        <w:tc>
          <w:tcPr>
            <w:tcW w:w="850" w:type="dxa"/>
            <w:textDirection w:val="btLr"/>
          </w:tcPr>
          <w:p w:rsidR="00B64298" w:rsidRPr="00895870" w:rsidRDefault="00B64298" w:rsidP="00B64298">
            <w:pPr>
              <w:spacing w:after="0" w:line="240" w:lineRule="auto"/>
              <w:ind w:left="113" w:right="113"/>
              <w:jc w:val="both"/>
              <w:rPr>
                <w:rFonts w:ascii="Times New Roman" w:hAnsi="Times New Roman"/>
                <w:b/>
              </w:rPr>
            </w:pPr>
            <w:r w:rsidRPr="00895870">
              <w:rPr>
                <w:rFonts w:ascii="Times New Roman" w:hAnsi="Times New Roman"/>
                <w:b/>
              </w:rPr>
              <w:t>HH tanulók</w:t>
            </w:r>
          </w:p>
        </w:tc>
        <w:tc>
          <w:tcPr>
            <w:tcW w:w="851" w:type="dxa"/>
            <w:textDirection w:val="btLr"/>
          </w:tcPr>
          <w:p w:rsidR="00B64298" w:rsidRPr="00895870" w:rsidRDefault="00B64298" w:rsidP="00B64298">
            <w:pPr>
              <w:spacing w:after="0" w:line="240" w:lineRule="auto"/>
              <w:ind w:left="113" w:right="-390"/>
              <w:jc w:val="both"/>
              <w:rPr>
                <w:rFonts w:ascii="Times New Roman" w:hAnsi="Times New Roman"/>
                <w:b/>
              </w:rPr>
            </w:pPr>
            <w:r w:rsidRPr="00895870">
              <w:rPr>
                <w:rFonts w:ascii="Times New Roman" w:hAnsi="Times New Roman"/>
                <w:b/>
              </w:rPr>
              <w:t>HHH</w:t>
            </w:r>
          </w:p>
          <w:p w:rsidR="00B64298" w:rsidRPr="00895870" w:rsidRDefault="00B64298" w:rsidP="00B64298">
            <w:pPr>
              <w:spacing w:after="0" w:line="240" w:lineRule="auto"/>
              <w:ind w:left="113" w:right="-390"/>
              <w:jc w:val="both"/>
              <w:rPr>
                <w:rFonts w:ascii="Times New Roman" w:hAnsi="Times New Roman"/>
                <w:b/>
              </w:rPr>
            </w:pPr>
            <w:r w:rsidRPr="00895870">
              <w:rPr>
                <w:rFonts w:ascii="Times New Roman" w:hAnsi="Times New Roman"/>
                <w:b/>
              </w:rPr>
              <w:t>tanulók</w:t>
            </w:r>
          </w:p>
        </w:tc>
        <w:tc>
          <w:tcPr>
            <w:tcW w:w="851" w:type="dxa"/>
            <w:textDirection w:val="btLr"/>
          </w:tcPr>
          <w:p w:rsidR="00895870" w:rsidRDefault="00B64298" w:rsidP="00B64298">
            <w:pPr>
              <w:spacing w:after="0" w:line="240" w:lineRule="auto"/>
              <w:ind w:left="113" w:right="-390"/>
              <w:jc w:val="both"/>
              <w:rPr>
                <w:rFonts w:ascii="Times New Roman" w:hAnsi="Times New Roman"/>
                <w:b/>
              </w:rPr>
            </w:pPr>
            <w:r w:rsidRPr="00895870">
              <w:rPr>
                <w:rFonts w:ascii="Times New Roman" w:hAnsi="Times New Roman"/>
                <w:b/>
              </w:rPr>
              <w:t xml:space="preserve">RGYK-ben részesülő </w:t>
            </w:r>
          </w:p>
          <w:p w:rsidR="00B64298" w:rsidRPr="00895870" w:rsidRDefault="00B64298" w:rsidP="00895870">
            <w:pPr>
              <w:spacing w:after="0" w:line="240" w:lineRule="auto"/>
              <w:ind w:left="113" w:right="-390"/>
              <w:jc w:val="both"/>
              <w:rPr>
                <w:rFonts w:ascii="Times New Roman" w:hAnsi="Times New Roman"/>
                <w:b/>
              </w:rPr>
            </w:pPr>
            <w:r w:rsidRPr="00895870">
              <w:rPr>
                <w:rFonts w:ascii="Times New Roman" w:hAnsi="Times New Roman"/>
                <w:b/>
              </w:rPr>
              <w:t>tanulók</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Györffy István Katolikus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30</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Karcagi Nagykun Református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Szent Pál Marista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238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173</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192</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 xml:space="preserve">Karcagi Általános Iskola és Alapfokú Művészeti Iskola </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6</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34</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107</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128</w:t>
            </w:r>
          </w:p>
        </w:tc>
      </w:tr>
      <w:tr w:rsidR="00B64298" w:rsidRPr="00B64298" w:rsidTr="0053352B">
        <w:tc>
          <w:tcPr>
            <w:tcW w:w="3261" w:type="dxa"/>
          </w:tcPr>
          <w:p w:rsidR="00B64298" w:rsidRPr="00B64298" w:rsidRDefault="00B64298" w:rsidP="00895870">
            <w:pPr>
              <w:spacing w:after="0" w:line="240" w:lineRule="auto"/>
              <w:jc w:val="both"/>
              <w:rPr>
                <w:rFonts w:ascii="Times New Roman" w:hAnsi="Times New Roman"/>
                <w:sz w:val="24"/>
                <w:szCs w:val="24"/>
              </w:rPr>
            </w:pPr>
            <w:r w:rsidRPr="00B64298">
              <w:rPr>
                <w:rFonts w:ascii="Times New Roman" w:hAnsi="Times New Roman"/>
                <w:sz w:val="24"/>
                <w:szCs w:val="24"/>
              </w:rPr>
              <w:t>Karcagi Arany János Általános Iskola</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81</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96</w:t>
            </w:r>
          </w:p>
        </w:tc>
      </w:tr>
      <w:tr w:rsidR="00B64298" w:rsidRPr="00B64298" w:rsidTr="0053352B">
        <w:tc>
          <w:tcPr>
            <w:tcW w:w="326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Kádas György Általános Iskola</w:t>
            </w:r>
          </w:p>
          <w:p w:rsidR="00B64298" w:rsidRPr="00B64298" w:rsidRDefault="00B64298" w:rsidP="00B64298">
            <w:pPr>
              <w:spacing w:after="0" w:line="240" w:lineRule="auto"/>
              <w:jc w:val="both"/>
              <w:rPr>
                <w:rFonts w:ascii="Times New Roman" w:hAnsi="Times New Roman"/>
                <w:sz w:val="24"/>
                <w:szCs w:val="24"/>
              </w:rPr>
            </w:pP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253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143</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53</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76</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83</w:t>
            </w:r>
          </w:p>
        </w:tc>
      </w:tr>
    </w:tbl>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Kádas György Egységes Gyógypedagógiai Módszertani Intézmény, Óvoda, Általános Iskola, Szakiskola, Készségfejlesztő Iskola Kollégium olyan Komplex intézmény, amelynek Kisújszálláson és Karcagon egyaránt rendelkezik feladat ellátási hellyel, így az alábbi diagramban nem szerepel.</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9D2482" w:rsidP="00B64298">
      <w:pPr>
        <w:spacing w:after="0" w:line="24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5743813" cy="3032496"/>
            <wp:effectExtent l="11727" t="5857" r="7085" b="122"/>
            <wp:docPr id="4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64298" w:rsidRPr="00B64298" w:rsidRDefault="00B64298" w:rsidP="00B64298">
      <w:pPr>
        <w:spacing w:after="0" w:line="240" w:lineRule="auto"/>
        <w:jc w:val="both"/>
        <w:rPr>
          <w:rFonts w:ascii="Times New Roman" w:hAnsi="Times New Roman"/>
          <w:noProof/>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Köznevelési tv. 50.§ (8) bekezdése szerint a Kormányhivatal meghatározza és közzéteszi az iskolák felvételi körzetét, amely feladat elvégzéséhez a Kormányhivatalnak be kell szerezni a települési önkormányzatok véleményét és a</w:t>
      </w:r>
      <w:r w:rsidRPr="00B64298">
        <w:rPr>
          <w:rFonts w:ascii="Times New Roman" w:hAnsi="Times New Roman"/>
          <w:b/>
          <w:sz w:val="24"/>
          <w:szCs w:val="24"/>
        </w:rPr>
        <w:t xml:space="preserve"> </w:t>
      </w:r>
      <w:r w:rsidRPr="00B64298">
        <w:rPr>
          <w:rFonts w:ascii="Times New Roman" w:hAnsi="Times New Roman"/>
          <w:sz w:val="24"/>
          <w:szCs w:val="24"/>
        </w:rPr>
        <w:t xml:space="preserve">hátrányos helyzetű gyermekek és tanulók létszámára vonatkozó statisztikai adatokat. </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bCs/>
          <w:sz w:val="24"/>
          <w:szCs w:val="24"/>
        </w:rPr>
        <w:t>A Nemzeti Köznevelési tv. 50.§ (6)</w:t>
      </w:r>
      <w:r w:rsidRPr="00B64298">
        <w:rPr>
          <w:rFonts w:ascii="Times New Roman" w:hAnsi="Times New Roman"/>
          <w:sz w:val="24"/>
          <w:szCs w:val="24"/>
        </w:rPr>
        <w:t xml:space="preserve"> bekezdése alapján az általános iskola köteles felvenni, átvenni azt a tanköteles tanulót, aki életvitelszerűen az általános iskola körzetében lakik (a továbbiakban: kötelező felvételt biztosító iskola). Ha a településen több általános iskola működik, az egyes </w:t>
      </w:r>
      <w:r w:rsidRPr="00B64298">
        <w:rPr>
          <w:rFonts w:ascii="Times New Roman" w:hAnsi="Times New Roman"/>
          <w:sz w:val="24"/>
          <w:szCs w:val="24"/>
        </w:rPr>
        <w:lastRenderedPageBreak/>
        <w:t>általános iskolai körzetet úgy kell meghatározni, hogy kialakíthatóvá váljon a hátrányos helyzetű gyermekek egyenletes aránya a nevelési-oktatási intézményekben.</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nevelési-oktatási intézmények működéséről és a köznevelési intézmények névhasználatáról szóló 20/2012.(VIII.31.) EMMI rendelet (a továbbiakban: EMMI rendelet) 24. § (2) bekezdése szerint, ha a településen, kerületben több általános iskola vagy tagintézmény, feladat ellátási hely működik, a hátrányos helyzetű tanulóknak az egyes felvételi körzetekben kiszámított aránya legfeljebb tizenöt százalékponttal lehet magasabb, mint az általános iskolába járó hátrányos helyzetű gyermekeknek a település, kerület egészére kiszámított aránya. A hátrányos helyzetű gyermekeknek a településen belüli arányát oly módon kell meghatározni, hogy az adott településen lakóhellyel, ennek hiányában tartózkodási hellyel rendelkező összes általános iskolába járó hátrányos helyzetű gyermekek létszámát el kell osztani a településen lakóhellyel, ennek hiányában tartózkodási hellyel rendelkező összes általános iskolába járó gyermek létszámával. A hátrányos helyzetű tanulók felvételi körzeten belüli arányának meghatározásához az egyes felvételi körzetekben lakóhellyel, ennek hiányában tartózkodási hellyel rendelkező összes hátrányos helyzetű tanulónak a létszámát el kell osztani a felvételi körzetben lakóhellyel, ennek hiányában tartózkodási hellyel rendelkező összes tanuló létszámával (a továbbiakban: hátrányos helyzetű tanulók körzeti aránya).”</w:t>
      </w:r>
    </w:p>
    <w:p w:rsidR="00B64298" w:rsidRPr="00B64298" w:rsidRDefault="00B64298" w:rsidP="00B64298">
      <w:pPr>
        <w:pStyle w:val="Nincstrkz"/>
        <w:jc w:val="both"/>
        <w:rPr>
          <w:rFonts w:ascii="Times New Roman" w:hAnsi="Times New Roman"/>
          <w:sz w:val="24"/>
          <w:szCs w:val="24"/>
        </w:rPr>
      </w:pPr>
    </w:p>
    <w:p w:rsidR="00B64298" w:rsidRPr="00B64298" w:rsidRDefault="00B64298" w:rsidP="00B64298">
      <w:pPr>
        <w:pStyle w:val="Nincstrkz"/>
        <w:jc w:val="both"/>
        <w:rPr>
          <w:rFonts w:ascii="Times New Roman" w:hAnsi="Times New Roman"/>
          <w:sz w:val="24"/>
          <w:szCs w:val="24"/>
        </w:rPr>
      </w:pPr>
      <w:r w:rsidRPr="00B64298">
        <w:rPr>
          <w:rFonts w:ascii="Times New Roman" w:hAnsi="Times New Roman"/>
          <w:sz w:val="24"/>
          <w:szCs w:val="24"/>
        </w:rPr>
        <w:t>A gyermekek védelméről és a gyámügyi igazgatásról szóló 1997. évi XXXI. törvény 67/A. § (1) bekezdése határozza meg a hátrányos helyzetű gyermek fogalmát.</w:t>
      </w:r>
    </w:p>
    <w:p w:rsidR="00B64298" w:rsidRPr="00B64298" w:rsidRDefault="00B64298" w:rsidP="00B64298">
      <w:pPr>
        <w:pStyle w:val="Nincstrkz"/>
        <w:rPr>
          <w:rFonts w:ascii="Times New Roman" w:hAnsi="Times New Roman"/>
          <w:b/>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Képviselő-testület jogszabályi kötelezettségének eleget téve minden évben megtárgyalja az iskolák felvételi körzeteire vonatkozó javaslatot. Karcag Városi Önkormányzat Képviselő-testülete a 276/2018. (X.25.) „kt.” sz. határozatával 2018-ban is megtette a javaslatát a Kormányhivatal felé, amelyet az jóvá is hagyott.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Képviselő-testület 2019-es évben a november 28-i ülésén tárgyalta a karcagi általános iskolák felvételi körzeteire vonatkozó javaslatot.</w:t>
      </w:r>
    </w:p>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2019. október 1-jén Karcag területén lakóhellyel, ill. tartózkodási hellyel rendelkező tanulók az alábbiak szerint teljesítik a tankötelességüket az általános iskolákban:</w:t>
      </w:r>
    </w:p>
    <w:p w:rsidR="00B64298" w:rsidRPr="00B64298" w:rsidRDefault="00B64298" w:rsidP="00B64298">
      <w:pPr>
        <w:spacing w:after="0" w:line="240" w:lineRule="auto"/>
        <w:jc w:val="both"/>
        <w:rPr>
          <w:rFonts w:ascii="Times New Roman" w:hAnsi="Times New Roman"/>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851"/>
        <w:gridCol w:w="850"/>
        <w:gridCol w:w="1418"/>
        <w:gridCol w:w="851"/>
        <w:gridCol w:w="707"/>
      </w:tblGrid>
      <w:tr w:rsidR="00B64298" w:rsidRPr="00B64298" w:rsidTr="005E2240">
        <w:tc>
          <w:tcPr>
            <w:tcW w:w="3686" w:type="dxa"/>
          </w:tcPr>
          <w:p w:rsidR="00B64298" w:rsidRPr="00B64298" w:rsidRDefault="005E2240" w:rsidP="005E2240">
            <w:pPr>
              <w:spacing w:after="0" w:line="240" w:lineRule="auto"/>
              <w:jc w:val="center"/>
              <w:rPr>
                <w:rFonts w:ascii="Times New Roman" w:hAnsi="Times New Roman"/>
                <w:sz w:val="24"/>
                <w:szCs w:val="24"/>
              </w:rPr>
            </w:pPr>
            <w:r>
              <w:rPr>
                <w:rFonts w:ascii="Times New Roman" w:hAnsi="Times New Roman"/>
                <w:sz w:val="24"/>
                <w:szCs w:val="24"/>
              </w:rPr>
              <w:t>Intézmény neve:</w:t>
            </w:r>
          </w:p>
        </w:tc>
        <w:tc>
          <w:tcPr>
            <w:tcW w:w="1134"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 xml:space="preserve">Karcagi tanuló létszám </w:t>
            </w:r>
          </w:p>
        </w:tc>
        <w:tc>
          <w:tcPr>
            <w:tcW w:w="851" w:type="dxa"/>
          </w:tcPr>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Ebből HH</w:t>
            </w:r>
          </w:p>
        </w:tc>
        <w:tc>
          <w:tcPr>
            <w:tcW w:w="850"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w:t>
            </w:r>
          </w:p>
        </w:tc>
        <w:tc>
          <w:tcPr>
            <w:tcW w:w="1418"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A felvételi körzetben élő tanulók száma</w:t>
            </w:r>
          </w:p>
        </w:tc>
        <w:tc>
          <w:tcPr>
            <w:tcW w:w="851" w:type="dxa"/>
          </w:tcPr>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Ebből HH</w:t>
            </w:r>
          </w:p>
        </w:tc>
        <w:tc>
          <w:tcPr>
            <w:tcW w:w="707" w:type="dxa"/>
          </w:tcPr>
          <w:p w:rsidR="00B64298" w:rsidRPr="00B64298" w:rsidRDefault="00B64298" w:rsidP="00B64298">
            <w:pPr>
              <w:spacing w:after="0" w:line="240" w:lineRule="auto"/>
              <w:ind w:right="-390"/>
              <w:jc w:val="both"/>
              <w:rPr>
                <w:rFonts w:ascii="Times New Roman" w:hAnsi="Times New Roman"/>
                <w:b/>
                <w:sz w:val="24"/>
                <w:szCs w:val="24"/>
              </w:rPr>
            </w:pPr>
            <w:r w:rsidRPr="00B64298">
              <w:rPr>
                <w:rFonts w:ascii="Times New Roman" w:hAnsi="Times New Roman"/>
                <w:b/>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Györffy István Katolikus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3,2</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Nagykun Református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410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0,2</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Szent Pál Marista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238</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8</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Kádas György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5,9</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Arany János Ált</w:t>
            </w:r>
            <w:r w:rsidR="005E2240">
              <w:rPr>
                <w:rFonts w:ascii="Times New Roman" w:hAnsi="Times New Roman"/>
                <w:sz w:val="24"/>
                <w:szCs w:val="24"/>
              </w:rPr>
              <w:t>.</w:t>
            </w:r>
            <w:r w:rsidRPr="00B64298">
              <w:rPr>
                <w:rFonts w:ascii="Times New Roman" w:hAnsi="Times New Roman"/>
                <w:sz w:val="24"/>
                <w:szCs w:val="24"/>
              </w:rPr>
              <w:t xml:space="preserve"> Is</w:t>
            </w:r>
            <w:r w:rsidR="005E2240">
              <w:rPr>
                <w:rFonts w:ascii="Times New Roman" w:hAnsi="Times New Roman"/>
                <w:sz w:val="24"/>
                <w:szCs w:val="24"/>
              </w:rPr>
              <w:t>k.</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15,8</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114</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18</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15,8</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és Alapfokú Művészeti Isk</w:t>
            </w:r>
            <w:r w:rsidR="005E2240">
              <w:rPr>
                <w:rFonts w:ascii="Times New Roman" w:hAnsi="Times New Roman"/>
                <w:sz w:val="24"/>
                <w:szCs w:val="24"/>
              </w:rPr>
              <w:t>.</w:t>
            </w:r>
            <w:r w:rsidRPr="00B64298">
              <w:rPr>
                <w:rFonts w:ascii="Times New Roman" w:hAnsi="Times New Roman"/>
                <w:sz w:val="24"/>
                <w:szCs w:val="24"/>
              </w:rPr>
              <w:t xml:space="preserve"> Kiskulcsosi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Tagintézménye</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200</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19</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9,5</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547</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38</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6,9</w:t>
            </w:r>
          </w:p>
        </w:tc>
      </w:tr>
      <w:tr w:rsidR="00B64298" w:rsidRPr="00B64298" w:rsidTr="005E2240">
        <w:tc>
          <w:tcPr>
            <w:tcW w:w="3686" w:type="dxa"/>
          </w:tcPr>
          <w:p w:rsidR="00B64298" w:rsidRPr="00B64298" w:rsidRDefault="00B64298" w:rsidP="005E2240">
            <w:pPr>
              <w:spacing w:after="0" w:line="240" w:lineRule="auto"/>
              <w:jc w:val="both"/>
              <w:rPr>
                <w:rFonts w:ascii="Times New Roman" w:hAnsi="Times New Roman"/>
                <w:sz w:val="24"/>
                <w:szCs w:val="24"/>
              </w:rPr>
            </w:pPr>
            <w:r w:rsidRPr="00B64298">
              <w:rPr>
                <w:rFonts w:ascii="Times New Roman" w:hAnsi="Times New Roman"/>
                <w:sz w:val="24"/>
                <w:szCs w:val="24"/>
              </w:rPr>
              <w:t>Karcagi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 xml:space="preserve">. </w:t>
            </w:r>
            <w:r w:rsidRPr="00B64298">
              <w:rPr>
                <w:rFonts w:ascii="Times New Roman" w:hAnsi="Times New Roman"/>
                <w:sz w:val="24"/>
                <w:szCs w:val="24"/>
              </w:rPr>
              <w:t>és Alapfokú Művészeti Isk</w:t>
            </w:r>
            <w:r w:rsidR="005E2240">
              <w:rPr>
                <w:rFonts w:ascii="Times New Roman" w:hAnsi="Times New Roman"/>
                <w:sz w:val="24"/>
                <w:szCs w:val="24"/>
              </w:rPr>
              <w:t>.</w:t>
            </w:r>
            <w:r w:rsidRPr="00B64298">
              <w:rPr>
                <w:rFonts w:ascii="Times New Roman" w:hAnsi="Times New Roman"/>
                <w:sz w:val="24"/>
                <w:szCs w:val="24"/>
              </w:rPr>
              <w:t xml:space="preserve"> Kováts Mihály Ált</w:t>
            </w:r>
            <w:r w:rsidR="005E2240">
              <w:rPr>
                <w:rFonts w:ascii="Times New Roman" w:hAnsi="Times New Roman"/>
                <w:sz w:val="24"/>
                <w:szCs w:val="24"/>
              </w:rPr>
              <w:t>.</w:t>
            </w:r>
            <w:r w:rsidRPr="00B64298">
              <w:rPr>
                <w:rFonts w:ascii="Times New Roman" w:hAnsi="Times New Roman"/>
                <w:sz w:val="24"/>
                <w:szCs w:val="24"/>
              </w:rPr>
              <w:t xml:space="preserve"> Isk</w:t>
            </w:r>
            <w:r w:rsidR="005E2240">
              <w:rPr>
                <w:rFonts w:ascii="Times New Roman" w:hAnsi="Times New Roman"/>
                <w:sz w:val="24"/>
                <w:szCs w:val="24"/>
              </w:rPr>
              <w:t>.</w:t>
            </w:r>
            <w:r w:rsidRPr="00B64298">
              <w:rPr>
                <w:rFonts w:ascii="Times New Roman" w:hAnsi="Times New Roman"/>
                <w:sz w:val="24"/>
                <w:szCs w:val="24"/>
              </w:rPr>
              <w:t xml:space="preserve"> Tagintézménye</w:t>
            </w:r>
          </w:p>
        </w:tc>
        <w:tc>
          <w:tcPr>
            <w:tcW w:w="1134"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206</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28</w:t>
            </w:r>
          </w:p>
        </w:tc>
        <w:tc>
          <w:tcPr>
            <w:tcW w:w="850"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14,0</w:t>
            </w:r>
          </w:p>
        </w:tc>
        <w:tc>
          <w:tcPr>
            <w:tcW w:w="1418"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921</w:t>
            </w:r>
          </w:p>
        </w:tc>
        <w:tc>
          <w:tcPr>
            <w:tcW w:w="851"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43</w:t>
            </w:r>
          </w:p>
        </w:tc>
        <w:tc>
          <w:tcPr>
            <w:tcW w:w="707" w:type="dxa"/>
          </w:tcPr>
          <w:p w:rsidR="00B64298" w:rsidRPr="00B64298" w:rsidRDefault="00B64298" w:rsidP="00B64298">
            <w:pPr>
              <w:spacing w:after="0" w:line="240" w:lineRule="auto"/>
              <w:jc w:val="right"/>
              <w:rPr>
                <w:rFonts w:ascii="Times New Roman" w:hAnsi="Times New Roman"/>
                <w:sz w:val="24"/>
                <w:szCs w:val="24"/>
              </w:rPr>
            </w:pPr>
            <w:r w:rsidRPr="00B64298">
              <w:rPr>
                <w:rFonts w:ascii="Times New Roman" w:hAnsi="Times New Roman"/>
                <w:sz w:val="24"/>
                <w:szCs w:val="24"/>
              </w:rPr>
              <w:t>4,7</w:t>
            </w:r>
          </w:p>
        </w:tc>
      </w:tr>
      <w:tr w:rsidR="00B64298" w:rsidRPr="00B64298" w:rsidTr="005E2240">
        <w:tc>
          <w:tcPr>
            <w:tcW w:w="3686" w:type="dxa"/>
          </w:tcPr>
          <w:p w:rsidR="00B64298" w:rsidRPr="00B64298" w:rsidRDefault="00B64298" w:rsidP="00B64298">
            <w:pPr>
              <w:spacing w:after="0" w:line="240" w:lineRule="auto"/>
              <w:jc w:val="both"/>
              <w:rPr>
                <w:rFonts w:ascii="Times New Roman" w:hAnsi="Times New Roman"/>
                <w:b/>
                <w:i/>
                <w:sz w:val="24"/>
                <w:szCs w:val="24"/>
              </w:rPr>
            </w:pPr>
          </w:p>
          <w:p w:rsidR="00B64298" w:rsidRPr="00B64298" w:rsidRDefault="00B64298" w:rsidP="00B64298">
            <w:pPr>
              <w:spacing w:after="0" w:line="240" w:lineRule="auto"/>
              <w:jc w:val="both"/>
              <w:rPr>
                <w:rFonts w:ascii="Times New Roman" w:hAnsi="Times New Roman"/>
                <w:b/>
                <w:sz w:val="24"/>
                <w:szCs w:val="24"/>
              </w:rPr>
            </w:pPr>
            <w:r w:rsidRPr="00B64298">
              <w:rPr>
                <w:rFonts w:ascii="Times New Roman" w:hAnsi="Times New Roman"/>
                <w:b/>
                <w:sz w:val="24"/>
                <w:szCs w:val="24"/>
              </w:rPr>
              <w:t>ÖSSZESEN:</w:t>
            </w:r>
          </w:p>
        </w:tc>
        <w:tc>
          <w:tcPr>
            <w:tcW w:w="1134"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1582</w:t>
            </w:r>
          </w:p>
        </w:tc>
        <w:tc>
          <w:tcPr>
            <w:tcW w:w="851"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99</w:t>
            </w:r>
          </w:p>
        </w:tc>
        <w:tc>
          <w:tcPr>
            <w:tcW w:w="850"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6,2</w:t>
            </w:r>
          </w:p>
        </w:tc>
        <w:tc>
          <w:tcPr>
            <w:tcW w:w="1418"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1582</w:t>
            </w:r>
          </w:p>
        </w:tc>
        <w:tc>
          <w:tcPr>
            <w:tcW w:w="851"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99</w:t>
            </w:r>
          </w:p>
        </w:tc>
        <w:tc>
          <w:tcPr>
            <w:tcW w:w="707" w:type="dxa"/>
          </w:tcPr>
          <w:p w:rsidR="00B64298" w:rsidRPr="00B64298" w:rsidRDefault="00B64298" w:rsidP="00B64298">
            <w:pPr>
              <w:spacing w:after="0" w:line="240" w:lineRule="auto"/>
              <w:jc w:val="right"/>
              <w:rPr>
                <w:rFonts w:ascii="Times New Roman" w:hAnsi="Times New Roman"/>
                <w:b/>
                <w:sz w:val="24"/>
                <w:szCs w:val="24"/>
              </w:rPr>
            </w:pPr>
          </w:p>
          <w:p w:rsidR="00B64298" w:rsidRPr="00B64298" w:rsidRDefault="00B64298" w:rsidP="00B64298">
            <w:pPr>
              <w:spacing w:after="0" w:line="240" w:lineRule="auto"/>
              <w:jc w:val="right"/>
              <w:rPr>
                <w:rFonts w:ascii="Times New Roman" w:hAnsi="Times New Roman"/>
                <w:b/>
                <w:sz w:val="24"/>
                <w:szCs w:val="24"/>
              </w:rPr>
            </w:pPr>
            <w:r w:rsidRPr="00B64298">
              <w:rPr>
                <w:rFonts w:ascii="Times New Roman" w:hAnsi="Times New Roman"/>
                <w:b/>
                <w:sz w:val="24"/>
                <w:szCs w:val="24"/>
              </w:rPr>
              <w:t>6,2</w:t>
            </w:r>
          </w:p>
        </w:tc>
      </w:tr>
    </w:tbl>
    <w:p w:rsidR="00B64298" w:rsidRPr="00B64298" w:rsidRDefault="00B64298"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color w:val="000000"/>
          <w:sz w:val="24"/>
          <w:szCs w:val="24"/>
        </w:rPr>
      </w:pPr>
      <w:r w:rsidRPr="00B64298">
        <w:rPr>
          <w:rFonts w:ascii="Times New Roman" w:hAnsi="Times New Roman"/>
          <w:sz w:val="24"/>
          <w:szCs w:val="24"/>
        </w:rPr>
        <w:lastRenderedPageBreak/>
        <w:t>A táblázat alapján megállapítható, hogy Karcag közigazgatási területén 1582 tanuló teljesíti a tankötelezettségét, ebből 99 fő a hátrányos helyzetű. A település egészére vonatkoztatva ez az arány 6,2%, a jogszabály által m</w:t>
      </w:r>
      <w:r w:rsidRPr="00B64298">
        <w:rPr>
          <w:rFonts w:ascii="Times New Roman" w:hAnsi="Times New Roman"/>
          <w:color w:val="000000"/>
          <w:sz w:val="24"/>
          <w:szCs w:val="24"/>
        </w:rPr>
        <w:t>egengedett intézmények és tagintézmények közötti eltérés +15% -kal haladhatja meg a városi átlagot, azaz a hátrányos helyzetű tanulók felvételi körzeten belüli aránya maximum 21,2 % lehet.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color w:val="000000"/>
          <w:sz w:val="24"/>
          <w:szCs w:val="24"/>
        </w:rPr>
        <w:t xml:space="preserve">A fentiek alapján megállapítható, hogy </w:t>
      </w:r>
      <w:r w:rsidRPr="00B64298">
        <w:rPr>
          <w:rFonts w:ascii="Times New Roman" w:hAnsi="Times New Roman"/>
          <w:sz w:val="24"/>
          <w:szCs w:val="24"/>
        </w:rPr>
        <w:t>a városban</w:t>
      </w:r>
      <w:r w:rsidRPr="00B64298">
        <w:rPr>
          <w:rFonts w:ascii="Times New Roman" w:hAnsi="Times New Roman"/>
          <w:color w:val="000000"/>
          <w:sz w:val="24"/>
          <w:szCs w:val="24"/>
        </w:rPr>
        <w:t xml:space="preserve"> az EMMI </w:t>
      </w:r>
      <w:r w:rsidRPr="00B64298">
        <w:rPr>
          <w:rFonts w:ascii="Times New Roman" w:hAnsi="Times New Roman"/>
          <w:sz w:val="24"/>
          <w:szCs w:val="24"/>
        </w:rPr>
        <w:t>rendelet 24. § (2) bekezdésében foglaltaknak megfelel a hátrányos helyzetű tanulók körzeten belüli aránya.</w:t>
      </w:r>
    </w:p>
    <w:p w:rsidR="00B64298" w:rsidRPr="00B64298" w:rsidRDefault="00B64298" w:rsidP="00B64298">
      <w:pPr>
        <w:spacing w:after="0" w:line="240" w:lineRule="auto"/>
        <w:jc w:val="both"/>
        <w:rPr>
          <w:rFonts w:ascii="Times New Roman" w:hAnsi="Times New Roman"/>
          <w:color w:val="000000"/>
          <w:sz w:val="24"/>
          <w:szCs w:val="24"/>
        </w:rPr>
      </w:pPr>
      <w:r w:rsidRPr="00B64298">
        <w:rPr>
          <w:rFonts w:ascii="Times New Roman" w:hAnsi="Times New Roman"/>
          <w:sz w:val="24"/>
          <w:szCs w:val="24"/>
        </w:rPr>
        <w:t>Míg a 2019/2020 tanévben Karcag közigazgatási területén városi beiskolázásra volt lehetősége:</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Györffy István Katolikus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Karcagi Nagykun Református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Szent Pál Marista Általános Iskolának,</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B64298">
        <w:rPr>
          <w:rFonts w:ascii="Times New Roman" w:hAnsi="Times New Roman"/>
          <w:sz w:val="24"/>
          <w:szCs w:val="24"/>
        </w:rPr>
        <w:t>a Jász-Nagykun-Szolnok Megyei Kádas György Óvoda, Általános Iskola, Szakiskola, Karcagi Tagintézményébe csak szakértői bizottság véleménye alapján kerülhet tanuló,</w:t>
      </w:r>
    </w:p>
    <w:p w:rsidR="00B64298" w:rsidRPr="00B64298" w:rsidRDefault="00B64298" w:rsidP="0053352B">
      <w:pPr>
        <w:numPr>
          <w:ilvl w:val="0"/>
          <w:numId w:val="56"/>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a Karcagi Arany János Általános Iskolának 2019 szeptember 1-ig kettő utca kivételével városi beiskolázási körzete volt.</w:t>
      </w: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Addig a 2020/2021-es tanévre vonatkozóan városi beiskolázás vonatkozásában:</w:t>
      </w:r>
    </w:p>
    <w:p w:rsidR="00B64298" w:rsidRPr="00B64298" w:rsidRDefault="00B64298" w:rsidP="0053352B">
      <w:pPr>
        <w:numPr>
          <w:ilvl w:val="0"/>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2020. szeptember 1-től felvételi körzete a Karcagi Tankerületi Központhoz tartozó Karcagi Általános Iskola és Alapfokú Művészeti Iskola két tagintézményének</w:t>
      </w:r>
    </w:p>
    <w:p w:rsidR="00B64298" w:rsidRPr="00B64298" w:rsidRDefault="00B64298" w:rsidP="00160156">
      <w:pPr>
        <w:numPr>
          <w:ilvl w:val="1"/>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a Kiskulcsosi Általános Iskolai Tagintézménynek,</w:t>
      </w:r>
    </w:p>
    <w:p w:rsidR="00B64298" w:rsidRPr="00B64298" w:rsidRDefault="00B64298" w:rsidP="00160156">
      <w:pPr>
        <w:numPr>
          <w:ilvl w:val="1"/>
          <w:numId w:val="57"/>
        </w:numPr>
        <w:suppressAutoHyphens/>
        <w:overflowPunct w:val="0"/>
        <w:autoSpaceDE w:val="0"/>
        <w:autoSpaceDN w:val="0"/>
        <w:adjustRightInd w:val="0"/>
        <w:spacing w:after="0" w:line="240" w:lineRule="auto"/>
        <w:jc w:val="both"/>
        <w:textAlignment w:val="baseline"/>
        <w:rPr>
          <w:rFonts w:ascii="Times New Roman" w:hAnsi="Times New Roman"/>
          <w:color w:val="000000"/>
          <w:sz w:val="24"/>
          <w:szCs w:val="24"/>
        </w:rPr>
      </w:pPr>
      <w:r w:rsidRPr="00B64298">
        <w:rPr>
          <w:rFonts w:ascii="Times New Roman" w:hAnsi="Times New Roman"/>
          <w:color w:val="000000"/>
          <w:sz w:val="24"/>
          <w:szCs w:val="24"/>
        </w:rPr>
        <w:t>a Kováts Mihály Általános Iskolai Tagintézménynek lesz.</w:t>
      </w:r>
    </w:p>
    <w:p w:rsidR="00B64298" w:rsidRPr="00B64298" w:rsidRDefault="00B64298" w:rsidP="00B64298">
      <w:pPr>
        <w:spacing w:after="0" w:line="240" w:lineRule="auto"/>
        <w:ind w:left="709"/>
        <w:jc w:val="both"/>
        <w:rPr>
          <w:rFonts w:ascii="Times New Roman" w:hAnsi="Times New Roman"/>
          <w:b/>
          <w:color w:val="000000"/>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A Képviselő-testület a kormányhivatal felé tett javaslatában a jogszabályi előírásokat betartva a két tagintézmény körzetének a kijelölése során figyelembe vette a szakmai alapdokumentumban meghatározott maximálisan felvehető tanulólétszámot, valamint a földrajzi távolságot.</w:t>
      </w:r>
    </w:p>
    <w:p w:rsidR="00B64298" w:rsidRDefault="00B64298" w:rsidP="00B64298">
      <w:pPr>
        <w:pStyle w:val="Nincstrkz"/>
        <w:jc w:val="both"/>
        <w:rPr>
          <w:rFonts w:ascii="Times New Roman" w:hAnsi="Times New Roman"/>
          <w:b/>
          <w:sz w:val="24"/>
          <w:szCs w:val="24"/>
        </w:rPr>
      </w:pPr>
    </w:p>
    <w:p w:rsidR="0084302A" w:rsidRDefault="0084302A" w:rsidP="0084302A">
      <w:pPr>
        <w:spacing w:after="0" w:line="240" w:lineRule="auto"/>
        <w:jc w:val="both"/>
        <w:rPr>
          <w:rFonts w:ascii="Times New Roman" w:hAnsi="Times New Roman"/>
          <w:bCs/>
          <w:i/>
          <w:sz w:val="24"/>
          <w:szCs w:val="24"/>
        </w:rPr>
      </w:pPr>
      <w:r>
        <w:rPr>
          <w:rFonts w:ascii="Times New Roman" w:hAnsi="Times New Roman"/>
          <w:bCs/>
          <w:i/>
          <w:sz w:val="24"/>
          <w:szCs w:val="24"/>
        </w:rPr>
        <w:t xml:space="preserve">A Karcagi Arany János Általános Iskola Deszegregációs Intézkedési </w:t>
      </w:r>
      <w:r w:rsidR="00456B4F">
        <w:rPr>
          <w:rFonts w:ascii="Times New Roman" w:hAnsi="Times New Roman"/>
          <w:bCs/>
          <w:i/>
          <w:sz w:val="24"/>
          <w:szCs w:val="24"/>
        </w:rPr>
        <w:t>T</w:t>
      </w:r>
      <w:r>
        <w:rPr>
          <w:rFonts w:ascii="Times New Roman" w:hAnsi="Times New Roman"/>
          <w:bCs/>
          <w:i/>
          <w:sz w:val="24"/>
          <w:szCs w:val="24"/>
        </w:rPr>
        <w:t>ervében foglaltak alapján az Iskola 2020/2021</w:t>
      </w:r>
      <w:r w:rsidR="00BA2306">
        <w:rPr>
          <w:rFonts w:ascii="Times New Roman" w:hAnsi="Times New Roman"/>
          <w:bCs/>
          <w:i/>
          <w:sz w:val="24"/>
          <w:szCs w:val="24"/>
        </w:rPr>
        <w:t>-es t</w:t>
      </w:r>
      <w:r>
        <w:rPr>
          <w:rFonts w:ascii="Times New Roman" w:hAnsi="Times New Roman"/>
          <w:bCs/>
          <w:i/>
          <w:sz w:val="24"/>
          <w:szCs w:val="24"/>
        </w:rPr>
        <w:t>anévben első ízben már nem indított első évfolyamon osztályt.</w:t>
      </w:r>
    </w:p>
    <w:p w:rsidR="0084302A" w:rsidRDefault="0084302A" w:rsidP="0084302A">
      <w:pPr>
        <w:spacing w:after="0" w:line="240" w:lineRule="auto"/>
        <w:jc w:val="both"/>
        <w:rPr>
          <w:rFonts w:ascii="Times New Roman" w:hAnsi="Times New Roman"/>
          <w:bCs/>
          <w:i/>
          <w:sz w:val="24"/>
          <w:szCs w:val="24"/>
        </w:rPr>
      </w:pPr>
      <w:r>
        <w:rPr>
          <w:rFonts w:ascii="Times New Roman" w:hAnsi="Times New Roman"/>
          <w:bCs/>
          <w:i/>
          <w:sz w:val="24"/>
          <w:szCs w:val="24"/>
        </w:rPr>
        <w:t xml:space="preserve">A Karcagi Arany János Általános Iskola 2024. augusztus 31. napjáig megszűnik azzal, hogy a 2024/2025. tanévre a felső tagozaton megmaradt 3 osztály az 5., 6., 7., évfolyam tanulói (várhatóan 42 fő) az esélyegyenlőségi szempontokat figyelembe véve kerülnek elosztásra a befogadó Karcagi Általános Iskola és Alapfokú Művészeti Iskola Kiskulcsosi Általános </w:t>
      </w:r>
      <w:r w:rsidR="00456B4F">
        <w:rPr>
          <w:rFonts w:ascii="Times New Roman" w:hAnsi="Times New Roman"/>
          <w:bCs/>
          <w:i/>
          <w:sz w:val="24"/>
          <w:szCs w:val="24"/>
        </w:rPr>
        <w:t>I</w:t>
      </w:r>
      <w:r>
        <w:rPr>
          <w:rFonts w:ascii="Times New Roman" w:hAnsi="Times New Roman"/>
          <w:bCs/>
          <w:i/>
          <w:sz w:val="24"/>
          <w:szCs w:val="24"/>
        </w:rPr>
        <w:t xml:space="preserve">skola Tagintézménye és a Kováts Mihály Általános Iskola </w:t>
      </w:r>
      <w:r w:rsidR="00456B4F">
        <w:rPr>
          <w:rFonts w:ascii="Times New Roman" w:hAnsi="Times New Roman"/>
          <w:bCs/>
          <w:i/>
          <w:sz w:val="24"/>
          <w:szCs w:val="24"/>
        </w:rPr>
        <w:t>T</w:t>
      </w:r>
      <w:r>
        <w:rPr>
          <w:rFonts w:ascii="Times New Roman" w:hAnsi="Times New Roman"/>
          <w:bCs/>
          <w:i/>
          <w:sz w:val="24"/>
          <w:szCs w:val="24"/>
        </w:rPr>
        <w:t xml:space="preserve">agintézménye között. </w:t>
      </w:r>
    </w:p>
    <w:p w:rsidR="0084302A" w:rsidRPr="00153BEF" w:rsidRDefault="00456B4F" w:rsidP="0084302A">
      <w:pPr>
        <w:spacing w:after="0" w:line="240" w:lineRule="auto"/>
        <w:jc w:val="both"/>
        <w:rPr>
          <w:rFonts w:ascii="Times New Roman" w:hAnsi="Times New Roman"/>
          <w:bCs/>
          <w:i/>
          <w:sz w:val="24"/>
          <w:szCs w:val="24"/>
        </w:rPr>
      </w:pPr>
      <w:r>
        <w:rPr>
          <w:rFonts w:ascii="Times New Roman" w:hAnsi="Times New Roman"/>
          <w:bCs/>
          <w:i/>
          <w:sz w:val="24"/>
          <w:szCs w:val="24"/>
        </w:rPr>
        <w:t>Az Arany János Általános Iskola megszűnését követően az</w:t>
      </w:r>
      <w:r w:rsidR="0084302A">
        <w:rPr>
          <w:rFonts w:ascii="Times New Roman" w:hAnsi="Times New Roman"/>
          <w:bCs/>
          <w:i/>
          <w:sz w:val="24"/>
          <w:szCs w:val="24"/>
        </w:rPr>
        <w:t xml:space="preserve"> állomány</w:t>
      </w:r>
      <w:r>
        <w:rPr>
          <w:rFonts w:ascii="Times New Roman" w:hAnsi="Times New Roman"/>
          <w:bCs/>
          <w:i/>
          <w:sz w:val="24"/>
          <w:szCs w:val="24"/>
        </w:rPr>
        <w:t>á</w:t>
      </w:r>
      <w:r w:rsidR="0084302A">
        <w:rPr>
          <w:rFonts w:ascii="Times New Roman" w:hAnsi="Times New Roman"/>
          <w:bCs/>
          <w:i/>
          <w:sz w:val="24"/>
          <w:szCs w:val="24"/>
        </w:rPr>
        <w:t>ban lévő valamennyi pedagógus, nevelő-oktató munkát közvetlenül segítő és egyéb foglalkoztatott álláshelye a KÁI</w:t>
      </w:r>
      <w:r w:rsidR="002B6A4D">
        <w:rPr>
          <w:rFonts w:ascii="Times New Roman" w:hAnsi="Times New Roman"/>
          <w:bCs/>
          <w:i/>
          <w:sz w:val="24"/>
          <w:szCs w:val="24"/>
        </w:rPr>
        <w:t>A</w:t>
      </w:r>
      <w:r w:rsidR="0084302A">
        <w:rPr>
          <w:rFonts w:ascii="Times New Roman" w:hAnsi="Times New Roman"/>
          <w:bCs/>
          <w:i/>
          <w:sz w:val="24"/>
          <w:szCs w:val="24"/>
        </w:rPr>
        <w:t>MI intézményében biztosított</w:t>
      </w:r>
      <w:r>
        <w:rPr>
          <w:rFonts w:ascii="Times New Roman" w:hAnsi="Times New Roman"/>
          <w:bCs/>
          <w:i/>
          <w:sz w:val="24"/>
          <w:szCs w:val="24"/>
        </w:rPr>
        <w:t xml:space="preserve">. </w:t>
      </w:r>
      <w:r w:rsidR="0084302A">
        <w:rPr>
          <w:rFonts w:ascii="Times New Roman" w:hAnsi="Times New Roman"/>
          <w:bCs/>
          <w:i/>
          <w:sz w:val="24"/>
          <w:szCs w:val="24"/>
        </w:rPr>
        <w:t xml:space="preserve"> </w:t>
      </w:r>
    </w:p>
    <w:p w:rsidR="0084302A" w:rsidRDefault="0084302A" w:rsidP="0084302A">
      <w:pPr>
        <w:spacing w:after="0"/>
        <w:jc w:val="both"/>
        <w:rPr>
          <w:rFonts w:ascii="Times New Roman" w:hAnsi="Times New Roman"/>
          <w:sz w:val="24"/>
          <w:szCs w:val="24"/>
        </w:rPr>
      </w:pP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A Karcagi Arany János Iskola és a Karcagi Általános Iskola és Alapfokú Művészeti Iskola Kováts Mihály Tagintézményének alsó tagozatos tanulói</w:t>
      </w:r>
      <w:r>
        <w:rPr>
          <w:rFonts w:ascii="Times New Roman" w:hAnsi="Times New Roman"/>
          <w:i/>
          <w:sz w:val="24"/>
          <w:szCs w:val="24"/>
        </w:rPr>
        <w:t xml:space="preserve"> </w:t>
      </w:r>
      <w:r w:rsidRPr="00C27EF3">
        <w:rPr>
          <w:rFonts w:ascii="Times New Roman" w:hAnsi="Times New Roman"/>
          <w:i/>
          <w:sz w:val="24"/>
          <w:szCs w:val="24"/>
        </w:rPr>
        <w:t>az EFOP 4.1.2-es infrastrukturális fejlesztés kísérő intézkedéseként egy</w:t>
      </w:r>
      <w:r w:rsidR="002B6A4D">
        <w:rPr>
          <w:rFonts w:ascii="Times New Roman" w:hAnsi="Times New Roman"/>
          <w:i/>
          <w:sz w:val="24"/>
          <w:szCs w:val="24"/>
        </w:rPr>
        <w:t xml:space="preserve"> és fél tanéven keresztül, 2019</w:t>
      </w:r>
      <w:r w:rsidRPr="00C27EF3">
        <w:rPr>
          <w:rFonts w:ascii="Times New Roman" w:hAnsi="Times New Roman"/>
          <w:i/>
          <w:sz w:val="24"/>
          <w:szCs w:val="24"/>
        </w:rPr>
        <w:t xml:space="preserve"> szeptemberétől 2020</w:t>
      </w:r>
      <w:r w:rsidR="002B6A4D">
        <w:rPr>
          <w:rFonts w:ascii="Times New Roman" w:hAnsi="Times New Roman"/>
          <w:i/>
          <w:sz w:val="24"/>
          <w:szCs w:val="24"/>
        </w:rPr>
        <w:t>.</w:t>
      </w:r>
      <w:r w:rsidRPr="00C27EF3">
        <w:rPr>
          <w:rFonts w:ascii="Times New Roman" w:hAnsi="Times New Roman"/>
          <w:i/>
          <w:sz w:val="24"/>
          <w:szCs w:val="24"/>
        </w:rPr>
        <w:t xml:space="preserve"> december 31. napjáig kerültek egy feladatellátási helyen, a Karcagi Arany János Iskolában elhelyezésre.</w:t>
      </w: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Ezen időszak a deszegregációs terv előkészítő, érzékenyítő szakaszaként is</w:t>
      </w:r>
      <w:r>
        <w:rPr>
          <w:rFonts w:ascii="Times New Roman" w:hAnsi="Times New Roman"/>
          <w:i/>
          <w:sz w:val="24"/>
          <w:szCs w:val="24"/>
        </w:rPr>
        <w:t xml:space="preserve"> felfogható</w:t>
      </w:r>
      <w:r w:rsidRPr="00C27EF3">
        <w:rPr>
          <w:rFonts w:ascii="Times New Roman" w:hAnsi="Times New Roman"/>
          <w:i/>
          <w:sz w:val="24"/>
          <w:szCs w:val="24"/>
        </w:rPr>
        <w:t>. A Tankerületi Központ több körös fórum</w:t>
      </w:r>
      <w:r>
        <w:rPr>
          <w:rFonts w:ascii="Times New Roman" w:hAnsi="Times New Roman"/>
          <w:i/>
          <w:sz w:val="24"/>
          <w:szCs w:val="24"/>
        </w:rPr>
        <w:t>on</w:t>
      </w:r>
      <w:r w:rsidRPr="00C27EF3">
        <w:rPr>
          <w:rFonts w:ascii="Times New Roman" w:hAnsi="Times New Roman"/>
          <w:i/>
          <w:sz w:val="24"/>
          <w:szCs w:val="24"/>
        </w:rPr>
        <w:t xml:space="preserve"> tájékoztatta a szülői közösségeket és a nevelőtestületeket, a település Polgármesterét, a Karcag Városi Cigány Nemzetiségi Önkormányzat képviselőit egyrészt a deszegregációs intézkedési terv tartalmáról, másrészt az infrastrukturális felújítás időtartama alatt a tanulók elhelyezésének szükségességéről.</w:t>
      </w:r>
      <w:r>
        <w:rPr>
          <w:rFonts w:ascii="Times New Roman" w:hAnsi="Times New Roman"/>
          <w:i/>
          <w:sz w:val="24"/>
          <w:szCs w:val="24"/>
        </w:rPr>
        <w:t xml:space="preserve"> </w:t>
      </w:r>
      <w:r w:rsidRPr="00C27EF3">
        <w:rPr>
          <w:rFonts w:ascii="Times New Roman" w:hAnsi="Times New Roman"/>
          <w:i/>
          <w:sz w:val="24"/>
          <w:szCs w:val="24"/>
        </w:rPr>
        <w:t xml:space="preserve">Az előkészítő fórumoknak, a pozitív vezetői és nevelőtestületi, valamint a szülői hozzáállásnak volt köszönhető, hogy a deszegregációs tervben foglaltakhoz képest „fordított” irányú befogadás zökkenő- és panaszmentes volt. Az intézmények a veszélyhelyzetet megelőző időszakban az alsó tagozatos tanulók számára közös programokat, családi napot, versenyeket </w:t>
      </w:r>
      <w:r>
        <w:rPr>
          <w:rFonts w:ascii="Times New Roman" w:hAnsi="Times New Roman"/>
          <w:i/>
          <w:sz w:val="24"/>
          <w:szCs w:val="24"/>
        </w:rPr>
        <w:t xml:space="preserve">is </w:t>
      </w:r>
      <w:r w:rsidRPr="00C27EF3">
        <w:rPr>
          <w:rFonts w:ascii="Times New Roman" w:hAnsi="Times New Roman"/>
          <w:i/>
          <w:sz w:val="24"/>
          <w:szCs w:val="24"/>
        </w:rPr>
        <w:t xml:space="preserve">szerveztek. </w:t>
      </w:r>
    </w:p>
    <w:p w:rsidR="00D971AD" w:rsidRDefault="00D971AD" w:rsidP="0084302A">
      <w:pPr>
        <w:spacing w:after="0"/>
        <w:jc w:val="both"/>
        <w:rPr>
          <w:rFonts w:ascii="Times New Roman" w:hAnsi="Times New Roman"/>
          <w:i/>
          <w:sz w:val="24"/>
          <w:szCs w:val="24"/>
        </w:rPr>
      </w:pPr>
    </w:p>
    <w:p w:rsidR="0084302A" w:rsidRPr="00C27EF3" w:rsidRDefault="0084302A" w:rsidP="0084302A">
      <w:pPr>
        <w:spacing w:after="0"/>
        <w:jc w:val="both"/>
        <w:rPr>
          <w:rFonts w:ascii="Times New Roman" w:hAnsi="Times New Roman"/>
          <w:i/>
          <w:sz w:val="24"/>
          <w:szCs w:val="24"/>
        </w:rPr>
      </w:pPr>
      <w:r w:rsidRPr="00C27EF3">
        <w:rPr>
          <w:rFonts w:ascii="Times New Roman" w:hAnsi="Times New Roman"/>
          <w:i/>
          <w:sz w:val="24"/>
          <w:szCs w:val="24"/>
        </w:rPr>
        <w:t xml:space="preserve">A legnagyobb hozadék, hogy a deszegregációs terv végrehajtása szempontjából a befogadó és a küldő intézmény tanulói, nevelői, szülői egy másfél éves együttélés során nyerhettek betekintést egymás iskolai életébe. Másrészt ezek a tanulók lesznek azok, akiket majd a 2024/2025. tanév kezdetére a Kováts Mihály és Kiskulcsosi Általános Iskolai Tagintézményébe </w:t>
      </w:r>
      <w:r>
        <w:rPr>
          <w:rFonts w:ascii="Times New Roman" w:hAnsi="Times New Roman"/>
          <w:i/>
          <w:sz w:val="24"/>
          <w:szCs w:val="24"/>
        </w:rPr>
        <w:t>kerülnek át</w:t>
      </w:r>
      <w:r w:rsidRPr="00C27EF3">
        <w:rPr>
          <w:rFonts w:ascii="Times New Roman" w:hAnsi="Times New Roman"/>
          <w:i/>
          <w:sz w:val="24"/>
          <w:szCs w:val="24"/>
        </w:rPr>
        <w:t xml:space="preserve">. </w:t>
      </w:r>
    </w:p>
    <w:p w:rsidR="002F67B6" w:rsidRDefault="002F67B6" w:rsidP="00144D1B">
      <w:pPr>
        <w:pStyle w:val="Nincstrkz"/>
        <w:jc w:val="both"/>
        <w:rPr>
          <w:rFonts w:ascii="Times New Roman" w:hAnsi="Times New Roman"/>
          <w:i/>
          <w:sz w:val="24"/>
          <w:szCs w:val="24"/>
        </w:rPr>
      </w:pPr>
    </w:p>
    <w:p w:rsidR="002F67B6" w:rsidRDefault="002F67B6" w:rsidP="00144D1B">
      <w:pPr>
        <w:pStyle w:val="Nincstrkz"/>
        <w:jc w:val="both"/>
        <w:rPr>
          <w:rFonts w:ascii="Times New Roman" w:hAnsi="Times New Roman"/>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7"/>
        <w:gridCol w:w="2123"/>
        <w:gridCol w:w="2123"/>
        <w:gridCol w:w="1756"/>
      </w:tblGrid>
      <w:tr w:rsidR="00D971AD" w:rsidRPr="0091451F" w:rsidTr="0091451F">
        <w:trPr>
          <w:trHeight w:val="413"/>
        </w:trPr>
        <w:tc>
          <w:tcPr>
            <w:tcW w:w="4361" w:type="dxa"/>
            <w:vMerge w:val="restart"/>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Intézmény neve</w:t>
            </w:r>
          </w:p>
          <w:p w:rsidR="00D971AD" w:rsidRPr="0091451F" w:rsidRDefault="00D971AD" w:rsidP="0091451F">
            <w:pPr>
              <w:pStyle w:val="Nincstrkz"/>
              <w:jc w:val="center"/>
              <w:rPr>
                <w:rFonts w:ascii="Times New Roman" w:hAnsi="Times New Roman"/>
                <w:b/>
                <w:i/>
                <w:sz w:val="24"/>
                <w:szCs w:val="24"/>
              </w:rPr>
            </w:pPr>
          </w:p>
          <w:p w:rsidR="00D971AD" w:rsidRPr="0091451F" w:rsidRDefault="00D971AD" w:rsidP="0091451F">
            <w:pPr>
              <w:pStyle w:val="Nincstrkz"/>
              <w:jc w:val="center"/>
              <w:rPr>
                <w:rFonts w:ascii="Times New Roman" w:hAnsi="Times New Roman"/>
                <w:b/>
                <w:i/>
                <w:sz w:val="24"/>
                <w:szCs w:val="24"/>
              </w:rPr>
            </w:pPr>
          </w:p>
        </w:tc>
        <w:tc>
          <w:tcPr>
            <w:tcW w:w="1842" w:type="dxa"/>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2017/2018-as</w:t>
            </w:r>
          </w:p>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tanév</w:t>
            </w:r>
          </w:p>
          <w:p w:rsidR="00D971AD" w:rsidRPr="0091451F" w:rsidRDefault="00D971AD" w:rsidP="0091451F">
            <w:pPr>
              <w:pStyle w:val="Nincstrkz"/>
              <w:numPr>
                <w:ilvl w:val="0"/>
                <w:numId w:val="59"/>
              </w:numPr>
              <w:rPr>
                <w:rFonts w:ascii="Times New Roman" w:hAnsi="Times New Roman"/>
                <w:b/>
                <w:i/>
                <w:sz w:val="24"/>
                <w:szCs w:val="24"/>
              </w:rPr>
            </w:pPr>
            <w:r w:rsidRPr="0091451F">
              <w:rPr>
                <w:rFonts w:ascii="Times New Roman" w:hAnsi="Times New Roman"/>
                <w:b/>
                <w:i/>
                <w:sz w:val="24"/>
                <w:szCs w:val="24"/>
              </w:rPr>
              <w:t>félév</w:t>
            </w:r>
          </w:p>
        </w:tc>
        <w:tc>
          <w:tcPr>
            <w:tcW w:w="1843" w:type="dxa"/>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2017/2018-as</w:t>
            </w:r>
          </w:p>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tanév</w:t>
            </w:r>
          </w:p>
          <w:p w:rsidR="00D971AD" w:rsidRPr="0091451F" w:rsidRDefault="00D971AD" w:rsidP="0091451F">
            <w:pPr>
              <w:pStyle w:val="Nincstrkz"/>
              <w:numPr>
                <w:ilvl w:val="0"/>
                <w:numId w:val="59"/>
              </w:numPr>
              <w:rPr>
                <w:rFonts w:ascii="Times New Roman" w:hAnsi="Times New Roman"/>
                <w:b/>
                <w:i/>
                <w:sz w:val="24"/>
                <w:szCs w:val="24"/>
              </w:rPr>
            </w:pPr>
            <w:r w:rsidRPr="0091451F">
              <w:rPr>
                <w:rFonts w:ascii="Times New Roman" w:hAnsi="Times New Roman"/>
                <w:b/>
                <w:i/>
                <w:sz w:val="24"/>
                <w:szCs w:val="24"/>
              </w:rPr>
              <w:t>félév</w:t>
            </w:r>
          </w:p>
        </w:tc>
        <w:tc>
          <w:tcPr>
            <w:tcW w:w="1843" w:type="dxa"/>
            <w:vMerge w:val="restart"/>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Megjegyzés</w:t>
            </w:r>
          </w:p>
        </w:tc>
      </w:tr>
      <w:tr w:rsidR="00D971AD" w:rsidRPr="0091451F" w:rsidTr="0091451F">
        <w:trPr>
          <w:trHeight w:val="412"/>
        </w:trPr>
        <w:tc>
          <w:tcPr>
            <w:tcW w:w="4361" w:type="dxa"/>
            <w:vMerge/>
          </w:tcPr>
          <w:p w:rsidR="00D971AD" w:rsidRPr="0091451F" w:rsidRDefault="00D971AD" w:rsidP="0091451F">
            <w:pPr>
              <w:pStyle w:val="Nincstrkz"/>
              <w:jc w:val="center"/>
              <w:rPr>
                <w:rFonts w:ascii="Times New Roman" w:hAnsi="Times New Roman"/>
                <w:b/>
                <w:i/>
                <w:sz w:val="24"/>
                <w:szCs w:val="24"/>
              </w:rPr>
            </w:pPr>
          </w:p>
        </w:tc>
        <w:tc>
          <w:tcPr>
            <w:tcW w:w="3685" w:type="dxa"/>
            <w:gridSpan w:val="2"/>
          </w:tcPr>
          <w:p w:rsidR="00D971AD" w:rsidRPr="0091451F" w:rsidRDefault="00D971AD" w:rsidP="0091451F">
            <w:pPr>
              <w:pStyle w:val="Nincstrkz"/>
              <w:jc w:val="center"/>
              <w:rPr>
                <w:rFonts w:ascii="Times New Roman" w:hAnsi="Times New Roman"/>
                <w:b/>
                <w:i/>
                <w:sz w:val="24"/>
                <w:szCs w:val="24"/>
              </w:rPr>
            </w:pPr>
            <w:r w:rsidRPr="0091451F">
              <w:rPr>
                <w:rFonts w:ascii="Times New Roman" w:hAnsi="Times New Roman"/>
                <w:b/>
                <w:i/>
                <w:sz w:val="24"/>
                <w:szCs w:val="24"/>
              </w:rPr>
              <w:t>lemorzsolódással veszélyeztetett tanulók aránya</w:t>
            </w:r>
          </w:p>
        </w:tc>
        <w:tc>
          <w:tcPr>
            <w:tcW w:w="1843" w:type="dxa"/>
            <w:vMerge/>
          </w:tcPr>
          <w:p w:rsidR="00D971AD" w:rsidRPr="0091451F" w:rsidRDefault="00D971AD" w:rsidP="0091451F">
            <w:pPr>
              <w:pStyle w:val="Nincstrkz"/>
              <w:jc w:val="center"/>
              <w:rPr>
                <w:rFonts w:ascii="Times New Roman" w:hAnsi="Times New Roman"/>
                <w:b/>
                <w:i/>
                <w:sz w:val="24"/>
                <w:szCs w:val="24"/>
              </w:rPr>
            </w:pPr>
          </w:p>
        </w:tc>
      </w:tr>
      <w:tr w:rsidR="00D971AD" w:rsidRPr="0091451F" w:rsidTr="0091451F">
        <w:tc>
          <w:tcPr>
            <w:tcW w:w="4361" w:type="dxa"/>
          </w:tcPr>
          <w:p w:rsidR="00D971AD" w:rsidRPr="0091451F" w:rsidRDefault="00D971AD" w:rsidP="0091451F">
            <w:pPr>
              <w:pStyle w:val="Nincstrkz"/>
              <w:jc w:val="both"/>
              <w:rPr>
                <w:rFonts w:ascii="Times New Roman" w:hAnsi="Times New Roman"/>
                <w:i/>
                <w:sz w:val="24"/>
                <w:szCs w:val="24"/>
              </w:rPr>
            </w:pPr>
            <w:r w:rsidRPr="0091451F">
              <w:rPr>
                <w:rFonts w:ascii="Times New Roman" w:hAnsi="Times New Roman"/>
                <w:i/>
                <w:sz w:val="24"/>
                <w:szCs w:val="24"/>
              </w:rPr>
              <w:t>Karcagi Általános Iskola és Alapfokú Művészeti Iskola Kiskulcsosi Általános Iskolai Tagintézménye</w:t>
            </w: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18%</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22%</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r w:rsidR="00D971AD" w:rsidRPr="0091451F" w:rsidTr="0091451F">
        <w:tc>
          <w:tcPr>
            <w:tcW w:w="4361" w:type="dxa"/>
          </w:tcPr>
          <w:p w:rsidR="00D971AD" w:rsidRPr="0091451F" w:rsidRDefault="00D971AD" w:rsidP="0091451F">
            <w:pPr>
              <w:pStyle w:val="Nincstrkz"/>
              <w:jc w:val="both"/>
              <w:rPr>
                <w:rFonts w:ascii="Times New Roman" w:hAnsi="Times New Roman"/>
                <w:i/>
                <w:sz w:val="24"/>
                <w:szCs w:val="24"/>
              </w:rPr>
            </w:pPr>
          </w:p>
          <w:p w:rsidR="00D971AD" w:rsidRPr="0091451F" w:rsidRDefault="00D971AD" w:rsidP="0091451F">
            <w:pPr>
              <w:pStyle w:val="Nincstrkz"/>
              <w:jc w:val="both"/>
              <w:rPr>
                <w:rFonts w:ascii="Times New Roman" w:hAnsi="Times New Roman"/>
                <w:i/>
                <w:sz w:val="24"/>
                <w:szCs w:val="24"/>
              </w:rPr>
            </w:pPr>
            <w:r w:rsidRPr="0091451F">
              <w:rPr>
                <w:rFonts w:ascii="Times New Roman" w:hAnsi="Times New Roman"/>
                <w:i/>
                <w:sz w:val="24"/>
                <w:szCs w:val="24"/>
              </w:rPr>
              <w:t>Karcagi Arany János Általános Iskola</w:t>
            </w:r>
          </w:p>
          <w:p w:rsidR="00D971AD" w:rsidRPr="0091451F" w:rsidRDefault="00D971AD" w:rsidP="0091451F">
            <w:pPr>
              <w:pStyle w:val="Nincstrkz"/>
              <w:jc w:val="both"/>
              <w:rPr>
                <w:rFonts w:ascii="Times New Roman" w:hAnsi="Times New Roman"/>
                <w:i/>
                <w:sz w:val="24"/>
                <w:szCs w:val="24"/>
              </w:rPr>
            </w:pP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47%</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47%</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r w:rsidR="00D971AD" w:rsidRPr="0091451F" w:rsidTr="0091451F">
        <w:tc>
          <w:tcPr>
            <w:tcW w:w="4361" w:type="dxa"/>
          </w:tcPr>
          <w:p w:rsidR="00D971AD" w:rsidRPr="0091451F" w:rsidRDefault="00D971AD" w:rsidP="0091451F">
            <w:pPr>
              <w:spacing w:after="0" w:line="240" w:lineRule="auto"/>
              <w:jc w:val="both"/>
              <w:rPr>
                <w:rFonts w:ascii="Times New Roman" w:hAnsi="Times New Roman"/>
                <w:i/>
                <w:sz w:val="24"/>
                <w:szCs w:val="24"/>
              </w:rPr>
            </w:pPr>
          </w:p>
          <w:p w:rsidR="00D971AD" w:rsidRPr="0091451F" w:rsidRDefault="00D971AD" w:rsidP="0091451F">
            <w:pPr>
              <w:spacing w:after="0" w:line="240" w:lineRule="auto"/>
              <w:jc w:val="both"/>
              <w:rPr>
                <w:rFonts w:ascii="Times New Roman" w:hAnsi="Times New Roman"/>
                <w:i/>
                <w:sz w:val="24"/>
                <w:szCs w:val="24"/>
              </w:rPr>
            </w:pPr>
            <w:r w:rsidRPr="0091451F">
              <w:rPr>
                <w:rFonts w:ascii="Times New Roman" w:hAnsi="Times New Roman"/>
                <w:i/>
                <w:sz w:val="24"/>
                <w:szCs w:val="24"/>
              </w:rPr>
              <w:t>Szent Pál Marista Általános Iskola</w:t>
            </w:r>
          </w:p>
          <w:p w:rsidR="00D971AD" w:rsidRPr="0091451F" w:rsidRDefault="00D971AD" w:rsidP="0091451F">
            <w:pPr>
              <w:pStyle w:val="Nincstrkz"/>
              <w:jc w:val="both"/>
              <w:rPr>
                <w:rFonts w:ascii="Times New Roman" w:hAnsi="Times New Roman"/>
                <w:i/>
                <w:sz w:val="24"/>
                <w:szCs w:val="24"/>
              </w:rPr>
            </w:pPr>
          </w:p>
        </w:tc>
        <w:tc>
          <w:tcPr>
            <w:tcW w:w="1842"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32%</w:t>
            </w:r>
          </w:p>
        </w:tc>
        <w:tc>
          <w:tcPr>
            <w:tcW w:w="1843" w:type="dxa"/>
          </w:tcPr>
          <w:p w:rsidR="00D971AD" w:rsidRPr="0091451F" w:rsidRDefault="00D971AD" w:rsidP="0091451F">
            <w:pPr>
              <w:pStyle w:val="Nincstrkz"/>
              <w:jc w:val="center"/>
              <w:rPr>
                <w:rFonts w:ascii="Times New Roman" w:hAnsi="Times New Roman"/>
                <w:i/>
                <w:sz w:val="24"/>
                <w:szCs w:val="24"/>
              </w:rPr>
            </w:pP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32%</w:t>
            </w:r>
          </w:p>
        </w:tc>
        <w:tc>
          <w:tcPr>
            <w:tcW w:w="1843" w:type="dxa"/>
          </w:tcPr>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települési átlag:</w:t>
            </w:r>
          </w:p>
          <w:p w:rsidR="00D971AD" w:rsidRPr="0091451F" w:rsidRDefault="00D971AD" w:rsidP="0091451F">
            <w:pPr>
              <w:pStyle w:val="Nincstrkz"/>
              <w:jc w:val="center"/>
              <w:rPr>
                <w:rFonts w:ascii="Times New Roman" w:hAnsi="Times New Roman"/>
                <w:i/>
                <w:sz w:val="24"/>
                <w:szCs w:val="24"/>
              </w:rPr>
            </w:pPr>
            <w:r w:rsidRPr="0091451F">
              <w:rPr>
                <w:rFonts w:ascii="Times New Roman" w:hAnsi="Times New Roman"/>
                <w:i/>
                <w:sz w:val="24"/>
                <w:szCs w:val="24"/>
              </w:rPr>
              <w:t>12%</w:t>
            </w:r>
          </w:p>
        </w:tc>
      </w:tr>
    </w:tbl>
    <w:p w:rsidR="00D971AD" w:rsidRPr="008B04FE" w:rsidRDefault="00D971AD" w:rsidP="00D971AD">
      <w:pPr>
        <w:pStyle w:val="Nincstrkz"/>
        <w:jc w:val="both"/>
        <w:rPr>
          <w:rFonts w:ascii="Times New Roman" w:hAnsi="Times New Roman"/>
          <w:i/>
          <w:sz w:val="20"/>
          <w:szCs w:val="20"/>
        </w:rPr>
      </w:pPr>
      <w:r w:rsidRPr="008B04FE">
        <w:rPr>
          <w:rFonts w:ascii="Times New Roman" w:hAnsi="Times New Roman"/>
          <w:i/>
          <w:sz w:val="20"/>
          <w:szCs w:val="20"/>
        </w:rPr>
        <w:t xml:space="preserve">(Forrás: Karcagi Tankerületi Központ Karcagi Arany János Általános Iskola Deszegregációs Intézkedési </w:t>
      </w:r>
      <w:r>
        <w:rPr>
          <w:rFonts w:ascii="Times New Roman" w:hAnsi="Times New Roman"/>
          <w:i/>
          <w:sz w:val="20"/>
          <w:szCs w:val="20"/>
        </w:rPr>
        <w:t>T</w:t>
      </w:r>
      <w:r w:rsidRPr="008B04FE">
        <w:rPr>
          <w:rFonts w:ascii="Times New Roman" w:hAnsi="Times New Roman"/>
          <w:i/>
          <w:sz w:val="20"/>
          <w:szCs w:val="20"/>
        </w:rPr>
        <w:t>erve)</w:t>
      </w:r>
    </w:p>
    <w:p w:rsidR="00D971AD" w:rsidRPr="008B04FE" w:rsidRDefault="00D971AD" w:rsidP="00D971AD">
      <w:pPr>
        <w:pStyle w:val="Nincstrkz"/>
        <w:jc w:val="both"/>
        <w:rPr>
          <w:rFonts w:ascii="Times New Roman" w:hAnsi="Times New Roman"/>
          <w:i/>
          <w:sz w:val="20"/>
          <w:szCs w:val="20"/>
        </w:rPr>
      </w:pPr>
    </w:p>
    <w:p w:rsidR="00AA2C75" w:rsidRPr="008B04FE" w:rsidRDefault="00AA2C75" w:rsidP="00144D1B">
      <w:pPr>
        <w:pStyle w:val="Nincstrkz"/>
        <w:jc w:val="both"/>
        <w:rPr>
          <w:rFonts w:ascii="Times New Roman" w:hAnsi="Times New Roman"/>
          <w:i/>
          <w:sz w:val="24"/>
          <w:szCs w:val="24"/>
        </w:rPr>
      </w:pPr>
      <w:r>
        <w:rPr>
          <w:rFonts w:ascii="Times New Roman" w:hAnsi="Times New Roman"/>
          <w:i/>
          <w:sz w:val="24"/>
          <w:szCs w:val="24"/>
        </w:rPr>
        <w:t>A Klebelsberg Központ EFOP-3.1.11 projekt célja a pedagógiai feladatok támogatásával a tanulói lemorzsolódás visszaszorítása. A végzettség nélküli iskolaelhagyás megelőzésének egyik legalkalmasabb módja a diákok tanulási kedvének, kíváncsiságának ébrentartása, de emellett rendkívül fontos a pedagógiai munka elismerése, ösztönzése.</w:t>
      </w:r>
    </w:p>
    <w:p w:rsidR="00144D1B" w:rsidRDefault="00BA2306" w:rsidP="00144D1B">
      <w:pPr>
        <w:pStyle w:val="Nincstrkz"/>
        <w:jc w:val="both"/>
        <w:rPr>
          <w:rFonts w:ascii="Times New Roman" w:hAnsi="Times New Roman"/>
          <w:i/>
          <w:sz w:val="24"/>
          <w:szCs w:val="24"/>
        </w:rPr>
      </w:pPr>
      <w:r w:rsidRPr="008B04FE">
        <w:rPr>
          <w:rFonts w:ascii="Times New Roman" w:hAnsi="Times New Roman"/>
          <w:i/>
          <w:sz w:val="24"/>
          <w:szCs w:val="24"/>
        </w:rPr>
        <w:t>A Karcagi Tankerületi Központ Tankerületi Tanácsa</w:t>
      </w:r>
      <w:r>
        <w:rPr>
          <w:rFonts w:ascii="Times New Roman" w:hAnsi="Times New Roman"/>
          <w:i/>
          <w:sz w:val="24"/>
          <w:szCs w:val="24"/>
        </w:rPr>
        <w:t xml:space="preserve"> veszélyként azonosította a szülők egyházi intézmény felé való elköteleződését</w:t>
      </w:r>
      <w:r w:rsidR="00144D1B">
        <w:rPr>
          <w:rFonts w:ascii="Times New Roman" w:hAnsi="Times New Roman"/>
          <w:i/>
          <w:sz w:val="24"/>
          <w:szCs w:val="24"/>
        </w:rPr>
        <w:t xml:space="preserve">, ami előre vetíti annak lehetőségét, hogy a tankerületi fenntartású intézmény szegregátummá válhat. Ezért kiemelt feladat a pedagógusok, szülők, tanulók közötti kommunikáció. </w:t>
      </w:r>
    </w:p>
    <w:p w:rsidR="00144D1B" w:rsidRDefault="00144D1B" w:rsidP="00144D1B">
      <w:pPr>
        <w:pStyle w:val="Nincstrkz"/>
        <w:jc w:val="both"/>
        <w:rPr>
          <w:rFonts w:ascii="Times New Roman" w:hAnsi="Times New Roman"/>
          <w:i/>
          <w:sz w:val="24"/>
          <w:szCs w:val="24"/>
        </w:rPr>
      </w:pPr>
    </w:p>
    <w:p w:rsidR="00B64298" w:rsidRPr="00B64298" w:rsidRDefault="00B64298" w:rsidP="00144D1B">
      <w:pPr>
        <w:pStyle w:val="Nincstrkz"/>
        <w:jc w:val="both"/>
        <w:rPr>
          <w:rFonts w:ascii="Times New Roman" w:hAnsi="Times New Roman"/>
          <w:b/>
          <w:bCs/>
          <w:sz w:val="24"/>
          <w:szCs w:val="24"/>
          <w:u w:val="single"/>
        </w:rPr>
      </w:pPr>
      <w:r w:rsidRPr="00B64298">
        <w:rPr>
          <w:rFonts w:ascii="Times New Roman" w:hAnsi="Times New Roman"/>
          <w:b/>
          <w:bCs/>
          <w:sz w:val="24"/>
          <w:szCs w:val="24"/>
          <w:u w:val="single"/>
        </w:rPr>
        <w:t>Szociális diagnózis készítésének bevezetése:</w:t>
      </w:r>
    </w:p>
    <w:p w:rsidR="00B64298" w:rsidRDefault="00B64298" w:rsidP="00B64298">
      <w:pPr>
        <w:pStyle w:val="m7722891583730436803gmail-standard"/>
        <w:shd w:val="clear" w:color="auto" w:fill="FFFFFF"/>
        <w:spacing w:before="0" w:beforeAutospacing="0" w:after="0" w:afterAutospacing="0"/>
        <w:jc w:val="both"/>
      </w:pPr>
      <w:r w:rsidRPr="00B64298">
        <w:rPr>
          <w:bCs/>
        </w:rPr>
        <w:t xml:space="preserve">2018 januárjától kötelező az újonnan ellátásba kerülő ügyfelekkel szociális diagnózis felvétele, melyet a </w:t>
      </w:r>
      <w:r w:rsidRPr="00B64298">
        <w:t xml:space="preserve">Család- és Gyermekjóléti Központ esetmenedzsere végez a járás egész területén. 2017 őszén 1 fő esetmenedzser vett részt szociális diagnózis felvételi szakértő képzésen, és kezdte meg e tevékenységet. A </w:t>
      </w:r>
      <w:r w:rsidRPr="00B64298">
        <w:rPr>
          <w:rStyle w:val="il"/>
        </w:rPr>
        <w:t xml:space="preserve">szociális diagnózis </w:t>
      </w:r>
      <w:r w:rsidRPr="00B64298">
        <w:t xml:space="preserve">lesz az alapja a </w:t>
      </w:r>
      <w:r w:rsidRPr="00B64298">
        <w:rPr>
          <w:rStyle w:val="il"/>
        </w:rPr>
        <w:t xml:space="preserve">szociális </w:t>
      </w:r>
      <w:r w:rsidRPr="00B64298">
        <w:t xml:space="preserve">és gyermekjóléti szolgáltatások igénybevételének, más szavakkal a </w:t>
      </w:r>
      <w:r w:rsidRPr="00B64298">
        <w:rPr>
          <w:rStyle w:val="il"/>
        </w:rPr>
        <w:t>szociális diagnózis</w:t>
      </w:r>
      <w:r w:rsidRPr="00B64298">
        <w:t xml:space="preserve"> fogja meghatározni egy adott személy ellátások iránti szükségleteit. Az egyén szükséglet- és jogosultságának a vizsgálata is a </w:t>
      </w:r>
      <w:r w:rsidRPr="00B64298">
        <w:rPr>
          <w:rStyle w:val="il"/>
        </w:rPr>
        <w:t xml:space="preserve">szociális diagnózis </w:t>
      </w:r>
      <w:r w:rsidRPr="00B64298">
        <w:t>része, mely a gyermekjóléti alapszolgáltatásokra is kiterjed.</w:t>
      </w:r>
    </w:p>
    <w:p w:rsidR="006F675A" w:rsidRPr="006F675A" w:rsidRDefault="006F675A" w:rsidP="00B64298">
      <w:pPr>
        <w:pStyle w:val="m7722891583730436803gmail-standard"/>
        <w:shd w:val="clear" w:color="auto" w:fill="FFFFFF"/>
        <w:spacing w:before="0" w:beforeAutospacing="0" w:after="0" w:afterAutospacing="0"/>
        <w:jc w:val="both"/>
        <w:rPr>
          <w:i/>
        </w:rPr>
      </w:pPr>
      <w:r>
        <w:rPr>
          <w:i/>
        </w:rPr>
        <w:t>Az 1 fő esetmenedzser tartós távolléte miatt a Család- és gyermekjóléti Központ ezt a feladatott osztott munkavégzéssel próbálta megoldani, azonban a jogszabályi előírások változása miatt ez a feladat osztott munkakörben nem végezhető. Így esetmenedzserrel jelenleg nem rendelkeznek.</w:t>
      </w:r>
    </w:p>
    <w:p w:rsidR="00B64298" w:rsidRPr="00B64298" w:rsidRDefault="00B64298" w:rsidP="00B64298">
      <w:pPr>
        <w:spacing w:after="0" w:line="240" w:lineRule="auto"/>
        <w:jc w:val="both"/>
        <w:rPr>
          <w:rFonts w:ascii="Times New Roman" w:hAnsi="Times New Roman"/>
          <w:b/>
          <w:bCs/>
          <w:sz w:val="24"/>
          <w:szCs w:val="24"/>
          <w:u w:val="single"/>
        </w:rPr>
      </w:pPr>
    </w:p>
    <w:p w:rsidR="00B64298" w:rsidRPr="00B64298" w:rsidRDefault="00B64298" w:rsidP="00B64298">
      <w:pPr>
        <w:spacing w:after="0" w:line="240" w:lineRule="auto"/>
        <w:jc w:val="both"/>
        <w:rPr>
          <w:rFonts w:ascii="Times New Roman" w:hAnsi="Times New Roman"/>
          <w:b/>
          <w:bCs/>
          <w:sz w:val="24"/>
          <w:szCs w:val="24"/>
          <w:u w:val="single"/>
        </w:rPr>
      </w:pPr>
      <w:r w:rsidRPr="00B64298">
        <w:rPr>
          <w:rFonts w:ascii="Times New Roman" w:hAnsi="Times New Roman"/>
          <w:b/>
          <w:bCs/>
          <w:sz w:val="24"/>
          <w:szCs w:val="24"/>
          <w:u w:val="single"/>
        </w:rPr>
        <w:t>Iskolai szociális munka:</w:t>
      </w:r>
    </w:p>
    <w:p w:rsidR="00B64298" w:rsidRPr="00936F7B" w:rsidRDefault="00B64298" w:rsidP="00B64298">
      <w:pPr>
        <w:spacing w:after="0" w:line="240" w:lineRule="auto"/>
        <w:jc w:val="both"/>
        <w:rPr>
          <w:rFonts w:ascii="Times New Roman" w:hAnsi="Times New Roman"/>
          <w:strike/>
          <w:sz w:val="24"/>
          <w:szCs w:val="24"/>
        </w:rPr>
      </w:pPr>
      <w:r w:rsidRPr="008E49EB">
        <w:rPr>
          <w:rFonts w:ascii="Times New Roman" w:hAnsi="Times New Roman"/>
          <w:sz w:val="24"/>
          <w:szCs w:val="24"/>
        </w:rPr>
        <w:t xml:space="preserve">Az iskolai szociális munka </w:t>
      </w:r>
      <w:r w:rsidRPr="008E49EB">
        <w:rPr>
          <w:rFonts w:ascii="Times New Roman" w:hAnsi="Times New Roman"/>
          <w:bCs/>
          <w:sz w:val="24"/>
          <w:szCs w:val="24"/>
        </w:rPr>
        <w:t>2018 szeptemberétől került bevezetésre</w:t>
      </w:r>
      <w:r w:rsidR="008E49EB">
        <w:rPr>
          <w:rFonts w:ascii="Times New Roman" w:hAnsi="Times New Roman"/>
          <w:bCs/>
          <w:sz w:val="24"/>
          <w:szCs w:val="24"/>
        </w:rPr>
        <w:t>.</w:t>
      </w:r>
      <w:r w:rsidRPr="00936F7B">
        <w:rPr>
          <w:rFonts w:ascii="Times New Roman" w:hAnsi="Times New Roman"/>
          <w:bCs/>
          <w:strike/>
          <w:sz w:val="24"/>
          <w:szCs w:val="24"/>
        </w:rPr>
        <w:t xml:space="preserve"> mely a </w:t>
      </w:r>
      <w:r w:rsidRPr="00936F7B">
        <w:rPr>
          <w:rFonts w:ascii="Times New Roman" w:hAnsi="Times New Roman"/>
          <w:strike/>
          <w:sz w:val="24"/>
          <w:szCs w:val="24"/>
        </w:rPr>
        <w:t>Család- és Gyermekjóléti Központ kötelezően ellátandó feladata lesz a járás egész területén.</w:t>
      </w:r>
    </w:p>
    <w:p w:rsidR="00936F7B" w:rsidRDefault="00936F7B" w:rsidP="00936F7B">
      <w:pPr>
        <w:jc w:val="both"/>
        <w:rPr>
          <w:rFonts w:ascii="Times New Roman" w:hAnsi="Times New Roman"/>
          <w:i/>
          <w:sz w:val="24"/>
          <w:szCs w:val="24"/>
        </w:rPr>
      </w:pPr>
      <w:r w:rsidRPr="000A6E59">
        <w:rPr>
          <w:rFonts w:ascii="Times New Roman" w:hAnsi="Times New Roman"/>
          <w:i/>
          <w:sz w:val="24"/>
          <w:szCs w:val="24"/>
        </w:rPr>
        <w:t xml:space="preserve">A Család- és Gyermekjóléti Központ feladata az óvodai és iskolai szociális tevékenység ellátása/biztosítása az érintett intézményekkel kötött megállapodás alapján a Karcagi Járásban. </w:t>
      </w:r>
    </w:p>
    <w:p w:rsidR="00B64298" w:rsidRPr="00B64298" w:rsidRDefault="00B64298" w:rsidP="00B64298">
      <w:p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lastRenderedPageBreak/>
        <w:t>Az iskolai szociális munka a köznevelési intézménybe járó gyermeknek, a gyermek családjának és a köznevelési intézmény pedagógusainak nyújt támogatást azáltal, hogy egyéni és csoportos formában segíti</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a gyermeket a korának megfelelő, nevelésbe, oktatásba való beilleszkedéséhez, tanulmányi kötelezettségei teljesítéséhez szükséges kompetenciái fejlesztésében</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a gyermek tanulmányi kötelezettségeinek teljesítését akadályozó tényezők feltárását és megoldását</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a gyermeket a tanulmányi előmeneteléhez, későbbi munkavállalásához kapcsolódó lehetőségei kibontakozásában, és</w:t>
      </w:r>
    </w:p>
    <w:p w:rsidR="00B64298" w:rsidRPr="00B64298" w:rsidRDefault="00B64298" w:rsidP="00B64298">
      <w:pPr>
        <w:numPr>
          <w:ilvl w:val="0"/>
          <w:numId w:val="27"/>
        </w:numPr>
        <w:shd w:val="clear" w:color="auto" w:fill="FFFFFF"/>
        <w:spacing w:after="0" w:line="240" w:lineRule="auto"/>
        <w:jc w:val="both"/>
        <w:rPr>
          <w:rFonts w:ascii="Times New Roman" w:hAnsi="Times New Roman"/>
          <w:sz w:val="24"/>
          <w:szCs w:val="24"/>
        </w:rPr>
      </w:pPr>
      <w:r w:rsidRPr="00B64298">
        <w:rPr>
          <w:rFonts w:ascii="Times New Roman" w:hAnsi="Times New Roman"/>
          <w:sz w:val="24"/>
          <w:szCs w:val="24"/>
        </w:rPr>
        <w:t>a gyermek családját a gyermek iskolai életét érintő kérdésekben, valamint nevelési problémák esetén a gyermeket és a családot a közöttük lévő konfliktus feloldásában.</w:t>
      </w:r>
    </w:p>
    <w:p w:rsidR="00B64298" w:rsidRDefault="00B64298" w:rsidP="00B64298">
      <w:pPr>
        <w:spacing w:after="0" w:line="240" w:lineRule="auto"/>
        <w:rPr>
          <w:rFonts w:ascii="Times New Roman" w:hAnsi="Times New Roman"/>
          <w:sz w:val="24"/>
          <w:szCs w:val="24"/>
        </w:rPr>
      </w:pPr>
    </w:p>
    <w:p w:rsidR="00936F7B" w:rsidRDefault="00936F7B" w:rsidP="00936F7B">
      <w:pPr>
        <w:spacing w:after="0" w:line="240" w:lineRule="auto"/>
        <w:jc w:val="both"/>
        <w:rPr>
          <w:rFonts w:ascii="Times New Roman" w:hAnsi="Times New Roman"/>
          <w:i/>
          <w:sz w:val="24"/>
          <w:szCs w:val="24"/>
        </w:rPr>
      </w:pPr>
      <w:r w:rsidRPr="000A6E59">
        <w:rPr>
          <w:rFonts w:ascii="Times New Roman" w:hAnsi="Times New Roman"/>
          <w:i/>
          <w:sz w:val="24"/>
          <w:szCs w:val="24"/>
        </w:rPr>
        <w:t xml:space="preserve">A szakmai létszámnormát meghatározó jogszabály szerint a járás köznevelési intézményeiben nyilvántartott jogviszonnyal rendelkező gyermekeket alapul véve, 1000 fő gyermekenként 1 fő szakembert kell foglalkoztatni. A Karcagi Járás összesített tanulói létszáma 7165 fő (2018. évi adat), mely alapján 7 fő szakember foglalkoztatására lenne szükség. </w:t>
      </w:r>
      <w:r w:rsidRPr="000B5683">
        <w:rPr>
          <w:rFonts w:ascii="Times New Roman" w:hAnsi="Times New Roman"/>
          <w:i/>
          <w:sz w:val="24"/>
          <w:szCs w:val="24"/>
        </w:rPr>
        <w:t>E</w:t>
      </w:r>
      <w:r w:rsidRPr="000A6E59">
        <w:rPr>
          <w:rFonts w:ascii="Times New Roman" w:hAnsi="Times New Roman"/>
          <w:i/>
          <w:sz w:val="24"/>
          <w:szCs w:val="24"/>
        </w:rPr>
        <w:t xml:space="preserve">zen a területen, eddig 5 fő volt a legnagyobb dolgozói létszám, az is ideig-óráig. A </w:t>
      </w:r>
      <w:r w:rsidRPr="000B5683">
        <w:rPr>
          <w:rFonts w:ascii="Times New Roman" w:hAnsi="Times New Roman"/>
          <w:i/>
          <w:sz w:val="24"/>
          <w:szCs w:val="24"/>
        </w:rPr>
        <w:t>2020-as</w:t>
      </w:r>
      <w:r w:rsidRPr="000A6E59">
        <w:rPr>
          <w:rFonts w:ascii="Times New Roman" w:hAnsi="Times New Roman"/>
          <w:i/>
          <w:sz w:val="24"/>
          <w:szCs w:val="24"/>
        </w:rPr>
        <w:t xml:space="preserve"> évet, még 5 fővel indított</w:t>
      </w:r>
      <w:r w:rsidRPr="000B5683">
        <w:rPr>
          <w:rFonts w:ascii="Times New Roman" w:hAnsi="Times New Roman"/>
          <w:i/>
          <w:sz w:val="24"/>
          <w:szCs w:val="24"/>
        </w:rPr>
        <w:t>á</w:t>
      </w:r>
      <w:r w:rsidRPr="000A6E59">
        <w:rPr>
          <w:rFonts w:ascii="Times New Roman" w:hAnsi="Times New Roman"/>
          <w:i/>
          <w:sz w:val="24"/>
          <w:szCs w:val="24"/>
        </w:rPr>
        <w:t xml:space="preserve">k, majd februárban és áprilisban is elment egy-egy kolléga, december 31 – ével pedig ismételten egy kolléga kérte munkaviszonya megszüntetését. Novembertől kezdődően egy </w:t>
      </w:r>
      <w:r w:rsidRPr="000B5683">
        <w:rPr>
          <w:rFonts w:ascii="Times New Roman" w:hAnsi="Times New Roman"/>
          <w:i/>
          <w:sz w:val="24"/>
          <w:szCs w:val="24"/>
        </w:rPr>
        <w:t>dolgozó</w:t>
      </w:r>
      <w:r w:rsidRPr="000A6E59">
        <w:rPr>
          <w:rFonts w:ascii="Times New Roman" w:hAnsi="Times New Roman"/>
          <w:i/>
          <w:sz w:val="24"/>
          <w:szCs w:val="24"/>
        </w:rPr>
        <w:t xml:space="preserve"> tartós táppénzen van, illetve szülési szabadságon, így jelenleg egy fő dolgozó tevékenykedik az óvodai és iskolai szociális segítő munkakörben.</w:t>
      </w:r>
    </w:p>
    <w:p w:rsidR="00936F7B" w:rsidRPr="000A6E59" w:rsidRDefault="00936F7B" w:rsidP="00936F7B">
      <w:pPr>
        <w:spacing w:after="0" w:line="240" w:lineRule="auto"/>
        <w:jc w:val="both"/>
        <w:rPr>
          <w:rFonts w:ascii="Times New Roman" w:hAnsi="Times New Roman"/>
          <w:i/>
          <w:sz w:val="24"/>
          <w:szCs w:val="24"/>
        </w:rPr>
      </w:pPr>
    </w:p>
    <w:p w:rsidR="00936F7B" w:rsidRDefault="00936F7B" w:rsidP="00936F7B">
      <w:pPr>
        <w:jc w:val="both"/>
        <w:rPr>
          <w:rFonts w:ascii="Times New Roman" w:hAnsi="Times New Roman"/>
          <w:i/>
          <w:sz w:val="24"/>
          <w:szCs w:val="24"/>
        </w:rPr>
      </w:pPr>
      <w:r w:rsidRPr="000A6E59">
        <w:rPr>
          <w:rFonts w:ascii="Times New Roman" w:hAnsi="Times New Roman"/>
          <w:i/>
          <w:sz w:val="24"/>
          <w:szCs w:val="24"/>
        </w:rPr>
        <w:t>A munkaerő fluktuáció nehezíti a szolgáltatás köznevelési intézmények általi „befogadását” és elfogadását, nem szerencsés, hogy rövid időn belül (ha sikerül betölteni az állás helyet) különböző személyekhez kell alkalmazkodnia a gyerekeknek, pedagógusoknak, szülőknek és természetesen magának az intézménynek is. Van olyan feladat</w:t>
      </w:r>
      <w:r>
        <w:rPr>
          <w:rFonts w:ascii="Times New Roman" w:hAnsi="Times New Roman"/>
          <w:i/>
          <w:sz w:val="24"/>
          <w:szCs w:val="24"/>
        </w:rPr>
        <w:t xml:space="preserve"> </w:t>
      </w:r>
      <w:r w:rsidRPr="000A6E59">
        <w:rPr>
          <w:rFonts w:ascii="Times New Roman" w:hAnsi="Times New Roman"/>
          <w:i/>
          <w:sz w:val="24"/>
          <w:szCs w:val="24"/>
        </w:rPr>
        <w:t xml:space="preserve">ellátási hely, ahol már négy segítő végezte munkáját. </w:t>
      </w:r>
    </w:p>
    <w:p w:rsidR="00B64298" w:rsidRPr="00B64298" w:rsidRDefault="00B64298" w:rsidP="00B64298">
      <w:pPr>
        <w:spacing w:after="0" w:line="240" w:lineRule="auto"/>
        <w:jc w:val="center"/>
        <w:rPr>
          <w:rFonts w:ascii="Times New Roman" w:hAnsi="Times New Roman"/>
          <w:b/>
          <w:sz w:val="24"/>
          <w:szCs w:val="24"/>
        </w:rPr>
      </w:pPr>
      <w:r w:rsidRPr="00B64298">
        <w:rPr>
          <w:rFonts w:ascii="Times New Roman" w:hAnsi="Times New Roman"/>
          <w:b/>
          <w:sz w:val="24"/>
          <w:szCs w:val="24"/>
        </w:rPr>
        <w:t>Óvodás korú SNI/BTMN gyermekek aránya</w:t>
      </w:r>
    </w:p>
    <w:p w:rsidR="00B64298" w:rsidRPr="00B64298" w:rsidRDefault="009D2482" w:rsidP="00B64298">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1"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64298" w:rsidRPr="00B64298" w:rsidRDefault="00B64298" w:rsidP="00B64298">
      <w:pPr>
        <w:spacing w:after="0" w:line="240" w:lineRule="auto"/>
        <w:rPr>
          <w:rFonts w:ascii="Times New Roman" w:hAnsi="Times New Roman"/>
          <w:noProof/>
          <w:sz w:val="24"/>
          <w:szCs w:val="24"/>
        </w:rPr>
      </w:pPr>
    </w:p>
    <w:p w:rsidR="00456B4F" w:rsidRPr="00B64298" w:rsidRDefault="00456B4F" w:rsidP="00456B4F">
      <w:pPr>
        <w:spacing w:after="0" w:line="240" w:lineRule="auto"/>
        <w:jc w:val="both"/>
        <w:rPr>
          <w:rFonts w:ascii="Times New Roman" w:hAnsi="Times New Roman"/>
          <w:sz w:val="24"/>
          <w:szCs w:val="24"/>
        </w:rPr>
      </w:pPr>
      <w:r w:rsidRPr="00B64298">
        <w:rPr>
          <w:rFonts w:ascii="Times New Roman" w:hAnsi="Times New Roman"/>
          <w:sz w:val="24"/>
          <w:szCs w:val="24"/>
        </w:rPr>
        <w:t>A Nemzeti Köznevelési tv. 47. §-a alapján a sajátos nevelési igényű gyermekek, tanulók neveléséről, iskolai felkészítéséről a szakértői bizottság szakértői véleménye alapján kell gondoskodnia az óvodáknak, iskoláknak.</w:t>
      </w:r>
    </w:p>
    <w:p w:rsidR="00456B4F" w:rsidRPr="00B64298" w:rsidRDefault="00456B4F" w:rsidP="00456B4F">
      <w:pPr>
        <w:spacing w:after="0" w:line="240" w:lineRule="auto"/>
        <w:jc w:val="both"/>
        <w:rPr>
          <w:rFonts w:ascii="Times New Roman" w:hAnsi="Times New Roman"/>
          <w:sz w:val="24"/>
          <w:szCs w:val="24"/>
        </w:rPr>
      </w:pPr>
      <w:r w:rsidRPr="00B64298">
        <w:rPr>
          <w:rFonts w:ascii="Times New Roman" w:hAnsi="Times New Roman"/>
          <w:sz w:val="24"/>
          <w:szCs w:val="24"/>
        </w:rPr>
        <w:t>A településen a sajátos nevelési igényű gyermekóvodai nevelése, a tanuló iskolai nevelése-oktatása óvodai csoportban, iskolai osztályban, a többi gyermekkel együtt történik részben vagy egészben.</w:t>
      </w:r>
    </w:p>
    <w:p w:rsidR="008231C8" w:rsidRDefault="008231C8" w:rsidP="008231C8">
      <w:pPr>
        <w:spacing w:after="0" w:line="240" w:lineRule="auto"/>
        <w:jc w:val="both"/>
        <w:rPr>
          <w:rFonts w:ascii="Times New Roman" w:hAnsi="Times New Roman"/>
          <w:b/>
          <w:i/>
          <w:sz w:val="24"/>
          <w:szCs w:val="24"/>
        </w:rPr>
      </w:pPr>
    </w:p>
    <w:p w:rsidR="008231C8" w:rsidRDefault="008231C8" w:rsidP="008231C8">
      <w:pPr>
        <w:spacing w:after="0" w:line="240" w:lineRule="auto"/>
        <w:jc w:val="both"/>
        <w:rPr>
          <w:rFonts w:ascii="Times New Roman" w:hAnsi="Times New Roman"/>
          <w:i/>
          <w:sz w:val="24"/>
          <w:szCs w:val="24"/>
        </w:rPr>
      </w:pPr>
      <w:r w:rsidRPr="00191C7B">
        <w:rPr>
          <w:rFonts w:ascii="Times New Roman" w:hAnsi="Times New Roman"/>
          <w:b/>
          <w:i/>
          <w:sz w:val="24"/>
          <w:szCs w:val="24"/>
        </w:rPr>
        <w:t>A Kádas György Egységes Gyógypedagógiai Módszertani Intézmény,</w:t>
      </w:r>
      <w:r>
        <w:rPr>
          <w:rFonts w:ascii="Times New Roman" w:hAnsi="Times New Roman"/>
          <w:i/>
          <w:sz w:val="24"/>
          <w:szCs w:val="24"/>
        </w:rPr>
        <w:t xml:space="preserve"> Óvoda, Általános Iskola, Szakiskola, Készségfejlesztő Iskola és Kollégium Karcagi Tagintézménye speciális intézmény, melyben a sajátos nevelési igényű tanulókat szakértői véleményükben foglaltak alapján külön nevelik. </w:t>
      </w:r>
    </w:p>
    <w:p w:rsidR="008231C8" w:rsidRDefault="008231C8" w:rsidP="008231C8">
      <w:pPr>
        <w:spacing w:after="0" w:line="240" w:lineRule="auto"/>
        <w:jc w:val="both"/>
        <w:rPr>
          <w:rFonts w:ascii="Times New Roman" w:hAnsi="Times New Roman"/>
          <w:sz w:val="24"/>
          <w:szCs w:val="24"/>
        </w:rPr>
      </w:pPr>
      <w:r>
        <w:rPr>
          <w:rFonts w:ascii="Times New Roman" w:hAnsi="Times New Roman"/>
          <w:i/>
          <w:sz w:val="24"/>
          <w:szCs w:val="24"/>
        </w:rPr>
        <w:t xml:space="preserve">Az iskola EFOP-3.1.6-16-2017-00043 „Te is közénk tartozol!” című projektjének célja a súlyos és halmozottan fogyatékos gyermekeket is ellátó intézmény szakmai fejlesztése, a családok kompetenciáinak erősítése, a társadalmi elfogadás elősegítése, valamint az utazó gyógypedagógusi, konduktori hálózat fejlesztése a Karcagi tankerületi Központ köznevelési intézményeiben. Cél, hogy a projektbe bevont, együttnevelést </w:t>
      </w:r>
      <w:r w:rsidRPr="003E57B5">
        <w:rPr>
          <w:rFonts w:ascii="Times New Roman" w:hAnsi="Times New Roman"/>
          <w:i/>
          <w:sz w:val="24"/>
          <w:szCs w:val="24"/>
        </w:rPr>
        <w:t>végző intézményekben csökkenjen a kirekesztő és erősödjön a befogadó szemlélet, alakuljon ki a befogadó környezet</w:t>
      </w:r>
      <w:r>
        <w:rPr>
          <w:rFonts w:ascii="Times New Roman" w:hAnsi="Times New Roman"/>
          <w:sz w:val="24"/>
          <w:szCs w:val="24"/>
        </w:rPr>
        <w:t>.</w:t>
      </w:r>
    </w:p>
    <w:p w:rsidR="008231C8" w:rsidRDefault="008231C8" w:rsidP="008231C8">
      <w:pPr>
        <w:spacing w:after="0" w:line="240" w:lineRule="auto"/>
        <w:jc w:val="both"/>
        <w:rPr>
          <w:rFonts w:ascii="Times New Roman" w:eastAsia="TimesNewRoman" w:hAnsi="Times New Roman"/>
          <w:sz w:val="24"/>
          <w:szCs w:val="24"/>
        </w:rPr>
      </w:pPr>
      <w:r w:rsidRPr="003E57B5">
        <w:rPr>
          <w:rFonts w:ascii="Times New Roman" w:hAnsi="Times New Roman"/>
          <w:i/>
          <w:sz w:val="24"/>
          <w:szCs w:val="24"/>
        </w:rPr>
        <w:t>A pályázat tevékenységeivel kiemelt figyelmet fordít az akadálymentesítés biztosítására, az érzékenyítő programokra</w:t>
      </w:r>
      <w:r>
        <w:rPr>
          <w:rFonts w:ascii="Times New Roman" w:hAnsi="Times New Roman"/>
          <w:sz w:val="24"/>
          <w:szCs w:val="24"/>
        </w:rPr>
        <w:t xml:space="preserve">. </w:t>
      </w:r>
    </w:p>
    <w:p w:rsidR="00456B4F" w:rsidRDefault="00456B4F" w:rsidP="00B64298">
      <w:pPr>
        <w:spacing w:after="0" w:line="240" w:lineRule="auto"/>
        <w:jc w:val="both"/>
        <w:rPr>
          <w:rFonts w:ascii="Times New Roman" w:hAnsi="Times New Roman"/>
          <w:sz w:val="24"/>
          <w:szCs w:val="24"/>
        </w:rPr>
      </w:pPr>
    </w:p>
    <w:p w:rsidR="00B64298" w:rsidRPr="00B64298" w:rsidRDefault="00B64298" w:rsidP="00B64298">
      <w:pPr>
        <w:spacing w:after="0" w:line="240" w:lineRule="auto"/>
        <w:jc w:val="both"/>
        <w:rPr>
          <w:rFonts w:ascii="Times New Roman" w:hAnsi="Times New Roman"/>
          <w:sz w:val="24"/>
          <w:szCs w:val="24"/>
        </w:rPr>
      </w:pPr>
      <w:r w:rsidRPr="00B64298">
        <w:rPr>
          <w:rFonts w:ascii="Times New Roman" w:hAnsi="Times New Roman"/>
          <w:sz w:val="24"/>
          <w:szCs w:val="24"/>
        </w:rPr>
        <w:t>Mind a sajátos nevelési igényű, mind a beilleszkedési, tanulási, magatartási nehézséggel küzdő gyermekek aránya az országos átlag alatt van. Az ilyen gyermekek esélyegyenlősége városunkban biztosított a nevelési-oktatási intézmények felkészült szakembereinek köszönhetően. Ezért ez a terület beavatkozást nem igényel.</w:t>
      </w:r>
    </w:p>
    <w:p w:rsidR="00B64298" w:rsidRPr="00B64298" w:rsidRDefault="00B64298" w:rsidP="00B64298">
      <w:pPr>
        <w:spacing w:after="0" w:line="240" w:lineRule="auto"/>
        <w:rPr>
          <w:rFonts w:ascii="Times New Roman" w:hAnsi="Times New Roman"/>
          <w:sz w:val="24"/>
          <w:szCs w:val="24"/>
        </w:rPr>
      </w:pPr>
    </w:p>
    <w:p w:rsidR="00B64298" w:rsidRPr="00BB5268" w:rsidRDefault="00B64298" w:rsidP="00B64298">
      <w:pPr>
        <w:spacing w:after="0" w:line="240" w:lineRule="auto"/>
        <w:jc w:val="both"/>
        <w:rPr>
          <w:rFonts w:ascii="Times New Roman" w:hAnsi="Times New Roman"/>
          <w:sz w:val="24"/>
          <w:szCs w:val="24"/>
        </w:rPr>
      </w:pPr>
      <w:r w:rsidRPr="00BB5268">
        <w:rPr>
          <w:rFonts w:ascii="Times New Roman" w:hAnsi="Times New Roman"/>
          <w:sz w:val="24"/>
          <w:szCs w:val="24"/>
        </w:rPr>
        <w:t>Hátrányos megkülönböztetés és jogellenes elkülönít</w:t>
      </w:r>
      <w:r w:rsidR="00F52C1A">
        <w:rPr>
          <w:rFonts w:ascii="Times New Roman" w:hAnsi="Times New Roman"/>
          <w:sz w:val="24"/>
          <w:szCs w:val="24"/>
        </w:rPr>
        <w:t>és</w:t>
      </w:r>
      <w:r w:rsidRPr="00BB5268">
        <w:rPr>
          <w:rFonts w:ascii="Times New Roman" w:hAnsi="Times New Roman"/>
          <w:sz w:val="24"/>
          <w:szCs w:val="24"/>
        </w:rPr>
        <w:t xml:space="preserve"> </w:t>
      </w:r>
      <w:r w:rsidR="00F52C1A">
        <w:rPr>
          <w:rFonts w:ascii="Times New Roman" w:hAnsi="Times New Roman"/>
          <w:sz w:val="24"/>
          <w:szCs w:val="24"/>
        </w:rPr>
        <w:t>az óvodai nevelés</w:t>
      </w:r>
      <w:r w:rsidR="00456B4F" w:rsidRPr="00BB5268">
        <w:rPr>
          <w:rFonts w:ascii="Times New Roman" w:hAnsi="Times New Roman"/>
          <w:sz w:val="24"/>
          <w:szCs w:val="24"/>
        </w:rPr>
        <w:t xml:space="preserve"> </w:t>
      </w:r>
      <w:r w:rsidRPr="00BB5268">
        <w:rPr>
          <w:rFonts w:ascii="Times New Roman" w:hAnsi="Times New Roman"/>
          <w:sz w:val="24"/>
          <w:szCs w:val="24"/>
        </w:rPr>
        <w:t>területén, az intézmények között és az egyes intézményeken belüli szegregáció jelenségek tekintetében kijelenthető, hogy a te</w:t>
      </w:r>
      <w:r w:rsidR="00F52C1A">
        <w:rPr>
          <w:rFonts w:ascii="Times New Roman" w:hAnsi="Times New Roman"/>
          <w:sz w:val="24"/>
          <w:szCs w:val="24"/>
        </w:rPr>
        <w:t>lepülésen a gyermekek nevelése</w:t>
      </w:r>
      <w:r w:rsidRPr="00BB5268">
        <w:rPr>
          <w:rFonts w:ascii="Times New Roman" w:hAnsi="Times New Roman"/>
          <w:sz w:val="24"/>
          <w:szCs w:val="24"/>
        </w:rPr>
        <w:t xml:space="preserve"> integráltan történik, sem az intézmények között sem az egyes intézményeken belül nincs hátrányos megkülönböztetés, sem jogellenes elkülönítés és nincs szegregáció.</w:t>
      </w:r>
    </w:p>
    <w:p w:rsidR="00B64298" w:rsidRPr="00B64298" w:rsidRDefault="00B64298" w:rsidP="00B64298">
      <w:pPr>
        <w:spacing w:after="0" w:line="240" w:lineRule="auto"/>
        <w:jc w:val="both"/>
        <w:rPr>
          <w:rFonts w:ascii="Times New Roman" w:hAnsi="Times New Roman"/>
          <w:b/>
          <w:i/>
          <w:sz w:val="24"/>
          <w:szCs w:val="24"/>
        </w:rPr>
      </w:pPr>
    </w:p>
    <w:p w:rsidR="00FF2797" w:rsidRPr="00DA46D9" w:rsidRDefault="00DA46D9" w:rsidP="004E3634">
      <w:pPr>
        <w:ind w:left="360"/>
        <w:rPr>
          <w:rFonts w:ascii="Times New Roman" w:hAnsi="Times New Roman"/>
          <w:sz w:val="24"/>
          <w:szCs w:val="24"/>
        </w:rPr>
      </w:pPr>
      <w:r>
        <w:rPr>
          <w:rFonts w:ascii="Times New Roman" w:hAnsi="Times New Roman"/>
          <w:sz w:val="24"/>
          <w:szCs w:val="24"/>
        </w:rPr>
        <w:br w:type="page"/>
      </w:r>
    </w:p>
    <w:p w:rsidR="00133667" w:rsidRDefault="00133667" w:rsidP="002D7865">
      <w:pPr>
        <w:numPr>
          <w:ilvl w:val="1"/>
          <w:numId w:val="11"/>
        </w:numPr>
        <w:spacing w:after="0" w:line="240" w:lineRule="auto"/>
        <w:ind w:left="0" w:firstLine="0"/>
        <w:jc w:val="center"/>
        <w:rPr>
          <w:rFonts w:ascii="Times New Roman" w:hAnsi="Times New Roman"/>
          <w:b/>
          <w:color w:val="002060"/>
          <w:sz w:val="24"/>
          <w:szCs w:val="24"/>
        </w:rPr>
      </w:pPr>
      <w:bookmarkStart w:id="34" w:name="pr181"/>
      <w:bookmarkStart w:id="35" w:name="pr186"/>
      <w:bookmarkEnd w:id="34"/>
      <w:bookmarkEnd w:id="35"/>
      <w:r w:rsidRPr="00EC0EA8">
        <w:rPr>
          <w:rFonts w:ascii="Times New Roman" w:hAnsi="Times New Roman"/>
          <w:b/>
          <w:color w:val="002060"/>
          <w:sz w:val="24"/>
          <w:szCs w:val="24"/>
        </w:rPr>
        <w:t>Következtetések: problémák beazonosítása, fejlesztési lehetőségek meghatározása</w:t>
      </w:r>
    </w:p>
    <w:p w:rsidR="00EC0EA8" w:rsidRPr="00EC0EA8" w:rsidRDefault="00EC0EA8" w:rsidP="00EC0EA8">
      <w:pPr>
        <w:spacing w:after="0" w:line="240" w:lineRule="auto"/>
        <w:ind w:left="360"/>
        <w:rPr>
          <w:rFonts w:ascii="Times New Roman" w:hAnsi="Times New Roman"/>
          <w:b/>
          <w:color w:val="00206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D76914" w:rsidRPr="00DA46D9" w:rsidTr="00E12674">
        <w:trPr>
          <w:trHeight w:val="680"/>
        </w:trPr>
        <w:tc>
          <w:tcPr>
            <w:tcW w:w="5000" w:type="pct"/>
            <w:gridSpan w:val="2"/>
            <w:shd w:val="clear" w:color="auto" w:fill="B6DDE8"/>
          </w:tcPr>
          <w:p w:rsidR="00D76914" w:rsidRDefault="00D76914" w:rsidP="00E12674">
            <w:pPr>
              <w:spacing w:after="0" w:line="240" w:lineRule="auto"/>
              <w:jc w:val="center"/>
              <w:rPr>
                <w:rFonts w:ascii="Times New Roman" w:hAnsi="Times New Roman"/>
                <w:b/>
                <w:sz w:val="24"/>
                <w:szCs w:val="24"/>
              </w:rPr>
            </w:pPr>
            <w:r>
              <w:rPr>
                <w:rFonts w:ascii="Times New Roman" w:hAnsi="Times New Roman"/>
                <w:b/>
                <w:sz w:val="24"/>
                <w:szCs w:val="24"/>
              </w:rPr>
              <w:t>A gyermekek helyzete</w:t>
            </w:r>
            <w:r w:rsidR="00E12674">
              <w:rPr>
                <w:rFonts w:ascii="Times New Roman" w:hAnsi="Times New Roman"/>
                <w:b/>
                <w:sz w:val="24"/>
                <w:szCs w:val="24"/>
              </w:rPr>
              <w:t>, esélyegyenlősége</w:t>
            </w:r>
          </w:p>
          <w:p w:rsidR="00E12674" w:rsidRPr="00DA46D9"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D76914" w:rsidRPr="00DA46D9" w:rsidTr="00E12674">
        <w:trPr>
          <w:trHeight w:val="680"/>
        </w:trPr>
        <w:tc>
          <w:tcPr>
            <w:tcW w:w="2500" w:type="pct"/>
            <w:tcBorders>
              <w:bottom w:val="single" w:sz="4" w:space="0" w:color="auto"/>
            </w:tcBorders>
            <w:shd w:val="clear" w:color="auto" w:fill="B6DDE8"/>
          </w:tcPr>
          <w:p w:rsidR="00D76914" w:rsidRPr="00DA46D9" w:rsidRDefault="00D76914" w:rsidP="00D76914">
            <w:pPr>
              <w:jc w:val="center"/>
              <w:rPr>
                <w:rFonts w:ascii="Times New Roman" w:hAnsi="Times New Roman"/>
                <w:b/>
                <w:sz w:val="24"/>
                <w:szCs w:val="24"/>
              </w:rPr>
            </w:pPr>
            <w:r w:rsidRPr="00DA46D9">
              <w:rPr>
                <w:rFonts w:ascii="Times New Roman" w:hAnsi="Times New Roman"/>
                <w:b/>
                <w:sz w:val="24"/>
                <w:szCs w:val="24"/>
              </w:rPr>
              <w:t>Beazonosított problémák</w:t>
            </w:r>
          </w:p>
        </w:tc>
        <w:tc>
          <w:tcPr>
            <w:tcW w:w="2500" w:type="pct"/>
            <w:tcBorders>
              <w:bottom w:val="single" w:sz="4" w:space="0" w:color="auto"/>
            </w:tcBorders>
            <w:shd w:val="clear" w:color="auto" w:fill="B6DDE8"/>
          </w:tcPr>
          <w:p w:rsidR="00D76914" w:rsidRPr="00DA46D9" w:rsidRDefault="00D76914" w:rsidP="00D76914">
            <w:pPr>
              <w:jc w:val="center"/>
              <w:rPr>
                <w:rFonts w:ascii="Times New Roman" w:hAnsi="Times New Roman"/>
                <w:b/>
                <w:sz w:val="24"/>
                <w:szCs w:val="24"/>
              </w:rPr>
            </w:pPr>
            <w:r>
              <w:rPr>
                <w:rFonts w:ascii="Times New Roman" w:hAnsi="Times New Roman"/>
                <w:b/>
                <w:sz w:val="24"/>
                <w:szCs w:val="24"/>
              </w:rPr>
              <w:t>Fejlesztési lehetőségek</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2011F" w:rsidRDefault="00D76914" w:rsidP="00C85089">
            <w:pPr>
              <w:spacing w:after="0" w:line="240" w:lineRule="auto"/>
              <w:jc w:val="both"/>
              <w:rPr>
                <w:rFonts w:ascii="Times New Roman" w:hAnsi="Times New Roman"/>
                <w:sz w:val="24"/>
                <w:szCs w:val="24"/>
              </w:rPr>
            </w:pPr>
            <w:r w:rsidRPr="00DA46D9">
              <w:rPr>
                <w:rFonts w:ascii="Times New Roman" w:hAnsi="Times New Roman"/>
                <w:sz w:val="24"/>
                <w:szCs w:val="24"/>
              </w:rPr>
              <w:t xml:space="preserve">A halmozottan hátrányos helyzetű </w:t>
            </w:r>
            <w:r w:rsidR="00C85089">
              <w:rPr>
                <w:rFonts w:ascii="Times New Roman" w:hAnsi="Times New Roman"/>
                <w:sz w:val="24"/>
                <w:szCs w:val="24"/>
              </w:rPr>
              <w:t>gyermekek</w:t>
            </w:r>
            <w:r>
              <w:rPr>
                <w:rFonts w:ascii="Times New Roman" w:hAnsi="Times New Roman"/>
                <w:sz w:val="24"/>
                <w:szCs w:val="24"/>
              </w:rPr>
              <w:t xml:space="preserve"> életmódbeli problémáinak kezelése, gondolkodásmódból eredő problémák</w:t>
            </w:r>
            <w:r w:rsidR="00D2011F">
              <w:rPr>
                <w:rFonts w:ascii="Times New Roman" w:hAnsi="Times New Roman"/>
                <w:sz w:val="24"/>
                <w:szCs w:val="24"/>
              </w:rPr>
              <w:t>,</w:t>
            </w:r>
          </w:p>
          <w:p w:rsidR="00D76914" w:rsidRPr="00DA46D9" w:rsidRDefault="00D2011F" w:rsidP="00C85089">
            <w:pPr>
              <w:spacing w:after="0" w:line="240" w:lineRule="auto"/>
              <w:jc w:val="both"/>
              <w:rPr>
                <w:rFonts w:ascii="Times New Roman" w:hAnsi="Times New Roman"/>
                <w:sz w:val="24"/>
                <w:szCs w:val="24"/>
              </w:rPr>
            </w:pPr>
            <w:r w:rsidRPr="00D2011F">
              <w:rPr>
                <w:rFonts w:ascii="Times New Roman" w:hAnsi="Times New Roman"/>
                <w:i/>
                <w:sz w:val="24"/>
                <w:szCs w:val="24"/>
              </w:rPr>
              <w:t>és az ebből eredő lemorzsolódás</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Default="00D76914" w:rsidP="00D8339F">
            <w:pPr>
              <w:spacing w:after="0" w:line="240" w:lineRule="auto"/>
              <w:jc w:val="both"/>
              <w:rPr>
                <w:rFonts w:ascii="Times New Roman" w:hAnsi="Times New Roman"/>
                <w:sz w:val="24"/>
                <w:szCs w:val="24"/>
              </w:rPr>
            </w:pPr>
            <w:r>
              <w:rPr>
                <w:rFonts w:ascii="Times New Roman" w:hAnsi="Times New Roman"/>
                <w:sz w:val="24"/>
                <w:szCs w:val="24"/>
              </w:rPr>
              <w:t>Szemléletváltással a gyermekek szocializációjának elősegítése a szülők bevonásával</w:t>
            </w:r>
          </w:p>
          <w:p w:rsidR="00D2011F" w:rsidRPr="00D2011F" w:rsidRDefault="00D2011F" w:rsidP="00D8339F">
            <w:pPr>
              <w:spacing w:after="0" w:line="240" w:lineRule="auto"/>
              <w:jc w:val="both"/>
              <w:rPr>
                <w:rFonts w:ascii="Times New Roman" w:hAnsi="Times New Roman"/>
                <w:i/>
                <w:sz w:val="24"/>
                <w:szCs w:val="24"/>
              </w:rPr>
            </w:pPr>
            <w:r w:rsidRPr="00D2011F">
              <w:rPr>
                <w:rFonts w:ascii="Times New Roman" w:hAnsi="Times New Roman"/>
                <w:i/>
                <w:sz w:val="24"/>
                <w:szCs w:val="24"/>
              </w:rPr>
              <w:t>lemorzsolódás veszélyének csökkentése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D76914" w:rsidP="00D8339F">
            <w:pPr>
              <w:spacing w:after="0" w:line="240" w:lineRule="auto"/>
              <w:jc w:val="both"/>
              <w:rPr>
                <w:rFonts w:ascii="Times New Roman" w:hAnsi="Times New Roman"/>
                <w:sz w:val="24"/>
                <w:szCs w:val="24"/>
              </w:rPr>
            </w:pPr>
            <w:r>
              <w:rPr>
                <w:rFonts w:ascii="Times New Roman" w:hAnsi="Times New Roman"/>
                <w:sz w:val="24"/>
                <w:szCs w:val="24"/>
              </w:rPr>
              <w:t>Infokommunikációs eszközök nem ismerete és az ebből eredő hátrányok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Default="00D76914" w:rsidP="00D8339F">
            <w:pPr>
              <w:spacing w:after="0" w:line="240" w:lineRule="auto"/>
              <w:jc w:val="both"/>
              <w:rPr>
                <w:rFonts w:ascii="Times New Roman" w:hAnsi="Times New Roman"/>
                <w:sz w:val="24"/>
                <w:szCs w:val="24"/>
              </w:rPr>
            </w:pPr>
            <w:r>
              <w:rPr>
                <w:rFonts w:ascii="Times New Roman" w:hAnsi="Times New Roman"/>
                <w:sz w:val="24"/>
                <w:szCs w:val="24"/>
              </w:rPr>
              <w:t>szakemberek bevonásával a számítógépek és az internet</w:t>
            </w:r>
            <w:r w:rsidR="00B72849">
              <w:rPr>
                <w:rFonts w:ascii="Times New Roman" w:hAnsi="Times New Roman"/>
                <w:sz w:val="24"/>
                <w:szCs w:val="24"/>
              </w:rPr>
              <w:t>,</w:t>
            </w:r>
            <w:r>
              <w:rPr>
                <w:rFonts w:ascii="Times New Roman" w:hAnsi="Times New Roman"/>
                <w:sz w:val="24"/>
                <w:szCs w:val="24"/>
              </w:rPr>
              <w:t xml:space="preserve"> mint hasznos időtöltés </w:t>
            </w:r>
          </w:p>
          <w:p w:rsidR="00D76914" w:rsidRPr="00DA46D9" w:rsidRDefault="00D76914" w:rsidP="00D8339F">
            <w:pPr>
              <w:spacing w:after="0" w:line="240" w:lineRule="auto"/>
              <w:jc w:val="both"/>
              <w:rPr>
                <w:rFonts w:ascii="Times New Roman" w:hAnsi="Times New Roman"/>
                <w:sz w:val="24"/>
                <w:szCs w:val="24"/>
              </w:rPr>
            </w:pPr>
            <w:r>
              <w:rPr>
                <w:rFonts w:ascii="Times New Roman" w:hAnsi="Times New Roman"/>
                <w:sz w:val="24"/>
                <w:szCs w:val="24"/>
              </w:rPr>
              <w:t>közösségi terek infokommunikációs fejlesztése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C85089">
            <w:pPr>
              <w:spacing w:after="0" w:line="240" w:lineRule="auto"/>
              <w:jc w:val="both"/>
              <w:rPr>
                <w:rFonts w:ascii="Times New Roman" w:hAnsi="Times New Roman"/>
                <w:sz w:val="24"/>
                <w:szCs w:val="24"/>
              </w:rPr>
            </w:pPr>
            <w:r>
              <w:rPr>
                <w:rFonts w:ascii="Times New Roman" w:hAnsi="Times New Roman"/>
                <w:sz w:val="24"/>
                <w:szCs w:val="24"/>
              </w:rPr>
              <w:t>Lakhatásukban veszélyeztete</w:t>
            </w:r>
            <w:r w:rsidR="00C85089">
              <w:rPr>
                <w:rFonts w:ascii="Times New Roman" w:hAnsi="Times New Roman"/>
                <w:sz w:val="24"/>
                <w:szCs w:val="24"/>
              </w:rPr>
              <w:t>tt</w:t>
            </w:r>
            <w:r>
              <w:rPr>
                <w:rFonts w:ascii="Times New Roman" w:hAnsi="Times New Roman"/>
                <w:sz w:val="24"/>
                <w:szCs w:val="24"/>
              </w:rPr>
              <w:t xml:space="preserve"> családok szétszakadásának kockázata</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D8339F">
            <w:pPr>
              <w:spacing w:after="0" w:line="240" w:lineRule="auto"/>
              <w:jc w:val="both"/>
              <w:rPr>
                <w:rFonts w:ascii="Times New Roman" w:hAnsi="Times New Roman"/>
                <w:sz w:val="24"/>
                <w:szCs w:val="24"/>
              </w:rPr>
            </w:pPr>
            <w:r>
              <w:rPr>
                <w:rFonts w:ascii="Times New Roman" w:hAnsi="Times New Roman"/>
                <w:sz w:val="24"/>
                <w:szCs w:val="24"/>
              </w:rPr>
              <w:t>Lehetőségek keresése szociális bérlakások építésére</w:t>
            </w:r>
          </w:p>
        </w:tc>
      </w:tr>
      <w:tr w:rsidR="00D76914" w:rsidRPr="00DA46D9" w:rsidTr="00E12674">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76726B" w:rsidP="0076726B">
            <w:pPr>
              <w:jc w:val="both"/>
              <w:rPr>
                <w:rFonts w:ascii="Times New Roman" w:hAnsi="Times New Roman"/>
                <w:sz w:val="24"/>
                <w:szCs w:val="24"/>
              </w:rPr>
            </w:pPr>
            <w:r>
              <w:rPr>
                <w:rFonts w:ascii="Times New Roman" w:hAnsi="Times New Roman"/>
                <w:sz w:val="24"/>
                <w:szCs w:val="24"/>
              </w:rPr>
              <w:t>Mozgásszegény életmódhoz társuló egészségtelen étkezési szokások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76914" w:rsidRPr="00DA46D9" w:rsidRDefault="00D76914" w:rsidP="00D8339F">
            <w:pPr>
              <w:jc w:val="both"/>
              <w:rPr>
                <w:rFonts w:ascii="Times New Roman" w:hAnsi="Times New Roman"/>
                <w:sz w:val="24"/>
                <w:szCs w:val="24"/>
              </w:rPr>
            </w:pPr>
            <w:r>
              <w:rPr>
                <w:rFonts w:ascii="Times New Roman" w:hAnsi="Times New Roman"/>
                <w:sz w:val="24"/>
                <w:szCs w:val="24"/>
              </w:rPr>
              <w:t>Egészségtudatos szemlélet kialakítása, egészségvédelem intézményi kereteken belül és kívül</w:t>
            </w:r>
          </w:p>
        </w:tc>
      </w:tr>
    </w:tbl>
    <w:p w:rsidR="001166BF" w:rsidRPr="0032068B" w:rsidRDefault="00205829" w:rsidP="00D637D8">
      <w:pPr>
        <w:spacing w:after="0" w:line="240" w:lineRule="auto"/>
      </w:pPr>
      <w:r w:rsidRPr="00DA46D9">
        <w:rPr>
          <w:rFonts w:ascii="Times New Roman" w:hAnsi="Times New Roman"/>
          <w:sz w:val="24"/>
          <w:szCs w:val="24"/>
        </w:rPr>
        <w:br w:type="page"/>
      </w:r>
    </w:p>
    <w:p w:rsidR="00133667" w:rsidRPr="00DA46D9" w:rsidRDefault="00133667" w:rsidP="002D7865">
      <w:pPr>
        <w:pStyle w:val="Cmsor2"/>
        <w:numPr>
          <w:ilvl w:val="0"/>
          <w:numId w:val="9"/>
        </w:numPr>
        <w:spacing w:before="0" w:line="240" w:lineRule="auto"/>
        <w:ind w:left="0" w:firstLine="0"/>
        <w:jc w:val="center"/>
        <w:rPr>
          <w:rFonts w:ascii="Times New Roman" w:hAnsi="Times New Roman"/>
          <w:sz w:val="24"/>
          <w:szCs w:val="24"/>
        </w:rPr>
      </w:pPr>
      <w:bookmarkStart w:id="36" w:name="pr187"/>
      <w:bookmarkStart w:id="37" w:name="_Toc1108807"/>
      <w:bookmarkEnd w:id="36"/>
      <w:r w:rsidRPr="00DA46D9">
        <w:rPr>
          <w:rFonts w:ascii="Times New Roman" w:hAnsi="Times New Roman"/>
          <w:sz w:val="24"/>
          <w:szCs w:val="24"/>
        </w:rPr>
        <w:t>A nők helyzete, esélyegyenlősége</w:t>
      </w:r>
      <w:bookmarkEnd w:id="37"/>
    </w:p>
    <w:p w:rsidR="00574359" w:rsidRPr="00DA46D9" w:rsidRDefault="00574359" w:rsidP="00D637D8">
      <w:pPr>
        <w:spacing w:after="0" w:line="240" w:lineRule="auto"/>
        <w:rPr>
          <w:rFonts w:ascii="Times New Roman" w:hAnsi="Times New Roman"/>
          <w:sz w:val="24"/>
          <w:szCs w:val="24"/>
        </w:rPr>
      </w:pPr>
    </w:p>
    <w:p w:rsidR="00516C29"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 xml:space="preserve">Az önkormányzat és annak intézményei csak nagyon kevés, vagy semmilyen adattal nem rendelkeznek a </w:t>
      </w:r>
      <w:r w:rsidR="00975522">
        <w:rPr>
          <w:rFonts w:ascii="Times New Roman" w:hAnsi="Times New Roman"/>
          <w:sz w:val="24"/>
          <w:szCs w:val="24"/>
        </w:rPr>
        <w:t>nők és férfiak közötti egyenlőtlenségek</w:t>
      </w:r>
      <w:r w:rsidRPr="00DA46D9">
        <w:rPr>
          <w:rFonts w:ascii="Times New Roman" w:hAnsi="Times New Roman"/>
          <w:sz w:val="24"/>
          <w:szCs w:val="24"/>
        </w:rPr>
        <w:t xml:space="preserve"> és problémák tekintetében. A nők elleni hátrányos megkülönböztetést nem mindig könnyű észrevenni: sokszor maguk a nők –</w:t>
      </w:r>
      <w:r w:rsidR="009E5AB0">
        <w:rPr>
          <w:rFonts w:ascii="Times New Roman" w:hAnsi="Times New Roman"/>
          <w:sz w:val="24"/>
          <w:szCs w:val="24"/>
        </w:rPr>
        <w:t xml:space="preserve"> </w:t>
      </w:r>
      <w:r w:rsidRPr="00DA46D9">
        <w:rPr>
          <w:rFonts w:ascii="Times New Roman" w:hAnsi="Times New Roman"/>
          <w:sz w:val="24"/>
          <w:szCs w:val="24"/>
        </w:rPr>
        <w:t>különösen, ha vezető pozíciót töltenek be –</w:t>
      </w:r>
      <w:r w:rsidR="009E5AB0">
        <w:rPr>
          <w:rFonts w:ascii="Times New Roman" w:hAnsi="Times New Roman"/>
          <w:sz w:val="24"/>
          <w:szCs w:val="24"/>
        </w:rPr>
        <w:t xml:space="preserve"> </w:t>
      </w:r>
      <w:r w:rsidRPr="00DA46D9">
        <w:rPr>
          <w:rFonts w:ascii="Times New Roman" w:hAnsi="Times New Roman"/>
          <w:sz w:val="24"/>
          <w:szCs w:val="24"/>
        </w:rPr>
        <w:t xml:space="preserve">tiltakoznak a leghevesebben, amikor arról esik szó, hogy az otthoni, a munkahelyi vagy a közéleti szférában személyesen ők maguk, vagy a nők általában hátrányt szenvednének el a férfiakhoz képest. </w:t>
      </w:r>
    </w:p>
    <w:p w:rsidR="0041220E"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A nők és férfiak közötti társadalmi egyenlőtlenség minden bizonnyal a legmélyebben gyökerező, legnehezebben tetten érhető, a t</w:t>
      </w:r>
      <w:r w:rsidR="00975522">
        <w:rPr>
          <w:rFonts w:ascii="Times New Roman" w:hAnsi="Times New Roman"/>
          <w:sz w:val="24"/>
          <w:szCs w:val="24"/>
        </w:rPr>
        <w:t xml:space="preserve">ársadalom részéről a leginkább </w:t>
      </w:r>
      <w:r w:rsidRPr="00DA46D9">
        <w:rPr>
          <w:rFonts w:ascii="Times New Roman" w:hAnsi="Times New Roman"/>
          <w:sz w:val="24"/>
          <w:szCs w:val="24"/>
        </w:rPr>
        <w:t xml:space="preserve">támogatott igazságtalanság. </w:t>
      </w:r>
      <w:r w:rsidR="00975522">
        <w:rPr>
          <w:rFonts w:ascii="Times New Roman" w:hAnsi="Times New Roman"/>
          <w:sz w:val="24"/>
          <w:szCs w:val="24"/>
        </w:rPr>
        <w:t>Ezért n</w:t>
      </w:r>
      <w:r w:rsidRPr="00DA46D9">
        <w:rPr>
          <w:rFonts w:ascii="Times New Roman" w:hAnsi="Times New Roman"/>
          <w:sz w:val="24"/>
          <w:szCs w:val="24"/>
        </w:rPr>
        <w:t xml:space="preserve">em könnyű fellépni ellene.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 xml:space="preserve">Ahhoz, hogy egyáltalán szembenézhessünk a problémákkal, </w:t>
      </w:r>
      <w:r w:rsidR="0041220E">
        <w:rPr>
          <w:rFonts w:ascii="Times New Roman" w:hAnsi="Times New Roman"/>
          <w:sz w:val="24"/>
          <w:szCs w:val="24"/>
        </w:rPr>
        <w:t>l</w:t>
      </w:r>
      <w:r w:rsidRPr="00DA46D9">
        <w:rPr>
          <w:rFonts w:ascii="Times New Roman" w:hAnsi="Times New Roman"/>
          <w:sz w:val="24"/>
          <w:szCs w:val="24"/>
        </w:rPr>
        <w:t>átnunk kell, hogy egy sor gazdasági, szociális, gyermekvédelmi, munkaügyi, bűnözési, egészségügyi problémának nincs megoldása, ha nem gender-érzékeny eszközökkel nyúlnak hozzájuk. Az adatok elemzése, az általuk tükrözött társadalmi folyamatok feltárása segít megérteni, hogy a nők és férfiak közötti egyenlőtlenségek nem lelki, nem is biológiai alapokon nyugszanak elsősorban, hanem politikai, hatalmi, gazdasági természetük van.</w:t>
      </w:r>
    </w:p>
    <w:p w:rsidR="009F392E" w:rsidRPr="00DA46D9" w:rsidRDefault="009F392E" w:rsidP="00D637D8">
      <w:pPr>
        <w:spacing w:after="0" w:line="240" w:lineRule="auto"/>
        <w:rPr>
          <w:rFonts w:ascii="Times New Roman" w:hAnsi="Times New Roman"/>
          <w:sz w:val="24"/>
          <w:szCs w:val="24"/>
        </w:rPr>
      </w:pPr>
    </w:p>
    <w:p w:rsidR="00133667" w:rsidRDefault="00133667" w:rsidP="00D637D8">
      <w:pPr>
        <w:spacing w:after="0" w:line="240" w:lineRule="auto"/>
        <w:jc w:val="center"/>
        <w:rPr>
          <w:rFonts w:ascii="Times New Roman" w:hAnsi="Times New Roman"/>
          <w:b/>
          <w:color w:val="002060"/>
          <w:sz w:val="24"/>
          <w:szCs w:val="24"/>
        </w:rPr>
      </w:pPr>
      <w:bookmarkStart w:id="38" w:name="pr188"/>
      <w:bookmarkEnd w:id="38"/>
      <w:r w:rsidRPr="00597D40">
        <w:rPr>
          <w:rFonts w:ascii="Times New Roman" w:hAnsi="Times New Roman"/>
          <w:b/>
          <w:color w:val="002060"/>
          <w:sz w:val="24"/>
          <w:szCs w:val="24"/>
        </w:rPr>
        <w:t>5.1</w:t>
      </w:r>
      <w:r w:rsidR="00E12674">
        <w:rPr>
          <w:rFonts w:ascii="Times New Roman" w:hAnsi="Times New Roman"/>
          <w:b/>
          <w:color w:val="002060"/>
          <w:sz w:val="24"/>
          <w:szCs w:val="24"/>
        </w:rPr>
        <w:tab/>
      </w:r>
      <w:r w:rsidRPr="00597D40">
        <w:rPr>
          <w:rFonts w:ascii="Times New Roman" w:hAnsi="Times New Roman"/>
          <w:b/>
          <w:color w:val="002060"/>
          <w:sz w:val="24"/>
          <w:szCs w:val="24"/>
        </w:rPr>
        <w:t>A nők gazdasági szerepe és esélyegyenlősége</w:t>
      </w:r>
    </w:p>
    <w:p w:rsidR="00D637D8" w:rsidRPr="00597D40" w:rsidRDefault="00D637D8" w:rsidP="00D637D8">
      <w:pPr>
        <w:spacing w:after="0" w:line="240" w:lineRule="auto"/>
        <w:jc w:val="center"/>
        <w:rPr>
          <w:rFonts w:ascii="Times New Roman" w:hAnsi="Times New Roman"/>
          <w:b/>
          <w:color w:val="002060"/>
          <w:sz w:val="24"/>
          <w:szCs w:val="24"/>
        </w:rPr>
      </w:pPr>
    </w:p>
    <w:p w:rsidR="009F392E" w:rsidRPr="00DA46D9" w:rsidRDefault="009F392E" w:rsidP="00D637D8">
      <w:pPr>
        <w:spacing w:after="0" w:line="240" w:lineRule="auto"/>
        <w:jc w:val="both"/>
        <w:rPr>
          <w:rFonts w:ascii="Times New Roman" w:hAnsi="Times New Roman"/>
          <w:sz w:val="24"/>
          <w:szCs w:val="24"/>
        </w:rPr>
      </w:pPr>
      <w:bookmarkStart w:id="39" w:name="pr189"/>
      <w:bookmarkStart w:id="40" w:name="pr193"/>
      <w:bookmarkEnd w:id="39"/>
      <w:bookmarkEnd w:id="40"/>
      <w:r w:rsidRPr="00DA46D9">
        <w:rPr>
          <w:rFonts w:ascii="Times New Roman" w:hAnsi="Times New Roman"/>
          <w:sz w:val="24"/>
          <w:szCs w:val="24"/>
        </w:rPr>
        <w:t xml:space="preserve">A városban található, nőket is foglalkoztató munkahelyek jellemzően a közszféra és a szolgáltatási szektor.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A foglalkoztatott, az inaktív és a munkanélküli női népesség főbb demográfiai adatai nem állnak teljes körűen a rendelkezésre (gyermekszám, képzettség, családi állapot, demográfiai adatok). A gyermekes családok gazdasági aktivitásá</w:t>
      </w:r>
      <w:r w:rsidR="00975522">
        <w:rPr>
          <w:rFonts w:ascii="Times New Roman" w:hAnsi="Times New Roman"/>
          <w:sz w:val="24"/>
          <w:szCs w:val="24"/>
        </w:rPr>
        <w:t>val kapcsolatos adatok nem állnak rendelkezésre.</w:t>
      </w:r>
      <w:r w:rsidRPr="00DA46D9">
        <w:rPr>
          <w:rFonts w:ascii="Times New Roman" w:hAnsi="Times New Roman"/>
          <w:sz w:val="24"/>
          <w:szCs w:val="24"/>
        </w:rPr>
        <w:t xml:space="preserve"> A nők anyagi kiszolgáltatottságát fokozza, hogy sokan nem tudják felmutatni a nyugdíjjogosultsághoz szükséges ledolgozott munkaidőt. </w:t>
      </w:r>
    </w:p>
    <w:p w:rsidR="009F392E" w:rsidRPr="00DA46D9" w:rsidRDefault="009F392E" w:rsidP="00D637D8">
      <w:pPr>
        <w:spacing w:after="0" w:line="240" w:lineRule="auto"/>
        <w:jc w:val="both"/>
        <w:rPr>
          <w:rFonts w:ascii="Times New Roman" w:hAnsi="Times New Roman"/>
          <w:sz w:val="24"/>
          <w:szCs w:val="24"/>
        </w:rPr>
      </w:pPr>
      <w:r w:rsidRPr="00DA46D9">
        <w:rPr>
          <w:rFonts w:ascii="Times New Roman" w:hAnsi="Times New Roman"/>
          <w:sz w:val="24"/>
          <w:szCs w:val="24"/>
        </w:rPr>
        <w:t>A gyermeküket egyedül nevelő nők gazdaságilag (és jogilag is) ki vannak szolgáltatva. A település nem rendelkezik felméréssel a gyermeküket egyedül nevelő nők, férfiak szükségleteit illetőleg.</w:t>
      </w:r>
    </w:p>
    <w:p w:rsidR="00C70DEB" w:rsidRDefault="00C70DEB" w:rsidP="00D637D8">
      <w:pPr>
        <w:spacing w:after="0" w:line="240" w:lineRule="auto"/>
        <w:jc w:val="both"/>
        <w:rPr>
          <w:rFonts w:cs="Arial"/>
          <w:noProof/>
        </w:rPr>
      </w:pPr>
    </w:p>
    <w:p w:rsidR="00191C7B" w:rsidRDefault="00191C7B" w:rsidP="00D637D8">
      <w:pPr>
        <w:spacing w:after="0" w:line="240" w:lineRule="auto"/>
        <w:jc w:val="both"/>
        <w:rPr>
          <w:rFonts w:cs="Arial"/>
          <w:noProof/>
        </w:rPr>
      </w:pPr>
    </w:p>
    <w:p w:rsidR="00C70DEB" w:rsidRPr="00C70DEB" w:rsidRDefault="00C70DEB" w:rsidP="00D637D8">
      <w:pPr>
        <w:spacing w:after="0" w:line="240" w:lineRule="auto"/>
        <w:jc w:val="center"/>
        <w:rPr>
          <w:rFonts w:ascii="Times New Roman" w:hAnsi="Times New Roman"/>
          <w:b/>
          <w:noProof/>
          <w:sz w:val="24"/>
          <w:szCs w:val="24"/>
        </w:rPr>
      </w:pPr>
      <w:r w:rsidRPr="00C70DEB">
        <w:rPr>
          <w:rFonts w:ascii="Times New Roman" w:hAnsi="Times New Roman"/>
          <w:b/>
          <w:noProof/>
          <w:sz w:val="24"/>
          <w:szCs w:val="24"/>
        </w:rPr>
        <w:t>Nők %-os aránya a regisztrált munkanélküliekből</w:t>
      </w:r>
    </w:p>
    <w:p w:rsidR="00C70DEB" w:rsidRDefault="009D2482" w:rsidP="00C70DEB">
      <w:pPr>
        <w:jc w:val="center"/>
      </w:pPr>
      <w:r>
        <w:rPr>
          <w:noProof/>
        </w:rPr>
        <w:drawing>
          <wp:inline distT="0" distB="0" distL="0" distR="0">
            <wp:extent cx="4556913" cy="2803533"/>
            <wp:effectExtent l="11775" t="5637" r="3312" b="705"/>
            <wp:docPr id="4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4E32" w:rsidRPr="0032068B" w:rsidRDefault="00394E32" w:rsidP="009F392E">
      <w:pPr>
        <w:spacing w:after="0" w:line="240" w:lineRule="auto"/>
        <w:jc w:val="both"/>
        <w:rPr>
          <w:rFonts w:cs="Arial"/>
        </w:rPr>
      </w:pPr>
    </w:p>
    <w:p w:rsidR="00975522" w:rsidRDefault="009F392E" w:rsidP="009F392E">
      <w:pPr>
        <w:spacing w:after="0" w:line="240" w:lineRule="auto"/>
        <w:jc w:val="both"/>
        <w:rPr>
          <w:rFonts w:ascii="Times New Roman" w:hAnsi="Times New Roman"/>
          <w:sz w:val="24"/>
          <w:szCs w:val="24"/>
        </w:rPr>
      </w:pPr>
      <w:r w:rsidRPr="00DA46D9">
        <w:rPr>
          <w:rFonts w:ascii="Times New Roman" w:hAnsi="Times New Roman"/>
          <w:sz w:val="24"/>
          <w:szCs w:val="24"/>
        </w:rPr>
        <w:t>A nők jellegzetesen az alacsony fizetésű munkakörökbe szorulnak.</w:t>
      </w:r>
      <w:r w:rsidR="00D637D8">
        <w:rPr>
          <w:rFonts w:ascii="Times New Roman" w:hAnsi="Times New Roman"/>
          <w:sz w:val="24"/>
          <w:szCs w:val="24"/>
        </w:rPr>
        <w:t xml:space="preserve"> </w:t>
      </w:r>
    </w:p>
    <w:p w:rsidR="00414FA1" w:rsidRDefault="00414FA1" w:rsidP="00306A8C">
      <w:pPr>
        <w:spacing w:after="0" w:line="240" w:lineRule="auto"/>
        <w:jc w:val="both"/>
        <w:rPr>
          <w:rFonts w:ascii="Times New Roman" w:hAnsi="Times New Roman"/>
          <w:sz w:val="24"/>
          <w:szCs w:val="24"/>
        </w:rPr>
      </w:pPr>
    </w:p>
    <w:p w:rsidR="009F392E" w:rsidRPr="00DA46D9" w:rsidRDefault="009F392E" w:rsidP="00306A8C">
      <w:pPr>
        <w:spacing w:after="0" w:line="240" w:lineRule="auto"/>
        <w:jc w:val="both"/>
        <w:rPr>
          <w:rFonts w:ascii="Times New Roman" w:hAnsi="Times New Roman"/>
          <w:sz w:val="24"/>
          <w:szCs w:val="24"/>
        </w:rPr>
      </w:pPr>
      <w:r w:rsidRPr="00DA46D9">
        <w:rPr>
          <w:rFonts w:ascii="Times New Roman" w:hAnsi="Times New Roman"/>
          <w:sz w:val="24"/>
          <w:szCs w:val="24"/>
        </w:rPr>
        <w:t>A várandós és kisgyermekes anyák visszatérése biztosított és támogatott az önkormányzati munkahelyeken. Munkaerőpiaci-helyzetükről azonban nem készült felmérés.</w:t>
      </w:r>
    </w:p>
    <w:p w:rsidR="00DC20D2" w:rsidRDefault="00306A8C" w:rsidP="00306A8C">
      <w:pPr>
        <w:spacing w:after="0" w:line="240" w:lineRule="auto"/>
        <w:jc w:val="both"/>
        <w:rPr>
          <w:rFonts w:ascii="Times New Roman" w:hAnsi="Times New Roman"/>
          <w:sz w:val="24"/>
          <w:szCs w:val="24"/>
        </w:rPr>
      </w:pPr>
      <w:r>
        <w:rPr>
          <w:rFonts w:ascii="Times New Roman" w:hAnsi="Times New Roman"/>
          <w:sz w:val="24"/>
          <w:szCs w:val="24"/>
        </w:rPr>
        <w:t>A Munkahelyi Akció adókedvezményei között 2019-ben szerepel a három, vagy több gyermeket nevelő nők után érvényesíthető adókedvezmény, amely megkönnyítheti a nő munkába visszatérését.</w:t>
      </w:r>
    </w:p>
    <w:p w:rsidR="00306A8C" w:rsidRDefault="00306A8C" w:rsidP="00306A8C">
      <w:pPr>
        <w:spacing w:after="0" w:line="240" w:lineRule="auto"/>
        <w:jc w:val="both"/>
        <w:rPr>
          <w:rFonts w:ascii="Times New Roman" w:hAnsi="Times New Roman"/>
          <w:sz w:val="24"/>
          <w:szCs w:val="24"/>
        </w:rPr>
      </w:pPr>
    </w:p>
    <w:p w:rsidR="00414FA1" w:rsidRPr="00DA46D9" w:rsidRDefault="00414FA1" w:rsidP="00306A8C">
      <w:pPr>
        <w:spacing w:after="0" w:line="240" w:lineRule="auto"/>
        <w:jc w:val="both"/>
        <w:rPr>
          <w:rFonts w:ascii="Times New Roman" w:hAnsi="Times New Roman"/>
          <w:sz w:val="24"/>
          <w:szCs w:val="24"/>
        </w:rPr>
      </w:pPr>
    </w:p>
    <w:p w:rsidR="00DC20D2"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5.2</w:t>
      </w:r>
      <w:r w:rsidR="00E12674">
        <w:rPr>
          <w:rFonts w:ascii="Times New Roman" w:hAnsi="Times New Roman"/>
          <w:b/>
          <w:color w:val="002060"/>
          <w:sz w:val="24"/>
          <w:szCs w:val="24"/>
        </w:rPr>
        <w:tab/>
      </w:r>
      <w:r w:rsidRPr="00597D40">
        <w:rPr>
          <w:rFonts w:ascii="Times New Roman" w:hAnsi="Times New Roman"/>
          <w:b/>
          <w:color w:val="002060"/>
          <w:sz w:val="24"/>
          <w:szCs w:val="24"/>
        </w:rPr>
        <w:t xml:space="preserve">A munkaerő-piaci és családi feladatok összeegyeztetését segítő </w:t>
      </w:r>
      <w:bookmarkStart w:id="41" w:name="pr194"/>
      <w:bookmarkEnd w:id="41"/>
      <w:r w:rsidR="00647844" w:rsidRPr="00597D40">
        <w:rPr>
          <w:rFonts w:ascii="Times New Roman" w:hAnsi="Times New Roman"/>
          <w:b/>
          <w:color w:val="002060"/>
          <w:sz w:val="24"/>
          <w:szCs w:val="24"/>
        </w:rPr>
        <w:t>szolgáltatások</w:t>
      </w:r>
    </w:p>
    <w:p w:rsidR="009E5AB0" w:rsidRDefault="009E5AB0" w:rsidP="00472D59">
      <w:pPr>
        <w:spacing w:after="0" w:line="240" w:lineRule="auto"/>
        <w:jc w:val="both"/>
        <w:rPr>
          <w:rFonts w:ascii="Times New Roman" w:hAnsi="Times New Roman"/>
          <w:sz w:val="24"/>
          <w:szCs w:val="24"/>
        </w:rPr>
      </w:pPr>
      <w:r w:rsidRPr="00DA46D9">
        <w:rPr>
          <w:rFonts w:ascii="Times New Roman" w:hAnsi="Times New Roman"/>
          <w:sz w:val="24"/>
          <w:szCs w:val="24"/>
        </w:rPr>
        <w:t>A nők foglalkoztatása, gyermekvállalás utáni munkaerő-piaci integrációja sok esetben nehezen összeegyeztethető a gyermekneveléssel. A családi, háztartásban jelentkező feladatok és felelősségek általában egyoldalúan a nőket terhelik. A település nem rendelkezik adatokkal a nők családon belüli túlterheltségéről</w:t>
      </w:r>
      <w:r>
        <w:rPr>
          <w:rFonts w:ascii="Times New Roman" w:hAnsi="Times New Roman"/>
          <w:sz w:val="24"/>
          <w:szCs w:val="24"/>
        </w:rPr>
        <w:t>.</w:t>
      </w:r>
    </w:p>
    <w:p w:rsidR="00306A8C" w:rsidRDefault="00306A8C" w:rsidP="00472D59">
      <w:pPr>
        <w:spacing w:after="0" w:line="240" w:lineRule="auto"/>
        <w:jc w:val="both"/>
        <w:rPr>
          <w:rFonts w:ascii="Times New Roman" w:hAnsi="Times New Roman"/>
          <w:sz w:val="24"/>
          <w:szCs w:val="24"/>
        </w:rPr>
      </w:pPr>
    </w:p>
    <w:p w:rsidR="00472D59" w:rsidRPr="00F327BF"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 xml:space="preserve">A 0-3 éves korú gyermek gondozásának nevelésének ideális színtere a család. Ma azonban azt tapasztaljuk, hogy a családok egyre fokozódó terhet vállalnak a megélhetés érdekében. </w:t>
      </w:r>
    </w:p>
    <w:p w:rsidR="009E5AB0"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Az anyagiakon túl a munkanélküliségtől való félelem is munkavállalásra kényszeríti a szülőket. A gyermekek napközbeni ellátásaként a családban élő gyermekek életkorának megfelelő gondozását, nevelését, foglalkoztatását és étkeztetését kell megvalósítani azon gyermekek számára, akiknek szülei, nevelői, gondozói munkavégzésük, a munkaerő piaci visszatérésüket segítő programban, képzésben való részvételük, betegségük vagy egyéb ok miatt napközbeni ellátásukról nem tudnak gondoskodni. Ennek megoldására szolgáló intézmény a bölcsőde.</w:t>
      </w:r>
    </w:p>
    <w:p w:rsidR="009E5AB0" w:rsidRDefault="009E5AB0" w:rsidP="009E5AB0">
      <w:pPr>
        <w:spacing w:after="0" w:line="240" w:lineRule="auto"/>
        <w:jc w:val="both"/>
        <w:rPr>
          <w:rFonts w:ascii="Times New Roman" w:hAnsi="Times New Roman"/>
          <w:sz w:val="24"/>
          <w:szCs w:val="24"/>
        </w:rPr>
      </w:pPr>
      <w:r>
        <w:rPr>
          <w:rFonts w:ascii="Times New Roman" w:hAnsi="Times New Roman"/>
          <w:sz w:val="24"/>
          <w:szCs w:val="24"/>
        </w:rPr>
        <w:t>Karcagon 2 bölcsőde található.</w:t>
      </w:r>
      <w:r w:rsidRPr="00DA46D9">
        <w:rPr>
          <w:rFonts w:ascii="Times New Roman" w:hAnsi="Times New Roman"/>
          <w:sz w:val="24"/>
          <w:szCs w:val="24"/>
        </w:rPr>
        <w:t xml:space="preserve"> </w:t>
      </w:r>
    </w:p>
    <w:p w:rsidR="009E5AB0" w:rsidRDefault="009E5AB0" w:rsidP="009E5AB0">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Székhely: Varró u. 3/a</w:t>
      </w:r>
      <w:r>
        <w:rPr>
          <w:rFonts w:ascii="Times New Roman" w:hAnsi="Times New Roman"/>
          <w:sz w:val="24"/>
          <w:szCs w:val="24"/>
        </w:rPr>
        <w:tab/>
      </w:r>
      <w:r>
        <w:rPr>
          <w:rFonts w:ascii="Times New Roman" w:hAnsi="Times New Roman"/>
          <w:sz w:val="24"/>
          <w:szCs w:val="24"/>
        </w:rPr>
        <w:tab/>
        <w:t>(56 fő)</w:t>
      </w:r>
    </w:p>
    <w:p w:rsidR="009E5AB0" w:rsidRPr="00F327BF" w:rsidRDefault="009E5AB0" w:rsidP="009E5AB0">
      <w:pPr>
        <w:numPr>
          <w:ilvl w:val="0"/>
          <w:numId w:val="21"/>
        </w:numPr>
        <w:spacing w:after="0" w:line="240" w:lineRule="auto"/>
        <w:jc w:val="both"/>
        <w:rPr>
          <w:rFonts w:ascii="Times New Roman" w:hAnsi="Times New Roman"/>
          <w:sz w:val="24"/>
          <w:szCs w:val="24"/>
        </w:rPr>
      </w:pPr>
      <w:r w:rsidRPr="00F327BF">
        <w:rPr>
          <w:rFonts w:ascii="Times New Roman" w:hAnsi="Times New Roman"/>
          <w:sz w:val="24"/>
          <w:szCs w:val="24"/>
        </w:rPr>
        <w:t>Telephely: Széchenyi sgt.69.</w:t>
      </w:r>
      <w:r>
        <w:rPr>
          <w:rFonts w:ascii="Times New Roman" w:hAnsi="Times New Roman"/>
          <w:sz w:val="24"/>
          <w:szCs w:val="24"/>
        </w:rPr>
        <w:tab/>
      </w:r>
      <w:r>
        <w:rPr>
          <w:rFonts w:ascii="Times New Roman" w:hAnsi="Times New Roman"/>
          <w:sz w:val="24"/>
          <w:szCs w:val="24"/>
        </w:rPr>
        <w:tab/>
        <w:t>(42 fő</w:t>
      </w:r>
    </w:p>
    <w:p w:rsidR="009E5AB0" w:rsidRPr="00F327BF" w:rsidRDefault="009E5AB0" w:rsidP="009E5AB0">
      <w:pPr>
        <w:spacing w:after="0" w:line="240" w:lineRule="auto"/>
        <w:jc w:val="both"/>
        <w:rPr>
          <w:rFonts w:ascii="Times New Roman" w:hAnsi="Times New Roman"/>
          <w:sz w:val="24"/>
          <w:szCs w:val="24"/>
        </w:rPr>
      </w:pPr>
      <w:r w:rsidRPr="00F327BF">
        <w:rPr>
          <w:rFonts w:ascii="Times New Roman" w:hAnsi="Times New Roman"/>
          <w:sz w:val="24"/>
          <w:szCs w:val="24"/>
        </w:rPr>
        <w:t>Ellátási területe:</w:t>
      </w:r>
      <w:r>
        <w:rPr>
          <w:rFonts w:ascii="Times New Roman" w:hAnsi="Times New Roman"/>
          <w:sz w:val="24"/>
          <w:szCs w:val="24"/>
        </w:rPr>
        <w:t xml:space="preserve"> </w:t>
      </w:r>
      <w:r w:rsidRPr="00F327BF">
        <w:rPr>
          <w:rFonts w:ascii="Times New Roman" w:hAnsi="Times New Roman"/>
          <w:sz w:val="24"/>
          <w:szCs w:val="24"/>
        </w:rPr>
        <w:t>Karcag, Berekfürdő, Kunmadaras</w:t>
      </w:r>
    </w:p>
    <w:p w:rsidR="00414FA1" w:rsidRDefault="00414FA1" w:rsidP="00472D59">
      <w:pPr>
        <w:spacing w:after="0" w:line="240" w:lineRule="auto"/>
        <w:jc w:val="both"/>
        <w:rPr>
          <w:rFonts w:ascii="Times New Roman" w:hAnsi="Times New Roman"/>
          <w:sz w:val="24"/>
          <w:szCs w:val="24"/>
        </w:rPr>
      </w:pPr>
    </w:p>
    <w:p w:rsidR="00472D59" w:rsidRPr="00F327BF" w:rsidRDefault="00472D59" w:rsidP="00472D59">
      <w:pPr>
        <w:spacing w:after="0" w:line="240" w:lineRule="auto"/>
        <w:jc w:val="both"/>
        <w:rPr>
          <w:rFonts w:ascii="Times New Roman" w:hAnsi="Times New Roman"/>
          <w:sz w:val="24"/>
          <w:szCs w:val="24"/>
        </w:rPr>
      </w:pPr>
      <w:r w:rsidRPr="00F327BF">
        <w:rPr>
          <w:rFonts w:ascii="Times New Roman" w:hAnsi="Times New Roman"/>
          <w:sz w:val="24"/>
          <w:szCs w:val="24"/>
        </w:rPr>
        <w:t>A napközbeni ellátás keretében biztosított szolgáltatás időtartama lehetőség szerint a szülő munkarendjéhez igazodik. A bölcsődei nevelésnek minden esetben a családi neveléssel összhangban szükséges megvalósulnia.</w:t>
      </w:r>
    </w:p>
    <w:p w:rsidR="009F392E" w:rsidRPr="00DA46D9" w:rsidRDefault="009F392E" w:rsidP="009F392E">
      <w:pPr>
        <w:spacing w:after="0" w:line="240" w:lineRule="auto"/>
        <w:jc w:val="both"/>
        <w:rPr>
          <w:rFonts w:ascii="Times New Roman" w:hAnsi="Times New Roman"/>
          <w:sz w:val="24"/>
          <w:szCs w:val="24"/>
        </w:rPr>
      </w:pPr>
      <w:r w:rsidRPr="00DA46D9">
        <w:rPr>
          <w:rFonts w:ascii="Times New Roman" w:hAnsi="Times New Roman"/>
          <w:sz w:val="24"/>
          <w:szCs w:val="24"/>
        </w:rPr>
        <w:t>Az</w:t>
      </w:r>
      <w:r w:rsidR="00C31190" w:rsidRPr="00DA46D9">
        <w:rPr>
          <w:rFonts w:ascii="Times New Roman" w:hAnsi="Times New Roman"/>
          <w:sz w:val="24"/>
          <w:szCs w:val="24"/>
        </w:rPr>
        <w:t xml:space="preserve"> óvodában és</w:t>
      </w:r>
      <w:r w:rsidRPr="00DA46D9">
        <w:rPr>
          <w:rFonts w:ascii="Times New Roman" w:hAnsi="Times New Roman"/>
          <w:sz w:val="24"/>
          <w:szCs w:val="24"/>
        </w:rPr>
        <w:t xml:space="preserve"> általános iskolában reggel 7-től várják a diákokat és a napközis ellátást igénybe vevő szülők délután 5-ig biztonságban tudhatják gyerekeiket.</w:t>
      </w:r>
      <w:r w:rsidR="00C31190" w:rsidRPr="00DA46D9">
        <w:rPr>
          <w:rFonts w:ascii="Times New Roman" w:hAnsi="Times New Roman"/>
          <w:sz w:val="24"/>
          <w:szCs w:val="24"/>
        </w:rPr>
        <w:t xml:space="preserve"> </w:t>
      </w:r>
      <w:r w:rsidR="00975522">
        <w:rPr>
          <w:rFonts w:ascii="Times New Roman" w:hAnsi="Times New Roman"/>
          <w:sz w:val="24"/>
          <w:szCs w:val="24"/>
        </w:rPr>
        <w:t>A</w:t>
      </w:r>
      <w:r w:rsidR="00C31190" w:rsidRPr="00DA46D9">
        <w:rPr>
          <w:rFonts w:ascii="Times New Roman" w:hAnsi="Times New Roman"/>
          <w:sz w:val="24"/>
          <w:szCs w:val="24"/>
        </w:rPr>
        <w:t xml:space="preserve"> közintézmények nyitva tartása és működési rendje maximálisan támogatja a nők munkavállalását.</w:t>
      </w:r>
    </w:p>
    <w:p w:rsidR="00647844" w:rsidRPr="00DA46D9" w:rsidRDefault="00647844" w:rsidP="00BC646F">
      <w:pPr>
        <w:rPr>
          <w:rFonts w:ascii="Times New Roman" w:hAnsi="Times New Roman"/>
          <w:sz w:val="24"/>
          <w:szCs w:val="24"/>
        </w:rPr>
      </w:pP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5.3</w:t>
      </w:r>
      <w:r w:rsidR="00E12674">
        <w:rPr>
          <w:rFonts w:ascii="Times New Roman" w:hAnsi="Times New Roman"/>
          <w:b/>
          <w:color w:val="002060"/>
          <w:sz w:val="24"/>
          <w:szCs w:val="24"/>
        </w:rPr>
        <w:tab/>
      </w:r>
      <w:r w:rsidRPr="00597D40">
        <w:rPr>
          <w:rFonts w:ascii="Times New Roman" w:hAnsi="Times New Roman"/>
          <w:b/>
          <w:color w:val="002060"/>
          <w:sz w:val="24"/>
          <w:szCs w:val="24"/>
        </w:rPr>
        <w:t>Családtervezés, anya- és gyermekgondozás területe</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 xml:space="preserve">A fogamzásszabályozás és szexualitás gyakran még a mai családokban is tabu témának számít. Ezért kiemelten fontos szerepet kapnak </w:t>
      </w:r>
      <w:r w:rsidR="00975522">
        <w:rPr>
          <w:rFonts w:ascii="Times New Roman" w:hAnsi="Times New Roman"/>
          <w:sz w:val="24"/>
          <w:szCs w:val="24"/>
        </w:rPr>
        <w:t xml:space="preserve">a közoktatási intézmények, a család és gyermekjóléti szolgálat és a védőnők </w:t>
      </w:r>
      <w:r w:rsidRPr="00DA46D9">
        <w:rPr>
          <w:rFonts w:ascii="Times New Roman" w:hAnsi="Times New Roman"/>
          <w:sz w:val="24"/>
          <w:szCs w:val="24"/>
        </w:rPr>
        <w:t xml:space="preserve">a </w:t>
      </w:r>
      <w:r w:rsidR="00306A8C">
        <w:rPr>
          <w:rFonts w:ascii="Times New Roman" w:hAnsi="Times New Roman"/>
          <w:sz w:val="24"/>
          <w:szCs w:val="24"/>
        </w:rPr>
        <w:t>fiatalok</w:t>
      </w:r>
      <w:r w:rsidRPr="00DA46D9">
        <w:rPr>
          <w:rFonts w:ascii="Times New Roman" w:hAnsi="Times New Roman"/>
          <w:sz w:val="24"/>
          <w:szCs w:val="24"/>
        </w:rPr>
        <w:t xml:space="preserve"> felvilágosításában. A szexuális felvilágosítását célzó programok, tanórák már az általános iskolában megkezdődnek, majd a középiskolákban folytatódnak; osztályfőnöki, biológiaóra keretében előadást tartanak a védőnők. </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gyerekágyas gondozás során a szülés után mindenki megkapja a kellő tanácsadást, hogy milyen fogamzásgátlást használjon.</w:t>
      </w:r>
      <w:r w:rsidR="00975522">
        <w:rPr>
          <w:rFonts w:ascii="Times New Roman" w:hAnsi="Times New Roman"/>
          <w:sz w:val="24"/>
          <w:szCs w:val="24"/>
        </w:rPr>
        <w:t xml:space="preserve"> </w:t>
      </w:r>
    </w:p>
    <w:p w:rsidR="00306A8C"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 xml:space="preserve">Várandós tanácsadást heti rendszerességgel tartanak a védőnők. </w:t>
      </w:r>
      <w:r w:rsidR="00975522">
        <w:rPr>
          <w:rFonts w:ascii="Times New Roman" w:hAnsi="Times New Roman"/>
          <w:sz w:val="24"/>
          <w:szCs w:val="24"/>
        </w:rPr>
        <w:t>Ők</w:t>
      </w:r>
      <w:r w:rsidRPr="00DA46D9">
        <w:rPr>
          <w:rFonts w:ascii="Times New Roman" w:hAnsi="Times New Roman"/>
          <w:sz w:val="24"/>
          <w:szCs w:val="24"/>
        </w:rPr>
        <w:t xml:space="preserve"> koordinálj</w:t>
      </w:r>
      <w:r w:rsidR="00975522">
        <w:rPr>
          <w:rFonts w:ascii="Times New Roman" w:hAnsi="Times New Roman"/>
          <w:sz w:val="24"/>
          <w:szCs w:val="24"/>
        </w:rPr>
        <w:t>ák</w:t>
      </w:r>
      <w:r w:rsidRPr="00DA46D9">
        <w:rPr>
          <w:rFonts w:ascii="Times New Roman" w:hAnsi="Times New Roman"/>
          <w:sz w:val="24"/>
          <w:szCs w:val="24"/>
        </w:rPr>
        <w:t xml:space="preserve"> a terhesség idejének megfelelő vizsgálatok megtörténtét. </w:t>
      </w:r>
    </w:p>
    <w:p w:rsidR="000630F1" w:rsidRPr="00DA46D9"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védőnő otthonában is meglátogatja a várandósokat és életvezetési-, lakásrendezési tanácsokat ad, hogy megfelelő legyen a csecsemő fogadása.</w:t>
      </w:r>
    </w:p>
    <w:p w:rsidR="00390A53" w:rsidRPr="0083231D" w:rsidRDefault="00390A53" w:rsidP="00390A53">
      <w:pPr>
        <w:pStyle w:val="Standard"/>
        <w:jc w:val="both"/>
        <w:rPr>
          <w:rFonts w:cs="Times New Roman"/>
        </w:rPr>
      </w:pPr>
    </w:p>
    <w:p w:rsidR="00306A8C" w:rsidRDefault="00306A8C" w:rsidP="00306A8C">
      <w:pPr>
        <w:spacing w:after="0" w:line="240" w:lineRule="auto"/>
        <w:jc w:val="center"/>
        <w:rPr>
          <w:rFonts w:cs="Arial"/>
          <w:noProof/>
        </w:rPr>
      </w:pPr>
    </w:p>
    <w:p w:rsidR="00D32504" w:rsidRDefault="00D32504" w:rsidP="00306A8C">
      <w:pPr>
        <w:spacing w:after="0" w:line="240" w:lineRule="auto"/>
        <w:jc w:val="center"/>
        <w:rPr>
          <w:rFonts w:ascii="Times New Roman" w:hAnsi="Times New Roman"/>
          <w:b/>
          <w:noProof/>
          <w:sz w:val="24"/>
          <w:szCs w:val="24"/>
        </w:rPr>
      </w:pPr>
    </w:p>
    <w:p w:rsidR="00191C7B" w:rsidRDefault="00191C7B" w:rsidP="00306A8C">
      <w:pPr>
        <w:spacing w:after="0" w:line="240" w:lineRule="auto"/>
        <w:jc w:val="center"/>
        <w:rPr>
          <w:rFonts w:ascii="Times New Roman" w:hAnsi="Times New Roman"/>
          <w:b/>
          <w:noProof/>
          <w:sz w:val="24"/>
          <w:szCs w:val="24"/>
        </w:rPr>
      </w:pPr>
    </w:p>
    <w:p w:rsidR="00306A8C" w:rsidRPr="00306A8C" w:rsidRDefault="00306A8C" w:rsidP="00306A8C">
      <w:pPr>
        <w:spacing w:after="0" w:line="240" w:lineRule="auto"/>
        <w:jc w:val="center"/>
        <w:rPr>
          <w:rFonts w:ascii="Times New Roman" w:hAnsi="Times New Roman"/>
          <w:b/>
          <w:noProof/>
          <w:sz w:val="24"/>
          <w:szCs w:val="24"/>
        </w:rPr>
      </w:pPr>
      <w:r w:rsidRPr="00306A8C">
        <w:rPr>
          <w:rFonts w:ascii="Times New Roman" w:hAnsi="Times New Roman"/>
          <w:b/>
          <w:noProof/>
          <w:sz w:val="24"/>
          <w:szCs w:val="24"/>
        </w:rPr>
        <w:lastRenderedPageBreak/>
        <w:t>Védőnői tevékenység 2017-ben</w:t>
      </w:r>
    </w:p>
    <w:p w:rsidR="00685C8E" w:rsidRPr="0032068B" w:rsidRDefault="009D2482" w:rsidP="00306A8C">
      <w:pPr>
        <w:spacing w:after="0" w:line="240" w:lineRule="auto"/>
        <w:jc w:val="center"/>
        <w:rPr>
          <w:rFonts w:cs="Arial"/>
        </w:rPr>
      </w:pPr>
      <w:r>
        <w:rPr>
          <w:rFonts w:cs="Arial"/>
          <w:noProof/>
        </w:rPr>
        <w:drawing>
          <wp:inline distT="0" distB="0" distL="0" distR="0">
            <wp:extent cx="4572765" cy="2746629"/>
            <wp:effectExtent l="12190" t="6096" r="6095" b="0"/>
            <wp:docPr id="43"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06A8C" w:rsidRDefault="00306A8C" w:rsidP="00685C8E">
      <w:pPr>
        <w:jc w:val="center"/>
        <w:rPr>
          <w:rFonts w:ascii="Times New Roman" w:hAnsi="Times New Roman"/>
          <w:noProof/>
          <w:sz w:val="24"/>
          <w:szCs w:val="24"/>
        </w:rPr>
      </w:pPr>
    </w:p>
    <w:p w:rsidR="00133667" w:rsidRPr="00597D40" w:rsidRDefault="00133667" w:rsidP="00597D40">
      <w:pPr>
        <w:jc w:val="center"/>
        <w:rPr>
          <w:rFonts w:ascii="Times New Roman" w:hAnsi="Times New Roman"/>
          <w:b/>
          <w:color w:val="002060"/>
          <w:sz w:val="24"/>
          <w:szCs w:val="24"/>
        </w:rPr>
      </w:pPr>
      <w:bookmarkStart w:id="42" w:name="pr195"/>
      <w:bookmarkEnd w:id="42"/>
      <w:r w:rsidRPr="00597D40">
        <w:rPr>
          <w:rFonts w:ascii="Times New Roman" w:hAnsi="Times New Roman"/>
          <w:b/>
          <w:color w:val="002060"/>
          <w:sz w:val="24"/>
          <w:szCs w:val="24"/>
        </w:rPr>
        <w:t>5.4</w:t>
      </w:r>
      <w:r w:rsidR="00EC0EA8">
        <w:rPr>
          <w:rFonts w:ascii="Times New Roman" w:hAnsi="Times New Roman"/>
          <w:b/>
          <w:color w:val="002060"/>
          <w:sz w:val="24"/>
          <w:szCs w:val="24"/>
        </w:rPr>
        <w:tab/>
      </w:r>
      <w:r w:rsidRPr="00597D40">
        <w:rPr>
          <w:rFonts w:ascii="Times New Roman" w:hAnsi="Times New Roman"/>
          <w:b/>
          <w:color w:val="002060"/>
          <w:sz w:val="24"/>
          <w:szCs w:val="24"/>
        </w:rPr>
        <w:t>A nőket érő erőszak, családon belüli erőszak</w:t>
      </w:r>
    </w:p>
    <w:p w:rsidR="000630F1" w:rsidRPr="00DA46D9"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A statisztikai adatok azt mutatják, hogy a nők ellen elkövetett bűncselekmények között egyértelműen a családon belüli</w:t>
      </w:r>
      <w:r w:rsidR="00C31190" w:rsidRPr="00DA46D9">
        <w:rPr>
          <w:rFonts w:ascii="Times New Roman" w:hAnsi="Times New Roman"/>
          <w:sz w:val="24"/>
          <w:szCs w:val="24"/>
        </w:rPr>
        <w:t xml:space="preserve"> és kapcsolatrendszeren belüli</w:t>
      </w:r>
      <w:r w:rsidR="00091FE8">
        <w:rPr>
          <w:rFonts w:ascii="Times New Roman" w:hAnsi="Times New Roman"/>
          <w:sz w:val="24"/>
          <w:szCs w:val="24"/>
        </w:rPr>
        <w:t xml:space="preserve"> erőszak a leggyakoribb</w:t>
      </w:r>
      <w:r w:rsidRPr="00DA46D9">
        <w:rPr>
          <w:rFonts w:ascii="Times New Roman" w:hAnsi="Times New Roman"/>
          <w:sz w:val="24"/>
          <w:szCs w:val="24"/>
        </w:rPr>
        <w:t>. A helyzetet tovább nehezíti, hogy a családban, az otthon falai mögött folyó erőszak a privát szféra sérthetetlenségénél fogva gyakran láthatatlan, ami az áldozat számára jelentősen megnehezíti a segítségkérést, a környezet számára pedig a segítségnyújtást. Mind a nyugati, mind a magyar adatok azt mutatják, hogy minden ötödik nő él vagy élt valaha olyan kapcsolatban, ahol partnere rendszeresen testileg bántalmazta őt. Ezt az adatot tovább súlyosbítja, hogy a testi erőszak csak a jéghegy csúcsa. A folyamatos lelki erőszakban élő nők száma ennél jóval magasabb.</w:t>
      </w:r>
    </w:p>
    <w:p w:rsidR="000630F1" w:rsidRDefault="000630F1" w:rsidP="000630F1">
      <w:pPr>
        <w:spacing w:after="0" w:line="240" w:lineRule="auto"/>
        <w:jc w:val="both"/>
        <w:rPr>
          <w:rFonts w:ascii="Times New Roman" w:hAnsi="Times New Roman"/>
          <w:sz w:val="24"/>
          <w:szCs w:val="24"/>
        </w:rPr>
      </w:pPr>
      <w:r w:rsidRPr="00DA46D9">
        <w:rPr>
          <w:rFonts w:ascii="Times New Roman" w:hAnsi="Times New Roman"/>
          <w:sz w:val="24"/>
          <w:szCs w:val="24"/>
        </w:rPr>
        <w:t>Célzottan a nők elleni erőszak, családon belüli erőszak áldozataival foglalkozó ellátás a városban a Karcagi Többcélú Kistérségi Társulás Szociális Szolgáltató Központjában folyik.</w:t>
      </w:r>
      <w:r w:rsidR="00685C8E" w:rsidRPr="00DA46D9">
        <w:rPr>
          <w:rFonts w:ascii="Times New Roman" w:hAnsi="Times New Roman"/>
          <w:sz w:val="24"/>
          <w:szCs w:val="24"/>
        </w:rPr>
        <w:t xml:space="preserve"> Sajnos adatokkal a város nem rendelkezik arról, hogy hány nőt ért ilyen erőszak. Sokan be sem jelentik, rendőrségre sem jut el az ügy. </w:t>
      </w:r>
      <w:r w:rsidR="00306A8C">
        <w:rPr>
          <w:rFonts w:ascii="Times New Roman" w:hAnsi="Times New Roman"/>
          <w:sz w:val="24"/>
          <w:szCs w:val="24"/>
        </w:rPr>
        <w:t>H</w:t>
      </w:r>
      <w:r w:rsidR="00B72849">
        <w:rPr>
          <w:rFonts w:ascii="Times New Roman" w:hAnsi="Times New Roman"/>
          <w:sz w:val="24"/>
          <w:szCs w:val="24"/>
        </w:rPr>
        <w:t xml:space="preserve">a eljut is jórészt a magánvádas eljárásból kifolyólag sokan nem teszik meg a feljelentést, vagy visszavonják azt. </w:t>
      </w:r>
      <w:r w:rsidR="00685C8E" w:rsidRPr="00DA46D9">
        <w:rPr>
          <w:rFonts w:ascii="Times New Roman" w:hAnsi="Times New Roman"/>
          <w:sz w:val="24"/>
          <w:szCs w:val="24"/>
        </w:rPr>
        <w:t>Ez azonban nem csak tele</w:t>
      </w:r>
      <w:r w:rsidR="00091FE8">
        <w:rPr>
          <w:rFonts w:ascii="Times New Roman" w:hAnsi="Times New Roman"/>
          <w:sz w:val="24"/>
          <w:szCs w:val="24"/>
        </w:rPr>
        <w:t>p</w:t>
      </w:r>
      <w:r w:rsidR="00685C8E" w:rsidRPr="00DA46D9">
        <w:rPr>
          <w:rFonts w:ascii="Times New Roman" w:hAnsi="Times New Roman"/>
          <w:sz w:val="24"/>
          <w:szCs w:val="24"/>
        </w:rPr>
        <w:t>ülési, hanem országos probléma.</w:t>
      </w:r>
    </w:p>
    <w:p w:rsidR="00306A8C" w:rsidRDefault="00306A8C" w:rsidP="000630F1">
      <w:pPr>
        <w:spacing w:after="0" w:line="240" w:lineRule="auto"/>
        <w:jc w:val="both"/>
        <w:rPr>
          <w:rFonts w:ascii="Times New Roman" w:hAnsi="Times New Roman"/>
          <w:sz w:val="24"/>
          <w:szCs w:val="24"/>
        </w:rPr>
      </w:pPr>
    </w:p>
    <w:p w:rsidR="00306A8C" w:rsidRPr="00DA46D9" w:rsidRDefault="00306A8C" w:rsidP="000630F1">
      <w:pPr>
        <w:spacing w:after="0" w:line="240" w:lineRule="auto"/>
        <w:jc w:val="both"/>
        <w:rPr>
          <w:rFonts w:ascii="Times New Roman" w:hAnsi="Times New Roman"/>
          <w:sz w:val="24"/>
          <w:szCs w:val="24"/>
        </w:rPr>
      </w:pPr>
    </w:p>
    <w:p w:rsidR="00DC20D2" w:rsidRPr="00597D40" w:rsidRDefault="00133667" w:rsidP="00597D40">
      <w:pPr>
        <w:jc w:val="center"/>
        <w:rPr>
          <w:rFonts w:ascii="Times New Roman" w:hAnsi="Times New Roman"/>
          <w:b/>
          <w:color w:val="002060"/>
          <w:sz w:val="24"/>
          <w:szCs w:val="24"/>
        </w:rPr>
      </w:pPr>
      <w:bookmarkStart w:id="43" w:name="pr196"/>
      <w:bookmarkEnd w:id="43"/>
      <w:r w:rsidRPr="00597D40">
        <w:rPr>
          <w:rFonts w:ascii="Times New Roman" w:hAnsi="Times New Roman"/>
          <w:b/>
          <w:color w:val="002060"/>
          <w:sz w:val="24"/>
          <w:szCs w:val="24"/>
        </w:rPr>
        <w:t>5.5</w:t>
      </w:r>
      <w:r w:rsidR="00EC0EA8">
        <w:rPr>
          <w:rFonts w:ascii="Times New Roman" w:hAnsi="Times New Roman"/>
          <w:b/>
          <w:color w:val="002060"/>
          <w:sz w:val="24"/>
          <w:szCs w:val="24"/>
        </w:rPr>
        <w:tab/>
      </w:r>
      <w:r w:rsidRPr="00597D40">
        <w:rPr>
          <w:rFonts w:ascii="Times New Roman" w:hAnsi="Times New Roman"/>
          <w:b/>
          <w:color w:val="002060"/>
          <w:sz w:val="24"/>
          <w:szCs w:val="24"/>
        </w:rPr>
        <w:t>Krízishelyzetben igénybe vehető szolgáltatások</w:t>
      </w:r>
      <w:bookmarkStart w:id="44" w:name="pr197"/>
      <w:bookmarkEnd w:id="44"/>
    </w:p>
    <w:p w:rsidR="005633CE" w:rsidRPr="00914309" w:rsidRDefault="000630F1"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 Karcagi Többcélú Kistérségi Társulás Gyermekek Átmeneti Otthonában Kunmadarason van lehetőség elhelyezésükre. </w:t>
      </w:r>
    </w:p>
    <w:p w:rsid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Az intézmény Kunmadarason, a Kunhegyesi út 27. szám alatt működik 12 férőhellyel.</w:t>
      </w:r>
    </w:p>
    <w:p w:rsidR="00914309" w:rsidRPr="00A4446B" w:rsidRDefault="00914309" w:rsidP="00A4446B">
      <w:pPr>
        <w:spacing w:after="0" w:line="240" w:lineRule="auto"/>
        <w:jc w:val="both"/>
        <w:rPr>
          <w:rFonts w:ascii="Times New Roman" w:hAnsi="Times New Roman"/>
          <w:sz w:val="24"/>
          <w:szCs w:val="24"/>
        </w:rPr>
      </w:pPr>
      <w:r w:rsidRPr="00A4446B">
        <w:rPr>
          <w:rFonts w:ascii="Times New Roman" w:hAnsi="Times New Roman"/>
          <w:sz w:val="24"/>
          <w:szCs w:val="24"/>
        </w:rPr>
        <w:t>Az intézmény célja, hogy megelőzze a gyermek családjából történő kiemelését, növelje a család megtartó erejét. Átmeneti biztonságot és ezzel együtt folyamatos munkarend szerinti huszonnégy órás, teljes körű szolgáltatást nyújt azoknak a 0 - 18 éves gyermekeknek, illetve fiataloknak, akiknek a szülei meghatározott okok miatt ideiglenesen nem tudják otthonukban gondozni gyermeküket.</w:t>
      </w:r>
    </w:p>
    <w:p w:rsidR="00914309" w:rsidRPr="00A4446B" w:rsidRDefault="00914309" w:rsidP="00A4446B">
      <w:pPr>
        <w:spacing w:after="0" w:line="240" w:lineRule="auto"/>
        <w:jc w:val="both"/>
        <w:rPr>
          <w:rFonts w:ascii="Times New Roman" w:hAnsi="Times New Roman"/>
          <w:sz w:val="24"/>
          <w:szCs w:val="24"/>
        </w:rPr>
      </w:pPr>
    </w:p>
    <w:p w:rsidR="00914309" w:rsidRP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Az átmeneti ellátás, a gondozás alapjául szolgáló okok fennállásáig, de legfeljebb 12 hónapig vehető igénybe. Az elhelyezés 6 hónappal meghosszabbítható, szükség esetén tanítási év végéig. </w:t>
      </w:r>
    </w:p>
    <w:p w:rsidR="00914309" w:rsidRDefault="00914309" w:rsidP="00914309">
      <w:pPr>
        <w:spacing w:after="0" w:line="240" w:lineRule="auto"/>
        <w:jc w:val="both"/>
        <w:outlineLvl w:val="0"/>
        <w:rPr>
          <w:rFonts w:ascii="Times New Roman" w:hAnsi="Times New Roman"/>
          <w:b/>
          <w:sz w:val="24"/>
          <w:szCs w:val="24"/>
        </w:rPr>
      </w:pPr>
    </w:p>
    <w:p w:rsidR="00914309" w:rsidRPr="009B2BA5" w:rsidRDefault="00914309" w:rsidP="00181E7C">
      <w:pPr>
        <w:spacing w:after="0" w:line="240" w:lineRule="auto"/>
        <w:rPr>
          <w:rFonts w:ascii="Times New Roman" w:hAnsi="Times New Roman"/>
          <w:sz w:val="24"/>
          <w:szCs w:val="24"/>
        </w:rPr>
      </w:pPr>
      <w:r w:rsidRPr="009B2BA5">
        <w:rPr>
          <w:rFonts w:ascii="Times New Roman" w:hAnsi="Times New Roman"/>
          <w:sz w:val="24"/>
          <w:szCs w:val="24"/>
        </w:rPr>
        <w:t>Az átmeneti gondozás igénybevételének módjai:</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lastRenderedPageBreak/>
        <w:t>a szülő vagy a gyermek törvényes képviselője keresi fel az intézményt és kéri az átmeneti ellátást a gyermek számára</w:t>
      </w:r>
    </w:p>
    <w:p w:rsidR="00914309" w:rsidRPr="00914309" w:rsidRDefault="00914309" w:rsidP="0053352B">
      <w:pPr>
        <w:numPr>
          <w:ilvl w:val="1"/>
          <w:numId w:val="52"/>
        </w:numPr>
        <w:tabs>
          <w:tab w:val="clear" w:pos="1440"/>
          <w:tab w:val="num" w:pos="709"/>
        </w:tabs>
        <w:spacing w:after="0" w:line="240" w:lineRule="auto"/>
        <w:ind w:left="426" w:hanging="66"/>
        <w:jc w:val="both"/>
        <w:rPr>
          <w:rFonts w:ascii="Times New Roman" w:hAnsi="Times New Roman"/>
          <w:sz w:val="24"/>
          <w:szCs w:val="24"/>
        </w:rPr>
      </w:pPr>
      <w:r w:rsidRPr="00914309">
        <w:rPr>
          <w:rFonts w:ascii="Times New Roman" w:hAnsi="Times New Roman"/>
          <w:sz w:val="24"/>
          <w:szCs w:val="24"/>
        </w:rPr>
        <w:t>a gyermek keresi fel az intézményt és kéri saját ellátását</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t>a gyermekjóléti szolgálat és a gyermekjóléti központ közreműködésével történik az ellátás igénybevétele</w:t>
      </w:r>
    </w:p>
    <w:p w:rsidR="00914309" w:rsidRPr="00914309" w:rsidRDefault="00914309" w:rsidP="0053352B">
      <w:pPr>
        <w:numPr>
          <w:ilvl w:val="1"/>
          <w:numId w:val="52"/>
        </w:numPr>
        <w:tabs>
          <w:tab w:val="clear" w:pos="1440"/>
          <w:tab w:val="num" w:pos="709"/>
        </w:tabs>
        <w:spacing w:after="0" w:line="240" w:lineRule="auto"/>
        <w:ind w:left="720"/>
        <w:jc w:val="both"/>
        <w:rPr>
          <w:rFonts w:ascii="Times New Roman" w:hAnsi="Times New Roman"/>
          <w:sz w:val="24"/>
          <w:szCs w:val="24"/>
        </w:rPr>
      </w:pPr>
      <w:r w:rsidRPr="00914309">
        <w:rPr>
          <w:rFonts w:ascii="Times New Roman" w:hAnsi="Times New Roman"/>
          <w:sz w:val="24"/>
          <w:szCs w:val="24"/>
        </w:rPr>
        <w:t>a jelzőrendszer tagjai révén történik az ellátás igénybevétele</w:t>
      </w:r>
    </w:p>
    <w:p w:rsidR="00914309" w:rsidRPr="00914309" w:rsidRDefault="00914309" w:rsidP="00914309">
      <w:pPr>
        <w:spacing w:after="0" w:line="240" w:lineRule="auto"/>
        <w:jc w:val="both"/>
        <w:rPr>
          <w:rFonts w:ascii="Times New Roman" w:hAnsi="Times New Roman"/>
          <w:sz w:val="24"/>
          <w:szCs w:val="24"/>
        </w:rPr>
      </w:pPr>
      <w:r w:rsidRPr="00914309">
        <w:rPr>
          <w:rFonts w:ascii="Times New Roman" w:hAnsi="Times New Roman"/>
          <w:sz w:val="24"/>
          <w:szCs w:val="24"/>
        </w:rPr>
        <w:t xml:space="preserve">Az átmeneti gondozás igénybevételének minden formája a szülő vagy a törvényes képviselő kérelmére, vagy beleegyezésével történik, így ez egy önkéntesen igénybe vehető szolgáltatás, amely során a szülő, illetve a törvényes képviselő feladata, felelőssége, felügyeleti joga nem csökken, nem sérül, továbbra is fennáll. </w:t>
      </w:r>
    </w:p>
    <w:p w:rsidR="00914309" w:rsidRDefault="00914309" w:rsidP="002D7865">
      <w:pPr>
        <w:spacing w:after="0" w:line="240" w:lineRule="auto"/>
        <w:jc w:val="center"/>
        <w:outlineLvl w:val="0"/>
        <w:rPr>
          <w:rFonts w:ascii="Times New Roman" w:hAnsi="Times New Roman"/>
          <w:sz w:val="24"/>
          <w:szCs w:val="24"/>
        </w:rPr>
      </w:pPr>
    </w:p>
    <w:p w:rsidR="00914309" w:rsidRPr="00914309" w:rsidRDefault="009D2482" w:rsidP="002D786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38800" cy="2038350"/>
            <wp:effectExtent l="0" t="0" r="0" b="0"/>
            <wp:docPr id="44" name="Objektum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14309" w:rsidRDefault="00914309" w:rsidP="00914309">
      <w:pPr>
        <w:spacing w:after="0" w:line="240" w:lineRule="auto"/>
        <w:rPr>
          <w:rFonts w:ascii="Times New Roman" w:hAnsi="Times New Roman"/>
          <w:b/>
          <w:sz w:val="24"/>
          <w:szCs w:val="24"/>
        </w:rPr>
      </w:pPr>
    </w:p>
    <w:p w:rsidR="00306A8C" w:rsidRDefault="00306A8C" w:rsidP="00914309">
      <w:pPr>
        <w:spacing w:after="0" w:line="240" w:lineRule="auto"/>
        <w:rPr>
          <w:rFonts w:ascii="Times New Roman" w:hAnsi="Times New Roman"/>
          <w:b/>
          <w:sz w:val="24"/>
          <w:szCs w:val="24"/>
        </w:rPr>
      </w:pPr>
    </w:p>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Az ellátottak település szerinti megoszlásának mutatói:</w:t>
      </w:r>
    </w:p>
    <w:tbl>
      <w:tblPr>
        <w:tblW w:w="7938"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302"/>
        <w:gridCol w:w="2126"/>
      </w:tblGrid>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Település</w:t>
            </w:r>
          </w:p>
        </w:tc>
        <w:tc>
          <w:tcPr>
            <w:tcW w:w="2302"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Gyermek létszám</w:t>
            </w:r>
          </w:p>
        </w:tc>
        <w:tc>
          <w:tcPr>
            <w:tcW w:w="2126"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Szülői létszám</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Karcag</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15</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5</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Kunmadaras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5</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2</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Kenderes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6</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1</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Kisújszállás</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Berekfürdő</w:t>
            </w:r>
          </w:p>
        </w:tc>
        <w:tc>
          <w:tcPr>
            <w:tcW w:w="2302"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c>
          <w:tcPr>
            <w:tcW w:w="2126" w:type="dxa"/>
          </w:tcPr>
          <w:p w:rsidR="00914309" w:rsidRPr="00914309" w:rsidRDefault="00914309" w:rsidP="002D7865">
            <w:pPr>
              <w:spacing w:after="0" w:line="240" w:lineRule="auto"/>
              <w:jc w:val="center"/>
              <w:rPr>
                <w:rFonts w:ascii="Times New Roman" w:hAnsi="Times New Roman"/>
                <w:sz w:val="24"/>
                <w:szCs w:val="24"/>
              </w:rPr>
            </w:pPr>
            <w:r w:rsidRPr="00914309">
              <w:rPr>
                <w:rFonts w:ascii="Times New Roman" w:hAnsi="Times New Roman"/>
                <w:sz w:val="24"/>
                <w:szCs w:val="24"/>
              </w:rPr>
              <w:t>0</w:t>
            </w:r>
          </w:p>
        </w:tc>
      </w:tr>
      <w:tr w:rsidR="00914309" w:rsidRPr="00914309" w:rsidTr="002D7865">
        <w:trPr>
          <w:jc w:val="center"/>
        </w:trPr>
        <w:tc>
          <w:tcPr>
            <w:tcW w:w="3510"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Összesen:</w:t>
            </w:r>
          </w:p>
        </w:tc>
        <w:tc>
          <w:tcPr>
            <w:tcW w:w="2302"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26</w:t>
            </w:r>
          </w:p>
        </w:tc>
        <w:tc>
          <w:tcPr>
            <w:tcW w:w="2126" w:type="dxa"/>
          </w:tcPr>
          <w:p w:rsidR="00914309" w:rsidRPr="00914309" w:rsidRDefault="00914309" w:rsidP="002D7865">
            <w:pPr>
              <w:spacing w:after="0" w:line="240" w:lineRule="auto"/>
              <w:jc w:val="center"/>
              <w:rPr>
                <w:rFonts w:ascii="Times New Roman" w:hAnsi="Times New Roman"/>
                <w:b/>
                <w:sz w:val="24"/>
                <w:szCs w:val="24"/>
              </w:rPr>
            </w:pPr>
            <w:r w:rsidRPr="00914309">
              <w:rPr>
                <w:rFonts w:ascii="Times New Roman" w:hAnsi="Times New Roman"/>
                <w:b/>
                <w:sz w:val="24"/>
                <w:szCs w:val="24"/>
              </w:rPr>
              <w:t>8</w:t>
            </w:r>
          </w:p>
        </w:tc>
      </w:tr>
    </w:tbl>
    <w:p w:rsidR="00306A8C" w:rsidRDefault="00306A8C" w:rsidP="00BC646F">
      <w:pPr>
        <w:rPr>
          <w:rFonts w:ascii="Times New Roman" w:hAnsi="Times New Roman"/>
          <w:sz w:val="24"/>
          <w:szCs w:val="24"/>
        </w:rPr>
      </w:pP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5.6</w:t>
      </w:r>
      <w:r w:rsidR="00EC0EA8">
        <w:rPr>
          <w:rFonts w:ascii="Times New Roman" w:hAnsi="Times New Roman"/>
          <w:b/>
          <w:color w:val="002060"/>
          <w:sz w:val="24"/>
          <w:szCs w:val="24"/>
        </w:rPr>
        <w:tab/>
      </w:r>
      <w:r w:rsidRPr="00597D40">
        <w:rPr>
          <w:rFonts w:ascii="Times New Roman" w:hAnsi="Times New Roman"/>
          <w:b/>
          <w:color w:val="002060"/>
          <w:sz w:val="24"/>
          <w:szCs w:val="24"/>
        </w:rPr>
        <w:t>A nők szerepe a helyi közéletben</w:t>
      </w:r>
    </w:p>
    <w:p w:rsidR="000630F1" w:rsidRPr="00DA46D9" w:rsidRDefault="000630F1" w:rsidP="005633CE">
      <w:pPr>
        <w:spacing w:after="0" w:line="240" w:lineRule="auto"/>
        <w:jc w:val="both"/>
        <w:rPr>
          <w:rFonts w:ascii="Times New Roman" w:hAnsi="Times New Roman"/>
          <w:sz w:val="24"/>
          <w:szCs w:val="24"/>
        </w:rPr>
      </w:pPr>
      <w:bookmarkStart w:id="45" w:name="pr198"/>
      <w:bookmarkEnd w:id="45"/>
      <w:r w:rsidRPr="00DA46D9">
        <w:rPr>
          <w:rFonts w:ascii="Times New Roman" w:hAnsi="Times New Roman"/>
          <w:sz w:val="24"/>
          <w:szCs w:val="24"/>
        </w:rPr>
        <w:t xml:space="preserve">A </w:t>
      </w:r>
      <w:r w:rsidR="0084429B">
        <w:rPr>
          <w:rFonts w:ascii="Times New Roman" w:hAnsi="Times New Roman"/>
          <w:sz w:val="24"/>
          <w:szCs w:val="24"/>
        </w:rPr>
        <w:t>K</w:t>
      </w:r>
      <w:r w:rsidRPr="00DA46D9">
        <w:rPr>
          <w:rFonts w:ascii="Times New Roman" w:hAnsi="Times New Roman"/>
          <w:sz w:val="24"/>
          <w:szCs w:val="24"/>
        </w:rPr>
        <w:t>épviselő</w:t>
      </w:r>
      <w:r w:rsidR="0084429B">
        <w:rPr>
          <w:rFonts w:ascii="Times New Roman" w:hAnsi="Times New Roman"/>
          <w:sz w:val="24"/>
          <w:szCs w:val="24"/>
        </w:rPr>
        <w:t>-</w:t>
      </w:r>
      <w:r w:rsidRPr="00DA46D9">
        <w:rPr>
          <w:rFonts w:ascii="Times New Roman" w:hAnsi="Times New Roman"/>
          <w:sz w:val="24"/>
          <w:szCs w:val="24"/>
        </w:rPr>
        <w:t>t</w:t>
      </w:r>
      <w:r w:rsidR="005633CE" w:rsidRPr="00DA46D9">
        <w:rPr>
          <w:rFonts w:ascii="Times New Roman" w:hAnsi="Times New Roman"/>
          <w:sz w:val="24"/>
          <w:szCs w:val="24"/>
        </w:rPr>
        <w:t>estületben a polgármester és a 10</w:t>
      </w:r>
      <w:r w:rsidRPr="00DA46D9">
        <w:rPr>
          <w:rFonts w:ascii="Times New Roman" w:hAnsi="Times New Roman"/>
          <w:sz w:val="24"/>
          <w:szCs w:val="24"/>
        </w:rPr>
        <w:t xml:space="preserve"> képviselő között mindösszesen két nő foglal helyet. </w:t>
      </w:r>
      <w:r w:rsidR="005633CE" w:rsidRPr="00DA46D9">
        <w:rPr>
          <w:rFonts w:ascii="Times New Roman" w:hAnsi="Times New Roman"/>
          <w:sz w:val="24"/>
          <w:szCs w:val="24"/>
        </w:rPr>
        <w:t xml:space="preserve">Viszont a társadalmi alpolgármester és az aljegyző is hölgy városunkban. </w:t>
      </w:r>
      <w:r w:rsidRPr="00DA46D9">
        <w:rPr>
          <w:rFonts w:ascii="Times New Roman" w:hAnsi="Times New Roman"/>
          <w:sz w:val="24"/>
          <w:szCs w:val="24"/>
        </w:rPr>
        <w:t xml:space="preserve">Az önkormányzati hivatal és a közoktatási intézmények </w:t>
      </w:r>
      <w:r w:rsidR="00B17281" w:rsidRPr="00DA46D9">
        <w:rPr>
          <w:rFonts w:ascii="Times New Roman" w:hAnsi="Times New Roman"/>
          <w:sz w:val="24"/>
          <w:szCs w:val="24"/>
        </w:rPr>
        <w:t>élén is többségében nők állnak</w:t>
      </w:r>
      <w:r w:rsidRPr="00DA46D9">
        <w:rPr>
          <w:rFonts w:ascii="Times New Roman" w:hAnsi="Times New Roman"/>
          <w:sz w:val="24"/>
          <w:szCs w:val="24"/>
        </w:rPr>
        <w:t>.</w:t>
      </w:r>
    </w:p>
    <w:p w:rsidR="000630F1" w:rsidRPr="00DA46D9" w:rsidRDefault="000630F1" w:rsidP="005633CE">
      <w:pPr>
        <w:spacing w:after="0" w:line="240" w:lineRule="auto"/>
        <w:jc w:val="both"/>
        <w:rPr>
          <w:rFonts w:ascii="Times New Roman" w:hAnsi="Times New Roman"/>
          <w:sz w:val="24"/>
          <w:szCs w:val="24"/>
        </w:rPr>
      </w:pPr>
      <w:r w:rsidRPr="00DA46D9">
        <w:rPr>
          <w:rFonts w:ascii="Times New Roman" w:hAnsi="Times New Roman"/>
          <w:sz w:val="24"/>
          <w:szCs w:val="24"/>
        </w:rPr>
        <w:t>Országos jelenség, hogy a</w:t>
      </w:r>
      <w:r w:rsidR="005633CE" w:rsidRPr="00DA46D9">
        <w:rPr>
          <w:rFonts w:ascii="Times New Roman" w:hAnsi="Times New Roman"/>
          <w:sz w:val="24"/>
          <w:szCs w:val="24"/>
        </w:rPr>
        <w:t xml:space="preserve"> </w:t>
      </w:r>
      <w:r w:rsidRPr="00DA46D9">
        <w:rPr>
          <w:rFonts w:ascii="Times New Roman" w:hAnsi="Times New Roman"/>
          <w:sz w:val="24"/>
          <w:szCs w:val="24"/>
        </w:rPr>
        <w:t>pedagógusok eloszlása a szakterületek, ill. vezetői szintek között merev nemi sztereotípiákat követ. Ugyanígy a gyerekek, diákok részvétele egyes szakkörökön, különórákon, tanulmányi versenyeken, továbbtanulást előkészítő tanfolyamokon, felvételi jelentkezésekkor merev nemi sztereotípiákat követ. Nincs kimutatás, elemzés az intézményekben az egyes foglalkozásokon, versenyeken való részvevők, valamint a felvételi jelentkezések nemek szerinti</w:t>
      </w:r>
      <w:r w:rsidR="00C31190" w:rsidRPr="00DA46D9">
        <w:rPr>
          <w:rFonts w:ascii="Times New Roman" w:hAnsi="Times New Roman"/>
          <w:sz w:val="24"/>
          <w:szCs w:val="24"/>
        </w:rPr>
        <w:t xml:space="preserve"> </w:t>
      </w:r>
      <w:r w:rsidRPr="00DA46D9">
        <w:rPr>
          <w:rFonts w:ascii="Times New Roman" w:hAnsi="Times New Roman"/>
          <w:sz w:val="24"/>
          <w:szCs w:val="24"/>
        </w:rPr>
        <w:t>eloszlásáról.</w:t>
      </w:r>
    </w:p>
    <w:p w:rsidR="00C31190" w:rsidRPr="00DA46D9" w:rsidRDefault="00C31190" w:rsidP="005633CE">
      <w:pPr>
        <w:spacing w:after="0" w:line="240" w:lineRule="auto"/>
        <w:jc w:val="both"/>
        <w:rPr>
          <w:rFonts w:ascii="Times New Roman" w:hAnsi="Times New Roman"/>
          <w:sz w:val="24"/>
          <w:szCs w:val="24"/>
        </w:rPr>
      </w:pPr>
      <w:r w:rsidRPr="00DA46D9">
        <w:rPr>
          <w:rFonts w:ascii="Times New Roman" w:hAnsi="Times New Roman"/>
          <w:sz w:val="24"/>
          <w:szCs w:val="24"/>
        </w:rPr>
        <w:t>A településen nőket ért hátrányos megkülönböztetés a közszférában, közintézményekben nem azonosítható.</w:t>
      </w:r>
    </w:p>
    <w:p w:rsidR="00647844" w:rsidRPr="00DA46D9" w:rsidRDefault="00191C7B" w:rsidP="00BC646F">
      <w:pPr>
        <w:rPr>
          <w:rFonts w:ascii="Times New Roman" w:hAnsi="Times New Roman"/>
          <w:sz w:val="24"/>
          <w:szCs w:val="24"/>
        </w:rPr>
      </w:pPr>
      <w:r>
        <w:rPr>
          <w:rFonts w:ascii="Times New Roman" w:hAnsi="Times New Roman"/>
          <w:sz w:val="24"/>
          <w:szCs w:val="24"/>
        </w:rPr>
        <w:br w:type="page"/>
      </w:r>
    </w:p>
    <w:p w:rsidR="00133667" w:rsidRPr="00597D40" w:rsidRDefault="00133667" w:rsidP="00597D40">
      <w:pPr>
        <w:jc w:val="center"/>
        <w:rPr>
          <w:rFonts w:ascii="Times New Roman" w:hAnsi="Times New Roman"/>
          <w:b/>
          <w:color w:val="002060"/>
          <w:sz w:val="24"/>
          <w:szCs w:val="24"/>
        </w:rPr>
      </w:pPr>
      <w:r w:rsidRPr="00597D40">
        <w:rPr>
          <w:rFonts w:ascii="Times New Roman" w:hAnsi="Times New Roman"/>
          <w:b/>
          <w:color w:val="002060"/>
          <w:sz w:val="24"/>
          <w:szCs w:val="24"/>
        </w:rPr>
        <w:t>5.7</w:t>
      </w:r>
      <w:r w:rsidR="00EC0EA8">
        <w:rPr>
          <w:rFonts w:ascii="Times New Roman" w:hAnsi="Times New Roman"/>
          <w:b/>
          <w:color w:val="002060"/>
          <w:sz w:val="24"/>
          <w:szCs w:val="24"/>
        </w:rPr>
        <w:tab/>
      </w:r>
      <w:r w:rsidRPr="00597D40">
        <w:rPr>
          <w:rFonts w:ascii="Times New Roman" w:hAnsi="Times New Roman"/>
          <w:b/>
          <w:color w:val="002060"/>
          <w:sz w:val="24"/>
          <w:szCs w:val="24"/>
        </w:rPr>
        <w:t>A nőket helyi szinten fokozottan érintő társadalmi problémák és felszámolásukra irányuló kezdeményezések</w:t>
      </w:r>
    </w:p>
    <w:p w:rsidR="00300073" w:rsidRDefault="00300073" w:rsidP="00300073">
      <w:pPr>
        <w:pStyle w:val="Szvegtrzsbehzssal"/>
        <w:spacing w:after="0" w:line="240" w:lineRule="auto"/>
        <w:ind w:left="0"/>
        <w:jc w:val="both"/>
        <w:rPr>
          <w:rFonts w:ascii="Times New Roman" w:hAnsi="Times New Roman"/>
          <w:sz w:val="24"/>
          <w:szCs w:val="24"/>
        </w:rPr>
      </w:pPr>
      <w:bookmarkStart w:id="46" w:name="pr199"/>
      <w:bookmarkEnd w:id="46"/>
      <w:r>
        <w:rPr>
          <w:rFonts w:ascii="Times New Roman" w:hAnsi="Times New Roman"/>
          <w:sz w:val="24"/>
          <w:szCs w:val="24"/>
        </w:rPr>
        <w:t>A megfelelő m</w:t>
      </w:r>
      <w:r w:rsidRPr="00300073">
        <w:rPr>
          <w:rFonts w:ascii="Times New Roman" w:hAnsi="Times New Roman"/>
          <w:sz w:val="24"/>
          <w:szCs w:val="24"/>
        </w:rPr>
        <w:t xml:space="preserve">unkahely hiánya a legnagyobb probléma a településen, melyből járulékosan következik a pénztelenség, </w:t>
      </w:r>
      <w:r>
        <w:rPr>
          <w:rFonts w:ascii="Times New Roman" w:hAnsi="Times New Roman"/>
          <w:sz w:val="24"/>
          <w:szCs w:val="24"/>
        </w:rPr>
        <w:t xml:space="preserve">a </w:t>
      </w:r>
      <w:r w:rsidRPr="00300073">
        <w:rPr>
          <w:rFonts w:ascii="Times New Roman" w:hAnsi="Times New Roman"/>
          <w:sz w:val="24"/>
          <w:szCs w:val="24"/>
        </w:rPr>
        <w:t>szegénység, ezért fontos a nők számára a közfoglalkoztatás megszervezése</w:t>
      </w:r>
      <w:r>
        <w:rPr>
          <w:rFonts w:ascii="Times New Roman" w:hAnsi="Times New Roman"/>
          <w:sz w:val="24"/>
          <w:szCs w:val="24"/>
        </w:rPr>
        <w:t xml:space="preserve">. E mellett megjelenik az idénymunka, amely a nyári időszakban jelent nagyobb pénzkereseti lehetőséget. Nagyon kevesen vállalják be a </w:t>
      </w:r>
      <w:r w:rsidRPr="00300073">
        <w:rPr>
          <w:rFonts w:ascii="Times New Roman" w:hAnsi="Times New Roman"/>
          <w:sz w:val="24"/>
          <w:szCs w:val="24"/>
        </w:rPr>
        <w:t>gyermekek ill</w:t>
      </w:r>
      <w:r>
        <w:rPr>
          <w:rFonts w:ascii="Times New Roman" w:hAnsi="Times New Roman"/>
          <w:sz w:val="24"/>
          <w:szCs w:val="24"/>
        </w:rPr>
        <w:t>etve a</w:t>
      </w:r>
      <w:r w:rsidRPr="00300073">
        <w:rPr>
          <w:rFonts w:ascii="Times New Roman" w:hAnsi="Times New Roman"/>
          <w:sz w:val="24"/>
          <w:szCs w:val="24"/>
        </w:rPr>
        <w:t xml:space="preserve"> család mellet</w:t>
      </w:r>
      <w:r>
        <w:rPr>
          <w:rFonts w:ascii="Times New Roman" w:hAnsi="Times New Roman"/>
          <w:sz w:val="24"/>
          <w:szCs w:val="24"/>
        </w:rPr>
        <w:t>, hogy több műszakban dolgozzanak, vagy a lakóhelyük és a munkahelyük között ingázzanak.</w:t>
      </w:r>
    </w:p>
    <w:p w:rsidR="0036523D" w:rsidRPr="00300073" w:rsidRDefault="00300073" w:rsidP="00300073">
      <w:pPr>
        <w:pStyle w:val="Szvegtrzsbehzssal"/>
        <w:spacing w:after="0" w:line="240" w:lineRule="auto"/>
        <w:ind w:left="0"/>
        <w:jc w:val="both"/>
        <w:rPr>
          <w:rFonts w:ascii="Times New Roman" w:hAnsi="Times New Roman"/>
          <w:sz w:val="24"/>
          <w:szCs w:val="24"/>
        </w:rPr>
      </w:pPr>
      <w:r>
        <w:rPr>
          <w:rFonts w:ascii="Times New Roman" w:hAnsi="Times New Roman"/>
          <w:sz w:val="24"/>
          <w:szCs w:val="24"/>
        </w:rPr>
        <w:t xml:space="preserve">Fontos olyan programok szervezése, ahol kikapcsolódhatnak, </w:t>
      </w:r>
      <w:r w:rsidRPr="00300073">
        <w:rPr>
          <w:rFonts w:ascii="Times New Roman" w:hAnsi="Times New Roman"/>
          <w:sz w:val="24"/>
          <w:szCs w:val="24"/>
        </w:rPr>
        <w:t xml:space="preserve">ahol segítséget kaphatnak gyermekeik neveléséhez, a család életminőségének javításához (pl.: </w:t>
      </w:r>
      <w:r>
        <w:rPr>
          <w:rFonts w:ascii="Times New Roman" w:hAnsi="Times New Roman"/>
          <w:sz w:val="24"/>
          <w:szCs w:val="24"/>
        </w:rPr>
        <w:t xml:space="preserve">Baba-mama </w:t>
      </w:r>
      <w:r w:rsidRPr="00300073">
        <w:rPr>
          <w:rFonts w:ascii="Times New Roman" w:hAnsi="Times New Roman"/>
          <w:sz w:val="24"/>
          <w:szCs w:val="24"/>
        </w:rPr>
        <w:t xml:space="preserve">klubok, előadások, </w:t>
      </w:r>
      <w:r>
        <w:rPr>
          <w:rFonts w:ascii="Times New Roman" w:hAnsi="Times New Roman"/>
          <w:sz w:val="24"/>
          <w:szCs w:val="24"/>
        </w:rPr>
        <w:t>esetleg GYES mellett is igénybe vehető képzések</w:t>
      </w:r>
      <w:r w:rsidR="00B72849">
        <w:rPr>
          <w:rFonts w:ascii="Times New Roman" w:hAnsi="Times New Roman"/>
          <w:sz w:val="24"/>
          <w:szCs w:val="24"/>
        </w:rPr>
        <w:t xml:space="preserve">, NYITOK programjai- pl.: </w:t>
      </w:r>
      <w:r w:rsidR="00236706">
        <w:rPr>
          <w:rFonts w:ascii="Times New Roman" w:hAnsi="Times New Roman"/>
          <w:sz w:val="24"/>
          <w:szCs w:val="24"/>
        </w:rPr>
        <w:t>Nőként érvényesülök - sokszínű szerepek</w:t>
      </w:r>
      <w:r>
        <w:rPr>
          <w:rFonts w:ascii="Times New Roman" w:hAnsi="Times New Roman"/>
          <w:sz w:val="24"/>
          <w:szCs w:val="24"/>
        </w:rPr>
        <w:t>)</w:t>
      </w:r>
    </w:p>
    <w:p w:rsidR="0013673A" w:rsidRDefault="0013673A" w:rsidP="00597D40">
      <w:pPr>
        <w:spacing w:after="0" w:line="240" w:lineRule="auto"/>
        <w:jc w:val="both"/>
        <w:rPr>
          <w:rFonts w:ascii="Times New Roman" w:hAnsi="Times New Roman"/>
          <w:sz w:val="24"/>
          <w:szCs w:val="24"/>
        </w:rPr>
      </w:pPr>
    </w:p>
    <w:p w:rsidR="004331B3" w:rsidRPr="00DA46D9" w:rsidRDefault="004331B3" w:rsidP="00597D40">
      <w:pPr>
        <w:spacing w:after="0" w:line="240" w:lineRule="auto"/>
        <w:jc w:val="both"/>
        <w:rPr>
          <w:rFonts w:ascii="Times New Roman" w:hAnsi="Times New Roman"/>
          <w:sz w:val="24"/>
          <w:szCs w:val="24"/>
        </w:rPr>
      </w:pPr>
    </w:p>
    <w:p w:rsidR="00133667" w:rsidRPr="0036523D" w:rsidRDefault="00A24D7B" w:rsidP="0036523D">
      <w:pPr>
        <w:jc w:val="center"/>
        <w:rPr>
          <w:rFonts w:ascii="Times New Roman" w:hAnsi="Times New Roman"/>
          <w:b/>
          <w:color w:val="002060"/>
          <w:sz w:val="24"/>
          <w:szCs w:val="24"/>
        </w:rPr>
      </w:pPr>
      <w:r w:rsidRPr="0036523D">
        <w:rPr>
          <w:rFonts w:ascii="Times New Roman" w:hAnsi="Times New Roman"/>
          <w:b/>
          <w:color w:val="002060"/>
          <w:sz w:val="24"/>
          <w:szCs w:val="24"/>
        </w:rPr>
        <w:t>5.</w:t>
      </w:r>
      <w:r w:rsidR="0036523D" w:rsidRPr="0036523D">
        <w:rPr>
          <w:rFonts w:ascii="Times New Roman" w:hAnsi="Times New Roman"/>
          <w:b/>
          <w:color w:val="002060"/>
          <w:sz w:val="24"/>
          <w:szCs w:val="24"/>
        </w:rPr>
        <w:t>8</w:t>
      </w:r>
      <w:r w:rsidR="0036523D">
        <w:rPr>
          <w:rFonts w:ascii="Times New Roman" w:hAnsi="Times New Roman"/>
          <w:b/>
          <w:color w:val="002060"/>
          <w:sz w:val="24"/>
          <w:szCs w:val="24"/>
        </w:rPr>
        <w:tab/>
      </w:r>
      <w:r w:rsidR="00133667" w:rsidRPr="0036523D">
        <w:rPr>
          <w:rFonts w:ascii="Times New Roman" w:hAnsi="Times New Roman"/>
          <w:b/>
          <w:color w:val="002060"/>
          <w:sz w:val="24"/>
          <w:szCs w:val="24"/>
        </w:rPr>
        <w:t>Következtetések: problémák beazonosítása, fejles</w:t>
      </w:r>
      <w:r w:rsidRPr="0036523D">
        <w:rPr>
          <w:rFonts w:ascii="Times New Roman" w:hAnsi="Times New Roman"/>
          <w:b/>
          <w:color w:val="002060"/>
          <w:sz w:val="24"/>
          <w:szCs w:val="24"/>
        </w:rPr>
        <w:t>ztési lehetőségek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E12674" w:rsidRPr="0096105E" w:rsidTr="00E12674">
        <w:trPr>
          <w:trHeight w:val="680"/>
        </w:trPr>
        <w:tc>
          <w:tcPr>
            <w:tcW w:w="5000" w:type="pct"/>
            <w:gridSpan w:val="2"/>
            <w:shd w:val="clear" w:color="auto" w:fill="B6DDE8"/>
          </w:tcPr>
          <w:p w:rsidR="00E12674"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 xml:space="preserve">A nők helyzete, esélyegyenlősége </w:t>
            </w:r>
          </w:p>
          <w:p w:rsidR="00E12674" w:rsidRPr="0096105E"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E12674" w:rsidRPr="0096105E" w:rsidTr="00E12674">
        <w:trPr>
          <w:trHeight w:val="680"/>
        </w:trPr>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sidRPr="0096105E">
              <w:rPr>
                <w:rFonts w:ascii="Times New Roman" w:hAnsi="Times New Roman"/>
                <w:b/>
                <w:sz w:val="24"/>
                <w:szCs w:val="24"/>
              </w:rPr>
              <w:t>Beazonosított problémák</w:t>
            </w:r>
          </w:p>
        </w:tc>
        <w:tc>
          <w:tcPr>
            <w:tcW w:w="2500" w:type="pct"/>
            <w:tcBorders>
              <w:bottom w:val="single" w:sz="4" w:space="0" w:color="auto"/>
            </w:tcBorders>
            <w:shd w:val="clear" w:color="auto" w:fill="B6DDE8"/>
          </w:tcPr>
          <w:p w:rsidR="00E12674" w:rsidRPr="0096105E" w:rsidRDefault="00E12674" w:rsidP="00E12674">
            <w:pPr>
              <w:spacing w:after="0" w:line="240" w:lineRule="auto"/>
              <w:jc w:val="center"/>
              <w:rPr>
                <w:rFonts w:ascii="Times New Roman" w:hAnsi="Times New Roman"/>
                <w:b/>
                <w:sz w:val="24"/>
                <w:szCs w:val="24"/>
              </w:rPr>
            </w:pPr>
            <w:r w:rsidRPr="0096105E">
              <w:rPr>
                <w:rFonts w:ascii="Times New Roman" w:hAnsi="Times New Roman"/>
                <w:b/>
                <w:sz w:val="24"/>
                <w:szCs w:val="24"/>
              </w:rPr>
              <w:t>Fejlesztési lehetőségek</w:t>
            </w:r>
          </w:p>
        </w:tc>
      </w:tr>
      <w:tr w:rsidR="00E1267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E12674" w:rsidP="00394A73">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2F57CA" w:rsidRPr="0096105E" w:rsidRDefault="00E12674" w:rsidP="00635665">
            <w:pPr>
              <w:spacing w:after="0" w:line="240" w:lineRule="auto"/>
              <w:jc w:val="both"/>
              <w:rPr>
                <w:rFonts w:ascii="Times New Roman" w:hAnsi="Times New Roman"/>
                <w:sz w:val="24"/>
                <w:szCs w:val="24"/>
              </w:rPr>
            </w:pPr>
            <w:r w:rsidRPr="0096105E">
              <w:rPr>
                <w:rFonts w:ascii="Times New Roman" w:hAnsi="Times New Roman"/>
                <w:sz w:val="24"/>
                <w:szCs w:val="24"/>
              </w:rPr>
              <w:t>Képzése</w:t>
            </w:r>
            <w:r w:rsidR="002F57CA">
              <w:rPr>
                <w:rFonts w:ascii="Times New Roman" w:hAnsi="Times New Roman"/>
                <w:sz w:val="24"/>
                <w:szCs w:val="24"/>
              </w:rPr>
              <w:t xml:space="preserve">k, továbbképzések szervezése, </w:t>
            </w:r>
            <w:r w:rsidR="00635665">
              <w:rPr>
                <w:rFonts w:ascii="Times New Roman" w:hAnsi="Times New Roman"/>
                <w:sz w:val="24"/>
                <w:szCs w:val="24"/>
              </w:rPr>
              <w:t>felzárkóztatási programokhoz kacsolódás</w:t>
            </w:r>
          </w:p>
        </w:tc>
      </w:tr>
      <w:tr w:rsidR="00E1267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D32504" w:rsidP="00A84ED2">
            <w:pPr>
              <w:spacing w:after="0" w:line="240" w:lineRule="auto"/>
              <w:jc w:val="both"/>
              <w:rPr>
                <w:rFonts w:ascii="Times New Roman" w:hAnsi="Times New Roman"/>
                <w:sz w:val="24"/>
                <w:szCs w:val="24"/>
              </w:rPr>
            </w:pPr>
            <w:r>
              <w:rPr>
                <w:rFonts w:ascii="Times New Roman" w:hAnsi="Times New Roman"/>
                <w:sz w:val="24"/>
                <w:szCs w:val="24"/>
              </w:rPr>
              <w:t>A nők munkába való visszatérés</w:t>
            </w:r>
            <w:r w:rsidR="0076726B">
              <w:rPr>
                <w:rFonts w:ascii="Times New Roman" w:hAnsi="Times New Roman"/>
                <w:sz w:val="24"/>
                <w:szCs w:val="24"/>
              </w:rPr>
              <w:t>é</w:t>
            </w:r>
            <w:r>
              <w:rPr>
                <w:rFonts w:ascii="Times New Roman" w:hAnsi="Times New Roman"/>
                <w:sz w:val="24"/>
                <w:szCs w:val="24"/>
              </w:rPr>
              <w:t xml:space="preserve">hez szükséges feltételrendszer </w:t>
            </w:r>
            <w:r w:rsidR="00A84ED2">
              <w:rPr>
                <w:rFonts w:ascii="Times New Roman" w:hAnsi="Times New Roman"/>
                <w:sz w:val="24"/>
                <w:szCs w:val="24"/>
              </w:rPr>
              <w:t>hiányos</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D32504" w:rsidP="00D32504">
            <w:pPr>
              <w:spacing w:after="0" w:line="240" w:lineRule="auto"/>
              <w:jc w:val="both"/>
              <w:rPr>
                <w:rFonts w:ascii="Times New Roman" w:hAnsi="Times New Roman"/>
                <w:sz w:val="24"/>
                <w:szCs w:val="24"/>
              </w:rPr>
            </w:pPr>
            <w:r>
              <w:rPr>
                <w:rFonts w:ascii="Times New Roman" w:hAnsi="Times New Roman"/>
                <w:sz w:val="24"/>
                <w:szCs w:val="24"/>
              </w:rPr>
              <w:t>Intézményrendszer bővítése, bölcsődei férőhelyek számának növelésével</w:t>
            </w:r>
          </w:p>
        </w:tc>
      </w:tr>
      <w:tr w:rsidR="00D32504" w:rsidRPr="0096105E" w:rsidTr="00E12674">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32504" w:rsidRPr="0096105E" w:rsidRDefault="00D32504" w:rsidP="00635665">
            <w:pPr>
              <w:spacing w:after="0" w:line="240" w:lineRule="auto"/>
              <w:jc w:val="both"/>
              <w:rPr>
                <w:rFonts w:ascii="Times New Roman" w:hAnsi="Times New Roman"/>
                <w:sz w:val="24"/>
                <w:szCs w:val="24"/>
              </w:rPr>
            </w:pPr>
            <w:r w:rsidRPr="0096105E">
              <w:rPr>
                <w:rFonts w:ascii="Times New Roman" w:hAnsi="Times New Roman"/>
                <w:sz w:val="24"/>
                <w:szCs w:val="24"/>
              </w:rPr>
              <w:t>Célzottan a nők elleni erőszak áldozat</w:t>
            </w:r>
            <w:r w:rsidRPr="0096105E">
              <w:rPr>
                <w:rFonts w:ascii="Times New Roman" w:hAnsi="Times New Roman"/>
                <w:sz w:val="24"/>
                <w:szCs w:val="24"/>
              </w:rPr>
              <w:t>a</w:t>
            </w:r>
            <w:r w:rsidRPr="0096105E">
              <w:rPr>
                <w:rFonts w:ascii="Times New Roman" w:hAnsi="Times New Roman"/>
                <w:sz w:val="24"/>
                <w:szCs w:val="24"/>
              </w:rPr>
              <w:t xml:space="preserve">ival foglalkozó ellátás megismertetése szélesebb körben nem megoldott a településen. </w:t>
            </w:r>
            <w:r w:rsidR="00635665">
              <w:rPr>
                <w:rFonts w:ascii="Times New Roman" w:hAnsi="Times New Roman"/>
                <w:sz w:val="24"/>
                <w:szCs w:val="24"/>
              </w:rPr>
              <w:t>N</w:t>
            </w:r>
            <w:r w:rsidRPr="0096105E">
              <w:rPr>
                <w:rFonts w:ascii="Times New Roman" w:hAnsi="Times New Roman"/>
                <w:sz w:val="24"/>
                <w:szCs w:val="24"/>
              </w:rPr>
              <w:t>em ismertek a krízishelyzetben igénybe vehető szolgáltatások.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D32504" w:rsidRPr="0096105E" w:rsidRDefault="00D32504" w:rsidP="00A654FF">
            <w:pPr>
              <w:spacing w:after="0" w:line="240" w:lineRule="auto"/>
              <w:jc w:val="both"/>
              <w:rPr>
                <w:rFonts w:ascii="Times New Roman" w:hAnsi="Times New Roman"/>
                <w:sz w:val="24"/>
                <w:szCs w:val="24"/>
              </w:rPr>
            </w:pPr>
            <w:r w:rsidRPr="0096105E">
              <w:rPr>
                <w:rFonts w:ascii="Times New Roman" w:hAnsi="Times New Roman"/>
                <w:sz w:val="24"/>
                <w:szCs w:val="24"/>
              </w:rPr>
              <w:t xml:space="preserve">Áldozatsegítő tevékenység kapcsán prevenciós és tájékoztató alkalmak megtervezése a </w:t>
            </w:r>
            <w:r>
              <w:rPr>
                <w:rFonts w:ascii="Times New Roman" w:hAnsi="Times New Roman"/>
                <w:sz w:val="24"/>
                <w:szCs w:val="24"/>
              </w:rPr>
              <w:t>Szociális Szolgáltató Központ</w:t>
            </w:r>
            <w:r w:rsidRPr="0096105E">
              <w:rPr>
                <w:rFonts w:ascii="Times New Roman" w:hAnsi="Times New Roman"/>
                <w:sz w:val="24"/>
                <w:szCs w:val="24"/>
              </w:rPr>
              <w:t xml:space="preserve"> bevonásával.</w:t>
            </w:r>
          </w:p>
        </w:tc>
      </w:tr>
    </w:tbl>
    <w:p w:rsidR="00BC646F" w:rsidRPr="0096105E" w:rsidRDefault="00BC646F" w:rsidP="00BC646F">
      <w:pPr>
        <w:rPr>
          <w:rFonts w:ascii="Times New Roman" w:hAnsi="Times New Roman"/>
          <w:sz w:val="24"/>
          <w:szCs w:val="24"/>
        </w:rPr>
      </w:pPr>
    </w:p>
    <w:p w:rsidR="00DA6548" w:rsidRDefault="00205829" w:rsidP="00BC646F">
      <w:r>
        <w:br w:type="page"/>
      </w:r>
    </w:p>
    <w:p w:rsidR="0016059E" w:rsidRPr="0032068B" w:rsidRDefault="0016059E" w:rsidP="00BC646F"/>
    <w:p w:rsidR="00133667" w:rsidRDefault="00133667" w:rsidP="0036523D">
      <w:pPr>
        <w:pStyle w:val="Cmsor2"/>
        <w:numPr>
          <w:ilvl w:val="0"/>
          <w:numId w:val="9"/>
        </w:numPr>
        <w:ind w:left="0" w:firstLine="0"/>
        <w:jc w:val="center"/>
        <w:rPr>
          <w:rFonts w:ascii="Times New Roman" w:hAnsi="Times New Roman"/>
          <w:sz w:val="24"/>
          <w:szCs w:val="24"/>
          <w:lang w:val="hu-HU"/>
        </w:rPr>
      </w:pPr>
      <w:bookmarkStart w:id="47" w:name="pr200"/>
      <w:bookmarkStart w:id="48" w:name="_Toc1108808"/>
      <w:bookmarkEnd w:id="47"/>
      <w:r w:rsidRPr="0096105E">
        <w:rPr>
          <w:rFonts w:ascii="Times New Roman" w:hAnsi="Times New Roman"/>
          <w:sz w:val="24"/>
          <w:szCs w:val="24"/>
        </w:rPr>
        <w:t>Az idősek helyzete, esélyegyenlősége</w:t>
      </w:r>
      <w:bookmarkEnd w:id="48"/>
    </w:p>
    <w:p w:rsidR="00EC0EA8" w:rsidRDefault="00EC0EA8" w:rsidP="002F57CA">
      <w:pPr>
        <w:spacing w:after="0" w:line="240" w:lineRule="auto"/>
        <w:rPr>
          <w:lang/>
        </w:rPr>
      </w:pPr>
    </w:p>
    <w:p w:rsidR="002F57CA" w:rsidRPr="00CB6130" w:rsidRDefault="002F57CA" w:rsidP="002F57CA">
      <w:pPr>
        <w:spacing w:after="0" w:line="240" w:lineRule="auto"/>
        <w:jc w:val="both"/>
        <w:rPr>
          <w:rFonts w:ascii="Times New Roman" w:hAnsi="Times New Roman"/>
          <w:sz w:val="24"/>
          <w:szCs w:val="24"/>
        </w:rPr>
      </w:pPr>
      <w:r w:rsidRPr="00CB6130">
        <w:rPr>
          <w:rFonts w:ascii="Times New Roman" w:hAnsi="Times New Roman"/>
          <w:sz w:val="24"/>
          <w:szCs w:val="24"/>
        </w:rPr>
        <w:t xml:space="preserve">Az ageizmus az életkor alapú diszkriminációt jelöli. E fogalmat Európában és a világban is főként az idősekkel szembeni diszkriminációval összefüggésben használjuk. Az ageizmus, akárcsak a más típusú megkülönböztetések, megvalósulhat direkt vagy indirekt módon, és következményei is hasonlóak az egyéb típusú diszkriminációnál tapasztaltakhoz. Habár a társadalom egy jelentős csoportját érinti ez a fajta </w:t>
      </w:r>
      <w:r w:rsidR="004331B3">
        <w:rPr>
          <w:rFonts w:ascii="Times New Roman" w:hAnsi="Times New Roman"/>
          <w:sz w:val="24"/>
          <w:szCs w:val="24"/>
        </w:rPr>
        <w:t>megkülönböztetés</w:t>
      </w:r>
      <w:r w:rsidRPr="00CB6130">
        <w:rPr>
          <w:rFonts w:ascii="Times New Roman" w:hAnsi="Times New Roman"/>
          <w:sz w:val="24"/>
          <w:szCs w:val="24"/>
        </w:rPr>
        <w:t>, mégis alig van jelen a köztudatban.</w:t>
      </w:r>
    </w:p>
    <w:p w:rsidR="002F57CA" w:rsidRPr="00CB6130" w:rsidRDefault="002F57CA" w:rsidP="002F57CA">
      <w:pPr>
        <w:pStyle w:val="Szvegtrzsbehzssal"/>
        <w:tabs>
          <w:tab w:val="left" w:pos="360"/>
        </w:tabs>
        <w:spacing w:after="0" w:line="240" w:lineRule="auto"/>
        <w:ind w:left="0"/>
        <w:jc w:val="both"/>
        <w:rPr>
          <w:rFonts w:ascii="Times New Roman" w:hAnsi="Times New Roman"/>
          <w:sz w:val="24"/>
          <w:szCs w:val="24"/>
        </w:rPr>
      </w:pPr>
      <w:r w:rsidRPr="00CB6130">
        <w:rPr>
          <w:rFonts w:ascii="Times New Roman" w:hAnsi="Times New Roman"/>
          <w:sz w:val="24"/>
          <w:szCs w:val="24"/>
        </w:rPr>
        <w:t>A legfontosabb alapelvek az idős emberek problémájának kezelésére: a függetlenség, a részvétel, a gondoskodás, az önmegvalósítás és méltóság. E</w:t>
      </w:r>
      <w:r w:rsidRPr="00CB6130">
        <w:rPr>
          <w:rFonts w:ascii="Times New Roman" w:hAnsi="Times New Roman"/>
          <w:bCs/>
          <w:sz w:val="24"/>
          <w:szCs w:val="24"/>
        </w:rPr>
        <w:t>lsődleges szempont</w:t>
      </w:r>
      <w:r w:rsidRPr="00CB6130">
        <w:rPr>
          <w:rFonts w:ascii="Times New Roman" w:hAnsi="Times New Roman"/>
          <w:sz w:val="24"/>
          <w:szCs w:val="24"/>
        </w:rPr>
        <w:t xml:space="preserve">, hogy </w:t>
      </w:r>
      <w:r w:rsidRPr="00CB6130">
        <w:rPr>
          <w:rFonts w:ascii="Times New Roman" w:hAnsi="Times New Roman"/>
          <w:bCs/>
          <w:sz w:val="24"/>
          <w:szCs w:val="24"/>
        </w:rPr>
        <w:t>ameddig csak lehet, mindenki a saját megszokott környezetében élhessen</w:t>
      </w:r>
      <w:r w:rsidRPr="00CB6130">
        <w:rPr>
          <w:rFonts w:ascii="Times New Roman" w:hAnsi="Times New Roman"/>
          <w:sz w:val="24"/>
          <w:szCs w:val="24"/>
        </w:rPr>
        <w:t xml:space="preserve">. Amennyiben ez nem megoldható a szociális ellátó rendszernek kell mindenre kiterjedő ellátást biztosítania az azt igénybe vevőnek. Az idősekről való gondoskodás egyik sarkalatos pontja </w:t>
      </w:r>
      <w:r w:rsidRPr="00CB6130">
        <w:rPr>
          <w:rFonts w:ascii="Times New Roman" w:hAnsi="Times New Roman"/>
          <w:bCs/>
          <w:sz w:val="24"/>
          <w:szCs w:val="24"/>
        </w:rPr>
        <w:t>a közösségi együttlét, a társadalmi részvétel biztosítása,</w:t>
      </w:r>
      <w:r w:rsidRPr="00CB6130">
        <w:rPr>
          <w:rFonts w:ascii="Times New Roman" w:hAnsi="Times New Roman"/>
          <w:sz w:val="24"/>
          <w:szCs w:val="24"/>
        </w:rPr>
        <w:t xml:space="preserve"> melyet az önkormányzat különböző szervek, szervezetek támogatásával igyekszik megvalósítani. Fontos </w:t>
      </w:r>
      <w:r w:rsidRPr="00CB6130">
        <w:rPr>
          <w:rFonts w:ascii="Times New Roman" w:hAnsi="Times New Roman"/>
          <w:bCs/>
          <w:sz w:val="24"/>
          <w:szCs w:val="24"/>
        </w:rPr>
        <w:t>az idősek</w:t>
      </w:r>
      <w:r w:rsidRPr="00CB6130">
        <w:rPr>
          <w:rFonts w:ascii="Times New Roman" w:hAnsi="Times New Roman"/>
          <w:sz w:val="24"/>
          <w:szCs w:val="24"/>
        </w:rPr>
        <w:t xml:space="preserve"> </w:t>
      </w:r>
      <w:r w:rsidRPr="00CB6130">
        <w:rPr>
          <w:rFonts w:ascii="Times New Roman" w:hAnsi="Times New Roman"/>
          <w:bCs/>
          <w:sz w:val="24"/>
          <w:szCs w:val="24"/>
        </w:rPr>
        <w:t>közösségi szerepének további erősítése,</w:t>
      </w:r>
      <w:r w:rsidRPr="00CB6130">
        <w:rPr>
          <w:rFonts w:ascii="Times New Roman" w:hAnsi="Times New Roman"/>
          <w:sz w:val="24"/>
          <w:szCs w:val="24"/>
        </w:rPr>
        <w:t xml:space="preserve"> </w:t>
      </w:r>
      <w:r w:rsidRPr="00CB6130">
        <w:rPr>
          <w:rFonts w:ascii="Times New Roman" w:hAnsi="Times New Roman"/>
          <w:bCs/>
          <w:sz w:val="24"/>
          <w:szCs w:val="24"/>
        </w:rPr>
        <w:t>a szabadidős programok széleskörű választéka, mely igazodik az idősek életkori sajátosságaihoz</w:t>
      </w:r>
      <w:r w:rsidRPr="00CB6130">
        <w:rPr>
          <w:rFonts w:ascii="Times New Roman" w:hAnsi="Times New Roman"/>
          <w:sz w:val="24"/>
          <w:szCs w:val="24"/>
        </w:rPr>
        <w:t xml:space="preserve">. Ezen tények mindig elsődleges szempontot jelentenek a döntéshozatali mechanizmusban, a fejlesztések során alapfeltétel az új létesítmények akadálymentesítése, a nyugdíjas kedvezmények megléte. </w:t>
      </w:r>
    </w:p>
    <w:p w:rsidR="002F57CA" w:rsidRDefault="002F57CA" w:rsidP="002F57CA">
      <w:pPr>
        <w:spacing w:after="0" w:line="240" w:lineRule="auto"/>
        <w:rPr>
          <w:lang/>
        </w:rPr>
      </w:pPr>
    </w:p>
    <w:p w:rsidR="002F57CA" w:rsidRPr="00EC0EA8" w:rsidRDefault="002F57CA" w:rsidP="002F57CA">
      <w:pPr>
        <w:spacing w:after="0" w:line="240" w:lineRule="auto"/>
        <w:rPr>
          <w:lang/>
        </w:rPr>
      </w:pPr>
    </w:p>
    <w:p w:rsidR="00BC646F" w:rsidRPr="008901A8" w:rsidRDefault="00133667" w:rsidP="008901A8">
      <w:pPr>
        <w:jc w:val="center"/>
        <w:rPr>
          <w:rFonts w:ascii="Times New Roman" w:hAnsi="Times New Roman"/>
          <w:b/>
          <w:color w:val="002060"/>
          <w:sz w:val="24"/>
          <w:szCs w:val="24"/>
        </w:rPr>
      </w:pPr>
      <w:bookmarkStart w:id="49" w:name="pr201"/>
      <w:bookmarkEnd w:id="49"/>
      <w:r w:rsidRPr="008901A8">
        <w:rPr>
          <w:rFonts w:ascii="Times New Roman" w:hAnsi="Times New Roman"/>
          <w:b/>
          <w:color w:val="002060"/>
          <w:sz w:val="24"/>
          <w:szCs w:val="24"/>
        </w:rPr>
        <w:t>6.1</w:t>
      </w:r>
      <w:r w:rsidR="0036523D">
        <w:rPr>
          <w:rFonts w:ascii="Times New Roman" w:hAnsi="Times New Roman"/>
          <w:b/>
          <w:color w:val="002060"/>
          <w:sz w:val="24"/>
          <w:szCs w:val="24"/>
        </w:rPr>
        <w:tab/>
      </w:r>
      <w:r w:rsidRPr="008901A8">
        <w:rPr>
          <w:rFonts w:ascii="Times New Roman" w:hAnsi="Times New Roman"/>
          <w:b/>
          <w:color w:val="002060"/>
          <w:sz w:val="24"/>
          <w:szCs w:val="24"/>
        </w:rPr>
        <w:t>Az időskorú népesség főbb jellemzői</w:t>
      </w:r>
    </w:p>
    <w:p w:rsidR="00373876" w:rsidRPr="00CB6130" w:rsidRDefault="00373876" w:rsidP="002F57CA">
      <w:pPr>
        <w:pStyle w:val="Nincstrkz"/>
        <w:jc w:val="both"/>
        <w:rPr>
          <w:rFonts w:ascii="Times New Roman" w:hAnsi="Times New Roman"/>
          <w:bCs/>
          <w:sz w:val="24"/>
          <w:szCs w:val="24"/>
        </w:rPr>
      </w:pPr>
      <w:r w:rsidRPr="00CB6130">
        <w:rPr>
          <w:rFonts w:ascii="Times New Roman" w:hAnsi="Times New Roman"/>
          <w:sz w:val="24"/>
          <w:szCs w:val="24"/>
        </w:rPr>
        <w:t xml:space="preserve">Karcagon mind a lakónépesség, mind az állandó népesség folyamatos csökkenő tendenciát mutat, és továbbra is a népesség </w:t>
      </w:r>
      <w:r w:rsidRPr="00CB6130">
        <w:rPr>
          <w:rFonts w:ascii="Times New Roman" w:hAnsi="Times New Roman"/>
          <w:bCs/>
          <w:sz w:val="24"/>
          <w:szCs w:val="24"/>
        </w:rPr>
        <w:t xml:space="preserve">folyamatos elöregedése figyelhető meg. </w:t>
      </w:r>
      <w:r w:rsidRPr="00CB6130">
        <w:rPr>
          <w:rFonts w:ascii="Times New Roman" w:hAnsi="Times New Roman"/>
          <w:sz w:val="24"/>
          <w:szCs w:val="24"/>
        </w:rPr>
        <w:t xml:space="preserve">Az idősek körében megfigyelhető, hogy a nők aránya nagyobb, mely korcsoportonként emelkedik. A hatvan év feletti korosztály a város lakosságának egyre növekvő rétegét képezi. </w:t>
      </w:r>
      <w:r w:rsidRPr="00CB6130">
        <w:rPr>
          <w:rFonts w:ascii="Times New Roman" w:hAnsi="Times New Roman"/>
          <w:bCs/>
          <w:sz w:val="24"/>
          <w:szCs w:val="24"/>
        </w:rPr>
        <w:t>Az időskorú lakosság gazdasági, szociális helyzete nem könnyű</w:t>
      </w:r>
      <w:r w:rsidRPr="00CB6130">
        <w:rPr>
          <w:rFonts w:ascii="Times New Roman" w:hAnsi="Times New Roman"/>
          <w:sz w:val="24"/>
          <w:szCs w:val="24"/>
        </w:rPr>
        <w:t xml:space="preserve"> megélhetésük és egészségügyi állapotuk következtében. A szociális biztonságuk megteremtésére fokozottabb figyelmet fordít önkormányzatunk. Az idősek többségénél az egy főre jutó jövedelem magasabb, mint a többgyermekes családokban, ugyanakkor értelem szerűen az egy főre eső közüzemi díjak is magasabbak. </w:t>
      </w:r>
      <w:r w:rsidRPr="00CB6130">
        <w:rPr>
          <w:rFonts w:ascii="Times New Roman" w:hAnsi="Times New Roman"/>
          <w:bCs/>
          <w:sz w:val="24"/>
          <w:szCs w:val="24"/>
        </w:rPr>
        <w:t>A közüzemi költségek mérséklésének egyik megoldása, az egyszemélyes háztartásban élő fogyasztók 50%-os díjkedvezménye, és egyéb kedvezmények nyújtása.</w:t>
      </w:r>
    </w:p>
    <w:p w:rsidR="00373876" w:rsidRPr="00CB6130" w:rsidRDefault="00373876" w:rsidP="002F57CA">
      <w:pPr>
        <w:spacing w:after="0" w:line="240" w:lineRule="auto"/>
        <w:rPr>
          <w:rFonts w:ascii="Times New Roman" w:hAnsi="Times New Roman"/>
          <w:sz w:val="24"/>
          <w:szCs w:val="24"/>
        </w:rPr>
      </w:pPr>
    </w:p>
    <w:p w:rsidR="00887BF7" w:rsidRDefault="00373876" w:rsidP="00373876">
      <w:pPr>
        <w:spacing w:after="0" w:line="240" w:lineRule="auto"/>
        <w:jc w:val="both"/>
        <w:rPr>
          <w:rFonts w:ascii="Times New Roman" w:hAnsi="Times New Roman"/>
          <w:bCs/>
          <w:sz w:val="24"/>
          <w:szCs w:val="24"/>
        </w:rPr>
      </w:pPr>
      <w:r w:rsidRPr="00CB6130">
        <w:rPr>
          <w:rFonts w:ascii="Times New Roman" w:hAnsi="Times New Roman"/>
          <w:bCs/>
          <w:sz w:val="24"/>
          <w:szCs w:val="24"/>
        </w:rPr>
        <w:t>Társadalmunk és egyben városunk fontos szereplői az időskorúak, a nyugdíjasok. Városunk idős polgárai oly</w:t>
      </w:r>
      <w:r w:rsidRPr="00CB6130">
        <w:rPr>
          <w:rFonts w:ascii="Times New Roman" w:hAnsi="Times New Roman"/>
          <w:sz w:val="24"/>
          <w:szCs w:val="24"/>
        </w:rPr>
        <w:t xml:space="preserve"> </w:t>
      </w:r>
      <w:r w:rsidRPr="00CB6130">
        <w:rPr>
          <w:rFonts w:ascii="Times New Roman" w:hAnsi="Times New Roman"/>
          <w:bCs/>
          <w:sz w:val="24"/>
          <w:szCs w:val="24"/>
        </w:rPr>
        <w:t>sok tapasztalattal és tudással rendelkeznek, amelyet semmi sem pótolhat, és amelyet átadhatnak a fiataloknak.</w:t>
      </w:r>
      <w:r w:rsidRPr="00CB6130">
        <w:rPr>
          <w:rFonts w:ascii="Times New Roman" w:hAnsi="Times New Roman"/>
          <w:sz w:val="24"/>
          <w:szCs w:val="24"/>
        </w:rPr>
        <w:t xml:space="preserve"> Éppen ezért </w:t>
      </w:r>
      <w:r w:rsidRPr="00CB6130">
        <w:rPr>
          <w:rFonts w:ascii="Times New Roman" w:hAnsi="Times New Roman"/>
          <w:bCs/>
          <w:sz w:val="24"/>
          <w:szCs w:val="24"/>
        </w:rPr>
        <w:t xml:space="preserve">tisztelettel, szeretettel, törődéssel, odafigyeléssel igyekszünk feléjük fordulni és segítséget nyújtani, hogy képesek legyenek önállóságuk minél további fenntartására. </w:t>
      </w:r>
    </w:p>
    <w:p w:rsidR="00887BF7" w:rsidRDefault="002F57CA" w:rsidP="00373876">
      <w:pPr>
        <w:spacing w:after="0" w:line="240" w:lineRule="auto"/>
        <w:jc w:val="both"/>
        <w:rPr>
          <w:rFonts w:ascii="Times New Roman" w:hAnsi="Times New Roman"/>
          <w:sz w:val="24"/>
          <w:szCs w:val="24"/>
        </w:rPr>
      </w:pPr>
      <w:r>
        <w:rPr>
          <w:rFonts w:ascii="Times New Roman" w:hAnsi="Times New Roman"/>
          <w:sz w:val="24"/>
          <w:szCs w:val="24"/>
        </w:rPr>
        <w:t xml:space="preserve">Az </w:t>
      </w:r>
      <w:r w:rsidR="00373876" w:rsidRPr="00CB6130">
        <w:rPr>
          <w:rFonts w:ascii="Times New Roman" w:hAnsi="Times New Roman"/>
          <w:sz w:val="24"/>
          <w:szCs w:val="24"/>
        </w:rPr>
        <w:t xml:space="preserve">önkormányzat fontosnak tartja a szociális ellátások szervezésének, tervezésének városi szintű összehangolását, mely a lakossági igények kielégítésére törekszik. Célja, hogy a szolgáltatások minden rászoruló részére elérhetőek legyenek, melyek az önkormányzat, civil szervezetek és egyházak összehangolt tevékenységével valósíthatóak meg. </w:t>
      </w:r>
    </w:p>
    <w:p w:rsidR="00373876" w:rsidRPr="00CB6130" w:rsidRDefault="00373876" w:rsidP="00373876">
      <w:pPr>
        <w:spacing w:after="0" w:line="240" w:lineRule="auto"/>
        <w:jc w:val="both"/>
        <w:rPr>
          <w:rFonts w:ascii="Times New Roman" w:hAnsi="Times New Roman"/>
          <w:sz w:val="24"/>
          <w:szCs w:val="24"/>
        </w:rPr>
      </w:pPr>
      <w:r w:rsidRPr="00CB6130">
        <w:rPr>
          <w:rFonts w:ascii="Times New Roman" w:hAnsi="Times New Roman"/>
          <w:sz w:val="24"/>
          <w:szCs w:val="24"/>
        </w:rPr>
        <w:t>A szociális szféra – a helyi civil szervezetekkel közösen - keresi az időseket érintő programok szervezésének lehetőségét, mellyel erősítheti a közösségi szellemet, a valahová tartozás érzését.</w:t>
      </w:r>
    </w:p>
    <w:p w:rsidR="008F4EA7" w:rsidRDefault="008F4EA7" w:rsidP="009665F0">
      <w:pPr>
        <w:spacing w:after="0" w:line="240" w:lineRule="auto"/>
        <w:jc w:val="both"/>
        <w:rPr>
          <w:rFonts w:ascii="Times New Roman" w:hAnsi="Times New Roman"/>
          <w:sz w:val="24"/>
          <w:szCs w:val="24"/>
        </w:rPr>
      </w:pPr>
    </w:p>
    <w:p w:rsidR="0016059E" w:rsidRDefault="0016059E" w:rsidP="009665F0">
      <w:pPr>
        <w:spacing w:after="0" w:line="240" w:lineRule="auto"/>
        <w:jc w:val="both"/>
        <w:rPr>
          <w:rFonts w:ascii="Times New Roman" w:hAnsi="Times New Roman"/>
          <w:sz w:val="24"/>
          <w:szCs w:val="24"/>
        </w:rPr>
      </w:pPr>
    </w:p>
    <w:p w:rsidR="0016059E" w:rsidRDefault="0016059E" w:rsidP="009665F0">
      <w:pPr>
        <w:spacing w:after="0" w:line="240" w:lineRule="auto"/>
        <w:jc w:val="both"/>
        <w:rPr>
          <w:rFonts w:ascii="Times New Roman" w:hAnsi="Times New Roman"/>
          <w:sz w:val="24"/>
          <w:szCs w:val="24"/>
        </w:rPr>
      </w:pPr>
    </w:p>
    <w:p w:rsidR="0016059E" w:rsidRDefault="0016059E" w:rsidP="009665F0">
      <w:pPr>
        <w:spacing w:after="0" w:line="240" w:lineRule="auto"/>
        <w:jc w:val="both"/>
        <w:rPr>
          <w:rFonts w:ascii="Times New Roman" w:hAnsi="Times New Roman"/>
          <w:sz w:val="24"/>
          <w:szCs w:val="24"/>
        </w:rPr>
      </w:pPr>
    </w:p>
    <w:p w:rsidR="008F4EA7" w:rsidRDefault="008F4EA7" w:rsidP="009665F0">
      <w:pPr>
        <w:spacing w:after="0" w:line="240" w:lineRule="auto"/>
        <w:jc w:val="both"/>
        <w:rPr>
          <w:rFonts w:ascii="Times New Roman" w:hAnsi="Times New Roman"/>
          <w:sz w:val="24"/>
          <w:szCs w:val="24"/>
        </w:rPr>
      </w:pPr>
    </w:p>
    <w:p w:rsidR="008F4EA7" w:rsidRPr="00887BF7" w:rsidRDefault="00887BF7" w:rsidP="008F4EA7">
      <w:pPr>
        <w:spacing w:after="0" w:line="240" w:lineRule="auto"/>
        <w:jc w:val="center"/>
        <w:rPr>
          <w:rFonts w:ascii="Times New Roman" w:hAnsi="Times New Roman"/>
          <w:b/>
          <w:sz w:val="24"/>
          <w:szCs w:val="24"/>
        </w:rPr>
      </w:pPr>
      <w:r w:rsidRPr="00887BF7">
        <w:rPr>
          <w:rFonts w:ascii="Times New Roman" w:hAnsi="Times New Roman"/>
          <w:b/>
          <w:sz w:val="24"/>
          <w:szCs w:val="24"/>
        </w:rPr>
        <w:lastRenderedPageBreak/>
        <w:t>Nyugdíjban, nyugdíjszerű ellátásban</w:t>
      </w:r>
      <w:r>
        <w:rPr>
          <w:rFonts w:ascii="Times New Roman" w:hAnsi="Times New Roman"/>
          <w:b/>
          <w:sz w:val="24"/>
          <w:szCs w:val="24"/>
        </w:rPr>
        <w:t>,</w:t>
      </w:r>
      <w:r w:rsidRPr="00887BF7">
        <w:rPr>
          <w:rFonts w:ascii="Times New Roman" w:hAnsi="Times New Roman"/>
          <w:b/>
          <w:sz w:val="24"/>
          <w:szCs w:val="24"/>
        </w:rPr>
        <w:t xml:space="preserve"> járadékban részesülők száma</w:t>
      </w:r>
    </w:p>
    <w:p w:rsidR="00685C8E" w:rsidRPr="0096105E" w:rsidRDefault="009D2482" w:rsidP="00685C8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5" cy="2994677"/>
            <wp:effectExtent l="12190" t="5698" r="6095" b="0"/>
            <wp:docPr id="45"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85C8E" w:rsidRPr="0096105E" w:rsidRDefault="00685C8E" w:rsidP="009665F0">
      <w:pPr>
        <w:spacing w:after="0" w:line="240" w:lineRule="auto"/>
        <w:jc w:val="both"/>
        <w:rPr>
          <w:rFonts w:ascii="Times New Roman" w:hAnsi="Times New Roman"/>
          <w:sz w:val="24"/>
          <w:szCs w:val="24"/>
        </w:rPr>
      </w:pPr>
    </w:p>
    <w:p w:rsidR="00685C8E" w:rsidRPr="00CB2B48" w:rsidRDefault="00CB2B48" w:rsidP="00887BF7">
      <w:pPr>
        <w:spacing w:after="0" w:line="240" w:lineRule="auto"/>
        <w:jc w:val="center"/>
        <w:rPr>
          <w:rFonts w:ascii="Times New Roman" w:hAnsi="Times New Roman"/>
          <w:b/>
          <w:sz w:val="24"/>
          <w:szCs w:val="24"/>
        </w:rPr>
      </w:pPr>
      <w:r w:rsidRPr="00CB2B48">
        <w:rPr>
          <w:rFonts w:ascii="Times New Roman" w:hAnsi="Times New Roman"/>
          <w:b/>
          <w:sz w:val="24"/>
          <w:szCs w:val="24"/>
        </w:rPr>
        <w:t>65 év feletti lakosság alakulása</w:t>
      </w:r>
    </w:p>
    <w:p w:rsidR="00685C8E" w:rsidRPr="0096105E" w:rsidRDefault="009D2482" w:rsidP="00685C8E">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244CB" w:rsidRPr="0096105E" w:rsidRDefault="00D244CB" w:rsidP="00685C8E">
      <w:pPr>
        <w:spacing w:after="0" w:line="240" w:lineRule="auto"/>
        <w:jc w:val="center"/>
        <w:rPr>
          <w:rFonts w:ascii="Times New Roman" w:hAnsi="Times New Roman"/>
          <w:noProof/>
          <w:sz w:val="24"/>
          <w:szCs w:val="24"/>
        </w:rPr>
      </w:pPr>
    </w:p>
    <w:p w:rsidR="00D244CB" w:rsidRPr="0096105E" w:rsidRDefault="00D244CB" w:rsidP="00D244CB">
      <w:pPr>
        <w:spacing w:after="0" w:line="240" w:lineRule="auto"/>
        <w:jc w:val="both"/>
        <w:rPr>
          <w:rFonts w:ascii="Times New Roman" w:hAnsi="Times New Roman"/>
          <w:sz w:val="24"/>
          <w:szCs w:val="24"/>
        </w:rPr>
      </w:pPr>
      <w:r w:rsidRPr="0096105E">
        <w:rPr>
          <w:rFonts w:ascii="Times New Roman" w:hAnsi="Times New Roman"/>
          <w:noProof/>
          <w:sz w:val="24"/>
          <w:szCs w:val="24"/>
        </w:rPr>
        <w:t>A településen a nyugdíjra jogosultak számában csökkenés figyelhető meg, de a 6</w:t>
      </w:r>
      <w:r w:rsidR="00887BF7">
        <w:rPr>
          <w:rFonts w:ascii="Times New Roman" w:hAnsi="Times New Roman"/>
          <w:noProof/>
          <w:sz w:val="24"/>
          <w:szCs w:val="24"/>
        </w:rPr>
        <w:t>5</w:t>
      </w:r>
      <w:r w:rsidRPr="0096105E">
        <w:rPr>
          <w:rFonts w:ascii="Times New Roman" w:hAnsi="Times New Roman"/>
          <w:noProof/>
          <w:sz w:val="24"/>
          <w:szCs w:val="24"/>
        </w:rPr>
        <w:t xml:space="preserve"> évnél idősebbek számában emelkedés jelentkezik. </w:t>
      </w:r>
    </w:p>
    <w:p w:rsidR="00BC646F" w:rsidRPr="0096105E" w:rsidRDefault="00BC646F" w:rsidP="00BC646F">
      <w:pPr>
        <w:rPr>
          <w:rFonts w:ascii="Times New Roman" w:hAnsi="Times New Roman"/>
          <w:sz w:val="24"/>
          <w:szCs w:val="24"/>
        </w:rPr>
      </w:pPr>
    </w:p>
    <w:p w:rsidR="00133667" w:rsidRPr="008901A8" w:rsidRDefault="00133667" w:rsidP="008901A8">
      <w:pPr>
        <w:jc w:val="center"/>
        <w:rPr>
          <w:rFonts w:ascii="Times New Roman" w:hAnsi="Times New Roman"/>
          <w:b/>
          <w:color w:val="002060"/>
          <w:sz w:val="24"/>
          <w:szCs w:val="24"/>
        </w:rPr>
      </w:pPr>
      <w:bookmarkStart w:id="50" w:name="pr202"/>
      <w:bookmarkEnd w:id="50"/>
      <w:r w:rsidRPr="008901A8">
        <w:rPr>
          <w:rFonts w:ascii="Times New Roman" w:hAnsi="Times New Roman"/>
          <w:b/>
          <w:color w:val="002060"/>
          <w:sz w:val="24"/>
          <w:szCs w:val="24"/>
        </w:rPr>
        <w:t>6.2</w:t>
      </w:r>
      <w:r w:rsidR="0036523D">
        <w:rPr>
          <w:rFonts w:ascii="Times New Roman" w:hAnsi="Times New Roman"/>
          <w:b/>
          <w:color w:val="002060"/>
          <w:sz w:val="24"/>
          <w:szCs w:val="24"/>
        </w:rPr>
        <w:tab/>
      </w:r>
      <w:r w:rsidRPr="008901A8">
        <w:rPr>
          <w:rFonts w:ascii="Times New Roman" w:hAnsi="Times New Roman"/>
          <w:b/>
          <w:color w:val="002060"/>
          <w:sz w:val="24"/>
          <w:szCs w:val="24"/>
        </w:rPr>
        <w:t>Idősek munkaerő-piaci helyzete</w:t>
      </w:r>
    </w:p>
    <w:p w:rsidR="002F57CA" w:rsidRPr="00CB6130" w:rsidRDefault="002F57CA" w:rsidP="002F57CA">
      <w:pPr>
        <w:spacing w:after="0" w:line="240" w:lineRule="auto"/>
        <w:jc w:val="both"/>
        <w:rPr>
          <w:rFonts w:ascii="Times New Roman" w:hAnsi="Times New Roman"/>
          <w:sz w:val="24"/>
          <w:szCs w:val="24"/>
        </w:rPr>
      </w:pPr>
      <w:r w:rsidRPr="00CB6130">
        <w:rPr>
          <w:rFonts w:ascii="Times New Roman" w:hAnsi="Times New Roman"/>
          <w:sz w:val="24"/>
          <w:szCs w:val="24"/>
        </w:rPr>
        <w:t xml:space="preserve">Az időseket az élet számos területén éri hátrányos megkülönböztetés Magyarországon. </w:t>
      </w:r>
    </w:p>
    <w:p w:rsidR="002F57CA" w:rsidRPr="00CB6130" w:rsidRDefault="002F57CA" w:rsidP="00CB2B48">
      <w:pPr>
        <w:spacing w:after="0" w:line="240" w:lineRule="auto"/>
        <w:jc w:val="both"/>
        <w:rPr>
          <w:rFonts w:ascii="Times New Roman" w:hAnsi="Times New Roman"/>
          <w:sz w:val="24"/>
          <w:szCs w:val="24"/>
        </w:rPr>
      </w:pPr>
      <w:r w:rsidRPr="00CB6130">
        <w:rPr>
          <w:rFonts w:ascii="Times New Roman" w:hAnsi="Times New Roman"/>
          <w:sz w:val="24"/>
          <w:szCs w:val="24"/>
        </w:rPr>
        <w:t>Legjelentősebb az idősek foglalkoztatás diszkriminációja, me</w:t>
      </w:r>
      <w:r w:rsidR="00CB2B48">
        <w:rPr>
          <w:rFonts w:ascii="Times New Roman" w:hAnsi="Times New Roman"/>
          <w:sz w:val="24"/>
          <w:szCs w:val="24"/>
        </w:rPr>
        <w:t xml:space="preserve">ly súlyos következményekkel jár. </w:t>
      </w:r>
      <w:r w:rsidRPr="00CB6130">
        <w:rPr>
          <w:rFonts w:ascii="Times New Roman" w:hAnsi="Times New Roman"/>
          <w:sz w:val="24"/>
          <w:szCs w:val="24"/>
        </w:rPr>
        <w:t>Ezen kívül gyakori még az egészségügyben és a szociális ellátások, szolgáltatások biztosítása területén elszenvedett diszkrimináció. Habár a 2003. évi CXXV. törvény (Ebktv.) és a munka törvénykönyve is tiltja az életkor alapú diszkriminációt, a magyarországi idősebb korosztály már 45–50 éves kortól nagyobb mértékben kitett a foglalkoztatásbeli diszkriminációnak, mint a hasonlókorú Uniós állampolgárok. A kor alapú megkülönböztetés az új állások betöltésénél, a létszámleépítésnél és az elbocsátásoknál is gyakori.</w:t>
      </w:r>
    </w:p>
    <w:p w:rsidR="00CB26A3" w:rsidRPr="0096105E"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t>A munkanélküliségi ráta a térségben meghaladja az országos átlagot.</w:t>
      </w:r>
    </w:p>
    <w:p w:rsidR="00CB2B48"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lastRenderedPageBreak/>
        <w:t xml:space="preserve">A magas munkanélküliségi adatok kedvezőtlenek az idősek, nyugdíjasok foglalkoztatásának előmozdítására. A munkanélküliek korcsoportonkénti megoszlásából is egyértelműen kivehető, hogy az idősebb korosztályokat arányaiban jobban sújtja munkanélküliség problematikája. </w:t>
      </w:r>
    </w:p>
    <w:p w:rsidR="00CB26A3" w:rsidRPr="0096105E" w:rsidRDefault="00CB26A3" w:rsidP="00CB26A3">
      <w:pPr>
        <w:spacing w:after="0" w:line="240" w:lineRule="auto"/>
        <w:jc w:val="both"/>
        <w:rPr>
          <w:rFonts w:ascii="Times New Roman" w:hAnsi="Times New Roman"/>
          <w:sz w:val="24"/>
          <w:szCs w:val="24"/>
        </w:rPr>
      </w:pPr>
      <w:r w:rsidRPr="0096105E">
        <w:rPr>
          <w:rFonts w:ascii="Times New Roman" w:hAnsi="Times New Roman"/>
          <w:sz w:val="24"/>
          <w:szCs w:val="24"/>
        </w:rPr>
        <w:t xml:space="preserve">A kormány által bevezetett </w:t>
      </w:r>
      <w:r w:rsidR="00D64AE2">
        <w:rPr>
          <w:rFonts w:ascii="Times New Roman" w:hAnsi="Times New Roman"/>
          <w:sz w:val="24"/>
          <w:szCs w:val="24"/>
        </w:rPr>
        <w:t>Munkahelyvédelmi Akció keretében</w:t>
      </w:r>
      <w:r w:rsidRPr="0096105E">
        <w:rPr>
          <w:rFonts w:ascii="Times New Roman" w:hAnsi="Times New Roman"/>
          <w:sz w:val="24"/>
          <w:szCs w:val="24"/>
        </w:rPr>
        <w:t xml:space="preserve"> </w:t>
      </w:r>
      <w:r w:rsidR="00D64AE2">
        <w:rPr>
          <w:rFonts w:ascii="Times New Roman" w:hAnsi="Times New Roman"/>
          <w:sz w:val="24"/>
          <w:szCs w:val="24"/>
        </w:rPr>
        <w:t>2018 év végéig</w:t>
      </w:r>
      <w:r w:rsidRPr="0096105E">
        <w:rPr>
          <w:rFonts w:ascii="Times New Roman" w:hAnsi="Times New Roman"/>
          <w:sz w:val="24"/>
          <w:szCs w:val="24"/>
        </w:rPr>
        <w:t xml:space="preserve"> </w:t>
      </w:r>
      <w:r w:rsidR="00D64AE2">
        <w:rPr>
          <w:rFonts w:ascii="Times New Roman" w:hAnsi="Times New Roman"/>
          <w:sz w:val="24"/>
          <w:szCs w:val="24"/>
        </w:rPr>
        <w:t>a</w:t>
      </w:r>
      <w:r w:rsidRPr="0096105E">
        <w:rPr>
          <w:rFonts w:ascii="Times New Roman" w:hAnsi="Times New Roman"/>
          <w:sz w:val="24"/>
          <w:szCs w:val="24"/>
        </w:rPr>
        <w:t>z</w:t>
      </w:r>
      <w:r w:rsidR="00D64AE2">
        <w:rPr>
          <w:rFonts w:ascii="Times New Roman" w:hAnsi="Times New Roman"/>
          <w:sz w:val="24"/>
          <w:szCs w:val="24"/>
        </w:rPr>
        <w:t xml:space="preserve"> 55 év feletti foglakoztatása esetén a munkaadó adókedvezményben részesült. Ez ugyan 2019-ben nem szerepel a kedvezmények között, de más forrásból EU-s pályázat alapján az 55 év felettieket foglalkoztatók támogatásban részesülnek. </w:t>
      </w:r>
    </w:p>
    <w:p w:rsidR="00685C8E" w:rsidRPr="0096105E" w:rsidRDefault="00D244CB" w:rsidP="00CB26A3">
      <w:pPr>
        <w:spacing w:after="0" w:line="240" w:lineRule="auto"/>
        <w:jc w:val="both"/>
        <w:rPr>
          <w:rFonts w:ascii="Times New Roman" w:hAnsi="Times New Roman"/>
          <w:sz w:val="24"/>
          <w:szCs w:val="24"/>
        </w:rPr>
      </w:pPr>
      <w:r w:rsidRPr="0096105E">
        <w:rPr>
          <w:rFonts w:ascii="Times New Roman" w:hAnsi="Times New Roman"/>
          <w:sz w:val="24"/>
          <w:szCs w:val="24"/>
        </w:rPr>
        <w:t>Ennek ellenére a veszélyeztetett korba lépőknél (55 év)</w:t>
      </w:r>
      <w:r w:rsidR="00240146" w:rsidRPr="0096105E">
        <w:rPr>
          <w:rFonts w:ascii="Times New Roman" w:hAnsi="Times New Roman"/>
          <w:sz w:val="24"/>
          <w:szCs w:val="24"/>
        </w:rPr>
        <w:t xml:space="preserve"> az elmúlt évek adatainak tükrében folyamatosan emelkedik a munkanélküliek száma.</w:t>
      </w:r>
      <w:r w:rsidR="00CB2B48">
        <w:rPr>
          <w:rFonts w:ascii="Times New Roman" w:hAnsi="Times New Roman"/>
          <w:sz w:val="24"/>
          <w:szCs w:val="24"/>
        </w:rPr>
        <w:t xml:space="preserve"> Számukra biztosított havi rendszerességgel járó támogatás az időskorúak járadéka.</w:t>
      </w:r>
    </w:p>
    <w:p w:rsidR="002F57CA" w:rsidRPr="0096105E" w:rsidRDefault="002F57CA" w:rsidP="00CB26A3">
      <w:pPr>
        <w:spacing w:after="0" w:line="240" w:lineRule="auto"/>
        <w:jc w:val="both"/>
        <w:rPr>
          <w:rFonts w:ascii="Times New Roman" w:hAnsi="Times New Roman"/>
          <w:sz w:val="24"/>
          <w:szCs w:val="24"/>
        </w:rPr>
      </w:pPr>
    </w:p>
    <w:p w:rsidR="00685C8E" w:rsidRDefault="009D2482" w:rsidP="002F57CA">
      <w:pPr>
        <w:spacing w:after="0" w:line="24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4572765" cy="2746629"/>
            <wp:effectExtent l="12190" t="6096" r="6095" b="0"/>
            <wp:docPr id="47"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F57CA" w:rsidRDefault="002F57CA" w:rsidP="002F57CA">
      <w:pPr>
        <w:spacing w:after="0" w:line="240" w:lineRule="auto"/>
        <w:jc w:val="center"/>
        <w:rPr>
          <w:rFonts w:ascii="Times New Roman" w:hAnsi="Times New Roman"/>
          <w:noProof/>
          <w:sz w:val="24"/>
          <w:szCs w:val="24"/>
        </w:rPr>
      </w:pPr>
    </w:p>
    <w:p w:rsidR="002F57CA" w:rsidRPr="0096105E" w:rsidRDefault="002F57CA" w:rsidP="00CB26A3">
      <w:pPr>
        <w:spacing w:after="0" w:line="240" w:lineRule="auto"/>
        <w:jc w:val="both"/>
        <w:rPr>
          <w:rFonts w:ascii="Times New Roman" w:hAnsi="Times New Roman"/>
          <w:sz w:val="24"/>
          <w:szCs w:val="24"/>
        </w:rPr>
      </w:pPr>
    </w:p>
    <w:p w:rsidR="00133667" w:rsidRPr="008901A8" w:rsidRDefault="00133667" w:rsidP="008901A8">
      <w:pPr>
        <w:jc w:val="center"/>
        <w:rPr>
          <w:rFonts w:ascii="Times New Roman" w:hAnsi="Times New Roman"/>
          <w:b/>
          <w:color w:val="002060"/>
          <w:sz w:val="24"/>
          <w:szCs w:val="24"/>
        </w:rPr>
      </w:pPr>
      <w:bookmarkStart w:id="51" w:name="pr203"/>
      <w:bookmarkStart w:id="52" w:name="pr206"/>
      <w:bookmarkEnd w:id="51"/>
      <w:bookmarkEnd w:id="52"/>
      <w:r w:rsidRPr="008901A8">
        <w:rPr>
          <w:rFonts w:ascii="Times New Roman" w:hAnsi="Times New Roman"/>
          <w:b/>
          <w:color w:val="002060"/>
          <w:sz w:val="24"/>
          <w:szCs w:val="24"/>
        </w:rPr>
        <w:t>6.3</w:t>
      </w:r>
      <w:r w:rsidR="0036523D">
        <w:rPr>
          <w:rFonts w:ascii="Times New Roman" w:hAnsi="Times New Roman"/>
          <w:b/>
          <w:color w:val="002060"/>
          <w:sz w:val="24"/>
          <w:szCs w:val="24"/>
        </w:rPr>
        <w:tab/>
      </w:r>
      <w:r w:rsidRPr="008901A8">
        <w:rPr>
          <w:rFonts w:ascii="Times New Roman" w:hAnsi="Times New Roman"/>
          <w:b/>
          <w:color w:val="002060"/>
          <w:sz w:val="24"/>
          <w:szCs w:val="24"/>
        </w:rPr>
        <w:t>A közszolgáltatásokhoz, közösségi közlekedéshez, információhoz és a közösségi élet gyakorlásához való hozzáférés</w:t>
      </w:r>
    </w:p>
    <w:p w:rsidR="00451469" w:rsidRPr="0096105E" w:rsidRDefault="00451469" w:rsidP="00451469">
      <w:pPr>
        <w:spacing w:after="0" w:line="240" w:lineRule="auto"/>
        <w:jc w:val="both"/>
        <w:rPr>
          <w:rFonts w:ascii="Times New Roman" w:hAnsi="Times New Roman"/>
          <w:sz w:val="24"/>
          <w:szCs w:val="24"/>
        </w:rPr>
      </w:pPr>
      <w:bookmarkStart w:id="53" w:name="pr207"/>
      <w:bookmarkEnd w:id="53"/>
      <w:r w:rsidRPr="0096105E">
        <w:rPr>
          <w:rFonts w:ascii="Times New Roman" w:hAnsi="Times New Roman"/>
          <w:sz w:val="24"/>
          <w:szCs w:val="24"/>
        </w:rPr>
        <w:t xml:space="preserve">A közszolgáltatások info-kommunikációs akadálymentesítése csak részben megoldott. </w:t>
      </w:r>
    </w:p>
    <w:p w:rsidR="00F04DF0" w:rsidRDefault="00F04DF0" w:rsidP="00DA203A">
      <w:pPr>
        <w:spacing w:after="0" w:line="240" w:lineRule="auto"/>
        <w:jc w:val="both"/>
        <w:rPr>
          <w:rFonts w:ascii="Times New Roman" w:hAnsi="Times New Roman"/>
          <w:sz w:val="24"/>
          <w:szCs w:val="24"/>
        </w:rPr>
      </w:pPr>
    </w:p>
    <w:p w:rsidR="00DA203A" w:rsidRPr="003D3019" w:rsidRDefault="00DA203A" w:rsidP="00DA203A">
      <w:pPr>
        <w:spacing w:after="0" w:line="240" w:lineRule="auto"/>
        <w:jc w:val="both"/>
        <w:rPr>
          <w:rFonts w:ascii="Times New Roman" w:hAnsi="Times New Roman"/>
          <w:sz w:val="24"/>
          <w:szCs w:val="24"/>
        </w:rPr>
      </w:pPr>
      <w:r w:rsidRPr="003D3019">
        <w:rPr>
          <w:rFonts w:ascii="Times New Roman" w:hAnsi="Times New Roman"/>
          <w:sz w:val="24"/>
          <w:szCs w:val="24"/>
        </w:rPr>
        <w:t xml:space="preserve">Az önkormányzat rendeletében több éve </w:t>
      </w:r>
      <w:r w:rsidRPr="008F4EA7">
        <w:rPr>
          <w:rFonts w:ascii="Times New Roman" w:hAnsi="Times New Roman"/>
          <w:sz w:val="24"/>
          <w:szCs w:val="24"/>
        </w:rPr>
        <w:t>ingyenes könyvtárhasználatot</w:t>
      </w:r>
      <w:r w:rsidRPr="003D3019">
        <w:rPr>
          <w:rFonts w:ascii="Times New Roman" w:hAnsi="Times New Roman"/>
          <w:sz w:val="24"/>
          <w:szCs w:val="24"/>
        </w:rPr>
        <w:t xml:space="preserve"> biztosít a város idős lakosai részére, valamint napi egyórás ingyenes internet használati lehetőséget nyújt ahhoz, hogy fejlesszék számítógépes ismereteiket. </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Az önkormányzat saját honlapot üzemeltet, ahol a települést érintő friss hírek, információk is elérhetők. A honlapon működik e-ügyintézés is, amelynek keretében elérhetők és letölthetők az ügyintézéshez szükséges dokumentumok.</w:t>
      </w: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Az idősek informatikai jártasságáról nem készült felmérés, így nem rendelkezünk pontos adatokkal arról, hogy az idősebb korosztály mennyire képes kihasználni ezeket a lehetőségeket.</w:t>
      </w:r>
    </w:p>
    <w:p w:rsidR="00F04DF0" w:rsidRDefault="00F04DF0" w:rsidP="00451469">
      <w:pPr>
        <w:spacing w:after="0" w:line="240" w:lineRule="auto"/>
        <w:jc w:val="both"/>
        <w:rPr>
          <w:rFonts w:ascii="Times New Roman" w:hAnsi="Times New Roman"/>
          <w:sz w:val="24"/>
          <w:szCs w:val="24"/>
        </w:rPr>
      </w:pP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t xml:space="preserve">A szociális alapszolgáltatások közül Karcagon elérhető az étkeztetés és a </w:t>
      </w:r>
      <w:r w:rsidR="008F4EA7">
        <w:rPr>
          <w:rFonts w:ascii="Times New Roman" w:hAnsi="Times New Roman"/>
          <w:sz w:val="24"/>
          <w:szCs w:val="24"/>
        </w:rPr>
        <w:t xml:space="preserve">házi </w:t>
      </w:r>
      <w:r w:rsidRPr="0096105E">
        <w:rPr>
          <w:rFonts w:ascii="Times New Roman" w:hAnsi="Times New Roman"/>
          <w:sz w:val="24"/>
          <w:szCs w:val="24"/>
        </w:rPr>
        <w:t xml:space="preserve">segítségnyújtás. A nappali ellátások keretében lehetőség van az időskorúak ellátására. </w:t>
      </w:r>
    </w:p>
    <w:p w:rsidR="00F04DF0" w:rsidRDefault="00F04DF0" w:rsidP="002D7865">
      <w:pPr>
        <w:spacing w:after="0" w:line="240" w:lineRule="auto"/>
        <w:jc w:val="both"/>
        <w:rPr>
          <w:rFonts w:ascii="Times New Roman" w:hAnsi="Times New Roman"/>
          <w:sz w:val="24"/>
          <w:szCs w:val="24"/>
        </w:rPr>
      </w:pPr>
    </w:p>
    <w:p w:rsidR="002D7865" w:rsidRDefault="002D7865" w:rsidP="002D7865">
      <w:pPr>
        <w:spacing w:after="0" w:line="240" w:lineRule="auto"/>
        <w:jc w:val="both"/>
        <w:rPr>
          <w:rFonts w:ascii="Times New Roman" w:hAnsi="Times New Roman"/>
          <w:sz w:val="24"/>
          <w:szCs w:val="24"/>
        </w:rPr>
      </w:pPr>
      <w:r w:rsidRPr="003D3019">
        <w:rPr>
          <w:rFonts w:ascii="Times New Roman" w:hAnsi="Times New Roman"/>
          <w:sz w:val="24"/>
          <w:szCs w:val="24"/>
        </w:rPr>
        <w:t xml:space="preserve">A település szilárd és folyékony hulladékokkal kapcsolatos közszolgáltatási rendeletében az önkormányzat az idősek részére 50%-os kedvezményre való jogosultságot biztosít a hulladékszállítás tekintetében. </w:t>
      </w:r>
    </w:p>
    <w:p w:rsidR="00F04DF0" w:rsidRDefault="00F04DF0" w:rsidP="00451469">
      <w:pPr>
        <w:spacing w:after="0" w:line="240" w:lineRule="auto"/>
        <w:jc w:val="both"/>
        <w:rPr>
          <w:rFonts w:ascii="Times New Roman" w:hAnsi="Times New Roman"/>
          <w:sz w:val="24"/>
          <w:szCs w:val="24"/>
        </w:rPr>
      </w:pPr>
    </w:p>
    <w:p w:rsidR="00451469" w:rsidRPr="0096105E" w:rsidRDefault="00451469" w:rsidP="00451469">
      <w:pPr>
        <w:spacing w:after="0" w:line="240" w:lineRule="auto"/>
        <w:jc w:val="both"/>
        <w:rPr>
          <w:rFonts w:ascii="Times New Roman" w:hAnsi="Times New Roman"/>
          <w:sz w:val="24"/>
          <w:szCs w:val="24"/>
        </w:rPr>
      </w:pPr>
      <w:r w:rsidRPr="0096105E">
        <w:rPr>
          <w:rFonts w:ascii="Times New Roman" w:hAnsi="Times New Roman"/>
          <w:sz w:val="24"/>
          <w:szCs w:val="24"/>
        </w:rPr>
        <w:lastRenderedPageBreak/>
        <w:t xml:space="preserve">A közösségi közlekedéshez való hozzáférés az idősek számára is biztosított. Karcag közlekedési csomópontnak is tekinthető, amit jól jelez, hogy 66 települést lehet távolsági és helyközi járatokkal elérni. </w:t>
      </w:r>
    </w:p>
    <w:p w:rsidR="00CE2A85" w:rsidRDefault="00240146" w:rsidP="00451469">
      <w:pPr>
        <w:spacing w:after="0" w:line="240" w:lineRule="auto"/>
        <w:jc w:val="both"/>
        <w:rPr>
          <w:rFonts w:ascii="Times New Roman" w:hAnsi="Times New Roman"/>
          <w:sz w:val="24"/>
          <w:szCs w:val="24"/>
        </w:rPr>
      </w:pPr>
      <w:r w:rsidRPr="0096105E">
        <w:rPr>
          <w:rFonts w:ascii="Times New Roman" w:hAnsi="Times New Roman"/>
          <w:sz w:val="24"/>
          <w:szCs w:val="24"/>
        </w:rPr>
        <w:t>Ennek ellenére mégis komoly kihívást jelent a település számára, hogy a külterületeken, sok esetben egyedül élő idős emberek egyenlő esélyű hozzáférése, illetve ellátottsága sem minden esetben megoldott.</w:t>
      </w:r>
      <w:r w:rsidR="008F4EA7">
        <w:rPr>
          <w:rFonts w:ascii="Times New Roman" w:hAnsi="Times New Roman"/>
          <w:sz w:val="24"/>
          <w:szCs w:val="24"/>
        </w:rPr>
        <w:t xml:space="preserve"> </w:t>
      </w:r>
    </w:p>
    <w:p w:rsidR="0059790E" w:rsidRDefault="008F4EA7" w:rsidP="00451469">
      <w:pPr>
        <w:spacing w:after="0" w:line="240" w:lineRule="auto"/>
        <w:jc w:val="both"/>
        <w:rPr>
          <w:rFonts w:ascii="Times New Roman" w:hAnsi="Times New Roman"/>
          <w:sz w:val="24"/>
          <w:szCs w:val="24"/>
        </w:rPr>
      </w:pPr>
      <w:r>
        <w:rPr>
          <w:rFonts w:ascii="Times New Roman" w:hAnsi="Times New Roman"/>
          <w:sz w:val="24"/>
          <w:szCs w:val="24"/>
        </w:rPr>
        <w:t xml:space="preserve">Ebben nyújt segítséget a </w:t>
      </w:r>
      <w:r w:rsidRPr="00D01984">
        <w:rPr>
          <w:rFonts w:ascii="Times New Roman" w:hAnsi="Times New Roman"/>
          <w:b/>
          <w:sz w:val="24"/>
          <w:szCs w:val="24"/>
        </w:rPr>
        <w:t>Tanyagondnoki Szolgálat</w:t>
      </w:r>
      <w:r w:rsidR="00CE2A85">
        <w:rPr>
          <w:rFonts w:ascii="Times New Roman" w:hAnsi="Times New Roman"/>
          <w:sz w:val="24"/>
          <w:szCs w:val="24"/>
        </w:rPr>
        <w:t>, mely</w:t>
      </w:r>
      <w:r w:rsidR="00D01984">
        <w:rPr>
          <w:rFonts w:ascii="Times New Roman" w:hAnsi="Times New Roman"/>
          <w:sz w:val="24"/>
          <w:szCs w:val="24"/>
        </w:rPr>
        <w:t xml:space="preserve"> szolgáltatás a külterületen élő időskorú és szociálisan rászoruló lakosság szükségleteit igyekszik kielégíteni. Célja a hátrányos helyzetű, szolgáltatáshiányos külterületi vagy egyéb belterületi, valamint a tanyasi lakott helyek esélyegyenlőségének növelése, az ott élők életfeltételeinek javítása, a közszolgáltatásokhoz való hozzájutás és a szociális alapszolgáltatások kiépítésének elősegítése, a település funkcióinak bővítése, közösségfejlesztés, valamint jobb életminőség elérése.</w:t>
      </w:r>
    </w:p>
    <w:p w:rsidR="00D01984" w:rsidRDefault="00D01984" w:rsidP="00451469">
      <w:pPr>
        <w:spacing w:after="0" w:line="240" w:lineRule="auto"/>
        <w:jc w:val="both"/>
        <w:rPr>
          <w:rFonts w:ascii="Times New Roman" w:hAnsi="Times New Roman"/>
          <w:sz w:val="24"/>
          <w:szCs w:val="24"/>
        </w:rPr>
      </w:pPr>
      <w:r>
        <w:rPr>
          <w:rFonts w:ascii="Times New Roman" w:hAnsi="Times New Roman"/>
          <w:sz w:val="24"/>
          <w:szCs w:val="24"/>
        </w:rPr>
        <w:t xml:space="preserve">A tanyagondnoki szolgáltatás nyújtása térítésmentes. </w:t>
      </w:r>
      <w:r w:rsidR="007975AB">
        <w:rPr>
          <w:rFonts w:ascii="Times New Roman" w:hAnsi="Times New Roman"/>
          <w:sz w:val="24"/>
          <w:szCs w:val="24"/>
        </w:rPr>
        <w:t>A feladatellátás egyrészt a bejelentés sorrendjétől, másrészt a bejelentett probléma fontosságától függ.</w:t>
      </w:r>
    </w:p>
    <w:p w:rsidR="007975AB" w:rsidRDefault="007975AB" w:rsidP="00451469">
      <w:pPr>
        <w:spacing w:after="0" w:line="240" w:lineRule="auto"/>
        <w:jc w:val="both"/>
        <w:rPr>
          <w:rFonts w:ascii="Times New Roman" w:hAnsi="Times New Roman"/>
          <w:sz w:val="24"/>
          <w:szCs w:val="24"/>
        </w:rPr>
      </w:pPr>
      <w:r>
        <w:rPr>
          <w:rFonts w:ascii="Times New Roman" w:hAnsi="Times New Roman"/>
          <w:sz w:val="24"/>
          <w:szCs w:val="24"/>
        </w:rPr>
        <w:t xml:space="preserve">A tanyagondnok a hideg idő beálltával hétvégenként is látogatja az arra rászorulókat, hogy segítségükre legyen az élelem és a fűtés biztosításával. </w:t>
      </w:r>
    </w:p>
    <w:p w:rsidR="007975AB" w:rsidRDefault="007975AB" w:rsidP="00451469">
      <w:pPr>
        <w:spacing w:after="0" w:line="240" w:lineRule="auto"/>
        <w:jc w:val="both"/>
        <w:rPr>
          <w:rFonts w:ascii="Times New Roman" w:hAnsi="Times New Roman"/>
          <w:sz w:val="24"/>
          <w:szCs w:val="24"/>
        </w:rPr>
      </w:pPr>
    </w:p>
    <w:p w:rsidR="00D01984" w:rsidRDefault="007975AB" w:rsidP="007975AB">
      <w:pPr>
        <w:spacing w:after="0" w:line="240" w:lineRule="auto"/>
        <w:jc w:val="center"/>
        <w:rPr>
          <w:rFonts w:ascii="Times New Roman" w:hAnsi="Times New Roman"/>
          <w:b/>
          <w:sz w:val="24"/>
          <w:szCs w:val="24"/>
        </w:rPr>
      </w:pPr>
      <w:r w:rsidRPr="007975AB">
        <w:rPr>
          <w:rFonts w:ascii="Times New Roman" w:hAnsi="Times New Roman"/>
          <w:b/>
          <w:sz w:val="24"/>
          <w:szCs w:val="24"/>
        </w:rPr>
        <w:t>Tanyagondnoki látogatások és nyújtott szolgáltatások száma 2017-ben</w:t>
      </w:r>
    </w:p>
    <w:p w:rsidR="007975AB" w:rsidRDefault="009D2482" w:rsidP="007975AB">
      <w:pPr>
        <w:spacing w:after="0" w:line="240" w:lineRule="auto"/>
        <w:jc w:val="center"/>
        <w:rPr>
          <w:rFonts w:ascii="Times New Roman" w:hAnsi="Times New Roman"/>
          <w:b/>
          <w:noProof/>
          <w:sz w:val="24"/>
          <w:szCs w:val="24"/>
        </w:rPr>
      </w:pPr>
      <w:r>
        <w:rPr>
          <w:rFonts w:ascii="Times New Roman" w:hAnsi="Times New Roman"/>
          <w:b/>
          <w:noProof/>
          <w:sz w:val="24"/>
          <w:szCs w:val="24"/>
        </w:rPr>
        <w:drawing>
          <wp:inline distT="0" distB="0" distL="0" distR="0">
            <wp:extent cx="4572765" cy="2746629"/>
            <wp:effectExtent l="12190" t="6096" r="6095" b="0"/>
            <wp:docPr id="48"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75AB" w:rsidRPr="007975AB" w:rsidRDefault="007975AB" w:rsidP="007975AB">
      <w:pPr>
        <w:spacing w:after="0" w:line="240" w:lineRule="auto"/>
        <w:jc w:val="center"/>
        <w:rPr>
          <w:rFonts w:ascii="Times New Roman" w:hAnsi="Times New Roman"/>
          <w:b/>
          <w:sz w:val="24"/>
          <w:szCs w:val="24"/>
        </w:rPr>
      </w:pPr>
    </w:p>
    <w:p w:rsidR="0059790E" w:rsidRPr="0096105E" w:rsidRDefault="0059790E" w:rsidP="002A20CA">
      <w:pPr>
        <w:spacing w:after="0" w:line="240" w:lineRule="auto"/>
        <w:jc w:val="center"/>
        <w:rPr>
          <w:rFonts w:ascii="Times New Roman" w:hAnsi="Times New Roman"/>
          <w:sz w:val="24"/>
          <w:szCs w:val="24"/>
        </w:rPr>
      </w:pPr>
    </w:p>
    <w:p w:rsidR="00133667" w:rsidRPr="008901A8" w:rsidRDefault="00133667" w:rsidP="00324104">
      <w:pPr>
        <w:jc w:val="center"/>
        <w:rPr>
          <w:rFonts w:ascii="Times New Roman" w:hAnsi="Times New Roman"/>
          <w:b/>
          <w:color w:val="002060"/>
          <w:sz w:val="24"/>
          <w:szCs w:val="24"/>
        </w:rPr>
      </w:pPr>
      <w:bookmarkStart w:id="54" w:name="pr210"/>
      <w:bookmarkEnd w:id="54"/>
      <w:r w:rsidRPr="008901A8">
        <w:rPr>
          <w:rFonts w:ascii="Times New Roman" w:hAnsi="Times New Roman"/>
          <w:b/>
          <w:color w:val="002060"/>
          <w:sz w:val="24"/>
          <w:szCs w:val="24"/>
        </w:rPr>
        <w:t>6.4</w:t>
      </w:r>
      <w:r w:rsidR="009219F6">
        <w:rPr>
          <w:rFonts w:ascii="Times New Roman" w:hAnsi="Times New Roman"/>
          <w:b/>
          <w:color w:val="002060"/>
          <w:sz w:val="24"/>
          <w:szCs w:val="24"/>
        </w:rPr>
        <w:tab/>
      </w:r>
      <w:r w:rsidRPr="008901A8">
        <w:rPr>
          <w:rFonts w:ascii="Times New Roman" w:hAnsi="Times New Roman"/>
          <w:b/>
          <w:color w:val="002060"/>
          <w:sz w:val="24"/>
          <w:szCs w:val="24"/>
        </w:rPr>
        <w:t>Az időseket, az életkorral járó sajátos igények kielégítését célzó programok a településen</w:t>
      </w:r>
    </w:p>
    <w:p w:rsidR="0019649D" w:rsidRDefault="0019649D" w:rsidP="008F4EA7">
      <w:pPr>
        <w:pStyle w:val="Nincstrkz"/>
        <w:jc w:val="both"/>
        <w:rPr>
          <w:rFonts w:ascii="Times New Roman" w:hAnsi="Times New Roman"/>
          <w:sz w:val="24"/>
          <w:szCs w:val="24"/>
        </w:rPr>
      </w:pPr>
      <w:r>
        <w:rPr>
          <w:rFonts w:ascii="Times New Roman" w:hAnsi="Times New Roman"/>
          <w:sz w:val="24"/>
          <w:szCs w:val="24"/>
        </w:rPr>
        <w:t xml:space="preserve">A Karcagi Többcélú Kistérségi Társulás Idősek Otthona és Háziorvosi Intézmény 2 épületben 171 férőhellyel ad otthont az időseknek. </w:t>
      </w:r>
    </w:p>
    <w:p w:rsidR="0019649D" w:rsidRPr="008E0A52" w:rsidRDefault="0019649D" w:rsidP="0019649D">
      <w:pPr>
        <w:pStyle w:val="Nincstrkz"/>
        <w:jc w:val="both"/>
        <w:rPr>
          <w:rFonts w:ascii="Times New Roman" w:hAnsi="Times New Roman"/>
          <w:sz w:val="24"/>
          <w:szCs w:val="24"/>
        </w:rPr>
      </w:pPr>
      <w:r>
        <w:rPr>
          <w:rFonts w:ascii="Times New Roman" w:hAnsi="Times New Roman"/>
          <w:sz w:val="24"/>
          <w:szCs w:val="24"/>
        </w:rPr>
        <w:t xml:space="preserve">Kiemelt feladata az idősek, fogyatékosok bentlakásos ellátása, egészségügyi alapellátása. </w:t>
      </w:r>
      <w:r w:rsidRPr="008E0A52">
        <w:rPr>
          <w:rFonts w:ascii="Times New Roman" w:hAnsi="Times New Roman"/>
          <w:sz w:val="24"/>
          <w:szCs w:val="24"/>
        </w:rPr>
        <w:t>Az ellátás igénybe vevő</w:t>
      </w:r>
      <w:r>
        <w:rPr>
          <w:rFonts w:ascii="Times New Roman" w:hAnsi="Times New Roman"/>
          <w:sz w:val="24"/>
          <w:szCs w:val="24"/>
        </w:rPr>
        <w:t>k</w:t>
      </w:r>
      <w:r w:rsidRPr="008E0A52">
        <w:rPr>
          <w:rFonts w:ascii="Times New Roman" w:hAnsi="Times New Roman"/>
          <w:sz w:val="24"/>
          <w:szCs w:val="24"/>
        </w:rPr>
        <w:t xml:space="preserve"> részére teljes körű személyes gondoskodást nyújt.</w:t>
      </w:r>
      <w:r>
        <w:rPr>
          <w:rFonts w:ascii="Times New Roman" w:hAnsi="Times New Roman"/>
          <w:sz w:val="24"/>
          <w:szCs w:val="24"/>
        </w:rPr>
        <w:t xml:space="preserve"> </w:t>
      </w:r>
    </w:p>
    <w:p w:rsidR="0019649D" w:rsidRPr="008E0A52" w:rsidRDefault="0019649D" w:rsidP="0019649D">
      <w:pPr>
        <w:spacing w:after="0" w:line="240" w:lineRule="auto"/>
        <w:jc w:val="both"/>
        <w:rPr>
          <w:rFonts w:ascii="Times New Roman" w:hAnsi="Times New Roman"/>
          <w:sz w:val="24"/>
          <w:szCs w:val="24"/>
        </w:rPr>
      </w:pPr>
      <w:r w:rsidRPr="008E0A52">
        <w:rPr>
          <w:rFonts w:ascii="Times New Roman" w:hAnsi="Times New Roman"/>
          <w:sz w:val="24"/>
          <w:szCs w:val="24"/>
        </w:rPr>
        <w:t>Az idősotthoni ellátás feladata az idős emberek számára a családi otthon pótlása, és a személyre szabott komplex tevékenység megvalósítása. Az intézmény biztonságos környezetben segítséget nyújt a korszerű fizikai és egészségügyi ellátás, mentális gondozás, és hasznos szabadidős tevékenységek megszervezésével.</w:t>
      </w:r>
    </w:p>
    <w:p w:rsidR="0019649D" w:rsidRPr="008E0A52" w:rsidRDefault="0019649D" w:rsidP="0019649D">
      <w:pPr>
        <w:spacing w:after="0" w:line="240" w:lineRule="auto"/>
        <w:jc w:val="both"/>
        <w:rPr>
          <w:rFonts w:ascii="Times New Roman" w:hAnsi="Times New Roman"/>
          <w:sz w:val="24"/>
          <w:szCs w:val="24"/>
        </w:rPr>
      </w:pPr>
      <w:r w:rsidRPr="008E0A52">
        <w:rPr>
          <w:rFonts w:ascii="Times New Roman" w:hAnsi="Times New Roman"/>
          <w:sz w:val="24"/>
          <w:szCs w:val="24"/>
        </w:rPr>
        <w:t>Az idősgondozás egyik legfontosabb feladata az, hogy feltárja és megerősítse az idős ember kapcsolatait, képességeit, készségeit, amelyeken keresztül az itt lakó hasznosnak, értékesnek érzi magát.</w:t>
      </w:r>
    </w:p>
    <w:p w:rsidR="0019649D" w:rsidRPr="008E0A52" w:rsidRDefault="0019649D" w:rsidP="0019649D">
      <w:pPr>
        <w:spacing w:after="0" w:line="240" w:lineRule="auto"/>
        <w:jc w:val="both"/>
        <w:rPr>
          <w:rFonts w:ascii="Times New Roman" w:hAnsi="Times New Roman"/>
          <w:sz w:val="24"/>
          <w:szCs w:val="24"/>
        </w:rPr>
      </w:pPr>
    </w:p>
    <w:p w:rsidR="0019649D" w:rsidRDefault="009D2482" w:rsidP="009B3FD4">
      <w:pPr>
        <w:pStyle w:val="NormlWeb"/>
        <w:spacing w:before="0" w:after="0"/>
        <w:ind w:right="200" w:hanging="20"/>
        <w:jc w:val="center"/>
        <w:rPr>
          <w:kern w:val="2"/>
        </w:rPr>
      </w:pPr>
      <w:r>
        <w:rPr>
          <w:noProof/>
        </w:rPr>
        <w:lastRenderedPageBreak/>
        <w:drawing>
          <wp:inline distT="0" distB="0" distL="0" distR="0">
            <wp:extent cx="5686425" cy="3381375"/>
            <wp:effectExtent l="0" t="0" r="0" b="0"/>
            <wp:docPr id="49" name="Objektum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9649D" w:rsidRDefault="0019649D" w:rsidP="0019649D">
      <w:pPr>
        <w:pStyle w:val="Nincstrkz"/>
        <w:jc w:val="both"/>
        <w:rPr>
          <w:rFonts w:ascii="Times New Roman" w:hAnsi="Times New Roman"/>
          <w:sz w:val="24"/>
          <w:szCs w:val="24"/>
        </w:rPr>
      </w:pPr>
      <w:r>
        <w:rPr>
          <w:rFonts w:ascii="Times New Roman" w:hAnsi="Times New Roman"/>
          <w:sz w:val="24"/>
          <w:szCs w:val="24"/>
        </w:rPr>
        <w:t>A</w:t>
      </w:r>
      <w:r w:rsidR="009B3FD4">
        <w:rPr>
          <w:rFonts w:ascii="Times New Roman" w:hAnsi="Times New Roman"/>
          <w:sz w:val="24"/>
          <w:szCs w:val="24"/>
        </w:rPr>
        <w:t xml:space="preserve">z intézmény </w:t>
      </w:r>
      <w:r>
        <w:rPr>
          <w:rFonts w:ascii="Times New Roman" w:hAnsi="Times New Roman"/>
          <w:sz w:val="24"/>
          <w:szCs w:val="24"/>
        </w:rPr>
        <w:t>kihasználtság</w:t>
      </w:r>
      <w:r w:rsidR="009B3FD4">
        <w:rPr>
          <w:rFonts w:ascii="Times New Roman" w:hAnsi="Times New Roman"/>
          <w:sz w:val="24"/>
          <w:szCs w:val="24"/>
        </w:rPr>
        <w:t>a szinte 100</w:t>
      </w:r>
      <w:r>
        <w:rPr>
          <w:rFonts w:ascii="Times New Roman" w:hAnsi="Times New Roman"/>
          <w:sz w:val="24"/>
          <w:szCs w:val="24"/>
        </w:rPr>
        <w:t xml:space="preserve"> %-os volt, ami alátámasztja azt is, hogy mennyire szükség van az idősek otthonára a demográfiai változások miatt.</w:t>
      </w:r>
    </w:p>
    <w:p w:rsidR="0019649D" w:rsidRDefault="0019649D" w:rsidP="0019649D">
      <w:pPr>
        <w:pStyle w:val="Nincstrkz"/>
        <w:jc w:val="both"/>
        <w:rPr>
          <w:rFonts w:ascii="Times New Roman" w:hAnsi="Times New Roman"/>
          <w:sz w:val="24"/>
          <w:szCs w:val="24"/>
        </w:rPr>
      </w:pPr>
      <w:r>
        <w:rPr>
          <w:rFonts w:ascii="Times New Roman" w:hAnsi="Times New Roman"/>
          <w:sz w:val="24"/>
          <w:szCs w:val="24"/>
        </w:rPr>
        <w:t xml:space="preserve">Amennyiben az intézményben férőhely szabadul fel, az a lehető legrövidebb idő alatt betöltésre kerül. Az ellátás iránti igény nagyon magas. Jellemző, hogy az ellátást igénybe vevők rossz egészségi és fizikai állapotban érkeznek felvételre. </w:t>
      </w:r>
      <w:r w:rsidR="009B3FD4">
        <w:rPr>
          <w:rFonts w:ascii="Times New Roman" w:hAnsi="Times New Roman"/>
          <w:sz w:val="24"/>
          <w:szCs w:val="24"/>
        </w:rPr>
        <w:t xml:space="preserve">Jelenleg a </w:t>
      </w:r>
      <w:r>
        <w:rPr>
          <w:rFonts w:ascii="Times New Roman" w:hAnsi="Times New Roman"/>
          <w:sz w:val="24"/>
          <w:szCs w:val="24"/>
        </w:rPr>
        <w:t>várólistán szereplők száma: 49 fő</w:t>
      </w:r>
    </w:p>
    <w:p w:rsidR="00310147" w:rsidRDefault="00310147" w:rsidP="00310147">
      <w:pPr>
        <w:spacing w:after="0" w:line="240" w:lineRule="auto"/>
        <w:jc w:val="center"/>
        <w:rPr>
          <w:rFonts w:ascii="Times New Roman" w:hAnsi="Times New Roman"/>
          <w:b/>
          <w:sz w:val="24"/>
          <w:szCs w:val="24"/>
        </w:rPr>
      </w:pPr>
    </w:p>
    <w:p w:rsidR="0019649D" w:rsidRPr="008E0A52" w:rsidRDefault="0019649D" w:rsidP="00310147">
      <w:pPr>
        <w:spacing w:after="0" w:line="240" w:lineRule="auto"/>
        <w:jc w:val="center"/>
        <w:rPr>
          <w:rFonts w:ascii="Times New Roman" w:hAnsi="Times New Roman"/>
          <w:b/>
          <w:sz w:val="24"/>
          <w:szCs w:val="24"/>
        </w:rPr>
      </w:pPr>
      <w:r w:rsidRPr="008E0A52">
        <w:rPr>
          <w:rFonts w:ascii="Times New Roman" w:hAnsi="Times New Roman"/>
          <w:b/>
          <w:sz w:val="24"/>
          <w:szCs w:val="24"/>
        </w:rPr>
        <w:t>Az ellátottak demográfiai mutatói kor és nem szerint (2017. december 31.)</w:t>
      </w:r>
    </w:p>
    <w:p w:rsidR="0019649D" w:rsidRPr="0083231D" w:rsidRDefault="0080552C" w:rsidP="0080552C">
      <w:pPr>
        <w:spacing w:after="0" w:line="240" w:lineRule="auto"/>
        <w:ind w:firstLine="426"/>
        <w:jc w:val="both"/>
        <w:rPr>
          <w:rFonts w:ascii="Times New Roman" w:hAnsi="Times New Roman"/>
          <w:sz w:val="24"/>
          <w:szCs w:val="24"/>
        </w:rPr>
      </w:pPr>
      <w:r>
        <w:rPr>
          <w:rFonts w:ascii="Times New Roman" w:hAnsi="Times New Roman"/>
          <w:sz w:val="24"/>
          <w:szCs w:val="24"/>
        </w:rPr>
        <w:t xml:space="preserve">Horváth Ferenc u. 1. </w:t>
      </w:r>
      <w:r>
        <w:rPr>
          <w:rFonts w:ascii="Times New Roman" w:hAnsi="Times New Roman"/>
          <w:sz w:val="24"/>
          <w:szCs w:val="24"/>
        </w:rPr>
        <w:tab/>
      </w:r>
      <w:r w:rsidR="009B3FD4">
        <w:rPr>
          <w:rFonts w:ascii="Times New Roman" w:hAnsi="Times New Roman"/>
          <w:sz w:val="24"/>
          <w:szCs w:val="24"/>
        </w:rPr>
        <w:tab/>
      </w:r>
      <w:r w:rsidR="009B3FD4">
        <w:rPr>
          <w:rFonts w:ascii="Times New Roman" w:hAnsi="Times New Roman"/>
          <w:sz w:val="24"/>
          <w:szCs w:val="24"/>
        </w:rPr>
        <w:tab/>
      </w:r>
      <w:r w:rsidR="009B3FD4">
        <w:rPr>
          <w:rFonts w:ascii="Times New Roman" w:hAnsi="Times New Roman"/>
          <w:sz w:val="24"/>
          <w:szCs w:val="24"/>
        </w:rPr>
        <w:tab/>
      </w:r>
      <w:r>
        <w:rPr>
          <w:rFonts w:ascii="Times New Roman" w:hAnsi="Times New Roman"/>
          <w:sz w:val="24"/>
          <w:szCs w:val="24"/>
        </w:rPr>
        <w:tab/>
      </w:r>
      <w:r w:rsidR="0019649D" w:rsidRPr="0083231D">
        <w:rPr>
          <w:rFonts w:ascii="Times New Roman" w:hAnsi="Times New Roman"/>
          <w:sz w:val="24"/>
          <w:szCs w:val="24"/>
        </w:rPr>
        <w:t xml:space="preserve">Zöldfa út 48/a.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897"/>
        <w:gridCol w:w="1712"/>
        <w:gridCol w:w="2649"/>
        <w:gridCol w:w="979"/>
      </w:tblGrid>
      <w:tr w:rsidR="0019649D" w:rsidRPr="0083231D" w:rsidTr="00A87B3B">
        <w:tc>
          <w:tcPr>
            <w:tcW w:w="2268" w:type="dxa"/>
          </w:tcPr>
          <w:p w:rsidR="0019649D" w:rsidRPr="0083231D" w:rsidRDefault="0019649D" w:rsidP="00310147">
            <w:pPr>
              <w:spacing w:after="0" w:line="240" w:lineRule="auto"/>
              <w:jc w:val="both"/>
              <w:rPr>
                <w:rFonts w:ascii="Times New Roman" w:hAnsi="Times New Roman"/>
                <w:sz w:val="24"/>
                <w:szCs w:val="24"/>
              </w:rPr>
            </w:pPr>
            <w:r w:rsidRPr="0083231D">
              <w:rPr>
                <w:rFonts w:ascii="Times New Roman" w:hAnsi="Times New Roman"/>
                <w:i/>
                <w:sz w:val="24"/>
                <w:szCs w:val="24"/>
              </w:rPr>
              <w:t xml:space="preserve">Férfi    </w:t>
            </w:r>
            <w:r w:rsidRPr="0083231D">
              <w:rPr>
                <w:rFonts w:ascii="Times New Roman" w:hAnsi="Times New Roman"/>
                <w:sz w:val="24"/>
                <w:szCs w:val="24"/>
              </w:rPr>
              <w:t>40 – 59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2 fő</w:t>
            </w:r>
          </w:p>
        </w:tc>
        <w:tc>
          <w:tcPr>
            <w:tcW w:w="1712" w:type="dxa"/>
            <w:vMerge w:val="restart"/>
            <w:tcBorders>
              <w:top w:val="nil"/>
            </w:tcBorders>
          </w:tcPr>
          <w:p w:rsidR="0019649D" w:rsidRPr="0083231D" w:rsidRDefault="0019649D" w:rsidP="00310147">
            <w:pPr>
              <w:spacing w:after="0" w:line="240" w:lineRule="auto"/>
              <w:jc w:val="both"/>
              <w:rPr>
                <w:rFonts w:ascii="Times New Roman" w:hAnsi="Times New Roman"/>
                <w:sz w:val="24"/>
                <w:szCs w:val="24"/>
              </w:rPr>
            </w:pPr>
          </w:p>
        </w:tc>
        <w:tc>
          <w:tcPr>
            <w:tcW w:w="2649" w:type="dxa"/>
          </w:tcPr>
          <w:p w:rsidR="0019649D" w:rsidRPr="0083231D" w:rsidRDefault="0019649D" w:rsidP="00310147">
            <w:pPr>
              <w:spacing w:after="0" w:line="240" w:lineRule="auto"/>
              <w:jc w:val="both"/>
              <w:rPr>
                <w:rFonts w:ascii="Times New Roman" w:hAnsi="Times New Roman"/>
                <w:sz w:val="24"/>
                <w:szCs w:val="24"/>
              </w:rPr>
            </w:pPr>
            <w:r w:rsidRPr="0083231D">
              <w:rPr>
                <w:rFonts w:ascii="Times New Roman" w:hAnsi="Times New Roman"/>
                <w:i/>
                <w:sz w:val="24"/>
                <w:szCs w:val="24"/>
              </w:rPr>
              <w:t xml:space="preserve">Férfi    </w:t>
            </w:r>
            <w:r w:rsidRPr="0083231D">
              <w:rPr>
                <w:rFonts w:ascii="Times New Roman" w:hAnsi="Times New Roman"/>
                <w:sz w:val="24"/>
                <w:szCs w:val="24"/>
              </w:rPr>
              <w:t>40 – 59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2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6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8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10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x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x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Férfi összesen</w:t>
            </w:r>
          </w:p>
        </w:tc>
        <w:tc>
          <w:tcPr>
            <w:tcW w:w="897"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18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Férfi  összesen</w:t>
            </w:r>
          </w:p>
        </w:tc>
        <w:tc>
          <w:tcPr>
            <w:tcW w:w="979"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36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 xml:space="preserve">Nő       </w:t>
            </w:r>
            <w:r w:rsidRPr="0083231D">
              <w:rPr>
                <w:rFonts w:ascii="Times New Roman" w:hAnsi="Times New Roman"/>
                <w:sz w:val="24"/>
                <w:szCs w:val="24"/>
              </w:rPr>
              <w:t>40 – 59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1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i/>
                <w:sz w:val="24"/>
                <w:szCs w:val="24"/>
              </w:rPr>
              <w:t xml:space="preserve">Nő       </w:t>
            </w:r>
            <w:r w:rsidRPr="0083231D">
              <w:rPr>
                <w:rFonts w:ascii="Times New Roman" w:hAnsi="Times New Roman"/>
                <w:sz w:val="24"/>
                <w:szCs w:val="24"/>
              </w:rPr>
              <w:t>40 – 59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7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60 – 64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4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65 – 69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7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3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70 – 74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8fő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75 – 79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20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18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80 – 89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30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x   éves</w:t>
            </w:r>
          </w:p>
        </w:tc>
        <w:tc>
          <w:tcPr>
            <w:tcW w:w="897"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 fő</w:t>
            </w:r>
          </w:p>
        </w:tc>
        <w:tc>
          <w:tcPr>
            <w:tcW w:w="1712" w:type="dxa"/>
            <w:vMerge/>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sz w:val="24"/>
                <w:szCs w:val="24"/>
              </w:rPr>
              <w:t xml:space="preserve">           90 – x   éves</w:t>
            </w:r>
          </w:p>
        </w:tc>
        <w:tc>
          <w:tcPr>
            <w:tcW w:w="979" w:type="dxa"/>
          </w:tcPr>
          <w:p w:rsidR="0019649D" w:rsidRPr="0083231D" w:rsidRDefault="0019649D" w:rsidP="00310147">
            <w:pPr>
              <w:spacing w:after="0" w:line="240" w:lineRule="auto"/>
              <w:jc w:val="right"/>
              <w:rPr>
                <w:rFonts w:ascii="Times New Roman" w:hAnsi="Times New Roman"/>
                <w:sz w:val="24"/>
                <w:szCs w:val="24"/>
              </w:rPr>
            </w:pPr>
            <w:r w:rsidRPr="0083231D">
              <w:rPr>
                <w:rFonts w:ascii="Times New Roman" w:hAnsi="Times New Roman"/>
                <w:sz w:val="24"/>
                <w:szCs w:val="24"/>
              </w:rPr>
              <w:t xml:space="preserve">  5 fő</w:t>
            </w:r>
          </w:p>
        </w:tc>
      </w:tr>
      <w:tr w:rsidR="0019649D" w:rsidRPr="0083231D" w:rsidTr="00A87B3B">
        <w:tc>
          <w:tcPr>
            <w:tcW w:w="2268" w:type="dxa"/>
          </w:tcPr>
          <w:p w:rsidR="0019649D" w:rsidRPr="0083231D" w:rsidRDefault="0019649D" w:rsidP="0083231D">
            <w:pPr>
              <w:spacing w:after="0" w:line="240" w:lineRule="auto"/>
              <w:jc w:val="both"/>
              <w:rPr>
                <w:rFonts w:ascii="Times New Roman" w:hAnsi="Times New Roman"/>
                <w:i/>
                <w:sz w:val="24"/>
                <w:szCs w:val="24"/>
              </w:rPr>
            </w:pPr>
            <w:r w:rsidRPr="0083231D">
              <w:rPr>
                <w:rFonts w:ascii="Times New Roman" w:hAnsi="Times New Roman"/>
                <w:i/>
                <w:sz w:val="24"/>
                <w:szCs w:val="24"/>
              </w:rPr>
              <w:t>Nő összesen:</w:t>
            </w:r>
          </w:p>
        </w:tc>
        <w:tc>
          <w:tcPr>
            <w:tcW w:w="897"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42 fő</w:t>
            </w:r>
          </w:p>
        </w:tc>
        <w:tc>
          <w:tcPr>
            <w:tcW w:w="1712" w:type="dxa"/>
            <w:vMerge/>
            <w:tcBorders>
              <w:bottom w:val="nil"/>
            </w:tcBorders>
          </w:tcPr>
          <w:p w:rsidR="0019649D" w:rsidRPr="0083231D" w:rsidRDefault="0019649D" w:rsidP="0083231D">
            <w:pPr>
              <w:spacing w:after="0" w:line="240" w:lineRule="auto"/>
              <w:jc w:val="both"/>
              <w:rPr>
                <w:rFonts w:ascii="Times New Roman" w:hAnsi="Times New Roman"/>
                <w:sz w:val="24"/>
                <w:szCs w:val="24"/>
              </w:rPr>
            </w:pPr>
          </w:p>
        </w:tc>
        <w:tc>
          <w:tcPr>
            <w:tcW w:w="2649" w:type="dxa"/>
          </w:tcPr>
          <w:p w:rsidR="0019649D" w:rsidRPr="0083231D" w:rsidRDefault="0019649D" w:rsidP="0083231D">
            <w:pPr>
              <w:spacing w:after="0" w:line="240" w:lineRule="auto"/>
              <w:jc w:val="both"/>
              <w:rPr>
                <w:rFonts w:ascii="Times New Roman" w:hAnsi="Times New Roman"/>
                <w:sz w:val="24"/>
                <w:szCs w:val="24"/>
              </w:rPr>
            </w:pPr>
            <w:r w:rsidRPr="0083231D">
              <w:rPr>
                <w:rFonts w:ascii="Times New Roman" w:hAnsi="Times New Roman"/>
                <w:i/>
                <w:sz w:val="24"/>
                <w:szCs w:val="24"/>
              </w:rPr>
              <w:t>Nő összesen:</w:t>
            </w:r>
          </w:p>
        </w:tc>
        <w:tc>
          <w:tcPr>
            <w:tcW w:w="979" w:type="dxa"/>
          </w:tcPr>
          <w:p w:rsidR="0019649D" w:rsidRPr="00310147" w:rsidRDefault="0019649D" w:rsidP="00310147">
            <w:pPr>
              <w:spacing w:after="0" w:line="240" w:lineRule="auto"/>
              <w:jc w:val="right"/>
              <w:rPr>
                <w:rFonts w:ascii="Times New Roman" w:hAnsi="Times New Roman"/>
                <w:b/>
                <w:i/>
                <w:sz w:val="24"/>
                <w:szCs w:val="24"/>
              </w:rPr>
            </w:pPr>
            <w:r w:rsidRPr="00310147">
              <w:rPr>
                <w:rFonts w:ascii="Times New Roman" w:hAnsi="Times New Roman"/>
                <w:b/>
                <w:i/>
                <w:sz w:val="24"/>
                <w:szCs w:val="24"/>
              </w:rPr>
              <w:t>71 fő</w:t>
            </w:r>
          </w:p>
        </w:tc>
      </w:tr>
    </w:tbl>
    <w:p w:rsidR="0019649D" w:rsidRPr="0059790E" w:rsidRDefault="0019649D" w:rsidP="0059790E">
      <w:pPr>
        <w:pStyle w:val="Nincstrkz"/>
        <w:jc w:val="both"/>
        <w:rPr>
          <w:rFonts w:ascii="Times New Roman" w:hAnsi="Times New Roman"/>
          <w:sz w:val="24"/>
          <w:szCs w:val="24"/>
        </w:rPr>
      </w:pPr>
      <w:r w:rsidRPr="0059790E">
        <w:rPr>
          <w:rFonts w:ascii="Times New Roman" w:hAnsi="Times New Roman"/>
          <w:sz w:val="24"/>
          <w:szCs w:val="24"/>
        </w:rPr>
        <w:t>Nemek szerinti összetétel alapján 54 fő férfi és 113 fő nő.</w:t>
      </w:r>
    </w:p>
    <w:p w:rsidR="0059790E" w:rsidRPr="0059790E" w:rsidRDefault="0059790E" w:rsidP="0059790E">
      <w:pPr>
        <w:pStyle w:val="Listaszerbekezds"/>
        <w:spacing w:after="0" w:line="240" w:lineRule="auto"/>
        <w:ind w:left="0"/>
        <w:rPr>
          <w:rFonts w:ascii="Times New Roman" w:hAnsi="Times New Roman"/>
          <w:sz w:val="24"/>
          <w:szCs w:val="24"/>
        </w:rPr>
      </w:pPr>
    </w:p>
    <w:p w:rsidR="00310147" w:rsidRDefault="00310147" w:rsidP="00310147">
      <w:pPr>
        <w:spacing w:after="0" w:line="240" w:lineRule="auto"/>
        <w:jc w:val="both"/>
        <w:rPr>
          <w:rFonts w:ascii="Times New Roman" w:hAnsi="Times New Roman"/>
          <w:sz w:val="24"/>
          <w:szCs w:val="24"/>
        </w:rPr>
      </w:pPr>
      <w:r w:rsidRPr="0019649D">
        <w:rPr>
          <w:rFonts w:ascii="Times New Roman" w:hAnsi="Times New Roman"/>
          <w:sz w:val="24"/>
          <w:szCs w:val="24"/>
        </w:rPr>
        <w:t>A</w:t>
      </w:r>
      <w:r>
        <w:rPr>
          <w:rFonts w:ascii="Times New Roman" w:hAnsi="Times New Roman"/>
          <w:sz w:val="24"/>
          <w:szCs w:val="24"/>
        </w:rPr>
        <w:t xml:space="preserve">z </w:t>
      </w:r>
      <w:r w:rsidRPr="0019649D">
        <w:rPr>
          <w:rFonts w:ascii="Times New Roman" w:hAnsi="Times New Roman"/>
          <w:sz w:val="24"/>
          <w:szCs w:val="24"/>
        </w:rPr>
        <w:t xml:space="preserve">Idősek Otthona </w:t>
      </w:r>
      <w:r>
        <w:rPr>
          <w:rFonts w:ascii="Times New Roman" w:hAnsi="Times New Roman"/>
          <w:sz w:val="24"/>
          <w:szCs w:val="24"/>
        </w:rPr>
        <w:t>konyhájáról többek között</w:t>
      </w:r>
      <w:r w:rsidRPr="0019649D">
        <w:rPr>
          <w:rFonts w:ascii="Times New Roman" w:hAnsi="Times New Roman"/>
          <w:sz w:val="24"/>
          <w:szCs w:val="24"/>
        </w:rPr>
        <w:t xml:space="preserve"> Idősek Klubjába és az Értelmi Fogyatékosok </w:t>
      </w:r>
      <w:r>
        <w:rPr>
          <w:rFonts w:ascii="Times New Roman" w:hAnsi="Times New Roman"/>
          <w:sz w:val="24"/>
          <w:szCs w:val="24"/>
        </w:rPr>
        <w:t xml:space="preserve">Napközi </w:t>
      </w:r>
      <w:r w:rsidRPr="0019649D">
        <w:rPr>
          <w:rFonts w:ascii="Times New Roman" w:hAnsi="Times New Roman"/>
          <w:sz w:val="24"/>
          <w:szCs w:val="24"/>
        </w:rPr>
        <w:t>Otthonába hétköznapokon szállítják az ebédet</w:t>
      </w:r>
      <w:r>
        <w:rPr>
          <w:rFonts w:ascii="Times New Roman" w:hAnsi="Times New Roman"/>
          <w:sz w:val="24"/>
          <w:szCs w:val="24"/>
        </w:rPr>
        <w:t>.</w:t>
      </w:r>
    </w:p>
    <w:p w:rsidR="00CB2B48" w:rsidRPr="0059790E" w:rsidRDefault="00CB2B48" w:rsidP="00CB2B48">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Az alapellátás egyik fontos szolgáltatása az </w:t>
      </w:r>
      <w:r w:rsidRPr="004907C4">
        <w:rPr>
          <w:rFonts w:ascii="Times New Roman" w:hAnsi="Times New Roman"/>
          <w:b/>
          <w:sz w:val="24"/>
          <w:szCs w:val="24"/>
        </w:rPr>
        <w:t>étkeztetés</w:t>
      </w:r>
      <w:r w:rsidRPr="0059790E">
        <w:rPr>
          <w:rFonts w:ascii="Times New Roman" w:hAnsi="Times New Roman"/>
          <w:sz w:val="24"/>
          <w:szCs w:val="24"/>
        </w:rPr>
        <w:t xml:space="preserve">. </w:t>
      </w:r>
    </w:p>
    <w:p w:rsidR="00310147" w:rsidRDefault="00310147" w:rsidP="00310147">
      <w:pPr>
        <w:spacing w:after="0" w:line="240" w:lineRule="auto"/>
        <w:jc w:val="both"/>
        <w:rPr>
          <w:rFonts w:ascii="Times New Roman" w:hAnsi="Times New Roman"/>
          <w:sz w:val="24"/>
          <w:szCs w:val="24"/>
        </w:rPr>
      </w:pP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lastRenderedPageBreak/>
        <w:t>Az étkeztetés elsősorban az idős lakosság támogatását szolgálja. Az étkeztetés igénybevétele történhet kiszállítással vagy a főzőhelyről történő jogosult általi elszállítással, illetve helyben fogyasztással az idősek klubja tagjainak tekintetében. Az év minden napján igénybe vehető az ellátás Karcagon. Jellemzően a 60</w:t>
      </w:r>
      <w:r w:rsidR="004907C4">
        <w:rPr>
          <w:rFonts w:ascii="Times New Roman" w:hAnsi="Times New Roman"/>
          <w:sz w:val="24"/>
          <w:szCs w:val="24"/>
        </w:rPr>
        <w:t xml:space="preserve"> </w:t>
      </w:r>
      <w:r w:rsidRPr="0059790E">
        <w:rPr>
          <w:rFonts w:ascii="Times New Roman" w:hAnsi="Times New Roman"/>
          <w:sz w:val="24"/>
          <w:szCs w:val="24"/>
        </w:rPr>
        <w:t xml:space="preserve">év feletti korosztály veszi igénybe az étkeztetést, azon belül magas a 70-80 éven felüliek </w:t>
      </w:r>
      <w:r w:rsidR="0080552C">
        <w:rPr>
          <w:rFonts w:ascii="Times New Roman" w:hAnsi="Times New Roman"/>
          <w:sz w:val="24"/>
          <w:szCs w:val="24"/>
        </w:rPr>
        <w:t xml:space="preserve">száma </w:t>
      </w:r>
      <w:r w:rsidRPr="0059790E">
        <w:rPr>
          <w:rFonts w:ascii="Times New Roman" w:hAnsi="Times New Roman"/>
          <w:sz w:val="24"/>
          <w:szCs w:val="24"/>
        </w:rPr>
        <w:t xml:space="preserve">(135 fő illetve 102 fő). A 90 éven felüliek száma 12 fő volt. </w:t>
      </w:r>
    </w:p>
    <w:p w:rsidR="0059790E" w:rsidRPr="0059790E" w:rsidRDefault="0059790E" w:rsidP="004907C4">
      <w:pPr>
        <w:pStyle w:val="Listaszerbekezds"/>
        <w:spacing w:after="0" w:line="240" w:lineRule="auto"/>
        <w:ind w:left="0"/>
        <w:jc w:val="both"/>
        <w:rPr>
          <w:rFonts w:ascii="Times New Roman" w:hAnsi="Times New Roman"/>
          <w:sz w:val="24"/>
          <w:szCs w:val="24"/>
        </w:rPr>
      </w:pP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 </w:t>
      </w:r>
      <w:r w:rsidRPr="004907C4">
        <w:rPr>
          <w:rFonts w:ascii="Times New Roman" w:hAnsi="Times New Roman"/>
          <w:b/>
          <w:sz w:val="24"/>
          <w:szCs w:val="24"/>
        </w:rPr>
        <w:t>házi segítségnyújtás</w:t>
      </w:r>
      <w:r w:rsidRPr="0059790E">
        <w:rPr>
          <w:rFonts w:ascii="Times New Roman" w:hAnsi="Times New Roman"/>
          <w:sz w:val="24"/>
          <w:szCs w:val="24"/>
        </w:rPr>
        <w:t xml:space="preserve"> fontos szerepet tölt be a szociális ellátás területén, az egyik legrégebbi alapellátási forma, melynek keretében a szolgáltatást igénybe vevő személy saját lakókörnyezetében biztosítjuk az önálló életvitel biztosítása érdekében szükséges ellátást, a gondozott meglévő képességeinek fenntartásával, felhasználásával és fejlesztésével. </w:t>
      </w:r>
      <w:r w:rsidR="0080552C">
        <w:rPr>
          <w:rFonts w:ascii="Times New Roman" w:hAnsi="Times New Roman"/>
          <w:sz w:val="24"/>
          <w:szCs w:val="24"/>
        </w:rPr>
        <w:t>Célja</w:t>
      </w:r>
      <w:r w:rsidRPr="0059790E">
        <w:rPr>
          <w:rFonts w:ascii="Times New Roman" w:hAnsi="Times New Roman"/>
          <w:sz w:val="24"/>
          <w:szCs w:val="24"/>
        </w:rPr>
        <w:t>, hogy az idősek/egyedül élők problémáinak megoldásában segítséget nyújts</w:t>
      </w:r>
      <w:r w:rsidR="0080552C">
        <w:rPr>
          <w:rFonts w:ascii="Times New Roman" w:hAnsi="Times New Roman"/>
          <w:sz w:val="24"/>
          <w:szCs w:val="24"/>
        </w:rPr>
        <w:t>on</w:t>
      </w:r>
      <w:r w:rsidRPr="0059790E">
        <w:rPr>
          <w:rFonts w:ascii="Times New Roman" w:hAnsi="Times New Roman"/>
          <w:sz w:val="24"/>
          <w:szCs w:val="24"/>
        </w:rPr>
        <w:t>, valamint családtagjaikat segíts</w:t>
      </w:r>
      <w:r w:rsidR="0080552C">
        <w:rPr>
          <w:rFonts w:ascii="Times New Roman" w:hAnsi="Times New Roman"/>
          <w:sz w:val="24"/>
          <w:szCs w:val="24"/>
        </w:rPr>
        <w:t>e</w:t>
      </w:r>
      <w:r w:rsidRPr="0059790E">
        <w:rPr>
          <w:rFonts w:ascii="Times New Roman" w:hAnsi="Times New Roman"/>
          <w:sz w:val="24"/>
          <w:szCs w:val="24"/>
        </w:rPr>
        <w:t xml:space="preserve"> munkavállalásukban.</w:t>
      </w:r>
    </w:p>
    <w:p w:rsidR="0059790E" w:rsidRDefault="004907C4" w:rsidP="0059790E">
      <w:pPr>
        <w:pStyle w:val="Listaszerbekezds"/>
        <w:spacing w:after="0" w:line="240" w:lineRule="auto"/>
        <w:ind w:left="0"/>
        <w:rPr>
          <w:rFonts w:ascii="Times New Roman" w:hAnsi="Times New Roman"/>
          <w:sz w:val="24"/>
          <w:szCs w:val="24"/>
        </w:rPr>
      </w:pPr>
      <w:r>
        <w:rPr>
          <w:rFonts w:ascii="Times New Roman" w:hAnsi="Times New Roman"/>
          <w:sz w:val="24"/>
          <w:szCs w:val="24"/>
        </w:rPr>
        <w:t>A házi segítségnyújtáson belül két tevékenységi kör került kialakításra 2016. évben:</w:t>
      </w:r>
    </w:p>
    <w:p w:rsidR="004907C4" w:rsidRDefault="004907C4" w:rsidP="0053352B">
      <w:pPr>
        <w:pStyle w:val="Listaszerbekezds"/>
        <w:numPr>
          <w:ilvl w:val="0"/>
          <w:numId w:val="54"/>
        </w:numPr>
        <w:spacing w:after="0" w:line="240" w:lineRule="auto"/>
        <w:rPr>
          <w:rFonts w:ascii="Times New Roman" w:hAnsi="Times New Roman"/>
          <w:sz w:val="24"/>
          <w:szCs w:val="24"/>
        </w:rPr>
      </w:pPr>
      <w:r>
        <w:rPr>
          <w:rFonts w:ascii="Times New Roman" w:hAnsi="Times New Roman"/>
          <w:sz w:val="24"/>
          <w:szCs w:val="24"/>
        </w:rPr>
        <w:t>szociális segítés és a</w:t>
      </w:r>
    </w:p>
    <w:p w:rsidR="004907C4" w:rsidRPr="0059790E" w:rsidRDefault="004907C4" w:rsidP="0053352B">
      <w:pPr>
        <w:pStyle w:val="Listaszerbekezds"/>
        <w:numPr>
          <w:ilvl w:val="0"/>
          <w:numId w:val="54"/>
        </w:numPr>
        <w:spacing w:after="0" w:line="240" w:lineRule="auto"/>
        <w:rPr>
          <w:rFonts w:ascii="Times New Roman" w:hAnsi="Times New Roman"/>
          <w:sz w:val="24"/>
          <w:szCs w:val="24"/>
        </w:rPr>
      </w:pPr>
      <w:r>
        <w:rPr>
          <w:rFonts w:ascii="Times New Roman" w:hAnsi="Times New Roman"/>
          <w:sz w:val="24"/>
          <w:szCs w:val="24"/>
        </w:rPr>
        <w:t>személyi gondozás</w:t>
      </w:r>
    </w:p>
    <w:p w:rsidR="0059790E" w:rsidRPr="004907C4" w:rsidRDefault="004907C4" w:rsidP="00C957A4">
      <w:pPr>
        <w:pStyle w:val="Listaszerbekezds"/>
        <w:spacing w:after="0" w:line="240" w:lineRule="auto"/>
        <w:ind w:left="0"/>
        <w:jc w:val="both"/>
        <w:rPr>
          <w:rFonts w:ascii="Times New Roman" w:hAnsi="Times New Roman"/>
          <w:sz w:val="24"/>
          <w:szCs w:val="24"/>
        </w:rPr>
      </w:pPr>
      <w:r w:rsidRPr="004907C4">
        <w:rPr>
          <w:rFonts w:ascii="Times New Roman" w:hAnsi="Times New Roman"/>
          <w:sz w:val="24"/>
          <w:szCs w:val="24"/>
        </w:rPr>
        <w:t>A házi segítségnyújtást elsősorban a 70-80 éven felüli idős emberek veszik igénybe, akiknek na</w:t>
      </w:r>
      <w:r w:rsidR="00C957A4">
        <w:rPr>
          <w:rFonts w:ascii="Times New Roman" w:hAnsi="Times New Roman"/>
          <w:sz w:val="24"/>
          <w:szCs w:val="24"/>
        </w:rPr>
        <w:t>gy</w:t>
      </w:r>
      <w:r w:rsidRPr="004907C4">
        <w:rPr>
          <w:rFonts w:ascii="Times New Roman" w:hAnsi="Times New Roman"/>
          <w:sz w:val="24"/>
          <w:szCs w:val="24"/>
        </w:rPr>
        <w:t>obb része egyedül él és egészségi állapota megromlott. 2017-ben Karcagon 74 fő vette igénybe.</w:t>
      </w:r>
    </w:p>
    <w:p w:rsidR="004907C4" w:rsidRDefault="004907C4" w:rsidP="0059790E">
      <w:pPr>
        <w:pStyle w:val="Listaszerbekezds"/>
        <w:spacing w:after="0" w:line="240" w:lineRule="auto"/>
        <w:ind w:left="0"/>
        <w:rPr>
          <w:rFonts w:ascii="Times New Roman" w:hAnsi="Times New Roman"/>
          <w:i/>
          <w:sz w:val="24"/>
          <w:szCs w:val="24"/>
        </w:rPr>
      </w:pPr>
    </w:p>
    <w:p w:rsidR="0059790E" w:rsidRPr="004907C4" w:rsidRDefault="0059790E" w:rsidP="0059790E">
      <w:pPr>
        <w:pStyle w:val="Listaszerbekezds"/>
        <w:spacing w:after="0" w:line="240" w:lineRule="auto"/>
        <w:ind w:left="0"/>
        <w:rPr>
          <w:rFonts w:ascii="Times New Roman" w:hAnsi="Times New Roman"/>
          <w:b/>
          <w:sz w:val="24"/>
          <w:szCs w:val="24"/>
        </w:rPr>
      </w:pPr>
      <w:r w:rsidRPr="004907C4">
        <w:rPr>
          <w:rFonts w:ascii="Times New Roman" w:hAnsi="Times New Roman"/>
          <w:b/>
          <w:sz w:val="24"/>
          <w:szCs w:val="24"/>
        </w:rPr>
        <w:t>Idősek Klubja</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A nappali ellátás célja a hiányzó családi gondozás pótlás</w:t>
      </w:r>
      <w:r w:rsidR="00C957A4">
        <w:rPr>
          <w:rFonts w:ascii="Times New Roman" w:hAnsi="Times New Roman"/>
          <w:sz w:val="24"/>
          <w:szCs w:val="24"/>
        </w:rPr>
        <w:t>a</w:t>
      </w:r>
      <w:r w:rsidRPr="0059790E">
        <w:rPr>
          <w:rFonts w:ascii="Times New Roman" w:hAnsi="Times New Roman"/>
          <w:sz w:val="24"/>
          <w:szCs w:val="24"/>
        </w:rPr>
        <w:t>, az egyedüllétek megszüntetése és a tétlenséggel járó káros hatások megelőzése. Feladata megfelelő szociális szolgáltatások nyújtása, melyek révén, a nappali ellátást igénybevevő személyek, egészségi állapotának megőrzése és javítása, valamint mentális állapotuk életkoruknak megfelelő szinten tartása megvalósulhat.</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A klub a szociális és mentális támogatásra szoruló, önmaguk ellátására részben képes időskorúak napközbeni ellátására szolgál. Az intézményben lehetőség van a közösségi együttlétre, pihenésre, ruházat tisztítására, személyi tisztálkodásra.</w:t>
      </w:r>
    </w:p>
    <w:p w:rsidR="0059790E" w:rsidRPr="0059790E" w:rsidRDefault="0059790E" w:rsidP="004907C4">
      <w:pPr>
        <w:pStyle w:val="Listaszerbekezds"/>
        <w:spacing w:after="0" w:line="240" w:lineRule="auto"/>
        <w:ind w:left="0"/>
        <w:jc w:val="both"/>
        <w:rPr>
          <w:rFonts w:ascii="Times New Roman" w:hAnsi="Times New Roman"/>
          <w:sz w:val="24"/>
          <w:szCs w:val="24"/>
        </w:rPr>
      </w:pPr>
      <w:r w:rsidRPr="0059790E">
        <w:rPr>
          <w:rFonts w:ascii="Times New Roman" w:hAnsi="Times New Roman"/>
          <w:sz w:val="24"/>
          <w:szCs w:val="24"/>
        </w:rPr>
        <w:t xml:space="preserve">A klub 44 férőhellyel rendelkezik, naponta </w:t>
      </w:r>
      <w:r w:rsidR="004907C4">
        <w:rPr>
          <w:rFonts w:ascii="Times New Roman" w:hAnsi="Times New Roman"/>
          <w:sz w:val="24"/>
          <w:szCs w:val="24"/>
        </w:rPr>
        <w:t>átlagosan 28 fő részvételével működik.</w:t>
      </w:r>
    </w:p>
    <w:p w:rsidR="00CF2229" w:rsidRDefault="008B44F1" w:rsidP="00451469">
      <w:pPr>
        <w:spacing w:after="0" w:line="240" w:lineRule="auto"/>
        <w:jc w:val="both"/>
        <w:rPr>
          <w:rFonts w:ascii="Times New Roman" w:hAnsi="Times New Roman"/>
          <w:sz w:val="24"/>
          <w:szCs w:val="24"/>
        </w:rPr>
      </w:pPr>
      <w:r w:rsidRPr="0096105E">
        <w:rPr>
          <w:rFonts w:ascii="Times New Roman" w:hAnsi="Times New Roman"/>
          <w:sz w:val="24"/>
          <w:szCs w:val="24"/>
        </w:rPr>
        <w:t>Nagy beszélgetések, filmnézés, kártyacsaták, társasjátékozás, szalonnasütés, bográcsozás, előadások, kímélő torna, kirándulások, dolgos, kézműves napok, zenés programok, egyéb rendezvények várják az érdeklődő nyugdíjasokat.</w:t>
      </w:r>
    </w:p>
    <w:p w:rsidR="0059790E" w:rsidRDefault="0059790E" w:rsidP="0059790E">
      <w:pPr>
        <w:spacing w:after="0" w:line="240" w:lineRule="auto"/>
        <w:jc w:val="both"/>
        <w:rPr>
          <w:rFonts w:ascii="Times New Roman" w:hAnsi="Times New Roman"/>
          <w:sz w:val="24"/>
          <w:szCs w:val="24"/>
        </w:rPr>
      </w:pPr>
    </w:p>
    <w:p w:rsidR="0059790E" w:rsidRPr="003D015A" w:rsidRDefault="0059790E" w:rsidP="0059790E">
      <w:pPr>
        <w:spacing w:after="0" w:line="240" w:lineRule="auto"/>
        <w:jc w:val="both"/>
        <w:rPr>
          <w:rFonts w:ascii="Times New Roman" w:hAnsi="Times New Roman"/>
          <w:sz w:val="24"/>
          <w:szCs w:val="24"/>
        </w:rPr>
      </w:pPr>
      <w:r w:rsidRPr="003D015A">
        <w:rPr>
          <w:rFonts w:ascii="Times New Roman" w:hAnsi="Times New Roman"/>
          <w:sz w:val="24"/>
          <w:szCs w:val="24"/>
        </w:rPr>
        <w:t>A településünkön (a teljesség igénye nélkül) az alábbi nyugállományúakat és időskorúakat támogató szervezetek működnek:</w:t>
      </w:r>
    </w:p>
    <w:p w:rsidR="0059790E" w:rsidRPr="00E00262" w:rsidRDefault="0059790E" w:rsidP="0053352B">
      <w:pPr>
        <w:numPr>
          <w:ilvl w:val="0"/>
          <w:numId w:val="53"/>
        </w:numPr>
        <w:spacing w:after="0" w:line="240" w:lineRule="auto"/>
        <w:jc w:val="both"/>
        <w:rPr>
          <w:rFonts w:ascii="Times New Roman" w:hAnsi="Times New Roman"/>
          <w:sz w:val="24"/>
          <w:szCs w:val="24"/>
        </w:rPr>
      </w:pPr>
      <w:r>
        <w:rPr>
          <w:rFonts w:ascii="Times New Roman" w:hAnsi="Times New Roman"/>
          <w:sz w:val="24"/>
          <w:szCs w:val="24"/>
        </w:rPr>
        <w:t>Karcagi Nugdíjas Barátok Egyesülete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100 tag</w:t>
      </w:r>
    </w:p>
    <w:p w:rsidR="0059790E"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sz w:val="24"/>
          <w:szCs w:val="24"/>
        </w:rPr>
        <w:t>Karcagi Nagykun Bajtársi Egyesület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133 tag</w:t>
      </w:r>
    </w:p>
    <w:p w:rsidR="0059790E" w:rsidRPr="00E00262"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bCs/>
          <w:sz w:val="24"/>
          <w:szCs w:val="24"/>
        </w:rPr>
        <w:t>Karcagi Nyugdíjas Pedagógus Klub</w:t>
      </w:r>
    </w:p>
    <w:p w:rsidR="0059790E"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sz w:val="24"/>
          <w:szCs w:val="24"/>
        </w:rPr>
        <w:t xml:space="preserve">Életet az </w:t>
      </w:r>
      <w:r>
        <w:rPr>
          <w:rFonts w:ascii="Times New Roman" w:hAnsi="Times New Roman"/>
          <w:sz w:val="24"/>
          <w:szCs w:val="24"/>
        </w:rPr>
        <w:t>Éveknek Nyugdíjas Klub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72 tag</w:t>
      </w:r>
    </w:p>
    <w:p w:rsidR="0059790E" w:rsidRPr="00E00262" w:rsidRDefault="0059790E" w:rsidP="0053352B">
      <w:pPr>
        <w:numPr>
          <w:ilvl w:val="0"/>
          <w:numId w:val="53"/>
        </w:numPr>
        <w:spacing w:after="0" w:line="240" w:lineRule="auto"/>
        <w:jc w:val="both"/>
        <w:rPr>
          <w:rFonts w:ascii="Times New Roman" w:hAnsi="Times New Roman"/>
          <w:sz w:val="24"/>
          <w:szCs w:val="24"/>
        </w:rPr>
      </w:pPr>
      <w:r w:rsidRPr="00E00262">
        <w:rPr>
          <w:rFonts w:ascii="Times New Roman" w:hAnsi="Times New Roman"/>
          <w:bCs/>
          <w:sz w:val="24"/>
          <w:szCs w:val="24"/>
        </w:rPr>
        <w:t>Mozgáskorlátozottak JNS</w:t>
      </w:r>
      <w:r>
        <w:rPr>
          <w:rFonts w:ascii="Times New Roman" w:hAnsi="Times New Roman"/>
          <w:bCs/>
          <w:sz w:val="24"/>
          <w:szCs w:val="24"/>
        </w:rPr>
        <w:t>Z</w:t>
      </w:r>
      <w:r w:rsidRPr="00E00262">
        <w:rPr>
          <w:rFonts w:ascii="Times New Roman" w:hAnsi="Times New Roman"/>
          <w:bCs/>
          <w:sz w:val="24"/>
          <w:szCs w:val="24"/>
        </w:rPr>
        <w:t xml:space="preserve"> Megyei Egyesületének Karcagi Csoportja</w:t>
      </w:r>
      <w:r>
        <w:rPr>
          <w:rFonts w:ascii="Times New Roman" w:hAnsi="Times New Roman"/>
          <w:bCs/>
          <w:sz w:val="24"/>
          <w:szCs w:val="24"/>
        </w:rPr>
        <w:tab/>
      </w:r>
      <w:r>
        <w:rPr>
          <w:rFonts w:ascii="Times New Roman" w:hAnsi="Times New Roman"/>
          <w:bCs/>
          <w:sz w:val="24"/>
          <w:szCs w:val="24"/>
        </w:rPr>
        <w:tab/>
        <w:t>769 tag</w:t>
      </w:r>
    </w:p>
    <w:p w:rsidR="00C957A4" w:rsidRDefault="00C957A4" w:rsidP="00C957A4">
      <w:pPr>
        <w:spacing w:after="0" w:line="240" w:lineRule="auto"/>
        <w:jc w:val="both"/>
        <w:rPr>
          <w:rFonts w:ascii="Times New Roman" w:hAnsi="Times New Roman"/>
          <w:sz w:val="24"/>
          <w:szCs w:val="24"/>
        </w:rPr>
      </w:pPr>
    </w:p>
    <w:p w:rsidR="00C957A4" w:rsidRPr="004907C4" w:rsidRDefault="00C957A4" w:rsidP="00C957A4">
      <w:pPr>
        <w:spacing w:after="0" w:line="240" w:lineRule="auto"/>
        <w:jc w:val="both"/>
        <w:rPr>
          <w:rFonts w:ascii="Times New Roman" w:hAnsi="Times New Roman"/>
          <w:b/>
          <w:sz w:val="24"/>
          <w:szCs w:val="24"/>
        </w:rPr>
      </w:pPr>
      <w:r w:rsidRPr="00B21BB4">
        <w:rPr>
          <w:rFonts w:ascii="Times New Roman" w:hAnsi="Times New Roman"/>
          <w:sz w:val="24"/>
          <w:szCs w:val="24"/>
        </w:rPr>
        <w:t>Az ENSZ el</w:t>
      </w:r>
      <w:r>
        <w:rPr>
          <w:rFonts w:ascii="Times New Roman" w:hAnsi="Times New Roman"/>
          <w:sz w:val="24"/>
          <w:szCs w:val="24"/>
        </w:rPr>
        <w:t xml:space="preserve">őször 1991-ben rendezte meg az </w:t>
      </w:r>
      <w:r w:rsidRPr="004220C2">
        <w:rPr>
          <w:rFonts w:ascii="Times New Roman" w:hAnsi="Times New Roman"/>
          <w:b/>
          <w:sz w:val="24"/>
          <w:szCs w:val="24"/>
        </w:rPr>
        <w:t>Idősek Világnapját</w:t>
      </w:r>
      <w:r>
        <w:rPr>
          <w:rFonts w:ascii="Times New Roman" w:hAnsi="Times New Roman"/>
          <w:sz w:val="24"/>
          <w:szCs w:val="24"/>
        </w:rPr>
        <w:t xml:space="preserve"> és v</w:t>
      </w:r>
      <w:r w:rsidRPr="003D015A">
        <w:rPr>
          <w:rFonts w:ascii="Times New Roman" w:hAnsi="Times New Roman"/>
          <w:sz w:val="24"/>
          <w:szCs w:val="24"/>
        </w:rPr>
        <w:t xml:space="preserve">árosunkban </w:t>
      </w:r>
      <w:r>
        <w:rPr>
          <w:rFonts w:ascii="Times New Roman" w:hAnsi="Times New Roman"/>
          <w:sz w:val="24"/>
          <w:szCs w:val="24"/>
        </w:rPr>
        <w:t xml:space="preserve">is </w:t>
      </w:r>
      <w:r w:rsidRPr="003D015A">
        <w:rPr>
          <w:rFonts w:ascii="Times New Roman" w:hAnsi="Times New Roman"/>
          <w:sz w:val="24"/>
          <w:szCs w:val="24"/>
        </w:rPr>
        <w:t xml:space="preserve">minden évben kiemelkedő eseménynek számít </w:t>
      </w:r>
      <w:r>
        <w:rPr>
          <w:rFonts w:ascii="Times New Roman" w:hAnsi="Times New Roman"/>
          <w:sz w:val="24"/>
          <w:szCs w:val="24"/>
        </w:rPr>
        <w:t xml:space="preserve">a </w:t>
      </w:r>
      <w:r w:rsidRPr="003D015A">
        <w:rPr>
          <w:rFonts w:ascii="Times New Roman" w:hAnsi="Times New Roman"/>
          <w:sz w:val="24"/>
          <w:szCs w:val="24"/>
        </w:rPr>
        <w:t xml:space="preserve">rendezvény, </w:t>
      </w:r>
      <w:r>
        <w:rPr>
          <w:rFonts w:ascii="Times New Roman" w:hAnsi="Times New Roman"/>
          <w:sz w:val="24"/>
          <w:szCs w:val="24"/>
        </w:rPr>
        <w:t xml:space="preserve">melyen </w:t>
      </w:r>
      <w:r w:rsidRPr="003D015A">
        <w:rPr>
          <w:rFonts w:ascii="Times New Roman" w:hAnsi="Times New Roman"/>
          <w:sz w:val="24"/>
          <w:szCs w:val="24"/>
        </w:rPr>
        <w:t>a város vezetői köszöntik az idős embereket</w:t>
      </w:r>
      <w:r>
        <w:rPr>
          <w:rFonts w:ascii="Times New Roman" w:hAnsi="Times New Roman"/>
          <w:sz w:val="24"/>
          <w:szCs w:val="24"/>
        </w:rPr>
        <w:t xml:space="preserve"> kulturális műsorral egybekötve. A műsort a fiatalabb korosztály, leginkább az „unokák” szolgáltatják ezzel is áthidalva a generációs szakadékot.</w:t>
      </w:r>
    </w:p>
    <w:p w:rsidR="00C957A4" w:rsidRDefault="00C957A4" w:rsidP="00C957A4">
      <w:pPr>
        <w:spacing w:after="0" w:line="240" w:lineRule="auto"/>
        <w:jc w:val="both"/>
        <w:rPr>
          <w:rFonts w:ascii="Times New Roman" w:hAnsi="Times New Roman"/>
          <w:sz w:val="24"/>
          <w:szCs w:val="24"/>
        </w:rPr>
      </w:pPr>
      <w:r w:rsidRPr="00B21BB4">
        <w:rPr>
          <w:rFonts w:ascii="Times New Roman" w:hAnsi="Times New Roman"/>
          <w:sz w:val="24"/>
          <w:szCs w:val="24"/>
        </w:rPr>
        <w:t>A Magyar Köztársaság Kormánya – az Idősügyi Tanács kezdeményezésére – a szépkorúak iránti társadalmi megbecsülés kifejezéseképpen megalkotta a 255/2008. (X.21.)</w:t>
      </w:r>
      <w:r>
        <w:rPr>
          <w:rFonts w:ascii="Times New Roman" w:hAnsi="Times New Roman"/>
          <w:sz w:val="24"/>
          <w:szCs w:val="24"/>
        </w:rPr>
        <w:t xml:space="preserve"> </w:t>
      </w:r>
      <w:r w:rsidRPr="00B21BB4">
        <w:rPr>
          <w:rFonts w:ascii="Times New Roman" w:hAnsi="Times New Roman"/>
          <w:sz w:val="24"/>
          <w:szCs w:val="24"/>
        </w:rPr>
        <w:t>számú kormány</w:t>
      </w:r>
      <w:r>
        <w:rPr>
          <w:rFonts w:ascii="Times New Roman" w:hAnsi="Times New Roman"/>
          <w:sz w:val="24"/>
          <w:szCs w:val="24"/>
        </w:rPr>
        <w:t xml:space="preserve"> </w:t>
      </w:r>
      <w:r w:rsidRPr="00B21BB4">
        <w:rPr>
          <w:rFonts w:ascii="Times New Roman" w:hAnsi="Times New Roman"/>
          <w:sz w:val="24"/>
          <w:szCs w:val="24"/>
        </w:rPr>
        <w:t xml:space="preserve">rendeletet. </w:t>
      </w:r>
      <w:r w:rsidRPr="000B3E57">
        <w:rPr>
          <w:rFonts w:ascii="Times New Roman" w:hAnsi="Times New Roman"/>
          <w:b/>
          <w:sz w:val="24"/>
          <w:szCs w:val="24"/>
        </w:rPr>
        <w:t>Szépkorú lakosainak köszöntését</w:t>
      </w:r>
      <w:r w:rsidRPr="003D3019">
        <w:rPr>
          <w:rFonts w:ascii="Times New Roman" w:hAnsi="Times New Roman"/>
          <w:sz w:val="24"/>
          <w:szCs w:val="24"/>
        </w:rPr>
        <w:t xml:space="preserve"> az önkormányzat is megtisztelően szép feladatának tartja</w:t>
      </w:r>
      <w:r>
        <w:rPr>
          <w:rFonts w:ascii="Times New Roman" w:hAnsi="Times New Roman"/>
          <w:sz w:val="24"/>
          <w:szCs w:val="24"/>
        </w:rPr>
        <w:t>, 2018</w:t>
      </w:r>
      <w:r w:rsidRPr="00B21BB4">
        <w:rPr>
          <w:rFonts w:ascii="Times New Roman" w:hAnsi="Times New Roman"/>
          <w:sz w:val="24"/>
          <w:szCs w:val="24"/>
        </w:rPr>
        <w:t>-b</w:t>
      </w:r>
      <w:r>
        <w:rPr>
          <w:rFonts w:ascii="Times New Roman" w:hAnsi="Times New Roman"/>
          <w:sz w:val="24"/>
          <w:szCs w:val="24"/>
        </w:rPr>
        <w:t>a</w:t>
      </w:r>
      <w:r w:rsidRPr="00B21BB4">
        <w:rPr>
          <w:rFonts w:ascii="Times New Roman" w:hAnsi="Times New Roman"/>
          <w:sz w:val="24"/>
          <w:szCs w:val="24"/>
        </w:rPr>
        <w:t xml:space="preserve">n </w:t>
      </w:r>
      <w:r>
        <w:rPr>
          <w:rFonts w:ascii="Times New Roman" w:hAnsi="Times New Roman"/>
          <w:sz w:val="24"/>
          <w:szCs w:val="24"/>
        </w:rPr>
        <w:t>13</w:t>
      </w:r>
      <w:r w:rsidRPr="00B21BB4">
        <w:rPr>
          <w:rFonts w:ascii="Times New Roman" w:hAnsi="Times New Roman"/>
          <w:sz w:val="24"/>
          <w:szCs w:val="24"/>
        </w:rPr>
        <w:t xml:space="preserve"> alkalommal </w:t>
      </w:r>
      <w:r>
        <w:rPr>
          <w:rFonts w:ascii="Times New Roman" w:hAnsi="Times New Roman"/>
          <w:sz w:val="24"/>
          <w:szCs w:val="24"/>
        </w:rPr>
        <w:t xml:space="preserve">került sor személyes </w:t>
      </w:r>
      <w:r w:rsidRPr="00B21BB4">
        <w:rPr>
          <w:rFonts w:ascii="Times New Roman" w:hAnsi="Times New Roman"/>
          <w:sz w:val="24"/>
          <w:szCs w:val="24"/>
        </w:rPr>
        <w:t>köszöntés</w:t>
      </w:r>
      <w:r>
        <w:rPr>
          <w:rFonts w:ascii="Times New Roman" w:hAnsi="Times New Roman"/>
          <w:sz w:val="24"/>
          <w:szCs w:val="24"/>
        </w:rPr>
        <w:t>re, 90. életévét valamint 95. életévét betöltő idősek körében.</w:t>
      </w:r>
    </w:p>
    <w:p w:rsidR="00C957A4" w:rsidRDefault="00C957A4" w:rsidP="00C957A4">
      <w:pPr>
        <w:spacing w:after="0" w:line="240" w:lineRule="auto"/>
        <w:rPr>
          <w:rFonts w:ascii="Times New Roman" w:hAnsi="Times New Roman"/>
          <w:b/>
          <w:sz w:val="24"/>
          <w:szCs w:val="24"/>
        </w:rPr>
      </w:pPr>
    </w:p>
    <w:p w:rsidR="003427ED" w:rsidRDefault="003427ED" w:rsidP="008616FF">
      <w:pPr>
        <w:spacing w:after="0" w:line="240" w:lineRule="auto"/>
        <w:jc w:val="both"/>
        <w:rPr>
          <w:rFonts w:ascii="Times New Roman" w:hAnsi="Times New Roman"/>
          <w:sz w:val="24"/>
          <w:szCs w:val="24"/>
        </w:rPr>
      </w:pPr>
    </w:p>
    <w:p w:rsidR="008616FF" w:rsidRPr="0085004F" w:rsidRDefault="008616FF" w:rsidP="008616FF">
      <w:pPr>
        <w:spacing w:after="0" w:line="240" w:lineRule="auto"/>
        <w:jc w:val="both"/>
        <w:rPr>
          <w:rFonts w:ascii="Times New Roman" w:hAnsi="Times New Roman"/>
          <w:sz w:val="24"/>
          <w:szCs w:val="24"/>
        </w:rPr>
      </w:pPr>
      <w:r w:rsidRPr="003D015A">
        <w:rPr>
          <w:rFonts w:ascii="Times New Roman" w:hAnsi="Times New Roman"/>
          <w:sz w:val="24"/>
          <w:szCs w:val="24"/>
        </w:rPr>
        <w:lastRenderedPageBreak/>
        <w:t xml:space="preserve">Az intézményekben </w:t>
      </w:r>
      <w:r w:rsidRPr="00B75C29">
        <w:rPr>
          <w:rFonts w:ascii="Times New Roman" w:hAnsi="Times New Roman"/>
          <w:sz w:val="24"/>
          <w:szCs w:val="24"/>
        </w:rPr>
        <w:t>működő Érdekképviseleti Fórumokba delegált képviselők tájékoztatást nyújtanak az időseket érintő kérdésekben, illetve bármely témában, mely érdeklődést vált ki. Az önkormányzat a jogszabálynak megfelelően helyi szociálpolitikai kerekasztalt</w:t>
      </w:r>
      <w:r w:rsidRPr="003D015A">
        <w:rPr>
          <w:rFonts w:ascii="Times New Roman" w:hAnsi="Times New Roman"/>
          <w:sz w:val="24"/>
          <w:szCs w:val="24"/>
        </w:rPr>
        <w:t xml:space="preserve"> működtet, melynek tagjai között helyet kaptak a különböző intézmények, szervezetek képviselői, akik egyben az idősebb korosztályt is képviselik. </w:t>
      </w:r>
    </w:p>
    <w:p w:rsidR="008616FF" w:rsidRPr="003D015A" w:rsidRDefault="008616FF" w:rsidP="008616FF">
      <w:pPr>
        <w:tabs>
          <w:tab w:val="num" w:pos="0"/>
        </w:tabs>
        <w:spacing w:after="0" w:line="240" w:lineRule="auto"/>
        <w:jc w:val="both"/>
        <w:rPr>
          <w:rFonts w:ascii="Times New Roman" w:hAnsi="Times New Roman"/>
          <w:bCs/>
          <w:sz w:val="24"/>
          <w:szCs w:val="24"/>
        </w:rPr>
      </w:pPr>
      <w:r w:rsidRPr="003D015A">
        <w:rPr>
          <w:rFonts w:ascii="Times New Roman" w:hAnsi="Times New Roman"/>
          <w:bCs/>
          <w:sz w:val="24"/>
          <w:szCs w:val="24"/>
        </w:rPr>
        <w:t>Önkormányzatunk idősekért végzett munkája sokrétű</w:t>
      </w:r>
      <w:r w:rsidRPr="003D015A">
        <w:rPr>
          <w:rFonts w:ascii="Times New Roman" w:hAnsi="Times New Roman"/>
          <w:sz w:val="24"/>
          <w:szCs w:val="24"/>
        </w:rPr>
        <w:t xml:space="preserve">, mely a településünkön élők összefogásával jól működik. A tevékenységet elsősorban a képviselő-testület fogja össze, irányítja, melyben fontos szerepet vállalnak a szociális, az egészségügyi és az oktatási intézmények, civil szervezetek, klubok, egyházak. A város által szervezett </w:t>
      </w:r>
      <w:r w:rsidRPr="003D015A">
        <w:rPr>
          <w:rFonts w:ascii="Times New Roman" w:hAnsi="Times New Roman"/>
          <w:bCs/>
          <w:sz w:val="24"/>
          <w:szCs w:val="24"/>
        </w:rPr>
        <w:t>programok, önkormányzati tevékenységek elősegítik az idős emberek körében az önszerveződő, önsegítő csoportok létrejöttét, hozzájárulnak ahhoz, hogy az idősek nyugdíjas éveiket aktívan töltsék különböző támogató közösségekben.</w:t>
      </w:r>
      <w:r>
        <w:rPr>
          <w:rFonts w:ascii="Times New Roman" w:hAnsi="Times New Roman"/>
          <w:bCs/>
          <w:sz w:val="24"/>
          <w:szCs w:val="24"/>
        </w:rPr>
        <w:t xml:space="preserve"> </w:t>
      </w:r>
    </w:p>
    <w:p w:rsidR="008616FF" w:rsidRDefault="008616FF" w:rsidP="009A7659">
      <w:pPr>
        <w:spacing w:after="0" w:line="240" w:lineRule="auto"/>
        <w:jc w:val="both"/>
        <w:rPr>
          <w:rFonts w:ascii="Times New Roman" w:hAnsi="Times New Roman"/>
          <w:sz w:val="24"/>
          <w:szCs w:val="24"/>
        </w:rPr>
      </w:pPr>
      <w:r w:rsidRPr="00B15B30">
        <w:rPr>
          <w:rFonts w:ascii="Times New Roman" w:hAnsi="Times New Roman"/>
          <w:sz w:val="24"/>
          <w:szCs w:val="24"/>
        </w:rPr>
        <w:t>A művelődés ügyét szolgáló egyesületek és alapítván</w:t>
      </w:r>
      <w:r>
        <w:rPr>
          <w:rFonts w:ascii="Times New Roman" w:hAnsi="Times New Roman"/>
          <w:sz w:val="24"/>
          <w:szCs w:val="24"/>
        </w:rPr>
        <w:t>yok jelenleg is népszerűek, mint</w:t>
      </w:r>
      <w:r w:rsidRPr="00B15B30">
        <w:rPr>
          <w:rFonts w:ascii="Times New Roman" w:hAnsi="Times New Roman"/>
          <w:sz w:val="24"/>
          <w:szCs w:val="24"/>
        </w:rPr>
        <w:t xml:space="preserve">egy 80 civil szervezet és 30 alapítvány működteti a város kulturális, zenei és művészeti életét igen színvonalasan, melyre </w:t>
      </w:r>
      <w:r>
        <w:rPr>
          <w:rFonts w:ascii="Times New Roman" w:hAnsi="Times New Roman"/>
          <w:sz w:val="24"/>
          <w:szCs w:val="24"/>
        </w:rPr>
        <w:t>szeretettel várják az időseket, akik örömmel vesznek részt a programokban.</w:t>
      </w:r>
    </w:p>
    <w:p w:rsidR="008343C0" w:rsidRDefault="008343C0" w:rsidP="009A7659">
      <w:pPr>
        <w:spacing w:after="0" w:line="240" w:lineRule="auto"/>
        <w:jc w:val="both"/>
        <w:rPr>
          <w:rFonts w:ascii="Times New Roman" w:hAnsi="Times New Roman"/>
          <w:sz w:val="24"/>
          <w:szCs w:val="24"/>
        </w:rPr>
      </w:pPr>
    </w:p>
    <w:p w:rsidR="009A7659" w:rsidRPr="000A6E59" w:rsidRDefault="009A7659" w:rsidP="009A7659">
      <w:pPr>
        <w:spacing w:after="0" w:line="240" w:lineRule="auto"/>
        <w:jc w:val="both"/>
        <w:rPr>
          <w:rFonts w:ascii="Times New Roman" w:hAnsi="Times New Roman"/>
          <w:i/>
          <w:sz w:val="24"/>
          <w:szCs w:val="24"/>
        </w:rPr>
      </w:pPr>
      <w:r>
        <w:rPr>
          <w:rFonts w:ascii="Times New Roman" w:hAnsi="Times New Roman"/>
          <w:i/>
          <w:sz w:val="24"/>
          <w:szCs w:val="24"/>
        </w:rPr>
        <w:t xml:space="preserve">A 2020-as évtől a Covid-19 járványhelyzet bár a város teljes lakosságát érinti, mégis az idősek azok, akik a leginkább kiszolgáltatottak. A Karcagi Kistérségi Társulás Szociális Szolgáltató Központ </w:t>
      </w:r>
      <w:r w:rsidRPr="000A6E59">
        <w:rPr>
          <w:rFonts w:ascii="Times New Roman" w:hAnsi="Times New Roman"/>
          <w:i/>
          <w:sz w:val="24"/>
          <w:szCs w:val="24"/>
        </w:rPr>
        <w:t>2020. március 11. és 2020. június 18. között közel 300 embernek segített a veszélyhelyzetben, főként bevásárlásban, gyógyszer felíratás és gyógyszer kiváltásban, postai ügyek intézésében. Az igazi krízishelyzet a szociális étkeztetés területén jelentkezett, amikor egyik napról a másikra kellett több</w:t>
      </w:r>
      <w:r>
        <w:rPr>
          <w:rFonts w:ascii="Times New Roman" w:hAnsi="Times New Roman"/>
          <w:i/>
          <w:sz w:val="24"/>
          <w:szCs w:val="24"/>
        </w:rPr>
        <w:t xml:space="preserve"> </w:t>
      </w:r>
      <w:r w:rsidRPr="000A6E59">
        <w:rPr>
          <w:rFonts w:ascii="Times New Roman" w:hAnsi="Times New Roman"/>
          <w:i/>
          <w:sz w:val="24"/>
          <w:szCs w:val="24"/>
        </w:rPr>
        <w:t>száz embernek kiszállítással megoldani a napi egyszeri meleg étkeztetését és gondoskodni kellett a nem egyszer használatos edények folyamatos fertőtlenítéséről. Összességében naponta 300- 320 ételhordó fertőtlenítését kellett megoldani. Karcag tekintetében naponta 240 – 250 adag, Berekfürdő esetében naponta</w:t>
      </w:r>
      <w:r>
        <w:rPr>
          <w:rFonts w:ascii="Times New Roman" w:hAnsi="Times New Roman"/>
          <w:i/>
          <w:sz w:val="24"/>
          <w:szCs w:val="24"/>
        </w:rPr>
        <w:t xml:space="preserve"> 60 – 70 adag ebédet szállítottak</w:t>
      </w:r>
      <w:r w:rsidRPr="000A6E59">
        <w:rPr>
          <w:rFonts w:ascii="Times New Roman" w:hAnsi="Times New Roman"/>
          <w:i/>
          <w:sz w:val="24"/>
          <w:szCs w:val="24"/>
        </w:rPr>
        <w:t xml:space="preserve"> ki hétköznaponként, felével kevesebbet hétvégenként. </w:t>
      </w:r>
    </w:p>
    <w:p w:rsidR="009A7659" w:rsidRDefault="009A7659" w:rsidP="009A7659">
      <w:pPr>
        <w:spacing w:after="0" w:line="240" w:lineRule="auto"/>
        <w:jc w:val="both"/>
        <w:rPr>
          <w:rFonts w:ascii="Times New Roman" w:hAnsi="Times New Roman"/>
          <w:i/>
          <w:sz w:val="24"/>
          <w:szCs w:val="24"/>
        </w:rPr>
      </w:pPr>
      <w:r>
        <w:rPr>
          <w:rFonts w:ascii="Times New Roman" w:hAnsi="Times New Roman"/>
          <w:i/>
          <w:sz w:val="24"/>
          <w:szCs w:val="24"/>
        </w:rPr>
        <w:t>Az intézmény dolgozói</w:t>
      </w:r>
      <w:r w:rsidRPr="000A6E59">
        <w:rPr>
          <w:rFonts w:ascii="Times New Roman" w:hAnsi="Times New Roman"/>
          <w:i/>
          <w:sz w:val="24"/>
          <w:szCs w:val="24"/>
        </w:rPr>
        <w:t xml:space="preserve"> folyamatos</w:t>
      </w:r>
      <w:r>
        <w:rPr>
          <w:rFonts w:ascii="Times New Roman" w:hAnsi="Times New Roman"/>
          <w:i/>
          <w:sz w:val="24"/>
          <w:szCs w:val="24"/>
        </w:rPr>
        <w:t xml:space="preserve">an </w:t>
      </w:r>
      <w:r w:rsidRPr="000A6E59">
        <w:rPr>
          <w:rFonts w:ascii="Times New Roman" w:hAnsi="Times New Roman"/>
          <w:i/>
          <w:sz w:val="24"/>
          <w:szCs w:val="24"/>
        </w:rPr>
        <w:t xml:space="preserve">túlórában dolgoztak hétköznap, hétvégén és ünnepnap, hogy senki ne maradjon ellátatlan. Az intézmény munkáját önkéntesek is segítették – 15 fő -, akik az egyszeri meleg élelem kiszállításában közreműködtek. </w:t>
      </w:r>
    </w:p>
    <w:p w:rsidR="009A7659" w:rsidRPr="000A6E59" w:rsidRDefault="009A7659" w:rsidP="009A7659">
      <w:pPr>
        <w:spacing w:after="0" w:line="240" w:lineRule="auto"/>
        <w:jc w:val="both"/>
        <w:rPr>
          <w:rFonts w:ascii="Times New Roman" w:hAnsi="Times New Roman"/>
          <w:i/>
          <w:sz w:val="24"/>
          <w:szCs w:val="24"/>
        </w:rPr>
      </w:pPr>
    </w:p>
    <w:p w:rsidR="0016059E" w:rsidRDefault="009A7659" w:rsidP="009A7659">
      <w:pPr>
        <w:spacing w:after="0" w:line="240" w:lineRule="auto"/>
        <w:jc w:val="both"/>
        <w:rPr>
          <w:rFonts w:ascii="Times New Roman" w:hAnsi="Times New Roman"/>
          <w:i/>
          <w:sz w:val="24"/>
          <w:szCs w:val="24"/>
        </w:rPr>
      </w:pPr>
      <w:r>
        <w:rPr>
          <w:rFonts w:ascii="Times New Roman" w:hAnsi="Times New Roman"/>
          <w:i/>
          <w:sz w:val="24"/>
          <w:szCs w:val="24"/>
        </w:rPr>
        <w:t>Az i</w:t>
      </w:r>
      <w:r w:rsidRPr="000A6E59">
        <w:rPr>
          <w:rFonts w:ascii="Times New Roman" w:hAnsi="Times New Roman"/>
          <w:i/>
          <w:sz w:val="24"/>
          <w:szCs w:val="24"/>
        </w:rPr>
        <w:t>ntézményünk nem ügyeleti rendszerrel, nem "home office"-al, hanem folyamatos nyitva</w:t>
      </w:r>
      <w:r>
        <w:rPr>
          <w:rFonts w:ascii="Times New Roman" w:hAnsi="Times New Roman"/>
          <w:i/>
          <w:sz w:val="24"/>
          <w:szCs w:val="24"/>
        </w:rPr>
        <w:t xml:space="preserve"> </w:t>
      </w:r>
      <w:r w:rsidRPr="000A6E59">
        <w:rPr>
          <w:rFonts w:ascii="Times New Roman" w:hAnsi="Times New Roman"/>
          <w:i/>
          <w:sz w:val="24"/>
          <w:szCs w:val="24"/>
        </w:rPr>
        <w:t>tartással működött az óvintézkedések betartása mellett.</w:t>
      </w:r>
    </w:p>
    <w:p w:rsidR="0016059E" w:rsidRDefault="0016059E" w:rsidP="009A7659">
      <w:pPr>
        <w:spacing w:after="0" w:line="240" w:lineRule="auto"/>
        <w:jc w:val="both"/>
        <w:rPr>
          <w:rFonts w:ascii="Times New Roman" w:hAnsi="Times New Roman"/>
          <w:i/>
          <w:sz w:val="24"/>
          <w:szCs w:val="24"/>
        </w:rPr>
      </w:pPr>
    </w:p>
    <w:p w:rsidR="009A7659" w:rsidRPr="000B5683" w:rsidRDefault="00F04DF0" w:rsidP="009A7659">
      <w:pPr>
        <w:spacing w:after="0" w:line="240" w:lineRule="auto"/>
        <w:jc w:val="both"/>
        <w:rPr>
          <w:rFonts w:ascii="Times New Roman" w:hAnsi="Times New Roman"/>
          <w:i/>
        </w:rPr>
      </w:pPr>
      <w:r>
        <w:rPr>
          <w:rFonts w:ascii="Times New Roman" w:hAnsi="Times New Roman"/>
          <w:i/>
          <w:sz w:val="24"/>
          <w:szCs w:val="24"/>
        </w:rPr>
        <w:br w:type="page"/>
      </w:r>
    </w:p>
    <w:p w:rsidR="008343C0" w:rsidRPr="00B15B30" w:rsidRDefault="008343C0" w:rsidP="008616FF">
      <w:pPr>
        <w:spacing w:after="0" w:line="240" w:lineRule="auto"/>
        <w:jc w:val="both"/>
        <w:rPr>
          <w:rFonts w:ascii="Times New Roman" w:hAnsi="Times New Roman"/>
          <w:sz w:val="24"/>
          <w:szCs w:val="24"/>
        </w:rPr>
      </w:pPr>
    </w:p>
    <w:p w:rsidR="00451469" w:rsidRPr="0096105E" w:rsidRDefault="00451469" w:rsidP="00451469">
      <w:pPr>
        <w:spacing w:after="0" w:line="240" w:lineRule="auto"/>
        <w:jc w:val="both"/>
        <w:rPr>
          <w:rFonts w:ascii="Times New Roman" w:hAnsi="Times New Roman"/>
          <w:sz w:val="24"/>
          <w:szCs w:val="24"/>
        </w:rPr>
      </w:pPr>
    </w:p>
    <w:p w:rsidR="009542C2" w:rsidRDefault="009542C2" w:rsidP="00415504">
      <w:pPr>
        <w:spacing w:after="0" w:line="240" w:lineRule="auto"/>
        <w:jc w:val="both"/>
        <w:rPr>
          <w:rFonts w:ascii="Times New Roman" w:hAnsi="Times New Roman"/>
          <w:sz w:val="20"/>
        </w:rPr>
      </w:pPr>
    </w:p>
    <w:p w:rsidR="00133667" w:rsidRPr="0096105E" w:rsidRDefault="002B6C58" w:rsidP="00324104">
      <w:pPr>
        <w:spacing w:after="0" w:line="240" w:lineRule="auto"/>
        <w:jc w:val="center"/>
        <w:rPr>
          <w:rFonts w:ascii="Times New Roman" w:hAnsi="Times New Roman"/>
          <w:b/>
          <w:sz w:val="24"/>
          <w:szCs w:val="24"/>
        </w:rPr>
      </w:pPr>
      <w:r w:rsidRPr="00324104">
        <w:rPr>
          <w:rFonts w:ascii="Times New Roman" w:hAnsi="Times New Roman"/>
          <w:b/>
          <w:color w:val="002060"/>
          <w:sz w:val="24"/>
          <w:szCs w:val="24"/>
        </w:rPr>
        <w:t>6.</w:t>
      </w:r>
      <w:r w:rsidR="00EC0EA8">
        <w:rPr>
          <w:rFonts w:ascii="Times New Roman" w:hAnsi="Times New Roman"/>
          <w:b/>
          <w:color w:val="002060"/>
          <w:sz w:val="24"/>
          <w:szCs w:val="24"/>
        </w:rPr>
        <w:t>5</w:t>
      </w:r>
      <w:r w:rsidR="00E12674">
        <w:rPr>
          <w:rFonts w:ascii="Times New Roman" w:hAnsi="Times New Roman"/>
          <w:b/>
          <w:color w:val="002060"/>
          <w:sz w:val="24"/>
          <w:szCs w:val="24"/>
        </w:rPr>
        <w:tab/>
      </w:r>
      <w:r w:rsidR="00133667" w:rsidRPr="00324104">
        <w:rPr>
          <w:rFonts w:ascii="Times New Roman" w:hAnsi="Times New Roman"/>
          <w:b/>
          <w:color w:val="002060"/>
          <w:sz w:val="24"/>
          <w:szCs w:val="24"/>
        </w:rPr>
        <w:t>Következtetések: problémák beazonosítása, fejlesztési lehetőségek meghatározása</w:t>
      </w:r>
    </w:p>
    <w:p w:rsidR="00BC646F" w:rsidRPr="0096105E" w:rsidRDefault="00BC646F" w:rsidP="0096105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E12674" w:rsidRPr="0096105E" w:rsidTr="00E12674">
        <w:trPr>
          <w:trHeight w:val="680"/>
        </w:trPr>
        <w:tc>
          <w:tcPr>
            <w:tcW w:w="5000" w:type="pct"/>
            <w:gridSpan w:val="2"/>
            <w:shd w:val="clear" w:color="auto" w:fill="B6DDE8"/>
          </w:tcPr>
          <w:p w:rsidR="00E12674"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Az idősek helyzete, esélyegyenlősége</w:t>
            </w:r>
          </w:p>
          <w:p w:rsidR="00E12674" w:rsidRPr="0096105E" w:rsidRDefault="00E12674" w:rsidP="00E12674">
            <w:pPr>
              <w:spacing w:after="0" w:line="240" w:lineRule="auto"/>
              <w:jc w:val="center"/>
              <w:rPr>
                <w:rFonts w:ascii="Times New Roman" w:hAnsi="Times New Roman"/>
                <w:b/>
                <w:sz w:val="24"/>
                <w:szCs w:val="24"/>
              </w:rPr>
            </w:pPr>
            <w:r>
              <w:rPr>
                <w:rFonts w:ascii="Times New Roman" w:hAnsi="Times New Roman"/>
                <w:b/>
                <w:sz w:val="24"/>
                <w:szCs w:val="24"/>
              </w:rPr>
              <w:t xml:space="preserve">vizsgálata során településünkön </w:t>
            </w:r>
          </w:p>
        </w:tc>
      </w:tr>
      <w:tr w:rsidR="00E12674" w:rsidRPr="0096105E" w:rsidTr="00E12674">
        <w:trPr>
          <w:trHeight w:val="680"/>
        </w:trPr>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sidRPr="0096105E">
              <w:rPr>
                <w:rFonts w:ascii="Times New Roman" w:hAnsi="Times New Roman"/>
                <w:b/>
                <w:sz w:val="24"/>
                <w:szCs w:val="24"/>
              </w:rPr>
              <w:t>Beazonosított problémák</w:t>
            </w:r>
          </w:p>
          <w:p w:rsidR="00E12674" w:rsidRPr="0096105E" w:rsidRDefault="00E12674" w:rsidP="0096105E">
            <w:pPr>
              <w:spacing w:after="0" w:line="240" w:lineRule="auto"/>
              <w:jc w:val="center"/>
              <w:rPr>
                <w:rFonts w:ascii="Times New Roman" w:hAnsi="Times New Roman"/>
                <w:b/>
                <w:sz w:val="24"/>
                <w:szCs w:val="24"/>
              </w:rPr>
            </w:pPr>
          </w:p>
        </w:tc>
        <w:tc>
          <w:tcPr>
            <w:tcW w:w="2500" w:type="pct"/>
            <w:tcBorders>
              <w:bottom w:val="single" w:sz="4" w:space="0" w:color="auto"/>
            </w:tcBorders>
            <w:shd w:val="clear" w:color="auto" w:fill="B6DDE8"/>
          </w:tcPr>
          <w:p w:rsidR="00E12674" w:rsidRPr="0096105E" w:rsidRDefault="00E12674" w:rsidP="0096105E">
            <w:pPr>
              <w:spacing w:after="0" w:line="240" w:lineRule="auto"/>
              <w:jc w:val="center"/>
              <w:rPr>
                <w:rFonts w:ascii="Times New Roman" w:hAnsi="Times New Roman"/>
                <w:b/>
                <w:sz w:val="24"/>
                <w:szCs w:val="24"/>
              </w:rPr>
            </w:pPr>
            <w:r>
              <w:rPr>
                <w:rFonts w:ascii="Times New Roman" w:hAnsi="Times New Roman"/>
                <w:b/>
                <w:sz w:val="24"/>
                <w:szCs w:val="24"/>
              </w:rPr>
              <w:t>Fejlesztési lehetőségek</w:t>
            </w:r>
          </w:p>
          <w:p w:rsidR="00E12674" w:rsidRPr="0096105E" w:rsidRDefault="00E12674" w:rsidP="0096105E">
            <w:pPr>
              <w:spacing w:after="0" w:line="240" w:lineRule="auto"/>
              <w:jc w:val="center"/>
              <w:rPr>
                <w:rFonts w:ascii="Times New Roman" w:hAnsi="Times New Roman"/>
                <w:b/>
                <w:sz w:val="24"/>
                <w:szCs w:val="24"/>
              </w:rPr>
            </w:pP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E12674" w:rsidP="009542C2">
            <w:pPr>
              <w:spacing w:after="0" w:line="240" w:lineRule="auto"/>
              <w:jc w:val="both"/>
              <w:rPr>
                <w:rFonts w:ascii="Times New Roman" w:hAnsi="Times New Roman"/>
                <w:sz w:val="24"/>
                <w:szCs w:val="24"/>
              </w:rPr>
            </w:pPr>
            <w:r w:rsidRPr="0096105E">
              <w:rPr>
                <w:rFonts w:ascii="Times New Roman" w:hAnsi="Times New Roman"/>
                <w:sz w:val="24"/>
                <w:szCs w:val="24"/>
              </w:rPr>
              <w:t>Tanyákon elszigetelve, sok esetben egyedül élő idősek segítség kérése (ellátás, hozzáférés, stb.) nem</w:t>
            </w:r>
            <w:r w:rsidR="00C85089">
              <w:rPr>
                <w:rFonts w:ascii="Times New Roman" w:hAnsi="Times New Roman"/>
                <w:sz w:val="24"/>
                <w:szCs w:val="24"/>
              </w:rPr>
              <w:t xml:space="preserve"> teljes mértékben</w:t>
            </w:r>
            <w:r w:rsidRPr="0096105E">
              <w:rPr>
                <w:rFonts w:ascii="Times New Roman" w:hAnsi="Times New Roman"/>
                <w:sz w:val="24"/>
                <w:szCs w:val="24"/>
              </w:rPr>
              <w:t xml:space="preserve"> megoldott a település külterületein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415F0E" w:rsidP="00415F0E">
            <w:pPr>
              <w:spacing w:after="0" w:line="240" w:lineRule="auto"/>
              <w:jc w:val="both"/>
              <w:rPr>
                <w:rFonts w:ascii="Times New Roman" w:hAnsi="Times New Roman"/>
                <w:sz w:val="24"/>
                <w:szCs w:val="24"/>
              </w:rPr>
            </w:pPr>
            <w:r>
              <w:rPr>
                <w:rFonts w:ascii="Times New Roman" w:hAnsi="Times New Roman"/>
                <w:sz w:val="24"/>
                <w:szCs w:val="24"/>
              </w:rPr>
              <w:t>J</w:t>
            </w:r>
            <w:r w:rsidR="00E12674" w:rsidRPr="0096105E">
              <w:rPr>
                <w:rFonts w:ascii="Times New Roman" w:hAnsi="Times New Roman"/>
                <w:sz w:val="24"/>
                <w:szCs w:val="24"/>
              </w:rPr>
              <w:t xml:space="preserve">elző rendszer hálózat </w:t>
            </w:r>
            <w:r w:rsidR="00F4789C">
              <w:rPr>
                <w:rFonts w:ascii="Times New Roman" w:hAnsi="Times New Roman"/>
                <w:sz w:val="24"/>
                <w:szCs w:val="24"/>
              </w:rPr>
              <w:t>működtetésének kibővítése, szakember hiány pótlása</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DC54E9" w:rsidRDefault="00DC54E9" w:rsidP="00DC54E9">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p w:rsidR="00E12674" w:rsidRPr="0096105E" w:rsidRDefault="00E12674" w:rsidP="009542C2">
            <w:pPr>
              <w:spacing w:after="0" w:line="240" w:lineRule="auto"/>
              <w:jc w:val="both"/>
              <w:rPr>
                <w:rFonts w:ascii="Times New Roman" w:hAnsi="Times New Roman"/>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415F0E" w:rsidP="00415F0E">
            <w:pPr>
              <w:spacing w:after="0" w:line="240" w:lineRule="auto"/>
              <w:jc w:val="both"/>
              <w:rPr>
                <w:rFonts w:ascii="Times New Roman" w:hAnsi="Times New Roman"/>
                <w:sz w:val="24"/>
                <w:szCs w:val="24"/>
              </w:rPr>
            </w:pPr>
            <w:r>
              <w:rPr>
                <w:rFonts w:ascii="Times New Roman" w:hAnsi="Times New Roman"/>
                <w:bCs/>
                <w:iCs/>
                <w:sz w:val="24"/>
                <w:szCs w:val="24"/>
              </w:rPr>
              <w:t>A már jól működő intézményi hálózat kibővítése, önszerveződő csoportok, klubok támogatása</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8508ED" w:rsidP="00EF657D">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Pr="0096105E">
              <w:rPr>
                <w:rFonts w:ascii="Times New Roman" w:hAnsi="Times New Roman"/>
                <w:sz w:val="24"/>
                <w:szCs w:val="24"/>
              </w:rPr>
              <w:t>az egyenlő esélyű hozzáférést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8508ED" w:rsidP="009542C2">
            <w:pPr>
              <w:spacing w:after="0" w:line="240" w:lineRule="auto"/>
              <w:jc w:val="both"/>
              <w:rPr>
                <w:rFonts w:ascii="Times New Roman" w:hAnsi="Times New Roman"/>
                <w:sz w:val="24"/>
                <w:szCs w:val="24"/>
              </w:rPr>
            </w:pPr>
            <w:r>
              <w:rPr>
                <w:rFonts w:ascii="Times New Roman" w:hAnsi="Times New Roman"/>
                <w:sz w:val="24"/>
                <w:szCs w:val="24"/>
              </w:rPr>
              <w:t>Tanfolyamszervezés</w:t>
            </w:r>
          </w:p>
        </w:tc>
      </w:tr>
      <w:tr w:rsidR="00E12674" w:rsidRPr="0096105E" w:rsidTr="00E12674">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3427ED" w:rsidP="009542C2">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E12674" w:rsidRPr="0096105E" w:rsidRDefault="00F4789C" w:rsidP="00F4789C">
            <w:pPr>
              <w:tabs>
                <w:tab w:val="num" w:pos="0"/>
              </w:tabs>
              <w:spacing w:after="0" w:line="240" w:lineRule="auto"/>
              <w:jc w:val="both"/>
              <w:rPr>
                <w:rFonts w:ascii="Times New Roman" w:hAnsi="Times New Roman"/>
                <w:sz w:val="24"/>
                <w:szCs w:val="24"/>
              </w:rPr>
            </w:pPr>
            <w:r>
              <w:rPr>
                <w:rFonts w:ascii="Times New Roman" w:hAnsi="Times New Roman"/>
                <w:sz w:val="24"/>
                <w:szCs w:val="24"/>
              </w:rPr>
              <w:t xml:space="preserve">Civil szervezetek bevonása, kamera rendszer bővítése </w:t>
            </w:r>
          </w:p>
        </w:tc>
      </w:tr>
    </w:tbl>
    <w:p w:rsidR="002A4377" w:rsidRPr="0096105E" w:rsidRDefault="0096105E" w:rsidP="0096105E">
      <w:pPr>
        <w:spacing w:after="0" w:line="240" w:lineRule="auto"/>
        <w:rPr>
          <w:rFonts w:ascii="Times New Roman" w:hAnsi="Times New Roman"/>
          <w:sz w:val="24"/>
          <w:szCs w:val="24"/>
        </w:rPr>
      </w:pPr>
      <w:r>
        <w:rPr>
          <w:rFonts w:ascii="Times New Roman" w:hAnsi="Times New Roman"/>
          <w:sz w:val="24"/>
          <w:szCs w:val="24"/>
        </w:rPr>
        <w:br w:type="page"/>
      </w:r>
    </w:p>
    <w:p w:rsidR="00133667" w:rsidRPr="002B7AB3" w:rsidRDefault="00133667" w:rsidP="006F73EC">
      <w:pPr>
        <w:pStyle w:val="Cmsor2"/>
        <w:numPr>
          <w:ilvl w:val="0"/>
          <w:numId w:val="47"/>
        </w:numPr>
        <w:ind w:left="0" w:firstLine="0"/>
        <w:jc w:val="center"/>
        <w:rPr>
          <w:rFonts w:ascii="Times New Roman" w:hAnsi="Times New Roman"/>
          <w:sz w:val="24"/>
          <w:szCs w:val="24"/>
        </w:rPr>
      </w:pPr>
      <w:bookmarkStart w:id="55" w:name="pr212"/>
      <w:bookmarkStart w:id="56" w:name="_Toc1108809"/>
      <w:bookmarkEnd w:id="55"/>
      <w:r w:rsidRPr="002B7AB3">
        <w:rPr>
          <w:rFonts w:ascii="Times New Roman" w:hAnsi="Times New Roman"/>
          <w:sz w:val="24"/>
          <w:szCs w:val="24"/>
        </w:rPr>
        <w:t>A fogyatékkal élők helyzete, esélyegyenlősége</w:t>
      </w:r>
      <w:bookmarkEnd w:id="56"/>
    </w:p>
    <w:p w:rsidR="00373876" w:rsidRDefault="00373876" w:rsidP="006175B6">
      <w:pPr>
        <w:spacing w:after="0" w:line="240" w:lineRule="auto"/>
        <w:jc w:val="both"/>
        <w:rPr>
          <w:rFonts w:ascii="Times New Roman" w:hAnsi="Times New Roman"/>
          <w:sz w:val="24"/>
          <w:szCs w:val="24"/>
        </w:rPr>
      </w:pPr>
    </w:p>
    <w:p w:rsidR="006175B6"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 fogyatékossággal élő emberek számára </w:t>
      </w:r>
      <w:r w:rsidR="003427ED">
        <w:rPr>
          <w:rFonts w:ascii="Times New Roman" w:hAnsi="Times New Roman"/>
          <w:sz w:val="24"/>
          <w:szCs w:val="24"/>
        </w:rPr>
        <w:t>egy</w:t>
      </w:r>
      <w:r w:rsidRPr="0096105E">
        <w:rPr>
          <w:rFonts w:ascii="Times New Roman" w:hAnsi="Times New Roman"/>
          <w:sz w:val="24"/>
          <w:szCs w:val="24"/>
        </w:rPr>
        <w:t xml:space="preserve"> hatékony ellátó rendszer kialakításához szükség van helyi, kistérségi és regionális szinten szerveződő civil szervezetekre, amel</w:t>
      </w:r>
      <w:r w:rsidR="006613FA" w:rsidRPr="0096105E">
        <w:rPr>
          <w:rFonts w:ascii="Times New Roman" w:hAnsi="Times New Roman"/>
          <w:sz w:val="24"/>
          <w:szCs w:val="24"/>
        </w:rPr>
        <w:t>yek a klasszikus érdekvédelmi f</w:t>
      </w:r>
      <w:r w:rsidRPr="0096105E">
        <w:rPr>
          <w:rFonts w:ascii="Times New Roman" w:hAnsi="Times New Roman"/>
          <w:sz w:val="24"/>
          <w:szCs w:val="24"/>
        </w:rPr>
        <w:t>eladatok ellátása mellett aktívan szerepet vállalnak az államtól átvállalt közfeladatok megvalósításában, valamint együttműködő partnerei kívánnak lenni a területen dolgozó va</w:t>
      </w:r>
      <w:r w:rsidR="006613FA" w:rsidRPr="0096105E">
        <w:rPr>
          <w:rFonts w:ascii="Times New Roman" w:hAnsi="Times New Roman"/>
          <w:sz w:val="24"/>
          <w:szCs w:val="24"/>
        </w:rPr>
        <w:t xml:space="preserve">lamennyi állami és nem- állami </w:t>
      </w:r>
      <w:r w:rsidRPr="0096105E">
        <w:rPr>
          <w:rFonts w:ascii="Times New Roman" w:hAnsi="Times New Roman"/>
          <w:sz w:val="24"/>
          <w:szCs w:val="24"/>
        </w:rPr>
        <w:t>szereplőnek.</w:t>
      </w:r>
    </w:p>
    <w:p w:rsidR="00A654FF" w:rsidRPr="0096105E" w:rsidRDefault="00A654FF" w:rsidP="00A654FF">
      <w:pPr>
        <w:spacing w:after="0" w:line="240" w:lineRule="auto"/>
        <w:jc w:val="both"/>
        <w:rPr>
          <w:rFonts w:ascii="Times New Roman" w:hAnsi="Times New Roman"/>
          <w:sz w:val="24"/>
          <w:szCs w:val="24"/>
        </w:rPr>
      </w:pPr>
      <w:r w:rsidRPr="0096105E">
        <w:rPr>
          <w:rFonts w:ascii="Times New Roman" w:hAnsi="Times New Roman"/>
          <w:sz w:val="24"/>
          <w:szCs w:val="24"/>
        </w:rPr>
        <w:t>Biztosítani kell az esélyegyenlőséget az intézményes ellátások szolgáltató jellegének erősítésével, az intézmények kiépítésével, korszerűsítésével és átalakításával, illetve a lakókörnyezeti és az integrált formában történő ellátásszervezés erősítésével.</w:t>
      </w:r>
    </w:p>
    <w:p w:rsidR="00A654FF" w:rsidRPr="0096105E" w:rsidRDefault="00A654FF" w:rsidP="0019649D">
      <w:pPr>
        <w:spacing w:after="0" w:line="240" w:lineRule="auto"/>
        <w:jc w:val="both"/>
        <w:rPr>
          <w:rFonts w:ascii="Times New Roman" w:hAnsi="Times New Roman"/>
          <w:sz w:val="24"/>
          <w:szCs w:val="24"/>
        </w:rPr>
      </w:pPr>
    </w:p>
    <w:p w:rsidR="006175B6" w:rsidRPr="0096105E"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Az Európai Unió Alapjogi Chartájának 26. cikke elismeri a fogyatékkal élő személyek jogát az önállóságuk, társadalmi és foglalkozási beilleszkedésük, valamint a közösség életében való részvételük biztosítását célzó intézkedésekre.</w:t>
      </w:r>
    </w:p>
    <w:p w:rsidR="00CF2229"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Az Egyesült Nemzetek Közgyűlése 2006. december 13-án egyhangúan fogadta el a Fogyatékossággal élő személyek jogairól szóló Egyezményt</w:t>
      </w:r>
      <w:r w:rsidR="0065570E" w:rsidRPr="0096105E">
        <w:rPr>
          <w:rFonts w:ascii="Times New Roman" w:hAnsi="Times New Roman"/>
          <w:sz w:val="24"/>
          <w:szCs w:val="24"/>
        </w:rPr>
        <w:t xml:space="preserve"> </w:t>
      </w:r>
      <w:r w:rsidRPr="0096105E">
        <w:rPr>
          <w:rFonts w:ascii="Times New Roman" w:hAnsi="Times New Roman"/>
          <w:sz w:val="24"/>
          <w:szCs w:val="24"/>
        </w:rPr>
        <w:t>és az ahhoz kapcsolódó Fakultatív Jegyzőkönyvet.</w:t>
      </w:r>
    </w:p>
    <w:p w:rsidR="00A654FF" w:rsidRDefault="00A654FF" w:rsidP="0019649D">
      <w:pPr>
        <w:spacing w:after="0" w:line="240" w:lineRule="auto"/>
        <w:jc w:val="both"/>
        <w:rPr>
          <w:rFonts w:ascii="Times New Roman" w:hAnsi="Times New Roman"/>
          <w:sz w:val="24"/>
          <w:szCs w:val="24"/>
        </w:rPr>
      </w:pPr>
    </w:p>
    <w:p w:rsidR="00A654FF"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 hazai fogyatékosságügyi politika kiemelkedő sikere, hogy hazánk volt a világon az első állam, amely mind az Egyezményt, mind pedig a Jegyzőkönyvet ratifikálta a 2007. évi XCII. törvénnyel. Az Egyezmény szerint „fogyatékossággal élő személy minden olyan személy, aki hosszan tartó fizikai, értelmi, szellemi vagy érzékszervi károsodással él, amely számos egyéb akadállyal együtt korlátozhatja az adott személy teljes, hatékony és másokkal egyenlő társadalmi szerepvállalását”. </w:t>
      </w:r>
    </w:p>
    <w:p w:rsidR="00A654FF" w:rsidRDefault="00A654FF" w:rsidP="0019649D">
      <w:pPr>
        <w:spacing w:after="0" w:line="240" w:lineRule="auto"/>
        <w:jc w:val="both"/>
        <w:rPr>
          <w:rFonts w:ascii="Times New Roman" w:hAnsi="Times New Roman"/>
          <w:sz w:val="24"/>
          <w:szCs w:val="24"/>
        </w:rPr>
      </w:pPr>
    </w:p>
    <w:p w:rsidR="006175B6" w:rsidRDefault="006175B6" w:rsidP="0019649D">
      <w:pPr>
        <w:spacing w:after="0" w:line="240" w:lineRule="auto"/>
        <w:jc w:val="both"/>
        <w:rPr>
          <w:rFonts w:ascii="Times New Roman" w:hAnsi="Times New Roman"/>
          <w:sz w:val="24"/>
          <w:szCs w:val="24"/>
        </w:rPr>
      </w:pPr>
      <w:r w:rsidRPr="0096105E">
        <w:rPr>
          <w:rFonts w:ascii="Times New Roman" w:hAnsi="Times New Roman"/>
          <w:sz w:val="24"/>
          <w:szCs w:val="24"/>
        </w:rPr>
        <w:t xml:space="preserve">Az egyenlőség, az egyenlőtlenségek kérdése különböző mértékben ugyan, de valamennyi –a többségtől eltérő jellemzőkkel rendelkező –személyt, csoportot érint ma Magyarországon. </w:t>
      </w:r>
    </w:p>
    <w:p w:rsidR="00D16CF7" w:rsidRPr="00D16CF7" w:rsidRDefault="00D16CF7" w:rsidP="00D16CF7">
      <w:pPr>
        <w:pStyle w:val="Nincstrkz"/>
        <w:jc w:val="both"/>
        <w:rPr>
          <w:rFonts w:ascii="Times New Roman" w:hAnsi="Times New Roman"/>
          <w:sz w:val="24"/>
          <w:szCs w:val="24"/>
          <w:u w:val="single"/>
        </w:rPr>
      </w:pPr>
      <w:r w:rsidRPr="00D16CF7">
        <w:rPr>
          <w:rFonts w:ascii="Times New Roman" w:hAnsi="Times New Roman"/>
          <w:sz w:val="24"/>
          <w:szCs w:val="24"/>
        </w:rPr>
        <w:t xml:space="preserve">A fogyatékossággal élő személyek a társadalom egyenlő méltóságú, egyenrangú tagjai, akik a mindenkit megillető jogokkal és lehetőségekkel csak jelentős nehézségek árán, vagy egyáltalán nem képesek élni. A szolgáltatásnak minden esetben azt kell szolgálnia, hogy a fogyatékossággal élő emberek alkalmassá váljanak a társadalmi integrációra, érjenek el képességeikhez mért legmagasabb önállósági fokot. A társadalmi elfogadtatást, szemléletváltoztatást a sérült emberek értékeinek megismertetésén keresztül kell kezdeményezni. </w:t>
      </w:r>
    </w:p>
    <w:p w:rsidR="002A4377" w:rsidRDefault="002A4377" w:rsidP="0019649D">
      <w:pPr>
        <w:spacing w:after="0" w:line="240" w:lineRule="auto"/>
        <w:jc w:val="both"/>
        <w:rPr>
          <w:rFonts w:ascii="Times New Roman" w:hAnsi="Times New Roman"/>
          <w:sz w:val="24"/>
          <w:szCs w:val="24"/>
        </w:rPr>
      </w:pPr>
    </w:p>
    <w:p w:rsidR="00A654FF" w:rsidRDefault="00A654FF" w:rsidP="0019649D">
      <w:pPr>
        <w:spacing w:after="0" w:line="240" w:lineRule="auto"/>
        <w:jc w:val="both"/>
        <w:rPr>
          <w:rFonts w:ascii="Times New Roman" w:hAnsi="Times New Roman"/>
          <w:sz w:val="24"/>
          <w:szCs w:val="24"/>
        </w:rPr>
      </w:pPr>
    </w:p>
    <w:p w:rsidR="00A654FF" w:rsidRDefault="00A654FF" w:rsidP="0019649D">
      <w:pPr>
        <w:spacing w:after="0" w:line="240" w:lineRule="auto"/>
        <w:jc w:val="both"/>
        <w:rPr>
          <w:rFonts w:ascii="Times New Roman" w:hAnsi="Times New Roman"/>
          <w:sz w:val="24"/>
          <w:szCs w:val="24"/>
        </w:rPr>
      </w:pPr>
    </w:p>
    <w:p w:rsidR="00133667" w:rsidRDefault="00133667" w:rsidP="00373876">
      <w:pPr>
        <w:jc w:val="center"/>
        <w:rPr>
          <w:rFonts w:ascii="Times New Roman" w:hAnsi="Times New Roman"/>
          <w:b/>
          <w:color w:val="002060"/>
          <w:sz w:val="24"/>
          <w:szCs w:val="24"/>
        </w:rPr>
      </w:pPr>
      <w:bookmarkStart w:id="57" w:name="pr213"/>
      <w:bookmarkEnd w:id="57"/>
      <w:r w:rsidRPr="0096105E">
        <w:rPr>
          <w:rFonts w:ascii="Times New Roman" w:hAnsi="Times New Roman"/>
          <w:b/>
          <w:sz w:val="24"/>
          <w:szCs w:val="24"/>
        </w:rPr>
        <w:t>7.</w:t>
      </w:r>
      <w:r w:rsidRPr="00373876">
        <w:rPr>
          <w:rFonts w:ascii="Times New Roman" w:hAnsi="Times New Roman"/>
          <w:b/>
          <w:color w:val="002060"/>
          <w:sz w:val="24"/>
          <w:szCs w:val="24"/>
        </w:rPr>
        <w:t>1</w:t>
      </w:r>
      <w:r w:rsidR="00EC0EA8">
        <w:rPr>
          <w:rFonts w:ascii="Times New Roman" w:hAnsi="Times New Roman"/>
          <w:b/>
          <w:color w:val="002060"/>
          <w:sz w:val="24"/>
          <w:szCs w:val="24"/>
        </w:rPr>
        <w:tab/>
      </w:r>
      <w:r w:rsidR="00373876">
        <w:rPr>
          <w:rFonts w:ascii="Times New Roman" w:hAnsi="Times New Roman"/>
          <w:b/>
          <w:color w:val="002060"/>
          <w:sz w:val="24"/>
          <w:szCs w:val="24"/>
        </w:rPr>
        <w:t xml:space="preserve">A </w:t>
      </w:r>
      <w:r w:rsidRPr="00373876">
        <w:rPr>
          <w:rFonts w:ascii="Times New Roman" w:hAnsi="Times New Roman"/>
          <w:b/>
          <w:color w:val="002060"/>
          <w:sz w:val="24"/>
          <w:szCs w:val="24"/>
        </w:rPr>
        <w:t>településen fogyatékossággal élő személyek főbb jellemzői, sajátos problémái</w:t>
      </w:r>
    </w:p>
    <w:p w:rsidR="009C10DE" w:rsidRDefault="009C10DE" w:rsidP="008616FF">
      <w:pPr>
        <w:spacing w:after="0" w:line="240" w:lineRule="auto"/>
        <w:jc w:val="both"/>
        <w:rPr>
          <w:rFonts w:ascii="Times New Roman" w:hAnsi="Times New Roman"/>
          <w:sz w:val="24"/>
          <w:szCs w:val="24"/>
        </w:rPr>
      </w:pPr>
      <w:bookmarkStart w:id="58" w:name="pr214"/>
      <w:bookmarkEnd w:id="58"/>
      <w:r w:rsidRPr="009C10DE">
        <w:rPr>
          <w:rFonts w:ascii="Times New Roman" w:hAnsi="Times New Roman"/>
          <w:sz w:val="24"/>
          <w:szCs w:val="24"/>
        </w:rPr>
        <w:t>Megváltozott munkaképességű személyek ellátására jogosult az a kérelem benyújtásakor 15. életévét betöltött személy, akinek az egészségi állapota a komplex minősítés alapján 60 %-os, vagy kisebb mértékű, és a jogszabályban meghatározott egyéb jogosultsági feltételekkel is rendelkezik. Az ellátás típusának meghatározása - mely lehet rehabilitációs ellátás és rokkantsági ellátás - a komplex minősítés ismeretében történ</w:t>
      </w:r>
      <w:r>
        <w:rPr>
          <w:rFonts w:ascii="Times New Roman" w:hAnsi="Times New Roman"/>
          <w:sz w:val="24"/>
          <w:szCs w:val="24"/>
        </w:rPr>
        <w:t>ik meg.</w:t>
      </w:r>
    </w:p>
    <w:p w:rsidR="00A654FF" w:rsidRDefault="00A654FF" w:rsidP="008616FF">
      <w:pPr>
        <w:spacing w:after="0" w:line="240" w:lineRule="auto"/>
        <w:jc w:val="both"/>
        <w:rPr>
          <w:rFonts w:ascii="Times New Roman" w:hAnsi="Times New Roman"/>
          <w:sz w:val="24"/>
          <w:szCs w:val="24"/>
        </w:rPr>
      </w:pPr>
      <w:r>
        <w:rPr>
          <w:rFonts w:ascii="Times New Roman" w:hAnsi="Times New Roman"/>
          <w:sz w:val="24"/>
          <w:szCs w:val="24"/>
        </w:rPr>
        <w:br w:type="page"/>
      </w:r>
    </w:p>
    <w:p w:rsidR="009C10DE" w:rsidRPr="009C10DE" w:rsidRDefault="009C10DE" w:rsidP="009C10DE">
      <w:pPr>
        <w:spacing w:after="0" w:line="240" w:lineRule="auto"/>
        <w:jc w:val="center"/>
        <w:rPr>
          <w:rFonts w:ascii="Times New Roman" w:hAnsi="Times New Roman"/>
          <w:b/>
          <w:sz w:val="24"/>
          <w:szCs w:val="24"/>
        </w:rPr>
      </w:pPr>
      <w:r w:rsidRPr="009C10DE">
        <w:rPr>
          <w:rFonts w:ascii="Times New Roman" w:hAnsi="Times New Roman"/>
          <w:b/>
          <w:sz w:val="24"/>
          <w:szCs w:val="24"/>
        </w:rPr>
        <w:t>Megváltozo</w:t>
      </w:r>
      <w:r>
        <w:rPr>
          <w:rFonts w:ascii="Times New Roman" w:hAnsi="Times New Roman"/>
          <w:b/>
          <w:sz w:val="24"/>
          <w:szCs w:val="24"/>
        </w:rPr>
        <w:t>tt munkaképességűek ellátásá</w:t>
      </w:r>
      <w:r w:rsidRPr="009C10DE">
        <w:rPr>
          <w:rFonts w:ascii="Times New Roman" w:hAnsi="Times New Roman"/>
          <w:b/>
          <w:sz w:val="24"/>
          <w:szCs w:val="24"/>
        </w:rPr>
        <w:t>ban részesülők</w:t>
      </w:r>
    </w:p>
    <w:p w:rsidR="009C10DE" w:rsidRDefault="009D2482" w:rsidP="009C10D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5" cy="2737104"/>
            <wp:effectExtent l="12190" t="6096" r="6095" b="0"/>
            <wp:docPr id="5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86BC7" w:rsidRDefault="00786BC7" w:rsidP="00786BC7">
      <w:pPr>
        <w:spacing w:after="0" w:line="240" w:lineRule="auto"/>
        <w:jc w:val="both"/>
        <w:rPr>
          <w:rFonts w:ascii="Times New Roman" w:hAnsi="Times New Roman"/>
          <w:sz w:val="24"/>
          <w:szCs w:val="24"/>
        </w:rPr>
      </w:pPr>
      <w:r>
        <w:rPr>
          <w:rFonts w:ascii="Times New Roman" w:hAnsi="Times New Roman"/>
          <w:sz w:val="24"/>
          <w:szCs w:val="24"/>
        </w:rPr>
        <w:t xml:space="preserve">A rehabilitációs ellátás és </w:t>
      </w:r>
      <w:r w:rsidR="00526935">
        <w:rPr>
          <w:rFonts w:ascii="Times New Roman" w:hAnsi="Times New Roman"/>
          <w:sz w:val="24"/>
          <w:szCs w:val="24"/>
        </w:rPr>
        <w:t>a</w:t>
      </w:r>
      <w:r>
        <w:rPr>
          <w:rFonts w:ascii="Times New Roman" w:hAnsi="Times New Roman"/>
          <w:sz w:val="24"/>
          <w:szCs w:val="24"/>
        </w:rPr>
        <w:t xml:space="preserve"> rokkantsági ellátás</w:t>
      </w:r>
      <w:r w:rsidR="00526935">
        <w:rPr>
          <w:rFonts w:ascii="Times New Roman" w:hAnsi="Times New Roman"/>
          <w:sz w:val="24"/>
          <w:szCs w:val="24"/>
        </w:rPr>
        <w:t xml:space="preserve"> </w:t>
      </w:r>
      <w:r>
        <w:rPr>
          <w:rFonts w:ascii="Times New Roman" w:hAnsi="Times New Roman"/>
          <w:sz w:val="24"/>
          <w:szCs w:val="24"/>
        </w:rPr>
        <w:t>előnye, hogy mindkettő mellett létesíthető munkaviszony, és az ellátás csak abban az esetben szűnik meg, ha</w:t>
      </w:r>
      <w:r>
        <w:t xml:space="preserve"> </w:t>
      </w:r>
      <w:r w:rsidRPr="009C10DE">
        <w:rPr>
          <w:rFonts w:ascii="Times New Roman" w:hAnsi="Times New Roman"/>
          <w:sz w:val="24"/>
          <w:szCs w:val="24"/>
        </w:rPr>
        <w:t>a kereső tevékenységből származó jövedelem 3 egymást követő hónapon keresztül meghaladja a minimálbér 150 százalékát.</w:t>
      </w:r>
    </w:p>
    <w:p w:rsidR="00786BC7" w:rsidRDefault="00786BC7" w:rsidP="00786BC7">
      <w:pPr>
        <w:spacing w:after="0" w:line="240" w:lineRule="auto"/>
        <w:jc w:val="both"/>
        <w:rPr>
          <w:rFonts w:ascii="Times New Roman" w:hAnsi="Times New Roman"/>
          <w:sz w:val="24"/>
          <w:szCs w:val="24"/>
        </w:rPr>
      </w:pPr>
    </w:p>
    <w:p w:rsidR="00786BC7" w:rsidRDefault="00786BC7" w:rsidP="00786BC7">
      <w:pPr>
        <w:spacing w:after="0" w:line="240" w:lineRule="auto"/>
        <w:jc w:val="both"/>
        <w:rPr>
          <w:rFonts w:ascii="Times New Roman" w:hAnsi="Times New Roman"/>
          <w:sz w:val="24"/>
          <w:szCs w:val="24"/>
        </w:rPr>
      </w:pPr>
      <w:r>
        <w:rPr>
          <w:rFonts w:ascii="Times New Roman" w:hAnsi="Times New Roman"/>
          <w:sz w:val="24"/>
          <w:szCs w:val="24"/>
        </w:rPr>
        <w:t>A Munkahelyvédelmi Akció keretében a megváltozott munkaképességű személyek foglakoztatása esetén 2019-ben is érvényesíthető adókedvezmény.</w:t>
      </w:r>
    </w:p>
    <w:p w:rsidR="002A4377" w:rsidRDefault="002A4377" w:rsidP="008616FF">
      <w:pPr>
        <w:spacing w:after="0" w:line="240" w:lineRule="auto"/>
        <w:jc w:val="both"/>
        <w:rPr>
          <w:rFonts w:ascii="Times New Roman" w:hAnsi="Times New Roman"/>
          <w:sz w:val="24"/>
          <w:szCs w:val="24"/>
        </w:rPr>
      </w:pPr>
    </w:p>
    <w:p w:rsidR="0065570E" w:rsidRDefault="0065570E" w:rsidP="008616FF">
      <w:pPr>
        <w:spacing w:after="0" w:line="240" w:lineRule="auto"/>
        <w:jc w:val="both"/>
        <w:rPr>
          <w:rFonts w:ascii="Times New Roman" w:hAnsi="Times New Roman"/>
          <w:sz w:val="24"/>
          <w:szCs w:val="24"/>
        </w:rPr>
      </w:pPr>
      <w:r w:rsidRPr="0096105E">
        <w:rPr>
          <w:rFonts w:ascii="Times New Roman" w:hAnsi="Times New Roman"/>
          <w:sz w:val="24"/>
          <w:szCs w:val="24"/>
        </w:rPr>
        <w:t>A településen élő fogyatékossággal élőkről csak korábbi adatokkal rendelkezünk, melyeket a város szociális koncepciójához gyűjtöttek be.</w:t>
      </w:r>
      <w:r w:rsidR="006613FA" w:rsidRPr="0096105E">
        <w:rPr>
          <w:rFonts w:ascii="Times New Roman" w:hAnsi="Times New Roman"/>
          <w:sz w:val="24"/>
          <w:szCs w:val="24"/>
        </w:rPr>
        <w:t xml:space="preserve"> A naprakész adatok hiány</w:t>
      </w:r>
      <w:r w:rsidR="006B7D4F">
        <w:rPr>
          <w:rFonts w:ascii="Times New Roman" w:hAnsi="Times New Roman"/>
          <w:sz w:val="24"/>
          <w:szCs w:val="24"/>
        </w:rPr>
        <w:t>a</w:t>
      </w:r>
      <w:r w:rsidR="006613FA" w:rsidRPr="0096105E">
        <w:rPr>
          <w:rFonts w:ascii="Times New Roman" w:hAnsi="Times New Roman"/>
          <w:sz w:val="24"/>
          <w:szCs w:val="24"/>
        </w:rPr>
        <w:t xml:space="preserve"> akadályozza a célzott problémafeltárást és intézkedési tervek kialakítását</w:t>
      </w:r>
      <w:r w:rsidR="00F27430">
        <w:rPr>
          <w:rFonts w:ascii="Times New Roman" w:hAnsi="Times New Roman"/>
          <w:sz w:val="24"/>
          <w:szCs w:val="24"/>
        </w:rPr>
        <w:t>.</w:t>
      </w:r>
    </w:p>
    <w:p w:rsidR="00F27430" w:rsidRDefault="00F27430" w:rsidP="008616FF">
      <w:pPr>
        <w:spacing w:after="0" w:line="240" w:lineRule="auto"/>
        <w:jc w:val="both"/>
        <w:rPr>
          <w:rFonts w:ascii="Times New Roman" w:hAnsi="Times New Roman"/>
          <w:sz w:val="24"/>
          <w:szCs w:val="24"/>
        </w:rPr>
      </w:pPr>
    </w:p>
    <w:tbl>
      <w:tblPr>
        <w:tblW w:w="9201" w:type="dxa"/>
        <w:jc w:val="center"/>
        <w:tblInd w:w="578" w:type="dxa"/>
        <w:tblLayout w:type="fixed"/>
        <w:tblCellMar>
          <w:left w:w="70" w:type="dxa"/>
          <w:right w:w="70" w:type="dxa"/>
        </w:tblCellMar>
        <w:tblLook w:val="0000"/>
      </w:tblPr>
      <w:tblGrid>
        <w:gridCol w:w="1759"/>
        <w:gridCol w:w="916"/>
        <w:gridCol w:w="917"/>
        <w:gridCol w:w="916"/>
        <w:gridCol w:w="917"/>
        <w:gridCol w:w="944"/>
        <w:gridCol w:w="944"/>
        <w:gridCol w:w="944"/>
        <w:gridCol w:w="944"/>
      </w:tblGrid>
      <w:tr w:rsidR="0065570E" w:rsidRPr="0096105E" w:rsidTr="00A654FF">
        <w:trPr>
          <w:trHeight w:val="255"/>
          <w:jc w:val="center"/>
        </w:trPr>
        <w:tc>
          <w:tcPr>
            <w:tcW w:w="1759" w:type="dxa"/>
            <w:tcBorders>
              <w:top w:val="single" w:sz="8" w:space="0" w:color="auto"/>
              <w:left w:val="single" w:sz="8" w:space="0" w:color="auto"/>
              <w:bottom w:val="single" w:sz="4" w:space="0" w:color="auto"/>
              <w:right w:val="single" w:sz="8" w:space="0" w:color="auto"/>
            </w:tcBorders>
            <w:shd w:val="clear" w:color="auto" w:fill="auto"/>
            <w:noWrap/>
            <w:vAlign w:val="bottom"/>
          </w:tcPr>
          <w:p w:rsidR="0065570E" w:rsidRPr="0096105E" w:rsidRDefault="0065570E" w:rsidP="00802701">
            <w:pPr>
              <w:rPr>
                <w:rFonts w:ascii="Times New Roman" w:hAnsi="Times New Roman"/>
                <w:sz w:val="24"/>
                <w:szCs w:val="24"/>
              </w:rPr>
            </w:pPr>
          </w:p>
        </w:tc>
        <w:tc>
          <w:tcPr>
            <w:tcW w:w="3666" w:type="dxa"/>
            <w:gridSpan w:val="4"/>
            <w:tcBorders>
              <w:top w:val="single" w:sz="8" w:space="0" w:color="auto"/>
              <w:left w:val="nil"/>
              <w:bottom w:val="single" w:sz="4" w:space="0" w:color="auto"/>
              <w:right w:val="single" w:sz="8" w:space="0" w:color="000000"/>
            </w:tcBorders>
            <w:shd w:val="clear" w:color="auto" w:fill="C0C0C0"/>
            <w:noWrap/>
            <w:vAlign w:val="bottom"/>
          </w:tcPr>
          <w:p w:rsidR="0065570E" w:rsidRPr="0096105E" w:rsidRDefault="0065570E" w:rsidP="00A654FF">
            <w:pPr>
              <w:jc w:val="center"/>
              <w:rPr>
                <w:rFonts w:ascii="Times New Roman" w:hAnsi="Times New Roman"/>
                <w:b/>
                <w:bCs/>
                <w:sz w:val="24"/>
                <w:szCs w:val="24"/>
              </w:rPr>
            </w:pPr>
            <w:r w:rsidRPr="0096105E">
              <w:rPr>
                <w:rFonts w:ascii="Times New Roman" w:hAnsi="Times New Roman"/>
                <w:b/>
                <w:bCs/>
                <w:sz w:val="24"/>
                <w:szCs w:val="24"/>
              </w:rPr>
              <w:t>20</w:t>
            </w:r>
            <w:r w:rsidR="00A654FF">
              <w:rPr>
                <w:rFonts w:ascii="Times New Roman" w:hAnsi="Times New Roman"/>
                <w:b/>
                <w:bCs/>
                <w:sz w:val="24"/>
                <w:szCs w:val="24"/>
              </w:rPr>
              <w:t>09</w:t>
            </w:r>
            <w:r w:rsidRPr="0096105E">
              <w:rPr>
                <w:rFonts w:ascii="Times New Roman" w:hAnsi="Times New Roman"/>
                <w:b/>
                <w:bCs/>
                <w:sz w:val="24"/>
                <w:szCs w:val="24"/>
              </w:rPr>
              <w:t>. év</w:t>
            </w:r>
          </w:p>
        </w:tc>
        <w:tc>
          <w:tcPr>
            <w:tcW w:w="3776" w:type="dxa"/>
            <w:gridSpan w:val="4"/>
            <w:tcBorders>
              <w:top w:val="single" w:sz="8" w:space="0" w:color="auto"/>
              <w:left w:val="nil"/>
              <w:bottom w:val="single" w:sz="4" w:space="0" w:color="auto"/>
              <w:right w:val="single" w:sz="8" w:space="0" w:color="000000"/>
            </w:tcBorders>
            <w:shd w:val="clear" w:color="auto" w:fill="C0C0C0"/>
            <w:noWrap/>
            <w:vAlign w:val="bottom"/>
          </w:tcPr>
          <w:p w:rsidR="0065570E" w:rsidRPr="0096105E" w:rsidRDefault="0065570E" w:rsidP="00A654FF">
            <w:pPr>
              <w:jc w:val="center"/>
              <w:rPr>
                <w:rFonts w:ascii="Times New Roman" w:hAnsi="Times New Roman"/>
                <w:b/>
                <w:bCs/>
                <w:sz w:val="24"/>
                <w:szCs w:val="24"/>
              </w:rPr>
            </w:pPr>
            <w:r w:rsidRPr="0096105E">
              <w:rPr>
                <w:rFonts w:ascii="Times New Roman" w:hAnsi="Times New Roman"/>
                <w:b/>
                <w:bCs/>
                <w:sz w:val="24"/>
                <w:szCs w:val="24"/>
              </w:rPr>
              <w:t>20</w:t>
            </w:r>
            <w:r w:rsidR="00A654FF">
              <w:rPr>
                <w:rFonts w:ascii="Times New Roman" w:hAnsi="Times New Roman"/>
                <w:b/>
                <w:bCs/>
                <w:sz w:val="24"/>
                <w:szCs w:val="24"/>
              </w:rPr>
              <w:t>10</w:t>
            </w:r>
            <w:r w:rsidRPr="0096105E">
              <w:rPr>
                <w:rFonts w:ascii="Times New Roman" w:hAnsi="Times New Roman"/>
                <w:b/>
                <w:bCs/>
                <w:sz w:val="24"/>
                <w:szCs w:val="24"/>
              </w:rPr>
              <w:t>. év</w:t>
            </w:r>
          </w:p>
        </w:tc>
      </w:tr>
      <w:tr w:rsidR="00A654FF" w:rsidRPr="0096105E" w:rsidTr="00A654FF">
        <w:trPr>
          <w:trHeight w:val="255"/>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b/>
                <w:bCs/>
                <w:sz w:val="24"/>
                <w:szCs w:val="24"/>
              </w:rPr>
            </w:pPr>
            <w:r w:rsidRPr="00A654FF">
              <w:rPr>
                <w:rFonts w:ascii="Times New Roman" w:hAnsi="Times New Roman"/>
                <w:b/>
                <w:bCs/>
                <w:sz w:val="24"/>
                <w:szCs w:val="24"/>
              </w:rPr>
              <w:t>Társulás összesen</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0-17</w:t>
            </w:r>
          </w:p>
        </w:tc>
        <w:tc>
          <w:tcPr>
            <w:tcW w:w="917"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18-67</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62-</w:t>
            </w:r>
          </w:p>
        </w:tc>
        <w:tc>
          <w:tcPr>
            <w:tcW w:w="917" w:type="dxa"/>
            <w:tcBorders>
              <w:top w:val="nil"/>
              <w:left w:val="nil"/>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össz. (18-)</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0-17</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18-67</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62-</w:t>
            </w:r>
          </w:p>
        </w:tc>
        <w:tc>
          <w:tcPr>
            <w:tcW w:w="944" w:type="dxa"/>
            <w:tcBorders>
              <w:top w:val="nil"/>
              <w:left w:val="nil"/>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b/>
                <w:bCs/>
                <w:sz w:val="24"/>
                <w:szCs w:val="24"/>
              </w:rPr>
            </w:pPr>
            <w:r w:rsidRPr="00A654FF">
              <w:rPr>
                <w:rFonts w:ascii="Times New Roman" w:hAnsi="Times New Roman"/>
                <w:b/>
                <w:bCs/>
                <w:sz w:val="24"/>
                <w:szCs w:val="24"/>
              </w:rPr>
              <w:t>össz. (18-)</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Vakok</w:t>
            </w:r>
          </w:p>
        </w:tc>
        <w:tc>
          <w:tcPr>
            <w:tcW w:w="916"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65570E" w:rsidRPr="00A654FF" w:rsidRDefault="0065570E" w:rsidP="00A654FF">
            <w:pPr>
              <w:spacing w:after="0" w:line="240" w:lineRule="auto"/>
              <w:ind w:left="113" w:right="113"/>
              <w:jc w:val="center"/>
              <w:rPr>
                <w:rFonts w:ascii="Times New Roman" w:hAnsi="Times New Roman"/>
                <w:b/>
                <w:sz w:val="24"/>
                <w:szCs w:val="24"/>
              </w:rPr>
            </w:pPr>
            <w:r w:rsidRPr="00A654FF">
              <w:rPr>
                <w:rFonts w:ascii="Times New Roman" w:hAnsi="Times New Roman"/>
                <w:b/>
                <w:sz w:val="24"/>
                <w:szCs w:val="24"/>
              </w:rPr>
              <w:t>Magasabb összegű családi pótlék</w:t>
            </w: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77</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157</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234</w:t>
            </w:r>
          </w:p>
        </w:tc>
        <w:tc>
          <w:tcPr>
            <w:tcW w:w="944"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65570E" w:rsidRPr="00A654FF" w:rsidRDefault="0065570E" w:rsidP="00A654FF">
            <w:pPr>
              <w:spacing w:after="0" w:line="240" w:lineRule="auto"/>
              <w:ind w:left="113" w:right="113"/>
              <w:jc w:val="center"/>
              <w:rPr>
                <w:rFonts w:ascii="Times New Roman" w:hAnsi="Times New Roman"/>
                <w:b/>
                <w:sz w:val="24"/>
                <w:szCs w:val="24"/>
              </w:rPr>
            </w:pPr>
            <w:r w:rsidRPr="00A654FF">
              <w:rPr>
                <w:rFonts w:ascii="Times New Roman" w:hAnsi="Times New Roman"/>
                <w:b/>
                <w:sz w:val="24"/>
                <w:szCs w:val="24"/>
              </w:rPr>
              <w:t>Magasabb összegű családi pótlék</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78</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145</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223</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S</w:t>
            </w:r>
            <w:r w:rsidR="009C10DE" w:rsidRPr="00A654FF">
              <w:rPr>
                <w:rFonts w:ascii="Times New Roman" w:hAnsi="Times New Roman"/>
                <w:sz w:val="24"/>
                <w:szCs w:val="24"/>
              </w:rPr>
              <w:t>i</w:t>
            </w:r>
            <w:r w:rsidRPr="00A654FF">
              <w:rPr>
                <w:rFonts w:ascii="Times New Roman" w:hAnsi="Times New Roman"/>
                <w:sz w:val="24"/>
                <w:szCs w:val="24"/>
              </w:rPr>
              <w:t>ketek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26</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8</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34</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27</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7</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34</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Autisták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0</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jc w:val="right"/>
              <w:rPr>
                <w:rFonts w:ascii="Times New Roman" w:hAnsi="Times New Roman"/>
                <w:sz w:val="24"/>
                <w:szCs w:val="24"/>
              </w:rPr>
            </w:pPr>
            <w:r w:rsidRPr="00A654FF">
              <w:rPr>
                <w:rFonts w:ascii="Times New Roman" w:hAnsi="Times New Roman"/>
                <w:sz w:val="24"/>
                <w:szCs w:val="24"/>
              </w:rPr>
              <w:t>0</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Értelmi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227</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16</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243</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232</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16</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248</w:t>
            </w:r>
          </w:p>
        </w:tc>
      </w:tr>
      <w:tr w:rsidR="00A654FF" w:rsidRPr="0096105E" w:rsidTr="00A654FF">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Mozgásszervi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215</w:t>
            </w:r>
          </w:p>
        </w:tc>
        <w:tc>
          <w:tcPr>
            <w:tcW w:w="916"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381</w:t>
            </w:r>
          </w:p>
        </w:tc>
        <w:tc>
          <w:tcPr>
            <w:tcW w:w="917"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596</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226</w:t>
            </w:r>
          </w:p>
        </w:tc>
        <w:tc>
          <w:tcPr>
            <w:tcW w:w="944" w:type="dxa"/>
            <w:tcBorders>
              <w:top w:val="nil"/>
              <w:left w:val="nil"/>
              <w:bottom w:val="single" w:sz="4"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395</w:t>
            </w:r>
          </w:p>
        </w:tc>
        <w:tc>
          <w:tcPr>
            <w:tcW w:w="944" w:type="dxa"/>
            <w:tcBorders>
              <w:top w:val="nil"/>
              <w:left w:val="nil"/>
              <w:bottom w:val="single" w:sz="4"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621</w:t>
            </w:r>
          </w:p>
        </w:tc>
      </w:tr>
      <w:tr w:rsidR="00A654FF" w:rsidRPr="0096105E" w:rsidTr="00A654FF">
        <w:trPr>
          <w:trHeight w:val="552"/>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Halmozottan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17"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48</w:t>
            </w:r>
          </w:p>
        </w:tc>
        <w:tc>
          <w:tcPr>
            <w:tcW w:w="916"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20</w:t>
            </w:r>
          </w:p>
        </w:tc>
        <w:tc>
          <w:tcPr>
            <w:tcW w:w="917" w:type="dxa"/>
            <w:tcBorders>
              <w:top w:val="nil"/>
              <w:left w:val="nil"/>
              <w:bottom w:val="single" w:sz="8"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68</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65570E" w:rsidRPr="00A654FF" w:rsidRDefault="0065570E" w:rsidP="00A654FF">
            <w:pPr>
              <w:spacing w:after="0" w:line="240" w:lineRule="auto"/>
              <w:rPr>
                <w:rFonts w:ascii="Times New Roman" w:hAnsi="Times New Roman"/>
                <w:sz w:val="24"/>
                <w:szCs w:val="24"/>
              </w:rPr>
            </w:pP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49</w:t>
            </w:r>
          </w:p>
        </w:tc>
        <w:tc>
          <w:tcPr>
            <w:tcW w:w="944" w:type="dxa"/>
            <w:tcBorders>
              <w:top w:val="nil"/>
              <w:left w:val="nil"/>
              <w:bottom w:val="single" w:sz="8" w:space="0" w:color="auto"/>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17</w:t>
            </w:r>
          </w:p>
        </w:tc>
        <w:tc>
          <w:tcPr>
            <w:tcW w:w="944" w:type="dxa"/>
            <w:tcBorders>
              <w:top w:val="nil"/>
              <w:left w:val="nil"/>
              <w:bottom w:val="single" w:sz="8" w:space="0" w:color="auto"/>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sz w:val="24"/>
                <w:szCs w:val="24"/>
              </w:rPr>
            </w:pPr>
            <w:r>
              <w:rPr>
                <w:rFonts w:ascii="Times New Roman" w:hAnsi="Times New Roman"/>
                <w:sz w:val="24"/>
                <w:szCs w:val="24"/>
              </w:rPr>
              <w:t>66</w:t>
            </w:r>
          </w:p>
        </w:tc>
      </w:tr>
      <w:tr w:rsidR="00A654FF" w:rsidRPr="0096105E" w:rsidTr="00A654FF">
        <w:trPr>
          <w:trHeight w:val="552"/>
          <w:jc w:val="center"/>
        </w:trPr>
        <w:tc>
          <w:tcPr>
            <w:tcW w:w="1759" w:type="dxa"/>
            <w:tcBorders>
              <w:top w:val="nil"/>
              <w:left w:val="single" w:sz="8" w:space="0" w:color="auto"/>
              <w:bottom w:val="nil"/>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sz w:val="24"/>
                <w:szCs w:val="24"/>
              </w:rPr>
            </w:pPr>
            <w:r w:rsidRPr="00A654FF">
              <w:rPr>
                <w:rFonts w:ascii="Times New Roman" w:hAnsi="Times New Roman"/>
                <w:sz w:val="24"/>
                <w:szCs w:val="24"/>
              </w:rPr>
              <w:t> </w:t>
            </w:r>
          </w:p>
        </w:tc>
        <w:tc>
          <w:tcPr>
            <w:tcW w:w="916"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center"/>
              <w:rPr>
                <w:rFonts w:ascii="Times New Roman" w:hAnsi="Times New Roman"/>
                <w:bCs/>
                <w:sz w:val="24"/>
                <w:szCs w:val="24"/>
              </w:rPr>
            </w:pPr>
            <w:r w:rsidRPr="00A654FF">
              <w:rPr>
                <w:rFonts w:ascii="Times New Roman" w:hAnsi="Times New Roman"/>
                <w:bCs/>
                <w:sz w:val="24"/>
                <w:szCs w:val="24"/>
              </w:rPr>
              <w:t>nincs adat</w:t>
            </w:r>
          </w:p>
        </w:tc>
        <w:tc>
          <w:tcPr>
            <w:tcW w:w="917"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593</w:t>
            </w:r>
          </w:p>
        </w:tc>
        <w:tc>
          <w:tcPr>
            <w:tcW w:w="916"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582</w:t>
            </w:r>
          </w:p>
        </w:tc>
        <w:tc>
          <w:tcPr>
            <w:tcW w:w="917" w:type="dxa"/>
            <w:tcBorders>
              <w:top w:val="nil"/>
              <w:left w:val="nil"/>
              <w:bottom w:val="nil"/>
              <w:right w:val="single" w:sz="8"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1175</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center"/>
              <w:rPr>
                <w:rFonts w:ascii="Times New Roman" w:hAnsi="Times New Roman"/>
                <w:bCs/>
                <w:sz w:val="24"/>
                <w:szCs w:val="24"/>
              </w:rPr>
            </w:pPr>
            <w:r w:rsidRPr="00A654FF">
              <w:rPr>
                <w:rFonts w:ascii="Times New Roman" w:hAnsi="Times New Roman"/>
                <w:bCs/>
                <w:sz w:val="24"/>
                <w:szCs w:val="24"/>
              </w:rPr>
              <w:t>nincs adat</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612</w:t>
            </w:r>
          </w:p>
        </w:tc>
        <w:tc>
          <w:tcPr>
            <w:tcW w:w="944" w:type="dxa"/>
            <w:tcBorders>
              <w:top w:val="nil"/>
              <w:left w:val="nil"/>
              <w:bottom w:val="nil"/>
              <w:right w:val="single" w:sz="4" w:space="0" w:color="auto"/>
            </w:tcBorders>
            <w:shd w:val="clear" w:color="auto" w:fill="auto"/>
            <w:noWrap/>
            <w:vAlign w:val="bottom"/>
          </w:tcPr>
          <w:p w:rsidR="0065570E" w:rsidRPr="00A654FF" w:rsidRDefault="00A654FF" w:rsidP="00A654FF">
            <w:pPr>
              <w:spacing w:after="0" w:line="240" w:lineRule="auto"/>
              <w:jc w:val="right"/>
              <w:rPr>
                <w:rFonts w:ascii="Times New Roman" w:hAnsi="Times New Roman"/>
                <w:b/>
                <w:bCs/>
                <w:sz w:val="24"/>
                <w:szCs w:val="24"/>
              </w:rPr>
            </w:pPr>
            <w:r>
              <w:rPr>
                <w:rFonts w:ascii="Times New Roman" w:hAnsi="Times New Roman"/>
                <w:b/>
                <w:bCs/>
                <w:sz w:val="24"/>
                <w:szCs w:val="24"/>
              </w:rPr>
              <w:t>580</w:t>
            </w:r>
          </w:p>
        </w:tc>
        <w:tc>
          <w:tcPr>
            <w:tcW w:w="944" w:type="dxa"/>
            <w:tcBorders>
              <w:top w:val="nil"/>
              <w:left w:val="nil"/>
              <w:bottom w:val="nil"/>
              <w:right w:val="single" w:sz="8" w:space="0" w:color="auto"/>
            </w:tcBorders>
            <w:shd w:val="clear" w:color="auto" w:fill="auto"/>
            <w:noWrap/>
            <w:vAlign w:val="bottom"/>
          </w:tcPr>
          <w:p w:rsidR="0065570E" w:rsidRPr="00A654FF" w:rsidRDefault="005F6CDD" w:rsidP="005F6CDD">
            <w:pPr>
              <w:spacing w:after="0" w:line="240" w:lineRule="auto"/>
              <w:jc w:val="right"/>
              <w:rPr>
                <w:rFonts w:ascii="Times New Roman" w:hAnsi="Times New Roman"/>
                <w:b/>
                <w:bCs/>
                <w:sz w:val="24"/>
                <w:szCs w:val="24"/>
              </w:rPr>
            </w:pPr>
            <w:r>
              <w:rPr>
                <w:rFonts w:ascii="Times New Roman" w:hAnsi="Times New Roman"/>
                <w:b/>
                <w:bCs/>
                <w:sz w:val="24"/>
                <w:szCs w:val="24"/>
              </w:rPr>
              <w:t>1192</w:t>
            </w:r>
          </w:p>
        </w:tc>
      </w:tr>
      <w:tr w:rsidR="0065570E" w:rsidRPr="0096105E" w:rsidTr="00A654FF">
        <w:trPr>
          <w:trHeight w:val="270"/>
          <w:jc w:val="center"/>
        </w:trPr>
        <w:tc>
          <w:tcPr>
            <w:tcW w:w="17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65570E" w:rsidRPr="00A654FF" w:rsidRDefault="0065570E" w:rsidP="00A654FF">
            <w:pPr>
              <w:spacing w:after="0" w:line="240" w:lineRule="auto"/>
              <w:rPr>
                <w:rFonts w:ascii="Times New Roman" w:hAnsi="Times New Roman"/>
                <w:b/>
                <w:sz w:val="24"/>
                <w:szCs w:val="24"/>
              </w:rPr>
            </w:pPr>
            <w:r w:rsidRPr="00A654FF">
              <w:rPr>
                <w:rFonts w:ascii="Times New Roman" w:hAnsi="Times New Roman"/>
                <w:b/>
                <w:sz w:val="24"/>
                <w:szCs w:val="24"/>
              </w:rPr>
              <w:t>Fogyat</w:t>
            </w:r>
            <w:r w:rsidR="00A654FF" w:rsidRPr="00A654FF">
              <w:rPr>
                <w:rFonts w:ascii="Times New Roman" w:hAnsi="Times New Roman"/>
                <w:b/>
                <w:sz w:val="24"/>
                <w:szCs w:val="24"/>
              </w:rPr>
              <w:t>atékosok  száma</w:t>
            </w:r>
          </w:p>
        </w:tc>
        <w:tc>
          <w:tcPr>
            <w:tcW w:w="3666" w:type="dxa"/>
            <w:gridSpan w:val="4"/>
            <w:tcBorders>
              <w:top w:val="single" w:sz="8" w:space="0" w:color="auto"/>
              <w:left w:val="nil"/>
              <w:bottom w:val="single" w:sz="8" w:space="0" w:color="auto"/>
              <w:right w:val="single" w:sz="8" w:space="0" w:color="000000"/>
            </w:tcBorders>
            <w:shd w:val="clear" w:color="auto" w:fill="auto"/>
            <w:noWrap/>
            <w:vAlign w:val="bottom"/>
          </w:tcPr>
          <w:p w:rsidR="0065570E" w:rsidRPr="00A654FF" w:rsidRDefault="0065570E" w:rsidP="00A654FF">
            <w:pPr>
              <w:spacing w:after="0" w:line="240" w:lineRule="auto"/>
              <w:jc w:val="center"/>
              <w:rPr>
                <w:rFonts w:ascii="Times New Roman" w:hAnsi="Times New Roman"/>
                <w:b/>
                <w:bCs/>
                <w:sz w:val="24"/>
                <w:szCs w:val="24"/>
              </w:rPr>
            </w:pPr>
            <w:r w:rsidRPr="00A654FF">
              <w:rPr>
                <w:rFonts w:ascii="Times New Roman" w:hAnsi="Times New Roman"/>
                <w:b/>
                <w:bCs/>
                <w:sz w:val="24"/>
                <w:szCs w:val="24"/>
              </w:rPr>
              <w:t>1</w:t>
            </w:r>
            <w:r w:rsidR="00A654FF">
              <w:rPr>
                <w:rFonts w:ascii="Times New Roman" w:hAnsi="Times New Roman"/>
                <w:b/>
                <w:bCs/>
                <w:sz w:val="24"/>
                <w:szCs w:val="24"/>
              </w:rPr>
              <w:t>175</w:t>
            </w:r>
          </w:p>
        </w:tc>
        <w:tc>
          <w:tcPr>
            <w:tcW w:w="3776" w:type="dxa"/>
            <w:gridSpan w:val="4"/>
            <w:tcBorders>
              <w:top w:val="single" w:sz="8" w:space="0" w:color="auto"/>
              <w:left w:val="nil"/>
              <w:bottom w:val="single" w:sz="8" w:space="0" w:color="auto"/>
              <w:right w:val="single" w:sz="8" w:space="0" w:color="000000"/>
            </w:tcBorders>
            <w:shd w:val="clear" w:color="auto" w:fill="auto"/>
            <w:noWrap/>
            <w:vAlign w:val="bottom"/>
          </w:tcPr>
          <w:p w:rsidR="0065570E" w:rsidRPr="00A654FF" w:rsidRDefault="00A654FF" w:rsidP="00A654FF">
            <w:pPr>
              <w:spacing w:after="0" w:line="240" w:lineRule="auto"/>
              <w:jc w:val="center"/>
              <w:rPr>
                <w:rFonts w:ascii="Times New Roman" w:hAnsi="Times New Roman"/>
                <w:b/>
                <w:bCs/>
                <w:sz w:val="24"/>
                <w:szCs w:val="24"/>
              </w:rPr>
            </w:pPr>
            <w:r>
              <w:rPr>
                <w:rFonts w:ascii="Times New Roman" w:hAnsi="Times New Roman"/>
                <w:b/>
                <w:bCs/>
                <w:sz w:val="24"/>
                <w:szCs w:val="24"/>
              </w:rPr>
              <w:t>1192</w:t>
            </w:r>
          </w:p>
        </w:tc>
      </w:tr>
    </w:tbl>
    <w:p w:rsidR="00A654FF" w:rsidRDefault="00A654FF" w:rsidP="00750F14">
      <w:pPr>
        <w:spacing w:after="0" w:line="240" w:lineRule="auto"/>
        <w:jc w:val="both"/>
        <w:rPr>
          <w:rFonts w:ascii="Times New Roman" w:hAnsi="Times New Roman"/>
          <w:sz w:val="24"/>
          <w:szCs w:val="24"/>
        </w:rPr>
      </w:pP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lastRenderedPageBreak/>
        <w:t xml:space="preserve">A magasabb összegű családi pótlékban nemcsak a fogyatékosok, hanem a krónikus betegségben szenvedő gyermekek is </w:t>
      </w:r>
      <w:r w:rsidR="00F27430">
        <w:rPr>
          <w:rFonts w:ascii="Times New Roman" w:hAnsi="Times New Roman"/>
          <w:sz w:val="24"/>
          <w:szCs w:val="24"/>
        </w:rPr>
        <w:t>jogosultak, valamint az emelt összegű családi pótlék bizonyos esetben a nagykorúság elérését követően is folyósítható</w:t>
      </w:r>
      <w:r w:rsidRPr="0096105E">
        <w:rPr>
          <w:rFonts w:ascii="Times New Roman" w:hAnsi="Times New Roman"/>
          <w:sz w:val="24"/>
          <w:szCs w:val="24"/>
        </w:rPr>
        <w:t>.</w:t>
      </w: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t>A mozgásszervi fogyatékosságban szenvedők száma mutat drasztikusabb növekedést. Ez összhangban van a védőnői szűrési statisztikákkal is, a gyermekek körében egyre nő a mozgásszervi elváltozások száma.</w:t>
      </w:r>
    </w:p>
    <w:p w:rsidR="00F27430" w:rsidRDefault="00F27430" w:rsidP="00750F14">
      <w:pPr>
        <w:spacing w:after="0" w:line="240" w:lineRule="auto"/>
        <w:jc w:val="both"/>
        <w:rPr>
          <w:rFonts w:ascii="Times New Roman" w:hAnsi="Times New Roman"/>
          <w:sz w:val="24"/>
          <w:szCs w:val="24"/>
        </w:rPr>
      </w:pPr>
    </w:p>
    <w:p w:rsidR="0065570E" w:rsidRPr="0096105E" w:rsidRDefault="0065570E" w:rsidP="00750F14">
      <w:pPr>
        <w:spacing w:after="0" w:line="240" w:lineRule="auto"/>
        <w:jc w:val="both"/>
        <w:rPr>
          <w:rFonts w:ascii="Times New Roman" w:hAnsi="Times New Roman"/>
          <w:sz w:val="24"/>
          <w:szCs w:val="24"/>
        </w:rPr>
      </w:pPr>
      <w:r w:rsidRPr="0096105E">
        <w:rPr>
          <w:rFonts w:ascii="Times New Roman" w:hAnsi="Times New Roman"/>
          <w:sz w:val="24"/>
          <w:szCs w:val="24"/>
        </w:rPr>
        <w:t>A lakosságszámhoz képest Karcagon élő fogyatékosok száma kiemelkedő. Különösen a vakok</w:t>
      </w:r>
      <w:r w:rsidR="00CD78FD">
        <w:rPr>
          <w:rFonts w:ascii="Times New Roman" w:hAnsi="Times New Roman"/>
          <w:sz w:val="24"/>
          <w:szCs w:val="24"/>
        </w:rPr>
        <w:t xml:space="preserve"> és gyengénlátók, valamint</w:t>
      </w:r>
      <w:r w:rsidRPr="0096105E">
        <w:rPr>
          <w:rFonts w:ascii="Times New Roman" w:hAnsi="Times New Roman"/>
          <w:sz w:val="24"/>
          <w:szCs w:val="24"/>
        </w:rPr>
        <w:t xml:space="preserve"> a mozgásszervi fogyatékosok száma kiemelkedő a településen. </w:t>
      </w:r>
    </w:p>
    <w:p w:rsidR="009B3FD4" w:rsidRPr="008E0A52" w:rsidRDefault="009B3FD4" w:rsidP="00750F14">
      <w:pPr>
        <w:spacing w:after="0" w:line="240" w:lineRule="auto"/>
        <w:jc w:val="both"/>
        <w:rPr>
          <w:rFonts w:ascii="Times New Roman" w:hAnsi="Times New Roman"/>
          <w:sz w:val="24"/>
          <w:szCs w:val="24"/>
        </w:rPr>
      </w:pPr>
      <w:bookmarkStart w:id="59" w:name="pr216"/>
      <w:bookmarkStart w:id="60" w:name="pr217"/>
      <w:bookmarkEnd w:id="59"/>
      <w:bookmarkEnd w:id="60"/>
      <w:r>
        <w:rPr>
          <w:rFonts w:ascii="Times New Roman" w:hAnsi="Times New Roman"/>
          <w:sz w:val="24"/>
          <w:szCs w:val="24"/>
        </w:rPr>
        <w:t>Az Idősek Otthonában lakók körében megfigyelhető, hogy az</w:t>
      </w:r>
      <w:r w:rsidRPr="008E0A52">
        <w:rPr>
          <w:rFonts w:ascii="Times New Roman" w:hAnsi="Times New Roman"/>
          <w:sz w:val="24"/>
          <w:szCs w:val="24"/>
        </w:rPr>
        <w:t xml:space="preserve"> évek során folyamatosan nő a fekvőbetegek és a mozgásukban akadályozott lakók száma, m</w:t>
      </w:r>
      <w:r w:rsidR="00786BC7">
        <w:rPr>
          <w:rFonts w:ascii="Times New Roman" w:hAnsi="Times New Roman"/>
          <w:sz w:val="24"/>
          <w:szCs w:val="24"/>
        </w:rPr>
        <w:t>í</w:t>
      </w:r>
      <w:r w:rsidRPr="008E0A52">
        <w:rPr>
          <w:rFonts w:ascii="Times New Roman" w:hAnsi="Times New Roman"/>
          <w:sz w:val="24"/>
          <w:szCs w:val="24"/>
        </w:rPr>
        <w:t xml:space="preserve">g az önellátásra képes ellátottak aránya csökken. </w:t>
      </w:r>
    </w:p>
    <w:p w:rsidR="009B3FD4" w:rsidRPr="008E0A52" w:rsidRDefault="009B3FD4" w:rsidP="009B3FD4">
      <w:pPr>
        <w:spacing w:after="0" w:line="240" w:lineRule="auto"/>
        <w:jc w:val="both"/>
        <w:rPr>
          <w:rFonts w:ascii="Times New Roman" w:hAnsi="Times New Roman"/>
          <w:sz w:val="24"/>
          <w:szCs w:val="24"/>
        </w:rPr>
      </w:pPr>
      <w:r w:rsidRPr="008E0A52">
        <w:rPr>
          <w:rFonts w:ascii="Times New Roman" w:hAnsi="Times New Roman"/>
          <w:sz w:val="24"/>
          <w:szCs w:val="24"/>
        </w:rPr>
        <w:t>A tapasztalatok azt mutatják, hogy a kérelmezők között is egyre több a súlyos krónikus, vagy pszichiátriai betegségben szenvedő és fogyatékkal élő személy.</w:t>
      </w:r>
    </w:p>
    <w:p w:rsidR="009B3FD4" w:rsidRPr="008E0A52" w:rsidRDefault="009B3FD4" w:rsidP="009B3FD4">
      <w:pPr>
        <w:spacing w:after="0" w:line="240" w:lineRule="auto"/>
        <w:jc w:val="both"/>
        <w:rPr>
          <w:rFonts w:ascii="Times New Roman" w:hAnsi="Times New Roman"/>
          <w:sz w:val="24"/>
          <w:szCs w:val="24"/>
        </w:rPr>
      </w:pPr>
      <w:r w:rsidRPr="008E0A52">
        <w:rPr>
          <w:rFonts w:ascii="Times New Roman" w:hAnsi="Times New Roman"/>
          <w:sz w:val="24"/>
          <w:szCs w:val="24"/>
        </w:rPr>
        <w:t>Az élettartam meghosszabbodásával egyre nő a súlyos demenciával élő idős emberek száma is. Az intézmény működését is befolyásolja</w:t>
      </w:r>
      <w:r>
        <w:rPr>
          <w:rFonts w:ascii="Times New Roman" w:hAnsi="Times New Roman"/>
          <w:sz w:val="24"/>
          <w:szCs w:val="24"/>
        </w:rPr>
        <w:t xml:space="preserve"> </w:t>
      </w:r>
      <w:r w:rsidRPr="008E0A52">
        <w:rPr>
          <w:rFonts w:ascii="Times New Roman" w:hAnsi="Times New Roman"/>
          <w:sz w:val="24"/>
          <w:szCs w:val="24"/>
        </w:rPr>
        <w:t>a gondozási szükséglet szabályozása, folyamatos változásban vannak a szakmai részlegeink profiljai is, mivel egyre több a 24 órás fekvő és teljes ellátást, kiszolgálást igénylő ellátott. A szociális gondozó és ápoló személyzetre egyre nagyobb terhet ró az idősek gondozása, mind fizikai, mind lelki szempontból.</w:t>
      </w:r>
    </w:p>
    <w:p w:rsidR="00BC646F" w:rsidRPr="0096105E" w:rsidRDefault="00BC646F" w:rsidP="00BC646F">
      <w:pPr>
        <w:rPr>
          <w:rFonts w:ascii="Times New Roman" w:hAnsi="Times New Roman"/>
          <w:sz w:val="24"/>
          <w:szCs w:val="24"/>
        </w:rPr>
      </w:pPr>
    </w:p>
    <w:p w:rsidR="00133667" w:rsidRPr="00373876" w:rsidRDefault="00133667" w:rsidP="00503797">
      <w:pPr>
        <w:numPr>
          <w:ilvl w:val="1"/>
          <w:numId w:val="47"/>
        </w:numPr>
        <w:jc w:val="center"/>
        <w:rPr>
          <w:rFonts w:ascii="Times New Roman" w:hAnsi="Times New Roman"/>
          <w:b/>
          <w:color w:val="002060"/>
          <w:sz w:val="24"/>
          <w:szCs w:val="24"/>
        </w:rPr>
      </w:pPr>
      <w:r w:rsidRPr="00373876">
        <w:rPr>
          <w:rFonts w:ascii="Times New Roman" w:hAnsi="Times New Roman"/>
          <w:b/>
          <w:color w:val="002060"/>
          <w:sz w:val="24"/>
          <w:szCs w:val="24"/>
        </w:rPr>
        <w:t>Fogyatékkal élő személyek pénzbeli és természetbeni ellátása, kedvezményei</w:t>
      </w:r>
    </w:p>
    <w:p w:rsidR="00750F14" w:rsidRDefault="008B44F1" w:rsidP="00750F14">
      <w:pPr>
        <w:spacing w:after="0" w:line="240" w:lineRule="auto"/>
        <w:jc w:val="both"/>
        <w:rPr>
          <w:rFonts w:ascii="Times New Roman" w:hAnsi="Times New Roman"/>
          <w:sz w:val="24"/>
          <w:szCs w:val="24"/>
        </w:rPr>
      </w:pPr>
      <w:r w:rsidRPr="0096105E">
        <w:rPr>
          <w:rFonts w:ascii="Times New Roman" w:hAnsi="Times New Roman"/>
          <w:sz w:val="24"/>
          <w:szCs w:val="24"/>
        </w:rPr>
        <w:t xml:space="preserve">A fogyatékkal élő személyek </w:t>
      </w:r>
      <w:r w:rsidR="00750F14">
        <w:rPr>
          <w:rFonts w:ascii="Times New Roman" w:hAnsi="Times New Roman"/>
          <w:sz w:val="24"/>
          <w:szCs w:val="24"/>
        </w:rPr>
        <w:t xml:space="preserve">fogyatékosságukra tekintettel az államtól fogyatékossági támogatásban részesülhetnek havi rendszerességgel. </w:t>
      </w:r>
    </w:p>
    <w:p w:rsidR="008616FF" w:rsidRDefault="008616FF" w:rsidP="00750F14">
      <w:pPr>
        <w:spacing w:after="0" w:line="240" w:lineRule="auto"/>
        <w:jc w:val="both"/>
        <w:rPr>
          <w:rFonts w:ascii="Times New Roman" w:hAnsi="Times New Roman"/>
          <w:sz w:val="24"/>
          <w:szCs w:val="24"/>
        </w:rPr>
      </w:pPr>
    </w:p>
    <w:p w:rsidR="00F27430" w:rsidRDefault="00F27430" w:rsidP="00750F14">
      <w:pPr>
        <w:spacing w:after="0" w:line="240" w:lineRule="auto"/>
        <w:jc w:val="both"/>
        <w:rPr>
          <w:rFonts w:ascii="Times New Roman" w:hAnsi="Times New Roman"/>
          <w:sz w:val="24"/>
          <w:szCs w:val="24"/>
        </w:rPr>
      </w:pPr>
    </w:p>
    <w:p w:rsidR="008B44F1" w:rsidRPr="00786BC7" w:rsidRDefault="00750F14" w:rsidP="008616FF">
      <w:pPr>
        <w:spacing w:after="0" w:line="240" w:lineRule="auto"/>
        <w:jc w:val="center"/>
        <w:rPr>
          <w:rFonts w:ascii="Times New Roman" w:hAnsi="Times New Roman"/>
          <w:b/>
          <w:sz w:val="24"/>
          <w:szCs w:val="24"/>
        </w:rPr>
      </w:pPr>
      <w:r w:rsidRPr="00786BC7">
        <w:rPr>
          <w:rFonts w:ascii="Times New Roman" w:hAnsi="Times New Roman"/>
          <w:b/>
          <w:sz w:val="24"/>
          <w:szCs w:val="24"/>
        </w:rPr>
        <w:t xml:space="preserve">A </w:t>
      </w:r>
      <w:r w:rsidR="00786BC7" w:rsidRPr="00786BC7">
        <w:rPr>
          <w:rFonts w:ascii="Times New Roman" w:hAnsi="Times New Roman"/>
          <w:b/>
          <w:sz w:val="24"/>
          <w:szCs w:val="24"/>
        </w:rPr>
        <w:t>J</w:t>
      </w:r>
      <w:r w:rsidRPr="00786BC7">
        <w:rPr>
          <w:rFonts w:ascii="Times New Roman" w:hAnsi="Times New Roman"/>
          <w:b/>
          <w:sz w:val="24"/>
          <w:szCs w:val="24"/>
        </w:rPr>
        <w:t xml:space="preserve">árási </w:t>
      </w:r>
      <w:r w:rsidR="00786BC7" w:rsidRPr="00786BC7">
        <w:rPr>
          <w:rFonts w:ascii="Times New Roman" w:hAnsi="Times New Roman"/>
          <w:b/>
          <w:sz w:val="24"/>
          <w:szCs w:val="24"/>
        </w:rPr>
        <w:t>H</w:t>
      </w:r>
      <w:r w:rsidRPr="00786BC7">
        <w:rPr>
          <w:rFonts w:ascii="Times New Roman" w:hAnsi="Times New Roman"/>
          <w:b/>
          <w:sz w:val="24"/>
          <w:szCs w:val="24"/>
        </w:rPr>
        <w:t>ivatal egészségkárosodási és gyermekfelügyeleti támogatást nyújt.</w:t>
      </w:r>
    </w:p>
    <w:p w:rsidR="002F0B8D" w:rsidRPr="0096105E" w:rsidRDefault="009D2482" w:rsidP="00750F1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572765" cy="2746629"/>
            <wp:effectExtent l="12190" t="6096" r="6095" b="0"/>
            <wp:docPr id="51"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B44F1" w:rsidRPr="0096105E" w:rsidRDefault="008B44F1" w:rsidP="00750F14">
      <w:pPr>
        <w:spacing w:after="0" w:line="240" w:lineRule="auto"/>
        <w:rPr>
          <w:rFonts w:ascii="Times New Roman" w:hAnsi="Times New Roman"/>
          <w:sz w:val="24"/>
          <w:szCs w:val="24"/>
        </w:rPr>
      </w:pPr>
    </w:p>
    <w:p w:rsidR="00BC646F" w:rsidRPr="0096105E" w:rsidRDefault="002F0B8D" w:rsidP="00750F14">
      <w:pPr>
        <w:spacing w:after="0" w:line="240" w:lineRule="auto"/>
        <w:jc w:val="both"/>
        <w:rPr>
          <w:rFonts w:ascii="Times New Roman" w:hAnsi="Times New Roman"/>
          <w:sz w:val="24"/>
          <w:szCs w:val="24"/>
        </w:rPr>
      </w:pPr>
      <w:r w:rsidRPr="0096105E">
        <w:rPr>
          <w:rFonts w:ascii="Times New Roman" w:hAnsi="Times New Roman"/>
          <w:sz w:val="24"/>
          <w:szCs w:val="24"/>
        </w:rPr>
        <w:t>Az egészségkárosodottak szám</w:t>
      </w:r>
      <w:r w:rsidR="00750F14">
        <w:rPr>
          <w:rFonts w:ascii="Times New Roman" w:hAnsi="Times New Roman"/>
          <w:sz w:val="24"/>
          <w:szCs w:val="24"/>
        </w:rPr>
        <w:t>a 2015-ben drasztikusan lecsökkent</w:t>
      </w:r>
      <w:r w:rsidR="006613FA" w:rsidRPr="0096105E">
        <w:rPr>
          <w:rFonts w:ascii="Times New Roman" w:hAnsi="Times New Roman"/>
          <w:sz w:val="24"/>
          <w:szCs w:val="24"/>
        </w:rPr>
        <w:t>, melynek oka valószínűsíthetően a meg</w:t>
      </w:r>
      <w:r w:rsidR="00750F14">
        <w:rPr>
          <w:rFonts w:ascii="Times New Roman" w:hAnsi="Times New Roman"/>
          <w:sz w:val="24"/>
          <w:szCs w:val="24"/>
        </w:rPr>
        <w:t>változott jogszabályi környezet, azonban ezt követően újra megemelkedett.</w:t>
      </w:r>
    </w:p>
    <w:p w:rsidR="00BC646F" w:rsidRDefault="00BC646F" w:rsidP="00BC646F">
      <w:pPr>
        <w:rPr>
          <w:rFonts w:ascii="Times New Roman" w:hAnsi="Times New Roman"/>
          <w:sz w:val="24"/>
          <w:szCs w:val="24"/>
        </w:rPr>
      </w:pPr>
    </w:p>
    <w:p w:rsidR="00F27430" w:rsidRPr="0096105E" w:rsidRDefault="00F27430" w:rsidP="00BC646F">
      <w:pPr>
        <w:rPr>
          <w:rFonts w:ascii="Times New Roman" w:hAnsi="Times New Roman"/>
          <w:sz w:val="24"/>
          <w:szCs w:val="24"/>
        </w:rPr>
      </w:pPr>
    </w:p>
    <w:p w:rsidR="00133667" w:rsidRPr="00373876" w:rsidRDefault="00133667" w:rsidP="00503797">
      <w:pPr>
        <w:numPr>
          <w:ilvl w:val="1"/>
          <w:numId w:val="47"/>
        </w:numPr>
        <w:jc w:val="center"/>
        <w:rPr>
          <w:rFonts w:ascii="Times New Roman" w:hAnsi="Times New Roman"/>
          <w:b/>
          <w:color w:val="002060"/>
          <w:sz w:val="24"/>
          <w:szCs w:val="24"/>
        </w:rPr>
      </w:pPr>
      <w:bookmarkStart w:id="61" w:name="pr218"/>
      <w:bookmarkEnd w:id="61"/>
      <w:r w:rsidRPr="00373876">
        <w:rPr>
          <w:rFonts w:ascii="Times New Roman" w:hAnsi="Times New Roman"/>
          <w:b/>
          <w:color w:val="002060"/>
          <w:sz w:val="24"/>
          <w:szCs w:val="24"/>
        </w:rPr>
        <w:lastRenderedPageBreak/>
        <w:t>A közszolgáltatásokhoz, közösségi közlekedéshez, információhoz és a közösségi élet gyakorlásához való hozzáférés lehetőségei, akadálymentesítés</w:t>
      </w:r>
    </w:p>
    <w:p w:rsidR="00D5533B" w:rsidRDefault="00D5533B" w:rsidP="00D5533B">
      <w:pPr>
        <w:spacing w:after="0" w:line="240" w:lineRule="auto"/>
        <w:jc w:val="both"/>
        <w:rPr>
          <w:rFonts w:ascii="Times New Roman" w:eastAsia="TimesNewRoman" w:hAnsi="Times New Roman"/>
          <w:sz w:val="24"/>
          <w:szCs w:val="24"/>
        </w:rPr>
      </w:pPr>
      <w:bookmarkStart w:id="62" w:name="pr219"/>
      <w:bookmarkStart w:id="63" w:name="pr225"/>
      <w:bookmarkEnd w:id="62"/>
      <w:bookmarkEnd w:id="63"/>
    </w:p>
    <w:p w:rsidR="00D5533B" w:rsidRPr="00D5533B" w:rsidRDefault="00D5533B" w:rsidP="00D5533B">
      <w:pPr>
        <w:spacing w:after="0" w:line="240" w:lineRule="auto"/>
        <w:jc w:val="both"/>
        <w:rPr>
          <w:rFonts w:ascii="Times New Roman" w:eastAsia="TimesNewRoman" w:hAnsi="Times New Roman"/>
          <w:sz w:val="24"/>
          <w:szCs w:val="24"/>
        </w:rPr>
      </w:pPr>
      <w:r>
        <w:rPr>
          <w:rFonts w:ascii="Times New Roman" w:hAnsi="Times New Roman"/>
          <w:sz w:val="24"/>
          <w:szCs w:val="24"/>
        </w:rPr>
        <w:t xml:space="preserve">A Szociális Szolgáltató Központ másik – az időskorúak nappali ellátását biztosító Idősek Klubja mellett - nappali szolgáltatást nyújtó intézménye az </w:t>
      </w:r>
      <w:r w:rsidRPr="00220C3E">
        <w:rPr>
          <w:rFonts w:ascii="Times New Roman" w:hAnsi="Times New Roman"/>
          <w:b/>
          <w:sz w:val="24"/>
          <w:szCs w:val="24"/>
        </w:rPr>
        <w:t>Értelmi Fogyatékosok Napközi Otthona</w:t>
      </w:r>
      <w:r>
        <w:rPr>
          <w:rFonts w:ascii="Times New Roman" w:hAnsi="Times New Roman"/>
          <w:sz w:val="24"/>
          <w:szCs w:val="24"/>
        </w:rPr>
        <w:t xml:space="preserve"> (közismert nevén: ÉNO), mely</w:t>
      </w:r>
      <w:r w:rsidRPr="00D5533B">
        <w:rPr>
          <w:rFonts w:ascii="Times New Roman" w:eastAsia="TimesNewRoman" w:hAnsi="Times New Roman"/>
          <w:sz w:val="24"/>
          <w:szCs w:val="24"/>
        </w:rPr>
        <w:t xml:space="preserve"> 1989. október elsején kezdte meg működését. A szülői kezdeményezésre életre hívott intézmény  jelenleg a Karcagi Többcélú Kistérségi Társulás Szociális Szolgáltató Központ keretén belül működik.</w:t>
      </w:r>
    </w:p>
    <w:p w:rsid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Intézmény elsősorban a saját otthonukban élő, 18. életévüket betöltött, önkiszolgálásra részben képes vagy önellátásra nem képes, de felügyeletre szoruló fogyatékos, illetve autista személyek részére biztosít lehetőséget a napközbeni tartózkodásra, társas kapcsolatokra, valamint az alapvető higién</w:t>
      </w:r>
      <w:r>
        <w:rPr>
          <w:rFonts w:ascii="Times New Roman" w:eastAsia="TimesNewRoman" w:hAnsi="Times New Roman"/>
          <w:sz w:val="24"/>
          <w:szCs w:val="24"/>
        </w:rPr>
        <w:t>iai szükségleteik kielégítésére.</w:t>
      </w:r>
      <w:r w:rsidRPr="00D5533B">
        <w:rPr>
          <w:rFonts w:ascii="Times New Roman" w:eastAsia="TimesNewRoman" w:hAnsi="Times New Roman"/>
          <w:sz w:val="24"/>
          <w:szCs w:val="24"/>
        </w:rPr>
        <w:t xml:space="preserve"> </w:t>
      </w:r>
    </w:p>
    <w:p w:rsidR="00D5533B" w:rsidRP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Rendkívül indokolt esetben nappali ellátás olyan fogyatékos személyek részére is biztosítható, akire nézve szülője, vagy más hozzátartozója gyermekgondozási segélyben, gyermeknevelési támogatásban vagy ápolási díjban részesül. A napközibe elsősorban értelmileg akadályozott, halmozottan fogyatékos gondozottak járnak, akik a hétköznapi élet számos területén mások segítségére vannak utalva.</w:t>
      </w:r>
    </w:p>
    <w:p w:rsidR="00D5533B" w:rsidRPr="00D5533B" w:rsidRDefault="00D5533B" w:rsidP="00D5533B">
      <w:pPr>
        <w:spacing w:after="0" w:line="240" w:lineRule="auto"/>
        <w:jc w:val="both"/>
        <w:rPr>
          <w:rFonts w:ascii="Times New Roman" w:hAnsi="Times New Roman"/>
          <w:sz w:val="24"/>
          <w:szCs w:val="24"/>
        </w:rPr>
      </w:pPr>
      <w:r w:rsidRPr="00D5533B">
        <w:rPr>
          <w:rFonts w:ascii="Times New Roman" w:hAnsi="Times New Roman"/>
          <w:bCs/>
          <w:iCs/>
          <w:sz w:val="24"/>
          <w:szCs w:val="24"/>
        </w:rPr>
        <w:t>Legfontosabb cél</w:t>
      </w:r>
      <w:r>
        <w:rPr>
          <w:rFonts w:ascii="Times New Roman" w:hAnsi="Times New Roman"/>
          <w:bCs/>
          <w:iCs/>
          <w:sz w:val="24"/>
          <w:szCs w:val="24"/>
        </w:rPr>
        <w:t>ja</w:t>
      </w:r>
      <w:r w:rsidRPr="00D5533B">
        <w:rPr>
          <w:rFonts w:ascii="Times New Roman" w:hAnsi="Times New Roman"/>
          <w:bCs/>
          <w:iCs/>
          <w:sz w:val="24"/>
          <w:szCs w:val="24"/>
        </w:rPr>
        <w:t xml:space="preserve"> az, hogy a napközi otthon tagjai minél tovább családjaik, gondozóik körében, megszokott környezetükben élhessenek, a közszolgáltatást lakóhelyükön, vagy ahhoz közel vehessék igénybe továbbra is.</w:t>
      </w:r>
    </w:p>
    <w:p w:rsidR="00D5533B" w:rsidRPr="00D5533B" w:rsidRDefault="00D5533B" w:rsidP="00D5533B">
      <w:pPr>
        <w:spacing w:after="0" w:line="240" w:lineRule="auto"/>
        <w:jc w:val="both"/>
        <w:rPr>
          <w:rFonts w:ascii="Times New Roman" w:eastAsia="TimesNewRoman" w:hAnsi="Times New Roman"/>
          <w:sz w:val="24"/>
          <w:szCs w:val="24"/>
        </w:rPr>
      </w:pPr>
    </w:p>
    <w:p w:rsidR="00D5533B" w:rsidRPr="00D5533B" w:rsidRDefault="00D5533B" w:rsidP="00D5533B">
      <w:pPr>
        <w:spacing w:after="0" w:line="240" w:lineRule="auto"/>
        <w:jc w:val="both"/>
        <w:rPr>
          <w:rFonts w:ascii="Times New Roman" w:eastAsia="TimesNewRoman" w:hAnsi="Times New Roman"/>
          <w:sz w:val="24"/>
          <w:szCs w:val="24"/>
          <w:u w:val="single"/>
        </w:rPr>
      </w:pPr>
      <w:r w:rsidRPr="00D5533B">
        <w:rPr>
          <w:rFonts w:ascii="Times New Roman" w:eastAsia="TimesNewRoman" w:hAnsi="Times New Roman"/>
          <w:sz w:val="24"/>
          <w:szCs w:val="24"/>
          <w:u w:val="single"/>
        </w:rPr>
        <w:t>A napközi otthon által nyújtott szolgáltatások:</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az ellátottak egészségi állapotának megfelelő szabadidős programlehetőség biztosítása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terápiás jellegű foglalkoztatás szervezése a gondozottak számára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igény szerint meleg élelem biztosítása</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kapcsolattartás a gondozottak szüleivel, törvényes képviselőivel</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igény szerint kapcsolattartás szakemberekkel (gyógypedagógus, pszichológus, orvos)</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kapcsolattartás kiépítése hasonló otthonokkal, érdekképviseleti szervezetekkel</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szükség szerint az egészségügyi alapellátás megszervezése, a szakellátásokhoz való hozzájutás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hivatalos ügyek intézésének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munkavégzés lehetőségének szervezése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életvitelre vonatkozó tanácsadás, életvezetés segítése</w:t>
      </w:r>
    </w:p>
    <w:p w:rsidR="00D5533B" w:rsidRPr="00D5533B" w:rsidRDefault="00D5533B" w:rsidP="0053352B">
      <w:pPr>
        <w:numPr>
          <w:ilvl w:val="0"/>
          <w:numId w:val="55"/>
        </w:num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speciális önszerveződő csoportok támogatása, működésének, szervezésének segítése</w:t>
      </w:r>
    </w:p>
    <w:p w:rsidR="00D5533B" w:rsidRPr="00D5533B" w:rsidRDefault="00D5533B" w:rsidP="00D5533B">
      <w:pPr>
        <w:spacing w:after="0" w:line="240" w:lineRule="auto"/>
        <w:jc w:val="both"/>
        <w:rPr>
          <w:rFonts w:ascii="Times New Roman" w:eastAsia="TimesNewRoman" w:hAnsi="Times New Roman"/>
          <w:sz w:val="24"/>
          <w:szCs w:val="24"/>
        </w:rPr>
      </w:pPr>
    </w:p>
    <w:p w:rsidR="00D5533B" w:rsidRPr="00D5533B" w:rsidRDefault="00D5533B" w:rsidP="00D5533B">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A nappali ellátás ellátotti köre heterogén: a fogyatékosság típusában, a súlyossági fokban, a képességstruktúrákban. A napközi otthon engedélyezett férőhelyszáma 20 fő. Az átlagéletkor 31,5 év. A napközi otthon legfiatalabb tagja 20 éves, míg legidősebb tagja 56 éves. A hiányzások főként betegségekből, kórházi kezelésekből, családi elfoglaltságból adódnak.</w:t>
      </w:r>
    </w:p>
    <w:p w:rsidR="00220C3E" w:rsidRDefault="00D5533B" w:rsidP="00220C3E">
      <w:pPr>
        <w:spacing w:after="0" w:line="240" w:lineRule="auto"/>
        <w:jc w:val="both"/>
        <w:rPr>
          <w:rFonts w:ascii="Times New Roman" w:eastAsia="TimesNewRoman" w:hAnsi="Times New Roman"/>
          <w:sz w:val="24"/>
          <w:szCs w:val="24"/>
        </w:rPr>
      </w:pPr>
      <w:r w:rsidRPr="00D5533B">
        <w:rPr>
          <w:rFonts w:ascii="Times New Roman" w:eastAsia="TimesNewRoman" w:hAnsi="Times New Roman"/>
          <w:sz w:val="24"/>
          <w:szCs w:val="24"/>
        </w:rPr>
        <w:t>A fenti adatokból kitűnik, hogy az értelmi fogyatékosság mellé más fogyatékosság is párosul szinte minden ellátott esetében.</w:t>
      </w:r>
    </w:p>
    <w:p w:rsidR="00220C3E" w:rsidRDefault="00220C3E" w:rsidP="00220C3E">
      <w:pPr>
        <w:spacing w:after="0" w:line="240" w:lineRule="auto"/>
        <w:jc w:val="both"/>
        <w:rPr>
          <w:rFonts w:ascii="Times New Roman" w:eastAsia="TimesNewRoman" w:hAnsi="Times New Roman"/>
          <w:sz w:val="24"/>
          <w:szCs w:val="24"/>
        </w:rPr>
      </w:pP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b/>
          <w:sz w:val="24"/>
          <w:szCs w:val="24"/>
        </w:rPr>
        <w:t xml:space="preserve">„Gólyafészek Otthon” </w:t>
      </w:r>
      <w:r w:rsidRPr="00220C3E">
        <w:rPr>
          <w:rFonts w:ascii="Times New Roman" w:hAnsi="Times New Roman"/>
          <w:sz w:val="24"/>
          <w:szCs w:val="24"/>
        </w:rPr>
        <w:t>Jász-Nagykun-Szolnok Megyei Fogyatékosok Otthona</w:t>
      </w:r>
      <w:r>
        <w:rPr>
          <w:rFonts w:ascii="Times New Roman" w:hAnsi="Times New Roman"/>
          <w:sz w:val="24"/>
          <w:szCs w:val="24"/>
        </w:rPr>
        <w:t>, mely</w:t>
      </w:r>
      <w:r w:rsidRPr="00220C3E">
        <w:rPr>
          <w:rFonts w:ascii="Times New Roman" w:hAnsi="Times New Roman"/>
          <w:sz w:val="24"/>
          <w:szCs w:val="24"/>
        </w:rPr>
        <w:t xml:space="preserve"> 170 férőhelyen értelmi fogyatékos, illetve halmozottan fogyatékos kiskorúak állandó és folyamatos ápolását és gondozását végzi.</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t>Szabad kapacitás esetén 18. életévet betöltött súlyos és középsúlyos értelmi fogyatékos, illetve értelmi és egyéb fogyatékosságban szenvedő személyek számára ápoló-gondozó célú szolgáltatást nyújt. A kiskorúak és felnőttkorúak arányát a mindenkori elhelyezési igények határozzák meg.</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t>Az intézmény külön telephelyen Karcag városban 13 férőhelyen lakóotthoni ellátást nyújt az önállóságra nagyobb fokban képes ellátottak részére.</w:t>
      </w:r>
    </w:p>
    <w:p w:rsidR="00220C3E" w:rsidRPr="00220C3E" w:rsidRDefault="00220C3E" w:rsidP="00220C3E">
      <w:pPr>
        <w:spacing w:after="0" w:line="240" w:lineRule="auto"/>
        <w:jc w:val="both"/>
        <w:rPr>
          <w:rFonts w:ascii="Times New Roman" w:hAnsi="Times New Roman"/>
          <w:sz w:val="24"/>
          <w:szCs w:val="24"/>
        </w:rPr>
      </w:pPr>
      <w:r w:rsidRPr="00220C3E">
        <w:rPr>
          <w:rFonts w:ascii="Times New Roman" w:hAnsi="Times New Roman"/>
          <w:sz w:val="24"/>
          <w:szCs w:val="24"/>
        </w:rPr>
        <w:lastRenderedPageBreak/>
        <w:t>Az intézmény fő célja a súlyosan sérült gyermekek és fiatalok számára otthon teremtése, ahol a családias légkörön túl biztosított az ápolás-gondozás, gyógyítás és fejlesztés. Az intézmény ellátja a gyermekek korai fejlesztését. A nagykorú ellátottak számára munka-rehabilitációs és terápiás foglalkozásokat szerveznek, illetve lehetőséget nyújtanak a szabadidő tartalmas, az egyéni képességeket előtérbe helyező eltöltésére.</w:t>
      </w:r>
    </w:p>
    <w:p w:rsidR="00D5533B" w:rsidRDefault="00D5533B" w:rsidP="00D5533B">
      <w:pPr>
        <w:spacing w:after="0" w:line="240" w:lineRule="auto"/>
        <w:jc w:val="both"/>
        <w:rPr>
          <w:rFonts w:ascii="Times New Roman" w:eastAsia="TimesNewRoman" w:hAnsi="Times New Roman"/>
          <w:sz w:val="24"/>
          <w:szCs w:val="24"/>
        </w:rPr>
      </w:pPr>
    </w:p>
    <w:p w:rsidR="00E85D29" w:rsidRDefault="00E85D29" w:rsidP="00E85D29">
      <w:pPr>
        <w:spacing w:after="0" w:line="240" w:lineRule="auto"/>
        <w:jc w:val="both"/>
        <w:rPr>
          <w:rFonts w:ascii="Times New Roman" w:hAnsi="Times New Roman"/>
          <w:i/>
          <w:sz w:val="24"/>
          <w:szCs w:val="24"/>
        </w:rPr>
      </w:pPr>
      <w:r w:rsidRPr="00191C7B">
        <w:rPr>
          <w:rFonts w:ascii="Times New Roman" w:hAnsi="Times New Roman"/>
          <w:b/>
          <w:i/>
          <w:sz w:val="24"/>
          <w:szCs w:val="24"/>
        </w:rPr>
        <w:t>A Kádas György Egységes Gyógypedagógiai Módszertani Intézmény,</w:t>
      </w:r>
      <w:r>
        <w:rPr>
          <w:rFonts w:ascii="Times New Roman" w:hAnsi="Times New Roman"/>
          <w:i/>
          <w:sz w:val="24"/>
          <w:szCs w:val="24"/>
        </w:rPr>
        <w:t xml:space="preserve"> Óvoda, Általános Iskola, Szakiskola, Készségfejlesztő Iskola és Kollégium Karcagi Tagintézménye speciális intézmény, melyben a sajátos nevelési igényű tanulókat szakértői véleményükben foglaltak alapján külön nevelik. (részletesen lásd a 4.4 pontban)</w:t>
      </w:r>
    </w:p>
    <w:p w:rsidR="003E57B5" w:rsidRPr="00D5533B" w:rsidRDefault="003E57B5" w:rsidP="00D5533B">
      <w:pPr>
        <w:spacing w:after="0" w:line="240" w:lineRule="auto"/>
        <w:jc w:val="both"/>
        <w:rPr>
          <w:rFonts w:ascii="Times New Roman" w:eastAsia="TimesNewRoman" w:hAnsi="Times New Roman"/>
          <w:sz w:val="24"/>
          <w:szCs w:val="24"/>
        </w:rPr>
      </w:pPr>
    </w:p>
    <w:p w:rsidR="002D5887" w:rsidRPr="00D5533B" w:rsidRDefault="002D5887" w:rsidP="00D5533B">
      <w:pPr>
        <w:spacing w:after="0" w:line="240" w:lineRule="auto"/>
        <w:jc w:val="both"/>
        <w:rPr>
          <w:rFonts w:ascii="Times New Roman" w:hAnsi="Times New Roman"/>
          <w:sz w:val="24"/>
          <w:szCs w:val="24"/>
        </w:rPr>
      </w:pPr>
      <w:r w:rsidRPr="00D5533B">
        <w:rPr>
          <w:rFonts w:ascii="Times New Roman" w:hAnsi="Times New Roman"/>
          <w:sz w:val="24"/>
          <w:szCs w:val="24"/>
        </w:rPr>
        <w:t xml:space="preserve">Az önkormányzat tulajdonában lévő középületek akadálymentesítése még nem 100%-os. </w:t>
      </w:r>
    </w:p>
    <w:p w:rsidR="002D5887" w:rsidRPr="0096105E" w:rsidRDefault="006613FA" w:rsidP="00292BD3">
      <w:pPr>
        <w:spacing w:after="0" w:line="240" w:lineRule="auto"/>
        <w:jc w:val="both"/>
        <w:rPr>
          <w:rFonts w:ascii="Times New Roman" w:hAnsi="Times New Roman"/>
          <w:sz w:val="24"/>
          <w:szCs w:val="24"/>
        </w:rPr>
      </w:pPr>
      <w:r w:rsidRPr="0096105E">
        <w:rPr>
          <w:rFonts w:ascii="Times New Roman" w:hAnsi="Times New Roman"/>
          <w:sz w:val="24"/>
          <w:szCs w:val="24"/>
        </w:rPr>
        <w:t>A közszolgáltatások infó</w:t>
      </w:r>
      <w:r w:rsidR="002D5887" w:rsidRPr="0096105E">
        <w:rPr>
          <w:rFonts w:ascii="Times New Roman" w:hAnsi="Times New Roman"/>
          <w:sz w:val="24"/>
          <w:szCs w:val="24"/>
        </w:rPr>
        <w:t xml:space="preserve">-kommunikációs akadálymentesítése csak részben megoldott. </w:t>
      </w:r>
    </w:p>
    <w:p w:rsidR="002D5887" w:rsidRPr="0096105E" w:rsidRDefault="002D5887" w:rsidP="00D16CF7">
      <w:pPr>
        <w:spacing w:after="0" w:line="240" w:lineRule="auto"/>
        <w:jc w:val="both"/>
        <w:rPr>
          <w:rFonts w:ascii="Times New Roman" w:hAnsi="Times New Roman"/>
          <w:sz w:val="24"/>
          <w:szCs w:val="24"/>
        </w:rPr>
      </w:pPr>
      <w:r w:rsidRPr="0096105E">
        <w:rPr>
          <w:rFonts w:ascii="Times New Roman" w:hAnsi="Times New Roman"/>
          <w:sz w:val="24"/>
          <w:szCs w:val="24"/>
        </w:rPr>
        <w:t>Az önkormányzat saját honlapot üzemeltet, ahol a települést érintő friss hírek, információk is elérhetők. A honlapon működik e-ügyintézés is, amelynek keretében elérhetők és letölthetők az ügyintézéshez szükséges dokumentumok.</w:t>
      </w:r>
      <w:r w:rsidR="00292BD3" w:rsidRPr="0096105E">
        <w:rPr>
          <w:rFonts w:ascii="Times New Roman" w:hAnsi="Times New Roman"/>
          <w:sz w:val="24"/>
          <w:szCs w:val="24"/>
        </w:rPr>
        <w:t xml:space="preserve"> </w:t>
      </w:r>
      <w:r w:rsidRPr="0096105E">
        <w:rPr>
          <w:rFonts w:ascii="Times New Roman" w:hAnsi="Times New Roman"/>
          <w:sz w:val="24"/>
          <w:szCs w:val="24"/>
        </w:rPr>
        <w:t>Az egészségügyi ellátórendszer és rehabilitációs intézmények közti információáramlást és együttműködést megfelelőnek</w:t>
      </w:r>
      <w:r w:rsidR="00292BD3" w:rsidRPr="0096105E">
        <w:rPr>
          <w:rFonts w:ascii="Times New Roman" w:hAnsi="Times New Roman"/>
          <w:sz w:val="24"/>
          <w:szCs w:val="24"/>
        </w:rPr>
        <w:t xml:space="preserve"> </w:t>
      </w:r>
      <w:r w:rsidRPr="0096105E">
        <w:rPr>
          <w:rFonts w:ascii="Times New Roman" w:hAnsi="Times New Roman"/>
          <w:sz w:val="24"/>
          <w:szCs w:val="24"/>
        </w:rPr>
        <w:t>tartja az önkormányzat.</w:t>
      </w:r>
      <w:r w:rsidR="00292BD3" w:rsidRPr="0096105E">
        <w:rPr>
          <w:rFonts w:ascii="Times New Roman" w:hAnsi="Times New Roman"/>
          <w:sz w:val="24"/>
          <w:szCs w:val="24"/>
        </w:rPr>
        <w:t xml:space="preserve"> </w:t>
      </w:r>
    </w:p>
    <w:p w:rsidR="002D5887" w:rsidRPr="0096105E" w:rsidRDefault="002D5887" w:rsidP="00D16CF7">
      <w:pPr>
        <w:spacing w:after="0" w:line="240" w:lineRule="auto"/>
        <w:jc w:val="both"/>
        <w:rPr>
          <w:rFonts w:ascii="Times New Roman" w:hAnsi="Times New Roman"/>
          <w:sz w:val="24"/>
          <w:szCs w:val="24"/>
        </w:rPr>
      </w:pPr>
      <w:r w:rsidRPr="0096105E">
        <w:rPr>
          <w:rFonts w:ascii="Times New Roman" w:hAnsi="Times New Roman"/>
          <w:sz w:val="24"/>
          <w:szCs w:val="24"/>
        </w:rPr>
        <w:t>A közoktatási intézmények földrajzilag könnyen megközelíthető helyen fekszenek, hozzáférhetőek a SNI tanulók számára. Az intézmények fogadni tudják a város és a mikrotérségi települések óvodásait, általános iskoláskorú gyermekeit, beleértve a hátrányos és a halmozottan hátrányos helyzetű, és sajátos nevelési igényű tanulókat is.</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A városi óvoda és általános iskolaalapító okiratában szerepel az integráltan oktatható SNI gyermekek felvétele, a fogyatékossági típusnak megfelelő korlátozással.</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 xml:space="preserve">A magántanulóvá válás nem jellemző Karcagon. </w:t>
      </w:r>
    </w:p>
    <w:p w:rsidR="002D5887" w:rsidRPr="0096105E" w:rsidRDefault="002D5887" w:rsidP="00292BD3">
      <w:pPr>
        <w:spacing w:after="0" w:line="240" w:lineRule="auto"/>
        <w:jc w:val="both"/>
        <w:rPr>
          <w:rFonts w:ascii="Times New Roman" w:hAnsi="Times New Roman"/>
          <w:sz w:val="24"/>
          <w:szCs w:val="24"/>
        </w:rPr>
      </w:pPr>
      <w:r w:rsidRPr="0096105E">
        <w:rPr>
          <w:rFonts w:ascii="Times New Roman" w:hAnsi="Times New Roman"/>
          <w:sz w:val="24"/>
          <w:szCs w:val="24"/>
        </w:rPr>
        <w:t>Az oktatási intézményekben megoldott az egyenlő esélyű hozzáférés, az oktatásszervezési keretek demokratizálása az esélyegyenlőséget biztosítja. Elsődleges szempont az egyenlő esélyek biztosítása, azaz az együttműködés szellemében inkluzívvá váló pedagógiai intézmény kialakítása, amely megtörtént és az itt dolgozó pedagógusok ebben a szellemben nevelik-oktatják a gyermekeket. A befogadó intézménynek mindenképpen érvényesítenie kell a társadalmi környezet heterogenitását. Ez megnyilvánul az oktatási intézmények szolgáltatásaiban is oly módon, hogy az</w:t>
      </w:r>
      <w:r w:rsidR="00292BD3" w:rsidRPr="0096105E">
        <w:rPr>
          <w:rFonts w:ascii="Times New Roman" w:hAnsi="Times New Roman"/>
          <w:sz w:val="24"/>
          <w:szCs w:val="24"/>
        </w:rPr>
        <w:t xml:space="preserve"> </w:t>
      </w:r>
      <w:r w:rsidRPr="0096105E">
        <w:rPr>
          <w:rFonts w:ascii="Times New Roman" w:hAnsi="Times New Roman"/>
          <w:sz w:val="24"/>
          <w:szCs w:val="24"/>
        </w:rPr>
        <w:t>intézmény társadalmi kapcsolatrendszere és a tanulási-tanítási eszközrendszere valóban az egész érintett közösség számára egyenlő eséllyel hozzáférhető.</w:t>
      </w:r>
    </w:p>
    <w:p w:rsidR="008E4034" w:rsidRPr="0096105E" w:rsidRDefault="004447BD" w:rsidP="00D16CF7">
      <w:pPr>
        <w:spacing w:after="0" w:line="240" w:lineRule="auto"/>
        <w:jc w:val="both"/>
        <w:rPr>
          <w:rFonts w:ascii="Times New Roman" w:hAnsi="Times New Roman"/>
          <w:sz w:val="24"/>
          <w:szCs w:val="24"/>
        </w:rPr>
      </w:pPr>
      <w:r w:rsidRPr="0096105E">
        <w:rPr>
          <w:rFonts w:ascii="Times New Roman" w:hAnsi="Times New Roman"/>
          <w:sz w:val="24"/>
          <w:szCs w:val="24"/>
        </w:rPr>
        <w:t>Az egészségügyi intézmények akadálymentesítése megoldott, az óvodák teljes akadálymentesítése még nem 100 %-ban megoldott.</w:t>
      </w:r>
    </w:p>
    <w:p w:rsidR="002B6C58" w:rsidRDefault="004447BD" w:rsidP="00D16CF7">
      <w:pPr>
        <w:spacing w:after="0" w:line="240" w:lineRule="auto"/>
        <w:jc w:val="both"/>
        <w:rPr>
          <w:rFonts w:ascii="Times New Roman" w:hAnsi="Times New Roman"/>
          <w:sz w:val="24"/>
          <w:szCs w:val="24"/>
        </w:rPr>
      </w:pPr>
      <w:r w:rsidRPr="0096105E">
        <w:rPr>
          <w:rFonts w:ascii="Times New Roman" w:hAnsi="Times New Roman"/>
          <w:sz w:val="24"/>
          <w:szCs w:val="24"/>
        </w:rPr>
        <w:t>Az egészségügyi ellátórendszer és rehabilitációs intézmények közti információáramlást és együttműködést megfelelőnek tartja az önkormányzat.</w:t>
      </w:r>
    </w:p>
    <w:p w:rsidR="00CF2229" w:rsidRPr="0096105E" w:rsidRDefault="009D2AB8" w:rsidP="00CF2229">
      <w:pPr>
        <w:spacing w:after="0" w:line="240" w:lineRule="auto"/>
        <w:jc w:val="both"/>
        <w:rPr>
          <w:rFonts w:ascii="Times New Roman" w:hAnsi="Times New Roman"/>
          <w:sz w:val="24"/>
          <w:szCs w:val="24"/>
        </w:rPr>
      </w:pPr>
      <w:r>
        <w:rPr>
          <w:rFonts w:ascii="Times New Roman" w:hAnsi="Times New Roman"/>
          <w:sz w:val="24"/>
          <w:szCs w:val="24"/>
        </w:rPr>
        <w:br w:type="page"/>
      </w:r>
    </w:p>
    <w:p w:rsidR="00133667" w:rsidRPr="00373876" w:rsidRDefault="002B6C58" w:rsidP="00373876">
      <w:pPr>
        <w:jc w:val="center"/>
        <w:rPr>
          <w:rFonts w:ascii="Times New Roman" w:hAnsi="Times New Roman"/>
          <w:b/>
          <w:color w:val="002060"/>
          <w:sz w:val="24"/>
          <w:szCs w:val="24"/>
        </w:rPr>
      </w:pPr>
      <w:r w:rsidRPr="00373876">
        <w:rPr>
          <w:rFonts w:ascii="Times New Roman" w:hAnsi="Times New Roman"/>
          <w:b/>
          <w:color w:val="002060"/>
          <w:sz w:val="24"/>
          <w:szCs w:val="24"/>
        </w:rPr>
        <w:t>7.</w:t>
      </w:r>
      <w:r w:rsidR="00EC0EA8">
        <w:rPr>
          <w:rFonts w:ascii="Times New Roman" w:hAnsi="Times New Roman"/>
          <w:b/>
          <w:color w:val="002060"/>
          <w:sz w:val="24"/>
          <w:szCs w:val="24"/>
        </w:rPr>
        <w:t>4</w:t>
      </w:r>
      <w:r w:rsidR="00EC0EA8">
        <w:rPr>
          <w:rFonts w:ascii="Times New Roman" w:hAnsi="Times New Roman"/>
          <w:b/>
          <w:color w:val="002060"/>
          <w:sz w:val="24"/>
          <w:szCs w:val="24"/>
        </w:rPr>
        <w:tab/>
      </w:r>
      <w:r w:rsidR="00133667" w:rsidRPr="00373876">
        <w:rPr>
          <w:rFonts w:ascii="Times New Roman" w:hAnsi="Times New Roman"/>
          <w:b/>
          <w:color w:val="002060"/>
          <w:sz w:val="24"/>
          <w:szCs w:val="24"/>
        </w:rPr>
        <w:t>Következtetések: problémák beazonosítása, fejlesztési lehetőségek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114FE0" w:rsidRPr="0096105E" w:rsidTr="00EC0EA8">
        <w:trPr>
          <w:trHeight w:val="680"/>
        </w:trPr>
        <w:tc>
          <w:tcPr>
            <w:tcW w:w="5000" w:type="pct"/>
            <w:gridSpan w:val="2"/>
            <w:shd w:val="clear" w:color="auto" w:fill="B6DDE8"/>
          </w:tcPr>
          <w:p w:rsidR="00EC0EA8" w:rsidRDefault="00EC0EA8" w:rsidP="00EC0EA8">
            <w:pPr>
              <w:spacing w:after="0" w:line="240" w:lineRule="auto"/>
              <w:jc w:val="center"/>
              <w:rPr>
                <w:rFonts w:ascii="Times New Roman" w:hAnsi="Times New Roman"/>
                <w:b/>
                <w:sz w:val="24"/>
                <w:szCs w:val="24"/>
              </w:rPr>
            </w:pPr>
            <w:r>
              <w:rPr>
                <w:rFonts w:ascii="Times New Roman" w:hAnsi="Times New Roman"/>
                <w:b/>
                <w:sz w:val="24"/>
                <w:szCs w:val="24"/>
              </w:rPr>
              <w:t>A fogyatékkal élők helyzete, esélyegyenlősége</w:t>
            </w:r>
          </w:p>
          <w:p w:rsidR="00114FE0" w:rsidRPr="0096105E" w:rsidRDefault="00EC0EA8" w:rsidP="00EC0EA8">
            <w:pPr>
              <w:spacing w:after="0" w:line="240" w:lineRule="auto"/>
              <w:jc w:val="center"/>
              <w:rPr>
                <w:rFonts w:ascii="Times New Roman" w:hAnsi="Times New Roman"/>
                <w:b/>
                <w:sz w:val="24"/>
                <w:szCs w:val="24"/>
              </w:rPr>
            </w:pPr>
            <w:r>
              <w:rPr>
                <w:rFonts w:ascii="Times New Roman" w:hAnsi="Times New Roman"/>
                <w:b/>
                <w:sz w:val="24"/>
                <w:szCs w:val="24"/>
              </w:rPr>
              <w:t>vizsgálata során településünkön</w:t>
            </w:r>
          </w:p>
        </w:tc>
      </w:tr>
      <w:tr w:rsidR="00114FE0" w:rsidRPr="0096105E" w:rsidTr="00EC0EA8">
        <w:trPr>
          <w:trHeight w:val="680"/>
        </w:trPr>
        <w:tc>
          <w:tcPr>
            <w:tcW w:w="2500" w:type="pct"/>
            <w:tcBorders>
              <w:bottom w:val="single" w:sz="4" w:space="0" w:color="auto"/>
            </w:tcBorders>
            <w:shd w:val="clear" w:color="auto" w:fill="B6DDE8"/>
          </w:tcPr>
          <w:p w:rsidR="00114FE0" w:rsidRPr="0096105E" w:rsidRDefault="00114FE0" w:rsidP="0096105E">
            <w:pPr>
              <w:jc w:val="center"/>
              <w:rPr>
                <w:rFonts w:ascii="Times New Roman" w:hAnsi="Times New Roman"/>
                <w:b/>
                <w:sz w:val="24"/>
                <w:szCs w:val="24"/>
              </w:rPr>
            </w:pPr>
            <w:r w:rsidRPr="0096105E">
              <w:rPr>
                <w:rFonts w:ascii="Times New Roman" w:hAnsi="Times New Roman"/>
                <w:b/>
                <w:sz w:val="24"/>
                <w:szCs w:val="24"/>
              </w:rPr>
              <w:t>Beazonosított problémák</w:t>
            </w:r>
          </w:p>
        </w:tc>
        <w:tc>
          <w:tcPr>
            <w:tcW w:w="2500" w:type="pct"/>
            <w:tcBorders>
              <w:bottom w:val="single" w:sz="4" w:space="0" w:color="auto"/>
            </w:tcBorders>
            <w:shd w:val="clear" w:color="auto" w:fill="B6DDE8"/>
          </w:tcPr>
          <w:p w:rsidR="00114FE0" w:rsidRPr="0096105E" w:rsidRDefault="00114FE0" w:rsidP="00EC0EA8">
            <w:pPr>
              <w:spacing w:after="0" w:line="240" w:lineRule="auto"/>
              <w:jc w:val="center"/>
              <w:rPr>
                <w:rFonts w:ascii="Times New Roman" w:hAnsi="Times New Roman"/>
                <w:b/>
                <w:sz w:val="24"/>
                <w:szCs w:val="24"/>
              </w:rPr>
            </w:pPr>
            <w:r w:rsidRPr="0096105E">
              <w:rPr>
                <w:rFonts w:ascii="Times New Roman" w:hAnsi="Times New Roman"/>
                <w:b/>
                <w:sz w:val="24"/>
                <w:szCs w:val="24"/>
              </w:rPr>
              <w:t xml:space="preserve">Fejlesztési lehetőségek </w:t>
            </w:r>
          </w:p>
        </w:tc>
      </w:tr>
      <w:tr w:rsidR="00114FE0" w:rsidRPr="0096105E" w:rsidTr="00EC0EA8">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sidR="003B47C4">
              <w:rPr>
                <w:rFonts w:ascii="Times New Roman" w:hAnsi="Times New Roman"/>
                <w:sz w:val="24"/>
                <w:szCs w:val="24"/>
              </w:rPr>
              <w:t>,</w:t>
            </w:r>
            <w:r w:rsidRPr="0096105E">
              <w:rPr>
                <w:rFonts w:ascii="Times New Roman" w:hAnsi="Times New Roman"/>
                <w:sz w:val="24"/>
                <w:szCs w:val="24"/>
              </w:rPr>
              <w:t xml:space="preserve"> a fogyatékkal élők helyzetéről, mely aka</w:t>
            </w:r>
            <w:r w:rsidR="00C85089">
              <w:rPr>
                <w:rFonts w:ascii="Times New Roman" w:hAnsi="Times New Roman"/>
                <w:sz w:val="24"/>
                <w:szCs w:val="24"/>
              </w:rPr>
              <w:t>dályozza a célzott beavatkozást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Adatgyűjtés rendszerének kidolgozása</w:t>
            </w:r>
            <w:r w:rsidR="003B47C4">
              <w:rPr>
                <w:rFonts w:ascii="Times New Roman" w:hAnsi="Times New Roman"/>
                <w:sz w:val="24"/>
                <w:szCs w:val="24"/>
              </w:rPr>
              <w:t>,</w:t>
            </w:r>
            <w:r w:rsidRPr="0096105E">
              <w:rPr>
                <w:rFonts w:ascii="Times New Roman" w:hAnsi="Times New Roman"/>
                <w:sz w:val="24"/>
                <w:szCs w:val="24"/>
              </w:rPr>
              <w:t xml:space="preserve"> és célzott adatgyűjtés a célcsoportra vonatkozóan (adatgyűjtő – és elemző munkacsoport)</w:t>
            </w:r>
          </w:p>
        </w:tc>
      </w:tr>
      <w:tr w:rsidR="00114FE0" w:rsidRPr="0096105E" w:rsidTr="00EC0EA8">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w:t>
            </w:r>
            <w:r w:rsidR="00C85089">
              <w:rPr>
                <w:rFonts w:ascii="Times New Roman" w:hAnsi="Times New Roman"/>
                <w:sz w:val="24"/>
                <w:szCs w:val="24"/>
              </w:rPr>
              <w:t>lyű hozzáférésének teljesülését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635665"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 xml:space="preserve">Az akadálymentesítés </w:t>
            </w:r>
            <w:r>
              <w:rPr>
                <w:rFonts w:ascii="Times New Roman" w:hAnsi="Times New Roman"/>
                <w:sz w:val="24"/>
                <w:szCs w:val="24"/>
              </w:rPr>
              <w:t>teljessé tétele</w:t>
            </w:r>
            <w:r w:rsidRPr="0096105E">
              <w:rPr>
                <w:rFonts w:ascii="Times New Roman" w:hAnsi="Times New Roman"/>
                <w:sz w:val="24"/>
                <w:szCs w:val="24"/>
              </w:rPr>
              <w:t xml:space="preserve"> a településen, </w:t>
            </w:r>
            <w:r>
              <w:rPr>
                <w:rFonts w:ascii="Times New Roman" w:hAnsi="Times New Roman"/>
                <w:sz w:val="24"/>
                <w:szCs w:val="24"/>
              </w:rPr>
              <w:t>ehhez kötődő források lehívása</w:t>
            </w:r>
          </w:p>
          <w:p w:rsidR="00114FE0" w:rsidRPr="0096105E" w:rsidRDefault="00114FE0" w:rsidP="00635665">
            <w:pPr>
              <w:spacing w:after="0" w:line="240" w:lineRule="auto"/>
              <w:jc w:val="both"/>
              <w:rPr>
                <w:rFonts w:ascii="Times New Roman" w:hAnsi="Times New Roman"/>
                <w:sz w:val="24"/>
                <w:szCs w:val="24"/>
              </w:rPr>
            </w:pPr>
          </w:p>
        </w:tc>
      </w:tr>
      <w:tr w:rsidR="00114FE0" w:rsidRPr="0096105E" w:rsidTr="00EC0EA8">
        <w:trPr>
          <w:trHeight w:val="147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114FE0" w:rsidRPr="0096105E" w:rsidRDefault="00114FE0" w:rsidP="00635665">
            <w:pPr>
              <w:spacing w:after="0" w:line="240" w:lineRule="auto"/>
              <w:jc w:val="both"/>
              <w:rPr>
                <w:rFonts w:ascii="Times New Roman" w:hAnsi="Times New Roman"/>
                <w:sz w:val="24"/>
                <w:szCs w:val="24"/>
              </w:rPr>
            </w:pPr>
            <w:r w:rsidRPr="0096105E">
              <w:rPr>
                <w:rFonts w:ascii="Times New Roman" w:hAnsi="Times New Roman"/>
                <w:sz w:val="24"/>
                <w:szCs w:val="24"/>
              </w:rPr>
              <w:t>A tömegközlekedési rendszerek felülvizsgálata az egyenlő esélyű hozzáférés figyelembevételével és fejlesztési terv készítése</w:t>
            </w:r>
          </w:p>
        </w:tc>
      </w:tr>
    </w:tbl>
    <w:p w:rsidR="0057605B" w:rsidRPr="0057605B" w:rsidRDefault="0057605B" w:rsidP="0057605B">
      <w:pPr>
        <w:pStyle w:val="Cmsor2"/>
        <w:spacing w:before="0" w:line="240" w:lineRule="auto"/>
        <w:rPr>
          <w:rFonts w:ascii="Times New Roman" w:hAnsi="Times New Roman"/>
          <w:sz w:val="24"/>
          <w:szCs w:val="24"/>
        </w:rPr>
      </w:pPr>
      <w:bookmarkStart w:id="64" w:name="pr226"/>
      <w:bookmarkEnd w:id="64"/>
      <w:r>
        <w:rPr>
          <w:rFonts w:ascii="Times New Roman" w:hAnsi="Times New Roman"/>
          <w:sz w:val="24"/>
          <w:szCs w:val="24"/>
          <w:lang w:val="hu-HU"/>
        </w:rPr>
        <w:br w:type="page"/>
      </w:r>
    </w:p>
    <w:p w:rsidR="00133667" w:rsidRPr="002B7AB3" w:rsidRDefault="00133667" w:rsidP="0057605B">
      <w:pPr>
        <w:pStyle w:val="Cmsor2"/>
        <w:numPr>
          <w:ilvl w:val="0"/>
          <w:numId w:val="47"/>
        </w:numPr>
        <w:spacing w:before="0" w:line="240" w:lineRule="auto"/>
        <w:ind w:left="0" w:firstLine="0"/>
        <w:jc w:val="center"/>
        <w:rPr>
          <w:rFonts w:ascii="Times New Roman" w:hAnsi="Times New Roman"/>
          <w:sz w:val="24"/>
          <w:szCs w:val="24"/>
        </w:rPr>
      </w:pPr>
      <w:bookmarkStart w:id="65" w:name="_Toc1108810"/>
      <w:r w:rsidRPr="002B7AB3">
        <w:rPr>
          <w:rFonts w:ascii="Times New Roman" w:hAnsi="Times New Roman"/>
          <w:sz w:val="24"/>
          <w:szCs w:val="24"/>
        </w:rPr>
        <w:t>Helyi partnerség</w:t>
      </w:r>
      <w:bookmarkEnd w:id="65"/>
    </w:p>
    <w:p w:rsidR="0096105E" w:rsidRDefault="0096105E" w:rsidP="0057605B">
      <w:pPr>
        <w:spacing w:after="0" w:line="240" w:lineRule="auto"/>
        <w:rPr>
          <w:iCs/>
        </w:rPr>
      </w:pPr>
      <w:bookmarkStart w:id="66" w:name="pr227"/>
      <w:bookmarkEnd w:id="66"/>
    </w:p>
    <w:p w:rsidR="008E4034" w:rsidRPr="00960FDB" w:rsidRDefault="008E4034" w:rsidP="00960FDB">
      <w:pPr>
        <w:spacing w:after="0" w:line="240" w:lineRule="auto"/>
        <w:rPr>
          <w:rFonts w:ascii="Times New Roman" w:hAnsi="Times New Roman"/>
          <w:sz w:val="24"/>
          <w:szCs w:val="24"/>
        </w:rPr>
      </w:pPr>
      <w:r w:rsidRPr="00960FDB">
        <w:rPr>
          <w:rFonts w:ascii="Times New Roman" w:hAnsi="Times New Roman"/>
          <w:iCs/>
          <w:sz w:val="24"/>
          <w:szCs w:val="24"/>
        </w:rPr>
        <w:t>A</w:t>
      </w:r>
      <w:r w:rsidR="00133667" w:rsidRPr="00960FDB">
        <w:rPr>
          <w:rFonts w:ascii="Times New Roman" w:hAnsi="Times New Roman"/>
          <w:sz w:val="24"/>
          <w:szCs w:val="24"/>
        </w:rPr>
        <w:t xml:space="preserve"> 3-7. pontban szereplő</w:t>
      </w:r>
      <w:r w:rsidR="005C1C24" w:rsidRPr="00960FDB">
        <w:rPr>
          <w:rFonts w:ascii="Times New Roman" w:hAnsi="Times New Roman"/>
          <w:sz w:val="24"/>
          <w:szCs w:val="24"/>
        </w:rPr>
        <w:t xml:space="preserve"> célcsoportok élethelyzetének javításával kapcsolatban együttműködő </w:t>
      </w:r>
      <w:r w:rsidR="00133667" w:rsidRPr="00960FDB">
        <w:rPr>
          <w:rFonts w:ascii="Times New Roman" w:hAnsi="Times New Roman"/>
          <w:sz w:val="24"/>
          <w:szCs w:val="24"/>
        </w:rPr>
        <w:t xml:space="preserve">civil, egyházi szolgáltató és érdekvédelmi szervezetek, önszerveződések </w:t>
      </w:r>
      <w:bookmarkStart w:id="67" w:name="pr228"/>
      <w:bookmarkEnd w:id="67"/>
      <w:r w:rsidRPr="00960FDB">
        <w:rPr>
          <w:rFonts w:ascii="Times New Roman" w:hAnsi="Times New Roman"/>
          <w:sz w:val="24"/>
          <w:szCs w:val="24"/>
        </w:rPr>
        <w:t>bemutatása:</w:t>
      </w:r>
    </w:p>
    <w:p w:rsidR="008E4034" w:rsidRPr="00960FDB" w:rsidRDefault="008E4034" w:rsidP="00960FDB">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5"/>
        <w:gridCol w:w="2732"/>
        <w:gridCol w:w="1988"/>
      </w:tblGrid>
      <w:tr w:rsidR="008E4034" w:rsidRPr="002B7AB3" w:rsidTr="0073071E">
        <w:tc>
          <w:tcPr>
            <w:tcW w:w="2444"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val="hu-HU" w:eastAsia="hu-HU" w:bidi="en-US"/>
              </w:rPr>
            </w:pPr>
            <w:r w:rsidRPr="002B7AB3">
              <w:rPr>
                <w:rFonts w:ascii="Times New Roman" w:hAnsi="Times New Roman"/>
                <w:b/>
                <w:sz w:val="24"/>
                <w:szCs w:val="24"/>
                <w:lang w:val="hu-HU" w:eastAsia="hu-HU" w:bidi="en-US"/>
              </w:rPr>
              <w:t>Partner megnevezése</w:t>
            </w:r>
          </w:p>
        </w:tc>
        <w:tc>
          <w:tcPr>
            <w:tcW w:w="2445"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val="hu-HU" w:eastAsia="hu-HU" w:bidi="en-US"/>
              </w:rPr>
            </w:pPr>
            <w:r w:rsidRPr="002B7AB3">
              <w:rPr>
                <w:rFonts w:ascii="Times New Roman" w:hAnsi="Times New Roman"/>
                <w:b/>
                <w:sz w:val="24"/>
                <w:szCs w:val="24"/>
                <w:lang w:val="hu-HU" w:eastAsia="hu-HU" w:bidi="en-US"/>
              </w:rPr>
              <w:t>Az együttműködés területe</w:t>
            </w:r>
          </w:p>
        </w:tc>
        <w:tc>
          <w:tcPr>
            <w:tcW w:w="2732"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val="hu-HU" w:eastAsia="hu-HU" w:bidi="en-US"/>
              </w:rPr>
            </w:pPr>
            <w:r w:rsidRPr="002B7AB3">
              <w:rPr>
                <w:rFonts w:ascii="Times New Roman" w:hAnsi="Times New Roman"/>
                <w:b/>
                <w:sz w:val="24"/>
                <w:szCs w:val="24"/>
                <w:lang w:val="hu-HU" w:eastAsia="hu-HU" w:bidi="en-US"/>
              </w:rPr>
              <w:t>Érintett esélyegyenlőségi célcsoportok</w:t>
            </w:r>
          </w:p>
        </w:tc>
        <w:tc>
          <w:tcPr>
            <w:tcW w:w="1988" w:type="dxa"/>
            <w:shd w:val="clear" w:color="auto" w:fill="B6DDE8"/>
          </w:tcPr>
          <w:p w:rsidR="008E4034" w:rsidRPr="002B7AB3" w:rsidRDefault="008E4034" w:rsidP="00960FDB">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val="hu-HU" w:eastAsia="hu-HU" w:bidi="en-US"/>
              </w:rPr>
            </w:pPr>
            <w:r w:rsidRPr="002B7AB3">
              <w:rPr>
                <w:rFonts w:ascii="Times New Roman" w:hAnsi="Times New Roman"/>
                <w:b/>
                <w:sz w:val="24"/>
                <w:szCs w:val="24"/>
                <w:lang w:val="hu-HU" w:eastAsia="hu-HU" w:bidi="en-US"/>
              </w:rPr>
              <w:t>Az együttműködés formája</w:t>
            </w:r>
          </w:p>
        </w:tc>
      </w:tr>
      <w:tr w:rsidR="008E4034" w:rsidRPr="002B7AB3" w:rsidTr="0073071E">
        <w:tc>
          <w:tcPr>
            <w:tcW w:w="2444"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Karcagi Tankerületi Központ</w:t>
            </w:r>
          </w:p>
        </w:tc>
        <w:tc>
          <w:tcPr>
            <w:tcW w:w="2445" w:type="dxa"/>
            <w:shd w:val="clear" w:color="auto" w:fill="auto"/>
          </w:tcPr>
          <w:p w:rsidR="008E4034" w:rsidRPr="002B7AB3" w:rsidRDefault="00C85089" w:rsidP="00C85089">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o</w:t>
            </w:r>
            <w:r w:rsidR="007329E2" w:rsidRPr="002B7AB3">
              <w:rPr>
                <w:rFonts w:ascii="Times New Roman" w:hAnsi="Times New Roman"/>
                <w:sz w:val="24"/>
                <w:szCs w:val="24"/>
                <w:lang w:val="hu-HU" w:eastAsia="hu-HU" w:bidi="en-US"/>
              </w:rPr>
              <w:t>ktatás</w:t>
            </w:r>
          </w:p>
        </w:tc>
        <w:tc>
          <w:tcPr>
            <w:tcW w:w="2732" w:type="dxa"/>
            <w:shd w:val="clear" w:color="auto" w:fill="auto"/>
          </w:tcPr>
          <w:p w:rsidR="008E4034" w:rsidRPr="002B7AB3" w:rsidRDefault="007329E2"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gyermekek</w:t>
            </w:r>
          </w:p>
        </w:tc>
        <w:tc>
          <w:tcPr>
            <w:tcW w:w="1988" w:type="dxa"/>
            <w:shd w:val="clear" w:color="auto" w:fill="auto"/>
          </w:tcPr>
          <w:p w:rsidR="008E4034" w:rsidRPr="002B7AB3" w:rsidRDefault="007329E2"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megállapodásban rögzített</w:t>
            </w:r>
          </w:p>
        </w:tc>
      </w:tr>
      <w:tr w:rsidR="00C85089" w:rsidRPr="002B7AB3" w:rsidTr="0073071E">
        <w:tc>
          <w:tcPr>
            <w:tcW w:w="2444" w:type="dxa"/>
            <w:shd w:val="clear" w:color="auto" w:fill="auto"/>
          </w:tcPr>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Karcagi Szakképzési Centrum</w:t>
            </w:r>
          </w:p>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p>
        </w:tc>
        <w:tc>
          <w:tcPr>
            <w:tcW w:w="2445"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oktatás</w:t>
            </w:r>
          </w:p>
        </w:tc>
        <w:tc>
          <w:tcPr>
            <w:tcW w:w="2732"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gyermekek</w:t>
            </w:r>
          </w:p>
        </w:tc>
        <w:tc>
          <w:tcPr>
            <w:tcW w:w="1988" w:type="dxa"/>
            <w:shd w:val="clear" w:color="auto" w:fill="auto"/>
          </w:tcPr>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Pr>
                <w:rFonts w:ascii="Times New Roman" w:hAnsi="Times New Roman"/>
                <w:sz w:val="24"/>
                <w:szCs w:val="24"/>
                <w:lang w:val="hu-HU" w:eastAsia="hu-HU" w:bidi="en-US"/>
              </w:rPr>
              <w:t>önállóan</w:t>
            </w:r>
          </w:p>
        </w:tc>
      </w:tr>
      <w:tr w:rsidR="008E4034" w:rsidRPr="002B7AB3" w:rsidTr="0073071E">
        <w:tc>
          <w:tcPr>
            <w:tcW w:w="2444" w:type="dxa"/>
            <w:shd w:val="clear" w:color="auto" w:fill="auto"/>
          </w:tcPr>
          <w:p w:rsidR="008E4034" w:rsidRPr="002B7AB3" w:rsidRDefault="002F0B8D"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Római Katolikus Egyház</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komplex</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8E4034" w:rsidRPr="002B7AB3" w:rsidRDefault="00DC792F"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önállóan</w:t>
            </w:r>
          </w:p>
        </w:tc>
      </w:tr>
      <w:tr w:rsidR="008E4034" w:rsidRPr="002B7AB3" w:rsidTr="0073071E">
        <w:tc>
          <w:tcPr>
            <w:tcW w:w="2444" w:type="dxa"/>
            <w:shd w:val="clear" w:color="auto" w:fill="auto"/>
          </w:tcPr>
          <w:p w:rsidR="008E4034" w:rsidRPr="002B7AB3" w:rsidRDefault="002F0B8D"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Református Egyházközség</w:t>
            </w:r>
          </w:p>
        </w:tc>
        <w:tc>
          <w:tcPr>
            <w:tcW w:w="2445"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komplex</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önállóan</w:t>
            </w:r>
          </w:p>
        </w:tc>
      </w:tr>
      <w:tr w:rsidR="008E4034" w:rsidRPr="002B7AB3" w:rsidTr="0073071E">
        <w:tc>
          <w:tcPr>
            <w:tcW w:w="2444" w:type="dxa"/>
            <w:shd w:val="clear" w:color="auto" w:fill="auto"/>
          </w:tcPr>
          <w:p w:rsidR="008E4034"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Civil Szervezetek</w:t>
            </w:r>
          </w:p>
          <w:p w:rsidR="00C85089"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Egyesületek</w:t>
            </w:r>
          </w:p>
          <w:p w:rsidR="00C85089"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Mozgáskorlátozottak Egyesülete</w:t>
            </w:r>
          </w:p>
        </w:tc>
        <w:tc>
          <w:tcPr>
            <w:tcW w:w="2445" w:type="dxa"/>
            <w:shd w:val="clear" w:color="auto" w:fill="auto"/>
          </w:tcPr>
          <w:p w:rsidR="008E4034" w:rsidRPr="002B7AB3" w:rsidRDefault="00DC792F"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Adomány gyűjtés él</w:t>
            </w:r>
            <w:r w:rsidR="00436175" w:rsidRPr="002B7AB3">
              <w:rPr>
                <w:rFonts w:ascii="Times New Roman" w:hAnsi="Times New Roman"/>
                <w:sz w:val="24"/>
                <w:szCs w:val="24"/>
                <w:lang w:val="hu-HU" w:eastAsia="hu-HU" w:bidi="en-US"/>
              </w:rPr>
              <w:t>e</w:t>
            </w:r>
            <w:r w:rsidRPr="002B7AB3">
              <w:rPr>
                <w:rFonts w:ascii="Times New Roman" w:hAnsi="Times New Roman"/>
                <w:sz w:val="24"/>
                <w:szCs w:val="24"/>
                <w:lang w:val="hu-HU" w:eastAsia="hu-HU" w:bidi="en-US"/>
              </w:rPr>
              <w:t>lmiszer csomagok osztása</w:t>
            </w:r>
            <w:r w:rsidR="009043F3" w:rsidRPr="002B7AB3">
              <w:rPr>
                <w:rFonts w:ascii="Times New Roman" w:hAnsi="Times New Roman"/>
                <w:sz w:val="24"/>
                <w:szCs w:val="24"/>
                <w:lang w:val="hu-HU" w:eastAsia="hu-HU" w:bidi="en-US"/>
              </w:rPr>
              <w:t>, helyi szolidaritás megjelenése</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önállóan</w:t>
            </w:r>
          </w:p>
        </w:tc>
      </w:tr>
      <w:tr w:rsidR="008E4034" w:rsidRPr="002B7AB3" w:rsidTr="0073071E">
        <w:tc>
          <w:tcPr>
            <w:tcW w:w="2444"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 xml:space="preserve">KTKT </w:t>
            </w:r>
            <w:r w:rsidR="00DC792F" w:rsidRPr="002B7AB3">
              <w:rPr>
                <w:rFonts w:ascii="Times New Roman" w:hAnsi="Times New Roman"/>
                <w:sz w:val="24"/>
                <w:szCs w:val="24"/>
                <w:lang w:val="hu-HU" w:eastAsia="hu-HU" w:bidi="en-US"/>
              </w:rPr>
              <w:t>Szociális Szolgáltató Központ</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szociális szolgáltatás</w:t>
            </w:r>
          </w:p>
        </w:tc>
        <w:tc>
          <w:tcPr>
            <w:tcW w:w="2732" w:type="dxa"/>
            <w:shd w:val="clear" w:color="auto" w:fill="auto"/>
          </w:tcPr>
          <w:p w:rsidR="008E4034" w:rsidRPr="002B7AB3" w:rsidRDefault="00C85089"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megállapodásban rögzített</w:t>
            </w:r>
          </w:p>
        </w:tc>
      </w:tr>
      <w:tr w:rsidR="008E4034" w:rsidRPr="002B7AB3" w:rsidTr="0073071E">
        <w:tc>
          <w:tcPr>
            <w:tcW w:w="2444"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KTKT Idősek Otthona</w:t>
            </w:r>
            <w:r w:rsidR="00C85089">
              <w:rPr>
                <w:rFonts w:ascii="Times New Roman" w:hAnsi="Times New Roman"/>
                <w:sz w:val="24"/>
                <w:szCs w:val="24"/>
                <w:lang w:val="hu-HU" w:eastAsia="hu-HU" w:bidi="en-US"/>
              </w:rPr>
              <w:t xml:space="preserve"> és Háziorvosi Intézmény</w:t>
            </w:r>
          </w:p>
        </w:tc>
        <w:tc>
          <w:tcPr>
            <w:tcW w:w="2445" w:type="dxa"/>
            <w:shd w:val="clear" w:color="auto" w:fill="auto"/>
          </w:tcPr>
          <w:p w:rsidR="008E4034" w:rsidRPr="002B7AB3" w:rsidRDefault="009043F3"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sidRPr="002B7AB3">
              <w:rPr>
                <w:rFonts w:ascii="Times New Roman" w:hAnsi="Times New Roman"/>
                <w:sz w:val="24"/>
                <w:szCs w:val="24"/>
                <w:lang w:val="hu-HU" w:eastAsia="hu-HU" w:bidi="en-US"/>
              </w:rPr>
              <w:t>szociális szolgáltatás</w:t>
            </w:r>
          </w:p>
        </w:tc>
        <w:tc>
          <w:tcPr>
            <w:tcW w:w="2732" w:type="dxa"/>
            <w:shd w:val="clear" w:color="auto" w:fill="auto"/>
          </w:tcPr>
          <w:p w:rsidR="008E4034"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8E4034" w:rsidRPr="002B7AB3" w:rsidRDefault="00436175"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sidRPr="002B7AB3">
              <w:rPr>
                <w:rFonts w:ascii="Times New Roman" w:hAnsi="Times New Roman"/>
                <w:sz w:val="24"/>
                <w:szCs w:val="24"/>
                <w:lang w:val="hu-HU" w:eastAsia="hu-HU" w:bidi="en-US"/>
              </w:rPr>
              <w:t>megállapodásban rögzített</w:t>
            </w:r>
          </w:p>
        </w:tc>
      </w:tr>
      <w:tr w:rsidR="00C85089" w:rsidRPr="002B7AB3" w:rsidTr="0073071E">
        <w:tc>
          <w:tcPr>
            <w:tcW w:w="2444"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KTKT Bölcsőde Intézménye</w:t>
            </w:r>
          </w:p>
        </w:tc>
        <w:tc>
          <w:tcPr>
            <w:tcW w:w="2445" w:type="dxa"/>
            <w:shd w:val="clear" w:color="auto" w:fill="auto"/>
          </w:tcPr>
          <w:p w:rsidR="00C85089" w:rsidRPr="002B7AB3" w:rsidRDefault="0057605B" w:rsidP="00C85089">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nevelés</w:t>
            </w:r>
          </w:p>
        </w:tc>
        <w:tc>
          <w:tcPr>
            <w:tcW w:w="2732"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gyermekek</w:t>
            </w:r>
          </w:p>
        </w:tc>
        <w:tc>
          <w:tcPr>
            <w:tcW w:w="1988" w:type="dxa"/>
            <w:shd w:val="clear" w:color="auto" w:fill="auto"/>
          </w:tcPr>
          <w:p w:rsidR="00C85089" w:rsidRPr="002B7AB3" w:rsidRDefault="0057605B" w:rsidP="0073071E">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Pr>
                <w:rFonts w:ascii="Times New Roman" w:hAnsi="Times New Roman"/>
                <w:sz w:val="24"/>
                <w:szCs w:val="24"/>
                <w:lang w:val="hu-HU" w:eastAsia="hu-HU" w:bidi="en-US"/>
              </w:rPr>
              <w:t>megállapodásban rögzített</w:t>
            </w:r>
          </w:p>
        </w:tc>
      </w:tr>
      <w:tr w:rsidR="00C85089" w:rsidRPr="002B7AB3" w:rsidTr="0073071E">
        <w:tc>
          <w:tcPr>
            <w:tcW w:w="2444" w:type="dxa"/>
            <w:shd w:val="clear" w:color="auto" w:fill="auto"/>
          </w:tcPr>
          <w:p w:rsidR="00C85089"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Kátai Gábor Kórház</w:t>
            </w:r>
          </w:p>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p>
        </w:tc>
        <w:tc>
          <w:tcPr>
            <w:tcW w:w="2445"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egészségügyi szolgáltatás</w:t>
            </w:r>
          </w:p>
        </w:tc>
        <w:tc>
          <w:tcPr>
            <w:tcW w:w="2732"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val="hu-HU" w:eastAsia="hu-HU" w:bidi="en-US"/>
              </w:rPr>
            </w:pPr>
            <w:r>
              <w:rPr>
                <w:rFonts w:ascii="Times New Roman" w:hAnsi="Times New Roman"/>
                <w:sz w:val="24"/>
                <w:szCs w:val="24"/>
                <w:lang w:val="hu-HU" w:eastAsia="hu-HU" w:bidi="en-US"/>
              </w:rPr>
              <w:t>minden célcsoport</w:t>
            </w:r>
          </w:p>
        </w:tc>
        <w:tc>
          <w:tcPr>
            <w:tcW w:w="1988" w:type="dxa"/>
            <w:shd w:val="clear" w:color="auto" w:fill="auto"/>
          </w:tcPr>
          <w:p w:rsidR="00C85089" w:rsidRPr="002B7AB3" w:rsidRDefault="00C85089" w:rsidP="00B26BA8">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val="hu-HU" w:eastAsia="hu-HU" w:bidi="en-US"/>
              </w:rPr>
            </w:pPr>
            <w:r>
              <w:rPr>
                <w:rFonts w:ascii="Times New Roman" w:hAnsi="Times New Roman"/>
                <w:sz w:val="24"/>
                <w:szCs w:val="24"/>
                <w:lang w:val="hu-HU" w:eastAsia="hu-HU" w:bidi="en-US"/>
              </w:rPr>
              <w:t>önállóan</w:t>
            </w:r>
          </w:p>
        </w:tc>
      </w:tr>
    </w:tbl>
    <w:p w:rsidR="00DC792F" w:rsidRPr="002B7AB3" w:rsidRDefault="00DC792F" w:rsidP="00BC646F">
      <w:pPr>
        <w:rPr>
          <w:rFonts w:ascii="Times New Roman" w:hAnsi="Times New Roman"/>
          <w:sz w:val="24"/>
          <w:szCs w:val="24"/>
        </w:rPr>
      </w:pPr>
    </w:p>
    <w:p w:rsidR="00133667" w:rsidRPr="002B7AB3" w:rsidRDefault="00133667" w:rsidP="00503797">
      <w:pPr>
        <w:pStyle w:val="Cmsor2"/>
        <w:numPr>
          <w:ilvl w:val="0"/>
          <w:numId w:val="47"/>
        </w:numPr>
        <w:ind w:left="0" w:firstLine="0"/>
        <w:jc w:val="center"/>
        <w:rPr>
          <w:rFonts w:ascii="Times New Roman" w:hAnsi="Times New Roman"/>
          <w:sz w:val="24"/>
          <w:szCs w:val="24"/>
        </w:rPr>
      </w:pPr>
      <w:bookmarkStart w:id="68" w:name="pr233"/>
      <w:bookmarkStart w:id="69" w:name="_Toc1108811"/>
      <w:bookmarkEnd w:id="68"/>
      <w:r w:rsidRPr="002B7AB3">
        <w:rPr>
          <w:rFonts w:ascii="Times New Roman" w:hAnsi="Times New Roman"/>
          <w:sz w:val="24"/>
          <w:szCs w:val="24"/>
        </w:rPr>
        <w:t>A helyi esélyegyenlőségi program nyilvánossága</w:t>
      </w:r>
      <w:bookmarkEnd w:id="69"/>
    </w:p>
    <w:p w:rsidR="00516C29" w:rsidRPr="00960FDB" w:rsidRDefault="00516C29" w:rsidP="002B7AB3">
      <w:pPr>
        <w:spacing w:after="0" w:line="240" w:lineRule="auto"/>
        <w:jc w:val="both"/>
        <w:rPr>
          <w:rFonts w:ascii="Times New Roman" w:hAnsi="Times New Roman"/>
          <w:sz w:val="24"/>
          <w:szCs w:val="24"/>
        </w:rPr>
      </w:pPr>
      <w:bookmarkStart w:id="70" w:name="pr234"/>
      <w:bookmarkEnd w:id="70"/>
      <w:r w:rsidRPr="00960FDB">
        <w:rPr>
          <w:rFonts w:ascii="Times New Roman" w:hAnsi="Times New Roman"/>
          <w:sz w:val="24"/>
          <w:szCs w:val="24"/>
        </w:rPr>
        <w:t>A helyzetelemzésben meghatározott esélyegyenlőségi problémák kapcsán érintett nemzetiségi önkormányzat, egyéb partnerek bevonásának eszközei és eljárásai a helyi esélyegyenlőségi program elkészítésének folyamatába.</w:t>
      </w:r>
    </w:p>
    <w:p w:rsidR="00516C29" w:rsidRPr="00960FDB" w:rsidRDefault="00033F25" w:rsidP="002B7AB3">
      <w:pPr>
        <w:autoSpaceDE w:val="0"/>
        <w:autoSpaceDN w:val="0"/>
        <w:adjustRightInd w:val="0"/>
        <w:spacing w:after="0" w:line="240" w:lineRule="auto"/>
        <w:jc w:val="both"/>
        <w:rPr>
          <w:rFonts w:ascii="Times New Roman" w:hAnsi="Times New Roman"/>
          <w:sz w:val="24"/>
          <w:szCs w:val="24"/>
        </w:rPr>
      </w:pPr>
      <w:r w:rsidRPr="00960FDB">
        <w:rPr>
          <w:rFonts w:ascii="Times New Roman" w:hAnsi="Times New Roman"/>
          <w:sz w:val="24"/>
          <w:szCs w:val="24"/>
        </w:rPr>
        <w:t>A</w:t>
      </w:r>
      <w:r w:rsidR="00516C29" w:rsidRPr="00960FDB">
        <w:rPr>
          <w:rFonts w:ascii="Times New Roman" w:hAnsi="Times New Roman"/>
          <w:sz w:val="24"/>
          <w:szCs w:val="24"/>
        </w:rPr>
        <w:t xml:space="preserve"> Helyi Esélyegyenlőségi Program a Polgármesteri Hivatal, az oktatási és nevelési, egészségügyi és szociális </w:t>
      </w:r>
      <w:r w:rsidRPr="00960FDB">
        <w:rPr>
          <w:rFonts w:ascii="Times New Roman" w:hAnsi="Times New Roman"/>
          <w:sz w:val="24"/>
          <w:szCs w:val="24"/>
        </w:rPr>
        <w:t xml:space="preserve">intézmények </w:t>
      </w:r>
      <w:r w:rsidR="00516C29" w:rsidRPr="00960FDB">
        <w:rPr>
          <w:rFonts w:ascii="Times New Roman" w:hAnsi="Times New Roman"/>
          <w:sz w:val="24"/>
          <w:szCs w:val="24"/>
        </w:rPr>
        <w:t xml:space="preserve">bevonásával készült. </w:t>
      </w:r>
    </w:p>
    <w:p w:rsidR="00516C29" w:rsidRPr="00960FDB" w:rsidRDefault="00516C29" w:rsidP="002B7AB3">
      <w:pPr>
        <w:autoSpaceDE w:val="0"/>
        <w:autoSpaceDN w:val="0"/>
        <w:adjustRightInd w:val="0"/>
        <w:spacing w:after="0" w:line="240" w:lineRule="auto"/>
        <w:jc w:val="both"/>
        <w:rPr>
          <w:rFonts w:ascii="Times New Roman" w:hAnsi="Times New Roman"/>
          <w:sz w:val="24"/>
          <w:szCs w:val="24"/>
        </w:rPr>
      </w:pPr>
      <w:r w:rsidRPr="00960FDB">
        <w:rPr>
          <w:rFonts w:ascii="Times New Roman" w:hAnsi="Times New Roman"/>
          <w:sz w:val="24"/>
          <w:szCs w:val="24"/>
        </w:rPr>
        <w:t>A Helyi Esélyegyenlőségi Program nyilvánosságának biztosítására az önkormányzat honlapja és a helyi média is rendelkezésre áll.</w:t>
      </w:r>
    </w:p>
    <w:p w:rsidR="00516C29" w:rsidRPr="00960FDB" w:rsidRDefault="00516C29" w:rsidP="002B7AB3">
      <w:pPr>
        <w:autoSpaceDE w:val="0"/>
        <w:autoSpaceDN w:val="0"/>
        <w:adjustRightInd w:val="0"/>
        <w:spacing w:after="0" w:line="240" w:lineRule="auto"/>
        <w:jc w:val="both"/>
        <w:rPr>
          <w:rFonts w:ascii="Times New Roman" w:hAnsi="Times New Roman"/>
          <w:sz w:val="24"/>
          <w:szCs w:val="24"/>
        </w:rPr>
      </w:pPr>
      <w:bookmarkStart w:id="71" w:name="pr235"/>
      <w:bookmarkEnd w:id="71"/>
      <w:r w:rsidRPr="00960FDB">
        <w:rPr>
          <w:rFonts w:ascii="Times New Roman" w:hAnsi="Times New Roman"/>
          <w:sz w:val="24"/>
          <w:szCs w:val="24"/>
        </w:rPr>
        <w:t xml:space="preserve">Önkormányzatunk a Helyi Esélyegyenlőségi Program megvalósítására, értékelésére, ellenőrzésére és az ennek során nyert információk visszacsatolására, valamint a programba történő beépítésének garantálására </w:t>
      </w:r>
      <w:r w:rsidRPr="00960FDB">
        <w:rPr>
          <w:rFonts w:ascii="Times New Roman" w:hAnsi="Times New Roman"/>
          <w:b/>
          <w:i/>
          <w:sz w:val="24"/>
          <w:szCs w:val="24"/>
        </w:rPr>
        <w:t>Helyi Esélyegyenlőségi Programért Felelős Fórumot</w:t>
      </w:r>
      <w:r w:rsidRPr="00960FDB">
        <w:rPr>
          <w:rFonts w:ascii="Times New Roman" w:hAnsi="Times New Roman"/>
          <w:sz w:val="24"/>
          <w:szCs w:val="24"/>
        </w:rPr>
        <w:t xml:space="preserve"> hoz létre. </w:t>
      </w:r>
    </w:p>
    <w:p w:rsidR="00516C29" w:rsidRPr="00960FDB" w:rsidRDefault="00516C29" w:rsidP="002B7AB3">
      <w:pPr>
        <w:spacing w:after="0" w:line="240" w:lineRule="auto"/>
        <w:jc w:val="both"/>
        <w:rPr>
          <w:rFonts w:ascii="Times New Roman" w:hAnsi="Times New Roman"/>
          <w:sz w:val="24"/>
          <w:szCs w:val="24"/>
        </w:rPr>
      </w:pPr>
      <w:r w:rsidRPr="00960FDB">
        <w:rPr>
          <w:rFonts w:ascii="Times New Roman" w:hAnsi="Times New Roman"/>
          <w:sz w:val="24"/>
          <w:szCs w:val="24"/>
        </w:rPr>
        <w:t xml:space="preserve">A </w:t>
      </w:r>
      <w:r w:rsidRPr="00960FDB">
        <w:rPr>
          <w:rFonts w:ascii="Times New Roman" w:hAnsi="Times New Roman"/>
          <w:b/>
          <w:i/>
          <w:sz w:val="24"/>
          <w:szCs w:val="24"/>
        </w:rPr>
        <w:t>HEP Fórum</w:t>
      </w:r>
      <w:r w:rsidRPr="00960FDB">
        <w:rPr>
          <w:rFonts w:ascii="Times New Roman" w:hAnsi="Times New Roman"/>
          <w:sz w:val="24"/>
          <w:szCs w:val="24"/>
        </w:rPr>
        <w:t xml:space="preserve"> a nyilvánosság folyamatos biztosítására </w:t>
      </w:r>
      <w:r w:rsidRPr="00960FDB">
        <w:rPr>
          <w:rFonts w:ascii="Times New Roman" w:hAnsi="Times New Roman"/>
          <w:b/>
          <w:i/>
          <w:sz w:val="24"/>
          <w:szCs w:val="24"/>
        </w:rPr>
        <w:t>legalább évente</w:t>
      </w:r>
      <w:r w:rsidRPr="00960FDB">
        <w:rPr>
          <w:rFonts w:ascii="Times New Roman" w:hAnsi="Times New Roman"/>
          <w:sz w:val="24"/>
          <w:szCs w:val="24"/>
        </w:rPr>
        <w:t xml:space="preserve"> tájékoztatja a program megvalósításában elvárt eredményekről, a monitoring eredményeiről a település döntéshozóit, tisztségviselőit, az intézményeket és az együttműködő szakmai és társadalmi partnerek képviselőit</w:t>
      </w:r>
      <w:r w:rsidR="002B7AB3">
        <w:rPr>
          <w:rFonts w:ascii="Times New Roman" w:hAnsi="Times New Roman"/>
          <w:sz w:val="24"/>
          <w:szCs w:val="24"/>
        </w:rPr>
        <w:t>.</w:t>
      </w:r>
    </w:p>
    <w:p w:rsidR="008E4034" w:rsidRPr="00960FDB" w:rsidRDefault="00DC792F" w:rsidP="00033F25">
      <w:pPr>
        <w:jc w:val="both"/>
        <w:rPr>
          <w:rFonts w:ascii="Times New Roman" w:hAnsi="Times New Roman"/>
          <w:sz w:val="24"/>
          <w:szCs w:val="24"/>
        </w:rPr>
      </w:pPr>
      <w:r w:rsidRPr="00960FDB">
        <w:rPr>
          <w:rFonts w:ascii="Times New Roman" w:hAnsi="Times New Roman"/>
          <w:sz w:val="24"/>
          <w:szCs w:val="24"/>
        </w:rPr>
        <w:t>Karcag Városi Önkormányzat hivatalos honlapja: karcag.hu</w:t>
      </w:r>
    </w:p>
    <w:p w:rsidR="00BB0A33" w:rsidRPr="00BB0A33" w:rsidRDefault="00BB0A33" w:rsidP="00BB0A33">
      <w:pPr>
        <w:sectPr w:rsidR="00BB0A33" w:rsidRPr="00BB0A33" w:rsidSect="00350253">
          <w:footerReference w:type="even" r:id="rId60"/>
          <w:footerReference w:type="default" r:id="rId61"/>
          <w:pgSz w:w="11907" w:h="16840"/>
          <w:pgMar w:top="851" w:right="1134" w:bottom="851" w:left="1134" w:header="709" w:footer="709" w:gutter="0"/>
          <w:cols w:space="708"/>
          <w:noEndnote/>
          <w:titlePg/>
          <w:docGrid w:linePitch="299"/>
        </w:sectPr>
      </w:pPr>
    </w:p>
    <w:p w:rsidR="00133667" w:rsidRPr="00114FE0" w:rsidRDefault="00114FE0" w:rsidP="00DC00A8">
      <w:pPr>
        <w:pStyle w:val="Cmsor1"/>
        <w:jc w:val="center"/>
        <w:rPr>
          <w:rFonts w:ascii="Times New Roman" w:hAnsi="Times New Roman"/>
          <w:sz w:val="24"/>
          <w:szCs w:val="24"/>
          <w:lang w:val="hu-HU"/>
        </w:rPr>
      </w:pPr>
      <w:bookmarkStart w:id="72" w:name="_Toc1108812"/>
      <w:r>
        <w:rPr>
          <w:rFonts w:ascii="Times New Roman" w:hAnsi="Times New Roman"/>
          <w:sz w:val="24"/>
          <w:szCs w:val="24"/>
          <w:lang w:val="hu-HU"/>
        </w:rPr>
        <w:lastRenderedPageBreak/>
        <w:t xml:space="preserve">A Helyi Esélyegyenlőségi Program </w:t>
      </w:r>
      <w:r w:rsidR="001166BF" w:rsidRPr="00373876">
        <w:rPr>
          <w:rFonts w:ascii="Times New Roman" w:hAnsi="Times New Roman"/>
          <w:sz w:val="24"/>
          <w:szCs w:val="24"/>
        </w:rPr>
        <w:t>Intézkedési terv</w:t>
      </w:r>
      <w:r>
        <w:rPr>
          <w:rFonts w:ascii="Times New Roman" w:hAnsi="Times New Roman"/>
          <w:sz w:val="24"/>
          <w:szCs w:val="24"/>
          <w:lang w:val="hu-HU"/>
        </w:rPr>
        <w:t>e</w:t>
      </w:r>
      <w:r w:rsidR="00BC1DC9">
        <w:rPr>
          <w:rFonts w:ascii="Times New Roman" w:hAnsi="Times New Roman"/>
          <w:sz w:val="24"/>
          <w:szCs w:val="24"/>
          <w:lang w:val="hu-HU"/>
        </w:rPr>
        <w:t xml:space="preserve"> (HEP IT)</w:t>
      </w:r>
      <w:bookmarkEnd w:id="72"/>
    </w:p>
    <w:p w:rsidR="00BC1DC9" w:rsidRDefault="00BC646F" w:rsidP="00707020">
      <w:pPr>
        <w:pStyle w:val="Cmsor2"/>
        <w:numPr>
          <w:ilvl w:val="0"/>
          <w:numId w:val="10"/>
        </w:numPr>
        <w:ind w:left="0" w:firstLine="0"/>
        <w:jc w:val="center"/>
        <w:rPr>
          <w:rFonts w:ascii="Times New Roman" w:hAnsi="Times New Roman"/>
          <w:sz w:val="24"/>
          <w:szCs w:val="24"/>
          <w:lang w:val="hu-HU"/>
        </w:rPr>
      </w:pPr>
      <w:bookmarkStart w:id="73" w:name="_Toc1108813"/>
      <w:r w:rsidRPr="00373876">
        <w:rPr>
          <w:rFonts w:ascii="Times New Roman" w:hAnsi="Times New Roman"/>
          <w:sz w:val="24"/>
          <w:szCs w:val="24"/>
        </w:rPr>
        <w:t xml:space="preserve">A </w:t>
      </w:r>
      <w:r w:rsidR="00BC1DC9">
        <w:rPr>
          <w:rFonts w:ascii="Times New Roman" w:hAnsi="Times New Roman"/>
          <w:sz w:val="24"/>
          <w:szCs w:val="24"/>
          <w:lang w:val="hu-HU"/>
        </w:rPr>
        <w:t>HEP IT részletei</w:t>
      </w:r>
      <w:bookmarkEnd w:id="73"/>
    </w:p>
    <w:p w:rsidR="00707020" w:rsidRPr="00F40F90" w:rsidRDefault="00BC646F" w:rsidP="00F40F90">
      <w:pPr>
        <w:pStyle w:val="Cmsor3"/>
        <w:jc w:val="center"/>
        <w:rPr>
          <w:rFonts w:ascii="Times New Roman" w:hAnsi="Times New Roman"/>
          <w:color w:val="002060"/>
          <w:sz w:val="24"/>
          <w:szCs w:val="24"/>
          <w:lang w:val="hu-HU"/>
        </w:rPr>
      </w:pPr>
      <w:bookmarkStart w:id="74" w:name="_Toc1108814"/>
      <w:r w:rsidRPr="00F40F90">
        <w:rPr>
          <w:rFonts w:ascii="Times New Roman" w:hAnsi="Times New Roman"/>
          <w:color w:val="002060"/>
          <w:sz w:val="24"/>
          <w:szCs w:val="24"/>
        </w:rPr>
        <w:t>helyzetelemzés megállapításainak összegzése</w:t>
      </w:r>
      <w:bookmarkEnd w:id="7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E6680F" w:rsidRPr="00373876" w:rsidTr="008B5A5B">
        <w:trPr>
          <w:trHeight w:val="552"/>
        </w:trPr>
        <w:tc>
          <w:tcPr>
            <w:tcW w:w="1526" w:type="dxa"/>
            <w:vMerge w:val="restart"/>
            <w:shd w:val="clear" w:color="auto" w:fill="B6DDE8"/>
            <w:vAlign w:val="center"/>
          </w:tcPr>
          <w:p w:rsidR="00E6680F" w:rsidRPr="00340F36" w:rsidRDefault="00E6680F" w:rsidP="00DC00A8">
            <w:pPr>
              <w:jc w:val="center"/>
              <w:rPr>
                <w:rFonts w:ascii="Times New Roman" w:hAnsi="Times New Roman"/>
                <w:b/>
                <w:sz w:val="24"/>
                <w:szCs w:val="24"/>
              </w:rPr>
            </w:pPr>
            <w:r w:rsidRPr="00340F36">
              <w:rPr>
                <w:rFonts w:ascii="Times New Roman" w:hAnsi="Times New Roman"/>
                <w:b/>
                <w:sz w:val="24"/>
                <w:szCs w:val="24"/>
              </w:rPr>
              <w:t>Célcsoport</w:t>
            </w:r>
          </w:p>
        </w:tc>
        <w:tc>
          <w:tcPr>
            <w:tcW w:w="8080" w:type="dxa"/>
            <w:gridSpan w:val="2"/>
            <w:tcBorders>
              <w:bottom w:val="single" w:sz="4" w:space="0" w:color="auto"/>
            </w:tcBorders>
            <w:shd w:val="clear" w:color="auto" w:fill="B6DDE8"/>
          </w:tcPr>
          <w:p w:rsidR="00E6680F" w:rsidRPr="00373876" w:rsidRDefault="00E6680F" w:rsidP="00DC00A8">
            <w:pPr>
              <w:spacing w:after="0" w:line="240" w:lineRule="auto"/>
              <w:jc w:val="center"/>
              <w:rPr>
                <w:rFonts w:ascii="Times New Roman" w:hAnsi="Times New Roman"/>
                <w:b/>
                <w:sz w:val="24"/>
                <w:szCs w:val="24"/>
              </w:rPr>
            </w:pPr>
            <w:r>
              <w:rPr>
                <w:rFonts w:ascii="Times New Roman" w:hAnsi="Times New Roman"/>
                <w:b/>
                <w:sz w:val="24"/>
                <w:szCs w:val="24"/>
              </w:rPr>
              <w:t>Következtetések</w:t>
            </w:r>
          </w:p>
        </w:tc>
      </w:tr>
      <w:tr w:rsidR="00E6680F" w:rsidRPr="00373876" w:rsidTr="00E6680F">
        <w:trPr>
          <w:trHeight w:val="552"/>
        </w:trPr>
        <w:tc>
          <w:tcPr>
            <w:tcW w:w="1526" w:type="dxa"/>
            <w:vMerge/>
            <w:tcBorders>
              <w:bottom w:val="single" w:sz="4" w:space="0" w:color="auto"/>
            </w:tcBorders>
            <w:shd w:val="clear" w:color="auto" w:fill="B6DDE8"/>
            <w:vAlign w:val="center"/>
          </w:tcPr>
          <w:p w:rsidR="00E6680F" w:rsidRPr="00340F36" w:rsidRDefault="00E6680F" w:rsidP="00DC00A8">
            <w:pPr>
              <w:spacing w:after="0" w:line="240" w:lineRule="auto"/>
              <w:jc w:val="center"/>
              <w:rPr>
                <w:rFonts w:ascii="Times New Roman" w:hAnsi="Times New Roman"/>
                <w:b/>
                <w:sz w:val="24"/>
                <w:szCs w:val="24"/>
              </w:rPr>
            </w:pPr>
          </w:p>
        </w:tc>
        <w:tc>
          <w:tcPr>
            <w:tcW w:w="4040" w:type="dxa"/>
            <w:tcBorders>
              <w:bottom w:val="single" w:sz="4" w:space="0" w:color="auto"/>
            </w:tcBorders>
            <w:shd w:val="clear" w:color="auto" w:fill="B6DDE8"/>
          </w:tcPr>
          <w:p w:rsidR="00E6680F" w:rsidRPr="00340F36" w:rsidRDefault="00E6680F" w:rsidP="00DC00A8">
            <w:pPr>
              <w:spacing w:after="0" w:line="240" w:lineRule="auto"/>
              <w:jc w:val="center"/>
              <w:rPr>
                <w:rFonts w:ascii="Times New Roman" w:hAnsi="Times New Roman"/>
                <w:b/>
                <w:sz w:val="24"/>
                <w:szCs w:val="24"/>
              </w:rPr>
            </w:pPr>
            <w:r w:rsidRPr="00340F36">
              <w:rPr>
                <w:rFonts w:ascii="Times New Roman" w:hAnsi="Times New Roman"/>
                <w:b/>
                <w:sz w:val="24"/>
                <w:szCs w:val="24"/>
              </w:rPr>
              <w:t>Problémák beazonosítása rövid megnevezéssel</w:t>
            </w:r>
          </w:p>
        </w:tc>
        <w:tc>
          <w:tcPr>
            <w:tcW w:w="4040" w:type="dxa"/>
            <w:tcBorders>
              <w:bottom w:val="single" w:sz="4" w:space="0" w:color="auto"/>
            </w:tcBorders>
            <w:shd w:val="clear" w:color="auto" w:fill="B6DDE8"/>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Fejlesztési lehetőségek meghatározása</w:t>
            </w:r>
            <w:r>
              <w:rPr>
                <w:rFonts w:ascii="Times New Roman" w:hAnsi="Times New Roman"/>
                <w:b/>
                <w:sz w:val="24"/>
                <w:szCs w:val="24"/>
              </w:rPr>
              <w:t xml:space="preserve"> rövid címmel</w:t>
            </w:r>
          </w:p>
        </w:tc>
      </w:tr>
      <w:tr w:rsidR="00E6680F" w:rsidRPr="00373876" w:rsidTr="000742E3">
        <w:trPr>
          <w:trHeight w:val="4245"/>
        </w:trPr>
        <w:tc>
          <w:tcPr>
            <w:tcW w:w="1526" w:type="dxa"/>
            <w:tcBorders>
              <w:top w:val="single" w:sz="4" w:space="0" w:color="auto"/>
              <w:bottom w:val="single" w:sz="4" w:space="0" w:color="auto"/>
              <w:right w:val="single" w:sz="4" w:space="0" w:color="auto"/>
            </w:tcBorders>
            <w:shd w:val="clear" w:color="auto" w:fill="B6DDE8"/>
            <w:vAlign w:val="center"/>
          </w:tcPr>
          <w:p w:rsidR="00E6680F" w:rsidRPr="00124AA8" w:rsidRDefault="00E6680F" w:rsidP="00DC00A8">
            <w:pPr>
              <w:spacing w:after="0" w:line="240" w:lineRule="auto"/>
              <w:jc w:val="center"/>
              <w:rPr>
                <w:rFonts w:ascii="Times New Roman" w:hAnsi="Times New Roman"/>
                <w:b/>
                <w:sz w:val="20"/>
                <w:szCs w:val="20"/>
              </w:rPr>
            </w:pPr>
            <w:r w:rsidRPr="00124AA8">
              <w:rPr>
                <w:rFonts w:ascii="Times New Roman" w:hAnsi="Times New Roman"/>
                <w:b/>
                <w:sz w:val="20"/>
                <w:szCs w:val="20"/>
              </w:rPr>
              <w:t>Romák és/vagy mélyszegény-ségben élők</w:t>
            </w:r>
          </w:p>
        </w:tc>
        <w:tc>
          <w:tcPr>
            <w:tcW w:w="4040" w:type="dxa"/>
            <w:tcBorders>
              <w:top w:val="single" w:sz="4" w:space="0" w:color="auto"/>
              <w:left w:val="single" w:sz="4" w:space="0" w:color="auto"/>
              <w:right w:val="single" w:sz="4" w:space="0" w:color="auto"/>
            </w:tcBorders>
            <w:shd w:val="clear" w:color="auto" w:fill="FDE9D9"/>
          </w:tcPr>
          <w:p w:rsidR="00E6680F" w:rsidRDefault="00CF31C5" w:rsidP="00124AA8">
            <w:pPr>
              <w:spacing w:after="0" w:line="240" w:lineRule="auto"/>
              <w:jc w:val="both"/>
              <w:rPr>
                <w:rFonts w:ascii="Times New Roman" w:hAnsi="Times New Roman"/>
                <w:sz w:val="24"/>
                <w:szCs w:val="24"/>
              </w:rPr>
            </w:pPr>
            <w:r>
              <w:rPr>
                <w:rFonts w:ascii="Times New Roman" w:hAnsi="Times New Roman"/>
                <w:sz w:val="24"/>
                <w:szCs w:val="24"/>
              </w:rPr>
              <w:t>A szegénység és a társadalmi kirekesztettség és az ebből eredő kockázatok</w:t>
            </w:r>
          </w:p>
          <w:p w:rsidR="000742E3" w:rsidRDefault="000742E3"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C95D52" w:rsidRDefault="00C95D52" w:rsidP="00124AA8">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és roma családok életmódja jelenleg nem szolgálja </w:t>
            </w:r>
            <w:r w:rsidR="0057605B">
              <w:rPr>
                <w:rFonts w:ascii="Times New Roman" w:hAnsi="Times New Roman"/>
                <w:sz w:val="24"/>
                <w:szCs w:val="24"/>
              </w:rPr>
              <w:t>a testi-lelki egészség védelmét</w:t>
            </w: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0742E3" w:rsidRDefault="00995260" w:rsidP="00124AA8">
            <w:pPr>
              <w:spacing w:after="0" w:line="240" w:lineRule="auto"/>
              <w:jc w:val="both"/>
              <w:rPr>
                <w:rFonts w:ascii="Times New Roman" w:hAnsi="Times New Roman"/>
                <w:sz w:val="24"/>
                <w:szCs w:val="24"/>
              </w:rPr>
            </w:pPr>
            <w:r w:rsidRPr="00803A69">
              <w:rPr>
                <w:rFonts w:ascii="Times New Roman" w:hAnsi="Times New Roman"/>
                <w:sz w:val="24"/>
                <w:szCs w:val="24"/>
              </w:rPr>
              <w:t>Az alacsony iskolai végzettségűek elhelyezkedésének aránya a statisztikai adatok tükrében</w:t>
            </w:r>
          </w:p>
          <w:p w:rsidR="00995260" w:rsidRDefault="00995260" w:rsidP="00124AA8">
            <w:pPr>
              <w:spacing w:after="0" w:line="240" w:lineRule="auto"/>
              <w:jc w:val="both"/>
              <w:rPr>
                <w:rFonts w:ascii="Times New Roman" w:hAnsi="Times New Roman"/>
                <w:sz w:val="24"/>
                <w:szCs w:val="24"/>
              </w:rPr>
            </w:pPr>
          </w:p>
          <w:p w:rsidR="000742E3" w:rsidRPr="00373876" w:rsidRDefault="00FD439A" w:rsidP="00FD439A">
            <w:pPr>
              <w:spacing w:after="0" w:line="240" w:lineRule="auto"/>
              <w:jc w:val="both"/>
              <w:rPr>
                <w:rFonts w:ascii="Times New Roman" w:hAnsi="Times New Roman"/>
                <w:sz w:val="24"/>
                <w:szCs w:val="24"/>
              </w:rPr>
            </w:pPr>
            <w:r w:rsidRPr="00961DC6">
              <w:rPr>
                <w:rFonts w:ascii="Times New Roman" w:hAnsi="Times New Roman"/>
                <w:sz w:val="24"/>
                <w:szCs w:val="24"/>
              </w:rPr>
              <w:t>A háztartás gazdálkodás és pénzkezelési i</w:t>
            </w:r>
            <w:r w:rsidR="0057605B">
              <w:rPr>
                <w:rFonts w:ascii="Times New Roman" w:hAnsi="Times New Roman"/>
                <w:sz w:val="24"/>
                <w:szCs w:val="24"/>
              </w:rPr>
              <w:t>smeretek alacsony szintje miatt</w:t>
            </w:r>
            <w:r w:rsidRPr="00961DC6">
              <w:rPr>
                <w:rFonts w:ascii="Times New Roman" w:hAnsi="Times New Roman"/>
                <w:sz w:val="24"/>
                <w:szCs w:val="24"/>
              </w:rPr>
              <w:t xml:space="preserve"> pénzbeosztási problémákkal küzdenek a családok</w:t>
            </w:r>
            <w:r>
              <w:rPr>
                <w:rFonts w:ascii="Times New Roman" w:hAnsi="Times New Roman"/>
                <w:sz w:val="24"/>
                <w:szCs w:val="24"/>
              </w:rPr>
              <w:t xml:space="preserve"> </w:t>
            </w:r>
          </w:p>
        </w:tc>
        <w:tc>
          <w:tcPr>
            <w:tcW w:w="4040" w:type="dxa"/>
            <w:tcBorders>
              <w:top w:val="single" w:sz="4" w:space="0" w:color="auto"/>
              <w:left w:val="single" w:sz="4" w:space="0" w:color="auto"/>
              <w:right w:val="single" w:sz="4" w:space="0" w:color="auto"/>
            </w:tcBorders>
            <w:shd w:val="clear" w:color="auto" w:fill="FDE9D9"/>
          </w:tcPr>
          <w:p w:rsidR="000742E3" w:rsidRDefault="00995260" w:rsidP="00124AA8">
            <w:pPr>
              <w:spacing w:after="0" w:line="240" w:lineRule="auto"/>
              <w:jc w:val="both"/>
              <w:rPr>
                <w:rFonts w:ascii="Times New Roman" w:hAnsi="Times New Roman"/>
                <w:sz w:val="24"/>
                <w:szCs w:val="24"/>
              </w:rPr>
            </w:pPr>
            <w:r>
              <w:rPr>
                <w:rFonts w:ascii="Times New Roman" w:hAnsi="Times New Roman"/>
                <w:sz w:val="24"/>
                <w:szCs w:val="24"/>
              </w:rPr>
              <w:t>Szakemberek hiánypótlása, valamint képzése az újonnan jelentkező társadalmi problémák kezelésére</w:t>
            </w:r>
          </w:p>
          <w:p w:rsidR="00995260" w:rsidRDefault="00995260" w:rsidP="00124AA8">
            <w:pPr>
              <w:spacing w:after="0" w:line="240" w:lineRule="auto"/>
              <w:jc w:val="both"/>
              <w:rPr>
                <w:rFonts w:ascii="Times New Roman" w:hAnsi="Times New Roman"/>
                <w:sz w:val="24"/>
                <w:szCs w:val="24"/>
              </w:rPr>
            </w:pPr>
          </w:p>
          <w:p w:rsidR="00565D2F" w:rsidRDefault="00565D2F" w:rsidP="00565D2F">
            <w:pPr>
              <w:spacing w:after="0" w:line="240" w:lineRule="auto"/>
              <w:jc w:val="both"/>
              <w:rPr>
                <w:rFonts w:ascii="Times New Roman" w:hAnsi="Times New Roman"/>
                <w:strike/>
                <w:sz w:val="24"/>
                <w:szCs w:val="24"/>
              </w:rPr>
            </w:pPr>
            <w:r w:rsidRPr="005552A1">
              <w:rPr>
                <w:rFonts w:ascii="Times New Roman" w:hAnsi="Times New Roman"/>
                <w:strike/>
                <w:sz w:val="24"/>
                <w:szCs w:val="24"/>
              </w:rPr>
              <w:t>Felmérést készíteni a célcsoport körében, hogy miért nem veszik igénybe az egészségügyi és prevenciós szolgáltatásokat, részvétel szorgalmazása</w:t>
            </w:r>
          </w:p>
          <w:p w:rsidR="00995260" w:rsidRDefault="00565D2F" w:rsidP="00565D2F">
            <w:pPr>
              <w:spacing w:after="0" w:line="240" w:lineRule="auto"/>
              <w:jc w:val="both"/>
              <w:rPr>
                <w:rFonts w:ascii="Times New Roman" w:hAnsi="Times New Roman"/>
                <w:i/>
                <w:sz w:val="24"/>
                <w:szCs w:val="24"/>
              </w:rPr>
            </w:pPr>
            <w:r>
              <w:rPr>
                <w:rFonts w:ascii="Times New Roman" w:hAnsi="Times New Roman"/>
                <w:i/>
                <w:sz w:val="24"/>
                <w:szCs w:val="24"/>
              </w:rPr>
              <w:t>A</w:t>
            </w:r>
            <w:r w:rsidRPr="005552A1">
              <w:rPr>
                <w:rFonts w:ascii="Times New Roman" w:hAnsi="Times New Roman"/>
                <w:i/>
                <w:sz w:val="24"/>
                <w:szCs w:val="24"/>
              </w:rPr>
              <w:t>z egészségügyi és prevenciós szolgáltatások</w:t>
            </w:r>
            <w:r>
              <w:rPr>
                <w:rFonts w:ascii="Times New Roman" w:hAnsi="Times New Roman"/>
                <w:i/>
                <w:sz w:val="24"/>
                <w:szCs w:val="24"/>
              </w:rPr>
              <w:t xml:space="preserve">on, ingyenes szűrővizsgálatokon való </w:t>
            </w:r>
            <w:r w:rsidRPr="005552A1">
              <w:rPr>
                <w:rFonts w:ascii="Times New Roman" w:hAnsi="Times New Roman"/>
                <w:i/>
                <w:sz w:val="24"/>
                <w:szCs w:val="24"/>
              </w:rPr>
              <w:t>részvétel szorgalmazása</w:t>
            </w:r>
          </w:p>
          <w:p w:rsidR="00565D2F" w:rsidRDefault="00565D2F" w:rsidP="00565D2F">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sidRPr="00803A69">
              <w:rPr>
                <w:rFonts w:ascii="Times New Roman" w:hAnsi="Times New Roman"/>
                <w:sz w:val="24"/>
                <w:szCs w:val="24"/>
              </w:rPr>
              <w:t>Felzárkóztató képzések szervezésére lehetőségek keresése</w:t>
            </w:r>
          </w:p>
          <w:p w:rsidR="00995260" w:rsidRDefault="00995260"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995260"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Felvilágosítás, tanácsadás, beszélgetés, foglakozások tartása</w:t>
            </w:r>
          </w:p>
        </w:tc>
      </w:tr>
      <w:tr w:rsidR="00E6680F" w:rsidRPr="00373876" w:rsidTr="008258A9">
        <w:trPr>
          <w:trHeight w:val="4635"/>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p>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8258A9" w:rsidRDefault="008258A9" w:rsidP="00124AA8">
            <w:pPr>
              <w:spacing w:after="0" w:line="240" w:lineRule="auto"/>
              <w:jc w:val="both"/>
              <w:rPr>
                <w:rFonts w:ascii="Times New Roman" w:hAnsi="Times New Roman"/>
                <w:i/>
                <w:sz w:val="24"/>
                <w:szCs w:val="24"/>
              </w:rPr>
            </w:pPr>
            <w:r w:rsidRPr="00DA46D9">
              <w:rPr>
                <w:rFonts w:ascii="Times New Roman" w:hAnsi="Times New Roman"/>
                <w:sz w:val="24"/>
                <w:szCs w:val="24"/>
              </w:rPr>
              <w:t xml:space="preserve">A halmozottan hátrányos helyzetű </w:t>
            </w:r>
            <w:r>
              <w:rPr>
                <w:rFonts w:ascii="Times New Roman" w:hAnsi="Times New Roman"/>
                <w:sz w:val="24"/>
                <w:szCs w:val="24"/>
              </w:rPr>
              <w:t xml:space="preserve">családok életmódbeli problémáinak kezelése, gondolkodásmódból eredő problémák </w:t>
            </w:r>
            <w:r w:rsidR="00565D2F" w:rsidRPr="00565D2F">
              <w:rPr>
                <w:rFonts w:ascii="Times New Roman" w:hAnsi="Times New Roman"/>
                <w:i/>
                <w:sz w:val="24"/>
                <w:szCs w:val="24"/>
              </w:rPr>
              <w:t>és ebből eredő lemorzsolódás</w:t>
            </w:r>
          </w:p>
          <w:p w:rsidR="00565D2F" w:rsidRPr="00565D2F" w:rsidRDefault="00565D2F" w:rsidP="00124AA8">
            <w:pPr>
              <w:spacing w:after="0" w:line="240" w:lineRule="auto"/>
              <w:jc w:val="both"/>
              <w:rPr>
                <w:rFonts w:ascii="Times New Roman" w:hAnsi="Times New Roman"/>
                <w:i/>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Infokommunikációs eszközök nem ismerete és az ebből eredő hátrányok</w:t>
            </w: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Lakhatásukban veszélyeztete</w:t>
            </w:r>
            <w:r w:rsidR="0057605B">
              <w:rPr>
                <w:rFonts w:ascii="Times New Roman" w:hAnsi="Times New Roman"/>
                <w:sz w:val="24"/>
                <w:szCs w:val="24"/>
              </w:rPr>
              <w:t>tt</w:t>
            </w:r>
            <w:r>
              <w:rPr>
                <w:rFonts w:ascii="Times New Roman" w:hAnsi="Times New Roman"/>
                <w:sz w:val="24"/>
                <w:szCs w:val="24"/>
              </w:rPr>
              <w:t xml:space="preserve"> családok szétszakadásának kockázata</w:t>
            </w:r>
          </w:p>
          <w:p w:rsidR="00995260" w:rsidRDefault="00995260" w:rsidP="00124AA8">
            <w:pPr>
              <w:spacing w:after="0" w:line="240" w:lineRule="auto"/>
              <w:jc w:val="both"/>
              <w:rPr>
                <w:rFonts w:ascii="Times New Roman" w:hAnsi="Times New Roman"/>
                <w:sz w:val="24"/>
                <w:szCs w:val="24"/>
              </w:rPr>
            </w:pPr>
          </w:p>
          <w:p w:rsidR="00E6680F"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Mozgásszegény életmódhoz társuló egészségtelen étkezési szokáso</w:t>
            </w:r>
            <w:r w:rsidR="008258A9">
              <w:rPr>
                <w:rFonts w:ascii="Times New Roman" w:hAnsi="Times New Roman"/>
                <w:sz w:val="24"/>
                <w:szCs w:val="24"/>
              </w:rPr>
              <w:t>k</w:t>
            </w:r>
          </w:p>
        </w:tc>
        <w:tc>
          <w:tcPr>
            <w:tcW w:w="4040" w:type="dxa"/>
            <w:tcBorders>
              <w:top w:val="single" w:sz="4" w:space="0" w:color="auto"/>
              <w:left w:val="single" w:sz="4" w:space="0" w:color="auto"/>
              <w:right w:val="single" w:sz="4" w:space="0" w:color="auto"/>
            </w:tcBorders>
            <w:shd w:val="clear" w:color="auto" w:fill="DBE5F1"/>
          </w:tcPr>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Szemléletváltással a gyermekek szocializációjának elősegítése a szülők bevonásával</w:t>
            </w:r>
          </w:p>
          <w:p w:rsidR="00995260" w:rsidRPr="00565D2F" w:rsidRDefault="00565D2F" w:rsidP="00124AA8">
            <w:pPr>
              <w:spacing w:after="0" w:line="240" w:lineRule="auto"/>
              <w:jc w:val="both"/>
              <w:rPr>
                <w:rFonts w:ascii="Times New Roman" w:hAnsi="Times New Roman"/>
                <w:i/>
                <w:sz w:val="24"/>
                <w:szCs w:val="24"/>
              </w:rPr>
            </w:pPr>
            <w:r w:rsidRPr="00565D2F">
              <w:rPr>
                <w:rFonts w:ascii="Times New Roman" w:hAnsi="Times New Roman"/>
                <w:i/>
                <w:sz w:val="24"/>
                <w:szCs w:val="24"/>
              </w:rPr>
              <w:t>lemorzsolódás veszélyének csökkentése</w:t>
            </w:r>
          </w:p>
          <w:p w:rsidR="008258A9" w:rsidRDefault="008258A9"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Szakemberek bevonásával a számítógépek és az internet, mint hasznos időtöltés közösségi terek infokommunikációs fejlesztése</w:t>
            </w:r>
          </w:p>
          <w:p w:rsidR="00995260" w:rsidRDefault="00995260" w:rsidP="00124AA8">
            <w:pPr>
              <w:spacing w:after="0" w:line="240" w:lineRule="auto"/>
              <w:jc w:val="both"/>
              <w:rPr>
                <w:rFonts w:ascii="Times New Roman" w:hAnsi="Times New Roman"/>
                <w:sz w:val="24"/>
                <w:szCs w:val="24"/>
              </w:rPr>
            </w:pPr>
          </w:p>
          <w:p w:rsidR="00995260" w:rsidRDefault="00995260" w:rsidP="00124AA8">
            <w:pPr>
              <w:spacing w:after="0" w:line="240" w:lineRule="auto"/>
              <w:jc w:val="both"/>
              <w:rPr>
                <w:rFonts w:ascii="Times New Roman" w:hAnsi="Times New Roman"/>
                <w:sz w:val="24"/>
                <w:szCs w:val="24"/>
              </w:rPr>
            </w:pPr>
            <w:r>
              <w:rPr>
                <w:rFonts w:ascii="Times New Roman" w:hAnsi="Times New Roman"/>
                <w:sz w:val="24"/>
                <w:szCs w:val="24"/>
              </w:rPr>
              <w:t>Lehetőségek keresése szociális bérlakások építésére</w:t>
            </w:r>
          </w:p>
          <w:p w:rsidR="00995260" w:rsidRDefault="00995260" w:rsidP="00124AA8">
            <w:pPr>
              <w:spacing w:after="0" w:line="240" w:lineRule="auto"/>
              <w:jc w:val="both"/>
              <w:rPr>
                <w:rFonts w:ascii="Times New Roman" w:hAnsi="Times New Roman"/>
                <w:sz w:val="24"/>
                <w:szCs w:val="24"/>
              </w:rPr>
            </w:pPr>
          </w:p>
          <w:p w:rsidR="00E6680F" w:rsidRPr="00373876" w:rsidRDefault="00995260" w:rsidP="00124AA8">
            <w:pPr>
              <w:spacing w:after="0" w:line="240" w:lineRule="auto"/>
              <w:jc w:val="both"/>
              <w:rPr>
                <w:rFonts w:ascii="Times New Roman" w:hAnsi="Times New Roman"/>
                <w:sz w:val="24"/>
                <w:szCs w:val="24"/>
              </w:rPr>
            </w:pPr>
            <w:r>
              <w:rPr>
                <w:rFonts w:ascii="Times New Roman" w:hAnsi="Times New Roman"/>
                <w:sz w:val="24"/>
                <w:szCs w:val="24"/>
              </w:rPr>
              <w:t>Egészségtudatos szemlélet kialakítása, egészségvédelem intézményi kereteken belül és kívül</w:t>
            </w:r>
          </w:p>
        </w:tc>
      </w:tr>
    </w:tbl>
    <w:p w:rsidR="00297DBF" w:rsidRDefault="00297DBF"/>
    <w:p w:rsidR="00297DBF" w:rsidRDefault="00297DB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8258A9" w:rsidRPr="00373876" w:rsidTr="00107A27">
        <w:trPr>
          <w:trHeight w:val="4379"/>
        </w:trPr>
        <w:tc>
          <w:tcPr>
            <w:tcW w:w="1526" w:type="dxa"/>
            <w:tcBorders>
              <w:top w:val="single" w:sz="4" w:space="0" w:color="auto"/>
              <w:right w:val="single" w:sz="4" w:space="0" w:color="auto"/>
            </w:tcBorders>
            <w:shd w:val="clear" w:color="auto" w:fill="B6DDE8"/>
            <w:vAlign w:val="center"/>
          </w:tcPr>
          <w:p w:rsidR="008258A9" w:rsidRPr="00373876" w:rsidRDefault="008258A9"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p w:rsidR="008258A9" w:rsidRDefault="008258A9"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 xml:space="preserve">A nők munkába való visszatéréséhez szükséges feltételrendszer </w:t>
            </w:r>
            <w:r w:rsidR="00A84ED2">
              <w:rPr>
                <w:rFonts w:ascii="Times New Roman" w:hAnsi="Times New Roman"/>
                <w:sz w:val="24"/>
                <w:szCs w:val="24"/>
              </w:rPr>
              <w:t>hiányos</w:t>
            </w:r>
          </w:p>
          <w:p w:rsidR="008258A9" w:rsidRDefault="008258A9" w:rsidP="00124AA8">
            <w:pPr>
              <w:spacing w:after="0" w:line="240" w:lineRule="auto"/>
              <w:jc w:val="both"/>
              <w:rPr>
                <w:rFonts w:ascii="Times New Roman" w:hAnsi="Times New Roman"/>
                <w:sz w:val="24"/>
                <w:szCs w:val="24"/>
              </w:rPr>
            </w:pPr>
          </w:p>
          <w:p w:rsidR="008258A9" w:rsidRPr="00373876" w:rsidRDefault="008258A9" w:rsidP="00F146B9">
            <w:pPr>
              <w:spacing w:after="0" w:line="240" w:lineRule="auto"/>
              <w:jc w:val="both"/>
              <w:rPr>
                <w:rFonts w:ascii="Times New Roman" w:hAnsi="Times New Roman"/>
                <w:sz w:val="24"/>
                <w:szCs w:val="24"/>
              </w:rPr>
            </w:pPr>
            <w:r w:rsidRPr="0096105E">
              <w:rPr>
                <w:rFonts w:ascii="Times New Roman" w:hAnsi="Times New Roman"/>
                <w:sz w:val="24"/>
                <w:szCs w:val="24"/>
              </w:rPr>
              <w:t>Célzottan a nők elleni erőszak áldozat</w:t>
            </w:r>
            <w:r w:rsidRPr="0096105E">
              <w:rPr>
                <w:rFonts w:ascii="Times New Roman" w:hAnsi="Times New Roman"/>
                <w:sz w:val="24"/>
                <w:szCs w:val="24"/>
              </w:rPr>
              <w:t>a</w:t>
            </w:r>
            <w:r w:rsidRPr="0096105E">
              <w:rPr>
                <w:rFonts w:ascii="Times New Roman" w:hAnsi="Times New Roman"/>
                <w:sz w:val="24"/>
                <w:szCs w:val="24"/>
              </w:rPr>
              <w:t xml:space="preserve">ival foglalkozó ellátás megismertetése szélesebb körben nem megoldott a településen. </w:t>
            </w:r>
            <w:r w:rsidR="00124AA8">
              <w:rPr>
                <w:rFonts w:ascii="Times New Roman" w:hAnsi="Times New Roman"/>
                <w:sz w:val="24"/>
                <w:szCs w:val="24"/>
              </w:rPr>
              <w:t>N</w:t>
            </w:r>
            <w:r w:rsidRPr="0096105E">
              <w:rPr>
                <w:rFonts w:ascii="Times New Roman" w:hAnsi="Times New Roman"/>
                <w:sz w:val="24"/>
                <w:szCs w:val="24"/>
              </w:rPr>
              <w:t>em ismertek a krízishelyzetben igénybe vehető szolgáltatások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Képzése</w:t>
            </w:r>
            <w:r>
              <w:rPr>
                <w:rFonts w:ascii="Times New Roman" w:hAnsi="Times New Roman"/>
                <w:sz w:val="24"/>
                <w:szCs w:val="24"/>
              </w:rPr>
              <w:t xml:space="preserve">k, továbbképzések szervezése, </w:t>
            </w: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felzárkóztatási programokhoz kapcsolódás</w:t>
            </w:r>
          </w:p>
          <w:p w:rsidR="008258A9" w:rsidRDefault="008258A9"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Pr>
                <w:rFonts w:ascii="Times New Roman" w:hAnsi="Times New Roman"/>
                <w:sz w:val="24"/>
                <w:szCs w:val="24"/>
              </w:rPr>
              <w:t>Intézményrendszer bővítése, bölcsődei férőhelyek számának növelésével</w:t>
            </w:r>
          </w:p>
          <w:p w:rsidR="00124AA8" w:rsidRDefault="00124AA8" w:rsidP="00124AA8">
            <w:pPr>
              <w:spacing w:after="0" w:line="240" w:lineRule="auto"/>
              <w:jc w:val="both"/>
              <w:rPr>
                <w:rFonts w:ascii="Times New Roman" w:hAnsi="Times New Roman"/>
                <w:sz w:val="24"/>
                <w:szCs w:val="24"/>
              </w:rPr>
            </w:pPr>
          </w:p>
          <w:p w:rsidR="008258A9" w:rsidRDefault="008258A9"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Áldozatsegítő tevékenység kapcsán prevenciós és tájékoztató alkalmak megtervezése a </w:t>
            </w:r>
            <w:r>
              <w:rPr>
                <w:rFonts w:ascii="Times New Roman" w:hAnsi="Times New Roman"/>
                <w:sz w:val="24"/>
                <w:szCs w:val="24"/>
              </w:rPr>
              <w:t>Szociális Szolgáltató Központ</w:t>
            </w:r>
            <w:r w:rsidRPr="0096105E">
              <w:rPr>
                <w:rFonts w:ascii="Times New Roman" w:hAnsi="Times New Roman"/>
                <w:sz w:val="24"/>
                <w:szCs w:val="24"/>
              </w:rPr>
              <w:t xml:space="preserve"> bevonásával</w:t>
            </w:r>
          </w:p>
          <w:p w:rsidR="008258A9" w:rsidRPr="00373876" w:rsidRDefault="008258A9" w:rsidP="00124AA8">
            <w:pPr>
              <w:spacing w:after="0" w:line="240" w:lineRule="auto"/>
              <w:jc w:val="both"/>
              <w:rPr>
                <w:rFonts w:ascii="Times New Roman" w:hAnsi="Times New Roman"/>
                <w:sz w:val="24"/>
                <w:szCs w:val="24"/>
              </w:rPr>
            </w:pPr>
          </w:p>
        </w:tc>
      </w:tr>
      <w:tr w:rsidR="00E6680F" w:rsidRPr="00373876" w:rsidTr="008B5A5B">
        <w:trPr>
          <w:trHeight w:val="5609"/>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E6680F" w:rsidRDefault="00124AA8"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Tanyákon elszigetelve, sok esetben egyedül élő idősek segítség kérése (ellátás, hozzáférés, stb.) nem </w:t>
            </w:r>
            <w:r w:rsidR="0057605B">
              <w:rPr>
                <w:rFonts w:ascii="Times New Roman" w:hAnsi="Times New Roman"/>
                <w:sz w:val="24"/>
                <w:szCs w:val="24"/>
              </w:rPr>
              <w:t xml:space="preserve">teljes mértékben </w:t>
            </w:r>
            <w:r w:rsidRPr="0096105E">
              <w:rPr>
                <w:rFonts w:ascii="Times New Roman" w:hAnsi="Times New Roman"/>
                <w:sz w:val="24"/>
                <w:szCs w:val="24"/>
              </w:rPr>
              <w:t>megoldott a település külterületein</w:t>
            </w:r>
          </w:p>
          <w:p w:rsidR="00124AA8" w:rsidRDefault="00124AA8" w:rsidP="00124AA8">
            <w:pPr>
              <w:spacing w:after="0" w:line="240" w:lineRule="auto"/>
              <w:jc w:val="both"/>
              <w:rPr>
                <w:rFonts w:ascii="Times New Roman" w:hAnsi="Times New Roman"/>
                <w:sz w:val="24"/>
                <w:szCs w:val="24"/>
              </w:rPr>
            </w:pPr>
          </w:p>
          <w:p w:rsidR="00DC54E9" w:rsidRDefault="00DC54E9" w:rsidP="00124AA8">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p w:rsidR="00DC54E9" w:rsidRDefault="00DC54E9"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00124AA8" w:rsidRPr="0096105E">
              <w:rPr>
                <w:rFonts w:ascii="Times New Roman" w:hAnsi="Times New Roman"/>
                <w:sz w:val="24"/>
                <w:szCs w:val="24"/>
              </w:rPr>
              <w:t>az egyenlő esélyű hozzáférést</w:t>
            </w:r>
          </w:p>
          <w:p w:rsidR="0057605B" w:rsidRDefault="0057605B" w:rsidP="00124AA8">
            <w:pPr>
              <w:spacing w:after="0" w:line="240" w:lineRule="auto"/>
              <w:jc w:val="both"/>
              <w:rPr>
                <w:rFonts w:ascii="Times New Roman" w:hAnsi="Times New Roman"/>
                <w:sz w:val="24"/>
                <w:szCs w:val="24"/>
              </w:rPr>
            </w:pPr>
          </w:p>
          <w:p w:rsidR="00124AA8" w:rsidRPr="00373876" w:rsidRDefault="00124AA8" w:rsidP="00124AA8">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p>
        </w:tc>
        <w:tc>
          <w:tcPr>
            <w:tcW w:w="4040" w:type="dxa"/>
            <w:tcBorders>
              <w:top w:val="single" w:sz="4" w:space="0" w:color="auto"/>
              <w:left w:val="single" w:sz="4" w:space="0" w:color="auto"/>
              <w:right w:val="single" w:sz="4" w:space="0" w:color="auto"/>
            </w:tcBorders>
            <w:shd w:val="clear" w:color="auto" w:fill="DBE5F1"/>
          </w:tcPr>
          <w:p w:rsidR="00E6680F" w:rsidRDefault="00124AA8" w:rsidP="00124AA8">
            <w:pPr>
              <w:spacing w:after="0" w:line="240" w:lineRule="auto"/>
              <w:jc w:val="both"/>
              <w:rPr>
                <w:rFonts w:ascii="Times New Roman" w:hAnsi="Times New Roman"/>
                <w:sz w:val="24"/>
                <w:szCs w:val="24"/>
              </w:rPr>
            </w:pPr>
            <w:r w:rsidRPr="0096105E">
              <w:rPr>
                <w:rFonts w:ascii="Times New Roman" w:hAnsi="Times New Roman"/>
                <w:sz w:val="24"/>
                <w:szCs w:val="24"/>
              </w:rPr>
              <w:t xml:space="preserve">jelző rendszer hálózat </w:t>
            </w:r>
            <w:r>
              <w:rPr>
                <w:rFonts w:ascii="Times New Roman" w:hAnsi="Times New Roman"/>
                <w:sz w:val="24"/>
                <w:szCs w:val="24"/>
              </w:rPr>
              <w:t>működtetésének kibővítése, szakember hiány pótlása</w:t>
            </w: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Pr>
                <w:rFonts w:ascii="Times New Roman" w:hAnsi="Times New Roman"/>
                <w:bCs/>
                <w:iCs/>
                <w:sz w:val="24"/>
                <w:szCs w:val="24"/>
              </w:rPr>
              <w:t>A már jól működő intézményi hálózat kibővítése, önszerveződő csoportok, klubok támogatása</w:t>
            </w:r>
            <w:r w:rsidRPr="0096105E">
              <w:rPr>
                <w:rFonts w:ascii="Times New Roman" w:hAnsi="Times New Roman"/>
                <w:sz w:val="24"/>
                <w:szCs w:val="24"/>
              </w:rPr>
              <w:t xml:space="preserve"> </w:t>
            </w:r>
          </w:p>
          <w:p w:rsidR="00124AA8" w:rsidRDefault="00124AA8" w:rsidP="00124AA8">
            <w:pPr>
              <w:spacing w:after="0" w:line="240" w:lineRule="auto"/>
              <w:jc w:val="both"/>
              <w:rPr>
                <w:rFonts w:ascii="Times New Roman" w:hAnsi="Times New Roman"/>
                <w:sz w:val="24"/>
                <w:szCs w:val="24"/>
              </w:rPr>
            </w:pPr>
          </w:p>
          <w:p w:rsidR="00124AA8" w:rsidRDefault="008508ED" w:rsidP="00124AA8">
            <w:pPr>
              <w:spacing w:after="0" w:line="240" w:lineRule="auto"/>
              <w:jc w:val="both"/>
              <w:rPr>
                <w:rFonts w:ascii="Times New Roman" w:hAnsi="Times New Roman"/>
                <w:sz w:val="24"/>
                <w:szCs w:val="24"/>
              </w:rPr>
            </w:pPr>
            <w:r>
              <w:rPr>
                <w:rFonts w:ascii="Times New Roman" w:hAnsi="Times New Roman"/>
                <w:sz w:val="24"/>
                <w:szCs w:val="24"/>
              </w:rPr>
              <w:t>Tanfolyamszervezés</w:t>
            </w:r>
          </w:p>
          <w:p w:rsidR="0057605B" w:rsidRDefault="0057605B"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57605B" w:rsidRDefault="0057605B"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565D2F" w:rsidRDefault="00565D2F" w:rsidP="00124AA8">
            <w:pPr>
              <w:spacing w:after="0" w:line="240" w:lineRule="auto"/>
              <w:jc w:val="both"/>
              <w:rPr>
                <w:rFonts w:ascii="Times New Roman" w:hAnsi="Times New Roman"/>
                <w:sz w:val="24"/>
                <w:szCs w:val="24"/>
              </w:rPr>
            </w:pPr>
          </w:p>
          <w:p w:rsidR="00124AA8" w:rsidRDefault="00124AA8" w:rsidP="00124AA8">
            <w:pPr>
              <w:spacing w:after="0" w:line="240" w:lineRule="auto"/>
              <w:jc w:val="both"/>
              <w:rPr>
                <w:rFonts w:ascii="Times New Roman" w:hAnsi="Times New Roman"/>
                <w:sz w:val="24"/>
                <w:szCs w:val="24"/>
              </w:rPr>
            </w:pPr>
            <w:r>
              <w:rPr>
                <w:rFonts w:ascii="Times New Roman" w:hAnsi="Times New Roman"/>
                <w:sz w:val="24"/>
                <w:szCs w:val="24"/>
              </w:rPr>
              <w:t>Civil szervezetek bevonása, kamera rendszer bővítése</w:t>
            </w:r>
          </w:p>
          <w:p w:rsidR="00124AA8" w:rsidRPr="00373876" w:rsidRDefault="00124AA8" w:rsidP="00124AA8">
            <w:pPr>
              <w:spacing w:after="0" w:line="240" w:lineRule="auto"/>
              <w:jc w:val="both"/>
              <w:rPr>
                <w:rFonts w:ascii="Times New Roman" w:hAnsi="Times New Roman"/>
                <w:sz w:val="24"/>
                <w:szCs w:val="24"/>
              </w:rPr>
            </w:pPr>
          </w:p>
        </w:tc>
      </w:tr>
      <w:tr w:rsidR="00E6680F" w:rsidRPr="00373876" w:rsidTr="008B5A5B">
        <w:trPr>
          <w:trHeight w:val="4381"/>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DC00A8">
            <w:pPr>
              <w:spacing w:after="0" w:line="240" w:lineRule="auto"/>
              <w:jc w:val="center"/>
              <w:rPr>
                <w:rFonts w:ascii="Times New Roman" w:hAnsi="Times New Roman"/>
                <w:b/>
                <w:sz w:val="24"/>
                <w:szCs w:val="24"/>
              </w:rPr>
            </w:pPr>
            <w:r w:rsidRPr="00373876">
              <w:rPr>
                <w:rFonts w:ascii="Times New Roman" w:hAnsi="Times New Roman"/>
                <w:b/>
                <w:sz w:val="24"/>
                <w:szCs w:val="24"/>
              </w:rPr>
              <w:lastRenderedPageBreak/>
              <w:t>Fogyatékkal élők</w:t>
            </w:r>
          </w:p>
        </w:tc>
        <w:tc>
          <w:tcPr>
            <w:tcW w:w="4040" w:type="dxa"/>
            <w:tcBorders>
              <w:top w:val="single" w:sz="4" w:space="0" w:color="auto"/>
              <w:left w:val="single" w:sz="4" w:space="0" w:color="auto"/>
              <w:right w:val="single" w:sz="4" w:space="0" w:color="auto"/>
            </w:tcBorders>
            <w:shd w:val="clear" w:color="auto" w:fill="FDE9D9"/>
          </w:tcPr>
          <w:p w:rsidR="00E6680F"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Pr>
                <w:rFonts w:ascii="Times New Roman" w:hAnsi="Times New Roman"/>
                <w:sz w:val="24"/>
                <w:szCs w:val="24"/>
              </w:rPr>
              <w:t>,</w:t>
            </w:r>
            <w:r w:rsidRPr="0096105E">
              <w:rPr>
                <w:rFonts w:ascii="Times New Roman" w:hAnsi="Times New Roman"/>
                <w:sz w:val="24"/>
                <w:szCs w:val="24"/>
              </w:rPr>
              <w:t xml:space="preserve"> a fogyatékkal élők helyzetéről, mely akadályozza a célzott beavatkozást</w:t>
            </w:r>
          </w:p>
          <w:p w:rsidR="00635665" w:rsidRDefault="00635665" w:rsidP="00635665">
            <w:pPr>
              <w:spacing w:after="0" w:line="240" w:lineRule="auto"/>
              <w:jc w:val="both"/>
              <w:rPr>
                <w:rFonts w:ascii="Times New Roman" w:hAnsi="Times New Roman"/>
                <w:sz w:val="24"/>
                <w:szCs w:val="24"/>
              </w:rPr>
            </w:pPr>
          </w:p>
          <w:p w:rsidR="00124AA8"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esélyű hozzáférésének teljesülését</w:t>
            </w:r>
          </w:p>
          <w:p w:rsidR="00635665" w:rsidRDefault="00635665" w:rsidP="00635665">
            <w:pPr>
              <w:spacing w:after="0" w:line="240" w:lineRule="auto"/>
              <w:jc w:val="both"/>
              <w:rPr>
                <w:rFonts w:ascii="Times New Roman" w:hAnsi="Times New Roman"/>
                <w:sz w:val="24"/>
                <w:szCs w:val="24"/>
              </w:rPr>
            </w:pPr>
          </w:p>
          <w:p w:rsidR="00124AA8" w:rsidRPr="00373876"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p>
        </w:tc>
        <w:tc>
          <w:tcPr>
            <w:tcW w:w="4040" w:type="dxa"/>
            <w:tcBorders>
              <w:top w:val="single" w:sz="4" w:space="0" w:color="auto"/>
              <w:left w:val="single" w:sz="4" w:space="0" w:color="auto"/>
              <w:right w:val="single" w:sz="4" w:space="0" w:color="auto"/>
            </w:tcBorders>
            <w:shd w:val="clear" w:color="auto" w:fill="FDE9D9"/>
          </w:tcPr>
          <w:p w:rsidR="00E6680F"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Adatgyűjtés rendszerének kidolgozása</w:t>
            </w:r>
            <w:r>
              <w:rPr>
                <w:rFonts w:ascii="Times New Roman" w:hAnsi="Times New Roman"/>
                <w:sz w:val="24"/>
                <w:szCs w:val="24"/>
              </w:rPr>
              <w:t>,</w:t>
            </w:r>
            <w:r w:rsidRPr="0096105E">
              <w:rPr>
                <w:rFonts w:ascii="Times New Roman" w:hAnsi="Times New Roman"/>
                <w:sz w:val="24"/>
                <w:szCs w:val="24"/>
              </w:rPr>
              <w:t xml:space="preserve"> és célzott adatgyűjtés a célcsoportra vonatkozóan (adatgyűjtő – és elemző munkacsoport)</w:t>
            </w:r>
          </w:p>
          <w:p w:rsidR="00635665" w:rsidRDefault="00635665" w:rsidP="00635665">
            <w:pPr>
              <w:spacing w:after="0" w:line="240" w:lineRule="auto"/>
              <w:jc w:val="both"/>
              <w:rPr>
                <w:rFonts w:ascii="Times New Roman" w:hAnsi="Times New Roman"/>
                <w:sz w:val="24"/>
                <w:szCs w:val="24"/>
              </w:rPr>
            </w:pPr>
          </w:p>
          <w:p w:rsidR="00124AA8" w:rsidRDefault="00124AA8" w:rsidP="00635665">
            <w:pPr>
              <w:spacing w:after="0" w:line="240" w:lineRule="auto"/>
              <w:jc w:val="both"/>
              <w:rPr>
                <w:rFonts w:ascii="Times New Roman" w:hAnsi="Times New Roman"/>
                <w:sz w:val="24"/>
                <w:szCs w:val="24"/>
              </w:rPr>
            </w:pPr>
            <w:r w:rsidRPr="0096105E">
              <w:rPr>
                <w:rFonts w:ascii="Times New Roman" w:hAnsi="Times New Roman"/>
                <w:sz w:val="24"/>
                <w:szCs w:val="24"/>
              </w:rPr>
              <w:t xml:space="preserve">Az akadálymentesítés </w:t>
            </w:r>
            <w:r w:rsidR="00635665">
              <w:rPr>
                <w:rFonts w:ascii="Times New Roman" w:hAnsi="Times New Roman"/>
                <w:sz w:val="24"/>
                <w:szCs w:val="24"/>
              </w:rPr>
              <w:t>teljessé tétele</w:t>
            </w:r>
            <w:r w:rsidRPr="0096105E">
              <w:rPr>
                <w:rFonts w:ascii="Times New Roman" w:hAnsi="Times New Roman"/>
                <w:sz w:val="24"/>
                <w:szCs w:val="24"/>
              </w:rPr>
              <w:t xml:space="preserve"> a településen, </w:t>
            </w:r>
            <w:r w:rsidR="00635665">
              <w:rPr>
                <w:rFonts w:ascii="Times New Roman" w:hAnsi="Times New Roman"/>
                <w:sz w:val="24"/>
                <w:szCs w:val="24"/>
              </w:rPr>
              <w:t>ehhez kötődő források lehívása</w:t>
            </w:r>
          </w:p>
          <w:p w:rsidR="00635665" w:rsidRDefault="00635665" w:rsidP="00635665">
            <w:pPr>
              <w:spacing w:after="0" w:line="240" w:lineRule="auto"/>
              <w:jc w:val="both"/>
              <w:rPr>
                <w:rFonts w:ascii="Times New Roman" w:hAnsi="Times New Roman"/>
                <w:sz w:val="24"/>
                <w:szCs w:val="24"/>
              </w:rPr>
            </w:pPr>
          </w:p>
          <w:p w:rsidR="00635665" w:rsidRDefault="00635665" w:rsidP="00635665">
            <w:pPr>
              <w:spacing w:after="0" w:line="240" w:lineRule="auto"/>
              <w:jc w:val="both"/>
              <w:rPr>
                <w:rFonts w:ascii="Times New Roman" w:hAnsi="Times New Roman"/>
                <w:sz w:val="24"/>
                <w:szCs w:val="24"/>
              </w:rPr>
            </w:pPr>
          </w:p>
          <w:p w:rsidR="00635665" w:rsidRDefault="00635665" w:rsidP="00635665">
            <w:pPr>
              <w:spacing w:after="0" w:line="240" w:lineRule="auto"/>
              <w:jc w:val="both"/>
              <w:rPr>
                <w:rFonts w:ascii="Times New Roman" w:hAnsi="Times New Roman"/>
                <w:sz w:val="24"/>
                <w:szCs w:val="24"/>
              </w:rPr>
            </w:pPr>
          </w:p>
          <w:p w:rsidR="00124AA8" w:rsidRDefault="00635665" w:rsidP="00635665">
            <w:pPr>
              <w:spacing w:after="0" w:line="240" w:lineRule="auto"/>
              <w:jc w:val="both"/>
              <w:rPr>
                <w:rFonts w:ascii="Times New Roman" w:hAnsi="Times New Roman"/>
                <w:sz w:val="24"/>
                <w:szCs w:val="24"/>
              </w:rPr>
            </w:pPr>
            <w:r w:rsidRPr="0096105E">
              <w:rPr>
                <w:rFonts w:ascii="Times New Roman" w:hAnsi="Times New Roman"/>
                <w:sz w:val="24"/>
                <w:szCs w:val="24"/>
              </w:rPr>
              <w:t>A tömegközlekedési rendszerek felülvizsgálata az egyenlő esélyű hozzáférés figyelembevételével és fejlesztési terv készítése</w:t>
            </w:r>
          </w:p>
          <w:p w:rsidR="00124AA8" w:rsidRPr="00373876" w:rsidRDefault="00124AA8" w:rsidP="00635665">
            <w:pPr>
              <w:spacing w:after="0" w:line="240" w:lineRule="auto"/>
              <w:jc w:val="both"/>
              <w:rPr>
                <w:rFonts w:ascii="Times New Roman" w:hAnsi="Times New Roman"/>
                <w:sz w:val="24"/>
                <w:szCs w:val="24"/>
              </w:rPr>
            </w:pPr>
          </w:p>
        </w:tc>
      </w:tr>
    </w:tbl>
    <w:p w:rsidR="00BB0A33" w:rsidRDefault="0064188A" w:rsidP="00DC00A8">
      <w:pPr>
        <w:pStyle w:val="Nincstrkz"/>
        <w:jc w:val="center"/>
        <w:rPr>
          <w:rFonts w:ascii="Times New Roman" w:hAnsi="Times New Roman"/>
          <w:sz w:val="24"/>
          <w:szCs w:val="24"/>
        </w:rPr>
      </w:pPr>
      <w:r>
        <w:rPr>
          <w:rFonts w:ascii="Times New Roman" w:hAnsi="Times New Roman"/>
          <w:sz w:val="24"/>
          <w:szCs w:val="24"/>
        </w:rPr>
        <w:br w:type="page"/>
      </w:r>
    </w:p>
    <w:p w:rsidR="00707020" w:rsidRDefault="00707020" w:rsidP="00F40F90">
      <w:pPr>
        <w:pStyle w:val="Cmsor3"/>
        <w:jc w:val="center"/>
        <w:rPr>
          <w:rFonts w:ascii="Times New Roman" w:hAnsi="Times New Roman"/>
          <w:color w:val="002060"/>
          <w:sz w:val="24"/>
          <w:szCs w:val="24"/>
          <w:lang w:val="hu-HU"/>
        </w:rPr>
      </w:pPr>
      <w:bookmarkStart w:id="75" w:name="_Toc1108815"/>
      <w:r w:rsidRPr="00F40F90">
        <w:rPr>
          <w:rFonts w:ascii="Times New Roman" w:hAnsi="Times New Roman"/>
          <w:color w:val="002060"/>
          <w:sz w:val="24"/>
          <w:szCs w:val="24"/>
        </w:rPr>
        <w:t>A beavatkozás megvalósítói</w:t>
      </w:r>
      <w:bookmarkEnd w:id="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707020" w:rsidRPr="00373876" w:rsidTr="00880531">
        <w:trPr>
          <w:trHeight w:val="20"/>
        </w:trPr>
        <w:tc>
          <w:tcPr>
            <w:tcW w:w="1526" w:type="dxa"/>
            <w:tcBorders>
              <w:bottom w:val="single" w:sz="4" w:space="0" w:color="auto"/>
            </w:tcBorders>
            <w:shd w:val="clear" w:color="auto" w:fill="B6DDE8"/>
            <w:vAlign w:val="center"/>
          </w:tcPr>
          <w:p w:rsidR="00707020" w:rsidRPr="00340F36" w:rsidRDefault="00707020" w:rsidP="00880531">
            <w:pPr>
              <w:spacing w:after="0" w:line="240" w:lineRule="auto"/>
              <w:jc w:val="center"/>
              <w:rPr>
                <w:rFonts w:ascii="Times New Roman" w:hAnsi="Times New Roman"/>
                <w:b/>
                <w:sz w:val="24"/>
                <w:szCs w:val="24"/>
              </w:rPr>
            </w:pPr>
            <w:r w:rsidRPr="00340F36">
              <w:rPr>
                <w:rFonts w:ascii="Times New Roman" w:hAnsi="Times New Roman"/>
                <w:b/>
                <w:sz w:val="24"/>
                <w:szCs w:val="24"/>
              </w:rPr>
              <w:t>Célcsoport</w:t>
            </w:r>
          </w:p>
        </w:tc>
        <w:tc>
          <w:tcPr>
            <w:tcW w:w="4040" w:type="dxa"/>
            <w:tcBorders>
              <w:bottom w:val="single" w:sz="4" w:space="0" w:color="auto"/>
            </w:tcBorders>
            <w:shd w:val="clear" w:color="auto" w:fill="B6DDE8"/>
          </w:tcPr>
          <w:p w:rsidR="003F734C" w:rsidRDefault="00707020" w:rsidP="00707020">
            <w:pPr>
              <w:spacing w:after="0" w:line="240" w:lineRule="auto"/>
              <w:jc w:val="center"/>
              <w:rPr>
                <w:rFonts w:ascii="Times New Roman" w:hAnsi="Times New Roman"/>
                <w:b/>
                <w:sz w:val="24"/>
                <w:szCs w:val="24"/>
              </w:rPr>
            </w:pPr>
            <w:r w:rsidRPr="003F734C">
              <w:rPr>
                <w:rFonts w:ascii="Times New Roman" w:hAnsi="Times New Roman"/>
                <w:sz w:val="24"/>
                <w:szCs w:val="24"/>
              </w:rPr>
              <w:t>Következtetésben megjelölt beavatkozási terület, mint</w:t>
            </w:r>
            <w:r>
              <w:rPr>
                <w:rFonts w:ascii="Times New Roman" w:hAnsi="Times New Roman"/>
                <w:b/>
                <w:sz w:val="24"/>
                <w:szCs w:val="24"/>
              </w:rPr>
              <w:t xml:space="preserve"> </w:t>
            </w:r>
          </w:p>
          <w:p w:rsidR="00707020" w:rsidRPr="00340F36" w:rsidRDefault="00707020" w:rsidP="00707020">
            <w:pPr>
              <w:spacing w:after="0" w:line="240" w:lineRule="auto"/>
              <w:jc w:val="center"/>
              <w:rPr>
                <w:rFonts w:ascii="Times New Roman" w:hAnsi="Times New Roman"/>
                <w:b/>
                <w:sz w:val="24"/>
                <w:szCs w:val="24"/>
              </w:rPr>
            </w:pPr>
            <w:r>
              <w:rPr>
                <w:rFonts w:ascii="Times New Roman" w:hAnsi="Times New Roman"/>
                <w:b/>
                <w:sz w:val="24"/>
                <w:szCs w:val="24"/>
              </w:rPr>
              <w:t>intézkedés címe, megjelölése</w:t>
            </w:r>
          </w:p>
        </w:tc>
        <w:tc>
          <w:tcPr>
            <w:tcW w:w="4040" w:type="dxa"/>
            <w:tcBorders>
              <w:bottom w:val="single" w:sz="4" w:space="0" w:color="auto"/>
            </w:tcBorders>
            <w:shd w:val="clear" w:color="auto" w:fill="B6DDE8"/>
          </w:tcPr>
          <w:p w:rsidR="003F734C" w:rsidRDefault="00707020" w:rsidP="00707020">
            <w:pPr>
              <w:spacing w:after="0" w:line="240" w:lineRule="auto"/>
              <w:jc w:val="center"/>
              <w:rPr>
                <w:rFonts w:ascii="Times New Roman" w:hAnsi="Times New Roman"/>
                <w:b/>
                <w:sz w:val="24"/>
                <w:szCs w:val="24"/>
              </w:rPr>
            </w:pPr>
            <w:r w:rsidRPr="003F734C">
              <w:rPr>
                <w:rFonts w:ascii="Times New Roman" w:hAnsi="Times New Roman"/>
                <w:sz w:val="24"/>
                <w:szCs w:val="24"/>
              </w:rPr>
              <w:t xml:space="preserve">Az intézkedésbe bevont </w:t>
            </w:r>
          </w:p>
          <w:p w:rsidR="003F734C" w:rsidRDefault="00707020" w:rsidP="00707020">
            <w:pPr>
              <w:spacing w:after="0" w:line="240" w:lineRule="auto"/>
              <w:jc w:val="center"/>
              <w:rPr>
                <w:rFonts w:ascii="Times New Roman" w:hAnsi="Times New Roman"/>
                <w:b/>
                <w:sz w:val="24"/>
                <w:szCs w:val="24"/>
              </w:rPr>
            </w:pPr>
            <w:r>
              <w:rPr>
                <w:rFonts w:ascii="Times New Roman" w:hAnsi="Times New Roman"/>
                <w:b/>
                <w:sz w:val="24"/>
                <w:szCs w:val="24"/>
              </w:rPr>
              <w:t xml:space="preserve">aktorok és partnerek- </w:t>
            </w:r>
          </w:p>
          <w:p w:rsidR="00707020" w:rsidRPr="00373876" w:rsidRDefault="00707020" w:rsidP="00707020">
            <w:pPr>
              <w:spacing w:after="0" w:line="240" w:lineRule="auto"/>
              <w:jc w:val="center"/>
              <w:rPr>
                <w:rFonts w:ascii="Times New Roman" w:hAnsi="Times New Roman"/>
                <w:b/>
                <w:sz w:val="24"/>
                <w:szCs w:val="24"/>
              </w:rPr>
            </w:pPr>
            <w:r>
              <w:rPr>
                <w:rFonts w:ascii="Times New Roman" w:hAnsi="Times New Roman"/>
                <w:b/>
                <w:sz w:val="24"/>
                <w:szCs w:val="24"/>
              </w:rPr>
              <w:t>kiemelve a felelőst</w:t>
            </w:r>
          </w:p>
        </w:tc>
      </w:tr>
      <w:tr w:rsidR="00E6680F" w:rsidRPr="00373876" w:rsidTr="0064188A">
        <w:trPr>
          <w:trHeight w:val="2246"/>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Pr>
                <w:rFonts w:ascii="Times New Roman" w:hAnsi="Times New Roman"/>
                <w:b/>
                <w:sz w:val="24"/>
                <w:szCs w:val="24"/>
              </w:rPr>
              <w:t>R</w:t>
            </w:r>
            <w:r w:rsidRPr="00373876">
              <w:rPr>
                <w:rFonts w:ascii="Times New Roman" w:hAnsi="Times New Roman"/>
                <w:b/>
                <w:sz w:val="24"/>
                <w:szCs w:val="24"/>
              </w:rPr>
              <w:t>omák és/vagy mélyszegény-ségben élők</w:t>
            </w:r>
          </w:p>
        </w:tc>
        <w:tc>
          <w:tcPr>
            <w:tcW w:w="4040" w:type="dxa"/>
            <w:tcBorders>
              <w:top w:val="single" w:sz="4" w:space="0" w:color="auto"/>
              <w:left w:val="single" w:sz="4" w:space="0" w:color="auto"/>
              <w:right w:val="single" w:sz="4" w:space="0" w:color="auto"/>
            </w:tcBorders>
            <w:shd w:val="clear" w:color="auto" w:fill="FDE9D9"/>
          </w:tcPr>
          <w:p w:rsidR="00E6680F"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1. </w:t>
            </w:r>
            <w:r w:rsidR="00AB0B50">
              <w:rPr>
                <w:rFonts w:ascii="Times New Roman" w:hAnsi="Times New Roman"/>
                <w:sz w:val="24"/>
                <w:szCs w:val="24"/>
              </w:rPr>
              <w:t>Segítő Kezek</w:t>
            </w:r>
          </w:p>
          <w:p w:rsidR="00AB0B50" w:rsidRDefault="00AB0B50" w:rsidP="00D40A34">
            <w:pPr>
              <w:spacing w:after="0" w:line="240" w:lineRule="auto"/>
              <w:ind w:left="317"/>
              <w:jc w:val="both"/>
              <w:rPr>
                <w:rFonts w:ascii="Times New Roman" w:hAnsi="Times New Roman"/>
                <w:sz w:val="24"/>
                <w:szCs w:val="24"/>
              </w:rPr>
            </w:pPr>
          </w:p>
          <w:p w:rsidR="00AB0B50"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2. </w:t>
            </w:r>
            <w:r w:rsidR="00AB0B50">
              <w:rPr>
                <w:rFonts w:ascii="Times New Roman" w:hAnsi="Times New Roman"/>
                <w:sz w:val="24"/>
                <w:szCs w:val="24"/>
              </w:rPr>
              <w:t>Kincsünk az egészség</w:t>
            </w:r>
          </w:p>
          <w:p w:rsidR="00AB0B50" w:rsidRDefault="00AB0B50" w:rsidP="00D40A34">
            <w:pPr>
              <w:pStyle w:val="Listaszerbekezds"/>
              <w:spacing w:after="0" w:line="240" w:lineRule="auto"/>
              <w:rPr>
                <w:rFonts w:ascii="Times New Roman" w:hAnsi="Times New Roman"/>
                <w:sz w:val="24"/>
                <w:szCs w:val="24"/>
              </w:rPr>
            </w:pPr>
          </w:p>
          <w:p w:rsidR="00AB0B50"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3. </w:t>
            </w:r>
            <w:r w:rsidR="00AB0B50">
              <w:rPr>
                <w:rFonts w:ascii="Times New Roman" w:hAnsi="Times New Roman"/>
                <w:sz w:val="24"/>
                <w:szCs w:val="24"/>
              </w:rPr>
              <w:t>Vissza az iskolapadba</w:t>
            </w:r>
          </w:p>
          <w:p w:rsidR="00AB0B50" w:rsidRDefault="00AB0B50" w:rsidP="00D40A34">
            <w:pPr>
              <w:pStyle w:val="Listaszerbekezds"/>
              <w:spacing w:after="0" w:line="240" w:lineRule="auto"/>
              <w:rPr>
                <w:rFonts w:ascii="Times New Roman" w:hAnsi="Times New Roman"/>
                <w:sz w:val="24"/>
                <w:szCs w:val="24"/>
              </w:rPr>
            </w:pPr>
          </w:p>
          <w:p w:rsidR="00E7153D" w:rsidRPr="00373876" w:rsidRDefault="009A3D6F" w:rsidP="009A3D6F">
            <w:pPr>
              <w:spacing w:after="0" w:line="240" w:lineRule="auto"/>
              <w:jc w:val="both"/>
              <w:rPr>
                <w:rFonts w:ascii="Times New Roman" w:hAnsi="Times New Roman"/>
                <w:sz w:val="24"/>
                <w:szCs w:val="24"/>
              </w:rPr>
            </w:pPr>
            <w:r>
              <w:rPr>
                <w:rFonts w:ascii="Times New Roman" w:hAnsi="Times New Roman"/>
                <w:sz w:val="24"/>
                <w:szCs w:val="24"/>
              </w:rPr>
              <w:t xml:space="preserve">4. </w:t>
            </w:r>
            <w:r w:rsidR="00AB0B50" w:rsidRPr="00AB0B50">
              <w:rPr>
                <w:rFonts w:ascii="Times New Roman" w:hAnsi="Times New Roman"/>
                <w:sz w:val="24"/>
                <w:szCs w:val="24"/>
              </w:rPr>
              <w:t>Gazdálkodj okosan</w:t>
            </w:r>
          </w:p>
        </w:tc>
        <w:tc>
          <w:tcPr>
            <w:tcW w:w="4040" w:type="dxa"/>
            <w:tcBorders>
              <w:top w:val="single" w:sz="4" w:space="0" w:color="auto"/>
              <w:left w:val="single" w:sz="4" w:space="0" w:color="auto"/>
              <w:right w:val="single" w:sz="4" w:space="0" w:color="auto"/>
            </w:tcBorders>
            <w:shd w:val="clear" w:color="auto" w:fill="FDE9D9"/>
          </w:tcPr>
          <w:p w:rsidR="00E6680F" w:rsidRPr="00C47830" w:rsidRDefault="00C47830" w:rsidP="00E7153D">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E7153D">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57605B" w:rsidRDefault="0057605B" w:rsidP="00E7153D">
            <w:pPr>
              <w:spacing w:after="0" w:line="240" w:lineRule="auto"/>
              <w:jc w:val="both"/>
              <w:rPr>
                <w:rFonts w:ascii="Times New Roman" w:hAnsi="Times New Roman"/>
                <w:sz w:val="24"/>
                <w:szCs w:val="24"/>
              </w:rPr>
            </w:pPr>
            <w:r>
              <w:rPr>
                <w:rFonts w:ascii="Times New Roman" w:hAnsi="Times New Roman"/>
                <w:sz w:val="24"/>
                <w:szCs w:val="24"/>
              </w:rPr>
              <w:t>Egyházak</w:t>
            </w:r>
          </w:p>
          <w:p w:rsidR="00C47830" w:rsidRDefault="00C47830" w:rsidP="00E7153D">
            <w:pPr>
              <w:spacing w:after="0" w:line="240" w:lineRule="auto"/>
              <w:jc w:val="both"/>
              <w:rPr>
                <w:rFonts w:ascii="Times New Roman" w:hAnsi="Times New Roman"/>
                <w:sz w:val="24"/>
                <w:szCs w:val="24"/>
              </w:rPr>
            </w:pPr>
            <w:r>
              <w:rPr>
                <w:rFonts w:ascii="Times New Roman" w:hAnsi="Times New Roman"/>
                <w:sz w:val="24"/>
                <w:szCs w:val="24"/>
              </w:rPr>
              <w:t>Háziorvosok és Védőnők</w:t>
            </w:r>
          </w:p>
          <w:p w:rsidR="00C47830" w:rsidRPr="00373876" w:rsidRDefault="00C47830" w:rsidP="00E7153D">
            <w:pPr>
              <w:spacing w:after="0" w:line="240" w:lineRule="auto"/>
              <w:jc w:val="both"/>
              <w:rPr>
                <w:rFonts w:ascii="Times New Roman" w:hAnsi="Times New Roman"/>
                <w:sz w:val="24"/>
                <w:szCs w:val="24"/>
              </w:rPr>
            </w:pPr>
            <w:r>
              <w:rPr>
                <w:rFonts w:ascii="Times New Roman" w:hAnsi="Times New Roman"/>
                <w:sz w:val="24"/>
                <w:szCs w:val="24"/>
              </w:rPr>
              <w:t>Cigány Nemzetiségi Önkormányzat elnöke</w:t>
            </w:r>
          </w:p>
        </w:tc>
      </w:tr>
      <w:tr w:rsidR="00E6680F" w:rsidRPr="00373876" w:rsidTr="0064188A">
        <w:trPr>
          <w:trHeight w:val="2546"/>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p>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E6680F" w:rsidRDefault="009A3D6F" w:rsidP="009A3D6F">
            <w:pPr>
              <w:spacing w:after="0" w:line="240" w:lineRule="auto"/>
              <w:jc w:val="both"/>
              <w:rPr>
                <w:rFonts w:ascii="Times New Roman" w:hAnsi="Times New Roman"/>
                <w:sz w:val="24"/>
                <w:szCs w:val="24"/>
              </w:rPr>
            </w:pPr>
            <w:r>
              <w:rPr>
                <w:rFonts w:ascii="Times New Roman" w:hAnsi="Times New Roman"/>
                <w:sz w:val="24"/>
                <w:szCs w:val="24"/>
              </w:rPr>
              <w:t>5. Felelős vagy a jövődért</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6.</w:t>
            </w:r>
            <w:r w:rsidR="009A3D6F">
              <w:rPr>
                <w:rFonts w:ascii="Times New Roman" w:hAnsi="Times New Roman"/>
                <w:sz w:val="24"/>
                <w:szCs w:val="24"/>
              </w:rPr>
              <w:t xml:space="preserve"> Bevezetés a virtuális világba</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7.</w:t>
            </w:r>
            <w:r w:rsidR="009A3D6F">
              <w:rPr>
                <w:rFonts w:ascii="Times New Roman" w:hAnsi="Times New Roman"/>
                <w:sz w:val="24"/>
                <w:szCs w:val="24"/>
              </w:rPr>
              <w:t xml:space="preserve"> Együtt legyünk Otthon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8.</w:t>
            </w:r>
            <w:r w:rsidR="009A3D6F">
              <w:rPr>
                <w:rFonts w:ascii="Times New Roman" w:hAnsi="Times New Roman"/>
                <w:sz w:val="24"/>
                <w:szCs w:val="24"/>
              </w:rPr>
              <w:t xml:space="preserve"> Mozdulj az egészségedért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DBE5F1"/>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Madarász Imre Egyesített Óvoda vezetője</w:t>
            </w:r>
          </w:p>
          <w:p w:rsidR="00C1008B" w:rsidRPr="00C1008B" w:rsidRDefault="00C1008B" w:rsidP="00C47830">
            <w:pPr>
              <w:spacing w:after="0" w:line="240" w:lineRule="auto"/>
              <w:jc w:val="both"/>
              <w:rPr>
                <w:rFonts w:ascii="Times New Roman" w:hAnsi="Times New Roman"/>
                <w:i/>
                <w:sz w:val="24"/>
                <w:szCs w:val="24"/>
              </w:rPr>
            </w:pPr>
            <w:r w:rsidRPr="00C1008B">
              <w:rPr>
                <w:rFonts w:ascii="Times New Roman" w:hAnsi="Times New Roman"/>
                <w:i/>
                <w:sz w:val="24"/>
                <w:szCs w:val="24"/>
              </w:rPr>
              <w:t>Karcagi Iskolák vezetői</w:t>
            </w:r>
          </w:p>
          <w:p w:rsidR="00AF08E9" w:rsidRDefault="00AF08E9" w:rsidP="00C47830">
            <w:pPr>
              <w:spacing w:after="0" w:line="240" w:lineRule="auto"/>
              <w:jc w:val="both"/>
              <w:rPr>
                <w:rFonts w:ascii="Times New Roman" w:hAnsi="Times New Roman"/>
                <w:sz w:val="24"/>
                <w:szCs w:val="24"/>
              </w:rPr>
            </w:pPr>
            <w:r>
              <w:rPr>
                <w:rFonts w:ascii="Times New Roman" w:hAnsi="Times New Roman"/>
                <w:sz w:val="24"/>
                <w:szCs w:val="24"/>
              </w:rPr>
              <w:t xml:space="preserve">Kátai Gábor Kórház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Háziorvosok és Védőnők</w:t>
            </w:r>
          </w:p>
          <w:p w:rsidR="00E6680F" w:rsidRDefault="00C47830" w:rsidP="00C47830">
            <w:pPr>
              <w:spacing w:after="0" w:line="240" w:lineRule="auto"/>
              <w:jc w:val="both"/>
              <w:rPr>
                <w:rFonts w:ascii="Times New Roman" w:hAnsi="Times New Roman"/>
                <w:sz w:val="24"/>
                <w:szCs w:val="24"/>
              </w:rPr>
            </w:pPr>
            <w:r>
              <w:rPr>
                <w:rFonts w:ascii="Times New Roman" w:hAnsi="Times New Roman"/>
                <w:sz w:val="24"/>
                <w:szCs w:val="24"/>
              </w:rPr>
              <w:t>Cigány Nemzetiségi Önkormányzat elnöke</w:t>
            </w:r>
          </w:p>
          <w:p w:rsidR="0057605B" w:rsidRPr="00373876" w:rsidRDefault="0057605B" w:rsidP="00C47830">
            <w:pPr>
              <w:spacing w:after="0" w:line="240" w:lineRule="auto"/>
              <w:jc w:val="both"/>
              <w:rPr>
                <w:rFonts w:ascii="Times New Roman" w:hAnsi="Times New Roman"/>
                <w:sz w:val="24"/>
                <w:szCs w:val="24"/>
              </w:rPr>
            </w:pPr>
            <w:r>
              <w:rPr>
                <w:rFonts w:ascii="Times New Roman" w:hAnsi="Times New Roman"/>
                <w:sz w:val="24"/>
                <w:szCs w:val="24"/>
              </w:rPr>
              <w:t>Közétkeztetők</w:t>
            </w:r>
          </w:p>
        </w:tc>
      </w:tr>
      <w:tr w:rsidR="00E6680F" w:rsidRPr="00373876" w:rsidTr="0064188A">
        <w:trPr>
          <w:trHeight w:val="1549"/>
        </w:trPr>
        <w:tc>
          <w:tcPr>
            <w:tcW w:w="1526" w:type="dxa"/>
            <w:tcBorders>
              <w:top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BF34C8" w:rsidRDefault="00BF34C8" w:rsidP="00E7153D">
            <w:pPr>
              <w:spacing w:after="0" w:line="240" w:lineRule="auto"/>
              <w:jc w:val="both"/>
              <w:rPr>
                <w:rFonts w:ascii="Times New Roman" w:hAnsi="Times New Roman"/>
                <w:sz w:val="24"/>
                <w:szCs w:val="24"/>
              </w:rPr>
            </w:pPr>
            <w:r>
              <w:rPr>
                <w:rFonts w:ascii="Times New Roman" w:hAnsi="Times New Roman"/>
                <w:sz w:val="24"/>
                <w:szCs w:val="24"/>
              </w:rPr>
              <w:t>9. Oktatás a női munkavállalókért</w:t>
            </w:r>
          </w:p>
          <w:p w:rsidR="00BF34C8" w:rsidRDefault="00BF34C8"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10.</w:t>
            </w:r>
            <w:r w:rsidR="00BF34C8">
              <w:rPr>
                <w:rFonts w:ascii="Times New Roman" w:hAnsi="Times New Roman"/>
                <w:sz w:val="24"/>
                <w:szCs w:val="24"/>
              </w:rPr>
              <w:t xml:space="preserve"> Család és Karrier</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11.</w:t>
            </w:r>
            <w:r w:rsidR="00BF34C8">
              <w:rPr>
                <w:rFonts w:ascii="Times New Roman" w:hAnsi="Times New Roman"/>
                <w:sz w:val="24"/>
                <w:szCs w:val="24"/>
              </w:rPr>
              <w:t xml:space="preserve"> Nem leszek áldozat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család</w:t>
            </w:r>
            <w:r w:rsidR="00AF08E9">
              <w:rPr>
                <w:rFonts w:ascii="Times New Roman" w:hAnsi="Times New Roman"/>
                <w:sz w:val="24"/>
                <w:szCs w:val="24"/>
              </w:rPr>
              <w:t>segítői</w:t>
            </w:r>
          </w:p>
          <w:p w:rsidR="00BF34C8" w:rsidRDefault="00BF34C8" w:rsidP="00C47830">
            <w:pPr>
              <w:spacing w:after="0" w:line="240" w:lineRule="auto"/>
              <w:jc w:val="both"/>
              <w:rPr>
                <w:rFonts w:ascii="Times New Roman" w:hAnsi="Times New Roman"/>
                <w:sz w:val="24"/>
                <w:szCs w:val="24"/>
              </w:rPr>
            </w:pPr>
            <w:r>
              <w:rPr>
                <w:rFonts w:ascii="Times New Roman" w:hAnsi="Times New Roman"/>
                <w:sz w:val="24"/>
                <w:szCs w:val="24"/>
              </w:rPr>
              <w:t>KTKT Bölcsőde vezetője</w:t>
            </w:r>
          </w:p>
          <w:p w:rsidR="00E6680F" w:rsidRDefault="00BF34C8" w:rsidP="00C47830">
            <w:pPr>
              <w:spacing w:after="0" w:line="240" w:lineRule="auto"/>
              <w:jc w:val="both"/>
              <w:rPr>
                <w:rFonts w:ascii="Times New Roman" w:hAnsi="Times New Roman"/>
                <w:sz w:val="24"/>
                <w:szCs w:val="24"/>
              </w:rPr>
            </w:pPr>
            <w:r>
              <w:rPr>
                <w:rFonts w:ascii="Times New Roman" w:hAnsi="Times New Roman"/>
                <w:sz w:val="24"/>
                <w:szCs w:val="24"/>
              </w:rPr>
              <w:t xml:space="preserve">Család és KarrierPONT </w:t>
            </w:r>
            <w:r w:rsidR="00AF08E9">
              <w:rPr>
                <w:rFonts w:ascii="Times New Roman" w:hAnsi="Times New Roman"/>
                <w:sz w:val="24"/>
                <w:szCs w:val="24"/>
              </w:rPr>
              <w:t>iroda</w:t>
            </w:r>
          </w:p>
          <w:p w:rsidR="00AF08E9" w:rsidRPr="00373876" w:rsidRDefault="00AF08E9" w:rsidP="00C47830">
            <w:pPr>
              <w:spacing w:after="0" w:line="240" w:lineRule="auto"/>
              <w:jc w:val="both"/>
              <w:rPr>
                <w:rFonts w:ascii="Times New Roman" w:hAnsi="Times New Roman"/>
                <w:sz w:val="24"/>
                <w:szCs w:val="24"/>
              </w:rPr>
            </w:pPr>
          </w:p>
        </w:tc>
      </w:tr>
      <w:tr w:rsidR="00E6680F" w:rsidRPr="00373876" w:rsidTr="0064188A">
        <w:trPr>
          <w:trHeight w:val="2140"/>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E6680F" w:rsidRDefault="00E7153D" w:rsidP="00E7153D">
            <w:pPr>
              <w:spacing w:after="0" w:line="240" w:lineRule="auto"/>
              <w:jc w:val="both"/>
              <w:rPr>
                <w:rFonts w:ascii="Times New Roman" w:hAnsi="Times New Roman"/>
                <w:sz w:val="24"/>
                <w:szCs w:val="24"/>
              </w:rPr>
            </w:pPr>
            <w:r>
              <w:rPr>
                <w:rFonts w:ascii="Times New Roman" w:hAnsi="Times New Roman"/>
                <w:sz w:val="24"/>
                <w:szCs w:val="24"/>
              </w:rPr>
              <w:t>12.</w:t>
            </w:r>
            <w:r w:rsidR="00AF08E9">
              <w:rPr>
                <w:rFonts w:ascii="Times New Roman" w:hAnsi="Times New Roman"/>
                <w:sz w:val="24"/>
                <w:szCs w:val="24"/>
              </w:rPr>
              <w:t xml:space="preserve"> Tanyán is „városban”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13.</w:t>
            </w:r>
            <w:r w:rsidR="00AF08E9">
              <w:rPr>
                <w:rFonts w:ascii="Times New Roman" w:hAnsi="Times New Roman"/>
                <w:sz w:val="24"/>
                <w:szCs w:val="24"/>
              </w:rPr>
              <w:t xml:space="preserve"> </w:t>
            </w:r>
            <w:r w:rsidR="00DC54E9">
              <w:rPr>
                <w:rFonts w:ascii="Times New Roman" w:hAnsi="Times New Roman"/>
                <w:sz w:val="24"/>
                <w:szCs w:val="24"/>
              </w:rPr>
              <w:t>Életet az éveknek</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14.</w:t>
            </w:r>
            <w:r w:rsidR="00AF08E9">
              <w:rPr>
                <w:rFonts w:ascii="Times New Roman" w:hAnsi="Times New Roman"/>
                <w:sz w:val="24"/>
                <w:szCs w:val="24"/>
              </w:rPr>
              <w:t xml:space="preserve"> E-ügyintézés a XXI. században</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15.</w:t>
            </w:r>
            <w:r w:rsidR="00AF08E9">
              <w:rPr>
                <w:rFonts w:ascii="Times New Roman" w:hAnsi="Times New Roman"/>
                <w:sz w:val="24"/>
                <w:szCs w:val="24"/>
              </w:rPr>
              <w:t xml:space="preserve"> Óvjuk-védjük időseinket</w:t>
            </w: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DBE5F1"/>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tanyagondnok</w:t>
            </w:r>
            <w:r w:rsidR="00AF08E9">
              <w:rPr>
                <w:rFonts w:ascii="Times New Roman" w:hAnsi="Times New Roman"/>
                <w:sz w:val="24"/>
                <w:szCs w:val="24"/>
              </w:rPr>
              <w:t>, szociális gondozói</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KTKT Idősek Otthona vezetője</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Csokonai Könyvtár</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Polgárőrség</w:t>
            </w:r>
            <w:r w:rsidR="0064188A">
              <w:rPr>
                <w:rFonts w:ascii="Times New Roman" w:hAnsi="Times New Roman"/>
                <w:sz w:val="24"/>
                <w:szCs w:val="24"/>
              </w:rPr>
              <w:t xml:space="preserve">, </w:t>
            </w:r>
            <w:r>
              <w:rPr>
                <w:rFonts w:ascii="Times New Roman" w:hAnsi="Times New Roman"/>
                <w:sz w:val="24"/>
                <w:szCs w:val="24"/>
              </w:rPr>
              <w:t>Rendőrség</w:t>
            </w:r>
          </w:p>
          <w:p w:rsidR="00107A27" w:rsidRPr="00373876" w:rsidRDefault="00107A27" w:rsidP="00107A27">
            <w:pPr>
              <w:spacing w:after="0" w:line="240" w:lineRule="auto"/>
              <w:jc w:val="both"/>
              <w:rPr>
                <w:rFonts w:ascii="Times New Roman" w:hAnsi="Times New Roman"/>
                <w:sz w:val="24"/>
                <w:szCs w:val="24"/>
              </w:rPr>
            </w:pPr>
            <w:r>
              <w:rPr>
                <w:rFonts w:ascii="Times New Roman" w:hAnsi="Times New Roman"/>
                <w:sz w:val="24"/>
                <w:szCs w:val="24"/>
              </w:rPr>
              <w:t>Idősekért működő civil szervezetek</w:t>
            </w:r>
          </w:p>
        </w:tc>
      </w:tr>
      <w:tr w:rsidR="00E6680F" w:rsidRPr="00373876" w:rsidTr="0064188A">
        <w:trPr>
          <w:trHeight w:val="2044"/>
        </w:trPr>
        <w:tc>
          <w:tcPr>
            <w:tcW w:w="1526" w:type="dxa"/>
            <w:tcBorders>
              <w:top w:val="single" w:sz="4" w:space="0" w:color="auto"/>
              <w:bottom w:val="single" w:sz="4" w:space="0" w:color="auto"/>
              <w:right w:val="single" w:sz="4" w:space="0" w:color="auto"/>
            </w:tcBorders>
            <w:shd w:val="clear" w:color="auto" w:fill="B6DDE8"/>
            <w:vAlign w:val="center"/>
          </w:tcPr>
          <w:p w:rsidR="00E6680F" w:rsidRPr="00373876" w:rsidRDefault="00E6680F" w:rsidP="00880531">
            <w:pPr>
              <w:spacing w:after="0" w:line="240" w:lineRule="auto"/>
              <w:jc w:val="center"/>
              <w:rPr>
                <w:rFonts w:ascii="Times New Roman" w:hAnsi="Times New Roman"/>
                <w:b/>
                <w:sz w:val="24"/>
                <w:szCs w:val="24"/>
              </w:rPr>
            </w:pPr>
            <w:r w:rsidRPr="00373876">
              <w:rPr>
                <w:rFonts w:ascii="Times New Roman" w:hAnsi="Times New Roman"/>
                <w:b/>
                <w:sz w:val="24"/>
                <w:szCs w:val="24"/>
              </w:rPr>
              <w:t>Fogyatékkal élők</w:t>
            </w:r>
          </w:p>
        </w:tc>
        <w:tc>
          <w:tcPr>
            <w:tcW w:w="4040" w:type="dxa"/>
            <w:tcBorders>
              <w:top w:val="single" w:sz="4" w:space="0" w:color="auto"/>
              <w:left w:val="single" w:sz="4" w:space="0" w:color="auto"/>
              <w:right w:val="single" w:sz="4" w:space="0" w:color="auto"/>
            </w:tcBorders>
            <w:shd w:val="clear" w:color="auto" w:fill="FDE9D9"/>
          </w:tcPr>
          <w:p w:rsidR="00E6680F" w:rsidRDefault="00E7153D" w:rsidP="00E7153D">
            <w:pPr>
              <w:spacing w:after="0" w:line="240" w:lineRule="auto"/>
              <w:jc w:val="both"/>
              <w:rPr>
                <w:rFonts w:ascii="Times New Roman" w:hAnsi="Times New Roman"/>
                <w:sz w:val="24"/>
                <w:szCs w:val="24"/>
              </w:rPr>
            </w:pPr>
            <w:r>
              <w:rPr>
                <w:rFonts w:ascii="Times New Roman" w:hAnsi="Times New Roman"/>
                <w:sz w:val="24"/>
                <w:szCs w:val="24"/>
              </w:rPr>
              <w:t>16.</w:t>
            </w:r>
            <w:r w:rsidR="00AF08E9">
              <w:rPr>
                <w:rFonts w:ascii="Times New Roman" w:hAnsi="Times New Roman"/>
                <w:sz w:val="24"/>
                <w:szCs w:val="24"/>
              </w:rPr>
              <w:t xml:space="preserve"> A fogyatékosok köztünk élnek</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17.</w:t>
            </w:r>
            <w:r w:rsidR="00AF08E9">
              <w:rPr>
                <w:rFonts w:ascii="Times New Roman" w:hAnsi="Times New Roman"/>
                <w:sz w:val="24"/>
                <w:szCs w:val="24"/>
              </w:rPr>
              <w:t xml:space="preserve"> Akadálymentes </w:t>
            </w:r>
            <w:r w:rsidR="0064188A">
              <w:rPr>
                <w:rFonts w:ascii="Times New Roman" w:hAnsi="Times New Roman"/>
                <w:sz w:val="24"/>
                <w:szCs w:val="24"/>
              </w:rPr>
              <w:t>V</w:t>
            </w:r>
            <w:r w:rsidR="00AF08E9">
              <w:rPr>
                <w:rFonts w:ascii="Times New Roman" w:hAnsi="Times New Roman"/>
                <w:sz w:val="24"/>
                <w:szCs w:val="24"/>
              </w:rPr>
              <w:t>áro</w:t>
            </w:r>
            <w:r w:rsidR="0064188A">
              <w:rPr>
                <w:rFonts w:ascii="Times New Roman" w:hAnsi="Times New Roman"/>
                <w:sz w:val="24"/>
                <w:szCs w:val="24"/>
              </w:rPr>
              <w:t>s</w:t>
            </w:r>
          </w:p>
          <w:p w:rsidR="00E7153D" w:rsidRDefault="00E7153D" w:rsidP="00E7153D">
            <w:pPr>
              <w:spacing w:after="0" w:line="240" w:lineRule="auto"/>
              <w:jc w:val="both"/>
              <w:rPr>
                <w:rFonts w:ascii="Times New Roman" w:hAnsi="Times New Roman"/>
                <w:sz w:val="24"/>
                <w:szCs w:val="24"/>
              </w:rPr>
            </w:pPr>
          </w:p>
          <w:p w:rsidR="00E7153D" w:rsidRDefault="00E7153D" w:rsidP="00E7153D">
            <w:pPr>
              <w:spacing w:after="0" w:line="240" w:lineRule="auto"/>
              <w:jc w:val="both"/>
              <w:rPr>
                <w:rFonts w:ascii="Times New Roman" w:hAnsi="Times New Roman"/>
                <w:sz w:val="24"/>
                <w:szCs w:val="24"/>
              </w:rPr>
            </w:pPr>
            <w:r>
              <w:rPr>
                <w:rFonts w:ascii="Times New Roman" w:hAnsi="Times New Roman"/>
                <w:sz w:val="24"/>
                <w:szCs w:val="24"/>
              </w:rPr>
              <w:t>18.</w:t>
            </w:r>
            <w:r w:rsidR="0064188A">
              <w:rPr>
                <w:rFonts w:ascii="Times New Roman" w:hAnsi="Times New Roman"/>
                <w:sz w:val="24"/>
                <w:szCs w:val="24"/>
              </w:rPr>
              <w:t xml:space="preserve"> </w:t>
            </w:r>
            <w:r w:rsidR="00EB0B2C">
              <w:rPr>
                <w:rFonts w:ascii="Times New Roman" w:hAnsi="Times New Roman"/>
                <w:sz w:val="24"/>
                <w:szCs w:val="24"/>
              </w:rPr>
              <w:t>Közlekedj, t</w:t>
            </w:r>
            <w:r w:rsidR="0064188A">
              <w:rPr>
                <w:rFonts w:ascii="Times New Roman" w:hAnsi="Times New Roman"/>
                <w:sz w:val="24"/>
                <w:szCs w:val="24"/>
              </w:rPr>
              <w:t>ömegközlekedj Te is!</w:t>
            </w:r>
          </w:p>
          <w:p w:rsidR="00E7153D" w:rsidRDefault="00E7153D" w:rsidP="00E7153D">
            <w:pPr>
              <w:spacing w:after="0" w:line="240" w:lineRule="auto"/>
              <w:jc w:val="both"/>
              <w:rPr>
                <w:rFonts w:ascii="Times New Roman" w:hAnsi="Times New Roman"/>
                <w:sz w:val="24"/>
                <w:szCs w:val="24"/>
              </w:rPr>
            </w:pPr>
          </w:p>
          <w:p w:rsidR="00E7153D" w:rsidRPr="00373876" w:rsidRDefault="00E7153D" w:rsidP="00E7153D">
            <w:pPr>
              <w:spacing w:after="0" w:line="240" w:lineRule="auto"/>
              <w:jc w:val="both"/>
              <w:rPr>
                <w:rFonts w:ascii="Times New Roman" w:hAnsi="Times New Roman"/>
                <w:sz w:val="24"/>
                <w:szCs w:val="24"/>
              </w:rPr>
            </w:pPr>
          </w:p>
        </w:tc>
        <w:tc>
          <w:tcPr>
            <w:tcW w:w="4040" w:type="dxa"/>
            <w:tcBorders>
              <w:top w:val="single" w:sz="4" w:space="0" w:color="auto"/>
              <w:left w:val="single" w:sz="4" w:space="0" w:color="auto"/>
              <w:right w:val="single" w:sz="4" w:space="0" w:color="auto"/>
            </w:tcBorders>
            <w:shd w:val="clear" w:color="auto" w:fill="FDE9D9"/>
          </w:tcPr>
          <w:p w:rsidR="00C47830" w:rsidRPr="00C47830" w:rsidRDefault="00C47830" w:rsidP="00C47830">
            <w:pPr>
              <w:spacing w:after="0" w:line="240" w:lineRule="auto"/>
              <w:jc w:val="both"/>
              <w:rPr>
                <w:rFonts w:ascii="Times New Roman" w:hAnsi="Times New Roman"/>
                <w:b/>
                <w:sz w:val="24"/>
                <w:szCs w:val="24"/>
              </w:rPr>
            </w:pPr>
            <w:r w:rsidRPr="00C47830">
              <w:rPr>
                <w:rFonts w:ascii="Times New Roman" w:hAnsi="Times New Roman"/>
                <w:b/>
                <w:sz w:val="24"/>
                <w:szCs w:val="24"/>
              </w:rPr>
              <w:t xml:space="preserve">Polgármester </w:t>
            </w:r>
          </w:p>
          <w:p w:rsidR="00C47830" w:rsidRDefault="00C47830" w:rsidP="00C47830">
            <w:pPr>
              <w:spacing w:after="0" w:line="240" w:lineRule="auto"/>
              <w:jc w:val="both"/>
              <w:rPr>
                <w:rFonts w:ascii="Times New Roman" w:hAnsi="Times New Roman"/>
                <w:sz w:val="24"/>
                <w:szCs w:val="24"/>
              </w:rPr>
            </w:pPr>
            <w:r>
              <w:rPr>
                <w:rFonts w:ascii="Times New Roman" w:hAnsi="Times New Roman"/>
                <w:sz w:val="24"/>
                <w:szCs w:val="24"/>
              </w:rPr>
              <w:t xml:space="preserve">KTKT Szociális Szolgáltató Központ </w:t>
            </w:r>
            <w:r w:rsidR="00AF08E9">
              <w:rPr>
                <w:rFonts w:ascii="Times New Roman" w:hAnsi="Times New Roman"/>
                <w:sz w:val="24"/>
                <w:szCs w:val="24"/>
              </w:rPr>
              <w:t>szociális gondozói</w:t>
            </w:r>
          </w:p>
          <w:p w:rsidR="00C47830" w:rsidRDefault="00107A27" w:rsidP="00C47830">
            <w:pPr>
              <w:spacing w:after="0" w:line="240" w:lineRule="auto"/>
              <w:jc w:val="both"/>
              <w:rPr>
                <w:rFonts w:ascii="Times New Roman" w:hAnsi="Times New Roman"/>
                <w:sz w:val="24"/>
                <w:szCs w:val="24"/>
              </w:rPr>
            </w:pPr>
            <w:r>
              <w:rPr>
                <w:rFonts w:ascii="Times New Roman" w:hAnsi="Times New Roman"/>
                <w:sz w:val="24"/>
                <w:szCs w:val="24"/>
              </w:rPr>
              <w:t>Mozgáskorlátozottak Egyesülete</w:t>
            </w:r>
          </w:p>
          <w:p w:rsidR="00107A27" w:rsidRDefault="00107A27" w:rsidP="00C47830">
            <w:pPr>
              <w:spacing w:after="0" w:line="240" w:lineRule="auto"/>
              <w:jc w:val="both"/>
              <w:rPr>
                <w:rFonts w:ascii="Times New Roman" w:hAnsi="Times New Roman"/>
                <w:sz w:val="24"/>
                <w:szCs w:val="24"/>
              </w:rPr>
            </w:pPr>
            <w:r>
              <w:rPr>
                <w:rFonts w:ascii="Times New Roman" w:hAnsi="Times New Roman"/>
                <w:sz w:val="24"/>
                <w:szCs w:val="24"/>
              </w:rPr>
              <w:t>Városgondnokság</w:t>
            </w:r>
          </w:p>
          <w:p w:rsidR="00E6680F" w:rsidRPr="00373876" w:rsidRDefault="00E6680F" w:rsidP="00C47830">
            <w:pPr>
              <w:spacing w:after="0" w:line="240" w:lineRule="auto"/>
              <w:jc w:val="both"/>
              <w:rPr>
                <w:rFonts w:ascii="Times New Roman" w:hAnsi="Times New Roman"/>
                <w:sz w:val="24"/>
                <w:szCs w:val="24"/>
              </w:rPr>
            </w:pPr>
          </w:p>
        </w:tc>
      </w:tr>
    </w:tbl>
    <w:p w:rsidR="00490387" w:rsidRDefault="00E7153D" w:rsidP="00490387">
      <w:pPr>
        <w:rPr>
          <w:lang/>
        </w:rPr>
      </w:pPr>
      <w:r>
        <w:rPr>
          <w:lang/>
        </w:rPr>
        <w:br w:type="page"/>
      </w:r>
    </w:p>
    <w:p w:rsidR="00490387" w:rsidRPr="00F40F90" w:rsidRDefault="00490387" w:rsidP="00F40F90">
      <w:pPr>
        <w:pStyle w:val="Cmsor3"/>
        <w:jc w:val="center"/>
        <w:rPr>
          <w:rFonts w:ascii="Times New Roman" w:hAnsi="Times New Roman"/>
          <w:color w:val="002060"/>
          <w:sz w:val="24"/>
          <w:szCs w:val="24"/>
        </w:rPr>
      </w:pPr>
      <w:bookmarkStart w:id="76" w:name="_Toc355942566"/>
      <w:bookmarkStart w:id="77" w:name="_Toc1108816"/>
      <w:r w:rsidRPr="00F40F90">
        <w:rPr>
          <w:rFonts w:ascii="Times New Roman" w:hAnsi="Times New Roman"/>
          <w:color w:val="002060"/>
          <w:sz w:val="24"/>
          <w:szCs w:val="24"/>
        </w:rPr>
        <w:t>Jövőképünk</w:t>
      </w:r>
      <w:bookmarkEnd w:id="77"/>
    </w:p>
    <w:p w:rsidR="00490387" w:rsidRPr="00490387" w:rsidRDefault="00490387" w:rsidP="00490387">
      <w:pPr>
        <w:rPr>
          <w:lang/>
        </w:rPr>
      </w:pPr>
    </w:p>
    <w:p w:rsidR="00490387" w:rsidRDefault="00490387" w:rsidP="00490387">
      <w:pPr>
        <w:spacing w:after="0" w:line="240" w:lineRule="auto"/>
        <w:jc w:val="both"/>
        <w:rPr>
          <w:rFonts w:ascii="Times New Roman" w:hAnsi="Times New Roman"/>
          <w:sz w:val="24"/>
          <w:szCs w:val="24"/>
          <w:lang/>
        </w:rPr>
      </w:pPr>
      <w:r>
        <w:rPr>
          <w:rFonts w:ascii="Times New Roman" w:hAnsi="Times New Roman"/>
          <w:sz w:val="24"/>
          <w:szCs w:val="24"/>
          <w:lang/>
        </w:rPr>
        <w:t xml:space="preserve">A Karcag </w:t>
      </w:r>
      <w:r w:rsidRPr="00B8469C">
        <w:rPr>
          <w:rFonts w:ascii="Times New Roman" w:hAnsi="Times New Roman"/>
          <w:sz w:val="24"/>
          <w:szCs w:val="24"/>
          <w:lang/>
        </w:rPr>
        <w:t>Városi Önkormányzat</w:t>
      </w:r>
      <w:r>
        <w:rPr>
          <w:rFonts w:ascii="Times New Roman" w:hAnsi="Times New Roman"/>
          <w:sz w:val="24"/>
          <w:szCs w:val="24"/>
          <w:lang/>
        </w:rPr>
        <w:t xml:space="preserve"> kiemelt feladatának tartja a lakosság esélyegyen</w:t>
      </w:r>
      <w:r w:rsidR="00E7153D">
        <w:rPr>
          <w:rFonts w:ascii="Times New Roman" w:hAnsi="Times New Roman"/>
          <w:sz w:val="24"/>
          <w:szCs w:val="24"/>
          <w:lang/>
        </w:rPr>
        <w:t xml:space="preserve">lőségének biztosítását oly módon, hogy minden </w:t>
      </w:r>
      <w:r>
        <w:rPr>
          <w:rFonts w:ascii="Times New Roman" w:hAnsi="Times New Roman"/>
          <w:sz w:val="24"/>
          <w:szCs w:val="24"/>
          <w:lang/>
        </w:rPr>
        <w:t>lakos megkapja a megfelelő támogatást és ellátást.</w:t>
      </w:r>
    </w:p>
    <w:p w:rsidR="008373F4" w:rsidRDefault="00A36C08" w:rsidP="00503797">
      <w:pPr>
        <w:pStyle w:val="Nincstrkz"/>
        <w:numPr>
          <w:ilvl w:val="0"/>
          <w:numId w:val="48"/>
        </w:numPr>
        <w:jc w:val="both"/>
        <w:rPr>
          <w:rFonts w:ascii="Times New Roman" w:hAnsi="Times New Roman"/>
          <w:sz w:val="24"/>
          <w:szCs w:val="24"/>
        </w:rPr>
      </w:pPr>
      <w:r w:rsidRPr="00A36C08">
        <w:rPr>
          <w:rFonts w:ascii="Times New Roman" w:hAnsi="Times New Roman"/>
          <w:sz w:val="24"/>
          <w:szCs w:val="24"/>
        </w:rPr>
        <w:t xml:space="preserve">Olyan településen kívánunk élni, ahol a romák egyenjogú polgárai a </w:t>
      </w:r>
      <w:r w:rsidR="008373F4">
        <w:rPr>
          <w:rFonts w:ascii="Times New Roman" w:hAnsi="Times New Roman"/>
          <w:sz w:val="24"/>
          <w:szCs w:val="24"/>
        </w:rPr>
        <w:t>városnak</w:t>
      </w:r>
      <w:r w:rsidRPr="00A36C08">
        <w:rPr>
          <w:rFonts w:ascii="Times New Roman" w:hAnsi="Times New Roman"/>
          <w:sz w:val="24"/>
          <w:szCs w:val="24"/>
        </w:rPr>
        <w:t xml:space="preserve"> és érdemeik szerinti megbecsülésben részesülnek.</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Fontos számunkra, hogy a mélyszegénységben élők számára a kiemelkedés lehetősége </w:t>
      </w:r>
      <w:r w:rsidR="00E7153D">
        <w:rPr>
          <w:rFonts w:ascii="Times New Roman" w:hAnsi="Times New Roman"/>
          <w:sz w:val="24"/>
          <w:szCs w:val="24"/>
        </w:rPr>
        <w:t>adott</w:t>
      </w:r>
      <w:r w:rsidRPr="008373F4">
        <w:rPr>
          <w:rFonts w:ascii="Times New Roman" w:hAnsi="Times New Roman"/>
          <w:sz w:val="24"/>
          <w:szCs w:val="24"/>
        </w:rPr>
        <w:t xml:space="preserve"> legyen.</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Kiemelt területnek tartjuk a gyerekek családban történő nevelkedését és esélyegyenlőségének biztosítását, szükségleteinek kielégítésével, hátrányaik csökkentésével, tehetségük kibontakozásának megsegítésé</w:t>
      </w:r>
      <w:r w:rsidR="00E7153D">
        <w:rPr>
          <w:rFonts w:ascii="Times New Roman" w:hAnsi="Times New Roman"/>
          <w:sz w:val="24"/>
          <w:szCs w:val="24"/>
        </w:rPr>
        <w:t>vel.</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Folyamatosan odafigyelünk az idősek szükségleteinek kielégítésére, testi-lelki gondozására, igények szerinti megsegítésére. </w:t>
      </w:r>
    </w:p>
    <w:p w:rsid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 xml:space="preserve">Elengedhetetlennek tartjuk a nők </w:t>
      </w:r>
      <w:r w:rsidR="00E7153D">
        <w:rPr>
          <w:rFonts w:ascii="Times New Roman" w:hAnsi="Times New Roman"/>
          <w:sz w:val="24"/>
          <w:szCs w:val="24"/>
        </w:rPr>
        <w:t>kettős szerepének megőrzését oly módon, hogy a családi szerepvállalás és a karrier ne egymást kizáró tényezők legyenek. Fontos a gyermekvállalás mellett is biztosított képzések</w:t>
      </w:r>
      <w:r w:rsidRPr="008373F4">
        <w:rPr>
          <w:rFonts w:ascii="Times New Roman" w:hAnsi="Times New Roman"/>
          <w:sz w:val="24"/>
          <w:szCs w:val="24"/>
        </w:rPr>
        <w:t>.</w:t>
      </w:r>
    </w:p>
    <w:p w:rsidR="00A36C08" w:rsidRPr="008373F4" w:rsidRDefault="00A36C08" w:rsidP="00503797">
      <w:pPr>
        <w:pStyle w:val="Nincstrkz"/>
        <w:numPr>
          <w:ilvl w:val="0"/>
          <w:numId w:val="48"/>
        </w:numPr>
        <w:jc w:val="both"/>
        <w:rPr>
          <w:rFonts w:ascii="Times New Roman" w:hAnsi="Times New Roman"/>
          <w:sz w:val="24"/>
          <w:szCs w:val="24"/>
        </w:rPr>
      </w:pPr>
      <w:r w:rsidRPr="008373F4">
        <w:rPr>
          <w:rFonts w:ascii="Times New Roman" w:hAnsi="Times New Roman"/>
          <w:sz w:val="24"/>
          <w:szCs w:val="24"/>
        </w:rPr>
        <w:t>Különös figyelmet fordítunk a fogyatékkal élők életminőségének javítására, az igények szerinti teljes élet megteremtésére.</w:t>
      </w:r>
    </w:p>
    <w:p w:rsidR="00490387" w:rsidRPr="00A36C08" w:rsidRDefault="00490387" w:rsidP="00A36C08">
      <w:pPr>
        <w:spacing w:after="0" w:line="240" w:lineRule="auto"/>
        <w:jc w:val="both"/>
        <w:rPr>
          <w:rFonts w:ascii="Times New Roman" w:hAnsi="Times New Roman"/>
          <w:sz w:val="24"/>
          <w:szCs w:val="24"/>
          <w:lang/>
        </w:rPr>
      </w:pPr>
    </w:p>
    <w:p w:rsidR="00E00262" w:rsidRDefault="00E7153D" w:rsidP="00E00262">
      <w:pPr>
        <w:spacing w:after="0" w:line="240" w:lineRule="auto"/>
        <w:jc w:val="both"/>
        <w:rPr>
          <w:rFonts w:ascii="Times New Roman" w:hAnsi="Times New Roman"/>
          <w:bCs/>
          <w:sz w:val="24"/>
          <w:szCs w:val="24"/>
        </w:rPr>
      </w:pPr>
      <w:r>
        <w:rPr>
          <w:rFonts w:ascii="Times New Roman" w:hAnsi="Times New Roman"/>
          <w:sz w:val="24"/>
          <w:szCs w:val="24"/>
        </w:rPr>
        <w:t xml:space="preserve">Ehhez elengedhetetlen </w:t>
      </w:r>
      <w:r w:rsidR="00E00262">
        <w:rPr>
          <w:rFonts w:ascii="Times New Roman" w:hAnsi="Times New Roman"/>
          <w:sz w:val="24"/>
          <w:szCs w:val="24"/>
        </w:rPr>
        <w:t>a s</w:t>
      </w:r>
      <w:r w:rsidR="00E00262" w:rsidRPr="00D315A7">
        <w:rPr>
          <w:rFonts w:ascii="Times New Roman" w:hAnsi="Times New Roman"/>
          <w:sz w:val="24"/>
          <w:szCs w:val="24"/>
        </w:rPr>
        <w:t xml:space="preserve">zociális és egészségügyi ellátások szervezésének városi szintű összehangolása, az </w:t>
      </w:r>
      <w:r w:rsidR="00E00262" w:rsidRPr="00D315A7">
        <w:rPr>
          <w:rFonts w:ascii="Times New Roman" w:hAnsi="Times New Roman"/>
          <w:bCs/>
          <w:sz w:val="24"/>
          <w:szCs w:val="24"/>
        </w:rPr>
        <w:t>ellátórendszer hatékony működtetés</w:t>
      </w:r>
      <w:r w:rsidR="00E00262">
        <w:rPr>
          <w:rFonts w:ascii="Times New Roman" w:hAnsi="Times New Roman"/>
          <w:bCs/>
          <w:sz w:val="24"/>
          <w:szCs w:val="24"/>
        </w:rPr>
        <w:t>e</w:t>
      </w:r>
      <w:r w:rsidR="00E00262" w:rsidRPr="00D315A7">
        <w:rPr>
          <w:rFonts w:ascii="Times New Roman" w:hAnsi="Times New Roman"/>
          <w:sz w:val="24"/>
          <w:szCs w:val="24"/>
        </w:rPr>
        <w:t xml:space="preserve">, a meglévő ellátások folyamatos </w:t>
      </w:r>
      <w:r w:rsidR="00E00262" w:rsidRPr="00D315A7">
        <w:rPr>
          <w:rFonts w:ascii="Times New Roman" w:hAnsi="Times New Roman"/>
          <w:bCs/>
          <w:sz w:val="24"/>
          <w:szCs w:val="24"/>
        </w:rPr>
        <w:t xml:space="preserve">fejlesztése, </w:t>
      </w:r>
      <w:r w:rsidR="00E00262">
        <w:rPr>
          <w:rFonts w:ascii="Times New Roman" w:hAnsi="Times New Roman"/>
          <w:bCs/>
          <w:sz w:val="24"/>
          <w:szCs w:val="24"/>
        </w:rPr>
        <w:t xml:space="preserve">a </w:t>
      </w:r>
      <w:r w:rsidR="00E00262" w:rsidRPr="00D315A7">
        <w:rPr>
          <w:rFonts w:ascii="Times New Roman" w:hAnsi="Times New Roman"/>
          <w:bCs/>
          <w:sz w:val="24"/>
          <w:szCs w:val="24"/>
        </w:rPr>
        <w:t>társadalmi részvétel bizt</w:t>
      </w:r>
      <w:r w:rsidR="00E00262">
        <w:rPr>
          <w:rFonts w:ascii="Times New Roman" w:hAnsi="Times New Roman"/>
          <w:bCs/>
          <w:sz w:val="24"/>
          <w:szCs w:val="24"/>
        </w:rPr>
        <w:t>osítása</w:t>
      </w:r>
      <w:r w:rsidR="00E00262" w:rsidRPr="00D315A7">
        <w:rPr>
          <w:rFonts w:ascii="Times New Roman" w:hAnsi="Times New Roman"/>
          <w:bCs/>
          <w:sz w:val="24"/>
          <w:szCs w:val="24"/>
        </w:rPr>
        <w:t>,</w:t>
      </w:r>
      <w:r w:rsidR="00E00262" w:rsidRPr="00D315A7">
        <w:rPr>
          <w:rFonts w:ascii="Times New Roman" w:hAnsi="Times New Roman"/>
          <w:sz w:val="24"/>
          <w:szCs w:val="24"/>
        </w:rPr>
        <w:t xml:space="preserve"> </w:t>
      </w:r>
      <w:r w:rsidR="00E00262">
        <w:rPr>
          <w:rFonts w:ascii="Times New Roman" w:hAnsi="Times New Roman"/>
          <w:sz w:val="24"/>
          <w:szCs w:val="24"/>
        </w:rPr>
        <w:t xml:space="preserve">valamint </w:t>
      </w:r>
      <w:r w:rsidR="00E00262" w:rsidRPr="009954BD">
        <w:rPr>
          <w:rFonts w:ascii="Times New Roman" w:hAnsi="Times New Roman"/>
          <w:bCs/>
          <w:sz w:val="24"/>
          <w:szCs w:val="24"/>
        </w:rPr>
        <w:t xml:space="preserve">a szükségletekhez igazodó új szolgáltatások bevezetése. </w:t>
      </w:r>
      <w:r w:rsidR="00E00262">
        <w:rPr>
          <w:rFonts w:ascii="Times New Roman" w:hAnsi="Times New Roman"/>
          <w:bCs/>
          <w:sz w:val="24"/>
          <w:szCs w:val="24"/>
        </w:rPr>
        <w:t>Kiemelt stratégiai cél a már meglévő és jól működő intézményhálózat k</w:t>
      </w:r>
      <w:r>
        <w:rPr>
          <w:rFonts w:ascii="Times New Roman" w:hAnsi="Times New Roman"/>
          <w:bCs/>
          <w:sz w:val="24"/>
          <w:szCs w:val="24"/>
        </w:rPr>
        <w:t>orszerűsítése pályázatok útján.</w:t>
      </w:r>
      <w:r w:rsidR="00E00262">
        <w:rPr>
          <w:rFonts w:ascii="Times New Roman" w:hAnsi="Times New Roman"/>
          <w:bCs/>
          <w:sz w:val="24"/>
          <w:szCs w:val="24"/>
        </w:rPr>
        <w:t xml:space="preserve"> </w:t>
      </w:r>
      <w:r w:rsidR="00BD34ED">
        <w:rPr>
          <w:rFonts w:ascii="Times New Roman" w:hAnsi="Times New Roman"/>
          <w:bCs/>
          <w:sz w:val="24"/>
          <w:szCs w:val="24"/>
        </w:rPr>
        <w:t>A</w:t>
      </w:r>
      <w:r>
        <w:rPr>
          <w:rFonts w:ascii="Times New Roman" w:hAnsi="Times New Roman"/>
          <w:bCs/>
          <w:sz w:val="24"/>
          <w:szCs w:val="24"/>
        </w:rPr>
        <w:t xml:space="preserve">z </w:t>
      </w:r>
      <w:r w:rsidR="00E00262">
        <w:rPr>
          <w:rFonts w:ascii="Times New Roman" w:hAnsi="Times New Roman"/>
          <w:sz w:val="24"/>
          <w:szCs w:val="24"/>
        </w:rPr>
        <w:t>ö</w:t>
      </w:r>
      <w:r>
        <w:rPr>
          <w:rFonts w:ascii="Times New Roman" w:hAnsi="Times New Roman"/>
          <w:sz w:val="24"/>
          <w:szCs w:val="24"/>
        </w:rPr>
        <w:t xml:space="preserve">nkormányzat számít az </w:t>
      </w:r>
      <w:r w:rsidR="00E00262" w:rsidRPr="003D015A">
        <w:rPr>
          <w:rFonts w:ascii="Times New Roman" w:hAnsi="Times New Roman"/>
          <w:sz w:val="24"/>
          <w:szCs w:val="24"/>
        </w:rPr>
        <w:t xml:space="preserve">együttműködő </w:t>
      </w:r>
      <w:r w:rsidR="00E00262">
        <w:rPr>
          <w:rFonts w:ascii="Times New Roman" w:hAnsi="Times New Roman"/>
          <w:sz w:val="24"/>
          <w:szCs w:val="24"/>
        </w:rPr>
        <w:t>partnerek</w:t>
      </w:r>
      <w:r>
        <w:rPr>
          <w:rFonts w:ascii="Times New Roman" w:hAnsi="Times New Roman"/>
          <w:sz w:val="24"/>
          <w:szCs w:val="24"/>
        </w:rPr>
        <w:t xml:space="preserve"> segítségére, </w:t>
      </w:r>
      <w:r w:rsidR="00BD34ED">
        <w:rPr>
          <w:rFonts w:ascii="Times New Roman" w:hAnsi="Times New Roman"/>
          <w:sz w:val="24"/>
          <w:szCs w:val="24"/>
        </w:rPr>
        <w:t>támaszkodik</w:t>
      </w:r>
      <w:r>
        <w:rPr>
          <w:rFonts w:ascii="Times New Roman" w:hAnsi="Times New Roman"/>
          <w:sz w:val="24"/>
          <w:szCs w:val="24"/>
        </w:rPr>
        <w:t xml:space="preserve"> az</w:t>
      </w:r>
      <w:r w:rsidR="00E00262" w:rsidRPr="003D015A">
        <w:rPr>
          <w:rFonts w:ascii="Times New Roman" w:hAnsi="Times New Roman"/>
          <w:bCs/>
          <w:sz w:val="24"/>
          <w:szCs w:val="24"/>
        </w:rPr>
        <w:t xml:space="preserve"> </w:t>
      </w:r>
      <w:r w:rsidR="00BD34ED">
        <w:rPr>
          <w:rFonts w:ascii="Times New Roman" w:hAnsi="Times New Roman"/>
          <w:bCs/>
          <w:sz w:val="24"/>
          <w:szCs w:val="24"/>
        </w:rPr>
        <w:t>saját</w:t>
      </w:r>
      <w:r w:rsidR="00E00262" w:rsidRPr="003D015A">
        <w:rPr>
          <w:rFonts w:ascii="Times New Roman" w:hAnsi="Times New Roman"/>
          <w:bCs/>
          <w:sz w:val="24"/>
          <w:szCs w:val="24"/>
        </w:rPr>
        <w:t xml:space="preserve"> intézményei</w:t>
      </w:r>
      <w:r>
        <w:rPr>
          <w:rFonts w:ascii="Times New Roman" w:hAnsi="Times New Roman"/>
          <w:bCs/>
          <w:sz w:val="24"/>
          <w:szCs w:val="24"/>
        </w:rPr>
        <w:t>re</w:t>
      </w:r>
      <w:r w:rsidR="00E00262">
        <w:rPr>
          <w:rFonts w:ascii="Times New Roman" w:hAnsi="Times New Roman"/>
          <w:bCs/>
          <w:sz w:val="24"/>
          <w:szCs w:val="24"/>
        </w:rPr>
        <w:t xml:space="preserve"> és cégei</w:t>
      </w:r>
      <w:r>
        <w:rPr>
          <w:rFonts w:ascii="Times New Roman" w:hAnsi="Times New Roman"/>
          <w:bCs/>
          <w:sz w:val="24"/>
          <w:szCs w:val="24"/>
        </w:rPr>
        <w:t>re</w:t>
      </w:r>
      <w:r w:rsidR="00E00262">
        <w:rPr>
          <w:rFonts w:ascii="Times New Roman" w:hAnsi="Times New Roman"/>
          <w:bCs/>
          <w:sz w:val="24"/>
          <w:szCs w:val="24"/>
        </w:rPr>
        <w:t>,</w:t>
      </w:r>
      <w:r w:rsidR="00E00262" w:rsidRPr="003D015A">
        <w:rPr>
          <w:rFonts w:ascii="Times New Roman" w:hAnsi="Times New Roman"/>
          <w:bCs/>
          <w:sz w:val="24"/>
          <w:szCs w:val="24"/>
        </w:rPr>
        <w:t xml:space="preserve"> </w:t>
      </w:r>
      <w:r w:rsidR="00BD34ED">
        <w:rPr>
          <w:rFonts w:ascii="Times New Roman" w:hAnsi="Times New Roman"/>
          <w:bCs/>
          <w:sz w:val="24"/>
          <w:szCs w:val="24"/>
        </w:rPr>
        <w:t xml:space="preserve">számít </w:t>
      </w:r>
      <w:r w:rsidR="00E00262" w:rsidRPr="003D015A">
        <w:rPr>
          <w:rFonts w:ascii="Times New Roman" w:hAnsi="Times New Roman"/>
          <w:bCs/>
          <w:sz w:val="24"/>
          <w:szCs w:val="24"/>
        </w:rPr>
        <w:t>a városban működő klubok, egyesületek</w:t>
      </w:r>
      <w:r>
        <w:rPr>
          <w:rFonts w:ascii="Times New Roman" w:hAnsi="Times New Roman"/>
          <w:bCs/>
          <w:sz w:val="24"/>
          <w:szCs w:val="24"/>
        </w:rPr>
        <w:t xml:space="preserve"> </w:t>
      </w:r>
      <w:r w:rsidR="00BD34ED">
        <w:rPr>
          <w:rFonts w:ascii="Times New Roman" w:hAnsi="Times New Roman"/>
          <w:bCs/>
          <w:sz w:val="24"/>
          <w:szCs w:val="24"/>
        </w:rPr>
        <w:t>közösségi</w:t>
      </w:r>
      <w:r>
        <w:rPr>
          <w:rFonts w:ascii="Times New Roman" w:hAnsi="Times New Roman"/>
          <w:bCs/>
          <w:sz w:val="24"/>
          <w:szCs w:val="24"/>
        </w:rPr>
        <w:t xml:space="preserve"> részvételére</w:t>
      </w:r>
      <w:r w:rsidR="00E00262" w:rsidRPr="003D015A">
        <w:rPr>
          <w:rFonts w:ascii="Times New Roman" w:hAnsi="Times New Roman"/>
          <w:bCs/>
          <w:sz w:val="24"/>
          <w:szCs w:val="24"/>
        </w:rPr>
        <w:t>, alapítványok, eg</w:t>
      </w:r>
      <w:r>
        <w:rPr>
          <w:rFonts w:ascii="Times New Roman" w:hAnsi="Times New Roman"/>
          <w:bCs/>
          <w:sz w:val="24"/>
          <w:szCs w:val="24"/>
        </w:rPr>
        <w:t>yházak segítő támogatására</w:t>
      </w:r>
      <w:r w:rsidR="00BD34ED">
        <w:rPr>
          <w:rFonts w:ascii="Times New Roman" w:hAnsi="Times New Roman"/>
          <w:bCs/>
          <w:sz w:val="24"/>
          <w:szCs w:val="24"/>
        </w:rPr>
        <w:t>, a magánszemélyek és a lakosság aktív részvételére.</w:t>
      </w:r>
    </w:p>
    <w:p w:rsidR="00E00262" w:rsidRPr="0096105E" w:rsidRDefault="00E00262" w:rsidP="00E00262">
      <w:pPr>
        <w:rPr>
          <w:rFonts w:ascii="Times New Roman" w:hAnsi="Times New Roman"/>
          <w:sz w:val="24"/>
          <w:szCs w:val="24"/>
        </w:rPr>
      </w:pPr>
    </w:p>
    <w:p w:rsidR="00490387" w:rsidRPr="0048400E" w:rsidRDefault="00C84A4A" w:rsidP="0048400E">
      <w:pPr>
        <w:pStyle w:val="Cmsor3"/>
        <w:jc w:val="center"/>
        <w:rPr>
          <w:rFonts w:ascii="Times New Roman" w:hAnsi="Times New Roman"/>
          <w:color w:val="002060"/>
          <w:sz w:val="24"/>
          <w:szCs w:val="24"/>
          <w:lang w:val="hu-HU"/>
        </w:rPr>
      </w:pPr>
      <w:r>
        <w:br w:type="page"/>
      </w:r>
      <w:bookmarkStart w:id="78" w:name="_Toc1108817"/>
      <w:r w:rsidR="00490387" w:rsidRPr="0048400E">
        <w:rPr>
          <w:rFonts w:ascii="Times New Roman" w:hAnsi="Times New Roman"/>
          <w:color w:val="002060"/>
          <w:sz w:val="24"/>
          <w:szCs w:val="24"/>
          <w:lang w:val="hu-HU"/>
        </w:rPr>
        <w:lastRenderedPageBreak/>
        <w:t>A</w:t>
      </w:r>
      <w:r w:rsidR="00490387" w:rsidRPr="0048400E">
        <w:rPr>
          <w:rFonts w:ascii="Times New Roman" w:hAnsi="Times New Roman"/>
          <w:color w:val="002060"/>
          <w:sz w:val="24"/>
          <w:szCs w:val="24"/>
        </w:rPr>
        <w:t>z intézkedési területek részletes kifejtése</w:t>
      </w:r>
      <w:bookmarkEnd w:id="76"/>
      <w:bookmarkEnd w:id="78"/>
    </w:p>
    <w:p w:rsidR="0048400E" w:rsidRDefault="0048400E" w:rsidP="00961DC6">
      <w:pPr>
        <w:pStyle w:val="Nincstrkz"/>
        <w:rPr>
          <w:rFonts w:ascii="Times New Roman" w:hAnsi="Times New Roman"/>
          <w:b/>
          <w:sz w:val="24"/>
          <w:szCs w:val="24"/>
        </w:rPr>
      </w:pPr>
    </w:p>
    <w:p w:rsidR="00A02827" w:rsidRDefault="00961DC6" w:rsidP="00961DC6">
      <w:pPr>
        <w:pStyle w:val="Nincstrkz"/>
        <w:rPr>
          <w:rFonts w:ascii="Times New Roman" w:hAnsi="Times New Roman"/>
          <w:b/>
          <w:sz w:val="24"/>
          <w:szCs w:val="24"/>
        </w:rPr>
      </w:pPr>
      <w:r>
        <w:rPr>
          <w:rFonts w:ascii="Times New Roman" w:hAnsi="Times New Roman"/>
          <w:b/>
          <w:sz w:val="24"/>
          <w:szCs w:val="24"/>
        </w:rPr>
        <w:t>1.</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1F529D" w:rsidRDefault="008373F4" w:rsidP="0042795D">
            <w:pPr>
              <w:spacing w:after="0" w:line="240" w:lineRule="auto"/>
              <w:rPr>
                <w:rFonts w:ascii="Times New Roman" w:hAnsi="Times New Roman"/>
                <w:b/>
                <w:sz w:val="24"/>
                <w:szCs w:val="24"/>
              </w:rPr>
            </w:pPr>
            <w:r w:rsidRPr="001F529D">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1F529D" w:rsidRDefault="0064188A" w:rsidP="0042795D">
            <w:pPr>
              <w:spacing w:after="0" w:line="240" w:lineRule="auto"/>
              <w:rPr>
                <w:rFonts w:ascii="Times New Roman" w:hAnsi="Times New Roman"/>
                <w:b/>
                <w:sz w:val="24"/>
                <w:szCs w:val="24"/>
              </w:rPr>
            </w:pPr>
            <w:r w:rsidRPr="001F529D">
              <w:rPr>
                <w:rFonts w:ascii="Times New Roman" w:hAnsi="Times New Roman"/>
                <w:b/>
                <w:sz w:val="24"/>
                <w:szCs w:val="24"/>
              </w:rPr>
              <w:t>Segítő Kezek</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42795D">
            <w:pPr>
              <w:spacing w:after="0" w:line="240" w:lineRule="auto"/>
              <w:rPr>
                <w:rFonts w:ascii="Times New Roman" w:hAnsi="Times New Roman"/>
                <w:sz w:val="24"/>
                <w:szCs w:val="24"/>
              </w:rPr>
            </w:pPr>
            <w:r w:rsidRPr="00961DC6">
              <w:rPr>
                <w:rFonts w:ascii="Times New Roman" w:hAnsi="Times New Roman"/>
                <w:sz w:val="24"/>
                <w:szCs w:val="24"/>
              </w:rPr>
              <w:t>A szegénység és a társ</w:t>
            </w:r>
            <w:r w:rsidR="0057605B">
              <w:rPr>
                <w:rFonts w:ascii="Times New Roman" w:hAnsi="Times New Roman"/>
                <w:sz w:val="24"/>
                <w:szCs w:val="24"/>
              </w:rPr>
              <w:t>adalmi kirekesztődés kockázatai</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Rövid: </w:t>
            </w:r>
            <w:r w:rsidRPr="00565D2F">
              <w:rPr>
                <w:rFonts w:ascii="Times New Roman" w:hAnsi="Times New Roman"/>
                <w:bCs/>
                <w:iCs/>
                <w:strike/>
                <w:sz w:val="24"/>
                <w:szCs w:val="24"/>
              </w:rPr>
              <w:t>A rászorulók körében az igények felmérése.</w:t>
            </w:r>
            <w:r w:rsidRPr="00961DC6">
              <w:rPr>
                <w:rFonts w:ascii="Times New Roman" w:hAnsi="Times New Roman"/>
                <w:bCs/>
                <w:iCs/>
                <w:sz w:val="24"/>
                <w:szCs w:val="24"/>
              </w:rPr>
              <w:t xml:space="preserve">  A rászorulókat támogató szolgáltatások növelése, kapacitás fejlesztés.</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Közép: Csökkenjen a szegénység és a társadalmi kirekesztődés kockázatainak száma. Adományosztások megszervezése. A szolgáltatáshiányok pótlása.</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Hosszú: Szakember hiány pótlása ill. szakemberek képzése a halmozottan hátrányos helyzet kezelésére.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57605B" w:rsidRDefault="0057605B"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Szükséglet és igényfelmérés.</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Partnerek bevonása, kapcsolatfelvétel.</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Együttműködései megállapodások, szerződések megkötése.</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sz w:val="24"/>
                <w:szCs w:val="24"/>
              </w:rPr>
            </w:pPr>
            <w:r w:rsidRPr="00961DC6">
              <w:rPr>
                <w:rFonts w:ascii="Times New Roman" w:hAnsi="Times New Roman"/>
                <w:sz w:val="24"/>
                <w:szCs w:val="24"/>
              </w:rPr>
              <w:t>Polgármester</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64188A" w:rsidP="0064188A">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Cigány Nemzetiségi Önkormányzat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565D2F" w:rsidRDefault="008373F4" w:rsidP="004D401E">
            <w:pPr>
              <w:spacing w:after="0" w:line="240" w:lineRule="auto"/>
              <w:jc w:val="both"/>
              <w:rPr>
                <w:rFonts w:ascii="Times New Roman" w:hAnsi="Times New Roman"/>
                <w:strike/>
                <w:sz w:val="24"/>
                <w:szCs w:val="24"/>
              </w:rPr>
            </w:pPr>
            <w:r w:rsidRPr="00565D2F">
              <w:rPr>
                <w:rFonts w:ascii="Times New Roman" w:hAnsi="Times New Roman"/>
                <w:strike/>
                <w:sz w:val="24"/>
                <w:szCs w:val="24"/>
              </w:rPr>
              <w:t xml:space="preserve">2020. </w:t>
            </w:r>
            <w:r w:rsidR="0064188A" w:rsidRPr="00565D2F">
              <w:rPr>
                <w:rFonts w:ascii="Times New Roman" w:hAnsi="Times New Roman"/>
                <w:strike/>
                <w:sz w:val="24"/>
                <w:szCs w:val="24"/>
              </w:rPr>
              <w:t>december 31</w:t>
            </w:r>
            <w:r w:rsidR="0064188A" w:rsidRPr="00565D2F">
              <w:rPr>
                <w:rFonts w:ascii="Times New Roman" w:hAnsi="Times New Roman"/>
                <w:i/>
                <w:sz w:val="24"/>
                <w:szCs w:val="24"/>
              </w:rPr>
              <w:t>.</w:t>
            </w:r>
            <w:r w:rsidR="00565D2F" w:rsidRPr="00565D2F">
              <w:rPr>
                <w:rFonts w:ascii="Times New Roman" w:hAnsi="Times New Roman"/>
                <w:i/>
                <w:sz w:val="24"/>
                <w:szCs w:val="24"/>
              </w:rPr>
              <w:t xml:space="preserve"> 2022.</w:t>
            </w:r>
            <w:r w:rsidR="004D401E">
              <w:rPr>
                <w:rFonts w:ascii="Times New Roman" w:hAnsi="Times New Roman"/>
                <w:i/>
                <w:sz w:val="24"/>
                <w:szCs w:val="24"/>
              </w:rPr>
              <w:t>augusztus 31</w:t>
            </w:r>
            <w:r w:rsidR="00565D2F" w:rsidRPr="00565D2F">
              <w:rPr>
                <w:rFonts w:ascii="Times New Roman" w:hAnsi="Times New Roman"/>
                <w:i/>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565D2F">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565D2F">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bCs/>
                <w:sz w:val="24"/>
                <w:szCs w:val="24"/>
              </w:rPr>
            </w:pPr>
          </w:p>
          <w:p w:rsidR="008373F4" w:rsidRPr="00565D2F"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lang w:val="hu-HU"/>
              </w:rPr>
            </w:pPr>
            <w:r w:rsidRPr="00961DC6">
              <w:rPr>
                <w:rFonts w:ascii="Times New Roman" w:hAnsi="Times New Roman"/>
                <w:bCs/>
                <w:iCs/>
                <w:sz w:val="24"/>
                <w:szCs w:val="24"/>
              </w:rPr>
              <w:t xml:space="preserve">Rövid: </w:t>
            </w:r>
            <w:r w:rsidRPr="00565D2F">
              <w:rPr>
                <w:rFonts w:ascii="Times New Roman" w:hAnsi="Times New Roman"/>
                <w:bCs/>
                <w:iCs/>
                <w:strike/>
                <w:sz w:val="24"/>
                <w:szCs w:val="24"/>
              </w:rPr>
              <w:t>Kérdőíves felmérés.</w:t>
            </w:r>
            <w:r w:rsidR="00565D2F">
              <w:rPr>
                <w:rFonts w:ascii="Times New Roman" w:hAnsi="Times New Roman"/>
                <w:bCs/>
                <w:iCs/>
                <w:sz w:val="24"/>
                <w:szCs w:val="24"/>
                <w:lang w:val="hu-HU"/>
              </w:rPr>
              <w:t xml:space="preserve"> </w:t>
            </w:r>
            <w:r w:rsidR="00565D2F" w:rsidRPr="00565D2F">
              <w:rPr>
                <w:rFonts w:ascii="Times New Roman" w:hAnsi="Times New Roman"/>
                <w:bCs/>
                <w:i/>
                <w:iCs/>
                <w:sz w:val="24"/>
                <w:szCs w:val="24"/>
                <w:lang w:val="hu-HU"/>
              </w:rPr>
              <w:t>szakember toborzás, megtartás</w:t>
            </w:r>
            <w:r w:rsidR="004D401E">
              <w:rPr>
                <w:rFonts w:ascii="Times New Roman" w:hAnsi="Times New Roman"/>
                <w:bCs/>
                <w:i/>
                <w:iCs/>
                <w:sz w:val="24"/>
                <w:szCs w:val="24"/>
                <w:lang w:val="hu-HU"/>
              </w:rPr>
              <w:t xml:space="preserve">. </w:t>
            </w:r>
          </w:p>
          <w:p w:rsidR="008373F4" w:rsidRPr="00565D2F"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trike/>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w:t>
            </w:r>
            <w:r w:rsidR="0057605B">
              <w:rPr>
                <w:rFonts w:ascii="Times New Roman" w:hAnsi="Times New Roman"/>
                <w:bCs/>
                <w:iCs/>
                <w:sz w:val="24"/>
                <w:szCs w:val="24"/>
                <w:lang w:val="hu-HU"/>
              </w:rPr>
              <w:t>Elérhető szolgáltatások köre bővüljön</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57605B">
              <w:rPr>
                <w:rFonts w:ascii="Times New Roman" w:hAnsi="Times New Roman"/>
                <w:bCs/>
                <w:iCs/>
                <w:sz w:val="24"/>
                <w:szCs w:val="24"/>
                <w:lang w:val="hu-HU"/>
              </w:rPr>
              <w:t>A többletszolgáltatásokhoz való hozzáféréssel csökken a társadalmi kirekesztődés</w:t>
            </w: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both"/>
              <w:rPr>
                <w:rFonts w:ascii="Times New Roman" w:hAnsi="Times New Roman"/>
                <w:sz w:val="24"/>
                <w:szCs w:val="24"/>
              </w:rPr>
            </w:pPr>
          </w:p>
          <w:p w:rsidR="008373F4" w:rsidRPr="00961DC6" w:rsidRDefault="008373F4" w:rsidP="0064188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Az érintettek inaktív magatartása.</w:t>
            </w:r>
          </w:p>
          <w:p w:rsidR="008373F4" w:rsidRPr="00961DC6" w:rsidRDefault="008373F4" w:rsidP="00565D2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Pénzügyi és humán erőforrás hiánya.</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64188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D401E" w:rsidRPr="004D401E" w:rsidRDefault="004D401E" w:rsidP="00432E82">
            <w:pPr>
              <w:spacing w:after="0" w:line="240" w:lineRule="auto"/>
              <w:jc w:val="both"/>
              <w:rPr>
                <w:rFonts w:ascii="Times New Roman" w:hAnsi="Times New Roman"/>
                <w:i/>
                <w:sz w:val="24"/>
                <w:szCs w:val="24"/>
              </w:rPr>
            </w:pPr>
            <w:r w:rsidRPr="004D401E">
              <w:rPr>
                <w:rFonts w:ascii="Times New Roman" w:hAnsi="Times New Roman"/>
                <w:i/>
                <w:sz w:val="24"/>
                <w:szCs w:val="24"/>
              </w:rPr>
              <w:t>Nyertes pályázat                                                                        100 m Ft.</w:t>
            </w:r>
          </w:p>
          <w:p w:rsidR="008373F4" w:rsidRPr="00961DC6" w:rsidRDefault="008373F4" w:rsidP="00432E82">
            <w:pPr>
              <w:spacing w:after="0" w:line="240" w:lineRule="auto"/>
              <w:jc w:val="both"/>
              <w:rPr>
                <w:rFonts w:ascii="Times New Roman" w:hAnsi="Times New Roman"/>
                <w:sz w:val="24"/>
                <w:szCs w:val="24"/>
              </w:rPr>
            </w:pPr>
            <w:r w:rsidRPr="00961DC6">
              <w:rPr>
                <w:rFonts w:ascii="Times New Roman" w:hAnsi="Times New Roman"/>
                <w:sz w:val="24"/>
                <w:szCs w:val="24"/>
              </w:rPr>
              <w:t>Pénzügyi</w:t>
            </w:r>
            <w:r w:rsidR="001F529D">
              <w:rPr>
                <w:rFonts w:ascii="Times New Roman" w:hAnsi="Times New Roman"/>
                <w:sz w:val="24"/>
                <w:szCs w:val="24"/>
              </w:rPr>
              <w:t xml:space="preserve">- </w:t>
            </w:r>
            <w:r w:rsidRPr="00961DC6">
              <w:rPr>
                <w:rFonts w:ascii="Times New Roman" w:hAnsi="Times New Roman"/>
                <w:sz w:val="24"/>
                <w:szCs w:val="24"/>
              </w:rPr>
              <w:t>és humán erőforrás</w:t>
            </w:r>
            <w:r w:rsidR="00432E82">
              <w:rPr>
                <w:rFonts w:ascii="Times New Roman" w:hAnsi="Times New Roman"/>
                <w:sz w:val="24"/>
                <w:szCs w:val="24"/>
              </w:rPr>
              <w:t xml:space="preserve">                          </w:t>
            </w:r>
            <w:r w:rsidR="007738DD">
              <w:rPr>
                <w:rFonts w:ascii="Times New Roman" w:hAnsi="Times New Roman"/>
                <w:sz w:val="24"/>
                <w:szCs w:val="24"/>
              </w:rPr>
              <w:t xml:space="preserve">                  </w:t>
            </w:r>
            <w:r w:rsidR="00432E82">
              <w:rPr>
                <w:rFonts w:ascii="Times New Roman" w:hAnsi="Times New Roman"/>
                <w:sz w:val="24"/>
                <w:szCs w:val="24"/>
              </w:rPr>
              <w:t xml:space="preserve">      10 m Ft/2év</w:t>
            </w:r>
          </w:p>
        </w:tc>
      </w:tr>
    </w:tbl>
    <w:p w:rsidR="00961DC6" w:rsidRPr="003664DD" w:rsidRDefault="00D47939" w:rsidP="003664DD">
      <w:pPr>
        <w:pStyle w:val="Nincstrkz"/>
        <w:jc w:val="center"/>
        <w:rPr>
          <w:rFonts w:ascii="Times New Roman" w:hAnsi="Times New Roman"/>
          <w:b/>
          <w:i/>
          <w:sz w:val="24"/>
          <w:szCs w:val="24"/>
        </w:rPr>
      </w:pPr>
      <w:r>
        <w:rPr>
          <w:rFonts w:ascii="Times New Roman" w:hAnsi="Times New Roman"/>
          <w:b/>
          <w:i/>
          <w:sz w:val="24"/>
          <w:szCs w:val="24"/>
        </w:rPr>
        <w:t>RÉSZBEN T</w:t>
      </w:r>
      <w:r w:rsidR="004D401E">
        <w:rPr>
          <w:rFonts w:ascii="Times New Roman" w:hAnsi="Times New Roman"/>
          <w:b/>
          <w:i/>
          <w:sz w:val="24"/>
          <w:szCs w:val="24"/>
        </w:rPr>
        <w:t>ELJESÜLT</w:t>
      </w:r>
    </w:p>
    <w:p w:rsidR="00565D2F" w:rsidRPr="003664DD" w:rsidRDefault="003664DD" w:rsidP="00961DC6">
      <w:pPr>
        <w:pStyle w:val="Nincstrkz"/>
        <w:rPr>
          <w:rFonts w:ascii="Times New Roman" w:hAnsi="Times New Roman"/>
          <w:i/>
          <w:sz w:val="24"/>
          <w:szCs w:val="24"/>
        </w:rPr>
      </w:pPr>
      <w:r w:rsidRPr="003664DD">
        <w:rPr>
          <w:rFonts w:ascii="Times New Roman" w:hAnsi="Times New Roman"/>
          <w:i/>
          <w:sz w:val="24"/>
          <w:szCs w:val="24"/>
        </w:rPr>
        <w:t>K</w:t>
      </w:r>
      <w:r w:rsidR="00565D2F" w:rsidRPr="003664DD">
        <w:rPr>
          <w:rFonts w:ascii="Times New Roman" w:hAnsi="Times New Roman"/>
          <w:i/>
          <w:sz w:val="24"/>
          <w:szCs w:val="24"/>
        </w:rPr>
        <w:t>apcsolód</w:t>
      </w:r>
      <w:r w:rsidRPr="003664DD">
        <w:rPr>
          <w:rFonts w:ascii="Times New Roman" w:hAnsi="Times New Roman"/>
          <w:i/>
          <w:sz w:val="24"/>
          <w:szCs w:val="24"/>
        </w:rPr>
        <w:t>ás</w:t>
      </w:r>
      <w:r w:rsidR="00565D2F" w:rsidRPr="003664DD">
        <w:rPr>
          <w:rFonts w:ascii="Times New Roman" w:hAnsi="Times New Roman"/>
          <w:i/>
          <w:sz w:val="24"/>
          <w:szCs w:val="24"/>
        </w:rPr>
        <w:t xml:space="preserve"> a</w:t>
      </w:r>
      <w:r w:rsidRPr="003664DD">
        <w:rPr>
          <w:rFonts w:ascii="Times New Roman" w:hAnsi="Times New Roman"/>
          <w:i/>
          <w:sz w:val="24"/>
          <w:szCs w:val="24"/>
        </w:rPr>
        <w:t xml:space="preserve"> Szegregátumok fejlesztésének komlex programja Karcagon TOP-5.2.1-15-JNI-2020-00009 </w:t>
      </w:r>
      <w:r w:rsidR="004D401E">
        <w:rPr>
          <w:rFonts w:ascii="Times New Roman" w:hAnsi="Times New Roman"/>
          <w:i/>
          <w:sz w:val="24"/>
          <w:szCs w:val="24"/>
        </w:rPr>
        <w:t xml:space="preserve">és a Szegregátumok rehabilitációja Karcagon TOP-4.3.1-16-JNI-2020-00011 </w:t>
      </w:r>
      <w:r w:rsidRPr="003664DD">
        <w:rPr>
          <w:rFonts w:ascii="Times New Roman" w:hAnsi="Times New Roman"/>
          <w:i/>
          <w:sz w:val="24"/>
          <w:szCs w:val="24"/>
        </w:rPr>
        <w:t>pályázattal</w:t>
      </w:r>
      <w:r w:rsidR="004D401E">
        <w:rPr>
          <w:rFonts w:ascii="Times New Roman" w:hAnsi="Times New Roman"/>
          <w:i/>
          <w:sz w:val="24"/>
          <w:szCs w:val="24"/>
        </w:rPr>
        <w:t xml:space="preserve">. Támogatási szerződéskötés folyamatban. </w:t>
      </w:r>
    </w:p>
    <w:p w:rsidR="00961DC6" w:rsidRPr="003664DD" w:rsidRDefault="00961DC6" w:rsidP="00961DC6">
      <w:pPr>
        <w:pStyle w:val="Nincstrkz"/>
        <w:rPr>
          <w:rFonts w:ascii="Times New Roman" w:hAnsi="Times New Roman"/>
          <w:b/>
          <w:i/>
          <w:sz w:val="24"/>
          <w:szCs w:val="24"/>
        </w:rPr>
      </w:pPr>
    </w:p>
    <w:p w:rsidR="00C10E16" w:rsidRPr="00373876" w:rsidRDefault="00961DC6" w:rsidP="00961DC6">
      <w:pPr>
        <w:pStyle w:val="Nincstrkz"/>
        <w:rPr>
          <w:rFonts w:ascii="Times New Roman" w:hAnsi="Times New Roman"/>
          <w:sz w:val="24"/>
          <w:szCs w:val="24"/>
        </w:rPr>
      </w:pPr>
      <w:r>
        <w:rPr>
          <w:rFonts w:ascii="Times New Roman" w:hAnsi="Times New Roman"/>
          <w:b/>
          <w:sz w:val="24"/>
          <w:szCs w:val="24"/>
        </w:rPr>
        <w:br w:type="page"/>
      </w:r>
      <w:bookmarkStart w:id="79" w:name="_Toc355942567"/>
      <w:r>
        <w:rPr>
          <w:rFonts w:ascii="Times New Roman" w:hAnsi="Times New Roman"/>
          <w:b/>
          <w:sz w:val="24"/>
          <w:szCs w:val="24"/>
        </w:rPr>
        <w:lastRenderedPageBreak/>
        <w:t>2.</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1F529D" w:rsidRDefault="008373F4" w:rsidP="001F529D">
            <w:pPr>
              <w:spacing w:after="0" w:line="240" w:lineRule="auto"/>
              <w:jc w:val="center"/>
              <w:rPr>
                <w:rFonts w:ascii="Times New Roman" w:hAnsi="Times New Roman"/>
                <w:b/>
                <w:sz w:val="24"/>
                <w:szCs w:val="24"/>
              </w:rPr>
            </w:pPr>
            <w:r w:rsidRPr="001F529D">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1F529D" w:rsidRDefault="0064188A" w:rsidP="0064188A">
            <w:pPr>
              <w:spacing w:after="0" w:line="240" w:lineRule="auto"/>
              <w:rPr>
                <w:rFonts w:ascii="Times New Roman" w:hAnsi="Times New Roman"/>
                <w:b/>
                <w:sz w:val="24"/>
                <w:szCs w:val="24"/>
              </w:rPr>
            </w:pPr>
            <w:r w:rsidRPr="001F529D">
              <w:rPr>
                <w:rFonts w:ascii="Times New Roman" w:hAnsi="Times New Roman"/>
                <w:b/>
                <w:sz w:val="24"/>
                <w:szCs w:val="24"/>
              </w:rPr>
              <w:t xml:space="preserve">Kincsünk az egészség </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A hátrányos helyzetű és roma családok életmódja jelenleg nem szolgálja a testi-lelki egészség védelmét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p>
          <w:p w:rsidR="008373F4" w:rsidRPr="003664DD"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lang w:val="hu-HU"/>
              </w:rPr>
            </w:pPr>
            <w:r w:rsidRPr="00961DC6">
              <w:rPr>
                <w:rFonts w:ascii="Times New Roman" w:hAnsi="Times New Roman"/>
                <w:bCs/>
                <w:iCs/>
                <w:sz w:val="24"/>
                <w:szCs w:val="24"/>
              </w:rPr>
              <w:t xml:space="preserve">Rövid: </w:t>
            </w:r>
            <w:r w:rsidRPr="003664DD">
              <w:rPr>
                <w:rFonts w:ascii="Times New Roman" w:hAnsi="Times New Roman"/>
                <w:bCs/>
                <w:iCs/>
                <w:strike/>
                <w:sz w:val="24"/>
                <w:szCs w:val="24"/>
              </w:rPr>
              <w:t>Helyzet felmérés az adott családoknál</w:t>
            </w:r>
            <w:r w:rsidR="003664DD">
              <w:rPr>
                <w:rFonts w:ascii="Times New Roman" w:hAnsi="Times New Roman"/>
                <w:bCs/>
                <w:iCs/>
                <w:sz w:val="24"/>
                <w:szCs w:val="24"/>
                <w:lang w:val="hu-HU"/>
              </w:rPr>
              <w:t xml:space="preserve"> </w:t>
            </w:r>
            <w:r w:rsidR="003664DD">
              <w:rPr>
                <w:rFonts w:ascii="Times New Roman" w:hAnsi="Times New Roman"/>
                <w:bCs/>
                <w:i/>
                <w:iCs/>
                <w:sz w:val="24"/>
                <w:szCs w:val="24"/>
                <w:lang w:val="hu-HU"/>
              </w:rPr>
              <w:t>Ingyenes szűrővizsgálatok, eü. és prevenciós programok népszerűsítése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Közép: Az életmódváltás </w:t>
            </w:r>
            <w:r w:rsidR="00C42DCD">
              <w:rPr>
                <w:rFonts w:ascii="Times New Roman" w:hAnsi="Times New Roman"/>
                <w:bCs/>
                <w:iCs/>
                <w:sz w:val="24"/>
                <w:szCs w:val="24"/>
                <w:lang w:val="hu-HU"/>
              </w:rPr>
              <w:t>elősegítése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57605B"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Hosszú: Belső igénnyé válik</w:t>
            </w:r>
            <w:r w:rsidR="0057605B">
              <w:rPr>
                <w:rFonts w:ascii="Times New Roman" w:hAnsi="Times New Roman"/>
                <w:bCs/>
                <w:iCs/>
                <w:sz w:val="24"/>
                <w:szCs w:val="24"/>
              </w:rPr>
              <w:t xml:space="preserve"> a testi-lelki egészség védelme</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eastAsia="Arial Unicode MS" w:hAnsi="Times New Roman"/>
                <w:sz w:val="24"/>
                <w:szCs w:val="24"/>
              </w:rPr>
            </w:pPr>
          </w:p>
          <w:p w:rsidR="008373F4" w:rsidRPr="001F529D"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961DC6">
              <w:rPr>
                <w:rFonts w:ascii="Times New Roman" w:eastAsia="Arial Unicode MS" w:hAnsi="Times New Roman"/>
                <w:bCs/>
                <w:iCs/>
                <w:sz w:val="24"/>
                <w:szCs w:val="24"/>
              </w:rPr>
              <w:t xml:space="preserve">Együttműködés a </w:t>
            </w:r>
            <w:r w:rsidR="001F529D">
              <w:rPr>
                <w:rFonts w:ascii="Times New Roman" w:eastAsia="Arial Unicode MS" w:hAnsi="Times New Roman"/>
                <w:bCs/>
                <w:iCs/>
                <w:sz w:val="24"/>
                <w:szCs w:val="24"/>
                <w:lang w:val="hu-HU"/>
              </w:rPr>
              <w:t>családsegítőkkel, védőnőkkel</w:t>
            </w:r>
          </w:p>
          <w:p w:rsidR="008373F4" w:rsidRPr="00961DC6" w:rsidRDefault="001F529D"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Prevenciós Programokba való bekapcsolódás, helybiztosítás</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 xml:space="preserve">Polgármester, </w:t>
            </w:r>
            <w:r w:rsidR="001F529D">
              <w:rPr>
                <w:rFonts w:ascii="Times New Roman" w:hAnsi="Times New Roman"/>
                <w:sz w:val="24"/>
                <w:szCs w:val="24"/>
              </w:rPr>
              <w:t>Háziorvosi intézmény vezetője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r w:rsidRPr="00961DC6">
              <w:rPr>
                <w:rFonts w:ascii="Times New Roman" w:hAnsi="Times New Roman"/>
                <w:sz w:val="24"/>
                <w:szCs w:val="24"/>
              </w:rPr>
              <w:t>Óv</w:t>
            </w:r>
            <w:r w:rsidR="001F529D">
              <w:rPr>
                <w:rFonts w:ascii="Times New Roman" w:hAnsi="Times New Roman"/>
                <w:sz w:val="24"/>
                <w:szCs w:val="24"/>
              </w:rPr>
              <w:t>oda, védőnők</w:t>
            </w:r>
            <w:r w:rsidRPr="00961DC6">
              <w:rPr>
                <w:rFonts w:ascii="Times New Roman" w:hAnsi="Times New Roman"/>
                <w:sz w:val="24"/>
                <w:szCs w:val="24"/>
              </w:rPr>
              <w:t xml:space="preserve">, </w:t>
            </w:r>
            <w:r w:rsidR="00432E82">
              <w:rPr>
                <w:rFonts w:ascii="Times New Roman" w:hAnsi="Times New Roman"/>
                <w:sz w:val="24"/>
                <w:szCs w:val="24"/>
              </w:rPr>
              <w:t>családsegítők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hAnsi="Times New Roman"/>
                <w:sz w:val="24"/>
                <w:szCs w:val="24"/>
              </w:rPr>
            </w:pPr>
            <w:r w:rsidRPr="003664DD">
              <w:rPr>
                <w:rFonts w:ascii="Times New Roman" w:hAnsi="Times New Roman"/>
                <w:strike/>
                <w:sz w:val="24"/>
                <w:szCs w:val="24"/>
              </w:rPr>
              <w:t xml:space="preserve">2020. </w:t>
            </w:r>
            <w:r w:rsidR="00432E82" w:rsidRPr="003664DD">
              <w:rPr>
                <w:rFonts w:ascii="Times New Roman" w:hAnsi="Times New Roman"/>
                <w:strike/>
                <w:sz w:val="24"/>
                <w:szCs w:val="24"/>
              </w:rPr>
              <w:t>december 31</w:t>
            </w:r>
            <w:r w:rsidRPr="003664DD">
              <w:rPr>
                <w:rFonts w:ascii="Times New Roman" w:hAnsi="Times New Roman"/>
                <w:strike/>
                <w:sz w:val="24"/>
                <w:szCs w:val="24"/>
              </w:rPr>
              <w:t>.</w:t>
            </w:r>
            <w:r w:rsidR="003664DD">
              <w:rPr>
                <w:rFonts w:ascii="Times New Roman" w:hAnsi="Times New Roman"/>
                <w:sz w:val="24"/>
                <w:szCs w:val="24"/>
              </w:rPr>
              <w:t xml:space="preserve"> </w:t>
            </w:r>
            <w:r w:rsidR="003664DD" w:rsidRPr="006A26D7">
              <w:rPr>
                <w:rFonts w:ascii="Times New Roman" w:hAnsi="Times New Roman"/>
                <w:i/>
                <w:sz w:val="24"/>
                <w:szCs w:val="24"/>
              </w:rPr>
              <w:t>2022.december 31</w:t>
            </w:r>
            <w:r w:rsidR="003664DD">
              <w:rPr>
                <w:rFonts w:ascii="Times New Roman" w:hAnsi="Times New Roman"/>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b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Feltárul a családban lévő veszélyeztető állapot</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432E82" w:rsidRDefault="00432E82"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Közép:</w:t>
            </w:r>
            <w:r>
              <w:rPr>
                <w:rFonts w:ascii="Times New Roman" w:hAnsi="Times New Roman"/>
                <w:bCs/>
                <w:iCs/>
                <w:sz w:val="24"/>
                <w:szCs w:val="24"/>
                <w:lang w:val="hu-HU"/>
              </w:rPr>
              <w:t xml:space="preserve"> Többen veszik igénybe az ingyenes szűréseket</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432E82">
              <w:rPr>
                <w:rFonts w:ascii="Times New Roman" w:hAnsi="Times New Roman"/>
                <w:bCs/>
                <w:iCs/>
                <w:sz w:val="24"/>
                <w:szCs w:val="24"/>
                <w:lang w:val="hu-HU"/>
              </w:rPr>
              <w:t>Javul a lakosság általános egészségi állapota</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both"/>
              <w:rPr>
                <w:rFonts w:ascii="Times New Roman" w:hAnsi="Times New Roman"/>
                <w:sz w:val="24"/>
                <w:szCs w:val="24"/>
              </w:rPr>
            </w:pP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Az érintettek érdektelensége. Képzések indításának hiánya. </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Pályázatok hiánya.</w:t>
            </w:r>
          </w:p>
          <w:p w:rsidR="008373F4" w:rsidRPr="00961DC6" w:rsidRDefault="008373F4" w:rsidP="001F529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1F529D">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A87201" w:rsidP="00A87201">
            <w:pPr>
              <w:spacing w:after="0" w:line="240" w:lineRule="auto"/>
              <w:jc w:val="both"/>
              <w:rPr>
                <w:rFonts w:ascii="Times New Roman" w:hAnsi="Times New Roman"/>
                <w:sz w:val="24"/>
                <w:szCs w:val="24"/>
              </w:rPr>
            </w:pPr>
            <w:r>
              <w:rPr>
                <w:rFonts w:ascii="Times New Roman" w:hAnsi="Times New Roman"/>
                <w:sz w:val="24"/>
                <w:szCs w:val="24"/>
              </w:rPr>
              <w:t>Pénzügyi</w:t>
            </w:r>
            <w:r w:rsidR="00432E82">
              <w:rPr>
                <w:rFonts w:ascii="Times New Roman" w:hAnsi="Times New Roman"/>
                <w:sz w:val="24"/>
                <w:szCs w:val="24"/>
              </w:rPr>
              <w:t xml:space="preserve"> és humán erőforrás                                                   </w:t>
            </w:r>
            <w:r w:rsidR="008373F4" w:rsidRPr="00961DC6">
              <w:rPr>
                <w:rFonts w:ascii="Times New Roman" w:hAnsi="Times New Roman"/>
                <w:sz w:val="24"/>
                <w:szCs w:val="24"/>
              </w:rPr>
              <w:t>6 m Ft/ 2 év.</w:t>
            </w:r>
          </w:p>
        </w:tc>
      </w:tr>
    </w:tbl>
    <w:p w:rsidR="008373F4" w:rsidRPr="009161A5" w:rsidRDefault="003664DD" w:rsidP="00961DC6">
      <w:pPr>
        <w:pStyle w:val="Nincstrkz"/>
        <w:jc w:val="center"/>
        <w:rPr>
          <w:rFonts w:ascii="Times New Roman" w:hAnsi="Times New Roman"/>
          <w:b/>
          <w:i/>
          <w:sz w:val="24"/>
          <w:szCs w:val="24"/>
        </w:rPr>
      </w:pPr>
      <w:r w:rsidRPr="009161A5">
        <w:rPr>
          <w:rFonts w:ascii="Times New Roman" w:hAnsi="Times New Roman"/>
          <w:b/>
          <w:i/>
          <w:sz w:val="24"/>
          <w:szCs w:val="24"/>
        </w:rPr>
        <w:t xml:space="preserve">RÉSZBEN </w:t>
      </w:r>
      <w:r w:rsidR="004D401E">
        <w:rPr>
          <w:rFonts w:ascii="Times New Roman" w:hAnsi="Times New Roman"/>
          <w:b/>
          <w:i/>
          <w:sz w:val="24"/>
          <w:szCs w:val="24"/>
        </w:rPr>
        <w:t>TELJESÜLT</w:t>
      </w:r>
    </w:p>
    <w:p w:rsidR="00C10E16" w:rsidRPr="00961DC6" w:rsidRDefault="00961DC6" w:rsidP="00961DC6">
      <w:pPr>
        <w:pStyle w:val="Nincstrkz"/>
        <w:rPr>
          <w:rFonts w:ascii="Times New Roman" w:hAnsi="Times New Roman"/>
          <w:sz w:val="24"/>
          <w:szCs w:val="24"/>
        </w:rPr>
      </w:pPr>
      <w:r>
        <w:rPr>
          <w:rFonts w:ascii="Times New Roman" w:hAnsi="Times New Roman"/>
          <w:b/>
          <w:sz w:val="24"/>
          <w:szCs w:val="24"/>
        </w:rPr>
        <w:br w:type="page"/>
      </w:r>
    </w:p>
    <w:p w:rsidR="00C10E16" w:rsidRPr="00961DC6" w:rsidRDefault="00EF5400" w:rsidP="00961DC6">
      <w:pPr>
        <w:pStyle w:val="Nincstrkz"/>
        <w:rPr>
          <w:rFonts w:ascii="Times New Roman" w:hAnsi="Times New Roman"/>
          <w:b/>
          <w:sz w:val="24"/>
          <w:szCs w:val="24"/>
        </w:rPr>
      </w:pPr>
      <w:r w:rsidRPr="00961DC6">
        <w:rPr>
          <w:rFonts w:ascii="Times New Roman" w:hAnsi="Times New Roman"/>
          <w:b/>
          <w:sz w:val="24"/>
          <w:szCs w:val="24"/>
        </w:rPr>
        <w:t>3</w:t>
      </w:r>
      <w:r w:rsidR="00961DC6">
        <w:rPr>
          <w:rFonts w:ascii="Times New Roman" w:hAnsi="Times New Roman"/>
          <w:b/>
          <w:sz w:val="24"/>
          <w:szCs w:val="24"/>
        </w:rPr>
        <w:t>.</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432E82" w:rsidRDefault="008373F4" w:rsidP="00432E82">
            <w:pPr>
              <w:spacing w:after="0" w:line="240" w:lineRule="auto"/>
              <w:jc w:val="center"/>
              <w:rPr>
                <w:rFonts w:ascii="Times New Roman" w:hAnsi="Times New Roman"/>
                <w:b/>
                <w:sz w:val="24"/>
                <w:szCs w:val="24"/>
              </w:rPr>
            </w:pPr>
            <w:r w:rsidRPr="00432E82">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432E82" w:rsidRDefault="00432E82" w:rsidP="00432E82">
            <w:pPr>
              <w:spacing w:after="0" w:line="240" w:lineRule="auto"/>
              <w:rPr>
                <w:rFonts w:ascii="Times New Roman" w:hAnsi="Times New Roman"/>
                <w:b/>
                <w:sz w:val="24"/>
                <w:szCs w:val="24"/>
              </w:rPr>
            </w:pPr>
            <w:r>
              <w:rPr>
                <w:rFonts w:ascii="Times New Roman" w:hAnsi="Times New Roman"/>
                <w:b/>
                <w:sz w:val="24"/>
                <w:szCs w:val="24"/>
              </w:rPr>
              <w:t>Vissza az iskolapadba</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432E82" w:rsidP="000C3EF4">
            <w:pPr>
              <w:spacing w:after="0" w:line="240" w:lineRule="auto"/>
              <w:jc w:val="both"/>
              <w:rPr>
                <w:rFonts w:ascii="Times New Roman" w:hAnsi="Times New Roman"/>
                <w:sz w:val="24"/>
                <w:szCs w:val="24"/>
              </w:rPr>
            </w:pPr>
            <w:r>
              <w:rPr>
                <w:rFonts w:ascii="Times New Roman" w:hAnsi="Times New Roman"/>
                <w:sz w:val="24"/>
                <w:szCs w:val="24"/>
              </w:rPr>
              <w:t>Az alacsony iskolai végzettségűek elhelyezkedési esélye csekély</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Rövid: </w:t>
            </w:r>
            <w:r w:rsidR="00432E82">
              <w:rPr>
                <w:rFonts w:ascii="Times New Roman" w:hAnsi="Times New Roman"/>
                <w:bCs/>
                <w:iCs/>
                <w:sz w:val="24"/>
                <w:szCs w:val="24"/>
                <w:lang w:val="hu-HU"/>
              </w:rPr>
              <w:t>Képzések toborzásaihoz segítségnyújtás</w:t>
            </w:r>
          </w:p>
          <w:p w:rsidR="008373F4" w:rsidRPr="00432E82"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 xml:space="preserve">Közép: </w:t>
            </w:r>
            <w:r w:rsidR="00432E82">
              <w:rPr>
                <w:rFonts w:ascii="Times New Roman" w:hAnsi="Times New Roman"/>
                <w:bCs/>
                <w:iCs/>
                <w:sz w:val="24"/>
                <w:szCs w:val="24"/>
                <w:lang w:val="hu-HU"/>
              </w:rPr>
              <w:t>A toborzásokon megjelentek képzésekre jelentkeznek</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 xml:space="preserve">Hosszú: </w:t>
            </w:r>
            <w:r w:rsidR="00432E82">
              <w:rPr>
                <w:rFonts w:ascii="Times New Roman" w:hAnsi="Times New Roman"/>
                <w:bCs/>
                <w:iCs/>
                <w:sz w:val="24"/>
                <w:szCs w:val="24"/>
                <w:lang w:val="hu-HU"/>
              </w:rPr>
              <w:t>szakképzettség megszerzésével javul a munkába állás esélye</w:t>
            </w:r>
            <w:r w:rsidRPr="00961DC6">
              <w:rPr>
                <w:rFonts w:ascii="Times New Roman" w:hAnsi="Times New Roman"/>
                <w:bCs/>
                <w:iCs/>
                <w:sz w:val="24"/>
                <w:szCs w:val="24"/>
              </w:rPr>
              <w:t xml:space="preserve"> </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eastAsia="Arial Unicode MS" w:hAnsi="Times New Roman"/>
                <w:sz w:val="24"/>
                <w:szCs w:val="24"/>
              </w:rPr>
            </w:pPr>
          </w:p>
          <w:p w:rsidR="008373F4" w:rsidRDefault="00432E82"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lang w:val="hu-HU"/>
              </w:rPr>
              <w:t>Képzések szervezőivel folyamatos kapcsolattartás</w:t>
            </w:r>
          </w:p>
          <w:p w:rsidR="00432E82" w:rsidRPr="00961DC6" w:rsidRDefault="00432E82"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hAnsi="Times New Roman"/>
                <w:bCs/>
                <w:iCs/>
                <w:sz w:val="24"/>
                <w:szCs w:val="24"/>
                <w:lang w:val="hu-HU"/>
              </w:rPr>
              <w:t xml:space="preserve">Családsegítő munkatársak bevonása </w:t>
            </w:r>
            <w:r w:rsidR="00B42A61">
              <w:rPr>
                <w:rFonts w:ascii="Times New Roman" w:hAnsi="Times New Roman"/>
                <w:bCs/>
                <w:iCs/>
                <w:sz w:val="24"/>
                <w:szCs w:val="24"/>
                <w:lang w:val="hu-HU"/>
              </w:rPr>
              <w:t>tanulásra rávezetés segítésében</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Szakemberek bevonása</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r w:rsidRPr="00961DC6">
              <w:rPr>
                <w:rFonts w:ascii="Times New Roman" w:hAnsi="Times New Roman"/>
                <w:sz w:val="24"/>
                <w:szCs w:val="24"/>
              </w:rPr>
              <w:t>Polgármester</w:t>
            </w:r>
            <w:r w:rsidR="00B42A61">
              <w:rPr>
                <w:rFonts w:ascii="Times New Roman" w:hAnsi="Times New Roman"/>
                <w:sz w:val="24"/>
                <w:szCs w:val="24"/>
              </w:rPr>
              <w:t>, családsegítők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A911BA" w:rsidRDefault="00A911BA" w:rsidP="00B42A61">
            <w:pPr>
              <w:spacing w:after="0" w:line="240" w:lineRule="auto"/>
              <w:jc w:val="both"/>
              <w:rPr>
                <w:rFonts w:ascii="Times New Roman" w:hAnsi="Times New Roman"/>
                <w:sz w:val="24"/>
                <w:szCs w:val="24"/>
              </w:rPr>
            </w:pPr>
            <w:r>
              <w:rPr>
                <w:rFonts w:ascii="Times New Roman" w:hAnsi="Times New Roman"/>
                <w:sz w:val="24"/>
                <w:szCs w:val="24"/>
              </w:rPr>
              <w:t>JNSZ Megyei Kormányhivatal</w:t>
            </w:r>
            <w:r w:rsidR="005528FB">
              <w:rPr>
                <w:rFonts w:ascii="Times New Roman" w:hAnsi="Times New Roman"/>
                <w:sz w:val="24"/>
                <w:szCs w:val="24"/>
              </w:rPr>
              <w:t>, Helyi Paktumiroda</w:t>
            </w:r>
          </w:p>
          <w:p w:rsidR="008373F4" w:rsidRPr="00961DC6" w:rsidRDefault="00B42A61" w:rsidP="00B42A61">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Cigány Nemzetiségi Önkormányzat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B42A61" w:rsidP="000C3EF4">
            <w:pPr>
              <w:spacing w:after="0" w:line="240" w:lineRule="auto"/>
              <w:jc w:val="both"/>
              <w:rPr>
                <w:rFonts w:ascii="Times New Roman" w:hAnsi="Times New Roman"/>
                <w:sz w:val="24"/>
                <w:szCs w:val="24"/>
              </w:rPr>
            </w:pPr>
            <w:r>
              <w:rPr>
                <w:rFonts w:ascii="Times New Roman" w:hAnsi="Times New Roman"/>
                <w:sz w:val="24"/>
                <w:szCs w:val="24"/>
              </w:rPr>
              <w:t>20</w:t>
            </w:r>
            <w:r w:rsidR="000C3EF4">
              <w:rPr>
                <w:rFonts w:ascii="Times New Roman" w:hAnsi="Times New Roman"/>
                <w:sz w:val="24"/>
                <w:szCs w:val="24"/>
              </w:rPr>
              <w:t>23</w:t>
            </w:r>
            <w:r>
              <w:rPr>
                <w:rFonts w:ascii="Times New Roman" w:hAnsi="Times New Roman"/>
                <w:sz w:val="24"/>
                <w:szCs w:val="24"/>
              </w:rPr>
              <w:t>. december 31</w:t>
            </w:r>
            <w:r w:rsidR="00A911BA">
              <w:rPr>
                <w:rFonts w:ascii="Times New Roman" w:hAnsi="Times New Roman"/>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Rövid:</w:t>
            </w:r>
            <w:r w:rsidR="00ED1271">
              <w:rPr>
                <w:rFonts w:ascii="Times New Roman" w:hAnsi="Times New Roman"/>
                <w:bCs/>
                <w:iCs/>
                <w:sz w:val="24"/>
                <w:szCs w:val="24"/>
                <w:lang w:val="hu-HU"/>
              </w:rPr>
              <w:t xml:space="preserve"> </w:t>
            </w:r>
            <w:r w:rsidR="00B01B84">
              <w:rPr>
                <w:rFonts w:ascii="Times New Roman" w:hAnsi="Times New Roman"/>
                <w:bCs/>
                <w:iCs/>
                <w:sz w:val="24"/>
                <w:szCs w:val="24"/>
                <w:lang w:val="hu-HU"/>
              </w:rPr>
              <w:t>Képzések beindulhatnak a településen megfelelő számú jelentkezővel</w:t>
            </w:r>
            <w:r w:rsidRPr="00961DC6">
              <w:rPr>
                <w:rFonts w:ascii="Times New Roman" w:hAnsi="Times New Roman"/>
                <w:bCs/>
                <w:iCs/>
                <w:sz w:val="24"/>
                <w:szCs w:val="24"/>
              </w:rPr>
              <w:t>.</w:t>
            </w:r>
          </w:p>
          <w:p w:rsidR="000C3EF4" w:rsidRPr="000C3EF4" w:rsidRDefault="000C3E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p>
          <w:p w:rsidR="008373F4" w:rsidRPr="00B01B84"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 xml:space="preserve">Közép: </w:t>
            </w:r>
            <w:r w:rsidR="00B01B84">
              <w:rPr>
                <w:rFonts w:ascii="Times New Roman" w:hAnsi="Times New Roman"/>
                <w:bCs/>
                <w:iCs/>
                <w:sz w:val="24"/>
                <w:szCs w:val="24"/>
                <w:lang w:val="hu-HU"/>
              </w:rPr>
              <w:t>A képzések sikeres elvégzése, szakképzettség megszerzése</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B01B84" w:rsidRDefault="008373F4" w:rsidP="00B01B8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 xml:space="preserve">Hosszú: </w:t>
            </w:r>
            <w:r w:rsidR="00A911BA">
              <w:rPr>
                <w:rFonts w:ascii="Times New Roman" w:hAnsi="Times New Roman"/>
                <w:bCs/>
                <w:iCs/>
                <w:sz w:val="24"/>
                <w:szCs w:val="24"/>
                <w:lang w:val="hu-HU"/>
              </w:rPr>
              <w:t>Sikeres munkába állás</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both"/>
              <w:rPr>
                <w:rFonts w:ascii="Times New Roman" w:hAnsi="Times New Roman"/>
                <w:sz w:val="24"/>
                <w:szCs w:val="24"/>
              </w:rPr>
            </w:pPr>
          </w:p>
          <w:p w:rsidR="008373F4" w:rsidRPr="00961DC6" w:rsidRDefault="00A911BA"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lang w:val="hu-HU"/>
              </w:rPr>
              <w:t>Érintettek inaktivitása, képzés közbeni lemorzsolódás</w:t>
            </w:r>
            <w:r w:rsidR="008373F4" w:rsidRPr="00961DC6">
              <w:rPr>
                <w:rFonts w:ascii="Times New Roman" w:hAnsi="Times New Roman"/>
                <w:bCs/>
                <w:iCs/>
                <w:sz w:val="24"/>
                <w:szCs w:val="24"/>
              </w:rPr>
              <w:t xml:space="preserve"> </w:t>
            </w:r>
          </w:p>
          <w:p w:rsidR="008373F4" w:rsidRPr="00961DC6" w:rsidRDefault="008373F4" w:rsidP="00432E8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432E82">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A87201" w:rsidP="00A87201">
            <w:pPr>
              <w:spacing w:after="0" w:line="240" w:lineRule="auto"/>
              <w:jc w:val="both"/>
              <w:rPr>
                <w:rFonts w:ascii="Times New Roman" w:hAnsi="Times New Roman"/>
                <w:sz w:val="24"/>
                <w:szCs w:val="24"/>
              </w:rPr>
            </w:pPr>
            <w:r>
              <w:rPr>
                <w:rFonts w:ascii="Times New Roman" w:hAnsi="Times New Roman"/>
                <w:sz w:val="24"/>
                <w:szCs w:val="24"/>
              </w:rPr>
              <w:t>Pályázati</w:t>
            </w:r>
            <w:r w:rsidR="007738DD">
              <w:rPr>
                <w:rFonts w:ascii="Times New Roman" w:hAnsi="Times New Roman"/>
                <w:sz w:val="24"/>
                <w:szCs w:val="24"/>
              </w:rPr>
              <w:t>- és h</w:t>
            </w:r>
            <w:r w:rsidR="00A911BA">
              <w:rPr>
                <w:rFonts w:ascii="Times New Roman" w:hAnsi="Times New Roman"/>
                <w:sz w:val="24"/>
                <w:szCs w:val="24"/>
              </w:rPr>
              <w:t>umán erőforrás</w:t>
            </w:r>
            <w:r w:rsidR="008373F4" w:rsidRPr="00961DC6">
              <w:rPr>
                <w:rFonts w:ascii="Times New Roman" w:hAnsi="Times New Roman"/>
                <w:sz w:val="24"/>
                <w:szCs w:val="24"/>
              </w:rPr>
              <w:t>.</w:t>
            </w:r>
          </w:p>
        </w:tc>
      </w:tr>
    </w:tbl>
    <w:p w:rsidR="008373F4" w:rsidRPr="004D401E" w:rsidRDefault="004D401E" w:rsidP="004D401E">
      <w:pPr>
        <w:pStyle w:val="Nincstrkz"/>
        <w:jc w:val="center"/>
        <w:rPr>
          <w:rFonts w:ascii="Times New Roman" w:hAnsi="Times New Roman"/>
          <w:b/>
          <w:i/>
          <w:sz w:val="24"/>
          <w:szCs w:val="24"/>
        </w:rPr>
      </w:pPr>
      <w:r w:rsidRPr="004D401E">
        <w:rPr>
          <w:rFonts w:ascii="Times New Roman" w:hAnsi="Times New Roman"/>
          <w:b/>
          <w:i/>
          <w:sz w:val="24"/>
          <w:szCs w:val="24"/>
        </w:rPr>
        <w:t>TELJESÜLT</w:t>
      </w:r>
    </w:p>
    <w:p w:rsidR="008373F4" w:rsidRPr="00961DC6" w:rsidRDefault="008373F4" w:rsidP="00961DC6">
      <w:pPr>
        <w:pStyle w:val="Nincstrkz"/>
        <w:jc w:val="both"/>
        <w:rPr>
          <w:rFonts w:ascii="Times New Roman" w:hAnsi="Times New Roman"/>
          <w:sz w:val="24"/>
          <w:szCs w:val="24"/>
        </w:rPr>
      </w:pPr>
      <w:r w:rsidRPr="00961DC6">
        <w:rPr>
          <w:rFonts w:ascii="Times New Roman" w:hAnsi="Times New Roman"/>
          <w:sz w:val="24"/>
          <w:szCs w:val="24"/>
        </w:rPr>
        <w:t xml:space="preserve">Kapcsolódva az EFOP </w:t>
      </w:r>
      <w:r w:rsidR="00A911BA">
        <w:rPr>
          <w:rFonts w:ascii="Times New Roman" w:hAnsi="Times New Roman"/>
          <w:sz w:val="24"/>
          <w:szCs w:val="24"/>
        </w:rPr>
        <w:t>3</w:t>
      </w:r>
      <w:r w:rsidRPr="00961DC6">
        <w:rPr>
          <w:rFonts w:ascii="Times New Roman" w:hAnsi="Times New Roman"/>
          <w:sz w:val="24"/>
          <w:szCs w:val="24"/>
        </w:rPr>
        <w:t>.</w:t>
      </w:r>
      <w:r w:rsidR="00A911BA">
        <w:rPr>
          <w:rFonts w:ascii="Times New Roman" w:hAnsi="Times New Roman"/>
          <w:sz w:val="24"/>
          <w:szCs w:val="24"/>
        </w:rPr>
        <w:t>7</w:t>
      </w:r>
      <w:r w:rsidRPr="00961DC6">
        <w:rPr>
          <w:rFonts w:ascii="Times New Roman" w:hAnsi="Times New Roman"/>
          <w:sz w:val="24"/>
          <w:szCs w:val="24"/>
        </w:rPr>
        <w:t>.</w:t>
      </w:r>
      <w:r w:rsidR="00A911BA">
        <w:rPr>
          <w:rFonts w:ascii="Times New Roman" w:hAnsi="Times New Roman"/>
          <w:sz w:val="24"/>
          <w:szCs w:val="24"/>
        </w:rPr>
        <w:t>1-17-2017-00001 „Aktívan a tudásért”, valamint a TOP-5.1.2-15-JN1-2016-00005 Helyi Foglalkoztatási Együttműködések megvalósítása a Karcagi Járásban pá</w:t>
      </w:r>
      <w:r w:rsidRPr="00961DC6">
        <w:rPr>
          <w:rFonts w:ascii="Times New Roman" w:hAnsi="Times New Roman"/>
          <w:sz w:val="24"/>
          <w:szCs w:val="24"/>
        </w:rPr>
        <w:t>lyázatokhoz.</w:t>
      </w:r>
      <w:r w:rsidR="006C6AAF">
        <w:rPr>
          <w:rFonts w:ascii="Times New Roman" w:hAnsi="Times New Roman"/>
          <w:sz w:val="24"/>
          <w:szCs w:val="24"/>
        </w:rPr>
        <w:t xml:space="preserve"> </w:t>
      </w:r>
      <w:r w:rsidR="006C6AAF" w:rsidRPr="006C6AAF">
        <w:rPr>
          <w:rFonts w:ascii="Times New Roman" w:hAnsi="Times New Roman"/>
          <w:i/>
          <w:sz w:val="24"/>
          <w:szCs w:val="24"/>
        </w:rPr>
        <w:t>A projekt fizikai befejezése megtörtént.</w:t>
      </w:r>
    </w:p>
    <w:p w:rsidR="008373F4" w:rsidRPr="00961DC6" w:rsidRDefault="00961DC6" w:rsidP="00961DC6">
      <w:pPr>
        <w:pStyle w:val="Nincstrkz"/>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4.</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A911BA" w:rsidRDefault="008373F4" w:rsidP="00A911BA">
            <w:pPr>
              <w:spacing w:after="0" w:line="240" w:lineRule="auto"/>
              <w:jc w:val="center"/>
              <w:rPr>
                <w:rFonts w:ascii="Times New Roman" w:hAnsi="Times New Roman"/>
                <w:b/>
                <w:sz w:val="24"/>
                <w:szCs w:val="24"/>
              </w:rPr>
            </w:pPr>
            <w:r w:rsidRPr="00A911BA">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A911BA" w:rsidRDefault="00A911BA" w:rsidP="00961DC6">
            <w:pPr>
              <w:spacing w:after="0" w:line="240" w:lineRule="auto"/>
              <w:rPr>
                <w:rFonts w:ascii="Times New Roman" w:hAnsi="Times New Roman"/>
                <w:b/>
                <w:sz w:val="24"/>
                <w:szCs w:val="24"/>
              </w:rPr>
            </w:pPr>
            <w:r w:rsidRPr="00A911BA">
              <w:rPr>
                <w:rFonts w:ascii="Times New Roman" w:hAnsi="Times New Roman"/>
                <w:b/>
                <w:sz w:val="24"/>
                <w:szCs w:val="24"/>
              </w:rPr>
              <w:t>Gazdálkodj okosan</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961DC6" w:rsidRDefault="008373F4" w:rsidP="000C3EF4">
            <w:pPr>
              <w:spacing w:after="0" w:line="240" w:lineRule="auto"/>
              <w:jc w:val="both"/>
              <w:rPr>
                <w:rFonts w:ascii="Times New Roman" w:hAnsi="Times New Roman"/>
                <w:sz w:val="24"/>
                <w:szCs w:val="24"/>
              </w:rPr>
            </w:pPr>
            <w:r w:rsidRPr="00961DC6">
              <w:rPr>
                <w:rFonts w:ascii="Times New Roman" w:hAnsi="Times New Roman"/>
                <w:sz w:val="24"/>
                <w:szCs w:val="24"/>
              </w:rPr>
              <w:t>A háztartás gazdálkodás és pénzkezelési ismeretek alacsony szintje miatt pénzbeosztási problémákkal küzdenek a családok.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Célok -</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961DC6">
              <w:rPr>
                <w:rFonts w:ascii="Times New Roman" w:hAnsi="Times New Roman"/>
                <w:bCs/>
                <w:iCs/>
                <w:sz w:val="24"/>
                <w:szCs w:val="24"/>
              </w:rPr>
              <w:t>Rövid: Az érintett családok felkutatása, alapellátásba való bevonása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Közép: A jövedelem megfelelő beosztása személyes tanácsok által ill. további jövedelemszerzésre irá</w:t>
            </w:r>
            <w:r w:rsidR="000C3EF4">
              <w:rPr>
                <w:rFonts w:ascii="Times New Roman" w:hAnsi="Times New Roman"/>
                <w:bCs/>
                <w:iCs/>
                <w:sz w:val="24"/>
                <w:szCs w:val="24"/>
              </w:rPr>
              <w:t>nyuló lehetőségek megvilágítása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Hosszú: Az eladósodás csökkentése a megfelelő seg</w:t>
            </w:r>
            <w:r w:rsidR="000C3EF4">
              <w:rPr>
                <w:rFonts w:ascii="Times New Roman" w:hAnsi="Times New Roman"/>
                <w:bCs/>
                <w:iCs/>
                <w:sz w:val="24"/>
                <w:szCs w:val="24"/>
              </w:rPr>
              <w:t>ítséggel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eastAsia="Arial Unicode MS" w:hAnsi="Times New Roman"/>
                <w:sz w:val="24"/>
                <w:szCs w:val="24"/>
              </w:rPr>
            </w:pP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Kapcsolatfelvétel az érintett családokkal.</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Személyes megbeszélések, adósságkezelési foglalkozások a problémák kezelésére.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961DC6">
              <w:rPr>
                <w:rFonts w:ascii="Times New Roman" w:eastAsia="Arial Unicode MS" w:hAnsi="Times New Roman"/>
                <w:bCs/>
                <w:iCs/>
                <w:sz w:val="24"/>
                <w:szCs w:val="24"/>
              </w:rPr>
              <w:t>Munkalehetőségek feltérképezése.</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FD439A" w:rsidP="00A911BA">
            <w:pPr>
              <w:spacing w:after="0" w:line="240" w:lineRule="auto"/>
              <w:jc w:val="both"/>
              <w:rPr>
                <w:rFonts w:ascii="Times New Roman" w:hAnsi="Times New Roman"/>
                <w:sz w:val="24"/>
                <w:szCs w:val="24"/>
              </w:rPr>
            </w:pPr>
            <w:r>
              <w:rPr>
                <w:rFonts w:ascii="Times New Roman" w:hAnsi="Times New Roman"/>
                <w:sz w:val="24"/>
                <w:szCs w:val="24"/>
              </w:rPr>
              <w:t>KTKT Szociális Szolgáltató Központ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FD439A" w:rsidP="00FD439A">
            <w:pPr>
              <w:spacing w:after="0" w:line="240" w:lineRule="auto"/>
              <w:jc w:val="both"/>
              <w:rPr>
                <w:rFonts w:ascii="Times New Roman" w:hAnsi="Times New Roman"/>
                <w:sz w:val="24"/>
                <w:szCs w:val="24"/>
              </w:rPr>
            </w:pPr>
            <w:r>
              <w:rPr>
                <w:rFonts w:ascii="Times New Roman" w:hAnsi="Times New Roman"/>
                <w:sz w:val="24"/>
                <w:szCs w:val="24"/>
              </w:rPr>
              <w:t>Polgármester</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116F4D">
            <w:pPr>
              <w:spacing w:after="0" w:line="240" w:lineRule="auto"/>
              <w:jc w:val="both"/>
              <w:rPr>
                <w:rFonts w:ascii="Times New Roman" w:hAnsi="Times New Roman"/>
                <w:sz w:val="24"/>
                <w:szCs w:val="24"/>
              </w:rPr>
            </w:pPr>
            <w:r w:rsidRPr="004D401E">
              <w:rPr>
                <w:rFonts w:ascii="Times New Roman" w:hAnsi="Times New Roman"/>
                <w:strike/>
                <w:sz w:val="24"/>
                <w:szCs w:val="24"/>
              </w:rPr>
              <w:t xml:space="preserve">2020. </w:t>
            </w:r>
            <w:r w:rsidR="00FD439A" w:rsidRPr="004D401E">
              <w:rPr>
                <w:rFonts w:ascii="Times New Roman" w:hAnsi="Times New Roman"/>
                <w:strike/>
                <w:sz w:val="24"/>
                <w:szCs w:val="24"/>
              </w:rPr>
              <w:t>december 31</w:t>
            </w:r>
            <w:r w:rsidRPr="004D401E">
              <w:rPr>
                <w:rFonts w:ascii="Times New Roman" w:hAnsi="Times New Roman"/>
                <w:strike/>
                <w:sz w:val="24"/>
                <w:szCs w:val="24"/>
              </w:rPr>
              <w:t>.</w:t>
            </w:r>
            <w:r w:rsidR="004D401E">
              <w:rPr>
                <w:rFonts w:ascii="Times New Roman" w:hAnsi="Times New Roman"/>
                <w:sz w:val="24"/>
                <w:szCs w:val="24"/>
              </w:rPr>
              <w:t xml:space="preserve"> </w:t>
            </w:r>
            <w:r w:rsidR="004D401E" w:rsidRPr="004D401E">
              <w:rPr>
                <w:rFonts w:ascii="Times New Roman" w:hAnsi="Times New Roman"/>
                <w:i/>
                <w:sz w:val="24"/>
                <w:szCs w:val="24"/>
              </w:rPr>
              <w:t>202</w:t>
            </w:r>
            <w:r w:rsidR="00116F4D">
              <w:rPr>
                <w:rFonts w:ascii="Times New Roman" w:hAnsi="Times New Roman"/>
                <w:i/>
                <w:sz w:val="24"/>
                <w:szCs w:val="24"/>
              </w:rPr>
              <w:t>3</w:t>
            </w:r>
            <w:r w:rsidR="004D401E" w:rsidRPr="004D401E">
              <w:rPr>
                <w:rFonts w:ascii="Times New Roman" w:hAnsi="Times New Roman"/>
                <w:i/>
                <w:sz w:val="24"/>
                <w:szCs w:val="24"/>
              </w:rPr>
              <w:t>.</w:t>
            </w:r>
            <w:r w:rsidR="00116F4D">
              <w:rPr>
                <w:rFonts w:ascii="Times New Roman" w:hAnsi="Times New Roman"/>
                <w:i/>
                <w:sz w:val="24"/>
                <w:szCs w:val="24"/>
              </w:rPr>
              <w:t>augusztus 31.</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b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Rövid: Fe</w:t>
            </w:r>
            <w:r w:rsidR="000C3EF4">
              <w:rPr>
                <w:rFonts w:ascii="Times New Roman" w:hAnsi="Times New Roman"/>
                <w:bCs/>
                <w:iCs/>
                <w:sz w:val="24"/>
                <w:szCs w:val="24"/>
              </w:rPr>
              <w:t>lmérés személyes beszélgetéssel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 xml:space="preserve">Közép: Felvilágosítás, tanácsok, foglalkozások következtében a családok legalább 25%-ának való </w:t>
            </w:r>
            <w:r w:rsidR="000C3EF4">
              <w:rPr>
                <w:rFonts w:ascii="Times New Roman" w:hAnsi="Times New Roman"/>
                <w:bCs/>
                <w:iCs/>
                <w:sz w:val="24"/>
                <w:szCs w:val="24"/>
              </w:rPr>
              <w:t>segítés a problémák kezelésében</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8373F4" w:rsidRPr="000C3EF4"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Hosszú: Az eladósodott családok segítséggel va</w:t>
            </w:r>
            <w:r w:rsidR="000C3EF4">
              <w:rPr>
                <w:rFonts w:ascii="Times New Roman" w:hAnsi="Times New Roman"/>
                <w:bCs/>
                <w:iCs/>
                <w:sz w:val="24"/>
                <w:szCs w:val="24"/>
              </w:rPr>
              <w:t>ló kilépése az adott helyzetből</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both"/>
              <w:rPr>
                <w:rFonts w:ascii="Times New Roman" w:hAnsi="Times New Roman"/>
                <w:sz w:val="24"/>
                <w:szCs w:val="24"/>
              </w:rPr>
            </w:pPr>
          </w:p>
          <w:p w:rsidR="008373F4" w:rsidRPr="000C3EF4" w:rsidRDefault="000C3E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Rögzült rossz szokások</w:t>
            </w:r>
            <w:r>
              <w:rPr>
                <w:rFonts w:ascii="Times New Roman" w:hAnsi="Times New Roman"/>
                <w:bCs/>
                <w:iCs/>
                <w:sz w:val="24"/>
                <w:szCs w:val="24"/>
                <w:lang w:val="hu-HU"/>
              </w:rPr>
              <w:t xml:space="preserve"> </w:t>
            </w:r>
          </w:p>
          <w:p w:rsidR="008373F4" w:rsidRPr="000C3EF4" w:rsidRDefault="000C3E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Humán erőforrás hiánya</w:t>
            </w:r>
          </w:p>
          <w:p w:rsidR="008373F4" w:rsidRPr="00961DC6" w:rsidRDefault="008373F4" w:rsidP="00A911B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A911B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D401E" w:rsidRPr="004D401E" w:rsidRDefault="004D401E" w:rsidP="00FD439A">
            <w:pPr>
              <w:spacing w:after="0" w:line="240" w:lineRule="auto"/>
              <w:jc w:val="both"/>
              <w:rPr>
                <w:rFonts w:ascii="Times New Roman" w:hAnsi="Times New Roman"/>
                <w:i/>
                <w:sz w:val="24"/>
                <w:szCs w:val="24"/>
              </w:rPr>
            </w:pPr>
            <w:r w:rsidRPr="004D401E">
              <w:rPr>
                <w:rFonts w:ascii="Times New Roman" w:hAnsi="Times New Roman"/>
                <w:i/>
                <w:sz w:val="24"/>
                <w:szCs w:val="24"/>
              </w:rPr>
              <w:t>Nyertes pályázat                                                                          100 m Ft.</w:t>
            </w:r>
          </w:p>
          <w:p w:rsidR="008373F4" w:rsidRPr="00961DC6" w:rsidRDefault="008373F4" w:rsidP="00FD439A">
            <w:pPr>
              <w:spacing w:after="0" w:line="240" w:lineRule="auto"/>
              <w:jc w:val="both"/>
              <w:rPr>
                <w:rFonts w:ascii="Times New Roman" w:hAnsi="Times New Roman"/>
                <w:sz w:val="24"/>
                <w:szCs w:val="24"/>
              </w:rPr>
            </w:pPr>
            <w:r w:rsidRPr="00961DC6">
              <w:rPr>
                <w:rFonts w:ascii="Times New Roman" w:hAnsi="Times New Roman"/>
                <w:sz w:val="24"/>
                <w:szCs w:val="24"/>
              </w:rPr>
              <w:t>Humán erőforrás</w:t>
            </w:r>
          </w:p>
        </w:tc>
      </w:tr>
    </w:tbl>
    <w:p w:rsidR="008373F4" w:rsidRPr="004D401E" w:rsidRDefault="004D401E" w:rsidP="004D401E">
      <w:pPr>
        <w:pStyle w:val="Nincstrkz"/>
        <w:jc w:val="center"/>
        <w:rPr>
          <w:rFonts w:ascii="Times New Roman" w:hAnsi="Times New Roman"/>
          <w:b/>
          <w:i/>
          <w:sz w:val="24"/>
          <w:szCs w:val="24"/>
        </w:rPr>
      </w:pPr>
      <w:r w:rsidRPr="004D401E">
        <w:rPr>
          <w:rFonts w:ascii="Times New Roman" w:hAnsi="Times New Roman"/>
          <w:b/>
          <w:i/>
          <w:sz w:val="24"/>
          <w:szCs w:val="24"/>
        </w:rPr>
        <w:t>RÉSZBEN TELJESÜLT</w:t>
      </w:r>
    </w:p>
    <w:p w:rsidR="008373F4" w:rsidRPr="00961DC6" w:rsidRDefault="004D401E" w:rsidP="00961DC6">
      <w:pPr>
        <w:pStyle w:val="Nincstrkz"/>
        <w:jc w:val="both"/>
        <w:rPr>
          <w:rFonts w:ascii="Times New Roman" w:hAnsi="Times New Roman"/>
          <w:sz w:val="24"/>
          <w:szCs w:val="24"/>
        </w:rPr>
      </w:pPr>
      <w:r w:rsidRPr="003664DD">
        <w:rPr>
          <w:rFonts w:ascii="Times New Roman" w:hAnsi="Times New Roman"/>
          <w:i/>
          <w:sz w:val="24"/>
          <w:szCs w:val="24"/>
        </w:rPr>
        <w:t>Kapcsolódás a Szegregátumok fejlesztésének komlex programja Karcagon TOP-5.2.1-15-JNI-2020-00009 pályázattal</w:t>
      </w:r>
      <w:r>
        <w:rPr>
          <w:rFonts w:ascii="Times New Roman" w:hAnsi="Times New Roman"/>
          <w:i/>
          <w:sz w:val="24"/>
          <w:szCs w:val="24"/>
        </w:rPr>
        <w:t>. Támogatási szerződéskötés folyamatban.</w:t>
      </w:r>
    </w:p>
    <w:p w:rsidR="00961DC6" w:rsidRPr="00961DC6" w:rsidRDefault="00961DC6" w:rsidP="00961DC6">
      <w:pPr>
        <w:pStyle w:val="Nincstrkz"/>
        <w:jc w:val="both"/>
        <w:rPr>
          <w:rFonts w:ascii="Times New Roman" w:hAnsi="Times New Roman"/>
          <w:b/>
          <w:sz w:val="24"/>
          <w:szCs w:val="24"/>
        </w:rPr>
      </w:pPr>
      <w:r>
        <w:rPr>
          <w:rFonts w:ascii="Times New Roman" w:hAnsi="Times New Roman"/>
          <w:sz w:val="24"/>
          <w:szCs w:val="24"/>
        </w:rPr>
        <w:br w:type="page"/>
      </w:r>
    </w:p>
    <w:p w:rsidR="008373F4" w:rsidRPr="00961DC6" w:rsidRDefault="00961DC6" w:rsidP="00961DC6">
      <w:pPr>
        <w:pStyle w:val="Nincstrkz"/>
        <w:rPr>
          <w:rFonts w:ascii="Times New Roman" w:hAnsi="Times New Roman"/>
          <w:b/>
          <w:sz w:val="24"/>
          <w:szCs w:val="24"/>
        </w:rPr>
      </w:pPr>
      <w:r>
        <w:rPr>
          <w:rFonts w:ascii="Times New Roman" w:hAnsi="Times New Roman"/>
          <w:b/>
          <w:sz w:val="24"/>
          <w:szCs w:val="24"/>
        </w:rPr>
        <w:t>5.</w:t>
      </w:r>
    </w:p>
    <w:tbl>
      <w:tblPr>
        <w:tblW w:w="9540" w:type="dxa"/>
        <w:jc w:val="center"/>
        <w:tblInd w:w="70" w:type="dxa"/>
        <w:tblCellMar>
          <w:left w:w="70" w:type="dxa"/>
          <w:right w:w="70" w:type="dxa"/>
        </w:tblCellMar>
        <w:tblLook w:val="04A0"/>
      </w:tblPr>
      <w:tblGrid>
        <w:gridCol w:w="2160"/>
        <w:gridCol w:w="7380"/>
      </w:tblGrid>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0C3EF4" w:rsidRDefault="008373F4" w:rsidP="00FD439A">
            <w:pPr>
              <w:spacing w:after="0" w:line="240" w:lineRule="auto"/>
              <w:jc w:val="center"/>
              <w:rPr>
                <w:rFonts w:ascii="Times New Roman" w:hAnsi="Times New Roman"/>
                <w:b/>
                <w:sz w:val="24"/>
                <w:szCs w:val="24"/>
              </w:rPr>
            </w:pPr>
            <w:r w:rsidRPr="000C3EF4">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Pr="000C3EF4" w:rsidRDefault="00FD439A" w:rsidP="00FD439A">
            <w:pPr>
              <w:spacing w:after="0" w:line="240" w:lineRule="auto"/>
              <w:jc w:val="both"/>
              <w:rPr>
                <w:rFonts w:ascii="Times New Roman" w:hAnsi="Times New Roman"/>
                <w:b/>
                <w:sz w:val="24"/>
                <w:szCs w:val="24"/>
              </w:rPr>
            </w:pPr>
            <w:r w:rsidRPr="000C3EF4">
              <w:rPr>
                <w:rFonts w:ascii="Times New Roman" w:hAnsi="Times New Roman"/>
                <w:b/>
                <w:sz w:val="24"/>
                <w:szCs w:val="24"/>
              </w:rPr>
              <w:t>Felelős vagy a jövődért</w:t>
            </w:r>
          </w:p>
        </w:tc>
      </w:tr>
      <w:tr w:rsidR="008373F4"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373F4" w:rsidRDefault="008373F4" w:rsidP="000C3EF4">
            <w:pPr>
              <w:spacing w:after="0" w:line="240" w:lineRule="auto"/>
              <w:jc w:val="both"/>
              <w:rPr>
                <w:rFonts w:ascii="Times New Roman" w:hAnsi="Times New Roman"/>
                <w:sz w:val="24"/>
                <w:szCs w:val="24"/>
              </w:rPr>
            </w:pPr>
            <w:r w:rsidRPr="00961DC6">
              <w:rPr>
                <w:rFonts w:ascii="Times New Roman" w:hAnsi="Times New Roman"/>
                <w:sz w:val="24"/>
                <w:szCs w:val="24"/>
              </w:rPr>
              <w:t xml:space="preserve">A hátrányos helyzetű </w:t>
            </w:r>
            <w:r w:rsidR="000C3EF4">
              <w:rPr>
                <w:rFonts w:ascii="Times New Roman" w:hAnsi="Times New Roman"/>
                <w:sz w:val="24"/>
                <w:szCs w:val="24"/>
              </w:rPr>
              <w:t>gyermekek</w:t>
            </w:r>
            <w:r w:rsidRPr="00961DC6">
              <w:rPr>
                <w:rFonts w:ascii="Times New Roman" w:hAnsi="Times New Roman"/>
                <w:sz w:val="24"/>
                <w:szCs w:val="24"/>
              </w:rPr>
              <w:t xml:space="preserve"> </w:t>
            </w:r>
            <w:r w:rsidR="00FD439A">
              <w:rPr>
                <w:rFonts w:ascii="Times New Roman" w:hAnsi="Times New Roman"/>
                <w:sz w:val="24"/>
                <w:szCs w:val="24"/>
              </w:rPr>
              <w:t>életmódbeli problémáinak kezelése</w:t>
            </w:r>
            <w:r w:rsidR="00137870">
              <w:rPr>
                <w:rFonts w:ascii="Times New Roman" w:hAnsi="Times New Roman"/>
                <w:sz w:val="24"/>
                <w:szCs w:val="24"/>
              </w:rPr>
              <w:t xml:space="preserve"> </w:t>
            </w:r>
          </w:p>
          <w:p w:rsidR="00137870" w:rsidRPr="00D45BB6" w:rsidRDefault="00D45BB6" w:rsidP="00D45BB6">
            <w:pPr>
              <w:spacing w:after="0" w:line="240" w:lineRule="auto"/>
              <w:jc w:val="both"/>
              <w:rPr>
                <w:rFonts w:ascii="Times New Roman" w:hAnsi="Times New Roman"/>
                <w:i/>
                <w:sz w:val="24"/>
                <w:szCs w:val="24"/>
              </w:rPr>
            </w:pPr>
            <w:r>
              <w:rPr>
                <w:rFonts w:ascii="Times New Roman" w:hAnsi="Times New Roman"/>
                <w:i/>
                <w:sz w:val="24"/>
                <w:szCs w:val="24"/>
              </w:rPr>
              <w:t>S</w:t>
            </w:r>
            <w:r w:rsidR="00137870" w:rsidRPr="00D45BB6">
              <w:rPr>
                <w:rFonts w:ascii="Times New Roman" w:hAnsi="Times New Roman"/>
                <w:i/>
                <w:sz w:val="24"/>
                <w:szCs w:val="24"/>
              </w:rPr>
              <w:t xml:space="preserve">zegregáció </w:t>
            </w:r>
            <w:r>
              <w:rPr>
                <w:rFonts w:ascii="Times New Roman" w:hAnsi="Times New Roman"/>
                <w:i/>
                <w:sz w:val="24"/>
                <w:szCs w:val="24"/>
              </w:rPr>
              <w:t>megszüntetése</w:t>
            </w:r>
            <w:r w:rsidRPr="00D45BB6">
              <w:rPr>
                <w:rFonts w:ascii="Times New Roman" w:hAnsi="Times New Roman"/>
                <w:i/>
                <w:sz w:val="24"/>
                <w:szCs w:val="24"/>
              </w:rPr>
              <w:t>, és a</w:t>
            </w:r>
            <w:r>
              <w:rPr>
                <w:rFonts w:ascii="Times New Roman" w:hAnsi="Times New Roman"/>
                <w:i/>
                <w:sz w:val="24"/>
                <w:szCs w:val="24"/>
              </w:rPr>
              <w:t>z iskolai</w:t>
            </w:r>
            <w:r w:rsidRPr="00D45BB6">
              <w:rPr>
                <w:rFonts w:ascii="Times New Roman" w:hAnsi="Times New Roman"/>
                <w:i/>
                <w:sz w:val="24"/>
                <w:szCs w:val="24"/>
              </w:rPr>
              <w:t xml:space="preserve"> lemorzsolódás csökkentése</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Célok </w:t>
            </w:r>
            <w:r w:rsidR="00116F4D">
              <w:rPr>
                <w:rFonts w:ascii="Times New Roman" w:hAnsi="Times New Roman"/>
                <w:sz w:val="24"/>
                <w:szCs w:val="24"/>
              </w:rPr>
              <w:t>–</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p>
          <w:p w:rsidR="00B76C85" w:rsidRPr="000C3EF4"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961DC6">
              <w:rPr>
                <w:rFonts w:ascii="Times New Roman" w:hAnsi="Times New Roman"/>
                <w:bCs/>
                <w:iCs/>
                <w:sz w:val="24"/>
                <w:szCs w:val="24"/>
              </w:rPr>
              <w:t>Rövid: Helyi igény</w:t>
            </w:r>
            <w:r w:rsidR="000C3EF4">
              <w:rPr>
                <w:rFonts w:ascii="Times New Roman" w:hAnsi="Times New Roman"/>
                <w:bCs/>
                <w:iCs/>
                <w:sz w:val="24"/>
                <w:szCs w:val="24"/>
              </w:rPr>
              <w:t>ek felmérése az adott területen</w:t>
            </w:r>
          </w:p>
          <w:p w:rsidR="00B76C85" w:rsidRPr="00961DC6"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Közép: A szegénység csökkentése érdekében a családi gondolkodási stratégiák átalakítása. A gyermekek szocializációjának elősegítése a szülők bevonásával.</w:t>
            </w:r>
          </w:p>
          <w:p w:rsidR="00B76C85" w:rsidRPr="00961DC6" w:rsidRDefault="00B76C85"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Hosszú: Legyen a családoknak terve a jövőre nézve ill. egy jövőkép alakuljon ki a szegénységben felnövekvő gyermekeknél.</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eastAsia="Arial Unicode MS" w:hAnsi="Times New Roman"/>
                <w:sz w:val="24"/>
                <w:szCs w:val="24"/>
              </w:rPr>
            </w:pPr>
          </w:p>
          <w:p w:rsidR="008373F4" w:rsidRPr="00FD439A"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961DC6">
              <w:rPr>
                <w:rFonts w:ascii="Times New Roman" w:eastAsia="Arial Unicode MS" w:hAnsi="Times New Roman"/>
                <w:bCs/>
                <w:iCs/>
                <w:sz w:val="24"/>
                <w:szCs w:val="24"/>
              </w:rPr>
              <w:t>Kapcsolaterősítése a Gyermekjóléti Szolgálatt</w:t>
            </w:r>
            <w:r w:rsidR="00FD439A">
              <w:rPr>
                <w:rFonts w:ascii="Times New Roman" w:eastAsia="Arial Unicode MS" w:hAnsi="Times New Roman"/>
                <w:bCs/>
                <w:iCs/>
                <w:sz w:val="24"/>
                <w:szCs w:val="24"/>
              </w:rPr>
              <w:t>al és a jelzőrendszer tagjaival</w:t>
            </w:r>
          </w:p>
          <w:p w:rsidR="008373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961DC6">
              <w:rPr>
                <w:rFonts w:ascii="Times New Roman" w:eastAsia="Arial Unicode MS" w:hAnsi="Times New Roman"/>
                <w:bCs/>
                <w:iCs/>
                <w:sz w:val="24"/>
                <w:szCs w:val="24"/>
              </w:rPr>
              <w:t>Előadások, foglalkozások tartása az óvodában</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8373F4" w:rsidRDefault="00FD439A" w:rsidP="00D45BB6">
            <w:pPr>
              <w:spacing w:after="0" w:line="240" w:lineRule="auto"/>
              <w:jc w:val="both"/>
              <w:rPr>
                <w:rFonts w:ascii="Times New Roman" w:hAnsi="Times New Roman"/>
                <w:sz w:val="24"/>
                <w:szCs w:val="24"/>
              </w:rPr>
            </w:pPr>
            <w:r>
              <w:rPr>
                <w:rFonts w:ascii="Times New Roman" w:hAnsi="Times New Roman"/>
                <w:sz w:val="24"/>
                <w:szCs w:val="24"/>
              </w:rPr>
              <w:t>Madarász Imre Egyesített Óvoda, KTKT Szociális Szolgáltató Központ</w:t>
            </w:r>
          </w:p>
          <w:p w:rsidR="00D45BB6" w:rsidRPr="00961DC6" w:rsidRDefault="00D45BB6" w:rsidP="00D45BB6">
            <w:pPr>
              <w:spacing w:after="0" w:line="240" w:lineRule="auto"/>
              <w:jc w:val="both"/>
              <w:rPr>
                <w:rFonts w:ascii="Times New Roman" w:hAnsi="Times New Roman"/>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CA41F2">
            <w:pPr>
              <w:spacing w:after="0" w:line="240" w:lineRule="auto"/>
              <w:jc w:val="both"/>
              <w:rPr>
                <w:rFonts w:ascii="Times New Roman" w:hAnsi="Times New Roman"/>
                <w:sz w:val="24"/>
                <w:szCs w:val="24"/>
              </w:rPr>
            </w:pPr>
            <w:r w:rsidRPr="00961DC6">
              <w:rPr>
                <w:rFonts w:ascii="Times New Roman" w:hAnsi="Times New Roman"/>
                <w:sz w:val="24"/>
                <w:szCs w:val="24"/>
              </w:rPr>
              <w:t xml:space="preserve">Polgármester, </w:t>
            </w:r>
            <w:r w:rsidR="00D45BB6" w:rsidRPr="00D45BB6">
              <w:rPr>
                <w:rFonts w:ascii="Times New Roman" w:hAnsi="Times New Roman"/>
                <w:i/>
                <w:sz w:val="24"/>
                <w:szCs w:val="24"/>
              </w:rPr>
              <w:t xml:space="preserve">Karcagi </w:t>
            </w:r>
            <w:r w:rsidR="00D45BB6">
              <w:rPr>
                <w:rFonts w:ascii="Times New Roman" w:hAnsi="Times New Roman"/>
                <w:i/>
                <w:sz w:val="24"/>
                <w:szCs w:val="24"/>
              </w:rPr>
              <w:t>T</w:t>
            </w:r>
            <w:r w:rsidR="00D45BB6" w:rsidRPr="00D45BB6">
              <w:rPr>
                <w:rFonts w:ascii="Times New Roman" w:hAnsi="Times New Roman"/>
                <w:i/>
                <w:sz w:val="24"/>
                <w:szCs w:val="24"/>
              </w:rPr>
              <w:t>ankerületi Központ</w:t>
            </w:r>
            <w:r w:rsidR="00D45BB6">
              <w:rPr>
                <w:rFonts w:ascii="Times New Roman" w:hAnsi="Times New Roman"/>
                <w:i/>
                <w:sz w:val="24"/>
                <w:szCs w:val="24"/>
              </w:rPr>
              <w:t xml:space="preserve"> vezetője</w:t>
            </w:r>
            <w:r w:rsidR="00D45BB6">
              <w:rPr>
                <w:rFonts w:ascii="Times New Roman" w:hAnsi="Times New Roman"/>
                <w:sz w:val="24"/>
                <w:szCs w:val="24"/>
              </w:rPr>
              <w:t>,</w:t>
            </w:r>
            <w:r w:rsidR="00CA41F2">
              <w:rPr>
                <w:rFonts w:ascii="Times New Roman" w:hAnsi="Times New Roman"/>
                <w:sz w:val="24"/>
                <w:szCs w:val="24"/>
              </w:rPr>
              <w:t xml:space="preserve"> </w:t>
            </w:r>
            <w:r w:rsidRPr="00961DC6">
              <w:rPr>
                <w:rFonts w:ascii="Times New Roman" w:hAnsi="Times New Roman"/>
                <w:sz w:val="24"/>
                <w:szCs w:val="24"/>
              </w:rPr>
              <w:t>Védőnő</w:t>
            </w:r>
            <w:r w:rsidR="00FD439A">
              <w:rPr>
                <w:rFonts w:ascii="Times New Roman" w:hAnsi="Times New Roman"/>
                <w:sz w:val="24"/>
                <w:szCs w:val="24"/>
              </w:rPr>
              <w:t>k</w:t>
            </w:r>
            <w:r w:rsidRPr="00961DC6">
              <w:rPr>
                <w:rFonts w:ascii="Times New Roman" w:hAnsi="Times New Roman"/>
                <w:sz w:val="24"/>
                <w:szCs w:val="24"/>
              </w:rPr>
              <w:t>, Háziorvos</w:t>
            </w:r>
            <w:r w:rsidR="00FD439A">
              <w:rPr>
                <w:rFonts w:ascii="Times New Roman" w:hAnsi="Times New Roman"/>
                <w:sz w:val="24"/>
                <w:szCs w:val="24"/>
              </w:rPr>
              <w:t>ok</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8373F4" w:rsidRPr="00137870" w:rsidRDefault="008373F4" w:rsidP="00D45BB6">
            <w:pPr>
              <w:spacing w:after="0" w:line="240" w:lineRule="auto"/>
              <w:jc w:val="both"/>
              <w:rPr>
                <w:rFonts w:ascii="Times New Roman" w:hAnsi="Times New Roman"/>
                <w:i/>
                <w:sz w:val="24"/>
                <w:szCs w:val="24"/>
              </w:rPr>
            </w:pPr>
            <w:r w:rsidRPr="00137870">
              <w:rPr>
                <w:rFonts w:ascii="Times New Roman" w:hAnsi="Times New Roman"/>
                <w:strike/>
                <w:sz w:val="24"/>
                <w:szCs w:val="24"/>
              </w:rPr>
              <w:t xml:space="preserve">2020. </w:t>
            </w:r>
            <w:r w:rsidR="00FD439A" w:rsidRPr="00137870">
              <w:rPr>
                <w:rFonts w:ascii="Times New Roman" w:hAnsi="Times New Roman"/>
                <w:strike/>
                <w:sz w:val="24"/>
                <w:szCs w:val="24"/>
              </w:rPr>
              <w:t>december 31.</w:t>
            </w:r>
            <w:r w:rsidR="00137870">
              <w:rPr>
                <w:rFonts w:ascii="Times New Roman" w:hAnsi="Times New Roman"/>
                <w:i/>
                <w:sz w:val="24"/>
                <w:szCs w:val="24"/>
              </w:rPr>
              <w:t xml:space="preserve"> 2023. </w:t>
            </w:r>
            <w:r w:rsidR="00D45BB6">
              <w:rPr>
                <w:rFonts w:ascii="Times New Roman" w:hAnsi="Times New Roman"/>
                <w:i/>
                <w:sz w:val="24"/>
                <w:szCs w:val="24"/>
              </w:rPr>
              <w:t>december 31</w:t>
            </w:r>
            <w:r w:rsidR="00137870">
              <w:rPr>
                <w:rFonts w:ascii="Times New Roman" w:hAnsi="Times New Roman"/>
                <w:i/>
                <w:sz w:val="24"/>
                <w:szCs w:val="24"/>
              </w:rPr>
              <w:t>.</w:t>
            </w: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bCs/>
                <w:sz w:val="24"/>
                <w:szCs w:val="24"/>
              </w:rPr>
            </w:pPr>
          </w:p>
          <w:p w:rsidR="008373F4" w:rsidRPr="000C3E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Rövid: Előadások, foglalkozás</w:t>
            </w:r>
            <w:r w:rsidR="000C3EF4">
              <w:rPr>
                <w:rFonts w:ascii="Times New Roman" w:hAnsi="Times New Roman"/>
                <w:bCs/>
                <w:iCs/>
                <w:sz w:val="24"/>
                <w:szCs w:val="24"/>
              </w:rPr>
              <w:t>ok, tevékenységek megszervezése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CA41F2"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trike/>
                <w:sz w:val="24"/>
                <w:szCs w:val="24"/>
                <w:lang w:val="hu-HU"/>
              </w:rPr>
            </w:pPr>
            <w:r w:rsidRPr="00961DC6">
              <w:rPr>
                <w:rFonts w:ascii="Times New Roman" w:hAnsi="Times New Roman"/>
                <w:bCs/>
                <w:iCs/>
                <w:sz w:val="24"/>
                <w:szCs w:val="24"/>
              </w:rPr>
              <w:t xml:space="preserve">Közép: </w:t>
            </w:r>
            <w:r w:rsidRPr="00CA41F2">
              <w:rPr>
                <w:rFonts w:ascii="Times New Roman" w:hAnsi="Times New Roman"/>
                <w:bCs/>
                <w:iCs/>
                <w:strike/>
                <w:sz w:val="24"/>
                <w:szCs w:val="24"/>
              </w:rPr>
              <w:t>Legalább 1</w:t>
            </w:r>
            <w:r w:rsidR="000C3EF4" w:rsidRPr="00CA41F2">
              <w:rPr>
                <w:rFonts w:ascii="Times New Roman" w:hAnsi="Times New Roman"/>
                <w:bCs/>
                <w:iCs/>
                <w:strike/>
                <w:sz w:val="24"/>
                <w:szCs w:val="24"/>
                <w:lang w:val="hu-HU"/>
              </w:rPr>
              <w:t>0</w:t>
            </w:r>
            <w:r w:rsidRPr="00CA41F2">
              <w:rPr>
                <w:rFonts w:ascii="Times New Roman" w:hAnsi="Times New Roman"/>
                <w:bCs/>
                <w:iCs/>
                <w:strike/>
                <w:sz w:val="24"/>
                <w:szCs w:val="24"/>
              </w:rPr>
              <w:t xml:space="preserve"> család kapcsolódjon be és vegyen részt a programokba</w:t>
            </w:r>
            <w:r w:rsidR="0022536F" w:rsidRPr="00CA41F2">
              <w:rPr>
                <w:rFonts w:ascii="Times New Roman" w:hAnsi="Times New Roman"/>
                <w:bCs/>
                <w:iCs/>
                <w:strike/>
                <w:sz w:val="24"/>
                <w:szCs w:val="24"/>
                <w:lang w:val="hu-HU"/>
              </w:rPr>
              <w:t>n</w:t>
            </w:r>
            <w:r w:rsidR="00CA41F2">
              <w:rPr>
                <w:rFonts w:ascii="Times New Roman" w:hAnsi="Times New Roman"/>
                <w:bCs/>
                <w:iCs/>
                <w:strike/>
                <w:sz w:val="24"/>
                <w:szCs w:val="24"/>
                <w:lang w:val="hu-HU"/>
              </w:rPr>
              <w:t xml:space="preserve"> </w:t>
            </w:r>
          </w:p>
          <w:p w:rsidR="008373F4" w:rsidRPr="00CA41F2" w:rsidRDefault="00CA41F2"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lang w:val="hu-HU"/>
              </w:rPr>
            </w:pPr>
            <w:r>
              <w:rPr>
                <w:rFonts w:ascii="Times New Roman" w:hAnsi="Times New Roman"/>
                <w:bCs/>
                <w:i/>
                <w:iCs/>
                <w:sz w:val="24"/>
                <w:szCs w:val="24"/>
                <w:lang w:val="hu-HU"/>
              </w:rPr>
              <w:t>oktatási szegregáció felszámolása, iskolai lemorzsolódás csökkenése</w:t>
            </w:r>
          </w:p>
          <w:p w:rsidR="000C3EF4" w:rsidRPr="000C3EF4" w:rsidRDefault="000C3E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iCs/>
                <w:sz w:val="24"/>
                <w:szCs w:val="24"/>
                <w:lang w:val="hu-HU"/>
              </w:rPr>
            </w:pPr>
          </w:p>
          <w:p w:rsidR="008373F4" w:rsidRPr="00961DC6" w:rsidRDefault="00FD439A"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lang w:val="hu-HU"/>
              </w:rPr>
              <w:t xml:space="preserve">Hosszú: </w:t>
            </w:r>
            <w:r w:rsidR="008373F4" w:rsidRPr="00961DC6">
              <w:rPr>
                <w:rFonts w:ascii="Times New Roman" w:hAnsi="Times New Roman"/>
                <w:bCs/>
                <w:iCs/>
                <w:sz w:val="24"/>
                <w:szCs w:val="24"/>
              </w:rPr>
              <w:t>Az esélyegyenlőség növekedése</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p>
          <w:p w:rsidR="008373F4" w:rsidRPr="000C3EF4"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961DC6">
              <w:rPr>
                <w:rFonts w:ascii="Times New Roman" w:hAnsi="Times New Roman"/>
                <w:bCs/>
                <w:iCs/>
                <w:sz w:val="24"/>
                <w:szCs w:val="24"/>
              </w:rPr>
              <w:t>Humán erőforrás elég</w:t>
            </w:r>
            <w:r w:rsidR="000C3EF4">
              <w:rPr>
                <w:rFonts w:ascii="Times New Roman" w:hAnsi="Times New Roman"/>
                <w:bCs/>
                <w:iCs/>
                <w:sz w:val="24"/>
                <w:szCs w:val="24"/>
              </w:rPr>
              <w:t>telensége. Szülői érdektelenség</w:t>
            </w:r>
          </w:p>
          <w:p w:rsidR="008373F4" w:rsidRPr="000C3EF4" w:rsidRDefault="000C3E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Pályázati lehetőségek hiánya</w:t>
            </w:r>
          </w:p>
          <w:p w:rsidR="008373F4" w:rsidRPr="00961DC6" w:rsidRDefault="008373F4" w:rsidP="00FD439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8373F4"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8373F4" w:rsidRPr="00961DC6" w:rsidRDefault="008373F4" w:rsidP="00FD439A">
            <w:pPr>
              <w:spacing w:after="0" w:line="240" w:lineRule="auto"/>
              <w:jc w:val="both"/>
              <w:rPr>
                <w:rFonts w:ascii="Times New Roman" w:hAnsi="Times New Roman"/>
                <w:sz w:val="24"/>
                <w:szCs w:val="24"/>
              </w:rPr>
            </w:pPr>
            <w:r w:rsidRPr="00961DC6">
              <w:rPr>
                <w:rFonts w:ascii="Times New Roman" w:hAnsi="Times New Roman"/>
                <w:sz w:val="24"/>
                <w:szCs w:val="24"/>
              </w:rPr>
              <w:t>Pénzügyi és humán erőforrás</w:t>
            </w:r>
          </w:p>
        </w:tc>
      </w:tr>
    </w:tbl>
    <w:p w:rsidR="008373F4" w:rsidRPr="00113E1B" w:rsidRDefault="009161A5" w:rsidP="00113E1B">
      <w:pPr>
        <w:pStyle w:val="Nincstrkz"/>
        <w:jc w:val="center"/>
        <w:rPr>
          <w:rFonts w:ascii="Times New Roman" w:hAnsi="Times New Roman"/>
          <w:b/>
          <w:i/>
          <w:sz w:val="24"/>
          <w:szCs w:val="24"/>
        </w:rPr>
      </w:pPr>
      <w:r>
        <w:rPr>
          <w:rFonts w:ascii="Times New Roman" w:hAnsi="Times New Roman"/>
          <w:b/>
          <w:i/>
          <w:sz w:val="24"/>
          <w:szCs w:val="24"/>
        </w:rPr>
        <w:t xml:space="preserve">RÉSZBEN </w:t>
      </w:r>
      <w:r w:rsidR="00C1008B">
        <w:rPr>
          <w:rFonts w:ascii="Times New Roman" w:hAnsi="Times New Roman"/>
          <w:b/>
          <w:i/>
          <w:sz w:val="24"/>
          <w:szCs w:val="24"/>
        </w:rPr>
        <w:t>TELJESÜLT</w:t>
      </w:r>
    </w:p>
    <w:p w:rsidR="008373F4" w:rsidRDefault="00855989" w:rsidP="00961DC6">
      <w:pPr>
        <w:pStyle w:val="Nincstrkz"/>
        <w:jc w:val="both"/>
        <w:rPr>
          <w:rStyle w:val="Kiemels"/>
          <w:rFonts w:ascii="Times New Roman" w:hAnsi="Times New Roman"/>
          <w:i w:val="0"/>
          <w:sz w:val="24"/>
          <w:szCs w:val="24"/>
          <w:shd w:val="clear" w:color="auto" w:fill="FFFFFF"/>
        </w:rPr>
      </w:pPr>
      <w:r>
        <w:rPr>
          <w:rStyle w:val="Kiemels"/>
          <w:rFonts w:ascii="Times New Roman" w:hAnsi="Times New Roman"/>
          <w:i w:val="0"/>
          <w:sz w:val="24"/>
          <w:szCs w:val="24"/>
          <w:shd w:val="clear" w:color="auto" w:fill="FFFFFF"/>
        </w:rPr>
        <w:t>Kapcsolódás</w:t>
      </w:r>
      <w:r w:rsidRPr="00855989">
        <w:rPr>
          <w:rStyle w:val="Kiemels"/>
          <w:rFonts w:ascii="Times New Roman" w:hAnsi="Times New Roman"/>
          <w:i w:val="0"/>
          <w:sz w:val="24"/>
          <w:szCs w:val="24"/>
          <w:shd w:val="clear" w:color="auto" w:fill="FFFFFF"/>
        </w:rPr>
        <w:t xml:space="preserve"> az EFOP-</w:t>
      </w:r>
      <w:r w:rsidRPr="009161A5">
        <w:rPr>
          <w:rStyle w:val="il"/>
          <w:rFonts w:ascii="Times New Roman" w:hAnsi="Times New Roman"/>
          <w:iCs/>
          <w:sz w:val="24"/>
          <w:szCs w:val="24"/>
          <w:shd w:val="clear" w:color="auto" w:fill="FFFFFF"/>
        </w:rPr>
        <w:t>3</w:t>
      </w:r>
      <w:r w:rsidRPr="009161A5">
        <w:rPr>
          <w:rStyle w:val="Kiemels"/>
          <w:rFonts w:ascii="Times New Roman" w:hAnsi="Times New Roman"/>
          <w:sz w:val="24"/>
          <w:szCs w:val="24"/>
          <w:shd w:val="clear" w:color="auto" w:fill="FFFFFF"/>
        </w:rPr>
        <w:t>.</w:t>
      </w:r>
      <w:r w:rsidRPr="009161A5">
        <w:rPr>
          <w:rStyle w:val="Kiemels"/>
          <w:rFonts w:ascii="Times New Roman" w:hAnsi="Times New Roman"/>
          <w:i w:val="0"/>
          <w:sz w:val="24"/>
          <w:szCs w:val="24"/>
          <w:shd w:val="clear" w:color="auto" w:fill="FFFFFF"/>
        </w:rPr>
        <w:t>1.</w:t>
      </w:r>
      <w:r w:rsidRPr="009161A5">
        <w:rPr>
          <w:rStyle w:val="il"/>
          <w:rFonts w:ascii="Times New Roman" w:hAnsi="Times New Roman"/>
          <w:iCs/>
          <w:sz w:val="24"/>
          <w:szCs w:val="24"/>
          <w:shd w:val="clear" w:color="auto" w:fill="FFFFFF"/>
        </w:rPr>
        <w:t>3</w:t>
      </w:r>
      <w:r w:rsidRPr="009161A5">
        <w:rPr>
          <w:rStyle w:val="Kiemels"/>
          <w:rFonts w:ascii="Times New Roman" w:hAnsi="Times New Roman"/>
          <w:i w:val="0"/>
          <w:sz w:val="24"/>
          <w:szCs w:val="24"/>
          <w:shd w:val="clear" w:color="auto" w:fill="FFFFFF"/>
        </w:rPr>
        <w:t>-</w:t>
      </w:r>
      <w:r w:rsidRPr="00855989">
        <w:rPr>
          <w:rStyle w:val="Kiemels"/>
          <w:rFonts w:ascii="Times New Roman" w:hAnsi="Times New Roman"/>
          <w:i w:val="0"/>
          <w:sz w:val="24"/>
          <w:szCs w:val="24"/>
          <w:shd w:val="clear" w:color="auto" w:fill="FFFFFF"/>
        </w:rPr>
        <w:t>16-2016-00001 Társadalmi felzárkózási és integrációs köznevelési intézkedések támogatása Esélyteremtő óvoda</w:t>
      </w:r>
      <w:r>
        <w:rPr>
          <w:rStyle w:val="Kiemels"/>
          <w:rFonts w:ascii="Times New Roman" w:hAnsi="Times New Roman"/>
          <w:i w:val="0"/>
          <w:sz w:val="24"/>
          <w:szCs w:val="24"/>
          <w:shd w:val="clear" w:color="auto" w:fill="FFFFFF"/>
        </w:rPr>
        <w:t xml:space="preserve"> pályázattal.</w:t>
      </w:r>
    </w:p>
    <w:p w:rsidR="00CA41F2" w:rsidRPr="00CA41F2" w:rsidRDefault="00CA41F2" w:rsidP="00961DC6">
      <w:pPr>
        <w:pStyle w:val="Nincstrkz"/>
        <w:jc w:val="both"/>
        <w:rPr>
          <w:rFonts w:ascii="Times New Roman" w:hAnsi="Times New Roman"/>
          <w:sz w:val="24"/>
          <w:szCs w:val="24"/>
        </w:rPr>
      </w:pPr>
      <w:r w:rsidRPr="00CA41F2">
        <w:rPr>
          <w:rStyle w:val="Kiemels"/>
          <w:rFonts w:ascii="Times New Roman" w:hAnsi="Times New Roman"/>
          <w:sz w:val="24"/>
          <w:szCs w:val="24"/>
          <w:shd w:val="clear" w:color="auto" w:fill="FFFFFF"/>
        </w:rPr>
        <w:t>Kapcsolódás az EFOP 3.1.5-16-2016-00001 A tanulói lemorzsolódással veszélyeztetett intézmények támogatása pályázattal.</w:t>
      </w:r>
    </w:p>
    <w:p w:rsidR="008373F4" w:rsidRDefault="00137870" w:rsidP="00961DC6">
      <w:pPr>
        <w:pStyle w:val="Nincstrkz"/>
        <w:jc w:val="both"/>
        <w:rPr>
          <w:rFonts w:ascii="Times New Roman" w:hAnsi="Times New Roman"/>
          <w:i/>
          <w:sz w:val="24"/>
          <w:szCs w:val="24"/>
        </w:rPr>
      </w:pPr>
      <w:r w:rsidRPr="003664DD">
        <w:rPr>
          <w:rFonts w:ascii="Times New Roman" w:hAnsi="Times New Roman"/>
          <w:i/>
          <w:sz w:val="24"/>
          <w:szCs w:val="24"/>
        </w:rPr>
        <w:t>Kapcsolódás a Szegregátumok fejlesztésének kom</w:t>
      </w:r>
      <w:r w:rsidR="00DA6548">
        <w:rPr>
          <w:rFonts w:ascii="Times New Roman" w:hAnsi="Times New Roman"/>
          <w:i/>
          <w:sz w:val="24"/>
          <w:szCs w:val="24"/>
        </w:rPr>
        <w:t>p</w:t>
      </w:r>
      <w:r w:rsidRPr="003664DD">
        <w:rPr>
          <w:rFonts w:ascii="Times New Roman" w:hAnsi="Times New Roman"/>
          <w:i/>
          <w:sz w:val="24"/>
          <w:szCs w:val="24"/>
        </w:rPr>
        <w:t>lex programja Karcagon TOP-5.2.1-15-JNI-2020-00009 pályázattal</w:t>
      </w:r>
      <w:r>
        <w:rPr>
          <w:rFonts w:ascii="Times New Roman" w:hAnsi="Times New Roman"/>
          <w:i/>
          <w:sz w:val="24"/>
          <w:szCs w:val="24"/>
        </w:rPr>
        <w:t>. Támogatási szerződéskötés folyamatban.</w:t>
      </w:r>
    </w:p>
    <w:p w:rsidR="00CA41F2" w:rsidRPr="00961DC6" w:rsidRDefault="00CA41F2" w:rsidP="00961DC6">
      <w:pPr>
        <w:pStyle w:val="Nincstrkz"/>
        <w:jc w:val="both"/>
        <w:rPr>
          <w:rFonts w:ascii="Times New Roman" w:hAnsi="Times New Roman"/>
          <w:sz w:val="24"/>
          <w:szCs w:val="24"/>
        </w:rPr>
      </w:pPr>
    </w:p>
    <w:p w:rsidR="00C10E16" w:rsidRPr="00961DC6" w:rsidRDefault="00961DC6" w:rsidP="00961DC6">
      <w:pPr>
        <w:spacing w:after="0" w:line="240" w:lineRule="auto"/>
        <w:rPr>
          <w:rFonts w:ascii="Times New Roman" w:hAnsi="Times New Roman"/>
          <w:b/>
          <w:sz w:val="24"/>
          <w:szCs w:val="24"/>
        </w:rPr>
      </w:pPr>
      <w:r>
        <w:rPr>
          <w:rFonts w:ascii="Times New Roman" w:hAnsi="Times New Roman"/>
          <w:sz w:val="24"/>
          <w:szCs w:val="24"/>
        </w:rPr>
        <w:br w:type="page"/>
      </w:r>
      <w:r w:rsidRPr="00961DC6">
        <w:rPr>
          <w:rFonts w:ascii="Times New Roman" w:hAnsi="Times New Roman"/>
          <w:b/>
          <w:sz w:val="24"/>
          <w:szCs w:val="24"/>
        </w:rPr>
        <w:lastRenderedPageBreak/>
        <w:t>6.</w:t>
      </w:r>
    </w:p>
    <w:tbl>
      <w:tblPr>
        <w:tblW w:w="9540" w:type="dxa"/>
        <w:jc w:val="center"/>
        <w:tblInd w:w="70" w:type="dxa"/>
        <w:tblCellMar>
          <w:left w:w="70" w:type="dxa"/>
          <w:right w:w="70" w:type="dxa"/>
        </w:tblCellMar>
        <w:tblLook w:val="04A0"/>
      </w:tblPr>
      <w:tblGrid>
        <w:gridCol w:w="2160"/>
        <w:gridCol w:w="7380"/>
      </w:tblGrid>
      <w:tr w:rsidR="0093692B"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692B" w:rsidRPr="00FD439A" w:rsidRDefault="0093692B" w:rsidP="00FD439A">
            <w:pPr>
              <w:spacing w:after="0" w:line="240" w:lineRule="auto"/>
              <w:jc w:val="center"/>
              <w:rPr>
                <w:rFonts w:ascii="Times New Roman" w:hAnsi="Times New Roman"/>
                <w:b/>
                <w:sz w:val="24"/>
                <w:szCs w:val="24"/>
              </w:rPr>
            </w:pPr>
            <w:r w:rsidRPr="00FD439A">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3692B" w:rsidRPr="00FD439A" w:rsidRDefault="00FD439A" w:rsidP="00FD439A">
            <w:pPr>
              <w:spacing w:after="0" w:line="240" w:lineRule="auto"/>
              <w:rPr>
                <w:rFonts w:ascii="Times New Roman" w:hAnsi="Times New Roman"/>
                <w:b/>
                <w:sz w:val="24"/>
                <w:szCs w:val="24"/>
              </w:rPr>
            </w:pPr>
            <w:r w:rsidRPr="00FD439A">
              <w:rPr>
                <w:rFonts w:ascii="Times New Roman" w:hAnsi="Times New Roman"/>
                <w:b/>
                <w:sz w:val="24"/>
                <w:szCs w:val="24"/>
              </w:rPr>
              <w:t>Bevezetés a virtuális világba</w:t>
            </w:r>
          </w:p>
        </w:tc>
      </w:tr>
      <w:tr w:rsidR="0093692B" w:rsidRPr="00961DC6" w:rsidTr="0088053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Feltárt probléma</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3692B" w:rsidRPr="00961DC6" w:rsidRDefault="002870DA" w:rsidP="002870DA">
            <w:pPr>
              <w:spacing w:after="0" w:line="240" w:lineRule="auto"/>
              <w:rPr>
                <w:rFonts w:ascii="Times New Roman" w:hAnsi="Times New Roman"/>
                <w:sz w:val="24"/>
                <w:szCs w:val="24"/>
              </w:rPr>
            </w:pPr>
            <w:r>
              <w:rPr>
                <w:rFonts w:ascii="Times New Roman" w:hAnsi="Times New Roman"/>
                <w:sz w:val="24"/>
                <w:szCs w:val="24"/>
              </w:rPr>
              <w:t>Infokommunikációs eszközök nem ismerete és az ebből eredő hátrányok</w:t>
            </w:r>
            <w:r w:rsidRPr="00961DC6">
              <w:rPr>
                <w:rFonts w:ascii="Times New Roman" w:hAnsi="Times New Roman"/>
                <w:sz w:val="24"/>
                <w:szCs w:val="24"/>
              </w:rPr>
              <w:t xml:space="preserve"> </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Célok </w:t>
            </w:r>
            <w:r w:rsidR="00116F4D">
              <w:rPr>
                <w:rFonts w:ascii="Times New Roman" w:hAnsi="Times New Roman"/>
                <w:sz w:val="24"/>
                <w:szCs w:val="24"/>
              </w:rPr>
              <w:t>–</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3692B" w:rsidRDefault="00B76C85" w:rsidP="00961DC6">
            <w:pPr>
              <w:spacing w:after="0" w:line="240" w:lineRule="auto"/>
              <w:rPr>
                <w:rFonts w:ascii="Times New Roman" w:hAnsi="Times New Roman"/>
                <w:sz w:val="24"/>
                <w:szCs w:val="24"/>
              </w:rPr>
            </w:pPr>
            <w:r>
              <w:rPr>
                <w:rFonts w:ascii="Times New Roman" w:hAnsi="Times New Roman"/>
                <w:sz w:val="24"/>
                <w:szCs w:val="24"/>
              </w:rPr>
              <w:t>Rövid:</w:t>
            </w:r>
            <w:r w:rsidR="001A4A0F">
              <w:rPr>
                <w:rFonts w:ascii="Times New Roman" w:hAnsi="Times New Roman"/>
                <w:sz w:val="24"/>
                <w:szCs w:val="24"/>
              </w:rPr>
              <w:t xml:space="preserve"> Info</w:t>
            </w:r>
            <w:r w:rsidR="002870DA">
              <w:rPr>
                <w:rFonts w:ascii="Times New Roman" w:hAnsi="Times New Roman"/>
                <w:sz w:val="24"/>
                <w:szCs w:val="24"/>
              </w:rPr>
              <w:t>kommunikációs eszközhiány feltárása</w:t>
            </w:r>
          </w:p>
          <w:p w:rsidR="00B76C85" w:rsidRDefault="00B76C85" w:rsidP="00961DC6">
            <w:pPr>
              <w:spacing w:after="0" w:line="240" w:lineRule="auto"/>
              <w:rPr>
                <w:rFonts w:ascii="Times New Roman" w:hAnsi="Times New Roman"/>
                <w:sz w:val="24"/>
                <w:szCs w:val="24"/>
              </w:rPr>
            </w:pPr>
            <w:r>
              <w:rPr>
                <w:rFonts w:ascii="Times New Roman" w:hAnsi="Times New Roman"/>
                <w:sz w:val="24"/>
                <w:szCs w:val="24"/>
              </w:rPr>
              <w:t>Közép:</w:t>
            </w:r>
            <w:r w:rsidR="002870DA">
              <w:rPr>
                <w:rFonts w:ascii="Times New Roman" w:hAnsi="Times New Roman"/>
                <w:sz w:val="24"/>
                <w:szCs w:val="24"/>
              </w:rPr>
              <w:t xml:space="preserve"> Hasznos időtöltéssé váljon</w:t>
            </w:r>
          </w:p>
          <w:p w:rsidR="00B76C85" w:rsidRDefault="00B76C85" w:rsidP="00961DC6">
            <w:pPr>
              <w:spacing w:after="0" w:line="240" w:lineRule="auto"/>
              <w:rPr>
                <w:rFonts w:ascii="Times New Roman" w:hAnsi="Times New Roman"/>
                <w:sz w:val="24"/>
                <w:szCs w:val="24"/>
              </w:rPr>
            </w:pPr>
            <w:r>
              <w:rPr>
                <w:rFonts w:ascii="Times New Roman" w:hAnsi="Times New Roman"/>
                <w:sz w:val="24"/>
                <w:szCs w:val="24"/>
              </w:rPr>
              <w:t>Hosszú:</w:t>
            </w:r>
            <w:r w:rsidR="001A4A0F">
              <w:rPr>
                <w:rFonts w:ascii="Times New Roman" w:hAnsi="Times New Roman"/>
                <w:sz w:val="24"/>
                <w:szCs w:val="24"/>
              </w:rPr>
              <w:t xml:space="preserve"> </w:t>
            </w:r>
            <w:r w:rsidR="002870DA">
              <w:rPr>
                <w:rFonts w:ascii="Times New Roman" w:hAnsi="Times New Roman"/>
                <w:sz w:val="24"/>
                <w:szCs w:val="24"/>
              </w:rPr>
              <w:t>A gyermeke biztonsággal tudják használni a modern eszközöket</w:t>
            </w:r>
          </w:p>
          <w:p w:rsidR="00B76C85" w:rsidRPr="00961DC6" w:rsidRDefault="00B76C85" w:rsidP="00961DC6">
            <w:pPr>
              <w:spacing w:after="0" w:line="240" w:lineRule="auto"/>
              <w:rPr>
                <w:rFonts w:ascii="Times New Roman" w:hAnsi="Times New Roman"/>
                <w:sz w:val="24"/>
                <w:szCs w:val="24"/>
              </w:rPr>
            </w:pPr>
          </w:p>
          <w:p w:rsidR="0093692B" w:rsidRPr="00961DC6" w:rsidRDefault="0093692B" w:rsidP="00B76C85">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Tevékenységek</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spacing w:after="0" w:line="240" w:lineRule="auto"/>
              <w:rPr>
                <w:rFonts w:ascii="Times New Roman" w:eastAsia="Arial Unicode MS" w:hAnsi="Times New Roman"/>
                <w:sz w:val="24"/>
                <w:szCs w:val="24"/>
              </w:rPr>
            </w:pPr>
          </w:p>
          <w:p w:rsidR="002870DA" w:rsidRPr="002870DA" w:rsidRDefault="002870DA" w:rsidP="002870DA">
            <w:pPr>
              <w:pStyle w:val="NormlCalibri11"/>
              <w:pBdr>
                <w:top w:val="none" w:sz="0" w:space="0" w:color="auto"/>
                <w:left w:val="none" w:sz="0" w:space="0" w:color="auto"/>
                <w:bottom w:val="none" w:sz="0" w:space="0" w:color="auto"/>
                <w:right w:val="none" w:sz="0" w:space="0" w:color="auto"/>
              </w:pBdr>
              <w:spacing w:after="0" w:line="240" w:lineRule="auto"/>
              <w:ind w:left="720" w:hanging="589"/>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Pályázatok figyelése</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Résztvevők és</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2870DA">
            <w:pPr>
              <w:spacing w:after="0" w:line="240" w:lineRule="auto"/>
              <w:rPr>
                <w:rFonts w:ascii="Times New Roman" w:hAnsi="Times New Roman"/>
                <w:sz w:val="24"/>
                <w:szCs w:val="24"/>
              </w:rPr>
            </w:pPr>
            <w:r w:rsidRPr="00961DC6">
              <w:rPr>
                <w:rFonts w:ascii="Times New Roman" w:hAnsi="Times New Roman"/>
                <w:sz w:val="24"/>
                <w:szCs w:val="24"/>
              </w:rPr>
              <w:t xml:space="preserve">Polgármester, </w:t>
            </w:r>
            <w:r w:rsidR="002870DA">
              <w:rPr>
                <w:rFonts w:ascii="Times New Roman" w:hAnsi="Times New Roman"/>
                <w:sz w:val="24"/>
                <w:szCs w:val="24"/>
              </w:rPr>
              <w:t>Madarász Imre Egyesített Óvoda vezetője</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2870DA" w:rsidP="00961DC6">
            <w:pPr>
              <w:spacing w:after="0" w:line="240" w:lineRule="auto"/>
              <w:rPr>
                <w:rFonts w:ascii="Times New Roman" w:hAnsi="Times New Roman"/>
                <w:sz w:val="24"/>
                <w:szCs w:val="24"/>
              </w:rPr>
            </w:pPr>
            <w:r>
              <w:rPr>
                <w:rFonts w:ascii="Times New Roman" w:hAnsi="Times New Roman"/>
                <w:sz w:val="24"/>
                <w:szCs w:val="24"/>
              </w:rPr>
              <w:t>KTKT Szociális Szolgáltató Központ, Csokonai Könyvtár</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2870DA">
            <w:pPr>
              <w:spacing w:after="0" w:line="240" w:lineRule="auto"/>
              <w:rPr>
                <w:rFonts w:ascii="Times New Roman" w:hAnsi="Times New Roman"/>
                <w:sz w:val="24"/>
                <w:szCs w:val="24"/>
              </w:rPr>
            </w:pPr>
            <w:r w:rsidRPr="00113E1B">
              <w:rPr>
                <w:rFonts w:ascii="Times New Roman" w:hAnsi="Times New Roman"/>
                <w:strike/>
                <w:sz w:val="24"/>
                <w:szCs w:val="24"/>
              </w:rPr>
              <w:t xml:space="preserve">2020. </w:t>
            </w:r>
            <w:r w:rsidR="002870DA"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z w:val="24"/>
                <w:szCs w:val="24"/>
              </w:rPr>
              <w:t xml:space="preserve"> </w:t>
            </w:r>
            <w:r w:rsidR="00113E1B" w:rsidRPr="00113E1B">
              <w:rPr>
                <w:rFonts w:ascii="Times New Roman" w:hAnsi="Times New Roman"/>
                <w:i/>
                <w:sz w:val="24"/>
                <w:szCs w:val="24"/>
              </w:rPr>
              <w:t>2022. december 31.</w:t>
            </w: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Eredményességi mutatók és annak dokumentáltsága, forrása</w:t>
            </w:r>
          </w:p>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spacing w:after="0" w:line="240" w:lineRule="auto"/>
              <w:rPr>
                <w:rFonts w:ascii="Times New Roman" w:hAnsi="Times New Roman"/>
                <w:b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961DC6">
              <w:rPr>
                <w:rFonts w:ascii="Times New Roman" w:hAnsi="Times New Roman"/>
                <w:bCs/>
                <w:iCs/>
                <w:sz w:val="24"/>
                <w:szCs w:val="24"/>
              </w:rPr>
              <w:t>Rövid: Felméré</w:t>
            </w:r>
            <w:r w:rsidR="002870DA">
              <w:rPr>
                <w:rFonts w:ascii="Times New Roman" w:hAnsi="Times New Roman"/>
                <w:bCs/>
                <w:iCs/>
                <w:sz w:val="24"/>
                <w:szCs w:val="24"/>
              </w:rPr>
              <w:t>s személyes beszélgetések révén</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961DC6">
              <w:rPr>
                <w:rFonts w:ascii="Times New Roman" w:hAnsi="Times New Roman"/>
                <w:bCs/>
                <w:iCs/>
                <w:sz w:val="24"/>
                <w:szCs w:val="24"/>
              </w:rPr>
              <w:t xml:space="preserve">Közép: </w:t>
            </w:r>
            <w:r w:rsidR="001A4A0F">
              <w:rPr>
                <w:rFonts w:ascii="Times New Roman" w:hAnsi="Times New Roman"/>
                <w:bCs/>
                <w:iCs/>
                <w:sz w:val="24"/>
                <w:szCs w:val="24"/>
                <w:lang w:val="hu-HU"/>
              </w:rPr>
              <w:t>K</w:t>
            </w:r>
            <w:r w:rsidR="001A4A0F">
              <w:rPr>
                <w:rFonts w:ascii="Times New Roman" w:hAnsi="Times New Roman"/>
                <w:sz w:val="24"/>
                <w:szCs w:val="24"/>
              </w:rPr>
              <w:t xml:space="preserve">özösségi terek </w:t>
            </w:r>
            <w:r w:rsidR="00762634">
              <w:rPr>
                <w:rFonts w:ascii="Times New Roman" w:hAnsi="Times New Roman"/>
                <w:sz w:val="24"/>
                <w:szCs w:val="24"/>
                <w:lang w:val="hu-HU"/>
              </w:rPr>
              <w:t xml:space="preserve">fejlettebb </w:t>
            </w:r>
            <w:r w:rsidR="001A4A0F">
              <w:rPr>
                <w:rFonts w:ascii="Times New Roman" w:hAnsi="Times New Roman"/>
                <w:sz w:val="24"/>
                <w:szCs w:val="24"/>
              </w:rPr>
              <w:t>infokommunikáció</w:t>
            </w:r>
            <w:r w:rsidR="00762634">
              <w:rPr>
                <w:rFonts w:ascii="Times New Roman" w:hAnsi="Times New Roman"/>
                <w:sz w:val="24"/>
                <w:szCs w:val="24"/>
                <w:lang w:val="hu-HU"/>
              </w:rPr>
              <w:t>s elérése</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2870DA"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961DC6">
              <w:rPr>
                <w:rFonts w:ascii="Times New Roman" w:hAnsi="Times New Roman"/>
                <w:bCs/>
                <w:iCs/>
                <w:sz w:val="24"/>
                <w:szCs w:val="24"/>
              </w:rPr>
              <w:t xml:space="preserve">Hosszú: </w:t>
            </w:r>
            <w:r w:rsidR="002870DA">
              <w:rPr>
                <w:rFonts w:ascii="Times New Roman" w:hAnsi="Times New Roman"/>
                <w:bCs/>
                <w:iCs/>
                <w:sz w:val="24"/>
                <w:szCs w:val="24"/>
                <w:lang w:val="hu-HU"/>
              </w:rPr>
              <w:t xml:space="preserve">Magabiztos informatikai képességekkel felnövekvő generáció </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 xml:space="preserve">Kockázatok </w:t>
            </w:r>
            <w:r w:rsidRPr="00961DC6">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961DC6">
              <w:rPr>
                <w:rFonts w:ascii="Times New Roman" w:hAnsi="Times New Roman"/>
                <w:bCs/>
                <w:iCs/>
                <w:sz w:val="24"/>
                <w:szCs w:val="24"/>
              </w:rPr>
              <w:t xml:space="preserve"> </w:t>
            </w:r>
          </w:p>
          <w:p w:rsidR="0093692B" w:rsidRPr="001A4A0F" w:rsidRDefault="001A4A0F"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Pr>
                <w:rFonts w:ascii="Times New Roman" w:hAnsi="Times New Roman"/>
                <w:bCs/>
                <w:iCs/>
                <w:sz w:val="24"/>
                <w:szCs w:val="24"/>
              </w:rPr>
              <w:t>Pályázatok hiánya</w:t>
            </w:r>
          </w:p>
          <w:p w:rsidR="0093692B" w:rsidRPr="00961DC6" w:rsidRDefault="0093692B" w:rsidP="00961DC6">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93692B" w:rsidRPr="00961DC6" w:rsidTr="00880531">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3692B" w:rsidRPr="00961DC6" w:rsidRDefault="0093692B" w:rsidP="00FD439A">
            <w:pPr>
              <w:spacing w:after="0" w:line="240" w:lineRule="auto"/>
              <w:jc w:val="center"/>
              <w:rPr>
                <w:rFonts w:ascii="Times New Roman" w:hAnsi="Times New Roman"/>
                <w:sz w:val="24"/>
                <w:szCs w:val="24"/>
              </w:rPr>
            </w:pPr>
            <w:r w:rsidRPr="00961DC6">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3692B" w:rsidRPr="00961DC6" w:rsidRDefault="00A87201" w:rsidP="00A87201">
            <w:pPr>
              <w:spacing w:after="0" w:line="240" w:lineRule="auto"/>
              <w:rPr>
                <w:rFonts w:ascii="Times New Roman" w:hAnsi="Times New Roman"/>
                <w:sz w:val="24"/>
                <w:szCs w:val="24"/>
              </w:rPr>
            </w:pPr>
            <w:r>
              <w:rPr>
                <w:rFonts w:ascii="Times New Roman" w:hAnsi="Times New Roman"/>
                <w:sz w:val="24"/>
                <w:szCs w:val="24"/>
              </w:rPr>
              <w:t xml:space="preserve">Pályázati </w:t>
            </w:r>
            <w:r w:rsidR="0093692B" w:rsidRPr="00961DC6">
              <w:rPr>
                <w:rFonts w:ascii="Times New Roman" w:hAnsi="Times New Roman"/>
                <w:sz w:val="24"/>
                <w:szCs w:val="24"/>
              </w:rPr>
              <w:t>és humán erőforrás</w:t>
            </w:r>
          </w:p>
        </w:tc>
      </w:tr>
    </w:tbl>
    <w:p w:rsidR="0093692B" w:rsidRPr="00113E1B" w:rsidRDefault="00113E1B" w:rsidP="00113E1B">
      <w:pPr>
        <w:pStyle w:val="Nincstrkz"/>
        <w:jc w:val="center"/>
        <w:rPr>
          <w:rFonts w:ascii="Times New Roman" w:hAnsi="Times New Roman"/>
          <w:b/>
          <w:i/>
          <w:sz w:val="24"/>
          <w:szCs w:val="24"/>
        </w:rPr>
      </w:pPr>
      <w:r w:rsidRPr="00113E1B">
        <w:rPr>
          <w:rFonts w:ascii="Times New Roman" w:hAnsi="Times New Roman"/>
          <w:b/>
          <w:i/>
          <w:sz w:val="24"/>
          <w:szCs w:val="24"/>
        </w:rPr>
        <w:t xml:space="preserve">RÉSZBEN </w:t>
      </w:r>
      <w:r w:rsidR="00C1008B">
        <w:rPr>
          <w:rFonts w:ascii="Times New Roman" w:hAnsi="Times New Roman"/>
          <w:b/>
          <w:i/>
          <w:sz w:val="24"/>
          <w:szCs w:val="24"/>
        </w:rPr>
        <w:t>TELJESÜLT</w:t>
      </w:r>
    </w:p>
    <w:p w:rsidR="0093692B" w:rsidRPr="00113E1B" w:rsidRDefault="00113E1B" w:rsidP="00961DC6">
      <w:pPr>
        <w:pStyle w:val="Nincstrkz"/>
        <w:jc w:val="both"/>
        <w:rPr>
          <w:rFonts w:ascii="Times New Roman" w:hAnsi="Times New Roman"/>
          <w:i/>
          <w:sz w:val="24"/>
          <w:szCs w:val="24"/>
        </w:rPr>
      </w:pPr>
      <w:r w:rsidRPr="00113E1B">
        <w:rPr>
          <w:rFonts w:ascii="Times New Roman" w:hAnsi="Times New Roman"/>
          <w:i/>
          <w:sz w:val="24"/>
          <w:szCs w:val="24"/>
        </w:rPr>
        <w:t xml:space="preserve">Kapcsolódás a „Társadalmi felzárkóztatás és integrációs köznevelési intézkedések támogatása” című EFOP-3.1.3-16-2016-00001 pályázattal, melynek célja a </w:t>
      </w:r>
      <w:r w:rsidR="00DA6548">
        <w:rPr>
          <w:rFonts w:ascii="Times New Roman" w:hAnsi="Times New Roman"/>
          <w:i/>
          <w:sz w:val="24"/>
          <w:szCs w:val="24"/>
        </w:rPr>
        <w:t>HH</w:t>
      </w:r>
      <w:r w:rsidRPr="00113E1B">
        <w:rPr>
          <w:rFonts w:ascii="Times New Roman" w:hAnsi="Times New Roman"/>
          <w:i/>
          <w:sz w:val="24"/>
          <w:szCs w:val="24"/>
        </w:rPr>
        <w:t xml:space="preserve"> és </w:t>
      </w:r>
      <w:r w:rsidR="00DA6548">
        <w:rPr>
          <w:rFonts w:ascii="Times New Roman" w:hAnsi="Times New Roman"/>
          <w:i/>
          <w:sz w:val="24"/>
          <w:szCs w:val="24"/>
        </w:rPr>
        <w:t>HHH</w:t>
      </w:r>
      <w:r w:rsidRPr="00113E1B">
        <w:rPr>
          <w:rFonts w:ascii="Times New Roman" w:hAnsi="Times New Roman"/>
          <w:i/>
          <w:sz w:val="24"/>
          <w:szCs w:val="24"/>
        </w:rPr>
        <w:t xml:space="preserve"> gyermekek társadalmi integrációjának elősegítése.</w:t>
      </w:r>
    </w:p>
    <w:p w:rsidR="0093692B" w:rsidRPr="00113E1B" w:rsidRDefault="00DA6548" w:rsidP="00961DC6">
      <w:pPr>
        <w:pStyle w:val="Nincstrkz"/>
        <w:jc w:val="both"/>
        <w:rPr>
          <w:rFonts w:ascii="Times New Roman" w:hAnsi="Times New Roman"/>
          <w:i/>
          <w:sz w:val="24"/>
          <w:szCs w:val="24"/>
        </w:rPr>
      </w:pPr>
      <w:r w:rsidRPr="00116F4D">
        <w:rPr>
          <w:rFonts w:ascii="Times New Roman" w:hAnsi="Times New Roman"/>
          <w:i/>
          <w:sz w:val="24"/>
          <w:szCs w:val="24"/>
        </w:rPr>
        <w:t>WIFI4EU- (</w:t>
      </w:r>
      <w:r>
        <w:rPr>
          <w:rFonts w:ascii="Times New Roman" w:hAnsi="Times New Roman"/>
          <w:i/>
          <w:sz w:val="24"/>
          <w:szCs w:val="24"/>
        </w:rPr>
        <w:t>szabad hozzáférésű WIFI pontok létesítése</w:t>
      </w:r>
      <w:r w:rsidRPr="00116F4D">
        <w:rPr>
          <w:rFonts w:ascii="Times New Roman" w:hAnsi="Times New Roman"/>
          <w:i/>
          <w:sz w:val="24"/>
          <w:szCs w:val="24"/>
        </w:rPr>
        <w:t>)</w:t>
      </w:r>
      <w:r>
        <w:rPr>
          <w:rFonts w:ascii="Times New Roman" w:hAnsi="Times New Roman"/>
          <w:i/>
          <w:sz w:val="24"/>
          <w:szCs w:val="24"/>
        </w:rPr>
        <w:t xml:space="preserve"> Kivitelezés folyamatban.</w:t>
      </w:r>
    </w:p>
    <w:p w:rsidR="007927FF" w:rsidRPr="007927FF" w:rsidRDefault="00961DC6" w:rsidP="004D1041">
      <w:pPr>
        <w:spacing w:after="0" w:line="240" w:lineRule="auto"/>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7.</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7927FF">
            <w:pPr>
              <w:spacing w:after="0" w:line="240" w:lineRule="auto"/>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Együtt legyünk Otthon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A4A0F" w:rsidRDefault="001A4A0F" w:rsidP="001A4A0F">
            <w:pPr>
              <w:spacing w:after="0" w:line="240" w:lineRule="auto"/>
              <w:jc w:val="both"/>
              <w:rPr>
                <w:rFonts w:ascii="Times New Roman" w:hAnsi="Times New Roman"/>
                <w:sz w:val="24"/>
                <w:szCs w:val="24"/>
              </w:rPr>
            </w:pPr>
            <w:r>
              <w:rPr>
                <w:rFonts w:ascii="Times New Roman" w:hAnsi="Times New Roman"/>
                <w:sz w:val="24"/>
                <w:szCs w:val="24"/>
              </w:rPr>
              <w:t>Lakhatásukban veszélyeztette családok szétszakadásának kockázata</w:t>
            </w:r>
          </w:p>
          <w:p w:rsidR="007927FF" w:rsidRPr="007927FF" w:rsidRDefault="007927FF" w:rsidP="007927FF">
            <w:pPr>
              <w:spacing w:after="0" w:line="240" w:lineRule="auto"/>
              <w:rPr>
                <w:rFonts w:ascii="Times New Roman" w:hAnsi="Times New Roman"/>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spacing w:after="0" w:line="240" w:lineRule="auto"/>
              <w:rPr>
                <w:rFonts w:ascii="Times New Roman" w:hAnsi="Times New Roman"/>
                <w:sz w:val="24"/>
                <w:szCs w:val="24"/>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Rövid: Pályázati lehetőségeinek felmérése</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Közép: </w:t>
            </w:r>
            <w:r w:rsidR="001A4A0F">
              <w:rPr>
                <w:rFonts w:ascii="Times New Roman" w:hAnsi="Times New Roman"/>
                <w:bCs/>
                <w:iCs/>
                <w:sz w:val="24"/>
                <w:szCs w:val="24"/>
                <w:lang w:val="hu-HU"/>
              </w:rPr>
              <w:t>Bérlakás építési program beindítása</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Hosszú: </w:t>
            </w:r>
            <w:r w:rsidR="001A4A0F">
              <w:rPr>
                <w:rFonts w:ascii="Times New Roman" w:hAnsi="Times New Roman"/>
                <w:bCs/>
                <w:iCs/>
                <w:sz w:val="24"/>
                <w:szCs w:val="24"/>
                <w:lang w:val="hu-HU"/>
              </w:rPr>
              <w:t>Az önkormányzat bérlakás állománya növekszik</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w:t>
            </w:r>
            <w:r w:rsidR="001A4A0F">
              <w:rPr>
                <w:rFonts w:ascii="Times New Roman" w:eastAsia="Arial Unicode MS" w:hAnsi="Times New Roman"/>
                <w:bCs/>
                <w:iCs/>
                <w:sz w:val="24"/>
                <w:szCs w:val="24"/>
                <w:lang w:val="hu-HU"/>
              </w:rPr>
              <w:t>ok keresése, pályázatírás</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spacing w:after="0" w:line="240" w:lineRule="auto"/>
              <w:rPr>
                <w:rFonts w:ascii="Times New Roman" w:hAnsi="Times New Roman"/>
                <w:sz w:val="24"/>
                <w:szCs w:val="24"/>
              </w:rPr>
            </w:pPr>
            <w:r w:rsidRPr="007927FF">
              <w:rPr>
                <w:rFonts w:ascii="Times New Roman" w:hAnsi="Times New Roman"/>
                <w:sz w:val="24"/>
                <w:szCs w:val="24"/>
              </w:rPr>
              <w:t>Polgármester</w:t>
            </w:r>
            <w:r w:rsidR="001A4A0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A4A0F" w:rsidP="007927FF">
            <w:pPr>
              <w:spacing w:after="0" w:line="240" w:lineRule="auto"/>
              <w:rPr>
                <w:rFonts w:ascii="Times New Roman" w:hAnsi="Times New Roman"/>
                <w:sz w:val="24"/>
                <w:szCs w:val="24"/>
              </w:rPr>
            </w:pPr>
            <w:r>
              <w:rPr>
                <w:rFonts w:ascii="Times New Roman" w:hAnsi="Times New Roman"/>
                <w:sz w:val="24"/>
                <w:szCs w:val="24"/>
              </w:rPr>
              <w:t>Erőforrás Kft.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A4A0F">
            <w:pPr>
              <w:spacing w:after="0" w:line="240" w:lineRule="auto"/>
              <w:rPr>
                <w:rFonts w:ascii="Times New Roman" w:hAnsi="Times New Roman"/>
                <w:sz w:val="24"/>
                <w:szCs w:val="24"/>
              </w:rPr>
            </w:pPr>
            <w:r w:rsidRPr="007927FF">
              <w:rPr>
                <w:rFonts w:ascii="Times New Roman" w:hAnsi="Times New Roman"/>
                <w:sz w:val="24"/>
                <w:szCs w:val="24"/>
              </w:rPr>
              <w:t>202</w:t>
            </w:r>
            <w:r w:rsidR="001A4A0F">
              <w:rPr>
                <w:rFonts w:ascii="Times New Roman" w:hAnsi="Times New Roman"/>
                <w:sz w:val="24"/>
                <w:szCs w:val="24"/>
              </w:rPr>
              <w:t>3</w:t>
            </w:r>
            <w:r w:rsidRPr="007927FF">
              <w:rPr>
                <w:rFonts w:ascii="Times New Roman" w:hAnsi="Times New Roman"/>
                <w:sz w:val="24"/>
                <w:szCs w:val="24"/>
              </w:rPr>
              <w:t xml:space="preserve">. </w:t>
            </w:r>
            <w:r w:rsidR="001A4A0F">
              <w:rPr>
                <w:rFonts w:ascii="Times New Roman" w:hAnsi="Times New Roman"/>
                <w:sz w:val="24"/>
                <w:szCs w:val="24"/>
              </w:rPr>
              <w:t>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spacing w:after="0" w:line="240" w:lineRule="auto"/>
              <w:rPr>
                <w:rFonts w:ascii="Times New Roman" w:hAnsi="Times New Roman"/>
                <w:bCs/>
                <w:sz w:val="24"/>
                <w:szCs w:val="24"/>
              </w:rPr>
            </w:pPr>
          </w:p>
          <w:p w:rsid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7927FF">
              <w:rPr>
                <w:rFonts w:ascii="Times New Roman" w:hAnsi="Times New Roman"/>
                <w:bCs/>
                <w:iCs/>
                <w:sz w:val="24"/>
                <w:szCs w:val="24"/>
              </w:rPr>
              <w:t>Rövid: Pályázatok benyújtása</w:t>
            </w:r>
          </w:p>
          <w:p w:rsidR="001A4A0F" w:rsidRPr="001A4A0F" w:rsidRDefault="001A4A0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Közép:</w:t>
            </w:r>
            <w:r w:rsidR="001A4A0F">
              <w:rPr>
                <w:rFonts w:ascii="Times New Roman" w:hAnsi="Times New Roman"/>
                <w:bCs/>
                <w:iCs/>
                <w:sz w:val="24"/>
                <w:szCs w:val="24"/>
                <w:lang w:val="hu-HU"/>
              </w:rPr>
              <w:t>Új építésű lakásállomány bővülése</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927FF" w:rsidRPr="001A4A0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lang w:val="hu-HU"/>
              </w:rPr>
            </w:pPr>
            <w:r w:rsidRPr="007927FF">
              <w:rPr>
                <w:rFonts w:ascii="Times New Roman" w:hAnsi="Times New Roman"/>
                <w:bCs/>
                <w:iCs/>
                <w:sz w:val="24"/>
                <w:szCs w:val="24"/>
              </w:rPr>
              <w:t xml:space="preserve">Hosszú: </w:t>
            </w:r>
            <w:r w:rsidR="001A4A0F">
              <w:rPr>
                <w:rFonts w:ascii="Times New Roman" w:hAnsi="Times New Roman"/>
                <w:bCs/>
                <w:iCs/>
                <w:sz w:val="24"/>
                <w:szCs w:val="24"/>
                <w:lang w:val="hu-HU"/>
              </w:rPr>
              <w:t>Az önkormányzat több nehéz helyzetbe kerülő családnak tud hosszabb-rövidebb időre segítséget nyújtani</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 xml:space="preserve"> </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7FF">
              <w:rPr>
                <w:rFonts w:ascii="Times New Roman" w:hAnsi="Times New Roman"/>
                <w:bCs/>
                <w:iCs/>
                <w:sz w:val="24"/>
                <w:szCs w:val="24"/>
              </w:rPr>
              <w:t>Pályázatok hiánya.</w:t>
            </w:r>
          </w:p>
          <w:p w:rsidR="007927FF" w:rsidRPr="007927FF" w:rsidRDefault="007927FF" w:rsidP="007927FF">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rPr>
                <w:rFonts w:ascii="Times New Roman" w:hAnsi="Times New Roman"/>
                <w:sz w:val="24"/>
                <w:szCs w:val="24"/>
              </w:rPr>
            </w:pPr>
            <w:r w:rsidRPr="007927FF">
              <w:rPr>
                <w:rFonts w:ascii="Times New Roman" w:hAnsi="Times New Roman"/>
                <w:sz w:val="24"/>
                <w:szCs w:val="24"/>
              </w:rPr>
              <w:t>P</w:t>
            </w:r>
            <w:r w:rsidR="00A87201">
              <w:rPr>
                <w:rFonts w:ascii="Times New Roman" w:hAnsi="Times New Roman"/>
                <w:sz w:val="24"/>
                <w:szCs w:val="24"/>
              </w:rPr>
              <w:t>ályázati</w:t>
            </w:r>
            <w:r w:rsidRPr="007927FF">
              <w:rPr>
                <w:rFonts w:ascii="Times New Roman" w:hAnsi="Times New Roman"/>
                <w:sz w:val="24"/>
                <w:szCs w:val="24"/>
              </w:rPr>
              <w:t xml:space="preserve"> és humán erőforrás</w:t>
            </w:r>
          </w:p>
        </w:tc>
      </w:tr>
    </w:tbl>
    <w:p w:rsidR="007927FF" w:rsidRPr="00C1008B" w:rsidRDefault="00C1008B" w:rsidP="00C1008B">
      <w:pPr>
        <w:pStyle w:val="Nincstrkz"/>
        <w:jc w:val="center"/>
        <w:rPr>
          <w:rFonts w:ascii="Times New Roman" w:hAnsi="Times New Roman"/>
          <w:b/>
          <w:i/>
          <w:sz w:val="24"/>
          <w:szCs w:val="24"/>
        </w:rPr>
      </w:pPr>
      <w:r>
        <w:rPr>
          <w:rFonts w:ascii="Times New Roman" w:hAnsi="Times New Roman"/>
          <w:b/>
          <w:i/>
          <w:sz w:val="24"/>
          <w:szCs w:val="24"/>
        </w:rPr>
        <w:t>Pályázat hiányában NEM TELJESÜLT</w:t>
      </w:r>
    </w:p>
    <w:p w:rsidR="007927FF" w:rsidRPr="007927FF" w:rsidRDefault="007927FF" w:rsidP="007927FF">
      <w:pPr>
        <w:pStyle w:val="Nincstrkz"/>
        <w:jc w:val="both"/>
        <w:rPr>
          <w:rFonts w:ascii="Times New Roman" w:hAnsi="Times New Roman"/>
          <w:b/>
          <w:sz w:val="24"/>
          <w:szCs w:val="24"/>
        </w:rPr>
      </w:pP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8.</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Mozdulj az egészségedért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045020" w:rsidP="00B76C85">
            <w:pPr>
              <w:spacing w:after="0" w:line="240" w:lineRule="auto"/>
              <w:jc w:val="both"/>
              <w:rPr>
                <w:rFonts w:ascii="Times New Roman" w:hAnsi="Times New Roman"/>
                <w:sz w:val="24"/>
                <w:szCs w:val="24"/>
              </w:rPr>
            </w:pPr>
            <w:r>
              <w:rPr>
                <w:rFonts w:ascii="Times New Roman" w:hAnsi="Times New Roman"/>
                <w:sz w:val="24"/>
                <w:szCs w:val="24"/>
              </w:rPr>
              <w:t>Mozgásszegény életmódhoz társuló egészségtelen étkezési szokások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045020">
              <w:rPr>
                <w:rFonts w:ascii="Times New Roman" w:hAnsi="Times New Roman"/>
                <w:bCs/>
                <w:iCs/>
                <w:sz w:val="24"/>
                <w:szCs w:val="24"/>
                <w:lang w:val="hu-HU"/>
              </w:rPr>
              <w:t>Okok feltárása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045020">
              <w:rPr>
                <w:rFonts w:ascii="Times New Roman" w:hAnsi="Times New Roman"/>
                <w:bCs/>
                <w:iCs/>
                <w:sz w:val="24"/>
                <w:szCs w:val="24"/>
                <w:lang w:val="hu-HU"/>
              </w:rPr>
              <w:t>Programok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045020">
              <w:rPr>
                <w:rFonts w:ascii="Times New Roman" w:hAnsi="Times New Roman"/>
                <w:bCs/>
                <w:iCs/>
                <w:sz w:val="24"/>
                <w:szCs w:val="24"/>
                <w:lang w:val="hu-HU"/>
              </w:rPr>
              <w:t>Javul a gyermekek egészségi helyzete, egészséges étkezés életmóddá válik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045020" w:rsidRDefault="007927FF" w:rsidP="0004502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7927FF">
              <w:rPr>
                <w:rFonts w:ascii="Times New Roman" w:hAnsi="Times New Roman"/>
                <w:bCs/>
                <w:iCs/>
                <w:sz w:val="24"/>
                <w:szCs w:val="24"/>
              </w:rPr>
              <w:t>Megbeszélések meg</w:t>
            </w:r>
            <w:r w:rsidR="00045020">
              <w:rPr>
                <w:rFonts w:ascii="Times New Roman" w:hAnsi="Times New Roman"/>
                <w:bCs/>
                <w:iCs/>
                <w:sz w:val="24"/>
                <w:szCs w:val="24"/>
              </w:rPr>
              <w:t>szervezése, feladatok kiosztása</w:t>
            </w:r>
          </w:p>
          <w:p w:rsidR="007927FF" w:rsidRPr="00750955" w:rsidRDefault="00750955"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rPr>
              <w:t>Szakemberek bevonása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045020" w:rsidP="00045020">
            <w:pPr>
              <w:spacing w:after="0" w:line="240" w:lineRule="auto"/>
              <w:jc w:val="both"/>
              <w:rPr>
                <w:rFonts w:ascii="Times New Roman" w:hAnsi="Times New Roman"/>
                <w:sz w:val="24"/>
                <w:szCs w:val="24"/>
              </w:rPr>
            </w:pPr>
            <w:r>
              <w:rPr>
                <w:rFonts w:ascii="Times New Roman" w:hAnsi="Times New Roman"/>
                <w:sz w:val="24"/>
                <w:szCs w:val="24"/>
              </w:rPr>
              <w:t>Polgármester, Madarász Imre Egyesített Óvoda vezetője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045020" w:rsidP="00B76C85">
            <w:pPr>
              <w:spacing w:after="0" w:line="240" w:lineRule="auto"/>
              <w:jc w:val="both"/>
              <w:rPr>
                <w:rFonts w:ascii="Times New Roman" w:hAnsi="Times New Roman"/>
                <w:sz w:val="24"/>
                <w:szCs w:val="24"/>
              </w:rPr>
            </w:pPr>
            <w:r>
              <w:rPr>
                <w:rFonts w:ascii="Times New Roman" w:hAnsi="Times New Roman"/>
                <w:sz w:val="24"/>
                <w:szCs w:val="24"/>
              </w:rPr>
              <w:t>KTKT Szociális Szolgáltató Központ, Közétkeztetők, Cigány Nemzetiségi Önkormányzat elnöke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113E1B" w:rsidRDefault="007927FF" w:rsidP="00045020">
            <w:pPr>
              <w:spacing w:after="0" w:line="240" w:lineRule="auto"/>
              <w:jc w:val="both"/>
              <w:rPr>
                <w:rFonts w:ascii="Times New Roman" w:hAnsi="Times New Roman"/>
                <w:sz w:val="24"/>
                <w:szCs w:val="24"/>
              </w:rPr>
            </w:pPr>
            <w:r w:rsidRPr="00113E1B">
              <w:rPr>
                <w:rFonts w:ascii="Times New Roman" w:hAnsi="Times New Roman"/>
                <w:strike/>
                <w:sz w:val="24"/>
                <w:szCs w:val="24"/>
              </w:rPr>
              <w:t>2020.</w:t>
            </w:r>
            <w:r w:rsidR="00045020"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trike/>
                <w:sz w:val="24"/>
                <w:szCs w:val="24"/>
              </w:rPr>
              <w:t xml:space="preserve"> </w:t>
            </w:r>
            <w:r w:rsidR="00113E1B" w:rsidRPr="00113E1B">
              <w:rPr>
                <w:rFonts w:ascii="Times New Roman" w:hAnsi="Times New Roman"/>
                <w:i/>
                <w:sz w:val="24"/>
                <w:szCs w:val="24"/>
              </w:rPr>
              <w:t>2022.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045020"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045020">
              <w:rPr>
                <w:rFonts w:ascii="Times New Roman" w:hAnsi="Times New Roman"/>
                <w:bCs/>
                <w:iCs/>
                <w:sz w:val="24"/>
                <w:szCs w:val="24"/>
                <w:lang w:val="hu-HU"/>
              </w:rPr>
              <w:t>Feltáruló problémára akcióterv kidolgozása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Állandó </w:t>
            </w:r>
            <w:r w:rsidR="00045020">
              <w:rPr>
                <w:rFonts w:ascii="Times New Roman" w:hAnsi="Times New Roman"/>
                <w:bCs/>
                <w:iCs/>
                <w:sz w:val="24"/>
                <w:szCs w:val="24"/>
                <w:lang w:val="hu-HU"/>
              </w:rPr>
              <w:t>programok tartása, szemléletváltás kialakítása a szülök bevonásával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9844F4">
              <w:rPr>
                <w:rFonts w:ascii="Times New Roman" w:hAnsi="Times New Roman"/>
                <w:bCs/>
                <w:iCs/>
                <w:sz w:val="24"/>
                <w:szCs w:val="24"/>
                <w:lang w:val="hu-HU"/>
              </w:rPr>
              <w:t>A mozgásszegény életmódból adódó és később jelentkező egészségügyi problémák csökkenek, gyermeke egészségügyi mutatói javulnak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Az érintettek nyitottsága a probl</w:t>
            </w:r>
            <w:r w:rsidR="009844F4">
              <w:rPr>
                <w:rFonts w:ascii="Times New Roman" w:hAnsi="Times New Roman"/>
                <w:bCs/>
                <w:iCs/>
                <w:sz w:val="24"/>
                <w:szCs w:val="24"/>
              </w:rPr>
              <w:t>émák felismerésére, megoldására</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Pályázatok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9844F4">
            <w:pPr>
              <w:spacing w:after="0" w:line="240" w:lineRule="auto"/>
              <w:jc w:val="both"/>
              <w:rPr>
                <w:rFonts w:ascii="Times New Roman" w:hAnsi="Times New Roman"/>
                <w:sz w:val="24"/>
                <w:szCs w:val="24"/>
              </w:rPr>
            </w:pPr>
            <w:r w:rsidRPr="007927FF">
              <w:rPr>
                <w:rFonts w:ascii="Times New Roman" w:hAnsi="Times New Roman"/>
                <w:sz w:val="24"/>
                <w:szCs w:val="24"/>
              </w:rPr>
              <w:t>Humán és pénzügyi erőforrás.</w:t>
            </w:r>
          </w:p>
        </w:tc>
      </w:tr>
    </w:tbl>
    <w:p w:rsidR="007927FF" w:rsidRPr="00C1008B" w:rsidRDefault="00113E1B" w:rsidP="00113E1B">
      <w:pPr>
        <w:pStyle w:val="Nincstrkz"/>
        <w:jc w:val="center"/>
        <w:rPr>
          <w:rFonts w:ascii="Times New Roman" w:hAnsi="Times New Roman"/>
          <w:b/>
          <w:i/>
          <w:sz w:val="24"/>
          <w:szCs w:val="24"/>
        </w:rPr>
      </w:pPr>
      <w:r w:rsidRPr="00C1008B">
        <w:rPr>
          <w:rFonts w:ascii="Times New Roman" w:hAnsi="Times New Roman"/>
          <w:b/>
          <w:i/>
          <w:sz w:val="24"/>
          <w:szCs w:val="24"/>
        </w:rPr>
        <w:t xml:space="preserve">RÉSZBEN </w:t>
      </w:r>
      <w:r w:rsidR="00C1008B">
        <w:rPr>
          <w:rFonts w:ascii="Times New Roman" w:hAnsi="Times New Roman"/>
          <w:b/>
          <w:i/>
          <w:sz w:val="24"/>
          <w:szCs w:val="24"/>
        </w:rPr>
        <w:t>TELJESÜLT</w:t>
      </w:r>
    </w:p>
    <w:p w:rsidR="009844F4" w:rsidRPr="009844F4" w:rsidRDefault="009844F4" w:rsidP="007927FF">
      <w:pPr>
        <w:pStyle w:val="Nincstrkz"/>
        <w:jc w:val="both"/>
        <w:rPr>
          <w:rFonts w:ascii="Times New Roman" w:hAnsi="Times New Roman"/>
          <w:i/>
          <w:sz w:val="24"/>
          <w:szCs w:val="24"/>
        </w:rPr>
      </w:pPr>
      <w:r w:rsidRPr="009844F4">
        <w:rPr>
          <w:rStyle w:val="Kiemels"/>
          <w:rFonts w:ascii="Times New Roman" w:hAnsi="Times New Roman"/>
          <w:i w:val="0"/>
          <w:sz w:val="24"/>
          <w:szCs w:val="24"/>
          <w:shd w:val="clear" w:color="auto" w:fill="FFFFFF"/>
        </w:rPr>
        <w:t>Kapcsolódás az EFOP-</w:t>
      </w:r>
      <w:r w:rsidRPr="00C1008B">
        <w:rPr>
          <w:rStyle w:val="il"/>
          <w:rFonts w:ascii="Times New Roman" w:hAnsi="Times New Roman"/>
          <w:iCs/>
          <w:sz w:val="24"/>
          <w:szCs w:val="24"/>
          <w:shd w:val="clear" w:color="auto" w:fill="FFFFFF"/>
        </w:rPr>
        <w:t>3</w:t>
      </w:r>
      <w:r w:rsidRPr="00C1008B">
        <w:rPr>
          <w:rStyle w:val="Kiemels"/>
          <w:rFonts w:ascii="Times New Roman" w:hAnsi="Times New Roman"/>
          <w:sz w:val="24"/>
          <w:szCs w:val="24"/>
          <w:shd w:val="clear" w:color="auto" w:fill="FFFFFF"/>
        </w:rPr>
        <w:t>.</w:t>
      </w:r>
      <w:r w:rsidRPr="009844F4">
        <w:rPr>
          <w:rStyle w:val="Kiemels"/>
          <w:rFonts w:ascii="Times New Roman" w:hAnsi="Times New Roman"/>
          <w:i w:val="0"/>
          <w:sz w:val="24"/>
          <w:szCs w:val="24"/>
          <w:shd w:val="clear" w:color="auto" w:fill="FFFFFF"/>
        </w:rPr>
        <w:t>1.</w:t>
      </w:r>
      <w:r w:rsidRPr="00C1008B">
        <w:rPr>
          <w:rStyle w:val="il"/>
          <w:rFonts w:ascii="Times New Roman" w:hAnsi="Times New Roman"/>
          <w:iCs/>
          <w:sz w:val="24"/>
          <w:szCs w:val="24"/>
          <w:shd w:val="clear" w:color="auto" w:fill="FFFFFF"/>
        </w:rPr>
        <w:t>3</w:t>
      </w:r>
      <w:r w:rsidRPr="00C1008B">
        <w:rPr>
          <w:rStyle w:val="Kiemels"/>
          <w:rFonts w:ascii="Times New Roman" w:hAnsi="Times New Roman"/>
          <w:sz w:val="24"/>
          <w:szCs w:val="24"/>
          <w:shd w:val="clear" w:color="auto" w:fill="FFFFFF"/>
        </w:rPr>
        <w:t>-</w:t>
      </w:r>
      <w:r w:rsidRPr="009844F4">
        <w:rPr>
          <w:rStyle w:val="Kiemels"/>
          <w:rFonts w:ascii="Times New Roman" w:hAnsi="Times New Roman"/>
          <w:i w:val="0"/>
          <w:sz w:val="24"/>
          <w:szCs w:val="24"/>
          <w:shd w:val="clear" w:color="auto" w:fill="FFFFFF"/>
        </w:rPr>
        <w:t>16-2016-00001 Társadalmi felzárkózási és integrációs köznevelési intézkedések támogatása Esélyteremtő óvoda pályázattal</w:t>
      </w: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9.</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Oktatás a női munkavállalókért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sidRPr="0096105E">
              <w:rPr>
                <w:rFonts w:ascii="Times New Roman" w:hAnsi="Times New Roman"/>
                <w:sz w:val="24"/>
                <w:szCs w:val="24"/>
              </w:rPr>
              <w:t>Az alacsony iskolázottság, a szakképzettség hiánya a nők körében összefügg az alacsony foglalkoztatással, nehezebben boldogulnak a munkaerő-piacon</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3E1B">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Az érintett </w:t>
            </w:r>
            <w:r w:rsidR="009844F4">
              <w:rPr>
                <w:rFonts w:ascii="Times New Roman" w:hAnsi="Times New Roman"/>
                <w:bCs/>
                <w:iCs/>
                <w:sz w:val="24"/>
                <w:szCs w:val="24"/>
                <w:lang w:val="hu-HU"/>
              </w:rPr>
              <w:t>nők</w:t>
            </w:r>
            <w:r w:rsidR="009844F4">
              <w:rPr>
                <w:rFonts w:ascii="Times New Roman" w:hAnsi="Times New Roman"/>
                <w:bCs/>
                <w:iCs/>
                <w:sz w:val="24"/>
                <w:szCs w:val="24"/>
              </w:rPr>
              <w:t xml:space="preserve"> felkutatása, igényfelmérés</w:t>
            </w: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9844F4">
              <w:rPr>
                <w:rFonts w:ascii="Times New Roman" w:hAnsi="Times New Roman"/>
                <w:bCs/>
                <w:iCs/>
                <w:sz w:val="24"/>
                <w:szCs w:val="24"/>
                <w:lang w:val="hu-HU"/>
              </w:rPr>
              <w:t>Felzárkóztatási képzési programok beindítása a városban</w:t>
            </w:r>
          </w:p>
          <w:p w:rsidR="007927FF" w:rsidRPr="009844F4"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9844F4">
              <w:rPr>
                <w:rFonts w:ascii="Times New Roman" w:hAnsi="Times New Roman"/>
                <w:bCs/>
                <w:iCs/>
                <w:sz w:val="24"/>
                <w:szCs w:val="24"/>
                <w:lang w:val="hu-HU"/>
              </w:rPr>
              <w:t>N</w:t>
            </w:r>
            <w:r w:rsidR="00E27CD6">
              <w:rPr>
                <w:rFonts w:ascii="Times New Roman" w:hAnsi="Times New Roman"/>
                <w:bCs/>
                <w:iCs/>
                <w:sz w:val="24"/>
                <w:szCs w:val="24"/>
                <w:lang w:val="hu-HU"/>
              </w:rPr>
              <w:t>ő</w:t>
            </w:r>
            <w:r w:rsidR="009844F4">
              <w:rPr>
                <w:rFonts w:ascii="Times New Roman" w:hAnsi="Times New Roman"/>
                <w:bCs/>
                <w:iCs/>
                <w:sz w:val="24"/>
                <w:szCs w:val="24"/>
                <w:lang w:val="hu-HU"/>
              </w:rPr>
              <w:t>k elhelyezkedési esélyei javuljanak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9844F4" w:rsidRDefault="009844F4"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 xml:space="preserve">Igényfelmérés, toborzás </w:t>
            </w:r>
          </w:p>
          <w:p w:rsidR="007927FF" w:rsidRDefault="007927FF"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7927FF">
              <w:rPr>
                <w:rFonts w:ascii="Times New Roman" w:eastAsia="Arial Unicode MS" w:hAnsi="Times New Roman"/>
                <w:bCs/>
                <w:iCs/>
                <w:sz w:val="24"/>
                <w:szCs w:val="24"/>
              </w:rPr>
              <w:t>Pályázatok benyújtása</w:t>
            </w:r>
          </w:p>
          <w:p w:rsidR="009844F4" w:rsidRPr="009844F4" w:rsidRDefault="009844F4" w:rsidP="009844F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Képzésekhez helybiztosítás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Pr>
                <w:rFonts w:ascii="Times New Roman" w:hAnsi="Times New Roman"/>
                <w:sz w:val="24"/>
                <w:szCs w:val="24"/>
              </w:rPr>
              <w:t xml:space="preserve">Polgármester, </w:t>
            </w:r>
            <w:r w:rsidR="00E27CD6">
              <w:rPr>
                <w:rFonts w:ascii="Times New Roman" w:hAnsi="Times New Roman"/>
                <w:sz w:val="24"/>
                <w:szCs w:val="24"/>
              </w:rPr>
              <w:t xml:space="preserve">Karcagi Polgármesteri Hivatal, </w:t>
            </w:r>
            <w:r>
              <w:rPr>
                <w:rFonts w:ascii="Times New Roman" w:hAnsi="Times New Roman"/>
                <w:sz w:val="24"/>
                <w:szCs w:val="24"/>
              </w:rPr>
              <w:t>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9844F4" w:rsidP="00B76C85">
            <w:pPr>
              <w:spacing w:after="0" w:line="240" w:lineRule="auto"/>
              <w:jc w:val="both"/>
              <w:rPr>
                <w:rFonts w:ascii="Times New Roman" w:hAnsi="Times New Roman"/>
                <w:sz w:val="24"/>
                <w:szCs w:val="24"/>
              </w:rPr>
            </w:pPr>
            <w:r>
              <w:rPr>
                <w:rFonts w:ascii="Times New Roman" w:hAnsi="Times New Roman"/>
                <w:sz w:val="24"/>
                <w:szCs w:val="24"/>
              </w:rPr>
              <w:t>Foglakoztatási Osztály</w:t>
            </w:r>
            <w:r w:rsidR="00E27CD6">
              <w:rPr>
                <w:rFonts w:ascii="Times New Roman" w:hAnsi="Times New Roman"/>
                <w:sz w:val="24"/>
                <w:szCs w:val="24"/>
              </w:rPr>
              <w:t>, Család és KarrierPONT Iroda</w:t>
            </w:r>
            <w:r>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E27CD6">
            <w:pPr>
              <w:spacing w:after="0" w:line="240" w:lineRule="auto"/>
              <w:jc w:val="both"/>
              <w:rPr>
                <w:rFonts w:ascii="Times New Roman" w:hAnsi="Times New Roman"/>
                <w:sz w:val="24"/>
                <w:szCs w:val="24"/>
              </w:rPr>
            </w:pPr>
            <w:r w:rsidRPr="00113E1B">
              <w:rPr>
                <w:rFonts w:ascii="Times New Roman" w:hAnsi="Times New Roman"/>
                <w:strike/>
                <w:sz w:val="24"/>
                <w:szCs w:val="24"/>
              </w:rPr>
              <w:t xml:space="preserve">2020. </w:t>
            </w:r>
            <w:r w:rsidR="00E27CD6" w:rsidRPr="00113E1B">
              <w:rPr>
                <w:rFonts w:ascii="Times New Roman" w:hAnsi="Times New Roman"/>
                <w:strike/>
                <w:sz w:val="24"/>
                <w:szCs w:val="24"/>
              </w:rPr>
              <w:t>december 31</w:t>
            </w:r>
            <w:r w:rsidRPr="00113E1B">
              <w:rPr>
                <w:rFonts w:ascii="Times New Roman" w:hAnsi="Times New Roman"/>
                <w:strike/>
                <w:sz w:val="24"/>
                <w:szCs w:val="24"/>
              </w:rPr>
              <w:t>.</w:t>
            </w:r>
            <w:r w:rsidR="00113E1B">
              <w:rPr>
                <w:rFonts w:ascii="Times New Roman" w:hAnsi="Times New Roman"/>
                <w:sz w:val="24"/>
                <w:szCs w:val="24"/>
              </w:rPr>
              <w:t xml:space="preserve"> </w:t>
            </w:r>
            <w:r w:rsidR="00113E1B" w:rsidRPr="00113E1B">
              <w:rPr>
                <w:rFonts w:ascii="Times New Roman" w:hAnsi="Times New Roman"/>
                <w:i/>
                <w:sz w:val="24"/>
                <w:szCs w:val="24"/>
              </w:rPr>
              <w:t>2023.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E27CD6">
              <w:rPr>
                <w:rFonts w:ascii="Times New Roman" w:hAnsi="Times New Roman"/>
                <w:bCs/>
                <w:iCs/>
                <w:sz w:val="24"/>
                <w:szCs w:val="24"/>
                <w:lang w:val="hu-HU"/>
              </w:rPr>
              <w:t xml:space="preserve">Toborzásokkal a képzések beindíthatóak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E27CD6">
              <w:rPr>
                <w:rFonts w:ascii="Times New Roman" w:hAnsi="Times New Roman"/>
                <w:bCs/>
                <w:iCs/>
                <w:sz w:val="24"/>
                <w:szCs w:val="24"/>
                <w:lang w:val="hu-HU"/>
              </w:rPr>
              <w:t>Képzéseket beindítása, és képzésben részvevők szakképzettséget szereznek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E27CD6">
              <w:rPr>
                <w:rFonts w:ascii="Times New Roman" w:hAnsi="Times New Roman"/>
                <w:bCs/>
                <w:iCs/>
                <w:sz w:val="24"/>
                <w:szCs w:val="24"/>
                <w:lang w:val="hu-HU"/>
              </w:rPr>
              <w:t>A nők munkavállalási esélyei növekednek, nagyobb számban elhelyezkednek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E27CD6" w:rsidRDefault="00E27CD6"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 xml:space="preserve">Az érintettek </w:t>
            </w:r>
            <w:r>
              <w:rPr>
                <w:rFonts w:ascii="Times New Roman" w:hAnsi="Times New Roman"/>
                <w:bCs/>
                <w:iCs/>
                <w:sz w:val="24"/>
                <w:szCs w:val="24"/>
                <w:lang w:val="hu-HU"/>
              </w:rPr>
              <w:t>aktivitásának hiánya, rávilágítás a hosszú távú előnyökre a toborzások során</w:t>
            </w:r>
          </w:p>
          <w:p w:rsidR="007927FF" w:rsidRPr="00E27CD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Humán- és pályázati</w:t>
            </w:r>
            <w:r w:rsidR="00E27CD6">
              <w:rPr>
                <w:rFonts w:ascii="Times New Roman" w:hAnsi="Times New Roman"/>
                <w:sz w:val="24"/>
                <w:szCs w:val="24"/>
              </w:rPr>
              <w:t xml:space="preserve"> erőforrás</w:t>
            </w:r>
          </w:p>
        </w:tc>
      </w:tr>
    </w:tbl>
    <w:p w:rsidR="007927FF" w:rsidRPr="00C1008B" w:rsidRDefault="00113E1B" w:rsidP="00113E1B">
      <w:pPr>
        <w:pStyle w:val="Nincstrkz"/>
        <w:jc w:val="center"/>
        <w:rPr>
          <w:rFonts w:ascii="Times New Roman" w:hAnsi="Times New Roman"/>
          <w:b/>
          <w:i/>
          <w:sz w:val="24"/>
          <w:szCs w:val="24"/>
        </w:rPr>
      </w:pPr>
      <w:r w:rsidRPr="00C1008B">
        <w:rPr>
          <w:rFonts w:ascii="Times New Roman" w:hAnsi="Times New Roman"/>
          <w:b/>
          <w:i/>
          <w:sz w:val="24"/>
          <w:szCs w:val="24"/>
        </w:rPr>
        <w:t xml:space="preserve">RÉSZBEN </w:t>
      </w:r>
      <w:r w:rsidR="00C1008B" w:rsidRPr="00C1008B">
        <w:rPr>
          <w:rFonts w:ascii="Times New Roman" w:hAnsi="Times New Roman"/>
          <w:b/>
          <w:i/>
          <w:sz w:val="24"/>
          <w:szCs w:val="24"/>
        </w:rPr>
        <w:t>TELJESÜLT</w:t>
      </w:r>
    </w:p>
    <w:p w:rsidR="007927FF" w:rsidRPr="00E27CD6" w:rsidRDefault="00E27CD6" w:rsidP="007927FF">
      <w:pPr>
        <w:pStyle w:val="Nincstrkz"/>
        <w:jc w:val="both"/>
        <w:rPr>
          <w:rFonts w:ascii="Times New Roman" w:hAnsi="Times New Roman"/>
          <w:sz w:val="24"/>
          <w:szCs w:val="24"/>
        </w:rPr>
      </w:pPr>
      <w:r w:rsidRPr="00E27CD6">
        <w:rPr>
          <w:rFonts w:ascii="Times New Roman" w:hAnsi="Times New Roman"/>
          <w:sz w:val="24"/>
          <w:szCs w:val="24"/>
        </w:rPr>
        <w:t>Kapcsolódás az EFOP-1.2.9-17-2017-00075 Nők a családban és a munkahelyen! Komplex szakmai programok megvalósítása Karcag város térségében</w:t>
      </w:r>
      <w:r w:rsidR="00A84ED2">
        <w:rPr>
          <w:rFonts w:ascii="Times New Roman" w:hAnsi="Times New Roman"/>
          <w:sz w:val="24"/>
          <w:szCs w:val="24"/>
        </w:rPr>
        <w:t xml:space="preserve"> pályázattal és az EFOP-3.7.1-17-2017-00001 „Aktívan a tudásért projekthez</w:t>
      </w:r>
    </w:p>
    <w:p w:rsidR="00E27CD6" w:rsidRPr="00E27CD6" w:rsidRDefault="00E27CD6" w:rsidP="007927FF">
      <w:pPr>
        <w:pStyle w:val="Nincstrkz"/>
        <w:jc w:val="both"/>
        <w:rPr>
          <w:rFonts w:ascii="Times New Roman" w:hAnsi="Times New Roman"/>
          <w:sz w:val="24"/>
          <w:szCs w:val="24"/>
        </w:rPr>
      </w:pPr>
    </w:p>
    <w:p w:rsidR="007927FF" w:rsidRPr="00E27CD6" w:rsidRDefault="007927FF" w:rsidP="007927FF">
      <w:pPr>
        <w:pStyle w:val="Nincstrkz"/>
        <w:jc w:val="both"/>
        <w:rPr>
          <w:rFonts w:ascii="Times New Roman" w:hAnsi="Times New Roman"/>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10.</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Család és Karrier</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A84ED2" w:rsidP="00B76C85">
            <w:pPr>
              <w:spacing w:after="0" w:line="240" w:lineRule="auto"/>
              <w:jc w:val="both"/>
              <w:rPr>
                <w:rFonts w:ascii="Times New Roman" w:hAnsi="Times New Roman"/>
                <w:sz w:val="24"/>
                <w:szCs w:val="24"/>
              </w:rPr>
            </w:pPr>
            <w:r>
              <w:rPr>
                <w:rFonts w:ascii="Times New Roman" w:hAnsi="Times New Roman"/>
                <w:sz w:val="24"/>
                <w:szCs w:val="24"/>
              </w:rPr>
              <w:t>A nők munkába való visszatéréséhez szükséges feltételrendszer hiányos</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F71C8E">
              <w:rPr>
                <w:rFonts w:ascii="Times New Roman" w:hAnsi="Times New Roman"/>
                <w:bCs/>
                <w:iCs/>
                <w:sz w:val="24"/>
                <w:szCs w:val="24"/>
                <w:lang w:val="hu-HU"/>
              </w:rPr>
              <w:t>Pályázatok figyelése, írása</w:t>
            </w: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F71C8E">
              <w:rPr>
                <w:rFonts w:ascii="Times New Roman" w:hAnsi="Times New Roman"/>
                <w:bCs/>
                <w:iCs/>
                <w:sz w:val="24"/>
                <w:szCs w:val="24"/>
                <w:lang w:val="hu-HU"/>
              </w:rPr>
              <w:t>Intézményrendszer bővítése bölcsődei férőhelyek számának növelése</w:t>
            </w:r>
          </w:p>
          <w:p w:rsidR="007927FF" w:rsidRPr="00F71C8E"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F71C8E">
              <w:rPr>
                <w:rFonts w:ascii="Times New Roman" w:hAnsi="Times New Roman"/>
                <w:bCs/>
                <w:iCs/>
                <w:sz w:val="24"/>
                <w:szCs w:val="24"/>
                <w:lang w:val="hu-HU"/>
              </w:rPr>
              <w:t>A nők munkába való visszatérését nem akadályozza a kisgyermek elhelyezésének gondja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F71C8E" w:rsidP="00F71C8E">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Pályázati lehetőségek folyamatos keresése</w:t>
            </w:r>
          </w:p>
          <w:p w:rsidR="007927FF" w:rsidRPr="00F71C8E" w:rsidRDefault="00331F93" w:rsidP="00F71C8E">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Saját források előteremtési lehetőségeinek számbavétele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331F93">
            <w:pPr>
              <w:spacing w:after="0" w:line="240" w:lineRule="auto"/>
              <w:jc w:val="both"/>
              <w:rPr>
                <w:rFonts w:ascii="Times New Roman" w:hAnsi="Times New Roman"/>
                <w:sz w:val="24"/>
                <w:szCs w:val="24"/>
              </w:rPr>
            </w:pPr>
            <w:r w:rsidRPr="007927FF">
              <w:rPr>
                <w:rFonts w:ascii="Times New Roman" w:hAnsi="Times New Roman"/>
                <w:sz w:val="24"/>
                <w:szCs w:val="24"/>
              </w:rPr>
              <w:t>Polgármester</w:t>
            </w:r>
            <w:r w:rsidR="00331F93">
              <w:rPr>
                <w:rFonts w:ascii="Times New Roman" w:hAnsi="Times New Roman"/>
                <w:sz w:val="24"/>
                <w:szCs w:val="24"/>
              </w:rPr>
              <w:t>, KTKT Bölcsőde Intézmény vezetője</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331F93" w:rsidP="00B76C85">
            <w:pPr>
              <w:spacing w:after="0" w:line="240" w:lineRule="auto"/>
              <w:jc w:val="both"/>
              <w:rPr>
                <w:rFonts w:ascii="Times New Roman" w:hAnsi="Times New Roman"/>
                <w:sz w:val="24"/>
                <w:szCs w:val="24"/>
              </w:rPr>
            </w:pPr>
            <w:r>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331F93" w:rsidP="00331F93">
            <w:pPr>
              <w:spacing w:after="0" w:line="240" w:lineRule="auto"/>
              <w:jc w:val="both"/>
              <w:rPr>
                <w:rFonts w:ascii="Times New Roman" w:hAnsi="Times New Roman"/>
                <w:sz w:val="24"/>
                <w:szCs w:val="24"/>
              </w:rPr>
            </w:pPr>
            <w:r>
              <w:rPr>
                <w:rFonts w:ascii="Times New Roman" w:hAnsi="Times New Roman"/>
                <w:sz w:val="24"/>
                <w:szCs w:val="24"/>
              </w:rPr>
              <w:t>2023</w:t>
            </w:r>
            <w:r w:rsidR="007927FF" w:rsidRPr="007927FF">
              <w:rPr>
                <w:rFonts w:ascii="Times New Roman" w:hAnsi="Times New Roman"/>
                <w:sz w:val="24"/>
                <w:szCs w:val="24"/>
              </w:rPr>
              <w:t xml:space="preserve">. </w:t>
            </w:r>
            <w:r>
              <w:rPr>
                <w:rFonts w:ascii="Times New Roman" w:hAnsi="Times New Roman"/>
                <w:sz w:val="24"/>
                <w:szCs w:val="24"/>
              </w:rPr>
              <w:t>december 31</w:t>
            </w:r>
            <w:r w:rsidR="007927FF"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331F93">
              <w:rPr>
                <w:rFonts w:ascii="Times New Roman" w:hAnsi="Times New Roman"/>
                <w:bCs/>
                <w:iCs/>
                <w:sz w:val="24"/>
                <w:szCs w:val="24"/>
                <w:lang w:val="hu-HU"/>
              </w:rPr>
              <w:t>Pályázati lehetőségek megtalálása, pályázatírás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D47939"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
                <w:iCs/>
                <w:sz w:val="24"/>
                <w:szCs w:val="24"/>
                <w:lang w:val="hu-HU"/>
              </w:rPr>
            </w:pPr>
            <w:r w:rsidRPr="007927FF">
              <w:rPr>
                <w:rFonts w:ascii="Times New Roman" w:hAnsi="Times New Roman"/>
                <w:bCs/>
                <w:iCs/>
                <w:sz w:val="24"/>
                <w:szCs w:val="24"/>
              </w:rPr>
              <w:t xml:space="preserve">Közép: </w:t>
            </w:r>
            <w:r w:rsidR="00331F93">
              <w:rPr>
                <w:rFonts w:ascii="Times New Roman" w:hAnsi="Times New Roman"/>
                <w:bCs/>
                <w:iCs/>
                <w:sz w:val="24"/>
                <w:szCs w:val="24"/>
                <w:lang w:val="hu-HU"/>
              </w:rPr>
              <w:t>Bölcsőde meglévő pavilonjainak felújítása, 2 bölcsődei csoport indítása</w:t>
            </w:r>
            <w:r w:rsidR="00D47939">
              <w:rPr>
                <w:rFonts w:ascii="Times New Roman" w:hAnsi="Times New Roman"/>
                <w:bCs/>
                <w:iCs/>
                <w:sz w:val="24"/>
                <w:szCs w:val="24"/>
                <w:lang w:val="hu-HU"/>
              </w:rPr>
              <w:t xml:space="preserve"> </w:t>
            </w:r>
            <w:r w:rsidR="00D47939" w:rsidRPr="00D47939">
              <w:rPr>
                <w:rFonts w:ascii="Times New Roman" w:hAnsi="Times New Roman"/>
                <w:bCs/>
                <w:i/>
                <w:iCs/>
                <w:sz w:val="24"/>
                <w:szCs w:val="24"/>
                <w:lang w:val="hu-HU"/>
              </w:rPr>
              <w:t>(tervek elkészültek, közbeszerzési eljárás előkészítése folyamatban)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331F93">
              <w:rPr>
                <w:rFonts w:ascii="Times New Roman" w:hAnsi="Times New Roman"/>
                <w:bCs/>
                <w:iCs/>
                <w:sz w:val="24"/>
                <w:szCs w:val="24"/>
                <w:lang w:val="hu-HU"/>
              </w:rPr>
              <w:t>A bölcsődei férőhelyekre minden gyermeket fel tudnak venni, ezzel a nők munkába visszatérése könnyebbé válik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és humán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D47939" w:rsidRPr="00D47939" w:rsidRDefault="00D47939" w:rsidP="00DF29EB">
            <w:pPr>
              <w:spacing w:after="0" w:line="240" w:lineRule="auto"/>
              <w:jc w:val="both"/>
              <w:rPr>
                <w:rFonts w:ascii="Times New Roman" w:hAnsi="Times New Roman"/>
                <w:i/>
                <w:sz w:val="24"/>
                <w:szCs w:val="24"/>
              </w:rPr>
            </w:pPr>
            <w:r w:rsidRPr="00D47939">
              <w:rPr>
                <w:rFonts w:ascii="Times New Roman" w:hAnsi="Times New Roman"/>
                <w:i/>
                <w:sz w:val="24"/>
                <w:szCs w:val="24"/>
              </w:rPr>
              <w:t>Nyertes pályázat 100% os                                                          500 m Ft</w:t>
            </w:r>
          </w:p>
          <w:p w:rsidR="007927FF" w:rsidRPr="007927FF" w:rsidRDefault="007927FF" w:rsidP="00DF29EB">
            <w:pPr>
              <w:spacing w:after="0" w:line="240" w:lineRule="auto"/>
              <w:jc w:val="both"/>
              <w:rPr>
                <w:rFonts w:ascii="Times New Roman" w:hAnsi="Times New Roman"/>
                <w:sz w:val="24"/>
                <w:szCs w:val="24"/>
              </w:rPr>
            </w:pPr>
            <w:r w:rsidRPr="007927FF">
              <w:rPr>
                <w:rFonts w:ascii="Times New Roman" w:hAnsi="Times New Roman"/>
                <w:sz w:val="24"/>
                <w:szCs w:val="24"/>
              </w:rPr>
              <w:t>Pénzüg</w:t>
            </w:r>
            <w:r w:rsidR="00331F93">
              <w:rPr>
                <w:rFonts w:ascii="Times New Roman" w:hAnsi="Times New Roman"/>
                <w:sz w:val="24"/>
                <w:szCs w:val="24"/>
              </w:rPr>
              <w:t xml:space="preserve">yi, humán és technikai erőforrás                    </w:t>
            </w:r>
            <w:r w:rsidR="00DF29EB">
              <w:rPr>
                <w:rFonts w:ascii="Times New Roman" w:hAnsi="Times New Roman"/>
                <w:sz w:val="24"/>
                <w:szCs w:val="24"/>
              </w:rPr>
              <w:t xml:space="preserve">       </w:t>
            </w:r>
            <w:r w:rsidR="00331F93">
              <w:rPr>
                <w:rFonts w:ascii="Times New Roman" w:hAnsi="Times New Roman"/>
                <w:sz w:val="24"/>
                <w:szCs w:val="24"/>
              </w:rPr>
              <w:t xml:space="preserve">          40-50</w:t>
            </w:r>
            <w:r w:rsidRPr="007927FF">
              <w:rPr>
                <w:rFonts w:ascii="Times New Roman" w:hAnsi="Times New Roman"/>
                <w:sz w:val="24"/>
                <w:szCs w:val="24"/>
              </w:rPr>
              <w:t xml:space="preserve"> mFt</w:t>
            </w:r>
          </w:p>
        </w:tc>
      </w:tr>
    </w:tbl>
    <w:p w:rsidR="007927FF" w:rsidRPr="00D47939" w:rsidRDefault="00D47939" w:rsidP="00D47939">
      <w:pPr>
        <w:pStyle w:val="Nincstrkz"/>
        <w:jc w:val="center"/>
        <w:rPr>
          <w:rFonts w:ascii="Times New Roman" w:hAnsi="Times New Roman"/>
          <w:b/>
          <w:i/>
          <w:sz w:val="24"/>
          <w:szCs w:val="24"/>
        </w:rPr>
      </w:pPr>
      <w:r w:rsidRPr="00D47939">
        <w:rPr>
          <w:rFonts w:ascii="Times New Roman" w:hAnsi="Times New Roman"/>
          <w:b/>
          <w:i/>
          <w:sz w:val="24"/>
          <w:szCs w:val="24"/>
        </w:rPr>
        <w:t>RÉSZBEN TELJESÜLT</w:t>
      </w:r>
    </w:p>
    <w:p w:rsidR="007927FF" w:rsidRPr="00D47939" w:rsidRDefault="00D47939" w:rsidP="007927FF">
      <w:pPr>
        <w:pStyle w:val="Nincstrkz"/>
        <w:jc w:val="both"/>
        <w:rPr>
          <w:rFonts w:ascii="Times New Roman" w:hAnsi="Times New Roman"/>
          <w:i/>
          <w:sz w:val="24"/>
          <w:szCs w:val="24"/>
        </w:rPr>
      </w:pPr>
      <w:r w:rsidRPr="00D47939">
        <w:rPr>
          <w:rFonts w:ascii="Times New Roman" w:hAnsi="Times New Roman"/>
          <w:i/>
          <w:sz w:val="24"/>
          <w:szCs w:val="24"/>
        </w:rPr>
        <w:t>Kapcsolódás a TOP-1.4.1-19-JNI-00003 Varró úti bölcsőde felújítása II. pályázathoz. Várható befejezés 2022. augusztus. 31.</w:t>
      </w:r>
    </w:p>
    <w:p w:rsidR="007927FF" w:rsidRPr="007927FF" w:rsidRDefault="004D1041" w:rsidP="007927FF">
      <w:pPr>
        <w:pStyle w:val="Nincstrkz"/>
        <w:jc w:val="both"/>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11.</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Nem leszek áldozat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7927FF" w:rsidP="00331F93">
            <w:pPr>
              <w:spacing w:after="0" w:line="240" w:lineRule="auto"/>
              <w:jc w:val="both"/>
              <w:rPr>
                <w:rFonts w:ascii="Times New Roman" w:hAnsi="Times New Roman"/>
                <w:sz w:val="24"/>
                <w:szCs w:val="24"/>
              </w:rPr>
            </w:pPr>
            <w:r w:rsidRPr="007927FF">
              <w:rPr>
                <w:rFonts w:ascii="Times New Roman" w:hAnsi="Times New Roman"/>
                <w:sz w:val="24"/>
                <w:szCs w:val="24"/>
              </w:rPr>
              <w:t xml:space="preserve">A </w:t>
            </w:r>
            <w:r w:rsidR="00331F93" w:rsidRPr="0096105E">
              <w:rPr>
                <w:rFonts w:ascii="Times New Roman" w:hAnsi="Times New Roman"/>
                <w:sz w:val="24"/>
                <w:szCs w:val="24"/>
              </w:rPr>
              <w:t>nők elleni erőszak áldozataival foglalkozó ellátás megismertetése szélesebb körben nem megoldott a településen</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331F93">
              <w:rPr>
                <w:rFonts w:ascii="Times New Roman" w:hAnsi="Times New Roman"/>
                <w:bCs/>
                <w:iCs/>
                <w:sz w:val="24"/>
                <w:szCs w:val="24"/>
                <w:lang w:val="hu-HU"/>
              </w:rPr>
              <w:t>Az igénybe vehető szolgáltatások feltérképezése</w:t>
            </w:r>
          </w:p>
          <w:p w:rsidR="00331F93" w:rsidRPr="00331F93"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331F93">
              <w:rPr>
                <w:rFonts w:ascii="Times New Roman" w:hAnsi="Times New Roman"/>
                <w:bCs/>
                <w:iCs/>
                <w:sz w:val="24"/>
                <w:szCs w:val="24"/>
                <w:lang w:val="hu-HU"/>
              </w:rPr>
              <w:t xml:space="preserve">Áldozatsegítő </w:t>
            </w:r>
            <w:r w:rsidR="00DA556B">
              <w:rPr>
                <w:rFonts w:ascii="Times New Roman" w:hAnsi="Times New Roman"/>
                <w:bCs/>
                <w:iCs/>
                <w:sz w:val="24"/>
                <w:szCs w:val="24"/>
                <w:lang w:val="hu-HU"/>
              </w:rPr>
              <w:t>tevékenységről Fórumok megszervezése</w:t>
            </w: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DA556B">
              <w:rPr>
                <w:rFonts w:ascii="Times New Roman" w:hAnsi="Times New Roman"/>
                <w:bCs/>
                <w:iCs/>
                <w:sz w:val="24"/>
                <w:szCs w:val="24"/>
                <w:lang w:val="hu-HU"/>
              </w:rPr>
              <w:t>Prevenciónak köszönhetően csökken a családon belüli erőszaknak kitettek száma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Kapcsolatfelvétel a lehetséges résztvevőkkel, partnerekkel, információk gyűjtése.</w:t>
            </w:r>
          </w:p>
          <w:p w:rsid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Információk közvetítése a célcsoportnak.</w:t>
            </w:r>
          </w:p>
          <w:p w:rsidR="00DA556B" w:rsidRPr="00DA556B" w:rsidRDefault="00DA556B"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DA556B">
            <w:pPr>
              <w:spacing w:after="0" w:line="240" w:lineRule="auto"/>
              <w:jc w:val="both"/>
              <w:rPr>
                <w:rFonts w:ascii="Times New Roman" w:hAnsi="Times New Roman"/>
                <w:sz w:val="24"/>
                <w:szCs w:val="24"/>
              </w:rPr>
            </w:pPr>
            <w:r w:rsidRPr="007927FF">
              <w:rPr>
                <w:rFonts w:ascii="Times New Roman" w:hAnsi="Times New Roman"/>
                <w:sz w:val="24"/>
                <w:szCs w:val="24"/>
              </w:rPr>
              <w:t>Polgármest</w:t>
            </w:r>
            <w:r w:rsidR="00DA556B">
              <w:rPr>
                <w:rFonts w:ascii="Times New Roman" w:hAnsi="Times New Roman"/>
                <w:sz w:val="24"/>
                <w:szCs w:val="24"/>
              </w:rPr>
              <w:t>er,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Default="00DA556B" w:rsidP="00B76C85">
            <w:pPr>
              <w:spacing w:after="0" w:line="240" w:lineRule="auto"/>
              <w:jc w:val="both"/>
              <w:rPr>
                <w:rFonts w:ascii="Times New Roman" w:hAnsi="Times New Roman"/>
                <w:sz w:val="24"/>
                <w:szCs w:val="24"/>
              </w:rPr>
            </w:pPr>
            <w:r>
              <w:rPr>
                <w:rFonts w:ascii="Times New Roman" w:hAnsi="Times New Roman"/>
                <w:sz w:val="24"/>
                <w:szCs w:val="24"/>
              </w:rPr>
              <w:t>Gyermekek Átmeneti Otthona, Gyemekjóléti Szolgálat családsegítői</w:t>
            </w:r>
          </w:p>
          <w:p w:rsidR="00DA556B" w:rsidRPr="007927FF" w:rsidRDefault="00DA556B" w:rsidP="00B76C85">
            <w:pPr>
              <w:spacing w:after="0" w:line="240" w:lineRule="auto"/>
              <w:jc w:val="both"/>
              <w:rPr>
                <w:rFonts w:ascii="Times New Roman" w:hAnsi="Times New Roman"/>
                <w:sz w:val="24"/>
                <w:szCs w:val="24"/>
              </w:rPr>
            </w:pPr>
            <w:r>
              <w:rPr>
                <w:rFonts w:ascii="Times New Roman" w:hAnsi="Times New Roman"/>
                <w:sz w:val="24"/>
                <w:szCs w:val="24"/>
              </w:rPr>
              <w:t>Rendőrség</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C1008B" w:rsidRDefault="007927FF" w:rsidP="00DA556B">
            <w:pPr>
              <w:spacing w:after="0" w:line="240" w:lineRule="auto"/>
              <w:jc w:val="both"/>
              <w:rPr>
                <w:rFonts w:ascii="Times New Roman" w:hAnsi="Times New Roman"/>
                <w:i/>
                <w:sz w:val="24"/>
                <w:szCs w:val="24"/>
              </w:rPr>
            </w:pPr>
            <w:r w:rsidRPr="00C1008B">
              <w:rPr>
                <w:rFonts w:ascii="Times New Roman" w:hAnsi="Times New Roman"/>
                <w:strike/>
                <w:sz w:val="24"/>
                <w:szCs w:val="24"/>
              </w:rPr>
              <w:t xml:space="preserve">2020. </w:t>
            </w:r>
            <w:r w:rsidR="00DA556B" w:rsidRPr="00C1008B">
              <w:rPr>
                <w:rFonts w:ascii="Times New Roman" w:hAnsi="Times New Roman"/>
                <w:strike/>
                <w:sz w:val="24"/>
                <w:szCs w:val="24"/>
              </w:rPr>
              <w:t>december 31</w:t>
            </w:r>
            <w:r w:rsidR="00DA556B">
              <w:rPr>
                <w:rFonts w:ascii="Times New Roman" w:hAnsi="Times New Roman"/>
                <w:sz w:val="24"/>
                <w:szCs w:val="24"/>
              </w:rPr>
              <w:t>.</w:t>
            </w:r>
            <w:r w:rsidR="00C1008B">
              <w:rPr>
                <w:rFonts w:ascii="Times New Roman" w:hAnsi="Times New Roman"/>
                <w:sz w:val="24"/>
                <w:szCs w:val="24"/>
              </w:rPr>
              <w:t xml:space="preserve"> </w:t>
            </w:r>
            <w:r w:rsidR="00C1008B">
              <w:rPr>
                <w:rFonts w:ascii="Times New Roman" w:hAnsi="Times New Roman"/>
                <w:i/>
                <w:sz w:val="24"/>
                <w:szCs w:val="24"/>
              </w:rPr>
              <w:t>2022.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Rövid:</w:t>
            </w:r>
            <w:r w:rsidR="00DA556B">
              <w:rPr>
                <w:rFonts w:ascii="Times New Roman" w:hAnsi="Times New Roman"/>
                <w:bCs/>
                <w:iCs/>
                <w:sz w:val="24"/>
                <w:szCs w:val="24"/>
                <w:lang w:val="hu-HU"/>
              </w:rPr>
              <w:t xml:space="preserve"> Merjenek beszélni a problémákról</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DA556B" w:rsidRPr="007927FF">
              <w:rPr>
                <w:rFonts w:ascii="Times New Roman" w:hAnsi="Times New Roman"/>
                <w:bCs/>
                <w:iCs/>
                <w:sz w:val="24"/>
                <w:szCs w:val="24"/>
              </w:rPr>
              <w:t>A nők a kell</w:t>
            </w:r>
            <w:r w:rsidR="00DA556B">
              <w:rPr>
                <w:rFonts w:ascii="Times New Roman" w:hAnsi="Times New Roman"/>
                <w:bCs/>
                <w:iCs/>
                <w:sz w:val="24"/>
                <w:szCs w:val="24"/>
              </w:rPr>
              <w:t>ő információkhoz jussanak</w:t>
            </w:r>
            <w:r w:rsidR="00DA556B">
              <w:rPr>
                <w:rFonts w:ascii="Times New Roman" w:hAnsi="Times New Roman"/>
                <w:bCs/>
                <w:iCs/>
                <w:sz w:val="24"/>
                <w:szCs w:val="24"/>
                <w:lang w:val="hu-HU"/>
              </w:rPr>
              <w:t>, hova fordulhatnak segítségért</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DA556B"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DA556B">
              <w:rPr>
                <w:rFonts w:ascii="Times New Roman" w:hAnsi="Times New Roman"/>
                <w:bCs/>
                <w:iCs/>
                <w:sz w:val="24"/>
                <w:szCs w:val="24"/>
                <w:lang w:val="hu-HU"/>
              </w:rPr>
              <w:t>Csökken az atrocitásoknak kitett nők aránya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DA556B" w:rsidRDefault="00DA556B"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lang w:val="hu-HU"/>
              </w:rPr>
              <w:t>Félelem, megfélemlítés. Merjenek segítséget kérni</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DA556B" w:rsidP="00DA556B">
            <w:pPr>
              <w:spacing w:after="0" w:line="240" w:lineRule="auto"/>
              <w:jc w:val="both"/>
              <w:rPr>
                <w:rFonts w:ascii="Times New Roman" w:hAnsi="Times New Roman"/>
                <w:sz w:val="24"/>
                <w:szCs w:val="24"/>
              </w:rPr>
            </w:pPr>
            <w:r>
              <w:rPr>
                <w:rFonts w:ascii="Times New Roman" w:hAnsi="Times New Roman"/>
                <w:sz w:val="24"/>
                <w:szCs w:val="24"/>
              </w:rPr>
              <w:t>H</w:t>
            </w:r>
            <w:r w:rsidR="007927FF" w:rsidRPr="007927FF">
              <w:rPr>
                <w:rFonts w:ascii="Times New Roman" w:hAnsi="Times New Roman"/>
                <w:sz w:val="24"/>
                <w:szCs w:val="24"/>
              </w:rPr>
              <w:t>umán erőforrás.</w:t>
            </w:r>
          </w:p>
        </w:tc>
      </w:tr>
    </w:tbl>
    <w:p w:rsidR="007927FF" w:rsidRPr="00C1008B" w:rsidRDefault="00C1008B" w:rsidP="00C1008B">
      <w:pPr>
        <w:pStyle w:val="Nincstrkz"/>
        <w:jc w:val="center"/>
        <w:rPr>
          <w:rFonts w:ascii="Times New Roman" w:hAnsi="Times New Roman"/>
          <w:b/>
          <w:i/>
          <w:sz w:val="24"/>
          <w:szCs w:val="24"/>
        </w:rPr>
      </w:pPr>
      <w:r w:rsidRPr="00C1008B">
        <w:rPr>
          <w:rFonts w:ascii="Times New Roman" w:hAnsi="Times New Roman"/>
          <w:b/>
          <w:i/>
          <w:sz w:val="24"/>
          <w:szCs w:val="24"/>
        </w:rPr>
        <w:t>RÉSZBEN TELJESÜLT</w:t>
      </w:r>
    </w:p>
    <w:p w:rsidR="007927FF" w:rsidRPr="007927FF" w:rsidRDefault="007927FF" w:rsidP="007927FF">
      <w:pPr>
        <w:pStyle w:val="Nincstrkz"/>
        <w:jc w:val="both"/>
        <w:rPr>
          <w:rFonts w:ascii="Times New Roman" w:hAnsi="Times New Roman"/>
          <w:i/>
          <w:sz w:val="24"/>
          <w:szCs w:val="24"/>
        </w:rPr>
      </w:pPr>
    </w:p>
    <w:p w:rsidR="007927FF" w:rsidRPr="007927FF" w:rsidRDefault="007927FF" w:rsidP="007927FF">
      <w:pPr>
        <w:pStyle w:val="Nincstrkz"/>
        <w:jc w:val="both"/>
        <w:rPr>
          <w:rFonts w:ascii="Times New Roman" w:hAnsi="Times New Roman"/>
          <w:i/>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i/>
          <w:sz w:val="24"/>
          <w:szCs w:val="24"/>
        </w:rPr>
        <w:br w:type="page"/>
      </w:r>
      <w:r w:rsidR="007927FF" w:rsidRPr="007927FF">
        <w:rPr>
          <w:rFonts w:ascii="Times New Roman" w:hAnsi="Times New Roman"/>
          <w:b/>
          <w:sz w:val="24"/>
          <w:szCs w:val="24"/>
        </w:rPr>
        <w:lastRenderedPageBreak/>
        <w:t>12.</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sidRPr="00B76C85">
              <w:rPr>
                <w:rFonts w:ascii="Times New Roman" w:hAnsi="Times New Roman"/>
                <w:b/>
                <w:sz w:val="24"/>
                <w:szCs w:val="24"/>
              </w:rPr>
              <w:t>Tanyán is „városban”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DA556B" w:rsidP="00157E96">
            <w:pPr>
              <w:spacing w:after="0" w:line="240" w:lineRule="auto"/>
              <w:jc w:val="both"/>
              <w:rPr>
                <w:rFonts w:ascii="Times New Roman" w:hAnsi="Times New Roman"/>
                <w:sz w:val="24"/>
                <w:szCs w:val="24"/>
              </w:rPr>
            </w:pPr>
            <w:r w:rsidRPr="0096105E">
              <w:rPr>
                <w:rFonts w:ascii="Times New Roman" w:hAnsi="Times New Roman"/>
                <w:sz w:val="24"/>
                <w:szCs w:val="24"/>
              </w:rPr>
              <w:t>Tanyákon elszigetelve, sok esetben egyedül élő idősek segítség kérése nem megoldott a település külterületein</w:t>
            </w:r>
            <w:r w:rsidRPr="007927F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Célok </w:t>
            </w:r>
            <w:r w:rsidR="00116F4D">
              <w:rPr>
                <w:rFonts w:ascii="Times New Roman" w:hAnsi="Times New Roman"/>
                <w:sz w:val="24"/>
                <w:szCs w:val="24"/>
              </w:rPr>
              <w:t>–</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Igényfelmérés</w:t>
            </w: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157E96" w:rsidRPr="0096105E">
              <w:rPr>
                <w:rFonts w:ascii="Times New Roman" w:hAnsi="Times New Roman"/>
                <w:sz w:val="24"/>
                <w:szCs w:val="24"/>
              </w:rPr>
              <w:t xml:space="preserve">jelző rendszer hálózat </w:t>
            </w:r>
            <w:r w:rsidR="00157E96">
              <w:rPr>
                <w:rFonts w:ascii="Times New Roman" w:hAnsi="Times New Roman"/>
                <w:sz w:val="24"/>
                <w:szCs w:val="24"/>
              </w:rPr>
              <w:t>működtetésének kibővítése, szakember hiány pótlása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157E96">
              <w:rPr>
                <w:rFonts w:ascii="Times New Roman" w:hAnsi="Times New Roman"/>
                <w:bCs/>
                <w:iCs/>
                <w:sz w:val="24"/>
                <w:szCs w:val="24"/>
                <w:lang w:val="hu-HU"/>
              </w:rPr>
              <w:t xml:space="preserve">A tanyagondnoki szolgálat kibővítése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157E96" w:rsidRDefault="00157E96" w:rsidP="00157E9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Igényfelmérés</w:t>
            </w:r>
          </w:p>
          <w:p w:rsidR="007927FF" w:rsidRPr="007927FF" w:rsidRDefault="00157E96" w:rsidP="00157E9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Pályázati és egyéb források megtalálása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57E96">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157E96">
              <w:rPr>
                <w:rFonts w:ascii="Times New Roman" w:hAnsi="Times New Roman"/>
                <w:sz w:val="24"/>
                <w:szCs w:val="24"/>
              </w:rPr>
              <w:t>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57E96" w:rsidP="00B76C85">
            <w:pPr>
              <w:spacing w:after="0" w:line="240" w:lineRule="auto"/>
              <w:jc w:val="both"/>
              <w:rPr>
                <w:rFonts w:ascii="Times New Roman" w:hAnsi="Times New Roman"/>
                <w:sz w:val="24"/>
                <w:szCs w:val="24"/>
              </w:rPr>
            </w:pPr>
            <w:r>
              <w:rPr>
                <w:rFonts w:ascii="Times New Roman" w:hAnsi="Times New Roman"/>
                <w:sz w:val="24"/>
                <w:szCs w:val="24"/>
              </w:rPr>
              <w:t>Idősek érdekeit képviselő civil szervezetek, egyesületek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57E96">
            <w:pPr>
              <w:spacing w:after="0" w:line="240" w:lineRule="auto"/>
              <w:jc w:val="both"/>
              <w:rPr>
                <w:rFonts w:ascii="Times New Roman" w:hAnsi="Times New Roman"/>
                <w:sz w:val="24"/>
                <w:szCs w:val="24"/>
              </w:rPr>
            </w:pPr>
            <w:r w:rsidRPr="007927FF">
              <w:rPr>
                <w:rFonts w:ascii="Times New Roman" w:hAnsi="Times New Roman"/>
                <w:sz w:val="24"/>
                <w:szCs w:val="24"/>
              </w:rPr>
              <w:t>20</w:t>
            </w:r>
            <w:r w:rsidR="00157E96">
              <w:rPr>
                <w:rFonts w:ascii="Times New Roman" w:hAnsi="Times New Roman"/>
                <w:sz w:val="24"/>
                <w:szCs w:val="24"/>
              </w:rPr>
              <w:t>23</w:t>
            </w:r>
            <w:r w:rsidRPr="007927FF">
              <w:rPr>
                <w:rFonts w:ascii="Times New Roman" w:hAnsi="Times New Roman"/>
                <w:sz w:val="24"/>
                <w:szCs w:val="24"/>
              </w:rPr>
              <w:t xml:space="preserve">. </w:t>
            </w:r>
            <w:r w:rsidR="00157E96">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Rövid:</w:t>
            </w:r>
            <w:r w:rsidR="00157E96">
              <w:rPr>
                <w:rFonts w:ascii="Times New Roman" w:hAnsi="Times New Roman"/>
                <w:bCs/>
                <w:iCs/>
                <w:sz w:val="24"/>
                <w:szCs w:val="24"/>
                <w:lang w:val="hu-HU"/>
              </w:rPr>
              <w:t xml:space="preserve"> Igények ismeretében akcióterv</w:t>
            </w:r>
            <w:r w:rsidRPr="007927FF">
              <w:rPr>
                <w:rFonts w:ascii="Times New Roman" w:hAnsi="Times New Roman"/>
                <w:bCs/>
                <w:iCs/>
                <w:sz w:val="24"/>
                <w:szCs w:val="24"/>
              </w:rPr>
              <w:t xml:space="preserve">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57E96">
              <w:rPr>
                <w:rFonts w:ascii="Times New Roman" w:hAnsi="Times New Roman"/>
                <w:bCs/>
                <w:iCs/>
                <w:sz w:val="24"/>
                <w:szCs w:val="24"/>
                <w:lang w:val="hu-HU"/>
              </w:rPr>
              <w:t>Tanyagondnoki Szolgálat kibőv</w:t>
            </w:r>
            <w:r w:rsidR="0005446C">
              <w:rPr>
                <w:rFonts w:ascii="Times New Roman" w:hAnsi="Times New Roman"/>
                <w:bCs/>
                <w:iCs/>
                <w:sz w:val="24"/>
                <w:szCs w:val="24"/>
                <w:lang w:val="hu-HU"/>
              </w:rPr>
              <w:t>ül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157E96"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157E96">
              <w:rPr>
                <w:rFonts w:ascii="Times New Roman" w:hAnsi="Times New Roman"/>
                <w:bCs/>
                <w:iCs/>
                <w:sz w:val="24"/>
                <w:szCs w:val="24"/>
                <w:lang w:val="hu-HU"/>
              </w:rPr>
              <w:t>Külterületen és tanyán élők körülményeinek javulása</w:t>
            </w:r>
            <w:r w:rsidR="00157E96">
              <w:rPr>
                <w:rFonts w:ascii="Times New Roman" w:hAnsi="Times New Roman"/>
                <w:sz w:val="24"/>
                <w:szCs w:val="24"/>
                <w:lang w:val="hu-HU"/>
              </w:rPr>
              <w:t xml:space="preserve">, </w:t>
            </w:r>
            <w:r w:rsidR="00157E96" w:rsidRPr="007927FF">
              <w:rPr>
                <w:rFonts w:ascii="Times New Roman" w:hAnsi="Times New Roman"/>
                <w:sz w:val="24"/>
                <w:szCs w:val="24"/>
              </w:rPr>
              <w:t>támasz nélkül maradás</w:t>
            </w:r>
            <w:r w:rsidR="00157E96">
              <w:rPr>
                <w:rFonts w:ascii="Times New Roman" w:hAnsi="Times New Roman"/>
                <w:sz w:val="24"/>
                <w:szCs w:val="24"/>
                <w:lang w:val="hu-HU"/>
              </w:rPr>
              <w:t>a csökken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Anyagi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jc w:val="both"/>
              <w:rPr>
                <w:rFonts w:ascii="Times New Roman" w:hAnsi="Times New Roman"/>
                <w:sz w:val="24"/>
                <w:szCs w:val="24"/>
              </w:rPr>
            </w:pPr>
            <w:r w:rsidRPr="007927FF">
              <w:rPr>
                <w:rFonts w:ascii="Times New Roman" w:hAnsi="Times New Roman"/>
                <w:sz w:val="24"/>
                <w:szCs w:val="24"/>
              </w:rPr>
              <w:t>Humán és p</w:t>
            </w:r>
            <w:r w:rsidR="00A87201">
              <w:rPr>
                <w:rFonts w:ascii="Times New Roman" w:hAnsi="Times New Roman"/>
                <w:sz w:val="24"/>
                <w:szCs w:val="24"/>
              </w:rPr>
              <w:t>ályázati erőfor</w:t>
            </w:r>
            <w:r w:rsidRPr="007927FF">
              <w:rPr>
                <w:rFonts w:ascii="Times New Roman" w:hAnsi="Times New Roman"/>
                <w:sz w:val="24"/>
                <w:szCs w:val="24"/>
              </w:rPr>
              <w:t xml:space="preserve">rás. </w:t>
            </w:r>
            <w:r w:rsidR="00157E96">
              <w:rPr>
                <w:rFonts w:ascii="Times New Roman" w:hAnsi="Times New Roman"/>
                <w:sz w:val="24"/>
                <w:szCs w:val="24"/>
              </w:rPr>
              <w:t xml:space="preserve">                                                     3</w:t>
            </w:r>
            <w:r w:rsidRPr="007927FF">
              <w:rPr>
                <w:rFonts w:ascii="Times New Roman" w:hAnsi="Times New Roman"/>
                <w:sz w:val="24"/>
                <w:szCs w:val="24"/>
              </w:rPr>
              <w:t>mFt/ év.</w:t>
            </w:r>
          </w:p>
        </w:tc>
      </w:tr>
    </w:tbl>
    <w:p w:rsidR="007927FF" w:rsidRPr="00116F4D" w:rsidRDefault="00116F4D" w:rsidP="00116F4D">
      <w:pPr>
        <w:pStyle w:val="Nincstrkz"/>
        <w:tabs>
          <w:tab w:val="left" w:pos="1026"/>
        </w:tabs>
        <w:jc w:val="center"/>
        <w:rPr>
          <w:rFonts w:ascii="Times New Roman" w:hAnsi="Times New Roman"/>
          <w:b/>
          <w:i/>
          <w:sz w:val="24"/>
          <w:szCs w:val="24"/>
        </w:rPr>
      </w:pPr>
      <w:r w:rsidRPr="00116F4D">
        <w:rPr>
          <w:rFonts w:ascii="Times New Roman" w:hAnsi="Times New Roman"/>
          <w:b/>
          <w:i/>
          <w:sz w:val="24"/>
          <w:szCs w:val="24"/>
        </w:rPr>
        <w:t>NEM TELJESÜLT</w:t>
      </w:r>
    </w:p>
    <w:p w:rsidR="007927FF" w:rsidRPr="007927FF" w:rsidRDefault="007927FF" w:rsidP="007927FF">
      <w:pPr>
        <w:pStyle w:val="Nincstrkz"/>
        <w:jc w:val="both"/>
        <w:rPr>
          <w:rFonts w:ascii="Times New Roman" w:hAnsi="Times New Roman"/>
          <w:sz w:val="24"/>
          <w:szCs w:val="24"/>
        </w:rPr>
      </w:pPr>
    </w:p>
    <w:p w:rsidR="007927FF" w:rsidRPr="007927FF" w:rsidRDefault="007927FF" w:rsidP="007927FF">
      <w:pPr>
        <w:pStyle w:val="Nincstrkz"/>
        <w:jc w:val="both"/>
        <w:rPr>
          <w:rFonts w:ascii="Times New Roman" w:hAnsi="Times New Roman"/>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sz w:val="24"/>
          <w:szCs w:val="24"/>
        </w:rPr>
        <w:br w:type="page"/>
      </w:r>
      <w:r w:rsidR="007927FF" w:rsidRPr="007927FF">
        <w:rPr>
          <w:rFonts w:ascii="Times New Roman" w:hAnsi="Times New Roman"/>
          <w:b/>
          <w:sz w:val="24"/>
          <w:szCs w:val="24"/>
        </w:rPr>
        <w:lastRenderedPageBreak/>
        <w:t>13.</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FC6C24">
            <w:pPr>
              <w:spacing w:after="0" w:line="240" w:lineRule="auto"/>
              <w:rPr>
                <w:rFonts w:ascii="Times New Roman" w:hAnsi="Times New Roman"/>
                <w:b/>
                <w:sz w:val="24"/>
                <w:szCs w:val="24"/>
              </w:rPr>
            </w:pPr>
            <w:r>
              <w:rPr>
                <w:rFonts w:ascii="Times New Roman" w:hAnsi="Times New Roman"/>
                <w:b/>
                <w:sz w:val="24"/>
                <w:szCs w:val="24"/>
              </w:rPr>
              <w:t>Élet</w:t>
            </w:r>
            <w:r w:rsidR="00FC6C24">
              <w:rPr>
                <w:rFonts w:ascii="Times New Roman" w:hAnsi="Times New Roman"/>
                <w:b/>
                <w:sz w:val="24"/>
                <w:szCs w:val="24"/>
              </w:rPr>
              <w:t>et az éveknek</w:t>
            </w:r>
          </w:p>
        </w:tc>
      </w:tr>
      <w:tr w:rsidR="00415F0E" w:rsidRPr="007927FF" w:rsidTr="00B26BA8">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tcPr>
          <w:p w:rsidR="00415F0E" w:rsidRPr="0096105E" w:rsidRDefault="00415F0E" w:rsidP="00415F0E">
            <w:pPr>
              <w:spacing w:after="0" w:line="240" w:lineRule="auto"/>
              <w:jc w:val="both"/>
              <w:rPr>
                <w:rFonts w:ascii="Times New Roman" w:hAnsi="Times New Roman"/>
                <w:sz w:val="24"/>
                <w:szCs w:val="24"/>
              </w:rPr>
            </w:pPr>
            <w:r w:rsidRPr="007927FF">
              <w:rPr>
                <w:rFonts w:ascii="Times New Roman" w:hAnsi="Times New Roman"/>
                <w:sz w:val="24"/>
                <w:szCs w:val="24"/>
              </w:rPr>
              <w:t>Időskorú támasz nélkül maradás, elmagányosodás</w:t>
            </w:r>
            <w:r>
              <w:rPr>
                <w:rFonts w:ascii="Times New Roman" w:hAnsi="Times New Roman"/>
                <w:sz w:val="24"/>
                <w:szCs w:val="24"/>
              </w:rPr>
              <w:t>, a 60 éven felüliek nagy számban maradnak egyedül</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Pr>
                <w:rFonts w:ascii="Times New Roman" w:hAnsi="Times New Roman"/>
                <w:bCs/>
                <w:iCs/>
                <w:sz w:val="24"/>
                <w:szCs w:val="24"/>
                <w:lang w:val="hu-HU"/>
              </w:rPr>
              <w:t>Igényfelmérés</w:t>
            </w:r>
            <w:r w:rsidRPr="007927FF">
              <w:rPr>
                <w:rFonts w:ascii="Times New Roman" w:hAnsi="Times New Roman"/>
                <w:bCs/>
                <w:iCs/>
                <w:sz w:val="24"/>
                <w:szCs w:val="24"/>
              </w:rPr>
              <w:t>, igények számba vétele.</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Önkéntesek összefogása, a mentálhigiénés támogatás érdekében.</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8508ED" w:rsidRDefault="00415F0E" w:rsidP="008508ED">
            <w:pPr>
              <w:spacing w:after="0" w:line="240" w:lineRule="auto"/>
              <w:jc w:val="both"/>
              <w:rPr>
                <w:rFonts w:ascii="Times New Roman" w:hAnsi="Times New Roman"/>
                <w:sz w:val="24"/>
                <w:szCs w:val="24"/>
              </w:rPr>
            </w:pPr>
            <w:r w:rsidRPr="007927FF">
              <w:rPr>
                <w:rFonts w:ascii="Times New Roman" w:hAnsi="Times New Roman"/>
                <w:bCs/>
                <w:iCs/>
                <w:sz w:val="24"/>
                <w:szCs w:val="24"/>
              </w:rPr>
              <w:t xml:space="preserve">Hosszú: </w:t>
            </w:r>
            <w:r w:rsidR="008508ED">
              <w:rPr>
                <w:rFonts w:ascii="Times New Roman" w:hAnsi="Times New Roman"/>
                <w:bCs/>
                <w:iCs/>
                <w:sz w:val="24"/>
                <w:szCs w:val="24"/>
              </w:rPr>
              <w:t>A már jól működő intézményi hálózat kibővítése, önszerveződő csoportok, klubok támogatása</w:t>
            </w:r>
            <w:r w:rsidR="008508ED" w:rsidRPr="0096105E">
              <w:rPr>
                <w:rFonts w:ascii="Times New Roman" w:hAnsi="Times New Roman"/>
                <w:sz w:val="24"/>
                <w:szCs w:val="24"/>
              </w:rPr>
              <w:t xml:space="preserve"> </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8508ED" w:rsidRDefault="008508ED"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sz w:val="24"/>
                <w:szCs w:val="24"/>
                <w:lang w:val="hu-HU" w:eastAsia="hu-HU"/>
              </w:rPr>
            </w:pPr>
          </w:p>
          <w:p w:rsidR="00415F0E" w:rsidRPr="007927FF" w:rsidRDefault="00415F0E"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Interjú az idősekkel.</w:t>
            </w:r>
          </w:p>
          <w:p w:rsidR="00415F0E" w:rsidRPr="007927FF" w:rsidRDefault="00415F0E" w:rsidP="008508ED">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Önkéntes csoport</w:t>
            </w:r>
            <w:r w:rsidR="008508ED">
              <w:rPr>
                <w:rFonts w:ascii="Times New Roman" w:eastAsia="Arial Unicode MS" w:hAnsi="Times New Roman"/>
                <w:bCs/>
                <w:iCs/>
                <w:sz w:val="24"/>
                <w:szCs w:val="24"/>
                <w:lang w:val="hu-HU"/>
              </w:rPr>
              <w:t>, klubok beindítása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8508ED">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8508ED">
              <w:rPr>
                <w:rFonts w:ascii="Times New Roman" w:hAnsi="Times New Roman"/>
                <w:sz w:val="24"/>
                <w:szCs w:val="24"/>
              </w:rPr>
              <w:t xml:space="preserve">KTKT Szociális Szolgáltató Központ </w:t>
            </w:r>
            <w:r w:rsidRPr="007927FF">
              <w:rPr>
                <w:rFonts w:ascii="Times New Roman" w:hAnsi="Times New Roman"/>
                <w:sz w:val="24"/>
                <w:szCs w:val="24"/>
              </w:rPr>
              <w:t>vezetője.</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8508ED" w:rsidP="008508ED">
            <w:pPr>
              <w:spacing w:after="0" w:line="240" w:lineRule="auto"/>
              <w:jc w:val="both"/>
              <w:rPr>
                <w:rFonts w:ascii="Times New Roman" w:hAnsi="Times New Roman"/>
                <w:sz w:val="24"/>
                <w:szCs w:val="24"/>
              </w:rPr>
            </w:pPr>
            <w:r>
              <w:rPr>
                <w:rFonts w:ascii="Times New Roman" w:hAnsi="Times New Roman"/>
                <w:sz w:val="24"/>
                <w:szCs w:val="24"/>
              </w:rPr>
              <w:t xml:space="preserve">Szociális </w:t>
            </w:r>
            <w:r w:rsidR="00415F0E" w:rsidRPr="007927FF">
              <w:rPr>
                <w:rFonts w:ascii="Times New Roman" w:hAnsi="Times New Roman"/>
                <w:sz w:val="24"/>
                <w:szCs w:val="24"/>
              </w:rPr>
              <w:t xml:space="preserve">gondozók, önkéntes személyek, </w:t>
            </w:r>
            <w:r>
              <w:rPr>
                <w:rFonts w:ascii="Times New Roman" w:hAnsi="Times New Roman"/>
                <w:sz w:val="24"/>
                <w:szCs w:val="24"/>
              </w:rPr>
              <w:t>civil szervezetek</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8508ED" w:rsidP="008508ED">
            <w:pPr>
              <w:spacing w:after="0" w:line="240" w:lineRule="auto"/>
              <w:jc w:val="both"/>
              <w:rPr>
                <w:rFonts w:ascii="Times New Roman" w:hAnsi="Times New Roman"/>
                <w:sz w:val="24"/>
                <w:szCs w:val="24"/>
              </w:rPr>
            </w:pPr>
            <w:r>
              <w:rPr>
                <w:rFonts w:ascii="Times New Roman" w:hAnsi="Times New Roman"/>
                <w:sz w:val="24"/>
                <w:szCs w:val="24"/>
              </w:rPr>
              <w:t>2022. december 31</w:t>
            </w:r>
            <w:r w:rsidR="00415F0E" w:rsidRPr="007927FF">
              <w:rPr>
                <w:rFonts w:ascii="Times New Roman" w:hAnsi="Times New Roman"/>
                <w:sz w:val="24"/>
                <w:szCs w:val="24"/>
              </w:rPr>
              <w:t>.</w:t>
            </w: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b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Helyzetfelmérés kérdőíven.</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Önkéntes csoport alakulása 8</w:t>
            </w:r>
            <w:r w:rsidR="008508ED">
              <w:rPr>
                <w:rFonts w:ascii="Times New Roman" w:hAnsi="Times New Roman"/>
                <w:bCs/>
                <w:iCs/>
                <w:sz w:val="24"/>
                <w:szCs w:val="24"/>
                <w:lang w:val="hu-HU"/>
              </w:rPr>
              <w:t>-10</w:t>
            </w:r>
            <w:r w:rsidRPr="007927FF">
              <w:rPr>
                <w:rFonts w:ascii="Times New Roman" w:hAnsi="Times New Roman"/>
                <w:bCs/>
                <w:iCs/>
                <w:sz w:val="24"/>
                <w:szCs w:val="24"/>
              </w:rPr>
              <w:t xml:space="preserve"> fővel.</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8508ED">
              <w:rPr>
                <w:rFonts w:ascii="Times New Roman" w:hAnsi="Times New Roman"/>
                <w:bCs/>
                <w:iCs/>
                <w:sz w:val="24"/>
                <w:szCs w:val="24"/>
                <w:lang w:val="hu-HU"/>
              </w:rPr>
              <w:t xml:space="preserve">Az idős korosztály nagy számban </w:t>
            </w:r>
            <w:r w:rsidRPr="007927FF">
              <w:rPr>
                <w:rFonts w:ascii="Times New Roman" w:hAnsi="Times New Roman"/>
                <w:bCs/>
                <w:iCs/>
                <w:sz w:val="24"/>
                <w:szCs w:val="24"/>
              </w:rPr>
              <w:t>a saját lakókörnyezetében</w:t>
            </w:r>
            <w:r w:rsidR="008508ED">
              <w:rPr>
                <w:rFonts w:ascii="Times New Roman" w:hAnsi="Times New Roman"/>
                <w:bCs/>
                <w:iCs/>
                <w:sz w:val="24"/>
                <w:szCs w:val="24"/>
                <w:lang w:val="hu-HU"/>
              </w:rPr>
              <w:t xml:space="preserve"> élhessen minőségi életet</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both"/>
              <w:rPr>
                <w:rFonts w:ascii="Times New Roman" w:hAnsi="Times New Roman"/>
                <w:sz w:val="24"/>
                <w:szCs w:val="24"/>
              </w:rPr>
            </w:pP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Bizalmatlanság vagy érdeklődés hiánya.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és humán erőforrás hiánya.</w:t>
            </w:r>
          </w:p>
          <w:p w:rsidR="00415F0E" w:rsidRPr="007927FF" w:rsidRDefault="00415F0E"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415F0E"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415F0E" w:rsidRPr="007927FF" w:rsidRDefault="00415F0E"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415F0E" w:rsidRPr="007927FF" w:rsidRDefault="00415F0E" w:rsidP="008508ED">
            <w:pPr>
              <w:spacing w:after="0" w:line="240" w:lineRule="auto"/>
              <w:jc w:val="both"/>
              <w:rPr>
                <w:rFonts w:ascii="Times New Roman" w:hAnsi="Times New Roman"/>
                <w:sz w:val="24"/>
                <w:szCs w:val="24"/>
              </w:rPr>
            </w:pPr>
            <w:r w:rsidRPr="007927FF">
              <w:rPr>
                <w:rFonts w:ascii="Times New Roman" w:hAnsi="Times New Roman"/>
                <w:sz w:val="24"/>
                <w:szCs w:val="24"/>
              </w:rPr>
              <w:t xml:space="preserve">Pénzügyi és humán erőforrás. </w:t>
            </w:r>
          </w:p>
        </w:tc>
      </w:tr>
    </w:tbl>
    <w:p w:rsidR="007927FF" w:rsidRPr="00116F4D" w:rsidRDefault="00116F4D" w:rsidP="00116F4D">
      <w:pPr>
        <w:pStyle w:val="Nincstrkz"/>
        <w:jc w:val="center"/>
        <w:rPr>
          <w:rFonts w:ascii="Times New Roman" w:hAnsi="Times New Roman"/>
          <w:b/>
          <w:i/>
          <w:sz w:val="24"/>
          <w:szCs w:val="24"/>
        </w:rPr>
      </w:pPr>
      <w:r>
        <w:rPr>
          <w:rFonts w:ascii="Times New Roman" w:hAnsi="Times New Roman"/>
          <w:b/>
          <w:i/>
          <w:sz w:val="24"/>
          <w:szCs w:val="24"/>
        </w:rPr>
        <w:t>RÉSZBEN TELJESÜLT</w:t>
      </w: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14.</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E-ügyintézés a XXI. században</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26BA8" w:rsidRDefault="00B26BA8" w:rsidP="00B26BA8">
            <w:pPr>
              <w:spacing w:after="0" w:line="240" w:lineRule="auto"/>
              <w:jc w:val="both"/>
              <w:rPr>
                <w:rFonts w:ascii="Times New Roman" w:hAnsi="Times New Roman"/>
                <w:sz w:val="24"/>
                <w:szCs w:val="24"/>
              </w:rPr>
            </w:pPr>
            <w:r w:rsidRPr="008508ED">
              <w:rPr>
                <w:rFonts w:ascii="Times New Roman" w:hAnsi="Times New Roman"/>
                <w:bCs/>
                <w:iCs/>
                <w:sz w:val="24"/>
                <w:szCs w:val="24"/>
              </w:rPr>
              <w:t>Felgyorsult világban a nyugdíjasok informatikai tu</w:t>
            </w:r>
            <w:r>
              <w:rPr>
                <w:rFonts w:ascii="Times New Roman" w:hAnsi="Times New Roman"/>
                <w:bCs/>
                <w:iCs/>
                <w:sz w:val="24"/>
                <w:szCs w:val="24"/>
              </w:rPr>
              <w:t xml:space="preserve">dásának nagyon alacsony szintje, mely akadályozza a lehetőségekhez való </w:t>
            </w:r>
            <w:r w:rsidRPr="0096105E">
              <w:rPr>
                <w:rFonts w:ascii="Times New Roman" w:hAnsi="Times New Roman"/>
                <w:sz w:val="24"/>
                <w:szCs w:val="24"/>
              </w:rPr>
              <w:t>az egyenlő esélyű hozzáférést</w:t>
            </w:r>
          </w:p>
          <w:p w:rsidR="007927FF" w:rsidRPr="007927FF" w:rsidRDefault="007927FF" w:rsidP="00B76C85">
            <w:pPr>
              <w:spacing w:after="0" w:line="240" w:lineRule="auto"/>
              <w:jc w:val="both"/>
              <w:rPr>
                <w:rFonts w:ascii="Times New Roman" w:hAnsi="Times New Roman"/>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Igényfelmérés. Közösségbe</w:t>
            </w:r>
            <w:r w:rsidR="00B26BA8">
              <w:rPr>
                <w:rFonts w:ascii="Times New Roman" w:hAnsi="Times New Roman"/>
                <w:bCs/>
                <w:iCs/>
                <w:sz w:val="24"/>
                <w:szCs w:val="24"/>
                <w:lang w:val="hu-HU"/>
              </w:rPr>
              <w:t>n</w:t>
            </w:r>
            <w:r w:rsidRPr="007927FF">
              <w:rPr>
                <w:rFonts w:ascii="Times New Roman" w:hAnsi="Times New Roman"/>
                <w:bCs/>
                <w:iCs/>
                <w:sz w:val="24"/>
                <w:szCs w:val="24"/>
              </w:rPr>
              <w:t xml:space="preserve"> együtt tanulás.</w:t>
            </w: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A nyugdíjasok ismereteinek bővítése, </w:t>
            </w:r>
            <w:r w:rsidR="00B26BA8">
              <w:rPr>
                <w:rFonts w:ascii="Times New Roman" w:hAnsi="Times New Roman"/>
                <w:bCs/>
                <w:iCs/>
                <w:sz w:val="24"/>
                <w:szCs w:val="24"/>
                <w:lang w:val="hu-HU"/>
              </w:rPr>
              <w:t>fiatalok bevonásával</w:t>
            </w:r>
          </w:p>
          <w:p w:rsidR="007927FF" w:rsidRPr="008508ED" w:rsidRDefault="008508ED"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rPr>
              <w:t>Hosszú:</w:t>
            </w:r>
            <w:r>
              <w:rPr>
                <w:rFonts w:ascii="Times New Roman" w:hAnsi="Times New Roman"/>
                <w:bCs/>
                <w:iCs/>
                <w:sz w:val="24"/>
                <w:szCs w:val="24"/>
                <w:lang w:val="hu-HU"/>
              </w:rPr>
              <w:t xml:space="preserve"> Alkalmazkodás a megváltozott és felgyorsult világhoz</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Igényfelmérés.</w:t>
            </w:r>
          </w:p>
          <w:p w:rsidR="007927FF" w:rsidRPr="00B26BA8"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rPr>
              <w:t xml:space="preserve">Tanfolyamszervezés a Csokonai Könyvtár </w:t>
            </w:r>
            <w:r>
              <w:rPr>
                <w:rFonts w:ascii="Times New Roman" w:eastAsia="Arial Unicode MS" w:hAnsi="Times New Roman"/>
                <w:bCs/>
                <w:iCs/>
                <w:sz w:val="24"/>
                <w:szCs w:val="24"/>
                <w:lang w:val="hu-HU"/>
              </w:rPr>
              <w:t>és a NYITOK bevonásával</w:t>
            </w:r>
          </w:p>
          <w:p w:rsidR="007927FF" w:rsidRPr="007927FF"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Tanfolyamok lebonyolítása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Csokonai Könyvtár,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Polgármester, időseket összefogó civil szervezetek</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E86FA6">
            <w:pPr>
              <w:spacing w:after="0" w:line="240" w:lineRule="auto"/>
              <w:jc w:val="both"/>
              <w:rPr>
                <w:rFonts w:ascii="Times New Roman" w:hAnsi="Times New Roman"/>
                <w:sz w:val="24"/>
                <w:szCs w:val="24"/>
              </w:rPr>
            </w:pPr>
            <w:r w:rsidRPr="007927FF">
              <w:rPr>
                <w:rFonts w:ascii="Times New Roman" w:hAnsi="Times New Roman"/>
                <w:sz w:val="24"/>
                <w:szCs w:val="24"/>
              </w:rPr>
              <w:t>202</w:t>
            </w:r>
            <w:r w:rsidR="00E86FA6">
              <w:rPr>
                <w:rFonts w:ascii="Times New Roman" w:hAnsi="Times New Roman"/>
                <w:sz w:val="24"/>
                <w:szCs w:val="24"/>
              </w:rPr>
              <w:t>2</w:t>
            </w:r>
            <w:r w:rsidRPr="007927FF">
              <w:rPr>
                <w:rFonts w:ascii="Times New Roman" w:hAnsi="Times New Roman"/>
                <w:sz w:val="24"/>
                <w:szCs w:val="24"/>
              </w:rPr>
              <w:t xml:space="preserve">. </w:t>
            </w:r>
            <w:r w:rsidR="00B26BA8">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Szintfelmérés.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05446C">
              <w:rPr>
                <w:rFonts w:ascii="Times New Roman" w:hAnsi="Times New Roman"/>
                <w:bCs/>
                <w:iCs/>
                <w:sz w:val="24"/>
                <w:szCs w:val="24"/>
                <w:lang w:val="hu-HU"/>
              </w:rPr>
              <w:t>Tanfolyamok beindulnak</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Hosszú: Segítségnyújtás, informatikai jártasság 50%-os szinttel való növekedése.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Humán erőforrás elégtelensége. </w:t>
            </w:r>
            <w:r w:rsidR="00B26BA8">
              <w:rPr>
                <w:rFonts w:ascii="Times New Roman" w:hAnsi="Times New Roman"/>
                <w:bCs/>
                <w:iCs/>
                <w:sz w:val="24"/>
                <w:szCs w:val="24"/>
                <w:lang w:val="hu-HU"/>
              </w:rPr>
              <w:t xml:space="preserve">Fiatalok </w:t>
            </w:r>
            <w:r w:rsidRPr="007927FF">
              <w:rPr>
                <w:rFonts w:ascii="Times New Roman" w:hAnsi="Times New Roman"/>
                <w:bCs/>
                <w:iCs/>
                <w:sz w:val="24"/>
                <w:szCs w:val="24"/>
              </w:rPr>
              <w:t>és idősek érdektelensége.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26BA8">
            <w:pPr>
              <w:spacing w:after="0" w:line="240" w:lineRule="auto"/>
              <w:jc w:val="both"/>
              <w:rPr>
                <w:rFonts w:ascii="Times New Roman" w:hAnsi="Times New Roman"/>
                <w:sz w:val="24"/>
                <w:szCs w:val="24"/>
              </w:rPr>
            </w:pPr>
            <w:r w:rsidRPr="007927FF">
              <w:rPr>
                <w:rFonts w:ascii="Times New Roman" w:hAnsi="Times New Roman"/>
                <w:sz w:val="24"/>
                <w:szCs w:val="24"/>
              </w:rPr>
              <w:t>Pénzügyi és humán erőforrás.</w:t>
            </w:r>
            <w:r w:rsidR="00B26BA8">
              <w:rPr>
                <w:rFonts w:ascii="Times New Roman" w:hAnsi="Times New Roman"/>
                <w:sz w:val="24"/>
                <w:szCs w:val="24"/>
              </w:rPr>
              <w:t xml:space="preserve">                                                     </w:t>
            </w:r>
            <w:r w:rsidRPr="007927FF">
              <w:rPr>
                <w:rFonts w:ascii="Times New Roman" w:hAnsi="Times New Roman"/>
                <w:sz w:val="24"/>
                <w:szCs w:val="24"/>
              </w:rPr>
              <w:t xml:space="preserve">   200 eFt</w:t>
            </w:r>
          </w:p>
        </w:tc>
      </w:tr>
    </w:tbl>
    <w:p w:rsidR="007927FF" w:rsidRPr="00116F4D" w:rsidRDefault="00116F4D" w:rsidP="00116F4D">
      <w:pPr>
        <w:pStyle w:val="Nincstrkz"/>
        <w:jc w:val="center"/>
        <w:rPr>
          <w:rFonts w:ascii="Times New Roman" w:hAnsi="Times New Roman"/>
          <w:b/>
          <w:i/>
          <w:sz w:val="24"/>
          <w:szCs w:val="24"/>
        </w:rPr>
      </w:pPr>
      <w:r w:rsidRPr="00116F4D">
        <w:rPr>
          <w:rFonts w:ascii="Times New Roman" w:hAnsi="Times New Roman"/>
          <w:b/>
          <w:i/>
          <w:sz w:val="24"/>
          <w:szCs w:val="24"/>
        </w:rPr>
        <w:t>RÉSZBEN TELJESÜLT</w:t>
      </w:r>
    </w:p>
    <w:p w:rsidR="007927FF" w:rsidRDefault="00B26BA8" w:rsidP="007927FF">
      <w:pPr>
        <w:pStyle w:val="Nincstrkz"/>
        <w:jc w:val="both"/>
        <w:rPr>
          <w:rFonts w:ascii="Times New Roman" w:hAnsi="Times New Roman"/>
          <w:sz w:val="24"/>
          <w:szCs w:val="24"/>
        </w:rPr>
      </w:pPr>
      <w:r w:rsidRPr="00B26BA8">
        <w:rPr>
          <w:rFonts w:ascii="Times New Roman" w:hAnsi="Times New Roman"/>
          <w:sz w:val="24"/>
          <w:szCs w:val="24"/>
        </w:rPr>
        <w:t>Kapcsolódás a NYITOK Központ programjaihoz</w:t>
      </w:r>
      <w:r w:rsidR="00116F4D">
        <w:rPr>
          <w:rFonts w:ascii="Times New Roman" w:hAnsi="Times New Roman"/>
          <w:sz w:val="24"/>
          <w:szCs w:val="24"/>
        </w:rPr>
        <w:t>.</w:t>
      </w:r>
    </w:p>
    <w:p w:rsidR="00116F4D" w:rsidRPr="00116F4D" w:rsidRDefault="00116F4D" w:rsidP="007927FF">
      <w:pPr>
        <w:pStyle w:val="Nincstrkz"/>
        <w:jc w:val="both"/>
        <w:rPr>
          <w:rFonts w:ascii="Times New Roman" w:hAnsi="Times New Roman"/>
          <w:i/>
          <w:sz w:val="24"/>
          <w:szCs w:val="24"/>
        </w:rPr>
      </w:pPr>
      <w:r w:rsidRPr="00116F4D">
        <w:rPr>
          <w:rFonts w:ascii="Times New Roman" w:hAnsi="Times New Roman"/>
          <w:i/>
          <w:sz w:val="24"/>
          <w:szCs w:val="24"/>
        </w:rPr>
        <w:t>WIFI4EU- (</w:t>
      </w:r>
      <w:r w:rsidR="00DA6548">
        <w:rPr>
          <w:rFonts w:ascii="Times New Roman" w:hAnsi="Times New Roman"/>
          <w:i/>
          <w:sz w:val="24"/>
          <w:szCs w:val="24"/>
        </w:rPr>
        <w:t>szabad hozzáférésű WIFI pontok létesítése</w:t>
      </w:r>
      <w:r w:rsidRPr="00116F4D">
        <w:rPr>
          <w:rFonts w:ascii="Times New Roman" w:hAnsi="Times New Roman"/>
          <w:i/>
          <w:sz w:val="24"/>
          <w:szCs w:val="24"/>
        </w:rPr>
        <w:t>.) Kivitelezés folyamatban</w:t>
      </w: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15.</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rPr>
                <w:rFonts w:ascii="Times New Roman" w:hAnsi="Times New Roman"/>
                <w:b/>
                <w:sz w:val="24"/>
                <w:szCs w:val="24"/>
              </w:rPr>
            </w:pPr>
            <w:r>
              <w:rPr>
                <w:rFonts w:ascii="Times New Roman" w:hAnsi="Times New Roman"/>
                <w:b/>
                <w:sz w:val="24"/>
                <w:szCs w:val="24"/>
              </w:rPr>
              <w:t>Óvjuk-védjük időseinket</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B26BA8" w:rsidP="00B76C85">
            <w:pPr>
              <w:spacing w:after="0" w:line="240" w:lineRule="auto"/>
              <w:jc w:val="both"/>
              <w:rPr>
                <w:rFonts w:ascii="Times New Roman" w:hAnsi="Times New Roman"/>
                <w:sz w:val="24"/>
                <w:szCs w:val="24"/>
              </w:rPr>
            </w:pPr>
            <w:r>
              <w:rPr>
                <w:rFonts w:ascii="Times New Roman" w:hAnsi="Times New Roman"/>
                <w:sz w:val="24"/>
                <w:szCs w:val="24"/>
              </w:rPr>
              <w:t>Időskorúak sérelmére elkövetett trükkös csalás megjelenése</w:t>
            </w:r>
            <w:r w:rsidR="007927FF" w:rsidRPr="007927FF">
              <w:rPr>
                <w:rFonts w:ascii="Times New Roman" w:hAnsi="Times New Roman"/>
                <w:sz w:val="24"/>
                <w:szCs w:val="24"/>
              </w:rPr>
              <w:t xml:space="preserve"> </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B26BA8">
              <w:rPr>
                <w:rFonts w:ascii="Times New Roman" w:hAnsi="Times New Roman"/>
                <w:bCs/>
                <w:iCs/>
                <w:sz w:val="24"/>
                <w:szCs w:val="24"/>
                <w:lang w:val="hu-HU"/>
              </w:rPr>
              <w:t>Kapcsolatfelvétel</w:t>
            </w:r>
            <w:r w:rsidRPr="007927FF">
              <w:rPr>
                <w:rFonts w:ascii="Times New Roman" w:hAnsi="Times New Roman"/>
                <w:bCs/>
                <w:iCs/>
                <w:sz w:val="24"/>
                <w:szCs w:val="24"/>
              </w:rPr>
              <w:t xml:space="preserve"> az érintettekkel együttműködés céljából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Közép</w:t>
            </w:r>
            <w:r w:rsidR="00B26BA8">
              <w:rPr>
                <w:rFonts w:ascii="Times New Roman" w:hAnsi="Times New Roman"/>
                <w:bCs/>
                <w:iCs/>
                <w:sz w:val="24"/>
                <w:szCs w:val="24"/>
              </w:rPr>
              <w:t>: Pályázat figyelése, készítése</w:t>
            </w:r>
            <w:r w:rsidR="00B26BA8">
              <w:rPr>
                <w:rFonts w:ascii="Times New Roman" w:hAnsi="Times New Roman"/>
                <w:bCs/>
                <w:iCs/>
                <w:sz w:val="24"/>
                <w:szCs w:val="24"/>
                <w:lang w:val="hu-HU"/>
              </w:rPr>
              <w:t>, Fórumok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B26BA8">
              <w:rPr>
                <w:rFonts w:ascii="Times New Roman" w:hAnsi="Times New Roman"/>
                <w:bCs/>
                <w:iCs/>
                <w:sz w:val="24"/>
                <w:szCs w:val="24"/>
                <w:lang w:val="hu-HU"/>
              </w:rPr>
              <w:t>Kamerarendszer bővítése, idősek kiszolgáltatottságának csökkenése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Közös megbeszélés</w:t>
            </w:r>
          </w:p>
          <w:p w:rsidR="007927FF" w:rsidRPr="007927FF" w:rsidRDefault="007927FF"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Pályázati lehetőségek</w:t>
            </w:r>
          </w:p>
          <w:p w:rsidR="007927FF" w:rsidRPr="00B26BA8" w:rsidRDefault="00B26BA8" w:rsidP="00B26BA8">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Fórumok szervezése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26BA8">
            <w:pPr>
              <w:spacing w:after="0" w:line="240" w:lineRule="auto"/>
              <w:jc w:val="both"/>
              <w:rPr>
                <w:rFonts w:ascii="Times New Roman" w:hAnsi="Times New Roman"/>
                <w:sz w:val="24"/>
                <w:szCs w:val="24"/>
              </w:rPr>
            </w:pPr>
            <w:r>
              <w:rPr>
                <w:rFonts w:ascii="Times New Roman" w:hAnsi="Times New Roman"/>
                <w:sz w:val="24"/>
                <w:szCs w:val="24"/>
              </w:rPr>
              <w:t>Po</w:t>
            </w:r>
            <w:r w:rsidR="00306948">
              <w:rPr>
                <w:rFonts w:ascii="Times New Roman" w:hAnsi="Times New Roman"/>
                <w:sz w:val="24"/>
                <w:szCs w:val="24"/>
              </w:rPr>
              <w:t>l</w:t>
            </w:r>
            <w:r>
              <w:rPr>
                <w:rFonts w:ascii="Times New Roman" w:hAnsi="Times New Roman"/>
                <w:sz w:val="24"/>
                <w:szCs w:val="24"/>
              </w:rPr>
              <w:t>gármester</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B26BA8" w:rsidP="00B76C85">
            <w:pPr>
              <w:spacing w:after="0" w:line="240" w:lineRule="auto"/>
              <w:jc w:val="both"/>
              <w:rPr>
                <w:rFonts w:ascii="Times New Roman" w:hAnsi="Times New Roman"/>
                <w:sz w:val="24"/>
                <w:szCs w:val="24"/>
              </w:rPr>
            </w:pPr>
            <w:r>
              <w:rPr>
                <w:rFonts w:ascii="Times New Roman" w:hAnsi="Times New Roman"/>
                <w:sz w:val="24"/>
                <w:szCs w:val="24"/>
              </w:rPr>
              <w:t>Rendőrkapitányság, KTKT Szociális Szolgáltató Központ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26BA8">
            <w:pPr>
              <w:spacing w:after="0" w:line="240" w:lineRule="auto"/>
              <w:jc w:val="both"/>
              <w:rPr>
                <w:rFonts w:ascii="Times New Roman" w:hAnsi="Times New Roman"/>
                <w:sz w:val="24"/>
                <w:szCs w:val="24"/>
              </w:rPr>
            </w:pPr>
            <w:r w:rsidRPr="007927FF">
              <w:rPr>
                <w:rFonts w:ascii="Times New Roman" w:hAnsi="Times New Roman"/>
                <w:sz w:val="24"/>
                <w:szCs w:val="24"/>
              </w:rPr>
              <w:t>202</w:t>
            </w:r>
            <w:r w:rsidR="00B26BA8">
              <w:rPr>
                <w:rFonts w:ascii="Times New Roman" w:hAnsi="Times New Roman"/>
                <w:sz w:val="24"/>
                <w:szCs w:val="24"/>
              </w:rPr>
              <w:t>3</w:t>
            </w:r>
            <w:r w:rsidRPr="007927FF">
              <w:rPr>
                <w:rFonts w:ascii="Times New Roman" w:hAnsi="Times New Roman"/>
                <w:sz w:val="24"/>
                <w:szCs w:val="24"/>
              </w:rPr>
              <w:t xml:space="preserve">. </w:t>
            </w:r>
            <w:r w:rsidR="00B26BA8">
              <w:rPr>
                <w:rFonts w:ascii="Times New Roman" w:hAnsi="Times New Roman"/>
                <w:sz w:val="24"/>
                <w:szCs w:val="24"/>
              </w:rPr>
              <w:t>december 31</w:t>
            </w:r>
            <w:r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Nyitórendezvény</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6B177C">
              <w:rPr>
                <w:rFonts w:ascii="Times New Roman" w:hAnsi="Times New Roman"/>
                <w:bCs/>
                <w:iCs/>
                <w:sz w:val="24"/>
                <w:szCs w:val="24"/>
                <w:lang w:val="hu-HU"/>
              </w:rPr>
              <w:t>Kamerahálózat 25%-kal bővül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B26BA8"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Hosszú: </w:t>
            </w:r>
            <w:r w:rsidR="00B26BA8">
              <w:rPr>
                <w:rFonts w:ascii="Times New Roman" w:hAnsi="Times New Roman"/>
                <w:bCs/>
                <w:iCs/>
                <w:sz w:val="24"/>
                <w:szCs w:val="24"/>
                <w:lang w:val="hu-HU"/>
              </w:rPr>
              <w:t>Biztonságosabb város, idősek áldozattá válásának csökkenése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B26BA8"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lang w:val="hu-HU"/>
              </w:rPr>
              <w:t>H</w:t>
            </w:r>
            <w:r>
              <w:rPr>
                <w:rFonts w:ascii="Times New Roman" w:hAnsi="Times New Roman"/>
                <w:bCs/>
                <w:iCs/>
                <w:sz w:val="24"/>
                <w:szCs w:val="24"/>
              </w:rPr>
              <w:t xml:space="preserve">umán- és pénzügyi </w:t>
            </w:r>
            <w:r w:rsidR="007927FF" w:rsidRPr="007927FF">
              <w:rPr>
                <w:rFonts w:ascii="Times New Roman" w:hAnsi="Times New Roman"/>
                <w:bCs/>
                <w:iCs/>
                <w:sz w:val="24"/>
                <w:szCs w:val="24"/>
              </w:rPr>
              <w:t>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A87201">
            <w:pPr>
              <w:spacing w:after="0" w:line="240" w:lineRule="auto"/>
              <w:jc w:val="both"/>
              <w:rPr>
                <w:rFonts w:ascii="Times New Roman" w:hAnsi="Times New Roman"/>
                <w:sz w:val="24"/>
                <w:szCs w:val="24"/>
              </w:rPr>
            </w:pPr>
            <w:r w:rsidRPr="007927FF">
              <w:rPr>
                <w:rFonts w:ascii="Times New Roman" w:hAnsi="Times New Roman"/>
                <w:sz w:val="24"/>
                <w:szCs w:val="24"/>
              </w:rPr>
              <w:t>P</w:t>
            </w:r>
            <w:r w:rsidR="00A87201">
              <w:rPr>
                <w:rFonts w:ascii="Times New Roman" w:hAnsi="Times New Roman"/>
                <w:sz w:val="24"/>
                <w:szCs w:val="24"/>
              </w:rPr>
              <w:t>ályázati</w:t>
            </w:r>
            <w:r w:rsidRPr="007927FF">
              <w:rPr>
                <w:rFonts w:ascii="Times New Roman" w:hAnsi="Times New Roman"/>
                <w:sz w:val="24"/>
                <w:szCs w:val="24"/>
              </w:rPr>
              <w:t xml:space="preserve"> és humán erőforrás.</w:t>
            </w:r>
            <w:r w:rsidR="00A87201">
              <w:rPr>
                <w:rFonts w:ascii="Times New Roman" w:hAnsi="Times New Roman"/>
                <w:sz w:val="24"/>
                <w:szCs w:val="24"/>
              </w:rPr>
              <w:t xml:space="preserve">                  </w:t>
            </w:r>
            <w:r w:rsidRPr="007927FF">
              <w:rPr>
                <w:rFonts w:ascii="Times New Roman" w:hAnsi="Times New Roman"/>
                <w:sz w:val="24"/>
                <w:szCs w:val="24"/>
              </w:rPr>
              <w:t xml:space="preserve"> </w:t>
            </w:r>
            <w:r w:rsidR="0018194F">
              <w:rPr>
                <w:rFonts w:ascii="Times New Roman" w:hAnsi="Times New Roman"/>
                <w:sz w:val="24"/>
                <w:szCs w:val="24"/>
              </w:rPr>
              <w:t xml:space="preserve">                           </w:t>
            </w:r>
            <w:r w:rsidRPr="007927FF">
              <w:rPr>
                <w:rFonts w:ascii="Times New Roman" w:hAnsi="Times New Roman"/>
                <w:sz w:val="24"/>
                <w:szCs w:val="24"/>
              </w:rPr>
              <w:t xml:space="preserve">  </w:t>
            </w:r>
            <w:r w:rsidR="0018194F">
              <w:rPr>
                <w:rFonts w:ascii="Times New Roman" w:hAnsi="Times New Roman"/>
                <w:sz w:val="24"/>
                <w:szCs w:val="24"/>
              </w:rPr>
              <w:t xml:space="preserve">          </w:t>
            </w:r>
            <w:r w:rsidRPr="007927FF">
              <w:rPr>
                <w:rFonts w:ascii="Times New Roman" w:hAnsi="Times New Roman"/>
                <w:sz w:val="24"/>
                <w:szCs w:val="24"/>
              </w:rPr>
              <w:t>1</w:t>
            </w:r>
            <w:r w:rsidR="0018194F">
              <w:rPr>
                <w:rFonts w:ascii="Times New Roman" w:hAnsi="Times New Roman"/>
                <w:sz w:val="24"/>
                <w:szCs w:val="24"/>
              </w:rPr>
              <w:t>0</w:t>
            </w:r>
            <w:r w:rsidRPr="007927FF">
              <w:rPr>
                <w:rFonts w:ascii="Times New Roman" w:hAnsi="Times New Roman"/>
                <w:sz w:val="24"/>
                <w:szCs w:val="24"/>
              </w:rPr>
              <w:t xml:space="preserve"> mFt</w:t>
            </w:r>
          </w:p>
        </w:tc>
      </w:tr>
    </w:tbl>
    <w:p w:rsidR="007927FF" w:rsidRPr="00116F4D" w:rsidRDefault="00116F4D" w:rsidP="00116F4D">
      <w:pPr>
        <w:pStyle w:val="Nincstrkz"/>
        <w:jc w:val="center"/>
        <w:rPr>
          <w:rFonts w:ascii="Times New Roman" w:hAnsi="Times New Roman"/>
          <w:b/>
          <w:i/>
          <w:sz w:val="24"/>
          <w:szCs w:val="24"/>
        </w:rPr>
      </w:pPr>
      <w:r>
        <w:rPr>
          <w:rFonts w:ascii="Times New Roman" w:hAnsi="Times New Roman"/>
          <w:b/>
          <w:i/>
          <w:sz w:val="24"/>
          <w:szCs w:val="24"/>
        </w:rPr>
        <w:t>TELJESÜLT</w:t>
      </w:r>
    </w:p>
    <w:p w:rsidR="007927FF" w:rsidRPr="007927FF" w:rsidRDefault="007927FF" w:rsidP="007927FF">
      <w:pPr>
        <w:pStyle w:val="Nincstrkz"/>
        <w:jc w:val="both"/>
        <w:rPr>
          <w:rFonts w:ascii="Times New Roman" w:hAnsi="Times New Roman"/>
          <w:b/>
          <w:sz w:val="24"/>
          <w:szCs w:val="24"/>
        </w:rPr>
      </w:pPr>
    </w:p>
    <w:p w:rsidR="007927FF" w:rsidRPr="007927FF" w:rsidRDefault="007927FF" w:rsidP="007927FF">
      <w:pPr>
        <w:pStyle w:val="Nincstrkz"/>
        <w:jc w:val="both"/>
        <w:rPr>
          <w:rFonts w:ascii="Times New Roman" w:hAnsi="Times New Roman"/>
          <w:b/>
          <w:sz w:val="24"/>
          <w:szCs w:val="24"/>
        </w:rPr>
      </w:pPr>
    </w:p>
    <w:p w:rsidR="007927FF" w:rsidRPr="007927FF" w:rsidRDefault="004D1041" w:rsidP="007927FF">
      <w:pPr>
        <w:pStyle w:val="Nincstrkz"/>
        <w:jc w:val="both"/>
        <w:rPr>
          <w:rFonts w:ascii="Times New Roman" w:hAnsi="Times New Roman"/>
          <w:b/>
          <w:sz w:val="24"/>
          <w:szCs w:val="24"/>
        </w:rPr>
      </w:pPr>
      <w:r>
        <w:rPr>
          <w:rFonts w:ascii="Times New Roman" w:hAnsi="Times New Roman"/>
          <w:b/>
          <w:sz w:val="24"/>
          <w:szCs w:val="24"/>
        </w:rPr>
        <w:br w:type="page"/>
      </w:r>
      <w:r w:rsidR="007927FF" w:rsidRPr="007927FF">
        <w:rPr>
          <w:rFonts w:ascii="Times New Roman" w:hAnsi="Times New Roman"/>
          <w:b/>
          <w:sz w:val="24"/>
          <w:szCs w:val="24"/>
        </w:rPr>
        <w:lastRenderedPageBreak/>
        <w:t>16.</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B76C85" w:rsidP="00B76C85">
            <w:pPr>
              <w:spacing w:after="0" w:line="240" w:lineRule="auto"/>
              <w:jc w:val="both"/>
              <w:rPr>
                <w:rFonts w:ascii="Times New Roman" w:hAnsi="Times New Roman"/>
                <w:b/>
                <w:sz w:val="24"/>
                <w:szCs w:val="24"/>
              </w:rPr>
            </w:pPr>
            <w:r>
              <w:rPr>
                <w:rFonts w:ascii="Times New Roman" w:hAnsi="Times New Roman"/>
                <w:b/>
                <w:sz w:val="24"/>
                <w:szCs w:val="24"/>
              </w:rPr>
              <w:t>A fogyatékosok köztünk élnek</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18194F" w:rsidP="0018194F">
            <w:pPr>
              <w:spacing w:after="0" w:line="240" w:lineRule="auto"/>
              <w:jc w:val="both"/>
              <w:rPr>
                <w:rFonts w:ascii="Times New Roman" w:hAnsi="Times New Roman"/>
                <w:sz w:val="24"/>
                <w:szCs w:val="24"/>
              </w:rPr>
            </w:pPr>
            <w:r w:rsidRPr="0096105E">
              <w:rPr>
                <w:rFonts w:ascii="Times New Roman" w:hAnsi="Times New Roman"/>
                <w:sz w:val="24"/>
                <w:szCs w:val="24"/>
              </w:rPr>
              <w:t>Nem rendelkezik a település megfelelő, naprakész adatokkal</w:t>
            </w:r>
            <w:r>
              <w:rPr>
                <w:rFonts w:ascii="Times New Roman" w:hAnsi="Times New Roman"/>
                <w:sz w:val="24"/>
                <w:szCs w:val="24"/>
              </w:rPr>
              <w:t>,</w:t>
            </w:r>
            <w:r w:rsidRPr="0096105E">
              <w:rPr>
                <w:rFonts w:ascii="Times New Roman" w:hAnsi="Times New Roman"/>
                <w:sz w:val="24"/>
                <w:szCs w:val="24"/>
              </w:rPr>
              <w:t xml:space="preserve"> a fogyatékkal élők helyzetéről, mely akadályozza a célzott beavatkozást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Rövid: </w:t>
            </w:r>
            <w:r w:rsidR="0018194F">
              <w:rPr>
                <w:rFonts w:ascii="Times New Roman" w:hAnsi="Times New Roman"/>
                <w:bCs/>
                <w:iCs/>
                <w:sz w:val="24"/>
                <w:szCs w:val="24"/>
                <w:lang w:val="hu-HU"/>
              </w:rPr>
              <w:t>Adatgyűjtés rendszerének kidolgozása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18194F">
              <w:rPr>
                <w:rFonts w:ascii="Times New Roman" w:hAnsi="Times New Roman"/>
                <w:bCs/>
                <w:iCs/>
                <w:sz w:val="24"/>
                <w:szCs w:val="24"/>
                <w:lang w:val="hu-HU"/>
              </w:rPr>
              <w:t>A fogyatékkal élők összetételének és számának ismerete</w:t>
            </w: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Hosszú: Esélyegyenlőség biztosítása a fogyatékkal élők részére, s</w:t>
            </w:r>
            <w:r w:rsidR="0018194F">
              <w:rPr>
                <w:rFonts w:ascii="Times New Roman" w:hAnsi="Times New Roman"/>
                <w:bCs/>
                <w:iCs/>
                <w:sz w:val="24"/>
                <w:szCs w:val="24"/>
              </w:rPr>
              <w:t>zociális kapcsolataik erősítése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Adatgyűjtés</w:t>
            </w:r>
          </w:p>
          <w:p w:rsidR="007927FF" w:rsidRPr="0018194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Pr>
                <w:rFonts w:ascii="Times New Roman" w:eastAsia="Arial Unicode MS" w:hAnsi="Times New Roman"/>
                <w:bCs/>
                <w:iCs/>
                <w:sz w:val="24"/>
                <w:szCs w:val="24"/>
                <w:lang w:val="hu-HU"/>
              </w:rPr>
              <w:t>Adatok kiértékelése</w:t>
            </w:r>
          </w:p>
          <w:p w:rsidR="007927FF" w:rsidRPr="007927FF" w:rsidRDefault="0018194F" w:rsidP="0018194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Pr>
                <w:rFonts w:ascii="Times New Roman" w:eastAsia="Arial Unicode MS" w:hAnsi="Times New Roman"/>
                <w:bCs/>
                <w:iCs/>
                <w:sz w:val="24"/>
                <w:szCs w:val="24"/>
                <w:lang w:val="hu-HU"/>
              </w:rPr>
              <w:t>Akcióterv készítése a feltárt adatok ismeretében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8194F">
            <w:pPr>
              <w:spacing w:after="0" w:line="240" w:lineRule="auto"/>
              <w:jc w:val="both"/>
              <w:rPr>
                <w:rFonts w:ascii="Times New Roman" w:hAnsi="Times New Roman"/>
                <w:sz w:val="24"/>
                <w:szCs w:val="24"/>
              </w:rPr>
            </w:pPr>
            <w:r w:rsidRPr="007927FF">
              <w:rPr>
                <w:rFonts w:ascii="Times New Roman" w:hAnsi="Times New Roman"/>
                <w:sz w:val="24"/>
                <w:szCs w:val="24"/>
              </w:rPr>
              <w:t xml:space="preserve">Polgármester, </w:t>
            </w:r>
            <w:r w:rsidR="0018194F">
              <w:rPr>
                <w:rFonts w:ascii="Times New Roman" w:hAnsi="Times New Roman"/>
                <w:sz w:val="24"/>
                <w:szCs w:val="24"/>
              </w:rPr>
              <w:t>KTKT Szociális Szolgáltató Központ vezetője</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18194F">
            <w:pPr>
              <w:spacing w:after="0" w:line="240" w:lineRule="auto"/>
              <w:jc w:val="both"/>
              <w:rPr>
                <w:rFonts w:ascii="Times New Roman" w:hAnsi="Times New Roman"/>
                <w:sz w:val="24"/>
                <w:szCs w:val="24"/>
              </w:rPr>
            </w:pPr>
            <w:r w:rsidRPr="007927FF">
              <w:rPr>
                <w:rFonts w:ascii="Times New Roman" w:hAnsi="Times New Roman"/>
                <w:sz w:val="24"/>
                <w:szCs w:val="24"/>
              </w:rPr>
              <w:t xml:space="preserve">Mozgáskorlátozott Egyesület helyi képviselői, </w:t>
            </w:r>
            <w:r w:rsidR="0018194F">
              <w:rPr>
                <w:rFonts w:ascii="Times New Roman" w:hAnsi="Times New Roman"/>
                <w:sz w:val="24"/>
                <w:szCs w:val="24"/>
              </w:rPr>
              <w:t>egyéb civil szervezetek bevonása</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6C6AAF">
            <w:pPr>
              <w:spacing w:after="0" w:line="240" w:lineRule="auto"/>
              <w:jc w:val="both"/>
              <w:rPr>
                <w:rFonts w:ascii="Times New Roman" w:hAnsi="Times New Roman"/>
                <w:sz w:val="24"/>
                <w:szCs w:val="24"/>
              </w:rPr>
            </w:pPr>
            <w:r w:rsidRPr="006C6AAF">
              <w:rPr>
                <w:rFonts w:ascii="Times New Roman" w:hAnsi="Times New Roman"/>
                <w:strike/>
                <w:sz w:val="24"/>
                <w:szCs w:val="24"/>
              </w:rPr>
              <w:t xml:space="preserve">2020. </w:t>
            </w:r>
            <w:r w:rsidR="0018194F" w:rsidRPr="006C6AAF">
              <w:rPr>
                <w:rFonts w:ascii="Times New Roman" w:hAnsi="Times New Roman"/>
                <w:strike/>
                <w:sz w:val="24"/>
                <w:szCs w:val="24"/>
              </w:rPr>
              <w:t>december 31</w:t>
            </w:r>
            <w:r w:rsidR="0018194F">
              <w:rPr>
                <w:rFonts w:ascii="Times New Roman" w:hAnsi="Times New Roman"/>
                <w:sz w:val="24"/>
                <w:szCs w:val="24"/>
              </w:rPr>
              <w:t>.</w:t>
            </w:r>
            <w:r w:rsidR="006C6AAF">
              <w:rPr>
                <w:rFonts w:ascii="Times New Roman" w:hAnsi="Times New Roman"/>
                <w:sz w:val="24"/>
                <w:szCs w:val="24"/>
              </w:rPr>
              <w:t xml:space="preserve"> </w:t>
            </w:r>
            <w:r w:rsidR="006C6AAF" w:rsidRPr="006C6AAF">
              <w:rPr>
                <w:rFonts w:ascii="Times New Roman" w:hAnsi="Times New Roman"/>
                <w:i/>
                <w:sz w:val="24"/>
                <w:szCs w:val="24"/>
              </w:rPr>
              <w:t>202</w:t>
            </w:r>
            <w:r w:rsidR="006C6AAF">
              <w:rPr>
                <w:rFonts w:ascii="Times New Roman" w:hAnsi="Times New Roman"/>
                <w:i/>
                <w:sz w:val="24"/>
                <w:szCs w:val="24"/>
              </w:rPr>
              <w:t>3</w:t>
            </w:r>
            <w:r w:rsidR="006C6AAF" w:rsidRPr="006C6AAF">
              <w:rPr>
                <w:rFonts w:ascii="Times New Roman" w:hAnsi="Times New Roman"/>
                <w:i/>
                <w:sz w:val="24"/>
                <w:szCs w:val="24"/>
              </w:rPr>
              <w:t>. december 31</w:t>
            </w:r>
            <w:r w:rsidR="006C6AA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18194F">
              <w:rPr>
                <w:rFonts w:ascii="Times New Roman" w:hAnsi="Times New Roman"/>
                <w:bCs/>
                <w:iCs/>
                <w:sz w:val="24"/>
                <w:szCs w:val="24"/>
                <w:lang w:val="hu-HU"/>
              </w:rPr>
              <w:t>Lesz elegendő információ a városban élő fogyatékosok számáról és összetételéről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18194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Közép: </w:t>
            </w:r>
            <w:r w:rsidR="0018194F">
              <w:rPr>
                <w:rFonts w:ascii="Times New Roman" w:hAnsi="Times New Roman"/>
                <w:bCs/>
                <w:iCs/>
                <w:sz w:val="24"/>
                <w:szCs w:val="24"/>
                <w:lang w:val="hu-HU"/>
              </w:rPr>
              <w:t xml:space="preserve">Az adatok tükrében megoldási javaslatok kidolgozása </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18194F">
              <w:rPr>
                <w:rFonts w:ascii="Times New Roman" w:hAnsi="Times New Roman"/>
                <w:bCs/>
                <w:iCs/>
                <w:sz w:val="24"/>
                <w:szCs w:val="24"/>
                <w:lang w:val="hu-HU"/>
              </w:rPr>
              <w:t>Célzott programok kidolgozásával javul a fogyatékosok életminősége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18194F" w:rsidRDefault="0018194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Pr>
                <w:rFonts w:ascii="Times New Roman" w:hAnsi="Times New Roman"/>
                <w:bCs/>
                <w:iCs/>
                <w:sz w:val="24"/>
                <w:szCs w:val="24"/>
                <w:lang w:val="hu-HU"/>
              </w:rPr>
              <w:t>Különleges adatok védelme nehezíti a valós adatgyűjtést</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18194F" w:rsidP="0018194F">
            <w:pPr>
              <w:spacing w:after="0" w:line="240" w:lineRule="auto"/>
              <w:jc w:val="both"/>
              <w:rPr>
                <w:rFonts w:ascii="Times New Roman" w:hAnsi="Times New Roman"/>
                <w:sz w:val="24"/>
                <w:szCs w:val="24"/>
              </w:rPr>
            </w:pPr>
            <w:r>
              <w:rPr>
                <w:rFonts w:ascii="Times New Roman" w:hAnsi="Times New Roman"/>
                <w:sz w:val="24"/>
                <w:szCs w:val="24"/>
              </w:rPr>
              <w:t>H</w:t>
            </w:r>
            <w:r w:rsidR="007927FF" w:rsidRPr="007927FF">
              <w:rPr>
                <w:rFonts w:ascii="Times New Roman" w:hAnsi="Times New Roman"/>
                <w:sz w:val="24"/>
                <w:szCs w:val="24"/>
              </w:rPr>
              <w:t xml:space="preserve">umán erőforrás </w:t>
            </w:r>
          </w:p>
        </w:tc>
      </w:tr>
    </w:tbl>
    <w:p w:rsidR="007927FF" w:rsidRPr="006C6AAF" w:rsidRDefault="006C6AAF" w:rsidP="006C6AAF">
      <w:pPr>
        <w:pStyle w:val="Nincstrkz"/>
        <w:jc w:val="center"/>
        <w:rPr>
          <w:rFonts w:ascii="Times New Roman" w:hAnsi="Times New Roman"/>
          <w:b/>
          <w:i/>
          <w:sz w:val="24"/>
          <w:szCs w:val="24"/>
        </w:rPr>
      </w:pPr>
      <w:r>
        <w:rPr>
          <w:rFonts w:ascii="Times New Roman" w:hAnsi="Times New Roman"/>
          <w:b/>
          <w:i/>
          <w:sz w:val="24"/>
          <w:szCs w:val="24"/>
        </w:rPr>
        <w:t>NEM TELJESÜLT</w:t>
      </w:r>
    </w:p>
    <w:p w:rsidR="007927FF" w:rsidRPr="007927FF" w:rsidRDefault="007927FF" w:rsidP="007927FF">
      <w:pPr>
        <w:pStyle w:val="Nincstrkz"/>
        <w:jc w:val="both"/>
        <w:rPr>
          <w:rFonts w:ascii="Times New Roman" w:hAnsi="Times New Roman"/>
          <w:b/>
          <w:sz w:val="24"/>
          <w:szCs w:val="24"/>
        </w:rPr>
      </w:pPr>
      <w:r>
        <w:rPr>
          <w:rFonts w:ascii="Times New Roman" w:hAnsi="Times New Roman"/>
          <w:b/>
          <w:sz w:val="24"/>
          <w:szCs w:val="24"/>
        </w:rPr>
        <w:br w:type="page"/>
      </w:r>
    </w:p>
    <w:p w:rsidR="007927FF" w:rsidRPr="007927FF" w:rsidRDefault="007927FF" w:rsidP="007927FF">
      <w:pPr>
        <w:pStyle w:val="Nincstrkz"/>
        <w:jc w:val="both"/>
        <w:rPr>
          <w:rFonts w:ascii="Times New Roman" w:hAnsi="Times New Roman"/>
          <w:b/>
          <w:sz w:val="24"/>
          <w:szCs w:val="24"/>
        </w:rPr>
      </w:pPr>
      <w:r w:rsidRPr="007927FF">
        <w:rPr>
          <w:rFonts w:ascii="Times New Roman" w:hAnsi="Times New Roman"/>
          <w:b/>
          <w:sz w:val="24"/>
          <w:szCs w:val="24"/>
        </w:rPr>
        <w:t>17.</w:t>
      </w:r>
    </w:p>
    <w:tbl>
      <w:tblPr>
        <w:tblW w:w="9540" w:type="dxa"/>
        <w:jc w:val="center"/>
        <w:tblInd w:w="70" w:type="dxa"/>
        <w:tblCellMar>
          <w:left w:w="70" w:type="dxa"/>
          <w:right w:w="70" w:type="dxa"/>
        </w:tblCellMar>
        <w:tblLook w:val="04A0"/>
      </w:tblPr>
      <w:tblGrid>
        <w:gridCol w:w="2160"/>
        <w:gridCol w:w="7380"/>
      </w:tblGrid>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B76C85" w:rsidRDefault="007927FF" w:rsidP="00B76C85">
            <w:pPr>
              <w:spacing w:after="0" w:line="240" w:lineRule="auto"/>
              <w:jc w:val="both"/>
              <w:rPr>
                <w:rFonts w:ascii="Times New Roman" w:hAnsi="Times New Roman"/>
                <w:b/>
                <w:sz w:val="24"/>
                <w:szCs w:val="24"/>
              </w:rPr>
            </w:pPr>
            <w:r w:rsidRPr="00B76C85">
              <w:rPr>
                <w:rFonts w:ascii="Times New Roman" w:hAnsi="Times New Roman"/>
                <w:b/>
                <w:sz w:val="24"/>
                <w:szCs w:val="24"/>
              </w:rPr>
              <w:t>Akadálymentes</w:t>
            </w:r>
            <w:r w:rsidR="00B76C85">
              <w:rPr>
                <w:rFonts w:ascii="Times New Roman" w:hAnsi="Times New Roman"/>
                <w:b/>
                <w:sz w:val="24"/>
                <w:szCs w:val="24"/>
              </w:rPr>
              <w:t xml:space="preserve"> Város</w:t>
            </w:r>
          </w:p>
        </w:tc>
      </w:tr>
      <w:tr w:rsidR="007927FF" w:rsidRPr="007927FF" w:rsidTr="008B5A5B">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927FF" w:rsidRPr="007927FF" w:rsidRDefault="005A7FFB" w:rsidP="005A7FFB">
            <w:pPr>
              <w:spacing w:after="0" w:line="240" w:lineRule="auto"/>
              <w:jc w:val="both"/>
              <w:rPr>
                <w:rFonts w:ascii="Times New Roman" w:hAnsi="Times New Roman"/>
                <w:sz w:val="24"/>
                <w:szCs w:val="24"/>
              </w:rPr>
            </w:pPr>
            <w:r w:rsidRPr="0096105E">
              <w:rPr>
                <w:rFonts w:ascii="Times New Roman" w:hAnsi="Times New Roman"/>
                <w:sz w:val="24"/>
                <w:szCs w:val="24"/>
              </w:rPr>
              <w:t>Az akadálymentesítés még nem minden közintézményben megoldott a településen, mely akadályozza a célcsoport egyenlő esélyű hozzáférésének teljesülését</w:t>
            </w:r>
            <w:r w:rsidR="007927FF" w:rsidRPr="007927FF">
              <w:rPr>
                <w:rFonts w:ascii="Times New Roman" w:hAnsi="Times New Roman"/>
                <w:sz w:val="24"/>
                <w:szCs w:val="24"/>
              </w:rPr>
              <w:t>.</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Az épületek akadálymentességének felmérése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Rámpák, korlátok és mozgáskorlátozott mosdók biztosítása pályázatok útján.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Hosszú: Esélyegyenlőség biztosítása a fogyatékkal élő szolgáltatásokhoz való hozzáférésével.</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eastAsia="Arial Unicode MS" w:hAnsi="Times New Roman"/>
                <w:sz w:val="24"/>
                <w:szCs w:val="24"/>
              </w:rPr>
            </w:pP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Pénzügyi erőforrások felmérése.</w:t>
            </w: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Pályázatírás, tervezés.</w:t>
            </w:r>
          </w:p>
          <w:p w:rsidR="007927FF" w:rsidRPr="007927FF" w:rsidRDefault="007927FF"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Megvalósítás pályázat útján.</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r w:rsidRPr="007927FF">
              <w:rPr>
                <w:rFonts w:ascii="Times New Roman" w:hAnsi="Times New Roman"/>
                <w:sz w:val="24"/>
                <w:szCs w:val="24"/>
              </w:rPr>
              <w:t>Polgármester.</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5A7FFB">
            <w:pPr>
              <w:spacing w:after="0" w:line="240" w:lineRule="auto"/>
              <w:jc w:val="both"/>
              <w:rPr>
                <w:rFonts w:ascii="Times New Roman" w:hAnsi="Times New Roman"/>
                <w:sz w:val="24"/>
                <w:szCs w:val="24"/>
              </w:rPr>
            </w:pPr>
            <w:r w:rsidRPr="007927FF">
              <w:rPr>
                <w:rFonts w:ascii="Times New Roman" w:hAnsi="Times New Roman"/>
                <w:sz w:val="24"/>
                <w:szCs w:val="24"/>
              </w:rPr>
              <w:t>Mozgáskorlátozott</w:t>
            </w:r>
            <w:r w:rsidR="005A7FFB">
              <w:rPr>
                <w:rFonts w:ascii="Times New Roman" w:hAnsi="Times New Roman"/>
                <w:sz w:val="24"/>
                <w:szCs w:val="24"/>
              </w:rPr>
              <w:t>ak Egyesülete</w:t>
            </w:r>
            <w:r w:rsidRPr="007927FF">
              <w:rPr>
                <w:rFonts w:ascii="Times New Roman" w:hAnsi="Times New Roman"/>
                <w:sz w:val="24"/>
                <w:szCs w:val="24"/>
              </w:rPr>
              <w:t xml:space="preserve"> helyi képviselői</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5A7FFB">
            <w:pPr>
              <w:spacing w:after="0" w:line="240" w:lineRule="auto"/>
              <w:jc w:val="both"/>
              <w:rPr>
                <w:rFonts w:ascii="Times New Roman" w:hAnsi="Times New Roman"/>
                <w:sz w:val="24"/>
                <w:szCs w:val="24"/>
              </w:rPr>
            </w:pPr>
            <w:r w:rsidRPr="007927FF">
              <w:rPr>
                <w:rFonts w:ascii="Times New Roman" w:hAnsi="Times New Roman"/>
                <w:sz w:val="24"/>
                <w:szCs w:val="24"/>
              </w:rPr>
              <w:t>202</w:t>
            </w:r>
            <w:r w:rsidR="005A7FFB">
              <w:rPr>
                <w:rFonts w:ascii="Times New Roman" w:hAnsi="Times New Roman"/>
                <w:sz w:val="24"/>
                <w:szCs w:val="24"/>
              </w:rPr>
              <w:t>3. december 31.</w:t>
            </w: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b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Az épületek akadálymentességének felmérése.</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Pályázatírással a szükséges pénzügyi forrás megteremtése. Tervezés.</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5A7FFB">
              <w:rPr>
                <w:rFonts w:ascii="Times New Roman" w:hAnsi="Times New Roman"/>
                <w:bCs/>
                <w:iCs/>
                <w:sz w:val="24"/>
                <w:szCs w:val="24"/>
                <w:lang w:val="hu-HU"/>
              </w:rPr>
              <w:t>100%-os akadálymentesség</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both"/>
              <w:rPr>
                <w:rFonts w:ascii="Times New Roman" w:hAnsi="Times New Roman"/>
                <w:sz w:val="24"/>
                <w:szCs w:val="24"/>
              </w:rPr>
            </w:pP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erőforrás hiánya</w:t>
            </w:r>
          </w:p>
          <w:p w:rsidR="007927FF" w:rsidRPr="007927FF" w:rsidRDefault="007927FF" w:rsidP="00B76C8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927FF" w:rsidRPr="007927FF" w:rsidTr="008B5A5B">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927FF" w:rsidRPr="007927FF" w:rsidRDefault="007927FF" w:rsidP="00B76C85">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927FF"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 xml:space="preserve">Humán és pályázati </w:t>
            </w:r>
            <w:r w:rsidR="005A7FFB">
              <w:rPr>
                <w:rFonts w:ascii="Times New Roman" w:hAnsi="Times New Roman"/>
                <w:sz w:val="24"/>
                <w:szCs w:val="24"/>
              </w:rPr>
              <w:t>erőforrás</w:t>
            </w:r>
            <w:r w:rsidR="007927FF" w:rsidRPr="007927FF">
              <w:rPr>
                <w:rFonts w:ascii="Times New Roman" w:hAnsi="Times New Roman"/>
                <w:sz w:val="24"/>
                <w:szCs w:val="24"/>
              </w:rPr>
              <w:t xml:space="preserve"> </w:t>
            </w:r>
          </w:p>
        </w:tc>
      </w:tr>
    </w:tbl>
    <w:p w:rsidR="007927FF" w:rsidRPr="006C6AAF" w:rsidRDefault="006C6AAF" w:rsidP="006C6AAF">
      <w:pPr>
        <w:pStyle w:val="Nincstrkz"/>
        <w:jc w:val="center"/>
        <w:rPr>
          <w:rFonts w:ascii="Times New Roman" w:hAnsi="Times New Roman"/>
          <w:b/>
          <w:i/>
          <w:sz w:val="24"/>
          <w:szCs w:val="24"/>
        </w:rPr>
      </w:pPr>
      <w:r>
        <w:rPr>
          <w:rFonts w:ascii="Times New Roman" w:hAnsi="Times New Roman"/>
          <w:b/>
          <w:i/>
          <w:sz w:val="24"/>
          <w:szCs w:val="24"/>
        </w:rPr>
        <w:t>RÉSZBEN TELJESÜLT</w:t>
      </w:r>
    </w:p>
    <w:p w:rsidR="007927FF" w:rsidRDefault="005A7FFB" w:rsidP="005A7FFB">
      <w:pPr>
        <w:spacing w:after="0" w:line="259" w:lineRule="auto"/>
        <w:rPr>
          <w:rFonts w:ascii="Times New Roman" w:hAnsi="Times New Roman"/>
          <w:sz w:val="24"/>
          <w:szCs w:val="24"/>
        </w:rPr>
      </w:pPr>
      <w:r w:rsidRPr="005A7FFB">
        <w:rPr>
          <w:rFonts w:ascii="Times New Roman" w:hAnsi="Times New Roman"/>
          <w:sz w:val="24"/>
          <w:szCs w:val="24"/>
        </w:rPr>
        <w:t>Kapcsolódás a TOP-1.4.1-15-JN1-2016-00016 a Zöldfa úti óvoda korszerűsítése</w:t>
      </w:r>
      <w:r>
        <w:rPr>
          <w:rFonts w:ascii="Times New Roman" w:hAnsi="Times New Roman"/>
          <w:sz w:val="24"/>
          <w:szCs w:val="24"/>
        </w:rPr>
        <w:t xml:space="preserve"> </w:t>
      </w:r>
      <w:r w:rsidRPr="005A7FFB">
        <w:rPr>
          <w:rFonts w:ascii="Times New Roman" w:hAnsi="Times New Roman"/>
          <w:sz w:val="24"/>
          <w:szCs w:val="24"/>
        </w:rPr>
        <w:t>pályázattal.</w:t>
      </w:r>
    </w:p>
    <w:p w:rsidR="006C6AAF" w:rsidRPr="006C6AAF" w:rsidRDefault="006C6AAF" w:rsidP="005A7FFB">
      <w:pPr>
        <w:spacing w:after="0" w:line="259" w:lineRule="auto"/>
        <w:rPr>
          <w:rFonts w:ascii="Times New Roman" w:hAnsi="Times New Roman"/>
          <w:i/>
          <w:sz w:val="24"/>
          <w:szCs w:val="24"/>
        </w:rPr>
      </w:pPr>
      <w:r w:rsidRPr="006C6AAF">
        <w:rPr>
          <w:rFonts w:ascii="Times New Roman" w:hAnsi="Times New Roman"/>
          <w:i/>
          <w:sz w:val="24"/>
          <w:szCs w:val="24"/>
        </w:rPr>
        <w:t xml:space="preserve">Kapcsolódás a TOP-3.1.1-15-JNI-2016-00021 Kerékpárút hálózat kiépítése Karcagon pályázathoz. </w:t>
      </w:r>
    </w:p>
    <w:p w:rsidR="007927FF" w:rsidRPr="006C6AAF" w:rsidRDefault="007927FF" w:rsidP="007927FF">
      <w:pPr>
        <w:pStyle w:val="Nincstrkz"/>
        <w:jc w:val="both"/>
        <w:rPr>
          <w:rFonts w:ascii="Times New Roman" w:hAnsi="Times New Roman"/>
          <w:i/>
          <w:sz w:val="24"/>
          <w:szCs w:val="24"/>
        </w:rPr>
      </w:pPr>
    </w:p>
    <w:p w:rsidR="00B76C85" w:rsidRPr="007927FF" w:rsidRDefault="00B76C85" w:rsidP="00B76C85">
      <w:pPr>
        <w:pStyle w:val="Nincstrkz"/>
        <w:jc w:val="both"/>
        <w:rPr>
          <w:rFonts w:ascii="Times New Roman" w:hAnsi="Times New Roman"/>
          <w:b/>
          <w:sz w:val="24"/>
          <w:szCs w:val="24"/>
        </w:rPr>
      </w:pPr>
      <w:r>
        <w:rPr>
          <w:rFonts w:ascii="Times New Roman" w:hAnsi="Times New Roman"/>
          <w:sz w:val="24"/>
          <w:szCs w:val="24"/>
        </w:rPr>
        <w:br w:type="page"/>
      </w:r>
      <w:r w:rsidRPr="007927FF">
        <w:rPr>
          <w:rFonts w:ascii="Times New Roman" w:hAnsi="Times New Roman"/>
          <w:b/>
          <w:sz w:val="24"/>
          <w:szCs w:val="24"/>
        </w:rPr>
        <w:lastRenderedPageBreak/>
        <w:t>1</w:t>
      </w:r>
      <w:r>
        <w:rPr>
          <w:rFonts w:ascii="Times New Roman" w:hAnsi="Times New Roman"/>
          <w:b/>
          <w:sz w:val="24"/>
          <w:szCs w:val="24"/>
        </w:rPr>
        <w:t>8</w:t>
      </w:r>
      <w:r w:rsidRPr="007927FF">
        <w:rPr>
          <w:rFonts w:ascii="Times New Roman" w:hAnsi="Times New Roman"/>
          <w:b/>
          <w:sz w:val="24"/>
          <w:szCs w:val="24"/>
        </w:rPr>
        <w:t>.</w:t>
      </w:r>
    </w:p>
    <w:tbl>
      <w:tblPr>
        <w:tblW w:w="9540" w:type="dxa"/>
        <w:jc w:val="center"/>
        <w:tblInd w:w="70" w:type="dxa"/>
        <w:tblCellMar>
          <w:left w:w="70" w:type="dxa"/>
          <w:right w:w="70" w:type="dxa"/>
        </w:tblCellMar>
        <w:tblLook w:val="04A0"/>
      </w:tblPr>
      <w:tblGrid>
        <w:gridCol w:w="2160"/>
        <w:gridCol w:w="7380"/>
      </w:tblGrid>
      <w:tr w:rsidR="00B76C85" w:rsidRPr="007927FF" w:rsidTr="006B08F6">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6C85" w:rsidRPr="00B76C85" w:rsidRDefault="00B76C85" w:rsidP="006B08F6">
            <w:pPr>
              <w:spacing w:after="0" w:line="240" w:lineRule="auto"/>
              <w:jc w:val="center"/>
              <w:rPr>
                <w:rFonts w:ascii="Times New Roman" w:hAnsi="Times New Roman"/>
                <w:b/>
                <w:sz w:val="24"/>
                <w:szCs w:val="24"/>
              </w:rPr>
            </w:pPr>
            <w:r w:rsidRPr="00B76C85">
              <w:rPr>
                <w:rFonts w:ascii="Times New Roman" w:hAnsi="Times New Roman"/>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76C85" w:rsidRPr="00B76C85" w:rsidRDefault="005A7FFB" w:rsidP="005A7FFB">
            <w:pPr>
              <w:spacing w:after="0" w:line="240" w:lineRule="auto"/>
              <w:jc w:val="both"/>
              <w:rPr>
                <w:rFonts w:ascii="Times New Roman" w:hAnsi="Times New Roman"/>
                <w:b/>
                <w:sz w:val="24"/>
                <w:szCs w:val="24"/>
              </w:rPr>
            </w:pPr>
            <w:r>
              <w:rPr>
                <w:rFonts w:ascii="Times New Roman" w:hAnsi="Times New Roman"/>
                <w:b/>
                <w:sz w:val="24"/>
                <w:szCs w:val="24"/>
              </w:rPr>
              <w:t>Közlekedj, t</w:t>
            </w:r>
            <w:r w:rsidR="00B76C85">
              <w:rPr>
                <w:rFonts w:ascii="Times New Roman" w:hAnsi="Times New Roman"/>
                <w:b/>
                <w:sz w:val="24"/>
                <w:szCs w:val="24"/>
              </w:rPr>
              <w:t>ömegközlekedj Te is</w:t>
            </w:r>
            <w:r>
              <w:rPr>
                <w:rFonts w:ascii="Times New Roman" w:hAnsi="Times New Roman"/>
                <w:b/>
                <w:sz w:val="24"/>
                <w:szCs w:val="24"/>
              </w:rPr>
              <w:t>!</w:t>
            </w:r>
          </w:p>
        </w:tc>
      </w:tr>
      <w:tr w:rsidR="00B76C85" w:rsidRPr="007927FF" w:rsidTr="006B08F6">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Feltárt probléma</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B76C85" w:rsidRPr="007927FF" w:rsidRDefault="005A7FFB" w:rsidP="005A7FFB">
            <w:pPr>
              <w:spacing w:after="0" w:line="240" w:lineRule="auto"/>
              <w:jc w:val="both"/>
              <w:rPr>
                <w:rFonts w:ascii="Times New Roman" w:hAnsi="Times New Roman"/>
                <w:sz w:val="24"/>
                <w:szCs w:val="24"/>
              </w:rPr>
            </w:pPr>
            <w:r w:rsidRPr="0096105E">
              <w:rPr>
                <w:rFonts w:ascii="Times New Roman" w:hAnsi="Times New Roman"/>
                <w:sz w:val="24"/>
                <w:szCs w:val="24"/>
              </w:rPr>
              <w:t>A település fenntartásában lévő tömegközlekedési rendszerek nem minden esetben felelnek meg az egyenlő esélyű hozzáférés követelményeinek</w:t>
            </w:r>
            <w:r w:rsidRPr="007927FF">
              <w:rPr>
                <w:rFonts w:ascii="Times New Roman" w:hAnsi="Times New Roman"/>
                <w:sz w:val="24"/>
                <w:szCs w:val="24"/>
              </w:rPr>
              <w:t xml:space="preserve"> </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Célok -</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Rövid: A</w:t>
            </w:r>
            <w:r w:rsidR="005A7FFB">
              <w:rPr>
                <w:rFonts w:ascii="Times New Roman" w:hAnsi="Times New Roman"/>
                <w:bCs/>
                <w:iCs/>
                <w:sz w:val="24"/>
                <w:szCs w:val="24"/>
                <w:lang w:val="hu-HU"/>
              </w:rPr>
              <w:t xml:space="preserve"> tömegközlekedési rendszerek felülvizsgálata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Közép: </w:t>
            </w:r>
            <w:r w:rsidR="005A7FFB">
              <w:rPr>
                <w:rFonts w:ascii="Times New Roman" w:hAnsi="Times New Roman"/>
                <w:bCs/>
                <w:iCs/>
                <w:sz w:val="24"/>
                <w:szCs w:val="24"/>
                <w:lang w:val="hu-HU"/>
              </w:rPr>
              <w:t>Fejlesztési terv készítése pályázatok figyelése</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 xml:space="preserve">Hosszú: </w:t>
            </w:r>
            <w:r w:rsidR="005A7FFB">
              <w:rPr>
                <w:rFonts w:ascii="Times New Roman" w:hAnsi="Times New Roman"/>
                <w:bCs/>
                <w:iCs/>
                <w:sz w:val="24"/>
                <w:szCs w:val="24"/>
                <w:lang w:val="hu-HU"/>
              </w:rPr>
              <w:t>Egyenlő esélyű hozzáférés biztosítása</w:t>
            </w:r>
            <w:r w:rsidRPr="007927FF">
              <w:rPr>
                <w:rFonts w:ascii="Times New Roman" w:hAnsi="Times New Roman"/>
                <w:bCs/>
                <w:iCs/>
                <w:sz w:val="24"/>
                <w:szCs w:val="24"/>
              </w:rPr>
              <w:t xml:space="preserve"> a fogyatékkal élő</w:t>
            </w:r>
            <w:r w:rsidR="005A7FFB">
              <w:rPr>
                <w:rFonts w:ascii="Times New Roman" w:hAnsi="Times New Roman"/>
                <w:bCs/>
                <w:iCs/>
                <w:sz w:val="24"/>
                <w:szCs w:val="24"/>
                <w:lang w:val="hu-HU"/>
              </w:rPr>
              <w:t>knek</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Tevékenységek</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eastAsia="Arial Unicode MS" w:hAnsi="Times New Roman"/>
                <w:sz w:val="24"/>
                <w:szCs w:val="24"/>
              </w:rPr>
            </w:pPr>
          </w:p>
          <w:p w:rsidR="005A7FFB"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lang w:val="hu-HU"/>
              </w:rPr>
            </w:pPr>
            <w:r w:rsidRPr="007927FF">
              <w:rPr>
                <w:rFonts w:ascii="Times New Roman" w:eastAsia="Arial Unicode MS" w:hAnsi="Times New Roman"/>
                <w:bCs/>
                <w:iCs/>
                <w:sz w:val="24"/>
                <w:szCs w:val="24"/>
              </w:rPr>
              <w:t>Pénzügyi erőforrások felmérése.</w:t>
            </w:r>
          </w:p>
          <w:p w:rsidR="00B76C85" w:rsidRPr="007927FF"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Pályázatírás, tervezés.</w:t>
            </w:r>
          </w:p>
          <w:p w:rsidR="00B76C85" w:rsidRPr="007927FF" w:rsidRDefault="00B76C85" w:rsidP="005A7FF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7FF">
              <w:rPr>
                <w:rFonts w:ascii="Times New Roman" w:eastAsia="Arial Unicode MS" w:hAnsi="Times New Roman"/>
                <w:bCs/>
                <w:iCs/>
                <w:sz w:val="24"/>
                <w:szCs w:val="24"/>
              </w:rPr>
              <w:t>Megvalósítás pályázat útján.</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Résztvevők és</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r w:rsidRPr="007927FF">
              <w:rPr>
                <w:rFonts w:ascii="Times New Roman" w:hAnsi="Times New Roman"/>
                <w:sz w:val="24"/>
                <w:szCs w:val="24"/>
              </w:rPr>
              <w:t>Polgármester.</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5A7FFB">
            <w:pPr>
              <w:spacing w:after="0" w:line="240" w:lineRule="auto"/>
              <w:jc w:val="both"/>
              <w:rPr>
                <w:rFonts w:ascii="Times New Roman" w:hAnsi="Times New Roman"/>
                <w:sz w:val="24"/>
                <w:szCs w:val="24"/>
              </w:rPr>
            </w:pPr>
            <w:r w:rsidRPr="007927FF">
              <w:rPr>
                <w:rFonts w:ascii="Times New Roman" w:hAnsi="Times New Roman"/>
                <w:sz w:val="24"/>
                <w:szCs w:val="24"/>
              </w:rPr>
              <w:t>Mozgáskorlátozott</w:t>
            </w:r>
            <w:r w:rsidR="00B12960">
              <w:rPr>
                <w:rFonts w:ascii="Times New Roman" w:hAnsi="Times New Roman"/>
                <w:sz w:val="24"/>
                <w:szCs w:val="24"/>
              </w:rPr>
              <w:t>ak</w:t>
            </w:r>
            <w:r w:rsidRPr="007927FF">
              <w:rPr>
                <w:rFonts w:ascii="Times New Roman" w:hAnsi="Times New Roman"/>
                <w:sz w:val="24"/>
                <w:szCs w:val="24"/>
              </w:rPr>
              <w:t xml:space="preserve"> Egyesület</w:t>
            </w:r>
            <w:r w:rsidR="00B12960">
              <w:rPr>
                <w:rFonts w:ascii="Times New Roman" w:hAnsi="Times New Roman"/>
                <w:sz w:val="24"/>
                <w:szCs w:val="24"/>
              </w:rPr>
              <w:t>e</w:t>
            </w:r>
            <w:r w:rsidRPr="007927FF">
              <w:rPr>
                <w:rFonts w:ascii="Times New Roman" w:hAnsi="Times New Roman"/>
                <w:sz w:val="24"/>
                <w:szCs w:val="24"/>
              </w:rPr>
              <w:t xml:space="preserve"> helyi képviselői.</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B12960">
            <w:pPr>
              <w:spacing w:after="0" w:line="240" w:lineRule="auto"/>
              <w:jc w:val="both"/>
              <w:rPr>
                <w:rFonts w:ascii="Times New Roman" w:hAnsi="Times New Roman"/>
                <w:sz w:val="24"/>
                <w:szCs w:val="24"/>
              </w:rPr>
            </w:pPr>
            <w:r w:rsidRPr="007927FF">
              <w:rPr>
                <w:rFonts w:ascii="Times New Roman" w:hAnsi="Times New Roman"/>
                <w:sz w:val="24"/>
                <w:szCs w:val="24"/>
              </w:rPr>
              <w:t>202</w:t>
            </w:r>
            <w:r w:rsidR="00B12960">
              <w:rPr>
                <w:rFonts w:ascii="Times New Roman" w:hAnsi="Times New Roman"/>
                <w:sz w:val="24"/>
                <w:szCs w:val="24"/>
              </w:rPr>
              <w:t>3</w:t>
            </w:r>
            <w:r w:rsidRPr="007927FF">
              <w:rPr>
                <w:rFonts w:ascii="Times New Roman" w:hAnsi="Times New Roman"/>
                <w:sz w:val="24"/>
                <w:szCs w:val="24"/>
              </w:rPr>
              <w:t xml:space="preserve">. </w:t>
            </w:r>
            <w:r w:rsidR="00B12960">
              <w:rPr>
                <w:rFonts w:ascii="Times New Roman" w:hAnsi="Times New Roman"/>
                <w:sz w:val="24"/>
                <w:szCs w:val="24"/>
              </w:rPr>
              <w:t>december 31</w:t>
            </w:r>
            <w:r w:rsidRPr="007927FF">
              <w:rPr>
                <w:rFonts w:ascii="Times New Roman" w:hAnsi="Times New Roman"/>
                <w:sz w:val="24"/>
                <w:szCs w:val="24"/>
              </w:rPr>
              <w:t>.</w:t>
            </w: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Eredményességi mutatók és annak dokumentáltsága, forrása</w:t>
            </w:r>
          </w:p>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bCs/>
                <w:sz w:val="24"/>
                <w:szCs w:val="24"/>
              </w:rPr>
            </w:pPr>
          </w:p>
          <w:p w:rsidR="00B76C85" w:rsidRPr="00B12960"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lang w:val="hu-HU"/>
              </w:rPr>
            </w:pPr>
            <w:r w:rsidRPr="007927FF">
              <w:rPr>
                <w:rFonts w:ascii="Times New Roman" w:hAnsi="Times New Roman"/>
                <w:bCs/>
                <w:iCs/>
                <w:sz w:val="24"/>
                <w:szCs w:val="24"/>
              </w:rPr>
              <w:t xml:space="preserve">Rövid: </w:t>
            </w:r>
            <w:r w:rsidR="00B12960">
              <w:rPr>
                <w:rFonts w:ascii="Times New Roman" w:hAnsi="Times New Roman"/>
                <w:bCs/>
                <w:iCs/>
                <w:sz w:val="24"/>
                <w:szCs w:val="24"/>
                <w:lang w:val="hu-HU"/>
              </w:rPr>
              <w:t>A meglévő tömegközlekedés optimalizá</w:t>
            </w:r>
            <w:r w:rsidR="00C277F9">
              <w:rPr>
                <w:rFonts w:ascii="Times New Roman" w:hAnsi="Times New Roman"/>
                <w:bCs/>
                <w:iCs/>
                <w:sz w:val="24"/>
                <w:szCs w:val="24"/>
                <w:lang w:val="hu-HU"/>
              </w:rPr>
              <w:t>lása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Közép: Pályázatírással a szükséges pénzügyi forrás megteremtése. Tervezés.</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12960"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Pr>
                <w:rFonts w:ascii="Times New Roman" w:hAnsi="Times New Roman"/>
                <w:bCs/>
                <w:iCs/>
                <w:sz w:val="24"/>
                <w:szCs w:val="24"/>
              </w:rPr>
              <w:t xml:space="preserve">Hosszú: </w:t>
            </w:r>
            <w:r>
              <w:rPr>
                <w:rFonts w:ascii="Times New Roman" w:hAnsi="Times New Roman"/>
                <w:bCs/>
                <w:iCs/>
                <w:sz w:val="24"/>
                <w:szCs w:val="24"/>
                <w:lang w:val="hu-HU"/>
              </w:rPr>
              <w:t>Akadálymentes buszok és megállók</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 xml:space="preserve">Kockázatok </w:t>
            </w:r>
            <w:r w:rsidRPr="007927FF">
              <w:rPr>
                <w:rFonts w:ascii="Times New Roman" w:hAnsi="Times New Roman"/>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both"/>
              <w:rPr>
                <w:rFonts w:ascii="Times New Roman" w:hAnsi="Times New Roman"/>
                <w:sz w:val="24"/>
                <w:szCs w:val="24"/>
              </w:rPr>
            </w:pP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7FF">
              <w:rPr>
                <w:rFonts w:ascii="Times New Roman" w:hAnsi="Times New Roman"/>
                <w:bCs/>
                <w:iCs/>
                <w:sz w:val="24"/>
                <w:szCs w:val="24"/>
              </w:rPr>
              <w:t>Pénzügyi erőforrás hiánya.</w:t>
            </w:r>
          </w:p>
          <w:p w:rsidR="00B76C85" w:rsidRPr="007927FF" w:rsidRDefault="00B76C85" w:rsidP="006B08F6">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B76C85" w:rsidRPr="007927FF" w:rsidTr="006B08F6">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B76C85" w:rsidRPr="007927FF" w:rsidRDefault="00B76C85" w:rsidP="006B08F6">
            <w:pPr>
              <w:spacing w:after="0" w:line="240" w:lineRule="auto"/>
              <w:jc w:val="center"/>
              <w:rPr>
                <w:rFonts w:ascii="Times New Roman" w:hAnsi="Times New Roman"/>
                <w:sz w:val="24"/>
                <w:szCs w:val="24"/>
              </w:rPr>
            </w:pPr>
            <w:r w:rsidRPr="007927FF">
              <w:rPr>
                <w:rFonts w:ascii="Times New Roman" w:hAnsi="Times New Roman"/>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B76C85" w:rsidRPr="007927FF" w:rsidRDefault="00A87201" w:rsidP="00A87201">
            <w:pPr>
              <w:spacing w:after="0" w:line="240" w:lineRule="auto"/>
              <w:jc w:val="both"/>
              <w:rPr>
                <w:rFonts w:ascii="Times New Roman" w:hAnsi="Times New Roman"/>
                <w:sz w:val="24"/>
                <w:szCs w:val="24"/>
              </w:rPr>
            </w:pPr>
            <w:r>
              <w:rPr>
                <w:rFonts w:ascii="Times New Roman" w:hAnsi="Times New Roman"/>
                <w:sz w:val="24"/>
                <w:szCs w:val="24"/>
              </w:rPr>
              <w:t>Humán és pályázati</w:t>
            </w:r>
            <w:r w:rsidR="00B76C85" w:rsidRPr="007927FF">
              <w:rPr>
                <w:rFonts w:ascii="Times New Roman" w:hAnsi="Times New Roman"/>
                <w:sz w:val="24"/>
                <w:szCs w:val="24"/>
              </w:rPr>
              <w:t xml:space="preserve"> erőforrás </w:t>
            </w:r>
          </w:p>
        </w:tc>
      </w:tr>
    </w:tbl>
    <w:p w:rsidR="00B76C85" w:rsidRPr="006C6AAF" w:rsidRDefault="006C6AAF" w:rsidP="006C6AAF">
      <w:pPr>
        <w:pStyle w:val="Nincstrkz"/>
        <w:jc w:val="center"/>
        <w:rPr>
          <w:rFonts w:ascii="Times New Roman" w:hAnsi="Times New Roman"/>
          <w:b/>
          <w:i/>
          <w:sz w:val="24"/>
          <w:szCs w:val="24"/>
        </w:rPr>
      </w:pPr>
      <w:r w:rsidRPr="006C6AAF">
        <w:rPr>
          <w:rFonts w:ascii="Times New Roman" w:hAnsi="Times New Roman"/>
          <w:b/>
          <w:i/>
          <w:sz w:val="24"/>
          <w:szCs w:val="24"/>
        </w:rPr>
        <w:t>RÉSZBEN TELJESÜLT</w:t>
      </w:r>
    </w:p>
    <w:p w:rsidR="00B76C85" w:rsidRPr="007927FF" w:rsidRDefault="00B76C85" w:rsidP="00B76C85">
      <w:pPr>
        <w:pStyle w:val="Nincstrkz"/>
        <w:jc w:val="both"/>
        <w:rPr>
          <w:rFonts w:ascii="Times New Roman" w:hAnsi="Times New Roman"/>
          <w:i/>
          <w:sz w:val="24"/>
          <w:szCs w:val="24"/>
        </w:rPr>
      </w:pPr>
    </w:p>
    <w:p w:rsidR="005A7FFB" w:rsidRPr="005A7FFB" w:rsidRDefault="005A7FFB" w:rsidP="005A7FFB">
      <w:pPr>
        <w:spacing w:after="0" w:line="259" w:lineRule="auto"/>
        <w:rPr>
          <w:rFonts w:ascii="Times New Roman" w:hAnsi="Times New Roman"/>
          <w:sz w:val="24"/>
          <w:szCs w:val="24"/>
        </w:rPr>
      </w:pPr>
      <w:r w:rsidRPr="005A7FFB">
        <w:rPr>
          <w:rFonts w:ascii="Times New Roman" w:hAnsi="Times New Roman"/>
          <w:sz w:val="24"/>
          <w:szCs w:val="24"/>
        </w:rPr>
        <w:t>Kapcsolódás a TOP-3.1.1-15-JN1-2016-00021 Kerékpárút hálózat kiépítése Karcagon</w:t>
      </w:r>
      <w:r>
        <w:rPr>
          <w:rFonts w:ascii="Times New Roman" w:hAnsi="Times New Roman"/>
          <w:sz w:val="24"/>
          <w:szCs w:val="24"/>
        </w:rPr>
        <w:t xml:space="preserve"> pályázattal</w:t>
      </w:r>
    </w:p>
    <w:p w:rsidR="00C10E16" w:rsidRPr="00961DC6" w:rsidRDefault="00C10E16" w:rsidP="00961DC6">
      <w:pPr>
        <w:spacing w:after="0" w:line="240" w:lineRule="auto"/>
        <w:rPr>
          <w:rFonts w:ascii="Times New Roman" w:hAnsi="Times New Roman"/>
          <w:sz w:val="24"/>
          <w:szCs w:val="24"/>
        </w:rPr>
      </w:pPr>
    </w:p>
    <w:p w:rsidR="00760EC3" w:rsidRPr="00373876" w:rsidRDefault="00760EC3" w:rsidP="00760EC3">
      <w:pPr>
        <w:jc w:val="center"/>
        <w:rPr>
          <w:rFonts w:ascii="Times New Roman" w:hAnsi="Times New Roman"/>
          <w:b/>
          <w:sz w:val="24"/>
          <w:szCs w:val="24"/>
        </w:rPr>
      </w:pPr>
    </w:p>
    <w:p w:rsidR="00EF5400" w:rsidRPr="00373876" w:rsidRDefault="00EF5400" w:rsidP="00BC646F">
      <w:pPr>
        <w:rPr>
          <w:rFonts w:ascii="Times New Roman" w:hAnsi="Times New Roman"/>
          <w:sz w:val="24"/>
          <w:szCs w:val="24"/>
        </w:rPr>
        <w:sectPr w:rsidR="00EF5400" w:rsidRPr="00373876" w:rsidSect="00297DBF">
          <w:pgSz w:w="11907" w:h="16840"/>
          <w:pgMar w:top="851" w:right="1134" w:bottom="1843" w:left="1134" w:header="709" w:footer="709" w:gutter="0"/>
          <w:cols w:space="708"/>
          <w:noEndnote/>
          <w:titlePg/>
          <w:docGrid w:linePitch="299"/>
        </w:sectPr>
      </w:pPr>
    </w:p>
    <w:p w:rsidR="00BC646F" w:rsidRPr="00BC1DC9" w:rsidRDefault="00BC646F" w:rsidP="0053352B">
      <w:pPr>
        <w:pStyle w:val="Cmsor2"/>
        <w:numPr>
          <w:ilvl w:val="0"/>
          <w:numId w:val="49"/>
        </w:numPr>
        <w:ind w:left="0" w:firstLine="0"/>
        <w:jc w:val="center"/>
        <w:rPr>
          <w:rFonts w:ascii="Times New Roman" w:hAnsi="Times New Roman"/>
          <w:sz w:val="24"/>
          <w:szCs w:val="24"/>
          <w:lang w:val="hu-HU"/>
        </w:rPr>
      </w:pPr>
      <w:bookmarkStart w:id="80" w:name="_Toc1108818"/>
      <w:r w:rsidRPr="00BC1DC9">
        <w:rPr>
          <w:rFonts w:ascii="Times New Roman" w:hAnsi="Times New Roman"/>
          <w:sz w:val="24"/>
          <w:szCs w:val="24"/>
        </w:rPr>
        <w:lastRenderedPageBreak/>
        <w:t xml:space="preserve">Összegző táblázat </w:t>
      </w:r>
      <w:r w:rsidR="0093692B" w:rsidRPr="00BC1DC9">
        <w:rPr>
          <w:rFonts w:ascii="Times New Roman" w:hAnsi="Times New Roman"/>
          <w:sz w:val="24"/>
          <w:szCs w:val="24"/>
        </w:rPr>
        <w:t>–</w:t>
      </w:r>
      <w:r w:rsidR="0093692B" w:rsidRPr="00BC1DC9">
        <w:rPr>
          <w:rFonts w:ascii="Times New Roman" w:hAnsi="Times New Roman"/>
          <w:sz w:val="24"/>
          <w:szCs w:val="24"/>
          <w:lang w:val="hu-HU"/>
        </w:rPr>
        <w:t>A Helyi Esélyegyenlőségi Program</w:t>
      </w:r>
      <w:r w:rsidRPr="00BC1DC9">
        <w:rPr>
          <w:rFonts w:ascii="Times New Roman" w:hAnsi="Times New Roman"/>
          <w:sz w:val="24"/>
          <w:szCs w:val="24"/>
        </w:rPr>
        <w:t xml:space="preserve"> Intézkedési Terv</w:t>
      </w:r>
      <w:bookmarkEnd w:id="79"/>
      <w:r w:rsidR="0093692B" w:rsidRPr="00BC1DC9">
        <w:rPr>
          <w:rFonts w:ascii="Times New Roman" w:hAnsi="Times New Roman"/>
          <w:sz w:val="24"/>
          <w:szCs w:val="24"/>
          <w:lang w:val="hu-HU"/>
        </w:rPr>
        <w:t>e</w:t>
      </w:r>
      <w:bookmarkEnd w:id="80"/>
    </w:p>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BC646F" w:rsidRPr="00373876" w:rsidTr="00750955">
        <w:tc>
          <w:tcPr>
            <w:tcW w:w="993"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A</w:t>
            </w:r>
          </w:p>
        </w:tc>
        <w:tc>
          <w:tcPr>
            <w:tcW w:w="1701"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B</w:t>
            </w:r>
          </w:p>
        </w:tc>
        <w:tc>
          <w:tcPr>
            <w:tcW w:w="1560"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C</w:t>
            </w:r>
          </w:p>
        </w:tc>
        <w:tc>
          <w:tcPr>
            <w:tcW w:w="1559"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D</w:t>
            </w:r>
          </w:p>
        </w:tc>
        <w:tc>
          <w:tcPr>
            <w:tcW w:w="1418"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E</w:t>
            </w: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F</w:t>
            </w:r>
          </w:p>
        </w:tc>
        <w:tc>
          <w:tcPr>
            <w:tcW w:w="1275"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G</w:t>
            </w:r>
          </w:p>
        </w:tc>
        <w:tc>
          <w:tcPr>
            <w:tcW w:w="1469"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H</w:t>
            </w:r>
          </w:p>
        </w:tc>
        <w:tc>
          <w:tcPr>
            <w:tcW w:w="1480"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I</w:t>
            </w:r>
          </w:p>
        </w:tc>
        <w:tc>
          <w:tcPr>
            <w:tcW w:w="1621" w:type="dxa"/>
            <w:shd w:val="clear" w:color="auto" w:fill="B6DDE8"/>
            <w:vAlign w:val="center"/>
          </w:tcPr>
          <w:p w:rsidR="00BC646F" w:rsidRPr="00373876" w:rsidRDefault="00BC646F" w:rsidP="00BF1A14">
            <w:pPr>
              <w:spacing w:after="0" w:line="240" w:lineRule="auto"/>
              <w:jc w:val="center"/>
              <w:rPr>
                <w:rFonts w:ascii="Times New Roman" w:hAnsi="Times New Roman"/>
                <w:sz w:val="24"/>
                <w:szCs w:val="24"/>
              </w:rPr>
            </w:pPr>
            <w:r w:rsidRPr="00373876">
              <w:rPr>
                <w:rFonts w:ascii="Times New Roman" w:hAnsi="Times New Roman"/>
                <w:sz w:val="24"/>
                <w:szCs w:val="24"/>
              </w:rPr>
              <w:t>J</w:t>
            </w:r>
          </w:p>
        </w:tc>
      </w:tr>
      <w:tr w:rsidR="00BC646F" w:rsidRPr="00373876" w:rsidTr="00750955">
        <w:tc>
          <w:tcPr>
            <w:tcW w:w="993" w:type="dxa"/>
            <w:shd w:val="clear" w:color="auto" w:fill="B6DDE8"/>
            <w:vAlign w:val="center"/>
          </w:tcPr>
          <w:p w:rsidR="00BC646F" w:rsidRPr="0093692B" w:rsidRDefault="00BC646F" w:rsidP="00BF1A14">
            <w:pPr>
              <w:spacing w:after="0" w:line="240" w:lineRule="auto"/>
              <w:rPr>
                <w:rFonts w:ascii="Times New Roman" w:hAnsi="Times New Roman"/>
                <w:sz w:val="18"/>
                <w:szCs w:val="18"/>
              </w:rPr>
            </w:pPr>
            <w:r w:rsidRPr="0093692B">
              <w:rPr>
                <w:rFonts w:ascii="Times New Roman" w:hAnsi="Times New Roman"/>
                <w:sz w:val="18"/>
                <w:szCs w:val="18"/>
              </w:rPr>
              <w:t>Intézkedés sorszáma</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címe, meg</w:t>
            </w:r>
            <w:r w:rsidR="005C1C24" w:rsidRPr="0093692B">
              <w:rPr>
                <w:rFonts w:ascii="Times New Roman" w:hAnsi="Times New Roman"/>
                <w:sz w:val="18"/>
                <w:szCs w:val="18"/>
              </w:rPr>
              <w:t>-</w:t>
            </w:r>
            <w:r w:rsidRPr="0093692B">
              <w:rPr>
                <w:rFonts w:ascii="Times New Roman" w:hAnsi="Times New Roman"/>
                <w:sz w:val="18"/>
                <w:szCs w:val="18"/>
              </w:rPr>
              <w:t>nevezése</w:t>
            </w:r>
          </w:p>
        </w:tc>
        <w:tc>
          <w:tcPr>
            <w:tcW w:w="1701" w:type="dxa"/>
            <w:shd w:val="clear" w:color="auto" w:fill="B6DDE8"/>
            <w:vAlign w:val="center"/>
          </w:tcPr>
          <w:p w:rsidR="00BF1A14"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 xml:space="preserve">A helyzetelemzés következtetéseiben feltárt esélyegyenlőségi probléma </w:t>
            </w:r>
          </w:p>
          <w:p w:rsidR="00BC646F" w:rsidRPr="0093692B" w:rsidRDefault="00BF1A14" w:rsidP="00BF1A14">
            <w:pPr>
              <w:spacing w:after="0" w:line="240" w:lineRule="auto"/>
              <w:jc w:val="center"/>
              <w:rPr>
                <w:rFonts w:ascii="Times New Roman" w:hAnsi="Times New Roman"/>
                <w:sz w:val="18"/>
                <w:szCs w:val="18"/>
              </w:rPr>
            </w:pPr>
            <w:r>
              <w:rPr>
                <w:rFonts w:ascii="Times New Roman" w:hAnsi="Times New Roman"/>
                <w:sz w:val="18"/>
                <w:szCs w:val="18"/>
              </w:rPr>
              <w:t>m</w:t>
            </w:r>
            <w:r w:rsidR="00BC646F" w:rsidRPr="0093692B">
              <w:rPr>
                <w:rFonts w:ascii="Times New Roman" w:hAnsi="Times New Roman"/>
                <w:sz w:val="18"/>
                <w:szCs w:val="18"/>
              </w:rPr>
              <w:t>egnevezése</w:t>
            </w:r>
          </w:p>
        </w:tc>
        <w:tc>
          <w:tcPr>
            <w:tcW w:w="1560" w:type="dxa"/>
            <w:shd w:val="clear" w:color="auto" w:fill="B6DDE8"/>
            <w:vAlign w:val="center"/>
          </w:tcPr>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Az intézkedéssel elérni kívánt cél</w:t>
            </w:r>
          </w:p>
        </w:tc>
        <w:tc>
          <w:tcPr>
            <w:tcW w:w="1559"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 célkitűzés összhangja egyéb stratégiai dokumentumokkal</w:t>
            </w:r>
          </w:p>
        </w:tc>
        <w:tc>
          <w:tcPr>
            <w:tcW w:w="1418"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tartalma</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felelőse</w:t>
            </w:r>
          </w:p>
        </w:tc>
        <w:tc>
          <w:tcPr>
            <w:tcW w:w="1275"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megvalósításának határideje</w:t>
            </w:r>
          </w:p>
        </w:tc>
        <w:tc>
          <w:tcPr>
            <w:tcW w:w="1469" w:type="dxa"/>
            <w:shd w:val="clear" w:color="auto" w:fill="B6DDE8"/>
            <w:vAlign w:val="center"/>
          </w:tcPr>
          <w:p w:rsidR="00BF1A14"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eredményességét mérő</w:t>
            </w:r>
          </w:p>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 xml:space="preserve"> indikátor(ok)</w:t>
            </w:r>
          </w:p>
        </w:tc>
        <w:tc>
          <w:tcPr>
            <w:tcW w:w="1480" w:type="dxa"/>
            <w:shd w:val="clear" w:color="auto" w:fill="B6DDE8"/>
            <w:vAlign w:val="center"/>
          </w:tcPr>
          <w:p w:rsidR="00BC646F" w:rsidRPr="0093692B" w:rsidRDefault="00BC646F" w:rsidP="00BF1A14">
            <w:pPr>
              <w:spacing w:after="0" w:line="240" w:lineRule="auto"/>
              <w:jc w:val="center"/>
              <w:rPr>
                <w:rFonts w:ascii="Times New Roman" w:hAnsi="Times New Roman"/>
                <w:sz w:val="18"/>
                <w:szCs w:val="18"/>
              </w:rPr>
            </w:pPr>
            <w:r w:rsidRPr="0093692B">
              <w:rPr>
                <w:rFonts w:ascii="Times New Roman" w:hAnsi="Times New Roman"/>
                <w:sz w:val="18"/>
                <w:szCs w:val="18"/>
              </w:rPr>
              <w:t xml:space="preserve">Az intézkedés megvalósításához szükséges erőforrások </w:t>
            </w:r>
          </w:p>
        </w:tc>
        <w:tc>
          <w:tcPr>
            <w:tcW w:w="1621" w:type="dxa"/>
            <w:shd w:val="clear" w:color="auto" w:fill="B6DDE8"/>
            <w:vAlign w:val="center"/>
          </w:tcPr>
          <w:p w:rsidR="00BC646F" w:rsidRPr="0093692B" w:rsidRDefault="00BC646F" w:rsidP="0093692B">
            <w:pPr>
              <w:spacing w:after="0" w:line="240" w:lineRule="auto"/>
              <w:jc w:val="center"/>
              <w:rPr>
                <w:rFonts w:ascii="Times New Roman" w:hAnsi="Times New Roman"/>
                <w:sz w:val="18"/>
                <w:szCs w:val="18"/>
              </w:rPr>
            </w:pPr>
            <w:r w:rsidRPr="0093692B">
              <w:rPr>
                <w:rFonts w:ascii="Times New Roman" w:hAnsi="Times New Roman"/>
                <w:sz w:val="18"/>
                <w:szCs w:val="18"/>
              </w:rPr>
              <w:t>Az intézkedés eredményeinek fenntarthatósága</w:t>
            </w:r>
          </w:p>
        </w:tc>
      </w:tr>
      <w:tr w:rsidR="00BC646F" w:rsidRPr="00373876" w:rsidTr="00750955">
        <w:tc>
          <w:tcPr>
            <w:tcW w:w="15626" w:type="dxa"/>
            <w:gridSpan w:val="11"/>
          </w:tcPr>
          <w:p w:rsidR="00BC646F" w:rsidRPr="0093692B" w:rsidRDefault="00BC646F" w:rsidP="00A02827">
            <w:pPr>
              <w:spacing w:after="0" w:line="240" w:lineRule="auto"/>
              <w:rPr>
                <w:rFonts w:ascii="Times New Roman" w:hAnsi="Times New Roman"/>
                <w:b/>
                <w:sz w:val="24"/>
                <w:szCs w:val="24"/>
              </w:rPr>
            </w:pPr>
            <w:r w:rsidRPr="0093692B">
              <w:rPr>
                <w:rFonts w:ascii="Times New Roman" w:hAnsi="Times New Roman"/>
                <w:b/>
                <w:sz w:val="24"/>
                <w:szCs w:val="24"/>
              </w:rPr>
              <w:t>I. A mélyszegénységben élők és a romák esélyegyenlősége</w:t>
            </w: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1</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E0658D" w:rsidRPr="00762634" w:rsidRDefault="00E0658D" w:rsidP="00E0658D">
            <w:pPr>
              <w:spacing w:after="0" w:line="240" w:lineRule="auto"/>
              <w:jc w:val="both"/>
              <w:rPr>
                <w:rFonts w:ascii="Times New Roman" w:hAnsi="Times New Roman"/>
                <w:sz w:val="20"/>
                <w:szCs w:val="20"/>
              </w:rPr>
            </w:pPr>
            <w:r w:rsidRPr="00762634">
              <w:rPr>
                <w:rFonts w:ascii="Times New Roman" w:hAnsi="Times New Roman"/>
                <w:sz w:val="20"/>
                <w:szCs w:val="20"/>
              </w:rPr>
              <w:t>Segítő Kezek</w:t>
            </w:r>
          </w:p>
          <w:p w:rsidR="008A3E80" w:rsidRPr="00762634" w:rsidRDefault="00E0658D" w:rsidP="00E0658D">
            <w:pPr>
              <w:spacing w:after="0" w:line="240" w:lineRule="auto"/>
              <w:rPr>
                <w:rFonts w:ascii="Times New Roman" w:hAnsi="Times New Roman"/>
                <w:sz w:val="20"/>
                <w:szCs w:val="20"/>
              </w:rPr>
            </w:pPr>
            <w:r w:rsidRPr="00762634">
              <w:rPr>
                <w:rFonts w:ascii="Times New Roman" w:hAnsi="Times New Roman"/>
                <w:sz w:val="20"/>
                <w:szCs w:val="20"/>
              </w:rPr>
              <w:t xml:space="preserve"> </w:t>
            </w:r>
          </w:p>
        </w:tc>
        <w:tc>
          <w:tcPr>
            <w:tcW w:w="1701" w:type="dxa"/>
          </w:tcPr>
          <w:p w:rsidR="00B1296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A szegénység és a társadalmi kirekesztődés kockázatai</w:t>
            </w:r>
          </w:p>
        </w:tc>
        <w:tc>
          <w:tcPr>
            <w:tcW w:w="1560" w:type="dxa"/>
          </w:tcPr>
          <w:p w:rsidR="00753B70" w:rsidRPr="00762634" w:rsidRDefault="000438F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lang w:val="hu-HU"/>
              </w:rPr>
            </w:pPr>
            <w:r w:rsidRPr="00762634">
              <w:rPr>
                <w:rFonts w:ascii="Times New Roman" w:hAnsi="Times New Roman"/>
                <w:bCs/>
                <w:iCs/>
                <w:sz w:val="20"/>
                <w:szCs w:val="20"/>
              </w:rPr>
              <w:t>Csökkenjen a szegénység és a társadalmi kirekesztődés kockázatainak száma..</w:t>
            </w:r>
          </w:p>
        </w:tc>
        <w:tc>
          <w:tcPr>
            <w:tcW w:w="155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tc>
        <w:tc>
          <w:tcPr>
            <w:tcW w:w="1418" w:type="dxa"/>
          </w:tcPr>
          <w:p w:rsidR="005528FB"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lang w:val="hu-HU"/>
              </w:rPr>
              <w:t>Igény</w:t>
            </w:r>
            <w:r w:rsidR="005528FB">
              <w:rPr>
                <w:rFonts w:ascii="Times New Roman" w:hAnsi="Times New Roman"/>
                <w:bCs/>
                <w:iCs/>
                <w:sz w:val="20"/>
                <w:szCs w:val="20"/>
                <w:lang w:val="hu-HU"/>
              </w:rPr>
              <w:t>-</w:t>
            </w:r>
          </w:p>
          <w:p w:rsidR="000438F0" w:rsidRPr="00762634"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lang w:val="hu-HU"/>
              </w:rPr>
              <w:t>felmérés</w:t>
            </w:r>
          </w:p>
          <w:p w:rsidR="000438F0" w:rsidRPr="00762634" w:rsidRDefault="000438F0" w:rsidP="000438F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lang w:val="hu-HU"/>
              </w:rPr>
              <w:t>Partnerek bevonása</w:t>
            </w:r>
          </w:p>
          <w:p w:rsidR="008A3E80" w:rsidRPr="00762634" w:rsidRDefault="008A3E80" w:rsidP="00A02827">
            <w:pPr>
              <w:spacing w:after="0" w:line="240" w:lineRule="auto"/>
              <w:rPr>
                <w:rFonts w:ascii="Times New Roman" w:hAnsi="Times New Roman"/>
                <w:sz w:val="20"/>
                <w:szCs w:val="20"/>
              </w:rPr>
            </w:pPr>
          </w:p>
        </w:tc>
        <w:tc>
          <w:tcPr>
            <w:tcW w:w="1275" w:type="dxa"/>
          </w:tcPr>
          <w:p w:rsidR="008A3E80" w:rsidRPr="00762634" w:rsidRDefault="00A43E60" w:rsidP="00A43E60">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tc>
        <w:tc>
          <w:tcPr>
            <w:tcW w:w="1275" w:type="dxa"/>
          </w:tcPr>
          <w:p w:rsidR="008A3E80" w:rsidRDefault="00B12960" w:rsidP="00E0658D">
            <w:pPr>
              <w:spacing w:after="0" w:line="240" w:lineRule="auto"/>
              <w:rPr>
                <w:rFonts w:ascii="Times New Roman" w:hAnsi="Times New Roman"/>
                <w:strike/>
                <w:sz w:val="20"/>
                <w:szCs w:val="20"/>
              </w:rPr>
            </w:pPr>
            <w:r w:rsidRPr="00ED1271">
              <w:rPr>
                <w:rFonts w:ascii="Times New Roman" w:hAnsi="Times New Roman"/>
                <w:strike/>
                <w:sz w:val="20"/>
                <w:szCs w:val="20"/>
              </w:rPr>
              <w:t>2020. 12.31</w:t>
            </w:r>
            <w:r w:rsidR="00E0658D" w:rsidRPr="00ED1271">
              <w:rPr>
                <w:rFonts w:ascii="Times New Roman" w:hAnsi="Times New Roman"/>
                <w:strike/>
                <w:sz w:val="20"/>
                <w:szCs w:val="20"/>
              </w:rPr>
              <w:t>.</w:t>
            </w:r>
          </w:p>
          <w:p w:rsidR="00ED1271" w:rsidRPr="00ED1271" w:rsidRDefault="00ED1271" w:rsidP="00CF08D0">
            <w:pPr>
              <w:spacing w:after="0" w:line="240" w:lineRule="auto"/>
              <w:rPr>
                <w:rFonts w:ascii="Times New Roman" w:hAnsi="Times New Roman"/>
                <w:i/>
                <w:sz w:val="20"/>
                <w:szCs w:val="20"/>
              </w:rPr>
            </w:pPr>
            <w:r>
              <w:rPr>
                <w:rFonts w:ascii="Times New Roman" w:hAnsi="Times New Roman"/>
                <w:i/>
                <w:sz w:val="20"/>
                <w:szCs w:val="20"/>
              </w:rPr>
              <w:t>2022.</w:t>
            </w:r>
            <w:r w:rsidR="00CF08D0">
              <w:rPr>
                <w:rFonts w:ascii="Times New Roman" w:hAnsi="Times New Roman"/>
                <w:i/>
                <w:sz w:val="20"/>
                <w:szCs w:val="20"/>
              </w:rPr>
              <w:t>08</w:t>
            </w:r>
            <w:r>
              <w:rPr>
                <w:rFonts w:ascii="Times New Roman" w:hAnsi="Times New Roman"/>
                <w:i/>
                <w:sz w:val="20"/>
                <w:szCs w:val="20"/>
              </w:rPr>
              <w:t>.31.</w:t>
            </w:r>
          </w:p>
        </w:tc>
        <w:tc>
          <w:tcPr>
            <w:tcW w:w="146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Elérhető szolgáltatások köre bővül</w:t>
            </w:r>
          </w:p>
        </w:tc>
        <w:tc>
          <w:tcPr>
            <w:tcW w:w="1480"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humán</w:t>
            </w:r>
            <w:r w:rsidR="00F6539B" w:rsidRPr="00762634">
              <w:rPr>
                <w:rFonts w:ascii="Times New Roman" w:hAnsi="Times New Roman"/>
                <w:sz w:val="20"/>
                <w:szCs w:val="20"/>
              </w:rPr>
              <w:t xml:space="preserve">- és </w:t>
            </w:r>
          </w:p>
          <w:p w:rsidR="00B12960" w:rsidRPr="00762634" w:rsidRDefault="00DF29EB" w:rsidP="00DF29EB">
            <w:pPr>
              <w:spacing w:after="0" w:line="240" w:lineRule="auto"/>
              <w:rPr>
                <w:rFonts w:ascii="Times New Roman" w:hAnsi="Times New Roman"/>
                <w:sz w:val="20"/>
                <w:szCs w:val="20"/>
              </w:rPr>
            </w:pPr>
            <w:r w:rsidRPr="00762634">
              <w:rPr>
                <w:rFonts w:ascii="Times New Roman" w:hAnsi="Times New Roman"/>
                <w:sz w:val="20"/>
                <w:szCs w:val="20"/>
              </w:rPr>
              <w:t xml:space="preserve">pénzügyi </w:t>
            </w:r>
            <w:r w:rsidR="00F6539B" w:rsidRPr="00762634">
              <w:rPr>
                <w:rFonts w:ascii="Times New Roman" w:hAnsi="Times New Roman"/>
                <w:sz w:val="20"/>
                <w:szCs w:val="20"/>
              </w:rPr>
              <w:t>erő</w:t>
            </w:r>
            <w:r w:rsidRPr="00762634">
              <w:rPr>
                <w:rFonts w:ascii="Times New Roman" w:hAnsi="Times New Roman"/>
                <w:sz w:val="20"/>
                <w:szCs w:val="20"/>
              </w:rPr>
              <w:t>forrás</w:t>
            </w:r>
          </w:p>
          <w:p w:rsidR="00F6539B" w:rsidRPr="00762634" w:rsidRDefault="00F6539B" w:rsidP="00DF29EB">
            <w:pPr>
              <w:spacing w:after="0" w:line="240" w:lineRule="auto"/>
              <w:rPr>
                <w:rFonts w:ascii="Times New Roman" w:hAnsi="Times New Roman"/>
                <w:sz w:val="20"/>
                <w:szCs w:val="20"/>
              </w:rPr>
            </w:pPr>
          </w:p>
          <w:p w:rsidR="00DF29EB" w:rsidRDefault="00DF29EB" w:rsidP="00F6539B">
            <w:pPr>
              <w:spacing w:after="0" w:line="240" w:lineRule="auto"/>
              <w:rPr>
                <w:rFonts w:ascii="Times New Roman" w:hAnsi="Times New Roman"/>
                <w:sz w:val="20"/>
                <w:szCs w:val="20"/>
              </w:rPr>
            </w:pPr>
            <w:r w:rsidRPr="00762634">
              <w:rPr>
                <w:rFonts w:ascii="Times New Roman" w:hAnsi="Times New Roman"/>
                <w:sz w:val="20"/>
                <w:szCs w:val="20"/>
              </w:rPr>
              <w:t>10mF</w:t>
            </w:r>
            <w:r w:rsidR="00F6539B" w:rsidRPr="00762634">
              <w:rPr>
                <w:rFonts w:ascii="Times New Roman" w:hAnsi="Times New Roman"/>
                <w:sz w:val="20"/>
                <w:szCs w:val="20"/>
              </w:rPr>
              <w:t>t</w:t>
            </w:r>
            <w:r w:rsidRPr="00762634">
              <w:rPr>
                <w:rFonts w:ascii="Times New Roman" w:hAnsi="Times New Roman"/>
                <w:sz w:val="20"/>
                <w:szCs w:val="20"/>
              </w:rPr>
              <w:t>/2év</w:t>
            </w:r>
          </w:p>
          <w:p w:rsidR="00CF08D0" w:rsidRPr="00CF08D0" w:rsidRDefault="00CF08D0" w:rsidP="00F6539B">
            <w:pPr>
              <w:spacing w:after="0" w:line="240" w:lineRule="auto"/>
              <w:rPr>
                <w:rFonts w:ascii="Times New Roman" w:hAnsi="Times New Roman"/>
                <w:i/>
                <w:sz w:val="20"/>
                <w:szCs w:val="20"/>
              </w:rPr>
            </w:pPr>
            <w:r>
              <w:rPr>
                <w:rFonts w:ascii="Times New Roman" w:hAnsi="Times New Roman"/>
                <w:i/>
                <w:sz w:val="20"/>
                <w:szCs w:val="20"/>
              </w:rPr>
              <w:t>100</w:t>
            </w:r>
            <w:r w:rsidRPr="00CF08D0">
              <w:rPr>
                <w:rFonts w:ascii="Times New Roman" w:hAnsi="Times New Roman"/>
                <w:i/>
                <w:sz w:val="20"/>
                <w:szCs w:val="20"/>
              </w:rPr>
              <w:t>m Ft</w:t>
            </w:r>
          </w:p>
        </w:tc>
        <w:tc>
          <w:tcPr>
            <w:tcW w:w="1621"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Csökken a társadalmi kirekesztődés</w:t>
            </w: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2</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B12960" w:rsidRPr="00762634" w:rsidRDefault="00E0658D" w:rsidP="00A02827">
            <w:pPr>
              <w:spacing w:after="0" w:line="240" w:lineRule="auto"/>
              <w:rPr>
                <w:rFonts w:ascii="Times New Roman" w:hAnsi="Times New Roman"/>
                <w:sz w:val="20"/>
                <w:szCs w:val="20"/>
              </w:rPr>
            </w:pPr>
            <w:r w:rsidRPr="00762634">
              <w:rPr>
                <w:rFonts w:ascii="Times New Roman" w:hAnsi="Times New Roman"/>
                <w:sz w:val="20"/>
                <w:szCs w:val="20"/>
              </w:rPr>
              <w:t>Kincsünk az egészség</w:t>
            </w:r>
          </w:p>
        </w:tc>
        <w:tc>
          <w:tcPr>
            <w:tcW w:w="1701" w:type="dxa"/>
          </w:tcPr>
          <w:p w:rsidR="00753B70" w:rsidRPr="00762634" w:rsidRDefault="00A36FCB" w:rsidP="00A02827">
            <w:pPr>
              <w:spacing w:after="0" w:line="240" w:lineRule="auto"/>
              <w:rPr>
                <w:rFonts w:ascii="Times New Roman" w:hAnsi="Times New Roman"/>
                <w:sz w:val="20"/>
                <w:szCs w:val="20"/>
              </w:rPr>
            </w:pPr>
            <w:r w:rsidRPr="00762634">
              <w:rPr>
                <w:rFonts w:ascii="Times New Roman" w:hAnsi="Times New Roman"/>
                <w:sz w:val="20"/>
                <w:szCs w:val="20"/>
              </w:rPr>
              <w:t xml:space="preserve">A hátrányos helyzetű és roma családok életmódja jelenleg nem szolgálja a testi-lelki egészség </w:t>
            </w:r>
          </w:p>
          <w:p w:rsidR="00753B70" w:rsidRPr="00762634" w:rsidRDefault="00A36FCB" w:rsidP="00A02827">
            <w:pPr>
              <w:spacing w:after="0" w:line="240" w:lineRule="auto"/>
              <w:rPr>
                <w:rFonts w:ascii="Times New Roman" w:hAnsi="Times New Roman"/>
                <w:sz w:val="20"/>
                <w:szCs w:val="20"/>
              </w:rPr>
            </w:pPr>
            <w:r w:rsidRPr="00762634">
              <w:rPr>
                <w:rFonts w:ascii="Times New Roman" w:hAnsi="Times New Roman"/>
                <w:sz w:val="20"/>
                <w:szCs w:val="20"/>
              </w:rPr>
              <w:t>védelmét</w:t>
            </w:r>
          </w:p>
        </w:tc>
        <w:tc>
          <w:tcPr>
            <w:tcW w:w="1560" w:type="dxa"/>
          </w:tcPr>
          <w:p w:rsidR="008A3E80" w:rsidRPr="00762634" w:rsidRDefault="00C42DCD" w:rsidP="00C42DCD">
            <w:pPr>
              <w:spacing w:after="0" w:line="240" w:lineRule="auto"/>
              <w:rPr>
                <w:rFonts w:ascii="Times New Roman" w:hAnsi="Times New Roman"/>
                <w:sz w:val="20"/>
                <w:szCs w:val="20"/>
              </w:rPr>
            </w:pPr>
            <w:r w:rsidRPr="00762634">
              <w:rPr>
                <w:rFonts w:ascii="Times New Roman" w:hAnsi="Times New Roman"/>
                <w:bCs/>
                <w:iCs/>
                <w:sz w:val="20"/>
                <w:szCs w:val="20"/>
              </w:rPr>
              <w:t>életmódváltás elősegítése</w:t>
            </w:r>
          </w:p>
        </w:tc>
        <w:tc>
          <w:tcPr>
            <w:tcW w:w="1559" w:type="dxa"/>
          </w:tcPr>
          <w:p w:rsidR="008A3E80" w:rsidRPr="00762634" w:rsidRDefault="000438F0" w:rsidP="0022590E">
            <w:pPr>
              <w:spacing w:after="0" w:line="240" w:lineRule="auto"/>
              <w:rPr>
                <w:rFonts w:ascii="Times New Roman" w:hAnsi="Times New Roman"/>
                <w:sz w:val="20"/>
                <w:szCs w:val="20"/>
              </w:rPr>
            </w:pPr>
            <w:r w:rsidRPr="00762634">
              <w:rPr>
                <w:rFonts w:ascii="Times New Roman" w:hAnsi="Times New Roman"/>
                <w:sz w:val="20"/>
                <w:szCs w:val="20"/>
              </w:rPr>
              <w:t xml:space="preserve">Város </w:t>
            </w:r>
            <w:r w:rsidR="0022590E" w:rsidRPr="00762634">
              <w:rPr>
                <w:rFonts w:ascii="Times New Roman" w:hAnsi="Times New Roman"/>
                <w:sz w:val="20"/>
                <w:szCs w:val="20"/>
              </w:rPr>
              <w:t>E</w:t>
            </w:r>
            <w:r w:rsidRPr="00762634">
              <w:rPr>
                <w:rFonts w:ascii="Times New Roman" w:hAnsi="Times New Roman"/>
                <w:sz w:val="20"/>
                <w:szCs w:val="20"/>
              </w:rPr>
              <w:t>gészségterve</w:t>
            </w:r>
          </w:p>
        </w:tc>
        <w:tc>
          <w:tcPr>
            <w:tcW w:w="1418" w:type="dxa"/>
          </w:tcPr>
          <w:p w:rsidR="005528FB" w:rsidRDefault="00C42DCD" w:rsidP="00140BA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lang w:val="hu-HU"/>
              </w:rPr>
            </w:pPr>
            <w:r w:rsidRPr="00762634">
              <w:rPr>
                <w:rFonts w:ascii="Times New Roman" w:eastAsia="Arial Unicode MS" w:hAnsi="Times New Roman"/>
                <w:bCs/>
                <w:iCs/>
                <w:sz w:val="20"/>
                <w:szCs w:val="20"/>
                <w:lang w:val="hu-HU"/>
              </w:rPr>
              <w:t>Prevenciós Programokba való bekap</w:t>
            </w:r>
            <w:r w:rsidR="005528FB">
              <w:rPr>
                <w:rFonts w:ascii="Times New Roman" w:eastAsia="Arial Unicode MS" w:hAnsi="Times New Roman"/>
                <w:bCs/>
                <w:iCs/>
                <w:sz w:val="20"/>
                <w:szCs w:val="20"/>
                <w:lang w:val="hu-HU"/>
              </w:rPr>
              <w:t>-</w:t>
            </w:r>
          </w:p>
          <w:p w:rsidR="008A3E80" w:rsidRPr="00762634" w:rsidRDefault="00C42DCD" w:rsidP="00140BA4">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eastAsia="Arial Unicode MS" w:hAnsi="Times New Roman"/>
                <w:bCs/>
                <w:iCs/>
                <w:sz w:val="20"/>
                <w:szCs w:val="20"/>
                <w:lang w:val="hu-HU"/>
              </w:rPr>
              <w:t>csolódás, helybiztosítás</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Háziorvosi Intézmény vezetője</w:t>
            </w:r>
          </w:p>
        </w:tc>
        <w:tc>
          <w:tcPr>
            <w:tcW w:w="1275" w:type="dxa"/>
          </w:tcPr>
          <w:p w:rsidR="008A3E80" w:rsidRPr="00CF08D0" w:rsidRDefault="00B12960"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E0658D" w:rsidRPr="00CF08D0">
              <w:rPr>
                <w:rFonts w:ascii="Times New Roman" w:hAnsi="Times New Roman"/>
                <w:strike/>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r>
              <w:rPr>
                <w:rFonts w:ascii="Times New Roman" w:hAnsi="Times New Roman"/>
                <w:sz w:val="20"/>
                <w:szCs w:val="20"/>
              </w:rPr>
              <w:t>.</w:t>
            </w:r>
          </w:p>
        </w:tc>
        <w:tc>
          <w:tcPr>
            <w:tcW w:w="1469" w:type="dxa"/>
          </w:tcPr>
          <w:p w:rsidR="008A3E80" w:rsidRPr="00762634" w:rsidRDefault="00A36FCB" w:rsidP="00A36FC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hAnsi="Times New Roman"/>
                <w:bCs/>
                <w:iCs/>
                <w:sz w:val="20"/>
                <w:szCs w:val="20"/>
                <w:lang w:val="hu-HU"/>
              </w:rPr>
              <w:t>Többen veszik igénybe az ingyenes szűréseket</w:t>
            </w:r>
          </w:p>
        </w:tc>
        <w:tc>
          <w:tcPr>
            <w:tcW w:w="1480" w:type="dxa"/>
          </w:tcPr>
          <w:p w:rsidR="008A3E80" w:rsidRPr="00762634" w:rsidRDefault="00B12960" w:rsidP="00F6539B">
            <w:pPr>
              <w:spacing w:after="0" w:line="240" w:lineRule="auto"/>
              <w:rPr>
                <w:rFonts w:ascii="Times New Roman" w:hAnsi="Times New Roman"/>
                <w:sz w:val="20"/>
                <w:szCs w:val="20"/>
              </w:rPr>
            </w:pPr>
            <w:r w:rsidRPr="00762634">
              <w:rPr>
                <w:rFonts w:ascii="Times New Roman" w:hAnsi="Times New Roman"/>
                <w:sz w:val="20"/>
                <w:szCs w:val="20"/>
              </w:rPr>
              <w:t>humán</w:t>
            </w:r>
            <w:r w:rsidR="00F6539B" w:rsidRPr="00762634">
              <w:rPr>
                <w:rFonts w:ascii="Times New Roman" w:hAnsi="Times New Roman"/>
                <w:sz w:val="20"/>
                <w:szCs w:val="20"/>
              </w:rPr>
              <w:t xml:space="preserve">- és </w:t>
            </w:r>
            <w:r w:rsidRPr="00762634">
              <w:rPr>
                <w:rFonts w:ascii="Times New Roman" w:hAnsi="Times New Roman"/>
                <w:sz w:val="20"/>
                <w:szCs w:val="20"/>
              </w:rPr>
              <w:t>p</w:t>
            </w:r>
            <w:r w:rsidR="00F6539B" w:rsidRPr="00762634">
              <w:rPr>
                <w:rFonts w:ascii="Times New Roman" w:hAnsi="Times New Roman"/>
                <w:sz w:val="20"/>
                <w:szCs w:val="20"/>
              </w:rPr>
              <w:t>énzügyi</w:t>
            </w:r>
            <w:r w:rsidRPr="00762634">
              <w:rPr>
                <w:rFonts w:ascii="Times New Roman" w:hAnsi="Times New Roman"/>
                <w:sz w:val="20"/>
                <w:szCs w:val="20"/>
              </w:rPr>
              <w:t xml:space="preserve"> </w:t>
            </w:r>
            <w:r w:rsidR="00F6539B" w:rsidRPr="00762634">
              <w:rPr>
                <w:rFonts w:ascii="Times New Roman" w:hAnsi="Times New Roman"/>
                <w:sz w:val="20"/>
                <w:szCs w:val="20"/>
              </w:rPr>
              <w:t>erő</w:t>
            </w:r>
            <w:r w:rsidRPr="00762634">
              <w:rPr>
                <w:rFonts w:ascii="Times New Roman" w:hAnsi="Times New Roman"/>
                <w:sz w:val="20"/>
                <w:szCs w:val="20"/>
              </w:rPr>
              <w:t>forrás</w:t>
            </w:r>
          </w:p>
          <w:p w:rsidR="00F6539B" w:rsidRPr="00762634" w:rsidRDefault="00F6539B" w:rsidP="00F6539B">
            <w:pPr>
              <w:spacing w:after="0" w:line="240" w:lineRule="auto"/>
              <w:rPr>
                <w:rFonts w:ascii="Times New Roman" w:hAnsi="Times New Roman"/>
                <w:sz w:val="20"/>
                <w:szCs w:val="20"/>
              </w:rPr>
            </w:pPr>
          </w:p>
          <w:p w:rsidR="00F6539B" w:rsidRPr="00762634"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6mFt/ 2év</w:t>
            </w:r>
          </w:p>
        </w:tc>
        <w:tc>
          <w:tcPr>
            <w:tcW w:w="1621" w:type="dxa"/>
          </w:tcPr>
          <w:p w:rsidR="00A36FCB" w:rsidRPr="00762634" w:rsidRDefault="00A36FCB" w:rsidP="00A36FCB">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lang w:val="hu-HU"/>
              </w:rPr>
              <w:t>Javul a lakosság általános egészségi állapota</w:t>
            </w:r>
          </w:p>
          <w:p w:rsidR="008A3E80" w:rsidRPr="00762634" w:rsidRDefault="008A3E80" w:rsidP="00A02827">
            <w:pPr>
              <w:spacing w:after="0" w:line="240" w:lineRule="auto"/>
              <w:rPr>
                <w:rFonts w:ascii="Times New Roman" w:hAnsi="Times New Roman"/>
                <w:sz w:val="20"/>
                <w:szCs w:val="20"/>
              </w:rPr>
            </w:pPr>
          </w:p>
        </w:tc>
      </w:tr>
      <w:tr w:rsidR="008A3E80" w:rsidRPr="00373876" w:rsidTr="00750955">
        <w:trPr>
          <w:trHeight w:val="1656"/>
        </w:trPr>
        <w:tc>
          <w:tcPr>
            <w:tcW w:w="993" w:type="dxa"/>
          </w:tcPr>
          <w:p w:rsidR="008A3E80" w:rsidRPr="00762634" w:rsidRDefault="008A3E80" w:rsidP="00A02827">
            <w:pPr>
              <w:spacing w:after="0" w:line="240" w:lineRule="auto"/>
              <w:rPr>
                <w:rFonts w:ascii="Times New Roman" w:hAnsi="Times New Roman"/>
                <w:sz w:val="20"/>
                <w:szCs w:val="20"/>
              </w:rPr>
            </w:pPr>
            <w:r w:rsidRPr="00762634">
              <w:rPr>
                <w:rFonts w:ascii="Times New Roman" w:hAnsi="Times New Roman"/>
                <w:sz w:val="20"/>
                <w:szCs w:val="20"/>
              </w:rPr>
              <w:t>3</w:t>
            </w:r>
            <w:r w:rsidR="00B12960" w:rsidRPr="00762634">
              <w:rPr>
                <w:rFonts w:ascii="Times New Roman" w:hAnsi="Times New Roman"/>
                <w:sz w:val="20"/>
                <w:szCs w:val="20"/>
              </w:rPr>
              <w:t>.</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E0658D" w:rsidP="00A02827">
            <w:pPr>
              <w:spacing w:after="0" w:line="240" w:lineRule="auto"/>
              <w:ind w:left="-71" w:firstLine="71"/>
              <w:rPr>
                <w:rFonts w:ascii="Times New Roman" w:hAnsi="Times New Roman"/>
                <w:sz w:val="20"/>
                <w:szCs w:val="20"/>
              </w:rPr>
            </w:pPr>
            <w:r w:rsidRPr="00762634">
              <w:rPr>
                <w:rFonts w:ascii="Times New Roman" w:hAnsi="Times New Roman"/>
                <w:sz w:val="20"/>
                <w:szCs w:val="20"/>
              </w:rPr>
              <w:t>Vissza az iskolapadba</w:t>
            </w:r>
          </w:p>
        </w:tc>
        <w:tc>
          <w:tcPr>
            <w:tcW w:w="1701" w:type="dxa"/>
          </w:tcPr>
          <w:p w:rsidR="008A3E80" w:rsidRPr="00762634" w:rsidRDefault="00944FA8" w:rsidP="00A02827">
            <w:pPr>
              <w:spacing w:after="0" w:line="240" w:lineRule="auto"/>
              <w:rPr>
                <w:rFonts w:ascii="Times New Roman" w:hAnsi="Times New Roman"/>
                <w:sz w:val="20"/>
                <w:szCs w:val="20"/>
              </w:rPr>
            </w:pPr>
            <w:r w:rsidRPr="00762634">
              <w:rPr>
                <w:rFonts w:ascii="Times New Roman" w:hAnsi="Times New Roman"/>
                <w:sz w:val="20"/>
                <w:szCs w:val="20"/>
              </w:rPr>
              <w:t>Az alacsony iskolai végzettségűek elhelyezkedési esélye csekély</w:t>
            </w:r>
          </w:p>
        </w:tc>
        <w:tc>
          <w:tcPr>
            <w:tcW w:w="1560"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lang w:val="hu-HU"/>
              </w:rPr>
              <w:t>A toborzásokon megjelentek képzésekre jelentkeznek</w:t>
            </w:r>
          </w:p>
          <w:p w:rsidR="008A3E80" w:rsidRPr="00762634" w:rsidRDefault="008A3E80" w:rsidP="00753B70">
            <w:pPr>
              <w:spacing w:after="0" w:line="240" w:lineRule="auto"/>
              <w:rPr>
                <w:rFonts w:ascii="Times New Roman" w:hAnsi="Times New Roman"/>
                <w:sz w:val="20"/>
                <w:szCs w:val="20"/>
              </w:rPr>
            </w:pPr>
          </w:p>
        </w:tc>
        <w:tc>
          <w:tcPr>
            <w:tcW w:w="1559" w:type="dxa"/>
          </w:tcPr>
          <w:p w:rsidR="008A3E80" w:rsidRPr="00762634" w:rsidRDefault="005528FB" w:rsidP="0022590E">
            <w:pPr>
              <w:spacing w:after="0" w:line="240" w:lineRule="auto"/>
              <w:rPr>
                <w:rFonts w:ascii="Times New Roman" w:hAnsi="Times New Roman"/>
                <w:sz w:val="20"/>
                <w:szCs w:val="20"/>
              </w:rPr>
            </w:pPr>
            <w:r>
              <w:rPr>
                <w:rFonts w:ascii="Times New Roman" w:hAnsi="Times New Roman"/>
                <w:sz w:val="20"/>
                <w:szCs w:val="20"/>
              </w:rPr>
              <w:t>XXXX</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Felzárkóztató képzések szervezésére lehetőségek keresése</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5528FB">
            <w:pPr>
              <w:spacing w:after="0" w:line="240" w:lineRule="auto"/>
              <w:rPr>
                <w:rFonts w:ascii="Times New Roman" w:hAnsi="Times New Roman"/>
                <w:sz w:val="20"/>
                <w:szCs w:val="20"/>
              </w:rPr>
            </w:pPr>
          </w:p>
        </w:tc>
        <w:tc>
          <w:tcPr>
            <w:tcW w:w="1275" w:type="dxa"/>
          </w:tcPr>
          <w:p w:rsidR="008A3E80" w:rsidRPr="00762634" w:rsidRDefault="00B12960" w:rsidP="00EA3284">
            <w:pPr>
              <w:spacing w:after="0" w:line="240" w:lineRule="auto"/>
              <w:rPr>
                <w:rFonts w:ascii="Times New Roman" w:hAnsi="Times New Roman"/>
                <w:sz w:val="20"/>
                <w:szCs w:val="20"/>
              </w:rPr>
            </w:pPr>
            <w:r w:rsidRPr="00762634">
              <w:rPr>
                <w:rFonts w:ascii="Times New Roman" w:hAnsi="Times New Roman"/>
                <w:sz w:val="20"/>
                <w:szCs w:val="20"/>
              </w:rPr>
              <w:t>202</w:t>
            </w:r>
            <w:r w:rsidR="00EA3284" w:rsidRPr="00762634">
              <w:rPr>
                <w:rFonts w:ascii="Times New Roman" w:hAnsi="Times New Roman"/>
                <w:sz w:val="20"/>
                <w:szCs w:val="20"/>
              </w:rPr>
              <w:t>3</w:t>
            </w:r>
            <w:r w:rsidRPr="00762634">
              <w:rPr>
                <w:rFonts w:ascii="Times New Roman" w:hAnsi="Times New Roman"/>
                <w:sz w:val="20"/>
                <w:szCs w:val="20"/>
              </w:rPr>
              <w:t>. 12.31</w:t>
            </w:r>
            <w:r w:rsidR="00E0658D" w:rsidRPr="00762634">
              <w:rPr>
                <w:rFonts w:ascii="Times New Roman" w:hAnsi="Times New Roman"/>
                <w:sz w:val="20"/>
                <w:szCs w:val="20"/>
              </w:rPr>
              <w:t>.</w:t>
            </w:r>
          </w:p>
        </w:tc>
        <w:tc>
          <w:tcPr>
            <w:tcW w:w="1469"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lang w:val="hu-HU"/>
              </w:rPr>
              <w:t>képzések sikeres elvégzése, szakképzettség megszerzése</w:t>
            </w:r>
          </w:p>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F6539B" w:rsidP="00A02827">
            <w:pPr>
              <w:spacing w:after="0" w:line="240" w:lineRule="auto"/>
              <w:rPr>
                <w:rFonts w:ascii="Times New Roman" w:hAnsi="Times New Roman"/>
                <w:sz w:val="20"/>
                <w:szCs w:val="20"/>
              </w:rPr>
            </w:pPr>
            <w:r w:rsidRPr="00762634">
              <w:rPr>
                <w:rFonts w:ascii="Times New Roman" w:hAnsi="Times New Roman"/>
                <w:sz w:val="20"/>
                <w:szCs w:val="20"/>
              </w:rPr>
              <w:t>humán- és pályázati erő</w:t>
            </w:r>
            <w:r w:rsidR="00CE3497" w:rsidRPr="00762634">
              <w:rPr>
                <w:rFonts w:ascii="Times New Roman" w:hAnsi="Times New Roman"/>
                <w:sz w:val="20"/>
                <w:szCs w:val="20"/>
              </w:rPr>
              <w:t>forrás</w:t>
            </w:r>
          </w:p>
          <w:p w:rsidR="00F6539B" w:rsidRPr="00762634" w:rsidRDefault="00F6539B" w:rsidP="00F6539B">
            <w:pPr>
              <w:spacing w:after="0" w:line="240" w:lineRule="auto"/>
              <w:rPr>
                <w:rFonts w:ascii="Times New Roman" w:hAnsi="Times New Roman"/>
                <w:sz w:val="20"/>
                <w:szCs w:val="20"/>
              </w:rPr>
            </w:pPr>
          </w:p>
        </w:tc>
        <w:tc>
          <w:tcPr>
            <w:tcW w:w="1621" w:type="dxa"/>
          </w:tcPr>
          <w:p w:rsidR="008A3E80" w:rsidRPr="00762634" w:rsidRDefault="00753B70" w:rsidP="00A02827">
            <w:pPr>
              <w:spacing w:after="0" w:line="240" w:lineRule="auto"/>
              <w:jc w:val="both"/>
              <w:rPr>
                <w:rFonts w:ascii="Times New Roman" w:hAnsi="Times New Roman"/>
                <w:sz w:val="20"/>
                <w:szCs w:val="20"/>
              </w:rPr>
            </w:pPr>
            <w:r w:rsidRPr="00762634">
              <w:rPr>
                <w:rFonts w:ascii="Times New Roman" w:hAnsi="Times New Roman"/>
                <w:bCs/>
                <w:iCs/>
                <w:sz w:val="20"/>
                <w:szCs w:val="20"/>
              </w:rPr>
              <w:t>szakképzettség megszerzésével javul a munkába állás esélye</w:t>
            </w:r>
          </w:p>
        </w:tc>
      </w:tr>
      <w:tr w:rsidR="008A3E80" w:rsidRPr="00373876" w:rsidTr="00750955">
        <w:trPr>
          <w:trHeight w:val="1656"/>
        </w:trPr>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4.</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E0658D" w:rsidP="00A02827">
            <w:pPr>
              <w:spacing w:after="0" w:line="240" w:lineRule="auto"/>
              <w:rPr>
                <w:rFonts w:ascii="Times New Roman" w:hAnsi="Times New Roman"/>
                <w:sz w:val="20"/>
                <w:szCs w:val="20"/>
              </w:rPr>
            </w:pPr>
            <w:r w:rsidRPr="00762634">
              <w:rPr>
                <w:rFonts w:ascii="Times New Roman" w:hAnsi="Times New Roman"/>
                <w:sz w:val="20"/>
                <w:szCs w:val="20"/>
              </w:rPr>
              <w:t>Gazdálkodj okosan</w:t>
            </w:r>
          </w:p>
        </w:tc>
        <w:tc>
          <w:tcPr>
            <w:tcW w:w="1701" w:type="dxa"/>
          </w:tcPr>
          <w:p w:rsidR="00753B70" w:rsidRPr="00762634" w:rsidRDefault="004D05B9" w:rsidP="00762634">
            <w:pPr>
              <w:spacing w:after="0" w:line="240" w:lineRule="auto"/>
              <w:rPr>
                <w:rFonts w:ascii="Times New Roman" w:hAnsi="Times New Roman"/>
                <w:sz w:val="20"/>
                <w:szCs w:val="20"/>
              </w:rPr>
            </w:pPr>
            <w:r w:rsidRPr="00762634">
              <w:rPr>
                <w:rFonts w:ascii="Times New Roman" w:hAnsi="Times New Roman"/>
                <w:sz w:val="20"/>
                <w:szCs w:val="20"/>
              </w:rPr>
              <w:t>A háztartás gazdálkodás és pénzkezelési ismeretek alacsony szintje miatt pénzbeosztási problémák</w:t>
            </w:r>
          </w:p>
        </w:tc>
        <w:tc>
          <w:tcPr>
            <w:tcW w:w="1560" w:type="dxa"/>
          </w:tcPr>
          <w:p w:rsidR="008A3E80" w:rsidRPr="00762634" w:rsidRDefault="00753B70" w:rsidP="00753B70">
            <w:pPr>
              <w:spacing w:after="0" w:line="240" w:lineRule="auto"/>
              <w:rPr>
                <w:rFonts w:ascii="Times New Roman" w:hAnsi="Times New Roman"/>
                <w:sz w:val="20"/>
                <w:szCs w:val="20"/>
              </w:rPr>
            </w:pPr>
            <w:r w:rsidRPr="00762634">
              <w:rPr>
                <w:rFonts w:ascii="Times New Roman" w:hAnsi="Times New Roman"/>
                <w:bCs/>
                <w:iCs/>
                <w:sz w:val="20"/>
                <w:szCs w:val="20"/>
              </w:rPr>
              <w:t>A jövedelem megfelelő beosztása személyes tanácsok által</w:t>
            </w:r>
          </w:p>
        </w:tc>
        <w:tc>
          <w:tcPr>
            <w:tcW w:w="1559" w:type="dxa"/>
          </w:tcPr>
          <w:p w:rsidR="008A3E80" w:rsidRPr="00762634" w:rsidRDefault="000438F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tc>
        <w:tc>
          <w:tcPr>
            <w:tcW w:w="1418" w:type="dxa"/>
          </w:tcPr>
          <w:p w:rsidR="008A3E80" w:rsidRPr="00762634" w:rsidRDefault="00762634" w:rsidP="00A02827">
            <w:pPr>
              <w:spacing w:after="0" w:line="240" w:lineRule="auto"/>
              <w:rPr>
                <w:rFonts w:ascii="Times New Roman" w:hAnsi="Times New Roman"/>
                <w:sz w:val="20"/>
                <w:szCs w:val="20"/>
              </w:rPr>
            </w:pPr>
            <w:r>
              <w:rPr>
                <w:rFonts w:ascii="Times New Roman" w:hAnsi="Times New Roman"/>
                <w:sz w:val="20"/>
                <w:szCs w:val="20"/>
              </w:rPr>
              <w:t>Felvilágosítás</w:t>
            </w:r>
            <w:r w:rsidR="005528FB">
              <w:rPr>
                <w:rFonts w:ascii="Times New Roman" w:hAnsi="Times New Roman"/>
                <w:sz w:val="20"/>
                <w:szCs w:val="20"/>
              </w:rPr>
              <w:t xml:space="preserve"> </w:t>
            </w:r>
            <w:r w:rsidR="00140BA4" w:rsidRPr="00762634">
              <w:rPr>
                <w:rFonts w:ascii="Times New Roman" w:hAnsi="Times New Roman"/>
                <w:sz w:val="20"/>
                <w:szCs w:val="20"/>
              </w:rPr>
              <w:t>tanácsadás, beszélgetés, foglakozások tartása</w:t>
            </w:r>
          </w:p>
        </w:tc>
        <w:tc>
          <w:tcPr>
            <w:tcW w:w="1275" w:type="dxa"/>
          </w:tcPr>
          <w:p w:rsidR="008A3E8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Szociális Szolgáltató Központ vezetője</w:t>
            </w:r>
          </w:p>
        </w:tc>
        <w:tc>
          <w:tcPr>
            <w:tcW w:w="1275" w:type="dxa"/>
          </w:tcPr>
          <w:p w:rsidR="008A3E80" w:rsidRDefault="00B12960" w:rsidP="00A02827">
            <w:pPr>
              <w:spacing w:after="0" w:line="240" w:lineRule="auto"/>
              <w:rPr>
                <w:rFonts w:ascii="Times New Roman" w:hAnsi="Times New Roman"/>
                <w:sz w:val="20"/>
                <w:szCs w:val="20"/>
              </w:rPr>
            </w:pPr>
            <w:r w:rsidRPr="00CF08D0">
              <w:rPr>
                <w:rFonts w:ascii="Times New Roman" w:hAnsi="Times New Roman"/>
                <w:strike/>
                <w:sz w:val="20"/>
                <w:szCs w:val="20"/>
              </w:rPr>
              <w:t>2020. 12.31</w:t>
            </w:r>
            <w:r w:rsidR="00E0658D" w:rsidRPr="00762634">
              <w:rPr>
                <w:rFonts w:ascii="Times New Roman" w:hAnsi="Times New Roman"/>
                <w:sz w:val="20"/>
                <w:szCs w:val="20"/>
              </w:rPr>
              <w:t>.</w:t>
            </w:r>
          </w:p>
          <w:p w:rsidR="00CF08D0" w:rsidRPr="00CF08D0" w:rsidRDefault="00CF08D0" w:rsidP="00CF08D0">
            <w:pPr>
              <w:spacing w:after="0" w:line="240" w:lineRule="auto"/>
              <w:rPr>
                <w:rFonts w:ascii="Times New Roman" w:hAnsi="Times New Roman"/>
                <w:i/>
                <w:sz w:val="20"/>
                <w:szCs w:val="20"/>
              </w:rPr>
            </w:pPr>
            <w:r w:rsidRPr="00CF08D0">
              <w:rPr>
                <w:rFonts w:ascii="Times New Roman" w:hAnsi="Times New Roman"/>
                <w:i/>
                <w:sz w:val="20"/>
                <w:szCs w:val="20"/>
              </w:rPr>
              <w:t>2022.</w:t>
            </w:r>
            <w:r>
              <w:rPr>
                <w:rFonts w:ascii="Times New Roman" w:hAnsi="Times New Roman"/>
                <w:i/>
                <w:sz w:val="20"/>
                <w:szCs w:val="20"/>
              </w:rPr>
              <w:t>08</w:t>
            </w:r>
            <w:r w:rsidRPr="00CF08D0">
              <w:rPr>
                <w:rFonts w:ascii="Times New Roman" w:hAnsi="Times New Roman"/>
                <w:i/>
                <w:sz w:val="20"/>
                <w:szCs w:val="20"/>
              </w:rPr>
              <w:t>.31.</w:t>
            </w:r>
          </w:p>
        </w:tc>
        <w:tc>
          <w:tcPr>
            <w:tcW w:w="1469"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rPr>
              <w:t>Felvilágosítás, következtében a családok legalább 25%-ának való segítés a problémák kezelésében</w:t>
            </w:r>
          </w:p>
        </w:tc>
        <w:tc>
          <w:tcPr>
            <w:tcW w:w="1480" w:type="dxa"/>
          </w:tcPr>
          <w:p w:rsidR="008A3E80"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Humán erő</w:t>
            </w:r>
            <w:r w:rsidR="00CE3497" w:rsidRPr="00762634">
              <w:rPr>
                <w:rFonts w:ascii="Times New Roman" w:hAnsi="Times New Roman"/>
                <w:sz w:val="20"/>
                <w:szCs w:val="20"/>
              </w:rPr>
              <w:t>forrás</w:t>
            </w:r>
          </w:p>
          <w:p w:rsidR="00CF08D0" w:rsidRDefault="00CF08D0" w:rsidP="00F6539B">
            <w:pPr>
              <w:spacing w:after="0" w:line="240" w:lineRule="auto"/>
              <w:rPr>
                <w:rFonts w:ascii="Times New Roman" w:hAnsi="Times New Roman"/>
                <w:sz w:val="20"/>
                <w:szCs w:val="20"/>
              </w:rPr>
            </w:pPr>
          </w:p>
          <w:p w:rsidR="00CF08D0" w:rsidRPr="00762634" w:rsidRDefault="00CF08D0" w:rsidP="00F6539B">
            <w:pPr>
              <w:spacing w:after="0" w:line="240" w:lineRule="auto"/>
              <w:rPr>
                <w:rFonts w:ascii="Times New Roman" w:hAnsi="Times New Roman"/>
                <w:sz w:val="20"/>
                <w:szCs w:val="20"/>
              </w:rPr>
            </w:pPr>
            <w:r w:rsidRPr="00CF08D0">
              <w:rPr>
                <w:rFonts w:ascii="Times New Roman" w:hAnsi="Times New Roman"/>
                <w:i/>
                <w:sz w:val="20"/>
                <w:szCs w:val="20"/>
              </w:rPr>
              <w:t>100m Ft</w:t>
            </w:r>
            <w:r>
              <w:rPr>
                <w:rFonts w:ascii="Times New Roman" w:hAnsi="Times New Roman"/>
                <w:sz w:val="20"/>
                <w:szCs w:val="20"/>
              </w:rPr>
              <w:t>.</w:t>
            </w:r>
          </w:p>
        </w:tc>
        <w:tc>
          <w:tcPr>
            <w:tcW w:w="1621" w:type="dxa"/>
          </w:tcPr>
          <w:p w:rsidR="00753B70" w:rsidRPr="00762634" w:rsidRDefault="00753B70" w:rsidP="00753B70">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rPr>
              <w:t>Az eladósodott családok segítséggel való kilépése az adott helyzetből</w:t>
            </w:r>
          </w:p>
          <w:p w:rsidR="008A3E80" w:rsidRPr="00762634" w:rsidRDefault="008A3E80" w:rsidP="00B129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r>
      <w:tr w:rsidR="008A3E80" w:rsidRPr="00373876" w:rsidTr="00750955">
        <w:tc>
          <w:tcPr>
            <w:tcW w:w="15626" w:type="dxa"/>
            <w:gridSpan w:val="11"/>
          </w:tcPr>
          <w:p w:rsidR="008A3E80" w:rsidRPr="0093692B" w:rsidRDefault="008A3E80" w:rsidP="00A02827">
            <w:pPr>
              <w:spacing w:after="0" w:line="240" w:lineRule="auto"/>
              <w:rPr>
                <w:rFonts w:ascii="Times New Roman" w:hAnsi="Times New Roman"/>
                <w:b/>
                <w:sz w:val="24"/>
                <w:szCs w:val="24"/>
              </w:rPr>
            </w:pPr>
            <w:r w:rsidRPr="0093692B">
              <w:rPr>
                <w:rFonts w:ascii="Times New Roman" w:hAnsi="Times New Roman"/>
                <w:b/>
                <w:sz w:val="24"/>
                <w:szCs w:val="24"/>
              </w:rPr>
              <w:lastRenderedPageBreak/>
              <w:t>II. A gyermekek esélyegyenlősége</w:t>
            </w: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5.</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5035A3" w:rsidRPr="00762634" w:rsidRDefault="005035A3" w:rsidP="005035A3">
            <w:pPr>
              <w:spacing w:after="0" w:line="240" w:lineRule="auto"/>
              <w:jc w:val="both"/>
              <w:rPr>
                <w:rFonts w:ascii="Times New Roman" w:hAnsi="Times New Roman"/>
                <w:sz w:val="20"/>
                <w:szCs w:val="20"/>
              </w:rPr>
            </w:pPr>
            <w:r w:rsidRPr="00762634">
              <w:rPr>
                <w:rFonts w:ascii="Times New Roman" w:hAnsi="Times New Roman"/>
                <w:sz w:val="20"/>
                <w:szCs w:val="20"/>
              </w:rPr>
              <w:t>Felelős vagy a jövődért</w:t>
            </w:r>
          </w:p>
          <w:p w:rsidR="008A3E80" w:rsidRPr="00762634" w:rsidRDefault="008A3E80" w:rsidP="005035A3">
            <w:pPr>
              <w:spacing w:after="0" w:line="240" w:lineRule="auto"/>
              <w:jc w:val="both"/>
              <w:rPr>
                <w:rFonts w:ascii="Times New Roman" w:hAnsi="Times New Roman"/>
                <w:sz w:val="20"/>
                <w:szCs w:val="20"/>
              </w:rPr>
            </w:pPr>
          </w:p>
        </w:tc>
        <w:tc>
          <w:tcPr>
            <w:tcW w:w="1701" w:type="dxa"/>
          </w:tcPr>
          <w:p w:rsidR="008A3E80" w:rsidRPr="00762634" w:rsidRDefault="004D05B9" w:rsidP="004D05B9">
            <w:pPr>
              <w:spacing w:after="0" w:line="240" w:lineRule="auto"/>
              <w:jc w:val="both"/>
              <w:rPr>
                <w:rFonts w:ascii="Times New Roman" w:hAnsi="Times New Roman"/>
                <w:sz w:val="20"/>
                <w:szCs w:val="20"/>
              </w:rPr>
            </w:pPr>
            <w:r w:rsidRPr="00762634">
              <w:rPr>
                <w:rFonts w:ascii="Times New Roman" w:hAnsi="Times New Roman"/>
                <w:sz w:val="20"/>
                <w:szCs w:val="20"/>
              </w:rPr>
              <w:t xml:space="preserve">A halmozottan hátrányos helyzetű családok életmódbeli problémáinak kezelése, gondolkodásmódból eredő problémák </w:t>
            </w:r>
          </w:p>
        </w:tc>
        <w:tc>
          <w:tcPr>
            <w:tcW w:w="1560" w:type="dxa"/>
          </w:tcPr>
          <w:p w:rsidR="008A3E80" w:rsidRPr="00762634" w:rsidRDefault="00753B70" w:rsidP="00A02827">
            <w:pPr>
              <w:spacing w:after="0" w:line="240" w:lineRule="auto"/>
              <w:rPr>
                <w:rFonts w:ascii="Times New Roman" w:hAnsi="Times New Roman"/>
                <w:sz w:val="20"/>
                <w:szCs w:val="20"/>
              </w:rPr>
            </w:pPr>
            <w:r w:rsidRPr="00762634">
              <w:rPr>
                <w:rFonts w:ascii="Times New Roman" w:hAnsi="Times New Roman"/>
                <w:bCs/>
                <w:iCs/>
                <w:sz w:val="20"/>
                <w:szCs w:val="20"/>
              </w:rPr>
              <w:t>A szegénység csökkentése érdekében a családi gondolkodási stratégiák átalakítása. A gyermekek szocializációjának elősegítése a szülők bevonásával</w:t>
            </w:r>
          </w:p>
        </w:tc>
        <w:tc>
          <w:tcPr>
            <w:tcW w:w="1559" w:type="dxa"/>
          </w:tcPr>
          <w:p w:rsidR="008A3E80" w:rsidRPr="00762634" w:rsidRDefault="00753B70" w:rsidP="00A02827">
            <w:pPr>
              <w:spacing w:after="0" w:line="240" w:lineRule="auto"/>
              <w:rPr>
                <w:rFonts w:ascii="Times New Roman" w:hAnsi="Times New Roman"/>
                <w:sz w:val="20"/>
                <w:szCs w:val="20"/>
              </w:rPr>
            </w:pPr>
            <w:r w:rsidRPr="00762634">
              <w:rPr>
                <w:rFonts w:ascii="Times New Roman" w:hAnsi="Times New Roman"/>
                <w:sz w:val="20"/>
                <w:szCs w:val="20"/>
              </w:rPr>
              <w:t>Szociális Koncepció</w:t>
            </w: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p>
          <w:p w:rsidR="00753B70" w:rsidRPr="00762634" w:rsidRDefault="00753B70" w:rsidP="00A02827">
            <w:pPr>
              <w:spacing w:after="0" w:line="240" w:lineRule="auto"/>
              <w:rPr>
                <w:rFonts w:ascii="Times New Roman" w:hAnsi="Times New Roman"/>
                <w:sz w:val="20"/>
                <w:szCs w:val="20"/>
              </w:rPr>
            </w:pPr>
            <w:r w:rsidRPr="00762634">
              <w:rPr>
                <w:rFonts w:ascii="Times New Roman" w:hAnsi="Times New Roman"/>
                <w:sz w:val="20"/>
                <w:szCs w:val="20"/>
              </w:rPr>
              <w:t>ITS</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Szemléletváltással a gyermekek szocializációjának elősegítése a szülők bevonásával</w:t>
            </w:r>
          </w:p>
        </w:tc>
        <w:tc>
          <w:tcPr>
            <w:tcW w:w="1275" w:type="dxa"/>
          </w:tcPr>
          <w:p w:rsidR="008A3E80"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 xml:space="preserve"> Szociális Szolgáltató Központ</w:t>
            </w:r>
          </w:p>
          <w:p w:rsidR="008E7A9F" w:rsidRPr="00762634" w:rsidRDefault="008E7A9F" w:rsidP="008E7A9F">
            <w:pPr>
              <w:spacing w:after="0" w:line="240" w:lineRule="auto"/>
              <w:rPr>
                <w:rFonts w:ascii="Times New Roman" w:hAnsi="Times New Roman"/>
                <w:sz w:val="20"/>
                <w:szCs w:val="20"/>
              </w:rPr>
            </w:pPr>
          </w:p>
          <w:p w:rsidR="008E7A9F"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8A3E80" w:rsidRPr="00CF08D0" w:rsidRDefault="00B12960"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E0658D" w:rsidRPr="00CF08D0">
              <w:rPr>
                <w:rFonts w:ascii="Times New Roman" w:hAnsi="Times New Roman"/>
                <w:strike/>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p>
        </w:tc>
        <w:tc>
          <w:tcPr>
            <w:tcW w:w="1469" w:type="dxa"/>
          </w:tcPr>
          <w:p w:rsidR="0022536F" w:rsidRPr="00762634" w:rsidRDefault="0022536F" w:rsidP="0022536F">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762634">
              <w:rPr>
                <w:rFonts w:ascii="Times New Roman" w:hAnsi="Times New Roman"/>
                <w:bCs/>
                <w:iCs/>
                <w:sz w:val="20"/>
                <w:szCs w:val="20"/>
              </w:rPr>
              <w:t>Legalább 1</w:t>
            </w:r>
            <w:r w:rsidRPr="00762634">
              <w:rPr>
                <w:rFonts w:ascii="Times New Roman" w:hAnsi="Times New Roman"/>
                <w:bCs/>
                <w:iCs/>
                <w:sz w:val="20"/>
                <w:szCs w:val="20"/>
                <w:lang w:val="hu-HU"/>
              </w:rPr>
              <w:t>0</w:t>
            </w:r>
            <w:r w:rsidRPr="00762634">
              <w:rPr>
                <w:rFonts w:ascii="Times New Roman" w:hAnsi="Times New Roman"/>
                <w:bCs/>
                <w:iCs/>
                <w:sz w:val="20"/>
                <w:szCs w:val="20"/>
              </w:rPr>
              <w:t xml:space="preserve"> család kapcsolódjon be és vegyen részt a programokba</w:t>
            </w:r>
            <w:r w:rsidRPr="00762634">
              <w:rPr>
                <w:rFonts w:ascii="Times New Roman" w:hAnsi="Times New Roman"/>
                <w:bCs/>
                <w:iCs/>
                <w:sz w:val="20"/>
                <w:szCs w:val="20"/>
                <w:lang w:val="hu-HU"/>
              </w:rPr>
              <w:t>n</w:t>
            </w: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F6539B" w:rsidP="00F6539B">
            <w:pPr>
              <w:spacing w:after="0" w:line="240" w:lineRule="auto"/>
              <w:rPr>
                <w:rFonts w:ascii="Times New Roman" w:hAnsi="Times New Roman"/>
                <w:sz w:val="20"/>
                <w:szCs w:val="20"/>
              </w:rPr>
            </w:pPr>
            <w:r w:rsidRPr="00762634">
              <w:rPr>
                <w:rFonts w:ascii="Times New Roman" w:hAnsi="Times New Roman"/>
                <w:sz w:val="20"/>
                <w:szCs w:val="20"/>
              </w:rPr>
              <w:t>humán- és pénzügyi erőforrás</w:t>
            </w:r>
          </w:p>
        </w:tc>
        <w:tc>
          <w:tcPr>
            <w:tcW w:w="1621" w:type="dxa"/>
          </w:tcPr>
          <w:p w:rsidR="008A3E80" w:rsidRPr="00762634" w:rsidRDefault="00762634" w:rsidP="00A02827">
            <w:pPr>
              <w:spacing w:after="0" w:line="240" w:lineRule="auto"/>
              <w:rPr>
                <w:rFonts w:ascii="Times New Roman" w:hAnsi="Times New Roman"/>
                <w:sz w:val="20"/>
                <w:szCs w:val="20"/>
              </w:rPr>
            </w:pPr>
            <w:r w:rsidRPr="00762634">
              <w:rPr>
                <w:rFonts w:ascii="Times New Roman" w:hAnsi="Times New Roman"/>
                <w:bCs/>
                <w:iCs/>
                <w:sz w:val="20"/>
                <w:szCs w:val="20"/>
              </w:rPr>
              <w:t>esélyegyenlőség növekedése</w:t>
            </w: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6.</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5035A3" w:rsidP="00A02827">
            <w:pPr>
              <w:spacing w:after="0" w:line="240" w:lineRule="auto"/>
              <w:rPr>
                <w:rFonts w:ascii="Times New Roman" w:hAnsi="Times New Roman"/>
                <w:sz w:val="20"/>
                <w:szCs w:val="20"/>
              </w:rPr>
            </w:pPr>
            <w:r w:rsidRPr="00762634">
              <w:rPr>
                <w:rFonts w:ascii="Times New Roman" w:hAnsi="Times New Roman"/>
                <w:sz w:val="20"/>
                <w:szCs w:val="20"/>
              </w:rPr>
              <w:t>Bevezetés a virtuális világba</w:t>
            </w:r>
          </w:p>
        </w:tc>
        <w:tc>
          <w:tcPr>
            <w:tcW w:w="1701" w:type="dxa"/>
          </w:tcPr>
          <w:p w:rsidR="008A3E80" w:rsidRPr="00762634" w:rsidRDefault="004D05B9" w:rsidP="004D05B9">
            <w:pPr>
              <w:spacing w:after="0" w:line="240" w:lineRule="auto"/>
              <w:jc w:val="both"/>
              <w:rPr>
                <w:rFonts w:ascii="Times New Roman" w:hAnsi="Times New Roman"/>
                <w:sz w:val="20"/>
                <w:szCs w:val="20"/>
              </w:rPr>
            </w:pPr>
            <w:r w:rsidRPr="00762634">
              <w:rPr>
                <w:rFonts w:ascii="Times New Roman" w:hAnsi="Times New Roman"/>
                <w:sz w:val="20"/>
                <w:szCs w:val="20"/>
              </w:rPr>
              <w:t>Infokommunikációs eszközök nem ismerete és az ebből eredő hátrányok</w:t>
            </w:r>
          </w:p>
        </w:tc>
        <w:tc>
          <w:tcPr>
            <w:tcW w:w="1560" w:type="dxa"/>
          </w:tcPr>
          <w:p w:rsidR="00750955" w:rsidRDefault="00762634" w:rsidP="00762634">
            <w:pPr>
              <w:spacing w:after="0" w:line="240" w:lineRule="auto"/>
              <w:rPr>
                <w:rFonts w:ascii="Times New Roman" w:hAnsi="Times New Roman"/>
                <w:sz w:val="20"/>
                <w:szCs w:val="20"/>
              </w:rPr>
            </w:pPr>
            <w:r w:rsidRPr="00762634">
              <w:rPr>
                <w:rFonts w:ascii="Times New Roman" w:hAnsi="Times New Roman"/>
                <w:sz w:val="20"/>
                <w:szCs w:val="20"/>
              </w:rPr>
              <w:t>Info</w:t>
            </w:r>
            <w:r w:rsidR="00750955">
              <w:rPr>
                <w:rFonts w:ascii="Times New Roman" w:hAnsi="Times New Roman"/>
                <w:sz w:val="20"/>
                <w:szCs w:val="20"/>
              </w:rPr>
              <w:t>-</w:t>
            </w:r>
          </w:p>
          <w:p w:rsidR="00762634" w:rsidRPr="00762634" w:rsidRDefault="00762634" w:rsidP="00762634">
            <w:pPr>
              <w:spacing w:after="0" w:line="240" w:lineRule="auto"/>
              <w:rPr>
                <w:rFonts w:ascii="Times New Roman" w:hAnsi="Times New Roman"/>
                <w:sz w:val="20"/>
                <w:szCs w:val="20"/>
              </w:rPr>
            </w:pPr>
            <w:r w:rsidRPr="00762634">
              <w:rPr>
                <w:rFonts w:ascii="Times New Roman" w:hAnsi="Times New Roman"/>
                <w:sz w:val="20"/>
                <w:szCs w:val="20"/>
              </w:rPr>
              <w:t>kommunikációs eszközhiány feltárása</w:t>
            </w:r>
          </w:p>
          <w:p w:rsidR="00762634" w:rsidRPr="00762634" w:rsidRDefault="00762634" w:rsidP="00762634">
            <w:pPr>
              <w:spacing w:after="0" w:line="240" w:lineRule="auto"/>
              <w:rPr>
                <w:rFonts w:ascii="Times New Roman" w:hAnsi="Times New Roman"/>
                <w:sz w:val="20"/>
                <w:szCs w:val="20"/>
              </w:rPr>
            </w:pPr>
            <w:r w:rsidRPr="00762634">
              <w:rPr>
                <w:rFonts w:ascii="Times New Roman" w:hAnsi="Times New Roman"/>
                <w:sz w:val="20"/>
                <w:szCs w:val="20"/>
              </w:rPr>
              <w:t>Hasznos időtöltéssé váljon</w:t>
            </w:r>
          </w:p>
          <w:p w:rsidR="008A3E80" w:rsidRPr="00762634" w:rsidRDefault="00762634" w:rsidP="00750955">
            <w:pPr>
              <w:spacing w:after="0" w:line="240" w:lineRule="auto"/>
              <w:rPr>
                <w:rFonts w:ascii="Times New Roman" w:hAnsi="Times New Roman"/>
                <w:sz w:val="20"/>
                <w:szCs w:val="20"/>
              </w:rPr>
            </w:pPr>
            <w:r w:rsidRPr="00762634">
              <w:rPr>
                <w:rFonts w:ascii="Times New Roman" w:hAnsi="Times New Roman"/>
                <w:sz w:val="20"/>
                <w:szCs w:val="20"/>
              </w:rPr>
              <w:t xml:space="preserve"> A gyermeke biztonsággal tudják használni a modern eszközöket</w:t>
            </w:r>
          </w:p>
        </w:tc>
        <w:tc>
          <w:tcPr>
            <w:tcW w:w="1559" w:type="dxa"/>
          </w:tcPr>
          <w:p w:rsidR="008A3E8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Informatikai Koncepció</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Szakemberek bevonásával a számítógépek és az internet, mint hasznos időtöltés közösségi terek infokommunikációs fejlesztése</w:t>
            </w:r>
          </w:p>
        </w:tc>
        <w:tc>
          <w:tcPr>
            <w:tcW w:w="1275" w:type="dxa"/>
          </w:tcPr>
          <w:p w:rsidR="008A3E8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A34594" w:rsidRPr="00762634">
              <w:rPr>
                <w:rFonts w:ascii="Times New Roman" w:hAnsi="Times New Roman"/>
                <w:sz w:val="20"/>
                <w:szCs w:val="20"/>
              </w:rPr>
              <w:t>olgármester</w:t>
            </w:r>
          </w:p>
          <w:p w:rsidR="008E7A9F" w:rsidRPr="00762634" w:rsidRDefault="008E7A9F" w:rsidP="00A02827">
            <w:pPr>
              <w:spacing w:after="0" w:line="240" w:lineRule="auto"/>
              <w:rPr>
                <w:rFonts w:ascii="Times New Roman" w:hAnsi="Times New Roman"/>
                <w:sz w:val="20"/>
                <w:szCs w:val="20"/>
              </w:rPr>
            </w:pPr>
          </w:p>
          <w:p w:rsidR="008E7A9F" w:rsidRPr="00762634" w:rsidRDefault="008E7A9F" w:rsidP="008E7A9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8A3E80" w:rsidRDefault="00B12960" w:rsidP="00B12960">
            <w:pPr>
              <w:spacing w:after="0" w:line="240" w:lineRule="auto"/>
              <w:rPr>
                <w:rFonts w:ascii="Times New Roman" w:hAnsi="Times New Roman"/>
                <w:sz w:val="20"/>
                <w:szCs w:val="20"/>
              </w:rPr>
            </w:pPr>
            <w:r w:rsidRPr="00CF08D0">
              <w:rPr>
                <w:rFonts w:ascii="Times New Roman" w:hAnsi="Times New Roman"/>
                <w:strike/>
                <w:sz w:val="20"/>
                <w:szCs w:val="20"/>
              </w:rPr>
              <w:t>2020. 12.31</w:t>
            </w:r>
            <w:r w:rsidR="00E0658D" w:rsidRPr="00762634">
              <w:rPr>
                <w:rFonts w:ascii="Times New Roman" w:hAnsi="Times New Roman"/>
                <w:sz w:val="20"/>
                <w:szCs w:val="20"/>
              </w:rPr>
              <w:t>.</w:t>
            </w:r>
          </w:p>
          <w:p w:rsidR="00CF08D0" w:rsidRPr="00CF08D0" w:rsidRDefault="00CF08D0" w:rsidP="00B12960">
            <w:pPr>
              <w:spacing w:after="0" w:line="240" w:lineRule="auto"/>
              <w:rPr>
                <w:rFonts w:ascii="Times New Roman" w:hAnsi="Times New Roman"/>
                <w:strike/>
                <w:sz w:val="20"/>
                <w:szCs w:val="20"/>
              </w:rPr>
            </w:pPr>
            <w:r w:rsidRPr="00CF08D0">
              <w:rPr>
                <w:rFonts w:ascii="Times New Roman" w:hAnsi="Times New Roman"/>
                <w:i/>
                <w:sz w:val="20"/>
                <w:szCs w:val="20"/>
              </w:rPr>
              <w:t>2022.12.31.</w:t>
            </w:r>
          </w:p>
        </w:tc>
        <w:tc>
          <w:tcPr>
            <w:tcW w:w="1469" w:type="dxa"/>
          </w:tcPr>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lang w:val="hu-HU"/>
              </w:rPr>
            </w:pPr>
            <w:r w:rsidRPr="00762634">
              <w:rPr>
                <w:rFonts w:ascii="Times New Roman" w:hAnsi="Times New Roman"/>
                <w:bCs/>
                <w:iCs/>
                <w:sz w:val="20"/>
                <w:szCs w:val="20"/>
                <w:lang w:val="hu-HU"/>
              </w:rPr>
              <w:t>K</w:t>
            </w:r>
            <w:r w:rsidRPr="00762634">
              <w:rPr>
                <w:rFonts w:ascii="Times New Roman" w:hAnsi="Times New Roman"/>
                <w:sz w:val="20"/>
                <w:szCs w:val="20"/>
              </w:rPr>
              <w:t xml:space="preserve">özösségi terek </w:t>
            </w:r>
            <w:r w:rsidRPr="00762634">
              <w:rPr>
                <w:rFonts w:ascii="Times New Roman" w:hAnsi="Times New Roman"/>
                <w:sz w:val="20"/>
                <w:szCs w:val="20"/>
                <w:lang w:val="hu-HU"/>
              </w:rPr>
              <w:t xml:space="preserve">fejlettebb </w:t>
            </w:r>
            <w:r w:rsidRPr="00762634">
              <w:rPr>
                <w:rFonts w:ascii="Times New Roman" w:hAnsi="Times New Roman"/>
                <w:sz w:val="20"/>
                <w:szCs w:val="20"/>
              </w:rPr>
              <w:t>infokommunikáció</w:t>
            </w:r>
            <w:r w:rsidRPr="00762634">
              <w:rPr>
                <w:rFonts w:ascii="Times New Roman" w:hAnsi="Times New Roman"/>
                <w:sz w:val="20"/>
                <w:szCs w:val="20"/>
                <w:lang w:val="hu-HU"/>
              </w:rPr>
              <w:t>s elérése</w:t>
            </w:r>
          </w:p>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8A3E80" w:rsidRPr="00762634" w:rsidRDefault="008A3E80" w:rsidP="00A02827">
            <w:pPr>
              <w:spacing w:after="0" w:line="240" w:lineRule="auto"/>
              <w:rPr>
                <w:rFonts w:ascii="Times New Roman" w:hAnsi="Times New Roman"/>
                <w:sz w:val="20"/>
                <w:szCs w:val="20"/>
              </w:rPr>
            </w:pPr>
          </w:p>
        </w:tc>
        <w:tc>
          <w:tcPr>
            <w:tcW w:w="1480" w:type="dxa"/>
          </w:tcPr>
          <w:p w:rsidR="008A3E80" w:rsidRPr="00762634" w:rsidRDefault="00B12960" w:rsidP="00F6539B">
            <w:pPr>
              <w:spacing w:after="0" w:line="240" w:lineRule="auto"/>
              <w:rPr>
                <w:rFonts w:ascii="Times New Roman" w:hAnsi="Times New Roman"/>
                <w:sz w:val="20"/>
                <w:szCs w:val="20"/>
              </w:rPr>
            </w:pPr>
            <w:r w:rsidRPr="00762634">
              <w:rPr>
                <w:rFonts w:ascii="Times New Roman" w:hAnsi="Times New Roman"/>
                <w:sz w:val="20"/>
                <w:szCs w:val="20"/>
              </w:rPr>
              <w:t>humán</w:t>
            </w:r>
            <w:r w:rsidR="00F6539B" w:rsidRPr="00762634">
              <w:rPr>
                <w:rFonts w:ascii="Times New Roman" w:hAnsi="Times New Roman"/>
                <w:sz w:val="20"/>
                <w:szCs w:val="20"/>
              </w:rPr>
              <w:t>-  és pályázati erő</w:t>
            </w:r>
            <w:r w:rsidRPr="00762634">
              <w:rPr>
                <w:rFonts w:ascii="Times New Roman" w:hAnsi="Times New Roman"/>
                <w:sz w:val="20"/>
                <w:szCs w:val="20"/>
              </w:rPr>
              <w:t>forrás</w:t>
            </w:r>
          </w:p>
        </w:tc>
        <w:tc>
          <w:tcPr>
            <w:tcW w:w="1621" w:type="dxa"/>
          </w:tcPr>
          <w:p w:rsidR="00762634" w:rsidRPr="00762634" w:rsidRDefault="00762634" w:rsidP="00762634">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lang w:val="hu-HU"/>
              </w:rPr>
            </w:pPr>
            <w:r w:rsidRPr="00762634">
              <w:rPr>
                <w:rFonts w:ascii="Times New Roman" w:hAnsi="Times New Roman"/>
                <w:bCs/>
                <w:iCs/>
                <w:sz w:val="20"/>
                <w:szCs w:val="20"/>
              </w:rPr>
              <w:t xml:space="preserve">Hosszú: </w:t>
            </w:r>
            <w:r w:rsidRPr="00762634">
              <w:rPr>
                <w:rFonts w:ascii="Times New Roman" w:hAnsi="Times New Roman"/>
                <w:bCs/>
                <w:iCs/>
                <w:sz w:val="20"/>
                <w:szCs w:val="20"/>
                <w:lang w:val="hu-HU"/>
              </w:rPr>
              <w:t xml:space="preserve">Magabiztos informatikai képességekkel felnövekvő generáció </w:t>
            </w:r>
          </w:p>
          <w:p w:rsidR="008A3E80" w:rsidRPr="00762634" w:rsidRDefault="008A3E80" w:rsidP="00A02827">
            <w:pPr>
              <w:spacing w:after="0" w:line="240" w:lineRule="auto"/>
              <w:rPr>
                <w:rFonts w:ascii="Times New Roman" w:hAnsi="Times New Roman"/>
                <w:sz w:val="20"/>
                <w:szCs w:val="20"/>
              </w:rPr>
            </w:pPr>
          </w:p>
        </w:tc>
      </w:tr>
      <w:tr w:rsidR="008A3E80" w:rsidRPr="00373876" w:rsidTr="00750955">
        <w:tc>
          <w:tcPr>
            <w:tcW w:w="993" w:type="dxa"/>
          </w:tcPr>
          <w:p w:rsidR="008A3E8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7.</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8A3E80" w:rsidRPr="00762634" w:rsidRDefault="005035A3" w:rsidP="00A02827">
            <w:pPr>
              <w:spacing w:after="0" w:line="240" w:lineRule="auto"/>
              <w:rPr>
                <w:rFonts w:ascii="Times New Roman" w:hAnsi="Times New Roman"/>
                <w:sz w:val="20"/>
                <w:szCs w:val="20"/>
              </w:rPr>
            </w:pPr>
            <w:r w:rsidRPr="00762634">
              <w:rPr>
                <w:rFonts w:ascii="Times New Roman" w:hAnsi="Times New Roman"/>
                <w:sz w:val="20"/>
                <w:szCs w:val="20"/>
              </w:rPr>
              <w:t>Együtt legyünk Otthon</w:t>
            </w:r>
          </w:p>
        </w:tc>
        <w:tc>
          <w:tcPr>
            <w:tcW w:w="1701" w:type="dxa"/>
          </w:tcPr>
          <w:p w:rsidR="008A3E80" w:rsidRPr="00762634" w:rsidRDefault="004D05B9" w:rsidP="006F5F8B">
            <w:pPr>
              <w:spacing w:after="0" w:line="240" w:lineRule="auto"/>
              <w:jc w:val="both"/>
              <w:rPr>
                <w:rFonts w:ascii="Times New Roman" w:hAnsi="Times New Roman"/>
                <w:sz w:val="20"/>
                <w:szCs w:val="20"/>
              </w:rPr>
            </w:pPr>
            <w:r w:rsidRPr="00762634">
              <w:rPr>
                <w:rFonts w:ascii="Times New Roman" w:hAnsi="Times New Roman"/>
                <w:sz w:val="20"/>
                <w:szCs w:val="20"/>
              </w:rPr>
              <w:t>Lakhatásukban veszélyeztetett családok szétszakadásának kockázata</w:t>
            </w:r>
          </w:p>
        </w:tc>
        <w:tc>
          <w:tcPr>
            <w:tcW w:w="1560" w:type="dxa"/>
          </w:tcPr>
          <w:p w:rsidR="008A3E80" w:rsidRPr="00A43E60" w:rsidRDefault="00A43E60" w:rsidP="00A02827">
            <w:pPr>
              <w:spacing w:after="0" w:line="240" w:lineRule="auto"/>
              <w:rPr>
                <w:rFonts w:ascii="Times New Roman" w:hAnsi="Times New Roman"/>
                <w:sz w:val="20"/>
                <w:szCs w:val="20"/>
              </w:rPr>
            </w:pPr>
            <w:r w:rsidRPr="00A43E60">
              <w:rPr>
                <w:rFonts w:ascii="Times New Roman" w:hAnsi="Times New Roman"/>
                <w:bCs/>
                <w:iCs/>
                <w:sz w:val="20"/>
                <w:szCs w:val="20"/>
              </w:rPr>
              <w:t>Bérlakás építési program beindítása</w:t>
            </w:r>
          </w:p>
        </w:tc>
        <w:tc>
          <w:tcPr>
            <w:tcW w:w="1559" w:type="dxa"/>
          </w:tcPr>
          <w:p w:rsidR="008A3E80" w:rsidRPr="00762634" w:rsidRDefault="0031062F" w:rsidP="00A02827">
            <w:pPr>
              <w:spacing w:after="0" w:line="240" w:lineRule="auto"/>
              <w:rPr>
                <w:rFonts w:ascii="Times New Roman" w:hAnsi="Times New Roman"/>
                <w:sz w:val="20"/>
                <w:szCs w:val="20"/>
              </w:rPr>
            </w:pPr>
            <w:r w:rsidRPr="00762634">
              <w:rPr>
                <w:rFonts w:ascii="Times New Roman" w:hAnsi="Times New Roman"/>
                <w:sz w:val="20"/>
                <w:szCs w:val="20"/>
              </w:rPr>
              <w:t>ITS</w:t>
            </w:r>
          </w:p>
        </w:tc>
        <w:tc>
          <w:tcPr>
            <w:tcW w:w="1418" w:type="dxa"/>
          </w:tcPr>
          <w:p w:rsidR="008A3E80" w:rsidRPr="00762634" w:rsidRDefault="00140BA4" w:rsidP="00140BA4">
            <w:pPr>
              <w:spacing w:after="0" w:line="240" w:lineRule="auto"/>
              <w:jc w:val="both"/>
              <w:rPr>
                <w:rFonts w:ascii="Times New Roman" w:hAnsi="Times New Roman"/>
                <w:sz w:val="20"/>
                <w:szCs w:val="20"/>
              </w:rPr>
            </w:pPr>
            <w:r w:rsidRPr="00762634">
              <w:rPr>
                <w:rFonts w:ascii="Times New Roman" w:hAnsi="Times New Roman"/>
                <w:sz w:val="20"/>
                <w:szCs w:val="20"/>
              </w:rPr>
              <w:t>Lehetőségek keresése szociális bérlakások építésére</w:t>
            </w:r>
          </w:p>
        </w:tc>
        <w:tc>
          <w:tcPr>
            <w:tcW w:w="1275" w:type="dxa"/>
          </w:tcPr>
          <w:p w:rsidR="008A3E80" w:rsidRPr="00762634"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A34594" w:rsidRPr="00762634">
              <w:rPr>
                <w:rFonts w:ascii="Times New Roman" w:hAnsi="Times New Roman"/>
                <w:sz w:val="20"/>
                <w:szCs w:val="20"/>
              </w:rPr>
              <w:t>olgármester</w:t>
            </w:r>
          </w:p>
        </w:tc>
        <w:tc>
          <w:tcPr>
            <w:tcW w:w="1275" w:type="dxa"/>
          </w:tcPr>
          <w:p w:rsidR="008A3E80" w:rsidRPr="00762634" w:rsidRDefault="00704AAE" w:rsidP="00EA3284">
            <w:pPr>
              <w:spacing w:after="0" w:line="240" w:lineRule="auto"/>
              <w:rPr>
                <w:rFonts w:ascii="Times New Roman" w:hAnsi="Times New Roman"/>
                <w:sz w:val="20"/>
                <w:szCs w:val="20"/>
              </w:rPr>
            </w:pPr>
            <w:r w:rsidRPr="00762634">
              <w:rPr>
                <w:rFonts w:ascii="Times New Roman" w:hAnsi="Times New Roman"/>
                <w:sz w:val="20"/>
                <w:szCs w:val="20"/>
              </w:rPr>
              <w:t>2</w:t>
            </w:r>
            <w:r w:rsidR="00EA3284" w:rsidRPr="00762634">
              <w:rPr>
                <w:rFonts w:ascii="Times New Roman" w:hAnsi="Times New Roman"/>
                <w:sz w:val="20"/>
                <w:szCs w:val="20"/>
              </w:rPr>
              <w:t>023</w:t>
            </w:r>
            <w:r w:rsidR="00B12960" w:rsidRPr="00762634">
              <w:rPr>
                <w:rFonts w:ascii="Times New Roman" w:hAnsi="Times New Roman"/>
                <w:sz w:val="20"/>
                <w:szCs w:val="20"/>
              </w:rPr>
              <w:t>. 12.31</w:t>
            </w:r>
            <w:r w:rsidR="00E0658D" w:rsidRPr="00762634">
              <w:rPr>
                <w:rFonts w:ascii="Times New Roman" w:hAnsi="Times New Roman"/>
                <w:sz w:val="20"/>
                <w:szCs w:val="20"/>
              </w:rPr>
              <w:t>.</w:t>
            </w:r>
          </w:p>
        </w:tc>
        <w:tc>
          <w:tcPr>
            <w:tcW w:w="1469" w:type="dxa"/>
          </w:tcPr>
          <w:p w:rsidR="00A43E60" w:rsidRPr="00A43E60" w:rsidRDefault="00A43E6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A43E60">
              <w:rPr>
                <w:rFonts w:ascii="Times New Roman" w:hAnsi="Times New Roman"/>
                <w:bCs/>
                <w:iCs/>
                <w:sz w:val="20"/>
                <w:szCs w:val="20"/>
                <w:lang w:val="hu-HU"/>
              </w:rPr>
              <w:t>Új építésű lakásállomány bővülése</w:t>
            </w:r>
          </w:p>
          <w:p w:rsidR="008A3E80" w:rsidRPr="00762634" w:rsidRDefault="008A3E8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c>
          <w:tcPr>
            <w:tcW w:w="1480" w:type="dxa"/>
          </w:tcPr>
          <w:p w:rsidR="008A3E80" w:rsidRPr="00762634" w:rsidRDefault="00303A1B" w:rsidP="00B12960">
            <w:pPr>
              <w:spacing w:after="0" w:line="240" w:lineRule="auto"/>
              <w:rPr>
                <w:rFonts w:ascii="Times New Roman" w:hAnsi="Times New Roman"/>
                <w:sz w:val="20"/>
                <w:szCs w:val="20"/>
              </w:rPr>
            </w:pPr>
            <w:r w:rsidRPr="00762634">
              <w:rPr>
                <w:rFonts w:ascii="Times New Roman" w:hAnsi="Times New Roman"/>
                <w:sz w:val="20"/>
                <w:szCs w:val="20"/>
              </w:rPr>
              <w:t>humán-  és pályázati erőforrás</w:t>
            </w:r>
          </w:p>
        </w:tc>
        <w:tc>
          <w:tcPr>
            <w:tcW w:w="1621" w:type="dxa"/>
          </w:tcPr>
          <w:p w:rsidR="008A3E80" w:rsidRPr="00762634" w:rsidRDefault="00A43E60" w:rsidP="00A43E60">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r w:rsidRPr="00A43E60">
              <w:rPr>
                <w:rFonts w:ascii="Times New Roman" w:hAnsi="Times New Roman"/>
                <w:bCs/>
                <w:iCs/>
                <w:sz w:val="20"/>
                <w:szCs w:val="20"/>
                <w:lang w:val="hu-HU"/>
              </w:rPr>
              <w:t>több n</w:t>
            </w:r>
            <w:r>
              <w:rPr>
                <w:rFonts w:ascii="Times New Roman" w:hAnsi="Times New Roman"/>
                <w:bCs/>
                <w:iCs/>
                <w:sz w:val="20"/>
                <w:szCs w:val="20"/>
                <w:lang w:val="hu-HU"/>
              </w:rPr>
              <w:t>ehéz helyzetbe kerülő család lakhatása oldódik meg</w:t>
            </w:r>
          </w:p>
        </w:tc>
      </w:tr>
      <w:tr w:rsidR="00B12960" w:rsidRPr="00373876" w:rsidTr="00750955">
        <w:tc>
          <w:tcPr>
            <w:tcW w:w="993" w:type="dxa"/>
          </w:tcPr>
          <w:p w:rsidR="00B12960" w:rsidRPr="00762634" w:rsidRDefault="00B12960" w:rsidP="00A02827">
            <w:pPr>
              <w:spacing w:after="0" w:line="240" w:lineRule="auto"/>
              <w:rPr>
                <w:rFonts w:ascii="Times New Roman" w:hAnsi="Times New Roman"/>
                <w:sz w:val="20"/>
                <w:szCs w:val="20"/>
              </w:rPr>
            </w:pPr>
            <w:r w:rsidRPr="00762634">
              <w:rPr>
                <w:rFonts w:ascii="Times New Roman" w:hAnsi="Times New Roman"/>
                <w:sz w:val="20"/>
                <w:szCs w:val="20"/>
              </w:rPr>
              <w:t>8.</w:t>
            </w: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p w:rsidR="00B12960" w:rsidRPr="00762634" w:rsidRDefault="00B12960" w:rsidP="00A02827">
            <w:pPr>
              <w:spacing w:after="0" w:line="240" w:lineRule="auto"/>
              <w:rPr>
                <w:rFonts w:ascii="Times New Roman" w:hAnsi="Times New Roman"/>
                <w:sz w:val="20"/>
                <w:szCs w:val="20"/>
              </w:rPr>
            </w:pPr>
          </w:p>
        </w:tc>
        <w:tc>
          <w:tcPr>
            <w:tcW w:w="1275" w:type="dxa"/>
          </w:tcPr>
          <w:p w:rsidR="005035A3" w:rsidRPr="00762634" w:rsidRDefault="005035A3" w:rsidP="005035A3">
            <w:pPr>
              <w:spacing w:after="0" w:line="240" w:lineRule="auto"/>
              <w:jc w:val="both"/>
              <w:rPr>
                <w:rFonts w:ascii="Times New Roman" w:hAnsi="Times New Roman"/>
                <w:sz w:val="20"/>
                <w:szCs w:val="20"/>
              </w:rPr>
            </w:pPr>
            <w:r w:rsidRPr="00762634">
              <w:rPr>
                <w:rFonts w:ascii="Times New Roman" w:hAnsi="Times New Roman"/>
                <w:sz w:val="20"/>
                <w:szCs w:val="20"/>
              </w:rPr>
              <w:t>Mozdulj az egészségedért</w:t>
            </w:r>
          </w:p>
          <w:p w:rsidR="00B12960" w:rsidRPr="00762634" w:rsidRDefault="00B12960" w:rsidP="00A02827">
            <w:pPr>
              <w:spacing w:after="0" w:line="240" w:lineRule="auto"/>
              <w:rPr>
                <w:rFonts w:ascii="Times New Roman" w:hAnsi="Times New Roman"/>
                <w:sz w:val="20"/>
                <w:szCs w:val="20"/>
              </w:rPr>
            </w:pPr>
          </w:p>
        </w:tc>
        <w:tc>
          <w:tcPr>
            <w:tcW w:w="1701" w:type="dxa"/>
          </w:tcPr>
          <w:p w:rsidR="00B12960" w:rsidRPr="00762634" w:rsidRDefault="004D05B9" w:rsidP="00A02827">
            <w:pPr>
              <w:spacing w:after="0" w:line="240" w:lineRule="auto"/>
              <w:rPr>
                <w:rFonts w:ascii="Times New Roman" w:hAnsi="Times New Roman"/>
                <w:sz w:val="20"/>
                <w:szCs w:val="20"/>
              </w:rPr>
            </w:pPr>
            <w:r w:rsidRPr="00762634">
              <w:rPr>
                <w:rFonts w:ascii="Times New Roman" w:hAnsi="Times New Roman"/>
                <w:sz w:val="20"/>
                <w:szCs w:val="20"/>
              </w:rPr>
              <w:t>Mozgásszegény életmódhoz társuló egészségtelen étkezési szokások</w:t>
            </w:r>
          </w:p>
        </w:tc>
        <w:tc>
          <w:tcPr>
            <w:tcW w:w="1560" w:type="dxa"/>
          </w:tcPr>
          <w:p w:rsidR="00750955" w:rsidRPr="00750955"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lang w:val="hu-HU"/>
              </w:rPr>
              <w:t>Okok feltárása</w:t>
            </w:r>
          </w:p>
          <w:p w:rsidR="00750955" w:rsidRPr="00750955"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lang w:val="hu-HU"/>
              </w:rPr>
              <w:t>Programok szervezése</w:t>
            </w:r>
          </w:p>
          <w:p w:rsidR="00B12960" w:rsidRPr="00762634" w:rsidRDefault="00B12960" w:rsidP="00A02827">
            <w:pPr>
              <w:spacing w:after="0" w:line="240" w:lineRule="auto"/>
              <w:rPr>
                <w:rFonts w:ascii="Times New Roman" w:hAnsi="Times New Roman"/>
                <w:sz w:val="20"/>
                <w:szCs w:val="20"/>
              </w:rPr>
            </w:pPr>
          </w:p>
        </w:tc>
        <w:tc>
          <w:tcPr>
            <w:tcW w:w="1559" w:type="dxa"/>
          </w:tcPr>
          <w:p w:rsidR="00B12960" w:rsidRPr="00762634" w:rsidRDefault="008E7A9F" w:rsidP="00A02827">
            <w:pPr>
              <w:spacing w:after="0" w:line="240" w:lineRule="auto"/>
              <w:rPr>
                <w:rFonts w:ascii="Times New Roman" w:hAnsi="Times New Roman"/>
                <w:sz w:val="20"/>
                <w:szCs w:val="20"/>
              </w:rPr>
            </w:pPr>
            <w:r w:rsidRPr="00762634">
              <w:rPr>
                <w:rFonts w:ascii="Times New Roman" w:hAnsi="Times New Roman"/>
                <w:sz w:val="20"/>
                <w:szCs w:val="20"/>
              </w:rPr>
              <w:t>Város Egészségterve</w:t>
            </w:r>
          </w:p>
        </w:tc>
        <w:tc>
          <w:tcPr>
            <w:tcW w:w="1418" w:type="dxa"/>
          </w:tcPr>
          <w:p w:rsidR="00750955" w:rsidRDefault="00140BA4" w:rsidP="00A02827">
            <w:pPr>
              <w:spacing w:after="0" w:line="240" w:lineRule="auto"/>
              <w:rPr>
                <w:rFonts w:ascii="Times New Roman" w:hAnsi="Times New Roman"/>
                <w:sz w:val="20"/>
                <w:szCs w:val="20"/>
              </w:rPr>
            </w:pPr>
            <w:r w:rsidRPr="00762634">
              <w:rPr>
                <w:rFonts w:ascii="Times New Roman" w:hAnsi="Times New Roman"/>
                <w:sz w:val="20"/>
                <w:szCs w:val="20"/>
              </w:rPr>
              <w:t>Egészségtudatos szemlélet kialakítása, egészség</w:t>
            </w:r>
            <w:r w:rsidR="00750955">
              <w:rPr>
                <w:rFonts w:ascii="Times New Roman" w:hAnsi="Times New Roman"/>
                <w:sz w:val="20"/>
                <w:szCs w:val="20"/>
              </w:rPr>
              <w:t>-</w:t>
            </w:r>
          </w:p>
          <w:p w:rsidR="00B12960" w:rsidRPr="00762634" w:rsidRDefault="00140BA4" w:rsidP="00A02827">
            <w:pPr>
              <w:spacing w:after="0" w:line="240" w:lineRule="auto"/>
              <w:rPr>
                <w:rFonts w:ascii="Times New Roman" w:hAnsi="Times New Roman"/>
                <w:sz w:val="20"/>
                <w:szCs w:val="20"/>
              </w:rPr>
            </w:pPr>
            <w:r w:rsidRPr="00762634">
              <w:rPr>
                <w:rFonts w:ascii="Times New Roman" w:hAnsi="Times New Roman"/>
                <w:sz w:val="20"/>
                <w:szCs w:val="20"/>
              </w:rPr>
              <w:t>védelem intézményi kereteken belül és kívül</w:t>
            </w:r>
          </w:p>
        </w:tc>
        <w:tc>
          <w:tcPr>
            <w:tcW w:w="1275" w:type="dxa"/>
          </w:tcPr>
          <w:p w:rsidR="00B12960" w:rsidRPr="00762634"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B12960" w:rsidRPr="00762634">
              <w:rPr>
                <w:rFonts w:ascii="Times New Roman" w:hAnsi="Times New Roman"/>
                <w:sz w:val="20"/>
                <w:szCs w:val="20"/>
              </w:rPr>
              <w:t>olgármester</w:t>
            </w:r>
          </w:p>
          <w:p w:rsidR="0031062F" w:rsidRPr="00762634" w:rsidRDefault="0031062F" w:rsidP="0031062F">
            <w:pPr>
              <w:spacing w:after="0" w:line="240" w:lineRule="auto"/>
              <w:rPr>
                <w:rFonts w:ascii="Times New Roman" w:hAnsi="Times New Roman"/>
                <w:sz w:val="20"/>
                <w:szCs w:val="20"/>
              </w:rPr>
            </w:pPr>
            <w:r w:rsidRPr="00762634">
              <w:rPr>
                <w:rFonts w:ascii="Times New Roman" w:hAnsi="Times New Roman"/>
                <w:sz w:val="20"/>
                <w:szCs w:val="20"/>
              </w:rPr>
              <w:t>Óvodavezető</w:t>
            </w:r>
          </w:p>
        </w:tc>
        <w:tc>
          <w:tcPr>
            <w:tcW w:w="1275" w:type="dxa"/>
          </w:tcPr>
          <w:p w:rsidR="00B12960" w:rsidRDefault="00E0658D" w:rsidP="00A02827">
            <w:pPr>
              <w:spacing w:after="0" w:line="240" w:lineRule="auto"/>
              <w:rPr>
                <w:rFonts w:ascii="Times New Roman" w:hAnsi="Times New Roman"/>
                <w:sz w:val="20"/>
                <w:szCs w:val="20"/>
              </w:rPr>
            </w:pPr>
            <w:r w:rsidRPr="00CF08D0">
              <w:rPr>
                <w:rFonts w:ascii="Times New Roman" w:hAnsi="Times New Roman"/>
                <w:strike/>
                <w:sz w:val="20"/>
                <w:szCs w:val="20"/>
              </w:rPr>
              <w:t>2020. 12.31</w:t>
            </w:r>
            <w:r w:rsidRPr="00762634">
              <w:rPr>
                <w:rFonts w:ascii="Times New Roman" w:hAnsi="Times New Roman"/>
                <w:sz w:val="20"/>
                <w:szCs w:val="20"/>
              </w:rPr>
              <w:t>.</w:t>
            </w:r>
          </w:p>
          <w:p w:rsidR="00CF08D0" w:rsidRPr="00762634" w:rsidRDefault="00CF08D0" w:rsidP="00A02827">
            <w:pPr>
              <w:spacing w:after="0" w:line="240" w:lineRule="auto"/>
              <w:rPr>
                <w:rFonts w:ascii="Times New Roman" w:hAnsi="Times New Roman"/>
                <w:sz w:val="20"/>
                <w:szCs w:val="20"/>
              </w:rPr>
            </w:pPr>
            <w:r w:rsidRPr="00CF08D0">
              <w:rPr>
                <w:rFonts w:ascii="Times New Roman" w:hAnsi="Times New Roman"/>
                <w:i/>
                <w:sz w:val="20"/>
                <w:szCs w:val="20"/>
              </w:rPr>
              <w:t>2022.12.31.</w:t>
            </w:r>
          </w:p>
        </w:tc>
        <w:tc>
          <w:tcPr>
            <w:tcW w:w="1469" w:type="dxa"/>
          </w:tcPr>
          <w:p w:rsidR="00B12960"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Állandó programok tartása, szemléletváltás kialakítása a szülök bevonásával</w:t>
            </w:r>
          </w:p>
        </w:tc>
        <w:tc>
          <w:tcPr>
            <w:tcW w:w="1480" w:type="dxa"/>
          </w:tcPr>
          <w:p w:rsidR="00B12960" w:rsidRPr="00762634" w:rsidRDefault="00B12960" w:rsidP="00B12960">
            <w:pPr>
              <w:spacing w:after="0" w:line="240" w:lineRule="auto"/>
              <w:rPr>
                <w:rFonts w:ascii="Times New Roman" w:hAnsi="Times New Roman"/>
                <w:sz w:val="20"/>
                <w:szCs w:val="20"/>
              </w:rPr>
            </w:pPr>
            <w:r w:rsidRPr="00762634">
              <w:rPr>
                <w:rFonts w:ascii="Times New Roman" w:hAnsi="Times New Roman"/>
                <w:sz w:val="20"/>
                <w:szCs w:val="20"/>
              </w:rPr>
              <w:t>humán</w:t>
            </w:r>
            <w:r w:rsidR="00303A1B" w:rsidRPr="00762634">
              <w:rPr>
                <w:rFonts w:ascii="Times New Roman" w:hAnsi="Times New Roman"/>
                <w:sz w:val="20"/>
                <w:szCs w:val="20"/>
              </w:rPr>
              <w:t>- és pénzügyi</w:t>
            </w:r>
            <w:r w:rsidRPr="00762634">
              <w:rPr>
                <w:rFonts w:ascii="Times New Roman" w:hAnsi="Times New Roman"/>
                <w:sz w:val="20"/>
                <w:szCs w:val="20"/>
              </w:rPr>
              <w:t xml:space="preserve"> erőforrás</w:t>
            </w:r>
          </w:p>
          <w:p w:rsidR="00B12960" w:rsidRPr="00762634" w:rsidRDefault="00B12960" w:rsidP="00B12960">
            <w:pPr>
              <w:spacing w:after="0" w:line="240" w:lineRule="auto"/>
              <w:rPr>
                <w:rFonts w:ascii="Times New Roman" w:hAnsi="Times New Roman"/>
                <w:sz w:val="20"/>
                <w:szCs w:val="20"/>
              </w:rPr>
            </w:pPr>
          </w:p>
        </w:tc>
        <w:tc>
          <w:tcPr>
            <w:tcW w:w="1621" w:type="dxa"/>
          </w:tcPr>
          <w:p w:rsidR="00B12960" w:rsidRPr="00762634" w:rsidRDefault="00750955" w:rsidP="00750955">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50955">
              <w:rPr>
                <w:rFonts w:ascii="Times New Roman" w:hAnsi="Times New Roman"/>
                <w:bCs/>
                <w:iCs/>
                <w:sz w:val="20"/>
                <w:szCs w:val="20"/>
                <w:lang w:val="hu-HU"/>
              </w:rPr>
              <w:t>A mozgásszegény életmódból adódó és később jelentkező egészségügyi problémák csökkenek, gyermeke egészségügyi mutatói javulnak</w:t>
            </w:r>
          </w:p>
        </w:tc>
      </w:tr>
      <w:tr w:rsidR="008A3E80" w:rsidRPr="00373876" w:rsidTr="00750955">
        <w:tc>
          <w:tcPr>
            <w:tcW w:w="15626" w:type="dxa"/>
            <w:gridSpan w:val="11"/>
          </w:tcPr>
          <w:p w:rsidR="008A3E80" w:rsidRPr="0093692B" w:rsidRDefault="008A3E80" w:rsidP="00A02827">
            <w:pPr>
              <w:spacing w:after="0" w:line="240" w:lineRule="auto"/>
              <w:rPr>
                <w:rFonts w:ascii="Times New Roman" w:hAnsi="Times New Roman"/>
                <w:b/>
                <w:sz w:val="24"/>
                <w:szCs w:val="24"/>
              </w:rPr>
            </w:pPr>
            <w:r w:rsidRPr="0093692B">
              <w:rPr>
                <w:rFonts w:ascii="Times New Roman" w:hAnsi="Times New Roman"/>
                <w:b/>
                <w:sz w:val="24"/>
                <w:szCs w:val="24"/>
              </w:rPr>
              <w:lastRenderedPageBreak/>
              <w:t>III. A nők esélyegyenlősége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9.</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263A61">
            <w:pPr>
              <w:spacing w:after="0" w:line="240" w:lineRule="auto"/>
              <w:jc w:val="both"/>
              <w:rPr>
                <w:rFonts w:ascii="Times New Roman" w:hAnsi="Times New Roman"/>
                <w:sz w:val="20"/>
                <w:szCs w:val="20"/>
              </w:rPr>
            </w:pPr>
            <w:r w:rsidRPr="00634637">
              <w:rPr>
                <w:rFonts w:ascii="Times New Roman" w:hAnsi="Times New Roman"/>
                <w:sz w:val="20"/>
                <w:szCs w:val="20"/>
              </w:rPr>
              <w:t>Oktatás a női munkavállalókért</w:t>
            </w:r>
          </w:p>
          <w:p w:rsidR="007E6C73" w:rsidRPr="00634637" w:rsidRDefault="007E6C73" w:rsidP="00263A61">
            <w:pPr>
              <w:spacing w:after="0" w:line="240" w:lineRule="auto"/>
              <w:jc w:val="both"/>
              <w:rPr>
                <w:rFonts w:ascii="Times New Roman" w:hAnsi="Times New Roman"/>
                <w:sz w:val="20"/>
                <w:szCs w:val="20"/>
              </w:rPr>
            </w:pPr>
          </w:p>
          <w:p w:rsidR="007E6C73" w:rsidRPr="00634637" w:rsidRDefault="007E6C73" w:rsidP="007E6C73">
            <w:pPr>
              <w:spacing w:after="0" w:line="240" w:lineRule="auto"/>
              <w:jc w:val="both"/>
              <w:rPr>
                <w:rFonts w:ascii="Times New Roman" w:hAnsi="Times New Roman"/>
                <w:sz w:val="20"/>
                <w:szCs w:val="20"/>
              </w:rPr>
            </w:pPr>
          </w:p>
        </w:tc>
        <w:tc>
          <w:tcPr>
            <w:tcW w:w="1701" w:type="dxa"/>
          </w:tcPr>
          <w:p w:rsidR="007E6C73" w:rsidRPr="00634637" w:rsidRDefault="006F5F8B" w:rsidP="0098338B">
            <w:pPr>
              <w:spacing w:after="0" w:line="240" w:lineRule="auto"/>
              <w:jc w:val="both"/>
              <w:rPr>
                <w:rFonts w:ascii="Times New Roman" w:hAnsi="Times New Roman"/>
                <w:sz w:val="20"/>
                <w:szCs w:val="20"/>
              </w:rPr>
            </w:pPr>
            <w:r w:rsidRPr="00634637">
              <w:rPr>
                <w:rFonts w:ascii="Times New Roman" w:hAnsi="Times New Roman"/>
                <w:sz w:val="20"/>
                <w:szCs w:val="20"/>
              </w:rPr>
              <w:t>Az alacsony iskolázottság, a szakképzettség hiánya a nők körében összefügg az alacsony foglalkoztatással</w:t>
            </w:r>
            <w:r w:rsidR="0098338B" w:rsidRPr="00634637">
              <w:rPr>
                <w:rFonts w:ascii="Times New Roman" w:hAnsi="Times New Roman"/>
                <w:sz w:val="20"/>
                <w:szCs w:val="20"/>
              </w:rPr>
              <w:t>.</w:t>
            </w:r>
          </w:p>
        </w:tc>
        <w:tc>
          <w:tcPr>
            <w:tcW w:w="1560"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Felzárkóztatási képzési programok beindítása a városban</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XXXX</w:t>
            </w:r>
          </w:p>
        </w:tc>
        <w:tc>
          <w:tcPr>
            <w:tcW w:w="1418" w:type="dxa"/>
          </w:tcPr>
          <w:p w:rsidR="00750955" w:rsidRDefault="00140BA4" w:rsidP="00140BA4">
            <w:pPr>
              <w:spacing w:after="0" w:line="240" w:lineRule="auto"/>
              <w:jc w:val="both"/>
              <w:rPr>
                <w:rFonts w:ascii="Times New Roman" w:hAnsi="Times New Roman"/>
                <w:sz w:val="20"/>
                <w:szCs w:val="20"/>
              </w:rPr>
            </w:pPr>
            <w:r w:rsidRPr="00634637">
              <w:rPr>
                <w:rFonts w:ascii="Times New Roman" w:hAnsi="Times New Roman"/>
                <w:sz w:val="20"/>
                <w:szCs w:val="20"/>
              </w:rPr>
              <w:t>Képzések, tovább</w:t>
            </w:r>
            <w:r w:rsidR="00750955">
              <w:rPr>
                <w:rFonts w:ascii="Times New Roman" w:hAnsi="Times New Roman"/>
                <w:sz w:val="20"/>
                <w:szCs w:val="20"/>
              </w:rPr>
              <w:t>-</w:t>
            </w:r>
          </w:p>
          <w:p w:rsidR="00140BA4" w:rsidRPr="00634637" w:rsidRDefault="00140BA4" w:rsidP="00140BA4">
            <w:pPr>
              <w:spacing w:after="0" w:line="240" w:lineRule="auto"/>
              <w:jc w:val="both"/>
              <w:rPr>
                <w:rFonts w:ascii="Times New Roman" w:hAnsi="Times New Roman"/>
                <w:sz w:val="20"/>
                <w:szCs w:val="20"/>
              </w:rPr>
            </w:pPr>
            <w:r w:rsidRPr="00634637">
              <w:rPr>
                <w:rFonts w:ascii="Times New Roman" w:hAnsi="Times New Roman"/>
                <w:sz w:val="20"/>
                <w:szCs w:val="20"/>
              </w:rPr>
              <w:t xml:space="preserve">képzések szervezése, </w:t>
            </w:r>
          </w:p>
          <w:p w:rsidR="00750955" w:rsidRDefault="00140BA4" w:rsidP="0098338B">
            <w:pPr>
              <w:spacing w:after="0" w:line="240" w:lineRule="auto"/>
              <w:jc w:val="both"/>
              <w:rPr>
                <w:rFonts w:ascii="Times New Roman" w:hAnsi="Times New Roman"/>
                <w:sz w:val="20"/>
                <w:szCs w:val="20"/>
              </w:rPr>
            </w:pPr>
            <w:r w:rsidRPr="00634637">
              <w:rPr>
                <w:rFonts w:ascii="Times New Roman" w:hAnsi="Times New Roman"/>
                <w:sz w:val="20"/>
                <w:szCs w:val="20"/>
              </w:rPr>
              <w:t>felzár</w:t>
            </w:r>
            <w:r w:rsidR="00750955">
              <w:rPr>
                <w:rFonts w:ascii="Times New Roman" w:hAnsi="Times New Roman"/>
                <w:sz w:val="20"/>
                <w:szCs w:val="20"/>
              </w:rPr>
              <w:t>-</w:t>
            </w:r>
          </w:p>
          <w:p w:rsidR="00750955" w:rsidRDefault="00140BA4" w:rsidP="00750955">
            <w:pPr>
              <w:spacing w:after="0" w:line="240" w:lineRule="auto"/>
              <w:jc w:val="both"/>
              <w:rPr>
                <w:rFonts w:ascii="Times New Roman" w:hAnsi="Times New Roman"/>
                <w:sz w:val="20"/>
                <w:szCs w:val="20"/>
              </w:rPr>
            </w:pPr>
            <w:r w:rsidRPr="00634637">
              <w:rPr>
                <w:rFonts w:ascii="Times New Roman" w:hAnsi="Times New Roman"/>
                <w:sz w:val="20"/>
                <w:szCs w:val="20"/>
              </w:rPr>
              <w:t>kóztatási programok</w:t>
            </w:r>
            <w:r w:rsidR="00750955">
              <w:rPr>
                <w:rFonts w:ascii="Times New Roman" w:hAnsi="Times New Roman"/>
                <w:sz w:val="20"/>
                <w:szCs w:val="20"/>
              </w:rPr>
              <w:t>-</w:t>
            </w:r>
          </w:p>
          <w:p w:rsidR="007E6C73" w:rsidRDefault="00140BA4" w:rsidP="00750955">
            <w:pPr>
              <w:spacing w:after="0" w:line="240" w:lineRule="auto"/>
              <w:jc w:val="both"/>
              <w:rPr>
                <w:rFonts w:ascii="Times New Roman" w:hAnsi="Times New Roman"/>
                <w:sz w:val="20"/>
                <w:szCs w:val="20"/>
              </w:rPr>
            </w:pPr>
            <w:r w:rsidRPr="00634637">
              <w:rPr>
                <w:rFonts w:ascii="Times New Roman" w:hAnsi="Times New Roman"/>
                <w:sz w:val="20"/>
                <w:szCs w:val="20"/>
              </w:rPr>
              <w:t>hoz kapcsolódás</w:t>
            </w:r>
          </w:p>
          <w:p w:rsidR="0005446C" w:rsidRPr="00634637" w:rsidRDefault="0005446C" w:rsidP="00750955">
            <w:pPr>
              <w:spacing w:after="0" w:line="240" w:lineRule="auto"/>
              <w:jc w:val="both"/>
              <w:rPr>
                <w:rFonts w:ascii="Times New Roman" w:hAnsi="Times New Roman"/>
                <w:sz w:val="20"/>
                <w:szCs w:val="20"/>
              </w:rPr>
            </w:pPr>
          </w:p>
        </w:tc>
        <w:tc>
          <w:tcPr>
            <w:tcW w:w="1275" w:type="dxa"/>
          </w:tcPr>
          <w:p w:rsidR="007E6C73" w:rsidRPr="00634637" w:rsidRDefault="00306948" w:rsidP="008E7A9F">
            <w:pPr>
              <w:spacing w:after="0" w:line="240" w:lineRule="auto"/>
              <w:rPr>
                <w:rFonts w:ascii="Times New Roman" w:hAnsi="Times New Roman"/>
                <w:sz w:val="20"/>
                <w:szCs w:val="20"/>
              </w:rPr>
            </w:pPr>
            <w:r>
              <w:rPr>
                <w:rFonts w:ascii="Times New Roman" w:hAnsi="Times New Roman"/>
                <w:sz w:val="20"/>
                <w:szCs w:val="20"/>
              </w:rPr>
              <w:t>P</w:t>
            </w:r>
            <w:r w:rsidR="0031062F" w:rsidRPr="00634637">
              <w:rPr>
                <w:rFonts w:ascii="Times New Roman" w:hAnsi="Times New Roman"/>
                <w:sz w:val="20"/>
                <w:szCs w:val="20"/>
              </w:rPr>
              <w:t>olgármester</w:t>
            </w:r>
          </w:p>
          <w:p w:rsidR="0031062F" w:rsidRPr="00634637" w:rsidRDefault="0031062F" w:rsidP="008E7A9F">
            <w:pPr>
              <w:spacing w:after="0" w:line="240" w:lineRule="auto"/>
              <w:rPr>
                <w:rFonts w:ascii="Times New Roman" w:hAnsi="Times New Roman"/>
                <w:sz w:val="20"/>
                <w:szCs w:val="20"/>
              </w:rPr>
            </w:pPr>
          </w:p>
          <w:p w:rsidR="0031062F" w:rsidRPr="00634637" w:rsidRDefault="0031062F" w:rsidP="0031062F">
            <w:pPr>
              <w:spacing w:after="0" w:line="240" w:lineRule="auto"/>
              <w:rPr>
                <w:rFonts w:ascii="Times New Roman" w:hAnsi="Times New Roman"/>
                <w:sz w:val="20"/>
                <w:szCs w:val="20"/>
              </w:rPr>
            </w:pPr>
            <w:r w:rsidRPr="00634637">
              <w:rPr>
                <w:rFonts w:ascii="Times New Roman" w:hAnsi="Times New Roman"/>
                <w:sz w:val="20"/>
                <w:szCs w:val="20"/>
              </w:rPr>
              <w:t>Polgármesteri Hivatal</w:t>
            </w:r>
          </w:p>
          <w:p w:rsidR="0031062F" w:rsidRPr="00634637" w:rsidRDefault="0031062F" w:rsidP="0031062F">
            <w:pPr>
              <w:spacing w:after="0" w:line="240" w:lineRule="auto"/>
              <w:rPr>
                <w:rFonts w:ascii="Times New Roman" w:hAnsi="Times New Roman"/>
                <w:sz w:val="20"/>
                <w:szCs w:val="20"/>
              </w:rPr>
            </w:pPr>
          </w:p>
          <w:p w:rsidR="0031062F" w:rsidRPr="00634637" w:rsidRDefault="0031062F" w:rsidP="0031062F">
            <w:pPr>
              <w:spacing w:after="0" w:line="240" w:lineRule="auto"/>
              <w:rPr>
                <w:rFonts w:ascii="Times New Roman" w:hAnsi="Times New Roman"/>
                <w:sz w:val="20"/>
                <w:szCs w:val="20"/>
              </w:rPr>
            </w:pPr>
            <w:r w:rsidRPr="00634637">
              <w:rPr>
                <w:rFonts w:ascii="Times New Roman" w:hAnsi="Times New Roman"/>
                <w:sz w:val="20"/>
                <w:szCs w:val="20"/>
              </w:rPr>
              <w:t>Szociális Szolgáltató Központ</w:t>
            </w:r>
          </w:p>
        </w:tc>
        <w:tc>
          <w:tcPr>
            <w:tcW w:w="1275" w:type="dxa"/>
          </w:tcPr>
          <w:p w:rsidR="007E6C73" w:rsidRPr="00CF08D0" w:rsidRDefault="007E6C73" w:rsidP="00CF08D0">
            <w:pPr>
              <w:spacing w:after="0" w:line="240" w:lineRule="auto"/>
              <w:rPr>
                <w:rFonts w:ascii="Times New Roman" w:hAnsi="Times New Roman"/>
                <w:strike/>
                <w:sz w:val="20"/>
                <w:szCs w:val="20"/>
              </w:rPr>
            </w:pPr>
            <w:r w:rsidRPr="00CF08D0">
              <w:rPr>
                <w:rFonts w:ascii="Times New Roman" w:hAnsi="Times New Roman"/>
                <w:strike/>
                <w:sz w:val="20"/>
                <w:szCs w:val="20"/>
              </w:rPr>
              <w:t>2020. 12.31</w:t>
            </w:r>
            <w:r w:rsidR="00CF08D0" w:rsidRPr="00CF08D0">
              <w:rPr>
                <w:rFonts w:ascii="Times New Roman" w:hAnsi="Times New Roman"/>
                <w:strike/>
                <w:sz w:val="20"/>
                <w:szCs w:val="20"/>
              </w:rPr>
              <w:t>.</w:t>
            </w:r>
          </w:p>
          <w:p w:rsidR="00CF08D0" w:rsidRPr="00634637" w:rsidRDefault="00CF08D0" w:rsidP="00CF08D0">
            <w:pPr>
              <w:spacing w:after="0" w:line="240" w:lineRule="auto"/>
              <w:rPr>
                <w:rFonts w:ascii="Times New Roman" w:hAnsi="Times New Roman"/>
                <w:sz w:val="20"/>
                <w:szCs w:val="20"/>
              </w:rPr>
            </w:pPr>
            <w:r w:rsidRPr="00CF08D0">
              <w:rPr>
                <w:rFonts w:ascii="Times New Roman" w:hAnsi="Times New Roman"/>
                <w:i/>
                <w:sz w:val="20"/>
                <w:szCs w:val="20"/>
              </w:rPr>
              <w:t>202</w:t>
            </w:r>
            <w:r>
              <w:rPr>
                <w:rFonts w:ascii="Times New Roman" w:hAnsi="Times New Roman"/>
                <w:i/>
                <w:sz w:val="20"/>
                <w:szCs w:val="20"/>
              </w:rPr>
              <w:t>3</w:t>
            </w:r>
            <w:r w:rsidRPr="00CF08D0">
              <w:rPr>
                <w:rFonts w:ascii="Times New Roman" w:hAnsi="Times New Roman"/>
                <w:i/>
                <w:sz w:val="20"/>
                <w:szCs w:val="20"/>
              </w:rPr>
              <w:t>.12.31.</w:t>
            </w:r>
          </w:p>
        </w:tc>
        <w:tc>
          <w:tcPr>
            <w:tcW w:w="1469" w:type="dxa"/>
          </w:tcPr>
          <w:p w:rsidR="007E6C73"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Képzéseket beindítása, és képzésben részvevők szakképzettséget szereznek</w:t>
            </w:r>
          </w:p>
        </w:tc>
        <w:tc>
          <w:tcPr>
            <w:tcW w:w="1480" w:type="dxa"/>
          </w:tcPr>
          <w:p w:rsidR="007E6C73" w:rsidRPr="00634637" w:rsidRDefault="00303A1B" w:rsidP="00B12960">
            <w:pPr>
              <w:spacing w:after="0" w:line="240" w:lineRule="auto"/>
              <w:rPr>
                <w:rFonts w:ascii="Times New Roman" w:hAnsi="Times New Roman"/>
                <w:sz w:val="20"/>
                <w:szCs w:val="20"/>
              </w:rPr>
            </w:pPr>
            <w:r w:rsidRPr="00634637">
              <w:rPr>
                <w:rFonts w:ascii="Times New Roman" w:hAnsi="Times New Roman"/>
                <w:sz w:val="20"/>
                <w:szCs w:val="20"/>
              </w:rPr>
              <w:t>humán-  és pályázati erőforrás</w:t>
            </w:r>
          </w:p>
        </w:tc>
        <w:tc>
          <w:tcPr>
            <w:tcW w:w="1621" w:type="dxa"/>
          </w:tcPr>
          <w:p w:rsidR="007E6C73" w:rsidRPr="00750955" w:rsidRDefault="00750955" w:rsidP="00A02827">
            <w:pPr>
              <w:spacing w:after="0" w:line="240" w:lineRule="auto"/>
              <w:rPr>
                <w:rFonts w:ascii="Times New Roman" w:hAnsi="Times New Roman"/>
                <w:sz w:val="20"/>
                <w:szCs w:val="20"/>
              </w:rPr>
            </w:pPr>
            <w:r w:rsidRPr="00750955">
              <w:rPr>
                <w:rFonts w:ascii="Times New Roman" w:hAnsi="Times New Roman"/>
                <w:bCs/>
                <w:iCs/>
                <w:sz w:val="20"/>
                <w:szCs w:val="20"/>
              </w:rPr>
              <w:t>A nők munkavállalási esélyei növekednek, nagyobb számban elhelyezkednek</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10.</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263A61">
            <w:pPr>
              <w:spacing w:after="0" w:line="240" w:lineRule="auto"/>
              <w:jc w:val="both"/>
              <w:rPr>
                <w:rFonts w:ascii="Times New Roman" w:hAnsi="Times New Roman"/>
                <w:sz w:val="20"/>
                <w:szCs w:val="20"/>
              </w:rPr>
            </w:pPr>
            <w:r w:rsidRPr="00634637">
              <w:rPr>
                <w:rFonts w:ascii="Times New Roman" w:hAnsi="Times New Roman"/>
                <w:sz w:val="20"/>
                <w:szCs w:val="20"/>
              </w:rPr>
              <w:t xml:space="preserve">Család és Karrier </w:t>
            </w:r>
          </w:p>
          <w:p w:rsidR="007E6C73" w:rsidRPr="00634637" w:rsidRDefault="007E6C73" w:rsidP="00263A61">
            <w:pPr>
              <w:spacing w:after="0" w:line="240" w:lineRule="auto"/>
              <w:jc w:val="both"/>
              <w:rPr>
                <w:rFonts w:ascii="Times New Roman" w:hAnsi="Times New Roman"/>
                <w:sz w:val="20"/>
                <w:szCs w:val="20"/>
              </w:rPr>
            </w:pPr>
          </w:p>
          <w:p w:rsidR="007E6C73" w:rsidRPr="00634637" w:rsidRDefault="007E6C73" w:rsidP="00263A61">
            <w:pPr>
              <w:spacing w:after="0" w:line="240" w:lineRule="auto"/>
              <w:jc w:val="both"/>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A nők munkába való visszatéréséhez szükséges feltételrendszer hiányos</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lang w:val="hu-HU"/>
              </w:rPr>
              <w:t>Pályázati lehetőségek folyamatos keresése</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lang w:val="hu-HU"/>
              </w:rPr>
              <w:t>Saját források előteremtési lehetőségeinek számbavétele</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XXXX</w:t>
            </w:r>
          </w:p>
        </w:tc>
        <w:tc>
          <w:tcPr>
            <w:tcW w:w="1418" w:type="dxa"/>
          </w:tcPr>
          <w:p w:rsidR="007E6C73" w:rsidRPr="0005446C" w:rsidRDefault="00140BA4" w:rsidP="00140BA4">
            <w:pPr>
              <w:spacing w:after="0" w:line="240" w:lineRule="auto"/>
              <w:jc w:val="both"/>
              <w:rPr>
                <w:rFonts w:ascii="Times New Roman" w:hAnsi="Times New Roman"/>
                <w:sz w:val="20"/>
                <w:szCs w:val="20"/>
              </w:rPr>
            </w:pPr>
            <w:r w:rsidRPr="0005446C">
              <w:rPr>
                <w:rFonts w:ascii="Times New Roman" w:hAnsi="Times New Roman"/>
                <w:sz w:val="20"/>
                <w:szCs w:val="20"/>
              </w:rPr>
              <w:t>Intézményrendszer bővítése, bölcsődei férőhelyek számának növelésével</w:t>
            </w:r>
          </w:p>
        </w:tc>
        <w:tc>
          <w:tcPr>
            <w:tcW w:w="1275" w:type="dxa"/>
          </w:tcPr>
          <w:p w:rsidR="007E6C73" w:rsidRPr="0005446C" w:rsidRDefault="00306948" w:rsidP="00A02827">
            <w:pPr>
              <w:spacing w:after="0" w:line="240" w:lineRule="auto"/>
              <w:rPr>
                <w:rFonts w:ascii="Times New Roman" w:hAnsi="Times New Roman"/>
                <w:sz w:val="20"/>
                <w:szCs w:val="20"/>
              </w:rPr>
            </w:pPr>
            <w:r w:rsidRPr="0005446C">
              <w:rPr>
                <w:rFonts w:ascii="Times New Roman" w:hAnsi="Times New Roman"/>
                <w:sz w:val="20"/>
                <w:szCs w:val="20"/>
              </w:rPr>
              <w:t>P</w:t>
            </w:r>
            <w:r w:rsidR="007E6C73" w:rsidRPr="0005446C">
              <w:rPr>
                <w:rFonts w:ascii="Times New Roman" w:hAnsi="Times New Roman"/>
                <w:sz w:val="20"/>
                <w:szCs w:val="20"/>
              </w:rPr>
              <w:t>olgármester</w:t>
            </w:r>
          </w:p>
          <w:p w:rsidR="0031062F" w:rsidRPr="0005446C" w:rsidRDefault="0031062F" w:rsidP="00A02827">
            <w:pPr>
              <w:spacing w:after="0" w:line="240" w:lineRule="auto"/>
              <w:rPr>
                <w:rFonts w:ascii="Times New Roman" w:hAnsi="Times New Roman"/>
                <w:sz w:val="20"/>
                <w:szCs w:val="20"/>
              </w:rPr>
            </w:pPr>
          </w:p>
          <w:p w:rsidR="0031062F"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Bölcsőde</w:t>
            </w:r>
          </w:p>
          <w:p w:rsidR="0031062F"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vezető</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3</w:t>
            </w:r>
            <w:r w:rsidRPr="0005446C">
              <w:rPr>
                <w:rFonts w:ascii="Times New Roman" w:hAnsi="Times New Roman"/>
                <w:sz w:val="20"/>
                <w:szCs w:val="20"/>
              </w:rPr>
              <w:t>. 12.31.</w:t>
            </w:r>
          </w:p>
        </w:tc>
        <w:tc>
          <w:tcPr>
            <w:tcW w:w="1469"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lang w:val="hu-HU"/>
              </w:rPr>
              <w:t>Bölcsőde meglévő pavilonjainak felújítása, 2 bölcsődei csoport indítása</w:t>
            </w:r>
          </w:p>
          <w:p w:rsidR="007E6C73" w:rsidRPr="0005446C" w:rsidRDefault="007E6C73" w:rsidP="00A02827">
            <w:pPr>
              <w:spacing w:after="0" w:line="240" w:lineRule="auto"/>
              <w:rPr>
                <w:rFonts w:ascii="Times New Roman" w:hAnsi="Times New Roman"/>
                <w:sz w:val="20"/>
                <w:szCs w:val="20"/>
              </w:rPr>
            </w:pPr>
          </w:p>
        </w:tc>
        <w:tc>
          <w:tcPr>
            <w:tcW w:w="1480" w:type="dxa"/>
          </w:tcPr>
          <w:p w:rsidR="007E6C73" w:rsidRPr="0005446C" w:rsidRDefault="00303A1B" w:rsidP="00B12960">
            <w:pPr>
              <w:spacing w:after="0" w:line="240" w:lineRule="auto"/>
              <w:rPr>
                <w:rFonts w:ascii="Times New Roman" w:hAnsi="Times New Roman"/>
                <w:sz w:val="20"/>
                <w:szCs w:val="20"/>
              </w:rPr>
            </w:pPr>
            <w:r w:rsidRPr="0005446C">
              <w:rPr>
                <w:rFonts w:ascii="Times New Roman" w:hAnsi="Times New Roman"/>
                <w:sz w:val="20"/>
                <w:szCs w:val="20"/>
              </w:rPr>
              <w:t>Humán- pénzügyi és technikai erőforrás</w:t>
            </w:r>
          </w:p>
          <w:p w:rsidR="00A87201" w:rsidRPr="0005446C" w:rsidRDefault="00A87201" w:rsidP="00B12960">
            <w:pPr>
              <w:spacing w:after="0" w:line="240" w:lineRule="auto"/>
              <w:rPr>
                <w:rFonts w:ascii="Times New Roman" w:hAnsi="Times New Roman"/>
                <w:sz w:val="20"/>
                <w:szCs w:val="20"/>
              </w:rPr>
            </w:pPr>
          </w:p>
          <w:p w:rsidR="00A87201" w:rsidRPr="0005446C" w:rsidRDefault="00A87201" w:rsidP="00B12960">
            <w:pPr>
              <w:spacing w:after="0" w:line="240" w:lineRule="auto"/>
              <w:rPr>
                <w:rFonts w:ascii="Times New Roman" w:hAnsi="Times New Roman"/>
                <w:sz w:val="20"/>
                <w:szCs w:val="20"/>
              </w:rPr>
            </w:pPr>
            <w:r w:rsidRPr="0005446C">
              <w:rPr>
                <w:rFonts w:ascii="Times New Roman" w:hAnsi="Times New Roman"/>
                <w:sz w:val="20"/>
                <w:szCs w:val="20"/>
              </w:rPr>
              <w:t>40-50m</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A bölcsődei férőhelyekre minden gyermeket fel tudnak venni, ezzel a nők munkába visszatérése könnyebbé válik</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11.</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Nem leszek áldozat</w:t>
            </w:r>
          </w:p>
          <w:p w:rsidR="007E6C73" w:rsidRPr="00634637" w:rsidRDefault="007E6C73" w:rsidP="007E6C73">
            <w:pPr>
              <w:spacing w:after="0" w:line="240" w:lineRule="auto"/>
              <w:jc w:val="both"/>
              <w:rPr>
                <w:rFonts w:ascii="Times New Roman" w:hAnsi="Times New Roman"/>
                <w:sz w:val="20"/>
                <w:szCs w:val="20"/>
              </w:rPr>
            </w:pPr>
          </w:p>
        </w:tc>
        <w:tc>
          <w:tcPr>
            <w:tcW w:w="1701" w:type="dxa"/>
          </w:tcPr>
          <w:p w:rsidR="007E6C73" w:rsidRPr="00634637" w:rsidRDefault="006F5F8B" w:rsidP="00A02827">
            <w:pPr>
              <w:spacing w:after="0" w:line="240" w:lineRule="auto"/>
              <w:rPr>
                <w:rFonts w:ascii="Times New Roman" w:hAnsi="Times New Roman"/>
                <w:sz w:val="20"/>
                <w:szCs w:val="20"/>
              </w:rPr>
            </w:pPr>
            <w:r w:rsidRPr="00634637">
              <w:rPr>
                <w:rFonts w:ascii="Times New Roman" w:hAnsi="Times New Roman"/>
                <w:sz w:val="20"/>
                <w:szCs w:val="20"/>
              </w:rPr>
              <w:t xml:space="preserve"> Nem ismertek a krízishelyzetben igénybe vehető szolgáltatások</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lang w:val="hu-HU"/>
              </w:rPr>
              <w:t>Áldozatsegítő tevékenységről Fórumok megszervezése</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 xml:space="preserve">Hosszú: </w:t>
            </w:r>
            <w:r w:rsidRPr="0005446C">
              <w:rPr>
                <w:rFonts w:ascii="Times New Roman" w:hAnsi="Times New Roman"/>
                <w:bCs/>
                <w:iCs/>
                <w:sz w:val="20"/>
                <w:szCs w:val="20"/>
                <w:lang w:val="hu-HU"/>
              </w:rPr>
              <w:t>Prevenciónak köszönhetően csökken a családon belüli erőszaknak kitettek száma</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140BA4" w:rsidP="00140BA4">
            <w:pPr>
              <w:spacing w:after="0" w:line="240" w:lineRule="auto"/>
              <w:jc w:val="both"/>
              <w:rPr>
                <w:rFonts w:ascii="Times New Roman" w:hAnsi="Times New Roman"/>
                <w:sz w:val="20"/>
                <w:szCs w:val="20"/>
              </w:rPr>
            </w:pPr>
            <w:r w:rsidRPr="0005446C">
              <w:rPr>
                <w:rFonts w:ascii="Times New Roman" w:hAnsi="Times New Roman"/>
                <w:sz w:val="20"/>
                <w:szCs w:val="20"/>
              </w:rPr>
              <w:t>Áldozatsegítő tevékenység kapcsán prevenciós és tájékoztató alkalmak megtervezése a Szociális Szolgáltató Központ bevonásával</w:t>
            </w:r>
          </w:p>
        </w:tc>
        <w:tc>
          <w:tcPr>
            <w:tcW w:w="1275" w:type="dxa"/>
          </w:tcPr>
          <w:p w:rsidR="007E6C73" w:rsidRPr="0005446C" w:rsidRDefault="00306948" w:rsidP="00A02827">
            <w:pPr>
              <w:spacing w:after="0" w:line="240" w:lineRule="auto"/>
              <w:rPr>
                <w:rFonts w:ascii="Times New Roman" w:hAnsi="Times New Roman"/>
                <w:sz w:val="20"/>
                <w:szCs w:val="20"/>
              </w:rPr>
            </w:pPr>
            <w:r w:rsidRPr="0005446C">
              <w:rPr>
                <w:rFonts w:ascii="Times New Roman" w:hAnsi="Times New Roman"/>
                <w:sz w:val="20"/>
                <w:szCs w:val="20"/>
              </w:rPr>
              <w:t>P</w:t>
            </w:r>
            <w:r w:rsidR="007E6C73" w:rsidRPr="0005446C">
              <w:rPr>
                <w:rFonts w:ascii="Times New Roman" w:hAnsi="Times New Roman"/>
                <w:sz w:val="20"/>
                <w:szCs w:val="20"/>
              </w:rPr>
              <w:t>olgármester</w:t>
            </w:r>
          </w:p>
          <w:p w:rsidR="0031062F" w:rsidRPr="0005446C" w:rsidRDefault="0031062F" w:rsidP="00A02827">
            <w:pPr>
              <w:spacing w:after="0" w:line="240" w:lineRule="auto"/>
              <w:rPr>
                <w:rFonts w:ascii="Times New Roman" w:hAnsi="Times New Roman"/>
                <w:sz w:val="20"/>
                <w:szCs w:val="20"/>
              </w:rPr>
            </w:pPr>
          </w:p>
          <w:p w:rsidR="0031062F"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Szolgáltató Központ</w:t>
            </w:r>
          </w:p>
        </w:tc>
        <w:tc>
          <w:tcPr>
            <w:tcW w:w="1275" w:type="dxa"/>
          </w:tcPr>
          <w:p w:rsidR="007E6C73" w:rsidRDefault="007E6C73"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p>
          <w:p w:rsidR="00CF08D0" w:rsidRPr="00CF08D0" w:rsidRDefault="00CF08D0" w:rsidP="00A02827">
            <w:pPr>
              <w:spacing w:after="0" w:line="240" w:lineRule="auto"/>
              <w:rPr>
                <w:rFonts w:ascii="Times New Roman" w:hAnsi="Times New Roman"/>
                <w:strike/>
                <w:sz w:val="20"/>
                <w:szCs w:val="20"/>
              </w:rPr>
            </w:pPr>
            <w:r w:rsidRPr="00CF08D0">
              <w:rPr>
                <w:rFonts w:ascii="Times New Roman" w:hAnsi="Times New Roman"/>
                <w:i/>
                <w:sz w:val="20"/>
                <w:szCs w:val="20"/>
              </w:rPr>
              <w:t>2022.12.31.</w:t>
            </w:r>
          </w:p>
        </w:tc>
        <w:tc>
          <w:tcPr>
            <w:tcW w:w="1469"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A nők a kellő információkhoz jussanak</w:t>
            </w:r>
            <w:r w:rsidRPr="0005446C">
              <w:rPr>
                <w:rFonts w:ascii="Times New Roman" w:hAnsi="Times New Roman"/>
                <w:bCs/>
                <w:iCs/>
                <w:sz w:val="20"/>
                <w:szCs w:val="20"/>
                <w:lang w:val="hu-HU"/>
              </w:rPr>
              <w:t>, hova fordulhatnak segítségért</w:t>
            </w:r>
            <w:r w:rsidRPr="0005446C">
              <w:rPr>
                <w:rFonts w:ascii="Times New Roman" w:hAnsi="Times New Roman"/>
                <w:bCs/>
                <w:iCs/>
                <w:sz w:val="20"/>
                <w:szCs w:val="20"/>
              </w:rPr>
              <w:t xml:space="preserve"> </w:t>
            </w:r>
          </w:p>
          <w:p w:rsidR="007E6C73" w:rsidRPr="0005446C" w:rsidRDefault="007E6C73" w:rsidP="00A02827">
            <w:pPr>
              <w:spacing w:after="0" w:line="240" w:lineRule="auto"/>
              <w:rPr>
                <w:rFonts w:ascii="Times New Roman" w:hAnsi="Times New Roman"/>
                <w:sz w:val="20"/>
                <w:szCs w:val="20"/>
              </w:rPr>
            </w:pP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Csökken az atrocitásoknak kitett nők aránya</w:t>
            </w:r>
          </w:p>
        </w:tc>
      </w:tr>
    </w:tbl>
    <w:p w:rsidR="0005446C" w:rsidRDefault="0005446C"/>
    <w:p w:rsidR="0005446C" w:rsidRDefault="0005446C"/>
    <w:p w:rsidR="0005446C" w:rsidRDefault="0005446C"/>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E6C73" w:rsidRPr="00373876" w:rsidTr="00750955">
        <w:tc>
          <w:tcPr>
            <w:tcW w:w="15626" w:type="dxa"/>
            <w:gridSpan w:val="11"/>
          </w:tcPr>
          <w:p w:rsidR="007E6C73" w:rsidRPr="00634637" w:rsidRDefault="007E6C73" w:rsidP="00A02827">
            <w:pPr>
              <w:spacing w:after="0" w:line="240" w:lineRule="auto"/>
              <w:rPr>
                <w:rFonts w:ascii="Times New Roman" w:hAnsi="Times New Roman"/>
                <w:b/>
                <w:sz w:val="20"/>
                <w:szCs w:val="20"/>
              </w:rPr>
            </w:pPr>
            <w:r w:rsidRPr="00634637">
              <w:rPr>
                <w:rFonts w:ascii="Times New Roman" w:hAnsi="Times New Roman"/>
                <w:b/>
                <w:sz w:val="20"/>
                <w:szCs w:val="20"/>
              </w:rPr>
              <w:lastRenderedPageBreak/>
              <w:t>IV. Az idősek esélyegyenlősége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12.</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Tanyán</w:t>
            </w:r>
            <w:r w:rsidR="00EA3284" w:rsidRPr="00634637">
              <w:rPr>
                <w:rFonts w:ascii="Times New Roman" w:hAnsi="Times New Roman"/>
                <w:sz w:val="20"/>
                <w:szCs w:val="20"/>
              </w:rPr>
              <w:t xml:space="preserve"> </w:t>
            </w:r>
            <w:r w:rsidRPr="00634637">
              <w:rPr>
                <w:rFonts w:ascii="Times New Roman" w:hAnsi="Times New Roman"/>
                <w:sz w:val="20"/>
                <w:szCs w:val="20"/>
              </w:rPr>
              <w:t xml:space="preserve"> is „városban”</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Tanyákon elszigetelve, sok esetben egyedül élő idősek segítség kérése nem teljes mértékben megoldott a település külterületein</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Igényfelmérés</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sz w:val="20"/>
                <w:szCs w:val="20"/>
              </w:rPr>
              <w:t>jelző rendszer hálózat működtetésének kibővítése, szakember hiány pótlása</w:t>
            </w:r>
          </w:p>
          <w:p w:rsidR="007E6C73"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hAnsi="Times New Roman"/>
                <w:bCs/>
                <w:iCs/>
                <w:sz w:val="20"/>
                <w:szCs w:val="20"/>
                <w:lang w:val="hu-HU"/>
              </w:rPr>
              <w:t xml:space="preserve">A tanyagondnoki szolgálat kibővítése </w:t>
            </w: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9D0F5C" w:rsidP="009D0F5C">
            <w:pPr>
              <w:spacing w:after="0" w:line="240" w:lineRule="auto"/>
              <w:jc w:val="both"/>
              <w:rPr>
                <w:rFonts w:ascii="Times New Roman" w:hAnsi="Times New Roman"/>
                <w:sz w:val="20"/>
                <w:szCs w:val="20"/>
              </w:rPr>
            </w:pPr>
            <w:r w:rsidRPr="0005446C">
              <w:rPr>
                <w:rFonts w:ascii="Times New Roman" w:hAnsi="Times New Roman"/>
                <w:sz w:val="20"/>
                <w:szCs w:val="20"/>
              </w:rPr>
              <w:t>jelző rendszer hálózat működtetésé-nek kibővítése, szakember hiány pótlása</w:t>
            </w:r>
          </w:p>
        </w:tc>
        <w:tc>
          <w:tcPr>
            <w:tcW w:w="1275" w:type="dxa"/>
          </w:tcPr>
          <w:p w:rsidR="0031062F" w:rsidRPr="0005446C" w:rsidRDefault="00306948" w:rsidP="0031062F">
            <w:pPr>
              <w:spacing w:after="0" w:line="240" w:lineRule="auto"/>
              <w:rPr>
                <w:rFonts w:ascii="Times New Roman" w:hAnsi="Times New Roman"/>
                <w:sz w:val="20"/>
                <w:szCs w:val="20"/>
              </w:rPr>
            </w:pPr>
            <w:r w:rsidRPr="0005446C">
              <w:rPr>
                <w:rFonts w:ascii="Times New Roman" w:hAnsi="Times New Roman"/>
                <w:sz w:val="20"/>
                <w:szCs w:val="20"/>
              </w:rPr>
              <w:t>P</w:t>
            </w:r>
            <w:r w:rsidR="0031062F" w:rsidRPr="0005446C">
              <w:rPr>
                <w:rFonts w:ascii="Times New Roman" w:hAnsi="Times New Roman"/>
                <w:sz w:val="20"/>
                <w:szCs w:val="20"/>
              </w:rPr>
              <w:t>olgármester</w:t>
            </w:r>
          </w:p>
          <w:p w:rsidR="0031062F" w:rsidRPr="0005446C" w:rsidRDefault="0031062F" w:rsidP="0031062F">
            <w:pPr>
              <w:spacing w:after="0" w:line="240" w:lineRule="auto"/>
              <w:rPr>
                <w:rFonts w:ascii="Times New Roman" w:hAnsi="Times New Roman"/>
                <w:sz w:val="20"/>
                <w:szCs w:val="20"/>
              </w:rPr>
            </w:pPr>
          </w:p>
          <w:p w:rsidR="007E6C73" w:rsidRPr="0005446C" w:rsidRDefault="0031062F" w:rsidP="0031062F">
            <w:pPr>
              <w:spacing w:after="0" w:line="240" w:lineRule="auto"/>
              <w:rPr>
                <w:rFonts w:ascii="Times New Roman" w:hAnsi="Times New Roman"/>
                <w:sz w:val="20"/>
                <w:szCs w:val="20"/>
              </w:rPr>
            </w:pPr>
            <w:r w:rsidRPr="0005446C">
              <w:rPr>
                <w:rFonts w:ascii="Times New Roman" w:hAnsi="Times New Roman"/>
                <w:sz w:val="20"/>
                <w:szCs w:val="20"/>
              </w:rPr>
              <w:t xml:space="preserve">Szociális Szolgáltató Központ </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3</w:t>
            </w:r>
            <w:r w:rsidRPr="0005446C">
              <w:rPr>
                <w:rFonts w:ascii="Times New Roman" w:hAnsi="Times New Roman"/>
                <w:sz w:val="20"/>
                <w:szCs w:val="20"/>
              </w:rPr>
              <w:t>. 12.31.</w:t>
            </w:r>
          </w:p>
        </w:tc>
        <w:tc>
          <w:tcPr>
            <w:tcW w:w="1469"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Tanyagondnoki Szolgálat kibővül</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pályázati források</w:t>
            </w:r>
          </w:p>
          <w:p w:rsidR="00A87201" w:rsidRPr="0005446C" w:rsidRDefault="00A87201" w:rsidP="00B12960">
            <w:pPr>
              <w:spacing w:after="0" w:line="240" w:lineRule="auto"/>
              <w:rPr>
                <w:rFonts w:ascii="Times New Roman" w:hAnsi="Times New Roman"/>
                <w:sz w:val="20"/>
                <w:szCs w:val="20"/>
              </w:rPr>
            </w:pPr>
          </w:p>
          <w:p w:rsidR="00A87201" w:rsidRPr="0005446C" w:rsidRDefault="00A87201" w:rsidP="00B12960">
            <w:pPr>
              <w:spacing w:after="0" w:line="240" w:lineRule="auto"/>
              <w:rPr>
                <w:rFonts w:ascii="Times New Roman" w:hAnsi="Times New Roman"/>
                <w:sz w:val="20"/>
                <w:szCs w:val="20"/>
              </w:rPr>
            </w:pPr>
            <w:r w:rsidRPr="0005446C">
              <w:rPr>
                <w:rFonts w:ascii="Times New Roman" w:hAnsi="Times New Roman"/>
                <w:sz w:val="20"/>
                <w:szCs w:val="20"/>
              </w:rPr>
              <w:t>3mFt</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Külterületen és tanyán élők körülményeinek javulása</w:t>
            </w:r>
            <w:r w:rsidRPr="0005446C">
              <w:rPr>
                <w:rFonts w:ascii="Times New Roman" w:hAnsi="Times New Roman"/>
                <w:sz w:val="20"/>
                <w:szCs w:val="20"/>
              </w:rPr>
              <w:t>, támasz nélkül maradása csökken</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13.</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Életet az éveknek</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Időskorú támasz nélkül maradás, elmagányosodás, a 60 éven felüliek nagy számban maradnak egyedül</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Interjú az idősekkel.</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Önkéntes csoport</w:t>
            </w:r>
            <w:r w:rsidRPr="0005446C">
              <w:rPr>
                <w:rFonts w:ascii="Times New Roman" w:eastAsia="Arial Unicode MS" w:hAnsi="Times New Roman"/>
                <w:bCs/>
                <w:iCs/>
                <w:sz w:val="20"/>
                <w:szCs w:val="20"/>
                <w:lang w:val="hu-HU"/>
              </w:rPr>
              <w:t>, klubok beindítása</w:t>
            </w:r>
          </w:p>
          <w:p w:rsidR="007E6C73" w:rsidRPr="0005446C" w:rsidRDefault="007E6C73" w:rsidP="00A02827">
            <w:pPr>
              <w:spacing w:after="0" w:line="240" w:lineRule="auto"/>
              <w:rPr>
                <w:rFonts w:ascii="Times New Roman" w:hAnsi="Times New Roman"/>
                <w:sz w:val="20"/>
                <w:szCs w:val="20"/>
              </w:rPr>
            </w:pPr>
          </w:p>
        </w:tc>
        <w:tc>
          <w:tcPr>
            <w:tcW w:w="1559" w:type="dxa"/>
          </w:tcPr>
          <w:p w:rsidR="007E6C73" w:rsidRPr="0005446C" w:rsidRDefault="0031062F" w:rsidP="00A02827">
            <w:pPr>
              <w:spacing w:after="0" w:line="240" w:lineRule="auto"/>
              <w:rPr>
                <w:rFonts w:ascii="Times New Roman" w:hAnsi="Times New Roman"/>
                <w:sz w:val="20"/>
                <w:szCs w:val="20"/>
              </w:rPr>
            </w:pPr>
            <w:r w:rsidRPr="0005446C">
              <w:rPr>
                <w:rFonts w:ascii="Times New Roman" w:hAnsi="Times New Roman"/>
                <w:sz w:val="20"/>
                <w:szCs w:val="20"/>
              </w:rPr>
              <w:t>Szociális Koncepció</w:t>
            </w:r>
          </w:p>
        </w:tc>
        <w:tc>
          <w:tcPr>
            <w:tcW w:w="1418" w:type="dxa"/>
          </w:tcPr>
          <w:p w:rsidR="007E6C73" w:rsidRPr="0005446C" w:rsidRDefault="009D0F5C" w:rsidP="00A02827">
            <w:pPr>
              <w:spacing w:after="0" w:line="240" w:lineRule="auto"/>
              <w:rPr>
                <w:rFonts w:ascii="Times New Roman" w:hAnsi="Times New Roman"/>
                <w:sz w:val="20"/>
                <w:szCs w:val="20"/>
              </w:rPr>
            </w:pPr>
            <w:r w:rsidRPr="0005446C">
              <w:rPr>
                <w:rFonts w:ascii="Times New Roman" w:hAnsi="Times New Roman"/>
                <w:bCs/>
                <w:iCs/>
                <w:sz w:val="20"/>
                <w:szCs w:val="20"/>
              </w:rPr>
              <w:t>A már jól működő intézményi hálózat kibővítése, önszerveződő csoportok, klubok támogatása</w:t>
            </w:r>
          </w:p>
        </w:tc>
        <w:tc>
          <w:tcPr>
            <w:tcW w:w="1275" w:type="dxa"/>
          </w:tcPr>
          <w:p w:rsidR="0031062F" w:rsidRPr="0005446C" w:rsidRDefault="00306948" w:rsidP="0031062F">
            <w:pPr>
              <w:spacing w:after="0" w:line="240" w:lineRule="auto"/>
              <w:rPr>
                <w:rFonts w:ascii="Times New Roman" w:hAnsi="Times New Roman"/>
                <w:sz w:val="20"/>
                <w:szCs w:val="20"/>
              </w:rPr>
            </w:pPr>
            <w:r w:rsidRPr="0005446C">
              <w:rPr>
                <w:rFonts w:ascii="Times New Roman" w:hAnsi="Times New Roman"/>
                <w:sz w:val="20"/>
                <w:szCs w:val="20"/>
              </w:rPr>
              <w:t>P</w:t>
            </w:r>
            <w:r w:rsidR="0031062F" w:rsidRPr="0005446C">
              <w:rPr>
                <w:rFonts w:ascii="Times New Roman" w:hAnsi="Times New Roman"/>
                <w:sz w:val="20"/>
                <w:szCs w:val="20"/>
              </w:rPr>
              <w:t>olgármester</w:t>
            </w:r>
          </w:p>
          <w:p w:rsidR="0031062F" w:rsidRPr="0005446C" w:rsidRDefault="0031062F" w:rsidP="0031062F">
            <w:pPr>
              <w:spacing w:after="0" w:line="240" w:lineRule="auto"/>
              <w:rPr>
                <w:rFonts w:ascii="Times New Roman" w:hAnsi="Times New Roman"/>
                <w:sz w:val="20"/>
                <w:szCs w:val="20"/>
              </w:rPr>
            </w:pPr>
          </w:p>
          <w:p w:rsidR="007E6C73" w:rsidRPr="0005446C" w:rsidRDefault="0031062F" w:rsidP="00306948">
            <w:pPr>
              <w:spacing w:after="0" w:line="240" w:lineRule="auto"/>
              <w:rPr>
                <w:rFonts w:ascii="Times New Roman" w:hAnsi="Times New Roman"/>
                <w:sz w:val="20"/>
                <w:szCs w:val="20"/>
              </w:rPr>
            </w:pPr>
            <w:r w:rsidRPr="0005446C">
              <w:rPr>
                <w:rFonts w:ascii="Times New Roman" w:hAnsi="Times New Roman"/>
                <w:sz w:val="20"/>
                <w:szCs w:val="20"/>
              </w:rPr>
              <w:t xml:space="preserve">Szociális Szolgáltató Központ </w:t>
            </w:r>
          </w:p>
        </w:tc>
        <w:tc>
          <w:tcPr>
            <w:tcW w:w="1275" w:type="dxa"/>
          </w:tcPr>
          <w:p w:rsidR="007E6C73" w:rsidRPr="0005446C" w:rsidRDefault="007E6C73" w:rsidP="00EA3284">
            <w:pPr>
              <w:spacing w:after="0" w:line="240" w:lineRule="auto"/>
              <w:rPr>
                <w:rFonts w:ascii="Times New Roman" w:hAnsi="Times New Roman"/>
                <w:sz w:val="20"/>
                <w:szCs w:val="20"/>
              </w:rPr>
            </w:pPr>
            <w:r w:rsidRPr="0005446C">
              <w:rPr>
                <w:rFonts w:ascii="Times New Roman" w:hAnsi="Times New Roman"/>
                <w:sz w:val="20"/>
                <w:szCs w:val="20"/>
              </w:rPr>
              <w:t>202</w:t>
            </w:r>
            <w:r w:rsidR="00EA3284" w:rsidRPr="0005446C">
              <w:rPr>
                <w:rFonts w:ascii="Times New Roman" w:hAnsi="Times New Roman"/>
                <w:sz w:val="20"/>
                <w:szCs w:val="20"/>
              </w:rPr>
              <w:t>2</w:t>
            </w:r>
            <w:r w:rsidRPr="0005446C">
              <w:rPr>
                <w:rFonts w:ascii="Times New Roman" w:hAnsi="Times New Roman"/>
                <w:sz w:val="20"/>
                <w:szCs w:val="20"/>
              </w:rPr>
              <w:t>. 12.31.</w:t>
            </w:r>
          </w:p>
        </w:tc>
        <w:tc>
          <w:tcPr>
            <w:tcW w:w="1469"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Önkéntes csoport alakulása 8-10 fővel</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pályázati források</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Az idős korosztály nagy számban a saját lakókörnyezetében élhessen minőségi életet</w:t>
            </w:r>
          </w:p>
        </w:tc>
      </w:tr>
      <w:tr w:rsidR="007E6C73" w:rsidRPr="00373876" w:rsidTr="00750955">
        <w:tc>
          <w:tcPr>
            <w:tcW w:w="993" w:type="dxa"/>
          </w:tcPr>
          <w:p w:rsidR="007E6C73" w:rsidRPr="00634637" w:rsidRDefault="007E6C73" w:rsidP="00B12960">
            <w:pPr>
              <w:spacing w:after="0" w:line="240" w:lineRule="auto"/>
              <w:rPr>
                <w:rFonts w:ascii="Times New Roman" w:hAnsi="Times New Roman"/>
                <w:sz w:val="20"/>
                <w:szCs w:val="20"/>
              </w:rPr>
            </w:pPr>
            <w:r w:rsidRPr="00634637">
              <w:rPr>
                <w:rFonts w:ascii="Times New Roman" w:hAnsi="Times New Roman"/>
                <w:sz w:val="20"/>
                <w:szCs w:val="20"/>
              </w:rPr>
              <w:t>14.</w:t>
            </w: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E-ügyintézés a XXI. században</w:t>
            </w:r>
          </w:p>
          <w:p w:rsidR="007E6C73" w:rsidRPr="00634637" w:rsidRDefault="007E6C73" w:rsidP="007E6C73">
            <w:pPr>
              <w:spacing w:after="0" w:line="240" w:lineRule="auto"/>
              <w:jc w:val="both"/>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bCs/>
                <w:iCs/>
                <w:sz w:val="20"/>
                <w:szCs w:val="20"/>
              </w:rPr>
              <w:t xml:space="preserve">Felgyorsult világban a nyugdíjasok informatikai tudásának nagyon alacsony szintje, mely akadályozza a lehetőségekhez való </w:t>
            </w:r>
            <w:r w:rsidRPr="00634637">
              <w:rPr>
                <w:rFonts w:ascii="Times New Roman" w:hAnsi="Times New Roman"/>
                <w:sz w:val="20"/>
                <w:szCs w:val="20"/>
              </w:rPr>
              <w:t>az egyenlő esélyű hozzáférést</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lang w:val="hu-HU"/>
              </w:rPr>
            </w:pPr>
            <w:r w:rsidRPr="0005446C">
              <w:rPr>
                <w:rFonts w:ascii="Times New Roman" w:eastAsia="Arial Unicode MS" w:hAnsi="Times New Roman"/>
                <w:bCs/>
                <w:iCs/>
                <w:sz w:val="20"/>
                <w:szCs w:val="20"/>
              </w:rPr>
              <w:t xml:space="preserve">Tanfolyamszervezés a Csokonai Könyvtár </w:t>
            </w:r>
            <w:r w:rsidRPr="0005446C">
              <w:rPr>
                <w:rFonts w:ascii="Times New Roman" w:eastAsia="Arial Unicode MS" w:hAnsi="Times New Roman"/>
                <w:bCs/>
                <w:iCs/>
                <w:sz w:val="20"/>
                <w:szCs w:val="20"/>
                <w:lang w:val="hu-HU"/>
              </w:rPr>
              <w:t>és a NYITOK bevonásával</w:t>
            </w:r>
          </w:p>
          <w:p w:rsidR="007E6C73" w:rsidRPr="00634637" w:rsidRDefault="0005446C" w:rsidP="0005446C">
            <w:pPr>
              <w:spacing w:after="0" w:line="240" w:lineRule="auto"/>
              <w:rPr>
                <w:rFonts w:ascii="Times New Roman" w:hAnsi="Times New Roman"/>
                <w:sz w:val="20"/>
                <w:szCs w:val="20"/>
              </w:rPr>
            </w:pPr>
            <w:r w:rsidRPr="0005446C">
              <w:rPr>
                <w:rFonts w:ascii="Times New Roman" w:eastAsia="Arial Unicode MS" w:hAnsi="Times New Roman"/>
                <w:bCs/>
                <w:iCs/>
                <w:sz w:val="20"/>
                <w:szCs w:val="20"/>
              </w:rPr>
              <w:t>Tanfolyamok lebonyolítása</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Informatikai</w:t>
            </w:r>
          </w:p>
          <w:p w:rsidR="0031062F"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Koncepció</w:t>
            </w:r>
          </w:p>
        </w:tc>
        <w:tc>
          <w:tcPr>
            <w:tcW w:w="1418" w:type="dxa"/>
          </w:tcPr>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Tanfolyam-</w:t>
            </w:r>
          </w:p>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szervezés</w:t>
            </w:r>
          </w:p>
          <w:p w:rsidR="007E6C73" w:rsidRPr="00E82F71" w:rsidRDefault="007E6C73" w:rsidP="00A02827">
            <w:pPr>
              <w:spacing w:after="0" w:line="240" w:lineRule="auto"/>
              <w:rPr>
                <w:rFonts w:ascii="Times New Roman" w:hAnsi="Times New Roman"/>
                <w:sz w:val="20"/>
                <w:szCs w:val="20"/>
              </w:rPr>
            </w:pPr>
          </w:p>
        </w:tc>
        <w:tc>
          <w:tcPr>
            <w:tcW w:w="1275" w:type="dxa"/>
          </w:tcPr>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Csokonai Könyvtár</w:t>
            </w:r>
          </w:p>
          <w:p w:rsidR="007E6C73" w:rsidRPr="00E82F71" w:rsidRDefault="007E6C73" w:rsidP="00A02827">
            <w:pPr>
              <w:spacing w:after="0" w:line="240" w:lineRule="auto"/>
              <w:rPr>
                <w:rFonts w:ascii="Times New Roman" w:hAnsi="Times New Roman"/>
                <w:sz w:val="20"/>
                <w:szCs w:val="20"/>
              </w:rPr>
            </w:pPr>
          </w:p>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Szociális Szolgáltató Központ</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2</w:t>
            </w:r>
            <w:r w:rsidRPr="00E82F71">
              <w:rPr>
                <w:rFonts w:ascii="Times New Roman" w:hAnsi="Times New Roman"/>
                <w:sz w:val="20"/>
                <w:szCs w:val="20"/>
              </w:rPr>
              <w:t>. 12.31.</w:t>
            </w:r>
          </w:p>
        </w:tc>
        <w:tc>
          <w:tcPr>
            <w:tcW w:w="1469" w:type="dxa"/>
          </w:tcPr>
          <w:p w:rsidR="007E6C73" w:rsidRPr="0005446C" w:rsidRDefault="0005446C" w:rsidP="0005446C">
            <w:pPr>
              <w:spacing w:after="0" w:line="240" w:lineRule="auto"/>
              <w:rPr>
                <w:rFonts w:ascii="Times New Roman" w:hAnsi="Times New Roman"/>
                <w:sz w:val="20"/>
                <w:szCs w:val="20"/>
              </w:rPr>
            </w:pPr>
            <w:r>
              <w:rPr>
                <w:rFonts w:ascii="Times New Roman" w:hAnsi="Times New Roman"/>
                <w:bCs/>
                <w:iCs/>
                <w:sz w:val="20"/>
                <w:szCs w:val="20"/>
              </w:rPr>
              <w:t>Tanfolyamok beindulnak</w:t>
            </w:r>
          </w:p>
        </w:tc>
        <w:tc>
          <w:tcPr>
            <w:tcW w:w="1480" w:type="dxa"/>
          </w:tcPr>
          <w:p w:rsidR="007E6C73" w:rsidRPr="0005446C" w:rsidRDefault="007E6C73" w:rsidP="00B12960">
            <w:pPr>
              <w:spacing w:after="0" w:line="240" w:lineRule="auto"/>
              <w:rPr>
                <w:rFonts w:ascii="Times New Roman" w:hAnsi="Times New Roman"/>
                <w:sz w:val="20"/>
                <w:szCs w:val="20"/>
              </w:rPr>
            </w:pPr>
            <w:r w:rsidRPr="0005446C">
              <w:rPr>
                <w:rFonts w:ascii="Times New Roman" w:hAnsi="Times New Roman"/>
                <w:sz w:val="20"/>
                <w:szCs w:val="20"/>
              </w:rPr>
              <w:t>humán erőforrás</w:t>
            </w:r>
          </w:p>
          <w:p w:rsidR="007E6C73" w:rsidRPr="0005446C" w:rsidRDefault="00AB4703" w:rsidP="00AB4703">
            <w:pPr>
              <w:spacing w:after="0" w:line="240" w:lineRule="auto"/>
              <w:rPr>
                <w:rFonts w:ascii="Times New Roman" w:hAnsi="Times New Roman"/>
                <w:sz w:val="20"/>
                <w:szCs w:val="20"/>
              </w:rPr>
            </w:pPr>
            <w:r w:rsidRPr="0005446C">
              <w:rPr>
                <w:rFonts w:ascii="Times New Roman" w:hAnsi="Times New Roman"/>
                <w:sz w:val="20"/>
                <w:szCs w:val="20"/>
              </w:rPr>
              <w:t>pénzügyi</w:t>
            </w:r>
            <w:r w:rsidR="007E6C73" w:rsidRPr="0005446C">
              <w:rPr>
                <w:rFonts w:ascii="Times New Roman" w:hAnsi="Times New Roman"/>
                <w:sz w:val="20"/>
                <w:szCs w:val="20"/>
              </w:rPr>
              <w:t xml:space="preserve"> források</w:t>
            </w:r>
          </w:p>
          <w:p w:rsidR="00A87201" w:rsidRPr="0005446C" w:rsidRDefault="00A87201" w:rsidP="00AB4703">
            <w:pPr>
              <w:spacing w:after="0" w:line="240" w:lineRule="auto"/>
              <w:rPr>
                <w:rFonts w:ascii="Times New Roman" w:hAnsi="Times New Roman"/>
                <w:sz w:val="20"/>
                <w:szCs w:val="20"/>
              </w:rPr>
            </w:pPr>
          </w:p>
          <w:p w:rsidR="00A87201" w:rsidRPr="0005446C" w:rsidRDefault="00A87201" w:rsidP="00AB4703">
            <w:pPr>
              <w:spacing w:after="0" w:line="240" w:lineRule="auto"/>
              <w:rPr>
                <w:rFonts w:ascii="Times New Roman" w:hAnsi="Times New Roman"/>
                <w:sz w:val="20"/>
                <w:szCs w:val="20"/>
              </w:rPr>
            </w:pPr>
            <w:r w:rsidRPr="0005446C">
              <w:rPr>
                <w:rFonts w:ascii="Times New Roman" w:hAnsi="Times New Roman"/>
                <w:sz w:val="20"/>
                <w:szCs w:val="20"/>
              </w:rPr>
              <w:t>200eFt</w:t>
            </w:r>
          </w:p>
        </w:tc>
        <w:tc>
          <w:tcPr>
            <w:tcW w:w="1621" w:type="dxa"/>
          </w:tcPr>
          <w:p w:rsidR="007E6C73" w:rsidRPr="0005446C" w:rsidRDefault="0005446C" w:rsidP="00A02827">
            <w:pPr>
              <w:spacing w:after="0" w:line="240" w:lineRule="auto"/>
              <w:rPr>
                <w:rFonts w:ascii="Times New Roman" w:hAnsi="Times New Roman"/>
                <w:sz w:val="20"/>
                <w:szCs w:val="20"/>
              </w:rPr>
            </w:pPr>
            <w:r w:rsidRPr="0005446C">
              <w:rPr>
                <w:rFonts w:ascii="Times New Roman" w:hAnsi="Times New Roman"/>
                <w:bCs/>
                <w:iCs/>
                <w:sz w:val="20"/>
                <w:szCs w:val="20"/>
              </w:rPr>
              <w:t>Segítségnyújtás, informatikai jártasság 50%-os szinttel való növekedése.</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15.</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Óvjuk-védjük időseinket</w:t>
            </w:r>
          </w:p>
        </w:tc>
        <w:tc>
          <w:tcPr>
            <w:tcW w:w="1701" w:type="dxa"/>
          </w:tcPr>
          <w:p w:rsidR="007E6C73" w:rsidRPr="00634637" w:rsidRDefault="006F5F8B" w:rsidP="00A02827">
            <w:pPr>
              <w:spacing w:after="0" w:line="240" w:lineRule="auto"/>
              <w:rPr>
                <w:rFonts w:ascii="Times New Roman" w:hAnsi="Times New Roman"/>
                <w:sz w:val="20"/>
                <w:szCs w:val="20"/>
              </w:rPr>
            </w:pPr>
            <w:r w:rsidRPr="00634637">
              <w:rPr>
                <w:rFonts w:ascii="Times New Roman" w:hAnsi="Times New Roman"/>
                <w:sz w:val="20"/>
                <w:szCs w:val="20"/>
              </w:rPr>
              <w:t>Időskorúak sérelmére elkövetett trükkös csalás megjelenése</w:t>
            </w:r>
          </w:p>
        </w:tc>
        <w:tc>
          <w:tcPr>
            <w:tcW w:w="1560" w:type="dxa"/>
          </w:tcPr>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Közös megbeszélés</w:t>
            </w:r>
          </w:p>
          <w:p w:rsidR="0005446C"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Pályázati lehetőségek</w:t>
            </w:r>
          </w:p>
          <w:p w:rsidR="007E6C73" w:rsidRPr="0005446C" w:rsidRDefault="0005446C" w:rsidP="0005446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eastAsia="Arial Unicode MS" w:hAnsi="Times New Roman"/>
                <w:bCs/>
                <w:iCs/>
                <w:sz w:val="20"/>
                <w:szCs w:val="20"/>
                <w:lang w:val="hu-HU"/>
              </w:rPr>
              <w:t>Fórumok szervezése</w:t>
            </w:r>
          </w:p>
        </w:tc>
        <w:tc>
          <w:tcPr>
            <w:tcW w:w="1559" w:type="dxa"/>
          </w:tcPr>
          <w:p w:rsidR="007E6C73" w:rsidRPr="00634637" w:rsidRDefault="00476ECA" w:rsidP="00A02827">
            <w:pPr>
              <w:spacing w:after="0" w:line="240" w:lineRule="auto"/>
              <w:rPr>
                <w:rFonts w:ascii="Times New Roman" w:hAnsi="Times New Roman"/>
                <w:sz w:val="20"/>
                <w:szCs w:val="20"/>
              </w:rPr>
            </w:pPr>
            <w:r>
              <w:rPr>
                <w:rFonts w:ascii="Times New Roman" w:hAnsi="Times New Roman"/>
                <w:sz w:val="20"/>
                <w:szCs w:val="20"/>
              </w:rPr>
              <w:t>Gazdasági Program</w:t>
            </w:r>
          </w:p>
        </w:tc>
        <w:tc>
          <w:tcPr>
            <w:tcW w:w="1418" w:type="dxa"/>
          </w:tcPr>
          <w:p w:rsidR="007E6C73"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Civil szervezetek bevonása, kamera rendszer bővítése</w:t>
            </w:r>
          </w:p>
        </w:tc>
        <w:tc>
          <w:tcPr>
            <w:tcW w:w="1275" w:type="dxa"/>
          </w:tcPr>
          <w:p w:rsidR="007E6C73" w:rsidRPr="00E82F71"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3</w:t>
            </w:r>
            <w:r w:rsidRPr="00E82F71">
              <w:rPr>
                <w:rFonts w:ascii="Times New Roman" w:hAnsi="Times New Roman"/>
                <w:sz w:val="20"/>
                <w:szCs w:val="20"/>
              </w:rPr>
              <w:t>. 12.31.</w:t>
            </w:r>
          </w:p>
        </w:tc>
        <w:tc>
          <w:tcPr>
            <w:tcW w:w="1469" w:type="dxa"/>
          </w:tcPr>
          <w:p w:rsidR="006B177C" w:rsidRPr="006B177C" w:rsidRDefault="006B177C" w:rsidP="006B177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lang w:val="hu-HU"/>
              </w:rPr>
            </w:pPr>
            <w:r w:rsidRPr="006B177C">
              <w:rPr>
                <w:rFonts w:ascii="Times New Roman" w:hAnsi="Times New Roman"/>
                <w:bCs/>
                <w:iCs/>
                <w:sz w:val="20"/>
                <w:szCs w:val="20"/>
                <w:lang w:val="hu-HU"/>
              </w:rPr>
              <w:t xml:space="preserve">Kamerahálózat </w:t>
            </w:r>
            <w:r>
              <w:rPr>
                <w:rFonts w:ascii="Times New Roman" w:hAnsi="Times New Roman"/>
                <w:bCs/>
                <w:iCs/>
                <w:sz w:val="20"/>
                <w:szCs w:val="20"/>
                <w:lang w:val="hu-HU"/>
              </w:rPr>
              <w:t>25</w:t>
            </w:r>
            <w:r w:rsidRPr="006B177C">
              <w:rPr>
                <w:rFonts w:ascii="Times New Roman" w:hAnsi="Times New Roman"/>
                <w:bCs/>
                <w:iCs/>
                <w:sz w:val="20"/>
                <w:szCs w:val="20"/>
                <w:lang w:val="hu-HU"/>
              </w:rPr>
              <w:t>%-kal bővül</w:t>
            </w:r>
          </w:p>
          <w:p w:rsidR="007E6C73" w:rsidRPr="00E82F71" w:rsidRDefault="007E6C73" w:rsidP="00A02827">
            <w:pPr>
              <w:spacing w:after="0" w:line="240" w:lineRule="auto"/>
              <w:rPr>
                <w:rFonts w:ascii="Times New Roman" w:hAnsi="Times New Roman"/>
                <w:sz w:val="20"/>
                <w:szCs w:val="20"/>
              </w:rPr>
            </w:pPr>
          </w:p>
        </w:tc>
        <w:tc>
          <w:tcPr>
            <w:tcW w:w="1480" w:type="dxa"/>
          </w:tcPr>
          <w:p w:rsidR="007E6C73" w:rsidRPr="00E82F71" w:rsidRDefault="007E6C73" w:rsidP="00B12960">
            <w:pPr>
              <w:spacing w:after="0" w:line="240" w:lineRule="auto"/>
              <w:rPr>
                <w:rFonts w:ascii="Times New Roman" w:hAnsi="Times New Roman"/>
                <w:sz w:val="20"/>
                <w:szCs w:val="20"/>
              </w:rPr>
            </w:pPr>
            <w:r w:rsidRPr="00E82F71">
              <w:rPr>
                <w:rFonts w:ascii="Times New Roman" w:hAnsi="Times New Roman"/>
                <w:sz w:val="20"/>
                <w:szCs w:val="20"/>
              </w:rPr>
              <w:t>humán erőforrás</w:t>
            </w:r>
          </w:p>
          <w:p w:rsidR="007E6C73" w:rsidRPr="00E82F71" w:rsidRDefault="00AB4703" w:rsidP="00B12960">
            <w:pPr>
              <w:spacing w:after="0" w:line="240" w:lineRule="auto"/>
              <w:rPr>
                <w:rFonts w:ascii="Times New Roman" w:hAnsi="Times New Roman"/>
                <w:sz w:val="20"/>
                <w:szCs w:val="20"/>
              </w:rPr>
            </w:pPr>
            <w:r w:rsidRPr="00E82F71">
              <w:rPr>
                <w:rFonts w:ascii="Times New Roman" w:hAnsi="Times New Roman"/>
                <w:sz w:val="20"/>
                <w:szCs w:val="20"/>
              </w:rPr>
              <w:t>p</w:t>
            </w:r>
            <w:r w:rsidR="00A87201" w:rsidRPr="00E82F71">
              <w:rPr>
                <w:rFonts w:ascii="Times New Roman" w:hAnsi="Times New Roman"/>
                <w:sz w:val="20"/>
                <w:szCs w:val="20"/>
              </w:rPr>
              <w:t>ályázati</w:t>
            </w:r>
            <w:r w:rsidR="007E6C73" w:rsidRPr="00E82F71">
              <w:rPr>
                <w:rFonts w:ascii="Times New Roman" w:hAnsi="Times New Roman"/>
                <w:sz w:val="20"/>
                <w:szCs w:val="20"/>
              </w:rPr>
              <w:t xml:space="preserve"> források</w:t>
            </w:r>
          </w:p>
          <w:p w:rsidR="00A87201" w:rsidRPr="00E82F71" w:rsidRDefault="00A87201" w:rsidP="00B12960">
            <w:pPr>
              <w:spacing w:after="0" w:line="240" w:lineRule="auto"/>
              <w:rPr>
                <w:rFonts w:ascii="Times New Roman" w:hAnsi="Times New Roman"/>
                <w:sz w:val="20"/>
                <w:szCs w:val="20"/>
              </w:rPr>
            </w:pPr>
          </w:p>
          <w:p w:rsidR="00A87201" w:rsidRPr="00E82F71" w:rsidRDefault="00A87201" w:rsidP="00B12960">
            <w:pPr>
              <w:spacing w:after="0" w:line="240" w:lineRule="auto"/>
              <w:rPr>
                <w:rFonts w:ascii="Times New Roman" w:hAnsi="Times New Roman"/>
                <w:sz w:val="20"/>
                <w:szCs w:val="20"/>
              </w:rPr>
            </w:pPr>
            <w:r w:rsidRPr="00E82F71">
              <w:rPr>
                <w:rFonts w:ascii="Times New Roman" w:hAnsi="Times New Roman"/>
                <w:sz w:val="20"/>
                <w:szCs w:val="20"/>
              </w:rPr>
              <w:t>10mFt</w:t>
            </w:r>
          </w:p>
          <w:p w:rsidR="00A87201" w:rsidRPr="00E82F71" w:rsidRDefault="00A87201" w:rsidP="00B12960">
            <w:pPr>
              <w:spacing w:after="0" w:line="240" w:lineRule="auto"/>
              <w:rPr>
                <w:rFonts w:ascii="Times New Roman" w:hAnsi="Times New Roman"/>
                <w:sz w:val="20"/>
                <w:szCs w:val="20"/>
              </w:rPr>
            </w:pPr>
          </w:p>
        </w:tc>
        <w:tc>
          <w:tcPr>
            <w:tcW w:w="1621" w:type="dxa"/>
          </w:tcPr>
          <w:p w:rsidR="007E6C73" w:rsidRPr="00AF311E" w:rsidRDefault="00AF311E" w:rsidP="00A02827">
            <w:pPr>
              <w:spacing w:after="0" w:line="240" w:lineRule="auto"/>
              <w:rPr>
                <w:rFonts w:ascii="Times New Roman" w:hAnsi="Times New Roman"/>
                <w:sz w:val="20"/>
                <w:szCs w:val="20"/>
              </w:rPr>
            </w:pPr>
            <w:r w:rsidRPr="00AF311E">
              <w:rPr>
                <w:rFonts w:ascii="Times New Roman" w:hAnsi="Times New Roman"/>
                <w:bCs/>
                <w:iCs/>
                <w:sz w:val="20"/>
                <w:szCs w:val="20"/>
              </w:rPr>
              <w:t>Biztonságosabb város, idősek áldozattá válásának csökkenése</w:t>
            </w:r>
          </w:p>
        </w:tc>
      </w:tr>
    </w:tbl>
    <w:p w:rsidR="0005446C" w:rsidRDefault="0005446C"/>
    <w:p w:rsidR="00DA13A0" w:rsidRDefault="00DA13A0"/>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E6C73" w:rsidRPr="00373876" w:rsidTr="00750955">
        <w:tc>
          <w:tcPr>
            <w:tcW w:w="15626" w:type="dxa"/>
            <w:gridSpan w:val="11"/>
          </w:tcPr>
          <w:p w:rsidR="007E6C73" w:rsidRPr="00E82F71" w:rsidRDefault="007E6C73" w:rsidP="00A02827">
            <w:pPr>
              <w:spacing w:after="0" w:line="240" w:lineRule="auto"/>
              <w:rPr>
                <w:rFonts w:ascii="Times New Roman" w:hAnsi="Times New Roman"/>
                <w:b/>
                <w:sz w:val="20"/>
                <w:szCs w:val="20"/>
              </w:rPr>
            </w:pPr>
            <w:r w:rsidRPr="00E82F71">
              <w:rPr>
                <w:rFonts w:ascii="Times New Roman" w:hAnsi="Times New Roman"/>
                <w:b/>
                <w:sz w:val="20"/>
                <w:szCs w:val="20"/>
              </w:rPr>
              <w:lastRenderedPageBreak/>
              <w:t>V. A fogyatékkal élők esélyegyenlősége</w:t>
            </w:r>
          </w:p>
        </w:tc>
      </w:tr>
      <w:tr w:rsidR="007E6C73" w:rsidRPr="00373876" w:rsidTr="00750955">
        <w:tc>
          <w:tcPr>
            <w:tcW w:w="993" w:type="dxa"/>
          </w:tcPr>
          <w:p w:rsidR="007E6C73" w:rsidRPr="00634637" w:rsidRDefault="007E6C73" w:rsidP="00B12960">
            <w:pPr>
              <w:spacing w:after="0" w:line="240" w:lineRule="auto"/>
              <w:rPr>
                <w:rFonts w:ascii="Times New Roman" w:hAnsi="Times New Roman"/>
                <w:sz w:val="20"/>
                <w:szCs w:val="20"/>
              </w:rPr>
            </w:pPr>
            <w:r w:rsidRPr="00634637">
              <w:rPr>
                <w:rFonts w:ascii="Times New Roman" w:hAnsi="Times New Roman"/>
                <w:sz w:val="20"/>
                <w:szCs w:val="20"/>
              </w:rPr>
              <w:t>16.</w:t>
            </w: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p w:rsidR="007E6C73" w:rsidRPr="00634637" w:rsidRDefault="007E6C73" w:rsidP="00B12960">
            <w:pPr>
              <w:spacing w:after="0" w:line="240" w:lineRule="auto"/>
              <w:rPr>
                <w:rFonts w:ascii="Times New Roman" w:hAnsi="Times New Roman"/>
                <w:sz w:val="20"/>
                <w:szCs w:val="20"/>
              </w:rPr>
            </w:pPr>
          </w:p>
        </w:tc>
        <w:tc>
          <w:tcPr>
            <w:tcW w:w="1275" w:type="dxa"/>
          </w:tcPr>
          <w:p w:rsidR="007E6C73" w:rsidRPr="00634637" w:rsidRDefault="007E6C73" w:rsidP="007E6C73">
            <w:pPr>
              <w:spacing w:after="0" w:line="240" w:lineRule="auto"/>
              <w:jc w:val="both"/>
              <w:rPr>
                <w:rFonts w:ascii="Times New Roman" w:hAnsi="Times New Roman"/>
                <w:sz w:val="20"/>
                <w:szCs w:val="20"/>
              </w:rPr>
            </w:pPr>
            <w:r w:rsidRPr="00634637">
              <w:rPr>
                <w:rFonts w:ascii="Times New Roman" w:hAnsi="Times New Roman"/>
                <w:sz w:val="20"/>
                <w:szCs w:val="20"/>
              </w:rPr>
              <w:t>A fogyatékosok köztünk élnek</w:t>
            </w:r>
          </w:p>
          <w:p w:rsidR="007E6C73" w:rsidRPr="00634637" w:rsidRDefault="007E6C73" w:rsidP="00A02827">
            <w:pPr>
              <w:spacing w:after="0" w:line="240" w:lineRule="auto"/>
              <w:rPr>
                <w:rFonts w:ascii="Times New Roman" w:hAnsi="Times New Roman"/>
                <w:sz w:val="20"/>
                <w:szCs w:val="20"/>
              </w:rPr>
            </w:pP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Nem rendelkezik a település megfelelő, naprakész adatokkal, a fogyatékkal élők helyzetéről, mely akadályozza a célzott beavatkozást</w:t>
            </w:r>
          </w:p>
        </w:tc>
        <w:tc>
          <w:tcPr>
            <w:tcW w:w="1560" w:type="dxa"/>
          </w:tcPr>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lang w:val="hu-HU"/>
              </w:rPr>
              <w:t>Adatgyűjtés</w:t>
            </w:r>
          </w:p>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lang w:val="hu-HU"/>
              </w:rPr>
              <w:t>Adatok kiértékelése</w:t>
            </w:r>
          </w:p>
          <w:p w:rsidR="007E6C73" w:rsidRPr="00634637" w:rsidRDefault="00CE5F72" w:rsidP="00CE5F72">
            <w:pPr>
              <w:spacing w:after="0" w:line="240" w:lineRule="auto"/>
              <w:rPr>
                <w:rFonts w:ascii="Times New Roman" w:hAnsi="Times New Roman"/>
                <w:sz w:val="20"/>
                <w:szCs w:val="20"/>
              </w:rPr>
            </w:pPr>
            <w:r w:rsidRPr="00CE5F72">
              <w:rPr>
                <w:rFonts w:ascii="Times New Roman" w:eastAsia="Arial Unicode MS" w:hAnsi="Times New Roman"/>
                <w:bCs/>
                <w:iCs/>
                <w:sz w:val="20"/>
                <w:szCs w:val="20"/>
              </w:rPr>
              <w:t xml:space="preserve">Akcióterv készítése </w:t>
            </w: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XXXX</w:t>
            </w:r>
          </w:p>
        </w:tc>
        <w:tc>
          <w:tcPr>
            <w:tcW w:w="1418" w:type="dxa"/>
          </w:tcPr>
          <w:p w:rsidR="007E6C73"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 xml:space="preserve">Adatgyűjtés rendszerének kidolgozása, és célzott adatgyűjtés a célcsoportra vonatkozóan </w:t>
            </w:r>
          </w:p>
        </w:tc>
        <w:tc>
          <w:tcPr>
            <w:tcW w:w="1275" w:type="dxa"/>
          </w:tcPr>
          <w:p w:rsidR="007E6C73" w:rsidRPr="00E82F71" w:rsidRDefault="00306948" w:rsidP="00A02827">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p w:rsidR="0031062F" w:rsidRPr="00E82F71" w:rsidRDefault="0031062F" w:rsidP="00A02827">
            <w:pPr>
              <w:spacing w:after="0" w:line="240" w:lineRule="auto"/>
              <w:rPr>
                <w:rFonts w:ascii="Times New Roman" w:hAnsi="Times New Roman"/>
                <w:sz w:val="20"/>
                <w:szCs w:val="20"/>
              </w:rPr>
            </w:pPr>
          </w:p>
          <w:p w:rsidR="0031062F" w:rsidRPr="00E82F71" w:rsidRDefault="0031062F" w:rsidP="00A02827">
            <w:pPr>
              <w:spacing w:after="0" w:line="240" w:lineRule="auto"/>
              <w:rPr>
                <w:rFonts w:ascii="Times New Roman" w:hAnsi="Times New Roman"/>
                <w:sz w:val="20"/>
                <w:szCs w:val="20"/>
              </w:rPr>
            </w:pPr>
            <w:r w:rsidRPr="00E82F71">
              <w:rPr>
                <w:rFonts w:ascii="Times New Roman" w:hAnsi="Times New Roman"/>
                <w:sz w:val="20"/>
                <w:szCs w:val="20"/>
              </w:rPr>
              <w:t>Szociális Szolgáltató Központ</w:t>
            </w:r>
          </w:p>
        </w:tc>
        <w:tc>
          <w:tcPr>
            <w:tcW w:w="1275" w:type="dxa"/>
          </w:tcPr>
          <w:p w:rsidR="007E6C73" w:rsidRDefault="007E6C73" w:rsidP="00A02827">
            <w:pPr>
              <w:spacing w:after="0" w:line="240" w:lineRule="auto"/>
              <w:rPr>
                <w:rFonts w:ascii="Times New Roman" w:hAnsi="Times New Roman"/>
                <w:strike/>
                <w:sz w:val="20"/>
                <w:szCs w:val="20"/>
              </w:rPr>
            </w:pPr>
            <w:r w:rsidRPr="00CF08D0">
              <w:rPr>
                <w:rFonts w:ascii="Times New Roman" w:hAnsi="Times New Roman"/>
                <w:strike/>
                <w:sz w:val="20"/>
                <w:szCs w:val="20"/>
              </w:rPr>
              <w:t>2020. 12.31.</w:t>
            </w:r>
          </w:p>
          <w:p w:rsidR="00CF08D0" w:rsidRPr="00CF08D0" w:rsidRDefault="00CF08D0" w:rsidP="00CF08D0">
            <w:pPr>
              <w:spacing w:after="0" w:line="240" w:lineRule="auto"/>
              <w:rPr>
                <w:rFonts w:ascii="Times New Roman" w:hAnsi="Times New Roman"/>
                <w:strike/>
                <w:sz w:val="20"/>
                <w:szCs w:val="20"/>
              </w:rPr>
            </w:pPr>
            <w:r w:rsidRPr="00CF08D0">
              <w:rPr>
                <w:rFonts w:ascii="Times New Roman" w:hAnsi="Times New Roman"/>
                <w:i/>
                <w:sz w:val="20"/>
                <w:szCs w:val="20"/>
              </w:rPr>
              <w:t>202</w:t>
            </w:r>
            <w:r>
              <w:rPr>
                <w:rFonts w:ascii="Times New Roman" w:hAnsi="Times New Roman"/>
                <w:i/>
                <w:sz w:val="20"/>
                <w:szCs w:val="20"/>
              </w:rPr>
              <w:t>3</w:t>
            </w:r>
            <w:r w:rsidRPr="00CF08D0">
              <w:rPr>
                <w:rFonts w:ascii="Times New Roman" w:hAnsi="Times New Roman"/>
                <w:i/>
                <w:sz w:val="20"/>
                <w:szCs w:val="20"/>
              </w:rPr>
              <w:t>.12.31.</w:t>
            </w:r>
          </w:p>
        </w:tc>
        <w:tc>
          <w:tcPr>
            <w:tcW w:w="1469" w:type="dxa"/>
          </w:tcPr>
          <w:p w:rsidR="007E6C73" w:rsidRPr="00CE5F72" w:rsidRDefault="00CE5F72" w:rsidP="00A02827">
            <w:pPr>
              <w:spacing w:after="0" w:line="240" w:lineRule="auto"/>
              <w:rPr>
                <w:rFonts w:ascii="Times New Roman" w:hAnsi="Times New Roman"/>
                <w:sz w:val="20"/>
                <w:szCs w:val="20"/>
              </w:rPr>
            </w:pPr>
            <w:r w:rsidRPr="00CE5F72">
              <w:rPr>
                <w:rFonts w:ascii="Times New Roman" w:hAnsi="Times New Roman"/>
                <w:bCs/>
                <w:iCs/>
                <w:sz w:val="20"/>
                <w:szCs w:val="20"/>
              </w:rPr>
              <w:t>Lesz elegendő információ a városban élő fogyatékosok számáról és összetételéről</w:t>
            </w:r>
          </w:p>
        </w:tc>
        <w:tc>
          <w:tcPr>
            <w:tcW w:w="1480" w:type="dxa"/>
          </w:tcPr>
          <w:p w:rsidR="007E6C73" w:rsidRPr="00E82F71" w:rsidRDefault="007E6C73" w:rsidP="00B12960">
            <w:pPr>
              <w:spacing w:after="0" w:line="240" w:lineRule="auto"/>
              <w:rPr>
                <w:rFonts w:ascii="Times New Roman" w:hAnsi="Times New Roman"/>
                <w:sz w:val="20"/>
                <w:szCs w:val="20"/>
              </w:rPr>
            </w:pPr>
            <w:r w:rsidRPr="00E82F71">
              <w:rPr>
                <w:rFonts w:ascii="Times New Roman" w:hAnsi="Times New Roman"/>
                <w:sz w:val="20"/>
                <w:szCs w:val="20"/>
              </w:rPr>
              <w:t>humán erőforrás</w:t>
            </w:r>
          </w:p>
          <w:p w:rsidR="007E6C73" w:rsidRPr="00E82F71" w:rsidRDefault="007E6C73" w:rsidP="009814CF">
            <w:pPr>
              <w:spacing w:after="0" w:line="240" w:lineRule="auto"/>
              <w:rPr>
                <w:rFonts w:ascii="Times New Roman" w:hAnsi="Times New Roman"/>
                <w:sz w:val="20"/>
                <w:szCs w:val="20"/>
              </w:rPr>
            </w:pPr>
          </w:p>
        </w:tc>
        <w:tc>
          <w:tcPr>
            <w:tcW w:w="1621" w:type="dxa"/>
          </w:tcPr>
          <w:p w:rsidR="00CE5F72" w:rsidRPr="00CE5F72" w:rsidRDefault="00CE5F72" w:rsidP="00CE5F72">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CE5F72">
              <w:rPr>
                <w:rFonts w:ascii="Times New Roman" w:hAnsi="Times New Roman"/>
                <w:bCs/>
                <w:iCs/>
                <w:sz w:val="20"/>
                <w:szCs w:val="20"/>
                <w:lang w:val="hu-HU"/>
              </w:rPr>
              <w:t>Célzott programok kidolgozásával javul a fogyatékosok életminősége</w:t>
            </w:r>
          </w:p>
          <w:p w:rsidR="007E6C73" w:rsidRPr="00CE5F72" w:rsidRDefault="007E6C73" w:rsidP="00A02827">
            <w:pPr>
              <w:spacing w:after="0" w:line="240" w:lineRule="auto"/>
              <w:rPr>
                <w:rFonts w:ascii="Times New Roman" w:hAnsi="Times New Roman"/>
                <w:sz w:val="20"/>
                <w:szCs w:val="20"/>
              </w:rPr>
            </w:pP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17.</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6F5F8B"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Akadály</w:t>
            </w:r>
            <w:r w:rsidR="006F5F8B" w:rsidRPr="00634637">
              <w:rPr>
                <w:rFonts w:ascii="Times New Roman" w:hAnsi="Times New Roman"/>
                <w:sz w:val="20"/>
                <w:szCs w:val="20"/>
              </w:rPr>
              <w:t>-</w:t>
            </w:r>
          </w:p>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mentes Város</w:t>
            </w:r>
          </w:p>
        </w:tc>
        <w:tc>
          <w:tcPr>
            <w:tcW w:w="1701" w:type="dxa"/>
          </w:tcPr>
          <w:p w:rsidR="007E6C73" w:rsidRPr="00634637" w:rsidRDefault="006F5F8B" w:rsidP="006F5F8B">
            <w:pPr>
              <w:spacing w:after="0" w:line="240" w:lineRule="auto"/>
              <w:jc w:val="both"/>
              <w:rPr>
                <w:rFonts w:ascii="Times New Roman" w:hAnsi="Times New Roman"/>
                <w:sz w:val="20"/>
                <w:szCs w:val="20"/>
              </w:rPr>
            </w:pPr>
            <w:r w:rsidRPr="00634637">
              <w:rPr>
                <w:rFonts w:ascii="Times New Roman" w:hAnsi="Times New Roman"/>
                <w:sz w:val="20"/>
                <w:szCs w:val="20"/>
              </w:rPr>
              <w:t>Az akadálymentesítés még nem minden közintézményben megoldott a településen, mely akadályozza a célcsoport egyenlő esélyű hozzáférésének teljesülését</w:t>
            </w:r>
          </w:p>
        </w:tc>
        <w:tc>
          <w:tcPr>
            <w:tcW w:w="1560" w:type="dxa"/>
          </w:tcPr>
          <w:p w:rsidR="007E6C73" w:rsidRDefault="00476ECA" w:rsidP="00A02827">
            <w:pPr>
              <w:spacing w:after="0" w:line="240" w:lineRule="auto"/>
              <w:rPr>
                <w:rFonts w:ascii="Times New Roman" w:hAnsi="Times New Roman"/>
                <w:bCs/>
                <w:iCs/>
                <w:sz w:val="20"/>
                <w:szCs w:val="20"/>
              </w:rPr>
            </w:pPr>
            <w:r w:rsidRPr="00476ECA">
              <w:rPr>
                <w:rFonts w:ascii="Times New Roman" w:hAnsi="Times New Roman"/>
                <w:bCs/>
                <w:iCs/>
                <w:sz w:val="20"/>
                <w:szCs w:val="20"/>
              </w:rPr>
              <w:t>Az épületek akadálymentességének felmérése</w:t>
            </w:r>
          </w:p>
          <w:p w:rsidR="00476ECA" w:rsidRDefault="00476ECA" w:rsidP="00A02827">
            <w:pPr>
              <w:spacing w:after="0" w:line="240" w:lineRule="auto"/>
              <w:rPr>
                <w:rFonts w:ascii="Times New Roman" w:hAnsi="Times New Roman"/>
                <w:bCs/>
                <w:iCs/>
                <w:sz w:val="20"/>
                <w:szCs w:val="20"/>
              </w:rPr>
            </w:pPr>
          </w:p>
          <w:p w:rsidR="00476ECA" w:rsidRPr="00476ECA" w:rsidRDefault="00476ECA" w:rsidP="00A02827">
            <w:pPr>
              <w:spacing w:after="0" w:line="240" w:lineRule="auto"/>
              <w:rPr>
                <w:rFonts w:ascii="Times New Roman" w:hAnsi="Times New Roman"/>
                <w:bCs/>
                <w:iCs/>
                <w:sz w:val="20"/>
                <w:szCs w:val="20"/>
              </w:rPr>
            </w:pPr>
            <w:r w:rsidRPr="00476ECA">
              <w:rPr>
                <w:rFonts w:ascii="Times New Roman" w:eastAsia="Arial Unicode MS" w:hAnsi="Times New Roman"/>
                <w:bCs/>
                <w:iCs/>
                <w:sz w:val="20"/>
                <w:szCs w:val="20"/>
              </w:rPr>
              <w:t>Pályázatírás</w:t>
            </w:r>
          </w:p>
          <w:p w:rsidR="00476ECA" w:rsidRPr="00476ECA" w:rsidRDefault="00476ECA" w:rsidP="00A02827">
            <w:pPr>
              <w:spacing w:after="0" w:line="240" w:lineRule="auto"/>
              <w:rPr>
                <w:rFonts w:ascii="Times New Roman" w:hAnsi="Times New Roman"/>
                <w:sz w:val="20"/>
                <w:szCs w:val="20"/>
              </w:rPr>
            </w:pPr>
          </w:p>
        </w:tc>
        <w:tc>
          <w:tcPr>
            <w:tcW w:w="1559" w:type="dxa"/>
          </w:tcPr>
          <w:p w:rsidR="007E6C73" w:rsidRPr="00634637" w:rsidRDefault="0031062F" w:rsidP="00A02827">
            <w:pPr>
              <w:spacing w:after="0" w:line="240" w:lineRule="auto"/>
              <w:rPr>
                <w:rFonts w:ascii="Times New Roman" w:hAnsi="Times New Roman"/>
                <w:sz w:val="20"/>
                <w:szCs w:val="20"/>
              </w:rPr>
            </w:pPr>
            <w:r w:rsidRPr="00634637">
              <w:rPr>
                <w:rFonts w:ascii="Times New Roman" w:hAnsi="Times New Roman"/>
                <w:sz w:val="20"/>
                <w:szCs w:val="20"/>
              </w:rPr>
              <w:t>Gazdasági Program</w:t>
            </w:r>
          </w:p>
        </w:tc>
        <w:tc>
          <w:tcPr>
            <w:tcW w:w="1418" w:type="dxa"/>
          </w:tcPr>
          <w:p w:rsidR="009D0F5C" w:rsidRPr="00E82F71" w:rsidRDefault="009D0F5C" w:rsidP="009D0F5C">
            <w:pPr>
              <w:spacing w:after="0" w:line="240" w:lineRule="auto"/>
              <w:jc w:val="both"/>
              <w:rPr>
                <w:rFonts w:ascii="Times New Roman" w:hAnsi="Times New Roman"/>
                <w:sz w:val="20"/>
                <w:szCs w:val="20"/>
              </w:rPr>
            </w:pPr>
            <w:r w:rsidRPr="00E82F71">
              <w:rPr>
                <w:rFonts w:ascii="Times New Roman" w:hAnsi="Times New Roman"/>
                <w:sz w:val="20"/>
                <w:szCs w:val="20"/>
              </w:rPr>
              <w:t>Az akadály- mentesítés teljessé tétele a településen, ehhez kötődő források lehívása</w:t>
            </w:r>
          </w:p>
          <w:p w:rsidR="007E6C73" w:rsidRPr="00E82F71" w:rsidRDefault="007E6C73" w:rsidP="00A02827">
            <w:pPr>
              <w:spacing w:after="0" w:line="240" w:lineRule="auto"/>
              <w:rPr>
                <w:rFonts w:ascii="Times New Roman" w:hAnsi="Times New Roman"/>
                <w:sz w:val="20"/>
                <w:szCs w:val="20"/>
              </w:rPr>
            </w:pPr>
          </w:p>
        </w:tc>
        <w:tc>
          <w:tcPr>
            <w:tcW w:w="1275" w:type="dxa"/>
          </w:tcPr>
          <w:p w:rsidR="007E6C73" w:rsidRPr="00E82F71" w:rsidRDefault="00306948" w:rsidP="00306948">
            <w:pPr>
              <w:spacing w:after="0" w:line="240" w:lineRule="auto"/>
              <w:rPr>
                <w:rFonts w:ascii="Times New Roman" w:hAnsi="Times New Roman"/>
                <w:sz w:val="20"/>
                <w:szCs w:val="20"/>
              </w:rPr>
            </w:pPr>
            <w:r>
              <w:rPr>
                <w:rFonts w:ascii="Times New Roman" w:hAnsi="Times New Roman"/>
                <w:sz w:val="20"/>
                <w:szCs w:val="20"/>
              </w:rPr>
              <w:t>P</w:t>
            </w:r>
            <w:r w:rsidR="007E6C73" w:rsidRPr="00E82F71">
              <w:rPr>
                <w:rFonts w:ascii="Times New Roman" w:hAnsi="Times New Roman"/>
                <w:sz w:val="20"/>
                <w:szCs w:val="20"/>
              </w:rPr>
              <w:t>olgármester</w:t>
            </w:r>
          </w:p>
        </w:tc>
        <w:tc>
          <w:tcPr>
            <w:tcW w:w="1275" w:type="dxa"/>
          </w:tcPr>
          <w:p w:rsidR="007E6C73" w:rsidRPr="00E82F71" w:rsidRDefault="007E6C73" w:rsidP="00EA3284">
            <w:pPr>
              <w:spacing w:after="0" w:line="240" w:lineRule="auto"/>
              <w:rPr>
                <w:rFonts w:ascii="Times New Roman" w:hAnsi="Times New Roman"/>
                <w:sz w:val="20"/>
                <w:szCs w:val="20"/>
              </w:rPr>
            </w:pPr>
            <w:r w:rsidRPr="00E82F71">
              <w:rPr>
                <w:rFonts w:ascii="Times New Roman" w:hAnsi="Times New Roman"/>
                <w:sz w:val="20"/>
                <w:szCs w:val="20"/>
              </w:rPr>
              <w:t>202</w:t>
            </w:r>
            <w:r w:rsidR="00EA3284" w:rsidRPr="00E82F71">
              <w:rPr>
                <w:rFonts w:ascii="Times New Roman" w:hAnsi="Times New Roman"/>
                <w:sz w:val="20"/>
                <w:szCs w:val="20"/>
              </w:rPr>
              <w:t>3</w:t>
            </w:r>
            <w:r w:rsidRPr="00E82F71">
              <w:rPr>
                <w:rFonts w:ascii="Times New Roman" w:hAnsi="Times New Roman"/>
                <w:sz w:val="20"/>
                <w:szCs w:val="20"/>
              </w:rPr>
              <w:t>. 12.31.</w:t>
            </w:r>
          </w:p>
        </w:tc>
        <w:tc>
          <w:tcPr>
            <w:tcW w:w="1469"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Rámpák, korlátok és mozgáskorlátozott mosdók biztosítása pályázatok útján</w:t>
            </w:r>
          </w:p>
        </w:tc>
        <w:tc>
          <w:tcPr>
            <w:tcW w:w="1480" w:type="dxa"/>
          </w:tcPr>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humán erőforrás</w:t>
            </w:r>
          </w:p>
          <w:p w:rsidR="007E6C73" w:rsidRPr="00476ECA" w:rsidRDefault="009814CF" w:rsidP="00B12960">
            <w:pPr>
              <w:spacing w:after="0" w:line="240" w:lineRule="auto"/>
              <w:rPr>
                <w:rFonts w:ascii="Times New Roman" w:hAnsi="Times New Roman"/>
                <w:sz w:val="20"/>
                <w:szCs w:val="20"/>
              </w:rPr>
            </w:pPr>
            <w:r w:rsidRPr="00476ECA">
              <w:rPr>
                <w:rFonts w:ascii="Times New Roman" w:hAnsi="Times New Roman"/>
                <w:sz w:val="20"/>
                <w:szCs w:val="20"/>
              </w:rPr>
              <w:t>pályázati erőforrás</w:t>
            </w:r>
          </w:p>
        </w:tc>
        <w:tc>
          <w:tcPr>
            <w:tcW w:w="1621"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100%-os akadálymentesség</w:t>
            </w:r>
          </w:p>
        </w:tc>
      </w:tr>
      <w:tr w:rsidR="007E6C73" w:rsidRPr="00373876" w:rsidTr="00750955">
        <w:tc>
          <w:tcPr>
            <w:tcW w:w="993" w:type="dxa"/>
          </w:tcPr>
          <w:p w:rsidR="007E6C73" w:rsidRPr="00634637" w:rsidRDefault="007E6C73" w:rsidP="00A02827">
            <w:pPr>
              <w:spacing w:after="0" w:line="240" w:lineRule="auto"/>
              <w:rPr>
                <w:rFonts w:ascii="Times New Roman" w:hAnsi="Times New Roman"/>
                <w:sz w:val="20"/>
                <w:szCs w:val="20"/>
              </w:rPr>
            </w:pPr>
            <w:r w:rsidRPr="00634637">
              <w:rPr>
                <w:rFonts w:ascii="Times New Roman" w:hAnsi="Times New Roman"/>
                <w:sz w:val="20"/>
                <w:szCs w:val="20"/>
              </w:rPr>
              <w:t>18.</w:t>
            </w: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p w:rsidR="007E6C73" w:rsidRPr="00634637" w:rsidRDefault="007E6C73" w:rsidP="00A02827">
            <w:pPr>
              <w:spacing w:after="0" w:line="240" w:lineRule="auto"/>
              <w:rPr>
                <w:rFonts w:ascii="Times New Roman" w:hAnsi="Times New Roman"/>
                <w:sz w:val="20"/>
                <w:szCs w:val="20"/>
              </w:rPr>
            </w:pPr>
          </w:p>
        </w:tc>
        <w:tc>
          <w:tcPr>
            <w:tcW w:w="1275" w:type="dxa"/>
          </w:tcPr>
          <w:p w:rsidR="006F5F8B" w:rsidRPr="00634637" w:rsidRDefault="007E6C73" w:rsidP="007E6C73">
            <w:pPr>
              <w:spacing w:after="0" w:line="240" w:lineRule="auto"/>
              <w:rPr>
                <w:rFonts w:ascii="Times New Roman" w:hAnsi="Times New Roman"/>
                <w:sz w:val="20"/>
                <w:szCs w:val="20"/>
              </w:rPr>
            </w:pPr>
            <w:r w:rsidRPr="00634637">
              <w:rPr>
                <w:rFonts w:ascii="Times New Roman" w:hAnsi="Times New Roman"/>
                <w:sz w:val="20"/>
                <w:szCs w:val="20"/>
              </w:rPr>
              <w:t>Közlekedj, tömeg</w:t>
            </w:r>
            <w:r w:rsidR="006F5F8B" w:rsidRPr="00634637">
              <w:rPr>
                <w:rFonts w:ascii="Times New Roman" w:hAnsi="Times New Roman"/>
                <w:sz w:val="20"/>
                <w:szCs w:val="20"/>
              </w:rPr>
              <w:t>-</w:t>
            </w:r>
          </w:p>
          <w:p w:rsidR="007E6C73" w:rsidRPr="00634637" w:rsidRDefault="007E6C73" w:rsidP="007E6C73">
            <w:pPr>
              <w:spacing w:after="0" w:line="240" w:lineRule="auto"/>
              <w:rPr>
                <w:rFonts w:ascii="Times New Roman" w:hAnsi="Times New Roman"/>
                <w:sz w:val="20"/>
                <w:szCs w:val="20"/>
              </w:rPr>
            </w:pPr>
            <w:r w:rsidRPr="00634637">
              <w:rPr>
                <w:rFonts w:ascii="Times New Roman" w:hAnsi="Times New Roman"/>
                <w:sz w:val="20"/>
                <w:szCs w:val="20"/>
              </w:rPr>
              <w:t>közlekedj Te is!</w:t>
            </w:r>
          </w:p>
        </w:tc>
        <w:tc>
          <w:tcPr>
            <w:tcW w:w="1701" w:type="dxa"/>
          </w:tcPr>
          <w:p w:rsidR="007E6C73" w:rsidRPr="00634637" w:rsidRDefault="006F5F8B" w:rsidP="006F5F8B">
            <w:pPr>
              <w:spacing w:after="0" w:line="240" w:lineRule="auto"/>
              <w:rPr>
                <w:rFonts w:ascii="Times New Roman" w:hAnsi="Times New Roman"/>
                <w:sz w:val="20"/>
                <w:szCs w:val="20"/>
              </w:rPr>
            </w:pPr>
            <w:r w:rsidRPr="00634637">
              <w:rPr>
                <w:rFonts w:ascii="Times New Roman" w:hAnsi="Times New Roman"/>
                <w:sz w:val="20"/>
                <w:szCs w:val="20"/>
              </w:rPr>
              <w:t>A település fenntartásában lévő tömegközlekedési rendszerek nem minden esetben felelnek meg az egyenlő esélyű hozzáférés követelményeinek</w:t>
            </w:r>
          </w:p>
        </w:tc>
        <w:tc>
          <w:tcPr>
            <w:tcW w:w="1560" w:type="dxa"/>
          </w:tcPr>
          <w:p w:rsidR="00476ECA" w:rsidRPr="00476ECA" w:rsidRDefault="00476ECA" w:rsidP="00476ECA">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lang w:val="hu-HU"/>
              </w:rPr>
            </w:pPr>
            <w:r w:rsidRPr="00476ECA">
              <w:rPr>
                <w:rFonts w:ascii="Times New Roman" w:eastAsia="Arial Unicode MS" w:hAnsi="Times New Roman"/>
                <w:bCs/>
                <w:iCs/>
                <w:sz w:val="20"/>
                <w:szCs w:val="20"/>
              </w:rPr>
              <w:t>Pénzügyi erőforrások felmérése.</w:t>
            </w:r>
          </w:p>
          <w:p w:rsidR="007E6C73" w:rsidRPr="00476ECA" w:rsidRDefault="00476ECA" w:rsidP="00476ECA">
            <w:pPr>
              <w:spacing w:after="0" w:line="240" w:lineRule="auto"/>
              <w:rPr>
                <w:rFonts w:ascii="Times New Roman" w:hAnsi="Times New Roman"/>
                <w:sz w:val="20"/>
                <w:szCs w:val="20"/>
              </w:rPr>
            </w:pPr>
            <w:r w:rsidRPr="00476ECA">
              <w:rPr>
                <w:rFonts w:ascii="Times New Roman" w:eastAsia="Arial Unicode MS" w:hAnsi="Times New Roman"/>
                <w:bCs/>
                <w:iCs/>
                <w:sz w:val="20"/>
                <w:szCs w:val="20"/>
              </w:rPr>
              <w:t>Pályázatírás, tervezés</w:t>
            </w:r>
          </w:p>
        </w:tc>
        <w:tc>
          <w:tcPr>
            <w:tcW w:w="1559" w:type="dxa"/>
          </w:tcPr>
          <w:p w:rsidR="007E6C73" w:rsidRPr="00476ECA" w:rsidRDefault="00476ECA" w:rsidP="00476ECA">
            <w:pPr>
              <w:spacing w:after="0" w:line="240" w:lineRule="auto"/>
              <w:rPr>
                <w:rFonts w:ascii="Times New Roman" w:hAnsi="Times New Roman"/>
                <w:sz w:val="20"/>
                <w:szCs w:val="20"/>
              </w:rPr>
            </w:pPr>
            <w:r w:rsidRPr="00476ECA">
              <w:rPr>
                <w:rFonts w:ascii="Times New Roman" w:hAnsi="Times New Roman"/>
                <w:sz w:val="20"/>
                <w:szCs w:val="20"/>
              </w:rPr>
              <w:t>G</w:t>
            </w:r>
            <w:r w:rsidR="0031062F" w:rsidRPr="00476ECA">
              <w:rPr>
                <w:rFonts w:ascii="Times New Roman" w:hAnsi="Times New Roman"/>
                <w:sz w:val="20"/>
                <w:szCs w:val="20"/>
              </w:rPr>
              <w:t>azdasági Program</w:t>
            </w:r>
          </w:p>
        </w:tc>
        <w:tc>
          <w:tcPr>
            <w:tcW w:w="1418" w:type="dxa"/>
          </w:tcPr>
          <w:p w:rsidR="007E6C73" w:rsidRPr="00476ECA" w:rsidRDefault="009D0F5C" w:rsidP="009D0F5C">
            <w:pPr>
              <w:spacing w:after="0" w:line="240" w:lineRule="auto"/>
              <w:jc w:val="both"/>
              <w:rPr>
                <w:rFonts w:ascii="Times New Roman" w:hAnsi="Times New Roman"/>
                <w:sz w:val="20"/>
                <w:szCs w:val="20"/>
              </w:rPr>
            </w:pPr>
            <w:r w:rsidRPr="00476ECA">
              <w:rPr>
                <w:rFonts w:ascii="Times New Roman" w:hAnsi="Times New Roman"/>
                <w:sz w:val="20"/>
                <w:szCs w:val="20"/>
              </w:rPr>
              <w:t>A tömeg- közlekedési rendszerek felülvizsgálata az egyenlő esélyű hozzáférés figyelembevételével és fejlesztési terv készítése</w:t>
            </w:r>
          </w:p>
        </w:tc>
        <w:tc>
          <w:tcPr>
            <w:tcW w:w="1275" w:type="dxa"/>
          </w:tcPr>
          <w:p w:rsidR="007E6C73" w:rsidRPr="00476ECA" w:rsidRDefault="00306948" w:rsidP="00306948">
            <w:pPr>
              <w:spacing w:after="0" w:line="240" w:lineRule="auto"/>
              <w:rPr>
                <w:rFonts w:ascii="Times New Roman" w:hAnsi="Times New Roman"/>
                <w:sz w:val="20"/>
                <w:szCs w:val="20"/>
              </w:rPr>
            </w:pPr>
            <w:r w:rsidRPr="00476ECA">
              <w:rPr>
                <w:rFonts w:ascii="Times New Roman" w:hAnsi="Times New Roman"/>
                <w:sz w:val="20"/>
                <w:szCs w:val="20"/>
              </w:rPr>
              <w:t>P</w:t>
            </w:r>
            <w:r w:rsidR="007E6C73" w:rsidRPr="00476ECA">
              <w:rPr>
                <w:rFonts w:ascii="Times New Roman" w:hAnsi="Times New Roman"/>
                <w:sz w:val="20"/>
                <w:szCs w:val="20"/>
              </w:rPr>
              <w:t>olgármester</w:t>
            </w:r>
          </w:p>
        </w:tc>
        <w:tc>
          <w:tcPr>
            <w:tcW w:w="1275" w:type="dxa"/>
          </w:tcPr>
          <w:p w:rsidR="007E6C73" w:rsidRPr="00476ECA" w:rsidRDefault="007E6C73" w:rsidP="00EA3284">
            <w:pPr>
              <w:spacing w:after="0" w:line="240" w:lineRule="auto"/>
              <w:rPr>
                <w:rFonts w:ascii="Times New Roman" w:hAnsi="Times New Roman"/>
                <w:sz w:val="20"/>
                <w:szCs w:val="20"/>
              </w:rPr>
            </w:pPr>
            <w:r w:rsidRPr="00476ECA">
              <w:rPr>
                <w:rFonts w:ascii="Times New Roman" w:hAnsi="Times New Roman"/>
                <w:sz w:val="20"/>
                <w:szCs w:val="20"/>
              </w:rPr>
              <w:t>202</w:t>
            </w:r>
            <w:r w:rsidR="00EA3284" w:rsidRPr="00476ECA">
              <w:rPr>
                <w:rFonts w:ascii="Times New Roman" w:hAnsi="Times New Roman"/>
                <w:sz w:val="20"/>
                <w:szCs w:val="20"/>
              </w:rPr>
              <w:t>3</w:t>
            </w:r>
            <w:r w:rsidRPr="00476ECA">
              <w:rPr>
                <w:rFonts w:ascii="Times New Roman" w:hAnsi="Times New Roman"/>
                <w:sz w:val="20"/>
                <w:szCs w:val="20"/>
              </w:rPr>
              <w:t>. 12.31.</w:t>
            </w:r>
          </w:p>
        </w:tc>
        <w:tc>
          <w:tcPr>
            <w:tcW w:w="1469"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A meglévő tömegközlekedés optimalizálása</w:t>
            </w:r>
          </w:p>
        </w:tc>
        <w:tc>
          <w:tcPr>
            <w:tcW w:w="1480" w:type="dxa"/>
          </w:tcPr>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humán erőforrás</w:t>
            </w:r>
          </w:p>
          <w:p w:rsidR="007E6C73" w:rsidRPr="00476ECA" w:rsidRDefault="007E6C73" w:rsidP="00B12960">
            <w:pPr>
              <w:spacing w:after="0" w:line="240" w:lineRule="auto"/>
              <w:rPr>
                <w:rFonts w:ascii="Times New Roman" w:hAnsi="Times New Roman"/>
                <w:sz w:val="20"/>
                <w:szCs w:val="20"/>
              </w:rPr>
            </w:pPr>
            <w:r w:rsidRPr="00476ECA">
              <w:rPr>
                <w:rFonts w:ascii="Times New Roman" w:hAnsi="Times New Roman"/>
                <w:sz w:val="20"/>
                <w:szCs w:val="20"/>
              </w:rPr>
              <w:t>pályázati források</w:t>
            </w:r>
          </w:p>
        </w:tc>
        <w:tc>
          <w:tcPr>
            <w:tcW w:w="1621" w:type="dxa"/>
          </w:tcPr>
          <w:p w:rsidR="007E6C73" w:rsidRPr="00476ECA" w:rsidRDefault="00476ECA" w:rsidP="00A02827">
            <w:pPr>
              <w:spacing w:after="0" w:line="240" w:lineRule="auto"/>
              <w:rPr>
                <w:rFonts w:ascii="Times New Roman" w:hAnsi="Times New Roman"/>
                <w:sz w:val="20"/>
                <w:szCs w:val="20"/>
              </w:rPr>
            </w:pPr>
            <w:r w:rsidRPr="00476ECA">
              <w:rPr>
                <w:rFonts w:ascii="Times New Roman" w:hAnsi="Times New Roman"/>
                <w:bCs/>
                <w:iCs/>
                <w:sz w:val="20"/>
                <w:szCs w:val="20"/>
              </w:rPr>
              <w:t>Akadálymentes buszok és megállók</w:t>
            </w:r>
          </w:p>
        </w:tc>
      </w:tr>
    </w:tbl>
    <w:p w:rsidR="00BC646F" w:rsidRPr="00373876" w:rsidRDefault="00BC646F" w:rsidP="00BC646F">
      <w:pPr>
        <w:rPr>
          <w:rFonts w:ascii="Times New Roman" w:hAnsi="Times New Roman"/>
          <w:sz w:val="24"/>
          <w:szCs w:val="24"/>
        </w:rPr>
        <w:sectPr w:rsidR="00BC646F" w:rsidRPr="00373876" w:rsidSect="00992F58">
          <w:pgSz w:w="16840" w:h="11907" w:orient="landscape"/>
          <w:pgMar w:top="1134" w:right="851" w:bottom="1134" w:left="851" w:header="709" w:footer="709" w:gutter="0"/>
          <w:cols w:space="708"/>
          <w:noEndnote/>
        </w:sectPr>
      </w:pPr>
    </w:p>
    <w:p w:rsidR="005C1C24" w:rsidRPr="00373876" w:rsidRDefault="005C1C24" w:rsidP="0053352B">
      <w:pPr>
        <w:pStyle w:val="Cmsor2"/>
        <w:numPr>
          <w:ilvl w:val="0"/>
          <w:numId w:val="50"/>
        </w:numPr>
        <w:spacing w:before="0" w:line="240" w:lineRule="auto"/>
        <w:jc w:val="center"/>
        <w:rPr>
          <w:rFonts w:ascii="Times New Roman" w:hAnsi="Times New Roman"/>
          <w:sz w:val="24"/>
          <w:szCs w:val="24"/>
        </w:rPr>
      </w:pPr>
      <w:bookmarkStart w:id="81" w:name="_Toc1108819"/>
      <w:r w:rsidRPr="00373876">
        <w:rPr>
          <w:rFonts w:ascii="Times New Roman" w:hAnsi="Times New Roman"/>
          <w:sz w:val="24"/>
          <w:szCs w:val="24"/>
        </w:rPr>
        <w:lastRenderedPageBreak/>
        <w:t>Megvalósítás</w:t>
      </w:r>
      <w:bookmarkEnd w:id="81"/>
    </w:p>
    <w:p w:rsidR="008817B3" w:rsidRPr="00373876" w:rsidRDefault="008817B3" w:rsidP="00960FDB">
      <w:pPr>
        <w:spacing w:after="0" w:line="240" w:lineRule="auto"/>
        <w:rPr>
          <w:rFonts w:ascii="Times New Roman" w:hAnsi="Times New Roman"/>
          <w:sz w:val="24"/>
          <w:szCs w:val="24"/>
        </w:rPr>
      </w:pPr>
    </w:p>
    <w:p w:rsidR="008817B3" w:rsidRPr="00373876"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Karcag Város Ö</w:t>
      </w:r>
      <w:r w:rsidR="008817B3" w:rsidRPr="00373876">
        <w:rPr>
          <w:rFonts w:ascii="Times New Roman" w:hAnsi="Times New Roman"/>
          <w:sz w:val="24"/>
          <w:szCs w:val="24"/>
        </w:rPr>
        <w:t>nkormányzata a Helyi Esélyegyenlőségi Program elfogadását megelőzően a konzultáció és véleményformálás lehetőségét minden, a megvalósításba bevont szakmai és társadalmi partner számára biztosítja.</w:t>
      </w:r>
    </w:p>
    <w:p w:rsidR="00960FDB"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Annak érdekében, hogy a Helyi Esélyegyenlőségi Program megvalósítása hatékony, a tervezett intézkedések hosszú távú érvényesülése, fenntartható fejlődése biztosított legyen, </w:t>
      </w:r>
    </w:p>
    <w:p w:rsidR="00960FDB" w:rsidRPr="00373876" w:rsidRDefault="00960FDB" w:rsidP="00960FDB">
      <w:pPr>
        <w:spacing w:after="0" w:line="240" w:lineRule="auto"/>
        <w:jc w:val="both"/>
        <w:rPr>
          <w:rFonts w:ascii="Times New Roman" w:hAnsi="Times New Roman"/>
          <w:sz w:val="24"/>
          <w:szCs w:val="24"/>
        </w:rPr>
      </w:pPr>
    </w:p>
    <w:p w:rsidR="008817B3" w:rsidRPr="00373876"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Karcag Város Ö</w:t>
      </w:r>
      <w:r w:rsidR="008817B3" w:rsidRPr="00373876">
        <w:rPr>
          <w:rFonts w:ascii="Times New Roman" w:hAnsi="Times New Roman"/>
          <w:sz w:val="24"/>
          <w:szCs w:val="24"/>
        </w:rPr>
        <w:t xml:space="preserve">nkormányzata Helyi Esélyegyenlőségi Fórumot állít fel és működtet. </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 xml:space="preserve">A </w:t>
      </w:r>
      <w:r w:rsidR="00E46A27" w:rsidRPr="00373876">
        <w:rPr>
          <w:rFonts w:ascii="Times New Roman" w:hAnsi="Times New Roman"/>
          <w:sz w:val="24"/>
          <w:szCs w:val="24"/>
          <w:u w:val="single"/>
        </w:rPr>
        <w:t>Helyi</w:t>
      </w:r>
      <w:r w:rsidRPr="00373876">
        <w:rPr>
          <w:rFonts w:ascii="Times New Roman" w:hAnsi="Times New Roman"/>
          <w:sz w:val="24"/>
          <w:szCs w:val="24"/>
          <w:u w:val="single"/>
        </w:rPr>
        <w:t xml:space="preserve"> Esélyegyenlőségi Fórum tagjai:</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települési önkormányzat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önkormányzati intézmények, szolgáltatók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nem önkormányzati intézmények képviselői</w:t>
      </w:r>
    </w:p>
    <w:p w:rsidR="008817B3" w:rsidRPr="00373876" w:rsidRDefault="008817B3"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civil partnerek képviselői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 Város Önkormányzatának polgármestere,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 Város jegyzője,</w:t>
      </w:r>
    </w:p>
    <w:p w:rsidR="00960FDB" w:rsidRPr="00373876" w:rsidRDefault="00960FDB"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Cigány Nemzetiségi Önkormányzat elnöke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Karcagi Járási Hivatal Gyámhivatala képviselője,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 Madarász Imre Egyesített Óvoda intézményvezetője,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Az iskolák intézményvezetői,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A Polgármesteri Hivatal szociális ügyintézői,</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Családsegítő és Gyermekjóléti Szolgálat intézményvezetője.</w:t>
      </w:r>
    </w:p>
    <w:p w:rsidR="009B5BCD" w:rsidRPr="00373876" w:rsidRDefault="009B5BCD" w:rsidP="00880531">
      <w:pPr>
        <w:numPr>
          <w:ilvl w:val="0"/>
          <w:numId w:val="19"/>
        </w:numPr>
        <w:spacing w:after="0" w:line="240" w:lineRule="auto"/>
        <w:rPr>
          <w:rFonts w:ascii="Times New Roman" w:hAnsi="Times New Roman"/>
          <w:sz w:val="24"/>
          <w:szCs w:val="24"/>
        </w:rPr>
      </w:pPr>
      <w:r w:rsidRPr="00373876">
        <w:rPr>
          <w:rFonts w:ascii="Times New Roman" w:hAnsi="Times New Roman"/>
          <w:sz w:val="24"/>
          <w:szCs w:val="24"/>
        </w:rPr>
        <w:t>szülői szervezetek képviselői</w:t>
      </w:r>
    </w:p>
    <w:p w:rsidR="008817B3" w:rsidRPr="00373876" w:rsidRDefault="008817B3" w:rsidP="00960FDB">
      <w:pPr>
        <w:spacing w:after="0" w:line="240" w:lineRule="auto"/>
        <w:rPr>
          <w:rFonts w:ascii="Times New Roman" w:hAnsi="Times New Roman"/>
          <w:sz w:val="24"/>
          <w:szCs w:val="24"/>
        </w:rPr>
      </w:pPr>
    </w:p>
    <w:p w:rsidR="008817B3" w:rsidRPr="00373876" w:rsidRDefault="008817B3"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 xml:space="preserve">A </w:t>
      </w:r>
      <w:r w:rsidR="00E46A27" w:rsidRPr="00373876">
        <w:rPr>
          <w:rFonts w:ascii="Times New Roman" w:hAnsi="Times New Roman"/>
          <w:sz w:val="24"/>
          <w:szCs w:val="24"/>
          <w:u w:val="single"/>
        </w:rPr>
        <w:t>Helyi</w:t>
      </w:r>
      <w:r w:rsidRPr="00373876">
        <w:rPr>
          <w:rFonts w:ascii="Times New Roman" w:hAnsi="Times New Roman"/>
          <w:sz w:val="24"/>
          <w:szCs w:val="24"/>
          <w:u w:val="single"/>
        </w:rPr>
        <w:t xml:space="preserve"> Esélyegyenlőségi Fórum feladatai:</w:t>
      </w:r>
    </w:p>
    <w:p w:rsidR="00960FDB" w:rsidRPr="00373876" w:rsidRDefault="00960FDB" w:rsidP="00960FDB">
      <w:pPr>
        <w:spacing w:after="0" w:line="240" w:lineRule="auto"/>
        <w:rPr>
          <w:rFonts w:ascii="Times New Roman" w:hAnsi="Times New Roman"/>
          <w:sz w:val="24"/>
          <w:szCs w:val="24"/>
          <w:u w:val="single"/>
        </w:rPr>
      </w:pP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w:t>
      </w:r>
      <w:r w:rsidR="00E46A27" w:rsidRPr="00373876">
        <w:rPr>
          <w:rFonts w:ascii="Times New Roman" w:hAnsi="Times New Roman"/>
          <w:sz w:val="24"/>
          <w:szCs w:val="24"/>
        </w:rPr>
        <w:t xml:space="preserve"> Helyi</w:t>
      </w:r>
      <w:r w:rsidRPr="00373876">
        <w:rPr>
          <w:rFonts w:ascii="Times New Roman" w:hAnsi="Times New Roman"/>
          <w:sz w:val="24"/>
          <w:szCs w:val="24"/>
        </w:rPr>
        <w:t xml:space="preserve"> Esélyegyenlőségi Program megvalósulásának nyomon követése, dokumentálása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 kitűzött célok megvalósulásának vizsgálata, a szükséges beavatkozások meghatározása, beépítése az Intézkedési tervbe</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E46A27" w:rsidRPr="00373876">
        <w:rPr>
          <w:rFonts w:ascii="Times New Roman" w:hAnsi="Times New Roman"/>
          <w:sz w:val="24"/>
          <w:szCs w:val="24"/>
        </w:rPr>
        <w:t xml:space="preserve">Helyi </w:t>
      </w:r>
      <w:r w:rsidRPr="00373876">
        <w:rPr>
          <w:rFonts w:ascii="Times New Roman" w:hAnsi="Times New Roman"/>
          <w:sz w:val="24"/>
          <w:szCs w:val="24"/>
        </w:rPr>
        <w:t>Esélyegyenlőségi Program kétévenkénti felülvizsgálata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esélyegyenlő</w:t>
      </w:r>
      <w:r w:rsidR="00E46A27" w:rsidRPr="00373876">
        <w:rPr>
          <w:rFonts w:ascii="Times New Roman" w:hAnsi="Times New Roman"/>
          <w:sz w:val="24"/>
          <w:szCs w:val="24"/>
        </w:rPr>
        <w:t>séggel összefüggő</w:t>
      </w:r>
      <w:r w:rsidRPr="00373876">
        <w:rPr>
          <w:rFonts w:ascii="Times New Roman" w:hAnsi="Times New Roman"/>
          <w:sz w:val="24"/>
          <w:szCs w:val="24"/>
        </w:rPr>
        <w:t xml:space="preserve"> problémák megvitatása</w:t>
      </w:r>
    </w:p>
    <w:p w:rsidR="008817B3" w:rsidRPr="00373876" w:rsidRDefault="008817B3"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E46A27" w:rsidRPr="00373876">
        <w:rPr>
          <w:rFonts w:ascii="Times New Roman" w:hAnsi="Times New Roman"/>
          <w:sz w:val="24"/>
          <w:szCs w:val="24"/>
        </w:rPr>
        <w:t>Helyi</w:t>
      </w:r>
      <w:r w:rsidRPr="00373876">
        <w:rPr>
          <w:rFonts w:ascii="Times New Roman" w:hAnsi="Times New Roman"/>
          <w:sz w:val="24"/>
          <w:szCs w:val="24"/>
        </w:rPr>
        <w:t xml:space="preserve"> Esélyegyenlőségi Program és az elért eredmények nyilvánosság elé tárása, társadalmi konzultációra bocsátása</w:t>
      </w:r>
    </w:p>
    <w:p w:rsidR="00E46A27" w:rsidRPr="00373876" w:rsidRDefault="00E46A27" w:rsidP="00960FDB">
      <w:pPr>
        <w:spacing w:after="0" w:line="240" w:lineRule="auto"/>
        <w:rPr>
          <w:rFonts w:ascii="Times New Roman" w:hAnsi="Times New Roman"/>
          <w:sz w:val="24"/>
          <w:szCs w:val="24"/>
        </w:rPr>
      </w:pPr>
    </w:p>
    <w:p w:rsidR="008817B3"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Az Intézkedési tervben megjelenített intézkedések részletes tartalmi kidolgozása, a megvalósítandó tevékenységek tervezése az adott szakterület és intézménycsoport képviselőinek aktív részvételével, az e célból létrehozott </w:t>
      </w:r>
      <w:r w:rsidRPr="00373876">
        <w:rPr>
          <w:rFonts w:ascii="Times New Roman" w:hAnsi="Times New Roman"/>
          <w:b/>
          <w:i/>
          <w:sz w:val="24"/>
          <w:szCs w:val="24"/>
        </w:rPr>
        <w:t>tematikus munkacsoporto</w:t>
      </w:r>
      <w:r w:rsidR="00DD3DB5" w:rsidRPr="00373876">
        <w:rPr>
          <w:rFonts w:ascii="Times New Roman" w:hAnsi="Times New Roman"/>
          <w:b/>
          <w:i/>
          <w:sz w:val="24"/>
          <w:szCs w:val="24"/>
        </w:rPr>
        <w:t>ko</w:t>
      </w:r>
      <w:r w:rsidRPr="00373876">
        <w:rPr>
          <w:rFonts w:ascii="Times New Roman" w:hAnsi="Times New Roman"/>
          <w:b/>
          <w:i/>
          <w:sz w:val="24"/>
          <w:szCs w:val="24"/>
        </w:rPr>
        <w:t>n belül</w:t>
      </w:r>
      <w:r w:rsidRPr="00373876">
        <w:rPr>
          <w:rFonts w:ascii="Times New Roman" w:hAnsi="Times New Roman"/>
          <w:sz w:val="24"/>
          <w:szCs w:val="24"/>
        </w:rPr>
        <w:t xml:space="preserve"> valósul meg.</w:t>
      </w:r>
    </w:p>
    <w:p w:rsidR="00960FDB" w:rsidRPr="00373876" w:rsidRDefault="00960FDB" w:rsidP="00960FDB">
      <w:pPr>
        <w:spacing w:after="0" w:line="240" w:lineRule="auto"/>
        <w:jc w:val="both"/>
        <w:rPr>
          <w:rFonts w:ascii="Times New Roman" w:hAnsi="Times New Roman"/>
          <w:sz w:val="24"/>
          <w:szCs w:val="24"/>
        </w:rPr>
      </w:pPr>
    </w:p>
    <w:p w:rsidR="008827A2" w:rsidRPr="00373876" w:rsidRDefault="008827A2" w:rsidP="0053352B">
      <w:pPr>
        <w:pStyle w:val="Cmsor2"/>
        <w:numPr>
          <w:ilvl w:val="0"/>
          <w:numId w:val="50"/>
        </w:numPr>
        <w:spacing w:before="0" w:line="240" w:lineRule="auto"/>
        <w:jc w:val="center"/>
        <w:rPr>
          <w:rFonts w:ascii="Times New Roman" w:hAnsi="Times New Roman"/>
          <w:sz w:val="24"/>
          <w:szCs w:val="24"/>
          <w:lang w:val="hu-HU"/>
        </w:rPr>
      </w:pPr>
      <w:bookmarkStart w:id="82" w:name="_Toc1108820"/>
      <w:r w:rsidRPr="00373876">
        <w:rPr>
          <w:rFonts w:ascii="Times New Roman" w:hAnsi="Times New Roman"/>
          <w:sz w:val="24"/>
          <w:szCs w:val="24"/>
        </w:rPr>
        <w:t>A program nyilvánossága</w:t>
      </w:r>
      <w:bookmarkEnd w:id="82"/>
    </w:p>
    <w:p w:rsidR="009B5BCD" w:rsidRPr="00373876" w:rsidRDefault="009B5BCD" w:rsidP="00960FDB">
      <w:pPr>
        <w:spacing w:after="0" w:line="240" w:lineRule="auto"/>
        <w:rPr>
          <w:rFonts w:ascii="Times New Roman" w:hAnsi="Times New Roman"/>
          <w:sz w:val="24"/>
          <w:szCs w:val="24"/>
          <w:lang/>
        </w:rPr>
      </w:pPr>
    </w:p>
    <w:p w:rsidR="008817B3" w:rsidRPr="00373876" w:rsidRDefault="008817B3"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8827A2" w:rsidRPr="00373876">
        <w:rPr>
          <w:rFonts w:ascii="Times New Roman" w:hAnsi="Times New Roman"/>
          <w:sz w:val="24"/>
          <w:szCs w:val="24"/>
        </w:rPr>
        <w:t>Helyi</w:t>
      </w:r>
      <w:r w:rsidRPr="00373876">
        <w:rPr>
          <w:rFonts w:ascii="Times New Roman" w:hAnsi="Times New Roman"/>
          <w:sz w:val="24"/>
          <w:szCs w:val="24"/>
        </w:rPr>
        <w:t xml:space="preserve"> Esélyegyenlőségi Program számára minél szélesebb nyilvánosság biztosítása szükséges. Az esélyegyenlőségi intézkedések hatékony megvalósulása, a támogató szakmai és társadalmi környezet kialakításának érdekében </w:t>
      </w:r>
      <w:r w:rsidR="00960FDB" w:rsidRPr="00373876">
        <w:rPr>
          <w:rFonts w:ascii="Times New Roman" w:hAnsi="Times New Roman"/>
          <w:sz w:val="24"/>
          <w:szCs w:val="24"/>
        </w:rPr>
        <w:t>Karcag Város Ö</w:t>
      </w:r>
      <w:r w:rsidRPr="00373876">
        <w:rPr>
          <w:rFonts w:ascii="Times New Roman" w:hAnsi="Times New Roman"/>
          <w:sz w:val="24"/>
          <w:szCs w:val="24"/>
        </w:rPr>
        <w:t>nkormányzata a Programot a közzéteszi, az egyes intézkedések várható és elért eredményeiről a lakosságot tájékoztatja, illetve évente fórumot szervez.</w:t>
      </w:r>
    </w:p>
    <w:p w:rsidR="008817B3" w:rsidRPr="00373876" w:rsidRDefault="008817B3" w:rsidP="00960FDB">
      <w:pPr>
        <w:spacing w:after="0" w:line="240" w:lineRule="auto"/>
        <w:rPr>
          <w:rFonts w:ascii="Times New Roman" w:hAnsi="Times New Roman"/>
          <w:sz w:val="24"/>
          <w:szCs w:val="24"/>
        </w:rPr>
      </w:pPr>
      <w:r w:rsidRPr="00373876">
        <w:rPr>
          <w:rFonts w:ascii="Times New Roman" w:hAnsi="Times New Roman"/>
          <w:b/>
          <w:bCs/>
          <w:sz w:val="24"/>
          <w:szCs w:val="24"/>
        </w:rPr>
        <w:lastRenderedPageBreak/>
        <w:t>Felel</w:t>
      </w:r>
      <w:r w:rsidRPr="00373876">
        <w:rPr>
          <w:rFonts w:ascii="Times New Roman" w:eastAsia="TimesNewRoman,Bold" w:hAnsi="Times New Roman"/>
          <w:b/>
          <w:bCs/>
          <w:sz w:val="24"/>
          <w:szCs w:val="24"/>
        </w:rPr>
        <w:t>ő</w:t>
      </w:r>
      <w:r w:rsidRPr="00373876">
        <w:rPr>
          <w:rFonts w:ascii="Times New Roman" w:hAnsi="Times New Roman"/>
          <w:b/>
          <w:bCs/>
          <w:sz w:val="24"/>
          <w:szCs w:val="24"/>
        </w:rPr>
        <w:t>s</w:t>
      </w:r>
      <w:r w:rsidRPr="00373876">
        <w:rPr>
          <w:rFonts w:ascii="Times New Roman" w:hAnsi="Times New Roman"/>
          <w:sz w:val="24"/>
          <w:szCs w:val="24"/>
        </w:rPr>
        <w:t xml:space="preserve">: </w:t>
      </w:r>
      <w:r w:rsidR="00E46A27" w:rsidRPr="00373876">
        <w:rPr>
          <w:rFonts w:ascii="Times New Roman" w:hAnsi="Times New Roman"/>
          <w:sz w:val="24"/>
          <w:szCs w:val="24"/>
        </w:rPr>
        <w:t xml:space="preserve">Helyi </w:t>
      </w:r>
      <w:r w:rsidRPr="00373876">
        <w:rPr>
          <w:rFonts w:ascii="Times New Roman" w:hAnsi="Times New Roman"/>
          <w:sz w:val="24"/>
          <w:szCs w:val="24"/>
        </w:rPr>
        <w:t>Esélyegyenlőségi Fórum vezetője</w:t>
      </w:r>
    </w:p>
    <w:p w:rsidR="008817B3" w:rsidRPr="00373876" w:rsidRDefault="008817B3" w:rsidP="00960FDB">
      <w:pPr>
        <w:spacing w:after="0" w:line="240" w:lineRule="auto"/>
        <w:rPr>
          <w:rFonts w:ascii="Times New Roman" w:hAnsi="Times New Roman"/>
          <w:sz w:val="24"/>
          <w:szCs w:val="24"/>
        </w:rPr>
      </w:pPr>
      <w:r w:rsidRPr="00373876">
        <w:rPr>
          <w:rFonts w:ascii="Times New Roman" w:hAnsi="Times New Roman"/>
          <w:b/>
          <w:bCs/>
          <w:sz w:val="24"/>
          <w:szCs w:val="24"/>
        </w:rPr>
        <w:t>Határid</w:t>
      </w:r>
      <w:r w:rsidRPr="00373876">
        <w:rPr>
          <w:rFonts w:ascii="Times New Roman" w:eastAsia="TimesNewRoman,Bold" w:hAnsi="Times New Roman"/>
          <w:b/>
          <w:bCs/>
          <w:sz w:val="24"/>
          <w:szCs w:val="24"/>
        </w:rPr>
        <w:t>ő</w:t>
      </w:r>
      <w:r w:rsidRPr="00373876">
        <w:rPr>
          <w:rFonts w:ascii="Times New Roman" w:hAnsi="Times New Roman"/>
          <w:sz w:val="24"/>
          <w:szCs w:val="24"/>
        </w:rPr>
        <w:t>: minden év október 31.</w:t>
      </w:r>
    </w:p>
    <w:p w:rsidR="00DD3DB5" w:rsidRPr="00373876" w:rsidRDefault="00DD3DB5" w:rsidP="00960FDB">
      <w:pPr>
        <w:spacing w:after="0" w:line="240" w:lineRule="auto"/>
        <w:rPr>
          <w:rFonts w:ascii="Times New Roman" w:hAnsi="Times New Roman"/>
          <w:sz w:val="24"/>
          <w:szCs w:val="24"/>
        </w:rPr>
      </w:pPr>
    </w:p>
    <w:p w:rsidR="00E46A27" w:rsidRPr="00373876" w:rsidRDefault="00E46A27" w:rsidP="0053352B">
      <w:pPr>
        <w:pStyle w:val="Cmsor2"/>
        <w:numPr>
          <w:ilvl w:val="0"/>
          <w:numId w:val="50"/>
        </w:numPr>
        <w:spacing w:before="0" w:line="240" w:lineRule="auto"/>
        <w:jc w:val="center"/>
        <w:rPr>
          <w:rFonts w:ascii="Times New Roman" w:hAnsi="Times New Roman"/>
          <w:sz w:val="24"/>
          <w:szCs w:val="24"/>
        </w:rPr>
      </w:pPr>
      <w:bookmarkStart w:id="83" w:name="_Toc1108821"/>
      <w:r w:rsidRPr="00373876">
        <w:rPr>
          <w:rFonts w:ascii="Times New Roman" w:hAnsi="Times New Roman"/>
          <w:sz w:val="24"/>
          <w:szCs w:val="24"/>
        </w:rPr>
        <w:t>Kötelezettségek és felel</w:t>
      </w:r>
      <w:r w:rsidRPr="00373876">
        <w:rPr>
          <w:rFonts w:ascii="Times New Roman" w:eastAsia="TimesNewRoman,Bold" w:hAnsi="Times New Roman"/>
          <w:sz w:val="24"/>
          <w:szCs w:val="24"/>
        </w:rPr>
        <w:t>ő</w:t>
      </w:r>
      <w:r w:rsidRPr="00373876">
        <w:rPr>
          <w:rFonts w:ascii="Times New Roman" w:hAnsi="Times New Roman"/>
          <w:sz w:val="24"/>
          <w:szCs w:val="24"/>
        </w:rPr>
        <w:t>sségi körök</w:t>
      </w:r>
      <w:bookmarkEnd w:id="83"/>
    </w:p>
    <w:p w:rsidR="00DD3DB5" w:rsidRPr="00373876" w:rsidRDefault="00DD3DB5" w:rsidP="00960FDB">
      <w:pPr>
        <w:spacing w:after="0" w:line="240" w:lineRule="auto"/>
        <w:rPr>
          <w:rFonts w:ascii="Times New Roman" w:hAnsi="Times New Roman"/>
          <w:sz w:val="24"/>
          <w:szCs w:val="24"/>
        </w:rPr>
      </w:pPr>
    </w:p>
    <w:p w:rsidR="00E46A27" w:rsidRPr="00F76FF1" w:rsidRDefault="00960FDB" w:rsidP="00960FDB">
      <w:pPr>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DD3DB5" w:rsidRPr="00373876">
        <w:rPr>
          <w:rFonts w:ascii="Times New Roman" w:hAnsi="Times New Roman"/>
          <w:sz w:val="24"/>
          <w:szCs w:val="24"/>
        </w:rPr>
        <w:t xml:space="preserve">település Helyi </w:t>
      </w:r>
      <w:r w:rsidR="00E46A27" w:rsidRPr="00373876">
        <w:rPr>
          <w:rFonts w:ascii="Times New Roman" w:hAnsi="Times New Roman"/>
          <w:sz w:val="24"/>
          <w:szCs w:val="24"/>
        </w:rPr>
        <w:t xml:space="preserve">Esélyegyenlőségi Programjának </w:t>
      </w:r>
      <w:r w:rsidR="00E46A27" w:rsidRPr="00373876">
        <w:rPr>
          <w:rFonts w:ascii="Times New Roman" w:hAnsi="Times New Roman"/>
          <w:b/>
          <w:i/>
          <w:sz w:val="24"/>
          <w:szCs w:val="24"/>
        </w:rPr>
        <w:t xml:space="preserve">végrehajtásáért </w:t>
      </w:r>
      <w:r w:rsidR="00E46A27" w:rsidRPr="00373876">
        <w:rPr>
          <w:rFonts w:ascii="Times New Roman" w:hAnsi="Times New Roman"/>
          <w:sz w:val="24"/>
          <w:szCs w:val="24"/>
        </w:rPr>
        <w:t xml:space="preserve">a települési önkormányzat részéről </w:t>
      </w:r>
      <w:r w:rsidRPr="00F76FF1">
        <w:rPr>
          <w:rFonts w:ascii="Times New Roman" w:hAnsi="Times New Roman"/>
          <w:strike/>
          <w:sz w:val="24"/>
          <w:szCs w:val="24"/>
        </w:rPr>
        <w:t>Dobos László P</w:t>
      </w:r>
      <w:r w:rsidR="00E46A27" w:rsidRPr="00F76FF1">
        <w:rPr>
          <w:rFonts w:ascii="Times New Roman" w:hAnsi="Times New Roman"/>
          <w:strike/>
          <w:sz w:val="24"/>
          <w:szCs w:val="24"/>
        </w:rPr>
        <w:t>olgármester felel.</w:t>
      </w:r>
      <w:r w:rsidR="00F76FF1">
        <w:rPr>
          <w:rFonts w:ascii="Times New Roman" w:hAnsi="Times New Roman"/>
          <w:sz w:val="24"/>
          <w:szCs w:val="24"/>
        </w:rPr>
        <w:t xml:space="preserve"> </w:t>
      </w:r>
      <w:r w:rsidR="00F76FF1" w:rsidRPr="00172661">
        <w:rPr>
          <w:rFonts w:ascii="Times New Roman" w:hAnsi="Times New Roman"/>
          <w:i/>
          <w:sz w:val="24"/>
          <w:szCs w:val="24"/>
        </w:rPr>
        <w:t>Szepesi Tibor Polgármester felel.</w:t>
      </w:r>
    </w:p>
    <w:p w:rsidR="008827A2" w:rsidRPr="00373876" w:rsidRDefault="008827A2" w:rsidP="00960FDB">
      <w:pPr>
        <w:spacing w:after="0" w:line="240" w:lineRule="auto"/>
        <w:rPr>
          <w:rFonts w:ascii="Times New Roman" w:hAnsi="Times New Roman"/>
          <w:sz w:val="24"/>
          <w:szCs w:val="24"/>
          <w:u w:val="single"/>
        </w:rPr>
      </w:pPr>
    </w:p>
    <w:p w:rsidR="00E46A27" w:rsidRPr="00373876" w:rsidRDefault="00DD3DB5" w:rsidP="00960FDB">
      <w:pPr>
        <w:spacing w:after="0" w:line="240" w:lineRule="auto"/>
        <w:rPr>
          <w:rFonts w:ascii="Times New Roman" w:hAnsi="Times New Roman"/>
          <w:sz w:val="24"/>
          <w:szCs w:val="24"/>
          <w:u w:val="single"/>
        </w:rPr>
      </w:pPr>
      <w:r w:rsidRPr="00373876">
        <w:rPr>
          <w:rFonts w:ascii="Times New Roman" w:hAnsi="Times New Roman"/>
          <w:sz w:val="24"/>
          <w:szCs w:val="24"/>
          <w:u w:val="single"/>
        </w:rPr>
        <w:t>A polgármester f</w:t>
      </w:r>
      <w:r w:rsidR="00E46A27" w:rsidRPr="00373876">
        <w:rPr>
          <w:rFonts w:ascii="Times New Roman" w:hAnsi="Times New Roman"/>
          <w:sz w:val="24"/>
          <w:szCs w:val="24"/>
          <w:u w:val="single"/>
        </w:rPr>
        <w:t>eladata és felelőssége:</w:t>
      </w:r>
    </w:p>
    <w:p w:rsidR="00960FDB" w:rsidRPr="00373876" w:rsidRDefault="00960FDB" w:rsidP="00960FDB">
      <w:pPr>
        <w:spacing w:after="0" w:line="240" w:lineRule="auto"/>
        <w:rPr>
          <w:rFonts w:ascii="Times New Roman" w:hAnsi="Times New Roman"/>
          <w:sz w:val="24"/>
          <w:szCs w:val="24"/>
          <w:u w:val="single"/>
        </w:rPr>
      </w:pP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annak biztosítása, hogy a település minden lakója, de főként az érintett szakmai és társadalmi partnerek számára elérhető legyen a </w:t>
      </w:r>
      <w:r w:rsidR="00DD3DB5" w:rsidRPr="00373876">
        <w:rPr>
          <w:rFonts w:ascii="Times New Roman" w:hAnsi="Times New Roman"/>
          <w:sz w:val="24"/>
          <w:szCs w:val="24"/>
        </w:rPr>
        <w:t>Hely</w:t>
      </w:r>
      <w:r w:rsidRPr="00373876">
        <w:rPr>
          <w:rFonts w:ascii="Times New Roman" w:hAnsi="Times New Roman"/>
          <w:sz w:val="24"/>
          <w:szCs w:val="24"/>
        </w:rPr>
        <w:t xml:space="preserve">i Esélyegyenlőségi Program, illetve, hogy az önkormányzat döntéshozói, tisztségviselői és a településen működő intézmények, szolgáltatók dolgozói ismerjék </w:t>
      </w:r>
      <w:r w:rsidR="00960FDB" w:rsidRPr="00373876">
        <w:rPr>
          <w:rFonts w:ascii="Times New Roman" w:hAnsi="Times New Roman"/>
          <w:sz w:val="24"/>
          <w:szCs w:val="24"/>
        </w:rPr>
        <w:t>és kövessék a benne foglaltakat</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annak biztosítása, hogy az önkormányzat, illetve az egyes intézmények vezetői minden ponton megkapják a szükséges felkészítést és segítséget </w:t>
      </w:r>
      <w:r w:rsidR="00960FDB" w:rsidRPr="00373876">
        <w:rPr>
          <w:rFonts w:ascii="Times New Roman" w:hAnsi="Times New Roman"/>
          <w:sz w:val="24"/>
          <w:szCs w:val="24"/>
        </w:rPr>
        <w:t>az intézkedések végrehajtásához</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egyenlő bánásmód elvét sértő esetekben a szükséges lépéseket megtétele, a jogsértés következményeinek elhárítása céljából a szükséges intézkedések megtétele</w:t>
      </w:r>
    </w:p>
    <w:p w:rsidR="00960FDB" w:rsidRPr="00373876" w:rsidRDefault="00960FDB" w:rsidP="00960FDB">
      <w:pPr>
        <w:spacing w:after="0" w:line="240" w:lineRule="auto"/>
        <w:jc w:val="both"/>
        <w:rPr>
          <w:rFonts w:ascii="Times New Roman" w:hAnsi="Times New Roman"/>
          <w:sz w:val="24"/>
          <w:szCs w:val="24"/>
          <w:shd w:val="clear" w:color="auto" w:fill="FDE9D9"/>
        </w:rPr>
      </w:pPr>
    </w:p>
    <w:p w:rsidR="00E46A27" w:rsidRPr="00373876" w:rsidRDefault="00960FDB" w:rsidP="00257C81">
      <w:pPr>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DD3DB5" w:rsidRPr="00373876">
        <w:rPr>
          <w:rFonts w:ascii="Times New Roman" w:hAnsi="Times New Roman"/>
          <w:sz w:val="24"/>
          <w:szCs w:val="24"/>
        </w:rPr>
        <w:t>település Helyi</w:t>
      </w:r>
      <w:r w:rsidR="00E46A27" w:rsidRPr="00373876">
        <w:rPr>
          <w:rFonts w:ascii="Times New Roman" w:hAnsi="Times New Roman"/>
          <w:sz w:val="24"/>
          <w:szCs w:val="24"/>
        </w:rPr>
        <w:t xml:space="preserve"> Esélyegyenlőségi Programja megvalósításának </w:t>
      </w:r>
      <w:r w:rsidR="00DD3DB5" w:rsidRPr="00373876">
        <w:rPr>
          <w:rFonts w:ascii="Times New Roman" w:hAnsi="Times New Roman"/>
          <w:b/>
          <w:i/>
          <w:sz w:val="24"/>
          <w:szCs w:val="24"/>
        </w:rPr>
        <w:t xml:space="preserve">koordinációjáért </w:t>
      </w:r>
      <w:r w:rsidR="00E46A27" w:rsidRPr="00373876">
        <w:rPr>
          <w:rFonts w:ascii="Times New Roman" w:hAnsi="Times New Roman"/>
          <w:sz w:val="24"/>
          <w:szCs w:val="24"/>
        </w:rPr>
        <w:t xml:space="preserve">a települési önkormányzat részéről </w:t>
      </w:r>
      <w:r w:rsidRPr="00373876">
        <w:rPr>
          <w:rFonts w:ascii="Times New Roman" w:hAnsi="Times New Roman"/>
          <w:sz w:val="24"/>
          <w:szCs w:val="24"/>
        </w:rPr>
        <w:t xml:space="preserve">Dr. Bukács Annamária irodavezető, a </w:t>
      </w:r>
      <w:r w:rsidR="00DD3DB5" w:rsidRPr="00373876">
        <w:rPr>
          <w:rFonts w:ascii="Times New Roman" w:hAnsi="Times New Roman"/>
          <w:sz w:val="24"/>
          <w:szCs w:val="24"/>
        </w:rPr>
        <w:t xml:space="preserve">Helyi Esélyegyenlőségi </w:t>
      </w:r>
      <w:r w:rsidR="00DD3DB5" w:rsidRPr="005E1ED8">
        <w:rPr>
          <w:rFonts w:ascii="Times New Roman" w:hAnsi="Times New Roman"/>
          <w:strike/>
          <w:sz w:val="24"/>
          <w:szCs w:val="24"/>
        </w:rPr>
        <w:t>Fórum vezetője</w:t>
      </w:r>
      <w:r w:rsidR="00DD3DB5" w:rsidRPr="00373876">
        <w:rPr>
          <w:rFonts w:ascii="Times New Roman" w:hAnsi="Times New Roman"/>
          <w:sz w:val="24"/>
          <w:szCs w:val="24"/>
        </w:rPr>
        <w:t xml:space="preserve"> </w:t>
      </w:r>
      <w:r w:rsidR="005E1ED8">
        <w:rPr>
          <w:rFonts w:ascii="Times New Roman" w:hAnsi="Times New Roman"/>
          <w:sz w:val="24"/>
          <w:szCs w:val="24"/>
        </w:rPr>
        <w:t xml:space="preserve">referens </w:t>
      </w:r>
      <w:r w:rsidR="00E46A27" w:rsidRPr="00373876">
        <w:rPr>
          <w:rFonts w:ascii="Times New Roman" w:hAnsi="Times New Roman"/>
          <w:sz w:val="24"/>
          <w:szCs w:val="24"/>
        </w:rPr>
        <w:t>felel.</w:t>
      </w:r>
    </w:p>
    <w:p w:rsidR="00960FDB" w:rsidRPr="00373876" w:rsidRDefault="00960FDB" w:rsidP="00960FDB">
      <w:pPr>
        <w:spacing w:after="0" w:line="240" w:lineRule="auto"/>
        <w:jc w:val="both"/>
        <w:rPr>
          <w:rFonts w:ascii="Times New Roman" w:hAnsi="Times New Roman"/>
          <w:sz w:val="24"/>
          <w:szCs w:val="24"/>
        </w:rPr>
      </w:pPr>
    </w:p>
    <w:p w:rsidR="00E46A27" w:rsidRPr="00373876" w:rsidRDefault="008827A2" w:rsidP="00960FDB">
      <w:pPr>
        <w:spacing w:after="0" w:line="240" w:lineRule="auto"/>
        <w:jc w:val="both"/>
        <w:rPr>
          <w:rFonts w:ascii="Times New Roman" w:hAnsi="Times New Roman"/>
          <w:sz w:val="24"/>
          <w:szCs w:val="24"/>
          <w:u w:val="single"/>
        </w:rPr>
      </w:pPr>
      <w:r w:rsidRPr="00373876">
        <w:rPr>
          <w:rFonts w:ascii="Times New Roman" w:hAnsi="Times New Roman"/>
          <w:sz w:val="24"/>
          <w:szCs w:val="24"/>
          <w:u w:val="single"/>
        </w:rPr>
        <w:t xml:space="preserve">Helyi Esélyegyenlőségi Fórum vezetőjének </w:t>
      </w:r>
      <w:r w:rsidR="00E46A27" w:rsidRPr="00373876">
        <w:rPr>
          <w:rFonts w:ascii="Times New Roman" w:hAnsi="Times New Roman"/>
          <w:sz w:val="24"/>
          <w:szCs w:val="24"/>
          <w:u w:val="single"/>
        </w:rPr>
        <w:t>feladata és felelőssége:</w:t>
      </w:r>
    </w:p>
    <w:p w:rsidR="00960FDB" w:rsidRPr="00373876" w:rsidRDefault="00960FDB" w:rsidP="00960FDB">
      <w:pPr>
        <w:spacing w:after="0" w:line="240" w:lineRule="auto"/>
        <w:jc w:val="both"/>
        <w:rPr>
          <w:rFonts w:ascii="Times New Roman" w:hAnsi="Times New Roman"/>
          <w:sz w:val="24"/>
          <w:szCs w:val="24"/>
          <w:u w:val="single"/>
        </w:rPr>
      </w:pP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az intézkedési tervben érintett felek tevékenységén</w:t>
      </w:r>
      <w:r w:rsidR="008827A2" w:rsidRPr="00373876">
        <w:rPr>
          <w:rFonts w:ascii="Times New Roman" w:hAnsi="Times New Roman"/>
          <w:sz w:val="24"/>
          <w:szCs w:val="24"/>
        </w:rPr>
        <w:t>ek összehangolása, koordinálása</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az intézkedések </w:t>
      </w:r>
      <w:r w:rsidR="008827A2" w:rsidRPr="00373876">
        <w:rPr>
          <w:rFonts w:ascii="Times New Roman" w:hAnsi="Times New Roman"/>
          <w:sz w:val="24"/>
          <w:szCs w:val="24"/>
        </w:rPr>
        <w:t>végrehajtásának nyomon</w:t>
      </w:r>
      <w:r w:rsidR="00960FDB" w:rsidRPr="00373876">
        <w:rPr>
          <w:rFonts w:ascii="Times New Roman" w:hAnsi="Times New Roman"/>
          <w:sz w:val="24"/>
          <w:szCs w:val="24"/>
        </w:rPr>
        <w:t xml:space="preserve"> </w:t>
      </w:r>
      <w:r w:rsidR="008827A2" w:rsidRPr="00373876">
        <w:rPr>
          <w:rFonts w:ascii="Times New Roman" w:hAnsi="Times New Roman"/>
          <w:sz w:val="24"/>
          <w:szCs w:val="24"/>
        </w:rPr>
        <w:t>követése</w:t>
      </w:r>
    </w:p>
    <w:p w:rsidR="00E46A27" w:rsidRPr="00373876" w:rsidRDefault="00E46A27" w:rsidP="00880531">
      <w:pPr>
        <w:numPr>
          <w:ilvl w:val="0"/>
          <w:numId w:val="19"/>
        </w:numPr>
        <w:spacing w:after="0" w:line="240" w:lineRule="auto"/>
        <w:jc w:val="both"/>
        <w:rPr>
          <w:rFonts w:ascii="Times New Roman" w:hAnsi="Times New Roman"/>
          <w:sz w:val="24"/>
          <w:szCs w:val="24"/>
        </w:rPr>
      </w:pPr>
      <w:r w:rsidRPr="00373876">
        <w:rPr>
          <w:rFonts w:ascii="Times New Roman" w:hAnsi="Times New Roman"/>
          <w:sz w:val="24"/>
          <w:szCs w:val="24"/>
        </w:rPr>
        <w:t xml:space="preserve">a </w:t>
      </w:r>
      <w:r w:rsidR="008827A2" w:rsidRPr="00373876">
        <w:rPr>
          <w:rFonts w:ascii="Times New Roman" w:hAnsi="Times New Roman"/>
          <w:sz w:val="24"/>
          <w:szCs w:val="24"/>
        </w:rPr>
        <w:t xml:space="preserve">Helyi </w:t>
      </w:r>
      <w:r w:rsidRPr="00373876">
        <w:rPr>
          <w:rFonts w:ascii="Times New Roman" w:hAnsi="Times New Roman"/>
          <w:sz w:val="24"/>
          <w:szCs w:val="24"/>
        </w:rPr>
        <w:t>Esélyegyenlőségi Fórum munkájának</w:t>
      </w:r>
      <w:r w:rsidR="008827A2" w:rsidRPr="00373876">
        <w:rPr>
          <w:rFonts w:ascii="Times New Roman" w:hAnsi="Times New Roman"/>
          <w:sz w:val="24"/>
          <w:szCs w:val="24"/>
        </w:rPr>
        <w:t xml:space="preserve"> koordinálása</w:t>
      </w:r>
    </w:p>
    <w:p w:rsidR="008827A2" w:rsidRPr="00373876" w:rsidRDefault="008827A2" w:rsidP="00960FDB">
      <w:pPr>
        <w:spacing w:after="0" w:line="240" w:lineRule="auto"/>
        <w:jc w:val="both"/>
        <w:rPr>
          <w:rFonts w:ascii="Times New Roman" w:hAnsi="Times New Roman"/>
          <w:sz w:val="24"/>
          <w:szCs w:val="24"/>
        </w:rPr>
      </w:pPr>
    </w:p>
    <w:p w:rsidR="008827A2" w:rsidRPr="00373876" w:rsidRDefault="008827A2" w:rsidP="00960FDB">
      <w:pPr>
        <w:spacing w:after="0" w:line="240" w:lineRule="auto"/>
        <w:jc w:val="both"/>
        <w:rPr>
          <w:rFonts w:ascii="Times New Roman" w:hAnsi="Times New Roman"/>
          <w:sz w:val="24"/>
          <w:szCs w:val="24"/>
        </w:rPr>
      </w:pPr>
    </w:p>
    <w:p w:rsidR="008827A2" w:rsidRPr="00373876" w:rsidRDefault="008827A2" w:rsidP="0053352B">
      <w:pPr>
        <w:pStyle w:val="Cmsor2"/>
        <w:numPr>
          <w:ilvl w:val="0"/>
          <w:numId w:val="50"/>
        </w:numPr>
        <w:spacing w:before="0" w:line="240" w:lineRule="auto"/>
        <w:jc w:val="center"/>
        <w:rPr>
          <w:rFonts w:ascii="Times New Roman" w:hAnsi="Times New Roman"/>
          <w:sz w:val="24"/>
          <w:szCs w:val="24"/>
        </w:rPr>
      </w:pPr>
      <w:bookmarkStart w:id="84" w:name="_Toc1108822"/>
      <w:r w:rsidRPr="00373876">
        <w:rPr>
          <w:rFonts w:ascii="Times New Roman" w:hAnsi="Times New Roman"/>
          <w:sz w:val="24"/>
          <w:szCs w:val="24"/>
        </w:rPr>
        <w:t>Elfogadás módja és dátuma</w:t>
      </w:r>
      <w:bookmarkEnd w:id="84"/>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960FDB" w:rsidP="00960FDB">
      <w:pPr>
        <w:shd w:val="clear" w:color="auto" w:fill="FFFFFF"/>
        <w:autoSpaceDE w:val="0"/>
        <w:autoSpaceDN w:val="0"/>
        <w:adjustRightInd w:val="0"/>
        <w:spacing w:after="0" w:line="240" w:lineRule="auto"/>
        <w:jc w:val="both"/>
        <w:rPr>
          <w:rFonts w:ascii="Times New Roman" w:hAnsi="Times New Roman"/>
          <w:sz w:val="24"/>
          <w:szCs w:val="24"/>
        </w:rPr>
      </w:pPr>
      <w:r w:rsidRPr="00373876">
        <w:rPr>
          <w:rFonts w:ascii="Times New Roman" w:hAnsi="Times New Roman"/>
          <w:sz w:val="24"/>
          <w:szCs w:val="24"/>
        </w:rPr>
        <w:t xml:space="preserve">Karcag </w:t>
      </w:r>
      <w:r w:rsidR="008827A2" w:rsidRPr="00373876">
        <w:rPr>
          <w:rFonts w:ascii="Times New Roman" w:hAnsi="Times New Roman"/>
          <w:sz w:val="24"/>
          <w:szCs w:val="24"/>
        </w:rPr>
        <w:t xml:space="preserve">település Helyi Esélyegyenlőségi Programját a szakmai és társadalmi megvitatását követően </w:t>
      </w:r>
      <w:r w:rsidR="00B60E39" w:rsidRPr="00373876">
        <w:rPr>
          <w:rFonts w:ascii="Times New Roman" w:hAnsi="Times New Roman"/>
          <w:sz w:val="24"/>
          <w:szCs w:val="24"/>
        </w:rPr>
        <w:t xml:space="preserve">Karcag Városi Önkormányzat Képviselő-testülete </w:t>
      </w:r>
      <w:r w:rsidR="008827A2" w:rsidRPr="00373876">
        <w:rPr>
          <w:rFonts w:ascii="Times New Roman" w:hAnsi="Times New Roman"/>
          <w:sz w:val="24"/>
          <w:szCs w:val="24"/>
        </w:rPr>
        <w:t xml:space="preserve">megvitatta, és </w:t>
      </w:r>
      <w:r w:rsidR="00B60E39" w:rsidRPr="00373876">
        <w:rPr>
          <w:rFonts w:ascii="Times New Roman" w:hAnsi="Times New Roman"/>
          <w:sz w:val="24"/>
          <w:szCs w:val="24"/>
        </w:rPr>
        <w:t xml:space="preserve">a Karcag Városi Önkormányzat Képviselő-testületének a Helyi Esélyegyenlőségi Program megalkotásáról szóló </w:t>
      </w:r>
      <w:r w:rsidR="009101BD">
        <w:rPr>
          <w:rFonts w:ascii="Times New Roman" w:hAnsi="Times New Roman"/>
          <w:sz w:val="24"/>
          <w:szCs w:val="24"/>
        </w:rPr>
        <w:t>31/2019.</w:t>
      </w:r>
      <w:r w:rsidRPr="00373876">
        <w:rPr>
          <w:rFonts w:ascii="Times New Roman" w:hAnsi="Times New Roman"/>
          <w:sz w:val="24"/>
          <w:szCs w:val="24"/>
        </w:rPr>
        <w:t>(</w:t>
      </w:r>
      <w:r w:rsidR="009101BD">
        <w:rPr>
          <w:rFonts w:ascii="Times New Roman" w:hAnsi="Times New Roman"/>
          <w:sz w:val="24"/>
          <w:szCs w:val="24"/>
        </w:rPr>
        <w:t>II.28.</w:t>
      </w:r>
      <w:r w:rsidRPr="00373876">
        <w:rPr>
          <w:rFonts w:ascii="Times New Roman" w:hAnsi="Times New Roman"/>
          <w:sz w:val="24"/>
          <w:szCs w:val="24"/>
        </w:rPr>
        <w:t xml:space="preserve">) „kt.” számú </w:t>
      </w:r>
      <w:r w:rsidR="008827A2" w:rsidRPr="00373876">
        <w:rPr>
          <w:rFonts w:ascii="Times New Roman" w:hAnsi="Times New Roman"/>
          <w:sz w:val="24"/>
          <w:szCs w:val="24"/>
        </w:rPr>
        <w:t>határozatával elfogadta</w:t>
      </w:r>
      <w:r w:rsidR="00AB1F4B">
        <w:rPr>
          <w:rFonts w:ascii="Times New Roman" w:hAnsi="Times New Roman"/>
          <w:sz w:val="24"/>
          <w:szCs w:val="24"/>
        </w:rPr>
        <w:t xml:space="preserve"> és a 295/2019. (XII.19.) „kt.” számú határozatával módosította</w:t>
      </w:r>
      <w:r w:rsidR="00D63D18">
        <w:rPr>
          <w:rFonts w:ascii="Times New Roman" w:hAnsi="Times New Roman"/>
          <w:sz w:val="24"/>
          <w:szCs w:val="24"/>
        </w:rPr>
        <w:t xml:space="preserve"> </w:t>
      </w:r>
      <w:r w:rsidR="00D63D18" w:rsidRPr="00D63D18">
        <w:rPr>
          <w:rFonts w:ascii="Times New Roman" w:hAnsi="Times New Roman"/>
          <w:i/>
          <w:sz w:val="24"/>
          <w:szCs w:val="24"/>
        </w:rPr>
        <w:t xml:space="preserve">és a Helyi Esélyegyenlőségi Program felülvizsgálatáról szóló </w:t>
      </w:r>
      <w:r w:rsidR="0036627B">
        <w:rPr>
          <w:rFonts w:ascii="Times New Roman" w:hAnsi="Times New Roman"/>
          <w:i/>
          <w:sz w:val="24"/>
          <w:szCs w:val="24"/>
        </w:rPr>
        <w:t>42</w:t>
      </w:r>
      <w:r w:rsidR="00D63D18" w:rsidRPr="00D63D18">
        <w:rPr>
          <w:rFonts w:ascii="Times New Roman" w:hAnsi="Times New Roman"/>
          <w:i/>
          <w:sz w:val="24"/>
          <w:szCs w:val="24"/>
        </w:rPr>
        <w:t>/2021. (II</w:t>
      </w:r>
      <w:r w:rsidR="0036627B">
        <w:rPr>
          <w:rFonts w:ascii="Times New Roman" w:hAnsi="Times New Roman"/>
          <w:i/>
          <w:sz w:val="24"/>
          <w:szCs w:val="24"/>
        </w:rPr>
        <w:t>.26.</w:t>
      </w:r>
      <w:r w:rsidR="00D63D18" w:rsidRPr="00D63D18">
        <w:rPr>
          <w:rFonts w:ascii="Times New Roman" w:hAnsi="Times New Roman"/>
          <w:i/>
          <w:sz w:val="24"/>
          <w:szCs w:val="24"/>
        </w:rPr>
        <w:t>) „kt.” számú határozatával felülvizsgálta</w:t>
      </w:r>
      <w:r w:rsidR="008827A2" w:rsidRPr="00D63D18">
        <w:rPr>
          <w:rFonts w:ascii="Times New Roman" w:hAnsi="Times New Roman"/>
          <w:i/>
          <w:sz w:val="24"/>
          <w:szCs w:val="24"/>
        </w:rPr>
        <w:t>.</w:t>
      </w: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B60E39" w:rsidRPr="00373876" w:rsidRDefault="00B60E39"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p>
    <w:p w:rsidR="008827A2" w:rsidRPr="00373876" w:rsidRDefault="008827A2" w:rsidP="00960FDB">
      <w:pPr>
        <w:autoSpaceDE w:val="0"/>
        <w:autoSpaceDN w:val="0"/>
        <w:adjustRightInd w:val="0"/>
        <w:spacing w:after="0" w:line="240" w:lineRule="auto"/>
        <w:rPr>
          <w:rFonts w:ascii="Times New Roman" w:hAnsi="Times New Roman"/>
          <w:sz w:val="24"/>
          <w:szCs w:val="24"/>
        </w:rPr>
      </w:pPr>
      <w:r w:rsidRPr="00373876">
        <w:rPr>
          <w:rFonts w:ascii="Times New Roman" w:hAnsi="Times New Roman"/>
          <w:sz w:val="24"/>
          <w:szCs w:val="24"/>
        </w:rPr>
        <w:t>……………………………….</w:t>
      </w:r>
      <w:r w:rsidR="00B60E39" w:rsidRPr="00373876">
        <w:rPr>
          <w:rFonts w:ascii="Times New Roman" w:hAnsi="Times New Roman"/>
          <w:sz w:val="24"/>
          <w:szCs w:val="24"/>
        </w:rPr>
        <w:tab/>
      </w:r>
      <w:r w:rsidR="00B60E39" w:rsidRPr="00373876">
        <w:rPr>
          <w:rFonts w:ascii="Times New Roman" w:hAnsi="Times New Roman"/>
          <w:sz w:val="24"/>
          <w:szCs w:val="24"/>
        </w:rPr>
        <w:tab/>
      </w:r>
      <w:r w:rsidR="00B60E39" w:rsidRPr="00373876">
        <w:rPr>
          <w:rFonts w:ascii="Times New Roman" w:hAnsi="Times New Roman"/>
          <w:sz w:val="24"/>
          <w:szCs w:val="24"/>
        </w:rPr>
        <w:tab/>
      </w:r>
      <w:r w:rsidRPr="00373876">
        <w:rPr>
          <w:rFonts w:ascii="Times New Roman" w:hAnsi="Times New Roman"/>
          <w:sz w:val="24"/>
          <w:szCs w:val="24"/>
        </w:rPr>
        <w:t>…………………………………..</w:t>
      </w:r>
    </w:p>
    <w:p w:rsidR="00B60E39" w:rsidRPr="00373876" w:rsidRDefault="00E02820" w:rsidP="00B60E39">
      <w:pPr>
        <w:spacing w:after="0" w:line="240" w:lineRule="auto"/>
        <w:ind w:firstLine="708"/>
        <w:jc w:val="both"/>
        <w:rPr>
          <w:rFonts w:ascii="Times New Roman" w:hAnsi="Times New Roman"/>
          <w:b/>
          <w:sz w:val="24"/>
          <w:szCs w:val="24"/>
        </w:rPr>
      </w:pPr>
      <w:r>
        <w:rPr>
          <w:rFonts w:ascii="Times New Roman" w:hAnsi="Times New Roman"/>
          <w:b/>
          <w:sz w:val="24"/>
          <w:szCs w:val="24"/>
        </w:rPr>
        <w:t>Szepesi Tibor</w:t>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r>
      <w:r w:rsidR="00B60E39" w:rsidRPr="00373876">
        <w:rPr>
          <w:rFonts w:ascii="Times New Roman" w:hAnsi="Times New Roman"/>
          <w:b/>
          <w:sz w:val="24"/>
          <w:szCs w:val="24"/>
        </w:rPr>
        <w:tab/>
        <w:t>Rózsa Sándor</w:t>
      </w:r>
    </w:p>
    <w:p w:rsidR="008827A2" w:rsidRPr="00373876" w:rsidRDefault="00B60E39" w:rsidP="00B60E39">
      <w:pPr>
        <w:spacing w:after="0" w:line="240" w:lineRule="auto"/>
        <w:ind w:firstLine="708"/>
        <w:jc w:val="both"/>
        <w:rPr>
          <w:rFonts w:ascii="Times New Roman" w:hAnsi="Times New Roman"/>
          <w:b/>
          <w:sz w:val="24"/>
          <w:szCs w:val="24"/>
        </w:rPr>
      </w:pPr>
      <w:r w:rsidRPr="00373876">
        <w:rPr>
          <w:rFonts w:ascii="Times New Roman" w:hAnsi="Times New Roman"/>
          <w:b/>
          <w:sz w:val="24"/>
          <w:szCs w:val="24"/>
        </w:rPr>
        <w:t>p</w:t>
      </w:r>
      <w:r w:rsidR="008827A2" w:rsidRPr="00373876">
        <w:rPr>
          <w:rFonts w:ascii="Times New Roman" w:hAnsi="Times New Roman"/>
          <w:b/>
          <w:sz w:val="24"/>
          <w:szCs w:val="24"/>
        </w:rPr>
        <w:t>olgármester</w:t>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r>
      <w:r w:rsidRPr="00373876">
        <w:rPr>
          <w:rFonts w:ascii="Times New Roman" w:hAnsi="Times New Roman"/>
          <w:b/>
          <w:sz w:val="24"/>
          <w:szCs w:val="24"/>
        </w:rPr>
        <w:tab/>
        <w:t xml:space="preserve">     </w:t>
      </w:r>
      <w:r w:rsidR="008827A2" w:rsidRPr="00373876">
        <w:rPr>
          <w:rFonts w:ascii="Times New Roman" w:hAnsi="Times New Roman"/>
          <w:b/>
          <w:sz w:val="24"/>
          <w:szCs w:val="24"/>
        </w:rPr>
        <w:t>jegyző</w:t>
      </w:r>
    </w:p>
    <w:sectPr w:rsidR="008827A2" w:rsidRPr="00373876" w:rsidSect="00992F5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ACF" w:rsidRDefault="00C60ACF">
      <w:r>
        <w:separator/>
      </w:r>
    </w:p>
  </w:endnote>
  <w:endnote w:type="continuationSeparator" w:id="1">
    <w:p w:rsidR="00C60ACF" w:rsidRDefault="00C60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Garamond">
    <w:panose1 w:val="02020404030301010803"/>
    <w:charset w:val="EE"/>
    <w:family w:val="roman"/>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Bold">
    <w:altName w:val="MS Mincho"/>
    <w:panose1 w:val="00000000000000000000"/>
    <w:charset w:val="80"/>
    <w:family w:val="auto"/>
    <w:notTrueType/>
    <w:pitch w:val="default"/>
    <w:sig w:usb0="00000005"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DF8" w:rsidRDefault="00883DF8" w:rsidP="008E4034">
    <w:pPr>
      <w:pStyle w:val="llb"/>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14</w:t>
    </w:r>
    <w:r>
      <w:rPr>
        <w:rStyle w:val="Oldalszm"/>
      </w:rPr>
      <w:fldChar w:fldCharType="end"/>
    </w:r>
  </w:p>
  <w:p w:rsidR="00883DF8" w:rsidRDefault="00883DF8" w:rsidP="008E4034">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DF8" w:rsidRDefault="00883DF8">
    <w:pPr>
      <w:pStyle w:val="llb"/>
      <w:jc w:val="center"/>
    </w:pPr>
    <w:fldSimple w:instr=" PAGE   \* MERGEFORMAT ">
      <w:r w:rsidR="009D2482">
        <w:rPr>
          <w:noProof/>
        </w:rPr>
        <w:t>2</w:t>
      </w:r>
    </w:fldSimple>
  </w:p>
  <w:p w:rsidR="00883DF8" w:rsidRDefault="00883DF8" w:rsidP="008E4034">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ACF" w:rsidRDefault="00C60ACF">
      <w:r>
        <w:separator/>
      </w:r>
    </w:p>
  </w:footnote>
  <w:footnote w:type="continuationSeparator" w:id="1">
    <w:p w:rsidR="00C60ACF" w:rsidRDefault="00C60A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92_"/>
      </v:shape>
    </w:pict>
  </w:numPicBullet>
  <w:numPicBullet w:numPicBulletId="1">
    <w:pict>
      <v:shape id="_x0000_i1027" type="#_x0000_t75" style="width:9pt;height:9pt" o:bullet="t">
        <v:imagedata r:id="rId2" o:title="BD14693_"/>
      </v:shape>
    </w:pict>
  </w:numPicBullet>
  <w:abstractNum w:abstractNumId="0">
    <w:nsid w:val="00000002"/>
    <w:multiLevelType w:val="multilevel"/>
    <w:tmpl w:val="00000002"/>
    <w:name w:val="WWNum24"/>
    <w:lvl w:ilvl="0">
      <w:start w:val="6"/>
      <w:numFmt w:val="bullet"/>
      <w:lvlText w:val="-"/>
      <w:lvlJc w:val="left"/>
      <w:pPr>
        <w:tabs>
          <w:tab w:val="num" w:pos="0"/>
        </w:tabs>
        <w:ind w:left="780" w:hanging="360"/>
      </w:pPr>
      <w:rPr>
        <w:rFonts w:ascii="Times New Roman" w:hAnsi="Times New Roman" w:cs="Times New Roman"/>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1">
    <w:nsid w:val="00000003"/>
    <w:multiLevelType w:val="multilevel"/>
    <w:tmpl w:val="00000003"/>
    <w:name w:val="WWNum25"/>
    <w:lvl w:ilvl="0">
      <w:start w:val="6"/>
      <w:numFmt w:val="bullet"/>
      <w:lvlText w:val="-"/>
      <w:lvlJc w:val="left"/>
      <w:pPr>
        <w:tabs>
          <w:tab w:val="num" w:pos="0"/>
        </w:tabs>
        <w:ind w:left="780" w:hanging="360"/>
      </w:pPr>
      <w:rPr>
        <w:rFonts w:ascii="Times New Roman" w:hAnsi="Times New Roman" w:cs="Times New Roman"/>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2">
    <w:nsid w:val="00000004"/>
    <w:multiLevelType w:val="multilevel"/>
    <w:tmpl w:val="00000004"/>
    <w:name w:val="WWNum26"/>
    <w:lvl w:ilvl="0">
      <w:start w:val="6"/>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2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4">
    <w:nsid w:val="0015644D"/>
    <w:multiLevelType w:val="hybridMultilevel"/>
    <w:tmpl w:val="3CFCE83A"/>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0880AD7"/>
    <w:multiLevelType w:val="hybridMultilevel"/>
    <w:tmpl w:val="19A672FE"/>
    <w:lvl w:ilvl="0" w:tplc="735CEF7C">
      <w:numFmt w:val="bullet"/>
      <w:lvlText w:val="-"/>
      <w:lvlJc w:val="left"/>
      <w:pPr>
        <w:tabs>
          <w:tab w:val="num" w:pos="2064"/>
        </w:tabs>
        <w:ind w:left="2064" w:hanging="264"/>
      </w:pPr>
      <w:rPr>
        <w:rFonts w:ascii="Times New Roman" w:eastAsia="Times New Roman" w:hAnsi="Times New Roman" w:hint="default"/>
        <w:color w:val="auto"/>
      </w:rPr>
    </w:lvl>
    <w:lvl w:ilvl="1" w:tplc="040E0003" w:tentative="1">
      <w:start w:val="1"/>
      <w:numFmt w:val="bullet"/>
      <w:lvlText w:val="o"/>
      <w:lvlJc w:val="left"/>
      <w:pPr>
        <w:tabs>
          <w:tab w:val="num" w:pos="2880"/>
        </w:tabs>
        <w:ind w:left="2880" w:hanging="360"/>
      </w:pPr>
      <w:rPr>
        <w:rFonts w:ascii="Courier New" w:hAnsi="Courier New" w:cs="Courier New" w:hint="default"/>
      </w:rPr>
    </w:lvl>
    <w:lvl w:ilvl="2" w:tplc="040E0005" w:tentative="1">
      <w:start w:val="1"/>
      <w:numFmt w:val="bullet"/>
      <w:lvlText w:val=""/>
      <w:lvlJc w:val="left"/>
      <w:pPr>
        <w:tabs>
          <w:tab w:val="num" w:pos="3600"/>
        </w:tabs>
        <w:ind w:left="3600" w:hanging="360"/>
      </w:pPr>
      <w:rPr>
        <w:rFonts w:ascii="Wingdings" w:hAnsi="Wingdings" w:hint="default"/>
      </w:rPr>
    </w:lvl>
    <w:lvl w:ilvl="3" w:tplc="040E0001" w:tentative="1">
      <w:start w:val="1"/>
      <w:numFmt w:val="bullet"/>
      <w:lvlText w:val=""/>
      <w:lvlJc w:val="left"/>
      <w:pPr>
        <w:tabs>
          <w:tab w:val="num" w:pos="4320"/>
        </w:tabs>
        <w:ind w:left="4320" w:hanging="360"/>
      </w:pPr>
      <w:rPr>
        <w:rFonts w:ascii="Symbol" w:hAnsi="Symbol" w:hint="default"/>
      </w:rPr>
    </w:lvl>
    <w:lvl w:ilvl="4" w:tplc="040E0003" w:tentative="1">
      <w:start w:val="1"/>
      <w:numFmt w:val="bullet"/>
      <w:lvlText w:val="o"/>
      <w:lvlJc w:val="left"/>
      <w:pPr>
        <w:tabs>
          <w:tab w:val="num" w:pos="5040"/>
        </w:tabs>
        <w:ind w:left="5040" w:hanging="360"/>
      </w:pPr>
      <w:rPr>
        <w:rFonts w:ascii="Courier New" w:hAnsi="Courier New" w:cs="Courier New" w:hint="default"/>
      </w:rPr>
    </w:lvl>
    <w:lvl w:ilvl="5" w:tplc="040E0005" w:tentative="1">
      <w:start w:val="1"/>
      <w:numFmt w:val="bullet"/>
      <w:lvlText w:val=""/>
      <w:lvlJc w:val="left"/>
      <w:pPr>
        <w:tabs>
          <w:tab w:val="num" w:pos="5760"/>
        </w:tabs>
        <w:ind w:left="5760" w:hanging="360"/>
      </w:pPr>
      <w:rPr>
        <w:rFonts w:ascii="Wingdings" w:hAnsi="Wingdings" w:hint="default"/>
      </w:rPr>
    </w:lvl>
    <w:lvl w:ilvl="6" w:tplc="040E0001" w:tentative="1">
      <w:start w:val="1"/>
      <w:numFmt w:val="bullet"/>
      <w:lvlText w:val=""/>
      <w:lvlJc w:val="left"/>
      <w:pPr>
        <w:tabs>
          <w:tab w:val="num" w:pos="6480"/>
        </w:tabs>
        <w:ind w:left="6480" w:hanging="360"/>
      </w:pPr>
      <w:rPr>
        <w:rFonts w:ascii="Symbol" w:hAnsi="Symbol" w:hint="default"/>
      </w:rPr>
    </w:lvl>
    <w:lvl w:ilvl="7" w:tplc="040E0003" w:tentative="1">
      <w:start w:val="1"/>
      <w:numFmt w:val="bullet"/>
      <w:lvlText w:val="o"/>
      <w:lvlJc w:val="left"/>
      <w:pPr>
        <w:tabs>
          <w:tab w:val="num" w:pos="7200"/>
        </w:tabs>
        <w:ind w:left="7200" w:hanging="360"/>
      </w:pPr>
      <w:rPr>
        <w:rFonts w:ascii="Courier New" w:hAnsi="Courier New" w:cs="Courier New" w:hint="default"/>
      </w:rPr>
    </w:lvl>
    <w:lvl w:ilvl="8" w:tplc="040E0005" w:tentative="1">
      <w:start w:val="1"/>
      <w:numFmt w:val="bullet"/>
      <w:lvlText w:val=""/>
      <w:lvlJc w:val="left"/>
      <w:pPr>
        <w:tabs>
          <w:tab w:val="num" w:pos="7920"/>
        </w:tabs>
        <w:ind w:left="7920" w:hanging="360"/>
      </w:pPr>
      <w:rPr>
        <w:rFonts w:ascii="Wingdings" w:hAnsi="Wingdings" w:hint="default"/>
      </w:rPr>
    </w:lvl>
  </w:abstractNum>
  <w:abstractNum w:abstractNumId="6">
    <w:nsid w:val="01E43E08"/>
    <w:multiLevelType w:val="hybridMultilevel"/>
    <w:tmpl w:val="7A7E9B00"/>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31F7101"/>
    <w:multiLevelType w:val="hybridMultilevel"/>
    <w:tmpl w:val="1CB25124"/>
    <w:lvl w:ilvl="0" w:tplc="58CA8ED8">
      <w:numFmt w:val="bullet"/>
      <w:lvlText w:val="-"/>
      <w:lvlJc w:val="left"/>
      <w:pPr>
        <w:ind w:left="1069"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3F90CA0"/>
    <w:multiLevelType w:val="multilevel"/>
    <w:tmpl w:val="108E9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7D4353"/>
    <w:multiLevelType w:val="hybridMultilevel"/>
    <w:tmpl w:val="5DD0732C"/>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0C18192B"/>
    <w:multiLevelType w:val="hybridMultilevel"/>
    <w:tmpl w:val="784A34BC"/>
    <w:lvl w:ilvl="0" w:tplc="040E0003">
      <w:start w:val="1"/>
      <w:numFmt w:val="bullet"/>
      <w:lvlText w:val="o"/>
      <w:lvlJc w:val="left"/>
      <w:pPr>
        <w:ind w:left="1429" w:hanging="360"/>
      </w:pPr>
      <w:rPr>
        <w:rFonts w:ascii="Courier New" w:hAnsi="Courier New" w:cs="Courier New"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
    <w:nsid w:val="0D76189B"/>
    <w:multiLevelType w:val="hybridMultilevel"/>
    <w:tmpl w:val="7026EB86"/>
    <w:lvl w:ilvl="0" w:tplc="9C9C8C04">
      <w:start w:val="10"/>
      <w:numFmt w:val="bullet"/>
      <w:lvlText w:val="-"/>
      <w:lvlJc w:val="left"/>
      <w:pPr>
        <w:ind w:left="766" w:hanging="360"/>
      </w:pPr>
      <w:rPr>
        <w:rFonts w:ascii="Arial" w:eastAsia="Times New Roman" w:hAnsi="Arial" w:cs="Aria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2">
    <w:nsid w:val="134E4362"/>
    <w:multiLevelType w:val="hybridMultilevel"/>
    <w:tmpl w:val="100CE718"/>
    <w:lvl w:ilvl="0" w:tplc="FDE4A58A">
      <w:start w:val="1"/>
      <w:numFmt w:val="lowerLetter"/>
      <w:lvlText w:val="%1)"/>
      <w:lvlJc w:val="left"/>
      <w:pPr>
        <w:ind w:left="644" w:hanging="360"/>
      </w:pPr>
      <w:rPr>
        <w:rFonts w:hint="default"/>
        <w:i/>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3">
    <w:nsid w:val="152562B2"/>
    <w:multiLevelType w:val="multilevel"/>
    <w:tmpl w:val="040E001D"/>
    <w:numStyleLink w:val="Stlus1"/>
  </w:abstractNum>
  <w:abstractNum w:abstractNumId="14">
    <w:nsid w:val="18540600"/>
    <w:multiLevelType w:val="hybridMultilevel"/>
    <w:tmpl w:val="B164C0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8E94D81"/>
    <w:multiLevelType w:val="hybridMultilevel"/>
    <w:tmpl w:val="5D18D7D4"/>
    <w:lvl w:ilvl="0" w:tplc="B4662240">
      <w:start w:val="16"/>
      <w:numFmt w:val="bullet"/>
      <w:lvlText w:val="-"/>
      <w:lvlJc w:val="left"/>
      <w:pPr>
        <w:ind w:left="928" w:hanging="360"/>
      </w:pPr>
      <w:rPr>
        <w:rFonts w:ascii="Calibri" w:eastAsia="Calibri" w:hAnsi="Calibri" w:cs="Times New Roman"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6">
    <w:nsid w:val="192B2C08"/>
    <w:multiLevelType w:val="hybridMultilevel"/>
    <w:tmpl w:val="8FEA72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1DDA670A"/>
    <w:multiLevelType w:val="hybridMultilevel"/>
    <w:tmpl w:val="672A3D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09B0B61"/>
    <w:multiLevelType w:val="hybridMultilevel"/>
    <w:tmpl w:val="48881E86"/>
    <w:lvl w:ilvl="0" w:tplc="A8487132">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0DF48C2"/>
    <w:multiLevelType w:val="multilevel"/>
    <w:tmpl w:val="040E001D"/>
    <w:styleLink w:val="Stlus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7883959"/>
    <w:multiLevelType w:val="multilevel"/>
    <w:tmpl w:val="FA44C1C2"/>
    <w:styleLink w:val="WW8Num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2BB3248F"/>
    <w:multiLevelType w:val="hybridMultilevel"/>
    <w:tmpl w:val="59F45484"/>
    <w:lvl w:ilvl="0" w:tplc="735CEF7C">
      <w:start w:val="60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nsid w:val="2FF57898"/>
    <w:multiLevelType w:val="hybridMultilevel"/>
    <w:tmpl w:val="87148066"/>
    <w:lvl w:ilvl="0" w:tplc="B4662240">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3AD3011"/>
    <w:multiLevelType w:val="hybridMultilevel"/>
    <w:tmpl w:val="6CAEEA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45305D9"/>
    <w:multiLevelType w:val="hybridMultilevel"/>
    <w:tmpl w:val="B62A0824"/>
    <w:lvl w:ilvl="0" w:tplc="EA10215A">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5">
    <w:nsid w:val="34834B5C"/>
    <w:multiLevelType w:val="hybridMultilevel"/>
    <w:tmpl w:val="19CE5AD4"/>
    <w:lvl w:ilvl="0" w:tplc="040E000F">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6">
    <w:nsid w:val="353D29C1"/>
    <w:multiLevelType w:val="multilevel"/>
    <w:tmpl w:val="20BC4602"/>
    <w:lvl w:ilvl="0">
      <w:start w:val="1"/>
      <w:numFmt w:val="decimal"/>
      <w:pStyle w:val="Szvegtrzs"/>
      <w:lvlText w:val="%1."/>
      <w:lvlJc w:val="left"/>
      <w:pPr>
        <w:tabs>
          <w:tab w:val="num" w:pos="720"/>
        </w:tabs>
        <w:ind w:left="720" w:hanging="360"/>
      </w:pPr>
      <w:rPr>
        <w:rFonts w:hint="default"/>
      </w:rPr>
    </w:lvl>
    <w:lvl w:ilvl="1">
      <w:start w:val="1"/>
      <w:numFmt w:val="decimal"/>
      <w:pStyle w:val="SzvegtrzsChar"/>
      <w:lvlText w:val="%1.%2."/>
      <w:lvlJc w:val="left"/>
      <w:pPr>
        <w:tabs>
          <w:tab w:val="num" w:pos="972"/>
        </w:tabs>
        <w:ind w:left="972" w:hanging="432"/>
      </w:pPr>
      <w:rPr>
        <w:rFonts w:hint="default"/>
      </w:rPr>
    </w:lvl>
    <w:lvl w:ilvl="2">
      <w:start w:val="1"/>
      <w:numFmt w:val="decimal"/>
      <w:pStyle w:val="Szvegtrzs2"/>
      <w:lvlText w:val="%1.%2.%3."/>
      <w:lvlJc w:val="left"/>
      <w:pPr>
        <w:tabs>
          <w:tab w:val="num" w:pos="1146"/>
        </w:tabs>
        <w:ind w:left="930" w:hanging="504"/>
      </w:pPr>
      <w:rPr>
        <w:rFonts w:hint="default"/>
      </w:rPr>
    </w:lvl>
    <w:lvl w:ilvl="3">
      <w:start w:val="1"/>
      <w:numFmt w:val="decimal"/>
      <w:pStyle w:val="Oldalszm"/>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FF36BC"/>
    <w:multiLevelType w:val="hybridMultilevel"/>
    <w:tmpl w:val="58B4804E"/>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DB17F49"/>
    <w:multiLevelType w:val="hybridMultilevel"/>
    <w:tmpl w:val="FF54C4E6"/>
    <w:lvl w:ilvl="0" w:tplc="A4A83D3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3F9D1835"/>
    <w:multiLevelType w:val="multilevel"/>
    <w:tmpl w:val="DE5640C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05826CC"/>
    <w:multiLevelType w:val="hybridMultilevel"/>
    <w:tmpl w:val="1FE030DC"/>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4234635"/>
    <w:multiLevelType w:val="multilevel"/>
    <w:tmpl w:val="84449554"/>
    <w:lvl w:ilvl="0">
      <w:start w:val="1"/>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2">
    <w:nsid w:val="44C32FD8"/>
    <w:multiLevelType w:val="hybridMultilevel"/>
    <w:tmpl w:val="BE28814A"/>
    <w:lvl w:ilvl="0" w:tplc="CDF4BBA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464870AC"/>
    <w:multiLevelType w:val="multilevel"/>
    <w:tmpl w:val="847C13E6"/>
    <w:styleLink w:val="WW8Num7"/>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nsid w:val="473E6B41"/>
    <w:multiLevelType w:val="hybridMultilevel"/>
    <w:tmpl w:val="9EA0FF92"/>
    <w:lvl w:ilvl="0" w:tplc="EC3406BC">
      <w:start w:val="2012"/>
      <w:numFmt w:val="bullet"/>
      <w:lvlText w:val="-"/>
      <w:lvlJc w:val="left"/>
      <w:pPr>
        <w:ind w:left="720" w:hanging="360"/>
      </w:pPr>
      <w:rPr>
        <w:rFonts w:ascii="Garamond" w:eastAsia="TimesNewRoman" w:hAnsi="Garamond" w:cs="TimesNew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4C1169DF"/>
    <w:multiLevelType w:val="hybridMultilevel"/>
    <w:tmpl w:val="C11030A2"/>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4E9604B9"/>
    <w:multiLevelType w:val="hybridMultilevel"/>
    <w:tmpl w:val="C43E1900"/>
    <w:lvl w:ilvl="0" w:tplc="735CEF7C">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nsid w:val="505771E4"/>
    <w:multiLevelType w:val="hybridMultilevel"/>
    <w:tmpl w:val="1AE8A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50784181"/>
    <w:multiLevelType w:val="hybridMultilevel"/>
    <w:tmpl w:val="4A4CCE74"/>
    <w:lvl w:ilvl="0" w:tplc="040E0001">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16D7EF0"/>
    <w:multiLevelType w:val="hybridMultilevel"/>
    <w:tmpl w:val="32A44098"/>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2C75391"/>
    <w:multiLevelType w:val="hybridMultilevel"/>
    <w:tmpl w:val="7FE872A0"/>
    <w:lvl w:ilvl="0" w:tplc="040E000F">
      <w:start w:val="1"/>
      <w:numFmt w:val="decimal"/>
      <w:lvlText w:val="%1."/>
      <w:lvlJc w:val="left"/>
      <w:pPr>
        <w:ind w:left="1110" w:hanging="360"/>
      </w:pPr>
      <w:rPr>
        <w:rFonts w:hint="default"/>
        <w:color w:val="244061"/>
        <w:sz w:val="24"/>
      </w:rPr>
    </w:lvl>
    <w:lvl w:ilvl="1" w:tplc="040E0003">
      <w:start w:val="1"/>
      <w:numFmt w:val="lowerLetter"/>
      <w:lvlText w:val="%2."/>
      <w:lvlJc w:val="left"/>
      <w:pPr>
        <w:ind w:left="1830" w:hanging="360"/>
      </w:pPr>
    </w:lvl>
    <w:lvl w:ilvl="2" w:tplc="040E0005" w:tentative="1">
      <w:start w:val="1"/>
      <w:numFmt w:val="lowerRoman"/>
      <w:lvlText w:val="%3."/>
      <w:lvlJc w:val="right"/>
      <w:pPr>
        <w:ind w:left="2550" w:hanging="180"/>
      </w:pPr>
    </w:lvl>
    <w:lvl w:ilvl="3" w:tplc="040E0001" w:tentative="1">
      <w:start w:val="1"/>
      <w:numFmt w:val="decimal"/>
      <w:lvlText w:val="%4."/>
      <w:lvlJc w:val="left"/>
      <w:pPr>
        <w:ind w:left="3270" w:hanging="360"/>
      </w:pPr>
    </w:lvl>
    <w:lvl w:ilvl="4" w:tplc="040E0003" w:tentative="1">
      <w:start w:val="1"/>
      <w:numFmt w:val="lowerLetter"/>
      <w:lvlText w:val="%5."/>
      <w:lvlJc w:val="left"/>
      <w:pPr>
        <w:ind w:left="3990" w:hanging="360"/>
      </w:pPr>
    </w:lvl>
    <w:lvl w:ilvl="5" w:tplc="040E0005" w:tentative="1">
      <w:start w:val="1"/>
      <w:numFmt w:val="lowerRoman"/>
      <w:lvlText w:val="%6."/>
      <w:lvlJc w:val="right"/>
      <w:pPr>
        <w:ind w:left="4710" w:hanging="180"/>
      </w:pPr>
    </w:lvl>
    <w:lvl w:ilvl="6" w:tplc="040E0001" w:tentative="1">
      <w:start w:val="1"/>
      <w:numFmt w:val="decimal"/>
      <w:lvlText w:val="%7."/>
      <w:lvlJc w:val="left"/>
      <w:pPr>
        <w:ind w:left="5430" w:hanging="360"/>
      </w:pPr>
    </w:lvl>
    <w:lvl w:ilvl="7" w:tplc="040E0003" w:tentative="1">
      <w:start w:val="1"/>
      <w:numFmt w:val="lowerLetter"/>
      <w:lvlText w:val="%8."/>
      <w:lvlJc w:val="left"/>
      <w:pPr>
        <w:ind w:left="6150" w:hanging="360"/>
      </w:pPr>
    </w:lvl>
    <w:lvl w:ilvl="8" w:tplc="040E0005" w:tentative="1">
      <w:start w:val="1"/>
      <w:numFmt w:val="lowerRoman"/>
      <w:lvlText w:val="%9."/>
      <w:lvlJc w:val="right"/>
      <w:pPr>
        <w:ind w:left="6870" w:hanging="180"/>
      </w:pPr>
    </w:lvl>
  </w:abstractNum>
  <w:abstractNum w:abstractNumId="41">
    <w:nsid w:val="5616605B"/>
    <w:multiLevelType w:val="hybridMultilevel"/>
    <w:tmpl w:val="A6243360"/>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56247953"/>
    <w:multiLevelType w:val="hybridMultilevel"/>
    <w:tmpl w:val="518A7BC8"/>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84D3952"/>
    <w:multiLevelType w:val="hybridMultilevel"/>
    <w:tmpl w:val="786060AC"/>
    <w:lvl w:ilvl="0" w:tplc="040E0001">
      <w:start w:val="1"/>
      <w:numFmt w:val="bullet"/>
      <w:pStyle w:val="Felsorolas1"/>
      <w:lvlText w:val=""/>
      <w:lvlPicBulletId w:val="0"/>
      <w:lvlJc w:val="left"/>
      <w:pPr>
        <w:ind w:left="36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AB16FAB"/>
    <w:multiLevelType w:val="hybridMultilevel"/>
    <w:tmpl w:val="F5D21CB2"/>
    <w:lvl w:ilvl="0" w:tplc="807811A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5BCD0DC0"/>
    <w:multiLevelType w:val="hybridMultilevel"/>
    <w:tmpl w:val="FE14ED66"/>
    <w:lvl w:ilvl="0" w:tplc="040E0001">
      <w:start w:val="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E3C7B05"/>
    <w:multiLevelType w:val="hybridMultilevel"/>
    <w:tmpl w:val="6B9218C2"/>
    <w:lvl w:ilvl="0" w:tplc="056C6F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nsid w:val="5E5F2DD0"/>
    <w:multiLevelType w:val="hybridMultilevel"/>
    <w:tmpl w:val="68085396"/>
    <w:lvl w:ilvl="0" w:tplc="735CEF7C">
      <w:numFmt w:val="bullet"/>
      <w:lvlText w:val="-"/>
      <w:lvlJc w:val="left"/>
      <w:pPr>
        <w:ind w:left="1080" w:hanging="360"/>
      </w:pPr>
      <w:rPr>
        <w:rFonts w:ascii="Times New Roman" w:eastAsia="Times New Roman" w:hAnsi="Times New Roman"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
    <w:nsid w:val="619A1132"/>
    <w:multiLevelType w:val="hybridMultilevel"/>
    <w:tmpl w:val="FB302E1A"/>
    <w:lvl w:ilvl="0" w:tplc="40E61F60">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6243623E"/>
    <w:multiLevelType w:val="hybridMultilevel"/>
    <w:tmpl w:val="614AB616"/>
    <w:lvl w:ilvl="0" w:tplc="A4A83D3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63853157"/>
    <w:multiLevelType w:val="hybridMultilevel"/>
    <w:tmpl w:val="FE9E9D16"/>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1">
    <w:nsid w:val="65B47C4D"/>
    <w:multiLevelType w:val="multilevel"/>
    <w:tmpl w:val="D55CBA76"/>
    <w:lvl w:ilvl="0">
      <w:start w:val="7"/>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nsid w:val="68B66CEE"/>
    <w:multiLevelType w:val="hybridMultilevel"/>
    <w:tmpl w:val="2934168C"/>
    <w:lvl w:ilvl="0" w:tplc="AA88D6E2">
      <w:start w:val="3"/>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3">
    <w:nsid w:val="70B93DAA"/>
    <w:multiLevelType w:val="hybridMultilevel"/>
    <w:tmpl w:val="E02202FA"/>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73393291"/>
    <w:multiLevelType w:val="hybridMultilevel"/>
    <w:tmpl w:val="3B2EC3E6"/>
    <w:lvl w:ilvl="0" w:tplc="6644A00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73512D7B"/>
    <w:multiLevelType w:val="hybridMultilevel"/>
    <w:tmpl w:val="E46A5F98"/>
    <w:lvl w:ilvl="0" w:tplc="735CEF7C">
      <w:numFmt w:val="bullet"/>
      <w:lvlText w:val="-"/>
      <w:lvlJc w:val="left"/>
      <w:pPr>
        <w:ind w:left="750" w:hanging="360"/>
      </w:pPr>
      <w:rPr>
        <w:rFonts w:ascii="Times New Roman" w:eastAsia="Times New Roman" w:hAnsi="Times New Roman"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56">
    <w:nsid w:val="74B22432"/>
    <w:multiLevelType w:val="multilevel"/>
    <w:tmpl w:val="8968E8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6C11680"/>
    <w:multiLevelType w:val="hybridMultilevel"/>
    <w:tmpl w:val="93AE1448"/>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78AB78F3"/>
    <w:multiLevelType w:val="hybridMultilevel"/>
    <w:tmpl w:val="9484387E"/>
    <w:lvl w:ilvl="0" w:tplc="58CA8ED8">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59">
    <w:nsid w:val="793C38E7"/>
    <w:multiLevelType w:val="hybridMultilevel"/>
    <w:tmpl w:val="A934DC8A"/>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7B8457AA"/>
    <w:multiLevelType w:val="hybridMultilevel"/>
    <w:tmpl w:val="E0AE28B4"/>
    <w:lvl w:ilvl="0" w:tplc="923A2A3E">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61">
    <w:nsid w:val="7C18002A"/>
    <w:multiLevelType w:val="hybridMultilevel"/>
    <w:tmpl w:val="38B4C2C2"/>
    <w:lvl w:ilvl="0" w:tplc="735CEF7C">
      <w:start w:val="1"/>
      <w:numFmt w:val="upperRoman"/>
      <w:pStyle w:val="tblacm1"/>
      <w:lvlText w:val="%1."/>
      <w:lvlJc w:val="left"/>
      <w:pPr>
        <w:tabs>
          <w:tab w:val="num" w:pos="284"/>
        </w:tabs>
        <w:ind w:left="284" w:hanging="284"/>
      </w:pPr>
      <w:rPr>
        <w:rFonts w:ascii="Calibri" w:hAnsi="Calibri" w:hint="default"/>
        <w:b/>
        <w:i w:val="0"/>
        <w:caps w:val="0"/>
        <w:strike w:val="0"/>
        <w:dstrike w:val="0"/>
        <w:outline w:val="0"/>
        <w:shadow w:val="0"/>
        <w:emboss w:val="0"/>
        <w:imprint w:val="0"/>
        <w:vanish w:val="0"/>
        <w:sz w:val="24"/>
        <w:szCs w:val="24"/>
        <w:vertAlign w:val="baseline"/>
      </w:rPr>
    </w:lvl>
    <w:lvl w:ilvl="1" w:tplc="040E0003" w:tentative="1">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62">
    <w:nsid w:val="7CFA5810"/>
    <w:multiLevelType w:val="multilevel"/>
    <w:tmpl w:val="519E7AD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color w:val="00206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7E554FB0"/>
    <w:multiLevelType w:val="hybridMultilevel"/>
    <w:tmpl w:val="D34486B4"/>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5"/>
  </w:num>
  <w:num w:numId="4">
    <w:abstractNumId w:val="36"/>
  </w:num>
  <w:num w:numId="5">
    <w:abstractNumId w:val="35"/>
  </w:num>
  <w:num w:numId="6">
    <w:abstractNumId w:val="8"/>
  </w:num>
  <w:num w:numId="7">
    <w:abstractNumId w:val="61"/>
  </w:num>
  <w:num w:numId="8">
    <w:abstractNumId w:val="55"/>
  </w:num>
  <w:num w:numId="9">
    <w:abstractNumId w:val="40"/>
  </w:num>
  <w:num w:numId="10">
    <w:abstractNumId w:val="50"/>
  </w:num>
  <w:num w:numId="11">
    <w:abstractNumId w:val="56"/>
  </w:num>
  <w:num w:numId="12">
    <w:abstractNumId w:val="62"/>
  </w:num>
  <w:num w:numId="13">
    <w:abstractNumId w:val="10"/>
  </w:num>
  <w:num w:numId="14">
    <w:abstractNumId w:val="53"/>
  </w:num>
  <w:num w:numId="15">
    <w:abstractNumId w:val="24"/>
  </w:num>
  <w:num w:numId="16">
    <w:abstractNumId w:val="59"/>
  </w:num>
  <w:num w:numId="17">
    <w:abstractNumId w:val="0"/>
  </w:num>
  <w:num w:numId="18">
    <w:abstractNumId w:val="1"/>
  </w:num>
  <w:num w:numId="19">
    <w:abstractNumId w:val="2"/>
  </w:num>
  <w:num w:numId="20">
    <w:abstractNumId w:val="3"/>
  </w:num>
  <w:num w:numId="21">
    <w:abstractNumId w:val="45"/>
  </w:num>
  <w:num w:numId="22">
    <w:abstractNumId w:val="15"/>
  </w:num>
  <w:num w:numId="23">
    <w:abstractNumId w:val="21"/>
  </w:num>
  <w:num w:numId="24">
    <w:abstractNumId w:val="25"/>
  </w:num>
  <w:num w:numId="25">
    <w:abstractNumId w:val="22"/>
  </w:num>
  <w:num w:numId="26">
    <w:abstractNumId w:val="60"/>
  </w:num>
  <w:num w:numId="27">
    <w:abstractNumId w:val="12"/>
  </w:num>
  <w:num w:numId="28">
    <w:abstractNumId w:val="38"/>
  </w:num>
  <w:num w:numId="29">
    <w:abstractNumId w:val="48"/>
  </w:num>
  <w:num w:numId="30">
    <w:abstractNumId w:val="9"/>
  </w:num>
  <w:num w:numId="31">
    <w:abstractNumId w:val="57"/>
  </w:num>
  <w:num w:numId="32">
    <w:abstractNumId w:val="18"/>
  </w:num>
  <w:num w:numId="33">
    <w:abstractNumId w:val="43"/>
  </w:num>
  <w:num w:numId="34">
    <w:abstractNumId w:val="31"/>
  </w:num>
  <w:num w:numId="35">
    <w:abstractNumId w:val="20"/>
  </w:num>
  <w:num w:numId="36">
    <w:abstractNumId w:val="33"/>
  </w:num>
  <w:num w:numId="37">
    <w:abstractNumId w:val="63"/>
  </w:num>
  <w:num w:numId="38">
    <w:abstractNumId w:val="27"/>
  </w:num>
  <w:num w:numId="39">
    <w:abstractNumId w:val="16"/>
  </w:num>
  <w:num w:numId="40">
    <w:abstractNumId w:val="37"/>
  </w:num>
  <w:num w:numId="41">
    <w:abstractNumId w:val="29"/>
  </w:num>
  <w:num w:numId="42">
    <w:abstractNumId w:val="47"/>
  </w:num>
  <w:num w:numId="43">
    <w:abstractNumId w:val="19"/>
  </w:num>
  <w:num w:numId="44">
    <w:abstractNumId w:val="13"/>
  </w:num>
  <w:num w:numId="45">
    <w:abstractNumId w:val="6"/>
  </w:num>
  <w:num w:numId="46">
    <w:abstractNumId w:val="39"/>
  </w:num>
  <w:num w:numId="47">
    <w:abstractNumId w:val="51"/>
  </w:num>
  <w:num w:numId="48">
    <w:abstractNumId w:val="41"/>
  </w:num>
  <w:num w:numId="49">
    <w:abstractNumId w:val="54"/>
  </w:num>
  <w:num w:numId="50">
    <w:abstractNumId w:val="44"/>
  </w:num>
  <w:num w:numId="51">
    <w:abstractNumId w:val="46"/>
  </w:num>
  <w:num w:numId="52">
    <w:abstractNumId w:val="52"/>
  </w:num>
  <w:num w:numId="53">
    <w:abstractNumId w:val="30"/>
  </w:num>
  <w:num w:numId="54">
    <w:abstractNumId w:val="11"/>
  </w:num>
  <w:num w:numId="55">
    <w:abstractNumId w:val="34"/>
  </w:num>
  <w:num w:numId="56">
    <w:abstractNumId w:val="58"/>
  </w:num>
  <w:num w:numId="57">
    <w:abstractNumId w:val="7"/>
  </w:num>
  <w:num w:numId="58">
    <w:abstractNumId w:val="32"/>
  </w:num>
  <w:num w:numId="59">
    <w:abstractNumId w:val="28"/>
  </w:num>
  <w:num w:numId="60">
    <w:abstractNumId w:val="14"/>
  </w:num>
  <w:num w:numId="61">
    <w:abstractNumId w:val="23"/>
  </w:num>
  <w:num w:numId="62">
    <w:abstractNumId w:val="17"/>
  </w:num>
  <w:num w:numId="63">
    <w:abstractNumId w:val="49"/>
  </w:num>
  <w:num w:numId="64">
    <w:abstractNumId w:val="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33667"/>
    <w:rsid w:val="00005590"/>
    <w:rsid w:val="00007FE2"/>
    <w:rsid w:val="000103EF"/>
    <w:rsid w:val="00011BDA"/>
    <w:rsid w:val="00012BDA"/>
    <w:rsid w:val="00015197"/>
    <w:rsid w:val="0003246E"/>
    <w:rsid w:val="00033F25"/>
    <w:rsid w:val="00034DDE"/>
    <w:rsid w:val="000402F7"/>
    <w:rsid w:val="000438F0"/>
    <w:rsid w:val="00045020"/>
    <w:rsid w:val="00047CF4"/>
    <w:rsid w:val="00047FAB"/>
    <w:rsid w:val="00053FE5"/>
    <w:rsid w:val="000542FB"/>
    <w:rsid w:val="0005446C"/>
    <w:rsid w:val="000548B2"/>
    <w:rsid w:val="0006178A"/>
    <w:rsid w:val="000630F1"/>
    <w:rsid w:val="00064BB7"/>
    <w:rsid w:val="0006773D"/>
    <w:rsid w:val="00070E8B"/>
    <w:rsid w:val="00071AD4"/>
    <w:rsid w:val="000742E3"/>
    <w:rsid w:val="00076B84"/>
    <w:rsid w:val="00080533"/>
    <w:rsid w:val="0008216C"/>
    <w:rsid w:val="000844E7"/>
    <w:rsid w:val="00091FE8"/>
    <w:rsid w:val="00096C86"/>
    <w:rsid w:val="0009787C"/>
    <w:rsid w:val="000A65AF"/>
    <w:rsid w:val="000B09CA"/>
    <w:rsid w:val="000B3A39"/>
    <w:rsid w:val="000B3E57"/>
    <w:rsid w:val="000B4C7D"/>
    <w:rsid w:val="000B6D11"/>
    <w:rsid w:val="000C3EF4"/>
    <w:rsid w:val="000C4461"/>
    <w:rsid w:val="000C4835"/>
    <w:rsid w:val="000D022C"/>
    <w:rsid w:val="000D0A87"/>
    <w:rsid w:val="000D1B44"/>
    <w:rsid w:val="000D2EFF"/>
    <w:rsid w:val="000D3773"/>
    <w:rsid w:val="000D6980"/>
    <w:rsid w:val="000E06ED"/>
    <w:rsid w:val="000E24C8"/>
    <w:rsid w:val="000E5679"/>
    <w:rsid w:val="000E7191"/>
    <w:rsid w:val="000F1409"/>
    <w:rsid w:val="000F1EA5"/>
    <w:rsid w:val="000F285F"/>
    <w:rsid w:val="00107A27"/>
    <w:rsid w:val="00112C95"/>
    <w:rsid w:val="00113B88"/>
    <w:rsid w:val="00113E1B"/>
    <w:rsid w:val="00114FE0"/>
    <w:rsid w:val="0011617C"/>
    <w:rsid w:val="001166BF"/>
    <w:rsid w:val="00116F4D"/>
    <w:rsid w:val="00124AA8"/>
    <w:rsid w:val="001319DB"/>
    <w:rsid w:val="00133667"/>
    <w:rsid w:val="001354FF"/>
    <w:rsid w:val="0013673A"/>
    <w:rsid w:val="00136817"/>
    <w:rsid w:val="00137026"/>
    <w:rsid w:val="00137870"/>
    <w:rsid w:val="001403D4"/>
    <w:rsid w:val="00140BA4"/>
    <w:rsid w:val="00140C49"/>
    <w:rsid w:val="00143569"/>
    <w:rsid w:val="001435A5"/>
    <w:rsid w:val="0014409A"/>
    <w:rsid w:val="00144D1B"/>
    <w:rsid w:val="0014574C"/>
    <w:rsid w:val="001466D0"/>
    <w:rsid w:val="00146770"/>
    <w:rsid w:val="00153BEF"/>
    <w:rsid w:val="00155BF3"/>
    <w:rsid w:val="00157E96"/>
    <w:rsid w:val="00160156"/>
    <w:rsid w:val="0016059E"/>
    <w:rsid w:val="001618EF"/>
    <w:rsid w:val="00163131"/>
    <w:rsid w:val="0016729E"/>
    <w:rsid w:val="00170E0B"/>
    <w:rsid w:val="00172661"/>
    <w:rsid w:val="00175C64"/>
    <w:rsid w:val="0018045A"/>
    <w:rsid w:val="00180A07"/>
    <w:rsid w:val="0018194F"/>
    <w:rsid w:val="00181E7C"/>
    <w:rsid w:val="001873A8"/>
    <w:rsid w:val="001914F4"/>
    <w:rsid w:val="00191C7B"/>
    <w:rsid w:val="0019649D"/>
    <w:rsid w:val="001A1A7D"/>
    <w:rsid w:val="001A2A41"/>
    <w:rsid w:val="001A3161"/>
    <w:rsid w:val="001A4A0F"/>
    <w:rsid w:val="001A6280"/>
    <w:rsid w:val="001B0F5D"/>
    <w:rsid w:val="001B1C86"/>
    <w:rsid w:val="001B2573"/>
    <w:rsid w:val="001B5D45"/>
    <w:rsid w:val="001B5EBD"/>
    <w:rsid w:val="001B615B"/>
    <w:rsid w:val="001C4C5E"/>
    <w:rsid w:val="001C7671"/>
    <w:rsid w:val="001D00DF"/>
    <w:rsid w:val="001D1AEF"/>
    <w:rsid w:val="001E5F8E"/>
    <w:rsid w:val="001E6998"/>
    <w:rsid w:val="001E6D61"/>
    <w:rsid w:val="001F529D"/>
    <w:rsid w:val="001F5EE1"/>
    <w:rsid w:val="00204003"/>
    <w:rsid w:val="00205829"/>
    <w:rsid w:val="002067A8"/>
    <w:rsid w:val="00207EFA"/>
    <w:rsid w:val="00212E8D"/>
    <w:rsid w:val="00220C3E"/>
    <w:rsid w:val="00221226"/>
    <w:rsid w:val="00221882"/>
    <w:rsid w:val="0022536F"/>
    <w:rsid w:val="002253A8"/>
    <w:rsid w:val="0022590E"/>
    <w:rsid w:val="00234F2A"/>
    <w:rsid w:val="00236282"/>
    <w:rsid w:val="00236706"/>
    <w:rsid w:val="00240146"/>
    <w:rsid w:val="00245A3F"/>
    <w:rsid w:val="00246D53"/>
    <w:rsid w:val="00255EFE"/>
    <w:rsid w:val="00257A1A"/>
    <w:rsid w:val="00257C81"/>
    <w:rsid w:val="002638B2"/>
    <w:rsid w:val="00263A61"/>
    <w:rsid w:val="00265A7B"/>
    <w:rsid w:val="00266A38"/>
    <w:rsid w:val="002778C8"/>
    <w:rsid w:val="00282B15"/>
    <w:rsid w:val="00283BB3"/>
    <w:rsid w:val="00284AFC"/>
    <w:rsid w:val="00285D39"/>
    <w:rsid w:val="002870DA"/>
    <w:rsid w:val="0029000D"/>
    <w:rsid w:val="00292BD3"/>
    <w:rsid w:val="00295588"/>
    <w:rsid w:val="00296D92"/>
    <w:rsid w:val="00296DB1"/>
    <w:rsid w:val="00297C30"/>
    <w:rsid w:val="00297DBF"/>
    <w:rsid w:val="002A179A"/>
    <w:rsid w:val="002A20CA"/>
    <w:rsid w:val="002A4377"/>
    <w:rsid w:val="002A782B"/>
    <w:rsid w:val="002B1D53"/>
    <w:rsid w:val="002B2B5F"/>
    <w:rsid w:val="002B6A4D"/>
    <w:rsid w:val="002B6C58"/>
    <w:rsid w:val="002B7AB3"/>
    <w:rsid w:val="002C290F"/>
    <w:rsid w:val="002D3DD8"/>
    <w:rsid w:val="002D569B"/>
    <w:rsid w:val="002D578E"/>
    <w:rsid w:val="002D5887"/>
    <w:rsid w:val="002D5B0D"/>
    <w:rsid w:val="002D5B95"/>
    <w:rsid w:val="002D7865"/>
    <w:rsid w:val="002F0B8D"/>
    <w:rsid w:val="002F57CA"/>
    <w:rsid w:val="002F67B6"/>
    <w:rsid w:val="002F6EEE"/>
    <w:rsid w:val="00300073"/>
    <w:rsid w:val="00303A1B"/>
    <w:rsid w:val="00306948"/>
    <w:rsid w:val="00306A8C"/>
    <w:rsid w:val="00310147"/>
    <w:rsid w:val="0031062F"/>
    <w:rsid w:val="0031098D"/>
    <w:rsid w:val="00316B7A"/>
    <w:rsid w:val="0032068B"/>
    <w:rsid w:val="00321357"/>
    <w:rsid w:val="00324104"/>
    <w:rsid w:val="00325F7B"/>
    <w:rsid w:val="00326F07"/>
    <w:rsid w:val="0033033B"/>
    <w:rsid w:val="0033197F"/>
    <w:rsid w:val="00331F93"/>
    <w:rsid w:val="003325BF"/>
    <w:rsid w:val="00340F36"/>
    <w:rsid w:val="003427ED"/>
    <w:rsid w:val="00345876"/>
    <w:rsid w:val="00350253"/>
    <w:rsid w:val="00354725"/>
    <w:rsid w:val="00360A70"/>
    <w:rsid w:val="00362F3D"/>
    <w:rsid w:val="0036523D"/>
    <w:rsid w:val="0036627B"/>
    <w:rsid w:val="003664DD"/>
    <w:rsid w:val="00373876"/>
    <w:rsid w:val="00376822"/>
    <w:rsid w:val="00381BFC"/>
    <w:rsid w:val="003820D8"/>
    <w:rsid w:val="00383736"/>
    <w:rsid w:val="00390A53"/>
    <w:rsid w:val="00390F07"/>
    <w:rsid w:val="00394A73"/>
    <w:rsid w:val="00394E32"/>
    <w:rsid w:val="003A1078"/>
    <w:rsid w:val="003A4412"/>
    <w:rsid w:val="003A58E2"/>
    <w:rsid w:val="003A5998"/>
    <w:rsid w:val="003A7626"/>
    <w:rsid w:val="003B3167"/>
    <w:rsid w:val="003B47C4"/>
    <w:rsid w:val="003C141F"/>
    <w:rsid w:val="003D5482"/>
    <w:rsid w:val="003D5FE2"/>
    <w:rsid w:val="003E26BC"/>
    <w:rsid w:val="003E3246"/>
    <w:rsid w:val="003E57B5"/>
    <w:rsid w:val="003E6F3E"/>
    <w:rsid w:val="003F30A3"/>
    <w:rsid w:val="003F516C"/>
    <w:rsid w:val="003F52CA"/>
    <w:rsid w:val="003F6246"/>
    <w:rsid w:val="003F734C"/>
    <w:rsid w:val="0040022C"/>
    <w:rsid w:val="0040482A"/>
    <w:rsid w:val="00405106"/>
    <w:rsid w:val="00405F9C"/>
    <w:rsid w:val="00406694"/>
    <w:rsid w:val="00407543"/>
    <w:rsid w:val="00410895"/>
    <w:rsid w:val="004119CC"/>
    <w:rsid w:val="0041220E"/>
    <w:rsid w:val="00414FA1"/>
    <w:rsid w:val="00415504"/>
    <w:rsid w:val="00415F0E"/>
    <w:rsid w:val="004220C2"/>
    <w:rsid w:val="00424A34"/>
    <w:rsid w:val="00426AEE"/>
    <w:rsid w:val="0042795D"/>
    <w:rsid w:val="004322A8"/>
    <w:rsid w:val="00432B09"/>
    <w:rsid w:val="00432E82"/>
    <w:rsid w:val="004331B3"/>
    <w:rsid w:val="004341FA"/>
    <w:rsid w:val="00436175"/>
    <w:rsid w:val="00440460"/>
    <w:rsid w:val="00440D89"/>
    <w:rsid w:val="00441441"/>
    <w:rsid w:val="004447BD"/>
    <w:rsid w:val="004455D5"/>
    <w:rsid w:val="00446A34"/>
    <w:rsid w:val="004506D3"/>
    <w:rsid w:val="00451469"/>
    <w:rsid w:val="0045193C"/>
    <w:rsid w:val="00453BB7"/>
    <w:rsid w:val="00453CF4"/>
    <w:rsid w:val="004545B1"/>
    <w:rsid w:val="00455A4F"/>
    <w:rsid w:val="00456B4F"/>
    <w:rsid w:val="00465D0C"/>
    <w:rsid w:val="00472D59"/>
    <w:rsid w:val="00473A05"/>
    <w:rsid w:val="0047495E"/>
    <w:rsid w:val="00476ECA"/>
    <w:rsid w:val="0048334F"/>
    <w:rsid w:val="0048400E"/>
    <w:rsid w:val="00486635"/>
    <w:rsid w:val="00490387"/>
    <w:rsid w:val="004904A5"/>
    <w:rsid w:val="004907C4"/>
    <w:rsid w:val="00493944"/>
    <w:rsid w:val="004A06E1"/>
    <w:rsid w:val="004A1242"/>
    <w:rsid w:val="004B09F4"/>
    <w:rsid w:val="004C1870"/>
    <w:rsid w:val="004C2B93"/>
    <w:rsid w:val="004C30B1"/>
    <w:rsid w:val="004C6B04"/>
    <w:rsid w:val="004C7CDA"/>
    <w:rsid w:val="004D05B9"/>
    <w:rsid w:val="004D1041"/>
    <w:rsid w:val="004D401E"/>
    <w:rsid w:val="004E0F68"/>
    <w:rsid w:val="004E3634"/>
    <w:rsid w:val="00502060"/>
    <w:rsid w:val="005035A3"/>
    <w:rsid w:val="00503797"/>
    <w:rsid w:val="00506CF6"/>
    <w:rsid w:val="00510BDE"/>
    <w:rsid w:val="00511774"/>
    <w:rsid w:val="00516C29"/>
    <w:rsid w:val="00521A96"/>
    <w:rsid w:val="00523FBC"/>
    <w:rsid w:val="0052485F"/>
    <w:rsid w:val="00526935"/>
    <w:rsid w:val="00531894"/>
    <w:rsid w:val="00532D4C"/>
    <w:rsid w:val="0053352B"/>
    <w:rsid w:val="005362DA"/>
    <w:rsid w:val="005371BB"/>
    <w:rsid w:val="0054417D"/>
    <w:rsid w:val="005442E5"/>
    <w:rsid w:val="00545335"/>
    <w:rsid w:val="0055249B"/>
    <w:rsid w:val="005528FB"/>
    <w:rsid w:val="00553FA4"/>
    <w:rsid w:val="005552A1"/>
    <w:rsid w:val="005633CE"/>
    <w:rsid w:val="00563FF0"/>
    <w:rsid w:val="00565D2F"/>
    <w:rsid w:val="00566310"/>
    <w:rsid w:val="005727FA"/>
    <w:rsid w:val="005738C6"/>
    <w:rsid w:val="00574359"/>
    <w:rsid w:val="005755C3"/>
    <w:rsid w:val="005756F7"/>
    <w:rsid w:val="0057605B"/>
    <w:rsid w:val="005808BC"/>
    <w:rsid w:val="00586462"/>
    <w:rsid w:val="00592827"/>
    <w:rsid w:val="00595291"/>
    <w:rsid w:val="0059790E"/>
    <w:rsid w:val="00597D40"/>
    <w:rsid w:val="005A2548"/>
    <w:rsid w:val="005A2BE5"/>
    <w:rsid w:val="005A68F8"/>
    <w:rsid w:val="005A7607"/>
    <w:rsid w:val="005A7FFB"/>
    <w:rsid w:val="005B16C4"/>
    <w:rsid w:val="005B1C87"/>
    <w:rsid w:val="005B7FAE"/>
    <w:rsid w:val="005C1C24"/>
    <w:rsid w:val="005D14D1"/>
    <w:rsid w:val="005D74DC"/>
    <w:rsid w:val="005E0180"/>
    <w:rsid w:val="005E1ED8"/>
    <w:rsid w:val="005E2240"/>
    <w:rsid w:val="005E253C"/>
    <w:rsid w:val="005E5C71"/>
    <w:rsid w:val="005F69C5"/>
    <w:rsid w:val="005F6CDD"/>
    <w:rsid w:val="005F7730"/>
    <w:rsid w:val="00601927"/>
    <w:rsid w:val="006019D0"/>
    <w:rsid w:val="00603E6E"/>
    <w:rsid w:val="006064DA"/>
    <w:rsid w:val="006175B6"/>
    <w:rsid w:val="006248BC"/>
    <w:rsid w:val="006273AC"/>
    <w:rsid w:val="00631308"/>
    <w:rsid w:val="00634637"/>
    <w:rsid w:val="00635665"/>
    <w:rsid w:val="00637723"/>
    <w:rsid w:val="0064188A"/>
    <w:rsid w:val="00643108"/>
    <w:rsid w:val="00647844"/>
    <w:rsid w:val="0065570E"/>
    <w:rsid w:val="0066028C"/>
    <w:rsid w:val="006604AA"/>
    <w:rsid w:val="006613FA"/>
    <w:rsid w:val="0066747A"/>
    <w:rsid w:val="0067343A"/>
    <w:rsid w:val="00673C27"/>
    <w:rsid w:val="00676315"/>
    <w:rsid w:val="006778E9"/>
    <w:rsid w:val="006815F7"/>
    <w:rsid w:val="006837F5"/>
    <w:rsid w:val="00683C6A"/>
    <w:rsid w:val="00685C8E"/>
    <w:rsid w:val="0069067D"/>
    <w:rsid w:val="006922B6"/>
    <w:rsid w:val="006922D3"/>
    <w:rsid w:val="00697690"/>
    <w:rsid w:val="006A26D7"/>
    <w:rsid w:val="006A3BB8"/>
    <w:rsid w:val="006A4A71"/>
    <w:rsid w:val="006A7C9D"/>
    <w:rsid w:val="006B08F6"/>
    <w:rsid w:val="006B177C"/>
    <w:rsid w:val="006B17AE"/>
    <w:rsid w:val="006B24CE"/>
    <w:rsid w:val="006B3AF3"/>
    <w:rsid w:val="006B5E95"/>
    <w:rsid w:val="006B6CAF"/>
    <w:rsid w:val="006B7D4F"/>
    <w:rsid w:val="006C21CA"/>
    <w:rsid w:val="006C303C"/>
    <w:rsid w:val="006C48A9"/>
    <w:rsid w:val="006C49D1"/>
    <w:rsid w:val="006C6AAF"/>
    <w:rsid w:val="006C6B95"/>
    <w:rsid w:val="006C791C"/>
    <w:rsid w:val="006D02B0"/>
    <w:rsid w:val="006D0C76"/>
    <w:rsid w:val="006E4B30"/>
    <w:rsid w:val="006E550B"/>
    <w:rsid w:val="006E62F9"/>
    <w:rsid w:val="006F5F8B"/>
    <w:rsid w:val="006F675A"/>
    <w:rsid w:val="006F73EC"/>
    <w:rsid w:val="00701BA9"/>
    <w:rsid w:val="0070362C"/>
    <w:rsid w:val="00704AAE"/>
    <w:rsid w:val="00707020"/>
    <w:rsid w:val="00707354"/>
    <w:rsid w:val="0071306F"/>
    <w:rsid w:val="0071398A"/>
    <w:rsid w:val="00714300"/>
    <w:rsid w:val="00716721"/>
    <w:rsid w:val="007171F1"/>
    <w:rsid w:val="00717C4F"/>
    <w:rsid w:val="00720607"/>
    <w:rsid w:val="00727C6C"/>
    <w:rsid w:val="0073071E"/>
    <w:rsid w:val="007310C5"/>
    <w:rsid w:val="0073128D"/>
    <w:rsid w:val="007319E8"/>
    <w:rsid w:val="00731B05"/>
    <w:rsid w:val="007329E2"/>
    <w:rsid w:val="00734D47"/>
    <w:rsid w:val="00740C26"/>
    <w:rsid w:val="00740D3B"/>
    <w:rsid w:val="00750955"/>
    <w:rsid w:val="00750F14"/>
    <w:rsid w:val="007510FD"/>
    <w:rsid w:val="007521F3"/>
    <w:rsid w:val="0075332F"/>
    <w:rsid w:val="00753B70"/>
    <w:rsid w:val="007568DD"/>
    <w:rsid w:val="00760EC3"/>
    <w:rsid w:val="00762634"/>
    <w:rsid w:val="00764737"/>
    <w:rsid w:val="007654EF"/>
    <w:rsid w:val="0076726B"/>
    <w:rsid w:val="00773146"/>
    <w:rsid w:val="007738DD"/>
    <w:rsid w:val="00774E5A"/>
    <w:rsid w:val="00774EC3"/>
    <w:rsid w:val="00775874"/>
    <w:rsid w:val="00786BC7"/>
    <w:rsid w:val="00787A1C"/>
    <w:rsid w:val="007927FF"/>
    <w:rsid w:val="0079754D"/>
    <w:rsid w:val="007975AB"/>
    <w:rsid w:val="007976F5"/>
    <w:rsid w:val="007A02D1"/>
    <w:rsid w:val="007A56D4"/>
    <w:rsid w:val="007A5AFE"/>
    <w:rsid w:val="007A647F"/>
    <w:rsid w:val="007B380B"/>
    <w:rsid w:val="007B3D82"/>
    <w:rsid w:val="007B491E"/>
    <w:rsid w:val="007B5C1B"/>
    <w:rsid w:val="007C004D"/>
    <w:rsid w:val="007C05A9"/>
    <w:rsid w:val="007C63C4"/>
    <w:rsid w:val="007D18CB"/>
    <w:rsid w:val="007E0A61"/>
    <w:rsid w:val="007E0AA7"/>
    <w:rsid w:val="007E1B53"/>
    <w:rsid w:val="007E6C73"/>
    <w:rsid w:val="007F2EFD"/>
    <w:rsid w:val="007F77FA"/>
    <w:rsid w:val="00802701"/>
    <w:rsid w:val="00803A69"/>
    <w:rsid w:val="0080552C"/>
    <w:rsid w:val="00812BC1"/>
    <w:rsid w:val="008231C8"/>
    <w:rsid w:val="008258A9"/>
    <w:rsid w:val="00831328"/>
    <w:rsid w:val="0083231D"/>
    <w:rsid w:val="008343C0"/>
    <w:rsid w:val="008373F4"/>
    <w:rsid w:val="008376AC"/>
    <w:rsid w:val="00841A5D"/>
    <w:rsid w:val="0084302A"/>
    <w:rsid w:val="0084429B"/>
    <w:rsid w:val="008479F3"/>
    <w:rsid w:val="00850274"/>
    <w:rsid w:val="008508ED"/>
    <w:rsid w:val="008558D2"/>
    <w:rsid w:val="00855989"/>
    <w:rsid w:val="00857DCC"/>
    <w:rsid w:val="008616FF"/>
    <w:rsid w:val="00861B49"/>
    <w:rsid w:val="00863432"/>
    <w:rsid w:val="008658D1"/>
    <w:rsid w:val="00880531"/>
    <w:rsid w:val="008817B3"/>
    <w:rsid w:val="008827A2"/>
    <w:rsid w:val="00882D9F"/>
    <w:rsid w:val="00882F06"/>
    <w:rsid w:val="00883DF8"/>
    <w:rsid w:val="00885796"/>
    <w:rsid w:val="008858EC"/>
    <w:rsid w:val="00887BF7"/>
    <w:rsid w:val="008901A8"/>
    <w:rsid w:val="0089439A"/>
    <w:rsid w:val="00895870"/>
    <w:rsid w:val="008A21CA"/>
    <w:rsid w:val="008A3E80"/>
    <w:rsid w:val="008A6BC8"/>
    <w:rsid w:val="008A78F0"/>
    <w:rsid w:val="008B04FE"/>
    <w:rsid w:val="008B44F1"/>
    <w:rsid w:val="008B5A5B"/>
    <w:rsid w:val="008C412F"/>
    <w:rsid w:val="008C62E0"/>
    <w:rsid w:val="008D0596"/>
    <w:rsid w:val="008D3BC1"/>
    <w:rsid w:val="008E0A52"/>
    <w:rsid w:val="008E4034"/>
    <w:rsid w:val="008E49EB"/>
    <w:rsid w:val="008E7A9F"/>
    <w:rsid w:val="008F4281"/>
    <w:rsid w:val="008F4EA7"/>
    <w:rsid w:val="008F65FC"/>
    <w:rsid w:val="008F673D"/>
    <w:rsid w:val="008F738E"/>
    <w:rsid w:val="009043F3"/>
    <w:rsid w:val="009047E9"/>
    <w:rsid w:val="0090544F"/>
    <w:rsid w:val="009056D3"/>
    <w:rsid w:val="009069A0"/>
    <w:rsid w:val="0090702D"/>
    <w:rsid w:val="009101BD"/>
    <w:rsid w:val="009114A9"/>
    <w:rsid w:val="00914309"/>
    <w:rsid w:val="0091451F"/>
    <w:rsid w:val="009161A5"/>
    <w:rsid w:val="009219F6"/>
    <w:rsid w:val="0093692B"/>
    <w:rsid w:val="00936F7B"/>
    <w:rsid w:val="00940C6F"/>
    <w:rsid w:val="009424DC"/>
    <w:rsid w:val="00944FA8"/>
    <w:rsid w:val="0094572F"/>
    <w:rsid w:val="009542C2"/>
    <w:rsid w:val="00957FE4"/>
    <w:rsid w:val="00960FDB"/>
    <w:rsid w:val="0096105E"/>
    <w:rsid w:val="00961DC6"/>
    <w:rsid w:val="00963EBB"/>
    <w:rsid w:val="0096639A"/>
    <w:rsid w:val="009665F0"/>
    <w:rsid w:val="00967B17"/>
    <w:rsid w:val="00970BC6"/>
    <w:rsid w:val="00975522"/>
    <w:rsid w:val="00981160"/>
    <w:rsid w:val="009814CF"/>
    <w:rsid w:val="0098338B"/>
    <w:rsid w:val="009844F4"/>
    <w:rsid w:val="00986509"/>
    <w:rsid w:val="00992F58"/>
    <w:rsid w:val="00995260"/>
    <w:rsid w:val="00995525"/>
    <w:rsid w:val="00995535"/>
    <w:rsid w:val="00997046"/>
    <w:rsid w:val="009A3D6F"/>
    <w:rsid w:val="009A7659"/>
    <w:rsid w:val="009B104D"/>
    <w:rsid w:val="009B2BA5"/>
    <w:rsid w:val="009B3FD4"/>
    <w:rsid w:val="009B5BCD"/>
    <w:rsid w:val="009B5D73"/>
    <w:rsid w:val="009B6B8A"/>
    <w:rsid w:val="009C0157"/>
    <w:rsid w:val="009C0CF5"/>
    <w:rsid w:val="009C10DE"/>
    <w:rsid w:val="009C12DC"/>
    <w:rsid w:val="009C2E3E"/>
    <w:rsid w:val="009C5B8C"/>
    <w:rsid w:val="009C647D"/>
    <w:rsid w:val="009D0F5C"/>
    <w:rsid w:val="009D1CA9"/>
    <w:rsid w:val="009D1CFA"/>
    <w:rsid w:val="009D2482"/>
    <w:rsid w:val="009D2AB8"/>
    <w:rsid w:val="009D2F2C"/>
    <w:rsid w:val="009E09EF"/>
    <w:rsid w:val="009E52C8"/>
    <w:rsid w:val="009E5AB0"/>
    <w:rsid w:val="009E5F75"/>
    <w:rsid w:val="009F392E"/>
    <w:rsid w:val="00A01E16"/>
    <w:rsid w:val="00A02827"/>
    <w:rsid w:val="00A07C3A"/>
    <w:rsid w:val="00A24D7B"/>
    <w:rsid w:val="00A27226"/>
    <w:rsid w:val="00A304BF"/>
    <w:rsid w:val="00A31D3F"/>
    <w:rsid w:val="00A34594"/>
    <w:rsid w:val="00A36C08"/>
    <w:rsid w:val="00A36FCB"/>
    <w:rsid w:val="00A43E60"/>
    <w:rsid w:val="00A4446B"/>
    <w:rsid w:val="00A453B5"/>
    <w:rsid w:val="00A47360"/>
    <w:rsid w:val="00A51246"/>
    <w:rsid w:val="00A51E6B"/>
    <w:rsid w:val="00A52051"/>
    <w:rsid w:val="00A549A7"/>
    <w:rsid w:val="00A654FF"/>
    <w:rsid w:val="00A70B9B"/>
    <w:rsid w:val="00A74F00"/>
    <w:rsid w:val="00A75FB9"/>
    <w:rsid w:val="00A76B08"/>
    <w:rsid w:val="00A8080B"/>
    <w:rsid w:val="00A82AEB"/>
    <w:rsid w:val="00A834C5"/>
    <w:rsid w:val="00A84ED2"/>
    <w:rsid w:val="00A87201"/>
    <w:rsid w:val="00A87B3B"/>
    <w:rsid w:val="00A911BA"/>
    <w:rsid w:val="00A93A88"/>
    <w:rsid w:val="00A95185"/>
    <w:rsid w:val="00A95CA2"/>
    <w:rsid w:val="00AA2C75"/>
    <w:rsid w:val="00AA39AF"/>
    <w:rsid w:val="00AA48DE"/>
    <w:rsid w:val="00AB0B50"/>
    <w:rsid w:val="00AB1F4B"/>
    <w:rsid w:val="00AB4703"/>
    <w:rsid w:val="00AB7418"/>
    <w:rsid w:val="00AB7A26"/>
    <w:rsid w:val="00AD02ED"/>
    <w:rsid w:val="00AE0A8B"/>
    <w:rsid w:val="00AF08E9"/>
    <w:rsid w:val="00AF311E"/>
    <w:rsid w:val="00AF4D66"/>
    <w:rsid w:val="00B00EE6"/>
    <w:rsid w:val="00B01B84"/>
    <w:rsid w:val="00B04A4E"/>
    <w:rsid w:val="00B11FAD"/>
    <w:rsid w:val="00B12270"/>
    <w:rsid w:val="00B122EE"/>
    <w:rsid w:val="00B12960"/>
    <w:rsid w:val="00B17281"/>
    <w:rsid w:val="00B20A5D"/>
    <w:rsid w:val="00B229B6"/>
    <w:rsid w:val="00B2448F"/>
    <w:rsid w:val="00B25BC4"/>
    <w:rsid w:val="00B26BA8"/>
    <w:rsid w:val="00B30356"/>
    <w:rsid w:val="00B33FFD"/>
    <w:rsid w:val="00B403CC"/>
    <w:rsid w:val="00B41584"/>
    <w:rsid w:val="00B42A61"/>
    <w:rsid w:val="00B5037E"/>
    <w:rsid w:val="00B53D6D"/>
    <w:rsid w:val="00B566E1"/>
    <w:rsid w:val="00B57635"/>
    <w:rsid w:val="00B57A36"/>
    <w:rsid w:val="00B60E39"/>
    <w:rsid w:val="00B6383C"/>
    <w:rsid w:val="00B64298"/>
    <w:rsid w:val="00B703A8"/>
    <w:rsid w:val="00B72849"/>
    <w:rsid w:val="00B76C85"/>
    <w:rsid w:val="00B77065"/>
    <w:rsid w:val="00B80F82"/>
    <w:rsid w:val="00B8469C"/>
    <w:rsid w:val="00B926D9"/>
    <w:rsid w:val="00B9467D"/>
    <w:rsid w:val="00BA2306"/>
    <w:rsid w:val="00BB0A33"/>
    <w:rsid w:val="00BB400C"/>
    <w:rsid w:val="00BB5268"/>
    <w:rsid w:val="00BB5404"/>
    <w:rsid w:val="00BB7702"/>
    <w:rsid w:val="00BC1DC9"/>
    <w:rsid w:val="00BC55C9"/>
    <w:rsid w:val="00BC646F"/>
    <w:rsid w:val="00BD2E64"/>
    <w:rsid w:val="00BD34ED"/>
    <w:rsid w:val="00BD795E"/>
    <w:rsid w:val="00BE4FB7"/>
    <w:rsid w:val="00BE516C"/>
    <w:rsid w:val="00BE7533"/>
    <w:rsid w:val="00BF088E"/>
    <w:rsid w:val="00BF1A14"/>
    <w:rsid w:val="00BF34C8"/>
    <w:rsid w:val="00BF3A80"/>
    <w:rsid w:val="00BF6F7F"/>
    <w:rsid w:val="00C066C6"/>
    <w:rsid w:val="00C1008B"/>
    <w:rsid w:val="00C10E16"/>
    <w:rsid w:val="00C118DF"/>
    <w:rsid w:val="00C12A80"/>
    <w:rsid w:val="00C17EF8"/>
    <w:rsid w:val="00C200D4"/>
    <w:rsid w:val="00C263DB"/>
    <w:rsid w:val="00C277F9"/>
    <w:rsid w:val="00C27EF3"/>
    <w:rsid w:val="00C305D5"/>
    <w:rsid w:val="00C31190"/>
    <w:rsid w:val="00C31E22"/>
    <w:rsid w:val="00C35315"/>
    <w:rsid w:val="00C42DCD"/>
    <w:rsid w:val="00C45AB5"/>
    <w:rsid w:val="00C47258"/>
    <w:rsid w:val="00C47830"/>
    <w:rsid w:val="00C51D67"/>
    <w:rsid w:val="00C52303"/>
    <w:rsid w:val="00C546B0"/>
    <w:rsid w:val="00C563DA"/>
    <w:rsid w:val="00C5649A"/>
    <w:rsid w:val="00C56F51"/>
    <w:rsid w:val="00C57E6E"/>
    <w:rsid w:val="00C60ACF"/>
    <w:rsid w:val="00C61189"/>
    <w:rsid w:val="00C61D26"/>
    <w:rsid w:val="00C63312"/>
    <w:rsid w:val="00C65DEE"/>
    <w:rsid w:val="00C70DEB"/>
    <w:rsid w:val="00C74139"/>
    <w:rsid w:val="00C75EBB"/>
    <w:rsid w:val="00C84A4A"/>
    <w:rsid w:val="00C85089"/>
    <w:rsid w:val="00C905DA"/>
    <w:rsid w:val="00C92F6A"/>
    <w:rsid w:val="00C94BA0"/>
    <w:rsid w:val="00C957A4"/>
    <w:rsid w:val="00C95D52"/>
    <w:rsid w:val="00C9671D"/>
    <w:rsid w:val="00CA1091"/>
    <w:rsid w:val="00CA2FF4"/>
    <w:rsid w:val="00CA41F2"/>
    <w:rsid w:val="00CA6092"/>
    <w:rsid w:val="00CB26A3"/>
    <w:rsid w:val="00CB2B48"/>
    <w:rsid w:val="00CB6130"/>
    <w:rsid w:val="00CB7321"/>
    <w:rsid w:val="00CC2549"/>
    <w:rsid w:val="00CC704D"/>
    <w:rsid w:val="00CD78FD"/>
    <w:rsid w:val="00CE2A85"/>
    <w:rsid w:val="00CE3497"/>
    <w:rsid w:val="00CE4548"/>
    <w:rsid w:val="00CE4AA1"/>
    <w:rsid w:val="00CE5F72"/>
    <w:rsid w:val="00CE7B0C"/>
    <w:rsid w:val="00CF08D0"/>
    <w:rsid w:val="00CF2229"/>
    <w:rsid w:val="00CF31C5"/>
    <w:rsid w:val="00CF522A"/>
    <w:rsid w:val="00D01984"/>
    <w:rsid w:val="00D02A52"/>
    <w:rsid w:val="00D06BE9"/>
    <w:rsid w:val="00D10BAF"/>
    <w:rsid w:val="00D12180"/>
    <w:rsid w:val="00D12DC9"/>
    <w:rsid w:val="00D16CF7"/>
    <w:rsid w:val="00D2011F"/>
    <w:rsid w:val="00D21888"/>
    <w:rsid w:val="00D244CB"/>
    <w:rsid w:val="00D3150B"/>
    <w:rsid w:val="00D31DC2"/>
    <w:rsid w:val="00D32504"/>
    <w:rsid w:val="00D40A34"/>
    <w:rsid w:val="00D42F02"/>
    <w:rsid w:val="00D44A4E"/>
    <w:rsid w:val="00D45BB6"/>
    <w:rsid w:val="00D473BF"/>
    <w:rsid w:val="00D47939"/>
    <w:rsid w:val="00D52C8D"/>
    <w:rsid w:val="00D5533B"/>
    <w:rsid w:val="00D56696"/>
    <w:rsid w:val="00D606E4"/>
    <w:rsid w:val="00D62A12"/>
    <w:rsid w:val="00D62F5B"/>
    <w:rsid w:val="00D637D8"/>
    <w:rsid w:val="00D63D18"/>
    <w:rsid w:val="00D64AE2"/>
    <w:rsid w:val="00D70B03"/>
    <w:rsid w:val="00D7305E"/>
    <w:rsid w:val="00D734AD"/>
    <w:rsid w:val="00D73D84"/>
    <w:rsid w:val="00D744E3"/>
    <w:rsid w:val="00D76914"/>
    <w:rsid w:val="00D8339F"/>
    <w:rsid w:val="00D871B2"/>
    <w:rsid w:val="00D87AF3"/>
    <w:rsid w:val="00D971AD"/>
    <w:rsid w:val="00D977B5"/>
    <w:rsid w:val="00DA13A0"/>
    <w:rsid w:val="00DA203A"/>
    <w:rsid w:val="00DA46D9"/>
    <w:rsid w:val="00DA556B"/>
    <w:rsid w:val="00DA5D40"/>
    <w:rsid w:val="00DA6548"/>
    <w:rsid w:val="00DB0F3F"/>
    <w:rsid w:val="00DB2FBD"/>
    <w:rsid w:val="00DB7BF5"/>
    <w:rsid w:val="00DB7C81"/>
    <w:rsid w:val="00DC00A8"/>
    <w:rsid w:val="00DC17B4"/>
    <w:rsid w:val="00DC1D4C"/>
    <w:rsid w:val="00DC1FC7"/>
    <w:rsid w:val="00DC20D2"/>
    <w:rsid w:val="00DC2558"/>
    <w:rsid w:val="00DC337A"/>
    <w:rsid w:val="00DC54E9"/>
    <w:rsid w:val="00DC792F"/>
    <w:rsid w:val="00DD0F1C"/>
    <w:rsid w:val="00DD3DB5"/>
    <w:rsid w:val="00DD5EC1"/>
    <w:rsid w:val="00DE296F"/>
    <w:rsid w:val="00DF2208"/>
    <w:rsid w:val="00DF29EB"/>
    <w:rsid w:val="00DF49D3"/>
    <w:rsid w:val="00DF5EA4"/>
    <w:rsid w:val="00E00262"/>
    <w:rsid w:val="00E02820"/>
    <w:rsid w:val="00E045AB"/>
    <w:rsid w:val="00E0658D"/>
    <w:rsid w:val="00E103B8"/>
    <w:rsid w:val="00E12674"/>
    <w:rsid w:val="00E14BEA"/>
    <w:rsid w:val="00E160E0"/>
    <w:rsid w:val="00E25009"/>
    <w:rsid w:val="00E27CD6"/>
    <w:rsid w:val="00E33DED"/>
    <w:rsid w:val="00E36319"/>
    <w:rsid w:val="00E37C43"/>
    <w:rsid w:val="00E40813"/>
    <w:rsid w:val="00E46A27"/>
    <w:rsid w:val="00E54846"/>
    <w:rsid w:val="00E56841"/>
    <w:rsid w:val="00E63177"/>
    <w:rsid w:val="00E64109"/>
    <w:rsid w:val="00E6680F"/>
    <w:rsid w:val="00E7121C"/>
    <w:rsid w:val="00E7153D"/>
    <w:rsid w:val="00E71BA2"/>
    <w:rsid w:val="00E72AE7"/>
    <w:rsid w:val="00E7469E"/>
    <w:rsid w:val="00E7777F"/>
    <w:rsid w:val="00E82F19"/>
    <w:rsid w:val="00E82F71"/>
    <w:rsid w:val="00E83F0F"/>
    <w:rsid w:val="00E85D29"/>
    <w:rsid w:val="00E86AB7"/>
    <w:rsid w:val="00E86FA6"/>
    <w:rsid w:val="00E95B3D"/>
    <w:rsid w:val="00EA3284"/>
    <w:rsid w:val="00EA6741"/>
    <w:rsid w:val="00EB0B2C"/>
    <w:rsid w:val="00EB18E4"/>
    <w:rsid w:val="00EB2F1A"/>
    <w:rsid w:val="00EB46DA"/>
    <w:rsid w:val="00EB5A26"/>
    <w:rsid w:val="00EB7DAC"/>
    <w:rsid w:val="00EC0EA8"/>
    <w:rsid w:val="00EC189E"/>
    <w:rsid w:val="00EC5C73"/>
    <w:rsid w:val="00ED1271"/>
    <w:rsid w:val="00ED1856"/>
    <w:rsid w:val="00ED437D"/>
    <w:rsid w:val="00ED6944"/>
    <w:rsid w:val="00EE36E2"/>
    <w:rsid w:val="00EE421F"/>
    <w:rsid w:val="00EE5F47"/>
    <w:rsid w:val="00EF0289"/>
    <w:rsid w:val="00EF1C2B"/>
    <w:rsid w:val="00EF2B7C"/>
    <w:rsid w:val="00EF4F3B"/>
    <w:rsid w:val="00EF5400"/>
    <w:rsid w:val="00EF657D"/>
    <w:rsid w:val="00EF7A60"/>
    <w:rsid w:val="00F04297"/>
    <w:rsid w:val="00F04DF0"/>
    <w:rsid w:val="00F0639B"/>
    <w:rsid w:val="00F1305B"/>
    <w:rsid w:val="00F146B9"/>
    <w:rsid w:val="00F150D0"/>
    <w:rsid w:val="00F22EBB"/>
    <w:rsid w:val="00F27430"/>
    <w:rsid w:val="00F27B51"/>
    <w:rsid w:val="00F327BF"/>
    <w:rsid w:val="00F372ED"/>
    <w:rsid w:val="00F40F90"/>
    <w:rsid w:val="00F41A2D"/>
    <w:rsid w:val="00F4383F"/>
    <w:rsid w:val="00F4789C"/>
    <w:rsid w:val="00F50FA0"/>
    <w:rsid w:val="00F52C1A"/>
    <w:rsid w:val="00F541F2"/>
    <w:rsid w:val="00F623FB"/>
    <w:rsid w:val="00F6368F"/>
    <w:rsid w:val="00F6539B"/>
    <w:rsid w:val="00F70E90"/>
    <w:rsid w:val="00F71C8E"/>
    <w:rsid w:val="00F75C44"/>
    <w:rsid w:val="00F76FF1"/>
    <w:rsid w:val="00F80566"/>
    <w:rsid w:val="00F80E2C"/>
    <w:rsid w:val="00F86E71"/>
    <w:rsid w:val="00F87FB0"/>
    <w:rsid w:val="00F925E4"/>
    <w:rsid w:val="00F9448E"/>
    <w:rsid w:val="00F96719"/>
    <w:rsid w:val="00FA2D29"/>
    <w:rsid w:val="00FB197C"/>
    <w:rsid w:val="00FB421D"/>
    <w:rsid w:val="00FB7986"/>
    <w:rsid w:val="00FC6C24"/>
    <w:rsid w:val="00FD2BF3"/>
    <w:rsid w:val="00FD439A"/>
    <w:rsid w:val="00FE2D8A"/>
    <w:rsid w:val="00FF2797"/>
    <w:rsid w:val="00FF3A89"/>
    <w:rsid w:val="00FF53BD"/>
    <w:rsid w:val="00FF5B2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405F9C"/>
    <w:pPr>
      <w:spacing w:after="200" w:line="276" w:lineRule="auto"/>
    </w:pPr>
    <w:rPr>
      <w:sz w:val="22"/>
      <w:szCs w:val="22"/>
    </w:rPr>
  </w:style>
  <w:style w:type="paragraph" w:styleId="Cmsor1">
    <w:name w:val="heading 1"/>
    <w:basedOn w:val="Norml"/>
    <w:next w:val="Norml"/>
    <w:link w:val="Cmsor1Char"/>
    <w:uiPriority w:val="9"/>
    <w:qFormat/>
    <w:rsid w:val="009E5F75"/>
    <w:pPr>
      <w:keepNext/>
      <w:keepLines/>
      <w:spacing w:before="480" w:after="0"/>
      <w:outlineLvl w:val="0"/>
    </w:pPr>
    <w:rPr>
      <w:rFonts w:ascii="Cambria" w:hAnsi="Cambria"/>
      <w:b/>
      <w:bCs/>
      <w:color w:val="244061"/>
      <w:sz w:val="28"/>
      <w:szCs w:val="28"/>
      <w:lang/>
    </w:rPr>
  </w:style>
  <w:style w:type="paragraph" w:styleId="Cmsor2">
    <w:name w:val="heading 2"/>
    <w:basedOn w:val="Norml"/>
    <w:next w:val="Norml"/>
    <w:link w:val="Cmsor2Char"/>
    <w:uiPriority w:val="9"/>
    <w:qFormat/>
    <w:rsid w:val="009E5F75"/>
    <w:pPr>
      <w:keepNext/>
      <w:keepLines/>
      <w:spacing w:before="200" w:after="0"/>
      <w:outlineLvl w:val="1"/>
    </w:pPr>
    <w:rPr>
      <w:rFonts w:ascii="Cambria" w:hAnsi="Cambria"/>
      <w:b/>
      <w:bCs/>
      <w:color w:val="002060"/>
      <w:sz w:val="26"/>
      <w:szCs w:val="26"/>
      <w:lang/>
    </w:rPr>
  </w:style>
  <w:style w:type="paragraph" w:styleId="Cmsor3">
    <w:name w:val="heading 3"/>
    <w:basedOn w:val="Norml"/>
    <w:next w:val="Norml"/>
    <w:link w:val="Cmsor3Char"/>
    <w:qFormat/>
    <w:rsid w:val="00405F9C"/>
    <w:pPr>
      <w:keepNext/>
      <w:keepLines/>
      <w:spacing w:before="200" w:after="0"/>
      <w:outlineLvl w:val="2"/>
    </w:pPr>
    <w:rPr>
      <w:rFonts w:ascii="Cambria" w:hAnsi="Cambria"/>
      <w:b/>
      <w:bCs/>
      <w:color w:val="2DA2BF"/>
      <w:sz w:val="20"/>
      <w:szCs w:val="20"/>
      <w:lang/>
    </w:rPr>
  </w:style>
  <w:style w:type="paragraph" w:styleId="Cmsor4">
    <w:name w:val="heading 4"/>
    <w:basedOn w:val="Norml"/>
    <w:next w:val="Norml"/>
    <w:link w:val="Cmsor4Char"/>
    <w:uiPriority w:val="9"/>
    <w:qFormat/>
    <w:rsid w:val="00405F9C"/>
    <w:pPr>
      <w:keepNext/>
      <w:keepLines/>
      <w:spacing w:before="200" w:after="0"/>
      <w:outlineLvl w:val="3"/>
    </w:pPr>
    <w:rPr>
      <w:rFonts w:ascii="Cambria" w:hAnsi="Cambria"/>
      <w:b/>
      <w:bCs/>
      <w:i/>
      <w:iCs/>
      <w:color w:val="2DA2BF"/>
      <w:sz w:val="20"/>
      <w:szCs w:val="20"/>
      <w:lang/>
    </w:rPr>
  </w:style>
  <w:style w:type="paragraph" w:styleId="Cmsor5">
    <w:name w:val="heading 5"/>
    <w:basedOn w:val="Norml"/>
    <w:next w:val="Norml"/>
    <w:link w:val="Cmsor5Char"/>
    <w:uiPriority w:val="9"/>
    <w:qFormat/>
    <w:rsid w:val="00405F9C"/>
    <w:pPr>
      <w:keepNext/>
      <w:keepLines/>
      <w:spacing w:before="200" w:after="0"/>
      <w:outlineLvl w:val="4"/>
    </w:pPr>
    <w:rPr>
      <w:rFonts w:ascii="Cambria" w:hAnsi="Cambria"/>
      <w:color w:val="16505E"/>
      <w:sz w:val="20"/>
      <w:szCs w:val="20"/>
      <w:lang/>
    </w:rPr>
  </w:style>
  <w:style w:type="paragraph" w:styleId="Cmsor6">
    <w:name w:val="heading 6"/>
    <w:basedOn w:val="Norml"/>
    <w:next w:val="Norml"/>
    <w:link w:val="Cmsor6Char"/>
    <w:uiPriority w:val="9"/>
    <w:qFormat/>
    <w:rsid w:val="00405F9C"/>
    <w:pPr>
      <w:keepNext/>
      <w:keepLines/>
      <w:spacing w:before="200" w:after="0"/>
      <w:outlineLvl w:val="5"/>
    </w:pPr>
    <w:rPr>
      <w:rFonts w:ascii="Cambria" w:hAnsi="Cambria"/>
      <w:i/>
      <w:iCs/>
      <w:color w:val="16505E"/>
      <w:sz w:val="20"/>
      <w:szCs w:val="20"/>
      <w:lang/>
    </w:rPr>
  </w:style>
  <w:style w:type="paragraph" w:styleId="Cmsor7">
    <w:name w:val="heading 7"/>
    <w:basedOn w:val="Norml"/>
    <w:next w:val="Norml"/>
    <w:link w:val="Cmsor7Char"/>
    <w:uiPriority w:val="9"/>
    <w:qFormat/>
    <w:rsid w:val="00405F9C"/>
    <w:pPr>
      <w:keepNext/>
      <w:keepLines/>
      <w:spacing w:before="200" w:after="0"/>
      <w:outlineLvl w:val="6"/>
    </w:pPr>
    <w:rPr>
      <w:rFonts w:ascii="Cambria" w:hAnsi="Cambria"/>
      <w:i/>
      <w:iCs/>
      <w:color w:val="404040"/>
      <w:sz w:val="20"/>
      <w:szCs w:val="20"/>
      <w:lang/>
    </w:rPr>
  </w:style>
  <w:style w:type="paragraph" w:styleId="Cmsor8">
    <w:name w:val="heading 8"/>
    <w:basedOn w:val="Norml"/>
    <w:next w:val="Norml"/>
    <w:link w:val="Cmsor8Char"/>
    <w:uiPriority w:val="9"/>
    <w:qFormat/>
    <w:rsid w:val="00405F9C"/>
    <w:pPr>
      <w:keepNext/>
      <w:keepLines/>
      <w:spacing w:before="200" w:after="0"/>
      <w:outlineLvl w:val="7"/>
    </w:pPr>
    <w:rPr>
      <w:rFonts w:ascii="Cambria" w:hAnsi="Cambria"/>
      <w:color w:val="2DA2BF"/>
      <w:sz w:val="20"/>
      <w:szCs w:val="20"/>
      <w:lang/>
    </w:rPr>
  </w:style>
  <w:style w:type="paragraph" w:styleId="Cmsor9">
    <w:name w:val="heading 9"/>
    <w:basedOn w:val="Norml"/>
    <w:next w:val="Norml"/>
    <w:link w:val="Cmsor9Char"/>
    <w:uiPriority w:val="9"/>
    <w:qFormat/>
    <w:rsid w:val="00405F9C"/>
    <w:pPr>
      <w:keepNext/>
      <w:keepLines/>
      <w:spacing w:before="200" w:after="0"/>
      <w:outlineLvl w:val="8"/>
    </w:pPr>
    <w:rPr>
      <w:rFonts w:ascii="Cambria" w:hAnsi="Cambria"/>
      <w:i/>
      <w:iCs/>
      <w:color w:val="404040"/>
      <w:sz w:val="20"/>
      <w:szCs w:val="20"/>
      <w:lang/>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133667"/>
    <w:pPr>
      <w:spacing w:before="100" w:beforeAutospacing="1" w:after="100" w:afterAutospacing="1" w:line="240" w:lineRule="auto"/>
    </w:pPr>
    <w:rPr>
      <w:rFonts w:ascii="Times New Roman" w:hAnsi="Times New Roman"/>
      <w:sz w:val="24"/>
      <w:szCs w:val="24"/>
    </w:rPr>
  </w:style>
  <w:style w:type="character" w:customStyle="1" w:styleId="Cmsor1Char">
    <w:name w:val="Címsor 1 Char"/>
    <w:link w:val="Cmsor1"/>
    <w:uiPriority w:val="9"/>
    <w:rsid w:val="009E5F75"/>
    <w:rPr>
      <w:rFonts w:ascii="Cambria" w:hAnsi="Cambria"/>
      <w:b/>
      <w:bCs/>
      <w:color w:val="244061"/>
      <w:sz w:val="28"/>
      <w:szCs w:val="28"/>
    </w:rPr>
  </w:style>
  <w:style w:type="paragraph" w:styleId="Tartalomjegyzkcmsora">
    <w:name w:val="TOC Heading"/>
    <w:basedOn w:val="Cmsor1"/>
    <w:next w:val="Norml"/>
    <w:uiPriority w:val="39"/>
    <w:qFormat/>
    <w:rsid w:val="00405F9C"/>
    <w:pPr>
      <w:outlineLvl w:val="9"/>
    </w:pPr>
    <w:rPr>
      <w:color w:val="21798E"/>
    </w:rPr>
  </w:style>
  <w:style w:type="paragraph" w:styleId="Buborkszveg">
    <w:name w:val="Balloon Text"/>
    <w:basedOn w:val="Norml"/>
    <w:link w:val="BuborkszvegChar"/>
    <w:uiPriority w:val="99"/>
    <w:semiHidden/>
    <w:unhideWhenUsed/>
    <w:rsid w:val="00133667"/>
    <w:rPr>
      <w:rFonts w:ascii="Tahoma" w:hAnsi="Tahoma"/>
      <w:sz w:val="16"/>
      <w:szCs w:val="16"/>
      <w:lang/>
    </w:rPr>
  </w:style>
  <w:style w:type="character" w:customStyle="1" w:styleId="BuborkszvegChar">
    <w:name w:val="Buborékszöveg Char"/>
    <w:link w:val="Buborkszveg"/>
    <w:uiPriority w:val="99"/>
    <w:semiHidden/>
    <w:rsid w:val="00133667"/>
    <w:rPr>
      <w:rFonts w:ascii="Tahoma" w:eastAsia="Times New Roman" w:hAnsi="Tahoma" w:cs="Tahoma"/>
      <w:sz w:val="16"/>
      <w:szCs w:val="16"/>
      <w:lang w:eastAsia="hu-HU"/>
    </w:rPr>
  </w:style>
  <w:style w:type="paragraph" w:styleId="Listaszerbekezds">
    <w:name w:val="List Paragraph"/>
    <w:aliases w:val="T Nem számozott lista"/>
    <w:basedOn w:val="Norml"/>
    <w:link w:val="ListaszerbekezdsChar"/>
    <w:uiPriority w:val="34"/>
    <w:qFormat/>
    <w:rsid w:val="00405F9C"/>
    <w:pPr>
      <w:ind w:left="720"/>
      <w:contextualSpacing/>
    </w:pPr>
  </w:style>
  <w:style w:type="character" w:customStyle="1" w:styleId="Cmsor2Char">
    <w:name w:val="Címsor 2 Char"/>
    <w:link w:val="Cmsor2"/>
    <w:uiPriority w:val="9"/>
    <w:rsid w:val="009E5F75"/>
    <w:rPr>
      <w:rFonts w:ascii="Cambria" w:hAnsi="Cambria"/>
      <w:b/>
      <w:bCs/>
      <w:color w:val="002060"/>
      <w:sz w:val="26"/>
      <w:szCs w:val="26"/>
    </w:rPr>
  </w:style>
  <w:style w:type="paragraph" w:styleId="TJ1">
    <w:name w:val="toc 1"/>
    <w:basedOn w:val="Norml"/>
    <w:next w:val="Norml"/>
    <w:autoRedefine/>
    <w:uiPriority w:val="39"/>
    <w:unhideWhenUsed/>
    <w:rsid w:val="004C30B1"/>
    <w:pPr>
      <w:spacing w:after="100"/>
    </w:pPr>
  </w:style>
  <w:style w:type="paragraph" w:styleId="TJ2">
    <w:name w:val="toc 2"/>
    <w:basedOn w:val="Norml"/>
    <w:next w:val="Norml"/>
    <w:autoRedefine/>
    <w:uiPriority w:val="39"/>
    <w:unhideWhenUsed/>
    <w:rsid w:val="004C30B1"/>
    <w:pPr>
      <w:spacing w:after="100"/>
      <w:ind w:left="240"/>
    </w:pPr>
  </w:style>
  <w:style w:type="character" w:styleId="Hiperhivatkozs">
    <w:name w:val="Hyperlink"/>
    <w:uiPriority w:val="99"/>
    <w:unhideWhenUsed/>
    <w:rsid w:val="004C30B1"/>
    <w:rPr>
      <w:color w:val="0000FF"/>
      <w:u w:val="single"/>
    </w:rPr>
  </w:style>
  <w:style w:type="paragraph" w:customStyle="1" w:styleId="Default">
    <w:name w:val="Default"/>
    <w:rsid w:val="004C30B1"/>
    <w:pPr>
      <w:autoSpaceDE w:val="0"/>
      <w:autoSpaceDN w:val="0"/>
      <w:adjustRightInd w:val="0"/>
      <w:spacing w:after="200" w:line="252" w:lineRule="auto"/>
    </w:pPr>
    <w:rPr>
      <w:rFonts w:ascii="Times New Roman" w:hAnsi="Times New Roman"/>
      <w:color w:val="000000"/>
      <w:sz w:val="24"/>
      <w:szCs w:val="24"/>
      <w:lang/>
    </w:rPr>
  </w:style>
  <w:style w:type="paragraph" w:styleId="Nincstrkz">
    <w:name w:val="No Spacing"/>
    <w:link w:val="NincstrkzChar"/>
    <w:uiPriority w:val="1"/>
    <w:qFormat/>
    <w:rsid w:val="00405F9C"/>
    <w:rPr>
      <w:sz w:val="22"/>
      <w:szCs w:val="22"/>
    </w:rPr>
  </w:style>
  <w:style w:type="paragraph" w:styleId="Szvegtrzs">
    <w:name w:val="Body Text"/>
    <w:aliases w:val="Standard paragraph Char Char,Standard paragraph Char"/>
    <w:basedOn w:val="Norml"/>
    <w:link w:val="SzvegtrzsChar"/>
    <w:semiHidden/>
    <w:rsid w:val="00143569"/>
    <w:pPr>
      <w:numPr>
        <w:numId w:val="2"/>
      </w:numPr>
      <w:tabs>
        <w:tab w:val="clear" w:pos="720"/>
      </w:tabs>
      <w:spacing w:before="60" w:after="120"/>
      <w:ind w:left="0" w:firstLine="0"/>
    </w:pPr>
    <w:rPr>
      <w:rFonts w:ascii="Times New Roman" w:hAnsi="Times New Roman"/>
      <w:sz w:val="24"/>
      <w:szCs w:val="20"/>
      <w:lang/>
    </w:rPr>
  </w:style>
  <w:style w:type="character" w:customStyle="1" w:styleId="SzvegtrzsChar">
    <w:name w:val="Szövegtörzs Char"/>
    <w:aliases w:val="Standard paragraph Char Char Char,Standard paragraph Char Char1"/>
    <w:link w:val="Szvegtrzs"/>
    <w:semiHidden/>
    <w:rsid w:val="00143569"/>
    <w:rPr>
      <w:rFonts w:ascii="Times New Roman" w:hAnsi="Times New Roman"/>
      <w:sz w:val="24"/>
      <w:lang/>
    </w:rPr>
  </w:style>
  <w:style w:type="paragraph" w:styleId="Szvegtrzs2">
    <w:name w:val="Body Text 2"/>
    <w:aliases w:val="indent Char Char,indent"/>
    <w:basedOn w:val="Norml"/>
    <w:link w:val="Szvegtrzs2Char"/>
    <w:semiHidden/>
    <w:rsid w:val="00143569"/>
    <w:pPr>
      <w:numPr>
        <w:ilvl w:val="2"/>
        <w:numId w:val="2"/>
      </w:numPr>
      <w:tabs>
        <w:tab w:val="clear" w:pos="1146"/>
      </w:tabs>
      <w:spacing w:before="60" w:after="120"/>
      <w:ind w:left="0" w:firstLine="0"/>
    </w:pPr>
    <w:rPr>
      <w:rFonts w:ascii="Times New Roman" w:hAnsi="Times New Roman"/>
      <w:b/>
      <w:bCs/>
      <w:sz w:val="24"/>
      <w:szCs w:val="24"/>
      <w:lang/>
    </w:rPr>
  </w:style>
  <w:style w:type="character" w:customStyle="1" w:styleId="Szvegtrzs2Char">
    <w:name w:val="Szövegtörzs 2 Char"/>
    <w:aliases w:val="indent Char Char Char,indent Char"/>
    <w:link w:val="Szvegtrzs2"/>
    <w:semiHidden/>
    <w:rsid w:val="00143569"/>
    <w:rPr>
      <w:rFonts w:ascii="Times New Roman" w:hAnsi="Times New Roman"/>
      <w:b/>
      <w:bCs/>
      <w:sz w:val="24"/>
      <w:szCs w:val="24"/>
      <w:lang/>
    </w:rPr>
  </w:style>
  <w:style w:type="character" w:styleId="Oldalszm">
    <w:name w:val="page number"/>
    <w:rsid w:val="00143569"/>
    <w:rPr>
      <w:rFonts w:ascii="Calibri" w:hAnsi="Calibri"/>
      <w:sz w:val="20"/>
    </w:rPr>
  </w:style>
  <w:style w:type="paragraph" w:styleId="Lbjegyzetszveg">
    <w:name w:val="footnote text"/>
    <w:aliases w:val="lábjegyzetszöveg Char Char,lábjegyzetszöveg Char"/>
    <w:basedOn w:val="Norml"/>
    <w:link w:val="LbjegyzetszvegChar"/>
    <w:semiHidden/>
    <w:rsid w:val="00143569"/>
    <w:pPr>
      <w:spacing w:before="60"/>
    </w:pPr>
    <w:rPr>
      <w:rFonts w:ascii="Times New Roman" w:hAnsi="Times New Roman"/>
      <w:sz w:val="20"/>
      <w:szCs w:val="20"/>
      <w:lang w:val="fr-FR"/>
    </w:rPr>
  </w:style>
  <w:style w:type="character" w:customStyle="1" w:styleId="LbjegyzetszvegChar">
    <w:name w:val="Lábjegyzetszöveg Char"/>
    <w:aliases w:val="lábjegyzetszöveg Char Char Char,lábjegyzetszöveg Char Char1"/>
    <w:link w:val="Lbjegyzetszveg"/>
    <w:semiHidden/>
    <w:rsid w:val="00143569"/>
    <w:rPr>
      <w:rFonts w:ascii="Times New Roman" w:eastAsia="Times New Roman" w:hAnsi="Times New Roman" w:cs="Times New Roman"/>
      <w:sz w:val="20"/>
      <w:szCs w:val="20"/>
      <w:lang w:val="fr-FR" w:eastAsia="hu-HU"/>
    </w:rPr>
  </w:style>
  <w:style w:type="paragraph" w:customStyle="1" w:styleId="Lbjegyzet">
    <w:name w:val="Lábjegyzet"/>
    <w:basedOn w:val="Norml"/>
    <w:link w:val="LbjegyzetChar"/>
    <w:rsid w:val="00143569"/>
    <w:pPr>
      <w:keepLines/>
      <w:spacing w:before="60"/>
    </w:pPr>
    <w:rPr>
      <w:color w:val="4D4D4D"/>
      <w:sz w:val="20"/>
      <w:szCs w:val="20"/>
      <w:lang w:eastAsia="en-GB"/>
    </w:rPr>
  </w:style>
  <w:style w:type="character" w:customStyle="1" w:styleId="LbjegyzetChar">
    <w:name w:val="Lábjegyzet Char"/>
    <w:link w:val="Lbjegyzet"/>
    <w:rsid w:val="00143569"/>
    <w:rPr>
      <w:rFonts w:ascii="Calibri" w:eastAsia="Times New Roman" w:hAnsi="Calibri" w:cs="Times New Roman"/>
      <w:color w:val="4D4D4D"/>
      <w:sz w:val="20"/>
      <w:szCs w:val="20"/>
      <w:lang w:eastAsia="en-GB"/>
    </w:rPr>
  </w:style>
  <w:style w:type="character" w:customStyle="1" w:styleId="Cmsor3Char">
    <w:name w:val="Címsor 3 Char"/>
    <w:link w:val="Cmsor3"/>
    <w:rsid w:val="00405F9C"/>
    <w:rPr>
      <w:rFonts w:ascii="Cambria" w:eastAsia="Times New Roman" w:hAnsi="Cambria" w:cs="Times New Roman"/>
      <w:b/>
      <w:bCs/>
      <w:color w:val="2DA2BF"/>
    </w:rPr>
  </w:style>
  <w:style w:type="character" w:customStyle="1" w:styleId="NincstrkzChar">
    <w:name w:val="Nincs térköz Char"/>
    <w:link w:val="Nincstrkz"/>
    <w:uiPriority w:val="1"/>
    <w:rsid w:val="00B403CC"/>
    <w:rPr>
      <w:sz w:val="22"/>
      <w:szCs w:val="22"/>
      <w:lang w:val="hu-HU" w:eastAsia="hu-HU" w:bidi="ar-SA"/>
    </w:rPr>
  </w:style>
  <w:style w:type="paragraph" w:styleId="llb">
    <w:name w:val="footer"/>
    <w:basedOn w:val="Norml"/>
    <w:link w:val="llbChar"/>
    <w:uiPriority w:val="99"/>
    <w:rsid w:val="00BC646F"/>
    <w:pPr>
      <w:tabs>
        <w:tab w:val="center" w:pos="4320"/>
        <w:tab w:val="right" w:pos="8640"/>
      </w:tabs>
    </w:pPr>
    <w:rPr>
      <w:rFonts w:ascii="Arial" w:hAnsi="Arial"/>
      <w:sz w:val="20"/>
      <w:lang w:val="en-US" w:eastAsia="en-US"/>
    </w:rPr>
  </w:style>
  <w:style w:type="character" w:customStyle="1" w:styleId="llbChar">
    <w:name w:val="Élőláb Char"/>
    <w:link w:val="llb"/>
    <w:uiPriority w:val="99"/>
    <w:rsid w:val="00BC646F"/>
    <w:rPr>
      <w:rFonts w:ascii="Arial" w:eastAsia="Times New Roman" w:hAnsi="Arial"/>
      <w:szCs w:val="22"/>
      <w:lang w:val="en-US" w:eastAsia="en-US"/>
    </w:rPr>
  </w:style>
  <w:style w:type="paragraph" w:customStyle="1" w:styleId="NormlCalibri11">
    <w:name w:val="Normál + Calibri 11"/>
    <w:basedOn w:val="Norml"/>
    <w:link w:val="NormlCalibri11Char"/>
    <w:rsid w:val="00BC646F"/>
    <w:pPr>
      <w:pBdr>
        <w:top w:val="single" w:sz="4" w:space="1" w:color="auto"/>
        <w:left w:val="single" w:sz="4" w:space="4" w:color="auto"/>
        <w:bottom w:val="single" w:sz="4" w:space="1" w:color="auto"/>
        <w:right w:val="single" w:sz="4" w:space="4" w:color="auto"/>
      </w:pBdr>
    </w:pPr>
    <w:rPr>
      <w:lang/>
    </w:rPr>
  </w:style>
  <w:style w:type="character" w:customStyle="1" w:styleId="NormlCalibri11Char">
    <w:name w:val="Normál + Calibri 11 Char"/>
    <w:link w:val="NormlCalibri11"/>
    <w:rsid w:val="00BC646F"/>
    <w:rPr>
      <w:rFonts w:eastAsia="Times New Roman"/>
      <w:sz w:val="22"/>
      <w:szCs w:val="22"/>
    </w:rPr>
  </w:style>
  <w:style w:type="paragraph" w:styleId="TJ3">
    <w:name w:val="toc 3"/>
    <w:basedOn w:val="Norml"/>
    <w:next w:val="Norml"/>
    <w:autoRedefine/>
    <w:uiPriority w:val="39"/>
    <w:unhideWhenUsed/>
    <w:rsid w:val="008E4034"/>
    <w:pPr>
      <w:ind w:left="480"/>
    </w:pPr>
  </w:style>
  <w:style w:type="table" w:styleId="Rcsostblzat">
    <w:name w:val="Table Grid"/>
    <w:basedOn w:val="Normltblzat"/>
    <w:uiPriority w:val="59"/>
    <w:rsid w:val="00D06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acm2">
    <w:name w:val="táblacím2"/>
    <w:basedOn w:val="Norml"/>
    <w:link w:val="tblacm2Char"/>
    <w:rsid w:val="00A24D7B"/>
    <w:pPr>
      <w:keepNext/>
      <w:keepLines/>
      <w:framePr w:hSpace="141" w:wrap="around" w:vAnchor="text" w:hAnchor="text" w:x="-332" w:y="1"/>
      <w:suppressOverlap/>
      <w:outlineLvl w:val="1"/>
    </w:pPr>
    <w:rPr>
      <w:b/>
      <w:color w:val="666699"/>
      <w:lang w:eastAsia="en-GB"/>
    </w:rPr>
  </w:style>
  <w:style w:type="character" w:customStyle="1" w:styleId="tblacm2Char">
    <w:name w:val="táblacím2 Char"/>
    <w:link w:val="tblacm2"/>
    <w:rsid w:val="00A24D7B"/>
    <w:rPr>
      <w:rFonts w:eastAsia="Times New Roman"/>
      <w:b/>
      <w:color w:val="666699"/>
      <w:sz w:val="22"/>
      <w:szCs w:val="22"/>
      <w:lang w:eastAsia="en-GB"/>
    </w:rPr>
  </w:style>
  <w:style w:type="paragraph" w:customStyle="1" w:styleId="tblacm1">
    <w:name w:val="táblacím1"/>
    <w:basedOn w:val="Norml"/>
    <w:next w:val="Norml"/>
    <w:link w:val="tblacm1CharChar"/>
    <w:rsid w:val="002D569B"/>
    <w:pPr>
      <w:keepNext/>
      <w:framePr w:hSpace="141" w:wrap="around" w:vAnchor="text" w:hAnchor="text" w:y="1"/>
      <w:numPr>
        <w:numId w:val="7"/>
      </w:numPr>
      <w:suppressAutoHyphens/>
      <w:suppressOverlap/>
    </w:pPr>
    <w:rPr>
      <w:b/>
      <w:smallCaps/>
      <w:color w:val="000000"/>
      <w:sz w:val="24"/>
      <w:lang w:eastAsia="ar-SA"/>
    </w:rPr>
  </w:style>
  <w:style w:type="character" w:customStyle="1" w:styleId="tblacm1CharChar">
    <w:name w:val="táblacím1 Char Char"/>
    <w:link w:val="tblacm1"/>
    <w:rsid w:val="002D569B"/>
    <w:rPr>
      <w:b/>
      <w:smallCaps/>
      <w:color w:val="000000"/>
      <w:sz w:val="24"/>
      <w:szCs w:val="22"/>
      <w:lang w:eastAsia="ar-SA"/>
    </w:rPr>
  </w:style>
  <w:style w:type="character" w:customStyle="1" w:styleId="Cmsor5Char">
    <w:name w:val="Címsor 5 Char"/>
    <w:link w:val="Cmsor5"/>
    <w:uiPriority w:val="9"/>
    <w:rsid w:val="00405F9C"/>
    <w:rPr>
      <w:rFonts w:ascii="Cambria" w:eastAsia="Times New Roman" w:hAnsi="Cambria" w:cs="Times New Roman"/>
      <w:color w:val="16505E"/>
    </w:rPr>
  </w:style>
  <w:style w:type="paragraph" w:customStyle="1" w:styleId="tblanorml">
    <w:name w:val="táblanormál"/>
    <w:basedOn w:val="Norml"/>
    <w:link w:val="tblanormlChar"/>
    <w:rsid w:val="00566310"/>
    <w:pPr>
      <w:framePr w:hSpace="141" w:wrap="around" w:vAnchor="text" w:hAnchor="text" w:x="-332" w:y="1"/>
      <w:suppressOverlap/>
    </w:pPr>
    <w:rPr>
      <w:sz w:val="20"/>
      <w:szCs w:val="20"/>
      <w:lang/>
    </w:rPr>
  </w:style>
  <w:style w:type="character" w:customStyle="1" w:styleId="tblanormlChar">
    <w:name w:val="táblanormál Char"/>
    <w:link w:val="tblanorml"/>
    <w:rsid w:val="00566310"/>
    <w:rPr>
      <w:rFonts w:eastAsia="Times New Roman"/>
      <w:lang/>
    </w:rPr>
  </w:style>
  <w:style w:type="character" w:customStyle="1" w:styleId="Cmsor4Char">
    <w:name w:val="Címsor 4 Char"/>
    <w:link w:val="Cmsor4"/>
    <w:uiPriority w:val="9"/>
    <w:rsid w:val="00405F9C"/>
    <w:rPr>
      <w:rFonts w:ascii="Cambria" w:eastAsia="Times New Roman" w:hAnsi="Cambria" w:cs="Times New Roman"/>
      <w:b/>
      <w:bCs/>
      <w:i/>
      <w:iCs/>
      <w:color w:val="2DA2BF"/>
    </w:rPr>
  </w:style>
  <w:style w:type="character" w:customStyle="1" w:styleId="Cmsor6Char">
    <w:name w:val="Címsor 6 Char"/>
    <w:link w:val="Cmsor6"/>
    <w:uiPriority w:val="9"/>
    <w:rsid w:val="00405F9C"/>
    <w:rPr>
      <w:rFonts w:ascii="Cambria" w:eastAsia="Times New Roman" w:hAnsi="Cambria" w:cs="Times New Roman"/>
      <w:i/>
      <w:iCs/>
      <w:color w:val="16505E"/>
    </w:rPr>
  </w:style>
  <w:style w:type="character" w:customStyle="1" w:styleId="Cmsor7Char">
    <w:name w:val="Címsor 7 Char"/>
    <w:link w:val="Cmsor7"/>
    <w:uiPriority w:val="9"/>
    <w:rsid w:val="00405F9C"/>
    <w:rPr>
      <w:rFonts w:ascii="Cambria" w:eastAsia="Times New Roman" w:hAnsi="Cambria" w:cs="Times New Roman"/>
      <w:i/>
      <w:iCs/>
      <w:color w:val="404040"/>
    </w:rPr>
  </w:style>
  <w:style w:type="character" w:customStyle="1" w:styleId="Cmsor8Char">
    <w:name w:val="Címsor 8 Char"/>
    <w:link w:val="Cmsor8"/>
    <w:uiPriority w:val="9"/>
    <w:rsid w:val="00405F9C"/>
    <w:rPr>
      <w:rFonts w:ascii="Cambria" w:eastAsia="Times New Roman" w:hAnsi="Cambria" w:cs="Times New Roman"/>
      <w:color w:val="2DA2BF"/>
      <w:sz w:val="20"/>
      <w:szCs w:val="20"/>
    </w:rPr>
  </w:style>
  <w:style w:type="character" w:customStyle="1" w:styleId="Cmsor9Char">
    <w:name w:val="Címsor 9 Char"/>
    <w:link w:val="Cmsor9"/>
    <w:uiPriority w:val="9"/>
    <w:rsid w:val="00405F9C"/>
    <w:rPr>
      <w:rFonts w:ascii="Cambria" w:eastAsia="Times New Roman" w:hAnsi="Cambria" w:cs="Times New Roman"/>
      <w:i/>
      <w:iCs/>
      <w:color w:val="404040"/>
      <w:sz w:val="20"/>
      <w:szCs w:val="20"/>
    </w:rPr>
  </w:style>
  <w:style w:type="paragraph" w:styleId="Kpalrs">
    <w:name w:val="caption"/>
    <w:basedOn w:val="Norml"/>
    <w:next w:val="Norml"/>
    <w:uiPriority w:val="35"/>
    <w:qFormat/>
    <w:rsid w:val="00405F9C"/>
    <w:pPr>
      <w:spacing w:line="240" w:lineRule="auto"/>
    </w:pPr>
    <w:rPr>
      <w:b/>
      <w:bCs/>
      <w:color w:val="2DA2BF"/>
      <w:sz w:val="18"/>
      <w:szCs w:val="18"/>
    </w:rPr>
  </w:style>
  <w:style w:type="paragraph" w:styleId="Cm">
    <w:name w:val="Title"/>
    <w:basedOn w:val="Norml"/>
    <w:next w:val="Norml"/>
    <w:link w:val="CmChar"/>
    <w:qFormat/>
    <w:rsid w:val="00405F9C"/>
    <w:pPr>
      <w:pBdr>
        <w:bottom w:val="single" w:sz="8" w:space="4" w:color="2DA2BF"/>
      </w:pBdr>
      <w:spacing w:after="300" w:line="240" w:lineRule="auto"/>
      <w:contextualSpacing/>
    </w:pPr>
    <w:rPr>
      <w:rFonts w:ascii="Cambria" w:hAnsi="Cambria"/>
      <w:color w:val="343434"/>
      <w:spacing w:val="5"/>
      <w:kern w:val="28"/>
      <w:sz w:val="52"/>
      <w:szCs w:val="52"/>
      <w:lang/>
    </w:rPr>
  </w:style>
  <w:style w:type="character" w:customStyle="1" w:styleId="CmChar">
    <w:name w:val="Cím Char"/>
    <w:link w:val="Cm"/>
    <w:rsid w:val="00405F9C"/>
    <w:rPr>
      <w:rFonts w:ascii="Cambria" w:eastAsia="Times New Roman" w:hAnsi="Cambria" w:cs="Times New Roman"/>
      <w:color w:val="343434"/>
      <w:spacing w:val="5"/>
      <w:kern w:val="28"/>
      <w:sz w:val="52"/>
      <w:szCs w:val="52"/>
    </w:rPr>
  </w:style>
  <w:style w:type="paragraph" w:styleId="Alcm">
    <w:name w:val="Subtitle"/>
    <w:basedOn w:val="Norml"/>
    <w:next w:val="Norml"/>
    <w:link w:val="AlcmChar"/>
    <w:uiPriority w:val="11"/>
    <w:qFormat/>
    <w:rsid w:val="00405F9C"/>
    <w:pPr>
      <w:numPr>
        <w:ilvl w:val="1"/>
      </w:numPr>
    </w:pPr>
    <w:rPr>
      <w:rFonts w:ascii="Cambria" w:hAnsi="Cambria"/>
      <w:i/>
      <w:iCs/>
      <w:color w:val="2DA2BF"/>
      <w:spacing w:val="15"/>
      <w:sz w:val="24"/>
      <w:szCs w:val="24"/>
      <w:lang/>
    </w:rPr>
  </w:style>
  <w:style w:type="character" w:customStyle="1" w:styleId="AlcmChar">
    <w:name w:val="Alcím Char"/>
    <w:link w:val="Alcm"/>
    <w:uiPriority w:val="11"/>
    <w:rsid w:val="00405F9C"/>
    <w:rPr>
      <w:rFonts w:ascii="Cambria" w:eastAsia="Times New Roman" w:hAnsi="Cambria" w:cs="Times New Roman"/>
      <w:i/>
      <w:iCs/>
      <w:color w:val="2DA2BF"/>
      <w:spacing w:val="15"/>
      <w:sz w:val="24"/>
      <w:szCs w:val="24"/>
    </w:rPr>
  </w:style>
  <w:style w:type="character" w:styleId="Kiemels2">
    <w:name w:val="Strong"/>
    <w:uiPriority w:val="22"/>
    <w:qFormat/>
    <w:rsid w:val="00405F9C"/>
    <w:rPr>
      <w:b/>
      <w:bCs/>
    </w:rPr>
  </w:style>
  <w:style w:type="character" w:styleId="Kiemels">
    <w:name w:val="Emphasis"/>
    <w:uiPriority w:val="99"/>
    <w:qFormat/>
    <w:rsid w:val="00405F9C"/>
    <w:rPr>
      <w:i/>
      <w:iCs/>
    </w:rPr>
  </w:style>
  <w:style w:type="paragraph" w:styleId="Idzet">
    <w:name w:val="Quote"/>
    <w:basedOn w:val="Norml"/>
    <w:next w:val="Norml"/>
    <w:link w:val="IdzetChar"/>
    <w:uiPriority w:val="29"/>
    <w:qFormat/>
    <w:rsid w:val="00405F9C"/>
    <w:rPr>
      <w:i/>
      <w:iCs/>
      <w:color w:val="000000"/>
      <w:sz w:val="20"/>
      <w:szCs w:val="20"/>
      <w:lang/>
    </w:rPr>
  </w:style>
  <w:style w:type="character" w:customStyle="1" w:styleId="IdzetChar">
    <w:name w:val="Idézet Char"/>
    <w:link w:val="Idzet"/>
    <w:uiPriority w:val="29"/>
    <w:rsid w:val="00405F9C"/>
    <w:rPr>
      <w:i/>
      <w:iCs/>
      <w:color w:val="000000"/>
    </w:rPr>
  </w:style>
  <w:style w:type="paragraph" w:styleId="Kiemeltidzet">
    <w:name w:val="Intense Quote"/>
    <w:basedOn w:val="Norml"/>
    <w:next w:val="Norml"/>
    <w:link w:val="KiemeltidzetChar"/>
    <w:uiPriority w:val="30"/>
    <w:qFormat/>
    <w:rsid w:val="00405F9C"/>
    <w:pPr>
      <w:pBdr>
        <w:bottom w:val="single" w:sz="4" w:space="4" w:color="2DA2BF"/>
      </w:pBdr>
      <w:spacing w:before="200" w:after="280"/>
      <w:ind w:left="936" w:right="936"/>
    </w:pPr>
    <w:rPr>
      <w:b/>
      <w:bCs/>
      <w:i/>
      <w:iCs/>
      <w:color w:val="2DA2BF"/>
      <w:sz w:val="20"/>
      <w:szCs w:val="20"/>
      <w:lang/>
    </w:rPr>
  </w:style>
  <w:style w:type="character" w:customStyle="1" w:styleId="KiemeltidzetChar">
    <w:name w:val="Kiemelt idézet Char"/>
    <w:link w:val="Kiemeltidzet"/>
    <w:uiPriority w:val="30"/>
    <w:rsid w:val="00405F9C"/>
    <w:rPr>
      <w:b/>
      <w:bCs/>
      <w:i/>
      <w:iCs/>
      <w:color w:val="2DA2BF"/>
    </w:rPr>
  </w:style>
  <w:style w:type="character" w:styleId="Finomkiemels">
    <w:name w:val="Subtle Emphasis"/>
    <w:uiPriority w:val="19"/>
    <w:qFormat/>
    <w:rsid w:val="00405F9C"/>
    <w:rPr>
      <w:i/>
      <w:iCs/>
      <w:color w:val="808080"/>
    </w:rPr>
  </w:style>
  <w:style w:type="character" w:styleId="Ershangslyozs">
    <w:name w:val="Intense Emphasis"/>
    <w:uiPriority w:val="21"/>
    <w:qFormat/>
    <w:rsid w:val="00405F9C"/>
    <w:rPr>
      <w:b/>
      <w:bCs/>
      <w:i/>
      <w:iCs/>
      <w:color w:val="2DA2BF"/>
    </w:rPr>
  </w:style>
  <w:style w:type="character" w:styleId="Finomhivatkozs">
    <w:name w:val="Subtle Reference"/>
    <w:uiPriority w:val="31"/>
    <w:qFormat/>
    <w:rsid w:val="00405F9C"/>
    <w:rPr>
      <w:smallCaps/>
      <w:color w:val="DA1F28"/>
      <w:u w:val="single"/>
    </w:rPr>
  </w:style>
  <w:style w:type="character" w:styleId="Ershivatkozs">
    <w:name w:val="Intense Reference"/>
    <w:uiPriority w:val="32"/>
    <w:qFormat/>
    <w:rsid w:val="00405F9C"/>
    <w:rPr>
      <w:b/>
      <w:bCs/>
      <w:smallCaps/>
      <w:color w:val="DA1F28"/>
      <w:spacing w:val="5"/>
      <w:u w:val="single"/>
    </w:rPr>
  </w:style>
  <w:style w:type="character" w:styleId="Knyvcme">
    <w:name w:val="Book Title"/>
    <w:uiPriority w:val="33"/>
    <w:qFormat/>
    <w:rsid w:val="00405F9C"/>
    <w:rPr>
      <w:b/>
      <w:bCs/>
      <w:smallCaps/>
      <w:spacing w:val="5"/>
    </w:rPr>
  </w:style>
  <w:style w:type="paragraph" w:styleId="lfej">
    <w:name w:val="header"/>
    <w:basedOn w:val="Norml"/>
    <w:link w:val="lfejChar"/>
    <w:unhideWhenUsed/>
    <w:rsid w:val="00B403CC"/>
    <w:pPr>
      <w:tabs>
        <w:tab w:val="center" w:pos="4536"/>
        <w:tab w:val="right" w:pos="9072"/>
      </w:tabs>
    </w:pPr>
  </w:style>
  <w:style w:type="character" w:customStyle="1" w:styleId="lfejChar">
    <w:name w:val="Élőfej Char"/>
    <w:basedOn w:val="Bekezdsalapbettpusa"/>
    <w:link w:val="lfej"/>
    <w:rsid w:val="00B403CC"/>
  </w:style>
  <w:style w:type="character" w:styleId="Jegyzethivatkozs">
    <w:name w:val="annotation reference"/>
    <w:semiHidden/>
    <w:rsid w:val="00381BFC"/>
    <w:rPr>
      <w:sz w:val="16"/>
      <w:szCs w:val="16"/>
    </w:rPr>
  </w:style>
  <w:style w:type="paragraph" w:styleId="Jegyzetszveg">
    <w:name w:val="annotation text"/>
    <w:basedOn w:val="Norml"/>
    <w:semiHidden/>
    <w:rsid w:val="00381BFC"/>
    <w:rPr>
      <w:sz w:val="20"/>
      <w:szCs w:val="20"/>
    </w:rPr>
  </w:style>
  <w:style w:type="paragraph" w:styleId="Megjegyzstrgya">
    <w:name w:val="annotation subject"/>
    <w:basedOn w:val="Jegyzetszveg"/>
    <w:next w:val="Jegyzetszveg"/>
    <w:semiHidden/>
    <w:rsid w:val="00381BFC"/>
    <w:rPr>
      <w:b/>
      <w:bCs/>
    </w:rPr>
  </w:style>
  <w:style w:type="character" w:customStyle="1" w:styleId="Szvegtrzs0">
    <w:name w:val="Szövegtörzs_"/>
    <w:link w:val="Szvegtrzs12"/>
    <w:rsid w:val="00DC1D4C"/>
    <w:rPr>
      <w:rFonts w:ascii="Arial" w:eastAsia="Arial" w:hAnsi="Arial" w:cs="Arial"/>
      <w:sz w:val="19"/>
      <w:szCs w:val="19"/>
      <w:shd w:val="clear" w:color="auto" w:fill="FFFFFF"/>
    </w:rPr>
  </w:style>
  <w:style w:type="paragraph" w:customStyle="1" w:styleId="Szvegtrzs12">
    <w:name w:val="Szövegtörzs12"/>
    <w:basedOn w:val="Norml"/>
    <w:link w:val="Szvegtrzs0"/>
    <w:rsid w:val="00DC1D4C"/>
    <w:pPr>
      <w:widowControl w:val="0"/>
      <w:shd w:val="clear" w:color="auto" w:fill="FFFFFF"/>
      <w:spacing w:before="300" w:after="240" w:line="250" w:lineRule="exact"/>
      <w:ind w:hanging="1840"/>
      <w:jc w:val="both"/>
    </w:pPr>
    <w:rPr>
      <w:rFonts w:ascii="Arial" w:eastAsia="Arial" w:hAnsi="Arial"/>
      <w:sz w:val="19"/>
      <w:szCs w:val="19"/>
      <w:lang/>
    </w:rPr>
  </w:style>
  <w:style w:type="character" w:customStyle="1" w:styleId="Szvegtrzs9ptFlkvr">
    <w:name w:val="Szövegtörzs + 9 pt;Félkövér"/>
    <w:rsid w:val="0066747A"/>
    <w:rPr>
      <w:rFonts w:ascii="Arial" w:eastAsia="Arial" w:hAnsi="Arial" w:cs="Arial"/>
      <w:b/>
      <w:bCs/>
      <w:i w:val="0"/>
      <w:iCs w:val="0"/>
      <w:smallCaps w:val="0"/>
      <w:strike w:val="0"/>
      <w:color w:val="000000"/>
      <w:spacing w:val="0"/>
      <w:w w:val="100"/>
      <w:position w:val="0"/>
      <w:sz w:val="18"/>
      <w:szCs w:val="18"/>
      <w:u w:val="none"/>
      <w:shd w:val="clear" w:color="auto" w:fill="FFFFFF"/>
      <w:lang w:val="hu-HU"/>
    </w:rPr>
  </w:style>
  <w:style w:type="character" w:customStyle="1" w:styleId="Cmsor10">
    <w:name w:val="Címsor #10"/>
    <w:rsid w:val="0066747A"/>
    <w:rPr>
      <w:rFonts w:ascii="Arial" w:eastAsia="Arial" w:hAnsi="Arial" w:cs="Arial"/>
      <w:b w:val="0"/>
      <w:bCs w:val="0"/>
      <w:i w:val="0"/>
      <w:iCs w:val="0"/>
      <w:smallCaps w:val="0"/>
      <w:strike w:val="0"/>
      <w:color w:val="000000"/>
      <w:spacing w:val="0"/>
      <w:w w:val="100"/>
      <w:position w:val="0"/>
      <w:sz w:val="22"/>
      <w:szCs w:val="22"/>
      <w:u w:val="none"/>
      <w:lang w:val="hu-HU"/>
    </w:rPr>
  </w:style>
  <w:style w:type="paragraph" w:customStyle="1" w:styleId="d01c02contentplain">
    <w:name w:val="d01_c02_contentplain"/>
    <w:basedOn w:val="Norml"/>
    <w:rsid w:val="00064BB7"/>
    <w:pPr>
      <w:spacing w:before="100" w:beforeAutospacing="1" w:after="100" w:afterAutospacing="1" w:line="240" w:lineRule="auto"/>
    </w:pPr>
    <w:rPr>
      <w:rFonts w:ascii="Times New Roman" w:hAnsi="Times New Roman"/>
      <w:sz w:val="24"/>
      <w:szCs w:val="24"/>
    </w:rPr>
  </w:style>
  <w:style w:type="character" w:customStyle="1" w:styleId="d01c02contenttitle1">
    <w:name w:val="d01_c02_contenttitle1"/>
    <w:basedOn w:val="Bekezdsalapbettpusa"/>
    <w:rsid w:val="00064BB7"/>
  </w:style>
  <w:style w:type="character" w:customStyle="1" w:styleId="SzvegtrzsFlkvrDlt">
    <w:name w:val="Szövegtörzs + Félkövér;Dőlt"/>
    <w:rsid w:val="008376AC"/>
    <w:rPr>
      <w:rFonts w:ascii="Arial" w:eastAsia="Arial" w:hAnsi="Arial" w:cs="Arial"/>
      <w:b/>
      <w:bCs/>
      <w:i/>
      <w:iCs/>
      <w:smallCaps w:val="0"/>
      <w:strike w:val="0"/>
      <w:color w:val="000000"/>
      <w:spacing w:val="0"/>
      <w:w w:val="100"/>
      <w:position w:val="0"/>
      <w:sz w:val="19"/>
      <w:szCs w:val="19"/>
      <w:u w:val="none"/>
      <w:shd w:val="clear" w:color="auto" w:fill="FFFFFF"/>
      <w:lang w:val="hu-HU"/>
    </w:rPr>
  </w:style>
  <w:style w:type="character" w:customStyle="1" w:styleId="Tblzatfelirata3">
    <w:name w:val="Táblázat felirata (3)_"/>
    <w:rsid w:val="008376AC"/>
    <w:rPr>
      <w:rFonts w:ascii="Arial" w:eastAsia="Arial" w:hAnsi="Arial" w:cs="Arial"/>
      <w:b w:val="0"/>
      <w:bCs w:val="0"/>
      <w:i w:val="0"/>
      <w:iCs w:val="0"/>
      <w:smallCaps w:val="0"/>
      <w:strike w:val="0"/>
      <w:sz w:val="16"/>
      <w:szCs w:val="16"/>
      <w:u w:val="none"/>
    </w:rPr>
  </w:style>
  <w:style w:type="character" w:customStyle="1" w:styleId="Szvegtrzs10ptFlkvr">
    <w:name w:val="Szövegtörzs + 10 pt;Félkövér"/>
    <w:rsid w:val="008376AC"/>
    <w:rPr>
      <w:rFonts w:ascii="Arial" w:eastAsia="Arial" w:hAnsi="Arial" w:cs="Arial"/>
      <w:b/>
      <w:bCs/>
      <w:i w:val="0"/>
      <w:iCs w:val="0"/>
      <w:smallCaps w:val="0"/>
      <w:strike w:val="0"/>
      <w:color w:val="000000"/>
      <w:spacing w:val="0"/>
      <w:w w:val="100"/>
      <w:position w:val="0"/>
      <w:sz w:val="20"/>
      <w:szCs w:val="20"/>
      <w:u w:val="none"/>
      <w:shd w:val="clear" w:color="auto" w:fill="FFFFFF"/>
      <w:lang w:val="hu-HU"/>
    </w:rPr>
  </w:style>
  <w:style w:type="character" w:customStyle="1" w:styleId="Tblzatfelirata30">
    <w:name w:val="Táblázat felirata (3)"/>
    <w:rsid w:val="008376AC"/>
    <w:rPr>
      <w:rFonts w:ascii="Arial" w:eastAsia="Arial" w:hAnsi="Arial" w:cs="Arial"/>
      <w:b w:val="0"/>
      <w:bCs w:val="0"/>
      <w:i w:val="0"/>
      <w:iCs w:val="0"/>
      <w:smallCaps w:val="0"/>
      <w:strike w:val="0"/>
      <w:color w:val="000000"/>
      <w:spacing w:val="0"/>
      <w:w w:val="100"/>
      <w:position w:val="0"/>
      <w:sz w:val="16"/>
      <w:szCs w:val="16"/>
      <w:u w:val="none"/>
      <w:lang w:val="hu-HU"/>
    </w:rPr>
  </w:style>
  <w:style w:type="character" w:customStyle="1" w:styleId="Lbjegyzet0">
    <w:name w:val="Lábjegyzet_"/>
    <w:rsid w:val="008376AC"/>
    <w:rPr>
      <w:rFonts w:ascii="Book Antiqua" w:eastAsia="Book Antiqua" w:hAnsi="Book Antiqua" w:cs="Book Antiqua"/>
      <w:b w:val="0"/>
      <w:bCs w:val="0"/>
      <w:i w:val="0"/>
      <w:iCs w:val="0"/>
      <w:smallCaps w:val="0"/>
      <w:strike w:val="0"/>
      <w:sz w:val="16"/>
      <w:szCs w:val="16"/>
      <w:u w:val="none"/>
    </w:rPr>
  </w:style>
  <w:style w:type="character" w:customStyle="1" w:styleId="LbjegyzetTimesNewRoman9pt">
    <w:name w:val="Lábjegyzet + Times New Roman;9 pt"/>
    <w:rsid w:val="008376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rPr>
  </w:style>
  <w:style w:type="character" w:customStyle="1" w:styleId="Szvegtrzs9ptDlt">
    <w:name w:val="Szövegtörzs + 9 pt;Dőlt"/>
    <w:rsid w:val="00C563DA"/>
    <w:rPr>
      <w:rFonts w:ascii="Arial" w:eastAsia="Arial" w:hAnsi="Arial" w:cs="Arial"/>
      <w:b w:val="0"/>
      <w:bCs w:val="0"/>
      <w:i/>
      <w:iCs/>
      <w:smallCaps w:val="0"/>
      <w:strike w:val="0"/>
      <w:color w:val="000000"/>
      <w:spacing w:val="0"/>
      <w:w w:val="100"/>
      <w:position w:val="0"/>
      <w:sz w:val="18"/>
      <w:szCs w:val="18"/>
      <w:u w:val="none"/>
      <w:shd w:val="clear" w:color="auto" w:fill="FFFFFF"/>
      <w:lang w:val="hu-HU"/>
    </w:rPr>
  </w:style>
  <w:style w:type="paragraph" w:customStyle="1" w:styleId="ListParagraph">
    <w:name w:val="List Paragraph"/>
    <w:basedOn w:val="Norml"/>
    <w:rsid w:val="00CC2549"/>
    <w:pPr>
      <w:overflowPunct w:val="0"/>
      <w:ind w:left="720"/>
    </w:pPr>
    <w:rPr>
      <w:rFonts w:eastAsia="Calibri"/>
      <w:lang w:eastAsia="ar-SA"/>
    </w:rPr>
  </w:style>
  <w:style w:type="paragraph" w:styleId="Csakszveg">
    <w:name w:val="Plain Text"/>
    <w:basedOn w:val="Norml"/>
    <w:link w:val="CsakszvegChar"/>
    <w:rsid w:val="0045193C"/>
    <w:pPr>
      <w:spacing w:after="0" w:line="240" w:lineRule="auto"/>
    </w:pPr>
    <w:rPr>
      <w:rFonts w:ascii="Courier New" w:hAnsi="Courier New"/>
      <w:sz w:val="20"/>
      <w:szCs w:val="20"/>
    </w:rPr>
  </w:style>
  <w:style w:type="character" w:customStyle="1" w:styleId="CsakszvegChar">
    <w:name w:val="Csak szöveg Char"/>
    <w:basedOn w:val="Bekezdsalapbettpusa"/>
    <w:link w:val="Csakszveg"/>
    <w:rsid w:val="0045193C"/>
    <w:rPr>
      <w:rFonts w:ascii="Courier New" w:hAnsi="Courier New"/>
    </w:rPr>
  </w:style>
  <w:style w:type="paragraph" w:styleId="Szvegtrzsbehzssal">
    <w:name w:val="Body Text Indent"/>
    <w:basedOn w:val="Norml"/>
    <w:link w:val="SzvegtrzsbehzssalChar"/>
    <w:uiPriority w:val="99"/>
    <w:unhideWhenUsed/>
    <w:rsid w:val="009542C2"/>
    <w:pPr>
      <w:spacing w:after="120"/>
      <w:ind w:left="283"/>
    </w:pPr>
  </w:style>
  <w:style w:type="character" w:customStyle="1" w:styleId="SzvegtrzsbehzssalChar">
    <w:name w:val="Szövegtörzs behúzással Char"/>
    <w:basedOn w:val="Bekezdsalapbettpusa"/>
    <w:link w:val="Szvegtrzsbehzssal"/>
    <w:uiPriority w:val="99"/>
    <w:rsid w:val="009542C2"/>
    <w:rPr>
      <w:sz w:val="22"/>
      <w:szCs w:val="22"/>
    </w:rPr>
  </w:style>
  <w:style w:type="paragraph" w:customStyle="1" w:styleId="m7722891583730436803gmail-standard">
    <w:name w:val="m_7722891583730436803gmail-standard"/>
    <w:basedOn w:val="Norml"/>
    <w:rsid w:val="00CF522A"/>
    <w:pPr>
      <w:spacing w:before="100" w:beforeAutospacing="1" w:after="100" w:afterAutospacing="1" w:line="240" w:lineRule="auto"/>
    </w:pPr>
    <w:rPr>
      <w:rFonts w:ascii="Times New Roman" w:hAnsi="Times New Roman"/>
      <w:sz w:val="24"/>
      <w:szCs w:val="24"/>
    </w:rPr>
  </w:style>
  <w:style w:type="character" w:customStyle="1" w:styleId="il">
    <w:name w:val="il"/>
    <w:rsid w:val="00CF522A"/>
  </w:style>
  <w:style w:type="paragraph" w:styleId="Szvegtrzsbehzssal2">
    <w:name w:val="Body Text Indent 2"/>
    <w:basedOn w:val="Norml"/>
    <w:link w:val="Szvegtrzsbehzssal2Char"/>
    <w:uiPriority w:val="99"/>
    <w:unhideWhenUsed/>
    <w:rsid w:val="00296DB1"/>
    <w:pPr>
      <w:spacing w:after="120" w:line="480" w:lineRule="auto"/>
      <w:ind w:left="283"/>
    </w:pPr>
    <w:rPr>
      <w:rFonts w:eastAsia="Calibri"/>
      <w:lang w:eastAsia="en-US"/>
    </w:rPr>
  </w:style>
  <w:style w:type="character" w:customStyle="1" w:styleId="Szvegtrzsbehzssal2Char">
    <w:name w:val="Szövegtörzs behúzással 2 Char"/>
    <w:basedOn w:val="Bekezdsalapbettpusa"/>
    <w:link w:val="Szvegtrzsbehzssal2"/>
    <w:uiPriority w:val="99"/>
    <w:rsid w:val="00296DB1"/>
    <w:rPr>
      <w:rFonts w:eastAsia="Calibri"/>
      <w:sz w:val="22"/>
      <w:szCs w:val="22"/>
      <w:lang w:eastAsia="en-US"/>
    </w:rPr>
  </w:style>
  <w:style w:type="paragraph" w:customStyle="1" w:styleId="Felsorolas1">
    <w:name w:val="Felsorolas_1"/>
    <w:basedOn w:val="Szvegtrzs"/>
    <w:link w:val="Felsorolas1Char"/>
    <w:qFormat/>
    <w:rsid w:val="00BD795E"/>
    <w:pPr>
      <w:numPr>
        <w:numId w:val="33"/>
      </w:numPr>
      <w:spacing w:before="0" w:line="240" w:lineRule="auto"/>
      <w:jc w:val="both"/>
    </w:pPr>
    <w:rPr>
      <w:rFonts w:ascii="Arial Narrow" w:hAnsi="Arial Narrow" w:cs="Calibri"/>
      <w:sz w:val="22"/>
      <w:szCs w:val="22"/>
      <w:lang w:val="hu-HU" w:eastAsia="hu-HU"/>
    </w:rPr>
  </w:style>
  <w:style w:type="character" w:customStyle="1" w:styleId="Felsorolas1Char">
    <w:name w:val="Felsorolas_1 Char"/>
    <w:basedOn w:val="Bekezdsalapbettpusa"/>
    <w:link w:val="Felsorolas1"/>
    <w:rsid w:val="00BD795E"/>
    <w:rPr>
      <w:rFonts w:ascii="Arial Narrow" w:hAnsi="Arial Narrow" w:cs="Calibri"/>
      <w:sz w:val="22"/>
      <w:szCs w:val="22"/>
    </w:rPr>
  </w:style>
  <w:style w:type="paragraph" w:customStyle="1" w:styleId="Felsorolas2">
    <w:name w:val="Felsorolas_2"/>
    <w:basedOn w:val="Szvegtrzs"/>
    <w:link w:val="Felsorolas2Char"/>
    <w:qFormat/>
    <w:rsid w:val="00BD795E"/>
    <w:pPr>
      <w:numPr>
        <w:numId w:val="4"/>
      </w:numPr>
      <w:tabs>
        <w:tab w:val="left" w:pos="709"/>
      </w:tabs>
      <w:spacing w:before="0" w:line="240" w:lineRule="auto"/>
      <w:jc w:val="both"/>
    </w:pPr>
    <w:rPr>
      <w:rFonts w:ascii="Arial Narrow" w:hAnsi="Arial Narrow" w:cs="Calibri"/>
      <w:sz w:val="22"/>
      <w:szCs w:val="22"/>
      <w:lang w:val="hu-HU" w:eastAsia="hu-HU"/>
    </w:rPr>
  </w:style>
  <w:style w:type="character" w:customStyle="1" w:styleId="Felsorolas2Char">
    <w:name w:val="Felsorolas_2 Char"/>
    <w:basedOn w:val="Felsorolas1Char"/>
    <w:link w:val="Felsorolas2"/>
    <w:rsid w:val="00BD795E"/>
  </w:style>
  <w:style w:type="character" w:customStyle="1" w:styleId="ListaszerbekezdsChar">
    <w:name w:val="Listaszerű bekezdés Char"/>
    <w:aliases w:val="T Nem számozott lista Char"/>
    <w:basedOn w:val="Bekezdsalapbettpusa"/>
    <w:link w:val="Listaszerbekezds"/>
    <w:uiPriority w:val="34"/>
    <w:rsid w:val="008E0A52"/>
    <w:rPr>
      <w:sz w:val="22"/>
      <w:szCs w:val="22"/>
    </w:rPr>
  </w:style>
  <w:style w:type="paragraph" w:customStyle="1" w:styleId="Standard">
    <w:name w:val="Standard"/>
    <w:rsid w:val="00EE421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numbering" w:customStyle="1" w:styleId="WW8Num4">
    <w:name w:val="WW8Num4"/>
    <w:basedOn w:val="Nemlista"/>
    <w:rsid w:val="00EE421F"/>
    <w:pPr>
      <w:numPr>
        <w:numId w:val="35"/>
      </w:numPr>
    </w:pPr>
  </w:style>
  <w:style w:type="numbering" w:customStyle="1" w:styleId="WW8Num7">
    <w:name w:val="WW8Num7"/>
    <w:basedOn w:val="Nemlista"/>
    <w:rsid w:val="00EE421F"/>
    <w:pPr>
      <w:numPr>
        <w:numId w:val="36"/>
      </w:numPr>
    </w:pPr>
  </w:style>
  <w:style w:type="numbering" w:customStyle="1" w:styleId="Stlus1">
    <w:name w:val="Stílus1"/>
    <w:uiPriority w:val="99"/>
    <w:rsid w:val="00345876"/>
    <w:pPr>
      <w:numPr>
        <w:numId w:val="43"/>
      </w:numPr>
    </w:pPr>
  </w:style>
</w:styles>
</file>

<file path=word/webSettings.xml><?xml version="1.0" encoding="utf-8"?>
<w:webSettings xmlns:r="http://schemas.openxmlformats.org/officeDocument/2006/relationships" xmlns:w="http://schemas.openxmlformats.org/wordprocessingml/2006/main">
  <w:divs>
    <w:div w:id="39979853">
      <w:bodyDiv w:val="1"/>
      <w:marLeft w:val="0"/>
      <w:marRight w:val="0"/>
      <w:marTop w:val="0"/>
      <w:marBottom w:val="0"/>
      <w:divBdr>
        <w:top w:val="none" w:sz="0" w:space="0" w:color="auto"/>
        <w:left w:val="none" w:sz="0" w:space="0" w:color="auto"/>
        <w:bottom w:val="none" w:sz="0" w:space="0" w:color="auto"/>
        <w:right w:val="none" w:sz="0" w:space="0" w:color="auto"/>
      </w:divBdr>
      <w:divsChild>
        <w:div w:id="84995">
          <w:marLeft w:val="0"/>
          <w:marRight w:val="0"/>
          <w:marTop w:val="0"/>
          <w:marBottom w:val="0"/>
          <w:divBdr>
            <w:top w:val="none" w:sz="0" w:space="0" w:color="auto"/>
            <w:left w:val="none" w:sz="0" w:space="0" w:color="auto"/>
            <w:bottom w:val="none" w:sz="0" w:space="0" w:color="auto"/>
            <w:right w:val="none" w:sz="0" w:space="0" w:color="auto"/>
          </w:divBdr>
        </w:div>
        <w:div w:id="80219145">
          <w:marLeft w:val="0"/>
          <w:marRight w:val="0"/>
          <w:marTop w:val="0"/>
          <w:marBottom w:val="0"/>
          <w:divBdr>
            <w:top w:val="none" w:sz="0" w:space="0" w:color="auto"/>
            <w:left w:val="none" w:sz="0" w:space="0" w:color="auto"/>
            <w:bottom w:val="none" w:sz="0" w:space="0" w:color="auto"/>
            <w:right w:val="none" w:sz="0" w:space="0" w:color="auto"/>
          </w:divBdr>
        </w:div>
        <w:div w:id="82386791">
          <w:marLeft w:val="0"/>
          <w:marRight w:val="0"/>
          <w:marTop w:val="0"/>
          <w:marBottom w:val="0"/>
          <w:divBdr>
            <w:top w:val="none" w:sz="0" w:space="0" w:color="auto"/>
            <w:left w:val="none" w:sz="0" w:space="0" w:color="auto"/>
            <w:bottom w:val="none" w:sz="0" w:space="0" w:color="auto"/>
            <w:right w:val="none" w:sz="0" w:space="0" w:color="auto"/>
          </w:divBdr>
        </w:div>
        <w:div w:id="102919536">
          <w:marLeft w:val="0"/>
          <w:marRight w:val="0"/>
          <w:marTop w:val="0"/>
          <w:marBottom w:val="0"/>
          <w:divBdr>
            <w:top w:val="none" w:sz="0" w:space="0" w:color="auto"/>
            <w:left w:val="none" w:sz="0" w:space="0" w:color="auto"/>
            <w:bottom w:val="none" w:sz="0" w:space="0" w:color="auto"/>
            <w:right w:val="none" w:sz="0" w:space="0" w:color="auto"/>
          </w:divBdr>
        </w:div>
        <w:div w:id="104926254">
          <w:marLeft w:val="0"/>
          <w:marRight w:val="0"/>
          <w:marTop w:val="0"/>
          <w:marBottom w:val="0"/>
          <w:divBdr>
            <w:top w:val="none" w:sz="0" w:space="0" w:color="auto"/>
            <w:left w:val="none" w:sz="0" w:space="0" w:color="auto"/>
            <w:bottom w:val="none" w:sz="0" w:space="0" w:color="auto"/>
            <w:right w:val="none" w:sz="0" w:space="0" w:color="auto"/>
          </w:divBdr>
        </w:div>
        <w:div w:id="126700990">
          <w:marLeft w:val="0"/>
          <w:marRight w:val="0"/>
          <w:marTop w:val="0"/>
          <w:marBottom w:val="0"/>
          <w:divBdr>
            <w:top w:val="none" w:sz="0" w:space="0" w:color="auto"/>
            <w:left w:val="none" w:sz="0" w:space="0" w:color="auto"/>
            <w:bottom w:val="none" w:sz="0" w:space="0" w:color="auto"/>
            <w:right w:val="none" w:sz="0" w:space="0" w:color="auto"/>
          </w:divBdr>
        </w:div>
        <w:div w:id="135417853">
          <w:marLeft w:val="0"/>
          <w:marRight w:val="0"/>
          <w:marTop w:val="0"/>
          <w:marBottom w:val="0"/>
          <w:divBdr>
            <w:top w:val="none" w:sz="0" w:space="0" w:color="auto"/>
            <w:left w:val="none" w:sz="0" w:space="0" w:color="auto"/>
            <w:bottom w:val="none" w:sz="0" w:space="0" w:color="auto"/>
            <w:right w:val="none" w:sz="0" w:space="0" w:color="auto"/>
          </w:divBdr>
        </w:div>
        <w:div w:id="152382812">
          <w:marLeft w:val="0"/>
          <w:marRight w:val="0"/>
          <w:marTop w:val="0"/>
          <w:marBottom w:val="0"/>
          <w:divBdr>
            <w:top w:val="none" w:sz="0" w:space="0" w:color="auto"/>
            <w:left w:val="none" w:sz="0" w:space="0" w:color="auto"/>
            <w:bottom w:val="none" w:sz="0" w:space="0" w:color="auto"/>
            <w:right w:val="none" w:sz="0" w:space="0" w:color="auto"/>
          </w:divBdr>
        </w:div>
        <w:div w:id="157503156">
          <w:marLeft w:val="0"/>
          <w:marRight w:val="0"/>
          <w:marTop w:val="0"/>
          <w:marBottom w:val="0"/>
          <w:divBdr>
            <w:top w:val="none" w:sz="0" w:space="0" w:color="auto"/>
            <w:left w:val="none" w:sz="0" w:space="0" w:color="auto"/>
            <w:bottom w:val="none" w:sz="0" w:space="0" w:color="auto"/>
            <w:right w:val="none" w:sz="0" w:space="0" w:color="auto"/>
          </w:divBdr>
        </w:div>
        <w:div w:id="162472650">
          <w:marLeft w:val="0"/>
          <w:marRight w:val="0"/>
          <w:marTop w:val="0"/>
          <w:marBottom w:val="0"/>
          <w:divBdr>
            <w:top w:val="none" w:sz="0" w:space="0" w:color="auto"/>
            <w:left w:val="none" w:sz="0" w:space="0" w:color="auto"/>
            <w:bottom w:val="none" w:sz="0" w:space="0" w:color="auto"/>
            <w:right w:val="none" w:sz="0" w:space="0" w:color="auto"/>
          </w:divBdr>
        </w:div>
        <w:div w:id="260377963">
          <w:marLeft w:val="0"/>
          <w:marRight w:val="0"/>
          <w:marTop w:val="0"/>
          <w:marBottom w:val="0"/>
          <w:divBdr>
            <w:top w:val="none" w:sz="0" w:space="0" w:color="auto"/>
            <w:left w:val="none" w:sz="0" w:space="0" w:color="auto"/>
            <w:bottom w:val="none" w:sz="0" w:space="0" w:color="auto"/>
            <w:right w:val="none" w:sz="0" w:space="0" w:color="auto"/>
          </w:divBdr>
        </w:div>
        <w:div w:id="340476883">
          <w:marLeft w:val="0"/>
          <w:marRight w:val="0"/>
          <w:marTop w:val="0"/>
          <w:marBottom w:val="0"/>
          <w:divBdr>
            <w:top w:val="none" w:sz="0" w:space="0" w:color="auto"/>
            <w:left w:val="none" w:sz="0" w:space="0" w:color="auto"/>
            <w:bottom w:val="none" w:sz="0" w:space="0" w:color="auto"/>
            <w:right w:val="none" w:sz="0" w:space="0" w:color="auto"/>
          </w:divBdr>
        </w:div>
        <w:div w:id="342365087">
          <w:marLeft w:val="0"/>
          <w:marRight w:val="0"/>
          <w:marTop w:val="0"/>
          <w:marBottom w:val="0"/>
          <w:divBdr>
            <w:top w:val="none" w:sz="0" w:space="0" w:color="auto"/>
            <w:left w:val="none" w:sz="0" w:space="0" w:color="auto"/>
            <w:bottom w:val="none" w:sz="0" w:space="0" w:color="auto"/>
            <w:right w:val="none" w:sz="0" w:space="0" w:color="auto"/>
          </w:divBdr>
        </w:div>
        <w:div w:id="366217417">
          <w:marLeft w:val="0"/>
          <w:marRight w:val="0"/>
          <w:marTop w:val="0"/>
          <w:marBottom w:val="0"/>
          <w:divBdr>
            <w:top w:val="none" w:sz="0" w:space="0" w:color="auto"/>
            <w:left w:val="none" w:sz="0" w:space="0" w:color="auto"/>
            <w:bottom w:val="none" w:sz="0" w:space="0" w:color="auto"/>
            <w:right w:val="none" w:sz="0" w:space="0" w:color="auto"/>
          </w:divBdr>
        </w:div>
        <w:div w:id="389379330">
          <w:marLeft w:val="0"/>
          <w:marRight w:val="0"/>
          <w:marTop w:val="0"/>
          <w:marBottom w:val="0"/>
          <w:divBdr>
            <w:top w:val="none" w:sz="0" w:space="0" w:color="auto"/>
            <w:left w:val="none" w:sz="0" w:space="0" w:color="auto"/>
            <w:bottom w:val="none" w:sz="0" w:space="0" w:color="auto"/>
            <w:right w:val="none" w:sz="0" w:space="0" w:color="auto"/>
          </w:divBdr>
        </w:div>
        <w:div w:id="448478477">
          <w:marLeft w:val="0"/>
          <w:marRight w:val="0"/>
          <w:marTop w:val="0"/>
          <w:marBottom w:val="0"/>
          <w:divBdr>
            <w:top w:val="none" w:sz="0" w:space="0" w:color="auto"/>
            <w:left w:val="none" w:sz="0" w:space="0" w:color="auto"/>
            <w:bottom w:val="none" w:sz="0" w:space="0" w:color="auto"/>
            <w:right w:val="none" w:sz="0" w:space="0" w:color="auto"/>
          </w:divBdr>
        </w:div>
        <w:div w:id="611329813">
          <w:marLeft w:val="0"/>
          <w:marRight w:val="0"/>
          <w:marTop w:val="0"/>
          <w:marBottom w:val="0"/>
          <w:divBdr>
            <w:top w:val="none" w:sz="0" w:space="0" w:color="auto"/>
            <w:left w:val="none" w:sz="0" w:space="0" w:color="auto"/>
            <w:bottom w:val="none" w:sz="0" w:space="0" w:color="auto"/>
            <w:right w:val="none" w:sz="0" w:space="0" w:color="auto"/>
          </w:divBdr>
        </w:div>
        <w:div w:id="717782446">
          <w:marLeft w:val="0"/>
          <w:marRight w:val="0"/>
          <w:marTop w:val="0"/>
          <w:marBottom w:val="0"/>
          <w:divBdr>
            <w:top w:val="none" w:sz="0" w:space="0" w:color="auto"/>
            <w:left w:val="none" w:sz="0" w:space="0" w:color="auto"/>
            <w:bottom w:val="none" w:sz="0" w:space="0" w:color="auto"/>
            <w:right w:val="none" w:sz="0" w:space="0" w:color="auto"/>
          </w:divBdr>
        </w:div>
        <w:div w:id="750657048">
          <w:marLeft w:val="0"/>
          <w:marRight w:val="0"/>
          <w:marTop w:val="0"/>
          <w:marBottom w:val="0"/>
          <w:divBdr>
            <w:top w:val="none" w:sz="0" w:space="0" w:color="auto"/>
            <w:left w:val="none" w:sz="0" w:space="0" w:color="auto"/>
            <w:bottom w:val="none" w:sz="0" w:space="0" w:color="auto"/>
            <w:right w:val="none" w:sz="0" w:space="0" w:color="auto"/>
          </w:divBdr>
        </w:div>
        <w:div w:id="768047638">
          <w:marLeft w:val="0"/>
          <w:marRight w:val="0"/>
          <w:marTop w:val="0"/>
          <w:marBottom w:val="0"/>
          <w:divBdr>
            <w:top w:val="none" w:sz="0" w:space="0" w:color="auto"/>
            <w:left w:val="none" w:sz="0" w:space="0" w:color="auto"/>
            <w:bottom w:val="none" w:sz="0" w:space="0" w:color="auto"/>
            <w:right w:val="none" w:sz="0" w:space="0" w:color="auto"/>
          </w:divBdr>
        </w:div>
        <w:div w:id="802310266">
          <w:marLeft w:val="0"/>
          <w:marRight w:val="0"/>
          <w:marTop w:val="0"/>
          <w:marBottom w:val="0"/>
          <w:divBdr>
            <w:top w:val="none" w:sz="0" w:space="0" w:color="auto"/>
            <w:left w:val="none" w:sz="0" w:space="0" w:color="auto"/>
            <w:bottom w:val="none" w:sz="0" w:space="0" w:color="auto"/>
            <w:right w:val="none" w:sz="0" w:space="0" w:color="auto"/>
          </w:divBdr>
        </w:div>
        <w:div w:id="836726298">
          <w:marLeft w:val="0"/>
          <w:marRight w:val="0"/>
          <w:marTop w:val="0"/>
          <w:marBottom w:val="0"/>
          <w:divBdr>
            <w:top w:val="none" w:sz="0" w:space="0" w:color="auto"/>
            <w:left w:val="none" w:sz="0" w:space="0" w:color="auto"/>
            <w:bottom w:val="none" w:sz="0" w:space="0" w:color="auto"/>
            <w:right w:val="none" w:sz="0" w:space="0" w:color="auto"/>
          </w:divBdr>
        </w:div>
        <w:div w:id="864827262">
          <w:marLeft w:val="0"/>
          <w:marRight w:val="0"/>
          <w:marTop w:val="0"/>
          <w:marBottom w:val="0"/>
          <w:divBdr>
            <w:top w:val="none" w:sz="0" w:space="0" w:color="auto"/>
            <w:left w:val="none" w:sz="0" w:space="0" w:color="auto"/>
            <w:bottom w:val="none" w:sz="0" w:space="0" w:color="auto"/>
            <w:right w:val="none" w:sz="0" w:space="0" w:color="auto"/>
          </w:divBdr>
        </w:div>
        <w:div w:id="901601895">
          <w:marLeft w:val="0"/>
          <w:marRight w:val="0"/>
          <w:marTop w:val="0"/>
          <w:marBottom w:val="0"/>
          <w:divBdr>
            <w:top w:val="none" w:sz="0" w:space="0" w:color="auto"/>
            <w:left w:val="none" w:sz="0" w:space="0" w:color="auto"/>
            <w:bottom w:val="none" w:sz="0" w:space="0" w:color="auto"/>
            <w:right w:val="none" w:sz="0" w:space="0" w:color="auto"/>
          </w:divBdr>
        </w:div>
        <w:div w:id="938754315">
          <w:marLeft w:val="0"/>
          <w:marRight w:val="0"/>
          <w:marTop w:val="0"/>
          <w:marBottom w:val="0"/>
          <w:divBdr>
            <w:top w:val="none" w:sz="0" w:space="0" w:color="auto"/>
            <w:left w:val="none" w:sz="0" w:space="0" w:color="auto"/>
            <w:bottom w:val="none" w:sz="0" w:space="0" w:color="auto"/>
            <w:right w:val="none" w:sz="0" w:space="0" w:color="auto"/>
          </w:divBdr>
        </w:div>
        <w:div w:id="965086651">
          <w:marLeft w:val="0"/>
          <w:marRight w:val="0"/>
          <w:marTop w:val="0"/>
          <w:marBottom w:val="0"/>
          <w:divBdr>
            <w:top w:val="none" w:sz="0" w:space="0" w:color="auto"/>
            <w:left w:val="none" w:sz="0" w:space="0" w:color="auto"/>
            <w:bottom w:val="none" w:sz="0" w:space="0" w:color="auto"/>
            <w:right w:val="none" w:sz="0" w:space="0" w:color="auto"/>
          </w:divBdr>
        </w:div>
        <w:div w:id="977494002">
          <w:marLeft w:val="0"/>
          <w:marRight w:val="0"/>
          <w:marTop w:val="0"/>
          <w:marBottom w:val="0"/>
          <w:divBdr>
            <w:top w:val="none" w:sz="0" w:space="0" w:color="auto"/>
            <w:left w:val="none" w:sz="0" w:space="0" w:color="auto"/>
            <w:bottom w:val="none" w:sz="0" w:space="0" w:color="auto"/>
            <w:right w:val="none" w:sz="0" w:space="0" w:color="auto"/>
          </w:divBdr>
        </w:div>
        <w:div w:id="1024555981">
          <w:marLeft w:val="0"/>
          <w:marRight w:val="0"/>
          <w:marTop w:val="0"/>
          <w:marBottom w:val="0"/>
          <w:divBdr>
            <w:top w:val="none" w:sz="0" w:space="0" w:color="auto"/>
            <w:left w:val="none" w:sz="0" w:space="0" w:color="auto"/>
            <w:bottom w:val="none" w:sz="0" w:space="0" w:color="auto"/>
            <w:right w:val="none" w:sz="0" w:space="0" w:color="auto"/>
          </w:divBdr>
        </w:div>
        <w:div w:id="1028143070">
          <w:marLeft w:val="0"/>
          <w:marRight w:val="0"/>
          <w:marTop w:val="0"/>
          <w:marBottom w:val="0"/>
          <w:divBdr>
            <w:top w:val="none" w:sz="0" w:space="0" w:color="auto"/>
            <w:left w:val="none" w:sz="0" w:space="0" w:color="auto"/>
            <w:bottom w:val="none" w:sz="0" w:space="0" w:color="auto"/>
            <w:right w:val="none" w:sz="0" w:space="0" w:color="auto"/>
          </w:divBdr>
        </w:div>
        <w:div w:id="1096942153">
          <w:marLeft w:val="0"/>
          <w:marRight w:val="0"/>
          <w:marTop w:val="0"/>
          <w:marBottom w:val="0"/>
          <w:divBdr>
            <w:top w:val="none" w:sz="0" w:space="0" w:color="auto"/>
            <w:left w:val="none" w:sz="0" w:space="0" w:color="auto"/>
            <w:bottom w:val="none" w:sz="0" w:space="0" w:color="auto"/>
            <w:right w:val="none" w:sz="0" w:space="0" w:color="auto"/>
          </w:divBdr>
        </w:div>
        <w:div w:id="1148286074">
          <w:marLeft w:val="0"/>
          <w:marRight w:val="0"/>
          <w:marTop w:val="0"/>
          <w:marBottom w:val="0"/>
          <w:divBdr>
            <w:top w:val="none" w:sz="0" w:space="0" w:color="auto"/>
            <w:left w:val="none" w:sz="0" w:space="0" w:color="auto"/>
            <w:bottom w:val="none" w:sz="0" w:space="0" w:color="auto"/>
            <w:right w:val="none" w:sz="0" w:space="0" w:color="auto"/>
          </w:divBdr>
        </w:div>
        <w:div w:id="1183667903">
          <w:marLeft w:val="0"/>
          <w:marRight w:val="0"/>
          <w:marTop w:val="0"/>
          <w:marBottom w:val="0"/>
          <w:divBdr>
            <w:top w:val="none" w:sz="0" w:space="0" w:color="auto"/>
            <w:left w:val="none" w:sz="0" w:space="0" w:color="auto"/>
            <w:bottom w:val="none" w:sz="0" w:space="0" w:color="auto"/>
            <w:right w:val="none" w:sz="0" w:space="0" w:color="auto"/>
          </w:divBdr>
        </w:div>
        <w:div w:id="1239948799">
          <w:marLeft w:val="0"/>
          <w:marRight w:val="0"/>
          <w:marTop w:val="0"/>
          <w:marBottom w:val="0"/>
          <w:divBdr>
            <w:top w:val="none" w:sz="0" w:space="0" w:color="auto"/>
            <w:left w:val="none" w:sz="0" w:space="0" w:color="auto"/>
            <w:bottom w:val="none" w:sz="0" w:space="0" w:color="auto"/>
            <w:right w:val="none" w:sz="0" w:space="0" w:color="auto"/>
          </w:divBdr>
        </w:div>
        <w:div w:id="1283802942">
          <w:marLeft w:val="0"/>
          <w:marRight w:val="0"/>
          <w:marTop w:val="0"/>
          <w:marBottom w:val="0"/>
          <w:divBdr>
            <w:top w:val="none" w:sz="0" w:space="0" w:color="auto"/>
            <w:left w:val="none" w:sz="0" w:space="0" w:color="auto"/>
            <w:bottom w:val="none" w:sz="0" w:space="0" w:color="auto"/>
            <w:right w:val="none" w:sz="0" w:space="0" w:color="auto"/>
          </w:divBdr>
        </w:div>
        <w:div w:id="1337726916">
          <w:marLeft w:val="0"/>
          <w:marRight w:val="0"/>
          <w:marTop w:val="0"/>
          <w:marBottom w:val="0"/>
          <w:divBdr>
            <w:top w:val="none" w:sz="0" w:space="0" w:color="auto"/>
            <w:left w:val="none" w:sz="0" w:space="0" w:color="auto"/>
            <w:bottom w:val="none" w:sz="0" w:space="0" w:color="auto"/>
            <w:right w:val="none" w:sz="0" w:space="0" w:color="auto"/>
          </w:divBdr>
        </w:div>
        <w:div w:id="1370182198">
          <w:marLeft w:val="0"/>
          <w:marRight w:val="0"/>
          <w:marTop w:val="0"/>
          <w:marBottom w:val="0"/>
          <w:divBdr>
            <w:top w:val="none" w:sz="0" w:space="0" w:color="auto"/>
            <w:left w:val="none" w:sz="0" w:space="0" w:color="auto"/>
            <w:bottom w:val="none" w:sz="0" w:space="0" w:color="auto"/>
            <w:right w:val="none" w:sz="0" w:space="0" w:color="auto"/>
          </w:divBdr>
        </w:div>
        <w:div w:id="1434669720">
          <w:marLeft w:val="0"/>
          <w:marRight w:val="0"/>
          <w:marTop w:val="0"/>
          <w:marBottom w:val="0"/>
          <w:divBdr>
            <w:top w:val="none" w:sz="0" w:space="0" w:color="auto"/>
            <w:left w:val="none" w:sz="0" w:space="0" w:color="auto"/>
            <w:bottom w:val="none" w:sz="0" w:space="0" w:color="auto"/>
            <w:right w:val="none" w:sz="0" w:space="0" w:color="auto"/>
          </w:divBdr>
        </w:div>
        <w:div w:id="1442148197">
          <w:marLeft w:val="0"/>
          <w:marRight w:val="0"/>
          <w:marTop w:val="0"/>
          <w:marBottom w:val="0"/>
          <w:divBdr>
            <w:top w:val="none" w:sz="0" w:space="0" w:color="auto"/>
            <w:left w:val="none" w:sz="0" w:space="0" w:color="auto"/>
            <w:bottom w:val="none" w:sz="0" w:space="0" w:color="auto"/>
            <w:right w:val="none" w:sz="0" w:space="0" w:color="auto"/>
          </w:divBdr>
        </w:div>
        <w:div w:id="1558972547">
          <w:marLeft w:val="0"/>
          <w:marRight w:val="0"/>
          <w:marTop w:val="0"/>
          <w:marBottom w:val="0"/>
          <w:divBdr>
            <w:top w:val="none" w:sz="0" w:space="0" w:color="auto"/>
            <w:left w:val="none" w:sz="0" w:space="0" w:color="auto"/>
            <w:bottom w:val="none" w:sz="0" w:space="0" w:color="auto"/>
            <w:right w:val="none" w:sz="0" w:space="0" w:color="auto"/>
          </w:divBdr>
        </w:div>
        <w:div w:id="1568028706">
          <w:marLeft w:val="0"/>
          <w:marRight w:val="0"/>
          <w:marTop w:val="0"/>
          <w:marBottom w:val="0"/>
          <w:divBdr>
            <w:top w:val="none" w:sz="0" w:space="0" w:color="auto"/>
            <w:left w:val="none" w:sz="0" w:space="0" w:color="auto"/>
            <w:bottom w:val="none" w:sz="0" w:space="0" w:color="auto"/>
            <w:right w:val="none" w:sz="0" w:space="0" w:color="auto"/>
          </w:divBdr>
        </w:div>
        <w:div w:id="1605458383">
          <w:marLeft w:val="0"/>
          <w:marRight w:val="0"/>
          <w:marTop w:val="0"/>
          <w:marBottom w:val="0"/>
          <w:divBdr>
            <w:top w:val="none" w:sz="0" w:space="0" w:color="auto"/>
            <w:left w:val="none" w:sz="0" w:space="0" w:color="auto"/>
            <w:bottom w:val="none" w:sz="0" w:space="0" w:color="auto"/>
            <w:right w:val="none" w:sz="0" w:space="0" w:color="auto"/>
          </w:divBdr>
        </w:div>
        <w:div w:id="1609002846">
          <w:marLeft w:val="0"/>
          <w:marRight w:val="0"/>
          <w:marTop w:val="0"/>
          <w:marBottom w:val="0"/>
          <w:divBdr>
            <w:top w:val="none" w:sz="0" w:space="0" w:color="auto"/>
            <w:left w:val="none" w:sz="0" w:space="0" w:color="auto"/>
            <w:bottom w:val="none" w:sz="0" w:space="0" w:color="auto"/>
            <w:right w:val="none" w:sz="0" w:space="0" w:color="auto"/>
          </w:divBdr>
        </w:div>
        <w:div w:id="1696685299">
          <w:marLeft w:val="0"/>
          <w:marRight w:val="0"/>
          <w:marTop w:val="0"/>
          <w:marBottom w:val="0"/>
          <w:divBdr>
            <w:top w:val="none" w:sz="0" w:space="0" w:color="auto"/>
            <w:left w:val="none" w:sz="0" w:space="0" w:color="auto"/>
            <w:bottom w:val="none" w:sz="0" w:space="0" w:color="auto"/>
            <w:right w:val="none" w:sz="0" w:space="0" w:color="auto"/>
          </w:divBdr>
        </w:div>
        <w:div w:id="1874070610">
          <w:marLeft w:val="0"/>
          <w:marRight w:val="0"/>
          <w:marTop w:val="0"/>
          <w:marBottom w:val="0"/>
          <w:divBdr>
            <w:top w:val="none" w:sz="0" w:space="0" w:color="auto"/>
            <w:left w:val="none" w:sz="0" w:space="0" w:color="auto"/>
            <w:bottom w:val="none" w:sz="0" w:space="0" w:color="auto"/>
            <w:right w:val="none" w:sz="0" w:space="0" w:color="auto"/>
          </w:divBdr>
        </w:div>
        <w:div w:id="1897741373">
          <w:marLeft w:val="0"/>
          <w:marRight w:val="0"/>
          <w:marTop w:val="0"/>
          <w:marBottom w:val="0"/>
          <w:divBdr>
            <w:top w:val="none" w:sz="0" w:space="0" w:color="auto"/>
            <w:left w:val="none" w:sz="0" w:space="0" w:color="auto"/>
            <w:bottom w:val="none" w:sz="0" w:space="0" w:color="auto"/>
            <w:right w:val="none" w:sz="0" w:space="0" w:color="auto"/>
          </w:divBdr>
        </w:div>
        <w:div w:id="1968126228">
          <w:marLeft w:val="0"/>
          <w:marRight w:val="0"/>
          <w:marTop w:val="0"/>
          <w:marBottom w:val="0"/>
          <w:divBdr>
            <w:top w:val="none" w:sz="0" w:space="0" w:color="auto"/>
            <w:left w:val="none" w:sz="0" w:space="0" w:color="auto"/>
            <w:bottom w:val="none" w:sz="0" w:space="0" w:color="auto"/>
            <w:right w:val="none" w:sz="0" w:space="0" w:color="auto"/>
          </w:divBdr>
        </w:div>
        <w:div w:id="2036887698">
          <w:marLeft w:val="0"/>
          <w:marRight w:val="0"/>
          <w:marTop w:val="0"/>
          <w:marBottom w:val="0"/>
          <w:divBdr>
            <w:top w:val="none" w:sz="0" w:space="0" w:color="auto"/>
            <w:left w:val="none" w:sz="0" w:space="0" w:color="auto"/>
            <w:bottom w:val="none" w:sz="0" w:space="0" w:color="auto"/>
            <w:right w:val="none" w:sz="0" w:space="0" w:color="auto"/>
          </w:divBdr>
        </w:div>
      </w:divsChild>
    </w:div>
    <w:div w:id="50467992">
      <w:bodyDiv w:val="1"/>
      <w:marLeft w:val="0"/>
      <w:marRight w:val="0"/>
      <w:marTop w:val="0"/>
      <w:marBottom w:val="0"/>
      <w:divBdr>
        <w:top w:val="none" w:sz="0" w:space="0" w:color="auto"/>
        <w:left w:val="none" w:sz="0" w:space="0" w:color="auto"/>
        <w:bottom w:val="none" w:sz="0" w:space="0" w:color="auto"/>
        <w:right w:val="none" w:sz="0" w:space="0" w:color="auto"/>
      </w:divBdr>
      <w:divsChild>
        <w:div w:id="37055190">
          <w:marLeft w:val="0"/>
          <w:marRight w:val="0"/>
          <w:marTop w:val="0"/>
          <w:marBottom w:val="0"/>
          <w:divBdr>
            <w:top w:val="none" w:sz="0" w:space="0" w:color="auto"/>
            <w:left w:val="none" w:sz="0" w:space="0" w:color="auto"/>
            <w:bottom w:val="none" w:sz="0" w:space="0" w:color="auto"/>
            <w:right w:val="none" w:sz="0" w:space="0" w:color="auto"/>
          </w:divBdr>
        </w:div>
        <w:div w:id="42563360">
          <w:marLeft w:val="0"/>
          <w:marRight w:val="0"/>
          <w:marTop w:val="0"/>
          <w:marBottom w:val="0"/>
          <w:divBdr>
            <w:top w:val="none" w:sz="0" w:space="0" w:color="auto"/>
            <w:left w:val="none" w:sz="0" w:space="0" w:color="auto"/>
            <w:bottom w:val="none" w:sz="0" w:space="0" w:color="auto"/>
            <w:right w:val="none" w:sz="0" w:space="0" w:color="auto"/>
          </w:divBdr>
        </w:div>
        <w:div w:id="48960805">
          <w:marLeft w:val="0"/>
          <w:marRight w:val="0"/>
          <w:marTop w:val="0"/>
          <w:marBottom w:val="0"/>
          <w:divBdr>
            <w:top w:val="none" w:sz="0" w:space="0" w:color="auto"/>
            <w:left w:val="none" w:sz="0" w:space="0" w:color="auto"/>
            <w:bottom w:val="none" w:sz="0" w:space="0" w:color="auto"/>
            <w:right w:val="none" w:sz="0" w:space="0" w:color="auto"/>
          </w:divBdr>
        </w:div>
        <w:div w:id="663438736">
          <w:marLeft w:val="0"/>
          <w:marRight w:val="0"/>
          <w:marTop w:val="0"/>
          <w:marBottom w:val="0"/>
          <w:divBdr>
            <w:top w:val="none" w:sz="0" w:space="0" w:color="auto"/>
            <w:left w:val="none" w:sz="0" w:space="0" w:color="auto"/>
            <w:bottom w:val="none" w:sz="0" w:space="0" w:color="auto"/>
            <w:right w:val="none" w:sz="0" w:space="0" w:color="auto"/>
          </w:divBdr>
        </w:div>
        <w:div w:id="706875353">
          <w:marLeft w:val="0"/>
          <w:marRight w:val="0"/>
          <w:marTop w:val="0"/>
          <w:marBottom w:val="0"/>
          <w:divBdr>
            <w:top w:val="none" w:sz="0" w:space="0" w:color="auto"/>
            <w:left w:val="none" w:sz="0" w:space="0" w:color="auto"/>
            <w:bottom w:val="none" w:sz="0" w:space="0" w:color="auto"/>
            <w:right w:val="none" w:sz="0" w:space="0" w:color="auto"/>
          </w:divBdr>
        </w:div>
        <w:div w:id="869534840">
          <w:marLeft w:val="0"/>
          <w:marRight w:val="0"/>
          <w:marTop w:val="0"/>
          <w:marBottom w:val="0"/>
          <w:divBdr>
            <w:top w:val="none" w:sz="0" w:space="0" w:color="auto"/>
            <w:left w:val="none" w:sz="0" w:space="0" w:color="auto"/>
            <w:bottom w:val="none" w:sz="0" w:space="0" w:color="auto"/>
            <w:right w:val="none" w:sz="0" w:space="0" w:color="auto"/>
          </w:divBdr>
        </w:div>
        <w:div w:id="1126463198">
          <w:marLeft w:val="0"/>
          <w:marRight w:val="0"/>
          <w:marTop w:val="0"/>
          <w:marBottom w:val="0"/>
          <w:divBdr>
            <w:top w:val="none" w:sz="0" w:space="0" w:color="auto"/>
            <w:left w:val="none" w:sz="0" w:space="0" w:color="auto"/>
            <w:bottom w:val="none" w:sz="0" w:space="0" w:color="auto"/>
            <w:right w:val="none" w:sz="0" w:space="0" w:color="auto"/>
          </w:divBdr>
        </w:div>
        <w:div w:id="1438721110">
          <w:marLeft w:val="0"/>
          <w:marRight w:val="0"/>
          <w:marTop w:val="0"/>
          <w:marBottom w:val="0"/>
          <w:divBdr>
            <w:top w:val="none" w:sz="0" w:space="0" w:color="auto"/>
            <w:left w:val="none" w:sz="0" w:space="0" w:color="auto"/>
            <w:bottom w:val="none" w:sz="0" w:space="0" w:color="auto"/>
            <w:right w:val="none" w:sz="0" w:space="0" w:color="auto"/>
          </w:divBdr>
        </w:div>
        <w:div w:id="1556815994">
          <w:marLeft w:val="0"/>
          <w:marRight w:val="0"/>
          <w:marTop w:val="0"/>
          <w:marBottom w:val="0"/>
          <w:divBdr>
            <w:top w:val="none" w:sz="0" w:space="0" w:color="auto"/>
            <w:left w:val="none" w:sz="0" w:space="0" w:color="auto"/>
            <w:bottom w:val="none" w:sz="0" w:space="0" w:color="auto"/>
            <w:right w:val="none" w:sz="0" w:space="0" w:color="auto"/>
          </w:divBdr>
        </w:div>
        <w:div w:id="1730374070">
          <w:marLeft w:val="0"/>
          <w:marRight w:val="0"/>
          <w:marTop w:val="0"/>
          <w:marBottom w:val="0"/>
          <w:divBdr>
            <w:top w:val="none" w:sz="0" w:space="0" w:color="auto"/>
            <w:left w:val="none" w:sz="0" w:space="0" w:color="auto"/>
            <w:bottom w:val="none" w:sz="0" w:space="0" w:color="auto"/>
            <w:right w:val="none" w:sz="0" w:space="0" w:color="auto"/>
          </w:divBdr>
        </w:div>
        <w:div w:id="1818186050">
          <w:marLeft w:val="0"/>
          <w:marRight w:val="0"/>
          <w:marTop w:val="0"/>
          <w:marBottom w:val="0"/>
          <w:divBdr>
            <w:top w:val="none" w:sz="0" w:space="0" w:color="auto"/>
            <w:left w:val="none" w:sz="0" w:space="0" w:color="auto"/>
            <w:bottom w:val="none" w:sz="0" w:space="0" w:color="auto"/>
            <w:right w:val="none" w:sz="0" w:space="0" w:color="auto"/>
          </w:divBdr>
        </w:div>
        <w:div w:id="1901332183">
          <w:marLeft w:val="0"/>
          <w:marRight w:val="0"/>
          <w:marTop w:val="0"/>
          <w:marBottom w:val="0"/>
          <w:divBdr>
            <w:top w:val="none" w:sz="0" w:space="0" w:color="auto"/>
            <w:left w:val="none" w:sz="0" w:space="0" w:color="auto"/>
            <w:bottom w:val="none" w:sz="0" w:space="0" w:color="auto"/>
            <w:right w:val="none" w:sz="0" w:space="0" w:color="auto"/>
          </w:divBdr>
        </w:div>
        <w:div w:id="2002846967">
          <w:marLeft w:val="0"/>
          <w:marRight w:val="0"/>
          <w:marTop w:val="0"/>
          <w:marBottom w:val="0"/>
          <w:divBdr>
            <w:top w:val="none" w:sz="0" w:space="0" w:color="auto"/>
            <w:left w:val="none" w:sz="0" w:space="0" w:color="auto"/>
            <w:bottom w:val="none" w:sz="0" w:space="0" w:color="auto"/>
            <w:right w:val="none" w:sz="0" w:space="0" w:color="auto"/>
          </w:divBdr>
        </w:div>
      </w:divsChild>
    </w:div>
    <w:div w:id="72048198">
      <w:bodyDiv w:val="1"/>
      <w:marLeft w:val="0"/>
      <w:marRight w:val="0"/>
      <w:marTop w:val="0"/>
      <w:marBottom w:val="0"/>
      <w:divBdr>
        <w:top w:val="none" w:sz="0" w:space="0" w:color="auto"/>
        <w:left w:val="none" w:sz="0" w:space="0" w:color="auto"/>
        <w:bottom w:val="none" w:sz="0" w:space="0" w:color="auto"/>
        <w:right w:val="none" w:sz="0" w:space="0" w:color="auto"/>
      </w:divBdr>
      <w:divsChild>
        <w:div w:id="1170414234">
          <w:marLeft w:val="0"/>
          <w:marRight w:val="0"/>
          <w:marTop w:val="0"/>
          <w:marBottom w:val="0"/>
          <w:divBdr>
            <w:top w:val="none" w:sz="0" w:space="0" w:color="auto"/>
            <w:left w:val="none" w:sz="0" w:space="0" w:color="auto"/>
            <w:bottom w:val="none" w:sz="0" w:space="0" w:color="auto"/>
            <w:right w:val="none" w:sz="0" w:space="0" w:color="auto"/>
          </w:divBdr>
          <w:divsChild>
            <w:div w:id="5135787">
              <w:marLeft w:val="0"/>
              <w:marRight w:val="0"/>
              <w:marTop w:val="0"/>
              <w:marBottom w:val="0"/>
              <w:divBdr>
                <w:top w:val="none" w:sz="0" w:space="0" w:color="auto"/>
                <w:left w:val="none" w:sz="0" w:space="0" w:color="auto"/>
                <w:bottom w:val="none" w:sz="0" w:space="0" w:color="auto"/>
                <w:right w:val="none" w:sz="0" w:space="0" w:color="auto"/>
              </w:divBdr>
            </w:div>
            <w:div w:id="23941048">
              <w:marLeft w:val="0"/>
              <w:marRight w:val="0"/>
              <w:marTop w:val="0"/>
              <w:marBottom w:val="0"/>
              <w:divBdr>
                <w:top w:val="none" w:sz="0" w:space="0" w:color="auto"/>
                <w:left w:val="none" w:sz="0" w:space="0" w:color="auto"/>
                <w:bottom w:val="none" w:sz="0" w:space="0" w:color="auto"/>
                <w:right w:val="none" w:sz="0" w:space="0" w:color="auto"/>
              </w:divBdr>
            </w:div>
            <w:div w:id="24210365">
              <w:marLeft w:val="0"/>
              <w:marRight w:val="0"/>
              <w:marTop w:val="0"/>
              <w:marBottom w:val="0"/>
              <w:divBdr>
                <w:top w:val="none" w:sz="0" w:space="0" w:color="auto"/>
                <w:left w:val="none" w:sz="0" w:space="0" w:color="auto"/>
                <w:bottom w:val="none" w:sz="0" w:space="0" w:color="auto"/>
                <w:right w:val="none" w:sz="0" w:space="0" w:color="auto"/>
              </w:divBdr>
            </w:div>
            <w:div w:id="27219429">
              <w:marLeft w:val="0"/>
              <w:marRight w:val="0"/>
              <w:marTop w:val="0"/>
              <w:marBottom w:val="0"/>
              <w:divBdr>
                <w:top w:val="none" w:sz="0" w:space="0" w:color="auto"/>
                <w:left w:val="none" w:sz="0" w:space="0" w:color="auto"/>
                <w:bottom w:val="none" w:sz="0" w:space="0" w:color="auto"/>
                <w:right w:val="none" w:sz="0" w:space="0" w:color="auto"/>
              </w:divBdr>
            </w:div>
            <w:div w:id="38408449">
              <w:marLeft w:val="0"/>
              <w:marRight w:val="0"/>
              <w:marTop w:val="0"/>
              <w:marBottom w:val="0"/>
              <w:divBdr>
                <w:top w:val="none" w:sz="0" w:space="0" w:color="auto"/>
                <w:left w:val="none" w:sz="0" w:space="0" w:color="auto"/>
                <w:bottom w:val="none" w:sz="0" w:space="0" w:color="auto"/>
                <w:right w:val="none" w:sz="0" w:space="0" w:color="auto"/>
              </w:divBdr>
            </w:div>
            <w:div w:id="41365960">
              <w:marLeft w:val="0"/>
              <w:marRight w:val="0"/>
              <w:marTop w:val="0"/>
              <w:marBottom w:val="0"/>
              <w:divBdr>
                <w:top w:val="none" w:sz="0" w:space="0" w:color="auto"/>
                <w:left w:val="none" w:sz="0" w:space="0" w:color="auto"/>
                <w:bottom w:val="none" w:sz="0" w:space="0" w:color="auto"/>
                <w:right w:val="none" w:sz="0" w:space="0" w:color="auto"/>
              </w:divBdr>
            </w:div>
            <w:div w:id="50422092">
              <w:marLeft w:val="0"/>
              <w:marRight w:val="0"/>
              <w:marTop w:val="0"/>
              <w:marBottom w:val="0"/>
              <w:divBdr>
                <w:top w:val="none" w:sz="0" w:space="0" w:color="auto"/>
                <w:left w:val="none" w:sz="0" w:space="0" w:color="auto"/>
                <w:bottom w:val="none" w:sz="0" w:space="0" w:color="auto"/>
                <w:right w:val="none" w:sz="0" w:space="0" w:color="auto"/>
              </w:divBdr>
            </w:div>
            <w:div w:id="53554078">
              <w:marLeft w:val="0"/>
              <w:marRight w:val="0"/>
              <w:marTop w:val="0"/>
              <w:marBottom w:val="0"/>
              <w:divBdr>
                <w:top w:val="none" w:sz="0" w:space="0" w:color="auto"/>
                <w:left w:val="none" w:sz="0" w:space="0" w:color="auto"/>
                <w:bottom w:val="none" w:sz="0" w:space="0" w:color="auto"/>
                <w:right w:val="none" w:sz="0" w:space="0" w:color="auto"/>
              </w:divBdr>
            </w:div>
            <w:div w:id="66849907">
              <w:marLeft w:val="0"/>
              <w:marRight w:val="0"/>
              <w:marTop w:val="0"/>
              <w:marBottom w:val="0"/>
              <w:divBdr>
                <w:top w:val="none" w:sz="0" w:space="0" w:color="auto"/>
                <w:left w:val="none" w:sz="0" w:space="0" w:color="auto"/>
                <w:bottom w:val="none" w:sz="0" w:space="0" w:color="auto"/>
                <w:right w:val="none" w:sz="0" w:space="0" w:color="auto"/>
              </w:divBdr>
            </w:div>
            <w:div w:id="71893705">
              <w:marLeft w:val="0"/>
              <w:marRight w:val="0"/>
              <w:marTop w:val="0"/>
              <w:marBottom w:val="0"/>
              <w:divBdr>
                <w:top w:val="none" w:sz="0" w:space="0" w:color="auto"/>
                <w:left w:val="none" w:sz="0" w:space="0" w:color="auto"/>
                <w:bottom w:val="none" w:sz="0" w:space="0" w:color="auto"/>
                <w:right w:val="none" w:sz="0" w:space="0" w:color="auto"/>
              </w:divBdr>
            </w:div>
            <w:div w:id="93213924">
              <w:marLeft w:val="0"/>
              <w:marRight w:val="0"/>
              <w:marTop w:val="0"/>
              <w:marBottom w:val="0"/>
              <w:divBdr>
                <w:top w:val="none" w:sz="0" w:space="0" w:color="auto"/>
                <w:left w:val="none" w:sz="0" w:space="0" w:color="auto"/>
                <w:bottom w:val="none" w:sz="0" w:space="0" w:color="auto"/>
                <w:right w:val="none" w:sz="0" w:space="0" w:color="auto"/>
              </w:divBdr>
            </w:div>
            <w:div w:id="94331685">
              <w:marLeft w:val="0"/>
              <w:marRight w:val="0"/>
              <w:marTop w:val="0"/>
              <w:marBottom w:val="0"/>
              <w:divBdr>
                <w:top w:val="none" w:sz="0" w:space="0" w:color="auto"/>
                <w:left w:val="none" w:sz="0" w:space="0" w:color="auto"/>
                <w:bottom w:val="none" w:sz="0" w:space="0" w:color="auto"/>
                <w:right w:val="none" w:sz="0" w:space="0" w:color="auto"/>
              </w:divBdr>
            </w:div>
            <w:div w:id="96603809">
              <w:marLeft w:val="0"/>
              <w:marRight w:val="0"/>
              <w:marTop w:val="0"/>
              <w:marBottom w:val="0"/>
              <w:divBdr>
                <w:top w:val="none" w:sz="0" w:space="0" w:color="auto"/>
                <w:left w:val="none" w:sz="0" w:space="0" w:color="auto"/>
                <w:bottom w:val="none" w:sz="0" w:space="0" w:color="auto"/>
                <w:right w:val="none" w:sz="0" w:space="0" w:color="auto"/>
              </w:divBdr>
            </w:div>
            <w:div w:id="97604972">
              <w:marLeft w:val="0"/>
              <w:marRight w:val="0"/>
              <w:marTop w:val="0"/>
              <w:marBottom w:val="0"/>
              <w:divBdr>
                <w:top w:val="none" w:sz="0" w:space="0" w:color="auto"/>
                <w:left w:val="none" w:sz="0" w:space="0" w:color="auto"/>
                <w:bottom w:val="none" w:sz="0" w:space="0" w:color="auto"/>
                <w:right w:val="none" w:sz="0" w:space="0" w:color="auto"/>
              </w:divBdr>
            </w:div>
            <w:div w:id="111631334">
              <w:marLeft w:val="0"/>
              <w:marRight w:val="0"/>
              <w:marTop w:val="0"/>
              <w:marBottom w:val="0"/>
              <w:divBdr>
                <w:top w:val="none" w:sz="0" w:space="0" w:color="auto"/>
                <w:left w:val="none" w:sz="0" w:space="0" w:color="auto"/>
                <w:bottom w:val="none" w:sz="0" w:space="0" w:color="auto"/>
                <w:right w:val="none" w:sz="0" w:space="0" w:color="auto"/>
              </w:divBdr>
            </w:div>
            <w:div w:id="114325376">
              <w:marLeft w:val="0"/>
              <w:marRight w:val="0"/>
              <w:marTop w:val="0"/>
              <w:marBottom w:val="0"/>
              <w:divBdr>
                <w:top w:val="none" w:sz="0" w:space="0" w:color="auto"/>
                <w:left w:val="none" w:sz="0" w:space="0" w:color="auto"/>
                <w:bottom w:val="none" w:sz="0" w:space="0" w:color="auto"/>
                <w:right w:val="none" w:sz="0" w:space="0" w:color="auto"/>
              </w:divBdr>
            </w:div>
            <w:div w:id="130173954">
              <w:marLeft w:val="0"/>
              <w:marRight w:val="0"/>
              <w:marTop w:val="0"/>
              <w:marBottom w:val="0"/>
              <w:divBdr>
                <w:top w:val="none" w:sz="0" w:space="0" w:color="auto"/>
                <w:left w:val="none" w:sz="0" w:space="0" w:color="auto"/>
                <w:bottom w:val="none" w:sz="0" w:space="0" w:color="auto"/>
                <w:right w:val="none" w:sz="0" w:space="0" w:color="auto"/>
              </w:divBdr>
            </w:div>
            <w:div w:id="166596951">
              <w:marLeft w:val="0"/>
              <w:marRight w:val="0"/>
              <w:marTop w:val="0"/>
              <w:marBottom w:val="0"/>
              <w:divBdr>
                <w:top w:val="none" w:sz="0" w:space="0" w:color="auto"/>
                <w:left w:val="none" w:sz="0" w:space="0" w:color="auto"/>
                <w:bottom w:val="none" w:sz="0" w:space="0" w:color="auto"/>
                <w:right w:val="none" w:sz="0" w:space="0" w:color="auto"/>
              </w:divBdr>
            </w:div>
            <w:div w:id="171990699">
              <w:marLeft w:val="0"/>
              <w:marRight w:val="0"/>
              <w:marTop w:val="0"/>
              <w:marBottom w:val="0"/>
              <w:divBdr>
                <w:top w:val="none" w:sz="0" w:space="0" w:color="auto"/>
                <w:left w:val="none" w:sz="0" w:space="0" w:color="auto"/>
                <w:bottom w:val="none" w:sz="0" w:space="0" w:color="auto"/>
                <w:right w:val="none" w:sz="0" w:space="0" w:color="auto"/>
              </w:divBdr>
            </w:div>
            <w:div w:id="176778726">
              <w:marLeft w:val="0"/>
              <w:marRight w:val="0"/>
              <w:marTop w:val="0"/>
              <w:marBottom w:val="0"/>
              <w:divBdr>
                <w:top w:val="none" w:sz="0" w:space="0" w:color="auto"/>
                <w:left w:val="none" w:sz="0" w:space="0" w:color="auto"/>
                <w:bottom w:val="none" w:sz="0" w:space="0" w:color="auto"/>
                <w:right w:val="none" w:sz="0" w:space="0" w:color="auto"/>
              </w:divBdr>
            </w:div>
            <w:div w:id="182674489">
              <w:marLeft w:val="0"/>
              <w:marRight w:val="0"/>
              <w:marTop w:val="0"/>
              <w:marBottom w:val="0"/>
              <w:divBdr>
                <w:top w:val="none" w:sz="0" w:space="0" w:color="auto"/>
                <w:left w:val="none" w:sz="0" w:space="0" w:color="auto"/>
                <w:bottom w:val="none" w:sz="0" w:space="0" w:color="auto"/>
                <w:right w:val="none" w:sz="0" w:space="0" w:color="auto"/>
              </w:divBdr>
            </w:div>
            <w:div w:id="197933913">
              <w:marLeft w:val="0"/>
              <w:marRight w:val="0"/>
              <w:marTop w:val="0"/>
              <w:marBottom w:val="0"/>
              <w:divBdr>
                <w:top w:val="none" w:sz="0" w:space="0" w:color="auto"/>
                <w:left w:val="none" w:sz="0" w:space="0" w:color="auto"/>
                <w:bottom w:val="none" w:sz="0" w:space="0" w:color="auto"/>
                <w:right w:val="none" w:sz="0" w:space="0" w:color="auto"/>
              </w:divBdr>
            </w:div>
            <w:div w:id="204028589">
              <w:marLeft w:val="0"/>
              <w:marRight w:val="0"/>
              <w:marTop w:val="0"/>
              <w:marBottom w:val="0"/>
              <w:divBdr>
                <w:top w:val="none" w:sz="0" w:space="0" w:color="auto"/>
                <w:left w:val="none" w:sz="0" w:space="0" w:color="auto"/>
                <w:bottom w:val="none" w:sz="0" w:space="0" w:color="auto"/>
                <w:right w:val="none" w:sz="0" w:space="0" w:color="auto"/>
              </w:divBdr>
            </w:div>
            <w:div w:id="217212178">
              <w:marLeft w:val="0"/>
              <w:marRight w:val="0"/>
              <w:marTop w:val="0"/>
              <w:marBottom w:val="0"/>
              <w:divBdr>
                <w:top w:val="none" w:sz="0" w:space="0" w:color="auto"/>
                <w:left w:val="none" w:sz="0" w:space="0" w:color="auto"/>
                <w:bottom w:val="none" w:sz="0" w:space="0" w:color="auto"/>
                <w:right w:val="none" w:sz="0" w:space="0" w:color="auto"/>
              </w:divBdr>
            </w:div>
            <w:div w:id="219555684">
              <w:marLeft w:val="0"/>
              <w:marRight w:val="0"/>
              <w:marTop w:val="0"/>
              <w:marBottom w:val="0"/>
              <w:divBdr>
                <w:top w:val="none" w:sz="0" w:space="0" w:color="auto"/>
                <w:left w:val="none" w:sz="0" w:space="0" w:color="auto"/>
                <w:bottom w:val="none" w:sz="0" w:space="0" w:color="auto"/>
                <w:right w:val="none" w:sz="0" w:space="0" w:color="auto"/>
              </w:divBdr>
            </w:div>
            <w:div w:id="247464393">
              <w:marLeft w:val="0"/>
              <w:marRight w:val="0"/>
              <w:marTop w:val="0"/>
              <w:marBottom w:val="0"/>
              <w:divBdr>
                <w:top w:val="none" w:sz="0" w:space="0" w:color="auto"/>
                <w:left w:val="none" w:sz="0" w:space="0" w:color="auto"/>
                <w:bottom w:val="none" w:sz="0" w:space="0" w:color="auto"/>
                <w:right w:val="none" w:sz="0" w:space="0" w:color="auto"/>
              </w:divBdr>
            </w:div>
            <w:div w:id="254483270">
              <w:marLeft w:val="0"/>
              <w:marRight w:val="0"/>
              <w:marTop w:val="0"/>
              <w:marBottom w:val="0"/>
              <w:divBdr>
                <w:top w:val="none" w:sz="0" w:space="0" w:color="auto"/>
                <w:left w:val="none" w:sz="0" w:space="0" w:color="auto"/>
                <w:bottom w:val="none" w:sz="0" w:space="0" w:color="auto"/>
                <w:right w:val="none" w:sz="0" w:space="0" w:color="auto"/>
              </w:divBdr>
            </w:div>
            <w:div w:id="256326818">
              <w:marLeft w:val="0"/>
              <w:marRight w:val="0"/>
              <w:marTop w:val="0"/>
              <w:marBottom w:val="0"/>
              <w:divBdr>
                <w:top w:val="none" w:sz="0" w:space="0" w:color="auto"/>
                <w:left w:val="none" w:sz="0" w:space="0" w:color="auto"/>
                <w:bottom w:val="none" w:sz="0" w:space="0" w:color="auto"/>
                <w:right w:val="none" w:sz="0" w:space="0" w:color="auto"/>
              </w:divBdr>
            </w:div>
            <w:div w:id="283924999">
              <w:marLeft w:val="0"/>
              <w:marRight w:val="0"/>
              <w:marTop w:val="0"/>
              <w:marBottom w:val="0"/>
              <w:divBdr>
                <w:top w:val="none" w:sz="0" w:space="0" w:color="auto"/>
                <w:left w:val="none" w:sz="0" w:space="0" w:color="auto"/>
                <w:bottom w:val="none" w:sz="0" w:space="0" w:color="auto"/>
                <w:right w:val="none" w:sz="0" w:space="0" w:color="auto"/>
              </w:divBdr>
            </w:div>
            <w:div w:id="297616332">
              <w:marLeft w:val="0"/>
              <w:marRight w:val="0"/>
              <w:marTop w:val="0"/>
              <w:marBottom w:val="0"/>
              <w:divBdr>
                <w:top w:val="none" w:sz="0" w:space="0" w:color="auto"/>
                <w:left w:val="none" w:sz="0" w:space="0" w:color="auto"/>
                <w:bottom w:val="none" w:sz="0" w:space="0" w:color="auto"/>
                <w:right w:val="none" w:sz="0" w:space="0" w:color="auto"/>
              </w:divBdr>
            </w:div>
            <w:div w:id="298726346">
              <w:marLeft w:val="0"/>
              <w:marRight w:val="0"/>
              <w:marTop w:val="0"/>
              <w:marBottom w:val="0"/>
              <w:divBdr>
                <w:top w:val="none" w:sz="0" w:space="0" w:color="auto"/>
                <w:left w:val="none" w:sz="0" w:space="0" w:color="auto"/>
                <w:bottom w:val="none" w:sz="0" w:space="0" w:color="auto"/>
                <w:right w:val="none" w:sz="0" w:space="0" w:color="auto"/>
              </w:divBdr>
            </w:div>
            <w:div w:id="320350645">
              <w:marLeft w:val="0"/>
              <w:marRight w:val="0"/>
              <w:marTop w:val="0"/>
              <w:marBottom w:val="0"/>
              <w:divBdr>
                <w:top w:val="none" w:sz="0" w:space="0" w:color="auto"/>
                <w:left w:val="none" w:sz="0" w:space="0" w:color="auto"/>
                <w:bottom w:val="none" w:sz="0" w:space="0" w:color="auto"/>
                <w:right w:val="none" w:sz="0" w:space="0" w:color="auto"/>
              </w:divBdr>
            </w:div>
            <w:div w:id="329065046">
              <w:marLeft w:val="0"/>
              <w:marRight w:val="0"/>
              <w:marTop w:val="0"/>
              <w:marBottom w:val="0"/>
              <w:divBdr>
                <w:top w:val="none" w:sz="0" w:space="0" w:color="auto"/>
                <w:left w:val="none" w:sz="0" w:space="0" w:color="auto"/>
                <w:bottom w:val="none" w:sz="0" w:space="0" w:color="auto"/>
                <w:right w:val="none" w:sz="0" w:space="0" w:color="auto"/>
              </w:divBdr>
            </w:div>
            <w:div w:id="343636159">
              <w:marLeft w:val="0"/>
              <w:marRight w:val="0"/>
              <w:marTop w:val="0"/>
              <w:marBottom w:val="0"/>
              <w:divBdr>
                <w:top w:val="none" w:sz="0" w:space="0" w:color="auto"/>
                <w:left w:val="none" w:sz="0" w:space="0" w:color="auto"/>
                <w:bottom w:val="none" w:sz="0" w:space="0" w:color="auto"/>
                <w:right w:val="none" w:sz="0" w:space="0" w:color="auto"/>
              </w:divBdr>
            </w:div>
            <w:div w:id="347176479">
              <w:marLeft w:val="0"/>
              <w:marRight w:val="0"/>
              <w:marTop w:val="0"/>
              <w:marBottom w:val="0"/>
              <w:divBdr>
                <w:top w:val="none" w:sz="0" w:space="0" w:color="auto"/>
                <w:left w:val="none" w:sz="0" w:space="0" w:color="auto"/>
                <w:bottom w:val="none" w:sz="0" w:space="0" w:color="auto"/>
                <w:right w:val="none" w:sz="0" w:space="0" w:color="auto"/>
              </w:divBdr>
            </w:div>
            <w:div w:id="383214120">
              <w:marLeft w:val="0"/>
              <w:marRight w:val="0"/>
              <w:marTop w:val="0"/>
              <w:marBottom w:val="0"/>
              <w:divBdr>
                <w:top w:val="none" w:sz="0" w:space="0" w:color="auto"/>
                <w:left w:val="none" w:sz="0" w:space="0" w:color="auto"/>
                <w:bottom w:val="none" w:sz="0" w:space="0" w:color="auto"/>
                <w:right w:val="none" w:sz="0" w:space="0" w:color="auto"/>
              </w:divBdr>
            </w:div>
            <w:div w:id="385614021">
              <w:marLeft w:val="0"/>
              <w:marRight w:val="0"/>
              <w:marTop w:val="0"/>
              <w:marBottom w:val="0"/>
              <w:divBdr>
                <w:top w:val="none" w:sz="0" w:space="0" w:color="auto"/>
                <w:left w:val="none" w:sz="0" w:space="0" w:color="auto"/>
                <w:bottom w:val="none" w:sz="0" w:space="0" w:color="auto"/>
                <w:right w:val="none" w:sz="0" w:space="0" w:color="auto"/>
              </w:divBdr>
            </w:div>
            <w:div w:id="407532911">
              <w:marLeft w:val="0"/>
              <w:marRight w:val="0"/>
              <w:marTop w:val="0"/>
              <w:marBottom w:val="0"/>
              <w:divBdr>
                <w:top w:val="none" w:sz="0" w:space="0" w:color="auto"/>
                <w:left w:val="none" w:sz="0" w:space="0" w:color="auto"/>
                <w:bottom w:val="none" w:sz="0" w:space="0" w:color="auto"/>
                <w:right w:val="none" w:sz="0" w:space="0" w:color="auto"/>
              </w:divBdr>
            </w:div>
            <w:div w:id="414132798">
              <w:marLeft w:val="0"/>
              <w:marRight w:val="0"/>
              <w:marTop w:val="0"/>
              <w:marBottom w:val="0"/>
              <w:divBdr>
                <w:top w:val="none" w:sz="0" w:space="0" w:color="auto"/>
                <w:left w:val="none" w:sz="0" w:space="0" w:color="auto"/>
                <w:bottom w:val="none" w:sz="0" w:space="0" w:color="auto"/>
                <w:right w:val="none" w:sz="0" w:space="0" w:color="auto"/>
              </w:divBdr>
            </w:div>
            <w:div w:id="414283647">
              <w:marLeft w:val="0"/>
              <w:marRight w:val="0"/>
              <w:marTop w:val="0"/>
              <w:marBottom w:val="0"/>
              <w:divBdr>
                <w:top w:val="none" w:sz="0" w:space="0" w:color="auto"/>
                <w:left w:val="none" w:sz="0" w:space="0" w:color="auto"/>
                <w:bottom w:val="none" w:sz="0" w:space="0" w:color="auto"/>
                <w:right w:val="none" w:sz="0" w:space="0" w:color="auto"/>
              </w:divBdr>
            </w:div>
            <w:div w:id="424884300">
              <w:marLeft w:val="0"/>
              <w:marRight w:val="0"/>
              <w:marTop w:val="0"/>
              <w:marBottom w:val="0"/>
              <w:divBdr>
                <w:top w:val="none" w:sz="0" w:space="0" w:color="auto"/>
                <w:left w:val="none" w:sz="0" w:space="0" w:color="auto"/>
                <w:bottom w:val="none" w:sz="0" w:space="0" w:color="auto"/>
                <w:right w:val="none" w:sz="0" w:space="0" w:color="auto"/>
              </w:divBdr>
            </w:div>
            <w:div w:id="442574251">
              <w:marLeft w:val="0"/>
              <w:marRight w:val="0"/>
              <w:marTop w:val="0"/>
              <w:marBottom w:val="0"/>
              <w:divBdr>
                <w:top w:val="none" w:sz="0" w:space="0" w:color="auto"/>
                <w:left w:val="none" w:sz="0" w:space="0" w:color="auto"/>
                <w:bottom w:val="none" w:sz="0" w:space="0" w:color="auto"/>
                <w:right w:val="none" w:sz="0" w:space="0" w:color="auto"/>
              </w:divBdr>
            </w:div>
            <w:div w:id="452132984">
              <w:marLeft w:val="0"/>
              <w:marRight w:val="0"/>
              <w:marTop w:val="0"/>
              <w:marBottom w:val="0"/>
              <w:divBdr>
                <w:top w:val="none" w:sz="0" w:space="0" w:color="auto"/>
                <w:left w:val="none" w:sz="0" w:space="0" w:color="auto"/>
                <w:bottom w:val="none" w:sz="0" w:space="0" w:color="auto"/>
                <w:right w:val="none" w:sz="0" w:space="0" w:color="auto"/>
              </w:divBdr>
            </w:div>
            <w:div w:id="464851566">
              <w:marLeft w:val="0"/>
              <w:marRight w:val="0"/>
              <w:marTop w:val="0"/>
              <w:marBottom w:val="0"/>
              <w:divBdr>
                <w:top w:val="none" w:sz="0" w:space="0" w:color="auto"/>
                <w:left w:val="none" w:sz="0" w:space="0" w:color="auto"/>
                <w:bottom w:val="none" w:sz="0" w:space="0" w:color="auto"/>
                <w:right w:val="none" w:sz="0" w:space="0" w:color="auto"/>
              </w:divBdr>
            </w:div>
            <w:div w:id="466049717">
              <w:marLeft w:val="0"/>
              <w:marRight w:val="0"/>
              <w:marTop w:val="0"/>
              <w:marBottom w:val="0"/>
              <w:divBdr>
                <w:top w:val="none" w:sz="0" w:space="0" w:color="auto"/>
                <w:left w:val="none" w:sz="0" w:space="0" w:color="auto"/>
                <w:bottom w:val="none" w:sz="0" w:space="0" w:color="auto"/>
                <w:right w:val="none" w:sz="0" w:space="0" w:color="auto"/>
              </w:divBdr>
            </w:div>
            <w:div w:id="475729800">
              <w:marLeft w:val="0"/>
              <w:marRight w:val="0"/>
              <w:marTop w:val="0"/>
              <w:marBottom w:val="0"/>
              <w:divBdr>
                <w:top w:val="none" w:sz="0" w:space="0" w:color="auto"/>
                <w:left w:val="none" w:sz="0" w:space="0" w:color="auto"/>
                <w:bottom w:val="none" w:sz="0" w:space="0" w:color="auto"/>
                <w:right w:val="none" w:sz="0" w:space="0" w:color="auto"/>
              </w:divBdr>
            </w:div>
            <w:div w:id="494731952">
              <w:marLeft w:val="0"/>
              <w:marRight w:val="0"/>
              <w:marTop w:val="0"/>
              <w:marBottom w:val="0"/>
              <w:divBdr>
                <w:top w:val="none" w:sz="0" w:space="0" w:color="auto"/>
                <w:left w:val="none" w:sz="0" w:space="0" w:color="auto"/>
                <w:bottom w:val="none" w:sz="0" w:space="0" w:color="auto"/>
                <w:right w:val="none" w:sz="0" w:space="0" w:color="auto"/>
              </w:divBdr>
            </w:div>
            <w:div w:id="501966286">
              <w:marLeft w:val="0"/>
              <w:marRight w:val="0"/>
              <w:marTop w:val="0"/>
              <w:marBottom w:val="0"/>
              <w:divBdr>
                <w:top w:val="none" w:sz="0" w:space="0" w:color="auto"/>
                <w:left w:val="none" w:sz="0" w:space="0" w:color="auto"/>
                <w:bottom w:val="none" w:sz="0" w:space="0" w:color="auto"/>
                <w:right w:val="none" w:sz="0" w:space="0" w:color="auto"/>
              </w:divBdr>
            </w:div>
            <w:div w:id="502933800">
              <w:marLeft w:val="0"/>
              <w:marRight w:val="0"/>
              <w:marTop w:val="0"/>
              <w:marBottom w:val="0"/>
              <w:divBdr>
                <w:top w:val="none" w:sz="0" w:space="0" w:color="auto"/>
                <w:left w:val="none" w:sz="0" w:space="0" w:color="auto"/>
                <w:bottom w:val="none" w:sz="0" w:space="0" w:color="auto"/>
                <w:right w:val="none" w:sz="0" w:space="0" w:color="auto"/>
              </w:divBdr>
            </w:div>
            <w:div w:id="519438787">
              <w:marLeft w:val="0"/>
              <w:marRight w:val="0"/>
              <w:marTop w:val="0"/>
              <w:marBottom w:val="0"/>
              <w:divBdr>
                <w:top w:val="none" w:sz="0" w:space="0" w:color="auto"/>
                <w:left w:val="none" w:sz="0" w:space="0" w:color="auto"/>
                <w:bottom w:val="none" w:sz="0" w:space="0" w:color="auto"/>
                <w:right w:val="none" w:sz="0" w:space="0" w:color="auto"/>
              </w:divBdr>
            </w:div>
            <w:div w:id="520441106">
              <w:marLeft w:val="0"/>
              <w:marRight w:val="0"/>
              <w:marTop w:val="0"/>
              <w:marBottom w:val="0"/>
              <w:divBdr>
                <w:top w:val="none" w:sz="0" w:space="0" w:color="auto"/>
                <w:left w:val="none" w:sz="0" w:space="0" w:color="auto"/>
                <w:bottom w:val="none" w:sz="0" w:space="0" w:color="auto"/>
                <w:right w:val="none" w:sz="0" w:space="0" w:color="auto"/>
              </w:divBdr>
            </w:div>
            <w:div w:id="521092999">
              <w:marLeft w:val="0"/>
              <w:marRight w:val="0"/>
              <w:marTop w:val="0"/>
              <w:marBottom w:val="0"/>
              <w:divBdr>
                <w:top w:val="none" w:sz="0" w:space="0" w:color="auto"/>
                <w:left w:val="none" w:sz="0" w:space="0" w:color="auto"/>
                <w:bottom w:val="none" w:sz="0" w:space="0" w:color="auto"/>
                <w:right w:val="none" w:sz="0" w:space="0" w:color="auto"/>
              </w:divBdr>
            </w:div>
            <w:div w:id="522669284">
              <w:marLeft w:val="0"/>
              <w:marRight w:val="0"/>
              <w:marTop w:val="0"/>
              <w:marBottom w:val="0"/>
              <w:divBdr>
                <w:top w:val="none" w:sz="0" w:space="0" w:color="auto"/>
                <w:left w:val="none" w:sz="0" w:space="0" w:color="auto"/>
                <w:bottom w:val="none" w:sz="0" w:space="0" w:color="auto"/>
                <w:right w:val="none" w:sz="0" w:space="0" w:color="auto"/>
              </w:divBdr>
            </w:div>
            <w:div w:id="550263751">
              <w:marLeft w:val="0"/>
              <w:marRight w:val="0"/>
              <w:marTop w:val="0"/>
              <w:marBottom w:val="0"/>
              <w:divBdr>
                <w:top w:val="none" w:sz="0" w:space="0" w:color="auto"/>
                <w:left w:val="none" w:sz="0" w:space="0" w:color="auto"/>
                <w:bottom w:val="none" w:sz="0" w:space="0" w:color="auto"/>
                <w:right w:val="none" w:sz="0" w:space="0" w:color="auto"/>
              </w:divBdr>
            </w:div>
            <w:div w:id="555777920">
              <w:marLeft w:val="0"/>
              <w:marRight w:val="0"/>
              <w:marTop w:val="0"/>
              <w:marBottom w:val="0"/>
              <w:divBdr>
                <w:top w:val="none" w:sz="0" w:space="0" w:color="auto"/>
                <w:left w:val="none" w:sz="0" w:space="0" w:color="auto"/>
                <w:bottom w:val="none" w:sz="0" w:space="0" w:color="auto"/>
                <w:right w:val="none" w:sz="0" w:space="0" w:color="auto"/>
              </w:divBdr>
            </w:div>
            <w:div w:id="558322736">
              <w:marLeft w:val="0"/>
              <w:marRight w:val="0"/>
              <w:marTop w:val="0"/>
              <w:marBottom w:val="0"/>
              <w:divBdr>
                <w:top w:val="none" w:sz="0" w:space="0" w:color="auto"/>
                <w:left w:val="none" w:sz="0" w:space="0" w:color="auto"/>
                <w:bottom w:val="none" w:sz="0" w:space="0" w:color="auto"/>
                <w:right w:val="none" w:sz="0" w:space="0" w:color="auto"/>
              </w:divBdr>
            </w:div>
            <w:div w:id="566114615">
              <w:marLeft w:val="0"/>
              <w:marRight w:val="0"/>
              <w:marTop w:val="0"/>
              <w:marBottom w:val="0"/>
              <w:divBdr>
                <w:top w:val="none" w:sz="0" w:space="0" w:color="auto"/>
                <w:left w:val="none" w:sz="0" w:space="0" w:color="auto"/>
                <w:bottom w:val="none" w:sz="0" w:space="0" w:color="auto"/>
                <w:right w:val="none" w:sz="0" w:space="0" w:color="auto"/>
              </w:divBdr>
            </w:div>
            <w:div w:id="588539022">
              <w:marLeft w:val="0"/>
              <w:marRight w:val="0"/>
              <w:marTop w:val="0"/>
              <w:marBottom w:val="0"/>
              <w:divBdr>
                <w:top w:val="none" w:sz="0" w:space="0" w:color="auto"/>
                <w:left w:val="none" w:sz="0" w:space="0" w:color="auto"/>
                <w:bottom w:val="none" w:sz="0" w:space="0" w:color="auto"/>
                <w:right w:val="none" w:sz="0" w:space="0" w:color="auto"/>
              </w:divBdr>
            </w:div>
            <w:div w:id="604308947">
              <w:marLeft w:val="0"/>
              <w:marRight w:val="0"/>
              <w:marTop w:val="0"/>
              <w:marBottom w:val="0"/>
              <w:divBdr>
                <w:top w:val="none" w:sz="0" w:space="0" w:color="auto"/>
                <w:left w:val="none" w:sz="0" w:space="0" w:color="auto"/>
                <w:bottom w:val="none" w:sz="0" w:space="0" w:color="auto"/>
                <w:right w:val="none" w:sz="0" w:space="0" w:color="auto"/>
              </w:divBdr>
            </w:div>
            <w:div w:id="607931916">
              <w:marLeft w:val="0"/>
              <w:marRight w:val="0"/>
              <w:marTop w:val="0"/>
              <w:marBottom w:val="0"/>
              <w:divBdr>
                <w:top w:val="none" w:sz="0" w:space="0" w:color="auto"/>
                <w:left w:val="none" w:sz="0" w:space="0" w:color="auto"/>
                <w:bottom w:val="none" w:sz="0" w:space="0" w:color="auto"/>
                <w:right w:val="none" w:sz="0" w:space="0" w:color="auto"/>
              </w:divBdr>
            </w:div>
            <w:div w:id="619923174">
              <w:marLeft w:val="0"/>
              <w:marRight w:val="0"/>
              <w:marTop w:val="0"/>
              <w:marBottom w:val="0"/>
              <w:divBdr>
                <w:top w:val="none" w:sz="0" w:space="0" w:color="auto"/>
                <w:left w:val="none" w:sz="0" w:space="0" w:color="auto"/>
                <w:bottom w:val="none" w:sz="0" w:space="0" w:color="auto"/>
                <w:right w:val="none" w:sz="0" w:space="0" w:color="auto"/>
              </w:divBdr>
            </w:div>
            <w:div w:id="632978296">
              <w:marLeft w:val="0"/>
              <w:marRight w:val="0"/>
              <w:marTop w:val="0"/>
              <w:marBottom w:val="0"/>
              <w:divBdr>
                <w:top w:val="none" w:sz="0" w:space="0" w:color="auto"/>
                <w:left w:val="none" w:sz="0" w:space="0" w:color="auto"/>
                <w:bottom w:val="none" w:sz="0" w:space="0" w:color="auto"/>
                <w:right w:val="none" w:sz="0" w:space="0" w:color="auto"/>
              </w:divBdr>
            </w:div>
            <w:div w:id="653527205">
              <w:marLeft w:val="0"/>
              <w:marRight w:val="0"/>
              <w:marTop w:val="0"/>
              <w:marBottom w:val="0"/>
              <w:divBdr>
                <w:top w:val="none" w:sz="0" w:space="0" w:color="auto"/>
                <w:left w:val="none" w:sz="0" w:space="0" w:color="auto"/>
                <w:bottom w:val="none" w:sz="0" w:space="0" w:color="auto"/>
                <w:right w:val="none" w:sz="0" w:space="0" w:color="auto"/>
              </w:divBdr>
            </w:div>
            <w:div w:id="661783509">
              <w:marLeft w:val="0"/>
              <w:marRight w:val="0"/>
              <w:marTop w:val="0"/>
              <w:marBottom w:val="0"/>
              <w:divBdr>
                <w:top w:val="none" w:sz="0" w:space="0" w:color="auto"/>
                <w:left w:val="none" w:sz="0" w:space="0" w:color="auto"/>
                <w:bottom w:val="none" w:sz="0" w:space="0" w:color="auto"/>
                <w:right w:val="none" w:sz="0" w:space="0" w:color="auto"/>
              </w:divBdr>
            </w:div>
            <w:div w:id="673071297">
              <w:marLeft w:val="0"/>
              <w:marRight w:val="0"/>
              <w:marTop w:val="0"/>
              <w:marBottom w:val="0"/>
              <w:divBdr>
                <w:top w:val="none" w:sz="0" w:space="0" w:color="auto"/>
                <w:left w:val="none" w:sz="0" w:space="0" w:color="auto"/>
                <w:bottom w:val="none" w:sz="0" w:space="0" w:color="auto"/>
                <w:right w:val="none" w:sz="0" w:space="0" w:color="auto"/>
              </w:divBdr>
            </w:div>
            <w:div w:id="735009119">
              <w:marLeft w:val="0"/>
              <w:marRight w:val="0"/>
              <w:marTop w:val="0"/>
              <w:marBottom w:val="0"/>
              <w:divBdr>
                <w:top w:val="none" w:sz="0" w:space="0" w:color="auto"/>
                <w:left w:val="none" w:sz="0" w:space="0" w:color="auto"/>
                <w:bottom w:val="none" w:sz="0" w:space="0" w:color="auto"/>
                <w:right w:val="none" w:sz="0" w:space="0" w:color="auto"/>
              </w:divBdr>
            </w:div>
            <w:div w:id="737361915">
              <w:marLeft w:val="0"/>
              <w:marRight w:val="0"/>
              <w:marTop w:val="0"/>
              <w:marBottom w:val="0"/>
              <w:divBdr>
                <w:top w:val="none" w:sz="0" w:space="0" w:color="auto"/>
                <w:left w:val="none" w:sz="0" w:space="0" w:color="auto"/>
                <w:bottom w:val="none" w:sz="0" w:space="0" w:color="auto"/>
                <w:right w:val="none" w:sz="0" w:space="0" w:color="auto"/>
              </w:divBdr>
            </w:div>
            <w:div w:id="742289603">
              <w:marLeft w:val="0"/>
              <w:marRight w:val="0"/>
              <w:marTop w:val="0"/>
              <w:marBottom w:val="0"/>
              <w:divBdr>
                <w:top w:val="none" w:sz="0" w:space="0" w:color="auto"/>
                <w:left w:val="none" w:sz="0" w:space="0" w:color="auto"/>
                <w:bottom w:val="none" w:sz="0" w:space="0" w:color="auto"/>
                <w:right w:val="none" w:sz="0" w:space="0" w:color="auto"/>
              </w:divBdr>
            </w:div>
            <w:div w:id="750542090">
              <w:marLeft w:val="0"/>
              <w:marRight w:val="0"/>
              <w:marTop w:val="0"/>
              <w:marBottom w:val="0"/>
              <w:divBdr>
                <w:top w:val="none" w:sz="0" w:space="0" w:color="auto"/>
                <w:left w:val="none" w:sz="0" w:space="0" w:color="auto"/>
                <w:bottom w:val="none" w:sz="0" w:space="0" w:color="auto"/>
                <w:right w:val="none" w:sz="0" w:space="0" w:color="auto"/>
              </w:divBdr>
            </w:div>
            <w:div w:id="750738406">
              <w:marLeft w:val="0"/>
              <w:marRight w:val="0"/>
              <w:marTop w:val="0"/>
              <w:marBottom w:val="0"/>
              <w:divBdr>
                <w:top w:val="none" w:sz="0" w:space="0" w:color="auto"/>
                <w:left w:val="none" w:sz="0" w:space="0" w:color="auto"/>
                <w:bottom w:val="none" w:sz="0" w:space="0" w:color="auto"/>
                <w:right w:val="none" w:sz="0" w:space="0" w:color="auto"/>
              </w:divBdr>
            </w:div>
            <w:div w:id="775518907">
              <w:marLeft w:val="0"/>
              <w:marRight w:val="0"/>
              <w:marTop w:val="0"/>
              <w:marBottom w:val="0"/>
              <w:divBdr>
                <w:top w:val="none" w:sz="0" w:space="0" w:color="auto"/>
                <w:left w:val="none" w:sz="0" w:space="0" w:color="auto"/>
                <w:bottom w:val="none" w:sz="0" w:space="0" w:color="auto"/>
                <w:right w:val="none" w:sz="0" w:space="0" w:color="auto"/>
              </w:divBdr>
            </w:div>
            <w:div w:id="776870974">
              <w:marLeft w:val="0"/>
              <w:marRight w:val="0"/>
              <w:marTop w:val="0"/>
              <w:marBottom w:val="0"/>
              <w:divBdr>
                <w:top w:val="none" w:sz="0" w:space="0" w:color="auto"/>
                <w:left w:val="none" w:sz="0" w:space="0" w:color="auto"/>
                <w:bottom w:val="none" w:sz="0" w:space="0" w:color="auto"/>
                <w:right w:val="none" w:sz="0" w:space="0" w:color="auto"/>
              </w:divBdr>
            </w:div>
            <w:div w:id="823157369">
              <w:marLeft w:val="0"/>
              <w:marRight w:val="0"/>
              <w:marTop w:val="0"/>
              <w:marBottom w:val="0"/>
              <w:divBdr>
                <w:top w:val="none" w:sz="0" w:space="0" w:color="auto"/>
                <w:left w:val="none" w:sz="0" w:space="0" w:color="auto"/>
                <w:bottom w:val="none" w:sz="0" w:space="0" w:color="auto"/>
                <w:right w:val="none" w:sz="0" w:space="0" w:color="auto"/>
              </w:divBdr>
            </w:div>
            <w:div w:id="832909540">
              <w:marLeft w:val="0"/>
              <w:marRight w:val="0"/>
              <w:marTop w:val="0"/>
              <w:marBottom w:val="0"/>
              <w:divBdr>
                <w:top w:val="none" w:sz="0" w:space="0" w:color="auto"/>
                <w:left w:val="none" w:sz="0" w:space="0" w:color="auto"/>
                <w:bottom w:val="none" w:sz="0" w:space="0" w:color="auto"/>
                <w:right w:val="none" w:sz="0" w:space="0" w:color="auto"/>
              </w:divBdr>
            </w:div>
            <w:div w:id="835681885">
              <w:marLeft w:val="0"/>
              <w:marRight w:val="0"/>
              <w:marTop w:val="0"/>
              <w:marBottom w:val="0"/>
              <w:divBdr>
                <w:top w:val="none" w:sz="0" w:space="0" w:color="auto"/>
                <w:left w:val="none" w:sz="0" w:space="0" w:color="auto"/>
                <w:bottom w:val="none" w:sz="0" w:space="0" w:color="auto"/>
                <w:right w:val="none" w:sz="0" w:space="0" w:color="auto"/>
              </w:divBdr>
            </w:div>
            <w:div w:id="838348703">
              <w:marLeft w:val="0"/>
              <w:marRight w:val="0"/>
              <w:marTop w:val="0"/>
              <w:marBottom w:val="0"/>
              <w:divBdr>
                <w:top w:val="none" w:sz="0" w:space="0" w:color="auto"/>
                <w:left w:val="none" w:sz="0" w:space="0" w:color="auto"/>
                <w:bottom w:val="none" w:sz="0" w:space="0" w:color="auto"/>
                <w:right w:val="none" w:sz="0" w:space="0" w:color="auto"/>
              </w:divBdr>
            </w:div>
            <w:div w:id="855733055">
              <w:marLeft w:val="0"/>
              <w:marRight w:val="0"/>
              <w:marTop w:val="0"/>
              <w:marBottom w:val="0"/>
              <w:divBdr>
                <w:top w:val="none" w:sz="0" w:space="0" w:color="auto"/>
                <w:left w:val="none" w:sz="0" w:space="0" w:color="auto"/>
                <w:bottom w:val="none" w:sz="0" w:space="0" w:color="auto"/>
                <w:right w:val="none" w:sz="0" w:space="0" w:color="auto"/>
              </w:divBdr>
            </w:div>
            <w:div w:id="861865001">
              <w:marLeft w:val="0"/>
              <w:marRight w:val="0"/>
              <w:marTop w:val="0"/>
              <w:marBottom w:val="0"/>
              <w:divBdr>
                <w:top w:val="none" w:sz="0" w:space="0" w:color="auto"/>
                <w:left w:val="none" w:sz="0" w:space="0" w:color="auto"/>
                <w:bottom w:val="none" w:sz="0" w:space="0" w:color="auto"/>
                <w:right w:val="none" w:sz="0" w:space="0" w:color="auto"/>
              </w:divBdr>
            </w:div>
            <w:div w:id="866454224">
              <w:marLeft w:val="0"/>
              <w:marRight w:val="0"/>
              <w:marTop w:val="0"/>
              <w:marBottom w:val="0"/>
              <w:divBdr>
                <w:top w:val="none" w:sz="0" w:space="0" w:color="auto"/>
                <w:left w:val="none" w:sz="0" w:space="0" w:color="auto"/>
                <w:bottom w:val="none" w:sz="0" w:space="0" w:color="auto"/>
                <w:right w:val="none" w:sz="0" w:space="0" w:color="auto"/>
              </w:divBdr>
            </w:div>
            <w:div w:id="873274170">
              <w:marLeft w:val="0"/>
              <w:marRight w:val="0"/>
              <w:marTop w:val="0"/>
              <w:marBottom w:val="0"/>
              <w:divBdr>
                <w:top w:val="none" w:sz="0" w:space="0" w:color="auto"/>
                <w:left w:val="none" w:sz="0" w:space="0" w:color="auto"/>
                <w:bottom w:val="none" w:sz="0" w:space="0" w:color="auto"/>
                <w:right w:val="none" w:sz="0" w:space="0" w:color="auto"/>
              </w:divBdr>
            </w:div>
            <w:div w:id="881207212">
              <w:marLeft w:val="0"/>
              <w:marRight w:val="0"/>
              <w:marTop w:val="0"/>
              <w:marBottom w:val="0"/>
              <w:divBdr>
                <w:top w:val="none" w:sz="0" w:space="0" w:color="auto"/>
                <w:left w:val="none" w:sz="0" w:space="0" w:color="auto"/>
                <w:bottom w:val="none" w:sz="0" w:space="0" w:color="auto"/>
                <w:right w:val="none" w:sz="0" w:space="0" w:color="auto"/>
              </w:divBdr>
            </w:div>
            <w:div w:id="881988826">
              <w:marLeft w:val="0"/>
              <w:marRight w:val="0"/>
              <w:marTop w:val="0"/>
              <w:marBottom w:val="0"/>
              <w:divBdr>
                <w:top w:val="none" w:sz="0" w:space="0" w:color="auto"/>
                <w:left w:val="none" w:sz="0" w:space="0" w:color="auto"/>
                <w:bottom w:val="none" w:sz="0" w:space="0" w:color="auto"/>
                <w:right w:val="none" w:sz="0" w:space="0" w:color="auto"/>
              </w:divBdr>
            </w:div>
            <w:div w:id="902062449">
              <w:marLeft w:val="0"/>
              <w:marRight w:val="0"/>
              <w:marTop w:val="0"/>
              <w:marBottom w:val="0"/>
              <w:divBdr>
                <w:top w:val="none" w:sz="0" w:space="0" w:color="auto"/>
                <w:left w:val="none" w:sz="0" w:space="0" w:color="auto"/>
                <w:bottom w:val="none" w:sz="0" w:space="0" w:color="auto"/>
                <w:right w:val="none" w:sz="0" w:space="0" w:color="auto"/>
              </w:divBdr>
            </w:div>
            <w:div w:id="902250243">
              <w:marLeft w:val="0"/>
              <w:marRight w:val="0"/>
              <w:marTop w:val="0"/>
              <w:marBottom w:val="0"/>
              <w:divBdr>
                <w:top w:val="none" w:sz="0" w:space="0" w:color="auto"/>
                <w:left w:val="none" w:sz="0" w:space="0" w:color="auto"/>
                <w:bottom w:val="none" w:sz="0" w:space="0" w:color="auto"/>
                <w:right w:val="none" w:sz="0" w:space="0" w:color="auto"/>
              </w:divBdr>
            </w:div>
            <w:div w:id="907769570">
              <w:marLeft w:val="0"/>
              <w:marRight w:val="0"/>
              <w:marTop w:val="0"/>
              <w:marBottom w:val="0"/>
              <w:divBdr>
                <w:top w:val="none" w:sz="0" w:space="0" w:color="auto"/>
                <w:left w:val="none" w:sz="0" w:space="0" w:color="auto"/>
                <w:bottom w:val="none" w:sz="0" w:space="0" w:color="auto"/>
                <w:right w:val="none" w:sz="0" w:space="0" w:color="auto"/>
              </w:divBdr>
            </w:div>
            <w:div w:id="956181529">
              <w:marLeft w:val="0"/>
              <w:marRight w:val="0"/>
              <w:marTop w:val="0"/>
              <w:marBottom w:val="0"/>
              <w:divBdr>
                <w:top w:val="none" w:sz="0" w:space="0" w:color="auto"/>
                <w:left w:val="none" w:sz="0" w:space="0" w:color="auto"/>
                <w:bottom w:val="none" w:sz="0" w:space="0" w:color="auto"/>
                <w:right w:val="none" w:sz="0" w:space="0" w:color="auto"/>
              </w:divBdr>
            </w:div>
            <w:div w:id="998314199">
              <w:marLeft w:val="0"/>
              <w:marRight w:val="0"/>
              <w:marTop w:val="0"/>
              <w:marBottom w:val="0"/>
              <w:divBdr>
                <w:top w:val="none" w:sz="0" w:space="0" w:color="auto"/>
                <w:left w:val="none" w:sz="0" w:space="0" w:color="auto"/>
                <w:bottom w:val="none" w:sz="0" w:space="0" w:color="auto"/>
                <w:right w:val="none" w:sz="0" w:space="0" w:color="auto"/>
              </w:divBdr>
            </w:div>
            <w:div w:id="998388015">
              <w:marLeft w:val="0"/>
              <w:marRight w:val="0"/>
              <w:marTop w:val="0"/>
              <w:marBottom w:val="0"/>
              <w:divBdr>
                <w:top w:val="none" w:sz="0" w:space="0" w:color="auto"/>
                <w:left w:val="none" w:sz="0" w:space="0" w:color="auto"/>
                <w:bottom w:val="none" w:sz="0" w:space="0" w:color="auto"/>
                <w:right w:val="none" w:sz="0" w:space="0" w:color="auto"/>
              </w:divBdr>
            </w:div>
            <w:div w:id="1027607319">
              <w:marLeft w:val="0"/>
              <w:marRight w:val="0"/>
              <w:marTop w:val="0"/>
              <w:marBottom w:val="0"/>
              <w:divBdr>
                <w:top w:val="none" w:sz="0" w:space="0" w:color="auto"/>
                <w:left w:val="none" w:sz="0" w:space="0" w:color="auto"/>
                <w:bottom w:val="none" w:sz="0" w:space="0" w:color="auto"/>
                <w:right w:val="none" w:sz="0" w:space="0" w:color="auto"/>
              </w:divBdr>
            </w:div>
            <w:div w:id="1035155554">
              <w:marLeft w:val="0"/>
              <w:marRight w:val="0"/>
              <w:marTop w:val="0"/>
              <w:marBottom w:val="0"/>
              <w:divBdr>
                <w:top w:val="none" w:sz="0" w:space="0" w:color="auto"/>
                <w:left w:val="none" w:sz="0" w:space="0" w:color="auto"/>
                <w:bottom w:val="none" w:sz="0" w:space="0" w:color="auto"/>
                <w:right w:val="none" w:sz="0" w:space="0" w:color="auto"/>
              </w:divBdr>
            </w:div>
            <w:div w:id="1045059032">
              <w:marLeft w:val="0"/>
              <w:marRight w:val="0"/>
              <w:marTop w:val="0"/>
              <w:marBottom w:val="0"/>
              <w:divBdr>
                <w:top w:val="none" w:sz="0" w:space="0" w:color="auto"/>
                <w:left w:val="none" w:sz="0" w:space="0" w:color="auto"/>
                <w:bottom w:val="none" w:sz="0" w:space="0" w:color="auto"/>
                <w:right w:val="none" w:sz="0" w:space="0" w:color="auto"/>
              </w:divBdr>
            </w:div>
            <w:div w:id="1046488843">
              <w:marLeft w:val="0"/>
              <w:marRight w:val="0"/>
              <w:marTop w:val="0"/>
              <w:marBottom w:val="0"/>
              <w:divBdr>
                <w:top w:val="none" w:sz="0" w:space="0" w:color="auto"/>
                <w:left w:val="none" w:sz="0" w:space="0" w:color="auto"/>
                <w:bottom w:val="none" w:sz="0" w:space="0" w:color="auto"/>
                <w:right w:val="none" w:sz="0" w:space="0" w:color="auto"/>
              </w:divBdr>
            </w:div>
            <w:div w:id="1099570035">
              <w:marLeft w:val="0"/>
              <w:marRight w:val="0"/>
              <w:marTop w:val="0"/>
              <w:marBottom w:val="0"/>
              <w:divBdr>
                <w:top w:val="none" w:sz="0" w:space="0" w:color="auto"/>
                <w:left w:val="none" w:sz="0" w:space="0" w:color="auto"/>
                <w:bottom w:val="none" w:sz="0" w:space="0" w:color="auto"/>
                <w:right w:val="none" w:sz="0" w:space="0" w:color="auto"/>
              </w:divBdr>
            </w:div>
            <w:div w:id="1109591984">
              <w:marLeft w:val="0"/>
              <w:marRight w:val="0"/>
              <w:marTop w:val="0"/>
              <w:marBottom w:val="0"/>
              <w:divBdr>
                <w:top w:val="none" w:sz="0" w:space="0" w:color="auto"/>
                <w:left w:val="none" w:sz="0" w:space="0" w:color="auto"/>
                <w:bottom w:val="none" w:sz="0" w:space="0" w:color="auto"/>
                <w:right w:val="none" w:sz="0" w:space="0" w:color="auto"/>
              </w:divBdr>
            </w:div>
            <w:div w:id="1138113185">
              <w:marLeft w:val="0"/>
              <w:marRight w:val="0"/>
              <w:marTop w:val="0"/>
              <w:marBottom w:val="0"/>
              <w:divBdr>
                <w:top w:val="none" w:sz="0" w:space="0" w:color="auto"/>
                <w:left w:val="none" w:sz="0" w:space="0" w:color="auto"/>
                <w:bottom w:val="none" w:sz="0" w:space="0" w:color="auto"/>
                <w:right w:val="none" w:sz="0" w:space="0" w:color="auto"/>
              </w:divBdr>
            </w:div>
            <w:div w:id="1178697655">
              <w:marLeft w:val="0"/>
              <w:marRight w:val="0"/>
              <w:marTop w:val="0"/>
              <w:marBottom w:val="0"/>
              <w:divBdr>
                <w:top w:val="none" w:sz="0" w:space="0" w:color="auto"/>
                <w:left w:val="none" w:sz="0" w:space="0" w:color="auto"/>
                <w:bottom w:val="none" w:sz="0" w:space="0" w:color="auto"/>
                <w:right w:val="none" w:sz="0" w:space="0" w:color="auto"/>
              </w:divBdr>
            </w:div>
            <w:div w:id="1182233598">
              <w:marLeft w:val="0"/>
              <w:marRight w:val="0"/>
              <w:marTop w:val="0"/>
              <w:marBottom w:val="0"/>
              <w:divBdr>
                <w:top w:val="none" w:sz="0" w:space="0" w:color="auto"/>
                <w:left w:val="none" w:sz="0" w:space="0" w:color="auto"/>
                <w:bottom w:val="none" w:sz="0" w:space="0" w:color="auto"/>
                <w:right w:val="none" w:sz="0" w:space="0" w:color="auto"/>
              </w:divBdr>
            </w:div>
            <w:div w:id="1202283564">
              <w:marLeft w:val="0"/>
              <w:marRight w:val="0"/>
              <w:marTop w:val="0"/>
              <w:marBottom w:val="0"/>
              <w:divBdr>
                <w:top w:val="none" w:sz="0" w:space="0" w:color="auto"/>
                <w:left w:val="none" w:sz="0" w:space="0" w:color="auto"/>
                <w:bottom w:val="none" w:sz="0" w:space="0" w:color="auto"/>
                <w:right w:val="none" w:sz="0" w:space="0" w:color="auto"/>
              </w:divBdr>
            </w:div>
            <w:div w:id="1227375974">
              <w:marLeft w:val="0"/>
              <w:marRight w:val="0"/>
              <w:marTop w:val="0"/>
              <w:marBottom w:val="0"/>
              <w:divBdr>
                <w:top w:val="none" w:sz="0" w:space="0" w:color="auto"/>
                <w:left w:val="none" w:sz="0" w:space="0" w:color="auto"/>
                <w:bottom w:val="none" w:sz="0" w:space="0" w:color="auto"/>
                <w:right w:val="none" w:sz="0" w:space="0" w:color="auto"/>
              </w:divBdr>
            </w:div>
            <w:div w:id="1234315730">
              <w:marLeft w:val="0"/>
              <w:marRight w:val="0"/>
              <w:marTop w:val="0"/>
              <w:marBottom w:val="0"/>
              <w:divBdr>
                <w:top w:val="none" w:sz="0" w:space="0" w:color="auto"/>
                <w:left w:val="none" w:sz="0" w:space="0" w:color="auto"/>
                <w:bottom w:val="none" w:sz="0" w:space="0" w:color="auto"/>
                <w:right w:val="none" w:sz="0" w:space="0" w:color="auto"/>
              </w:divBdr>
            </w:div>
            <w:div w:id="1250118981">
              <w:marLeft w:val="0"/>
              <w:marRight w:val="0"/>
              <w:marTop w:val="0"/>
              <w:marBottom w:val="0"/>
              <w:divBdr>
                <w:top w:val="none" w:sz="0" w:space="0" w:color="auto"/>
                <w:left w:val="none" w:sz="0" w:space="0" w:color="auto"/>
                <w:bottom w:val="none" w:sz="0" w:space="0" w:color="auto"/>
                <w:right w:val="none" w:sz="0" w:space="0" w:color="auto"/>
              </w:divBdr>
            </w:div>
            <w:div w:id="1267932789">
              <w:marLeft w:val="0"/>
              <w:marRight w:val="0"/>
              <w:marTop w:val="0"/>
              <w:marBottom w:val="0"/>
              <w:divBdr>
                <w:top w:val="none" w:sz="0" w:space="0" w:color="auto"/>
                <w:left w:val="none" w:sz="0" w:space="0" w:color="auto"/>
                <w:bottom w:val="none" w:sz="0" w:space="0" w:color="auto"/>
                <w:right w:val="none" w:sz="0" w:space="0" w:color="auto"/>
              </w:divBdr>
            </w:div>
            <w:div w:id="1268463213">
              <w:marLeft w:val="0"/>
              <w:marRight w:val="0"/>
              <w:marTop w:val="0"/>
              <w:marBottom w:val="0"/>
              <w:divBdr>
                <w:top w:val="none" w:sz="0" w:space="0" w:color="auto"/>
                <w:left w:val="none" w:sz="0" w:space="0" w:color="auto"/>
                <w:bottom w:val="none" w:sz="0" w:space="0" w:color="auto"/>
                <w:right w:val="none" w:sz="0" w:space="0" w:color="auto"/>
              </w:divBdr>
            </w:div>
            <w:div w:id="1270507114">
              <w:marLeft w:val="0"/>
              <w:marRight w:val="0"/>
              <w:marTop w:val="0"/>
              <w:marBottom w:val="0"/>
              <w:divBdr>
                <w:top w:val="none" w:sz="0" w:space="0" w:color="auto"/>
                <w:left w:val="none" w:sz="0" w:space="0" w:color="auto"/>
                <w:bottom w:val="none" w:sz="0" w:space="0" w:color="auto"/>
                <w:right w:val="none" w:sz="0" w:space="0" w:color="auto"/>
              </w:divBdr>
            </w:div>
            <w:div w:id="1275360658">
              <w:marLeft w:val="0"/>
              <w:marRight w:val="0"/>
              <w:marTop w:val="0"/>
              <w:marBottom w:val="0"/>
              <w:divBdr>
                <w:top w:val="none" w:sz="0" w:space="0" w:color="auto"/>
                <w:left w:val="none" w:sz="0" w:space="0" w:color="auto"/>
                <w:bottom w:val="none" w:sz="0" w:space="0" w:color="auto"/>
                <w:right w:val="none" w:sz="0" w:space="0" w:color="auto"/>
              </w:divBdr>
            </w:div>
            <w:div w:id="1298608057">
              <w:marLeft w:val="0"/>
              <w:marRight w:val="0"/>
              <w:marTop w:val="0"/>
              <w:marBottom w:val="0"/>
              <w:divBdr>
                <w:top w:val="none" w:sz="0" w:space="0" w:color="auto"/>
                <w:left w:val="none" w:sz="0" w:space="0" w:color="auto"/>
                <w:bottom w:val="none" w:sz="0" w:space="0" w:color="auto"/>
                <w:right w:val="none" w:sz="0" w:space="0" w:color="auto"/>
              </w:divBdr>
            </w:div>
            <w:div w:id="1299339280">
              <w:marLeft w:val="0"/>
              <w:marRight w:val="0"/>
              <w:marTop w:val="0"/>
              <w:marBottom w:val="0"/>
              <w:divBdr>
                <w:top w:val="none" w:sz="0" w:space="0" w:color="auto"/>
                <w:left w:val="none" w:sz="0" w:space="0" w:color="auto"/>
                <w:bottom w:val="none" w:sz="0" w:space="0" w:color="auto"/>
                <w:right w:val="none" w:sz="0" w:space="0" w:color="auto"/>
              </w:divBdr>
            </w:div>
            <w:div w:id="1315646076">
              <w:marLeft w:val="0"/>
              <w:marRight w:val="0"/>
              <w:marTop w:val="0"/>
              <w:marBottom w:val="0"/>
              <w:divBdr>
                <w:top w:val="none" w:sz="0" w:space="0" w:color="auto"/>
                <w:left w:val="none" w:sz="0" w:space="0" w:color="auto"/>
                <w:bottom w:val="none" w:sz="0" w:space="0" w:color="auto"/>
                <w:right w:val="none" w:sz="0" w:space="0" w:color="auto"/>
              </w:divBdr>
            </w:div>
            <w:div w:id="1334332784">
              <w:marLeft w:val="0"/>
              <w:marRight w:val="0"/>
              <w:marTop w:val="0"/>
              <w:marBottom w:val="0"/>
              <w:divBdr>
                <w:top w:val="none" w:sz="0" w:space="0" w:color="auto"/>
                <w:left w:val="none" w:sz="0" w:space="0" w:color="auto"/>
                <w:bottom w:val="none" w:sz="0" w:space="0" w:color="auto"/>
                <w:right w:val="none" w:sz="0" w:space="0" w:color="auto"/>
              </w:divBdr>
            </w:div>
            <w:div w:id="1342123103">
              <w:marLeft w:val="0"/>
              <w:marRight w:val="0"/>
              <w:marTop w:val="0"/>
              <w:marBottom w:val="0"/>
              <w:divBdr>
                <w:top w:val="none" w:sz="0" w:space="0" w:color="auto"/>
                <w:left w:val="none" w:sz="0" w:space="0" w:color="auto"/>
                <w:bottom w:val="none" w:sz="0" w:space="0" w:color="auto"/>
                <w:right w:val="none" w:sz="0" w:space="0" w:color="auto"/>
              </w:divBdr>
            </w:div>
            <w:div w:id="1379939575">
              <w:marLeft w:val="0"/>
              <w:marRight w:val="0"/>
              <w:marTop w:val="0"/>
              <w:marBottom w:val="0"/>
              <w:divBdr>
                <w:top w:val="none" w:sz="0" w:space="0" w:color="auto"/>
                <w:left w:val="none" w:sz="0" w:space="0" w:color="auto"/>
                <w:bottom w:val="none" w:sz="0" w:space="0" w:color="auto"/>
                <w:right w:val="none" w:sz="0" w:space="0" w:color="auto"/>
              </w:divBdr>
            </w:div>
            <w:div w:id="1399476668">
              <w:marLeft w:val="0"/>
              <w:marRight w:val="0"/>
              <w:marTop w:val="0"/>
              <w:marBottom w:val="0"/>
              <w:divBdr>
                <w:top w:val="none" w:sz="0" w:space="0" w:color="auto"/>
                <w:left w:val="none" w:sz="0" w:space="0" w:color="auto"/>
                <w:bottom w:val="none" w:sz="0" w:space="0" w:color="auto"/>
                <w:right w:val="none" w:sz="0" w:space="0" w:color="auto"/>
              </w:divBdr>
            </w:div>
            <w:div w:id="1401060296">
              <w:marLeft w:val="0"/>
              <w:marRight w:val="0"/>
              <w:marTop w:val="0"/>
              <w:marBottom w:val="0"/>
              <w:divBdr>
                <w:top w:val="none" w:sz="0" w:space="0" w:color="auto"/>
                <w:left w:val="none" w:sz="0" w:space="0" w:color="auto"/>
                <w:bottom w:val="none" w:sz="0" w:space="0" w:color="auto"/>
                <w:right w:val="none" w:sz="0" w:space="0" w:color="auto"/>
              </w:divBdr>
            </w:div>
            <w:div w:id="1402214444">
              <w:marLeft w:val="0"/>
              <w:marRight w:val="0"/>
              <w:marTop w:val="0"/>
              <w:marBottom w:val="0"/>
              <w:divBdr>
                <w:top w:val="none" w:sz="0" w:space="0" w:color="auto"/>
                <w:left w:val="none" w:sz="0" w:space="0" w:color="auto"/>
                <w:bottom w:val="none" w:sz="0" w:space="0" w:color="auto"/>
                <w:right w:val="none" w:sz="0" w:space="0" w:color="auto"/>
              </w:divBdr>
            </w:div>
            <w:div w:id="1445075170">
              <w:marLeft w:val="0"/>
              <w:marRight w:val="0"/>
              <w:marTop w:val="0"/>
              <w:marBottom w:val="0"/>
              <w:divBdr>
                <w:top w:val="none" w:sz="0" w:space="0" w:color="auto"/>
                <w:left w:val="none" w:sz="0" w:space="0" w:color="auto"/>
                <w:bottom w:val="none" w:sz="0" w:space="0" w:color="auto"/>
                <w:right w:val="none" w:sz="0" w:space="0" w:color="auto"/>
              </w:divBdr>
            </w:div>
            <w:div w:id="1454057670">
              <w:marLeft w:val="0"/>
              <w:marRight w:val="0"/>
              <w:marTop w:val="0"/>
              <w:marBottom w:val="0"/>
              <w:divBdr>
                <w:top w:val="none" w:sz="0" w:space="0" w:color="auto"/>
                <w:left w:val="none" w:sz="0" w:space="0" w:color="auto"/>
                <w:bottom w:val="none" w:sz="0" w:space="0" w:color="auto"/>
                <w:right w:val="none" w:sz="0" w:space="0" w:color="auto"/>
              </w:divBdr>
            </w:div>
            <w:div w:id="1460490959">
              <w:marLeft w:val="0"/>
              <w:marRight w:val="0"/>
              <w:marTop w:val="0"/>
              <w:marBottom w:val="0"/>
              <w:divBdr>
                <w:top w:val="none" w:sz="0" w:space="0" w:color="auto"/>
                <w:left w:val="none" w:sz="0" w:space="0" w:color="auto"/>
                <w:bottom w:val="none" w:sz="0" w:space="0" w:color="auto"/>
                <w:right w:val="none" w:sz="0" w:space="0" w:color="auto"/>
              </w:divBdr>
            </w:div>
            <w:div w:id="1464495438">
              <w:marLeft w:val="0"/>
              <w:marRight w:val="0"/>
              <w:marTop w:val="0"/>
              <w:marBottom w:val="0"/>
              <w:divBdr>
                <w:top w:val="none" w:sz="0" w:space="0" w:color="auto"/>
                <w:left w:val="none" w:sz="0" w:space="0" w:color="auto"/>
                <w:bottom w:val="none" w:sz="0" w:space="0" w:color="auto"/>
                <w:right w:val="none" w:sz="0" w:space="0" w:color="auto"/>
              </w:divBdr>
            </w:div>
            <w:div w:id="1499225355">
              <w:marLeft w:val="0"/>
              <w:marRight w:val="0"/>
              <w:marTop w:val="0"/>
              <w:marBottom w:val="0"/>
              <w:divBdr>
                <w:top w:val="none" w:sz="0" w:space="0" w:color="auto"/>
                <w:left w:val="none" w:sz="0" w:space="0" w:color="auto"/>
                <w:bottom w:val="none" w:sz="0" w:space="0" w:color="auto"/>
                <w:right w:val="none" w:sz="0" w:space="0" w:color="auto"/>
              </w:divBdr>
            </w:div>
            <w:div w:id="1506282148">
              <w:marLeft w:val="0"/>
              <w:marRight w:val="0"/>
              <w:marTop w:val="0"/>
              <w:marBottom w:val="0"/>
              <w:divBdr>
                <w:top w:val="none" w:sz="0" w:space="0" w:color="auto"/>
                <w:left w:val="none" w:sz="0" w:space="0" w:color="auto"/>
                <w:bottom w:val="none" w:sz="0" w:space="0" w:color="auto"/>
                <w:right w:val="none" w:sz="0" w:space="0" w:color="auto"/>
              </w:divBdr>
            </w:div>
            <w:div w:id="1508401700">
              <w:marLeft w:val="0"/>
              <w:marRight w:val="0"/>
              <w:marTop w:val="0"/>
              <w:marBottom w:val="0"/>
              <w:divBdr>
                <w:top w:val="none" w:sz="0" w:space="0" w:color="auto"/>
                <w:left w:val="none" w:sz="0" w:space="0" w:color="auto"/>
                <w:bottom w:val="none" w:sz="0" w:space="0" w:color="auto"/>
                <w:right w:val="none" w:sz="0" w:space="0" w:color="auto"/>
              </w:divBdr>
            </w:div>
            <w:div w:id="1516724666">
              <w:marLeft w:val="0"/>
              <w:marRight w:val="0"/>
              <w:marTop w:val="0"/>
              <w:marBottom w:val="0"/>
              <w:divBdr>
                <w:top w:val="none" w:sz="0" w:space="0" w:color="auto"/>
                <w:left w:val="none" w:sz="0" w:space="0" w:color="auto"/>
                <w:bottom w:val="none" w:sz="0" w:space="0" w:color="auto"/>
                <w:right w:val="none" w:sz="0" w:space="0" w:color="auto"/>
              </w:divBdr>
            </w:div>
            <w:div w:id="1527215073">
              <w:marLeft w:val="0"/>
              <w:marRight w:val="0"/>
              <w:marTop w:val="0"/>
              <w:marBottom w:val="0"/>
              <w:divBdr>
                <w:top w:val="none" w:sz="0" w:space="0" w:color="auto"/>
                <w:left w:val="none" w:sz="0" w:space="0" w:color="auto"/>
                <w:bottom w:val="none" w:sz="0" w:space="0" w:color="auto"/>
                <w:right w:val="none" w:sz="0" w:space="0" w:color="auto"/>
              </w:divBdr>
            </w:div>
            <w:div w:id="1537886111">
              <w:marLeft w:val="0"/>
              <w:marRight w:val="0"/>
              <w:marTop w:val="0"/>
              <w:marBottom w:val="0"/>
              <w:divBdr>
                <w:top w:val="none" w:sz="0" w:space="0" w:color="auto"/>
                <w:left w:val="none" w:sz="0" w:space="0" w:color="auto"/>
                <w:bottom w:val="none" w:sz="0" w:space="0" w:color="auto"/>
                <w:right w:val="none" w:sz="0" w:space="0" w:color="auto"/>
              </w:divBdr>
            </w:div>
            <w:div w:id="1542091473">
              <w:marLeft w:val="0"/>
              <w:marRight w:val="0"/>
              <w:marTop w:val="0"/>
              <w:marBottom w:val="0"/>
              <w:divBdr>
                <w:top w:val="none" w:sz="0" w:space="0" w:color="auto"/>
                <w:left w:val="none" w:sz="0" w:space="0" w:color="auto"/>
                <w:bottom w:val="none" w:sz="0" w:space="0" w:color="auto"/>
                <w:right w:val="none" w:sz="0" w:space="0" w:color="auto"/>
              </w:divBdr>
            </w:div>
            <w:div w:id="1569654725">
              <w:marLeft w:val="0"/>
              <w:marRight w:val="0"/>
              <w:marTop w:val="0"/>
              <w:marBottom w:val="0"/>
              <w:divBdr>
                <w:top w:val="none" w:sz="0" w:space="0" w:color="auto"/>
                <w:left w:val="none" w:sz="0" w:space="0" w:color="auto"/>
                <w:bottom w:val="none" w:sz="0" w:space="0" w:color="auto"/>
                <w:right w:val="none" w:sz="0" w:space="0" w:color="auto"/>
              </w:divBdr>
            </w:div>
            <w:div w:id="1586649728">
              <w:marLeft w:val="0"/>
              <w:marRight w:val="0"/>
              <w:marTop w:val="0"/>
              <w:marBottom w:val="0"/>
              <w:divBdr>
                <w:top w:val="none" w:sz="0" w:space="0" w:color="auto"/>
                <w:left w:val="none" w:sz="0" w:space="0" w:color="auto"/>
                <w:bottom w:val="none" w:sz="0" w:space="0" w:color="auto"/>
                <w:right w:val="none" w:sz="0" w:space="0" w:color="auto"/>
              </w:divBdr>
            </w:div>
            <w:div w:id="1592422781">
              <w:marLeft w:val="0"/>
              <w:marRight w:val="0"/>
              <w:marTop w:val="0"/>
              <w:marBottom w:val="0"/>
              <w:divBdr>
                <w:top w:val="none" w:sz="0" w:space="0" w:color="auto"/>
                <w:left w:val="none" w:sz="0" w:space="0" w:color="auto"/>
                <w:bottom w:val="none" w:sz="0" w:space="0" w:color="auto"/>
                <w:right w:val="none" w:sz="0" w:space="0" w:color="auto"/>
              </w:divBdr>
            </w:div>
            <w:div w:id="1595089308">
              <w:marLeft w:val="0"/>
              <w:marRight w:val="0"/>
              <w:marTop w:val="0"/>
              <w:marBottom w:val="0"/>
              <w:divBdr>
                <w:top w:val="none" w:sz="0" w:space="0" w:color="auto"/>
                <w:left w:val="none" w:sz="0" w:space="0" w:color="auto"/>
                <w:bottom w:val="none" w:sz="0" w:space="0" w:color="auto"/>
                <w:right w:val="none" w:sz="0" w:space="0" w:color="auto"/>
              </w:divBdr>
            </w:div>
            <w:div w:id="1622150548">
              <w:marLeft w:val="0"/>
              <w:marRight w:val="0"/>
              <w:marTop w:val="0"/>
              <w:marBottom w:val="0"/>
              <w:divBdr>
                <w:top w:val="none" w:sz="0" w:space="0" w:color="auto"/>
                <w:left w:val="none" w:sz="0" w:space="0" w:color="auto"/>
                <w:bottom w:val="none" w:sz="0" w:space="0" w:color="auto"/>
                <w:right w:val="none" w:sz="0" w:space="0" w:color="auto"/>
              </w:divBdr>
            </w:div>
            <w:div w:id="1623224366">
              <w:marLeft w:val="0"/>
              <w:marRight w:val="0"/>
              <w:marTop w:val="0"/>
              <w:marBottom w:val="0"/>
              <w:divBdr>
                <w:top w:val="none" w:sz="0" w:space="0" w:color="auto"/>
                <w:left w:val="none" w:sz="0" w:space="0" w:color="auto"/>
                <w:bottom w:val="none" w:sz="0" w:space="0" w:color="auto"/>
                <w:right w:val="none" w:sz="0" w:space="0" w:color="auto"/>
              </w:divBdr>
            </w:div>
            <w:div w:id="1625576372">
              <w:marLeft w:val="0"/>
              <w:marRight w:val="0"/>
              <w:marTop w:val="0"/>
              <w:marBottom w:val="0"/>
              <w:divBdr>
                <w:top w:val="none" w:sz="0" w:space="0" w:color="auto"/>
                <w:left w:val="none" w:sz="0" w:space="0" w:color="auto"/>
                <w:bottom w:val="none" w:sz="0" w:space="0" w:color="auto"/>
                <w:right w:val="none" w:sz="0" w:space="0" w:color="auto"/>
              </w:divBdr>
            </w:div>
            <w:div w:id="1640112099">
              <w:marLeft w:val="0"/>
              <w:marRight w:val="0"/>
              <w:marTop w:val="0"/>
              <w:marBottom w:val="0"/>
              <w:divBdr>
                <w:top w:val="none" w:sz="0" w:space="0" w:color="auto"/>
                <w:left w:val="none" w:sz="0" w:space="0" w:color="auto"/>
                <w:bottom w:val="none" w:sz="0" w:space="0" w:color="auto"/>
                <w:right w:val="none" w:sz="0" w:space="0" w:color="auto"/>
              </w:divBdr>
            </w:div>
            <w:div w:id="1644768620">
              <w:marLeft w:val="0"/>
              <w:marRight w:val="0"/>
              <w:marTop w:val="0"/>
              <w:marBottom w:val="0"/>
              <w:divBdr>
                <w:top w:val="none" w:sz="0" w:space="0" w:color="auto"/>
                <w:left w:val="none" w:sz="0" w:space="0" w:color="auto"/>
                <w:bottom w:val="none" w:sz="0" w:space="0" w:color="auto"/>
                <w:right w:val="none" w:sz="0" w:space="0" w:color="auto"/>
              </w:divBdr>
            </w:div>
            <w:div w:id="1664973151">
              <w:marLeft w:val="0"/>
              <w:marRight w:val="0"/>
              <w:marTop w:val="0"/>
              <w:marBottom w:val="0"/>
              <w:divBdr>
                <w:top w:val="none" w:sz="0" w:space="0" w:color="auto"/>
                <w:left w:val="none" w:sz="0" w:space="0" w:color="auto"/>
                <w:bottom w:val="none" w:sz="0" w:space="0" w:color="auto"/>
                <w:right w:val="none" w:sz="0" w:space="0" w:color="auto"/>
              </w:divBdr>
            </w:div>
            <w:div w:id="1680816604">
              <w:marLeft w:val="0"/>
              <w:marRight w:val="0"/>
              <w:marTop w:val="0"/>
              <w:marBottom w:val="0"/>
              <w:divBdr>
                <w:top w:val="none" w:sz="0" w:space="0" w:color="auto"/>
                <w:left w:val="none" w:sz="0" w:space="0" w:color="auto"/>
                <w:bottom w:val="none" w:sz="0" w:space="0" w:color="auto"/>
                <w:right w:val="none" w:sz="0" w:space="0" w:color="auto"/>
              </w:divBdr>
            </w:div>
            <w:div w:id="1693990125">
              <w:marLeft w:val="0"/>
              <w:marRight w:val="0"/>
              <w:marTop w:val="0"/>
              <w:marBottom w:val="0"/>
              <w:divBdr>
                <w:top w:val="none" w:sz="0" w:space="0" w:color="auto"/>
                <w:left w:val="none" w:sz="0" w:space="0" w:color="auto"/>
                <w:bottom w:val="none" w:sz="0" w:space="0" w:color="auto"/>
                <w:right w:val="none" w:sz="0" w:space="0" w:color="auto"/>
              </w:divBdr>
            </w:div>
            <w:div w:id="1696421826">
              <w:marLeft w:val="0"/>
              <w:marRight w:val="0"/>
              <w:marTop w:val="0"/>
              <w:marBottom w:val="0"/>
              <w:divBdr>
                <w:top w:val="none" w:sz="0" w:space="0" w:color="auto"/>
                <w:left w:val="none" w:sz="0" w:space="0" w:color="auto"/>
                <w:bottom w:val="none" w:sz="0" w:space="0" w:color="auto"/>
                <w:right w:val="none" w:sz="0" w:space="0" w:color="auto"/>
              </w:divBdr>
            </w:div>
            <w:div w:id="1717700171">
              <w:marLeft w:val="0"/>
              <w:marRight w:val="0"/>
              <w:marTop w:val="0"/>
              <w:marBottom w:val="0"/>
              <w:divBdr>
                <w:top w:val="none" w:sz="0" w:space="0" w:color="auto"/>
                <w:left w:val="none" w:sz="0" w:space="0" w:color="auto"/>
                <w:bottom w:val="none" w:sz="0" w:space="0" w:color="auto"/>
                <w:right w:val="none" w:sz="0" w:space="0" w:color="auto"/>
              </w:divBdr>
            </w:div>
            <w:div w:id="1731612497">
              <w:marLeft w:val="0"/>
              <w:marRight w:val="0"/>
              <w:marTop w:val="0"/>
              <w:marBottom w:val="0"/>
              <w:divBdr>
                <w:top w:val="none" w:sz="0" w:space="0" w:color="auto"/>
                <w:left w:val="none" w:sz="0" w:space="0" w:color="auto"/>
                <w:bottom w:val="none" w:sz="0" w:space="0" w:color="auto"/>
                <w:right w:val="none" w:sz="0" w:space="0" w:color="auto"/>
              </w:divBdr>
            </w:div>
            <w:div w:id="1741366543">
              <w:marLeft w:val="0"/>
              <w:marRight w:val="0"/>
              <w:marTop w:val="0"/>
              <w:marBottom w:val="0"/>
              <w:divBdr>
                <w:top w:val="none" w:sz="0" w:space="0" w:color="auto"/>
                <w:left w:val="none" w:sz="0" w:space="0" w:color="auto"/>
                <w:bottom w:val="none" w:sz="0" w:space="0" w:color="auto"/>
                <w:right w:val="none" w:sz="0" w:space="0" w:color="auto"/>
              </w:divBdr>
            </w:div>
            <w:div w:id="1751923128">
              <w:marLeft w:val="0"/>
              <w:marRight w:val="0"/>
              <w:marTop w:val="0"/>
              <w:marBottom w:val="0"/>
              <w:divBdr>
                <w:top w:val="none" w:sz="0" w:space="0" w:color="auto"/>
                <w:left w:val="none" w:sz="0" w:space="0" w:color="auto"/>
                <w:bottom w:val="none" w:sz="0" w:space="0" w:color="auto"/>
                <w:right w:val="none" w:sz="0" w:space="0" w:color="auto"/>
              </w:divBdr>
            </w:div>
            <w:div w:id="1762873471">
              <w:marLeft w:val="0"/>
              <w:marRight w:val="0"/>
              <w:marTop w:val="0"/>
              <w:marBottom w:val="0"/>
              <w:divBdr>
                <w:top w:val="none" w:sz="0" w:space="0" w:color="auto"/>
                <w:left w:val="none" w:sz="0" w:space="0" w:color="auto"/>
                <w:bottom w:val="none" w:sz="0" w:space="0" w:color="auto"/>
                <w:right w:val="none" w:sz="0" w:space="0" w:color="auto"/>
              </w:divBdr>
            </w:div>
            <w:div w:id="1785415861">
              <w:marLeft w:val="0"/>
              <w:marRight w:val="0"/>
              <w:marTop w:val="0"/>
              <w:marBottom w:val="0"/>
              <w:divBdr>
                <w:top w:val="none" w:sz="0" w:space="0" w:color="auto"/>
                <w:left w:val="none" w:sz="0" w:space="0" w:color="auto"/>
                <w:bottom w:val="none" w:sz="0" w:space="0" w:color="auto"/>
                <w:right w:val="none" w:sz="0" w:space="0" w:color="auto"/>
              </w:divBdr>
            </w:div>
            <w:div w:id="1809783044">
              <w:marLeft w:val="0"/>
              <w:marRight w:val="0"/>
              <w:marTop w:val="0"/>
              <w:marBottom w:val="0"/>
              <w:divBdr>
                <w:top w:val="none" w:sz="0" w:space="0" w:color="auto"/>
                <w:left w:val="none" w:sz="0" w:space="0" w:color="auto"/>
                <w:bottom w:val="none" w:sz="0" w:space="0" w:color="auto"/>
                <w:right w:val="none" w:sz="0" w:space="0" w:color="auto"/>
              </w:divBdr>
            </w:div>
            <w:div w:id="1812747922">
              <w:marLeft w:val="0"/>
              <w:marRight w:val="0"/>
              <w:marTop w:val="0"/>
              <w:marBottom w:val="0"/>
              <w:divBdr>
                <w:top w:val="none" w:sz="0" w:space="0" w:color="auto"/>
                <w:left w:val="none" w:sz="0" w:space="0" w:color="auto"/>
                <w:bottom w:val="none" w:sz="0" w:space="0" w:color="auto"/>
                <w:right w:val="none" w:sz="0" w:space="0" w:color="auto"/>
              </w:divBdr>
            </w:div>
            <w:div w:id="1818065855">
              <w:marLeft w:val="0"/>
              <w:marRight w:val="0"/>
              <w:marTop w:val="0"/>
              <w:marBottom w:val="0"/>
              <w:divBdr>
                <w:top w:val="none" w:sz="0" w:space="0" w:color="auto"/>
                <w:left w:val="none" w:sz="0" w:space="0" w:color="auto"/>
                <w:bottom w:val="none" w:sz="0" w:space="0" w:color="auto"/>
                <w:right w:val="none" w:sz="0" w:space="0" w:color="auto"/>
              </w:divBdr>
            </w:div>
            <w:div w:id="1828326628">
              <w:marLeft w:val="0"/>
              <w:marRight w:val="0"/>
              <w:marTop w:val="0"/>
              <w:marBottom w:val="0"/>
              <w:divBdr>
                <w:top w:val="none" w:sz="0" w:space="0" w:color="auto"/>
                <w:left w:val="none" w:sz="0" w:space="0" w:color="auto"/>
                <w:bottom w:val="none" w:sz="0" w:space="0" w:color="auto"/>
                <w:right w:val="none" w:sz="0" w:space="0" w:color="auto"/>
              </w:divBdr>
            </w:div>
            <w:div w:id="1828549371">
              <w:marLeft w:val="0"/>
              <w:marRight w:val="0"/>
              <w:marTop w:val="0"/>
              <w:marBottom w:val="0"/>
              <w:divBdr>
                <w:top w:val="none" w:sz="0" w:space="0" w:color="auto"/>
                <w:left w:val="none" w:sz="0" w:space="0" w:color="auto"/>
                <w:bottom w:val="none" w:sz="0" w:space="0" w:color="auto"/>
                <w:right w:val="none" w:sz="0" w:space="0" w:color="auto"/>
              </w:divBdr>
            </w:div>
            <w:div w:id="1833594326">
              <w:marLeft w:val="0"/>
              <w:marRight w:val="0"/>
              <w:marTop w:val="0"/>
              <w:marBottom w:val="0"/>
              <w:divBdr>
                <w:top w:val="none" w:sz="0" w:space="0" w:color="auto"/>
                <w:left w:val="none" w:sz="0" w:space="0" w:color="auto"/>
                <w:bottom w:val="none" w:sz="0" w:space="0" w:color="auto"/>
                <w:right w:val="none" w:sz="0" w:space="0" w:color="auto"/>
              </w:divBdr>
            </w:div>
            <w:div w:id="1834762452">
              <w:marLeft w:val="0"/>
              <w:marRight w:val="0"/>
              <w:marTop w:val="0"/>
              <w:marBottom w:val="0"/>
              <w:divBdr>
                <w:top w:val="none" w:sz="0" w:space="0" w:color="auto"/>
                <w:left w:val="none" w:sz="0" w:space="0" w:color="auto"/>
                <w:bottom w:val="none" w:sz="0" w:space="0" w:color="auto"/>
                <w:right w:val="none" w:sz="0" w:space="0" w:color="auto"/>
              </w:divBdr>
            </w:div>
            <w:div w:id="1839612113">
              <w:marLeft w:val="0"/>
              <w:marRight w:val="0"/>
              <w:marTop w:val="0"/>
              <w:marBottom w:val="0"/>
              <w:divBdr>
                <w:top w:val="none" w:sz="0" w:space="0" w:color="auto"/>
                <w:left w:val="none" w:sz="0" w:space="0" w:color="auto"/>
                <w:bottom w:val="none" w:sz="0" w:space="0" w:color="auto"/>
                <w:right w:val="none" w:sz="0" w:space="0" w:color="auto"/>
              </w:divBdr>
            </w:div>
            <w:div w:id="1839883798">
              <w:marLeft w:val="0"/>
              <w:marRight w:val="0"/>
              <w:marTop w:val="0"/>
              <w:marBottom w:val="0"/>
              <w:divBdr>
                <w:top w:val="none" w:sz="0" w:space="0" w:color="auto"/>
                <w:left w:val="none" w:sz="0" w:space="0" w:color="auto"/>
                <w:bottom w:val="none" w:sz="0" w:space="0" w:color="auto"/>
                <w:right w:val="none" w:sz="0" w:space="0" w:color="auto"/>
              </w:divBdr>
            </w:div>
            <w:div w:id="1841385535">
              <w:marLeft w:val="0"/>
              <w:marRight w:val="0"/>
              <w:marTop w:val="0"/>
              <w:marBottom w:val="0"/>
              <w:divBdr>
                <w:top w:val="none" w:sz="0" w:space="0" w:color="auto"/>
                <w:left w:val="none" w:sz="0" w:space="0" w:color="auto"/>
                <w:bottom w:val="none" w:sz="0" w:space="0" w:color="auto"/>
                <w:right w:val="none" w:sz="0" w:space="0" w:color="auto"/>
              </w:divBdr>
            </w:div>
            <w:div w:id="1863858531">
              <w:marLeft w:val="0"/>
              <w:marRight w:val="0"/>
              <w:marTop w:val="0"/>
              <w:marBottom w:val="0"/>
              <w:divBdr>
                <w:top w:val="none" w:sz="0" w:space="0" w:color="auto"/>
                <w:left w:val="none" w:sz="0" w:space="0" w:color="auto"/>
                <w:bottom w:val="none" w:sz="0" w:space="0" w:color="auto"/>
                <w:right w:val="none" w:sz="0" w:space="0" w:color="auto"/>
              </w:divBdr>
            </w:div>
            <w:div w:id="1866870217">
              <w:marLeft w:val="0"/>
              <w:marRight w:val="0"/>
              <w:marTop w:val="0"/>
              <w:marBottom w:val="0"/>
              <w:divBdr>
                <w:top w:val="none" w:sz="0" w:space="0" w:color="auto"/>
                <w:left w:val="none" w:sz="0" w:space="0" w:color="auto"/>
                <w:bottom w:val="none" w:sz="0" w:space="0" w:color="auto"/>
                <w:right w:val="none" w:sz="0" w:space="0" w:color="auto"/>
              </w:divBdr>
            </w:div>
            <w:div w:id="1879583374">
              <w:marLeft w:val="0"/>
              <w:marRight w:val="0"/>
              <w:marTop w:val="0"/>
              <w:marBottom w:val="0"/>
              <w:divBdr>
                <w:top w:val="none" w:sz="0" w:space="0" w:color="auto"/>
                <w:left w:val="none" w:sz="0" w:space="0" w:color="auto"/>
                <w:bottom w:val="none" w:sz="0" w:space="0" w:color="auto"/>
                <w:right w:val="none" w:sz="0" w:space="0" w:color="auto"/>
              </w:divBdr>
            </w:div>
            <w:div w:id="1906605056">
              <w:marLeft w:val="0"/>
              <w:marRight w:val="0"/>
              <w:marTop w:val="0"/>
              <w:marBottom w:val="0"/>
              <w:divBdr>
                <w:top w:val="none" w:sz="0" w:space="0" w:color="auto"/>
                <w:left w:val="none" w:sz="0" w:space="0" w:color="auto"/>
                <w:bottom w:val="none" w:sz="0" w:space="0" w:color="auto"/>
                <w:right w:val="none" w:sz="0" w:space="0" w:color="auto"/>
              </w:divBdr>
            </w:div>
            <w:div w:id="1912425285">
              <w:marLeft w:val="0"/>
              <w:marRight w:val="0"/>
              <w:marTop w:val="0"/>
              <w:marBottom w:val="0"/>
              <w:divBdr>
                <w:top w:val="none" w:sz="0" w:space="0" w:color="auto"/>
                <w:left w:val="none" w:sz="0" w:space="0" w:color="auto"/>
                <w:bottom w:val="none" w:sz="0" w:space="0" w:color="auto"/>
                <w:right w:val="none" w:sz="0" w:space="0" w:color="auto"/>
              </w:divBdr>
            </w:div>
            <w:div w:id="1916359982">
              <w:marLeft w:val="0"/>
              <w:marRight w:val="0"/>
              <w:marTop w:val="0"/>
              <w:marBottom w:val="0"/>
              <w:divBdr>
                <w:top w:val="none" w:sz="0" w:space="0" w:color="auto"/>
                <w:left w:val="none" w:sz="0" w:space="0" w:color="auto"/>
                <w:bottom w:val="none" w:sz="0" w:space="0" w:color="auto"/>
                <w:right w:val="none" w:sz="0" w:space="0" w:color="auto"/>
              </w:divBdr>
            </w:div>
            <w:div w:id="1927883988">
              <w:marLeft w:val="0"/>
              <w:marRight w:val="0"/>
              <w:marTop w:val="0"/>
              <w:marBottom w:val="0"/>
              <w:divBdr>
                <w:top w:val="none" w:sz="0" w:space="0" w:color="auto"/>
                <w:left w:val="none" w:sz="0" w:space="0" w:color="auto"/>
                <w:bottom w:val="none" w:sz="0" w:space="0" w:color="auto"/>
                <w:right w:val="none" w:sz="0" w:space="0" w:color="auto"/>
              </w:divBdr>
            </w:div>
            <w:div w:id="1932279850">
              <w:marLeft w:val="0"/>
              <w:marRight w:val="0"/>
              <w:marTop w:val="0"/>
              <w:marBottom w:val="0"/>
              <w:divBdr>
                <w:top w:val="none" w:sz="0" w:space="0" w:color="auto"/>
                <w:left w:val="none" w:sz="0" w:space="0" w:color="auto"/>
                <w:bottom w:val="none" w:sz="0" w:space="0" w:color="auto"/>
                <w:right w:val="none" w:sz="0" w:space="0" w:color="auto"/>
              </w:divBdr>
            </w:div>
            <w:div w:id="1937788937">
              <w:marLeft w:val="0"/>
              <w:marRight w:val="0"/>
              <w:marTop w:val="0"/>
              <w:marBottom w:val="0"/>
              <w:divBdr>
                <w:top w:val="none" w:sz="0" w:space="0" w:color="auto"/>
                <w:left w:val="none" w:sz="0" w:space="0" w:color="auto"/>
                <w:bottom w:val="none" w:sz="0" w:space="0" w:color="auto"/>
                <w:right w:val="none" w:sz="0" w:space="0" w:color="auto"/>
              </w:divBdr>
            </w:div>
            <w:div w:id="1961297096">
              <w:marLeft w:val="0"/>
              <w:marRight w:val="0"/>
              <w:marTop w:val="0"/>
              <w:marBottom w:val="0"/>
              <w:divBdr>
                <w:top w:val="none" w:sz="0" w:space="0" w:color="auto"/>
                <w:left w:val="none" w:sz="0" w:space="0" w:color="auto"/>
                <w:bottom w:val="none" w:sz="0" w:space="0" w:color="auto"/>
                <w:right w:val="none" w:sz="0" w:space="0" w:color="auto"/>
              </w:divBdr>
            </w:div>
            <w:div w:id="1965310941">
              <w:marLeft w:val="0"/>
              <w:marRight w:val="0"/>
              <w:marTop w:val="0"/>
              <w:marBottom w:val="0"/>
              <w:divBdr>
                <w:top w:val="none" w:sz="0" w:space="0" w:color="auto"/>
                <w:left w:val="none" w:sz="0" w:space="0" w:color="auto"/>
                <w:bottom w:val="none" w:sz="0" w:space="0" w:color="auto"/>
                <w:right w:val="none" w:sz="0" w:space="0" w:color="auto"/>
              </w:divBdr>
            </w:div>
            <w:div w:id="1969823726">
              <w:marLeft w:val="0"/>
              <w:marRight w:val="0"/>
              <w:marTop w:val="0"/>
              <w:marBottom w:val="0"/>
              <w:divBdr>
                <w:top w:val="none" w:sz="0" w:space="0" w:color="auto"/>
                <w:left w:val="none" w:sz="0" w:space="0" w:color="auto"/>
                <w:bottom w:val="none" w:sz="0" w:space="0" w:color="auto"/>
                <w:right w:val="none" w:sz="0" w:space="0" w:color="auto"/>
              </w:divBdr>
            </w:div>
            <w:div w:id="1971595690">
              <w:marLeft w:val="0"/>
              <w:marRight w:val="0"/>
              <w:marTop w:val="0"/>
              <w:marBottom w:val="0"/>
              <w:divBdr>
                <w:top w:val="none" w:sz="0" w:space="0" w:color="auto"/>
                <w:left w:val="none" w:sz="0" w:space="0" w:color="auto"/>
                <w:bottom w:val="none" w:sz="0" w:space="0" w:color="auto"/>
                <w:right w:val="none" w:sz="0" w:space="0" w:color="auto"/>
              </w:divBdr>
            </w:div>
            <w:div w:id="1998730293">
              <w:marLeft w:val="0"/>
              <w:marRight w:val="0"/>
              <w:marTop w:val="0"/>
              <w:marBottom w:val="0"/>
              <w:divBdr>
                <w:top w:val="none" w:sz="0" w:space="0" w:color="auto"/>
                <w:left w:val="none" w:sz="0" w:space="0" w:color="auto"/>
                <w:bottom w:val="none" w:sz="0" w:space="0" w:color="auto"/>
                <w:right w:val="none" w:sz="0" w:space="0" w:color="auto"/>
              </w:divBdr>
            </w:div>
            <w:div w:id="2002152709">
              <w:marLeft w:val="0"/>
              <w:marRight w:val="0"/>
              <w:marTop w:val="0"/>
              <w:marBottom w:val="0"/>
              <w:divBdr>
                <w:top w:val="none" w:sz="0" w:space="0" w:color="auto"/>
                <w:left w:val="none" w:sz="0" w:space="0" w:color="auto"/>
                <w:bottom w:val="none" w:sz="0" w:space="0" w:color="auto"/>
                <w:right w:val="none" w:sz="0" w:space="0" w:color="auto"/>
              </w:divBdr>
            </w:div>
            <w:div w:id="2012902696">
              <w:marLeft w:val="0"/>
              <w:marRight w:val="0"/>
              <w:marTop w:val="0"/>
              <w:marBottom w:val="0"/>
              <w:divBdr>
                <w:top w:val="none" w:sz="0" w:space="0" w:color="auto"/>
                <w:left w:val="none" w:sz="0" w:space="0" w:color="auto"/>
                <w:bottom w:val="none" w:sz="0" w:space="0" w:color="auto"/>
                <w:right w:val="none" w:sz="0" w:space="0" w:color="auto"/>
              </w:divBdr>
            </w:div>
            <w:div w:id="2026127155">
              <w:marLeft w:val="0"/>
              <w:marRight w:val="0"/>
              <w:marTop w:val="0"/>
              <w:marBottom w:val="0"/>
              <w:divBdr>
                <w:top w:val="none" w:sz="0" w:space="0" w:color="auto"/>
                <w:left w:val="none" w:sz="0" w:space="0" w:color="auto"/>
                <w:bottom w:val="none" w:sz="0" w:space="0" w:color="auto"/>
                <w:right w:val="none" w:sz="0" w:space="0" w:color="auto"/>
              </w:divBdr>
            </w:div>
            <w:div w:id="2029020056">
              <w:marLeft w:val="0"/>
              <w:marRight w:val="0"/>
              <w:marTop w:val="0"/>
              <w:marBottom w:val="0"/>
              <w:divBdr>
                <w:top w:val="none" w:sz="0" w:space="0" w:color="auto"/>
                <w:left w:val="none" w:sz="0" w:space="0" w:color="auto"/>
                <w:bottom w:val="none" w:sz="0" w:space="0" w:color="auto"/>
                <w:right w:val="none" w:sz="0" w:space="0" w:color="auto"/>
              </w:divBdr>
            </w:div>
            <w:div w:id="2034838206">
              <w:marLeft w:val="0"/>
              <w:marRight w:val="0"/>
              <w:marTop w:val="0"/>
              <w:marBottom w:val="0"/>
              <w:divBdr>
                <w:top w:val="none" w:sz="0" w:space="0" w:color="auto"/>
                <w:left w:val="none" w:sz="0" w:space="0" w:color="auto"/>
                <w:bottom w:val="none" w:sz="0" w:space="0" w:color="auto"/>
                <w:right w:val="none" w:sz="0" w:space="0" w:color="auto"/>
              </w:divBdr>
            </w:div>
            <w:div w:id="2043700592">
              <w:marLeft w:val="0"/>
              <w:marRight w:val="0"/>
              <w:marTop w:val="0"/>
              <w:marBottom w:val="0"/>
              <w:divBdr>
                <w:top w:val="none" w:sz="0" w:space="0" w:color="auto"/>
                <w:left w:val="none" w:sz="0" w:space="0" w:color="auto"/>
                <w:bottom w:val="none" w:sz="0" w:space="0" w:color="auto"/>
                <w:right w:val="none" w:sz="0" w:space="0" w:color="auto"/>
              </w:divBdr>
            </w:div>
            <w:div w:id="2057467282">
              <w:marLeft w:val="0"/>
              <w:marRight w:val="0"/>
              <w:marTop w:val="0"/>
              <w:marBottom w:val="0"/>
              <w:divBdr>
                <w:top w:val="none" w:sz="0" w:space="0" w:color="auto"/>
                <w:left w:val="none" w:sz="0" w:space="0" w:color="auto"/>
                <w:bottom w:val="none" w:sz="0" w:space="0" w:color="auto"/>
                <w:right w:val="none" w:sz="0" w:space="0" w:color="auto"/>
              </w:divBdr>
            </w:div>
            <w:div w:id="2093116281">
              <w:marLeft w:val="0"/>
              <w:marRight w:val="0"/>
              <w:marTop w:val="0"/>
              <w:marBottom w:val="0"/>
              <w:divBdr>
                <w:top w:val="none" w:sz="0" w:space="0" w:color="auto"/>
                <w:left w:val="none" w:sz="0" w:space="0" w:color="auto"/>
                <w:bottom w:val="none" w:sz="0" w:space="0" w:color="auto"/>
                <w:right w:val="none" w:sz="0" w:space="0" w:color="auto"/>
              </w:divBdr>
            </w:div>
            <w:div w:id="2100366187">
              <w:marLeft w:val="0"/>
              <w:marRight w:val="0"/>
              <w:marTop w:val="0"/>
              <w:marBottom w:val="0"/>
              <w:divBdr>
                <w:top w:val="none" w:sz="0" w:space="0" w:color="auto"/>
                <w:left w:val="none" w:sz="0" w:space="0" w:color="auto"/>
                <w:bottom w:val="none" w:sz="0" w:space="0" w:color="auto"/>
                <w:right w:val="none" w:sz="0" w:space="0" w:color="auto"/>
              </w:divBdr>
            </w:div>
            <w:div w:id="2117864184">
              <w:marLeft w:val="0"/>
              <w:marRight w:val="0"/>
              <w:marTop w:val="0"/>
              <w:marBottom w:val="0"/>
              <w:divBdr>
                <w:top w:val="none" w:sz="0" w:space="0" w:color="auto"/>
                <w:left w:val="none" w:sz="0" w:space="0" w:color="auto"/>
                <w:bottom w:val="none" w:sz="0" w:space="0" w:color="auto"/>
                <w:right w:val="none" w:sz="0" w:space="0" w:color="auto"/>
              </w:divBdr>
            </w:div>
            <w:div w:id="2119790186">
              <w:marLeft w:val="0"/>
              <w:marRight w:val="0"/>
              <w:marTop w:val="0"/>
              <w:marBottom w:val="0"/>
              <w:divBdr>
                <w:top w:val="none" w:sz="0" w:space="0" w:color="auto"/>
                <w:left w:val="none" w:sz="0" w:space="0" w:color="auto"/>
                <w:bottom w:val="none" w:sz="0" w:space="0" w:color="auto"/>
                <w:right w:val="none" w:sz="0" w:space="0" w:color="auto"/>
              </w:divBdr>
            </w:div>
            <w:div w:id="2127233204">
              <w:marLeft w:val="0"/>
              <w:marRight w:val="0"/>
              <w:marTop w:val="0"/>
              <w:marBottom w:val="0"/>
              <w:divBdr>
                <w:top w:val="none" w:sz="0" w:space="0" w:color="auto"/>
                <w:left w:val="none" w:sz="0" w:space="0" w:color="auto"/>
                <w:bottom w:val="none" w:sz="0" w:space="0" w:color="auto"/>
                <w:right w:val="none" w:sz="0" w:space="0" w:color="auto"/>
              </w:divBdr>
            </w:div>
            <w:div w:id="2136630606">
              <w:marLeft w:val="0"/>
              <w:marRight w:val="0"/>
              <w:marTop w:val="0"/>
              <w:marBottom w:val="0"/>
              <w:divBdr>
                <w:top w:val="none" w:sz="0" w:space="0" w:color="auto"/>
                <w:left w:val="none" w:sz="0" w:space="0" w:color="auto"/>
                <w:bottom w:val="none" w:sz="0" w:space="0" w:color="auto"/>
                <w:right w:val="none" w:sz="0" w:space="0" w:color="auto"/>
              </w:divBdr>
            </w:div>
            <w:div w:id="21399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048">
      <w:bodyDiv w:val="1"/>
      <w:marLeft w:val="0"/>
      <w:marRight w:val="0"/>
      <w:marTop w:val="0"/>
      <w:marBottom w:val="0"/>
      <w:divBdr>
        <w:top w:val="none" w:sz="0" w:space="0" w:color="auto"/>
        <w:left w:val="none" w:sz="0" w:space="0" w:color="auto"/>
        <w:bottom w:val="none" w:sz="0" w:space="0" w:color="auto"/>
        <w:right w:val="none" w:sz="0" w:space="0" w:color="auto"/>
      </w:divBdr>
      <w:divsChild>
        <w:div w:id="59791969">
          <w:marLeft w:val="0"/>
          <w:marRight w:val="0"/>
          <w:marTop w:val="0"/>
          <w:marBottom w:val="0"/>
          <w:divBdr>
            <w:top w:val="none" w:sz="0" w:space="0" w:color="auto"/>
            <w:left w:val="none" w:sz="0" w:space="0" w:color="auto"/>
            <w:bottom w:val="none" w:sz="0" w:space="0" w:color="auto"/>
            <w:right w:val="none" w:sz="0" w:space="0" w:color="auto"/>
          </w:divBdr>
        </w:div>
        <w:div w:id="88278706">
          <w:marLeft w:val="0"/>
          <w:marRight w:val="0"/>
          <w:marTop w:val="0"/>
          <w:marBottom w:val="0"/>
          <w:divBdr>
            <w:top w:val="none" w:sz="0" w:space="0" w:color="auto"/>
            <w:left w:val="none" w:sz="0" w:space="0" w:color="auto"/>
            <w:bottom w:val="none" w:sz="0" w:space="0" w:color="auto"/>
            <w:right w:val="none" w:sz="0" w:space="0" w:color="auto"/>
          </w:divBdr>
        </w:div>
        <w:div w:id="104734686">
          <w:marLeft w:val="0"/>
          <w:marRight w:val="0"/>
          <w:marTop w:val="0"/>
          <w:marBottom w:val="0"/>
          <w:divBdr>
            <w:top w:val="none" w:sz="0" w:space="0" w:color="auto"/>
            <w:left w:val="none" w:sz="0" w:space="0" w:color="auto"/>
            <w:bottom w:val="none" w:sz="0" w:space="0" w:color="auto"/>
            <w:right w:val="none" w:sz="0" w:space="0" w:color="auto"/>
          </w:divBdr>
        </w:div>
        <w:div w:id="143471483">
          <w:marLeft w:val="0"/>
          <w:marRight w:val="0"/>
          <w:marTop w:val="0"/>
          <w:marBottom w:val="0"/>
          <w:divBdr>
            <w:top w:val="none" w:sz="0" w:space="0" w:color="auto"/>
            <w:left w:val="none" w:sz="0" w:space="0" w:color="auto"/>
            <w:bottom w:val="none" w:sz="0" w:space="0" w:color="auto"/>
            <w:right w:val="none" w:sz="0" w:space="0" w:color="auto"/>
          </w:divBdr>
        </w:div>
        <w:div w:id="153962176">
          <w:marLeft w:val="0"/>
          <w:marRight w:val="0"/>
          <w:marTop w:val="0"/>
          <w:marBottom w:val="0"/>
          <w:divBdr>
            <w:top w:val="none" w:sz="0" w:space="0" w:color="auto"/>
            <w:left w:val="none" w:sz="0" w:space="0" w:color="auto"/>
            <w:bottom w:val="none" w:sz="0" w:space="0" w:color="auto"/>
            <w:right w:val="none" w:sz="0" w:space="0" w:color="auto"/>
          </w:divBdr>
        </w:div>
        <w:div w:id="154566439">
          <w:marLeft w:val="0"/>
          <w:marRight w:val="0"/>
          <w:marTop w:val="0"/>
          <w:marBottom w:val="0"/>
          <w:divBdr>
            <w:top w:val="none" w:sz="0" w:space="0" w:color="auto"/>
            <w:left w:val="none" w:sz="0" w:space="0" w:color="auto"/>
            <w:bottom w:val="none" w:sz="0" w:space="0" w:color="auto"/>
            <w:right w:val="none" w:sz="0" w:space="0" w:color="auto"/>
          </w:divBdr>
        </w:div>
        <w:div w:id="209928504">
          <w:marLeft w:val="0"/>
          <w:marRight w:val="0"/>
          <w:marTop w:val="0"/>
          <w:marBottom w:val="0"/>
          <w:divBdr>
            <w:top w:val="none" w:sz="0" w:space="0" w:color="auto"/>
            <w:left w:val="none" w:sz="0" w:space="0" w:color="auto"/>
            <w:bottom w:val="none" w:sz="0" w:space="0" w:color="auto"/>
            <w:right w:val="none" w:sz="0" w:space="0" w:color="auto"/>
          </w:divBdr>
        </w:div>
        <w:div w:id="224217652">
          <w:marLeft w:val="0"/>
          <w:marRight w:val="0"/>
          <w:marTop w:val="0"/>
          <w:marBottom w:val="0"/>
          <w:divBdr>
            <w:top w:val="none" w:sz="0" w:space="0" w:color="auto"/>
            <w:left w:val="none" w:sz="0" w:space="0" w:color="auto"/>
            <w:bottom w:val="none" w:sz="0" w:space="0" w:color="auto"/>
            <w:right w:val="none" w:sz="0" w:space="0" w:color="auto"/>
          </w:divBdr>
        </w:div>
        <w:div w:id="254368758">
          <w:marLeft w:val="0"/>
          <w:marRight w:val="0"/>
          <w:marTop w:val="0"/>
          <w:marBottom w:val="0"/>
          <w:divBdr>
            <w:top w:val="none" w:sz="0" w:space="0" w:color="auto"/>
            <w:left w:val="none" w:sz="0" w:space="0" w:color="auto"/>
            <w:bottom w:val="none" w:sz="0" w:space="0" w:color="auto"/>
            <w:right w:val="none" w:sz="0" w:space="0" w:color="auto"/>
          </w:divBdr>
        </w:div>
        <w:div w:id="261643892">
          <w:marLeft w:val="0"/>
          <w:marRight w:val="0"/>
          <w:marTop w:val="0"/>
          <w:marBottom w:val="0"/>
          <w:divBdr>
            <w:top w:val="none" w:sz="0" w:space="0" w:color="auto"/>
            <w:left w:val="none" w:sz="0" w:space="0" w:color="auto"/>
            <w:bottom w:val="none" w:sz="0" w:space="0" w:color="auto"/>
            <w:right w:val="none" w:sz="0" w:space="0" w:color="auto"/>
          </w:divBdr>
        </w:div>
        <w:div w:id="372967550">
          <w:marLeft w:val="0"/>
          <w:marRight w:val="0"/>
          <w:marTop w:val="0"/>
          <w:marBottom w:val="0"/>
          <w:divBdr>
            <w:top w:val="none" w:sz="0" w:space="0" w:color="auto"/>
            <w:left w:val="none" w:sz="0" w:space="0" w:color="auto"/>
            <w:bottom w:val="none" w:sz="0" w:space="0" w:color="auto"/>
            <w:right w:val="none" w:sz="0" w:space="0" w:color="auto"/>
          </w:divBdr>
        </w:div>
        <w:div w:id="386344979">
          <w:marLeft w:val="0"/>
          <w:marRight w:val="0"/>
          <w:marTop w:val="0"/>
          <w:marBottom w:val="0"/>
          <w:divBdr>
            <w:top w:val="none" w:sz="0" w:space="0" w:color="auto"/>
            <w:left w:val="none" w:sz="0" w:space="0" w:color="auto"/>
            <w:bottom w:val="none" w:sz="0" w:space="0" w:color="auto"/>
            <w:right w:val="none" w:sz="0" w:space="0" w:color="auto"/>
          </w:divBdr>
        </w:div>
        <w:div w:id="408771197">
          <w:marLeft w:val="0"/>
          <w:marRight w:val="0"/>
          <w:marTop w:val="0"/>
          <w:marBottom w:val="0"/>
          <w:divBdr>
            <w:top w:val="none" w:sz="0" w:space="0" w:color="auto"/>
            <w:left w:val="none" w:sz="0" w:space="0" w:color="auto"/>
            <w:bottom w:val="none" w:sz="0" w:space="0" w:color="auto"/>
            <w:right w:val="none" w:sz="0" w:space="0" w:color="auto"/>
          </w:divBdr>
        </w:div>
        <w:div w:id="410548063">
          <w:marLeft w:val="0"/>
          <w:marRight w:val="0"/>
          <w:marTop w:val="0"/>
          <w:marBottom w:val="0"/>
          <w:divBdr>
            <w:top w:val="none" w:sz="0" w:space="0" w:color="auto"/>
            <w:left w:val="none" w:sz="0" w:space="0" w:color="auto"/>
            <w:bottom w:val="none" w:sz="0" w:space="0" w:color="auto"/>
            <w:right w:val="none" w:sz="0" w:space="0" w:color="auto"/>
          </w:divBdr>
        </w:div>
        <w:div w:id="421267897">
          <w:marLeft w:val="0"/>
          <w:marRight w:val="0"/>
          <w:marTop w:val="0"/>
          <w:marBottom w:val="0"/>
          <w:divBdr>
            <w:top w:val="none" w:sz="0" w:space="0" w:color="auto"/>
            <w:left w:val="none" w:sz="0" w:space="0" w:color="auto"/>
            <w:bottom w:val="none" w:sz="0" w:space="0" w:color="auto"/>
            <w:right w:val="none" w:sz="0" w:space="0" w:color="auto"/>
          </w:divBdr>
        </w:div>
        <w:div w:id="457378084">
          <w:marLeft w:val="0"/>
          <w:marRight w:val="0"/>
          <w:marTop w:val="0"/>
          <w:marBottom w:val="0"/>
          <w:divBdr>
            <w:top w:val="none" w:sz="0" w:space="0" w:color="auto"/>
            <w:left w:val="none" w:sz="0" w:space="0" w:color="auto"/>
            <w:bottom w:val="none" w:sz="0" w:space="0" w:color="auto"/>
            <w:right w:val="none" w:sz="0" w:space="0" w:color="auto"/>
          </w:divBdr>
        </w:div>
        <w:div w:id="474839326">
          <w:marLeft w:val="0"/>
          <w:marRight w:val="0"/>
          <w:marTop w:val="0"/>
          <w:marBottom w:val="0"/>
          <w:divBdr>
            <w:top w:val="none" w:sz="0" w:space="0" w:color="auto"/>
            <w:left w:val="none" w:sz="0" w:space="0" w:color="auto"/>
            <w:bottom w:val="none" w:sz="0" w:space="0" w:color="auto"/>
            <w:right w:val="none" w:sz="0" w:space="0" w:color="auto"/>
          </w:divBdr>
        </w:div>
        <w:div w:id="476261041">
          <w:marLeft w:val="0"/>
          <w:marRight w:val="0"/>
          <w:marTop w:val="0"/>
          <w:marBottom w:val="0"/>
          <w:divBdr>
            <w:top w:val="none" w:sz="0" w:space="0" w:color="auto"/>
            <w:left w:val="none" w:sz="0" w:space="0" w:color="auto"/>
            <w:bottom w:val="none" w:sz="0" w:space="0" w:color="auto"/>
            <w:right w:val="none" w:sz="0" w:space="0" w:color="auto"/>
          </w:divBdr>
        </w:div>
        <w:div w:id="483551086">
          <w:marLeft w:val="0"/>
          <w:marRight w:val="0"/>
          <w:marTop w:val="0"/>
          <w:marBottom w:val="0"/>
          <w:divBdr>
            <w:top w:val="none" w:sz="0" w:space="0" w:color="auto"/>
            <w:left w:val="none" w:sz="0" w:space="0" w:color="auto"/>
            <w:bottom w:val="none" w:sz="0" w:space="0" w:color="auto"/>
            <w:right w:val="none" w:sz="0" w:space="0" w:color="auto"/>
          </w:divBdr>
        </w:div>
        <w:div w:id="496262479">
          <w:marLeft w:val="0"/>
          <w:marRight w:val="0"/>
          <w:marTop w:val="0"/>
          <w:marBottom w:val="0"/>
          <w:divBdr>
            <w:top w:val="none" w:sz="0" w:space="0" w:color="auto"/>
            <w:left w:val="none" w:sz="0" w:space="0" w:color="auto"/>
            <w:bottom w:val="none" w:sz="0" w:space="0" w:color="auto"/>
            <w:right w:val="none" w:sz="0" w:space="0" w:color="auto"/>
          </w:divBdr>
        </w:div>
        <w:div w:id="516424481">
          <w:marLeft w:val="0"/>
          <w:marRight w:val="0"/>
          <w:marTop w:val="0"/>
          <w:marBottom w:val="0"/>
          <w:divBdr>
            <w:top w:val="none" w:sz="0" w:space="0" w:color="auto"/>
            <w:left w:val="none" w:sz="0" w:space="0" w:color="auto"/>
            <w:bottom w:val="none" w:sz="0" w:space="0" w:color="auto"/>
            <w:right w:val="none" w:sz="0" w:space="0" w:color="auto"/>
          </w:divBdr>
        </w:div>
        <w:div w:id="546374422">
          <w:marLeft w:val="0"/>
          <w:marRight w:val="0"/>
          <w:marTop w:val="0"/>
          <w:marBottom w:val="0"/>
          <w:divBdr>
            <w:top w:val="none" w:sz="0" w:space="0" w:color="auto"/>
            <w:left w:val="none" w:sz="0" w:space="0" w:color="auto"/>
            <w:bottom w:val="none" w:sz="0" w:space="0" w:color="auto"/>
            <w:right w:val="none" w:sz="0" w:space="0" w:color="auto"/>
          </w:divBdr>
        </w:div>
        <w:div w:id="593781893">
          <w:marLeft w:val="0"/>
          <w:marRight w:val="0"/>
          <w:marTop w:val="0"/>
          <w:marBottom w:val="0"/>
          <w:divBdr>
            <w:top w:val="none" w:sz="0" w:space="0" w:color="auto"/>
            <w:left w:val="none" w:sz="0" w:space="0" w:color="auto"/>
            <w:bottom w:val="none" w:sz="0" w:space="0" w:color="auto"/>
            <w:right w:val="none" w:sz="0" w:space="0" w:color="auto"/>
          </w:divBdr>
        </w:div>
        <w:div w:id="619532554">
          <w:marLeft w:val="0"/>
          <w:marRight w:val="0"/>
          <w:marTop w:val="0"/>
          <w:marBottom w:val="0"/>
          <w:divBdr>
            <w:top w:val="none" w:sz="0" w:space="0" w:color="auto"/>
            <w:left w:val="none" w:sz="0" w:space="0" w:color="auto"/>
            <w:bottom w:val="none" w:sz="0" w:space="0" w:color="auto"/>
            <w:right w:val="none" w:sz="0" w:space="0" w:color="auto"/>
          </w:divBdr>
        </w:div>
        <w:div w:id="626788045">
          <w:marLeft w:val="0"/>
          <w:marRight w:val="0"/>
          <w:marTop w:val="0"/>
          <w:marBottom w:val="0"/>
          <w:divBdr>
            <w:top w:val="none" w:sz="0" w:space="0" w:color="auto"/>
            <w:left w:val="none" w:sz="0" w:space="0" w:color="auto"/>
            <w:bottom w:val="none" w:sz="0" w:space="0" w:color="auto"/>
            <w:right w:val="none" w:sz="0" w:space="0" w:color="auto"/>
          </w:divBdr>
        </w:div>
        <w:div w:id="647713457">
          <w:marLeft w:val="0"/>
          <w:marRight w:val="0"/>
          <w:marTop w:val="0"/>
          <w:marBottom w:val="0"/>
          <w:divBdr>
            <w:top w:val="none" w:sz="0" w:space="0" w:color="auto"/>
            <w:left w:val="none" w:sz="0" w:space="0" w:color="auto"/>
            <w:bottom w:val="none" w:sz="0" w:space="0" w:color="auto"/>
            <w:right w:val="none" w:sz="0" w:space="0" w:color="auto"/>
          </w:divBdr>
        </w:div>
        <w:div w:id="647902227">
          <w:marLeft w:val="0"/>
          <w:marRight w:val="0"/>
          <w:marTop w:val="0"/>
          <w:marBottom w:val="0"/>
          <w:divBdr>
            <w:top w:val="none" w:sz="0" w:space="0" w:color="auto"/>
            <w:left w:val="none" w:sz="0" w:space="0" w:color="auto"/>
            <w:bottom w:val="none" w:sz="0" w:space="0" w:color="auto"/>
            <w:right w:val="none" w:sz="0" w:space="0" w:color="auto"/>
          </w:divBdr>
        </w:div>
        <w:div w:id="671185844">
          <w:marLeft w:val="0"/>
          <w:marRight w:val="0"/>
          <w:marTop w:val="0"/>
          <w:marBottom w:val="0"/>
          <w:divBdr>
            <w:top w:val="none" w:sz="0" w:space="0" w:color="auto"/>
            <w:left w:val="none" w:sz="0" w:space="0" w:color="auto"/>
            <w:bottom w:val="none" w:sz="0" w:space="0" w:color="auto"/>
            <w:right w:val="none" w:sz="0" w:space="0" w:color="auto"/>
          </w:divBdr>
        </w:div>
        <w:div w:id="693506293">
          <w:marLeft w:val="0"/>
          <w:marRight w:val="0"/>
          <w:marTop w:val="0"/>
          <w:marBottom w:val="0"/>
          <w:divBdr>
            <w:top w:val="none" w:sz="0" w:space="0" w:color="auto"/>
            <w:left w:val="none" w:sz="0" w:space="0" w:color="auto"/>
            <w:bottom w:val="none" w:sz="0" w:space="0" w:color="auto"/>
            <w:right w:val="none" w:sz="0" w:space="0" w:color="auto"/>
          </w:divBdr>
        </w:div>
        <w:div w:id="712852082">
          <w:marLeft w:val="0"/>
          <w:marRight w:val="0"/>
          <w:marTop w:val="0"/>
          <w:marBottom w:val="0"/>
          <w:divBdr>
            <w:top w:val="none" w:sz="0" w:space="0" w:color="auto"/>
            <w:left w:val="none" w:sz="0" w:space="0" w:color="auto"/>
            <w:bottom w:val="none" w:sz="0" w:space="0" w:color="auto"/>
            <w:right w:val="none" w:sz="0" w:space="0" w:color="auto"/>
          </w:divBdr>
        </w:div>
        <w:div w:id="734203885">
          <w:marLeft w:val="0"/>
          <w:marRight w:val="0"/>
          <w:marTop w:val="0"/>
          <w:marBottom w:val="0"/>
          <w:divBdr>
            <w:top w:val="none" w:sz="0" w:space="0" w:color="auto"/>
            <w:left w:val="none" w:sz="0" w:space="0" w:color="auto"/>
            <w:bottom w:val="none" w:sz="0" w:space="0" w:color="auto"/>
            <w:right w:val="none" w:sz="0" w:space="0" w:color="auto"/>
          </w:divBdr>
        </w:div>
        <w:div w:id="747651890">
          <w:marLeft w:val="0"/>
          <w:marRight w:val="0"/>
          <w:marTop w:val="0"/>
          <w:marBottom w:val="0"/>
          <w:divBdr>
            <w:top w:val="none" w:sz="0" w:space="0" w:color="auto"/>
            <w:left w:val="none" w:sz="0" w:space="0" w:color="auto"/>
            <w:bottom w:val="none" w:sz="0" w:space="0" w:color="auto"/>
            <w:right w:val="none" w:sz="0" w:space="0" w:color="auto"/>
          </w:divBdr>
        </w:div>
        <w:div w:id="765729352">
          <w:marLeft w:val="0"/>
          <w:marRight w:val="0"/>
          <w:marTop w:val="0"/>
          <w:marBottom w:val="0"/>
          <w:divBdr>
            <w:top w:val="none" w:sz="0" w:space="0" w:color="auto"/>
            <w:left w:val="none" w:sz="0" w:space="0" w:color="auto"/>
            <w:bottom w:val="none" w:sz="0" w:space="0" w:color="auto"/>
            <w:right w:val="none" w:sz="0" w:space="0" w:color="auto"/>
          </w:divBdr>
        </w:div>
        <w:div w:id="767653503">
          <w:marLeft w:val="0"/>
          <w:marRight w:val="0"/>
          <w:marTop w:val="0"/>
          <w:marBottom w:val="0"/>
          <w:divBdr>
            <w:top w:val="none" w:sz="0" w:space="0" w:color="auto"/>
            <w:left w:val="none" w:sz="0" w:space="0" w:color="auto"/>
            <w:bottom w:val="none" w:sz="0" w:space="0" w:color="auto"/>
            <w:right w:val="none" w:sz="0" w:space="0" w:color="auto"/>
          </w:divBdr>
        </w:div>
        <w:div w:id="782384282">
          <w:marLeft w:val="0"/>
          <w:marRight w:val="0"/>
          <w:marTop w:val="0"/>
          <w:marBottom w:val="0"/>
          <w:divBdr>
            <w:top w:val="none" w:sz="0" w:space="0" w:color="auto"/>
            <w:left w:val="none" w:sz="0" w:space="0" w:color="auto"/>
            <w:bottom w:val="none" w:sz="0" w:space="0" w:color="auto"/>
            <w:right w:val="none" w:sz="0" w:space="0" w:color="auto"/>
          </w:divBdr>
        </w:div>
        <w:div w:id="786049023">
          <w:marLeft w:val="0"/>
          <w:marRight w:val="0"/>
          <w:marTop w:val="0"/>
          <w:marBottom w:val="0"/>
          <w:divBdr>
            <w:top w:val="none" w:sz="0" w:space="0" w:color="auto"/>
            <w:left w:val="none" w:sz="0" w:space="0" w:color="auto"/>
            <w:bottom w:val="none" w:sz="0" w:space="0" w:color="auto"/>
            <w:right w:val="none" w:sz="0" w:space="0" w:color="auto"/>
          </w:divBdr>
        </w:div>
        <w:div w:id="803616955">
          <w:marLeft w:val="0"/>
          <w:marRight w:val="0"/>
          <w:marTop w:val="0"/>
          <w:marBottom w:val="0"/>
          <w:divBdr>
            <w:top w:val="none" w:sz="0" w:space="0" w:color="auto"/>
            <w:left w:val="none" w:sz="0" w:space="0" w:color="auto"/>
            <w:bottom w:val="none" w:sz="0" w:space="0" w:color="auto"/>
            <w:right w:val="none" w:sz="0" w:space="0" w:color="auto"/>
          </w:divBdr>
        </w:div>
        <w:div w:id="810562898">
          <w:marLeft w:val="0"/>
          <w:marRight w:val="0"/>
          <w:marTop w:val="0"/>
          <w:marBottom w:val="0"/>
          <w:divBdr>
            <w:top w:val="none" w:sz="0" w:space="0" w:color="auto"/>
            <w:left w:val="none" w:sz="0" w:space="0" w:color="auto"/>
            <w:bottom w:val="none" w:sz="0" w:space="0" w:color="auto"/>
            <w:right w:val="none" w:sz="0" w:space="0" w:color="auto"/>
          </w:divBdr>
        </w:div>
        <w:div w:id="853688417">
          <w:marLeft w:val="0"/>
          <w:marRight w:val="0"/>
          <w:marTop w:val="0"/>
          <w:marBottom w:val="0"/>
          <w:divBdr>
            <w:top w:val="none" w:sz="0" w:space="0" w:color="auto"/>
            <w:left w:val="none" w:sz="0" w:space="0" w:color="auto"/>
            <w:bottom w:val="none" w:sz="0" w:space="0" w:color="auto"/>
            <w:right w:val="none" w:sz="0" w:space="0" w:color="auto"/>
          </w:divBdr>
        </w:div>
        <w:div w:id="857430984">
          <w:marLeft w:val="0"/>
          <w:marRight w:val="0"/>
          <w:marTop w:val="0"/>
          <w:marBottom w:val="0"/>
          <w:divBdr>
            <w:top w:val="none" w:sz="0" w:space="0" w:color="auto"/>
            <w:left w:val="none" w:sz="0" w:space="0" w:color="auto"/>
            <w:bottom w:val="none" w:sz="0" w:space="0" w:color="auto"/>
            <w:right w:val="none" w:sz="0" w:space="0" w:color="auto"/>
          </w:divBdr>
        </w:div>
        <w:div w:id="876352797">
          <w:marLeft w:val="0"/>
          <w:marRight w:val="0"/>
          <w:marTop w:val="0"/>
          <w:marBottom w:val="0"/>
          <w:divBdr>
            <w:top w:val="none" w:sz="0" w:space="0" w:color="auto"/>
            <w:left w:val="none" w:sz="0" w:space="0" w:color="auto"/>
            <w:bottom w:val="none" w:sz="0" w:space="0" w:color="auto"/>
            <w:right w:val="none" w:sz="0" w:space="0" w:color="auto"/>
          </w:divBdr>
        </w:div>
        <w:div w:id="914969081">
          <w:marLeft w:val="0"/>
          <w:marRight w:val="0"/>
          <w:marTop w:val="0"/>
          <w:marBottom w:val="0"/>
          <w:divBdr>
            <w:top w:val="none" w:sz="0" w:space="0" w:color="auto"/>
            <w:left w:val="none" w:sz="0" w:space="0" w:color="auto"/>
            <w:bottom w:val="none" w:sz="0" w:space="0" w:color="auto"/>
            <w:right w:val="none" w:sz="0" w:space="0" w:color="auto"/>
          </w:divBdr>
        </w:div>
        <w:div w:id="955912034">
          <w:marLeft w:val="0"/>
          <w:marRight w:val="0"/>
          <w:marTop w:val="0"/>
          <w:marBottom w:val="0"/>
          <w:divBdr>
            <w:top w:val="none" w:sz="0" w:space="0" w:color="auto"/>
            <w:left w:val="none" w:sz="0" w:space="0" w:color="auto"/>
            <w:bottom w:val="none" w:sz="0" w:space="0" w:color="auto"/>
            <w:right w:val="none" w:sz="0" w:space="0" w:color="auto"/>
          </w:divBdr>
        </w:div>
        <w:div w:id="956060165">
          <w:marLeft w:val="0"/>
          <w:marRight w:val="0"/>
          <w:marTop w:val="0"/>
          <w:marBottom w:val="0"/>
          <w:divBdr>
            <w:top w:val="none" w:sz="0" w:space="0" w:color="auto"/>
            <w:left w:val="none" w:sz="0" w:space="0" w:color="auto"/>
            <w:bottom w:val="none" w:sz="0" w:space="0" w:color="auto"/>
            <w:right w:val="none" w:sz="0" w:space="0" w:color="auto"/>
          </w:divBdr>
        </w:div>
        <w:div w:id="961497434">
          <w:marLeft w:val="0"/>
          <w:marRight w:val="0"/>
          <w:marTop w:val="0"/>
          <w:marBottom w:val="0"/>
          <w:divBdr>
            <w:top w:val="none" w:sz="0" w:space="0" w:color="auto"/>
            <w:left w:val="none" w:sz="0" w:space="0" w:color="auto"/>
            <w:bottom w:val="none" w:sz="0" w:space="0" w:color="auto"/>
            <w:right w:val="none" w:sz="0" w:space="0" w:color="auto"/>
          </w:divBdr>
        </w:div>
        <w:div w:id="970094951">
          <w:marLeft w:val="0"/>
          <w:marRight w:val="0"/>
          <w:marTop w:val="0"/>
          <w:marBottom w:val="0"/>
          <w:divBdr>
            <w:top w:val="none" w:sz="0" w:space="0" w:color="auto"/>
            <w:left w:val="none" w:sz="0" w:space="0" w:color="auto"/>
            <w:bottom w:val="none" w:sz="0" w:space="0" w:color="auto"/>
            <w:right w:val="none" w:sz="0" w:space="0" w:color="auto"/>
          </w:divBdr>
        </w:div>
        <w:div w:id="997926115">
          <w:marLeft w:val="0"/>
          <w:marRight w:val="0"/>
          <w:marTop w:val="0"/>
          <w:marBottom w:val="0"/>
          <w:divBdr>
            <w:top w:val="none" w:sz="0" w:space="0" w:color="auto"/>
            <w:left w:val="none" w:sz="0" w:space="0" w:color="auto"/>
            <w:bottom w:val="none" w:sz="0" w:space="0" w:color="auto"/>
            <w:right w:val="none" w:sz="0" w:space="0" w:color="auto"/>
          </w:divBdr>
        </w:div>
        <w:div w:id="1017344408">
          <w:marLeft w:val="0"/>
          <w:marRight w:val="0"/>
          <w:marTop w:val="0"/>
          <w:marBottom w:val="0"/>
          <w:divBdr>
            <w:top w:val="none" w:sz="0" w:space="0" w:color="auto"/>
            <w:left w:val="none" w:sz="0" w:space="0" w:color="auto"/>
            <w:bottom w:val="none" w:sz="0" w:space="0" w:color="auto"/>
            <w:right w:val="none" w:sz="0" w:space="0" w:color="auto"/>
          </w:divBdr>
        </w:div>
        <w:div w:id="1050299967">
          <w:marLeft w:val="0"/>
          <w:marRight w:val="0"/>
          <w:marTop w:val="0"/>
          <w:marBottom w:val="0"/>
          <w:divBdr>
            <w:top w:val="none" w:sz="0" w:space="0" w:color="auto"/>
            <w:left w:val="none" w:sz="0" w:space="0" w:color="auto"/>
            <w:bottom w:val="none" w:sz="0" w:space="0" w:color="auto"/>
            <w:right w:val="none" w:sz="0" w:space="0" w:color="auto"/>
          </w:divBdr>
        </w:div>
        <w:div w:id="1076905367">
          <w:marLeft w:val="0"/>
          <w:marRight w:val="0"/>
          <w:marTop w:val="0"/>
          <w:marBottom w:val="0"/>
          <w:divBdr>
            <w:top w:val="none" w:sz="0" w:space="0" w:color="auto"/>
            <w:left w:val="none" w:sz="0" w:space="0" w:color="auto"/>
            <w:bottom w:val="none" w:sz="0" w:space="0" w:color="auto"/>
            <w:right w:val="none" w:sz="0" w:space="0" w:color="auto"/>
          </w:divBdr>
        </w:div>
        <w:div w:id="1107113701">
          <w:marLeft w:val="0"/>
          <w:marRight w:val="0"/>
          <w:marTop w:val="0"/>
          <w:marBottom w:val="0"/>
          <w:divBdr>
            <w:top w:val="none" w:sz="0" w:space="0" w:color="auto"/>
            <w:left w:val="none" w:sz="0" w:space="0" w:color="auto"/>
            <w:bottom w:val="none" w:sz="0" w:space="0" w:color="auto"/>
            <w:right w:val="none" w:sz="0" w:space="0" w:color="auto"/>
          </w:divBdr>
        </w:div>
        <w:div w:id="1119835862">
          <w:marLeft w:val="0"/>
          <w:marRight w:val="0"/>
          <w:marTop w:val="0"/>
          <w:marBottom w:val="0"/>
          <w:divBdr>
            <w:top w:val="none" w:sz="0" w:space="0" w:color="auto"/>
            <w:left w:val="none" w:sz="0" w:space="0" w:color="auto"/>
            <w:bottom w:val="none" w:sz="0" w:space="0" w:color="auto"/>
            <w:right w:val="none" w:sz="0" w:space="0" w:color="auto"/>
          </w:divBdr>
        </w:div>
        <w:div w:id="1246844161">
          <w:marLeft w:val="0"/>
          <w:marRight w:val="0"/>
          <w:marTop w:val="0"/>
          <w:marBottom w:val="0"/>
          <w:divBdr>
            <w:top w:val="none" w:sz="0" w:space="0" w:color="auto"/>
            <w:left w:val="none" w:sz="0" w:space="0" w:color="auto"/>
            <w:bottom w:val="none" w:sz="0" w:space="0" w:color="auto"/>
            <w:right w:val="none" w:sz="0" w:space="0" w:color="auto"/>
          </w:divBdr>
        </w:div>
        <w:div w:id="1284457909">
          <w:marLeft w:val="0"/>
          <w:marRight w:val="0"/>
          <w:marTop w:val="0"/>
          <w:marBottom w:val="0"/>
          <w:divBdr>
            <w:top w:val="none" w:sz="0" w:space="0" w:color="auto"/>
            <w:left w:val="none" w:sz="0" w:space="0" w:color="auto"/>
            <w:bottom w:val="none" w:sz="0" w:space="0" w:color="auto"/>
            <w:right w:val="none" w:sz="0" w:space="0" w:color="auto"/>
          </w:divBdr>
        </w:div>
        <w:div w:id="1288123744">
          <w:marLeft w:val="0"/>
          <w:marRight w:val="0"/>
          <w:marTop w:val="0"/>
          <w:marBottom w:val="0"/>
          <w:divBdr>
            <w:top w:val="none" w:sz="0" w:space="0" w:color="auto"/>
            <w:left w:val="none" w:sz="0" w:space="0" w:color="auto"/>
            <w:bottom w:val="none" w:sz="0" w:space="0" w:color="auto"/>
            <w:right w:val="none" w:sz="0" w:space="0" w:color="auto"/>
          </w:divBdr>
        </w:div>
        <w:div w:id="1307398751">
          <w:marLeft w:val="0"/>
          <w:marRight w:val="0"/>
          <w:marTop w:val="0"/>
          <w:marBottom w:val="0"/>
          <w:divBdr>
            <w:top w:val="none" w:sz="0" w:space="0" w:color="auto"/>
            <w:left w:val="none" w:sz="0" w:space="0" w:color="auto"/>
            <w:bottom w:val="none" w:sz="0" w:space="0" w:color="auto"/>
            <w:right w:val="none" w:sz="0" w:space="0" w:color="auto"/>
          </w:divBdr>
        </w:div>
        <w:div w:id="1370451225">
          <w:marLeft w:val="0"/>
          <w:marRight w:val="0"/>
          <w:marTop w:val="0"/>
          <w:marBottom w:val="0"/>
          <w:divBdr>
            <w:top w:val="none" w:sz="0" w:space="0" w:color="auto"/>
            <w:left w:val="none" w:sz="0" w:space="0" w:color="auto"/>
            <w:bottom w:val="none" w:sz="0" w:space="0" w:color="auto"/>
            <w:right w:val="none" w:sz="0" w:space="0" w:color="auto"/>
          </w:divBdr>
        </w:div>
        <w:div w:id="1398625822">
          <w:marLeft w:val="0"/>
          <w:marRight w:val="0"/>
          <w:marTop w:val="0"/>
          <w:marBottom w:val="0"/>
          <w:divBdr>
            <w:top w:val="none" w:sz="0" w:space="0" w:color="auto"/>
            <w:left w:val="none" w:sz="0" w:space="0" w:color="auto"/>
            <w:bottom w:val="none" w:sz="0" w:space="0" w:color="auto"/>
            <w:right w:val="none" w:sz="0" w:space="0" w:color="auto"/>
          </w:divBdr>
        </w:div>
        <w:div w:id="1428115589">
          <w:marLeft w:val="0"/>
          <w:marRight w:val="0"/>
          <w:marTop w:val="0"/>
          <w:marBottom w:val="0"/>
          <w:divBdr>
            <w:top w:val="none" w:sz="0" w:space="0" w:color="auto"/>
            <w:left w:val="none" w:sz="0" w:space="0" w:color="auto"/>
            <w:bottom w:val="none" w:sz="0" w:space="0" w:color="auto"/>
            <w:right w:val="none" w:sz="0" w:space="0" w:color="auto"/>
          </w:divBdr>
        </w:div>
        <w:div w:id="1433622205">
          <w:marLeft w:val="0"/>
          <w:marRight w:val="0"/>
          <w:marTop w:val="0"/>
          <w:marBottom w:val="0"/>
          <w:divBdr>
            <w:top w:val="none" w:sz="0" w:space="0" w:color="auto"/>
            <w:left w:val="none" w:sz="0" w:space="0" w:color="auto"/>
            <w:bottom w:val="none" w:sz="0" w:space="0" w:color="auto"/>
            <w:right w:val="none" w:sz="0" w:space="0" w:color="auto"/>
          </w:divBdr>
        </w:div>
        <w:div w:id="1433697340">
          <w:marLeft w:val="0"/>
          <w:marRight w:val="0"/>
          <w:marTop w:val="0"/>
          <w:marBottom w:val="0"/>
          <w:divBdr>
            <w:top w:val="none" w:sz="0" w:space="0" w:color="auto"/>
            <w:left w:val="none" w:sz="0" w:space="0" w:color="auto"/>
            <w:bottom w:val="none" w:sz="0" w:space="0" w:color="auto"/>
            <w:right w:val="none" w:sz="0" w:space="0" w:color="auto"/>
          </w:divBdr>
        </w:div>
        <w:div w:id="1443069333">
          <w:marLeft w:val="0"/>
          <w:marRight w:val="0"/>
          <w:marTop w:val="0"/>
          <w:marBottom w:val="0"/>
          <w:divBdr>
            <w:top w:val="none" w:sz="0" w:space="0" w:color="auto"/>
            <w:left w:val="none" w:sz="0" w:space="0" w:color="auto"/>
            <w:bottom w:val="none" w:sz="0" w:space="0" w:color="auto"/>
            <w:right w:val="none" w:sz="0" w:space="0" w:color="auto"/>
          </w:divBdr>
        </w:div>
        <w:div w:id="1468432190">
          <w:marLeft w:val="0"/>
          <w:marRight w:val="0"/>
          <w:marTop w:val="0"/>
          <w:marBottom w:val="0"/>
          <w:divBdr>
            <w:top w:val="none" w:sz="0" w:space="0" w:color="auto"/>
            <w:left w:val="none" w:sz="0" w:space="0" w:color="auto"/>
            <w:bottom w:val="none" w:sz="0" w:space="0" w:color="auto"/>
            <w:right w:val="none" w:sz="0" w:space="0" w:color="auto"/>
          </w:divBdr>
        </w:div>
        <w:div w:id="1480464402">
          <w:marLeft w:val="0"/>
          <w:marRight w:val="0"/>
          <w:marTop w:val="0"/>
          <w:marBottom w:val="0"/>
          <w:divBdr>
            <w:top w:val="none" w:sz="0" w:space="0" w:color="auto"/>
            <w:left w:val="none" w:sz="0" w:space="0" w:color="auto"/>
            <w:bottom w:val="none" w:sz="0" w:space="0" w:color="auto"/>
            <w:right w:val="none" w:sz="0" w:space="0" w:color="auto"/>
          </w:divBdr>
        </w:div>
        <w:div w:id="1485047585">
          <w:marLeft w:val="0"/>
          <w:marRight w:val="0"/>
          <w:marTop w:val="0"/>
          <w:marBottom w:val="0"/>
          <w:divBdr>
            <w:top w:val="none" w:sz="0" w:space="0" w:color="auto"/>
            <w:left w:val="none" w:sz="0" w:space="0" w:color="auto"/>
            <w:bottom w:val="none" w:sz="0" w:space="0" w:color="auto"/>
            <w:right w:val="none" w:sz="0" w:space="0" w:color="auto"/>
          </w:divBdr>
        </w:div>
        <w:div w:id="1494949136">
          <w:marLeft w:val="0"/>
          <w:marRight w:val="0"/>
          <w:marTop w:val="0"/>
          <w:marBottom w:val="0"/>
          <w:divBdr>
            <w:top w:val="none" w:sz="0" w:space="0" w:color="auto"/>
            <w:left w:val="none" w:sz="0" w:space="0" w:color="auto"/>
            <w:bottom w:val="none" w:sz="0" w:space="0" w:color="auto"/>
            <w:right w:val="none" w:sz="0" w:space="0" w:color="auto"/>
          </w:divBdr>
        </w:div>
        <w:div w:id="1526628112">
          <w:marLeft w:val="0"/>
          <w:marRight w:val="0"/>
          <w:marTop w:val="0"/>
          <w:marBottom w:val="0"/>
          <w:divBdr>
            <w:top w:val="none" w:sz="0" w:space="0" w:color="auto"/>
            <w:left w:val="none" w:sz="0" w:space="0" w:color="auto"/>
            <w:bottom w:val="none" w:sz="0" w:space="0" w:color="auto"/>
            <w:right w:val="none" w:sz="0" w:space="0" w:color="auto"/>
          </w:divBdr>
        </w:div>
        <w:div w:id="1567570842">
          <w:marLeft w:val="0"/>
          <w:marRight w:val="0"/>
          <w:marTop w:val="0"/>
          <w:marBottom w:val="0"/>
          <w:divBdr>
            <w:top w:val="none" w:sz="0" w:space="0" w:color="auto"/>
            <w:left w:val="none" w:sz="0" w:space="0" w:color="auto"/>
            <w:bottom w:val="none" w:sz="0" w:space="0" w:color="auto"/>
            <w:right w:val="none" w:sz="0" w:space="0" w:color="auto"/>
          </w:divBdr>
        </w:div>
        <w:div w:id="1599409674">
          <w:marLeft w:val="0"/>
          <w:marRight w:val="0"/>
          <w:marTop w:val="0"/>
          <w:marBottom w:val="0"/>
          <w:divBdr>
            <w:top w:val="none" w:sz="0" w:space="0" w:color="auto"/>
            <w:left w:val="none" w:sz="0" w:space="0" w:color="auto"/>
            <w:bottom w:val="none" w:sz="0" w:space="0" w:color="auto"/>
            <w:right w:val="none" w:sz="0" w:space="0" w:color="auto"/>
          </w:divBdr>
        </w:div>
        <w:div w:id="1603955790">
          <w:marLeft w:val="0"/>
          <w:marRight w:val="0"/>
          <w:marTop w:val="0"/>
          <w:marBottom w:val="0"/>
          <w:divBdr>
            <w:top w:val="none" w:sz="0" w:space="0" w:color="auto"/>
            <w:left w:val="none" w:sz="0" w:space="0" w:color="auto"/>
            <w:bottom w:val="none" w:sz="0" w:space="0" w:color="auto"/>
            <w:right w:val="none" w:sz="0" w:space="0" w:color="auto"/>
          </w:divBdr>
        </w:div>
        <w:div w:id="1657108612">
          <w:marLeft w:val="0"/>
          <w:marRight w:val="0"/>
          <w:marTop w:val="0"/>
          <w:marBottom w:val="0"/>
          <w:divBdr>
            <w:top w:val="none" w:sz="0" w:space="0" w:color="auto"/>
            <w:left w:val="none" w:sz="0" w:space="0" w:color="auto"/>
            <w:bottom w:val="none" w:sz="0" w:space="0" w:color="auto"/>
            <w:right w:val="none" w:sz="0" w:space="0" w:color="auto"/>
          </w:divBdr>
        </w:div>
        <w:div w:id="1698584059">
          <w:marLeft w:val="0"/>
          <w:marRight w:val="0"/>
          <w:marTop w:val="0"/>
          <w:marBottom w:val="0"/>
          <w:divBdr>
            <w:top w:val="none" w:sz="0" w:space="0" w:color="auto"/>
            <w:left w:val="none" w:sz="0" w:space="0" w:color="auto"/>
            <w:bottom w:val="none" w:sz="0" w:space="0" w:color="auto"/>
            <w:right w:val="none" w:sz="0" w:space="0" w:color="auto"/>
          </w:divBdr>
        </w:div>
        <w:div w:id="1710111322">
          <w:marLeft w:val="0"/>
          <w:marRight w:val="0"/>
          <w:marTop w:val="0"/>
          <w:marBottom w:val="0"/>
          <w:divBdr>
            <w:top w:val="none" w:sz="0" w:space="0" w:color="auto"/>
            <w:left w:val="none" w:sz="0" w:space="0" w:color="auto"/>
            <w:bottom w:val="none" w:sz="0" w:space="0" w:color="auto"/>
            <w:right w:val="none" w:sz="0" w:space="0" w:color="auto"/>
          </w:divBdr>
        </w:div>
        <w:div w:id="1714425989">
          <w:marLeft w:val="0"/>
          <w:marRight w:val="0"/>
          <w:marTop w:val="0"/>
          <w:marBottom w:val="0"/>
          <w:divBdr>
            <w:top w:val="none" w:sz="0" w:space="0" w:color="auto"/>
            <w:left w:val="none" w:sz="0" w:space="0" w:color="auto"/>
            <w:bottom w:val="none" w:sz="0" w:space="0" w:color="auto"/>
            <w:right w:val="none" w:sz="0" w:space="0" w:color="auto"/>
          </w:divBdr>
        </w:div>
        <w:div w:id="1748377557">
          <w:marLeft w:val="0"/>
          <w:marRight w:val="0"/>
          <w:marTop w:val="0"/>
          <w:marBottom w:val="0"/>
          <w:divBdr>
            <w:top w:val="none" w:sz="0" w:space="0" w:color="auto"/>
            <w:left w:val="none" w:sz="0" w:space="0" w:color="auto"/>
            <w:bottom w:val="none" w:sz="0" w:space="0" w:color="auto"/>
            <w:right w:val="none" w:sz="0" w:space="0" w:color="auto"/>
          </w:divBdr>
        </w:div>
        <w:div w:id="1786264461">
          <w:marLeft w:val="0"/>
          <w:marRight w:val="0"/>
          <w:marTop w:val="0"/>
          <w:marBottom w:val="0"/>
          <w:divBdr>
            <w:top w:val="none" w:sz="0" w:space="0" w:color="auto"/>
            <w:left w:val="none" w:sz="0" w:space="0" w:color="auto"/>
            <w:bottom w:val="none" w:sz="0" w:space="0" w:color="auto"/>
            <w:right w:val="none" w:sz="0" w:space="0" w:color="auto"/>
          </w:divBdr>
        </w:div>
        <w:div w:id="1799178620">
          <w:marLeft w:val="0"/>
          <w:marRight w:val="0"/>
          <w:marTop w:val="0"/>
          <w:marBottom w:val="0"/>
          <w:divBdr>
            <w:top w:val="none" w:sz="0" w:space="0" w:color="auto"/>
            <w:left w:val="none" w:sz="0" w:space="0" w:color="auto"/>
            <w:bottom w:val="none" w:sz="0" w:space="0" w:color="auto"/>
            <w:right w:val="none" w:sz="0" w:space="0" w:color="auto"/>
          </w:divBdr>
        </w:div>
        <w:div w:id="1818567183">
          <w:marLeft w:val="0"/>
          <w:marRight w:val="0"/>
          <w:marTop w:val="0"/>
          <w:marBottom w:val="0"/>
          <w:divBdr>
            <w:top w:val="none" w:sz="0" w:space="0" w:color="auto"/>
            <w:left w:val="none" w:sz="0" w:space="0" w:color="auto"/>
            <w:bottom w:val="none" w:sz="0" w:space="0" w:color="auto"/>
            <w:right w:val="none" w:sz="0" w:space="0" w:color="auto"/>
          </w:divBdr>
        </w:div>
        <w:div w:id="1857116795">
          <w:marLeft w:val="0"/>
          <w:marRight w:val="0"/>
          <w:marTop w:val="0"/>
          <w:marBottom w:val="0"/>
          <w:divBdr>
            <w:top w:val="none" w:sz="0" w:space="0" w:color="auto"/>
            <w:left w:val="none" w:sz="0" w:space="0" w:color="auto"/>
            <w:bottom w:val="none" w:sz="0" w:space="0" w:color="auto"/>
            <w:right w:val="none" w:sz="0" w:space="0" w:color="auto"/>
          </w:divBdr>
        </w:div>
        <w:div w:id="1865173415">
          <w:marLeft w:val="0"/>
          <w:marRight w:val="0"/>
          <w:marTop w:val="0"/>
          <w:marBottom w:val="0"/>
          <w:divBdr>
            <w:top w:val="none" w:sz="0" w:space="0" w:color="auto"/>
            <w:left w:val="none" w:sz="0" w:space="0" w:color="auto"/>
            <w:bottom w:val="none" w:sz="0" w:space="0" w:color="auto"/>
            <w:right w:val="none" w:sz="0" w:space="0" w:color="auto"/>
          </w:divBdr>
        </w:div>
        <w:div w:id="1871410346">
          <w:marLeft w:val="0"/>
          <w:marRight w:val="0"/>
          <w:marTop w:val="0"/>
          <w:marBottom w:val="0"/>
          <w:divBdr>
            <w:top w:val="none" w:sz="0" w:space="0" w:color="auto"/>
            <w:left w:val="none" w:sz="0" w:space="0" w:color="auto"/>
            <w:bottom w:val="none" w:sz="0" w:space="0" w:color="auto"/>
            <w:right w:val="none" w:sz="0" w:space="0" w:color="auto"/>
          </w:divBdr>
        </w:div>
        <w:div w:id="1958177205">
          <w:marLeft w:val="0"/>
          <w:marRight w:val="0"/>
          <w:marTop w:val="0"/>
          <w:marBottom w:val="0"/>
          <w:divBdr>
            <w:top w:val="none" w:sz="0" w:space="0" w:color="auto"/>
            <w:left w:val="none" w:sz="0" w:space="0" w:color="auto"/>
            <w:bottom w:val="none" w:sz="0" w:space="0" w:color="auto"/>
            <w:right w:val="none" w:sz="0" w:space="0" w:color="auto"/>
          </w:divBdr>
        </w:div>
        <w:div w:id="1963918637">
          <w:marLeft w:val="0"/>
          <w:marRight w:val="0"/>
          <w:marTop w:val="0"/>
          <w:marBottom w:val="0"/>
          <w:divBdr>
            <w:top w:val="none" w:sz="0" w:space="0" w:color="auto"/>
            <w:left w:val="none" w:sz="0" w:space="0" w:color="auto"/>
            <w:bottom w:val="none" w:sz="0" w:space="0" w:color="auto"/>
            <w:right w:val="none" w:sz="0" w:space="0" w:color="auto"/>
          </w:divBdr>
        </w:div>
        <w:div w:id="1989239812">
          <w:marLeft w:val="0"/>
          <w:marRight w:val="0"/>
          <w:marTop w:val="0"/>
          <w:marBottom w:val="0"/>
          <w:divBdr>
            <w:top w:val="none" w:sz="0" w:space="0" w:color="auto"/>
            <w:left w:val="none" w:sz="0" w:space="0" w:color="auto"/>
            <w:bottom w:val="none" w:sz="0" w:space="0" w:color="auto"/>
            <w:right w:val="none" w:sz="0" w:space="0" w:color="auto"/>
          </w:divBdr>
        </w:div>
        <w:div w:id="2012368247">
          <w:marLeft w:val="0"/>
          <w:marRight w:val="0"/>
          <w:marTop w:val="0"/>
          <w:marBottom w:val="0"/>
          <w:divBdr>
            <w:top w:val="none" w:sz="0" w:space="0" w:color="auto"/>
            <w:left w:val="none" w:sz="0" w:space="0" w:color="auto"/>
            <w:bottom w:val="none" w:sz="0" w:space="0" w:color="auto"/>
            <w:right w:val="none" w:sz="0" w:space="0" w:color="auto"/>
          </w:divBdr>
        </w:div>
        <w:div w:id="2030140237">
          <w:marLeft w:val="0"/>
          <w:marRight w:val="0"/>
          <w:marTop w:val="0"/>
          <w:marBottom w:val="0"/>
          <w:divBdr>
            <w:top w:val="none" w:sz="0" w:space="0" w:color="auto"/>
            <w:left w:val="none" w:sz="0" w:space="0" w:color="auto"/>
            <w:bottom w:val="none" w:sz="0" w:space="0" w:color="auto"/>
            <w:right w:val="none" w:sz="0" w:space="0" w:color="auto"/>
          </w:divBdr>
        </w:div>
        <w:div w:id="2040860447">
          <w:marLeft w:val="0"/>
          <w:marRight w:val="0"/>
          <w:marTop w:val="0"/>
          <w:marBottom w:val="0"/>
          <w:divBdr>
            <w:top w:val="none" w:sz="0" w:space="0" w:color="auto"/>
            <w:left w:val="none" w:sz="0" w:space="0" w:color="auto"/>
            <w:bottom w:val="none" w:sz="0" w:space="0" w:color="auto"/>
            <w:right w:val="none" w:sz="0" w:space="0" w:color="auto"/>
          </w:divBdr>
        </w:div>
        <w:div w:id="2051149701">
          <w:marLeft w:val="0"/>
          <w:marRight w:val="0"/>
          <w:marTop w:val="0"/>
          <w:marBottom w:val="0"/>
          <w:divBdr>
            <w:top w:val="none" w:sz="0" w:space="0" w:color="auto"/>
            <w:left w:val="none" w:sz="0" w:space="0" w:color="auto"/>
            <w:bottom w:val="none" w:sz="0" w:space="0" w:color="auto"/>
            <w:right w:val="none" w:sz="0" w:space="0" w:color="auto"/>
          </w:divBdr>
        </w:div>
        <w:div w:id="2113547485">
          <w:marLeft w:val="0"/>
          <w:marRight w:val="0"/>
          <w:marTop w:val="0"/>
          <w:marBottom w:val="0"/>
          <w:divBdr>
            <w:top w:val="none" w:sz="0" w:space="0" w:color="auto"/>
            <w:left w:val="none" w:sz="0" w:space="0" w:color="auto"/>
            <w:bottom w:val="none" w:sz="0" w:space="0" w:color="auto"/>
            <w:right w:val="none" w:sz="0" w:space="0" w:color="auto"/>
          </w:divBdr>
        </w:div>
        <w:div w:id="2144423840">
          <w:marLeft w:val="0"/>
          <w:marRight w:val="0"/>
          <w:marTop w:val="0"/>
          <w:marBottom w:val="0"/>
          <w:divBdr>
            <w:top w:val="none" w:sz="0" w:space="0" w:color="auto"/>
            <w:left w:val="none" w:sz="0" w:space="0" w:color="auto"/>
            <w:bottom w:val="none" w:sz="0" w:space="0" w:color="auto"/>
            <w:right w:val="none" w:sz="0" w:space="0" w:color="auto"/>
          </w:divBdr>
        </w:div>
      </w:divsChild>
    </w:div>
    <w:div w:id="139154448">
      <w:bodyDiv w:val="1"/>
      <w:marLeft w:val="0"/>
      <w:marRight w:val="0"/>
      <w:marTop w:val="0"/>
      <w:marBottom w:val="0"/>
      <w:divBdr>
        <w:top w:val="none" w:sz="0" w:space="0" w:color="auto"/>
        <w:left w:val="none" w:sz="0" w:space="0" w:color="auto"/>
        <w:bottom w:val="none" w:sz="0" w:space="0" w:color="auto"/>
        <w:right w:val="none" w:sz="0" w:space="0" w:color="auto"/>
      </w:divBdr>
      <w:divsChild>
        <w:div w:id="19208985">
          <w:marLeft w:val="0"/>
          <w:marRight w:val="0"/>
          <w:marTop w:val="0"/>
          <w:marBottom w:val="0"/>
          <w:divBdr>
            <w:top w:val="none" w:sz="0" w:space="0" w:color="auto"/>
            <w:left w:val="none" w:sz="0" w:space="0" w:color="auto"/>
            <w:bottom w:val="none" w:sz="0" w:space="0" w:color="auto"/>
            <w:right w:val="none" w:sz="0" w:space="0" w:color="auto"/>
          </w:divBdr>
        </w:div>
        <w:div w:id="79570668">
          <w:marLeft w:val="0"/>
          <w:marRight w:val="0"/>
          <w:marTop w:val="0"/>
          <w:marBottom w:val="0"/>
          <w:divBdr>
            <w:top w:val="none" w:sz="0" w:space="0" w:color="auto"/>
            <w:left w:val="none" w:sz="0" w:space="0" w:color="auto"/>
            <w:bottom w:val="none" w:sz="0" w:space="0" w:color="auto"/>
            <w:right w:val="none" w:sz="0" w:space="0" w:color="auto"/>
          </w:divBdr>
        </w:div>
        <w:div w:id="112944311">
          <w:marLeft w:val="0"/>
          <w:marRight w:val="0"/>
          <w:marTop w:val="0"/>
          <w:marBottom w:val="0"/>
          <w:divBdr>
            <w:top w:val="none" w:sz="0" w:space="0" w:color="auto"/>
            <w:left w:val="none" w:sz="0" w:space="0" w:color="auto"/>
            <w:bottom w:val="none" w:sz="0" w:space="0" w:color="auto"/>
            <w:right w:val="none" w:sz="0" w:space="0" w:color="auto"/>
          </w:divBdr>
        </w:div>
        <w:div w:id="133765732">
          <w:marLeft w:val="0"/>
          <w:marRight w:val="0"/>
          <w:marTop w:val="0"/>
          <w:marBottom w:val="0"/>
          <w:divBdr>
            <w:top w:val="none" w:sz="0" w:space="0" w:color="auto"/>
            <w:left w:val="none" w:sz="0" w:space="0" w:color="auto"/>
            <w:bottom w:val="none" w:sz="0" w:space="0" w:color="auto"/>
            <w:right w:val="none" w:sz="0" w:space="0" w:color="auto"/>
          </w:divBdr>
        </w:div>
        <w:div w:id="140974203">
          <w:marLeft w:val="0"/>
          <w:marRight w:val="0"/>
          <w:marTop w:val="0"/>
          <w:marBottom w:val="0"/>
          <w:divBdr>
            <w:top w:val="none" w:sz="0" w:space="0" w:color="auto"/>
            <w:left w:val="none" w:sz="0" w:space="0" w:color="auto"/>
            <w:bottom w:val="none" w:sz="0" w:space="0" w:color="auto"/>
            <w:right w:val="none" w:sz="0" w:space="0" w:color="auto"/>
          </w:divBdr>
        </w:div>
        <w:div w:id="241335507">
          <w:marLeft w:val="0"/>
          <w:marRight w:val="0"/>
          <w:marTop w:val="0"/>
          <w:marBottom w:val="0"/>
          <w:divBdr>
            <w:top w:val="none" w:sz="0" w:space="0" w:color="auto"/>
            <w:left w:val="none" w:sz="0" w:space="0" w:color="auto"/>
            <w:bottom w:val="none" w:sz="0" w:space="0" w:color="auto"/>
            <w:right w:val="none" w:sz="0" w:space="0" w:color="auto"/>
          </w:divBdr>
        </w:div>
        <w:div w:id="266350678">
          <w:marLeft w:val="0"/>
          <w:marRight w:val="0"/>
          <w:marTop w:val="0"/>
          <w:marBottom w:val="0"/>
          <w:divBdr>
            <w:top w:val="none" w:sz="0" w:space="0" w:color="auto"/>
            <w:left w:val="none" w:sz="0" w:space="0" w:color="auto"/>
            <w:bottom w:val="none" w:sz="0" w:space="0" w:color="auto"/>
            <w:right w:val="none" w:sz="0" w:space="0" w:color="auto"/>
          </w:divBdr>
        </w:div>
        <w:div w:id="278340856">
          <w:marLeft w:val="0"/>
          <w:marRight w:val="0"/>
          <w:marTop w:val="0"/>
          <w:marBottom w:val="0"/>
          <w:divBdr>
            <w:top w:val="none" w:sz="0" w:space="0" w:color="auto"/>
            <w:left w:val="none" w:sz="0" w:space="0" w:color="auto"/>
            <w:bottom w:val="none" w:sz="0" w:space="0" w:color="auto"/>
            <w:right w:val="none" w:sz="0" w:space="0" w:color="auto"/>
          </w:divBdr>
        </w:div>
        <w:div w:id="283737891">
          <w:marLeft w:val="0"/>
          <w:marRight w:val="0"/>
          <w:marTop w:val="0"/>
          <w:marBottom w:val="0"/>
          <w:divBdr>
            <w:top w:val="none" w:sz="0" w:space="0" w:color="auto"/>
            <w:left w:val="none" w:sz="0" w:space="0" w:color="auto"/>
            <w:bottom w:val="none" w:sz="0" w:space="0" w:color="auto"/>
            <w:right w:val="none" w:sz="0" w:space="0" w:color="auto"/>
          </w:divBdr>
        </w:div>
        <w:div w:id="370300822">
          <w:marLeft w:val="0"/>
          <w:marRight w:val="0"/>
          <w:marTop w:val="0"/>
          <w:marBottom w:val="0"/>
          <w:divBdr>
            <w:top w:val="none" w:sz="0" w:space="0" w:color="auto"/>
            <w:left w:val="none" w:sz="0" w:space="0" w:color="auto"/>
            <w:bottom w:val="none" w:sz="0" w:space="0" w:color="auto"/>
            <w:right w:val="none" w:sz="0" w:space="0" w:color="auto"/>
          </w:divBdr>
        </w:div>
        <w:div w:id="379473485">
          <w:marLeft w:val="0"/>
          <w:marRight w:val="0"/>
          <w:marTop w:val="0"/>
          <w:marBottom w:val="0"/>
          <w:divBdr>
            <w:top w:val="none" w:sz="0" w:space="0" w:color="auto"/>
            <w:left w:val="none" w:sz="0" w:space="0" w:color="auto"/>
            <w:bottom w:val="none" w:sz="0" w:space="0" w:color="auto"/>
            <w:right w:val="none" w:sz="0" w:space="0" w:color="auto"/>
          </w:divBdr>
        </w:div>
        <w:div w:id="425618493">
          <w:marLeft w:val="0"/>
          <w:marRight w:val="0"/>
          <w:marTop w:val="0"/>
          <w:marBottom w:val="0"/>
          <w:divBdr>
            <w:top w:val="none" w:sz="0" w:space="0" w:color="auto"/>
            <w:left w:val="none" w:sz="0" w:space="0" w:color="auto"/>
            <w:bottom w:val="none" w:sz="0" w:space="0" w:color="auto"/>
            <w:right w:val="none" w:sz="0" w:space="0" w:color="auto"/>
          </w:divBdr>
        </w:div>
        <w:div w:id="461582134">
          <w:marLeft w:val="0"/>
          <w:marRight w:val="0"/>
          <w:marTop w:val="0"/>
          <w:marBottom w:val="0"/>
          <w:divBdr>
            <w:top w:val="none" w:sz="0" w:space="0" w:color="auto"/>
            <w:left w:val="none" w:sz="0" w:space="0" w:color="auto"/>
            <w:bottom w:val="none" w:sz="0" w:space="0" w:color="auto"/>
            <w:right w:val="none" w:sz="0" w:space="0" w:color="auto"/>
          </w:divBdr>
        </w:div>
        <w:div w:id="492525727">
          <w:marLeft w:val="0"/>
          <w:marRight w:val="0"/>
          <w:marTop w:val="0"/>
          <w:marBottom w:val="0"/>
          <w:divBdr>
            <w:top w:val="none" w:sz="0" w:space="0" w:color="auto"/>
            <w:left w:val="none" w:sz="0" w:space="0" w:color="auto"/>
            <w:bottom w:val="none" w:sz="0" w:space="0" w:color="auto"/>
            <w:right w:val="none" w:sz="0" w:space="0" w:color="auto"/>
          </w:divBdr>
        </w:div>
        <w:div w:id="496380603">
          <w:marLeft w:val="0"/>
          <w:marRight w:val="0"/>
          <w:marTop w:val="0"/>
          <w:marBottom w:val="0"/>
          <w:divBdr>
            <w:top w:val="none" w:sz="0" w:space="0" w:color="auto"/>
            <w:left w:val="none" w:sz="0" w:space="0" w:color="auto"/>
            <w:bottom w:val="none" w:sz="0" w:space="0" w:color="auto"/>
            <w:right w:val="none" w:sz="0" w:space="0" w:color="auto"/>
          </w:divBdr>
        </w:div>
        <w:div w:id="728653931">
          <w:marLeft w:val="0"/>
          <w:marRight w:val="0"/>
          <w:marTop w:val="0"/>
          <w:marBottom w:val="0"/>
          <w:divBdr>
            <w:top w:val="none" w:sz="0" w:space="0" w:color="auto"/>
            <w:left w:val="none" w:sz="0" w:space="0" w:color="auto"/>
            <w:bottom w:val="none" w:sz="0" w:space="0" w:color="auto"/>
            <w:right w:val="none" w:sz="0" w:space="0" w:color="auto"/>
          </w:divBdr>
        </w:div>
        <w:div w:id="843471597">
          <w:marLeft w:val="0"/>
          <w:marRight w:val="0"/>
          <w:marTop w:val="0"/>
          <w:marBottom w:val="0"/>
          <w:divBdr>
            <w:top w:val="none" w:sz="0" w:space="0" w:color="auto"/>
            <w:left w:val="none" w:sz="0" w:space="0" w:color="auto"/>
            <w:bottom w:val="none" w:sz="0" w:space="0" w:color="auto"/>
            <w:right w:val="none" w:sz="0" w:space="0" w:color="auto"/>
          </w:divBdr>
        </w:div>
        <w:div w:id="867570118">
          <w:marLeft w:val="0"/>
          <w:marRight w:val="0"/>
          <w:marTop w:val="0"/>
          <w:marBottom w:val="0"/>
          <w:divBdr>
            <w:top w:val="none" w:sz="0" w:space="0" w:color="auto"/>
            <w:left w:val="none" w:sz="0" w:space="0" w:color="auto"/>
            <w:bottom w:val="none" w:sz="0" w:space="0" w:color="auto"/>
            <w:right w:val="none" w:sz="0" w:space="0" w:color="auto"/>
          </w:divBdr>
        </w:div>
        <w:div w:id="892807889">
          <w:marLeft w:val="0"/>
          <w:marRight w:val="0"/>
          <w:marTop w:val="0"/>
          <w:marBottom w:val="0"/>
          <w:divBdr>
            <w:top w:val="none" w:sz="0" w:space="0" w:color="auto"/>
            <w:left w:val="none" w:sz="0" w:space="0" w:color="auto"/>
            <w:bottom w:val="none" w:sz="0" w:space="0" w:color="auto"/>
            <w:right w:val="none" w:sz="0" w:space="0" w:color="auto"/>
          </w:divBdr>
        </w:div>
        <w:div w:id="914054342">
          <w:marLeft w:val="0"/>
          <w:marRight w:val="0"/>
          <w:marTop w:val="0"/>
          <w:marBottom w:val="0"/>
          <w:divBdr>
            <w:top w:val="none" w:sz="0" w:space="0" w:color="auto"/>
            <w:left w:val="none" w:sz="0" w:space="0" w:color="auto"/>
            <w:bottom w:val="none" w:sz="0" w:space="0" w:color="auto"/>
            <w:right w:val="none" w:sz="0" w:space="0" w:color="auto"/>
          </w:divBdr>
        </w:div>
        <w:div w:id="987704043">
          <w:marLeft w:val="0"/>
          <w:marRight w:val="0"/>
          <w:marTop w:val="0"/>
          <w:marBottom w:val="0"/>
          <w:divBdr>
            <w:top w:val="none" w:sz="0" w:space="0" w:color="auto"/>
            <w:left w:val="none" w:sz="0" w:space="0" w:color="auto"/>
            <w:bottom w:val="none" w:sz="0" w:space="0" w:color="auto"/>
            <w:right w:val="none" w:sz="0" w:space="0" w:color="auto"/>
          </w:divBdr>
        </w:div>
        <w:div w:id="1063599293">
          <w:marLeft w:val="0"/>
          <w:marRight w:val="0"/>
          <w:marTop w:val="0"/>
          <w:marBottom w:val="0"/>
          <w:divBdr>
            <w:top w:val="none" w:sz="0" w:space="0" w:color="auto"/>
            <w:left w:val="none" w:sz="0" w:space="0" w:color="auto"/>
            <w:bottom w:val="none" w:sz="0" w:space="0" w:color="auto"/>
            <w:right w:val="none" w:sz="0" w:space="0" w:color="auto"/>
          </w:divBdr>
        </w:div>
        <w:div w:id="1074014486">
          <w:marLeft w:val="0"/>
          <w:marRight w:val="0"/>
          <w:marTop w:val="0"/>
          <w:marBottom w:val="0"/>
          <w:divBdr>
            <w:top w:val="none" w:sz="0" w:space="0" w:color="auto"/>
            <w:left w:val="none" w:sz="0" w:space="0" w:color="auto"/>
            <w:bottom w:val="none" w:sz="0" w:space="0" w:color="auto"/>
            <w:right w:val="none" w:sz="0" w:space="0" w:color="auto"/>
          </w:divBdr>
        </w:div>
        <w:div w:id="1190797913">
          <w:marLeft w:val="0"/>
          <w:marRight w:val="0"/>
          <w:marTop w:val="0"/>
          <w:marBottom w:val="0"/>
          <w:divBdr>
            <w:top w:val="none" w:sz="0" w:space="0" w:color="auto"/>
            <w:left w:val="none" w:sz="0" w:space="0" w:color="auto"/>
            <w:bottom w:val="none" w:sz="0" w:space="0" w:color="auto"/>
            <w:right w:val="none" w:sz="0" w:space="0" w:color="auto"/>
          </w:divBdr>
        </w:div>
        <w:div w:id="1198854175">
          <w:marLeft w:val="0"/>
          <w:marRight w:val="0"/>
          <w:marTop w:val="0"/>
          <w:marBottom w:val="0"/>
          <w:divBdr>
            <w:top w:val="none" w:sz="0" w:space="0" w:color="auto"/>
            <w:left w:val="none" w:sz="0" w:space="0" w:color="auto"/>
            <w:bottom w:val="none" w:sz="0" w:space="0" w:color="auto"/>
            <w:right w:val="none" w:sz="0" w:space="0" w:color="auto"/>
          </w:divBdr>
        </w:div>
        <w:div w:id="1211068702">
          <w:marLeft w:val="0"/>
          <w:marRight w:val="0"/>
          <w:marTop w:val="0"/>
          <w:marBottom w:val="0"/>
          <w:divBdr>
            <w:top w:val="none" w:sz="0" w:space="0" w:color="auto"/>
            <w:left w:val="none" w:sz="0" w:space="0" w:color="auto"/>
            <w:bottom w:val="none" w:sz="0" w:space="0" w:color="auto"/>
            <w:right w:val="none" w:sz="0" w:space="0" w:color="auto"/>
          </w:divBdr>
        </w:div>
        <w:div w:id="1224870608">
          <w:marLeft w:val="0"/>
          <w:marRight w:val="0"/>
          <w:marTop w:val="0"/>
          <w:marBottom w:val="0"/>
          <w:divBdr>
            <w:top w:val="none" w:sz="0" w:space="0" w:color="auto"/>
            <w:left w:val="none" w:sz="0" w:space="0" w:color="auto"/>
            <w:bottom w:val="none" w:sz="0" w:space="0" w:color="auto"/>
            <w:right w:val="none" w:sz="0" w:space="0" w:color="auto"/>
          </w:divBdr>
        </w:div>
        <w:div w:id="1292400573">
          <w:marLeft w:val="0"/>
          <w:marRight w:val="0"/>
          <w:marTop w:val="0"/>
          <w:marBottom w:val="0"/>
          <w:divBdr>
            <w:top w:val="none" w:sz="0" w:space="0" w:color="auto"/>
            <w:left w:val="none" w:sz="0" w:space="0" w:color="auto"/>
            <w:bottom w:val="none" w:sz="0" w:space="0" w:color="auto"/>
            <w:right w:val="none" w:sz="0" w:space="0" w:color="auto"/>
          </w:divBdr>
        </w:div>
        <w:div w:id="1307590536">
          <w:marLeft w:val="0"/>
          <w:marRight w:val="0"/>
          <w:marTop w:val="0"/>
          <w:marBottom w:val="0"/>
          <w:divBdr>
            <w:top w:val="none" w:sz="0" w:space="0" w:color="auto"/>
            <w:left w:val="none" w:sz="0" w:space="0" w:color="auto"/>
            <w:bottom w:val="none" w:sz="0" w:space="0" w:color="auto"/>
            <w:right w:val="none" w:sz="0" w:space="0" w:color="auto"/>
          </w:divBdr>
        </w:div>
        <w:div w:id="1333945191">
          <w:marLeft w:val="0"/>
          <w:marRight w:val="0"/>
          <w:marTop w:val="0"/>
          <w:marBottom w:val="0"/>
          <w:divBdr>
            <w:top w:val="none" w:sz="0" w:space="0" w:color="auto"/>
            <w:left w:val="none" w:sz="0" w:space="0" w:color="auto"/>
            <w:bottom w:val="none" w:sz="0" w:space="0" w:color="auto"/>
            <w:right w:val="none" w:sz="0" w:space="0" w:color="auto"/>
          </w:divBdr>
        </w:div>
        <w:div w:id="1418015418">
          <w:marLeft w:val="0"/>
          <w:marRight w:val="0"/>
          <w:marTop w:val="0"/>
          <w:marBottom w:val="0"/>
          <w:divBdr>
            <w:top w:val="none" w:sz="0" w:space="0" w:color="auto"/>
            <w:left w:val="none" w:sz="0" w:space="0" w:color="auto"/>
            <w:bottom w:val="none" w:sz="0" w:space="0" w:color="auto"/>
            <w:right w:val="none" w:sz="0" w:space="0" w:color="auto"/>
          </w:divBdr>
        </w:div>
        <w:div w:id="1436443843">
          <w:marLeft w:val="0"/>
          <w:marRight w:val="0"/>
          <w:marTop w:val="0"/>
          <w:marBottom w:val="0"/>
          <w:divBdr>
            <w:top w:val="none" w:sz="0" w:space="0" w:color="auto"/>
            <w:left w:val="none" w:sz="0" w:space="0" w:color="auto"/>
            <w:bottom w:val="none" w:sz="0" w:space="0" w:color="auto"/>
            <w:right w:val="none" w:sz="0" w:space="0" w:color="auto"/>
          </w:divBdr>
        </w:div>
        <w:div w:id="1504465318">
          <w:marLeft w:val="0"/>
          <w:marRight w:val="0"/>
          <w:marTop w:val="0"/>
          <w:marBottom w:val="0"/>
          <w:divBdr>
            <w:top w:val="none" w:sz="0" w:space="0" w:color="auto"/>
            <w:left w:val="none" w:sz="0" w:space="0" w:color="auto"/>
            <w:bottom w:val="none" w:sz="0" w:space="0" w:color="auto"/>
            <w:right w:val="none" w:sz="0" w:space="0" w:color="auto"/>
          </w:divBdr>
        </w:div>
        <w:div w:id="1550453400">
          <w:marLeft w:val="0"/>
          <w:marRight w:val="0"/>
          <w:marTop w:val="0"/>
          <w:marBottom w:val="0"/>
          <w:divBdr>
            <w:top w:val="none" w:sz="0" w:space="0" w:color="auto"/>
            <w:left w:val="none" w:sz="0" w:space="0" w:color="auto"/>
            <w:bottom w:val="none" w:sz="0" w:space="0" w:color="auto"/>
            <w:right w:val="none" w:sz="0" w:space="0" w:color="auto"/>
          </w:divBdr>
        </w:div>
        <w:div w:id="1593852919">
          <w:marLeft w:val="0"/>
          <w:marRight w:val="0"/>
          <w:marTop w:val="0"/>
          <w:marBottom w:val="0"/>
          <w:divBdr>
            <w:top w:val="none" w:sz="0" w:space="0" w:color="auto"/>
            <w:left w:val="none" w:sz="0" w:space="0" w:color="auto"/>
            <w:bottom w:val="none" w:sz="0" w:space="0" w:color="auto"/>
            <w:right w:val="none" w:sz="0" w:space="0" w:color="auto"/>
          </w:divBdr>
        </w:div>
        <w:div w:id="1667170372">
          <w:marLeft w:val="0"/>
          <w:marRight w:val="0"/>
          <w:marTop w:val="0"/>
          <w:marBottom w:val="0"/>
          <w:divBdr>
            <w:top w:val="none" w:sz="0" w:space="0" w:color="auto"/>
            <w:left w:val="none" w:sz="0" w:space="0" w:color="auto"/>
            <w:bottom w:val="none" w:sz="0" w:space="0" w:color="auto"/>
            <w:right w:val="none" w:sz="0" w:space="0" w:color="auto"/>
          </w:divBdr>
        </w:div>
        <w:div w:id="1669166122">
          <w:marLeft w:val="0"/>
          <w:marRight w:val="0"/>
          <w:marTop w:val="0"/>
          <w:marBottom w:val="0"/>
          <w:divBdr>
            <w:top w:val="none" w:sz="0" w:space="0" w:color="auto"/>
            <w:left w:val="none" w:sz="0" w:space="0" w:color="auto"/>
            <w:bottom w:val="none" w:sz="0" w:space="0" w:color="auto"/>
            <w:right w:val="none" w:sz="0" w:space="0" w:color="auto"/>
          </w:divBdr>
        </w:div>
        <w:div w:id="1682469498">
          <w:marLeft w:val="0"/>
          <w:marRight w:val="0"/>
          <w:marTop w:val="0"/>
          <w:marBottom w:val="0"/>
          <w:divBdr>
            <w:top w:val="none" w:sz="0" w:space="0" w:color="auto"/>
            <w:left w:val="none" w:sz="0" w:space="0" w:color="auto"/>
            <w:bottom w:val="none" w:sz="0" w:space="0" w:color="auto"/>
            <w:right w:val="none" w:sz="0" w:space="0" w:color="auto"/>
          </w:divBdr>
        </w:div>
        <w:div w:id="1734886853">
          <w:marLeft w:val="0"/>
          <w:marRight w:val="0"/>
          <w:marTop w:val="0"/>
          <w:marBottom w:val="0"/>
          <w:divBdr>
            <w:top w:val="none" w:sz="0" w:space="0" w:color="auto"/>
            <w:left w:val="none" w:sz="0" w:space="0" w:color="auto"/>
            <w:bottom w:val="none" w:sz="0" w:space="0" w:color="auto"/>
            <w:right w:val="none" w:sz="0" w:space="0" w:color="auto"/>
          </w:divBdr>
        </w:div>
        <w:div w:id="1868828517">
          <w:marLeft w:val="0"/>
          <w:marRight w:val="0"/>
          <w:marTop w:val="0"/>
          <w:marBottom w:val="0"/>
          <w:divBdr>
            <w:top w:val="none" w:sz="0" w:space="0" w:color="auto"/>
            <w:left w:val="none" w:sz="0" w:space="0" w:color="auto"/>
            <w:bottom w:val="none" w:sz="0" w:space="0" w:color="auto"/>
            <w:right w:val="none" w:sz="0" w:space="0" w:color="auto"/>
          </w:divBdr>
        </w:div>
        <w:div w:id="2010980748">
          <w:marLeft w:val="0"/>
          <w:marRight w:val="0"/>
          <w:marTop w:val="0"/>
          <w:marBottom w:val="0"/>
          <w:divBdr>
            <w:top w:val="none" w:sz="0" w:space="0" w:color="auto"/>
            <w:left w:val="none" w:sz="0" w:space="0" w:color="auto"/>
            <w:bottom w:val="none" w:sz="0" w:space="0" w:color="auto"/>
            <w:right w:val="none" w:sz="0" w:space="0" w:color="auto"/>
          </w:divBdr>
        </w:div>
        <w:div w:id="2088727530">
          <w:marLeft w:val="0"/>
          <w:marRight w:val="0"/>
          <w:marTop w:val="0"/>
          <w:marBottom w:val="0"/>
          <w:divBdr>
            <w:top w:val="none" w:sz="0" w:space="0" w:color="auto"/>
            <w:left w:val="none" w:sz="0" w:space="0" w:color="auto"/>
            <w:bottom w:val="none" w:sz="0" w:space="0" w:color="auto"/>
            <w:right w:val="none" w:sz="0" w:space="0" w:color="auto"/>
          </w:divBdr>
        </w:div>
        <w:div w:id="2102945104">
          <w:marLeft w:val="0"/>
          <w:marRight w:val="0"/>
          <w:marTop w:val="0"/>
          <w:marBottom w:val="0"/>
          <w:divBdr>
            <w:top w:val="none" w:sz="0" w:space="0" w:color="auto"/>
            <w:left w:val="none" w:sz="0" w:space="0" w:color="auto"/>
            <w:bottom w:val="none" w:sz="0" w:space="0" w:color="auto"/>
            <w:right w:val="none" w:sz="0" w:space="0" w:color="auto"/>
          </w:divBdr>
        </w:div>
      </w:divsChild>
    </w:div>
    <w:div w:id="140077206">
      <w:bodyDiv w:val="1"/>
      <w:marLeft w:val="0"/>
      <w:marRight w:val="0"/>
      <w:marTop w:val="0"/>
      <w:marBottom w:val="0"/>
      <w:divBdr>
        <w:top w:val="none" w:sz="0" w:space="0" w:color="auto"/>
        <w:left w:val="none" w:sz="0" w:space="0" w:color="auto"/>
        <w:bottom w:val="none" w:sz="0" w:space="0" w:color="auto"/>
        <w:right w:val="none" w:sz="0" w:space="0" w:color="auto"/>
      </w:divBdr>
      <w:divsChild>
        <w:div w:id="513232241">
          <w:marLeft w:val="0"/>
          <w:marRight w:val="0"/>
          <w:marTop w:val="0"/>
          <w:marBottom w:val="0"/>
          <w:divBdr>
            <w:top w:val="none" w:sz="0" w:space="0" w:color="auto"/>
            <w:left w:val="none" w:sz="0" w:space="0" w:color="auto"/>
            <w:bottom w:val="none" w:sz="0" w:space="0" w:color="auto"/>
            <w:right w:val="none" w:sz="0" w:space="0" w:color="auto"/>
          </w:divBdr>
        </w:div>
        <w:div w:id="2135713619">
          <w:marLeft w:val="0"/>
          <w:marRight w:val="0"/>
          <w:marTop w:val="0"/>
          <w:marBottom w:val="0"/>
          <w:divBdr>
            <w:top w:val="none" w:sz="0" w:space="0" w:color="auto"/>
            <w:left w:val="none" w:sz="0" w:space="0" w:color="auto"/>
            <w:bottom w:val="none" w:sz="0" w:space="0" w:color="auto"/>
            <w:right w:val="none" w:sz="0" w:space="0" w:color="auto"/>
          </w:divBdr>
        </w:div>
      </w:divsChild>
    </w:div>
    <w:div w:id="231743780">
      <w:bodyDiv w:val="1"/>
      <w:marLeft w:val="0"/>
      <w:marRight w:val="0"/>
      <w:marTop w:val="0"/>
      <w:marBottom w:val="0"/>
      <w:divBdr>
        <w:top w:val="none" w:sz="0" w:space="0" w:color="auto"/>
        <w:left w:val="none" w:sz="0" w:space="0" w:color="auto"/>
        <w:bottom w:val="none" w:sz="0" w:space="0" w:color="auto"/>
        <w:right w:val="none" w:sz="0" w:space="0" w:color="auto"/>
      </w:divBdr>
      <w:divsChild>
        <w:div w:id="25106526">
          <w:marLeft w:val="0"/>
          <w:marRight w:val="0"/>
          <w:marTop w:val="0"/>
          <w:marBottom w:val="0"/>
          <w:divBdr>
            <w:top w:val="none" w:sz="0" w:space="0" w:color="auto"/>
            <w:left w:val="none" w:sz="0" w:space="0" w:color="auto"/>
            <w:bottom w:val="none" w:sz="0" w:space="0" w:color="auto"/>
            <w:right w:val="none" w:sz="0" w:space="0" w:color="auto"/>
          </w:divBdr>
        </w:div>
        <w:div w:id="67580618">
          <w:marLeft w:val="0"/>
          <w:marRight w:val="0"/>
          <w:marTop w:val="0"/>
          <w:marBottom w:val="0"/>
          <w:divBdr>
            <w:top w:val="none" w:sz="0" w:space="0" w:color="auto"/>
            <w:left w:val="none" w:sz="0" w:space="0" w:color="auto"/>
            <w:bottom w:val="none" w:sz="0" w:space="0" w:color="auto"/>
            <w:right w:val="none" w:sz="0" w:space="0" w:color="auto"/>
          </w:divBdr>
        </w:div>
        <w:div w:id="75635041">
          <w:marLeft w:val="0"/>
          <w:marRight w:val="0"/>
          <w:marTop w:val="0"/>
          <w:marBottom w:val="0"/>
          <w:divBdr>
            <w:top w:val="none" w:sz="0" w:space="0" w:color="auto"/>
            <w:left w:val="none" w:sz="0" w:space="0" w:color="auto"/>
            <w:bottom w:val="none" w:sz="0" w:space="0" w:color="auto"/>
            <w:right w:val="none" w:sz="0" w:space="0" w:color="auto"/>
          </w:divBdr>
        </w:div>
        <w:div w:id="198707889">
          <w:marLeft w:val="0"/>
          <w:marRight w:val="0"/>
          <w:marTop w:val="0"/>
          <w:marBottom w:val="0"/>
          <w:divBdr>
            <w:top w:val="none" w:sz="0" w:space="0" w:color="auto"/>
            <w:left w:val="none" w:sz="0" w:space="0" w:color="auto"/>
            <w:bottom w:val="none" w:sz="0" w:space="0" w:color="auto"/>
            <w:right w:val="none" w:sz="0" w:space="0" w:color="auto"/>
          </w:divBdr>
        </w:div>
        <w:div w:id="251620654">
          <w:marLeft w:val="0"/>
          <w:marRight w:val="0"/>
          <w:marTop w:val="0"/>
          <w:marBottom w:val="0"/>
          <w:divBdr>
            <w:top w:val="none" w:sz="0" w:space="0" w:color="auto"/>
            <w:left w:val="none" w:sz="0" w:space="0" w:color="auto"/>
            <w:bottom w:val="none" w:sz="0" w:space="0" w:color="auto"/>
            <w:right w:val="none" w:sz="0" w:space="0" w:color="auto"/>
          </w:divBdr>
        </w:div>
        <w:div w:id="265160303">
          <w:marLeft w:val="0"/>
          <w:marRight w:val="0"/>
          <w:marTop w:val="0"/>
          <w:marBottom w:val="0"/>
          <w:divBdr>
            <w:top w:val="none" w:sz="0" w:space="0" w:color="auto"/>
            <w:left w:val="none" w:sz="0" w:space="0" w:color="auto"/>
            <w:bottom w:val="none" w:sz="0" w:space="0" w:color="auto"/>
            <w:right w:val="none" w:sz="0" w:space="0" w:color="auto"/>
          </w:divBdr>
        </w:div>
        <w:div w:id="322441685">
          <w:marLeft w:val="0"/>
          <w:marRight w:val="0"/>
          <w:marTop w:val="0"/>
          <w:marBottom w:val="0"/>
          <w:divBdr>
            <w:top w:val="none" w:sz="0" w:space="0" w:color="auto"/>
            <w:left w:val="none" w:sz="0" w:space="0" w:color="auto"/>
            <w:bottom w:val="none" w:sz="0" w:space="0" w:color="auto"/>
            <w:right w:val="none" w:sz="0" w:space="0" w:color="auto"/>
          </w:divBdr>
        </w:div>
        <w:div w:id="345134044">
          <w:marLeft w:val="0"/>
          <w:marRight w:val="0"/>
          <w:marTop w:val="0"/>
          <w:marBottom w:val="0"/>
          <w:divBdr>
            <w:top w:val="none" w:sz="0" w:space="0" w:color="auto"/>
            <w:left w:val="none" w:sz="0" w:space="0" w:color="auto"/>
            <w:bottom w:val="none" w:sz="0" w:space="0" w:color="auto"/>
            <w:right w:val="none" w:sz="0" w:space="0" w:color="auto"/>
          </w:divBdr>
        </w:div>
        <w:div w:id="414547751">
          <w:marLeft w:val="0"/>
          <w:marRight w:val="0"/>
          <w:marTop w:val="0"/>
          <w:marBottom w:val="0"/>
          <w:divBdr>
            <w:top w:val="none" w:sz="0" w:space="0" w:color="auto"/>
            <w:left w:val="none" w:sz="0" w:space="0" w:color="auto"/>
            <w:bottom w:val="none" w:sz="0" w:space="0" w:color="auto"/>
            <w:right w:val="none" w:sz="0" w:space="0" w:color="auto"/>
          </w:divBdr>
        </w:div>
        <w:div w:id="514536618">
          <w:marLeft w:val="0"/>
          <w:marRight w:val="0"/>
          <w:marTop w:val="0"/>
          <w:marBottom w:val="0"/>
          <w:divBdr>
            <w:top w:val="none" w:sz="0" w:space="0" w:color="auto"/>
            <w:left w:val="none" w:sz="0" w:space="0" w:color="auto"/>
            <w:bottom w:val="none" w:sz="0" w:space="0" w:color="auto"/>
            <w:right w:val="none" w:sz="0" w:space="0" w:color="auto"/>
          </w:divBdr>
        </w:div>
        <w:div w:id="540823277">
          <w:marLeft w:val="0"/>
          <w:marRight w:val="0"/>
          <w:marTop w:val="0"/>
          <w:marBottom w:val="0"/>
          <w:divBdr>
            <w:top w:val="none" w:sz="0" w:space="0" w:color="auto"/>
            <w:left w:val="none" w:sz="0" w:space="0" w:color="auto"/>
            <w:bottom w:val="none" w:sz="0" w:space="0" w:color="auto"/>
            <w:right w:val="none" w:sz="0" w:space="0" w:color="auto"/>
          </w:divBdr>
        </w:div>
        <w:div w:id="613099599">
          <w:marLeft w:val="0"/>
          <w:marRight w:val="0"/>
          <w:marTop w:val="0"/>
          <w:marBottom w:val="0"/>
          <w:divBdr>
            <w:top w:val="none" w:sz="0" w:space="0" w:color="auto"/>
            <w:left w:val="none" w:sz="0" w:space="0" w:color="auto"/>
            <w:bottom w:val="none" w:sz="0" w:space="0" w:color="auto"/>
            <w:right w:val="none" w:sz="0" w:space="0" w:color="auto"/>
          </w:divBdr>
        </w:div>
        <w:div w:id="624695112">
          <w:marLeft w:val="0"/>
          <w:marRight w:val="0"/>
          <w:marTop w:val="0"/>
          <w:marBottom w:val="0"/>
          <w:divBdr>
            <w:top w:val="none" w:sz="0" w:space="0" w:color="auto"/>
            <w:left w:val="none" w:sz="0" w:space="0" w:color="auto"/>
            <w:bottom w:val="none" w:sz="0" w:space="0" w:color="auto"/>
            <w:right w:val="none" w:sz="0" w:space="0" w:color="auto"/>
          </w:divBdr>
        </w:div>
        <w:div w:id="645399607">
          <w:marLeft w:val="0"/>
          <w:marRight w:val="0"/>
          <w:marTop w:val="0"/>
          <w:marBottom w:val="0"/>
          <w:divBdr>
            <w:top w:val="none" w:sz="0" w:space="0" w:color="auto"/>
            <w:left w:val="none" w:sz="0" w:space="0" w:color="auto"/>
            <w:bottom w:val="none" w:sz="0" w:space="0" w:color="auto"/>
            <w:right w:val="none" w:sz="0" w:space="0" w:color="auto"/>
          </w:divBdr>
        </w:div>
        <w:div w:id="705445268">
          <w:marLeft w:val="0"/>
          <w:marRight w:val="0"/>
          <w:marTop w:val="0"/>
          <w:marBottom w:val="0"/>
          <w:divBdr>
            <w:top w:val="none" w:sz="0" w:space="0" w:color="auto"/>
            <w:left w:val="none" w:sz="0" w:space="0" w:color="auto"/>
            <w:bottom w:val="none" w:sz="0" w:space="0" w:color="auto"/>
            <w:right w:val="none" w:sz="0" w:space="0" w:color="auto"/>
          </w:divBdr>
        </w:div>
        <w:div w:id="745765998">
          <w:marLeft w:val="0"/>
          <w:marRight w:val="0"/>
          <w:marTop w:val="0"/>
          <w:marBottom w:val="0"/>
          <w:divBdr>
            <w:top w:val="none" w:sz="0" w:space="0" w:color="auto"/>
            <w:left w:val="none" w:sz="0" w:space="0" w:color="auto"/>
            <w:bottom w:val="none" w:sz="0" w:space="0" w:color="auto"/>
            <w:right w:val="none" w:sz="0" w:space="0" w:color="auto"/>
          </w:divBdr>
        </w:div>
        <w:div w:id="773407082">
          <w:marLeft w:val="0"/>
          <w:marRight w:val="0"/>
          <w:marTop w:val="0"/>
          <w:marBottom w:val="0"/>
          <w:divBdr>
            <w:top w:val="none" w:sz="0" w:space="0" w:color="auto"/>
            <w:left w:val="none" w:sz="0" w:space="0" w:color="auto"/>
            <w:bottom w:val="none" w:sz="0" w:space="0" w:color="auto"/>
            <w:right w:val="none" w:sz="0" w:space="0" w:color="auto"/>
          </w:divBdr>
        </w:div>
        <w:div w:id="795300171">
          <w:marLeft w:val="0"/>
          <w:marRight w:val="0"/>
          <w:marTop w:val="0"/>
          <w:marBottom w:val="0"/>
          <w:divBdr>
            <w:top w:val="none" w:sz="0" w:space="0" w:color="auto"/>
            <w:left w:val="none" w:sz="0" w:space="0" w:color="auto"/>
            <w:bottom w:val="none" w:sz="0" w:space="0" w:color="auto"/>
            <w:right w:val="none" w:sz="0" w:space="0" w:color="auto"/>
          </w:divBdr>
        </w:div>
        <w:div w:id="840320060">
          <w:marLeft w:val="0"/>
          <w:marRight w:val="0"/>
          <w:marTop w:val="0"/>
          <w:marBottom w:val="0"/>
          <w:divBdr>
            <w:top w:val="none" w:sz="0" w:space="0" w:color="auto"/>
            <w:left w:val="none" w:sz="0" w:space="0" w:color="auto"/>
            <w:bottom w:val="none" w:sz="0" w:space="0" w:color="auto"/>
            <w:right w:val="none" w:sz="0" w:space="0" w:color="auto"/>
          </w:divBdr>
        </w:div>
        <w:div w:id="979533276">
          <w:marLeft w:val="0"/>
          <w:marRight w:val="0"/>
          <w:marTop w:val="0"/>
          <w:marBottom w:val="0"/>
          <w:divBdr>
            <w:top w:val="none" w:sz="0" w:space="0" w:color="auto"/>
            <w:left w:val="none" w:sz="0" w:space="0" w:color="auto"/>
            <w:bottom w:val="none" w:sz="0" w:space="0" w:color="auto"/>
            <w:right w:val="none" w:sz="0" w:space="0" w:color="auto"/>
          </w:divBdr>
        </w:div>
        <w:div w:id="993026278">
          <w:marLeft w:val="0"/>
          <w:marRight w:val="0"/>
          <w:marTop w:val="0"/>
          <w:marBottom w:val="0"/>
          <w:divBdr>
            <w:top w:val="none" w:sz="0" w:space="0" w:color="auto"/>
            <w:left w:val="none" w:sz="0" w:space="0" w:color="auto"/>
            <w:bottom w:val="none" w:sz="0" w:space="0" w:color="auto"/>
            <w:right w:val="none" w:sz="0" w:space="0" w:color="auto"/>
          </w:divBdr>
        </w:div>
        <w:div w:id="994409461">
          <w:marLeft w:val="0"/>
          <w:marRight w:val="0"/>
          <w:marTop w:val="0"/>
          <w:marBottom w:val="0"/>
          <w:divBdr>
            <w:top w:val="none" w:sz="0" w:space="0" w:color="auto"/>
            <w:left w:val="none" w:sz="0" w:space="0" w:color="auto"/>
            <w:bottom w:val="none" w:sz="0" w:space="0" w:color="auto"/>
            <w:right w:val="none" w:sz="0" w:space="0" w:color="auto"/>
          </w:divBdr>
        </w:div>
        <w:div w:id="1011762426">
          <w:marLeft w:val="0"/>
          <w:marRight w:val="0"/>
          <w:marTop w:val="0"/>
          <w:marBottom w:val="0"/>
          <w:divBdr>
            <w:top w:val="none" w:sz="0" w:space="0" w:color="auto"/>
            <w:left w:val="none" w:sz="0" w:space="0" w:color="auto"/>
            <w:bottom w:val="none" w:sz="0" w:space="0" w:color="auto"/>
            <w:right w:val="none" w:sz="0" w:space="0" w:color="auto"/>
          </w:divBdr>
        </w:div>
        <w:div w:id="1028676172">
          <w:marLeft w:val="0"/>
          <w:marRight w:val="0"/>
          <w:marTop w:val="0"/>
          <w:marBottom w:val="0"/>
          <w:divBdr>
            <w:top w:val="none" w:sz="0" w:space="0" w:color="auto"/>
            <w:left w:val="none" w:sz="0" w:space="0" w:color="auto"/>
            <w:bottom w:val="none" w:sz="0" w:space="0" w:color="auto"/>
            <w:right w:val="none" w:sz="0" w:space="0" w:color="auto"/>
          </w:divBdr>
        </w:div>
        <w:div w:id="1030256715">
          <w:marLeft w:val="0"/>
          <w:marRight w:val="0"/>
          <w:marTop w:val="0"/>
          <w:marBottom w:val="0"/>
          <w:divBdr>
            <w:top w:val="none" w:sz="0" w:space="0" w:color="auto"/>
            <w:left w:val="none" w:sz="0" w:space="0" w:color="auto"/>
            <w:bottom w:val="none" w:sz="0" w:space="0" w:color="auto"/>
            <w:right w:val="none" w:sz="0" w:space="0" w:color="auto"/>
          </w:divBdr>
        </w:div>
        <w:div w:id="1110467109">
          <w:marLeft w:val="0"/>
          <w:marRight w:val="0"/>
          <w:marTop w:val="0"/>
          <w:marBottom w:val="0"/>
          <w:divBdr>
            <w:top w:val="none" w:sz="0" w:space="0" w:color="auto"/>
            <w:left w:val="none" w:sz="0" w:space="0" w:color="auto"/>
            <w:bottom w:val="none" w:sz="0" w:space="0" w:color="auto"/>
            <w:right w:val="none" w:sz="0" w:space="0" w:color="auto"/>
          </w:divBdr>
        </w:div>
        <w:div w:id="1140926113">
          <w:marLeft w:val="0"/>
          <w:marRight w:val="0"/>
          <w:marTop w:val="0"/>
          <w:marBottom w:val="0"/>
          <w:divBdr>
            <w:top w:val="none" w:sz="0" w:space="0" w:color="auto"/>
            <w:left w:val="none" w:sz="0" w:space="0" w:color="auto"/>
            <w:bottom w:val="none" w:sz="0" w:space="0" w:color="auto"/>
            <w:right w:val="none" w:sz="0" w:space="0" w:color="auto"/>
          </w:divBdr>
        </w:div>
        <w:div w:id="1144927734">
          <w:marLeft w:val="0"/>
          <w:marRight w:val="0"/>
          <w:marTop w:val="0"/>
          <w:marBottom w:val="0"/>
          <w:divBdr>
            <w:top w:val="none" w:sz="0" w:space="0" w:color="auto"/>
            <w:left w:val="none" w:sz="0" w:space="0" w:color="auto"/>
            <w:bottom w:val="none" w:sz="0" w:space="0" w:color="auto"/>
            <w:right w:val="none" w:sz="0" w:space="0" w:color="auto"/>
          </w:divBdr>
        </w:div>
        <w:div w:id="1152135495">
          <w:marLeft w:val="0"/>
          <w:marRight w:val="0"/>
          <w:marTop w:val="0"/>
          <w:marBottom w:val="0"/>
          <w:divBdr>
            <w:top w:val="none" w:sz="0" w:space="0" w:color="auto"/>
            <w:left w:val="none" w:sz="0" w:space="0" w:color="auto"/>
            <w:bottom w:val="none" w:sz="0" w:space="0" w:color="auto"/>
            <w:right w:val="none" w:sz="0" w:space="0" w:color="auto"/>
          </w:divBdr>
        </w:div>
        <w:div w:id="1202088998">
          <w:marLeft w:val="0"/>
          <w:marRight w:val="0"/>
          <w:marTop w:val="0"/>
          <w:marBottom w:val="0"/>
          <w:divBdr>
            <w:top w:val="none" w:sz="0" w:space="0" w:color="auto"/>
            <w:left w:val="none" w:sz="0" w:space="0" w:color="auto"/>
            <w:bottom w:val="none" w:sz="0" w:space="0" w:color="auto"/>
            <w:right w:val="none" w:sz="0" w:space="0" w:color="auto"/>
          </w:divBdr>
        </w:div>
        <w:div w:id="1273244673">
          <w:marLeft w:val="0"/>
          <w:marRight w:val="0"/>
          <w:marTop w:val="0"/>
          <w:marBottom w:val="0"/>
          <w:divBdr>
            <w:top w:val="none" w:sz="0" w:space="0" w:color="auto"/>
            <w:left w:val="none" w:sz="0" w:space="0" w:color="auto"/>
            <w:bottom w:val="none" w:sz="0" w:space="0" w:color="auto"/>
            <w:right w:val="none" w:sz="0" w:space="0" w:color="auto"/>
          </w:divBdr>
        </w:div>
        <w:div w:id="1505168894">
          <w:marLeft w:val="0"/>
          <w:marRight w:val="0"/>
          <w:marTop w:val="0"/>
          <w:marBottom w:val="0"/>
          <w:divBdr>
            <w:top w:val="none" w:sz="0" w:space="0" w:color="auto"/>
            <w:left w:val="none" w:sz="0" w:space="0" w:color="auto"/>
            <w:bottom w:val="none" w:sz="0" w:space="0" w:color="auto"/>
            <w:right w:val="none" w:sz="0" w:space="0" w:color="auto"/>
          </w:divBdr>
        </w:div>
        <w:div w:id="1596745586">
          <w:marLeft w:val="0"/>
          <w:marRight w:val="0"/>
          <w:marTop w:val="0"/>
          <w:marBottom w:val="0"/>
          <w:divBdr>
            <w:top w:val="none" w:sz="0" w:space="0" w:color="auto"/>
            <w:left w:val="none" w:sz="0" w:space="0" w:color="auto"/>
            <w:bottom w:val="none" w:sz="0" w:space="0" w:color="auto"/>
            <w:right w:val="none" w:sz="0" w:space="0" w:color="auto"/>
          </w:divBdr>
        </w:div>
        <w:div w:id="1633053374">
          <w:marLeft w:val="0"/>
          <w:marRight w:val="0"/>
          <w:marTop w:val="0"/>
          <w:marBottom w:val="0"/>
          <w:divBdr>
            <w:top w:val="none" w:sz="0" w:space="0" w:color="auto"/>
            <w:left w:val="none" w:sz="0" w:space="0" w:color="auto"/>
            <w:bottom w:val="none" w:sz="0" w:space="0" w:color="auto"/>
            <w:right w:val="none" w:sz="0" w:space="0" w:color="auto"/>
          </w:divBdr>
        </w:div>
        <w:div w:id="1796093054">
          <w:marLeft w:val="0"/>
          <w:marRight w:val="0"/>
          <w:marTop w:val="0"/>
          <w:marBottom w:val="0"/>
          <w:divBdr>
            <w:top w:val="none" w:sz="0" w:space="0" w:color="auto"/>
            <w:left w:val="none" w:sz="0" w:space="0" w:color="auto"/>
            <w:bottom w:val="none" w:sz="0" w:space="0" w:color="auto"/>
            <w:right w:val="none" w:sz="0" w:space="0" w:color="auto"/>
          </w:divBdr>
        </w:div>
        <w:div w:id="1868789202">
          <w:marLeft w:val="0"/>
          <w:marRight w:val="0"/>
          <w:marTop w:val="0"/>
          <w:marBottom w:val="0"/>
          <w:divBdr>
            <w:top w:val="none" w:sz="0" w:space="0" w:color="auto"/>
            <w:left w:val="none" w:sz="0" w:space="0" w:color="auto"/>
            <w:bottom w:val="none" w:sz="0" w:space="0" w:color="auto"/>
            <w:right w:val="none" w:sz="0" w:space="0" w:color="auto"/>
          </w:divBdr>
        </w:div>
        <w:div w:id="1876959520">
          <w:marLeft w:val="0"/>
          <w:marRight w:val="0"/>
          <w:marTop w:val="0"/>
          <w:marBottom w:val="0"/>
          <w:divBdr>
            <w:top w:val="none" w:sz="0" w:space="0" w:color="auto"/>
            <w:left w:val="none" w:sz="0" w:space="0" w:color="auto"/>
            <w:bottom w:val="none" w:sz="0" w:space="0" w:color="auto"/>
            <w:right w:val="none" w:sz="0" w:space="0" w:color="auto"/>
          </w:divBdr>
        </w:div>
        <w:div w:id="1928615476">
          <w:marLeft w:val="0"/>
          <w:marRight w:val="0"/>
          <w:marTop w:val="0"/>
          <w:marBottom w:val="0"/>
          <w:divBdr>
            <w:top w:val="none" w:sz="0" w:space="0" w:color="auto"/>
            <w:left w:val="none" w:sz="0" w:space="0" w:color="auto"/>
            <w:bottom w:val="none" w:sz="0" w:space="0" w:color="auto"/>
            <w:right w:val="none" w:sz="0" w:space="0" w:color="auto"/>
          </w:divBdr>
        </w:div>
        <w:div w:id="2111657364">
          <w:marLeft w:val="0"/>
          <w:marRight w:val="0"/>
          <w:marTop w:val="0"/>
          <w:marBottom w:val="0"/>
          <w:divBdr>
            <w:top w:val="none" w:sz="0" w:space="0" w:color="auto"/>
            <w:left w:val="none" w:sz="0" w:space="0" w:color="auto"/>
            <w:bottom w:val="none" w:sz="0" w:space="0" w:color="auto"/>
            <w:right w:val="none" w:sz="0" w:space="0" w:color="auto"/>
          </w:divBdr>
        </w:div>
        <w:div w:id="2114324794">
          <w:marLeft w:val="0"/>
          <w:marRight w:val="0"/>
          <w:marTop w:val="0"/>
          <w:marBottom w:val="0"/>
          <w:divBdr>
            <w:top w:val="none" w:sz="0" w:space="0" w:color="auto"/>
            <w:left w:val="none" w:sz="0" w:space="0" w:color="auto"/>
            <w:bottom w:val="none" w:sz="0" w:space="0" w:color="auto"/>
            <w:right w:val="none" w:sz="0" w:space="0" w:color="auto"/>
          </w:divBdr>
        </w:div>
        <w:div w:id="2125155654">
          <w:marLeft w:val="0"/>
          <w:marRight w:val="0"/>
          <w:marTop w:val="0"/>
          <w:marBottom w:val="0"/>
          <w:divBdr>
            <w:top w:val="none" w:sz="0" w:space="0" w:color="auto"/>
            <w:left w:val="none" w:sz="0" w:space="0" w:color="auto"/>
            <w:bottom w:val="none" w:sz="0" w:space="0" w:color="auto"/>
            <w:right w:val="none" w:sz="0" w:space="0" w:color="auto"/>
          </w:divBdr>
        </w:div>
        <w:div w:id="2132942576">
          <w:marLeft w:val="0"/>
          <w:marRight w:val="0"/>
          <w:marTop w:val="0"/>
          <w:marBottom w:val="0"/>
          <w:divBdr>
            <w:top w:val="none" w:sz="0" w:space="0" w:color="auto"/>
            <w:left w:val="none" w:sz="0" w:space="0" w:color="auto"/>
            <w:bottom w:val="none" w:sz="0" w:space="0" w:color="auto"/>
            <w:right w:val="none" w:sz="0" w:space="0" w:color="auto"/>
          </w:divBdr>
        </w:div>
      </w:divsChild>
    </w:div>
    <w:div w:id="239486765">
      <w:bodyDiv w:val="1"/>
      <w:marLeft w:val="0"/>
      <w:marRight w:val="0"/>
      <w:marTop w:val="0"/>
      <w:marBottom w:val="0"/>
      <w:divBdr>
        <w:top w:val="none" w:sz="0" w:space="0" w:color="auto"/>
        <w:left w:val="none" w:sz="0" w:space="0" w:color="auto"/>
        <w:bottom w:val="none" w:sz="0" w:space="0" w:color="auto"/>
        <w:right w:val="none" w:sz="0" w:space="0" w:color="auto"/>
      </w:divBdr>
      <w:divsChild>
        <w:div w:id="811599049">
          <w:marLeft w:val="0"/>
          <w:marRight w:val="0"/>
          <w:marTop w:val="0"/>
          <w:marBottom w:val="0"/>
          <w:divBdr>
            <w:top w:val="none" w:sz="0" w:space="0" w:color="auto"/>
            <w:left w:val="none" w:sz="0" w:space="0" w:color="auto"/>
            <w:bottom w:val="none" w:sz="0" w:space="0" w:color="auto"/>
            <w:right w:val="none" w:sz="0" w:space="0" w:color="auto"/>
          </w:divBdr>
          <w:divsChild>
            <w:div w:id="20667180">
              <w:marLeft w:val="0"/>
              <w:marRight w:val="0"/>
              <w:marTop w:val="0"/>
              <w:marBottom w:val="0"/>
              <w:divBdr>
                <w:top w:val="none" w:sz="0" w:space="0" w:color="auto"/>
                <w:left w:val="none" w:sz="0" w:space="0" w:color="auto"/>
                <w:bottom w:val="none" w:sz="0" w:space="0" w:color="auto"/>
                <w:right w:val="none" w:sz="0" w:space="0" w:color="auto"/>
              </w:divBdr>
            </w:div>
            <w:div w:id="53086439">
              <w:marLeft w:val="0"/>
              <w:marRight w:val="0"/>
              <w:marTop w:val="0"/>
              <w:marBottom w:val="0"/>
              <w:divBdr>
                <w:top w:val="none" w:sz="0" w:space="0" w:color="auto"/>
                <w:left w:val="none" w:sz="0" w:space="0" w:color="auto"/>
                <w:bottom w:val="none" w:sz="0" w:space="0" w:color="auto"/>
                <w:right w:val="none" w:sz="0" w:space="0" w:color="auto"/>
              </w:divBdr>
            </w:div>
            <w:div w:id="55396297">
              <w:marLeft w:val="0"/>
              <w:marRight w:val="0"/>
              <w:marTop w:val="0"/>
              <w:marBottom w:val="0"/>
              <w:divBdr>
                <w:top w:val="none" w:sz="0" w:space="0" w:color="auto"/>
                <w:left w:val="none" w:sz="0" w:space="0" w:color="auto"/>
                <w:bottom w:val="none" w:sz="0" w:space="0" w:color="auto"/>
                <w:right w:val="none" w:sz="0" w:space="0" w:color="auto"/>
              </w:divBdr>
            </w:div>
            <w:div w:id="81033697">
              <w:marLeft w:val="0"/>
              <w:marRight w:val="0"/>
              <w:marTop w:val="0"/>
              <w:marBottom w:val="0"/>
              <w:divBdr>
                <w:top w:val="none" w:sz="0" w:space="0" w:color="auto"/>
                <w:left w:val="none" w:sz="0" w:space="0" w:color="auto"/>
                <w:bottom w:val="none" w:sz="0" w:space="0" w:color="auto"/>
                <w:right w:val="none" w:sz="0" w:space="0" w:color="auto"/>
              </w:divBdr>
            </w:div>
            <w:div w:id="168637522">
              <w:marLeft w:val="0"/>
              <w:marRight w:val="0"/>
              <w:marTop w:val="0"/>
              <w:marBottom w:val="0"/>
              <w:divBdr>
                <w:top w:val="none" w:sz="0" w:space="0" w:color="auto"/>
                <w:left w:val="none" w:sz="0" w:space="0" w:color="auto"/>
                <w:bottom w:val="none" w:sz="0" w:space="0" w:color="auto"/>
                <w:right w:val="none" w:sz="0" w:space="0" w:color="auto"/>
              </w:divBdr>
            </w:div>
            <w:div w:id="170141755">
              <w:marLeft w:val="0"/>
              <w:marRight w:val="0"/>
              <w:marTop w:val="0"/>
              <w:marBottom w:val="0"/>
              <w:divBdr>
                <w:top w:val="none" w:sz="0" w:space="0" w:color="auto"/>
                <w:left w:val="none" w:sz="0" w:space="0" w:color="auto"/>
                <w:bottom w:val="none" w:sz="0" w:space="0" w:color="auto"/>
                <w:right w:val="none" w:sz="0" w:space="0" w:color="auto"/>
              </w:divBdr>
            </w:div>
            <w:div w:id="179510762">
              <w:marLeft w:val="0"/>
              <w:marRight w:val="0"/>
              <w:marTop w:val="0"/>
              <w:marBottom w:val="0"/>
              <w:divBdr>
                <w:top w:val="none" w:sz="0" w:space="0" w:color="auto"/>
                <w:left w:val="none" w:sz="0" w:space="0" w:color="auto"/>
                <w:bottom w:val="none" w:sz="0" w:space="0" w:color="auto"/>
                <w:right w:val="none" w:sz="0" w:space="0" w:color="auto"/>
              </w:divBdr>
            </w:div>
            <w:div w:id="294944700">
              <w:marLeft w:val="0"/>
              <w:marRight w:val="0"/>
              <w:marTop w:val="0"/>
              <w:marBottom w:val="0"/>
              <w:divBdr>
                <w:top w:val="none" w:sz="0" w:space="0" w:color="auto"/>
                <w:left w:val="none" w:sz="0" w:space="0" w:color="auto"/>
                <w:bottom w:val="none" w:sz="0" w:space="0" w:color="auto"/>
                <w:right w:val="none" w:sz="0" w:space="0" w:color="auto"/>
              </w:divBdr>
            </w:div>
            <w:div w:id="306979289">
              <w:marLeft w:val="0"/>
              <w:marRight w:val="0"/>
              <w:marTop w:val="0"/>
              <w:marBottom w:val="0"/>
              <w:divBdr>
                <w:top w:val="none" w:sz="0" w:space="0" w:color="auto"/>
                <w:left w:val="none" w:sz="0" w:space="0" w:color="auto"/>
                <w:bottom w:val="none" w:sz="0" w:space="0" w:color="auto"/>
                <w:right w:val="none" w:sz="0" w:space="0" w:color="auto"/>
              </w:divBdr>
            </w:div>
            <w:div w:id="317926670">
              <w:marLeft w:val="0"/>
              <w:marRight w:val="0"/>
              <w:marTop w:val="0"/>
              <w:marBottom w:val="0"/>
              <w:divBdr>
                <w:top w:val="none" w:sz="0" w:space="0" w:color="auto"/>
                <w:left w:val="none" w:sz="0" w:space="0" w:color="auto"/>
                <w:bottom w:val="none" w:sz="0" w:space="0" w:color="auto"/>
                <w:right w:val="none" w:sz="0" w:space="0" w:color="auto"/>
              </w:divBdr>
            </w:div>
            <w:div w:id="328214947">
              <w:marLeft w:val="0"/>
              <w:marRight w:val="0"/>
              <w:marTop w:val="0"/>
              <w:marBottom w:val="0"/>
              <w:divBdr>
                <w:top w:val="none" w:sz="0" w:space="0" w:color="auto"/>
                <w:left w:val="none" w:sz="0" w:space="0" w:color="auto"/>
                <w:bottom w:val="none" w:sz="0" w:space="0" w:color="auto"/>
                <w:right w:val="none" w:sz="0" w:space="0" w:color="auto"/>
              </w:divBdr>
            </w:div>
            <w:div w:id="347483227">
              <w:marLeft w:val="0"/>
              <w:marRight w:val="0"/>
              <w:marTop w:val="0"/>
              <w:marBottom w:val="0"/>
              <w:divBdr>
                <w:top w:val="none" w:sz="0" w:space="0" w:color="auto"/>
                <w:left w:val="none" w:sz="0" w:space="0" w:color="auto"/>
                <w:bottom w:val="none" w:sz="0" w:space="0" w:color="auto"/>
                <w:right w:val="none" w:sz="0" w:space="0" w:color="auto"/>
              </w:divBdr>
            </w:div>
            <w:div w:id="361899673">
              <w:marLeft w:val="0"/>
              <w:marRight w:val="0"/>
              <w:marTop w:val="0"/>
              <w:marBottom w:val="0"/>
              <w:divBdr>
                <w:top w:val="none" w:sz="0" w:space="0" w:color="auto"/>
                <w:left w:val="none" w:sz="0" w:space="0" w:color="auto"/>
                <w:bottom w:val="none" w:sz="0" w:space="0" w:color="auto"/>
                <w:right w:val="none" w:sz="0" w:space="0" w:color="auto"/>
              </w:divBdr>
            </w:div>
            <w:div w:id="365368758">
              <w:marLeft w:val="0"/>
              <w:marRight w:val="0"/>
              <w:marTop w:val="0"/>
              <w:marBottom w:val="0"/>
              <w:divBdr>
                <w:top w:val="none" w:sz="0" w:space="0" w:color="auto"/>
                <w:left w:val="none" w:sz="0" w:space="0" w:color="auto"/>
                <w:bottom w:val="none" w:sz="0" w:space="0" w:color="auto"/>
                <w:right w:val="none" w:sz="0" w:space="0" w:color="auto"/>
              </w:divBdr>
            </w:div>
            <w:div w:id="417868554">
              <w:marLeft w:val="0"/>
              <w:marRight w:val="0"/>
              <w:marTop w:val="0"/>
              <w:marBottom w:val="0"/>
              <w:divBdr>
                <w:top w:val="none" w:sz="0" w:space="0" w:color="auto"/>
                <w:left w:val="none" w:sz="0" w:space="0" w:color="auto"/>
                <w:bottom w:val="none" w:sz="0" w:space="0" w:color="auto"/>
                <w:right w:val="none" w:sz="0" w:space="0" w:color="auto"/>
              </w:divBdr>
            </w:div>
            <w:div w:id="449592230">
              <w:marLeft w:val="0"/>
              <w:marRight w:val="0"/>
              <w:marTop w:val="0"/>
              <w:marBottom w:val="0"/>
              <w:divBdr>
                <w:top w:val="none" w:sz="0" w:space="0" w:color="auto"/>
                <w:left w:val="none" w:sz="0" w:space="0" w:color="auto"/>
                <w:bottom w:val="none" w:sz="0" w:space="0" w:color="auto"/>
                <w:right w:val="none" w:sz="0" w:space="0" w:color="auto"/>
              </w:divBdr>
            </w:div>
            <w:div w:id="449712691">
              <w:marLeft w:val="0"/>
              <w:marRight w:val="0"/>
              <w:marTop w:val="0"/>
              <w:marBottom w:val="0"/>
              <w:divBdr>
                <w:top w:val="none" w:sz="0" w:space="0" w:color="auto"/>
                <w:left w:val="none" w:sz="0" w:space="0" w:color="auto"/>
                <w:bottom w:val="none" w:sz="0" w:space="0" w:color="auto"/>
                <w:right w:val="none" w:sz="0" w:space="0" w:color="auto"/>
              </w:divBdr>
            </w:div>
            <w:div w:id="504781113">
              <w:marLeft w:val="0"/>
              <w:marRight w:val="0"/>
              <w:marTop w:val="0"/>
              <w:marBottom w:val="0"/>
              <w:divBdr>
                <w:top w:val="none" w:sz="0" w:space="0" w:color="auto"/>
                <w:left w:val="none" w:sz="0" w:space="0" w:color="auto"/>
                <w:bottom w:val="none" w:sz="0" w:space="0" w:color="auto"/>
                <w:right w:val="none" w:sz="0" w:space="0" w:color="auto"/>
              </w:divBdr>
            </w:div>
            <w:div w:id="557320481">
              <w:marLeft w:val="0"/>
              <w:marRight w:val="0"/>
              <w:marTop w:val="0"/>
              <w:marBottom w:val="0"/>
              <w:divBdr>
                <w:top w:val="none" w:sz="0" w:space="0" w:color="auto"/>
                <w:left w:val="none" w:sz="0" w:space="0" w:color="auto"/>
                <w:bottom w:val="none" w:sz="0" w:space="0" w:color="auto"/>
                <w:right w:val="none" w:sz="0" w:space="0" w:color="auto"/>
              </w:divBdr>
            </w:div>
            <w:div w:id="568923569">
              <w:marLeft w:val="0"/>
              <w:marRight w:val="0"/>
              <w:marTop w:val="0"/>
              <w:marBottom w:val="0"/>
              <w:divBdr>
                <w:top w:val="none" w:sz="0" w:space="0" w:color="auto"/>
                <w:left w:val="none" w:sz="0" w:space="0" w:color="auto"/>
                <w:bottom w:val="none" w:sz="0" w:space="0" w:color="auto"/>
                <w:right w:val="none" w:sz="0" w:space="0" w:color="auto"/>
              </w:divBdr>
            </w:div>
            <w:div w:id="596838761">
              <w:marLeft w:val="0"/>
              <w:marRight w:val="0"/>
              <w:marTop w:val="0"/>
              <w:marBottom w:val="0"/>
              <w:divBdr>
                <w:top w:val="none" w:sz="0" w:space="0" w:color="auto"/>
                <w:left w:val="none" w:sz="0" w:space="0" w:color="auto"/>
                <w:bottom w:val="none" w:sz="0" w:space="0" w:color="auto"/>
                <w:right w:val="none" w:sz="0" w:space="0" w:color="auto"/>
              </w:divBdr>
            </w:div>
            <w:div w:id="619268169">
              <w:marLeft w:val="0"/>
              <w:marRight w:val="0"/>
              <w:marTop w:val="0"/>
              <w:marBottom w:val="0"/>
              <w:divBdr>
                <w:top w:val="none" w:sz="0" w:space="0" w:color="auto"/>
                <w:left w:val="none" w:sz="0" w:space="0" w:color="auto"/>
                <w:bottom w:val="none" w:sz="0" w:space="0" w:color="auto"/>
                <w:right w:val="none" w:sz="0" w:space="0" w:color="auto"/>
              </w:divBdr>
            </w:div>
            <w:div w:id="649092637">
              <w:marLeft w:val="0"/>
              <w:marRight w:val="0"/>
              <w:marTop w:val="0"/>
              <w:marBottom w:val="0"/>
              <w:divBdr>
                <w:top w:val="none" w:sz="0" w:space="0" w:color="auto"/>
                <w:left w:val="none" w:sz="0" w:space="0" w:color="auto"/>
                <w:bottom w:val="none" w:sz="0" w:space="0" w:color="auto"/>
                <w:right w:val="none" w:sz="0" w:space="0" w:color="auto"/>
              </w:divBdr>
            </w:div>
            <w:div w:id="665666319">
              <w:marLeft w:val="0"/>
              <w:marRight w:val="0"/>
              <w:marTop w:val="0"/>
              <w:marBottom w:val="0"/>
              <w:divBdr>
                <w:top w:val="none" w:sz="0" w:space="0" w:color="auto"/>
                <w:left w:val="none" w:sz="0" w:space="0" w:color="auto"/>
                <w:bottom w:val="none" w:sz="0" w:space="0" w:color="auto"/>
                <w:right w:val="none" w:sz="0" w:space="0" w:color="auto"/>
              </w:divBdr>
            </w:div>
            <w:div w:id="673846955">
              <w:marLeft w:val="0"/>
              <w:marRight w:val="0"/>
              <w:marTop w:val="0"/>
              <w:marBottom w:val="0"/>
              <w:divBdr>
                <w:top w:val="none" w:sz="0" w:space="0" w:color="auto"/>
                <w:left w:val="none" w:sz="0" w:space="0" w:color="auto"/>
                <w:bottom w:val="none" w:sz="0" w:space="0" w:color="auto"/>
                <w:right w:val="none" w:sz="0" w:space="0" w:color="auto"/>
              </w:divBdr>
            </w:div>
            <w:div w:id="762458292">
              <w:marLeft w:val="0"/>
              <w:marRight w:val="0"/>
              <w:marTop w:val="0"/>
              <w:marBottom w:val="0"/>
              <w:divBdr>
                <w:top w:val="none" w:sz="0" w:space="0" w:color="auto"/>
                <w:left w:val="none" w:sz="0" w:space="0" w:color="auto"/>
                <w:bottom w:val="none" w:sz="0" w:space="0" w:color="auto"/>
                <w:right w:val="none" w:sz="0" w:space="0" w:color="auto"/>
              </w:divBdr>
            </w:div>
            <w:div w:id="774860991">
              <w:marLeft w:val="0"/>
              <w:marRight w:val="0"/>
              <w:marTop w:val="0"/>
              <w:marBottom w:val="0"/>
              <w:divBdr>
                <w:top w:val="none" w:sz="0" w:space="0" w:color="auto"/>
                <w:left w:val="none" w:sz="0" w:space="0" w:color="auto"/>
                <w:bottom w:val="none" w:sz="0" w:space="0" w:color="auto"/>
                <w:right w:val="none" w:sz="0" w:space="0" w:color="auto"/>
              </w:divBdr>
            </w:div>
            <w:div w:id="780998389">
              <w:marLeft w:val="0"/>
              <w:marRight w:val="0"/>
              <w:marTop w:val="0"/>
              <w:marBottom w:val="0"/>
              <w:divBdr>
                <w:top w:val="none" w:sz="0" w:space="0" w:color="auto"/>
                <w:left w:val="none" w:sz="0" w:space="0" w:color="auto"/>
                <w:bottom w:val="none" w:sz="0" w:space="0" w:color="auto"/>
                <w:right w:val="none" w:sz="0" w:space="0" w:color="auto"/>
              </w:divBdr>
            </w:div>
            <w:div w:id="792482311">
              <w:marLeft w:val="0"/>
              <w:marRight w:val="0"/>
              <w:marTop w:val="0"/>
              <w:marBottom w:val="0"/>
              <w:divBdr>
                <w:top w:val="none" w:sz="0" w:space="0" w:color="auto"/>
                <w:left w:val="none" w:sz="0" w:space="0" w:color="auto"/>
                <w:bottom w:val="none" w:sz="0" w:space="0" w:color="auto"/>
                <w:right w:val="none" w:sz="0" w:space="0" w:color="auto"/>
              </w:divBdr>
            </w:div>
            <w:div w:id="814372773">
              <w:marLeft w:val="0"/>
              <w:marRight w:val="0"/>
              <w:marTop w:val="0"/>
              <w:marBottom w:val="0"/>
              <w:divBdr>
                <w:top w:val="none" w:sz="0" w:space="0" w:color="auto"/>
                <w:left w:val="none" w:sz="0" w:space="0" w:color="auto"/>
                <w:bottom w:val="none" w:sz="0" w:space="0" w:color="auto"/>
                <w:right w:val="none" w:sz="0" w:space="0" w:color="auto"/>
              </w:divBdr>
            </w:div>
            <w:div w:id="908225671">
              <w:marLeft w:val="0"/>
              <w:marRight w:val="0"/>
              <w:marTop w:val="0"/>
              <w:marBottom w:val="0"/>
              <w:divBdr>
                <w:top w:val="none" w:sz="0" w:space="0" w:color="auto"/>
                <w:left w:val="none" w:sz="0" w:space="0" w:color="auto"/>
                <w:bottom w:val="none" w:sz="0" w:space="0" w:color="auto"/>
                <w:right w:val="none" w:sz="0" w:space="0" w:color="auto"/>
              </w:divBdr>
            </w:div>
            <w:div w:id="908464571">
              <w:marLeft w:val="0"/>
              <w:marRight w:val="0"/>
              <w:marTop w:val="0"/>
              <w:marBottom w:val="0"/>
              <w:divBdr>
                <w:top w:val="none" w:sz="0" w:space="0" w:color="auto"/>
                <w:left w:val="none" w:sz="0" w:space="0" w:color="auto"/>
                <w:bottom w:val="none" w:sz="0" w:space="0" w:color="auto"/>
                <w:right w:val="none" w:sz="0" w:space="0" w:color="auto"/>
              </w:divBdr>
            </w:div>
            <w:div w:id="945505631">
              <w:marLeft w:val="0"/>
              <w:marRight w:val="0"/>
              <w:marTop w:val="0"/>
              <w:marBottom w:val="0"/>
              <w:divBdr>
                <w:top w:val="none" w:sz="0" w:space="0" w:color="auto"/>
                <w:left w:val="none" w:sz="0" w:space="0" w:color="auto"/>
                <w:bottom w:val="none" w:sz="0" w:space="0" w:color="auto"/>
                <w:right w:val="none" w:sz="0" w:space="0" w:color="auto"/>
              </w:divBdr>
            </w:div>
            <w:div w:id="949623291">
              <w:marLeft w:val="0"/>
              <w:marRight w:val="0"/>
              <w:marTop w:val="0"/>
              <w:marBottom w:val="0"/>
              <w:divBdr>
                <w:top w:val="none" w:sz="0" w:space="0" w:color="auto"/>
                <w:left w:val="none" w:sz="0" w:space="0" w:color="auto"/>
                <w:bottom w:val="none" w:sz="0" w:space="0" w:color="auto"/>
                <w:right w:val="none" w:sz="0" w:space="0" w:color="auto"/>
              </w:divBdr>
            </w:div>
            <w:div w:id="957443676">
              <w:marLeft w:val="0"/>
              <w:marRight w:val="0"/>
              <w:marTop w:val="0"/>
              <w:marBottom w:val="0"/>
              <w:divBdr>
                <w:top w:val="none" w:sz="0" w:space="0" w:color="auto"/>
                <w:left w:val="none" w:sz="0" w:space="0" w:color="auto"/>
                <w:bottom w:val="none" w:sz="0" w:space="0" w:color="auto"/>
                <w:right w:val="none" w:sz="0" w:space="0" w:color="auto"/>
              </w:divBdr>
            </w:div>
            <w:div w:id="976031046">
              <w:marLeft w:val="0"/>
              <w:marRight w:val="0"/>
              <w:marTop w:val="0"/>
              <w:marBottom w:val="0"/>
              <w:divBdr>
                <w:top w:val="none" w:sz="0" w:space="0" w:color="auto"/>
                <w:left w:val="none" w:sz="0" w:space="0" w:color="auto"/>
                <w:bottom w:val="none" w:sz="0" w:space="0" w:color="auto"/>
                <w:right w:val="none" w:sz="0" w:space="0" w:color="auto"/>
              </w:divBdr>
            </w:div>
            <w:div w:id="1009676819">
              <w:marLeft w:val="0"/>
              <w:marRight w:val="0"/>
              <w:marTop w:val="0"/>
              <w:marBottom w:val="0"/>
              <w:divBdr>
                <w:top w:val="none" w:sz="0" w:space="0" w:color="auto"/>
                <w:left w:val="none" w:sz="0" w:space="0" w:color="auto"/>
                <w:bottom w:val="none" w:sz="0" w:space="0" w:color="auto"/>
                <w:right w:val="none" w:sz="0" w:space="0" w:color="auto"/>
              </w:divBdr>
            </w:div>
            <w:div w:id="1013338396">
              <w:marLeft w:val="0"/>
              <w:marRight w:val="0"/>
              <w:marTop w:val="0"/>
              <w:marBottom w:val="0"/>
              <w:divBdr>
                <w:top w:val="none" w:sz="0" w:space="0" w:color="auto"/>
                <w:left w:val="none" w:sz="0" w:space="0" w:color="auto"/>
                <w:bottom w:val="none" w:sz="0" w:space="0" w:color="auto"/>
                <w:right w:val="none" w:sz="0" w:space="0" w:color="auto"/>
              </w:divBdr>
            </w:div>
            <w:div w:id="1055162049">
              <w:marLeft w:val="0"/>
              <w:marRight w:val="0"/>
              <w:marTop w:val="0"/>
              <w:marBottom w:val="0"/>
              <w:divBdr>
                <w:top w:val="none" w:sz="0" w:space="0" w:color="auto"/>
                <w:left w:val="none" w:sz="0" w:space="0" w:color="auto"/>
                <w:bottom w:val="none" w:sz="0" w:space="0" w:color="auto"/>
                <w:right w:val="none" w:sz="0" w:space="0" w:color="auto"/>
              </w:divBdr>
            </w:div>
            <w:div w:id="1070035351">
              <w:marLeft w:val="0"/>
              <w:marRight w:val="0"/>
              <w:marTop w:val="0"/>
              <w:marBottom w:val="0"/>
              <w:divBdr>
                <w:top w:val="none" w:sz="0" w:space="0" w:color="auto"/>
                <w:left w:val="none" w:sz="0" w:space="0" w:color="auto"/>
                <w:bottom w:val="none" w:sz="0" w:space="0" w:color="auto"/>
                <w:right w:val="none" w:sz="0" w:space="0" w:color="auto"/>
              </w:divBdr>
            </w:div>
            <w:div w:id="1106344759">
              <w:marLeft w:val="0"/>
              <w:marRight w:val="0"/>
              <w:marTop w:val="0"/>
              <w:marBottom w:val="0"/>
              <w:divBdr>
                <w:top w:val="none" w:sz="0" w:space="0" w:color="auto"/>
                <w:left w:val="none" w:sz="0" w:space="0" w:color="auto"/>
                <w:bottom w:val="none" w:sz="0" w:space="0" w:color="auto"/>
                <w:right w:val="none" w:sz="0" w:space="0" w:color="auto"/>
              </w:divBdr>
            </w:div>
            <w:div w:id="1112237866">
              <w:marLeft w:val="0"/>
              <w:marRight w:val="0"/>
              <w:marTop w:val="0"/>
              <w:marBottom w:val="0"/>
              <w:divBdr>
                <w:top w:val="none" w:sz="0" w:space="0" w:color="auto"/>
                <w:left w:val="none" w:sz="0" w:space="0" w:color="auto"/>
                <w:bottom w:val="none" w:sz="0" w:space="0" w:color="auto"/>
                <w:right w:val="none" w:sz="0" w:space="0" w:color="auto"/>
              </w:divBdr>
            </w:div>
            <w:div w:id="1114594210">
              <w:marLeft w:val="0"/>
              <w:marRight w:val="0"/>
              <w:marTop w:val="0"/>
              <w:marBottom w:val="0"/>
              <w:divBdr>
                <w:top w:val="none" w:sz="0" w:space="0" w:color="auto"/>
                <w:left w:val="none" w:sz="0" w:space="0" w:color="auto"/>
                <w:bottom w:val="none" w:sz="0" w:space="0" w:color="auto"/>
                <w:right w:val="none" w:sz="0" w:space="0" w:color="auto"/>
              </w:divBdr>
            </w:div>
            <w:div w:id="1128813506">
              <w:marLeft w:val="0"/>
              <w:marRight w:val="0"/>
              <w:marTop w:val="0"/>
              <w:marBottom w:val="0"/>
              <w:divBdr>
                <w:top w:val="none" w:sz="0" w:space="0" w:color="auto"/>
                <w:left w:val="none" w:sz="0" w:space="0" w:color="auto"/>
                <w:bottom w:val="none" w:sz="0" w:space="0" w:color="auto"/>
                <w:right w:val="none" w:sz="0" w:space="0" w:color="auto"/>
              </w:divBdr>
            </w:div>
            <w:div w:id="1130973207">
              <w:marLeft w:val="0"/>
              <w:marRight w:val="0"/>
              <w:marTop w:val="0"/>
              <w:marBottom w:val="0"/>
              <w:divBdr>
                <w:top w:val="none" w:sz="0" w:space="0" w:color="auto"/>
                <w:left w:val="none" w:sz="0" w:space="0" w:color="auto"/>
                <w:bottom w:val="none" w:sz="0" w:space="0" w:color="auto"/>
                <w:right w:val="none" w:sz="0" w:space="0" w:color="auto"/>
              </w:divBdr>
            </w:div>
            <w:div w:id="1142505772">
              <w:marLeft w:val="0"/>
              <w:marRight w:val="0"/>
              <w:marTop w:val="0"/>
              <w:marBottom w:val="0"/>
              <w:divBdr>
                <w:top w:val="none" w:sz="0" w:space="0" w:color="auto"/>
                <w:left w:val="none" w:sz="0" w:space="0" w:color="auto"/>
                <w:bottom w:val="none" w:sz="0" w:space="0" w:color="auto"/>
                <w:right w:val="none" w:sz="0" w:space="0" w:color="auto"/>
              </w:divBdr>
            </w:div>
            <w:div w:id="1144783382">
              <w:marLeft w:val="0"/>
              <w:marRight w:val="0"/>
              <w:marTop w:val="0"/>
              <w:marBottom w:val="0"/>
              <w:divBdr>
                <w:top w:val="none" w:sz="0" w:space="0" w:color="auto"/>
                <w:left w:val="none" w:sz="0" w:space="0" w:color="auto"/>
                <w:bottom w:val="none" w:sz="0" w:space="0" w:color="auto"/>
                <w:right w:val="none" w:sz="0" w:space="0" w:color="auto"/>
              </w:divBdr>
            </w:div>
            <w:div w:id="1149133922">
              <w:marLeft w:val="0"/>
              <w:marRight w:val="0"/>
              <w:marTop w:val="0"/>
              <w:marBottom w:val="0"/>
              <w:divBdr>
                <w:top w:val="none" w:sz="0" w:space="0" w:color="auto"/>
                <w:left w:val="none" w:sz="0" w:space="0" w:color="auto"/>
                <w:bottom w:val="none" w:sz="0" w:space="0" w:color="auto"/>
                <w:right w:val="none" w:sz="0" w:space="0" w:color="auto"/>
              </w:divBdr>
            </w:div>
            <w:div w:id="1155804402">
              <w:marLeft w:val="0"/>
              <w:marRight w:val="0"/>
              <w:marTop w:val="0"/>
              <w:marBottom w:val="0"/>
              <w:divBdr>
                <w:top w:val="none" w:sz="0" w:space="0" w:color="auto"/>
                <w:left w:val="none" w:sz="0" w:space="0" w:color="auto"/>
                <w:bottom w:val="none" w:sz="0" w:space="0" w:color="auto"/>
                <w:right w:val="none" w:sz="0" w:space="0" w:color="auto"/>
              </w:divBdr>
            </w:div>
            <w:div w:id="1179588434">
              <w:marLeft w:val="0"/>
              <w:marRight w:val="0"/>
              <w:marTop w:val="0"/>
              <w:marBottom w:val="0"/>
              <w:divBdr>
                <w:top w:val="none" w:sz="0" w:space="0" w:color="auto"/>
                <w:left w:val="none" w:sz="0" w:space="0" w:color="auto"/>
                <w:bottom w:val="none" w:sz="0" w:space="0" w:color="auto"/>
                <w:right w:val="none" w:sz="0" w:space="0" w:color="auto"/>
              </w:divBdr>
            </w:div>
            <w:div w:id="1206673872">
              <w:marLeft w:val="0"/>
              <w:marRight w:val="0"/>
              <w:marTop w:val="0"/>
              <w:marBottom w:val="0"/>
              <w:divBdr>
                <w:top w:val="none" w:sz="0" w:space="0" w:color="auto"/>
                <w:left w:val="none" w:sz="0" w:space="0" w:color="auto"/>
                <w:bottom w:val="none" w:sz="0" w:space="0" w:color="auto"/>
                <w:right w:val="none" w:sz="0" w:space="0" w:color="auto"/>
              </w:divBdr>
            </w:div>
            <w:div w:id="1255242644">
              <w:marLeft w:val="0"/>
              <w:marRight w:val="0"/>
              <w:marTop w:val="0"/>
              <w:marBottom w:val="0"/>
              <w:divBdr>
                <w:top w:val="none" w:sz="0" w:space="0" w:color="auto"/>
                <w:left w:val="none" w:sz="0" w:space="0" w:color="auto"/>
                <w:bottom w:val="none" w:sz="0" w:space="0" w:color="auto"/>
                <w:right w:val="none" w:sz="0" w:space="0" w:color="auto"/>
              </w:divBdr>
            </w:div>
            <w:div w:id="1260328683">
              <w:marLeft w:val="0"/>
              <w:marRight w:val="0"/>
              <w:marTop w:val="0"/>
              <w:marBottom w:val="0"/>
              <w:divBdr>
                <w:top w:val="none" w:sz="0" w:space="0" w:color="auto"/>
                <w:left w:val="none" w:sz="0" w:space="0" w:color="auto"/>
                <w:bottom w:val="none" w:sz="0" w:space="0" w:color="auto"/>
                <w:right w:val="none" w:sz="0" w:space="0" w:color="auto"/>
              </w:divBdr>
            </w:div>
            <w:div w:id="1276212775">
              <w:marLeft w:val="0"/>
              <w:marRight w:val="0"/>
              <w:marTop w:val="0"/>
              <w:marBottom w:val="0"/>
              <w:divBdr>
                <w:top w:val="none" w:sz="0" w:space="0" w:color="auto"/>
                <w:left w:val="none" w:sz="0" w:space="0" w:color="auto"/>
                <w:bottom w:val="none" w:sz="0" w:space="0" w:color="auto"/>
                <w:right w:val="none" w:sz="0" w:space="0" w:color="auto"/>
              </w:divBdr>
            </w:div>
            <w:div w:id="1277903952">
              <w:marLeft w:val="0"/>
              <w:marRight w:val="0"/>
              <w:marTop w:val="0"/>
              <w:marBottom w:val="0"/>
              <w:divBdr>
                <w:top w:val="none" w:sz="0" w:space="0" w:color="auto"/>
                <w:left w:val="none" w:sz="0" w:space="0" w:color="auto"/>
                <w:bottom w:val="none" w:sz="0" w:space="0" w:color="auto"/>
                <w:right w:val="none" w:sz="0" w:space="0" w:color="auto"/>
              </w:divBdr>
            </w:div>
            <w:div w:id="1296252389">
              <w:marLeft w:val="0"/>
              <w:marRight w:val="0"/>
              <w:marTop w:val="0"/>
              <w:marBottom w:val="0"/>
              <w:divBdr>
                <w:top w:val="none" w:sz="0" w:space="0" w:color="auto"/>
                <w:left w:val="none" w:sz="0" w:space="0" w:color="auto"/>
                <w:bottom w:val="none" w:sz="0" w:space="0" w:color="auto"/>
                <w:right w:val="none" w:sz="0" w:space="0" w:color="auto"/>
              </w:divBdr>
            </w:div>
            <w:div w:id="1312759155">
              <w:marLeft w:val="0"/>
              <w:marRight w:val="0"/>
              <w:marTop w:val="0"/>
              <w:marBottom w:val="0"/>
              <w:divBdr>
                <w:top w:val="none" w:sz="0" w:space="0" w:color="auto"/>
                <w:left w:val="none" w:sz="0" w:space="0" w:color="auto"/>
                <w:bottom w:val="none" w:sz="0" w:space="0" w:color="auto"/>
                <w:right w:val="none" w:sz="0" w:space="0" w:color="auto"/>
              </w:divBdr>
            </w:div>
            <w:div w:id="1319111973">
              <w:marLeft w:val="0"/>
              <w:marRight w:val="0"/>
              <w:marTop w:val="0"/>
              <w:marBottom w:val="0"/>
              <w:divBdr>
                <w:top w:val="none" w:sz="0" w:space="0" w:color="auto"/>
                <w:left w:val="none" w:sz="0" w:space="0" w:color="auto"/>
                <w:bottom w:val="none" w:sz="0" w:space="0" w:color="auto"/>
                <w:right w:val="none" w:sz="0" w:space="0" w:color="auto"/>
              </w:divBdr>
            </w:div>
            <w:div w:id="1358119594">
              <w:marLeft w:val="0"/>
              <w:marRight w:val="0"/>
              <w:marTop w:val="0"/>
              <w:marBottom w:val="0"/>
              <w:divBdr>
                <w:top w:val="none" w:sz="0" w:space="0" w:color="auto"/>
                <w:left w:val="none" w:sz="0" w:space="0" w:color="auto"/>
                <w:bottom w:val="none" w:sz="0" w:space="0" w:color="auto"/>
                <w:right w:val="none" w:sz="0" w:space="0" w:color="auto"/>
              </w:divBdr>
            </w:div>
            <w:div w:id="1381048944">
              <w:marLeft w:val="0"/>
              <w:marRight w:val="0"/>
              <w:marTop w:val="0"/>
              <w:marBottom w:val="0"/>
              <w:divBdr>
                <w:top w:val="none" w:sz="0" w:space="0" w:color="auto"/>
                <w:left w:val="none" w:sz="0" w:space="0" w:color="auto"/>
                <w:bottom w:val="none" w:sz="0" w:space="0" w:color="auto"/>
                <w:right w:val="none" w:sz="0" w:space="0" w:color="auto"/>
              </w:divBdr>
            </w:div>
            <w:div w:id="1403914328">
              <w:marLeft w:val="0"/>
              <w:marRight w:val="0"/>
              <w:marTop w:val="0"/>
              <w:marBottom w:val="0"/>
              <w:divBdr>
                <w:top w:val="none" w:sz="0" w:space="0" w:color="auto"/>
                <w:left w:val="none" w:sz="0" w:space="0" w:color="auto"/>
                <w:bottom w:val="none" w:sz="0" w:space="0" w:color="auto"/>
                <w:right w:val="none" w:sz="0" w:space="0" w:color="auto"/>
              </w:divBdr>
            </w:div>
            <w:div w:id="1417627019">
              <w:marLeft w:val="0"/>
              <w:marRight w:val="0"/>
              <w:marTop w:val="0"/>
              <w:marBottom w:val="0"/>
              <w:divBdr>
                <w:top w:val="none" w:sz="0" w:space="0" w:color="auto"/>
                <w:left w:val="none" w:sz="0" w:space="0" w:color="auto"/>
                <w:bottom w:val="none" w:sz="0" w:space="0" w:color="auto"/>
                <w:right w:val="none" w:sz="0" w:space="0" w:color="auto"/>
              </w:divBdr>
            </w:div>
            <w:div w:id="1444419220">
              <w:marLeft w:val="0"/>
              <w:marRight w:val="0"/>
              <w:marTop w:val="0"/>
              <w:marBottom w:val="0"/>
              <w:divBdr>
                <w:top w:val="none" w:sz="0" w:space="0" w:color="auto"/>
                <w:left w:val="none" w:sz="0" w:space="0" w:color="auto"/>
                <w:bottom w:val="none" w:sz="0" w:space="0" w:color="auto"/>
                <w:right w:val="none" w:sz="0" w:space="0" w:color="auto"/>
              </w:divBdr>
            </w:div>
            <w:div w:id="1446849888">
              <w:marLeft w:val="0"/>
              <w:marRight w:val="0"/>
              <w:marTop w:val="0"/>
              <w:marBottom w:val="0"/>
              <w:divBdr>
                <w:top w:val="none" w:sz="0" w:space="0" w:color="auto"/>
                <w:left w:val="none" w:sz="0" w:space="0" w:color="auto"/>
                <w:bottom w:val="none" w:sz="0" w:space="0" w:color="auto"/>
                <w:right w:val="none" w:sz="0" w:space="0" w:color="auto"/>
              </w:divBdr>
            </w:div>
            <w:div w:id="1461142246">
              <w:marLeft w:val="0"/>
              <w:marRight w:val="0"/>
              <w:marTop w:val="0"/>
              <w:marBottom w:val="0"/>
              <w:divBdr>
                <w:top w:val="none" w:sz="0" w:space="0" w:color="auto"/>
                <w:left w:val="none" w:sz="0" w:space="0" w:color="auto"/>
                <w:bottom w:val="none" w:sz="0" w:space="0" w:color="auto"/>
                <w:right w:val="none" w:sz="0" w:space="0" w:color="auto"/>
              </w:divBdr>
            </w:div>
            <w:div w:id="1487279101">
              <w:marLeft w:val="0"/>
              <w:marRight w:val="0"/>
              <w:marTop w:val="0"/>
              <w:marBottom w:val="0"/>
              <w:divBdr>
                <w:top w:val="none" w:sz="0" w:space="0" w:color="auto"/>
                <w:left w:val="none" w:sz="0" w:space="0" w:color="auto"/>
                <w:bottom w:val="none" w:sz="0" w:space="0" w:color="auto"/>
                <w:right w:val="none" w:sz="0" w:space="0" w:color="auto"/>
              </w:divBdr>
            </w:div>
            <w:div w:id="1496258450">
              <w:marLeft w:val="0"/>
              <w:marRight w:val="0"/>
              <w:marTop w:val="0"/>
              <w:marBottom w:val="0"/>
              <w:divBdr>
                <w:top w:val="none" w:sz="0" w:space="0" w:color="auto"/>
                <w:left w:val="none" w:sz="0" w:space="0" w:color="auto"/>
                <w:bottom w:val="none" w:sz="0" w:space="0" w:color="auto"/>
                <w:right w:val="none" w:sz="0" w:space="0" w:color="auto"/>
              </w:divBdr>
            </w:div>
            <w:div w:id="1496846895">
              <w:marLeft w:val="0"/>
              <w:marRight w:val="0"/>
              <w:marTop w:val="0"/>
              <w:marBottom w:val="0"/>
              <w:divBdr>
                <w:top w:val="none" w:sz="0" w:space="0" w:color="auto"/>
                <w:left w:val="none" w:sz="0" w:space="0" w:color="auto"/>
                <w:bottom w:val="none" w:sz="0" w:space="0" w:color="auto"/>
                <w:right w:val="none" w:sz="0" w:space="0" w:color="auto"/>
              </w:divBdr>
            </w:div>
            <w:div w:id="1498572741">
              <w:marLeft w:val="0"/>
              <w:marRight w:val="0"/>
              <w:marTop w:val="0"/>
              <w:marBottom w:val="0"/>
              <w:divBdr>
                <w:top w:val="none" w:sz="0" w:space="0" w:color="auto"/>
                <w:left w:val="none" w:sz="0" w:space="0" w:color="auto"/>
                <w:bottom w:val="none" w:sz="0" w:space="0" w:color="auto"/>
                <w:right w:val="none" w:sz="0" w:space="0" w:color="auto"/>
              </w:divBdr>
            </w:div>
            <w:div w:id="1526405580">
              <w:marLeft w:val="0"/>
              <w:marRight w:val="0"/>
              <w:marTop w:val="0"/>
              <w:marBottom w:val="0"/>
              <w:divBdr>
                <w:top w:val="none" w:sz="0" w:space="0" w:color="auto"/>
                <w:left w:val="none" w:sz="0" w:space="0" w:color="auto"/>
                <w:bottom w:val="none" w:sz="0" w:space="0" w:color="auto"/>
                <w:right w:val="none" w:sz="0" w:space="0" w:color="auto"/>
              </w:divBdr>
            </w:div>
            <w:div w:id="1548030441">
              <w:marLeft w:val="0"/>
              <w:marRight w:val="0"/>
              <w:marTop w:val="0"/>
              <w:marBottom w:val="0"/>
              <w:divBdr>
                <w:top w:val="none" w:sz="0" w:space="0" w:color="auto"/>
                <w:left w:val="none" w:sz="0" w:space="0" w:color="auto"/>
                <w:bottom w:val="none" w:sz="0" w:space="0" w:color="auto"/>
                <w:right w:val="none" w:sz="0" w:space="0" w:color="auto"/>
              </w:divBdr>
            </w:div>
            <w:div w:id="1556160272">
              <w:marLeft w:val="0"/>
              <w:marRight w:val="0"/>
              <w:marTop w:val="0"/>
              <w:marBottom w:val="0"/>
              <w:divBdr>
                <w:top w:val="none" w:sz="0" w:space="0" w:color="auto"/>
                <w:left w:val="none" w:sz="0" w:space="0" w:color="auto"/>
                <w:bottom w:val="none" w:sz="0" w:space="0" w:color="auto"/>
                <w:right w:val="none" w:sz="0" w:space="0" w:color="auto"/>
              </w:divBdr>
            </w:div>
            <w:div w:id="1560827233">
              <w:marLeft w:val="0"/>
              <w:marRight w:val="0"/>
              <w:marTop w:val="0"/>
              <w:marBottom w:val="0"/>
              <w:divBdr>
                <w:top w:val="none" w:sz="0" w:space="0" w:color="auto"/>
                <w:left w:val="none" w:sz="0" w:space="0" w:color="auto"/>
                <w:bottom w:val="none" w:sz="0" w:space="0" w:color="auto"/>
                <w:right w:val="none" w:sz="0" w:space="0" w:color="auto"/>
              </w:divBdr>
            </w:div>
            <w:div w:id="1662932136">
              <w:marLeft w:val="0"/>
              <w:marRight w:val="0"/>
              <w:marTop w:val="0"/>
              <w:marBottom w:val="0"/>
              <w:divBdr>
                <w:top w:val="none" w:sz="0" w:space="0" w:color="auto"/>
                <w:left w:val="none" w:sz="0" w:space="0" w:color="auto"/>
                <w:bottom w:val="none" w:sz="0" w:space="0" w:color="auto"/>
                <w:right w:val="none" w:sz="0" w:space="0" w:color="auto"/>
              </w:divBdr>
            </w:div>
            <w:div w:id="1704087406">
              <w:marLeft w:val="0"/>
              <w:marRight w:val="0"/>
              <w:marTop w:val="0"/>
              <w:marBottom w:val="0"/>
              <w:divBdr>
                <w:top w:val="none" w:sz="0" w:space="0" w:color="auto"/>
                <w:left w:val="none" w:sz="0" w:space="0" w:color="auto"/>
                <w:bottom w:val="none" w:sz="0" w:space="0" w:color="auto"/>
                <w:right w:val="none" w:sz="0" w:space="0" w:color="auto"/>
              </w:divBdr>
            </w:div>
            <w:div w:id="1759475255">
              <w:marLeft w:val="0"/>
              <w:marRight w:val="0"/>
              <w:marTop w:val="0"/>
              <w:marBottom w:val="0"/>
              <w:divBdr>
                <w:top w:val="none" w:sz="0" w:space="0" w:color="auto"/>
                <w:left w:val="none" w:sz="0" w:space="0" w:color="auto"/>
                <w:bottom w:val="none" w:sz="0" w:space="0" w:color="auto"/>
                <w:right w:val="none" w:sz="0" w:space="0" w:color="auto"/>
              </w:divBdr>
            </w:div>
            <w:div w:id="1772431860">
              <w:marLeft w:val="0"/>
              <w:marRight w:val="0"/>
              <w:marTop w:val="0"/>
              <w:marBottom w:val="0"/>
              <w:divBdr>
                <w:top w:val="none" w:sz="0" w:space="0" w:color="auto"/>
                <w:left w:val="none" w:sz="0" w:space="0" w:color="auto"/>
                <w:bottom w:val="none" w:sz="0" w:space="0" w:color="auto"/>
                <w:right w:val="none" w:sz="0" w:space="0" w:color="auto"/>
              </w:divBdr>
            </w:div>
            <w:div w:id="1786579912">
              <w:marLeft w:val="0"/>
              <w:marRight w:val="0"/>
              <w:marTop w:val="0"/>
              <w:marBottom w:val="0"/>
              <w:divBdr>
                <w:top w:val="none" w:sz="0" w:space="0" w:color="auto"/>
                <w:left w:val="none" w:sz="0" w:space="0" w:color="auto"/>
                <w:bottom w:val="none" w:sz="0" w:space="0" w:color="auto"/>
                <w:right w:val="none" w:sz="0" w:space="0" w:color="auto"/>
              </w:divBdr>
            </w:div>
            <w:div w:id="1807969293">
              <w:marLeft w:val="0"/>
              <w:marRight w:val="0"/>
              <w:marTop w:val="0"/>
              <w:marBottom w:val="0"/>
              <w:divBdr>
                <w:top w:val="none" w:sz="0" w:space="0" w:color="auto"/>
                <w:left w:val="none" w:sz="0" w:space="0" w:color="auto"/>
                <w:bottom w:val="none" w:sz="0" w:space="0" w:color="auto"/>
                <w:right w:val="none" w:sz="0" w:space="0" w:color="auto"/>
              </w:divBdr>
            </w:div>
            <w:div w:id="1842160412">
              <w:marLeft w:val="0"/>
              <w:marRight w:val="0"/>
              <w:marTop w:val="0"/>
              <w:marBottom w:val="0"/>
              <w:divBdr>
                <w:top w:val="none" w:sz="0" w:space="0" w:color="auto"/>
                <w:left w:val="none" w:sz="0" w:space="0" w:color="auto"/>
                <w:bottom w:val="none" w:sz="0" w:space="0" w:color="auto"/>
                <w:right w:val="none" w:sz="0" w:space="0" w:color="auto"/>
              </w:divBdr>
            </w:div>
            <w:div w:id="1843816713">
              <w:marLeft w:val="0"/>
              <w:marRight w:val="0"/>
              <w:marTop w:val="0"/>
              <w:marBottom w:val="0"/>
              <w:divBdr>
                <w:top w:val="none" w:sz="0" w:space="0" w:color="auto"/>
                <w:left w:val="none" w:sz="0" w:space="0" w:color="auto"/>
                <w:bottom w:val="none" w:sz="0" w:space="0" w:color="auto"/>
                <w:right w:val="none" w:sz="0" w:space="0" w:color="auto"/>
              </w:divBdr>
            </w:div>
            <w:div w:id="1847938694">
              <w:marLeft w:val="0"/>
              <w:marRight w:val="0"/>
              <w:marTop w:val="0"/>
              <w:marBottom w:val="0"/>
              <w:divBdr>
                <w:top w:val="none" w:sz="0" w:space="0" w:color="auto"/>
                <w:left w:val="none" w:sz="0" w:space="0" w:color="auto"/>
                <w:bottom w:val="none" w:sz="0" w:space="0" w:color="auto"/>
                <w:right w:val="none" w:sz="0" w:space="0" w:color="auto"/>
              </w:divBdr>
            </w:div>
            <w:div w:id="1879470297">
              <w:marLeft w:val="0"/>
              <w:marRight w:val="0"/>
              <w:marTop w:val="0"/>
              <w:marBottom w:val="0"/>
              <w:divBdr>
                <w:top w:val="none" w:sz="0" w:space="0" w:color="auto"/>
                <w:left w:val="none" w:sz="0" w:space="0" w:color="auto"/>
                <w:bottom w:val="none" w:sz="0" w:space="0" w:color="auto"/>
                <w:right w:val="none" w:sz="0" w:space="0" w:color="auto"/>
              </w:divBdr>
            </w:div>
            <w:div w:id="1900439962">
              <w:marLeft w:val="0"/>
              <w:marRight w:val="0"/>
              <w:marTop w:val="0"/>
              <w:marBottom w:val="0"/>
              <w:divBdr>
                <w:top w:val="none" w:sz="0" w:space="0" w:color="auto"/>
                <w:left w:val="none" w:sz="0" w:space="0" w:color="auto"/>
                <w:bottom w:val="none" w:sz="0" w:space="0" w:color="auto"/>
                <w:right w:val="none" w:sz="0" w:space="0" w:color="auto"/>
              </w:divBdr>
            </w:div>
            <w:div w:id="1947956375">
              <w:marLeft w:val="0"/>
              <w:marRight w:val="0"/>
              <w:marTop w:val="0"/>
              <w:marBottom w:val="0"/>
              <w:divBdr>
                <w:top w:val="none" w:sz="0" w:space="0" w:color="auto"/>
                <w:left w:val="none" w:sz="0" w:space="0" w:color="auto"/>
                <w:bottom w:val="none" w:sz="0" w:space="0" w:color="auto"/>
                <w:right w:val="none" w:sz="0" w:space="0" w:color="auto"/>
              </w:divBdr>
            </w:div>
            <w:div w:id="1959410834">
              <w:marLeft w:val="0"/>
              <w:marRight w:val="0"/>
              <w:marTop w:val="0"/>
              <w:marBottom w:val="0"/>
              <w:divBdr>
                <w:top w:val="none" w:sz="0" w:space="0" w:color="auto"/>
                <w:left w:val="none" w:sz="0" w:space="0" w:color="auto"/>
                <w:bottom w:val="none" w:sz="0" w:space="0" w:color="auto"/>
                <w:right w:val="none" w:sz="0" w:space="0" w:color="auto"/>
              </w:divBdr>
            </w:div>
            <w:div w:id="1990556679">
              <w:marLeft w:val="0"/>
              <w:marRight w:val="0"/>
              <w:marTop w:val="0"/>
              <w:marBottom w:val="0"/>
              <w:divBdr>
                <w:top w:val="none" w:sz="0" w:space="0" w:color="auto"/>
                <w:left w:val="none" w:sz="0" w:space="0" w:color="auto"/>
                <w:bottom w:val="none" w:sz="0" w:space="0" w:color="auto"/>
                <w:right w:val="none" w:sz="0" w:space="0" w:color="auto"/>
              </w:divBdr>
            </w:div>
            <w:div w:id="2014796988">
              <w:marLeft w:val="0"/>
              <w:marRight w:val="0"/>
              <w:marTop w:val="0"/>
              <w:marBottom w:val="0"/>
              <w:divBdr>
                <w:top w:val="none" w:sz="0" w:space="0" w:color="auto"/>
                <w:left w:val="none" w:sz="0" w:space="0" w:color="auto"/>
                <w:bottom w:val="none" w:sz="0" w:space="0" w:color="auto"/>
                <w:right w:val="none" w:sz="0" w:space="0" w:color="auto"/>
              </w:divBdr>
            </w:div>
            <w:div w:id="2045669033">
              <w:marLeft w:val="0"/>
              <w:marRight w:val="0"/>
              <w:marTop w:val="0"/>
              <w:marBottom w:val="0"/>
              <w:divBdr>
                <w:top w:val="none" w:sz="0" w:space="0" w:color="auto"/>
                <w:left w:val="none" w:sz="0" w:space="0" w:color="auto"/>
                <w:bottom w:val="none" w:sz="0" w:space="0" w:color="auto"/>
                <w:right w:val="none" w:sz="0" w:space="0" w:color="auto"/>
              </w:divBdr>
            </w:div>
            <w:div w:id="2056005759">
              <w:marLeft w:val="0"/>
              <w:marRight w:val="0"/>
              <w:marTop w:val="0"/>
              <w:marBottom w:val="0"/>
              <w:divBdr>
                <w:top w:val="none" w:sz="0" w:space="0" w:color="auto"/>
                <w:left w:val="none" w:sz="0" w:space="0" w:color="auto"/>
                <w:bottom w:val="none" w:sz="0" w:space="0" w:color="auto"/>
                <w:right w:val="none" w:sz="0" w:space="0" w:color="auto"/>
              </w:divBdr>
            </w:div>
            <w:div w:id="2082631611">
              <w:marLeft w:val="0"/>
              <w:marRight w:val="0"/>
              <w:marTop w:val="0"/>
              <w:marBottom w:val="0"/>
              <w:divBdr>
                <w:top w:val="none" w:sz="0" w:space="0" w:color="auto"/>
                <w:left w:val="none" w:sz="0" w:space="0" w:color="auto"/>
                <w:bottom w:val="none" w:sz="0" w:space="0" w:color="auto"/>
                <w:right w:val="none" w:sz="0" w:space="0" w:color="auto"/>
              </w:divBdr>
            </w:div>
            <w:div w:id="2107458591">
              <w:marLeft w:val="0"/>
              <w:marRight w:val="0"/>
              <w:marTop w:val="0"/>
              <w:marBottom w:val="0"/>
              <w:divBdr>
                <w:top w:val="none" w:sz="0" w:space="0" w:color="auto"/>
                <w:left w:val="none" w:sz="0" w:space="0" w:color="auto"/>
                <w:bottom w:val="none" w:sz="0" w:space="0" w:color="auto"/>
                <w:right w:val="none" w:sz="0" w:space="0" w:color="auto"/>
              </w:divBdr>
            </w:div>
            <w:div w:id="2108773300">
              <w:marLeft w:val="0"/>
              <w:marRight w:val="0"/>
              <w:marTop w:val="0"/>
              <w:marBottom w:val="0"/>
              <w:divBdr>
                <w:top w:val="none" w:sz="0" w:space="0" w:color="auto"/>
                <w:left w:val="none" w:sz="0" w:space="0" w:color="auto"/>
                <w:bottom w:val="none" w:sz="0" w:space="0" w:color="auto"/>
                <w:right w:val="none" w:sz="0" w:space="0" w:color="auto"/>
              </w:divBdr>
            </w:div>
            <w:div w:id="2111200285">
              <w:marLeft w:val="0"/>
              <w:marRight w:val="0"/>
              <w:marTop w:val="0"/>
              <w:marBottom w:val="0"/>
              <w:divBdr>
                <w:top w:val="none" w:sz="0" w:space="0" w:color="auto"/>
                <w:left w:val="none" w:sz="0" w:space="0" w:color="auto"/>
                <w:bottom w:val="none" w:sz="0" w:space="0" w:color="auto"/>
                <w:right w:val="none" w:sz="0" w:space="0" w:color="auto"/>
              </w:divBdr>
            </w:div>
            <w:div w:id="2116747703">
              <w:marLeft w:val="0"/>
              <w:marRight w:val="0"/>
              <w:marTop w:val="0"/>
              <w:marBottom w:val="0"/>
              <w:divBdr>
                <w:top w:val="none" w:sz="0" w:space="0" w:color="auto"/>
                <w:left w:val="none" w:sz="0" w:space="0" w:color="auto"/>
                <w:bottom w:val="none" w:sz="0" w:space="0" w:color="auto"/>
                <w:right w:val="none" w:sz="0" w:space="0" w:color="auto"/>
              </w:divBdr>
            </w:div>
            <w:div w:id="2142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8199">
      <w:bodyDiv w:val="1"/>
      <w:marLeft w:val="0"/>
      <w:marRight w:val="0"/>
      <w:marTop w:val="0"/>
      <w:marBottom w:val="0"/>
      <w:divBdr>
        <w:top w:val="none" w:sz="0" w:space="0" w:color="auto"/>
        <w:left w:val="none" w:sz="0" w:space="0" w:color="auto"/>
        <w:bottom w:val="none" w:sz="0" w:space="0" w:color="auto"/>
        <w:right w:val="none" w:sz="0" w:space="0" w:color="auto"/>
      </w:divBdr>
    </w:div>
    <w:div w:id="323708393">
      <w:bodyDiv w:val="1"/>
      <w:marLeft w:val="0"/>
      <w:marRight w:val="0"/>
      <w:marTop w:val="0"/>
      <w:marBottom w:val="0"/>
      <w:divBdr>
        <w:top w:val="none" w:sz="0" w:space="0" w:color="auto"/>
        <w:left w:val="none" w:sz="0" w:space="0" w:color="auto"/>
        <w:bottom w:val="none" w:sz="0" w:space="0" w:color="auto"/>
        <w:right w:val="none" w:sz="0" w:space="0" w:color="auto"/>
      </w:divBdr>
      <w:divsChild>
        <w:div w:id="610355833">
          <w:marLeft w:val="0"/>
          <w:marRight w:val="0"/>
          <w:marTop w:val="0"/>
          <w:marBottom w:val="0"/>
          <w:divBdr>
            <w:top w:val="none" w:sz="0" w:space="0" w:color="auto"/>
            <w:left w:val="none" w:sz="0" w:space="0" w:color="auto"/>
            <w:bottom w:val="none" w:sz="0" w:space="0" w:color="auto"/>
            <w:right w:val="none" w:sz="0" w:space="0" w:color="auto"/>
          </w:divBdr>
          <w:divsChild>
            <w:div w:id="20400172">
              <w:marLeft w:val="0"/>
              <w:marRight w:val="0"/>
              <w:marTop w:val="0"/>
              <w:marBottom w:val="0"/>
              <w:divBdr>
                <w:top w:val="none" w:sz="0" w:space="0" w:color="auto"/>
                <w:left w:val="none" w:sz="0" w:space="0" w:color="auto"/>
                <w:bottom w:val="none" w:sz="0" w:space="0" w:color="auto"/>
                <w:right w:val="none" w:sz="0" w:space="0" w:color="auto"/>
              </w:divBdr>
            </w:div>
            <w:div w:id="49354757">
              <w:marLeft w:val="0"/>
              <w:marRight w:val="0"/>
              <w:marTop w:val="0"/>
              <w:marBottom w:val="0"/>
              <w:divBdr>
                <w:top w:val="none" w:sz="0" w:space="0" w:color="auto"/>
                <w:left w:val="none" w:sz="0" w:space="0" w:color="auto"/>
                <w:bottom w:val="none" w:sz="0" w:space="0" w:color="auto"/>
                <w:right w:val="none" w:sz="0" w:space="0" w:color="auto"/>
              </w:divBdr>
            </w:div>
            <w:div w:id="57823049">
              <w:marLeft w:val="0"/>
              <w:marRight w:val="0"/>
              <w:marTop w:val="0"/>
              <w:marBottom w:val="0"/>
              <w:divBdr>
                <w:top w:val="none" w:sz="0" w:space="0" w:color="auto"/>
                <w:left w:val="none" w:sz="0" w:space="0" w:color="auto"/>
                <w:bottom w:val="none" w:sz="0" w:space="0" w:color="auto"/>
                <w:right w:val="none" w:sz="0" w:space="0" w:color="auto"/>
              </w:divBdr>
            </w:div>
            <w:div w:id="83183885">
              <w:marLeft w:val="0"/>
              <w:marRight w:val="0"/>
              <w:marTop w:val="0"/>
              <w:marBottom w:val="0"/>
              <w:divBdr>
                <w:top w:val="none" w:sz="0" w:space="0" w:color="auto"/>
                <w:left w:val="none" w:sz="0" w:space="0" w:color="auto"/>
                <w:bottom w:val="none" w:sz="0" w:space="0" w:color="auto"/>
                <w:right w:val="none" w:sz="0" w:space="0" w:color="auto"/>
              </w:divBdr>
            </w:div>
            <w:div w:id="128674050">
              <w:marLeft w:val="0"/>
              <w:marRight w:val="0"/>
              <w:marTop w:val="0"/>
              <w:marBottom w:val="0"/>
              <w:divBdr>
                <w:top w:val="none" w:sz="0" w:space="0" w:color="auto"/>
                <w:left w:val="none" w:sz="0" w:space="0" w:color="auto"/>
                <w:bottom w:val="none" w:sz="0" w:space="0" w:color="auto"/>
                <w:right w:val="none" w:sz="0" w:space="0" w:color="auto"/>
              </w:divBdr>
            </w:div>
            <w:div w:id="133374963">
              <w:marLeft w:val="0"/>
              <w:marRight w:val="0"/>
              <w:marTop w:val="0"/>
              <w:marBottom w:val="0"/>
              <w:divBdr>
                <w:top w:val="none" w:sz="0" w:space="0" w:color="auto"/>
                <w:left w:val="none" w:sz="0" w:space="0" w:color="auto"/>
                <w:bottom w:val="none" w:sz="0" w:space="0" w:color="auto"/>
                <w:right w:val="none" w:sz="0" w:space="0" w:color="auto"/>
              </w:divBdr>
            </w:div>
            <w:div w:id="159080054">
              <w:marLeft w:val="0"/>
              <w:marRight w:val="0"/>
              <w:marTop w:val="0"/>
              <w:marBottom w:val="0"/>
              <w:divBdr>
                <w:top w:val="none" w:sz="0" w:space="0" w:color="auto"/>
                <w:left w:val="none" w:sz="0" w:space="0" w:color="auto"/>
                <w:bottom w:val="none" w:sz="0" w:space="0" w:color="auto"/>
                <w:right w:val="none" w:sz="0" w:space="0" w:color="auto"/>
              </w:divBdr>
            </w:div>
            <w:div w:id="164976039">
              <w:marLeft w:val="0"/>
              <w:marRight w:val="0"/>
              <w:marTop w:val="0"/>
              <w:marBottom w:val="0"/>
              <w:divBdr>
                <w:top w:val="none" w:sz="0" w:space="0" w:color="auto"/>
                <w:left w:val="none" w:sz="0" w:space="0" w:color="auto"/>
                <w:bottom w:val="none" w:sz="0" w:space="0" w:color="auto"/>
                <w:right w:val="none" w:sz="0" w:space="0" w:color="auto"/>
              </w:divBdr>
            </w:div>
            <w:div w:id="167065537">
              <w:marLeft w:val="0"/>
              <w:marRight w:val="0"/>
              <w:marTop w:val="0"/>
              <w:marBottom w:val="0"/>
              <w:divBdr>
                <w:top w:val="none" w:sz="0" w:space="0" w:color="auto"/>
                <w:left w:val="none" w:sz="0" w:space="0" w:color="auto"/>
                <w:bottom w:val="none" w:sz="0" w:space="0" w:color="auto"/>
                <w:right w:val="none" w:sz="0" w:space="0" w:color="auto"/>
              </w:divBdr>
            </w:div>
            <w:div w:id="170803524">
              <w:marLeft w:val="0"/>
              <w:marRight w:val="0"/>
              <w:marTop w:val="0"/>
              <w:marBottom w:val="0"/>
              <w:divBdr>
                <w:top w:val="none" w:sz="0" w:space="0" w:color="auto"/>
                <w:left w:val="none" w:sz="0" w:space="0" w:color="auto"/>
                <w:bottom w:val="none" w:sz="0" w:space="0" w:color="auto"/>
                <w:right w:val="none" w:sz="0" w:space="0" w:color="auto"/>
              </w:divBdr>
            </w:div>
            <w:div w:id="185681077">
              <w:marLeft w:val="0"/>
              <w:marRight w:val="0"/>
              <w:marTop w:val="0"/>
              <w:marBottom w:val="0"/>
              <w:divBdr>
                <w:top w:val="none" w:sz="0" w:space="0" w:color="auto"/>
                <w:left w:val="none" w:sz="0" w:space="0" w:color="auto"/>
                <w:bottom w:val="none" w:sz="0" w:space="0" w:color="auto"/>
                <w:right w:val="none" w:sz="0" w:space="0" w:color="auto"/>
              </w:divBdr>
            </w:div>
            <w:div w:id="206063189">
              <w:marLeft w:val="0"/>
              <w:marRight w:val="0"/>
              <w:marTop w:val="0"/>
              <w:marBottom w:val="0"/>
              <w:divBdr>
                <w:top w:val="none" w:sz="0" w:space="0" w:color="auto"/>
                <w:left w:val="none" w:sz="0" w:space="0" w:color="auto"/>
                <w:bottom w:val="none" w:sz="0" w:space="0" w:color="auto"/>
                <w:right w:val="none" w:sz="0" w:space="0" w:color="auto"/>
              </w:divBdr>
            </w:div>
            <w:div w:id="232930200">
              <w:marLeft w:val="0"/>
              <w:marRight w:val="0"/>
              <w:marTop w:val="0"/>
              <w:marBottom w:val="0"/>
              <w:divBdr>
                <w:top w:val="none" w:sz="0" w:space="0" w:color="auto"/>
                <w:left w:val="none" w:sz="0" w:space="0" w:color="auto"/>
                <w:bottom w:val="none" w:sz="0" w:space="0" w:color="auto"/>
                <w:right w:val="none" w:sz="0" w:space="0" w:color="auto"/>
              </w:divBdr>
            </w:div>
            <w:div w:id="242880080">
              <w:marLeft w:val="0"/>
              <w:marRight w:val="0"/>
              <w:marTop w:val="0"/>
              <w:marBottom w:val="0"/>
              <w:divBdr>
                <w:top w:val="none" w:sz="0" w:space="0" w:color="auto"/>
                <w:left w:val="none" w:sz="0" w:space="0" w:color="auto"/>
                <w:bottom w:val="none" w:sz="0" w:space="0" w:color="auto"/>
                <w:right w:val="none" w:sz="0" w:space="0" w:color="auto"/>
              </w:divBdr>
            </w:div>
            <w:div w:id="247270904">
              <w:marLeft w:val="0"/>
              <w:marRight w:val="0"/>
              <w:marTop w:val="0"/>
              <w:marBottom w:val="0"/>
              <w:divBdr>
                <w:top w:val="none" w:sz="0" w:space="0" w:color="auto"/>
                <w:left w:val="none" w:sz="0" w:space="0" w:color="auto"/>
                <w:bottom w:val="none" w:sz="0" w:space="0" w:color="auto"/>
                <w:right w:val="none" w:sz="0" w:space="0" w:color="auto"/>
              </w:divBdr>
            </w:div>
            <w:div w:id="253980751">
              <w:marLeft w:val="0"/>
              <w:marRight w:val="0"/>
              <w:marTop w:val="0"/>
              <w:marBottom w:val="0"/>
              <w:divBdr>
                <w:top w:val="none" w:sz="0" w:space="0" w:color="auto"/>
                <w:left w:val="none" w:sz="0" w:space="0" w:color="auto"/>
                <w:bottom w:val="none" w:sz="0" w:space="0" w:color="auto"/>
                <w:right w:val="none" w:sz="0" w:space="0" w:color="auto"/>
              </w:divBdr>
            </w:div>
            <w:div w:id="258097927">
              <w:marLeft w:val="0"/>
              <w:marRight w:val="0"/>
              <w:marTop w:val="0"/>
              <w:marBottom w:val="0"/>
              <w:divBdr>
                <w:top w:val="none" w:sz="0" w:space="0" w:color="auto"/>
                <w:left w:val="none" w:sz="0" w:space="0" w:color="auto"/>
                <w:bottom w:val="none" w:sz="0" w:space="0" w:color="auto"/>
                <w:right w:val="none" w:sz="0" w:space="0" w:color="auto"/>
              </w:divBdr>
            </w:div>
            <w:div w:id="261452708">
              <w:marLeft w:val="0"/>
              <w:marRight w:val="0"/>
              <w:marTop w:val="0"/>
              <w:marBottom w:val="0"/>
              <w:divBdr>
                <w:top w:val="none" w:sz="0" w:space="0" w:color="auto"/>
                <w:left w:val="none" w:sz="0" w:space="0" w:color="auto"/>
                <w:bottom w:val="none" w:sz="0" w:space="0" w:color="auto"/>
                <w:right w:val="none" w:sz="0" w:space="0" w:color="auto"/>
              </w:divBdr>
            </w:div>
            <w:div w:id="273560862">
              <w:marLeft w:val="0"/>
              <w:marRight w:val="0"/>
              <w:marTop w:val="0"/>
              <w:marBottom w:val="0"/>
              <w:divBdr>
                <w:top w:val="none" w:sz="0" w:space="0" w:color="auto"/>
                <w:left w:val="none" w:sz="0" w:space="0" w:color="auto"/>
                <w:bottom w:val="none" w:sz="0" w:space="0" w:color="auto"/>
                <w:right w:val="none" w:sz="0" w:space="0" w:color="auto"/>
              </w:divBdr>
            </w:div>
            <w:div w:id="276835139">
              <w:marLeft w:val="0"/>
              <w:marRight w:val="0"/>
              <w:marTop w:val="0"/>
              <w:marBottom w:val="0"/>
              <w:divBdr>
                <w:top w:val="none" w:sz="0" w:space="0" w:color="auto"/>
                <w:left w:val="none" w:sz="0" w:space="0" w:color="auto"/>
                <w:bottom w:val="none" w:sz="0" w:space="0" w:color="auto"/>
                <w:right w:val="none" w:sz="0" w:space="0" w:color="auto"/>
              </w:divBdr>
            </w:div>
            <w:div w:id="296424114">
              <w:marLeft w:val="0"/>
              <w:marRight w:val="0"/>
              <w:marTop w:val="0"/>
              <w:marBottom w:val="0"/>
              <w:divBdr>
                <w:top w:val="none" w:sz="0" w:space="0" w:color="auto"/>
                <w:left w:val="none" w:sz="0" w:space="0" w:color="auto"/>
                <w:bottom w:val="none" w:sz="0" w:space="0" w:color="auto"/>
                <w:right w:val="none" w:sz="0" w:space="0" w:color="auto"/>
              </w:divBdr>
            </w:div>
            <w:div w:id="296491341">
              <w:marLeft w:val="0"/>
              <w:marRight w:val="0"/>
              <w:marTop w:val="0"/>
              <w:marBottom w:val="0"/>
              <w:divBdr>
                <w:top w:val="none" w:sz="0" w:space="0" w:color="auto"/>
                <w:left w:val="none" w:sz="0" w:space="0" w:color="auto"/>
                <w:bottom w:val="none" w:sz="0" w:space="0" w:color="auto"/>
                <w:right w:val="none" w:sz="0" w:space="0" w:color="auto"/>
              </w:divBdr>
            </w:div>
            <w:div w:id="301496260">
              <w:marLeft w:val="0"/>
              <w:marRight w:val="0"/>
              <w:marTop w:val="0"/>
              <w:marBottom w:val="0"/>
              <w:divBdr>
                <w:top w:val="none" w:sz="0" w:space="0" w:color="auto"/>
                <w:left w:val="none" w:sz="0" w:space="0" w:color="auto"/>
                <w:bottom w:val="none" w:sz="0" w:space="0" w:color="auto"/>
                <w:right w:val="none" w:sz="0" w:space="0" w:color="auto"/>
              </w:divBdr>
            </w:div>
            <w:div w:id="318844471">
              <w:marLeft w:val="0"/>
              <w:marRight w:val="0"/>
              <w:marTop w:val="0"/>
              <w:marBottom w:val="0"/>
              <w:divBdr>
                <w:top w:val="none" w:sz="0" w:space="0" w:color="auto"/>
                <w:left w:val="none" w:sz="0" w:space="0" w:color="auto"/>
                <w:bottom w:val="none" w:sz="0" w:space="0" w:color="auto"/>
                <w:right w:val="none" w:sz="0" w:space="0" w:color="auto"/>
              </w:divBdr>
            </w:div>
            <w:div w:id="357892115">
              <w:marLeft w:val="0"/>
              <w:marRight w:val="0"/>
              <w:marTop w:val="0"/>
              <w:marBottom w:val="0"/>
              <w:divBdr>
                <w:top w:val="none" w:sz="0" w:space="0" w:color="auto"/>
                <w:left w:val="none" w:sz="0" w:space="0" w:color="auto"/>
                <w:bottom w:val="none" w:sz="0" w:space="0" w:color="auto"/>
                <w:right w:val="none" w:sz="0" w:space="0" w:color="auto"/>
              </w:divBdr>
            </w:div>
            <w:div w:id="364520027">
              <w:marLeft w:val="0"/>
              <w:marRight w:val="0"/>
              <w:marTop w:val="0"/>
              <w:marBottom w:val="0"/>
              <w:divBdr>
                <w:top w:val="none" w:sz="0" w:space="0" w:color="auto"/>
                <w:left w:val="none" w:sz="0" w:space="0" w:color="auto"/>
                <w:bottom w:val="none" w:sz="0" w:space="0" w:color="auto"/>
                <w:right w:val="none" w:sz="0" w:space="0" w:color="auto"/>
              </w:divBdr>
            </w:div>
            <w:div w:id="423690506">
              <w:marLeft w:val="0"/>
              <w:marRight w:val="0"/>
              <w:marTop w:val="0"/>
              <w:marBottom w:val="0"/>
              <w:divBdr>
                <w:top w:val="none" w:sz="0" w:space="0" w:color="auto"/>
                <w:left w:val="none" w:sz="0" w:space="0" w:color="auto"/>
                <w:bottom w:val="none" w:sz="0" w:space="0" w:color="auto"/>
                <w:right w:val="none" w:sz="0" w:space="0" w:color="auto"/>
              </w:divBdr>
            </w:div>
            <w:div w:id="445153040">
              <w:marLeft w:val="0"/>
              <w:marRight w:val="0"/>
              <w:marTop w:val="0"/>
              <w:marBottom w:val="0"/>
              <w:divBdr>
                <w:top w:val="none" w:sz="0" w:space="0" w:color="auto"/>
                <w:left w:val="none" w:sz="0" w:space="0" w:color="auto"/>
                <w:bottom w:val="none" w:sz="0" w:space="0" w:color="auto"/>
                <w:right w:val="none" w:sz="0" w:space="0" w:color="auto"/>
              </w:divBdr>
            </w:div>
            <w:div w:id="458232171">
              <w:marLeft w:val="0"/>
              <w:marRight w:val="0"/>
              <w:marTop w:val="0"/>
              <w:marBottom w:val="0"/>
              <w:divBdr>
                <w:top w:val="none" w:sz="0" w:space="0" w:color="auto"/>
                <w:left w:val="none" w:sz="0" w:space="0" w:color="auto"/>
                <w:bottom w:val="none" w:sz="0" w:space="0" w:color="auto"/>
                <w:right w:val="none" w:sz="0" w:space="0" w:color="auto"/>
              </w:divBdr>
            </w:div>
            <w:div w:id="462038741">
              <w:marLeft w:val="0"/>
              <w:marRight w:val="0"/>
              <w:marTop w:val="0"/>
              <w:marBottom w:val="0"/>
              <w:divBdr>
                <w:top w:val="none" w:sz="0" w:space="0" w:color="auto"/>
                <w:left w:val="none" w:sz="0" w:space="0" w:color="auto"/>
                <w:bottom w:val="none" w:sz="0" w:space="0" w:color="auto"/>
                <w:right w:val="none" w:sz="0" w:space="0" w:color="auto"/>
              </w:divBdr>
            </w:div>
            <w:div w:id="482041561">
              <w:marLeft w:val="0"/>
              <w:marRight w:val="0"/>
              <w:marTop w:val="0"/>
              <w:marBottom w:val="0"/>
              <w:divBdr>
                <w:top w:val="none" w:sz="0" w:space="0" w:color="auto"/>
                <w:left w:val="none" w:sz="0" w:space="0" w:color="auto"/>
                <w:bottom w:val="none" w:sz="0" w:space="0" w:color="auto"/>
                <w:right w:val="none" w:sz="0" w:space="0" w:color="auto"/>
              </w:divBdr>
            </w:div>
            <w:div w:id="510801652">
              <w:marLeft w:val="0"/>
              <w:marRight w:val="0"/>
              <w:marTop w:val="0"/>
              <w:marBottom w:val="0"/>
              <w:divBdr>
                <w:top w:val="none" w:sz="0" w:space="0" w:color="auto"/>
                <w:left w:val="none" w:sz="0" w:space="0" w:color="auto"/>
                <w:bottom w:val="none" w:sz="0" w:space="0" w:color="auto"/>
                <w:right w:val="none" w:sz="0" w:space="0" w:color="auto"/>
              </w:divBdr>
            </w:div>
            <w:div w:id="513761867">
              <w:marLeft w:val="0"/>
              <w:marRight w:val="0"/>
              <w:marTop w:val="0"/>
              <w:marBottom w:val="0"/>
              <w:divBdr>
                <w:top w:val="none" w:sz="0" w:space="0" w:color="auto"/>
                <w:left w:val="none" w:sz="0" w:space="0" w:color="auto"/>
                <w:bottom w:val="none" w:sz="0" w:space="0" w:color="auto"/>
                <w:right w:val="none" w:sz="0" w:space="0" w:color="auto"/>
              </w:divBdr>
            </w:div>
            <w:div w:id="563371452">
              <w:marLeft w:val="0"/>
              <w:marRight w:val="0"/>
              <w:marTop w:val="0"/>
              <w:marBottom w:val="0"/>
              <w:divBdr>
                <w:top w:val="none" w:sz="0" w:space="0" w:color="auto"/>
                <w:left w:val="none" w:sz="0" w:space="0" w:color="auto"/>
                <w:bottom w:val="none" w:sz="0" w:space="0" w:color="auto"/>
                <w:right w:val="none" w:sz="0" w:space="0" w:color="auto"/>
              </w:divBdr>
            </w:div>
            <w:div w:id="580404938">
              <w:marLeft w:val="0"/>
              <w:marRight w:val="0"/>
              <w:marTop w:val="0"/>
              <w:marBottom w:val="0"/>
              <w:divBdr>
                <w:top w:val="none" w:sz="0" w:space="0" w:color="auto"/>
                <w:left w:val="none" w:sz="0" w:space="0" w:color="auto"/>
                <w:bottom w:val="none" w:sz="0" w:space="0" w:color="auto"/>
                <w:right w:val="none" w:sz="0" w:space="0" w:color="auto"/>
              </w:divBdr>
            </w:div>
            <w:div w:id="585498980">
              <w:marLeft w:val="0"/>
              <w:marRight w:val="0"/>
              <w:marTop w:val="0"/>
              <w:marBottom w:val="0"/>
              <w:divBdr>
                <w:top w:val="none" w:sz="0" w:space="0" w:color="auto"/>
                <w:left w:val="none" w:sz="0" w:space="0" w:color="auto"/>
                <w:bottom w:val="none" w:sz="0" w:space="0" w:color="auto"/>
                <w:right w:val="none" w:sz="0" w:space="0" w:color="auto"/>
              </w:divBdr>
            </w:div>
            <w:div w:id="586159538">
              <w:marLeft w:val="0"/>
              <w:marRight w:val="0"/>
              <w:marTop w:val="0"/>
              <w:marBottom w:val="0"/>
              <w:divBdr>
                <w:top w:val="none" w:sz="0" w:space="0" w:color="auto"/>
                <w:left w:val="none" w:sz="0" w:space="0" w:color="auto"/>
                <w:bottom w:val="none" w:sz="0" w:space="0" w:color="auto"/>
                <w:right w:val="none" w:sz="0" w:space="0" w:color="auto"/>
              </w:divBdr>
            </w:div>
            <w:div w:id="589388566">
              <w:marLeft w:val="0"/>
              <w:marRight w:val="0"/>
              <w:marTop w:val="0"/>
              <w:marBottom w:val="0"/>
              <w:divBdr>
                <w:top w:val="none" w:sz="0" w:space="0" w:color="auto"/>
                <w:left w:val="none" w:sz="0" w:space="0" w:color="auto"/>
                <w:bottom w:val="none" w:sz="0" w:space="0" w:color="auto"/>
                <w:right w:val="none" w:sz="0" w:space="0" w:color="auto"/>
              </w:divBdr>
            </w:div>
            <w:div w:id="599292497">
              <w:marLeft w:val="0"/>
              <w:marRight w:val="0"/>
              <w:marTop w:val="0"/>
              <w:marBottom w:val="0"/>
              <w:divBdr>
                <w:top w:val="none" w:sz="0" w:space="0" w:color="auto"/>
                <w:left w:val="none" w:sz="0" w:space="0" w:color="auto"/>
                <w:bottom w:val="none" w:sz="0" w:space="0" w:color="auto"/>
                <w:right w:val="none" w:sz="0" w:space="0" w:color="auto"/>
              </w:divBdr>
            </w:div>
            <w:div w:id="650250054">
              <w:marLeft w:val="0"/>
              <w:marRight w:val="0"/>
              <w:marTop w:val="0"/>
              <w:marBottom w:val="0"/>
              <w:divBdr>
                <w:top w:val="none" w:sz="0" w:space="0" w:color="auto"/>
                <w:left w:val="none" w:sz="0" w:space="0" w:color="auto"/>
                <w:bottom w:val="none" w:sz="0" w:space="0" w:color="auto"/>
                <w:right w:val="none" w:sz="0" w:space="0" w:color="auto"/>
              </w:divBdr>
            </w:div>
            <w:div w:id="653874010">
              <w:marLeft w:val="0"/>
              <w:marRight w:val="0"/>
              <w:marTop w:val="0"/>
              <w:marBottom w:val="0"/>
              <w:divBdr>
                <w:top w:val="none" w:sz="0" w:space="0" w:color="auto"/>
                <w:left w:val="none" w:sz="0" w:space="0" w:color="auto"/>
                <w:bottom w:val="none" w:sz="0" w:space="0" w:color="auto"/>
                <w:right w:val="none" w:sz="0" w:space="0" w:color="auto"/>
              </w:divBdr>
            </w:div>
            <w:div w:id="662507730">
              <w:marLeft w:val="0"/>
              <w:marRight w:val="0"/>
              <w:marTop w:val="0"/>
              <w:marBottom w:val="0"/>
              <w:divBdr>
                <w:top w:val="none" w:sz="0" w:space="0" w:color="auto"/>
                <w:left w:val="none" w:sz="0" w:space="0" w:color="auto"/>
                <w:bottom w:val="none" w:sz="0" w:space="0" w:color="auto"/>
                <w:right w:val="none" w:sz="0" w:space="0" w:color="auto"/>
              </w:divBdr>
            </w:div>
            <w:div w:id="663972222">
              <w:marLeft w:val="0"/>
              <w:marRight w:val="0"/>
              <w:marTop w:val="0"/>
              <w:marBottom w:val="0"/>
              <w:divBdr>
                <w:top w:val="none" w:sz="0" w:space="0" w:color="auto"/>
                <w:left w:val="none" w:sz="0" w:space="0" w:color="auto"/>
                <w:bottom w:val="none" w:sz="0" w:space="0" w:color="auto"/>
                <w:right w:val="none" w:sz="0" w:space="0" w:color="auto"/>
              </w:divBdr>
            </w:div>
            <w:div w:id="679044526">
              <w:marLeft w:val="0"/>
              <w:marRight w:val="0"/>
              <w:marTop w:val="0"/>
              <w:marBottom w:val="0"/>
              <w:divBdr>
                <w:top w:val="none" w:sz="0" w:space="0" w:color="auto"/>
                <w:left w:val="none" w:sz="0" w:space="0" w:color="auto"/>
                <w:bottom w:val="none" w:sz="0" w:space="0" w:color="auto"/>
                <w:right w:val="none" w:sz="0" w:space="0" w:color="auto"/>
              </w:divBdr>
            </w:div>
            <w:div w:id="682824799">
              <w:marLeft w:val="0"/>
              <w:marRight w:val="0"/>
              <w:marTop w:val="0"/>
              <w:marBottom w:val="0"/>
              <w:divBdr>
                <w:top w:val="none" w:sz="0" w:space="0" w:color="auto"/>
                <w:left w:val="none" w:sz="0" w:space="0" w:color="auto"/>
                <w:bottom w:val="none" w:sz="0" w:space="0" w:color="auto"/>
                <w:right w:val="none" w:sz="0" w:space="0" w:color="auto"/>
              </w:divBdr>
            </w:div>
            <w:div w:id="714046401">
              <w:marLeft w:val="0"/>
              <w:marRight w:val="0"/>
              <w:marTop w:val="0"/>
              <w:marBottom w:val="0"/>
              <w:divBdr>
                <w:top w:val="none" w:sz="0" w:space="0" w:color="auto"/>
                <w:left w:val="none" w:sz="0" w:space="0" w:color="auto"/>
                <w:bottom w:val="none" w:sz="0" w:space="0" w:color="auto"/>
                <w:right w:val="none" w:sz="0" w:space="0" w:color="auto"/>
              </w:divBdr>
            </w:div>
            <w:div w:id="722370221">
              <w:marLeft w:val="0"/>
              <w:marRight w:val="0"/>
              <w:marTop w:val="0"/>
              <w:marBottom w:val="0"/>
              <w:divBdr>
                <w:top w:val="none" w:sz="0" w:space="0" w:color="auto"/>
                <w:left w:val="none" w:sz="0" w:space="0" w:color="auto"/>
                <w:bottom w:val="none" w:sz="0" w:space="0" w:color="auto"/>
                <w:right w:val="none" w:sz="0" w:space="0" w:color="auto"/>
              </w:divBdr>
            </w:div>
            <w:div w:id="765417015">
              <w:marLeft w:val="0"/>
              <w:marRight w:val="0"/>
              <w:marTop w:val="0"/>
              <w:marBottom w:val="0"/>
              <w:divBdr>
                <w:top w:val="none" w:sz="0" w:space="0" w:color="auto"/>
                <w:left w:val="none" w:sz="0" w:space="0" w:color="auto"/>
                <w:bottom w:val="none" w:sz="0" w:space="0" w:color="auto"/>
                <w:right w:val="none" w:sz="0" w:space="0" w:color="auto"/>
              </w:divBdr>
            </w:div>
            <w:div w:id="823862036">
              <w:marLeft w:val="0"/>
              <w:marRight w:val="0"/>
              <w:marTop w:val="0"/>
              <w:marBottom w:val="0"/>
              <w:divBdr>
                <w:top w:val="none" w:sz="0" w:space="0" w:color="auto"/>
                <w:left w:val="none" w:sz="0" w:space="0" w:color="auto"/>
                <w:bottom w:val="none" w:sz="0" w:space="0" w:color="auto"/>
                <w:right w:val="none" w:sz="0" w:space="0" w:color="auto"/>
              </w:divBdr>
            </w:div>
            <w:div w:id="838616284">
              <w:marLeft w:val="0"/>
              <w:marRight w:val="0"/>
              <w:marTop w:val="0"/>
              <w:marBottom w:val="0"/>
              <w:divBdr>
                <w:top w:val="none" w:sz="0" w:space="0" w:color="auto"/>
                <w:left w:val="none" w:sz="0" w:space="0" w:color="auto"/>
                <w:bottom w:val="none" w:sz="0" w:space="0" w:color="auto"/>
                <w:right w:val="none" w:sz="0" w:space="0" w:color="auto"/>
              </w:divBdr>
            </w:div>
            <w:div w:id="846405383">
              <w:marLeft w:val="0"/>
              <w:marRight w:val="0"/>
              <w:marTop w:val="0"/>
              <w:marBottom w:val="0"/>
              <w:divBdr>
                <w:top w:val="none" w:sz="0" w:space="0" w:color="auto"/>
                <w:left w:val="none" w:sz="0" w:space="0" w:color="auto"/>
                <w:bottom w:val="none" w:sz="0" w:space="0" w:color="auto"/>
                <w:right w:val="none" w:sz="0" w:space="0" w:color="auto"/>
              </w:divBdr>
            </w:div>
            <w:div w:id="862210913">
              <w:marLeft w:val="0"/>
              <w:marRight w:val="0"/>
              <w:marTop w:val="0"/>
              <w:marBottom w:val="0"/>
              <w:divBdr>
                <w:top w:val="none" w:sz="0" w:space="0" w:color="auto"/>
                <w:left w:val="none" w:sz="0" w:space="0" w:color="auto"/>
                <w:bottom w:val="none" w:sz="0" w:space="0" w:color="auto"/>
                <w:right w:val="none" w:sz="0" w:space="0" w:color="auto"/>
              </w:divBdr>
            </w:div>
            <w:div w:id="886768705">
              <w:marLeft w:val="0"/>
              <w:marRight w:val="0"/>
              <w:marTop w:val="0"/>
              <w:marBottom w:val="0"/>
              <w:divBdr>
                <w:top w:val="none" w:sz="0" w:space="0" w:color="auto"/>
                <w:left w:val="none" w:sz="0" w:space="0" w:color="auto"/>
                <w:bottom w:val="none" w:sz="0" w:space="0" w:color="auto"/>
                <w:right w:val="none" w:sz="0" w:space="0" w:color="auto"/>
              </w:divBdr>
            </w:div>
            <w:div w:id="920914823">
              <w:marLeft w:val="0"/>
              <w:marRight w:val="0"/>
              <w:marTop w:val="0"/>
              <w:marBottom w:val="0"/>
              <w:divBdr>
                <w:top w:val="none" w:sz="0" w:space="0" w:color="auto"/>
                <w:left w:val="none" w:sz="0" w:space="0" w:color="auto"/>
                <w:bottom w:val="none" w:sz="0" w:space="0" w:color="auto"/>
                <w:right w:val="none" w:sz="0" w:space="0" w:color="auto"/>
              </w:divBdr>
            </w:div>
            <w:div w:id="941377078">
              <w:marLeft w:val="0"/>
              <w:marRight w:val="0"/>
              <w:marTop w:val="0"/>
              <w:marBottom w:val="0"/>
              <w:divBdr>
                <w:top w:val="none" w:sz="0" w:space="0" w:color="auto"/>
                <w:left w:val="none" w:sz="0" w:space="0" w:color="auto"/>
                <w:bottom w:val="none" w:sz="0" w:space="0" w:color="auto"/>
                <w:right w:val="none" w:sz="0" w:space="0" w:color="auto"/>
              </w:divBdr>
            </w:div>
            <w:div w:id="949245636">
              <w:marLeft w:val="0"/>
              <w:marRight w:val="0"/>
              <w:marTop w:val="0"/>
              <w:marBottom w:val="0"/>
              <w:divBdr>
                <w:top w:val="none" w:sz="0" w:space="0" w:color="auto"/>
                <w:left w:val="none" w:sz="0" w:space="0" w:color="auto"/>
                <w:bottom w:val="none" w:sz="0" w:space="0" w:color="auto"/>
                <w:right w:val="none" w:sz="0" w:space="0" w:color="auto"/>
              </w:divBdr>
            </w:div>
            <w:div w:id="952203586">
              <w:marLeft w:val="0"/>
              <w:marRight w:val="0"/>
              <w:marTop w:val="0"/>
              <w:marBottom w:val="0"/>
              <w:divBdr>
                <w:top w:val="none" w:sz="0" w:space="0" w:color="auto"/>
                <w:left w:val="none" w:sz="0" w:space="0" w:color="auto"/>
                <w:bottom w:val="none" w:sz="0" w:space="0" w:color="auto"/>
                <w:right w:val="none" w:sz="0" w:space="0" w:color="auto"/>
              </w:divBdr>
            </w:div>
            <w:div w:id="952204770">
              <w:marLeft w:val="0"/>
              <w:marRight w:val="0"/>
              <w:marTop w:val="0"/>
              <w:marBottom w:val="0"/>
              <w:divBdr>
                <w:top w:val="none" w:sz="0" w:space="0" w:color="auto"/>
                <w:left w:val="none" w:sz="0" w:space="0" w:color="auto"/>
                <w:bottom w:val="none" w:sz="0" w:space="0" w:color="auto"/>
                <w:right w:val="none" w:sz="0" w:space="0" w:color="auto"/>
              </w:divBdr>
            </w:div>
            <w:div w:id="970406182">
              <w:marLeft w:val="0"/>
              <w:marRight w:val="0"/>
              <w:marTop w:val="0"/>
              <w:marBottom w:val="0"/>
              <w:divBdr>
                <w:top w:val="none" w:sz="0" w:space="0" w:color="auto"/>
                <w:left w:val="none" w:sz="0" w:space="0" w:color="auto"/>
                <w:bottom w:val="none" w:sz="0" w:space="0" w:color="auto"/>
                <w:right w:val="none" w:sz="0" w:space="0" w:color="auto"/>
              </w:divBdr>
            </w:div>
            <w:div w:id="974917576">
              <w:marLeft w:val="0"/>
              <w:marRight w:val="0"/>
              <w:marTop w:val="0"/>
              <w:marBottom w:val="0"/>
              <w:divBdr>
                <w:top w:val="none" w:sz="0" w:space="0" w:color="auto"/>
                <w:left w:val="none" w:sz="0" w:space="0" w:color="auto"/>
                <w:bottom w:val="none" w:sz="0" w:space="0" w:color="auto"/>
                <w:right w:val="none" w:sz="0" w:space="0" w:color="auto"/>
              </w:divBdr>
            </w:div>
            <w:div w:id="987904822">
              <w:marLeft w:val="0"/>
              <w:marRight w:val="0"/>
              <w:marTop w:val="0"/>
              <w:marBottom w:val="0"/>
              <w:divBdr>
                <w:top w:val="none" w:sz="0" w:space="0" w:color="auto"/>
                <w:left w:val="none" w:sz="0" w:space="0" w:color="auto"/>
                <w:bottom w:val="none" w:sz="0" w:space="0" w:color="auto"/>
                <w:right w:val="none" w:sz="0" w:space="0" w:color="auto"/>
              </w:divBdr>
            </w:div>
            <w:div w:id="990402321">
              <w:marLeft w:val="0"/>
              <w:marRight w:val="0"/>
              <w:marTop w:val="0"/>
              <w:marBottom w:val="0"/>
              <w:divBdr>
                <w:top w:val="none" w:sz="0" w:space="0" w:color="auto"/>
                <w:left w:val="none" w:sz="0" w:space="0" w:color="auto"/>
                <w:bottom w:val="none" w:sz="0" w:space="0" w:color="auto"/>
                <w:right w:val="none" w:sz="0" w:space="0" w:color="auto"/>
              </w:divBdr>
            </w:div>
            <w:div w:id="1024861741">
              <w:marLeft w:val="0"/>
              <w:marRight w:val="0"/>
              <w:marTop w:val="0"/>
              <w:marBottom w:val="0"/>
              <w:divBdr>
                <w:top w:val="none" w:sz="0" w:space="0" w:color="auto"/>
                <w:left w:val="none" w:sz="0" w:space="0" w:color="auto"/>
                <w:bottom w:val="none" w:sz="0" w:space="0" w:color="auto"/>
                <w:right w:val="none" w:sz="0" w:space="0" w:color="auto"/>
              </w:divBdr>
            </w:div>
            <w:div w:id="1029261017">
              <w:marLeft w:val="0"/>
              <w:marRight w:val="0"/>
              <w:marTop w:val="0"/>
              <w:marBottom w:val="0"/>
              <w:divBdr>
                <w:top w:val="none" w:sz="0" w:space="0" w:color="auto"/>
                <w:left w:val="none" w:sz="0" w:space="0" w:color="auto"/>
                <w:bottom w:val="none" w:sz="0" w:space="0" w:color="auto"/>
                <w:right w:val="none" w:sz="0" w:space="0" w:color="auto"/>
              </w:divBdr>
            </w:div>
            <w:div w:id="1042748682">
              <w:marLeft w:val="0"/>
              <w:marRight w:val="0"/>
              <w:marTop w:val="0"/>
              <w:marBottom w:val="0"/>
              <w:divBdr>
                <w:top w:val="none" w:sz="0" w:space="0" w:color="auto"/>
                <w:left w:val="none" w:sz="0" w:space="0" w:color="auto"/>
                <w:bottom w:val="none" w:sz="0" w:space="0" w:color="auto"/>
                <w:right w:val="none" w:sz="0" w:space="0" w:color="auto"/>
              </w:divBdr>
            </w:div>
            <w:div w:id="1051535060">
              <w:marLeft w:val="0"/>
              <w:marRight w:val="0"/>
              <w:marTop w:val="0"/>
              <w:marBottom w:val="0"/>
              <w:divBdr>
                <w:top w:val="none" w:sz="0" w:space="0" w:color="auto"/>
                <w:left w:val="none" w:sz="0" w:space="0" w:color="auto"/>
                <w:bottom w:val="none" w:sz="0" w:space="0" w:color="auto"/>
                <w:right w:val="none" w:sz="0" w:space="0" w:color="auto"/>
              </w:divBdr>
            </w:div>
            <w:div w:id="1055200062">
              <w:marLeft w:val="0"/>
              <w:marRight w:val="0"/>
              <w:marTop w:val="0"/>
              <w:marBottom w:val="0"/>
              <w:divBdr>
                <w:top w:val="none" w:sz="0" w:space="0" w:color="auto"/>
                <w:left w:val="none" w:sz="0" w:space="0" w:color="auto"/>
                <w:bottom w:val="none" w:sz="0" w:space="0" w:color="auto"/>
                <w:right w:val="none" w:sz="0" w:space="0" w:color="auto"/>
              </w:divBdr>
            </w:div>
            <w:div w:id="1125271174">
              <w:marLeft w:val="0"/>
              <w:marRight w:val="0"/>
              <w:marTop w:val="0"/>
              <w:marBottom w:val="0"/>
              <w:divBdr>
                <w:top w:val="none" w:sz="0" w:space="0" w:color="auto"/>
                <w:left w:val="none" w:sz="0" w:space="0" w:color="auto"/>
                <w:bottom w:val="none" w:sz="0" w:space="0" w:color="auto"/>
                <w:right w:val="none" w:sz="0" w:space="0" w:color="auto"/>
              </w:divBdr>
            </w:div>
            <w:div w:id="1130703368">
              <w:marLeft w:val="0"/>
              <w:marRight w:val="0"/>
              <w:marTop w:val="0"/>
              <w:marBottom w:val="0"/>
              <w:divBdr>
                <w:top w:val="none" w:sz="0" w:space="0" w:color="auto"/>
                <w:left w:val="none" w:sz="0" w:space="0" w:color="auto"/>
                <w:bottom w:val="none" w:sz="0" w:space="0" w:color="auto"/>
                <w:right w:val="none" w:sz="0" w:space="0" w:color="auto"/>
              </w:divBdr>
            </w:div>
            <w:div w:id="1135634090">
              <w:marLeft w:val="0"/>
              <w:marRight w:val="0"/>
              <w:marTop w:val="0"/>
              <w:marBottom w:val="0"/>
              <w:divBdr>
                <w:top w:val="none" w:sz="0" w:space="0" w:color="auto"/>
                <w:left w:val="none" w:sz="0" w:space="0" w:color="auto"/>
                <w:bottom w:val="none" w:sz="0" w:space="0" w:color="auto"/>
                <w:right w:val="none" w:sz="0" w:space="0" w:color="auto"/>
              </w:divBdr>
            </w:div>
            <w:div w:id="1154101602">
              <w:marLeft w:val="0"/>
              <w:marRight w:val="0"/>
              <w:marTop w:val="0"/>
              <w:marBottom w:val="0"/>
              <w:divBdr>
                <w:top w:val="none" w:sz="0" w:space="0" w:color="auto"/>
                <w:left w:val="none" w:sz="0" w:space="0" w:color="auto"/>
                <w:bottom w:val="none" w:sz="0" w:space="0" w:color="auto"/>
                <w:right w:val="none" w:sz="0" w:space="0" w:color="auto"/>
              </w:divBdr>
            </w:div>
            <w:div w:id="1177309129">
              <w:marLeft w:val="0"/>
              <w:marRight w:val="0"/>
              <w:marTop w:val="0"/>
              <w:marBottom w:val="0"/>
              <w:divBdr>
                <w:top w:val="none" w:sz="0" w:space="0" w:color="auto"/>
                <w:left w:val="none" w:sz="0" w:space="0" w:color="auto"/>
                <w:bottom w:val="none" w:sz="0" w:space="0" w:color="auto"/>
                <w:right w:val="none" w:sz="0" w:space="0" w:color="auto"/>
              </w:divBdr>
            </w:div>
            <w:div w:id="1184242266">
              <w:marLeft w:val="0"/>
              <w:marRight w:val="0"/>
              <w:marTop w:val="0"/>
              <w:marBottom w:val="0"/>
              <w:divBdr>
                <w:top w:val="none" w:sz="0" w:space="0" w:color="auto"/>
                <w:left w:val="none" w:sz="0" w:space="0" w:color="auto"/>
                <w:bottom w:val="none" w:sz="0" w:space="0" w:color="auto"/>
                <w:right w:val="none" w:sz="0" w:space="0" w:color="auto"/>
              </w:divBdr>
            </w:div>
            <w:div w:id="1192837239">
              <w:marLeft w:val="0"/>
              <w:marRight w:val="0"/>
              <w:marTop w:val="0"/>
              <w:marBottom w:val="0"/>
              <w:divBdr>
                <w:top w:val="none" w:sz="0" w:space="0" w:color="auto"/>
                <w:left w:val="none" w:sz="0" w:space="0" w:color="auto"/>
                <w:bottom w:val="none" w:sz="0" w:space="0" w:color="auto"/>
                <w:right w:val="none" w:sz="0" w:space="0" w:color="auto"/>
              </w:divBdr>
            </w:div>
            <w:div w:id="1214001125">
              <w:marLeft w:val="0"/>
              <w:marRight w:val="0"/>
              <w:marTop w:val="0"/>
              <w:marBottom w:val="0"/>
              <w:divBdr>
                <w:top w:val="none" w:sz="0" w:space="0" w:color="auto"/>
                <w:left w:val="none" w:sz="0" w:space="0" w:color="auto"/>
                <w:bottom w:val="none" w:sz="0" w:space="0" w:color="auto"/>
                <w:right w:val="none" w:sz="0" w:space="0" w:color="auto"/>
              </w:divBdr>
            </w:div>
            <w:div w:id="1216970618">
              <w:marLeft w:val="0"/>
              <w:marRight w:val="0"/>
              <w:marTop w:val="0"/>
              <w:marBottom w:val="0"/>
              <w:divBdr>
                <w:top w:val="none" w:sz="0" w:space="0" w:color="auto"/>
                <w:left w:val="none" w:sz="0" w:space="0" w:color="auto"/>
                <w:bottom w:val="none" w:sz="0" w:space="0" w:color="auto"/>
                <w:right w:val="none" w:sz="0" w:space="0" w:color="auto"/>
              </w:divBdr>
            </w:div>
            <w:div w:id="1274091929">
              <w:marLeft w:val="0"/>
              <w:marRight w:val="0"/>
              <w:marTop w:val="0"/>
              <w:marBottom w:val="0"/>
              <w:divBdr>
                <w:top w:val="none" w:sz="0" w:space="0" w:color="auto"/>
                <w:left w:val="none" w:sz="0" w:space="0" w:color="auto"/>
                <w:bottom w:val="none" w:sz="0" w:space="0" w:color="auto"/>
                <w:right w:val="none" w:sz="0" w:space="0" w:color="auto"/>
              </w:divBdr>
            </w:div>
            <w:div w:id="1280645251">
              <w:marLeft w:val="0"/>
              <w:marRight w:val="0"/>
              <w:marTop w:val="0"/>
              <w:marBottom w:val="0"/>
              <w:divBdr>
                <w:top w:val="none" w:sz="0" w:space="0" w:color="auto"/>
                <w:left w:val="none" w:sz="0" w:space="0" w:color="auto"/>
                <w:bottom w:val="none" w:sz="0" w:space="0" w:color="auto"/>
                <w:right w:val="none" w:sz="0" w:space="0" w:color="auto"/>
              </w:divBdr>
            </w:div>
            <w:div w:id="1289896061">
              <w:marLeft w:val="0"/>
              <w:marRight w:val="0"/>
              <w:marTop w:val="0"/>
              <w:marBottom w:val="0"/>
              <w:divBdr>
                <w:top w:val="none" w:sz="0" w:space="0" w:color="auto"/>
                <w:left w:val="none" w:sz="0" w:space="0" w:color="auto"/>
                <w:bottom w:val="none" w:sz="0" w:space="0" w:color="auto"/>
                <w:right w:val="none" w:sz="0" w:space="0" w:color="auto"/>
              </w:divBdr>
            </w:div>
            <w:div w:id="1303580524">
              <w:marLeft w:val="0"/>
              <w:marRight w:val="0"/>
              <w:marTop w:val="0"/>
              <w:marBottom w:val="0"/>
              <w:divBdr>
                <w:top w:val="none" w:sz="0" w:space="0" w:color="auto"/>
                <w:left w:val="none" w:sz="0" w:space="0" w:color="auto"/>
                <w:bottom w:val="none" w:sz="0" w:space="0" w:color="auto"/>
                <w:right w:val="none" w:sz="0" w:space="0" w:color="auto"/>
              </w:divBdr>
            </w:div>
            <w:div w:id="1321274434">
              <w:marLeft w:val="0"/>
              <w:marRight w:val="0"/>
              <w:marTop w:val="0"/>
              <w:marBottom w:val="0"/>
              <w:divBdr>
                <w:top w:val="none" w:sz="0" w:space="0" w:color="auto"/>
                <w:left w:val="none" w:sz="0" w:space="0" w:color="auto"/>
                <w:bottom w:val="none" w:sz="0" w:space="0" w:color="auto"/>
                <w:right w:val="none" w:sz="0" w:space="0" w:color="auto"/>
              </w:divBdr>
            </w:div>
            <w:div w:id="1333491366">
              <w:marLeft w:val="0"/>
              <w:marRight w:val="0"/>
              <w:marTop w:val="0"/>
              <w:marBottom w:val="0"/>
              <w:divBdr>
                <w:top w:val="none" w:sz="0" w:space="0" w:color="auto"/>
                <w:left w:val="none" w:sz="0" w:space="0" w:color="auto"/>
                <w:bottom w:val="none" w:sz="0" w:space="0" w:color="auto"/>
                <w:right w:val="none" w:sz="0" w:space="0" w:color="auto"/>
              </w:divBdr>
            </w:div>
            <w:div w:id="1350257409">
              <w:marLeft w:val="0"/>
              <w:marRight w:val="0"/>
              <w:marTop w:val="0"/>
              <w:marBottom w:val="0"/>
              <w:divBdr>
                <w:top w:val="none" w:sz="0" w:space="0" w:color="auto"/>
                <w:left w:val="none" w:sz="0" w:space="0" w:color="auto"/>
                <w:bottom w:val="none" w:sz="0" w:space="0" w:color="auto"/>
                <w:right w:val="none" w:sz="0" w:space="0" w:color="auto"/>
              </w:divBdr>
            </w:div>
            <w:div w:id="1361202537">
              <w:marLeft w:val="0"/>
              <w:marRight w:val="0"/>
              <w:marTop w:val="0"/>
              <w:marBottom w:val="0"/>
              <w:divBdr>
                <w:top w:val="none" w:sz="0" w:space="0" w:color="auto"/>
                <w:left w:val="none" w:sz="0" w:space="0" w:color="auto"/>
                <w:bottom w:val="none" w:sz="0" w:space="0" w:color="auto"/>
                <w:right w:val="none" w:sz="0" w:space="0" w:color="auto"/>
              </w:divBdr>
            </w:div>
            <w:div w:id="1368986380">
              <w:marLeft w:val="0"/>
              <w:marRight w:val="0"/>
              <w:marTop w:val="0"/>
              <w:marBottom w:val="0"/>
              <w:divBdr>
                <w:top w:val="none" w:sz="0" w:space="0" w:color="auto"/>
                <w:left w:val="none" w:sz="0" w:space="0" w:color="auto"/>
                <w:bottom w:val="none" w:sz="0" w:space="0" w:color="auto"/>
                <w:right w:val="none" w:sz="0" w:space="0" w:color="auto"/>
              </w:divBdr>
            </w:div>
            <w:div w:id="1463574162">
              <w:marLeft w:val="0"/>
              <w:marRight w:val="0"/>
              <w:marTop w:val="0"/>
              <w:marBottom w:val="0"/>
              <w:divBdr>
                <w:top w:val="none" w:sz="0" w:space="0" w:color="auto"/>
                <w:left w:val="none" w:sz="0" w:space="0" w:color="auto"/>
                <w:bottom w:val="none" w:sz="0" w:space="0" w:color="auto"/>
                <w:right w:val="none" w:sz="0" w:space="0" w:color="auto"/>
              </w:divBdr>
            </w:div>
            <w:div w:id="1487478167">
              <w:marLeft w:val="0"/>
              <w:marRight w:val="0"/>
              <w:marTop w:val="0"/>
              <w:marBottom w:val="0"/>
              <w:divBdr>
                <w:top w:val="none" w:sz="0" w:space="0" w:color="auto"/>
                <w:left w:val="none" w:sz="0" w:space="0" w:color="auto"/>
                <w:bottom w:val="none" w:sz="0" w:space="0" w:color="auto"/>
                <w:right w:val="none" w:sz="0" w:space="0" w:color="auto"/>
              </w:divBdr>
            </w:div>
            <w:div w:id="1492479335">
              <w:marLeft w:val="0"/>
              <w:marRight w:val="0"/>
              <w:marTop w:val="0"/>
              <w:marBottom w:val="0"/>
              <w:divBdr>
                <w:top w:val="none" w:sz="0" w:space="0" w:color="auto"/>
                <w:left w:val="none" w:sz="0" w:space="0" w:color="auto"/>
                <w:bottom w:val="none" w:sz="0" w:space="0" w:color="auto"/>
                <w:right w:val="none" w:sz="0" w:space="0" w:color="auto"/>
              </w:divBdr>
            </w:div>
            <w:div w:id="1506507107">
              <w:marLeft w:val="0"/>
              <w:marRight w:val="0"/>
              <w:marTop w:val="0"/>
              <w:marBottom w:val="0"/>
              <w:divBdr>
                <w:top w:val="none" w:sz="0" w:space="0" w:color="auto"/>
                <w:left w:val="none" w:sz="0" w:space="0" w:color="auto"/>
                <w:bottom w:val="none" w:sz="0" w:space="0" w:color="auto"/>
                <w:right w:val="none" w:sz="0" w:space="0" w:color="auto"/>
              </w:divBdr>
            </w:div>
            <w:div w:id="1514565633">
              <w:marLeft w:val="0"/>
              <w:marRight w:val="0"/>
              <w:marTop w:val="0"/>
              <w:marBottom w:val="0"/>
              <w:divBdr>
                <w:top w:val="none" w:sz="0" w:space="0" w:color="auto"/>
                <w:left w:val="none" w:sz="0" w:space="0" w:color="auto"/>
                <w:bottom w:val="none" w:sz="0" w:space="0" w:color="auto"/>
                <w:right w:val="none" w:sz="0" w:space="0" w:color="auto"/>
              </w:divBdr>
            </w:div>
            <w:div w:id="1523281929">
              <w:marLeft w:val="0"/>
              <w:marRight w:val="0"/>
              <w:marTop w:val="0"/>
              <w:marBottom w:val="0"/>
              <w:divBdr>
                <w:top w:val="none" w:sz="0" w:space="0" w:color="auto"/>
                <w:left w:val="none" w:sz="0" w:space="0" w:color="auto"/>
                <w:bottom w:val="none" w:sz="0" w:space="0" w:color="auto"/>
                <w:right w:val="none" w:sz="0" w:space="0" w:color="auto"/>
              </w:divBdr>
            </w:div>
            <w:div w:id="1523470460">
              <w:marLeft w:val="0"/>
              <w:marRight w:val="0"/>
              <w:marTop w:val="0"/>
              <w:marBottom w:val="0"/>
              <w:divBdr>
                <w:top w:val="none" w:sz="0" w:space="0" w:color="auto"/>
                <w:left w:val="none" w:sz="0" w:space="0" w:color="auto"/>
                <w:bottom w:val="none" w:sz="0" w:space="0" w:color="auto"/>
                <w:right w:val="none" w:sz="0" w:space="0" w:color="auto"/>
              </w:divBdr>
            </w:div>
            <w:div w:id="1590698550">
              <w:marLeft w:val="0"/>
              <w:marRight w:val="0"/>
              <w:marTop w:val="0"/>
              <w:marBottom w:val="0"/>
              <w:divBdr>
                <w:top w:val="none" w:sz="0" w:space="0" w:color="auto"/>
                <w:left w:val="none" w:sz="0" w:space="0" w:color="auto"/>
                <w:bottom w:val="none" w:sz="0" w:space="0" w:color="auto"/>
                <w:right w:val="none" w:sz="0" w:space="0" w:color="auto"/>
              </w:divBdr>
            </w:div>
            <w:div w:id="1599754287">
              <w:marLeft w:val="0"/>
              <w:marRight w:val="0"/>
              <w:marTop w:val="0"/>
              <w:marBottom w:val="0"/>
              <w:divBdr>
                <w:top w:val="none" w:sz="0" w:space="0" w:color="auto"/>
                <w:left w:val="none" w:sz="0" w:space="0" w:color="auto"/>
                <w:bottom w:val="none" w:sz="0" w:space="0" w:color="auto"/>
                <w:right w:val="none" w:sz="0" w:space="0" w:color="auto"/>
              </w:divBdr>
            </w:div>
            <w:div w:id="1607999486">
              <w:marLeft w:val="0"/>
              <w:marRight w:val="0"/>
              <w:marTop w:val="0"/>
              <w:marBottom w:val="0"/>
              <w:divBdr>
                <w:top w:val="none" w:sz="0" w:space="0" w:color="auto"/>
                <w:left w:val="none" w:sz="0" w:space="0" w:color="auto"/>
                <w:bottom w:val="none" w:sz="0" w:space="0" w:color="auto"/>
                <w:right w:val="none" w:sz="0" w:space="0" w:color="auto"/>
              </w:divBdr>
            </w:div>
            <w:div w:id="1621448117">
              <w:marLeft w:val="0"/>
              <w:marRight w:val="0"/>
              <w:marTop w:val="0"/>
              <w:marBottom w:val="0"/>
              <w:divBdr>
                <w:top w:val="none" w:sz="0" w:space="0" w:color="auto"/>
                <w:left w:val="none" w:sz="0" w:space="0" w:color="auto"/>
                <w:bottom w:val="none" w:sz="0" w:space="0" w:color="auto"/>
                <w:right w:val="none" w:sz="0" w:space="0" w:color="auto"/>
              </w:divBdr>
            </w:div>
            <w:div w:id="1632511722">
              <w:marLeft w:val="0"/>
              <w:marRight w:val="0"/>
              <w:marTop w:val="0"/>
              <w:marBottom w:val="0"/>
              <w:divBdr>
                <w:top w:val="none" w:sz="0" w:space="0" w:color="auto"/>
                <w:left w:val="none" w:sz="0" w:space="0" w:color="auto"/>
                <w:bottom w:val="none" w:sz="0" w:space="0" w:color="auto"/>
                <w:right w:val="none" w:sz="0" w:space="0" w:color="auto"/>
              </w:divBdr>
            </w:div>
            <w:div w:id="1665470354">
              <w:marLeft w:val="0"/>
              <w:marRight w:val="0"/>
              <w:marTop w:val="0"/>
              <w:marBottom w:val="0"/>
              <w:divBdr>
                <w:top w:val="none" w:sz="0" w:space="0" w:color="auto"/>
                <w:left w:val="none" w:sz="0" w:space="0" w:color="auto"/>
                <w:bottom w:val="none" w:sz="0" w:space="0" w:color="auto"/>
                <w:right w:val="none" w:sz="0" w:space="0" w:color="auto"/>
              </w:divBdr>
            </w:div>
            <w:div w:id="1683586140">
              <w:marLeft w:val="0"/>
              <w:marRight w:val="0"/>
              <w:marTop w:val="0"/>
              <w:marBottom w:val="0"/>
              <w:divBdr>
                <w:top w:val="none" w:sz="0" w:space="0" w:color="auto"/>
                <w:left w:val="none" w:sz="0" w:space="0" w:color="auto"/>
                <w:bottom w:val="none" w:sz="0" w:space="0" w:color="auto"/>
                <w:right w:val="none" w:sz="0" w:space="0" w:color="auto"/>
              </w:divBdr>
            </w:div>
            <w:div w:id="1699887864">
              <w:marLeft w:val="0"/>
              <w:marRight w:val="0"/>
              <w:marTop w:val="0"/>
              <w:marBottom w:val="0"/>
              <w:divBdr>
                <w:top w:val="none" w:sz="0" w:space="0" w:color="auto"/>
                <w:left w:val="none" w:sz="0" w:space="0" w:color="auto"/>
                <w:bottom w:val="none" w:sz="0" w:space="0" w:color="auto"/>
                <w:right w:val="none" w:sz="0" w:space="0" w:color="auto"/>
              </w:divBdr>
            </w:div>
            <w:div w:id="1700206806">
              <w:marLeft w:val="0"/>
              <w:marRight w:val="0"/>
              <w:marTop w:val="0"/>
              <w:marBottom w:val="0"/>
              <w:divBdr>
                <w:top w:val="none" w:sz="0" w:space="0" w:color="auto"/>
                <w:left w:val="none" w:sz="0" w:space="0" w:color="auto"/>
                <w:bottom w:val="none" w:sz="0" w:space="0" w:color="auto"/>
                <w:right w:val="none" w:sz="0" w:space="0" w:color="auto"/>
              </w:divBdr>
            </w:div>
            <w:div w:id="1746537564">
              <w:marLeft w:val="0"/>
              <w:marRight w:val="0"/>
              <w:marTop w:val="0"/>
              <w:marBottom w:val="0"/>
              <w:divBdr>
                <w:top w:val="none" w:sz="0" w:space="0" w:color="auto"/>
                <w:left w:val="none" w:sz="0" w:space="0" w:color="auto"/>
                <w:bottom w:val="none" w:sz="0" w:space="0" w:color="auto"/>
                <w:right w:val="none" w:sz="0" w:space="0" w:color="auto"/>
              </w:divBdr>
            </w:div>
            <w:div w:id="1785610209">
              <w:marLeft w:val="0"/>
              <w:marRight w:val="0"/>
              <w:marTop w:val="0"/>
              <w:marBottom w:val="0"/>
              <w:divBdr>
                <w:top w:val="none" w:sz="0" w:space="0" w:color="auto"/>
                <w:left w:val="none" w:sz="0" w:space="0" w:color="auto"/>
                <w:bottom w:val="none" w:sz="0" w:space="0" w:color="auto"/>
                <w:right w:val="none" w:sz="0" w:space="0" w:color="auto"/>
              </w:divBdr>
            </w:div>
            <w:div w:id="1803451632">
              <w:marLeft w:val="0"/>
              <w:marRight w:val="0"/>
              <w:marTop w:val="0"/>
              <w:marBottom w:val="0"/>
              <w:divBdr>
                <w:top w:val="none" w:sz="0" w:space="0" w:color="auto"/>
                <w:left w:val="none" w:sz="0" w:space="0" w:color="auto"/>
                <w:bottom w:val="none" w:sz="0" w:space="0" w:color="auto"/>
                <w:right w:val="none" w:sz="0" w:space="0" w:color="auto"/>
              </w:divBdr>
            </w:div>
            <w:div w:id="1876388258">
              <w:marLeft w:val="0"/>
              <w:marRight w:val="0"/>
              <w:marTop w:val="0"/>
              <w:marBottom w:val="0"/>
              <w:divBdr>
                <w:top w:val="none" w:sz="0" w:space="0" w:color="auto"/>
                <w:left w:val="none" w:sz="0" w:space="0" w:color="auto"/>
                <w:bottom w:val="none" w:sz="0" w:space="0" w:color="auto"/>
                <w:right w:val="none" w:sz="0" w:space="0" w:color="auto"/>
              </w:divBdr>
            </w:div>
            <w:div w:id="1877615480">
              <w:marLeft w:val="0"/>
              <w:marRight w:val="0"/>
              <w:marTop w:val="0"/>
              <w:marBottom w:val="0"/>
              <w:divBdr>
                <w:top w:val="none" w:sz="0" w:space="0" w:color="auto"/>
                <w:left w:val="none" w:sz="0" w:space="0" w:color="auto"/>
                <w:bottom w:val="none" w:sz="0" w:space="0" w:color="auto"/>
                <w:right w:val="none" w:sz="0" w:space="0" w:color="auto"/>
              </w:divBdr>
            </w:div>
            <w:div w:id="1894997227">
              <w:marLeft w:val="0"/>
              <w:marRight w:val="0"/>
              <w:marTop w:val="0"/>
              <w:marBottom w:val="0"/>
              <w:divBdr>
                <w:top w:val="none" w:sz="0" w:space="0" w:color="auto"/>
                <w:left w:val="none" w:sz="0" w:space="0" w:color="auto"/>
                <w:bottom w:val="none" w:sz="0" w:space="0" w:color="auto"/>
                <w:right w:val="none" w:sz="0" w:space="0" w:color="auto"/>
              </w:divBdr>
            </w:div>
            <w:div w:id="1897357353">
              <w:marLeft w:val="0"/>
              <w:marRight w:val="0"/>
              <w:marTop w:val="0"/>
              <w:marBottom w:val="0"/>
              <w:divBdr>
                <w:top w:val="none" w:sz="0" w:space="0" w:color="auto"/>
                <w:left w:val="none" w:sz="0" w:space="0" w:color="auto"/>
                <w:bottom w:val="none" w:sz="0" w:space="0" w:color="auto"/>
                <w:right w:val="none" w:sz="0" w:space="0" w:color="auto"/>
              </w:divBdr>
            </w:div>
            <w:div w:id="1916938404">
              <w:marLeft w:val="0"/>
              <w:marRight w:val="0"/>
              <w:marTop w:val="0"/>
              <w:marBottom w:val="0"/>
              <w:divBdr>
                <w:top w:val="none" w:sz="0" w:space="0" w:color="auto"/>
                <w:left w:val="none" w:sz="0" w:space="0" w:color="auto"/>
                <w:bottom w:val="none" w:sz="0" w:space="0" w:color="auto"/>
                <w:right w:val="none" w:sz="0" w:space="0" w:color="auto"/>
              </w:divBdr>
            </w:div>
            <w:div w:id="1960990755">
              <w:marLeft w:val="0"/>
              <w:marRight w:val="0"/>
              <w:marTop w:val="0"/>
              <w:marBottom w:val="0"/>
              <w:divBdr>
                <w:top w:val="none" w:sz="0" w:space="0" w:color="auto"/>
                <w:left w:val="none" w:sz="0" w:space="0" w:color="auto"/>
                <w:bottom w:val="none" w:sz="0" w:space="0" w:color="auto"/>
                <w:right w:val="none" w:sz="0" w:space="0" w:color="auto"/>
              </w:divBdr>
            </w:div>
            <w:div w:id="1970427740">
              <w:marLeft w:val="0"/>
              <w:marRight w:val="0"/>
              <w:marTop w:val="0"/>
              <w:marBottom w:val="0"/>
              <w:divBdr>
                <w:top w:val="none" w:sz="0" w:space="0" w:color="auto"/>
                <w:left w:val="none" w:sz="0" w:space="0" w:color="auto"/>
                <w:bottom w:val="none" w:sz="0" w:space="0" w:color="auto"/>
                <w:right w:val="none" w:sz="0" w:space="0" w:color="auto"/>
              </w:divBdr>
            </w:div>
            <w:div w:id="1990479690">
              <w:marLeft w:val="0"/>
              <w:marRight w:val="0"/>
              <w:marTop w:val="0"/>
              <w:marBottom w:val="0"/>
              <w:divBdr>
                <w:top w:val="none" w:sz="0" w:space="0" w:color="auto"/>
                <w:left w:val="none" w:sz="0" w:space="0" w:color="auto"/>
                <w:bottom w:val="none" w:sz="0" w:space="0" w:color="auto"/>
                <w:right w:val="none" w:sz="0" w:space="0" w:color="auto"/>
              </w:divBdr>
            </w:div>
            <w:div w:id="1995139707">
              <w:marLeft w:val="0"/>
              <w:marRight w:val="0"/>
              <w:marTop w:val="0"/>
              <w:marBottom w:val="0"/>
              <w:divBdr>
                <w:top w:val="none" w:sz="0" w:space="0" w:color="auto"/>
                <w:left w:val="none" w:sz="0" w:space="0" w:color="auto"/>
                <w:bottom w:val="none" w:sz="0" w:space="0" w:color="auto"/>
                <w:right w:val="none" w:sz="0" w:space="0" w:color="auto"/>
              </w:divBdr>
            </w:div>
            <w:div w:id="2019890220">
              <w:marLeft w:val="0"/>
              <w:marRight w:val="0"/>
              <w:marTop w:val="0"/>
              <w:marBottom w:val="0"/>
              <w:divBdr>
                <w:top w:val="none" w:sz="0" w:space="0" w:color="auto"/>
                <w:left w:val="none" w:sz="0" w:space="0" w:color="auto"/>
                <w:bottom w:val="none" w:sz="0" w:space="0" w:color="auto"/>
                <w:right w:val="none" w:sz="0" w:space="0" w:color="auto"/>
              </w:divBdr>
            </w:div>
            <w:div w:id="2046639236">
              <w:marLeft w:val="0"/>
              <w:marRight w:val="0"/>
              <w:marTop w:val="0"/>
              <w:marBottom w:val="0"/>
              <w:divBdr>
                <w:top w:val="none" w:sz="0" w:space="0" w:color="auto"/>
                <w:left w:val="none" w:sz="0" w:space="0" w:color="auto"/>
                <w:bottom w:val="none" w:sz="0" w:space="0" w:color="auto"/>
                <w:right w:val="none" w:sz="0" w:space="0" w:color="auto"/>
              </w:divBdr>
            </w:div>
            <w:div w:id="2105034802">
              <w:marLeft w:val="0"/>
              <w:marRight w:val="0"/>
              <w:marTop w:val="0"/>
              <w:marBottom w:val="0"/>
              <w:divBdr>
                <w:top w:val="none" w:sz="0" w:space="0" w:color="auto"/>
                <w:left w:val="none" w:sz="0" w:space="0" w:color="auto"/>
                <w:bottom w:val="none" w:sz="0" w:space="0" w:color="auto"/>
                <w:right w:val="none" w:sz="0" w:space="0" w:color="auto"/>
              </w:divBdr>
            </w:div>
            <w:div w:id="21102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5201">
      <w:bodyDiv w:val="1"/>
      <w:marLeft w:val="0"/>
      <w:marRight w:val="0"/>
      <w:marTop w:val="0"/>
      <w:marBottom w:val="0"/>
      <w:divBdr>
        <w:top w:val="none" w:sz="0" w:space="0" w:color="auto"/>
        <w:left w:val="none" w:sz="0" w:space="0" w:color="auto"/>
        <w:bottom w:val="none" w:sz="0" w:space="0" w:color="auto"/>
        <w:right w:val="none" w:sz="0" w:space="0" w:color="auto"/>
      </w:divBdr>
    </w:div>
    <w:div w:id="396173123">
      <w:bodyDiv w:val="1"/>
      <w:marLeft w:val="0"/>
      <w:marRight w:val="0"/>
      <w:marTop w:val="0"/>
      <w:marBottom w:val="0"/>
      <w:divBdr>
        <w:top w:val="none" w:sz="0" w:space="0" w:color="auto"/>
        <w:left w:val="none" w:sz="0" w:space="0" w:color="auto"/>
        <w:bottom w:val="none" w:sz="0" w:space="0" w:color="auto"/>
        <w:right w:val="none" w:sz="0" w:space="0" w:color="auto"/>
      </w:divBdr>
      <w:divsChild>
        <w:div w:id="632830227">
          <w:marLeft w:val="0"/>
          <w:marRight w:val="0"/>
          <w:marTop w:val="0"/>
          <w:marBottom w:val="0"/>
          <w:divBdr>
            <w:top w:val="none" w:sz="0" w:space="0" w:color="auto"/>
            <w:left w:val="none" w:sz="0" w:space="0" w:color="auto"/>
            <w:bottom w:val="none" w:sz="0" w:space="0" w:color="auto"/>
            <w:right w:val="none" w:sz="0" w:space="0" w:color="auto"/>
          </w:divBdr>
        </w:div>
        <w:div w:id="853495965">
          <w:marLeft w:val="0"/>
          <w:marRight w:val="0"/>
          <w:marTop w:val="0"/>
          <w:marBottom w:val="0"/>
          <w:divBdr>
            <w:top w:val="none" w:sz="0" w:space="0" w:color="auto"/>
            <w:left w:val="none" w:sz="0" w:space="0" w:color="auto"/>
            <w:bottom w:val="none" w:sz="0" w:space="0" w:color="auto"/>
            <w:right w:val="none" w:sz="0" w:space="0" w:color="auto"/>
          </w:divBdr>
        </w:div>
        <w:div w:id="867566300">
          <w:marLeft w:val="0"/>
          <w:marRight w:val="0"/>
          <w:marTop w:val="0"/>
          <w:marBottom w:val="0"/>
          <w:divBdr>
            <w:top w:val="none" w:sz="0" w:space="0" w:color="auto"/>
            <w:left w:val="none" w:sz="0" w:space="0" w:color="auto"/>
            <w:bottom w:val="none" w:sz="0" w:space="0" w:color="auto"/>
            <w:right w:val="none" w:sz="0" w:space="0" w:color="auto"/>
          </w:divBdr>
        </w:div>
        <w:div w:id="903948524">
          <w:marLeft w:val="0"/>
          <w:marRight w:val="0"/>
          <w:marTop w:val="0"/>
          <w:marBottom w:val="0"/>
          <w:divBdr>
            <w:top w:val="none" w:sz="0" w:space="0" w:color="auto"/>
            <w:left w:val="none" w:sz="0" w:space="0" w:color="auto"/>
            <w:bottom w:val="none" w:sz="0" w:space="0" w:color="auto"/>
            <w:right w:val="none" w:sz="0" w:space="0" w:color="auto"/>
          </w:divBdr>
        </w:div>
        <w:div w:id="935329869">
          <w:marLeft w:val="0"/>
          <w:marRight w:val="0"/>
          <w:marTop w:val="0"/>
          <w:marBottom w:val="0"/>
          <w:divBdr>
            <w:top w:val="none" w:sz="0" w:space="0" w:color="auto"/>
            <w:left w:val="none" w:sz="0" w:space="0" w:color="auto"/>
            <w:bottom w:val="none" w:sz="0" w:space="0" w:color="auto"/>
            <w:right w:val="none" w:sz="0" w:space="0" w:color="auto"/>
          </w:divBdr>
        </w:div>
        <w:div w:id="1088579994">
          <w:marLeft w:val="0"/>
          <w:marRight w:val="0"/>
          <w:marTop w:val="0"/>
          <w:marBottom w:val="0"/>
          <w:divBdr>
            <w:top w:val="none" w:sz="0" w:space="0" w:color="auto"/>
            <w:left w:val="none" w:sz="0" w:space="0" w:color="auto"/>
            <w:bottom w:val="none" w:sz="0" w:space="0" w:color="auto"/>
            <w:right w:val="none" w:sz="0" w:space="0" w:color="auto"/>
          </w:divBdr>
        </w:div>
        <w:div w:id="1347705305">
          <w:marLeft w:val="0"/>
          <w:marRight w:val="0"/>
          <w:marTop w:val="0"/>
          <w:marBottom w:val="0"/>
          <w:divBdr>
            <w:top w:val="none" w:sz="0" w:space="0" w:color="auto"/>
            <w:left w:val="none" w:sz="0" w:space="0" w:color="auto"/>
            <w:bottom w:val="none" w:sz="0" w:space="0" w:color="auto"/>
            <w:right w:val="none" w:sz="0" w:space="0" w:color="auto"/>
          </w:divBdr>
        </w:div>
        <w:div w:id="1787193365">
          <w:marLeft w:val="0"/>
          <w:marRight w:val="0"/>
          <w:marTop w:val="0"/>
          <w:marBottom w:val="0"/>
          <w:divBdr>
            <w:top w:val="none" w:sz="0" w:space="0" w:color="auto"/>
            <w:left w:val="none" w:sz="0" w:space="0" w:color="auto"/>
            <w:bottom w:val="none" w:sz="0" w:space="0" w:color="auto"/>
            <w:right w:val="none" w:sz="0" w:space="0" w:color="auto"/>
          </w:divBdr>
        </w:div>
        <w:div w:id="1836530590">
          <w:marLeft w:val="0"/>
          <w:marRight w:val="0"/>
          <w:marTop w:val="0"/>
          <w:marBottom w:val="0"/>
          <w:divBdr>
            <w:top w:val="none" w:sz="0" w:space="0" w:color="auto"/>
            <w:left w:val="none" w:sz="0" w:space="0" w:color="auto"/>
            <w:bottom w:val="none" w:sz="0" w:space="0" w:color="auto"/>
            <w:right w:val="none" w:sz="0" w:space="0" w:color="auto"/>
          </w:divBdr>
        </w:div>
      </w:divsChild>
    </w:div>
    <w:div w:id="434374089">
      <w:bodyDiv w:val="1"/>
      <w:marLeft w:val="0"/>
      <w:marRight w:val="0"/>
      <w:marTop w:val="0"/>
      <w:marBottom w:val="0"/>
      <w:divBdr>
        <w:top w:val="none" w:sz="0" w:space="0" w:color="auto"/>
        <w:left w:val="none" w:sz="0" w:space="0" w:color="auto"/>
        <w:bottom w:val="none" w:sz="0" w:space="0" w:color="auto"/>
        <w:right w:val="none" w:sz="0" w:space="0" w:color="auto"/>
      </w:divBdr>
    </w:div>
    <w:div w:id="462307401">
      <w:bodyDiv w:val="1"/>
      <w:marLeft w:val="0"/>
      <w:marRight w:val="0"/>
      <w:marTop w:val="0"/>
      <w:marBottom w:val="0"/>
      <w:divBdr>
        <w:top w:val="none" w:sz="0" w:space="0" w:color="auto"/>
        <w:left w:val="none" w:sz="0" w:space="0" w:color="auto"/>
        <w:bottom w:val="none" w:sz="0" w:space="0" w:color="auto"/>
        <w:right w:val="none" w:sz="0" w:space="0" w:color="auto"/>
      </w:divBdr>
    </w:div>
    <w:div w:id="474109138">
      <w:bodyDiv w:val="1"/>
      <w:marLeft w:val="0"/>
      <w:marRight w:val="0"/>
      <w:marTop w:val="0"/>
      <w:marBottom w:val="0"/>
      <w:divBdr>
        <w:top w:val="none" w:sz="0" w:space="0" w:color="auto"/>
        <w:left w:val="none" w:sz="0" w:space="0" w:color="auto"/>
        <w:bottom w:val="none" w:sz="0" w:space="0" w:color="auto"/>
        <w:right w:val="none" w:sz="0" w:space="0" w:color="auto"/>
      </w:divBdr>
    </w:div>
    <w:div w:id="514152134">
      <w:bodyDiv w:val="1"/>
      <w:marLeft w:val="0"/>
      <w:marRight w:val="0"/>
      <w:marTop w:val="0"/>
      <w:marBottom w:val="0"/>
      <w:divBdr>
        <w:top w:val="none" w:sz="0" w:space="0" w:color="auto"/>
        <w:left w:val="none" w:sz="0" w:space="0" w:color="auto"/>
        <w:bottom w:val="none" w:sz="0" w:space="0" w:color="auto"/>
        <w:right w:val="none" w:sz="0" w:space="0" w:color="auto"/>
      </w:divBdr>
    </w:div>
    <w:div w:id="516846183">
      <w:bodyDiv w:val="1"/>
      <w:marLeft w:val="0"/>
      <w:marRight w:val="0"/>
      <w:marTop w:val="0"/>
      <w:marBottom w:val="0"/>
      <w:divBdr>
        <w:top w:val="none" w:sz="0" w:space="0" w:color="auto"/>
        <w:left w:val="none" w:sz="0" w:space="0" w:color="auto"/>
        <w:bottom w:val="none" w:sz="0" w:space="0" w:color="auto"/>
        <w:right w:val="none" w:sz="0" w:space="0" w:color="auto"/>
      </w:divBdr>
      <w:divsChild>
        <w:div w:id="12460485">
          <w:marLeft w:val="0"/>
          <w:marRight w:val="0"/>
          <w:marTop w:val="0"/>
          <w:marBottom w:val="0"/>
          <w:divBdr>
            <w:top w:val="none" w:sz="0" w:space="0" w:color="auto"/>
            <w:left w:val="none" w:sz="0" w:space="0" w:color="auto"/>
            <w:bottom w:val="none" w:sz="0" w:space="0" w:color="auto"/>
            <w:right w:val="none" w:sz="0" w:space="0" w:color="auto"/>
          </w:divBdr>
        </w:div>
        <w:div w:id="40910049">
          <w:marLeft w:val="0"/>
          <w:marRight w:val="0"/>
          <w:marTop w:val="0"/>
          <w:marBottom w:val="0"/>
          <w:divBdr>
            <w:top w:val="none" w:sz="0" w:space="0" w:color="auto"/>
            <w:left w:val="none" w:sz="0" w:space="0" w:color="auto"/>
            <w:bottom w:val="none" w:sz="0" w:space="0" w:color="auto"/>
            <w:right w:val="none" w:sz="0" w:space="0" w:color="auto"/>
          </w:divBdr>
        </w:div>
        <w:div w:id="57286897">
          <w:marLeft w:val="0"/>
          <w:marRight w:val="0"/>
          <w:marTop w:val="0"/>
          <w:marBottom w:val="0"/>
          <w:divBdr>
            <w:top w:val="none" w:sz="0" w:space="0" w:color="auto"/>
            <w:left w:val="none" w:sz="0" w:space="0" w:color="auto"/>
            <w:bottom w:val="none" w:sz="0" w:space="0" w:color="auto"/>
            <w:right w:val="none" w:sz="0" w:space="0" w:color="auto"/>
          </w:divBdr>
        </w:div>
        <w:div w:id="112216153">
          <w:marLeft w:val="0"/>
          <w:marRight w:val="0"/>
          <w:marTop w:val="0"/>
          <w:marBottom w:val="0"/>
          <w:divBdr>
            <w:top w:val="none" w:sz="0" w:space="0" w:color="auto"/>
            <w:left w:val="none" w:sz="0" w:space="0" w:color="auto"/>
            <w:bottom w:val="none" w:sz="0" w:space="0" w:color="auto"/>
            <w:right w:val="none" w:sz="0" w:space="0" w:color="auto"/>
          </w:divBdr>
        </w:div>
        <w:div w:id="156384675">
          <w:marLeft w:val="0"/>
          <w:marRight w:val="0"/>
          <w:marTop w:val="0"/>
          <w:marBottom w:val="0"/>
          <w:divBdr>
            <w:top w:val="none" w:sz="0" w:space="0" w:color="auto"/>
            <w:left w:val="none" w:sz="0" w:space="0" w:color="auto"/>
            <w:bottom w:val="none" w:sz="0" w:space="0" w:color="auto"/>
            <w:right w:val="none" w:sz="0" w:space="0" w:color="auto"/>
          </w:divBdr>
        </w:div>
        <w:div w:id="176388085">
          <w:marLeft w:val="0"/>
          <w:marRight w:val="0"/>
          <w:marTop w:val="0"/>
          <w:marBottom w:val="0"/>
          <w:divBdr>
            <w:top w:val="none" w:sz="0" w:space="0" w:color="auto"/>
            <w:left w:val="none" w:sz="0" w:space="0" w:color="auto"/>
            <w:bottom w:val="none" w:sz="0" w:space="0" w:color="auto"/>
            <w:right w:val="none" w:sz="0" w:space="0" w:color="auto"/>
          </w:divBdr>
        </w:div>
        <w:div w:id="190412461">
          <w:marLeft w:val="0"/>
          <w:marRight w:val="0"/>
          <w:marTop w:val="0"/>
          <w:marBottom w:val="0"/>
          <w:divBdr>
            <w:top w:val="none" w:sz="0" w:space="0" w:color="auto"/>
            <w:left w:val="none" w:sz="0" w:space="0" w:color="auto"/>
            <w:bottom w:val="none" w:sz="0" w:space="0" w:color="auto"/>
            <w:right w:val="none" w:sz="0" w:space="0" w:color="auto"/>
          </w:divBdr>
        </w:div>
        <w:div w:id="223107459">
          <w:marLeft w:val="0"/>
          <w:marRight w:val="0"/>
          <w:marTop w:val="0"/>
          <w:marBottom w:val="0"/>
          <w:divBdr>
            <w:top w:val="none" w:sz="0" w:space="0" w:color="auto"/>
            <w:left w:val="none" w:sz="0" w:space="0" w:color="auto"/>
            <w:bottom w:val="none" w:sz="0" w:space="0" w:color="auto"/>
            <w:right w:val="none" w:sz="0" w:space="0" w:color="auto"/>
          </w:divBdr>
        </w:div>
        <w:div w:id="327293918">
          <w:marLeft w:val="0"/>
          <w:marRight w:val="0"/>
          <w:marTop w:val="0"/>
          <w:marBottom w:val="0"/>
          <w:divBdr>
            <w:top w:val="none" w:sz="0" w:space="0" w:color="auto"/>
            <w:left w:val="none" w:sz="0" w:space="0" w:color="auto"/>
            <w:bottom w:val="none" w:sz="0" w:space="0" w:color="auto"/>
            <w:right w:val="none" w:sz="0" w:space="0" w:color="auto"/>
          </w:divBdr>
        </w:div>
        <w:div w:id="380784938">
          <w:marLeft w:val="0"/>
          <w:marRight w:val="0"/>
          <w:marTop w:val="0"/>
          <w:marBottom w:val="0"/>
          <w:divBdr>
            <w:top w:val="none" w:sz="0" w:space="0" w:color="auto"/>
            <w:left w:val="none" w:sz="0" w:space="0" w:color="auto"/>
            <w:bottom w:val="none" w:sz="0" w:space="0" w:color="auto"/>
            <w:right w:val="none" w:sz="0" w:space="0" w:color="auto"/>
          </w:divBdr>
        </w:div>
        <w:div w:id="459154922">
          <w:marLeft w:val="0"/>
          <w:marRight w:val="0"/>
          <w:marTop w:val="0"/>
          <w:marBottom w:val="0"/>
          <w:divBdr>
            <w:top w:val="none" w:sz="0" w:space="0" w:color="auto"/>
            <w:left w:val="none" w:sz="0" w:space="0" w:color="auto"/>
            <w:bottom w:val="none" w:sz="0" w:space="0" w:color="auto"/>
            <w:right w:val="none" w:sz="0" w:space="0" w:color="auto"/>
          </w:divBdr>
        </w:div>
        <w:div w:id="476335555">
          <w:marLeft w:val="0"/>
          <w:marRight w:val="0"/>
          <w:marTop w:val="0"/>
          <w:marBottom w:val="0"/>
          <w:divBdr>
            <w:top w:val="none" w:sz="0" w:space="0" w:color="auto"/>
            <w:left w:val="none" w:sz="0" w:space="0" w:color="auto"/>
            <w:bottom w:val="none" w:sz="0" w:space="0" w:color="auto"/>
            <w:right w:val="none" w:sz="0" w:space="0" w:color="auto"/>
          </w:divBdr>
        </w:div>
        <w:div w:id="598369666">
          <w:marLeft w:val="0"/>
          <w:marRight w:val="0"/>
          <w:marTop w:val="0"/>
          <w:marBottom w:val="0"/>
          <w:divBdr>
            <w:top w:val="none" w:sz="0" w:space="0" w:color="auto"/>
            <w:left w:val="none" w:sz="0" w:space="0" w:color="auto"/>
            <w:bottom w:val="none" w:sz="0" w:space="0" w:color="auto"/>
            <w:right w:val="none" w:sz="0" w:space="0" w:color="auto"/>
          </w:divBdr>
        </w:div>
        <w:div w:id="619915315">
          <w:marLeft w:val="0"/>
          <w:marRight w:val="0"/>
          <w:marTop w:val="0"/>
          <w:marBottom w:val="0"/>
          <w:divBdr>
            <w:top w:val="none" w:sz="0" w:space="0" w:color="auto"/>
            <w:left w:val="none" w:sz="0" w:space="0" w:color="auto"/>
            <w:bottom w:val="none" w:sz="0" w:space="0" w:color="auto"/>
            <w:right w:val="none" w:sz="0" w:space="0" w:color="auto"/>
          </w:divBdr>
        </w:div>
        <w:div w:id="621569153">
          <w:marLeft w:val="0"/>
          <w:marRight w:val="0"/>
          <w:marTop w:val="0"/>
          <w:marBottom w:val="0"/>
          <w:divBdr>
            <w:top w:val="none" w:sz="0" w:space="0" w:color="auto"/>
            <w:left w:val="none" w:sz="0" w:space="0" w:color="auto"/>
            <w:bottom w:val="none" w:sz="0" w:space="0" w:color="auto"/>
            <w:right w:val="none" w:sz="0" w:space="0" w:color="auto"/>
          </w:divBdr>
        </w:div>
        <w:div w:id="677738267">
          <w:marLeft w:val="0"/>
          <w:marRight w:val="0"/>
          <w:marTop w:val="0"/>
          <w:marBottom w:val="0"/>
          <w:divBdr>
            <w:top w:val="none" w:sz="0" w:space="0" w:color="auto"/>
            <w:left w:val="none" w:sz="0" w:space="0" w:color="auto"/>
            <w:bottom w:val="none" w:sz="0" w:space="0" w:color="auto"/>
            <w:right w:val="none" w:sz="0" w:space="0" w:color="auto"/>
          </w:divBdr>
        </w:div>
        <w:div w:id="680931881">
          <w:marLeft w:val="0"/>
          <w:marRight w:val="0"/>
          <w:marTop w:val="0"/>
          <w:marBottom w:val="0"/>
          <w:divBdr>
            <w:top w:val="none" w:sz="0" w:space="0" w:color="auto"/>
            <w:left w:val="none" w:sz="0" w:space="0" w:color="auto"/>
            <w:bottom w:val="none" w:sz="0" w:space="0" w:color="auto"/>
            <w:right w:val="none" w:sz="0" w:space="0" w:color="auto"/>
          </w:divBdr>
        </w:div>
        <w:div w:id="815755668">
          <w:marLeft w:val="0"/>
          <w:marRight w:val="0"/>
          <w:marTop w:val="0"/>
          <w:marBottom w:val="0"/>
          <w:divBdr>
            <w:top w:val="none" w:sz="0" w:space="0" w:color="auto"/>
            <w:left w:val="none" w:sz="0" w:space="0" w:color="auto"/>
            <w:bottom w:val="none" w:sz="0" w:space="0" w:color="auto"/>
            <w:right w:val="none" w:sz="0" w:space="0" w:color="auto"/>
          </w:divBdr>
        </w:div>
        <w:div w:id="834616269">
          <w:marLeft w:val="0"/>
          <w:marRight w:val="0"/>
          <w:marTop w:val="0"/>
          <w:marBottom w:val="0"/>
          <w:divBdr>
            <w:top w:val="none" w:sz="0" w:space="0" w:color="auto"/>
            <w:left w:val="none" w:sz="0" w:space="0" w:color="auto"/>
            <w:bottom w:val="none" w:sz="0" w:space="0" w:color="auto"/>
            <w:right w:val="none" w:sz="0" w:space="0" w:color="auto"/>
          </w:divBdr>
        </w:div>
        <w:div w:id="835337686">
          <w:marLeft w:val="0"/>
          <w:marRight w:val="0"/>
          <w:marTop w:val="0"/>
          <w:marBottom w:val="0"/>
          <w:divBdr>
            <w:top w:val="none" w:sz="0" w:space="0" w:color="auto"/>
            <w:left w:val="none" w:sz="0" w:space="0" w:color="auto"/>
            <w:bottom w:val="none" w:sz="0" w:space="0" w:color="auto"/>
            <w:right w:val="none" w:sz="0" w:space="0" w:color="auto"/>
          </w:divBdr>
        </w:div>
        <w:div w:id="853613920">
          <w:marLeft w:val="0"/>
          <w:marRight w:val="0"/>
          <w:marTop w:val="0"/>
          <w:marBottom w:val="0"/>
          <w:divBdr>
            <w:top w:val="none" w:sz="0" w:space="0" w:color="auto"/>
            <w:left w:val="none" w:sz="0" w:space="0" w:color="auto"/>
            <w:bottom w:val="none" w:sz="0" w:space="0" w:color="auto"/>
            <w:right w:val="none" w:sz="0" w:space="0" w:color="auto"/>
          </w:divBdr>
        </w:div>
        <w:div w:id="958296544">
          <w:marLeft w:val="0"/>
          <w:marRight w:val="0"/>
          <w:marTop w:val="0"/>
          <w:marBottom w:val="0"/>
          <w:divBdr>
            <w:top w:val="none" w:sz="0" w:space="0" w:color="auto"/>
            <w:left w:val="none" w:sz="0" w:space="0" w:color="auto"/>
            <w:bottom w:val="none" w:sz="0" w:space="0" w:color="auto"/>
            <w:right w:val="none" w:sz="0" w:space="0" w:color="auto"/>
          </w:divBdr>
        </w:div>
        <w:div w:id="979119281">
          <w:marLeft w:val="0"/>
          <w:marRight w:val="0"/>
          <w:marTop w:val="0"/>
          <w:marBottom w:val="0"/>
          <w:divBdr>
            <w:top w:val="none" w:sz="0" w:space="0" w:color="auto"/>
            <w:left w:val="none" w:sz="0" w:space="0" w:color="auto"/>
            <w:bottom w:val="none" w:sz="0" w:space="0" w:color="auto"/>
            <w:right w:val="none" w:sz="0" w:space="0" w:color="auto"/>
          </w:divBdr>
        </w:div>
        <w:div w:id="985938442">
          <w:marLeft w:val="0"/>
          <w:marRight w:val="0"/>
          <w:marTop w:val="0"/>
          <w:marBottom w:val="0"/>
          <w:divBdr>
            <w:top w:val="none" w:sz="0" w:space="0" w:color="auto"/>
            <w:left w:val="none" w:sz="0" w:space="0" w:color="auto"/>
            <w:bottom w:val="none" w:sz="0" w:space="0" w:color="auto"/>
            <w:right w:val="none" w:sz="0" w:space="0" w:color="auto"/>
          </w:divBdr>
        </w:div>
        <w:div w:id="1020547677">
          <w:marLeft w:val="0"/>
          <w:marRight w:val="0"/>
          <w:marTop w:val="0"/>
          <w:marBottom w:val="0"/>
          <w:divBdr>
            <w:top w:val="none" w:sz="0" w:space="0" w:color="auto"/>
            <w:left w:val="none" w:sz="0" w:space="0" w:color="auto"/>
            <w:bottom w:val="none" w:sz="0" w:space="0" w:color="auto"/>
            <w:right w:val="none" w:sz="0" w:space="0" w:color="auto"/>
          </w:divBdr>
        </w:div>
        <w:div w:id="1125468711">
          <w:marLeft w:val="0"/>
          <w:marRight w:val="0"/>
          <w:marTop w:val="0"/>
          <w:marBottom w:val="0"/>
          <w:divBdr>
            <w:top w:val="none" w:sz="0" w:space="0" w:color="auto"/>
            <w:left w:val="none" w:sz="0" w:space="0" w:color="auto"/>
            <w:bottom w:val="none" w:sz="0" w:space="0" w:color="auto"/>
            <w:right w:val="none" w:sz="0" w:space="0" w:color="auto"/>
          </w:divBdr>
        </w:div>
        <w:div w:id="1148475737">
          <w:marLeft w:val="0"/>
          <w:marRight w:val="0"/>
          <w:marTop w:val="0"/>
          <w:marBottom w:val="0"/>
          <w:divBdr>
            <w:top w:val="none" w:sz="0" w:space="0" w:color="auto"/>
            <w:left w:val="none" w:sz="0" w:space="0" w:color="auto"/>
            <w:bottom w:val="none" w:sz="0" w:space="0" w:color="auto"/>
            <w:right w:val="none" w:sz="0" w:space="0" w:color="auto"/>
          </w:divBdr>
        </w:div>
        <w:div w:id="1210536640">
          <w:marLeft w:val="0"/>
          <w:marRight w:val="0"/>
          <w:marTop w:val="0"/>
          <w:marBottom w:val="0"/>
          <w:divBdr>
            <w:top w:val="none" w:sz="0" w:space="0" w:color="auto"/>
            <w:left w:val="none" w:sz="0" w:space="0" w:color="auto"/>
            <w:bottom w:val="none" w:sz="0" w:space="0" w:color="auto"/>
            <w:right w:val="none" w:sz="0" w:space="0" w:color="auto"/>
          </w:divBdr>
        </w:div>
        <w:div w:id="1231959433">
          <w:marLeft w:val="0"/>
          <w:marRight w:val="0"/>
          <w:marTop w:val="0"/>
          <w:marBottom w:val="0"/>
          <w:divBdr>
            <w:top w:val="none" w:sz="0" w:space="0" w:color="auto"/>
            <w:left w:val="none" w:sz="0" w:space="0" w:color="auto"/>
            <w:bottom w:val="none" w:sz="0" w:space="0" w:color="auto"/>
            <w:right w:val="none" w:sz="0" w:space="0" w:color="auto"/>
          </w:divBdr>
        </w:div>
        <w:div w:id="1274242936">
          <w:marLeft w:val="0"/>
          <w:marRight w:val="0"/>
          <w:marTop w:val="0"/>
          <w:marBottom w:val="0"/>
          <w:divBdr>
            <w:top w:val="none" w:sz="0" w:space="0" w:color="auto"/>
            <w:left w:val="none" w:sz="0" w:space="0" w:color="auto"/>
            <w:bottom w:val="none" w:sz="0" w:space="0" w:color="auto"/>
            <w:right w:val="none" w:sz="0" w:space="0" w:color="auto"/>
          </w:divBdr>
        </w:div>
        <w:div w:id="1306623083">
          <w:marLeft w:val="0"/>
          <w:marRight w:val="0"/>
          <w:marTop w:val="0"/>
          <w:marBottom w:val="0"/>
          <w:divBdr>
            <w:top w:val="none" w:sz="0" w:space="0" w:color="auto"/>
            <w:left w:val="none" w:sz="0" w:space="0" w:color="auto"/>
            <w:bottom w:val="none" w:sz="0" w:space="0" w:color="auto"/>
            <w:right w:val="none" w:sz="0" w:space="0" w:color="auto"/>
          </w:divBdr>
        </w:div>
        <w:div w:id="1334651022">
          <w:marLeft w:val="0"/>
          <w:marRight w:val="0"/>
          <w:marTop w:val="0"/>
          <w:marBottom w:val="0"/>
          <w:divBdr>
            <w:top w:val="none" w:sz="0" w:space="0" w:color="auto"/>
            <w:left w:val="none" w:sz="0" w:space="0" w:color="auto"/>
            <w:bottom w:val="none" w:sz="0" w:space="0" w:color="auto"/>
            <w:right w:val="none" w:sz="0" w:space="0" w:color="auto"/>
          </w:divBdr>
        </w:div>
        <w:div w:id="1337419172">
          <w:marLeft w:val="0"/>
          <w:marRight w:val="0"/>
          <w:marTop w:val="0"/>
          <w:marBottom w:val="0"/>
          <w:divBdr>
            <w:top w:val="none" w:sz="0" w:space="0" w:color="auto"/>
            <w:left w:val="none" w:sz="0" w:space="0" w:color="auto"/>
            <w:bottom w:val="none" w:sz="0" w:space="0" w:color="auto"/>
            <w:right w:val="none" w:sz="0" w:space="0" w:color="auto"/>
          </w:divBdr>
        </w:div>
        <w:div w:id="1370061567">
          <w:marLeft w:val="0"/>
          <w:marRight w:val="0"/>
          <w:marTop w:val="0"/>
          <w:marBottom w:val="0"/>
          <w:divBdr>
            <w:top w:val="none" w:sz="0" w:space="0" w:color="auto"/>
            <w:left w:val="none" w:sz="0" w:space="0" w:color="auto"/>
            <w:bottom w:val="none" w:sz="0" w:space="0" w:color="auto"/>
            <w:right w:val="none" w:sz="0" w:space="0" w:color="auto"/>
          </w:divBdr>
        </w:div>
        <w:div w:id="1382905703">
          <w:marLeft w:val="0"/>
          <w:marRight w:val="0"/>
          <w:marTop w:val="0"/>
          <w:marBottom w:val="0"/>
          <w:divBdr>
            <w:top w:val="none" w:sz="0" w:space="0" w:color="auto"/>
            <w:left w:val="none" w:sz="0" w:space="0" w:color="auto"/>
            <w:bottom w:val="none" w:sz="0" w:space="0" w:color="auto"/>
            <w:right w:val="none" w:sz="0" w:space="0" w:color="auto"/>
          </w:divBdr>
        </w:div>
        <w:div w:id="1393849231">
          <w:marLeft w:val="0"/>
          <w:marRight w:val="0"/>
          <w:marTop w:val="0"/>
          <w:marBottom w:val="0"/>
          <w:divBdr>
            <w:top w:val="none" w:sz="0" w:space="0" w:color="auto"/>
            <w:left w:val="none" w:sz="0" w:space="0" w:color="auto"/>
            <w:bottom w:val="none" w:sz="0" w:space="0" w:color="auto"/>
            <w:right w:val="none" w:sz="0" w:space="0" w:color="auto"/>
          </w:divBdr>
        </w:div>
        <w:div w:id="1522545691">
          <w:marLeft w:val="0"/>
          <w:marRight w:val="0"/>
          <w:marTop w:val="0"/>
          <w:marBottom w:val="0"/>
          <w:divBdr>
            <w:top w:val="none" w:sz="0" w:space="0" w:color="auto"/>
            <w:left w:val="none" w:sz="0" w:space="0" w:color="auto"/>
            <w:bottom w:val="none" w:sz="0" w:space="0" w:color="auto"/>
            <w:right w:val="none" w:sz="0" w:space="0" w:color="auto"/>
          </w:divBdr>
        </w:div>
        <w:div w:id="1523782407">
          <w:marLeft w:val="0"/>
          <w:marRight w:val="0"/>
          <w:marTop w:val="0"/>
          <w:marBottom w:val="0"/>
          <w:divBdr>
            <w:top w:val="none" w:sz="0" w:space="0" w:color="auto"/>
            <w:left w:val="none" w:sz="0" w:space="0" w:color="auto"/>
            <w:bottom w:val="none" w:sz="0" w:space="0" w:color="auto"/>
            <w:right w:val="none" w:sz="0" w:space="0" w:color="auto"/>
          </w:divBdr>
        </w:div>
        <w:div w:id="1530098095">
          <w:marLeft w:val="0"/>
          <w:marRight w:val="0"/>
          <w:marTop w:val="0"/>
          <w:marBottom w:val="0"/>
          <w:divBdr>
            <w:top w:val="none" w:sz="0" w:space="0" w:color="auto"/>
            <w:left w:val="none" w:sz="0" w:space="0" w:color="auto"/>
            <w:bottom w:val="none" w:sz="0" w:space="0" w:color="auto"/>
            <w:right w:val="none" w:sz="0" w:space="0" w:color="auto"/>
          </w:divBdr>
        </w:div>
        <w:div w:id="1546982840">
          <w:marLeft w:val="0"/>
          <w:marRight w:val="0"/>
          <w:marTop w:val="0"/>
          <w:marBottom w:val="0"/>
          <w:divBdr>
            <w:top w:val="none" w:sz="0" w:space="0" w:color="auto"/>
            <w:left w:val="none" w:sz="0" w:space="0" w:color="auto"/>
            <w:bottom w:val="none" w:sz="0" w:space="0" w:color="auto"/>
            <w:right w:val="none" w:sz="0" w:space="0" w:color="auto"/>
          </w:divBdr>
        </w:div>
        <w:div w:id="1604872734">
          <w:marLeft w:val="0"/>
          <w:marRight w:val="0"/>
          <w:marTop w:val="0"/>
          <w:marBottom w:val="0"/>
          <w:divBdr>
            <w:top w:val="none" w:sz="0" w:space="0" w:color="auto"/>
            <w:left w:val="none" w:sz="0" w:space="0" w:color="auto"/>
            <w:bottom w:val="none" w:sz="0" w:space="0" w:color="auto"/>
            <w:right w:val="none" w:sz="0" w:space="0" w:color="auto"/>
          </w:divBdr>
        </w:div>
        <w:div w:id="1615818478">
          <w:marLeft w:val="0"/>
          <w:marRight w:val="0"/>
          <w:marTop w:val="0"/>
          <w:marBottom w:val="0"/>
          <w:divBdr>
            <w:top w:val="none" w:sz="0" w:space="0" w:color="auto"/>
            <w:left w:val="none" w:sz="0" w:space="0" w:color="auto"/>
            <w:bottom w:val="none" w:sz="0" w:space="0" w:color="auto"/>
            <w:right w:val="none" w:sz="0" w:space="0" w:color="auto"/>
          </w:divBdr>
        </w:div>
        <w:div w:id="1631397598">
          <w:marLeft w:val="0"/>
          <w:marRight w:val="0"/>
          <w:marTop w:val="0"/>
          <w:marBottom w:val="0"/>
          <w:divBdr>
            <w:top w:val="none" w:sz="0" w:space="0" w:color="auto"/>
            <w:left w:val="none" w:sz="0" w:space="0" w:color="auto"/>
            <w:bottom w:val="none" w:sz="0" w:space="0" w:color="auto"/>
            <w:right w:val="none" w:sz="0" w:space="0" w:color="auto"/>
          </w:divBdr>
        </w:div>
        <w:div w:id="1653876360">
          <w:marLeft w:val="0"/>
          <w:marRight w:val="0"/>
          <w:marTop w:val="0"/>
          <w:marBottom w:val="0"/>
          <w:divBdr>
            <w:top w:val="none" w:sz="0" w:space="0" w:color="auto"/>
            <w:left w:val="none" w:sz="0" w:space="0" w:color="auto"/>
            <w:bottom w:val="none" w:sz="0" w:space="0" w:color="auto"/>
            <w:right w:val="none" w:sz="0" w:space="0" w:color="auto"/>
          </w:divBdr>
        </w:div>
        <w:div w:id="1738047074">
          <w:marLeft w:val="0"/>
          <w:marRight w:val="0"/>
          <w:marTop w:val="0"/>
          <w:marBottom w:val="0"/>
          <w:divBdr>
            <w:top w:val="none" w:sz="0" w:space="0" w:color="auto"/>
            <w:left w:val="none" w:sz="0" w:space="0" w:color="auto"/>
            <w:bottom w:val="none" w:sz="0" w:space="0" w:color="auto"/>
            <w:right w:val="none" w:sz="0" w:space="0" w:color="auto"/>
          </w:divBdr>
        </w:div>
        <w:div w:id="1874804963">
          <w:marLeft w:val="0"/>
          <w:marRight w:val="0"/>
          <w:marTop w:val="0"/>
          <w:marBottom w:val="0"/>
          <w:divBdr>
            <w:top w:val="none" w:sz="0" w:space="0" w:color="auto"/>
            <w:left w:val="none" w:sz="0" w:space="0" w:color="auto"/>
            <w:bottom w:val="none" w:sz="0" w:space="0" w:color="auto"/>
            <w:right w:val="none" w:sz="0" w:space="0" w:color="auto"/>
          </w:divBdr>
        </w:div>
        <w:div w:id="1884901928">
          <w:marLeft w:val="0"/>
          <w:marRight w:val="0"/>
          <w:marTop w:val="0"/>
          <w:marBottom w:val="0"/>
          <w:divBdr>
            <w:top w:val="none" w:sz="0" w:space="0" w:color="auto"/>
            <w:left w:val="none" w:sz="0" w:space="0" w:color="auto"/>
            <w:bottom w:val="none" w:sz="0" w:space="0" w:color="auto"/>
            <w:right w:val="none" w:sz="0" w:space="0" w:color="auto"/>
          </w:divBdr>
        </w:div>
        <w:div w:id="1955673749">
          <w:marLeft w:val="0"/>
          <w:marRight w:val="0"/>
          <w:marTop w:val="0"/>
          <w:marBottom w:val="0"/>
          <w:divBdr>
            <w:top w:val="none" w:sz="0" w:space="0" w:color="auto"/>
            <w:left w:val="none" w:sz="0" w:space="0" w:color="auto"/>
            <w:bottom w:val="none" w:sz="0" w:space="0" w:color="auto"/>
            <w:right w:val="none" w:sz="0" w:space="0" w:color="auto"/>
          </w:divBdr>
        </w:div>
      </w:divsChild>
    </w:div>
    <w:div w:id="543639671">
      <w:bodyDiv w:val="1"/>
      <w:marLeft w:val="0"/>
      <w:marRight w:val="0"/>
      <w:marTop w:val="0"/>
      <w:marBottom w:val="0"/>
      <w:divBdr>
        <w:top w:val="none" w:sz="0" w:space="0" w:color="auto"/>
        <w:left w:val="none" w:sz="0" w:space="0" w:color="auto"/>
        <w:bottom w:val="none" w:sz="0" w:space="0" w:color="auto"/>
        <w:right w:val="none" w:sz="0" w:space="0" w:color="auto"/>
      </w:divBdr>
    </w:div>
    <w:div w:id="675376720">
      <w:bodyDiv w:val="1"/>
      <w:marLeft w:val="0"/>
      <w:marRight w:val="0"/>
      <w:marTop w:val="0"/>
      <w:marBottom w:val="0"/>
      <w:divBdr>
        <w:top w:val="none" w:sz="0" w:space="0" w:color="auto"/>
        <w:left w:val="none" w:sz="0" w:space="0" w:color="auto"/>
        <w:bottom w:val="none" w:sz="0" w:space="0" w:color="auto"/>
        <w:right w:val="none" w:sz="0" w:space="0" w:color="auto"/>
      </w:divBdr>
      <w:divsChild>
        <w:div w:id="1208570126">
          <w:marLeft w:val="0"/>
          <w:marRight w:val="0"/>
          <w:marTop w:val="0"/>
          <w:marBottom w:val="0"/>
          <w:divBdr>
            <w:top w:val="none" w:sz="0" w:space="0" w:color="auto"/>
            <w:left w:val="none" w:sz="0" w:space="0" w:color="auto"/>
            <w:bottom w:val="none" w:sz="0" w:space="0" w:color="auto"/>
            <w:right w:val="none" w:sz="0" w:space="0" w:color="auto"/>
          </w:divBdr>
          <w:divsChild>
            <w:div w:id="722558365">
              <w:marLeft w:val="0"/>
              <w:marRight w:val="0"/>
              <w:marTop w:val="0"/>
              <w:marBottom w:val="0"/>
              <w:divBdr>
                <w:top w:val="none" w:sz="0" w:space="0" w:color="auto"/>
                <w:left w:val="none" w:sz="0" w:space="0" w:color="auto"/>
                <w:bottom w:val="none" w:sz="0" w:space="0" w:color="auto"/>
                <w:right w:val="none" w:sz="0" w:space="0" w:color="auto"/>
              </w:divBdr>
            </w:div>
            <w:div w:id="1337727904">
              <w:marLeft w:val="0"/>
              <w:marRight w:val="0"/>
              <w:marTop w:val="0"/>
              <w:marBottom w:val="0"/>
              <w:divBdr>
                <w:top w:val="none" w:sz="0" w:space="0" w:color="auto"/>
                <w:left w:val="none" w:sz="0" w:space="0" w:color="auto"/>
                <w:bottom w:val="none" w:sz="0" w:space="0" w:color="auto"/>
                <w:right w:val="none" w:sz="0" w:space="0" w:color="auto"/>
              </w:divBdr>
            </w:div>
            <w:div w:id="1730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7117">
      <w:bodyDiv w:val="1"/>
      <w:marLeft w:val="0"/>
      <w:marRight w:val="0"/>
      <w:marTop w:val="0"/>
      <w:marBottom w:val="0"/>
      <w:divBdr>
        <w:top w:val="none" w:sz="0" w:space="0" w:color="auto"/>
        <w:left w:val="none" w:sz="0" w:space="0" w:color="auto"/>
        <w:bottom w:val="none" w:sz="0" w:space="0" w:color="auto"/>
        <w:right w:val="none" w:sz="0" w:space="0" w:color="auto"/>
      </w:divBdr>
      <w:divsChild>
        <w:div w:id="43215554">
          <w:marLeft w:val="0"/>
          <w:marRight w:val="0"/>
          <w:marTop w:val="0"/>
          <w:marBottom w:val="0"/>
          <w:divBdr>
            <w:top w:val="none" w:sz="0" w:space="0" w:color="auto"/>
            <w:left w:val="none" w:sz="0" w:space="0" w:color="auto"/>
            <w:bottom w:val="none" w:sz="0" w:space="0" w:color="auto"/>
            <w:right w:val="none" w:sz="0" w:space="0" w:color="auto"/>
          </w:divBdr>
        </w:div>
        <w:div w:id="85422180">
          <w:marLeft w:val="0"/>
          <w:marRight w:val="0"/>
          <w:marTop w:val="0"/>
          <w:marBottom w:val="0"/>
          <w:divBdr>
            <w:top w:val="none" w:sz="0" w:space="0" w:color="auto"/>
            <w:left w:val="none" w:sz="0" w:space="0" w:color="auto"/>
            <w:bottom w:val="none" w:sz="0" w:space="0" w:color="auto"/>
            <w:right w:val="none" w:sz="0" w:space="0" w:color="auto"/>
          </w:divBdr>
        </w:div>
        <w:div w:id="151870846">
          <w:marLeft w:val="0"/>
          <w:marRight w:val="0"/>
          <w:marTop w:val="0"/>
          <w:marBottom w:val="0"/>
          <w:divBdr>
            <w:top w:val="none" w:sz="0" w:space="0" w:color="auto"/>
            <w:left w:val="none" w:sz="0" w:space="0" w:color="auto"/>
            <w:bottom w:val="none" w:sz="0" w:space="0" w:color="auto"/>
            <w:right w:val="none" w:sz="0" w:space="0" w:color="auto"/>
          </w:divBdr>
        </w:div>
        <w:div w:id="307780450">
          <w:marLeft w:val="0"/>
          <w:marRight w:val="0"/>
          <w:marTop w:val="0"/>
          <w:marBottom w:val="0"/>
          <w:divBdr>
            <w:top w:val="none" w:sz="0" w:space="0" w:color="auto"/>
            <w:left w:val="none" w:sz="0" w:space="0" w:color="auto"/>
            <w:bottom w:val="none" w:sz="0" w:space="0" w:color="auto"/>
            <w:right w:val="none" w:sz="0" w:space="0" w:color="auto"/>
          </w:divBdr>
        </w:div>
        <w:div w:id="351804490">
          <w:marLeft w:val="0"/>
          <w:marRight w:val="0"/>
          <w:marTop w:val="0"/>
          <w:marBottom w:val="0"/>
          <w:divBdr>
            <w:top w:val="none" w:sz="0" w:space="0" w:color="auto"/>
            <w:left w:val="none" w:sz="0" w:space="0" w:color="auto"/>
            <w:bottom w:val="none" w:sz="0" w:space="0" w:color="auto"/>
            <w:right w:val="none" w:sz="0" w:space="0" w:color="auto"/>
          </w:divBdr>
        </w:div>
        <w:div w:id="354235489">
          <w:marLeft w:val="0"/>
          <w:marRight w:val="0"/>
          <w:marTop w:val="0"/>
          <w:marBottom w:val="0"/>
          <w:divBdr>
            <w:top w:val="none" w:sz="0" w:space="0" w:color="auto"/>
            <w:left w:val="none" w:sz="0" w:space="0" w:color="auto"/>
            <w:bottom w:val="none" w:sz="0" w:space="0" w:color="auto"/>
            <w:right w:val="none" w:sz="0" w:space="0" w:color="auto"/>
          </w:divBdr>
        </w:div>
        <w:div w:id="382171187">
          <w:marLeft w:val="0"/>
          <w:marRight w:val="0"/>
          <w:marTop w:val="0"/>
          <w:marBottom w:val="0"/>
          <w:divBdr>
            <w:top w:val="none" w:sz="0" w:space="0" w:color="auto"/>
            <w:left w:val="none" w:sz="0" w:space="0" w:color="auto"/>
            <w:bottom w:val="none" w:sz="0" w:space="0" w:color="auto"/>
            <w:right w:val="none" w:sz="0" w:space="0" w:color="auto"/>
          </w:divBdr>
        </w:div>
        <w:div w:id="430468437">
          <w:marLeft w:val="0"/>
          <w:marRight w:val="0"/>
          <w:marTop w:val="0"/>
          <w:marBottom w:val="0"/>
          <w:divBdr>
            <w:top w:val="none" w:sz="0" w:space="0" w:color="auto"/>
            <w:left w:val="none" w:sz="0" w:space="0" w:color="auto"/>
            <w:bottom w:val="none" w:sz="0" w:space="0" w:color="auto"/>
            <w:right w:val="none" w:sz="0" w:space="0" w:color="auto"/>
          </w:divBdr>
        </w:div>
        <w:div w:id="523516650">
          <w:marLeft w:val="0"/>
          <w:marRight w:val="0"/>
          <w:marTop w:val="0"/>
          <w:marBottom w:val="0"/>
          <w:divBdr>
            <w:top w:val="none" w:sz="0" w:space="0" w:color="auto"/>
            <w:left w:val="none" w:sz="0" w:space="0" w:color="auto"/>
            <w:bottom w:val="none" w:sz="0" w:space="0" w:color="auto"/>
            <w:right w:val="none" w:sz="0" w:space="0" w:color="auto"/>
          </w:divBdr>
        </w:div>
        <w:div w:id="619380764">
          <w:marLeft w:val="0"/>
          <w:marRight w:val="0"/>
          <w:marTop w:val="0"/>
          <w:marBottom w:val="0"/>
          <w:divBdr>
            <w:top w:val="none" w:sz="0" w:space="0" w:color="auto"/>
            <w:left w:val="none" w:sz="0" w:space="0" w:color="auto"/>
            <w:bottom w:val="none" w:sz="0" w:space="0" w:color="auto"/>
            <w:right w:val="none" w:sz="0" w:space="0" w:color="auto"/>
          </w:divBdr>
        </w:div>
        <w:div w:id="722604828">
          <w:marLeft w:val="0"/>
          <w:marRight w:val="0"/>
          <w:marTop w:val="0"/>
          <w:marBottom w:val="0"/>
          <w:divBdr>
            <w:top w:val="none" w:sz="0" w:space="0" w:color="auto"/>
            <w:left w:val="none" w:sz="0" w:space="0" w:color="auto"/>
            <w:bottom w:val="none" w:sz="0" w:space="0" w:color="auto"/>
            <w:right w:val="none" w:sz="0" w:space="0" w:color="auto"/>
          </w:divBdr>
        </w:div>
        <w:div w:id="800148152">
          <w:marLeft w:val="0"/>
          <w:marRight w:val="0"/>
          <w:marTop w:val="0"/>
          <w:marBottom w:val="0"/>
          <w:divBdr>
            <w:top w:val="none" w:sz="0" w:space="0" w:color="auto"/>
            <w:left w:val="none" w:sz="0" w:space="0" w:color="auto"/>
            <w:bottom w:val="none" w:sz="0" w:space="0" w:color="auto"/>
            <w:right w:val="none" w:sz="0" w:space="0" w:color="auto"/>
          </w:divBdr>
        </w:div>
        <w:div w:id="867137019">
          <w:marLeft w:val="0"/>
          <w:marRight w:val="0"/>
          <w:marTop w:val="0"/>
          <w:marBottom w:val="0"/>
          <w:divBdr>
            <w:top w:val="none" w:sz="0" w:space="0" w:color="auto"/>
            <w:left w:val="none" w:sz="0" w:space="0" w:color="auto"/>
            <w:bottom w:val="none" w:sz="0" w:space="0" w:color="auto"/>
            <w:right w:val="none" w:sz="0" w:space="0" w:color="auto"/>
          </w:divBdr>
        </w:div>
        <w:div w:id="905189152">
          <w:marLeft w:val="0"/>
          <w:marRight w:val="0"/>
          <w:marTop w:val="0"/>
          <w:marBottom w:val="0"/>
          <w:divBdr>
            <w:top w:val="none" w:sz="0" w:space="0" w:color="auto"/>
            <w:left w:val="none" w:sz="0" w:space="0" w:color="auto"/>
            <w:bottom w:val="none" w:sz="0" w:space="0" w:color="auto"/>
            <w:right w:val="none" w:sz="0" w:space="0" w:color="auto"/>
          </w:divBdr>
        </w:div>
        <w:div w:id="909314599">
          <w:marLeft w:val="0"/>
          <w:marRight w:val="0"/>
          <w:marTop w:val="0"/>
          <w:marBottom w:val="0"/>
          <w:divBdr>
            <w:top w:val="none" w:sz="0" w:space="0" w:color="auto"/>
            <w:left w:val="none" w:sz="0" w:space="0" w:color="auto"/>
            <w:bottom w:val="none" w:sz="0" w:space="0" w:color="auto"/>
            <w:right w:val="none" w:sz="0" w:space="0" w:color="auto"/>
          </w:divBdr>
        </w:div>
        <w:div w:id="1006249048">
          <w:marLeft w:val="0"/>
          <w:marRight w:val="0"/>
          <w:marTop w:val="0"/>
          <w:marBottom w:val="0"/>
          <w:divBdr>
            <w:top w:val="none" w:sz="0" w:space="0" w:color="auto"/>
            <w:left w:val="none" w:sz="0" w:space="0" w:color="auto"/>
            <w:bottom w:val="none" w:sz="0" w:space="0" w:color="auto"/>
            <w:right w:val="none" w:sz="0" w:space="0" w:color="auto"/>
          </w:divBdr>
        </w:div>
        <w:div w:id="1077090809">
          <w:marLeft w:val="0"/>
          <w:marRight w:val="0"/>
          <w:marTop w:val="0"/>
          <w:marBottom w:val="0"/>
          <w:divBdr>
            <w:top w:val="none" w:sz="0" w:space="0" w:color="auto"/>
            <w:left w:val="none" w:sz="0" w:space="0" w:color="auto"/>
            <w:bottom w:val="none" w:sz="0" w:space="0" w:color="auto"/>
            <w:right w:val="none" w:sz="0" w:space="0" w:color="auto"/>
          </w:divBdr>
        </w:div>
        <w:div w:id="1082070101">
          <w:marLeft w:val="0"/>
          <w:marRight w:val="0"/>
          <w:marTop w:val="0"/>
          <w:marBottom w:val="0"/>
          <w:divBdr>
            <w:top w:val="none" w:sz="0" w:space="0" w:color="auto"/>
            <w:left w:val="none" w:sz="0" w:space="0" w:color="auto"/>
            <w:bottom w:val="none" w:sz="0" w:space="0" w:color="auto"/>
            <w:right w:val="none" w:sz="0" w:space="0" w:color="auto"/>
          </w:divBdr>
        </w:div>
        <w:div w:id="1159615751">
          <w:marLeft w:val="0"/>
          <w:marRight w:val="0"/>
          <w:marTop w:val="0"/>
          <w:marBottom w:val="0"/>
          <w:divBdr>
            <w:top w:val="none" w:sz="0" w:space="0" w:color="auto"/>
            <w:left w:val="none" w:sz="0" w:space="0" w:color="auto"/>
            <w:bottom w:val="none" w:sz="0" w:space="0" w:color="auto"/>
            <w:right w:val="none" w:sz="0" w:space="0" w:color="auto"/>
          </w:divBdr>
        </w:div>
        <w:div w:id="1242715914">
          <w:marLeft w:val="0"/>
          <w:marRight w:val="0"/>
          <w:marTop w:val="0"/>
          <w:marBottom w:val="0"/>
          <w:divBdr>
            <w:top w:val="none" w:sz="0" w:space="0" w:color="auto"/>
            <w:left w:val="none" w:sz="0" w:space="0" w:color="auto"/>
            <w:bottom w:val="none" w:sz="0" w:space="0" w:color="auto"/>
            <w:right w:val="none" w:sz="0" w:space="0" w:color="auto"/>
          </w:divBdr>
        </w:div>
        <w:div w:id="1326546838">
          <w:marLeft w:val="0"/>
          <w:marRight w:val="0"/>
          <w:marTop w:val="0"/>
          <w:marBottom w:val="0"/>
          <w:divBdr>
            <w:top w:val="none" w:sz="0" w:space="0" w:color="auto"/>
            <w:left w:val="none" w:sz="0" w:space="0" w:color="auto"/>
            <w:bottom w:val="none" w:sz="0" w:space="0" w:color="auto"/>
            <w:right w:val="none" w:sz="0" w:space="0" w:color="auto"/>
          </w:divBdr>
        </w:div>
        <w:div w:id="1358309386">
          <w:marLeft w:val="0"/>
          <w:marRight w:val="0"/>
          <w:marTop w:val="0"/>
          <w:marBottom w:val="0"/>
          <w:divBdr>
            <w:top w:val="none" w:sz="0" w:space="0" w:color="auto"/>
            <w:left w:val="none" w:sz="0" w:space="0" w:color="auto"/>
            <w:bottom w:val="none" w:sz="0" w:space="0" w:color="auto"/>
            <w:right w:val="none" w:sz="0" w:space="0" w:color="auto"/>
          </w:divBdr>
        </w:div>
        <w:div w:id="1441143651">
          <w:marLeft w:val="0"/>
          <w:marRight w:val="0"/>
          <w:marTop w:val="0"/>
          <w:marBottom w:val="0"/>
          <w:divBdr>
            <w:top w:val="none" w:sz="0" w:space="0" w:color="auto"/>
            <w:left w:val="none" w:sz="0" w:space="0" w:color="auto"/>
            <w:bottom w:val="none" w:sz="0" w:space="0" w:color="auto"/>
            <w:right w:val="none" w:sz="0" w:space="0" w:color="auto"/>
          </w:divBdr>
        </w:div>
        <w:div w:id="1473523133">
          <w:marLeft w:val="0"/>
          <w:marRight w:val="0"/>
          <w:marTop w:val="0"/>
          <w:marBottom w:val="0"/>
          <w:divBdr>
            <w:top w:val="none" w:sz="0" w:space="0" w:color="auto"/>
            <w:left w:val="none" w:sz="0" w:space="0" w:color="auto"/>
            <w:bottom w:val="none" w:sz="0" w:space="0" w:color="auto"/>
            <w:right w:val="none" w:sz="0" w:space="0" w:color="auto"/>
          </w:divBdr>
        </w:div>
        <w:div w:id="1486361567">
          <w:marLeft w:val="0"/>
          <w:marRight w:val="0"/>
          <w:marTop w:val="0"/>
          <w:marBottom w:val="0"/>
          <w:divBdr>
            <w:top w:val="none" w:sz="0" w:space="0" w:color="auto"/>
            <w:left w:val="none" w:sz="0" w:space="0" w:color="auto"/>
            <w:bottom w:val="none" w:sz="0" w:space="0" w:color="auto"/>
            <w:right w:val="none" w:sz="0" w:space="0" w:color="auto"/>
          </w:divBdr>
        </w:div>
        <w:div w:id="1514413299">
          <w:marLeft w:val="0"/>
          <w:marRight w:val="0"/>
          <w:marTop w:val="0"/>
          <w:marBottom w:val="0"/>
          <w:divBdr>
            <w:top w:val="none" w:sz="0" w:space="0" w:color="auto"/>
            <w:left w:val="none" w:sz="0" w:space="0" w:color="auto"/>
            <w:bottom w:val="none" w:sz="0" w:space="0" w:color="auto"/>
            <w:right w:val="none" w:sz="0" w:space="0" w:color="auto"/>
          </w:divBdr>
        </w:div>
        <w:div w:id="1575357504">
          <w:marLeft w:val="0"/>
          <w:marRight w:val="0"/>
          <w:marTop w:val="0"/>
          <w:marBottom w:val="0"/>
          <w:divBdr>
            <w:top w:val="none" w:sz="0" w:space="0" w:color="auto"/>
            <w:left w:val="none" w:sz="0" w:space="0" w:color="auto"/>
            <w:bottom w:val="none" w:sz="0" w:space="0" w:color="auto"/>
            <w:right w:val="none" w:sz="0" w:space="0" w:color="auto"/>
          </w:divBdr>
        </w:div>
        <w:div w:id="1593391360">
          <w:marLeft w:val="0"/>
          <w:marRight w:val="0"/>
          <w:marTop w:val="0"/>
          <w:marBottom w:val="0"/>
          <w:divBdr>
            <w:top w:val="none" w:sz="0" w:space="0" w:color="auto"/>
            <w:left w:val="none" w:sz="0" w:space="0" w:color="auto"/>
            <w:bottom w:val="none" w:sz="0" w:space="0" w:color="auto"/>
            <w:right w:val="none" w:sz="0" w:space="0" w:color="auto"/>
          </w:divBdr>
        </w:div>
        <w:div w:id="1631548844">
          <w:marLeft w:val="0"/>
          <w:marRight w:val="0"/>
          <w:marTop w:val="0"/>
          <w:marBottom w:val="0"/>
          <w:divBdr>
            <w:top w:val="none" w:sz="0" w:space="0" w:color="auto"/>
            <w:left w:val="none" w:sz="0" w:space="0" w:color="auto"/>
            <w:bottom w:val="none" w:sz="0" w:space="0" w:color="auto"/>
            <w:right w:val="none" w:sz="0" w:space="0" w:color="auto"/>
          </w:divBdr>
        </w:div>
        <w:div w:id="1655336454">
          <w:marLeft w:val="0"/>
          <w:marRight w:val="0"/>
          <w:marTop w:val="0"/>
          <w:marBottom w:val="0"/>
          <w:divBdr>
            <w:top w:val="none" w:sz="0" w:space="0" w:color="auto"/>
            <w:left w:val="none" w:sz="0" w:space="0" w:color="auto"/>
            <w:bottom w:val="none" w:sz="0" w:space="0" w:color="auto"/>
            <w:right w:val="none" w:sz="0" w:space="0" w:color="auto"/>
          </w:divBdr>
        </w:div>
        <w:div w:id="1851528537">
          <w:marLeft w:val="0"/>
          <w:marRight w:val="0"/>
          <w:marTop w:val="0"/>
          <w:marBottom w:val="0"/>
          <w:divBdr>
            <w:top w:val="none" w:sz="0" w:space="0" w:color="auto"/>
            <w:left w:val="none" w:sz="0" w:space="0" w:color="auto"/>
            <w:bottom w:val="none" w:sz="0" w:space="0" w:color="auto"/>
            <w:right w:val="none" w:sz="0" w:space="0" w:color="auto"/>
          </w:divBdr>
        </w:div>
        <w:div w:id="1863779753">
          <w:marLeft w:val="0"/>
          <w:marRight w:val="0"/>
          <w:marTop w:val="0"/>
          <w:marBottom w:val="0"/>
          <w:divBdr>
            <w:top w:val="none" w:sz="0" w:space="0" w:color="auto"/>
            <w:left w:val="none" w:sz="0" w:space="0" w:color="auto"/>
            <w:bottom w:val="none" w:sz="0" w:space="0" w:color="auto"/>
            <w:right w:val="none" w:sz="0" w:space="0" w:color="auto"/>
          </w:divBdr>
        </w:div>
        <w:div w:id="1894729585">
          <w:marLeft w:val="0"/>
          <w:marRight w:val="0"/>
          <w:marTop w:val="0"/>
          <w:marBottom w:val="0"/>
          <w:divBdr>
            <w:top w:val="none" w:sz="0" w:space="0" w:color="auto"/>
            <w:left w:val="none" w:sz="0" w:space="0" w:color="auto"/>
            <w:bottom w:val="none" w:sz="0" w:space="0" w:color="auto"/>
            <w:right w:val="none" w:sz="0" w:space="0" w:color="auto"/>
          </w:divBdr>
        </w:div>
        <w:div w:id="1962492353">
          <w:marLeft w:val="0"/>
          <w:marRight w:val="0"/>
          <w:marTop w:val="0"/>
          <w:marBottom w:val="0"/>
          <w:divBdr>
            <w:top w:val="none" w:sz="0" w:space="0" w:color="auto"/>
            <w:left w:val="none" w:sz="0" w:space="0" w:color="auto"/>
            <w:bottom w:val="none" w:sz="0" w:space="0" w:color="auto"/>
            <w:right w:val="none" w:sz="0" w:space="0" w:color="auto"/>
          </w:divBdr>
        </w:div>
        <w:div w:id="1970935205">
          <w:marLeft w:val="0"/>
          <w:marRight w:val="0"/>
          <w:marTop w:val="0"/>
          <w:marBottom w:val="0"/>
          <w:divBdr>
            <w:top w:val="none" w:sz="0" w:space="0" w:color="auto"/>
            <w:left w:val="none" w:sz="0" w:space="0" w:color="auto"/>
            <w:bottom w:val="none" w:sz="0" w:space="0" w:color="auto"/>
            <w:right w:val="none" w:sz="0" w:space="0" w:color="auto"/>
          </w:divBdr>
        </w:div>
        <w:div w:id="2125731819">
          <w:marLeft w:val="0"/>
          <w:marRight w:val="0"/>
          <w:marTop w:val="0"/>
          <w:marBottom w:val="0"/>
          <w:divBdr>
            <w:top w:val="none" w:sz="0" w:space="0" w:color="auto"/>
            <w:left w:val="none" w:sz="0" w:space="0" w:color="auto"/>
            <w:bottom w:val="none" w:sz="0" w:space="0" w:color="auto"/>
            <w:right w:val="none" w:sz="0" w:space="0" w:color="auto"/>
          </w:divBdr>
        </w:div>
        <w:div w:id="2139835467">
          <w:marLeft w:val="0"/>
          <w:marRight w:val="0"/>
          <w:marTop w:val="0"/>
          <w:marBottom w:val="0"/>
          <w:divBdr>
            <w:top w:val="none" w:sz="0" w:space="0" w:color="auto"/>
            <w:left w:val="none" w:sz="0" w:space="0" w:color="auto"/>
            <w:bottom w:val="none" w:sz="0" w:space="0" w:color="auto"/>
            <w:right w:val="none" w:sz="0" w:space="0" w:color="auto"/>
          </w:divBdr>
        </w:div>
      </w:divsChild>
    </w:div>
    <w:div w:id="826213006">
      <w:bodyDiv w:val="1"/>
      <w:marLeft w:val="0"/>
      <w:marRight w:val="0"/>
      <w:marTop w:val="0"/>
      <w:marBottom w:val="0"/>
      <w:divBdr>
        <w:top w:val="none" w:sz="0" w:space="0" w:color="auto"/>
        <w:left w:val="none" w:sz="0" w:space="0" w:color="auto"/>
        <w:bottom w:val="none" w:sz="0" w:space="0" w:color="auto"/>
        <w:right w:val="none" w:sz="0" w:space="0" w:color="auto"/>
      </w:divBdr>
      <w:divsChild>
        <w:div w:id="13657850">
          <w:marLeft w:val="0"/>
          <w:marRight w:val="0"/>
          <w:marTop w:val="0"/>
          <w:marBottom w:val="0"/>
          <w:divBdr>
            <w:top w:val="none" w:sz="0" w:space="0" w:color="auto"/>
            <w:left w:val="none" w:sz="0" w:space="0" w:color="auto"/>
            <w:bottom w:val="none" w:sz="0" w:space="0" w:color="auto"/>
            <w:right w:val="none" w:sz="0" w:space="0" w:color="auto"/>
          </w:divBdr>
        </w:div>
        <w:div w:id="66463548">
          <w:marLeft w:val="0"/>
          <w:marRight w:val="0"/>
          <w:marTop w:val="0"/>
          <w:marBottom w:val="0"/>
          <w:divBdr>
            <w:top w:val="none" w:sz="0" w:space="0" w:color="auto"/>
            <w:left w:val="none" w:sz="0" w:space="0" w:color="auto"/>
            <w:bottom w:val="none" w:sz="0" w:space="0" w:color="auto"/>
            <w:right w:val="none" w:sz="0" w:space="0" w:color="auto"/>
          </w:divBdr>
        </w:div>
        <w:div w:id="345636912">
          <w:marLeft w:val="0"/>
          <w:marRight w:val="0"/>
          <w:marTop w:val="0"/>
          <w:marBottom w:val="0"/>
          <w:divBdr>
            <w:top w:val="none" w:sz="0" w:space="0" w:color="auto"/>
            <w:left w:val="none" w:sz="0" w:space="0" w:color="auto"/>
            <w:bottom w:val="none" w:sz="0" w:space="0" w:color="auto"/>
            <w:right w:val="none" w:sz="0" w:space="0" w:color="auto"/>
          </w:divBdr>
        </w:div>
        <w:div w:id="430853735">
          <w:marLeft w:val="0"/>
          <w:marRight w:val="0"/>
          <w:marTop w:val="0"/>
          <w:marBottom w:val="0"/>
          <w:divBdr>
            <w:top w:val="none" w:sz="0" w:space="0" w:color="auto"/>
            <w:left w:val="none" w:sz="0" w:space="0" w:color="auto"/>
            <w:bottom w:val="none" w:sz="0" w:space="0" w:color="auto"/>
            <w:right w:val="none" w:sz="0" w:space="0" w:color="auto"/>
          </w:divBdr>
        </w:div>
        <w:div w:id="472530152">
          <w:marLeft w:val="0"/>
          <w:marRight w:val="0"/>
          <w:marTop w:val="0"/>
          <w:marBottom w:val="0"/>
          <w:divBdr>
            <w:top w:val="none" w:sz="0" w:space="0" w:color="auto"/>
            <w:left w:val="none" w:sz="0" w:space="0" w:color="auto"/>
            <w:bottom w:val="none" w:sz="0" w:space="0" w:color="auto"/>
            <w:right w:val="none" w:sz="0" w:space="0" w:color="auto"/>
          </w:divBdr>
        </w:div>
        <w:div w:id="499783050">
          <w:marLeft w:val="0"/>
          <w:marRight w:val="0"/>
          <w:marTop w:val="0"/>
          <w:marBottom w:val="0"/>
          <w:divBdr>
            <w:top w:val="none" w:sz="0" w:space="0" w:color="auto"/>
            <w:left w:val="none" w:sz="0" w:space="0" w:color="auto"/>
            <w:bottom w:val="none" w:sz="0" w:space="0" w:color="auto"/>
            <w:right w:val="none" w:sz="0" w:space="0" w:color="auto"/>
          </w:divBdr>
        </w:div>
        <w:div w:id="668755776">
          <w:marLeft w:val="0"/>
          <w:marRight w:val="0"/>
          <w:marTop w:val="0"/>
          <w:marBottom w:val="0"/>
          <w:divBdr>
            <w:top w:val="none" w:sz="0" w:space="0" w:color="auto"/>
            <w:left w:val="none" w:sz="0" w:space="0" w:color="auto"/>
            <w:bottom w:val="none" w:sz="0" w:space="0" w:color="auto"/>
            <w:right w:val="none" w:sz="0" w:space="0" w:color="auto"/>
          </w:divBdr>
        </w:div>
        <w:div w:id="723800414">
          <w:marLeft w:val="0"/>
          <w:marRight w:val="0"/>
          <w:marTop w:val="0"/>
          <w:marBottom w:val="0"/>
          <w:divBdr>
            <w:top w:val="none" w:sz="0" w:space="0" w:color="auto"/>
            <w:left w:val="none" w:sz="0" w:space="0" w:color="auto"/>
            <w:bottom w:val="none" w:sz="0" w:space="0" w:color="auto"/>
            <w:right w:val="none" w:sz="0" w:space="0" w:color="auto"/>
          </w:divBdr>
        </w:div>
        <w:div w:id="830876579">
          <w:marLeft w:val="0"/>
          <w:marRight w:val="0"/>
          <w:marTop w:val="0"/>
          <w:marBottom w:val="0"/>
          <w:divBdr>
            <w:top w:val="none" w:sz="0" w:space="0" w:color="auto"/>
            <w:left w:val="none" w:sz="0" w:space="0" w:color="auto"/>
            <w:bottom w:val="none" w:sz="0" w:space="0" w:color="auto"/>
            <w:right w:val="none" w:sz="0" w:space="0" w:color="auto"/>
          </w:divBdr>
        </w:div>
        <w:div w:id="915548845">
          <w:marLeft w:val="0"/>
          <w:marRight w:val="0"/>
          <w:marTop w:val="0"/>
          <w:marBottom w:val="0"/>
          <w:divBdr>
            <w:top w:val="none" w:sz="0" w:space="0" w:color="auto"/>
            <w:left w:val="none" w:sz="0" w:space="0" w:color="auto"/>
            <w:bottom w:val="none" w:sz="0" w:space="0" w:color="auto"/>
            <w:right w:val="none" w:sz="0" w:space="0" w:color="auto"/>
          </w:divBdr>
        </w:div>
        <w:div w:id="932736770">
          <w:marLeft w:val="0"/>
          <w:marRight w:val="0"/>
          <w:marTop w:val="0"/>
          <w:marBottom w:val="0"/>
          <w:divBdr>
            <w:top w:val="none" w:sz="0" w:space="0" w:color="auto"/>
            <w:left w:val="none" w:sz="0" w:space="0" w:color="auto"/>
            <w:bottom w:val="none" w:sz="0" w:space="0" w:color="auto"/>
            <w:right w:val="none" w:sz="0" w:space="0" w:color="auto"/>
          </w:divBdr>
        </w:div>
        <w:div w:id="947741015">
          <w:marLeft w:val="0"/>
          <w:marRight w:val="0"/>
          <w:marTop w:val="0"/>
          <w:marBottom w:val="0"/>
          <w:divBdr>
            <w:top w:val="none" w:sz="0" w:space="0" w:color="auto"/>
            <w:left w:val="none" w:sz="0" w:space="0" w:color="auto"/>
            <w:bottom w:val="none" w:sz="0" w:space="0" w:color="auto"/>
            <w:right w:val="none" w:sz="0" w:space="0" w:color="auto"/>
          </w:divBdr>
        </w:div>
        <w:div w:id="952244699">
          <w:marLeft w:val="0"/>
          <w:marRight w:val="0"/>
          <w:marTop w:val="0"/>
          <w:marBottom w:val="0"/>
          <w:divBdr>
            <w:top w:val="none" w:sz="0" w:space="0" w:color="auto"/>
            <w:left w:val="none" w:sz="0" w:space="0" w:color="auto"/>
            <w:bottom w:val="none" w:sz="0" w:space="0" w:color="auto"/>
            <w:right w:val="none" w:sz="0" w:space="0" w:color="auto"/>
          </w:divBdr>
        </w:div>
        <w:div w:id="978536289">
          <w:marLeft w:val="0"/>
          <w:marRight w:val="0"/>
          <w:marTop w:val="0"/>
          <w:marBottom w:val="0"/>
          <w:divBdr>
            <w:top w:val="none" w:sz="0" w:space="0" w:color="auto"/>
            <w:left w:val="none" w:sz="0" w:space="0" w:color="auto"/>
            <w:bottom w:val="none" w:sz="0" w:space="0" w:color="auto"/>
            <w:right w:val="none" w:sz="0" w:space="0" w:color="auto"/>
          </w:divBdr>
        </w:div>
        <w:div w:id="1110592789">
          <w:marLeft w:val="0"/>
          <w:marRight w:val="0"/>
          <w:marTop w:val="0"/>
          <w:marBottom w:val="0"/>
          <w:divBdr>
            <w:top w:val="none" w:sz="0" w:space="0" w:color="auto"/>
            <w:left w:val="none" w:sz="0" w:space="0" w:color="auto"/>
            <w:bottom w:val="none" w:sz="0" w:space="0" w:color="auto"/>
            <w:right w:val="none" w:sz="0" w:space="0" w:color="auto"/>
          </w:divBdr>
        </w:div>
        <w:div w:id="1376584287">
          <w:marLeft w:val="0"/>
          <w:marRight w:val="0"/>
          <w:marTop w:val="0"/>
          <w:marBottom w:val="0"/>
          <w:divBdr>
            <w:top w:val="none" w:sz="0" w:space="0" w:color="auto"/>
            <w:left w:val="none" w:sz="0" w:space="0" w:color="auto"/>
            <w:bottom w:val="none" w:sz="0" w:space="0" w:color="auto"/>
            <w:right w:val="none" w:sz="0" w:space="0" w:color="auto"/>
          </w:divBdr>
        </w:div>
        <w:div w:id="1409578283">
          <w:marLeft w:val="0"/>
          <w:marRight w:val="0"/>
          <w:marTop w:val="0"/>
          <w:marBottom w:val="0"/>
          <w:divBdr>
            <w:top w:val="none" w:sz="0" w:space="0" w:color="auto"/>
            <w:left w:val="none" w:sz="0" w:space="0" w:color="auto"/>
            <w:bottom w:val="none" w:sz="0" w:space="0" w:color="auto"/>
            <w:right w:val="none" w:sz="0" w:space="0" w:color="auto"/>
          </w:divBdr>
        </w:div>
        <w:div w:id="1607805565">
          <w:marLeft w:val="0"/>
          <w:marRight w:val="0"/>
          <w:marTop w:val="0"/>
          <w:marBottom w:val="0"/>
          <w:divBdr>
            <w:top w:val="none" w:sz="0" w:space="0" w:color="auto"/>
            <w:left w:val="none" w:sz="0" w:space="0" w:color="auto"/>
            <w:bottom w:val="none" w:sz="0" w:space="0" w:color="auto"/>
            <w:right w:val="none" w:sz="0" w:space="0" w:color="auto"/>
          </w:divBdr>
        </w:div>
        <w:div w:id="1692947105">
          <w:marLeft w:val="0"/>
          <w:marRight w:val="0"/>
          <w:marTop w:val="0"/>
          <w:marBottom w:val="0"/>
          <w:divBdr>
            <w:top w:val="none" w:sz="0" w:space="0" w:color="auto"/>
            <w:left w:val="none" w:sz="0" w:space="0" w:color="auto"/>
            <w:bottom w:val="none" w:sz="0" w:space="0" w:color="auto"/>
            <w:right w:val="none" w:sz="0" w:space="0" w:color="auto"/>
          </w:divBdr>
        </w:div>
        <w:div w:id="1755660717">
          <w:marLeft w:val="0"/>
          <w:marRight w:val="0"/>
          <w:marTop w:val="0"/>
          <w:marBottom w:val="0"/>
          <w:divBdr>
            <w:top w:val="none" w:sz="0" w:space="0" w:color="auto"/>
            <w:left w:val="none" w:sz="0" w:space="0" w:color="auto"/>
            <w:bottom w:val="none" w:sz="0" w:space="0" w:color="auto"/>
            <w:right w:val="none" w:sz="0" w:space="0" w:color="auto"/>
          </w:divBdr>
        </w:div>
        <w:div w:id="1799495144">
          <w:marLeft w:val="0"/>
          <w:marRight w:val="0"/>
          <w:marTop w:val="0"/>
          <w:marBottom w:val="0"/>
          <w:divBdr>
            <w:top w:val="none" w:sz="0" w:space="0" w:color="auto"/>
            <w:left w:val="none" w:sz="0" w:space="0" w:color="auto"/>
            <w:bottom w:val="none" w:sz="0" w:space="0" w:color="auto"/>
            <w:right w:val="none" w:sz="0" w:space="0" w:color="auto"/>
          </w:divBdr>
        </w:div>
        <w:div w:id="1902445765">
          <w:marLeft w:val="0"/>
          <w:marRight w:val="0"/>
          <w:marTop w:val="0"/>
          <w:marBottom w:val="0"/>
          <w:divBdr>
            <w:top w:val="none" w:sz="0" w:space="0" w:color="auto"/>
            <w:left w:val="none" w:sz="0" w:space="0" w:color="auto"/>
            <w:bottom w:val="none" w:sz="0" w:space="0" w:color="auto"/>
            <w:right w:val="none" w:sz="0" w:space="0" w:color="auto"/>
          </w:divBdr>
        </w:div>
        <w:div w:id="1988901994">
          <w:marLeft w:val="0"/>
          <w:marRight w:val="0"/>
          <w:marTop w:val="0"/>
          <w:marBottom w:val="0"/>
          <w:divBdr>
            <w:top w:val="none" w:sz="0" w:space="0" w:color="auto"/>
            <w:left w:val="none" w:sz="0" w:space="0" w:color="auto"/>
            <w:bottom w:val="none" w:sz="0" w:space="0" w:color="auto"/>
            <w:right w:val="none" w:sz="0" w:space="0" w:color="auto"/>
          </w:divBdr>
        </w:div>
        <w:div w:id="2016809996">
          <w:marLeft w:val="0"/>
          <w:marRight w:val="0"/>
          <w:marTop w:val="0"/>
          <w:marBottom w:val="0"/>
          <w:divBdr>
            <w:top w:val="none" w:sz="0" w:space="0" w:color="auto"/>
            <w:left w:val="none" w:sz="0" w:space="0" w:color="auto"/>
            <w:bottom w:val="none" w:sz="0" w:space="0" w:color="auto"/>
            <w:right w:val="none" w:sz="0" w:space="0" w:color="auto"/>
          </w:divBdr>
        </w:div>
      </w:divsChild>
    </w:div>
    <w:div w:id="838930050">
      <w:bodyDiv w:val="1"/>
      <w:marLeft w:val="0"/>
      <w:marRight w:val="0"/>
      <w:marTop w:val="0"/>
      <w:marBottom w:val="0"/>
      <w:divBdr>
        <w:top w:val="none" w:sz="0" w:space="0" w:color="auto"/>
        <w:left w:val="none" w:sz="0" w:space="0" w:color="auto"/>
        <w:bottom w:val="none" w:sz="0" w:space="0" w:color="auto"/>
        <w:right w:val="none" w:sz="0" w:space="0" w:color="auto"/>
      </w:divBdr>
      <w:divsChild>
        <w:div w:id="101263664">
          <w:marLeft w:val="0"/>
          <w:marRight w:val="0"/>
          <w:marTop w:val="0"/>
          <w:marBottom w:val="0"/>
          <w:divBdr>
            <w:top w:val="none" w:sz="0" w:space="0" w:color="auto"/>
            <w:left w:val="none" w:sz="0" w:space="0" w:color="auto"/>
            <w:bottom w:val="none" w:sz="0" w:space="0" w:color="auto"/>
            <w:right w:val="none" w:sz="0" w:space="0" w:color="auto"/>
          </w:divBdr>
        </w:div>
        <w:div w:id="106050305">
          <w:marLeft w:val="0"/>
          <w:marRight w:val="0"/>
          <w:marTop w:val="0"/>
          <w:marBottom w:val="0"/>
          <w:divBdr>
            <w:top w:val="none" w:sz="0" w:space="0" w:color="auto"/>
            <w:left w:val="none" w:sz="0" w:space="0" w:color="auto"/>
            <w:bottom w:val="none" w:sz="0" w:space="0" w:color="auto"/>
            <w:right w:val="none" w:sz="0" w:space="0" w:color="auto"/>
          </w:divBdr>
        </w:div>
        <w:div w:id="189221725">
          <w:marLeft w:val="0"/>
          <w:marRight w:val="0"/>
          <w:marTop w:val="0"/>
          <w:marBottom w:val="0"/>
          <w:divBdr>
            <w:top w:val="none" w:sz="0" w:space="0" w:color="auto"/>
            <w:left w:val="none" w:sz="0" w:space="0" w:color="auto"/>
            <w:bottom w:val="none" w:sz="0" w:space="0" w:color="auto"/>
            <w:right w:val="none" w:sz="0" w:space="0" w:color="auto"/>
          </w:divBdr>
        </w:div>
        <w:div w:id="285933617">
          <w:marLeft w:val="0"/>
          <w:marRight w:val="0"/>
          <w:marTop w:val="0"/>
          <w:marBottom w:val="0"/>
          <w:divBdr>
            <w:top w:val="none" w:sz="0" w:space="0" w:color="auto"/>
            <w:left w:val="none" w:sz="0" w:space="0" w:color="auto"/>
            <w:bottom w:val="none" w:sz="0" w:space="0" w:color="auto"/>
            <w:right w:val="none" w:sz="0" w:space="0" w:color="auto"/>
          </w:divBdr>
        </w:div>
        <w:div w:id="499005242">
          <w:marLeft w:val="0"/>
          <w:marRight w:val="0"/>
          <w:marTop w:val="0"/>
          <w:marBottom w:val="0"/>
          <w:divBdr>
            <w:top w:val="none" w:sz="0" w:space="0" w:color="auto"/>
            <w:left w:val="none" w:sz="0" w:space="0" w:color="auto"/>
            <w:bottom w:val="none" w:sz="0" w:space="0" w:color="auto"/>
            <w:right w:val="none" w:sz="0" w:space="0" w:color="auto"/>
          </w:divBdr>
        </w:div>
        <w:div w:id="633947236">
          <w:marLeft w:val="0"/>
          <w:marRight w:val="0"/>
          <w:marTop w:val="0"/>
          <w:marBottom w:val="0"/>
          <w:divBdr>
            <w:top w:val="none" w:sz="0" w:space="0" w:color="auto"/>
            <w:left w:val="none" w:sz="0" w:space="0" w:color="auto"/>
            <w:bottom w:val="none" w:sz="0" w:space="0" w:color="auto"/>
            <w:right w:val="none" w:sz="0" w:space="0" w:color="auto"/>
          </w:divBdr>
        </w:div>
        <w:div w:id="646514863">
          <w:marLeft w:val="0"/>
          <w:marRight w:val="0"/>
          <w:marTop w:val="0"/>
          <w:marBottom w:val="0"/>
          <w:divBdr>
            <w:top w:val="none" w:sz="0" w:space="0" w:color="auto"/>
            <w:left w:val="none" w:sz="0" w:space="0" w:color="auto"/>
            <w:bottom w:val="none" w:sz="0" w:space="0" w:color="auto"/>
            <w:right w:val="none" w:sz="0" w:space="0" w:color="auto"/>
          </w:divBdr>
        </w:div>
        <w:div w:id="835151583">
          <w:marLeft w:val="0"/>
          <w:marRight w:val="0"/>
          <w:marTop w:val="0"/>
          <w:marBottom w:val="0"/>
          <w:divBdr>
            <w:top w:val="none" w:sz="0" w:space="0" w:color="auto"/>
            <w:left w:val="none" w:sz="0" w:space="0" w:color="auto"/>
            <w:bottom w:val="none" w:sz="0" w:space="0" w:color="auto"/>
            <w:right w:val="none" w:sz="0" w:space="0" w:color="auto"/>
          </w:divBdr>
        </w:div>
        <w:div w:id="980765046">
          <w:marLeft w:val="0"/>
          <w:marRight w:val="0"/>
          <w:marTop w:val="0"/>
          <w:marBottom w:val="0"/>
          <w:divBdr>
            <w:top w:val="none" w:sz="0" w:space="0" w:color="auto"/>
            <w:left w:val="none" w:sz="0" w:space="0" w:color="auto"/>
            <w:bottom w:val="none" w:sz="0" w:space="0" w:color="auto"/>
            <w:right w:val="none" w:sz="0" w:space="0" w:color="auto"/>
          </w:divBdr>
        </w:div>
        <w:div w:id="986907178">
          <w:marLeft w:val="0"/>
          <w:marRight w:val="0"/>
          <w:marTop w:val="0"/>
          <w:marBottom w:val="0"/>
          <w:divBdr>
            <w:top w:val="none" w:sz="0" w:space="0" w:color="auto"/>
            <w:left w:val="none" w:sz="0" w:space="0" w:color="auto"/>
            <w:bottom w:val="none" w:sz="0" w:space="0" w:color="auto"/>
            <w:right w:val="none" w:sz="0" w:space="0" w:color="auto"/>
          </w:divBdr>
        </w:div>
        <w:div w:id="1009259546">
          <w:marLeft w:val="0"/>
          <w:marRight w:val="0"/>
          <w:marTop w:val="0"/>
          <w:marBottom w:val="0"/>
          <w:divBdr>
            <w:top w:val="none" w:sz="0" w:space="0" w:color="auto"/>
            <w:left w:val="none" w:sz="0" w:space="0" w:color="auto"/>
            <w:bottom w:val="none" w:sz="0" w:space="0" w:color="auto"/>
            <w:right w:val="none" w:sz="0" w:space="0" w:color="auto"/>
          </w:divBdr>
        </w:div>
        <w:div w:id="1018970907">
          <w:marLeft w:val="0"/>
          <w:marRight w:val="0"/>
          <w:marTop w:val="0"/>
          <w:marBottom w:val="0"/>
          <w:divBdr>
            <w:top w:val="none" w:sz="0" w:space="0" w:color="auto"/>
            <w:left w:val="none" w:sz="0" w:space="0" w:color="auto"/>
            <w:bottom w:val="none" w:sz="0" w:space="0" w:color="auto"/>
            <w:right w:val="none" w:sz="0" w:space="0" w:color="auto"/>
          </w:divBdr>
        </w:div>
        <w:div w:id="1115714633">
          <w:marLeft w:val="0"/>
          <w:marRight w:val="0"/>
          <w:marTop w:val="0"/>
          <w:marBottom w:val="0"/>
          <w:divBdr>
            <w:top w:val="none" w:sz="0" w:space="0" w:color="auto"/>
            <w:left w:val="none" w:sz="0" w:space="0" w:color="auto"/>
            <w:bottom w:val="none" w:sz="0" w:space="0" w:color="auto"/>
            <w:right w:val="none" w:sz="0" w:space="0" w:color="auto"/>
          </w:divBdr>
        </w:div>
        <w:div w:id="1174763338">
          <w:marLeft w:val="0"/>
          <w:marRight w:val="0"/>
          <w:marTop w:val="0"/>
          <w:marBottom w:val="0"/>
          <w:divBdr>
            <w:top w:val="none" w:sz="0" w:space="0" w:color="auto"/>
            <w:left w:val="none" w:sz="0" w:space="0" w:color="auto"/>
            <w:bottom w:val="none" w:sz="0" w:space="0" w:color="auto"/>
            <w:right w:val="none" w:sz="0" w:space="0" w:color="auto"/>
          </w:divBdr>
        </w:div>
        <w:div w:id="1184131005">
          <w:marLeft w:val="0"/>
          <w:marRight w:val="0"/>
          <w:marTop w:val="0"/>
          <w:marBottom w:val="0"/>
          <w:divBdr>
            <w:top w:val="none" w:sz="0" w:space="0" w:color="auto"/>
            <w:left w:val="none" w:sz="0" w:space="0" w:color="auto"/>
            <w:bottom w:val="none" w:sz="0" w:space="0" w:color="auto"/>
            <w:right w:val="none" w:sz="0" w:space="0" w:color="auto"/>
          </w:divBdr>
        </w:div>
        <w:div w:id="1234508363">
          <w:marLeft w:val="0"/>
          <w:marRight w:val="0"/>
          <w:marTop w:val="0"/>
          <w:marBottom w:val="0"/>
          <w:divBdr>
            <w:top w:val="none" w:sz="0" w:space="0" w:color="auto"/>
            <w:left w:val="none" w:sz="0" w:space="0" w:color="auto"/>
            <w:bottom w:val="none" w:sz="0" w:space="0" w:color="auto"/>
            <w:right w:val="none" w:sz="0" w:space="0" w:color="auto"/>
          </w:divBdr>
        </w:div>
        <w:div w:id="1347294929">
          <w:marLeft w:val="0"/>
          <w:marRight w:val="0"/>
          <w:marTop w:val="0"/>
          <w:marBottom w:val="0"/>
          <w:divBdr>
            <w:top w:val="none" w:sz="0" w:space="0" w:color="auto"/>
            <w:left w:val="none" w:sz="0" w:space="0" w:color="auto"/>
            <w:bottom w:val="none" w:sz="0" w:space="0" w:color="auto"/>
            <w:right w:val="none" w:sz="0" w:space="0" w:color="auto"/>
          </w:divBdr>
        </w:div>
        <w:div w:id="1400903353">
          <w:marLeft w:val="0"/>
          <w:marRight w:val="0"/>
          <w:marTop w:val="0"/>
          <w:marBottom w:val="0"/>
          <w:divBdr>
            <w:top w:val="none" w:sz="0" w:space="0" w:color="auto"/>
            <w:left w:val="none" w:sz="0" w:space="0" w:color="auto"/>
            <w:bottom w:val="none" w:sz="0" w:space="0" w:color="auto"/>
            <w:right w:val="none" w:sz="0" w:space="0" w:color="auto"/>
          </w:divBdr>
        </w:div>
        <w:div w:id="1464688608">
          <w:marLeft w:val="0"/>
          <w:marRight w:val="0"/>
          <w:marTop w:val="0"/>
          <w:marBottom w:val="0"/>
          <w:divBdr>
            <w:top w:val="none" w:sz="0" w:space="0" w:color="auto"/>
            <w:left w:val="none" w:sz="0" w:space="0" w:color="auto"/>
            <w:bottom w:val="none" w:sz="0" w:space="0" w:color="auto"/>
            <w:right w:val="none" w:sz="0" w:space="0" w:color="auto"/>
          </w:divBdr>
        </w:div>
        <w:div w:id="1519735707">
          <w:marLeft w:val="0"/>
          <w:marRight w:val="0"/>
          <w:marTop w:val="0"/>
          <w:marBottom w:val="0"/>
          <w:divBdr>
            <w:top w:val="none" w:sz="0" w:space="0" w:color="auto"/>
            <w:left w:val="none" w:sz="0" w:space="0" w:color="auto"/>
            <w:bottom w:val="none" w:sz="0" w:space="0" w:color="auto"/>
            <w:right w:val="none" w:sz="0" w:space="0" w:color="auto"/>
          </w:divBdr>
        </w:div>
        <w:div w:id="1577588207">
          <w:marLeft w:val="0"/>
          <w:marRight w:val="0"/>
          <w:marTop w:val="0"/>
          <w:marBottom w:val="0"/>
          <w:divBdr>
            <w:top w:val="none" w:sz="0" w:space="0" w:color="auto"/>
            <w:left w:val="none" w:sz="0" w:space="0" w:color="auto"/>
            <w:bottom w:val="none" w:sz="0" w:space="0" w:color="auto"/>
            <w:right w:val="none" w:sz="0" w:space="0" w:color="auto"/>
          </w:divBdr>
        </w:div>
        <w:div w:id="1642727688">
          <w:marLeft w:val="0"/>
          <w:marRight w:val="0"/>
          <w:marTop w:val="0"/>
          <w:marBottom w:val="0"/>
          <w:divBdr>
            <w:top w:val="none" w:sz="0" w:space="0" w:color="auto"/>
            <w:left w:val="none" w:sz="0" w:space="0" w:color="auto"/>
            <w:bottom w:val="none" w:sz="0" w:space="0" w:color="auto"/>
            <w:right w:val="none" w:sz="0" w:space="0" w:color="auto"/>
          </w:divBdr>
        </w:div>
        <w:div w:id="1676683986">
          <w:marLeft w:val="0"/>
          <w:marRight w:val="0"/>
          <w:marTop w:val="0"/>
          <w:marBottom w:val="0"/>
          <w:divBdr>
            <w:top w:val="none" w:sz="0" w:space="0" w:color="auto"/>
            <w:left w:val="none" w:sz="0" w:space="0" w:color="auto"/>
            <w:bottom w:val="none" w:sz="0" w:space="0" w:color="auto"/>
            <w:right w:val="none" w:sz="0" w:space="0" w:color="auto"/>
          </w:divBdr>
        </w:div>
        <w:div w:id="2050061078">
          <w:marLeft w:val="0"/>
          <w:marRight w:val="0"/>
          <w:marTop w:val="0"/>
          <w:marBottom w:val="0"/>
          <w:divBdr>
            <w:top w:val="none" w:sz="0" w:space="0" w:color="auto"/>
            <w:left w:val="none" w:sz="0" w:space="0" w:color="auto"/>
            <w:bottom w:val="none" w:sz="0" w:space="0" w:color="auto"/>
            <w:right w:val="none" w:sz="0" w:space="0" w:color="auto"/>
          </w:divBdr>
        </w:div>
        <w:div w:id="2136100138">
          <w:marLeft w:val="0"/>
          <w:marRight w:val="0"/>
          <w:marTop w:val="0"/>
          <w:marBottom w:val="0"/>
          <w:divBdr>
            <w:top w:val="none" w:sz="0" w:space="0" w:color="auto"/>
            <w:left w:val="none" w:sz="0" w:space="0" w:color="auto"/>
            <w:bottom w:val="none" w:sz="0" w:space="0" w:color="auto"/>
            <w:right w:val="none" w:sz="0" w:space="0" w:color="auto"/>
          </w:divBdr>
        </w:div>
      </w:divsChild>
    </w:div>
    <w:div w:id="848133760">
      <w:bodyDiv w:val="1"/>
      <w:marLeft w:val="0"/>
      <w:marRight w:val="0"/>
      <w:marTop w:val="0"/>
      <w:marBottom w:val="0"/>
      <w:divBdr>
        <w:top w:val="none" w:sz="0" w:space="0" w:color="auto"/>
        <w:left w:val="none" w:sz="0" w:space="0" w:color="auto"/>
        <w:bottom w:val="none" w:sz="0" w:space="0" w:color="auto"/>
        <w:right w:val="none" w:sz="0" w:space="0" w:color="auto"/>
      </w:divBdr>
      <w:divsChild>
        <w:div w:id="47804401">
          <w:marLeft w:val="0"/>
          <w:marRight w:val="0"/>
          <w:marTop w:val="0"/>
          <w:marBottom w:val="0"/>
          <w:divBdr>
            <w:top w:val="none" w:sz="0" w:space="0" w:color="auto"/>
            <w:left w:val="none" w:sz="0" w:space="0" w:color="auto"/>
            <w:bottom w:val="none" w:sz="0" w:space="0" w:color="auto"/>
            <w:right w:val="none" w:sz="0" w:space="0" w:color="auto"/>
          </w:divBdr>
        </w:div>
        <w:div w:id="250087738">
          <w:marLeft w:val="0"/>
          <w:marRight w:val="0"/>
          <w:marTop w:val="0"/>
          <w:marBottom w:val="0"/>
          <w:divBdr>
            <w:top w:val="none" w:sz="0" w:space="0" w:color="auto"/>
            <w:left w:val="none" w:sz="0" w:space="0" w:color="auto"/>
            <w:bottom w:val="none" w:sz="0" w:space="0" w:color="auto"/>
            <w:right w:val="none" w:sz="0" w:space="0" w:color="auto"/>
          </w:divBdr>
        </w:div>
        <w:div w:id="281418787">
          <w:marLeft w:val="0"/>
          <w:marRight w:val="0"/>
          <w:marTop w:val="0"/>
          <w:marBottom w:val="0"/>
          <w:divBdr>
            <w:top w:val="none" w:sz="0" w:space="0" w:color="auto"/>
            <w:left w:val="none" w:sz="0" w:space="0" w:color="auto"/>
            <w:bottom w:val="none" w:sz="0" w:space="0" w:color="auto"/>
            <w:right w:val="none" w:sz="0" w:space="0" w:color="auto"/>
          </w:divBdr>
        </w:div>
        <w:div w:id="640111987">
          <w:marLeft w:val="0"/>
          <w:marRight w:val="0"/>
          <w:marTop w:val="0"/>
          <w:marBottom w:val="0"/>
          <w:divBdr>
            <w:top w:val="none" w:sz="0" w:space="0" w:color="auto"/>
            <w:left w:val="none" w:sz="0" w:space="0" w:color="auto"/>
            <w:bottom w:val="none" w:sz="0" w:space="0" w:color="auto"/>
            <w:right w:val="none" w:sz="0" w:space="0" w:color="auto"/>
          </w:divBdr>
        </w:div>
        <w:div w:id="665980179">
          <w:marLeft w:val="0"/>
          <w:marRight w:val="0"/>
          <w:marTop w:val="0"/>
          <w:marBottom w:val="0"/>
          <w:divBdr>
            <w:top w:val="none" w:sz="0" w:space="0" w:color="auto"/>
            <w:left w:val="none" w:sz="0" w:space="0" w:color="auto"/>
            <w:bottom w:val="none" w:sz="0" w:space="0" w:color="auto"/>
            <w:right w:val="none" w:sz="0" w:space="0" w:color="auto"/>
          </w:divBdr>
        </w:div>
        <w:div w:id="1200782046">
          <w:marLeft w:val="0"/>
          <w:marRight w:val="0"/>
          <w:marTop w:val="0"/>
          <w:marBottom w:val="0"/>
          <w:divBdr>
            <w:top w:val="none" w:sz="0" w:space="0" w:color="auto"/>
            <w:left w:val="none" w:sz="0" w:space="0" w:color="auto"/>
            <w:bottom w:val="none" w:sz="0" w:space="0" w:color="auto"/>
            <w:right w:val="none" w:sz="0" w:space="0" w:color="auto"/>
          </w:divBdr>
        </w:div>
        <w:div w:id="1297032858">
          <w:marLeft w:val="0"/>
          <w:marRight w:val="0"/>
          <w:marTop w:val="0"/>
          <w:marBottom w:val="0"/>
          <w:divBdr>
            <w:top w:val="none" w:sz="0" w:space="0" w:color="auto"/>
            <w:left w:val="none" w:sz="0" w:space="0" w:color="auto"/>
            <w:bottom w:val="none" w:sz="0" w:space="0" w:color="auto"/>
            <w:right w:val="none" w:sz="0" w:space="0" w:color="auto"/>
          </w:divBdr>
        </w:div>
        <w:div w:id="1660891063">
          <w:marLeft w:val="0"/>
          <w:marRight w:val="0"/>
          <w:marTop w:val="0"/>
          <w:marBottom w:val="0"/>
          <w:divBdr>
            <w:top w:val="none" w:sz="0" w:space="0" w:color="auto"/>
            <w:left w:val="none" w:sz="0" w:space="0" w:color="auto"/>
            <w:bottom w:val="none" w:sz="0" w:space="0" w:color="auto"/>
            <w:right w:val="none" w:sz="0" w:space="0" w:color="auto"/>
          </w:divBdr>
        </w:div>
        <w:div w:id="1694333803">
          <w:marLeft w:val="0"/>
          <w:marRight w:val="0"/>
          <w:marTop w:val="0"/>
          <w:marBottom w:val="0"/>
          <w:divBdr>
            <w:top w:val="none" w:sz="0" w:space="0" w:color="auto"/>
            <w:left w:val="none" w:sz="0" w:space="0" w:color="auto"/>
            <w:bottom w:val="none" w:sz="0" w:space="0" w:color="auto"/>
            <w:right w:val="none" w:sz="0" w:space="0" w:color="auto"/>
          </w:divBdr>
        </w:div>
        <w:div w:id="1864708512">
          <w:marLeft w:val="0"/>
          <w:marRight w:val="0"/>
          <w:marTop w:val="0"/>
          <w:marBottom w:val="0"/>
          <w:divBdr>
            <w:top w:val="none" w:sz="0" w:space="0" w:color="auto"/>
            <w:left w:val="none" w:sz="0" w:space="0" w:color="auto"/>
            <w:bottom w:val="none" w:sz="0" w:space="0" w:color="auto"/>
            <w:right w:val="none" w:sz="0" w:space="0" w:color="auto"/>
          </w:divBdr>
        </w:div>
        <w:div w:id="1999266495">
          <w:marLeft w:val="0"/>
          <w:marRight w:val="0"/>
          <w:marTop w:val="0"/>
          <w:marBottom w:val="0"/>
          <w:divBdr>
            <w:top w:val="none" w:sz="0" w:space="0" w:color="auto"/>
            <w:left w:val="none" w:sz="0" w:space="0" w:color="auto"/>
            <w:bottom w:val="none" w:sz="0" w:space="0" w:color="auto"/>
            <w:right w:val="none" w:sz="0" w:space="0" w:color="auto"/>
          </w:divBdr>
        </w:div>
        <w:div w:id="2007903595">
          <w:marLeft w:val="0"/>
          <w:marRight w:val="0"/>
          <w:marTop w:val="0"/>
          <w:marBottom w:val="0"/>
          <w:divBdr>
            <w:top w:val="none" w:sz="0" w:space="0" w:color="auto"/>
            <w:left w:val="none" w:sz="0" w:space="0" w:color="auto"/>
            <w:bottom w:val="none" w:sz="0" w:space="0" w:color="auto"/>
            <w:right w:val="none" w:sz="0" w:space="0" w:color="auto"/>
          </w:divBdr>
        </w:div>
      </w:divsChild>
    </w:div>
    <w:div w:id="857425415">
      <w:bodyDiv w:val="1"/>
      <w:marLeft w:val="0"/>
      <w:marRight w:val="0"/>
      <w:marTop w:val="0"/>
      <w:marBottom w:val="0"/>
      <w:divBdr>
        <w:top w:val="none" w:sz="0" w:space="0" w:color="auto"/>
        <w:left w:val="none" w:sz="0" w:space="0" w:color="auto"/>
        <w:bottom w:val="none" w:sz="0" w:space="0" w:color="auto"/>
        <w:right w:val="none" w:sz="0" w:space="0" w:color="auto"/>
      </w:divBdr>
    </w:div>
    <w:div w:id="912668683">
      <w:bodyDiv w:val="1"/>
      <w:marLeft w:val="0"/>
      <w:marRight w:val="0"/>
      <w:marTop w:val="0"/>
      <w:marBottom w:val="0"/>
      <w:divBdr>
        <w:top w:val="none" w:sz="0" w:space="0" w:color="auto"/>
        <w:left w:val="none" w:sz="0" w:space="0" w:color="auto"/>
        <w:bottom w:val="none" w:sz="0" w:space="0" w:color="auto"/>
        <w:right w:val="none" w:sz="0" w:space="0" w:color="auto"/>
      </w:divBdr>
    </w:div>
    <w:div w:id="929579430">
      <w:bodyDiv w:val="1"/>
      <w:marLeft w:val="0"/>
      <w:marRight w:val="0"/>
      <w:marTop w:val="0"/>
      <w:marBottom w:val="0"/>
      <w:divBdr>
        <w:top w:val="none" w:sz="0" w:space="0" w:color="auto"/>
        <w:left w:val="none" w:sz="0" w:space="0" w:color="auto"/>
        <w:bottom w:val="none" w:sz="0" w:space="0" w:color="auto"/>
        <w:right w:val="none" w:sz="0" w:space="0" w:color="auto"/>
      </w:divBdr>
    </w:div>
    <w:div w:id="987049068">
      <w:bodyDiv w:val="1"/>
      <w:marLeft w:val="0"/>
      <w:marRight w:val="0"/>
      <w:marTop w:val="0"/>
      <w:marBottom w:val="0"/>
      <w:divBdr>
        <w:top w:val="none" w:sz="0" w:space="0" w:color="auto"/>
        <w:left w:val="none" w:sz="0" w:space="0" w:color="auto"/>
        <w:bottom w:val="none" w:sz="0" w:space="0" w:color="auto"/>
        <w:right w:val="none" w:sz="0" w:space="0" w:color="auto"/>
      </w:divBdr>
      <w:divsChild>
        <w:div w:id="71006395">
          <w:marLeft w:val="0"/>
          <w:marRight w:val="0"/>
          <w:marTop w:val="0"/>
          <w:marBottom w:val="0"/>
          <w:divBdr>
            <w:top w:val="none" w:sz="0" w:space="0" w:color="auto"/>
            <w:left w:val="none" w:sz="0" w:space="0" w:color="auto"/>
            <w:bottom w:val="none" w:sz="0" w:space="0" w:color="auto"/>
            <w:right w:val="none" w:sz="0" w:space="0" w:color="auto"/>
          </w:divBdr>
        </w:div>
        <w:div w:id="278339608">
          <w:marLeft w:val="0"/>
          <w:marRight w:val="0"/>
          <w:marTop w:val="0"/>
          <w:marBottom w:val="0"/>
          <w:divBdr>
            <w:top w:val="none" w:sz="0" w:space="0" w:color="auto"/>
            <w:left w:val="none" w:sz="0" w:space="0" w:color="auto"/>
            <w:bottom w:val="none" w:sz="0" w:space="0" w:color="auto"/>
            <w:right w:val="none" w:sz="0" w:space="0" w:color="auto"/>
          </w:divBdr>
        </w:div>
        <w:div w:id="374744255">
          <w:marLeft w:val="0"/>
          <w:marRight w:val="0"/>
          <w:marTop w:val="0"/>
          <w:marBottom w:val="0"/>
          <w:divBdr>
            <w:top w:val="none" w:sz="0" w:space="0" w:color="auto"/>
            <w:left w:val="none" w:sz="0" w:space="0" w:color="auto"/>
            <w:bottom w:val="none" w:sz="0" w:space="0" w:color="auto"/>
            <w:right w:val="none" w:sz="0" w:space="0" w:color="auto"/>
          </w:divBdr>
        </w:div>
        <w:div w:id="385497966">
          <w:marLeft w:val="0"/>
          <w:marRight w:val="0"/>
          <w:marTop w:val="0"/>
          <w:marBottom w:val="0"/>
          <w:divBdr>
            <w:top w:val="none" w:sz="0" w:space="0" w:color="auto"/>
            <w:left w:val="none" w:sz="0" w:space="0" w:color="auto"/>
            <w:bottom w:val="none" w:sz="0" w:space="0" w:color="auto"/>
            <w:right w:val="none" w:sz="0" w:space="0" w:color="auto"/>
          </w:divBdr>
        </w:div>
        <w:div w:id="793641895">
          <w:marLeft w:val="0"/>
          <w:marRight w:val="0"/>
          <w:marTop w:val="0"/>
          <w:marBottom w:val="0"/>
          <w:divBdr>
            <w:top w:val="none" w:sz="0" w:space="0" w:color="auto"/>
            <w:left w:val="none" w:sz="0" w:space="0" w:color="auto"/>
            <w:bottom w:val="none" w:sz="0" w:space="0" w:color="auto"/>
            <w:right w:val="none" w:sz="0" w:space="0" w:color="auto"/>
          </w:divBdr>
        </w:div>
        <w:div w:id="979650684">
          <w:marLeft w:val="0"/>
          <w:marRight w:val="0"/>
          <w:marTop w:val="0"/>
          <w:marBottom w:val="0"/>
          <w:divBdr>
            <w:top w:val="none" w:sz="0" w:space="0" w:color="auto"/>
            <w:left w:val="none" w:sz="0" w:space="0" w:color="auto"/>
            <w:bottom w:val="none" w:sz="0" w:space="0" w:color="auto"/>
            <w:right w:val="none" w:sz="0" w:space="0" w:color="auto"/>
          </w:divBdr>
        </w:div>
        <w:div w:id="1115059778">
          <w:marLeft w:val="0"/>
          <w:marRight w:val="0"/>
          <w:marTop w:val="0"/>
          <w:marBottom w:val="0"/>
          <w:divBdr>
            <w:top w:val="none" w:sz="0" w:space="0" w:color="auto"/>
            <w:left w:val="none" w:sz="0" w:space="0" w:color="auto"/>
            <w:bottom w:val="none" w:sz="0" w:space="0" w:color="auto"/>
            <w:right w:val="none" w:sz="0" w:space="0" w:color="auto"/>
          </w:divBdr>
        </w:div>
        <w:div w:id="1239900293">
          <w:marLeft w:val="0"/>
          <w:marRight w:val="0"/>
          <w:marTop w:val="0"/>
          <w:marBottom w:val="0"/>
          <w:divBdr>
            <w:top w:val="none" w:sz="0" w:space="0" w:color="auto"/>
            <w:left w:val="none" w:sz="0" w:space="0" w:color="auto"/>
            <w:bottom w:val="none" w:sz="0" w:space="0" w:color="auto"/>
            <w:right w:val="none" w:sz="0" w:space="0" w:color="auto"/>
          </w:divBdr>
        </w:div>
        <w:div w:id="1422870894">
          <w:marLeft w:val="0"/>
          <w:marRight w:val="0"/>
          <w:marTop w:val="0"/>
          <w:marBottom w:val="0"/>
          <w:divBdr>
            <w:top w:val="none" w:sz="0" w:space="0" w:color="auto"/>
            <w:left w:val="none" w:sz="0" w:space="0" w:color="auto"/>
            <w:bottom w:val="none" w:sz="0" w:space="0" w:color="auto"/>
            <w:right w:val="none" w:sz="0" w:space="0" w:color="auto"/>
          </w:divBdr>
        </w:div>
        <w:div w:id="1466121724">
          <w:marLeft w:val="0"/>
          <w:marRight w:val="0"/>
          <w:marTop w:val="0"/>
          <w:marBottom w:val="0"/>
          <w:divBdr>
            <w:top w:val="none" w:sz="0" w:space="0" w:color="auto"/>
            <w:left w:val="none" w:sz="0" w:space="0" w:color="auto"/>
            <w:bottom w:val="none" w:sz="0" w:space="0" w:color="auto"/>
            <w:right w:val="none" w:sz="0" w:space="0" w:color="auto"/>
          </w:divBdr>
        </w:div>
        <w:div w:id="1533953037">
          <w:marLeft w:val="0"/>
          <w:marRight w:val="0"/>
          <w:marTop w:val="0"/>
          <w:marBottom w:val="0"/>
          <w:divBdr>
            <w:top w:val="none" w:sz="0" w:space="0" w:color="auto"/>
            <w:left w:val="none" w:sz="0" w:space="0" w:color="auto"/>
            <w:bottom w:val="none" w:sz="0" w:space="0" w:color="auto"/>
            <w:right w:val="none" w:sz="0" w:space="0" w:color="auto"/>
          </w:divBdr>
        </w:div>
      </w:divsChild>
    </w:div>
    <w:div w:id="1015421481">
      <w:bodyDiv w:val="1"/>
      <w:marLeft w:val="0"/>
      <w:marRight w:val="0"/>
      <w:marTop w:val="0"/>
      <w:marBottom w:val="0"/>
      <w:divBdr>
        <w:top w:val="none" w:sz="0" w:space="0" w:color="auto"/>
        <w:left w:val="none" w:sz="0" w:space="0" w:color="auto"/>
        <w:bottom w:val="none" w:sz="0" w:space="0" w:color="auto"/>
        <w:right w:val="none" w:sz="0" w:space="0" w:color="auto"/>
      </w:divBdr>
      <w:divsChild>
        <w:div w:id="40399693">
          <w:marLeft w:val="0"/>
          <w:marRight w:val="0"/>
          <w:marTop w:val="0"/>
          <w:marBottom w:val="0"/>
          <w:divBdr>
            <w:top w:val="none" w:sz="0" w:space="0" w:color="auto"/>
            <w:left w:val="none" w:sz="0" w:space="0" w:color="auto"/>
            <w:bottom w:val="none" w:sz="0" w:space="0" w:color="auto"/>
            <w:right w:val="none" w:sz="0" w:space="0" w:color="auto"/>
          </w:divBdr>
        </w:div>
        <w:div w:id="60256670">
          <w:marLeft w:val="0"/>
          <w:marRight w:val="0"/>
          <w:marTop w:val="0"/>
          <w:marBottom w:val="0"/>
          <w:divBdr>
            <w:top w:val="none" w:sz="0" w:space="0" w:color="auto"/>
            <w:left w:val="none" w:sz="0" w:space="0" w:color="auto"/>
            <w:bottom w:val="none" w:sz="0" w:space="0" w:color="auto"/>
            <w:right w:val="none" w:sz="0" w:space="0" w:color="auto"/>
          </w:divBdr>
        </w:div>
        <w:div w:id="143662047">
          <w:marLeft w:val="0"/>
          <w:marRight w:val="0"/>
          <w:marTop w:val="0"/>
          <w:marBottom w:val="0"/>
          <w:divBdr>
            <w:top w:val="none" w:sz="0" w:space="0" w:color="auto"/>
            <w:left w:val="none" w:sz="0" w:space="0" w:color="auto"/>
            <w:bottom w:val="none" w:sz="0" w:space="0" w:color="auto"/>
            <w:right w:val="none" w:sz="0" w:space="0" w:color="auto"/>
          </w:divBdr>
        </w:div>
        <w:div w:id="144009334">
          <w:marLeft w:val="0"/>
          <w:marRight w:val="0"/>
          <w:marTop w:val="0"/>
          <w:marBottom w:val="0"/>
          <w:divBdr>
            <w:top w:val="none" w:sz="0" w:space="0" w:color="auto"/>
            <w:left w:val="none" w:sz="0" w:space="0" w:color="auto"/>
            <w:bottom w:val="none" w:sz="0" w:space="0" w:color="auto"/>
            <w:right w:val="none" w:sz="0" w:space="0" w:color="auto"/>
          </w:divBdr>
        </w:div>
        <w:div w:id="156456817">
          <w:marLeft w:val="0"/>
          <w:marRight w:val="0"/>
          <w:marTop w:val="0"/>
          <w:marBottom w:val="0"/>
          <w:divBdr>
            <w:top w:val="none" w:sz="0" w:space="0" w:color="auto"/>
            <w:left w:val="none" w:sz="0" w:space="0" w:color="auto"/>
            <w:bottom w:val="none" w:sz="0" w:space="0" w:color="auto"/>
            <w:right w:val="none" w:sz="0" w:space="0" w:color="auto"/>
          </w:divBdr>
        </w:div>
        <w:div w:id="362558278">
          <w:marLeft w:val="0"/>
          <w:marRight w:val="0"/>
          <w:marTop w:val="0"/>
          <w:marBottom w:val="0"/>
          <w:divBdr>
            <w:top w:val="none" w:sz="0" w:space="0" w:color="auto"/>
            <w:left w:val="none" w:sz="0" w:space="0" w:color="auto"/>
            <w:bottom w:val="none" w:sz="0" w:space="0" w:color="auto"/>
            <w:right w:val="none" w:sz="0" w:space="0" w:color="auto"/>
          </w:divBdr>
        </w:div>
        <w:div w:id="533159382">
          <w:marLeft w:val="0"/>
          <w:marRight w:val="0"/>
          <w:marTop w:val="0"/>
          <w:marBottom w:val="0"/>
          <w:divBdr>
            <w:top w:val="none" w:sz="0" w:space="0" w:color="auto"/>
            <w:left w:val="none" w:sz="0" w:space="0" w:color="auto"/>
            <w:bottom w:val="none" w:sz="0" w:space="0" w:color="auto"/>
            <w:right w:val="none" w:sz="0" w:space="0" w:color="auto"/>
          </w:divBdr>
        </w:div>
        <w:div w:id="546142523">
          <w:marLeft w:val="0"/>
          <w:marRight w:val="0"/>
          <w:marTop w:val="0"/>
          <w:marBottom w:val="0"/>
          <w:divBdr>
            <w:top w:val="none" w:sz="0" w:space="0" w:color="auto"/>
            <w:left w:val="none" w:sz="0" w:space="0" w:color="auto"/>
            <w:bottom w:val="none" w:sz="0" w:space="0" w:color="auto"/>
            <w:right w:val="none" w:sz="0" w:space="0" w:color="auto"/>
          </w:divBdr>
        </w:div>
        <w:div w:id="723791081">
          <w:marLeft w:val="0"/>
          <w:marRight w:val="0"/>
          <w:marTop w:val="0"/>
          <w:marBottom w:val="0"/>
          <w:divBdr>
            <w:top w:val="none" w:sz="0" w:space="0" w:color="auto"/>
            <w:left w:val="none" w:sz="0" w:space="0" w:color="auto"/>
            <w:bottom w:val="none" w:sz="0" w:space="0" w:color="auto"/>
            <w:right w:val="none" w:sz="0" w:space="0" w:color="auto"/>
          </w:divBdr>
        </w:div>
        <w:div w:id="873661796">
          <w:marLeft w:val="0"/>
          <w:marRight w:val="0"/>
          <w:marTop w:val="0"/>
          <w:marBottom w:val="0"/>
          <w:divBdr>
            <w:top w:val="none" w:sz="0" w:space="0" w:color="auto"/>
            <w:left w:val="none" w:sz="0" w:space="0" w:color="auto"/>
            <w:bottom w:val="none" w:sz="0" w:space="0" w:color="auto"/>
            <w:right w:val="none" w:sz="0" w:space="0" w:color="auto"/>
          </w:divBdr>
        </w:div>
        <w:div w:id="892498851">
          <w:marLeft w:val="0"/>
          <w:marRight w:val="0"/>
          <w:marTop w:val="0"/>
          <w:marBottom w:val="0"/>
          <w:divBdr>
            <w:top w:val="none" w:sz="0" w:space="0" w:color="auto"/>
            <w:left w:val="none" w:sz="0" w:space="0" w:color="auto"/>
            <w:bottom w:val="none" w:sz="0" w:space="0" w:color="auto"/>
            <w:right w:val="none" w:sz="0" w:space="0" w:color="auto"/>
          </w:divBdr>
        </w:div>
        <w:div w:id="949123380">
          <w:marLeft w:val="0"/>
          <w:marRight w:val="0"/>
          <w:marTop w:val="0"/>
          <w:marBottom w:val="0"/>
          <w:divBdr>
            <w:top w:val="none" w:sz="0" w:space="0" w:color="auto"/>
            <w:left w:val="none" w:sz="0" w:space="0" w:color="auto"/>
            <w:bottom w:val="none" w:sz="0" w:space="0" w:color="auto"/>
            <w:right w:val="none" w:sz="0" w:space="0" w:color="auto"/>
          </w:divBdr>
        </w:div>
        <w:div w:id="1684941524">
          <w:marLeft w:val="0"/>
          <w:marRight w:val="0"/>
          <w:marTop w:val="0"/>
          <w:marBottom w:val="0"/>
          <w:divBdr>
            <w:top w:val="none" w:sz="0" w:space="0" w:color="auto"/>
            <w:left w:val="none" w:sz="0" w:space="0" w:color="auto"/>
            <w:bottom w:val="none" w:sz="0" w:space="0" w:color="auto"/>
            <w:right w:val="none" w:sz="0" w:space="0" w:color="auto"/>
          </w:divBdr>
        </w:div>
        <w:div w:id="1747259121">
          <w:marLeft w:val="0"/>
          <w:marRight w:val="0"/>
          <w:marTop w:val="0"/>
          <w:marBottom w:val="0"/>
          <w:divBdr>
            <w:top w:val="none" w:sz="0" w:space="0" w:color="auto"/>
            <w:left w:val="none" w:sz="0" w:space="0" w:color="auto"/>
            <w:bottom w:val="none" w:sz="0" w:space="0" w:color="auto"/>
            <w:right w:val="none" w:sz="0" w:space="0" w:color="auto"/>
          </w:divBdr>
        </w:div>
        <w:div w:id="1756240995">
          <w:marLeft w:val="0"/>
          <w:marRight w:val="0"/>
          <w:marTop w:val="0"/>
          <w:marBottom w:val="0"/>
          <w:divBdr>
            <w:top w:val="none" w:sz="0" w:space="0" w:color="auto"/>
            <w:left w:val="none" w:sz="0" w:space="0" w:color="auto"/>
            <w:bottom w:val="none" w:sz="0" w:space="0" w:color="auto"/>
            <w:right w:val="none" w:sz="0" w:space="0" w:color="auto"/>
          </w:divBdr>
        </w:div>
        <w:div w:id="1787775031">
          <w:marLeft w:val="0"/>
          <w:marRight w:val="0"/>
          <w:marTop w:val="0"/>
          <w:marBottom w:val="0"/>
          <w:divBdr>
            <w:top w:val="none" w:sz="0" w:space="0" w:color="auto"/>
            <w:left w:val="none" w:sz="0" w:space="0" w:color="auto"/>
            <w:bottom w:val="none" w:sz="0" w:space="0" w:color="auto"/>
            <w:right w:val="none" w:sz="0" w:space="0" w:color="auto"/>
          </w:divBdr>
        </w:div>
        <w:div w:id="1791626372">
          <w:marLeft w:val="0"/>
          <w:marRight w:val="0"/>
          <w:marTop w:val="0"/>
          <w:marBottom w:val="0"/>
          <w:divBdr>
            <w:top w:val="none" w:sz="0" w:space="0" w:color="auto"/>
            <w:left w:val="none" w:sz="0" w:space="0" w:color="auto"/>
            <w:bottom w:val="none" w:sz="0" w:space="0" w:color="auto"/>
            <w:right w:val="none" w:sz="0" w:space="0" w:color="auto"/>
          </w:divBdr>
        </w:div>
        <w:div w:id="1980987085">
          <w:marLeft w:val="0"/>
          <w:marRight w:val="0"/>
          <w:marTop w:val="0"/>
          <w:marBottom w:val="0"/>
          <w:divBdr>
            <w:top w:val="none" w:sz="0" w:space="0" w:color="auto"/>
            <w:left w:val="none" w:sz="0" w:space="0" w:color="auto"/>
            <w:bottom w:val="none" w:sz="0" w:space="0" w:color="auto"/>
            <w:right w:val="none" w:sz="0" w:space="0" w:color="auto"/>
          </w:divBdr>
        </w:div>
        <w:div w:id="2069381234">
          <w:marLeft w:val="0"/>
          <w:marRight w:val="0"/>
          <w:marTop w:val="0"/>
          <w:marBottom w:val="0"/>
          <w:divBdr>
            <w:top w:val="none" w:sz="0" w:space="0" w:color="auto"/>
            <w:left w:val="none" w:sz="0" w:space="0" w:color="auto"/>
            <w:bottom w:val="none" w:sz="0" w:space="0" w:color="auto"/>
            <w:right w:val="none" w:sz="0" w:space="0" w:color="auto"/>
          </w:divBdr>
        </w:div>
      </w:divsChild>
    </w:div>
    <w:div w:id="1017197923">
      <w:bodyDiv w:val="1"/>
      <w:marLeft w:val="0"/>
      <w:marRight w:val="0"/>
      <w:marTop w:val="0"/>
      <w:marBottom w:val="0"/>
      <w:divBdr>
        <w:top w:val="none" w:sz="0" w:space="0" w:color="auto"/>
        <w:left w:val="none" w:sz="0" w:space="0" w:color="auto"/>
        <w:bottom w:val="none" w:sz="0" w:space="0" w:color="auto"/>
        <w:right w:val="none" w:sz="0" w:space="0" w:color="auto"/>
      </w:divBdr>
      <w:divsChild>
        <w:div w:id="119996834">
          <w:marLeft w:val="0"/>
          <w:marRight w:val="0"/>
          <w:marTop w:val="0"/>
          <w:marBottom w:val="0"/>
          <w:divBdr>
            <w:top w:val="none" w:sz="0" w:space="0" w:color="auto"/>
            <w:left w:val="none" w:sz="0" w:space="0" w:color="auto"/>
            <w:bottom w:val="none" w:sz="0" w:space="0" w:color="auto"/>
            <w:right w:val="none" w:sz="0" w:space="0" w:color="auto"/>
          </w:divBdr>
          <w:divsChild>
            <w:div w:id="13114096">
              <w:marLeft w:val="0"/>
              <w:marRight w:val="0"/>
              <w:marTop w:val="0"/>
              <w:marBottom w:val="0"/>
              <w:divBdr>
                <w:top w:val="none" w:sz="0" w:space="0" w:color="auto"/>
                <w:left w:val="none" w:sz="0" w:space="0" w:color="auto"/>
                <w:bottom w:val="none" w:sz="0" w:space="0" w:color="auto"/>
                <w:right w:val="none" w:sz="0" w:space="0" w:color="auto"/>
              </w:divBdr>
            </w:div>
            <w:div w:id="29111066">
              <w:marLeft w:val="0"/>
              <w:marRight w:val="0"/>
              <w:marTop w:val="0"/>
              <w:marBottom w:val="0"/>
              <w:divBdr>
                <w:top w:val="none" w:sz="0" w:space="0" w:color="auto"/>
                <w:left w:val="none" w:sz="0" w:space="0" w:color="auto"/>
                <w:bottom w:val="none" w:sz="0" w:space="0" w:color="auto"/>
                <w:right w:val="none" w:sz="0" w:space="0" w:color="auto"/>
              </w:divBdr>
            </w:div>
            <w:div w:id="34476238">
              <w:marLeft w:val="0"/>
              <w:marRight w:val="0"/>
              <w:marTop w:val="0"/>
              <w:marBottom w:val="0"/>
              <w:divBdr>
                <w:top w:val="none" w:sz="0" w:space="0" w:color="auto"/>
                <w:left w:val="none" w:sz="0" w:space="0" w:color="auto"/>
                <w:bottom w:val="none" w:sz="0" w:space="0" w:color="auto"/>
                <w:right w:val="none" w:sz="0" w:space="0" w:color="auto"/>
              </w:divBdr>
            </w:div>
            <w:div w:id="46682661">
              <w:marLeft w:val="0"/>
              <w:marRight w:val="0"/>
              <w:marTop w:val="0"/>
              <w:marBottom w:val="0"/>
              <w:divBdr>
                <w:top w:val="none" w:sz="0" w:space="0" w:color="auto"/>
                <w:left w:val="none" w:sz="0" w:space="0" w:color="auto"/>
                <w:bottom w:val="none" w:sz="0" w:space="0" w:color="auto"/>
                <w:right w:val="none" w:sz="0" w:space="0" w:color="auto"/>
              </w:divBdr>
            </w:div>
            <w:div w:id="56168696">
              <w:marLeft w:val="0"/>
              <w:marRight w:val="0"/>
              <w:marTop w:val="0"/>
              <w:marBottom w:val="0"/>
              <w:divBdr>
                <w:top w:val="none" w:sz="0" w:space="0" w:color="auto"/>
                <w:left w:val="none" w:sz="0" w:space="0" w:color="auto"/>
                <w:bottom w:val="none" w:sz="0" w:space="0" w:color="auto"/>
                <w:right w:val="none" w:sz="0" w:space="0" w:color="auto"/>
              </w:divBdr>
            </w:div>
            <w:div w:id="91750959">
              <w:marLeft w:val="0"/>
              <w:marRight w:val="0"/>
              <w:marTop w:val="0"/>
              <w:marBottom w:val="0"/>
              <w:divBdr>
                <w:top w:val="none" w:sz="0" w:space="0" w:color="auto"/>
                <w:left w:val="none" w:sz="0" w:space="0" w:color="auto"/>
                <w:bottom w:val="none" w:sz="0" w:space="0" w:color="auto"/>
                <w:right w:val="none" w:sz="0" w:space="0" w:color="auto"/>
              </w:divBdr>
            </w:div>
            <w:div w:id="112674676">
              <w:marLeft w:val="0"/>
              <w:marRight w:val="0"/>
              <w:marTop w:val="0"/>
              <w:marBottom w:val="0"/>
              <w:divBdr>
                <w:top w:val="none" w:sz="0" w:space="0" w:color="auto"/>
                <w:left w:val="none" w:sz="0" w:space="0" w:color="auto"/>
                <w:bottom w:val="none" w:sz="0" w:space="0" w:color="auto"/>
                <w:right w:val="none" w:sz="0" w:space="0" w:color="auto"/>
              </w:divBdr>
            </w:div>
            <w:div w:id="126896797">
              <w:marLeft w:val="0"/>
              <w:marRight w:val="0"/>
              <w:marTop w:val="0"/>
              <w:marBottom w:val="0"/>
              <w:divBdr>
                <w:top w:val="none" w:sz="0" w:space="0" w:color="auto"/>
                <w:left w:val="none" w:sz="0" w:space="0" w:color="auto"/>
                <w:bottom w:val="none" w:sz="0" w:space="0" w:color="auto"/>
                <w:right w:val="none" w:sz="0" w:space="0" w:color="auto"/>
              </w:divBdr>
            </w:div>
            <w:div w:id="131213182">
              <w:marLeft w:val="0"/>
              <w:marRight w:val="0"/>
              <w:marTop w:val="0"/>
              <w:marBottom w:val="0"/>
              <w:divBdr>
                <w:top w:val="none" w:sz="0" w:space="0" w:color="auto"/>
                <w:left w:val="none" w:sz="0" w:space="0" w:color="auto"/>
                <w:bottom w:val="none" w:sz="0" w:space="0" w:color="auto"/>
                <w:right w:val="none" w:sz="0" w:space="0" w:color="auto"/>
              </w:divBdr>
            </w:div>
            <w:div w:id="132143339">
              <w:marLeft w:val="0"/>
              <w:marRight w:val="0"/>
              <w:marTop w:val="0"/>
              <w:marBottom w:val="0"/>
              <w:divBdr>
                <w:top w:val="none" w:sz="0" w:space="0" w:color="auto"/>
                <w:left w:val="none" w:sz="0" w:space="0" w:color="auto"/>
                <w:bottom w:val="none" w:sz="0" w:space="0" w:color="auto"/>
                <w:right w:val="none" w:sz="0" w:space="0" w:color="auto"/>
              </w:divBdr>
            </w:div>
            <w:div w:id="133908350">
              <w:marLeft w:val="0"/>
              <w:marRight w:val="0"/>
              <w:marTop w:val="0"/>
              <w:marBottom w:val="0"/>
              <w:divBdr>
                <w:top w:val="none" w:sz="0" w:space="0" w:color="auto"/>
                <w:left w:val="none" w:sz="0" w:space="0" w:color="auto"/>
                <w:bottom w:val="none" w:sz="0" w:space="0" w:color="auto"/>
                <w:right w:val="none" w:sz="0" w:space="0" w:color="auto"/>
              </w:divBdr>
            </w:div>
            <w:div w:id="152183659">
              <w:marLeft w:val="0"/>
              <w:marRight w:val="0"/>
              <w:marTop w:val="0"/>
              <w:marBottom w:val="0"/>
              <w:divBdr>
                <w:top w:val="none" w:sz="0" w:space="0" w:color="auto"/>
                <w:left w:val="none" w:sz="0" w:space="0" w:color="auto"/>
                <w:bottom w:val="none" w:sz="0" w:space="0" w:color="auto"/>
                <w:right w:val="none" w:sz="0" w:space="0" w:color="auto"/>
              </w:divBdr>
            </w:div>
            <w:div w:id="162283766">
              <w:marLeft w:val="0"/>
              <w:marRight w:val="0"/>
              <w:marTop w:val="0"/>
              <w:marBottom w:val="0"/>
              <w:divBdr>
                <w:top w:val="none" w:sz="0" w:space="0" w:color="auto"/>
                <w:left w:val="none" w:sz="0" w:space="0" w:color="auto"/>
                <w:bottom w:val="none" w:sz="0" w:space="0" w:color="auto"/>
                <w:right w:val="none" w:sz="0" w:space="0" w:color="auto"/>
              </w:divBdr>
            </w:div>
            <w:div w:id="199828947">
              <w:marLeft w:val="0"/>
              <w:marRight w:val="0"/>
              <w:marTop w:val="0"/>
              <w:marBottom w:val="0"/>
              <w:divBdr>
                <w:top w:val="none" w:sz="0" w:space="0" w:color="auto"/>
                <w:left w:val="none" w:sz="0" w:space="0" w:color="auto"/>
                <w:bottom w:val="none" w:sz="0" w:space="0" w:color="auto"/>
                <w:right w:val="none" w:sz="0" w:space="0" w:color="auto"/>
              </w:divBdr>
            </w:div>
            <w:div w:id="207378104">
              <w:marLeft w:val="0"/>
              <w:marRight w:val="0"/>
              <w:marTop w:val="0"/>
              <w:marBottom w:val="0"/>
              <w:divBdr>
                <w:top w:val="none" w:sz="0" w:space="0" w:color="auto"/>
                <w:left w:val="none" w:sz="0" w:space="0" w:color="auto"/>
                <w:bottom w:val="none" w:sz="0" w:space="0" w:color="auto"/>
                <w:right w:val="none" w:sz="0" w:space="0" w:color="auto"/>
              </w:divBdr>
            </w:div>
            <w:div w:id="234827054">
              <w:marLeft w:val="0"/>
              <w:marRight w:val="0"/>
              <w:marTop w:val="0"/>
              <w:marBottom w:val="0"/>
              <w:divBdr>
                <w:top w:val="none" w:sz="0" w:space="0" w:color="auto"/>
                <w:left w:val="none" w:sz="0" w:space="0" w:color="auto"/>
                <w:bottom w:val="none" w:sz="0" w:space="0" w:color="auto"/>
                <w:right w:val="none" w:sz="0" w:space="0" w:color="auto"/>
              </w:divBdr>
            </w:div>
            <w:div w:id="254559816">
              <w:marLeft w:val="0"/>
              <w:marRight w:val="0"/>
              <w:marTop w:val="0"/>
              <w:marBottom w:val="0"/>
              <w:divBdr>
                <w:top w:val="none" w:sz="0" w:space="0" w:color="auto"/>
                <w:left w:val="none" w:sz="0" w:space="0" w:color="auto"/>
                <w:bottom w:val="none" w:sz="0" w:space="0" w:color="auto"/>
                <w:right w:val="none" w:sz="0" w:space="0" w:color="auto"/>
              </w:divBdr>
            </w:div>
            <w:div w:id="270279642">
              <w:marLeft w:val="0"/>
              <w:marRight w:val="0"/>
              <w:marTop w:val="0"/>
              <w:marBottom w:val="0"/>
              <w:divBdr>
                <w:top w:val="none" w:sz="0" w:space="0" w:color="auto"/>
                <w:left w:val="none" w:sz="0" w:space="0" w:color="auto"/>
                <w:bottom w:val="none" w:sz="0" w:space="0" w:color="auto"/>
                <w:right w:val="none" w:sz="0" w:space="0" w:color="auto"/>
              </w:divBdr>
            </w:div>
            <w:div w:id="298538336">
              <w:marLeft w:val="0"/>
              <w:marRight w:val="0"/>
              <w:marTop w:val="0"/>
              <w:marBottom w:val="0"/>
              <w:divBdr>
                <w:top w:val="none" w:sz="0" w:space="0" w:color="auto"/>
                <w:left w:val="none" w:sz="0" w:space="0" w:color="auto"/>
                <w:bottom w:val="none" w:sz="0" w:space="0" w:color="auto"/>
                <w:right w:val="none" w:sz="0" w:space="0" w:color="auto"/>
              </w:divBdr>
            </w:div>
            <w:div w:id="304313318">
              <w:marLeft w:val="0"/>
              <w:marRight w:val="0"/>
              <w:marTop w:val="0"/>
              <w:marBottom w:val="0"/>
              <w:divBdr>
                <w:top w:val="none" w:sz="0" w:space="0" w:color="auto"/>
                <w:left w:val="none" w:sz="0" w:space="0" w:color="auto"/>
                <w:bottom w:val="none" w:sz="0" w:space="0" w:color="auto"/>
                <w:right w:val="none" w:sz="0" w:space="0" w:color="auto"/>
              </w:divBdr>
            </w:div>
            <w:div w:id="309601139">
              <w:marLeft w:val="0"/>
              <w:marRight w:val="0"/>
              <w:marTop w:val="0"/>
              <w:marBottom w:val="0"/>
              <w:divBdr>
                <w:top w:val="none" w:sz="0" w:space="0" w:color="auto"/>
                <w:left w:val="none" w:sz="0" w:space="0" w:color="auto"/>
                <w:bottom w:val="none" w:sz="0" w:space="0" w:color="auto"/>
                <w:right w:val="none" w:sz="0" w:space="0" w:color="auto"/>
              </w:divBdr>
            </w:div>
            <w:div w:id="309746650">
              <w:marLeft w:val="0"/>
              <w:marRight w:val="0"/>
              <w:marTop w:val="0"/>
              <w:marBottom w:val="0"/>
              <w:divBdr>
                <w:top w:val="none" w:sz="0" w:space="0" w:color="auto"/>
                <w:left w:val="none" w:sz="0" w:space="0" w:color="auto"/>
                <w:bottom w:val="none" w:sz="0" w:space="0" w:color="auto"/>
                <w:right w:val="none" w:sz="0" w:space="0" w:color="auto"/>
              </w:divBdr>
            </w:div>
            <w:div w:id="329909014">
              <w:marLeft w:val="0"/>
              <w:marRight w:val="0"/>
              <w:marTop w:val="0"/>
              <w:marBottom w:val="0"/>
              <w:divBdr>
                <w:top w:val="none" w:sz="0" w:space="0" w:color="auto"/>
                <w:left w:val="none" w:sz="0" w:space="0" w:color="auto"/>
                <w:bottom w:val="none" w:sz="0" w:space="0" w:color="auto"/>
                <w:right w:val="none" w:sz="0" w:space="0" w:color="auto"/>
              </w:divBdr>
            </w:div>
            <w:div w:id="362557446">
              <w:marLeft w:val="0"/>
              <w:marRight w:val="0"/>
              <w:marTop w:val="0"/>
              <w:marBottom w:val="0"/>
              <w:divBdr>
                <w:top w:val="none" w:sz="0" w:space="0" w:color="auto"/>
                <w:left w:val="none" w:sz="0" w:space="0" w:color="auto"/>
                <w:bottom w:val="none" w:sz="0" w:space="0" w:color="auto"/>
                <w:right w:val="none" w:sz="0" w:space="0" w:color="auto"/>
              </w:divBdr>
            </w:div>
            <w:div w:id="364334254">
              <w:marLeft w:val="0"/>
              <w:marRight w:val="0"/>
              <w:marTop w:val="0"/>
              <w:marBottom w:val="0"/>
              <w:divBdr>
                <w:top w:val="none" w:sz="0" w:space="0" w:color="auto"/>
                <w:left w:val="none" w:sz="0" w:space="0" w:color="auto"/>
                <w:bottom w:val="none" w:sz="0" w:space="0" w:color="auto"/>
                <w:right w:val="none" w:sz="0" w:space="0" w:color="auto"/>
              </w:divBdr>
            </w:div>
            <w:div w:id="400903974">
              <w:marLeft w:val="0"/>
              <w:marRight w:val="0"/>
              <w:marTop w:val="0"/>
              <w:marBottom w:val="0"/>
              <w:divBdr>
                <w:top w:val="none" w:sz="0" w:space="0" w:color="auto"/>
                <w:left w:val="none" w:sz="0" w:space="0" w:color="auto"/>
                <w:bottom w:val="none" w:sz="0" w:space="0" w:color="auto"/>
                <w:right w:val="none" w:sz="0" w:space="0" w:color="auto"/>
              </w:divBdr>
            </w:div>
            <w:div w:id="413093451">
              <w:marLeft w:val="0"/>
              <w:marRight w:val="0"/>
              <w:marTop w:val="0"/>
              <w:marBottom w:val="0"/>
              <w:divBdr>
                <w:top w:val="none" w:sz="0" w:space="0" w:color="auto"/>
                <w:left w:val="none" w:sz="0" w:space="0" w:color="auto"/>
                <w:bottom w:val="none" w:sz="0" w:space="0" w:color="auto"/>
                <w:right w:val="none" w:sz="0" w:space="0" w:color="auto"/>
              </w:divBdr>
            </w:div>
            <w:div w:id="417288238">
              <w:marLeft w:val="0"/>
              <w:marRight w:val="0"/>
              <w:marTop w:val="0"/>
              <w:marBottom w:val="0"/>
              <w:divBdr>
                <w:top w:val="none" w:sz="0" w:space="0" w:color="auto"/>
                <w:left w:val="none" w:sz="0" w:space="0" w:color="auto"/>
                <w:bottom w:val="none" w:sz="0" w:space="0" w:color="auto"/>
                <w:right w:val="none" w:sz="0" w:space="0" w:color="auto"/>
              </w:divBdr>
            </w:div>
            <w:div w:id="448552052">
              <w:marLeft w:val="0"/>
              <w:marRight w:val="0"/>
              <w:marTop w:val="0"/>
              <w:marBottom w:val="0"/>
              <w:divBdr>
                <w:top w:val="none" w:sz="0" w:space="0" w:color="auto"/>
                <w:left w:val="none" w:sz="0" w:space="0" w:color="auto"/>
                <w:bottom w:val="none" w:sz="0" w:space="0" w:color="auto"/>
                <w:right w:val="none" w:sz="0" w:space="0" w:color="auto"/>
              </w:divBdr>
            </w:div>
            <w:div w:id="450054918">
              <w:marLeft w:val="0"/>
              <w:marRight w:val="0"/>
              <w:marTop w:val="0"/>
              <w:marBottom w:val="0"/>
              <w:divBdr>
                <w:top w:val="none" w:sz="0" w:space="0" w:color="auto"/>
                <w:left w:val="none" w:sz="0" w:space="0" w:color="auto"/>
                <w:bottom w:val="none" w:sz="0" w:space="0" w:color="auto"/>
                <w:right w:val="none" w:sz="0" w:space="0" w:color="auto"/>
              </w:divBdr>
            </w:div>
            <w:div w:id="451825113">
              <w:marLeft w:val="0"/>
              <w:marRight w:val="0"/>
              <w:marTop w:val="0"/>
              <w:marBottom w:val="0"/>
              <w:divBdr>
                <w:top w:val="none" w:sz="0" w:space="0" w:color="auto"/>
                <w:left w:val="none" w:sz="0" w:space="0" w:color="auto"/>
                <w:bottom w:val="none" w:sz="0" w:space="0" w:color="auto"/>
                <w:right w:val="none" w:sz="0" w:space="0" w:color="auto"/>
              </w:divBdr>
            </w:div>
            <w:div w:id="459498773">
              <w:marLeft w:val="0"/>
              <w:marRight w:val="0"/>
              <w:marTop w:val="0"/>
              <w:marBottom w:val="0"/>
              <w:divBdr>
                <w:top w:val="none" w:sz="0" w:space="0" w:color="auto"/>
                <w:left w:val="none" w:sz="0" w:space="0" w:color="auto"/>
                <w:bottom w:val="none" w:sz="0" w:space="0" w:color="auto"/>
                <w:right w:val="none" w:sz="0" w:space="0" w:color="auto"/>
              </w:divBdr>
            </w:div>
            <w:div w:id="517936803">
              <w:marLeft w:val="0"/>
              <w:marRight w:val="0"/>
              <w:marTop w:val="0"/>
              <w:marBottom w:val="0"/>
              <w:divBdr>
                <w:top w:val="none" w:sz="0" w:space="0" w:color="auto"/>
                <w:left w:val="none" w:sz="0" w:space="0" w:color="auto"/>
                <w:bottom w:val="none" w:sz="0" w:space="0" w:color="auto"/>
                <w:right w:val="none" w:sz="0" w:space="0" w:color="auto"/>
              </w:divBdr>
            </w:div>
            <w:div w:id="560597445">
              <w:marLeft w:val="0"/>
              <w:marRight w:val="0"/>
              <w:marTop w:val="0"/>
              <w:marBottom w:val="0"/>
              <w:divBdr>
                <w:top w:val="none" w:sz="0" w:space="0" w:color="auto"/>
                <w:left w:val="none" w:sz="0" w:space="0" w:color="auto"/>
                <w:bottom w:val="none" w:sz="0" w:space="0" w:color="auto"/>
                <w:right w:val="none" w:sz="0" w:space="0" w:color="auto"/>
              </w:divBdr>
            </w:div>
            <w:div w:id="573396146">
              <w:marLeft w:val="0"/>
              <w:marRight w:val="0"/>
              <w:marTop w:val="0"/>
              <w:marBottom w:val="0"/>
              <w:divBdr>
                <w:top w:val="none" w:sz="0" w:space="0" w:color="auto"/>
                <w:left w:val="none" w:sz="0" w:space="0" w:color="auto"/>
                <w:bottom w:val="none" w:sz="0" w:space="0" w:color="auto"/>
                <w:right w:val="none" w:sz="0" w:space="0" w:color="auto"/>
              </w:divBdr>
            </w:div>
            <w:div w:id="596446301">
              <w:marLeft w:val="0"/>
              <w:marRight w:val="0"/>
              <w:marTop w:val="0"/>
              <w:marBottom w:val="0"/>
              <w:divBdr>
                <w:top w:val="none" w:sz="0" w:space="0" w:color="auto"/>
                <w:left w:val="none" w:sz="0" w:space="0" w:color="auto"/>
                <w:bottom w:val="none" w:sz="0" w:space="0" w:color="auto"/>
                <w:right w:val="none" w:sz="0" w:space="0" w:color="auto"/>
              </w:divBdr>
            </w:div>
            <w:div w:id="633827628">
              <w:marLeft w:val="0"/>
              <w:marRight w:val="0"/>
              <w:marTop w:val="0"/>
              <w:marBottom w:val="0"/>
              <w:divBdr>
                <w:top w:val="none" w:sz="0" w:space="0" w:color="auto"/>
                <w:left w:val="none" w:sz="0" w:space="0" w:color="auto"/>
                <w:bottom w:val="none" w:sz="0" w:space="0" w:color="auto"/>
                <w:right w:val="none" w:sz="0" w:space="0" w:color="auto"/>
              </w:divBdr>
            </w:div>
            <w:div w:id="635834454">
              <w:marLeft w:val="0"/>
              <w:marRight w:val="0"/>
              <w:marTop w:val="0"/>
              <w:marBottom w:val="0"/>
              <w:divBdr>
                <w:top w:val="none" w:sz="0" w:space="0" w:color="auto"/>
                <w:left w:val="none" w:sz="0" w:space="0" w:color="auto"/>
                <w:bottom w:val="none" w:sz="0" w:space="0" w:color="auto"/>
                <w:right w:val="none" w:sz="0" w:space="0" w:color="auto"/>
              </w:divBdr>
            </w:div>
            <w:div w:id="692998755">
              <w:marLeft w:val="0"/>
              <w:marRight w:val="0"/>
              <w:marTop w:val="0"/>
              <w:marBottom w:val="0"/>
              <w:divBdr>
                <w:top w:val="none" w:sz="0" w:space="0" w:color="auto"/>
                <w:left w:val="none" w:sz="0" w:space="0" w:color="auto"/>
                <w:bottom w:val="none" w:sz="0" w:space="0" w:color="auto"/>
                <w:right w:val="none" w:sz="0" w:space="0" w:color="auto"/>
              </w:divBdr>
            </w:div>
            <w:div w:id="696005591">
              <w:marLeft w:val="0"/>
              <w:marRight w:val="0"/>
              <w:marTop w:val="0"/>
              <w:marBottom w:val="0"/>
              <w:divBdr>
                <w:top w:val="none" w:sz="0" w:space="0" w:color="auto"/>
                <w:left w:val="none" w:sz="0" w:space="0" w:color="auto"/>
                <w:bottom w:val="none" w:sz="0" w:space="0" w:color="auto"/>
                <w:right w:val="none" w:sz="0" w:space="0" w:color="auto"/>
              </w:divBdr>
            </w:div>
            <w:div w:id="735322135">
              <w:marLeft w:val="0"/>
              <w:marRight w:val="0"/>
              <w:marTop w:val="0"/>
              <w:marBottom w:val="0"/>
              <w:divBdr>
                <w:top w:val="none" w:sz="0" w:space="0" w:color="auto"/>
                <w:left w:val="none" w:sz="0" w:space="0" w:color="auto"/>
                <w:bottom w:val="none" w:sz="0" w:space="0" w:color="auto"/>
                <w:right w:val="none" w:sz="0" w:space="0" w:color="auto"/>
              </w:divBdr>
            </w:div>
            <w:div w:id="745421091">
              <w:marLeft w:val="0"/>
              <w:marRight w:val="0"/>
              <w:marTop w:val="0"/>
              <w:marBottom w:val="0"/>
              <w:divBdr>
                <w:top w:val="none" w:sz="0" w:space="0" w:color="auto"/>
                <w:left w:val="none" w:sz="0" w:space="0" w:color="auto"/>
                <w:bottom w:val="none" w:sz="0" w:space="0" w:color="auto"/>
                <w:right w:val="none" w:sz="0" w:space="0" w:color="auto"/>
              </w:divBdr>
            </w:div>
            <w:div w:id="747993728">
              <w:marLeft w:val="0"/>
              <w:marRight w:val="0"/>
              <w:marTop w:val="0"/>
              <w:marBottom w:val="0"/>
              <w:divBdr>
                <w:top w:val="none" w:sz="0" w:space="0" w:color="auto"/>
                <w:left w:val="none" w:sz="0" w:space="0" w:color="auto"/>
                <w:bottom w:val="none" w:sz="0" w:space="0" w:color="auto"/>
                <w:right w:val="none" w:sz="0" w:space="0" w:color="auto"/>
              </w:divBdr>
            </w:div>
            <w:div w:id="749471808">
              <w:marLeft w:val="0"/>
              <w:marRight w:val="0"/>
              <w:marTop w:val="0"/>
              <w:marBottom w:val="0"/>
              <w:divBdr>
                <w:top w:val="none" w:sz="0" w:space="0" w:color="auto"/>
                <w:left w:val="none" w:sz="0" w:space="0" w:color="auto"/>
                <w:bottom w:val="none" w:sz="0" w:space="0" w:color="auto"/>
                <w:right w:val="none" w:sz="0" w:space="0" w:color="auto"/>
              </w:divBdr>
            </w:div>
            <w:div w:id="764496832">
              <w:marLeft w:val="0"/>
              <w:marRight w:val="0"/>
              <w:marTop w:val="0"/>
              <w:marBottom w:val="0"/>
              <w:divBdr>
                <w:top w:val="none" w:sz="0" w:space="0" w:color="auto"/>
                <w:left w:val="none" w:sz="0" w:space="0" w:color="auto"/>
                <w:bottom w:val="none" w:sz="0" w:space="0" w:color="auto"/>
                <w:right w:val="none" w:sz="0" w:space="0" w:color="auto"/>
              </w:divBdr>
            </w:div>
            <w:div w:id="804005281">
              <w:marLeft w:val="0"/>
              <w:marRight w:val="0"/>
              <w:marTop w:val="0"/>
              <w:marBottom w:val="0"/>
              <w:divBdr>
                <w:top w:val="none" w:sz="0" w:space="0" w:color="auto"/>
                <w:left w:val="none" w:sz="0" w:space="0" w:color="auto"/>
                <w:bottom w:val="none" w:sz="0" w:space="0" w:color="auto"/>
                <w:right w:val="none" w:sz="0" w:space="0" w:color="auto"/>
              </w:divBdr>
            </w:div>
            <w:div w:id="808286048">
              <w:marLeft w:val="0"/>
              <w:marRight w:val="0"/>
              <w:marTop w:val="0"/>
              <w:marBottom w:val="0"/>
              <w:divBdr>
                <w:top w:val="none" w:sz="0" w:space="0" w:color="auto"/>
                <w:left w:val="none" w:sz="0" w:space="0" w:color="auto"/>
                <w:bottom w:val="none" w:sz="0" w:space="0" w:color="auto"/>
                <w:right w:val="none" w:sz="0" w:space="0" w:color="auto"/>
              </w:divBdr>
            </w:div>
            <w:div w:id="809397734">
              <w:marLeft w:val="0"/>
              <w:marRight w:val="0"/>
              <w:marTop w:val="0"/>
              <w:marBottom w:val="0"/>
              <w:divBdr>
                <w:top w:val="none" w:sz="0" w:space="0" w:color="auto"/>
                <w:left w:val="none" w:sz="0" w:space="0" w:color="auto"/>
                <w:bottom w:val="none" w:sz="0" w:space="0" w:color="auto"/>
                <w:right w:val="none" w:sz="0" w:space="0" w:color="auto"/>
              </w:divBdr>
            </w:div>
            <w:div w:id="812255018">
              <w:marLeft w:val="0"/>
              <w:marRight w:val="0"/>
              <w:marTop w:val="0"/>
              <w:marBottom w:val="0"/>
              <w:divBdr>
                <w:top w:val="none" w:sz="0" w:space="0" w:color="auto"/>
                <w:left w:val="none" w:sz="0" w:space="0" w:color="auto"/>
                <w:bottom w:val="none" w:sz="0" w:space="0" w:color="auto"/>
                <w:right w:val="none" w:sz="0" w:space="0" w:color="auto"/>
              </w:divBdr>
            </w:div>
            <w:div w:id="841048490">
              <w:marLeft w:val="0"/>
              <w:marRight w:val="0"/>
              <w:marTop w:val="0"/>
              <w:marBottom w:val="0"/>
              <w:divBdr>
                <w:top w:val="none" w:sz="0" w:space="0" w:color="auto"/>
                <w:left w:val="none" w:sz="0" w:space="0" w:color="auto"/>
                <w:bottom w:val="none" w:sz="0" w:space="0" w:color="auto"/>
                <w:right w:val="none" w:sz="0" w:space="0" w:color="auto"/>
              </w:divBdr>
            </w:div>
            <w:div w:id="842623804">
              <w:marLeft w:val="0"/>
              <w:marRight w:val="0"/>
              <w:marTop w:val="0"/>
              <w:marBottom w:val="0"/>
              <w:divBdr>
                <w:top w:val="none" w:sz="0" w:space="0" w:color="auto"/>
                <w:left w:val="none" w:sz="0" w:space="0" w:color="auto"/>
                <w:bottom w:val="none" w:sz="0" w:space="0" w:color="auto"/>
                <w:right w:val="none" w:sz="0" w:space="0" w:color="auto"/>
              </w:divBdr>
            </w:div>
            <w:div w:id="842666336">
              <w:marLeft w:val="0"/>
              <w:marRight w:val="0"/>
              <w:marTop w:val="0"/>
              <w:marBottom w:val="0"/>
              <w:divBdr>
                <w:top w:val="none" w:sz="0" w:space="0" w:color="auto"/>
                <w:left w:val="none" w:sz="0" w:space="0" w:color="auto"/>
                <w:bottom w:val="none" w:sz="0" w:space="0" w:color="auto"/>
                <w:right w:val="none" w:sz="0" w:space="0" w:color="auto"/>
              </w:divBdr>
            </w:div>
            <w:div w:id="868951731">
              <w:marLeft w:val="0"/>
              <w:marRight w:val="0"/>
              <w:marTop w:val="0"/>
              <w:marBottom w:val="0"/>
              <w:divBdr>
                <w:top w:val="none" w:sz="0" w:space="0" w:color="auto"/>
                <w:left w:val="none" w:sz="0" w:space="0" w:color="auto"/>
                <w:bottom w:val="none" w:sz="0" w:space="0" w:color="auto"/>
                <w:right w:val="none" w:sz="0" w:space="0" w:color="auto"/>
              </w:divBdr>
            </w:div>
            <w:div w:id="884147571">
              <w:marLeft w:val="0"/>
              <w:marRight w:val="0"/>
              <w:marTop w:val="0"/>
              <w:marBottom w:val="0"/>
              <w:divBdr>
                <w:top w:val="none" w:sz="0" w:space="0" w:color="auto"/>
                <w:left w:val="none" w:sz="0" w:space="0" w:color="auto"/>
                <w:bottom w:val="none" w:sz="0" w:space="0" w:color="auto"/>
                <w:right w:val="none" w:sz="0" w:space="0" w:color="auto"/>
              </w:divBdr>
            </w:div>
            <w:div w:id="946935837">
              <w:marLeft w:val="0"/>
              <w:marRight w:val="0"/>
              <w:marTop w:val="0"/>
              <w:marBottom w:val="0"/>
              <w:divBdr>
                <w:top w:val="none" w:sz="0" w:space="0" w:color="auto"/>
                <w:left w:val="none" w:sz="0" w:space="0" w:color="auto"/>
                <w:bottom w:val="none" w:sz="0" w:space="0" w:color="auto"/>
                <w:right w:val="none" w:sz="0" w:space="0" w:color="auto"/>
              </w:divBdr>
            </w:div>
            <w:div w:id="955480590">
              <w:marLeft w:val="0"/>
              <w:marRight w:val="0"/>
              <w:marTop w:val="0"/>
              <w:marBottom w:val="0"/>
              <w:divBdr>
                <w:top w:val="none" w:sz="0" w:space="0" w:color="auto"/>
                <w:left w:val="none" w:sz="0" w:space="0" w:color="auto"/>
                <w:bottom w:val="none" w:sz="0" w:space="0" w:color="auto"/>
                <w:right w:val="none" w:sz="0" w:space="0" w:color="auto"/>
              </w:divBdr>
            </w:div>
            <w:div w:id="979043486">
              <w:marLeft w:val="0"/>
              <w:marRight w:val="0"/>
              <w:marTop w:val="0"/>
              <w:marBottom w:val="0"/>
              <w:divBdr>
                <w:top w:val="none" w:sz="0" w:space="0" w:color="auto"/>
                <w:left w:val="none" w:sz="0" w:space="0" w:color="auto"/>
                <w:bottom w:val="none" w:sz="0" w:space="0" w:color="auto"/>
                <w:right w:val="none" w:sz="0" w:space="0" w:color="auto"/>
              </w:divBdr>
            </w:div>
            <w:div w:id="987323189">
              <w:marLeft w:val="0"/>
              <w:marRight w:val="0"/>
              <w:marTop w:val="0"/>
              <w:marBottom w:val="0"/>
              <w:divBdr>
                <w:top w:val="none" w:sz="0" w:space="0" w:color="auto"/>
                <w:left w:val="none" w:sz="0" w:space="0" w:color="auto"/>
                <w:bottom w:val="none" w:sz="0" w:space="0" w:color="auto"/>
                <w:right w:val="none" w:sz="0" w:space="0" w:color="auto"/>
              </w:divBdr>
            </w:div>
            <w:div w:id="991102916">
              <w:marLeft w:val="0"/>
              <w:marRight w:val="0"/>
              <w:marTop w:val="0"/>
              <w:marBottom w:val="0"/>
              <w:divBdr>
                <w:top w:val="none" w:sz="0" w:space="0" w:color="auto"/>
                <w:left w:val="none" w:sz="0" w:space="0" w:color="auto"/>
                <w:bottom w:val="none" w:sz="0" w:space="0" w:color="auto"/>
                <w:right w:val="none" w:sz="0" w:space="0" w:color="auto"/>
              </w:divBdr>
            </w:div>
            <w:div w:id="1002512366">
              <w:marLeft w:val="0"/>
              <w:marRight w:val="0"/>
              <w:marTop w:val="0"/>
              <w:marBottom w:val="0"/>
              <w:divBdr>
                <w:top w:val="none" w:sz="0" w:space="0" w:color="auto"/>
                <w:left w:val="none" w:sz="0" w:space="0" w:color="auto"/>
                <w:bottom w:val="none" w:sz="0" w:space="0" w:color="auto"/>
                <w:right w:val="none" w:sz="0" w:space="0" w:color="auto"/>
              </w:divBdr>
            </w:div>
            <w:div w:id="1030763182">
              <w:marLeft w:val="0"/>
              <w:marRight w:val="0"/>
              <w:marTop w:val="0"/>
              <w:marBottom w:val="0"/>
              <w:divBdr>
                <w:top w:val="none" w:sz="0" w:space="0" w:color="auto"/>
                <w:left w:val="none" w:sz="0" w:space="0" w:color="auto"/>
                <w:bottom w:val="none" w:sz="0" w:space="0" w:color="auto"/>
                <w:right w:val="none" w:sz="0" w:space="0" w:color="auto"/>
              </w:divBdr>
            </w:div>
            <w:div w:id="1079325326">
              <w:marLeft w:val="0"/>
              <w:marRight w:val="0"/>
              <w:marTop w:val="0"/>
              <w:marBottom w:val="0"/>
              <w:divBdr>
                <w:top w:val="none" w:sz="0" w:space="0" w:color="auto"/>
                <w:left w:val="none" w:sz="0" w:space="0" w:color="auto"/>
                <w:bottom w:val="none" w:sz="0" w:space="0" w:color="auto"/>
                <w:right w:val="none" w:sz="0" w:space="0" w:color="auto"/>
              </w:divBdr>
            </w:div>
            <w:div w:id="1083838218">
              <w:marLeft w:val="0"/>
              <w:marRight w:val="0"/>
              <w:marTop w:val="0"/>
              <w:marBottom w:val="0"/>
              <w:divBdr>
                <w:top w:val="none" w:sz="0" w:space="0" w:color="auto"/>
                <w:left w:val="none" w:sz="0" w:space="0" w:color="auto"/>
                <w:bottom w:val="none" w:sz="0" w:space="0" w:color="auto"/>
                <w:right w:val="none" w:sz="0" w:space="0" w:color="auto"/>
              </w:divBdr>
            </w:div>
            <w:div w:id="1089815151">
              <w:marLeft w:val="0"/>
              <w:marRight w:val="0"/>
              <w:marTop w:val="0"/>
              <w:marBottom w:val="0"/>
              <w:divBdr>
                <w:top w:val="none" w:sz="0" w:space="0" w:color="auto"/>
                <w:left w:val="none" w:sz="0" w:space="0" w:color="auto"/>
                <w:bottom w:val="none" w:sz="0" w:space="0" w:color="auto"/>
                <w:right w:val="none" w:sz="0" w:space="0" w:color="auto"/>
              </w:divBdr>
            </w:div>
            <w:div w:id="1098795515">
              <w:marLeft w:val="0"/>
              <w:marRight w:val="0"/>
              <w:marTop w:val="0"/>
              <w:marBottom w:val="0"/>
              <w:divBdr>
                <w:top w:val="none" w:sz="0" w:space="0" w:color="auto"/>
                <w:left w:val="none" w:sz="0" w:space="0" w:color="auto"/>
                <w:bottom w:val="none" w:sz="0" w:space="0" w:color="auto"/>
                <w:right w:val="none" w:sz="0" w:space="0" w:color="auto"/>
              </w:divBdr>
            </w:div>
            <w:div w:id="1135372241">
              <w:marLeft w:val="0"/>
              <w:marRight w:val="0"/>
              <w:marTop w:val="0"/>
              <w:marBottom w:val="0"/>
              <w:divBdr>
                <w:top w:val="none" w:sz="0" w:space="0" w:color="auto"/>
                <w:left w:val="none" w:sz="0" w:space="0" w:color="auto"/>
                <w:bottom w:val="none" w:sz="0" w:space="0" w:color="auto"/>
                <w:right w:val="none" w:sz="0" w:space="0" w:color="auto"/>
              </w:divBdr>
            </w:div>
            <w:div w:id="1190753108">
              <w:marLeft w:val="0"/>
              <w:marRight w:val="0"/>
              <w:marTop w:val="0"/>
              <w:marBottom w:val="0"/>
              <w:divBdr>
                <w:top w:val="none" w:sz="0" w:space="0" w:color="auto"/>
                <w:left w:val="none" w:sz="0" w:space="0" w:color="auto"/>
                <w:bottom w:val="none" w:sz="0" w:space="0" w:color="auto"/>
                <w:right w:val="none" w:sz="0" w:space="0" w:color="auto"/>
              </w:divBdr>
            </w:div>
            <w:div w:id="1213465535">
              <w:marLeft w:val="0"/>
              <w:marRight w:val="0"/>
              <w:marTop w:val="0"/>
              <w:marBottom w:val="0"/>
              <w:divBdr>
                <w:top w:val="none" w:sz="0" w:space="0" w:color="auto"/>
                <w:left w:val="none" w:sz="0" w:space="0" w:color="auto"/>
                <w:bottom w:val="none" w:sz="0" w:space="0" w:color="auto"/>
                <w:right w:val="none" w:sz="0" w:space="0" w:color="auto"/>
              </w:divBdr>
            </w:div>
            <w:div w:id="1225946484">
              <w:marLeft w:val="0"/>
              <w:marRight w:val="0"/>
              <w:marTop w:val="0"/>
              <w:marBottom w:val="0"/>
              <w:divBdr>
                <w:top w:val="none" w:sz="0" w:space="0" w:color="auto"/>
                <w:left w:val="none" w:sz="0" w:space="0" w:color="auto"/>
                <w:bottom w:val="none" w:sz="0" w:space="0" w:color="auto"/>
                <w:right w:val="none" w:sz="0" w:space="0" w:color="auto"/>
              </w:divBdr>
            </w:div>
            <w:div w:id="1234438212">
              <w:marLeft w:val="0"/>
              <w:marRight w:val="0"/>
              <w:marTop w:val="0"/>
              <w:marBottom w:val="0"/>
              <w:divBdr>
                <w:top w:val="none" w:sz="0" w:space="0" w:color="auto"/>
                <w:left w:val="none" w:sz="0" w:space="0" w:color="auto"/>
                <w:bottom w:val="none" w:sz="0" w:space="0" w:color="auto"/>
                <w:right w:val="none" w:sz="0" w:space="0" w:color="auto"/>
              </w:divBdr>
            </w:div>
            <w:div w:id="1244216257">
              <w:marLeft w:val="0"/>
              <w:marRight w:val="0"/>
              <w:marTop w:val="0"/>
              <w:marBottom w:val="0"/>
              <w:divBdr>
                <w:top w:val="none" w:sz="0" w:space="0" w:color="auto"/>
                <w:left w:val="none" w:sz="0" w:space="0" w:color="auto"/>
                <w:bottom w:val="none" w:sz="0" w:space="0" w:color="auto"/>
                <w:right w:val="none" w:sz="0" w:space="0" w:color="auto"/>
              </w:divBdr>
            </w:div>
            <w:div w:id="1259293146">
              <w:marLeft w:val="0"/>
              <w:marRight w:val="0"/>
              <w:marTop w:val="0"/>
              <w:marBottom w:val="0"/>
              <w:divBdr>
                <w:top w:val="none" w:sz="0" w:space="0" w:color="auto"/>
                <w:left w:val="none" w:sz="0" w:space="0" w:color="auto"/>
                <w:bottom w:val="none" w:sz="0" w:space="0" w:color="auto"/>
                <w:right w:val="none" w:sz="0" w:space="0" w:color="auto"/>
              </w:divBdr>
            </w:div>
            <w:div w:id="1268004236">
              <w:marLeft w:val="0"/>
              <w:marRight w:val="0"/>
              <w:marTop w:val="0"/>
              <w:marBottom w:val="0"/>
              <w:divBdr>
                <w:top w:val="none" w:sz="0" w:space="0" w:color="auto"/>
                <w:left w:val="none" w:sz="0" w:space="0" w:color="auto"/>
                <w:bottom w:val="none" w:sz="0" w:space="0" w:color="auto"/>
                <w:right w:val="none" w:sz="0" w:space="0" w:color="auto"/>
              </w:divBdr>
            </w:div>
            <w:div w:id="1279919939">
              <w:marLeft w:val="0"/>
              <w:marRight w:val="0"/>
              <w:marTop w:val="0"/>
              <w:marBottom w:val="0"/>
              <w:divBdr>
                <w:top w:val="none" w:sz="0" w:space="0" w:color="auto"/>
                <w:left w:val="none" w:sz="0" w:space="0" w:color="auto"/>
                <w:bottom w:val="none" w:sz="0" w:space="0" w:color="auto"/>
                <w:right w:val="none" w:sz="0" w:space="0" w:color="auto"/>
              </w:divBdr>
            </w:div>
            <w:div w:id="1302613662">
              <w:marLeft w:val="0"/>
              <w:marRight w:val="0"/>
              <w:marTop w:val="0"/>
              <w:marBottom w:val="0"/>
              <w:divBdr>
                <w:top w:val="none" w:sz="0" w:space="0" w:color="auto"/>
                <w:left w:val="none" w:sz="0" w:space="0" w:color="auto"/>
                <w:bottom w:val="none" w:sz="0" w:space="0" w:color="auto"/>
                <w:right w:val="none" w:sz="0" w:space="0" w:color="auto"/>
              </w:divBdr>
            </w:div>
            <w:div w:id="1309017031">
              <w:marLeft w:val="0"/>
              <w:marRight w:val="0"/>
              <w:marTop w:val="0"/>
              <w:marBottom w:val="0"/>
              <w:divBdr>
                <w:top w:val="none" w:sz="0" w:space="0" w:color="auto"/>
                <w:left w:val="none" w:sz="0" w:space="0" w:color="auto"/>
                <w:bottom w:val="none" w:sz="0" w:space="0" w:color="auto"/>
                <w:right w:val="none" w:sz="0" w:space="0" w:color="auto"/>
              </w:divBdr>
            </w:div>
            <w:div w:id="1313288591">
              <w:marLeft w:val="0"/>
              <w:marRight w:val="0"/>
              <w:marTop w:val="0"/>
              <w:marBottom w:val="0"/>
              <w:divBdr>
                <w:top w:val="none" w:sz="0" w:space="0" w:color="auto"/>
                <w:left w:val="none" w:sz="0" w:space="0" w:color="auto"/>
                <w:bottom w:val="none" w:sz="0" w:space="0" w:color="auto"/>
                <w:right w:val="none" w:sz="0" w:space="0" w:color="auto"/>
              </w:divBdr>
            </w:div>
            <w:div w:id="1316834242">
              <w:marLeft w:val="0"/>
              <w:marRight w:val="0"/>
              <w:marTop w:val="0"/>
              <w:marBottom w:val="0"/>
              <w:divBdr>
                <w:top w:val="none" w:sz="0" w:space="0" w:color="auto"/>
                <w:left w:val="none" w:sz="0" w:space="0" w:color="auto"/>
                <w:bottom w:val="none" w:sz="0" w:space="0" w:color="auto"/>
                <w:right w:val="none" w:sz="0" w:space="0" w:color="auto"/>
              </w:divBdr>
            </w:div>
            <w:div w:id="1319647956">
              <w:marLeft w:val="0"/>
              <w:marRight w:val="0"/>
              <w:marTop w:val="0"/>
              <w:marBottom w:val="0"/>
              <w:divBdr>
                <w:top w:val="none" w:sz="0" w:space="0" w:color="auto"/>
                <w:left w:val="none" w:sz="0" w:space="0" w:color="auto"/>
                <w:bottom w:val="none" w:sz="0" w:space="0" w:color="auto"/>
                <w:right w:val="none" w:sz="0" w:space="0" w:color="auto"/>
              </w:divBdr>
            </w:div>
            <w:div w:id="1325817998">
              <w:marLeft w:val="0"/>
              <w:marRight w:val="0"/>
              <w:marTop w:val="0"/>
              <w:marBottom w:val="0"/>
              <w:divBdr>
                <w:top w:val="none" w:sz="0" w:space="0" w:color="auto"/>
                <w:left w:val="none" w:sz="0" w:space="0" w:color="auto"/>
                <w:bottom w:val="none" w:sz="0" w:space="0" w:color="auto"/>
                <w:right w:val="none" w:sz="0" w:space="0" w:color="auto"/>
              </w:divBdr>
            </w:div>
            <w:div w:id="1337032403">
              <w:marLeft w:val="0"/>
              <w:marRight w:val="0"/>
              <w:marTop w:val="0"/>
              <w:marBottom w:val="0"/>
              <w:divBdr>
                <w:top w:val="none" w:sz="0" w:space="0" w:color="auto"/>
                <w:left w:val="none" w:sz="0" w:space="0" w:color="auto"/>
                <w:bottom w:val="none" w:sz="0" w:space="0" w:color="auto"/>
                <w:right w:val="none" w:sz="0" w:space="0" w:color="auto"/>
              </w:divBdr>
            </w:div>
            <w:div w:id="1368332074">
              <w:marLeft w:val="0"/>
              <w:marRight w:val="0"/>
              <w:marTop w:val="0"/>
              <w:marBottom w:val="0"/>
              <w:divBdr>
                <w:top w:val="none" w:sz="0" w:space="0" w:color="auto"/>
                <w:left w:val="none" w:sz="0" w:space="0" w:color="auto"/>
                <w:bottom w:val="none" w:sz="0" w:space="0" w:color="auto"/>
                <w:right w:val="none" w:sz="0" w:space="0" w:color="auto"/>
              </w:divBdr>
            </w:div>
            <w:div w:id="1369993960">
              <w:marLeft w:val="0"/>
              <w:marRight w:val="0"/>
              <w:marTop w:val="0"/>
              <w:marBottom w:val="0"/>
              <w:divBdr>
                <w:top w:val="none" w:sz="0" w:space="0" w:color="auto"/>
                <w:left w:val="none" w:sz="0" w:space="0" w:color="auto"/>
                <w:bottom w:val="none" w:sz="0" w:space="0" w:color="auto"/>
                <w:right w:val="none" w:sz="0" w:space="0" w:color="auto"/>
              </w:divBdr>
            </w:div>
            <w:div w:id="1370111382">
              <w:marLeft w:val="0"/>
              <w:marRight w:val="0"/>
              <w:marTop w:val="0"/>
              <w:marBottom w:val="0"/>
              <w:divBdr>
                <w:top w:val="none" w:sz="0" w:space="0" w:color="auto"/>
                <w:left w:val="none" w:sz="0" w:space="0" w:color="auto"/>
                <w:bottom w:val="none" w:sz="0" w:space="0" w:color="auto"/>
                <w:right w:val="none" w:sz="0" w:space="0" w:color="auto"/>
              </w:divBdr>
            </w:div>
            <w:div w:id="1400247611">
              <w:marLeft w:val="0"/>
              <w:marRight w:val="0"/>
              <w:marTop w:val="0"/>
              <w:marBottom w:val="0"/>
              <w:divBdr>
                <w:top w:val="none" w:sz="0" w:space="0" w:color="auto"/>
                <w:left w:val="none" w:sz="0" w:space="0" w:color="auto"/>
                <w:bottom w:val="none" w:sz="0" w:space="0" w:color="auto"/>
                <w:right w:val="none" w:sz="0" w:space="0" w:color="auto"/>
              </w:divBdr>
            </w:div>
            <w:div w:id="1410928968">
              <w:marLeft w:val="0"/>
              <w:marRight w:val="0"/>
              <w:marTop w:val="0"/>
              <w:marBottom w:val="0"/>
              <w:divBdr>
                <w:top w:val="none" w:sz="0" w:space="0" w:color="auto"/>
                <w:left w:val="none" w:sz="0" w:space="0" w:color="auto"/>
                <w:bottom w:val="none" w:sz="0" w:space="0" w:color="auto"/>
                <w:right w:val="none" w:sz="0" w:space="0" w:color="auto"/>
              </w:divBdr>
            </w:div>
            <w:div w:id="1466464347">
              <w:marLeft w:val="0"/>
              <w:marRight w:val="0"/>
              <w:marTop w:val="0"/>
              <w:marBottom w:val="0"/>
              <w:divBdr>
                <w:top w:val="none" w:sz="0" w:space="0" w:color="auto"/>
                <w:left w:val="none" w:sz="0" w:space="0" w:color="auto"/>
                <w:bottom w:val="none" w:sz="0" w:space="0" w:color="auto"/>
                <w:right w:val="none" w:sz="0" w:space="0" w:color="auto"/>
              </w:divBdr>
            </w:div>
            <w:div w:id="1476095432">
              <w:marLeft w:val="0"/>
              <w:marRight w:val="0"/>
              <w:marTop w:val="0"/>
              <w:marBottom w:val="0"/>
              <w:divBdr>
                <w:top w:val="none" w:sz="0" w:space="0" w:color="auto"/>
                <w:left w:val="none" w:sz="0" w:space="0" w:color="auto"/>
                <w:bottom w:val="none" w:sz="0" w:space="0" w:color="auto"/>
                <w:right w:val="none" w:sz="0" w:space="0" w:color="auto"/>
              </w:divBdr>
            </w:div>
            <w:div w:id="1488208087">
              <w:marLeft w:val="0"/>
              <w:marRight w:val="0"/>
              <w:marTop w:val="0"/>
              <w:marBottom w:val="0"/>
              <w:divBdr>
                <w:top w:val="none" w:sz="0" w:space="0" w:color="auto"/>
                <w:left w:val="none" w:sz="0" w:space="0" w:color="auto"/>
                <w:bottom w:val="none" w:sz="0" w:space="0" w:color="auto"/>
                <w:right w:val="none" w:sz="0" w:space="0" w:color="auto"/>
              </w:divBdr>
            </w:div>
            <w:div w:id="1522862533">
              <w:marLeft w:val="0"/>
              <w:marRight w:val="0"/>
              <w:marTop w:val="0"/>
              <w:marBottom w:val="0"/>
              <w:divBdr>
                <w:top w:val="none" w:sz="0" w:space="0" w:color="auto"/>
                <w:left w:val="none" w:sz="0" w:space="0" w:color="auto"/>
                <w:bottom w:val="none" w:sz="0" w:space="0" w:color="auto"/>
                <w:right w:val="none" w:sz="0" w:space="0" w:color="auto"/>
              </w:divBdr>
            </w:div>
            <w:div w:id="1531188793">
              <w:marLeft w:val="0"/>
              <w:marRight w:val="0"/>
              <w:marTop w:val="0"/>
              <w:marBottom w:val="0"/>
              <w:divBdr>
                <w:top w:val="none" w:sz="0" w:space="0" w:color="auto"/>
                <w:left w:val="none" w:sz="0" w:space="0" w:color="auto"/>
                <w:bottom w:val="none" w:sz="0" w:space="0" w:color="auto"/>
                <w:right w:val="none" w:sz="0" w:space="0" w:color="auto"/>
              </w:divBdr>
            </w:div>
            <w:div w:id="1552114488">
              <w:marLeft w:val="0"/>
              <w:marRight w:val="0"/>
              <w:marTop w:val="0"/>
              <w:marBottom w:val="0"/>
              <w:divBdr>
                <w:top w:val="none" w:sz="0" w:space="0" w:color="auto"/>
                <w:left w:val="none" w:sz="0" w:space="0" w:color="auto"/>
                <w:bottom w:val="none" w:sz="0" w:space="0" w:color="auto"/>
                <w:right w:val="none" w:sz="0" w:space="0" w:color="auto"/>
              </w:divBdr>
            </w:div>
            <w:div w:id="1558055082">
              <w:marLeft w:val="0"/>
              <w:marRight w:val="0"/>
              <w:marTop w:val="0"/>
              <w:marBottom w:val="0"/>
              <w:divBdr>
                <w:top w:val="none" w:sz="0" w:space="0" w:color="auto"/>
                <w:left w:val="none" w:sz="0" w:space="0" w:color="auto"/>
                <w:bottom w:val="none" w:sz="0" w:space="0" w:color="auto"/>
                <w:right w:val="none" w:sz="0" w:space="0" w:color="auto"/>
              </w:divBdr>
            </w:div>
            <w:div w:id="1570070557">
              <w:marLeft w:val="0"/>
              <w:marRight w:val="0"/>
              <w:marTop w:val="0"/>
              <w:marBottom w:val="0"/>
              <w:divBdr>
                <w:top w:val="none" w:sz="0" w:space="0" w:color="auto"/>
                <w:left w:val="none" w:sz="0" w:space="0" w:color="auto"/>
                <w:bottom w:val="none" w:sz="0" w:space="0" w:color="auto"/>
                <w:right w:val="none" w:sz="0" w:space="0" w:color="auto"/>
              </w:divBdr>
            </w:div>
            <w:div w:id="1585647480">
              <w:marLeft w:val="0"/>
              <w:marRight w:val="0"/>
              <w:marTop w:val="0"/>
              <w:marBottom w:val="0"/>
              <w:divBdr>
                <w:top w:val="none" w:sz="0" w:space="0" w:color="auto"/>
                <w:left w:val="none" w:sz="0" w:space="0" w:color="auto"/>
                <w:bottom w:val="none" w:sz="0" w:space="0" w:color="auto"/>
                <w:right w:val="none" w:sz="0" w:space="0" w:color="auto"/>
              </w:divBdr>
            </w:div>
            <w:div w:id="1616904674">
              <w:marLeft w:val="0"/>
              <w:marRight w:val="0"/>
              <w:marTop w:val="0"/>
              <w:marBottom w:val="0"/>
              <w:divBdr>
                <w:top w:val="none" w:sz="0" w:space="0" w:color="auto"/>
                <w:left w:val="none" w:sz="0" w:space="0" w:color="auto"/>
                <w:bottom w:val="none" w:sz="0" w:space="0" w:color="auto"/>
                <w:right w:val="none" w:sz="0" w:space="0" w:color="auto"/>
              </w:divBdr>
            </w:div>
            <w:div w:id="1629702060">
              <w:marLeft w:val="0"/>
              <w:marRight w:val="0"/>
              <w:marTop w:val="0"/>
              <w:marBottom w:val="0"/>
              <w:divBdr>
                <w:top w:val="none" w:sz="0" w:space="0" w:color="auto"/>
                <w:left w:val="none" w:sz="0" w:space="0" w:color="auto"/>
                <w:bottom w:val="none" w:sz="0" w:space="0" w:color="auto"/>
                <w:right w:val="none" w:sz="0" w:space="0" w:color="auto"/>
              </w:divBdr>
            </w:div>
            <w:div w:id="1636444975">
              <w:marLeft w:val="0"/>
              <w:marRight w:val="0"/>
              <w:marTop w:val="0"/>
              <w:marBottom w:val="0"/>
              <w:divBdr>
                <w:top w:val="none" w:sz="0" w:space="0" w:color="auto"/>
                <w:left w:val="none" w:sz="0" w:space="0" w:color="auto"/>
                <w:bottom w:val="none" w:sz="0" w:space="0" w:color="auto"/>
                <w:right w:val="none" w:sz="0" w:space="0" w:color="auto"/>
              </w:divBdr>
            </w:div>
            <w:div w:id="1644382452">
              <w:marLeft w:val="0"/>
              <w:marRight w:val="0"/>
              <w:marTop w:val="0"/>
              <w:marBottom w:val="0"/>
              <w:divBdr>
                <w:top w:val="none" w:sz="0" w:space="0" w:color="auto"/>
                <w:left w:val="none" w:sz="0" w:space="0" w:color="auto"/>
                <w:bottom w:val="none" w:sz="0" w:space="0" w:color="auto"/>
                <w:right w:val="none" w:sz="0" w:space="0" w:color="auto"/>
              </w:divBdr>
            </w:div>
            <w:div w:id="1680808184">
              <w:marLeft w:val="0"/>
              <w:marRight w:val="0"/>
              <w:marTop w:val="0"/>
              <w:marBottom w:val="0"/>
              <w:divBdr>
                <w:top w:val="none" w:sz="0" w:space="0" w:color="auto"/>
                <w:left w:val="none" w:sz="0" w:space="0" w:color="auto"/>
                <w:bottom w:val="none" w:sz="0" w:space="0" w:color="auto"/>
                <w:right w:val="none" w:sz="0" w:space="0" w:color="auto"/>
              </w:divBdr>
            </w:div>
            <w:div w:id="1687170553">
              <w:marLeft w:val="0"/>
              <w:marRight w:val="0"/>
              <w:marTop w:val="0"/>
              <w:marBottom w:val="0"/>
              <w:divBdr>
                <w:top w:val="none" w:sz="0" w:space="0" w:color="auto"/>
                <w:left w:val="none" w:sz="0" w:space="0" w:color="auto"/>
                <w:bottom w:val="none" w:sz="0" w:space="0" w:color="auto"/>
                <w:right w:val="none" w:sz="0" w:space="0" w:color="auto"/>
              </w:divBdr>
            </w:div>
            <w:div w:id="1691687392">
              <w:marLeft w:val="0"/>
              <w:marRight w:val="0"/>
              <w:marTop w:val="0"/>
              <w:marBottom w:val="0"/>
              <w:divBdr>
                <w:top w:val="none" w:sz="0" w:space="0" w:color="auto"/>
                <w:left w:val="none" w:sz="0" w:space="0" w:color="auto"/>
                <w:bottom w:val="none" w:sz="0" w:space="0" w:color="auto"/>
                <w:right w:val="none" w:sz="0" w:space="0" w:color="auto"/>
              </w:divBdr>
            </w:div>
            <w:div w:id="1732383795">
              <w:marLeft w:val="0"/>
              <w:marRight w:val="0"/>
              <w:marTop w:val="0"/>
              <w:marBottom w:val="0"/>
              <w:divBdr>
                <w:top w:val="none" w:sz="0" w:space="0" w:color="auto"/>
                <w:left w:val="none" w:sz="0" w:space="0" w:color="auto"/>
                <w:bottom w:val="none" w:sz="0" w:space="0" w:color="auto"/>
                <w:right w:val="none" w:sz="0" w:space="0" w:color="auto"/>
              </w:divBdr>
            </w:div>
            <w:div w:id="1741512937">
              <w:marLeft w:val="0"/>
              <w:marRight w:val="0"/>
              <w:marTop w:val="0"/>
              <w:marBottom w:val="0"/>
              <w:divBdr>
                <w:top w:val="none" w:sz="0" w:space="0" w:color="auto"/>
                <w:left w:val="none" w:sz="0" w:space="0" w:color="auto"/>
                <w:bottom w:val="none" w:sz="0" w:space="0" w:color="auto"/>
                <w:right w:val="none" w:sz="0" w:space="0" w:color="auto"/>
              </w:divBdr>
            </w:div>
            <w:div w:id="1742366070">
              <w:marLeft w:val="0"/>
              <w:marRight w:val="0"/>
              <w:marTop w:val="0"/>
              <w:marBottom w:val="0"/>
              <w:divBdr>
                <w:top w:val="none" w:sz="0" w:space="0" w:color="auto"/>
                <w:left w:val="none" w:sz="0" w:space="0" w:color="auto"/>
                <w:bottom w:val="none" w:sz="0" w:space="0" w:color="auto"/>
                <w:right w:val="none" w:sz="0" w:space="0" w:color="auto"/>
              </w:divBdr>
            </w:div>
            <w:div w:id="1755122098">
              <w:marLeft w:val="0"/>
              <w:marRight w:val="0"/>
              <w:marTop w:val="0"/>
              <w:marBottom w:val="0"/>
              <w:divBdr>
                <w:top w:val="none" w:sz="0" w:space="0" w:color="auto"/>
                <w:left w:val="none" w:sz="0" w:space="0" w:color="auto"/>
                <w:bottom w:val="none" w:sz="0" w:space="0" w:color="auto"/>
                <w:right w:val="none" w:sz="0" w:space="0" w:color="auto"/>
              </w:divBdr>
            </w:div>
            <w:div w:id="1771773664">
              <w:marLeft w:val="0"/>
              <w:marRight w:val="0"/>
              <w:marTop w:val="0"/>
              <w:marBottom w:val="0"/>
              <w:divBdr>
                <w:top w:val="none" w:sz="0" w:space="0" w:color="auto"/>
                <w:left w:val="none" w:sz="0" w:space="0" w:color="auto"/>
                <w:bottom w:val="none" w:sz="0" w:space="0" w:color="auto"/>
                <w:right w:val="none" w:sz="0" w:space="0" w:color="auto"/>
              </w:divBdr>
            </w:div>
            <w:div w:id="1795522367">
              <w:marLeft w:val="0"/>
              <w:marRight w:val="0"/>
              <w:marTop w:val="0"/>
              <w:marBottom w:val="0"/>
              <w:divBdr>
                <w:top w:val="none" w:sz="0" w:space="0" w:color="auto"/>
                <w:left w:val="none" w:sz="0" w:space="0" w:color="auto"/>
                <w:bottom w:val="none" w:sz="0" w:space="0" w:color="auto"/>
                <w:right w:val="none" w:sz="0" w:space="0" w:color="auto"/>
              </w:divBdr>
            </w:div>
            <w:div w:id="1881673648">
              <w:marLeft w:val="0"/>
              <w:marRight w:val="0"/>
              <w:marTop w:val="0"/>
              <w:marBottom w:val="0"/>
              <w:divBdr>
                <w:top w:val="none" w:sz="0" w:space="0" w:color="auto"/>
                <w:left w:val="none" w:sz="0" w:space="0" w:color="auto"/>
                <w:bottom w:val="none" w:sz="0" w:space="0" w:color="auto"/>
                <w:right w:val="none" w:sz="0" w:space="0" w:color="auto"/>
              </w:divBdr>
            </w:div>
            <w:div w:id="1894076944">
              <w:marLeft w:val="0"/>
              <w:marRight w:val="0"/>
              <w:marTop w:val="0"/>
              <w:marBottom w:val="0"/>
              <w:divBdr>
                <w:top w:val="none" w:sz="0" w:space="0" w:color="auto"/>
                <w:left w:val="none" w:sz="0" w:space="0" w:color="auto"/>
                <w:bottom w:val="none" w:sz="0" w:space="0" w:color="auto"/>
                <w:right w:val="none" w:sz="0" w:space="0" w:color="auto"/>
              </w:divBdr>
            </w:div>
            <w:div w:id="1902934785">
              <w:marLeft w:val="0"/>
              <w:marRight w:val="0"/>
              <w:marTop w:val="0"/>
              <w:marBottom w:val="0"/>
              <w:divBdr>
                <w:top w:val="none" w:sz="0" w:space="0" w:color="auto"/>
                <w:left w:val="none" w:sz="0" w:space="0" w:color="auto"/>
                <w:bottom w:val="none" w:sz="0" w:space="0" w:color="auto"/>
                <w:right w:val="none" w:sz="0" w:space="0" w:color="auto"/>
              </w:divBdr>
            </w:div>
            <w:div w:id="1914467637">
              <w:marLeft w:val="0"/>
              <w:marRight w:val="0"/>
              <w:marTop w:val="0"/>
              <w:marBottom w:val="0"/>
              <w:divBdr>
                <w:top w:val="none" w:sz="0" w:space="0" w:color="auto"/>
                <w:left w:val="none" w:sz="0" w:space="0" w:color="auto"/>
                <w:bottom w:val="none" w:sz="0" w:space="0" w:color="auto"/>
                <w:right w:val="none" w:sz="0" w:space="0" w:color="auto"/>
              </w:divBdr>
            </w:div>
            <w:div w:id="1926111786">
              <w:marLeft w:val="0"/>
              <w:marRight w:val="0"/>
              <w:marTop w:val="0"/>
              <w:marBottom w:val="0"/>
              <w:divBdr>
                <w:top w:val="none" w:sz="0" w:space="0" w:color="auto"/>
                <w:left w:val="none" w:sz="0" w:space="0" w:color="auto"/>
                <w:bottom w:val="none" w:sz="0" w:space="0" w:color="auto"/>
                <w:right w:val="none" w:sz="0" w:space="0" w:color="auto"/>
              </w:divBdr>
            </w:div>
            <w:div w:id="1933975298">
              <w:marLeft w:val="0"/>
              <w:marRight w:val="0"/>
              <w:marTop w:val="0"/>
              <w:marBottom w:val="0"/>
              <w:divBdr>
                <w:top w:val="none" w:sz="0" w:space="0" w:color="auto"/>
                <w:left w:val="none" w:sz="0" w:space="0" w:color="auto"/>
                <w:bottom w:val="none" w:sz="0" w:space="0" w:color="auto"/>
                <w:right w:val="none" w:sz="0" w:space="0" w:color="auto"/>
              </w:divBdr>
            </w:div>
            <w:div w:id="1940019292">
              <w:marLeft w:val="0"/>
              <w:marRight w:val="0"/>
              <w:marTop w:val="0"/>
              <w:marBottom w:val="0"/>
              <w:divBdr>
                <w:top w:val="none" w:sz="0" w:space="0" w:color="auto"/>
                <w:left w:val="none" w:sz="0" w:space="0" w:color="auto"/>
                <w:bottom w:val="none" w:sz="0" w:space="0" w:color="auto"/>
                <w:right w:val="none" w:sz="0" w:space="0" w:color="auto"/>
              </w:divBdr>
            </w:div>
            <w:div w:id="1963415152">
              <w:marLeft w:val="0"/>
              <w:marRight w:val="0"/>
              <w:marTop w:val="0"/>
              <w:marBottom w:val="0"/>
              <w:divBdr>
                <w:top w:val="none" w:sz="0" w:space="0" w:color="auto"/>
                <w:left w:val="none" w:sz="0" w:space="0" w:color="auto"/>
                <w:bottom w:val="none" w:sz="0" w:space="0" w:color="auto"/>
                <w:right w:val="none" w:sz="0" w:space="0" w:color="auto"/>
              </w:divBdr>
            </w:div>
            <w:div w:id="1979063885">
              <w:marLeft w:val="0"/>
              <w:marRight w:val="0"/>
              <w:marTop w:val="0"/>
              <w:marBottom w:val="0"/>
              <w:divBdr>
                <w:top w:val="none" w:sz="0" w:space="0" w:color="auto"/>
                <w:left w:val="none" w:sz="0" w:space="0" w:color="auto"/>
                <w:bottom w:val="none" w:sz="0" w:space="0" w:color="auto"/>
                <w:right w:val="none" w:sz="0" w:space="0" w:color="auto"/>
              </w:divBdr>
            </w:div>
            <w:div w:id="1989899097">
              <w:marLeft w:val="0"/>
              <w:marRight w:val="0"/>
              <w:marTop w:val="0"/>
              <w:marBottom w:val="0"/>
              <w:divBdr>
                <w:top w:val="none" w:sz="0" w:space="0" w:color="auto"/>
                <w:left w:val="none" w:sz="0" w:space="0" w:color="auto"/>
                <w:bottom w:val="none" w:sz="0" w:space="0" w:color="auto"/>
                <w:right w:val="none" w:sz="0" w:space="0" w:color="auto"/>
              </w:divBdr>
            </w:div>
            <w:div w:id="2017071063">
              <w:marLeft w:val="0"/>
              <w:marRight w:val="0"/>
              <w:marTop w:val="0"/>
              <w:marBottom w:val="0"/>
              <w:divBdr>
                <w:top w:val="none" w:sz="0" w:space="0" w:color="auto"/>
                <w:left w:val="none" w:sz="0" w:space="0" w:color="auto"/>
                <w:bottom w:val="none" w:sz="0" w:space="0" w:color="auto"/>
                <w:right w:val="none" w:sz="0" w:space="0" w:color="auto"/>
              </w:divBdr>
            </w:div>
            <w:div w:id="2017925210">
              <w:marLeft w:val="0"/>
              <w:marRight w:val="0"/>
              <w:marTop w:val="0"/>
              <w:marBottom w:val="0"/>
              <w:divBdr>
                <w:top w:val="none" w:sz="0" w:space="0" w:color="auto"/>
                <w:left w:val="none" w:sz="0" w:space="0" w:color="auto"/>
                <w:bottom w:val="none" w:sz="0" w:space="0" w:color="auto"/>
                <w:right w:val="none" w:sz="0" w:space="0" w:color="auto"/>
              </w:divBdr>
            </w:div>
            <w:div w:id="2019505779">
              <w:marLeft w:val="0"/>
              <w:marRight w:val="0"/>
              <w:marTop w:val="0"/>
              <w:marBottom w:val="0"/>
              <w:divBdr>
                <w:top w:val="none" w:sz="0" w:space="0" w:color="auto"/>
                <w:left w:val="none" w:sz="0" w:space="0" w:color="auto"/>
                <w:bottom w:val="none" w:sz="0" w:space="0" w:color="auto"/>
                <w:right w:val="none" w:sz="0" w:space="0" w:color="auto"/>
              </w:divBdr>
            </w:div>
            <w:div w:id="2027898042">
              <w:marLeft w:val="0"/>
              <w:marRight w:val="0"/>
              <w:marTop w:val="0"/>
              <w:marBottom w:val="0"/>
              <w:divBdr>
                <w:top w:val="none" w:sz="0" w:space="0" w:color="auto"/>
                <w:left w:val="none" w:sz="0" w:space="0" w:color="auto"/>
                <w:bottom w:val="none" w:sz="0" w:space="0" w:color="auto"/>
                <w:right w:val="none" w:sz="0" w:space="0" w:color="auto"/>
              </w:divBdr>
            </w:div>
            <w:div w:id="2067097451">
              <w:marLeft w:val="0"/>
              <w:marRight w:val="0"/>
              <w:marTop w:val="0"/>
              <w:marBottom w:val="0"/>
              <w:divBdr>
                <w:top w:val="none" w:sz="0" w:space="0" w:color="auto"/>
                <w:left w:val="none" w:sz="0" w:space="0" w:color="auto"/>
                <w:bottom w:val="none" w:sz="0" w:space="0" w:color="auto"/>
                <w:right w:val="none" w:sz="0" w:space="0" w:color="auto"/>
              </w:divBdr>
            </w:div>
            <w:div w:id="2073624933">
              <w:marLeft w:val="0"/>
              <w:marRight w:val="0"/>
              <w:marTop w:val="0"/>
              <w:marBottom w:val="0"/>
              <w:divBdr>
                <w:top w:val="none" w:sz="0" w:space="0" w:color="auto"/>
                <w:left w:val="none" w:sz="0" w:space="0" w:color="auto"/>
                <w:bottom w:val="none" w:sz="0" w:space="0" w:color="auto"/>
                <w:right w:val="none" w:sz="0" w:space="0" w:color="auto"/>
              </w:divBdr>
            </w:div>
            <w:div w:id="2075658154">
              <w:marLeft w:val="0"/>
              <w:marRight w:val="0"/>
              <w:marTop w:val="0"/>
              <w:marBottom w:val="0"/>
              <w:divBdr>
                <w:top w:val="none" w:sz="0" w:space="0" w:color="auto"/>
                <w:left w:val="none" w:sz="0" w:space="0" w:color="auto"/>
                <w:bottom w:val="none" w:sz="0" w:space="0" w:color="auto"/>
                <w:right w:val="none" w:sz="0" w:space="0" w:color="auto"/>
              </w:divBdr>
            </w:div>
            <w:div w:id="2126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5022">
      <w:bodyDiv w:val="1"/>
      <w:marLeft w:val="0"/>
      <w:marRight w:val="0"/>
      <w:marTop w:val="0"/>
      <w:marBottom w:val="0"/>
      <w:divBdr>
        <w:top w:val="none" w:sz="0" w:space="0" w:color="auto"/>
        <w:left w:val="none" w:sz="0" w:space="0" w:color="auto"/>
        <w:bottom w:val="none" w:sz="0" w:space="0" w:color="auto"/>
        <w:right w:val="none" w:sz="0" w:space="0" w:color="auto"/>
      </w:divBdr>
      <w:divsChild>
        <w:div w:id="7602523">
          <w:marLeft w:val="0"/>
          <w:marRight w:val="0"/>
          <w:marTop w:val="0"/>
          <w:marBottom w:val="0"/>
          <w:divBdr>
            <w:top w:val="none" w:sz="0" w:space="0" w:color="auto"/>
            <w:left w:val="none" w:sz="0" w:space="0" w:color="auto"/>
            <w:bottom w:val="none" w:sz="0" w:space="0" w:color="auto"/>
            <w:right w:val="none" w:sz="0" w:space="0" w:color="auto"/>
          </w:divBdr>
        </w:div>
        <w:div w:id="163713202">
          <w:marLeft w:val="0"/>
          <w:marRight w:val="0"/>
          <w:marTop w:val="0"/>
          <w:marBottom w:val="0"/>
          <w:divBdr>
            <w:top w:val="none" w:sz="0" w:space="0" w:color="auto"/>
            <w:left w:val="none" w:sz="0" w:space="0" w:color="auto"/>
            <w:bottom w:val="none" w:sz="0" w:space="0" w:color="auto"/>
            <w:right w:val="none" w:sz="0" w:space="0" w:color="auto"/>
          </w:divBdr>
        </w:div>
        <w:div w:id="235288161">
          <w:marLeft w:val="0"/>
          <w:marRight w:val="0"/>
          <w:marTop w:val="0"/>
          <w:marBottom w:val="0"/>
          <w:divBdr>
            <w:top w:val="none" w:sz="0" w:space="0" w:color="auto"/>
            <w:left w:val="none" w:sz="0" w:space="0" w:color="auto"/>
            <w:bottom w:val="none" w:sz="0" w:space="0" w:color="auto"/>
            <w:right w:val="none" w:sz="0" w:space="0" w:color="auto"/>
          </w:divBdr>
        </w:div>
        <w:div w:id="326443073">
          <w:marLeft w:val="0"/>
          <w:marRight w:val="0"/>
          <w:marTop w:val="0"/>
          <w:marBottom w:val="0"/>
          <w:divBdr>
            <w:top w:val="none" w:sz="0" w:space="0" w:color="auto"/>
            <w:left w:val="none" w:sz="0" w:space="0" w:color="auto"/>
            <w:bottom w:val="none" w:sz="0" w:space="0" w:color="auto"/>
            <w:right w:val="none" w:sz="0" w:space="0" w:color="auto"/>
          </w:divBdr>
        </w:div>
        <w:div w:id="475493590">
          <w:marLeft w:val="0"/>
          <w:marRight w:val="0"/>
          <w:marTop w:val="0"/>
          <w:marBottom w:val="0"/>
          <w:divBdr>
            <w:top w:val="none" w:sz="0" w:space="0" w:color="auto"/>
            <w:left w:val="none" w:sz="0" w:space="0" w:color="auto"/>
            <w:bottom w:val="none" w:sz="0" w:space="0" w:color="auto"/>
            <w:right w:val="none" w:sz="0" w:space="0" w:color="auto"/>
          </w:divBdr>
        </w:div>
        <w:div w:id="745423222">
          <w:marLeft w:val="0"/>
          <w:marRight w:val="0"/>
          <w:marTop w:val="0"/>
          <w:marBottom w:val="0"/>
          <w:divBdr>
            <w:top w:val="none" w:sz="0" w:space="0" w:color="auto"/>
            <w:left w:val="none" w:sz="0" w:space="0" w:color="auto"/>
            <w:bottom w:val="none" w:sz="0" w:space="0" w:color="auto"/>
            <w:right w:val="none" w:sz="0" w:space="0" w:color="auto"/>
          </w:divBdr>
        </w:div>
        <w:div w:id="1193347004">
          <w:marLeft w:val="0"/>
          <w:marRight w:val="0"/>
          <w:marTop w:val="0"/>
          <w:marBottom w:val="0"/>
          <w:divBdr>
            <w:top w:val="none" w:sz="0" w:space="0" w:color="auto"/>
            <w:left w:val="none" w:sz="0" w:space="0" w:color="auto"/>
            <w:bottom w:val="none" w:sz="0" w:space="0" w:color="auto"/>
            <w:right w:val="none" w:sz="0" w:space="0" w:color="auto"/>
          </w:divBdr>
        </w:div>
        <w:div w:id="1212419075">
          <w:marLeft w:val="0"/>
          <w:marRight w:val="0"/>
          <w:marTop w:val="0"/>
          <w:marBottom w:val="0"/>
          <w:divBdr>
            <w:top w:val="none" w:sz="0" w:space="0" w:color="auto"/>
            <w:left w:val="none" w:sz="0" w:space="0" w:color="auto"/>
            <w:bottom w:val="none" w:sz="0" w:space="0" w:color="auto"/>
            <w:right w:val="none" w:sz="0" w:space="0" w:color="auto"/>
          </w:divBdr>
        </w:div>
        <w:div w:id="1221285306">
          <w:marLeft w:val="0"/>
          <w:marRight w:val="0"/>
          <w:marTop w:val="0"/>
          <w:marBottom w:val="0"/>
          <w:divBdr>
            <w:top w:val="none" w:sz="0" w:space="0" w:color="auto"/>
            <w:left w:val="none" w:sz="0" w:space="0" w:color="auto"/>
            <w:bottom w:val="none" w:sz="0" w:space="0" w:color="auto"/>
            <w:right w:val="none" w:sz="0" w:space="0" w:color="auto"/>
          </w:divBdr>
        </w:div>
        <w:div w:id="1239442383">
          <w:marLeft w:val="0"/>
          <w:marRight w:val="0"/>
          <w:marTop w:val="0"/>
          <w:marBottom w:val="0"/>
          <w:divBdr>
            <w:top w:val="none" w:sz="0" w:space="0" w:color="auto"/>
            <w:left w:val="none" w:sz="0" w:space="0" w:color="auto"/>
            <w:bottom w:val="none" w:sz="0" w:space="0" w:color="auto"/>
            <w:right w:val="none" w:sz="0" w:space="0" w:color="auto"/>
          </w:divBdr>
        </w:div>
        <w:div w:id="1297183998">
          <w:marLeft w:val="0"/>
          <w:marRight w:val="0"/>
          <w:marTop w:val="0"/>
          <w:marBottom w:val="0"/>
          <w:divBdr>
            <w:top w:val="none" w:sz="0" w:space="0" w:color="auto"/>
            <w:left w:val="none" w:sz="0" w:space="0" w:color="auto"/>
            <w:bottom w:val="none" w:sz="0" w:space="0" w:color="auto"/>
            <w:right w:val="none" w:sz="0" w:space="0" w:color="auto"/>
          </w:divBdr>
        </w:div>
        <w:div w:id="1456364450">
          <w:marLeft w:val="0"/>
          <w:marRight w:val="0"/>
          <w:marTop w:val="0"/>
          <w:marBottom w:val="0"/>
          <w:divBdr>
            <w:top w:val="none" w:sz="0" w:space="0" w:color="auto"/>
            <w:left w:val="none" w:sz="0" w:space="0" w:color="auto"/>
            <w:bottom w:val="none" w:sz="0" w:space="0" w:color="auto"/>
            <w:right w:val="none" w:sz="0" w:space="0" w:color="auto"/>
          </w:divBdr>
        </w:div>
        <w:div w:id="1468934526">
          <w:marLeft w:val="0"/>
          <w:marRight w:val="0"/>
          <w:marTop w:val="0"/>
          <w:marBottom w:val="0"/>
          <w:divBdr>
            <w:top w:val="none" w:sz="0" w:space="0" w:color="auto"/>
            <w:left w:val="none" w:sz="0" w:space="0" w:color="auto"/>
            <w:bottom w:val="none" w:sz="0" w:space="0" w:color="auto"/>
            <w:right w:val="none" w:sz="0" w:space="0" w:color="auto"/>
          </w:divBdr>
        </w:div>
        <w:div w:id="1620529750">
          <w:marLeft w:val="0"/>
          <w:marRight w:val="0"/>
          <w:marTop w:val="0"/>
          <w:marBottom w:val="0"/>
          <w:divBdr>
            <w:top w:val="none" w:sz="0" w:space="0" w:color="auto"/>
            <w:left w:val="none" w:sz="0" w:space="0" w:color="auto"/>
            <w:bottom w:val="none" w:sz="0" w:space="0" w:color="auto"/>
            <w:right w:val="none" w:sz="0" w:space="0" w:color="auto"/>
          </w:divBdr>
        </w:div>
        <w:div w:id="1631012021">
          <w:marLeft w:val="0"/>
          <w:marRight w:val="0"/>
          <w:marTop w:val="0"/>
          <w:marBottom w:val="0"/>
          <w:divBdr>
            <w:top w:val="none" w:sz="0" w:space="0" w:color="auto"/>
            <w:left w:val="none" w:sz="0" w:space="0" w:color="auto"/>
            <w:bottom w:val="none" w:sz="0" w:space="0" w:color="auto"/>
            <w:right w:val="none" w:sz="0" w:space="0" w:color="auto"/>
          </w:divBdr>
        </w:div>
        <w:div w:id="1830748515">
          <w:marLeft w:val="0"/>
          <w:marRight w:val="0"/>
          <w:marTop w:val="0"/>
          <w:marBottom w:val="0"/>
          <w:divBdr>
            <w:top w:val="none" w:sz="0" w:space="0" w:color="auto"/>
            <w:left w:val="none" w:sz="0" w:space="0" w:color="auto"/>
            <w:bottom w:val="none" w:sz="0" w:space="0" w:color="auto"/>
            <w:right w:val="none" w:sz="0" w:space="0" w:color="auto"/>
          </w:divBdr>
        </w:div>
        <w:div w:id="1947496814">
          <w:marLeft w:val="0"/>
          <w:marRight w:val="0"/>
          <w:marTop w:val="0"/>
          <w:marBottom w:val="0"/>
          <w:divBdr>
            <w:top w:val="none" w:sz="0" w:space="0" w:color="auto"/>
            <w:left w:val="none" w:sz="0" w:space="0" w:color="auto"/>
            <w:bottom w:val="none" w:sz="0" w:space="0" w:color="auto"/>
            <w:right w:val="none" w:sz="0" w:space="0" w:color="auto"/>
          </w:divBdr>
        </w:div>
        <w:div w:id="2050572785">
          <w:marLeft w:val="0"/>
          <w:marRight w:val="0"/>
          <w:marTop w:val="0"/>
          <w:marBottom w:val="0"/>
          <w:divBdr>
            <w:top w:val="none" w:sz="0" w:space="0" w:color="auto"/>
            <w:left w:val="none" w:sz="0" w:space="0" w:color="auto"/>
            <w:bottom w:val="none" w:sz="0" w:space="0" w:color="auto"/>
            <w:right w:val="none" w:sz="0" w:space="0" w:color="auto"/>
          </w:divBdr>
        </w:div>
        <w:div w:id="2065447728">
          <w:marLeft w:val="0"/>
          <w:marRight w:val="0"/>
          <w:marTop w:val="0"/>
          <w:marBottom w:val="0"/>
          <w:divBdr>
            <w:top w:val="none" w:sz="0" w:space="0" w:color="auto"/>
            <w:left w:val="none" w:sz="0" w:space="0" w:color="auto"/>
            <w:bottom w:val="none" w:sz="0" w:space="0" w:color="auto"/>
            <w:right w:val="none" w:sz="0" w:space="0" w:color="auto"/>
          </w:divBdr>
        </w:div>
      </w:divsChild>
    </w:div>
    <w:div w:id="1079445600">
      <w:bodyDiv w:val="1"/>
      <w:marLeft w:val="0"/>
      <w:marRight w:val="0"/>
      <w:marTop w:val="0"/>
      <w:marBottom w:val="0"/>
      <w:divBdr>
        <w:top w:val="none" w:sz="0" w:space="0" w:color="auto"/>
        <w:left w:val="none" w:sz="0" w:space="0" w:color="auto"/>
        <w:bottom w:val="none" w:sz="0" w:space="0" w:color="auto"/>
        <w:right w:val="none" w:sz="0" w:space="0" w:color="auto"/>
      </w:divBdr>
      <w:divsChild>
        <w:div w:id="597909779">
          <w:marLeft w:val="0"/>
          <w:marRight w:val="0"/>
          <w:marTop w:val="0"/>
          <w:marBottom w:val="0"/>
          <w:divBdr>
            <w:top w:val="none" w:sz="0" w:space="0" w:color="auto"/>
            <w:left w:val="none" w:sz="0" w:space="0" w:color="auto"/>
            <w:bottom w:val="none" w:sz="0" w:space="0" w:color="auto"/>
            <w:right w:val="none" w:sz="0" w:space="0" w:color="auto"/>
          </w:divBdr>
        </w:div>
        <w:div w:id="866987894">
          <w:marLeft w:val="0"/>
          <w:marRight w:val="0"/>
          <w:marTop w:val="0"/>
          <w:marBottom w:val="0"/>
          <w:divBdr>
            <w:top w:val="none" w:sz="0" w:space="0" w:color="auto"/>
            <w:left w:val="none" w:sz="0" w:space="0" w:color="auto"/>
            <w:bottom w:val="none" w:sz="0" w:space="0" w:color="auto"/>
            <w:right w:val="none" w:sz="0" w:space="0" w:color="auto"/>
          </w:divBdr>
        </w:div>
        <w:div w:id="892303926">
          <w:marLeft w:val="0"/>
          <w:marRight w:val="0"/>
          <w:marTop w:val="0"/>
          <w:marBottom w:val="0"/>
          <w:divBdr>
            <w:top w:val="none" w:sz="0" w:space="0" w:color="auto"/>
            <w:left w:val="none" w:sz="0" w:space="0" w:color="auto"/>
            <w:bottom w:val="none" w:sz="0" w:space="0" w:color="auto"/>
            <w:right w:val="none" w:sz="0" w:space="0" w:color="auto"/>
          </w:divBdr>
        </w:div>
        <w:div w:id="1723677431">
          <w:marLeft w:val="0"/>
          <w:marRight w:val="0"/>
          <w:marTop w:val="0"/>
          <w:marBottom w:val="0"/>
          <w:divBdr>
            <w:top w:val="none" w:sz="0" w:space="0" w:color="auto"/>
            <w:left w:val="none" w:sz="0" w:space="0" w:color="auto"/>
            <w:bottom w:val="none" w:sz="0" w:space="0" w:color="auto"/>
            <w:right w:val="none" w:sz="0" w:space="0" w:color="auto"/>
          </w:divBdr>
        </w:div>
      </w:divsChild>
    </w:div>
    <w:div w:id="1134562418">
      <w:bodyDiv w:val="1"/>
      <w:marLeft w:val="0"/>
      <w:marRight w:val="0"/>
      <w:marTop w:val="0"/>
      <w:marBottom w:val="0"/>
      <w:divBdr>
        <w:top w:val="none" w:sz="0" w:space="0" w:color="auto"/>
        <w:left w:val="none" w:sz="0" w:space="0" w:color="auto"/>
        <w:bottom w:val="none" w:sz="0" w:space="0" w:color="auto"/>
        <w:right w:val="none" w:sz="0" w:space="0" w:color="auto"/>
      </w:divBdr>
    </w:div>
    <w:div w:id="1154758926">
      <w:bodyDiv w:val="1"/>
      <w:marLeft w:val="0"/>
      <w:marRight w:val="0"/>
      <w:marTop w:val="0"/>
      <w:marBottom w:val="0"/>
      <w:divBdr>
        <w:top w:val="none" w:sz="0" w:space="0" w:color="auto"/>
        <w:left w:val="none" w:sz="0" w:space="0" w:color="auto"/>
        <w:bottom w:val="none" w:sz="0" w:space="0" w:color="auto"/>
        <w:right w:val="none" w:sz="0" w:space="0" w:color="auto"/>
      </w:divBdr>
      <w:divsChild>
        <w:div w:id="53697340">
          <w:marLeft w:val="0"/>
          <w:marRight w:val="0"/>
          <w:marTop w:val="0"/>
          <w:marBottom w:val="0"/>
          <w:divBdr>
            <w:top w:val="none" w:sz="0" w:space="0" w:color="auto"/>
            <w:left w:val="none" w:sz="0" w:space="0" w:color="auto"/>
            <w:bottom w:val="none" w:sz="0" w:space="0" w:color="auto"/>
            <w:right w:val="none" w:sz="0" w:space="0" w:color="auto"/>
          </w:divBdr>
        </w:div>
        <w:div w:id="294145677">
          <w:marLeft w:val="0"/>
          <w:marRight w:val="0"/>
          <w:marTop w:val="0"/>
          <w:marBottom w:val="0"/>
          <w:divBdr>
            <w:top w:val="none" w:sz="0" w:space="0" w:color="auto"/>
            <w:left w:val="none" w:sz="0" w:space="0" w:color="auto"/>
            <w:bottom w:val="none" w:sz="0" w:space="0" w:color="auto"/>
            <w:right w:val="none" w:sz="0" w:space="0" w:color="auto"/>
          </w:divBdr>
        </w:div>
        <w:div w:id="353269448">
          <w:marLeft w:val="0"/>
          <w:marRight w:val="0"/>
          <w:marTop w:val="0"/>
          <w:marBottom w:val="0"/>
          <w:divBdr>
            <w:top w:val="none" w:sz="0" w:space="0" w:color="auto"/>
            <w:left w:val="none" w:sz="0" w:space="0" w:color="auto"/>
            <w:bottom w:val="none" w:sz="0" w:space="0" w:color="auto"/>
            <w:right w:val="none" w:sz="0" w:space="0" w:color="auto"/>
          </w:divBdr>
        </w:div>
        <w:div w:id="364404616">
          <w:marLeft w:val="0"/>
          <w:marRight w:val="0"/>
          <w:marTop w:val="0"/>
          <w:marBottom w:val="0"/>
          <w:divBdr>
            <w:top w:val="none" w:sz="0" w:space="0" w:color="auto"/>
            <w:left w:val="none" w:sz="0" w:space="0" w:color="auto"/>
            <w:bottom w:val="none" w:sz="0" w:space="0" w:color="auto"/>
            <w:right w:val="none" w:sz="0" w:space="0" w:color="auto"/>
          </w:divBdr>
        </w:div>
        <w:div w:id="446461759">
          <w:marLeft w:val="0"/>
          <w:marRight w:val="0"/>
          <w:marTop w:val="0"/>
          <w:marBottom w:val="0"/>
          <w:divBdr>
            <w:top w:val="none" w:sz="0" w:space="0" w:color="auto"/>
            <w:left w:val="none" w:sz="0" w:space="0" w:color="auto"/>
            <w:bottom w:val="none" w:sz="0" w:space="0" w:color="auto"/>
            <w:right w:val="none" w:sz="0" w:space="0" w:color="auto"/>
          </w:divBdr>
        </w:div>
        <w:div w:id="618731050">
          <w:marLeft w:val="0"/>
          <w:marRight w:val="0"/>
          <w:marTop w:val="0"/>
          <w:marBottom w:val="0"/>
          <w:divBdr>
            <w:top w:val="none" w:sz="0" w:space="0" w:color="auto"/>
            <w:left w:val="none" w:sz="0" w:space="0" w:color="auto"/>
            <w:bottom w:val="none" w:sz="0" w:space="0" w:color="auto"/>
            <w:right w:val="none" w:sz="0" w:space="0" w:color="auto"/>
          </w:divBdr>
        </w:div>
        <w:div w:id="650132932">
          <w:marLeft w:val="0"/>
          <w:marRight w:val="0"/>
          <w:marTop w:val="0"/>
          <w:marBottom w:val="0"/>
          <w:divBdr>
            <w:top w:val="none" w:sz="0" w:space="0" w:color="auto"/>
            <w:left w:val="none" w:sz="0" w:space="0" w:color="auto"/>
            <w:bottom w:val="none" w:sz="0" w:space="0" w:color="auto"/>
            <w:right w:val="none" w:sz="0" w:space="0" w:color="auto"/>
          </w:divBdr>
        </w:div>
        <w:div w:id="725762981">
          <w:marLeft w:val="0"/>
          <w:marRight w:val="0"/>
          <w:marTop w:val="0"/>
          <w:marBottom w:val="0"/>
          <w:divBdr>
            <w:top w:val="none" w:sz="0" w:space="0" w:color="auto"/>
            <w:left w:val="none" w:sz="0" w:space="0" w:color="auto"/>
            <w:bottom w:val="none" w:sz="0" w:space="0" w:color="auto"/>
            <w:right w:val="none" w:sz="0" w:space="0" w:color="auto"/>
          </w:divBdr>
        </w:div>
        <w:div w:id="965434099">
          <w:marLeft w:val="0"/>
          <w:marRight w:val="0"/>
          <w:marTop w:val="0"/>
          <w:marBottom w:val="0"/>
          <w:divBdr>
            <w:top w:val="none" w:sz="0" w:space="0" w:color="auto"/>
            <w:left w:val="none" w:sz="0" w:space="0" w:color="auto"/>
            <w:bottom w:val="none" w:sz="0" w:space="0" w:color="auto"/>
            <w:right w:val="none" w:sz="0" w:space="0" w:color="auto"/>
          </w:divBdr>
        </w:div>
        <w:div w:id="968438333">
          <w:marLeft w:val="0"/>
          <w:marRight w:val="0"/>
          <w:marTop w:val="0"/>
          <w:marBottom w:val="0"/>
          <w:divBdr>
            <w:top w:val="none" w:sz="0" w:space="0" w:color="auto"/>
            <w:left w:val="none" w:sz="0" w:space="0" w:color="auto"/>
            <w:bottom w:val="none" w:sz="0" w:space="0" w:color="auto"/>
            <w:right w:val="none" w:sz="0" w:space="0" w:color="auto"/>
          </w:divBdr>
        </w:div>
        <w:div w:id="969945879">
          <w:marLeft w:val="0"/>
          <w:marRight w:val="0"/>
          <w:marTop w:val="0"/>
          <w:marBottom w:val="0"/>
          <w:divBdr>
            <w:top w:val="none" w:sz="0" w:space="0" w:color="auto"/>
            <w:left w:val="none" w:sz="0" w:space="0" w:color="auto"/>
            <w:bottom w:val="none" w:sz="0" w:space="0" w:color="auto"/>
            <w:right w:val="none" w:sz="0" w:space="0" w:color="auto"/>
          </w:divBdr>
        </w:div>
        <w:div w:id="1250236302">
          <w:marLeft w:val="0"/>
          <w:marRight w:val="0"/>
          <w:marTop w:val="0"/>
          <w:marBottom w:val="0"/>
          <w:divBdr>
            <w:top w:val="none" w:sz="0" w:space="0" w:color="auto"/>
            <w:left w:val="none" w:sz="0" w:space="0" w:color="auto"/>
            <w:bottom w:val="none" w:sz="0" w:space="0" w:color="auto"/>
            <w:right w:val="none" w:sz="0" w:space="0" w:color="auto"/>
          </w:divBdr>
        </w:div>
        <w:div w:id="1466044832">
          <w:marLeft w:val="0"/>
          <w:marRight w:val="0"/>
          <w:marTop w:val="0"/>
          <w:marBottom w:val="0"/>
          <w:divBdr>
            <w:top w:val="none" w:sz="0" w:space="0" w:color="auto"/>
            <w:left w:val="none" w:sz="0" w:space="0" w:color="auto"/>
            <w:bottom w:val="none" w:sz="0" w:space="0" w:color="auto"/>
            <w:right w:val="none" w:sz="0" w:space="0" w:color="auto"/>
          </w:divBdr>
        </w:div>
        <w:div w:id="1674339576">
          <w:marLeft w:val="0"/>
          <w:marRight w:val="0"/>
          <w:marTop w:val="0"/>
          <w:marBottom w:val="0"/>
          <w:divBdr>
            <w:top w:val="none" w:sz="0" w:space="0" w:color="auto"/>
            <w:left w:val="none" w:sz="0" w:space="0" w:color="auto"/>
            <w:bottom w:val="none" w:sz="0" w:space="0" w:color="auto"/>
            <w:right w:val="none" w:sz="0" w:space="0" w:color="auto"/>
          </w:divBdr>
        </w:div>
        <w:div w:id="1872918127">
          <w:marLeft w:val="0"/>
          <w:marRight w:val="0"/>
          <w:marTop w:val="0"/>
          <w:marBottom w:val="0"/>
          <w:divBdr>
            <w:top w:val="none" w:sz="0" w:space="0" w:color="auto"/>
            <w:left w:val="none" w:sz="0" w:space="0" w:color="auto"/>
            <w:bottom w:val="none" w:sz="0" w:space="0" w:color="auto"/>
            <w:right w:val="none" w:sz="0" w:space="0" w:color="auto"/>
          </w:divBdr>
        </w:div>
      </w:divsChild>
    </w:div>
    <w:div w:id="1339112150">
      <w:bodyDiv w:val="1"/>
      <w:marLeft w:val="0"/>
      <w:marRight w:val="0"/>
      <w:marTop w:val="0"/>
      <w:marBottom w:val="0"/>
      <w:divBdr>
        <w:top w:val="none" w:sz="0" w:space="0" w:color="auto"/>
        <w:left w:val="none" w:sz="0" w:space="0" w:color="auto"/>
        <w:bottom w:val="none" w:sz="0" w:space="0" w:color="auto"/>
        <w:right w:val="none" w:sz="0" w:space="0" w:color="auto"/>
      </w:divBdr>
      <w:divsChild>
        <w:div w:id="269630831">
          <w:marLeft w:val="0"/>
          <w:marRight w:val="0"/>
          <w:marTop w:val="0"/>
          <w:marBottom w:val="0"/>
          <w:divBdr>
            <w:top w:val="none" w:sz="0" w:space="0" w:color="auto"/>
            <w:left w:val="none" w:sz="0" w:space="0" w:color="auto"/>
            <w:bottom w:val="none" w:sz="0" w:space="0" w:color="auto"/>
            <w:right w:val="none" w:sz="0" w:space="0" w:color="auto"/>
          </w:divBdr>
        </w:div>
        <w:div w:id="443842261">
          <w:marLeft w:val="0"/>
          <w:marRight w:val="0"/>
          <w:marTop w:val="0"/>
          <w:marBottom w:val="0"/>
          <w:divBdr>
            <w:top w:val="none" w:sz="0" w:space="0" w:color="auto"/>
            <w:left w:val="none" w:sz="0" w:space="0" w:color="auto"/>
            <w:bottom w:val="none" w:sz="0" w:space="0" w:color="auto"/>
            <w:right w:val="none" w:sz="0" w:space="0" w:color="auto"/>
          </w:divBdr>
        </w:div>
        <w:div w:id="959653210">
          <w:marLeft w:val="0"/>
          <w:marRight w:val="0"/>
          <w:marTop w:val="0"/>
          <w:marBottom w:val="0"/>
          <w:divBdr>
            <w:top w:val="none" w:sz="0" w:space="0" w:color="auto"/>
            <w:left w:val="none" w:sz="0" w:space="0" w:color="auto"/>
            <w:bottom w:val="none" w:sz="0" w:space="0" w:color="auto"/>
            <w:right w:val="none" w:sz="0" w:space="0" w:color="auto"/>
          </w:divBdr>
        </w:div>
        <w:div w:id="982276923">
          <w:marLeft w:val="0"/>
          <w:marRight w:val="0"/>
          <w:marTop w:val="0"/>
          <w:marBottom w:val="0"/>
          <w:divBdr>
            <w:top w:val="none" w:sz="0" w:space="0" w:color="auto"/>
            <w:left w:val="none" w:sz="0" w:space="0" w:color="auto"/>
            <w:bottom w:val="none" w:sz="0" w:space="0" w:color="auto"/>
            <w:right w:val="none" w:sz="0" w:space="0" w:color="auto"/>
          </w:divBdr>
        </w:div>
        <w:div w:id="1458601507">
          <w:marLeft w:val="0"/>
          <w:marRight w:val="0"/>
          <w:marTop w:val="0"/>
          <w:marBottom w:val="0"/>
          <w:divBdr>
            <w:top w:val="none" w:sz="0" w:space="0" w:color="auto"/>
            <w:left w:val="none" w:sz="0" w:space="0" w:color="auto"/>
            <w:bottom w:val="none" w:sz="0" w:space="0" w:color="auto"/>
            <w:right w:val="none" w:sz="0" w:space="0" w:color="auto"/>
          </w:divBdr>
        </w:div>
        <w:div w:id="1678072620">
          <w:marLeft w:val="0"/>
          <w:marRight w:val="0"/>
          <w:marTop w:val="0"/>
          <w:marBottom w:val="0"/>
          <w:divBdr>
            <w:top w:val="none" w:sz="0" w:space="0" w:color="auto"/>
            <w:left w:val="none" w:sz="0" w:space="0" w:color="auto"/>
            <w:bottom w:val="none" w:sz="0" w:space="0" w:color="auto"/>
            <w:right w:val="none" w:sz="0" w:space="0" w:color="auto"/>
          </w:divBdr>
        </w:div>
        <w:div w:id="2130006676">
          <w:marLeft w:val="0"/>
          <w:marRight w:val="0"/>
          <w:marTop w:val="0"/>
          <w:marBottom w:val="0"/>
          <w:divBdr>
            <w:top w:val="none" w:sz="0" w:space="0" w:color="auto"/>
            <w:left w:val="none" w:sz="0" w:space="0" w:color="auto"/>
            <w:bottom w:val="none" w:sz="0" w:space="0" w:color="auto"/>
            <w:right w:val="none" w:sz="0" w:space="0" w:color="auto"/>
          </w:divBdr>
        </w:div>
      </w:divsChild>
    </w:div>
    <w:div w:id="1360886939">
      <w:bodyDiv w:val="1"/>
      <w:marLeft w:val="0"/>
      <w:marRight w:val="0"/>
      <w:marTop w:val="0"/>
      <w:marBottom w:val="0"/>
      <w:divBdr>
        <w:top w:val="none" w:sz="0" w:space="0" w:color="auto"/>
        <w:left w:val="none" w:sz="0" w:space="0" w:color="auto"/>
        <w:bottom w:val="none" w:sz="0" w:space="0" w:color="auto"/>
        <w:right w:val="none" w:sz="0" w:space="0" w:color="auto"/>
      </w:divBdr>
      <w:divsChild>
        <w:div w:id="134950199">
          <w:marLeft w:val="0"/>
          <w:marRight w:val="0"/>
          <w:marTop w:val="0"/>
          <w:marBottom w:val="0"/>
          <w:divBdr>
            <w:top w:val="none" w:sz="0" w:space="0" w:color="auto"/>
            <w:left w:val="none" w:sz="0" w:space="0" w:color="auto"/>
            <w:bottom w:val="none" w:sz="0" w:space="0" w:color="auto"/>
            <w:right w:val="none" w:sz="0" w:space="0" w:color="auto"/>
          </w:divBdr>
        </w:div>
        <w:div w:id="216208028">
          <w:marLeft w:val="0"/>
          <w:marRight w:val="0"/>
          <w:marTop w:val="0"/>
          <w:marBottom w:val="0"/>
          <w:divBdr>
            <w:top w:val="none" w:sz="0" w:space="0" w:color="auto"/>
            <w:left w:val="none" w:sz="0" w:space="0" w:color="auto"/>
            <w:bottom w:val="none" w:sz="0" w:space="0" w:color="auto"/>
            <w:right w:val="none" w:sz="0" w:space="0" w:color="auto"/>
          </w:divBdr>
        </w:div>
        <w:div w:id="232544473">
          <w:marLeft w:val="0"/>
          <w:marRight w:val="0"/>
          <w:marTop w:val="0"/>
          <w:marBottom w:val="0"/>
          <w:divBdr>
            <w:top w:val="none" w:sz="0" w:space="0" w:color="auto"/>
            <w:left w:val="none" w:sz="0" w:space="0" w:color="auto"/>
            <w:bottom w:val="none" w:sz="0" w:space="0" w:color="auto"/>
            <w:right w:val="none" w:sz="0" w:space="0" w:color="auto"/>
          </w:divBdr>
        </w:div>
        <w:div w:id="263810497">
          <w:marLeft w:val="0"/>
          <w:marRight w:val="0"/>
          <w:marTop w:val="0"/>
          <w:marBottom w:val="0"/>
          <w:divBdr>
            <w:top w:val="none" w:sz="0" w:space="0" w:color="auto"/>
            <w:left w:val="none" w:sz="0" w:space="0" w:color="auto"/>
            <w:bottom w:val="none" w:sz="0" w:space="0" w:color="auto"/>
            <w:right w:val="none" w:sz="0" w:space="0" w:color="auto"/>
          </w:divBdr>
        </w:div>
        <w:div w:id="290089766">
          <w:marLeft w:val="0"/>
          <w:marRight w:val="0"/>
          <w:marTop w:val="0"/>
          <w:marBottom w:val="0"/>
          <w:divBdr>
            <w:top w:val="none" w:sz="0" w:space="0" w:color="auto"/>
            <w:left w:val="none" w:sz="0" w:space="0" w:color="auto"/>
            <w:bottom w:val="none" w:sz="0" w:space="0" w:color="auto"/>
            <w:right w:val="none" w:sz="0" w:space="0" w:color="auto"/>
          </w:divBdr>
        </w:div>
        <w:div w:id="512574865">
          <w:marLeft w:val="0"/>
          <w:marRight w:val="0"/>
          <w:marTop w:val="0"/>
          <w:marBottom w:val="0"/>
          <w:divBdr>
            <w:top w:val="none" w:sz="0" w:space="0" w:color="auto"/>
            <w:left w:val="none" w:sz="0" w:space="0" w:color="auto"/>
            <w:bottom w:val="none" w:sz="0" w:space="0" w:color="auto"/>
            <w:right w:val="none" w:sz="0" w:space="0" w:color="auto"/>
          </w:divBdr>
        </w:div>
        <w:div w:id="675302879">
          <w:marLeft w:val="0"/>
          <w:marRight w:val="0"/>
          <w:marTop w:val="0"/>
          <w:marBottom w:val="0"/>
          <w:divBdr>
            <w:top w:val="none" w:sz="0" w:space="0" w:color="auto"/>
            <w:left w:val="none" w:sz="0" w:space="0" w:color="auto"/>
            <w:bottom w:val="none" w:sz="0" w:space="0" w:color="auto"/>
            <w:right w:val="none" w:sz="0" w:space="0" w:color="auto"/>
          </w:divBdr>
        </w:div>
        <w:div w:id="706952584">
          <w:marLeft w:val="0"/>
          <w:marRight w:val="0"/>
          <w:marTop w:val="0"/>
          <w:marBottom w:val="0"/>
          <w:divBdr>
            <w:top w:val="none" w:sz="0" w:space="0" w:color="auto"/>
            <w:left w:val="none" w:sz="0" w:space="0" w:color="auto"/>
            <w:bottom w:val="none" w:sz="0" w:space="0" w:color="auto"/>
            <w:right w:val="none" w:sz="0" w:space="0" w:color="auto"/>
          </w:divBdr>
        </w:div>
        <w:div w:id="722143458">
          <w:marLeft w:val="0"/>
          <w:marRight w:val="0"/>
          <w:marTop w:val="0"/>
          <w:marBottom w:val="0"/>
          <w:divBdr>
            <w:top w:val="none" w:sz="0" w:space="0" w:color="auto"/>
            <w:left w:val="none" w:sz="0" w:space="0" w:color="auto"/>
            <w:bottom w:val="none" w:sz="0" w:space="0" w:color="auto"/>
            <w:right w:val="none" w:sz="0" w:space="0" w:color="auto"/>
          </w:divBdr>
        </w:div>
        <w:div w:id="891037325">
          <w:marLeft w:val="0"/>
          <w:marRight w:val="0"/>
          <w:marTop w:val="0"/>
          <w:marBottom w:val="0"/>
          <w:divBdr>
            <w:top w:val="none" w:sz="0" w:space="0" w:color="auto"/>
            <w:left w:val="none" w:sz="0" w:space="0" w:color="auto"/>
            <w:bottom w:val="none" w:sz="0" w:space="0" w:color="auto"/>
            <w:right w:val="none" w:sz="0" w:space="0" w:color="auto"/>
          </w:divBdr>
        </w:div>
        <w:div w:id="924920033">
          <w:marLeft w:val="0"/>
          <w:marRight w:val="0"/>
          <w:marTop w:val="0"/>
          <w:marBottom w:val="0"/>
          <w:divBdr>
            <w:top w:val="none" w:sz="0" w:space="0" w:color="auto"/>
            <w:left w:val="none" w:sz="0" w:space="0" w:color="auto"/>
            <w:bottom w:val="none" w:sz="0" w:space="0" w:color="auto"/>
            <w:right w:val="none" w:sz="0" w:space="0" w:color="auto"/>
          </w:divBdr>
        </w:div>
        <w:div w:id="997611434">
          <w:marLeft w:val="0"/>
          <w:marRight w:val="0"/>
          <w:marTop w:val="0"/>
          <w:marBottom w:val="0"/>
          <w:divBdr>
            <w:top w:val="none" w:sz="0" w:space="0" w:color="auto"/>
            <w:left w:val="none" w:sz="0" w:space="0" w:color="auto"/>
            <w:bottom w:val="none" w:sz="0" w:space="0" w:color="auto"/>
            <w:right w:val="none" w:sz="0" w:space="0" w:color="auto"/>
          </w:divBdr>
        </w:div>
        <w:div w:id="1027561564">
          <w:marLeft w:val="0"/>
          <w:marRight w:val="0"/>
          <w:marTop w:val="0"/>
          <w:marBottom w:val="0"/>
          <w:divBdr>
            <w:top w:val="none" w:sz="0" w:space="0" w:color="auto"/>
            <w:left w:val="none" w:sz="0" w:space="0" w:color="auto"/>
            <w:bottom w:val="none" w:sz="0" w:space="0" w:color="auto"/>
            <w:right w:val="none" w:sz="0" w:space="0" w:color="auto"/>
          </w:divBdr>
        </w:div>
        <w:div w:id="1036808486">
          <w:marLeft w:val="0"/>
          <w:marRight w:val="0"/>
          <w:marTop w:val="0"/>
          <w:marBottom w:val="0"/>
          <w:divBdr>
            <w:top w:val="none" w:sz="0" w:space="0" w:color="auto"/>
            <w:left w:val="none" w:sz="0" w:space="0" w:color="auto"/>
            <w:bottom w:val="none" w:sz="0" w:space="0" w:color="auto"/>
            <w:right w:val="none" w:sz="0" w:space="0" w:color="auto"/>
          </w:divBdr>
        </w:div>
        <w:div w:id="1157190489">
          <w:marLeft w:val="0"/>
          <w:marRight w:val="0"/>
          <w:marTop w:val="0"/>
          <w:marBottom w:val="0"/>
          <w:divBdr>
            <w:top w:val="none" w:sz="0" w:space="0" w:color="auto"/>
            <w:left w:val="none" w:sz="0" w:space="0" w:color="auto"/>
            <w:bottom w:val="none" w:sz="0" w:space="0" w:color="auto"/>
            <w:right w:val="none" w:sz="0" w:space="0" w:color="auto"/>
          </w:divBdr>
        </w:div>
        <w:div w:id="1391149259">
          <w:marLeft w:val="0"/>
          <w:marRight w:val="0"/>
          <w:marTop w:val="0"/>
          <w:marBottom w:val="0"/>
          <w:divBdr>
            <w:top w:val="none" w:sz="0" w:space="0" w:color="auto"/>
            <w:left w:val="none" w:sz="0" w:space="0" w:color="auto"/>
            <w:bottom w:val="none" w:sz="0" w:space="0" w:color="auto"/>
            <w:right w:val="none" w:sz="0" w:space="0" w:color="auto"/>
          </w:divBdr>
        </w:div>
        <w:div w:id="1431241077">
          <w:marLeft w:val="0"/>
          <w:marRight w:val="0"/>
          <w:marTop w:val="0"/>
          <w:marBottom w:val="0"/>
          <w:divBdr>
            <w:top w:val="none" w:sz="0" w:space="0" w:color="auto"/>
            <w:left w:val="none" w:sz="0" w:space="0" w:color="auto"/>
            <w:bottom w:val="none" w:sz="0" w:space="0" w:color="auto"/>
            <w:right w:val="none" w:sz="0" w:space="0" w:color="auto"/>
          </w:divBdr>
        </w:div>
        <w:div w:id="1496338678">
          <w:marLeft w:val="0"/>
          <w:marRight w:val="0"/>
          <w:marTop w:val="0"/>
          <w:marBottom w:val="0"/>
          <w:divBdr>
            <w:top w:val="none" w:sz="0" w:space="0" w:color="auto"/>
            <w:left w:val="none" w:sz="0" w:space="0" w:color="auto"/>
            <w:bottom w:val="none" w:sz="0" w:space="0" w:color="auto"/>
            <w:right w:val="none" w:sz="0" w:space="0" w:color="auto"/>
          </w:divBdr>
        </w:div>
        <w:div w:id="1536651550">
          <w:marLeft w:val="0"/>
          <w:marRight w:val="0"/>
          <w:marTop w:val="0"/>
          <w:marBottom w:val="0"/>
          <w:divBdr>
            <w:top w:val="none" w:sz="0" w:space="0" w:color="auto"/>
            <w:left w:val="none" w:sz="0" w:space="0" w:color="auto"/>
            <w:bottom w:val="none" w:sz="0" w:space="0" w:color="auto"/>
            <w:right w:val="none" w:sz="0" w:space="0" w:color="auto"/>
          </w:divBdr>
        </w:div>
        <w:div w:id="1554346249">
          <w:marLeft w:val="0"/>
          <w:marRight w:val="0"/>
          <w:marTop w:val="0"/>
          <w:marBottom w:val="0"/>
          <w:divBdr>
            <w:top w:val="none" w:sz="0" w:space="0" w:color="auto"/>
            <w:left w:val="none" w:sz="0" w:space="0" w:color="auto"/>
            <w:bottom w:val="none" w:sz="0" w:space="0" w:color="auto"/>
            <w:right w:val="none" w:sz="0" w:space="0" w:color="auto"/>
          </w:divBdr>
        </w:div>
        <w:div w:id="1899003004">
          <w:marLeft w:val="0"/>
          <w:marRight w:val="0"/>
          <w:marTop w:val="0"/>
          <w:marBottom w:val="0"/>
          <w:divBdr>
            <w:top w:val="none" w:sz="0" w:space="0" w:color="auto"/>
            <w:left w:val="none" w:sz="0" w:space="0" w:color="auto"/>
            <w:bottom w:val="none" w:sz="0" w:space="0" w:color="auto"/>
            <w:right w:val="none" w:sz="0" w:space="0" w:color="auto"/>
          </w:divBdr>
        </w:div>
        <w:div w:id="1899315820">
          <w:marLeft w:val="0"/>
          <w:marRight w:val="0"/>
          <w:marTop w:val="0"/>
          <w:marBottom w:val="0"/>
          <w:divBdr>
            <w:top w:val="none" w:sz="0" w:space="0" w:color="auto"/>
            <w:left w:val="none" w:sz="0" w:space="0" w:color="auto"/>
            <w:bottom w:val="none" w:sz="0" w:space="0" w:color="auto"/>
            <w:right w:val="none" w:sz="0" w:space="0" w:color="auto"/>
          </w:divBdr>
        </w:div>
        <w:div w:id="1909462052">
          <w:marLeft w:val="0"/>
          <w:marRight w:val="0"/>
          <w:marTop w:val="0"/>
          <w:marBottom w:val="0"/>
          <w:divBdr>
            <w:top w:val="none" w:sz="0" w:space="0" w:color="auto"/>
            <w:left w:val="none" w:sz="0" w:space="0" w:color="auto"/>
            <w:bottom w:val="none" w:sz="0" w:space="0" w:color="auto"/>
            <w:right w:val="none" w:sz="0" w:space="0" w:color="auto"/>
          </w:divBdr>
        </w:div>
        <w:div w:id="1924488048">
          <w:marLeft w:val="0"/>
          <w:marRight w:val="0"/>
          <w:marTop w:val="0"/>
          <w:marBottom w:val="0"/>
          <w:divBdr>
            <w:top w:val="none" w:sz="0" w:space="0" w:color="auto"/>
            <w:left w:val="none" w:sz="0" w:space="0" w:color="auto"/>
            <w:bottom w:val="none" w:sz="0" w:space="0" w:color="auto"/>
            <w:right w:val="none" w:sz="0" w:space="0" w:color="auto"/>
          </w:divBdr>
        </w:div>
        <w:div w:id="1976253518">
          <w:marLeft w:val="0"/>
          <w:marRight w:val="0"/>
          <w:marTop w:val="0"/>
          <w:marBottom w:val="0"/>
          <w:divBdr>
            <w:top w:val="none" w:sz="0" w:space="0" w:color="auto"/>
            <w:left w:val="none" w:sz="0" w:space="0" w:color="auto"/>
            <w:bottom w:val="none" w:sz="0" w:space="0" w:color="auto"/>
            <w:right w:val="none" w:sz="0" w:space="0" w:color="auto"/>
          </w:divBdr>
        </w:div>
        <w:div w:id="1978339949">
          <w:marLeft w:val="0"/>
          <w:marRight w:val="0"/>
          <w:marTop w:val="0"/>
          <w:marBottom w:val="0"/>
          <w:divBdr>
            <w:top w:val="none" w:sz="0" w:space="0" w:color="auto"/>
            <w:left w:val="none" w:sz="0" w:space="0" w:color="auto"/>
            <w:bottom w:val="none" w:sz="0" w:space="0" w:color="auto"/>
            <w:right w:val="none" w:sz="0" w:space="0" w:color="auto"/>
          </w:divBdr>
        </w:div>
        <w:div w:id="2007396283">
          <w:marLeft w:val="0"/>
          <w:marRight w:val="0"/>
          <w:marTop w:val="0"/>
          <w:marBottom w:val="0"/>
          <w:divBdr>
            <w:top w:val="none" w:sz="0" w:space="0" w:color="auto"/>
            <w:left w:val="none" w:sz="0" w:space="0" w:color="auto"/>
            <w:bottom w:val="none" w:sz="0" w:space="0" w:color="auto"/>
            <w:right w:val="none" w:sz="0" w:space="0" w:color="auto"/>
          </w:divBdr>
        </w:div>
        <w:div w:id="2020160031">
          <w:marLeft w:val="0"/>
          <w:marRight w:val="0"/>
          <w:marTop w:val="0"/>
          <w:marBottom w:val="0"/>
          <w:divBdr>
            <w:top w:val="none" w:sz="0" w:space="0" w:color="auto"/>
            <w:left w:val="none" w:sz="0" w:space="0" w:color="auto"/>
            <w:bottom w:val="none" w:sz="0" w:space="0" w:color="auto"/>
            <w:right w:val="none" w:sz="0" w:space="0" w:color="auto"/>
          </w:divBdr>
        </w:div>
        <w:div w:id="2083016489">
          <w:marLeft w:val="0"/>
          <w:marRight w:val="0"/>
          <w:marTop w:val="0"/>
          <w:marBottom w:val="0"/>
          <w:divBdr>
            <w:top w:val="none" w:sz="0" w:space="0" w:color="auto"/>
            <w:left w:val="none" w:sz="0" w:space="0" w:color="auto"/>
            <w:bottom w:val="none" w:sz="0" w:space="0" w:color="auto"/>
            <w:right w:val="none" w:sz="0" w:space="0" w:color="auto"/>
          </w:divBdr>
        </w:div>
        <w:div w:id="2106070982">
          <w:marLeft w:val="0"/>
          <w:marRight w:val="0"/>
          <w:marTop w:val="0"/>
          <w:marBottom w:val="0"/>
          <w:divBdr>
            <w:top w:val="none" w:sz="0" w:space="0" w:color="auto"/>
            <w:left w:val="none" w:sz="0" w:space="0" w:color="auto"/>
            <w:bottom w:val="none" w:sz="0" w:space="0" w:color="auto"/>
            <w:right w:val="none" w:sz="0" w:space="0" w:color="auto"/>
          </w:divBdr>
        </w:div>
      </w:divsChild>
    </w:div>
    <w:div w:id="1425105100">
      <w:bodyDiv w:val="1"/>
      <w:marLeft w:val="0"/>
      <w:marRight w:val="0"/>
      <w:marTop w:val="0"/>
      <w:marBottom w:val="0"/>
      <w:divBdr>
        <w:top w:val="none" w:sz="0" w:space="0" w:color="auto"/>
        <w:left w:val="none" w:sz="0" w:space="0" w:color="auto"/>
        <w:bottom w:val="none" w:sz="0" w:space="0" w:color="auto"/>
        <w:right w:val="none" w:sz="0" w:space="0" w:color="auto"/>
      </w:divBdr>
      <w:divsChild>
        <w:div w:id="41485272">
          <w:marLeft w:val="0"/>
          <w:marRight w:val="0"/>
          <w:marTop w:val="0"/>
          <w:marBottom w:val="0"/>
          <w:divBdr>
            <w:top w:val="none" w:sz="0" w:space="0" w:color="auto"/>
            <w:left w:val="none" w:sz="0" w:space="0" w:color="auto"/>
            <w:bottom w:val="none" w:sz="0" w:space="0" w:color="auto"/>
            <w:right w:val="none" w:sz="0" w:space="0" w:color="auto"/>
          </w:divBdr>
        </w:div>
        <w:div w:id="74059212">
          <w:marLeft w:val="0"/>
          <w:marRight w:val="0"/>
          <w:marTop w:val="0"/>
          <w:marBottom w:val="0"/>
          <w:divBdr>
            <w:top w:val="none" w:sz="0" w:space="0" w:color="auto"/>
            <w:left w:val="none" w:sz="0" w:space="0" w:color="auto"/>
            <w:bottom w:val="none" w:sz="0" w:space="0" w:color="auto"/>
            <w:right w:val="none" w:sz="0" w:space="0" w:color="auto"/>
          </w:divBdr>
        </w:div>
        <w:div w:id="274295520">
          <w:marLeft w:val="0"/>
          <w:marRight w:val="0"/>
          <w:marTop w:val="0"/>
          <w:marBottom w:val="0"/>
          <w:divBdr>
            <w:top w:val="none" w:sz="0" w:space="0" w:color="auto"/>
            <w:left w:val="none" w:sz="0" w:space="0" w:color="auto"/>
            <w:bottom w:val="none" w:sz="0" w:space="0" w:color="auto"/>
            <w:right w:val="none" w:sz="0" w:space="0" w:color="auto"/>
          </w:divBdr>
        </w:div>
        <w:div w:id="390740346">
          <w:marLeft w:val="0"/>
          <w:marRight w:val="0"/>
          <w:marTop w:val="0"/>
          <w:marBottom w:val="0"/>
          <w:divBdr>
            <w:top w:val="none" w:sz="0" w:space="0" w:color="auto"/>
            <w:left w:val="none" w:sz="0" w:space="0" w:color="auto"/>
            <w:bottom w:val="none" w:sz="0" w:space="0" w:color="auto"/>
            <w:right w:val="none" w:sz="0" w:space="0" w:color="auto"/>
          </w:divBdr>
        </w:div>
        <w:div w:id="517934547">
          <w:marLeft w:val="0"/>
          <w:marRight w:val="0"/>
          <w:marTop w:val="0"/>
          <w:marBottom w:val="0"/>
          <w:divBdr>
            <w:top w:val="none" w:sz="0" w:space="0" w:color="auto"/>
            <w:left w:val="none" w:sz="0" w:space="0" w:color="auto"/>
            <w:bottom w:val="none" w:sz="0" w:space="0" w:color="auto"/>
            <w:right w:val="none" w:sz="0" w:space="0" w:color="auto"/>
          </w:divBdr>
        </w:div>
        <w:div w:id="840661745">
          <w:marLeft w:val="0"/>
          <w:marRight w:val="0"/>
          <w:marTop w:val="0"/>
          <w:marBottom w:val="0"/>
          <w:divBdr>
            <w:top w:val="none" w:sz="0" w:space="0" w:color="auto"/>
            <w:left w:val="none" w:sz="0" w:space="0" w:color="auto"/>
            <w:bottom w:val="none" w:sz="0" w:space="0" w:color="auto"/>
            <w:right w:val="none" w:sz="0" w:space="0" w:color="auto"/>
          </w:divBdr>
        </w:div>
        <w:div w:id="928611807">
          <w:marLeft w:val="0"/>
          <w:marRight w:val="0"/>
          <w:marTop w:val="0"/>
          <w:marBottom w:val="0"/>
          <w:divBdr>
            <w:top w:val="none" w:sz="0" w:space="0" w:color="auto"/>
            <w:left w:val="none" w:sz="0" w:space="0" w:color="auto"/>
            <w:bottom w:val="none" w:sz="0" w:space="0" w:color="auto"/>
            <w:right w:val="none" w:sz="0" w:space="0" w:color="auto"/>
          </w:divBdr>
        </w:div>
        <w:div w:id="999502475">
          <w:marLeft w:val="0"/>
          <w:marRight w:val="0"/>
          <w:marTop w:val="0"/>
          <w:marBottom w:val="0"/>
          <w:divBdr>
            <w:top w:val="none" w:sz="0" w:space="0" w:color="auto"/>
            <w:left w:val="none" w:sz="0" w:space="0" w:color="auto"/>
            <w:bottom w:val="none" w:sz="0" w:space="0" w:color="auto"/>
            <w:right w:val="none" w:sz="0" w:space="0" w:color="auto"/>
          </w:divBdr>
        </w:div>
        <w:div w:id="1151825278">
          <w:marLeft w:val="0"/>
          <w:marRight w:val="0"/>
          <w:marTop w:val="0"/>
          <w:marBottom w:val="0"/>
          <w:divBdr>
            <w:top w:val="none" w:sz="0" w:space="0" w:color="auto"/>
            <w:left w:val="none" w:sz="0" w:space="0" w:color="auto"/>
            <w:bottom w:val="none" w:sz="0" w:space="0" w:color="auto"/>
            <w:right w:val="none" w:sz="0" w:space="0" w:color="auto"/>
          </w:divBdr>
        </w:div>
        <w:div w:id="1298339829">
          <w:marLeft w:val="0"/>
          <w:marRight w:val="0"/>
          <w:marTop w:val="0"/>
          <w:marBottom w:val="0"/>
          <w:divBdr>
            <w:top w:val="none" w:sz="0" w:space="0" w:color="auto"/>
            <w:left w:val="none" w:sz="0" w:space="0" w:color="auto"/>
            <w:bottom w:val="none" w:sz="0" w:space="0" w:color="auto"/>
            <w:right w:val="none" w:sz="0" w:space="0" w:color="auto"/>
          </w:divBdr>
        </w:div>
        <w:div w:id="1335500104">
          <w:marLeft w:val="0"/>
          <w:marRight w:val="0"/>
          <w:marTop w:val="0"/>
          <w:marBottom w:val="0"/>
          <w:divBdr>
            <w:top w:val="none" w:sz="0" w:space="0" w:color="auto"/>
            <w:left w:val="none" w:sz="0" w:space="0" w:color="auto"/>
            <w:bottom w:val="none" w:sz="0" w:space="0" w:color="auto"/>
            <w:right w:val="none" w:sz="0" w:space="0" w:color="auto"/>
          </w:divBdr>
        </w:div>
        <w:div w:id="1417360120">
          <w:marLeft w:val="0"/>
          <w:marRight w:val="0"/>
          <w:marTop w:val="0"/>
          <w:marBottom w:val="0"/>
          <w:divBdr>
            <w:top w:val="none" w:sz="0" w:space="0" w:color="auto"/>
            <w:left w:val="none" w:sz="0" w:space="0" w:color="auto"/>
            <w:bottom w:val="none" w:sz="0" w:space="0" w:color="auto"/>
            <w:right w:val="none" w:sz="0" w:space="0" w:color="auto"/>
          </w:divBdr>
        </w:div>
        <w:div w:id="1536966291">
          <w:marLeft w:val="0"/>
          <w:marRight w:val="0"/>
          <w:marTop w:val="0"/>
          <w:marBottom w:val="0"/>
          <w:divBdr>
            <w:top w:val="none" w:sz="0" w:space="0" w:color="auto"/>
            <w:left w:val="none" w:sz="0" w:space="0" w:color="auto"/>
            <w:bottom w:val="none" w:sz="0" w:space="0" w:color="auto"/>
            <w:right w:val="none" w:sz="0" w:space="0" w:color="auto"/>
          </w:divBdr>
        </w:div>
        <w:div w:id="1565410231">
          <w:marLeft w:val="0"/>
          <w:marRight w:val="0"/>
          <w:marTop w:val="0"/>
          <w:marBottom w:val="0"/>
          <w:divBdr>
            <w:top w:val="none" w:sz="0" w:space="0" w:color="auto"/>
            <w:left w:val="none" w:sz="0" w:space="0" w:color="auto"/>
            <w:bottom w:val="none" w:sz="0" w:space="0" w:color="auto"/>
            <w:right w:val="none" w:sz="0" w:space="0" w:color="auto"/>
          </w:divBdr>
        </w:div>
        <w:div w:id="1602910682">
          <w:marLeft w:val="0"/>
          <w:marRight w:val="0"/>
          <w:marTop w:val="0"/>
          <w:marBottom w:val="0"/>
          <w:divBdr>
            <w:top w:val="none" w:sz="0" w:space="0" w:color="auto"/>
            <w:left w:val="none" w:sz="0" w:space="0" w:color="auto"/>
            <w:bottom w:val="none" w:sz="0" w:space="0" w:color="auto"/>
            <w:right w:val="none" w:sz="0" w:space="0" w:color="auto"/>
          </w:divBdr>
        </w:div>
        <w:div w:id="1620338337">
          <w:marLeft w:val="0"/>
          <w:marRight w:val="0"/>
          <w:marTop w:val="0"/>
          <w:marBottom w:val="0"/>
          <w:divBdr>
            <w:top w:val="none" w:sz="0" w:space="0" w:color="auto"/>
            <w:left w:val="none" w:sz="0" w:space="0" w:color="auto"/>
            <w:bottom w:val="none" w:sz="0" w:space="0" w:color="auto"/>
            <w:right w:val="none" w:sz="0" w:space="0" w:color="auto"/>
          </w:divBdr>
        </w:div>
        <w:div w:id="1795059162">
          <w:marLeft w:val="0"/>
          <w:marRight w:val="0"/>
          <w:marTop w:val="0"/>
          <w:marBottom w:val="0"/>
          <w:divBdr>
            <w:top w:val="none" w:sz="0" w:space="0" w:color="auto"/>
            <w:left w:val="none" w:sz="0" w:space="0" w:color="auto"/>
            <w:bottom w:val="none" w:sz="0" w:space="0" w:color="auto"/>
            <w:right w:val="none" w:sz="0" w:space="0" w:color="auto"/>
          </w:divBdr>
        </w:div>
        <w:div w:id="1896694931">
          <w:marLeft w:val="0"/>
          <w:marRight w:val="0"/>
          <w:marTop w:val="0"/>
          <w:marBottom w:val="0"/>
          <w:divBdr>
            <w:top w:val="none" w:sz="0" w:space="0" w:color="auto"/>
            <w:left w:val="none" w:sz="0" w:space="0" w:color="auto"/>
            <w:bottom w:val="none" w:sz="0" w:space="0" w:color="auto"/>
            <w:right w:val="none" w:sz="0" w:space="0" w:color="auto"/>
          </w:divBdr>
        </w:div>
        <w:div w:id="1931425840">
          <w:marLeft w:val="0"/>
          <w:marRight w:val="0"/>
          <w:marTop w:val="0"/>
          <w:marBottom w:val="0"/>
          <w:divBdr>
            <w:top w:val="none" w:sz="0" w:space="0" w:color="auto"/>
            <w:left w:val="none" w:sz="0" w:space="0" w:color="auto"/>
            <w:bottom w:val="none" w:sz="0" w:space="0" w:color="auto"/>
            <w:right w:val="none" w:sz="0" w:space="0" w:color="auto"/>
          </w:divBdr>
        </w:div>
        <w:div w:id="1935286060">
          <w:marLeft w:val="0"/>
          <w:marRight w:val="0"/>
          <w:marTop w:val="0"/>
          <w:marBottom w:val="0"/>
          <w:divBdr>
            <w:top w:val="none" w:sz="0" w:space="0" w:color="auto"/>
            <w:left w:val="none" w:sz="0" w:space="0" w:color="auto"/>
            <w:bottom w:val="none" w:sz="0" w:space="0" w:color="auto"/>
            <w:right w:val="none" w:sz="0" w:space="0" w:color="auto"/>
          </w:divBdr>
        </w:div>
      </w:divsChild>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476875078">
      <w:bodyDiv w:val="1"/>
      <w:marLeft w:val="0"/>
      <w:marRight w:val="0"/>
      <w:marTop w:val="0"/>
      <w:marBottom w:val="0"/>
      <w:divBdr>
        <w:top w:val="none" w:sz="0" w:space="0" w:color="auto"/>
        <w:left w:val="none" w:sz="0" w:space="0" w:color="auto"/>
        <w:bottom w:val="none" w:sz="0" w:space="0" w:color="auto"/>
        <w:right w:val="none" w:sz="0" w:space="0" w:color="auto"/>
      </w:divBdr>
      <w:divsChild>
        <w:div w:id="325060647">
          <w:marLeft w:val="0"/>
          <w:marRight w:val="0"/>
          <w:marTop w:val="0"/>
          <w:marBottom w:val="0"/>
          <w:divBdr>
            <w:top w:val="none" w:sz="0" w:space="0" w:color="auto"/>
            <w:left w:val="none" w:sz="0" w:space="0" w:color="auto"/>
            <w:bottom w:val="none" w:sz="0" w:space="0" w:color="auto"/>
            <w:right w:val="none" w:sz="0" w:space="0" w:color="auto"/>
          </w:divBdr>
        </w:div>
        <w:div w:id="366106132">
          <w:marLeft w:val="0"/>
          <w:marRight w:val="0"/>
          <w:marTop w:val="0"/>
          <w:marBottom w:val="0"/>
          <w:divBdr>
            <w:top w:val="none" w:sz="0" w:space="0" w:color="auto"/>
            <w:left w:val="none" w:sz="0" w:space="0" w:color="auto"/>
            <w:bottom w:val="none" w:sz="0" w:space="0" w:color="auto"/>
            <w:right w:val="none" w:sz="0" w:space="0" w:color="auto"/>
          </w:divBdr>
        </w:div>
        <w:div w:id="642124129">
          <w:marLeft w:val="0"/>
          <w:marRight w:val="0"/>
          <w:marTop w:val="0"/>
          <w:marBottom w:val="0"/>
          <w:divBdr>
            <w:top w:val="none" w:sz="0" w:space="0" w:color="auto"/>
            <w:left w:val="none" w:sz="0" w:space="0" w:color="auto"/>
            <w:bottom w:val="none" w:sz="0" w:space="0" w:color="auto"/>
            <w:right w:val="none" w:sz="0" w:space="0" w:color="auto"/>
          </w:divBdr>
        </w:div>
        <w:div w:id="735587328">
          <w:marLeft w:val="0"/>
          <w:marRight w:val="0"/>
          <w:marTop w:val="0"/>
          <w:marBottom w:val="0"/>
          <w:divBdr>
            <w:top w:val="none" w:sz="0" w:space="0" w:color="auto"/>
            <w:left w:val="none" w:sz="0" w:space="0" w:color="auto"/>
            <w:bottom w:val="none" w:sz="0" w:space="0" w:color="auto"/>
            <w:right w:val="none" w:sz="0" w:space="0" w:color="auto"/>
          </w:divBdr>
        </w:div>
        <w:div w:id="740639458">
          <w:marLeft w:val="0"/>
          <w:marRight w:val="0"/>
          <w:marTop w:val="0"/>
          <w:marBottom w:val="0"/>
          <w:divBdr>
            <w:top w:val="none" w:sz="0" w:space="0" w:color="auto"/>
            <w:left w:val="none" w:sz="0" w:space="0" w:color="auto"/>
            <w:bottom w:val="none" w:sz="0" w:space="0" w:color="auto"/>
            <w:right w:val="none" w:sz="0" w:space="0" w:color="auto"/>
          </w:divBdr>
        </w:div>
        <w:div w:id="766116319">
          <w:marLeft w:val="0"/>
          <w:marRight w:val="0"/>
          <w:marTop w:val="0"/>
          <w:marBottom w:val="0"/>
          <w:divBdr>
            <w:top w:val="none" w:sz="0" w:space="0" w:color="auto"/>
            <w:left w:val="none" w:sz="0" w:space="0" w:color="auto"/>
            <w:bottom w:val="none" w:sz="0" w:space="0" w:color="auto"/>
            <w:right w:val="none" w:sz="0" w:space="0" w:color="auto"/>
          </w:divBdr>
        </w:div>
        <w:div w:id="776876905">
          <w:marLeft w:val="0"/>
          <w:marRight w:val="0"/>
          <w:marTop w:val="0"/>
          <w:marBottom w:val="0"/>
          <w:divBdr>
            <w:top w:val="none" w:sz="0" w:space="0" w:color="auto"/>
            <w:left w:val="none" w:sz="0" w:space="0" w:color="auto"/>
            <w:bottom w:val="none" w:sz="0" w:space="0" w:color="auto"/>
            <w:right w:val="none" w:sz="0" w:space="0" w:color="auto"/>
          </w:divBdr>
        </w:div>
        <w:div w:id="810052938">
          <w:marLeft w:val="0"/>
          <w:marRight w:val="0"/>
          <w:marTop w:val="0"/>
          <w:marBottom w:val="0"/>
          <w:divBdr>
            <w:top w:val="none" w:sz="0" w:space="0" w:color="auto"/>
            <w:left w:val="none" w:sz="0" w:space="0" w:color="auto"/>
            <w:bottom w:val="none" w:sz="0" w:space="0" w:color="auto"/>
            <w:right w:val="none" w:sz="0" w:space="0" w:color="auto"/>
          </w:divBdr>
        </w:div>
        <w:div w:id="1208493166">
          <w:marLeft w:val="0"/>
          <w:marRight w:val="0"/>
          <w:marTop w:val="0"/>
          <w:marBottom w:val="0"/>
          <w:divBdr>
            <w:top w:val="none" w:sz="0" w:space="0" w:color="auto"/>
            <w:left w:val="none" w:sz="0" w:space="0" w:color="auto"/>
            <w:bottom w:val="none" w:sz="0" w:space="0" w:color="auto"/>
            <w:right w:val="none" w:sz="0" w:space="0" w:color="auto"/>
          </w:divBdr>
        </w:div>
        <w:div w:id="1234703006">
          <w:marLeft w:val="0"/>
          <w:marRight w:val="0"/>
          <w:marTop w:val="0"/>
          <w:marBottom w:val="0"/>
          <w:divBdr>
            <w:top w:val="none" w:sz="0" w:space="0" w:color="auto"/>
            <w:left w:val="none" w:sz="0" w:space="0" w:color="auto"/>
            <w:bottom w:val="none" w:sz="0" w:space="0" w:color="auto"/>
            <w:right w:val="none" w:sz="0" w:space="0" w:color="auto"/>
          </w:divBdr>
        </w:div>
        <w:div w:id="1237280543">
          <w:marLeft w:val="0"/>
          <w:marRight w:val="0"/>
          <w:marTop w:val="0"/>
          <w:marBottom w:val="0"/>
          <w:divBdr>
            <w:top w:val="none" w:sz="0" w:space="0" w:color="auto"/>
            <w:left w:val="none" w:sz="0" w:space="0" w:color="auto"/>
            <w:bottom w:val="none" w:sz="0" w:space="0" w:color="auto"/>
            <w:right w:val="none" w:sz="0" w:space="0" w:color="auto"/>
          </w:divBdr>
        </w:div>
        <w:div w:id="1536504433">
          <w:marLeft w:val="0"/>
          <w:marRight w:val="0"/>
          <w:marTop w:val="0"/>
          <w:marBottom w:val="0"/>
          <w:divBdr>
            <w:top w:val="none" w:sz="0" w:space="0" w:color="auto"/>
            <w:left w:val="none" w:sz="0" w:space="0" w:color="auto"/>
            <w:bottom w:val="none" w:sz="0" w:space="0" w:color="auto"/>
            <w:right w:val="none" w:sz="0" w:space="0" w:color="auto"/>
          </w:divBdr>
        </w:div>
        <w:div w:id="1583641541">
          <w:marLeft w:val="0"/>
          <w:marRight w:val="0"/>
          <w:marTop w:val="0"/>
          <w:marBottom w:val="0"/>
          <w:divBdr>
            <w:top w:val="none" w:sz="0" w:space="0" w:color="auto"/>
            <w:left w:val="none" w:sz="0" w:space="0" w:color="auto"/>
            <w:bottom w:val="none" w:sz="0" w:space="0" w:color="auto"/>
            <w:right w:val="none" w:sz="0" w:space="0" w:color="auto"/>
          </w:divBdr>
        </w:div>
        <w:div w:id="1695763703">
          <w:marLeft w:val="0"/>
          <w:marRight w:val="0"/>
          <w:marTop w:val="0"/>
          <w:marBottom w:val="0"/>
          <w:divBdr>
            <w:top w:val="none" w:sz="0" w:space="0" w:color="auto"/>
            <w:left w:val="none" w:sz="0" w:space="0" w:color="auto"/>
            <w:bottom w:val="none" w:sz="0" w:space="0" w:color="auto"/>
            <w:right w:val="none" w:sz="0" w:space="0" w:color="auto"/>
          </w:divBdr>
        </w:div>
        <w:div w:id="1780493982">
          <w:marLeft w:val="0"/>
          <w:marRight w:val="0"/>
          <w:marTop w:val="0"/>
          <w:marBottom w:val="0"/>
          <w:divBdr>
            <w:top w:val="none" w:sz="0" w:space="0" w:color="auto"/>
            <w:left w:val="none" w:sz="0" w:space="0" w:color="auto"/>
            <w:bottom w:val="none" w:sz="0" w:space="0" w:color="auto"/>
            <w:right w:val="none" w:sz="0" w:space="0" w:color="auto"/>
          </w:divBdr>
        </w:div>
        <w:div w:id="1783839755">
          <w:marLeft w:val="0"/>
          <w:marRight w:val="0"/>
          <w:marTop w:val="0"/>
          <w:marBottom w:val="0"/>
          <w:divBdr>
            <w:top w:val="none" w:sz="0" w:space="0" w:color="auto"/>
            <w:left w:val="none" w:sz="0" w:space="0" w:color="auto"/>
            <w:bottom w:val="none" w:sz="0" w:space="0" w:color="auto"/>
            <w:right w:val="none" w:sz="0" w:space="0" w:color="auto"/>
          </w:divBdr>
        </w:div>
        <w:div w:id="1975212630">
          <w:marLeft w:val="0"/>
          <w:marRight w:val="0"/>
          <w:marTop w:val="0"/>
          <w:marBottom w:val="0"/>
          <w:divBdr>
            <w:top w:val="none" w:sz="0" w:space="0" w:color="auto"/>
            <w:left w:val="none" w:sz="0" w:space="0" w:color="auto"/>
            <w:bottom w:val="none" w:sz="0" w:space="0" w:color="auto"/>
            <w:right w:val="none" w:sz="0" w:space="0" w:color="auto"/>
          </w:divBdr>
        </w:div>
        <w:div w:id="2053075080">
          <w:marLeft w:val="0"/>
          <w:marRight w:val="0"/>
          <w:marTop w:val="0"/>
          <w:marBottom w:val="0"/>
          <w:divBdr>
            <w:top w:val="none" w:sz="0" w:space="0" w:color="auto"/>
            <w:left w:val="none" w:sz="0" w:space="0" w:color="auto"/>
            <w:bottom w:val="none" w:sz="0" w:space="0" w:color="auto"/>
            <w:right w:val="none" w:sz="0" w:space="0" w:color="auto"/>
          </w:divBdr>
        </w:div>
        <w:div w:id="2093041651">
          <w:marLeft w:val="0"/>
          <w:marRight w:val="0"/>
          <w:marTop w:val="0"/>
          <w:marBottom w:val="0"/>
          <w:divBdr>
            <w:top w:val="none" w:sz="0" w:space="0" w:color="auto"/>
            <w:left w:val="none" w:sz="0" w:space="0" w:color="auto"/>
            <w:bottom w:val="none" w:sz="0" w:space="0" w:color="auto"/>
            <w:right w:val="none" w:sz="0" w:space="0" w:color="auto"/>
          </w:divBdr>
        </w:div>
      </w:divsChild>
    </w:div>
    <w:div w:id="1519809839">
      <w:bodyDiv w:val="1"/>
      <w:marLeft w:val="0"/>
      <w:marRight w:val="0"/>
      <w:marTop w:val="0"/>
      <w:marBottom w:val="0"/>
      <w:divBdr>
        <w:top w:val="none" w:sz="0" w:space="0" w:color="auto"/>
        <w:left w:val="none" w:sz="0" w:space="0" w:color="auto"/>
        <w:bottom w:val="none" w:sz="0" w:space="0" w:color="auto"/>
        <w:right w:val="none" w:sz="0" w:space="0" w:color="auto"/>
      </w:divBdr>
    </w:div>
    <w:div w:id="1538545173">
      <w:bodyDiv w:val="1"/>
      <w:marLeft w:val="0"/>
      <w:marRight w:val="0"/>
      <w:marTop w:val="0"/>
      <w:marBottom w:val="0"/>
      <w:divBdr>
        <w:top w:val="none" w:sz="0" w:space="0" w:color="auto"/>
        <w:left w:val="none" w:sz="0" w:space="0" w:color="auto"/>
        <w:bottom w:val="none" w:sz="0" w:space="0" w:color="auto"/>
        <w:right w:val="none" w:sz="0" w:space="0" w:color="auto"/>
      </w:divBdr>
      <w:divsChild>
        <w:div w:id="209996000">
          <w:marLeft w:val="0"/>
          <w:marRight w:val="0"/>
          <w:marTop w:val="0"/>
          <w:marBottom w:val="0"/>
          <w:divBdr>
            <w:top w:val="none" w:sz="0" w:space="0" w:color="auto"/>
            <w:left w:val="none" w:sz="0" w:space="0" w:color="auto"/>
            <w:bottom w:val="none" w:sz="0" w:space="0" w:color="auto"/>
            <w:right w:val="none" w:sz="0" w:space="0" w:color="auto"/>
          </w:divBdr>
        </w:div>
        <w:div w:id="501748987">
          <w:marLeft w:val="0"/>
          <w:marRight w:val="0"/>
          <w:marTop w:val="0"/>
          <w:marBottom w:val="0"/>
          <w:divBdr>
            <w:top w:val="none" w:sz="0" w:space="0" w:color="auto"/>
            <w:left w:val="none" w:sz="0" w:space="0" w:color="auto"/>
            <w:bottom w:val="none" w:sz="0" w:space="0" w:color="auto"/>
            <w:right w:val="none" w:sz="0" w:space="0" w:color="auto"/>
          </w:divBdr>
        </w:div>
        <w:div w:id="552733671">
          <w:marLeft w:val="0"/>
          <w:marRight w:val="0"/>
          <w:marTop w:val="0"/>
          <w:marBottom w:val="0"/>
          <w:divBdr>
            <w:top w:val="none" w:sz="0" w:space="0" w:color="auto"/>
            <w:left w:val="none" w:sz="0" w:space="0" w:color="auto"/>
            <w:bottom w:val="none" w:sz="0" w:space="0" w:color="auto"/>
            <w:right w:val="none" w:sz="0" w:space="0" w:color="auto"/>
          </w:divBdr>
        </w:div>
        <w:div w:id="1125319555">
          <w:marLeft w:val="0"/>
          <w:marRight w:val="0"/>
          <w:marTop w:val="0"/>
          <w:marBottom w:val="0"/>
          <w:divBdr>
            <w:top w:val="none" w:sz="0" w:space="0" w:color="auto"/>
            <w:left w:val="none" w:sz="0" w:space="0" w:color="auto"/>
            <w:bottom w:val="none" w:sz="0" w:space="0" w:color="auto"/>
            <w:right w:val="none" w:sz="0" w:space="0" w:color="auto"/>
          </w:divBdr>
        </w:div>
        <w:div w:id="1405684010">
          <w:marLeft w:val="0"/>
          <w:marRight w:val="0"/>
          <w:marTop w:val="0"/>
          <w:marBottom w:val="0"/>
          <w:divBdr>
            <w:top w:val="none" w:sz="0" w:space="0" w:color="auto"/>
            <w:left w:val="none" w:sz="0" w:space="0" w:color="auto"/>
            <w:bottom w:val="none" w:sz="0" w:space="0" w:color="auto"/>
            <w:right w:val="none" w:sz="0" w:space="0" w:color="auto"/>
          </w:divBdr>
        </w:div>
        <w:div w:id="1727023428">
          <w:marLeft w:val="0"/>
          <w:marRight w:val="0"/>
          <w:marTop w:val="0"/>
          <w:marBottom w:val="0"/>
          <w:divBdr>
            <w:top w:val="none" w:sz="0" w:space="0" w:color="auto"/>
            <w:left w:val="none" w:sz="0" w:space="0" w:color="auto"/>
            <w:bottom w:val="none" w:sz="0" w:space="0" w:color="auto"/>
            <w:right w:val="none" w:sz="0" w:space="0" w:color="auto"/>
          </w:divBdr>
        </w:div>
        <w:div w:id="1928926243">
          <w:marLeft w:val="0"/>
          <w:marRight w:val="0"/>
          <w:marTop w:val="0"/>
          <w:marBottom w:val="0"/>
          <w:divBdr>
            <w:top w:val="none" w:sz="0" w:space="0" w:color="auto"/>
            <w:left w:val="none" w:sz="0" w:space="0" w:color="auto"/>
            <w:bottom w:val="none" w:sz="0" w:space="0" w:color="auto"/>
            <w:right w:val="none" w:sz="0" w:space="0" w:color="auto"/>
          </w:divBdr>
        </w:div>
      </w:divsChild>
    </w:div>
    <w:div w:id="1550141829">
      <w:bodyDiv w:val="1"/>
      <w:marLeft w:val="0"/>
      <w:marRight w:val="0"/>
      <w:marTop w:val="0"/>
      <w:marBottom w:val="0"/>
      <w:divBdr>
        <w:top w:val="none" w:sz="0" w:space="0" w:color="auto"/>
        <w:left w:val="none" w:sz="0" w:space="0" w:color="auto"/>
        <w:bottom w:val="none" w:sz="0" w:space="0" w:color="auto"/>
        <w:right w:val="none" w:sz="0" w:space="0" w:color="auto"/>
      </w:divBdr>
    </w:div>
    <w:div w:id="1580403053">
      <w:bodyDiv w:val="1"/>
      <w:marLeft w:val="0"/>
      <w:marRight w:val="0"/>
      <w:marTop w:val="0"/>
      <w:marBottom w:val="0"/>
      <w:divBdr>
        <w:top w:val="none" w:sz="0" w:space="0" w:color="auto"/>
        <w:left w:val="none" w:sz="0" w:space="0" w:color="auto"/>
        <w:bottom w:val="none" w:sz="0" w:space="0" w:color="auto"/>
        <w:right w:val="none" w:sz="0" w:space="0" w:color="auto"/>
      </w:divBdr>
    </w:div>
    <w:div w:id="1648900563">
      <w:bodyDiv w:val="1"/>
      <w:marLeft w:val="0"/>
      <w:marRight w:val="0"/>
      <w:marTop w:val="0"/>
      <w:marBottom w:val="0"/>
      <w:divBdr>
        <w:top w:val="none" w:sz="0" w:space="0" w:color="auto"/>
        <w:left w:val="none" w:sz="0" w:space="0" w:color="auto"/>
        <w:bottom w:val="none" w:sz="0" w:space="0" w:color="auto"/>
        <w:right w:val="none" w:sz="0" w:space="0" w:color="auto"/>
      </w:divBdr>
      <w:divsChild>
        <w:div w:id="361444208">
          <w:marLeft w:val="0"/>
          <w:marRight w:val="0"/>
          <w:marTop w:val="0"/>
          <w:marBottom w:val="0"/>
          <w:divBdr>
            <w:top w:val="none" w:sz="0" w:space="0" w:color="auto"/>
            <w:left w:val="none" w:sz="0" w:space="0" w:color="auto"/>
            <w:bottom w:val="none" w:sz="0" w:space="0" w:color="auto"/>
            <w:right w:val="none" w:sz="0" w:space="0" w:color="auto"/>
          </w:divBdr>
        </w:div>
        <w:div w:id="645478497">
          <w:marLeft w:val="0"/>
          <w:marRight w:val="0"/>
          <w:marTop w:val="0"/>
          <w:marBottom w:val="0"/>
          <w:divBdr>
            <w:top w:val="none" w:sz="0" w:space="0" w:color="auto"/>
            <w:left w:val="none" w:sz="0" w:space="0" w:color="auto"/>
            <w:bottom w:val="none" w:sz="0" w:space="0" w:color="auto"/>
            <w:right w:val="none" w:sz="0" w:space="0" w:color="auto"/>
          </w:divBdr>
        </w:div>
        <w:div w:id="931667246">
          <w:marLeft w:val="0"/>
          <w:marRight w:val="0"/>
          <w:marTop w:val="0"/>
          <w:marBottom w:val="0"/>
          <w:divBdr>
            <w:top w:val="none" w:sz="0" w:space="0" w:color="auto"/>
            <w:left w:val="none" w:sz="0" w:space="0" w:color="auto"/>
            <w:bottom w:val="none" w:sz="0" w:space="0" w:color="auto"/>
            <w:right w:val="none" w:sz="0" w:space="0" w:color="auto"/>
          </w:divBdr>
        </w:div>
        <w:div w:id="933130960">
          <w:marLeft w:val="0"/>
          <w:marRight w:val="0"/>
          <w:marTop w:val="0"/>
          <w:marBottom w:val="0"/>
          <w:divBdr>
            <w:top w:val="none" w:sz="0" w:space="0" w:color="auto"/>
            <w:left w:val="none" w:sz="0" w:space="0" w:color="auto"/>
            <w:bottom w:val="none" w:sz="0" w:space="0" w:color="auto"/>
            <w:right w:val="none" w:sz="0" w:space="0" w:color="auto"/>
          </w:divBdr>
        </w:div>
        <w:div w:id="1555583327">
          <w:marLeft w:val="0"/>
          <w:marRight w:val="0"/>
          <w:marTop w:val="0"/>
          <w:marBottom w:val="0"/>
          <w:divBdr>
            <w:top w:val="none" w:sz="0" w:space="0" w:color="auto"/>
            <w:left w:val="none" w:sz="0" w:space="0" w:color="auto"/>
            <w:bottom w:val="none" w:sz="0" w:space="0" w:color="auto"/>
            <w:right w:val="none" w:sz="0" w:space="0" w:color="auto"/>
          </w:divBdr>
        </w:div>
        <w:div w:id="1828671601">
          <w:marLeft w:val="0"/>
          <w:marRight w:val="0"/>
          <w:marTop w:val="0"/>
          <w:marBottom w:val="0"/>
          <w:divBdr>
            <w:top w:val="none" w:sz="0" w:space="0" w:color="auto"/>
            <w:left w:val="none" w:sz="0" w:space="0" w:color="auto"/>
            <w:bottom w:val="none" w:sz="0" w:space="0" w:color="auto"/>
            <w:right w:val="none" w:sz="0" w:space="0" w:color="auto"/>
          </w:divBdr>
        </w:div>
        <w:div w:id="2087411496">
          <w:marLeft w:val="0"/>
          <w:marRight w:val="0"/>
          <w:marTop w:val="0"/>
          <w:marBottom w:val="0"/>
          <w:divBdr>
            <w:top w:val="none" w:sz="0" w:space="0" w:color="auto"/>
            <w:left w:val="none" w:sz="0" w:space="0" w:color="auto"/>
            <w:bottom w:val="none" w:sz="0" w:space="0" w:color="auto"/>
            <w:right w:val="none" w:sz="0" w:space="0" w:color="auto"/>
          </w:divBdr>
        </w:div>
      </w:divsChild>
    </w:div>
    <w:div w:id="1721127375">
      <w:bodyDiv w:val="1"/>
      <w:marLeft w:val="0"/>
      <w:marRight w:val="0"/>
      <w:marTop w:val="0"/>
      <w:marBottom w:val="0"/>
      <w:divBdr>
        <w:top w:val="none" w:sz="0" w:space="0" w:color="auto"/>
        <w:left w:val="none" w:sz="0" w:space="0" w:color="auto"/>
        <w:bottom w:val="none" w:sz="0" w:space="0" w:color="auto"/>
        <w:right w:val="none" w:sz="0" w:space="0" w:color="auto"/>
      </w:divBdr>
    </w:div>
    <w:div w:id="1741519945">
      <w:bodyDiv w:val="1"/>
      <w:marLeft w:val="0"/>
      <w:marRight w:val="0"/>
      <w:marTop w:val="0"/>
      <w:marBottom w:val="0"/>
      <w:divBdr>
        <w:top w:val="none" w:sz="0" w:space="0" w:color="auto"/>
        <w:left w:val="none" w:sz="0" w:space="0" w:color="auto"/>
        <w:bottom w:val="none" w:sz="0" w:space="0" w:color="auto"/>
        <w:right w:val="none" w:sz="0" w:space="0" w:color="auto"/>
      </w:divBdr>
      <w:divsChild>
        <w:div w:id="83888507">
          <w:marLeft w:val="0"/>
          <w:marRight w:val="0"/>
          <w:marTop w:val="0"/>
          <w:marBottom w:val="0"/>
          <w:divBdr>
            <w:top w:val="none" w:sz="0" w:space="0" w:color="auto"/>
            <w:left w:val="none" w:sz="0" w:space="0" w:color="auto"/>
            <w:bottom w:val="none" w:sz="0" w:space="0" w:color="auto"/>
            <w:right w:val="none" w:sz="0" w:space="0" w:color="auto"/>
          </w:divBdr>
        </w:div>
        <w:div w:id="161967317">
          <w:marLeft w:val="0"/>
          <w:marRight w:val="0"/>
          <w:marTop w:val="0"/>
          <w:marBottom w:val="0"/>
          <w:divBdr>
            <w:top w:val="none" w:sz="0" w:space="0" w:color="auto"/>
            <w:left w:val="none" w:sz="0" w:space="0" w:color="auto"/>
            <w:bottom w:val="none" w:sz="0" w:space="0" w:color="auto"/>
            <w:right w:val="none" w:sz="0" w:space="0" w:color="auto"/>
          </w:divBdr>
        </w:div>
        <w:div w:id="271934800">
          <w:marLeft w:val="0"/>
          <w:marRight w:val="0"/>
          <w:marTop w:val="0"/>
          <w:marBottom w:val="0"/>
          <w:divBdr>
            <w:top w:val="none" w:sz="0" w:space="0" w:color="auto"/>
            <w:left w:val="none" w:sz="0" w:space="0" w:color="auto"/>
            <w:bottom w:val="none" w:sz="0" w:space="0" w:color="auto"/>
            <w:right w:val="none" w:sz="0" w:space="0" w:color="auto"/>
          </w:divBdr>
        </w:div>
        <w:div w:id="314989581">
          <w:marLeft w:val="0"/>
          <w:marRight w:val="0"/>
          <w:marTop w:val="0"/>
          <w:marBottom w:val="0"/>
          <w:divBdr>
            <w:top w:val="none" w:sz="0" w:space="0" w:color="auto"/>
            <w:left w:val="none" w:sz="0" w:space="0" w:color="auto"/>
            <w:bottom w:val="none" w:sz="0" w:space="0" w:color="auto"/>
            <w:right w:val="none" w:sz="0" w:space="0" w:color="auto"/>
          </w:divBdr>
        </w:div>
        <w:div w:id="341587072">
          <w:marLeft w:val="0"/>
          <w:marRight w:val="0"/>
          <w:marTop w:val="0"/>
          <w:marBottom w:val="0"/>
          <w:divBdr>
            <w:top w:val="none" w:sz="0" w:space="0" w:color="auto"/>
            <w:left w:val="none" w:sz="0" w:space="0" w:color="auto"/>
            <w:bottom w:val="none" w:sz="0" w:space="0" w:color="auto"/>
            <w:right w:val="none" w:sz="0" w:space="0" w:color="auto"/>
          </w:divBdr>
        </w:div>
        <w:div w:id="342167299">
          <w:marLeft w:val="0"/>
          <w:marRight w:val="0"/>
          <w:marTop w:val="0"/>
          <w:marBottom w:val="0"/>
          <w:divBdr>
            <w:top w:val="none" w:sz="0" w:space="0" w:color="auto"/>
            <w:left w:val="none" w:sz="0" w:space="0" w:color="auto"/>
            <w:bottom w:val="none" w:sz="0" w:space="0" w:color="auto"/>
            <w:right w:val="none" w:sz="0" w:space="0" w:color="auto"/>
          </w:divBdr>
        </w:div>
        <w:div w:id="397632471">
          <w:marLeft w:val="0"/>
          <w:marRight w:val="0"/>
          <w:marTop w:val="0"/>
          <w:marBottom w:val="0"/>
          <w:divBdr>
            <w:top w:val="none" w:sz="0" w:space="0" w:color="auto"/>
            <w:left w:val="none" w:sz="0" w:space="0" w:color="auto"/>
            <w:bottom w:val="none" w:sz="0" w:space="0" w:color="auto"/>
            <w:right w:val="none" w:sz="0" w:space="0" w:color="auto"/>
          </w:divBdr>
        </w:div>
        <w:div w:id="424305081">
          <w:marLeft w:val="0"/>
          <w:marRight w:val="0"/>
          <w:marTop w:val="0"/>
          <w:marBottom w:val="0"/>
          <w:divBdr>
            <w:top w:val="none" w:sz="0" w:space="0" w:color="auto"/>
            <w:left w:val="none" w:sz="0" w:space="0" w:color="auto"/>
            <w:bottom w:val="none" w:sz="0" w:space="0" w:color="auto"/>
            <w:right w:val="none" w:sz="0" w:space="0" w:color="auto"/>
          </w:divBdr>
        </w:div>
        <w:div w:id="439494843">
          <w:marLeft w:val="0"/>
          <w:marRight w:val="0"/>
          <w:marTop w:val="0"/>
          <w:marBottom w:val="0"/>
          <w:divBdr>
            <w:top w:val="none" w:sz="0" w:space="0" w:color="auto"/>
            <w:left w:val="none" w:sz="0" w:space="0" w:color="auto"/>
            <w:bottom w:val="none" w:sz="0" w:space="0" w:color="auto"/>
            <w:right w:val="none" w:sz="0" w:space="0" w:color="auto"/>
          </w:divBdr>
        </w:div>
        <w:div w:id="529728463">
          <w:marLeft w:val="0"/>
          <w:marRight w:val="0"/>
          <w:marTop w:val="0"/>
          <w:marBottom w:val="0"/>
          <w:divBdr>
            <w:top w:val="none" w:sz="0" w:space="0" w:color="auto"/>
            <w:left w:val="none" w:sz="0" w:space="0" w:color="auto"/>
            <w:bottom w:val="none" w:sz="0" w:space="0" w:color="auto"/>
            <w:right w:val="none" w:sz="0" w:space="0" w:color="auto"/>
          </w:divBdr>
        </w:div>
        <w:div w:id="623003374">
          <w:marLeft w:val="0"/>
          <w:marRight w:val="0"/>
          <w:marTop w:val="0"/>
          <w:marBottom w:val="0"/>
          <w:divBdr>
            <w:top w:val="none" w:sz="0" w:space="0" w:color="auto"/>
            <w:left w:val="none" w:sz="0" w:space="0" w:color="auto"/>
            <w:bottom w:val="none" w:sz="0" w:space="0" w:color="auto"/>
            <w:right w:val="none" w:sz="0" w:space="0" w:color="auto"/>
          </w:divBdr>
        </w:div>
        <w:div w:id="647784020">
          <w:marLeft w:val="0"/>
          <w:marRight w:val="0"/>
          <w:marTop w:val="0"/>
          <w:marBottom w:val="0"/>
          <w:divBdr>
            <w:top w:val="none" w:sz="0" w:space="0" w:color="auto"/>
            <w:left w:val="none" w:sz="0" w:space="0" w:color="auto"/>
            <w:bottom w:val="none" w:sz="0" w:space="0" w:color="auto"/>
            <w:right w:val="none" w:sz="0" w:space="0" w:color="auto"/>
          </w:divBdr>
        </w:div>
        <w:div w:id="684746034">
          <w:marLeft w:val="0"/>
          <w:marRight w:val="0"/>
          <w:marTop w:val="0"/>
          <w:marBottom w:val="0"/>
          <w:divBdr>
            <w:top w:val="none" w:sz="0" w:space="0" w:color="auto"/>
            <w:left w:val="none" w:sz="0" w:space="0" w:color="auto"/>
            <w:bottom w:val="none" w:sz="0" w:space="0" w:color="auto"/>
            <w:right w:val="none" w:sz="0" w:space="0" w:color="auto"/>
          </w:divBdr>
        </w:div>
        <w:div w:id="690568141">
          <w:marLeft w:val="0"/>
          <w:marRight w:val="0"/>
          <w:marTop w:val="0"/>
          <w:marBottom w:val="0"/>
          <w:divBdr>
            <w:top w:val="none" w:sz="0" w:space="0" w:color="auto"/>
            <w:left w:val="none" w:sz="0" w:space="0" w:color="auto"/>
            <w:bottom w:val="none" w:sz="0" w:space="0" w:color="auto"/>
            <w:right w:val="none" w:sz="0" w:space="0" w:color="auto"/>
          </w:divBdr>
        </w:div>
        <w:div w:id="740828347">
          <w:marLeft w:val="0"/>
          <w:marRight w:val="0"/>
          <w:marTop w:val="0"/>
          <w:marBottom w:val="0"/>
          <w:divBdr>
            <w:top w:val="none" w:sz="0" w:space="0" w:color="auto"/>
            <w:left w:val="none" w:sz="0" w:space="0" w:color="auto"/>
            <w:bottom w:val="none" w:sz="0" w:space="0" w:color="auto"/>
            <w:right w:val="none" w:sz="0" w:space="0" w:color="auto"/>
          </w:divBdr>
        </w:div>
        <w:div w:id="754126939">
          <w:marLeft w:val="0"/>
          <w:marRight w:val="0"/>
          <w:marTop w:val="0"/>
          <w:marBottom w:val="0"/>
          <w:divBdr>
            <w:top w:val="none" w:sz="0" w:space="0" w:color="auto"/>
            <w:left w:val="none" w:sz="0" w:space="0" w:color="auto"/>
            <w:bottom w:val="none" w:sz="0" w:space="0" w:color="auto"/>
            <w:right w:val="none" w:sz="0" w:space="0" w:color="auto"/>
          </w:divBdr>
        </w:div>
        <w:div w:id="793985210">
          <w:marLeft w:val="0"/>
          <w:marRight w:val="0"/>
          <w:marTop w:val="0"/>
          <w:marBottom w:val="0"/>
          <w:divBdr>
            <w:top w:val="none" w:sz="0" w:space="0" w:color="auto"/>
            <w:left w:val="none" w:sz="0" w:space="0" w:color="auto"/>
            <w:bottom w:val="none" w:sz="0" w:space="0" w:color="auto"/>
            <w:right w:val="none" w:sz="0" w:space="0" w:color="auto"/>
          </w:divBdr>
        </w:div>
        <w:div w:id="1021664357">
          <w:marLeft w:val="0"/>
          <w:marRight w:val="0"/>
          <w:marTop w:val="0"/>
          <w:marBottom w:val="0"/>
          <w:divBdr>
            <w:top w:val="none" w:sz="0" w:space="0" w:color="auto"/>
            <w:left w:val="none" w:sz="0" w:space="0" w:color="auto"/>
            <w:bottom w:val="none" w:sz="0" w:space="0" w:color="auto"/>
            <w:right w:val="none" w:sz="0" w:space="0" w:color="auto"/>
          </w:divBdr>
        </w:div>
        <w:div w:id="1091127616">
          <w:marLeft w:val="0"/>
          <w:marRight w:val="0"/>
          <w:marTop w:val="0"/>
          <w:marBottom w:val="0"/>
          <w:divBdr>
            <w:top w:val="none" w:sz="0" w:space="0" w:color="auto"/>
            <w:left w:val="none" w:sz="0" w:space="0" w:color="auto"/>
            <w:bottom w:val="none" w:sz="0" w:space="0" w:color="auto"/>
            <w:right w:val="none" w:sz="0" w:space="0" w:color="auto"/>
          </w:divBdr>
        </w:div>
        <w:div w:id="1216623099">
          <w:marLeft w:val="0"/>
          <w:marRight w:val="0"/>
          <w:marTop w:val="0"/>
          <w:marBottom w:val="0"/>
          <w:divBdr>
            <w:top w:val="none" w:sz="0" w:space="0" w:color="auto"/>
            <w:left w:val="none" w:sz="0" w:space="0" w:color="auto"/>
            <w:bottom w:val="none" w:sz="0" w:space="0" w:color="auto"/>
            <w:right w:val="none" w:sz="0" w:space="0" w:color="auto"/>
          </w:divBdr>
        </w:div>
        <w:div w:id="1483504012">
          <w:marLeft w:val="0"/>
          <w:marRight w:val="0"/>
          <w:marTop w:val="0"/>
          <w:marBottom w:val="0"/>
          <w:divBdr>
            <w:top w:val="none" w:sz="0" w:space="0" w:color="auto"/>
            <w:left w:val="none" w:sz="0" w:space="0" w:color="auto"/>
            <w:bottom w:val="none" w:sz="0" w:space="0" w:color="auto"/>
            <w:right w:val="none" w:sz="0" w:space="0" w:color="auto"/>
          </w:divBdr>
        </w:div>
        <w:div w:id="1607694245">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682732036">
          <w:marLeft w:val="0"/>
          <w:marRight w:val="0"/>
          <w:marTop w:val="0"/>
          <w:marBottom w:val="0"/>
          <w:divBdr>
            <w:top w:val="none" w:sz="0" w:space="0" w:color="auto"/>
            <w:left w:val="none" w:sz="0" w:space="0" w:color="auto"/>
            <w:bottom w:val="none" w:sz="0" w:space="0" w:color="auto"/>
            <w:right w:val="none" w:sz="0" w:space="0" w:color="auto"/>
          </w:divBdr>
        </w:div>
        <w:div w:id="1791195375">
          <w:marLeft w:val="0"/>
          <w:marRight w:val="0"/>
          <w:marTop w:val="0"/>
          <w:marBottom w:val="0"/>
          <w:divBdr>
            <w:top w:val="none" w:sz="0" w:space="0" w:color="auto"/>
            <w:left w:val="none" w:sz="0" w:space="0" w:color="auto"/>
            <w:bottom w:val="none" w:sz="0" w:space="0" w:color="auto"/>
            <w:right w:val="none" w:sz="0" w:space="0" w:color="auto"/>
          </w:divBdr>
        </w:div>
        <w:div w:id="1909998307">
          <w:marLeft w:val="0"/>
          <w:marRight w:val="0"/>
          <w:marTop w:val="0"/>
          <w:marBottom w:val="0"/>
          <w:divBdr>
            <w:top w:val="none" w:sz="0" w:space="0" w:color="auto"/>
            <w:left w:val="none" w:sz="0" w:space="0" w:color="auto"/>
            <w:bottom w:val="none" w:sz="0" w:space="0" w:color="auto"/>
            <w:right w:val="none" w:sz="0" w:space="0" w:color="auto"/>
          </w:divBdr>
        </w:div>
        <w:div w:id="1924995101">
          <w:marLeft w:val="0"/>
          <w:marRight w:val="0"/>
          <w:marTop w:val="0"/>
          <w:marBottom w:val="0"/>
          <w:divBdr>
            <w:top w:val="none" w:sz="0" w:space="0" w:color="auto"/>
            <w:left w:val="none" w:sz="0" w:space="0" w:color="auto"/>
            <w:bottom w:val="none" w:sz="0" w:space="0" w:color="auto"/>
            <w:right w:val="none" w:sz="0" w:space="0" w:color="auto"/>
          </w:divBdr>
        </w:div>
        <w:div w:id="2071070820">
          <w:marLeft w:val="0"/>
          <w:marRight w:val="0"/>
          <w:marTop w:val="0"/>
          <w:marBottom w:val="0"/>
          <w:divBdr>
            <w:top w:val="none" w:sz="0" w:space="0" w:color="auto"/>
            <w:left w:val="none" w:sz="0" w:space="0" w:color="auto"/>
            <w:bottom w:val="none" w:sz="0" w:space="0" w:color="auto"/>
            <w:right w:val="none" w:sz="0" w:space="0" w:color="auto"/>
          </w:divBdr>
        </w:div>
      </w:divsChild>
    </w:div>
    <w:div w:id="1748378459">
      <w:bodyDiv w:val="1"/>
      <w:marLeft w:val="0"/>
      <w:marRight w:val="0"/>
      <w:marTop w:val="0"/>
      <w:marBottom w:val="0"/>
      <w:divBdr>
        <w:top w:val="none" w:sz="0" w:space="0" w:color="auto"/>
        <w:left w:val="none" w:sz="0" w:space="0" w:color="auto"/>
        <w:bottom w:val="none" w:sz="0" w:space="0" w:color="auto"/>
        <w:right w:val="none" w:sz="0" w:space="0" w:color="auto"/>
      </w:divBdr>
      <w:divsChild>
        <w:div w:id="303001785">
          <w:marLeft w:val="0"/>
          <w:marRight w:val="0"/>
          <w:marTop w:val="0"/>
          <w:marBottom w:val="0"/>
          <w:divBdr>
            <w:top w:val="none" w:sz="0" w:space="0" w:color="auto"/>
            <w:left w:val="none" w:sz="0" w:space="0" w:color="auto"/>
            <w:bottom w:val="none" w:sz="0" w:space="0" w:color="auto"/>
            <w:right w:val="none" w:sz="0" w:space="0" w:color="auto"/>
          </w:divBdr>
        </w:div>
        <w:div w:id="307713740">
          <w:marLeft w:val="0"/>
          <w:marRight w:val="0"/>
          <w:marTop w:val="0"/>
          <w:marBottom w:val="0"/>
          <w:divBdr>
            <w:top w:val="none" w:sz="0" w:space="0" w:color="auto"/>
            <w:left w:val="none" w:sz="0" w:space="0" w:color="auto"/>
            <w:bottom w:val="none" w:sz="0" w:space="0" w:color="auto"/>
            <w:right w:val="none" w:sz="0" w:space="0" w:color="auto"/>
          </w:divBdr>
        </w:div>
        <w:div w:id="378670088">
          <w:marLeft w:val="0"/>
          <w:marRight w:val="0"/>
          <w:marTop w:val="0"/>
          <w:marBottom w:val="0"/>
          <w:divBdr>
            <w:top w:val="none" w:sz="0" w:space="0" w:color="auto"/>
            <w:left w:val="none" w:sz="0" w:space="0" w:color="auto"/>
            <w:bottom w:val="none" w:sz="0" w:space="0" w:color="auto"/>
            <w:right w:val="none" w:sz="0" w:space="0" w:color="auto"/>
          </w:divBdr>
        </w:div>
        <w:div w:id="442572556">
          <w:marLeft w:val="0"/>
          <w:marRight w:val="0"/>
          <w:marTop w:val="0"/>
          <w:marBottom w:val="0"/>
          <w:divBdr>
            <w:top w:val="none" w:sz="0" w:space="0" w:color="auto"/>
            <w:left w:val="none" w:sz="0" w:space="0" w:color="auto"/>
            <w:bottom w:val="none" w:sz="0" w:space="0" w:color="auto"/>
            <w:right w:val="none" w:sz="0" w:space="0" w:color="auto"/>
          </w:divBdr>
        </w:div>
        <w:div w:id="476577988">
          <w:marLeft w:val="0"/>
          <w:marRight w:val="0"/>
          <w:marTop w:val="0"/>
          <w:marBottom w:val="0"/>
          <w:divBdr>
            <w:top w:val="none" w:sz="0" w:space="0" w:color="auto"/>
            <w:left w:val="none" w:sz="0" w:space="0" w:color="auto"/>
            <w:bottom w:val="none" w:sz="0" w:space="0" w:color="auto"/>
            <w:right w:val="none" w:sz="0" w:space="0" w:color="auto"/>
          </w:divBdr>
        </w:div>
        <w:div w:id="567108152">
          <w:marLeft w:val="0"/>
          <w:marRight w:val="0"/>
          <w:marTop w:val="0"/>
          <w:marBottom w:val="0"/>
          <w:divBdr>
            <w:top w:val="none" w:sz="0" w:space="0" w:color="auto"/>
            <w:left w:val="none" w:sz="0" w:space="0" w:color="auto"/>
            <w:bottom w:val="none" w:sz="0" w:space="0" w:color="auto"/>
            <w:right w:val="none" w:sz="0" w:space="0" w:color="auto"/>
          </w:divBdr>
        </w:div>
        <w:div w:id="571500195">
          <w:marLeft w:val="0"/>
          <w:marRight w:val="0"/>
          <w:marTop w:val="0"/>
          <w:marBottom w:val="0"/>
          <w:divBdr>
            <w:top w:val="none" w:sz="0" w:space="0" w:color="auto"/>
            <w:left w:val="none" w:sz="0" w:space="0" w:color="auto"/>
            <w:bottom w:val="none" w:sz="0" w:space="0" w:color="auto"/>
            <w:right w:val="none" w:sz="0" w:space="0" w:color="auto"/>
          </w:divBdr>
        </w:div>
        <w:div w:id="581138472">
          <w:marLeft w:val="0"/>
          <w:marRight w:val="0"/>
          <w:marTop w:val="0"/>
          <w:marBottom w:val="0"/>
          <w:divBdr>
            <w:top w:val="none" w:sz="0" w:space="0" w:color="auto"/>
            <w:left w:val="none" w:sz="0" w:space="0" w:color="auto"/>
            <w:bottom w:val="none" w:sz="0" w:space="0" w:color="auto"/>
            <w:right w:val="none" w:sz="0" w:space="0" w:color="auto"/>
          </w:divBdr>
        </w:div>
        <w:div w:id="1084842375">
          <w:marLeft w:val="0"/>
          <w:marRight w:val="0"/>
          <w:marTop w:val="0"/>
          <w:marBottom w:val="0"/>
          <w:divBdr>
            <w:top w:val="none" w:sz="0" w:space="0" w:color="auto"/>
            <w:left w:val="none" w:sz="0" w:space="0" w:color="auto"/>
            <w:bottom w:val="none" w:sz="0" w:space="0" w:color="auto"/>
            <w:right w:val="none" w:sz="0" w:space="0" w:color="auto"/>
          </w:divBdr>
        </w:div>
        <w:div w:id="1296372269">
          <w:marLeft w:val="0"/>
          <w:marRight w:val="0"/>
          <w:marTop w:val="0"/>
          <w:marBottom w:val="0"/>
          <w:divBdr>
            <w:top w:val="none" w:sz="0" w:space="0" w:color="auto"/>
            <w:left w:val="none" w:sz="0" w:space="0" w:color="auto"/>
            <w:bottom w:val="none" w:sz="0" w:space="0" w:color="auto"/>
            <w:right w:val="none" w:sz="0" w:space="0" w:color="auto"/>
          </w:divBdr>
        </w:div>
        <w:div w:id="1476067887">
          <w:marLeft w:val="0"/>
          <w:marRight w:val="0"/>
          <w:marTop w:val="0"/>
          <w:marBottom w:val="0"/>
          <w:divBdr>
            <w:top w:val="none" w:sz="0" w:space="0" w:color="auto"/>
            <w:left w:val="none" w:sz="0" w:space="0" w:color="auto"/>
            <w:bottom w:val="none" w:sz="0" w:space="0" w:color="auto"/>
            <w:right w:val="none" w:sz="0" w:space="0" w:color="auto"/>
          </w:divBdr>
        </w:div>
        <w:div w:id="1657949943">
          <w:marLeft w:val="0"/>
          <w:marRight w:val="0"/>
          <w:marTop w:val="0"/>
          <w:marBottom w:val="0"/>
          <w:divBdr>
            <w:top w:val="none" w:sz="0" w:space="0" w:color="auto"/>
            <w:left w:val="none" w:sz="0" w:space="0" w:color="auto"/>
            <w:bottom w:val="none" w:sz="0" w:space="0" w:color="auto"/>
            <w:right w:val="none" w:sz="0" w:space="0" w:color="auto"/>
          </w:divBdr>
        </w:div>
        <w:div w:id="1768497695">
          <w:marLeft w:val="0"/>
          <w:marRight w:val="0"/>
          <w:marTop w:val="0"/>
          <w:marBottom w:val="0"/>
          <w:divBdr>
            <w:top w:val="none" w:sz="0" w:space="0" w:color="auto"/>
            <w:left w:val="none" w:sz="0" w:space="0" w:color="auto"/>
            <w:bottom w:val="none" w:sz="0" w:space="0" w:color="auto"/>
            <w:right w:val="none" w:sz="0" w:space="0" w:color="auto"/>
          </w:divBdr>
        </w:div>
        <w:div w:id="2049913397">
          <w:marLeft w:val="0"/>
          <w:marRight w:val="0"/>
          <w:marTop w:val="0"/>
          <w:marBottom w:val="0"/>
          <w:divBdr>
            <w:top w:val="none" w:sz="0" w:space="0" w:color="auto"/>
            <w:left w:val="none" w:sz="0" w:space="0" w:color="auto"/>
            <w:bottom w:val="none" w:sz="0" w:space="0" w:color="auto"/>
            <w:right w:val="none" w:sz="0" w:space="0" w:color="auto"/>
          </w:divBdr>
        </w:div>
      </w:divsChild>
    </w:div>
    <w:div w:id="1777097204">
      <w:bodyDiv w:val="1"/>
      <w:marLeft w:val="0"/>
      <w:marRight w:val="0"/>
      <w:marTop w:val="0"/>
      <w:marBottom w:val="0"/>
      <w:divBdr>
        <w:top w:val="none" w:sz="0" w:space="0" w:color="auto"/>
        <w:left w:val="none" w:sz="0" w:space="0" w:color="auto"/>
        <w:bottom w:val="none" w:sz="0" w:space="0" w:color="auto"/>
        <w:right w:val="none" w:sz="0" w:space="0" w:color="auto"/>
      </w:divBdr>
      <w:divsChild>
        <w:div w:id="139805629">
          <w:marLeft w:val="0"/>
          <w:marRight w:val="0"/>
          <w:marTop w:val="0"/>
          <w:marBottom w:val="0"/>
          <w:divBdr>
            <w:top w:val="none" w:sz="0" w:space="0" w:color="auto"/>
            <w:left w:val="none" w:sz="0" w:space="0" w:color="auto"/>
            <w:bottom w:val="none" w:sz="0" w:space="0" w:color="auto"/>
            <w:right w:val="none" w:sz="0" w:space="0" w:color="auto"/>
          </w:divBdr>
        </w:div>
        <w:div w:id="155540908">
          <w:marLeft w:val="0"/>
          <w:marRight w:val="0"/>
          <w:marTop w:val="0"/>
          <w:marBottom w:val="0"/>
          <w:divBdr>
            <w:top w:val="none" w:sz="0" w:space="0" w:color="auto"/>
            <w:left w:val="none" w:sz="0" w:space="0" w:color="auto"/>
            <w:bottom w:val="none" w:sz="0" w:space="0" w:color="auto"/>
            <w:right w:val="none" w:sz="0" w:space="0" w:color="auto"/>
          </w:divBdr>
        </w:div>
        <w:div w:id="169956849">
          <w:marLeft w:val="0"/>
          <w:marRight w:val="0"/>
          <w:marTop w:val="0"/>
          <w:marBottom w:val="0"/>
          <w:divBdr>
            <w:top w:val="none" w:sz="0" w:space="0" w:color="auto"/>
            <w:left w:val="none" w:sz="0" w:space="0" w:color="auto"/>
            <w:bottom w:val="none" w:sz="0" w:space="0" w:color="auto"/>
            <w:right w:val="none" w:sz="0" w:space="0" w:color="auto"/>
          </w:divBdr>
        </w:div>
        <w:div w:id="217327158">
          <w:marLeft w:val="0"/>
          <w:marRight w:val="0"/>
          <w:marTop w:val="0"/>
          <w:marBottom w:val="0"/>
          <w:divBdr>
            <w:top w:val="none" w:sz="0" w:space="0" w:color="auto"/>
            <w:left w:val="none" w:sz="0" w:space="0" w:color="auto"/>
            <w:bottom w:val="none" w:sz="0" w:space="0" w:color="auto"/>
            <w:right w:val="none" w:sz="0" w:space="0" w:color="auto"/>
          </w:divBdr>
        </w:div>
        <w:div w:id="235827781">
          <w:marLeft w:val="0"/>
          <w:marRight w:val="0"/>
          <w:marTop w:val="0"/>
          <w:marBottom w:val="0"/>
          <w:divBdr>
            <w:top w:val="none" w:sz="0" w:space="0" w:color="auto"/>
            <w:left w:val="none" w:sz="0" w:space="0" w:color="auto"/>
            <w:bottom w:val="none" w:sz="0" w:space="0" w:color="auto"/>
            <w:right w:val="none" w:sz="0" w:space="0" w:color="auto"/>
          </w:divBdr>
        </w:div>
        <w:div w:id="242229220">
          <w:marLeft w:val="0"/>
          <w:marRight w:val="0"/>
          <w:marTop w:val="0"/>
          <w:marBottom w:val="0"/>
          <w:divBdr>
            <w:top w:val="none" w:sz="0" w:space="0" w:color="auto"/>
            <w:left w:val="none" w:sz="0" w:space="0" w:color="auto"/>
            <w:bottom w:val="none" w:sz="0" w:space="0" w:color="auto"/>
            <w:right w:val="none" w:sz="0" w:space="0" w:color="auto"/>
          </w:divBdr>
        </w:div>
        <w:div w:id="338044059">
          <w:marLeft w:val="0"/>
          <w:marRight w:val="0"/>
          <w:marTop w:val="0"/>
          <w:marBottom w:val="0"/>
          <w:divBdr>
            <w:top w:val="none" w:sz="0" w:space="0" w:color="auto"/>
            <w:left w:val="none" w:sz="0" w:space="0" w:color="auto"/>
            <w:bottom w:val="none" w:sz="0" w:space="0" w:color="auto"/>
            <w:right w:val="none" w:sz="0" w:space="0" w:color="auto"/>
          </w:divBdr>
        </w:div>
        <w:div w:id="360666992">
          <w:marLeft w:val="0"/>
          <w:marRight w:val="0"/>
          <w:marTop w:val="0"/>
          <w:marBottom w:val="0"/>
          <w:divBdr>
            <w:top w:val="none" w:sz="0" w:space="0" w:color="auto"/>
            <w:left w:val="none" w:sz="0" w:space="0" w:color="auto"/>
            <w:bottom w:val="none" w:sz="0" w:space="0" w:color="auto"/>
            <w:right w:val="none" w:sz="0" w:space="0" w:color="auto"/>
          </w:divBdr>
        </w:div>
        <w:div w:id="406004094">
          <w:marLeft w:val="0"/>
          <w:marRight w:val="0"/>
          <w:marTop w:val="0"/>
          <w:marBottom w:val="0"/>
          <w:divBdr>
            <w:top w:val="none" w:sz="0" w:space="0" w:color="auto"/>
            <w:left w:val="none" w:sz="0" w:space="0" w:color="auto"/>
            <w:bottom w:val="none" w:sz="0" w:space="0" w:color="auto"/>
            <w:right w:val="none" w:sz="0" w:space="0" w:color="auto"/>
          </w:divBdr>
        </w:div>
        <w:div w:id="449978866">
          <w:marLeft w:val="0"/>
          <w:marRight w:val="0"/>
          <w:marTop w:val="0"/>
          <w:marBottom w:val="0"/>
          <w:divBdr>
            <w:top w:val="none" w:sz="0" w:space="0" w:color="auto"/>
            <w:left w:val="none" w:sz="0" w:space="0" w:color="auto"/>
            <w:bottom w:val="none" w:sz="0" w:space="0" w:color="auto"/>
            <w:right w:val="none" w:sz="0" w:space="0" w:color="auto"/>
          </w:divBdr>
        </w:div>
        <w:div w:id="592251077">
          <w:marLeft w:val="0"/>
          <w:marRight w:val="0"/>
          <w:marTop w:val="0"/>
          <w:marBottom w:val="0"/>
          <w:divBdr>
            <w:top w:val="none" w:sz="0" w:space="0" w:color="auto"/>
            <w:left w:val="none" w:sz="0" w:space="0" w:color="auto"/>
            <w:bottom w:val="none" w:sz="0" w:space="0" w:color="auto"/>
            <w:right w:val="none" w:sz="0" w:space="0" w:color="auto"/>
          </w:divBdr>
        </w:div>
        <w:div w:id="715660457">
          <w:marLeft w:val="0"/>
          <w:marRight w:val="0"/>
          <w:marTop w:val="0"/>
          <w:marBottom w:val="0"/>
          <w:divBdr>
            <w:top w:val="none" w:sz="0" w:space="0" w:color="auto"/>
            <w:left w:val="none" w:sz="0" w:space="0" w:color="auto"/>
            <w:bottom w:val="none" w:sz="0" w:space="0" w:color="auto"/>
            <w:right w:val="none" w:sz="0" w:space="0" w:color="auto"/>
          </w:divBdr>
        </w:div>
        <w:div w:id="734547217">
          <w:marLeft w:val="0"/>
          <w:marRight w:val="0"/>
          <w:marTop w:val="0"/>
          <w:marBottom w:val="0"/>
          <w:divBdr>
            <w:top w:val="none" w:sz="0" w:space="0" w:color="auto"/>
            <w:left w:val="none" w:sz="0" w:space="0" w:color="auto"/>
            <w:bottom w:val="none" w:sz="0" w:space="0" w:color="auto"/>
            <w:right w:val="none" w:sz="0" w:space="0" w:color="auto"/>
          </w:divBdr>
        </w:div>
        <w:div w:id="838154779">
          <w:marLeft w:val="0"/>
          <w:marRight w:val="0"/>
          <w:marTop w:val="0"/>
          <w:marBottom w:val="0"/>
          <w:divBdr>
            <w:top w:val="none" w:sz="0" w:space="0" w:color="auto"/>
            <w:left w:val="none" w:sz="0" w:space="0" w:color="auto"/>
            <w:bottom w:val="none" w:sz="0" w:space="0" w:color="auto"/>
            <w:right w:val="none" w:sz="0" w:space="0" w:color="auto"/>
          </w:divBdr>
        </w:div>
        <w:div w:id="1096318178">
          <w:marLeft w:val="0"/>
          <w:marRight w:val="0"/>
          <w:marTop w:val="0"/>
          <w:marBottom w:val="0"/>
          <w:divBdr>
            <w:top w:val="none" w:sz="0" w:space="0" w:color="auto"/>
            <w:left w:val="none" w:sz="0" w:space="0" w:color="auto"/>
            <w:bottom w:val="none" w:sz="0" w:space="0" w:color="auto"/>
            <w:right w:val="none" w:sz="0" w:space="0" w:color="auto"/>
          </w:divBdr>
        </w:div>
        <w:div w:id="1102267116">
          <w:marLeft w:val="0"/>
          <w:marRight w:val="0"/>
          <w:marTop w:val="0"/>
          <w:marBottom w:val="0"/>
          <w:divBdr>
            <w:top w:val="none" w:sz="0" w:space="0" w:color="auto"/>
            <w:left w:val="none" w:sz="0" w:space="0" w:color="auto"/>
            <w:bottom w:val="none" w:sz="0" w:space="0" w:color="auto"/>
            <w:right w:val="none" w:sz="0" w:space="0" w:color="auto"/>
          </w:divBdr>
        </w:div>
        <w:div w:id="1386219461">
          <w:marLeft w:val="0"/>
          <w:marRight w:val="0"/>
          <w:marTop w:val="0"/>
          <w:marBottom w:val="0"/>
          <w:divBdr>
            <w:top w:val="none" w:sz="0" w:space="0" w:color="auto"/>
            <w:left w:val="none" w:sz="0" w:space="0" w:color="auto"/>
            <w:bottom w:val="none" w:sz="0" w:space="0" w:color="auto"/>
            <w:right w:val="none" w:sz="0" w:space="0" w:color="auto"/>
          </w:divBdr>
        </w:div>
        <w:div w:id="1421486316">
          <w:marLeft w:val="0"/>
          <w:marRight w:val="0"/>
          <w:marTop w:val="0"/>
          <w:marBottom w:val="0"/>
          <w:divBdr>
            <w:top w:val="none" w:sz="0" w:space="0" w:color="auto"/>
            <w:left w:val="none" w:sz="0" w:space="0" w:color="auto"/>
            <w:bottom w:val="none" w:sz="0" w:space="0" w:color="auto"/>
            <w:right w:val="none" w:sz="0" w:space="0" w:color="auto"/>
          </w:divBdr>
        </w:div>
        <w:div w:id="1472555488">
          <w:marLeft w:val="0"/>
          <w:marRight w:val="0"/>
          <w:marTop w:val="0"/>
          <w:marBottom w:val="0"/>
          <w:divBdr>
            <w:top w:val="none" w:sz="0" w:space="0" w:color="auto"/>
            <w:left w:val="none" w:sz="0" w:space="0" w:color="auto"/>
            <w:bottom w:val="none" w:sz="0" w:space="0" w:color="auto"/>
            <w:right w:val="none" w:sz="0" w:space="0" w:color="auto"/>
          </w:divBdr>
        </w:div>
        <w:div w:id="1579637523">
          <w:marLeft w:val="0"/>
          <w:marRight w:val="0"/>
          <w:marTop w:val="0"/>
          <w:marBottom w:val="0"/>
          <w:divBdr>
            <w:top w:val="none" w:sz="0" w:space="0" w:color="auto"/>
            <w:left w:val="none" w:sz="0" w:space="0" w:color="auto"/>
            <w:bottom w:val="none" w:sz="0" w:space="0" w:color="auto"/>
            <w:right w:val="none" w:sz="0" w:space="0" w:color="auto"/>
          </w:divBdr>
        </w:div>
        <w:div w:id="1627082477">
          <w:marLeft w:val="0"/>
          <w:marRight w:val="0"/>
          <w:marTop w:val="0"/>
          <w:marBottom w:val="0"/>
          <w:divBdr>
            <w:top w:val="none" w:sz="0" w:space="0" w:color="auto"/>
            <w:left w:val="none" w:sz="0" w:space="0" w:color="auto"/>
            <w:bottom w:val="none" w:sz="0" w:space="0" w:color="auto"/>
            <w:right w:val="none" w:sz="0" w:space="0" w:color="auto"/>
          </w:divBdr>
        </w:div>
        <w:div w:id="1631856518">
          <w:marLeft w:val="0"/>
          <w:marRight w:val="0"/>
          <w:marTop w:val="0"/>
          <w:marBottom w:val="0"/>
          <w:divBdr>
            <w:top w:val="none" w:sz="0" w:space="0" w:color="auto"/>
            <w:left w:val="none" w:sz="0" w:space="0" w:color="auto"/>
            <w:bottom w:val="none" w:sz="0" w:space="0" w:color="auto"/>
            <w:right w:val="none" w:sz="0" w:space="0" w:color="auto"/>
          </w:divBdr>
        </w:div>
        <w:div w:id="1726249325">
          <w:marLeft w:val="0"/>
          <w:marRight w:val="0"/>
          <w:marTop w:val="0"/>
          <w:marBottom w:val="0"/>
          <w:divBdr>
            <w:top w:val="none" w:sz="0" w:space="0" w:color="auto"/>
            <w:left w:val="none" w:sz="0" w:space="0" w:color="auto"/>
            <w:bottom w:val="none" w:sz="0" w:space="0" w:color="auto"/>
            <w:right w:val="none" w:sz="0" w:space="0" w:color="auto"/>
          </w:divBdr>
        </w:div>
        <w:div w:id="1745489286">
          <w:marLeft w:val="0"/>
          <w:marRight w:val="0"/>
          <w:marTop w:val="0"/>
          <w:marBottom w:val="0"/>
          <w:divBdr>
            <w:top w:val="none" w:sz="0" w:space="0" w:color="auto"/>
            <w:left w:val="none" w:sz="0" w:space="0" w:color="auto"/>
            <w:bottom w:val="none" w:sz="0" w:space="0" w:color="auto"/>
            <w:right w:val="none" w:sz="0" w:space="0" w:color="auto"/>
          </w:divBdr>
        </w:div>
        <w:div w:id="1768767473">
          <w:marLeft w:val="0"/>
          <w:marRight w:val="0"/>
          <w:marTop w:val="0"/>
          <w:marBottom w:val="0"/>
          <w:divBdr>
            <w:top w:val="none" w:sz="0" w:space="0" w:color="auto"/>
            <w:left w:val="none" w:sz="0" w:space="0" w:color="auto"/>
            <w:bottom w:val="none" w:sz="0" w:space="0" w:color="auto"/>
            <w:right w:val="none" w:sz="0" w:space="0" w:color="auto"/>
          </w:divBdr>
        </w:div>
        <w:div w:id="1888956243">
          <w:marLeft w:val="0"/>
          <w:marRight w:val="0"/>
          <w:marTop w:val="0"/>
          <w:marBottom w:val="0"/>
          <w:divBdr>
            <w:top w:val="none" w:sz="0" w:space="0" w:color="auto"/>
            <w:left w:val="none" w:sz="0" w:space="0" w:color="auto"/>
            <w:bottom w:val="none" w:sz="0" w:space="0" w:color="auto"/>
            <w:right w:val="none" w:sz="0" w:space="0" w:color="auto"/>
          </w:divBdr>
        </w:div>
        <w:div w:id="1938250971">
          <w:marLeft w:val="0"/>
          <w:marRight w:val="0"/>
          <w:marTop w:val="0"/>
          <w:marBottom w:val="0"/>
          <w:divBdr>
            <w:top w:val="none" w:sz="0" w:space="0" w:color="auto"/>
            <w:left w:val="none" w:sz="0" w:space="0" w:color="auto"/>
            <w:bottom w:val="none" w:sz="0" w:space="0" w:color="auto"/>
            <w:right w:val="none" w:sz="0" w:space="0" w:color="auto"/>
          </w:divBdr>
        </w:div>
        <w:div w:id="1973751699">
          <w:marLeft w:val="0"/>
          <w:marRight w:val="0"/>
          <w:marTop w:val="0"/>
          <w:marBottom w:val="0"/>
          <w:divBdr>
            <w:top w:val="none" w:sz="0" w:space="0" w:color="auto"/>
            <w:left w:val="none" w:sz="0" w:space="0" w:color="auto"/>
            <w:bottom w:val="none" w:sz="0" w:space="0" w:color="auto"/>
            <w:right w:val="none" w:sz="0" w:space="0" w:color="auto"/>
          </w:divBdr>
        </w:div>
        <w:div w:id="1979875309">
          <w:marLeft w:val="0"/>
          <w:marRight w:val="0"/>
          <w:marTop w:val="0"/>
          <w:marBottom w:val="0"/>
          <w:divBdr>
            <w:top w:val="none" w:sz="0" w:space="0" w:color="auto"/>
            <w:left w:val="none" w:sz="0" w:space="0" w:color="auto"/>
            <w:bottom w:val="none" w:sz="0" w:space="0" w:color="auto"/>
            <w:right w:val="none" w:sz="0" w:space="0" w:color="auto"/>
          </w:divBdr>
        </w:div>
        <w:div w:id="1983272192">
          <w:marLeft w:val="0"/>
          <w:marRight w:val="0"/>
          <w:marTop w:val="0"/>
          <w:marBottom w:val="0"/>
          <w:divBdr>
            <w:top w:val="none" w:sz="0" w:space="0" w:color="auto"/>
            <w:left w:val="none" w:sz="0" w:space="0" w:color="auto"/>
            <w:bottom w:val="none" w:sz="0" w:space="0" w:color="auto"/>
            <w:right w:val="none" w:sz="0" w:space="0" w:color="auto"/>
          </w:divBdr>
        </w:div>
        <w:div w:id="2037193742">
          <w:marLeft w:val="0"/>
          <w:marRight w:val="0"/>
          <w:marTop w:val="0"/>
          <w:marBottom w:val="0"/>
          <w:divBdr>
            <w:top w:val="none" w:sz="0" w:space="0" w:color="auto"/>
            <w:left w:val="none" w:sz="0" w:space="0" w:color="auto"/>
            <w:bottom w:val="none" w:sz="0" w:space="0" w:color="auto"/>
            <w:right w:val="none" w:sz="0" w:space="0" w:color="auto"/>
          </w:divBdr>
        </w:div>
        <w:div w:id="2053142763">
          <w:marLeft w:val="0"/>
          <w:marRight w:val="0"/>
          <w:marTop w:val="0"/>
          <w:marBottom w:val="0"/>
          <w:divBdr>
            <w:top w:val="none" w:sz="0" w:space="0" w:color="auto"/>
            <w:left w:val="none" w:sz="0" w:space="0" w:color="auto"/>
            <w:bottom w:val="none" w:sz="0" w:space="0" w:color="auto"/>
            <w:right w:val="none" w:sz="0" w:space="0" w:color="auto"/>
          </w:divBdr>
        </w:div>
        <w:div w:id="2114939493">
          <w:marLeft w:val="0"/>
          <w:marRight w:val="0"/>
          <w:marTop w:val="0"/>
          <w:marBottom w:val="0"/>
          <w:divBdr>
            <w:top w:val="none" w:sz="0" w:space="0" w:color="auto"/>
            <w:left w:val="none" w:sz="0" w:space="0" w:color="auto"/>
            <w:bottom w:val="none" w:sz="0" w:space="0" w:color="auto"/>
            <w:right w:val="none" w:sz="0" w:space="0" w:color="auto"/>
          </w:divBdr>
        </w:div>
      </w:divsChild>
    </w:div>
    <w:div w:id="1802915456">
      <w:bodyDiv w:val="1"/>
      <w:marLeft w:val="0"/>
      <w:marRight w:val="0"/>
      <w:marTop w:val="0"/>
      <w:marBottom w:val="0"/>
      <w:divBdr>
        <w:top w:val="none" w:sz="0" w:space="0" w:color="auto"/>
        <w:left w:val="none" w:sz="0" w:space="0" w:color="auto"/>
        <w:bottom w:val="none" w:sz="0" w:space="0" w:color="auto"/>
        <w:right w:val="none" w:sz="0" w:space="0" w:color="auto"/>
      </w:divBdr>
    </w:div>
    <w:div w:id="1894003846">
      <w:bodyDiv w:val="1"/>
      <w:marLeft w:val="0"/>
      <w:marRight w:val="0"/>
      <w:marTop w:val="0"/>
      <w:marBottom w:val="0"/>
      <w:divBdr>
        <w:top w:val="none" w:sz="0" w:space="0" w:color="auto"/>
        <w:left w:val="none" w:sz="0" w:space="0" w:color="auto"/>
        <w:bottom w:val="none" w:sz="0" w:space="0" w:color="auto"/>
        <w:right w:val="none" w:sz="0" w:space="0" w:color="auto"/>
      </w:divBdr>
      <w:divsChild>
        <w:div w:id="18045769">
          <w:marLeft w:val="0"/>
          <w:marRight w:val="0"/>
          <w:marTop w:val="0"/>
          <w:marBottom w:val="0"/>
          <w:divBdr>
            <w:top w:val="none" w:sz="0" w:space="0" w:color="auto"/>
            <w:left w:val="none" w:sz="0" w:space="0" w:color="auto"/>
            <w:bottom w:val="none" w:sz="0" w:space="0" w:color="auto"/>
            <w:right w:val="none" w:sz="0" w:space="0" w:color="auto"/>
          </w:divBdr>
        </w:div>
        <w:div w:id="57368085">
          <w:marLeft w:val="0"/>
          <w:marRight w:val="0"/>
          <w:marTop w:val="0"/>
          <w:marBottom w:val="0"/>
          <w:divBdr>
            <w:top w:val="none" w:sz="0" w:space="0" w:color="auto"/>
            <w:left w:val="none" w:sz="0" w:space="0" w:color="auto"/>
            <w:bottom w:val="none" w:sz="0" w:space="0" w:color="auto"/>
            <w:right w:val="none" w:sz="0" w:space="0" w:color="auto"/>
          </w:divBdr>
        </w:div>
        <w:div w:id="114375827">
          <w:marLeft w:val="0"/>
          <w:marRight w:val="0"/>
          <w:marTop w:val="0"/>
          <w:marBottom w:val="0"/>
          <w:divBdr>
            <w:top w:val="none" w:sz="0" w:space="0" w:color="auto"/>
            <w:left w:val="none" w:sz="0" w:space="0" w:color="auto"/>
            <w:bottom w:val="none" w:sz="0" w:space="0" w:color="auto"/>
            <w:right w:val="none" w:sz="0" w:space="0" w:color="auto"/>
          </w:divBdr>
        </w:div>
        <w:div w:id="131991241">
          <w:marLeft w:val="0"/>
          <w:marRight w:val="0"/>
          <w:marTop w:val="0"/>
          <w:marBottom w:val="0"/>
          <w:divBdr>
            <w:top w:val="none" w:sz="0" w:space="0" w:color="auto"/>
            <w:left w:val="none" w:sz="0" w:space="0" w:color="auto"/>
            <w:bottom w:val="none" w:sz="0" w:space="0" w:color="auto"/>
            <w:right w:val="none" w:sz="0" w:space="0" w:color="auto"/>
          </w:divBdr>
        </w:div>
        <w:div w:id="133764677">
          <w:marLeft w:val="0"/>
          <w:marRight w:val="0"/>
          <w:marTop w:val="0"/>
          <w:marBottom w:val="0"/>
          <w:divBdr>
            <w:top w:val="none" w:sz="0" w:space="0" w:color="auto"/>
            <w:left w:val="none" w:sz="0" w:space="0" w:color="auto"/>
            <w:bottom w:val="none" w:sz="0" w:space="0" w:color="auto"/>
            <w:right w:val="none" w:sz="0" w:space="0" w:color="auto"/>
          </w:divBdr>
        </w:div>
        <w:div w:id="186337439">
          <w:marLeft w:val="0"/>
          <w:marRight w:val="0"/>
          <w:marTop w:val="0"/>
          <w:marBottom w:val="0"/>
          <w:divBdr>
            <w:top w:val="none" w:sz="0" w:space="0" w:color="auto"/>
            <w:left w:val="none" w:sz="0" w:space="0" w:color="auto"/>
            <w:bottom w:val="none" w:sz="0" w:space="0" w:color="auto"/>
            <w:right w:val="none" w:sz="0" w:space="0" w:color="auto"/>
          </w:divBdr>
        </w:div>
        <w:div w:id="206797977">
          <w:marLeft w:val="0"/>
          <w:marRight w:val="0"/>
          <w:marTop w:val="0"/>
          <w:marBottom w:val="0"/>
          <w:divBdr>
            <w:top w:val="none" w:sz="0" w:space="0" w:color="auto"/>
            <w:left w:val="none" w:sz="0" w:space="0" w:color="auto"/>
            <w:bottom w:val="none" w:sz="0" w:space="0" w:color="auto"/>
            <w:right w:val="none" w:sz="0" w:space="0" w:color="auto"/>
          </w:divBdr>
        </w:div>
        <w:div w:id="222328375">
          <w:marLeft w:val="0"/>
          <w:marRight w:val="0"/>
          <w:marTop w:val="0"/>
          <w:marBottom w:val="0"/>
          <w:divBdr>
            <w:top w:val="none" w:sz="0" w:space="0" w:color="auto"/>
            <w:left w:val="none" w:sz="0" w:space="0" w:color="auto"/>
            <w:bottom w:val="none" w:sz="0" w:space="0" w:color="auto"/>
            <w:right w:val="none" w:sz="0" w:space="0" w:color="auto"/>
          </w:divBdr>
        </w:div>
        <w:div w:id="233048902">
          <w:marLeft w:val="0"/>
          <w:marRight w:val="0"/>
          <w:marTop w:val="0"/>
          <w:marBottom w:val="0"/>
          <w:divBdr>
            <w:top w:val="none" w:sz="0" w:space="0" w:color="auto"/>
            <w:left w:val="none" w:sz="0" w:space="0" w:color="auto"/>
            <w:bottom w:val="none" w:sz="0" w:space="0" w:color="auto"/>
            <w:right w:val="none" w:sz="0" w:space="0" w:color="auto"/>
          </w:divBdr>
        </w:div>
        <w:div w:id="239564289">
          <w:marLeft w:val="0"/>
          <w:marRight w:val="0"/>
          <w:marTop w:val="0"/>
          <w:marBottom w:val="0"/>
          <w:divBdr>
            <w:top w:val="none" w:sz="0" w:space="0" w:color="auto"/>
            <w:left w:val="none" w:sz="0" w:space="0" w:color="auto"/>
            <w:bottom w:val="none" w:sz="0" w:space="0" w:color="auto"/>
            <w:right w:val="none" w:sz="0" w:space="0" w:color="auto"/>
          </w:divBdr>
        </w:div>
        <w:div w:id="271012978">
          <w:marLeft w:val="0"/>
          <w:marRight w:val="0"/>
          <w:marTop w:val="0"/>
          <w:marBottom w:val="0"/>
          <w:divBdr>
            <w:top w:val="none" w:sz="0" w:space="0" w:color="auto"/>
            <w:left w:val="none" w:sz="0" w:space="0" w:color="auto"/>
            <w:bottom w:val="none" w:sz="0" w:space="0" w:color="auto"/>
            <w:right w:val="none" w:sz="0" w:space="0" w:color="auto"/>
          </w:divBdr>
        </w:div>
        <w:div w:id="273444983">
          <w:marLeft w:val="0"/>
          <w:marRight w:val="0"/>
          <w:marTop w:val="0"/>
          <w:marBottom w:val="0"/>
          <w:divBdr>
            <w:top w:val="none" w:sz="0" w:space="0" w:color="auto"/>
            <w:left w:val="none" w:sz="0" w:space="0" w:color="auto"/>
            <w:bottom w:val="none" w:sz="0" w:space="0" w:color="auto"/>
            <w:right w:val="none" w:sz="0" w:space="0" w:color="auto"/>
          </w:divBdr>
        </w:div>
        <w:div w:id="283659484">
          <w:marLeft w:val="0"/>
          <w:marRight w:val="0"/>
          <w:marTop w:val="0"/>
          <w:marBottom w:val="0"/>
          <w:divBdr>
            <w:top w:val="none" w:sz="0" w:space="0" w:color="auto"/>
            <w:left w:val="none" w:sz="0" w:space="0" w:color="auto"/>
            <w:bottom w:val="none" w:sz="0" w:space="0" w:color="auto"/>
            <w:right w:val="none" w:sz="0" w:space="0" w:color="auto"/>
          </w:divBdr>
        </w:div>
        <w:div w:id="321858525">
          <w:marLeft w:val="0"/>
          <w:marRight w:val="0"/>
          <w:marTop w:val="0"/>
          <w:marBottom w:val="0"/>
          <w:divBdr>
            <w:top w:val="none" w:sz="0" w:space="0" w:color="auto"/>
            <w:left w:val="none" w:sz="0" w:space="0" w:color="auto"/>
            <w:bottom w:val="none" w:sz="0" w:space="0" w:color="auto"/>
            <w:right w:val="none" w:sz="0" w:space="0" w:color="auto"/>
          </w:divBdr>
        </w:div>
        <w:div w:id="415901388">
          <w:marLeft w:val="0"/>
          <w:marRight w:val="0"/>
          <w:marTop w:val="0"/>
          <w:marBottom w:val="0"/>
          <w:divBdr>
            <w:top w:val="none" w:sz="0" w:space="0" w:color="auto"/>
            <w:left w:val="none" w:sz="0" w:space="0" w:color="auto"/>
            <w:bottom w:val="none" w:sz="0" w:space="0" w:color="auto"/>
            <w:right w:val="none" w:sz="0" w:space="0" w:color="auto"/>
          </w:divBdr>
        </w:div>
        <w:div w:id="448402729">
          <w:marLeft w:val="0"/>
          <w:marRight w:val="0"/>
          <w:marTop w:val="0"/>
          <w:marBottom w:val="0"/>
          <w:divBdr>
            <w:top w:val="none" w:sz="0" w:space="0" w:color="auto"/>
            <w:left w:val="none" w:sz="0" w:space="0" w:color="auto"/>
            <w:bottom w:val="none" w:sz="0" w:space="0" w:color="auto"/>
            <w:right w:val="none" w:sz="0" w:space="0" w:color="auto"/>
          </w:divBdr>
        </w:div>
        <w:div w:id="536815759">
          <w:marLeft w:val="0"/>
          <w:marRight w:val="0"/>
          <w:marTop w:val="0"/>
          <w:marBottom w:val="0"/>
          <w:divBdr>
            <w:top w:val="none" w:sz="0" w:space="0" w:color="auto"/>
            <w:left w:val="none" w:sz="0" w:space="0" w:color="auto"/>
            <w:bottom w:val="none" w:sz="0" w:space="0" w:color="auto"/>
            <w:right w:val="none" w:sz="0" w:space="0" w:color="auto"/>
          </w:divBdr>
        </w:div>
        <w:div w:id="541135824">
          <w:marLeft w:val="0"/>
          <w:marRight w:val="0"/>
          <w:marTop w:val="0"/>
          <w:marBottom w:val="0"/>
          <w:divBdr>
            <w:top w:val="none" w:sz="0" w:space="0" w:color="auto"/>
            <w:left w:val="none" w:sz="0" w:space="0" w:color="auto"/>
            <w:bottom w:val="none" w:sz="0" w:space="0" w:color="auto"/>
            <w:right w:val="none" w:sz="0" w:space="0" w:color="auto"/>
          </w:divBdr>
        </w:div>
        <w:div w:id="554387737">
          <w:marLeft w:val="0"/>
          <w:marRight w:val="0"/>
          <w:marTop w:val="0"/>
          <w:marBottom w:val="0"/>
          <w:divBdr>
            <w:top w:val="none" w:sz="0" w:space="0" w:color="auto"/>
            <w:left w:val="none" w:sz="0" w:space="0" w:color="auto"/>
            <w:bottom w:val="none" w:sz="0" w:space="0" w:color="auto"/>
            <w:right w:val="none" w:sz="0" w:space="0" w:color="auto"/>
          </w:divBdr>
        </w:div>
        <w:div w:id="565848022">
          <w:marLeft w:val="0"/>
          <w:marRight w:val="0"/>
          <w:marTop w:val="0"/>
          <w:marBottom w:val="0"/>
          <w:divBdr>
            <w:top w:val="none" w:sz="0" w:space="0" w:color="auto"/>
            <w:left w:val="none" w:sz="0" w:space="0" w:color="auto"/>
            <w:bottom w:val="none" w:sz="0" w:space="0" w:color="auto"/>
            <w:right w:val="none" w:sz="0" w:space="0" w:color="auto"/>
          </w:divBdr>
        </w:div>
        <w:div w:id="568347313">
          <w:marLeft w:val="0"/>
          <w:marRight w:val="0"/>
          <w:marTop w:val="0"/>
          <w:marBottom w:val="0"/>
          <w:divBdr>
            <w:top w:val="none" w:sz="0" w:space="0" w:color="auto"/>
            <w:left w:val="none" w:sz="0" w:space="0" w:color="auto"/>
            <w:bottom w:val="none" w:sz="0" w:space="0" w:color="auto"/>
            <w:right w:val="none" w:sz="0" w:space="0" w:color="auto"/>
          </w:divBdr>
        </w:div>
        <w:div w:id="602957243">
          <w:marLeft w:val="0"/>
          <w:marRight w:val="0"/>
          <w:marTop w:val="0"/>
          <w:marBottom w:val="0"/>
          <w:divBdr>
            <w:top w:val="none" w:sz="0" w:space="0" w:color="auto"/>
            <w:left w:val="none" w:sz="0" w:space="0" w:color="auto"/>
            <w:bottom w:val="none" w:sz="0" w:space="0" w:color="auto"/>
            <w:right w:val="none" w:sz="0" w:space="0" w:color="auto"/>
          </w:divBdr>
        </w:div>
        <w:div w:id="612130852">
          <w:marLeft w:val="0"/>
          <w:marRight w:val="0"/>
          <w:marTop w:val="0"/>
          <w:marBottom w:val="0"/>
          <w:divBdr>
            <w:top w:val="none" w:sz="0" w:space="0" w:color="auto"/>
            <w:left w:val="none" w:sz="0" w:space="0" w:color="auto"/>
            <w:bottom w:val="none" w:sz="0" w:space="0" w:color="auto"/>
            <w:right w:val="none" w:sz="0" w:space="0" w:color="auto"/>
          </w:divBdr>
        </w:div>
        <w:div w:id="622804827">
          <w:marLeft w:val="0"/>
          <w:marRight w:val="0"/>
          <w:marTop w:val="0"/>
          <w:marBottom w:val="0"/>
          <w:divBdr>
            <w:top w:val="none" w:sz="0" w:space="0" w:color="auto"/>
            <w:left w:val="none" w:sz="0" w:space="0" w:color="auto"/>
            <w:bottom w:val="none" w:sz="0" w:space="0" w:color="auto"/>
            <w:right w:val="none" w:sz="0" w:space="0" w:color="auto"/>
          </w:divBdr>
        </w:div>
        <w:div w:id="647707846">
          <w:marLeft w:val="0"/>
          <w:marRight w:val="0"/>
          <w:marTop w:val="0"/>
          <w:marBottom w:val="0"/>
          <w:divBdr>
            <w:top w:val="none" w:sz="0" w:space="0" w:color="auto"/>
            <w:left w:val="none" w:sz="0" w:space="0" w:color="auto"/>
            <w:bottom w:val="none" w:sz="0" w:space="0" w:color="auto"/>
            <w:right w:val="none" w:sz="0" w:space="0" w:color="auto"/>
          </w:divBdr>
        </w:div>
        <w:div w:id="672605094">
          <w:marLeft w:val="0"/>
          <w:marRight w:val="0"/>
          <w:marTop w:val="0"/>
          <w:marBottom w:val="0"/>
          <w:divBdr>
            <w:top w:val="none" w:sz="0" w:space="0" w:color="auto"/>
            <w:left w:val="none" w:sz="0" w:space="0" w:color="auto"/>
            <w:bottom w:val="none" w:sz="0" w:space="0" w:color="auto"/>
            <w:right w:val="none" w:sz="0" w:space="0" w:color="auto"/>
          </w:divBdr>
        </w:div>
        <w:div w:id="696389730">
          <w:marLeft w:val="0"/>
          <w:marRight w:val="0"/>
          <w:marTop w:val="0"/>
          <w:marBottom w:val="0"/>
          <w:divBdr>
            <w:top w:val="none" w:sz="0" w:space="0" w:color="auto"/>
            <w:left w:val="none" w:sz="0" w:space="0" w:color="auto"/>
            <w:bottom w:val="none" w:sz="0" w:space="0" w:color="auto"/>
            <w:right w:val="none" w:sz="0" w:space="0" w:color="auto"/>
          </w:divBdr>
        </w:div>
        <w:div w:id="712267716">
          <w:marLeft w:val="0"/>
          <w:marRight w:val="0"/>
          <w:marTop w:val="0"/>
          <w:marBottom w:val="0"/>
          <w:divBdr>
            <w:top w:val="none" w:sz="0" w:space="0" w:color="auto"/>
            <w:left w:val="none" w:sz="0" w:space="0" w:color="auto"/>
            <w:bottom w:val="none" w:sz="0" w:space="0" w:color="auto"/>
            <w:right w:val="none" w:sz="0" w:space="0" w:color="auto"/>
          </w:divBdr>
        </w:div>
        <w:div w:id="716047282">
          <w:marLeft w:val="0"/>
          <w:marRight w:val="0"/>
          <w:marTop w:val="0"/>
          <w:marBottom w:val="0"/>
          <w:divBdr>
            <w:top w:val="none" w:sz="0" w:space="0" w:color="auto"/>
            <w:left w:val="none" w:sz="0" w:space="0" w:color="auto"/>
            <w:bottom w:val="none" w:sz="0" w:space="0" w:color="auto"/>
            <w:right w:val="none" w:sz="0" w:space="0" w:color="auto"/>
          </w:divBdr>
        </w:div>
        <w:div w:id="722826443">
          <w:marLeft w:val="0"/>
          <w:marRight w:val="0"/>
          <w:marTop w:val="0"/>
          <w:marBottom w:val="0"/>
          <w:divBdr>
            <w:top w:val="none" w:sz="0" w:space="0" w:color="auto"/>
            <w:left w:val="none" w:sz="0" w:space="0" w:color="auto"/>
            <w:bottom w:val="none" w:sz="0" w:space="0" w:color="auto"/>
            <w:right w:val="none" w:sz="0" w:space="0" w:color="auto"/>
          </w:divBdr>
        </w:div>
        <w:div w:id="734010085">
          <w:marLeft w:val="0"/>
          <w:marRight w:val="0"/>
          <w:marTop w:val="0"/>
          <w:marBottom w:val="0"/>
          <w:divBdr>
            <w:top w:val="none" w:sz="0" w:space="0" w:color="auto"/>
            <w:left w:val="none" w:sz="0" w:space="0" w:color="auto"/>
            <w:bottom w:val="none" w:sz="0" w:space="0" w:color="auto"/>
            <w:right w:val="none" w:sz="0" w:space="0" w:color="auto"/>
          </w:divBdr>
        </w:div>
        <w:div w:id="834033731">
          <w:marLeft w:val="0"/>
          <w:marRight w:val="0"/>
          <w:marTop w:val="0"/>
          <w:marBottom w:val="0"/>
          <w:divBdr>
            <w:top w:val="none" w:sz="0" w:space="0" w:color="auto"/>
            <w:left w:val="none" w:sz="0" w:space="0" w:color="auto"/>
            <w:bottom w:val="none" w:sz="0" w:space="0" w:color="auto"/>
            <w:right w:val="none" w:sz="0" w:space="0" w:color="auto"/>
          </w:divBdr>
        </w:div>
        <w:div w:id="854269241">
          <w:marLeft w:val="0"/>
          <w:marRight w:val="0"/>
          <w:marTop w:val="0"/>
          <w:marBottom w:val="0"/>
          <w:divBdr>
            <w:top w:val="none" w:sz="0" w:space="0" w:color="auto"/>
            <w:left w:val="none" w:sz="0" w:space="0" w:color="auto"/>
            <w:bottom w:val="none" w:sz="0" w:space="0" w:color="auto"/>
            <w:right w:val="none" w:sz="0" w:space="0" w:color="auto"/>
          </w:divBdr>
        </w:div>
        <w:div w:id="878203736">
          <w:marLeft w:val="0"/>
          <w:marRight w:val="0"/>
          <w:marTop w:val="0"/>
          <w:marBottom w:val="0"/>
          <w:divBdr>
            <w:top w:val="none" w:sz="0" w:space="0" w:color="auto"/>
            <w:left w:val="none" w:sz="0" w:space="0" w:color="auto"/>
            <w:bottom w:val="none" w:sz="0" w:space="0" w:color="auto"/>
            <w:right w:val="none" w:sz="0" w:space="0" w:color="auto"/>
          </w:divBdr>
        </w:div>
        <w:div w:id="910308831">
          <w:marLeft w:val="0"/>
          <w:marRight w:val="0"/>
          <w:marTop w:val="0"/>
          <w:marBottom w:val="0"/>
          <w:divBdr>
            <w:top w:val="none" w:sz="0" w:space="0" w:color="auto"/>
            <w:left w:val="none" w:sz="0" w:space="0" w:color="auto"/>
            <w:bottom w:val="none" w:sz="0" w:space="0" w:color="auto"/>
            <w:right w:val="none" w:sz="0" w:space="0" w:color="auto"/>
          </w:divBdr>
        </w:div>
        <w:div w:id="924190138">
          <w:marLeft w:val="0"/>
          <w:marRight w:val="0"/>
          <w:marTop w:val="0"/>
          <w:marBottom w:val="0"/>
          <w:divBdr>
            <w:top w:val="none" w:sz="0" w:space="0" w:color="auto"/>
            <w:left w:val="none" w:sz="0" w:space="0" w:color="auto"/>
            <w:bottom w:val="none" w:sz="0" w:space="0" w:color="auto"/>
            <w:right w:val="none" w:sz="0" w:space="0" w:color="auto"/>
          </w:divBdr>
        </w:div>
        <w:div w:id="935670215">
          <w:marLeft w:val="0"/>
          <w:marRight w:val="0"/>
          <w:marTop w:val="0"/>
          <w:marBottom w:val="0"/>
          <w:divBdr>
            <w:top w:val="none" w:sz="0" w:space="0" w:color="auto"/>
            <w:left w:val="none" w:sz="0" w:space="0" w:color="auto"/>
            <w:bottom w:val="none" w:sz="0" w:space="0" w:color="auto"/>
            <w:right w:val="none" w:sz="0" w:space="0" w:color="auto"/>
          </w:divBdr>
        </w:div>
        <w:div w:id="963969808">
          <w:marLeft w:val="0"/>
          <w:marRight w:val="0"/>
          <w:marTop w:val="0"/>
          <w:marBottom w:val="0"/>
          <w:divBdr>
            <w:top w:val="none" w:sz="0" w:space="0" w:color="auto"/>
            <w:left w:val="none" w:sz="0" w:space="0" w:color="auto"/>
            <w:bottom w:val="none" w:sz="0" w:space="0" w:color="auto"/>
            <w:right w:val="none" w:sz="0" w:space="0" w:color="auto"/>
          </w:divBdr>
        </w:div>
        <w:div w:id="964118766">
          <w:marLeft w:val="0"/>
          <w:marRight w:val="0"/>
          <w:marTop w:val="0"/>
          <w:marBottom w:val="0"/>
          <w:divBdr>
            <w:top w:val="none" w:sz="0" w:space="0" w:color="auto"/>
            <w:left w:val="none" w:sz="0" w:space="0" w:color="auto"/>
            <w:bottom w:val="none" w:sz="0" w:space="0" w:color="auto"/>
            <w:right w:val="none" w:sz="0" w:space="0" w:color="auto"/>
          </w:divBdr>
        </w:div>
        <w:div w:id="1019821071">
          <w:marLeft w:val="0"/>
          <w:marRight w:val="0"/>
          <w:marTop w:val="0"/>
          <w:marBottom w:val="0"/>
          <w:divBdr>
            <w:top w:val="none" w:sz="0" w:space="0" w:color="auto"/>
            <w:left w:val="none" w:sz="0" w:space="0" w:color="auto"/>
            <w:bottom w:val="none" w:sz="0" w:space="0" w:color="auto"/>
            <w:right w:val="none" w:sz="0" w:space="0" w:color="auto"/>
          </w:divBdr>
        </w:div>
        <w:div w:id="1028683549">
          <w:marLeft w:val="0"/>
          <w:marRight w:val="0"/>
          <w:marTop w:val="0"/>
          <w:marBottom w:val="0"/>
          <w:divBdr>
            <w:top w:val="none" w:sz="0" w:space="0" w:color="auto"/>
            <w:left w:val="none" w:sz="0" w:space="0" w:color="auto"/>
            <w:bottom w:val="none" w:sz="0" w:space="0" w:color="auto"/>
            <w:right w:val="none" w:sz="0" w:space="0" w:color="auto"/>
          </w:divBdr>
        </w:div>
        <w:div w:id="1051811458">
          <w:marLeft w:val="0"/>
          <w:marRight w:val="0"/>
          <w:marTop w:val="0"/>
          <w:marBottom w:val="0"/>
          <w:divBdr>
            <w:top w:val="none" w:sz="0" w:space="0" w:color="auto"/>
            <w:left w:val="none" w:sz="0" w:space="0" w:color="auto"/>
            <w:bottom w:val="none" w:sz="0" w:space="0" w:color="auto"/>
            <w:right w:val="none" w:sz="0" w:space="0" w:color="auto"/>
          </w:divBdr>
        </w:div>
        <w:div w:id="1064178183">
          <w:marLeft w:val="0"/>
          <w:marRight w:val="0"/>
          <w:marTop w:val="0"/>
          <w:marBottom w:val="0"/>
          <w:divBdr>
            <w:top w:val="none" w:sz="0" w:space="0" w:color="auto"/>
            <w:left w:val="none" w:sz="0" w:space="0" w:color="auto"/>
            <w:bottom w:val="none" w:sz="0" w:space="0" w:color="auto"/>
            <w:right w:val="none" w:sz="0" w:space="0" w:color="auto"/>
          </w:divBdr>
        </w:div>
        <w:div w:id="1074357689">
          <w:marLeft w:val="0"/>
          <w:marRight w:val="0"/>
          <w:marTop w:val="0"/>
          <w:marBottom w:val="0"/>
          <w:divBdr>
            <w:top w:val="none" w:sz="0" w:space="0" w:color="auto"/>
            <w:left w:val="none" w:sz="0" w:space="0" w:color="auto"/>
            <w:bottom w:val="none" w:sz="0" w:space="0" w:color="auto"/>
            <w:right w:val="none" w:sz="0" w:space="0" w:color="auto"/>
          </w:divBdr>
        </w:div>
        <w:div w:id="1090662061">
          <w:marLeft w:val="0"/>
          <w:marRight w:val="0"/>
          <w:marTop w:val="0"/>
          <w:marBottom w:val="0"/>
          <w:divBdr>
            <w:top w:val="none" w:sz="0" w:space="0" w:color="auto"/>
            <w:left w:val="none" w:sz="0" w:space="0" w:color="auto"/>
            <w:bottom w:val="none" w:sz="0" w:space="0" w:color="auto"/>
            <w:right w:val="none" w:sz="0" w:space="0" w:color="auto"/>
          </w:divBdr>
        </w:div>
        <w:div w:id="1105618331">
          <w:marLeft w:val="0"/>
          <w:marRight w:val="0"/>
          <w:marTop w:val="0"/>
          <w:marBottom w:val="0"/>
          <w:divBdr>
            <w:top w:val="none" w:sz="0" w:space="0" w:color="auto"/>
            <w:left w:val="none" w:sz="0" w:space="0" w:color="auto"/>
            <w:bottom w:val="none" w:sz="0" w:space="0" w:color="auto"/>
            <w:right w:val="none" w:sz="0" w:space="0" w:color="auto"/>
          </w:divBdr>
        </w:div>
        <w:div w:id="1112476044">
          <w:marLeft w:val="0"/>
          <w:marRight w:val="0"/>
          <w:marTop w:val="0"/>
          <w:marBottom w:val="0"/>
          <w:divBdr>
            <w:top w:val="none" w:sz="0" w:space="0" w:color="auto"/>
            <w:left w:val="none" w:sz="0" w:space="0" w:color="auto"/>
            <w:bottom w:val="none" w:sz="0" w:space="0" w:color="auto"/>
            <w:right w:val="none" w:sz="0" w:space="0" w:color="auto"/>
          </w:divBdr>
        </w:div>
        <w:div w:id="1130437713">
          <w:marLeft w:val="0"/>
          <w:marRight w:val="0"/>
          <w:marTop w:val="0"/>
          <w:marBottom w:val="0"/>
          <w:divBdr>
            <w:top w:val="none" w:sz="0" w:space="0" w:color="auto"/>
            <w:left w:val="none" w:sz="0" w:space="0" w:color="auto"/>
            <w:bottom w:val="none" w:sz="0" w:space="0" w:color="auto"/>
            <w:right w:val="none" w:sz="0" w:space="0" w:color="auto"/>
          </w:divBdr>
        </w:div>
        <w:div w:id="1136753403">
          <w:marLeft w:val="0"/>
          <w:marRight w:val="0"/>
          <w:marTop w:val="0"/>
          <w:marBottom w:val="0"/>
          <w:divBdr>
            <w:top w:val="none" w:sz="0" w:space="0" w:color="auto"/>
            <w:left w:val="none" w:sz="0" w:space="0" w:color="auto"/>
            <w:bottom w:val="none" w:sz="0" w:space="0" w:color="auto"/>
            <w:right w:val="none" w:sz="0" w:space="0" w:color="auto"/>
          </w:divBdr>
        </w:div>
        <w:div w:id="1142383736">
          <w:marLeft w:val="0"/>
          <w:marRight w:val="0"/>
          <w:marTop w:val="0"/>
          <w:marBottom w:val="0"/>
          <w:divBdr>
            <w:top w:val="none" w:sz="0" w:space="0" w:color="auto"/>
            <w:left w:val="none" w:sz="0" w:space="0" w:color="auto"/>
            <w:bottom w:val="none" w:sz="0" w:space="0" w:color="auto"/>
            <w:right w:val="none" w:sz="0" w:space="0" w:color="auto"/>
          </w:divBdr>
        </w:div>
        <w:div w:id="1196037010">
          <w:marLeft w:val="0"/>
          <w:marRight w:val="0"/>
          <w:marTop w:val="0"/>
          <w:marBottom w:val="0"/>
          <w:divBdr>
            <w:top w:val="none" w:sz="0" w:space="0" w:color="auto"/>
            <w:left w:val="none" w:sz="0" w:space="0" w:color="auto"/>
            <w:bottom w:val="none" w:sz="0" w:space="0" w:color="auto"/>
            <w:right w:val="none" w:sz="0" w:space="0" w:color="auto"/>
          </w:divBdr>
        </w:div>
        <w:div w:id="1220753214">
          <w:marLeft w:val="0"/>
          <w:marRight w:val="0"/>
          <w:marTop w:val="0"/>
          <w:marBottom w:val="0"/>
          <w:divBdr>
            <w:top w:val="none" w:sz="0" w:space="0" w:color="auto"/>
            <w:left w:val="none" w:sz="0" w:space="0" w:color="auto"/>
            <w:bottom w:val="none" w:sz="0" w:space="0" w:color="auto"/>
            <w:right w:val="none" w:sz="0" w:space="0" w:color="auto"/>
          </w:divBdr>
        </w:div>
        <w:div w:id="1268275024">
          <w:marLeft w:val="0"/>
          <w:marRight w:val="0"/>
          <w:marTop w:val="0"/>
          <w:marBottom w:val="0"/>
          <w:divBdr>
            <w:top w:val="none" w:sz="0" w:space="0" w:color="auto"/>
            <w:left w:val="none" w:sz="0" w:space="0" w:color="auto"/>
            <w:bottom w:val="none" w:sz="0" w:space="0" w:color="auto"/>
            <w:right w:val="none" w:sz="0" w:space="0" w:color="auto"/>
          </w:divBdr>
        </w:div>
        <w:div w:id="1285695514">
          <w:marLeft w:val="0"/>
          <w:marRight w:val="0"/>
          <w:marTop w:val="0"/>
          <w:marBottom w:val="0"/>
          <w:divBdr>
            <w:top w:val="none" w:sz="0" w:space="0" w:color="auto"/>
            <w:left w:val="none" w:sz="0" w:space="0" w:color="auto"/>
            <w:bottom w:val="none" w:sz="0" w:space="0" w:color="auto"/>
            <w:right w:val="none" w:sz="0" w:space="0" w:color="auto"/>
          </w:divBdr>
        </w:div>
        <w:div w:id="1335450296">
          <w:marLeft w:val="0"/>
          <w:marRight w:val="0"/>
          <w:marTop w:val="0"/>
          <w:marBottom w:val="0"/>
          <w:divBdr>
            <w:top w:val="none" w:sz="0" w:space="0" w:color="auto"/>
            <w:left w:val="none" w:sz="0" w:space="0" w:color="auto"/>
            <w:bottom w:val="none" w:sz="0" w:space="0" w:color="auto"/>
            <w:right w:val="none" w:sz="0" w:space="0" w:color="auto"/>
          </w:divBdr>
        </w:div>
        <w:div w:id="1381906965">
          <w:marLeft w:val="0"/>
          <w:marRight w:val="0"/>
          <w:marTop w:val="0"/>
          <w:marBottom w:val="0"/>
          <w:divBdr>
            <w:top w:val="none" w:sz="0" w:space="0" w:color="auto"/>
            <w:left w:val="none" w:sz="0" w:space="0" w:color="auto"/>
            <w:bottom w:val="none" w:sz="0" w:space="0" w:color="auto"/>
            <w:right w:val="none" w:sz="0" w:space="0" w:color="auto"/>
          </w:divBdr>
        </w:div>
        <w:div w:id="1393239433">
          <w:marLeft w:val="0"/>
          <w:marRight w:val="0"/>
          <w:marTop w:val="0"/>
          <w:marBottom w:val="0"/>
          <w:divBdr>
            <w:top w:val="none" w:sz="0" w:space="0" w:color="auto"/>
            <w:left w:val="none" w:sz="0" w:space="0" w:color="auto"/>
            <w:bottom w:val="none" w:sz="0" w:space="0" w:color="auto"/>
            <w:right w:val="none" w:sz="0" w:space="0" w:color="auto"/>
          </w:divBdr>
        </w:div>
        <w:div w:id="1432893635">
          <w:marLeft w:val="0"/>
          <w:marRight w:val="0"/>
          <w:marTop w:val="0"/>
          <w:marBottom w:val="0"/>
          <w:divBdr>
            <w:top w:val="none" w:sz="0" w:space="0" w:color="auto"/>
            <w:left w:val="none" w:sz="0" w:space="0" w:color="auto"/>
            <w:bottom w:val="none" w:sz="0" w:space="0" w:color="auto"/>
            <w:right w:val="none" w:sz="0" w:space="0" w:color="auto"/>
          </w:divBdr>
        </w:div>
        <w:div w:id="1436705242">
          <w:marLeft w:val="0"/>
          <w:marRight w:val="0"/>
          <w:marTop w:val="0"/>
          <w:marBottom w:val="0"/>
          <w:divBdr>
            <w:top w:val="none" w:sz="0" w:space="0" w:color="auto"/>
            <w:left w:val="none" w:sz="0" w:space="0" w:color="auto"/>
            <w:bottom w:val="none" w:sz="0" w:space="0" w:color="auto"/>
            <w:right w:val="none" w:sz="0" w:space="0" w:color="auto"/>
          </w:divBdr>
        </w:div>
        <w:div w:id="1482237411">
          <w:marLeft w:val="0"/>
          <w:marRight w:val="0"/>
          <w:marTop w:val="0"/>
          <w:marBottom w:val="0"/>
          <w:divBdr>
            <w:top w:val="none" w:sz="0" w:space="0" w:color="auto"/>
            <w:left w:val="none" w:sz="0" w:space="0" w:color="auto"/>
            <w:bottom w:val="none" w:sz="0" w:space="0" w:color="auto"/>
            <w:right w:val="none" w:sz="0" w:space="0" w:color="auto"/>
          </w:divBdr>
        </w:div>
        <w:div w:id="1510100648">
          <w:marLeft w:val="0"/>
          <w:marRight w:val="0"/>
          <w:marTop w:val="0"/>
          <w:marBottom w:val="0"/>
          <w:divBdr>
            <w:top w:val="none" w:sz="0" w:space="0" w:color="auto"/>
            <w:left w:val="none" w:sz="0" w:space="0" w:color="auto"/>
            <w:bottom w:val="none" w:sz="0" w:space="0" w:color="auto"/>
            <w:right w:val="none" w:sz="0" w:space="0" w:color="auto"/>
          </w:divBdr>
        </w:div>
        <w:div w:id="1544366307">
          <w:marLeft w:val="0"/>
          <w:marRight w:val="0"/>
          <w:marTop w:val="0"/>
          <w:marBottom w:val="0"/>
          <w:divBdr>
            <w:top w:val="none" w:sz="0" w:space="0" w:color="auto"/>
            <w:left w:val="none" w:sz="0" w:space="0" w:color="auto"/>
            <w:bottom w:val="none" w:sz="0" w:space="0" w:color="auto"/>
            <w:right w:val="none" w:sz="0" w:space="0" w:color="auto"/>
          </w:divBdr>
        </w:div>
        <w:div w:id="1553300870">
          <w:marLeft w:val="0"/>
          <w:marRight w:val="0"/>
          <w:marTop w:val="0"/>
          <w:marBottom w:val="0"/>
          <w:divBdr>
            <w:top w:val="none" w:sz="0" w:space="0" w:color="auto"/>
            <w:left w:val="none" w:sz="0" w:space="0" w:color="auto"/>
            <w:bottom w:val="none" w:sz="0" w:space="0" w:color="auto"/>
            <w:right w:val="none" w:sz="0" w:space="0" w:color="auto"/>
          </w:divBdr>
        </w:div>
        <w:div w:id="1558860442">
          <w:marLeft w:val="0"/>
          <w:marRight w:val="0"/>
          <w:marTop w:val="0"/>
          <w:marBottom w:val="0"/>
          <w:divBdr>
            <w:top w:val="none" w:sz="0" w:space="0" w:color="auto"/>
            <w:left w:val="none" w:sz="0" w:space="0" w:color="auto"/>
            <w:bottom w:val="none" w:sz="0" w:space="0" w:color="auto"/>
            <w:right w:val="none" w:sz="0" w:space="0" w:color="auto"/>
          </w:divBdr>
        </w:div>
        <w:div w:id="1591892022">
          <w:marLeft w:val="0"/>
          <w:marRight w:val="0"/>
          <w:marTop w:val="0"/>
          <w:marBottom w:val="0"/>
          <w:divBdr>
            <w:top w:val="none" w:sz="0" w:space="0" w:color="auto"/>
            <w:left w:val="none" w:sz="0" w:space="0" w:color="auto"/>
            <w:bottom w:val="none" w:sz="0" w:space="0" w:color="auto"/>
            <w:right w:val="none" w:sz="0" w:space="0" w:color="auto"/>
          </w:divBdr>
        </w:div>
        <w:div w:id="1601139710">
          <w:marLeft w:val="0"/>
          <w:marRight w:val="0"/>
          <w:marTop w:val="0"/>
          <w:marBottom w:val="0"/>
          <w:divBdr>
            <w:top w:val="none" w:sz="0" w:space="0" w:color="auto"/>
            <w:left w:val="none" w:sz="0" w:space="0" w:color="auto"/>
            <w:bottom w:val="none" w:sz="0" w:space="0" w:color="auto"/>
            <w:right w:val="none" w:sz="0" w:space="0" w:color="auto"/>
          </w:divBdr>
        </w:div>
        <w:div w:id="1602831888">
          <w:marLeft w:val="0"/>
          <w:marRight w:val="0"/>
          <w:marTop w:val="0"/>
          <w:marBottom w:val="0"/>
          <w:divBdr>
            <w:top w:val="none" w:sz="0" w:space="0" w:color="auto"/>
            <w:left w:val="none" w:sz="0" w:space="0" w:color="auto"/>
            <w:bottom w:val="none" w:sz="0" w:space="0" w:color="auto"/>
            <w:right w:val="none" w:sz="0" w:space="0" w:color="auto"/>
          </w:divBdr>
        </w:div>
        <w:div w:id="1612740849">
          <w:marLeft w:val="0"/>
          <w:marRight w:val="0"/>
          <w:marTop w:val="0"/>
          <w:marBottom w:val="0"/>
          <w:divBdr>
            <w:top w:val="none" w:sz="0" w:space="0" w:color="auto"/>
            <w:left w:val="none" w:sz="0" w:space="0" w:color="auto"/>
            <w:bottom w:val="none" w:sz="0" w:space="0" w:color="auto"/>
            <w:right w:val="none" w:sz="0" w:space="0" w:color="auto"/>
          </w:divBdr>
        </w:div>
        <w:div w:id="1642925810">
          <w:marLeft w:val="0"/>
          <w:marRight w:val="0"/>
          <w:marTop w:val="0"/>
          <w:marBottom w:val="0"/>
          <w:divBdr>
            <w:top w:val="none" w:sz="0" w:space="0" w:color="auto"/>
            <w:left w:val="none" w:sz="0" w:space="0" w:color="auto"/>
            <w:bottom w:val="none" w:sz="0" w:space="0" w:color="auto"/>
            <w:right w:val="none" w:sz="0" w:space="0" w:color="auto"/>
          </w:divBdr>
        </w:div>
        <w:div w:id="1663856036">
          <w:marLeft w:val="0"/>
          <w:marRight w:val="0"/>
          <w:marTop w:val="0"/>
          <w:marBottom w:val="0"/>
          <w:divBdr>
            <w:top w:val="none" w:sz="0" w:space="0" w:color="auto"/>
            <w:left w:val="none" w:sz="0" w:space="0" w:color="auto"/>
            <w:bottom w:val="none" w:sz="0" w:space="0" w:color="auto"/>
            <w:right w:val="none" w:sz="0" w:space="0" w:color="auto"/>
          </w:divBdr>
        </w:div>
        <w:div w:id="1726755573">
          <w:marLeft w:val="0"/>
          <w:marRight w:val="0"/>
          <w:marTop w:val="0"/>
          <w:marBottom w:val="0"/>
          <w:divBdr>
            <w:top w:val="none" w:sz="0" w:space="0" w:color="auto"/>
            <w:left w:val="none" w:sz="0" w:space="0" w:color="auto"/>
            <w:bottom w:val="none" w:sz="0" w:space="0" w:color="auto"/>
            <w:right w:val="none" w:sz="0" w:space="0" w:color="auto"/>
          </w:divBdr>
        </w:div>
        <w:div w:id="1755081520">
          <w:marLeft w:val="0"/>
          <w:marRight w:val="0"/>
          <w:marTop w:val="0"/>
          <w:marBottom w:val="0"/>
          <w:divBdr>
            <w:top w:val="none" w:sz="0" w:space="0" w:color="auto"/>
            <w:left w:val="none" w:sz="0" w:space="0" w:color="auto"/>
            <w:bottom w:val="none" w:sz="0" w:space="0" w:color="auto"/>
            <w:right w:val="none" w:sz="0" w:space="0" w:color="auto"/>
          </w:divBdr>
        </w:div>
        <w:div w:id="1812361097">
          <w:marLeft w:val="0"/>
          <w:marRight w:val="0"/>
          <w:marTop w:val="0"/>
          <w:marBottom w:val="0"/>
          <w:divBdr>
            <w:top w:val="none" w:sz="0" w:space="0" w:color="auto"/>
            <w:left w:val="none" w:sz="0" w:space="0" w:color="auto"/>
            <w:bottom w:val="none" w:sz="0" w:space="0" w:color="auto"/>
            <w:right w:val="none" w:sz="0" w:space="0" w:color="auto"/>
          </w:divBdr>
        </w:div>
        <w:div w:id="1884369893">
          <w:marLeft w:val="0"/>
          <w:marRight w:val="0"/>
          <w:marTop w:val="0"/>
          <w:marBottom w:val="0"/>
          <w:divBdr>
            <w:top w:val="none" w:sz="0" w:space="0" w:color="auto"/>
            <w:left w:val="none" w:sz="0" w:space="0" w:color="auto"/>
            <w:bottom w:val="none" w:sz="0" w:space="0" w:color="auto"/>
            <w:right w:val="none" w:sz="0" w:space="0" w:color="auto"/>
          </w:divBdr>
        </w:div>
        <w:div w:id="1893733745">
          <w:marLeft w:val="0"/>
          <w:marRight w:val="0"/>
          <w:marTop w:val="0"/>
          <w:marBottom w:val="0"/>
          <w:divBdr>
            <w:top w:val="none" w:sz="0" w:space="0" w:color="auto"/>
            <w:left w:val="none" w:sz="0" w:space="0" w:color="auto"/>
            <w:bottom w:val="none" w:sz="0" w:space="0" w:color="auto"/>
            <w:right w:val="none" w:sz="0" w:space="0" w:color="auto"/>
          </w:divBdr>
        </w:div>
        <w:div w:id="1924366045">
          <w:marLeft w:val="0"/>
          <w:marRight w:val="0"/>
          <w:marTop w:val="0"/>
          <w:marBottom w:val="0"/>
          <w:divBdr>
            <w:top w:val="none" w:sz="0" w:space="0" w:color="auto"/>
            <w:left w:val="none" w:sz="0" w:space="0" w:color="auto"/>
            <w:bottom w:val="none" w:sz="0" w:space="0" w:color="auto"/>
            <w:right w:val="none" w:sz="0" w:space="0" w:color="auto"/>
          </w:divBdr>
        </w:div>
        <w:div w:id="1935934171">
          <w:marLeft w:val="0"/>
          <w:marRight w:val="0"/>
          <w:marTop w:val="0"/>
          <w:marBottom w:val="0"/>
          <w:divBdr>
            <w:top w:val="none" w:sz="0" w:space="0" w:color="auto"/>
            <w:left w:val="none" w:sz="0" w:space="0" w:color="auto"/>
            <w:bottom w:val="none" w:sz="0" w:space="0" w:color="auto"/>
            <w:right w:val="none" w:sz="0" w:space="0" w:color="auto"/>
          </w:divBdr>
        </w:div>
        <w:div w:id="1944725535">
          <w:marLeft w:val="0"/>
          <w:marRight w:val="0"/>
          <w:marTop w:val="0"/>
          <w:marBottom w:val="0"/>
          <w:divBdr>
            <w:top w:val="none" w:sz="0" w:space="0" w:color="auto"/>
            <w:left w:val="none" w:sz="0" w:space="0" w:color="auto"/>
            <w:bottom w:val="none" w:sz="0" w:space="0" w:color="auto"/>
            <w:right w:val="none" w:sz="0" w:space="0" w:color="auto"/>
          </w:divBdr>
        </w:div>
        <w:div w:id="2051418447">
          <w:marLeft w:val="0"/>
          <w:marRight w:val="0"/>
          <w:marTop w:val="0"/>
          <w:marBottom w:val="0"/>
          <w:divBdr>
            <w:top w:val="none" w:sz="0" w:space="0" w:color="auto"/>
            <w:left w:val="none" w:sz="0" w:space="0" w:color="auto"/>
            <w:bottom w:val="none" w:sz="0" w:space="0" w:color="auto"/>
            <w:right w:val="none" w:sz="0" w:space="0" w:color="auto"/>
          </w:divBdr>
        </w:div>
        <w:div w:id="2056347303">
          <w:marLeft w:val="0"/>
          <w:marRight w:val="0"/>
          <w:marTop w:val="0"/>
          <w:marBottom w:val="0"/>
          <w:divBdr>
            <w:top w:val="none" w:sz="0" w:space="0" w:color="auto"/>
            <w:left w:val="none" w:sz="0" w:space="0" w:color="auto"/>
            <w:bottom w:val="none" w:sz="0" w:space="0" w:color="auto"/>
            <w:right w:val="none" w:sz="0" w:space="0" w:color="auto"/>
          </w:divBdr>
        </w:div>
        <w:div w:id="2082407089">
          <w:marLeft w:val="0"/>
          <w:marRight w:val="0"/>
          <w:marTop w:val="0"/>
          <w:marBottom w:val="0"/>
          <w:divBdr>
            <w:top w:val="none" w:sz="0" w:space="0" w:color="auto"/>
            <w:left w:val="none" w:sz="0" w:space="0" w:color="auto"/>
            <w:bottom w:val="none" w:sz="0" w:space="0" w:color="auto"/>
            <w:right w:val="none" w:sz="0" w:space="0" w:color="auto"/>
          </w:divBdr>
        </w:div>
        <w:div w:id="2093089735">
          <w:marLeft w:val="0"/>
          <w:marRight w:val="0"/>
          <w:marTop w:val="0"/>
          <w:marBottom w:val="0"/>
          <w:divBdr>
            <w:top w:val="none" w:sz="0" w:space="0" w:color="auto"/>
            <w:left w:val="none" w:sz="0" w:space="0" w:color="auto"/>
            <w:bottom w:val="none" w:sz="0" w:space="0" w:color="auto"/>
            <w:right w:val="none" w:sz="0" w:space="0" w:color="auto"/>
          </w:divBdr>
        </w:div>
        <w:div w:id="2127846959">
          <w:marLeft w:val="0"/>
          <w:marRight w:val="0"/>
          <w:marTop w:val="0"/>
          <w:marBottom w:val="0"/>
          <w:divBdr>
            <w:top w:val="none" w:sz="0" w:space="0" w:color="auto"/>
            <w:left w:val="none" w:sz="0" w:space="0" w:color="auto"/>
            <w:bottom w:val="none" w:sz="0" w:space="0" w:color="auto"/>
            <w:right w:val="none" w:sz="0" w:space="0" w:color="auto"/>
          </w:divBdr>
        </w:div>
        <w:div w:id="2142379761">
          <w:marLeft w:val="0"/>
          <w:marRight w:val="0"/>
          <w:marTop w:val="0"/>
          <w:marBottom w:val="0"/>
          <w:divBdr>
            <w:top w:val="none" w:sz="0" w:space="0" w:color="auto"/>
            <w:left w:val="none" w:sz="0" w:space="0" w:color="auto"/>
            <w:bottom w:val="none" w:sz="0" w:space="0" w:color="auto"/>
            <w:right w:val="none" w:sz="0" w:space="0" w:color="auto"/>
          </w:divBdr>
        </w:div>
      </w:divsChild>
    </w:div>
    <w:div w:id="1998531581">
      <w:bodyDiv w:val="1"/>
      <w:marLeft w:val="0"/>
      <w:marRight w:val="0"/>
      <w:marTop w:val="0"/>
      <w:marBottom w:val="0"/>
      <w:divBdr>
        <w:top w:val="none" w:sz="0" w:space="0" w:color="auto"/>
        <w:left w:val="none" w:sz="0" w:space="0" w:color="auto"/>
        <w:bottom w:val="none" w:sz="0" w:space="0" w:color="auto"/>
        <w:right w:val="none" w:sz="0" w:space="0" w:color="auto"/>
      </w:divBdr>
      <w:divsChild>
        <w:div w:id="2098790">
          <w:marLeft w:val="0"/>
          <w:marRight w:val="0"/>
          <w:marTop w:val="0"/>
          <w:marBottom w:val="0"/>
          <w:divBdr>
            <w:top w:val="none" w:sz="0" w:space="0" w:color="auto"/>
            <w:left w:val="none" w:sz="0" w:space="0" w:color="auto"/>
            <w:bottom w:val="none" w:sz="0" w:space="0" w:color="auto"/>
            <w:right w:val="none" w:sz="0" w:space="0" w:color="auto"/>
          </w:divBdr>
        </w:div>
        <w:div w:id="6295201">
          <w:marLeft w:val="0"/>
          <w:marRight w:val="0"/>
          <w:marTop w:val="0"/>
          <w:marBottom w:val="0"/>
          <w:divBdr>
            <w:top w:val="none" w:sz="0" w:space="0" w:color="auto"/>
            <w:left w:val="none" w:sz="0" w:space="0" w:color="auto"/>
            <w:bottom w:val="none" w:sz="0" w:space="0" w:color="auto"/>
            <w:right w:val="none" w:sz="0" w:space="0" w:color="auto"/>
          </w:divBdr>
        </w:div>
        <w:div w:id="150751796">
          <w:marLeft w:val="0"/>
          <w:marRight w:val="0"/>
          <w:marTop w:val="0"/>
          <w:marBottom w:val="0"/>
          <w:divBdr>
            <w:top w:val="none" w:sz="0" w:space="0" w:color="auto"/>
            <w:left w:val="none" w:sz="0" w:space="0" w:color="auto"/>
            <w:bottom w:val="none" w:sz="0" w:space="0" w:color="auto"/>
            <w:right w:val="none" w:sz="0" w:space="0" w:color="auto"/>
          </w:divBdr>
        </w:div>
        <w:div w:id="309022333">
          <w:marLeft w:val="0"/>
          <w:marRight w:val="0"/>
          <w:marTop w:val="0"/>
          <w:marBottom w:val="0"/>
          <w:divBdr>
            <w:top w:val="none" w:sz="0" w:space="0" w:color="auto"/>
            <w:left w:val="none" w:sz="0" w:space="0" w:color="auto"/>
            <w:bottom w:val="none" w:sz="0" w:space="0" w:color="auto"/>
            <w:right w:val="none" w:sz="0" w:space="0" w:color="auto"/>
          </w:divBdr>
        </w:div>
        <w:div w:id="331373010">
          <w:marLeft w:val="0"/>
          <w:marRight w:val="0"/>
          <w:marTop w:val="0"/>
          <w:marBottom w:val="0"/>
          <w:divBdr>
            <w:top w:val="none" w:sz="0" w:space="0" w:color="auto"/>
            <w:left w:val="none" w:sz="0" w:space="0" w:color="auto"/>
            <w:bottom w:val="none" w:sz="0" w:space="0" w:color="auto"/>
            <w:right w:val="none" w:sz="0" w:space="0" w:color="auto"/>
          </w:divBdr>
        </w:div>
        <w:div w:id="375128463">
          <w:marLeft w:val="0"/>
          <w:marRight w:val="0"/>
          <w:marTop w:val="0"/>
          <w:marBottom w:val="0"/>
          <w:divBdr>
            <w:top w:val="none" w:sz="0" w:space="0" w:color="auto"/>
            <w:left w:val="none" w:sz="0" w:space="0" w:color="auto"/>
            <w:bottom w:val="none" w:sz="0" w:space="0" w:color="auto"/>
            <w:right w:val="none" w:sz="0" w:space="0" w:color="auto"/>
          </w:divBdr>
        </w:div>
        <w:div w:id="637689620">
          <w:marLeft w:val="0"/>
          <w:marRight w:val="0"/>
          <w:marTop w:val="0"/>
          <w:marBottom w:val="0"/>
          <w:divBdr>
            <w:top w:val="none" w:sz="0" w:space="0" w:color="auto"/>
            <w:left w:val="none" w:sz="0" w:space="0" w:color="auto"/>
            <w:bottom w:val="none" w:sz="0" w:space="0" w:color="auto"/>
            <w:right w:val="none" w:sz="0" w:space="0" w:color="auto"/>
          </w:divBdr>
        </w:div>
        <w:div w:id="797992902">
          <w:marLeft w:val="0"/>
          <w:marRight w:val="0"/>
          <w:marTop w:val="0"/>
          <w:marBottom w:val="0"/>
          <w:divBdr>
            <w:top w:val="none" w:sz="0" w:space="0" w:color="auto"/>
            <w:left w:val="none" w:sz="0" w:space="0" w:color="auto"/>
            <w:bottom w:val="none" w:sz="0" w:space="0" w:color="auto"/>
            <w:right w:val="none" w:sz="0" w:space="0" w:color="auto"/>
          </w:divBdr>
        </w:div>
        <w:div w:id="887686871">
          <w:marLeft w:val="0"/>
          <w:marRight w:val="0"/>
          <w:marTop w:val="0"/>
          <w:marBottom w:val="0"/>
          <w:divBdr>
            <w:top w:val="none" w:sz="0" w:space="0" w:color="auto"/>
            <w:left w:val="none" w:sz="0" w:space="0" w:color="auto"/>
            <w:bottom w:val="none" w:sz="0" w:space="0" w:color="auto"/>
            <w:right w:val="none" w:sz="0" w:space="0" w:color="auto"/>
          </w:divBdr>
        </w:div>
        <w:div w:id="930742899">
          <w:marLeft w:val="0"/>
          <w:marRight w:val="0"/>
          <w:marTop w:val="0"/>
          <w:marBottom w:val="0"/>
          <w:divBdr>
            <w:top w:val="none" w:sz="0" w:space="0" w:color="auto"/>
            <w:left w:val="none" w:sz="0" w:space="0" w:color="auto"/>
            <w:bottom w:val="none" w:sz="0" w:space="0" w:color="auto"/>
            <w:right w:val="none" w:sz="0" w:space="0" w:color="auto"/>
          </w:divBdr>
        </w:div>
        <w:div w:id="954599530">
          <w:marLeft w:val="0"/>
          <w:marRight w:val="0"/>
          <w:marTop w:val="0"/>
          <w:marBottom w:val="0"/>
          <w:divBdr>
            <w:top w:val="none" w:sz="0" w:space="0" w:color="auto"/>
            <w:left w:val="none" w:sz="0" w:space="0" w:color="auto"/>
            <w:bottom w:val="none" w:sz="0" w:space="0" w:color="auto"/>
            <w:right w:val="none" w:sz="0" w:space="0" w:color="auto"/>
          </w:divBdr>
        </w:div>
        <w:div w:id="970793749">
          <w:marLeft w:val="0"/>
          <w:marRight w:val="0"/>
          <w:marTop w:val="0"/>
          <w:marBottom w:val="0"/>
          <w:divBdr>
            <w:top w:val="none" w:sz="0" w:space="0" w:color="auto"/>
            <w:left w:val="none" w:sz="0" w:space="0" w:color="auto"/>
            <w:bottom w:val="none" w:sz="0" w:space="0" w:color="auto"/>
            <w:right w:val="none" w:sz="0" w:space="0" w:color="auto"/>
          </w:divBdr>
        </w:div>
        <w:div w:id="1013338293">
          <w:marLeft w:val="0"/>
          <w:marRight w:val="0"/>
          <w:marTop w:val="0"/>
          <w:marBottom w:val="0"/>
          <w:divBdr>
            <w:top w:val="none" w:sz="0" w:space="0" w:color="auto"/>
            <w:left w:val="none" w:sz="0" w:space="0" w:color="auto"/>
            <w:bottom w:val="none" w:sz="0" w:space="0" w:color="auto"/>
            <w:right w:val="none" w:sz="0" w:space="0" w:color="auto"/>
          </w:divBdr>
        </w:div>
        <w:div w:id="1080761092">
          <w:marLeft w:val="0"/>
          <w:marRight w:val="0"/>
          <w:marTop w:val="0"/>
          <w:marBottom w:val="0"/>
          <w:divBdr>
            <w:top w:val="none" w:sz="0" w:space="0" w:color="auto"/>
            <w:left w:val="none" w:sz="0" w:space="0" w:color="auto"/>
            <w:bottom w:val="none" w:sz="0" w:space="0" w:color="auto"/>
            <w:right w:val="none" w:sz="0" w:space="0" w:color="auto"/>
          </w:divBdr>
        </w:div>
        <w:div w:id="1101946981">
          <w:marLeft w:val="0"/>
          <w:marRight w:val="0"/>
          <w:marTop w:val="0"/>
          <w:marBottom w:val="0"/>
          <w:divBdr>
            <w:top w:val="none" w:sz="0" w:space="0" w:color="auto"/>
            <w:left w:val="none" w:sz="0" w:space="0" w:color="auto"/>
            <w:bottom w:val="none" w:sz="0" w:space="0" w:color="auto"/>
            <w:right w:val="none" w:sz="0" w:space="0" w:color="auto"/>
          </w:divBdr>
        </w:div>
        <w:div w:id="1142892445">
          <w:marLeft w:val="0"/>
          <w:marRight w:val="0"/>
          <w:marTop w:val="0"/>
          <w:marBottom w:val="0"/>
          <w:divBdr>
            <w:top w:val="none" w:sz="0" w:space="0" w:color="auto"/>
            <w:left w:val="none" w:sz="0" w:space="0" w:color="auto"/>
            <w:bottom w:val="none" w:sz="0" w:space="0" w:color="auto"/>
            <w:right w:val="none" w:sz="0" w:space="0" w:color="auto"/>
          </w:divBdr>
        </w:div>
        <w:div w:id="1188058013">
          <w:marLeft w:val="0"/>
          <w:marRight w:val="0"/>
          <w:marTop w:val="0"/>
          <w:marBottom w:val="0"/>
          <w:divBdr>
            <w:top w:val="none" w:sz="0" w:space="0" w:color="auto"/>
            <w:left w:val="none" w:sz="0" w:space="0" w:color="auto"/>
            <w:bottom w:val="none" w:sz="0" w:space="0" w:color="auto"/>
            <w:right w:val="none" w:sz="0" w:space="0" w:color="auto"/>
          </w:divBdr>
        </w:div>
        <w:div w:id="1314336416">
          <w:marLeft w:val="0"/>
          <w:marRight w:val="0"/>
          <w:marTop w:val="0"/>
          <w:marBottom w:val="0"/>
          <w:divBdr>
            <w:top w:val="none" w:sz="0" w:space="0" w:color="auto"/>
            <w:left w:val="none" w:sz="0" w:space="0" w:color="auto"/>
            <w:bottom w:val="none" w:sz="0" w:space="0" w:color="auto"/>
            <w:right w:val="none" w:sz="0" w:space="0" w:color="auto"/>
          </w:divBdr>
        </w:div>
        <w:div w:id="1370452922">
          <w:marLeft w:val="0"/>
          <w:marRight w:val="0"/>
          <w:marTop w:val="0"/>
          <w:marBottom w:val="0"/>
          <w:divBdr>
            <w:top w:val="none" w:sz="0" w:space="0" w:color="auto"/>
            <w:left w:val="none" w:sz="0" w:space="0" w:color="auto"/>
            <w:bottom w:val="none" w:sz="0" w:space="0" w:color="auto"/>
            <w:right w:val="none" w:sz="0" w:space="0" w:color="auto"/>
          </w:divBdr>
        </w:div>
        <w:div w:id="1455362761">
          <w:marLeft w:val="0"/>
          <w:marRight w:val="0"/>
          <w:marTop w:val="0"/>
          <w:marBottom w:val="0"/>
          <w:divBdr>
            <w:top w:val="none" w:sz="0" w:space="0" w:color="auto"/>
            <w:left w:val="none" w:sz="0" w:space="0" w:color="auto"/>
            <w:bottom w:val="none" w:sz="0" w:space="0" w:color="auto"/>
            <w:right w:val="none" w:sz="0" w:space="0" w:color="auto"/>
          </w:divBdr>
        </w:div>
        <w:div w:id="1538662289">
          <w:marLeft w:val="0"/>
          <w:marRight w:val="0"/>
          <w:marTop w:val="0"/>
          <w:marBottom w:val="0"/>
          <w:divBdr>
            <w:top w:val="none" w:sz="0" w:space="0" w:color="auto"/>
            <w:left w:val="none" w:sz="0" w:space="0" w:color="auto"/>
            <w:bottom w:val="none" w:sz="0" w:space="0" w:color="auto"/>
            <w:right w:val="none" w:sz="0" w:space="0" w:color="auto"/>
          </w:divBdr>
        </w:div>
        <w:div w:id="1559590947">
          <w:marLeft w:val="0"/>
          <w:marRight w:val="0"/>
          <w:marTop w:val="0"/>
          <w:marBottom w:val="0"/>
          <w:divBdr>
            <w:top w:val="none" w:sz="0" w:space="0" w:color="auto"/>
            <w:left w:val="none" w:sz="0" w:space="0" w:color="auto"/>
            <w:bottom w:val="none" w:sz="0" w:space="0" w:color="auto"/>
            <w:right w:val="none" w:sz="0" w:space="0" w:color="auto"/>
          </w:divBdr>
        </w:div>
        <w:div w:id="1632980303">
          <w:marLeft w:val="0"/>
          <w:marRight w:val="0"/>
          <w:marTop w:val="0"/>
          <w:marBottom w:val="0"/>
          <w:divBdr>
            <w:top w:val="none" w:sz="0" w:space="0" w:color="auto"/>
            <w:left w:val="none" w:sz="0" w:space="0" w:color="auto"/>
            <w:bottom w:val="none" w:sz="0" w:space="0" w:color="auto"/>
            <w:right w:val="none" w:sz="0" w:space="0" w:color="auto"/>
          </w:divBdr>
        </w:div>
        <w:div w:id="1751079800">
          <w:marLeft w:val="0"/>
          <w:marRight w:val="0"/>
          <w:marTop w:val="0"/>
          <w:marBottom w:val="0"/>
          <w:divBdr>
            <w:top w:val="none" w:sz="0" w:space="0" w:color="auto"/>
            <w:left w:val="none" w:sz="0" w:space="0" w:color="auto"/>
            <w:bottom w:val="none" w:sz="0" w:space="0" w:color="auto"/>
            <w:right w:val="none" w:sz="0" w:space="0" w:color="auto"/>
          </w:divBdr>
        </w:div>
        <w:div w:id="1796630170">
          <w:marLeft w:val="0"/>
          <w:marRight w:val="0"/>
          <w:marTop w:val="0"/>
          <w:marBottom w:val="0"/>
          <w:divBdr>
            <w:top w:val="none" w:sz="0" w:space="0" w:color="auto"/>
            <w:left w:val="none" w:sz="0" w:space="0" w:color="auto"/>
            <w:bottom w:val="none" w:sz="0" w:space="0" w:color="auto"/>
            <w:right w:val="none" w:sz="0" w:space="0" w:color="auto"/>
          </w:divBdr>
        </w:div>
        <w:div w:id="1920823546">
          <w:marLeft w:val="0"/>
          <w:marRight w:val="0"/>
          <w:marTop w:val="0"/>
          <w:marBottom w:val="0"/>
          <w:divBdr>
            <w:top w:val="none" w:sz="0" w:space="0" w:color="auto"/>
            <w:left w:val="none" w:sz="0" w:space="0" w:color="auto"/>
            <w:bottom w:val="none" w:sz="0" w:space="0" w:color="auto"/>
            <w:right w:val="none" w:sz="0" w:space="0" w:color="auto"/>
          </w:divBdr>
        </w:div>
        <w:div w:id="2027096517">
          <w:marLeft w:val="0"/>
          <w:marRight w:val="0"/>
          <w:marTop w:val="0"/>
          <w:marBottom w:val="0"/>
          <w:divBdr>
            <w:top w:val="none" w:sz="0" w:space="0" w:color="auto"/>
            <w:left w:val="none" w:sz="0" w:space="0" w:color="auto"/>
            <w:bottom w:val="none" w:sz="0" w:space="0" w:color="auto"/>
            <w:right w:val="none" w:sz="0" w:space="0" w:color="auto"/>
          </w:divBdr>
        </w:div>
        <w:div w:id="2101296563">
          <w:marLeft w:val="0"/>
          <w:marRight w:val="0"/>
          <w:marTop w:val="0"/>
          <w:marBottom w:val="0"/>
          <w:divBdr>
            <w:top w:val="none" w:sz="0" w:space="0" w:color="auto"/>
            <w:left w:val="none" w:sz="0" w:space="0" w:color="auto"/>
            <w:bottom w:val="none" w:sz="0" w:space="0" w:color="auto"/>
            <w:right w:val="none" w:sz="0" w:space="0" w:color="auto"/>
          </w:divBdr>
        </w:div>
        <w:div w:id="2108303326">
          <w:marLeft w:val="0"/>
          <w:marRight w:val="0"/>
          <w:marTop w:val="0"/>
          <w:marBottom w:val="0"/>
          <w:divBdr>
            <w:top w:val="none" w:sz="0" w:space="0" w:color="auto"/>
            <w:left w:val="none" w:sz="0" w:space="0" w:color="auto"/>
            <w:bottom w:val="none" w:sz="0" w:space="0" w:color="auto"/>
            <w:right w:val="none" w:sz="0" w:space="0" w:color="auto"/>
          </w:divBdr>
        </w:div>
      </w:divsChild>
    </w:div>
    <w:div w:id="2061592999">
      <w:bodyDiv w:val="1"/>
      <w:marLeft w:val="0"/>
      <w:marRight w:val="0"/>
      <w:marTop w:val="0"/>
      <w:marBottom w:val="0"/>
      <w:divBdr>
        <w:top w:val="none" w:sz="0" w:space="0" w:color="auto"/>
        <w:left w:val="none" w:sz="0" w:space="0" w:color="auto"/>
        <w:bottom w:val="none" w:sz="0" w:space="0" w:color="auto"/>
        <w:right w:val="none" w:sz="0" w:space="0" w:color="auto"/>
      </w:divBdr>
      <w:divsChild>
        <w:div w:id="19549351">
          <w:marLeft w:val="0"/>
          <w:marRight w:val="0"/>
          <w:marTop w:val="0"/>
          <w:marBottom w:val="0"/>
          <w:divBdr>
            <w:top w:val="none" w:sz="0" w:space="0" w:color="auto"/>
            <w:left w:val="none" w:sz="0" w:space="0" w:color="auto"/>
            <w:bottom w:val="none" w:sz="0" w:space="0" w:color="auto"/>
            <w:right w:val="none" w:sz="0" w:space="0" w:color="auto"/>
          </w:divBdr>
        </w:div>
        <w:div w:id="4406121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97722170">
          <w:marLeft w:val="0"/>
          <w:marRight w:val="0"/>
          <w:marTop w:val="0"/>
          <w:marBottom w:val="0"/>
          <w:divBdr>
            <w:top w:val="none" w:sz="0" w:space="0" w:color="auto"/>
            <w:left w:val="none" w:sz="0" w:space="0" w:color="auto"/>
            <w:bottom w:val="none" w:sz="0" w:space="0" w:color="auto"/>
            <w:right w:val="none" w:sz="0" w:space="0" w:color="auto"/>
          </w:divBdr>
        </w:div>
        <w:div w:id="107165661">
          <w:marLeft w:val="0"/>
          <w:marRight w:val="0"/>
          <w:marTop w:val="0"/>
          <w:marBottom w:val="0"/>
          <w:divBdr>
            <w:top w:val="none" w:sz="0" w:space="0" w:color="auto"/>
            <w:left w:val="none" w:sz="0" w:space="0" w:color="auto"/>
            <w:bottom w:val="none" w:sz="0" w:space="0" w:color="auto"/>
            <w:right w:val="none" w:sz="0" w:space="0" w:color="auto"/>
          </w:divBdr>
        </w:div>
        <w:div w:id="108209097">
          <w:marLeft w:val="0"/>
          <w:marRight w:val="0"/>
          <w:marTop w:val="0"/>
          <w:marBottom w:val="0"/>
          <w:divBdr>
            <w:top w:val="none" w:sz="0" w:space="0" w:color="auto"/>
            <w:left w:val="none" w:sz="0" w:space="0" w:color="auto"/>
            <w:bottom w:val="none" w:sz="0" w:space="0" w:color="auto"/>
            <w:right w:val="none" w:sz="0" w:space="0" w:color="auto"/>
          </w:divBdr>
        </w:div>
        <w:div w:id="111361604">
          <w:marLeft w:val="0"/>
          <w:marRight w:val="0"/>
          <w:marTop w:val="0"/>
          <w:marBottom w:val="0"/>
          <w:divBdr>
            <w:top w:val="none" w:sz="0" w:space="0" w:color="auto"/>
            <w:left w:val="none" w:sz="0" w:space="0" w:color="auto"/>
            <w:bottom w:val="none" w:sz="0" w:space="0" w:color="auto"/>
            <w:right w:val="none" w:sz="0" w:space="0" w:color="auto"/>
          </w:divBdr>
        </w:div>
        <w:div w:id="153883865">
          <w:marLeft w:val="0"/>
          <w:marRight w:val="0"/>
          <w:marTop w:val="0"/>
          <w:marBottom w:val="0"/>
          <w:divBdr>
            <w:top w:val="none" w:sz="0" w:space="0" w:color="auto"/>
            <w:left w:val="none" w:sz="0" w:space="0" w:color="auto"/>
            <w:bottom w:val="none" w:sz="0" w:space="0" w:color="auto"/>
            <w:right w:val="none" w:sz="0" w:space="0" w:color="auto"/>
          </w:divBdr>
        </w:div>
        <w:div w:id="167449237">
          <w:marLeft w:val="0"/>
          <w:marRight w:val="0"/>
          <w:marTop w:val="0"/>
          <w:marBottom w:val="0"/>
          <w:divBdr>
            <w:top w:val="none" w:sz="0" w:space="0" w:color="auto"/>
            <w:left w:val="none" w:sz="0" w:space="0" w:color="auto"/>
            <w:bottom w:val="none" w:sz="0" w:space="0" w:color="auto"/>
            <w:right w:val="none" w:sz="0" w:space="0" w:color="auto"/>
          </w:divBdr>
        </w:div>
        <w:div w:id="176774075">
          <w:marLeft w:val="0"/>
          <w:marRight w:val="0"/>
          <w:marTop w:val="0"/>
          <w:marBottom w:val="0"/>
          <w:divBdr>
            <w:top w:val="none" w:sz="0" w:space="0" w:color="auto"/>
            <w:left w:val="none" w:sz="0" w:space="0" w:color="auto"/>
            <w:bottom w:val="none" w:sz="0" w:space="0" w:color="auto"/>
            <w:right w:val="none" w:sz="0" w:space="0" w:color="auto"/>
          </w:divBdr>
        </w:div>
        <w:div w:id="211814546">
          <w:marLeft w:val="0"/>
          <w:marRight w:val="0"/>
          <w:marTop w:val="0"/>
          <w:marBottom w:val="0"/>
          <w:divBdr>
            <w:top w:val="none" w:sz="0" w:space="0" w:color="auto"/>
            <w:left w:val="none" w:sz="0" w:space="0" w:color="auto"/>
            <w:bottom w:val="none" w:sz="0" w:space="0" w:color="auto"/>
            <w:right w:val="none" w:sz="0" w:space="0" w:color="auto"/>
          </w:divBdr>
        </w:div>
        <w:div w:id="218514736">
          <w:marLeft w:val="0"/>
          <w:marRight w:val="0"/>
          <w:marTop w:val="0"/>
          <w:marBottom w:val="0"/>
          <w:divBdr>
            <w:top w:val="none" w:sz="0" w:space="0" w:color="auto"/>
            <w:left w:val="none" w:sz="0" w:space="0" w:color="auto"/>
            <w:bottom w:val="none" w:sz="0" w:space="0" w:color="auto"/>
            <w:right w:val="none" w:sz="0" w:space="0" w:color="auto"/>
          </w:divBdr>
        </w:div>
        <w:div w:id="242765580">
          <w:marLeft w:val="0"/>
          <w:marRight w:val="0"/>
          <w:marTop w:val="0"/>
          <w:marBottom w:val="0"/>
          <w:divBdr>
            <w:top w:val="none" w:sz="0" w:space="0" w:color="auto"/>
            <w:left w:val="none" w:sz="0" w:space="0" w:color="auto"/>
            <w:bottom w:val="none" w:sz="0" w:space="0" w:color="auto"/>
            <w:right w:val="none" w:sz="0" w:space="0" w:color="auto"/>
          </w:divBdr>
        </w:div>
        <w:div w:id="244610167">
          <w:marLeft w:val="0"/>
          <w:marRight w:val="0"/>
          <w:marTop w:val="0"/>
          <w:marBottom w:val="0"/>
          <w:divBdr>
            <w:top w:val="none" w:sz="0" w:space="0" w:color="auto"/>
            <w:left w:val="none" w:sz="0" w:space="0" w:color="auto"/>
            <w:bottom w:val="none" w:sz="0" w:space="0" w:color="auto"/>
            <w:right w:val="none" w:sz="0" w:space="0" w:color="auto"/>
          </w:divBdr>
        </w:div>
        <w:div w:id="283662609">
          <w:marLeft w:val="0"/>
          <w:marRight w:val="0"/>
          <w:marTop w:val="0"/>
          <w:marBottom w:val="0"/>
          <w:divBdr>
            <w:top w:val="none" w:sz="0" w:space="0" w:color="auto"/>
            <w:left w:val="none" w:sz="0" w:space="0" w:color="auto"/>
            <w:bottom w:val="none" w:sz="0" w:space="0" w:color="auto"/>
            <w:right w:val="none" w:sz="0" w:space="0" w:color="auto"/>
          </w:divBdr>
        </w:div>
        <w:div w:id="313411076">
          <w:marLeft w:val="0"/>
          <w:marRight w:val="0"/>
          <w:marTop w:val="0"/>
          <w:marBottom w:val="0"/>
          <w:divBdr>
            <w:top w:val="none" w:sz="0" w:space="0" w:color="auto"/>
            <w:left w:val="none" w:sz="0" w:space="0" w:color="auto"/>
            <w:bottom w:val="none" w:sz="0" w:space="0" w:color="auto"/>
            <w:right w:val="none" w:sz="0" w:space="0" w:color="auto"/>
          </w:divBdr>
        </w:div>
        <w:div w:id="348916744">
          <w:marLeft w:val="0"/>
          <w:marRight w:val="0"/>
          <w:marTop w:val="0"/>
          <w:marBottom w:val="0"/>
          <w:divBdr>
            <w:top w:val="none" w:sz="0" w:space="0" w:color="auto"/>
            <w:left w:val="none" w:sz="0" w:space="0" w:color="auto"/>
            <w:bottom w:val="none" w:sz="0" w:space="0" w:color="auto"/>
            <w:right w:val="none" w:sz="0" w:space="0" w:color="auto"/>
          </w:divBdr>
        </w:div>
        <w:div w:id="355086771">
          <w:marLeft w:val="0"/>
          <w:marRight w:val="0"/>
          <w:marTop w:val="0"/>
          <w:marBottom w:val="0"/>
          <w:divBdr>
            <w:top w:val="none" w:sz="0" w:space="0" w:color="auto"/>
            <w:left w:val="none" w:sz="0" w:space="0" w:color="auto"/>
            <w:bottom w:val="none" w:sz="0" w:space="0" w:color="auto"/>
            <w:right w:val="none" w:sz="0" w:space="0" w:color="auto"/>
          </w:divBdr>
        </w:div>
        <w:div w:id="357048309">
          <w:marLeft w:val="0"/>
          <w:marRight w:val="0"/>
          <w:marTop w:val="0"/>
          <w:marBottom w:val="0"/>
          <w:divBdr>
            <w:top w:val="none" w:sz="0" w:space="0" w:color="auto"/>
            <w:left w:val="none" w:sz="0" w:space="0" w:color="auto"/>
            <w:bottom w:val="none" w:sz="0" w:space="0" w:color="auto"/>
            <w:right w:val="none" w:sz="0" w:space="0" w:color="auto"/>
          </w:divBdr>
        </w:div>
        <w:div w:id="367727259">
          <w:marLeft w:val="0"/>
          <w:marRight w:val="0"/>
          <w:marTop w:val="0"/>
          <w:marBottom w:val="0"/>
          <w:divBdr>
            <w:top w:val="none" w:sz="0" w:space="0" w:color="auto"/>
            <w:left w:val="none" w:sz="0" w:space="0" w:color="auto"/>
            <w:bottom w:val="none" w:sz="0" w:space="0" w:color="auto"/>
            <w:right w:val="none" w:sz="0" w:space="0" w:color="auto"/>
          </w:divBdr>
        </w:div>
        <w:div w:id="370109723">
          <w:marLeft w:val="0"/>
          <w:marRight w:val="0"/>
          <w:marTop w:val="0"/>
          <w:marBottom w:val="0"/>
          <w:divBdr>
            <w:top w:val="none" w:sz="0" w:space="0" w:color="auto"/>
            <w:left w:val="none" w:sz="0" w:space="0" w:color="auto"/>
            <w:bottom w:val="none" w:sz="0" w:space="0" w:color="auto"/>
            <w:right w:val="none" w:sz="0" w:space="0" w:color="auto"/>
          </w:divBdr>
        </w:div>
        <w:div w:id="370497121">
          <w:marLeft w:val="0"/>
          <w:marRight w:val="0"/>
          <w:marTop w:val="0"/>
          <w:marBottom w:val="0"/>
          <w:divBdr>
            <w:top w:val="none" w:sz="0" w:space="0" w:color="auto"/>
            <w:left w:val="none" w:sz="0" w:space="0" w:color="auto"/>
            <w:bottom w:val="none" w:sz="0" w:space="0" w:color="auto"/>
            <w:right w:val="none" w:sz="0" w:space="0" w:color="auto"/>
          </w:divBdr>
        </w:div>
        <w:div w:id="372773302">
          <w:marLeft w:val="0"/>
          <w:marRight w:val="0"/>
          <w:marTop w:val="0"/>
          <w:marBottom w:val="0"/>
          <w:divBdr>
            <w:top w:val="none" w:sz="0" w:space="0" w:color="auto"/>
            <w:left w:val="none" w:sz="0" w:space="0" w:color="auto"/>
            <w:bottom w:val="none" w:sz="0" w:space="0" w:color="auto"/>
            <w:right w:val="none" w:sz="0" w:space="0" w:color="auto"/>
          </w:divBdr>
        </w:div>
        <w:div w:id="378556589">
          <w:marLeft w:val="0"/>
          <w:marRight w:val="0"/>
          <w:marTop w:val="0"/>
          <w:marBottom w:val="0"/>
          <w:divBdr>
            <w:top w:val="none" w:sz="0" w:space="0" w:color="auto"/>
            <w:left w:val="none" w:sz="0" w:space="0" w:color="auto"/>
            <w:bottom w:val="none" w:sz="0" w:space="0" w:color="auto"/>
            <w:right w:val="none" w:sz="0" w:space="0" w:color="auto"/>
          </w:divBdr>
        </w:div>
        <w:div w:id="381556974">
          <w:marLeft w:val="0"/>
          <w:marRight w:val="0"/>
          <w:marTop w:val="0"/>
          <w:marBottom w:val="0"/>
          <w:divBdr>
            <w:top w:val="none" w:sz="0" w:space="0" w:color="auto"/>
            <w:left w:val="none" w:sz="0" w:space="0" w:color="auto"/>
            <w:bottom w:val="none" w:sz="0" w:space="0" w:color="auto"/>
            <w:right w:val="none" w:sz="0" w:space="0" w:color="auto"/>
          </w:divBdr>
        </w:div>
        <w:div w:id="411776114">
          <w:marLeft w:val="0"/>
          <w:marRight w:val="0"/>
          <w:marTop w:val="0"/>
          <w:marBottom w:val="0"/>
          <w:divBdr>
            <w:top w:val="none" w:sz="0" w:space="0" w:color="auto"/>
            <w:left w:val="none" w:sz="0" w:space="0" w:color="auto"/>
            <w:bottom w:val="none" w:sz="0" w:space="0" w:color="auto"/>
            <w:right w:val="none" w:sz="0" w:space="0" w:color="auto"/>
          </w:divBdr>
        </w:div>
        <w:div w:id="419835418">
          <w:marLeft w:val="0"/>
          <w:marRight w:val="0"/>
          <w:marTop w:val="0"/>
          <w:marBottom w:val="0"/>
          <w:divBdr>
            <w:top w:val="none" w:sz="0" w:space="0" w:color="auto"/>
            <w:left w:val="none" w:sz="0" w:space="0" w:color="auto"/>
            <w:bottom w:val="none" w:sz="0" w:space="0" w:color="auto"/>
            <w:right w:val="none" w:sz="0" w:space="0" w:color="auto"/>
          </w:divBdr>
        </w:div>
        <w:div w:id="440297339">
          <w:marLeft w:val="0"/>
          <w:marRight w:val="0"/>
          <w:marTop w:val="0"/>
          <w:marBottom w:val="0"/>
          <w:divBdr>
            <w:top w:val="none" w:sz="0" w:space="0" w:color="auto"/>
            <w:left w:val="none" w:sz="0" w:space="0" w:color="auto"/>
            <w:bottom w:val="none" w:sz="0" w:space="0" w:color="auto"/>
            <w:right w:val="none" w:sz="0" w:space="0" w:color="auto"/>
          </w:divBdr>
        </w:div>
        <w:div w:id="524907211">
          <w:marLeft w:val="0"/>
          <w:marRight w:val="0"/>
          <w:marTop w:val="0"/>
          <w:marBottom w:val="0"/>
          <w:divBdr>
            <w:top w:val="none" w:sz="0" w:space="0" w:color="auto"/>
            <w:left w:val="none" w:sz="0" w:space="0" w:color="auto"/>
            <w:bottom w:val="none" w:sz="0" w:space="0" w:color="auto"/>
            <w:right w:val="none" w:sz="0" w:space="0" w:color="auto"/>
          </w:divBdr>
        </w:div>
        <w:div w:id="540165168">
          <w:marLeft w:val="0"/>
          <w:marRight w:val="0"/>
          <w:marTop w:val="0"/>
          <w:marBottom w:val="0"/>
          <w:divBdr>
            <w:top w:val="none" w:sz="0" w:space="0" w:color="auto"/>
            <w:left w:val="none" w:sz="0" w:space="0" w:color="auto"/>
            <w:bottom w:val="none" w:sz="0" w:space="0" w:color="auto"/>
            <w:right w:val="none" w:sz="0" w:space="0" w:color="auto"/>
          </w:divBdr>
        </w:div>
        <w:div w:id="550117658">
          <w:marLeft w:val="0"/>
          <w:marRight w:val="0"/>
          <w:marTop w:val="0"/>
          <w:marBottom w:val="0"/>
          <w:divBdr>
            <w:top w:val="none" w:sz="0" w:space="0" w:color="auto"/>
            <w:left w:val="none" w:sz="0" w:space="0" w:color="auto"/>
            <w:bottom w:val="none" w:sz="0" w:space="0" w:color="auto"/>
            <w:right w:val="none" w:sz="0" w:space="0" w:color="auto"/>
          </w:divBdr>
        </w:div>
        <w:div w:id="565721446">
          <w:marLeft w:val="0"/>
          <w:marRight w:val="0"/>
          <w:marTop w:val="0"/>
          <w:marBottom w:val="0"/>
          <w:divBdr>
            <w:top w:val="none" w:sz="0" w:space="0" w:color="auto"/>
            <w:left w:val="none" w:sz="0" w:space="0" w:color="auto"/>
            <w:bottom w:val="none" w:sz="0" w:space="0" w:color="auto"/>
            <w:right w:val="none" w:sz="0" w:space="0" w:color="auto"/>
          </w:divBdr>
        </w:div>
        <w:div w:id="586571983">
          <w:marLeft w:val="0"/>
          <w:marRight w:val="0"/>
          <w:marTop w:val="0"/>
          <w:marBottom w:val="0"/>
          <w:divBdr>
            <w:top w:val="none" w:sz="0" w:space="0" w:color="auto"/>
            <w:left w:val="none" w:sz="0" w:space="0" w:color="auto"/>
            <w:bottom w:val="none" w:sz="0" w:space="0" w:color="auto"/>
            <w:right w:val="none" w:sz="0" w:space="0" w:color="auto"/>
          </w:divBdr>
        </w:div>
        <w:div w:id="642273626">
          <w:marLeft w:val="0"/>
          <w:marRight w:val="0"/>
          <w:marTop w:val="0"/>
          <w:marBottom w:val="0"/>
          <w:divBdr>
            <w:top w:val="none" w:sz="0" w:space="0" w:color="auto"/>
            <w:left w:val="none" w:sz="0" w:space="0" w:color="auto"/>
            <w:bottom w:val="none" w:sz="0" w:space="0" w:color="auto"/>
            <w:right w:val="none" w:sz="0" w:space="0" w:color="auto"/>
          </w:divBdr>
        </w:div>
        <w:div w:id="666714698">
          <w:marLeft w:val="0"/>
          <w:marRight w:val="0"/>
          <w:marTop w:val="0"/>
          <w:marBottom w:val="0"/>
          <w:divBdr>
            <w:top w:val="none" w:sz="0" w:space="0" w:color="auto"/>
            <w:left w:val="none" w:sz="0" w:space="0" w:color="auto"/>
            <w:bottom w:val="none" w:sz="0" w:space="0" w:color="auto"/>
            <w:right w:val="none" w:sz="0" w:space="0" w:color="auto"/>
          </w:divBdr>
        </w:div>
        <w:div w:id="698242606">
          <w:marLeft w:val="0"/>
          <w:marRight w:val="0"/>
          <w:marTop w:val="0"/>
          <w:marBottom w:val="0"/>
          <w:divBdr>
            <w:top w:val="none" w:sz="0" w:space="0" w:color="auto"/>
            <w:left w:val="none" w:sz="0" w:space="0" w:color="auto"/>
            <w:bottom w:val="none" w:sz="0" w:space="0" w:color="auto"/>
            <w:right w:val="none" w:sz="0" w:space="0" w:color="auto"/>
          </w:divBdr>
        </w:div>
        <w:div w:id="707491994">
          <w:marLeft w:val="0"/>
          <w:marRight w:val="0"/>
          <w:marTop w:val="0"/>
          <w:marBottom w:val="0"/>
          <w:divBdr>
            <w:top w:val="none" w:sz="0" w:space="0" w:color="auto"/>
            <w:left w:val="none" w:sz="0" w:space="0" w:color="auto"/>
            <w:bottom w:val="none" w:sz="0" w:space="0" w:color="auto"/>
            <w:right w:val="none" w:sz="0" w:space="0" w:color="auto"/>
          </w:divBdr>
        </w:div>
        <w:div w:id="735202508">
          <w:marLeft w:val="0"/>
          <w:marRight w:val="0"/>
          <w:marTop w:val="0"/>
          <w:marBottom w:val="0"/>
          <w:divBdr>
            <w:top w:val="none" w:sz="0" w:space="0" w:color="auto"/>
            <w:left w:val="none" w:sz="0" w:space="0" w:color="auto"/>
            <w:bottom w:val="none" w:sz="0" w:space="0" w:color="auto"/>
            <w:right w:val="none" w:sz="0" w:space="0" w:color="auto"/>
          </w:divBdr>
        </w:div>
        <w:div w:id="771585984">
          <w:marLeft w:val="0"/>
          <w:marRight w:val="0"/>
          <w:marTop w:val="0"/>
          <w:marBottom w:val="0"/>
          <w:divBdr>
            <w:top w:val="none" w:sz="0" w:space="0" w:color="auto"/>
            <w:left w:val="none" w:sz="0" w:space="0" w:color="auto"/>
            <w:bottom w:val="none" w:sz="0" w:space="0" w:color="auto"/>
            <w:right w:val="none" w:sz="0" w:space="0" w:color="auto"/>
          </w:divBdr>
        </w:div>
        <w:div w:id="798960326">
          <w:marLeft w:val="0"/>
          <w:marRight w:val="0"/>
          <w:marTop w:val="0"/>
          <w:marBottom w:val="0"/>
          <w:divBdr>
            <w:top w:val="none" w:sz="0" w:space="0" w:color="auto"/>
            <w:left w:val="none" w:sz="0" w:space="0" w:color="auto"/>
            <w:bottom w:val="none" w:sz="0" w:space="0" w:color="auto"/>
            <w:right w:val="none" w:sz="0" w:space="0" w:color="auto"/>
          </w:divBdr>
        </w:div>
        <w:div w:id="818569744">
          <w:marLeft w:val="0"/>
          <w:marRight w:val="0"/>
          <w:marTop w:val="0"/>
          <w:marBottom w:val="0"/>
          <w:divBdr>
            <w:top w:val="none" w:sz="0" w:space="0" w:color="auto"/>
            <w:left w:val="none" w:sz="0" w:space="0" w:color="auto"/>
            <w:bottom w:val="none" w:sz="0" w:space="0" w:color="auto"/>
            <w:right w:val="none" w:sz="0" w:space="0" w:color="auto"/>
          </w:divBdr>
        </w:div>
        <w:div w:id="887451361">
          <w:marLeft w:val="0"/>
          <w:marRight w:val="0"/>
          <w:marTop w:val="0"/>
          <w:marBottom w:val="0"/>
          <w:divBdr>
            <w:top w:val="none" w:sz="0" w:space="0" w:color="auto"/>
            <w:left w:val="none" w:sz="0" w:space="0" w:color="auto"/>
            <w:bottom w:val="none" w:sz="0" w:space="0" w:color="auto"/>
            <w:right w:val="none" w:sz="0" w:space="0" w:color="auto"/>
          </w:divBdr>
        </w:div>
        <w:div w:id="898513451">
          <w:marLeft w:val="0"/>
          <w:marRight w:val="0"/>
          <w:marTop w:val="0"/>
          <w:marBottom w:val="0"/>
          <w:divBdr>
            <w:top w:val="none" w:sz="0" w:space="0" w:color="auto"/>
            <w:left w:val="none" w:sz="0" w:space="0" w:color="auto"/>
            <w:bottom w:val="none" w:sz="0" w:space="0" w:color="auto"/>
            <w:right w:val="none" w:sz="0" w:space="0" w:color="auto"/>
          </w:divBdr>
        </w:div>
        <w:div w:id="898595824">
          <w:marLeft w:val="0"/>
          <w:marRight w:val="0"/>
          <w:marTop w:val="0"/>
          <w:marBottom w:val="0"/>
          <w:divBdr>
            <w:top w:val="none" w:sz="0" w:space="0" w:color="auto"/>
            <w:left w:val="none" w:sz="0" w:space="0" w:color="auto"/>
            <w:bottom w:val="none" w:sz="0" w:space="0" w:color="auto"/>
            <w:right w:val="none" w:sz="0" w:space="0" w:color="auto"/>
          </w:divBdr>
        </w:div>
        <w:div w:id="910694565">
          <w:marLeft w:val="0"/>
          <w:marRight w:val="0"/>
          <w:marTop w:val="0"/>
          <w:marBottom w:val="0"/>
          <w:divBdr>
            <w:top w:val="none" w:sz="0" w:space="0" w:color="auto"/>
            <w:left w:val="none" w:sz="0" w:space="0" w:color="auto"/>
            <w:bottom w:val="none" w:sz="0" w:space="0" w:color="auto"/>
            <w:right w:val="none" w:sz="0" w:space="0" w:color="auto"/>
          </w:divBdr>
        </w:div>
        <w:div w:id="963123621">
          <w:marLeft w:val="0"/>
          <w:marRight w:val="0"/>
          <w:marTop w:val="0"/>
          <w:marBottom w:val="0"/>
          <w:divBdr>
            <w:top w:val="none" w:sz="0" w:space="0" w:color="auto"/>
            <w:left w:val="none" w:sz="0" w:space="0" w:color="auto"/>
            <w:bottom w:val="none" w:sz="0" w:space="0" w:color="auto"/>
            <w:right w:val="none" w:sz="0" w:space="0" w:color="auto"/>
          </w:divBdr>
        </w:div>
        <w:div w:id="964390225">
          <w:marLeft w:val="0"/>
          <w:marRight w:val="0"/>
          <w:marTop w:val="0"/>
          <w:marBottom w:val="0"/>
          <w:divBdr>
            <w:top w:val="none" w:sz="0" w:space="0" w:color="auto"/>
            <w:left w:val="none" w:sz="0" w:space="0" w:color="auto"/>
            <w:bottom w:val="none" w:sz="0" w:space="0" w:color="auto"/>
            <w:right w:val="none" w:sz="0" w:space="0" w:color="auto"/>
          </w:divBdr>
        </w:div>
        <w:div w:id="991132147">
          <w:marLeft w:val="0"/>
          <w:marRight w:val="0"/>
          <w:marTop w:val="0"/>
          <w:marBottom w:val="0"/>
          <w:divBdr>
            <w:top w:val="none" w:sz="0" w:space="0" w:color="auto"/>
            <w:left w:val="none" w:sz="0" w:space="0" w:color="auto"/>
            <w:bottom w:val="none" w:sz="0" w:space="0" w:color="auto"/>
            <w:right w:val="none" w:sz="0" w:space="0" w:color="auto"/>
          </w:divBdr>
        </w:div>
        <w:div w:id="1005746336">
          <w:marLeft w:val="0"/>
          <w:marRight w:val="0"/>
          <w:marTop w:val="0"/>
          <w:marBottom w:val="0"/>
          <w:divBdr>
            <w:top w:val="none" w:sz="0" w:space="0" w:color="auto"/>
            <w:left w:val="none" w:sz="0" w:space="0" w:color="auto"/>
            <w:bottom w:val="none" w:sz="0" w:space="0" w:color="auto"/>
            <w:right w:val="none" w:sz="0" w:space="0" w:color="auto"/>
          </w:divBdr>
        </w:div>
        <w:div w:id="1013457889">
          <w:marLeft w:val="0"/>
          <w:marRight w:val="0"/>
          <w:marTop w:val="0"/>
          <w:marBottom w:val="0"/>
          <w:divBdr>
            <w:top w:val="none" w:sz="0" w:space="0" w:color="auto"/>
            <w:left w:val="none" w:sz="0" w:space="0" w:color="auto"/>
            <w:bottom w:val="none" w:sz="0" w:space="0" w:color="auto"/>
            <w:right w:val="none" w:sz="0" w:space="0" w:color="auto"/>
          </w:divBdr>
        </w:div>
        <w:div w:id="1047726399">
          <w:marLeft w:val="0"/>
          <w:marRight w:val="0"/>
          <w:marTop w:val="0"/>
          <w:marBottom w:val="0"/>
          <w:divBdr>
            <w:top w:val="none" w:sz="0" w:space="0" w:color="auto"/>
            <w:left w:val="none" w:sz="0" w:space="0" w:color="auto"/>
            <w:bottom w:val="none" w:sz="0" w:space="0" w:color="auto"/>
            <w:right w:val="none" w:sz="0" w:space="0" w:color="auto"/>
          </w:divBdr>
        </w:div>
        <w:div w:id="1054622139">
          <w:marLeft w:val="0"/>
          <w:marRight w:val="0"/>
          <w:marTop w:val="0"/>
          <w:marBottom w:val="0"/>
          <w:divBdr>
            <w:top w:val="none" w:sz="0" w:space="0" w:color="auto"/>
            <w:left w:val="none" w:sz="0" w:space="0" w:color="auto"/>
            <w:bottom w:val="none" w:sz="0" w:space="0" w:color="auto"/>
            <w:right w:val="none" w:sz="0" w:space="0" w:color="auto"/>
          </w:divBdr>
        </w:div>
        <w:div w:id="1137991790">
          <w:marLeft w:val="0"/>
          <w:marRight w:val="0"/>
          <w:marTop w:val="0"/>
          <w:marBottom w:val="0"/>
          <w:divBdr>
            <w:top w:val="none" w:sz="0" w:space="0" w:color="auto"/>
            <w:left w:val="none" w:sz="0" w:space="0" w:color="auto"/>
            <w:bottom w:val="none" w:sz="0" w:space="0" w:color="auto"/>
            <w:right w:val="none" w:sz="0" w:space="0" w:color="auto"/>
          </w:divBdr>
        </w:div>
        <w:div w:id="1158762589">
          <w:marLeft w:val="0"/>
          <w:marRight w:val="0"/>
          <w:marTop w:val="0"/>
          <w:marBottom w:val="0"/>
          <w:divBdr>
            <w:top w:val="none" w:sz="0" w:space="0" w:color="auto"/>
            <w:left w:val="none" w:sz="0" w:space="0" w:color="auto"/>
            <w:bottom w:val="none" w:sz="0" w:space="0" w:color="auto"/>
            <w:right w:val="none" w:sz="0" w:space="0" w:color="auto"/>
          </w:divBdr>
        </w:div>
        <w:div w:id="1184395852">
          <w:marLeft w:val="0"/>
          <w:marRight w:val="0"/>
          <w:marTop w:val="0"/>
          <w:marBottom w:val="0"/>
          <w:divBdr>
            <w:top w:val="none" w:sz="0" w:space="0" w:color="auto"/>
            <w:left w:val="none" w:sz="0" w:space="0" w:color="auto"/>
            <w:bottom w:val="none" w:sz="0" w:space="0" w:color="auto"/>
            <w:right w:val="none" w:sz="0" w:space="0" w:color="auto"/>
          </w:divBdr>
        </w:div>
        <w:div w:id="1198466231">
          <w:marLeft w:val="0"/>
          <w:marRight w:val="0"/>
          <w:marTop w:val="0"/>
          <w:marBottom w:val="0"/>
          <w:divBdr>
            <w:top w:val="none" w:sz="0" w:space="0" w:color="auto"/>
            <w:left w:val="none" w:sz="0" w:space="0" w:color="auto"/>
            <w:bottom w:val="none" w:sz="0" w:space="0" w:color="auto"/>
            <w:right w:val="none" w:sz="0" w:space="0" w:color="auto"/>
          </w:divBdr>
        </w:div>
        <w:div w:id="1207253902">
          <w:marLeft w:val="0"/>
          <w:marRight w:val="0"/>
          <w:marTop w:val="0"/>
          <w:marBottom w:val="0"/>
          <w:divBdr>
            <w:top w:val="none" w:sz="0" w:space="0" w:color="auto"/>
            <w:left w:val="none" w:sz="0" w:space="0" w:color="auto"/>
            <w:bottom w:val="none" w:sz="0" w:space="0" w:color="auto"/>
            <w:right w:val="none" w:sz="0" w:space="0" w:color="auto"/>
          </w:divBdr>
        </w:div>
        <w:div w:id="1217474012">
          <w:marLeft w:val="0"/>
          <w:marRight w:val="0"/>
          <w:marTop w:val="0"/>
          <w:marBottom w:val="0"/>
          <w:divBdr>
            <w:top w:val="none" w:sz="0" w:space="0" w:color="auto"/>
            <w:left w:val="none" w:sz="0" w:space="0" w:color="auto"/>
            <w:bottom w:val="none" w:sz="0" w:space="0" w:color="auto"/>
            <w:right w:val="none" w:sz="0" w:space="0" w:color="auto"/>
          </w:divBdr>
        </w:div>
        <w:div w:id="1250391128">
          <w:marLeft w:val="0"/>
          <w:marRight w:val="0"/>
          <w:marTop w:val="0"/>
          <w:marBottom w:val="0"/>
          <w:divBdr>
            <w:top w:val="none" w:sz="0" w:space="0" w:color="auto"/>
            <w:left w:val="none" w:sz="0" w:space="0" w:color="auto"/>
            <w:bottom w:val="none" w:sz="0" w:space="0" w:color="auto"/>
            <w:right w:val="none" w:sz="0" w:space="0" w:color="auto"/>
          </w:divBdr>
        </w:div>
        <w:div w:id="1289822867">
          <w:marLeft w:val="0"/>
          <w:marRight w:val="0"/>
          <w:marTop w:val="0"/>
          <w:marBottom w:val="0"/>
          <w:divBdr>
            <w:top w:val="none" w:sz="0" w:space="0" w:color="auto"/>
            <w:left w:val="none" w:sz="0" w:space="0" w:color="auto"/>
            <w:bottom w:val="none" w:sz="0" w:space="0" w:color="auto"/>
            <w:right w:val="none" w:sz="0" w:space="0" w:color="auto"/>
          </w:divBdr>
        </w:div>
        <w:div w:id="1289824139">
          <w:marLeft w:val="0"/>
          <w:marRight w:val="0"/>
          <w:marTop w:val="0"/>
          <w:marBottom w:val="0"/>
          <w:divBdr>
            <w:top w:val="none" w:sz="0" w:space="0" w:color="auto"/>
            <w:left w:val="none" w:sz="0" w:space="0" w:color="auto"/>
            <w:bottom w:val="none" w:sz="0" w:space="0" w:color="auto"/>
            <w:right w:val="none" w:sz="0" w:space="0" w:color="auto"/>
          </w:divBdr>
        </w:div>
        <w:div w:id="1329093389">
          <w:marLeft w:val="0"/>
          <w:marRight w:val="0"/>
          <w:marTop w:val="0"/>
          <w:marBottom w:val="0"/>
          <w:divBdr>
            <w:top w:val="none" w:sz="0" w:space="0" w:color="auto"/>
            <w:left w:val="none" w:sz="0" w:space="0" w:color="auto"/>
            <w:bottom w:val="none" w:sz="0" w:space="0" w:color="auto"/>
            <w:right w:val="none" w:sz="0" w:space="0" w:color="auto"/>
          </w:divBdr>
        </w:div>
        <w:div w:id="1343513909">
          <w:marLeft w:val="0"/>
          <w:marRight w:val="0"/>
          <w:marTop w:val="0"/>
          <w:marBottom w:val="0"/>
          <w:divBdr>
            <w:top w:val="none" w:sz="0" w:space="0" w:color="auto"/>
            <w:left w:val="none" w:sz="0" w:space="0" w:color="auto"/>
            <w:bottom w:val="none" w:sz="0" w:space="0" w:color="auto"/>
            <w:right w:val="none" w:sz="0" w:space="0" w:color="auto"/>
          </w:divBdr>
        </w:div>
        <w:div w:id="1364407904">
          <w:marLeft w:val="0"/>
          <w:marRight w:val="0"/>
          <w:marTop w:val="0"/>
          <w:marBottom w:val="0"/>
          <w:divBdr>
            <w:top w:val="none" w:sz="0" w:space="0" w:color="auto"/>
            <w:left w:val="none" w:sz="0" w:space="0" w:color="auto"/>
            <w:bottom w:val="none" w:sz="0" w:space="0" w:color="auto"/>
            <w:right w:val="none" w:sz="0" w:space="0" w:color="auto"/>
          </w:divBdr>
        </w:div>
        <w:div w:id="1404066195">
          <w:marLeft w:val="0"/>
          <w:marRight w:val="0"/>
          <w:marTop w:val="0"/>
          <w:marBottom w:val="0"/>
          <w:divBdr>
            <w:top w:val="none" w:sz="0" w:space="0" w:color="auto"/>
            <w:left w:val="none" w:sz="0" w:space="0" w:color="auto"/>
            <w:bottom w:val="none" w:sz="0" w:space="0" w:color="auto"/>
            <w:right w:val="none" w:sz="0" w:space="0" w:color="auto"/>
          </w:divBdr>
        </w:div>
        <w:div w:id="1408066065">
          <w:marLeft w:val="0"/>
          <w:marRight w:val="0"/>
          <w:marTop w:val="0"/>
          <w:marBottom w:val="0"/>
          <w:divBdr>
            <w:top w:val="none" w:sz="0" w:space="0" w:color="auto"/>
            <w:left w:val="none" w:sz="0" w:space="0" w:color="auto"/>
            <w:bottom w:val="none" w:sz="0" w:space="0" w:color="auto"/>
            <w:right w:val="none" w:sz="0" w:space="0" w:color="auto"/>
          </w:divBdr>
        </w:div>
        <w:div w:id="1411393718">
          <w:marLeft w:val="0"/>
          <w:marRight w:val="0"/>
          <w:marTop w:val="0"/>
          <w:marBottom w:val="0"/>
          <w:divBdr>
            <w:top w:val="none" w:sz="0" w:space="0" w:color="auto"/>
            <w:left w:val="none" w:sz="0" w:space="0" w:color="auto"/>
            <w:bottom w:val="none" w:sz="0" w:space="0" w:color="auto"/>
            <w:right w:val="none" w:sz="0" w:space="0" w:color="auto"/>
          </w:divBdr>
        </w:div>
        <w:div w:id="1415661430">
          <w:marLeft w:val="0"/>
          <w:marRight w:val="0"/>
          <w:marTop w:val="0"/>
          <w:marBottom w:val="0"/>
          <w:divBdr>
            <w:top w:val="none" w:sz="0" w:space="0" w:color="auto"/>
            <w:left w:val="none" w:sz="0" w:space="0" w:color="auto"/>
            <w:bottom w:val="none" w:sz="0" w:space="0" w:color="auto"/>
            <w:right w:val="none" w:sz="0" w:space="0" w:color="auto"/>
          </w:divBdr>
        </w:div>
        <w:div w:id="1434865567">
          <w:marLeft w:val="0"/>
          <w:marRight w:val="0"/>
          <w:marTop w:val="0"/>
          <w:marBottom w:val="0"/>
          <w:divBdr>
            <w:top w:val="none" w:sz="0" w:space="0" w:color="auto"/>
            <w:left w:val="none" w:sz="0" w:space="0" w:color="auto"/>
            <w:bottom w:val="none" w:sz="0" w:space="0" w:color="auto"/>
            <w:right w:val="none" w:sz="0" w:space="0" w:color="auto"/>
          </w:divBdr>
        </w:div>
        <w:div w:id="1463108760">
          <w:marLeft w:val="0"/>
          <w:marRight w:val="0"/>
          <w:marTop w:val="0"/>
          <w:marBottom w:val="0"/>
          <w:divBdr>
            <w:top w:val="none" w:sz="0" w:space="0" w:color="auto"/>
            <w:left w:val="none" w:sz="0" w:space="0" w:color="auto"/>
            <w:bottom w:val="none" w:sz="0" w:space="0" w:color="auto"/>
            <w:right w:val="none" w:sz="0" w:space="0" w:color="auto"/>
          </w:divBdr>
        </w:div>
        <w:div w:id="1465194480">
          <w:marLeft w:val="0"/>
          <w:marRight w:val="0"/>
          <w:marTop w:val="0"/>
          <w:marBottom w:val="0"/>
          <w:divBdr>
            <w:top w:val="none" w:sz="0" w:space="0" w:color="auto"/>
            <w:left w:val="none" w:sz="0" w:space="0" w:color="auto"/>
            <w:bottom w:val="none" w:sz="0" w:space="0" w:color="auto"/>
            <w:right w:val="none" w:sz="0" w:space="0" w:color="auto"/>
          </w:divBdr>
        </w:div>
        <w:div w:id="1471946750">
          <w:marLeft w:val="0"/>
          <w:marRight w:val="0"/>
          <w:marTop w:val="0"/>
          <w:marBottom w:val="0"/>
          <w:divBdr>
            <w:top w:val="none" w:sz="0" w:space="0" w:color="auto"/>
            <w:left w:val="none" w:sz="0" w:space="0" w:color="auto"/>
            <w:bottom w:val="none" w:sz="0" w:space="0" w:color="auto"/>
            <w:right w:val="none" w:sz="0" w:space="0" w:color="auto"/>
          </w:divBdr>
        </w:div>
        <w:div w:id="1494487097">
          <w:marLeft w:val="0"/>
          <w:marRight w:val="0"/>
          <w:marTop w:val="0"/>
          <w:marBottom w:val="0"/>
          <w:divBdr>
            <w:top w:val="none" w:sz="0" w:space="0" w:color="auto"/>
            <w:left w:val="none" w:sz="0" w:space="0" w:color="auto"/>
            <w:bottom w:val="none" w:sz="0" w:space="0" w:color="auto"/>
            <w:right w:val="none" w:sz="0" w:space="0" w:color="auto"/>
          </w:divBdr>
        </w:div>
        <w:div w:id="1500579372">
          <w:marLeft w:val="0"/>
          <w:marRight w:val="0"/>
          <w:marTop w:val="0"/>
          <w:marBottom w:val="0"/>
          <w:divBdr>
            <w:top w:val="none" w:sz="0" w:space="0" w:color="auto"/>
            <w:left w:val="none" w:sz="0" w:space="0" w:color="auto"/>
            <w:bottom w:val="none" w:sz="0" w:space="0" w:color="auto"/>
            <w:right w:val="none" w:sz="0" w:space="0" w:color="auto"/>
          </w:divBdr>
        </w:div>
        <w:div w:id="1528134506">
          <w:marLeft w:val="0"/>
          <w:marRight w:val="0"/>
          <w:marTop w:val="0"/>
          <w:marBottom w:val="0"/>
          <w:divBdr>
            <w:top w:val="none" w:sz="0" w:space="0" w:color="auto"/>
            <w:left w:val="none" w:sz="0" w:space="0" w:color="auto"/>
            <w:bottom w:val="none" w:sz="0" w:space="0" w:color="auto"/>
            <w:right w:val="none" w:sz="0" w:space="0" w:color="auto"/>
          </w:divBdr>
        </w:div>
        <w:div w:id="1544056963">
          <w:marLeft w:val="0"/>
          <w:marRight w:val="0"/>
          <w:marTop w:val="0"/>
          <w:marBottom w:val="0"/>
          <w:divBdr>
            <w:top w:val="none" w:sz="0" w:space="0" w:color="auto"/>
            <w:left w:val="none" w:sz="0" w:space="0" w:color="auto"/>
            <w:bottom w:val="none" w:sz="0" w:space="0" w:color="auto"/>
            <w:right w:val="none" w:sz="0" w:space="0" w:color="auto"/>
          </w:divBdr>
        </w:div>
        <w:div w:id="1562403956">
          <w:marLeft w:val="0"/>
          <w:marRight w:val="0"/>
          <w:marTop w:val="0"/>
          <w:marBottom w:val="0"/>
          <w:divBdr>
            <w:top w:val="none" w:sz="0" w:space="0" w:color="auto"/>
            <w:left w:val="none" w:sz="0" w:space="0" w:color="auto"/>
            <w:bottom w:val="none" w:sz="0" w:space="0" w:color="auto"/>
            <w:right w:val="none" w:sz="0" w:space="0" w:color="auto"/>
          </w:divBdr>
        </w:div>
        <w:div w:id="1585145667">
          <w:marLeft w:val="0"/>
          <w:marRight w:val="0"/>
          <w:marTop w:val="0"/>
          <w:marBottom w:val="0"/>
          <w:divBdr>
            <w:top w:val="none" w:sz="0" w:space="0" w:color="auto"/>
            <w:left w:val="none" w:sz="0" w:space="0" w:color="auto"/>
            <w:bottom w:val="none" w:sz="0" w:space="0" w:color="auto"/>
            <w:right w:val="none" w:sz="0" w:space="0" w:color="auto"/>
          </w:divBdr>
        </w:div>
        <w:div w:id="1600093210">
          <w:marLeft w:val="0"/>
          <w:marRight w:val="0"/>
          <w:marTop w:val="0"/>
          <w:marBottom w:val="0"/>
          <w:divBdr>
            <w:top w:val="none" w:sz="0" w:space="0" w:color="auto"/>
            <w:left w:val="none" w:sz="0" w:space="0" w:color="auto"/>
            <w:bottom w:val="none" w:sz="0" w:space="0" w:color="auto"/>
            <w:right w:val="none" w:sz="0" w:space="0" w:color="auto"/>
          </w:divBdr>
        </w:div>
        <w:div w:id="1612976123">
          <w:marLeft w:val="0"/>
          <w:marRight w:val="0"/>
          <w:marTop w:val="0"/>
          <w:marBottom w:val="0"/>
          <w:divBdr>
            <w:top w:val="none" w:sz="0" w:space="0" w:color="auto"/>
            <w:left w:val="none" w:sz="0" w:space="0" w:color="auto"/>
            <w:bottom w:val="none" w:sz="0" w:space="0" w:color="auto"/>
            <w:right w:val="none" w:sz="0" w:space="0" w:color="auto"/>
          </w:divBdr>
        </w:div>
        <w:div w:id="1628925369">
          <w:marLeft w:val="0"/>
          <w:marRight w:val="0"/>
          <w:marTop w:val="0"/>
          <w:marBottom w:val="0"/>
          <w:divBdr>
            <w:top w:val="none" w:sz="0" w:space="0" w:color="auto"/>
            <w:left w:val="none" w:sz="0" w:space="0" w:color="auto"/>
            <w:bottom w:val="none" w:sz="0" w:space="0" w:color="auto"/>
            <w:right w:val="none" w:sz="0" w:space="0" w:color="auto"/>
          </w:divBdr>
        </w:div>
        <w:div w:id="1643802558">
          <w:marLeft w:val="0"/>
          <w:marRight w:val="0"/>
          <w:marTop w:val="0"/>
          <w:marBottom w:val="0"/>
          <w:divBdr>
            <w:top w:val="none" w:sz="0" w:space="0" w:color="auto"/>
            <w:left w:val="none" w:sz="0" w:space="0" w:color="auto"/>
            <w:bottom w:val="none" w:sz="0" w:space="0" w:color="auto"/>
            <w:right w:val="none" w:sz="0" w:space="0" w:color="auto"/>
          </w:divBdr>
        </w:div>
        <w:div w:id="1662613785">
          <w:marLeft w:val="0"/>
          <w:marRight w:val="0"/>
          <w:marTop w:val="0"/>
          <w:marBottom w:val="0"/>
          <w:divBdr>
            <w:top w:val="none" w:sz="0" w:space="0" w:color="auto"/>
            <w:left w:val="none" w:sz="0" w:space="0" w:color="auto"/>
            <w:bottom w:val="none" w:sz="0" w:space="0" w:color="auto"/>
            <w:right w:val="none" w:sz="0" w:space="0" w:color="auto"/>
          </w:divBdr>
        </w:div>
        <w:div w:id="1679304445">
          <w:marLeft w:val="0"/>
          <w:marRight w:val="0"/>
          <w:marTop w:val="0"/>
          <w:marBottom w:val="0"/>
          <w:divBdr>
            <w:top w:val="none" w:sz="0" w:space="0" w:color="auto"/>
            <w:left w:val="none" w:sz="0" w:space="0" w:color="auto"/>
            <w:bottom w:val="none" w:sz="0" w:space="0" w:color="auto"/>
            <w:right w:val="none" w:sz="0" w:space="0" w:color="auto"/>
          </w:divBdr>
        </w:div>
        <w:div w:id="1684240179">
          <w:marLeft w:val="0"/>
          <w:marRight w:val="0"/>
          <w:marTop w:val="0"/>
          <w:marBottom w:val="0"/>
          <w:divBdr>
            <w:top w:val="none" w:sz="0" w:space="0" w:color="auto"/>
            <w:left w:val="none" w:sz="0" w:space="0" w:color="auto"/>
            <w:bottom w:val="none" w:sz="0" w:space="0" w:color="auto"/>
            <w:right w:val="none" w:sz="0" w:space="0" w:color="auto"/>
          </w:divBdr>
        </w:div>
        <w:div w:id="1696081193">
          <w:marLeft w:val="0"/>
          <w:marRight w:val="0"/>
          <w:marTop w:val="0"/>
          <w:marBottom w:val="0"/>
          <w:divBdr>
            <w:top w:val="none" w:sz="0" w:space="0" w:color="auto"/>
            <w:left w:val="none" w:sz="0" w:space="0" w:color="auto"/>
            <w:bottom w:val="none" w:sz="0" w:space="0" w:color="auto"/>
            <w:right w:val="none" w:sz="0" w:space="0" w:color="auto"/>
          </w:divBdr>
        </w:div>
        <w:div w:id="1706633698">
          <w:marLeft w:val="0"/>
          <w:marRight w:val="0"/>
          <w:marTop w:val="0"/>
          <w:marBottom w:val="0"/>
          <w:divBdr>
            <w:top w:val="none" w:sz="0" w:space="0" w:color="auto"/>
            <w:left w:val="none" w:sz="0" w:space="0" w:color="auto"/>
            <w:bottom w:val="none" w:sz="0" w:space="0" w:color="auto"/>
            <w:right w:val="none" w:sz="0" w:space="0" w:color="auto"/>
          </w:divBdr>
        </w:div>
        <w:div w:id="1752045398">
          <w:marLeft w:val="0"/>
          <w:marRight w:val="0"/>
          <w:marTop w:val="0"/>
          <w:marBottom w:val="0"/>
          <w:divBdr>
            <w:top w:val="none" w:sz="0" w:space="0" w:color="auto"/>
            <w:left w:val="none" w:sz="0" w:space="0" w:color="auto"/>
            <w:bottom w:val="none" w:sz="0" w:space="0" w:color="auto"/>
            <w:right w:val="none" w:sz="0" w:space="0" w:color="auto"/>
          </w:divBdr>
        </w:div>
        <w:div w:id="1755980325">
          <w:marLeft w:val="0"/>
          <w:marRight w:val="0"/>
          <w:marTop w:val="0"/>
          <w:marBottom w:val="0"/>
          <w:divBdr>
            <w:top w:val="none" w:sz="0" w:space="0" w:color="auto"/>
            <w:left w:val="none" w:sz="0" w:space="0" w:color="auto"/>
            <w:bottom w:val="none" w:sz="0" w:space="0" w:color="auto"/>
            <w:right w:val="none" w:sz="0" w:space="0" w:color="auto"/>
          </w:divBdr>
        </w:div>
        <w:div w:id="1785029821">
          <w:marLeft w:val="0"/>
          <w:marRight w:val="0"/>
          <w:marTop w:val="0"/>
          <w:marBottom w:val="0"/>
          <w:divBdr>
            <w:top w:val="none" w:sz="0" w:space="0" w:color="auto"/>
            <w:left w:val="none" w:sz="0" w:space="0" w:color="auto"/>
            <w:bottom w:val="none" w:sz="0" w:space="0" w:color="auto"/>
            <w:right w:val="none" w:sz="0" w:space="0" w:color="auto"/>
          </w:divBdr>
        </w:div>
        <w:div w:id="1785080726">
          <w:marLeft w:val="0"/>
          <w:marRight w:val="0"/>
          <w:marTop w:val="0"/>
          <w:marBottom w:val="0"/>
          <w:divBdr>
            <w:top w:val="none" w:sz="0" w:space="0" w:color="auto"/>
            <w:left w:val="none" w:sz="0" w:space="0" w:color="auto"/>
            <w:bottom w:val="none" w:sz="0" w:space="0" w:color="auto"/>
            <w:right w:val="none" w:sz="0" w:space="0" w:color="auto"/>
          </w:divBdr>
        </w:div>
        <w:div w:id="1786001270">
          <w:marLeft w:val="0"/>
          <w:marRight w:val="0"/>
          <w:marTop w:val="0"/>
          <w:marBottom w:val="0"/>
          <w:divBdr>
            <w:top w:val="none" w:sz="0" w:space="0" w:color="auto"/>
            <w:left w:val="none" w:sz="0" w:space="0" w:color="auto"/>
            <w:bottom w:val="none" w:sz="0" w:space="0" w:color="auto"/>
            <w:right w:val="none" w:sz="0" w:space="0" w:color="auto"/>
          </w:divBdr>
        </w:div>
        <w:div w:id="1788505633">
          <w:marLeft w:val="0"/>
          <w:marRight w:val="0"/>
          <w:marTop w:val="0"/>
          <w:marBottom w:val="0"/>
          <w:divBdr>
            <w:top w:val="none" w:sz="0" w:space="0" w:color="auto"/>
            <w:left w:val="none" w:sz="0" w:space="0" w:color="auto"/>
            <w:bottom w:val="none" w:sz="0" w:space="0" w:color="auto"/>
            <w:right w:val="none" w:sz="0" w:space="0" w:color="auto"/>
          </w:divBdr>
        </w:div>
        <w:div w:id="1811633404">
          <w:marLeft w:val="0"/>
          <w:marRight w:val="0"/>
          <w:marTop w:val="0"/>
          <w:marBottom w:val="0"/>
          <w:divBdr>
            <w:top w:val="none" w:sz="0" w:space="0" w:color="auto"/>
            <w:left w:val="none" w:sz="0" w:space="0" w:color="auto"/>
            <w:bottom w:val="none" w:sz="0" w:space="0" w:color="auto"/>
            <w:right w:val="none" w:sz="0" w:space="0" w:color="auto"/>
          </w:divBdr>
        </w:div>
        <w:div w:id="1858082707">
          <w:marLeft w:val="0"/>
          <w:marRight w:val="0"/>
          <w:marTop w:val="0"/>
          <w:marBottom w:val="0"/>
          <w:divBdr>
            <w:top w:val="none" w:sz="0" w:space="0" w:color="auto"/>
            <w:left w:val="none" w:sz="0" w:space="0" w:color="auto"/>
            <w:bottom w:val="none" w:sz="0" w:space="0" w:color="auto"/>
            <w:right w:val="none" w:sz="0" w:space="0" w:color="auto"/>
          </w:divBdr>
        </w:div>
        <w:div w:id="1858427488">
          <w:marLeft w:val="0"/>
          <w:marRight w:val="0"/>
          <w:marTop w:val="0"/>
          <w:marBottom w:val="0"/>
          <w:divBdr>
            <w:top w:val="none" w:sz="0" w:space="0" w:color="auto"/>
            <w:left w:val="none" w:sz="0" w:space="0" w:color="auto"/>
            <w:bottom w:val="none" w:sz="0" w:space="0" w:color="auto"/>
            <w:right w:val="none" w:sz="0" w:space="0" w:color="auto"/>
          </w:divBdr>
        </w:div>
        <w:div w:id="1878547421">
          <w:marLeft w:val="0"/>
          <w:marRight w:val="0"/>
          <w:marTop w:val="0"/>
          <w:marBottom w:val="0"/>
          <w:divBdr>
            <w:top w:val="none" w:sz="0" w:space="0" w:color="auto"/>
            <w:left w:val="none" w:sz="0" w:space="0" w:color="auto"/>
            <w:bottom w:val="none" w:sz="0" w:space="0" w:color="auto"/>
            <w:right w:val="none" w:sz="0" w:space="0" w:color="auto"/>
          </w:divBdr>
        </w:div>
        <w:div w:id="1882550166">
          <w:marLeft w:val="0"/>
          <w:marRight w:val="0"/>
          <w:marTop w:val="0"/>
          <w:marBottom w:val="0"/>
          <w:divBdr>
            <w:top w:val="none" w:sz="0" w:space="0" w:color="auto"/>
            <w:left w:val="none" w:sz="0" w:space="0" w:color="auto"/>
            <w:bottom w:val="none" w:sz="0" w:space="0" w:color="auto"/>
            <w:right w:val="none" w:sz="0" w:space="0" w:color="auto"/>
          </w:divBdr>
        </w:div>
        <w:div w:id="1882595298">
          <w:marLeft w:val="0"/>
          <w:marRight w:val="0"/>
          <w:marTop w:val="0"/>
          <w:marBottom w:val="0"/>
          <w:divBdr>
            <w:top w:val="none" w:sz="0" w:space="0" w:color="auto"/>
            <w:left w:val="none" w:sz="0" w:space="0" w:color="auto"/>
            <w:bottom w:val="none" w:sz="0" w:space="0" w:color="auto"/>
            <w:right w:val="none" w:sz="0" w:space="0" w:color="auto"/>
          </w:divBdr>
        </w:div>
        <w:div w:id="1889955286">
          <w:marLeft w:val="0"/>
          <w:marRight w:val="0"/>
          <w:marTop w:val="0"/>
          <w:marBottom w:val="0"/>
          <w:divBdr>
            <w:top w:val="none" w:sz="0" w:space="0" w:color="auto"/>
            <w:left w:val="none" w:sz="0" w:space="0" w:color="auto"/>
            <w:bottom w:val="none" w:sz="0" w:space="0" w:color="auto"/>
            <w:right w:val="none" w:sz="0" w:space="0" w:color="auto"/>
          </w:divBdr>
        </w:div>
        <w:div w:id="1927183559">
          <w:marLeft w:val="0"/>
          <w:marRight w:val="0"/>
          <w:marTop w:val="0"/>
          <w:marBottom w:val="0"/>
          <w:divBdr>
            <w:top w:val="none" w:sz="0" w:space="0" w:color="auto"/>
            <w:left w:val="none" w:sz="0" w:space="0" w:color="auto"/>
            <w:bottom w:val="none" w:sz="0" w:space="0" w:color="auto"/>
            <w:right w:val="none" w:sz="0" w:space="0" w:color="auto"/>
          </w:divBdr>
        </w:div>
        <w:div w:id="1957324282">
          <w:marLeft w:val="0"/>
          <w:marRight w:val="0"/>
          <w:marTop w:val="0"/>
          <w:marBottom w:val="0"/>
          <w:divBdr>
            <w:top w:val="none" w:sz="0" w:space="0" w:color="auto"/>
            <w:left w:val="none" w:sz="0" w:space="0" w:color="auto"/>
            <w:bottom w:val="none" w:sz="0" w:space="0" w:color="auto"/>
            <w:right w:val="none" w:sz="0" w:space="0" w:color="auto"/>
          </w:divBdr>
        </w:div>
        <w:div w:id="1970166127">
          <w:marLeft w:val="0"/>
          <w:marRight w:val="0"/>
          <w:marTop w:val="0"/>
          <w:marBottom w:val="0"/>
          <w:divBdr>
            <w:top w:val="none" w:sz="0" w:space="0" w:color="auto"/>
            <w:left w:val="none" w:sz="0" w:space="0" w:color="auto"/>
            <w:bottom w:val="none" w:sz="0" w:space="0" w:color="auto"/>
            <w:right w:val="none" w:sz="0" w:space="0" w:color="auto"/>
          </w:divBdr>
        </w:div>
        <w:div w:id="1993829190">
          <w:marLeft w:val="0"/>
          <w:marRight w:val="0"/>
          <w:marTop w:val="0"/>
          <w:marBottom w:val="0"/>
          <w:divBdr>
            <w:top w:val="none" w:sz="0" w:space="0" w:color="auto"/>
            <w:left w:val="none" w:sz="0" w:space="0" w:color="auto"/>
            <w:bottom w:val="none" w:sz="0" w:space="0" w:color="auto"/>
            <w:right w:val="none" w:sz="0" w:space="0" w:color="auto"/>
          </w:divBdr>
        </w:div>
        <w:div w:id="2000187408">
          <w:marLeft w:val="0"/>
          <w:marRight w:val="0"/>
          <w:marTop w:val="0"/>
          <w:marBottom w:val="0"/>
          <w:divBdr>
            <w:top w:val="none" w:sz="0" w:space="0" w:color="auto"/>
            <w:left w:val="none" w:sz="0" w:space="0" w:color="auto"/>
            <w:bottom w:val="none" w:sz="0" w:space="0" w:color="auto"/>
            <w:right w:val="none" w:sz="0" w:space="0" w:color="auto"/>
          </w:divBdr>
        </w:div>
        <w:div w:id="2043897298">
          <w:marLeft w:val="0"/>
          <w:marRight w:val="0"/>
          <w:marTop w:val="0"/>
          <w:marBottom w:val="0"/>
          <w:divBdr>
            <w:top w:val="none" w:sz="0" w:space="0" w:color="auto"/>
            <w:left w:val="none" w:sz="0" w:space="0" w:color="auto"/>
            <w:bottom w:val="none" w:sz="0" w:space="0" w:color="auto"/>
            <w:right w:val="none" w:sz="0" w:space="0" w:color="auto"/>
          </w:divBdr>
        </w:div>
        <w:div w:id="2060350093">
          <w:marLeft w:val="0"/>
          <w:marRight w:val="0"/>
          <w:marTop w:val="0"/>
          <w:marBottom w:val="0"/>
          <w:divBdr>
            <w:top w:val="none" w:sz="0" w:space="0" w:color="auto"/>
            <w:left w:val="none" w:sz="0" w:space="0" w:color="auto"/>
            <w:bottom w:val="none" w:sz="0" w:space="0" w:color="auto"/>
            <w:right w:val="none" w:sz="0" w:space="0" w:color="auto"/>
          </w:divBdr>
        </w:div>
        <w:div w:id="2077587024">
          <w:marLeft w:val="0"/>
          <w:marRight w:val="0"/>
          <w:marTop w:val="0"/>
          <w:marBottom w:val="0"/>
          <w:divBdr>
            <w:top w:val="none" w:sz="0" w:space="0" w:color="auto"/>
            <w:left w:val="none" w:sz="0" w:space="0" w:color="auto"/>
            <w:bottom w:val="none" w:sz="0" w:space="0" w:color="auto"/>
            <w:right w:val="none" w:sz="0" w:space="0" w:color="auto"/>
          </w:divBdr>
        </w:div>
        <w:div w:id="2108109359">
          <w:marLeft w:val="0"/>
          <w:marRight w:val="0"/>
          <w:marTop w:val="0"/>
          <w:marBottom w:val="0"/>
          <w:divBdr>
            <w:top w:val="none" w:sz="0" w:space="0" w:color="auto"/>
            <w:left w:val="none" w:sz="0" w:space="0" w:color="auto"/>
            <w:bottom w:val="none" w:sz="0" w:space="0" w:color="auto"/>
            <w:right w:val="none" w:sz="0" w:space="0" w:color="auto"/>
          </w:divBdr>
        </w:div>
        <w:div w:id="2111388212">
          <w:marLeft w:val="0"/>
          <w:marRight w:val="0"/>
          <w:marTop w:val="0"/>
          <w:marBottom w:val="0"/>
          <w:divBdr>
            <w:top w:val="none" w:sz="0" w:space="0" w:color="auto"/>
            <w:left w:val="none" w:sz="0" w:space="0" w:color="auto"/>
            <w:bottom w:val="none" w:sz="0" w:space="0" w:color="auto"/>
            <w:right w:val="none" w:sz="0" w:space="0" w:color="auto"/>
          </w:divBdr>
        </w:div>
        <w:div w:id="2119522502">
          <w:marLeft w:val="0"/>
          <w:marRight w:val="0"/>
          <w:marTop w:val="0"/>
          <w:marBottom w:val="0"/>
          <w:divBdr>
            <w:top w:val="none" w:sz="0" w:space="0" w:color="auto"/>
            <w:left w:val="none" w:sz="0" w:space="0" w:color="auto"/>
            <w:bottom w:val="none" w:sz="0" w:space="0" w:color="auto"/>
            <w:right w:val="none" w:sz="0" w:space="0" w:color="auto"/>
          </w:divBdr>
        </w:div>
        <w:div w:id="2129809369">
          <w:marLeft w:val="0"/>
          <w:marRight w:val="0"/>
          <w:marTop w:val="0"/>
          <w:marBottom w:val="0"/>
          <w:divBdr>
            <w:top w:val="none" w:sz="0" w:space="0" w:color="auto"/>
            <w:left w:val="none" w:sz="0" w:space="0" w:color="auto"/>
            <w:bottom w:val="none" w:sz="0" w:space="0" w:color="auto"/>
            <w:right w:val="none" w:sz="0" w:space="0" w:color="auto"/>
          </w:divBdr>
        </w:div>
      </w:divsChild>
    </w:div>
    <w:div w:id="2069642892">
      <w:bodyDiv w:val="1"/>
      <w:marLeft w:val="0"/>
      <w:marRight w:val="0"/>
      <w:marTop w:val="0"/>
      <w:marBottom w:val="0"/>
      <w:divBdr>
        <w:top w:val="none" w:sz="0" w:space="0" w:color="auto"/>
        <w:left w:val="none" w:sz="0" w:space="0" w:color="auto"/>
        <w:bottom w:val="none" w:sz="0" w:space="0" w:color="auto"/>
        <w:right w:val="none" w:sz="0" w:space="0" w:color="auto"/>
      </w:divBdr>
      <w:divsChild>
        <w:div w:id="172575382">
          <w:marLeft w:val="0"/>
          <w:marRight w:val="0"/>
          <w:marTop w:val="0"/>
          <w:marBottom w:val="0"/>
          <w:divBdr>
            <w:top w:val="none" w:sz="0" w:space="0" w:color="auto"/>
            <w:left w:val="none" w:sz="0" w:space="0" w:color="auto"/>
            <w:bottom w:val="none" w:sz="0" w:space="0" w:color="auto"/>
            <w:right w:val="none" w:sz="0" w:space="0" w:color="auto"/>
          </w:divBdr>
        </w:div>
        <w:div w:id="368339668">
          <w:marLeft w:val="0"/>
          <w:marRight w:val="0"/>
          <w:marTop w:val="0"/>
          <w:marBottom w:val="0"/>
          <w:divBdr>
            <w:top w:val="none" w:sz="0" w:space="0" w:color="auto"/>
            <w:left w:val="none" w:sz="0" w:space="0" w:color="auto"/>
            <w:bottom w:val="none" w:sz="0" w:space="0" w:color="auto"/>
            <w:right w:val="none" w:sz="0" w:space="0" w:color="auto"/>
          </w:divBdr>
        </w:div>
        <w:div w:id="491138761">
          <w:marLeft w:val="0"/>
          <w:marRight w:val="0"/>
          <w:marTop w:val="0"/>
          <w:marBottom w:val="0"/>
          <w:divBdr>
            <w:top w:val="none" w:sz="0" w:space="0" w:color="auto"/>
            <w:left w:val="none" w:sz="0" w:space="0" w:color="auto"/>
            <w:bottom w:val="none" w:sz="0" w:space="0" w:color="auto"/>
            <w:right w:val="none" w:sz="0" w:space="0" w:color="auto"/>
          </w:divBdr>
        </w:div>
        <w:div w:id="495539614">
          <w:marLeft w:val="0"/>
          <w:marRight w:val="0"/>
          <w:marTop w:val="0"/>
          <w:marBottom w:val="0"/>
          <w:divBdr>
            <w:top w:val="none" w:sz="0" w:space="0" w:color="auto"/>
            <w:left w:val="none" w:sz="0" w:space="0" w:color="auto"/>
            <w:bottom w:val="none" w:sz="0" w:space="0" w:color="auto"/>
            <w:right w:val="none" w:sz="0" w:space="0" w:color="auto"/>
          </w:divBdr>
        </w:div>
        <w:div w:id="751241344">
          <w:marLeft w:val="0"/>
          <w:marRight w:val="0"/>
          <w:marTop w:val="0"/>
          <w:marBottom w:val="0"/>
          <w:divBdr>
            <w:top w:val="none" w:sz="0" w:space="0" w:color="auto"/>
            <w:left w:val="none" w:sz="0" w:space="0" w:color="auto"/>
            <w:bottom w:val="none" w:sz="0" w:space="0" w:color="auto"/>
            <w:right w:val="none" w:sz="0" w:space="0" w:color="auto"/>
          </w:divBdr>
        </w:div>
        <w:div w:id="774986918">
          <w:marLeft w:val="0"/>
          <w:marRight w:val="0"/>
          <w:marTop w:val="0"/>
          <w:marBottom w:val="0"/>
          <w:divBdr>
            <w:top w:val="none" w:sz="0" w:space="0" w:color="auto"/>
            <w:left w:val="none" w:sz="0" w:space="0" w:color="auto"/>
            <w:bottom w:val="none" w:sz="0" w:space="0" w:color="auto"/>
            <w:right w:val="none" w:sz="0" w:space="0" w:color="auto"/>
          </w:divBdr>
        </w:div>
        <w:div w:id="897477311">
          <w:marLeft w:val="0"/>
          <w:marRight w:val="0"/>
          <w:marTop w:val="0"/>
          <w:marBottom w:val="0"/>
          <w:divBdr>
            <w:top w:val="none" w:sz="0" w:space="0" w:color="auto"/>
            <w:left w:val="none" w:sz="0" w:space="0" w:color="auto"/>
            <w:bottom w:val="none" w:sz="0" w:space="0" w:color="auto"/>
            <w:right w:val="none" w:sz="0" w:space="0" w:color="auto"/>
          </w:divBdr>
        </w:div>
        <w:div w:id="1091240150">
          <w:marLeft w:val="0"/>
          <w:marRight w:val="0"/>
          <w:marTop w:val="0"/>
          <w:marBottom w:val="0"/>
          <w:divBdr>
            <w:top w:val="none" w:sz="0" w:space="0" w:color="auto"/>
            <w:left w:val="none" w:sz="0" w:space="0" w:color="auto"/>
            <w:bottom w:val="none" w:sz="0" w:space="0" w:color="auto"/>
            <w:right w:val="none" w:sz="0" w:space="0" w:color="auto"/>
          </w:divBdr>
        </w:div>
        <w:div w:id="1110389897">
          <w:marLeft w:val="0"/>
          <w:marRight w:val="0"/>
          <w:marTop w:val="0"/>
          <w:marBottom w:val="0"/>
          <w:divBdr>
            <w:top w:val="none" w:sz="0" w:space="0" w:color="auto"/>
            <w:left w:val="none" w:sz="0" w:space="0" w:color="auto"/>
            <w:bottom w:val="none" w:sz="0" w:space="0" w:color="auto"/>
            <w:right w:val="none" w:sz="0" w:space="0" w:color="auto"/>
          </w:divBdr>
        </w:div>
        <w:div w:id="1157576409">
          <w:marLeft w:val="0"/>
          <w:marRight w:val="0"/>
          <w:marTop w:val="0"/>
          <w:marBottom w:val="0"/>
          <w:divBdr>
            <w:top w:val="none" w:sz="0" w:space="0" w:color="auto"/>
            <w:left w:val="none" w:sz="0" w:space="0" w:color="auto"/>
            <w:bottom w:val="none" w:sz="0" w:space="0" w:color="auto"/>
            <w:right w:val="none" w:sz="0" w:space="0" w:color="auto"/>
          </w:divBdr>
        </w:div>
        <w:div w:id="1209949563">
          <w:marLeft w:val="0"/>
          <w:marRight w:val="0"/>
          <w:marTop w:val="0"/>
          <w:marBottom w:val="0"/>
          <w:divBdr>
            <w:top w:val="none" w:sz="0" w:space="0" w:color="auto"/>
            <w:left w:val="none" w:sz="0" w:space="0" w:color="auto"/>
            <w:bottom w:val="none" w:sz="0" w:space="0" w:color="auto"/>
            <w:right w:val="none" w:sz="0" w:space="0" w:color="auto"/>
          </w:divBdr>
        </w:div>
        <w:div w:id="1276521522">
          <w:marLeft w:val="0"/>
          <w:marRight w:val="0"/>
          <w:marTop w:val="0"/>
          <w:marBottom w:val="0"/>
          <w:divBdr>
            <w:top w:val="none" w:sz="0" w:space="0" w:color="auto"/>
            <w:left w:val="none" w:sz="0" w:space="0" w:color="auto"/>
            <w:bottom w:val="none" w:sz="0" w:space="0" w:color="auto"/>
            <w:right w:val="none" w:sz="0" w:space="0" w:color="auto"/>
          </w:divBdr>
        </w:div>
        <w:div w:id="1481533123">
          <w:marLeft w:val="0"/>
          <w:marRight w:val="0"/>
          <w:marTop w:val="0"/>
          <w:marBottom w:val="0"/>
          <w:divBdr>
            <w:top w:val="none" w:sz="0" w:space="0" w:color="auto"/>
            <w:left w:val="none" w:sz="0" w:space="0" w:color="auto"/>
            <w:bottom w:val="none" w:sz="0" w:space="0" w:color="auto"/>
            <w:right w:val="none" w:sz="0" w:space="0" w:color="auto"/>
          </w:divBdr>
        </w:div>
        <w:div w:id="1662193829">
          <w:marLeft w:val="0"/>
          <w:marRight w:val="0"/>
          <w:marTop w:val="0"/>
          <w:marBottom w:val="0"/>
          <w:divBdr>
            <w:top w:val="none" w:sz="0" w:space="0" w:color="auto"/>
            <w:left w:val="none" w:sz="0" w:space="0" w:color="auto"/>
            <w:bottom w:val="none" w:sz="0" w:space="0" w:color="auto"/>
            <w:right w:val="none" w:sz="0" w:space="0" w:color="auto"/>
          </w:divBdr>
        </w:div>
        <w:div w:id="1702441552">
          <w:marLeft w:val="0"/>
          <w:marRight w:val="0"/>
          <w:marTop w:val="0"/>
          <w:marBottom w:val="0"/>
          <w:divBdr>
            <w:top w:val="none" w:sz="0" w:space="0" w:color="auto"/>
            <w:left w:val="none" w:sz="0" w:space="0" w:color="auto"/>
            <w:bottom w:val="none" w:sz="0" w:space="0" w:color="auto"/>
            <w:right w:val="none" w:sz="0" w:space="0" w:color="auto"/>
          </w:divBdr>
        </w:div>
        <w:div w:id="1731339150">
          <w:marLeft w:val="0"/>
          <w:marRight w:val="0"/>
          <w:marTop w:val="0"/>
          <w:marBottom w:val="0"/>
          <w:divBdr>
            <w:top w:val="none" w:sz="0" w:space="0" w:color="auto"/>
            <w:left w:val="none" w:sz="0" w:space="0" w:color="auto"/>
            <w:bottom w:val="none" w:sz="0" w:space="0" w:color="auto"/>
            <w:right w:val="none" w:sz="0" w:space="0" w:color="auto"/>
          </w:divBdr>
        </w:div>
        <w:div w:id="1804426261">
          <w:marLeft w:val="0"/>
          <w:marRight w:val="0"/>
          <w:marTop w:val="0"/>
          <w:marBottom w:val="0"/>
          <w:divBdr>
            <w:top w:val="none" w:sz="0" w:space="0" w:color="auto"/>
            <w:left w:val="none" w:sz="0" w:space="0" w:color="auto"/>
            <w:bottom w:val="none" w:sz="0" w:space="0" w:color="auto"/>
            <w:right w:val="none" w:sz="0" w:space="0" w:color="auto"/>
          </w:divBdr>
        </w:div>
        <w:div w:id="2128429763">
          <w:marLeft w:val="0"/>
          <w:marRight w:val="0"/>
          <w:marTop w:val="0"/>
          <w:marBottom w:val="0"/>
          <w:divBdr>
            <w:top w:val="none" w:sz="0" w:space="0" w:color="auto"/>
            <w:left w:val="none" w:sz="0" w:space="0" w:color="auto"/>
            <w:bottom w:val="none" w:sz="0" w:space="0" w:color="auto"/>
            <w:right w:val="none" w:sz="0" w:space="0" w:color="auto"/>
          </w:divBdr>
        </w:div>
      </w:divsChild>
    </w:div>
    <w:div w:id="2141335613">
      <w:bodyDiv w:val="1"/>
      <w:marLeft w:val="0"/>
      <w:marRight w:val="0"/>
      <w:marTop w:val="0"/>
      <w:marBottom w:val="0"/>
      <w:divBdr>
        <w:top w:val="none" w:sz="0" w:space="0" w:color="auto"/>
        <w:left w:val="none" w:sz="0" w:space="0" w:color="auto"/>
        <w:bottom w:val="none" w:sz="0" w:space="0" w:color="auto"/>
        <w:right w:val="none" w:sz="0" w:space="0" w:color="auto"/>
      </w:divBdr>
      <w:divsChild>
        <w:div w:id="51852398">
          <w:marLeft w:val="0"/>
          <w:marRight w:val="0"/>
          <w:marTop w:val="0"/>
          <w:marBottom w:val="0"/>
          <w:divBdr>
            <w:top w:val="none" w:sz="0" w:space="0" w:color="auto"/>
            <w:left w:val="none" w:sz="0" w:space="0" w:color="auto"/>
            <w:bottom w:val="none" w:sz="0" w:space="0" w:color="auto"/>
            <w:right w:val="none" w:sz="0" w:space="0" w:color="auto"/>
          </w:divBdr>
        </w:div>
        <w:div w:id="77557301">
          <w:marLeft w:val="0"/>
          <w:marRight w:val="0"/>
          <w:marTop w:val="0"/>
          <w:marBottom w:val="0"/>
          <w:divBdr>
            <w:top w:val="none" w:sz="0" w:space="0" w:color="auto"/>
            <w:left w:val="none" w:sz="0" w:space="0" w:color="auto"/>
            <w:bottom w:val="none" w:sz="0" w:space="0" w:color="auto"/>
            <w:right w:val="none" w:sz="0" w:space="0" w:color="auto"/>
          </w:divBdr>
        </w:div>
        <w:div w:id="116725575">
          <w:marLeft w:val="0"/>
          <w:marRight w:val="0"/>
          <w:marTop w:val="0"/>
          <w:marBottom w:val="0"/>
          <w:divBdr>
            <w:top w:val="none" w:sz="0" w:space="0" w:color="auto"/>
            <w:left w:val="none" w:sz="0" w:space="0" w:color="auto"/>
            <w:bottom w:val="none" w:sz="0" w:space="0" w:color="auto"/>
            <w:right w:val="none" w:sz="0" w:space="0" w:color="auto"/>
          </w:divBdr>
        </w:div>
        <w:div w:id="129250819">
          <w:marLeft w:val="0"/>
          <w:marRight w:val="0"/>
          <w:marTop w:val="0"/>
          <w:marBottom w:val="0"/>
          <w:divBdr>
            <w:top w:val="none" w:sz="0" w:space="0" w:color="auto"/>
            <w:left w:val="none" w:sz="0" w:space="0" w:color="auto"/>
            <w:bottom w:val="none" w:sz="0" w:space="0" w:color="auto"/>
            <w:right w:val="none" w:sz="0" w:space="0" w:color="auto"/>
          </w:divBdr>
        </w:div>
        <w:div w:id="239683304">
          <w:marLeft w:val="0"/>
          <w:marRight w:val="0"/>
          <w:marTop w:val="0"/>
          <w:marBottom w:val="0"/>
          <w:divBdr>
            <w:top w:val="none" w:sz="0" w:space="0" w:color="auto"/>
            <w:left w:val="none" w:sz="0" w:space="0" w:color="auto"/>
            <w:bottom w:val="none" w:sz="0" w:space="0" w:color="auto"/>
            <w:right w:val="none" w:sz="0" w:space="0" w:color="auto"/>
          </w:divBdr>
        </w:div>
        <w:div w:id="248663414">
          <w:marLeft w:val="0"/>
          <w:marRight w:val="0"/>
          <w:marTop w:val="0"/>
          <w:marBottom w:val="0"/>
          <w:divBdr>
            <w:top w:val="none" w:sz="0" w:space="0" w:color="auto"/>
            <w:left w:val="none" w:sz="0" w:space="0" w:color="auto"/>
            <w:bottom w:val="none" w:sz="0" w:space="0" w:color="auto"/>
            <w:right w:val="none" w:sz="0" w:space="0" w:color="auto"/>
          </w:divBdr>
        </w:div>
        <w:div w:id="385490887">
          <w:marLeft w:val="0"/>
          <w:marRight w:val="0"/>
          <w:marTop w:val="0"/>
          <w:marBottom w:val="0"/>
          <w:divBdr>
            <w:top w:val="none" w:sz="0" w:space="0" w:color="auto"/>
            <w:left w:val="none" w:sz="0" w:space="0" w:color="auto"/>
            <w:bottom w:val="none" w:sz="0" w:space="0" w:color="auto"/>
            <w:right w:val="none" w:sz="0" w:space="0" w:color="auto"/>
          </w:divBdr>
        </w:div>
        <w:div w:id="484443016">
          <w:marLeft w:val="0"/>
          <w:marRight w:val="0"/>
          <w:marTop w:val="0"/>
          <w:marBottom w:val="0"/>
          <w:divBdr>
            <w:top w:val="none" w:sz="0" w:space="0" w:color="auto"/>
            <w:left w:val="none" w:sz="0" w:space="0" w:color="auto"/>
            <w:bottom w:val="none" w:sz="0" w:space="0" w:color="auto"/>
            <w:right w:val="none" w:sz="0" w:space="0" w:color="auto"/>
          </w:divBdr>
        </w:div>
        <w:div w:id="716734030">
          <w:marLeft w:val="0"/>
          <w:marRight w:val="0"/>
          <w:marTop w:val="0"/>
          <w:marBottom w:val="0"/>
          <w:divBdr>
            <w:top w:val="none" w:sz="0" w:space="0" w:color="auto"/>
            <w:left w:val="none" w:sz="0" w:space="0" w:color="auto"/>
            <w:bottom w:val="none" w:sz="0" w:space="0" w:color="auto"/>
            <w:right w:val="none" w:sz="0" w:space="0" w:color="auto"/>
          </w:divBdr>
        </w:div>
        <w:div w:id="729304029">
          <w:marLeft w:val="0"/>
          <w:marRight w:val="0"/>
          <w:marTop w:val="0"/>
          <w:marBottom w:val="0"/>
          <w:divBdr>
            <w:top w:val="none" w:sz="0" w:space="0" w:color="auto"/>
            <w:left w:val="none" w:sz="0" w:space="0" w:color="auto"/>
            <w:bottom w:val="none" w:sz="0" w:space="0" w:color="auto"/>
            <w:right w:val="none" w:sz="0" w:space="0" w:color="auto"/>
          </w:divBdr>
        </w:div>
        <w:div w:id="959536493">
          <w:marLeft w:val="0"/>
          <w:marRight w:val="0"/>
          <w:marTop w:val="0"/>
          <w:marBottom w:val="0"/>
          <w:divBdr>
            <w:top w:val="none" w:sz="0" w:space="0" w:color="auto"/>
            <w:left w:val="none" w:sz="0" w:space="0" w:color="auto"/>
            <w:bottom w:val="none" w:sz="0" w:space="0" w:color="auto"/>
            <w:right w:val="none" w:sz="0" w:space="0" w:color="auto"/>
          </w:divBdr>
        </w:div>
        <w:div w:id="1023745372">
          <w:marLeft w:val="0"/>
          <w:marRight w:val="0"/>
          <w:marTop w:val="0"/>
          <w:marBottom w:val="0"/>
          <w:divBdr>
            <w:top w:val="none" w:sz="0" w:space="0" w:color="auto"/>
            <w:left w:val="none" w:sz="0" w:space="0" w:color="auto"/>
            <w:bottom w:val="none" w:sz="0" w:space="0" w:color="auto"/>
            <w:right w:val="none" w:sz="0" w:space="0" w:color="auto"/>
          </w:divBdr>
        </w:div>
        <w:div w:id="1159032884">
          <w:marLeft w:val="0"/>
          <w:marRight w:val="0"/>
          <w:marTop w:val="0"/>
          <w:marBottom w:val="0"/>
          <w:divBdr>
            <w:top w:val="none" w:sz="0" w:space="0" w:color="auto"/>
            <w:left w:val="none" w:sz="0" w:space="0" w:color="auto"/>
            <w:bottom w:val="none" w:sz="0" w:space="0" w:color="auto"/>
            <w:right w:val="none" w:sz="0" w:space="0" w:color="auto"/>
          </w:divBdr>
        </w:div>
        <w:div w:id="1405294871">
          <w:marLeft w:val="0"/>
          <w:marRight w:val="0"/>
          <w:marTop w:val="0"/>
          <w:marBottom w:val="0"/>
          <w:divBdr>
            <w:top w:val="none" w:sz="0" w:space="0" w:color="auto"/>
            <w:left w:val="none" w:sz="0" w:space="0" w:color="auto"/>
            <w:bottom w:val="none" w:sz="0" w:space="0" w:color="auto"/>
            <w:right w:val="none" w:sz="0" w:space="0" w:color="auto"/>
          </w:divBdr>
        </w:div>
        <w:div w:id="1468275450">
          <w:marLeft w:val="0"/>
          <w:marRight w:val="0"/>
          <w:marTop w:val="0"/>
          <w:marBottom w:val="0"/>
          <w:divBdr>
            <w:top w:val="none" w:sz="0" w:space="0" w:color="auto"/>
            <w:left w:val="none" w:sz="0" w:space="0" w:color="auto"/>
            <w:bottom w:val="none" w:sz="0" w:space="0" w:color="auto"/>
            <w:right w:val="none" w:sz="0" w:space="0" w:color="auto"/>
          </w:divBdr>
        </w:div>
        <w:div w:id="1525827219">
          <w:marLeft w:val="0"/>
          <w:marRight w:val="0"/>
          <w:marTop w:val="0"/>
          <w:marBottom w:val="0"/>
          <w:divBdr>
            <w:top w:val="none" w:sz="0" w:space="0" w:color="auto"/>
            <w:left w:val="none" w:sz="0" w:space="0" w:color="auto"/>
            <w:bottom w:val="none" w:sz="0" w:space="0" w:color="auto"/>
            <w:right w:val="none" w:sz="0" w:space="0" w:color="auto"/>
          </w:divBdr>
        </w:div>
        <w:div w:id="1807510052">
          <w:marLeft w:val="0"/>
          <w:marRight w:val="0"/>
          <w:marTop w:val="0"/>
          <w:marBottom w:val="0"/>
          <w:divBdr>
            <w:top w:val="none" w:sz="0" w:space="0" w:color="auto"/>
            <w:left w:val="none" w:sz="0" w:space="0" w:color="auto"/>
            <w:bottom w:val="none" w:sz="0" w:space="0" w:color="auto"/>
            <w:right w:val="none" w:sz="0" w:space="0" w:color="auto"/>
          </w:divBdr>
        </w:div>
        <w:div w:id="2054109391">
          <w:marLeft w:val="0"/>
          <w:marRight w:val="0"/>
          <w:marTop w:val="0"/>
          <w:marBottom w:val="0"/>
          <w:divBdr>
            <w:top w:val="none" w:sz="0" w:space="0" w:color="auto"/>
            <w:left w:val="none" w:sz="0" w:space="0" w:color="auto"/>
            <w:bottom w:val="none" w:sz="0" w:space="0" w:color="auto"/>
            <w:right w:val="none" w:sz="0" w:space="0" w:color="auto"/>
          </w:divBdr>
        </w:div>
        <w:div w:id="2100055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jpeg"/><Relationship Id="rId41" Type="http://schemas.openxmlformats.org/officeDocument/2006/relationships/hyperlink" Target="http://www.karcag.hu" TargetMode="External"/><Relationship Id="rId54" Type="http://schemas.openxmlformats.org/officeDocument/2006/relationships/chart" Target="charts/chart3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12.emf"/><Relationship Id="rId53" Type="http://schemas.openxmlformats.org/officeDocument/2006/relationships/chart" Target="charts/chart34.xml"/><Relationship Id="rId58"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3.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29.xml"/><Relationship Id="rId56" Type="http://schemas.openxmlformats.org/officeDocument/2006/relationships/chart" Target="charts/chart37.xml"/><Relationship Id="rId8" Type="http://schemas.openxmlformats.org/officeDocument/2006/relationships/image" Target="media/image3.jpeg"/><Relationship Id="rId51" Type="http://schemas.openxmlformats.org/officeDocument/2006/relationships/chart" Target="charts/chart32.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image" Target="media/image13.emf"/><Relationship Id="rId59" Type="http://schemas.openxmlformats.org/officeDocument/2006/relationships/chart" Target="charts/chart40.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ncsa\AppData\Local\Temp\Ancsa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lakoss&#225;g_15_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218;j%20&#233;p&#237;t&#233;s&#369;%20lak&#225;sok%20ar&#225;nya%20(sz&#225;zal&#233;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server\kozosdok\Sz&#252;nidei%20Gyermek&#233;tkeztet&#233;s\Ny&#225;ri%20sz&#252;net\&#214;sszes&#237;t&#337;%20besz&#225;mol&#243;hoz.xlsx" TargetMode="External"/><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gram\M&#225;solat%20eredetijeAncs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Odav&#225;ndorl&#225;sok%20sz&#225;ma%20(f&#33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2.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Elv&#225;ndorl&#225;sok%20sz&#225;ma%20(f&#33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V&#225;ndorl&#225;si%20mutat&#24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autoTitleDeleted val="1"/>
    <c:plotArea>
      <c:layout/>
      <c:lineChart>
        <c:grouping val="standard"/>
        <c:ser>
          <c:idx val="0"/>
          <c:order val="0"/>
          <c:tx>
            <c:strRef>
              <c:f>Munka1!$C$43</c:f>
              <c:strCache>
                <c:ptCount val="1"/>
                <c:pt idx="0">
                  <c:v>népesség(fő)</c:v>
                </c:pt>
              </c:strCache>
            </c:strRef>
          </c:tx>
          <c:cat>
            <c:strRef>
              <c:f>Munka1!$B$44:$B$54</c:f>
              <c:strCache>
                <c:ptCount val="11"/>
                <c:pt idx="0">
                  <c:v>1870.</c:v>
                </c:pt>
                <c:pt idx="1">
                  <c:v>1880.</c:v>
                </c:pt>
                <c:pt idx="2">
                  <c:v>1900.</c:v>
                </c:pt>
                <c:pt idx="3">
                  <c:v>1910.</c:v>
                </c:pt>
                <c:pt idx="4">
                  <c:v>1920.</c:v>
                </c:pt>
                <c:pt idx="5">
                  <c:v>1930.</c:v>
                </c:pt>
                <c:pt idx="6">
                  <c:v>1940.</c:v>
                </c:pt>
                <c:pt idx="7">
                  <c:v>1960.</c:v>
                </c:pt>
                <c:pt idx="8">
                  <c:v>1970.</c:v>
                </c:pt>
                <c:pt idx="9">
                  <c:v>1980.</c:v>
                </c:pt>
                <c:pt idx="10">
                  <c:v>1996.</c:v>
                </c:pt>
              </c:strCache>
            </c:strRef>
          </c:cat>
          <c:val>
            <c:numRef>
              <c:f>Munka1!$C$44:$C$54</c:f>
              <c:numCache>
                <c:formatCode>General</c:formatCode>
                <c:ptCount val="11"/>
                <c:pt idx="0">
                  <c:v>15825</c:v>
                </c:pt>
                <c:pt idx="1">
                  <c:v>18197</c:v>
                </c:pt>
                <c:pt idx="2">
                  <c:v>20896</c:v>
                </c:pt>
                <c:pt idx="3">
                  <c:v>22996</c:v>
                </c:pt>
                <c:pt idx="4">
                  <c:v>22569</c:v>
                </c:pt>
                <c:pt idx="5">
                  <c:v>24248</c:v>
                </c:pt>
                <c:pt idx="6">
                  <c:v>25551</c:v>
                </c:pt>
                <c:pt idx="7">
                  <c:v>26035</c:v>
                </c:pt>
                <c:pt idx="8">
                  <c:v>24638</c:v>
                </c:pt>
                <c:pt idx="9">
                  <c:v>25230</c:v>
                </c:pt>
                <c:pt idx="10">
                  <c:v>22579</c:v>
                </c:pt>
              </c:numCache>
            </c:numRef>
          </c:val>
        </c:ser>
        <c:marker val="1"/>
        <c:axId val="119433856"/>
        <c:axId val="119443840"/>
      </c:lineChart>
      <c:catAx>
        <c:axId val="119433856"/>
        <c:scaling>
          <c:orientation val="minMax"/>
        </c:scaling>
        <c:axPos val="b"/>
        <c:tickLblPos val="nextTo"/>
        <c:crossAx val="119443840"/>
        <c:crosses val="autoZero"/>
        <c:auto val="1"/>
        <c:lblAlgn val="ctr"/>
        <c:lblOffset val="100"/>
      </c:catAx>
      <c:valAx>
        <c:axId val="119443840"/>
        <c:scaling>
          <c:orientation val="minMax"/>
        </c:scaling>
        <c:axPos val="l"/>
        <c:majorGridlines/>
        <c:numFmt formatCode="General" sourceLinked="1"/>
        <c:tickLblPos val="nextTo"/>
        <c:crossAx val="11943385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Munka1!$B$228:$C$228</c:f>
              <c:strCache>
                <c:ptCount val="1"/>
                <c:pt idx="0">
                  <c:v>Természetes szaporulás (fő)</c:v>
                </c:pt>
              </c:strCache>
            </c:strRef>
          </c:tx>
          <c:cat>
            <c:strRef>
              <c:f>Munka1!$D$227:$M$227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Munka1!$D$228:$M$228</c:f>
              <c:numCache>
                <c:formatCode>General</c:formatCode>
                <c:ptCount val="10"/>
                <c:pt idx="0">
                  <c:v>-65</c:v>
                </c:pt>
                <c:pt idx="1">
                  <c:v>-57</c:v>
                </c:pt>
                <c:pt idx="2">
                  <c:v>-72</c:v>
                </c:pt>
                <c:pt idx="3">
                  <c:v>-81</c:v>
                </c:pt>
                <c:pt idx="4">
                  <c:v>-108</c:v>
                </c:pt>
                <c:pt idx="5">
                  <c:v>-68</c:v>
                </c:pt>
                <c:pt idx="6">
                  <c:v>-91</c:v>
                </c:pt>
                <c:pt idx="7">
                  <c:v>-81</c:v>
                </c:pt>
                <c:pt idx="8">
                  <c:v>-66</c:v>
                </c:pt>
                <c:pt idx="9">
                  <c:v>-86</c:v>
                </c:pt>
              </c:numCache>
            </c:numRef>
          </c:val>
        </c:ser>
        <c:shape val="box"/>
        <c:axId val="77450624"/>
        <c:axId val="77493376"/>
        <c:axId val="0"/>
      </c:bar3DChart>
      <c:catAx>
        <c:axId val="77450624"/>
        <c:scaling>
          <c:orientation val="minMax"/>
        </c:scaling>
        <c:axPos val="b"/>
        <c:tickLblPos val="nextTo"/>
        <c:crossAx val="77493376"/>
        <c:crosses val="autoZero"/>
        <c:auto val="1"/>
        <c:lblAlgn val="ctr"/>
        <c:lblOffset val="100"/>
      </c:catAx>
      <c:valAx>
        <c:axId val="77493376"/>
        <c:scaling>
          <c:orientation val="minMax"/>
        </c:scaling>
        <c:axPos val="l"/>
        <c:majorGridlines/>
        <c:numFmt formatCode="General" sourceLinked="1"/>
        <c:tickLblPos val="nextTo"/>
        <c:crossAx val="774506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0.15587932011643219"/>
          <c:y val="5.0870651477843677E-2"/>
          <c:w val="0.61239593478488208"/>
          <c:h val="0.76570825554022304"/>
        </c:manualLayout>
      </c:layout>
      <c:bar3DChart>
        <c:barDir val="col"/>
        <c:grouping val="clustered"/>
        <c:ser>
          <c:idx val="0"/>
          <c:order val="0"/>
          <c:tx>
            <c:strRef>
              <c:f>Munka1!$C$73</c:f>
              <c:strCache>
                <c:ptCount val="1"/>
                <c:pt idx="0">
                  <c:v>JNSZ Megye</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Munka1!$C$74:$C$83</c:f>
              <c:numCache>
                <c:formatCode>General</c:formatCode>
                <c:ptCount val="10"/>
                <c:pt idx="0">
                  <c:v>1258644</c:v>
                </c:pt>
                <c:pt idx="1">
                  <c:v>1322674</c:v>
                </c:pt>
                <c:pt idx="2">
                  <c:v>1312760</c:v>
                </c:pt>
                <c:pt idx="3">
                  <c:v>1340712</c:v>
                </c:pt>
                <c:pt idx="4">
                  <c:v>1298124</c:v>
                </c:pt>
                <c:pt idx="5">
                  <c:v>1354792</c:v>
                </c:pt>
                <c:pt idx="6">
                  <c:v>1403446</c:v>
                </c:pt>
                <c:pt idx="7">
                  <c:v>1471024</c:v>
                </c:pt>
                <c:pt idx="8">
                  <c:v>1565685</c:v>
                </c:pt>
                <c:pt idx="9">
                  <c:v>1606211</c:v>
                </c:pt>
              </c:numCache>
            </c:numRef>
          </c:val>
        </c:ser>
        <c:ser>
          <c:idx val="1"/>
          <c:order val="1"/>
          <c:tx>
            <c:strRef>
              <c:f>Munka1!$D$73</c:f>
              <c:strCache>
                <c:ptCount val="1"/>
                <c:pt idx="0">
                  <c:v>Karcag</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Munka1!$D$74:$D$83</c:f>
              <c:numCache>
                <c:formatCode>General</c:formatCode>
                <c:ptCount val="10"/>
                <c:pt idx="0">
                  <c:v>1220794</c:v>
                </c:pt>
                <c:pt idx="1">
                  <c:v>1306002</c:v>
                </c:pt>
                <c:pt idx="2">
                  <c:v>1286253</c:v>
                </c:pt>
                <c:pt idx="3">
                  <c:v>1310250</c:v>
                </c:pt>
                <c:pt idx="4">
                  <c:v>1213760</c:v>
                </c:pt>
                <c:pt idx="5">
                  <c:v>1290884</c:v>
                </c:pt>
                <c:pt idx="6">
                  <c:v>1338924</c:v>
                </c:pt>
                <c:pt idx="7">
                  <c:v>1416712</c:v>
                </c:pt>
                <c:pt idx="8">
                  <c:v>1486367</c:v>
                </c:pt>
                <c:pt idx="9">
                  <c:v>1524710</c:v>
                </c:pt>
              </c:numCache>
            </c:numRef>
          </c:val>
        </c:ser>
        <c:shape val="box"/>
        <c:axId val="77431936"/>
        <c:axId val="77433472"/>
        <c:axId val="0"/>
      </c:bar3DChart>
      <c:catAx>
        <c:axId val="77431936"/>
        <c:scaling>
          <c:orientation val="minMax"/>
        </c:scaling>
        <c:axPos val="b"/>
        <c:tickLblPos val="nextTo"/>
        <c:crossAx val="77433472"/>
        <c:crosses val="autoZero"/>
        <c:auto val="1"/>
        <c:lblAlgn val="ctr"/>
        <c:lblOffset val="100"/>
      </c:catAx>
      <c:valAx>
        <c:axId val="77433472"/>
        <c:scaling>
          <c:orientation val="minMax"/>
        </c:scaling>
        <c:axPos val="l"/>
        <c:majorGridlines/>
        <c:numFmt formatCode="General" sourceLinked="1"/>
        <c:tickLblPos val="nextTo"/>
        <c:crossAx val="7743193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plotArea>
      <c:layout/>
      <c:barChart>
        <c:barDir val="col"/>
        <c:grouping val="clustered"/>
        <c:ser>
          <c:idx val="0"/>
          <c:order val="0"/>
          <c:tx>
            <c:strRef>
              <c:f>'[lakosság_15_19.xlsx]its-2'!$A$3</c:f>
              <c:strCache>
                <c:ptCount val="1"/>
                <c:pt idx="0">
                  <c:v>Állandó népesség fő</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'[lakosság_15_19.xlsx]its-2'!$B$3:$L$3</c:f>
              <c:numCache>
                <c:formatCode>General</c:formatCode>
                <c:ptCount val="11"/>
                <c:pt idx="0">
                  <c:v>21819</c:v>
                </c:pt>
                <c:pt idx="1">
                  <c:v>21439</c:v>
                </c:pt>
                <c:pt idx="2">
                  <c:v>21128</c:v>
                </c:pt>
                <c:pt idx="3">
                  <c:v>20872</c:v>
                </c:pt>
                <c:pt idx="4">
                  <c:v>20527</c:v>
                </c:pt>
                <c:pt idx="5">
                  <c:v>20298</c:v>
                </c:pt>
                <c:pt idx="6">
                  <c:v>19980</c:v>
                </c:pt>
                <c:pt idx="7">
                  <c:v>20523</c:v>
                </c:pt>
                <c:pt idx="8">
                  <c:v>20380</c:v>
                </c:pt>
                <c:pt idx="9">
                  <c:v>20163</c:v>
                </c:pt>
                <c:pt idx="10">
                  <c:v>20025</c:v>
                </c:pt>
              </c:numCache>
            </c:numRef>
          </c:val>
        </c:ser>
        <c:ser>
          <c:idx val="1"/>
          <c:order val="1"/>
          <c:tx>
            <c:strRef>
              <c:f>'[lakosság_15_19.xlsx]its-2'!$A$4</c:f>
              <c:strCache>
                <c:ptCount val="1"/>
                <c:pt idx="0">
                  <c:v>18-59 évesek fő </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'[lakosság_15_19.xlsx]its-2'!$B$4:$L$4</c:f>
              <c:numCache>
                <c:formatCode>General</c:formatCode>
                <c:ptCount val="11"/>
                <c:pt idx="0">
                  <c:v>13124</c:v>
                </c:pt>
                <c:pt idx="1">
                  <c:v>12951</c:v>
                </c:pt>
                <c:pt idx="2">
                  <c:v>12784</c:v>
                </c:pt>
                <c:pt idx="3">
                  <c:v>12690</c:v>
                </c:pt>
                <c:pt idx="4">
                  <c:v>12578</c:v>
                </c:pt>
                <c:pt idx="5">
                  <c:v>12446</c:v>
                </c:pt>
                <c:pt idx="6">
                  <c:v>12313</c:v>
                </c:pt>
                <c:pt idx="7">
                  <c:v>12164</c:v>
                </c:pt>
                <c:pt idx="8">
                  <c:v>12022</c:v>
                </c:pt>
                <c:pt idx="9">
                  <c:v>11834</c:v>
                </c:pt>
                <c:pt idx="10">
                  <c:v>11640</c:v>
                </c:pt>
              </c:numCache>
            </c:numRef>
          </c:val>
        </c:ser>
        <c:axId val="77331456"/>
        <c:axId val="77406976"/>
      </c:barChart>
      <c:catAx>
        <c:axId val="77331456"/>
        <c:scaling>
          <c:orientation val="minMax"/>
        </c:scaling>
        <c:axPos val="b"/>
        <c:tickLblPos val="nextTo"/>
        <c:crossAx val="77406976"/>
        <c:crosses val="autoZero"/>
        <c:auto val="1"/>
        <c:lblAlgn val="ctr"/>
        <c:lblOffset val="100"/>
      </c:catAx>
      <c:valAx>
        <c:axId val="77406976"/>
        <c:scaling>
          <c:orientation val="minMax"/>
        </c:scaling>
        <c:axPos val="l"/>
        <c:majorGridlines/>
        <c:numFmt formatCode="General" sourceLinked="1"/>
        <c:tickLblPos val="nextTo"/>
        <c:crossAx val="7733145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9.8766185476815566E-2"/>
          <c:y val="7.454870224555267E-2"/>
          <c:w val="0.54576290463691957"/>
          <c:h val="0.79822506561679785"/>
        </c:manualLayout>
      </c:layout>
      <c:bar3DChart>
        <c:barDir val="col"/>
        <c:grouping val="clustered"/>
        <c:ser>
          <c:idx val="0"/>
          <c:order val="0"/>
          <c:tx>
            <c:strRef>
              <c:f>Munka1!$D$2</c:f>
              <c:strCache>
                <c:ptCount val="1"/>
                <c:pt idx="0">
                  <c:v>Munkanélküliek</c:v>
                </c:pt>
              </c:strCache>
            </c:strRef>
          </c:tx>
          <c:cat>
            <c:strRef>
              <c:f>Munka1!$C$3:$C$7</c:f>
              <c:strCache>
                <c:ptCount val="5"/>
                <c:pt idx="0">
                  <c:v>2013.</c:v>
                </c:pt>
                <c:pt idx="1">
                  <c:v>2014.</c:v>
                </c:pt>
                <c:pt idx="2">
                  <c:v>2015.</c:v>
                </c:pt>
                <c:pt idx="3">
                  <c:v>2016.</c:v>
                </c:pt>
                <c:pt idx="4">
                  <c:v>2017.</c:v>
                </c:pt>
              </c:strCache>
            </c:strRef>
          </c:cat>
          <c:val>
            <c:numRef>
              <c:f>Munka1!$D$3:$D$7</c:f>
              <c:numCache>
                <c:formatCode>General</c:formatCode>
                <c:ptCount val="5"/>
                <c:pt idx="0">
                  <c:v>1659</c:v>
                </c:pt>
                <c:pt idx="1">
                  <c:v>1539</c:v>
                </c:pt>
                <c:pt idx="2">
                  <c:v>1398</c:v>
                </c:pt>
                <c:pt idx="3">
                  <c:v>908</c:v>
                </c:pt>
                <c:pt idx="4">
                  <c:v>716</c:v>
                </c:pt>
              </c:numCache>
            </c:numRef>
          </c:val>
        </c:ser>
        <c:ser>
          <c:idx val="1"/>
          <c:order val="1"/>
          <c:tx>
            <c:strRef>
              <c:f>Munka1!$E$2</c:f>
              <c:strCache>
                <c:ptCount val="1"/>
                <c:pt idx="0">
                  <c:v>365 napot meghaladó mnk.</c:v>
                </c:pt>
              </c:strCache>
            </c:strRef>
          </c:tx>
          <c:cat>
            <c:strRef>
              <c:f>Munka1!$C$3:$C$7</c:f>
              <c:strCache>
                <c:ptCount val="5"/>
                <c:pt idx="0">
                  <c:v>2013.</c:v>
                </c:pt>
                <c:pt idx="1">
                  <c:v>2014.</c:v>
                </c:pt>
                <c:pt idx="2">
                  <c:v>2015.</c:v>
                </c:pt>
                <c:pt idx="3">
                  <c:v>2016.</c:v>
                </c:pt>
                <c:pt idx="4">
                  <c:v>2017.</c:v>
                </c:pt>
              </c:strCache>
            </c:strRef>
          </c:cat>
          <c:val>
            <c:numRef>
              <c:f>Munka1!$E$3:$E$7</c:f>
              <c:numCache>
                <c:formatCode>General</c:formatCode>
                <c:ptCount val="5"/>
                <c:pt idx="0">
                  <c:v>750</c:v>
                </c:pt>
                <c:pt idx="1">
                  <c:v>560</c:v>
                </c:pt>
                <c:pt idx="2">
                  <c:v>431</c:v>
                </c:pt>
                <c:pt idx="3">
                  <c:v>294</c:v>
                </c:pt>
                <c:pt idx="4">
                  <c:v>240</c:v>
                </c:pt>
              </c:numCache>
            </c:numRef>
          </c:val>
        </c:ser>
        <c:ser>
          <c:idx val="2"/>
          <c:order val="2"/>
          <c:tx>
            <c:strRef>
              <c:f>Munka1!$F$2</c:f>
              <c:strCache>
                <c:ptCount val="1"/>
                <c:pt idx="0">
                  <c:v>FHT</c:v>
                </c:pt>
              </c:strCache>
            </c:strRef>
          </c:tx>
          <c:cat>
            <c:strRef>
              <c:f>Munka1!$C$3:$C$7</c:f>
              <c:strCache>
                <c:ptCount val="5"/>
                <c:pt idx="0">
                  <c:v>2013.</c:v>
                </c:pt>
                <c:pt idx="1">
                  <c:v>2014.</c:v>
                </c:pt>
                <c:pt idx="2">
                  <c:v>2015.</c:v>
                </c:pt>
                <c:pt idx="3">
                  <c:v>2016.</c:v>
                </c:pt>
                <c:pt idx="4">
                  <c:v>2017.</c:v>
                </c:pt>
              </c:strCache>
            </c:strRef>
          </c:cat>
          <c:val>
            <c:numRef>
              <c:f>Munka1!$F$3:$F$7</c:f>
              <c:numCache>
                <c:formatCode>General</c:formatCode>
                <c:ptCount val="5"/>
                <c:pt idx="0">
                  <c:v>572</c:v>
                </c:pt>
                <c:pt idx="1">
                  <c:v>462</c:v>
                </c:pt>
                <c:pt idx="2">
                  <c:v>432</c:v>
                </c:pt>
                <c:pt idx="3">
                  <c:v>265</c:v>
                </c:pt>
                <c:pt idx="4">
                  <c:v>199</c:v>
                </c:pt>
              </c:numCache>
            </c:numRef>
          </c:val>
        </c:ser>
        <c:ser>
          <c:idx val="3"/>
          <c:order val="3"/>
          <c:tx>
            <c:strRef>
              <c:f>Munka1!$G$2</c:f>
              <c:strCache>
                <c:ptCount val="1"/>
                <c:pt idx="0">
                  <c:v>Járadék ellátás</c:v>
                </c:pt>
              </c:strCache>
            </c:strRef>
          </c:tx>
          <c:cat>
            <c:strRef>
              <c:f>Munka1!$C$3:$C$7</c:f>
              <c:strCache>
                <c:ptCount val="5"/>
                <c:pt idx="0">
                  <c:v>2013.</c:v>
                </c:pt>
                <c:pt idx="1">
                  <c:v>2014.</c:v>
                </c:pt>
                <c:pt idx="2">
                  <c:v>2015.</c:v>
                </c:pt>
                <c:pt idx="3">
                  <c:v>2016.</c:v>
                </c:pt>
                <c:pt idx="4">
                  <c:v>2017.</c:v>
                </c:pt>
              </c:strCache>
            </c:strRef>
          </c:cat>
          <c:val>
            <c:numRef>
              <c:f>Munka1!$G$3:$G$7</c:f>
              <c:numCache>
                <c:formatCode>General</c:formatCode>
                <c:ptCount val="5"/>
                <c:pt idx="0">
                  <c:v>69</c:v>
                </c:pt>
                <c:pt idx="1">
                  <c:v>80</c:v>
                </c:pt>
                <c:pt idx="2">
                  <c:v>97</c:v>
                </c:pt>
                <c:pt idx="3">
                  <c:v>101</c:v>
                </c:pt>
                <c:pt idx="4">
                  <c:v>59</c:v>
                </c:pt>
              </c:numCache>
            </c:numRef>
          </c:val>
        </c:ser>
        <c:ser>
          <c:idx val="4"/>
          <c:order val="4"/>
          <c:tx>
            <c:strRef>
              <c:f>Munka1!$H$2</c:f>
              <c:strCache>
                <c:ptCount val="1"/>
                <c:pt idx="0">
                  <c:v>Segély ellátás</c:v>
                </c:pt>
              </c:strCache>
            </c:strRef>
          </c:tx>
          <c:cat>
            <c:strRef>
              <c:f>Munka1!$C$3:$C$7</c:f>
              <c:strCache>
                <c:ptCount val="5"/>
                <c:pt idx="0">
                  <c:v>2013.</c:v>
                </c:pt>
                <c:pt idx="1">
                  <c:v>2014.</c:v>
                </c:pt>
                <c:pt idx="2">
                  <c:v>2015.</c:v>
                </c:pt>
                <c:pt idx="3">
                  <c:v>2016.</c:v>
                </c:pt>
                <c:pt idx="4">
                  <c:v>2017.</c:v>
                </c:pt>
              </c:strCache>
            </c:strRef>
          </c:cat>
          <c:val>
            <c:numRef>
              <c:f>Munka1!$H$3:$H$7</c:f>
              <c:numCache>
                <c:formatCode>General</c:formatCode>
                <c:ptCount val="5"/>
                <c:pt idx="0">
                  <c:v>19</c:v>
                </c:pt>
                <c:pt idx="1">
                  <c:v>22</c:v>
                </c:pt>
                <c:pt idx="2">
                  <c:v>27</c:v>
                </c:pt>
                <c:pt idx="3">
                  <c:v>25</c:v>
                </c:pt>
                <c:pt idx="4">
                  <c:v>40</c:v>
                </c:pt>
              </c:numCache>
            </c:numRef>
          </c:val>
        </c:ser>
        <c:shape val="box"/>
        <c:axId val="77284864"/>
        <c:axId val="77286400"/>
        <c:axId val="0"/>
      </c:bar3DChart>
      <c:catAx>
        <c:axId val="77284864"/>
        <c:scaling>
          <c:orientation val="minMax"/>
        </c:scaling>
        <c:axPos val="b"/>
        <c:tickLblPos val="nextTo"/>
        <c:crossAx val="77286400"/>
        <c:crosses val="autoZero"/>
        <c:auto val="1"/>
        <c:lblAlgn val="ctr"/>
        <c:lblOffset val="100"/>
      </c:catAx>
      <c:valAx>
        <c:axId val="77286400"/>
        <c:scaling>
          <c:orientation val="minMax"/>
        </c:scaling>
        <c:axPos val="l"/>
        <c:majorGridlines/>
        <c:numFmt formatCode="General" sourceLinked="1"/>
        <c:tickLblPos val="nextTo"/>
        <c:crossAx val="7728486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Munka1!$B$93</c:f>
              <c:strCache>
                <c:ptCount val="1"/>
                <c:pt idx="0">
                  <c:v>Mezőgazdaság</c:v>
                </c:pt>
              </c:strCache>
            </c:strRef>
          </c:tx>
          <c:cat>
            <c:strRef>
              <c:f>Munka1!$C$92:$E$92</c:f>
              <c:strCache>
                <c:ptCount val="3"/>
                <c:pt idx="0">
                  <c:v>2016.</c:v>
                </c:pt>
                <c:pt idx="1">
                  <c:v>2017.</c:v>
                </c:pt>
                <c:pt idx="2">
                  <c:v>2018.</c:v>
                </c:pt>
              </c:strCache>
            </c:strRef>
          </c:cat>
          <c:val>
            <c:numRef>
              <c:f>Munka1!$C$93:$E$93</c:f>
              <c:numCache>
                <c:formatCode>General</c:formatCode>
                <c:ptCount val="3"/>
                <c:pt idx="0">
                  <c:v>25</c:v>
                </c:pt>
                <c:pt idx="1">
                  <c:v>25</c:v>
                </c:pt>
                <c:pt idx="2">
                  <c:v>25</c:v>
                </c:pt>
              </c:numCache>
            </c:numRef>
          </c:val>
        </c:ser>
        <c:ser>
          <c:idx val="1"/>
          <c:order val="1"/>
          <c:tx>
            <c:strRef>
              <c:f>Munka1!$B$94</c:f>
              <c:strCache>
                <c:ptCount val="1"/>
                <c:pt idx="0">
                  <c:v>belvízelvezetés</c:v>
                </c:pt>
              </c:strCache>
            </c:strRef>
          </c:tx>
          <c:cat>
            <c:strRef>
              <c:f>Munka1!$C$92:$E$92</c:f>
              <c:strCache>
                <c:ptCount val="3"/>
                <c:pt idx="0">
                  <c:v>2016.</c:v>
                </c:pt>
                <c:pt idx="1">
                  <c:v>2017.</c:v>
                </c:pt>
                <c:pt idx="2">
                  <c:v>2018.</c:v>
                </c:pt>
              </c:strCache>
            </c:strRef>
          </c:cat>
          <c:val>
            <c:numRef>
              <c:f>Munka1!$C$94:$E$94</c:f>
              <c:numCache>
                <c:formatCode>General</c:formatCode>
                <c:ptCount val="3"/>
                <c:pt idx="0">
                  <c:v>81</c:v>
                </c:pt>
                <c:pt idx="1">
                  <c:v>60</c:v>
                </c:pt>
                <c:pt idx="2">
                  <c:v>58</c:v>
                </c:pt>
              </c:numCache>
            </c:numRef>
          </c:val>
        </c:ser>
        <c:ser>
          <c:idx val="2"/>
          <c:order val="2"/>
          <c:tx>
            <c:strRef>
              <c:f>Munka1!$B$95</c:f>
              <c:strCache>
                <c:ptCount val="1"/>
                <c:pt idx="0">
                  <c:v>Közutak karbantartása</c:v>
                </c:pt>
              </c:strCache>
            </c:strRef>
          </c:tx>
          <c:cat>
            <c:strRef>
              <c:f>Munka1!$C$92:$E$92</c:f>
              <c:strCache>
                <c:ptCount val="3"/>
                <c:pt idx="0">
                  <c:v>2016.</c:v>
                </c:pt>
                <c:pt idx="1">
                  <c:v>2017.</c:v>
                </c:pt>
                <c:pt idx="2">
                  <c:v>2018.</c:v>
                </c:pt>
              </c:strCache>
            </c:strRef>
          </c:cat>
          <c:val>
            <c:numRef>
              <c:f>Munka1!$C$95:$E$95</c:f>
              <c:numCache>
                <c:formatCode>General</c:formatCode>
                <c:ptCount val="3"/>
                <c:pt idx="0">
                  <c:v>80</c:v>
                </c:pt>
                <c:pt idx="1">
                  <c:v>100</c:v>
                </c:pt>
                <c:pt idx="2">
                  <c:v>80</c:v>
                </c:pt>
              </c:numCache>
            </c:numRef>
          </c:val>
        </c:ser>
        <c:ser>
          <c:idx val="3"/>
          <c:order val="3"/>
          <c:tx>
            <c:strRef>
              <c:f>Munka1!$B$96</c:f>
              <c:strCache>
                <c:ptCount val="1"/>
                <c:pt idx="0">
                  <c:v>Helyi sajátosságok</c:v>
                </c:pt>
              </c:strCache>
            </c:strRef>
          </c:tx>
          <c:cat>
            <c:strRef>
              <c:f>Munka1!$C$92:$E$92</c:f>
              <c:strCache>
                <c:ptCount val="3"/>
                <c:pt idx="0">
                  <c:v>2016.</c:v>
                </c:pt>
                <c:pt idx="1">
                  <c:v>2017.</c:v>
                </c:pt>
                <c:pt idx="2">
                  <c:v>2018.</c:v>
                </c:pt>
              </c:strCache>
            </c:strRef>
          </c:cat>
          <c:val>
            <c:numRef>
              <c:f>Munka1!$C$96:$E$96</c:f>
              <c:numCache>
                <c:formatCode>General</c:formatCode>
                <c:ptCount val="3"/>
                <c:pt idx="0">
                  <c:v>36</c:v>
                </c:pt>
                <c:pt idx="1">
                  <c:v>30</c:v>
                </c:pt>
                <c:pt idx="2">
                  <c:v>29</c:v>
                </c:pt>
              </c:numCache>
            </c:numRef>
          </c:val>
        </c:ser>
        <c:ser>
          <c:idx val="4"/>
          <c:order val="4"/>
          <c:tx>
            <c:strRef>
              <c:f>Munka1!$B$97</c:f>
              <c:strCache>
                <c:ptCount val="1"/>
                <c:pt idx="0">
                  <c:v>Földutak</c:v>
                </c:pt>
              </c:strCache>
            </c:strRef>
          </c:tx>
          <c:cat>
            <c:strRef>
              <c:f>Munka1!$C$92:$E$92</c:f>
              <c:strCache>
                <c:ptCount val="3"/>
                <c:pt idx="0">
                  <c:v>2016.</c:v>
                </c:pt>
                <c:pt idx="1">
                  <c:v>2017.</c:v>
                </c:pt>
                <c:pt idx="2">
                  <c:v>2018.</c:v>
                </c:pt>
              </c:strCache>
            </c:strRef>
          </c:cat>
          <c:val>
            <c:numRef>
              <c:f>Munka1!$C$97:$E$97</c:f>
              <c:numCache>
                <c:formatCode>General</c:formatCode>
                <c:ptCount val="3"/>
                <c:pt idx="0">
                  <c:v>70</c:v>
                </c:pt>
                <c:pt idx="1">
                  <c:v>80</c:v>
                </c:pt>
                <c:pt idx="2">
                  <c:v>60</c:v>
                </c:pt>
              </c:numCache>
            </c:numRef>
          </c:val>
        </c:ser>
        <c:ser>
          <c:idx val="5"/>
          <c:order val="5"/>
          <c:tx>
            <c:strRef>
              <c:f>Munka1!$B$98</c:f>
              <c:strCache>
                <c:ptCount val="1"/>
                <c:pt idx="0">
                  <c:v>Hulladéklerakás</c:v>
                </c:pt>
              </c:strCache>
            </c:strRef>
          </c:tx>
          <c:cat>
            <c:strRef>
              <c:f>Munka1!$C$92:$E$92</c:f>
              <c:strCache>
                <c:ptCount val="3"/>
                <c:pt idx="0">
                  <c:v>2016.</c:v>
                </c:pt>
                <c:pt idx="1">
                  <c:v>2017.</c:v>
                </c:pt>
                <c:pt idx="2">
                  <c:v>2018.</c:v>
                </c:pt>
              </c:strCache>
            </c:strRef>
          </c:cat>
          <c:val>
            <c:numRef>
              <c:f>Munka1!$C$98:$E$98</c:f>
              <c:numCache>
                <c:formatCode>General</c:formatCode>
                <c:ptCount val="3"/>
                <c:pt idx="0">
                  <c:v>11</c:v>
                </c:pt>
                <c:pt idx="1">
                  <c:v>10</c:v>
                </c:pt>
                <c:pt idx="2">
                  <c:v>10</c:v>
                </c:pt>
              </c:numCache>
            </c:numRef>
          </c:val>
        </c:ser>
        <c:shape val="box"/>
        <c:axId val="77255808"/>
        <c:axId val="77257344"/>
        <c:axId val="0"/>
      </c:bar3DChart>
      <c:catAx>
        <c:axId val="77255808"/>
        <c:scaling>
          <c:orientation val="minMax"/>
        </c:scaling>
        <c:axPos val="b"/>
        <c:tickLblPos val="nextTo"/>
        <c:crossAx val="77257344"/>
        <c:crosses val="autoZero"/>
        <c:auto val="1"/>
        <c:lblAlgn val="ctr"/>
        <c:lblOffset val="100"/>
      </c:catAx>
      <c:valAx>
        <c:axId val="77257344"/>
        <c:scaling>
          <c:orientation val="minMax"/>
        </c:scaling>
        <c:axPos val="l"/>
        <c:majorGridlines/>
        <c:numFmt formatCode="General" sourceLinked="1"/>
        <c:tickLblPos val="nextTo"/>
        <c:crossAx val="77255808"/>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hu-HU"/>
  <c:chart>
    <c:title>
      <c:layout>
        <c:manualLayout>
          <c:xMode val="edge"/>
          <c:yMode val="edge"/>
          <c:x val="0.13538188976377952"/>
          <c:y val="2.2988505747126436E-2"/>
        </c:manualLayout>
      </c:layout>
      <c:txPr>
        <a:bodyPr/>
        <a:lstStyle/>
        <a:p>
          <a:pPr algn="ctr">
            <a:defRPr sz="1200"/>
          </a:pPr>
          <a:endParaRPr lang="hu-HU"/>
        </a:p>
      </c:txPr>
    </c:title>
    <c:view3D>
      <c:rAngAx val="1"/>
    </c:view3D>
    <c:plotArea>
      <c:layout>
        <c:manualLayout>
          <c:layoutTarget val="inner"/>
          <c:xMode val="edge"/>
          <c:yMode val="edge"/>
          <c:x val="0.19235120506202291"/>
          <c:y val="0.21633342383926163"/>
          <c:w val="0.7163043312531997"/>
          <c:h val="0.55908289925297761"/>
        </c:manualLayout>
      </c:layout>
      <c:bar3DChart>
        <c:barDir val="col"/>
        <c:grouping val="clustered"/>
        <c:ser>
          <c:idx val="0"/>
          <c:order val="0"/>
          <c:tx>
            <c:strRef>
              <c:f>Munka1!$B$274:$C$274</c:f>
              <c:strCache>
                <c:ptCount val="1"/>
                <c:pt idx="0">
                  <c:v>180 napnál hosszabb ideje regisztrált munkanélküliek aránya (%)</c:v>
                </c:pt>
              </c:strCache>
            </c:strRef>
          </c:tx>
          <c:cat>
            <c:strRef>
              <c:f>Munka1!$D$273:$N$273</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Munka1!$D$274:$N$274</c:f>
              <c:numCache>
                <c:formatCode>0.00%</c:formatCode>
                <c:ptCount val="11"/>
                <c:pt idx="0">
                  <c:v>0.39000000000000007</c:v>
                </c:pt>
                <c:pt idx="1">
                  <c:v>0.46</c:v>
                </c:pt>
                <c:pt idx="2">
                  <c:v>0.38000000000000006</c:v>
                </c:pt>
                <c:pt idx="3">
                  <c:v>0.37000000000000005</c:v>
                </c:pt>
                <c:pt idx="4">
                  <c:v>0.27</c:v>
                </c:pt>
                <c:pt idx="5">
                  <c:v>0.29000000000000004</c:v>
                </c:pt>
                <c:pt idx="6">
                  <c:v>0.44</c:v>
                </c:pt>
                <c:pt idx="7">
                  <c:v>0.4</c:v>
                </c:pt>
                <c:pt idx="8">
                  <c:v>0.34</c:v>
                </c:pt>
                <c:pt idx="9">
                  <c:v>0.32000000000000006</c:v>
                </c:pt>
                <c:pt idx="10">
                  <c:v>0.30000000000000004</c:v>
                </c:pt>
              </c:numCache>
            </c:numRef>
          </c:val>
        </c:ser>
        <c:shape val="box"/>
        <c:axId val="77096064"/>
        <c:axId val="77097600"/>
        <c:axId val="0"/>
      </c:bar3DChart>
      <c:catAx>
        <c:axId val="77096064"/>
        <c:scaling>
          <c:orientation val="minMax"/>
        </c:scaling>
        <c:axPos val="b"/>
        <c:tickLblPos val="nextTo"/>
        <c:crossAx val="77097600"/>
        <c:crosses val="autoZero"/>
        <c:auto val="1"/>
        <c:lblAlgn val="ctr"/>
        <c:lblOffset val="100"/>
      </c:catAx>
      <c:valAx>
        <c:axId val="77097600"/>
        <c:scaling>
          <c:orientation val="minMax"/>
        </c:scaling>
        <c:axPos val="l"/>
        <c:majorGridlines/>
        <c:numFmt formatCode="0.00%" sourceLinked="1"/>
        <c:tickLblPos val="nextTo"/>
        <c:crossAx val="7709606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Munka1!$B$297:$C$297</c:f>
              <c:strCache>
                <c:ptCount val="1"/>
                <c:pt idx="0">
                  <c:v>20 év alatti</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Munka1!$D$297:$N$297</c:f>
              <c:numCache>
                <c:formatCode>General</c:formatCode>
                <c:ptCount val="11"/>
                <c:pt idx="0">
                  <c:v>64.25</c:v>
                </c:pt>
                <c:pt idx="1">
                  <c:v>65</c:v>
                </c:pt>
                <c:pt idx="2">
                  <c:v>65.25</c:v>
                </c:pt>
                <c:pt idx="3">
                  <c:v>56.25</c:v>
                </c:pt>
                <c:pt idx="4">
                  <c:v>42.75</c:v>
                </c:pt>
                <c:pt idx="5">
                  <c:v>47.75</c:v>
                </c:pt>
                <c:pt idx="6">
                  <c:v>49.25</c:v>
                </c:pt>
                <c:pt idx="7">
                  <c:v>46</c:v>
                </c:pt>
                <c:pt idx="8">
                  <c:v>52.5</c:v>
                </c:pt>
                <c:pt idx="9">
                  <c:v>41</c:v>
                </c:pt>
                <c:pt idx="10">
                  <c:v>39.25</c:v>
                </c:pt>
              </c:numCache>
            </c:numRef>
          </c:val>
        </c:ser>
        <c:ser>
          <c:idx val="1"/>
          <c:order val="1"/>
          <c:tx>
            <c:strRef>
              <c:f>Munka1!$B$298:$C$298</c:f>
              <c:strCache>
                <c:ptCount val="1"/>
                <c:pt idx="0">
                  <c:v>20-24 éves</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Munka1!$D$298:$N$298</c:f>
              <c:numCache>
                <c:formatCode>General</c:formatCode>
                <c:ptCount val="11"/>
                <c:pt idx="0">
                  <c:v>301</c:v>
                </c:pt>
                <c:pt idx="1">
                  <c:v>320</c:v>
                </c:pt>
                <c:pt idx="2">
                  <c:v>342</c:v>
                </c:pt>
                <c:pt idx="3">
                  <c:v>347</c:v>
                </c:pt>
                <c:pt idx="4">
                  <c:v>363</c:v>
                </c:pt>
                <c:pt idx="5">
                  <c:v>355</c:v>
                </c:pt>
                <c:pt idx="6">
                  <c:v>350</c:v>
                </c:pt>
                <c:pt idx="7">
                  <c:v>310</c:v>
                </c:pt>
                <c:pt idx="8">
                  <c:v>265</c:v>
                </c:pt>
                <c:pt idx="9">
                  <c:v>198</c:v>
                </c:pt>
                <c:pt idx="10">
                  <c:v>120.75</c:v>
                </c:pt>
              </c:numCache>
            </c:numRef>
          </c:val>
        </c:ser>
        <c:shape val="box"/>
        <c:axId val="77048064"/>
        <c:axId val="77082624"/>
        <c:axId val="0"/>
      </c:bar3DChart>
      <c:catAx>
        <c:axId val="77048064"/>
        <c:scaling>
          <c:orientation val="minMax"/>
        </c:scaling>
        <c:axPos val="b"/>
        <c:tickLblPos val="nextTo"/>
        <c:crossAx val="77082624"/>
        <c:crosses val="autoZero"/>
        <c:auto val="1"/>
        <c:lblAlgn val="ctr"/>
        <c:lblOffset val="100"/>
      </c:catAx>
      <c:valAx>
        <c:axId val="77082624"/>
        <c:scaling>
          <c:orientation val="minMax"/>
        </c:scaling>
        <c:axPos val="l"/>
        <c:majorGridlines/>
        <c:numFmt formatCode="General" sourceLinked="1"/>
        <c:tickLblPos val="nextTo"/>
        <c:crossAx val="77048064"/>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Munka1!$B$250:$C$250</c:f>
              <c:strCache>
                <c:ptCount val="1"/>
                <c:pt idx="0">
                  <c:v>8 általános alatti</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Munka1!$D$250:$N$250</c:f>
              <c:numCache>
                <c:formatCode>General</c:formatCode>
                <c:ptCount val="11"/>
                <c:pt idx="0">
                  <c:v>169.75</c:v>
                </c:pt>
                <c:pt idx="1">
                  <c:v>180</c:v>
                </c:pt>
                <c:pt idx="2">
                  <c:v>183.25</c:v>
                </c:pt>
                <c:pt idx="3">
                  <c:v>157.5</c:v>
                </c:pt>
                <c:pt idx="4">
                  <c:v>174.5</c:v>
                </c:pt>
                <c:pt idx="5">
                  <c:v>160</c:v>
                </c:pt>
                <c:pt idx="6">
                  <c:v>169.75</c:v>
                </c:pt>
                <c:pt idx="7">
                  <c:v>167</c:v>
                </c:pt>
                <c:pt idx="8">
                  <c:v>141</c:v>
                </c:pt>
                <c:pt idx="9">
                  <c:v>100.75</c:v>
                </c:pt>
                <c:pt idx="10">
                  <c:v>85</c:v>
                </c:pt>
              </c:numCache>
            </c:numRef>
          </c:val>
        </c:ser>
        <c:ser>
          <c:idx val="1"/>
          <c:order val="1"/>
          <c:tx>
            <c:strRef>
              <c:f>Munka1!$B$251:$C$251</c:f>
              <c:strCache>
                <c:ptCount val="1"/>
                <c:pt idx="0">
                  <c:v>8 általánossal rendelkező</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Munka1!$D$251:$N$251</c:f>
              <c:numCache>
                <c:formatCode>General</c:formatCode>
                <c:ptCount val="11"/>
                <c:pt idx="0">
                  <c:v>620.5</c:v>
                </c:pt>
                <c:pt idx="1">
                  <c:v>669.25</c:v>
                </c:pt>
                <c:pt idx="2">
                  <c:v>717.75</c:v>
                </c:pt>
                <c:pt idx="3">
                  <c:v>729.5</c:v>
                </c:pt>
                <c:pt idx="4">
                  <c:v>803.25</c:v>
                </c:pt>
                <c:pt idx="5">
                  <c:v>781.75</c:v>
                </c:pt>
                <c:pt idx="6">
                  <c:v>788.25</c:v>
                </c:pt>
                <c:pt idx="7">
                  <c:v>708</c:v>
                </c:pt>
                <c:pt idx="8">
                  <c:v>623.25</c:v>
                </c:pt>
                <c:pt idx="9">
                  <c:v>470.75</c:v>
                </c:pt>
                <c:pt idx="10">
                  <c:v>391.5</c:v>
                </c:pt>
              </c:numCache>
            </c:numRef>
          </c:val>
        </c:ser>
        <c:ser>
          <c:idx val="2"/>
          <c:order val="2"/>
          <c:tx>
            <c:strRef>
              <c:f>Munka1!$B$252:$C$252</c:f>
              <c:strCache>
                <c:ptCount val="1"/>
                <c:pt idx="0">
                  <c:v> 8 általánosnál magasabb</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Munka1!$D$252:$N$252</c:f>
              <c:numCache>
                <c:formatCode>General</c:formatCode>
                <c:ptCount val="11"/>
                <c:pt idx="0">
                  <c:v>662.5</c:v>
                </c:pt>
                <c:pt idx="1">
                  <c:v>692.5</c:v>
                </c:pt>
                <c:pt idx="2">
                  <c:v>843.25</c:v>
                </c:pt>
                <c:pt idx="3">
                  <c:v>938.5</c:v>
                </c:pt>
                <c:pt idx="4">
                  <c:v>1023.75</c:v>
                </c:pt>
                <c:pt idx="5">
                  <c:v>1013.75</c:v>
                </c:pt>
                <c:pt idx="6">
                  <c:v>963</c:v>
                </c:pt>
                <c:pt idx="7">
                  <c:v>805</c:v>
                </c:pt>
                <c:pt idx="8">
                  <c:v>698.25</c:v>
                </c:pt>
                <c:pt idx="9">
                  <c:v>553.5</c:v>
                </c:pt>
                <c:pt idx="10">
                  <c:v>453.25</c:v>
                </c:pt>
              </c:numCache>
            </c:numRef>
          </c:val>
        </c:ser>
        <c:shape val="box"/>
        <c:axId val="77021952"/>
        <c:axId val="77023488"/>
        <c:axId val="0"/>
      </c:bar3DChart>
      <c:catAx>
        <c:axId val="77021952"/>
        <c:scaling>
          <c:orientation val="minMax"/>
        </c:scaling>
        <c:axPos val="b"/>
        <c:tickLblPos val="nextTo"/>
        <c:crossAx val="77023488"/>
        <c:crosses val="autoZero"/>
        <c:auto val="1"/>
        <c:lblAlgn val="ctr"/>
        <c:lblOffset val="100"/>
      </c:catAx>
      <c:valAx>
        <c:axId val="77023488"/>
        <c:scaling>
          <c:orientation val="minMax"/>
        </c:scaling>
        <c:axPos val="l"/>
        <c:majorGridlines/>
        <c:numFmt formatCode="General" sourceLinked="1"/>
        <c:tickLblPos val="nextTo"/>
        <c:crossAx val="7702195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a:pPr>
            <a:r>
              <a:rPr lang="en-US" sz="1200">
                <a:latin typeface="Times New Roman" pitchFamily="18" charset="0"/>
                <a:cs typeface="Times New Roman" pitchFamily="18" charset="0"/>
              </a:rPr>
              <a:t>F</a:t>
            </a:r>
            <a:r>
              <a:rPr lang="hu-HU" sz="1200">
                <a:latin typeface="Times New Roman" pitchFamily="18" charset="0"/>
                <a:cs typeface="Times New Roman" pitchFamily="18" charset="0"/>
              </a:rPr>
              <a:t>oglakoztatást</a:t>
            </a:r>
            <a:r>
              <a:rPr lang="hu-HU" sz="1200" baseline="0">
                <a:latin typeface="Times New Roman" pitchFamily="18" charset="0"/>
                <a:cs typeface="Times New Roman" pitchFamily="18" charset="0"/>
              </a:rPr>
              <a:t> helyettesítő támogatás</a:t>
            </a:r>
            <a:endParaRPr lang="en-US" sz="1200">
              <a:latin typeface="Times New Roman" pitchFamily="18" charset="0"/>
              <a:cs typeface="Times New Roman" pitchFamily="18" charset="0"/>
            </a:endParaRPr>
          </a:p>
        </c:rich>
      </c:tx>
    </c:title>
    <c:view3D>
      <c:rAngAx val="1"/>
    </c:view3D>
    <c:plotArea>
      <c:layout/>
      <c:bar3DChart>
        <c:barDir val="col"/>
        <c:grouping val="clustered"/>
        <c:ser>
          <c:idx val="0"/>
          <c:order val="0"/>
          <c:tx>
            <c:strRef>
              <c:f>Munka1!$B$363</c:f>
              <c:strCache>
                <c:ptCount val="1"/>
                <c:pt idx="0">
                  <c:v>FHT</c:v>
                </c:pt>
              </c:strCache>
            </c:strRef>
          </c:tx>
          <c:cat>
            <c:strRef>
              <c:f>Munka1!$C$362:$G$362</c:f>
              <c:strCache>
                <c:ptCount val="5"/>
                <c:pt idx="0">
                  <c:v>2014.</c:v>
                </c:pt>
                <c:pt idx="1">
                  <c:v>2015.</c:v>
                </c:pt>
                <c:pt idx="2">
                  <c:v>2016.</c:v>
                </c:pt>
                <c:pt idx="3">
                  <c:v>2017.</c:v>
                </c:pt>
                <c:pt idx="4">
                  <c:v>2018.</c:v>
                </c:pt>
              </c:strCache>
            </c:strRef>
          </c:cat>
          <c:val>
            <c:numRef>
              <c:f>Munka1!$C$363:$G$363</c:f>
              <c:numCache>
                <c:formatCode>General</c:formatCode>
                <c:ptCount val="5"/>
                <c:pt idx="0">
                  <c:v>1296</c:v>
                </c:pt>
                <c:pt idx="1">
                  <c:v>1205</c:v>
                </c:pt>
                <c:pt idx="2">
                  <c:v>1115</c:v>
                </c:pt>
                <c:pt idx="3">
                  <c:v>1001</c:v>
                </c:pt>
                <c:pt idx="4">
                  <c:v>907</c:v>
                </c:pt>
              </c:numCache>
            </c:numRef>
          </c:val>
        </c:ser>
        <c:shape val="cylinder"/>
        <c:axId val="76978048"/>
        <c:axId val="76979584"/>
        <c:axId val="0"/>
      </c:bar3DChart>
      <c:catAx>
        <c:axId val="76978048"/>
        <c:scaling>
          <c:orientation val="minMax"/>
        </c:scaling>
        <c:axPos val="b"/>
        <c:tickLblPos val="nextTo"/>
        <c:crossAx val="76979584"/>
        <c:crosses val="autoZero"/>
        <c:auto val="1"/>
        <c:lblAlgn val="ctr"/>
        <c:lblOffset val="100"/>
      </c:catAx>
      <c:valAx>
        <c:axId val="76979584"/>
        <c:scaling>
          <c:orientation val="minMax"/>
        </c:scaling>
        <c:axPos val="l"/>
        <c:majorGridlines/>
        <c:numFmt formatCode="General" sourceLinked="1"/>
        <c:tickLblPos val="nextTo"/>
        <c:crossAx val="76978048"/>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Munka1!$D$320</c:f>
              <c:strCache>
                <c:ptCount val="1"/>
                <c:pt idx="0">
                  <c:v> alanyi jogon</c:v>
                </c:pt>
              </c:strCache>
            </c:strRef>
          </c:tx>
          <c:cat>
            <c:strRef>
              <c:f>Munka1!$E$318:$I$319</c:f>
              <c:strCache>
                <c:ptCount val="5"/>
                <c:pt idx="0">
                  <c:v>2014.</c:v>
                </c:pt>
                <c:pt idx="1">
                  <c:v>2015.</c:v>
                </c:pt>
                <c:pt idx="2">
                  <c:v>2016.</c:v>
                </c:pt>
                <c:pt idx="3">
                  <c:v>2017.</c:v>
                </c:pt>
                <c:pt idx="4">
                  <c:v>2018.</c:v>
                </c:pt>
              </c:strCache>
            </c:strRef>
          </c:cat>
          <c:val>
            <c:numRef>
              <c:f>Munka1!$E$320:$I$320</c:f>
              <c:numCache>
                <c:formatCode>General</c:formatCode>
                <c:ptCount val="5"/>
                <c:pt idx="0">
                  <c:v>636</c:v>
                </c:pt>
                <c:pt idx="1">
                  <c:v>832</c:v>
                </c:pt>
                <c:pt idx="2">
                  <c:v>679</c:v>
                </c:pt>
                <c:pt idx="3">
                  <c:v>669</c:v>
                </c:pt>
                <c:pt idx="4">
                  <c:v>761</c:v>
                </c:pt>
              </c:numCache>
            </c:numRef>
          </c:val>
        </c:ser>
        <c:ser>
          <c:idx val="1"/>
          <c:order val="1"/>
          <c:tx>
            <c:strRef>
              <c:f>Munka1!$D$321</c:f>
              <c:strCache>
                <c:ptCount val="1"/>
                <c:pt idx="0">
                  <c:v>normatív jogon</c:v>
                </c:pt>
              </c:strCache>
            </c:strRef>
          </c:tx>
          <c:cat>
            <c:strRef>
              <c:f>Munka1!$E$318:$I$319</c:f>
              <c:strCache>
                <c:ptCount val="5"/>
                <c:pt idx="0">
                  <c:v>2014.</c:v>
                </c:pt>
                <c:pt idx="1">
                  <c:v>2015.</c:v>
                </c:pt>
                <c:pt idx="2">
                  <c:v>2016.</c:v>
                </c:pt>
                <c:pt idx="3">
                  <c:v>2017.</c:v>
                </c:pt>
                <c:pt idx="4">
                  <c:v>2018.</c:v>
                </c:pt>
              </c:strCache>
            </c:strRef>
          </c:cat>
          <c:val>
            <c:numRef>
              <c:f>Munka1!$E$321:$I$321</c:f>
              <c:numCache>
                <c:formatCode>General</c:formatCode>
                <c:ptCount val="5"/>
                <c:pt idx="0">
                  <c:v>214</c:v>
                </c:pt>
                <c:pt idx="1">
                  <c:v>214</c:v>
                </c:pt>
                <c:pt idx="2">
                  <c:v>189</c:v>
                </c:pt>
                <c:pt idx="3">
                  <c:v>142</c:v>
                </c:pt>
                <c:pt idx="4">
                  <c:v>145</c:v>
                </c:pt>
              </c:numCache>
            </c:numRef>
          </c:val>
        </c:ser>
        <c:shape val="box"/>
        <c:axId val="76964608"/>
        <c:axId val="76966144"/>
        <c:axId val="0"/>
      </c:bar3DChart>
      <c:catAx>
        <c:axId val="76964608"/>
        <c:scaling>
          <c:orientation val="minMax"/>
        </c:scaling>
        <c:axPos val="b"/>
        <c:tickLblPos val="nextTo"/>
        <c:crossAx val="76966144"/>
        <c:crosses val="autoZero"/>
        <c:auto val="1"/>
        <c:lblAlgn val="ctr"/>
        <c:lblOffset val="100"/>
      </c:catAx>
      <c:valAx>
        <c:axId val="76966144"/>
        <c:scaling>
          <c:orientation val="minMax"/>
        </c:scaling>
        <c:axPos val="l"/>
        <c:majorGridlines/>
        <c:numFmt formatCode="General" sourceLinked="1"/>
        <c:tickLblPos val="nextTo"/>
        <c:crossAx val="769646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pPr>
          <a:endParaRPr lang="hu-HU"/>
        </a:p>
      </c:txPr>
    </c:title>
    <c:plotArea>
      <c:layout/>
      <c:lineChart>
        <c:grouping val="standard"/>
        <c:ser>
          <c:idx val="0"/>
          <c:order val="0"/>
          <c:tx>
            <c:strRef>
              <c:f>Munka1!$C$56</c:f>
              <c:strCache>
                <c:ptCount val="1"/>
                <c:pt idx="0">
                  <c:v>népesség</c:v>
                </c:pt>
              </c:strCache>
            </c:strRef>
          </c:tx>
          <c:cat>
            <c:strRef>
              <c:f>Munka1!$B$57:$B$68</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Munka1!$C$57:$C$68</c:f>
              <c:numCache>
                <c:formatCode>General</c:formatCode>
                <c:ptCount val="12"/>
                <c:pt idx="0">
                  <c:v>21128</c:v>
                </c:pt>
                <c:pt idx="1">
                  <c:v>20872</c:v>
                </c:pt>
                <c:pt idx="2">
                  <c:v>20527</c:v>
                </c:pt>
                <c:pt idx="3">
                  <c:v>20298</c:v>
                </c:pt>
                <c:pt idx="4">
                  <c:v>19980</c:v>
                </c:pt>
                <c:pt idx="5">
                  <c:v>20523</c:v>
                </c:pt>
                <c:pt idx="6">
                  <c:v>20380</c:v>
                </c:pt>
                <c:pt idx="7">
                  <c:v>20163</c:v>
                </c:pt>
                <c:pt idx="8">
                  <c:v>20025</c:v>
                </c:pt>
                <c:pt idx="9">
                  <c:v>19880</c:v>
                </c:pt>
                <c:pt idx="10">
                  <c:v>20413</c:v>
                </c:pt>
                <c:pt idx="11">
                  <c:v>20268</c:v>
                </c:pt>
              </c:numCache>
            </c:numRef>
          </c:val>
        </c:ser>
        <c:marker val="1"/>
        <c:axId val="119426432"/>
        <c:axId val="119428224"/>
      </c:lineChart>
      <c:catAx>
        <c:axId val="119426432"/>
        <c:scaling>
          <c:orientation val="minMax"/>
        </c:scaling>
        <c:axPos val="b"/>
        <c:tickLblPos val="nextTo"/>
        <c:crossAx val="119428224"/>
        <c:crosses val="autoZero"/>
        <c:auto val="1"/>
        <c:lblAlgn val="ctr"/>
        <c:lblOffset val="100"/>
      </c:catAx>
      <c:valAx>
        <c:axId val="119428224"/>
        <c:scaling>
          <c:orientation val="minMax"/>
        </c:scaling>
        <c:axPos val="l"/>
        <c:majorGridlines/>
        <c:numFmt formatCode="General" sourceLinked="1"/>
        <c:tickLblPos val="nextTo"/>
        <c:crossAx val="119426432"/>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pPr>
          <a:endParaRPr lang="hu-HU"/>
        </a:p>
      </c:txPr>
    </c:title>
    <c:view3D>
      <c:rAngAx val="1"/>
    </c:view3D>
    <c:plotArea>
      <c:layout/>
      <c:bar3DChart>
        <c:barDir val="col"/>
        <c:grouping val="clustered"/>
        <c:ser>
          <c:idx val="0"/>
          <c:order val="0"/>
          <c:tx>
            <c:strRef>
              <c:f>Munka1!$B$343</c:f>
              <c:strCache>
                <c:ptCount val="1"/>
                <c:pt idx="0">
                  <c:v>Ápolási díj</c:v>
                </c:pt>
              </c:strCache>
            </c:strRef>
          </c:tx>
          <c:cat>
            <c:strRef>
              <c:f>Munka1!$C$342:$G$342</c:f>
              <c:strCache>
                <c:ptCount val="5"/>
                <c:pt idx="0">
                  <c:v>2014.</c:v>
                </c:pt>
                <c:pt idx="1">
                  <c:v>2015.</c:v>
                </c:pt>
                <c:pt idx="2">
                  <c:v>2016.</c:v>
                </c:pt>
                <c:pt idx="3">
                  <c:v>2017.</c:v>
                </c:pt>
                <c:pt idx="4">
                  <c:v>2018.</c:v>
                </c:pt>
              </c:strCache>
            </c:strRef>
          </c:cat>
          <c:val>
            <c:numRef>
              <c:f>Munka1!$C$343:$G$343</c:f>
              <c:numCache>
                <c:formatCode>General</c:formatCode>
                <c:ptCount val="5"/>
                <c:pt idx="0">
                  <c:v>271</c:v>
                </c:pt>
                <c:pt idx="1">
                  <c:v>279</c:v>
                </c:pt>
                <c:pt idx="2">
                  <c:v>282</c:v>
                </c:pt>
                <c:pt idx="3">
                  <c:v>273</c:v>
                </c:pt>
                <c:pt idx="4">
                  <c:v>264</c:v>
                </c:pt>
              </c:numCache>
            </c:numRef>
          </c:val>
        </c:ser>
        <c:shape val="box"/>
        <c:axId val="76857344"/>
        <c:axId val="76858880"/>
        <c:axId val="0"/>
      </c:bar3DChart>
      <c:catAx>
        <c:axId val="76857344"/>
        <c:scaling>
          <c:orientation val="minMax"/>
        </c:scaling>
        <c:axPos val="b"/>
        <c:tickLblPos val="nextTo"/>
        <c:crossAx val="76858880"/>
        <c:crosses val="autoZero"/>
        <c:auto val="1"/>
        <c:lblAlgn val="ctr"/>
        <c:lblOffset val="100"/>
      </c:catAx>
      <c:valAx>
        <c:axId val="76858880"/>
        <c:scaling>
          <c:orientation val="minMax"/>
        </c:scaling>
        <c:axPos val="l"/>
        <c:majorGridlines/>
        <c:numFmt formatCode="General" sourceLinked="1"/>
        <c:tickLblPos val="nextTo"/>
        <c:crossAx val="76857344"/>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Munka1!$B$387</c:f>
              <c:strCache>
                <c:ptCount val="1"/>
                <c:pt idx="0">
                  <c:v>gyógyszertámogatás</c:v>
                </c:pt>
              </c:strCache>
            </c:strRef>
          </c:tx>
          <c:cat>
            <c:strRef>
              <c:f>Munka1!$C$386:$H$386</c:f>
              <c:strCache>
                <c:ptCount val="6"/>
                <c:pt idx="0">
                  <c:v>2013.</c:v>
                </c:pt>
                <c:pt idx="1">
                  <c:v>2014.</c:v>
                </c:pt>
                <c:pt idx="2">
                  <c:v>2015.</c:v>
                </c:pt>
                <c:pt idx="3">
                  <c:v>2016.</c:v>
                </c:pt>
                <c:pt idx="4">
                  <c:v>2017.</c:v>
                </c:pt>
                <c:pt idx="5">
                  <c:v>2018.</c:v>
                </c:pt>
              </c:strCache>
            </c:strRef>
          </c:cat>
          <c:val>
            <c:numRef>
              <c:f>Munka1!$C$387:$H$387</c:f>
              <c:numCache>
                <c:formatCode>General</c:formatCode>
                <c:ptCount val="6"/>
                <c:pt idx="0">
                  <c:v>0</c:v>
                </c:pt>
                <c:pt idx="1">
                  <c:v>0</c:v>
                </c:pt>
                <c:pt idx="2">
                  <c:v>44</c:v>
                </c:pt>
                <c:pt idx="3">
                  <c:v>136</c:v>
                </c:pt>
                <c:pt idx="4">
                  <c:v>109</c:v>
                </c:pt>
                <c:pt idx="5">
                  <c:v>145</c:v>
                </c:pt>
              </c:numCache>
            </c:numRef>
          </c:val>
        </c:ser>
        <c:ser>
          <c:idx val="1"/>
          <c:order val="1"/>
          <c:tx>
            <c:strRef>
              <c:f>Munka1!$B$388</c:f>
              <c:strCache>
                <c:ptCount val="1"/>
                <c:pt idx="0">
                  <c:v>méltányossági közgyógy</c:v>
                </c:pt>
              </c:strCache>
            </c:strRef>
          </c:tx>
          <c:cat>
            <c:strRef>
              <c:f>Munka1!$C$386:$H$386</c:f>
              <c:strCache>
                <c:ptCount val="6"/>
                <c:pt idx="0">
                  <c:v>2013.</c:v>
                </c:pt>
                <c:pt idx="1">
                  <c:v>2014.</c:v>
                </c:pt>
                <c:pt idx="2">
                  <c:v>2015.</c:v>
                </c:pt>
                <c:pt idx="3">
                  <c:v>2016.</c:v>
                </c:pt>
                <c:pt idx="4">
                  <c:v>2017.</c:v>
                </c:pt>
                <c:pt idx="5">
                  <c:v>2018.</c:v>
                </c:pt>
              </c:strCache>
            </c:strRef>
          </c:cat>
          <c:val>
            <c:numRef>
              <c:f>Munka1!$C$388:$H$388</c:f>
              <c:numCache>
                <c:formatCode>General</c:formatCode>
                <c:ptCount val="6"/>
                <c:pt idx="0">
                  <c:v>73</c:v>
                </c:pt>
                <c:pt idx="1">
                  <c:v>74</c:v>
                </c:pt>
                <c:pt idx="2">
                  <c:v>16</c:v>
                </c:pt>
                <c:pt idx="3">
                  <c:v>0</c:v>
                </c:pt>
                <c:pt idx="4">
                  <c:v>0</c:v>
                </c:pt>
                <c:pt idx="5">
                  <c:v>0</c:v>
                </c:pt>
              </c:numCache>
            </c:numRef>
          </c:val>
        </c:ser>
        <c:shape val="cylinder"/>
        <c:axId val="76830208"/>
        <c:axId val="76831744"/>
        <c:axId val="0"/>
      </c:bar3DChart>
      <c:catAx>
        <c:axId val="76830208"/>
        <c:scaling>
          <c:orientation val="minMax"/>
        </c:scaling>
        <c:axPos val="b"/>
        <c:tickLblPos val="nextTo"/>
        <c:crossAx val="76831744"/>
        <c:crosses val="autoZero"/>
        <c:auto val="1"/>
        <c:lblAlgn val="ctr"/>
        <c:lblOffset val="100"/>
      </c:catAx>
      <c:valAx>
        <c:axId val="76831744"/>
        <c:scaling>
          <c:orientation val="minMax"/>
        </c:scaling>
        <c:axPos val="l"/>
        <c:majorGridlines/>
        <c:numFmt formatCode="General" sourceLinked="1"/>
        <c:tickLblPos val="nextTo"/>
        <c:crossAx val="76830208"/>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u-HU"/>
  <c:chart>
    <c:plotArea>
      <c:layout>
        <c:manualLayout>
          <c:layoutTarget val="inner"/>
          <c:xMode val="edge"/>
          <c:yMode val="edge"/>
          <c:x val="6.6022938199722561E-2"/>
          <c:y val="5.0467902038560983E-2"/>
          <c:w val="0.67242205766462892"/>
          <c:h val="0.85435794209934279"/>
        </c:manualLayout>
      </c:layout>
      <c:lineChart>
        <c:grouping val="standard"/>
        <c:ser>
          <c:idx val="0"/>
          <c:order val="0"/>
          <c:tx>
            <c:strRef>
              <c:f>'[Új építésű lakások aránya (százalék).xlsx]its-6'!$A$3</c:f>
              <c:strCache>
                <c:ptCount val="1"/>
                <c:pt idx="0">
                  <c:v>Magyarország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(százalék).xlsx]its-6'!$B$3:$L$3</c:f>
              <c:numCache>
                <c:formatCode>General</c:formatCode>
                <c:ptCount val="11"/>
                <c:pt idx="0">
                  <c:v>0.98</c:v>
                </c:pt>
                <c:pt idx="1">
                  <c:v>0.8</c:v>
                </c:pt>
                <c:pt idx="2">
                  <c:v>0.85000000000000031</c:v>
                </c:pt>
                <c:pt idx="3">
                  <c:v>0.8400000000000003</c:v>
                </c:pt>
                <c:pt idx="4">
                  <c:v>0.74000000000000032</c:v>
                </c:pt>
                <c:pt idx="5">
                  <c:v>0.48000000000000015</c:v>
                </c:pt>
                <c:pt idx="6">
                  <c:v>0.29000000000000015</c:v>
                </c:pt>
                <c:pt idx="7">
                  <c:v>0.24000000000000007</c:v>
                </c:pt>
                <c:pt idx="8">
                  <c:v>0.17</c:v>
                </c:pt>
                <c:pt idx="9">
                  <c:v>0.19</c:v>
                </c:pt>
                <c:pt idx="10">
                  <c:v>0.17</c:v>
                </c:pt>
              </c:numCache>
            </c:numRef>
          </c:val>
        </c:ser>
        <c:ser>
          <c:idx val="1"/>
          <c:order val="1"/>
          <c:tx>
            <c:strRef>
              <c:f>'[Új építésű lakások aránya (százalék).xlsx]its-6'!$A$4</c:f>
              <c:strCache>
                <c:ptCount val="1"/>
                <c:pt idx="0">
                  <c:v>Jász-Nagykun-Szolnok megye</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(százalék).xlsx]its-6'!$B$4:$L$4</c:f>
              <c:numCache>
                <c:formatCode>General</c:formatCode>
                <c:ptCount val="11"/>
                <c:pt idx="0">
                  <c:v>0.55000000000000004</c:v>
                </c:pt>
                <c:pt idx="1">
                  <c:v>0.51</c:v>
                </c:pt>
                <c:pt idx="2">
                  <c:v>0.55000000000000004</c:v>
                </c:pt>
                <c:pt idx="3">
                  <c:v>0.63000000000000034</c:v>
                </c:pt>
                <c:pt idx="4">
                  <c:v>0.4</c:v>
                </c:pt>
                <c:pt idx="5">
                  <c:v>0.21000000000000008</c:v>
                </c:pt>
                <c:pt idx="6">
                  <c:v>0.12000000000000002</c:v>
                </c:pt>
                <c:pt idx="7">
                  <c:v>0.11</c:v>
                </c:pt>
                <c:pt idx="8">
                  <c:v>0.1</c:v>
                </c:pt>
                <c:pt idx="9">
                  <c:v>8.0000000000000043E-2</c:v>
                </c:pt>
                <c:pt idx="10">
                  <c:v>0.1</c:v>
                </c:pt>
              </c:numCache>
            </c:numRef>
          </c:val>
        </c:ser>
        <c:ser>
          <c:idx val="2"/>
          <c:order val="2"/>
          <c:tx>
            <c:strRef>
              <c:f>'[Új építésű lakások aránya (százalék).xlsx]its-6'!$A$5</c:f>
              <c:strCache>
                <c:ptCount val="1"/>
                <c:pt idx="0">
                  <c:v>Karcag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(százalék).xlsx]its-6'!$B$5:$L$5</c:f>
              <c:numCache>
                <c:formatCode>General</c:formatCode>
                <c:ptCount val="11"/>
                <c:pt idx="0">
                  <c:v>0.65000000000000036</c:v>
                </c:pt>
                <c:pt idx="1">
                  <c:v>0.51</c:v>
                </c:pt>
                <c:pt idx="2">
                  <c:v>0.8</c:v>
                </c:pt>
                <c:pt idx="3">
                  <c:v>0.18000000000000008</c:v>
                </c:pt>
                <c:pt idx="4">
                  <c:v>0.4</c:v>
                </c:pt>
                <c:pt idx="5">
                  <c:v>0.18000000000000008</c:v>
                </c:pt>
                <c:pt idx="6">
                  <c:v>9.0000000000000024E-2</c:v>
                </c:pt>
                <c:pt idx="7">
                  <c:v>9.0000000000000024E-2</c:v>
                </c:pt>
                <c:pt idx="8">
                  <c:v>0.05</c:v>
                </c:pt>
                <c:pt idx="9">
                  <c:v>0</c:v>
                </c:pt>
                <c:pt idx="10">
                  <c:v>0</c:v>
                </c:pt>
              </c:numCache>
            </c:numRef>
          </c:val>
        </c:ser>
        <c:marker val="1"/>
        <c:axId val="76794880"/>
        <c:axId val="76804864"/>
      </c:lineChart>
      <c:catAx>
        <c:axId val="76794880"/>
        <c:scaling>
          <c:orientation val="minMax"/>
        </c:scaling>
        <c:axPos val="b"/>
        <c:tickLblPos val="nextTo"/>
        <c:crossAx val="76804864"/>
        <c:crosses val="autoZero"/>
        <c:auto val="1"/>
        <c:lblAlgn val="ctr"/>
        <c:lblOffset val="100"/>
      </c:catAx>
      <c:valAx>
        <c:axId val="76804864"/>
        <c:scaling>
          <c:orientation val="minMax"/>
        </c:scaling>
        <c:axPos val="l"/>
        <c:majorGridlines/>
        <c:numFmt formatCode="General" sourceLinked="1"/>
        <c:tickLblPos val="nextTo"/>
        <c:crossAx val="76794880"/>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stacked"/>
        <c:ser>
          <c:idx val="0"/>
          <c:order val="0"/>
          <c:tx>
            <c:strRef>
              <c:f>Munka1!$B$113</c:f>
              <c:strCache>
                <c:ptCount val="1"/>
                <c:pt idx="0">
                  <c:v>Szociális </c:v>
                </c:pt>
              </c:strCache>
            </c:strRef>
          </c:tx>
          <c:cat>
            <c:strRef>
              <c:f>Munka1!$C$112:$D$112</c:f>
              <c:strCache>
                <c:ptCount val="2"/>
                <c:pt idx="0">
                  <c:v>2017.</c:v>
                </c:pt>
                <c:pt idx="1">
                  <c:v>2018.</c:v>
                </c:pt>
              </c:strCache>
            </c:strRef>
          </c:cat>
          <c:val>
            <c:numRef>
              <c:f>Munka1!$C$113:$D$113</c:f>
              <c:numCache>
                <c:formatCode>General</c:formatCode>
                <c:ptCount val="2"/>
                <c:pt idx="0">
                  <c:v>46</c:v>
                </c:pt>
                <c:pt idx="1">
                  <c:v>27</c:v>
                </c:pt>
              </c:numCache>
            </c:numRef>
          </c:val>
        </c:ser>
        <c:ser>
          <c:idx val="1"/>
          <c:order val="1"/>
          <c:tx>
            <c:strRef>
              <c:f>Munka1!$B$114</c:f>
              <c:strCache>
                <c:ptCount val="1"/>
                <c:pt idx="0">
                  <c:v>Nem szociális</c:v>
                </c:pt>
              </c:strCache>
            </c:strRef>
          </c:tx>
          <c:cat>
            <c:strRef>
              <c:f>Munka1!$C$112:$D$112</c:f>
              <c:strCache>
                <c:ptCount val="2"/>
                <c:pt idx="0">
                  <c:v>2017.</c:v>
                </c:pt>
                <c:pt idx="1">
                  <c:v>2018.</c:v>
                </c:pt>
              </c:strCache>
            </c:strRef>
          </c:cat>
          <c:val>
            <c:numRef>
              <c:f>Munka1!$C$114:$D$114</c:f>
              <c:numCache>
                <c:formatCode>General</c:formatCode>
                <c:ptCount val="2"/>
                <c:pt idx="0">
                  <c:v>69</c:v>
                </c:pt>
                <c:pt idx="1">
                  <c:v>88</c:v>
                </c:pt>
              </c:numCache>
            </c:numRef>
          </c:val>
        </c:ser>
        <c:ser>
          <c:idx val="2"/>
          <c:order val="2"/>
          <c:tx>
            <c:strRef>
              <c:f>Munka1!$B$115</c:f>
              <c:strCache>
                <c:ptCount val="1"/>
                <c:pt idx="0">
                  <c:v>Költségelvű</c:v>
                </c:pt>
              </c:strCache>
            </c:strRef>
          </c:tx>
          <c:cat>
            <c:strRef>
              <c:f>Munka1!$C$112:$D$112</c:f>
              <c:strCache>
                <c:ptCount val="2"/>
                <c:pt idx="0">
                  <c:v>2017.</c:v>
                </c:pt>
                <c:pt idx="1">
                  <c:v>2018.</c:v>
                </c:pt>
              </c:strCache>
            </c:strRef>
          </c:cat>
          <c:val>
            <c:numRef>
              <c:f>Munka1!$C$115:$D$115</c:f>
              <c:numCache>
                <c:formatCode>General</c:formatCode>
                <c:ptCount val="2"/>
                <c:pt idx="0">
                  <c:v>12</c:v>
                </c:pt>
                <c:pt idx="1">
                  <c:v>12</c:v>
                </c:pt>
              </c:numCache>
            </c:numRef>
          </c:val>
        </c:ser>
        <c:shape val="box"/>
        <c:axId val="76763904"/>
        <c:axId val="76765440"/>
        <c:axId val="0"/>
      </c:bar3DChart>
      <c:catAx>
        <c:axId val="76763904"/>
        <c:scaling>
          <c:orientation val="minMax"/>
        </c:scaling>
        <c:axPos val="b"/>
        <c:tickLblPos val="nextTo"/>
        <c:crossAx val="76765440"/>
        <c:crosses val="autoZero"/>
        <c:auto val="1"/>
        <c:lblAlgn val="ctr"/>
        <c:lblOffset val="100"/>
      </c:catAx>
      <c:valAx>
        <c:axId val="76765440"/>
        <c:scaling>
          <c:orientation val="minMax"/>
        </c:scaling>
        <c:axPos val="l"/>
        <c:majorGridlines/>
        <c:numFmt formatCode="General" sourceLinked="1"/>
        <c:tickLblPos val="nextTo"/>
        <c:crossAx val="7676390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Munka1!$B$135</c:f>
              <c:strCache>
                <c:ptCount val="1"/>
                <c:pt idx="0">
                  <c:v>Lakásfenntartási támogatás</c:v>
                </c:pt>
              </c:strCache>
            </c:strRef>
          </c:tx>
          <c:cat>
            <c:strRef>
              <c:f>Munka1!$A$136:$A$141</c:f>
              <c:strCache>
                <c:ptCount val="6"/>
                <c:pt idx="0">
                  <c:v>2013.</c:v>
                </c:pt>
                <c:pt idx="1">
                  <c:v>2014.</c:v>
                </c:pt>
                <c:pt idx="2">
                  <c:v>2015.</c:v>
                </c:pt>
                <c:pt idx="3">
                  <c:v>2016.</c:v>
                </c:pt>
                <c:pt idx="4">
                  <c:v>2017.</c:v>
                </c:pt>
                <c:pt idx="5">
                  <c:v>2018.</c:v>
                </c:pt>
              </c:strCache>
            </c:strRef>
          </c:cat>
          <c:val>
            <c:numRef>
              <c:f>Munka1!$B$136:$B$141</c:f>
              <c:numCache>
                <c:formatCode>General</c:formatCode>
                <c:ptCount val="6"/>
                <c:pt idx="0">
                  <c:v>1125</c:v>
                </c:pt>
                <c:pt idx="1">
                  <c:v>1041</c:v>
                </c:pt>
                <c:pt idx="2">
                  <c:v>179</c:v>
                </c:pt>
                <c:pt idx="3">
                  <c:v>0</c:v>
                </c:pt>
                <c:pt idx="4">
                  <c:v>0</c:v>
                </c:pt>
                <c:pt idx="5">
                  <c:v>0</c:v>
                </c:pt>
              </c:numCache>
            </c:numRef>
          </c:val>
        </c:ser>
        <c:ser>
          <c:idx val="1"/>
          <c:order val="1"/>
          <c:tx>
            <c:strRef>
              <c:f>Munka1!$C$135</c:f>
              <c:strCache>
                <c:ptCount val="1"/>
                <c:pt idx="0">
                  <c:v>Lakhatási támogatás</c:v>
                </c:pt>
              </c:strCache>
            </c:strRef>
          </c:tx>
          <c:cat>
            <c:strRef>
              <c:f>Munka1!$A$136:$A$141</c:f>
              <c:strCache>
                <c:ptCount val="6"/>
                <c:pt idx="0">
                  <c:v>2013.</c:v>
                </c:pt>
                <c:pt idx="1">
                  <c:v>2014.</c:v>
                </c:pt>
                <c:pt idx="2">
                  <c:v>2015.</c:v>
                </c:pt>
                <c:pt idx="3">
                  <c:v>2016.</c:v>
                </c:pt>
                <c:pt idx="4">
                  <c:v>2017.</c:v>
                </c:pt>
                <c:pt idx="5">
                  <c:v>2018.</c:v>
                </c:pt>
              </c:strCache>
            </c:strRef>
          </c:cat>
          <c:val>
            <c:numRef>
              <c:f>Munka1!$C$136:$C$141</c:f>
              <c:numCache>
                <c:formatCode>General</c:formatCode>
                <c:ptCount val="6"/>
                <c:pt idx="0">
                  <c:v>0</c:v>
                </c:pt>
                <c:pt idx="1">
                  <c:v>0</c:v>
                </c:pt>
                <c:pt idx="2">
                  <c:v>616</c:v>
                </c:pt>
                <c:pt idx="3">
                  <c:v>787</c:v>
                </c:pt>
                <c:pt idx="4">
                  <c:v>803</c:v>
                </c:pt>
                <c:pt idx="5">
                  <c:v>586</c:v>
                </c:pt>
              </c:numCache>
            </c:numRef>
          </c:val>
        </c:ser>
        <c:shape val="box"/>
        <c:axId val="76736384"/>
        <c:axId val="76737920"/>
        <c:axId val="0"/>
      </c:bar3DChart>
      <c:catAx>
        <c:axId val="76736384"/>
        <c:scaling>
          <c:orientation val="minMax"/>
        </c:scaling>
        <c:axPos val="b"/>
        <c:tickLblPos val="nextTo"/>
        <c:crossAx val="76737920"/>
        <c:crosses val="autoZero"/>
        <c:auto val="1"/>
        <c:lblAlgn val="ctr"/>
        <c:lblOffset val="100"/>
      </c:catAx>
      <c:valAx>
        <c:axId val="76737920"/>
        <c:scaling>
          <c:orientation val="minMax"/>
        </c:scaling>
        <c:axPos val="l"/>
        <c:majorGridlines/>
        <c:numFmt formatCode="General" sourceLinked="1"/>
        <c:tickLblPos val="nextTo"/>
        <c:crossAx val="76736384"/>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hu-HU"/>
  <c:chart>
    <c:title>
      <c:tx>
        <c:rich>
          <a:bodyPr/>
          <a:lstStyle/>
          <a:p>
            <a:pPr algn="l">
              <a:defRPr sz="1200">
                <a:latin typeface="Times New Roman" pitchFamily="18" charset="0"/>
                <a:cs typeface="Times New Roman" pitchFamily="18" charset="0"/>
              </a:defRPr>
            </a:pPr>
            <a:r>
              <a:rPr lang="hu-HU" sz="1200">
                <a:latin typeface="Times New Roman" pitchFamily="18" charset="0"/>
                <a:cs typeface="Times New Roman" pitchFamily="18" charset="0"/>
              </a:rPr>
              <a:t>Rendszeres gyermekvédelmi kedvezmény</a:t>
            </a:r>
            <a:endParaRPr lang="en-US" sz="1200">
              <a:latin typeface="Times New Roman" pitchFamily="18" charset="0"/>
              <a:cs typeface="Times New Roman" pitchFamily="18" charset="0"/>
            </a:endParaRPr>
          </a:p>
        </c:rich>
      </c:tx>
      <c:layout>
        <c:manualLayout>
          <c:xMode val="edge"/>
          <c:yMode val="edge"/>
          <c:x val="0.20168044619422593"/>
          <c:y val="3.7037037037037056E-2"/>
        </c:manualLayout>
      </c:layout>
    </c:title>
    <c:view3D>
      <c:rAngAx val="1"/>
    </c:view3D>
    <c:plotArea>
      <c:layout/>
      <c:bar3DChart>
        <c:barDir val="col"/>
        <c:grouping val="clustered"/>
        <c:ser>
          <c:idx val="0"/>
          <c:order val="0"/>
          <c:tx>
            <c:strRef>
              <c:f>Munka1!$C$152</c:f>
              <c:strCache>
                <c:ptCount val="1"/>
                <c:pt idx="0">
                  <c:v>RGYVK</c:v>
                </c:pt>
              </c:strCache>
            </c:strRef>
          </c:tx>
          <c:cat>
            <c:strRef>
              <c:f>Munka1!$B$153:$B$157</c:f>
              <c:strCache>
                <c:ptCount val="5"/>
                <c:pt idx="0">
                  <c:v>2014.</c:v>
                </c:pt>
                <c:pt idx="1">
                  <c:v>2015.</c:v>
                </c:pt>
                <c:pt idx="2">
                  <c:v>2016.</c:v>
                </c:pt>
                <c:pt idx="3">
                  <c:v>2017.</c:v>
                </c:pt>
                <c:pt idx="4">
                  <c:v>2018.</c:v>
                </c:pt>
              </c:strCache>
            </c:strRef>
          </c:cat>
          <c:val>
            <c:numRef>
              <c:f>Munka1!$C$153:$C$157</c:f>
              <c:numCache>
                <c:formatCode>General</c:formatCode>
                <c:ptCount val="5"/>
                <c:pt idx="0">
                  <c:v>2109</c:v>
                </c:pt>
                <c:pt idx="1">
                  <c:v>1941</c:v>
                </c:pt>
                <c:pt idx="2">
                  <c:v>1812</c:v>
                </c:pt>
                <c:pt idx="3">
                  <c:v>1660</c:v>
                </c:pt>
                <c:pt idx="4">
                  <c:v>1353</c:v>
                </c:pt>
              </c:numCache>
            </c:numRef>
          </c:val>
        </c:ser>
        <c:shape val="cylinder"/>
        <c:axId val="76709248"/>
        <c:axId val="76715136"/>
        <c:axId val="0"/>
      </c:bar3DChart>
      <c:catAx>
        <c:axId val="76709248"/>
        <c:scaling>
          <c:orientation val="minMax"/>
        </c:scaling>
        <c:axPos val="b"/>
        <c:tickLblPos val="nextTo"/>
        <c:crossAx val="76715136"/>
        <c:crosses val="autoZero"/>
        <c:auto val="1"/>
        <c:lblAlgn val="ctr"/>
        <c:lblOffset val="100"/>
      </c:catAx>
      <c:valAx>
        <c:axId val="76715136"/>
        <c:scaling>
          <c:orientation val="minMax"/>
        </c:scaling>
        <c:axPos val="l"/>
        <c:majorGridlines/>
        <c:numFmt formatCode="General" sourceLinked="1"/>
        <c:tickLblPos val="nextTo"/>
        <c:crossAx val="76709248"/>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hu-HU"/>
  <c:clrMapOvr bg1="lt1" tx1="dk1" bg2="lt2" tx2="dk2" accent1="accent1" accent2="accent2" accent3="accent3" accent4="accent4" accent5="accent5" accent6="accent6" hlink="hlink" folHlink="folHlink"/>
  <c:chart>
    <c:title>
      <c:tx>
        <c:rich>
          <a:bodyPr/>
          <a:lstStyle/>
          <a:p>
            <a:pPr>
              <a:defRPr/>
            </a:pPr>
            <a:r>
              <a:rPr lang="en-US"/>
              <a:t>Korosztályos megoszlás</a:t>
            </a:r>
          </a:p>
        </c:rich>
      </c:tx>
    </c:title>
    <c:view3D>
      <c:rotX val="30"/>
      <c:perspective val="30"/>
    </c:view3D>
    <c:plotArea>
      <c:layout/>
      <c:pie3DChart>
        <c:varyColors val="1"/>
        <c:ser>
          <c:idx val="0"/>
          <c:order val="0"/>
          <c:explosion val="25"/>
          <c:cat>
            <c:strRef>
              <c:f>Munka1!$B$1:$F$1</c:f>
              <c:strCache>
                <c:ptCount val="5"/>
                <c:pt idx="0">
                  <c:v>0,5-2,5 év</c:v>
                </c:pt>
                <c:pt idx="1">
                  <c:v>2,5-6 év</c:v>
                </c:pt>
                <c:pt idx="2">
                  <c:v>7-10 év</c:v>
                </c:pt>
                <c:pt idx="3">
                  <c:v>11-14 év</c:v>
                </c:pt>
                <c:pt idx="4">
                  <c:v>15-18 év</c:v>
                </c:pt>
              </c:strCache>
            </c:strRef>
          </c:cat>
          <c:val>
            <c:numRef>
              <c:f>Munka1!$B$6:$F$6</c:f>
              <c:numCache>
                <c:formatCode>#,##0</c:formatCode>
                <c:ptCount val="5"/>
                <c:pt idx="0">
                  <c:v>972</c:v>
                </c:pt>
                <c:pt idx="1">
                  <c:v>5394</c:v>
                </c:pt>
                <c:pt idx="2">
                  <c:v>7163</c:v>
                </c:pt>
                <c:pt idx="3">
                  <c:v>7640</c:v>
                </c:pt>
                <c:pt idx="4">
                  <c:v>4129</c:v>
                </c:pt>
              </c:numCache>
            </c:numRef>
          </c:val>
        </c:ser>
        <c:dLbls>
          <c:showCatName val="1"/>
          <c:showPercent val="1"/>
        </c:dLbls>
      </c:pie3DChart>
    </c:plotArea>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stacked"/>
        <c:ser>
          <c:idx val="0"/>
          <c:order val="0"/>
          <c:tx>
            <c:strRef>
              <c:f>Munka1!$A$170</c:f>
              <c:strCache>
                <c:ptCount val="1"/>
                <c:pt idx="0">
                  <c:v>0-3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Munka1!$B$170:$I$170</c:f>
              <c:numCache>
                <c:formatCode>General</c:formatCode>
                <c:ptCount val="8"/>
                <c:pt idx="0">
                  <c:v>312</c:v>
                </c:pt>
                <c:pt idx="1">
                  <c:v>303</c:v>
                </c:pt>
                <c:pt idx="2">
                  <c:v>314</c:v>
                </c:pt>
                <c:pt idx="3">
                  <c:v>296</c:v>
                </c:pt>
                <c:pt idx="4">
                  <c:v>335</c:v>
                </c:pt>
                <c:pt idx="5">
                  <c:v>314</c:v>
                </c:pt>
                <c:pt idx="6">
                  <c:v>318</c:v>
                </c:pt>
                <c:pt idx="7">
                  <c:v>299</c:v>
                </c:pt>
              </c:numCache>
            </c:numRef>
          </c:val>
        </c:ser>
        <c:ser>
          <c:idx val="1"/>
          <c:order val="1"/>
          <c:tx>
            <c:strRef>
              <c:f>Munka1!$A$171</c:f>
              <c:strCache>
                <c:ptCount val="1"/>
                <c:pt idx="0">
                  <c:v>3-6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Munka1!$B$171:$I$171</c:f>
              <c:numCache>
                <c:formatCode>General</c:formatCode>
                <c:ptCount val="8"/>
                <c:pt idx="0">
                  <c:v>294</c:v>
                </c:pt>
                <c:pt idx="1">
                  <c:v>267</c:v>
                </c:pt>
                <c:pt idx="2">
                  <c:v>304</c:v>
                </c:pt>
                <c:pt idx="3">
                  <c:v>263</c:v>
                </c:pt>
                <c:pt idx="4">
                  <c:v>289</c:v>
                </c:pt>
                <c:pt idx="5">
                  <c:v>243</c:v>
                </c:pt>
                <c:pt idx="6">
                  <c:v>307</c:v>
                </c:pt>
                <c:pt idx="7">
                  <c:v>289</c:v>
                </c:pt>
              </c:numCache>
            </c:numRef>
          </c:val>
        </c:ser>
        <c:ser>
          <c:idx val="2"/>
          <c:order val="2"/>
          <c:tx>
            <c:strRef>
              <c:f>Munka1!$A$172</c:f>
              <c:strCache>
                <c:ptCount val="1"/>
                <c:pt idx="0">
                  <c:v>6-14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Munka1!$B$172:$I$172</c:f>
              <c:numCache>
                <c:formatCode>General</c:formatCode>
                <c:ptCount val="8"/>
                <c:pt idx="0">
                  <c:v>932</c:v>
                </c:pt>
                <c:pt idx="1">
                  <c:v>859</c:v>
                </c:pt>
                <c:pt idx="2">
                  <c:v>933</c:v>
                </c:pt>
                <c:pt idx="3">
                  <c:v>859</c:v>
                </c:pt>
                <c:pt idx="4">
                  <c:v>910</c:v>
                </c:pt>
                <c:pt idx="5">
                  <c:v>852</c:v>
                </c:pt>
                <c:pt idx="6">
                  <c:v>869</c:v>
                </c:pt>
                <c:pt idx="7">
                  <c:v>816</c:v>
                </c:pt>
              </c:numCache>
            </c:numRef>
          </c:val>
        </c:ser>
        <c:ser>
          <c:idx val="3"/>
          <c:order val="3"/>
          <c:tx>
            <c:strRef>
              <c:f>Munka1!$A$173</c:f>
              <c:strCache>
                <c:ptCount val="1"/>
                <c:pt idx="0">
                  <c:v>14-18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Munka1!$B$173:$I$173</c:f>
              <c:numCache>
                <c:formatCode>General</c:formatCode>
                <c:ptCount val="8"/>
                <c:pt idx="0">
                  <c:v>479</c:v>
                </c:pt>
                <c:pt idx="1">
                  <c:v>440</c:v>
                </c:pt>
                <c:pt idx="2">
                  <c:v>508</c:v>
                </c:pt>
                <c:pt idx="3">
                  <c:v>470</c:v>
                </c:pt>
                <c:pt idx="4">
                  <c:v>452</c:v>
                </c:pt>
                <c:pt idx="5">
                  <c:v>438</c:v>
                </c:pt>
                <c:pt idx="6">
                  <c:v>487</c:v>
                </c:pt>
                <c:pt idx="7">
                  <c:v>462</c:v>
                </c:pt>
              </c:numCache>
            </c:numRef>
          </c:val>
        </c:ser>
        <c:shape val="box"/>
        <c:axId val="76612352"/>
        <c:axId val="76613888"/>
        <c:axId val="0"/>
      </c:bar3DChart>
      <c:catAx>
        <c:axId val="76612352"/>
        <c:scaling>
          <c:orientation val="minMax"/>
        </c:scaling>
        <c:axPos val="b"/>
        <c:tickLblPos val="nextTo"/>
        <c:crossAx val="76613888"/>
        <c:crosses val="autoZero"/>
        <c:auto val="1"/>
        <c:lblAlgn val="ctr"/>
        <c:lblOffset val="100"/>
      </c:catAx>
      <c:valAx>
        <c:axId val="76613888"/>
        <c:scaling>
          <c:orientation val="minMax"/>
        </c:scaling>
        <c:axPos val="l"/>
        <c:majorGridlines/>
        <c:numFmt formatCode="General" sourceLinked="1"/>
        <c:tickLblPos val="nextTo"/>
        <c:crossAx val="76612352"/>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stacked"/>
        <c:ser>
          <c:idx val="0"/>
          <c:order val="0"/>
          <c:tx>
            <c:strRef>
              <c:f>Munka1!$B$184</c:f>
              <c:strCache>
                <c:ptCount val="1"/>
                <c:pt idx="0">
                  <c:v>HH</c:v>
                </c:pt>
              </c:strCache>
            </c:strRef>
          </c:tx>
          <c:cat>
            <c:strRef>
              <c:f>Munka1!$A$185:$A$189</c:f>
              <c:strCache>
                <c:ptCount val="5"/>
                <c:pt idx="0">
                  <c:v>2014.</c:v>
                </c:pt>
                <c:pt idx="1">
                  <c:v>2015.</c:v>
                </c:pt>
                <c:pt idx="2">
                  <c:v>2016.</c:v>
                </c:pt>
                <c:pt idx="3">
                  <c:v>2017.</c:v>
                </c:pt>
                <c:pt idx="4">
                  <c:v>2018.</c:v>
                </c:pt>
              </c:strCache>
            </c:strRef>
          </c:cat>
          <c:val>
            <c:numRef>
              <c:f>Munka1!$B$185:$B$189</c:f>
              <c:numCache>
                <c:formatCode>General</c:formatCode>
                <c:ptCount val="5"/>
                <c:pt idx="0">
                  <c:v>182</c:v>
                </c:pt>
                <c:pt idx="1">
                  <c:v>144</c:v>
                </c:pt>
                <c:pt idx="2">
                  <c:v>370</c:v>
                </c:pt>
                <c:pt idx="3">
                  <c:v>409</c:v>
                </c:pt>
                <c:pt idx="4">
                  <c:v>352</c:v>
                </c:pt>
              </c:numCache>
            </c:numRef>
          </c:val>
        </c:ser>
        <c:ser>
          <c:idx val="1"/>
          <c:order val="1"/>
          <c:tx>
            <c:strRef>
              <c:f>Munka1!$C$184</c:f>
              <c:strCache>
                <c:ptCount val="1"/>
                <c:pt idx="0">
                  <c:v>HHH</c:v>
                </c:pt>
              </c:strCache>
            </c:strRef>
          </c:tx>
          <c:cat>
            <c:strRef>
              <c:f>Munka1!$A$185:$A$189</c:f>
              <c:strCache>
                <c:ptCount val="5"/>
                <c:pt idx="0">
                  <c:v>2014.</c:v>
                </c:pt>
                <c:pt idx="1">
                  <c:v>2015.</c:v>
                </c:pt>
                <c:pt idx="2">
                  <c:v>2016.</c:v>
                </c:pt>
                <c:pt idx="3">
                  <c:v>2017.</c:v>
                </c:pt>
                <c:pt idx="4">
                  <c:v>2018.</c:v>
                </c:pt>
              </c:strCache>
            </c:strRef>
          </c:cat>
          <c:val>
            <c:numRef>
              <c:f>Munka1!$C$185:$C$189</c:f>
              <c:numCache>
                <c:formatCode>General</c:formatCode>
                <c:ptCount val="5"/>
                <c:pt idx="0">
                  <c:v>853</c:v>
                </c:pt>
                <c:pt idx="1">
                  <c:v>750</c:v>
                </c:pt>
                <c:pt idx="2">
                  <c:v>1161</c:v>
                </c:pt>
                <c:pt idx="3">
                  <c:v>1162</c:v>
                </c:pt>
                <c:pt idx="4">
                  <c:v>949</c:v>
                </c:pt>
              </c:numCache>
            </c:numRef>
          </c:val>
        </c:ser>
        <c:shape val="box"/>
        <c:axId val="76579968"/>
        <c:axId val="76581504"/>
        <c:axId val="0"/>
      </c:bar3DChart>
      <c:catAx>
        <c:axId val="76579968"/>
        <c:scaling>
          <c:orientation val="minMax"/>
        </c:scaling>
        <c:axPos val="b"/>
        <c:tickLblPos val="nextTo"/>
        <c:crossAx val="76581504"/>
        <c:crosses val="autoZero"/>
        <c:auto val="1"/>
        <c:lblAlgn val="ctr"/>
        <c:lblOffset val="100"/>
      </c:catAx>
      <c:valAx>
        <c:axId val="76581504"/>
        <c:scaling>
          <c:orientation val="minMax"/>
        </c:scaling>
        <c:axPos val="l"/>
        <c:majorGridlines/>
        <c:numFmt formatCode="General" sourceLinked="1"/>
        <c:tickLblPos val="nextTo"/>
        <c:crossAx val="76579968"/>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hu-HU"/>
  <c:chart>
    <c:plotArea>
      <c:layout/>
      <c:barChart>
        <c:barDir val="col"/>
        <c:grouping val="clustered"/>
        <c:ser>
          <c:idx val="0"/>
          <c:order val="0"/>
          <c:tx>
            <c:strRef>
              <c:f>Munka1!$B$624</c:f>
              <c:strCache>
                <c:ptCount val="1"/>
                <c:pt idx="0">
                  <c:v>Tanulók száma</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Munka1!$C$624:$G$624</c:f>
              <c:numCache>
                <c:formatCode>General</c:formatCode>
                <c:ptCount val="5"/>
                <c:pt idx="0">
                  <c:v>380</c:v>
                </c:pt>
                <c:pt idx="1">
                  <c:v>419</c:v>
                </c:pt>
                <c:pt idx="2">
                  <c:v>238</c:v>
                </c:pt>
                <c:pt idx="3">
                  <c:v>411</c:v>
                </c:pt>
                <c:pt idx="4">
                  <c:v>111</c:v>
                </c:pt>
              </c:numCache>
            </c:numRef>
          </c:val>
        </c:ser>
        <c:ser>
          <c:idx val="1"/>
          <c:order val="1"/>
          <c:tx>
            <c:strRef>
              <c:f>Munka1!$B$625</c:f>
              <c:strCache>
                <c:ptCount val="1"/>
                <c:pt idx="0">
                  <c:v>SNI </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Munka1!$C$625:$G$625</c:f>
              <c:numCache>
                <c:formatCode>General</c:formatCode>
                <c:ptCount val="5"/>
                <c:pt idx="0">
                  <c:v>13</c:v>
                </c:pt>
                <c:pt idx="1">
                  <c:v>0</c:v>
                </c:pt>
                <c:pt idx="2">
                  <c:v>13</c:v>
                </c:pt>
                <c:pt idx="3">
                  <c:v>38</c:v>
                </c:pt>
                <c:pt idx="4">
                  <c:v>13</c:v>
                </c:pt>
              </c:numCache>
            </c:numRef>
          </c:val>
        </c:ser>
        <c:ser>
          <c:idx val="2"/>
          <c:order val="2"/>
          <c:tx>
            <c:strRef>
              <c:f>Munka1!$B$626</c:f>
              <c:strCache>
                <c:ptCount val="1"/>
                <c:pt idx="0">
                  <c:v>BTMN</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Munka1!$C$626:$G$626</c:f>
              <c:numCache>
                <c:formatCode>General</c:formatCode>
                <c:ptCount val="5"/>
                <c:pt idx="0">
                  <c:v>11</c:v>
                </c:pt>
                <c:pt idx="1">
                  <c:v>0</c:v>
                </c:pt>
                <c:pt idx="2">
                  <c:v>52</c:v>
                </c:pt>
                <c:pt idx="3">
                  <c:v>34</c:v>
                </c:pt>
                <c:pt idx="4">
                  <c:v>31</c:v>
                </c:pt>
              </c:numCache>
            </c:numRef>
          </c:val>
        </c:ser>
        <c:ser>
          <c:idx val="3"/>
          <c:order val="3"/>
          <c:tx>
            <c:strRef>
              <c:f>Munka1!$B$627</c:f>
              <c:strCache>
                <c:ptCount val="1"/>
                <c:pt idx="0">
                  <c:v>HH</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Munka1!$C$627:$G$627</c:f>
              <c:numCache>
                <c:formatCode>General</c:formatCode>
                <c:ptCount val="5"/>
                <c:pt idx="0">
                  <c:v>12</c:v>
                </c:pt>
                <c:pt idx="1">
                  <c:v>2</c:v>
                </c:pt>
                <c:pt idx="2">
                  <c:v>19</c:v>
                </c:pt>
                <c:pt idx="3">
                  <c:v>48</c:v>
                </c:pt>
                <c:pt idx="4">
                  <c:v>18</c:v>
                </c:pt>
              </c:numCache>
            </c:numRef>
          </c:val>
        </c:ser>
        <c:ser>
          <c:idx val="4"/>
          <c:order val="4"/>
          <c:tx>
            <c:strRef>
              <c:f>Munka1!$B$628</c:f>
              <c:strCache>
                <c:ptCount val="1"/>
                <c:pt idx="0">
                  <c:v>HHH</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Munka1!$C$628:$G$628</c:f>
              <c:numCache>
                <c:formatCode>General</c:formatCode>
                <c:ptCount val="5"/>
                <c:pt idx="0">
                  <c:v>10</c:v>
                </c:pt>
                <c:pt idx="1">
                  <c:v>4</c:v>
                </c:pt>
                <c:pt idx="2">
                  <c:v>173</c:v>
                </c:pt>
                <c:pt idx="3">
                  <c:v>107</c:v>
                </c:pt>
                <c:pt idx="4">
                  <c:v>81</c:v>
                </c:pt>
              </c:numCache>
            </c:numRef>
          </c:val>
        </c:ser>
        <c:ser>
          <c:idx val="5"/>
          <c:order val="5"/>
          <c:tx>
            <c:strRef>
              <c:f>Munka1!$B$629</c:f>
              <c:strCache>
                <c:ptCount val="1"/>
                <c:pt idx="0">
                  <c:v>RGYVK</c:v>
                </c:pt>
              </c:strCache>
            </c:strRef>
          </c:tx>
          <c:cat>
            <c:strRef>
              <c:f>Munka1!$C$623:$G$623</c:f>
              <c:strCache>
                <c:ptCount val="5"/>
                <c:pt idx="0">
                  <c:v>Györffy István Katolikus Ált.Isk.</c:v>
                </c:pt>
                <c:pt idx="1">
                  <c:v>Nagykun Református Ált.Isk.</c:v>
                </c:pt>
                <c:pt idx="2">
                  <c:v>Szent Pál Marista Ált.Isk.</c:v>
                </c:pt>
                <c:pt idx="3">
                  <c:v>Karcagi Ál.Isk. és Alapfokú Művészeti Isk.</c:v>
                </c:pt>
                <c:pt idx="4">
                  <c:v>Arany János Ált.Isk.</c:v>
                </c:pt>
              </c:strCache>
            </c:strRef>
          </c:cat>
          <c:val>
            <c:numRef>
              <c:f>Munka1!$C$629:$G$629</c:f>
              <c:numCache>
                <c:formatCode>General</c:formatCode>
                <c:ptCount val="5"/>
                <c:pt idx="0">
                  <c:v>30</c:v>
                </c:pt>
                <c:pt idx="1">
                  <c:v>11</c:v>
                </c:pt>
                <c:pt idx="2">
                  <c:v>192</c:v>
                </c:pt>
                <c:pt idx="3">
                  <c:v>128</c:v>
                </c:pt>
                <c:pt idx="4">
                  <c:v>96</c:v>
                </c:pt>
              </c:numCache>
            </c:numRef>
          </c:val>
        </c:ser>
        <c:axId val="76545024"/>
        <c:axId val="76563200"/>
      </c:barChart>
      <c:catAx>
        <c:axId val="76545024"/>
        <c:scaling>
          <c:orientation val="minMax"/>
        </c:scaling>
        <c:axPos val="b"/>
        <c:tickLblPos val="nextTo"/>
        <c:crossAx val="76563200"/>
        <c:crosses val="autoZero"/>
        <c:auto val="1"/>
        <c:lblAlgn val="ctr"/>
        <c:lblOffset val="100"/>
      </c:catAx>
      <c:valAx>
        <c:axId val="76563200"/>
        <c:scaling>
          <c:orientation val="minMax"/>
        </c:scaling>
        <c:axPos val="l"/>
        <c:majorGridlines/>
        <c:numFmt formatCode="General" sourceLinked="1"/>
        <c:tickLblPos val="nextTo"/>
        <c:crossAx val="765450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O</a:t>
            </a:r>
            <a:r>
              <a:rPr lang="en-US" sz="1200">
                <a:latin typeface="Times New Roman" pitchFamily="18" charset="0"/>
                <a:cs typeface="Times New Roman" pitchFamily="18" charset="0"/>
              </a:rPr>
              <a:t>da</a:t>
            </a:r>
            <a:r>
              <a:rPr lang="hu-HU" sz="1200"/>
              <a:t>vándorlás</a:t>
            </a:r>
            <a:endParaRPr lang="en-US" sz="1200"/>
          </a:p>
        </c:rich>
      </c:tx>
    </c:title>
    <c:plotArea>
      <c:layout/>
      <c:barChart>
        <c:barDir val="col"/>
        <c:grouping val="clustered"/>
        <c:ser>
          <c:idx val="0"/>
          <c:order val="0"/>
          <c:tx>
            <c:strRef>
              <c:f>'its-4'!$A$3</c:f>
              <c:strCache>
                <c:ptCount val="1"/>
                <c:pt idx="0">
                  <c:v>Karcag</c:v>
                </c:pt>
              </c:strCache>
            </c:strRef>
          </c:tx>
          <c:cat>
            <c:strRef>
              <c:f>'its-4'!$B$2:$L$2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'its-4'!$B$3:$L$3</c:f>
              <c:numCache>
                <c:formatCode>General</c:formatCode>
                <c:ptCount val="11"/>
                <c:pt idx="0">
                  <c:v>632</c:v>
                </c:pt>
                <c:pt idx="1">
                  <c:v>652</c:v>
                </c:pt>
                <c:pt idx="2">
                  <c:v>674</c:v>
                </c:pt>
                <c:pt idx="3">
                  <c:v>504</c:v>
                </c:pt>
                <c:pt idx="4">
                  <c:v>488</c:v>
                </c:pt>
                <c:pt idx="5">
                  <c:v>475</c:v>
                </c:pt>
                <c:pt idx="6">
                  <c:v>661</c:v>
                </c:pt>
                <c:pt idx="7">
                  <c:v>716</c:v>
                </c:pt>
                <c:pt idx="8">
                  <c:v>631</c:v>
                </c:pt>
                <c:pt idx="9">
                  <c:v>645</c:v>
                </c:pt>
                <c:pt idx="10">
                  <c:v>625</c:v>
                </c:pt>
              </c:numCache>
            </c:numRef>
          </c:val>
        </c:ser>
        <c:axId val="117626368"/>
        <c:axId val="117627904"/>
      </c:barChart>
      <c:catAx>
        <c:axId val="117626368"/>
        <c:scaling>
          <c:orientation val="minMax"/>
        </c:scaling>
        <c:axPos val="b"/>
        <c:tickLblPos val="nextTo"/>
        <c:crossAx val="117627904"/>
        <c:crosses val="autoZero"/>
        <c:auto val="1"/>
        <c:lblAlgn val="ctr"/>
        <c:lblOffset val="100"/>
      </c:catAx>
      <c:valAx>
        <c:axId val="117627904"/>
        <c:scaling>
          <c:orientation val="minMax"/>
        </c:scaling>
        <c:axPos val="l"/>
        <c:majorGridlines/>
        <c:numFmt formatCode="General" sourceLinked="1"/>
        <c:tickLblPos val="nextTo"/>
        <c:crossAx val="117626368"/>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Munka1!$B$409</c:f>
              <c:strCache>
                <c:ptCount val="1"/>
                <c:pt idx="0">
                  <c:v>Összes gyermek</c:v>
                </c:pt>
              </c:strCache>
            </c:strRef>
          </c:tx>
          <c:cat>
            <c:strRef>
              <c:f>Munka1!$C$408:$F$408</c:f>
              <c:strCache>
                <c:ptCount val="4"/>
                <c:pt idx="0">
                  <c:v>2014.</c:v>
                </c:pt>
                <c:pt idx="1">
                  <c:v>2015.</c:v>
                </c:pt>
                <c:pt idx="2">
                  <c:v>2016.</c:v>
                </c:pt>
                <c:pt idx="3">
                  <c:v>2017.</c:v>
                </c:pt>
              </c:strCache>
            </c:strRef>
          </c:cat>
          <c:val>
            <c:numRef>
              <c:f>Munka1!$C$409:$F$409</c:f>
              <c:numCache>
                <c:formatCode>General</c:formatCode>
                <c:ptCount val="4"/>
                <c:pt idx="0">
                  <c:v>651</c:v>
                </c:pt>
                <c:pt idx="1">
                  <c:v>662</c:v>
                </c:pt>
                <c:pt idx="2">
                  <c:v>701</c:v>
                </c:pt>
                <c:pt idx="3">
                  <c:v>727</c:v>
                </c:pt>
              </c:numCache>
            </c:numRef>
          </c:val>
        </c:ser>
        <c:ser>
          <c:idx val="1"/>
          <c:order val="1"/>
          <c:tx>
            <c:strRef>
              <c:f>Munka1!$B$410</c:f>
              <c:strCache>
                <c:ptCount val="1"/>
                <c:pt idx="0">
                  <c:v>SNI gyermekek</c:v>
                </c:pt>
              </c:strCache>
            </c:strRef>
          </c:tx>
          <c:cat>
            <c:strRef>
              <c:f>Munka1!$C$408:$F$408</c:f>
              <c:strCache>
                <c:ptCount val="4"/>
                <c:pt idx="0">
                  <c:v>2014.</c:v>
                </c:pt>
                <c:pt idx="1">
                  <c:v>2015.</c:v>
                </c:pt>
                <c:pt idx="2">
                  <c:v>2016.</c:v>
                </c:pt>
                <c:pt idx="3">
                  <c:v>2017.</c:v>
                </c:pt>
              </c:strCache>
            </c:strRef>
          </c:cat>
          <c:val>
            <c:numRef>
              <c:f>Munka1!$C$410:$F$410</c:f>
              <c:numCache>
                <c:formatCode>General</c:formatCode>
                <c:ptCount val="4"/>
                <c:pt idx="0">
                  <c:v>15</c:v>
                </c:pt>
                <c:pt idx="1">
                  <c:v>20</c:v>
                </c:pt>
                <c:pt idx="2">
                  <c:v>24</c:v>
                </c:pt>
                <c:pt idx="3">
                  <c:v>28</c:v>
                </c:pt>
              </c:numCache>
            </c:numRef>
          </c:val>
        </c:ser>
        <c:ser>
          <c:idx val="2"/>
          <c:order val="2"/>
          <c:tx>
            <c:strRef>
              <c:f>Munka1!$B$411</c:f>
              <c:strCache>
                <c:ptCount val="1"/>
                <c:pt idx="0">
                  <c:v>BTMN</c:v>
                </c:pt>
              </c:strCache>
            </c:strRef>
          </c:tx>
          <c:cat>
            <c:strRef>
              <c:f>Munka1!$C$408:$F$408</c:f>
              <c:strCache>
                <c:ptCount val="4"/>
                <c:pt idx="0">
                  <c:v>2014.</c:v>
                </c:pt>
                <c:pt idx="1">
                  <c:v>2015.</c:v>
                </c:pt>
                <c:pt idx="2">
                  <c:v>2016.</c:v>
                </c:pt>
                <c:pt idx="3">
                  <c:v>2017.</c:v>
                </c:pt>
              </c:strCache>
            </c:strRef>
          </c:cat>
          <c:val>
            <c:numRef>
              <c:f>Munka1!$C$411:$F$411</c:f>
              <c:numCache>
                <c:formatCode>General</c:formatCode>
                <c:ptCount val="4"/>
                <c:pt idx="0">
                  <c:v>9</c:v>
                </c:pt>
                <c:pt idx="1">
                  <c:v>5</c:v>
                </c:pt>
                <c:pt idx="2">
                  <c:v>5</c:v>
                </c:pt>
                <c:pt idx="3">
                  <c:v>8</c:v>
                </c:pt>
              </c:numCache>
            </c:numRef>
          </c:val>
        </c:ser>
        <c:shape val="box"/>
        <c:axId val="76507392"/>
        <c:axId val="76517376"/>
        <c:axId val="0"/>
      </c:bar3DChart>
      <c:catAx>
        <c:axId val="76507392"/>
        <c:scaling>
          <c:orientation val="minMax"/>
        </c:scaling>
        <c:axPos val="b"/>
        <c:tickLblPos val="nextTo"/>
        <c:crossAx val="76517376"/>
        <c:crosses val="autoZero"/>
        <c:auto val="1"/>
        <c:lblAlgn val="ctr"/>
        <c:lblOffset val="100"/>
      </c:catAx>
      <c:valAx>
        <c:axId val="76517376"/>
        <c:scaling>
          <c:orientation val="minMax"/>
        </c:scaling>
        <c:axPos val="l"/>
        <c:majorGridlines/>
        <c:numFmt formatCode="General" sourceLinked="1"/>
        <c:tickLblPos val="nextTo"/>
        <c:crossAx val="76507392"/>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Munka1!$C$15</c:f>
              <c:strCache>
                <c:ptCount val="1"/>
                <c:pt idx="0">
                  <c:v>Karcag</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Munka1!$C$16:$C$22</c:f>
              <c:numCache>
                <c:formatCode>General</c:formatCode>
                <c:ptCount val="7"/>
                <c:pt idx="0">
                  <c:v>48</c:v>
                </c:pt>
                <c:pt idx="1">
                  <c:v>51</c:v>
                </c:pt>
                <c:pt idx="2">
                  <c:v>48</c:v>
                </c:pt>
                <c:pt idx="3">
                  <c:v>52</c:v>
                </c:pt>
                <c:pt idx="4">
                  <c:v>49</c:v>
                </c:pt>
                <c:pt idx="5">
                  <c:v>53</c:v>
                </c:pt>
                <c:pt idx="6">
                  <c:v>54</c:v>
                </c:pt>
              </c:numCache>
            </c:numRef>
          </c:val>
        </c:ser>
        <c:ser>
          <c:idx val="1"/>
          <c:order val="1"/>
          <c:tx>
            <c:strRef>
              <c:f>Munka1!$D$15</c:f>
              <c:strCache>
                <c:ptCount val="1"/>
                <c:pt idx="0">
                  <c:v>JNSZ Megye</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Munka1!$D$16:$D$22</c:f>
              <c:numCache>
                <c:formatCode>General</c:formatCode>
                <c:ptCount val="7"/>
                <c:pt idx="0">
                  <c:v>47</c:v>
                </c:pt>
                <c:pt idx="1">
                  <c:v>50</c:v>
                </c:pt>
                <c:pt idx="2">
                  <c:v>52</c:v>
                </c:pt>
                <c:pt idx="3">
                  <c:v>51</c:v>
                </c:pt>
                <c:pt idx="4">
                  <c:v>51</c:v>
                </c:pt>
                <c:pt idx="5">
                  <c:v>53</c:v>
                </c:pt>
                <c:pt idx="6">
                  <c:v>52</c:v>
                </c:pt>
              </c:numCache>
            </c:numRef>
          </c:val>
        </c:ser>
        <c:shape val="box"/>
        <c:axId val="76488064"/>
        <c:axId val="76489856"/>
        <c:axId val="0"/>
      </c:bar3DChart>
      <c:catAx>
        <c:axId val="76488064"/>
        <c:scaling>
          <c:orientation val="minMax"/>
        </c:scaling>
        <c:axPos val="b"/>
        <c:numFmt formatCode="General" sourceLinked="1"/>
        <c:tickLblPos val="nextTo"/>
        <c:crossAx val="76489856"/>
        <c:crosses val="autoZero"/>
        <c:auto val="1"/>
        <c:lblAlgn val="ctr"/>
        <c:lblOffset val="100"/>
      </c:catAx>
      <c:valAx>
        <c:axId val="76489856"/>
        <c:scaling>
          <c:orientation val="minMax"/>
        </c:scaling>
        <c:axPos val="l"/>
        <c:majorGridlines/>
        <c:numFmt formatCode="General" sourceLinked="1"/>
        <c:tickLblPos val="nextTo"/>
        <c:crossAx val="76488064"/>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Munka1!$C$475</c:f>
              <c:strCache>
                <c:ptCount val="1"/>
                <c:pt idx="0">
                  <c:v>ellátottak száma</c:v>
                </c:pt>
              </c:strCache>
            </c:strRef>
          </c:tx>
          <c:cat>
            <c:strRef>
              <c:f>Munka1!$B$476:$B$480</c:f>
              <c:strCache>
                <c:ptCount val="5"/>
                <c:pt idx="0">
                  <c:v>várandós anya</c:v>
                </c:pt>
                <c:pt idx="1">
                  <c:v>csecsemő</c:v>
                </c:pt>
                <c:pt idx="2">
                  <c:v>1-3 éves</c:v>
                </c:pt>
                <c:pt idx="3">
                  <c:v>4-7 éves</c:v>
                </c:pt>
                <c:pt idx="4">
                  <c:v>családok</c:v>
                </c:pt>
              </c:strCache>
            </c:strRef>
          </c:cat>
          <c:val>
            <c:numRef>
              <c:f>Munka1!$C$476:$C$480</c:f>
              <c:numCache>
                <c:formatCode>General</c:formatCode>
                <c:ptCount val="5"/>
                <c:pt idx="0">
                  <c:v>210</c:v>
                </c:pt>
                <c:pt idx="1">
                  <c:v>185</c:v>
                </c:pt>
                <c:pt idx="2">
                  <c:v>450</c:v>
                </c:pt>
                <c:pt idx="3">
                  <c:v>747</c:v>
                </c:pt>
                <c:pt idx="4">
                  <c:v>1091</c:v>
                </c:pt>
              </c:numCache>
            </c:numRef>
          </c:val>
        </c:ser>
        <c:ser>
          <c:idx val="1"/>
          <c:order val="1"/>
          <c:tx>
            <c:strRef>
              <c:f>Munka1!$D$475</c:f>
              <c:strCache>
                <c:ptCount val="1"/>
                <c:pt idx="0">
                  <c:v>tanácsadáson megjelent</c:v>
                </c:pt>
              </c:strCache>
            </c:strRef>
          </c:tx>
          <c:cat>
            <c:strRef>
              <c:f>Munka1!$B$476:$B$480</c:f>
              <c:strCache>
                <c:ptCount val="5"/>
                <c:pt idx="0">
                  <c:v>várandós anya</c:v>
                </c:pt>
                <c:pt idx="1">
                  <c:v>csecsemő</c:v>
                </c:pt>
                <c:pt idx="2">
                  <c:v>1-3 éves</c:v>
                </c:pt>
                <c:pt idx="3">
                  <c:v>4-7 éves</c:v>
                </c:pt>
                <c:pt idx="4">
                  <c:v>családok</c:v>
                </c:pt>
              </c:strCache>
            </c:strRef>
          </c:cat>
          <c:val>
            <c:numRef>
              <c:f>Munka1!$D$476:$D$480</c:f>
              <c:numCache>
                <c:formatCode>General</c:formatCode>
                <c:ptCount val="5"/>
                <c:pt idx="0">
                  <c:v>210</c:v>
                </c:pt>
                <c:pt idx="1">
                  <c:v>1184</c:v>
                </c:pt>
                <c:pt idx="2">
                  <c:v>856</c:v>
                </c:pt>
                <c:pt idx="3">
                  <c:v>975</c:v>
                </c:pt>
                <c:pt idx="4">
                  <c:v>0</c:v>
                </c:pt>
              </c:numCache>
            </c:numRef>
          </c:val>
        </c:ser>
        <c:ser>
          <c:idx val="2"/>
          <c:order val="2"/>
          <c:tx>
            <c:strRef>
              <c:f>Munka1!$E$475</c:f>
              <c:strCache>
                <c:ptCount val="1"/>
                <c:pt idx="0">
                  <c:v>látogatások száma</c:v>
                </c:pt>
              </c:strCache>
            </c:strRef>
          </c:tx>
          <c:cat>
            <c:strRef>
              <c:f>Munka1!$B$476:$B$480</c:f>
              <c:strCache>
                <c:ptCount val="5"/>
                <c:pt idx="0">
                  <c:v>várandós anya</c:v>
                </c:pt>
                <c:pt idx="1">
                  <c:v>csecsemő</c:v>
                </c:pt>
                <c:pt idx="2">
                  <c:v>1-3 éves</c:v>
                </c:pt>
                <c:pt idx="3">
                  <c:v>4-7 éves</c:v>
                </c:pt>
                <c:pt idx="4">
                  <c:v>családok</c:v>
                </c:pt>
              </c:strCache>
            </c:strRef>
          </c:cat>
          <c:val>
            <c:numRef>
              <c:f>Munka1!$E$476:$E$480</c:f>
              <c:numCache>
                <c:formatCode>General</c:formatCode>
                <c:ptCount val="5"/>
                <c:pt idx="0">
                  <c:v>761</c:v>
                </c:pt>
                <c:pt idx="1">
                  <c:v>2292</c:v>
                </c:pt>
                <c:pt idx="2">
                  <c:v>900</c:v>
                </c:pt>
                <c:pt idx="3">
                  <c:v>473</c:v>
                </c:pt>
                <c:pt idx="4">
                  <c:v>3949</c:v>
                </c:pt>
              </c:numCache>
            </c:numRef>
          </c:val>
        </c:ser>
        <c:shape val="cylinder"/>
        <c:axId val="73369088"/>
        <c:axId val="73370624"/>
        <c:axId val="0"/>
      </c:bar3DChart>
      <c:catAx>
        <c:axId val="73369088"/>
        <c:scaling>
          <c:orientation val="minMax"/>
        </c:scaling>
        <c:axPos val="b"/>
        <c:tickLblPos val="nextTo"/>
        <c:crossAx val="73370624"/>
        <c:crosses val="autoZero"/>
        <c:auto val="1"/>
        <c:lblAlgn val="ctr"/>
        <c:lblOffset val="100"/>
      </c:catAx>
      <c:valAx>
        <c:axId val="73370624"/>
        <c:scaling>
          <c:orientation val="minMax"/>
        </c:scaling>
        <c:axPos val="l"/>
        <c:majorGridlines/>
        <c:numFmt formatCode="General" sourceLinked="1"/>
        <c:tickLblPos val="nextTo"/>
        <c:crossAx val="73369088"/>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sz="900" b="1" i="0" u="none" strike="noStrike" baseline="0">
                <a:solidFill>
                  <a:srgbClr val="000000"/>
                </a:solidFill>
                <a:latin typeface="Calibri"/>
                <a:ea typeface="Calibri"/>
                <a:cs typeface="Calibri"/>
              </a:defRPr>
            </a:pPr>
            <a:r>
              <a:t>Az ellátottak havi kihasználtság mutatói</a:t>
            </a:r>
          </a:p>
        </c:rich>
      </c:tx>
      <c:layout>
        <c:manualLayout>
          <c:xMode val="edge"/>
          <c:yMode val="edge"/>
          <c:x val="0.32646048109965653"/>
          <c:y val="1.9607843137254902E-2"/>
        </c:manualLayout>
      </c:layout>
      <c:spPr>
        <a:noFill/>
        <a:ln w="25400">
          <a:noFill/>
        </a:ln>
      </c:spPr>
    </c:title>
    <c:plotArea>
      <c:layout>
        <c:manualLayout>
          <c:layoutTarget val="inner"/>
          <c:xMode val="edge"/>
          <c:yMode val="edge"/>
          <c:x val="5.8419243986254296E-2"/>
          <c:y val="0.25"/>
          <c:w val="0.92439862542955342"/>
          <c:h val="0.24509803921568626"/>
        </c:manualLayout>
      </c:layout>
      <c:barChart>
        <c:barDir val="col"/>
        <c:grouping val="clustered"/>
        <c:ser>
          <c:idx val="0"/>
          <c:order val="0"/>
          <c:tx>
            <c:strRef>
              <c:f>Sheet1!$A$2</c:f>
              <c:strCache>
                <c:ptCount val="1"/>
                <c:pt idx="0">
                  <c:v>Napi átlag létszám</c:v>
                </c:pt>
              </c:strCache>
            </c:strRef>
          </c:tx>
          <c:spPr>
            <a:solidFill>
              <a:srgbClr val="9999FF"/>
            </a:solidFill>
            <a:ln w="12700">
              <a:solidFill>
                <a:srgbClr val="000000"/>
              </a:solidFill>
              <a:prstDash val="solid"/>
            </a:ln>
          </c:spPr>
          <c:dLbls>
            <c:spPr>
              <a:noFill/>
              <a:ln w="25400">
                <a:noFill/>
              </a:ln>
            </c:spPr>
            <c:txPr>
              <a:bodyPr/>
              <a:lstStyle/>
              <a:p>
                <a:pPr>
                  <a:defRPr sz="900" b="1" i="0" u="none" strike="noStrike" baseline="0">
                    <a:solidFill>
                      <a:srgbClr val="000000"/>
                    </a:solidFill>
                    <a:latin typeface="Calibri"/>
                    <a:ea typeface="Calibri"/>
                    <a:cs typeface="Calibri"/>
                  </a:defRPr>
                </a:pPr>
                <a:endParaRPr lang="hu-HU"/>
              </a:p>
            </c:txPr>
            <c:showVal val="1"/>
          </c:dLbls>
          <c:cat>
            <c:strRef>
              <c:f>Sheet1!$B$1:$M$1</c:f>
              <c:strCache>
                <c:ptCount val="12"/>
                <c:pt idx="0">
                  <c:v>jan.</c:v>
                </c:pt>
                <c:pt idx="1">
                  <c:v>február</c:v>
                </c:pt>
                <c:pt idx="2">
                  <c:v>március</c:v>
                </c:pt>
                <c:pt idx="3">
                  <c:v>április</c:v>
                </c:pt>
                <c:pt idx="4">
                  <c:v>május</c:v>
                </c:pt>
                <c:pt idx="5">
                  <c:v>június</c:v>
                </c:pt>
                <c:pt idx="6">
                  <c:v>július</c:v>
                </c:pt>
                <c:pt idx="7">
                  <c:v>augusztus</c:v>
                </c:pt>
                <c:pt idx="8">
                  <c:v>szeptember</c:v>
                </c:pt>
                <c:pt idx="9">
                  <c:v>október </c:v>
                </c:pt>
                <c:pt idx="10">
                  <c:v>november</c:v>
                </c:pt>
                <c:pt idx="11">
                  <c:v>december</c:v>
                </c:pt>
              </c:strCache>
            </c:strRef>
          </c:cat>
          <c:val>
            <c:numRef>
              <c:f>Sheet1!$B$2:$M$2</c:f>
              <c:numCache>
                <c:formatCode>General</c:formatCode>
                <c:ptCount val="12"/>
                <c:pt idx="0">
                  <c:v>17</c:v>
                </c:pt>
                <c:pt idx="1">
                  <c:v>14</c:v>
                </c:pt>
                <c:pt idx="2">
                  <c:v>20</c:v>
                </c:pt>
                <c:pt idx="3">
                  <c:v>20</c:v>
                </c:pt>
                <c:pt idx="4">
                  <c:v>20</c:v>
                </c:pt>
                <c:pt idx="5">
                  <c:v>20</c:v>
                </c:pt>
                <c:pt idx="6">
                  <c:v>20</c:v>
                </c:pt>
                <c:pt idx="7">
                  <c:v>14</c:v>
                </c:pt>
                <c:pt idx="8">
                  <c:v>10</c:v>
                </c:pt>
                <c:pt idx="9">
                  <c:v>6</c:v>
                </c:pt>
                <c:pt idx="10">
                  <c:v>7</c:v>
                </c:pt>
                <c:pt idx="11">
                  <c:v>10</c:v>
                </c:pt>
              </c:numCache>
            </c:numRef>
          </c:val>
        </c:ser>
        <c:dLbls>
          <c:showVal val="1"/>
        </c:dLbls>
        <c:axId val="73346432"/>
        <c:axId val="73352320"/>
      </c:barChart>
      <c:catAx>
        <c:axId val="73346432"/>
        <c:scaling>
          <c:orientation val="minMax"/>
        </c:scaling>
        <c:axPos val="b"/>
        <c:numFmt formatCode="General" sourceLinked="1"/>
        <c:tickLblPos val="nextTo"/>
        <c:spPr>
          <a:ln w="3175">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hu-HU"/>
          </a:p>
        </c:txPr>
        <c:crossAx val="73352320"/>
        <c:crosses val="autoZero"/>
        <c:auto val="1"/>
        <c:lblAlgn val="ctr"/>
        <c:lblOffset val="100"/>
        <c:tickLblSkip val="1"/>
        <c:tickMarkSkip val="1"/>
      </c:catAx>
      <c:valAx>
        <c:axId val="733523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hu-HU"/>
          </a:p>
        </c:txPr>
        <c:crossAx val="73346432"/>
        <c:crosses val="autoZero"/>
        <c:crossBetween val="between"/>
      </c:valAx>
      <c:spPr>
        <a:solidFill>
          <a:srgbClr val="C0C0C0"/>
        </a:solidFill>
        <a:ln w="12700">
          <a:solidFill>
            <a:srgbClr val="808080"/>
          </a:solidFill>
          <a:prstDash val="solid"/>
        </a:ln>
      </c:spPr>
    </c:plotArea>
    <c:legend>
      <c:legendPos val="b"/>
      <c:layout>
        <c:manualLayout>
          <c:xMode val="edge"/>
          <c:yMode val="edge"/>
          <c:x val="0.42096219931271489"/>
          <c:y val="0.87254901960784326"/>
          <c:w val="0.19759450171821305"/>
          <c:h val="0.11274509803921569"/>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hu-H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hu-H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hu-HU"/>
  <c:chart>
    <c:view3D>
      <c:rAngAx val="1"/>
    </c:view3D>
    <c:plotArea>
      <c:layout/>
      <c:bar3DChart>
        <c:barDir val="col"/>
        <c:grouping val="clustered"/>
        <c:ser>
          <c:idx val="0"/>
          <c:order val="0"/>
          <c:tx>
            <c:strRef>
              <c:f>Munka1!$B$537</c:f>
              <c:strCache>
                <c:ptCount val="1"/>
                <c:pt idx="0">
                  <c:v>férfi</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Munka1!$C$537:$L$537</c:f>
              <c:numCache>
                <c:formatCode>General</c:formatCode>
                <c:ptCount val="10"/>
                <c:pt idx="0">
                  <c:v>2924</c:v>
                </c:pt>
                <c:pt idx="1">
                  <c:v>2897</c:v>
                </c:pt>
                <c:pt idx="2">
                  <c:v>2832</c:v>
                </c:pt>
                <c:pt idx="3">
                  <c:v>2783</c:v>
                </c:pt>
                <c:pt idx="4">
                  <c:v>2697</c:v>
                </c:pt>
                <c:pt idx="5">
                  <c:v>2621</c:v>
                </c:pt>
                <c:pt idx="6">
                  <c:v>2514</c:v>
                </c:pt>
                <c:pt idx="7">
                  <c:v>2428</c:v>
                </c:pt>
                <c:pt idx="8">
                  <c:v>2331</c:v>
                </c:pt>
                <c:pt idx="9">
                  <c:v>2274</c:v>
                </c:pt>
              </c:numCache>
            </c:numRef>
          </c:val>
        </c:ser>
        <c:ser>
          <c:idx val="1"/>
          <c:order val="1"/>
          <c:tx>
            <c:strRef>
              <c:f>Munka1!$B$538</c:f>
              <c:strCache>
                <c:ptCount val="1"/>
                <c:pt idx="0">
                  <c:v>nő</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Munka1!$C$538:$L$538</c:f>
              <c:numCache>
                <c:formatCode>General</c:formatCode>
                <c:ptCount val="10"/>
                <c:pt idx="0">
                  <c:v>3929</c:v>
                </c:pt>
                <c:pt idx="1">
                  <c:v>3883</c:v>
                </c:pt>
                <c:pt idx="2">
                  <c:v>3793</c:v>
                </c:pt>
                <c:pt idx="3">
                  <c:v>3670</c:v>
                </c:pt>
                <c:pt idx="4">
                  <c:v>3651</c:v>
                </c:pt>
                <c:pt idx="5">
                  <c:v>3607</c:v>
                </c:pt>
                <c:pt idx="6">
                  <c:v>3514</c:v>
                </c:pt>
                <c:pt idx="7">
                  <c:v>3397</c:v>
                </c:pt>
                <c:pt idx="8">
                  <c:v>3359</c:v>
                </c:pt>
                <c:pt idx="9">
                  <c:v>3308</c:v>
                </c:pt>
              </c:numCache>
            </c:numRef>
          </c:val>
        </c:ser>
        <c:shape val="box"/>
        <c:axId val="71967872"/>
        <c:axId val="71969408"/>
        <c:axId val="0"/>
      </c:bar3DChart>
      <c:catAx>
        <c:axId val="71967872"/>
        <c:scaling>
          <c:orientation val="minMax"/>
        </c:scaling>
        <c:axPos val="b"/>
        <c:tickLblPos val="nextTo"/>
        <c:crossAx val="71969408"/>
        <c:crosses val="autoZero"/>
        <c:auto val="1"/>
        <c:lblAlgn val="ctr"/>
        <c:lblOffset val="100"/>
      </c:catAx>
      <c:valAx>
        <c:axId val="71969408"/>
        <c:scaling>
          <c:orientation val="minMax"/>
        </c:scaling>
        <c:axPos val="l"/>
        <c:majorGridlines/>
        <c:numFmt formatCode="General" sourceLinked="1"/>
        <c:tickLblPos val="nextTo"/>
        <c:crossAx val="71967872"/>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Munka1!$B$500</c:f>
              <c:strCache>
                <c:ptCount val="1"/>
                <c:pt idx="0">
                  <c:v>65-X éves férfi</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Munka1!$C$500:$L$500</c:f>
              <c:numCache>
                <c:formatCode>General</c:formatCode>
                <c:ptCount val="10"/>
                <c:pt idx="0">
                  <c:v>1238</c:v>
                </c:pt>
                <c:pt idx="1">
                  <c:v>1257</c:v>
                </c:pt>
                <c:pt idx="2">
                  <c:v>1267</c:v>
                </c:pt>
                <c:pt idx="3">
                  <c:v>1282</c:v>
                </c:pt>
                <c:pt idx="4">
                  <c:v>1279</c:v>
                </c:pt>
                <c:pt idx="5">
                  <c:v>1131</c:v>
                </c:pt>
                <c:pt idx="6">
                  <c:v>1346</c:v>
                </c:pt>
                <c:pt idx="7">
                  <c:v>1365</c:v>
                </c:pt>
                <c:pt idx="8">
                  <c:v>1413</c:v>
                </c:pt>
                <c:pt idx="9">
                  <c:v>1394</c:v>
                </c:pt>
              </c:numCache>
            </c:numRef>
          </c:val>
        </c:ser>
        <c:ser>
          <c:idx val="1"/>
          <c:order val="1"/>
          <c:tx>
            <c:strRef>
              <c:f>Munka1!$B$501</c:f>
              <c:strCache>
                <c:ptCount val="1"/>
                <c:pt idx="0">
                  <c:v>65-X éves nő</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Munka1!$C$501:$L$501</c:f>
              <c:numCache>
                <c:formatCode>General</c:formatCode>
                <c:ptCount val="10"/>
                <c:pt idx="0">
                  <c:v>1934</c:v>
                </c:pt>
                <c:pt idx="1">
                  <c:v>1948</c:v>
                </c:pt>
                <c:pt idx="2">
                  <c:v>1952</c:v>
                </c:pt>
                <c:pt idx="3">
                  <c:v>1968</c:v>
                </c:pt>
                <c:pt idx="4">
                  <c:v>1966</c:v>
                </c:pt>
                <c:pt idx="5">
                  <c:v>1997</c:v>
                </c:pt>
                <c:pt idx="6">
                  <c:v>2018</c:v>
                </c:pt>
                <c:pt idx="7">
                  <c:v>2042</c:v>
                </c:pt>
                <c:pt idx="8">
                  <c:v>2106</c:v>
                </c:pt>
                <c:pt idx="9">
                  <c:v>2162</c:v>
                </c:pt>
              </c:numCache>
            </c:numRef>
          </c:val>
        </c:ser>
        <c:shape val="box"/>
        <c:axId val="71928832"/>
        <c:axId val="71959296"/>
        <c:axId val="0"/>
      </c:bar3DChart>
      <c:catAx>
        <c:axId val="71928832"/>
        <c:scaling>
          <c:orientation val="minMax"/>
        </c:scaling>
        <c:axPos val="b"/>
        <c:tickLblPos val="nextTo"/>
        <c:crossAx val="71959296"/>
        <c:crosses val="autoZero"/>
        <c:auto val="1"/>
        <c:lblAlgn val="ctr"/>
        <c:lblOffset val="100"/>
      </c:catAx>
      <c:valAx>
        <c:axId val="71959296"/>
        <c:scaling>
          <c:orientation val="minMax"/>
        </c:scaling>
        <c:axPos val="l"/>
        <c:majorGridlines/>
        <c:numFmt formatCode="General" sourceLinked="1"/>
        <c:tickLblPos val="nextTo"/>
        <c:crossAx val="71928832"/>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Munka1!$B$365</c:f>
              <c:strCache>
                <c:ptCount val="1"/>
                <c:pt idx="0">
                  <c:v>Időskorúak járadéka</c:v>
                </c:pt>
              </c:strCache>
            </c:strRef>
          </c:tx>
          <c:cat>
            <c:strRef>
              <c:f>Munka1!$C$362:$G$364</c:f>
              <c:strCache>
                <c:ptCount val="5"/>
                <c:pt idx="0">
                  <c:v>2014.</c:v>
                </c:pt>
                <c:pt idx="1">
                  <c:v>2015.</c:v>
                </c:pt>
                <c:pt idx="2">
                  <c:v>2016.</c:v>
                </c:pt>
                <c:pt idx="3">
                  <c:v>2017.</c:v>
                </c:pt>
                <c:pt idx="4">
                  <c:v>2018.</c:v>
                </c:pt>
              </c:strCache>
            </c:strRef>
          </c:cat>
          <c:val>
            <c:numRef>
              <c:f>Munka1!$C$365:$G$365</c:f>
              <c:numCache>
                <c:formatCode>General</c:formatCode>
                <c:ptCount val="5"/>
                <c:pt idx="0">
                  <c:v>14</c:v>
                </c:pt>
                <c:pt idx="1">
                  <c:v>14</c:v>
                </c:pt>
                <c:pt idx="2">
                  <c:v>18</c:v>
                </c:pt>
                <c:pt idx="3">
                  <c:v>23</c:v>
                </c:pt>
                <c:pt idx="4">
                  <c:v>20</c:v>
                </c:pt>
              </c:numCache>
            </c:numRef>
          </c:val>
        </c:ser>
        <c:shape val="box"/>
        <c:axId val="71911680"/>
        <c:axId val="71921664"/>
        <c:axId val="0"/>
      </c:bar3DChart>
      <c:catAx>
        <c:axId val="71911680"/>
        <c:scaling>
          <c:orientation val="minMax"/>
        </c:scaling>
        <c:axPos val="b"/>
        <c:tickLblPos val="nextTo"/>
        <c:crossAx val="71921664"/>
        <c:crosses val="autoZero"/>
        <c:auto val="1"/>
        <c:lblAlgn val="ctr"/>
        <c:lblOffset val="100"/>
      </c:catAx>
      <c:valAx>
        <c:axId val="71921664"/>
        <c:scaling>
          <c:orientation val="minMax"/>
        </c:scaling>
        <c:axPos val="l"/>
        <c:majorGridlines/>
        <c:numFmt formatCode="General" sourceLinked="1"/>
        <c:tickLblPos val="nextTo"/>
        <c:crossAx val="71911680"/>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Munka1!$B$454</c:f>
              <c:strCache>
                <c:ptCount val="1"/>
                <c:pt idx="0">
                  <c:v>látogatás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Munka1!$C$454:$J$454</c:f>
              <c:numCache>
                <c:formatCode>General</c:formatCode>
                <c:ptCount val="8"/>
                <c:pt idx="0">
                  <c:v>172</c:v>
                </c:pt>
                <c:pt idx="1">
                  <c:v>81</c:v>
                </c:pt>
                <c:pt idx="2">
                  <c:v>478</c:v>
                </c:pt>
                <c:pt idx="3">
                  <c:v>116</c:v>
                </c:pt>
                <c:pt idx="4">
                  <c:v>184</c:v>
                </c:pt>
                <c:pt idx="5">
                  <c:v>135</c:v>
                </c:pt>
                <c:pt idx="6">
                  <c:v>192</c:v>
                </c:pt>
                <c:pt idx="7">
                  <c:v>356</c:v>
                </c:pt>
              </c:numCache>
            </c:numRef>
          </c:val>
        </c:ser>
        <c:ser>
          <c:idx val="1"/>
          <c:order val="1"/>
          <c:tx>
            <c:strRef>
              <c:f>Munka1!$B$455</c:f>
              <c:strCache>
                <c:ptCount val="1"/>
                <c:pt idx="0">
                  <c:v>szolgáltatás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Munka1!$C$455:$J$455</c:f>
              <c:numCache>
                <c:formatCode>General</c:formatCode>
                <c:ptCount val="8"/>
                <c:pt idx="0">
                  <c:v>366</c:v>
                </c:pt>
                <c:pt idx="1">
                  <c:v>1435</c:v>
                </c:pt>
                <c:pt idx="2">
                  <c:v>1151</c:v>
                </c:pt>
                <c:pt idx="3">
                  <c:v>1352</c:v>
                </c:pt>
                <c:pt idx="4">
                  <c:v>1163</c:v>
                </c:pt>
                <c:pt idx="5">
                  <c:v>2357</c:v>
                </c:pt>
                <c:pt idx="6">
                  <c:v>1347</c:v>
                </c:pt>
                <c:pt idx="7">
                  <c:v>1716</c:v>
                </c:pt>
              </c:numCache>
            </c:numRef>
          </c:val>
        </c:ser>
        <c:shape val="cylinder"/>
        <c:axId val="71892992"/>
        <c:axId val="71894528"/>
        <c:axId val="0"/>
      </c:bar3DChart>
      <c:catAx>
        <c:axId val="71892992"/>
        <c:scaling>
          <c:orientation val="minMax"/>
        </c:scaling>
        <c:axPos val="b"/>
        <c:tickLblPos val="nextTo"/>
        <c:crossAx val="71894528"/>
        <c:crosses val="autoZero"/>
        <c:auto val="1"/>
        <c:lblAlgn val="ctr"/>
        <c:lblOffset val="100"/>
      </c:catAx>
      <c:valAx>
        <c:axId val="71894528"/>
        <c:scaling>
          <c:orientation val="minMax"/>
        </c:scaling>
        <c:axPos val="l"/>
        <c:majorGridlines/>
        <c:numFmt formatCode="General" sourceLinked="1"/>
        <c:tickLblPos val="nextTo"/>
        <c:crossAx val="71892992"/>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u-HU" sz="1400" baseline="0">
                <a:latin typeface="Times New Roman" panose="02020603050405020304" pitchFamily="18" charset="0"/>
              </a:rPr>
              <a:t>Férőhelyek kihasználtsága évenkénti bontásban 2013-2017.</a:t>
            </a:r>
          </a:p>
        </c:rich>
      </c:tx>
      <c:layout>
        <c:manualLayout>
          <c:xMode val="edge"/>
          <c:yMode val="edge"/>
          <c:x val="0.15680210331459843"/>
          <c:y val="7.1611396401536784E-2"/>
        </c:manualLayout>
      </c:layout>
      <c:spPr>
        <a:noFill/>
        <a:ln w="25399">
          <a:noFill/>
        </a:ln>
      </c:spPr>
    </c:title>
    <c:plotArea>
      <c:layout>
        <c:manualLayout>
          <c:layoutTarget val="inner"/>
          <c:xMode val="edge"/>
          <c:yMode val="edge"/>
          <c:x val="0.17086107891335917"/>
          <c:y val="0.23461210571184993"/>
          <c:w val="0.63617375239262663"/>
          <c:h val="0.61396996730907483"/>
        </c:manualLayout>
      </c:layout>
      <c:barChart>
        <c:barDir val="col"/>
        <c:grouping val="clustered"/>
        <c:ser>
          <c:idx val="0"/>
          <c:order val="0"/>
          <c:tx>
            <c:v>Maximális fő</c:v>
          </c:tx>
          <c:spPr>
            <a:solidFill>
              <a:schemeClr val="accent1">
                <a:lumMod val="75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Férőhelyek!$B$2:$F$2</c:f>
              <c:numCache>
                <c:formatCode>General</c:formatCode>
                <c:ptCount val="5"/>
                <c:pt idx="0">
                  <c:v>171</c:v>
                </c:pt>
                <c:pt idx="1">
                  <c:v>171</c:v>
                </c:pt>
                <c:pt idx="2">
                  <c:v>171</c:v>
                </c:pt>
                <c:pt idx="3">
                  <c:v>171</c:v>
                </c:pt>
                <c:pt idx="4">
                  <c:v>171</c:v>
                </c:pt>
              </c:numCache>
            </c:numRef>
          </c:val>
        </c:ser>
        <c:ser>
          <c:idx val="1"/>
          <c:order val="1"/>
          <c:tx>
            <c:v>Tényleges fő</c:v>
          </c:tx>
          <c:spPr>
            <a:solidFill>
              <a:schemeClr val="accent2">
                <a:lumMod val="60000"/>
                <a:lumOff val="40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Férőhelyek!$B$3:$F$3</c:f>
              <c:numCache>
                <c:formatCode>General</c:formatCode>
                <c:ptCount val="5"/>
                <c:pt idx="0">
                  <c:v>169</c:v>
                </c:pt>
                <c:pt idx="1">
                  <c:v>169</c:v>
                </c:pt>
                <c:pt idx="2">
                  <c:v>170</c:v>
                </c:pt>
                <c:pt idx="3">
                  <c:v>170</c:v>
                </c:pt>
                <c:pt idx="4">
                  <c:v>170</c:v>
                </c:pt>
              </c:numCache>
            </c:numRef>
          </c:val>
        </c:ser>
        <c:gapWidth val="219"/>
        <c:overlap val="-27"/>
        <c:axId val="71788416"/>
        <c:axId val="71790592"/>
      </c:barChart>
      <c:catAx>
        <c:axId val="71788416"/>
        <c:scaling>
          <c:orientation val="minMax"/>
        </c:scaling>
        <c:axPos val="b"/>
        <c:title>
          <c:tx>
            <c:rich>
              <a:bodyPr/>
              <a:lstStyle/>
              <a:p>
                <a:pPr>
                  <a:defRPr sz="1000" b="0" i="0" u="none" strike="noStrike" baseline="0">
                    <a:solidFill>
                      <a:srgbClr val="333333"/>
                    </a:solidFill>
                    <a:latin typeface="Calibri"/>
                    <a:ea typeface="Calibri"/>
                    <a:cs typeface="Calibri"/>
                  </a:defRPr>
                </a:pPr>
                <a:r>
                  <a:t>Évek</a:t>
                </a:r>
              </a:p>
            </c:rich>
          </c:tx>
          <c:spPr>
            <a:noFill/>
            <a:ln w="25399">
              <a:noFill/>
            </a:ln>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1790592"/>
        <c:crosses val="autoZero"/>
        <c:auto val="1"/>
        <c:lblAlgn val="ctr"/>
        <c:lblOffset val="100"/>
      </c:catAx>
      <c:valAx>
        <c:axId val="71790592"/>
        <c:scaling>
          <c:orientation val="minMax"/>
          <c:max val="175"/>
          <c:min val="25"/>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t>Férőhely (összesen 171 fő)</a:t>
                </a:r>
              </a:p>
            </c:rich>
          </c:tx>
          <c:spPr>
            <a:noFill/>
            <a:ln w="25399">
              <a:noFill/>
            </a:ln>
          </c:spPr>
        </c:title>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1788416"/>
        <c:crosses val="autoZero"/>
        <c:crossBetween val="between"/>
        <c:majorUnit val="25"/>
        <c:minorUnit val="5"/>
      </c:valAx>
      <c:spPr>
        <a:noFill/>
        <a:ln w="25399">
          <a:noFill/>
        </a:ln>
      </c:spPr>
    </c:plotArea>
    <c:legend>
      <c:legendPos val="r"/>
      <c:layout>
        <c:manualLayout>
          <c:xMode val="edge"/>
          <c:yMode val="edge"/>
          <c:wMode val="edge"/>
          <c:hMode val="edge"/>
          <c:x val="0.79801061494229752"/>
          <c:y val="0.48132922515120402"/>
          <c:w val="0.96164688102232543"/>
          <c:h val="0.59641949104188052"/>
        </c:manualLayout>
      </c:layout>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chart>
  <c:spPr>
    <a:solidFill>
      <a:schemeClr val="bg1"/>
    </a:solidFill>
    <a:ln w="3175" cap="flat" cmpd="sng" algn="ctr">
      <a:solidFill>
        <a:schemeClr val="tx1"/>
      </a:solidFill>
      <a:round/>
    </a:ln>
    <a:effectLst/>
  </c:spPr>
  <c:txPr>
    <a:bodyPr/>
    <a:lstStyle/>
    <a:p>
      <a:pPr>
        <a:defRPr/>
      </a:pPr>
      <a:endParaRPr lang="hu-H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Munka1!$B$560</c:f>
              <c:strCache>
                <c:ptCount val="1"/>
                <c:pt idx="0">
                  <c:v>férfi</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Munka1!$C$560:$L$560</c:f>
              <c:numCache>
                <c:formatCode>General</c:formatCode>
                <c:ptCount val="10"/>
                <c:pt idx="0">
                  <c:v>250</c:v>
                </c:pt>
                <c:pt idx="1">
                  <c:v>234</c:v>
                </c:pt>
                <c:pt idx="2">
                  <c:v>230</c:v>
                </c:pt>
                <c:pt idx="3">
                  <c:v>190</c:v>
                </c:pt>
                <c:pt idx="5">
                  <c:v>615</c:v>
                </c:pt>
                <c:pt idx="6">
                  <c:v>578</c:v>
                </c:pt>
                <c:pt idx="7">
                  <c:v>539</c:v>
                </c:pt>
                <c:pt idx="8">
                  <c:v>478</c:v>
                </c:pt>
                <c:pt idx="9">
                  <c:v>444</c:v>
                </c:pt>
              </c:numCache>
            </c:numRef>
          </c:val>
        </c:ser>
        <c:ser>
          <c:idx val="1"/>
          <c:order val="1"/>
          <c:tx>
            <c:strRef>
              <c:f>Munka1!$B$561</c:f>
              <c:strCache>
                <c:ptCount val="1"/>
                <c:pt idx="0">
                  <c:v>nő</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Munka1!$C$561:$L$561</c:f>
              <c:numCache>
                <c:formatCode>General</c:formatCode>
                <c:ptCount val="10"/>
                <c:pt idx="0">
                  <c:v>410</c:v>
                </c:pt>
                <c:pt idx="1">
                  <c:v>383</c:v>
                </c:pt>
                <c:pt idx="2">
                  <c:v>347</c:v>
                </c:pt>
                <c:pt idx="3">
                  <c:v>316</c:v>
                </c:pt>
                <c:pt idx="5">
                  <c:v>672</c:v>
                </c:pt>
                <c:pt idx="6">
                  <c:v>621</c:v>
                </c:pt>
                <c:pt idx="7">
                  <c:v>588</c:v>
                </c:pt>
                <c:pt idx="8">
                  <c:v>541</c:v>
                </c:pt>
                <c:pt idx="9">
                  <c:v>511</c:v>
                </c:pt>
              </c:numCache>
            </c:numRef>
          </c:val>
        </c:ser>
        <c:shape val="cylinder"/>
        <c:axId val="71711744"/>
        <c:axId val="71717632"/>
        <c:axId val="0"/>
      </c:bar3DChart>
      <c:catAx>
        <c:axId val="71711744"/>
        <c:scaling>
          <c:orientation val="minMax"/>
        </c:scaling>
        <c:axPos val="b"/>
        <c:tickLblPos val="nextTo"/>
        <c:crossAx val="71717632"/>
        <c:crosses val="autoZero"/>
        <c:auto val="1"/>
        <c:lblAlgn val="ctr"/>
        <c:lblOffset val="100"/>
      </c:catAx>
      <c:valAx>
        <c:axId val="71717632"/>
        <c:scaling>
          <c:orientation val="minMax"/>
        </c:scaling>
        <c:axPos val="l"/>
        <c:majorGridlines/>
        <c:numFmt formatCode="General" sourceLinked="1"/>
        <c:tickLblPos val="nextTo"/>
        <c:crossAx val="717117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Elvándorlások</a:t>
            </a:r>
            <a:endParaRPr lang="en-US" sz="1200"/>
          </a:p>
        </c:rich>
      </c:tx>
    </c:title>
    <c:plotArea>
      <c:layout/>
      <c:barChart>
        <c:barDir val="col"/>
        <c:grouping val="clustered"/>
        <c:ser>
          <c:idx val="0"/>
          <c:order val="0"/>
          <c:tx>
            <c:strRef>
              <c:f>'its-5'!$A$3</c:f>
              <c:strCache>
                <c:ptCount val="1"/>
                <c:pt idx="0">
                  <c:v>Karcag</c:v>
                </c:pt>
              </c:strCache>
            </c:strRef>
          </c:tx>
          <c:cat>
            <c:strRef>
              <c:f>'its-5'!$B$2:$L$2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'its-5'!$B$3:$L$3</c:f>
              <c:numCache>
                <c:formatCode>General</c:formatCode>
                <c:ptCount val="11"/>
                <c:pt idx="0">
                  <c:v>837</c:v>
                </c:pt>
                <c:pt idx="1">
                  <c:v>997</c:v>
                </c:pt>
                <c:pt idx="2">
                  <c:v>913</c:v>
                </c:pt>
                <c:pt idx="3">
                  <c:v>724</c:v>
                </c:pt>
                <c:pt idx="4">
                  <c:v>753</c:v>
                </c:pt>
                <c:pt idx="5">
                  <c:v>626</c:v>
                </c:pt>
                <c:pt idx="6">
                  <c:v>871</c:v>
                </c:pt>
                <c:pt idx="7">
                  <c:v>901</c:v>
                </c:pt>
                <c:pt idx="8">
                  <c:v>679</c:v>
                </c:pt>
                <c:pt idx="9">
                  <c:v>778</c:v>
                </c:pt>
                <c:pt idx="10">
                  <c:v>682</c:v>
                </c:pt>
              </c:numCache>
            </c:numRef>
          </c:val>
        </c:ser>
        <c:axId val="117596544"/>
        <c:axId val="117598080"/>
      </c:barChart>
      <c:catAx>
        <c:axId val="117596544"/>
        <c:scaling>
          <c:orientation val="minMax"/>
        </c:scaling>
        <c:axPos val="b"/>
        <c:tickLblPos val="nextTo"/>
        <c:crossAx val="117598080"/>
        <c:crosses val="autoZero"/>
        <c:auto val="1"/>
        <c:lblAlgn val="ctr"/>
        <c:lblOffset val="100"/>
      </c:catAx>
      <c:valAx>
        <c:axId val="117598080"/>
        <c:scaling>
          <c:orientation val="minMax"/>
        </c:scaling>
        <c:axPos val="l"/>
        <c:majorGridlines/>
        <c:numFmt formatCode="General" sourceLinked="1"/>
        <c:tickLblPos val="nextTo"/>
        <c:crossAx val="117596544"/>
        <c:crosses val="autoZero"/>
        <c:crossBetween val="between"/>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hu-HU"/>
  <c:chart>
    <c:autoTitleDeleted val="1"/>
    <c:view3D>
      <c:rAngAx val="1"/>
    </c:view3D>
    <c:plotArea>
      <c:layout/>
      <c:bar3DChart>
        <c:barDir val="col"/>
        <c:grouping val="clustered"/>
        <c:ser>
          <c:idx val="0"/>
          <c:order val="0"/>
          <c:tx>
            <c:strRef>
              <c:f>Munka1!$B$432</c:f>
              <c:strCache>
                <c:ptCount val="1"/>
                <c:pt idx="0">
                  <c:v>EGYT</c:v>
                </c:pt>
              </c:strCache>
            </c:strRef>
          </c:tx>
          <c:cat>
            <c:strRef>
              <c:f>Munka1!$C$430:$G$431</c:f>
              <c:strCache>
                <c:ptCount val="5"/>
                <c:pt idx="0">
                  <c:v>2014.</c:v>
                </c:pt>
                <c:pt idx="1">
                  <c:v>2015.</c:v>
                </c:pt>
                <c:pt idx="2">
                  <c:v>2016.</c:v>
                </c:pt>
                <c:pt idx="3">
                  <c:v>2017.</c:v>
                </c:pt>
                <c:pt idx="4">
                  <c:v>2018.</c:v>
                </c:pt>
              </c:strCache>
            </c:strRef>
          </c:cat>
          <c:val>
            <c:numRef>
              <c:f>Munka1!$C$432:$G$432</c:f>
              <c:numCache>
                <c:formatCode>General</c:formatCode>
                <c:ptCount val="5"/>
                <c:pt idx="0">
                  <c:v>100</c:v>
                </c:pt>
                <c:pt idx="1">
                  <c:v>39</c:v>
                </c:pt>
                <c:pt idx="2">
                  <c:v>62</c:v>
                </c:pt>
                <c:pt idx="3">
                  <c:v>59</c:v>
                </c:pt>
                <c:pt idx="4">
                  <c:v>63</c:v>
                </c:pt>
              </c:numCache>
            </c:numRef>
          </c:val>
        </c:ser>
        <c:shape val="cylinder"/>
        <c:axId val="71631616"/>
        <c:axId val="71633152"/>
        <c:axId val="0"/>
      </c:bar3DChart>
      <c:catAx>
        <c:axId val="71631616"/>
        <c:scaling>
          <c:orientation val="minMax"/>
        </c:scaling>
        <c:axPos val="b"/>
        <c:tickLblPos val="nextTo"/>
        <c:crossAx val="71633152"/>
        <c:crosses val="autoZero"/>
        <c:auto val="1"/>
        <c:lblAlgn val="ctr"/>
        <c:lblOffset val="100"/>
      </c:catAx>
      <c:valAx>
        <c:axId val="71633152"/>
        <c:scaling>
          <c:orientation val="minMax"/>
        </c:scaling>
        <c:axPos val="l"/>
        <c:majorGridlines/>
        <c:numFmt formatCode="General" sourceLinked="1"/>
        <c:tickLblPos val="nextTo"/>
        <c:crossAx val="7163161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'its-1'!$A$3</c:f>
              <c:strCache>
                <c:ptCount val="1"/>
                <c:pt idx="0">
                  <c:v>Jász-Nagykun-Szolnok megye</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'its-1'!$B$3:$L$3</c:f>
              <c:numCache>
                <c:formatCode>General</c:formatCode>
                <c:ptCount val="11"/>
                <c:pt idx="0">
                  <c:v>-3.44</c:v>
                </c:pt>
                <c:pt idx="1">
                  <c:v>-5.6</c:v>
                </c:pt>
                <c:pt idx="2">
                  <c:v>-6.68</c:v>
                </c:pt>
                <c:pt idx="3">
                  <c:v>-6.56</c:v>
                </c:pt>
                <c:pt idx="4">
                  <c:v>-6.1499999999999995</c:v>
                </c:pt>
                <c:pt idx="5">
                  <c:v>-5</c:v>
                </c:pt>
                <c:pt idx="6">
                  <c:v>-3.82</c:v>
                </c:pt>
                <c:pt idx="7">
                  <c:v>-3.9299999999999997</c:v>
                </c:pt>
                <c:pt idx="8">
                  <c:v>-3.05</c:v>
                </c:pt>
                <c:pt idx="9">
                  <c:v>-4.5199999999999996</c:v>
                </c:pt>
                <c:pt idx="10">
                  <c:v>-3.63</c:v>
                </c:pt>
              </c:numCache>
            </c:numRef>
          </c:val>
        </c:ser>
        <c:ser>
          <c:idx val="1"/>
          <c:order val="1"/>
          <c:tx>
            <c:strRef>
              <c:f>'its-1'!$A$4</c:f>
              <c:strCache>
                <c:ptCount val="1"/>
                <c:pt idx="0">
                  <c:v>Karcag</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'its-1'!$B$4:$L$4</c:f>
              <c:numCache>
                <c:formatCode>General</c:formatCode>
                <c:ptCount val="11"/>
                <c:pt idx="0">
                  <c:v>-9.4</c:v>
                </c:pt>
                <c:pt idx="1">
                  <c:v>-16.09</c:v>
                </c:pt>
                <c:pt idx="2">
                  <c:v>-11.31</c:v>
                </c:pt>
                <c:pt idx="3">
                  <c:v>-10.54</c:v>
                </c:pt>
                <c:pt idx="4">
                  <c:v>-12.91</c:v>
                </c:pt>
                <c:pt idx="5">
                  <c:v>-7.44</c:v>
                </c:pt>
                <c:pt idx="6">
                  <c:v>-10.51</c:v>
                </c:pt>
                <c:pt idx="7">
                  <c:v>-9.01</c:v>
                </c:pt>
                <c:pt idx="8">
                  <c:v>-2.36</c:v>
                </c:pt>
                <c:pt idx="9">
                  <c:v>-6.6</c:v>
                </c:pt>
                <c:pt idx="10">
                  <c:v>-2.8499999999999996</c:v>
                </c:pt>
              </c:numCache>
            </c:numRef>
          </c:val>
        </c:ser>
        <c:shape val="box"/>
        <c:axId val="117378432"/>
        <c:axId val="117425280"/>
        <c:axId val="0"/>
      </c:bar3DChart>
      <c:catAx>
        <c:axId val="117378432"/>
        <c:scaling>
          <c:orientation val="minMax"/>
        </c:scaling>
        <c:axPos val="b"/>
        <c:tickLblPos val="nextTo"/>
        <c:crossAx val="117425280"/>
        <c:crosses val="autoZero"/>
        <c:auto val="1"/>
        <c:lblAlgn val="ctr"/>
        <c:lblOffset val="100"/>
      </c:catAx>
      <c:valAx>
        <c:axId val="117425280"/>
        <c:scaling>
          <c:orientation val="minMax"/>
        </c:scaling>
        <c:axPos val="l"/>
        <c:majorGridlines/>
        <c:numFmt formatCode="General" sourceLinked="1"/>
        <c:tickLblPos val="nextTo"/>
        <c:crossAx val="11737843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sz="1200"/>
            </a:pPr>
            <a:r>
              <a:rPr lang="hu-HU" sz="1200"/>
              <a:t>Állandó népesség</a:t>
            </a:r>
            <a:r>
              <a:rPr lang="hu-HU" sz="1200" baseline="0"/>
              <a:t> - nők</a:t>
            </a:r>
            <a:endParaRPr lang="hu-HU" sz="1200"/>
          </a:p>
        </c:rich>
      </c:tx>
    </c:title>
    <c:plotArea>
      <c:layout>
        <c:manualLayout>
          <c:layoutTarget val="inner"/>
          <c:xMode val="edge"/>
          <c:yMode val="edge"/>
          <c:x val="0.24758351349009941"/>
          <c:y val="0.15132704846952841"/>
          <c:w val="0.47989048970853337"/>
          <c:h val="0.80228800076466056"/>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nepesseg!$G$6:$G$10</c:f>
              <c:numCache>
                <c:formatCode>General</c:formatCode>
                <c:ptCount val="5"/>
                <c:pt idx="0">
                  <c:v>1619</c:v>
                </c:pt>
                <c:pt idx="1">
                  <c:v>492</c:v>
                </c:pt>
                <c:pt idx="2">
                  <c:v>5261</c:v>
                </c:pt>
                <c:pt idx="3">
                  <c:v>744</c:v>
                </c:pt>
                <c:pt idx="4">
                  <c:v>1966</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200" b="1" i="0" u="none" strike="noStrike" kern="1200" baseline="0">
                <a:solidFill>
                  <a:sysClr val="windowText" lastClr="000000"/>
                </a:solidFill>
                <a:latin typeface="+mn-lt"/>
                <a:ea typeface="+mn-ea"/>
                <a:cs typeface="+mn-cs"/>
              </a:defRPr>
            </a:pPr>
            <a:r>
              <a:rPr lang="hu-HU" sz="1200" b="1" i="0" baseline="0"/>
              <a:t>Állandó népesség - férfiak</a:t>
            </a:r>
          </a:p>
        </c:rich>
      </c:tx>
    </c:title>
    <c:plotArea>
      <c:layout>
        <c:manualLayout>
          <c:layoutTarget val="inner"/>
          <c:xMode val="edge"/>
          <c:yMode val="edge"/>
          <c:x val="0.24479024496937951"/>
          <c:y val="0.15071196311822818"/>
          <c:w val="0.48819728783902111"/>
          <c:h val="0.81429055595908661"/>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nepesseg!$H$6:$H$10</c:f>
              <c:numCache>
                <c:formatCode>General</c:formatCode>
                <c:ptCount val="5"/>
                <c:pt idx="0">
                  <c:v>1774</c:v>
                </c:pt>
                <c:pt idx="1">
                  <c:v>398</c:v>
                </c:pt>
                <c:pt idx="2">
                  <c:v>6193</c:v>
                </c:pt>
                <c:pt idx="3">
                  <c:v>617</c:v>
                </c:pt>
                <c:pt idx="4">
                  <c:v>1279</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c:f>
              <c:strCache>
                <c:ptCount val="1"/>
                <c:pt idx="0">
                  <c:v>JNSZ Megye</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Munka1!$C$2:$C$8</c:f>
              <c:numCache>
                <c:formatCode>General</c:formatCode>
                <c:ptCount val="7"/>
                <c:pt idx="0">
                  <c:v>155</c:v>
                </c:pt>
                <c:pt idx="1">
                  <c:v>160</c:v>
                </c:pt>
                <c:pt idx="2">
                  <c:v>164</c:v>
                </c:pt>
                <c:pt idx="3">
                  <c:v>168</c:v>
                </c:pt>
                <c:pt idx="4">
                  <c:v>173</c:v>
                </c:pt>
                <c:pt idx="5">
                  <c:v>177</c:v>
                </c:pt>
                <c:pt idx="6">
                  <c:v>180</c:v>
                </c:pt>
              </c:numCache>
            </c:numRef>
          </c:val>
        </c:ser>
        <c:ser>
          <c:idx val="1"/>
          <c:order val="1"/>
          <c:tx>
            <c:strRef>
              <c:f>Munka1!$D$1</c:f>
              <c:strCache>
                <c:ptCount val="1"/>
                <c:pt idx="0">
                  <c:v>É-Alföldi Régió</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Munka1!$D$2:$D$8</c:f>
              <c:numCache>
                <c:formatCode>General</c:formatCode>
                <c:ptCount val="7"/>
                <c:pt idx="0">
                  <c:v>129</c:v>
                </c:pt>
                <c:pt idx="1">
                  <c:v>131</c:v>
                </c:pt>
                <c:pt idx="2">
                  <c:v>139</c:v>
                </c:pt>
                <c:pt idx="3">
                  <c:v>143</c:v>
                </c:pt>
                <c:pt idx="4">
                  <c:v>147</c:v>
                </c:pt>
                <c:pt idx="5">
                  <c:v>152</c:v>
                </c:pt>
                <c:pt idx="6">
                  <c:v>155</c:v>
                </c:pt>
              </c:numCache>
            </c:numRef>
          </c:val>
        </c:ser>
        <c:shape val="box"/>
        <c:axId val="90171648"/>
        <c:axId val="91906048"/>
        <c:axId val="0"/>
      </c:bar3DChart>
      <c:catAx>
        <c:axId val="90171648"/>
        <c:scaling>
          <c:orientation val="minMax"/>
        </c:scaling>
        <c:axPos val="b"/>
        <c:numFmt formatCode="General" sourceLinked="1"/>
        <c:tickLblPos val="nextTo"/>
        <c:crossAx val="91906048"/>
        <c:crosses val="autoZero"/>
        <c:auto val="1"/>
        <c:lblAlgn val="ctr"/>
        <c:lblOffset val="100"/>
      </c:catAx>
      <c:valAx>
        <c:axId val="91906048"/>
        <c:scaling>
          <c:orientation val="minMax"/>
        </c:scaling>
        <c:axPos val="l"/>
        <c:majorGridlines/>
        <c:numFmt formatCode="General" sourceLinked="1"/>
        <c:tickLblPos val="nextTo"/>
        <c:crossAx val="9017164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plotArea>
      <c:layout/>
      <c:lineChart>
        <c:grouping val="standard"/>
        <c:ser>
          <c:idx val="0"/>
          <c:order val="0"/>
          <c:tx>
            <c:strRef>
              <c:f>Munka1!$B$205:$C$205</c:f>
              <c:strCache>
                <c:ptCount val="1"/>
                <c:pt idx="0">
                  <c:v>Élveszületések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Munka1!$D$205:$M$205</c:f>
              <c:numCache>
                <c:formatCode>General</c:formatCode>
                <c:ptCount val="10"/>
                <c:pt idx="0">
                  <c:v>225</c:v>
                </c:pt>
                <c:pt idx="1">
                  <c:v>213</c:v>
                </c:pt>
                <c:pt idx="2">
                  <c:v>208</c:v>
                </c:pt>
                <c:pt idx="3">
                  <c:v>179</c:v>
                </c:pt>
                <c:pt idx="4">
                  <c:v>189</c:v>
                </c:pt>
                <c:pt idx="5">
                  <c:v>199</c:v>
                </c:pt>
                <c:pt idx="6">
                  <c:v>224</c:v>
                </c:pt>
                <c:pt idx="7">
                  <c:v>207</c:v>
                </c:pt>
                <c:pt idx="8">
                  <c:v>218</c:v>
                </c:pt>
                <c:pt idx="9">
                  <c:v>186</c:v>
                </c:pt>
              </c:numCache>
            </c:numRef>
          </c:val>
        </c:ser>
        <c:ser>
          <c:idx val="1"/>
          <c:order val="1"/>
          <c:tx>
            <c:strRef>
              <c:f>Munka1!$B$206:$C$206</c:f>
              <c:strCache>
                <c:ptCount val="1"/>
                <c:pt idx="0">
                  <c:v>Halálozások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Munka1!$D$206:$M$206</c:f>
              <c:numCache>
                <c:formatCode>General</c:formatCode>
                <c:ptCount val="10"/>
                <c:pt idx="0">
                  <c:v>290</c:v>
                </c:pt>
                <c:pt idx="1">
                  <c:v>270</c:v>
                </c:pt>
                <c:pt idx="2">
                  <c:v>280</c:v>
                </c:pt>
                <c:pt idx="3">
                  <c:v>260</c:v>
                </c:pt>
                <c:pt idx="4">
                  <c:v>297</c:v>
                </c:pt>
                <c:pt idx="5">
                  <c:v>267</c:v>
                </c:pt>
                <c:pt idx="6">
                  <c:v>315</c:v>
                </c:pt>
                <c:pt idx="7">
                  <c:v>288</c:v>
                </c:pt>
                <c:pt idx="8">
                  <c:v>284</c:v>
                </c:pt>
                <c:pt idx="9">
                  <c:v>272</c:v>
                </c:pt>
              </c:numCache>
            </c:numRef>
          </c:val>
        </c:ser>
        <c:marker val="1"/>
        <c:axId val="77525376"/>
        <c:axId val="77526912"/>
      </c:lineChart>
      <c:catAx>
        <c:axId val="77525376"/>
        <c:scaling>
          <c:orientation val="minMax"/>
        </c:scaling>
        <c:axPos val="b"/>
        <c:tickLblPos val="nextTo"/>
        <c:crossAx val="77526912"/>
        <c:crosses val="autoZero"/>
        <c:auto val="1"/>
        <c:lblAlgn val="ctr"/>
        <c:lblOffset val="100"/>
      </c:catAx>
      <c:valAx>
        <c:axId val="77526912"/>
        <c:scaling>
          <c:orientation val="minMax"/>
        </c:scaling>
        <c:axPos val="l"/>
        <c:majorGridlines/>
        <c:numFmt formatCode="General" sourceLinked="1"/>
        <c:tickLblPos val="nextTo"/>
        <c:crossAx val="775253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37F79-AEA8-4909-87F4-E0F9275C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26536</Words>
  <Characters>183106</Characters>
  <Application>Microsoft Office Word</Application>
  <DocSecurity>4</DocSecurity>
  <Lines>1525</Lines>
  <Paragraphs>418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209224</CharactersWithSpaces>
  <SharedDoc>false</SharedDoc>
  <HLinks>
    <vt:vector size="156" baseType="variant">
      <vt:variant>
        <vt:i4>524381</vt:i4>
      </vt:variant>
      <vt:variant>
        <vt:i4>171</vt:i4>
      </vt:variant>
      <vt:variant>
        <vt:i4>0</vt:i4>
      </vt:variant>
      <vt:variant>
        <vt:i4>5</vt:i4>
      </vt:variant>
      <vt:variant>
        <vt:lpwstr>http://www.karcag.hu/</vt:lpwstr>
      </vt:variant>
      <vt:variant>
        <vt:lpwstr/>
      </vt:variant>
      <vt:variant>
        <vt:i4>2883593</vt:i4>
      </vt:variant>
      <vt:variant>
        <vt:i4>146</vt:i4>
      </vt:variant>
      <vt:variant>
        <vt:i4>0</vt:i4>
      </vt:variant>
      <vt:variant>
        <vt:i4>5</vt:i4>
      </vt:variant>
      <vt:variant>
        <vt:lpwstr/>
      </vt:variant>
      <vt:variant>
        <vt:lpwstr>_Toc1108822</vt:lpwstr>
      </vt:variant>
      <vt:variant>
        <vt:i4>2883593</vt:i4>
      </vt:variant>
      <vt:variant>
        <vt:i4>140</vt:i4>
      </vt:variant>
      <vt:variant>
        <vt:i4>0</vt:i4>
      </vt:variant>
      <vt:variant>
        <vt:i4>5</vt:i4>
      </vt:variant>
      <vt:variant>
        <vt:lpwstr/>
      </vt:variant>
      <vt:variant>
        <vt:lpwstr>_Toc1108821</vt:lpwstr>
      </vt:variant>
      <vt:variant>
        <vt:i4>2883593</vt:i4>
      </vt:variant>
      <vt:variant>
        <vt:i4>134</vt:i4>
      </vt:variant>
      <vt:variant>
        <vt:i4>0</vt:i4>
      </vt:variant>
      <vt:variant>
        <vt:i4>5</vt:i4>
      </vt:variant>
      <vt:variant>
        <vt:lpwstr/>
      </vt:variant>
      <vt:variant>
        <vt:lpwstr>_Toc1108820</vt:lpwstr>
      </vt:variant>
      <vt:variant>
        <vt:i4>3080201</vt:i4>
      </vt:variant>
      <vt:variant>
        <vt:i4>128</vt:i4>
      </vt:variant>
      <vt:variant>
        <vt:i4>0</vt:i4>
      </vt:variant>
      <vt:variant>
        <vt:i4>5</vt:i4>
      </vt:variant>
      <vt:variant>
        <vt:lpwstr/>
      </vt:variant>
      <vt:variant>
        <vt:lpwstr>_Toc1108819</vt:lpwstr>
      </vt:variant>
      <vt:variant>
        <vt:i4>3080201</vt:i4>
      </vt:variant>
      <vt:variant>
        <vt:i4>122</vt:i4>
      </vt:variant>
      <vt:variant>
        <vt:i4>0</vt:i4>
      </vt:variant>
      <vt:variant>
        <vt:i4>5</vt:i4>
      </vt:variant>
      <vt:variant>
        <vt:lpwstr/>
      </vt:variant>
      <vt:variant>
        <vt:lpwstr>_Toc1108818</vt:lpwstr>
      </vt:variant>
      <vt:variant>
        <vt:i4>3080201</vt:i4>
      </vt:variant>
      <vt:variant>
        <vt:i4>116</vt:i4>
      </vt:variant>
      <vt:variant>
        <vt:i4>0</vt:i4>
      </vt:variant>
      <vt:variant>
        <vt:i4>5</vt:i4>
      </vt:variant>
      <vt:variant>
        <vt:lpwstr/>
      </vt:variant>
      <vt:variant>
        <vt:lpwstr>_Toc1108817</vt:lpwstr>
      </vt:variant>
      <vt:variant>
        <vt:i4>3080201</vt:i4>
      </vt:variant>
      <vt:variant>
        <vt:i4>110</vt:i4>
      </vt:variant>
      <vt:variant>
        <vt:i4>0</vt:i4>
      </vt:variant>
      <vt:variant>
        <vt:i4>5</vt:i4>
      </vt:variant>
      <vt:variant>
        <vt:lpwstr/>
      </vt:variant>
      <vt:variant>
        <vt:lpwstr>_Toc1108816</vt:lpwstr>
      </vt:variant>
      <vt:variant>
        <vt:i4>3080201</vt:i4>
      </vt:variant>
      <vt:variant>
        <vt:i4>104</vt:i4>
      </vt:variant>
      <vt:variant>
        <vt:i4>0</vt:i4>
      </vt:variant>
      <vt:variant>
        <vt:i4>5</vt:i4>
      </vt:variant>
      <vt:variant>
        <vt:lpwstr/>
      </vt:variant>
      <vt:variant>
        <vt:lpwstr>_Toc1108815</vt:lpwstr>
      </vt:variant>
      <vt:variant>
        <vt:i4>3080201</vt:i4>
      </vt:variant>
      <vt:variant>
        <vt:i4>98</vt:i4>
      </vt:variant>
      <vt:variant>
        <vt:i4>0</vt:i4>
      </vt:variant>
      <vt:variant>
        <vt:i4>5</vt:i4>
      </vt:variant>
      <vt:variant>
        <vt:lpwstr/>
      </vt:variant>
      <vt:variant>
        <vt:lpwstr>_Toc1108814</vt:lpwstr>
      </vt:variant>
      <vt:variant>
        <vt:i4>3080201</vt:i4>
      </vt:variant>
      <vt:variant>
        <vt:i4>92</vt:i4>
      </vt:variant>
      <vt:variant>
        <vt:i4>0</vt:i4>
      </vt:variant>
      <vt:variant>
        <vt:i4>5</vt:i4>
      </vt:variant>
      <vt:variant>
        <vt:lpwstr/>
      </vt:variant>
      <vt:variant>
        <vt:lpwstr>_Toc1108813</vt:lpwstr>
      </vt:variant>
      <vt:variant>
        <vt:i4>3080201</vt:i4>
      </vt:variant>
      <vt:variant>
        <vt:i4>86</vt:i4>
      </vt:variant>
      <vt:variant>
        <vt:i4>0</vt:i4>
      </vt:variant>
      <vt:variant>
        <vt:i4>5</vt:i4>
      </vt:variant>
      <vt:variant>
        <vt:lpwstr/>
      </vt:variant>
      <vt:variant>
        <vt:lpwstr>_Toc1108812</vt:lpwstr>
      </vt:variant>
      <vt:variant>
        <vt:i4>3080201</vt:i4>
      </vt:variant>
      <vt:variant>
        <vt:i4>80</vt:i4>
      </vt:variant>
      <vt:variant>
        <vt:i4>0</vt:i4>
      </vt:variant>
      <vt:variant>
        <vt:i4>5</vt:i4>
      </vt:variant>
      <vt:variant>
        <vt:lpwstr/>
      </vt:variant>
      <vt:variant>
        <vt:lpwstr>_Toc1108811</vt:lpwstr>
      </vt:variant>
      <vt:variant>
        <vt:i4>3080201</vt:i4>
      </vt:variant>
      <vt:variant>
        <vt:i4>74</vt:i4>
      </vt:variant>
      <vt:variant>
        <vt:i4>0</vt:i4>
      </vt:variant>
      <vt:variant>
        <vt:i4>5</vt:i4>
      </vt:variant>
      <vt:variant>
        <vt:lpwstr/>
      </vt:variant>
      <vt:variant>
        <vt:lpwstr>_Toc1108810</vt:lpwstr>
      </vt:variant>
      <vt:variant>
        <vt:i4>3014665</vt:i4>
      </vt:variant>
      <vt:variant>
        <vt:i4>68</vt:i4>
      </vt:variant>
      <vt:variant>
        <vt:i4>0</vt:i4>
      </vt:variant>
      <vt:variant>
        <vt:i4>5</vt:i4>
      </vt:variant>
      <vt:variant>
        <vt:lpwstr/>
      </vt:variant>
      <vt:variant>
        <vt:lpwstr>_Toc1108809</vt:lpwstr>
      </vt:variant>
      <vt:variant>
        <vt:i4>3014665</vt:i4>
      </vt:variant>
      <vt:variant>
        <vt:i4>62</vt:i4>
      </vt:variant>
      <vt:variant>
        <vt:i4>0</vt:i4>
      </vt:variant>
      <vt:variant>
        <vt:i4>5</vt:i4>
      </vt:variant>
      <vt:variant>
        <vt:lpwstr/>
      </vt:variant>
      <vt:variant>
        <vt:lpwstr>_Toc1108808</vt:lpwstr>
      </vt:variant>
      <vt:variant>
        <vt:i4>3014665</vt:i4>
      </vt:variant>
      <vt:variant>
        <vt:i4>56</vt:i4>
      </vt:variant>
      <vt:variant>
        <vt:i4>0</vt:i4>
      </vt:variant>
      <vt:variant>
        <vt:i4>5</vt:i4>
      </vt:variant>
      <vt:variant>
        <vt:lpwstr/>
      </vt:variant>
      <vt:variant>
        <vt:lpwstr>_Toc1108807</vt:lpwstr>
      </vt:variant>
      <vt:variant>
        <vt:i4>3014665</vt:i4>
      </vt:variant>
      <vt:variant>
        <vt:i4>50</vt:i4>
      </vt:variant>
      <vt:variant>
        <vt:i4>0</vt:i4>
      </vt:variant>
      <vt:variant>
        <vt:i4>5</vt:i4>
      </vt:variant>
      <vt:variant>
        <vt:lpwstr/>
      </vt:variant>
      <vt:variant>
        <vt:lpwstr>_Toc1108806</vt:lpwstr>
      </vt:variant>
      <vt:variant>
        <vt:i4>3014665</vt:i4>
      </vt:variant>
      <vt:variant>
        <vt:i4>44</vt:i4>
      </vt:variant>
      <vt:variant>
        <vt:i4>0</vt:i4>
      </vt:variant>
      <vt:variant>
        <vt:i4>5</vt:i4>
      </vt:variant>
      <vt:variant>
        <vt:lpwstr/>
      </vt:variant>
      <vt:variant>
        <vt:lpwstr>_Toc1108805</vt:lpwstr>
      </vt:variant>
      <vt:variant>
        <vt:i4>3014665</vt:i4>
      </vt:variant>
      <vt:variant>
        <vt:i4>38</vt:i4>
      </vt:variant>
      <vt:variant>
        <vt:i4>0</vt:i4>
      </vt:variant>
      <vt:variant>
        <vt:i4>5</vt:i4>
      </vt:variant>
      <vt:variant>
        <vt:lpwstr/>
      </vt:variant>
      <vt:variant>
        <vt:lpwstr>_Toc1108804</vt:lpwstr>
      </vt:variant>
      <vt:variant>
        <vt:i4>3014665</vt:i4>
      </vt:variant>
      <vt:variant>
        <vt:i4>32</vt:i4>
      </vt:variant>
      <vt:variant>
        <vt:i4>0</vt:i4>
      </vt:variant>
      <vt:variant>
        <vt:i4>5</vt:i4>
      </vt:variant>
      <vt:variant>
        <vt:lpwstr/>
      </vt:variant>
      <vt:variant>
        <vt:lpwstr>_Toc1108803</vt:lpwstr>
      </vt:variant>
      <vt:variant>
        <vt:i4>3014665</vt:i4>
      </vt:variant>
      <vt:variant>
        <vt:i4>26</vt:i4>
      </vt:variant>
      <vt:variant>
        <vt:i4>0</vt:i4>
      </vt:variant>
      <vt:variant>
        <vt:i4>5</vt:i4>
      </vt:variant>
      <vt:variant>
        <vt:lpwstr/>
      </vt:variant>
      <vt:variant>
        <vt:lpwstr>_Toc1108802</vt:lpwstr>
      </vt:variant>
      <vt:variant>
        <vt:i4>3014665</vt:i4>
      </vt:variant>
      <vt:variant>
        <vt:i4>20</vt:i4>
      </vt:variant>
      <vt:variant>
        <vt:i4>0</vt:i4>
      </vt:variant>
      <vt:variant>
        <vt:i4>5</vt:i4>
      </vt:variant>
      <vt:variant>
        <vt:lpwstr/>
      </vt:variant>
      <vt:variant>
        <vt:lpwstr>_Toc1108801</vt:lpwstr>
      </vt:variant>
      <vt:variant>
        <vt:i4>3014665</vt:i4>
      </vt:variant>
      <vt:variant>
        <vt:i4>14</vt:i4>
      </vt:variant>
      <vt:variant>
        <vt:i4>0</vt:i4>
      </vt:variant>
      <vt:variant>
        <vt:i4>5</vt:i4>
      </vt:variant>
      <vt:variant>
        <vt:lpwstr/>
      </vt:variant>
      <vt:variant>
        <vt:lpwstr>_Toc1108800</vt:lpwstr>
      </vt:variant>
      <vt:variant>
        <vt:i4>2555910</vt:i4>
      </vt:variant>
      <vt:variant>
        <vt:i4>8</vt:i4>
      </vt:variant>
      <vt:variant>
        <vt:i4>0</vt:i4>
      </vt:variant>
      <vt:variant>
        <vt:i4>5</vt:i4>
      </vt:variant>
      <vt:variant>
        <vt:lpwstr/>
      </vt:variant>
      <vt:variant>
        <vt:lpwstr>_Toc1108799</vt:lpwstr>
      </vt:variant>
      <vt:variant>
        <vt:i4>2555910</vt:i4>
      </vt:variant>
      <vt:variant>
        <vt:i4>2</vt:i4>
      </vt:variant>
      <vt:variant>
        <vt:i4>0</vt:i4>
      </vt:variant>
      <vt:variant>
        <vt:i4>5</vt:i4>
      </vt:variant>
      <vt:variant>
        <vt:lpwstr/>
      </vt:variant>
      <vt:variant>
        <vt:lpwstr>_Toc1108798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Balogh Gyula</dc:creator>
  <cp:lastModifiedBy>samari</cp:lastModifiedBy>
  <cp:revision>2</cp:revision>
  <cp:lastPrinted>2021-02-10T12:38:00Z</cp:lastPrinted>
  <dcterms:created xsi:type="dcterms:W3CDTF">2021-03-23T07:47:00Z</dcterms:created>
  <dcterms:modified xsi:type="dcterms:W3CDTF">2021-03-23T07:47:00Z</dcterms:modified>
</cp:coreProperties>
</file>